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25B2" w:rsidRPr="001759B0" w:rsidRDefault="002025B2" w:rsidP="00621960">
      <w:pPr>
        <w:ind w:left="-1440" w:right="-38" w:firstLine="6960"/>
        <w:jc w:val="both"/>
        <w:rPr>
          <w:sz w:val="28"/>
          <w:szCs w:val="28"/>
        </w:rPr>
      </w:pPr>
      <w:r w:rsidRPr="001759B0">
        <w:rPr>
          <w:sz w:val="28"/>
          <w:szCs w:val="28"/>
        </w:rPr>
        <w:t>Приложение</w:t>
      </w:r>
    </w:p>
    <w:p w:rsidR="002025B2" w:rsidRPr="001759B0" w:rsidRDefault="002025B2" w:rsidP="00621960">
      <w:pPr>
        <w:ind w:firstLine="5520"/>
        <w:rPr>
          <w:sz w:val="28"/>
          <w:szCs w:val="28"/>
        </w:rPr>
      </w:pPr>
    </w:p>
    <w:p w:rsidR="002025B2" w:rsidRPr="001759B0" w:rsidRDefault="002025B2" w:rsidP="00621960">
      <w:pPr>
        <w:ind w:firstLine="5520"/>
        <w:rPr>
          <w:sz w:val="28"/>
          <w:szCs w:val="28"/>
        </w:rPr>
      </w:pPr>
      <w:r w:rsidRPr="001759B0">
        <w:rPr>
          <w:sz w:val="28"/>
          <w:szCs w:val="28"/>
        </w:rPr>
        <w:t>УТВЕРЖДЕНЫ</w:t>
      </w:r>
    </w:p>
    <w:p w:rsidR="002025B2" w:rsidRPr="001759B0" w:rsidRDefault="002025B2" w:rsidP="00621960">
      <w:pPr>
        <w:ind w:firstLine="5520"/>
        <w:rPr>
          <w:sz w:val="28"/>
          <w:szCs w:val="28"/>
        </w:rPr>
      </w:pPr>
    </w:p>
    <w:p w:rsidR="002025B2" w:rsidRPr="001759B0" w:rsidRDefault="002025B2" w:rsidP="00621960">
      <w:pPr>
        <w:ind w:firstLine="5520"/>
        <w:rPr>
          <w:sz w:val="28"/>
          <w:szCs w:val="28"/>
        </w:rPr>
      </w:pPr>
      <w:r w:rsidRPr="001759B0">
        <w:rPr>
          <w:sz w:val="28"/>
          <w:szCs w:val="28"/>
        </w:rPr>
        <w:t>постановлением Правительства</w:t>
      </w:r>
    </w:p>
    <w:p w:rsidR="002025B2" w:rsidRPr="001759B0" w:rsidRDefault="002025B2" w:rsidP="00621960">
      <w:pPr>
        <w:ind w:firstLine="5520"/>
        <w:rPr>
          <w:sz w:val="28"/>
          <w:szCs w:val="28"/>
        </w:rPr>
      </w:pPr>
      <w:r w:rsidRPr="001759B0">
        <w:rPr>
          <w:sz w:val="28"/>
          <w:szCs w:val="28"/>
        </w:rPr>
        <w:t>Кировской области</w:t>
      </w:r>
    </w:p>
    <w:p w:rsidR="002025B2" w:rsidRPr="001759B0" w:rsidRDefault="002025B2" w:rsidP="00621960">
      <w:pPr>
        <w:ind w:firstLine="5520"/>
        <w:rPr>
          <w:sz w:val="28"/>
          <w:szCs w:val="28"/>
        </w:rPr>
      </w:pPr>
      <w:r w:rsidRPr="001759B0">
        <w:rPr>
          <w:sz w:val="28"/>
          <w:szCs w:val="28"/>
        </w:rPr>
        <w:t xml:space="preserve">от </w:t>
      </w:r>
      <w:r w:rsidR="00CA2607">
        <w:rPr>
          <w:sz w:val="28"/>
          <w:szCs w:val="28"/>
        </w:rPr>
        <w:t xml:space="preserve">15.11.2018    </w:t>
      </w:r>
      <w:r w:rsidRPr="001759B0">
        <w:rPr>
          <w:sz w:val="28"/>
          <w:szCs w:val="28"/>
        </w:rPr>
        <w:t>№</w:t>
      </w:r>
      <w:r w:rsidR="00CA2607">
        <w:rPr>
          <w:sz w:val="28"/>
          <w:szCs w:val="28"/>
        </w:rPr>
        <w:t xml:space="preserve"> 545-П</w:t>
      </w:r>
      <w:r w:rsidRPr="001759B0">
        <w:rPr>
          <w:sz w:val="28"/>
          <w:szCs w:val="28"/>
        </w:rPr>
        <w:t xml:space="preserve"> </w:t>
      </w:r>
    </w:p>
    <w:p w:rsidR="002025B2" w:rsidRPr="001759B0" w:rsidRDefault="002025B2" w:rsidP="00621960">
      <w:pPr>
        <w:rPr>
          <w:sz w:val="28"/>
          <w:szCs w:val="28"/>
        </w:rPr>
      </w:pPr>
    </w:p>
    <w:p w:rsidR="002025B2" w:rsidRPr="001759B0" w:rsidRDefault="002025B2" w:rsidP="00621960">
      <w:pPr>
        <w:jc w:val="center"/>
        <w:rPr>
          <w:b/>
          <w:bCs/>
          <w:sz w:val="28"/>
          <w:szCs w:val="28"/>
        </w:rPr>
      </w:pPr>
    </w:p>
    <w:p w:rsidR="002025B2" w:rsidRPr="001759B0" w:rsidRDefault="002025B2" w:rsidP="00621960">
      <w:pPr>
        <w:jc w:val="center"/>
        <w:rPr>
          <w:b/>
          <w:bCs/>
          <w:sz w:val="28"/>
          <w:szCs w:val="28"/>
        </w:rPr>
      </w:pPr>
    </w:p>
    <w:p w:rsidR="002025B2" w:rsidRPr="001759B0" w:rsidRDefault="002025B2" w:rsidP="00621960">
      <w:pPr>
        <w:jc w:val="center"/>
        <w:rPr>
          <w:b/>
          <w:bCs/>
          <w:sz w:val="28"/>
          <w:szCs w:val="28"/>
        </w:rPr>
      </w:pPr>
      <w:r w:rsidRPr="001759B0">
        <w:rPr>
          <w:b/>
          <w:bCs/>
          <w:sz w:val="28"/>
          <w:szCs w:val="28"/>
        </w:rPr>
        <w:t xml:space="preserve">ИЗМЕНЕНИЯ </w:t>
      </w:r>
    </w:p>
    <w:p w:rsidR="002025B2" w:rsidRPr="00C502BA" w:rsidRDefault="002025B2" w:rsidP="00621960">
      <w:pPr>
        <w:jc w:val="center"/>
        <w:rPr>
          <w:b/>
          <w:bCs/>
          <w:sz w:val="28"/>
          <w:szCs w:val="28"/>
        </w:rPr>
      </w:pPr>
      <w:r w:rsidRPr="00C502BA">
        <w:rPr>
          <w:b/>
          <w:bCs/>
          <w:sz w:val="28"/>
          <w:szCs w:val="28"/>
        </w:rPr>
        <w:t>в государственной программе Кировской области</w:t>
      </w:r>
    </w:p>
    <w:p w:rsidR="002025B2" w:rsidRPr="00C502BA" w:rsidRDefault="002025B2" w:rsidP="00621960">
      <w:pPr>
        <w:jc w:val="center"/>
        <w:rPr>
          <w:b/>
          <w:bCs/>
          <w:sz w:val="28"/>
          <w:szCs w:val="28"/>
        </w:rPr>
      </w:pPr>
      <w:r w:rsidRPr="00C502BA">
        <w:rPr>
          <w:b/>
          <w:bCs/>
          <w:sz w:val="28"/>
          <w:szCs w:val="28"/>
        </w:rPr>
        <w:t>«Развитие транспортной системы» на 2013 – 202</w:t>
      </w:r>
      <w:r w:rsidR="00716247" w:rsidRPr="00C502BA">
        <w:rPr>
          <w:b/>
          <w:bCs/>
          <w:sz w:val="28"/>
          <w:szCs w:val="28"/>
        </w:rPr>
        <w:t>1</w:t>
      </w:r>
      <w:r w:rsidRPr="00C502BA">
        <w:rPr>
          <w:b/>
          <w:bCs/>
          <w:sz w:val="28"/>
          <w:szCs w:val="28"/>
        </w:rPr>
        <w:t xml:space="preserve"> годы</w:t>
      </w:r>
    </w:p>
    <w:p w:rsidR="002025B2" w:rsidRPr="00C502BA" w:rsidRDefault="002025B2" w:rsidP="00621960"/>
    <w:p w:rsidR="006927BB" w:rsidRPr="006927BB" w:rsidRDefault="006927BB" w:rsidP="006927BB">
      <w:pPr>
        <w:tabs>
          <w:tab w:val="left" w:pos="1080"/>
        </w:tabs>
        <w:spacing w:line="360" w:lineRule="auto"/>
        <w:ind w:firstLine="720"/>
        <w:jc w:val="both"/>
        <w:rPr>
          <w:sz w:val="28"/>
          <w:szCs w:val="28"/>
        </w:rPr>
      </w:pPr>
      <w:r w:rsidRPr="006927BB">
        <w:rPr>
          <w:sz w:val="28"/>
          <w:szCs w:val="28"/>
        </w:rPr>
        <w:t>1.</w:t>
      </w:r>
      <w:r>
        <w:rPr>
          <w:sz w:val="28"/>
          <w:szCs w:val="28"/>
        </w:rPr>
        <w:t xml:space="preserve"> </w:t>
      </w:r>
      <w:r w:rsidRPr="006927BB">
        <w:rPr>
          <w:sz w:val="28"/>
          <w:szCs w:val="28"/>
        </w:rPr>
        <w:t xml:space="preserve">В паспорте </w:t>
      </w:r>
      <w:r w:rsidR="00BE0C97">
        <w:rPr>
          <w:sz w:val="28"/>
          <w:szCs w:val="28"/>
        </w:rPr>
        <w:t>Г</w:t>
      </w:r>
      <w:r w:rsidRPr="006927BB">
        <w:rPr>
          <w:sz w:val="28"/>
          <w:szCs w:val="28"/>
        </w:rPr>
        <w:t>осударственной программы:</w:t>
      </w:r>
    </w:p>
    <w:p w:rsidR="006927BB" w:rsidRDefault="006927BB" w:rsidP="006927BB">
      <w:pPr>
        <w:spacing w:line="360" w:lineRule="auto"/>
        <w:ind w:firstLine="720"/>
        <w:jc w:val="both"/>
        <w:rPr>
          <w:sz w:val="28"/>
          <w:szCs w:val="28"/>
        </w:rPr>
      </w:pPr>
      <w:r w:rsidRPr="006927BB">
        <w:rPr>
          <w:sz w:val="28"/>
          <w:szCs w:val="28"/>
        </w:rPr>
        <w:t xml:space="preserve">1.1. </w:t>
      </w:r>
      <w:r w:rsidR="007A1E16" w:rsidRPr="006927BB">
        <w:rPr>
          <w:sz w:val="28"/>
          <w:szCs w:val="28"/>
        </w:rPr>
        <w:t xml:space="preserve">Раздел </w:t>
      </w:r>
      <w:r w:rsidR="00C345A0" w:rsidRPr="006927BB">
        <w:rPr>
          <w:sz w:val="28"/>
          <w:szCs w:val="28"/>
        </w:rPr>
        <w:t>«Наименование подпро</w:t>
      </w:r>
      <w:r>
        <w:rPr>
          <w:sz w:val="28"/>
          <w:szCs w:val="28"/>
        </w:rPr>
        <w:t>грамм» изложить в следующей реда</w:t>
      </w:r>
      <w:r>
        <w:rPr>
          <w:sz w:val="28"/>
          <w:szCs w:val="28"/>
        </w:rPr>
        <w:t>к</w:t>
      </w:r>
      <w:r>
        <w:rPr>
          <w:sz w:val="28"/>
          <w:szCs w:val="28"/>
        </w:rPr>
        <w:t>ции: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6"/>
        <w:gridCol w:w="6640"/>
      </w:tblGrid>
      <w:tr w:rsidR="006927BB" w:rsidRPr="001844FB" w:rsidTr="004802A4">
        <w:trPr>
          <w:jc w:val="center"/>
        </w:trPr>
        <w:tc>
          <w:tcPr>
            <w:tcW w:w="2936" w:type="dxa"/>
          </w:tcPr>
          <w:p w:rsidR="006927BB" w:rsidRPr="001844FB" w:rsidRDefault="006927BB" w:rsidP="004802A4">
            <w:pPr>
              <w:pStyle w:val="ConsPlusNormal"/>
              <w:ind w:firstLine="0"/>
              <w:rPr>
                <w:rFonts w:ascii="Times New Roman" w:hAnsi="Times New Roman"/>
                <w:sz w:val="28"/>
                <w:szCs w:val="28"/>
              </w:rPr>
            </w:pPr>
            <w:r w:rsidRPr="001844FB">
              <w:rPr>
                <w:rFonts w:ascii="Times New Roman" w:hAnsi="Times New Roman"/>
                <w:sz w:val="28"/>
                <w:szCs w:val="28"/>
              </w:rPr>
              <w:t>Наименование по</w:t>
            </w:r>
            <w:r w:rsidRPr="001844FB">
              <w:rPr>
                <w:rFonts w:ascii="Times New Roman" w:hAnsi="Times New Roman"/>
                <w:sz w:val="28"/>
                <w:szCs w:val="28"/>
              </w:rPr>
              <w:t>д</w:t>
            </w:r>
            <w:r w:rsidRPr="001844FB">
              <w:rPr>
                <w:rFonts w:ascii="Times New Roman" w:hAnsi="Times New Roman"/>
                <w:sz w:val="28"/>
                <w:szCs w:val="28"/>
              </w:rPr>
              <w:t>программ</w:t>
            </w:r>
          </w:p>
        </w:tc>
        <w:tc>
          <w:tcPr>
            <w:tcW w:w="6640" w:type="dxa"/>
          </w:tcPr>
          <w:p w:rsidR="006927BB" w:rsidRDefault="006927BB" w:rsidP="004802A4">
            <w:pPr>
              <w:autoSpaceDE w:val="0"/>
              <w:autoSpaceDN w:val="0"/>
              <w:adjustRightInd w:val="0"/>
              <w:rPr>
                <w:rFonts w:eastAsia="Calibri"/>
                <w:sz w:val="28"/>
                <w:szCs w:val="28"/>
              </w:rPr>
            </w:pPr>
            <w:r w:rsidRPr="001844FB">
              <w:rPr>
                <w:rFonts w:eastAsia="Calibri"/>
                <w:sz w:val="28"/>
                <w:szCs w:val="28"/>
              </w:rPr>
              <w:t xml:space="preserve">«Повышение безопасности дорожного движения </w:t>
            </w:r>
            <w:r w:rsidRPr="001844FB">
              <w:rPr>
                <w:rFonts w:eastAsia="Calibri"/>
                <w:sz w:val="28"/>
                <w:szCs w:val="28"/>
              </w:rPr>
              <w:br/>
              <w:t>в 2016</w:t>
            </w:r>
            <w:r w:rsidRPr="001844FB">
              <w:rPr>
                <w:sz w:val="28"/>
                <w:szCs w:val="28"/>
              </w:rPr>
              <w:t xml:space="preserve"> – </w:t>
            </w:r>
            <w:r w:rsidRPr="001844FB">
              <w:rPr>
                <w:rFonts w:eastAsia="Calibri"/>
                <w:sz w:val="28"/>
                <w:szCs w:val="28"/>
              </w:rPr>
              <w:t>2021 годах»</w:t>
            </w:r>
          </w:p>
          <w:p w:rsidR="006927BB" w:rsidRPr="001844FB" w:rsidRDefault="006927BB" w:rsidP="004802A4">
            <w:pPr>
              <w:autoSpaceDE w:val="0"/>
              <w:autoSpaceDN w:val="0"/>
              <w:adjustRightInd w:val="0"/>
              <w:rPr>
                <w:rFonts w:eastAsia="Calibri"/>
                <w:sz w:val="28"/>
                <w:szCs w:val="28"/>
              </w:rPr>
            </w:pPr>
          </w:p>
        </w:tc>
      </w:tr>
    </w:tbl>
    <w:p w:rsidR="007A1E16" w:rsidRPr="006927BB" w:rsidRDefault="006927BB" w:rsidP="006927BB">
      <w:pPr>
        <w:spacing w:line="360" w:lineRule="auto"/>
        <w:ind w:firstLine="720"/>
        <w:jc w:val="both"/>
        <w:rPr>
          <w:sz w:val="28"/>
          <w:szCs w:val="28"/>
        </w:rPr>
      </w:pPr>
      <w:r>
        <w:rPr>
          <w:sz w:val="28"/>
          <w:szCs w:val="28"/>
        </w:rPr>
        <w:t>1.2.</w:t>
      </w:r>
      <w:r w:rsidR="00C345A0" w:rsidRPr="006927BB">
        <w:rPr>
          <w:sz w:val="28"/>
          <w:szCs w:val="28"/>
        </w:rPr>
        <w:t xml:space="preserve"> </w:t>
      </w:r>
      <w:r>
        <w:rPr>
          <w:sz w:val="28"/>
          <w:szCs w:val="28"/>
        </w:rPr>
        <w:t xml:space="preserve">Разделы </w:t>
      </w:r>
      <w:r w:rsidR="00FB0E25" w:rsidRPr="006927BB">
        <w:rPr>
          <w:sz w:val="28"/>
          <w:szCs w:val="28"/>
        </w:rPr>
        <w:t xml:space="preserve">«Этапы и сроки реализации Государственной программы», </w:t>
      </w:r>
      <w:r w:rsidR="007A1E16" w:rsidRPr="006927BB">
        <w:rPr>
          <w:sz w:val="28"/>
          <w:szCs w:val="28"/>
        </w:rPr>
        <w:t>«Объем финансового обеспечения Государственной программы» и «Ожида</w:t>
      </w:r>
      <w:r w:rsidR="007A1E16" w:rsidRPr="006927BB">
        <w:rPr>
          <w:sz w:val="28"/>
          <w:szCs w:val="28"/>
        </w:rPr>
        <w:t>е</w:t>
      </w:r>
      <w:r w:rsidR="007A1E16" w:rsidRPr="006927BB">
        <w:rPr>
          <w:sz w:val="28"/>
          <w:szCs w:val="28"/>
        </w:rPr>
        <w:t>мые конечные результаты реализации Государственной программы» изложить в следующей редакции: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
        <w:gridCol w:w="2905"/>
        <w:gridCol w:w="38"/>
        <w:gridCol w:w="6602"/>
        <w:gridCol w:w="31"/>
      </w:tblGrid>
      <w:tr w:rsidR="00FB0E25" w:rsidRPr="001844FB" w:rsidTr="007E48EC">
        <w:trPr>
          <w:gridAfter w:val="1"/>
          <w:wAfter w:w="31" w:type="dxa"/>
          <w:jc w:val="center"/>
        </w:trPr>
        <w:tc>
          <w:tcPr>
            <w:tcW w:w="2936" w:type="dxa"/>
            <w:gridSpan w:val="2"/>
          </w:tcPr>
          <w:p w:rsidR="00FB0E25" w:rsidRDefault="00FB0E25" w:rsidP="00FB0E25">
            <w:pPr>
              <w:pStyle w:val="ConsPlusNormal"/>
              <w:ind w:firstLine="0"/>
              <w:jc w:val="both"/>
              <w:rPr>
                <w:rFonts w:ascii="Times New Roman" w:hAnsi="Times New Roman"/>
                <w:sz w:val="28"/>
                <w:szCs w:val="28"/>
              </w:rPr>
            </w:pPr>
            <w:r w:rsidRPr="001844FB">
              <w:rPr>
                <w:rFonts w:ascii="Times New Roman" w:hAnsi="Times New Roman"/>
                <w:sz w:val="28"/>
                <w:szCs w:val="28"/>
              </w:rPr>
              <w:t>Этапы и сроки реал</w:t>
            </w:r>
            <w:r w:rsidRPr="001844FB">
              <w:rPr>
                <w:rFonts w:ascii="Times New Roman" w:hAnsi="Times New Roman"/>
                <w:sz w:val="28"/>
                <w:szCs w:val="28"/>
              </w:rPr>
              <w:t>и</w:t>
            </w:r>
            <w:r w:rsidRPr="001844FB">
              <w:rPr>
                <w:rFonts w:ascii="Times New Roman" w:hAnsi="Times New Roman"/>
                <w:sz w:val="28"/>
                <w:szCs w:val="28"/>
              </w:rPr>
              <w:t>зации Государстве</w:t>
            </w:r>
            <w:r w:rsidRPr="001844FB">
              <w:rPr>
                <w:rFonts w:ascii="Times New Roman" w:hAnsi="Times New Roman"/>
                <w:sz w:val="28"/>
                <w:szCs w:val="28"/>
              </w:rPr>
              <w:t>н</w:t>
            </w:r>
            <w:r w:rsidRPr="001844FB">
              <w:rPr>
                <w:rFonts w:ascii="Times New Roman" w:hAnsi="Times New Roman"/>
                <w:sz w:val="28"/>
                <w:szCs w:val="28"/>
              </w:rPr>
              <w:t>ной программы</w:t>
            </w:r>
          </w:p>
          <w:p w:rsidR="006927BB" w:rsidRPr="001844FB" w:rsidRDefault="006927BB" w:rsidP="00FB0E25">
            <w:pPr>
              <w:pStyle w:val="ConsPlusNormal"/>
              <w:ind w:firstLine="0"/>
              <w:jc w:val="both"/>
              <w:rPr>
                <w:rFonts w:ascii="Times New Roman" w:hAnsi="Times New Roman"/>
                <w:sz w:val="28"/>
                <w:szCs w:val="28"/>
              </w:rPr>
            </w:pPr>
          </w:p>
        </w:tc>
        <w:tc>
          <w:tcPr>
            <w:tcW w:w="6640" w:type="dxa"/>
            <w:gridSpan w:val="2"/>
          </w:tcPr>
          <w:p w:rsidR="00FB0E25" w:rsidRPr="001844FB" w:rsidRDefault="00FB0E25" w:rsidP="00FB0E25">
            <w:pPr>
              <w:pStyle w:val="ConsPlusNormal"/>
              <w:ind w:firstLine="0"/>
              <w:jc w:val="both"/>
              <w:rPr>
                <w:rFonts w:ascii="Times New Roman" w:hAnsi="Times New Roman"/>
                <w:sz w:val="28"/>
                <w:szCs w:val="28"/>
              </w:rPr>
            </w:pPr>
            <w:r w:rsidRPr="001844FB">
              <w:rPr>
                <w:rFonts w:ascii="Times New Roman" w:hAnsi="Times New Roman"/>
                <w:sz w:val="28"/>
                <w:szCs w:val="28"/>
              </w:rPr>
              <w:t>2013</w:t>
            </w:r>
            <w:r w:rsidRPr="001844FB">
              <w:rPr>
                <w:sz w:val="28"/>
                <w:szCs w:val="28"/>
              </w:rPr>
              <w:t xml:space="preserve"> </w:t>
            </w:r>
            <w:r w:rsidRPr="001844FB">
              <w:rPr>
                <w:rFonts w:ascii="Times New Roman" w:hAnsi="Times New Roman"/>
                <w:sz w:val="28"/>
                <w:szCs w:val="28"/>
              </w:rPr>
              <w:t>–</w:t>
            </w:r>
            <w:r w:rsidRPr="001844FB">
              <w:rPr>
                <w:sz w:val="28"/>
                <w:szCs w:val="28"/>
              </w:rPr>
              <w:t xml:space="preserve"> </w:t>
            </w:r>
            <w:r w:rsidRPr="001844FB">
              <w:rPr>
                <w:rFonts w:ascii="Times New Roman" w:hAnsi="Times New Roman"/>
                <w:sz w:val="28"/>
                <w:szCs w:val="28"/>
              </w:rPr>
              <w:t>2021 годы. Этапы реализации Государстве</w:t>
            </w:r>
            <w:r w:rsidRPr="001844FB">
              <w:rPr>
                <w:rFonts w:ascii="Times New Roman" w:hAnsi="Times New Roman"/>
                <w:sz w:val="28"/>
                <w:szCs w:val="28"/>
              </w:rPr>
              <w:t>н</w:t>
            </w:r>
            <w:r w:rsidRPr="001844FB">
              <w:rPr>
                <w:rFonts w:ascii="Times New Roman" w:hAnsi="Times New Roman"/>
                <w:sz w:val="28"/>
                <w:szCs w:val="28"/>
              </w:rPr>
              <w:t>ной программы не выделяются</w:t>
            </w:r>
          </w:p>
        </w:tc>
      </w:tr>
      <w:tr w:rsidR="007A1E16" w:rsidRPr="001844FB" w:rsidTr="007E48EC">
        <w:trPr>
          <w:gridAfter w:val="1"/>
          <w:wAfter w:w="31" w:type="dxa"/>
          <w:jc w:val="center"/>
        </w:trPr>
        <w:tc>
          <w:tcPr>
            <w:tcW w:w="2936" w:type="dxa"/>
            <w:gridSpan w:val="2"/>
          </w:tcPr>
          <w:p w:rsidR="007A1E16" w:rsidRPr="001844FB" w:rsidRDefault="007A1E16" w:rsidP="007A1E16">
            <w:pPr>
              <w:pStyle w:val="ConsPlusNormal"/>
              <w:ind w:firstLine="0"/>
              <w:rPr>
                <w:rFonts w:ascii="Times New Roman" w:hAnsi="Times New Roman"/>
                <w:sz w:val="28"/>
                <w:szCs w:val="28"/>
              </w:rPr>
            </w:pPr>
            <w:r w:rsidRPr="001844FB">
              <w:rPr>
                <w:rFonts w:ascii="Times New Roman" w:hAnsi="Times New Roman"/>
                <w:sz w:val="28"/>
                <w:szCs w:val="28"/>
              </w:rPr>
              <w:t>Объем финансового обеспечения Госуда</w:t>
            </w:r>
            <w:r w:rsidRPr="001844FB">
              <w:rPr>
                <w:rFonts w:ascii="Times New Roman" w:hAnsi="Times New Roman"/>
                <w:sz w:val="28"/>
                <w:szCs w:val="28"/>
              </w:rPr>
              <w:t>р</w:t>
            </w:r>
            <w:r w:rsidRPr="001844FB">
              <w:rPr>
                <w:rFonts w:ascii="Times New Roman" w:hAnsi="Times New Roman"/>
                <w:sz w:val="28"/>
                <w:szCs w:val="28"/>
              </w:rPr>
              <w:t>ственной программы</w:t>
            </w:r>
          </w:p>
        </w:tc>
        <w:tc>
          <w:tcPr>
            <w:tcW w:w="6640" w:type="dxa"/>
            <w:gridSpan w:val="2"/>
          </w:tcPr>
          <w:p w:rsidR="007A1E16" w:rsidRPr="001844FB" w:rsidRDefault="007A1E16" w:rsidP="007A1E16">
            <w:pPr>
              <w:tabs>
                <w:tab w:val="left" w:pos="1080"/>
              </w:tabs>
              <w:jc w:val="both"/>
              <w:rPr>
                <w:sz w:val="28"/>
                <w:szCs w:val="28"/>
              </w:rPr>
            </w:pPr>
            <w:r w:rsidRPr="001844FB">
              <w:rPr>
                <w:sz w:val="28"/>
                <w:szCs w:val="28"/>
              </w:rPr>
              <w:t>общий объем финансирования Государственной пр</w:t>
            </w:r>
            <w:r w:rsidRPr="001844FB">
              <w:rPr>
                <w:sz w:val="28"/>
                <w:szCs w:val="28"/>
              </w:rPr>
              <w:t>о</w:t>
            </w:r>
            <w:r w:rsidRPr="001844FB">
              <w:rPr>
                <w:sz w:val="28"/>
                <w:szCs w:val="28"/>
              </w:rPr>
              <w:t xml:space="preserve">граммы составит </w:t>
            </w:r>
            <w:r w:rsidR="00004E8D" w:rsidRPr="001844FB">
              <w:rPr>
                <w:color w:val="000000"/>
                <w:sz w:val="28"/>
                <w:szCs w:val="28"/>
              </w:rPr>
              <w:t>45</w:t>
            </w:r>
            <w:r w:rsidR="00792F9D" w:rsidRPr="001844FB">
              <w:rPr>
                <w:color w:val="000000"/>
                <w:sz w:val="28"/>
                <w:szCs w:val="28"/>
              </w:rPr>
              <w:t>901</w:t>
            </w:r>
            <w:r w:rsidR="00004E8D" w:rsidRPr="001844FB">
              <w:rPr>
                <w:color w:val="000000"/>
                <w:sz w:val="28"/>
                <w:szCs w:val="28"/>
              </w:rPr>
              <w:t>832,3</w:t>
            </w:r>
            <w:r w:rsidR="007A5B09" w:rsidRPr="001844FB">
              <w:rPr>
                <w:color w:val="000000"/>
                <w:sz w:val="28"/>
                <w:szCs w:val="28"/>
              </w:rPr>
              <w:t>6</w:t>
            </w:r>
            <w:r w:rsidRPr="001844FB">
              <w:rPr>
                <w:sz w:val="28"/>
                <w:szCs w:val="28"/>
              </w:rPr>
              <w:t xml:space="preserve"> </w:t>
            </w:r>
            <w:r w:rsidRPr="001844FB">
              <w:rPr>
                <w:sz w:val="28"/>
                <w:szCs w:val="28"/>
                <w:shd w:val="clear" w:color="auto" w:fill="FFFFFF"/>
              </w:rPr>
              <w:t>тыс</w:t>
            </w:r>
            <w:r w:rsidRPr="001844FB">
              <w:rPr>
                <w:sz w:val="28"/>
                <w:szCs w:val="28"/>
              </w:rPr>
              <w:t>. рублей, в том числе:</w:t>
            </w:r>
          </w:p>
          <w:p w:rsidR="007A1E16" w:rsidRPr="001844FB" w:rsidRDefault="007A1E16" w:rsidP="007A1E16">
            <w:pPr>
              <w:tabs>
                <w:tab w:val="left" w:pos="1080"/>
              </w:tabs>
              <w:jc w:val="both"/>
              <w:rPr>
                <w:sz w:val="28"/>
                <w:szCs w:val="28"/>
              </w:rPr>
            </w:pPr>
            <w:r w:rsidRPr="001844FB">
              <w:rPr>
                <w:sz w:val="28"/>
                <w:szCs w:val="28"/>
              </w:rPr>
              <w:t xml:space="preserve">средства федерального бюджета – </w:t>
            </w:r>
            <w:r w:rsidR="00004E8D" w:rsidRPr="001844FB">
              <w:rPr>
                <w:sz w:val="28"/>
                <w:szCs w:val="28"/>
              </w:rPr>
              <w:t>8225158,00</w:t>
            </w:r>
            <w:r w:rsidRPr="001844FB">
              <w:rPr>
                <w:sz w:val="28"/>
                <w:szCs w:val="28"/>
              </w:rPr>
              <w:t xml:space="preserve"> тыс. рублей;</w:t>
            </w:r>
          </w:p>
          <w:p w:rsidR="007A1E16" w:rsidRPr="001844FB" w:rsidRDefault="007A1E16" w:rsidP="007A1E16">
            <w:pPr>
              <w:tabs>
                <w:tab w:val="left" w:pos="1080"/>
              </w:tabs>
              <w:rPr>
                <w:sz w:val="28"/>
                <w:szCs w:val="28"/>
              </w:rPr>
            </w:pPr>
            <w:r w:rsidRPr="001844FB">
              <w:rPr>
                <w:sz w:val="28"/>
                <w:szCs w:val="28"/>
              </w:rPr>
              <w:t xml:space="preserve">средства областного бюджета – </w:t>
            </w:r>
            <w:r w:rsidR="00004E8D" w:rsidRPr="001844FB">
              <w:rPr>
                <w:sz w:val="28"/>
                <w:szCs w:val="28"/>
              </w:rPr>
              <w:t>35</w:t>
            </w:r>
            <w:r w:rsidR="00792F9D" w:rsidRPr="001844FB">
              <w:rPr>
                <w:sz w:val="28"/>
                <w:szCs w:val="28"/>
              </w:rPr>
              <w:t>478</w:t>
            </w:r>
            <w:r w:rsidR="00004E8D" w:rsidRPr="001844FB">
              <w:rPr>
                <w:sz w:val="28"/>
                <w:szCs w:val="28"/>
              </w:rPr>
              <w:t xml:space="preserve">684,27 </w:t>
            </w:r>
            <w:r w:rsidRPr="001844FB">
              <w:rPr>
                <w:sz w:val="28"/>
                <w:szCs w:val="28"/>
              </w:rPr>
              <w:t>тыс. рублей;</w:t>
            </w:r>
          </w:p>
          <w:p w:rsidR="007A1E16" w:rsidRPr="001844FB" w:rsidRDefault="007A1E16" w:rsidP="007A1E16">
            <w:pPr>
              <w:tabs>
                <w:tab w:val="left" w:pos="1080"/>
              </w:tabs>
              <w:jc w:val="both"/>
              <w:rPr>
                <w:sz w:val="28"/>
                <w:szCs w:val="28"/>
              </w:rPr>
            </w:pPr>
            <w:r w:rsidRPr="001844FB">
              <w:rPr>
                <w:sz w:val="28"/>
                <w:szCs w:val="28"/>
              </w:rPr>
              <w:t xml:space="preserve">средства местных бюджетов – </w:t>
            </w:r>
            <w:r w:rsidR="0022567A" w:rsidRPr="001844FB">
              <w:rPr>
                <w:sz w:val="28"/>
                <w:szCs w:val="28"/>
              </w:rPr>
              <w:t>165</w:t>
            </w:r>
            <w:r w:rsidR="00004E8D" w:rsidRPr="001844FB">
              <w:rPr>
                <w:sz w:val="28"/>
                <w:szCs w:val="28"/>
              </w:rPr>
              <w:t>2831</w:t>
            </w:r>
            <w:r w:rsidR="0022567A" w:rsidRPr="001844FB">
              <w:rPr>
                <w:sz w:val="28"/>
                <w:szCs w:val="28"/>
              </w:rPr>
              <w:t>,</w:t>
            </w:r>
            <w:r w:rsidR="007A5B09" w:rsidRPr="001844FB">
              <w:rPr>
                <w:sz w:val="28"/>
                <w:szCs w:val="28"/>
              </w:rPr>
              <w:t>79</w:t>
            </w:r>
            <w:r w:rsidRPr="001844FB">
              <w:rPr>
                <w:sz w:val="28"/>
                <w:szCs w:val="28"/>
              </w:rPr>
              <w:t xml:space="preserve"> тыс. ру</w:t>
            </w:r>
            <w:r w:rsidRPr="001844FB">
              <w:rPr>
                <w:sz w:val="28"/>
                <w:szCs w:val="28"/>
              </w:rPr>
              <w:t>б</w:t>
            </w:r>
            <w:r w:rsidRPr="001844FB">
              <w:rPr>
                <w:sz w:val="28"/>
                <w:szCs w:val="28"/>
              </w:rPr>
              <w:t>лей (по соглашению);</w:t>
            </w:r>
          </w:p>
          <w:p w:rsidR="007A1E16" w:rsidRDefault="007A1E16" w:rsidP="0022567A">
            <w:pPr>
              <w:tabs>
                <w:tab w:val="left" w:pos="1080"/>
              </w:tabs>
              <w:jc w:val="both"/>
              <w:rPr>
                <w:sz w:val="28"/>
                <w:szCs w:val="28"/>
              </w:rPr>
            </w:pPr>
            <w:r w:rsidRPr="001844FB">
              <w:rPr>
                <w:sz w:val="28"/>
                <w:szCs w:val="28"/>
              </w:rPr>
              <w:t>средства внебюджетных источников финансиров</w:t>
            </w:r>
            <w:r w:rsidRPr="001844FB">
              <w:rPr>
                <w:sz w:val="28"/>
                <w:szCs w:val="28"/>
              </w:rPr>
              <w:t>а</w:t>
            </w:r>
            <w:r w:rsidRPr="001844FB">
              <w:rPr>
                <w:sz w:val="28"/>
                <w:szCs w:val="28"/>
              </w:rPr>
              <w:t xml:space="preserve">ния – </w:t>
            </w:r>
            <w:r w:rsidR="0022567A" w:rsidRPr="001844FB">
              <w:rPr>
                <w:sz w:val="28"/>
                <w:szCs w:val="28"/>
              </w:rPr>
              <w:t>545158,30</w:t>
            </w:r>
            <w:r w:rsidR="00FB0E25" w:rsidRPr="001844FB">
              <w:rPr>
                <w:sz w:val="28"/>
                <w:szCs w:val="28"/>
              </w:rPr>
              <w:t xml:space="preserve"> тыс. рублей (по соглашению)</w:t>
            </w:r>
          </w:p>
          <w:p w:rsidR="006927BB" w:rsidRDefault="006927BB" w:rsidP="0022567A">
            <w:pPr>
              <w:tabs>
                <w:tab w:val="left" w:pos="1080"/>
              </w:tabs>
              <w:jc w:val="both"/>
              <w:rPr>
                <w:sz w:val="28"/>
                <w:szCs w:val="28"/>
              </w:rPr>
            </w:pPr>
          </w:p>
          <w:p w:rsidR="006927BB" w:rsidRPr="001844FB" w:rsidRDefault="006927BB" w:rsidP="0022567A">
            <w:pPr>
              <w:tabs>
                <w:tab w:val="left" w:pos="1080"/>
              </w:tabs>
              <w:jc w:val="both"/>
              <w:rPr>
                <w:sz w:val="28"/>
                <w:szCs w:val="28"/>
              </w:rPr>
            </w:pPr>
          </w:p>
        </w:tc>
      </w:tr>
      <w:tr w:rsidR="007A1E16" w:rsidRPr="001844FB" w:rsidTr="007E48EC">
        <w:tblPrEx>
          <w:jc w:val="left"/>
          <w:tblCellMar>
            <w:top w:w="102" w:type="dxa"/>
            <w:left w:w="62" w:type="dxa"/>
            <w:bottom w:w="102" w:type="dxa"/>
            <w:right w:w="62" w:type="dxa"/>
          </w:tblCellMar>
          <w:tblLook w:val="00A0" w:firstRow="1" w:lastRow="0" w:firstColumn="1" w:lastColumn="0" w:noHBand="0" w:noVBand="0"/>
        </w:tblPrEx>
        <w:trPr>
          <w:gridBefore w:val="1"/>
          <w:wBefore w:w="31" w:type="dxa"/>
          <w:trHeight w:val="3777"/>
        </w:trPr>
        <w:tc>
          <w:tcPr>
            <w:tcW w:w="2943" w:type="dxa"/>
            <w:gridSpan w:val="2"/>
          </w:tcPr>
          <w:p w:rsidR="007A1E16" w:rsidRPr="001844FB" w:rsidRDefault="007A1E16" w:rsidP="007A1E16">
            <w:pPr>
              <w:pStyle w:val="ConsPlusNormal"/>
              <w:ind w:firstLine="0"/>
              <w:rPr>
                <w:rFonts w:ascii="Times New Roman" w:hAnsi="Times New Roman"/>
                <w:sz w:val="28"/>
                <w:szCs w:val="28"/>
              </w:rPr>
            </w:pPr>
            <w:r w:rsidRPr="001844FB">
              <w:rPr>
                <w:rFonts w:ascii="Times New Roman" w:hAnsi="Times New Roman"/>
                <w:sz w:val="28"/>
                <w:szCs w:val="28"/>
              </w:rPr>
              <w:lastRenderedPageBreak/>
              <w:t>Ожидаемые конечные результаты реализации Государственной пр</w:t>
            </w:r>
            <w:r w:rsidRPr="001844FB">
              <w:rPr>
                <w:rFonts w:ascii="Times New Roman" w:hAnsi="Times New Roman"/>
                <w:sz w:val="28"/>
                <w:szCs w:val="28"/>
              </w:rPr>
              <w:t>о</w:t>
            </w:r>
            <w:r w:rsidRPr="001844FB">
              <w:rPr>
                <w:rFonts w:ascii="Times New Roman" w:hAnsi="Times New Roman"/>
                <w:sz w:val="28"/>
                <w:szCs w:val="28"/>
              </w:rPr>
              <w:t>граммы</w:t>
            </w:r>
          </w:p>
        </w:tc>
        <w:tc>
          <w:tcPr>
            <w:tcW w:w="6633" w:type="dxa"/>
            <w:gridSpan w:val="2"/>
          </w:tcPr>
          <w:p w:rsidR="007A1E16" w:rsidRPr="001844FB" w:rsidRDefault="007A1E16" w:rsidP="007A1E16">
            <w:pPr>
              <w:pStyle w:val="ConsPlusNormal"/>
              <w:ind w:firstLine="0"/>
              <w:jc w:val="both"/>
              <w:rPr>
                <w:rFonts w:ascii="Times New Roman" w:hAnsi="Times New Roman"/>
                <w:sz w:val="28"/>
                <w:szCs w:val="28"/>
              </w:rPr>
            </w:pPr>
            <w:r w:rsidRPr="001844FB">
              <w:rPr>
                <w:rFonts w:ascii="Times New Roman" w:hAnsi="Times New Roman"/>
                <w:sz w:val="28"/>
                <w:szCs w:val="28"/>
              </w:rPr>
              <w:t>за период реализации Государственной программы предполагается достичь следующих результатов:</w:t>
            </w:r>
          </w:p>
          <w:p w:rsidR="007A1E16" w:rsidRPr="001844FB" w:rsidRDefault="007A1E16" w:rsidP="007A1E16">
            <w:pPr>
              <w:pStyle w:val="ConsPlusNormal"/>
              <w:ind w:firstLine="0"/>
              <w:jc w:val="both"/>
              <w:rPr>
                <w:rFonts w:ascii="Times New Roman" w:hAnsi="Times New Roman"/>
                <w:sz w:val="28"/>
                <w:szCs w:val="28"/>
              </w:rPr>
            </w:pPr>
            <w:r w:rsidRPr="001844FB">
              <w:rPr>
                <w:rFonts w:ascii="Times New Roman" w:hAnsi="Times New Roman"/>
                <w:sz w:val="28"/>
                <w:szCs w:val="28"/>
              </w:rPr>
              <w:t>довести протяженность сети автомобильных дорог общего пользования регионального, межмуниципал</w:t>
            </w:r>
            <w:r w:rsidRPr="001844FB">
              <w:rPr>
                <w:rFonts w:ascii="Times New Roman" w:hAnsi="Times New Roman"/>
                <w:sz w:val="28"/>
                <w:szCs w:val="28"/>
              </w:rPr>
              <w:t>ь</w:t>
            </w:r>
            <w:r w:rsidRPr="001844FB">
              <w:rPr>
                <w:rFonts w:ascii="Times New Roman" w:hAnsi="Times New Roman"/>
                <w:sz w:val="28"/>
                <w:szCs w:val="28"/>
              </w:rPr>
              <w:t xml:space="preserve">ного и местного значения до </w:t>
            </w:r>
            <w:r w:rsidR="00956FB5" w:rsidRPr="001844FB">
              <w:rPr>
                <w:rFonts w:ascii="Times New Roman" w:hAnsi="Times New Roman"/>
                <w:sz w:val="28"/>
                <w:szCs w:val="28"/>
              </w:rPr>
              <w:t>23853,821</w:t>
            </w:r>
            <w:r w:rsidRPr="001844FB">
              <w:rPr>
                <w:rFonts w:ascii="Times New Roman" w:hAnsi="Times New Roman"/>
                <w:sz w:val="28"/>
                <w:szCs w:val="28"/>
              </w:rPr>
              <w:t xml:space="preserve"> км, в том чи</w:t>
            </w:r>
            <w:r w:rsidRPr="001844FB">
              <w:rPr>
                <w:rFonts w:ascii="Times New Roman" w:hAnsi="Times New Roman"/>
                <w:sz w:val="28"/>
                <w:szCs w:val="28"/>
              </w:rPr>
              <w:t>с</w:t>
            </w:r>
            <w:r w:rsidRPr="001844FB">
              <w:rPr>
                <w:rFonts w:ascii="Times New Roman" w:hAnsi="Times New Roman"/>
                <w:sz w:val="28"/>
                <w:szCs w:val="28"/>
              </w:rPr>
              <w:t>ле:</w:t>
            </w:r>
          </w:p>
          <w:p w:rsidR="00FB0E25" w:rsidRPr="001844FB" w:rsidRDefault="007A1E16" w:rsidP="007A1E16">
            <w:pPr>
              <w:pStyle w:val="ConsPlusNormal"/>
              <w:ind w:firstLine="0"/>
              <w:jc w:val="both"/>
              <w:rPr>
                <w:rFonts w:ascii="Times New Roman" w:hAnsi="Times New Roman"/>
                <w:sz w:val="28"/>
                <w:szCs w:val="28"/>
              </w:rPr>
            </w:pPr>
            <w:r w:rsidRPr="001844FB">
              <w:rPr>
                <w:rFonts w:ascii="Times New Roman" w:hAnsi="Times New Roman"/>
                <w:sz w:val="28"/>
                <w:szCs w:val="28"/>
              </w:rPr>
              <w:t xml:space="preserve">протяженность сети автомобильных дорог общего пользования регионального или межмуниципального значения – до </w:t>
            </w:r>
            <w:r w:rsidR="00956FB5" w:rsidRPr="001844FB">
              <w:rPr>
                <w:rFonts w:ascii="Times New Roman" w:hAnsi="Times New Roman"/>
                <w:sz w:val="28"/>
                <w:szCs w:val="28"/>
              </w:rPr>
              <w:t>2597,024</w:t>
            </w:r>
            <w:r w:rsidRPr="001844FB">
              <w:rPr>
                <w:rFonts w:ascii="Times New Roman" w:hAnsi="Times New Roman"/>
                <w:sz w:val="28"/>
                <w:szCs w:val="28"/>
              </w:rPr>
              <w:t xml:space="preserve"> км,</w:t>
            </w:r>
          </w:p>
          <w:p w:rsidR="00FB0E25" w:rsidRPr="001844FB" w:rsidRDefault="007A1E16" w:rsidP="007A1E16">
            <w:pPr>
              <w:pStyle w:val="ConsPlusNormal"/>
              <w:ind w:firstLine="0"/>
              <w:jc w:val="both"/>
              <w:rPr>
                <w:rFonts w:ascii="Times New Roman" w:hAnsi="Times New Roman"/>
                <w:sz w:val="28"/>
                <w:szCs w:val="28"/>
              </w:rPr>
            </w:pPr>
            <w:r w:rsidRPr="001844FB">
              <w:rPr>
                <w:rFonts w:ascii="Times New Roman" w:hAnsi="Times New Roman"/>
                <w:sz w:val="28"/>
                <w:szCs w:val="28"/>
              </w:rPr>
              <w:t xml:space="preserve">протяженность сети автомобильных дорог общего пользования местного значения – до </w:t>
            </w:r>
            <w:r w:rsidR="00956FB5" w:rsidRPr="001844FB">
              <w:rPr>
                <w:rFonts w:ascii="Times New Roman" w:hAnsi="Times New Roman"/>
                <w:sz w:val="28"/>
                <w:szCs w:val="28"/>
              </w:rPr>
              <w:t>21256,797</w:t>
            </w:r>
            <w:r w:rsidRPr="001844FB">
              <w:rPr>
                <w:rFonts w:ascii="Times New Roman" w:hAnsi="Times New Roman"/>
                <w:sz w:val="28"/>
                <w:szCs w:val="28"/>
              </w:rPr>
              <w:t xml:space="preserve"> км;</w:t>
            </w:r>
          </w:p>
          <w:p w:rsidR="007A1E16" w:rsidRPr="001844FB" w:rsidRDefault="006927BB" w:rsidP="007A1E16">
            <w:pPr>
              <w:pStyle w:val="ConsPlusNormal"/>
              <w:ind w:firstLine="0"/>
              <w:jc w:val="both"/>
              <w:rPr>
                <w:rFonts w:ascii="Times New Roman" w:hAnsi="Times New Roman"/>
                <w:sz w:val="28"/>
                <w:szCs w:val="28"/>
              </w:rPr>
            </w:pPr>
            <w:r>
              <w:rPr>
                <w:rFonts w:ascii="Times New Roman" w:hAnsi="Times New Roman"/>
                <w:sz w:val="28"/>
                <w:szCs w:val="28"/>
              </w:rPr>
              <w:t xml:space="preserve">обеспечить </w:t>
            </w:r>
            <w:r w:rsidR="00BE0C97">
              <w:rPr>
                <w:rFonts w:ascii="Times New Roman" w:hAnsi="Times New Roman"/>
                <w:sz w:val="28"/>
                <w:szCs w:val="28"/>
              </w:rPr>
              <w:t xml:space="preserve">объем </w:t>
            </w:r>
            <w:r w:rsidR="007A1E16" w:rsidRPr="001844FB">
              <w:rPr>
                <w:rFonts w:ascii="Times New Roman" w:hAnsi="Times New Roman"/>
                <w:sz w:val="28"/>
                <w:szCs w:val="28"/>
              </w:rPr>
              <w:t>вв</w:t>
            </w:r>
            <w:r>
              <w:rPr>
                <w:rFonts w:ascii="Times New Roman" w:hAnsi="Times New Roman"/>
                <w:sz w:val="28"/>
                <w:szCs w:val="28"/>
              </w:rPr>
              <w:t>од</w:t>
            </w:r>
            <w:r w:rsidR="00BE0C97">
              <w:rPr>
                <w:rFonts w:ascii="Times New Roman" w:hAnsi="Times New Roman"/>
                <w:sz w:val="28"/>
                <w:szCs w:val="28"/>
              </w:rPr>
              <w:t>а</w:t>
            </w:r>
            <w:r w:rsidR="007A1E16" w:rsidRPr="001844FB">
              <w:rPr>
                <w:rFonts w:ascii="Times New Roman" w:hAnsi="Times New Roman"/>
                <w:sz w:val="28"/>
                <w:szCs w:val="28"/>
              </w:rPr>
              <w:t xml:space="preserve"> в эксплуатацию после стро</w:t>
            </w:r>
            <w:r w:rsidR="007A1E16" w:rsidRPr="001844FB">
              <w:rPr>
                <w:rFonts w:ascii="Times New Roman" w:hAnsi="Times New Roman"/>
                <w:sz w:val="28"/>
                <w:szCs w:val="28"/>
              </w:rPr>
              <w:t>и</w:t>
            </w:r>
            <w:r w:rsidR="007A1E16" w:rsidRPr="001844FB">
              <w:rPr>
                <w:rFonts w:ascii="Times New Roman" w:hAnsi="Times New Roman"/>
                <w:sz w:val="28"/>
                <w:szCs w:val="28"/>
              </w:rPr>
              <w:t>тельства и реконструкции автомобильных дорог о</w:t>
            </w:r>
            <w:r w:rsidR="007A1E16" w:rsidRPr="001844FB">
              <w:rPr>
                <w:rFonts w:ascii="Times New Roman" w:hAnsi="Times New Roman"/>
                <w:sz w:val="28"/>
                <w:szCs w:val="28"/>
              </w:rPr>
              <w:t>б</w:t>
            </w:r>
            <w:r w:rsidR="007A1E16" w:rsidRPr="001844FB">
              <w:rPr>
                <w:rFonts w:ascii="Times New Roman" w:hAnsi="Times New Roman"/>
                <w:sz w:val="28"/>
                <w:szCs w:val="28"/>
              </w:rPr>
              <w:t>щего пользования регионального, межмуниципальн</w:t>
            </w:r>
            <w:r w:rsidR="007A1E16" w:rsidRPr="001844FB">
              <w:rPr>
                <w:rFonts w:ascii="Times New Roman" w:hAnsi="Times New Roman"/>
                <w:sz w:val="28"/>
                <w:szCs w:val="28"/>
              </w:rPr>
              <w:t>о</w:t>
            </w:r>
            <w:r w:rsidR="007A1E16" w:rsidRPr="001844FB">
              <w:rPr>
                <w:rFonts w:ascii="Times New Roman" w:hAnsi="Times New Roman"/>
                <w:sz w:val="28"/>
                <w:szCs w:val="28"/>
              </w:rPr>
              <w:t>го и местного зна</w:t>
            </w:r>
            <w:r>
              <w:rPr>
                <w:rFonts w:ascii="Times New Roman" w:hAnsi="Times New Roman"/>
                <w:sz w:val="28"/>
                <w:szCs w:val="28"/>
              </w:rPr>
              <w:t xml:space="preserve">чения </w:t>
            </w:r>
            <w:r w:rsidR="00BE0C97">
              <w:rPr>
                <w:rFonts w:ascii="Times New Roman" w:hAnsi="Times New Roman"/>
                <w:sz w:val="28"/>
                <w:szCs w:val="28"/>
              </w:rPr>
              <w:t xml:space="preserve">протяженностью </w:t>
            </w:r>
            <w:r w:rsidR="00956FB5" w:rsidRPr="001844FB">
              <w:rPr>
                <w:rFonts w:ascii="Times New Roman" w:hAnsi="Times New Roman"/>
                <w:sz w:val="28"/>
                <w:szCs w:val="28"/>
              </w:rPr>
              <w:t>87,13</w:t>
            </w:r>
            <w:r w:rsidR="007A1E16" w:rsidRPr="001844FB">
              <w:rPr>
                <w:rFonts w:ascii="Times New Roman" w:hAnsi="Times New Roman"/>
                <w:sz w:val="28"/>
                <w:szCs w:val="28"/>
              </w:rPr>
              <w:t xml:space="preserve"> км, в том числе:</w:t>
            </w:r>
          </w:p>
          <w:p w:rsidR="007A1E16" w:rsidRPr="001844FB" w:rsidRDefault="007A1E16" w:rsidP="007A1E16">
            <w:pPr>
              <w:pStyle w:val="ConsPlusNormal"/>
              <w:ind w:firstLine="0"/>
              <w:jc w:val="both"/>
              <w:rPr>
                <w:rFonts w:ascii="Times New Roman" w:hAnsi="Times New Roman"/>
                <w:sz w:val="28"/>
                <w:szCs w:val="28"/>
              </w:rPr>
            </w:pPr>
            <w:r w:rsidRPr="001844FB">
              <w:rPr>
                <w:rFonts w:ascii="Times New Roman" w:hAnsi="Times New Roman"/>
                <w:sz w:val="28"/>
                <w:szCs w:val="28"/>
              </w:rPr>
              <w:t>автомобильных дорог общего пользования реги</w:t>
            </w:r>
            <w:r w:rsidRPr="001844FB">
              <w:rPr>
                <w:rFonts w:ascii="Times New Roman" w:hAnsi="Times New Roman"/>
                <w:sz w:val="28"/>
                <w:szCs w:val="28"/>
              </w:rPr>
              <w:t>о</w:t>
            </w:r>
            <w:r w:rsidRPr="001844FB">
              <w:rPr>
                <w:rFonts w:ascii="Times New Roman" w:hAnsi="Times New Roman"/>
                <w:sz w:val="28"/>
                <w:szCs w:val="28"/>
              </w:rPr>
              <w:t xml:space="preserve">нального или межмуниципального значения –               </w:t>
            </w:r>
            <w:r w:rsidR="00956FB5" w:rsidRPr="001844FB">
              <w:rPr>
                <w:rFonts w:ascii="Times New Roman" w:hAnsi="Times New Roman"/>
                <w:sz w:val="28"/>
                <w:szCs w:val="28"/>
              </w:rPr>
              <w:t>56,146</w:t>
            </w:r>
            <w:r w:rsidRPr="001844FB">
              <w:rPr>
                <w:rFonts w:ascii="Times New Roman" w:hAnsi="Times New Roman"/>
                <w:sz w:val="28"/>
                <w:szCs w:val="28"/>
              </w:rPr>
              <w:t xml:space="preserve"> км,</w:t>
            </w:r>
          </w:p>
          <w:p w:rsidR="007A1E16" w:rsidRPr="001844FB" w:rsidRDefault="007A1E16" w:rsidP="007A1E16">
            <w:pPr>
              <w:pStyle w:val="ConsPlusNormal"/>
              <w:ind w:firstLine="0"/>
              <w:jc w:val="both"/>
              <w:rPr>
                <w:rFonts w:ascii="Times New Roman" w:hAnsi="Times New Roman"/>
                <w:sz w:val="28"/>
                <w:szCs w:val="28"/>
              </w:rPr>
            </w:pPr>
            <w:r w:rsidRPr="001844FB">
              <w:rPr>
                <w:rFonts w:ascii="Times New Roman" w:hAnsi="Times New Roman"/>
                <w:sz w:val="28"/>
                <w:szCs w:val="28"/>
              </w:rPr>
              <w:t xml:space="preserve">автомобильных дорог общего пользования местного значения – </w:t>
            </w:r>
            <w:r w:rsidR="00956FB5" w:rsidRPr="001844FB">
              <w:rPr>
                <w:rFonts w:ascii="Times New Roman" w:hAnsi="Times New Roman"/>
                <w:sz w:val="28"/>
                <w:szCs w:val="28"/>
              </w:rPr>
              <w:t>30,984</w:t>
            </w:r>
            <w:r w:rsidRPr="001844FB">
              <w:rPr>
                <w:rFonts w:ascii="Times New Roman" w:hAnsi="Times New Roman"/>
                <w:sz w:val="28"/>
                <w:szCs w:val="28"/>
              </w:rPr>
              <w:t xml:space="preserve"> км;</w:t>
            </w:r>
          </w:p>
          <w:p w:rsidR="007A1E16" w:rsidRPr="001844FB" w:rsidRDefault="007A1E16" w:rsidP="007A1E16">
            <w:pPr>
              <w:pStyle w:val="ConsPlusNormal"/>
              <w:ind w:firstLine="0"/>
              <w:jc w:val="both"/>
              <w:rPr>
                <w:rFonts w:ascii="Times New Roman" w:hAnsi="Times New Roman"/>
                <w:sz w:val="28"/>
                <w:szCs w:val="28"/>
              </w:rPr>
            </w:pPr>
            <w:r w:rsidRPr="001844FB">
              <w:rPr>
                <w:rFonts w:ascii="Times New Roman" w:hAnsi="Times New Roman"/>
                <w:sz w:val="28"/>
                <w:szCs w:val="28"/>
              </w:rPr>
              <w:t>обеспечить прирост протяженности автомобильных дорог общего пользования регионального, межмун</w:t>
            </w:r>
            <w:r w:rsidRPr="001844FB">
              <w:rPr>
                <w:rFonts w:ascii="Times New Roman" w:hAnsi="Times New Roman"/>
                <w:sz w:val="28"/>
                <w:szCs w:val="28"/>
              </w:rPr>
              <w:t>и</w:t>
            </w:r>
            <w:r w:rsidRPr="001844FB">
              <w:rPr>
                <w:rFonts w:ascii="Times New Roman" w:hAnsi="Times New Roman"/>
                <w:sz w:val="28"/>
                <w:szCs w:val="28"/>
              </w:rPr>
              <w:t>ципального и местного значения, соответствующих нормативным требованиям к транспортно-эксплуатационным показателям, в результате реко</w:t>
            </w:r>
            <w:r w:rsidRPr="001844FB">
              <w:rPr>
                <w:rFonts w:ascii="Times New Roman" w:hAnsi="Times New Roman"/>
                <w:sz w:val="28"/>
                <w:szCs w:val="28"/>
              </w:rPr>
              <w:t>н</w:t>
            </w:r>
            <w:r w:rsidRPr="001844FB">
              <w:rPr>
                <w:rFonts w:ascii="Times New Roman" w:hAnsi="Times New Roman"/>
                <w:sz w:val="28"/>
                <w:szCs w:val="28"/>
              </w:rPr>
              <w:t xml:space="preserve">струкции автомобильных дорог в объеме </w:t>
            </w:r>
            <w:r w:rsidR="00A40C13" w:rsidRPr="001844FB">
              <w:rPr>
                <w:rFonts w:ascii="Times New Roman" w:hAnsi="Times New Roman"/>
                <w:sz w:val="28"/>
                <w:szCs w:val="28"/>
              </w:rPr>
              <w:t>2,942</w:t>
            </w:r>
            <w:r w:rsidRPr="001844FB">
              <w:rPr>
                <w:rFonts w:ascii="Times New Roman" w:hAnsi="Times New Roman"/>
                <w:sz w:val="28"/>
                <w:szCs w:val="28"/>
              </w:rPr>
              <w:t xml:space="preserve"> км,            в том числе:</w:t>
            </w:r>
          </w:p>
          <w:p w:rsidR="007A1E16" w:rsidRPr="001844FB" w:rsidRDefault="007A1E16" w:rsidP="007A1E16">
            <w:pPr>
              <w:pStyle w:val="ConsPlusNormal"/>
              <w:ind w:firstLine="0"/>
              <w:jc w:val="both"/>
              <w:rPr>
                <w:rFonts w:ascii="Times New Roman" w:hAnsi="Times New Roman"/>
                <w:sz w:val="28"/>
                <w:szCs w:val="28"/>
              </w:rPr>
            </w:pPr>
            <w:r w:rsidRPr="001844FB">
              <w:rPr>
                <w:rFonts w:ascii="Times New Roman" w:hAnsi="Times New Roman"/>
                <w:sz w:val="28"/>
                <w:szCs w:val="28"/>
              </w:rPr>
              <w:t>сети автомобильных дорог общего пользования мес</w:t>
            </w:r>
            <w:r w:rsidRPr="001844FB">
              <w:rPr>
                <w:rFonts w:ascii="Times New Roman" w:hAnsi="Times New Roman"/>
                <w:sz w:val="28"/>
                <w:szCs w:val="28"/>
              </w:rPr>
              <w:t>т</w:t>
            </w:r>
            <w:r w:rsidRPr="001844FB">
              <w:rPr>
                <w:rFonts w:ascii="Times New Roman" w:hAnsi="Times New Roman"/>
                <w:sz w:val="28"/>
                <w:szCs w:val="28"/>
              </w:rPr>
              <w:t xml:space="preserve">ного значения – </w:t>
            </w:r>
            <w:r w:rsidR="00A40C13" w:rsidRPr="001844FB">
              <w:rPr>
                <w:rFonts w:ascii="Times New Roman" w:hAnsi="Times New Roman"/>
                <w:sz w:val="28"/>
                <w:szCs w:val="28"/>
              </w:rPr>
              <w:t>2,942</w:t>
            </w:r>
            <w:r w:rsidRPr="001844FB">
              <w:rPr>
                <w:rFonts w:ascii="Times New Roman" w:hAnsi="Times New Roman"/>
                <w:sz w:val="28"/>
                <w:szCs w:val="28"/>
              </w:rPr>
              <w:t xml:space="preserve"> км;</w:t>
            </w:r>
          </w:p>
          <w:p w:rsidR="007A1E16" w:rsidRPr="001844FB" w:rsidRDefault="007A1E16" w:rsidP="007A1E16">
            <w:pPr>
              <w:pStyle w:val="ConsPlusNormal"/>
              <w:ind w:firstLine="0"/>
              <w:jc w:val="both"/>
              <w:rPr>
                <w:rFonts w:ascii="Times New Roman" w:hAnsi="Times New Roman"/>
                <w:sz w:val="28"/>
                <w:szCs w:val="28"/>
              </w:rPr>
            </w:pPr>
            <w:r w:rsidRPr="001844FB">
              <w:rPr>
                <w:rFonts w:ascii="Times New Roman" w:hAnsi="Times New Roman"/>
                <w:sz w:val="28"/>
                <w:szCs w:val="28"/>
              </w:rPr>
              <w:t>обеспечить долю протяженности автомобильных д</w:t>
            </w:r>
            <w:r w:rsidRPr="001844FB">
              <w:rPr>
                <w:rFonts w:ascii="Times New Roman" w:hAnsi="Times New Roman"/>
                <w:sz w:val="28"/>
                <w:szCs w:val="28"/>
              </w:rPr>
              <w:t>о</w:t>
            </w:r>
            <w:r w:rsidRPr="001844FB">
              <w:rPr>
                <w:rFonts w:ascii="Times New Roman" w:hAnsi="Times New Roman"/>
                <w:sz w:val="28"/>
                <w:szCs w:val="28"/>
              </w:rPr>
              <w:t>рог общего пользования регионального</w:t>
            </w:r>
            <w:r w:rsidR="00BE0C97">
              <w:rPr>
                <w:rFonts w:ascii="Times New Roman" w:hAnsi="Times New Roman"/>
                <w:sz w:val="28"/>
                <w:szCs w:val="28"/>
              </w:rPr>
              <w:t xml:space="preserve">, </w:t>
            </w:r>
            <w:r w:rsidRPr="001844FB">
              <w:rPr>
                <w:rFonts w:ascii="Times New Roman" w:hAnsi="Times New Roman"/>
                <w:sz w:val="28"/>
                <w:szCs w:val="28"/>
              </w:rPr>
              <w:t>межмуниц</w:t>
            </w:r>
            <w:r w:rsidRPr="001844FB">
              <w:rPr>
                <w:rFonts w:ascii="Times New Roman" w:hAnsi="Times New Roman"/>
                <w:sz w:val="28"/>
                <w:szCs w:val="28"/>
              </w:rPr>
              <w:t>и</w:t>
            </w:r>
            <w:r w:rsidRPr="001844FB">
              <w:rPr>
                <w:rFonts w:ascii="Times New Roman" w:hAnsi="Times New Roman"/>
                <w:sz w:val="28"/>
                <w:szCs w:val="28"/>
              </w:rPr>
              <w:t>пального и местного значения, соответствующих нормативным требованиям к транспортно-эксплуатационным показателям на  31.12.202</w:t>
            </w:r>
            <w:r w:rsidR="00956FB5" w:rsidRPr="001844FB">
              <w:rPr>
                <w:rFonts w:ascii="Times New Roman" w:hAnsi="Times New Roman"/>
                <w:sz w:val="28"/>
                <w:szCs w:val="28"/>
              </w:rPr>
              <w:t>1</w:t>
            </w:r>
            <w:r w:rsidRPr="001844FB">
              <w:rPr>
                <w:rFonts w:ascii="Times New Roman" w:hAnsi="Times New Roman"/>
                <w:sz w:val="28"/>
                <w:szCs w:val="28"/>
              </w:rPr>
              <w:t xml:space="preserve">,  до </w:t>
            </w:r>
            <w:r w:rsidR="00B553A0" w:rsidRPr="001844FB">
              <w:rPr>
                <w:rFonts w:ascii="Times New Roman" w:hAnsi="Times New Roman"/>
                <w:sz w:val="28"/>
                <w:szCs w:val="28"/>
              </w:rPr>
              <w:t>1</w:t>
            </w:r>
            <w:r w:rsidR="00956FB5" w:rsidRPr="001844FB">
              <w:rPr>
                <w:rFonts w:ascii="Times New Roman" w:hAnsi="Times New Roman"/>
                <w:sz w:val="28"/>
                <w:szCs w:val="28"/>
              </w:rPr>
              <w:t>0</w:t>
            </w:r>
            <w:r w:rsidRPr="001844FB">
              <w:rPr>
                <w:rFonts w:ascii="Times New Roman" w:hAnsi="Times New Roman"/>
                <w:sz w:val="28"/>
                <w:szCs w:val="28"/>
              </w:rPr>
              <w:t>,</w:t>
            </w:r>
            <w:r w:rsidR="00436CBE" w:rsidRPr="001844FB">
              <w:rPr>
                <w:rFonts w:ascii="Times New Roman" w:hAnsi="Times New Roman"/>
                <w:sz w:val="28"/>
                <w:szCs w:val="28"/>
              </w:rPr>
              <w:t>9</w:t>
            </w:r>
            <w:r w:rsidRPr="001844FB">
              <w:rPr>
                <w:rFonts w:ascii="Times New Roman" w:hAnsi="Times New Roman"/>
                <w:sz w:val="28"/>
                <w:szCs w:val="28"/>
              </w:rPr>
              <w:t>%, в том числе:</w:t>
            </w:r>
          </w:p>
          <w:p w:rsidR="007A1E16" w:rsidRPr="001844FB" w:rsidRDefault="007A1E16" w:rsidP="007A1E16">
            <w:pPr>
              <w:pStyle w:val="ConsPlusNormal"/>
              <w:ind w:firstLine="0"/>
              <w:jc w:val="both"/>
              <w:rPr>
                <w:rFonts w:ascii="Times New Roman" w:hAnsi="Times New Roman"/>
                <w:sz w:val="28"/>
                <w:szCs w:val="28"/>
              </w:rPr>
            </w:pPr>
            <w:r w:rsidRPr="001844FB">
              <w:rPr>
                <w:rFonts w:ascii="Times New Roman" w:hAnsi="Times New Roman"/>
                <w:sz w:val="28"/>
                <w:szCs w:val="28"/>
              </w:rPr>
              <w:t>автомобильных дорог общего пользования реги</w:t>
            </w:r>
            <w:r w:rsidRPr="001844FB">
              <w:rPr>
                <w:rFonts w:ascii="Times New Roman" w:hAnsi="Times New Roman"/>
                <w:sz w:val="28"/>
                <w:szCs w:val="28"/>
              </w:rPr>
              <w:t>о</w:t>
            </w:r>
            <w:r w:rsidRPr="001844FB">
              <w:rPr>
                <w:rFonts w:ascii="Times New Roman" w:hAnsi="Times New Roman"/>
                <w:sz w:val="28"/>
                <w:szCs w:val="28"/>
              </w:rPr>
              <w:t xml:space="preserve">нального или межмуниципального значения – до </w:t>
            </w:r>
            <w:r w:rsidR="00B553A0" w:rsidRPr="001844FB">
              <w:rPr>
                <w:rFonts w:ascii="Times New Roman" w:hAnsi="Times New Roman"/>
                <w:sz w:val="28"/>
                <w:szCs w:val="28"/>
              </w:rPr>
              <w:t>1</w:t>
            </w:r>
            <w:r w:rsidR="00436CBE" w:rsidRPr="001844FB">
              <w:rPr>
                <w:rFonts w:ascii="Times New Roman" w:hAnsi="Times New Roman"/>
                <w:sz w:val="28"/>
                <w:szCs w:val="28"/>
              </w:rPr>
              <w:t>6</w:t>
            </w:r>
            <w:r w:rsidR="00B553A0" w:rsidRPr="001844FB">
              <w:rPr>
                <w:rFonts w:ascii="Times New Roman" w:hAnsi="Times New Roman"/>
                <w:sz w:val="28"/>
                <w:szCs w:val="28"/>
              </w:rPr>
              <w:t>,</w:t>
            </w:r>
            <w:r w:rsidR="00436CBE" w:rsidRPr="001844FB">
              <w:rPr>
                <w:rFonts w:ascii="Times New Roman" w:hAnsi="Times New Roman"/>
                <w:sz w:val="28"/>
                <w:szCs w:val="28"/>
              </w:rPr>
              <w:t>1</w:t>
            </w:r>
            <w:r w:rsidRPr="001844FB">
              <w:rPr>
                <w:rFonts w:ascii="Times New Roman" w:hAnsi="Times New Roman"/>
                <w:sz w:val="28"/>
                <w:szCs w:val="28"/>
              </w:rPr>
              <w:t>%,</w:t>
            </w:r>
          </w:p>
          <w:p w:rsidR="007A1E16" w:rsidRPr="001844FB" w:rsidRDefault="007A1E16" w:rsidP="007A1E16">
            <w:pPr>
              <w:pStyle w:val="ConsPlusNormal"/>
              <w:ind w:firstLine="0"/>
              <w:jc w:val="both"/>
              <w:rPr>
                <w:rFonts w:ascii="Times New Roman" w:hAnsi="Times New Roman"/>
                <w:sz w:val="28"/>
                <w:szCs w:val="28"/>
              </w:rPr>
            </w:pPr>
            <w:r w:rsidRPr="001844FB">
              <w:rPr>
                <w:rFonts w:ascii="Times New Roman" w:hAnsi="Times New Roman"/>
                <w:sz w:val="28"/>
                <w:szCs w:val="28"/>
              </w:rPr>
              <w:t xml:space="preserve">автомобильных дорог общего пользования местного значения – до  </w:t>
            </w:r>
            <w:r w:rsidR="00B553A0" w:rsidRPr="001844FB">
              <w:rPr>
                <w:rFonts w:ascii="Times New Roman" w:hAnsi="Times New Roman"/>
                <w:sz w:val="28"/>
                <w:szCs w:val="28"/>
              </w:rPr>
              <w:t>1</w:t>
            </w:r>
            <w:r w:rsidR="00956FB5" w:rsidRPr="001844FB">
              <w:rPr>
                <w:rFonts w:ascii="Times New Roman" w:hAnsi="Times New Roman"/>
                <w:sz w:val="28"/>
                <w:szCs w:val="28"/>
              </w:rPr>
              <w:t>0</w:t>
            </w:r>
            <w:r w:rsidR="00B553A0" w:rsidRPr="001844FB">
              <w:rPr>
                <w:rFonts w:ascii="Times New Roman" w:hAnsi="Times New Roman"/>
                <w:sz w:val="28"/>
                <w:szCs w:val="28"/>
              </w:rPr>
              <w:t>,</w:t>
            </w:r>
            <w:r w:rsidR="00956FB5" w:rsidRPr="001844FB">
              <w:rPr>
                <w:rFonts w:ascii="Times New Roman" w:hAnsi="Times New Roman"/>
                <w:sz w:val="28"/>
                <w:szCs w:val="28"/>
              </w:rPr>
              <w:t>2</w:t>
            </w:r>
            <w:r w:rsidRPr="001844FB">
              <w:rPr>
                <w:rFonts w:ascii="Times New Roman" w:hAnsi="Times New Roman"/>
                <w:sz w:val="28"/>
                <w:szCs w:val="28"/>
              </w:rPr>
              <w:t>%;</w:t>
            </w:r>
          </w:p>
          <w:p w:rsidR="007A1E16" w:rsidRPr="001844FB" w:rsidRDefault="006927BB" w:rsidP="007A1E16">
            <w:pPr>
              <w:pStyle w:val="ConsPlusNormal"/>
              <w:ind w:firstLine="0"/>
              <w:jc w:val="both"/>
              <w:rPr>
                <w:rFonts w:ascii="Times New Roman" w:hAnsi="Times New Roman"/>
                <w:sz w:val="28"/>
                <w:szCs w:val="28"/>
              </w:rPr>
            </w:pPr>
            <w:r>
              <w:rPr>
                <w:rFonts w:ascii="Times New Roman" w:hAnsi="Times New Roman"/>
                <w:sz w:val="28"/>
                <w:szCs w:val="28"/>
              </w:rPr>
              <w:t xml:space="preserve">провести </w:t>
            </w:r>
            <w:r w:rsidR="007A1E16" w:rsidRPr="001844FB">
              <w:rPr>
                <w:rFonts w:ascii="Times New Roman" w:hAnsi="Times New Roman"/>
                <w:sz w:val="28"/>
                <w:szCs w:val="28"/>
              </w:rPr>
              <w:t>реконстру</w:t>
            </w:r>
            <w:r>
              <w:rPr>
                <w:rFonts w:ascii="Times New Roman" w:hAnsi="Times New Roman"/>
                <w:sz w:val="28"/>
                <w:szCs w:val="28"/>
              </w:rPr>
              <w:t>кцию</w:t>
            </w:r>
            <w:r w:rsidR="007A1E16" w:rsidRPr="001844FB">
              <w:rPr>
                <w:rFonts w:ascii="Times New Roman" w:hAnsi="Times New Roman"/>
                <w:sz w:val="28"/>
                <w:szCs w:val="28"/>
              </w:rPr>
              <w:t xml:space="preserve"> мост</w:t>
            </w:r>
            <w:r>
              <w:rPr>
                <w:rFonts w:ascii="Times New Roman" w:hAnsi="Times New Roman"/>
                <w:sz w:val="28"/>
                <w:szCs w:val="28"/>
              </w:rPr>
              <w:t>ов</w:t>
            </w:r>
            <w:r w:rsidR="007A1E16" w:rsidRPr="001844FB">
              <w:rPr>
                <w:rFonts w:ascii="Times New Roman" w:hAnsi="Times New Roman"/>
                <w:sz w:val="28"/>
                <w:szCs w:val="28"/>
              </w:rPr>
              <w:t xml:space="preserve"> на автомобильных дорогах общего пользования регионального или межмуниципального значения </w:t>
            </w:r>
            <w:r>
              <w:rPr>
                <w:rFonts w:ascii="Times New Roman" w:hAnsi="Times New Roman"/>
                <w:sz w:val="28"/>
                <w:szCs w:val="28"/>
              </w:rPr>
              <w:t>в количестве</w:t>
            </w:r>
            <w:r w:rsidR="007A1E16" w:rsidRPr="001844FB">
              <w:rPr>
                <w:rFonts w:ascii="Times New Roman" w:hAnsi="Times New Roman"/>
                <w:sz w:val="28"/>
                <w:szCs w:val="28"/>
              </w:rPr>
              <w:t xml:space="preserve"> </w:t>
            </w:r>
            <w:r>
              <w:rPr>
                <w:rFonts w:ascii="Times New Roman" w:hAnsi="Times New Roman"/>
                <w:sz w:val="28"/>
                <w:szCs w:val="28"/>
              </w:rPr>
              <w:br/>
            </w:r>
            <w:r w:rsidR="00B553A0" w:rsidRPr="001844FB">
              <w:rPr>
                <w:rFonts w:ascii="Times New Roman" w:hAnsi="Times New Roman"/>
                <w:sz w:val="28"/>
                <w:szCs w:val="28"/>
              </w:rPr>
              <w:lastRenderedPageBreak/>
              <w:t>6</w:t>
            </w:r>
            <w:r>
              <w:rPr>
                <w:rFonts w:ascii="Times New Roman" w:hAnsi="Times New Roman"/>
                <w:sz w:val="28"/>
                <w:szCs w:val="28"/>
              </w:rPr>
              <w:t xml:space="preserve"> штук общей протяженностью </w:t>
            </w:r>
            <w:r w:rsidR="00B553A0" w:rsidRPr="001844FB">
              <w:rPr>
                <w:rFonts w:ascii="Times New Roman" w:hAnsi="Times New Roman"/>
                <w:sz w:val="28"/>
                <w:szCs w:val="28"/>
              </w:rPr>
              <w:t>233,96</w:t>
            </w:r>
            <w:r w:rsidR="007A1E16" w:rsidRPr="001844FB">
              <w:rPr>
                <w:rFonts w:ascii="Times New Roman" w:hAnsi="Times New Roman"/>
                <w:sz w:val="28"/>
                <w:szCs w:val="28"/>
              </w:rPr>
              <w:t xml:space="preserve"> пог. метра;</w:t>
            </w:r>
          </w:p>
          <w:p w:rsidR="007A1E16" w:rsidRPr="001844FB" w:rsidRDefault="007A1E16" w:rsidP="007A1E16">
            <w:pPr>
              <w:pStyle w:val="ConsPlusNormal"/>
              <w:ind w:firstLine="0"/>
              <w:jc w:val="both"/>
              <w:rPr>
                <w:rFonts w:ascii="Times New Roman" w:hAnsi="Times New Roman"/>
                <w:sz w:val="28"/>
                <w:szCs w:val="28"/>
              </w:rPr>
            </w:pPr>
            <w:r w:rsidRPr="001844FB">
              <w:rPr>
                <w:rFonts w:ascii="Times New Roman" w:hAnsi="Times New Roman"/>
                <w:sz w:val="28"/>
                <w:szCs w:val="28"/>
              </w:rPr>
              <w:t>осуществить ремонт и капитальный ремонт автом</w:t>
            </w:r>
            <w:r w:rsidRPr="001844FB">
              <w:rPr>
                <w:rFonts w:ascii="Times New Roman" w:hAnsi="Times New Roman"/>
                <w:sz w:val="28"/>
                <w:szCs w:val="28"/>
              </w:rPr>
              <w:t>о</w:t>
            </w:r>
            <w:r w:rsidRPr="001844FB">
              <w:rPr>
                <w:rFonts w:ascii="Times New Roman" w:hAnsi="Times New Roman"/>
                <w:sz w:val="28"/>
                <w:szCs w:val="28"/>
              </w:rPr>
              <w:t xml:space="preserve">бильных дорог общего пользования регионального или межмуниципального значения </w:t>
            </w:r>
            <w:r w:rsidR="006927BB">
              <w:rPr>
                <w:rFonts w:ascii="Times New Roman" w:hAnsi="Times New Roman"/>
                <w:sz w:val="28"/>
                <w:szCs w:val="28"/>
              </w:rPr>
              <w:t xml:space="preserve">протяженностью </w:t>
            </w:r>
            <w:r w:rsidRPr="001844FB">
              <w:rPr>
                <w:rFonts w:ascii="Times New Roman" w:hAnsi="Times New Roman"/>
                <w:sz w:val="28"/>
                <w:szCs w:val="28"/>
              </w:rPr>
              <w:t xml:space="preserve"> </w:t>
            </w:r>
            <w:r w:rsidR="009B1147" w:rsidRPr="001844FB">
              <w:rPr>
                <w:rFonts w:ascii="Times New Roman" w:hAnsi="Times New Roman"/>
                <w:sz w:val="28"/>
                <w:szCs w:val="28"/>
              </w:rPr>
              <w:t>693,271</w:t>
            </w:r>
            <w:r w:rsidRPr="001844FB">
              <w:rPr>
                <w:rFonts w:ascii="Times New Roman" w:hAnsi="Times New Roman"/>
                <w:sz w:val="28"/>
                <w:szCs w:val="28"/>
              </w:rPr>
              <w:t xml:space="preserve"> км;</w:t>
            </w:r>
          </w:p>
          <w:p w:rsidR="007A1E16" w:rsidRPr="001844FB" w:rsidRDefault="007A1E16" w:rsidP="007A1E16">
            <w:pPr>
              <w:pStyle w:val="ConsPlusNormal"/>
              <w:ind w:firstLine="0"/>
              <w:jc w:val="both"/>
              <w:rPr>
                <w:rFonts w:ascii="Times New Roman" w:hAnsi="Times New Roman"/>
                <w:sz w:val="28"/>
                <w:szCs w:val="28"/>
              </w:rPr>
            </w:pPr>
            <w:r w:rsidRPr="001844FB">
              <w:rPr>
                <w:rFonts w:ascii="Times New Roman" w:hAnsi="Times New Roman"/>
                <w:sz w:val="28"/>
                <w:szCs w:val="28"/>
              </w:rPr>
              <w:t>обеспечить прирост количества сельских населенных пунктов, обеспеченных постоянной круглогодичной связью с сетью автомобильных дорог общего польз</w:t>
            </w:r>
            <w:r w:rsidRPr="001844FB">
              <w:rPr>
                <w:rFonts w:ascii="Times New Roman" w:hAnsi="Times New Roman"/>
                <w:sz w:val="28"/>
                <w:szCs w:val="28"/>
              </w:rPr>
              <w:t>о</w:t>
            </w:r>
            <w:r w:rsidRPr="001844FB">
              <w:rPr>
                <w:rFonts w:ascii="Times New Roman" w:hAnsi="Times New Roman"/>
                <w:sz w:val="28"/>
                <w:szCs w:val="28"/>
              </w:rPr>
              <w:t xml:space="preserve">вания по дорогам с твердым покрытием, </w:t>
            </w:r>
            <w:r w:rsidR="006927BB">
              <w:rPr>
                <w:rFonts w:ascii="Times New Roman" w:hAnsi="Times New Roman"/>
                <w:sz w:val="28"/>
                <w:szCs w:val="28"/>
              </w:rPr>
              <w:t>до</w:t>
            </w:r>
            <w:r w:rsidRPr="001844FB">
              <w:rPr>
                <w:rFonts w:ascii="Times New Roman" w:hAnsi="Times New Roman"/>
                <w:sz w:val="28"/>
                <w:szCs w:val="28"/>
              </w:rPr>
              <w:t xml:space="preserve"> 1</w:t>
            </w:r>
            <w:r w:rsidR="00B553A0" w:rsidRPr="001844FB">
              <w:rPr>
                <w:rFonts w:ascii="Times New Roman" w:hAnsi="Times New Roman"/>
                <w:sz w:val="28"/>
                <w:szCs w:val="28"/>
              </w:rPr>
              <w:t>0</w:t>
            </w:r>
            <w:r w:rsidRPr="001844FB">
              <w:rPr>
                <w:rFonts w:ascii="Times New Roman" w:hAnsi="Times New Roman"/>
                <w:sz w:val="28"/>
                <w:szCs w:val="28"/>
              </w:rPr>
              <w:t xml:space="preserve"> </w:t>
            </w:r>
            <w:r w:rsidR="006927BB">
              <w:rPr>
                <w:rFonts w:ascii="Times New Roman" w:hAnsi="Times New Roman"/>
                <w:sz w:val="28"/>
                <w:szCs w:val="28"/>
              </w:rPr>
              <w:t>ед</w:t>
            </w:r>
            <w:r w:rsidR="006927BB">
              <w:rPr>
                <w:rFonts w:ascii="Times New Roman" w:hAnsi="Times New Roman"/>
                <w:sz w:val="28"/>
                <w:szCs w:val="28"/>
              </w:rPr>
              <w:t>и</w:t>
            </w:r>
            <w:r w:rsidR="006927BB">
              <w:rPr>
                <w:rFonts w:ascii="Times New Roman" w:hAnsi="Times New Roman"/>
                <w:sz w:val="28"/>
                <w:szCs w:val="28"/>
              </w:rPr>
              <w:t>ниц</w:t>
            </w:r>
            <w:r w:rsidRPr="001844FB">
              <w:rPr>
                <w:rFonts w:ascii="Times New Roman" w:hAnsi="Times New Roman"/>
                <w:sz w:val="28"/>
                <w:szCs w:val="28"/>
              </w:rPr>
              <w:t>;</w:t>
            </w:r>
          </w:p>
          <w:p w:rsidR="007A1E16" w:rsidRPr="001844FB" w:rsidRDefault="007A1E16" w:rsidP="007A1E16">
            <w:pPr>
              <w:pStyle w:val="ConsPlusNormal"/>
              <w:ind w:firstLine="0"/>
              <w:jc w:val="both"/>
              <w:rPr>
                <w:rFonts w:ascii="Times New Roman" w:hAnsi="Times New Roman"/>
                <w:sz w:val="28"/>
                <w:szCs w:val="28"/>
              </w:rPr>
            </w:pPr>
            <w:r w:rsidRPr="001844FB">
              <w:rPr>
                <w:rFonts w:ascii="Times New Roman" w:hAnsi="Times New Roman"/>
                <w:sz w:val="28"/>
                <w:szCs w:val="28"/>
              </w:rPr>
              <w:t>уменьшить число лиц, погибших в дорожно-транспортных происшествиях, до 1</w:t>
            </w:r>
            <w:r w:rsidR="00B553A0" w:rsidRPr="001844FB">
              <w:rPr>
                <w:rFonts w:ascii="Times New Roman" w:hAnsi="Times New Roman"/>
                <w:sz w:val="28"/>
                <w:szCs w:val="28"/>
              </w:rPr>
              <w:t>68</w:t>
            </w:r>
            <w:r w:rsidRPr="001844FB">
              <w:rPr>
                <w:rFonts w:ascii="Times New Roman" w:hAnsi="Times New Roman"/>
                <w:sz w:val="28"/>
                <w:szCs w:val="28"/>
              </w:rPr>
              <w:t xml:space="preserve"> человек;</w:t>
            </w:r>
          </w:p>
          <w:p w:rsidR="00B553A0" w:rsidRPr="001844FB" w:rsidRDefault="001A6265" w:rsidP="00B553A0">
            <w:pPr>
              <w:pStyle w:val="ConsPlusNormal"/>
              <w:ind w:firstLine="0"/>
              <w:jc w:val="both"/>
              <w:rPr>
                <w:rFonts w:ascii="Times New Roman" w:hAnsi="Times New Roman"/>
                <w:sz w:val="28"/>
                <w:szCs w:val="28"/>
              </w:rPr>
            </w:pPr>
            <w:r>
              <w:rPr>
                <w:rFonts w:ascii="Times New Roman" w:hAnsi="Times New Roman"/>
                <w:sz w:val="28"/>
                <w:szCs w:val="28"/>
              </w:rPr>
              <w:t>не допустить количество</w:t>
            </w:r>
            <w:r w:rsidR="00B553A0" w:rsidRPr="001844FB">
              <w:rPr>
                <w:rFonts w:ascii="Times New Roman" w:hAnsi="Times New Roman"/>
                <w:sz w:val="28"/>
                <w:szCs w:val="28"/>
              </w:rPr>
              <w:t xml:space="preserve"> нарушений сроков рассмо</w:t>
            </w:r>
            <w:r w:rsidR="00B553A0" w:rsidRPr="001844FB">
              <w:rPr>
                <w:rFonts w:ascii="Times New Roman" w:hAnsi="Times New Roman"/>
                <w:sz w:val="28"/>
                <w:szCs w:val="28"/>
              </w:rPr>
              <w:t>т</w:t>
            </w:r>
            <w:r w:rsidR="00B553A0" w:rsidRPr="001844FB">
              <w:rPr>
                <w:rFonts w:ascii="Times New Roman" w:hAnsi="Times New Roman"/>
                <w:sz w:val="28"/>
                <w:szCs w:val="28"/>
              </w:rPr>
              <w:t>рения документов, представленных для получения разрешения на осуществление деятельности по пер</w:t>
            </w:r>
            <w:r w:rsidR="00B553A0" w:rsidRPr="001844FB">
              <w:rPr>
                <w:rFonts w:ascii="Times New Roman" w:hAnsi="Times New Roman"/>
                <w:sz w:val="28"/>
                <w:szCs w:val="28"/>
              </w:rPr>
              <w:t>е</w:t>
            </w:r>
            <w:r w:rsidR="00B553A0" w:rsidRPr="001844FB">
              <w:rPr>
                <w:rFonts w:ascii="Times New Roman" w:hAnsi="Times New Roman"/>
                <w:sz w:val="28"/>
                <w:szCs w:val="28"/>
              </w:rPr>
              <w:t>возке пассажиров и багажа легковым такси на терр</w:t>
            </w:r>
            <w:r w:rsidR="00B553A0" w:rsidRPr="001844FB">
              <w:rPr>
                <w:rFonts w:ascii="Times New Roman" w:hAnsi="Times New Roman"/>
                <w:sz w:val="28"/>
                <w:szCs w:val="28"/>
              </w:rPr>
              <w:t>и</w:t>
            </w:r>
            <w:r w:rsidR="00B553A0" w:rsidRPr="001844FB">
              <w:rPr>
                <w:rFonts w:ascii="Times New Roman" w:hAnsi="Times New Roman"/>
                <w:sz w:val="28"/>
                <w:szCs w:val="28"/>
              </w:rPr>
              <w:t>тории Кировской области;</w:t>
            </w:r>
          </w:p>
          <w:p w:rsidR="00B553A0" w:rsidRPr="001844FB" w:rsidRDefault="00B553A0" w:rsidP="00B553A0">
            <w:pPr>
              <w:pStyle w:val="ConsPlusNormal"/>
              <w:ind w:firstLine="0"/>
              <w:jc w:val="both"/>
              <w:rPr>
                <w:rFonts w:ascii="Times New Roman" w:hAnsi="Times New Roman"/>
                <w:sz w:val="28"/>
                <w:szCs w:val="28"/>
              </w:rPr>
            </w:pPr>
            <w:r w:rsidRPr="001844FB">
              <w:rPr>
                <w:rFonts w:ascii="Times New Roman" w:hAnsi="Times New Roman"/>
                <w:sz w:val="28"/>
                <w:szCs w:val="28"/>
              </w:rPr>
              <w:t>увеличить долю граждан, использующих механизм получения государственных услуг в электронной форме, до не менее 70% (физические, юридические лица, использующие механизм получения госуда</w:t>
            </w:r>
            <w:r w:rsidRPr="001844FB">
              <w:rPr>
                <w:rFonts w:ascii="Times New Roman" w:hAnsi="Times New Roman"/>
                <w:sz w:val="28"/>
                <w:szCs w:val="28"/>
              </w:rPr>
              <w:t>р</w:t>
            </w:r>
            <w:r w:rsidRPr="001844FB">
              <w:rPr>
                <w:rFonts w:ascii="Times New Roman" w:hAnsi="Times New Roman"/>
                <w:sz w:val="28"/>
                <w:szCs w:val="28"/>
              </w:rPr>
              <w:t>ственной услуги в электронной форме);</w:t>
            </w:r>
          </w:p>
          <w:p w:rsidR="00B553A0" w:rsidRPr="001844FB" w:rsidRDefault="00B553A0" w:rsidP="00B553A0">
            <w:pPr>
              <w:pStyle w:val="ConsPlusNormal"/>
              <w:ind w:firstLine="0"/>
              <w:jc w:val="both"/>
              <w:rPr>
                <w:rFonts w:ascii="Times New Roman" w:hAnsi="Times New Roman"/>
                <w:sz w:val="28"/>
                <w:szCs w:val="28"/>
              </w:rPr>
            </w:pPr>
            <w:r w:rsidRPr="001844FB">
              <w:rPr>
                <w:rFonts w:ascii="Times New Roman" w:hAnsi="Times New Roman"/>
                <w:sz w:val="28"/>
                <w:szCs w:val="28"/>
              </w:rPr>
              <w:t>увеличить количество авианаправлений маршрутной сети до 1</w:t>
            </w:r>
            <w:r w:rsidR="001844FB">
              <w:rPr>
                <w:rFonts w:ascii="Times New Roman" w:hAnsi="Times New Roman"/>
                <w:sz w:val="28"/>
                <w:szCs w:val="28"/>
              </w:rPr>
              <w:t>2</w:t>
            </w:r>
            <w:r w:rsidRPr="001844FB">
              <w:rPr>
                <w:rFonts w:ascii="Times New Roman" w:hAnsi="Times New Roman"/>
                <w:sz w:val="28"/>
                <w:szCs w:val="28"/>
              </w:rPr>
              <w:t xml:space="preserve"> единиц;</w:t>
            </w:r>
          </w:p>
          <w:p w:rsidR="00B553A0" w:rsidRPr="001844FB" w:rsidRDefault="00B553A0" w:rsidP="00B553A0">
            <w:pPr>
              <w:pStyle w:val="ConsPlusNormal"/>
              <w:ind w:firstLine="0"/>
              <w:jc w:val="both"/>
              <w:rPr>
                <w:rFonts w:ascii="Times New Roman" w:hAnsi="Times New Roman"/>
                <w:sz w:val="28"/>
                <w:szCs w:val="28"/>
              </w:rPr>
            </w:pPr>
            <w:r w:rsidRPr="001844FB">
              <w:rPr>
                <w:rFonts w:ascii="Times New Roman" w:hAnsi="Times New Roman"/>
                <w:sz w:val="28"/>
                <w:szCs w:val="28"/>
              </w:rPr>
              <w:t>увеличить долю транспортной работы организаций железнодорожного транспорта, осуществляющих пассажирские перевозки в пригородном сообщении, от установленного плана до 98%;</w:t>
            </w:r>
          </w:p>
          <w:p w:rsidR="00B553A0" w:rsidRPr="001844FB" w:rsidRDefault="00B553A0" w:rsidP="00B553A0">
            <w:pPr>
              <w:pStyle w:val="ConsPlusNormal"/>
              <w:ind w:firstLine="0"/>
              <w:jc w:val="both"/>
              <w:rPr>
                <w:rFonts w:ascii="Times New Roman" w:hAnsi="Times New Roman"/>
                <w:sz w:val="28"/>
                <w:szCs w:val="28"/>
              </w:rPr>
            </w:pPr>
            <w:r w:rsidRPr="001844FB">
              <w:rPr>
                <w:rFonts w:ascii="Times New Roman" w:hAnsi="Times New Roman"/>
                <w:sz w:val="28"/>
                <w:szCs w:val="28"/>
              </w:rPr>
              <w:t>увеличить долю пассажирского транспорта, оснаще</w:t>
            </w:r>
            <w:r w:rsidRPr="001844FB">
              <w:rPr>
                <w:rFonts w:ascii="Times New Roman" w:hAnsi="Times New Roman"/>
                <w:sz w:val="28"/>
                <w:szCs w:val="28"/>
              </w:rPr>
              <w:t>н</w:t>
            </w:r>
            <w:r w:rsidRPr="001844FB">
              <w:rPr>
                <w:rFonts w:ascii="Times New Roman" w:hAnsi="Times New Roman"/>
                <w:sz w:val="28"/>
                <w:szCs w:val="28"/>
              </w:rPr>
              <w:t>ного современными спутниковыми навигационными системами ГЛОНАСС или ГЛОНАСС/GPS, к концу 2017 года до 100%;</w:t>
            </w:r>
          </w:p>
          <w:p w:rsidR="007A1E16" w:rsidRPr="001844FB" w:rsidRDefault="00B553A0" w:rsidP="00B553A0">
            <w:pPr>
              <w:pStyle w:val="ConsPlusNormal"/>
              <w:ind w:firstLine="0"/>
              <w:jc w:val="both"/>
              <w:rPr>
                <w:rFonts w:ascii="Times New Roman" w:hAnsi="Times New Roman"/>
                <w:sz w:val="28"/>
                <w:szCs w:val="28"/>
              </w:rPr>
            </w:pPr>
            <w:r w:rsidRPr="001844FB">
              <w:rPr>
                <w:rFonts w:ascii="Times New Roman" w:hAnsi="Times New Roman"/>
                <w:sz w:val="28"/>
                <w:szCs w:val="28"/>
              </w:rPr>
              <w:t>увеличить долю транспортной работы, выполняемой организациями автомобильного транспорта на соц</w:t>
            </w:r>
            <w:r w:rsidRPr="001844FB">
              <w:rPr>
                <w:rFonts w:ascii="Times New Roman" w:hAnsi="Times New Roman"/>
                <w:sz w:val="28"/>
                <w:szCs w:val="28"/>
              </w:rPr>
              <w:t>и</w:t>
            </w:r>
            <w:r w:rsidRPr="001844FB">
              <w:rPr>
                <w:rFonts w:ascii="Times New Roman" w:hAnsi="Times New Roman"/>
                <w:sz w:val="28"/>
                <w:szCs w:val="28"/>
              </w:rPr>
              <w:t>альных маршрутах, от установленного плана к концу 2016 года до 98%</w:t>
            </w:r>
            <w:r w:rsidR="00FB0E25" w:rsidRPr="001844FB">
              <w:rPr>
                <w:rFonts w:ascii="Times New Roman" w:hAnsi="Times New Roman"/>
                <w:sz w:val="28"/>
                <w:szCs w:val="28"/>
              </w:rPr>
              <w:t>».</w:t>
            </w:r>
          </w:p>
        </w:tc>
      </w:tr>
    </w:tbl>
    <w:p w:rsidR="00742566" w:rsidRPr="001844FB" w:rsidRDefault="00742566" w:rsidP="00742566">
      <w:pPr>
        <w:widowControl w:val="0"/>
        <w:autoSpaceDE w:val="0"/>
        <w:autoSpaceDN w:val="0"/>
        <w:adjustRightInd w:val="0"/>
        <w:spacing w:line="360" w:lineRule="auto"/>
        <w:ind w:firstLine="720"/>
        <w:jc w:val="both"/>
        <w:rPr>
          <w:sz w:val="28"/>
          <w:szCs w:val="28"/>
        </w:rPr>
      </w:pPr>
    </w:p>
    <w:p w:rsidR="00742566" w:rsidRPr="001844FB" w:rsidRDefault="00742566" w:rsidP="00742566">
      <w:pPr>
        <w:pStyle w:val="ConsPlusNormal"/>
        <w:spacing w:line="360" w:lineRule="auto"/>
        <w:jc w:val="both"/>
        <w:rPr>
          <w:rFonts w:ascii="Times New Roman" w:hAnsi="Times New Roman"/>
          <w:sz w:val="28"/>
          <w:szCs w:val="28"/>
        </w:rPr>
      </w:pPr>
      <w:r w:rsidRPr="001844FB">
        <w:rPr>
          <w:rFonts w:ascii="Times New Roman" w:hAnsi="Times New Roman"/>
          <w:sz w:val="28"/>
          <w:szCs w:val="28"/>
        </w:rPr>
        <w:t>2. В разделе 2 «Приоритеты государственной политики в сфере реализ</w:t>
      </w:r>
      <w:r w:rsidRPr="001844FB">
        <w:rPr>
          <w:rFonts w:ascii="Times New Roman" w:hAnsi="Times New Roman"/>
          <w:sz w:val="28"/>
          <w:szCs w:val="28"/>
        </w:rPr>
        <w:t>а</w:t>
      </w:r>
      <w:r w:rsidRPr="001844FB">
        <w:rPr>
          <w:rFonts w:ascii="Times New Roman" w:hAnsi="Times New Roman"/>
          <w:sz w:val="28"/>
          <w:szCs w:val="28"/>
        </w:rPr>
        <w:t>ции Государственной программы, цели, задачи, целевые показатели эффекти</w:t>
      </w:r>
      <w:r w:rsidRPr="001844FB">
        <w:rPr>
          <w:rFonts w:ascii="Times New Roman" w:hAnsi="Times New Roman"/>
          <w:sz w:val="28"/>
          <w:szCs w:val="28"/>
        </w:rPr>
        <w:t>в</w:t>
      </w:r>
      <w:r w:rsidRPr="001844FB">
        <w:rPr>
          <w:rFonts w:ascii="Times New Roman" w:hAnsi="Times New Roman"/>
          <w:sz w:val="28"/>
          <w:szCs w:val="28"/>
        </w:rPr>
        <w:t xml:space="preserve">ности реализации Государственной программы, описание ожидаемых конечных </w:t>
      </w:r>
      <w:r w:rsidRPr="001844FB">
        <w:rPr>
          <w:rFonts w:ascii="Times New Roman" w:hAnsi="Times New Roman"/>
          <w:sz w:val="28"/>
          <w:szCs w:val="28"/>
        </w:rPr>
        <w:lastRenderedPageBreak/>
        <w:t>результатов Государственной программы, сроков и этапов реализации Госуда</w:t>
      </w:r>
      <w:r w:rsidRPr="001844FB">
        <w:rPr>
          <w:rFonts w:ascii="Times New Roman" w:hAnsi="Times New Roman"/>
          <w:sz w:val="28"/>
          <w:szCs w:val="28"/>
        </w:rPr>
        <w:t>р</w:t>
      </w:r>
      <w:r w:rsidRPr="001844FB">
        <w:rPr>
          <w:rFonts w:ascii="Times New Roman" w:hAnsi="Times New Roman"/>
          <w:sz w:val="28"/>
          <w:szCs w:val="28"/>
        </w:rPr>
        <w:t>ственной программы»:</w:t>
      </w:r>
    </w:p>
    <w:p w:rsidR="008D7867" w:rsidRPr="001844FB" w:rsidRDefault="007A1E16" w:rsidP="000D08CD">
      <w:pPr>
        <w:autoSpaceDE w:val="0"/>
        <w:autoSpaceDN w:val="0"/>
        <w:adjustRightInd w:val="0"/>
        <w:spacing w:line="360" w:lineRule="auto"/>
        <w:ind w:firstLine="720"/>
        <w:jc w:val="both"/>
        <w:rPr>
          <w:rFonts w:eastAsia="Calibri"/>
          <w:sz w:val="28"/>
          <w:szCs w:val="28"/>
        </w:rPr>
      </w:pPr>
      <w:r w:rsidRPr="001844FB">
        <w:rPr>
          <w:sz w:val="28"/>
          <w:szCs w:val="28"/>
        </w:rPr>
        <w:t>2.</w:t>
      </w:r>
      <w:r w:rsidR="00742566" w:rsidRPr="001844FB">
        <w:rPr>
          <w:sz w:val="28"/>
          <w:szCs w:val="28"/>
        </w:rPr>
        <w:t>1</w:t>
      </w:r>
      <w:r w:rsidRPr="001844FB">
        <w:rPr>
          <w:sz w:val="28"/>
          <w:szCs w:val="28"/>
        </w:rPr>
        <w:t xml:space="preserve">. Абзацы </w:t>
      </w:r>
      <w:r w:rsidR="008D7867" w:rsidRPr="001844FB">
        <w:rPr>
          <w:sz w:val="28"/>
          <w:szCs w:val="28"/>
        </w:rPr>
        <w:t>«</w:t>
      </w:r>
      <w:r w:rsidR="008D7867" w:rsidRPr="001844FB">
        <w:rPr>
          <w:rFonts w:eastAsia="Calibri"/>
          <w:sz w:val="28"/>
          <w:szCs w:val="28"/>
        </w:rPr>
        <w:t xml:space="preserve">довести протяженность сети </w:t>
      </w:r>
      <w:r w:rsidR="000D08CD">
        <w:rPr>
          <w:rFonts w:eastAsia="Calibri"/>
          <w:sz w:val="28"/>
          <w:szCs w:val="28"/>
        </w:rPr>
        <w:t xml:space="preserve"> </w:t>
      </w:r>
      <w:r w:rsidR="008D7867" w:rsidRPr="001844FB">
        <w:rPr>
          <w:rFonts w:eastAsia="Calibri"/>
          <w:sz w:val="28"/>
          <w:szCs w:val="28"/>
        </w:rPr>
        <w:t xml:space="preserve">автомобильных </w:t>
      </w:r>
      <w:r w:rsidR="000D08CD">
        <w:rPr>
          <w:rFonts w:eastAsia="Calibri"/>
          <w:sz w:val="28"/>
          <w:szCs w:val="28"/>
        </w:rPr>
        <w:t xml:space="preserve"> </w:t>
      </w:r>
      <w:r w:rsidR="008D7867" w:rsidRPr="001844FB">
        <w:rPr>
          <w:rFonts w:eastAsia="Calibri"/>
          <w:sz w:val="28"/>
          <w:szCs w:val="28"/>
        </w:rPr>
        <w:t xml:space="preserve">дорог </w:t>
      </w:r>
      <w:r w:rsidR="000D08CD">
        <w:rPr>
          <w:rFonts w:eastAsia="Calibri"/>
          <w:sz w:val="28"/>
          <w:szCs w:val="28"/>
        </w:rPr>
        <w:t xml:space="preserve"> </w:t>
      </w:r>
      <w:r w:rsidR="008D7867" w:rsidRPr="001844FB">
        <w:rPr>
          <w:rFonts w:eastAsia="Calibri"/>
          <w:sz w:val="28"/>
          <w:szCs w:val="28"/>
        </w:rPr>
        <w:t>общего пользования регионального, межмуниципального и местного значения к концу 2020 года до 23869,766 км, в том числе:</w:t>
      </w:r>
    </w:p>
    <w:p w:rsidR="008D7867" w:rsidRPr="001844FB" w:rsidRDefault="008D7867" w:rsidP="008D7867">
      <w:pPr>
        <w:autoSpaceDE w:val="0"/>
        <w:autoSpaceDN w:val="0"/>
        <w:adjustRightInd w:val="0"/>
        <w:spacing w:line="360" w:lineRule="auto"/>
        <w:ind w:firstLine="720"/>
        <w:jc w:val="both"/>
        <w:rPr>
          <w:rFonts w:eastAsia="Calibri"/>
          <w:sz w:val="28"/>
          <w:szCs w:val="28"/>
        </w:rPr>
      </w:pPr>
      <w:r w:rsidRPr="001844FB">
        <w:rPr>
          <w:rFonts w:eastAsia="Calibri"/>
          <w:sz w:val="28"/>
          <w:szCs w:val="28"/>
        </w:rPr>
        <w:t>протяженность сети автомобильных дорог общего пользования реги</w:t>
      </w:r>
      <w:r w:rsidRPr="001844FB">
        <w:rPr>
          <w:rFonts w:eastAsia="Calibri"/>
          <w:sz w:val="28"/>
          <w:szCs w:val="28"/>
        </w:rPr>
        <w:t>о</w:t>
      </w:r>
      <w:r w:rsidRPr="001844FB">
        <w:rPr>
          <w:rFonts w:eastAsia="Calibri"/>
          <w:sz w:val="28"/>
          <w:szCs w:val="28"/>
        </w:rPr>
        <w:t xml:space="preserve">нального или межмуниципального значения </w:t>
      </w:r>
      <w:r w:rsidRPr="001844FB">
        <w:rPr>
          <w:sz w:val="28"/>
          <w:szCs w:val="28"/>
        </w:rPr>
        <w:t>–</w:t>
      </w:r>
      <w:r w:rsidRPr="001844FB">
        <w:rPr>
          <w:rFonts w:eastAsia="Calibri"/>
          <w:sz w:val="28"/>
          <w:szCs w:val="28"/>
        </w:rPr>
        <w:t xml:space="preserve"> до 2643,098 км,</w:t>
      </w:r>
    </w:p>
    <w:p w:rsidR="008D7867" w:rsidRPr="001844FB" w:rsidRDefault="008D7867" w:rsidP="008D7867">
      <w:pPr>
        <w:autoSpaceDE w:val="0"/>
        <w:autoSpaceDN w:val="0"/>
        <w:adjustRightInd w:val="0"/>
        <w:spacing w:line="360" w:lineRule="auto"/>
        <w:ind w:firstLine="720"/>
        <w:jc w:val="both"/>
        <w:rPr>
          <w:rFonts w:eastAsia="Calibri"/>
          <w:sz w:val="28"/>
          <w:szCs w:val="28"/>
        </w:rPr>
      </w:pPr>
      <w:r w:rsidRPr="001844FB">
        <w:rPr>
          <w:rFonts w:eastAsia="Calibri"/>
          <w:sz w:val="28"/>
          <w:szCs w:val="28"/>
        </w:rPr>
        <w:t xml:space="preserve">протяженность сети автомобильных дорог общего пользования местного значения </w:t>
      </w:r>
      <w:r w:rsidRPr="001844FB">
        <w:rPr>
          <w:sz w:val="28"/>
          <w:szCs w:val="28"/>
        </w:rPr>
        <w:t>–</w:t>
      </w:r>
      <w:r w:rsidRPr="001844FB">
        <w:rPr>
          <w:rFonts w:eastAsia="Calibri"/>
          <w:sz w:val="28"/>
          <w:szCs w:val="28"/>
        </w:rPr>
        <w:t xml:space="preserve"> до 21226,668 км;</w:t>
      </w:r>
    </w:p>
    <w:p w:rsidR="008D7867" w:rsidRPr="001844FB" w:rsidRDefault="008D7867" w:rsidP="008D7867">
      <w:pPr>
        <w:autoSpaceDE w:val="0"/>
        <w:autoSpaceDN w:val="0"/>
        <w:adjustRightInd w:val="0"/>
        <w:spacing w:line="360" w:lineRule="auto"/>
        <w:ind w:firstLine="720"/>
        <w:jc w:val="both"/>
        <w:rPr>
          <w:rFonts w:eastAsia="Calibri"/>
          <w:sz w:val="28"/>
          <w:szCs w:val="28"/>
        </w:rPr>
      </w:pPr>
      <w:r w:rsidRPr="001844FB">
        <w:rPr>
          <w:rFonts w:eastAsia="Calibri"/>
          <w:sz w:val="28"/>
          <w:szCs w:val="28"/>
        </w:rPr>
        <w:t>ввести в эксплуатацию после строительства и реконструкции автом</w:t>
      </w:r>
      <w:r w:rsidRPr="001844FB">
        <w:rPr>
          <w:rFonts w:eastAsia="Calibri"/>
          <w:sz w:val="28"/>
          <w:szCs w:val="28"/>
        </w:rPr>
        <w:t>о</w:t>
      </w:r>
      <w:r w:rsidRPr="001844FB">
        <w:rPr>
          <w:rFonts w:eastAsia="Calibri"/>
          <w:sz w:val="28"/>
          <w:szCs w:val="28"/>
        </w:rPr>
        <w:t>бильных дорог общего пользования регионального, межмуниципального и местного значения 127,64 км, в том числе:</w:t>
      </w:r>
    </w:p>
    <w:p w:rsidR="008D7867" w:rsidRPr="001844FB" w:rsidRDefault="008D7867" w:rsidP="008D7867">
      <w:pPr>
        <w:autoSpaceDE w:val="0"/>
        <w:autoSpaceDN w:val="0"/>
        <w:adjustRightInd w:val="0"/>
        <w:spacing w:line="360" w:lineRule="auto"/>
        <w:ind w:firstLine="720"/>
        <w:jc w:val="both"/>
        <w:rPr>
          <w:rFonts w:eastAsia="Calibri"/>
          <w:sz w:val="28"/>
          <w:szCs w:val="28"/>
        </w:rPr>
      </w:pPr>
      <w:r w:rsidRPr="001844FB">
        <w:rPr>
          <w:rFonts w:eastAsia="Calibri"/>
          <w:sz w:val="28"/>
          <w:szCs w:val="28"/>
        </w:rPr>
        <w:t>автомобильных дорог общего пользования регионального или межмун</w:t>
      </w:r>
      <w:r w:rsidRPr="001844FB">
        <w:rPr>
          <w:rFonts w:eastAsia="Calibri"/>
          <w:sz w:val="28"/>
          <w:szCs w:val="28"/>
        </w:rPr>
        <w:t>и</w:t>
      </w:r>
      <w:r w:rsidRPr="001844FB">
        <w:rPr>
          <w:rFonts w:eastAsia="Calibri"/>
          <w:sz w:val="28"/>
          <w:szCs w:val="28"/>
        </w:rPr>
        <w:t xml:space="preserve">ципального значения </w:t>
      </w:r>
      <w:r w:rsidRPr="001844FB">
        <w:rPr>
          <w:sz w:val="28"/>
          <w:szCs w:val="28"/>
        </w:rPr>
        <w:t>–</w:t>
      </w:r>
      <w:r w:rsidRPr="001844FB">
        <w:rPr>
          <w:rFonts w:eastAsia="Calibri"/>
          <w:sz w:val="28"/>
          <w:szCs w:val="28"/>
        </w:rPr>
        <w:t xml:space="preserve"> 98,476 км,</w:t>
      </w:r>
    </w:p>
    <w:p w:rsidR="008D7867" w:rsidRPr="001844FB" w:rsidRDefault="008D7867" w:rsidP="008D7867">
      <w:pPr>
        <w:autoSpaceDE w:val="0"/>
        <w:autoSpaceDN w:val="0"/>
        <w:adjustRightInd w:val="0"/>
        <w:spacing w:line="360" w:lineRule="auto"/>
        <w:ind w:firstLine="720"/>
        <w:jc w:val="both"/>
        <w:rPr>
          <w:rFonts w:eastAsia="Calibri"/>
          <w:sz w:val="28"/>
          <w:szCs w:val="28"/>
        </w:rPr>
      </w:pPr>
      <w:r w:rsidRPr="001844FB">
        <w:rPr>
          <w:rFonts w:eastAsia="Calibri"/>
          <w:sz w:val="28"/>
          <w:szCs w:val="28"/>
        </w:rPr>
        <w:t xml:space="preserve">автомобильных дорог общего пользования местного значения </w:t>
      </w:r>
      <w:r w:rsidRPr="001844FB">
        <w:rPr>
          <w:sz w:val="28"/>
          <w:szCs w:val="28"/>
        </w:rPr>
        <w:t>–</w:t>
      </w:r>
      <w:r w:rsidRPr="001844FB">
        <w:rPr>
          <w:rFonts w:eastAsia="Calibri"/>
          <w:sz w:val="28"/>
          <w:szCs w:val="28"/>
        </w:rPr>
        <w:t xml:space="preserve"> </w:t>
      </w:r>
      <w:r w:rsidRPr="001844FB">
        <w:rPr>
          <w:rFonts w:eastAsia="Calibri"/>
          <w:sz w:val="28"/>
          <w:szCs w:val="28"/>
        </w:rPr>
        <w:br/>
        <w:t>29,164 км;</w:t>
      </w:r>
    </w:p>
    <w:p w:rsidR="008D7867" w:rsidRPr="001844FB" w:rsidRDefault="008D7867" w:rsidP="008D7867">
      <w:pPr>
        <w:autoSpaceDE w:val="0"/>
        <w:autoSpaceDN w:val="0"/>
        <w:adjustRightInd w:val="0"/>
        <w:spacing w:line="360" w:lineRule="auto"/>
        <w:ind w:firstLine="720"/>
        <w:jc w:val="both"/>
        <w:rPr>
          <w:rFonts w:eastAsia="Calibri"/>
          <w:sz w:val="28"/>
          <w:szCs w:val="28"/>
        </w:rPr>
      </w:pPr>
      <w:r w:rsidRPr="001844FB">
        <w:rPr>
          <w:rFonts w:eastAsia="Calibri"/>
          <w:sz w:val="28"/>
          <w:szCs w:val="28"/>
        </w:rPr>
        <w:t>обеспечить прирост протяженности автомобильных дорог общего пол</w:t>
      </w:r>
      <w:r w:rsidRPr="001844FB">
        <w:rPr>
          <w:rFonts w:eastAsia="Calibri"/>
          <w:sz w:val="28"/>
          <w:szCs w:val="28"/>
        </w:rPr>
        <w:t>ь</w:t>
      </w:r>
      <w:r w:rsidRPr="001844FB">
        <w:rPr>
          <w:rFonts w:eastAsia="Calibri"/>
          <w:sz w:val="28"/>
          <w:szCs w:val="28"/>
        </w:rPr>
        <w:t>зования регионального, межмуниципального и местного значения, соотве</w:t>
      </w:r>
      <w:r w:rsidRPr="001844FB">
        <w:rPr>
          <w:rFonts w:eastAsia="Calibri"/>
          <w:sz w:val="28"/>
          <w:szCs w:val="28"/>
        </w:rPr>
        <w:t>т</w:t>
      </w:r>
      <w:r w:rsidRPr="001844FB">
        <w:rPr>
          <w:rFonts w:eastAsia="Calibri"/>
          <w:sz w:val="28"/>
          <w:szCs w:val="28"/>
        </w:rPr>
        <w:t>ствующих нормативным требованиям к транспортно-эксплуатационным пок</w:t>
      </w:r>
      <w:r w:rsidRPr="001844FB">
        <w:rPr>
          <w:rFonts w:eastAsia="Calibri"/>
          <w:sz w:val="28"/>
          <w:szCs w:val="28"/>
        </w:rPr>
        <w:t>а</w:t>
      </w:r>
      <w:r w:rsidRPr="001844FB">
        <w:rPr>
          <w:rFonts w:eastAsia="Calibri"/>
          <w:sz w:val="28"/>
          <w:szCs w:val="28"/>
        </w:rPr>
        <w:t>зателям, в результате реконструкции автомобильных дорог в объеме 32,942 км, в том числе:</w:t>
      </w:r>
    </w:p>
    <w:p w:rsidR="008D7867" w:rsidRPr="001844FB" w:rsidRDefault="008D7867" w:rsidP="008D7867">
      <w:pPr>
        <w:autoSpaceDE w:val="0"/>
        <w:autoSpaceDN w:val="0"/>
        <w:adjustRightInd w:val="0"/>
        <w:spacing w:line="360" w:lineRule="auto"/>
        <w:ind w:firstLine="720"/>
        <w:jc w:val="both"/>
        <w:rPr>
          <w:rFonts w:eastAsia="Calibri"/>
          <w:sz w:val="28"/>
          <w:szCs w:val="28"/>
        </w:rPr>
      </w:pPr>
      <w:r w:rsidRPr="001844FB">
        <w:rPr>
          <w:rFonts w:eastAsia="Calibri"/>
          <w:sz w:val="28"/>
          <w:szCs w:val="28"/>
        </w:rPr>
        <w:t xml:space="preserve">сети автомобильных дорог общего пользования регионального или межмуниципального значения </w:t>
      </w:r>
      <w:r w:rsidRPr="001844FB">
        <w:rPr>
          <w:sz w:val="28"/>
          <w:szCs w:val="28"/>
        </w:rPr>
        <w:t>–</w:t>
      </w:r>
      <w:r w:rsidRPr="001844FB">
        <w:rPr>
          <w:rFonts w:eastAsia="Calibri"/>
          <w:sz w:val="28"/>
          <w:szCs w:val="28"/>
        </w:rPr>
        <w:t xml:space="preserve"> 30 км,</w:t>
      </w:r>
    </w:p>
    <w:p w:rsidR="008D7867" w:rsidRPr="001844FB" w:rsidRDefault="008D7867" w:rsidP="008D7867">
      <w:pPr>
        <w:autoSpaceDE w:val="0"/>
        <w:autoSpaceDN w:val="0"/>
        <w:adjustRightInd w:val="0"/>
        <w:spacing w:line="360" w:lineRule="auto"/>
        <w:ind w:firstLine="720"/>
        <w:jc w:val="both"/>
        <w:rPr>
          <w:rFonts w:eastAsia="Calibri"/>
          <w:sz w:val="28"/>
          <w:szCs w:val="28"/>
        </w:rPr>
      </w:pPr>
      <w:r w:rsidRPr="001844FB">
        <w:rPr>
          <w:rFonts w:eastAsia="Calibri"/>
          <w:sz w:val="28"/>
          <w:szCs w:val="28"/>
        </w:rPr>
        <w:t xml:space="preserve">сети автомобильных дорог общего пользования местного значения </w:t>
      </w:r>
      <w:r w:rsidRPr="001844FB">
        <w:rPr>
          <w:sz w:val="28"/>
          <w:szCs w:val="28"/>
        </w:rPr>
        <w:t>–</w:t>
      </w:r>
      <w:r w:rsidRPr="001844FB">
        <w:rPr>
          <w:rFonts w:eastAsia="Calibri"/>
          <w:sz w:val="28"/>
          <w:szCs w:val="28"/>
        </w:rPr>
        <w:t xml:space="preserve"> 2,942 км;</w:t>
      </w:r>
    </w:p>
    <w:p w:rsidR="008D7867" w:rsidRPr="001844FB" w:rsidRDefault="008D7867" w:rsidP="008D7867">
      <w:pPr>
        <w:autoSpaceDE w:val="0"/>
        <w:autoSpaceDN w:val="0"/>
        <w:adjustRightInd w:val="0"/>
        <w:spacing w:line="360" w:lineRule="auto"/>
        <w:ind w:firstLine="720"/>
        <w:jc w:val="both"/>
        <w:rPr>
          <w:rFonts w:eastAsia="Calibri"/>
          <w:sz w:val="28"/>
          <w:szCs w:val="28"/>
        </w:rPr>
      </w:pPr>
      <w:r w:rsidRPr="001844FB">
        <w:rPr>
          <w:rFonts w:eastAsia="Calibri"/>
          <w:sz w:val="28"/>
          <w:szCs w:val="28"/>
        </w:rPr>
        <w:t>обеспечить долю протяженности автомобильных дорог общего пользов</w:t>
      </w:r>
      <w:r w:rsidRPr="001844FB">
        <w:rPr>
          <w:rFonts w:eastAsia="Calibri"/>
          <w:sz w:val="28"/>
          <w:szCs w:val="28"/>
        </w:rPr>
        <w:t>а</w:t>
      </w:r>
      <w:r w:rsidRPr="001844FB">
        <w:rPr>
          <w:rFonts w:eastAsia="Calibri"/>
          <w:sz w:val="28"/>
          <w:szCs w:val="28"/>
        </w:rPr>
        <w:t>ния регионального, межмуниципального и местного значения, соответству</w:t>
      </w:r>
      <w:r w:rsidRPr="001844FB">
        <w:rPr>
          <w:rFonts w:eastAsia="Calibri"/>
          <w:sz w:val="28"/>
          <w:szCs w:val="28"/>
        </w:rPr>
        <w:t>ю</w:t>
      </w:r>
      <w:r w:rsidRPr="001844FB">
        <w:rPr>
          <w:rFonts w:eastAsia="Calibri"/>
          <w:sz w:val="28"/>
          <w:szCs w:val="28"/>
        </w:rPr>
        <w:t>щих нормативным требованиям к транспортно-эксплуатационным показателям на 31.12.2020, до 10,2%, в том числе:</w:t>
      </w:r>
    </w:p>
    <w:p w:rsidR="008D7867" w:rsidRPr="001844FB" w:rsidRDefault="008D7867" w:rsidP="008D7867">
      <w:pPr>
        <w:autoSpaceDE w:val="0"/>
        <w:autoSpaceDN w:val="0"/>
        <w:adjustRightInd w:val="0"/>
        <w:spacing w:line="360" w:lineRule="auto"/>
        <w:ind w:firstLine="720"/>
        <w:jc w:val="both"/>
        <w:rPr>
          <w:rFonts w:eastAsia="Calibri"/>
          <w:sz w:val="28"/>
          <w:szCs w:val="28"/>
        </w:rPr>
      </w:pPr>
      <w:r w:rsidRPr="001844FB">
        <w:rPr>
          <w:rFonts w:eastAsia="Calibri"/>
          <w:sz w:val="28"/>
          <w:szCs w:val="28"/>
        </w:rPr>
        <w:lastRenderedPageBreak/>
        <w:t>автомобильных дорог общего пользования регионального или межмун</w:t>
      </w:r>
      <w:r w:rsidRPr="001844FB">
        <w:rPr>
          <w:rFonts w:eastAsia="Calibri"/>
          <w:sz w:val="28"/>
          <w:szCs w:val="28"/>
        </w:rPr>
        <w:t>и</w:t>
      </w:r>
      <w:r w:rsidRPr="001844FB">
        <w:rPr>
          <w:rFonts w:eastAsia="Calibri"/>
          <w:sz w:val="28"/>
          <w:szCs w:val="28"/>
        </w:rPr>
        <w:t xml:space="preserve">ципального значения </w:t>
      </w:r>
      <w:r w:rsidRPr="001844FB">
        <w:rPr>
          <w:sz w:val="28"/>
          <w:szCs w:val="28"/>
        </w:rPr>
        <w:t>–</w:t>
      </w:r>
      <w:r w:rsidRPr="001844FB">
        <w:rPr>
          <w:rFonts w:eastAsia="Calibri"/>
          <w:sz w:val="28"/>
          <w:szCs w:val="28"/>
        </w:rPr>
        <w:t xml:space="preserve"> до 11,6%,</w:t>
      </w:r>
    </w:p>
    <w:p w:rsidR="008D7867" w:rsidRPr="001844FB" w:rsidRDefault="008D7867" w:rsidP="008D7867">
      <w:pPr>
        <w:autoSpaceDE w:val="0"/>
        <w:autoSpaceDN w:val="0"/>
        <w:adjustRightInd w:val="0"/>
        <w:spacing w:line="360" w:lineRule="auto"/>
        <w:ind w:firstLine="720"/>
        <w:jc w:val="both"/>
        <w:rPr>
          <w:rFonts w:eastAsia="Calibri"/>
          <w:sz w:val="28"/>
          <w:szCs w:val="28"/>
        </w:rPr>
      </w:pPr>
      <w:r w:rsidRPr="001844FB">
        <w:rPr>
          <w:rFonts w:eastAsia="Calibri"/>
          <w:sz w:val="28"/>
          <w:szCs w:val="28"/>
        </w:rPr>
        <w:t xml:space="preserve">автомобильных дорог общего пользования местного значения </w:t>
      </w:r>
      <w:r w:rsidRPr="001844FB">
        <w:rPr>
          <w:sz w:val="28"/>
          <w:szCs w:val="28"/>
        </w:rPr>
        <w:t>–</w:t>
      </w:r>
      <w:r w:rsidRPr="001844FB">
        <w:rPr>
          <w:rFonts w:eastAsia="Calibri"/>
          <w:sz w:val="28"/>
          <w:szCs w:val="28"/>
        </w:rPr>
        <w:t xml:space="preserve"> до 10,1%;</w:t>
      </w:r>
    </w:p>
    <w:p w:rsidR="008D7867" w:rsidRPr="001844FB" w:rsidRDefault="008D7867" w:rsidP="000D08CD">
      <w:pPr>
        <w:autoSpaceDE w:val="0"/>
        <w:autoSpaceDN w:val="0"/>
        <w:adjustRightInd w:val="0"/>
        <w:spacing w:line="360" w:lineRule="auto"/>
        <w:ind w:firstLine="720"/>
        <w:jc w:val="both"/>
        <w:rPr>
          <w:rFonts w:eastAsia="Calibri"/>
          <w:sz w:val="28"/>
          <w:szCs w:val="28"/>
        </w:rPr>
      </w:pPr>
      <w:r w:rsidRPr="001844FB">
        <w:rPr>
          <w:rFonts w:eastAsia="Calibri"/>
          <w:sz w:val="28"/>
          <w:szCs w:val="28"/>
        </w:rPr>
        <w:t xml:space="preserve">реконструировать мосты на автомобильных дорогах общего </w:t>
      </w:r>
      <w:r w:rsidR="000D08CD">
        <w:rPr>
          <w:rFonts w:eastAsia="Calibri"/>
          <w:sz w:val="28"/>
          <w:szCs w:val="28"/>
        </w:rPr>
        <w:t xml:space="preserve"> </w:t>
      </w:r>
      <w:r w:rsidRPr="001844FB">
        <w:rPr>
          <w:rFonts w:eastAsia="Calibri"/>
          <w:sz w:val="28"/>
          <w:szCs w:val="28"/>
        </w:rPr>
        <w:t xml:space="preserve">пользования регионального или межмуниципального значения </w:t>
      </w:r>
      <w:r w:rsidRPr="001844FB">
        <w:rPr>
          <w:sz w:val="28"/>
          <w:szCs w:val="28"/>
        </w:rPr>
        <w:t>–</w:t>
      </w:r>
      <w:r w:rsidRPr="001844FB">
        <w:rPr>
          <w:rFonts w:eastAsia="Calibri"/>
          <w:sz w:val="28"/>
          <w:szCs w:val="28"/>
        </w:rPr>
        <w:t xml:space="preserve"> 7 штук/271,6 пог. метра;</w:t>
      </w:r>
    </w:p>
    <w:p w:rsidR="001A6265" w:rsidRDefault="008D7867" w:rsidP="00FB0E25">
      <w:pPr>
        <w:autoSpaceDE w:val="0"/>
        <w:autoSpaceDN w:val="0"/>
        <w:adjustRightInd w:val="0"/>
        <w:spacing w:line="360" w:lineRule="auto"/>
        <w:ind w:firstLine="720"/>
        <w:jc w:val="both"/>
        <w:rPr>
          <w:rFonts w:eastAsia="Calibri"/>
          <w:sz w:val="28"/>
          <w:szCs w:val="28"/>
        </w:rPr>
      </w:pPr>
      <w:r w:rsidRPr="001844FB">
        <w:rPr>
          <w:rFonts w:eastAsia="Calibri"/>
          <w:sz w:val="28"/>
          <w:szCs w:val="28"/>
        </w:rPr>
        <w:t xml:space="preserve">осуществить ремонт и капитальный ремонт автомобильных дорог общего пользования регионального или межмуниципального значения </w:t>
      </w:r>
      <w:r w:rsidRPr="001844FB">
        <w:rPr>
          <w:sz w:val="28"/>
          <w:szCs w:val="28"/>
        </w:rPr>
        <w:t>–</w:t>
      </w:r>
      <w:r w:rsidRPr="001844FB">
        <w:rPr>
          <w:rFonts w:eastAsia="Calibri"/>
          <w:sz w:val="28"/>
          <w:szCs w:val="28"/>
        </w:rPr>
        <w:t xml:space="preserve"> 527,242 км;</w:t>
      </w:r>
    </w:p>
    <w:p w:rsidR="001A6265" w:rsidRPr="001A6265" w:rsidRDefault="001A6265" w:rsidP="001A6265">
      <w:pPr>
        <w:pStyle w:val="ConsPlusNormal"/>
        <w:spacing w:line="360" w:lineRule="auto"/>
        <w:jc w:val="both"/>
        <w:rPr>
          <w:rFonts w:ascii="Times New Roman" w:hAnsi="Times New Roman"/>
          <w:sz w:val="28"/>
          <w:szCs w:val="28"/>
        </w:rPr>
      </w:pPr>
      <w:r w:rsidRPr="001A6265">
        <w:rPr>
          <w:rFonts w:ascii="Times New Roman" w:hAnsi="Times New Roman"/>
          <w:sz w:val="28"/>
          <w:szCs w:val="28"/>
        </w:rPr>
        <w:t>обеспечить прирост количества сельских населенных пунктов, обесп</w:t>
      </w:r>
      <w:r w:rsidRPr="001A6265">
        <w:rPr>
          <w:rFonts w:ascii="Times New Roman" w:hAnsi="Times New Roman"/>
          <w:sz w:val="28"/>
          <w:szCs w:val="28"/>
        </w:rPr>
        <w:t>е</w:t>
      </w:r>
      <w:r w:rsidRPr="001A6265">
        <w:rPr>
          <w:rFonts w:ascii="Times New Roman" w:hAnsi="Times New Roman"/>
          <w:sz w:val="28"/>
          <w:szCs w:val="28"/>
        </w:rPr>
        <w:t>ченных постоянной круглогодичной связью с сетью автомобильных дорог о</w:t>
      </w:r>
      <w:r w:rsidRPr="001A6265">
        <w:rPr>
          <w:rFonts w:ascii="Times New Roman" w:hAnsi="Times New Roman"/>
          <w:sz w:val="28"/>
          <w:szCs w:val="28"/>
        </w:rPr>
        <w:t>б</w:t>
      </w:r>
      <w:r w:rsidRPr="001A6265">
        <w:rPr>
          <w:rFonts w:ascii="Times New Roman" w:hAnsi="Times New Roman"/>
          <w:sz w:val="28"/>
          <w:szCs w:val="28"/>
        </w:rPr>
        <w:t>щего пользования по дорогам с твердым покрытием, в количестве 10 населе</w:t>
      </w:r>
      <w:r w:rsidRPr="001A6265">
        <w:rPr>
          <w:rFonts w:ascii="Times New Roman" w:hAnsi="Times New Roman"/>
          <w:sz w:val="28"/>
          <w:szCs w:val="28"/>
        </w:rPr>
        <w:t>н</w:t>
      </w:r>
      <w:r w:rsidRPr="001A6265">
        <w:rPr>
          <w:rFonts w:ascii="Times New Roman" w:hAnsi="Times New Roman"/>
          <w:sz w:val="28"/>
          <w:szCs w:val="28"/>
        </w:rPr>
        <w:t>ных пунктов;</w:t>
      </w:r>
    </w:p>
    <w:p w:rsidR="00BE0C97" w:rsidRDefault="001A6265" w:rsidP="001A6265">
      <w:pPr>
        <w:autoSpaceDE w:val="0"/>
        <w:autoSpaceDN w:val="0"/>
        <w:adjustRightInd w:val="0"/>
        <w:spacing w:line="360" w:lineRule="auto"/>
        <w:ind w:firstLine="720"/>
        <w:jc w:val="both"/>
        <w:rPr>
          <w:sz w:val="28"/>
          <w:szCs w:val="28"/>
        </w:rPr>
      </w:pPr>
      <w:r w:rsidRPr="001A6265">
        <w:rPr>
          <w:sz w:val="28"/>
          <w:szCs w:val="28"/>
        </w:rPr>
        <w:t>уменьшить число лиц, погибших в результате ДТП, к концу 2020 года до 168 человек</w:t>
      </w:r>
      <w:r w:rsidR="00BE0C97">
        <w:rPr>
          <w:sz w:val="28"/>
          <w:szCs w:val="28"/>
        </w:rPr>
        <w:t>;</w:t>
      </w:r>
    </w:p>
    <w:p w:rsidR="00FB0E25" w:rsidRPr="001A6265" w:rsidRDefault="00BE0C97" w:rsidP="001A6265">
      <w:pPr>
        <w:autoSpaceDE w:val="0"/>
        <w:autoSpaceDN w:val="0"/>
        <w:adjustRightInd w:val="0"/>
        <w:spacing w:line="360" w:lineRule="auto"/>
        <w:ind w:firstLine="720"/>
        <w:jc w:val="both"/>
        <w:rPr>
          <w:sz w:val="28"/>
          <w:szCs w:val="28"/>
        </w:rPr>
      </w:pPr>
      <w:r w:rsidRPr="00BE0C97">
        <w:rPr>
          <w:sz w:val="28"/>
          <w:szCs w:val="28"/>
        </w:rPr>
        <w:t>сохранить отсутствие нарушений сроков рассмотрения документов, пре</w:t>
      </w:r>
      <w:r w:rsidRPr="00BE0C97">
        <w:rPr>
          <w:sz w:val="28"/>
          <w:szCs w:val="28"/>
        </w:rPr>
        <w:t>д</w:t>
      </w:r>
      <w:r w:rsidRPr="00BE0C97">
        <w:rPr>
          <w:sz w:val="28"/>
          <w:szCs w:val="28"/>
        </w:rPr>
        <w:t>ставленных для получения разрешения на осуществление деятельности по п</w:t>
      </w:r>
      <w:r w:rsidRPr="00BE0C97">
        <w:rPr>
          <w:sz w:val="28"/>
          <w:szCs w:val="28"/>
        </w:rPr>
        <w:t>е</w:t>
      </w:r>
      <w:r w:rsidRPr="00BE0C97">
        <w:rPr>
          <w:sz w:val="28"/>
          <w:szCs w:val="28"/>
        </w:rPr>
        <w:t>ревозке пассажиров и багажа легковым такси на территории Кировской обл</w:t>
      </w:r>
      <w:r w:rsidRPr="00BE0C97">
        <w:rPr>
          <w:sz w:val="28"/>
          <w:szCs w:val="28"/>
        </w:rPr>
        <w:t>а</w:t>
      </w:r>
      <w:r w:rsidRPr="00BE0C97">
        <w:rPr>
          <w:sz w:val="28"/>
          <w:szCs w:val="28"/>
        </w:rPr>
        <w:t>сти</w:t>
      </w:r>
      <w:r w:rsidR="00FB0E25" w:rsidRPr="001A6265">
        <w:rPr>
          <w:rFonts w:eastAsia="Calibri"/>
          <w:sz w:val="28"/>
          <w:szCs w:val="28"/>
        </w:rPr>
        <w:t>»</w:t>
      </w:r>
      <w:r w:rsidR="00FB0E25" w:rsidRPr="001A6265">
        <w:rPr>
          <w:sz w:val="28"/>
          <w:szCs w:val="28"/>
        </w:rPr>
        <w:t xml:space="preserve"> изложить в следующей редакции:</w:t>
      </w:r>
    </w:p>
    <w:p w:rsidR="00FB0E25" w:rsidRPr="001844FB" w:rsidRDefault="00FB0E25" w:rsidP="00FB0E25">
      <w:pPr>
        <w:autoSpaceDE w:val="0"/>
        <w:autoSpaceDN w:val="0"/>
        <w:adjustRightInd w:val="0"/>
        <w:spacing w:line="360" w:lineRule="auto"/>
        <w:ind w:firstLine="720"/>
        <w:jc w:val="both"/>
        <w:rPr>
          <w:rFonts w:eastAsia="Calibri"/>
          <w:sz w:val="28"/>
          <w:szCs w:val="28"/>
        </w:rPr>
      </w:pPr>
      <w:r w:rsidRPr="001844FB">
        <w:rPr>
          <w:sz w:val="28"/>
          <w:szCs w:val="28"/>
        </w:rPr>
        <w:t>«</w:t>
      </w:r>
      <w:r w:rsidRPr="001844FB">
        <w:rPr>
          <w:rFonts w:eastAsia="Calibri"/>
          <w:sz w:val="28"/>
          <w:szCs w:val="28"/>
        </w:rPr>
        <w:t xml:space="preserve">довести протяженность сети автомобильных дорог общего пользования регионального, межмуниципального и местного значения к концу 2021 года до </w:t>
      </w:r>
      <w:r w:rsidRPr="001844FB">
        <w:rPr>
          <w:sz w:val="28"/>
          <w:szCs w:val="28"/>
        </w:rPr>
        <w:t xml:space="preserve">23853,821 </w:t>
      </w:r>
      <w:r w:rsidRPr="001844FB">
        <w:rPr>
          <w:rFonts w:eastAsia="Calibri"/>
          <w:sz w:val="28"/>
          <w:szCs w:val="28"/>
        </w:rPr>
        <w:t>км, в том числе:</w:t>
      </w:r>
    </w:p>
    <w:p w:rsidR="00FB0E25" w:rsidRPr="001844FB" w:rsidRDefault="00FB0E25" w:rsidP="00FB0E25">
      <w:pPr>
        <w:autoSpaceDE w:val="0"/>
        <w:autoSpaceDN w:val="0"/>
        <w:adjustRightInd w:val="0"/>
        <w:spacing w:line="360" w:lineRule="auto"/>
        <w:ind w:firstLine="720"/>
        <w:jc w:val="both"/>
        <w:rPr>
          <w:rFonts w:eastAsia="Calibri"/>
          <w:sz w:val="28"/>
          <w:szCs w:val="28"/>
        </w:rPr>
      </w:pPr>
      <w:r w:rsidRPr="001844FB">
        <w:rPr>
          <w:rFonts w:eastAsia="Calibri"/>
          <w:sz w:val="28"/>
          <w:szCs w:val="28"/>
        </w:rPr>
        <w:t>протяженность сети автомобильных дорог общего пользования реги</w:t>
      </w:r>
      <w:r w:rsidRPr="001844FB">
        <w:rPr>
          <w:rFonts w:eastAsia="Calibri"/>
          <w:sz w:val="28"/>
          <w:szCs w:val="28"/>
        </w:rPr>
        <w:t>о</w:t>
      </w:r>
      <w:r w:rsidRPr="001844FB">
        <w:rPr>
          <w:rFonts w:eastAsia="Calibri"/>
          <w:sz w:val="28"/>
          <w:szCs w:val="28"/>
        </w:rPr>
        <w:t xml:space="preserve">нального или межмуниципального значения </w:t>
      </w:r>
      <w:r w:rsidRPr="001844FB">
        <w:rPr>
          <w:sz w:val="28"/>
          <w:szCs w:val="28"/>
        </w:rPr>
        <w:t>–</w:t>
      </w:r>
      <w:r w:rsidRPr="001844FB">
        <w:rPr>
          <w:rFonts w:eastAsia="Calibri"/>
          <w:sz w:val="28"/>
          <w:szCs w:val="28"/>
        </w:rPr>
        <w:t xml:space="preserve"> до </w:t>
      </w:r>
      <w:r w:rsidRPr="001844FB">
        <w:rPr>
          <w:sz w:val="28"/>
          <w:szCs w:val="28"/>
        </w:rPr>
        <w:t xml:space="preserve">2597,024 </w:t>
      </w:r>
      <w:r w:rsidRPr="001844FB">
        <w:rPr>
          <w:rFonts w:eastAsia="Calibri"/>
          <w:sz w:val="28"/>
          <w:szCs w:val="28"/>
        </w:rPr>
        <w:t>км,</w:t>
      </w:r>
    </w:p>
    <w:p w:rsidR="00FB0E25" w:rsidRPr="001844FB" w:rsidRDefault="00FB0E25" w:rsidP="00FB0E25">
      <w:pPr>
        <w:autoSpaceDE w:val="0"/>
        <w:autoSpaceDN w:val="0"/>
        <w:adjustRightInd w:val="0"/>
        <w:spacing w:line="360" w:lineRule="auto"/>
        <w:ind w:firstLine="720"/>
        <w:jc w:val="both"/>
        <w:rPr>
          <w:rFonts w:eastAsia="Calibri"/>
          <w:sz w:val="28"/>
          <w:szCs w:val="28"/>
        </w:rPr>
      </w:pPr>
      <w:r w:rsidRPr="001844FB">
        <w:rPr>
          <w:rFonts w:eastAsia="Calibri"/>
          <w:sz w:val="28"/>
          <w:szCs w:val="28"/>
        </w:rPr>
        <w:t xml:space="preserve">протяженность сети автомобильных дорог общего пользования местного значения </w:t>
      </w:r>
      <w:r w:rsidRPr="001844FB">
        <w:rPr>
          <w:sz w:val="28"/>
          <w:szCs w:val="28"/>
        </w:rPr>
        <w:t>–</w:t>
      </w:r>
      <w:r w:rsidRPr="001844FB">
        <w:rPr>
          <w:rFonts w:eastAsia="Calibri"/>
          <w:sz w:val="28"/>
          <w:szCs w:val="28"/>
        </w:rPr>
        <w:t xml:space="preserve"> до </w:t>
      </w:r>
      <w:r w:rsidRPr="001844FB">
        <w:rPr>
          <w:sz w:val="28"/>
          <w:szCs w:val="28"/>
        </w:rPr>
        <w:t xml:space="preserve">21256,797 </w:t>
      </w:r>
      <w:r w:rsidRPr="001844FB">
        <w:rPr>
          <w:rFonts w:eastAsia="Calibri"/>
          <w:sz w:val="28"/>
          <w:szCs w:val="28"/>
        </w:rPr>
        <w:t>км;</w:t>
      </w:r>
    </w:p>
    <w:p w:rsidR="00FB0E25" w:rsidRPr="001844FB" w:rsidRDefault="001A6265" w:rsidP="00FB0E25">
      <w:pPr>
        <w:autoSpaceDE w:val="0"/>
        <w:autoSpaceDN w:val="0"/>
        <w:adjustRightInd w:val="0"/>
        <w:spacing w:line="360" w:lineRule="auto"/>
        <w:ind w:firstLine="720"/>
        <w:jc w:val="both"/>
        <w:rPr>
          <w:rFonts w:eastAsia="Calibri"/>
          <w:sz w:val="28"/>
          <w:szCs w:val="28"/>
        </w:rPr>
      </w:pPr>
      <w:r>
        <w:rPr>
          <w:rFonts w:eastAsia="Calibri"/>
          <w:sz w:val="28"/>
          <w:szCs w:val="28"/>
        </w:rPr>
        <w:t xml:space="preserve">обеспечить </w:t>
      </w:r>
      <w:r w:rsidR="00BE0C97">
        <w:rPr>
          <w:rFonts w:eastAsia="Calibri"/>
          <w:sz w:val="28"/>
          <w:szCs w:val="28"/>
        </w:rPr>
        <w:t xml:space="preserve">объем </w:t>
      </w:r>
      <w:r w:rsidR="00FB0E25" w:rsidRPr="001844FB">
        <w:rPr>
          <w:rFonts w:eastAsia="Calibri"/>
          <w:sz w:val="28"/>
          <w:szCs w:val="28"/>
        </w:rPr>
        <w:t>вв</w:t>
      </w:r>
      <w:r>
        <w:rPr>
          <w:rFonts w:eastAsia="Calibri"/>
          <w:sz w:val="28"/>
          <w:szCs w:val="28"/>
        </w:rPr>
        <w:t>од</w:t>
      </w:r>
      <w:r w:rsidR="00BE0C97">
        <w:rPr>
          <w:rFonts w:eastAsia="Calibri"/>
          <w:sz w:val="28"/>
          <w:szCs w:val="28"/>
        </w:rPr>
        <w:t>а</w:t>
      </w:r>
      <w:r w:rsidR="00FB0E25" w:rsidRPr="001844FB">
        <w:rPr>
          <w:rFonts w:eastAsia="Calibri"/>
          <w:sz w:val="28"/>
          <w:szCs w:val="28"/>
        </w:rPr>
        <w:t xml:space="preserve"> в эксплуатацию после строительства и реко</w:t>
      </w:r>
      <w:r w:rsidR="00FB0E25" w:rsidRPr="001844FB">
        <w:rPr>
          <w:rFonts w:eastAsia="Calibri"/>
          <w:sz w:val="28"/>
          <w:szCs w:val="28"/>
        </w:rPr>
        <w:t>н</w:t>
      </w:r>
      <w:r w:rsidR="00FB0E25" w:rsidRPr="001844FB">
        <w:rPr>
          <w:rFonts w:eastAsia="Calibri"/>
          <w:sz w:val="28"/>
          <w:szCs w:val="28"/>
        </w:rPr>
        <w:t>струкции автомобильных дорог общего пользования регионального, межмун</w:t>
      </w:r>
      <w:r w:rsidR="00FB0E25" w:rsidRPr="001844FB">
        <w:rPr>
          <w:rFonts w:eastAsia="Calibri"/>
          <w:sz w:val="28"/>
          <w:szCs w:val="28"/>
        </w:rPr>
        <w:t>и</w:t>
      </w:r>
      <w:r w:rsidR="00FB0E25" w:rsidRPr="001844FB">
        <w:rPr>
          <w:rFonts w:eastAsia="Calibri"/>
          <w:sz w:val="28"/>
          <w:szCs w:val="28"/>
        </w:rPr>
        <w:t xml:space="preserve">ципального и местного значения </w:t>
      </w:r>
      <w:r w:rsidR="00BE0C97">
        <w:rPr>
          <w:rFonts w:eastAsia="Calibri"/>
          <w:sz w:val="28"/>
          <w:szCs w:val="28"/>
        </w:rPr>
        <w:t xml:space="preserve">протяженностью </w:t>
      </w:r>
      <w:r w:rsidR="00FB0E25" w:rsidRPr="001844FB">
        <w:rPr>
          <w:sz w:val="28"/>
          <w:szCs w:val="28"/>
        </w:rPr>
        <w:t xml:space="preserve">87,13 </w:t>
      </w:r>
      <w:r w:rsidR="00FB0E25" w:rsidRPr="001844FB">
        <w:rPr>
          <w:rFonts w:eastAsia="Calibri"/>
          <w:sz w:val="28"/>
          <w:szCs w:val="28"/>
        </w:rPr>
        <w:t>км, в том числе:</w:t>
      </w:r>
    </w:p>
    <w:p w:rsidR="00FB0E25" w:rsidRPr="001844FB" w:rsidRDefault="00FB0E25" w:rsidP="00FB0E25">
      <w:pPr>
        <w:autoSpaceDE w:val="0"/>
        <w:autoSpaceDN w:val="0"/>
        <w:adjustRightInd w:val="0"/>
        <w:spacing w:line="360" w:lineRule="auto"/>
        <w:ind w:firstLine="720"/>
        <w:jc w:val="both"/>
        <w:rPr>
          <w:rFonts w:eastAsia="Calibri"/>
          <w:sz w:val="28"/>
          <w:szCs w:val="28"/>
        </w:rPr>
      </w:pPr>
      <w:r w:rsidRPr="001844FB">
        <w:rPr>
          <w:rFonts w:eastAsia="Calibri"/>
          <w:sz w:val="28"/>
          <w:szCs w:val="28"/>
        </w:rPr>
        <w:t>автомобильных дорог общего пользования регионального или межмун</w:t>
      </w:r>
      <w:r w:rsidRPr="001844FB">
        <w:rPr>
          <w:rFonts w:eastAsia="Calibri"/>
          <w:sz w:val="28"/>
          <w:szCs w:val="28"/>
        </w:rPr>
        <w:t>и</w:t>
      </w:r>
      <w:r w:rsidRPr="001844FB">
        <w:rPr>
          <w:rFonts w:eastAsia="Calibri"/>
          <w:sz w:val="28"/>
          <w:szCs w:val="28"/>
        </w:rPr>
        <w:t xml:space="preserve">ципального значения </w:t>
      </w:r>
      <w:r w:rsidRPr="001844FB">
        <w:rPr>
          <w:sz w:val="28"/>
          <w:szCs w:val="28"/>
        </w:rPr>
        <w:t>–</w:t>
      </w:r>
      <w:r w:rsidRPr="001844FB">
        <w:rPr>
          <w:rFonts w:eastAsia="Calibri"/>
          <w:sz w:val="28"/>
          <w:szCs w:val="28"/>
        </w:rPr>
        <w:t xml:space="preserve"> </w:t>
      </w:r>
      <w:r w:rsidRPr="001844FB">
        <w:rPr>
          <w:sz w:val="28"/>
          <w:szCs w:val="28"/>
        </w:rPr>
        <w:t xml:space="preserve">56,146 </w:t>
      </w:r>
      <w:r w:rsidRPr="001844FB">
        <w:rPr>
          <w:rFonts w:eastAsia="Calibri"/>
          <w:sz w:val="28"/>
          <w:szCs w:val="28"/>
        </w:rPr>
        <w:t>км,</w:t>
      </w:r>
    </w:p>
    <w:p w:rsidR="00FB0E25" w:rsidRPr="001844FB" w:rsidRDefault="00FB0E25" w:rsidP="00FB0E25">
      <w:pPr>
        <w:autoSpaceDE w:val="0"/>
        <w:autoSpaceDN w:val="0"/>
        <w:adjustRightInd w:val="0"/>
        <w:spacing w:line="360" w:lineRule="auto"/>
        <w:ind w:firstLine="720"/>
        <w:jc w:val="both"/>
        <w:rPr>
          <w:rFonts w:eastAsia="Calibri"/>
          <w:sz w:val="28"/>
          <w:szCs w:val="28"/>
        </w:rPr>
      </w:pPr>
      <w:r w:rsidRPr="001844FB">
        <w:rPr>
          <w:rFonts w:eastAsia="Calibri"/>
          <w:sz w:val="28"/>
          <w:szCs w:val="28"/>
        </w:rPr>
        <w:lastRenderedPageBreak/>
        <w:t xml:space="preserve">автомобильных дорог общего пользования местного значения </w:t>
      </w:r>
      <w:r w:rsidRPr="001844FB">
        <w:rPr>
          <w:sz w:val="28"/>
          <w:szCs w:val="28"/>
        </w:rPr>
        <w:t>–</w:t>
      </w:r>
      <w:r w:rsidRPr="001844FB">
        <w:rPr>
          <w:rFonts w:eastAsia="Calibri"/>
          <w:sz w:val="28"/>
          <w:szCs w:val="28"/>
        </w:rPr>
        <w:t xml:space="preserve"> </w:t>
      </w:r>
      <w:r w:rsidRPr="001844FB">
        <w:rPr>
          <w:rFonts w:eastAsia="Calibri"/>
          <w:sz w:val="28"/>
          <w:szCs w:val="28"/>
        </w:rPr>
        <w:br/>
      </w:r>
      <w:r w:rsidRPr="001844FB">
        <w:rPr>
          <w:sz w:val="28"/>
          <w:szCs w:val="28"/>
        </w:rPr>
        <w:t xml:space="preserve">30,984 </w:t>
      </w:r>
      <w:r w:rsidRPr="001844FB">
        <w:rPr>
          <w:rFonts w:eastAsia="Calibri"/>
          <w:sz w:val="28"/>
          <w:szCs w:val="28"/>
        </w:rPr>
        <w:t>км;</w:t>
      </w:r>
    </w:p>
    <w:p w:rsidR="00FB0E25" w:rsidRPr="001844FB" w:rsidRDefault="00FB0E25" w:rsidP="00FB0E25">
      <w:pPr>
        <w:autoSpaceDE w:val="0"/>
        <w:autoSpaceDN w:val="0"/>
        <w:adjustRightInd w:val="0"/>
        <w:spacing w:line="360" w:lineRule="auto"/>
        <w:ind w:firstLine="720"/>
        <w:jc w:val="both"/>
        <w:rPr>
          <w:rFonts w:eastAsia="Calibri"/>
          <w:sz w:val="28"/>
          <w:szCs w:val="28"/>
        </w:rPr>
      </w:pPr>
      <w:r w:rsidRPr="001844FB">
        <w:rPr>
          <w:rFonts w:eastAsia="Calibri"/>
          <w:sz w:val="28"/>
          <w:szCs w:val="28"/>
        </w:rPr>
        <w:t>обеспечить прирост протяженности автомобильных дорог общего пол</w:t>
      </w:r>
      <w:r w:rsidRPr="001844FB">
        <w:rPr>
          <w:rFonts w:eastAsia="Calibri"/>
          <w:sz w:val="28"/>
          <w:szCs w:val="28"/>
        </w:rPr>
        <w:t>ь</w:t>
      </w:r>
      <w:r w:rsidRPr="001844FB">
        <w:rPr>
          <w:rFonts w:eastAsia="Calibri"/>
          <w:sz w:val="28"/>
          <w:szCs w:val="28"/>
        </w:rPr>
        <w:t>зования регионального, межмуниципального и местного значения, соотве</w:t>
      </w:r>
      <w:r w:rsidRPr="001844FB">
        <w:rPr>
          <w:rFonts w:eastAsia="Calibri"/>
          <w:sz w:val="28"/>
          <w:szCs w:val="28"/>
        </w:rPr>
        <w:t>т</w:t>
      </w:r>
      <w:r w:rsidRPr="001844FB">
        <w:rPr>
          <w:rFonts w:eastAsia="Calibri"/>
          <w:sz w:val="28"/>
          <w:szCs w:val="28"/>
        </w:rPr>
        <w:t>ствующих нормативным требованиям к транспортно-эксплуатационным пок</w:t>
      </w:r>
      <w:r w:rsidRPr="001844FB">
        <w:rPr>
          <w:rFonts w:eastAsia="Calibri"/>
          <w:sz w:val="28"/>
          <w:szCs w:val="28"/>
        </w:rPr>
        <w:t>а</w:t>
      </w:r>
      <w:r w:rsidRPr="001844FB">
        <w:rPr>
          <w:rFonts w:eastAsia="Calibri"/>
          <w:sz w:val="28"/>
          <w:szCs w:val="28"/>
        </w:rPr>
        <w:t>зателям, в результате реконструкции автомобильных дорог в объеме 2,942 км, в том числе:</w:t>
      </w:r>
    </w:p>
    <w:p w:rsidR="00FB0E25" w:rsidRPr="001844FB" w:rsidRDefault="00FB0E25" w:rsidP="00FB0E25">
      <w:pPr>
        <w:autoSpaceDE w:val="0"/>
        <w:autoSpaceDN w:val="0"/>
        <w:adjustRightInd w:val="0"/>
        <w:spacing w:line="360" w:lineRule="auto"/>
        <w:ind w:firstLine="720"/>
        <w:jc w:val="both"/>
        <w:rPr>
          <w:rFonts w:eastAsia="Calibri"/>
          <w:sz w:val="28"/>
          <w:szCs w:val="28"/>
        </w:rPr>
      </w:pPr>
      <w:r w:rsidRPr="001844FB">
        <w:rPr>
          <w:rFonts w:eastAsia="Calibri"/>
          <w:sz w:val="28"/>
          <w:szCs w:val="28"/>
        </w:rPr>
        <w:t xml:space="preserve">сети автомобильных дорог общего пользования местного значения </w:t>
      </w:r>
      <w:r w:rsidRPr="001844FB">
        <w:rPr>
          <w:sz w:val="28"/>
          <w:szCs w:val="28"/>
        </w:rPr>
        <w:t>–</w:t>
      </w:r>
      <w:r w:rsidRPr="001844FB">
        <w:rPr>
          <w:rFonts w:eastAsia="Calibri"/>
          <w:sz w:val="28"/>
          <w:szCs w:val="28"/>
        </w:rPr>
        <w:t xml:space="preserve"> 2,942 км;</w:t>
      </w:r>
    </w:p>
    <w:p w:rsidR="00FB0E25" w:rsidRPr="001844FB" w:rsidRDefault="00FB0E25" w:rsidP="00FB0E25">
      <w:pPr>
        <w:autoSpaceDE w:val="0"/>
        <w:autoSpaceDN w:val="0"/>
        <w:adjustRightInd w:val="0"/>
        <w:spacing w:line="360" w:lineRule="auto"/>
        <w:ind w:firstLine="720"/>
        <w:jc w:val="both"/>
        <w:rPr>
          <w:rFonts w:eastAsia="Calibri"/>
          <w:sz w:val="28"/>
          <w:szCs w:val="28"/>
        </w:rPr>
      </w:pPr>
      <w:r w:rsidRPr="001844FB">
        <w:rPr>
          <w:rFonts w:eastAsia="Calibri"/>
          <w:sz w:val="28"/>
          <w:szCs w:val="28"/>
        </w:rPr>
        <w:t>обеспечить долю протяженности автомобильных дорог общего пользов</w:t>
      </w:r>
      <w:r w:rsidRPr="001844FB">
        <w:rPr>
          <w:rFonts w:eastAsia="Calibri"/>
          <w:sz w:val="28"/>
          <w:szCs w:val="28"/>
        </w:rPr>
        <w:t>а</w:t>
      </w:r>
      <w:r w:rsidRPr="001844FB">
        <w:rPr>
          <w:rFonts w:eastAsia="Calibri"/>
          <w:sz w:val="28"/>
          <w:szCs w:val="28"/>
        </w:rPr>
        <w:t>ния регионального, межмуниципального и местного значения, соответству</w:t>
      </w:r>
      <w:r w:rsidRPr="001844FB">
        <w:rPr>
          <w:rFonts w:eastAsia="Calibri"/>
          <w:sz w:val="28"/>
          <w:szCs w:val="28"/>
        </w:rPr>
        <w:t>ю</w:t>
      </w:r>
      <w:r w:rsidRPr="001844FB">
        <w:rPr>
          <w:rFonts w:eastAsia="Calibri"/>
          <w:sz w:val="28"/>
          <w:szCs w:val="28"/>
        </w:rPr>
        <w:t xml:space="preserve">щих нормативным требованиям к транспортно-эксплуатационным показателям на 31.12.2021, до </w:t>
      </w:r>
      <w:r w:rsidRPr="001844FB">
        <w:rPr>
          <w:sz w:val="28"/>
          <w:szCs w:val="28"/>
        </w:rPr>
        <w:t>10,</w:t>
      </w:r>
      <w:r w:rsidR="00436CBE" w:rsidRPr="001844FB">
        <w:rPr>
          <w:sz w:val="28"/>
          <w:szCs w:val="28"/>
        </w:rPr>
        <w:t>9</w:t>
      </w:r>
      <w:r w:rsidRPr="001844FB">
        <w:rPr>
          <w:sz w:val="28"/>
          <w:szCs w:val="28"/>
        </w:rPr>
        <w:t xml:space="preserve">%, </w:t>
      </w:r>
      <w:r w:rsidRPr="001844FB">
        <w:rPr>
          <w:rFonts w:eastAsia="Calibri"/>
          <w:sz w:val="28"/>
          <w:szCs w:val="28"/>
        </w:rPr>
        <w:t>в том числе:</w:t>
      </w:r>
    </w:p>
    <w:p w:rsidR="00FB0E25" w:rsidRPr="001844FB" w:rsidRDefault="00FB0E25" w:rsidP="00FB0E25">
      <w:pPr>
        <w:autoSpaceDE w:val="0"/>
        <w:autoSpaceDN w:val="0"/>
        <w:adjustRightInd w:val="0"/>
        <w:spacing w:line="360" w:lineRule="auto"/>
        <w:ind w:firstLine="720"/>
        <w:jc w:val="both"/>
        <w:rPr>
          <w:rFonts w:eastAsia="Calibri"/>
          <w:sz w:val="28"/>
          <w:szCs w:val="28"/>
        </w:rPr>
      </w:pPr>
      <w:r w:rsidRPr="001844FB">
        <w:rPr>
          <w:rFonts w:eastAsia="Calibri"/>
          <w:sz w:val="28"/>
          <w:szCs w:val="28"/>
        </w:rPr>
        <w:t>автомобильных дорог общего пользования регионального или межмун</w:t>
      </w:r>
      <w:r w:rsidRPr="001844FB">
        <w:rPr>
          <w:rFonts w:eastAsia="Calibri"/>
          <w:sz w:val="28"/>
          <w:szCs w:val="28"/>
        </w:rPr>
        <w:t>и</w:t>
      </w:r>
      <w:r w:rsidRPr="001844FB">
        <w:rPr>
          <w:rFonts w:eastAsia="Calibri"/>
          <w:sz w:val="28"/>
          <w:szCs w:val="28"/>
        </w:rPr>
        <w:t xml:space="preserve">ципального значения </w:t>
      </w:r>
      <w:r w:rsidRPr="001844FB">
        <w:rPr>
          <w:sz w:val="28"/>
          <w:szCs w:val="28"/>
        </w:rPr>
        <w:t>–</w:t>
      </w:r>
      <w:r w:rsidRPr="001844FB">
        <w:rPr>
          <w:rFonts w:eastAsia="Calibri"/>
          <w:sz w:val="28"/>
          <w:szCs w:val="28"/>
        </w:rPr>
        <w:t xml:space="preserve"> до </w:t>
      </w:r>
      <w:r w:rsidRPr="001844FB">
        <w:rPr>
          <w:sz w:val="28"/>
          <w:szCs w:val="28"/>
        </w:rPr>
        <w:t>1</w:t>
      </w:r>
      <w:r w:rsidR="00436CBE" w:rsidRPr="001844FB">
        <w:rPr>
          <w:sz w:val="28"/>
          <w:szCs w:val="28"/>
        </w:rPr>
        <w:t>6</w:t>
      </w:r>
      <w:r w:rsidRPr="001844FB">
        <w:rPr>
          <w:sz w:val="28"/>
          <w:szCs w:val="28"/>
        </w:rPr>
        <w:t>,</w:t>
      </w:r>
      <w:r w:rsidR="00436CBE" w:rsidRPr="001844FB">
        <w:rPr>
          <w:sz w:val="28"/>
          <w:szCs w:val="28"/>
        </w:rPr>
        <w:t>1</w:t>
      </w:r>
      <w:r w:rsidRPr="001844FB">
        <w:rPr>
          <w:sz w:val="28"/>
          <w:szCs w:val="28"/>
        </w:rPr>
        <w:t>%,</w:t>
      </w:r>
    </w:p>
    <w:p w:rsidR="00FB0E25" w:rsidRPr="001844FB" w:rsidRDefault="00FB0E25" w:rsidP="00FB0E25">
      <w:pPr>
        <w:autoSpaceDE w:val="0"/>
        <w:autoSpaceDN w:val="0"/>
        <w:adjustRightInd w:val="0"/>
        <w:spacing w:line="360" w:lineRule="auto"/>
        <w:ind w:firstLine="720"/>
        <w:jc w:val="both"/>
        <w:rPr>
          <w:rFonts w:eastAsia="Calibri"/>
          <w:sz w:val="28"/>
          <w:szCs w:val="28"/>
        </w:rPr>
      </w:pPr>
      <w:r w:rsidRPr="001844FB">
        <w:rPr>
          <w:rFonts w:eastAsia="Calibri"/>
          <w:sz w:val="28"/>
          <w:szCs w:val="28"/>
        </w:rPr>
        <w:t xml:space="preserve">автомобильных дорог общего пользования местного значения </w:t>
      </w:r>
      <w:r w:rsidRPr="001844FB">
        <w:rPr>
          <w:sz w:val="28"/>
          <w:szCs w:val="28"/>
        </w:rPr>
        <w:t>–</w:t>
      </w:r>
      <w:r w:rsidRPr="001844FB">
        <w:rPr>
          <w:rFonts w:eastAsia="Calibri"/>
          <w:sz w:val="28"/>
          <w:szCs w:val="28"/>
        </w:rPr>
        <w:t xml:space="preserve"> до </w:t>
      </w:r>
      <w:r w:rsidRPr="001844FB">
        <w:rPr>
          <w:sz w:val="28"/>
          <w:szCs w:val="28"/>
        </w:rPr>
        <w:t>10,2%;</w:t>
      </w:r>
    </w:p>
    <w:p w:rsidR="00FB0E25" w:rsidRPr="001844FB" w:rsidRDefault="001A6265" w:rsidP="00FB0E25">
      <w:pPr>
        <w:autoSpaceDE w:val="0"/>
        <w:autoSpaceDN w:val="0"/>
        <w:adjustRightInd w:val="0"/>
        <w:spacing w:line="360" w:lineRule="auto"/>
        <w:ind w:firstLine="720"/>
        <w:jc w:val="both"/>
        <w:rPr>
          <w:rFonts w:eastAsia="Calibri"/>
          <w:sz w:val="28"/>
          <w:szCs w:val="28"/>
        </w:rPr>
      </w:pPr>
      <w:r>
        <w:rPr>
          <w:rFonts w:eastAsia="Calibri"/>
          <w:sz w:val="28"/>
          <w:szCs w:val="28"/>
        </w:rPr>
        <w:t xml:space="preserve">провести </w:t>
      </w:r>
      <w:r w:rsidR="00FB0E25" w:rsidRPr="001844FB">
        <w:rPr>
          <w:rFonts w:eastAsia="Calibri"/>
          <w:sz w:val="28"/>
          <w:szCs w:val="28"/>
        </w:rPr>
        <w:t>реконстру</w:t>
      </w:r>
      <w:r>
        <w:rPr>
          <w:rFonts w:eastAsia="Calibri"/>
          <w:sz w:val="28"/>
          <w:szCs w:val="28"/>
        </w:rPr>
        <w:t>кцию</w:t>
      </w:r>
      <w:r w:rsidR="00FB0E25" w:rsidRPr="001844FB">
        <w:rPr>
          <w:rFonts w:eastAsia="Calibri"/>
          <w:sz w:val="28"/>
          <w:szCs w:val="28"/>
        </w:rPr>
        <w:t xml:space="preserve"> мост</w:t>
      </w:r>
      <w:r>
        <w:rPr>
          <w:rFonts w:eastAsia="Calibri"/>
          <w:sz w:val="28"/>
          <w:szCs w:val="28"/>
        </w:rPr>
        <w:t>ов</w:t>
      </w:r>
      <w:r w:rsidR="00FB0E25" w:rsidRPr="001844FB">
        <w:rPr>
          <w:rFonts w:eastAsia="Calibri"/>
          <w:sz w:val="28"/>
          <w:szCs w:val="28"/>
        </w:rPr>
        <w:t xml:space="preserve"> на автомобильных дорогах общего пол</w:t>
      </w:r>
      <w:r w:rsidR="00FB0E25" w:rsidRPr="001844FB">
        <w:rPr>
          <w:rFonts w:eastAsia="Calibri"/>
          <w:sz w:val="28"/>
          <w:szCs w:val="28"/>
        </w:rPr>
        <w:t>ь</w:t>
      </w:r>
      <w:r w:rsidR="00FB0E25" w:rsidRPr="001844FB">
        <w:rPr>
          <w:rFonts w:eastAsia="Calibri"/>
          <w:sz w:val="28"/>
          <w:szCs w:val="28"/>
        </w:rPr>
        <w:t xml:space="preserve">зования регионального или межмуниципального значения </w:t>
      </w:r>
      <w:r>
        <w:rPr>
          <w:sz w:val="28"/>
          <w:szCs w:val="28"/>
        </w:rPr>
        <w:t>в количестве</w:t>
      </w:r>
      <w:r w:rsidR="00FB0E25" w:rsidRPr="001844FB">
        <w:rPr>
          <w:rFonts w:eastAsia="Calibri"/>
          <w:sz w:val="28"/>
          <w:szCs w:val="28"/>
        </w:rPr>
        <w:t xml:space="preserve"> </w:t>
      </w:r>
      <w:r>
        <w:rPr>
          <w:rFonts w:eastAsia="Calibri"/>
          <w:sz w:val="28"/>
          <w:szCs w:val="28"/>
        </w:rPr>
        <w:br/>
      </w:r>
      <w:r w:rsidR="00FB0E25" w:rsidRPr="001844FB">
        <w:rPr>
          <w:rFonts w:eastAsia="Calibri"/>
          <w:sz w:val="28"/>
          <w:szCs w:val="28"/>
        </w:rPr>
        <w:t>6 штук</w:t>
      </w:r>
      <w:r>
        <w:rPr>
          <w:rFonts w:eastAsia="Calibri"/>
          <w:sz w:val="28"/>
          <w:szCs w:val="28"/>
        </w:rPr>
        <w:t xml:space="preserve"> общей протяженностью </w:t>
      </w:r>
      <w:r w:rsidR="00FB0E25" w:rsidRPr="001844FB">
        <w:rPr>
          <w:rFonts w:eastAsia="Calibri"/>
          <w:sz w:val="28"/>
          <w:szCs w:val="28"/>
        </w:rPr>
        <w:t>233,96 пог. метра;</w:t>
      </w:r>
    </w:p>
    <w:p w:rsidR="001A6265" w:rsidRDefault="00FB0E25" w:rsidP="00FB0E25">
      <w:pPr>
        <w:autoSpaceDE w:val="0"/>
        <w:autoSpaceDN w:val="0"/>
        <w:adjustRightInd w:val="0"/>
        <w:spacing w:line="360" w:lineRule="auto"/>
        <w:ind w:firstLine="720"/>
        <w:jc w:val="both"/>
        <w:rPr>
          <w:rFonts w:eastAsia="Calibri"/>
          <w:sz w:val="28"/>
          <w:szCs w:val="28"/>
        </w:rPr>
      </w:pPr>
      <w:r w:rsidRPr="001844FB">
        <w:rPr>
          <w:rFonts w:eastAsia="Calibri"/>
          <w:sz w:val="28"/>
          <w:szCs w:val="28"/>
        </w:rPr>
        <w:t xml:space="preserve">осуществить ремонт и капитальный ремонт автомобильных дорог общего пользования регионального или межмуниципального значения </w:t>
      </w:r>
      <w:r w:rsidR="00BE0C97">
        <w:rPr>
          <w:sz w:val="28"/>
          <w:szCs w:val="28"/>
        </w:rPr>
        <w:t>протяженностью</w:t>
      </w:r>
      <w:r w:rsidRPr="001844FB">
        <w:rPr>
          <w:rFonts w:eastAsia="Calibri"/>
          <w:sz w:val="28"/>
          <w:szCs w:val="28"/>
        </w:rPr>
        <w:t xml:space="preserve"> </w:t>
      </w:r>
      <w:r w:rsidR="00117D7E" w:rsidRPr="001844FB">
        <w:rPr>
          <w:sz w:val="28"/>
          <w:szCs w:val="28"/>
        </w:rPr>
        <w:t>693,271</w:t>
      </w:r>
      <w:r w:rsidRPr="001844FB">
        <w:rPr>
          <w:sz w:val="28"/>
          <w:szCs w:val="28"/>
        </w:rPr>
        <w:t xml:space="preserve"> </w:t>
      </w:r>
      <w:r w:rsidRPr="001844FB">
        <w:rPr>
          <w:rFonts w:eastAsia="Calibri"/>
          <w:sz w:val="28"/>
          <w:szCs w:val="28"/>
        </w:rPr>
        <w:t>км;</w:t>
      </w:r>
    </w:p>
    <w:p w:rsidR="001A6265" w:rsidRPr="001A6265" w:rsidRDefault="001A6265" w:rsidP="001A6265">
      <w:pPr>
        <w:pStyle w:val="ConsPlusNormal"/>
        <w:spacing w:line="360" w:lineRule="auto"/>
        <w:jc w:val="both"/>
        <w:rPr>
          <w:rFonts w:ascii="Times New Roman" w:hAnsi="Times New Roman"/>
          <w:sz w:val="28"/>
          <w:szCs w:val="28"/>
        </w:rPr>
      </w:pPr>
      <w:r w:rsidRPr="001A6265">
        <w:rPr>
          <w:rFonts w:ascii="Times New Roman" w:hAnsi="Times New Roman"/>
          <w:sz w:val="28"/>
          <w:szCs w:val="28"/>
        </w:rPr>
        <w:t>обеспечить прирост количества сельских населенных пунктов, обесп</w:t>
      </w:r>
      <w:r w:rsidRPr="001A6265">
        <w:rPr>
          <w:rFonts w:ascii="Times New Roman" w:hAnsi="Times New Roman"/>
          <w:sz w:val="28"/>
          <w:szCs w:val="28"/>
        </w:rPr>
        <w:t>е</w:t>
      </w:r>
      <w:r w:rsidRPr="001A6265">
        <w:rPr>
          <w:rFonts w:ascii="Times New Roman" w:hAnsi="Times New Roman"/>
          <w:sz w:val="28"/>
          <w:szCs w:val="28"/>
        </w:rPr>
        <w:t>ченных постоянной круглогодичной связью с сетью автомобильных дорог о</w:t>
      </w:r>
      <w:r w:rsidRPr="001A6265">
        <w:rPr>
          <w:rFonts w:ascii="Times New Roman" w:hAnsi="Times New Roman"/>
          <w:sz w:val="28"/>
          <w:szCs w:val="28"/>
        </w:rPr>
        <w:t>б</w:t>
      </w:r>
      <w:r w:rsidRPr="001A6265">
        <w:rPr>
          <w:rFonts w:ascii="Times New Roman" w:hAnsi="Times New Roman"/>
          <w:sz w:val="28"/>
          <w:szCs w:val="28"/>
        </w:rPr>
        <w:t>щего пользования по дорогам с твердым покрытием, в количестве 10 населе</w:t>
      </w:r>
      <w:r w:rsidRPr="001A6265">
        <w:rPr>
          <w:rFonts w:ascii="Times New Roman" w:hAnsi="Times New Roman"/>
          <w:sz w:val="28"/>
          <w:szCs w:val="28"/>
        </w:rPr>
        <w:t>н</w:t>
      </w:r>
      <w:r w:rsidRPr="001A6265">
        <w:rPr>
          <w:rFonts w:ascii="Times New Roman" w:hAnsi="Times New Roman"/>
          <w:sz w:val="28"/>
          <w:szCs w:val="28"/>
        </w:rPr>
        <w:t>ных пунктов;</w:t>
      </w:r>
    </w:p>
    <w:p w:rsidR="00BE0C97" w:rsidRDefault="001A6265" w:rsidP="001A6265">
      <w:pPr>
        <w:autoSpaceDE w:val="0"/>
        <w:autoSpaceDN w:val="0"/>
        <w:adjustRightInd w:val="0"/>
        <w:spacing w:line="360" w:lineRule="auto"/>
        <w:ind w:firstLine="720"/>
        <w:jc w:val="both"/>
        <w:rPr>
          <w:sz w:val="28"/>
          <w:szCs w:val="28"/>
        </w:rPr>
      </w:pPr>
      <w:r w:rsidRPr="001A6265">
        <w:rPr>
          <w:sz w:val="28"/>
          <w:szCs w:val="28"/>
        </w:rPr>
        <w:t xml:space="preserve">уменьшить число лиц, погибших в результате </w:t>
      </w:r>
      <w:r w:rsidR="00BE0C97" w:rsidRPr="001844FB">
        <w:rPr>
          <w:sz w:val="28"/>
          <w:szCs w:val="28"/>
        </w:rPr>
        <w:t>дорожно-транспортных происшествиях</w:t>
      </w:r>
      <w:r w:rsidRPr="001A6265">
        <w:rPr>
          <w:sz w:val="28"/>
          <w:szCs w:val="28"/>
        </w:rPr>
        <w:t>, к концу 202</w:t>
      </w:r>
      <w:r>
        <w:rPr>
          <w:sz w:val="28"/>
          <w:szCs w:val="28"/>
        </w:rPr>
        <w:t>1</w:t>
      </w:r>
      <w:r w:rsidRPr="001A6265">
        <w:rPr>
          <w:sz w:val="28"/>
          <w:szCs w:val="28"/>
        </w:rPr>
        <w:t xml:space="preserve"> года до 168 человек</w:t>
      </w:r>
      <w:r w:rsidR="00BE0C97">
        <w:rPr>
          <w:sz w:val="28"/>
          <w:szCs w:val="28"/>
        </w:rPr>
        <w:t>;</w:t>
      </w:r>
    </w:p>
    <w:p w:rsidR="008D7867" w:rsidRPr="00BE0C97" w:rsidRDefault="00BE0C97" w:rsidP="001A6265">
      <w:pPr>
        <w:autoSpaceDE w:val="0"/>
        <w:autoSpaceDN w:val="0"/>
        <w:adjustRightInd w:val="0"/>
        <w:spacing w:line="360" w:lineRule="auto"/>
        <w:ind w:firstLine="720"/>
        <w:jc w:val="both"/>
        <w:rPr>
          <w:rFonts w:eastAsia="Calibri"/>
          <w:sz w:val="28"/>
          <w:szCs w:val="28"/>
        </w:rPr>
      </w:pPr>
      <w:r>
        <w:rPr>
          <w:sz w:val="28"/>
          <w:szCs w:val="28"/>
        </w:rPr>
        <w:t>не допустить количество</w:t>
      </w:r>
      <w:r w:rsidRPr="001844FB">
        <w:rPr>
          <w:sz w:val="28"/>
          <w:szCs w:val="28"/>
        </w:rPr>
        <w:t xml:space="preserve"> нарушений сроков рассмотрения документов, представленных для получения разрешения на осуществление деятельности по </w:t>
      </w:r>
      <w:r w:rsidRPr="001844FB">
        <w:rPr>
          <w:sz w:val="28"/>
          <w:szCs w:val="28"/>
        </w:rPr>
        <w:lastRenderedPageBreak/>
        <w:t>перевозке пассажиров и багажа легковым такси на территории Кировской обл</w:t>
      </w:r>
      <w:r w:rsidRPr="001844FB">
        <w:rPr>
          <w:sz w:val="28"/>
          <w:szCs w:val="28"/>
        </w:rPr>
        <w:t>а</w:t>
      </w:r>
      <w:r w:rsidRPr="001844FB">
        <w:rPr>
          <w:sz w:val="28"/>
          <w:szCs w:val="28"/>
        </w:rPr>
        <w:t>сти</w:t>
      </w:r>
      <w:r w:rsidR="00FB0E25" w:rsidRPr="00BE0C97">
        <w:rPr>
          <w:rFonts w:eastAsia="Calibri"/>
          <w:sz w:val="28"/>
          <w:szCs w:val="28"/>
        </w:rPr>
        <w:t>»</w:t>
      </w:r>
      <w:r w:rsidR="001A6265" w:rsidRPr="00BE0C97">
        <w:rPr>
          <w:rFonts w:eastAsia="Calibri"/>
          <w:sz w:val="28"/>
          <w:szCs w:val="28"/>
        </w:rPr>
        <w:t>.</w:t>
      </w:r>
    </w:p>
    <w:p w:rsidR="00117D7E" w:rsidRPr="001844FB" w:rsidRDefault="00117D7E" w:rsidP="008D7867">
      <w:pPr>
        <w:autoSpaceDE w:val="0"/>
        <w:autoSpaceDN w:val="0"/>
        <w:adjustRightInd w:val="0"/>
        <w:spacing w:line="360" w:lineRule="auto"/>
        <w:ind w:firstLine="720"/>
        <w:jc w:val="both"/>
        <w:rPr>
          <w:rFonts w:eastAsia="Calibri"/>
          <w:sz w:val="28"/>
          <w:szCs w:val="28"/>
        </w:rPr>
      </w:pPr>
      <w:r>
        <w:rPr>
          <w:rFonts w:eastAsia="Calibri"/>
          <w:sz w:val="28"/>
          <w:szCs w:val="28"/>
        </w:rPr>
        <w:t>2.</w:t>
      </w:r>
      <w:r w:rsidR="001A6265">
        <w:rPr>
          <w:rFonts w:eastAsia="Calibri"/>
          <w:sz w:val="28"/>
          <w:szCs w:val="28"/>
        </w:rPr>
        <w:t>2</w:t>
      </w:r>
      <w:r>
        <w:rPr>
          <w:rFonts w:eastAsia="Calibri"/>
          <w:sz w:val="28"/>
          <w:szCs w:val="28"/>
        </w:rPr>
        <w:t>.</w:t>
      </w:r>
      <w:r w:rsidR="00BE0C97">
        <w:rPr>
          <w:rFonts w:eastAsia="Calibri"/>
          <w:sz w:val="28"/>
          <w:szCs w:val="28"/>
        </w:rPr>
        <w:t xml:space="preserve"> В а</w:t>
      </w:r>
      <w:r>
        <w:rPr>
          <w:rFonts w:eastAsia="Calibri"/>
          <w:sz w:val="28"/>
          <w:szCs w:val="28"/>
        </w:rPr>
        <w:t>бзац</w:t>
      </w:r>
      <w:r w:rsidR="00BE0C97">
        <w:rPr>
          <w:rFonts w:eastAsia="Calibri"/>
          <w:sz w:val="28"/>
          <w:szCs w:val="28"/>
        </w:rPr>
        <w:t>е</w:t>
      </w:r>
      <w:r>
        <w:rPr>
          <w:rFonts w:eastAsia="Calibri"/>
          <w:sz w:val="28"/>
          <w:szCs w:val="28"/>
        </w:rPr>
        <w:t xml:space="preserve"> «</w:t>
      </w:r>
      <w:r w:rsidRPr="001844FB">
        <w:rPr>
          <w:sz w:val="28"/>
          <w:szCs w:val="28"/>
        </w:rPr>
        <w:t>увеличить количество авианаправлений маршрутной сети до 1</w:t>
      </w:r>
      <w:r>
        <w:rPr>
          <w:sz w:val="28"/>
          <w:szCs w:val="28"/>
        </w:rPr>
        <w:t>7</w:t>
      </w:r>
      <w:r w:rsidRPr="001844FB">
        <w:rPr>
          <w:sz w:val="28"/>
          <w:szCs w:val="28"/>
        </w:rPr>
        <w:t xml:space="preserve"> единиц</w:t>
      </w:r>
      <w:r w:rsidR="00BE0C97">
        <w:rPr>
          <w:sz w:val="28"/>
          <w:szCs w:val="28"/>
        </w:rPr>
        <w:t>;</w:t>
      </w:r>
      <w:r>
        <w:rPr>
          <w:sz w:val="28"/>
          <w:szCs w:val="28"/>
        </w:rPr>
        <w:t>» слова «</w:t>
      </w:r>
      <w:r w:rsidRPr="001844FB">
        <w:rPr>
          <w:sz w:val="28"/>
          <w:szCs w:val="28"/>
        </w:rPr>
        <w:t>до 1</w:t>
      </w:r>
      <w:r>
        <w:rPr>
          <w:sz w:val="28"/>
          <w:szCs w:val="28"/>
        </w:rPr>
        <w:t>7</w:t>
      </w:r>
      <w:r w:rsidRPr="001844FB">
        <w:rPr>
          <w:sz w:val="28"/>
          <w:szCs w:val="28"/>
        </w:rPr>
        <w:t xml:space="preserve"> единиц</w:t>
      </w:r>
      <w:r>
        <w:rPr>
          <w:sz w:val="28"/>
          <w:szCs w:val="28"/>
        </w:rPr>
        <w:t>» заменить словами «</w:t>
      </w:r>
      <w:r w:rsidRPr="001844FB">
        <w:rPr>
          <w:sz w:val="28"/>
          <w:szCs w:val="28"/>
        </w:rPr>
        <w:t>до 1</w:t>
      </w:r>
      <w:r>
        <w:rPr>
          <w:sz w:val="28"/>
          <w:szCs w:val="28"/>
        </w:rPr>
        <w:t>2</w:t>
      </w:r>
      <w:r w:rsidRPr="001844FB">
        <w:rPr>
          <w:sz w:val="28"/>
          <w:szCs w:val="28"/>
        </w:rPr>
        <w:t xml:space="preserve"> единиц</w:t>
      </w:r>
      <w:r>
        <w:rPr>
          <w:sz w:val="28"/>
          <w:szCs w:val="28"/>
        </w:rPr>
        <w:t>».</w:t>
      </w:r>
    </w:p>
    <w:p w:rsidR="007E48EC" w:rsidRPr="001844FB" w:rsidRDefault="002064C7" w:rsidP="002064C7">
      <w:pPr>
        <w:pStyle w:val="ConsPlusNormal"/>
        <w:spacing w:line="360" w:lineRule="auto"/>
        <w:jc w:val="both"/>
        <w:rPr>
          <w:rFonts w:ascii="Times New Roman" w:hAnsi="Times New Roman"/>
          <w:sz w:val="28"/>
          <w:szCs w:val="28"/>
        </w:rPr>
      </w:pPr>
      <w:r w:rsidRPr="001844FB">
        <w:rPr>
          <w:rFonts w:ascii="Times New Roman" w:hAnsi="Times New Roman"/>
          <w:sz w:val="28"/>
          <w:szCs w:val="28"/>
        </w:rPr>
        <w:t>2.</w:t>
      </w:r>
      <w:r w:rsidR="001A6265">
        <w:rPr>
          <w:rFonts w:ascii="Times New Roman" w:hAnsi="Times New Roman"/>
          <w:sz w:val="28"/>
          <w:szCs w:val="28"/>
        </w:rPr>
        <w:t>3</w:t>
      </w:r>
      <w:r w:rsidRPr="001844FB">
        <w:rPr>
          <w:rFonts w:ascii="Times New Roman" w:hAnsi="Times New Roman"/>
          <w:sz w:val="28"/>
          <w:szCs w:val="28"/>
        </w:rPr>
        <w:t xml:space="preserve">. </w:t>
      </w:r>
      <w:r w:rsidR="00BE0C97">
        <w:rPr>
          <w:rFonts w:ascii="Times New Roman" w:hAnsi="Times New Roman"/>
          <w:sz w:val="28"/>
          <w:szCs w:val="28"/>
        </w:rPr>
        <w:t>А</w:t>
      </w:r>
      <w:r w:rsidRPr="001844FB">
        <w:rPr>
          <w:rFonts w:ascii="Times New Roman" w:hAnsi="Times New Roman"/>
          <w:sz w:val="28"/>
          <w:szCs w:val="28"/>
        </w:rPr>
        <w:t xml:space="preserve">бзац «Срок реализации Государственной программы рассчитан </w:t>
      </w:r>
      <w:r w:rsidR="00C3482C">
        <w:rPr>
          <w:rFonts w:ascii="Times New Roman" w:hAnsi="Times New Roman"/>
          <w:sz w:val="28"/>
          <w:szCs w:val="28"/>
        </w:rPr>
        <w:br/>
      </w:r>
      <w:r w:rsidRPr="001844FB">
        <w:rPr>
          <w:rFonts w:ascii="Times New Roman" w:hAnsi="Times New Roman"/>
          <w:sz w:val="28"/>
          <w:szCs w:val="28"/>
        </w:rPr>
        <w:t>на 8 лет (на период с 2013 по 2020 год). Разделение Государственной програ</w:t>
      </w:r>
      <w:r w:rsidRPr="001844FB">
        <w:rPr>
          <w:rFonts w:ascii="Times New Roman" w:hAnsi="Times New Roman"/>
          <w:sz w:val="28"/>
          <w:szCs w:val="28"/>
        </w:rPr>
        <w:t>м</w:t>
      </w:r>
      <w:r w:rsidRPr="001844FB">
        <w:rPr>
          <w:rFonts w:ascii="Times New Roman" w:hAnsi="Times New Roman"/>
          <w:sz w:val="28"/>
          <w:szCs w:val="28"/>
        </w:rPr>
        <w:t xml:space="preserve">мы на этапы не предусматривается» </w:t>
      </w:r>
      <w:r w:rsidR="007E48EC" w:rsidRPr="001844FB">
        <w:rPr>
          <w:rFonts w:ascii="Times New Roman" w:hAnsi="Times New Roman"/>
          <w:sz w:val="28"/>
          <w:szCs w:val="28"/>
        </w:rPr>
        <w:t>изложить в следующей редакции:</w:t>
      </w:r>
    </w:p>
    <w:p w:rsidR="007E48EC" w:rsidRPr="001844FB" w:rsidRDefault="007E48EC" w:rsidP="008D7867">
      <w:pPr>
        <w:tabs>
          <w:tab w:val="left" w:pos="1080"/>
        </w:tabs>
        <w:spacing w:line="360" w:lineRule="auto"/>
        <w:ind w:firstLine="720"/>
        <w:jc w:val="both"/>
        <w:rPr>
          <w:sz w:val="28"/>
          <w:szCs w:val="28"/>
        </w:rPr>
      </w:pPr>
      <w:r w:rsidRPr="001844FB">
        <w:rPr>
          <w:sz w:val="28"/>
          <w:szCs w:val="28"/>
        </w:rPr>
        <w:t xml:space="preserve">«Срок реализации Государственной программы рассчитан на 9 лет </w:t>
      </w:r>
      <w:r w:rsidRPr="001844FB">
        <w:rPr>
          <w:sz w:val="28"/>
          <w:szCs w:val="28"/>
        </w:rPr>
        <w:br/>
        <w:t>(на период с 2013 по 2021 год). Разделение Государственной программы на эт</w:t>
      </w:r>
      <w:r w:rsidRPr="001844FB">
        <w:rPr>
          <w:sz w:val="28"/>
          <w:szCs w:val="28"/>
        </w:rPr>
        <w:t>а</w:t>
      </w:r>
      <w:r w:rsidRPr="001844FB">
        <w:rPr>
          <w:sz w:val="28"/>
          <w:szCs w:val="28"/>
        </w:rPr>
        <w:t xml:space="preserve">пы не предусматривается». </w:t>
      </w:r>
    </w:p>
    <w:p w:rsidR="00FB0E25" w:rsidRDefault="007B2338" w:rsidP="008D7867">
      <w:pPr>
        <w:tabs>
          <w:tab w:val="left" w:pos="1080"/>
        </w:tabs>
        <w:spacing w:line="360" w:lineRule="auto"/>
        <w:ind w:firstLine="720"/>
        <w:jc w:val="both"/>
        <w:rPr>
          <w:sz w:val="28"/>
          <w:szCs w:val="28"/>
        </w:rPr>
      </w:pPr>
      <w:r w:rsidRPr="001844FB">
        <w:rPr>
          <w:sz w:val="28"/>
          <w:szCs w:val="28"/>
        </w:rPr>
        <w:t>3. В разделе 3 «Обобщенная характеристика мероприятий Государстве</w:t>
      </w:r>
      <w:r w:rsidRPr="001844FB">
        <w:rPr>
          <w:sz w:val="28"/>
          <w:szCs w:val="28"/>
        </w:rPr>
        <w:t>н</w:t>
      </w:r>
      <w:r w:rsidRPr="001844FB">
        <w:rPr>
          <w:sz w:val="28"/>
          <w:szCs w:val="28"/>
        </w:rPr>
        <w:t>ной программы»</w:t>
      </w:r>
      <w:r w:rsidR="0009050B" w:rsidRPr="001844FB">
        <w:rPr>
          <w:sz w:val="28"/>
          <w:szCs w:val="28"/>
        </w:rPr>
        <w:t>.</w:t>
      </w:r>
    </w:p>
    <w:p w:rsidR="001A6265" w:rsidRPr="001844FB" w:rsidRDefault="001A6265" w:rsidP="001A6265">
      <w:pPr>
        <w:pStyle w:val="ConsPlusNormal"/>
        <w:spacing w:line="360" w:lineRule="auto"/>
        <w:jc w:val="both"/>
        <w:rPr>
          <w:rFonts w:ascii="Times New Roman" w:hAnsi="Times New Roman"/>
        </w:rPr>
      </w:pPr>
      <w:r w:rsidRPr="001844FB">
        <w:rPr>
          <w:rFonts w:ascii="Times New Roman" w:hAnsi="Times New Roman"/>
          <w:sz w:val="28"/>
          <w:szCs w:val="28"/>
        </w:rPr>
        <w:t>3.</w:t>
      </w:r>
      <w:r>
        <w:rPr>
          <w:rFonts w:ascii="Times New Roman" w:hAnsi="Times New Roman"/>
          <w:sz w:val="28"/>
          <w:szCs w:val="28"/>
        </w:rPr>
        <w:t>1</w:t>
      </w:r>
      <w:r w:rsidRPr="001844FB">
        <w:rPr>
          <w:rFonts w:ascii="Times New Roman" w:hAnsi="Times New Roman"/>
          <w:sz w:val="28"/>
          <w:szCs w:val="28"/>
        </w:rPr>
        <w:t xml:space="preserve">. По всему тексту слова «по 2020 год» заменить словами </w:t>
      </w:r>
      <w:r w:rsidRPr="001844FB">
        <w:rPr>
          <w:rFonts w:ascii="Times New Roman" w:hAnsi="Times New Roman"/>
          <w:sz w:val="28"/>
          <w:szCs w:val="28"/>
        </w:rPr>
        <w:br/>
        <w:t>«по 2021 год».</w:t>
      </w:r>
    </w:p>
    <w:p w:rsidR="0009050B" w:rsidRPr="000D08CD" w:rsidRDefault="00FB0E25" w:rsidP="00A35213">
      <w:pPr>
        <w:tabs>
          <w:tab w:val="left" w:pos="1080"/>
        </w:tabs>
        <w:spacing w:line="360" w:lineRule="auto"/>
        <w:ind w:firstLine="720"/>
        <w:jc w:val="both"/>
        <w:rPr>
          <w:spacing w:val="-1"/>
          <w:sz w:val="28"/>
          <w:szCs w:val="28"/>
        </w:rPr>
      </w:pPr>
      <w:r w:rsidRPr="000D08CD">
        <w:rPr>
          <w:spacing w:val="-1"/>
          <w:sz w:val="28"/>
          <w:szCs w:val="28"/>
        </w:rPr>
        <w:t>3.</w:t>
      </w:r>
      <w:r w:rsidR="001A6265">
        <w:rPr>
          <w:spacing w:val="-1"/>
          <w:sz w:val="28"/>
          <w:szCs w:val="28"/>
        </w:rPr>
        <w:t>2</w:t>
      </w:r>
      <w:r w:rsidRPr="000D08CD">
        <w:rPr>
          <w:spacing w:val="-1"/>
          <w:sz w:val="28"/>
          <w:szCs w:val="28"/>
        </w:rPr>
        <w:t xml:space="preserve">. </w:t>
      </w:r>
      <w:r w:rsidR="0009050B" w:rsidRPr="000D08CD">
        <w:rPr>
          <w:spacing w:val="-1"/>
          <w:sz w:val="28"/>
          <w:szCs w:val="28"/>
        </w:rPr>
        <w:t>Абзац первый изложить в следующей редакции:</w:t>
      </w:r>
    </w:p>
    <w:p w:rsidR="0009050B" w:rsidRPr="000D08CD" w:rsidRDefault="0009050B" w:rsidP="006A5E87">
      <w:pPr>
        <w:tabs>
          <w:tab w:val="left" w:pos="1080"/>
        </w:tabs>
        <w:spacing w:line="360" w:lineRule="auto"/>
        <w:ind w:firstLine="720"/>
        <w:jc w:val="both"/>
        <w:rPr>
          <w:spacing w:val="-1"/>
          <w:sz w:val="28"/>
          <w:szCs w:val="28"/>
        </w:rPr>
      </w:pPr>
      <w:r w:rsidRPr="000D08CD">
        <w:rPr>
          <w:spacing w:val="-1"/>
          <w:sz w:val="28"/>
          <w:szCs w:val="28"/>
        </w:rPr>
        <w:t>«</w:t>
      </w:r>
      <w:r w:rsidR="001A6265">
        <w:rPr>
          <w:spacing w:val="-1"/>
          <w:sz w:val="28"/>
          <w:szCs w:val="28"/>
        </w:rPr>
        <w:t xml:space="preserve">Достижение целей </w:t>
      </w:r>
      <w:r w:rsidR="00A35213" w:rsidRPr="000D08CD">
        <w:rPr>
          <w:spacing w:val="-1"/>
          <w:sz w:val="28"/>
          <w:szCs w:val="28"/>
        </w:rPr>
        <w:t xml:space="preserve">и </w:t>
      </w:r>
      <w:r w:rsidR="001A6265">
        <w:rPr>
          <w:spacing w:val="-1"/>
          <w:sz w:val="28"/>
          <w:szCs w:val="28"/>
        </w:rPr>
        <w:t xml:space="preserve">решение </w:t>
      </w:r>
      <w:r w:rsidR="00A35213" w:rsidRPr="000D08CD">
        <w:rPr>
          <w:spacing w:val="-1"/>
          <w:sz w:val="28"/>
          <w:szCs w:val="28"/>
        </w:rPr>
        <w:t>задач Государственной программы</w:t>
      </w:r>
      <w:r w:rsidR="001A6265">
        <w:rPr>
          <w:spacing w:val="-1"/>
          <w:sz w:val="28"/>
          <w:szCs w:val="28"/>
        </w:rPr>
        <w:t xml:space="preserve"> ос</w:t>
      </w:r>
      <w:r w:rsidR="001A6265">
        <w:rPr>
          <w:spacing w:val="-1"/>
          <w:sz w:val="28"/>
          <w:szCs w:val="28"/>
        </w:rPr>
        <w:t>у</w:t>
      </w:r>
      <w:r w:rsidR="001A6265">
        <w:rPr>
          <w:spacing w:val="-1"/>
          <w:sz w:val="28"/>
          <w:szCs w:val="28"/>
        </w:rPr>
        <w:t>ществляются</w:t>
      </w:r>
      <w:r w:rsidR="00A35213" w:rsidRPr="000D08CD">
        <w:rPr>
          <w:spacing w:val="-1"/>
          <w:sz w:val="28"/>
          <w:szCs w:val="28"/>
        </w:rPr>
        <w:t xml:space="preserve"> в рамках реализации областной целевой </w:t>
      </w:r>
      <w:hyperlink r:id="rId9" w:history="1">
        <w:r w:rsidR="00A35213" w:rsidRPr="000D08CD">
          <w:rPr>
            <w:spacing w:val="-1"/>
            <w:sz w:val="28"/>
            <w:szCs w:val="28"/>
          </w:rPr>
          <w:t>программы</w:t>
        </w:r>
      </w:hyperlink>
      <w:r w:rsidR="00A35213" w:rsidRPr="000D08CD">
        <w:rPr>
          <w:spacing w:val="-1"/>
          <w:sz w:val="28"/>
          <w:szCs w:val="28"/>
        </w:rPr>
        <w:t xml:space="preserve"> «Развитие транспортной инфраструктуры Кировской области до 2015 года», утвержденной постановлением Правительства Кировской области от 11.08.2010 № 63/378 «Об областной целевой программе «Развитие транспортной инфраструктуры Киро</w:t>
      </w:r>
      <w:r w:rsidR="00A35213" w:rsidRPr="000D08CD">
        <w:rPr>
          <w:spacing w:val="-1"/>
          <w:sz w:val="28"/>
          <w:szCs w:val="28"/>
        </w:rPr>
        <w:t>в</w:t>
      </w:r>
      <w:r w:rsidR="00A35213" w:rsidRPr="000D08CD">
        <w:rPr>
          <w:spacing w:val="-1"/>
          <w:sz w:val="28"/>
          <w:szCs w:val="28"/>
        </w:rPr>
        <w:t xml:space="preserve">ской области до 2015 года», ведомственной целевой </w:t>
      </w:r>
      <w:hyperlink r:id="rId10" w:history="1">
        <w:r w:rsidR="00A35213" w:rsidRPr="000D08CD">
          <w:rPr>
            <w:spacing w:val="-1"/>
            <w:sz w:val="28"/>
            <w:szCs w:val="28"/>
          </w:rPr>
          <w:t>программы</w:t>
        </w:r>
      </w:hyperlink>
      <w:r w:rsidR="00A35213" w:rsidRPr="000D08CD">
        <w:rPr>
          <w:spacing w:val="-1"/>
          <w:sz w:val="28"/>
          <w:szCs w:val="28"/>
        </w:rPr>
        <w:t xml:space="preserve"> «Управление дорожным хозяйством Кировской области», утвержденной распоряжением д</w:t>
      </w:r>
      <w:r w:rsidR="00A35213" w:rsidRPr="000D08CD">
        <w:rPr>
          <w:spacing w:val="-1"/>
          <w:sz w:val="28"/>
          <w:szCs w:val="28"/>
        </w:rPr>
        <w:t>е</w:t>
      </w:r>
      <w:r w:rsidR="00A35213" w:rsidRPr="000D08CD">
        <w:rPr>
          <w:spacing w:val="-1"/>
          <w:sz w:val="28"/>
          <w:szCs w:val="28"/>
        </w:rPr>
        <w:t xml:space="preserve">партамента дорожного хозяйства и транспорта Кировской области от 03.09.2012 № 39 «Об утверждении ведомственной программы», </w:t>
      </w:r>
      <w:hyperlink r:id="rId11" w:history="1">
        <w:r w:rsidR="00A35213" w:rsidRPr="000D08CD">
          <w:rPr>
            <w:spacing w:val="-1"/>
            <w:sz w:val="28"/>
            <w:szCs w:val="28"/>
          </w:rPr>
          <w:t>подпрограммы</w:t>
        </w:r>
      </w:hyperlink>
      <w:r w:rsidR="00A35213" w:rsidRPr="000D08CD">
        <w:rPr>
          <w:spacing w:val="-1"/>
          <w:sz w:val="28"/>
          <w:szCs w:val="28"/>
        </w:rPr>
        <w:t xml:space="preserve"> «Повыш</w:t>
      </w:r>
      <w:r w:rsidR="00A35213" w:rsidRPr="000D08CD">
        <w:rPr>
          <w:spacing w:val="-1"/>
          <w:sz w:val="28"/>
          <w:szCs w:val="28"/>
        </w:rPr>
        <w:t>е</w:t>
      </w:r>
      <w:r w:rsidR="00A35213" w:rsidRPr="000D08CD">
        <w:rPr>
          <w:spacing w:val="-1"/>
          <w:sz w:val="28"/>
          <w:szCs w:val="28"/>
        </w:rPr>
        <w:t>ние безопасности дорожного движения в 2016</w:t>
      </w:r>
      <w:r w:rsidR="001844FB" w:rsidRPr="000D08CD">
        <w:rPr>
          <w:spacing w:val="-1"/>
          <w:sz w:val="28"/>
          <w:szCs w:val="28"/>
        </w:rPr>
        <w:t xml:space="preserve"> – </w:t>
      </w:r>
      <w:r w:rsidR="00A35213" w:rsidRPr="000D08CD">
        <w:rPr>
          <w:spacing w:val="-1"/>
          <w:sz w:val="28"/>
          <w:szCs w:val="28"/>
        </w:rPr>
        <w:t>2021 годах»</w:t>
      </w:r>
      <w:r w:rsidR="006A5E87" w:rsidRPr="000D08CD">
        <w:rPr>
          <w:spacing w:val="-1"/>
          <w:sz w:val="28"/>
          <w:szCs w:val="28"/>
        </w:rPr>
        <w:t xml:space="preserve"> и отдельных мер</w:t>
      </w:r>
      <w:r w:rsidR="006A5E87" w:rsidRPr="000D08CD">
        <w:rPr>
          <w:spacing w:val="-1"/>
          <w:sz w:val="28"/>
          <w:szCs w:val="28"/>
        </w:rPr>
        <w:t>о</w:t>
      </w:r>
      <w:r w:rsidR="006A5E87" w:rsidRPr="000D08CD">
        <w:rPr>
          <w:spacing w:val="-1"/>
          <w:sz w:val="28"/>
          <w:szCs w:val="28"/>
        </w:rPr>
        <w:t>приятий</w:t>
      </w:r>
      <w:r w:rsidRPr="000D08CD">
        <w:rPr>
          <w:spacing w:val="-1"/>
          <w:sz w:val="28"/>
          <w:szCs w:val="28"/>
        </w:rPr>
        <w:t>».</w:t>
      </w:r>
    </w:p>
    <w:p w:rsidR="007B2338" w:rsidRPr="00E229BD" w:rsidRDefault="006920AE" w:rsidP="008D7867">
      <w:pPr>
        <w:tabs>
          <w:tab w:val="left" w:pos="1080"/>
        </w:tabs>
        <w:spacing w:line="360" w:lineRule="auto"/>
        <w:ind w:firstLine="720"/>
        <w:jc w:val="both"/>
        <w:rPr>
          <w:spacing w:val="-5"/>
          <w:sz w:val="28"/>
          <w:szCs w:val="28"/>
        </w:rPr>
      </w:pPr>
      <w:r w:rsidRPr="00E229BD">
        <w:rPr>
          <w:spacing w:val="-5"/>
          <w:sz w:val="28"/>
          <w:szCs w:val="28"/>
        </w:rPr>
        <w:t>3.</w:t>
      </w:r>
      <w:r w:rsidR="00203BD3" w:rsidRPr="00E229BD">
        <w:rPr>
          <w:spacing w:val="-5"/>
          <w:sz w:val="28"/>
          <w:szCs w:val="28"/>
        </w:rPr>
        <w:t>3</w:t>
      </w:r>
      <w:r w:rsidRPr="00E229BD">
        <w:rPr>
          <w:spacing w:val="-5"/>
          <w:sz w:val="28"/>
          <w:szCs w:val="28"/>
        </w:rPr>
        <w:t>. А</w:t>
      </w:r>
      <w:r w:rsidR="007B2338" w:rsidRPr="00E229BD">
        <w:rPr>
          <w:spacing w:val="-5"/>
          <w:sz w:val="28"/>
          <w:szCs w:val="28"/>
        </w:rPr>
        <w:t xml:space="preserve">бзацы </w:t>
      </w:r>
      <w:r w:rsidR="0009050B" w:rsidRPr="00E229BD">
        <w:rPr>
          <w:spacing w:val="-5"/>
          <w:sz w:val="28"/>
          <w:szCs w:val="28"/>
        </w:rPr>
        <w:t>третий</w:t>
      </w:r>
      <w:r w:rsidR="007B2338" w:rsidRPr="00E229BD">
        <w:rPr>
          <w:spacing w:val="-5"/>
          <w:sz w:val="28"/>
          <w:szCs w:val="28"/>
        </w:rPr>
        <w:t xml:space="preserve"> и </w:t>
      </w:r>
      <w:r w:rsidR="0009050B" w:rsidRPr="00E229BD">
        <w:rPr>
          <w:spacing w:val="-5"/>
          <w:sz w:val="28"/>
          <w:szCs w:val="28"/>
        </w:rPr>
        <w:t>четвертый</w:t>
      </w:r>
      <w:r w:rsidR="007B2338" w:rsidRPr="00E229BD">
        <w:rPr>
          <w:spacing w:val="-5"/>
          <w:sz w:val="28"/>
          <w:szCs w:val="28"/>
        </w:rPr>
        <w:t xml:space="preserve"> </w:t>
      </w:r>
      <w:r w:rsidRPr="00E229BD">
        <w:rPr>
          <w:spacing w:val="-5"/>
          <w:sz w:val="28"/>
          <w:szCs w:val="28"/>
        </w:rPr>
        <w:t xml:space="preserve">пункта 3.4 </w:t>
      </w:r>
      <w:r w:rsidR="007B2338" w:rsidRPr="00E229BD">
        <w:rPr>
          <w:spacing w:val="-5"/>
          <w:sz w:val="28"/>
          <w:szCs w:val="28"/>
        </w:rPr>
        <w:t>изложить в следующей редакции:</w:t>
      </w:r>
    </w:p>
    <w:p w:rsidR="007B2338" w:rsidRPr="001844FB" w:rsidRDefault="007B2338" w:rsidP="007B2338">
      <w:pPr>
        <w:tabs>
          <w:tab w:val="left" w:pos="1080"/>
        </w:tabs>
        <w:spacing w:line="360" w:lineRule="auto"/>
        <w:ind w:firstLine="720"/>
        <w:jc w:val="both"/>
        <w:rPr>
          <w:sz w:val="28"/>
          <w:szCs w:val="28"/>
        </w:rPr>
      </w:pPr>
      <w:r w:rsidRPr="001844FB">
        <w:rPr>
          <w:sz w:val="28"/>
          <w:szCs w:val="28"/>
        </w:rPr>
        <w:t>«</w:t>
      </w:r>
      <w:r w:rsidR="001D48BE">
        <w:rPr>
          <w:sz w:val="28"/>
          <w:szCs w:val="28"/>
        </w:rPr>
        <w:t>п</w:t>
      </w:r>
      <w:r w:rsidRPr="001844FB">
        <w:rPr>
          <w:sz w:val="28"/>
          <w:szCs w:val="28"/>
        </w:rPr>
        <w:t>редоставление субсидий  из областного бюджета российским организ</w:t>
      </w:r>
      <w:r w:rsidRPr="001844FB">
        <w:rPr>
          <w:sz w:val="28"/>
          <w:szCs w:val="28"/>
        </w:rPr>
        <w:t>а</w:t>
      </w:r>
      <w:r w:rsidRPr="001844FB">
        <w:rPr>
          <w:sz w:val="28"/>
          <w:szCs w:val="28"/>
        </w:rPr>
        <w:t>циям воздушного транспорта на осуществление региональных воздушных п</w:t>
      </w:r>
      <w:r w:rsidRPr="001844FB">
        <w:rPr>
          <w:sz w:val="28"/>
          <w:szCs w:val="28"/>
        </w:rPr>
        <w:t>е</w:t>
      </w:r>
      <w:r w:rsidRPr="001844FB">
        <w:rPr>
          <w:sz w:val="28"/>
          <w:szCs w:val="28"/>
        </w:rPr>
        <w:lastRenderedPageBreak/>
        <w:t>ревозок пассажиров отправлением с территории Кировской области и форм</w:t>
      </w:r>
      <w:r w:rsidRPr="001844FB">
        <w:rPr>
          <w:sz w:val="28"/>
          <w:szCs w:val="28"/>
        </w:rPr>
        <w:t>и</w:t>
      </w:r>
      <w:r w:rsidRPr="001844FB">
        <w:rPr>
          <w:sz w:val="28"/>
          <w:szCs w:val="28"/>
        </w:rPr>
        <w:t>рование региональной маршрутной сети.</w:t>
      </w:r>
    </w:p>
    <w:p w:rsidR="007B2338" w:rsidRDefault="007B2338" w:rsidP="007B2338">
      <w:pPr>
        <w:tabs>
          <w:tab w:val="left" w:pos="1080"/>
        </w:tabs>
        <w:spacing w:line="360" w:lineRule="auto"/>
        <w:ind w:firstLine="720"/>
        <w:jc w:val="both"/>
        <w:rPr>
          <w:sz w:val="28"/>
          <w:szCs w:val="28"/>
        </w:rPr>
      </w:pPr>
      <w:r w:rsidRPr="001844FB">
        <w:rPr>
          <w:sz w:val="28"/>
          <w:szCs w:val="28"/>
        </w:rPr>
        <w:t>Условия предоставления субсидий определяются в Порядке предоставл</w:t>
      </w:r>
      <w:r w:rsidRPr="001844FB">
        <w:rPr>
          <w:sz w:val="28"/>
          <w:szCs w:val="28"/>
        </w:rPr>
        <w:t>е</w:t>
      </w:r>
      <w:r w:rsidRPr="001844FB">
        <w:rPr>
          <w:sz w:val="28"/>
          <w:szCs w:val="28"/>
        </w:rPr>
        <w:t xml:space="preserve">ния субсидий из областного бюджета российским организациям воздушного транспорта на осуществление региональных воздушных перевозок пассажиров отправлением с территории Кировской области и формирование региональной маршрутной сети, утвержденном </w:t>
      </w:r>
      <w:r w:rsidR="00B2436C" w:rsidRPr="001844FB">
        <w:rPr>
          <w:sz w:val="28"/>
          <w:szCs w:val="28"/>
        </w:rPr>
        <w:t>постановлением Правительства Кировской области от 24.12.2013 № 241/889 «О предоставлении субсидий российским о</w:t>
      </w:r>
      <w:r w:rsidR="00B2436C" w:rsidRPr="001844FB">
        <w:rPr>
          <w:sz w:val="28"/>
          <w:szCs w:val="28"/>
        </w:rPr>
        <w:t>р</w:t>
      </w:r>
      <w:r w:rsidR="00B2436C" w:rsidRPr="001844FB">
        <w:rPr>
          <w:sz w:val="28"/>
          <w:szCs w:val="28"/>
        </w:rPr>
        <w:t>ганизациям воздушного транспорта в целях обеспечения доступности внутре</w:t>
      </w:r>
      <w:r w:rsidR="00B2436C" w:rsidRPr="001844FB">
        <w:rPr>
          <w:sz w:val="28"/>
          <w:szCs w:val="28"/>
        </w:rPr>
        <w:t>н</w:t>
      </w:r>
      <w:r w:rsidR="00B2436C" w:rsidRPr="001844FB">
        <w:rPr>
          <w:sz w:val="28"/>
          <w:szCs w:val="28"/>
        </w:rPr>
        <w:t>них региональных перевозок пассажиров воздушным транспортом с террит</w:t>
      </w:r>
      <w:r w:rsidR="00B2436C" w:rsidRPr="001844FB">
        <w:rPr>
          <w:sz w:val="28"/>
          <w:szCs w:val="28"/>
        </w:rPr>
        <w:t>о</w:t>
      </w:r>
      <w:r w:rsidR="00B2436C" w:rsidRPr="001844FB">
        <w:rPr>
          <w:sz w:val="28"/>
          <w:szCs w:val="28"/>
        </w:rPr>
        <w:t>рии Кировской области в пределах Приволжского федерального округа», п</w:t>
      </w:r>
      <w:r w:rsidRPr="001844FB">
        <w:rPr>
          <w:sz w:val="28"/>
          <w:szCs w:val="28"/>
        </w:rPr>
        <w:t>о</w:t>
      </w:r>
      <w:r w:rsidRPr="001844FB">
        <w:rPr>
          <w:sz w:val="28"/>
          <w:szCs w:val="28"/>
        </w:rPr>
        <w:t>становление</w:t>
      </w:r>
      <w:r w:rsidR="00B2436C" w:rsidRPr="001844FB">
        <w:rPr>
          <w:sz w:val="28"/>
          <w:szCs w:val="28"/>
        </w:rPr>
        <w:t>м</w:t>
      </w:r>
      <w:r w:rsidRPr="001844FB">
        <w:rPr>
          <w:sz w:val="28"/>
          <w:szCs w:val="28"/>
        </w:rPr>
        <w:t xml:space="preserve"> Правительства Кировской области от 08.08.2017 № 405-П «О предоставлении субсидий из областного бюджета российским организациям воздушного транспорта на осуществление региональных воздушных перевозок пассажиров отправлением с территории Кировской области и формирование региональной маршрутной сети».</w:t>
      </w:r>
    </w:p>
    <w:p w:rsidR="001A6265" w:rsidRPr="001844FB" w:rsidRDefault="001A6265" w:rsidP="007B2338">
      <w:pPr>
        <w:tabs>
          <w:tab w:val="left" w:pos="1080"/>
        </w:tabs>
        <w:spacing w:line="360" w:lineRule="auto"/>
        <w:ind w:firstLine="720"/>
        <w:jc w:val="both"/>
        <w:rPr>
          <w:sz w:val="28"/>
          <w:szCs w:val="28"/>
        </w:rPr>
      </w:pPr>
      <w:r>
        <w:rPr>
          <w:sz w:val="28"/>
          <w:szCs w:val="28"/>
        </w:rPr>
        <w:t>3.4. Абзац двадцат</w:t>
      </w:r>
      <w:r w:rsidR="006F478A">
        <w:rPr>
          <w:sz w:val="28"/>
          <w:szCs w:val="28"/>
        </w:rPr>
        <w:t>ь первый</w:t>
      </w:r>
      <w:r>
        <w:rPr>
          <w:sz w:val="28"/>
          <w:szCs w:val="28"/>
        </w:rPr>
        <w:t xml:space="preserve"> пункта 3.5 исключить.</w:t>
      </w:r>
    </w:p>
    <w:p w:rsidR="004136B7" w:rsidRPr="001844FB" w:rsidRDefault="007B2338" w:rsidP="00113F61">
      <w:pPr>
        <w:pStyle w:val="ConsPlusTitle"/>
        <w:spacing w:line="360" w:lineRule="auto"/>
        <w:ind w:firstLine="720"/>
        <w:jc w:val="both"/>
        <w:rPr>
          <w:b w:val="0"/>
        </w:rPr>
      </w:pPr>
      <w:r w:rsidRPr="001844FB">
        <w:rPr>
          <w:b w:val="0"/>
        </w:rPr>
        <w:t>4</w:t>
      </w:r>
      <w:r w:rsidR="004136B7" w:rsidRPr="001844FB">
        <w:rPr>
          <w:b w:val="0"/>
        </w:rPr>
        <w:t>. В разделе 5 «Ресурсное обеспечение Государственной программы»:</w:t>
      </w:r>
    </w:p>
    <w:p w:rsidR="004136B7" w:rsidRPr="001844FB" w:rsidRDefault="007B2338" w:rsidP="0017755C">
      <w:pPr>
        <w:pStyle w:val="ConsPlusNormal"/>
        <w:spacing w:line="360" w:lineRule="auto"/>
        <w:jc w:val="both"/>
        <w:rPr>
          <w:rFonts w:ascii="Times New Roman" w:hAnsi="Times New Roman"/>
          <w:sz w:val="28"/>
          <w:szCs w:val="28"/>
        </w:rPr>
      </w:pPr>
      <w:r w:rsidRPr="001844FB">
        <w:rPr>
          <w:rFonts w:ascii="Times New Roman" w:hAnsi="Times New Roman"/>
          <w:sz w:val="28"/>
          <w:szCs w:val="28"/>
        </w:rPr>
        <w:t>4</w:t>
      </w:r>
      <w:r w:rsidR="00B04EFA" w:rsidRPr="001844FB">
        <w:rPr>
          <w:rFonts w:ascii="Times New Roman" w:hAnsi="Times New Roman"/>
          <w:sz w:val="28"/>
          <w:szCs w:val="28"/>
        </w:rPr>
        <w:t xml:space="preserve">.1. Абзацы со второго по шестой </w:t>
      </w:r>
      <w:r w:rsidR="004136B7" w:rsidRPr="001844FB">
        <w:rPr>
          <w:rFonts w:ascii="Times New Roman" w:hAnsi="Times New Roman"/>
          <w:sz w:val="28"/>
          <w:szCs w:val="28"/>
        </w:rPr>
        <w:t>изложить в следующей редакции:</w:t>
      </w:r>
    </w:p>
    <w:p w:rsidR="004136B7" w:rsidRPr="001844FB" w:rsidRDefault="004136B7" w:rsidP="004136B7">
      <w:pPr>
        <w:pStyle w:val="ConsPlusNormal"/>
        <w:spacing w:line="360" w:lineRule="auto"/>
        <w:jc w:val="both"/>
        <w:rPr>
          <w:rFonts w:ascii="Times New Roman" w:hAnsi="Times New Roman"/>
          <w:sz w:val="28"/>
          <w:szCs w:val="28"/>
        </w:rPr>
      </w:pPr>
      <w:r w:rsidRPr="001844FB">
        <w:rPr>
          <w:rFonts w:ascii="Times New Roman" w:hAnsi="Times New Roman"/>
          <w:sz w:val="28"/>
          <w:szCs w:val="28"/>
        </w:rPr>
        <w:t xml:space="preserve">«Общий объем финансирования Государственной программы составит </w:t>
      </w:r>
      <w:r w:rsidR="00FD4C10" w:rsidRPr="001844FB">
        <w:rPr>
          <w:rFonts w:ascii="Times New Roman" w:hAnsi="Times New Roman"/>
          <w:color w:val="000000"/>
          <w:sz w:val="28"/>
          <w:szCs w:val="28"/>
        </w:rPr>
        <w:t>45</w:t>
      </w:r>
      <w:r w:rsidR="00FB5CB3" w:rsidRPr="001844FB">
        <w:rPr>
          <w:rFonts w:ascii="Times New Roman" w:hAnsi="Times New Roman"/>
          <w:color w:val="000000"/>
          <w:sz w:val="28"/>
          <w:szCs w:val="28"/>
        </w:rPr>
        <w:t>901</w:t>
      </w:r>
      <w:r w:rsidR="00FD4C10" w:rsidRPr="001844FB">
        <w:rPr>
          <w:rFonts w:ascii="Times New Roman" w:hAnsi="Times New Roman"/>
          <w:color w:val="000000"/>
          <w:sz w:val="28"/>
          <w:szCs w:val="28"/>
        </w:rPr>
        <w:t>832,3</w:t>
      </w:r>
      <w:r w:rsidR="00DA2F37" w:rsidRPr="001844FB">
        <w:rPr>
          <w:rFonts w:ascii="Times New Roman" w:hAnsi="Times New Roman"/>
          <w:color w:val="000000"/>
          <w:sz w:val="28"/>
          <w:szCs w:val="28"/>
        </w:rPr>
        <w:t>6</w:t>
      </w:r>
      <w:r w:rsidR="008B62A7" w:rsidRPr="001844FB">
        <w:rPr>
          <w:rFonts w:ascii="Times New Roman" w:hAnsi="Times New Roman"/>
          <w:color w:val="000000"/>
        </w:rPr>
        <w:t xml:space="preserve"> </w:t>
      </w:r>
      <w:r w:rsidRPr="001844FB">
        <w:rPr>
          <w:rFonts w:ascii="Times New Roman" w:hAnsi="Times New Roman"/>
          <w:sz w:val="28"/>
          <w:szCs w:val="28"/>
        </w:rPr>
        <w:t>тыс. рублей, в том числе:</w:t>
      </w:r>
    </w:p>
    <w:p w:rsidR="004136B7" w:rsidRPr="001844FB" w:rsidRDefault="004136B7" w:rsidP="004136B7">
      <w:pPr>
        <w:widowControl w:val="0"/>
        <w:autoSpaceDE w:val="0"/>
        <w:autoSpaceDN w:val="0"/>
        <w:adjustRightInd w:val="0"/>
        <w:spacing w:line="360" w:lineRule="auto"/>
        <w:ind w:firstLine="720"/>
        <w:jc w:val="both"/>
        <w:rPr>
          <w:sz w:val="28"/>
          <w:szCs w:val="28"/>
        </w:rPr>
      </w:pPr>
      <w:r w:rsidRPr="001844FB">
        <w:rPr>
          <w:sz w:val="28"/>
          <w:szCs w:val="28"/>
        </w:rPr>
        <w:t xml:space="preserve">средства федерального бюджета – </w:t>
      </w:r>
      <w:r w:rsidR="00FD4C10" w:rsidRPr="001844FB">
        <w:rPr>
          <w:sz w:val="28"/>
          <w:szCs w:val="28"/>
        </w:rPr>
        <w:t>8225158,00</w:t>
      </w:r>
      <w:r w:rsidRPr="001844FB">
        <w:rPr>
          <w:sz w:val="28"/>
          <w:szCs w:val="28"/>
        </w:rPr>
        <w:t xml:space="preserve"> тыс. рублей;</w:t>
      </w:r>
    </w:p>
    <w:p w:rsidR="004136B7" w:rsidRPr="001844FB" w:rsidRDefault="004136B7" w:rsidP="004136B7">
      <w:pPr>
        <w:widowControl w:val="0"/>
        <w:autoSpaceDE w:val="0"/>
        <w:autoSpaceDN w:val="0"/>
        <w:adjustRightInd w:val="0"/>
        <w:spacing w:line="360" w:lineRule="auto"/>
        <w:ind w:firstLine="720"/>
        <w:jc w:val="both"/>
        <w:rPr>
          <w:sz w:val="28"/>
          <w:szCs w:val="28"/>
        </w:rPr>
      </w:pPr>
      <w:r w:rsidRPr="001844FB">
        <w:rPr>
          <w:sz w:val="28"/>
          <w:szCs w:val="28"/>
        </w:rPr>
        <w:t xml:space="preserve">средства областного бюджета – </w:t>
      </w:r>
      <w:r w:rsidR="00A61A21" w:rsidRPr="001844FB">
        <w:rPr>
          <w:sz w:val="28"/>
          <w:szCs w:val="28"/>
        </w:rPr>
        <w:t>35</w:t>
      </w:r>
      <w:r w:rsidR="00FB5CB3" w:rsidRPr="001844FB">
        <w:rPr>
          <w:sz w:val="28"/>
          <w:szCs w:val="28"/>
        </w:rPr>
        <w:t>478</w:t>
      </w:r>
      <w:r w:rsidR="00FD4C10" w:rsidRPr="001844FB">
        <w:rPr>
          <w:sz w:val="28"/>
          <w:szCs w:val="28"/>
        </w:rPr>
        <w:t>684</w:t>
      </w:r>
      <w:r w:rsidR="00A61A21" w:rsidRPr="001844FB">
        <w:rPr>
          <w:sz w:val="28"/>
          <w:szCs w:val="28"/>
        </w:rPr>
        <w:t>,2</w:t>
      </w:r>
      <w:r w:rsidR="00FD4C10" w:rsidRPr="001844FB">
        <w:rPr>
          <w:sz w:val="28"/>
          <w:szCs w:val="28"/>
        </w:rPr>
        <w:t>7</w:t>
      </w:r>
      <w:r w:rsidR="000E469A" w:rsidRPr="001844FB">
        <w:rPr>
          <w:sz w:val="28"/>
          <w:szCs w:val="28"/>
        </w:rPr>
        <w:t xml:space="preserve"> </w:t>
      </w:r>
      <w:r w:rsidRPr="001844FB">
        <w:rPr>
          <w:sz w:val="28"/>
          <w:szCs w:val="28"/>
        </w:rPr>
        <w:t>тыс. рублей;</w:t>
      </w:r>
    </w:p>
    <w:p w:rsidR="004136B7" w:rsidRPr="001844FB" w:rsidRDefault="004136B7" w:rsidP="004136B7">
      <w:pPr>
        <w:widowControl w:val="0"/>
        <w:autoSpaceDE w:val="0"/>
        <w:autoSpaceDN w:val="0"/>
        <w:adjustRightInd w:val="0"/>
        <w:spacing w:line="360" w:lineRule="auto"/>
        <w:ind w:firstLine="720"/>
        <w:jc w:val="both"/>
        <w:rPr>
          <w:sz w:val="28"/>
          <w:szCs w:val="28"/>
        </w:rPr>
      </w:pPr>
      <w:r w:rsidRPr="001844FB">
        <w:rPr>
          <w:sz w:val="28"/>
          <w:szCs w:val="28"/>
        </w:rPr>
        <w:t xml:space="preserve">средства местных бюджетов – </w:t>
      </w:r>
      <w:r w:rsidR="00FD4C10" w:rsidRPr="001844FB">
        <w:rPr>
          <w:sz w:val="28"/>
          <w:szCs w:val="28"/>
        </w:rPr>
        <w:t>1652831,</w:t>
      </w:r>
      <w:r w:rsidR="00DA2F37" w:rsidRPr="001844FB">
        <w:rPr>
          <w:sz w:val="28"/>
          <w:szCs w:val="28"/>
        </w:rPr>
        <w:t>79</w:t>
      </w:r>
      <w:r w:rsidRPr="001844FB">
        <w:rPr>
          <w:sz w:val="28"/>
          <w:szCs w:val="28"/>
        </w:rPr>
        <w:t xml:space="preserve"> тыс. рублей (по соглашению);</w:t>
      </w:r>
    </w:p>
    <w:p w:rsidR="004136B7" w:rsidRPr="001844FB" w:rsidRDefault="004136B7" w:rsidP="004136B7">
      <w:pPr>
        <w:widowControl w:val="0"/>
        <w:autoSpaceDE w:val="0"/>
        <w:autoSpaceDN w:val="0"/>
        <w:adjustRightInd w:val="0"/>
        <w:spacing w:line="360" w:lineRule="auto"/>
        <w:ind w:firstLine="720"/>
        <w:jc w:val="both"/>
        <w:rPr>
          <w:sz w:val="28"/>
          <w:szCs w:val="28"/>
        </w:rPr>
      </w:pPr>
      <w:r w:rsidRPr="001844FB">
        <w:rPr>
          <w:sz w:val="28"/>
          <w:szCs w:val="28"/>
        </w:rPr>
        <w:t xml:space="preserve">средства внебюджетных источников финансирования – </w:t>
      </w:r>
      <w:r w:rsidR="00A61A21" w:rsidRPr="001844FB">
        <w:rPr>
          <w:sz w:val="28"/>
          <w:szCs w:val="28"/>
        </w:rPr>
        <w:t>545158,30</w:t>
      </w:r>
      <w:r w:rsidRPr="001844FB">
        <w:rPr>
          <w:sz w:val="28"/>
          <w:szCs w:val="28"/>
        </w:rPr>
        <w:t xml:space="preserve"> тыс. рублей (по соглашению)».</w:t>
      </w:r>
    </w:p>
    <w:p w:rsidR="00813CAB" w:rsidRPr="00117D7E" w:rsidRDefault="00813CAB" w:rsidP="004136B7">
      <w:pPr>
        <w:widowControl w:val="0"/>
        <w:autoSpaceDE w:val="0"/>
        <w:autoSpaceDN w:val="0"/>
        <w:adjustRightInd w:val="0"/>
        <w:spacing w:line="360" w:lineRule="auto"/>
        <w:ind w:firstLine="720"/>
        <w:jc w:val="both"/>
        <w:rPr>
          <w:sz w:val="28"/>
          <w:szCs w:val="28"/>
        </w:rPr>
      </w:pPr>
      <w:r w:rsidRPr="00117D7E">
        <w:rPr>
          <w:sz w:val="28"/>
          <w:szCs w:val="28"/>
        </w:rPr>
        <w:t xml:space="preserve">4.2. </w:t>
      </w:r>
      <w:r w:rsidR="00117D7E" w:rsidRPr="00117D7E">
        <w:rPr>
          <w:sz w:val="28"/>
          <w:szCs w:val="28"/>
        </w:rPr>
        <w:t>После а</w:t>
      </w:r>
      <w:r w:rsidRPr="00117D7E">
        <w:rPr>
          <w:sz w:val="28"/>
          <w:szCs w:val="28"/>
        </w:rPr>
        <w:t>бзац</w:t>
      </w:r>
      <w:r w:rsidR="00117D7E" w:rsidRPr="00117D7E">
        <w:rPr>
          <w:sz w:val="28"/>
          <w:szCs w:val="28"/>
        </w:rPr>
        <w:t>а</w:t>
      </w:r>
      <w:r w:rsidRPr="00117D7E">
        <w:rPr>
          <w:sz w:val="28"/>
          <w:szCs w:val="28"/>
        </w:rPr>
        <w:t xml:space="preserve"> «государственной </w:t>
      </w:r>
      <w:hyperlink r:id="rId12" w:history="1">
        <w:r w:rsidRPr="00117D7E">
          <w:rPr>
            <w:sz w:val="28"/>
            <w:szCs w:val="28"/>
          </w:rPr>
          <w:t>программы</w:t>
        </w:r>
      </w:hyperlink>
      <w:r w:rsidRPr="00117D7E">
        <w:rPr>
          <w:sz w:val="28"/>
          <w:szCs w:val="28"/>
        </w:rPr>
        <w:t xml:space="preserve"> Российской Федерации «Развитие транспортной системы», утвержденной постановлением Правител</w:t>
      </w:r>
      <w:r w:rsidRPr="00117D7E">
        <w:rPr>
          <w:sz w:val="28"/>
          <w:szCs w:val="28"/>
        </w:rPr>
        <w:t>ь</w:t>
      </w:r>
      <w:r w:rsidRPr="00117D7E">
        <w:rPr>
          <w:sz w:val="28"/>
          <w:szCs w:val="28"/>
        </w:rPr>
        <w:t>ства Российской Федерации от 15.04.2014 № 319 «Об утверждении госуда</w:t>
      </w:r>
      <w:r w:rsidRPr="00117D7E">
        <w:rPr>
          <w:sz w:val="28"/>
          <w:szCs w:val="28"/>
        </w:rPr>
        <w:t>р</w:t>
      </w:r>
      <w:r w:rsidRPr="00117D7E">
        <w:rPr>
          <w:sz w:val="28"/>
          <w:szCs w:val="28"/>
        </w:rPr>
        <w:t xml:space="preserve">ственной программы Российской Федерации «Развитие транспортной системы» </w:t>
      </w:r>
      <w:r w:rsidR="00117D7E" w:rsidRPr="00117D7E">
        <w:rPr>
          <w:sz w:val="28"/>
          <w:szCs w:val="28"/>
        </w:rPr>
        <w:lastRenderedPageBreak/>
        <w:t>дополнить абзацем следующего содержания:</w:t>
      </w:r>
    </w:p>
    <w:p w:rsidR="00813CAB" w:rsidRPr="001844FB" w:rsidRDefault="00813CAB" w:rsidP="004136B7">
      <w:pPr>
        <w:widowControl w:val="0"/>
        <w:autoSpaceDE w:val="0"/>
        <w:autoSpaceDN w:val="0"/>
        <w:adjustRightInd w:val="0"/>
        <w:spacing w:line="360" w:lineRule="auto"/>
        <w:ind w:firstLine="720"/>
        <w:jc w:val="both"/>
        <w:rPr>
          <w:sz w:val="28"/>
          <w:szCs w:val="28"/>
        </w:rPr>
      </w:pPr>
      <w:r w:rsidRPr="00117D7E">
        <w:rPr>
          <w:sz w:val="28"/>
          <w:szCs w:val="28"/>
        </w:rPr>
        <w:t>«</w:t>
      </w:r>
      <w:r w:rsidR="00FD0E5E">
        <w:rPr>
          <w:sz w:val="28"/>
          <w:szCs w:val="28"/>
        </w:rPr>
        <w:t>г</w:t>
      </w:r>
      <w:r w:rsidRPr="00117D7E">
        <w:rPr>
          <w:sz w:val="28"/>
          <w:szCs w:val="28"/>
        </w:rPr>
        <w:t xml:space="preserve">осударственной </w:t>
      </w:r>
      <w:hyperlink r:id="rId13" w:history="1">
        <w:r w:rsidRPr="00117D7E">
          <w:rPr>
            <w:sz w:val="28"/>
            <w:szCs w:val="28"/>
          </w:rPr>
          <w:t>программы</w:t>
        </w:r>
      </w:hyperlink>
      <w:r w:rsidRPr="00117D7E">
        <w:rPr>
          <w:sz w:val="28"/>
          <w:szCs w:val="28"/>
        </w:rPr>
        <w:t xml:space="preserve"> Российской Федерации «Развитие тран</w:t>
      </w:r>
      <w:r w:rsidRPr="00117D7E">
        <w:rPr>
          <w:sz w:val="28"/>
          <w:szCs w:val="28"/>
        </w:rPr>
        <w:t>с</w:t>
      </w:r>
      <w:r w:rsidRPr="00117D7E">
        <w:rPr>
          <w:sz w:val="28"/>
          <w:szCs w:val="28"/>
        </w:rPr>
        <w:t xml:space="preserve">портной системы», утвержденной постановлением Правительства Российской Федерации от 20.12.2017 № 1596 «Об утверждении </w:t>
      </w:r>
      <w:r w:rsidR="00FD0E5E">
        <w:rPr>
          <w:sz w:val="28"/>
          <w:szCs w:val="28"/>
        </w:rPr>
        <w:t>г</w:t>
      </w:r>
      <w:r w:rsidRPr="00117D7E">
        <w:rPr>
          <w:sz w:val="28"/>
          <w:szCs w:val="28"/>
        </w:rPr>
        <w:t>осударственной програ</w:t>
      </w:r>
      <w:r w:rsidRPr="00117D7E">
        <w:rPr>
          <w:sz w:val="28"/>
          <w:szCs w:val="28"/>
        </w:rPr>
        <w:t>м</w:t>
      </w:r>
      <w:r w:rsidRPr="00117D7E">
        <w:rPr>
          <w:sz w:val="28"/>
          <w:szCs w:val="28"/>
        </w:rPr>
        <w:t>мы Российской Федерации «Развитие транспортной системы».</w:t>
      </w:r>
    </w:p>
    <w:p w:rsidR="00A40C13" w:rsidRPr="001844FB" w:rsidRDefault="007B2338" w:rsidP="00A40C13">
      <w:pPr>
        <w:widowControl w:val="0"/>
        <w:autoSpaceDE w:val="0"/>
        <w:autoSpaceDN w:val="0"/>
        <w:adjustRightInd w:val="0"/>
        <w:spacing w:line="360" w:lineRule="auto"/>
        <w:ind w:firstLine="720"/>
        <w:jc w:val="both"/>
        <w:rPr>
          <w:sz w:val="28"/>
          <w:szCs w:val="28"/>
        </w:rPr>
      </w:pPr>
      <w:r w:rsidRPr="001844FB">
        <w:rPr>
          <w:sz w:val="28"/>
          <w:szCs w:val="28"/>
        </w:rPr>
        <w:t>4</w:t>
      </w:r>
      <w:r w:rsidR="00A40C13" w:rsidRPr="001844FB">
        <w:rPr>
          <w:sz w:val="28"/>
          <w:szCs w:val="28"/>
        </w:rPr>
        <w:t>.</w:t>
      </w:r>
      <w:r w:rsidR="00E505E4" w:rsidRPr="001844FB">
        <w:rPr>
          <w:sz w:val="28"/>
          <w:szCs w:val="28"/>
        </w:rPr>
        <w:t>3</w:t>
      </w:r>
      <w:r w:rsidR="00A40C13" w:rsidRPr="001844FB">
        <w:rPr>
          <w:sz w:val="28"/>
          <w:szCs w:val="28"/>
        </w:rPr>
        <w:t>. Объемы финансирования по основным направлениям финансиров</w:t>
      </w:r>
      <w:r w:rsidR="00A40C13" w:rsidRPr="001844FB">
        <w:rPr>
          <w:sz w:val="28"/>
          <w:szCs w:val="28"/>
        </w:rPr>
        <w:t>а</w:t>
      </w:r>
      <w:r w:rsidR="00A40C13" w:rsidRPr="001844FB">
        <w:rPr>
          <w:sz w:val="28"/>
          <w:szCs w:val="28"/>
        </w:rPr>
        <w:t>ния Государственной программы изложить в следующей редакции:</w:t>
      </w:r>
    </w:p>
    <w:p w:rsidR="00A40C13" w:rsidRPr="001844FB" w:rsidRDefault="00A40C13" w:rsidP="00A40C13">
      <w:pPr>
        <w:widowControl w:val="0"/>
        <w:autoSpaceDE w:val="0"/>
        <w:autoSpaceDN w:val="0"/>
        <w:adjustRightInd w:val="0"/>
        <w:jc w:val="center"/>
        <w:outlineLvl w:val="0"/>
        <w:rPr>
          <w:sz w:val="28"/>
          <w:szCs w:val="28"/>
        </w:rPr>
      </w:pPr>
      <w:r w:rsidRPr="001844FB">
        <w:rPr>
          <w:sz w:val="28"/>
          <w:szCs w:val="28"/>
        </w:rPr>
        <w:t>«Объемы финансирования по основным направлениям</w:t>
      </w:r>
    </w:p>
    <w:p w:rsidR="00A40C13" w:rsidRPr="001844FB" w:rsidRDefault="00A40C13" w:rsidP="00A40C13">
      <w:pPr>
        <w:widowControl w:val="0"/>
        <w:autoSpaceDE w:val="0"/>
        <w:autoSpaceDN w:val="0"/>
        <w:adjustRightInd w:val="0"/>
        <w:jc w:val="center"/>
        <w:rPr>
          <w:sz w:val="28"/>
          <w:szCs w:val="28"/>
        </w:rPr>
      </w:pPr>
      <w:r w:rsidRPr="001844FB">
        <w:rPr>
          <w:sz w:val="28"/>
          <w:szCs w:val="28"/>
        </w:rPr>
        <w:t>финансирования Государственной программы</w:t>
      </w:r>
    </w:p>
    <w:p w:rsidR="00A40C13" w:rsidRPr="001844FB" w:rsidRDefault="00A40C13" w:rsidP="00A40C13">
      <w:pPr>
        <w:widowControl w:val="0"/>
        <w:autoSpaceDE w:val="0"/>
        <w:autoSpaceDN w:val="0"/>
        <w:adjustRightInd w:val="0"/>
        <w:jc w:val="center"/>
        <w:rPr>
          <w:sz w:val="28"/>
          <w:szCs w:val="28"/>
        </w:rPr>
      </w:pPr>
    </w:p>
    <w:p w:rsidR="00A40C13" w:rsidRPr="001844FB" w:rsidRDefault="00A40C13" w:rsidP="004254F2">
      <w:pPr>
        <w:widowControl w:val="0"/>
        <w:autoSpaceDE w:val="0"/>
        <w:autoSpaceDN w:val="0"/>
        <w:adjustRightInd w:val="0"/>
        <w:jc w:val="right"/>
        <w:rPr>
          <w:sz w:val="16"/>
          <w:szCs w:val="16"/>
        </w:rPr>
      </w:pPr>
      <w:r w:rsidRPr="001844FB">
        <w:rPr>
          <w:sz w:val="16"/>
          <w:szCs w:val="16"/>
        </w:rPr>
        <w:t xml:space="preserve">                                                                                                                                                                                       (тыс. рублей)</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9"/>
        <w:gridCol w:w="904"/>
        <w:gridCol w:w="825"/>
        <w:gridCol w:w="824"/>
        <w:gridCol w:w="824"/>
        <w:gridCol w:w="824"/>
        <w:gridCol w:w="824"/>
        <w:gridCol w:w="824"/>
        <w:gridCol w:w="824"/>
        <w:gridCol w:w="824"/>
        <w:gridCol w:w="936"/>
      </w:tblGrid>
      <w:tr w:rsidR="00A40C13" w:rsidRPr="001844FB" w:rsidTr="00FD0E5E">
        <w:trPr>
          <w:tblHeader/>
        </w:trPr>
        <w:tc>
          <w:tcPr>
            <w:tcW w:w="1295" w:type="dxa"/>
            <w:vMerge w:val="restart"/>
            <w:tcMar>
              <w:left w:w="28" w:type="dxa"/>
              <w:right w:w="28" w:type="dxa"/>
            </w:tcMar>
          </w:tcPr>
          <w:p w:rsidR="00A40C13" w:rsidRPr="001844FB" w:rsidRDefault="00A40C13" w:rsidP="00206F36">
            <w:pPr>
              <w:widowControl w:val="0"/>
              <w:autoSpaceDE w:val="0"/>
              <w:autoSpaceDN w:val="0"/>
              <w:adjustRightInd w:val="0"/>
              <w:jc w:val="center"/>
              <w:rPr>
                <w:sz w:val="16"/>
                <w:szCs w:val="16"/>
              </w:rPr>
            </w:pPr>
            <w:r w:rsidRPr="001844FB">
              <w:rPr>
                <w:sz w:val="16"/>
                <w:szCs w:val="16"/>
              </w:rPr>
              <w:t>Основные направления финансирования</w:t>
            </w:r>
          </w:p>
        </w:tc>
        <w:tc>
          <w:tcPr>
            <w:tcW w:w="8397" w:type="dxa"/>
            <w:gridSpan w:val="10"/>
            <w:tcMar>
              <w:left w:w="28" w:type="dxa"/>
              <w:right w:w="28" w:type="dxa"/>
            </w:tcMar>
          </w:tcPr>
          <w:p w:rsidR="00A40C13" w:rsidRPr="001844FB" w:rsidRDefault="00A40C13" w:rsidP="00956FB5">
            <w:pPr>
              <w:widowControl w:val="0"/>
              <w:autoSpaceDE w:val="0"/>
              <w:autoSpaceDN w:val="0"/>
              <w:adjustRightInd w:val="0"/>
              <w:jc w:val="center"/>
              <w:rPr>
                <w:sz w:val="16"/>
                <w:szCs w:val="16"/>
              </w:rPr>
            </w:pPr>
            <w:r w:rsidRPr="001844FB">
              <w:rPr>
                <w:sz w:val="16"/>
                <w:szCs w:val="16"/>
              </w:rPr>
              <w:t>Объемы финансирования в 2013 – 202</w:t>
            </w:r>
            <w:r w:rsidR="00956FB5" w:rsidRPr="001844FB">
              <w:rPr>
                <w:sz w:val="16"/>
                <w:szCs w:val="16"/>
              </w:rPr>
              <w:t>1</w:t>
            </w:r>
            <w:r w:rsidRPr="001844FB">
              <w:rPr>
                <w:sz w:val="16"/>
                <w:szCs w:val="16"/>
              </w:rPr>
              <w:t xml:space="preserve"> годах</w:t>
            </w:r>
          </w:p>
        </w:tc>
      </w:tr>
      <w:tr w:rsidR="00A40C13" w:rsidRPr="001844FB" w:rsidTr="00FD0E5E">
        <w:trPr>
          <w:tblHeader/>
        </w:trPr>
        <w:tc>
          <w:tcPr>
            <w:tcW w:w="1295" w:type="dxa"/>
            <w:vMerge/>
            <w:tcMar>
              <w:left w:w="28" w:type="dxa"/>
              <w:right w:w="28" w:type="dxa"/>
            </w:tcMar>
          </w:tcPr>
          <w:p w:rsidR="00A40C13" w:rsidRPr="001844FB" w:rsidRDefault="00A40C13" w:rsidP="00206F36">
            <w:pPr>
              <w:widowControl w:val="0"/>
              <w:autoSpaceDE w:val="0"/>
              <w:autoSpaceDN w:val="0"/>
              <w:adjustRightInd w:val="0"/>
              <w:jc w:val="center"/>
              <w:rPr>
                <w:sz w:val="16"/>
                <w:szCs w:val="16"/>
              </w:rPr>
            </w:pPr>
          </w:p>
        </w:tc>
        <w:tc>
          <w:tcPr>
            <w:tcW w:w="909" w:type="dxa"/>
            <w:vMerge w:val="restart"/>
            <w:tcMar>
              <w:left w:w="28" w:type="dxa"/>
              <w:right w:w="28" w:type="dxa"/>
            </w:tcMar>
          </w:tcPr>
          <w:p w:rsidR="00A40C13" w:rsidRPr="001844FB" w:rsidRDefault="00A40C13" w:rsidP="00206F36">
            <w:pPr>
              <w:widowControl w:val="0"/>
              <w:autoSpaceDE w:val="0"/>
              <w:autoSpaceDN w:val="0"/>
              <w:adjustRightInd w:val="0"/>
              <w:jc w:val="center"/>
              <w:rPr>
                <w:sz w:val="16"/>
                <w:szCs w:val="16"/>
              </w:rPr>
            </w:pPr>
            <w:r w:rsidRPr="001844FB">
              <w:rPr>
                <w:sz w:val="16"/>
                <w:szCs w:val="16"/>
              </w:rPr>
              <w:t>всего</w:t>
            </w:r>
          </w:p>
        </w:tc>
        <w:tc>
          <w:tcPr>
            <w:tcW w:w="7488" w:type="dxa"/>
            <w:gridSpan w:val="9"/>
            <w:tcMar>
              <w:left w:w="28" w:type="dxa"/>
              <w:right w:w="28" w:type="dxa"/>
            </w:tcMar>
          </w:tcPr>
          <w:p w:rsidR="00A40C13" w:rsidRPr="001844FB" w:rsidRDefault="00A40C13" w:rsidP="00206F36">
            <w:pPr>
              <w:widowControl w:val="0"/>
              <w:autoSpaceDE w:val="0"/>
              <w:autoSpaceDN w:val="0"/>
              <w:adjustRightInd w:val="0"/>
              <w:jc w:val="center"/>
              <w:rPr>
                <w:sz w:val="16"/>
                <w:szCs w:val="16"/>
              </w:rPr>
            </w:pPr>
            <w:r w:rsidRPr="001844FB">
              <w:rPr>
                <w:sz w:val="16"/>
                <w:szCs w:val="16"/>
              </w:rPr>
              <w:t>в том числе по годам</w:t>
            </w:r>
          </w:p>
        </w:tc>
      </w:tr>
      <w:tr w:rsidR="00A40C13" w:rsidRPr="001844FB" w:rsidTr="00FD0E5E">
        <w:trPr>
          <w:tblHeader/>
        </w:trPr>
        <w:tc>
          <w:tcPr>
            <w:tcW w:w="1295" w:type="dxa"/>
            <w:vMerge/>
            <w:tcMar>
              <w:left w:w="28" w:type="dxa"/>
              <w:right w:w="28" w:type="dxa"/>
            </w:tcMar>
          </w:tcPr>
          <w:p w:rsidR="00A40C13" w:rsidRPr="001844FB" w:rsidRDefault="00A40C13" w:rsidP="00206F36">
            <w:pPr>
              <w:widowControl w:val="0"/>
              <w:autoSpaceDE w:val="0"/>
              <w:autoSpaceDN w:val="0"/>
              <w:adjustRightInd w:val="0"/>
              <w:jc w:val="center"/>
              <w:rPr>
                <w:sz w:val="16"/>
                <w:szCs w:val="16"/>
              </w:rPr>
            </w:pPr>
          </w:p>
        </w:tc>
        <w:tc>
          <w:tcPr>
            <w:tcW w:w="909" w:type="dxa"/>
            <w:vMerge/>
            <w:tcMar>
              <w:left w:w="28" w:type="dxa"/>
              <w:right w:w="28" w:type="dxa"/>
            </w:tcMar>
          </w:tcPr>
          <w:p w:rsidR="00A40C13" w:rsidRPr="001844FB" w:rsidRDefault="00A40C13" w:rsidP="00206F36">
            <w:pPr>
              <w:widowControl w:val="0"/>
              <w:autoSpaceDE w:val="0"/>
              <w:autoSpaceDN w:val="0"/>
              <w:adjustRightInd w:val="0"/>
              <w:jc w:val="center"/>
              <w:rPr>
                <w:sz w:val="16"/>
                <w:szCs w:val="16"/>
              </w:rPr>
            </w:pPr>
          </w:p>
        </w:tc>
        <w:tc>
          <w:tcPr>
            <w:tcW w:w="832" w:type="dxa"/>
            <w:tcMar>
              <w:left w:w="28" w:type="dxa"/>
              <w:right w:w="28" w:type="dxa"/>
            </w:tcMar>
          </w:tcPr>
          <w:p w:rsidR="00A40C13" w:rsidRPr="001844FB" w:rsidRDefault="00A40C13" w:rsidP="00206F36">
            <w:pPr>
              <w:widowControl w:val="0"/>
              <w:autoSpaceDE w:val="0"/>
              <w:autoSpaceDN w:val="0"/>
              <w:adjustRightInd w:val="0"/>
              <w:jc w:val="center"/>
              <w:rPr>
                <w:sz w:val="16"/>
                <w:szCs w:val="16"/>
              </w:rPr>
            </w:pPr>
            <w:r w:rsidRPr="001844FB">
              <w:rPr>
                <w:sz w:val="16"/>
                <w:szCs w:val="16"/>
              </w:rPr>
              <w:t>2013 год (факт)</w:t>
            </w:r>
          </w:p>
        </w:tc>
        <w:tc>
          <w:tcPr>
            <w:tcW w:w="832" w:type="dxa"/>
            <w:tcMar>
              <w:left w:w="28" w:type="dxa"/>
              <w:right w:w="28" w:type="dxa"/>
            </w:tcMar>
          </w:tcPr>
          <w:p w:rsidR="00A40C13" w:rsidRPr="001844FB" w:rsidRDefault="00A40C13" w:rsidP="00206F36">
            <w:pPr>
              <w:widowControl w:val="0"/>
              <w:autoSpaceDE w:val="0"/>
              <w:autoSpaceDN w:val="0"/>
              <w:adjustRightInd w:val="0"/>
              <w:jc w:val="center"/>
              <w:rPr>
                <w:sz w:val="16"/>
                <w:szCs w:val="16"/>
              </w:rPr>
            </w:pPr>
            <w:r w:rsidRPr="001844FB">
              <w:rPr>
                <w:sz w:val="16"/>
                <w:szCs w:val="16"/>
              </w:rPr>
              <w:t>2014 год (факт)</w:t>
            </w:r>
          </w:p>
        </w:tc>
        <w:tc>
          <w:tcPr>
            <w:tcW w:w="832" w:type="dxa"/>
            <w:tcMar>
              <w:left w:w="28" w:type="dxa"/>
              <w:right w:w="28" w:type="dxa"/>
            </w:tcMar>
          </w:tcPr>
          <w:p w:rsidR="00A40C13" w:rsidRPr="001844FB" w:rsidRDefault="00A40C13" w:rsidP="00206F36">
            <w:pPr>
              <w:widowControl w:val="0"/>
              <w:autoSpaceDE w:val="0"/>
              <w:autoSpaceDN w:val="0"/>
              <w:adjustRightInd w:val="0"/>
              <w:jc w:val="center"/>
              <w:rPr>
                <w:sz w:val="16"/>
                <w:szCs w:val="16"/>
              </w:rPr>
            </w:pPr>
            <w:r w:rsidRPr="001844FB">
              <w:rPr>
                <w:sz w:val="16"/>
                <w:szCs w:val="16"/>
              </w:rPr>
              <w:t>2015 год (факт)</w:t>
            </w:r>
          </w:p>
        </w:tc>
        <w:tc>
          <w:tcPr>
            <w:tcW w:w="832" w:type="dxa"/>
            <w:tcMar>
              <w:left w:w="28" w:type="dxa"/>
              <w:right w:w="28" w:type="dxa"/>
            </w:tcMar>
          </w:tcPr>
          <w:p w:rsidR="00A40C13" w:rsidRPr="001844FB" w:rsidRDefault="00A40C13" w:rsidP="00206F36">
            <w:pPr>
              <w:widowControl w:val="0"/>
              <w:autoSpaceDE w:val="0"/>
              <w:autoSpaceDN w:val="0"/>
              <w:adjustRightInd w:val="0"/>
              <w:jc w:val="center"/>
              <w:rPr>
                <w:sz w:val="16"/>
                <w:szCs w:val="16"/>
              </w:rPr>
            </w:pPr>
            <w:r w:rsidRPr="001844FB">
              <w:rPr>
                <w:sz w:val="16"/>
                <w:szCs w:val="16"/>
              </w:rPr>
              <w:t>2016 год</w:t>
            </w:r>
          </w:p>
          <w:p w:rsidR="00A40C13" w:rsidRPr="001844FB" w:rsidRDefault="00A40C13" w:rsidP="00206F36">
            <w:pPr>
              <w:widowControl w:val="0"/>
              <w:autoSpaceDE w:val="0"/>
              <w:autoSpaceDN w:val="0"/>
              <w:adjustRightInd w:val="0"/>
              <w:jc w:val="center"/>
              <w:rPr>
                <w:sz w:val="16"/>
                <w:szCs w:val="16"/>
              </w:rPr>
            </w:pPr>
            <w:r w:rsidRPr="001844FB">
              <w:rPr>
                <w:sz w:val="16"/>
                <w:szCs w:val="16"/>
              </w:rPr>
              <w:t>(факт)</w:t>
            </w:r>
          </w:p>
        </w:tc>
        <w:tc>
          <w:tcPr>
            <w:tcW w:w="832" w:type="dxa"/>
            <w:tcMar>
              <w:left w:w="28" w:type="dxa"/>
              <w:right w:w="28" w:type="dxa"/>
            </w:tcMar>
          </w:tcPr>
          <w:p w:rsidR="00A40C13" w:rsidRPr="001844FB" w:rsidRDefault="00A40C13" w:rsidP="00206F36">
            <w:pPr>
              <w:widowControl w:val="0"/>
              <w:autoSpaceDE w:val="0"/>
              <w:autoSpaceDN w:val="0"/>
              <w:adjustRightInd w:val="0"/>
              <w:jc w:val="center"/>
              <w:rPr>
                <w:sz w:val="16"/>
                <w:szCs w:val="16"/>
              </w:rPr>
            </w:pPr>
            <w:r w:rsidRPr="001844FB">
              <w:rPr>
                <w:sz w:val="16"/>
                <w:szCs w:val="16"/>
              </w:rPr>
              <w:t>2017 год</w:t>
            </w:r>
          </w:p>
          <w:p w:rsidR="00A40C13" w:rsidRPr="001844FB" w:rsidRDefault="00A40C13" w:rsidP="00206F36">
            <w:pPr>
              <w:widowControl w:val="0"/>
              <w:autoSpaceDE w:val="0"/>
              <w:autoSpaceDN w:val="0"/>
              <w:adjustRightInd w:val="0"/>
              <w:jc w:val="center"/>
              <w:rPr>
                <w:sz w:val="16"/>
                <w:szCs w:val="16"/>
              </w:rPr>
            </w:pPr>
            <w:r w:rsidRPr="001844FB">
              <w:rPr>
                <w:sz w:val="16"/>
                <w:szCs w:val="16"/>
              </w:rPr>
              <w:t>(факт)</w:t>
            </w:r>
          </w:p>
        </w:tc>
        <w:tc>
          <w:tcPr>
            <w:tcW w:w="832" w:type="dxa"/>
            <w:tcMar>
              <w:left w:w="28" w:type="dxa"/>
              <w:right w:w="28" w:type="dxa"/>
            </w:tcMar>
          </w:tcPr>
          <w:p w:rsidR="00A40C13" w:rsidRPr="001844FB" w:rsidRDefault="00A40C13" w:rsidP="00206F36">
            <w:pPr>
              <w:widowControl w:val="0"/>
              <w:autoSpaceDE w:val="0"/>
              <w:autoSpaceDN w:val="0"/>
              <w:adjustRightInd w:val="0"/>
              <w:jc w:val="center"/>
              <w:rPr>
                <w:sz w:val="16"/>
                <w:szCs w:val="16"/>
              </w:rPr>
            </w:pPr>
            <w:r w:rsidRPr="001844FB">
              <w:rPr>
                <w:sz w:val="16"/>
                <w:szCs w:val="16"/>
              </w:rPr>
              <w:t>2018 год</w:t>
            </w:r>
          </w:p>
        </w:tc>
        <w:tc>
          <w:tcPr>
            <w:tcW w:w="832" w:type="dxa"/>
            <w:tcMar>
              <w:left w:w="28" w:type="dxa"/>
              <w:right w:w="28" w:type="dxa"/>
            </w:tcMar>
          </w:tcPr>
          <w:p w:rsidR="00A40C13" w:rsidRPr="001844FB" w:rsidRDefault="00A40C13" w:rsidP="00206F36">
            <w:pPr>
              <w:widowControl w:val="0"/>
              <w:autoSpaceDE w:val="0"/>
              <w:autoSpaceDN w:val="0"/>
              <w:adjustRightInd w:val="0"/>
              <w:jc w:val="center"/>
              <w:rPr>
                <w:sz w:val="16"/>
                <w:szCs w:val="16"/>
              </w:rPr>
            </w:pPr>
            <w:r w:rsidRPr="001844FB">
              <w:rPr>
                <w:sz w:val="16"/>
                <w:szCs w:val="16"/>
              </w:rPr>
              <w:t>2019 год</w:t>
            </w:r>
          </w:p>
        </w:tc>
        <w:tc>
          <w:tcPr>
            <w:tcW w:w="832" w:type="dxa"/>
            <w:tcMar>
              <w:left w:w="28" w:type="dxa"/>
              <w:right w:w="28" w:type="dxa"/>
            </w:tcMar>
          </w:tcPr>
          <w:p w:rsidR="00A40C13" w:rsidRPr="001844FB" w:rsidRDefault="00A40C13" w:rsidP="00206F36">
            <w:pPr>
              <w:widowControl w:val="0"/>
              <w:autoSpaceDE w:val="0"/>
              <w:autoSpaceDN w:val="0"/>
              <w:adjustRightInd w:val="0"/>
              <w:jc w:val="center"/>
              <w:rPr>
                <w:sz w:val="16"/>
                <w:szCs w:val="16"/>
              </w:rPr>
            </w:pPr>
            <w:r w:rsidRPr="001844FB">
              <w:rPr>
                <w:sz w:val="16"/>
                <w:szCs w:val="16"/>
              </w:rPr>
              <w:t>2020 год</w:t>
            </w:r>
          </w:p>
        </w:tc>
        <w:tc>
          <w:tcPr>
            <w:tcW w:w="832" w:type="dxa"/>
            <w:tcMar>
              <w:left w:w="28" w:type="dxa"/>
              <w:right w:w="28" w:type="dxa"/>
            </w:tcMar>
          </w:tcPr>
          <w:p w:rsidR="00A40C13" w:rsidRPr="001844FB" w:rsidRDefault="00A40C13" w:rsidP="00206F36">
            <w:pPr>
              <w:widowControl w:val="0"/>
              <w:autoSpaceDE w:val="0"/>
              <w:autoSpaceDN w:val="0"/>
              <w:adjustRightInd w:val="0"/>
              <w:jc w:val="center"/>
              <w:rPr>
                <w:sz w:val="16"/>
                <w:szCs w:val="16"/>
              </w:rPr>
            </w:pPr>
            <w:r w:rsidRPr="001844FB">
              <w:rPr>
                <w:sz w:val="16"/>
                <w:szCs w:val="16"/>
              </w:rPr>
              <w:t>2021 год</w:t>
            </w:r>
          </w:p>
        </w:tc>
      </w:tr>
      <w:tr w:rsidR="00A40C13" w:rsidRPr="001844FB" w:rsidTr="00CF54DC">
        <w:tc>
          <w:tcPr>
            <w:tcW w:w="1295" w:type="dxa"/>
            <w:tcMar>
              <w:left w:w="28" w:type="dxa"/>
              <w:right w:w="28" w:type="dxa"/>
            </w:tcMar>
          </w:tcPr>
          <w:p w:rsidR="00A40C13" w:rsidRPr="001844FB" w:rsidRDefault="00A40C13" w:rsidP="00206F36">
            <w:pPr>
              <w:widowControl w:val="0"/>
              <w:autoSpaceDE w:val="0"/>
              <w:autoSpaceDN w:val="0"/>
              <w:adjustRightInd w:val="0"/>
              <w:rPr>
                <w:sz w:val="16"/>
                <w:szCs w:val="16"/>
              </w:rPr>
            </w:pPr>
            <w:r w:rsidRPr="001844FB">
              <w:rPr>
                <w:sz w:val="16"/>
                <w:szCs w:val="16"/>
              </w:rPr>
              <w:t>Государственная программа –</w:t>
            </w:r>
          </w:p>
          <w:p w:rsidR="00A40C13" w:rsidRPr="001844FB" w:rsidRDefault="00A40C13" w:rsidP="00206F36">
            <w:pPr>
              <w:widowControl w:val="0"/>
              <w:autoSpaceDE w:val="0"/>
              <w:autoSpaceDN w:val="0"/>
              <w:adjustRightInd w:val="0"/>
              <w:rPr>
                <w:sz w:val="16"/>
                <w:szCs w:val="16"/>
              </w:rPr>
            </w:pPr>
            <w:r w:rsidRPr="001844FB">
              <w:rPr>
                <w:sz w:val="16"/>
                <w:szCs w:val="16"/>
              </w:rPr>
              <w:t>всего</w:t>
            </w:r>
          </w:p>
        </w:tc>
        <w:tc>
          <w:tcPr>
            <w:tcW w:w="909" w:type="dxa"/>
            <w:tcMar>
              <w:left w:w="28" w:type="dxa"/>
              <w:right w:w="28" w:type="dxa"/>
            </w:tcMar>
          </w:tcPr>
          <w:p w:rsidR="00A40C13" w:rsidRPr="001844FB" w:rsidRDefault="000D6FE7" w:rsidP="007A5B09">
            <w:pPr>
              <w:widowControl w:val="0"/>
              <w:autoSpaceDE w:val="0"/>
              <w:autoSpaceDN w:val="0"/>
              <w:adjustRightInd w:val="0"/>
              <w:jc w:val="center"/>
              <w:rPr>
                <w:sz w:val="16"/>
                <w:szCs w:val="16"/>
              </w:rPr>
            </w:pPr>
            <w:r w:rsidRPr="001844FB">
              <w:rPr>
                <w:color w:val="000000"/>
                <w:sz w:val="16"/>
                <w:szCs w:val="16"/>
              </w:rPr>
              <w:t>45</w:t>
            </w:r>
            <w:r w:rsidR="004254F2" w:rsidRPr="001844FB">
              <w:rPr>
                <w:color w:val="000000"/>
                <w:sz w:val="16"/>
                <w:szCs w:val="16"/>
              </w:rPr>
              <w:t>901</w:t>
            </w:r>
            <w:r w:rsidR="007A5B09" w:rsidRPr="001844FB">
              <w:rPr>
                <w:color w:val="000000"/>
                <w:sz w:val="16"/>
                <w:szCs w:val="16"/>
              </w:rPr>
              <w:t>83</w:t>
            </w:r>
            <w:r w:rsidRPr="001844FB">
              <w:rPr>
                <w:color w:val="000000"/>
                <w:sz w:val="16"/>
                <w:szCs w:val="16"/>
              </w:rPr>
              <w:t>2,3</w:t>
            </w:r>
            <w:r w:rsidR="007A5B09" w:rsidRPr="001844FB">
              <w:rPr>
                <w:color w:val="000000"/>
                <w:sz w:val="16"/>
                <w:szCs w:val="16"/>
              </w:rPr>
              <w:t>6</w:t>
            </w:r>
          </w:p>
        </w:tc>
        <w:tc>
          <w:tcPr>
            <w:tcW w:w="832" w:type="dxa"/>
            <w:tcMar>
              <w:left w:w="28" w:type="dxa"/>
              <w:right w:w="28" w:type="dxa"/>
            </w:tcMar>
          </w:tcPr>
          <w:p w:rsidR="00A40C13" w:rsidRPr="001844FB" w:rsidRDefault="00A40C13" w:rsidP="00206F36">
            <w:pPr>
              <w:widowControl w:val="0"/>
              <w:autoSpaceDE w:val="0"/>
              <w:autoSpaceDN w:val="0"/>
              <w:adjustRightInd w:val="0"/>
              <w:jc w:val="center"/>
              <w:rPr>
                <w:sz w:val="16"/>
                <w:szCs w:val="16"/>
                <w:lang w:val="en-US"/>
              </w:rPr>
            </w:pPr>
            <w:r w:rsidRPr="001844FB">
              <w:rPr>
                <w:sz w:val="16"/>
                <w:szCs w:val="16"/>
                <w:lang w:val="en-US"/>
              </w:rPr>
              <w:t>5005193</w:t>
            </w:r>
            <w:r w:rsidRPr="001844FB">
              <w:rPr>
                <w:sz w:val="16"/>
                <w:szCs w:val="16"/>
              </w:rPr>
              <w:t>,60</w:t>
            </w:r>
          </w:p>
        </w:tc>
        <w:tc>
          <w:tcPr>
            <w:tcW w:w="832" w:type="dxa"/>
            <w:tcMar>
              <w:left w:w="28" w:type="dxa"/>
              <w:right w:w="28" w:type="dxa"/>
            </w:tcMar>
          </w:tcPr>
          <w:p w:rsidR="00A40C13" w:rsidRPr="001844FB" w:rsidRDefault="00A40C13" w:rsidP="00206F36">
            <w:pPr>
              <w:widowControl w:val="0"/>
              <w:autoSpaceDE w:val="0"/>
              <w:autoSpaceDN w:val="0"/>
              <w:adjustRightInd w:val="0"/>
              <w:jc w:val="center"/>
              <w:rPr>
                <w:sz w:val="16"/>
                <w:szCs w:val="16"/>
                <w:lang w:val="en-US"/>
              </w:rPr>
            </w:pPr>
            <w:r w:rsidRPr="001844FB">
              <w:rPr>
                <w:sz w:val="16"/>
                <w:szCs w:val="16"/>
              </w:rPr>
              <w:t>4</w:t>
            </w:r>
            <w:r w:rsidRPr="001844FB">
              <w:rPr>
                <w:sz w:val="16"/>
                <w:szCs w:val="16"/>
                <w:lang w:val="en-US"/>
              </w:rPr>
              <w:t>187014</w:t>
            </w:r>
            <w:r w:rsidRPr="001844FB">
              <w:rPr>
                <w:sz w:val="16"/>
                <w:szCs w:val="16"/>
              </w:rPr>
              <w:t>,</w:t>
            </w:r>
            <w:r w:rsidRPr="001844FB">
              <w:rPr>
                <w:sz w:val="16"/>
                <w:szCs w:val="16"/>
                <w:lang w:val="en-US"/>
              </w:rPr>
              <w:t>90</w:t>
            </w:r>
          </w:p>
          <w:p w:rsidR="00A40C13" w:rsidRPr="001844FB" w:rsidRDefault="00A40C13" w:rsidP="00206F36">
            <w:pPr>
              <w:widowControl w:val="0"/>
              <w:autoSpaceDE w:val="0"/>
              <w:autoSpaceDN w:val="0"/>
              <w:adjustRightInd w:val="0"/>
              <w:jc w:val="center"/>
              <w:rPr>
                <w:sz w:val="16"/>
                <w:szCs w:val="16"/>
              </w:rPr>
            </w:pPr>
          </w:p>
        </w:tc>
        <w:tc>
          <w:tcPr>
            <w:tcW w:w="832" w:type="dxa"/>
            <w:tcMar>
              <w:left w:w="28" w:type="dxa"/>
              <w:right w:w="28" w:type="dxa"/>
            </w:tcMar>
          </w:tcPr>
          <w:p w:rsidR="00A40C13" w:rsidRPr="001844FB" w:rsidRDefault="00A40C13" w:rsidP="00206F36">
            <w:pPr>
              <w:widowControl w:val="0"/>
              <w:autoSpaceDE w:val="0"/>
              <w:autoSpaceDN w:val="0"/>
              <w:adjustRightInd w:val="0"/>
              <w:jc w:val="center"/>
              <w:rPr>
                <w:sz w:val="16"/>
                <w:szCs w:val="16"/>
              </w:rPr>
            </w:pPr>
            <w:r w:rsidRPr="001844FB">
              <w:rPr>
                <w:sz w:val="16"/>
                <w:szCs w:val="16"/>
              </w:rPr>
              <w:t>4404884,41</w:t>
            </w:r>
          </w:p>
          <w:p w:rsidR="00A40C13" w:rsidRPr="001844FB" w:rsidRDefault="00A40C13" w:rsidP="00206F36">
            <w:pPr>
              <w:widowControl w:val="0"/>
              <w:autoSpaceDE w:val="0"/>
              <w:autoSpaceDN w:val="0"/>
              <w:adjustRightInd w:val="0"/>
              <w:jc w:val="center"/>
              <w:rPr>
                <w:sz w:val="16"/>
                <w:szCs w:val="16"/>
              </w:rPr>
            </w:pPr>
          </w:p>
        </w:tc>
        <w:tc>
          <w:tcPr>
            <w:tcW w:w="832" w:type="dxa"/>
            <w:tcMar>
              <w:left w:w="28" w:type="dxa"/>
              <w:right w:w="28" w:type="dxa"/>
            </w:tcMar>
          </w:tcPr>
          <w:p w:rsidR="00A40C13" w:rsidRPr="001844FB" w:rsidRDefault="00A40C13" w:rsidP="00206F36">
            <w:pPr>
              <w:widowControl w:val="0"/>
              <w:autoSpaceDE w:val="0"/>
              <w:autoSpaceDN w:val="0"/>
              <w:adjustRightInd w:val="0"/>
              <w:rPr>
                <w:sz w:val="16"/>
                <w:szCs w:val="16"/>
              </w:rPr>
            </w:pPr>
            <w:r w:rsidRPr="001844FB">
              <w:rPr>
                <w:sz w:val="16"/>
                <w:szCs w:val="16"/>
              </w:rPr>
              <w:t>5074387,32</w:t>
            </w:r>
          </w:p>
          <w:p w:rsidR="00A40C13" w:rsidRPr="001844FB" w:rsidRDefault="00A40C13" w:rsidP="00206F36">
            <w:pPr>
              <w:widowControl w:val="0"/>
              <w:autoSpaceDE w:val="0"/>
              <w:autoSpaceDN w:val="0"/>
              <w:adjustRightInd w:val="0"/>
              <w:jc w:val="center"/>
              <w:rPr>
                <w:sz w:val="16"/>
                <w:szCs w:val="16"/>
              </w:rPr>
            </w:pPr>
          </w:p>
        </w:tc>
        <w:tc>
          <w:tcPr>
            <w:tcW w:w="832" w:type="dxa"/>
            <w:tcMar>
              <w:left w:w="28" w:type="dxa"/>
              <w:right w:w="28" w:type="dxa"/>
            </w:tcMar>
          </w:tcPr>
          <w:p w:rsidR="00A40C13" w:rsidRPr="001844FB" w:rsidRDefault="00B553A0" w:rsidP="00CF54DC">
            <w:pPr>
              <w:jc w:val="center"/>
              <w:rPr>
                <w:color w:val="000000"/>
                <w:sz w:val="16"/>
                <w:szCs w:val="16"/>
                <w:lang w:val="en-US"/>
              </w:rPr>
            </w:pPr>
            <w:r w:rsidRPr="001844FB">
              <w:rPr>
                <w:color w:val="000000"/>
                <w:sz w:val="16"/>
                <w:szCs w:val="16"/>
              </w:rPr>
              <w:t>5489740,1</w:t>
            </w:r>
            <w:r w:rsidR="00CF54DC" w:rsidRPr="001844FB">
              <w:rPr>
                <w:color w:val="000000"/>
                <w:sz w:val="16"/>
                <w:szCs w:val="16"/>
              </w:rPr>
              <w:t>2</w:t>
            </w:r>
          </w:p>
        </w:tc>
        <w:tc>
          <w:tcPr>
            <w:tcW w:w="832" w:type="dxa"/>
            <w:tcMar>
              <w:left w:w="28" w:type="dxa"/>
              <w:right w:w="28" w:type="dxa"/>
            </w:tcMar>
          </w:tcPr>
          <w:p w:rsidR="00A40C13" w:rsidRPr="001844FB" w:rsidRDefault="000D6FE7" w:rsidP="00CF54DC">
            <w:pPr>
              <w:jc w:val="center"/>
              <w:rPr>
                <w:color w:val="000000"/>
                <w:sz w:val="16"/>
                <w:szCs w:val="16"/>
              </w:rPr>
            </w:pPr>
            <w:r w:rsidRPr="001844FB">
              <w:rPr>
                <w:color w:val="000000"/>
                <w:sz w:val="16"/>
                <w:szCs w:val="16"/>
              </w:rPr>
              <w:t>6280911,4</w:t>
            </w:r>
            <w:r w:rsidR="00CF54DC" w:rsidRPr="001844FB">
              <w:rPr>
                <w:color w:val="000000"/>
                <w:sz w:val="16"/>
                <w:szCs w:val="16"/>
              </w:rPr>
              <w:t>1</w:t>
            </w:r>
          </w:p>
        </w:tc>
        <w:tc>
          <w:tcPr>
            <w:tcW w:w="832" w:type="dxa"/>
            <w:tcMar>
              <w:left w:w="28" w:type="dxa"/>
              <w:right w:w="28" w:type="dxa"/>
            </w:tcMar>
          </w:tcPr>
          <w:p w:rsidR="00A40C13" w:rsidRPr="001844FB" w:rsidRDefault="001042D7" w:rsidP="00206F36">
            <w:pPr>
              <w:jc w:val="center"/>
              <w:rPr>
                <w:color w:val="000000"/>
                <w:sz w:val="16"/>
                <w:szCs w:val="16"/>
              </w:rPr>
            </w:pPr>
            <w:r w:rsidRPr="001844FB">
              <w:rPr>
                <w:color w:val="000000"/>
                <w:sz w:val="16"/>
                <w:szCs w:val="16"/>
              </w:rPr>
              <w:t>5678608,80</w:t>
            </w:r>
          </w:p>
        </w:tc>
        <w:tc>
          <w:tcPr>
            <w:tcW w:w="832" w:type="dxa"/>
            <w:tcMar>
              <w:left w:w="28" w:type="dxa"/>
              <w:right w:w="28" w:type="dxa"/>
            </w:tcMar>
          </w:tcPr>
          <w:p w:rsidR="00A40C13" w:rsidRPr="001844FB" w:rsidRDefault="001042D7" w:rsidP="00206F36">
            <w:pPr>
              <w:jc w:val="center"/>
              <w:rPr>
                <w:color w:val="000000"/>
                <w:sz w:val="16"/>
                <w:szCs w:val="16"/>
              </w:rPr>
            </w:pPr>
            <w:r w:rsidRPr="001844FB">
              <w:rPr>
                <w:color w:val="000000"/>
                <w:sz w:val="16"/>
                <w:szCs w:val="16"/>
              </w:rPr>
              <w:t>4892061,10</w:t>
            </w:r>
          </w:p>
        </w:tc>
        <w:tc>
          <w:tcPr>
            <w:tcW w:w="832" w:type="dxa"/>
            <w:tcMar>
              <w:left w:w="28" w:type="dxa"/>
              <w:right w:w="28" w:type="dxa"/>
            </w:tcMar>
          </w:tcPr>
          <w:p w:rsidR="00A40C13" w:rsidRPr="001844FB" w:rsidRDefault="004254F2" w:rsidP="00206F36">
            <w:pPr>
              <w:jc w:val="center"/>
              <w:rPr>
                <w:color w:val="000000"/>
                <w:sz w:val="16"/>
                <w:szCs w:val="16"/>
              </w:rPr>
            </w:pPr>
            <w:r w:rsidRPr="001844FB">
              <w:rPr>
                <w:color w:val="000000"/>
                <w:sz w:val="16"/>
                <w:szCs w:val="16"/>
              </w:rPr>
              <w:t>4889030,70</w:t>
            </w:r>
          </w:p>
        </w:tc>
      </w:tr>
      <w:tr w:rsidR="00A40C13" w:rsidRPr="001844FB" w:rsidTr="00CF54DC">
        <w:tc>
          <w:tcPr>
            <w:tcW w:w="1295" w:type="dxa"/>
            <w:tcMar>
              <w:left w:w="28" w:type="dxa"/>
              <w:right w:w="28" w:type="dxa"/>
            </w:tcMar>
          </w:tcPr>
          <w:p w:rsidR="00A40C13" w:rsidRDefault="00A40C13" w:rsidP="00206F36">
            <w:pPr>
              <w:widowControl w:val="0"/>
              <w:autoSpaceDE w:val="0"/>
              <w:autoSpaceDN w:val="0"/>
              <w:adjustRightInd w:val="0"/>
              <w:rPr>
                <w:sz w:val="16"/>
                <w:szCs w:val="16"/>
              </w:rPr>
            </w:pPr>
            <w:r w:rsidRPr="001844FB">
              <w:rPr>
                <w:sz w:val="16"/>
                <w:szCs w:val="16"/>
              </w:rPr>
              <w:t>в том числе:</w:t>
            </w:r>
          </w:p>
          <w:p w:rsidR="00FD0E5E" w:rsidRPr="001844FB" w:rsidRDefault="00FD0E5E" w:rsidP="00206F36">
            <w:pPr>
              <w:widowControl w:val="0"/>
              <w:autoSpaceDE w:val="0"/>
              <w:autoSpaceDN w:val="0"/>
              <w:adjustRightInd w:val="0"/>
              <w:rPr>
                <w:sz w:val="16"/>
                <w:szCs w:val="16"/>
              </w:rPr>
            </w:pPr>
          </w:p>
        </w:tc>
        <w:tc>
          <w:tcPr>
            <w:tcW w:w="909" w:type="dxa"/>
            <w:tcMar>
              <w:left w:w="28" w:type="dxa"/>
              <w:right w:w="28" w:type="dxa"/>
            </w:tcMar>
          </w:tcPr>
          <w:p w:rsidR="00A40C13" w:rsidRPr="001844FB" w:rsidRDefault="00A40C13" w:rsidP="00206F36">
            <w:pPr>
              <w:widowControl w:val="0"/>
              <w:autoSpaceDE w:val="0"/>
              <w:autoSpaceDN w:val="0"/>
              <w:adjustRightInd w:val="0"/>
              <w:jc w:val="center"/>
              <w:rPr>
                <w:sz w:val="16"/>
                <w:szCs w:val="16"/>
              </w:rPr>
            </w:pPr>
          </w:p>
        </w:tc>
        <w:tc>
          <w:tcPr>
            <w:tcW w:w="832" w:type="dxa"/>
            <w:tcMar>
              <w:left w:w="28" w:type="dxa"/>
              <w:right w:w="28" w:type="dxa"/>
            </w:tcMar>
          </w:tcPr>
          <w:p w:rsidR="00A40C13" w:rsidRPr="001844FB" w:rsidRDefault="00A40C13" w:rsidP="00206F36">
            <w:pPr>
              <w:widowControl w:val="0"/>
              <w:autoSpaceDE w:val="0"/>
              <w:autoSpaceDN w:val="0"/>
              <w:adjustRightInd w:val="0"/>
              <w:jc w:val="center"/>
              <w:rPr>
                <w:sz w:val="16"/>
                <w:szCs w:val="16"/>
              </w:rPr>
            </w:pPr>
          </w:p>
        </w:tc>
        <w:tc>
          <w:tcPr>
            <w:tcW w:w="832" w:type="dxa"/>
            <w:tcMar>
              <w:left w:w="28" w:type="dxa"/>
              <w:right w:w="28" w:type="dxa"/>
            </w:tcMar>
          </w:tcPr>
          <w:p w:rsidR="00A40C13" w:rsidRPr="001844FB" w:rsidRDefault="00A40C13" w:rsidP="00206F36">
            <w:pPr>
              <w:widowControl w:val="0"/>
              <w:autoSpaceDE w:val="0"/>
              <w:autoSpaceDN w:val="0"/>
              <w:adjustRightInd w:val="0"/>
              <w:jc w:val="center"/>
              <w:rPr>
                <w:sz w:val="16"/>
                <w:szCs w:val="16"/>
              </w:rPr>
            </w:pPr>
          </w:p>
        </w:tc>
        <w:tc>
          <w:tcPr>
            <w:tcW w:w="832" w:type="dxa"/>
            <w:tcMar>
              <w:left w:w="28" w:type="dxa"/>
              <w:right w:w="28" w:type="dxa"/>
            </w:tcMar>
          </w:tcPr>
          <w:p w:rsidR="00A40C13" w:rsidRPr="001844FB" w:rsidRDefault="00A40C13" w:rsidP="00206F36">
            <w:pPr>
              <w:widowControl w:val="0"/>
              <w:autoSpaceDE w:val="0"/>
              <w:autoSpaceDN w:val="0"/>
              <w:adjustRightInd w:val="0"/>
              <w:jc w:val="center"/>
              <w:rPr>
                <w:sz w:val="16"/>
                <w:szCs w:val="16"/>
              </w:rPr>
            </w:pPr>
          </w:p>
        </w:tc>
        <w:tc>
          <w:tcPr>
            <w:tcW w:w="832" w:type="dxa"/>
            <w:tcMar>
              <w:left w:w="28" w:type="dxa"/>
              <w:right w:w="28" w:type="dxa"/>
            </w:tcMar>
          </w:tcPr>
          <w:p w:rsidR="00A40C13" w:rsidRPr="001844FB" w:rsidRDefault="00A40C13" w:rsidP="00206F36">
            <w:pPr>
              <w:widowControl w:val="0"/>
              <w:autoSpaceDE w:val="0"/>
              <w:autoSpaceDN w:val="0"/>
              <w:adjustRightInd w:val="0"/>
              <w:jc w:val="center"/>
              <w:rPr>
                <w:sz w:val="16"/>
                <w:szCs w:val="16"/>
              </w:rPr>
            </w:pPr>
          </w:p>
        </w:tc>
        <w:tc>
          <w:tcPr>
            <w:tcW w:w="832" w:type="dxa"/>
            <w:tcMar>
              <w:left w:w="28" w:type="dxa"/>
              <w:right w:w="28" w:type="dxa"/>
            </w:tcMar>
          </w:tcPr>
          <w:p w:rsidR="00A40C13" w:rsidRPr="001844FB" w:rsidRDefault="00A40C13" w:rsidP="00206F36">
            <w:pPr>
              <w:widowControl w:val="0"/>
              <w:autoSpaceDE w:val="0"/>
              <w:autoSpaceDN w:val="0"/>
              <w:adjustRightInd w:val="0"/>
              <w:jc w:val="center"/>
              <w:rPr>
                <w:sz w:val="16"/>
                <w:szCs w:val="16"/>
              </w:rPr>
            </w:pPr>
          </w:p>
        </w:tc>
        <w:tc>
          <w:tcPr>
            <w:tcW w:w="832" w:type="dxa"/>
            <w:tcMar>
              <w:left w:w="28" w:type="dxa"/>
              <w:right w:w="28" w:type="dxa"/>
            </w:tcMar>
          </w:tcPr>
          <w:p w:rsidR="00A40C13" w:rsidRPr="001844FB" w:rsidRDefault="00A40C13" w:rsidP="00206F36">
            <w:pPr>
              <w:widowControl w:val="0"/>
              <w:autoSpaceDE w:val="0"/>
              <w:autoSpaceDN w:val="0"/>
              <w:adjustRightInd w:val="0"/>
              <w:jc w:val="center"/>
              <w:rPr>
                <w:sz w:val="16"/>
                <w:szCs w:val="16"/>
              </w:rPr>
            </w:pPr>
          </w:p>
        </w:tc>
        <w:tc>
          <w:tcPr>
            <w:tcW w:w="832" w:type="dxa"/>
            <w:tcMar>
              <w:left w:w="28" w:type="dxa"/>
              <w:right w:w="28" w:type="dxa"/>
            </w:tcMar>
          </w:tcPr>
          <w:p w:rsidR="00A40C13" w:rsidRPr="001844FB" w:rsidRDefault="00A40C13" w:rsidP="00206F36">
            <w:pPr>
              <w:widowControl w:val="0"/>
              <w:autoSpaceDE w:val="0"/>
              <w:autoSpaceDN w:val="0"/>
              <w:adjustRightInd w:val="0"/>
              <w:jc w:val="center"/>
              <w:rPr>
                <w:sz w:val="16"/>
                <w:szCs w:val="16"/>
              </w:rPr>
            </w:pPr>
          </w:p>
        </w:tc>
        <w:tc>
          <w:tcPr>
            <w:tcW w:w="832" w:type="dxa"/>
            <w:tcMar>
              <w:left w:w="28" w:type="dxa"/>
              <w:right w:w="28" w:type="dxa"/>
            </w:tcMar>
          </w:tcPr>
          <w:p w:rsidR="00A40C13" w:rsidRPr="001844FB" w:rsidRDefault="00A40C13" w:rsidP="00206F36">
            <w:pPr>
              <w:widowControl w:val="0"/>
              <w:autoSpaceDE w:val="0"/>
              <w:autoSpaceDN w:val="0"/>
              <w:adjustRightInd w:val="0"/>
              <w:jc w:val="center"/>
              <w:rPr>
                <w:sz w:val="16"/>
                <w:szCs w:val="16"/>
              </w:rPr>
            </w:pPr>
          </w:p>
        </w:tc>
        <w:tc>
          <w:tcPr>
            <w:tcW w:w="832" w:type="dxa"/>
            <w:tcMar>
              <w:left w:w="28" w:type="dxa"/>
              <w:right w:w="28" w:type="dxa"/>
            </w:tcMar>
          </w:tcPr>
          <w:p w:rsidR="00A40C13" w:rsidRPr="001844FB" w:rsidRDefault="00A40C13" w:rsidP="00206F36">
            <w:pPr>
              <w:widowControl w:val="0"/>
              <w:autoSpaceDE w:val="0"/>
              <w:autoSpaceDN w:val="0"/>
              <w:adjustRightInd w:val="0"/>
              <w:jc w:val="center"/>
              <w:rPr>
                <w:sz w:val="16"/>
                <w:szCs w:val="16"/>
              </w:rPr>
            </w:pPr>
          </w:p>
        </w:tc>
      </w:tr>
      <w:tr w:rsidR="00CF54DC" w:rsidRPr="001844FB" w:rsidTr="00CF54DC">
        <w:tc>
          <w:tcPr>
            <w:tcW w:w="1295" w:type="dxa"/>
            <w:tcMar>
              <w:left w:w="28" w:type="dxa"/>
              <w:right w:w="28" w:type="dxa"/>
            </w:tcMar>
          </w:tcPr>
          <w:p w:rsidR="00CF54DC" w:rsidRPr="001844FB" w:rsidRDefault="00CF54DC" w:rsidP="00206F36">
            <w:pPr>
              <w:widowControl w:val="0"/>
              <w:autoSpaceDE w:val="0"/>
              <w:autoSpaceDN w:val="0"/>
              <w:adjustRightInd w:val="0"/>
              <w:rPr>
                <w:sz w:val="16"/>
                <w:szCs w:val="16"/>
              </w:rPr>
            </w:pPr>
            <w:r w:rsidRPr="001844FB">
              <w:rPr>
                <w:sz w:val="16"/>
                <w:szCs w:val="16"/>
              </w:rPr>
              <w:t>капитальные вложения</w:t>
            </w:r>
          </w:p>
        </w:tc>
        <w:tc>
          <w:tcPr>
            <w:tcW w:w="909" w:type="dxa"/>
            <w:tcMar>
              <w:left w:w="28" w:type="dxa"/>
              <w:right w:w="28" w:type="dxa"/>
            </w:tcMar>
          </w:tcPr>
          <w:p w:rsidR="00CF54DC" w:rsidRPr="001844FB" w:rsidRDefault="00FA224B" w:rsidP="00CF54DC">
            <w:pPr>
              <w:jc w:val="center"/>
              <w:rPr>
                <w:sz w:val="16"/>
                <w:szCs w:val="20"/>
              </w:rPr>
            </w:pPr>
            <w:r w:rsidRPr="001844FB">
              <w:rPr>
                <w:sz w:val="16"/>
                <w:szCs w:val="20"/>
              </w:rPr>
              <w:t>8586637,7</w:t>
            </w:r>
            <w:r w:rsidR="00CF54DC" w:rsidRPr="001844FB">
              <w:rPr>
                <w:sz w:val="16"/>
                <w:szCs w:val="20"/>
              </w:rPr>
              <w:t>9</w:t>
            </w:r>
          </w:p>
        </w:tc>
        <w:tc>
          <w:tcPr>
            <w:tcW w:w="832" w:type="dxa"/>
            <w:tcMar>
              <w:left w:w="28" w:type="dxa"/>
              <w:right w:w="28" w:type="dxa"/>
            </w:tcMar>
          </w:tcPr>
          <w:p w:rsidR="00CF54DC" w:rsidRPr="001844FB" w:rsidRDefault="00CF54DC" w:rsidP="00206F36">
            <w:pPr>
              <w:jc w:val="center"/>
              <w:rPr>
                <w:sz w:val="16"/>
                <w:szCs w:val="16"/>
              </w:rPr>
            </w:pPr>
            <w:r w:rsidRPr="001844FB">
              <w:rPr>
                <w:sz w:val="16"/>
                <w:szCs w:val="16"/>
              </w:rPr>
              <w:t>690593,93</w:t>
            </w:r>
          </w:p>
        </w:tc>
        <w:tc>
          <w:tcPr>
            <w:tcW w:w="832" w:type="dxa"/>
            <w:tcMar>
              <w:left w:w="28" w:type="dxa"/>
              <w:right w:w="28" w:type="dxa"/>
            </w:tcMar>
          </w:tcPr>
          <w:p w:rsidR="00CF54DC" w:rsidRPr="001844FB" w:rsidRDefault="00CF54DC" w:rsidP="00206F36">
            <w:pPr>
              <w:jc w:val="center"/>
              <w:rPr>
                <w:sz w:val="16"/>
                <w:szCs w:val="16"/>
              </w:rPr>
            </w:pPr>
            <w:r w:rsidRPr="001844FB">
              <w:rPr>
                <w:sz w:val="16"/>
                <w:szCs w:val="16"/>
              </w:rPr>
              <w:t>48</w:t>
            </w:r>
            <w:r w:rsidRPr="001844FB">
              <w:rPr>
                <w:sz w:val="16"/>
                <w:szCs w:val="16"/>
                <w:lang w:val="en-US"/>
              </w:rPr>
              <w:t>6687</w:t>
            </w:r>
            <w:r w:rsidRPr="001844FB">
              <w:rPr>
                <w:sz w:val="16"/>
                <w:szCs w:val="16"/>
              </w:rPr>
              <w:t>,</w:t>
            </w:r>
            <w:r w:rsidRPr="001844FB">
              <w:rPr>
                <w:sz w:val="16"/>
                <w:szCs w:val="16"/>
                <w:lang w:val="en-US"/>
              </w:rPr>
              <w:t>3</w:t>
            </w:r>
            <w:r w:rsidRPr="001844FB">
              <w:rPr>
                <w:sz w:val="16"/>
                <w:szCs w:val="16"/>
              </w:rPr>
              <w:t>0</w:t>
            </w:r>
          </w:p>
        </w:tc>
        <w:tc>
          <w:tcPr>
            <w:tcW w:w="832" w:type="dxa"/>
            <w:tcMar>
              <w:left w:w="28" w:type="dxa"/>
              <w:right w:w="28" w:type="dxa"/>
            </w:tcMar>
          </w:tcPr>
          <w:p w:rsidR="00CF54DC" w:rsidRPr="001844FB" w:rsidRDefault="00CF54DC" w:rsidP="00206F36">
            <w:pPr>
              <w:jc w:val="center"/>
              <w:rPr>
                <w:sz w:val="16"/>
                <w:szCs w:val="16"/>
              </w:rPr>
            </w:pPr>
            <w:r w:rsidRPr="001844FB">
              <w:rPr>
                <w:sz w:val="16"/>
                <w:szCs w:val="16"/>
              </w:rPr>
              <w:t>1185073,80</w:t>
            </w:r>
          </w:p>
        </w:tc>
        <w:tc>
          <w:tcPr>
            <w:tcW w:w="832" w:type="dxa"/>
            <w:tcMar>
              <w:left w:w="28" w:type="dxa"/>
              <w:right w:w="28" w:type="dxa"/>
            </w:tcMar>
          </w:tcPr>
          <w:p w:rsidR="00CF54DC" w:rsidRPr="001844FB" w:rsidRDefault="00CF54DC" w:rsidP="00206F36">
            <w:pPr>
              <w:jc w:val="center"/>
              <w:rPr>
                <w:sz w:val="16"/>
                <w:szCs w:val="16"/>
              </w:rPr>
            </w:pPr>
            <w:r w:rsidRPr="001844FB">
              <w:rPr>
                <w:sz w:val="16"/>
                <w:szCs w:val="16"/>
              </w:rPr>
              <w:t>974168,50</w:t>
            </w:r>
          </w:p>
        </w:tc>
        <w:tc>
          <w:tcPr>
            <w:tcW w:w="832" w:type="dxa"/>
            <w:tcMar>
              <w:left w:w="28" w:type="dxa"/>
              <w:right w:w="28" w:type="dxa"/>
            </w:tcMar>
          </w:tcPr>
          <w:p w:rsidR="00CF54DC" w:rsidRPr="001844FB" w:rsidRDefault="00CF54DC" w:rsidP="00206F36">
            <w:pPr>
              <w:jc w:val="center"/>
              <w:rPr>
                <w:sz w:val="16"/>
                <w:szCs w:val="16"/>
              </w:rPr>
            </w:pPr>
            <w:r w:rsidRPr="001844FB">
              <w:rPr>
                <w:sz w:val="16"/>
                <w:szCs w:val="16"/>
              </w:rPr>
              <w:t>867409,56</w:t>
            </w:r>
          </w:p>
        </w:tc>
        <w:tc>
          <w:tcPr>
            <w:tcW w:w="832" w:type="dxa"/>
            <w:tcMar>
              <w:left w:w="28" w:type="dxa"/>
              <w:right w:w="28" w:type="dxa"/>
            </w:tcMar>
          </w:tcPr>
          <w:p w:rsidR="00CF54DC" w:rsidRPr="001844FB" w:rsidRDefault="00CF54DC" w:rsidP="00206F36">
            <w:pPr>
              <w:jc w:val="center"/>
              <w:rPr>
                <w:sz w:val="16"/>
                <w:szCs w:val="16"/>
              </w:rPr>
            </w:pPr>
            <w:r w:rsidRPr="001844FB">
              <w:rPr>
                <w:color w:val="000000"/>
                <w:sz w:val="16"/>
                <w:szCs w:val="16"/>
              </w:rPr>
              <w:t>1226359,90</w:t>
            </w:r>
          </w:p>
        </w:tc>
        <w:tc>
          <w:tcPr>
            <w:tcW w:w="832" w:type="dxa"/>
            <w:tcMar>
              <w:left w:w="28" w:type="dxa"/>
              <w:right w:w="28" w:type="dxa"/>
            </w:tcMar>
          </w:tcPr>
          <w:p w:rsidR="00CF54DC" w:rsidRPr="001844FB" w:rsidRDefault="00CF54DC" w:rsidP="00206F36">
            <w:pPr>
              <w:jc w:val="center"/>
              <w:rPr>
                <w:sz w:val="16"/>
                <w:szCs w:val="16"/>
              </w:rPr>
            </w:pPr>
            <w:r w:rsidRPr="001844FB">
              <w:rPr>
                <w:sz w:val="16"/>
                <w:szCs w:val="16"/>
              </w:rPr>
              <w:t>1554874,00</w:t>
            </w:r>
          </w:p>
        </w:tc>
        <w:tc>
          <w:tcPr>
            <w:tcW w:w="832" w:type="dxa"/>
            <w:tcMar>
              <w:left w:w="28" w:type="dxa"/>
              <w:right w:w="28" w:type="dxa"/>
            </w:tcMar>
          </w:tcPr>
          <w:p w:rsidR="00CF54DC" w:rsidRPr="001844FB" w:rsidRDefault="00CF54DC" w:rsidP="00206F36">
            <w:pPr>
              <w:jc w:val="center"/>
              <w:rPr>
                <w:sz w:val="16"/>
                <w:szCs w:val="16"/>
              </w:rPr>
            </w:pPr>
            <w:r w:rsidRPr="001844FB">
              <w:rPr>
                <w:sz w:val="16"/>
                <w:szCs w:val="16"/>
              </w:rPr>
              <w:t>676451,80</w:t>
            </w:r>
          </w:p>
        </w:tc>
        <w:tc>
          <w:tcPr>
            <w:tcW w:w="832" w:type="dxa"/>
            <w:tcMar>
              <w:left w:w="28" w:type="dxa"/>
              <w:right w:w="28" w:type="dxa"/>
            </w:tcMar>
          </w:tcPr>
          <w:p w:rsidR="00CF54DC" w:rsidRPr="001844FB" w:rsidRDefault="00CF54DC" w:rsidP="00FA224B">
            <w:pPr>
              <w:jc w:val="center"/>
              <w:rPr>
                <w:sz w:val="16"/>
                <w:szCs w:val="16"/>
              </w:rPr>
            </w:pPr>
            <w:r w:rsidRPr="001844FB">
              <w:rPr>
                <w:sz w:val="16"/>
                <w:szCs w:val="16"/>
              </w:rPr>
              <w:t>9250</w:t>
            </w:r>
            <w:r w:rsidR="00FA224B" w:rsidRPr="001844FB">
              <w:rPr>
                <w:sz w:val="16"/>
                <w:szCs w:val="16"/>
              </w:rPr>
              <w:t>19</w:t>
            </w:r>
            <w:r w:rsidRPr="001844FB">
              <w:rPr>
                <w:sz w:val="16"/>
                <w:szCs w:val="16"/>
              </w:rPr>
              <w:t>,</w:t>
            </w:r>
            <w:r w:rsidR="00FA224B" w:rsidRPr="001844FB">
              <w:rPr>
                <w:sz w:val="16"/>
                <w:szCs w:val="16"/>
              </w:rPr>
              <w:t>0</w:t>
            </w:r>
            <w:r w:rsidRPr="001844FB">
              <w:rPr>
                <w:sz w:val="16"/>
                <w:szCs w:val="16"/>
              </w:rPr>
              <w:t>0</w:t>
            </w:r>
          </w:p>
        </w:tc>
      </w:tr>
      <w:tr w:rsidR="00CF54DC" w:rsidRPr="001844FB" w:rsidTr="00CF54DC">
        <w:tc>
          <w:tcPr>
            <w:tcW w:w="1295" w:type="dxa"/>
            <w:tcMar>
              <w:left w:w="28" w:type="dxa"/>
              <w:right w:w="28" w:type="dxa"/>
            </w:tcMar>
          </w:tcPr>
          <w:p w:rsidR="00CF54DC" w:rsidRPr="001844FB" w:rsidRDefault="00CF54DC" w:rsidP="00206F36">
            <w:pPr>
              <w:widowControl w:val="0"/>
              <w:autoSpaceDE w:val="0"/>
              <w:autoSpaceDN w:val="0"/>
              <w:adjustRightInd w:val="0"/>
              <w:rPr>
                <w:sz w:val="16"/>
                <w:szCs w:val="16"/>
              </w:rPr>
            </w:pPr>
            <w:r w:rsidRPr="001844FB">
              <w:rPr>
                <w:sz w:val="16"/>
                <w:szCs w:val="16"/>
              </w:rPr>
              <w:t>прочие расходы</w:t>
            </w:r>
          </w:p>
        </w:tc>
        <w:tc>
          <w:tcPr>
            <w:tcW w:w="909" w:type="dxa"/>
            <w:tcMar>
              <w:left w:w="28" w:type="dxa"/>
              <w:right w:w="28" w:type="dxa"/>
            </w:tcMar>
          </w:tcPr>
          <w:p w:rsidR="00CF54DC" w:rsidRPr="001844FB" w:rsidRDefault="00FA224B" w:rsidP="00CF54DC">
            <w:pPr>
              <w:jc w:val="center"/>
              <w:rPr>
                <w:sz w:val="16"/>
                <w:szCs w:val="20"/>
              </w:rPr>
            </w:pPr>
            <w:r w:rsidRPr="001844FB">
              <w:rPr>
                <w:sz w:val="16"/>
                <w:szCs w:val="20"/>
              </w:rPr>
              <w:t>37315194,5</w:t>
            </w:r>
            <w:r w:rsidR="00CF54DC" w:rsidRPr="001844FB">
              <w:rPr>
                <w:sz w:val="16"/>
                <w:szCs w:val="20"/>
              </w:rPr>
              <w:t>7</w:t>
            </w:r>
          </w:p>
        </w:tc>
        <w:tc>
          <w:tcPr>
            <w:tcW w:w="832" w:type="dxa"/>
            <w:tcMar>
              <w:left w:w="28" w:type="dxa"/>
              <w:right w:w="28" w:type="dxa"/>
            </w:tcMar>
          </w:tcPr>
          <w:p w:rsidR="00CF54DC" w:rsidRPr="001844FB" w:rsidRDefault="00CF54DC" w:rsidP="00206F36">
            <w:pPr>
              <w:jc w:val="center"/>
              <w:rPr>
                <w:sz w:val="16"/>
                <w:szCs w:val="16"/>
              </w:rPr>
            </w:pPr>
            <w:r w:rsidRPr="001844FB">
              <w:rPr>
                <w:sz w:val="16"/>
                <w:szCs w:val="16"/>
              </w:rPr>
              <w:t>4314599,67</w:t>
            </w:r>
          </w:p>
        </w:tc>
        <w:tc>
          <w:tcPr>
            <w:tcW w:w="832" w:type="dxa"/>
            <w:tcMar>
              <w:left w:w="28" w:type="dxa"/>
              <w:right w:w="28" w:type="dxa"/>
            </w:tcMar>
          </w:tcPr>
          <w:p w:rsidR="00CF54DC" w:rsidRPr="001844FB" w:rsidRDefault="00CF54DC" w:rsidP="00206F36">
            <w:pPr>
              <w:jc w:val="center"/>
              <w:rPr>
                <w:sz w:val="16"/>
                <w:szCs w:val="16"/>
                <w:lang w:val="en-US"/>
              </w:rPr>
            </w:pPr>
            <w:r w:rsidRPr="001844FB">
              <w:rPr>
                <w:sz w:val="16"/>
                <w:szCs w:val="16"/>
              </w:rPr>
              <w:t>3</w:t>
            </w:r>
            <w:r w:rsidRPr="001844FB">
              <w:rPr>
                <w:sz w:val="16"/>
                <w:szCs w:val="16"/>
                <w:lang w:val="en-US"/>
              </w:rPr>
              <w:t>700327</w:t>
            </w:r>
            <w:r w:rsidRPr="001844FB">
              <w:rPr>
                <w:sz w:val="16"/>
                <w:szCs w:val="16"/>
              </w:rPr>
              <w:t>,6</w:t>
            </w:r>
            <w:r w:rsidRPr="001844FB">
              <w:rPr>
                <w:sz w:val="16"/>
                <w:szCs w:val="16"/>
                <w:lang w:val="en-US"/>
              </w:rPr>
              <w:t>0</w:t>
            </w:r>
          </w:p>
        </w:tc>
        <w:tc>
          <w:tcPr>
            <w:tcW w:w="832" w:type="dxa"/>
            <w:tcMar>
              <w:left w:w="28" w:type="dxa"/>
              <w:right w:w="28" w:type="dxa"/>
            </w:tcMar>
          </w:tcPr>
          <w:p w:rsidR="00CF54DC" w:rsidRPr="001844FB" w:rsidRDefault="00CF54DC" w:rsidP="00206F36">
            <w:pPr>
              <w:jc w:val="center"/>
              <w:rPr>
                <w:sz w:val="16"/>
                <w:szCs w:val="16"/>
              </w:rPr>
            </w:pPr>
            <w:r w:rsidRPr="001844FB">
              <w:rPr>
                <w:sz w:val="16"/>
                <w:szCs w:val="16"/>
              </w:rPr>
              <w:t>3219810,61</w:t>
            </w:r>
          </w:p>
        </w:tc>
        <w:tc>
          <w:tcPr>
            <w:tcW w:w="832" w:type="dxa"/>
            <w:tcMar>
              <w:left w:w="28" w:type="dxa"/>
              <w:right w:w="28" w:type="dxa"/>
            </w:tcMar>
          </w:tcPr>
          <w:p w:rsidR="00CF54DC" w:rsidRPr="001844FB" w:rsidRDefault="00CF54DC" w:rsidP="00206F36">
            <w:pPr>
              <w:jc w:val="center"/>
              <w:rPr>
                <w:sz w:val="16"/>
                <w:szCs w:val="16"/>
              </w:rPr>
            </w:pPr>
            <w:r w:rsidRPr="001844FB">
              <w:rPr>
                <w:sz w:val="16"/>
                <w:szCs w:val="16"/>
              </w:rPr>
              <w:t>4100218,82</w:t>
            </w:r>
          </w:p>
        </w:tc>
        <w:tc>
          <w:tcPr>
            <w:tcW w:w="832" w:type="dxa"/>
            <w:tcMar>
              <w:left w:w="28" w:type="dxa"/>
              <w:right w:w="28" w:type="dxa"/>
            </w:tcMar>
          </w:tcPr>
          <w:p w:rsidR="00CF54DC" w:rsidRPr="001844FB" w:rsidRDefault="00CF54DC" w:rsidP="00CF54DC">
            <w:pPr>
              <w:jc w:val="center"/>
              <w:rPr>
                <w:sz w:val="16"/>
                <w:szCs w:val="16"/>
                <w:lang w:val="en-US"/>
              </w:rPr>
            </w:pPr>
            <w:r w:rsidRPr="001844FB">
              <w:rPr>
                <w:sz w:val="16"/>
                <w:szCs w:val="16"/>
              </w:rPr>
              <w:t>4622330,56</w:t>
            </w:r>
          </w:p>
        </w:tc>
        <w:tc>
          <w:tcPr>
            <w:tcW w:w="832" w:type="dxa"/>
            <w:tcMar>
              <w:left w:w="28" w:type="dxa"/>
              <w:right w:w="28" w:type="dxa"/>
            </w:tcMar>
          </w:tcPr>
          <w:p w:rsidR="00CF54DC" w:rsidRPr="001844FB" w:rsidRDefault="00CF54DC" w:rsidP="00CF54DC">
            <w:pPr>
              <w:jc w:val="center"/>
              <w:rPr>
                <w:sz w:val="16"/>
                <w:szCs w:val="16"/>
              </w:rPr>
            </w:pPr>
            <w:r w:rsidRPr="001844FB">
              <w:rPr>
                <w:sz w:val="16"/>
                <w:szCs w:val="16"/>
              </w:rPr>
              <w:t>5054551,51</w:t>
            </w:r>
          </w:p>
        </w:tc>
        <w:tc>
          <w:tcPr>
            <w:tcW w:w="832" w:type="dxa"/>
            <w:tcMar>
              <w:left w:w="28" w:type="dxa"/>
              <w:right w:w="28" w:type="dxa"/>
            </w:tcMar>
          </w:tcPr>
          <w:p w:rsidR="00CF54DC" w:rsidRPr="001844FB" w:rsidRDefault="00CF54DC" w:rsidP="00206F36">
            <w:pPr>
              <w:jc w:val="center"/>
              <w:rPr>
                <w:sz w:val="16"/>
                <w:szCs w:val="16"/>
              </w:rPr>
            </w:pPr>
            <w:r w:rsidRPr="001844FB">
              <w:rPr>
                <w:sz w:val="16"/>
                <w:szCs w:val="16"/>
              </w:rPr>
              <w:t>4123734,80</w:t>
            </w:r>
          </w:p>
        </w:tc>
        <w:tc>
          <w:tcPr>
            <w:tcW w:w="832" w:type="dxa"/>
            <w:tcMar>
              <w:left w:w="28" w:type="dxa"/>
              <w:right w:w="28" w:type="dxa"/>
            </w:tcMar>
          </w:tcPr>
          <w:p w:rsidR="00CF54DC" w:rsidRPr="001844FB" w:rsidRDefault="00CF54DC" w:rsidP="00206F36">
            <w:pPr>
              <w:jc w:val="center"/>
              <w:rPr>
                <w:sz w:val="16"/>
                <w:szCs w:val="16"/>
              </w:rPr>
            </w:pPr>
            <w:r w:rsidRPr="001844FB">
              <w:rPr>
                <w:sz w:val="16"/>
                <w:szCs w:val="16"/>
              </w:rPr>
              <w:t>4215609,30</w:t>
            </w:r>
          </w:p>
        </w:tc>
        <w:tc>
          <w:tcPr>
            <w:tcW w:w="832" w:type="dxa"/>
            <w:tcMar>
              <w:left w:w="28" w:type="dxa"/>
              <w:right w:w="28" w:type="dxa"/>
            </w:tcMar>
          </w:tcPr>
          <w:p w:rsidR="00CF54DC" w:rsidRPr="001844FB" w:rsidRDefault="00CF54DC" w:rsidP="00FA224B">
            <w:pPr>
              <w:jc w:val="center"/>
              <w:rPr>
                <w:sz w:val="16"/>
                <w:szCs w:val="16"/>
              </w:rPr>
            </w:pPr>
            <w:r w:rsidRPr="001844FB">
              <w:rPr>
                <w:sz w:val="16"/>
                <w:szCs w:val="16"/>
              </w:rPr>
              <w:t>396401</w:t>
            </w:r>
            <w:r w:rsidR="00FA224B" w:rsidRPr="001844FB">
              <w:rPr>
                <w:sz w:val="16"/>
                <w:szCs w:val="16"/>
              </w:rPr>
              <w:t>1</w:t>
            </w:r>
            <w:r w:rsidRPr="001844FB">
              <w:rPr>
                <w:sz w:val="16"/>
                <w:szCs w:val="16"/>
              </w:rPr>
              <w:t>,</w:t>
            </w:r>
            <w:r w:rsidR="00FA224B" w:rsidRPr="001844FB">
              <w:rPr>
                <w:sz w:val="16"/>
                <w:szCs w:val="16"/>
              </w:rPr>
              <w:t>7</w:t>
            </w:r>
            <w:r w:rsidRPr="001844FB">
              <w:rPr>
                <w:sz w:val="16"/>
                <w:szCs w:val="16"/>
              </w:rPr>
              <w:t>0</w:t>
            </w:r>
            <w:r w:rsidR="00FD0E5E">
              <w:rPr>
                <w:sz w:val="16"/>
                <w:szCs w:val="16"/>
              </w:rPr>
              <w:t>».</w:t>
            </w:r>
          </w:p>
        </w:tc>
      </w:tr>
    </w:tbl>
    <w:p w:rsidR="0009050B" w:rsidRPr="001844FB" w:rsidRDefault="0009050B" w:rsidP="001D48BE">
      <w:pPr>
        <w:spacing w:line="360" w:lineRule="auto"/>
        <w:ind w:firstLine="720"/>
        <w:jc w:val="both"/>
        <w:rPr>
          <w:sz w:val="28"/>
          <w:szCs w:val="28"/>
        </w:rPr>
      </w:pPr>
      <w:r w:rsidRPr="001844FB">
        <w:rPr>
          <w:sz w:val="28"/>
          <w:szCs w:val="28"/>
        </w:rPr>
        <w:t xml:space="preserve">5. </w:t>
      </w:r>
      <w:r w:rsidR="00FD0E5E">
        <w:rPr>
          <w:sz w:val="28"/>
          <w:szCs w:val="28"/>
        </w:rPr>
        <w:t>В абзаце втором р</w:t>
      </w:r>
      <w:r w:rsidRPr="001844FB">
        <w:rPr>
          <w:sz w:val="28"/>
          <w:szCs w:val="28"/>
        </w:rPr>
        <w:t>аздел</w:t>
      </w:r>
      <w:r w:rsidR="00FD0E5E">
        <w:rPr>
          <w:sz w:val="28"/>
          <w:szCs w:val="28"/>
        </w:rPr>
        <w:t>а</w:t>
      </w:r>
      <w:r w:rsidRPr="001844FB">
        <w:rPr>
          <w:sz w:val="28"/>
          <w:szCs w:val="28"/>
        </w:rPr>
        <w:t xml:space="preserve"> 9 «Участие акционерных обществ, созданных с участием Кировской области, общественных, научных и иных организаций, а также государственных внебюджетных фондов в реализации Государственной программы</w:t>
      </w:r>
      <w:r w:rsidR="006F478A">
        <w:rPr>
          <w:sz w:val="28"/>
          <w:szCs w:val="28"/>
        </w:rPr>
        <w:t>»</w:t>
      </w:r>
      <w:r w:rsidRPr="001844FB">
        <w:rPr>
          <w:sz w:val="28"/>
          <w:szCs w:val="28"/>
        </w:rPr>
        <w:t xml:space="preserve"> слова «открытое акционерное общество» заменить словами «акц</w:t>
      </w:r>
      <w:r w:rsidRPr="001844FB">
        <w:rPr>
          <w:sz w:val="28"/>
          <w:szCs w:val="28"/>
        </w:rPr>
        <w:t>и</w:t>
      </w:r>
      <w:r w:rsidRPr="001844FB">
        <w:rPr>
          <w:sz w:val="28"/>
          <w:szCs w:val="28"/>
        </w:rPr>
        <w:t>онерное общество».</w:t>
      </w:r>
    </w:p>
    <w:p w:rsidR="00DF6614" w:rsidRPr="001844FB" w:rsidRDefault="0009050B" w:rsidP="001D48BE">
      <w:pPr>
        <w:spacing w:line="360" w:lineRule="auto"/>
        <w:ind w:firstLine="720"/>
        <w:jc w:val="both"/>
        <w:rPr>
          <w:sz w:val="28"/>
          <w:szCs w:val="28"/>
        </w:rPr>
      </w:pPr>
      <w:r w:rsidRPr="001844FB">
        <w:rPr>
          <w:sz w:val="28"/>
          <w:szCs w:val="28"/>
        </w:rPr>
        <w:t>6</w:t>
      </w:r>
      <w:r w:rsidR="00742566" w:rsidRPr="001844FB">
        <w:rPr>
          <w:sz w:val="28"/>
          <w:szCs w:val="28"/>
        </w:rPr>
        <w:t>. Сведения о целевых показателях эффективности реализации  Госуда</w:t>
      </w:r>
      <w:r w:rsidR="00742566" w:rsidRPr="001844FB">
        <w:rPr>
          <w:sz w:val="28"/>
          <w:szCs w:val="28"/>
        </w:rPr>
        <w:t>р</w:t>
      </w:r>
      <w:r w:rsidR="00742566" w:rsidRPr="001844FB">
        <w:rPr>
          <w:sz w:val="28"/>
          <w:szCs w:val="28"/>
        </w:rPr>
        <w:t>ственной программы (приложение № 1 к Государственной программе) изл</w:t>
      </w:r>
      <w:r w:rsidR="00742566" w:rsidRPr="001844FB">
        <w:rPr>
          <w:sz w:val="28"/>
          <w:szCs w:val="28"/>
        </w:rPr>
        <w:t>о</w:t>
      </w:r>
      <w:r w:rsidR="00742566" w:rsidRPr="001844FB">
        <w:rPr>
          <w:sz w:val="28"/>
          <w:szCs w:val="28"/>
        </w:rPr>
        <w:t>жить в новой редакции согласно приложению № 1.</w:t>
      </w:r>
    </w:p>
    <w:p w:rsidR="007A6D5A" w:rsidRPr="001844FB" w:rsidRDefault="0009050B" w:rsidP="001D48BE">
      <w:pPr>
        <w:spacing w:line="360" w:lineRule="auto"/>
        <w:ind w:firstLine="720"/>
        <w:jc w:val="both"/>
        <w:rPr>
          <w:sz w:val="28"/>
          <w:szCs w:val="28"/>
        </w:rPr>
      </w:pPr>
      <w:r w:rsidRPr="001844FB">
        <w:rPr>
          <w:sz w:val="28"/>
          <w:szCs w:val="28"/>
        </w:rPr>
        <w:t>7</w:t>
      </w:r>
      <w:r w:rsidR="002025B2" w:rsidRPr="001844FB">
        <w:rPr>
          <w:sz w:val="28"/>
          <w:szCs w:val="28"/>
        </w:rPr>
        <w:t xml:space="preserve">. </w:t>
      </w:r>
      <w:r w:rsidR="005F1782" w:rsidRPr="001844FB">
        <w:rPr>
          <w:sz w:val="28"/>
          <w:szCs w:val="28"/>
        </w:rPr>
        <w:t>Р</w:t>
      </w:r>
      <w:r w:rsidR="007A6D5A" w:rsidRPr="001844FB">
        <w:rPr>
          <w:bCs/>
          <w:sz w:val="28"/>
          <w:szCs w:val="28"/>
        </w:rPr>
        <w:t xml:space="preserve">асходы на реализацию Государственной программы за счет средств областного бюджета (приложение № 3 к </w:t>
      </w:r>
      <w:r w:rsidR="007A6D5A" w:rsidRPr="001844FB">
        <w:rPr>
          <w:sz w:val="28"/>
          <w:szCs w:val="28"/>
        </w:rPr>
        <w:t xml:space="preserve">Государственной программе) </w:t>
      </w:r>
      <w:r w:rsidR="005F1782" w:rsidRPr="001844FB">
        <w:rPr>
          <w:sz w:val="28"/>
          <w:szCs w:val="28"/>
        </w:rPr>
        <w:t xml:space="preserve">изложить </w:t>
      </w:r>
      <w:r w:rsidR="007A6D5A" w:rsidRPr="001844FB">
        <w:rPr>
          <w:sz w:val="28"/>
          <w:szCs w:val="28"/>
        </w:rPr>
        <w:t>в новой редакции согласно приложени</w:t>
      </w:r>
      <w:r w:rsidR="005F1782" w:rsidRPr="001844FB">
        <w:rPr>
          <w:sz w:val="28"/>
          <w:szCs w:val="28"/>
        </w:rPr>
        <w:t>ю</w:t>
      </w:r>
      <w:r w:rsidR="007A6D5A" w:rsidRPr="001844FB">
        <w:rPr>
          <w:sz w:val="28"/>
          <w:szCs w:val="28"/>
        </w:rPr>
        <w:t xml:space="preserve"> № </w:t>
      </w:r>
      <w:r w:rsidR="005F1782" w:rsidRPr="001844FB">
        <w:rPr>
          <w:sz w:val="28"/>
          <w:szCs w:val="28"/>
        </w:rPr>
        <w:t>2</w:t>
      </w:r>
      <w:r w:rsidR="007A6D5A" w:rsidRPr="001844FB">
        <w:rPr>
          <w:sz w:val="28"/>
          <w:szCs w:val="28"/>
        </w:rPr>
        <w:t>.</w:t>
      </w:r>
    </w:p>
    <w:p w:rsidR="002025B2" w:rsidRPr="001844FB" w:rsidRDefault="0009050B" w:rsidP="001D48BE">
      <w:pPr>
        <w:widowControl w:val="0"/>
        <w:autoSpaceDE w:val="0"/>
        <w:autoSpaceDN w:val="0"/>
        <w:adjustRightInd w:val="0"/>
        <w:spacing w:line="360" w:lineRule="auto"/>
        <w:ind w:firstLine="720"/>
        <w:jc w:val="both"/>
        <w:rPr>
          <w:sz w:val="28"/>
          <w:szCs w:val="28"/>
        </w:rPr>
      </w:pPr>
      <w:r w:rsidRPr="001844FB">
        <w:rPr>
          <w:sz w:val="28"/>
          <w:szCs w:val="28"/>
        </w:rPr>
        <w:t>8</w:t>
      </w:r>
      <w:r w:rsidR="007A6D5A" w:rsidRPr="001844FB">
        <w:rPr>
          <w:sz w:val="28"/>
          <w:szCs w:val="28"/>
        </w:rPr>
        <w:t xml:space="preserve">. </w:t>
      </w:r>
      <w:r w:rsidR="005F1782" w:rsidRPr="001844FB">
        <w:rPr>
          <w:sz w:val="28"/>
          <w:szCs w:val="28"/>
        </w:rPr>
        <w:t>Р</w:t>
      </w:r>
      <w:r w:rsidR="002025B2" w:rsidRPr="001844FB">
        <w:rPr>
          <w:sz w:val="28"/>
          <w:szCs w:val="28"/>
        </w:rPr>
        <w:t xml:space="preserve">есурсное обеспечение реализации Государственной программы за счет всех источников финансирования (приложение № 4 к Государственной программе) </w:t>
      </w:r>
      <w:r w:rsidR="005F1782" w:rsidRPr="001844FB">
        <w:rPr>
          <w:sz w:val="28"/>
          <w:szCs w:val="28"/>
        </w:rPr>
        <w:t xml:space="preserve">изложить </w:t>
      </w:r>
      <w:r w:rsidR="007A6D5A" w:rsidRPr="001844FB">
        <w:rPr>
          <w:sz w:val="28"/>
          <w:szCs w:val="28"/>
        </w:rPr>
        <w:t xml:space="preserve">в новой редакции </w:t>
      </w:r>
      <w:r w:rsidR="002025B2" w:rsidRPr="001844FB">
        <w:rPr>
          <w:sz w:val="28"/>
          <w:szCs w:val="28"/>
        </w:rPr>
        <w:t xml:space="preserve">согласно приложению № </w:t>
      </w:r>
      <w:r w:rsidR="005F1782" w:rsidRPr="001844FB">
        <w:rPr>
          <w:sz w:val="28"/>
          <w:szCs w:val="28"/>
        </w:rPr>
        <w:t>3</w:t>
      </w:r>
      <w:r w:rsidR="002025B2" w:rsidRPr="001844FB">
        <w:rPr>
          <w:sz w:val="28"/>
          <w:szCs w:val="28"/>
        </w:rPr>
        <w:t>.</w:t>
      </w:r>
    </w:p>
    <w:p w:rsidR="002025B2" w:rsidRPr="001844FB" w:rsidRDefault="0009050B" w:rsidP="001D48BE">
      <w:pPr>
        <w:pStyle w:val="ConsPlusNormal"/>
        <w:spacing w:line="360" w:lineRule="auto"/>
        <w:jc w:val="both"/>
        <w:rPr>
          <w:rFonts w:ascii="Times New Roman" w:hAnsi="Times New Roman"/>
          <w:sz w:val="28"/>
          <w:szCs w:val="28"/>
        </w:rPr>
      </w:pPr>
      <w:r w:rsidRPr="001844FB">
        <w:rPr>
          <w:rFonts w:ascii="Times New Roman" w:hAnsi="Times New Roman"/>
          <w:sz w:val="28"/>
          <w:szCs w:val="28"/>
        </w:rPr>
        <w:t>9</w:t>
      </w:r>
      <w:r w:rsidR="002025B2" w:rsidRPr="001844FB">
        <w:rPr>
          <w:rFonts w:ascii="Times New Roman" w:hAnsi="Times New Roman"/>
          <w:sz w:val="28"/>
          <w:szCs w:val="28"/>
        </w:rPr>
        <w:t xml:space="preserve">. </w:t>
      </w:r>
      <w:r w:rsidR="005F1782" w:rsidRPr="001844FB">
        <w:rPr>
          <w:rFonts w:ascii="Times New Roman" w:hAnsi="Times New Roman"/>
          <w:sz w:val="28"/>
          <w:szCs w:val="28"/>
        </w:rPr>
        <w:t>Р</w:t>
      </w:r>
      <w:r w:rsidR="002025B2" w:rsidRPr="001844FB">
        <w:rPr>
          <w:rFonts w:ascii="Times New Roman" w:hAnsi="Times New Roman"/>
          <w:sz w:val="28"/>
          <w:szCs w:val="28"/>
        </w:rPr>
        <w:t xml:space="preserve">есурсное обеспечение реализации </w:t>
      </w:r>
      <w:r w:rsidR="007178E3" w:rsidRPr="001844FB">
        <w:rPr>
          <w:rFonts w:ascii="Times New Roman" w:hAnsi="Times New Roman"/>
          <w:sz w:val="28"/>
          <w:szCs w:val="28"/>
        </w:rPr>
        <w:t>Г</w:t>
      </w:r>
      <w:r w:rsidR="002025B2" w:rsidRPr="001844FB">
        <w:rPr>
          <w:rFonts w:ascii="Times New Roman" w:hAnsi="Times New Roman"/>
          <w:sz w:val="28"/>
          <w:szCs w:val="28"/>
        </w:rPr>
        <w:t>осударственной программы за счет всех источников финансирования, рассчитанное в соответствии с Метод</w:t>
      </w:r>
      <w:r w:rsidR="002025B2" w:rsidRPr="001844FB">
        <w:rPr>
          <w:rFonts w:ascii="Times New Roman" w:hAnsi="Times New Roman"/>
          <w:sz w:val="28"/>
          <w:szCs w:val="28"/>
        </w:rPr>
        <w:t>и</w:t>
      </w:r>
      <w:r w:rsidR="002025B2" w:rsidRPr="001844FB">
        <w:rPr>
          <w:rFonts w:ascii="Times New Roman" w:hAnsi="Times New Roman"/>
          <w:sz w:val="28"/>
          <w:szCs w:val="28"/>
        </w:rPr>
        <w:lastRenderedPageBreak/>
        <w:t xml:space="preserve">ческими указаниями по разработке (корректировке) региональных программ субъектов Российской Федерации в сфере дорожного хозяйства (приложение </w:t>
      </w:r>
      <w:r w:rsidR="005F1782" w:rsidRPr="001844FB">
        <w:rPr>
          <w:rFonts w:ascii="Times New Roman" w:hAnsi="Times New Roman"/>
          <w:sz w:val="28"/>
          <w:szCs w:val="28"/>
        </w:rPr>
        <w:br/>
      </w:r>
      <w:r w:rsidR="002025B2" w:rsidRPr="001844FB">
        <w:rPr>
          <w:rFonts w:ascii="Times New Roman" w:hAnsi="Times New Roman"/>
          <w:sz w:val="28"/>
          <w:szCs w:val="28"/>
        </w:rPr>
        <w:t>№</w:t>
      </w:r>
      <w:r w:rsidR="00806600" w:rsidRPr="001844FB">
        <w:rPr>
          <w:rFonts w:ascii="Times New Roman" w:hAnsi="Times New Roman"/>
          <w:sz w:val="28"/>
          <w:szCs w:val="28"/>
        </w:rPr>
        <w:t xml:space="preserve"> 7 к Государственной программе)</w:t>
      </w:r>
      <w:r w:rsidR="005F1782" w:rsidRPr="001844FB">
        <w:rPr>
          <w:rFonts w:ascii="Times New Roman" w:hAnsi="Times New Roman"/>
          <w:sz w:val="28"/>
          <w:szCs w:val="28"/>
        </w:rPr>
        <w:t>,</w:t>
      </w:r>
      <w:r w:rsidR="002025B2" w:rsidRPr="001844FB">
        <w:rPr>
          <w:rFonts w:ascii="Times New Roman" w:hAnsi="Times New Roman"/>
          <w:sz w:val="28"/>
          <w:szCs w:val="28"/>
        </w:rPr>
        <w:t xml:space="preserve"> </w:t>
      </w:r>
      <w:r w:rsidR="005F1782" w:rsidRPr="001844FB">
        <w:rPr>
          <w:rFonts w:ascii="Times New Roman" w:hAnsi="Times New Roman"/>
          <w:sz w:val="28"/>
          <w:szCs w:val="28"/>
        </w:rPr>
        <w:t xml:space="preserve">изложить </w:t>
      </w:r>
      <w:r w:rsidR="007A6D5A" w:rsidRPr="001844FB">
        <w:rPr>
          <w:rFonts w:ascii="Times New Roman" w:hAnsi="Times New Roman"/>
          <w:sz w:val="28"/>
          <w:szCs w:val="28"/>
        </w:rPr>
        <w:t xml:space="preserve">в новой редакции </w:t>
      </w:r>
      <w:r w:rsidR="002025B2" w:rsidRPr="001844FB">
        <w:rPr>
          <w:rFonts w:ascii="Times New Roman" w:hAnsi="Times New Roman"/>
          <w:sz w:val="28"/>
          <w:szCs w:val="28"/>
        </w:rPr>
        <w:t>согласно пр</w:t>
      </w:r>
      <w:r w:rsidR="002025B2" w:rsidRPr="001844FB">
        <w:rPr>
          <w:rFonts w:ascii="Times New Roman" w:hAnsi="Times New Roman"/>
          <w:sz w:val="28"/>
          <w:szCs w:val="28"/>
        </w:rPr>
        <w:t>и</w:t>
      </w:r>
      <w:r w:rsidR="002025B2" w:rsidRPr="001844FB">
        <w:rPr>
          <w:rFonts w:ascii="Times New Roman" w:hAnsi="Times New Roman"/>
          <w:sz w:val="28"/>
          <w:szCs w:val="28"/>
        </w:rPr>
        <w:t xml:space="preserve">ложению № </w:t>
      </w:r>
      <w:r w:rsidR="005F1782" w:rsidRPr="001844FB">
        <w:rPr>
          <w:rFonts w:ascii="Times New Roman" w:hAnsi="Times New Roman"/>
          <w:sz w:val="28"/>
          <w:szCs w:val="28"/>
        </w:rPr>
        <w:t>4</w:t>
      </w:r>
      <w:r w:rsidR="002025B2" w:rsidRPr="001844FB">
        <w:rPr>
          <w:rFonts w:ascii="Times New Roman" w:hAnsi="Times New Roman"/>
          <w:sz w:val="28"/>
          <w:szCs w:val="28"/>
        </w:rPr>
        <w:t>.</w:t>
      </w:r>
    </w:p>
    <w:p w:rsidR="003C18D1" w:rsidRPr="001844FB" w:rsidRDefault="003C18D1" w:rsidP="003C18D1">
      <w:pPr>
        <w:pStyle w:val="ConsPlusTitle"/>
        <w:spacing w:line="360" w:lineRule="auto"/>
        <w:ind w:firstLine="720"/>
        <w:jc w:val="both"/>
      </w:pPr>
      <w:r w:rsidRPr="003C18D1">
        <w:rPr>
          <w:b w:val="0"/>
        </w:rPr>
        <w:t xml:space="preserve">10. </w:t>
      </w:r>
      <w:r>
        <w:rPr>
          <w:b w:val="0"/>
        </w:rPr>
        <w:t>В</w:t>
      </w:r>
      <w:r w:rsidR="00FD0E5E">
        <w:rPr>
          <w:b w:val="0"/>
        </w:rPr>
        <w:t>нести изменения в</w:t>
      </w:r>
      <w:r w:rsidRPr="003C18D1">
        <w:rPr>
          <w:b w:val="0"/>
        </w:rPr>
        <w:t xml:space="preserve"> сведения о мероприятиях, реализуемых за счет иных межбюджетных</w:t>
      </w:r>
      <w:r>
        <w:rPr>
          <w:b w:val="0"/>
        </w:rPr>
        <w:t xml:space="preserve"> </w:t>
      </w:r>
      <w:r w:rsidRPr="003C18D1">
        <w:rPr>
          <w:b w:val="0"/>
        </w:rPr>
        <w:t>трансфертов, предоставляемых в целях достижения цел</w:t>
      </w:r>
      <w:r w:rsidRPr="003C18D1">
        <w:rPr>
          <w:b w:val="0"/>
        </w:rPr>
        <w:t>е</w:t>
      </w:r>
      <w:r w:rsidRPr="003C18D1">
        <w:rPr>
          <w:b w:val="0"/>
        </w:rPr>
        <w:t>вых</w:t>
      </w:r>
      <w:r>
        <w:rPr>
          <w:b w:val="0"/>
        </w:rPr>
        <w:t xml:space="preserve"> </w:t>
      </w:r>
      <w:r w:rsidRPr="003C18D1">
        <w:rPr>
          <w:b w:val="0"/>
        </w:rPr>
        <w:t xml:space="preserve">показателей </w:t>
      </w:r>
      <w:r>
        <w:rPr>
          <w:b w:val="0"/>
        </w:rPr>
        <w:t>Г</w:t>
      </w:r>
      <w:r w:rsidRPr="003C18D1">
        <w:rPr>
          <w:b w:val="0"/>
        </w:rPr>
        <w:t xml:space="preserve">осударственной программы </w:t>
      </w:r>
      <w:r w:rsidR="00FD0E5E">
        <w:rPr>
          <w:b w:val="0"/>
        </w:rPr>
        <w:t>К</w:t>
      </w:r>
      <w:r w:rsidRPr="003C18D1">
        <w:rPr>
          <w:b w:val="0"/>
        </w:rPr>
        <w:t>ировской области</w:t>
      </w:r>
      <w:r>
        <w:rPr>
          <w:b w:val="0"/>
        </w:rPr>
        <w:t xml:space="preserve"> «Р</w:t>
      </w:r>
      <w:r w:rsidRPr="003C18D1">
        <w:rPr>
          <w:b w:val="0"/>
        </w:rPr>
        <w:t>азвитие транспортной системы</w:t>
      </w:r>
      <w:r>
        <w:rPr>
          <w:b w:val="0"/>
        </w:rPr>
        <w:t>»</w:t>
      </w:r>
      <w:r w:rsidRPr="003C18D1">
        <w:rPr>
          <w:b w:val="0"/>
        </w:rPr>
        <w:t xml:space="preserve"> на 2013 </w:t>
      </w:r>
      <w:r w:rsidRPr="001844FB">
        <w:t>–</w:t>
      </w:r>
      <w:r w:rsidRPr="003C18D1">
        <w:rPr>
          <w:b w:val="0"/>
        </w:rPr>
        <w:t xml:space="preserve"> 2020 годы</w:t>
      </w:r>
      <w:r>
        <w:rPr>
          <w:b w:val="0"/>
        </w:rPr>
        <w:t xml:space="preserve"> </w:t>
      </w:r>
      <w:r w:rsidRPr="003C18D1">
        <w:rPr>
          <w:b w:val="0"/>
        </w:rPr>
        <w:t>(приложение № 9 к Государстве</w:t>
      </w:r>
      <w:r w:rsidRPr="003C18D1">
        <w:rPr>
          <w:b w:val="0"/>
        </w:rPr>
        <w:t>н</w:t>
      </w:r>
      <w:r w:rsidRPr="003C18D1">
        <w:rPr>
          <w:b w:val="0"/>
        </w:rPr>
        <w:t xml:space="preserve">ной программе) </w:t>
      </w:r>
      <w:r w:rsidR="00FD0E5E">
        <w:rPr>
          <w:b w:val="0"/>
        </w:rPr>
        <w:t xml:space="preserve">заменив в заголовке </w:t>
      </w:r>
      <w:r w:rsidRPr="003C18D1">
        <w:rPr>
          <w:b w:val="0"/>
        </w:rPr>
        <w:t>слова «2013 – 2020 годы» словами «2013 – 2021 годы».</w:t>
      </w:r>
    </w:p>
    <w:p w:rsidR="006F478A" w:rsidRDefault="0009050B" w:rsidP="002E29F7">
      <w:pPr>
        <w:spacing w:line="360" w:lineRule="auto"/>
        <w:ind w:firstLine="720"/>
        <w:jc w:val="both"/>
        <w:rPr>
          <w:sz w:val="28"/>
          <w:szCs w:val="28"/>
        </w:rPr>
      </w:pPr>
      <w:r w:rsidRPr="001844FB">
        <w:rPr>
          <w:sz w:val="28"/>
          <w:szCs w:val="28"/>
        </w:rPr>
        <w:t>1</w:t>
      </w:r>
      <w:r w:rsidR="009B1147" w:rsidRPr="001844FB">
        <w:rPr>
          <w:sz w:val="28"/>
          <w:szCs w:val="28"/>
        </w:rPr>
        <w:t>1</w:t>
      </w:r>
      <w:r w:rsidR="007A6D5A" w:rsidRPr="001844FB">
        <w:rPr>
          <w:sz w:val="28"/>
          <w:szCs w:val="28"/>
        </w:rPr>
        <w:t xml:space="preserve">. </w:t>
      </w:r>
      <w:r w:rsidR="006F478A">
        <w:rPr>
          <w:sz w:val="28"/>
          <w:szCs w:val="28"/>
        </w:rPr>
        <w:t>Внести в с</w:t>
      </w:r>
      <w:r w:rsidR="007A6D5A" w:rsidRPr="001844FB">
        <w:rPr>
          <w:color w:val="000000"/>
          <w:sz w:val="28"/>
          <w:szCs w:val="28"/>
        </w:rPr>
        <w:t>ведения о проектах, направленных на развитие и увелич</w:t>
      </w:r>
      <w:r w:rsidR="007A6D5A" w:rsidRPr="001844FB">
        <w:rPr>
          <w:color w:val="000000"/>
          <w:sz w:val="28"/>
          <w:szCs w:val="28"/>
        </w:rPr>
        <w:t>е</w:t>
      </w:r>
      <w:r w:rsidR="007A6D5A" w:rsidRPr="001844FB">
        <w:rPr>
          <w:color w:val="000000"/>
          <w:sz w:val="28"/>
          <w:szCs w:val="28"/>
        </w:rPr>
        <w:t xml:space="preserve">ние пропускной способности сети автомобильных дорог общего пользования регионального или межмуниципального значения, осуществляемых в рамках программы Кировской области «Развитие транспортной системы» на 2013 – </w:t>
      </w:r>
      <w:r w:rsidR="004A3BDE" w:rsidRPr="001844FB">
        <w:rPr>
          <w:color w:val="000000"/>
          <w:sz w:val="28"/>
          <w:szCs w:val="28"/>
        </w:rPr>
        <w:br/>
      </w:r>
      <w:r w:rsidR="007A6D5A" w:rsidRPr="001844FB">
        <w:rPr>
          <w:color w:val="000000"/>
          <w:sz w:val="28"/>
          <w:szCs w:val="28"/>
        </w:rPr>
        <w:t>2020 годы (</w:t>
      </w:r>
      <w:r w:rsidR="007A6D5A" w:rsidRPr="001844FB">
        <w:rPr>
          <w:sz w:val="28"/>
          <w:szCs w:val="28"/>
        </w:rPr>
        <w:t>приложение № 10 к Государственной программе)</w:t>
      </w:r>
      <w:r w:rsidR="005F1782" w:rsidRPr="001844FB">
        <w:rPr>
          <w:sz w:val="28"/>
          <w:szCs w:val="28"/>
        </w:rPr>
        <w:t xml:space="preserve">, </w:t>
      </w:r>
      <w:r w:rsidR="006F478A">
        <w:rPr>
          <w:sz w:val="28"/>
          <w:szCs w:val="28"/>
        </w:rPr>
        <w:t>следующие изм</w:t>
      </w:r>
      <w:r w:rsidR="006F478A">
        <w:rPr>
          <w:sz w:val="28"/>
          <w:szCs w:val="28"/>
        </w:rPr>
        <w:t>е</w:t>
      </w:r>
      <w:r w:rsidR="006F478A">
        <w:rPr>
          <w:sz w:val="28"/>
          <w:szCs w:val="28"/>
        </w:rPr>
        <w:t>нения:</w:t>
      </w:r>
    </w:p>
    <w:p w:rsidR="006F478A" w:rsidRDefault="006F478A" w:rsidP="002E29F7">
      <w:pPr>
        <w:spacing w:line="360" w:lineRule="auto"/>
        <w:ind w:firstLine="720"/>
        <w:jc w:val="both"/>
        <w:rPr>
          <w:sz w:val="28"/>
          <w:szCs w:val="28"/>
        </w:rPr>
      </w:pPr>
      <w:r>
        <w:rPr>
          <w:sz w:val="28"/>
          <w:szCs w:val="28"/>
        </w:rPr>
        <w:t xml:space="preserve">11.1. В заголовке слова «2013 – 2020 годы» заменить словами «2013 – 2021 годы» </w:t>
      </w:r>
    </w:p>
    <w:p w:rsidR="007A6D5A" w:rsidRPr="001844FB" w:rsidRDefault="006F478A" w:rsidP="002E29F7">
      <w:pPr>
        <w:spacing w:line="360" w:lineRule="auto"/>
        <w:ind w:firstLine="720"/>
        <w:jc w:val="both"/>
        <w:rPr>
          <w:sz w:val="28"/>
          <w:szCs w:val="28"/>
        </w:rPr>
      </w:pPr>
      <w:r>
        <w:rPr>
          <w:sz w:val="28"/>
          <w:szCs w:val="28"/>
        </w:rPr>
        <w:t>11.2. С</w:t>
      </w:r>
      <w:r w:rsidRPr="001844FB">
        <w:rPr>
          <w:color w:val="000000"/>
          <w:sz w:val="28"/>
          <w:szCs w:val="28"/>
        </w:rPr>
        <w:t>ведения о проектах, направленных на развитие и увеличение пр</w:t>
      </w:r>
      <w:r w:rsidRPr="001844FB">
        <w:rPr>
          <w:color w:val="000000"/>
          <w:sz w:val="28"/>
          <w:szCs w:val="28"/>
        </w:rPr>
        <w:t>о</w:t>
      </w:r>
      <w:r w:rsidRPr="001844FB">
        <w:rPr>
          <w:color w:val="000000"/>
          <w:sz w:val="28"/>
          <w:szCs w:val="28"/>
        </w:rPr>
        <w:t>пускной способности сети автомобильных дорог общего пользования реги</w:t>
      </w:r>
      <w:r w:rsidRPr="001844FB">
        <w:rPr>
          <w:color w:val="000000"/>
          <w:sz w:val="28"/>
          <w:szCs w:val="28"/>
        </w:rPr>
        <w:t>о</w:t>
      </w:r>
      <w:r w:rsidRPr="001844FB">
        <w:rPr>
          <w:color w:val="000000"/>
          <w:sz w:val="28"/>
          <w:szCs w:val="28"/>
        </w:rPr>
        <w:t>нального или межмуниципального значения, осуществляемых в рамках пр</w:t>
      </w:r>
      <w:r w:rsidRPr="001844FB">
        <w:rPr>
          <w:color w:val="000000"/>
          <w:sz w:val="28"/>
          <w:szCs w:val="28"/>
        </w:rPr>
        <w:t>о</w:t>
      </w:r>
      <w:r w:rsidRPr="001844FB">
        <w:rPr>
          <w:color w:val="000000"/>
          <w:sz w:val="28"/>
          <w:szCs w:val="28"/>
        </w:rPr>
        <w:t xml:space="preserve">граммы Кировской области «Развитие транспортной системы» на 2013 – </w:t>
      </w:r>
      <w:r w:rsidRPr="001844FB">
        <w:rPr>
          <w:color w:val="000000"/>
          <w:sz w:val="28"/>
          <w:szCs w:val="28"/>
        </w:rPr>
        <w:br/>
        <w:t>202</w:t>
      </w:r>
      <w:r>
        <w:rPr>
          <w:color w:val="000000"/>
          <w:sz w:val="28"/>
          <w:szCs w:val="28"/>
        </w:rPr>
        <w:t>1</w:t>
      </w:r>
      <w:r w:rsidRPr="001844FB">
        <w:rPr>
          <w:color w:val="000000"/>
          <w:sz w:val="28"/>
          <w:szCs w:val="28"/>
        </w:rPr>
        <w:t xml:space="preserve"> годы</w:t>
      </w:r>
      <w:r w:rsidR="00C3482C">
        <w:rPr>
          <w:color w:val="000000"/>
          <w:sz w:val="28"/>
          <w:szCs w:val="28"/>
        </w:rPr>
        <w:t>,</w:t>
      </w:r>
      <w:r>
        <w:rPr>
          <w:color w:val="000000"/>
          <w:sz w:val="28"/>
          <w:szCs w:val="28"/>
        </w:rPr>
        <w:t xml:space="preserve"> </w:t>
      </w:r>
      <w:r w:rsidR="005F1782" w:rsidRPr="001844FB">
        <w:rPr>
          <w:sz w:val="28"/>
          <w:szCs w:val="28"/>
        </w:rPr>
        <w:t>изложить</w:t>
      </w:r>
      <w:r w:rsidR="00CE7FDA" w:rsidRPr="001844FB">
        <w:rPr>
          <w:sz w:val="28"/>
          <w:szCs w:val="28"/>
        </w:rPr>
        <w:t xml:space="preserve"> в новой редакции</w:t>
      </w:r>
      <w:r w:rsidR="007A6D5A" w:rsidRPr="001844FB">
        <w:rPr>
          <w:sz w:val="28"/>
          <w:szCs w:val="28"/>
        </w:rPr>
        <w:t xml:space="preserve"> согласно приложению № </w:t>
      </w:r>
      <w:r w:rsidR="008D7867" w:rsidRPr="001844FB">
        <w:rPr>
          <w:sz w:val="28"/>
          <w:szCs w:val="28"/>
        </w:rPr>
        <w:t>5</w:t>
      </w:r>
      <w:r w:rsidR="007A6D5A" w:rsidRPr="001844FB">
        <w:rPr>
          <w:sz w:val="28"/>
          <w:szCs w:val="28"/>
        </w:rPr>
        <w:t>.</w:t>
      </w:r>
    </w:p>
    <w:p w:rsidR="006F478A" w:rsidRDefault="00A52D59" w:rsidP="002E29F7">
      <w:pPr>
        <w:pStyle w:val="ConsPlusTitle"/>
        <w:spacing w:line="360" w:lineRule="auto"/>
        <w:ind w:firstLine="720"/>
        <w:jc w:val="both"/>
        <w:rPr>
          <w:b w:val="0"/>
        </w:rPr>
      </w:pPr>
      <w:r w:rsidRPr="001844FB">
        <w:rPr>
          <w:b w:val="0"/>
          <w:bCs w:val="0"/>
        </w:rPr>
        <w:t>1</w:t>
      </w:r>
      <w:r w:rsidR="009B1147" w:rsidRPr="001844FB">
        <w:rPr>
          <w:b w:val="0"/>
          <w:bCs w:val="0"/>
        </w:rPr>
        <w:t>2</w:t>
      </w:r>
      <w:r w:rsidR="002025B2" w:rsidRPr="001844FB">
        <w:rPr>
          <w:b w:val="0"/>
          <w:bCs w:val="0"/>
        </w:rPr>
        <w:t>.</w:t>
      </w:r>
      <w:r w:rsidR="006F478A">
        <w:rPr>
          <w:b w:val="0"/>
          <w:bCs w:val="0"/>
        </w:rPr>
        <w:t xml:space="preserve"> Внести в р</w:t>
      </w:r>
      <w:r w:rsidR="002025B2" w:rsidRPr="001844FB">
        <w:rPr>
          <w:b w:val="0"/>
        </w:rPr>
        <w:t>есурсное обеспечение реализации мероприятий по разв</w:t>
      </w:r>
      <w:r w:rsidR="002025B2" w:rsidRPr="001844FB">
        <w:rPr>
          <w:b w:val="0"/>
        </w:rPr>
        <w:t>и</w:t>
      </w:r>
      <w:r w:rsidR="002025B2" w:rsidRPr="001844FB">
        <w:rPr>
          <w:b w:val="0"/>
        </w:rPr>
        <w:t>тию дорожного хозяйства Кировской области государственной программы К</w:t>
      </w:r>
      <w:r w:rsidR="002025B2" w:rsidRPr="001844FB">
        <w:rPr>
          <w:b w:val="0"/>
        </w:rPr>
        <w:t>и</w:t>
      </w:r>
      <w:r w:rsidR="002025B2" w:rsidRPr="001844FB">
        <w:rPr>
          <w:b w:val="0"/>
        </w:rPr>
        <w:t>ровской области «Развитие транспортной системы» на 2013 – 2020 годы за счет всех источников финансирования (приложение № 12 к Государственной пр</w:t>
      </w:r>
      <w:r w:rsidR="002025B2" w:rsidRPr="001844FB">
        <w:rPr>
          <w:b w:val="0"/>
        </w:rPr>
        <w:t>о</w:t>
      </w:r>
      <w:r w:rsidR="002025B2" w:rsidRPr="001844FB">
        <w:rPr>
          <w:b w:val="0"/>
        </w:rPr>
        <w:t xml:space="preserve">грамме) </w:t>
      </w:r>
      <w:r w:rsidR="006F478A">
        <w:rPr>
          <w:b w:val="0"/>
        </w:rPr>
        <w:t>следующие изменеия:</w:t>
      </w:r>
    </w:p>
    <w:p w:rsidR="006F478A" w:rsidRDefault="006F478A" w:rsidP="002E29F7">
      <w:pPr>
        <w:pStyle w:val="ConsPlusTitle"/>
        <w:spacing w:line="360" w:lineRule="auto"/>
        <w:ind w:firstLine="720"/>
        <w:jc w:val="both"/>
        <w:rPr>
          <w:b w:val="0"/>
        </w:rPr>
      </w:pPr>
      <w:r>
        <w:rPr>
          <w:b w:val="0"/>
        </w:rPr>
        <w:t xml:space="preserve">12.1. В заголовке слова «на 2013 – 2020 годы» заменить словами </w:t>
      </w:r>
      <w:r>
        <w:rPr>
          <w:b w:val="0"/>
        </w:rPr>
        <w:br/>
        <w:t>«на 2013 – 2021 годы».</w:t>
      </w:r>
    </w:p>
    <w:p w:rsidR="002025B2" w:rsidRPr="001844FB" w:rsidRDefault="006F478A" w:rsidP="002E29F7">
      <w:pPr>
        <w:pStyle w:val="ConsPlusTitle"/>
        <w:spacing w:line="360" w:lineRule="auto"/>
        <w:ind w:firstLine="720"/>
        <w:jc w:val="both"/>
        <w:rPr>
          <w:b w:val="0"/>
        </w:rPr>
      </w:pPr>
      <w:r>
        <w:rPr>
          <w:b w:val="0"/>
        </w:rPr>
        <w:lastRenderedPageBreak/>
        <w:t xml:space="preserve">12.2. </w:t>
      </w:r>
      <w:r>
        <w:rPr>
          <w:b w:val="0"/>
          <w:bCs w:val="0"/>
        </w:rPr>
        <w:t>Р</w:t>
      </w:r>
      <w:r w:rsidRPr="001844FB">
        <w:rPr>
          <w:b w:val="0"/>
        </w:rPr>
        <w:t>есурсное обеспечение реализации мероприятий по развитию д</w:t>
      </w:r>
      <w:r w:rsidRPr="001844FB">
        <w:rPr>
          <w:b w:val="0"/>
        </w:rPr>
        <w:t>о</w:t>
      </w:r>
      <w:r w:rsidRPr="001844FB">
        <w:rPr>
          <w:b w:val="0"/>
        </w:rPr>
        <w:t>рожного хозяйства Кировской области государственной программы Кировской области «Развитие транспортной системы» на 2013 – 202</w:t>
      </w:r>
      <w:r>
        <w:rPr>
          <w:b w:val="0"/>
        </w:rPr>
        <w:t>1</w:t>
      </w:r>
      <w:r w:rsidRPr="001844FB">
        <w:rPr>
          <w:b w:val="0"/>
        </w:rPr>
        <w:t xml:space="preserve"> годы за счет всех </w:t>
      </w:r>
      <w:r>
        <w:rPr>
          <w:b w:val="0"/>
        </w:rPr>
        <w:br/>
      </w:r>
      <w:r w:rsidRPr="001844FB">
        <w:rPr>
          <w:b w:val="0"/>
        </w:rPr>
        <w:t>источников финансирования</w:t>
      </w:r>
      <w:r>
        <w:rPr>
          <w:b w:val="0"/>
        </w:rPr>
        <w:t xml:space="preserve"> </w:t>
      </w:r>
      <w:r w:rsidR="005F1782" w:rsidRPr="001844FB">
        <w:rPr>
          <w:b w:val="0"/>
        </w:rPr>
        <w:t xml:space="preserve">изложить </w:t>
      </w:r>
      <w:r w:rsidR="00CE7FDA" w:rsidRPr="001844FB">
        <w:rPr>
          <w:b w:val="0"/>
        </w:rPr>
        <w:t>в новой редакции</w:t>
      </w:r>
      <w:r w:rsidR="00CE7FDA" w:rsidRPr="001844FB">
        <w:t xml:space="preserve"> </w:t>
      </w:r>
      <w:r w:rsidR="002025B2" w:rsidRPr="001844FB">
        <w:rPr>
          <w:b w:val="0"/>
        </w:rPr>
        <w:t xml:space="preserve">согласно приложению № </w:t>
      </w:r>
      <w:r w:rsidR="008D7867" w:rsidRPr="001844FB">
        <w:rPr>
          <w:b w:val="0"/>
        </w:rPr>
        <w:t>6</w:t>
      </w:r>
      <w:r w:rsidR="002025B2" w:rsidRPr="001844FB">
        <w:rPr>
          <w:b w:val="0"/>
        </w:rPr>
        <w:t>.</w:t>
      </w:r>
    </w:p>
    <w:p w:rsidR="001C1C00" w:rsidRPr="001844FB" w:rsidRDefault="001C1C00" w:rsidP="001C1C00">
      <w:pPr>
        <w:pStyle w:val="ConsPlusNormal"/>
        <w:spacing w:line="360" w:lineRule="auto"/>
        <w:jc w:val="both"/>
        <w:rPr>
          <w:rFonts w:ascii="Times New Roman" w:hAnsi="Times New Roman"/>
          <w:sz w:val="28"/>
          <w:szCs w:val="28"/>
        </w:rPr>
      </w:pPr>
      <w:r w:rsidRPr="001844FB">
        <w:rPr>
          <w:rFonts w:ascii="Times New Roman" w:hAnsi="Times New Roman"/>
          <w:sz w:val="28"/>
          <w:szCs w:val="28"/>
        </w:rPr>
        <w:t>1</w:t>
      </w:r>
      <w:r w:rsidR="009B1147" w:rsidRPr="001844FB">
        <w:rPr>
          <w:rFonts w:ascii="Times New Roman" w:hAnsi="Times New Roman"/>
          <w:sz w:val="28"/>
          <w:szCs w:val="28"/>
        </w:rPr>
        <w:t>3</w:t>
      </w:r>
      <w:r w:rsidRPr="001844FB">
        <w:rPr>
          <w:rFonts w:ascii="Times New Roman" w:hAnsi="Times New Roman"/>
          <w:sz w:val="28"/>
          <w:szCs w:val="28"/>
        </w:rPr>
        <w:t xml:space="preserve">. Внести в </w:t>
      </w:r>
      <w:bookmarkStart w:id="0" w:name="P7916"/>
      <w:bookmarkEnd w:id="0"/>
      <w:r w:rsidRPr="001844FB">
        <w:rPr>
          <w:rFonts w:ascii="Times New Roman" w:hAnsi="Times New Roman"/>
          <w:sz w:val="28"/>
          <w:szCs w:val="28"/>
        </w:rPr>
        <w:t>программу комплексного развития транспортной инфр</w:t>
      </w:r>
      <w:r w:rsidRPr="001844FB">
        <w:rPr>
          <w:rFonts w:ascii="Times New Roman" w:hAnsi="Times New Roman"/>
          <w:sz w:val="28"/>
          <w:szCs w:val="28"/>
        </w:rPr>
        <w:t>а</w:t>
      </w:r>
      <w:r w:rsidRPr="001844FB">
        <w:rPr>
          <w:rFonts w:ascii="Times New Roman" w:hAnsi="Times New Roman"/>
          <w:sz w:val="28"/>
          <w:szCs w:val="28"/>
        </w:rPr>
        <w:t>структуры Кировской городской агломерации приоритетного направления стратегического развития Российской Федера</w:t>
      </w:r>
      <w:bookmarkStart w:id="1" w:name="_GoBack"/>
      <w:bookmarkEnd w:id="1"/>
      <w:r w:rsidRPr="001844FB">
        <w:rPr>
          <w:rFonts w:ascii="Times New Roman" w:hAnsi="Times New Roman"/>
          <w:sz w:val="28"/>
          <w:szCs w:val="28"/>
        </w:rPr>
        <w:t>ции «Безопасные и качественные дороги» (далее – Программа) (приложение № 12–2 к Государственной пр</w:t>
      </w:r>
      <w:r w:rsidRPr="001844FB">
        <w:rPr>
          <w:rFonts w:ascii="Times New Roman" w:hAnsi="Times New Roman"/>
          <w:sz w:val="28"/>
          <w:szCs w:val="28"/>
        </w:rPr>
        <w:t>о</w:t>
      </w:r>
      <w:r w:rsidRPr="001844FB">
        <w:rPr>
          <w:rFonts w:ascii="Times New Roman" w:hAnsi="Times New Roman"/>
          <w:sz w:val="28"/>
          <w:szCs w:val="28"/>
        </w:rPr>
        <w:t>грамме) следующие изменения:</w:t>
      </w:r>
    </w:p>
    <w:p w:rsidR="001C1C00" w:rsidRPr="001844FB" w:rsidRDefault="001C1C00" w:rsidP="001C1C00">
      <w:pPr>
        <w:pStyle w:val="ConsPlusNormal"/>
        <w:spacing w:line="360" w:lineRule="auto"/>
        <w:jc w:val="both"/>
        <w:rPr>
          <w:rFonts w:ascii="Times New Roman" w:hAnsi="Times New Roman"/>
          <w:bCs/>
          <w:sz w:val="28"/>
          <w:szCs w:val="28"/>
          <w:u w:color="000000"/>
          <w:lang w:eastAsia="en-US"/>
        </w:rPr>
      </w:pPr>
      <w:r w:rsidRPr="001844FB">
        <w:rPr>
          <w:rFonts w:ascii="Times New Roman" w:hAnsi="Times New Roman"/>
          <w:sz w:val="28"/>
          <w:szCs w:val="28"/>
        </w:rPr>
        <w:t>1</w:t>
      </w:r>
      <w:r w:rsidR="009B1147" w:rsidRPr="001844FB">
        <w:rPr>
          <w:rFonts w:ascii="Times New Roman" w:hAnsi="Times New Roman"/>
          <w:sz w:val="28"/>
          <w:szCs w:val="28"/>
        </w:rPr>
        <w:t>3</w:t>
      </w:r>
      <w:r w:rsidRPr="001844FB">
        <w:rPr>
          <w:rFonts w:ascii="Times New Roman" w:hAnsi="Times New Roman"/>
          <w:sz w:val="28"/>
          <w:szCs w:val="28"/>
        </w:rPr>
        <w:t xml:space="preserve">.1. </w:t>
      </w:r>
      <w:r w:rsidR="00FD0E5E">
        <w:rPr>
          <w:rFonts w:ascii="Times New Roman" w:hAnsi="Times New Roman"/>
          <w:sz w:val="28"/>
          <w:szCs w:val="28"/>
        </w:rPr>
        <w:t>П</w:t>
      </w:r>
      <w:r w:rsidRPr="001844FB">
        <w:rPr>
          <w:rFonts w:ascii="Times New Roman" w:hAnsi="Times New Roman"/>
          <w:sz w:val="28"/>
          <w:szCs w:val="28"/>
        </w:rPr>
        <w:t xml:space="preserve">ункт 1.2. раздела 1 «Содержание </w:t>
      </w:r>
      <w:r w:rsidRPr="001844FB">
        <w:rPr>
          <w:rFonts w:ascii="Times New Roman" w:hAnsi="Times New Roman"/>
          <w:bCs/>
          <w:sz w:val="28"/>
          <w:szCs w:val="28"/>
          <w:u w:color="000000"/>
          <w:lang w:eastAsia="en-US"/>
        </w:rPr>
        <w:t xml:space="preserve">приоритетного проекта» </w:t>
      </w:r>
      <w:r w:rsidR="00FD0E5E">
        <w:rPr>
          <w:rFonts w:ascii="Times New Roman" w:hAnsi="Times New Roman"/>
          <w:sz w:val="28"/>
          <w:szCs w:val="28"/>
        </w:rPr>
        <w:t>и</w:t>
      </w:r>
      <w:r w:rsidR="00FD0E5E" w:rsidRPr="001844FB">
        <w:rPr>
          <w:rFonts w:ascii="Times New Roman" w:hAnsi="Times New Roman"/>
          <w:sz w:val="28"/>
          <w:szCs w:val="28"/>
        </w:rPr>
        <w:t>зл</w:t>
      </w:r>
      <w:r w:rsidR="00FD0E5E" w:rsidRPr="001844FB">
        <w:rPr>
          <w:rFonts w:ascii="Times New Roman" w:hAnsi="Times New Roman"/>
          <w:sz w:val="28"/>
          <w:szCs w:val="28"/>
        </w:rPr>
        <w:t>о</w:t>
      </w:r>
      <w:r w:rsidR="00FD0E5E" w:rsidRPr="001844FB">
        <w:rPr>
          <w:rFonts w:ascii="Times New Roman" w:hAnsi="Times New Roman"/>
          <w:sz w:val="28"/>
          <w:szCs w:val="28"/>
        </w:rPr>
        <w:t>жить</w:t>
      </w:r>
      <w:r w:rsidR="00FD0E5E" w:rsidRPr="001844FB">
        <w:rPr>
          <w:rFonts w:ascii="Times New Roman" w:hAnsi="Times New Roman"/>
          <w:bCs/>
          <w:sz w:val="28"/>
          <w:szCs w:val="28"/>
          <w:u w:color="000000"/>
          <w:lang w:eastAsia="en-US"/>
        </w:rPr>
        <w:t xml:space="preserve"> </w:t>
      </w:r>
      <w:r w:rsidRPr="001844FB">
        <w:rPr>
          <w:rFonts w:ascii="Times New Roman" w:hAnsi="Times New Roman"/>
          <w:bCs/>
          <w:sz w:val="28"/>
          <w:szCs w:val="28"/>
          <w:u w:color="000000"/>
          <w:lang w:eastAsia="en-US"/>
        </w:rPr>
        <w:t>в следующей редакции:</w:t>
      </w:r>
    </w:p>
    <w:p w:rsidR="001C1C00" w:rsidRPr="001844FB" w:rsidRDefault="00226848" w:rsidP="001C1C00">
      <w:pPr>
        <w:spacing w:line="360" w:lineRule="exact"/>
        <w:ind w:firstLine="720"/>
        <w:rPr>
          <w:sz w:val="28"/>
          <w:szCs w:val="28"/>
        </w:rPr>
      </w:pPr>
      <w:r w:rsidRPr="001844FB">
        <w:rPr>
          <w:sz w:val="28"/>
          <w:szCs w:val="28"/>
        </w:rPr>
        <w:t>«</w:t>
      </w:r>
      <w:r w:rsidR="001C1C00" w:rsidRPr="001844FB">
        <w:rPr>
          <w:sz w:val="28"/>
          <w:szCs w:val="28"/>
        </w:rPr>
        <w:t>1.2. Показатели проекта и их значение по годам.</w:t>
      </w:r>
    </w:p>
    <w:p w:rsidR="001C1C00" w:rsidRPr="001844FB" w:rsidRDefault="001C1C00" w:rsidP="001C1C00"/>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392"/>
        <w:gridCol w:w="992"/>
        <w:gridCol w:w="1415"/>
        <w:gridCol w:w="989"/>
        <w:gridCol w:w="849"/>
        <w:gridCol w:w="847"/>
        <w:gridCol w:w="709"/>
        <w:gridCol w:w="847"/>
        <w:gridCol w:w="814"/>
      </w:tblGrid>
      <w:tr w:rsidR="001C1C00" w:rsidRPr="001844FB" w:rsidTr="00D76031">
        <w:trPr>
          <w:trHeight w:val="502"/>
          <w:tblHeader/>
        </w:trPr>
        <w:tc>
          <w:tcPr>
            <w:tcW w:w="1213" w:type="pct"/>
            <w:vMerge w:val="restart"/>
            <w:tcBorders>
              <w:top w:val="single" w:sz="4" w:space="0" w:color="auto"/>
              <w:left w:val="single" w:sz="4" w:space="0" w:color="auto"/>
              <w:bottom w:val="single" w:sz="4" w:space="0" w:color="auto"/>
              <w:right w:val="single" w:sz="4" w:space="0" w:color="auto"/>
            </w:tcBorders>
          </w:tcPr>
          <w:p w:rsidR="001C1C00" w:rsidRPr="001844FB" w:rsidRDefault="001C1C00" w:rsidP="001C1C00">
            <w:pPr>
              <w:jc w:val="center"/>
              <w:rPr>
                <w:sz w:val="16"/>
                <w:szCs w:val="16"/>
              </w:rPr>
            </w:pPr>
            <w:r w:rsidRPr="001844FB">
              <w:rPr>
                <w:sz w:val="16"/>
                <w:szCs w:val="16"/>
              </w:rPr>
              <w:t>Показатель</w:t>
            </w:r>
          </w:p>
        </w:tc>
        <w:tc>
          <w:tcPr>
            <w:tcW w:w="503" w:type="pct"/>
            <w:vMerge w:val="restart"/>
            <w:tcBorders>
              <w:top w:val="single" w:sz="4" w:space="0" w:color="auto"/>
              <w:left w:val="single" w:sz="4" w:space="0" w:color="auto"/>
              <w:bottom w:val="single" w:sz="4" w:space="0" w:color="auto"/>
              <w:right w:val="single" w:sz="4" w:space="0" w:color="auto"/>
            </w:tcBorders>
          </w:tcPr>
          <w:p w:rsidR="001C1C00" w:rsidRPr="001844FB" w:rsidRDefault="001C1C00" w:rsidP="001C1C00">
            <w:pPr>
              <w:jc w:val="center"/>
              <w:rPr>
                <w:sz w:val="16"/>
                <w:szCs w:val="16"/>
              </w:rPr>
            </w:pPr>
            <w:r w:rsidRPr="001844FB">
              <w:rPr>
                <w:sz w:val="16"/>
                <w:szCs w:val="16"/>
              </w:rPr>
              <w:t>Единица</w:t>
            </w:r>
          </w:p>
          <w:p w:rsidR="001C1C00" w:rsidRPr="001844FB" w:rsidRDefault="001C1C00" w:rsidP="001C1C00">
            <w:pPr>
              <w:jc w:val="center"/>
              <w:rPr>
                <w:sz w:val="16"/>
                <w:szCs w:val="16"/>
              </w:rPr>
            </w:pPr>
            <w:r w:rsidRPr="001844FB">
              <w:rPr>
                <w:sz w:val="16"/>
                <w:szCs w:val="16"/>
              </w:rPr>
              <w:t>измерения</w:t>
            </w:r>
          </w:p>
        </w:tc>
        <w:tc>
          <w:tcPr>
            <w:tcW w:w="718" w:type="pct"/>
            <w:vMerge w:val="restart"/>
            <w:tcBorders>
              <w:top w:val="single" w:sz="4" w:space="0" w:color="auto"/>
              <w:left w:val="single" w:sz="4" w:space="0" w:color="auto"/>
              <w:bottom w:val="single" w:sz="4" w:space="0" w:color="auto"/>
              <w:right w:val="single" w:sz="4" w:space="0" w:color="auto"/>
            </w:tcBorders>
          </w:tcPr>
          <w:p w:rsidR="001C1C00" w:rsidRPr="001844FB" w:rsidRDefault="001C1C00" w:rsidP="001C1C00">
            <w:pPr>
              <w:jc w:val="center"/>
              <w:rPr>
                <w:sz w:val="16"/>
                <w:szCs w:val="16"/>
              </w:rPr>
            </w:pPr>
            <w:r w:rsidRPr="001844FB">
              <w:rPr>
                <w:sz w:val="16"/>
                <w:szCs w:val="16"/>
              </w:rPr>
              <w:t>Тип показателя (основной, ан</w:t>
            </w:r>
            <w:r w:rsidRPr="001844FB">
              <w:rPr>
                <w:sz w:val="16"/>
                <w:szCs w:val="16"/>
              </w:rPr>
              <w:t>а</w:t>
            </w:r>
            <w:r w:rsidRPr="001844FB">
              <w:rPr>
                <w:sz w:val="16"/>
                <w:szCs w:val="16"/>
              </w:rPr>
              <w:t>литический, показатель вт</w:t>
            </w:r>
            <w:r w:rsidRPr="001844FB">
              <w:rPr>
                <w:sz w:val="16"/>
                <w:szCs w:val="16"/>
              </w:rPr>
              <w:t>о</w:t>
            </w:r>
            <w:r w:rsidRPr="001844FB">
              <w:rPr>
                <w:sz w:val="16"/>
                <w:szCs w:val="16"/>
              </w:rPr>
              <w:t>рого уровня)</w:t>
            </w:r>
          </w:p>
        </w:tc>
        <w:tc>
          <w:tcPr>
            <w:tcW w:w="502" w:type="pct"/>
            <w:vMerge w:val="restart"/>
            <w:tcBorders>
              <w:top w:val="single" w:sz="4" w:space="0" w:color="auto"/>
              <w:left w:val="single" w:sz="4" w:space="0" w:color="auto"/>
              <w:bottom w:val="single" w:sz="4" w:space="0" w:color="auto"/>
              <w:right w:val="single" w:sz="4" w:space="0" w:color="auto"/>
            </w:tcBorders>
          </w:tcPr>
          <w:p w:rsidR="001C1C00" w:rsidRPr="001844FB" w:rsidRDefault="001C1C00" w:rsidP="001C1C00">
            <w:pPr>
              <w:jc w:val="center"/>
              <w:rPr>
                <w:sz w:val="16"/>
                <w:szCs w:val="16"/>
              </w:rPr>
            </w:pPr>
            <w:r w:rsidRPr="001844FB">
              <w:rPr>
                <w:sz w:val="16"/>
                <w:szCs w:val="16"/>
              </w:rPr>
              <w:t>Базовое значение</w:t>
            </w:r>
          </w:p>
          <w:p w:rsidR="001C1C00" w:rsidRPr="001844FB" w:rsidRDefault="001C1C00" w:rsidP="001C1C00">
            <w:pPr>
              <w:jc w:val="center"/>
              <w:rPr>
                <w:sz w:val="16"/>
                <w:szCs w:val="16"/>
              </w:rPr>
            </w:pPr>
            <w:r w:rsidRPr="001844FB">
              <w:rPr>
                <w:sz w:val="16"/>
                <w:szCs w:val="16"/>
              </w:rPr>
              <w:t>(2016 год)</w:t>
            </w:r>
          </w:p>
        </w:tc>
        <w:tc>
          <w:tcPr>
            <w:tcW w:w="2064" w:type="pct"/>
            <w:gridSpan w:val="5"/>
            <w:tcBorders>
              <w:top w:val="single" w:sz="4" w:space="0" w:color="auto"/>
              <w:left w:val="single" w:sz="4" w:space="0" w:color="auto"/>
              <w:bottom w:val="single" w:sz="4" w:space="0" w:color="auto"/>
              <w:right w:val="single" w:sz="4" w:space="0" w:color="auto"/>
            </w:tcBorders>
          </w:tcPr>
          <w:p w:rsidR="001C1C00" w:rsidRPr="001844FB" w:rsidRDefault="001C1C00" w:rsidP="001C1C00">
            <w:pPr>
              <w:jc w:val="center"/>
              <w:rPr>
                <w:sz w:val="16"/>
                <w:szCs w:val="16"/>
              </w:rPr>
            </w:pPr>
            <w:r w:rsidRPr="001844FB">
              <w:rPr>
                <w:sz w:val="16"/>
                <w:szCs w:val="16"/>
              </w:rPr>
              <w:t>Период, год</w:t>
            </w:r>
          </w:p>
        </w:tc>
      </w:tr>
      <w:tr w:rsidR="00D76031" w:rsidRPr="001844FB" w:rsidTr="00D76031">
        <w:trPr>
          <w:tblHeader/>
        </w:trPr>
        <w:tc>
          <w:tcPr>
            <w:tcW w:w="1213" w:type="pct"/>
            <w:vMerge/>
            <w:tcBorders>
              <w:top w:val="single" w:sz="4" w:space="0" w:color="auto"/>
              <w:left w:val="single" w:sz="4" w:space="0" w:color="auto"/>
              <w:bottom w:val="single" w:sz="4" w:space="0" w:color="auto"/>
              <w:right w:val="single" w:sz="4" w:space="0" w:color="auto"/>
            </w:tcBorders>
          </w:tcPr>
          <w:p w:rsidR="001C1C00" w:rsidRPr="001844FB" w:rsidRDefault="001C1C00" w:rsidP="001C1C00">
            <w:pPr>
              <w:jc w:val="center"/>
              <w:rPr>
                <w:sz w:val="16"/>
                <w:szCs w:val="16"/>
              </w:rPr>
            </w:pPr>
          </w:p>
        </w:tc>
        <w:tc>
          <w:tcPr>
            <w:tcW w:w="503" w:type="pct"/>
            <w:vMerge/>
            <w:tcBorders>
              <w:top w:val="single" w:sz="4" w:space="0" w:color="auto"/>
              <w:left w:val="single" w:sz="4" w:space="0" w:color="auto"/>
              <w:bottom w:val="single" w:sz="4" w:space="0" w:color="auto"/>
              <w:right w:val="single" w:sz="4" w:space="0" w:color="auto"/>
            </w:tcBorders>
          </w:tcPr>
          <w:p w:rsidR="001C1C00" w:rsidRPr="001844FB" w:rsidRDefault="001C1C00" w:rsidP="001C1C00">
            <w:pPr>
              <w:jc w:val="center"/>
              <w:rPr>
                <w:sz w:val="16"/>
                <w:szCs w:val="16"/>
              </w:rPr>
            </w:pPr>
          </w:p>
        </w:tc>
        <w:tc>
          <w:tcPr>
            <w:tcW w:w="718" w:type="pct"/>
            <w:vMerge/>
            <w:tcBorders>
              <w:top w:val="single" w:sz="4" w:space="0" w:color="auto"/>
              <w:left w:val="single" w:sz="4" w:space="0" w:color="auto"/>
              <w:bottom w:val="single" w:sz="4" w:space="0" w:color="auto"/>
              <w:right w:val="single" w:sz="4" w:space="0" w:color="auto"/>
            </w:tcBorders>
          </w:tcPr>
          <w:p w:rsidR="001C1C00" w:rsidRPr="001844FB" w:rsidRDefault="001C1C00" w:rsidP="001C1C00">
            <w:pPr>
              <w:jc w:val="center"/>
              <w:rPr>
                <w:sz w:val="16"/>
                <w:szCs w:val="16"/>
              </w:rPr>
            </w:pPr>
          </w:p>
        </w:tc>
        <w:tc>
          <w:tcPr>
            <w:tcW w:w="502" w:type="pct"/>
            <w:vMerge/>
            <w:tcBorders>
              <w:top w:val="single" w:sz="4" w:space="0" w:color="auto"/>
              <w:left w:val="single" w:sz="4" w:space="0" w:color="auto"/>
              <w:bottom w:val="single" w:sz="4" w:space="0" w:color="auto"/>
              <w:right w:val="single" w:sz="4" w:space="0" w:color="auto"/>
            </w:tcBorders>
          </w:tcPr>
          <w:p w:rsidR="001C1C00" w:rsidRPr="001844FB" w:rsidRDefault="001C1C00" w:rsidP="001C1C00">
            <w:pPr>
              <w:jc w:val="center"/>
              <w:rPr>
                <w:sz w:val="16"/>
                <w:szCs w:val="16"/>
              </w:rPr>
            </w:pPr>
          </w:p>
        </w:tc>
        <w:tc>
          <w:tcPr>
            <w:tcW w:w="431" w:type="pct"/>
            <w:tcBorders>
              <w:top w:val="single" w:sz="4" w:space="0" w:color="auto"/>
              <w:left w:val="single" w:sz="4" w:space="0" w:color="auto"/>
              <w:bottom w:val="single" w:sz="4" w:space="0" w:color="auto"/>
              <w:right w:val="single" w:sz="4" w:space="0" w:color="auto"/>
            </w:tcBorders>
          </w:tcPr>
          <w:p w:rsidR="001C1C00" w:rsidRPr="001844FB" w:rsidRDefault="001C1C00" w:rsidP="001C1C00">
            <w:pPr>
              <w:jc w:val="center"/>
              <w:rPr>
                <w:sz w:val="16"/>
                <w:szCs w:val="16"/>
              </w:rPr>
            </w:pPr>
            <w:r w:rsidRPr="001844FB">
              <w:rPr>
                <w:sz w:val="16"/>
                <w:szCs w:val="16"/>
              </w:rPr>
              <w:t>2017</w:t>
            </w:r>
          </w:p>
        </w:tc>
        <w:tc>
          <w:tcPr>
            <w:tcW w:w="430" w:type="pct"/>
            <w:tcBorders>
              <w:top w:val="single" w:sz="4" w:space="0" w:color="auto"/>
              <w:left w:val="single" w:sz="4" w:space="0" w:color="auto"/>
              <w:bottom w:val="single" w:sz="4" w:space="0" w:color="auto"/>
              <w:right w:val="single" w:sz="4" w:space="0" w:color="auto"/>
            </w:tcBorders>
          </w:tcPr>
          <w:p w:rsidR="001C1C00" w:rsidRPr="001844FB" w:rsidRDefault="001C1C00" w:rsidP="001C1C00">
            <w:pPr>
              <w:jc w:val="center"/>
              <w:rPr>
                <w:sz w:val="16"/>
                <w:szCs w:val="16"/>
              </w:rPr>
            </w:pPr>
            <w:r w:rsidRPr="001844FB">
              <w:rPr>
                <w:sz w:val="16"/>
                <w:szCs w:val="16"/>
              </w:rPr>
              <w:t>2018</w:t>
            </w:r>
          </w:p>
        </w:tc>
        <w:tc>
          <w:tcPr>
            <w:tcW w:w="360" w:type="pct"/>
            <w:tcBorders>
              <w:top w:val="single" w:sz="4" w:space="0" w:color="auto"/>
              <w:left w:val="single" w:sz="4" w:space="0" w:color="auto"/>
              <w:bottom w:val="single" w:sz="4" w:space="0" w:color="auto"/>
              <w:right w:val="single" w:sz="4" w:space="0" w:color="auto"/>
            </w:tcBorders>
          </w:tcPr>
          <w:p w:rsidR="001C1C00" w:rsidRPr="001844FB" w:rsidRDefault="001C1C00" w:rsidP="001C1C00">
            <w:pPr>
              <w:jc w:val="center"/>
              <w:rPr>
                <w:sz w:val="16"/>
                <w:szCs w:val="16"/>
              </w:rPr>
            </w:pPr>
            <w:r w:rsidRPr="001844FB">
              <w:rPr>
                <w:sz w:val="16"/>
                <w:szCs w:val="16"/>
              </w:rPr>
              <w:t>2019</w:t>
            </w:r>
          </w:p>
        </w:tc>
        <w:tc>
          <w:tcPr>
            <w:tcW w:w="430" w:type="pct"/>
            <w:tcBorders>
              <w:top w:val="single" w:sz="4" w:space="0" w:color="auto"/>
              <w:left w:val="single" w:sz="4" w:space="0" w:color="auto"/>
              <w:bottom w:val="single" w:sz="4" w:space="0" w:color="auto"/>
              <w:right w:val="single" w:sz="4" w:space="0" w:color="auto"/>
            </w:tcBorders>
          </w:tcPr>
          <w:p w:rsidR="001C1C00" w:rsidRPr="001844FB" w:rsidRDefault="001C1C00" w:rsidP="001C1C00">
            <w:pPr>
              <w:jc w:val="center"/>
              <w:rPr>
                <w:sz w:val="16"/>
                <w:szCs w:val="16"/>
              </w:rPr>
            </w:pPr>
            <w:r w:rsidRPr="001844FB">
              <w:rPr>
                <w:sz w:val="16"/>
                <w:szCs w:val="16"/>
              </w:rPr>
              <w:t>2020</w:t>
            </w:r>
          </w:p>
        </w:tc>
        <w:tc>
          <w:tcPr>
            <w:tcW w:w="414" w:type="pct"/>
            <w:tcBorders>
              <w:top w:val="single" w:sz="4" w:space="0" w:color="auto"/>
              <w:left w:val="single" w:sz="4" w:space="0" w:color="auto"/>
              <w:bottom w:val="single" w:sz="4" w:space="0" w:color="auto"/>
              <w:right w:val="single" w:sz="4" w:space="0" w:color="auto"/>
            </w:tcBorders>
          </w:tcPr>
          <w:p w:rsidR="001C1C00" w:rsidRPr="001844FB" w:rsidRDefault="001C1C00" w:rsidP="001C1C00">
            <w:pPr>
              <w:jc w:val="center"/>
              <w:rPr>
                <w:sz w:val="16"/>
                <w:szCs w:val="16"/>
              </w:rPr>
            </w:pPr>
            <w:r w:rsidRPr="001844FB">
              <w:rPr>
                <w:sz w:val="16"/>
                <w:szCs w:val="16"/>
              </w:rPr>
              <w:t>2025</w:t>
            </w:r>
          </w:p>
        </w:tc>
      </w:tr>
    </w:tbl>
    <w:p w:rsidR="001C1C00" w:rsidRPr="001844FB" w:rsidRDefault="001C1C00" w:rsidP="001C1C00">
      <w:pPr>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397"/>
        <w:gridCol w:w="992"/>
        <w:gridCol w:w="1416"/>
        <w:gridCol w:w="989"/>
        <w:gridCol w:w="849"/>
        <w:gridCol w:w="847"/>
        <w:gridCol w:w="709"/>
        <w:gridCol w:w="847"/>
        <w:gridCol w:w="808"/>
      </w:tblGrid>
      <w:tr w:rsidR="00D76031" w:rsidRPr="001844FB" w:rsidTr="009B1147">
        <w:trPr>
          <w:trHeight w:val="133"/>
          <w:tblHeader/>
        </w:trPr>
        <w:tc>
          <w:tcPr>
            <w:tcW w:w="1216" w:type="pct"/>
            <w:tcBorders>
              <w:top w:val="single" w:sz="4" w:space="0" w:color="auto"/>
              <w:left w:val="single" w:sz="4" w:space="0" w:color="auto"/>
              <w:right w:val="single" w:sz="4" w:space="0" w:color="auto"/>
            </w:tcBorders>
            <w:shd w:val="clear" w:color="auto" w:fill="FFFFFF"/>
          </w:tcPr>
          <w:p w:rsidR="001C1C00" w:rsidRPr="001844FB" w:rsidRDefault="001C1C00" w:rsidP="00D76031">
            <w:pPr>
              <w:jc w:val="center"/>
              <w:rPr>
                <w:sz w:val="16"/>
                <w:szCs w:val="16"/>
              </w:rPr>
            </w:pPr>
            <w:r w:rsidRPr="001844FB">
              <w:rPr>
                <w:sz w:val="16"/>
                <w:szCs w:val="16"/>
              </w:rPr>
              <w:t>1</w:t>
            </w:r>
          </w:p>
        </w:tc>
        <w:tc>
          <w:tcPr>
            <w:tcW w:w="503" w:type="pct"/>
            <w:tcBorders>
              <w:top w:val="single" w:sz="4" w:space="0" w:color="auto"/>
              <w:left w:val="single" w:sz="4" w:space="0" w:color="auto"/>
              <w:right w:val="single" w:sz="4" w:space="0" w:color="auto"/>
            </w:tcBorders>
            <w:shd w:val="clear" w:color="auto" w:fill="FFFFFF"/>
          </w:tcPr>
          <w:p w:rsidR="001C1C00" w:rsidRPr="001844FB" w:rsidRDefault="001C1C00" w:rsidP="00D76031">
            <w:pPr>
              <w:jc w:val="center"/>
              <w:rPr>
                <w:rFonts w:eastAsia="Arial Unicode MS"/>
                <w:bCs/>
                <w:color w:val="000000"/>
                <w:sz w:val="16"/>
                <w:szCs w:val="16"/>
                <w:u w:color="000000"/>
              </w:rPr>
            </w:pPr>
            <w:r w:rsidRPr="001844FB">
              <w:rPr>
                <w:rFonts w:eastAsia="Arial Unicode MS"/>
                <w:bCs/>
                <w:color w:val="000000"/>
                <w:sz w:val="16"/>
                <w:szCs w:val="16"/>
                <w:u w:color="000000"/>
              </w:rPr>
              <w:t>2</w:t>
            </w:r>
          </w:p>
        </w:tc>
        <w:tc>
          <w:tcPr>
            <w:tcW w:w="718" w:type="pct"/>
            <w:tcBorders>
              <w:top w:val="single" w:sz="4" w:space="0" w:color="auto"/>
              <w:left w:val="single" w:sz="4" w:space="0" w:color="auto"/>
              <w:right w:val="single" w:sz="4" w:space="0" w:color="auto"/>
            </w:tcBorders>
            <w:shd w:val="clear" w:color="auto" w:fill="FFFFFF"/>
          </w:tcPr>
          <w:p w:rsidR="001C1C00" w:rsidRPr="001844FB" w:rsidRDefault="001C1C00" w:rsidP="00D76031">
            <w:pPr>
              <w:jc w:val="center"/>
              <w:rPr>
                <w:rFonts w:eastAsia="Arial Unicode MS"/>
                <w:bCs/>
                <w:color w:val="000000"/>
                <w:sz w:val="16"/>
                <w:szCs w:val="16"/>
                <w:u w:color="000000"/>
              </w:rPr>
            </w:pPr>
            <w:r w:rsidRPr="001844FB">
              <w:rPr>
                <w:rFonts w:eastAsia="Arial Unicode MS"/>
                <w:bCs/>
                <w:color w:val="000000"/>
                <w:sz w:val="16"/>
                <w:szCs w:val="16"/>
                <w:u w:color="000000"/>
              </w:rPr>
              <w:t>3</w:t>
            </w:r>
          </w:p>
        </w:tc>
        <w:tc>
          <w:tcPr>
            <w:tcW w:w="502" w:type="pct"/>
            <w:tcBorders>
              <w:top w:val="single" w:sz="4" w:space="0" w:color="auto"/>
              <w:left w:val="single" w:sz="4" w:space="0" w:color="auto"/>
              <w:right w:val="single" w:sz="4" w:space="0" w:color="auto"/>
            </w:tcBorders>
            <w:shd w:val="clear" w:color="auto" w:fill="FFFFFF"/>
          </w:tcPr>
          <w:p w:rsidR="001C1C00" w:rsidRPr="001844FB" w:rsidRDefault="001C1C00" w:rsidP="00D76031">
            <w:pPr>
              <w:jc w:val="center"/>
              <w:rPr>
                <w:rFonts w:eastAsia="Arial Unicode MS"/>
                <w:bCs/>
                <w:sz w:val="16"/>
                <w:szCs w:val="16"/>
                <w:u w:color="000000"/>
              </w:rPr>
            </w:pPr>
            <w:r w:rsidRPr="001844FB">
              <w:rPr>
                <w:rFonts w:eastAsia="Arial Unicode MS"/>
                <w:bCs/>
                <w:sz w:val="16"/>
                <w:szCs w:val="16"/>
                <w:u w:color="000000"/>
              </w:rPr>
              <w:t>4</w:t>
            </w:r>
          </w:p>
        </w:tc>
        <w:tc>
          <w:tcPr>
            <w:tcW w:w="431" w:type="pct"/>
            <w:tcBorders>
              <w:top w:val="single" w:sz="4" w:space="0" w:color="auto"/>
              <w:left w:val="single" w:sz="4" w:space="0" w:color="auto"/>
              <w:right w:val="single" w:sz="4" w:space="0" w:color="auto"/>
            </w:tcBorders>
            <w:shd w:val="clear" w:color="auto" w:fill="FFFFFF"/>
          </w:tcPr>
          <w:p w:rsidR="001C1C00" w:rsidRPr="001844FB" w:rsidRDefault="001C1C00" w:rsidP="00D76031">
            <w:pPr>
              <w:jc w:val="center"/>
              <w:rPr>
                <w:rFonts w:eastAsia="Arial Unicode MS"/>
                <w:bCs/>
                <w:sz w:val="16"/>
                <w:szCs w:val="16"/>
                <w:u w:color="000000"/>
              </w:rPr>
            </w:pPr>
            <w:r w:rsidRPr="001844FB">
              <w:rPr>
                <w:rFonts w:eastAsia="Arial Unicode MS"/>
                <w:bCs/>
                <w:sz w:val="16"/>
                <w:szCs w:val="16"/>
                <w:u w:color="000000"/>
              </w:rPr>
              <w:t>5</w:t>
            </w:r>
          </w:p>
        </w:tc>
        <w:tc>
          <w:tcPr>
            <w:tcW w:w="430" w:type="pct"/>
            <w:tcBorders>
              <w:top w:val="single" w:sz="4" w:space="0" w:color="auto"/>
              <w:left w:val="single" w:sz="4" w:space="0" w:color="auto"/>
              <w:right w:val="single" w:sz="4" w:space="0" w:color="auto"/>
            </w:tcBorders>
            <w:shd w:val="clear" w:color="auto" w:fill="FFFFFF"/>
          </w:tcPr>
          <w:p w:rsidR="001C1C00" w:rsidRPr="001844FB" w:rsidRDefault="001C1C00" w:rsidP="00D76031">
            <w:pPr>
              <w:jc w:val="center"/>
              <w:rPr>
                <w:rFonts w:eastAsia="Arial Unicode MS"/>
                <w:bCs/>
                <w:sz w:val="16"/>
                <w:szCs w:val="16"/>
                <w:u w:color="000000"/>
              </w:rPr>
            </w:pPr>
            <w:r w:rsidRPr="001844FB">
              <w:rPr>
                <w:rFonts w:eastAsia="Arial Unicode MS"/>
                <w:bCs/>
                <w:sz w:val="16"/>
                <w:szCs w:val="16"/>
                <w:u w:color="000000"/>
              </w:rPr>
              <w:t>6</w:t>
            </w:r>
          </w:p>
        </w:tc>
        <w:tc>
          <w:tcPr>
            <w:tcW w:w="360" w:type="pct"/>
            <w:tcBorders>
              <w:top w:val="single" w:sz="4" w:space="0" w:color="auto"/>
              <w:left w:val="single" w:sz="4" w:space="0" w:color="auto"/>
              <w:right w:val="single" w:sz="4" w:space="0" w:color="auto"/>
            </w:tcBorders>
            <w:shd w:val="clear" w:color="auto" w:fill="FFFFFF"/>
          </w:tcPr>
          <w:p w:rsidR="001C1C00" w:rsidRPr="001844FB" w:rsidRDefault="001C1C00" w:rsidP="00D76031">
            <w:pPr>
              <w:jc w:val="center"/>
              <w:rPr>
                <w:sz w:val="16"/>
                <w:szCs w:val="16"/>
              </w:rPr>
            </w:pPr>
            <w:r w:rsidRPr="001844FB">
              <w:rPr>
                <w:sz w:val="16"/>
                <w:szCs w:val="16"/>
              </w:rPr>
              <w:t>7</w:t>
            </w:r>
          </w:p>
        </w:tc>
        <w:tc>
          <w:tcPr>
            <w:tcW w:w="430" w:type="pct"/>
            <w:tcBorders>
              <w:top w:val="single" w:sz="4" w:space="0" w:color="auto"/>
              <w:left w:val="single" w:sz="4" w:space="0" w:color="auto"/>
              <w:right w:val="single" w:sz="4" w:space="0" w:color="auto"/>
            </w:tcBorders>
            <w:shd w:val="clear" w:color="auto" w:fill="FFFFFF"/>
          </w:tcPr>
          <w:p w:rsidR="001C1C00" w:rsidRPr="001844FB" w:rsidRDefault="001C1C00" w:rsidP="00D76031">
            <w:pPr>
              <w:jc w:val="center"/>
              <w:rPr>
                <w:rFonts w:eastAsia="Arial Unicode MS"/>
                <w:bCs/>
                <w:sz w:val="16"/>
                <w:szCs w:val="16"/>
                <w:u w:color="000000"/>
              </w:rPr>
            </w:pPr>
            <w:r w:rsidRPr="001844FB">
              <w:rPr>
                <w:rFonts w:eastAsia="Arial Unicode MS"/>
                <w:bCs/>
                <w:sz w:val="16"/>
                <w:szCs w:val="16"/>
                <w:u w:color="000000"/>
              </w:rPr>
              <w:t>8</w:t>
            </w:r>
          </w:p>
        </w:tc>
        <w:tc>
          <w:tcPr>
            <w:tcW w:w="410" w:type="pct"/>
            <w:tcBorders>
              <w:top w:val="single" w:sz="4" w:space="0" w:color="auto"/>
              <w:left w:val="single" w:sz="4" w:space="0" w:color="auto"/>
              <w:right w:val="single" w:sz="4" w:space="0" w:color="auto"/>
            </w:tcBorders>
            <w:shd w:val="clear" w:color="auto" w:fill="FFFFFF"/>
          </w:tcPr>
          <w:p w:rsidR="001C1C00" w:rsidRPr="001844FB" w:rsidRDefault="001C1C00" w:rsidP="00D76031">
            <w:pPr>
              <w:jc w:val="center"/>
              <w:rPr>
                <w:rFonts w:eastAsia="Arial Unicode MS"/>
                <w:bCs/>
                <w:sz w:val="16"/>
                <w:szCs w:val="16"/>
                <w:u w:color="000000"/>
              </w:rPr>
            </w:pPr>
            <w:r w:rsidRPr="001844FB">
              <w:rPr>
                <w:rFonts w:eastAsia="Arial Unicode MS"/>
                <w:bCs/>
                <w:sz w:val="16"/>
                <w:szCs w:val="16"/>
                <w:u w:color="000000"/>
              </w:rPr>
              <w:t>9</w:t>
            </w:r>
          </w:p>
        </w:tc>
      </w:tr>
      <w:tr w:rsidR="00D76031" w:rsidRPr="001844FB" w:rsidTr="009B1147">
        <w:trPr>
          <w:trHeight w:val="984"/>
        </w:trPr>
        <w:tc>
          <w:tcPr>
            <w:tcW w:w="1216" w:type="pct"/>
            <w:tcBorders>
              <w:top w:val="single" w:sz="4" w:space="0" w:color="auto"/>
              <w:left w:val="single" w:sz="4" w:space="0" w:color="auto"/>
              <w:right w:val="single" w:sz="4" w:space="0" w:color="auto"/>
            </w:tcBorders>
            <w:shd w:val="clear" w:color="auto" w:fill="FFFFFF"/>
          </w:tcPr>
          <w:p w:rsidR="001C1C00" w:rsidRPr="001844FB" w:rsidRDefault="001C1C00" w:rsidP="00D76031">
            <w:pPr>
              <w:rPr>
                <w:sz w:val="16"/>
                <w:szCs w:val="16"/>
              </w:rPr>
            </w:pPr>
            <w:r w:rsidRPr="001844FB">
              <w:rPr>
                <w:sz w:val="16"/>
                <w:szCs w:val="16"/>
              </w:rPr>
              <w:t>Доля протяженности дорожной сети Кировской городской агломерации, соответствующей нормативным требованиям к транспортно-</w:t>
            </w:r>
            <w:r w:rsidR="00D76031" w:rsidRPr="001844FB">
              <w:rPr>
                <w:sz w:val="16"/>
                <w:szCs w:val="16"/>
              </w:rPr>
              <w:t>э</w:t>
            </w:r>
            <w:r w:rsidRPr="001844FB">
              <w:rPr>
                <w:sz w:val="16"/>
                <w:szCs w:val="16"/>
              </w:rPr>
              <w:t>ксплуатационному состоянию</w:t>
            </w:r>
          </w:p>
        </w:tc>
        <w:tc>
          <w:tcPr>
            <w:tcW w:w="503" w:type="pct"/>
            <w:tcBorders>
              <w:top w:val="single" w:sz="4" w:space="0" w:color="auto"/>
              <w:left w:val="single" w:sz="4" w:space="0" w:color="auto"/>
              <w:right w:val="single" w:sz="4" w:space="0" w:color="auto"/>
            </w:tcBorders>
            <w:shd w:val="clear" w:color="auto" w:fill="FFFFFF"/>
          </w:tcPr>
          <w:p w:rsidR="001C1C00" w:rsidRPr="001844FB" w:rsidRDefault="001C1C00" w:rsidP="00D76031">
            <w:pPr>
              <w:jc w:val="center"/>
              <w:rPr>
                <w:rFonts w:eastAsia="Arial Unicode MS"/>
                <w:bCs/>
                <w:color w:val="000000"/>
                <w:sz w:val="16"/>
                <w:szCs w:val="16"/>
                <w:u w:color="000000"/>
              </w:rPr>
            </w:pPr>
            <w:r w:rsidRPr="001844FB">
              <w:rPr>
                <w:rFonts w:eastAsia="Arial Unicode MS"/>
                <w:bCs/>
                <w:color w:val="000000"/>
                <w:sz w:val="16"/>
                <w:szCs w:val="16"/>
                <w:u w:color="000000"/>
              </w:rPr>
              <w:t>%</w:t>
            </w:r>
          </w:p>
        </w:tc>
        <w:tc>
          <w:tcPr>
            <w:tcW w:w="718" w:type="pct"/>
            <w:tcBorders>
              <w:top w:val="single" w:sz="4" w:space="0" w:color="auto"/>
              <w:left w:val="single" w:sz="4" w:space="0" w:color="auto"/>
              <w:right w:val="single" w:sz="4" w:space="0" w:color="auto"/>
            </w:tcBorders>
            <w:shd w:val="clear" w:color="auto" w:fill="FFFFFF"/>
          </w:tcPr>
          <w:p w:rsidR="001C1C00" w:rsidRPr="001844FB" w:rsidRDefault="001C1C00" w:rsidP="00D76031">
            <w:pPr>
              <w:jc w:val="center"/>
              <w:rPr>
                <w:rFonts w:eastAsia="Arial Unicode MS"/>
                <w:bCs/>
                <w:color w:val="000000"/>
                <w:sz w:val="16"/>
                <w:szCs w:val="16"/>
                <w:u w:color="000000"/>
              </w:rPr>
            </w:pPr>
            <w:r w:rsidRPr="001844FB">
              <w:rPr>
                <w:rFonts w:eastAsia="Arial Unicode MS"/>
                <w:bCs/>
                <w:color w:val="000000"/>
                <w:sz w:val="16"/>
                <w:szCs w:val="16"/>
                <w:u w:color="000000"/>
              </w:rPr>
              <w:t>основной</w:t>
            </w:r>
          </w:p>
        </w:tc>
        <w:tc>
          <w:tcPr>
            <w:tcW w:w="502" w:type="pct"/>
            <w:tcBorders>
              <w:top w:val="single" w:sz="4" w:space="0" w:color="auto"/>
              <w:left w:val="single" w:sz="4" w:space="0" w:color="auto"/>
              <w:right w:val="single" w:sz="4" w:space="0" w:color="auto"/>
            </w:tcBorders>
            <w:shd w:val="clear" w:color="auto" w:fill="FFFFFF"/>
          </w:tcPr>
          <w:p w:rsidR="001C1C00" w:rsidRPr="001844FB" w:rsidRDefault="001C1C00" w:rsidP="00D76031">
            <w:pPr>
              <w:jc w:val="center"/>
              <w:rPr>
                <w:rFonts w:eastAsia="Arial Unicode MS"/>
                <w:bCs/>
                <w:sz w:val="16"/>
                <w:szCs w:val="16"/>
                <w:u w:color="000000"/>
              </w:rPr>
            </w:pPr>
            <w:r w:rsidRPr="001844FB">
              <w:rPr>
                <w:rFonts w:eastAsia="Arial Unicode MS"/>
                <w:bCs/>
                <w:sz w:val="16"/>
                <w:szCs w:val="16"/>
                <w:u w:color="000000"/>
              </w:rPr>
              <w:t>24,3</w:t>
            </w:r>
          </w:p>
        </w:tc>
        <w:tc>
          <w:tcPr>
            <w:tcW w:w="431" w:type="pct"/>
            <w:tcBorders>
              <w:top w:val="single" w:sz="4" w:space="0" w:color="auto"/>
              <w:left w:val="single" w:sz="4" w:space="0" w:color="auto"/>
              <w:right w:val="single" w:sz="4" w:space="0" w:color="auto"/>
            </w:tcBorders>
            <w:shd w:val="clear" w:color="auto" w:fill="FFFFFF"/>
          </w:tcPr>
          <w:p w:rsidR="001C1C00" w:rsidRPr="001844FB" w:rsidRDefault="001C1C00" w:rsidP="00D76031">
            <w:pPr>
              <w:jc w:val="center"/>
              <w:rPr>
                <w:rFonts w:eastAsia="Arial Unicode MS"/>
                <w:bCs/>
                <w:sz w:val="16"/>
                <w:szCs w:val="16"/>
                <w:u w:color="000000"/>
              </w:rPr>
            </w:pPr>
            <w:r w:rsidRPr="001844FB">
              <w:rPr>
                <w:rFonts w:eastAsia="Arial Unicode MS"/>
                <w:bCs/>
                <w:sz w:val="16"/>
                <w:szCs w:val="16"/>
                <w:u w:color="000000"/>
              </w:rPr>
              <w:t>40,5</w:t>
            </w:r>
          </w:p>
        </w:tc>
        <w:tc>
          <w:tcPr>
            <w:tcW w:w="430" w:type="pct"/>
            <w:tcBorders>
              <w:top w:val="single" w:sz="4" w:space="0" w:color="auto"/>
              <w:left w:val="single" w:sz="4" w:space="0" w:color="auto"/>
              <w:right w:val="single" w:sz="4" w:space="0" w:color="auto"/>
            </w:tcBorders>
            <w:shd w:val="clear" w:color="auto" w:fill="FFFFFF"/>
          </w:tcPr>
          <w:p w:rsidR="001C1C00" w:rsidRPr="001844FB" w:rsidRDefault="001C1C00" w:rsidP="009B1147">
            <w:pPr>
              <w:jc w:val="center"/>
              <w:rPr>
                <w:rFonts w:eastAsia="Arial Unicode MS"/>
                <w:bCs/>
                <w:sz w:val="16"/>
                <w:szCs w:val="16"/>
                <w:u w:color="000000"/>
              </w:rPr>
            </w:pPr>
            <w:r w:rsidRPr="001844FB">
              <w:rPr>
                <w:rFonts w:eastAsia="Arial Unicode MS"/>
                <w:bCs/>
                <w:sz w:val="16"/>
                <w:szCs w:val="16"/>
                <w:u w:color="000000"/>
              </w:rPr>
              <w:t>57,</w:t>
            </w:r>
            <w:r w:rsidR="009B1147" w:rsidRPr="001844FB">
              <w:rPr>
                <w:rFonts w:eastAsia="Arial Unicode MS"/>
                <w:bCs/>
                <w:sz w:val="16"/>
                <w:szCs w:val="16"/>
                <w:u w:color="000000"/>
              </w:rPr>
              <w:t>4</w:t>
            </w:r>
          </w:p>
        </w:tc>
        <w:tc>
          <w:tcPr>
            <w:tcW w:w="360" w:type="pct"/>
            <w:tcBorders>
              <w:top w:val="single" w:sz="4" w:space="0" w:color="auto"/>
              <w:left w:val="single" w:sz="4" w:space="0" w:color="auto"/>
              <w:right w:val="single" w:sz="4" w:space="0" w:color="auto"/>
            </w:tcBorders>
            <w:shd w:val="clear" w:color="auto" w:fill="FFFFFF"/>
          </w:tcPr>
          <w:p w:rsidR="001C1C00" w:rsidRPr="001844FB" w:rsidRDefault="001C1C00" w:rsidP="00D76031">
            <w:pPr>
              <w:jc w:val="center"/>
              <w:rPr>
                <w:sz w:val="16"/>
                <w:szCs w:val="16"/>
              </w:rPr>
            </w:pPr>
            <w:r w:rsidRPr="001844FB">
              <w:rPr>
                <w:sz w:val="16"/>
                <w:szCs w:val="16"/>
              </w:rPr>
              <w:t>62,0</w:t>
            </w:r>
          </w:p>
        </w:tc>
        <w:tc>
          <w:tcPr>
            <w:tcW w:w="430" w:type="pct"/>
            <w:tcBorders>
              <w:top w:val="single" w:sz="4" w:space="0" w:color="auto"/>
              <w:left w:val="single" w:sz="4" w:space="0" w:color="auto"/>
              <w:right w:val="single" w:sz="4" w:space="0" w:color="auto"/>
            </w:tcBorders>
            <w:shd w:val="clear" w:color="auto" w:fill="FFFFFF"/>
          </w:tcPr>
          <w:p w:rsidR="001C1C00" w:rsidRPr="001844FB" w:rsidRDefault="001C1C00" w:rsidP="00D76031">
            <w:pPr>
              <w:jc w:val="center"/>
              <w:rPr>
                <w:rFonts w:eastAsia="Arial Unicode MS"/>
                <w:bCs/>
                <w:sz w:val="16"/>
                <w:szCs w:val="16"/>
                <w:u w:color="000000"/>
              </w:rPr>
            </w:pPr>
            <w:r w:rsidRPr="001844FB">
              <w:rPr>
                <w:rFonts w:eastAsia="Arial Unicode MS"/>
                <w:bCs/>
                <w:sz w:val="16"/>
                <w:szCs w:val="16"/>
                <w:u w:color="000000"/>
              </w:rPr>
              <w:t>65,5</w:t>
            </w:r>
          </w:p>
        </w:tc>
        <w:tc>
          <w:tcPr>
            <w:tcW w:w="410" w:type="pct"/>
            <w:tcBorders>
              <w:top w:val="single" w:sz="4" w:space="0" w:color="auto"/>
              <w:left w:val="single" w:sz="4" w:space="0" w:color="auto"/>
              <w:right w:val="single" w:sz="4" w:space="0" w:color="auto"/>
            </w:tcBorders>
            <w:shd w:val="clear" w:color="auto" w:fill="FFFFFF"/>
          </w:tcPr>
          <w:p w:rsidR="001C1C00" w:rsidRPr="001844FB" w:rsidRDefault="001C1C00" w:rsidP="00D76031">
            <w:pPr>
              <w:jc w:val="center"/>
              <w:rPr>
                <w:rFonts w:eastAsia="Arial Unicode MS"/>
                <w:bCs/>
                <w:sz w:val="16"/>
                <w:szCs w:val="16"/>
                <w:u w:color="000000"/>
              </w:rPr>
            </w:pPr>
            <w:r w:rsidRPr="001844FB">
              <w:rPr>
                <w:rFonts w:eastAsia="Arial Unicode MS"/>
                <w:bCs/>
                <w:sz w:val="16"/>
                <w:szCs w:val="16"/>
                <w:u w:color="000000"/>
              </w:rPr>
              <w:t>86,5</w:t>
            </w:r>
          </w:p>
        </w:tc>
      </w:tr>
      <w:tr w:rsidR="00D76031" w:rsidRPr="001844FB" w:rsidTr="009B1147">
        <w:trPr>
          <w:trHeight w:val="307"/>
        </w:trPr>
        <w:tc>
          <w:tcPr>
            <w:tcW w:w="1216" w:type="pct"/>
            <w:tcBorders>
              <w:top w:val="single" w:sz="4" w:space="0" w:color="auto"/>
              <w:left w:val="single" w:sz="4" w:space="0" w:color="auto"/>
              <w:right w:val="single" w:sz="4" w:space="0" w:color="auto"/>
            </w:tcBorders>
            <w:shd w:val="clear" w:color="auto" w:fill="FFFFFF"/>
          </w:tcPr>
          <w:p w:rsidR="001C1C00" w:rsidRPr="001844FB" w:rsidRDefault="001C1C00" w:rsidP="00D76031">
            <w:pPr>
              <w:rPr>
                <w:sz w:val="16"/>
                <w:szCs w:val="16"/>
              </w:rPr>
            </w:pPr>
            <w:r w:rsidRPr="001844FB">
              <w:rPr>
                <w:sz w:val="16"/>
                <w:szCs w:val="16"/>
              </w:rPr>
              <w:t>в том числе</w:t>
            </w:r>
          </w:p>
        </w:tc>
        <w:tc>
          <w:tcPr>
            <w:tcW w:w="503" w:type="pct"/>
            <w:tcBorders>
              <w:top w:val="single" w:sz="4" w:space="0" w:color="auto"/>
              <w:left w:val="single" w:sz="4" w:space="0" w:color="auto"/>
              <w:right w:val="single" w:sz="4" w:space="0" w:color="auto"/>
            </w:tcBorders>
            <w:shd w:val="clear" w:color="auto" w:fill="FFFFFF"/>
          </w:tcPr>
          <w:p w:rsidR="001C1C00" w:rsidRPr="001844FB" w:rsidRDefault="001C1C00" w:rsidP="00D76031">
            <w:pPr>
              <w:jc w:val="center"/>
              <w:rPr>
                <w:rFonts w:eastAsia="Arial Unicode MS"/>
                <w:bCs/>
                <w:color w:val="000000"/>
                <w:sz w:val="16"/>
                <w:szCs w:val="16"/>
                <w:u w:color="000000"/>
              </w:rPr>
            </w:pPr>
          </w:p>
        </w:tc>
        <w:tc>
          <w:tcPr>
            <w:tcW w:w="718" w:type="pct"/>
            <w:tcBorders>
              <w:top w:val="single" w:sz="4" w:space="0" w:color="auto"/>
              <w:left w:val="single" w:sz="4" w:space="0" w:color="auto"/>
              <w:right w:val="single" w:sz="4" w:space="0" w:color="auto"/>
            </w:tcBorders>
            <w:shd w:val="clear" w:color="auto" w:fill="FFFFFF"/>
          </w:tcPr>
          <w:p w:rsidR="001C1C00" w:rsidRPr="001844FB" w:rsidRDefault="001C1C00" w:rsidP="00D76031">
            <w:pPr>
              <w:jc w:val="center"/>
              <w:rPr>
                <w:rFonts w:eastAsia="Arial Unicode MS"/>
                <w:bCs/>
                <w:color w:val="000000"/>
                <w:sz w:val="16"/>
                <w:szCs w:val="16"/>
                <w:u w:color="000000"/>
              </w:rPr>
            </w:pPr>
          </w:p>
        </w:tc>
        <w:tc>
          <w:tcPr>
            <w:tcW w:w="502" w:type="pct"/>
            <w:tcBorders>
              <w:top w:val="single" w:sz="4" w:space="0" w:color="auto"/>
              <w:left w:val="single" w:sz="4" w:space="0" w:color="auto"/>
              <w:right w:val="single" w:sz="4" w:space="0" w:color="auto"/>
            </w:tcBorders>
            <w:shd w:val="clear" w:color="auto" w:fill="FFFFFF"/>
          </w:tcPr>
          <w:p w:rsidR="001C1C00" w:rsidRPr="001844FB" w:rsidRDefault="001C1C00" w:rsidP="00D76031">
            <w:pPr>
              <w:jc w:val="center"/>
              <w:rPr>
                <w:rFonts w:eastAsia="Arial Unicode MS"/>
                <w:bCs/>
                <w:sz w:val="16"/>
                <w:szCs w:val="16"/>
                <w:u w:color="000000"/>
              </w:rPr>
            </w:pPr>
          </w:p>
        </w:tc>
        <w:tc>
          <w:tcPr>
            <w:tcW w:w="431" w:type="pct"/>
            <w:tcBorders>
              <w:top w:val="single" w:sz="4" w:space="0" w:color="auto"/>
              <w:left w:val="single" w:sz="4" w:space="0" w:color="auto"/>
              <w:right w:val="single" w:sz="4" w:space="0" w:color="auto"/>
            </w:tcBorders>
            <w:shd w:val="clear" w:color="auto" w:fill="FFFFFF"/>
          </w:tcPr>
          <w:p w:rsidR="001C1C00" w:rsidRPr="001844FB" w:rsidRDefault="001C1C00" w:rsidP="00D76031">
            <w:pPr>
              <w:jc w:val="center"/>
              <w:rPr>
                <w:rFonts w:eastAsia="Arial Unicode MS"/>
                <w:bCs/>
                <w:sz w:val="16"/>
                <w:szCs w:val="16"/>
                <w:u w:color="000000"/>
              </w:rPr>
            </w:pPr>
          </w:p>
        </w:tc>
        <w:tc>
          <w:tcPr>
            <w:tcW w:w="430" w:type="pct"/>
            <w:tcBorders>
              <w:top w:val="single" w:sz="4" w:space="0" w:color="auto"/>
              <w:left w:val="single" w:sz="4" w:space="0" w:color="auto"/>
              <w:right w:val="single" w:sz="4" w:space="0" w:color="auto"/>
            </w:tcBorders>
            <w:shd w:val="clear" w:color="auto" w:fill="FFFFFF"/>
          </w:tcPr>
          <w:p w:rsidR="001C1C00" w:rsidRPr="001844FB" w:rsidRDefault="001C1C00" w:rsidP="00D76031">
            <w:pPr>
              <w:jc w:val="center"/>
              <w:rPr>
                <w:rFonts w:eastAsia="Arial Unicode MS"/>
                <w:bCs/>
                <w:sz w:val="16"/>
                <w:szCs w:val="16"/>
                <w:u w:color="000000"/>
              </w:rPr>
            </w:pPr>
          </w:p>
        </w:tc>
        <w:tc>
          <w:tcPr>
            <w:tcW w:w="360" w:type="pct"/>
            <w:tcBorders>
              <w:top w:val="single" w:sz="4" w:space="0" w:color="auto"/>
              <w:left w:val="single" w:sz="4" w:space="0" w:color="auto"/>
              <w:right w:val="single" w:sz="4" w:space="0" w:color="auto"/>
            </w:tcBorders>
            <w:shd w:val="clear" w:color="auto" w:fill="FFFFFF"/>
          </w:tcPr>
          <w:p w:rsidR="001C1C00" w:rsidRPr="001844FB" w:rsidRDefault="001C1C00" w:rsidP="00D76031">
            <w:pPr>
              <w:jc w:val="center"/>
              <w:rPr>
                <w:sz w:val="16"/>
                <w:szCs w:val="16"/>
              </w:rPr>
            </w:pPr>
          </w:p>
        </w:tc>
        <w:tc>
          <w:tcPr>
            <w:tcW w:w="430" w:type="pct"/>
            <w:tcBorders>
              <w:top w:val="single" w:sz="4" w:space="0" w:color="auto"/>
              <w:left w:val="single" w:sz="4" w:space="0" w:color="auto"/>
              <w:right w:val="single" w:sz="4" w:space="0" w:color="auto"/>
            </w:tcBorders>
            <w:shd w:val="clear" w:color="auto" w:fill="FFFFFF"/>
          </w:tcPr>
          <w:p w:rsidR="001C1C00" w:rsidRPr="001844FB" w:rsidRDefault="001C1C00" w:rsidP="00D76031">
            <w:pPr>
              <w:jc w:val="center"/>
              <w:rPr>
                <w:rFonts w:eastAsia="Arial Unicode MS"/>
                <w:bCs/>
                <w:sz w:val="16"/>
                <w:szCs w:val="16"/>
                <w:u w:color="000000"/>
              </w:rPr>
            </w:pPr>
          </w:p>
        </w:tc>
        <w:tc>
          <w:tcPr>
            <w:tcW w:w="410" w:type="pct"/>
            <w:tcBorders>
              <w:top w:val="single" w:sz="4" w:space="0" w:color="auto"/>
              <w:left w:val="single" w:sz="4" w:space="0" w:color="auto"/>
              <w:right w:val="single" w:sz="4" w:space="0" w:color="auto"/>
            </w:tcBorders>
            <w:shd w:val="clear" w:color="auto" w:fill="FFFFFF"/>
          </w:tcPr>
          <w:p w:rsidR="001C1C00" w:rsidRPr="001844FB" w:rsidRDefault="001C1C00" w:rsidP="00D76031">
            <w:pPr>
              <w:jc w:val="center"/>
              <w:rPr>
                <w:rFonts w:eastAsia="Arial Unicode MS"/>
                <w:bCs/>
                <w:sz w:val="16"/>
                <w:szCs w:val="16"/>
                <w:u w:color="000000"/>
              </w:rPr>
            </w:pPr>
          </w:p>
        </w:tc>
      </w:tr>
      <w:tr w:rsidR="00D76031" w:rsidRPr="001844FB" w:rsidTr="009B1147">
        <w:trPr>
          <w:trHeight w:val="245"/>
        </w:trPr>
        <w:tc>
          <w:tcPr>
            <w:tcW w:w="1216" w:type="pct"/>
            <w:tcBorders>
              <w:top w:val="single" w:sz="4" w:space="0" w:color="auto"/>
              <w:left w:val="single" w:sz="4" w:space="0" w:color="auto"/>
              <w:right w:val="single" w:sz="4" w:space="0" w:color="auto"/>
            </w:tcBorders>
            <w:shd w:val="clear" w:color="auto" w:fill="FFFFFF"/>
          </w:tcPr>
          <w:p w:rsidR="001C1C00" w:rsidRPr="001844FB" w:rsidRDefault="001C1C00" w:rsidP="00D76031">
            <w:pPr>
              <w:rPr>
                <w:sz w:val="16"/>
                <w:szCs w:val="16"/>
              </w:rPr>
            </w:pPr>
            <w:r w:rsidRPr="001844FB">
              <w:rPr>
                <w:sz w:val="16"/>
                <w:szCs w:val="16"/>
              </w:rPr>
              <w:t>автомобильные дороги общего пользования федерального значения</w:t>
            </w:r>
          </w:p>
        </w:tc>
        <w:tc>
          <w:tcPr>
            <w:tcW w:w="503" w:type="pct"/>
            <w:tcBorders>
              <w:top w:val="single" w:sz="4" w:space="0" w:color="auto"/>
              <w:left w:val="single" w:sz="4" w:space="0" w:color="auto"/>
              <w:right w:val="single" w:sz="4" w:space="0" w:color="auto"/>
            </w:tcBorders>
            <w:shd w:val="clear" w:color="auto" w:fill="FFFFFF"/>
          </w:tcPr>
          <w:p w:rsidR="001C1C00" w:rsidRPr="001844FB" w:rsidRDefault="001C1C00" w:rsidP="00D76031">
            <w:pPr>
              <w:jc w:val="center"/>
              <w:rPr>
                <w:rFonts w:eastAsia="Arial Unicode MS"/>
                <w:bCs/>
                <w:color w:val="000000"/>
                <w:sz w:val="16"/>
                <w:szCs w:val="16"/>
                <w:u w:color="000000"/>
              </w:rPr>
            </w:pPr>
            <w:r w:rsidRPr="001844FB">
              <w:rPr>
                <w:rFonts w:eastAsia="Arial Unicode MS"/>
                <w:bCs/>
                <w:color w:val="000000"/>
                <w:sz w:val="16"/>
                <w:szCs w:val="16"/>
                <w:u w:color="000000"/>
              </w:rPr>
              <w:t>%</w:t>
            </w:r>
          </w:p>
        </w:tc>
        <w:tc>
          <w:tcPr>
            <w:tcW w:w="718" w:type="pct"/>
            <w:tcBorders>
              <w:top w:val="single" w:sz="4" w:space="0" w:color="auto"/>
              <w:left w:val="single" w:sz="4" w:space="0" w:color="auto"/>
              <w:right w:val="single" w:sz="4" w:space="0" w:color="auto"/>
            </w:tcBorders>
            <w:shd w:val="clear" w:color="auto" w:fill="FFFFFF"/>
          </w:tcPr>
          <w:p w:rsidR="001C1C00" w:rsidRPr="001844FB" w:rsidRDefault="001C1C00" w:rsidP="00D76031">
            <w:pPr>
              <w:jc w:val="center"/>
              <w:rPr>
                <w:rFonts w:eastAsia="Arial Unicode MS"/>
                <w:bCs/>
                <w:color w:val="000000"/>
                <w:sz w:val="16"/>
                <w:szCs w:val="16"/>
                <w:u w:color="000000"/>
              </w:rPr>
            </w:pPr>
            <w:r w:rsidRPr="001844FB">
              <w:rPr>
                <w:rFonts w:eastAsia="Arial Unicode MS"/>
                <w:bCs/>
                <w:color w:val="000000"/>
                <w:sz w:val="16"/>
                <w:szCs w:val="16"/>
                <w:u w:color="000000"/>
              </w:rPr>
              <w:t>основной</w:t>
            </w:r>
          </w:p>
        </w:tc>
        <w:tc>
          <w:tcPr>
            <w:tcW w:w="502" w:type="pct"/>
            <w:tcBorders>
              <w:top w:val="single" w:sz="4" w:space="0" w:color="auto"/>
              <w:left w:val="single" w:sz="4" w:space="0" w:color="auto"/>
              <w:right w:val="single" w:sz="4" w:space="0" w:color="auto"/>
            </w:tcBorders>
            <w:shd w:val="clear" w:color="auto" w:fill="FFFFFF"/>
          </w:tcPr>
          <w:p w:rsidR="001C1C00" w:rsidRPr="001844FB" w:rsidRDefault="001C1C00" w:rsidP="00D76031">
            <w:pPr>
              <w:jc w:val="center"/>
              <w:rPr>
                <w:rFonts w:eastAsia="Arial Unicode MS"/>
                <w:bCs/>
                <w:sz w:val="16"/>
                <w:szCs w:val="16"/>
                <w:u w:color="000000"/>
              </w:rPr>
            </w:pPr>
            <w:r w:rsidRPr="001844FB">
              <w:rPr>
                <w:rFonts w:eastAsia="Arial Unicode MS"/>
                <w:bCs/>
                <w:sz w:val="16"/>
                <w:szCs w:val="16"/>
                <w:u w:color="000000"/>
              </w:rPr>
              <w:t>23,8</w:t>
            </w:r>
          </w:p>
        </w:tc>
        <w:tc>
          <w:tcPr>
            <w:tcW w:w="431" w:type="pct"/>
            <w:tcBorders>
              <w:top w:val="single" w:sz="4" w:space="0" w:color="auto"/>
              <w:left w:val="single" w:sz="4" w:space="0" w:color="auto"/>
              <w:right w:val="single" w:sz="4" w:space="0" w:color="auto"/>
            </w:tcBorders>
            <w:shd w:val="clear" w:color="auto" w:fill="FFFFFF"/>
          </w:tcPr>
          <w:p w:rsidR="001C1C00" w:rsidRPr="001844FB" w:rsidRDefault="001C1C00" w:rsidP="00D76031">
            <w:pPr>
              <w:jc w:val="center"/>
              <w:rPr>
                <w:rFonts w:eastAsia="Arial Unicode MS"/>
                <w:bCs/>
                <w:sz w:val="16"/>
                <w:szCs w:val="16"/>
                <w:u w:color="000000"/>
              </w:rPr>
            </w:pPr>
            <w:r w:rsidRPr="001844FB">
              <w:rPr>
                <w:rFonts w:eastAsia="Arial Unicode MS"/>
                <w:bCs/>
                <w:sz w:val="16"/>
                <w:szCs w:val="16"/>
                <w:u w:color="000000"/>
              </w:rPr>
              <w:t>67,5</w:t>
            </w:r>
          </w:p>
        </w:tc>
        <w:tc>
          <w:tcPr>
            <w:tcW w:w="430" w:type="pct"/>
            <w:tcBorders>
              <w:top w:val="single" w:sz="4" w:space="0" w:color="auto"/>
              <w:left w:val="single" w:sz="4" w:space="0" w:color="auto"/>
              <w:right w:val="single" w:sz="4" w:space="0" w:color="auto"/>
            </w:tcBorders>
            <w:shd w:val="clear" w:color="auto" w:fill="FFFFFF"/>
          </w:tcPr>
          <w:p w:rsidR="001C1C00" w:rsidRPr="001844FB" w:rsidRDefault="001C1C00" w:rsidP="00D76031">
            <w:pPr>
              <w:jc w:val="center"/>
              <w:rPr>
                <w:sz w:val="16"/>
                <w:szCs w:val="16"/>
              </w:rPr>
            </w:pPr>
            <w:r w:rsidRPr="001844FB">
              <w:rPr>
                <w:sz w:val="16"/>
                <w:szCs w:val="16"/>
              </w:rPr>
              <w:t>100</w:t>
            </w:r>
          </w:p>
        </w:tc>
        <w:tc>
          <w:tcPr>
            <w:tcW w:w="360" w:type="pct"/>
            <w:tcBorders>
              <w:top w:val="single" w:sz="4" w:space="0" w:color="auto"/>
              <w:left w:val="single" w:sz="4" w:space="0" w:color="auto"/>
              <w:right w:val="single" w:sz="4" w:space="0" w:color="auto"/>
            </w:tcBorders>
            <w:shd w:val="clear" w:color="auto" w:fill="FFFFFF"/>
          </w:tcPr>
          <w:p w:rsidR="001C1C00" w:rsidRPr="001844FB" w:rsidRDefault="001C1C00" w:rsidP="00D76031">
            <w:pPr>
              <w:jc w:val="center"/>
              <w:rPr>
                <w:sz w:val="16"/>
                <w:szCs w:val="16"/>
              </w:rPr>
            </w:pPr>
            <w:r w:rsidRPr="001844FB">
              <w:rPr>
                <w:sz w:val="16"/>
                <w:szCs w:val="16"/>
              </w:rPr>
              <w:t>100</w:t>
            </w:r>
          </w:p>
        </w:tc>
        <w:tc>
          <w:tcPr>
            <w:tcW w:w="430" w:type="pct"/>
            <w:tcBorders>
              <w:top w:val="single" w:sz="4" w:space="0" w:color="auto"/>
              <w:left w:val="single" w:sz="4" w:space="0" w:color="auto"/>
              <w:right w:val="single" w:sz="4" w:space="0" w:color="auto"/>
            </w:tcBorders>
            <w:shd w:val="clear" w:color="auto" w:fill="FFFFFF"/>
          </w:tcPr>
          <w:p w:rsidR="001C1C00" w:rsidRPr="001844FB" w:rsidRDefault="001C1C00" w:rsidP="00D76031">
            <w:pPr>
              <w:jc w:val="center"/>
              <w:rPr>
                <w:rFonts w:eastAsia="Arial Unicode MS"/>
                <w:bCs/>
                <w:sz w:val="16"/>
                <w:szCs w:val="16"/>
                <w:u w:color="000000"/>
              </w:rPr>
            </w:pPr>
            <w:r w:rsidRPr="001844FB">
              <w:rPr>
                <w:rFonts w:eastAsia="Arial Unicode MS"/>
                <w:bCs/>
                <w:sz w:val="16"/>
                <w:szCs w:val="16"/>
                <w:u w:color="000000"/>
              </w:rPr>
              <w:t>100</w:t>
            </w:r>
          </w:p>
        </w:tc>
        <w:tc>
          <w:tcPr>
            <w:tcW w:w="410" w:type="pct"/>
            <w:tcBorders>
              <w:top w:val="single" w:sz="4" w:space="0" w:color="auto"/>
              <w:left w:val="single" w:sz="4" w:space="0" w:color="auto"/>
              <w:right w:val="single" w:sz="4" w:space="0" w:color="auto"/>
            </w:tcBorders>
            <w:shd w:val="clear" w:color="auto" w:fill="FFFFFF"/>
          </w:tcPr>
          <w:p w:rsidR="001C1C00" w:rsidRPr="001844FB" w:rsidRDefault="001C1C00" w:rsidP="00D76031">
            <w:pPr>
              <w:jc w:val="center"/>
              <w:rPr>
                <w:rFonts w:eastAsia="Arial Unicode MS"/>
                <w:bCs/>
                <w:sz w:val="16"/>
                <w:szCs w:val="16"/>
                <w:u w:color="000000"/>
              </w:rPr>
            </w:pPr>
            <w:r w:rsidRPr="001844FB">
              <w:rPr>
                <w:rFonts w:eastAsia="Arial Unicode MS"/>
                <w:bCs/>
                <w:sz w:val="16"/>
                <w:szCs w:val="16"/>
                <w:u w:color="000000"/>
              </w:rPr>
              <w:t>100</w:t>
            </w:r>
          </w:p>
        </w:tc>
      </w:tr>
      <w:tr w:rsidR="009B1147" w:rsidRPr="001844FB" w:rsidTr="009B1147">
        <w:trPr>
          <w:trHeight w:val="351"/>
        </w:trPr>
        <w:tc>
          <w:tcPr>
            <w:tcW w:w="1216" w:type="pct"/>
            <w:tcBorders>
              <w:top w:val="single" w:sz="4" w:space="0" w:color="auto"/>
              <w:left w:val="single" w:sz="4" w:space="0" w:color="auto"/>
              <w:right w:val="single" w:sz="4" w:space="0" w:color="auto"/>
            </w:tcBorders>
            <w:shd w:val="clear" w:color="auto" w:fill="FFFFFF"/>
          </w:tcPr>
          <w:p w:rsidR="009B1147" w:rsidRPr="001844FB" w:rsidRDefault="009B1147" w:rsidP="00D76031">
            <w:pPr>
              <w:rPr>
                <w:sz w:val="16"/>
                <w:szCs w:val="16"/>
              </w:rPr>
            </w:pPr>
            <w:r w:rsidRPr="001844FB">
              <w:rPr>
                <w:sz w:val="16"/>
                <w:szCs w:val="16"/>
              </w:rPr>
              <w:t>автомобильные дороги общего пользования регионального, межмуниципального значения</w:t>
            </w:r>
          </w:p>
        </w:tc>
        <w:tc>
          <w:tcPr>
            <w:tcW w:w="503" w:type="pct"/>
            <w:tcBorders>
              <w:top w:val="single" w:sz="4" w:space="0" w:color="auto"/>
              <w:left w:val="single" w:sz="4" w:space="0" w:color="auto"/>
              <w:right w:val="single" w:sz="4" w:space="0" w:color="auto"/>
            </w:tcBorders>
            <w:shd w:val="clear" w:color="auto" w:fill="FFFFFF"/>
          </w:tcPr>
          <w:p w:rsidR="009B1147" w:rsidRPr="001844FB" w:rsidRDefault="009B1147" w:rsidP="00D76031">
            <w:pPr>
              <w:jc w:val="center"/>
              <w:rPr>
                <w:rFonts w:eastAsia="Arial Unicode MS"/>
                <w:bCs/>
                <w:color w:val="000000"/>
                <w:sz w:val="16"/>
                <w:szCs w:val="16"/>
                <w:u w:color="000000"/>
              </w:rPr>
            </w:pPr>
            <w:r w:rsidRPr="001844FB">
              <w:rPr>
                <w:rFonts w:eastAsia="Arial Unicode MS"/>
                <w:bCs/>
                <w:color w:val="000000"/>
                <w:sz w:val="16"/>
                <w:szCs w:val="16"/>
                <w:u w:color="000000"/>
              </w:rPr>
              <w:t>%</w:t>
            </w:r>
          </w:p>
        </w:tc>
        <w:tc>
          <w:tcPr>
            <w:tcW w:w="718" w:type="pct"/>
            <w:tcBorders>
              <w:top w:val="single" w:sz="4" w:space="0" w:color="auto"/>
              <w:left w:val="single" w:sz="4" w:space="0" w:color="auto"/>
              <w:right w:val="single" w:sz="4" w:space="0" w:color="auto"/>
            </w:tcBorders>
            <w:shd w:val="clear" w:color="auto" w:fill="FFFFFF"/>
          </w:tcPr>
          <w:p w:rsidR="009B1147" w:rsidRPr="001844FB" w:rsidRDefault="009B1147" w:rsidP="00D76031">
            <w:pPr>
              <w:jc w:val="center"/>
              <w:rPr>
                <w:rFonts w:eastAsia="Arial Unicode MS"/>
                <w:bCs/>
                <w:color w:val="000000"/>
                <w:sz w:val="16"/>
                <w:szCs w:val="16"/>
                <w:u w:color="000000"/>
              </w:rPr>
            </w:pPr>
            <w:r w:rsidRPr="001844FB">
              <w:rPr>
                <w:rFonts w:eastAsia="Arial Unicode MS"/>
                <w:bCs/>
                <w:color w:val="000000"/>
                <w:sz w:val="16"/>
                <w:szCs w:val="16"/>
                <w:u w:color="000000"/>
              </w:rPr>
              <w:t>основной</w:t>
            </w:r>
          </w:p>
        </w:tc>
        <w:tc>
          <w:tcPr>
            <w:tcW w:w="502" w:type="pct"/>
            <w:tcBorders>
              <w:top w:val="single" w:sz="4" w:space="0" w:color="auto"/>
              <w:left w:val="single" w:sz="4" w:space="0" w:color="auto"/>
              <w:right w:val="single" w:sz="4" w:space="0" w:color="auto"/>
            </w:tcBorders>
            <w:shd w:val="clear" w:color="auto" w:fill="FFFFFF"/>
          </w:tcPr>
          <w:p w:rsidR="009B1147" w:rsidRPr="001844FB" w:rsidRDefault="009B1147" w:rsidP="00D76031">
            <w:pPr>
              <w:jc w:val="center"/>
              <w:rPr>
                <w:rFonts w:eastAsia="Arial Unicode MS"/>
                <w:bCs/>
                <w:sz w:val="16"/>
                <w:szCs w:val="16"/>
                <w:u w:color="000000"/>
              </w:rPr>
            </w:pPr>
            <w:r w:rsidRPr="001844FB">
              <w:rPr>
                <w:rFonts w:eastAsia="Arial Unicode MS"/>
                <w:bCs/>
                <w:sz w:val="16"/>
                <w:szCs w:val="16"/>
                <w:u w:color="000000"/>
              </w:rPr>
              <w:t>74,7</w:t>
            </w:r>
          </w:p>
        </w:tc>
        <w:tc>
          <w:tcPr>
            <w:tcW w:w="431" w:type="pct"/>
            <w:tcBorders>
              <w:top w:val="single" w:sz="4" w:space="0" w:color="auto"/>
              <w:left w:val="single" w:sz="4" w:space="0" w:color="auto"/>
              <w:right w:val="single" w:sz="4" w:space="0" w:color="auto"/>
            </w:tcBorders>
            <w:shd w:val="clear" w:color="auto" w:fill="FFFFFF"/>
          </w:tcPr>
          <w:p w:rsidR="009B1147" w:rsidRPr="001844FB" w:rsidRDefault="009B1147" w:rsidP="00D76031">
            <w:pPr>
              <w:jc w:val="center"/>
              <w:rPr>
                <w:rFonts w:eastAsia="Arial Unicode MS"/>
                <w:bCs/>
                <w:sz w:val="16"/>
                <w:szCs w:val="16"/>
                <w:u w:color="000000"/>
              </w:rPr>
            </w:pPr>
            <w:r w:rsidRPr="001844FB">
              <w:rPr>
                <w:rFonts w:eastAsia="Arial Unicode MS"/>
                <w:bCs/>
                <w:sz w:val="16"/>
                <w:szCs w:val="16"/>
                <w:u w:color="000000"/>
              </w:rPr>
              <w:t>79,7</w:t>
            </w:r>
          </w:p>
        </w:tc>
        <w:tc>
          <w:tcPr>
            <w:tcW w:w="430" w:type="pct"/>
            <w:tcBorders>
              <w:top w:val="single" w:sz="4" w:space="0" w:color="auto"/>
              <w:left w:val="single" w:sz="4" w:space="0" w:color="auto"/>
              <w:right w:val="single" w:sz="4" w:space="0" w:color="auto"/>
            </w:tcBorders>
            <w:shd w:val="clear" w:color="auto" w:fill="FFFFFF"/>
          </w:tcPr>
          <w:p w:rsidR="009B1147" w:rsidRPr="001844FB" w:rsidRDefault="009B1147" w:rsidP="009B1147">
            <w:pPr>
              <w:jc w:val="center"/>
              <w:rPr>
                <w:rFonts w:eastAsia="Arial Unicode MS"/>
                <w:bCs/>
                <w:sz w:val="16"/>
                <w:szCs w:val="16"/>
                <w:u w:color="000000"/>
              </w:rPr>
            </w:pPr>
            <w:r w:rsidRPr="001844FB">
              <w:rPr>
                <w:rFonts w:eastAsia="Arial Unicode MS"/>
                <w:bCs/>
                <w:sz w:val="16"/>
                <w:szCs w:val="16"/>
                <w:u w:color="000000"/>
              </w:rPr>
              <w:t>97,2</w:t>
            </w:r>
          </w:p>
        </w:tc>
        <w:tc>
          <w:tcPr>
            <w:tcW w:w="360" w:type="pct"/>
            <w:tcBorders>
              <w:top w:val="single" w:sz="4" w:space="0" w:color="auto"/>
              <w:left w:val="single" w:sz="4" w:space="0" w:color="auto"/>
              <w:right w:val="single" w:sz="4" w:space="0" w:color="auto"/>
            </w:tcBorders>
            <w:shd w:val="clear" w:color="auto" w:fill="FFFFFF"/>
          </w:tcPr>
          <w:p w:rsidR="009B1147" w:rsidRPr="001844FB" w:rsidRDefault="009B1147" w:rsidP="00D76031">
            <w:pPr>
              <w:jc w:val="center"/>
              <w:rPr>
                <w:sz w:val="16"/>
                <w:szCs w:val="16"/>
              </w:rPr>
            </w:pPr>
            <w:r w:rsidRPr="001844FB">
              <w:rPr>
                <w:rFonts w:eastAsia="Arial Unicode MS"/>
                <w:bCs/>
                <w:sz w:val="16"/>
                <w:szCs w:val="16"/>
                <w:u w:color="000000"/>
              </w:rPr>
              <w:t>97,2</w:t>
            </w:r>
          </w:p>
        </w:tc>
        <w:tc>
          <w:tcPr>
            <w:tcW w:w="430" w:type="pct"/>
            <w:tcBorders>
              <w:top w:val="single" w:sz="4" w:space="0" w:color="auto"/>
              <w:left w:val="single" w:sz="4" w:space="0" w:color="auto"/>
              <w:right w:val="single" w:sz="4" w:space="0" w:color="auto"/>
            </w:tcBorders>
            <w:shd w:val="clear" w:color="auto" w:fill="FFFFFF"/>
          </w:tcPr>
          <w:p w:rsidR="009B1147" w:rsidRPr="001844FB" w:rsidRDefault="009B1147" w:rsidP="00D76031">
            <w:pPr>
              <w:jc w:val="center"/>
              <w:rPr>
                <w:rFonts w:eastAsia="Arial Unicode MS"/>
                <w:bCs/>
                <w:sz w:val="16"/>
                <w:szCs w:val="16"/>
                <w:u w:color="000000"/>
              </w:rPr>
            </w:pPr>
            <w:r w:rsidRPr="001844FB">
              <w:rPr>
                <w:rFonts w:eastAsia="Arial Unicode MS"/>
                <w:bCs/>
                <w:sz w:val="16"/>
                <w:szCs w:val="16"/>
                <w:u w:color="000000"/>
              </w:rPr>
              <w:t>97,2</w:t>
            </w:r>
          </w:p>
        </w:tc>
        <w:tc>
          <w:tcPr>
            <w:tcW w:w="410" w:type="pct"/>
            <w:tcBorders>
              <w:top w:val="single" w:sz="4" w:space="0" w:color="auto"/>
              <w:left w:val="single" w:sz="4" w:space="0" w:color="auto"/>
              <w:right w:val="single" w:sz="4" w:space="0" w:color="auto"/>
            </w:tcBorders>
            <w:shd w:val="clear" w:color="auto" w:fill="FFFFFF"/>
          </w:tcPr>
          <w:p w:rsidR="009B1147" w:rsidRPr="001844FB" w:rsidRDefault="009B1147" w:rsidP="00D76031">
            <w:pPr>
              <w:jc w:val="center"/>
              <w:rPr>
                <w:rFonts w:eastAsia="Arial Unicode MS"/>
                <w:bCs/>
                <w:sz w:val="16"/>
                <w:szCs w:val="16"/>
                <w:u w:color="000000"/>
              </w:rPr>
            </w:pPr>
            <w:r w:rsidRPr="001844FB">
              <w:rPr>
                <w:rFonts w:eastAsia="Arial Unicode MS"/>
                <w:bCs/>
                <w:sz w:val="16"/>
                <w:szCs w:val="16"/>
                <w:u w:color="000000"/>
              </w:rPr>
              <w:t>97,2</w:t>
            </w:r>
          </w:p>
        </w:tc>
      </w:tr>
      <w:tr w:rsidR="009B1147" w:rsidRPr="001844FB" w:rsidTr="009B1147">
        <w:trPr>
          <w:trHeight w:val="361"/>
        </w:trPr>
        <w:tc>
          <w:tcPr>
            <w:tcW w:w="1216" w:type="pct"/>
            <w:tcBorders>
              <w:top w:val="single" w:sz="4" w:space="0" w:color="auto"/>
              <w:left w:val="single" w:sz="4" w:space="0" w:color="auto"/>
              <w:right w:val="single" w:sz="4" w:space="0" w:color="auto"/>
            </w:tcBorders>
            <w:shd w:val="clear" w:color="auto" w:fill="FFFFFF"/>
          </w:tcPr>
          <w:p w:rsidR="009B1147" w:rsidRPr="001844FB" w:rsidRDefault="009B1147" w:rsidP="00D76031">
            <w:pPr>
              <w:rPr>
                <w:sz w:val="16"/>
                <w:szCs w:val="16"/>
              </w:rPr>
            </w:pPr>
            <w:r w:rsidRPr="001844FB">
              <w:rPr>
                <w:sz w:val="16"/>
                <w:szCs w:val="16"/>
              </w:rPr>
              <w:t>автомобильные дороги общего пользования местного значения и улицы</w:t>
            </w:r>
          </w:p>
        </w:tc>
        <w:tc>
          <w:tcPr>
            <w:tcW w:w="503" w:type="pct"/>
            <w:tcBorders>
              <w:top w:val="single" w:sz="4" w:space="0" w:color="auto"/>
              <w:left w:val="single" w:sz="4" w:space="0" w:color="auto"/>
              <w:right w:val="single" w:sz="4" w:space="0" w:color="auto"/>
            </w:tcBorders>
            <w:shd w:val="clear" w:color="auto" w:fill="FFFFFF"/>
          </w:tcPr>
          <w:p w:rsidR="009B1147" w:rsidRPr="001844FB" w:rsidRDefault="009B1147" w:rsidP="00D76031">
            <w:pPr>
              <w:jc w:val="center"/>
              <w:rPr>
                <w:rFonts w:eastAsia="Arial Unicode MS"/>
                <w:bCs/>
                <w:color w:val="000000"/>
                <w:sz w:val="16"/>
                <w:szCs w:val="16"/>
                <w:u w:color="000000"/>
              </w:rPr>
            </w:pPr>
            <w:r w:rsidRPr="001844FB">
              <w:rPr>
                <w:rFonts w:eastAsia="Arial Unicode MS"/>
                <w:bCs/>
                <w:color w:val="000000"/>
                <w:sz w:val="16"/>
                <w:szCs w:val="16"/>
                <w:u w:color="000000"/>
              </w:rPr>
              <w:t>%</w:t>
            </w:r>
          </w:p>
        </w:tc>
        <w:tc>
          <w:tcPr>
            <w:tcW w:w="718" w:type="pct"/>
            <w:tcBorders>
              <w:top w:val="single" w:sz="4" w:space="0" w:color="auto"/>
              <w:left w:val="single" w:sz="4" w:space="0" w:color="auto"/>
              <w:right w:val="single" w:sz="4" w:space="0" w:color="auto"/>
            </w:tcBorders>
            <w:shd w:val="clear" w:color="auto" w:fill="FFFFFF"/>
          </w:tcPr>
          <w:p w:rsidR="009B1147" w:rsidRPr="001844FB" w:rsidRDefault="009B1147" w:rsidP="00D76031">
            <w:pPr>
              <w:jc w:val="center"/>
              <w:rPr>
                <w:rFonts w:eastAsia="Arial Unicode MS"/>
                <w:bCs/>
                <w:color w:val="000000"/>
                <w:sz w:val="16"/>
                <w:szCs w:val="16"/>
                <w:u w:color="000000"/>
              </w:rPr>
            </w:pPr>
            <w:r w:rsidRPr="001844FB">
              <w:rPr>
                <w:rFonts w:eastAsia="Arial Unicode MS"/>
                <w:bCs/>
                <w:color w:val="000000"/>
                <w:sz w:val="16"/>
                <w:szCs w:val="16"/>
                <w:u w:color="000000"/>
              </w:rPr>
              <w:t>основной</w:t>
            </w:r>
          </w:p>
        </w:tc>
        <w:tc>
          <w:tcPr>
            <w:tcW w:w="502" w:type="pct"/>
            <w:tcBorders>
              <w:top w:val="single" w:sz="4" w:space="0" w:color="auto"/>
              <w:left w:val="single" w:sz="4" w:space="0" w:color="auto"/>
              <w:right w:val="single" w:sz="4" w:space="0" w:color="auto"/>
            </w:tcBorders>
            <w:shd w:val="clear" w:color="auto" w:fill="FFFFFF"/>
          </w:tcPr>
          <w:p w:rsidR="009B1147" w:rsidRPr="001844FB" w:rsidRDefault="009B1147" w:rsidP="00D76031">
            <w:pPr>
              <w:jc w:val="center"/>
              <w:rPr>
                <w:rFonts w:eastAsia="Arial Unicode MS"/>
                <w:bCs/>
                <w:sz w:val="16"/>
                <w:szCs w:val="16"/>
                <w:u w:color="000000"/>
              </w:rPr>
            </w:pPr>
            <w:r w:rsidRPr="001844FB">
              <w:rPr>
                <w:rFonts w:eastAsia="Arial Unicode MS"/>
                <w:bCs/>
                <w:sz w:val="16"/>
                <w:szCs w:val="16"/>
                <w:u w:color="000000"/>
              </w:rPr>
              <w:t>20,1</w:t>
            </w:r>
          </w:p>
        </w:tc>
        <w:tc>
          <w:tcPr>
            <w:tcW w:w="431" w:type="pct"/>
            <w:tcBorders>
              <w:top w:val="single" w:sz="4" w:space="0" w:color="auto"/>
              <w:left w:val="single" w:sz="4" w:space="0" w:color="auto"/>
              <w:right w:val="single" w:sz="4" w:space="0" w:color="auto"/>
            </w:tcBorders>
            <w:shd w:val="clear" w:color="auto" w:fill="FFFFFF"/>
          </w:tcPr>
          <w:p w:rsidR="009B1147" w:rsidRPr="001844FB" w:rsidRDefault="009B1147" w:rsidP="00D76031">
            <w:pPr>
              <w:jc w:val="center"/>
              <w:rPr>
                <w:rFonts w:eastAsia="Arial Unicode MS"/>
                <w:bCs/>
                <w:sz w:val="16"/>
                <w:szCs w:val="16"/>
                <w:u w:color="000000"/>
              </w:rPr>
            </w:pPr>
            <w:r w:rsidRPr="001844FB">
              <w:rPr>
                <w:rFonts w:eastAsia="Arial Unicode MS"/>
                <w:bCs/>
                <w:sz w:val="16"/>
                <w:szCs w:val="16"/>
                <w:u w:color="000000"/>
              </w:rPr>
              <w:t>35,3</w:t>
            </w:r>
          </w:p>
        </w:tc>
        <w:tc>
          <w:tcPr>
            <w:tcW w:w="430" w:type="pct"/>
            <w:tcBorders>
              <w:top w:val="single" w:sz="4" w:space="0" w:color="auto"/>
              <w:left w:val="single" w:sz="4" w:space="0" w:color="auto"/>
              <w:right w:val="single" w:sz="4" w:space="0" w:color="auto"/>
            </w:tcBorders>
            <w:shd w:val="clear" w:color="auto" w:fill="FFFFFF"/>
          </w:tcPr>
          <w:p w:rsidR="009B1147" w:rsidRPr="001844FB" w:rsidRDefault="009B1147" w:rsidP="009B1147">
            <w:pPr>
              <w:jc w:val="center"/>
              <w:rPr>
                <w:rFonts w:eastAsia="Arial Unicode MS"/>
                <w:bCs/>
                <w:sz w:val="16"/>
                <w:szCs w:val="16"/>
                <w:u w:color="000000"/>
              </w:rPr>
            </w:pPr>
            <w:r w:rsidRPr="001844FB">
              <w:rPr>
                <w:rFonts w:eastAsia="Arial Unicode MS"/>
                <w:bCs/>
                <w:sz w:val="16"/>
                <w:szCs w:val="16"/>
                <w:u w:color="000000"/>
              </w:rPr>
              <w:t>51,2</w:t>
            </w:r>
          </w:p>
        </w:tc>
        <w:tc>
          <w:tcPr>
            <w:tcW w:w="360" w:type="pct"/>
            <w:tcBorders>
              <w:top w:val="single" w:sz="4" w:space="0" w:color="auto"/>
              <w:left w:val="single" w:sz="4" w:space="0" w:color="auto"/>
              <w:right w:val="single" w:sz="4" w:space="0" w:color="auto"/>
            </w:tcBorders>
            <w:shd w:val="clear" w:color="auto" w:fill="FFFFFF"/>
          </w:tcPr>
          <w:p w:rsidR="009B1147" w:rsidRPr="001844FB" w:rsidRDefault="009B1147" w:rsidP="00D76031">
            <w:pPr>
              <w:jc w:val="center"/>
              <w:rPr>
                <w:sz w:val="16"/>
                <w:szCs w:val="16"/>
              </w:rPr>
            </w:pPr>
            <w:r w:rsidRPr="001844FB">
              <w:rPr>
                <w:sz w:val="16"/>
                <w:szCs w:val="16"/>
              </w:rPr>
              <w:t>56,5</w:t>
            </w:r>
          </w:p>
        </w:tc>
        <w:tc>
          <w:tcPr>
            <w:tcW w:w="430" w:type="pct"/>
            <w:tcBorders>
              <w:top w:val="single" w:sz="4" w:space="0" w:color="auto"/>
              <w:left w:val="single" w:sz="4" w:space="0" w:color="auto"/>
              <w:right w:val="single" w:sz="4" w:space="0" w:color="auto"/>
            </w:tcBorders>
            <w:shd w:val="clear" w:color="auto" w:fill="FFFFFF"/>
          </w:tcPr>
          <w:p w:rsidR="009B1147" w:rsidRPr="001844FB" w:rsidRDefault="009B1147" w:rsidP="00D76031">
            <w:pPr>
              <w:jc w:val="center"/>
              <w:rPr>
                <w:rFonts w:eastAsia="Arial Unicode MS"/>
                <w:bCs/>
                <w:sz w:val="16"/>
                <w:szCs w:val="16"/>
                <w:u w:color="000000"/>
              </w:rPr>
            </w:pPr>
            <w:r w:rsidRPr="001844FB">
              <w:rPr>
                <w:rFonts w:eastAsia="Arial Unicode MS"/>
                <w:bCs/>
                <w:sz w:val="16"/>
                <w:szCs w:val="16"/>
                <w:u w:color="000000"/>
              </w:rPr>
              <w:t>60,8</w:t>
            </w:r>
          </w:p>
        </w:tc>
        <w:tc>
          <w:tcPr>
            <w:tcW w:w="410" w:type="pct"/>
            <w:tcBorders>
              <w:top w:val="single" w:sz="4" w:space="0" w:color="auto"/>
              <w:left w:val="single" w:sz="4" w:space="0" w:color="auto"/>
              <w:right w:val="single" w:sz="4" w:space="0" w:color="auto"/>
            </w:tcBorders>
            <w:shd w:val="clear" w:color="auto" w:fill="FFFFFF"/>
          </w:tcPr>
          <w:p w:rsidR="009B1147" w:rsidRPr="001844FB" w:rsidRDefault="009B1147" w:rsidP="00D76031">
            <w:pPr>
              <w:jc w:val="center"/>
              <w:rPr>
                <w:rFonts w:eastAsia="Arial Unicode MS"/>
                <w:bCs/>
                <w:sz w:val="16"/>
                <w:szCs w:val="16"/>
                <w:u w:color="000000"/>
              </w:rPr>
            </w:pPr>
            <w:r w:rsidRPr="001844FB">
              <w:rPr>
                <w:rFonts w:eastAsia="Arial Unicode MS"/>
                <w:bCs/>
                <w:sz w:val="16"/>
                <w:szCs w:val="16"/>
                <w:u w:color="000000"/>
              </w:rPr>
              <w:t>85,0</w:t>
            </w:r>
          </w:p>
        </w:tc>
      </w:tr>
      <w:tr w:rsidR="00D76031" w:rsidRPr="001844FB" w:rsidTr="009B1147">
        <w:trPr>
          <w:trHeight w:val="906"/>
        </w:trPr>
        <w:tc>
          <w:tcPr>
            <w:tcW w:w="1216" w:type="pct"/>
            <w:tcBorders>
              <w:top w:val="single" w:sz="4" w:space="0" w:color="auto"/>
              <w:left w:val="single" w:sz="4" w:space="0" w:color="auto"/>
              <w:right w:val="single" w:sz="4" w:space="0" w:color="auto"/>
            </w:tcBorders>
            <w:shd w:val="clear" w:color="auto" w:fill="FFFFFF"/>
          </w:tcPr>
          <w:p w:rsidR="001C1C00" w:rsidRPr="001844FB" w:rsidRDefault="009B1147" w:rsidP="009B1147">
            <w:pPr>
              <w:rPr>
                <w:sz w:val="16"/>
                <w:szCs w:val="16"/>
              </w:rPr>
            </w:pPr>
            <w:r w:rsidRPr="001844FB">
              <w:rPr>
                <w:rFonts w:eastAsia="Arial Unicode MS"/>
                <w:sz w:val="16"/>
                <w:szCs w:val="16"/>
              </w:rPr>
              <w:t>К</w:t>
            </w:r>
            <w:r w:rsidR="001C1C00" w:rsidRPr="001844FB">
              <w:rPr>
                <w:rFonts w:eastAsia="Arial Unicode MS"/>
                <w:sz w:val="16"/>
                <w:szCs w:val="16"/>
              </w:rPr>
              <w:t>оличеств</w:t>
            </w:r>
            <w:r w:rsidRPr="001844FB">
              <w:rPr>
                <w:rFonts w:eastAsia="Arial Unicode MS"/>
                <w:sz w:val="16"/>
                <w:szCs w:val="16"/>
              </w:rPr>
              <w:t>о</w:t>
            </w:r>
            <w:r w:rsidR="001C1C00" w:rsidRPr="001844FB">
              <w:rPr>
                <w:rFonts w:eastAsia="Arial Unicode MS"/>
                <w:sz w:val="16"/>
                <w:szCs w:val="16"/>
              </w:rPr>
              <w:t xml:space="preserve"> мест концентрации дорожно-транспортных пр</w:t>
            </w:r>
            <w:r w:rsidR="001C1C00" w:rsidRPr="001844FB">
              <w:rPr>
                <w:rFonts w:eastAsia="Arial Unicode MS"/>
                <w:sz w:val="16"/>
                <w:szCs w:val="16"/>
              </w:rPr>
              <w:t>о</w:t>
            </w:r>
            <w:r w:rsidR="001C1C00" w:rsidRPr="001844FB">
              <w:rPr>
                <w:rFonts w:eastAsia="Arial Unicode MS"/>
                <w:sz w:val="16"/>
                <w:szCs w:val="16"/>
              </w:rPr>
              <w:t>исшествий (аварийно-опасных участков) на дорожной сети городской агломерации</w:t>
            </w:r>
          </w:p>
        </w:tc>
        <w:tc>
          <w:tcPr>
            <w:tcW w:w="503" w:type="pct"/>
            <w:tcBorders>
              <w:top w:val="single" w:sz="4" w:space="0" w:color="auto"/>
              <w:left w:val="single" w:sz="4" w:space="0" w:color="auto"/>
              <w:right w:val="single" w:sz="4" w:space="0" w:color="auto"/>
            </w:tcBorders>
            <w:shd w:val="clear" w:color="auto" w:fill="FFFFFF"/>
          </w:tcPr>
          <w:p w:rsidR="001C1C00" w:rsidRPr="001844FB" w:rsidRDefault="001C1C00" w:rsidP="00D76031">
            <w:pPr>
              <w:jc w:val="center"/>
              <w:rPr>
                <w:sz w:val="16"/>
                <w:szCs w:val="16"/>
              </w:rPr>
            </w:pPr>
            <w:r w:rsidRPr="001844FB">
              <w:rPr>
                <w:sz w:val="16"/>
                <w:szCs w:val="16"/>
              </w:rPr>
              <w:t>%</w:t>
            </w:r>
          </w:p>
        </w:tc>
        <w:tc>
          <w:tcPr>
            <w:tcW w:w="718" w:type="pct"/>
            <w:tcBorders>
              <w:top w:val="single" w:sz="4" w:space="0" w:color="auto"/>
              <w:left w:val="single" w:sz="4" w:space="0" w:color="auto"/>
              <w:right w:val="single" w:sz="4" w:space="0" w:color="auto"/>
            </w:tcBorders>
            <w:shd w:val="clear" w:color="auto" w:fill="FFFFFF"/>
          </w:tcPr>
          <w:p w:rsidR="001C1C00" w:rsidRPr="001844FB" w:rsidRDefault="001C1C00" w:rsidP="00D76031">
            <w:pPr>
              <w:jc w:val="center"/>
              <w:rPr>
                <w:sz w:val="16"/>
                <w:szCs w:val="16"/>
              </w:rPr>
            </w:pPr>
            <w:r w:rsidRPr="001844FB">
              <w:rPr>
                <w:rFonts w:eastAsia="Arial Unicode MS"/>
                <w:bCs/>
                <w:color w:val="000000"/>
                <w:sz w:val="16"/>
                <w:szCs w:val="16"/>
                <w:u w:color="000000"/>
              </w:rPr>
              <w:t>основной</w:t>
            </w:r>
          </w:p>
        </w:tc>
        <w:tc>
          <w:tcPr>
            <w:tcW w:w="502" w:type="pct"/>
            <w:tcBorders>
              <w:top w:val="single" w:sz="4" w:space="0" w:color="auto"/>
              <w:left w:val="single" w:sz="4" w:space="0" w:color="auto"/>
              <w:right w:val="single" w:sz="4" w:space="0" w:color="auto"/>
            </w:tcBorders>
            <w:shd w:val="clear" w:color="auto" w:fill="FFFFFF"/>
          </w:tcPr>
          <w:p w:rsidR="001C1C00" w:rsidRPr="001844FB" w:rsidRDefault="001C1C00" w:rsidP="00D76031">
            <w:pPr>
              <w:jc w:val="center"/>
              <w:rPr>
                <w:color w:val="000000"/>
                <w:sz w:val="16"/>
                <w:szCs w:val="16"/>
              </w:rPr>
            </w:pPr>
            <w:r w:rsidRPr="001844FB">
              <w:rPr>
                <w:color w:val="000000"/>
                <w:sz w:val="16"/>
                <w:szCs w:val="16"/>
              </w:rPr>
              <w:t>100</w:t>
            </w:r>
          </w:p>
        </w:tc>
        <w:tc>
          <w:tcPr>
            <w:tcW w:w="431" w:type="pct"/>
            <w:tcBorders>
              <w:top w:val="single" w:sz="4" w:space="0" w:color="auto"/>
              <w:left w:val="single" w:sz="4" w:space="0" w:color="auto"/>
              <w:right w:val="single" w:sz="4" w:space="0" w:color="auto"/>
            </w:tcBorders>
            <w:shd w:val="clear" w:color="auto" w:fill="FFFFFF"/>
          </w:tcPr>
          <w:p w:rsidR="001C1C00" w:rsidRPr="001844FB" w:rsidRDefault="001C1C00" w:rsidP="00D76031">
            <w:pPr>
              <w:jc w:val="center"/>
              <w:rPr>
                <w:color w:val="000000"/>
                <w:sz w:val="16"/>
                <w:szCs w:val="16"/>
              </w:rPr>
            </w:pPr>
            <w:r w:rsidRPr="001844FB">
              <w:rPr>
                <w:color w:val="000000"/>
                <w:sz w:val="16"/>
                <w:szCs w:val="16"/>
              </w:rPr>
              <w:t>59,5</w:t>
            </w:r>
          </w:p>
        </w:tc>
        <w:tc>
          <w:tcPr>
            <w:tcW w:w="430" w:type="pct"/>
            <w:tcBorders>
              <w:top w:val="single" w:sz="4" w:space="0" w:color="auto"/>
              <w:left w:val="single" w:sz="4" w:space="0" w:color="auto"/>
              <w:right w:val="single" w:sz="4" w:space="0" w:color="auto"/>
            </w:tcBorders>
            <w:shd w:val="clear" w:color="auto" w:fill="FFFFFF"/>
          </w:tcPr>
          <w:p w:rsidR="001C1C00" w:rsidRPr="001844FB" w:rsidRDefault="001C1C00" w:rsidP="00D76031">
            <w:pPr>
              <w:jc w:val="center"/>
              <w:rPr>
                <w:color w:val="000000"/>
                <w:sz w:val="16"/>
                <w:szCs w:val="16"/>
              </w:rPr>
            </w:pPr>
            <w:r w:rsidRPr="001844FB">
              <w:rPr>
                <w:color w:val="000000"/>
                <w:sz w:val="16"/>
                <w:szCs w:val="16"/>
              </w:rPr>
              <w:t>35,1</w:t>
            </w:r>
          </w:p>
        </w:tc>
        <w:tc>
          <w:tcPr>
            <w:tcW w:w="360" w:type="pct"/>
            <w:tcBorders>
              <w:top w:val="single" w:sz="4" w:space="0" w:color="auto"/>
              <w:left w:val="single" w:sz="4" w:space="0" w:color="auto"/>
              <w:right w:val="single" w:sz="4" w:space="0" w:color="auto"/>
            </w:tcBorders>
            <w:shd w:val="clear" w:color="auto" w:fill="FFFFFF"/>
          </w:tcPr>
          <w:p w:rsidR="001C1C00" w:rsidRPr="001844FB" w:rsidRDefault="001C1C00" w:rsidP="00D76031">
            <w:pPr>
              <w:jc w:val="center"/>
              <w:rPr>
                <w:color w:val="000000"/>
                <w:sz w:val="16"/>
                <w:szCs w:val="16"/>
              </w:rPr>
            </w:pPr>
            <w:r w:rsidRPr="001844FB">
              <w:rPr>
                <w:color w:val="000000"/>
                <w:sz w:val="16"/>
                <w:szCs w:val="16"/>
              </w:rPr>
              <w:t>35,1</w:t>
            </w:r>
          </w:p>
        </w:tc>
        <w:tc>
          <w:tcPr>
            <w:tcW w:w="430" w:type="pct"/>
            <w:tcBorders>
              <w:top w:val="single" w:sz="4" w:space="0" w:color="auto"/>
              <w:left w:val="single" w:sz="4" w:space="0" w:color="auto"/>
              <w:right w:val="single" w:sz="4" w:space="0" w:color="auto"/>
            </w:tcBorders>
            <w:shd w:val="clear" w:color="auto" w:fill="FFFFFF"/>
          </w:tcPr>
          <w:p w:rsidR="001C1C00" w:rsidRPr="001844FB" w:rsidRDefault="001C1C00" w:rsidP="00D76031">
            <w:pPr>
              <w:jc w:val="center"/>
              <w:rPr>
                <w:color w:val="000000"/>
                <w:sz w:val="16"/>
                <w:szCs w:val="16"/>
              </w:rPr>
            </w:pPr>
            <w:r w:rsidRPr="001844FB">
              <w:rPr>
                <w:color w:val="000000"/>
                <w:sz w:val="16"/>
                <w:szCs w:val="16"/>
              </w:rPr>
              <w:t>21,6</w:t>
            </w:r>
          </w:p>
        </w:tc>
        <w:tc>
          <w:tcPr>
            <w:tcW w:w="410" w:type="pct"/>
            <w:tcBorders>
              <w:top w:val="single" w:sz="4" w:space="0" w:color="auto"/>
              <w:left w:val="single" w:sz="4" w:space="0" w:color="auto"/>
              <w:right w:val="single" w:sz="4" w:space="0" w:color="auto"/>
            </w:tcBorders>
            <w:shd w:val="clear" w:color="auto" w:fill="FFFFFF"/>
          </w:tcPr>
          <w:p w:rsidR="001C1C00" w:rsidRPr="001844FB" w:rsidRDefault="001C1C00" w:rsidP="00D76031">
            <w:pPr>
              <w:jc w:val="center"/>
              <w:rPr>
                <w:color w:val="000000"/>
                <w:sz w:val="16"/>
                <w:szCs w:val="16"/>
              </w:rPr>
            </w:pPr>
            <w:r w:rsidRPr="001844FB">
              <w:rPr>
                <w:color w:val="000000"/>
                <w:sz w:val="16"/>
                <w:szCs w:val="16"/>
              </w:rPr>
              <w:t>10,8</w:t>
            </w:r>
          </w:p>
        </w:tc>
      </w:tr>
      <w:tr w:rsidR="00D76031" w:rsidRPr="001844FB" w:rsidTr="009B1147">
        <w:trPr>
          <w:trHeight w:val="159"/>
        </w:trPr>
        <w:tc>
          <w:tcPr>
            <w:tcW w:w="1216" w:type="pct"/>
            <w:tcBorders>
              <w:top w:val="single" w:sz="4" w:space="0" w:color="auto"/>
              <w:left w:val="single" w:sz="4" w:space="0" w:color="auto"/>
              <w:right w:val="single" w:sz="4" w:space="0" w:color="auto"/>
            </w:tcBorders>
            <w:shd w:val="clear" w:color="auto" w:fill="FFFFFF"/>
          </w:tcPr>
          <w:p w:rsidR="001C1C00" w:rsidRPr="001844FB" w:rsidRDefault="001C1C00" w:rsidP="00D76031">
            <w:pPr>
              <w:rPr>
                <w:sz w:val="16"/>
                <w:szCs w:val="16"/>
              </w:rPr>
            </w:pPr>
            <w:r w:rsidRPr="001844FB">
              <w:rPr>
                <w:sz w:val="16"/>
                <w:szCs w:val="16"/>
              </w:rPr>
              <w:t>в том числе</w:t>
            </w:r>
          </w:p>
        </w:tc>
        <w:tc>
          <w:tcPr>
            <w:tcW w:w="503" w:type="pct"/>
            <w:tcBorders>
              <w:top w:val="single" w:sz="4" w:space="0" w:color="auto"/>
              <w:left w:val="single" w:sz="4" w:space="0" w:color="auto"/>
              <w:right w:val="single" w:sz="4" w:space="0" w:color="auto"/>
            </w:tcBorders>
            <w:shd w:val="clear" w:color="auto" w:fill="FFFFFF"/>
          </w:tcPr>
          <w:p w:rsidR="001C1C00" w:rsidRPr="001844FB" w:rsidRDefault="001C1C00" w:rsidP="00D76031">
            <w:pPr>
              <w:jc w:val="center"/>
              <w:rPr>
                <w:rFonts w:eastAsia="Arial Unicode MS"/>
                <w:bCs/>
                <w:color w:val="000000"/>
                <w:sz w:val="16"/>
                <w:szCs w:val="16"/>
                <w:u w:color="000000"/>
              </w:rPr>
            </w:pPr>
          </w:p>
        </w:tc>
        <w:tc>
          <w:tcPr>
            <w:tcW w:w="718" w:type="pct"/>
            <w:tcBorders>
              <w:top w:val="single" w:sz="4" w:space="0" w:color="auto"/>
              <w:left w:val="single" w:sz="4" w:space="0" w:color="auto"/>
              <w:right w:val="single" w:sz="4" w:space="0" w:color="auto"/>
            </w:tcBorders>
            <w:shd w:val="clear" w:color="auto" w:fill="FFFFFF"/>
          </w:tcPr>
          <w:p w:rsidR="001C1C00" w:rsidRPr="001844FB" w:rsidRDefault="001C1C00" w:rsidP="00D76031">
            <w:pPr>
              <w:jc w:val="center"/>
              <w:rPr>
                <w:rFonts w:eastAsia="Arial Unicode MS"/>
                <w:bCs/>
                <w:color w:val="000000"/>
                <w:sz w:val="16"/>
                <w:szCs w:val="16"/>
                <w:u w:color="000000"/>
              </w:rPr>
            </w:pPr>
          </w:p>
        </w:tc>
        <w:tc>
          <w:tcPr>
            <w:tcW w:w="502" w:type="pct"/>
            <w:tcBorders>
              <w:top w:val="single" w:sz="4" w:space="0" w:color="auto"/>
              <w:left w:val="single" w:sz="4" w:space="0" w:color="auto"/>
              <w:right w:val="single" w:sz="4" w:space="0" w:color="auto"/>
            </w:tcBorders>
            <w:shd w:val="clear" w:color="auto" w:fill="FFFFFF"/>
          </w:tcPr>
          <w:p w:rsidR="001C1C00" w:rsidRPr="001844FB" w:rsidRDefault="001C1C00" w:rsidP="00D76031">
            <w:pPr>
              <w:jc w:val="center"/>
              <w:rPr>
                <w:color w:val="000000"/>
                <w:sz w:val="16"/>
                <w:szCs w:val="16"/>
              </w:rPr>
            </w:pPr>
          </w:p>
        </w:tc>
        <w:tc>
          <w:tcPr>
            <w:tcW w:w="431" w:type="pct"/>
            <w:tcBorders>
              <w:top w:val="single" w:sz="4" w:space="0" w:color="auto"/>
              <w:left w:val="single" w:sz="4" w:space="0" w:color="auto"/>
              <w:right w:val="single" w:sz="4" w:space="0" w:color="auto"/>
            </w:tcBorders>
            <w:shd w:val="clear" w:color="auto" w:fill="FFFFFF"/>
          </w:tcPr>
          <w:p w:rsidR="001C1C00" w:rsidRPr="001844FB" w:rsidRDefault="001C1C00" w:rsidP="00D76031">
            <w:pPr>
              <w:jc w:val="center"/>
              <w:rPr>
                <w:color w:val="000000"/>
                <w:sz w:val="16"/>
                <w:szCs w:val="16"/>
              </w:rPr>
            </w:pPr>
          </w:p>
        </w:tc>
        <w:tc>
          <w:tcPr>
            <w:tcW w:w="430" w:type="pct"/>
            <w:tcBorders>
              <w:top w:val="single" w:sz="4" w:space="0" w:color="auto"/>
              <w:left w:val="single" w:sz="4" w:space="0" w:color="auto"/>
              <w:right w:val="single" w:sz="4" w:space="0" w:color="auto"/>
            </w:tcBorders>
            <w:shd w:val="clear" w:color="auto" w:fill="FFFFFF"/>
          </w:tcPr>
          <w:p w:rsidR="001C1C00" w:rsidRPr="001844FB" w:rsidRDefault="001C1C00" w:rsidP="00D76031">
            <w:pPr>
              <w:jc w:val="center"/>
              <w:rPr>
                <w:color w:val="000000"/>
                <w:sz w:val="16"/>
                <w:szCs w:val="16"/>
              </w:rPr>
            </w:pPr>
          </w:p>
        </w:tc>
        <w:tc>
          <w:tcPr>
            <w:tcW w:w="360" w:type="pct"/>
            <w:tcBorders>
              <w:top w:val="single" w:sz="4" w:space="0" w:color="auto"/>
              <w:left w:val="single" w:sz="4" w:space="0" w:color="auto"/>
              <w:right w:val="single" w:sz="4" w:space="0" w:color="auto"/>
            </w:tcBorders>
            <w:shd w:val="clear" w:color="auto" w:fill="FFFFFF"/>
          </w:tcPr>
          <w:p w:rsidR="001C1C00" w:rsidRPr="001844FB" w:rsidRDefault="001C1C00" w:rsidP="00D76031">
            <w:pPr>
              <w:jc w:val="center"/>
              <w:rPr>
                <w:color w:val="000000"/>
                <w:sz w:val="16"/>
                <w:szCs w:val="16"/>
              </w:rPr>
            </w:pPr>
          </w:p>
        </w:tc>
        <w:tc>
          <w:tcPr>
            <w:tcW w:w="430" w:type="pct"/>
            <w:tcBorders>
              <w:top w:val="single" w:sz="4" w:space="0" w:color="auto"/>
              <w:left w:val="single" w:sz="4" w:space="0" w:color="auto"/>
              <w:right w:val="single" w:sz="4" w:space="0" w:color="auto"/>
            </w:tcBorders>
            <w:shd w:val="clear" w:color="auto" w:fill="FFFFFF"/>
          </w:tcPr>
          <w:p w:rsidR="001C1C00" w:rsidRPr="001844FB" w:rsidRDefault="001C1C00" w:rsidP="00D76031">
            <w:pPr>
              <w:jc w:val="center"/>
              <w:rPr>
                <w:color w:val="000000"/>
                <w:sz w:val="16"/>
                <w:szCs w:val="16"/>
              </w:rPr>
            </w:pPr>
          </w:p>
        </w:tc>
        <w:tc>
          <w:tcPr>
            <w:tcW w:w="410" w:type="pct"/>
            <w:tcBorders>
              <w:top w:val="single" w:sz="4" w:space="0" w:color="auto"/>
              <w:left w:val="single" w:sz="4" w:space="0" w:color="auto"/>
              <w:right w:val="single" w:sz="4" w:space="0" w:color="auto"/>
            </w:tcBorders>
            <w:shd w:val="clear" w:color="auto" w:fill="FFFFFF"/>
          </w:tcPr>
          <w:p w:rsidR="001C1C00" w:rsidRPr="001844FB" w:rsidRDefault="001C1C00" w:rsidP="00D76031">
            <w:pPr>
              <w:jc w:val="center"/>
              <w:rPr>
                <w:color w:val="000000"/>
                <w:sz w:val="16"/>
                <w:szCs w:val="16"/>
              </w:rPr>
            </w:pPr>
          </w:p>
        </w:tc>
      </w:tr>
      <w:tr w:rsidR="009B1147" w:rsidRPr="001844FB" w:rsidTr="009B1147">
        <w:trPr>
          <w:trHeight w:val="159"/>
        </w:trPr>
        <w:tc>
          <w:tcPr>
            <w:tcW w:w="1216" w:type="pct"/>
            <w:tcBorders>
              <w:top w:val="single" w:sz="4" w:space="0" w:color="auto"/>
              <w:left w:val="single" w:sz="4" w:space="0" w:color="auto"/>
              <w:right w:val="single" w:sz="4" w:space="0" w:color="auto"/>
            </w:tcBorders>
            <w:shd w:val="clear" w:color="auto" w:fill="FFFFFF"/>
          </w:tcPr>
          <w:p w:rsidR="009B1147" w:rsidRPr="001844FB" w:rsidRDefault="009B1147" w:rsidP="00D76031">
            <w:pPr>
              <w:rPr>
                <w:sz w:val="16"/>
                <w:szCs w:val="16"/>
              </w:rPr>
            </w:pPr>
            <w:r w:rsidRPr="001844FB">
              <w:rPr>
                <w:sz w:val="16"/>
                <w:szCs w:val="16"/>
              </w:rPr>
              <w:t>автомобильные дороги общего пользования федерального значения</w:t>
            </w:r>
          </w:p>
        </w:tc>
        <w:tc>
          <w:tcPr>
            <w:tcW w:w="503" w:type="pct"/>
            <w:tcBorders>
              <w:top w:val="single" w:sz="4" w:space="0" w:color="auto"/>
              <w:left w:val="single" w:sz="4" w:space="0" w:color="auto"/>
              <w:right w:val="single" w:sz="4" w:space="0" w:color="auto"/>
            </w:tcBorders>
            <w:shd w:val="clear" w:color="auto" w:fill="FFFFFF"/>
          </w:tcPr>
          <w:p w:rsidR="009B1147" w:rsidRPr="001844FB" w:rsidRDefault="009B1147" w:rsidP="00D76031">
            <w:pPr>
              <w:jc w:val="center"/>
              <w:rPr>
                <w:rFonts w:eastAsia="Arial Unicode MS"/>
                <w:bCs/>
                <w:color w:val="000000"/>
                <w:sz w:val="16"/>
                <w:szCs w:val="16"/>
                <w:u w:color="000000"/>
              </w:rPr>
            </w:pPr>
            <w:r w:rsidRPr="001844FB">
              <w:rPr>
                <w:rFonts w:eastAsia="Arial Unicode MS"/>
                <w:bCs/>
                <w:color w:val="000000"/>
                <w:sz w:val="16"/>
                <w:szCs w:val="16"/>
                <w:u w:color="000000"/>
              </w:rPr>
              <w:t>%</w:t>
            </w:r>
          </w:p>
        </w:tc>
        <w:tc>
          <w:tcPr>
            <w:tcW w:w="718" w:type="pct"/>
            <w:tcBorders>
              <w:top w:val="single" w:sz="4" w:space="0" w:color="auto"/>
              <w:left w:val="single" w:sz="4" w:space="0" w:color="auto"/>
              <w:right w:val="single" w:sz="4" w:space="0" w:color="auto"/>
            </w:tcBorders>
            <w:shd w:val="clear" w:color="auto" w:fill="FFFFFF"/>
          </w:tcPr>
          <w:p w:rsidR="009B1147" w:rsidRPr="001844FB" w:rsidRDefault="009B1147" w:rsidP="00D76031">
            <w:pPr>
              <w:jc w:val="center"/>
              <w:rPr>
                <w:rFonts w:eastAsia="Arial Unicode MS"/>
                <w:bCs/>
                <w:color w:val="000000"/>
                <w:sz w:val="16"/>
                <w:szCs w:val="16"/>
                <w:u w:color="000000"/>
              </w:rPr>
            </w:pPr>
            <w:r w:rsidRPr="001844FB">
              <w:rPr>
                <w:rFonts w:eastAsia="Arial Unicode MS"/>
                <w:bCs/>
                <w:color w:val="000000"/>
                <w:sz w:val="16"/>
                <w:szCs w:val="16"/>
                <w:u w:color="000000"/>
              </w:rPr>
              <w:t>основной</w:t>
            </w:r>
          </w:p>
        </w:tc>
        <w:tc>
          <w:tcPr>
            <w:tcW w:w="502" w:type="pct"/>
            <w:tcBorders>
              <w:top w:val="single" w:sz="4" w:space="0" w:color="auto"/>
              <w:left w:val="single" w:sz="4" w:space="0" w:color="auto"/>
              <w:right w:val="single" w:sz="4" w:space="0" w:color="auto"/>
            </w:tcBorders>
            <w:shd w:val="clear" w:color="auto" w:fill="FFFFFF"/>
          </w:tcPr>
          <w:p w:rsidR="009B1147" w:rsidRPr="001844FB" w:rsidRDefault="009B1147" w:rsidP="00D76031">
            <w:pPr>
              <w:jc w:val="center"/>
              <w:rPr>
                <w:color w:val="000000"/>
                <w:sz w:val="16"/>
                <w:szCs w:val="16"/>
              </w:rPr>
            </w:pPr>
            <w:r w:rsidRPr="001844FB">
              <w:rPr>
                <w:color w:val="000000"/>
                <w:sz w:val="16"/>
                <w:szCs w:val="16"/>
              </w:rPr>
              <w:t>100</w:t>
            </w:r>
          </w:p>
        </w:tc>
        <w:tc>
          <w:tcPr>
            <w:tcW w:w="431" w:type="pct"/>
            <w:tcBorders>
              <w:top w:val="single" w:sz="4" w:space="0" w:color="auto"/>
              <w:left w:val="single" w:sz="4" w:space="0" w:color="auto"/>
              <w:right w:val="single" w:sz="4" w:space="0" w:color="auto"/>
            </w:tcBorders>
            <w:shd w:val="clear" w:color="auto" w:fill="FFFFFF"/>
          </w:tcPr>
          <w:p w:rsidR="009B1147" w:rsidRPr="001844FB" w:rsidRDefault="009B1147" w:rsidP="00D76031">
            <w:pPr>
              <w:jc w:val="center"/>
              <w:rPr>
                <w:color w:val="000000"/>
                <w:sz w:val="16"/>
                <w:szCs w:val="16"/>
              </w:rPr>
            </w:pPr>
            <w:r w:rsidRPr="001844FB">
              <w:rPr>
                <w:color w:val="000000"/>
                <w:sz w:val="16"/>
                <w:szCs w:val="16"/>
              </w:rPr>
              <w:t>100</w:t>
            </w:r>
          </w:p>
        </w:tc>
        <w:tc>
          <w:tcPr>
            <w:tcW w:w="430" w:type="pct"/>
            <w:tcBorders>
              <w:top w:val="single" w:sz="4" w:space="0" w:color="auto"/>
              <w:left w:val="single" w:sz="4" w:space="0" w:color="auto"/>
              <w:right w:val="single" w:sz="4" w:space="0" w:color="auto"/>
            </w:tcBorders>
            <w:shd w:val="clear" w:color="auto" w:fill="FFFFFF"/>
          </w:tcPr>
          <w:p w:rsidR="009B1147" w:rsidRPr="001844FB" w:rsidRDefault="009B1147" w:rsidP="009B1147">
            <w:pPr>
              <w:jc w:val="center"/>
              <w:rPr>
                <w:color w:val="000000"/>
                <w:sz w:val="16"/>
                <w:szCs w:val="16"/>
              </w:rPr>
            </w:pPr>
            <w:r w:rsidRPr="001844FB">
              <w:rPr>
                <w:color w:val="000000"/>
                <w:sz w:val="16"/>
                <w:szCs w:val="16"/>
              </w:rPr>
              <w:t>100</w:t>
            </w:r>
          </w:p>
        </w:tc>
        <w:tc>
          <w:tcPr>
            <w:tcW w:w="360" w:type="pct"/>
            <w:tcBorders>
              <w:top w:val="single" w:sz="4" w:space="0" w:color="auto"/>
              <w:left w:val="single" w:sz="4" w:space="0" w:color="auto"/>
              <w:right w:val="single" w:sz="4" w:space="0" w:color="auto"/>
            </w:tcBorders>
            <w:shd w:val="clear" w:color="auto" w:fill="FFFFFF"/>
          </w:tcPr>
          <w:p w:rsidR="009B1147" w:rsidRPr="001844FB" w:rsidRDefault="009B1147" w:rsidP="009B1147">
            <w:pPr>
              <w:jc w:val="center"/>
              <w:rPr>
                <w:color w:val="000000"/>
                <w:sz w:val="16"/>
                <w:szCs w:val="16"/>
              </w:rPr>
            </w:pPr>
            <w:r w:rsidRPr="001844FB">
              <w:rPr>
                <w:color w:val="000000"/>
                <w:sz w:val="16"/>
                <w:szCs w:val="16"/>
              </w:rPr>
              <w:t>100</w:t>
            </w:r>
          </w:p>
        </w:tc>
        <w:tc>
          <w:tcPr>
            <w:tcW w:w="430" w:type="pct"/>
            <w:tcBorders>
              <w:top w:val="single" w:sz="4" w:space="0" w:color="auto"/>
              <w:left w:val="single" w:sz="4" w:space="0" w:color="auto"/>
              <w:right w:val="single" w:sz="4" w:space="0" w:color="auto"/>
            </w:tcBorders>
            <w:shd w:val="clear" w:color="auto" w:fill="FFFFFF"/>
          </w:tcPr>
          <w:p w:rsidR="009B1147" w:rsidRPr="001844FB" w:rsidRDefault="009B1147" w:rsidP="009B1147">
            <w:pPr>
              <w:jc w:val="center"/>
              <w:rPr>
                <w:color w:val="000000"/>
                <w:sz w:val="16"/>
                <w:szCs w:val="16"/>
              </w:rPr>
            </w:pPr>
            <w:r w:rsidRPr="001844FB">
              <w:rPr>
                <w:color w:val="000000"/>
                <w:sz w:val="16"/>
                <w:szCs w:val="16"/>
              </w:rPr>
              <w:t>100</w:t>
            </w:r>
          </w:p>
        </w:tc>
        <w:tc>
          <w:tcPr>
            <w:tcW w:w="410" w:type="pct"/>
            <w:tcBorders>
              <w:top w:val="single" w:sz="4" w:space="0" w:color="auto"/>
              <w:left w:val="single" w:sz="4" w:space="0" w:color="auto"/>
              <w:right w:val="single" w:sz="4" w:space="0" w:color="auto"/>
            </w:tcBorders>
            <w:shd w:val="clear" w:color="auto" w:fill="FFFFFF"/>
          </w:tcPr>
          <w:p w:rsidR="009B1147" w:rsidRPr="001844FB" w:rsidRDefault="009B1147" w:rsidP="00D76031">
            <w:pPr>
              <w:jc w:val="center"/>
              <w:rPr>
                <w:color w:val="000000"/>
                <w:sz w:val="16"/>
                <w:szCs w:val="16"/>
              </w:rPr>
            </w:pPr>
            <w:r w:rsidRPr="001844FB">
              <w:rPr>
                <w:color w:val="000000"/>
                <w:sz w:val="16"/>
                <w:szCs w:val="16"/>
              </w:rPr>
              <w:t>0</w:t>
            </w:r>
          </w:p>
        </w:tc>
      </w:tr>
      <w:tr w:rsidR="009B1147" w:rsidRPr="001844FB" w:rsidTr="009B1147">
        <w:trPr>
          <w:trHeight w:val="475"/>
        </w:trPr>
        <w:tc>
          <w:tcPr>
            <w:tcW w:w="1216" w:type="pct"/>
            <w:tcBorders>
              <w:top w:val="single" w:sz="4" w:space="0" w:color="auto"/>
              <w:left w:val="single" w:sz="4" w:space="0" w:color="auto"/>
              <w:right w:val="single" w:sz="4" w:space="0" w:color="auto"/>
            </w:tcBorders>
            <w:shd w:val="clear" w:color="auto" w:fill="FFFFFF"/>
          </w:tcPr>
          <w:p w:rsidR="009B1147" w:rsidRPr="001844FB" w:rsidRDefault="009B1147" w:rsidP="00D76031">
            <w:pPr>
              <w:rPr>
                <w:sz w:val="16"/>
                <w:szCs w:val="16"/>
              </w:rPr>
            </w:pPr>
            <w:r w:rsidRPr="001844FB">
              <w:rPr>
                <w:sz w:val="16"/>
                <w:szCs w:val="16"/>
              </w:rPr>
              <w:t>автомобильные дороги общего пользования регионального, межмуниципального значения</w:t>
            </w:r>
          </w:p>
        </w:tc>
        <w:tc>
          <w:tcPr>
            <w:tcW w:w="503" w:type="pct"/>
            <w:tcBorders>
              <w:top w:val="single" w:sz="4" w:space="0" w:color="auto"/>
              <w:left w:val="single" w:sz="4" w:space="0" w:color="auto"/>
              <w:right w:val="single" w:sz="4" w:space="0" w:color="auto"/>
            </w:tcBorders>
            <w:shd w:val="clear" w:color="auto" w:fill="FFFFFF"/>
          </w:tcPr>
          <w:p w:rsidR="009B1147" w:rsidRPr="001844FB" w:rsidRDefault="009B1147" w:rsidP="00D76031">
            <w:pPr>
              <w:jc w:val="center"/>
              <w:rPr>
                <w:rFonts w:eastAsia="Arial Unicode MS"/>
                <w:bCs/>
                <w:color w:val="000000"/>
                <w:sz w:val="16"/>
                <w:szCs w:val="16"/>
                <w:u w:color="000000"/>
              </w:rPr>
            </w:pPr>
            <w:r w:rsidRPr="001844FB">
              <w:rPr>
                <w:rFonts w:eastAsia="Arial Unicode MS"/>
                <w:bCs/>
                <w:color w:val="000000"/>
                <w:sz w:val="16"/>
                <w:szCs w:val="16"/>
                <w:u w:color="000000"/>
              </w:rPr>
              <w:t>%</w:t>
            </w:r>
          </w:p>
        </w:tc>
        <w:tc>
          <w:tcPr>
            <w:tcW w:w="718" w:type="pct"/>
            <w:tcBorders>
              <w:top w:val="single" w:sz="4" w:space="0" w:color="auto"/>
              <w:left w:val="single" w:sz="4" w:space="0" w:color="auto"/>
              <w:right w:val="single" w:sz="4" w:space="0" w:color="auto"/>
            </w:tcBorders>
            <w:shd w:val="clear" w:color="auto" w:fill="FFFFFF"/>
          </w:tcPr>
          <w:p w:rsidR="009B1147" w:rsidRPr="001844FB" w:rsidRDefault="009B1147" w:rsidP="00D76031">
            <w:pPr>
              <w:jc w:val="center"/>
              <w:rPr>
                <w:rFonts w:eastAsia="Arial Unicode MS"/>
                <w:bCs/>
                <w:color w:val="000000"/>
                <w:sz w:val="16"/>
                <w:szCs w:val="16"/>
                <w:u w:color="000000"/>
              </w:rPr>
            </w:pPr>
            <w:r w:rsidRPr="001844FB">
              <w:rPr>
                <w:rFonts w:eastAsia="Arial Unicode MS"/>
                <w:bCs/>
                <w:color w:val="000000"/>
                <w:sz w:val="16"/>
                <w:szCs w:val="16"/>
                <w:u w:color="000000"/>
              </w:rPr>
              <w:t>основной</w:t>
            </w:r>
          </w:p>
        </w:tc>
        <w:tc>
          <w:tcPr>
            <w:tcW w:w="502" w:type="pct"/>
            <w:tcBorders>
              <w:top w:val="single" w:sz="4" w:space="0" w:color="auto"/>
              <w:left w:val="single" w:sz="4" w:space="0" w:color="auto"/>
              <w:right w:val="single" w:sz="4" w:space="0" w:color="auto"/>
            </w:tcBorders>
            <w:shd w:val="clear" w:color="auto" w:fill="FFFFFF"/>
          </w:tcPr>
          <w:p w:rsidR="009B1147" w:rsidRPr="001844FB" w:rsidRDefault="009B1147" w:rsidP="00D76031">
            <w:pPr>
              <w:jc w:val="center"/>
              <w:rPr>
                <w:color w:val="000000"/>
                <w:sz w:val="16"/>
                <w:szCs w:val="16"/>
              </w:rPr>
            </w:pPr>
            <w:r w:rsidRPr="001844FB">
              <w:rPr>
                <w:color w:val="000000"/>
                <w:sz w:val="16"/>
                <w:szCs w:val="16"/>
              </w:rPr>
              <w:t>100</w:t>
            </w:r>
          </w:p>
        </w:tc>
        <w:tc>
          <w:tcPr>
            <w:tcW w:w="431" w:type="pct"/>
            <w:tcBorders>
              <w:top w:val="single" w:sz="4" w:space="0" w:color="auto"/>
              <w:left w:val="single" w:sz="4" w:space="0" w:color="auto"/>
              <w:right w:val="single" w:sz="4" w:space="0" w:color="auto"/>
            </w:tcBorders>
            <w:shd w:val="clear" w:color="auto" w:fill="FFFFFF"/>
          </w:tcPr>
          <w:p w:rsidR="009B1147" w:rsidRPr="001844FB" w:rsidRDefault="009B1147" w:rsidP="00D76031">
            <w:pPr>
              <w:jc w:val="center"/>
              <w:rPr>
                <w:color w:val="000000"/>
                <w:sz w:val="16"/>
                <w:szCs w:val="16"/>
              </w:rPr>
            </w:pPr>
            <w:r w:rsidRPr="001844FB">
              <w:rPr>
                <w:color w:val="000000"/>
                <w:sz w:val="16"/>
                <w:szCs w:val="16"/>
              </w:rPr>
              <w:t>71,4</w:t>
            </w:r>
          </w:p>
        </w:tc>
        <w:tc>
          <w:tcPr>
            <w:tcW w:w="430" w:type="pct"/>
            <w:tcBorders>
              <w:top w:val="single" w:sz="4" w:space="0" w:color="auto"/>
              <w:left w:val="single" w:sz="4" w:space="0" w:color="auto"/>
              <w:right w:val="single" w:sz="4" w:space="0" w:color="auto"/>
            </w:tcBorders>
            <w:shd w:val="clear" w:color="auto" w:fill="FFFFFF"/>
          </w:tcPr>
          <w:p w:rsidR="009B1147" w:rsidRPr="001844FB" w:rsidRDefault="009B1147" w:rsidP="009B1147">
            <w:pPr>
              <w:jc w:val="center"/>
              <w:rPr>
                <w:color w:val="000000"/>
                <w:sz w:val="16"/>
                <w:szCs w:val="16"/>
              </w:rPr>
            </w:pPr>
            <w:r w:rsidRPr="001844FB">
              <w:rPr>
                <w:color w:val="000000"/>
                <w:sz w:val="16"/>
                <w:szCs w:val="16"/>
              </w:rPr>
              <w:t>0</w:t>
            </w:r>
          </w:p>
        </w:tc>
        <w:tc>
          <w:tcPr>
            <w:tcW w:w="360" w:type="pct"/>
            <w:tcBorders>
              <w:top w:val="single" w:sz="4" w:space="0" w:color="auto"/>
              <w:left w:val="single" w:sz="4" w:space="0" w:color="auto"/>
              <w:right w:val="single" w:sz="4" w:space="0" w:color="auto"/>
            </w:tcBorders>
            <w:shd w:val="clear" w:color="auto" w:fill="FFFFFF"/>
          </w:tcPr>
          <w:p w:rsidR="009B1147" w:rsidRPr="001844FB" w:rsidRDefault="009B1147" w:rsidP="009B1147">
            <w:pPr>
              <w:jc w:val="center"/>
              <w:rPr>
                <w:color w:val="000000"/>
                <w:sz w:val="16"/>
                <w:szCs w:val="16"/>
              </w:rPr>
            </w:pPr>
            <w:r w:rsidRPr="001844FB">
              <w:rPr>
                <w:color w:val="000000"/>
                <w:sz w:val="16"/>
                <w:szCs w:val="16"/>
              </w:rPr>
              <w:t>0</w:t>
            </w:r>
          </w:p>
        </w:tc>
        <w:tc>
          <w:tcPr>
            <w:tcW w:w="430" w:type="pct"/>
            <w:tcBorders>
              <w:top w:val="single" w:sz="4" w:space="0" w:color="auto"/>
              <w:left w:val="single" w:sz="4" w:space="0" w:color="auto"/>
              <w:right w:val="single" w:sz="4" w:space="0" w:color="auto"/>
            </w:tcBorders>
            <w:shd w:val="clear" w:color="auto" w:fill="FFFFFF"/>
          </w:tcPr>
          <w:p w:rsidR="009B1147" w:rsidRPr="001844FB" w:rsidRDefault="009B1147" w:rsidP="009B1147">
            <w:pPr>
              <w:jc w:val="center"/>
              <w:rPr>
                <w:color w:val="000000"/>
                <w:sz w:val="16"/>
                <w:szCs w:val="16"/>
              </w:rPr>
            </w:pPr>
            <w:r w:rsidRPr="001844FB">
              <w:rPr>
                <w:color w:val="000000"/>
                <w:sz w:val="16"/>
                <w:szCs w:val="16"/>
              </w:rPr>
              <w:t>0</w:t>
            </w:r>
          </w:p>
        </w:tc>
        <w:tc>
          <w:tcPr>
            <w:tcW w:w="410" w:type="pct"/>
            <w:tcBorders>
              <w:top w:val="single" w:sz="4" w:space="0" w:color="auto"/>
              <w:left w:val="single" w:sz="4" w:space="0" w:color="auto"/>
              <w:right w:val="single" w:sz="4" w:space="0" w:color="auto"/>
            </w:tcBorders>
            <w:shd w:val="clear" w:color="auto" w:fill="FFFFFF"/>
          </w:tcPr>
          <w:p w:rsidR="009B1147" w:rsidRPr="001844FB" w:rsidRDefault="009B1147" w:rsidP="00D76031">
            <w:pPr>
              <w:jc w:val="center"/>
              <w:rPr>
                <w:color w:val="000000"/>
                <w:sz w:val="16"/>
                <w:szCs w:val="16"/>
              </w:rPr>
            </w:pPr>
            <w:r w:rsidRPr="001844FB">
              <w:rPr>
                <w:color w:val="000000"/>
                <w:sz w:val="16"/>
                <w:szCs w:val="16"/>
              </w:rPr>
              <w:t>0</w:t>
            </w:r>
          </w:p>
        </w:tc>
      </w:tr>
      <w:tr w:rsidR="009B1147" w:rsidRPr="001844FB" w:rsidTr="009B1147">
        <w:trPr>
          <w:trHeight w:val="555"/>
        </w:trPr>
        <w:tc>
          <w:tcPr>
            <w:tcW w:w="1216" w:type="pct"/>
            <w:tcBorders>
              <w:top w:val="single" w:sz="4" w:space="0" w:color="auto"/>
              <w:left w:val="single" w:sz="4" w:space="0" w:color="auto"/>
              <w:right w:val="single" w:sz="4" w:space="0" w:color="auto"/>
            </w:tcBorders>
            <w:shd w:val="clear" w:color="auto" w:fill="FFFFFF"/>
          </w:tcPr>
          <w:p w:rsidR="009B1147" w:rsidRPr="001844FB" w:rsidRDefault="009B1147" w:rsidP="00D76031">
            <w:pPr>
              <w:rPr>
                <w:sz w:val="16"/>
                <w:szCs w:val="16"/>
              </w:rPr>
            </w:pPr>
            <w:r w:rsidRPr="001844FB">
              <w:rPr>
                <w:sz w:val="16"/>
                <w:szCs w:val="16"/>
              </w:rPr>
              <w:t>автомобильные дороги общего пользования местного значения и улицы</w:t>
            </w:r>
          </w:p>
        </w:tc>
        <w:tc>
          <w:tcPr>
            <w:tcW w:w="503" w:type="pct"/>
            <w:tcBorders>
              <w:top w:val="single" w:sz="4" w:space="0" w:color="auto"/>
              <w:left w:val="single" w:sz="4" w:space="0" w:color="auto"/>
              <w:right w:val="single" w:sz="4" w:space="0" w:color="auto"/>
            </w:tcBorders>
            <w:shd w:val="clear" w:color="auto" w:fill="FFFFFF"/>
          </w:tcPr>
          <w:p w:rsidR="009B1147" w:rsidRPr="001844FB" w:rsidRDefault="009B1147" w:rsidP="00D76031">
            <w:pPr>
              <w:jc w:val="center"/>
              <w:rPr>
                <w:rFonts w:eastAsia="Arial Unicode MS"/>
                <w:bCs/>
                <w:color w:val="000000"/>
                <w:sz w:val="16"/>
                <w:szCs w:val="16"/>
                <w:u w:color="000000"/>
              </w:rPr>
            </w:pPr>
            <w:r w:rsidRPr="001844FB">
              <w:rPr>
                <w:rFonts w:eastAsia="Arial Unicode MS"/>
                <w:bCs/>
                <w:color w:val="000000"/>
                <w:sz w:val="16"/>
                <w:szCs w:val="16"/>
                <w:u w:color="000000"/>
              </w:rPr>
              <w:t>%</w:t>
            </w:r>
          </w:p>
        </w:tc>
        <w:tc>
          <w:tcPr>
            <w:tcW w:w="718" w:type="pct"/>
            <w:tcBorders>
              <w:top w:val="single" w:sz="4" w:space="0" w:color="auto"/>
              <w:left w:val="single" w:sz="4" w:space="0" w:color="auto"/>
              <w:right w:val="single" w:sz="4" w:space="0" w:color="auto"/>
            </w:tcBorders>
            <w:shd w:val="clear" w:color="auto" w:fill="FFFFFF"/>
          </w:tcPr>
          <w:p w:rsidR="009B1147" w:rsidRPr="001844FB" w:rsidRDefault="009B1147" w:rsidP="00D76031">
            <w:pPr>
              <w:jc w:val="center"/>
              <w:rPr>
                <w:rFonts w:eastAsia="Arial Unicode MS"/>
                <w:bCs/>
                <w:color w:val="000000"/>
                <w:sz w:val="16"/>
                <w:szCs w:val="16"/>
                <w:u w:color="000000"/>
              </w:rPr>
            </w:pPr>
            <w:r w:rsidRPr="001844FB">
              <w:rPr>
                <w:rFonts w:eastAsia="Arial Unicode MS"/>
                <w:bCs/>
                <w:color w:val="000000"/>
                <w:sz w:val="16"/>
                <w:szCs w:val="16"/>
                <w:u w:color="000000"/>
              </w:rPr>
              <w:t>основной</w:t>
            </w:r>
          </w:p>
        </w:tc>
        <w:tc>
          <w:tcPr>
            <w:tcW w:w="502" w:type="pct"/>
            <w:tcBorders>
              <w:top w:val="single" w:sz="4" w:space="0" w:color="auto"/>
              <w:left w:val="single" w:sz="4" w:space="0" w:color="auto"/>
              <w:right w:val="single" w:sz="4" w:space="0" w:color="auto"/>
            </w:tcBorders>
            <w:shd w:val="clear" w:color="auto" w:fill="FFFFFF"/>
          </w:tcPr>
          <w:p w:rsidR="009B1147" w:rsidRPr="001844FB" w:rsidRDefault="009B1147" w:rsidP="00D76031">
            <w:pPr>
              <w:jc w:val="center"/>
              <w:rPr>
                <w:color w:val="000000"/>
                <w:sz w:val="16"/>
                <w:szCs w:val="16"/>
              </w:rPr>
            </w:pPr>
            <w:r w:rsidRPr="001844FB">
              <w:rPr>
                <w:color w:val="000000"/>
                <w:sz w:val="16"/>
                <w:szCs w:val="16"/>
              </w:rPr>
              <w:t>100</w:t>
            </w:r>
          </w:p>
        </w:tc>
        <w:tc>
          <w:tcPr>
            <w:tcW w:w="431" w:type="pct"/>
            <w:tcBorders>
              <w:top w:val="single" w:sz="4" w:space="0" w:color="auto"/>
              <w:left w:val="single" w:sz="4" w:space="0" w:color="auto"/>
              <w:right w:val="single" w:sz="4" w:space="0" w:color="auto"/>
            </w:tcBorders>
            <w:shd w:val="clear" w:color="auto" w:fill="FFFFFF"/>
          </w:tcPr>
          <w:p w:rsidR="009B1147" w:rsidRPr="001844FB" w:rsidRDefault="009B1147" w:rsidP="00D76031">
            <w:pPr>
              <w:jc w:val="center"/>
              <w:rPr>
                <w:color w:val="000000"/>
                <w:sz w:val="16"/>
                <w:szCs w:val="16"/>
              </w:rPr>
            </w:pPr>
            <w:r w:rsidRPr="001844FB">
              <w:rPr>
                <w:color w:val="000000"/>
                <w:sz w:val="16"/>
                <w:szCs w:val="16"/>
              </w:rPr>
              <w:t>53,6</w:t>
            </w:r>
          </w:p>
        </w:tc>
        <w:tc>
          <w:tcPr>
            <w:tcW w:w="430" w:type="pct"/>
            <w:tcBorders>
              <w:top w:val="single" w:sz="4" w:space="0" w:color="auto"/>
              <w:left w:val="single" w:sz="4" w:space="0" w:color="auto"/>
              <w:right w:val="single" w:sz="4" w:space="0" w:color="auto"/>
            </w:tcBorders>
            <w:shd w:val="clear" w:color="auto" w:fill="FFFFFF"/>
          </w:tcPr>
          <w:p w:rsidR="009B1147" w:rsidRPr="001844FB" w:rsidRDefault="009B1147" w:rsidP="009B1147">
            <w:pPr>
              <w:jc w:val="center"/>
              <w:rPr>
                <w:color w:val="000000"/>
                <w:sz w:val="16"/>
                <w:szCs w:val="16"/>
              </w:rPr>
            </w:pPr>
            <w:r w:rsidRPr="001844FB">
              <w:rPr>
                <w:color w:val="000000"/>
                <w:sz w:val="16"/>
                <w:szCs w:val="16"/>
              </w:rPr>
              <w:t>32,1</w:t>
            </w:r>
          </w:p>
        </w:tc>
        <w:tc>
          <w:tcPr>
            <w:tcW w:w="360" w:type="pct"/>
            <w:tcBorders>
              <w:top w:val="single" w:sz="4" w:space="0" w:color="auto"/>
              <w:left w:val="single" w:sz="4" w:space="0" w:color="auto"/>
              <w:right w:val="single" w:sz="4" w:space="0" w:color="auto"/>
            </w:tcBorders>
            <w:shd w:val="clear" w:color="auto" w:fill="FFFFFF"/>
          </w:tcPr>
          <w:p w:rsidR="009B1147" w:rsidRPr="001844FB" w:rsidRDefault="009B1147" w:rsidP="009B1147">
            <w:pPr>
              <w:jc w:val="center"/>
              <w:rPr>
                <w:color w:val="000000"/>
                <w:sz w:val="16"/>
                <w:szCs w:val="16"/>
              </w:rPr>
            </w:pPr>
            <w:r w:rsidRPr="001844FB">
              <w:rPr>
                <w:color w:val="000000"/>
                <w:sz w:val="16"/>
                <w:szCs w:val="16"/>
              </w:rPr>
              <w:t>32,1</w:t>
            </w:r>
          </w:p>
        </w:tc>
        <w:tc>
          <w:tcPr>
            <w:tcW w:w="430" w:type="pct"/>
            <w:tcBorders>
              <w:top w:val="single" w:sz="4" w:space="0" w:color="auto"/>
              <w:left w:val="single" w:sz="4" w:space="0" w:color="auto"/>
              <w:right w:val="single" w:sz="4" w:space="0" w:color="auto"/>
            </w:tcBorders>
            <w:shd w:val="clear" w:color="auto" w:fill="FFFFFF"/>
          </w:tcPr>
          <w:p w:rsidR="009B1147" w:rsidRPr="001844FB" w:rsidRDefault="009B1147" w:rsidP="009B1147">
            <w:pPr>
              <w:jc w:val="center"/>
              <w:rPr>
                <w:color w:val="000000"/>
                <w:sz w:val="16"/>
                <w:szCs w:val="16"/>
              </w:rPr>
            </w:pPr>
            <w:r w:rsidRPr="001844FB">
              <w:rPr>
                <w:color w:val="000000"/>
                <w:sz w:val="16"/>
                <w:szCs w:val="16"/>
              </w:rPr>
              <w:t>25</w:t>
            </w:r>
          </w:p>
        </w:tc>
        <w:tc>
          <w:tcPr>
            <w:tcW w:w="410" w:type="pct"/>
            <w:tcBorders>
              <w:top w:val="single" w:sz="4" w:space="0" w:color="auto"/>
              <w:left w:val="single" w:sz="4" w:space="0" w:color="auto"/>
              <w:right w:val="single" w:sz="4" w:space="0" w:color="auto"/>
            </w:tcBorders>
            <w:shd w:val="clear" w:color="auto" w:fill="FFFFFF"/>
          </w:tcPr>
          <w:p w:rsidR="009B1147" w:rsidRPr="001844FB" w:rsidRDefault="009B1147" w:rsidP="00D76031">
            <w:pPr>
              <w:jc w:val="center"/>
              <w:rPr>
                <w:color w:val="000000"/>
                <w:sz w:val="16"/>
                <w:szCs w:val="16"/>
              </w:rPr>
            </w:pPr>
            <w:r w:rsidRPr="001844FB">
              <w:rPr>
                <w:color w:val="000000"/>
                <w:sz w:val="16"/>
                <w:szCs w:val="16"/>
              </w:rPr>
              <w:t>14,3</w:t>
            </w:r>
          </w:p>
        </w:tc>
      </w:tr>
      <w:tr w:rsidR="00D76031" w:rsidRPr="001844FB" w:rsidTr="009B1147">
        <w:tc>
          <w:tcPr>
            <w:tcW w:w="1216" w:type="pct"/>
            <w:tcBorders>
              <w:top w:val="single" w:sz="4" w:space="0" w:color="auto"/>
              <w:left w:val="single" w:sz="4" w:space="0" w:color="auto"/>
              <w:bottom w:val="single" w:sz="4" w:space="0" w:color="auto"/>
              <w:right w:val="single" w:sz="4" w:space="0" w:color="auto"/>
            </w:tcBorders>
            <w:shd w:val="clear" w:color="auto" w:fill="FFFFFF"/>
          </w:tcPr>
          <w:p w:rsidR="001C1C00" w:rsidRDefault="001C1C00" w:rsidP="00D76031">
            <w:pPr>
              <w:rPr>
                <w:sz w:val="16"/>
                <w:szCs w:val="16"/>
              </w:rPr>
            </w:pPr>
            <w:r w:rsidRPr="001844FB">
              <w:rPr>
                <w:rFonts w:eastAsia="Arial Unicode MS"/>
                <w:bCs/>
                <w:color w:val="000000"/>
                <w:sz w:val="16"/>
                <w:szCs w:val="16"/>
                <w:u w:color="000000"/>
              </w:rPr>
              <w:t xml:space="preserve">Доля протяженности дорожной сети Кировской городской агломерации, работающей в режиме перегрузки </w:t>
            </w:r>
            <w:r w:rsidRPr="001844FB">
              <w:rPr>
                <w:sz w:val="16"/>
                <w:szCs w:val="16"/>
              </w:rPr>
              <w:t>в час пик</w:t>
            </w:r>
          </w:p>
          <w:p w:rsidR="006F478A" w:rsidRPr="001844FB" w:rsidRDefault="006F478A" w:rsidP="00D76031">
            <w:pPr>
              <w:rPr>
                <w:sz w:val="16"/>
                <w:szCs w:val="16"/>
              </w:rPr>
            </w:pPr>
          </w:p>
        </w:tc>
        <w:tc>
          <w:tcPr>
            <w:tcW w:w="503" w:type="pct"/>
            <w:tcBorders>
              <w:top w:val="single" w:sz="4" w:space="0" w:color="auto"/>
              <w:left w:val="single" w:sz="4" w:space="0" w:color="auto"/>
              <w:bottom w:val="single" w:sz="4" w:space="0" w:color="auto"/>
              <w:right w:val="single" w:sz="4" w:space="0" w:color="auto"/>
            </w:tcBorders>
            <w:shd w:val="clear" w:color="auto" w:fill="FFFFFF"/>
          </w:tcPr>
          <w:p w:rsidR="001C1C00" w:rsidRPr="001844FB" w:rsidRDefault="001C1C00" w:rsidP="00D76031">
            <w:pPr>
              <w:jc w:val="center"/>
              <w:rPr>
                <w:sz w:val="16"/>
                <w:szCs w:val="16"/>
              </w:rPr>
            </w:pPr>
            <w:r w:rsidRPr="001844FB">
              <w:rPr>
                <w:sz w:val="16"/>
                <w:szCs w:val="16"/>
              </w:rPr>
              <w:t>%</w:t>
            </w:r>
          </w:p>
        </w:tc>
        <w:tc>
          <w:tcPr>
            <w:tcW w:w="718" w:type="pct"/>
            <w:tcBorders>
              <w:top w:val="single" w:sz="4" w:space="0" w:color="auto"/>
              <w:left w:val="single" w:sz="4" w:space="0" w:color="auto"/>
              <w:bottom w:val="single" w:sz="4" w:space="0" w:color="auto"/>
              <w:right w:val="single" w:sz="4" w:space="0" w:color="auto"/>
            </w:tcBorders>
            <w:shd w:val="clear" w:color="auto" w:fill="FFFFFF"/>
          </w:tcPr>
          <w:p w:rsidR="001C1C00" w:rsidRPr="001844FB" w:rsidRDefault="001C1C00" w:rsidP="00D76031">
            <w:pPr>
              <w:jc w:val="center"/>
              <w:rPr>
                <w:sz w:val="16"/>
                <w:szCs w:val="16"/>
              </w:rPr>
            </w:pPr>
            <w:r w:rsidRPr="001844FB">
              <w:rPr>
                <w:rFonts w:eastAsia="Arial Unicode MS"/>
                <w:bCs/>
                <w:color w:val="000000"/>
                <w:sz w:val="16"/>
                <w:szCs w:val="16"/>
                <w:u w:color="000000"/>
              </w:rPr>
              <w:t>показатель вт</w:t>
            </w:r>
            <w:r w:rsidRPr="001844FB">
              <w:rPr>
                <w:rFonts w:eastAsia="Arial Unicode MS"/>
                <w:bCs/>
                <w:color w:val="000000"/>
                <w:sz w:val="16"/>
                <w:szCs w:val="16"/>
                <w:u w:color="000000"/>
              </w:rPr>
              <w:t>о</w:t>
            </w:r>
            <w:r w:rsidRPr="001844FB">
              <w:rPr>
                <w:rFonts w:eastAsia="Arial Unicode MS"/>
                <w:bCs/>
                <w:color w:val="000000"/>
                <w:sz w:val="16"/>
                <w:szCs w:val="16"/>
                <w:u w:color="000000"/>
              </w:rPr>
              <w:t>рого уровня</w:t>
            </w:r>
          </w:p>
          <w:p w:rsidR="001C1C00" w:rsidRPr="001844FB" w:rsidRDefault="001C1C00" w:rsidP="00D76031">
            <w:pPr>
              <w:jc w:val="center"/>
              <w:rPr>
                <w:sz w:val="16"/>
                <w:szCs w:val="16"/>
              </w:rPr>
            </w:pPr>
          </w:p>
        </w:tc>
        <w:tc>
          <w:tcPr>
            <w:tcW w:w="502" w:type="pct"/>
            <w:tcBorders>
              <w:top w:val="single" w:sz="4" w:space="0" w:color="auto"/>
              <w:left w:val="single" w:sz="4" w:space="0" w:color="auto"/>
              <w:bottom w:val="single" w:sz="4" w:space="0" w:color="auto"/>
              <w:right w:val="single" w:sz="4" w:space="0" w:color="auto"/>
            </w:tcBorders>
            <w:shd w:val="clear" w:color="auto" w:fill="FFFFFF"/>
          </w:tcPr>
          <w:p w:rsidR="001C1C00" w:rsidRPr="001844FB" w:rsidRDefault="001C1C00" w:rsidP="00D76031">
            <w:pPr>
              <w:jc w:val="center"/>
              <w:rPr>
                <w:sz w:val="16"/>
                <w:szCs w:val="16"/>
              </w:rPr>
            </w:pPr>
            <w:r w:rsidRPr="001844FB">
              <w:rPr>
                <w:sz w:val="16"/>
                <w:szCs w:val="16"/>
              </w:rPr>
              <w:t>15,1</w:t>
            </w:r>
          </w:p>
        </w:tc>
        <w:tc>
          <w:tcPr>
            <w:tcW w:w="431" w:type="pct"/>
            <w:tcBorders>
              <w:top w:val="single" w:sz="4" w:space="0" w:color="auto"/>
              <w:left w:val="single" w:sz="4" w:space="0" w:color="auto"/>
              <w:bottom w:val="single" w:sz="4" w:space="0" w:color="auto"/>
              <w:right w:val="single" w:sz="4" w:space="0" w:color="auto"/>
            </w:tcBorders>
            <w:shd w:val="clear" w:color="auto" w:fill="FFFFFF"/>
          </w:tcPr>
          <w:p w:rsidR="001C1C00" w:rsidRPr="001844FB" w:rsidRDefault="001C1C00" w:rsidP="00D76031">
            <w:pPr>
              <w:jc w:val="center"/>
              <w:rPr>
                <w:sz w:val="16"/>
                <w:szCs w:val="16"/>
              </w:rPr>
            </w:pPr>
            <w:r w:rsidRPr="001844FB">
              <w:rPr>
                <w:sz w:val="16"/>
                <w:szCs w:val="16"/>
              </w:rPr>
              <w:t>15,1</w:t>
            </w:r>
          </w:p>
        </w:tc>
        <w:tc>
          <w:tcPr>
            <w:tcW w:w="430" w:type="pct"/>
            <w:tcBorders>
              <w:top w:val="single" w:sz="4" w:space="0" w:color="auto"/>
              <w:left w:val="single" w:sz="4" w:space="0" w:color="auto"/>
              <w:bottom w:val="single" w:sz="4" w:space="0" w:color="auto"/>
              <w:right w:val="single" w:sz="4" w:space="0" w:color="auto"/>
            </w:tcBorders>
            <w:shd w:val="clear" w:color="auto" w:fill="FFFFFF"/>
          </w:tcPr>
          <w:p w:rsidR="001C1C00" w:rsidRPr="001844FB" w:rsidRDefault="001C1C00" w:rsidP="00D76031">
            <w:pPr>
              <w:jc w:val="center"/>
              <w:rPr>
                <w:sz w:val="16"/>
                <w:szCs w:val="16"/>
              </w:rPr>
            </w:pPr>
            <w:r w:rsidRPr="001844FB">
              <w:rPr>
                <w:sz w:val="16"/>
                <w:szCs w:val="16"/>
              </w:rPr>
              <w:t>15,1</w:t>
            </w:r>
          </w:p>
        </w:tc>
        <w:tc>
          <w:tcPr>
            <w:tcW w:w="360" w:type="pct"/>
            <w:tcBorders>
              <w:top w:val="single" w:sz="4" w:space="0" w:color="auto"/>
              <w:left w:val="single" w:sz="4" w:space="0" w:color="auto"/>
              <w:bottom w:val="single" w:sz="4" w:space="0" w:color="auto"/>
              <w:right w:val="single" w:sz="4" w:space="0" w:color="auto"/>
            </w:tcBorders>
            <w:shd w:val="clear" w:color="auto" w:fill="FFFFFF"/>
          </w:tcPr>
          <w:p w:rsidR="001C1C00" w:rsidRPr="001844FB" w:rsidRDefault="001C1C00" w:rsidP="00D76031">
            <w:pPr>
              <w:jc w:val="center"/>
              <w:rPr>
                <w:sz w:val="16"/>
                <w:szCs w:val="16"/>
              </w:rPr>
            </w:pPr>
            <w:r w:rsidRPr="001844FB">
              <w:rPr>
                <w:sz w:val="16"/>
                <w:szCs w:val="16"/>
              </w:rPr>
              <w:t>14,6</w:t>
            </w:r>
          </w:p>
        </w:tc>
        <w:tc>
          <w:tcPr>
            <w:tcW w:w="430" w:type="pct"/>
            <w:tcBorders>
              <w:top w:val="single" w:sz="4" w:space="0" w:color="auto"/>
              <w:left w:val="single" w:sz="4" w:space="0" w:color="auto"/>
              <w:bottom w:val="single" w:sz="4" w:space="0" w:color="auto"/>
              <w:right w:val="single" w:sz="4" w:space="0" w:color="auto"/>
            </w:tcBorders>
            <w:shd w:val="clear" w:color="auto" w:fill="FFFFFF"/>
          </w:tcPr>
          <w:p w:rsidR="001C1C00" w:rsidRPr="001844FB" w:rsidRDefault="001C1C00" w:rsidP="00D76031">
            <w:pPr>
              <w:jc w:val="center"/>
              <w:rPr>
                <w:sz w:val="16"/>
                <w:szCs w:val="16"/>
              </w:rPr>
            </w:pPr>
            <w:r w:rsidRPr="001844FB">
              <w:rPr>
                <w:sz w:val="16"/>
                <w:szCs w:val="16"/>
              </w:rPr>
              <w:t>13,9</w:t>
            </w:r>
          </w:p>
        </w:tc>
        <w:tc>
          <w:tcPr>
            <w:tcW w:w="410" w:type="pct"/>
            <w:tcBorders>
              <w:top w:val="single" w:sz="4" w:space="0" w:color="auto"/>
              <w:left w:val="single" w:sz="4" w:space="0" w:color="auto"/>
              <w:bottom w:val="single" w:sz="4" w:space="0" w:color="auto"/>
              <w:right w:val="single" w:sz="4" w:space="0" w:color="auto"/>
            </w:tcBorders>
            <w:shd w:val="clear" w:color="auto" w:fill="FFFFFF"/>
          </w:tcPr>
          <w:p w:rsidR="001C1C00" w:rsidRPr="001844FB" w:rsidRDefault="001C1C00" w:rsidP="00D76031">
            <w:pPr>
              <w:jc w:val="center"/>
              <w:rPr>
                <w:sz w:val="16"/>
                <w:szCs w:val="16"/>
              </w:rPr>
            </w:pPr>
            <w:r w:rsidRPr="001844FB">
              <w:rPr>
                <w:sz w:val="16"/>
                <w:szCs w:val="16"/>
              </w:rPr>
              <w:t>11,5</w:t>
            </w:r>
          </w:p>
        </w:tc>
      </w:tr>
      <w:tr w:rsidR="00D76031" w:rsidRPr="001844FB" w:rsidTr="009B1147">
        <w:tc>
          <w:tcPr>
            <w:tcW w:w="1216" w:type="pct"/>
            <w:tcBorders>
              <w:top w:val="single" w:sz="4" w:space="0" w:color="auto"/>
              <w:left w:val="single" w:sz="4" w:space="0" w:color="auto"/>
              <w:bottom w:val="single" w:sz="4" w:space="0" w:color="auto"/>
              <w:right w:val="single" w:sz="4" w:space="0" w:color="auto"/>
            </w:tcBorders>
            <w:shd w:val="clear" w:color="auto" w:fill="FFFFFF"/>
          </w:tcPr>
          <w:p w:rsidR="001C1C00" w:rsidRPr="001844FB" w:rsidRDefault="001C1C00" w:rsidP="00D76031">
            <w:pPr>
              <w:rPr>
                <w:sz w:val="16"/>
                <w:szCs w:val="16"/>
              </w:rPr>
            </w:pPr>
            <w:r w:rsidRPr="001844FB">
              <w:rPr>
                <w:sz w:val="16"/>
                <w:szCs w:val="16"/>
              </w:rPr>
              <w:lastRenderedPageBreak/>
              <w:t>Доля граждан, отметивших улучшение ситуации на д</w:t>
            </w:r>
            <w:r w:rsidRPr="001844FB">
              <w:rPr>
                <w:sz w:val="16"/>
                <w:szCs w:val="16"/>
              </w:rPr>
              <w:t>о</w:t>
            </w:r>
            <w:r w:rsidRPr="001844FB">
              <w:rPr>
                <w:sz w:val="16"/>
                <w:szCs w:val="16"/>
              </w:rPr>
              <w:t>рожной сети Кировской горо</w:t>
            </w:r>
            <w:r w:rsidRPr="001844FB">
              <w:rPr>
                <w:sz w:val="16"/>
                <w:szCs w:val="16"/>
              </w:rPr>
              <w:t>д</w:t>
            </w:r>
            <w:r w:rsidRPr="001844FB">
              <w:rPr>
                <w:sz w:val="16"/>
                <w:szCs w:val="16"/>
              </w:rPr>
              <w:t>ской агломерации (в части состояния дорожной сети и уровня безопасности дорожн</w:t>
            </w:r>
            <w:r w:rsidRPr="001844FB">
              <w:rPr>
                <w:sz w:val="16"/>
                <w:szCs w:val="16"/>
              </w:rPr>
              <w:t>о</w:t>
            </w:r>
            <w:r w:rsidRPr="001844FB">
              <w:rPr>
                <w:sz w:val="16"/>
                <w:szCs w:val="16"/>
              </w:rPr>
              <w:t>го движения)</w:t>
            </w:r>
          </w:p>
        </w:tc>
        <w:tc>
          <w:tcPr>
            <w:tcW w:w="503" w:type="pct"/>
            <w:tcBorders>
              <w:top w:val="single" w:sz="4" w:space="0" w:color="auto"/>
              <w:left w:val="single" w:sz="4" w:space="0" w:color="auto"/>
              <w:bottom w:val="single" w:sz="4" w:space="0" w:color="auto"/>
              <w:right w:val="single" w:sz="4" w:space="0" w:color="auto"/>
            </w:tcBorders>
            <w:shd w:val="clear" w:color="auto" w:fill="FFFFFF"/>
          </w:tcPr>
          <w:p w:rsidR="001C1C00" w:rsidRPr="001844FB" w:rsidRDefault="001C1C00" w:rsidP="00D76031">
            <w:pPr>
              <w:jc w:val="center"/>
              <w:rPr>
                <w:sz w:val="16"/>
                <w:szCs w:val="16"/>
              </w:rPr>
            </w:pPr>
            <w:r w:rsidRPr="001844FB">
              <w:rPr>
                <w:sz w:val="16"/>
                <w:szCs w:val="16"/>
              </w:rPr>
              <w:t>%</w:t>
            </w:r>
          </w:p>
        </w:tc>
        <w:tc>
          <w:tcPr>
            <w:tcW w:w="718" w:type="pct"/>
            <w:tcBorders>
              <w:top w:val="single" w:sz="4" w:space="0" w:color="auto"/>
              <w:left w:val="single" w:sz="4" w:space="0" w:color="auto"/>
              <w:bottom w:val="single" w:sz="4" w:space="0" w:color="auto"/>
              <w:right w:val="single" w:sz="4" w:space="0" w:color="auto"/>
            </w:tcBorders>
            <w:shd w:val="clear" w:color="auto" w:fill="FFFFFF"/>
          </w:tcPr>
          <w:p w:rsidR="001C1C00" w:rsidRPr="001844FB" w:rsidRDefault="001C1C00" w:rsidP="00D76031">
            <w:pPr>
              <w:jc w:val="center"/>
              <w:rPr>
                <w:sz w:val="16"/>
                <w:szCs w:val="16"/>
              </w:rPr>
            </w:pPr>
            <w:r w:rsidRPr="001844FB">
              <w:rPr>
                <w:sz w:val="16"/>
                <w:szCs w:val="16"/>
              </w:rPr>
              <w:t>показатель вт</w:t>
            </w:r>
            <w:r w:rsidRPr="001844FB">
              <w:rPr>
                <w:sz w:val="16"/>
                <w:szCs w:val="16"/>
              </w:rPr>
              <w:t>о</w:t>
            </w:r>
            <w:r w:rsidRPr="001844FB">
              <w:rPr>
                <w:sz w:val="16"/>
                <w:szCs w:val="16"/>
              </w:rPr>
              <w:t>рого уровня</w:t>
            </w:r>
          </w:p>
        </w:tc>
        <w:tc>
          <w:tcPr>
            <w:tcW w:w="502" w:type="pct"/>
            <w:tcBorders>
              <w:top w:val="single" w:sz="4" w:space="0" w:color="auto"/>
              <w:left w:val="single" w:sz="4" w:space="0" w:color="auto"/>
              <w:bottom w:val="single" w:sz="4" w:space="0" w:color="auto"/>
              <w:right w:val="single" w:sz="4" w:space="0" w:color="auto"/>
            </w:tcBorders>
            <w:shd w:val="clear" w:color="auto" w:fill="FFFFFF"/>
          </w:tcPr>
          <w:p w:rsidR="001C1C00" w:rsidRPr="001844FB" w:rsidRDefault="001C1C00" w:rsidP="00D76031">
            <w:pPr>
              <w:jc w:val="center"/>
              <w:rPr>
                <w:sz w:val="16"/>
                <w:szCs w:val="16"/>
                <w:lang w:eastAsia="en-US"/>
              </w:rPr>
            </w:pPr>
            <w:r w:rsidRPr="001844FB">
              <w:rPr>
                <w:sz w:val="16"/>
                <w:szCs w:val="16"/>
              </w:rPr>
              <w:t>0</w:t>
            </w:r>
          </w:p>
        </w:tc>
        <w:tc>
          <w:tcPr>
            <w:tcW w:w="431" w:type="pct"/>
            <w:tcBorders>
              <w:top w:val="single" w:sz="4" w:space="0" w:color="auto"/>
              <w:left w:val="single" w:sz="4" w:space="0" w:color="auto"/>
              <w:bottom w:val="single" w:sz="4" w:space="0" w:color="auto"/>
              <w:right w:val="single" w:sz="4" w:space="0" w:color="auto"/>
            </w:tcBorders>
            <w:shd w:val="clear" w:color="auto" w:fill="FFFFFF"/>
          </w:tcPr>
          <w:p w:rsidR="001C1C00" w:rsidRPr="001844FB" w:rsidRDefault="001C1C00" w:rsidP="00D76031">
            <w:pPr>
              <w:jc w:val="center"/>
              <w:rPr>
                <w:sz w:val="16"/>
                <w:szCs w:val="16"/>
                <w:lang w:eastAsia="en-US"/>
              </w:rPr>
            </w:pPr>
            <w:r w:rsidRPr="001844FB">
              <w:rPr>
                <w:sz w:val="16"/>
                <w:szCs w:val="16"/>
              </w:rPr>
              <w:t>20</w:t>
            </w:r>
          </w:p>
        </w:tc>
        <w:tc>
          <w:tcPr>
            <w:tcW w:w="430" w:type="pct"/>
            <w:tcBorders>
              <w:top w:val="single" w:sz="4" w:space="0" w:color="auto"/>
              <w:left w:val="single" w:sz="4" w:space="0" w:color="auto"/>
              <w:bottom w:val="single" w:sz="4" w:space="0" w:color="auto"/>
              <w:right w:val="single" w:sz="4" w:space="0" w:color="auto"/>
            </w:tcBorders>
            <w:shd w:val="clear" w:color="auto" w:fill="FFFFFF"/>
          </w:tcPr>
          <w:p w:rsidR="001C1C00" w:rsidRPr="001844FB" w:rsidRDefault="001C1C00" w:rsidP="00D76031">
            <w:pPr>
              <w:jc w:val="center"/>
              <w:rPr>
                <w:sz w:val="16"/>
                <w:szCs w:val="16"/>
                <w:lang w:eastAsia="en-US"/>
              </w:rPr>
            </w:pPr>
            <w:r w:rsidRPr="001844FB">
              <w:rPr>
                <w:sz w:val="16"/>
                <w:szCs w:val="16"/>
              </w:rPr>
              <w:t>40</w:t>
            </w:r>
          </w:p>
        </w:tc>
        <w:tc>
          <w:tcPr>
            <w:tcW w:w="360" w:type="pct"/>
            <w:tcBorders>
              <w:top w:val="single" w:sz="4" w:space="0" w:color="auto"/>
              <w:left w:val="single" w:sz="4" w:space="0" w:color="auto"/>
              <w:bottom w:val="single" w:sz="4" w:space="0" w:color="auto"/>
              <w:right w:val="single" w:sz="4" w:space="0" w:color="auto"/>
            </w:tcBorders>
            <w:shd w:val="clear" w:color="auto" w:fill="FFFFFF"/>
          </w:tcPr>
          <w:p w:rsidR="001C1C00" w:rsidRPr="001844FB" w:rsidRDefault="001C1C00" w:rsidP="00D76031">
            <w:pPr>
              <w:jc w:val="center"/>
              <w:rPr>
                <w:sz w:val="16"/>
                <w:szCs w:val="16"/>
                <w:lang w:eastAsia="en-US"/>
              </w:rPr>
            </w:pPr>
            <w:r w:rsidRPr="001844FB">
              <w:rPr>
                <w:sz w:val="16"/>
                <w:szCs w:val="16"/>
              </w:rPr>
              <w:t>50</w:t>
            </w:r>
          </w:p>
        </w:tc>
        <w:tc>
          <w:tcPr>
            <w:tcW w:w="430" w:type="pct"/>
            <w:tcBorders>
              <w:top w:val="single" w:sz="4" w:space="0" w:color="auto"/>
              <w:left w:val="single" w:sz="4" w:space="0" w:color="auto"/>
              <w:bottom w:val="single" w:sz="4" w:space="0" w:color="auto"/>
              <w:right w:val="single" w:sz="4" w:space="0" w:color="auto"/>
            </w:tcBorders>
            <w:shd w:val="clear" w:color="auto" w:fill="FFFFFF"/>
          </w:tcPr>
          <w:p w:rsidR="001C1C00" w:rsidRPr="001844FB" w:rsidRDefault="001C1C00" w:rsidP="00D76031">
            <w:pPr>
              <w:jc w:val="center"/>
              <w:rPr>
                <w:sz w:val="16"/>
                <w:szCs w:val="16"/>
                <w:lang w:eastAsia="en-US"/>
              </w:rPr>
            </w:pPr>
            <w:r w:rsidRPr="001844FB">
              <w:rPr>
                <w:sz w:val="16"/>
                <w:szCs w:val="16"/>
              </w:rPr>
              <w:t>55</w:t>
            </w:r>
          </w:p>
        </w:tc>
        <w:tc>
          <w:tcPr>
            <w:tcW w:w="410" w:type="pct"/>
            <w:tcBorders>
              <w:top w:val="single" w:sz="4" w:space="0" w:color="auto"/>
              <w:left w:val="single" w:sz="4" w:space="0" w:color="auto"/>
              <w:bottom w:val="single" w:sz="4" w:space="0" w:color="auto"/>
              <w:right w:val="single" w:sz="4" w:space="0" w:color="auto"/>
            </w:tcBorders>
            <w:shd w:val="clear" w:color="auto" w:fill="FFFFFF"/>
          </w:tcPr>
          <w:p w:rsidR="001C1C00" w:rsidRPr="001844FB" w:rsidRDefault="001C1C00" w:rsidP="00D76031">
            <w:pPr>
              <w:jc w:val="center"/>
              <w:rPr>
                <w:sz w:val="16"/>
                <w:szCs w:val="16"/>
                <w:lang w:eastAsia="en-US"/>
              </w:rPr>
            </w:pPr>
            <w:r w:rsidRPr="001844FB">
              <w:rPr>
                <w:sz w:val="16"/>
                <w:szCs w:val="16"/>
              </w:rPr>
              <w:t>65</w:t>
            </w:r>
          </w:p>
        </w:tc>
      </w:tr>
      <w:tr w:rsidR="00D76031" w:rsidRPr="001844FB" w:rsidTr="009B1147">
        <w:tc>
          <w:tcPr>
            <w:tcW w:w="1216" w:type="pct"/>
            <w:tcBorders>
              <w:top w:val="single" w:sz="4" w:space="0" w:color="auto"/>
              <w:left w:val="single" w:sz="4" w:space="0" w:color="auto"/>
              <w:bottom w:val="single" w:sz="4" w:space="0" w:color="auto"/>
              <w:right w:val="single" w:sz="4" w:space="0" w:color="auto"/>
            </w:tcBorders>
            <w:shd w:val="clear" w:color="auto" w:fill="FFFFFF"/>
          </w:tcPr>
          <w:p w:rsidR="001C1C00" w:rsidRPr="001844FB" w:rsidRDefault="001C1C00" w:rsidP="00D76031">
            <w:pPr>
              <w:rPr>
                <w:sz w:val="16"/>
                <w:szCs w:val="16"/>
              </w:rPr>
            </w:pPr>
            <w:r w:rsidRPr="001844FB">
              <w:rPr>
                <w:rFonts w:eastAsia="Arial Unicode MS"/>
                <w:sz w:val="16"/>
                <w:szCs w:val="16"/>
              </w:rPr>
              <w:t>Общая протяженность объе</w:t>
            </w:r>
            <w:r w:rsidRPr="001844FB">
              <w:rPr>
                <w:rFonts w:eastAsia="Arial Unicode MS"/>
                <w:sz w:val="16"/>
                <w:szCs w:val="16"/>
              </w:rPr>
              <w:t>к</w:t>
            </w:r>
            <w:r w:rsidRPr="001844FB">
              <w:rPr>
                <w:rFonts w:eastAsia="Arial Unicode MS"/>
                <w:sz w:val="16"/>
                <w:szCs w:val="16"/>
              </w:rPr>
              <w:t>тов, в отношении которых проведены работы по стро</w:t>
            </w:r>
            <w:r w:rsidRPr="001844FB">
              <w:rPr>
                <w:rFonts w:eastAsia="Arial Unicode MS"/>
                <w:sz w:val="16"/>
                <w:szCs w:val="16"/>
              </w:rPr>
              <w:t>и</w:t>
            </w:r>
            <w:r w:rsidRPr="001844FB">
              <w:rPr>
                <w:rFonts w:eastAsia="Arial Unicode MS"/>
                <w:sz w:val="16"/>
                <w:szCs w:val="16"/>
              </w:rPr>
              <w:t>тельству или реконструкции</w:t>
            </w:r>
          </w:p>
        </w:tc>
        <w:tc>
          <w:tcPr>
            <w:tcW w:w="503" w:type="pct"/>
            <w:tcBorders>
              <w:top w:val="single" w:sz="4" w:space="0" w:color="auto"/>
              <w:left w:val="single" w:sz="4" w:space="0" w:color="auto"/>
              <w:bottom w:val="single" w:sz="4" w:space="0" w:color="auto"/>
              <w:right w:val="single" w:sz="4" w:space="0" w:color="auto"/>
            </w:tcBorders>
            <w:shd w:val="clear" w:color="auto" w:fill="FFFFFF"/>
          </w:tcPr>
          <w:p w:rsidR="001C1C00" w:rsidRPr="001844FB" w:rsidRDefault="001C1C00" w:rsidP="00D76031">
            <w:pPr>
              <w:jc w:val="center"/>
              <w:rPr>
                <w:sz w:val="16"/>
                <w:szCs w:val="16"/>
              </w:rPr>
            </w:pPr>
            <w:r w:rsidRPr="001844FB">
              <w:rPr>
                <w:rFonts w:eastAsia="Arial Unicode MS"/>
                <w:sz w:val="16"/>
                <w:szCs w:val="16"/>
              </w:rPr>
              <w:t>км/год</w:t>
            </w:r>
          </w:p>
        </w:tc>
        <w:tc>
          <w:tcPr>
            <w:tcW w:w="718" w:type="pct"/>
            <w:tcBorders>
              <w:top w:val="single" w:sz="4" w:space="0" w:color="auto"/>
              <w:left w:val="single" w:sz="4" w:space="0" w:color="auto"/>
              <w:bottom w:val="single" w:sz="4" w:space="0" w:color="auto"/>
              <w:right w:val="single" w:sz="4" w:space="0" w:color="auto"/>
            </w:tcBorders>
            <w:shd w:val="clear" w:color="auto" w:fill="FFFFFF"/>
          </w:tcPr>
          <w:p w:rsidR="001C1C00" w:rsidRPr="001844FB" w:rsidRDefault="001C1C00" w:rsidP="00D76031">
            <w:pPr>
              <w:jc w:val="center"/>
              <w:rPr>
                <w:sz w:val="16"/>
                <w:szCs w:val="16"/>
              </w:rPr>
            </w:pPr>
            <w:r w:rsidRPr="001844FB">
              <w:rPr>
                <w:rFonts w:eastAsia="Arial Unicode MS"/>
                <w:sz w:val="16"/>
                <w:szCs w:val="16"/>
              </w:rPr>
              <w:t>аналитический</w:t>
            </w:r>
          </w:p>
        </w:tc>
        <w:tc>
          <w:tcPr>
            <w:tcW w:w="502" w:type="pct"/>
            <w:tcBorders>
              <w:top w:val="single" w:sz="4" w:space="0" w:color="auto"/>
              <w:left w:val="single" w:sz="4" w:space="0" w:color="auto"/>
              <w:bottom w:val="single" w:sz="4" w:space="0" w:color="auto"/>
              <w:right w:val="single" w:sz="4" w:space="0" w:color="auto"/>
            </w:tcBorders>
            <w:shd w:val="clear" w:color="auto" w:fill="FFFFFF"/>
          </w:tcPr>
          <w:p w:rsidR="001C1C00" w:rsidRPr="001844FB" w:rsidRDefault="001C1C00" w:rsidP="00D76031">
            <w:pPr>
              <w:jc w:val="center"/>
              <w:rPr>
                <w:sz w:val="16"/>
                <w:szCs w:val="16"/>
              </w:rPr>
            </w:pPr>
            <w:r w:rsidRPr="001844FB">
              <w:rPr>
                <w:sz w:val="16"/>
                <w:szCs w:val="16"/>
              </w:rPr>
              <w:t>-</w:t>
            </w:r>
          </w:p>
        </w:tc>
        <w:tc>
          <w:tcPr>
            <w:tcW w:w="431" w:type="pct"/>
            <w:tcBorders>
              <w:top w:val="single" w:sz="4" w:space="0" w:color="auto"/>
              <w:left w:val="single" w:sz="4" w:space="0" w:color="auto"/>
              <w:bottom w:val="single" w:sz="4" w:space="0" w:color="auto"/>
              <w:right w:val="single" w:sz="4" w:space="0" w:color="auto"/>
            </w:tcBorders>
            <w:shd w:val="clear" w:color="auto" w:fill="FFFFFF"/>
          </w:tcPr>
          <w:p w:rsidR="001C1C00" w:rsidRPr="001844FB" w:rsidRDefault="001C1C00" w:rsidP="00D76031">
            <w:pPr>
              <w:jc w:val="center"/>
              <w:rPr>
                <w:sz w:val="16"/>
                <w:szCs w:val="16"/>
              </w:rPr>
            </w:pPr>
            <w:r w:rsidRPr="001844FB">
              <w:rPr>
                <w:sz w:val="16"/>
                <w:szCs w:val="16"/>
              </w:rPr>
              <w:t>0</w:t>
            </w:r>
          </w:p>
        </w:tc>
        <w:tc>
          <w:tcPr>
            <w:tcW w:w="430" w:type="pct"/>
            <w:tcBorders>
              <w:top w:val="single" w:sz="4" w:space="0" w:color="auto"/>
              <w:left w:val="single" w:sz="4" w:space="0" w:color="auto"/>
              <w:bottom w:val="single" w:sz="4" w:space="0" w:color="auto"/>
              <w:right w:val="single" w:sz="4" w:space="0" w:color="auto"/>
            </w:tcBorders>
            <w:shd w:val="clear" w:color="auto" w:fill="FFFFFF"/>
          </w:tcPr>
          <w:p w:rsidR="001C1C00" w:rsidRPr="001844FB" w:rsidRDefault="001C1C00" w:rsidP="00D76031">
            <w:pPr>
              <w:jc w:val="center"/>
              <w:rPr>
                <w:sz w:val="16"/>
                <w:szCs w:val="16"/>
              </w:rPr>
            </w:pPr>
            <w:r w:rsidRPr="001844FB">
              <w:rPr>
                <w:sz w:val="16"/>
                <w:szCs w:val="16"/>
              </w:rPr>
              <w:t>0</w:t>
            </w:r>
          </w:p>
        </w:tc>
        <w:tc>
          <w:tcPr>
            <w:tcW w:w="360" w:type="pct"/>
            <w:tcBorders>
              <w:top w:val="single" w:sz="4" w:space="0" w:color="auto"/>
              <w:left w:val="single" w:sz="4" w:space="0" w:color="auto"/>
              <w:bottom w:val="single" w:sz="4" w:space="0" w:color="auto"/>
              <w:right w:val="single" w:sz="4" w:space="0" w:color="auto"/>
            </w:tcBorders>
            <w:shd w:val="clear" w:color="auto" w:fill="FFFFFF"/>
          </w:tcPr>
          <w:p w:rsidR="001C1C00" w:rsidRPr="001844FB" w:rsidRDefault="001C1C00" w:rsidP="00D76031">
            <w:pPr>
              <w:jc w:val="center"/>
              <w:rPr>
                <w:sz w:val="16"/>
                <w:szCs w:val="16"/>
              </w:rPr>
            </w:pPr>
            <w:r w:rsidRPr="001844FB">
              <w:rPr>
                <w:sz w:val="16"/>
                <w:szCs w:val="16"/>
              </w:rPr>
              <w:t>0</w:t>
            </w:r>
          </w:p>
        </w:tc>
        <w:tc>
          <w:tcPr>
            <w:tcW w:w="430" w:type="pct"/>
            <w:tcBorders>
              <w:top w:val="single" w:sz="4" w:space="0" w:color="auto"/>
              <w:left w:val="single" w:sz="4" w:space="0" w:color="auto"/>
              <w:bottom w:val="single" w:sz="4" w:space="0" w:color="auto"/>
              <w:right w:val="single" w:sz="4" w:space="0" w:color="auto"/>
            </w:tcBorders>
            <w:shd w:val="clear" w:color="auto" w:fill="FFFFFF"/>
          </w:tcPr>
          <w:p w:rsidR="001C1C00" w:rsidRPr="001844FB" w:rsidRDefault="001C1C00" w:rsidP="00D76031">
            <w:pPr>
              <w:jc w:val="center"/>
              <w:rPr>
                <w:sz w:val="16"/>
                <w:szCs w:val="16"/>
              </w:rPr>
            </w:pPr>
            <w:r w:rsidRPr="001844FB">
              <w:rPr>
                <w:sz w:val="16"/>
                <w:szCs w:val="16"/>
              </w:rPr>
              <w:t>0</w:t>
            </w:r>
          </w:p>
        </w:tc>
        <w:tc>
          <w:tcPr>
            <w:tcW w:w="410" w:type="pct"/>
            <w:tcBorders>
              <w:top w:val="single" w:sz="4" w:space="0" w:color="auto"/>
              <w:left w:val="single" w:sz="4" w:space="0" w:color="auto"/>
              <w:bottom w:val="single" w:sz="4" w:space="0" w:color="auto"/>
              <w:right w:val="single" w:sz="4" w:space="0" w:color="auto"/>
            </w:tcBorders>
            <w:shd w:val="clear" w:color="auto" w:fill="FFFFFF"/>
          </w:tcPr>
          <w:p w:rsidR="001C1C00" w:rsidRPr="001844FB" w:rsidRDefault="001C1C00" w:rsidP="00D76031">
            <w:pPr>
              <w:jc w:val="center"/>
              <w:rPr>
                <w:sz w:val="16"/>
                <w:szCs w:val="16"/>
              </w:rPr>
            </w:pPr>
            <w:r w:rsidRPr="001844FB">
              <w:rPr>
                <w:sz w:val="16"/>
                <w:szCs w:val="16"/>
              </w:rPr>
              <w:t>1,82</w:t>
            </w:r>
          </w:p>
        </w:tc>
      </w:tr>
      <w:tr w:rsidR="00D76031" w:rsidRPr="001844FB" w:rsidTr="009B1147">
        <w:tc>
          <w:tcPr>
            <w:tcW w:w="1216" w:type="pct"/>
            <w:tcBorders>
              <w:top w:val="single" w:sz="4" w:space="0" w:color="auto"/>
              <w:left w:val="single" w:sz="4" w:space="0" w:color="auto"/>
              <w:bottom w:val="single" w:sz="4" w:space="0" w:color="auto"/>
              <w:right w:val="single" w:sz="4" w:space="0" w:color="auto"/>
            </w:tcBorders>
            <w:shd w:val="clear" w:color="auto" w:fill="FFFFFF"/>
          </w:tcPr>
          <w:p w:rsidR="001C1C00" w:rsidRPr="001844FB" w:rsidRDefault="001C1C00" w:rsidP="00D76031">
            <w:pPr>
              <w:rPr>
                <w:rFonts w:eastAsia="Arial Unicode MS"/>
                <w:sz w:val="16"/>
                <w:szCs w:val="16"/>
              </w:rPr>
            </w:pPr>
            <w:r w:rsidRPr="001844FB">
              <w:rPr>
                <w:rFonts w:eastAsia="Arial Unicode MS"/>
                <w:sz w:val="16"/>
                <w:szCs w:val="16"/>
              </w:rPr>
              <w:t>Общая площадь объектов, в отношении которых проведены работы по строительству или реконструкции объектов</w:t>
            </w:r>
          </w:p>
        </w:tc>
        <w:tc>
          <w:tcPr>
            <w:tcW w:w="503" w:type="pct"/>
            <w:tcBorders>
              <w:top w:val="single" w:sz="4" w:space="0" w:color="auto"/>
              <w:left w:val="single" w:sz="4" w:space="0" w:color="auto"/>
              <w:bottom w:val="single" w:sz="4" w:space="0" w:color="auto"/>
              <w:right w:val="single" w:sz="4" w:space="0" w:color="auto"/>
            </w:tcBorders>
            <w:shd w:val="clear" w:color="auto" w:fill="FFFFFF"/>
          </w:tcPr>
          <w:p w:rsidR="001C1C00" w:rsidRPr="001844FB" w:rsidRDefault="001C1C00" w:rsidP="00D76031">
            <w:pPr>
              <w:jc w:val="center"/>
              <w:rPr>
                <w:rFonts w:eastAsia="Arial Unicode MS"/>
                <w:sz w:val="16"/>
                <w:szCs w:val="16"/>
              </w:rPr>
            </w:pPr>
            <w:r w:rsidRPr="001844FB">
              <w:rPr>
                <w:rFonts w:eastAsia="Arial Unicode MS"/>
                <w:sz w:val="16"/>
                <w:szCs w:val="16"/>
              </w:rPr>
              <w:t>кв. ме</w:t>
            </w:r>
            <w:r w:rsidRPr="001844FB">
              <w:rPr>
                <w:rFonts w:eastAsia="Arial Unicode MS"/>
                <w:sz w:val="16"/>
                <w:szCs w:val="16"/>
              </w:rPr>
              <w:t>т</w:t>
            </w:r>
            <w:r w:rsidRPr="001844FB">
              <w:rPr>
                <w:rFonts w:eastAsia="Arial Unicode MS"/>
                <w:sz w:val="16"/>
                <w:szCs w:val="16"/>
              </w:rPr>
              <w:t>ров/год</w:t>
            </w:r>
          </w:p>
        </w:tc>
        <w:tc>
          <w:tcPr>
            <w:tcW w:w="718" w:type="pct"/>
            <w:tcBorders>
              <w:top w:val="single" w:sz="4" w:space="0" w:color="auto"/>
              <w:left w:val="single" w:sz="4" w:space="0" w:color="auto"/>
              <w:bottom w:val="single" w:sz="4" w:space="0" w:color="auto"/>
              <w:right w:val="single" w:sz="4" w:space="0" w:color="auto"/>
            </w:tcBorders>
            <w:shd w:val="clear" w:color="auto" w:fill="FFFFFF"/>
          </w:tcPr>
          <w:p w:rsidR="001C1C00" w:rsidRPr="001844FB" w:rsidRDefault="001C1C00" w:rsidP="00D76031">
            <w:pPr>
              <w:jc w:val="center"/>
              <w:rPr>
                <w:rFonts w:eastAsia="Arial Unicode MS"/>
                <w:sz w:val="16"/>
                <w:szCs w:val="16"/>
              </w:rPr>
            </w:pPr>
            <w:r w:rsidRPr="001844FB">
              <w:rPr>
                <w:rFonts w:eastAsia="Arial Unicode MS"/>
                <w:sz w:val="16"/>
                <w:szCs w:val="16"/>
              </w:rPr>
              <w:t>аналитический</w:t>
            </w:r>
          </w:p>
        </w:tc>
        <w:tc>
          <w:tcPr>
            <w:tcW w:w="502" w:type="pct"/>
            <w:tcBorders>
              <w:top w:val="single" w:sz="4" w:space="0" w:color="auto"/>
              <w:left w:val="single" w:sz="4" w:space="0" w:color="auto"/>
              <w:bottom w:val="single" w:sz="4" w:space="0" w:color="auto"/>
              <w:right w:val="single" w:sz="4" w:space="0" w:color="auto"/>
            </w:tcBorders>
            <w:shd w:val="clear" w:color="auto" w:fill="FFFFFF"/>
          </w:tcPr>
          <w:p w:rsidR="001C1C00" w:rsidRPr="001844FB" w:rsidRDefault="001C1C00" w:rsidP="00D76031">
            <w:pPr>
              <w:jc w:val="center"/>
              <w:rPr>
                <w:sz w:val="16"/>
                <w:szCs w:val="16"/>
              </w:rPr>
            </w:pPr>
            <w:r w:rsidRPr="001844FB">
              <w:rPr>
                <w:sz w:val="16"/>
                <w:szCs w:val="16"/>
              </w:rPr>
              <w:t>-</w:t>
            </w:r>
          </w:p>
        </w:tc>
        <w:tc>
          <w:tcPr>
            <w:tcW w:w="431" w:type="pct"/>
            <w:tcBorders>
              <w:top w:val="single" w:sz="4" w:space="0" w:color="auto"/>
              <w:left w:val="single" w:sz="4" w:space="0" w:color="auto"/>
              <w:bottom w:val="single" w:sz="4" w:space="0" w:color="auto"/>
              <w:right w:val="single" w:sz="4" w:space="0" w:color="auto"/>
            </w:tcBorders>
            <w:shd w:val="clear" w:color="auto" w:fill="FFFFFF"/>
          </w:tcPr>
          <w:p w:rsidR="001C1C00" w:rsidRPr="001844FB" w:rsidRDefault="001C1C00" w:rsidP="00D76031">
            <w:pPr>
              <w:jc w:val="center"/>
              <w:rPr>
                <w:sz w:val="16"/>
                <w:szCs w:val="16"/>
              </w:rPr>
            </w:pPr>
            <w:r w:rsidRPr="001844FB">
              <w:rPr>
                <w:sz w:val="16"/>
                <w:szCs w:val="16"/>
              </w:rPr>
              <w:t>0</w:t>
            </w:r>
          </w:p>
        </w:tc>
        <w:tc>
          <w:tcPr>
            <w:tcW w:w="430" w:type="pct"/>
            <w:tcBorders>
              <w:top w:val="single" w:sz="4" w:space="0" w:color="auto"/>
              <w:left w:val="single" w:sz="4" w:space="0" w:color="auto"/>
              <w:bottom w:val="single" w:sz="4" w:space="0" w:color="auto"/>
              <w:right w:val="single" w:sz="4" w:space="0" w:color="auto"/>
            </w:tcBorders>
            <w:shd w:val="clear" w:color="auto" w:fill="FFFFFF"/>
          </w:tcPr>
          <w:p w:rsidR="001C1C00" w:rsidRPr="001844FB" w:rsidRDefault="001C1C00" w:rsidP="00D76031">
            <w:pPr>
              <w:jc w:val="center"/>
              <w:rPr>
                <w:sz w:val="16"/>
                <w:szCs w:val="16"/>
              </w:rPr>
            </w:pPr>
            <w:r w:rsidRPr="001844FB">
              <w:rPr>
                <w:sz w:val="16"/>
                <w:szCs w:val="16"/>
              </w:rPr>
              <w:t>0</w:t>
            </w:r>
          </w:p>
        </w:tc>
        <w:tc>
          <w:tcPr>
            <w:tcW w:w="360" w:type="pct"/>
            <w:tcBorders>
              <w:top w:val="single" w:sz="4" w:space="0" w:color="auto"/>
              <w:left w:val="single" w:sz="4" w:space="0" w:color="auto"/>
              <w:bottom w:val="single" w:sz="4" w:space="0" w:color="auto"/>
              <w:right w:val="single" w:sz="4" w:space="0" w:color="auto"/>
            </w:tcBorders>
            <w:shd w:val="clear" w:color="auto" w:fill="FFFFFF"/>
          </w:tcPr>
          <w:p w:rsidR="001C1C00" w:rsidRPr="001844FB" w:rsidRDefault="001C1C00" w:rsidP="00D76031">
            <w:pPr>
              <w:jc w:val="center"/>
              <w:rPr>
                <w:sz w:val="16"/>
                <w:szCs w:val="16"/>
              </w:rPr>
            </w:pPr>
            <w:r w:rsidRPr="001844FB">
              <w:rPr>
                <w:sz w:val="16"/>
                <w:szCs w:val="16"/>
              </w:rPr>
              <w:t>0</w:t>
            </w:r>
          </w:p>
        </w:tc>
        <w:tc>
          <w:tcPr>
            <w:tcW w:w="430" w:type="pct"/>
            <w:tcBorders>
              <w:top w:val="single" w:sz="4" w:space="0" w:color="auto"/>
              <w:left w:val="single" w:sz="4" w:space="0" w:color="auto"/>
              <w:bottom w:val="single" w:sz="4" w:space="0" w:color="auto"/>
              <w:right w:val="single" w:sz="4" w:space="0" w:color="auto"/>
            </w:tcBorders>
            <w:shd w:val="clear" w:color="auto" w:fill="FFFFFF"/>
          </w:tcPr>
          <w:p w:rsidR="001C1C00" w:rsidRPr="001844FB" w:rsidRDefault="001C1C00" w:rsidP="00D76031">
            <w:pPr>
              <w:jc w:val="center"/>
              <w:rPr>
                <w:sz w:val="16"/>
                <w:szCs w:val="16"/>
              </w:rPr>
            </w:pPr>
            <w:r w:rsidRPr="001844FB">
              <w:rPr>
                <w:sz w:val="16"/>
                <w:szCs w:val="16"/>
              </w:rPr>
              <w:t>0</w:t>
            </w:r>
          </w:p>
        </w:tc>
        <w:tc>
          <w:tcPr>
            <w:tcW w:w="410" w:type="pct"/>
            <w:tcBorders>
              <w:top w:val="single" w:sz="4" w:space="0" w:color="auto"/>
              <w:left w:val="single" w:sz="4" w:space="0" w:color="auto"/>
              <w:bottom w:val="single" w:sz="4" w:space="0" w:color="auto"/>
              <w:right w:val="single" w:sz="4" w:space="0" w:color="auto"/>
            </w:tcBorders>
            <w:shd w:val="clear" w:color="auto" w:fill="FFFFFF"/>
          </w:tcPr>
          <w:p w:rsidR="001C1C00" w:rsidRPr="001844FB" w:rsidRDefault="001C1C00" w:rsidP="00D76031">
            <w:pPr>
              <w:jc w:val="center"/>
              <w:rPr>
                <w:sz w:val="16"/>
                <w:szCs w:val="16"/>
              </w:rPr>
            </w:pPr>
            <w:r w:rsidRPr="001844FB">
              <w:rPr>
                <w:sz w:val="16"/>
                <w:szCs w:val="16"/>
              </w:rPr>
              <w:t>14560</w:t>
            </w:r>
          </w:p>
        </w:tc>
      </w:tr>
      <w:tr w:rsidR="009B1147" w:rsidRPr="001844FB" w:rsidTr="009B1147">
        <w:tc>
          <w:tcPr>
            <w:tcW w:w="1216" w:type="pct"/>
            <w:tcBorders>
              <w:top w:val="single" w:sz="4" w:space="0" w:color="auto"/>
              <w:left w:val="single" w:sz="4" w:space="0" w:color="auto"/>
              <w:bottom w:val="single" w:sz="4" w:space="0" w:color="auto"/>
              <w:right w:val="single" w:sz="4" w:space="0" w:color="auto"/>
            </w:tcBorders>
            <w:shd w:val="clear" w:color="auto" w:fill="FFFFFF"/>
          </w:tcPr>
          <w:p w:rsidR="009B1147" w:rsidRPr="001844FB" w:rsidRDefault="009B1147" w:rsidP="00D76031">
            <w:pPr>
              <w:rPr>
                <w:rFonts w:eastAsia="Arial Unicode MS"/>
                <w:sz w:val="16"/>
                <w:szCs w:val="16"/>
              </w:rPr>
            </w:pPr>
            <w:r w:rsidRPr="001844FB">
              <w:rPr>
                <w:rFonts w:eastAsia="Arial Unicode MS"/>
                <w:sz w:val="16"/>
                <w:szCs w:val="16"/>
              </w:rPr>
              <w:t>Общая протяженность объе</w:t>
            </w:r>
            <w:r w:rsidRPr="001844FB">
              <w:rPr>
                <w:rFonts w:eastAsia="Arial Unicode MS"/>
                <w:sz w:val="16"/>
                <w:szCs w:val="16"/>
              </w:rPr>
              <w:t>к</w:t>
            </w:r>
            <w:r w:rsidRPr="001844FB">
              <w:rPr>
                <w:rFonts w:eastAsia="Arial Unicode MS"/>
                <w:sz w:val="16"/>
                <w:szCs w:val="16"/>
              </w:rPr>
              <w:t>тов, в отношении которых проведены работы по кап</w:t>
            </w:r>
            <w:r w:rsidRPr="001844FB">
              <w:rPr>
                <w:rFonts w:eastAsia="Arial Unicode MS"/>
                <w:sz w:val="16"/>
                <w:szCs w:val="16"/>
              </w:rPr>
              <w:t>и</w:t>
            </w:r>
            <w:r w:rsidRPr="001844FB">
              <w:rPr>
                <w:rFonts w:eastAsia="Arial Unicode MS"/>
                <w:sz w:val="16"/>
                <w:szCs w:val="16"/>
              </w:rPr>
              <w:t>тальному ремонту или ремонту</w:t>
            </w:r>
          </w:p>
        </w:tc>
        <w:tc>
          <w:tcPr>
            <w:tcW w:w="503" w:type="pct"/>
            <w:tcBorders>
              <w:top w:val="single" w:sz="4" w:space="0" w:color="auto"/>
              <w:left w:val="single" w:sz="4" w:space="0" w:color="auto"/>
              <w:bottom w:val="single" w:sz="4" w:space="0" w:color="auto"/>
              <w:right w:val="single" w:sz="4" w:space="0" w:color="auto"/>
            </w:tcBorders>
            <w:shd w:val="clear" w:color="auto" w:fill="FFFFFF"/>
          </w:tcPr>
          <w:p w:rsidR="009B1147" w:rsidRPr="001844FB" w:rsidRDefault="009B1147" w:rsidP="00D76031">
            <w:pPr>
              <w:jc w:val="center"/>
              <w:rPr>
                <w:rFonts w:eastAsia="Arial Unicode MS"/>
                <w:sz w:val="16"/>
                <w:szCs w:val="16"/>
              </w:rPr>
            </w:pPr>
            <w:r w:rsidRPr="001844FB">
              <w:rPr>
                <w:rFonts w:eastAsia="Arial Unicode MS"/>
                <w:sz w:val="16"/>
                <w:szCs w:val="16"/>
              </w:rPr>
              <w:t>км/год</w:t>
            </w:r>
          </w:p>
        </w:tc>
        <w:tc>
          <w:tcPr>
            <w:tcW w:w="718" w:type="pct"/>
            <w:tcBorders>
              <w:top w:val="single" w:sz="4" w:space="0" w:color="auto"/>
              <w:left w:val="single" w:sz="4" w:space="0" w:color="auto"/>
              <w:bottom w:val="single" w:sz="4" w:space="0" w:color="auto"/>
              <w:right w:val="single" w:sz="4" w:space="0" w:color="auto"/>
            </w:tcBorders>
            <w:shd w:val="clear" w:color="auto" w:fill="FFFFFF"/>
          </w:tcPr>
          <w:p w:rsidR="009B1147" w:rsidRPr="001844FB" w:rsidRDefault="009B1147" w:rsidP="00D76031">
            <w:pPr>
              <w:jc w:val="center"/>
              <w:rPr>
                <w:rFonts w:eastAsia="Arial Unicode MS"/>
                <w:sz w:val="16"/>
                <w:szCs w:val="16"/>
              </w:rPr>
            </w:pPr>
            <w:r w:rsidRPr="001844FB">
              <w:rPr>
                <w:rFonts w:eastAsia="Arial Unicode MS"/>
                <w:sz w:val="16"/>
                <w:szCs w:val="16"/>
              </w:rPr>
              <w:t>аналитический</w:t>
            </w:r>
          </w:p>
        </w:tc>
        <w:tc>
          <w:tcPr>
            <w:tcW w:w="502" w:type="pct"/>
            <w:tcBorders>
              <w:top w:val="single" w:sz="4" w:space="0" w:color="auto"/>
              <w:left w:val="single" w:sz="4" w:space="0" w:color="auto"/>
              <w:bottom w:val="single" w:sz="4" w:space="0" w:color="auto"/>
              <w:right w:val="single" w:sz="4" w:space="0" w:color="auto"/>
            </w:tcBorders>
            <w:shd w:val="clear" w:color="auto" w:fill="FFFFFF"/>
          </w:tcPr>
          <w:p w:rsidR="009B1147" w:rsidRPr="001844FB" w:rsidRDefault="009B1147" w:rsidP="00D76031">
            <w:pPr>
              <w:jc w:val="center"/>
              <w:rPr>
                <w:sz w:val="16"/>
                <w:szCs w:val="16"/>
              </w:rPr>
            </w:pPr>
            <w:r w:rsidRPr="001844FB">
              <w:rPr>
                <w:sz w:val="16"/>
                <w:szCs w:val="16"/>
              </w:rPr>
              <w:t>-</w:t>
            </w:r>
          </w:p>
        </w:tc>
        <w:tc>
          <w:tcPr>
            <w:tcW w:w="431" w:type="pct"/>
            <w:tcBorders>
              <w:top w:val="single" w:sz="4" w:space="0" w:color="auto"/>
              <w:left w:val="single" w:sz="4" w:space="0" w:color="auto"/>
              <w:bottom w:val="single" w:sz="4" w:space="0" w:color="auto"/>
              <w:right w:val="single" w:sz="4" w:space="0" w:color="auto"/>
            </w:tcBorders>
            <w:shd w:val="clear" w:color="auto" w:fill="FFFFFF"/>
          </w:tcPr>
          <w:p w:rsidR="009B1147" w:rsidRPr="001844FB" w:rsidRDefault="009B1147" w:rsidP="009B1147">
            <w:pPr>
              <w:spacing w:after="160" w:line="256" w:lineRule="auto"/>
              <w:jc w:val="center"/>
              <w:rPr>
                <w:sz w:val="16"/>
                <w:szCs w:val="16"/>
              </w:rPr>
            </w:pPr>
            <w:r w:rsidRPr="001844FB">
              <w:rPr>
                <w:sz w:val="16"/>
                <w:szCs w:val="16"/>
              </w:rPr>
              <w:t>125,861</w:t>
            </w:r>
          </w:p>
        </w:tc>
        <w:tc>
          <w:tcPr>
            <w:tcW w:w="430" w:type="pct"/>
            <w:tcBorders>
              <w:top w:val="single" w:sz="4" w:space="0" w:color="auto"/>
              <w:left w:val="single" w:sz="4" w:space="0" w:color="auto"/>
              <w:bottom w:val="single" w:sz="4" w:space="0" w:color="auto"/>
              <w:right w:val="single" w:sz="4" w:space="0" w:color="auto"/>
            </w:tcBorders>
            <w:shd w:val="clear" w:color="auto" w:fill="FFFFFF"/>
          </w:tcPr>
          <w:p w:rsidR="009B1147" w:rsidRPr="001844FB" w:rsidRDefault="009B1147" w:rsidP="009B1147">
            <w:pPr>
              <w:spacing w:after="160" w:line="256" w:lineRule="auto"/>
              <w:jc w:val="center"/>
              <w:rPr>
                <w:sz w:val="16"/>
                <w:szCs w:val="16"/>
              </w:rPr>
            </w:pPr>
            <w:r w:rsidRPr="001844FB">
              <w:rPr>
                <w:sz w:val="16"/>
                <w:szCs w:val="16"/>
              </w:rPr>
              <w:t>126,358</w:t>
            </w:r>
          </w:p>
        </w:tc>
        <w:tc>
          <w:tcPr>
            <w:tcW w:w="360" w:type="pct"/>
            <w:tcBorders>
              <w:top w:val="single" w:sz="4" w:space="0" w:color="auto"/>
              <w:left w:val="single" w:sz="4" w:space="0" w:color="auto"/>
              <w:bottom w:val="single" w:sz="4" w:space="0" w:color="auto"/>
              <w:right w:val="single" w:sz="4" w:space="0" w:color="auto"/>
            </w:tcBorders>
            <w:shd w:val="clear" w:color="auto" w:fill="FFFFFF"/>
          </w:tcPr>
          <w:p w:rsidR="009B1147" w:rsidRPr="001844FB" w:rsidRDefault="009B1147" w:rsidP="009B1147">
            <w:pPr>
              <w:spacing w:after="160" w:line="256" w:lineRule="auto"/>
              <w:jc w:val="center"/>
              <w:rPr>
                <w:sz w:val="16"/>
                <w:szCs w:val="16"/>
              </w:rPr>
            </w:pPr>
            <w:r w:rsidRPr="001844FB">
              <w:rPr>
                <w:sz w:val="16"/>
                <w:szCs w:val="16"/>
              </w:rPr>
              <w:t>68,137</w:t>
            </w:r>
          </w:p>
        </w:tc>
        <w:tc>
          <w:tcPr>
            <w:tcW w:w="430" w:type="pct"/>
            <w:tcBorders>
              <w:top w:val="single" w:sz="4" w:space="0" w:color="auto"/>
              <w:left w:val="single" w:sz="4" w:space="0" w:color="auto"/>
              <w:bottom w:val="single" w:sz="4" w:space="0" w:color="auto"/>
              <w:right w:val="single" w:sz="4" w:space="0" w:color="auto"/>
            </w:tcBorders>
            <w:shd w:val="clear" w:color="auto" w:fill="FFFFFF"/>
          </w:tcPr>
          <w:p w:rsidR="009B1147" w:rsidRPr="001844FB" w:rsidRDefault="009B1147" w:rsidP="009B1147">
            <w:pPr>
              <w:spacing w:after="160" w:line="256" w:lineRule="auto"/>
              <w:jc w:val="center"/>
              <w:rPr>
                <w:sz w:val="16"/>
                <w:szCs w:val="16"/>
              </w:rPr>
            </w:pPr>
            <w:r w:rsidRPr="001844FB">
              <w:rPr>
                <w:sz w:val="16"/>
                <w:szCs w:val="16"/>
              </w:rPr>
              <w:t>35,961</w:t>
            </w:r>
          </w:p>
        </w:tc>
        <w:tc>
          <w:tcPr>
            <w:tcW w:w="410" w:type="pct"/>
            <w:tcBorders>
              <w:top w:val="single" w:sz="4" w:space="0" w:color="auto"/>
              <w:left w:val="single" w:sz="4" w:space="0" w:color="auto"/>
              <w:bottom w:val="single" w:sz="4" w:space="0" w:color="auto"/>
              <w:right w:val="single" w:sz="4" w:space="0" w:color="auto"/>
            </w:tcBorders>
            <w:shd w:val="clear" w:color="auto" w:fill="FFFFFF"/>
          </w:tcPr>
          <w:p w:rsidR="009B1147" w:rsidRPr="001844FB" w:rsidRDefault="009B1147" w:rsidP="009B1147">
            <w:pPr>
              <w:spacing w:after="160" w:line="256" w:lineRule="auto"/>
              <w:jc w:val="center"/>
              <w:rPr>
                <w:sz w:val="16"/>
                <w:szCs w:val="16"/>
              </w:rPr>
            </w:pPr>
            <w:r w:rsidRPr="001844FB">
              <w:rPr>
                <w:sz w:val="16"/>
                <w:szCs w:val="16"/>
              </w:rPr>
              <w:t>35,961</w:t>
            </w:r>
          </w:p>
        </w:tc>
      </w:tr>
      <w:tr w:rsidR="009B1147" w:rsidRPr="001844FB" w:rsidTr="009B1147">
        <w:tc>
          <w:tcPr>
            <w:tcW w:w="1216" w:type="pct"/>
            <w:tcBorders>
              <w:top w:val="single" w:sz="4" w:space="0" w:color="auto"/>
              <w:left w:val="single" w:sz="4" w:space="0" w:color="auto"/>
              <w:bottom w:val="single" w:sz="4" w:space="0" w:color="auto"/>
              <w:right w:val="single" w:sz="4" w:space="0" w:color="auto"/>
            </w:tcBorders>
            <w:shd w:val="clear" w:color="auto" w:fill="FFFFFF"/>
          </w:tcPr>
          <w:p w:rsidR="009B1147" w:rsidRPr="001844FB" w:rsidRDefault="009B1147" w:rsidP="00D76031">
            <w:pPr>
              <w:rPr>
                <w:rFonts w:eastAsia="Arial Unicode MS"/>
                <w:sz w:val="16"/>
                <w:szCs w:val="16"/>
              </w:rPr>
            </w:pPr>
            <w:r w:rsidRPr="001844FB">
              <w:rPr>
                <w:rFonts w:eastAsia="Arial Unicode MS"/>
                <w:sz w:val="16"/>
                <w:szCs w:val="16"/>
              </w:rPr>
              <w:t>Общая площадь объектов, в отношении которых проведены работы по капитальному р</w:t>
            </w:r>
            <w:r w:rsidRPr="001844FB">
              <w:rPr>
                <w:rFonts w:eastAsia="Arial Unicode MS"/>
                <w:sz w:val="16"/>
                <w:szCs w:val="16"/>
              </w:rPr>
              <w:t>е</w:t>
            </w:r>
            <w:r w:rsidRPr="001844FB">
              <w:rPr>
                <w:rFonts w:eastAsia="Arial Unicode MS"/>
                <w:sz w:val="16"/>
                <w:szCs w:val="16"/>
              </w:rPr>
              <w:t>монту или ремонту</w:t>
            </w:r>
          </w:p>
        </w:tc>
        <w:tc>
          <w:tcPr>
            <w:tcW w:w="503" w:type="pct"/>
            <w:tcBorders>
              <w:top w:val="single" w:sz="4" w:space="0" w:color="auto"/>
              <w:left w:val="single" w:sz="4" w:space="0" w:color="auto"/>
              <w:bottom w:val="single" w:sz="4" w:space="0" w:color="auto"/>
              <w:right w:val="single" w:sz="4" w:space="0" w:color="auto"/>
            </w:tcBorders>
            <w:shd w:val="clear" w:color="auto" w:fill="FFFFFF"/>
          </w:tcPr>
          <w:p w:rsidR="009B1147" w:rsidRPr="001844FB" w:rsidRDefault="009B1147" w:rsidP="00D76031">
            <w:pPr>
              <w:jc w:val="center"/>
              <w:rPr>
                <w:rFonts w:eastAsia="Arial Unicode MS"/>
                <w:sz w:val="16"/>
                <w:szCs w:val="16"/>
              </w:rPr>
            </w:pPr>
            <w:r w:rsidRPr="001844FB">
              <w:rPr>
                <w:rFonts w:eastAsia="Arial Unicode MS"/>
                <w:sz w:val="16"/>
                <w:szCs w:val="16"/>
              </w:rPr>
              <w:t>кв. ме</w:t>
            </w:r>
            <w:r w:rsidRPr="001844FB">
              <w:rPr>
                <w:rFonts w:eastAsia="Arial Unicode MS"/>
                <w:sz w:val="16"/>
                <w:szCs w:val="16"/>
              </w:rPr>
              <w:t>т</w:t>
            </w:r>
            <w:r w:rsidRPr="001844FB">
              <w:rPr>
                <w:rFonts w:eastAsia="Arial Unicode MS"/>
                <w:sz w:val="16"/>
                <w:szCs w:val="16"/>
              </w:rPr>
              <w:t>ров/год</w:t>
            </w:r>
          </w:p>
        </w:tc>
        <w:tc>
          <w:tcPr>
            <w:tcW w:w="718" w:type="pct"/>
            <w:tcBorders>
              <w:top w:val="single" w:sz="4" w:space="0" w:color="auto"/>
              <w:left w:val="single" w:sz="4" w:space="0" w:color="auto"/>
              <w:bottom w:val="single" w:sz="4" w:space="0" w:color="auto"/>
              <w:right w:val="single" w:sz="4" w:space="0" w:color="auto"/>
            </w:tcBorders>
            <w:shd w:val="clear" w:color="auto" w:fill="FFFFFF"/>
          </w:tcPr>
          <w:p w:rsidR="009B1147" w:rsidRPr="001844FB" w:rsidRDefault="009B1147" w:rsidP="00D76031">
            <w:pPr>
              <w:jc w:val="center"/>
              <w:rPr>
                <w:rFonts w:eastAsia="Arial Unicode MS"/>
                <w:sz w:val="16"/>
                <w:szCs w:val="16"/>
              </w:rPr>
            </w:pPr>
            <w:r w:rsidRPr="001844FB">
              <w:rPr>
                <w:rFonts w:eastAsia="Arial Unicode MS"/>
                <w:sz w:val="16"/>
                <w:szCs w:val="16"/>
              </w:rPr>
              <w:t>аналитический</w:t>
            </w:r>
          </w:p>
        </w:tc>
        <w:tc>
          <w:tcPr>
            <w:tcW w:w="502" w:type="pct"/>
            <w:tcBorders>
              <w:top w:val="single" w:sz="4" w:space="0" w:color="auto"/>
              <w:left w:val="single" w:sz="4" w:space="0" w:color="auto"/>
              <w:bottom w:val="single" w:sz="4" w:space="0" w:color="auto"/>
              <w:right w:val="single" w:sz="4" w:space="0" w:color="auto"/>
            </w:tcBorders>
            <w:shd w:val="clear" w:color="auto" w:fill="FFFFFF"/>
          </w:tcPr>
          <w:p w:rsidR="009B1147" w:rsidRPr="001844FB" w:rsidRDefault="009B1147" w:rsidP="00D76031">
            <w:pPr>
              <w:jc w:val="center"/>
              <w:rPr>
                <w:sz w:val="16"/>
                <w:szCs w:val="16"/>
              </w:rPr>
            </w:pPr>
            <w:r w:rsidRPr="001844FB">
              <w:rPr>
                <w:sz w:val="16"/>
                <w:szCs w:val="16"/>
              </w:rPr>
              <w:t>-</w:t>
            </w:r>
          </w:p>
        </w:tc>
        <w:tc>
          <w:tcPr>
            <w:tcW w:w="431" w:type="pct"/>
            <w:tcBorders>
              <w:top w:val="single" w:sz="4" w:space="0" w:color="auto"/>
              <w:left w:val="single" w:sz="4" w:space="0" w:color="auto"/>
              <w:bottom w:val="single" w:sz="4" w:space="0" w:color="auto"/>
              <w:right w:val="single" w:sz="4" w:space="0" w:color="auto"/>
            </w:tcBorders>
            <w:shd w:val="clear" w:color="auto" w:fill="FFFFFF"/>
          </w:tcPr>
          <w:p w:rsidR="009B1147" w:rsidRPr="001844FB" w:rsidRDefault="009B1147" w:rsidP="009B1147">
            <w:pPr>
              <w:spacing w:after="160" w:line="256" w:lineRule="auto"/>
              <w:jc w:val="center"/>
              <w:rPr>
                <w:sz w:val="16"/>
                <w:szCs w:val="16"/>
              </w:rPr>
            </w:pPr>
            <w:r w:rsidRPr="001844FB">
              <w:rPr>
                <w:sz w:val="16"/>
                <w:szCs w:val="16"/>
              </w:rPr>
              <w:t>1241880</w:t>
            </w:r>
          </w:p>
        </w:tc>
        <w:tc>
          <w:tcPr>
            <w:tcW w:w="430" w:type="pct"/>
            <w:tcBorders>
              <w:top w:val="single" w:sz="4" w:space="0" w:color="auto"/>
              <w:left w:val="single" w:sz="4" w:space="0" w:color="auto"/>
              <w:bottom w:val="single" w:sz="4" w:space="0" w:color="auto"/>
              <w:right w:val="single" w:sz="4" w:space="0" w:color="auto"/>
            </w:tcBorders>
            <w:shd w:val="clear" w:color="auto" w:fill="FFFFFF"/>
          </w:tcPr>
          <w:p w:rsidR="009B1147" w:rsidRPr="001844FB" w:rsidRDefault="009B1147" w:rsidP="009B1147">
            <w:pPr>
              <w:spacing w:after="160" w:line="256" w:lineRule="auto"/>
              <w:jc w:val="center"/>
              <w:rPr>
                <w:sz w:val="16"/>
                <w:szCs w:val="16"/>
              </w:rPr>
            </w:pPr>
            <w:r w:rsidRPr="001844FB">
              <w:rPr>
                <w:sz w:val="16"/>
                <w:szCs w:val="16"/>
              </w:rPr>
              <w:t>1263178</w:t>
            </w:r>
          </w:p>
        </w:tc>
        <w:tc>
          <w:tcPr>
            <w:tcW w:w="360" w:type="pct"/>
            <w:tcBorders>
              <w:top w:val="single" w:sz="4" w:space="0" w:color="auto"/>
              <w:left w:val="single" w:sz="4" w:space="0" w:color="auto"/>
              <w:bottom w:val="single" w:sz="4" w:space="0" w:color="auto"/>
              <w:right w:val="single" w:sz="4" w:space="0" w:color="auto"/>
            </w:tcBorders>
            <w:shd w:val="clear" w:color="auto" w:fill="FFFFFF"/>
          </w:tcPr>
          <w:p w:rsidR="009B1147" w:rsidRPr="001844FB" w:rsidRDefault="009B1147" w:rsidP="009B1147">
            <w:pPr>
              <w:spacing w:after="160" w:line="256" w:lineRule="auto"/>
              <w:jc w:val="center"/>
              <w:rPr>
                <w:sz w:val="16"/>
                <w:szCs w:val="16"/>
              </w:rPr>
            </w:pPr>
            <w:r w:rsidRPr="001844FB">
              <w:rPr>
                <w:sz w:val="16"/>
                <w:szCs w:val="16"/>
              </w:rPr>
              <w:t>954870</w:t>
            </w:r>
          </w:p>
        </w:tc>
        <w:tc>
          <w:tcPr>
            <w:tcW w:w="430" w:type="pct"/>
            <w:tcBorders>
              <w:top w:val="single" w:sz="4" w:space="0" w:color="auto"/>
              <w:left w:val="single" w:sz="4" w:space="0" w:color="auto"/>
              <w:bottom w:val="single" w:sz="4" w:space="0" w:color="auto"/>
              <w:right w:val="single" w:sz="4" w:space="0" w:color="auto"/>
            </w:tcBorders>
            <w:shd w:val="clear" w:color="auto" w:fill="FFFFFF"/>
          </w:tcPr>
          <w:p w:rsidR="009B1147" w:rsidRPr="001844FB" w:rsidRDefault="009B1147" w:rsidP="009B1147">
            <w:pPr>
              <w:spacing w:after="160" w:line="256" w:lineRule="auto"/>
              <w:jc w:val="center"/>
              <w:rPr>
                <w:sz w:val="16"/>
                <w:szCs w:val="16"/>
              </w:rPr>
            </w:pPr>
            <w:r w:rsidRPr="001844FB">
              <w:rPr>
                <w:sz w:val="16"/>
                <w:szCs w:val="16"/>
              </w:rPr>
              <w:t>287688</w:t>
            </w:r>
          </w:p>
        </w:tc>
        <w:tc>
          <w:tcPr>
            <w:tcW w:w="410" w:type="pct"/>
            <w:tcBorders>
              <w:top w:val="single" w:sz="4" w:space="0" w:color="auto"/>
              <w:left w:val="single" w:sz="4" w:space="0" w:color="auto"/>
              <w:bottom w:val="single" w:sz="4" w:space="0" w:color="auto"/>
              <w:right w:val="single" w:sz="4" w:space="0" w:color="auto"/>
            </w:tcBorders>
            <w:shd w:val="clear" w:color="auto" w:fill="FFFFFF"/>
          </w:tcPr>
          <w:p w:rsidR="009B1147" w:rsidRPr="001844FB" w:rsidRDefault="009B1147" w:rsidP="009B1147">
            <w:pPr>
              <w:spacing w:after="160" w:line="256" w:lineRule="auto"/>
              <w:jc w:val="center"/>
              <w:rPr>
                <w:sz w:val="16"/>
                <w:szCs w:val="16"/>
              </w:rPr>
            </w:pPr>
            <w:r w:rsidRPr="001844FB">
              <w:rPr>
                <w:sz w:val="16"/>
                <w:szCs w:val="16"/>
              </w:rPr>
              <w:t>287688</w:t>
            </w:r>
          </w:p>
        </w:tc>
      </w:tr>
      <w:tr w:rsidR="009B1147" w:rsidRPr="001844FB" w:rsidTr="009B1147">
        <w:trPr>
          <w:trHeight w:val="509"/>
        </w:trPr>
        <w:tc>
          <w:tcPr>
            <w:tcW w:w="1216" w:type="pct"/>
            <w:tcBorders>
              <w:top w:val="single" w:sz="4" w:space="0" w:color="auto"/>
              <w:left w:val="single" w:sz="4" w:space="0" w:color="auto"/>
              <w:bottom w:val="single" w:sz="4" w:space="0" w:color="auto"/>
              <w:right w:val="single" w:sz="4" w:space="0" w:color="auto"/>
            </w:tcBorders>
            <w:shd w:val="clear" w:color="auto" w:fill="FFFFFF"/>
          </w:tcPr>
          <w:p w:rsidR="009B1147" w:rsidRPr="001844FB" w:rsidRDefault="009B1147" w:rsidP="00D76031">
            <w:pPr>
              <w:rPr>
                <w:rFonts w:eastAsia="Arial Unicode MS"/>
                <w:sz w:val="16"/>
                <w:szCs w:val="16"/>
              </w:rPr>
            </w:pPr>
            <w:r w:rsidRPr="001844FB">
              <w:rPr>
                <w:rFonts w:eastAsia="Arial Unicode MS"/>
                <w:sz w:val="16"/>
                <w:szCs w:val="16"/>
              </w:rPr>
              <w:t>Количество ликвидированных очагов аварийности</w:t>
            </w:r>
          </w:p>
        </w:tc>
        <w:tc>
          <w:tcPr>
            <w:tcW w:w="503" w:type="pct"/>
            <w:tcBorders>
              <w:top w:val="single" w:sz="4" w:space="0" w:color="auto"/>
              <w:left w:val="single" w:sz="4" w:space="0" w:color="auto"/>
              <w:bottom w:val="single" w:sz="4" w:space="0" w:color="auto"/>
              <w:right w:val="single" w:sz="4" w:space="0" w:color="auto"/>
            </w:tcBorders>
            <w:shd w:val="clear" w:color="auto" w:fill="FFFFFF"/>
          </w:tcPr>
          <w:p w:rsidR="009B1147" w:rsidRPr="001844FB" w:rsidRDefault="009B1147" w:rsidP="00D76031">
            <w:pPr>
              <w:jc w:val="center"/>
              <w:rPr>
                <w:rFonts w:eastAsia="Arial Unicode MS"/>
                <w:sz w:val="16"/>
                <w:szCs w:val="16"/>
              </w:rPr>
            </w:pPr>
            <w:r w:rsidRPr="001844FB">
              <w:rPr>
                <w:rFonts w:eastAsia="Arial Unicode MS"/>
                <w:sz w:val="16"/>
                <w:szCs w:val="16"/>
              </w:rPr>
              <w:t>штук/год</w:t>
            </w:r>
          </w:p>
        </w:tc>
        <w:tc>
          <w:tcPr>
            <w:tcW w:w="718" w:type="pct"/>
            <w:tcBorders>
              <w:top w:val="single" w:sz="4" w:space="0" w:color="auto"/>
              <w:left w:val="single" w:sz="4" w:space="0" w:color="auto"/>
              <w:bottom w:val="single" w:sz="4" w:space="0" w:color="auto"/>
              <w:right w:val="single" w:sz="4" w:space="0" w:color="auto"/>
            </w:tcBorders>
            <w:shd w:val="clear" w:color="auto" w:fill="FFFFFF"/>
          </w:tcPr>
          <w:p w:rsidR="009B1147" w:rsidRPr="001844FB" w:rsidRDefault="009B1147" w:rsidP="00D76031">
            <w:pPr>
              <w:jc w:val="center"/>
              <w:rPr>
                <w:rFonts w:eastAsia="Arial Unicode MS"/>
                <w:sz w:val="16"/>
                <w:szCs w:val="16"/>
              </w:rPr>
            </w:pPr>
            <w:r w:rsidRPr="001844FB">
              <w:rPr>
                <w:rFonts w:eastAsia="Arial Unicode MS"/>
                <w:sz w:val="16"/>
                <w:szCs w:val="16"/>
              </w:rPr>
              <w:t>аналитический</w:t>
            </w:r>
          </w:p>
        </w:tc>
        <w:tc>
          <w:tcPr>
            <w:tcW w:w="502" w:type="pct"/>
            <w:tcBorders>
              <w:top w:val="single" w:sz="4" w:space="0" w:color="auto"/>
              <w:left w:val="single" w:sz="4" w:space="0" w:color="auto"/>
              <w:bottom w:val="single" w:sz="4" w:space="0" w:color="auto"/>
              <w:right w:val="single" w:sz="4" w:space="0" w:color="auto"/>
            </w:tcBorders>
            <w:shd w:val="clear" w:color="auto" w:fill="FFFFFF"/>
          </w:tcPr>
          <w:p w:rsidR="009B1147" w:rsidRPr="001844FB" w:rsidRDefault="009B1147" w:rsidP="00D76031">
            <w:pPr>
              <w:jc w:val="center"/>
              <w:rPr>
                <w:sz w:val="16"/>
                <w:szCs w:val="16"/>
              </w:rPr>
            </w:pPr>
            <w:r w:rsidRPr="001844FB">
              <w:rPr>
                <w:sz w:val="16"/>
                <w:szCs w:val="16"/>
              </w:rPr>
              <w:t>-</w:t>
            </w:r>
          </w:p>
        </w:tc>
        <w:tc>
          <w:tcPr>
            <w:tcW w:w="431" w:type="pct"/>
            <w:tcBorders>
              <w:top w:val="single" w:sz="4" w:space="0" w:color="auto"/>
              <w:left w:val="single" w:sz="4" w:space="0" w:color="auto"/>
              <w:bottom w:val="single" w:sz="4" w:space="0" w:color="auto"/>
              <w:right w:val="single" w:sz="4" w:space="0" w:color="auto"/>
            </w:tcBorders>
            <w:shd w:val="clear" w:color="auto" w:fill="FFFFFF"/>
          </w:tcPr>
          <w:p w:rsidR="009B1147" w:rsidRPr="001844FB" w:rsidRDefault="009B1147" w:rsidP="00D76031">
            <w:pPr>
              <w:jc w:val="center"/>
              <w:rPr>
                <w:sz w:val="16"/>
                <w:szCs w:val="16"/>
              </w:rPr>
            </w:pPr>
            <w:r w:rsidRPr="001844FB">
              <w:rPr>
                <w:sz w:val="16"/>
                <w:szCs w:val="16"/>
              </w:rPr>
              <w:t>15</w:t>
            </w:r>
          </w:p>
        </w:tc>
        <w:tc>
          <w:tcPr>
            <w:tcW w:w="430" w:type="pct"/>
            <w:tcBorders>
              <w:top w:val="single" w:sz="4" w:space="0" w:color="auto"/>
              <w:left w:val="single" w:sz="4" w:space="0" w:color="auto"/>
              <w:bottom w:val="single" w:sz="4" w:space="0" w:color="auto"/>
              <w:right w:val="single" w:sz="4" w:space="0" w:color="auto"/>
            </w:tcBorders>
            <w:shd w:val="clear" w:color="auto" w:fill="FFFFFF"/>
          </w:tcPr>
          <w:p w:rsidR="009B1147" w:rsidRPr="001844FB" w:rsidRDefault="009B1147" w:rsidP="009B1147">
            <w:pPr>
              <w:spacing w:after="160" w:line="256" w:lineRule="auto"/>
              <w:jc w:val="center"/>
              <w:rPr>
                <w:sz w:val="16"/>
                <w:szCs w:val="16"/>
              </w:rPr>
            </w:pPr>
            <w:r w:rsidRPr="001844FB">
              <w:rPr>
                <w:sz w:val="16"/>
                <w:szCs w:val="16"/>
              </w:rPr>
              <w:t>9</w:t>
            </w:r>
          </w:p>
        </w:tc>
        <w:tc>
          <w:tcPr>
            <w:tcW w:w="360" w:type="pct"/>
            <w:tcBorders>
              <w:top w:val="single" w:sz="4" w:space="0" w:color="auto"/>
              <w:left w:val="single" w:sz="4" w:space="0" w:color="auto"/>
              <w:bottom w:val="single" w:sz="4" w:space="0" w:color="auto"/>
              <w:right w:val="single" w:sz="4" w:space="0" w:color="auto"/>
            </w:tcBorders>
            <w:shd w:val="clear" w:color="auto" w:fill="FFFFFF"/>
          </w:tcPr>
          <w:p w:rsidR="009B1147" w:rsidRPr="001844FB" w:rsidRDefault="009B1147" w:rsidP="009B1147">
            <w:pPr>
              <w:spacing w:after="160" w:line="256" w:lineRule="auto"/>
              <w:jc w:val="center"/>
              <w:rPr>
                <w:sz w:val="16"/>
                <w:szCs w:val="16"/>
              </w:rPr>
            </w:pPr>
            <w:r w:rsidRPr="001844FB">
              <w:rPr>
                <w:sz w:val="16"/>
                <w:szCs w:val="16"/>
              </w:rPr>
              <w:t>0</w:t>
            </w:r>
          </w:p>
        </w:tc>
        <w:tc>
          <w:tcPr>
            <w:tcW w:w="430" w:type="pct"/>
            <w:tcBorders>
              <w:top w:val="single" w:sz="4" w:space="0" w:color="auto"/>
              <w:left w:val="single" w:sz="4" w:space="0" w:color="auto"/>
              <w:bottom w:val="single" w:sz="4" w:space="0" w:color="auto"/>
              <w:right w:val="single" w:sz="4" w:space="0" w:color="auto"/>
            </w:tcBorders>
            <w:shd w:val="clear" w:color="auto" w:fill="FFFFFF"/>
          </w:tcPr>
          <w:p w:rsidR="009B1147" w:rsidRPr="001844FB" w:rsidRDefault="009B1147" w:rsidP="009B1147">
            <w:pPr>
              <w:spacing w:after="160" w:line="256" w:lineRule="auto"/>
              <w:jc w:val="center"/>
              <w:rPr>
                <w:sz w:val="16"/>
                <w:szCs w:val="16"/>
              </w:rPr>
            </w:pPr>
            <w:r w:rsidRPr="001844FB">
              <w:rPr>
                <w:sz w:val="16"/>
                <w:szCs w:val="16"/>
              </w:rPr>
              <w:t>1</w:t>
            </w:r>
          </w:p>
        </w:tc>
        <w:tc>
          <w:tcPr>
            <w:tcW w:w="410" w:type="pct"/>
            <w:tcBorders>
              <w:top w:val="single" w:sz="4" w:space="0" w:color="auto"/>
              <w:left w:val="single" w:sz="4" w:space="0" w:color="auto"/>
              <w:bottom w:val="single" w:sz="4" w:space="0" w:color="auto"/>
              <w:right w:val="single" w:sz="4" w:space="0" w:color="auto"/>
            </w:tcBorders>
            <w:shd w:val="clear" w:color="auto" w:fill="FFFFFF"/>
          </w:tcPr>
          <w:p w:rsidR="009B1147" w:rsidRPr="001844FB" w:rsidRDefault="009B1147" w:rsidP="009B1147">
            <w:pPr>
              <w:spacing w:after="160" w:line="256" w:lineRule="auto"/>
              <w:jc w:val="center"/>
              <w:rPr>
                <w:sz w:val="16"/>
                <w:szCs w:val="16"/>
              </w:rPr>
            </w:pPr>
            <w:r w:rsidRPr="001844FB">
              <w:rPr>
                <w:sz w:val="16"/>
                <w:szCs w:val="16"/>
              </w:rPr>
              <w:t>1</w:t>
            </w:r>
            <w:r w:rsidR="006F478A">
              <w:rPr>
                <w:sz w:val="16"/>
                <w:szCs w:val="16"/>
              </w:rPr>
              <w:t>».</w:t>
            </w:r>
          </w:p>
        </w:tc>
      </w:tr>
    </w:tbl>
    <w:p w:rsidR="004254F2" w:rsidRPr="001844FB" w:rsidRDefault="004254F2" w:rsidP="00226848">
      <w:pPr>
        <w:pStyle w:val="ConsPlusNormal"/>
        <w:spacing w:line="360" w:lineRule="auto"/>
        <w:jc w:val="both"/>
        <w:rPr>
          <w:rFonts w:ascii="Times New Roman" w:hAnsi="Times New Roman"/>
          <w:sz w:val="28"/>
          <w:szCs w:val="28"/>
        </w:rPr>
      </w:pPr>
    </w:p>
    <w:p w:rsidR="001C1C00" w:rsidRPr="001844FB" w:rsidRDefault="00226848" w:rsidP="00226848">
      <w:pPr>
        <w:pStyle w:val="ConsPlusNormal"/>
        <w:spacing w:line="360" w:lineRule="auto"/>
        <w:jc w:val="both"/>
        <w:rPr>
          <w:rFonts w:ascii="Times New Roman" w:hAnsi="Times New Roman"/>
          <w:bCs/>
          <w:sz w:val="28"/>
          <w:szCs w:val="28"/>
          <w:lang w:eastAsia="en-US"/>
        </w:rPr>
      </w:pPr>
      <w:r w:rsidRPr="001844FB">
        <w:rPr>
          <w:rFonts w:ascii="Times New Roman" w:hAnsi="Times New Roman"/>
          <w:sz w:val="28"/>
          <w:szCs w:val="28"/>
        </w:rPr>
        <w:t>1</w:t>
      </w:r>
      <w:r w:rsidR="009B1147" w:rsidRPr="001844FB">
        <w:rPr>
          <w:rFonts w:ascii="Times New Roman" w:hAnsi="Times New Roman"/>
          <w:sz w:val="28"/>
          <w:szCs w:val="28"/>
        </w:rPr>
        <w:t>3</w:t>
      </w:r>
      <w:r w:rsidRPr="001844FB">
        <w:rPr>
          <w:rFonts w:ascii="Times New Roman" w:hAnsi="Times New Roman"/>
          <w:sz w:val="28"/>
          <w:szCs w:val="28"/>
        </w:rPr>
        <w:t>.2. Раздел 3 «</w:t>
      </w:r>
      <w:r w:rsidRPr="001844FB">
        <w:rPr>
          <w:rFonts w:ascii="Times New Roman" w:hAnsi="Times New Roman"/>
          <w:bCs/>
          <w:sz w:val="28"/>
          <w:szCs w:val="28"/>
          <w:lang w:eastAsia="en-US"/>
        </w:rPr>
        <w:t>Бюджет Программы (рассчитанный в соответствии с м</w:t>
      </w:r>
      <w:r w:rsidRPr="001844FB">
        <w:rPr>
          <w:rFonts w:ascii="Times New Roman" w:hAnsi="Times New Roman"/>
          <w:bCs/>
          <w:sz w:val="28"/>
          <w:szCs w:val="28"/>
          <w:lang w:eastAsia="en-US"/>
        </w:rPr>
        <w:t>е</w:t>
      </w:r>
      <w:r w:rsidRPr="001844FB">
        <w:rPr>
          <w:rFonts w:ascii="Times New Roman" w:hAnsi="Times New Roman"/>
          <w:bCs/>
          <w:sz w:val="28"/>
          <w:szCs w:val="28"/>
          <w:lang w:eastAsia="en-US"/>
        </w:rPr>
        <w:t>тодическими рекомендациями по разработке программ комплексного развития транспортной инфраструктуры городских агломераций)» изложить в следу</w:t>
      </w:r>
      <w:r w:rsidRPr="001844FB">
        <w:rPr>
          <w:rFonts w:ascii="Times New Roman" w:hAnsi="Times New Roman"/>
          <w:bCs/>
          <w:sz w:val="28"/>
          <w:szCs w:val="28"/>
          <w:lang w:eastAsia="en-US"/>
        </w:rPr>
        <w:t>ю</w:t>
      </w:r>
      <w:r w:rsidRPr="001844FB">
        <w:rPr>
          <w:rFonts w:ascii="Times New Roman" w:hAnsi="Times New Roman"/>
          <w:bCs/>
          <w:sz w:val="28"/>
          <w:szCs w:val="28"/>
          <w:lang w:eastAsia="en-US"/>
        </w:rPr>
        <w:t>щей редакции:</w:t>
      </w:r>
    </w:p>
    <w:p w:rsidR="00226848" w:rsidRPr="00FD0E5E" w:rsidRDefault="00226848" w:rsidP="00FD0E5E">
      <w:pPr>
        <w:ind w:left="1134" w:hanging="425"/>
        <w:jc w:val="both"/>
        <w:rPr>
          <w:b/>
          <w:bCs/>
          <w:sz w:val="28"/>
          <w:szCs w:val="28"/>
          <w:lang w:eastAsia="en-US"/>
        </w:rPr>
      </w:pPr>
      <w:r w:rsidRPr="00FD0E5E">
        <w:rPr>
          <w:b/>
          <w:bCs/>
          <w:sz w:val="28"/>
          <w:szCs w:val="28"/>
          <w:lang w:eastAsia="en-US"/>
        </w:rPr>
        <w:t>«3. Бюджет Программы (рассчитанный в соответствии с методич</w:t>
      </w:r>
      <w:r w:rsidRPr="00FD0E5E">
        <w:rPr>
          <w:b/>
          <w:bCs/>
          <w:sz w:val="28"/>
          <w:szCs w:val="28"/>
          <w:lang w:eastAsia="en-US"/>
        </w:rPr>
        <w:t>е</w:t>
      </w:r>
      <w:r w:rsidRPr="00FD0E5E">
        <w:rPr>
          <w:b/>
          <w:bCs/>
          <w:sz w:val="28"/>
          <w:szCs w:val="28"/>
          <w:lang w:eastAsia="en-US"/>
        </w:rPr>
        <w:t>скими рекомендациями по разработке программ комплексного развития транспортной инфраструктуры городских агломераций)</w:t>
      </w:r>
    </w:p>
    <w:p w:rsidR="00226848" w:rsidRPr="001844FB" w:rsidRDefault="00226848" w:rsidP="00226848">
      <w:pPr>
        <w:spacing w:line="360" w:lineRule="auto"/>
        <w:ind w:firstLine="720"/>
        <w:jc w:val="both"/>
        <w:rPr>
          <w:bCs/>
          <w:sz w:val="28"/>
          <w:szCs w:val="28"/>
          <w:lang w:eastAsia="en-US"/>
        </w:rPr>
      </w:pPr>
    </w:p>
    <w:tbl>
      <w:tblPr>
        <w:tblW w:w="5000" w:type="pct"/>
        <w:tblInd w:w="29" w:type="dxa"/>
        <w:tblCellMar>
          <w:left w:w="28" w:type="dxa"/>
          <w:right w:w="28" w:type="dxa"/>
        </w:tblCellMar>
        <w:tblLook w:val="0000" w:firstRow="0" w:lastRow="0" w:firstColumn="0" w:lastColumn="0" w:noHBand="0" w:noVBand="0"/>
      </w:tblPr>
      <w:tblGrid>
        <w:gridCol w:w="1452"/>
        <w:gridCol w:w="1678"/>
        <w:gridCol w:w="1015"/>
        <w:gridCol w:w="1075"/>
        <w:gridCol w:w="1077"/>
        <w:gridCol w:w="1080"/>
        <w:gridCol w:w="1001"/>
        <w:gridCol w:w="1316"/>
      </w:tblGrid>
      <w:tr w:rsidR="00226848" w:rsidRPr="001844FB" w:rsidTr="004802A4">
        <w:trPr>
          <w:cantSplit/>
          <w:trHeight w:val="20"/>
          <w:tblHeader/>
        </w:trPr>
        <w:tc>
          <w:tcPr>
            <w:tcW w:w="1635" w:type="pct"/>
            <w:gridSpan w:val="2"/>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226848" w:rsidRPr="001844FB" w:rsidRDefault="00226848" w:rsidP="00F615A9">
            <w:pPr>
              <w:tabs>
                <w:tab w:val="left" w:pos="589"/>
              </w:tabs>
              <w:jc w:val="center"/>
              <w:rPr>
                <w:i/>
                <w:iCs/>
                <w:u w:color="000000"/>
                <w:lang w:eastAsia="en-US"/>
              </w:rPr>
            </w:pPr>
            <w:r w:rsidRPr="001844FB">
              <w:rPr>
                <w:u w:color="000000"/>
                <w:lang w:eastAsia="en-US"/>
              </w:rPr>
              <w:t>Источник финансирования</w:t>
            </w:r>
          </w:p>
        </w:tc>
        <w:tc>
          <w:tcPr>
            <w:tcW w:w="2758" w:type="pct"/>
            <w:gridSpan w:val="5"/>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226848" w:rsidRPr="001844FB" w:rsidRDefault="00226848" w:rsidP="00F615A9">
            <w:pPr>
              <w:tabs>
                <w:tab w:val="left" w:pos="589"/>
              </w:tabs>
              <w:jc w:val="center"/>
              <w:rPr>
                <w:i/>
                <w:iCs/>
                <w:u w:color="000000"/>
                <w:lang w:eastAsia="en-US"/>
              </w:rPr>
            </w:pPr>
            <w:r w:rsidRPr="001844FB">
              <w:rPr>
                <w:lang w:eastAsia="en-US"/>
              </w:rPr>
              <w:t>Год реализации</w:t>
            </w:r>
          </w:p>
        </w:tc>
        <w:tc>
          <w:tcPr>
            <w:tcW w:w="607"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226848" w:rsidRPr="001844FB" w:rsidRDefault="00226848" w:rsidP="00F615A9">
            <w:pPr>
              <w:tabs>
                <w:tab w:val="left" w:pos="589"/>
              </w:tabs>
              <w:jc w:val="center"/>
              <w:rPr>
                <w:i/>
                <w:iCs/>
                <w:u w:color="000000"/>
                <w:lang w:eastAsia="en-US"/>
              </w:rPr>
            </w:pPr>
            <w:r w:rsidRPr="001844FB">
              <w:rPr>
                <w:lang w:eastAsia="en-US"/>
              </w:rPr>
              <w:t>Итого</w:t>
            </w:r>
          </w:p>
        </w:tc>
      </w:tr>
      <w:tr w:rsidR="00226848" w:rsidRPr="001844FB" w:rsidTr="004802A4">
        <w:trPr>
          <w:cantSplit/>
          <w:trHeight w:val="20"/>
          <w:tblHeader/>
        </w:trPr>
        <w:tc>
          <w:tcPr>
            <w:tcW w:w="1635" w:type="pct"/>
            <w:gridSpan w:val="2"/>
            <w:vMerge/>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226848" w:rsidRPr="001844FB" w:rsidRDefault="00226848" w:rsidP="00F615A9">
            <w:pPr>
              <w:tabs>
                <w:tab w:val="left" w:pos="589"/>
              </w:tabs>
              <w:jc w:val="center"/>
              <w:rPr>
                <w:u w:color="000000"/>
                <w:lang w:eastAsia="en-US"/>
              </w:rPr>
            </w:pPr>
          </w:p>
        </w:tc>
        <w:tc>
          <w:tcPr>
            <w:tcW w:w="534"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226848" w:rsidRPr="00E229BD" w:rsidRDefault="00226848" w:rsidP="00F615A9">
            <w:pPr>
              <w:tabs>
                <w:tab w:val="left" w:pos="589"/>
              </w:tabs>
              <w:jc w:val="center"/>
              <w:rPr>
                <w:lang w:eastAsia="en-US"/>
              </w:rPr>
            </w:pPr>
            <w:r w:rsidRPr="00E229BD">
              <w:rPr>
                <w:lang w:eastAsia="en-US"/>
              </w:rPr>
              <w:t>2017</w:t>
            </w:r>
          </w:p>
          <w:p w:rsidR="00E229BD" w:rsidRPr="001844FB" w:rsidRDefault="00E229BD" w:rsidP="00F615A9">
            <w:pPr>
              <w:tabs>
                <w:tab w:val="left" w:pos="589"/>
              </w:tabs>
              <w:jc w:val="center"/>
              <w:rPr>
                <w:i/>
                <w:iCs/>
                <w:u w:color="000000"/>
                <w:lang w:eastAsia="en-US"/>
              </w:rPr>
            </w:pPr>
            <w:r w:rsidRPr="00E229BD">
              <w:rPr>
                <w:lang w:eastAsia="en-US"/>
              </w:rPr>
              <w:t>(факт)</w:t>
            </w:r>
          </w:p>
        </w:tc>
        <w:tc>
          <w:tcPr>
            <w:tcW w:w="565"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226848" w:rsidRPr="001844FB" w:rsidRDefault="00226848" w:rsidP="00F615A9">
            <w:pPr>
              <w:tabs>
                <w:tab w:val="left" w:pos="589"/>
              </w:tabs>
              <w:jc w:val="center"/>
              <w:rPr>
                <w:i/>
                <w:iCs/>
                <w:u w:color="000000"/>
                <w:lang w:eastAsia="en-US"/>
              </w:rPr>
            </w:pPr>
            <w:r w:rsidRPr="001844FB">
              <w:rPr>
                <w:lang w:eastAsia="en-US"/>
              </w:rPr>
              <w:t>2018</w:t>
            </w:r>
          </w:p>
        </w:tc>
        <w:tc>
          <w:tcPr>
            <w:tcW w:w="566"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226848" w:rsidRPr="001844FB" w:rsidRDefault="00226848" w:rsidP="00F615A9">
            <w:pPr>
              <w:tabs>
                <w:tab w:val="left" w:pos="589"/>
              </w:tabs>
              <w:jc w:val="center"/>
              <w:rPr>
                <w:i/>
                <w:iCs/>
                <w:u w:color="000000"/>
                <w:lang w:eastAsia="en-US"/>
              </w:rPr>
            </w:pPr>
            <w:r w:rsidRPr="001844FB">
              <w:rPr>
                <w:lang w:eastAsia="en-US"/>
              </w:rPr>
              <w:t>2019</w:t>
            </w:r>
          </w:p>
        </w:tc>
        <w:tc>
          <w:tcPr>
            <w:tcW w:w="567"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226848" w:rsidRPr="001844FB" w:rsidRDefault="00226848" w:rsidP="00F615A9">
            <w:pPr>
              <w:tabs>
                <w:tab w:val="left" w:pos="589"/>
              </w:tabs>
              <w:jc w:val="center"/>
              <w:rPr>
                <w:u w:color="000000"/>
                <w:lang w:eastAsia="en-US"/>
              </w:rPr>
            </w:pPr>
            <w:r w:rsidRPr="001844FB">
              <w:rPr>
                <w:u w:color="000000"/>
                <w:lang w:eastAsia="en-US"/>
              </w:rPr>
              <w:t>2020</w:t>
            </w:r>
          </w:p>
        </w:tc>
        <w:tc>
          <w:tcPr>
            <w:tcW w:w="526"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226848" w:rsidRPr="001844FB" w:rsidRDefault="00226848" w:rsidP="00F615A9">
            <w:pPr>
              <w:tabs>
                <w:tab w:val="left" w:pos="589"/>
              </w:tabs>
              <w:jc w:val="center"/>
              <w:rPr>
                <w:u w:color="000000"/>
                <w:lang w:eastAsia="en-US"/>
              </w:rPr>
            </w:pPr>
            <w:r w:rsidRPr="001844FB">
              <w:rPr>
                <w:u w:color="000000"/>
                <w:lang w:eastAsia="en-US"/>
              </w:rPr>
              <w:t>2021 – 2025</w:t>
            </w:r>
          </w:p>
        </w:tc>
        <w:tc>
          <w:tcPr>
            <w:tcW w:w="607" w:type="pct"/>
            <w:vMerge/>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226848" w:rsidRPr="001844FB" w:rsidRDefault="00226848" w:rsidP="00F615A9">
            <w:pPr>
              <w:tabs>
                <w:tab w:val="left" w:pos="589"/>
              </w:tabs>
              <w:jc w:val="center"/>
              <w:rPr>
                <w:i/>
                <w:iCs/>
                <w:u w:color="000000"/>
                <w:lang w:eastAsia="en-US"/>
              </w:rPr>
            </w:pPr>
          </w:p>
        </w:tc>
      </w:tr>
      <w:tr w:rsidR="00226848" w:rsidRPr="001844FB" w:rsidTr="00226848">
        <w:trPr>
          <w:cantSplit/>
          <w:trHeight w:val="20"/>
        </w:trPr>
        <w:tc>
          <w:tcPr>
            <w:tcW w:w="759"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226848" w:rsidRPr="001844FB" w:rsidRDefault="00226848" w:rsidP="00F615A9">
            <w:pPr>
              <w:tabs>
                <w:tab w:val="left" w:pos="589"/>
              </w:tabs>
              <w:rPr>
                <w:u w:color="000000"/>
                <w:lang w:eastAsia="en-US"/>
              </w:rPr>
            </w:pPr>
            <w:r w:rsidRPr="001844FB">
              <w:rPr>
                <w:u w:color="000000"/>
                <w:lang w:eastAsia="en-US"/>
              </w:rPr>
              <w:t>Бюджетные источники,</w:t>
            </w:r>
          </w:p>
          <w:p w:rsidR="00226848" w:rsidRPr="001844FB" w:rsidRDefault="00226848" w:rsidP="00F615A9">
            <w:pPr>
              <w:tabs>
                <w:tab w:val="left" w:pos="589"/>
              </w:tabs>
              <w:rPr>
                <w:u w:color="000000"/>
                <w:lang w:eastAsia="en-US"/>
              </w:rPr>
            </w:pPr>
            <w:r w:rsidRPr="001844FB">
              <w:rPr>
                <w:u w:color="000000"/>
                <w:lang w:eastAsia="en-US"/>
              </w:rPr>
              <w:t>млн. рублей</w:t>
            </w:r>
          </w:p>
        </w:tc>
        <w:tc>
          <w:tcPr>
            <w:tcW w:w="876"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226848" w:rsidRPr="001844FB" w:rsidRDefault="00226848" w:rsidP="00F615A9">
            <w:pPr>
              <w:tabs>
                <w:tab w:val="left" w:pos="589"/>
              </w:tabs>
              <w:rPr>
                <w:u w:color="000000"/>
                <w:lang w:eastAsia="en-US"/>
              </w:rPr>
            </w:pPr>
            <w:r w:rsidRPr="001844FB">
              <w:rPr>
                <w:u w:color="000000"/>
                <w:lang w:eastAsia="en-US"/>
              </w:rPr>
              <w:t>федеральные</w:t>
            </w:r>
          </w:p>
        </w:tc>
        <w:tc>
          <w:tcPr>
            <w:tcW w:w="534"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226848" w:rsidRPr="001844FB" w:rsidRDefault="00226848" w:rsidP="00F615A9">
            <w:pPr>
              <w:tabs>
                <w:tab w:val="left" w:pos="589"/>
              </w:tabs>
              <w:jc w:val="center"/>
              <w:rPr>
                <w:u w:color="000000"/>
                <w:lang w:eastAsia="en-US"/>
              </w:rPr>
            </w:pPr>
            <w:r w:rsidRPr="001844FB">
              <w:rPr>
                <w:u w:color="000000"/>
                <w:lang w:eastAsia="en-US"/>
              </w:rPr>
              <w:t>611,024</w:t>
            </w:r>
          </w:p>
        </w:tc>
        <w:tc>
          <w:tcPr>
            <w:tcW w:w="565"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226848" w:rsidRPr="001844FB" w:rsidRDefault="00226848" w:rsidP="00F615A9">
            <w:pPr>
              <w:tabs>
                <w:tab w:val="left" w:pos="589"/>
              </w:tabs>
              <w:jc w:val="center"/>
              <w:rPr>
                <w:u w:color="000000"/>
                <w:lang w:eastAsia="en-US"/>
              </w:rPr>
            </w:pPr>
            <w:r w:rsidRPr="001844FB">
              <w:rPr>
                <w:szCs w:val="28"/>
                <w:u w:color="000000"/>
                <w:lang w:eastAsia="en-US"/>
              </w:rPr>
              <w:t>743,748</w:t>
            </w:r>
          </w:p>
        </w:tc>
        <w:tc>
          <w:tcPr>
            <w:tcW w:w="566"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226848" w:rsidRPr="001844FB" w:rsidRDefault="00226848" w:rsidP="00F615A9">
            <w:pPr>
              <w:tabs>
                <w:tab w:val="left" w:pos="589"/>
              </w:tabs>
              <w:jc w:val="center"/>
              <w:rPr>
                <w:u w:color="000000"/>
                <w:lang w:eastAsia="en-US"/>
              </w:rPr>
            </w:pPr>
            <w:r w:rsidRPr="001844FB">
              <w:rPr>
                <w:u w:color="000000"/>
                <w:lang w:eastAsia="en-US"/>
              </w:rPr>
              <w:t>680</w:t>
            </w:r>
          </w:p>
        </w:tc>
        <w:tc>
          <w:tcPr>
            <w:tcW w:w="567"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226848" w:rsidRPr="001844FB" w:rsidRDefault="00226848" w:rsidP="00F615A9">
            <w:pPr>
              <w:tabs>
                <w:tab w:val="left" w:pos="589"/>
              </w:tabs>
              <w:jc w:val="center"/>
              <w:rPr>
                <w:u w:color="000000"/>
                <w:lang w:eastAsia="en-US"/>
              </w:rPr>
            </w:pPr>
            <w:r w:rsidRPr="001844FB">
              <w:rPr>
                <w:u w:color="000000"/>
                <w:lang w:eastAsia="en-US"/>
              </w:rPr>
              <w:t>680</w:t>
            </w:r>
          </w:p>
        </w:tc>
        <w:tc>
          <w:tcPr>
            <w:tcW w:w="526"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226848" w:rsidRPr="001844FB" w:rsidRDefault="00226848" w:rsidP="00F615A9">
            <w:pPr>
              <w:tabs>
                <w:tab w:val="left" w:pos="589"/>
              </w:tabs>
              <w:jc w:val="center"/>
              <w:rPr>
                <w:u w:color="000000"/>
                <w:lang w:eastAsia="en-US"/>
              </w:rPr>
            </w:pPr>
            <w:r w:rsidRPr="001844FB">
              <w:rPr>
                <w:u w:color="000000"/>
                <w:lang w:eastAsia="en-US"/>
              </w:rPr>
              <w:t>3 400</w:t>
            </w:r>
          </w:p>
        </w:tc>
        <w:tc>
          <w:tcPr>
            <w:tcW w:w="607"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226848" w:rsidRPr="001844FB" w:rsidRDefault="00226848" w:rsidP="00226848">
            <w:pPr>
              <w:tabs>
                <w:tab w:val="left" w:pos="589"/>
              </w:tabs>
              <w:jc w:val="center"/>
              <w:rPr>
                <w:iCs/>
                <w:u w:color="000000"/>
                <w:lang w:eastAsia="en-US"/>
              </w:rPr>
            </w:pPr>
            <w:r w:rsidRPr="001844FB">
              <w:rPr>
                <w:iCs/>
                <w:u w:color="000000"/>
                <w:lang w:eastAsia="en-US"/>
              </w:rPr>
              <w:t>6 114,772</w:t>
            </w:r>
          </w:p>
        </w:tc>
      </w:tr>
      <w:tr w:rsidR="00226848" w:rsidRPr="001844FB" w:rsidTr="00FD0E5E">
        <w:trPr>
          <w:cantSplit/>
          <w:trHeight w:val="529"/>
        </w:trPr>
        <w:tc>
          <w:tcPr>
            <w:tcW w:w="759" w:type="pct"/>
            <w:vMerge/>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226848" w:rsidRPr="001844FB" w:rsidRDefault="00226848" w:rsidP="00F615A9">
            <w:pPr>
              <w:tabs>
                <w:tab w:val="left" w:pos="589"/>
              </w:tabs>
              <w:rPr>
                <w:u w:color="000000"/>
                <w:lang w:eastAsia="en-US"/>
              </w:rPr>
            </w:pPr>
          </w:p>
        </w:tc>
        <w:tc>
          <w:tcPr>
            <w:tcW w:w="876"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226848" w:rsidRPr="001844FB" w:rsidRDefault="004802A4" w:rsidP="00F615A9">
            <w:pPr>
              <w:tabs>
                <w:tab w:val="left" w:pos="589"/>
              </w:tabs>
              <w:rPr>
                <w:u w:color="000000"/>
                <w:lang w:eastAsia="en-US"/>
              </w:rPr>
            </w:pPr>
            <w:r>
              <w:rPr>
                <w:u w:color="000000"/>
                <w:lang w:eastAsia="en-US"/>
              </w:rPr>
              <w:t>Кировской о</w:t>
            </w:r>
            <w:r>
              <w:rPr>
                <w:u w:color="000000"/>
                <w:lang w:eastAsia="en-US"/>
              </w:rPr>
              <w:t>б</w:t>
            </w:r>
            <w:r>
              <w:rPr>
                <w:u w:color="000000"/>
                <w:lang w:eastAsia="en-US"/>
              </w:rPr>
              <w:t>ласти</w:t>
            </w:r>
          </w:p>
        </w:tc>
        <w:tc>
          <w:tcPr>
            <w:tcW w:w="534"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226848" w:rsidRPr="001844FB" w:rsidRDefault="00226848" w:rsidP="00F615A9">
            <w:pPr>
              <w:tabs>
                <w:tab w:val="left" w:pos="589"/>
              </w:tabs>
              <w:jc w:val="center"/>
              <w:rPr>
                <w:u w:color="000000"/>
                <w:lang w:eastAsia="en-US"/>
              </w:rPr>
            </w:pPr>
            <w:r w:rsidRPr="001844FB">
              <w:rPr>
                <w:u w:color="000000"/>
                <w:lang w:eastAsia="en-US"/>
              </w:rPr>
              <w:t>538,030</w:t>
            </w:r>
          </w:p>
        </w:tc>
        <w:tc>
          <w:tcPr>
            <w:tcW w:w="565"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226848" w:rsidRPr="001844FB" w:rsidRDefault="00226848" w:rsidP="00F615A9">
            <w:pPr>
              <w:tabs>
                <w:tab w:val="left" w:pos="589"/>
              </w:tabs>
              <w:jc w:val="center"/>
              <w:rPr>
                <w:u w:color="000000"/>
                <w:lang w:eastAsia="en-US"/>
              </w:rPr>
            </w:pPr>
            <w:r w:rsidRPr="001844FB">
              <w:rPr>
                <w:u w:color="000000"/>
                <w:lang w:eastAsia="en-US"/>
              </w:rPr>
              <w:t>653</w:t>
            </w:r>
          </w:p>
        </w:tc>
        <w:tc>
          <w:tcPr>
            <w:tcW w:w="566"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226848" w:rsidRPr="001844FB" w:rsidRDefault="00226848" w:rsidP="00F615A9">
            <w:pPr>
              <w:tabs>
                <w:tab w:val="left" w:pos="589"/>
              </w:tabs>
              <w:jc w:val="center"/>
              <w:rPr>
                <w:u w:color="000000"/>
                <w:lang w:eastAsia="en-US"/>
              </w:rPr>
            </w:pPr>
            <w:r w:rsidRPr="001844FB">
              <w:rPr>
                <w:u w:color="000000"/>
                <w:lang w:eastAsia="en-US"/>
              </w:rPr>
              <w:t>580</w:t>
            </w:r>
          </w:p>
        </w:tc>
        <w:tc>
          <w:tcPr>
            <w:tcW w:w="567"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226848" w:rsidRPr="001844FB" w:rsidRDefault="00226848" w:rsidP="00F615A9">
            <w:pPr>
              <w:tabs>
                <w:tab w:val="left" w:pos="589"/>
              </w:tabs>
              <w:jc w:val="center"/>
              <w:rPr>
                <w:u w:color="000000"/>
                <w:lang w:eastAsia="en-US"/>
              </w:rPr>
            </w:pPr>
            <w:r w:rsidRPr="001844FB">
              <w:rPr>
                <w:u w:color="000000"/>
                <w:lang w:eastAsia="en-US"/>
              </w:rPr>
              <w:t>480</w:t>
            </w:r>
          </w:p>
        </w:tc>
        <w:tc>
          <w:tcPr>
            <w:tcW w:w="526"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226848" w:rsidRPr="001844FB" w:rsidRDefault="00226848" w:rsidP="00F615A9">
            <w:pPr>
              <w:tabs>
                <w:tab w:val="left" w:pos="589"/>
              </w:tabs>
              <w:jc w:val="center"/>
              <w:rPr>
                <w:u w:color="000000"/>
                <w:lang w:eastAsia="en-US"/>
              </w:rPr>
            </w:pPr>
            <w:r w:rsidRPr="001844FB">
              <w:rPr>
                <w:u w:color="000000"/>
                <w:lang w:eastAsia="en-US"/>
              </w:rPr>
              <w:t>2 400</w:t>
            </w:r>
          </w:p>
        </w:tc>
        <w:tc>
          <w:tcPr>
            <w:tcW w:w="607"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226848" w:rsidRPr="001844FB" w:rsidRDefault="00226848" w:rsidP="00F615A9">
            <w:pPr>
              <w:tabs>
                <w:tab w:val="left" w:pos="589"/>
              </w:tabs>
              <w:jc w:val="center"/>
              <w:rPr>
                <w:iCs/>
                <w:u w:color="000000"/>
                <w:lang w:eastAsia="en-US"/>
              </w:rPr>
            </w:pPr>
            <w:r w:rsidRPr="001844FB">
              <w:rPr>
                <w:iCs/>
                <w:u w:color="000000"/>
                <w:lang w:eastAsia="en-US"/>
              </w:rPr>
              <w:t>4 651,030</w:t>
            </w:r>
          </w:p>
        </w:tc>
      </w:tr>
      <w:tr w:rsidR="00226848" w:rsidRPr="001844FB" w:rsidTr="00FD0E5E">
        <w:trPr>
          <w:cantSplit/>
          <w:trHeight w:val="20"/>
        </w:trPr>
        <w:tc>
          <w:tcPr>
            <w:tcW w:w="759" w:type="pct"/>
            <w:vMerge/>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226848" w:rsidRPr="001844FB" w:rsidRDefault="00226848" w:rsidP="00F615A9">
            <w:pPr>
              <w:tabs>
                <w:tab w:val="left" w:pos="589"/>
              </w:tabs>
              <w:rPr>
                <w:u w:color="000000"/>
                <w:lang w:eastAsia="en-US"/>
              </w:rPr>
            </w:pPr>
          </w:p>
        </w:tc>
        <w:tc>
          <w:tcPr>
            <w:tcW w:w="876"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226848" w:rsidRPr="001844FB" w:rsidRDefault="00226848" w:rsidP="00F615A9">
            <w:pPr>
              <w:tabs>
                <w:tab w:val="left" w:pos="589"/>
              </w:tabs>
              <w:rPr>
                <w:u w:color="000000"/>
                <w:lang w:eastAsia="en-US"/>
              </w:rPr>
            </w:pPr>
            <w:r w:rsidRPr="001844FB">
              <w:rPr>
                <w:u w:color="000000"/>
                <w:lang w:eastAsia="en-US"/>
              </w:rPr>
              <w:t>местные</w:t>
            </w:r>
          </w:p>
        </w:tc>
        <w:tc>
          <w:tcPr>
            <w:tcW w:w="534"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226848" w:rsidRPr="001844FB" w:rsidRDefault="00226848" w:rsidP="00F615A9">
            <w:pPr>
              <w:tabs>
                <w:tab w:val="left" w:pos="589"/>
              </w:tabs>
              <w:jc w:val="center"/>
              <w:rPr>
                <w:u w:color="000000"/>
                <w:lang w:eastAsia="en-US"/>
              </w:rPr>
            </w:pPr>
            <w:r w:rsidRPr="001844FB">
              <w:rPr>
                <w:u w:color="000000"/>
                <w:lang w:eastAsia="en-US"/>
              </w:rPr>
              <w:t>91,466</w:t>
            </w:r>
          </w:p>
        </w:tc>
        <w:tc>
          <w:tcPr>
            <w:tcW w:w="565"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226848" w:rsidRPr="001844FB" w:rsidRDefault="00226848" w:rsidP="00F615A9">
            <w:pPr>
              <w:tabs>
                <w:tab w:val="left" w:pos="589"/>
              </w:tabs>
              <w:jc w:val="center"/>
              <w:rPr>
                <w:u w:color="000000"/>
                <w:lang w:eastAsia="en-US"/>
              </w:rPr>
            </w:pPr>
            <w:r w:rsidRPr="001844FB">
              <w:rPr>
                <w:u w:color="000000"/>
                <w:lang w:eastAsia="en-US"/>
              </w:rPr>
              <w:t>100</w:t>
            </w:r>
          </w:p>
        </w:tc>
        <w:tc>
          <w:tcPr>
            <w:tcW w:w="566"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226848" w:rsidRPr="001844FB" w:rsidRDefault="00226848" w:rsidP="00F615A9">
            <w:pPr>
              <w:tabs>
                <w:tab w:val="left" w:pos="589"/>
              </w:tabs>
              <w:jc w:val="center"/>
              <w:rPr>
                <w:u w:color="000000"/>
                <w:lang w:eastAsia="en-US"/>
              </w:rPr>
            </w:pPr>
            <w:r w:rsidRPr="001844FB">
              <w:rPr>
                <w:u w:color="000000"/>
                <w:lang w:eastAsia="en-US"/>
              </w:rPr>
              <w:t>100</w:t>
            </w:r>
          </w:p>
        </w:tc>
        <w:tc>
          <w:tcPr>
            <w:tcW w:w="567"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226848" w:rsidRPr="001844FB" w:rsidRDefault="00226848" w:rsidP="00F615A9">
            <w:pPr>
              <w:tabs>
                <w:tab w:val="left" w:pos="589"/>
              </w:tabs>
              <w:jc w:val="center"/>
              <w:rPr>
                <w:u w:color="000000"/>
                <w:lang w:eastAsia="en-US"/>
              </w:rPr>
            </w:pPr>
            <w:r w:rsidRPr="001844FB">
              <w:rPr>
                <w:u w:color="000000"/>
                <w:lang w:eastAsia="en-US"/>
              </w:rPr>
              <w:t>200</w:t>
            </w:r>
          </w:p>
        </w:tc>
        <w:tc>
          <w:tcPr>
            <w:tcW w:w="526"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226848" w:rsidRPr="001844FB" w:rsidRDefault="00226848" w:rsidP="00F615A9">
            <w:pPr>
              <w:tabs>
                <w:tab w:val="left" w:pos="589"/>
              </w:tabs>
              <w:jc w:val="center"/>
              <w:rPr>
                <w:u w:color="000000"/>
                <w:lang w:eastAsia="en-US"/>
              </w:rPr>
            </w:pPr>
            <w:r w:rsidRPr="001844FB">
              <w:rPr>
                <w:u w:color="000000"/>
                <w:lang w:eastAsia="en-US"/>
              </w:rPr>
              <w:t>1 000</w:t>
            </w:r>
          </w:p>
        </w:tc>
        <w:tc>
          <w:tcPr>
            <w:tcW w:w="607"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226848" w:rsidRPr="001844FB" w:rsidRDefault="00226848" w:rsidP="00F615A9">
            <w:pPr>
              <w:tabs>
                <w:tab w:val="left" w:pos="589"/>
              </w:tabs>
              <w:jc w:val="center"/>
              <w:rPr>
                <w:iCs/>
                <w:u w:color="000000"/>
                <w:lang w:eastAsia="en-US"/>
              </w:rPr>
            </w:pPr>
            <w:r w:rsidRPr="001844FB">
              <w:rPr>
                <w:iCs/>
                <w:u w:color="000000"/>
                <w:lang w:eastAsia="en-US"/>
              </w:rPr>
              <w:t>1 491,466</w:t>
            </w:r>
          </w:p>
        </w:tc>
      </w:tr>
      <w:tr w:rsidR="00226848" w:rsidRPr="001844FB" w:rsidTr="00FD0E5E">
        <w:trPr>
          <w:cantSplit/>
          <w:trHeight w:val="253"/>
        </w:trPr>
        <w:tc>
          <w:tcPr>
            <w:tcW w:w="1635"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226848" w:rsidRPr="001844FB" w:rsidRDefault="00226848" w:rsidP="00F615A9">
            <w:pPr>
              <w:tabs>
                <w:tab w:val="left" w:pos="589"/>
              </w:tabs>
              <w:rPr>
                <w:u w:color="000000"/>
                <w:lang w:eastAsia="en-US"/>
              </w:rPr>
            </w:pPr>
            <w:r w:rsidRPr="001844FB">
              <w:rPr>
                <w:u w:color="000000"/>
                <w:lang w:eastAsia="en-US"/>
              </w:rPr>
              <w:t xml:space="preserve">Внебюджетные источники, </w:t>
            </w:r>
            <w:r w:rsidRPr="001844FB">
              <w:rPr>
                <w:u w:color="000000"/>
                <w:lang w:eastAsia="en-US"/>
              </w:rPr>
              <w:br/>
              <w:t>млн. рублей</w:t>
            </w:r>
          </w:p>
        </w:tc>
        <w:tc>
          <w:tcPr>
            <w:tcW w:w="534"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226848" w:rsidRPr="001844FB" w:rsidRDefault="00226848" w:rsidP="00F615A9">
            <w:pPr>
              <w:tabs>
                <w:tab w:val="left" w:pos="589"/>
              </w:tabs>
              <w:jc w:val="center"/>
              <w:rPr>
                <w:u w:color="000000"/>
                <w:lang w:eastAsia="en-US"/>
              </w:rPr>
            </w:pPr>
            <w:r w:rsidRPr="001844FB">
              <w:rPr>
                <w:u w:color="000000"/>
                <w:lang w:eastAsia="en-US"/>
              </w:rPr>
              <w:t>0</w:t>
            </w:r>
          </w:p>
        </w:tc>
        <w:tc>
          <w:tcPr>
            <w:tcW w:w="565"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226848" w:rsidRPr="001844FB" w:rsidRDefault="00226848" w:rsidP="00F615A9">
            <w:pPr>
              <w:tabs>
                <w:tab w:val="left" w:pos="589"/>
              </w:tabs>
              <w:jc w:val="center"/>
              <w:rPr>
                <w:u w:color="000000"/>
                <w:lang w:eastAsia="en-US"/>
              </w:rPr>
            </w:pPr>
            <w:r w:rsidRPr="001844FB">
              <w:rPr>
                <w:u w:color="000000"/>
                <w:lang w:eastAsia="en-US"/>
              </w:rPr>
              <w:t>0</w:t>
            </w:r>
          </w:p>
        </w:tc>
        <w:tc>
          <w:tcPr>
            <w:tcW w:w="566"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226848" w:rsidRPr="001844FB" w:rsidRDefault="00226848" w:rsidP="00F615A9">
            <w:pPr>
              <w:tabs>
                <w:tab w:val="left" w:pos="589"/>
              </w:tabs>
              <w:jc w:val="center"/>
              <w:rPr>
                <w:u w:color="000000"/>
                <w:lang w:eastAsia="en-US"/>
              </w:rPr>
            </w:pPr>
            <w:r w:rsidRPr="001844FB">
              <w:rPr>
                <w:u w:color="000000"/>
                <w:lang w:eastAsia="en-US"/>
              </w:rPr>
              <w:t>0</w:t>
            </w:r>
          </w:p>
        </w:tc>
        <w:tc>
          <w:tcPr>
            <w:tcW w:w="567"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226848" w:rsidRPr="001844FB" w:rsidRDefault="00226848" w:rsidP="00F615A9">
            <w:pPr>
              <w:tabs>
                <w:tab w:val="left" w:pos="589"/>
              </w:tabs>
              <w:jc w:val="center"/>
              <w:rPr>
                <w:u w:color="000000"/>
                <w:lang w:eastAsia="en-US"/>
              </w:rPr>
            </w:pPr>
            <w:r w:rsidRPr="001844FB">
              <w:rPr>
                <w:u w:color="000000"/>
                <w:lang w:eastAsia="en-US"/>
              </w:rPr>
              <w:t>0</w:t>
            </w:r>
          </w:p>
        </w:tc>
        <w:tc>
          <w:tcPr>
            <w:tcW w:w="526"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226848" w:rsidRPr="001844FB" w:rsidRDefault="00226848" w:rsidP="00F615A9">
            <w:pPr>
              <w:tabs>
                <w:tab w:val="left" w:pos="589"/>
              </w:tabs>
              <w:jc w:val="center"/>
              <w:rPr>
                <w:u w:color="000000"/>
                <w:lang w:eastAsia="en-US"/>
              </w:rPr>
            </w:pPr>
            <w:r w:rsidRPr="001844FB">
              <w:rPr>
                <w:u w:color="000000"/>
                <w:lang w:eastAsia="en-US"/>
              </w:rPr>
              <w:t>0</w:t>
            </w:r>
          </w:p>
        </w:tc>
        <w:tc>
          <w:tcPr>
            <w:tcW w:w="607"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226848" w:rsidRPr="001844FB" w:rsidRDefault="00226848" w:rsidP="00F615A9">
            <w:pPr>
              <w:tabs>
                <w:tab w:val="left" w:pos="589"/>
              </w:tabs>
              <w:jc w:val="center"/>
              <w:rPr>
                <w:iCs/>
                <w:u w:color="000000"/>
                <w:lang w:eastAsia="en-US"/>
              </w:rPr>
            </w:pPr>
            <w:r w:rsidRPr="001844FB">
              <w:rPr>
                <w:iCs/>
                <w:u w:color="000000"/>
                <w:lang w:eastAsia="en-US"/>
              </w:rPr>
              <w:t>0</w:t>
            </w:r>
          </w:p>
        </w:tc>
      </w:tr>
      <w:tr w:rsidR="00226848" w:rsidRPr="001844FB" w:rsidTr="00226848">
        <w:trPr>
          <w:cantSplit/>
          <w:trHeight w:val="305"/>
        </w:trPr>
        <w:tc>
          <w:tcPr>
            <w:tcW w:w="1635"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226848" w:rsidRPr="001844FB" w:rsidRDefault="00226848" w:rsidP="00F615A9">
            <w:pPr>
              <w:tabs>
                <w:tab w:val="left" w:pos="589"/>
              </w:tabs>
              <w:rPr>
                <w:u w:color="000000"/>
                <w:lang w:eastAsia="en-US"/>
              </w:rPr>
            </w:pPr>
            <w:r w:rsidRPr="001844FB">
              <w:rPr>
                <w:u w:color="000000"/>
                <w:lang w:eastAsia="en-US"/>
              </w:rPr>
              <w:t>ИТОГО</w:t>
            </w:r>
          </w:p>
        </w:tc>
        <w:tc>
          <w:tcPr>
            <w:tcW w:w="534"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226848" w:rsidRPr="001844FB" w:rsidRDefault="00226848" w:rsidP="00F615A9">
            <w:pPr>
              <w:tabs>
                <w:tab w:val="left" w:pos="589"/>
              </w:tabs>
              <w:jc w:val="center"/>
              <w:rPr>
                <w:u w:color="000000"/>
                <w:lang w:eastAsia="en-US"/>
              </w:rPr>
            </w:pPr>
            <w:r w:rsidRPr="001844FB">
              <w:rPr>
                <w:u w:color="000000"/>
                <w:lang w:eastAsia="en-US"/>
              </w:rPr>
              <w:t>1 240,52</w:t>
            </w:r>
          </w:p>
        </w:tc>
        <w:tc>
          <w:tcPr>
            <w:tcW w:w="565"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226848" w:rsidRPr="001844FB" w:rsidRDefault="00226848" w:rsidP="00226848">
            <w:pPr>
              <w:tabs>
                <w:tab w:val="left" w:pos="589"/>
              </w:tabs>
              <w:jc w:val="center"/>
              <w:rPr>
                <w:u w:color="000000"/>
                <w:lang w:eastAsia="en-US"/>
              </w:rPr>
            </w:pPr>
            <w:r w:rsidRPr="001844FB">
              <w:rPr>
                <w:u w:color="000000"/>
                <w:lang w:eastAsia="en-US"/>
              </w:rPr>
              <w:t>1 496,748</w:t>
            </w:r>
          </w:p>
        </w:tc>
        <w:tc>
          <w:tcPr>
            <w:tcW w:w="566"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226848" w:rsidRPr="001844FB" w:rsidRDefault="00226848" w:rsidP="00F615A9">
            <w:pPr>
              <w:tabs>
                <w:tab w:val="left" w:pos="589"/>
              </w:tabs>
              <w:jc w:val="center"/>
              <w:rPr>
                <w:u w:color="000000"/>
                <w:lang w:eastAsia="en-US"/>
              </w:rPr>
            </w:pPr>
            <w:r w:rsidRPr="001844FB">
              <w:rPr>
                <w:u w:color="000000"/>
                <w:lang w:eastAsia="en-US"/>
              </w:rPr>
              <w:t>1 360</w:t>
            </w:r>
          </w:p>
        </w:tc>
        <w:tc>
          <w:tcPr>
            <w:tcW w:w="567"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226848" w:rsidRPr="001844FB" w:rsidRDefault="00226848" w:rsidP="00F615A9">
            <w:pPr>
              <w:tabs>
                <w:tab w:val="left" w:pos="589"/>
              </w:tabs>
              <w:jc w:val="center"/>
              <w:rPr>
                <w:u w:color="000000"/>
                <w:lang w:eastAsia="en-US"/>
              </w:rPr>
            </w:pPr>
            <w:r w:rsidRPr="001844FB">
              <w:rPr>
                <w:u w:color="000000"/>
                <w:lang w:eastAsia="en-US"/>
              </w:rPr>
              <w:t>1 360</w:t>
            </w:r>
          </w:p>
        </w:tc>
        <w:tc>
          <w:tcPr>
            <w:tcW w:w="526"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226848" w:rsidRPr="001844FB" w:rsidRDefault="00226848" w:rsidP="00F615A9">
            <w:pPr>
              <w:tabs>
                <w:tab w:val="left" w:pos="589"/>
              </w:tabs>
              <w:jc w:val="center"/>
              <w:rPr>
                <w:u w:color="000000"/>
                <w:lang w:eastAsia="en-US"/>
              </w:rPr>
            </w:pPr>
            <w:r w:rsidRPr="001844FB">
              <w:rPr>
                <w:u w:color="000000"/>
                <w:lang w:eastAsia="en-US"/>
              </w:rPr>
              <w:t>6 800</w:t>
            </w:r>
          </w:p>
        </w:tc>
        <w:tc>
          <w:tcPr>
            <w:tcW w:w="607"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226848" w:rsidRPr="001844FB" w:rsidRDefault="00226848" w:rsidP="00F804FF">
            <w:pPr>
              <w:tabs>
                <w:tab w:val="left" w:pos="589"/>
              </w:tabs>
              <w:jc w:val="center"/>
              <w:rPr>
                <w:iCs/>
                <w:u w:color="000000"/>
                <w:lang w:eastAsia="en-US"/>
              </w:rPr>
            </w:pPr>
            <w:r w:rsidRPr="001844FB">
              <w:rPr>
                <w:iCs/>
                <w:u w:color="000000"/>
                <w:lang w:eastAsia="en-US"/>
              </w:rPr>
              <w:t>12 2</w:t>
            </w:r>
            <w:r w:rsidR="00F804FF" w:rsidRPr="001844FB">
              <w:rPr>
                <w:iCs/>
                <w:u w:color="000000"/>
                <w:lang w:eastAsia="en-US"/>
              </w:rPr>
              <w:t>5</w:t>
            </w:r>
            <w:r w:rsidRPr="001844FB">
              <w:rPr>
                <w:iCs/>
                <w:u w:color="000000"/>
                <w:lang w:eastAsia="en-US"/>
              </w:rPr>
              <w:t>7,268</w:t>
            </w:r>
            <w:r w:rsidR="00FD0E5E">
              <w:rPr>
                <w:iCs/>
                <w:u w:color="000000"/>
                <w:lang w:eastAsia="en-US"/>
              </w:rPr>
              <w:t>».</w:t>
            </w:r>
          </w:p>
        </w:tc>
      </w:tr>
    </w:tbl>
    <w:p w:rsidR="00226848" w:rsidRPr="001844FB" w:rsidRDefault="00226848" w:rsidP="00226848"/>
    <w:p w:rsidR="00226848" w:rsidRPr="001844FB" w:rsidRDefault="00226848" w:rsidP="001C1C00">
      <w:pPr>
        <w:pStyle w:val="ConsPlusNormal"/>
        <w:spacing w:line="360" w:lineRule="auto"/>
        <w:jc w:val="both"/>
        <w:rPr>
          <w:rFonts w:ascii="Times New Roman" w:hAnsi="Times New Roman"/>
          <w:sz w:val="28"/>
          <w:szCs w:val="28"/>
        </w:rPr>
      </w:pPr>
      <w:r w:rsidRPr="001844FB">
        <w:rPr>
          <w:rFonts w:ascii="Times New Roman" w:hAnsi="Times New Roman"/>
          <w:sz w:val="28"/>
          <w:szCs w:val="28"/>
        </w:rPr>
        <w:t>1</w:t>
      </w:r>
      <w:r w:rsidR="009B1147" w:rsidRPr="001844FB">
        <w:rPr>
          <w:rFonts w:ascii="Times New Roman" w:hAnsi="Times New Roman"/>
          <w:sz w:val="28"/>
          <w:szCs w:val="28"/>
        </w:rPr>
        <w:t>3</w:t>
      </w:r>
      <w:r w:rsidRPr="001844FB">
        <w:rPr>
          <w:rFonts w:ascii="Times New Roman" w:hAnsi="Times New Roman"/>
          <w:sz w:val="28"/>
          <w:szCs w:val="28"/>
        </w:rPr>
        <w:t>.3. Приложение к Программе изложить в новой редакции согласно пр</w:t>
      </w:r>
      <w:r w:rsidRPr="001844FB">
        <w:rPr>
          <w:rFonts w:ascii="Times New Roman" w:hAnsi="Times New Roman"/>
          <w:sz w:val="28"/>
          <w:szCs w:val="28"/>
        </w:rPr>
        <w:t>и</w:t>
      </w:r>
      <w:r w:rsidRPr="001844FB">
        <w:rPr>
          <w:rFonts w:ascii="Times New Roman" w:hAnsi="Times New Roman"/>
          <w:sz w:val="28"/>
          <w:szCs w:val="28"/>
        </w:rPr>
        <w:t>ложению № 7.</w:t>
      </w:r>
    </w:p>
    <w:p w:rsidR="00C16CA4" w:rsidRPr="001844FB" w:rsidRDefault="00385370" w:rsidP="002E29F7">
      <w:pPr>
        <w:pStyle w:val="ConsPlusTitle"/>
        <w:spacing w:line="360" w:lineRule="auto"/>
        <w:ind w:firstLine="720"/>
        <w:jc w:val="both"/>
        <w:rPr>
          <w:b w:val="0"/>
        </w:rPr>
      </w:pPr>
      <w:r w:rsidRPr="001844FB">
        <w:rPr>
          <w:b w:val="0"/>
        </w:rPr>
        <w:t>1</w:t>
      </w:r>
      <w:r w:rsidR="009B1147" w:rsidRPr="001844FB">
        <w:rPr>
          <w:b w:val="0"/>
        </w:rPr>
        <w:t>4</w:t>
      </w:r>
      <w:r w:rsidR="00C16CA4" w:rsidRPr="001844FB">
        <w:rPr>
          <w:b w:val="0"/>
        </w:rPr>
        <w:t xml:space="preserve">. </w:t>
      </w:r>
      <w:r w:rsidR="00113F61" w:rsidRPr="001844FB">
        <w:rPr>
          <w:b w:val="0"/>
        </w:rPr>
        <w:t xml:space="preserve">Внести в подпрограмму </w:t>
      </w:r>
      <w:r w:rsidR="00C16CA4" w:rsidRPr="001844FB">
        <w:rPr>
          <w:b w:val="0"/>
        </w:rPr>
        <w:t>«</w:t>
      </w:r>
      <w:r w:rsidR="007C1CC2" w:rsidRPr="001844FB">
        <w:rPr>
          <w:b w:val="0"/>
        </w:rPr>
        <w:t>П</w:t>
      </w:r>
      <w:r w:rsidR="00C16CA4" w:rsidRPr="001844FB">
        <w:rPr>
          <w:b w:val="0"/>
        </w:rPr>
        <w:t>овышени</w:t>
      </w:r>
      <w:r w:rsidR="007471CA" w:rsidRPr="001844FB">
        <w:rPr>
          <w:b w:val="0"/>
        </w:rPr>
        <w:t>е</w:t>
      </w:r>
      <w:r w:rsidR="00C16CA4" w:rsidRPr="001844FB">
        <w:rPr>
          <w:b w:val="0"/>
        </w:rPr>
        <w:t xml:space="preserve"> безопасности дорожного дв</w:t>
      </w:r>
      <w:r w:rsidR="00C16CA4" w:rsidRPr="001844FB">
        <w:rPr>
          <w:b w:val="0"/>
        </w:rPr>
        <w:t>и</w:t>
      </w:r>
      <w:r w:rsidR="00C16CA4" w:rsidRPr="001844FB">
        <w:rPr>
          <w:b w:val="0"/>
        </w:rPr>
        <w:t>жения в 2016 – 2020 годах»</w:t>
      </w:r>
      <w:r w:rsidR="00113F61" w:rsidRPr="001844FB">
        <w:rPr>
          <w:b w:val="0"/>
        </w:rPr>
        <w:t xml:space="preserve"> (</w:t>
      </w:r>
      <w:r w:rsidR="00FD0E5E">
        <w:rPr>
          <w:b w:val="0"/>
        </w:rPr>
        <w:t>п</w:t>
      </w:r>
      <w:r w:rsidR="00113F61" w:rsidRPr="001844FB">
        <w:rPr>
          <w:b w:val="0"/>
        </w:rPr>
        <w:t>риложение № 13 к Государственной программе)</w:t>
      </w:r>
      <w:r w:rsidR="006B0665" w:rsidRPr="001844FB">
        <w:rPr>
          <w:b w:val="0"/>
        </w:rPr>
        <w:t xml:space="preserve"> </w:t>
      </w:r>
      <w:r w:rsidR="005F1782" w:rsidRPr="001844FB">
        <w:rPr>
          <w:b w:val="0"/>
        </w:rPr>
        <w:t xml:space="preserve">(далее – Подпрограмма) </w:t>
      </w:r>
      <w:r w:rsidR="00113F61" w:rsidRPr="001844FB">
        <w:rPr>
          <w:b w:val="0"/>
        </w:rPr>
        <w:t>следующие изменения</w:t>
      </w:r>
      <w:r w:rsidR="00C23A24" w:rsidRPr="001844FB">
        <w:rPr>
          <w:b w:val="0"/>
        </w:rPr>
        <w:t>:</w:t>
      </w:r>
    </w:p>
    <w:p w:rsidR="00716247" w:rsidRPr="001844FB" w:rsidRDefault="00716247" w:rsidP="004802A4">
      <w:pPr>
        <w:pStyle w:val="ConsPlusTitle"/>
        <w:spacing w:line="360" w:lineRule="auto"/>
        <w:ind w:firstLine="720"/>
        <w:jc w:val="both"/>
        <w:rPr>
          <w:b w:val="0"/>
        </w:rPr>
      </w:pPr>
      <w:r w:rsidRPr="001844FB">
        <w:rPr>
          <w:b w:val="0"/>
        </w:rPr>
        <w:lastRenderedPageBreak/>
        <w:t>1</w:t>
      </w:r>
      <w:r w:rsidR="009B1147" w:rsidRPr="001844FB">
        <w:rPr>
          <w:b w:val="0"/>
        </w:rPr>
        <w:t>4</w:t>
      </w:r>
      <w:r w:rsidRPr="001844FB">
        <w:rPr>
          <w:b w:val="0"/>
        </w:rPr>
        <w:t xml:space="preserve">.1. </w:t>
      </w:r>
      <w:r w:rsidR="00FD0E5E">
        <w:rPr>
          <w:b w:val="0"/>
        </w:rPr>
        <w:t>В з</w:t>
      </w:r>
      <w:r w:rsidRPr="001844FB">
        <w:rPr>
          <w:b w:val="0"/>
        </w:rPr>
        <w:t>аголо</w:t>
      </w:r>
      <w:r w:rsidR="00FD0E5E">
        <w:rPr>
          <w:b w:val="0"/>
        </w:rPr>
        <w:t>в</w:t>
      </w:r>
      <w:r w:rsidRPr="001844FB">
        <w:rPr>
          <w:b w:val="0"/>
        </w:rPr>
        <w:t>к</w:t>
      </w:r>
      <w:r w:rsidR="00FD0E5E">
        <w:rPr>
          <w:b w:val="0"/>
        </w:rPr>
        <w:t>е</w:t>
      </w:r>
      <w:r w:rsidRPr="001844FB">
        <w:rPr>
          <w:b w:val="0"/>
        </w:rPr>
        <w:t xml:space="preserve"> </w:t>
      </w:r>
      <w:r w:rsidR="004802A4">
        <w:rPr>
          <w:b w:val="0"/>
        </w:rPr>
        <w:t>слова «</w:t>
      </w:r>
      <w:r w:rsidRPr="001844FB">
        <w:rPr>
          <w:b w:val="0"/>
        </w:rPr>
        <w:t xml:space="preserve">в 2016 – 2020 годах» </w:t>
      </w:r>
      <w:r w:rsidR="004802A4">
        <w:rPr>
          <w:b w:val="0"/>
        </w:rPr>
        <w:t>заменить словами «</w:t>
      </w:r>
      <w:r w:rsidRPr="001844FB">
        <w:rPr>
          <w:b w:val="0"/>
        </w:rPr>
        <w:t>в 2016 – 2021 годах».</w:t>
      </w:r>
    </w:p>
    <w:p w:rsidR="005F1782" w:rsidRPr="001844FB" w:rsidRDefault="00A52D59" w:rsidP="002E29F7">
      <w:pPr>
        <w:pStyle w:val="ConsPlusTitle"/>
        <w:spacing w:line="360" w:lineRule="auto"/>
        <w:ind w:firstLine="720"/>
        <w:jc w:val="both"/>
        <w:rPr>
          <w:b w:val="0"/>
        </w:rPr>
      </w:pPr>
      <w:r w:rsidRPr="001844FB">
        <w:rPr>
          <w:b w:val="0"/>
        </w:rPr>
        <w:t>1</w:t>
      </w:r>
      <w:r w:rsidR="009B1147" w:rsidRPr="001844FB">
        <w:rPr>
          <w:b w:val="0"/>
        </w:rPr>
        <w:t>4</w:t>
      </w:r>
      <w:r w:rsidR="006A3F27" w:rsidRPr="001844FB">
        <w:rPr>
          <w:b w:val="0"/>
        </w:rPr>
        <w:t>.</w:t>
      </w:r>
      <w:r w:rsidR="00716247" w:rsidRPr="001844FB">
        <w:rPr>
          <w:b w:val="0"/>
        </w:rPr>
        <w:t>2</w:t>
      </w:r>
      <w:r w:rsidR="006A3F27" w:rsidRPr="001844FB">
        <w:rPr>
          <w:b w:val="0"/>
        </w:rPr>
        <w:t xml:space="preserve">. </w:t>
      </w:r>
      <w:r w:rsidR="005F1782" w:rsidRPr="001844FB">
        <w:rPr>
          <w:b w:val="0"/>
        </w:rPr>
        <w:t>В паспорте Подпрограммы:</w:t>
      </w:r>
    </w:p>
    <w:p w:rsidR="007C1D97" w:rsidRPr="001844FB" w:rsidRDefault="00A52D59" w:rsidP="002E29F7">
      <w:pPr>
        <w:pStyle w:val="ConsPlusTitle"/>
        <w:spacing w:line="360" w:lineRule="auto"/>
        <w:ind w:firstLine="720"/>
        <w:jc w:val="both"/>
        <w:rPr>
          <w:b w:val="0"/>
        </w:rPr>
      </w:pPr>
      <w:r w:rsidRPr="001844FB">
        <w:rPr>
          <w:b w:val="0"/>
        </w:rPr>
        <w:t>1</w:t>
      </w:r>
      <w:r w:rsidR="009B1147" w:rsidRPr="001844FB">
        <w:rPr>
          <w:b w:val="0"/>
        </w:rPr>
        <w:t>4</w:t>
      </w:r>
      <w:r w:rsidR="007C1D97" w:rsidRPr="001844FB">
        <w:rPr>
          <w:b w:val="0"/>
        </w:rPr>
        <w:t>.2.1.</w:t>
      </w:r>
      <w:r w:rsidR="00820C70">
        <w:rPr>
          <w:b w:val="0"/>
        </w:rPr>
        <w:t xml:space="preserve"> </w:t>
      </w:r>
      <w:r w:rsidR="007C1D97" w:rsidRPr="001844FB">
        <w:rPr>
          <w:b w:val="0"/>
        </w:rPr>
        <w:t xml:space="preserve">В </w:t>
      </w:r>
      <w:r w:rsidR="006F478A">
        <w:rPr>
          <w:b w:val="0"/>
        </w:rPr>
        <w:t>заголовке</w:t>
      </w:r>
      <w:r w:rsidR="007C1D97" w:rsidRPr="001844FB">
        <w:rPr>
          <w:b w:val="0"/>
        </w:rPr>
        <w:t xml:space="preserve"> слова «</w:t>
      </w:r>
      <w:r w:rsidR="00820C70">
        <w:rPr>
          <w:b w:val="0"/>
        </w:rPr>
        <w:t xml:space="preserve">в </w:t>
      </w:r>
      <w:r w:rsidR="007C1D97" w:rsidRPr="001844FB">
        <w:rPr>
          <w:b w:val="0"/>
        </w:rPr>
        <w:t>2016 – 2020</w:t>
      </w:r>
      <w:r w:rsidR="00820C70">
        <w:rPr>
          <w:b w:val="0"/>
        </w:rPr>
        <w:t xml:space="preserve"> годах</w:t>
      </w:r>
      <w:r w:rsidR="007C1D97" w:rsidRPr="001844FB">
        <w:rPr>
          <w:b w:val="0"/>
        </w:rPr>
        <w:t xml:space="preserve">» заменить словами </w:t>
      </w:r>
      <w:r w:rsidR="004802A4">
        <w:rPr>
          <w:b w:val="0"/>
        </w:rPr>
        <w:br/>
      </w:r>
      <w:r w:rsidR="007C1D97" w:rsidRPr="001844FB">
        <w:rPr>
          <w:b w:val="0"/>
        </w:rPr>
        <w:t>«</w:t>
      </w:r>
      <w:r w:rsidR="004802A4">
        <w:rPr>
          <w:b w:val="0"/>
        </w:rPr>
        <w:t xml:space="preserve">в </w:t>
      </w:r>
      <w:r w:rsidR="007C1D97" w:rsidRPr="001844FB">
        <w:rPr>
          <w:b w:val="0"/>
        </w:rPr>
        <w:t>2016 – 2021</w:t>
      </w:r>
      <w:r w:rsidR="004802A4">
        <w:rPr>
          <w:b w:val="0"/>
        </w:rPr>
        <w:t xml:space="preserve"> годах</w:t>
      </w:r>
      <w:r w:rsidR="007C1D97" w:rsidRPr="001844FB">
        <w:rPr>
          <w:b w:val="0"/>
        </w:rPr>
        <w:t>».</w:t>
      </w:r>
    </w:p>
    <w:p w:rsidR="007C1D97" w:rsidRPr="001844FB" w:rsidRDefault="00A52D59" w:rsidP="007C1D97">
      <w:pPr>
        <w:pStyle w:val="ConsPlusTitle"/>
        <w:spacing w:line="360" w:lineRule="auto"/>
        <w:ind w:firstLine="720"/>
        <w:jc w:val="both"/>
        <w:rPr>
          <w:b w:val="0"/>
        </w:rPr>
      </w:pPr>
      <w:r w:rsidRPr="001844FB">
        <w:rPr>
          <w:b w:val="0"/>
        </w:rPr>
        <w:t>1</w:t>
      </w:r>
      <w:r w:rsidR="009B1147" w:rsidRPr="001844FB">
        <w:rPr>
          <w:b w:val="0"/>
        </w:rPr>
        <w:t>4</w:t>
      </w:r>
      <w:r w:rsidR="000A311E" w:rsidRPr="001844FB">
        <w:rPr>
          <w:b w:val="0"/>
        </w:rPr>
        <w:t>.</w:t>
      </w:r>
      <w:r w:rsidR="00716247" w:rsidRPr="001844FB">
        <w:rPr>
          <w:b w:val="0"/>
        </w:rPr>
        <w:t>2</w:t>
      </w:r>
      <w:r w:rsidR="000A311E" w:rsidRPr="001844FB">
        <w:rPr>
          <w:b w:val="0"/>
        </w:rPr>
        <w:t>.</w:t>
      </w:r>
      <w:r w:rsidR="001D48BE">
        <w:rPr>
          <w:b w:val="0"/>
        </w:rPr>
        <w:t>2</w:t>
      </w:r>
      <w:r w:rsidR="000A311E" w:rsidRPr="001844FB">
        <w:rPr>
          <w:b w:val="0"/>
        </w:rPr>
        <w:t>. Раздел</w:t>
      </w:r>
      <w:r w:rsidR="004802A4">
        <w:rPr>
          <w:b w:val="0"/>
        </w:rPr>
        <w:t>ы</w:t>
      </w:r>
      <w:r w:rsidR="000A311E" w:rsidRPr="001844FB">
        <w:rPr>
          <w:b w:val="0"/>
        </w:rPr>
        <w:t xml:space="preserve"> «</w:t>
      </w:r>
      <w:r w:rsidR="007C1D97" w:rsidRPr="001844FB">
        <w:rPr>
          <w:b w:val="0"/>
        </w:rPr>
        <w:t>Этапы и сроки реализации Подпрограммы»</w:t>
      </w:r>
      <w:r w:rsidR="004802A4">
        <w:rPr>
          <w:b w:val="0"/>
        </w:rPr>
        <w:t xml:space="preserve">, </w:t>
      </w:r>
      <w:r w:rsidR="004802A4" w:rsidRPr="004802A4">
        <w:rPr>
          <w:b w:val="0"/>
        </w:rPr>
        <w:t>«Объем ф</w:t>
      </w:r>
      <w:r w:rsidR="004802A4" w:rsidRPr="004802A4">
        <w:rPr>
          <w:b w:val="0"/>
        </w:rPr>
        <w:t>и</w:t>
      </w:r>
      <w:r w:rsidR="004802A4" w:rsidRPr="004802A4">
        <w:rPr>
          <w:b w:val="0"/>
        </w:rPr>
        <w:t>нансового обеспечения Подпрограммы»</w:t>
      </w:r>
      <w:r w:rsidR="007C1D97" w:rsidRPr="004802A4">
        <w:rPr>
          <w:b w:val="0"/>
        </w:rPr>
        <w:t xml:space="preserve"> </w:t>
      </w:r>
      <w:r w:rsidR="007C1D97" w:rsidRPr="001844FB">
        <w:rPr>
          <w:b w:val="0"/>
        </w:rPr>
        <w:t>изложить в следующей редакции:</w:t>
      </w: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10"/>
        <w:gridCol w:w="7229"/>
      </w:tblGrid>
      <w:tr w:rsidR="007C1D97" w:rsidRPr="001844FB" w:rsidTr="006F478A">
        <w:tc>
          <w:tcPr>
            <w:tcW w:w="2410" w:type="dxa"/>
          </w:tcPr>
          <w:p w:rsidR="007C1D97" w:rsidRPr="001844FB" w:rsidRDefault="007C1D97" w:rsidP="007C1D97">
            <w:pPr>
              <w:spacing w:after="1" w:line="20" w:lineRule="atLeast"/>
              <w:jc w:val="both"/>
              <w:rPr>
                <w:sz w:val="28"/>
                <w:szCs w:val="28"/>
              </w:rPr>
            </w:pPr>
            <w:r w:rsidRPr="001844FB">
              <w:rPr>
                <w:sz w:val="28"/>
                <w:szCs w:val="28"/>
              </w:rPr>
              <w:t xml:space="preserve">«Этапы и сроки реализации </w:t>
            </w:r>
            <w:r w:rsidRPr="001844FB">
              <w:rPr>
                <w:sz w:val="28"/>
                <w:szCs w:val="28"/>
              </w:rPr>
              <w:br/>
              <w:t>Подпрограммы</w:t>
            </w:r>
          </w:p>
        </w:tc>
        <w:tc>
          <w:tcPr>
            <w:tcW w:w="7229" w:type="dxa"/>
          </w:tcPr>
          <w:p w:rsidR="007C1D97" w:rsidRPr="001844FB" w:rsidRDefault="007C1D97" w:rsidP="00A9614F">
            <w:pPr>
              <w:autoSpaceDE w:val="0"/>
              <w:autoSpaceDN w:val="0"/>
              <w:adjustRightInd w:val="0"/>
              <w:jc w:val="both"/>
              <w:rPr>
                <w:rFonts w:eastAsia="Calibri"/>
                <w:sz w:val="28"/>
                <w:szCs w:val="28"/>
              </w:rPr>
            </w:pPr>
            <w:r w:rsidRPr="001844FB">
              <w:rPr>
                <w:rFonts w:eastAsia="Calibri"/>
                <w:sz w:val="28"/>
                <w:szCs w:val="28"/>
              </w:rPr>
              <w:t xml:space="preserve">2016 </w:t>
            </w:r>
            <w:r w:rsidR="00A9614F" w:rsidRPr="001844FB">
              <w:t>–</w:t>
            </w:r>
            <w:r w:rsidRPr="001844FB">
              <w:rPr>
                <w:rFonts w:eastAsia="Calibri"/>
                <w:sz w:val="28"/>
                <w:szCs w:val="28"/>
              </w:rPr>
              <w:t xml:space="preserve"> 202</w:t>
            </w:r>
            <w:r w:rsidR="00A9614F" w:rsidRPr="001844FB">
              <w:rPr>
                <w:rFonts w:eastAsia="Calibri"/>
                <w:sz w:val="28"/>
                <w:szCs w:val="28"/>
              </w:rPr>
              <w:t>1</w:t>
            </w:r>
            <w:r w:rsidRPr="001844FB">
              <w:rPr>
                <w:rFonts w:eastAsia="Calibri"/>
                <w:sz w:val="28"/>
                <w:szCs w:val="28"/>
              </w:rPr>
              <w:t xml:space="preserve"> годы. Выделение этапов не предусматри-</w:t>
            </w:r>
            <w:r w:rsidRPr="001844FB">
              <w:rPr>
                <w:rFonts w:eastAsia="Calibri"/>
                <w:sz w:val="28"/>
                <w:szCs w:val="28"/>
              </w:rPr>
              <w:br/>
              <w:t>вается</w:t>
            </w:r>
          </w:p>
        </w:tc>
      </w:tr>
      <w:tr w:rsidR="0088154D" w:rsidRPr="001844FB" w:rsidTr="004802A4">
        <w:tc>
          <w:tcPr>
            <w:tcW w:w="2410" w:type="dxa"/>
            <w:tcBorders>
              <w:top w:val="single" w:sz="4" w:space="0" w:color="auto"/>
              <w:left w:val="single" w:sz="4" w:space="0" w:color="auto"/>
              <w:bottom w:val="single" w:sz="4" w:space="0" w:color="auto"/>
              <w:right w:val="single" w:sz="4" w:space="0" w:color="auto"/>
            </w:tcBorders>
          </w:tcPr>
          <w:p w:rsidR="0088154D" w:rsidRPr="001844FB" w:rsidRDefault="0088154D" w:rsidP="008D573E">
            <w:pPr>
              <w:spacing w:after="1" w:line="20" w:lineRule="atLeast"/>
              <w:jc w:val="both"/>
              <w:rPr>
                <w:sz w:val="28"/>
                <w:szCs w:val="28"/>
              </w:rPr>
            </w:pPr>
            <w:r w:rsidRPr="001844FB">
              <w:rPr>
                <w:sz w:val="28"/>
                <w:szCs w:val="28"/>
              </w:rPr>
              <w:t>Объем финансов</w:t>
            </w:r>
            <w:r w:rsidRPr="001844FB">
              <w:rPr>
                <w:sz w:val="28"/>
                <w:szCs w:val="28"/>
              </w:rPr>
              <w:t>о</w:t>
            </w:r>
            <w:r w:rsidRPr="001844FB">
              <w:rPr>
                <w:sz w:val="28"/>
                <w:szCs w:val="28"/>
              </w:rPr>
              <w:t>го обеспечения Подпрограммы</w:t>
            </w:r>
          </w:p>
        </w:tc>
        <w:tc>
          <w:tcPr>
            <w:tcW w:w="7227" w:type="dxa"/>
            <w:tcBorders>
              <w:top w:val="single" w:sz="4" w:space="0" w:color="auto"/>
              <w:left w:val="single" w:sz="4" w:space="0" w:color="auto"/>
              <w:bottom w:val="single" w:sz="4" w:space="0" w:color="auto"/>
              <w:right w:val="single" w:sz="4" w:space="0" w:color="auto"/>
            </w:tcBorders>
          </w:tcPr>
          <w:p w:rsidR="0088154D" w:rsidRPr="001844FB" w:rsidRDefault="0088154D" w:rsidP="00FD2468">
            <w:pPr>
              <w:spacing w:after="1" w:line="20" w:lineRule="atLeast"/>
              <w:jc w:val="both"/>
              <w:rPr>
                <w:sz w:val="28"/>
                <w:szCs w:val="28"/>
              </w:rPr>
            </w:pPr>
            <w:r w:rsidRPr="001844FB">
              <w:rPr>
                <w:sz w:val="28"/>
                <w:szCs w:val="28"/>
              </w:rPr>
              <w:t xml:space="preserve">общий объем финансирования </w:t>
            </w:r>
            <w:r w:rsidR="0048794E" w:rsidRPr="001844FB">
              <w:rPr>
                <w:sz w:val="28"/>
                <w:szCs w:val="28"/>
              </w:rPr>
              <w:t xml:space="preserve">за счет средств </w:t>
            </w:r>
            <w:r w:rsidRPr="001844FB">
              <w:rPr>
                <w:sz w:val="28"/>
                <w:szCs w:val="28"/>
              </w:rPr>
              <w:t>областно</w:t>
            </w:r>
            <w:r w:rsidR="0048794E" w:rsidRPr="001844FB">
              <w:rPr>
                <w:sz w:val="28"/>
                <w:szCs w:val="28"/>
              </w:rPr>
              <w:t>го</w:t>
            </w:r>
            <w:r w:rsidRPr="001844FB">
              <w:rPr>
                <w:sz w:val="28"/>
                <w:szCs w:val="28"/>
              </w:rPr>
              <w:t xml:space="preserve"> бюджет</w:t>
            </w:r>
            <w:r w:rsidR="0048794E" w:rsidRPr="001844FB">
              <w:rPr>
                <w:sz w:val="28"/>
                <w:szCs w:val="28"/>
              </w:rPr>
              <w:t>а</w:t>
            </w:r>
            <w:r w:rsidRPr="001844FB">
              <w:rPr>
                <w:sz w:val="28"/>
                <w:szCs w:val="28"/>
              </w:rPr>
              <w:t xml:space="preserve"> составляет </w:t>
            </w:r>
            <w:r w:rsidR="005E70D6" w:rsidRPr="001844FB">
              <w:rPr>
                <w:bCs/>
                <w:sz w:val="28"/>
                <w:szCs w:val="28"/>
              </w:rPr>
              <w:t xml:space="preserve">1020846,47 </w:t>
            </w:r>
            <w:r w:rsidRPr="001844FB">
              <w:rPr>
                <w:sz w:val="28"/>
                <w:szCs w:val="28"/>
              </w:rPr>
              <w:t>тыс. рублей</w:t>
            </w:r>
            <w:r w:rsidR="006B0665" w:rsidRPr="001844FB">
              <w:rPr>
                <w:sz w:val="28"/>
                <w:szCs w:val="28"/>
              </w:rPr>
              <w:t>»</w:t>
            </w:r>
            <w:r w:rsidR="000A311E" w:rsidRPr="001844FB">
              <w:rPr>
                <w:sz w:val="28"/>
                <w:szCs w:val="28"/>
              </w:rPr>
              <w:t>.</w:t>
            </w:r>
          </w:p>
        </w:tc>
      </w:tr>
    </w:tbl>
    <w:p w:rsidR="00F51252" w:rsidRPr="001844FB" w:rsidRDefault="00F51252" w:rsidP="00AE5D0B">
      <w:pPr>
        <w:pStyle w:val="ConsPlusTitle"/>
        <w:spacing w:line="360" w:lineRule="auto"/>
        <w:ind w:firstLine="720"/>
        <w:jc w:val="both"/>
        <w:rPr>
          <w:b w:val="0"/>
        </w:rPr>
      </w:pPr>
    </w:p>
    <w:p w:rsidR="009712C0" w:rsidRPr="001844FB" w:rsidRDefault="00A52D59" w:rsidP="009712C0">
      <w:pPr>
        <w:pStyle w:val="ConsPlusTitle"/>
        <w:spacing w:line="360" w:lineRule="auto"/>
        <w:ind w:firstLine="720"/>
        <w:jc w:val="both"/>
        <w:rPr>
          <w:b w:val="0"/>
          <w:bCs w:val="0"/>
        </w:rPr>
      </w:pPr>
      <w:r w:rsidRPr="001844FB">
        <w:rPr>
          <w:b w:val="0"/>
          <w:bCs w:val="0"/>
        </w:rPr>
        <w:t>1</w:t>
      </w:r>
      <w:r w:rsidR="009B1147" w:rsidRPr="001844FB">
        <w:rPr>
          <w:b w:val="0"/>
          <w:bCs w:val="0"/>
        </w:rPr>
        <w:t>4</w:t>
      </w:r>
      <w:r w:rsidR="00E169DB" w:rsidRPr="001844FB">
        <w:rPr>
          <w:b w:val="0"/>
          <w:bCs w:val="0"/>
        </w:rPr>
        <w:t xml:space="preserve">.3. </w:t>
      </w:r>
      <w:r w:rsidR="009712C0" w:rsidRPr="001844FB">
        <w:rPr>
          <w:b w:val="0"/>
          <w:bCs w:val="0"/>
        </w:rPr>
        <w:t>В р</w:t>
      </w:r>
      <w:r w:rsidR="00E169DB" w:rsidRPr="001844FB">
        <w:rPr>
          <w:b w:val="0"/>
          <w:bCs w:val="0"/>
        </w:rPr>
        <w:t>аздел</w:t>
      </w:r>
      <w:r w:rsidR="009712C0" w:rsidRPr="001844FB">
        <w:rPr>
          <w:b w:val="0"/>
          <w:bCs w:val="0"/>
        </w:rPr>
        <w:t>е</w:t>
      </w:r>
      <w:r w:rsidR="00E169DB" w:rsidRPr="001844FB">
        <w:rPr>
          <w:b w:val="0"/>
          <w:bCs w:val="0"/>
        </w:rPr>
        <w:t xml:space="preserve"> 2 «</w:t>
      </w:r>
      <w:r w:rsidR="009712C0" w:rsidRPr="001844FB">
        <w:rPr>
          <w:b w:val="0"/>
          <w:bCs w:val="0"/>
        </w:rPr>
        <w:t>Приоритеты государственной политики в сфере реал</w:t>
      </w:r>
      <w:r w:rsidR="009712C0" w:rsidRPr="001844FB">
        <w:rPr>
          <w:b w:val="0"/>
          <w:bCs w:val="0"/>
        </w:rPr>
        <w:t>и</w:t>
      </w:r>
      <w:r w:rsidR="009712C0" w:rsidRPr="001844FB">
        <w:rPr>
          <w:b w:val="0"/>
          <w:bCs w:val="0"/>
        </w:rPr>
        <w:t>зации Подпрограммы, цели, задачи, целевые показатели эффективности реал</w:t>
      </w:r>
      <w:r w:rsidR="009712C0" w:rsidRPr="001844FB">
        <w:rPr>
          <w:b w:val="0"/>
          <w:bCs w:val="0"/>
        </w:rPr>
        <w:t>и</w:t>
      </w:r>
      <w:r w:rsidR="009712C0" w:rsidRPr="001844FB">
        <w:rPr>
          <w:b w:val="0"/>
          <w:bCs w:val="0"/>
        </w:rPr>
        <w:t>зации Подпрограммы, описание ожидаемых конечных результатов реализации Подпрограммы, сроков и этапов реализации Подпрограммы» абзац «Срок ре</w:t>
      </w:r>
      <w:r w:rsidR="009712C0" w:rsidRPr="001844FB">
        <w:rPr>
          <w:b w:val="0"/>
          <w:bCs w:val="0"/>
        </w:rPr>
        <w:t>а</w:t>
      </w:r>
      <w:r w:rsidR="009712C0" w:rsidRPr="001844FB">
        <w:rPr>
          <w:b w:val="0"/>
          <w:bCs w:val="0"/>
        </w:rPr>
        <w:t xml:space="preserve">лизации Подпрограммы: 2016 </w:t>
      </w:r>
      <w:r w:rsidR="00436CBE" w:rsidRPr="001844FB">
        <w:rPr>
          <w:b w:val="0"/>
        </w:rPr>
        <w:t>–</w:t>
      </w:r>
      <w:r w:rsidR="009712C0" w:rsidRPr="001844FB">
        <w:rPr>
          <w:b w:val="0"/>
          <w:bCs w:val="0"/>
        </w:rPr>
        <w:t xml:space="preserve"> 2020 годы» изложить в следующей редакции:</w:t>
      </w:r>
    </w:p>
    <w:p w:rsidR="009712C0" w:rsidRPr="001844FB" w:rsidRDefault="009712C0" w:rsidP="009712C0">
      <w:pPr>
        <w:pStyle w:val="ConsPlusTitle"/>
        <w:spacing w:line="360" w:lineRule="auto"/>
        <w:ind w:firstLine="720"/>
        <w:jc w:val="both"/>
        <w:rPr>
          <w:b w:val="0"/>
          <w:bCs w:val="0"/>
        </w:rPr>
      </w:pPr>
      <w:r w:rsidRPr="001844FB">
        <w:rPr>
          <w:b w:val="0"/>
          <w:bCs w:val="0"/>
        </w:rPr>
        <w:t xml:space="preserve">«Срок реализации Подпрограммы: 2016 </w:t>
      </w:r>
      <w:r w:rsidR="00D612B7" w:rsidRPr="001844FB">
        <w:rPr>
          <w:b w:val="0"/>
        </w:rPr>
        <w:t>–</w:t>
      </w:r>
      <w:r w:rsidRPr="001844FB">
        <w:rPr>
          <w:b w:val="0"/>
          <w:bCs w:val="0"/>
        </w:rPr>
        <w:t xml:space="preserve"> 2021 годы».</w:t>
      </w:r>
    </w:p>
    <w:p w:rsidR="0088154D" w:rsidRPr="001844FB" w:rsidRDefault="0088154D" w:rsidP="00AE5D0B">
      <w:pPr>
        <w:pStyle w:val="ConsPlusTitle"/>
        <w:spacing w:line="360" w:lineRule="auto"/>
        <w:ind w:firstLine="720"/>
        <w:jc w:val="both"/>
        <w:rPr>
          <w:b w:val="0"/>
        </w:rPr>
      </w:pPr>
      <w:r w:rsidRPr="001844FB">
        <w:rPr>
          <w:b w:val="0"/>
        </w:rPr>
        <w:t>1</w:t>
      </w:r>
      <w:r w:rsidR="009B1147" w:rsidRPr="001844FB">
        <w:rPr>
          <w:b w:val="0"/>
        </w:rPr>
        <w:t>4</w:t>
      </w:r>
      <w:r w:rsidRPr="001844FB">
        <w:rPr>
          <w:b w:val="0"/>
        </w:rPr>
        <w:t>.</w:t>
      </w:r>
      <w:r w:rsidR="009712C0" w:rsidRPr="001844FB">
        <w:rPr>
          <w:b w:val="0"/>
        </w:rPr>
        <w:t>4</w:t>
      </w:r>
      <w:r w:rsidRPr="001844FB">
        <w:rPr>
          <w:b w:val="0"/>
        </w:rPr>
        <w:t xml:space="preserve">. </w:t>
      </w:r>
      <w:r w:rsidR="006B0665" w:rsidRPr="001844FB">
        <w:rPr>
          <w:b w:val="0"/>
        </w:rPr>
        <w:t>Р</w:t>
      </w:r>
      <w:r w:rsidRPr="001844FB">
        <w:rPr>
          <w:b w:val="0"/>
        </w:rPr>
        <w:t>аздел 5 «Ресурсное обеспечение Подпрограммы»</w:t>
      </w:r>
      <w:r w:rsidR="006B0665" w:rsidRPr="001844FB">
        <w:rPr>
          <w:b w:val="0"/>
        </w:rPr>
        <w:t xml:space="preserve"> </w:t>
      </w:r>
      <w:r w:rsidRPr="001844FB">
        <w:rPr>
          <w:b w:val="0"/>
        </w:rPr>
        <w:t>изложить в сл</w:t>
      </w:r>
      <w:r w:rsidRPr="001844FB">
        <w:rPr>
          <w:b w:val="0"/>
        </w:rPr>
        <w:t>е</w:t>
      </w:r>
      <w:r w:rsidRPr="001844FB">
        <w:rPr>
          <w:b w:val="0"/>
        </w:rPr>
        <w:t>дующей редакции:</w:t>
      </w:r>
    </w:p>
    <w:p w:rsidR="000A311E" w:rsidRDefault="00983EDC" w:rsidP="004802A4">
      <w:pPr>
        <w:ind w:firstLine="720"/>
        <w:jc w:val="both"/>
        <w:rPr>
          <w:b/>
          <w:sz w:val="28"/>
          <w:szCs w:val="28"/>
        </w:rPr>
      </w:pPr>
      <w:r w:rsidRPr="004802A4">
        <w:rPr>
          <w:b/>
          <w:sz w:val="28"/>
          <w:szCs w:val="28"/>
        </w:rPr>
        <w:t>«</w:t>
      </w:r>
      <w:r w:rsidR="000A311E" w:rsidRPr="004802A4">
        <w:rPr>
          <w:b/>
          <w:sz w:val="28"/>
          <w:szCs w:val="28"/>
        </w:rPr>
        <w:t>5. Ресурсное обеспечение Подпрограммы</w:t>
      </w:r>
    </w:p>
    <w:p w:rsidR="004802A4" w:rsidRPr="004802A4" w:rsidRDefault="004802A4" w:rsidP="004802A4">
      <w:pPr>
        <w:ind w:firstLine="720"/>
        <w:jc w:val="both"/>
        <w:rPr>
          <w:b/>
          <w:sz w:val="28"/>
          <w:szCs w:val="28"/>
        </w:rPr>
      </w:pPr>
    </w:p>
    <w:p w:rsidR="008D573E" w:rsidRPr="001844FB" w:rsidRDefault="008D573E" w:rsidP="004802A4">
      <w:pPr>
        <w:spacing w:line="360" w:lineRule="auto"/>
        <w:ind w:firstLine="720"/>
        <w:jc w:val="both"/>
        <w:rPr>
          <w:sz w:val="28"/>
          <w:szCs w:val="28"/>
        </w:rPr>
      </w:pPr>
      <w:r w:rsidRPr="001844FB">
        <w:rPr>
          <w:sz w:val="28"/>
          <w:szCs w:val="28"/>
        </w:rPr>
        <w:t>Финансирование мероприятий Подпрограммы осуществляется за счет средств областного бюджета.</w:t>
      </w:r>
    </w:p>
    <w:p w:rsidR="008D573E" w:rsidRPr="001844FB" w:rsidRDefault="008D573E" w:rsidP="004802A4">
      <w:pPr>
        <w:spacing w:line="360" w:lineRule="auto"/>
        <w:ind w:firstLine="708"/>
        <w:jc w:val="both"/>
        <w:rPr>
          <w:sz w:val="28"/>
          <w:szCs w:val="28"/>
        </w:rPr>
      </w:pPr>
      <w:r w:rsidRPr="001844FB">
        <w:rPr>
          <w:sz w:val="28"/>
          <w:szCs w:val="28"/>
        </w:rPr>
        <w:t xml:space="preserve">Общий объем финансирования Подпрограммы составит </w:t>
      </w:r>
      <w:r w:rsidR="003D5110" w:rsidRPr="001844FB">
        <w:rPr>
          <w:bCs/>
          <w:sz w:val="28"/>
          <w:szCs w:val="28"/>
        </w:rPr>
        <w:t>1020846,4</w:t>
      </w:r>
      <w:r w:rsidR="005E70D6" w:rsidRPr="001844FB">
        <w:rPr>
          <w:bCs/>
          <w:sz w:val="28"/>
          <w:szCs w:val="28"/>
        </w:rPr>
        <w:t>7</w:t>
      </w:r>
      <w:r w:rsidR="003D5110" w:rsidRPr="001844FB">
        <w:rPr>
          <w:bCs/>
          <w:sz w:val="28"/>
          <w:szCs w:val="28"/>
        </w:rPr>
        <w:t xml:space="preserve"> </w:t>
      </w:r>
      <w:r w:rsidRPr="001844FB">
        <w:rPr>
          <w:sz w:val="28"/>
          <w:szCs w:val="28"/>
        </w:rPr>
        <w:t>тыс. рублей.</w:t>
      </w:r>
    </w:p>
    <w:p w:rsidR="008D573E" w:rsidRPr="001844FB" w:rsidRDefault="008D573E" w:rsidP="004802A4">
      <w:pPr>
        <w:spacing w:line="360" w:lineRule="auto"/>
        <w:ind w:firstLine="720"/>
        <w:jc w:val="both"/>
        <w:rPr>
          <w:sz w:val="28"/>
          <w:szCs w:val="28"/>
        </w:rPr>
      </w:pPr>
      <w:r w:rsidRPr="001844FB">
        <w:rPr>
          <w:sz w:val="28"/>
          <w:szCs w:val="28"/>
        </w:rPr>
        <w:t>Объем ежегодных расходов, связанных с финансовым обеспечением Подпрограммы за счет средств областного бюджета, устанавливается законом Кировской области об областном бюджете на очередной финансовый год.</w:t>
      </w:r>
    </w:p>
    <w:p w:rsidR="008D573E" w:rsidRPr="001844FB" w:rsidRDefault="008D573E" w:rsidP="004802A4">
      <w:pPr>
        <w:spacing w:line="360" w:lineRule="auto"/>
        <w:ind w:firstLine="720"/>
        <w:jc w:val="both"/>
        <w:rPr>
          <w:sz w:val="28"/>
          <w:szCs w:val="28"/>
        </w:rPr>
      </w:pPr>
      <w:r w:rsidRPr="001844FB">
        <w:rPr>
          <w:sz w:val="28"/>
          <w:szCs w:val="28"/>
        </w:rPr>
        <w:lastRenderedPageBreak/>
        <w:t>Расходы на реализацию Подпрограммы приведены в приложени</w:t>
      </w:r>
      <w:r w:rsidR="00536B32" w:rsidRPr="001844FB">
        <w:rPr>
          <w:sz w:val="28"/>
          <w:szCs w:val="28"/>
        </w:rPr>
        <w:t>ях</w:t>
      </w:r>
      <w:r w:rsidRPr="001844FB">
        <w:rPr>
          <w:sz w:val="28"/>
          <w:szCs w:val="28"/>
        </w:rPr>
        <w:t xml:space="preserve"> № 3 </w:t>
      </w:r>
      <w:r w:rsidR="00536B32" w:rsidRPr="001844FB">
        <w:rPr>
          <w:sz w:val="28"/>
          <w:szCs w:val="28"/>
        </w:rPr>
        <w:t xml:space="preserve">и № 4 </w:t>
      </w:r>
      <w:r w:rsidRPr="001844FB">
        <w:rPr>
          <w:sz w:val="28"/>
          <w:szCs w:val="28"/>
        </w:rPr>
        <w:t>к Государственной программе.</w:t>
      </w:r>
    </w:p>
    <w:p w:rsidR="00530438" w:rsidRPr="001844FB" w:rsidRDefault="00530438" w:rsidP="008D573E">
      <w:pPr>
        <w:spacing w:after="1" w:line="20" w:lineRule="atLeast"/>
        <w:jc w:val="center"/>
        <w:outlineLvl w:val="2"/>
        <w:rPr>
          <w:sz w:val="28"/>
          <w:szCs w:val="28"/>
        </w:rPr>
      </w:pPr>
    </w:p>
    <w:p w:rsidR="008D573E" w:rsidRPr="001844FB" w:rsidRDefault="008D573E" w:rsidP="008D573E">
      <w:pPr>
        <w:spacing w:after="1" w:line="20" w:lineRule="atLeast"/>
        <w:jc w:val="center"/>
        <w:outlineLvl w:val="2"/>
        <w:rPr>
          <w:sz w:val="28"/>
          <w:szCs w:val="28"/>
        </w:rPr>
      </w:pPr>
      <w:r w:rsidRPr="001844FB">
        <w:rPr>
          <w:sz w:val="28"/>
          <w:szCs w:val="28"/>
        </w:rPr>
        <w:t>Объем финансирования Подпрограммы</w:t>
      </w:r>
    </w:p>
    <w:p w:rsidR="00671397" w:rsidRPr="001844FB" w:rsidRDefault="00671397" w:rsidP="008D573E">
      <w:pPr>
        <w:spacing w:after="1" w:line="20" w:lineRule="atLeast"/>
        <w:jc w:val="center"/>
        <w:outlineLvl w:val="2"/>
        <w:rPr>
          <w:sz w:val="28"/>
          <w:szCs w:val="28"/>
        </w:rPr>
      </w:pPr>
      <w:r w:rsidRPr="001844FB">
        <w:rPr>
          <w:sz w:val="28"/>
          <w:szCs w:val="28"/>
        </w:rPr>
        <w:t>по основным направлениям финансирования</w:t>
      </w:r>
    </w:p>
    <w:p w:rsidR="008D573E" w:rsidRPr="001844FB" w:rsidRDefault="008D573E" w:rsidP="008D573E">
      <w:pPr>
        <w:spacing w:after="1" w:line="20" w:lineRule="atLeast"/>
        <w:jc w:val="center"/>
        <w:rPr>
          <w:sz w:val="28"/>
          <w:szCs w:val="28"/>
        </w:rPr>
      </w:pPr>
    </w:p>
    <w:tbl>
      <w:tblPr>
        <w:tblpPr w:leftFromText="180" w:rightFromText="180" w:vertAnchor="text" w:horzAnchor="margin" w:tblpXSpec="center" w:tblpY="-84"/>
        <w:tblW w:w="10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88"/>
        <w:gridCol w:w="1220"/>
        <w:gridCol w:w="1275"/>
        <w:gridCol w:w="1276"/>
        <w:gridCol w:w="1191"/>
        <w:gridCol w:w="1134"/>
        <w:gridCol w:w="1134"/>
        <w:gridCol w:w="1558"/>
      </w:tblGrid>
      <w:tr w:rsidR="00671397" w:rsidRPr="001844FB" w:rsidTr="007206FD">
        <w:tc>
          <w:tcPr>
            <w:tcW w:w="1588" w:type="dxa"/>
            <w:vMerge w:val="restart"/>
            <w:tcBorders>
              <w:right w:val="single" w:sz="4" w:space="0" w:color="auto"/>
            </w:tcBorders>
            <w:tcMar>
              <w:top w:w="85" w:type="dxa"/>
              <w:left w:w="28" w:type="dxa"/>
              <w:bottom w:w="85" w:type="dxa"/>
              <w:right w:w="28" w:type="dxa"/>
            </w:tcMar>
          </w:tcPr>
          <w:p w:rsidR="00671397" w:rsidRPr="001844FB" w:rsidRDefault="00671397" w:rsidP="00E874FA">
            <w:pPr>
              <w:spacing w:after="1" w:line="20" w:lineRule="atLeast"/>
              <w:jc w:val="center"/>
            </w:pPr>
            <w:r w:rsidRPr="001844FB">
              <w:t xml:space="preserve">Направления </w:t>
            </w:r>
          </w:p>
          <w:p w:rsidR="00671397" w:rsidRPr="001844FB" w:rsidRDefault="00671397" w:rsidP="00E874FA">
            <w:pPr>
              <w:spacing w:after="1" w:line="20" w:lineRule="atLeast"/>
              <w:jc w:val="center"/>
            </w:pPr>
            <w:r w:rsidRPr="001844FB">
              <w:t>финансиров</w:t>
            </w:r>
            <w:r w:rsidRPr="001844FB">
              <w:t>а</w:t>
            </w:r>
            <w:r w:rsidRPr="001844FB">
              <w:t>ния Подпр</w:t>
            </w:r>
            <w:r w:rsidRPr="001844FB">
              <w:t>о</w:t>
            </w:r>
            <w:r w:rsidRPr="001844FB">
              <w:t>граммы</w:t>
            </w:r>
          </w:p>
        </w:tc>
        <w:tc>
          <w:tcPr>
            <w:tcW w:w="8788" w:type="dxa"/>
            <w:gridSpan w:val="7"/>
            <w:tcBorders>
              <w:top w:val="single" w:sz="4" w:space="0" w:color="auto"/>
              <w:left w:val="single" w:sz="4" w:space="0" w:color="auto"/>
              <w:bottom w:val="single" w:sz="4" w:space="0" w:color="auto"/>
              <w:right w:val="single" w:sz="4" w:space="0" w:color="auto"/>
            </w:tcBorders>
            <w:tcMar>
              <w:top w:w="85" w:type="dxa"/>
              <w:left w:w="28" w:type="dxa"/>
              <w:bottom w:w="85" w:type="dxa"/>
              <w:right w:w="28" w:type="dxa"/>
            </w:tcMar>
          </w:tcPr>
          <w:p w:rsidR="00671397" w:rsidRPr="001844FB" w:rsidRDefault="00671397" w:rsidP="00E874FA">
            <w:pPr>
              <w:spacing w:after="1" w:line="20" w:lineRule="atLeast"/>
              <w:jc w:val="center"/>
            </w:pPr>
            <w:r w:rsidRPr="001844FB">
              <w:t xml:space="preserve">Объем финансирования Подпрограммы в 2016 </w:t>
            </w:r>
            <w:r w:rsidRPr="001844FB">
              <w:rPr>
                <w:color w:val="000000"/>
              </w:rPr>
              <w:t>–</w:t>
            </w:r>
            <w:r w:rsidRPr="001844FB">
              <w:t xml:space="preserve"> 2021 годах </w:t>
            </w:r>
          </w:p>
          <w:p w:rsidR="00671397" w:rsidRPr="001844FB" w:rsidRDefault="00671397" w:rsidP="00E874FA">
            <w:pPr>
              <w:spacing w:after="1" w:line="20" w:lineRule="atLeast"/>
              <w:jc w:val="center"/>
            </w:pPr>
            <w:r w:rsidRPr="001844FB">
              <w:t>(тыс. рублей)</w:t>
            </w:r>
          </w:p>
        </w:tc>
      </w:tr>
      <w:tr w:rsidR="00671397" w:rsidRPr="001844FB" w:rsidTr="007206FD">
        <w:tc>
          <w:tcPr>
            <w:tcW w:w="1588" w:type="dxa"/>
            <w:vMerge/>
            <w:tcMar>
              <w:top w:w="85" w:type="dxa"/>
              <w:left w:w="28" w:type="dxa"/>
              <w:bottom w:w="85" w:type="dxa"/>
              <w:right w:w="28" w:type="dxa"/>
            </w:tcMar>
          </w:tcPr>
          <w:p w:rsidR="00671397" w:rsidRPr="001844FB" w:rsidRDefault="00671397" w:rsidP="00E874FA"/>
        </w:tc>
        <w:tc>
          <w:tcPr>
            <w:tcW w:w="1220" w:type="dxa"/>
            <w:vMerge w:val="restart"/>
            <w:tcBorders>
              <w:top w:val="single" w:sz="4" w:space="0" w:color="auto"/>
              <w:right w:val="single" w:sz="4" w:space="0" w:color="auto"/>
            </w:tcBorders>
            <w:tcMar>
              <w:top w:w="85" w:type="dxa"/>
              <w:left w:w="28" w:type="dxa"/>
              <w:bottom w:w="85" w:type="dxa"/>
              <w:right w:w="28" w:type="dxa"/>
            </w:tcMar>
          </w:tcPr>
          <w:p w:rsidR="00671397" w:rsidRPr="001844FB" w:rsidRDefault="00671397" w:rsidP="00E874FA">
            <w:pPr>
              <w:spacing w:after="1" w:line="20" w:lineRule="atLeast"/>
              <w:jc w:val="center"/>
            </w:pPr>
            <w:r w:rsidRPr="001844FB">
              <w:t>всего</w:t>
            </w:r>
          </w:p>
        </w:tc>
        <w:tc>
          <w:tcPr>
            <w:tcW w:w="7568" w:type="dxa"/>
            <w:gridSpan w:val="6"/>
            <w:tcBorders>
              <w:top w:val="single" w:sz="4" w:space="0" w:color="auto"/>
              <w:left w:val="single" w:sz="4" w:space="0" w:color="auto"/>
              <w:bottom w:val="single" w:sz="4" w:space="0" w:color="auto"/>
              <w:right w:val="single" w:sz="4" w:space="0" w:color="auto"/>
            </w:tcBorders>
            <w:tcMar>
              <w:top w:w="85" w:type="dxa"/>
              <w:left w:w="28" w:type="dxa"/>
              <w:bottom w:w="85" w:type="dxa"/>
              <w:right w:w="28" w:type="dxa"/>
            </w:tcMar>
          </w:tcPr>
          <w:p w:rsidR="00671397" w:rsidRPr="001844FB" w:rsidRDefault="00671397" w:rsidP="00E874FA">
            <w:pPr>
              <w:spacing w:after="1" w:line="20" w:lineRule="atLeast"/>
              <w:jc w:val="center"/>
            </w:pPr>
            <w:r w:rsidRPr="001844FB">
              <w:t>в том числе</w:t>
            </w:r>
          </w:p>
        </w:tc>
      </w:tr>
      <w:tr w:rsidR="00E874FA" w:rsidRPr="001844FB" w:rsidTr="007206FD">
        <w:tc>
          <w:tcPr>
            <w:tcW w:w="1588" w:type="dxa"/>
            <w:vMerge/>
            <w:tcMar>
              <w:top w:w="85" w:type="dxa"/>
              <w:left w:w="28" w:type="dxa"/>
              <w:bottom w:w="85" w:type="dxa"/>
              <w:right w:w="28" w:type="dxa"/>
            </w:tcMar>
          </w:tcPr>
          <w:p w:rsidR="00E874FA" w:rsidRPr="001844FB" w:rsidRDefault="00E874FA" w:rsidP="00E874FA"/>
        </w:tc>
        <w:tc>
          <w:tcPr>
            <w:tcW w:w="1220" w:type="dxa"/>
            <w:vMerge/>
            <w:tcMar>
              <w:top w:w="85" w:type="dxa"/>
              <w:left w:w="28" w:type="dxa"/>
              <w:bottom w:w="85" w:type="dxa"/>
              <w:right w:w="28" w:type="dxa"/>
            </w:tcMar>
          </w:tcPr>
          <w:p w:rsidR="00E874FA" w:rsidRPr="001844FB" w:rsidRDefault="00E874FA" w:rsidP="00E874FA"/>
        </w:tc>
        <w:tc>
          <w:tcPr>
            <w:tcW w:w="1275" w:type="dxa"/>
            <w:tcMar>
              <w:top w:w="85" w:type="dxa"/>
              <w:left w:w="28" w:type="dxa"/>
              <w:bottom w:w="85" w:type="dxa"/>
              <w:right w:w="28" w:type="dxa"/>
            </w:tcMar>
          </w:tcPr>
          <w:p w:rsidR="00E874FA" w:rsidRPr="001844FB" w:rsidRDefault="00E874FA" w:rsidP="00E874FA">
            <w:pPr>
              <w:spacing w:after="1" w:line="20" w:lineRule="atLeast"/>
              <w:jc w:val="center"/>
            </w:pPr>
            <w:r w:rsidRPr="001844FB">
              <w:t>2016 год</w:t>
            </w:r>
          </w:p>
          <w:p w:rsidR="00E874FA" w:rsidRPr="001844FB" w:rsidRDefault="00E874FA" w:rsidP="00E874FA">
            <w:pPr>
              <w:spacing w:after="1" w:line="20" w:lineRule="atLeast"/>
              <w:jc w:val="center"/>
            </w:pPr>
            <w:r w:rsidRPr="001844FB">
              <w:t>(факт)</w:t>
            </w:r>
          </w:p>
        </w:tc>
        <w:tc>
          <w:tcPr>
            <w:tcW w:w="1276" w:type="dxa"/>
            <w:tcMar>
              <w:top w:w="85" w:type="dxa"/>
              <w:left w:w="28" w:type="dxa"/>
              <w:bottom w:w="85" w:type="dxa"/>
              <w:right w:w="28" w:type="dxa"/>
            </w:tcMar>
          </w:tcPr>
          <w:p w:rsidR="00E874FA" w:rsidRPr="001844FB" w:rsidRDefault="00E874FA" w:rsidP="00E874FA">
            <w:pPr>
              <w:spacing w:after="1" w:line="20" w:lineRule="atLeast"/>
              <w:jc w:val="center"/>
            </w:pPr>
            <w:r w:rsidRPr="001844FB">
              <w:t>2017 год</w:t>
            </w:r>
          </w:p>
          <w:p w:rsidR="00E874FA" w:rsidRPr="001844FB" w:rsidRDefault="00E874FA" w:rsidP="00E874FA">
            <w:pPr>
              <w:spacing w:after="1" w:line="20" w:lineRule="atLeast"/>
              <w:jc w:val="center"/>
            </w:pPr>
            <w:r w:rsidRPr="001844FB">
              <w:t>(факт)</w:t>
            </w:r>
          </w:p>
        </w:tc>
        <w:tc>
          <w:tcPr>
            <w:tcW w:w="1191" w:type="dxa"/>
            <w:tcMar>
              <w:top w:w="85" w:type="dxa"/>
              <w:left w:w="28" w:type="dxa"/>
              <w:bottom w:w="85" w:type="dxa"/>
              <w:right w:w="28" w:type="dxa"/>
            </w:tcMar>
          </w:tcPr>
          <w:p w:rsidR="00E874FA" w:rsidRPr="001844FB" w:rsidRDefault="00E874FA" w:rsidP="00E874FA">
            <w:pPr>
              <w:spacing w:after="1" w:line="20" w:lineRule="atLeast"/>
              <w:jc w:val="center"/>
            </w:pPr>
            <w:r w:rsidRPr="001844FB">
              <w:t>2018 год</w:t>
            </w:r>
          </w:p>
        </w:tc>
        <w:tc>
          <w:tcPr>
            <w:tcW w:w="1134" w:type="dxa"/>
            <w:tcMar>
              <w:top w:w="85" w:type="dxa"/>
              <w:left w:w="28" w:type="dxa"/>
              <w:bottom w:w="85" w:type="dxa"/>
              <w:right w:w="28" w:type="dxa"/>
            </w:tcMar>
          </w:tcPr>
          <w:p w:rsidR="00E874FA" w:rsidRPr="001844FB" w:rsidRDefault="00E874FA" w:rsidP="00E874FA">
            <w:pPr>
              <w:spacing w:after="1" w:line="20" w:lineRule="atLeast"/>
              <w:jc w:val="center"/>
            </w:pPr>
            <w:r w:rsidRPr="001844FB">
              <w:t>2019 год</w:t>
            </w:r>
          </w:p>
        </w:tc>
        <w:tc>
          <w:tcPr>
            <w:tcW w:w="1134" w:type="dxa"/>
            <w:tcMar>
              <w:top w:w="85" w:type="dxa"/>
              <w:left w:w="28" w:type="dxa"/>
              <w:bottom w:w="85" w:type="dxa"/>
              <w:right w:w="28" w:type="dxa"/>
            </w:tcMar>
          </w:tcPr>
          <w:p w:rsidR="00E874FA" w:rsidRPr="001844FB" w:rsidRDefault="00E874FA" w:rsidP="00E874FA">
            <w:pPr>
              <w:spacing w:after="1" w:line="20" w:lineRule="atLeast"/>
              <w:jc w:val="center"/>
            </w:pPr>
            <w:r w:rsidRPr="001844FB">
              <w:t>2020 год</w:t>
            </w:r>
          </w:p>
        </w:tc>
        <w:tc>
          <w:tcPr>
            <w:tcW w:w="1558" w:type="dxa"/>
          </w:tcPr>
          <w:p w:rsidR="00E874FA" w:rsidRPr="001844FB" w:rsidRDefault="00E874FA" w:rsidP="00E874FA">
            <w:pPr>
              <w:spacing w:after="1" w:line="20" w:lineRule="atLeast"/>
              <w:jc w:val="center"/>
            </w:pPr>
            <w:r w:rsidRPr="001844FB">
              <w:t>2021 год</w:t>
            </w:r>
          </w:p>
        </w:tc>
      </w:tr>
      <w:tr w:rsidR="007206FD" w:rsidRPr="001844FB" w:rsidTr="007206FD">
        <w:tc>
          <w:tcPr>
            <w:tcW w:w="1588" w:type="dxa"/>
            <w:tcMar>
              <w:top w:w="85" w:type="dxa"/>
              <w:left w:w="28" w:type="dxa"/>
              <w:bottom w:w="85" w:type="dxa"/>
              <w:right w:w="28" w:type="dxa"/>
            </w:tcMar>
          </w:tcPr>
          <w:p w:rsidR="007206FD" w:rsidRPr="001844FB" w:rsidRDefault="007206FD" w:rsidP="00E874FA">
            <w:pPr>
              <w:spacing w:after="1" w:line="20" w:lineRule="atLeast"/>
            </w:pPr>
            <w:r w:rsidRPr="001844FB">
              <w:t xml:space="preserve">Капитальные </w:t>
            </w:r>
          </w:p>
          <w:p w:rsidR="007206FD" w:rsidRPr="001844FB" w:rsidRDefault="007206FD" w:rsidP="00E874FA">
            <w:pPr>
              <w:spacing w:after="1" w:line="20" w:lineRule="atLeast"/>
            </w:pPr>
            <w:r w:rsidRPr="001844FB">
              <w:t>вложения</w:t>
            </w:r>
          </w:p>
        </w:tc>
        <w:tc>
          <w:tcPr>
            <w:tcW w:w="1220" w:type="dxa"/>
            <w:tcMar>
              <w:top w:w="85" w:type="dxa"/>
              <w:left w:w="28" w:type="dxa"/>
              <w:bottom w:w="85" w:type="dxa"/>
              <w:right w:w="28" w:type="dxa"/>
            </w:tcMar>
          </w:tcPr>
          <w:p w:rsidR="003D5110" w:rsidRPr="001844FB" w:rsidRDefault="003D5110" w:rsidP="003D5110">
            <w:pPr>
              <w:jc w:val="center"/>
              <w:rPr>
                <w:bCs/>
              </w:rPr>
            </w:pPr>
            <w:r w:rsidRPr="001844FB">
              <w:rPr>
                <w:bCs/>
              </w:rPr>
              <w:t>226660,21</w:t>
            </w:r>
          </w:p>
          <w:p w:rsidR="007206FD" w:rsidRPr="001844FB" w:rsidRDefault="007206FD">
            <w:pPr>
              <w:jc w:val="center"/>
              <w:rPr>
                <w:bCs/>
              </w:rPr>
            </w:pPr>
          </w:p>
        </w:tc>
        <w:tc>
          <w:tcPr>
            <w:tcW w:w="1275" w:type="dxa"/>
            <w:tcMar>
              <w:top w:w="85" w:type="dxa"/>
              <w:left w:w="28" w:type="dxa"/>
              <w:bottom w:w="85" w:type="dxa"/>
              <w:right w:w="28" w:type="dxa"/>
            </w:tcMar>
          </w:tcPr>
          <w:p w:rsidR="007206FD" w:rsidRPr="001844FB" w:rsidRDefault="007206FD" w:rsidP="003D5110">
            <w:pPr>
              <w:jc w:val="center"/>
              <w:rPr>
                <w:bCs/>
              </w:rPr>
            </w:pPr>
            <w:r w:rsidRPr="001844FB">
              <w:rPr>
                <w:bCs/>
              </w:rPr>
              <w:t>138027,2</w:t>
            </w:r>
            <w:r w:rsidR="003D5110" w:rsidRPr="001844FB">
              <w:rPr>
                <w:bCs/>
              </w:rPr>
              <w:t>3</w:t>
            </w:r>
          </w:p>
        </w:tc>
        <w:tc>
          <w:tcPr>
            <w:tcW w:w="1276" w:type="dxa"/>
            <w:tcMar>
              <w:top w:w="85" w:type="dxa"/>
              <w:left w:w="28" w:type="dxa"/>
              <w:bottom w:w="85" w:type="dxa"/>
              <w:right w:w="28" w:type="dxa"/>
            </w:tcMar>
          </w:tcPr>
          <w:p w:rsidR="007206FD" w:rsidRPr="001844FB" w:rsidRDefault="007206FD">
            <w:pPr>
              <w:jc w:val="center"/>
              <w:rPr>
                <w:bCs/>
              </w:rPr>
            </w:pPr>
            <w:r w:rsidRPr="001844FB">
              <w:rPr>
                <w:bCs/>
              </w:rPr>
              <w:t>46671,48</w:t>
            </w:r>
          </w:p>
        </w:tc>
        <w:tc>
          <w:tcPr>
            <w:tcW w:w="1191" w:type="dxa"/>
            <w:tcMar>
              <w:top w:w="85" w:type="dxa"/>
              <w:left w:w="28" w:type="dxa"/>
              <w:bottom w:w="85" w:type="dxa"/>
              <w:right w:w="28" w:type="dxa"/>
            </w:tcMar>
          </w:tcPr>
          <w:p w:rsidR="007206FD" w:rsidRPr="001844FB" w:rsidRDefault="003D5110" w:rsidP="003D5110">
            <w:pPr>
              <w:jc w:val="center"/>
              <w:rPr>
                <w:bCs/>
              </w:rPr>
            </w:pPr>
            <w:r w:rsidRPr="001844FB">
              <w:rPr>
                <w:bCs/>
              </w:rPr>
              <w:t>41961</w:t>
            </w:r>
            <w:r w:rsidR="007206FD" w:rsidRPr="001844FB">
              <w:rPr>
                <w:bCs/>
              </w:rPr>
              <w:t>,</w:t>
            </w:r>
            <w:r w:rsidRPr="001844FB">
              <w:rPr>
                <w:bCs/>
              </w:rPr>
              <w:t>5</w:t>
            </w:r>
            <w:r w:rsidR="007206FD" w:rsidRPr="001844FB">
              <w:rPr>
                <w:bCs/>
              </w:rPr>
              <w:t>0</w:t>
            </w:r>
          </w:p>
        </w:tc>
        <w:tc>
          <w:tcPr>
            <w:tcW w:w="1134" w:type="dxa"/>
            <w:tcMar>
              <w:top w:w="85" w:type="dxa"/>
              <w:left w:w="28" w:type="dxa"/>
              <w:bottom w:w="85" w:type="dxa"/>
              <w:right w:w="28" w:type="dxa"/>
            </w:tcMar>
          </w:tcPr>
          <w:p w:rsidR="007206FD" w:rsidRPr="001844FB" w:rsidRDefault="007206FD">
            <w:pPr>
              <w:jc w:val="center"/>
              <w:rPr>
                <w:bCs/>
              </w:rPr>
            </w:pPr>
            <w:r w:rsidRPr="001844FB">
              <w:rPr>
                <w:bCs/>
              </w:rPr>
              <w:t>0,00</w:t>
            </w:r>
          </w:p>
        </w:tc>
        <w:tc>
          <w:tcPr>
            <w:tcW w:w="1134" w:type="dxa"/>
            <w:tcMar>
              <w:top w:w="85" w:type="dxa"/>
              <w:left w:w="28" w:type="dxa"/>
              <w:bottom w:w="85" w:type="dxa"/>
              <w:right w:w="28" w:type="dxa"/>
            </w:tcMar>
          </w:tcPr>
          <w:p w:rsidR="007206FD" w:rsidRPr="001844FB" w:rsidRDefault="007206FD">
            <w:pPr>
              <w:jc w:val="center"/>
              <w:rPr>
                <w:bCs/>
              </w:rPr>
            </w:pPr>
            <w:r w:rsidRPr="001844FB">
              <w:rPr>
                <w:bCs/>
              </w:rPr>
              <w:t>0,00</w:t>
            </w:r>
          </w:p>
        </w:tc>
        <w:tc>
          <w:tcPr>
            <w:tcW w:w="1558" w:type="dxa"/>
          </w:tcPr>
          <w:p w:rsidR="007206FD" w:rsidRPr="001844FB" w:rsidRDefault="007206FD">
            <w:pPr>
              <w:jc w:val="center"/>
              <w:rPr>
                <w:bCs/>
              </w:rPr>
            </w:pPr>
            <w:r w:rsidRPr="001844FB">
              <w:rPr>
                <w:bCs/>
              </w:rPr>
              <w:t>0,00</w:t>
            </w:r>
          </w:p>
        </w:tc>
      </w:tr>
      <w:tr w:rsidR="007206FD" w:rsidRPr="001844FB" w:rsidTr="007206FD">
        <w:tc>
          <w:tcPr>
            <w:tcW w:w="1588" w:type="dxa"/>
            <w:tcMar>
              <w:top w:w="85" w:type="dxa"/>
              <w:left w:w="28" w:type="dxa"/>
              <w:bottom w:w="85" w:type="dxa"/>
              <w:right w:w="28" w:type="dxa"/>
            </w:tcMar>
          </w:tcPr>
          <w:p w:rsidR="007206FD" w:rsidRPr="001844FB" w:rsidRDefault="007206FD" w:rsidP="00E874FA">
            <w:pPr>
              <w:spacing w:after="1" w:line="20" w:lineRule="atLeast"/>
            </w:pPr>
            <w:r w:rsidRPr="001844FB">
              <w:t>Прочие расх</w:t>
            </w:r>
            <w:r w:rsidRPr="001844FB">
              <w:t>о</w:t>
            </w:r>
            <w:r w:rsidRPr="001844FB">
              <w:t>ды</w:t>
            </w:r>
          </w:p>
        </w:tc>
        <w:tc>
          <w:tcPr>
            <w:tcW w:w="1220" w:type="dxa"/>
            <w:tcMar>
              <w:top w:w="85" w:type="dxa"/>
              <w:left w:w="28" w:type="dxa"/>
              <w:bottom w:w="85" w:type="dxa"/>
              <w:right w:w="28" w:type="dxa"/>
            </w:tcMar>
          </w:tcPr>
          <w:p w:rsidR="003D5110" w:rsidRPr="001844FB" w:rsidRDefault="003D5110" w:rsidP="003D5110">
            <w:pPr>
              <w:jc w:val="center"/>
              <w:rPr>
                <w:bCs/>
              </w:rPr>
            </w:pPr>
            <w:r w:rsidRPr="001844FB">
              <w:rPr>
                <w:bCs/>
              </w:rPr>
              <w:t>794186,26</w:t>
            </w:r>
          </w:p>
          <w:p w:rsidR="007206FD" w:rsidRPr="001844FB" w:rsidRDefault="007206FD">
            <w:pPr>
              <w:jc w:val="center"/>
              <w:rPr>
                <w:bCs/>
              </w:rPr>
            </w:pPr>
          </w:p>
        </w:tc>
        <w:tc>
          <w:tcPr>
            <w:tcW w:w="1275" w:type="dxa"/>
            <w:tcMar>
              <w:top w:w="85" w:type="dxa"/>
              <w:left w:w="28" w:type="dxa"/>
              <w:bottom w:w="85" w:type="dxa"/>
              <w:right w:w="28" w:type="dxa"/>
            </w:tcMar>
          </w:tcPr>
          <w:p w:rsidR="007206FD" w:rsidRPr="001844FB" w:rsidRDefault="007206FD">
            <w:pPr>
              <w:jc w:val="center"/>
              <w:rPr>
                <w:bCs/>
              </w:rPr>
            </w:pPr>
            <w:r w:rsidRPr="001844FB">
              <w:rPr>
                <w:bCs/>
              </w:rPr>
              <w:t>170440,48</w:t>
            </w:r>
          </w:p>
        </w:tc>
        <w:tc>
          <w:tcPr>
            <w:tcW w:w="1276" w:type="dxa"/>
            <w:tcMar>
              <w:top w:w="85" w:type="dxa"/>
              <w:left w:w="28" w:type="dxa"/>
              <w:bottom w:w="85" w:type="dxa"/>
              <w:right w:w="28" w:type="dxa"/>
            </w:tcMar>
          </w:tcPr>
          <w:p w:rsidR="007206FD" w:rsidRPr="001844FB" w:rsidRDefault="007206FD">
            <w:pPr>
              <w:jc w:val="center"/>
              <w:rPr>
                <w:bCs/>
              </w:rPr>
            </w:pPr>
            <w:r w:rsidRPr="001844FB">
              <w:rPr>
                <w:bCs/>
              </w:rPr>
              <w:t>84721,38</w:t>
            </w:r>
          </w:p>
        </w:tc>
        <w:tc>
          <w:tcPr>
            <w:tcW w:w="1191" w:type="dxa"/>
            <w:tcMar>
              <w:top w:w="85" w:type="dxa"/>
              <w:left w:w="28" w:type="dxa"/>
              <w:bottom w:w="85" w:type="dxa"/>
              <w:right w:w="28" w:type="dxa"/>
            </w:tcMar>
          </w:tcPr>
          <w:p w:rsidR="007206FD" w:rsidRPr="001844FB" w:rsidRDefault="007206FD" w:rsidP="003D5110">
            <w:pPr>
              <w:jc w:val="center"/>
              <w:rPr>
                <w:bCs/>
              </w:rPr>
            </w:pPr>
            <w:r w:rsidRPr="001844FB">
              <w:rPr>
                <w:bCs/>
              </w:rPr>
              <w:t>150</w:t>
            </w:r>
            <w:r w:rsidR="003D5110" w:rsidRPr="001844FB">
              <w:rPr>
                <w:bCs/>
              </w:rPr>
              <w:t>524</w:t>
            </w:r>
            <w:r w:rsidRPr="001844FB">
              <w:rPr>
                <w:bCs/>
              </w:rPr>
              <w:t>,</w:t>
            </w:r>
            <w:r w:rsidR="003D5110" w:rsidRPr="001844FB">
              <w:rPr>
                <w:bCs/>
              </w:rPr>
              <w:t>4</w:t>
            </w:r>
            <w:r w:rsidRPr="001844FB">
              <w:rPr>
                <w:bCs/>
              </w:rPr>
              <w:t>0</w:t>
            </w:r>
          </w:p>
        </w:tc>
        <w:tc>
          <w:tcPr>
            <w:tcW w:w="1134" w:type="dxa"/>
            <w:tcMar>
              <w:top w:w="85" w:type="dxa"/>
              <w:left w:w="28" w:type="dxa"/>
              <w:bottom w:w="85" w:type="dxa"/>
              <w:right w:w="28" w:type="dxa"/>
            </w:tcMar>
          </w:tcPr>
          <w:p w:rsidR="007206FD" w:rsidRPr="001844FB" w:rsidRDefault="007206FD">
            <w:pPr>
              <w:jc w:val="center"/>
              <w:rPr>
                <w:bCs/>
              </w:rPr>
            </w:pPr>
            <w:r w:rsidRPr="001844FB">
              <w:rPr>
                <w:bCs/>
              </w:rPr>
              <w:t>122500,00</w:t>
            </w:r>
          </w:p>
        </w:tc>
        <w:tc>
          <w:tcPr>
            <w:tcW w:w="1134" w:type="dxa"/>
            <w:tcMar>
              <w:top w:w="85" w:type="dxa"/>
              <w:left w:w="28" w:type="dxa"/>
              <w:bottom w:w="85" w:type="dxa"/>
              <w:right w:w="28" w:type="dxa"/>
            </w:tcMar>
          </w:tcPr>
          <w:p w:rsidR="007206FD" w:rsidRPr="001844FB" w:rsidRDefault="007206FD">
            <w:pPr>
              <w:jc w:val="center"/>
              <w:rPr>
                <w:bCs/>
              </w:rPr>
            </w:pPr>
            <w:r w:rsidRPr="001844FB">
              <w:rPr>
                <w:bCs/>
              </w:rPr>
              <w:t>133000,00</w:t>
            </w:r>
          </w:p>
        </w:tc>
        <w:tc>
          <w:tcPr>
            <w:tcW w:w="1558" w:type="dxa"/>
          </w:tcPr>
          <w:p w:rsidR="007206FD" w:rsidRPr="001844FB" w:rsidRDefault="007206FD">
            <w:pPr>
              <w:jc w:val="center"/>
              <w:rPr>
                <w:bCs/>
              </w:rPr>
            </w:pPr>
            <w:r w:rsidRPr="001844FB">
              <w:rPr>
                <w:bCs/>
              </w:rPr>
              <w:t>133000,00</w:t>
            </w:r>
          </w:p>
        </w:tc>
      </w:tr>
      <w:tr w:rsidR="007206FD" w:rsidRPr="001844FB" w:rsidTr="007206FD">
        <w:tc>
          <w:tcPr>
            <w:tcW w:w="1588" w:type="dxa"/>
            <w:tcMar>
              <w:top w:w="85" w:type="dxa"/>
              <w:left w:w="28" w:type="dxa"/>
              <w:bottom w:w="85" w:type="dxa"/>
              <w:right w:w="28" w:type="dxa"/>
            </w:tcMar>
          </w:tcPr>
          <w:p w:rsidR="007206FD" w:rsidRPr="001844FB" w:rsidRDefault="007206FD" w:rsidP="00E874FA">
            <w:pPr>
              <w:spacing w:after="1" w:line="20" w:lineRule="atLeast"/>
            </w:pPr>
            <w:r w:rsidRPr="001844FB">
              <w:t>Итого</w:t>
            </w:r>
          </w:p>
        </w:tc>
        <w:tc>
          <w:tcPr>
            <w:tcW w:w="1220" w:type="dxa"/>
            <w:tcMar>
              <w:top w:w="85" w:type="dxa"/>
              <w:left w:w="28" w:type="dxa"/>
              <w:bottom w:w="85" w:type="dxa"/>
              <w:right w:w="28" w:type="dxa"/>
            </w:tcMar>
          </w:tcPr>
          <w:p w:rsidR="003D5110" w:rsidRPr="001844FB" w:rsidRDefault="003D5110" w:rsidP="003D5110">
            <w:pPr>
              <w:jc w:val="center"/>
              <w:rPr>
                <w:bCs/>
              </w:rPr>
            </w:pPr>
            <w:r w:rsidRPr="001844FB">
              <w:rPr>
                <w:bCs/>
              </w:rPr>
              <w:t>1020846,47</w:t>
            </w:r>
          </w:p>
          <w:p w:rsidR="007206FD" w:rsidRPr="001844FB" w:rsidRDefault="007206FD">
            <w:pPr>
              <w:jc w:val="center"/>
              <w:rPr>
                <w:bCs/>
              </w:rPr>
            </w:pPr>
          </w:p>
        </w:tc>
        <w:tc>
          <w:tcPr>
            <w:tcW w:w="1275" w:type="dxa"/>
            <w:tcMar>
              <w:top w:w="85" w:type="dxa"/>
              <w:left w:w="28" w:type="dxa"/>
              <w:bottom w:w="85" w:type="dxa"/>
              <w:right w:w="28" w:type="dxa"/>
            </w:tcMar>
          </w:tcPr>
          <w:p w:rsidR="007206FD" w:rsidRPr="001844FB" w:rsidRDefault="007206FD" w:rsidP="003D5110">
            <w:pPr>
              <w:jc w:val="center"/>
              <w:rPr>
                <w:bCs/>
              </w:rPr>
            </w:pPr>
            <w:r w:rsidRPr="001844FB">
              <w:rPr>
                <w:bCs/>
              </w:rPr>
              <w:t>308467,7</w:t>
            </w:r>
            <w:r w:rsidR="003D5110" w:rsidRPr="001844FB">
              <w:rPr>
                <w:bCs/>
              </w:rPr>
              <w:t>1</w:t>
            </w:r>
          </w:p>
        </w:tc>
        <w:tc>
          <w:tcPr>
            <w:tcW w:w="1276" w:type="dxa"/>
            <w:tcMar>
              <w:top w:w="85" w:type="dxa"/>
              <w:left w:w="28" w:type="dxa"/>
              <w:bottom w:w="85" w:type="dxa"/>
              <w:right w:w="28" w:type="dxa"/>
            </w:tcMar>
          </w:tcPr>
          <w:p w:rsidR="007206FD" w:rsidRPr="001844FB" w:rsidRDefault="007206FD">
            <w:pPr>
              <w:jc w:val="center"/>
              <w:rPr>
                <w:bCs/>
              </w:rPr>
            </w:pPr>
            <w:r w:rsidRPr="001844FB">
              <w:rPr>
                <w:bCs/>
              </w:rPr>
              <w:t>131392,86</w:t>
            </w:r>
          </w:p>
        </w:tc>
        <w:tc>
          <w:tcPr>
            <w:tcW w:w="1191" w:type="dxa"/>
            <w:tcMar>
              <w:top w:w="85" w:type="dxa"/>
              <w:left w:w="28" w:type="dxa"/>
              <w:bottom w:w="85" w:type="dxa"/>
              <w:right w:w="28" w:type="dxa"/>
            </w:tcMar>
          </w:tcPr>
          <w:p w:rsidR="007206FD" w:rsidRPr="001844FB" w:rsidRDefault="007206FD" w:rsidP="003D5110">
            <w:pPr>
              <w:jc w:val="center"/>
              <w:rPr>
                <w:bCs/>
              </w:rPr>
            </w:pPr>
            <w:r w:rsidRPr="001844FB">
              <w:rPr>
                <w:bCs/>
              </w:rPr>
              <w:t>192</w:t>
            </w:r>
            <w:r w:rsidR="003D5110" w:rsidRPr="001844FB">
              <w:rPr>
                <w:bCs/>
              </w:rPr>
              <w:t>485</w:t>
            </w:r>
            <w:r w:rsidRPr="001844FB">
              <w:rPr>
                <w:bCs/>
              </w:rPr>
              <w:t>,</w:t>
            </w:r>
            <w:r w:rsidR="003D5110" w:rsidRPr="001844FB">
              <w:rPr>
                <w:bCs/>
              </w:rPr>
              <w:t>9</w:t>
            </w:r>
            <w:r w:rsidRPr="001844FB">
              <w:rPr>
                <w:bCs/>
              </w:rPr>
              <w:t>0</w:t>
            </w:r>
          </w:p>
        </w:tc>
        <w:tc>
          <w:tcPr>
            <w:tcW w:w="1134" w:type="dxa"/>
            <w:tcMar>
              <w:top w:w="85" w:type="dxa"/>
              <w:left w:w="28" w:type="dxa"/>
              <w:bottom w:w="85" w:type="dxa"/>
              <w:right w:w="28" w:type="dxa"/>
            </w:tcMar>
          </w:tcPr>
          <w:p w:rsidR="007206FD" w:rsidRPr="001844FB" w:rsidRDefault="007206FD">
            <w:pPr>
              <w:jc w:val="center"/>
              <w:rPr>
                <w:bCs/>
              </w:rPr>
            </w:pPr>
            <w:r w:rsidRPr="001844FB">
              <w:rPr>
                <w:bCs/>
              </w:rPr>
              <w:t>122500,00</w:t>
            </w:r>
          </w:p>
        </w:tc>
        <w:tc>
          <w:tcPr>
            <w:tcW w:w="1134" w:type="dxa"/>
            <w:tcMar>
              <w:top w:w="85" w:type="dxa"/>
              <w:left w:w="28" w:type="dxa"/>
              <w:bottom w:w="85" w:type="dxa"/>
              <w:right w:w="28" w:type="dxa"/>
            </w:tcMar>
          </w:tcPr>
          <w:p w:rsidR="007206FD" w:rsidRPr="001844FB" w:rsidRDefault="007206FD">
            <w:pPr>
              <w:jc w:val="center"/>
              <w:rPr>
                <w:bCs/>
              </w:rPr>
            </w:pPr>
            <w:r w:rsidRPr="001844FB">
              <w:rPr>
                <w:bCs/>
              </w:rPr>
              <w:t>133000,00</w:t>
            </w:r>
          </w:p>
        </w:tc>
        <w:tc>
          <w:tcPr>
            <w:tcW w:w="1558" w:type="dxa"/>
          </w:tcPr>
          <w:p w:rsidR="007206FD" w:rsidRPr="001844FB" w:rsidRDefault="007206FD">
            <w:pPr>
              <w:jc w:val="center"/>
              <w:rPr>
                <w:bCs/>
              </w:rPr>
            </w:pPr>
            <w:r w:rsidRPr="001844FB">
              <w:rPr>
                <w:bCs/>
              </w:rPr>
              <w:t>133000,00».</w:t>
            </w:r>
          </w:p>
        </w:tc>
      </w:tr>
    </w:tbl>
    <w:p w:rsidR="00226848" w:rsidRPr="001844FB" w:rsidRDefault="00226848" w:rsidP="00875F1F">
      <w:pPr>
        <w:spacing w:line="360" w:lineRule="exact"/>
        <w:jc w:val="center"/>
      </w:pPr>
    </w:p>
    <w:p w:rsidR="002025B2" w:rsidRPr="001844FB" w:rsidRDefault="002025B2" w:rsidP="00875F1F">
      <w:pPr>
        <w:spacing w:line="360" w:lineRule="exact"/>
        <w:jc w:val="center"/>
        <w:sectPr w:rsidR="002025B2" w:rsidRPr="001844FB" w:rsidSect="00DC4CFC">
          <w:headerReference w:type="default" r:id="rId14"/>
          <w:pgSz w:w="11906" w:h="16838"/>
          <w:pgMar w:top="1134" w:right="680" w:bottom="1134" w:left="1588" w:header="709" w:footer="709" w:gutter="0"/>
          <w:cols w:space="708"/>
          <w:titlePg/>
          <w:docGrid w:linePitch="360"/>
        </w:sectPr>
      </w:pPr>
      <w:r w:rsidRPr="001844FB">
        <w:t>_______________</w:t>
      </w:r>
    </w:p>
    <w:tbl>
      <w:tblPr>
        <w:tblStyle w:val="aff5"/>
        <w:tblW w:w="0" w:type="auto"/>
        <w:tblInd w:w="113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90"/>
      </w:tblGrid>
      <w:tr w:rsidR="00742566" w:rsidRPr="001844FB" w:rsidTr="00742566">
        <w:tc>
          <w:tcPr>
            <w:tcW w:w="15901" w:type="dxa"/>
          </w:tcPr>
          <w:p w:rsidR="00742566" w:rsidRPr="001844FB" w:rsidRDefault="00742566" w:rsidP="00742566">
            <w:pPr>
              <w:widowControl w:val="0"/>
              <w:tabs>
                <w:tab w:val="left" w:pos="11520"/>
                <w:tab w:val="left" w:pos="12120"/>
              </w:tabs>
              <w:autoSpaceDE w:val="0"/>
              <w:autoSpaceDN w:val="0"/>
              <w:adjustRightInd w:val="0"/>
              <w:outlineLvl w:val="1"/>
              <w:rPr>
                <w:sz w:val="28"/>
                <w:szCs w:val="28"/>
              </w:rPr>
            </w:pPr>
            <w:r w:rsidRPr="001844FB">
              <w:rPr>
                <w:sz w:val="28"/>
                <w:szCs w:val="28"/>
              </w:rPr>
              <w:lastRenderedPageBreak/>
              <w:t>Приложение № 1</w:t>
            </w:r>
          </w:p>
          <w:p w:rsidR="00742566" w:rsidRPr="001844FB" w:rsidRDefault="00742566" w:rsidP="00742566">
            <w:pPr>
              <w:widowControl w:val="0"/>
              <w:tabs>
                <w:tab w:val="left" w:pos="11520"/>
                <w:tab w:val="left" w:pos="12120"/>
              </w:tabs>
              <w:autoSpaceDE w:val="0"/>
              <w:autoSpaceDN w:val="0"/>
              <w:adjustRightInd w:val="0"/>
              <w:outlineLvl w:val="1"/>
              <w:rPr>
                <w:sz w:val="28"/>
                <w:szCs w:val="28"/>
              </w:rPr>
            </w:pPr>
          </w:p>
        </w:tc>
      </w:tr>
      <w:tr w:rsidR="00742566" w:rsidRPr="001844FB" w:rsidTr="00742566">
        <w:tc>
          <w:tcPr>
            <w:tcW w:w="15901" w:type="dxa"/>
          </w:tcPr>
          <w:p w:rsidR="00742566" w:rsidRPr="001844FB" w:rsidRDefault="00742566" w:rsidP="00742566">
            <w:pPr>
              <w:widowControl w:val="0"/>
              <w:tabs>
                <w:tab w:val="left" w:pos="11520"/>
                <w:tab w:val="left" w:pos="12120"/>
              </w:tabs>
              <w:autoSpaceDE w:val="0"/>
              <w:autoSpaceDN w:val="0"/>
              <w:adjustRightInd w:val="0"/>
              <w:outlineLvl w:val="1"/>
              <w:rPr>
                <w:sz w:val="28"/>
                <w:szCs w:val="28"/>
              </w:rPr>
            </w:pPr>
            <w:r w:rsidRPr="001844FB">
              <w:rPr>
                <w:sz w:val="28"/>
                <w:szCs w:val="28"/>
              </w:rPr>
              <w:t>Приложение № 1</w:t>
            </w:r>
          </w:p>
          <w:p w:rsidR="00742566" w:rsidRPr="001844FB" w:rsidRDefault="00742566" w:rsidP="00742566">
            <w:pPr>
              <w:widowControl w:val="0"/>
              <w:tabs>
                <w:tab w:val="left" w:pos="11520"/>
                <w:tab w:val="left" w:pos="12120"/>
              </w:tabs>
              <w:autoSpaceDE w:val="0"/>
              <w:autoSpaceDN w:val="0"/>
              <w:adjustRightInd w:val="0"/>
              <w:outlineLvl w:val="1"/>
              <w:rPr>
                <w:sz w:val="28"/>
                <w:szCs w:val="28"/>
              </w:rPr>
            </w:pPr>
          </w:p>
        </w:tc>
      </w:tr>
      <w:tr w:rsidR="00742566" w:rsidRPr="001844FB" w:rsidTr="00742566">
        <w:tc>
          <w:tcPr>
            <w:tcW w:w="15901" w:type="dxa"/>
          </w:tcPr>
          <w:p w:rsidR="00742566" w:rsidRPr="001844FB" w:rsidRDefault="00742566" w:rsidP="00742566">
            <w:pPr>
              <w:widowControl w:val="0"/>
              <w:tabs>
                <w:tab w:val="left" w:pos="11520"/>
                <w:tab w:val="left" w:pos="12120"/>
              </w:tabs>
              <w:autoSpaceDE w:val="0"/>
              <w:autoSpaceDN w:val="0"/>
              <w:adjustRightInd w:val="0"/>
              <w:outlineLvl w:val="1"/>
              <w:rPr>
                <w:sz w:val="28"/>
                <w:szCs w:val="28"/>
              </w:rPr>
            </w:pPr>
            <w:r w:rsidRPr="001844FB">
              <w:rPr>
                <w:sz w:val="28"/>
                <w:szCs w:val="28"/>
              </w:rPr>
              <w:t>к Государственной программе</w:t>
            </w:r>
          </w:p>
        </w:tc>
      </w:tr>
    </w:tbl>
    <w:p w:rsidR="00742566" w:rsidRPr="001844FB" w:rsidRDefault="00742566" w:rsidP="00742566">
      <w:pPr>
        <w:widowControl w:val="0"/>
        <w:autoSpaceDE w:val="0"/>
        <w:autoSpaceDN w:val="0"/>
        <w:adjustRightInd w:val="0"/>
        <w:jc w:val="right"/>
      </w:pPr>
    </w:p>
    <w:p w:rsidR="00742566" w:rsidRPr="001844FB" w:rsidRDefault="00742566" w:rsidP="00742566">
      <w:pPr>
        <w:widowControl w:val="0"/>
        <w:autoSpaceDE w:val="0"/>
        <w:autoSpaceDN w:val="0"/>
        <w:adjustRightInd w:val="0"/>
        <w:jc w:val="right"/>
      </w:pPr>
    </w:p>
    <w:p w:rsidR="00742566" w:rsidRPr="001844FB" w:rsidRDefault="00742566" w:rsidP="00742566">
      <w:pPr>
        <w:widowControl w:val="0"/>
        <w:autoSpaceDE w:val="0"/>
        <w:autoSpaceDN w:val="0"/>
        <w:adjustRightInd w:val="0"/>
        <w:jc w:val="right"/>
      </w:pPr>
    </w:p>
    <w:p w:rsidR="00742566" w:rsidRPr="001844FB" w:rsidRDefault="00742566" w:rsidP="00742566">
      <w:pPr>
        <w:widowControl w:val="0"/>
        <w:autoSpaceDE w:val="0"/>
        <w:autoSpaceDN w:val="0"/>
        <w:adjustRightInd w:val="0"/>
        <w:ind w:firstLine="720"/>
        <w:jc w:val="center"/>
        <w:rPr>
          <w:b/>
          <w:sz w:val="28"/>
          <w:szCs w:val="28"/>
        </w:rPr>
      </w:pPr>
      <w:r w:rsidRPr="001844FB">
        <w:rPr>
          <w:b/>
          <w:sz w:val="28"/>
          <w:szCs w:val="28"/>
        </w:rPr>
        <w:t xml:space="preserve">СВЕДЕНИЯ </w:t>
      </w:r>
    </w:p>
    <w:p w:rsidR="00742566" w:rsidRPr="001844FB" w:rsidRDefault="00742566" w:rsidP="00742566">
      <w:pPr>
        <w:widowControl w:val="0"/>
        <w:autoSpaceDE w:val="0"/>
        <w:autoSpaceDN w:val="0"/>
        <w:adjustRightInd w:val="0"/>
        <w:ind w:firstLine="720"/>
        <w:jc w:val="center"/>
        <w:rPr>
          <w:b/>
          <w:sz w:val="28"/>
          <w:szCs w:val="28"/>
        </w:rPr>
      </w:pPr>
      <w:r w:rsidRPr="001844FB">
        <w:rPr>
          <w:b/>
          <w:sz w:val="28"/>
          <w:szCs w:val="28"/>
        </w:rPr>
        <w:t>о целевых показателях эффективности реализации Государственной программы</w:t>
      </w:r>
    </w:p>
    <w:p w:rsidR="00742566" w:rsidRPr="001844FB" w:rsidRDefault="00742566" w:rsidP="00742566">
      <w:pPr>
        <w:widowControl w:val="0"/>
        <w:autoSpaceDE w:val="0"/>
        <w:autoSpaceDN w:val="0"/>
        <w:adjustRightInd w:val="0"/>
        <w:ind w:firstLine="720"/>
        <w:jc w:val="center"/>
        <w:rPr>
          <w:b/>
          <w:sz w:val="28"/>
          <w:szCs w:val="28"/>
        </w:rPr>
      </w:pPr>
    </w:p>
    <w:tbl>
      <w:tblPr>
        <w:tblW w:w="15600" w:type="dxa"/>
        <w:jc w:val="center"/>
        <w:tblInd w:w="-58" w:type="dxa"/>
        <w:tblLayout w:type="fixed"/>
        <w:tblCellMar>
          <w:top w:w="75" w:type="dxa"/>
          <w:left w:w="0" w:type="dxa"/>
          <w:bottom w:w="75" w:type="dxa"/>
          <w:right w:w="0" w:type="dxa"/>
        </w:tblCellMar>
        <w:tblLook w:val="0000" w:firstRow="0" w:lastRow="0" w:firstColumn="0" w:lastColumn="0" w:noHBand="0" w:noVBand="0"/>
      </w:tblPr>
      <w:tblGrid>
        <w:gridCol w:w="540"/>
        <w:gridCol w:w="1726"/>
        <w:gridCol w:w="734"/>
        <w:gridCol w:w="806"/>
        <w:gridCol w:w="850"/>
        <w:gridCol w:w="684"/>
        <w:gridCol w:w="900"/>
        <w:gridCol w:w="840"/>
        <w:gridCol w:w="840"/>
        <w:gridCol w:w="900"/>
        <w:gridCol w:w="900"/>
        <w:gridCol w:w="840"/>
        <w:gridCol w:w="1080"/>
        <w:gridCol w:w="1140"/>
        <w:gridCol w:w="900"/>
        <w:gridCol w:w="960"/>
        <w:gridCol w:w="960"/>
      </w:tblGrid>
      <w:tr w:rsidR="00742566" w:rsidRPr="001844FB" w:rsidTr="00742566">
        <w:trPr>
          <w:tblHeader/>
          <w:jc w:val="center"/>
        </w:trPr>
        <w:tc>
          <w:tcPr>
            <w:tcW w:w="54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42566" w:rsidRPr="001844FB" w:rsidRDefault="00742566" w:rsidP="00742566">
            <w:pPr>
              <w:widowControl w:val="0"/>
              <w:autoSpaceDE w:val="0"/>
              <w:autoSpaceDN w:val="0"/>
              <w:adjustRightInd w:val="0"/>
              <w:jc w:val="center"/>
              <w:rPr>
                <w:sz w:val="16"/>
                <w:szCs w:val="16"/>
              </w:rPr>
            </w:pPr>
            <w:r w:rsidRPr="001844FB">
              <w:rPr>
                <w:sz w:val="16"/>
                <w:szCs w:val="16"/>
              </w:rPr>
              <w:t>№</w:t>
            </w:r>
          </w:p>
          <w:p w:rsidR="00742566" w:rsidRPr="001844FB" w:rsidRDefault="00742566" w:rsidP="00742566">
            <w:pPr>
              <w:widowControl w:val="0"/>
              <w:autoSpaceDE w:val="0"/>
              <w:autoSpaceDN w:val="0"/>
              <w:adjustRightInd w:val="0"/>
              <w:jc w:val="center"/>
              <w:rPr>
                <w:sz w:val="16"/>
                <w:szCs w:val="16"/>
              </w:rPr>
            </w:pPr>
            <w:r w:rsidRPr="001844FB">
              <w:rPr>
                <w:sz w:val="16"/>
                <w:szCs w:val="16"/>
              </w:rPr>
              <w:t>п/п</w:t>
            </w:r>
          </w:p>
        </w:tc>
        <w:tc>
          <w:tcPr>
            <w:tcW w:w="172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42566" w:rsidRPr="001844FB" w:rsidRDefault="00742566" w:rsidP="00742566">
            <w:pPr>
              <w:widowControl w:val="0"/>
              <w:autoSpaceDE w:val="0"/>
              <w:autoSpaceDN w:val="0"/>
              <w:adjustRightInd w:val="0"/>
              <w:jc w:val="center"/>
              <w:rPr>
                <w:sz w:val="16"/>
                <w:szCs w:val="16"/>
              </w:rPr>
            </w:pPr>
            <w:r w:rsidRPr="001844FB">
              <w:rPr>
                <w:sz w:val="16"/>
                <w:szCs w:val="16"/>
              </w:rPr>
              <w:t>Наименование гос</w:t>
            </w:r>
            <w:r w:rsidRPr="001844FB">
              <w:rPr>
                <w:sz w:val="16"/>
                <w:szCs w:val="16"/>
              </w:rPr>
              <w:t>у</w:t>
            </w:r>
            <w:r w:rsidRPr="001844FB">
              <w:rPr>
                <w:sz w:val="16"/>
                <w:szCs w:val="16"/>
              </w:rPr>
              <w:t>дарственной програ</w:t>
            </w:r>
            <w:r w:rsidRPr="001844FB">
              <w:rPr>
                <w:sz w:val="16"/>
                <w:szCs w:val="16"/>
              </w:rPr>
              <w:t>м</w:t>
            </w:r>
            <w:r w:rsidRPr="001844FB">
              <w:rPr>
                <w:sz w:val="16"/>
                <w:szCs w:val="16"/>
              </w:rPr>
              <w:t>мы, подпрограммы, областной целевой программы, ведомст-венной целевой пр</w:t>
            </w:r>
            <w:r w:rsidRPr="001844FB">
              <w:rPr>
                <w:sz w:val="16"/>
                <w:szCs w:val="16"/>
              </w:rPr>
              <w:t>о</w:t>
            </w:r>
            <w:r w:rsidRPr="001844FB">
              <w:rPr>
                <w:sz w:val="16"/>
                <w:szCs w:val="16"/>
              </w:rPr>
              <w:t>граммы, отдельного мероприятия, наим</w:t>
            </w:r>
            <w:r w:rsidRPr="001844FB">
              <w:rPr>
                <w:sz w:val="16"/>
                <w:szCs w:val="16"/>
              </w:rPr>
              <w:t>е</w:t>
            </w:r>
            <w:r w:rsidRPr="001844FB">
              <w:rPr>
                <w:sz w:val="16"/>
                <w:szCs w:val="16"/>
              </w:rPr>
              <w:t>нование показателя</w:t>
            </w:r>
          </w:p>
        </w:tc>
        <w:tc>
          <w:tcPr>
            <w:tcW w:w="73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42566" w:rsidRPr="001844FB" w:rsidRDefault="00742566" w:rsidP="00742566">
            <w:pPr>
              <w:widowControl w:val="0"/>
              <w:autoSpaceDE w:val="0"/>
              <w:autoSpaceDN w:val="0"/>
              <w:adjustRightInd w:val="0"/>
              <w:jc w:val="center"/>
              <w:rPr>
                <w:sz w:val="16"/>
                <w:szCs w:val="16"/>
              </w:rPr>
            </w:pPr>
            <w:r w:rsidRPr="001844FB">
              <w:rPr>
                <w:sz w:val="16"/>
                <w:szCs w:val="16"/>
              </w:rPr>
              <w:t>Единица измер</w:t>
            </w:r>
            <w:r w:rsidRPr="001844FB">
              <w:rPr>
                <w:sz w:val="16"/>
                <w:szCs w:val="16"/>
              </w:rPr>
              <w:t>е</w:t>
            </w:r>
            <w:r w:rsidRPr="001844FB">
              <w:rPr>
                <w:sz w:val="16"/>
                <w:szCs w:val="16"/>
              </w:rPr>
              <w:t>ния</w:t>
            </w:r>
          </w:p>
        </w:tc>
        <w:tc>
          <w:tcPr>
            <w:tcW w:w="80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42566" w:rsidRPr="001844FB" w:rsidRDefault="00742566" w:rsidP="00742566">
            <w:pPr>
              <w:widowControl w:val="0"/>
              <w:autoSpaceDE w:val="0"/>
              <w:autoSpaceDN w:val="0"/>
              <w:adjustRightInd w:val="0"/>
              <w:jc w:val="center"/>
              <w:rPr>
                <w:sz w:val="16"/>
                <w:szCs w:val="16"/>
              </w:rPr>
            </w:pPr>
            <w:r w:rsidRPr="001844FB">
              <w:rPr>
                <w:sz w:val="16"/>
                <w:szCs w:val="16"/>
              </w:rPr>
              <w:t>2003 –  2012 годы*</w:t>
            </w:r>
          </w:p>
        </w:tc>
        <w:tc>
          <w:tcPr>
            <w:tcW w:w="85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42566" w:rsidRPr="001844FB" w:rsidRDefault="00742566" w:rsidP="00742566">
            <w:pPr>
              <w:widowControl w:val="0"/>
              <w:autoSpaceDE w:val="0"/>
              <w:autoSpaceDN w:val="0"/>
              <w:adjustRightInd w:val="0"/>
              <w:jc w:val="center"/>
              <w:rPr>
                <w:sz w:val="16"/>
                <w:szCs w:val="16"/>
              </w:rPr>
            </w:pPr>
            <w:r w:rsidRPr="001844FB">
              <w:rPr>
                <w:sz w:val="16"/>
                <w:szCs w:val="16"/>
              </w:rPr>
              <w:t>2013 –   2022  годы*</w:t>
            </w:r>
          </w:p>
        </w:tc>
        <w:tc>
          <w:tcPr>
            <w:tcW w:w="10944" w:type="dxa"/>
            <w:gridSpan w:val="1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42566" w:rsidRPr="001844FB" w:rsidRDefault="00742566" w:rsidP="00742566">
            <w:pPr>
              <w:widowControl w:val="0"/>
              <w:autoSpaceDE w:val="0"/>
              <w:autoSpaceDN w:val="0"/>
              <w:adjustRightInd w:val="0"/>
              <w:jc w:val="center"/>
              <w:rPr>
                <w:sz w:val="16"/>
                <w:szCs w:val="16"/>
              </w:rPr>
            </w:pPr>
            <w:r w:rsidRPr="001844FB">
              <w:rPr>
                <w:sz w:val="16"/>
                <w:szCs w:val="16"/>
              </w:rPr>
              <w:t>Значение показателей эффективности (прогноз, факт)</w:t>
            </w:r>
          </w:p>
        </w:tc>
      </w:tr>
      <w:tr w:rsidR="00742566" w:rsidRPr="001844FB" w:rsidTr="00742566">
        <w:trPr>
          <w:tblHeader/>
          <w:jc w:val="center"/>
        </w:trPr>
        <w:tc>
          <w:tcPr>
            <w:tcW w:w="54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42566" w:rsidRPr="001844FB" w:rsidRDefault="00742566" w:rsidP="00742566">
            <w:pPr>
              <w:widowControl w:val="0"/>
              <w:autoSpaceDE w:val="0"/>
              <w:autoSpaceDN w:val="0"/>
              <w:adjustRightInd w:val="0"/>
              <w:jc w:val="center"/>
              <w:rPr>
                <w:sz w:val="16"/>
                <w:szCs w:val="16"/>
              </w:rPr>
            </w:pPr>
          </w:p>
        </w:tc>
        <w:tc>
          <w:tcPr>
            <w:tcW w:w="172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42566" w:rsidRPr="001844FB" w:rsidRDefault="00742566" w:rsidP="00742566">
            <w:pPr>
              <w:widowControl w:val="0"/>
              <w:autoSpaceDE w:val="0"/>
              <w:autoSpaceDN w:val="0"/>
              <w:adjustRightInd w:val="0"/>
              <w:jc w:val="center"/>
              <w:rPr>
                <w:sz w:val="16"/>
                <w:szCs w:val="16"/>
              </w:rPr>
            </w:pPr>
          </w:p>
        </w:tc>
        <w:tc>
          <w:tcPr>
            <w:tcW w:w="73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42566" w:rsidRPr="001844FB" w:rsidRDefault="00742566" w:rsidP="00742566">
            <w:pPr>
              <w:widowControl w:val="0"/>
              <w:autoSpaceDE w:val="0"/>
              <w:autoSpaceDN w:val="0"/>
              <w:adjustRightInd w:val="0"/>
              <w:jc w:val="center"/>
              <w:rPr>
                <w:sz w:val="16"/>
                <w:szCs w:val="16"/>
              </w:rPr>
            </w:pPr>
          </w:p>
        </w:tc>
        <w:tc>
          <w:tcPr>
            <w:tcW w:w="8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42566" w:rsidRPr="001844FB" w:rsidRDefault="00742566" w:rsidP="00742566">
            <w:pPr>
              <w:widowControl w:val="0"/>
              <w:autoSpaceDE w:val="0"/>
              <w:autoSpaceDN w:val="0"/>
              <w:adjustRightInd w:val="0"/>
              <w:jc w:val="center"/>
              <w:rPr>
                <w:sz w:val="16"/>
                <w:szCs w:val="16"/>
              </w:rPr>
            </w:pPr>
          </w:p>
        </w:tc>
        <w:tc>
          <w:tcPr>
            <w:tcW w:w="85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42566" w:rsidRPr="001844FB" w:rsidRDefault="00742566" w:rsidP="00742566">
            <w:pPr>
              <w:widowControl w:val="0"/>
              <w:autoSpaceDE w:val="0"/>
              <w:autoSpaceDN w:val="0"/>
              <w:adjustRightInd w:val="0"/>
              <w:jc w:val="center"/>
              <w:rPr>
                <w:sz w:val="16"/>
                <w:szCs w:val="16"/>
              </w:rPr>
            </w:pP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42566" w:rsidRPr="001844FB" w:rsidRDefault="00742566" w:rsidP="00742566">
            <w:pPr>
              <w:widowControl w:val="0"/>
              <w:autoSpaceDE w:val="0"/>
              <w:autoSpaceDN w:val="0"/>
              <w:adjustRightInd w:val="0"/>
              <w:jc w:val="center"/>
              <w:rPr>
                <w:sz w:val="16"/>
                <w:szCs w:val="16"/>
              </w:rPr>
            </w:pPr>
            <w:r w:rsidRPr="001844FB">
              <w:rPr>
                <w:sz w:val="16"/>
                <w:szCs w:val="16"/>
              </w:rPr>
              <w:t>2011 год (баз</w:t>
            </w:r>
            <w:r w:rsidRPr="001844FB">
              <w:rPr>
                <w:sz w:val="16"/>
                <w:szCs w:val="16"/>
              </w:rPr>
              <w:t>о</w:t>
            </w:r>
            <w:r w:rsidRPr="001844FB">
              <w:rPr>
                <w:sz w:val="16"/>
                <w:szCs w:val="16"/>
              </w:rPr>
              <w:t>вый)</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42566" w:rsidRPr="001844FB" w:rsidRDefault="00742566" w:rsidP="00742566">
            <w:pPr>
              <w:widowControl w:val="0"/>
              <w:autoSpaceDE w:val="0"/>
              <w:autoSpaceDN w:val="0"/>
              <w:adjustRightInd w:val="0"/>
              <w:jc w:val="center"/>
              <w:rPr>
                <w:sz w:val="16"/>
                <w:szCs w:val="16"/>
              </w:rPr>
            </w:pPr>
            <w:r w:rsidRPr="001844FB">
              <w:rPr>
                <w:sz w:val="16"/>
                <w:szCs w:val="16"/>
              </w:rPr>
              <w:t>2012 год (факт)</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42566" w:rsidRPr="001844FB" w:rsidRDefault="00742566" w:rsidP="00742566">
            <w:pPr>
              <w:widowControl w:val="0"/>
              <w:autoSpaceDE w:val="0"/>
              <w:autoSpaceDN w:val="0"/>
              <w:adjustRightInd w:val="0"/>
              <w:jc w:val="center"/>
              <w:rPr>
                <w:sz w:val="16"/>
                <w:szCs w:val="16"/>
              </w:rPr>
            </w:pPr>
            <w:r w:rsidRPr="001844FB">
              <w:rPr>
                <w:sz w:val="16"/>
                <w:szCs w:val="16"/>
              </w:rPr>
              <w:t>2013 год (факт)</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42566" w:rsidRPr="001844FB" w:rsidRDefault="00742566" w:rsidP="00742566">
            <w:pPr>
              <w:widowControl w:val="0"/>
              <w:autoSpaceDE w:val="0"/>
              <w:autoSpaceDN w:val="0"/>
              <w:adjustRightInd w:val="0"/>
              <w:jc w:val="center"/>
              <w:rPr>
                <w:sz w:val="16"/>
                <w:szCs w:val="16"/>
              </w:rPr>
            </w:pPr>
            <w:r w:rsidRPr="001844FB">
              <w:rPr>
                <w:sz w:val="16"/>
                <w:szCs w:val="16"/>
              </w:rPr>
              <w:t>2014 год (факт)</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42566" w:rsidRPr="001844FB" w:rsidRDefault="00742566" w:rsidP="00742566">
            <w:pPr>
              <w:widowControl w:val="0"/>
              <w:autoSpaceDE w:val="0"/>
              <w:autoSpaceDN w:val="0"/>
              <w:adjustRightInd w:val="0"/>
              <w:jc w:val="center"/>
              <w:rPr>
                <w:sz w:val="16"/>
                <w:szCs w:val="16"/>
              </w:rPr>
            </w:pPr>
            <w:r w:rsidRPr="001844FB">
              <w:rPr>
                <w:sz w:val="16"/>
                <w:szCs w:val="16"/>
              </w:rPr>
              <w:t>2015 год</w:t>
            </w:r>
          </w:p>
          <w:p w:rsidR="00742566" w:rsidRPr="001844FB" w:rsidRDefault="00742566" w:rsidP="00742566">
            <w:pPr>
              <w:widowControl w:val="0"/>
              <w:autoSpaceDE w:val="0"/>
              <w:autoSpaceDN w:val="0"/>
              <w:adjustRightInd w:val="0"/>
              <w:jc w:val="center"/>
              <w:rPr>
                <w:sz w:val="16"/>
                <w:szCs w:val="16"/>
              </w:rPr>
            </w:pPr>
            <w:r w:rsidRPr="001844FB">
              <w:rPr>
                <w:sz w:val="16"/>
                <w:szCs w:val="16"/>
              </w:rPr>
              <w:t>(факт)</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42566" w:rsidRPr="001844FB" w:rsidRDefault="00742566" w:rsidP="00742566">
            <w:pPr>
              <w:widowControl w:val="0"/>
              <w:autoSpaceDE w:val="0"/>
              <w:autoSpaceDN w:val="0"/>
              <w:adjustRightInd w:val="0"/>
              <w:jc w:val="center"/>
              <w:rPr>
                <w:sz w:val="16"/>
                <w:szCs w:val="16"/>
              </w:rPr>
            </w:pPr>
            <w:r w:rsidRPr="001844FB">
              <w:rPr>
                <w:sz w:val="16"/>
                <w:szCs w:val="16"/>
              </w:rPr>
              <w:t>2016 год</w:t>
            </w:r>
          </w:p>
          <w:p w:rsidR="00F14838" w:rsidRPr="001844FB" w:rsidRDefault="00F14838" w:rsidP="00742566">
            <w:pPr>
              <w:widowControl w:val="0"/>
              <w:autoSpaceDE w:val="0"/>
              <w:autoSpaceDN w:val="0"/>
              <w:adjustRightInd w:val="0"/>
              <w:jc w:val="center"/>
              <w:rPr>
                <w:sz w:val="16"/>
                <w:szCs w:val="16"/>
              </w:rPr>
            </w:pPr>
            <w:r w:rsidRPr="001844FB">
              <w:rPr>
                <w:sz w:val="16"/>
                <w:szCs w:val="16"/>
              </w:rPr>
              <w:t>(факт)</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42566" w:rsidRPr="001844FB" w:rsidRDefault="00742566" w:rsidP="00742566">
            <w:pPr>
              <w:widowControl w:val="0"/>
              <w:autoSpaceDE w:val="0"/>
              <w:autoSpaceDN w:val="0"/>
              <w:adjustRightInd w:val="0"/>
              <w:jc w:val="center"/>
              <w:rPr>
                <w:sz w:val="16"/>
                <w:szCs w:val="16"/>
              </w:rPr>
            </w:pPr>
            <w:r w:rsidRPr="001844FB">
              <w:rPr>
                <w:sz w:val="16"/>
                <w:szCs w:val="16"/>
              </w:rPr>
              <w:t>2017 год</w:t>
            </w:r>
          </w:p>
          <w:p w:rsidR="00F14838" w:rsidRPr="001844FB" w:rsidRDefault="00F14838" w:rsidP="00742566">
            <w:pPr>
              <w:widowControl w:val="0"/>
              <w:autoSpaceDE w:val="0"/>
              <w:autoSpaceDN w:val="0"/>
              <w:adjustRightInd w:val="0"/>
              <w:jc w:val="center"/>
              <w:rPr>
                <w:sz w:val="16"/>
                <w:szCs w:val="16"/>
              </w:rPr>
            </w:pPr>
            <w:r w:rsidRPr="001844FB">
              <w:rPr>
                <w:sz w:val="16"/>
                <w:szCs w:val="16"/>
              </w:rPr>
              <w:t>(факт)</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42566" w:rsidRPr="001844FB" w:rsidRDefault="00742566" w:rsidP="00742566">
            <w:pPr>
              <w:widowControl w:val="0"/>
              <w:autoSpaceDE w:val="0"/>
              <w:autoSpaceDN w:val="0"/>
              <w:adjustRightInd w:val="0"/>
              <w:jc w:val="center"/>
              <w:rPr>
                <w:sz w:val="16"/>
                <w:szCs w:val="16"/>
              </w:rPr>
            </w:pPr>
            <w:r w:rsidRPr="001844FB">
              <w:rPr>
                <w:sz w:val="16"/>
                <w:szCs w:val="16"/>
              </w:rPr>
              <w:t>2018 год</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42566" w:rsidRPr="001844FB" w:rsidRDefault="00742566" w:rsidP="00742566">
            <w:pPr>
              <w:widowControl w:val="0"/>
              <w:autoSpaceDE w:val="0"/>
              <w:autoSpaceDN w:val="0"/>
              <w:adjustRightInd w:val="0"/>
              <w:jc w:val="center"/>
              <w:rPr>
                <w:sz w:val="16"/>
                <w:szCs w:val="16"/>
              </w:rPr>
            </w:pPr>
            <w:r w:rsidRPr="001844FB">
              <w:rPr>
                <w:sz w:val="16"/>
                <w:szCs w:val="16"/>
              </w:rPr>
              <w:t>2019 год</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42566" w:rsidRPr="001844FB" w:rsidRDefault="00742566" w:rsidP="00742566">
            <w:pPr>
              <w:widowControl w:val="0"/>
              <w:autoSpaceDE w:val="0"/>
              <w:autoSpaceDN w:val="0"/>
              <w:adjustRightInd w:val="0"/>
              <w:jc w:val="center"/>
              <w:rPr>
                <w:sz w:val="16"/>
                <w:szCs w:val="16"/>
              </w:rPr>
            </w:pPr>
            <w:r w:rsidRPr="001844FB">
              <w:rPr>
                <w:sz w:val="16"/>
                <w:szCs w:val="16"/>
              </w:rPr>
              <w:t>2020 год</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42566" w:rsidRPr="001844FB" w:rsidRDefault="002064C7" w:rsidP="002064C7">
            <w:pPr>
              <w:widowControl w:val="0"/>
              <w:autoSpaceDE w:val="0"/>
              <w:autoSpaceDN w:val="0"/>
              <w:adjustRightInd w:val="0"/>
              <w:jc w:val="center"/>
              <w:rPr>
                <w:sz w:val="16"/>
                <w:szCs w:val="16"/>
              </w:rPr>
            </w:pPr>
            <w:r w:rsidRPr="001844FB">
              <w:rPr>
                <w:sz w:val="16"/>
                <w:szCs w:val="16"/>
              </w:rPr>
              <w:t xml:space="preserve">2021 год </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42566" w:rsidRPr="001844FB" w:rsidRDefault="00742566" w:rsidP="00742566">
            <w:pPr>
              <w:widowControl w:val="0"/>
              <w:autoSpaceDE w:val="0"/>
              <w:autoSpaceDN w:val="0"/>
              <w:adjustRightInd w:val="0"/>
              <w:jc w:val="center"/>
              <w:rPr>
                <w:sz w:val="16"/>
                <w:szCs w:val="16"/>
              </w:rPr>
            </w:pPr>
            <w:r w:rsidRPr="001844FB">
              <w:rPr>
                <w:sz w:val="16"/>
                <w:szCs w:val="16"/>
              </w:rPr>
              <w:t>2022 год (справо</w:t>
            </w:r>
            <w:r w:rsidRPr="001844FB">
              <w:rPr>
                <w:sz w:val="16"/>
                <w:szCs w:val="16"/>
              </w:rPr>
              <w:t>ч</w:t>
            </w:r>
            <w:r w:rsidRPr="001844FB">
              <w:rPr>
                <w:sz w:val="16"/>
                <w:szCs w:val="16"/>
              </w:rPr>
              <w:t>но)*</w:t>
            </w:r>
          </w:p>
        </w:tc>
      </w:tr>
      <w:tr w:rsidR="001026F5" w:rsidRPr="001844FB" w:rsidTr="00742566">
        <w:trPr>
          <w:trHeight w:val="1139"/>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742566">
            <w:pPr>
              <w:widowControl w:val="0"/>
              <w:autoSpaceDE w:val="0"/>
              <w:autoSpaceDN w:val="0"/>
              <w:adjustRightInd w:val="0"/>
              <w:jc w:val="center"/>
              <w:outlineLvl w:val="2"/>
              <w:rPr>
                <w:sz w:val="16"/>
                <w:szCs w:val="16"/>
              </w:rPr>
            </w:pPr>
            <w:r w:rsidRPr="001844FB">
              <w:rPr>
                <w:sz w:val="16"/>
                <w:szCs w:val="16"/>
              </w:rPr>
              <w:t>1</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2064C7">
            <w:pPr>
              <w:widowControl w:val="0"/>
              <w:autoSpaceDE w:val="0"/>
              <w:autoSpaceDN w:val="0"/>
              <w:adjustRightInd w:val="0"/>
              <w:rPr>
                <w:sz w:val="16"/>
                <w:szCs w:val="16"/>
              </w:rPr>
            </w:pPr>
            <w:r w:rsidRPr="001844FB">
              <w:rPr>
                <w:sz w:val="16"/>
                <w:szCs w:val="16"/>
              </w:rPr>
              <w:t>Государственная пр</w:t>
            </w:r>
            <w:r w:rsidRPr="001844FB">
              <w:rPr>
                <w:sz w:val="16"/>
                <w:szCs w:val="16"/>
              </w:rPr>
              <w:t>о</w:t>
            </w:r>
            <w:r w:rsidRPr="001844FB">
              <w:rPr>
                <w:sz w:val="16"/>
                <w:szCs w:val="16"/>
              </w:rPr>
              <w:t>грамма Кировской области «Развитие транспортной сист</w:t>
            </w:r>
            <w:r w:rsidRPr="001844FB">
              <w:rPr>
                <w:sz w:val="16"/>
                <w:szCs w:val="16"/>
              </w:rPr>
              <w:t>е</w:t>
            </w:r>
            <w:r w:rsidRPr="001844FB">
              <w:rPr>
                <w:sz w:val="16"/>
                <w:szCs w:val="16"/>
              </w:rPr>
              <w:t>мы» на 2013 –                  202</w:t>
            </w:r>
            <w:r w:rsidR="002064C7" w:rsidRPr="001844FB">
              <w:rPr>
                <w:sz w:val="16"/>
                <w:szCs w:val="16"/>
              </w:rPr>
              <w:t>1</w:t>
            </w:r>
            <w:r w:rsidRPr="001844FB">
              <w:rPr>
                <w:sz w:val="16"/>
                <w:szCs w:val="16"/>
              </w:rPr>
              <w:t xml:space="preserve"> годы</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742566">
            <w:pPr>
              <w:widowControl w:val="0"/>
              <w:autoSpaceDE w:val="0"/>
              <w:autoSpaceDN w:val="0"/>
              <w:adjustRightInd w:val="0"/>
              <w:jc w:val="center"/>
              <w:rPr>
                <w:sz w:val="16"/>
                <w:szCs w:val="16"/>
              </w:rPr>
            </w:pP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F14838">
            <w:pPr>
              <w:pStyle w:val="ConsPlusNormal"/>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F14838">
            <w:pPr>
              <w:pStyle w:val="ConsPlusNormal"/>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F14838">
            <w:pPr>
              <w:pStyle w:val="ConsPlusNormal"/>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F14838">
            <w:pPr>
              <w:pStyle w:val="ConsPlusNormal"/>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F14838">
            <w:pPr>
              <w:pStyle w:val="ConsPlusNormal"/>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F14838">
            <w:pPr>
              <w:pStyle w:val="ConsPlusNormal"/>
              <w:rPr>
                <w:rFonts w:ascii="Times New Roman" w:hAnsi="Times New Roman"/>
                <w:sz w:val="16"/>
                <w:szCs w:val="16"/>
              </w:rPr>
            </w:pP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F14838">
            <w:pPr>
              <w:pStyle w:val="ConsPlusNormal"/>
              <w:rPr>
                <w:rFonts w:ascii="Times New Roman" w:hAnsi="Times New Roman"/>
                <w:sz w:val="16"/>
                <w:szCs w:val="16"/>
              </w:rPr>
            </w:pP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F14838">
            <w:pPr>
              <w:pStyle w:val="ConsPlusNormal"/>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F14838">
            <w:pPr>
              <w:pStyle w:val="ConsPlusNormal"/>
              <w:rPr>
                <w:rFonts w:ascii="Times New Roman" w:hAnsi="Times New Roman"/>
                <w:sz w:val="16"/>
                <w:szCs w:val="16"/>
              </w:rPr>
            </w:pP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F14838">
            <w:pPr>
              <w:pStyle w:val="ConsPlusNormal"/>
              <w:rPr>
                <w:rFonts w:ascii="Times New Roman" w:hAnsi="Times New Roman"/>
                <w:sz w:val="16"/>
                <w:szCs w:val="16"/>
              </w:rPr>
            </w:pP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F14838">
            <w:pPr>
              <w:pStyle w:val="ConsPlusNormal"/>
              <w:rPr>
                <w:rFonts w:ascii="Times New Roman" w:hAnsi="Times New Roman"/>
                <w:sz w:val="16"/>
                <w:szCs w:val="16"/>
              </w:rPr>
            </w:pPr>
          </w:p>
        </w:tc>
      </w:tr>
      <w:tr w:rsidR="007503CC" w:rsidRPr="001844FB" w:rsidTr="00742566">
        <w:trPr>
          <w:trHeight w:val="1257"/>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03CC" w:rsidRPr="001844FB" w:rsidRDefault="007503CC" w:rsidP="00742566">
            <w:pPr>
              <w:widowControl w:val="0"/>
              <w:autoSpaceDE w:val="0"/>
              <w:autoSpaceDN w:val="0"/>
              <w:adjustRightInd w:val="0"/>
              <w:jc w:val="center"/>
              <w:rPr>
                <w:sz w:val="16"/>
                <w:szCs w:val="16"/>
              </w:rPr>
            </w:pPr>
            <w:r w:rsidRPr="001844FB">
              <w:rPr>
                <w:sz w:val="16"/>
                <w:szCs w:val="16"/>
              </w:rPr>
              <w:t>1.1</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03CC" w:rsidRPr="001844FB" w:rsidRDefault="007503CC" w:rsidP="00742566">
            <w:pPr>
              <w:widowControl w:val="0"/>
              <w:autoSpaceDE w:val="0"/>
              <w:autoSpaceDN w:val="0"/>
              <w:adjustRightInd w:val="0"/>
              <w:rPr>
                <w:sz w:val="16"/>
                <w:szCs w:val="16"/>
              </w:rPr>
            </w:pPr>
            <w:r w:rsidRPr="001844FB">
              <w:rPr>
                <w:sz w:val="16"/>
                <w:szCs w:val="16"/>
              </w:rPr>
              <w:t>Протяженность сети автомобильных дорог общего пользования регионального, межмуниципального и местного значения</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03CC" w:rsidRPr="001844FB" w:rsidRDefault="007503CC" w:rsidP="00742566">
            <w:pPr>
              <w:widowControl w:val="0"/>
              <w:autoSpaceDE w:val="0"/>
              <w:autoSpaceDN w:val="0"/>
              <w:adjustRightInd w:val="0"/>
              <w:jc w:val="center"/>
              <w:rPr>
                <w:sz w:val="16"/>
                <w:szCs w:val="16"/>
              </w:rPr>
            </w:pPr>
            <w:r w:rsidRPr="001844FB">
              <w:rPr>
                <w:sz w:val="16"/>
                <w:szCs w:val="16"/>
              </w:rPr>
              <w:t>км</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03CC" w:rsidRPr="001844FB" w:rsidRDefault="007503CC" w:rsidP="001026F5">
            <w:pPr>
              <w:pStyle w:val="ConsPlusNormal"/>
              <w:ind w:firstLine="0"/>
              <w:jc w:val="center"/>
              <w:rPr>
                <w:rFonts w:ascii="Times New Roman" w:hAnsi="Times New Roman"/>
                <w:sz w:val="16"/>
                <w:szCs w:val="16"/>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03CC" w:rsidRPr="001844FB" w:rsidRDefault="007503CC" w:rsidP="001026F5">
            <w:pPr>
              <w:pStyle w:val="ConsPlusNormal"/>
              <w:ind w:firstLine="0"/>
              <w:jc w:val="center"/>
              <w:rPr>
                <w:rFonts w:ascii="Times New Roman" w:hAnsi="Times New Roman"/>
                <w:sz w:val="16"/>
                <w:szCs w:val="16"/>
              </w:rPr>
            </w:pP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03CC" w:rsidRPr="001844FB" w:rsidRDefault="007503CC" w:rsidP="001026F5">
            <w:pPr>
              <w:pStyle w:val="ConsPlusNormal"/>
              <w:ind w:firstLine="0"/>
              <w:jc w:val="center"/>
              <w:rPr>
                <w:rFonts w:ascii="Times New Roman" w:hAnsi="Times New Roman"/>
                <w:sz w:val="16"/>
                <w:szCs w:val="16"/>
              </w:rPr>
            </w:pPr>
            <w:r w:rsidRPr="001844FB">
              <w:rPr>
                <w:rFonts w:ascii="Times New Roman" w:hAnsi="Times New Roman"/>
                <w:sz w:val="16"/>
                <w:szCs w:val="16"/>
              </w:rPr>
              <w:t>24240,2</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03CC" w:rsidRPr="001844FB" w:rsidRDefault="007503CC" w:rsidP="001026F5">
            <w:pPr>
              <w:pStyle w:val="ConsPlusNormal"/>
              <w:ind w:firstLine="0"/>
              <w:jc w:val="center"/>
              <w:rPr>
                <w:rFonts w:ascii="Times New Roman" w:hAnsi="Times New Roman"/>
                <w:sz w:val="16"/>
                <w:szCs w:val="16"/>
              </w:rPr>
            </w:pPr>
            <w:r w:rsidRPr="001844FB">
              <w:rPr>
                <w:rFonts w:ascii="Times New Roman" w:hAnsi="Times New Roman"/>
                <w:sz w:val="16"/>
                <w:szCs w:val="16"/>
              </w:rPr>
              <w:t>24265,944</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03CC" w:rsidRPr="001844FB" w:rsidRDefault="007503CC" w:rsidP="001026F5">
            <w:pPr>
              <w:pStyle w:val="ConsPlusNormal"/>
              <w:ind w:firstLine="0"/>
              <w:jc w:val="center"/>
              <w:rPr>
                <w:rFonts w:ascii="Times New Roman" w:hAnsi="Times New Roman"/>
                <w:sz w:val="16"/>
                <w:szCs w:val="16"/>
              </w:rPr>
            </w:pPr>
            <w:r w:rsidRPr="001844FB">
              <w:rPr>
                <w:rFonts w:ascii="Times New Roman" w:hAnsi="Times New Roman"/>
                <w:sz w:val="16"/>
                <w:szCs w:val="16"/>
              </w:rPr>
              <w:t>24381,044</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03CC" w:rsidRPr="001844FB" w:rsidRDefault="007503CC" w:rsidP="001026F5">
            <w:pPr>
              <w:pStyle w:val="ConsPlusNormal"/>
              <w:ind w:firstLine="0"/>
              <w:jc w:val="center"/>
              <w:rPr>
                <w:rFonts w:ascii="Times New Roman" w:hAnsi="Times New Roman"/>
                <w:sz w:val="16"/>
                <w:szCs w:val="16"/>
              </w:rPr>
            </w:pPr>
            <w:r w:rsidRPr="001844FB">
              <w:rPr>
                <w:rFonts w:ascii="Times New Roman" w:hAnsi="Times New Roman"/>
                <w:sz w:val="16"/>
                <w:szCs w:val="16"/>
              </w:rPr>
              <w:t>24288,745</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03CC" w:rsidRPr="001844FB" w:rsidRDefault="007503CC" w:rsidP="001026F5">
            <w:pPr>
              <w:pStyle w:val="ConsPlusNormal"/>
              <w:ind w:firstLine="0"/>
              <w:jc w:val="center"/>
              <w:rPr>
                <w:rFonts w:ascii="Times New Roman" w:hAnsi="Times New Roman"/>
                <w:sz w:val="16"/>
                <w:szCs w:val="16"/>
              </w:rPr>
            </w:pPr>
            <w:r w:rsidRPr="001844FB">
              <w:rPr>
                <w:rFonts w:ascii="Times New Roman" w:hAnsi="Times New Roman"/>
                <w:sz w:val="16"/>
                <w:szCs w:val="16"/>
              </w:rPr>
              <w:t>24281,768</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03CC" w:rsidRPr="001844FB" w:rsidRDefault="007503CC" w:rsidP="001026F5">
            <w:pPr>
              <w:pStyle w:val="ConsPlusNormal"/>
              <w:ind w:firstLine="0"/>
              <w:jc w:val="center"/>
              <w:rPr>
                <w:rFonts w:ascii="Times New Roman" w:hAnsi="Times New Roman"/>
                <w:sz w:val="16"/>
                <w:szCs w:val="16"/>
              </w:rPr>
            </w:pPr>
            <w:r w:rsidRPr="001844FB">
              <w:rPr>
                <w:rFonts w:ascii="Times New Roman" w:hAnsi="Times New Roman"/>
                <w:sz w:val="16"/>
                <w:szCs w:val="16"/>
              </w:rPr>
              <w:t>23762,438</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03CC" w:rsidRPr="001844FB" w:rsidRDefault="007503CC" w:rsidP="00206F36">
            <w:pPr>
              <w:pStyle w:val="ConsPlusNormal"/>
              <w:ind w:firstLine="0"/>
              <w:jc w:val="center"/>
              <w:rPr>
                <w:rFonts w:ascii="Times New Roman" w:hAnsi="Times New Roman"/>
                <w:sz w:val="16"/>
                <w:szCs w:val="16"/>
              </w:rPr>
            </w:pPr>
            <w:r w:rsidRPr="001844FB">
              <w:rPr>
                <w:rFonts w:ascii="Times New Roman" w:hAnsi="Times New Roman"/>
                <w:sz w:val="16"/>
                <w:szCs w:val="16"/>
              </w:rPr>
              <w:t>23817,694</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03CC" w:rsidRPr="001844FB" w:rsidRDefault="007503CC" w:rsidP="00206F36">
            <w:pPr>
              <w:pStyle w:val="ConsPlusNormal"/>
              <w:ind w:firstLine="0"/>
              <w:jc w:val="center"/>
              <w:rPr>
                <w:rFonts w:ascii="Times New Roman" w:hAnsi="Times New Roman"/>
                <w:sz w:val="16"/>
                <w:szCs w:val="16"/>
              </w:rPr>
            </w:pPr>
            <w:r w:rsidRPr="001844FB">
              <w:rPr>
                <w:rFonts w:ascii="Times New Roman" w:hAnsi="Times New Roman"/>
                <w:sz w:val="16"/>
                <w:szCs w:val="16"/>
              </w:rPr>
              <w:t>23817,694</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03CC" w:rsidRPr="001844FB" w:rsidRDefault="007503CC" w:rsidP="00206F36">
            <w:pPr>
              <w:pStyle w:val="ConsPlusNormal"/>
              <w:ind w:firstLine="0"/>
              <w:jc w:val="center"/>
              <w:rPr>
                <w:rFonts w:ascii="Times New Roman" w:hAnsi="Times New Roman"/>
                <w:sz w:val="16"/>
                <w:szCs w:val="16"/>
              </w:rPr>
            </w:pPr>
            <w:r w:rsidRPr="001844FB">
              <w:rPr>
                <w:rFonts w:ascii="Times New Roman" w:hAnsi="Times New Roman"/>
                <w:sz w:val="16"/>
                <w:szCs w:val="16"/>
              </w:rPr>
              <w:t>23821,061</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03CC" w:rsidRPr="001844FB" w:rsidRDefault="007503CC" w:rsidP="00206F36">
            <w:pPr>
              <w:pStyle w:val="ConsPlusNormal"/>
              <w:ind w:firstLine="0"/>
              <w:jc w:val="center"/>
              <w:rPr>
                <w:rFonts w:ascii="Times New Roman" w:hAnsi="Times New Roman"/>
                <w:sz w:val="16"/>
                <w:szCs w:val="16"/>
              </w:rPr>
            </w:pPr>
            <w:r w:rsidRPr="001844FB">
              <w:rPr>
                <w:rFonts w:ascii="Times New Roman" w:hAnsi="Times New Roman"/>
                <w:sz w:val="16"/>
                <w:szCs w:val="16"/>
              </w:rPr>
              <w:t>23822,871</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03CC" w:rsidRPr="001844FB" w:rsidRDefault="007503CC" w:rsidP="00206F36">
            <w:pPr>
              <w:pStyle w:val="ConsPlusNormal"/>
              <w:ind w:firstLine="0"/>
              <w:jc w:val="center"/>
              <w:rPr>
                <w:rFonts w:ascii="Times New Roman" w:hAnsi="Times New Roman"/>
                <w:sz w:val="16"/>
                <w:szCs w:val="16"/>
              </w:rPr>
            </w:pPr>
            <w:r w:rsidRPr="001844FB">
              <w:rPr>
                <w:rFonts w:ascii="Times New Roman" w:hAnsi="Times New Roman"/>
                <w:sz w:val="16"/>
                <w:szCs w:val="16"/>
              </w:rPr>
              <w:t>23853,821</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03CC" w:rsidRPr="001844FB" w:rsidRDefault="007503CC" w:rsidP="00206F36">
            <w:pPr>
              <w:pStyle w:val="ConsPlusNormal"/>
              <w:ind w:firstLine="0"/>
              <w:jc w:val="center"/>
              <w:rPr>
                <w:rFonts w:ascii="Times New Roman" w:hAnsi="Times New Roman"/>
                <w:sz w:val="16"/>
                <w:szCs w:val="16"/>
              </w:rPr>
            </w:pPr>
            <w:r w:rsidRPr="001844FB">
              <w:rPr>
                <w:rFonts w:ascii="Times New Roman" w:hAnsi="Times New Roman"/>
                <w:sz w:val="16"/>
                <w:szCs w:val="16"/>
              </w:rPr>
              <w:t>23869,821</w:t>
            </w:r>
          </w:p>
        </w:tc>
      </w:tr>
      <w:tr w:rsidR="007503CC" w:rsidRPr="001844FB" w:rsidTr="00742566">
        <w:trPr>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03CC" w:rsidRPr="001844FB" w:rsidRDefault="007503CC" w:rsidP="00742566">
            <w:pPr>
              <w:widowControl w:val="0"/>
              <w:autoSpaceDE w:val="0"/>
              <w:autoSpaceDN w:val="0"/>
              <w:adjustRightInd w:val="0"/>
              <w:jc w:val="center"/>
              <w:rPr>
                <w:sz w:val="16"/>
                <w:szCs w:val="16"/>
              </w:rPr>
            </w:pPr>
            <w:r w:rsidRPr="001844FB">
              <w:rPr>
                <w:sz w:val="16"/>
                <w:szCs w:val="16"/>
              </w:rPr>
              <w:t>1.1.1</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03CC" w:rsidRDefault="004802A4" w:rsidP="004802A4">
            <w:pPr>
              <w:widowControl w:val="0"/>
              <w:autoSpaceDE w:val="0"/>
              <w:autoSpaceDN w:val="0"/>
              <w:adjustRightInd w:val="0"/>
              <w:rPr>
                <w:sz w:val="16"/>
                <w:szCs w:val="16"/>
              </w:rPr>
            </w:pPr>
            <w:r>
              <w:rPr>
                <w:sz w:val="16"/>
                <w:szCs w:val="16"/>
              </w:rPr>
              <w:t>Протяженность с</w:t>
            </w:r>
            <w:r w:rsidR="007503CC" w:rsidRPr="001844FB">
              <w:rPr>
                <w:sz w:val="16"/>
                <w:szCs w:val="16"/>
              </w:rPr>
              <w:t>ети автомобильных дорог общего пользования регионального или межмуниципального значения</w:t>
            </w:r>
          </w:p>
          <w:p w:rsidR="004802A4" w:rsidRPr="001844FB" w:rsidRDefault="004802A4" w:rsidP="004802A4">
            <w:pPr>
              <w:widowControl w:val="0"/>
              <w:autoSpaceDE w:val="0"/>
              <w:autoSpaceDN w:val="0"/>
              <w:adjustRightInd w:val="0"/>
              <w:rPr>
                <w:sz w:val="16"/>
                <w:szCs w:val="16"/>
              </w:rPr>
            </w:pP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03CC" w:rsidRPr="001844FB" w:rsidRDefault="007503CC" w:rsidP="00742566">
            <w:pPr>
              <w:widowControl w:val="0"/>
              <w:autoSpaceDE w:val="0"/>
              <w:autoSpaceDN w:val="0"/>
              <w:adjustRightInd w:val="0"/>
              <w:jc w:val="center"/>
              <w:rPr>
                <w:sz w:val="16"/>
                <w:szCs w:val="16"/>
              </w:rPr>
            </w:pPr>
            <w:r w:rsidRPr="001844FB">
              <w:rPr>
                <w:sz w:val="16"/>
                <w:szCs w:val="16"/>
              </w:rPr>
              <w:t>км</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03CC" w:rsidRPr="001844FB" w:rsidRDefault="007503CC" w:rsidP="001026F5">
            <w:pPr>
              <w:pStyle w:val="ConsPlusNormal"/>
              <w:ind w:firstLine="0"/>
              <w:jc w:val="center"/>
              <w:rPr>
                <w:rFonts w:ascii="Times New Roman" w:hAnsi="Times New Roman"/>
                <w:sz w:val="16"/>
                <w:szCs w:val="16"/>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03CC" w:rsidRPr="001844FB" w:rsidRDefault="007503CC" w:rsidP="001026F5">
            <w:pPr>
              <w:pStyle w:val="ConsPlusNormal"/>
              <w:ind w:firstLine="0"/>
              <w:jc w:val="center"/>
              <w:rPr>
                <w:rFonts w:ascii="Times New Roman" w:hAnsi="Times New Roman"/>
                <w:sz w:val="16"/>
                <w:szCs w:val="16"/>
              </w:rPr>
            </w:pP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03CC" w:rsidRPr="001844FB" w:rsidRDefault="007503CC" w:rsidP="001026F5">
            <w:pPr>
              <w:pStyle w:val="ConsPlusNormal"/>
              <w:ind w:firstLine="0"/>
              <w:jc w:val="center"/>
              <w:rPr>
                <w:rFonts w:ascii="Times New Roman" w:hAnsi="Times New Roman"/>
                <w:sz w:val="16"/>
                <w:szCs w:val="16"/>
              </w:rPr>
            </w:pPr>
            <w:r w:rsidRPr="001844FB">
              <w:rPr>
                <w:rFonts w:ascii="Times New Roman" w:hAnsi="Times New Roman"/>
                <w:sz w:val="16"/>
                <w:szCs w:val="16"/>
              </w:rPr>
              <w:t>3023,3</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03CC" w:rsidRPr="001844FB" w:rsidRDefault="007503CC" w:rsidP="001026F5">
            <w:pPr>
              <w:pStyle w:val="ConsPlusNormal"/>
              <w:ind w:firstLine="0"/>
              <w:jc w:val="center"/>
              <w:rPr>
                <w:rFonts w:ascii="Times New Roman" w:hAnsi="Times New Roman"/>
                <w:sz w:val="16"/>
                <w:szCs w:val="16"/>
              </w:rPr>
            </w:pPr>
            <w:r w:rsidRPr="001844FB">
              <w:rPr>
                <w:rFonts w:ascii="Times New Roman" w:hAnsi="Times New Roman"/>
                <w:sz w:val="16"/>
                <w:szCs w:val="16"/>
              </w:rPr>
              <w:t>2997,944</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03CC" w:rsidRPr="001844FB" w:rsidRDefault="007503CC" w:rsidP="001026F5">
            <w:pPr>
              <w:pStyle w:val="ConsPlusNormal"/>
              <w:ind w:firstLine="0"/>
              <w:jc w:val="center"/>
              <w:rPr>
                <w:rFonts w:ascii="Times New Roman" w:hAnsi="Times New Roman"/>
                <w:sz w:val="16"/>
                <w:szCs w:val="16"/>
              </w:rPr>
            </w:pPr>
            <w:r w:rsidRPr="001844FB">
              <w:rPr>
                <w:rFonts w:ascii="Times New Roman" w:hAnsi="Times New Roman"/>
                <w:sz w:val="16"/>
                <w:szCs w:val="16"/>
              </w:rPr>
              <w:t>2997,944</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03CC" w:rsidRPr="001844FB" w:rsidRDefault="007503CC" w:rsidP="001026F5">
            <w:pPr>
              <w:pStyle w:val="ConsPlusNormal"/>
              <w:ind w:firstLine="0"/>
              <w:jc w:val="center"/>
              <w:rPr>
                <w:rFonts w:ascii="Times New Roman" w:hAnsi="Times New Roman"/>
                <w:sz w:val="16"/>
                <w:szCs w:val="16"/>
              </w:rPr>
            </w:pPr>
            <w:r w:rsidRPr="001844FB">
              <w:rPr>
                <w:rFonts w:ascii="Times New Roman" w:hAnsi="Times New Roman"/>
                <w:sz w:val="16"/>
                <w:szCs w:val="16"/>
              </w:rPr>
              <w:t>2974,645</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03CC" w:rsidRPr="001844FB" w:rsidRDefault="007503CC" w:rsidP="001026F5">
            <w:pPr>
              <w:pStyle w:val="ConsPlusNormal"/>
              <w:ind w:firstLine="0"/>
              <w:jc w:val="center"/>
              <w:rPr>
                <w:rFonts w:ascii="Times New Roman" w:hAnsi="Times New Roman"/>
                <w:sz w:val="16"/>
                <w:szCs w:val="16"/>
              </w:rPr>
            </w:pPr>
            <w:r w:rsidRPr="001844FB">
              <w:rPr>
                <w:rFonts w:ascii="Times New Roman" w:hAnsi="Times New Roman"/>
                <w:sz w:val="16"/>
                <w:szCs w:val="16"/>
              </w:rPr>
              <w:t>2971,168</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03CC" w:rsidRPr="001844FB" w:rsidRDefault="007503CC" w:rsidP="001026F5">
            <w:pPr>
              <w:pStyle w:val="ConsPlusNormal"/>
              <w:ind w:firstLine="0"/>
              <w:jc w:val="center"/>
              <w:rPr>
                <w:rFonts w:ascii="Times New Roman" w:hAnsi="Times New Roman"/>
                <w:sz w:val="16"/>
                <w:szCs w:val="16"/>
              </w:rPr>
            </w:pPr>
            <w:r w:rsidRPr="001844FB">
              <w:rPr>
                <w:rFonts w:ascii="Times New Roman" w:hAnsi="Times New Roman"/>
                <w:sz w:val="16"/>
                <w:szCs w:val="16"/>
              </w:rPr>
              <w:t>2571,638</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03CC" w:rsidRPr="001844FB" w:rsidRDefault="007503CC" w:rsidP="00206F36">
            <w:pPr>
              <w:pStyle w:val="ConsPlusNormal"/>
              <w:ind w:firstLine="0"/>
              <w:jc w:val="center"/>
              <w:rPr>
                <w:rFonts w:ascii="Times New Roman" w:hAnsi="Times New Roman"/>
                <w:sz w:val="16"/>
                <w:szCs w:val="16"/>
              </w:rPr>
            </w:pPr>
            <w:r w:rsidRPr="001844FB">
              <w:rPr>
                <w:rFonts w:ascii="Times New Roman" w:hAnsi="Times New Roman"/>
                <w:sz w:val="16"/>
                <w:szCs w:val="16"/>
              </w:rPr>
              <w:t>2567,894</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03CC" w:rsidRPr="001844FB" w:rsidRDefault="007503CC" w:rsidP="00206F36">
            <w:pPr>
              <w:pStyle w:val="ConsPlusNormal"/>
              <w:ind w:firstLine="0"/>
              <w:jc w:val="center"/>
              <w:rPr>
                <w:rFonts w:ascii="Times New Roman" w:hAnsi="Times New Roman"/>
                <w:sz w:val="16"/>
                <w:szCs w:val="16"/>
              </w:rPr>
            </w:pPr>
            <w:r w:rsidRPr="001844FB">
              <w:rPr>
                <w:rFonts w:ascii="Times New Roman" w:hAnsi="Times New Roman"/>
                <w:sz w:val="16"/>
                <w:szCs w:val="16"/>
              </w:rPr>
              <w:t>2567,894</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03CC" w:rsidRPr="001844FB" w:rsidRDefault="007503CC" w:rsidP="00206F36">
            <w:pPr>
              <w:pStyle w:val="ConsPlusNormal"/>
              <w:ind w:firstLine="0"/>
              <w:jc w:val="center"/>
              <w:rPr>
                <w:rFonts w:ascii="Times New Roman" w:hAnsi="Times New Roman"/>
                <w:sz w:val="16"/>
                <w:szCs w:val="16"/>
              </w:rPr>
            </w:pPr>
            <w:r w:rsidRPr="001844FB">
              <w:rPr>
                <w:rFonts w:ascii="Times New Roman" w:hAnsi="Times New Roman"/>
                <w:sz w:val="16"/>
                <w:szCs w:val="16"/>
              </w:rPr>
              <w:t>2567,894</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03CC" w:rsidRPr="001844FB" w:rsidRDefault="007503CC" w:rsidP="00206F36">
            <w:pPr>
              <w:pStyle w:val="ConsPlusNormal"/>
              <w:ind w:firstLine="0"/>
              <w:jc w:val="center"/>
              <w:rPr>
                <w:rFonts w:ascii="Times New Roman" w:hAnsi="Times New Roman"/>
                <w:sz w:val="16"/>
                <w:szCs w:val="16"/>
              </w:rPr>
            </w:pPr>
            <w:r w:rsidRPr="001844FB">
              <w:rPr>
                <w:rFonts w:ascii="Times New Roman" w:hAnsi="Times New Roman"/>
                <w:sz w:val="16"/>
                <w:szCs w:val="16"/>
              </w:rPr>
              <w:t>2567,894</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03CC" w:rsidRPr="001844FB" w:rsidRDefault="007503CC" w:rsidP="00206F36">
            <w:pPr>
              <w:pStyle w:val="ConsPlusNormal"/>
              <w:ind w:firstLine="0"/>
              <w:jc w:val="center"/>
              <w:rPr>
                <w:rFonts w:ascii="Times New Roman" w:hAnsi="Times New Roman"/>
                <w:sz w:val="16"/>
                <w:szCs w:val="16"/>
              </w:rPr>
            </w:pPr>
            <w:r w:rsidRPr="001844FB">
              <w:rPr>
                <w:rFonts w:ascii="Times New Roman" w:hAnsi="Times New Roman"/>
                <w:sz w:val="16"/>
                <w:szCs w:val="16"/>
              </w:rPr>
              <w:t>2597,024</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03CC" w:rsidRPr="001844FB" w:rsidRDefault="007503CC" w:rsidP="00206F36">
            <w:pPr>
              <w:pStyle w:val="ConsPlusNormal"/>
              <w:ind w:firstLine="0"/>
              <w:jc w:val="center"/>
              <w:rPr>
                <w:rFonts w:ascii="Times New Roman" w:hAnsi="Times New Roman"/>
                <w:sz w:val="16"/>
                <w:szCs w:val="16"/>
              </w:rPr>
            </w:pPr>
            <w:r w:rsidRPr="001844FB">
              <w:rPr>
                <w:rFonts w:ascii="Times New Roman" w:hAnsi="Times New Roman"/>
                <w:sz w:val="16"/>
                <w:szCs w:val="16"/>
              </w:rPr>
              <w:t>2611,204</w:t>
            </w:r>
          </w:p>
        </w:tc>
      </w:tr>
      <w:tr w:rsidR="007503CC" w:rsidRPr="001844FB" w:rsidTr="00742566">
        <w:trPr>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03CC" w:rsidRPr="001844FB" w:rsidRDefault="007503CC" w:rsidP="00742566">
            <w:pPr>
              <w:widowControl w:val="0"/>
              <w:autoSpaceDE w:val="0"/>
              <w:autoSpaceDN w:val="0"/>
              <w:adjustRightInd w:val="0"/>
              <w:jc w:val="center"/>
              <w:rPr>
                <w:sz w:val="16"/>
                <w:szCs w:val="16"/>
              </w:rPr>
            </w:pPr>
            <w:r w:rsidRPr="001844FB">
              <w:rPr>
                <w:sz w:val="16"/>
                <w:szCs w:val="16"/>
              </w:rPr>
              <w:lastRenderedPageBreak/>
              <w:t>1.1.2</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03CC" w:rsidRPr="001844FB" w:rsidRDefault="004802A4" w:rsidP="004802A4">
            <w:pPr>
              <w:widowControl w:val="0"/>
              <w:autoSpaceDE w:val="0"/>
              <w:autoSpaceDN w:val="0"/>
              <w:adjustRightInd w:val="0"/>
              <w:rPr>
                <w:sz w:val="16"/>
                <w:szCs w:val="16"/>
              </w:rPr>
            </w:pPr>
            <w:r>
              <w:rPr>
                <w:sz w:val="16"/>
                <w:szCs w:val="16"/>
              </w:rPr>
              <w:t>Протяженность с</w:t>
            </w:r>
            <w:r w:rsidR="007503CC" w:rsidRPr="001844FB">
              <w:rPr>
                <w:sz w:val="16"/>
                <w:szCs w:val="16"/>
              </w:rPr>
              <w:t>ети автомобильных дорог общего пользования местного значения</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03CC" w:rsidRPr="001844FB" w:rsidRDefault="007503CC" w:rsidP="00742566">
            <w:pPr>
              <w:widowControl w:val="0"/>
              <w:autoSpaceDE w:val="0"/>
              <w:autoSpaceDN w:val="0"/>
              <w:adjustRightInd w:val="0"/>
              <w:jc w:val="center"/>
              <w:rPr>
                <w:sz w:val="16"/>
                <w:szCs w:val="16"/>
              </w:rPr>
            </w:pPr>
            <w:r w:rsidRPr="001844FB">
              <w:rPr>
                <w:sz w:val="16"/>
                <w:szCs w:val="16"/>
              </w:rPr>
              <w:t>км</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03CC" w:rsidRPr="001844FB" w:rsidRDefault="007503CC" w:rsidP="001026F5">
            <w:pPr>
              <w:pStyle w:val="ConsPlusNormal"/>
              <w:ind w:firstLine="0"/>
              <w:jc w:val="center"/>
              <w:rPr>
                <w:rFonts w:ascii="Times New Roman" w:hAnsi="Times New Roman"/>
                <w:sz w:val="16"/>
                <w:szCs w:val="16"/>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03CC" w:rsidRPr="001844FB" w:rsidRDefault="007503CC" w:rsidP="001026F5">
            <w:pPr>
              <w:pStyle w:val="ConsPlusNormal"/>
              <w:ind w:firstLine="0"/>
              <w:jc w:val="center"/>
              <w:rPr>
                <w:rFonts w:ascii="Times New Roman" w:hAnsi="Times New Roman"/>
                <w:sz w:val="16"/>
                <w:szCs w:val="16"/>
              </w:rPr>
            </w:pP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03CC" w:rsidRPr="001844FB" w:rsidRDefault="007503CC" w:rsidP="001026F5">
            <w:pPr>
              <w:pStyle w:val="ConsPlusNormal"/>
              <w:ind w:firstLine="0"/>
              <w:jc w:val="center"/>
              <w:rPr>
                <w:rFonts w:ascii="Times New Roman" w:hAnsi="Times New Roman"/>
                <w:sz w:val="16"/>
                <w:szCs w:val="16"/>
              </w:rPr>
            </w:pPr>
            <w:r w:rsidRPr="001844FB">
              <w:rPr>
                <w:rFonts w:ascii="Times New Roman" w:hAnsi="Times New Roman"/>
                <w:sz w:val="16"/>
                <w:szCs w:val="16"/>
              </w:rPr>
              <w:t>21216,9</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03CC" w:rsidRPr="001844FB" w:rsidRDefault="007503CC" w:rsidP="001026F5">
            <w:pPr>
              <w:pStyle w:val="ConsPlusNormal"/>
              <w:ind w:firstLine="0"/>
              <w:jc w:val="center"/>
              <w:rPr>
                <w:rFonts w:ascii="Times New Roman" w:hAnsi="Times New Roman"/>
                <w:sz w:val="16"/>
                <w:szCs w:val="16"/>
              </w:rPr>
            </w:pPr>
            <w:r w:rsidRPr="001844FB">
              <w:rPr>
                <w:rFonts w:ascii="Times New Roman" w:hAnsi="Times New Roman"/>
                <w:sz w:val="16"/>
                <w:szCs w:val="16"/>
              </w:rPr>
              <w:t>21268,000</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03CC" w:rsidRPr="001844FB" w:rsidRDefault="007503CC" w:rsidP="001026F5">
            <w:pPr>
              <w:pStyle w:val="ConsPlusNormal"/>
              <w:ind w:firstLine="0"/>
              <w:jc w:val="center"/>
              <w:rPr>
                <w:rFonts w:ascii="Times New Roman" w:hAnsi="Times New Roman"/>
                <w:sz w:val="16"/>
                <w:szCs w:val="16"/>
              </w:rPr>
            </w:pPr>
            <w:r w:rsidRPr="001844FB">
              <w:rPr>
                <w:rFonts w:ascii="Times New Roman" w:hAnsi="Times New Roman"/>
                <w:sz w:val="16"/>
                <w:szCs w:val="16"/>
              </w:rPr>
              <w:t>21383,100</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03CC" w:rsidRPr="001844FB" w:rsidRDefault="007503CC" w:rsidP="001026F5">
            <w:pPr>
              <w:pStyle w:val="ConsPlusNormal"/>
              <w:ind w:firstLine="0"/>
              <w:jc w:val="center"/>
              <w:rPr>
                <w:rFonts w:ascii="Times New Roman" w:hAnsi="Times New Roman"/>
                <w:sz w:val="16"/>
                <w:szCs w:val="16"/>
              </w:rPr>
            </w:pPr>
            <w:r w:rsidRPr="001844FB">
              <w:rPr>
                <w:rFonts w:ascii="Times New Roman" w:hAnsi="Times New Roman"/>
                <w:sz w:val="16"/>
                <w:szCs w:val="16"/>
              </w:rPr>
              <w:t>21314,1</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03CC" w:rsidRPr="001844FB" w:rsidRDefault="007503CC" w:rsidP="001026F5">
            <w:pPr>
              <w:pStyle w:val="ConsPlusNormal"/>
              <w:ind w:firstLine="0"/>
              <w:jc w:val="center"/>
              <w:rPr>
                <w:rFonts w:ascii="Times New Roman" w:hAnsi="Times New Roman"/>
                <w:sz w:val="16"/>
                <w:szCs w:val="16"/>
              </w:rPr>
            </w:pPr>
            <w:r w:rsidRPr="001844FB">
              <w:rPr>
                <w:rFonts w:ascii="Times New Roman" w:hAnsi="Times New Roman"/>
                <w:sz w:val="16"/>
                <w:szCs w:val="16"/>
              </w:rPr>
              <w:t>21310,6</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03CC" w:rsidRPr="001844FB" w:rsidRDefault="007503CC" w:rsidP="001026F5">
            <w:pPr>
              <w:pStyle w:val="ConsPlusNormal"/>
              <w:ind w:firstLine="0"/>
              <w:jc w:val="center"/>
              <w:rPr>
                <w:rFonts w:ascii="Times New Roman" w:hAnsi="Times New Roman"/>
                <w:sz w:val="16"/>
                <w:szCs w:val="16"/>
              </w:rPr>
            </w:pPr>
            <w:r w:rsidRPr="001844FB">
              <w:rPr>
                <w:rFonts w:ascii="Times New Roman" w:hAnsi="Times New Roman"/>
                <w:sz w:val="16"/>
                <w:szCs w:val="16"/>
              </w:rPr>
              <w:t>21190,8</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03CC" w:rsidRPr="001844FB" w:rsidRDefault="007503CC" w:rsidP="00206F36">
            <w:pPr>
              <w:pStyle w:val="ConsPlusNormal"/>
              <w:ind w:firstLine="0"/>
              <w:jc w:val="center"/>
              <w:rPr>
                <w:rFonts w:ascii="Times New Roman" w:hAnsi="Times New Roman"/>
                <w:sz w:val="16"/>
                <w:szCs w:val="16"/>
              </w:rPr>
            </w:pPr>
            <w:r w:rsidRPr="001844FB">
              <w:rPr>
                <w:rFonts w:ascii="Times New Roman" w:hAnsi="Times New Roman"/>
                <w:sz w:val="16"/>
                <w:szCs w:val="16"/>
              </w:rPr>
              <w:t>21249,8</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03CC" w:rsidRPr="001844FB" w:rsidRDefault="007503CC" w:rsidP="00206F36">
            <w:pPr>
              <w:pStyle w:val="ConsPlusNormal"/>
              <w:ind w:firstLine="0"/>
              <w:jc w:val="center"/>
              <w:rPr>
                <w:rFonts w:ascii="Times New Roman" w:hAnsi="Times New Roman"/>
                <w:sz w:val="16"/>
                <w:szCs w:val="16"/>
              </w:rPr>
            </w:pPr>
            <w:r w:rsidRPr="001844FB">
              <w:rPr>
                <w:rFonts w:ascii="Times New Roman" w:hAnsi="Times New Roman"/>
                <w:sz w:val="16"/>
                <w:szCs w:val="16"/>
              </w:rPr>
              <w:t>21249,8</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03CC" w:rsidRPr="001844FB" w:rsidRDefault="007503CC" w:rsidP="00206F36">
            <w:pPr>
              <w:pStyle w:val="ConsPlusNormal"/>
              <w:ind w:firstLine="0"/>
              <w:jc w:val="center"/>
              <w:rPr>
                <w:rFonts w:ascii="Times New Roman" w:hAnsi="Times New Roman"/>
                <w:sz w:val="16"/>
                <w:szCs w:val="16"/>
              </w:rPr>
            </w:pPr>
            <w:r w:rsidRPr="001844FB">
              <w:rPr>
                <w:rFonts w:ascii="Times New Roman" w:hAnsi="Times New Roman"/>
                <w:sz w:val="16"/>
                <w:szCs w:val="16"/>
              </w:rPr>
              <w:t>21253,167</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03CC" w:rsidRPr="001844FB" w:rsidRDefault="007503CC" w:rsidP="00206F36">
            <w:pPr>
              <w:pStyle w:val="ConsPlusNormal"/>
              <w:ind w:firstLine="0"/>
              <w:jc w:val="center"/>
              <w:rPr>
                <w:rFonts w:ascii="Times New Roman" w:hAnsi="Times New Roman"/>
                <w:sz w:val="16"/>
                <w:szCs w:val="16"/>
              </w:rPr>
            </w:pPr>
            <w:r w:rsidRPr="001844FB">
              <w:rPr>
                <w:rFonts w:ascii="Times New Roman" w:hAnsi="Times New Roman"/>
                <w:sz w:val="16"/>
                <w:szCs w:val="16"/>
              </w:rPr>
              <w:t>21254,977</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03CC" w:rsidRPr="001844FB" w:rsidRDefault="007503CC" w:rsidP="00206F36">
            <w:pPr>
              <w:pStyle w:val="ConsPlusNormal"/>
              <w:ind w:firstLine="0"/>
              <w:jc w:val="center"/>
              <w:rPr>
                <w:rFonts w:ascii="Times New Roman" w:hAnsi="Times New Roman"/>
                <w:sz w:val="16"/>
                <w:szCs w:val="16"/>
              </w:rPr>
            </w:pPr>
            <w:r w:rsidRPr="001844FB">
              <w:rPr>
                <w:rFonts w:ascii="Times New Roman" w:hAnsi="Times New Roman"/>
                <w:sz w:val="16"/>
                <w:szCs w:val="16"/>
              </w:rPr>
              <w:t>21256,797</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03CC" w:rsidRPr="001844FB" w:rsidRDefault="007503CC" w:rsidP="00206F36">
            <w:pPr>
              <w:pStyle w:val="ConsPlusNormal"/>
              <w:ind w:firstLine="0"/>
              <w:jc w:val="center"/>
              <w:rPr>
                <w:rFonts w:ascii="Times New Roman" w:hAnsi="Times New Roman"/>
                <w:sz w:val="16"/>
                <w:szCs w:val="16"/>
              </w:rPr>
            </w:pPr>
            <w:r w:rsidRPr="001844FB">
              <w:rPr>
                <w:rFonts w:ascii="Times New Roman" w:hAnsi="Times New Roman"/>
                <w:sz w:val="16"/>
                <w:szCs w:val="16"/>
              </w:rPr>
              <w:t>21258,617</w:t>
            </w:r>
          </w:p>
        </w:tc>
      </w:tr>
      <w:tr w:rsidR="007503CC" w:rsidRPr="001844FB" w:rsidTr="00742566">
        <w:trPr>
          <w:trHeight w:val="1656"/>
          <w:jc w:val="center"/>
        </w:trPr>
        <w:tc>
          <w:tcPr>
            <w:tcW w:w="540" w:type="dxa"/>
            <w:tcBorders>
              <w:top w:val="single" w:sz="4" w:space="0" w:color="auto"/>
              <w:left w:val="single" w:sz="4" w:space="0" w:color="auto"/>
              <w:right w:val="single" w:sz="4" w:space="0" w:color="auto"/>
            </w:tcBorders>
            <w:tcMar>
              <w:top w:w="102" w:type="dxa"/>
              <w:left w:w="62" w:type="dxa"/>
              <w:bottom w:w="102" w:type="dxa"/>
              <w:right w:w="62" w:type="dxa"/>
            </w:tcMar>
          </w:tcPr>
          <w:p w:rsidR="007503CC" w:rsidRPr="001844FB" w:rsidRDefault="007503CC" w:rsidP="00742566">
            <w:pPr>
              <w:widowControl w:val="0"/>
              <w:autoSpaceDE w:val="0"/>
              <w:autoSpaceDN w:val="0"/>
              <w:adjustRightInd w:val="0"/>
              <w:jc w:val="center"/>
              <w:rPr>
                <w:sz w:val="16"/>
                <w:szCs w:val="16"/>
              </w:rPr>
            </w:pPr>
            <w:r w:rsidRPr="001844FB">
              <w:rPr>
                <w:sz w:val="16"/>
                <w:szCs w:val="16"/>
              </w:rPr>
              <w:t>1.2</w:t>
            </w:r>
          </w:p>
        </w:tc>
        <w:tc>
          <w:tcPr>
            <w:tcW w:w="1726" w:type="dxa"/>
            <w:tcBorders>
              <w:top w:val="single" w:sz="4" w:space="0" w:color="auto"/>
              <w:left w:val="single" w:sz="4" w:space="0" w:color="auto"/>
              <w:right w:val="single" w:sz="4" w:space="0" w:color="auto"/>
            </w:tcBorders>
            <w:tcMar>
              <w:top w:w="102" w:type="dxa"/>
              <w:left w:w="62" w:type="dxa"/>
              <w:bottom w:w="102" w:type="dxa"/>
              <w:right w:w="62" w:type="dxa"/>
            </w:tcMar>
          </w:tcPr>
          <w:p w:rsidR="007503CC" w:rsidRPr="001844FB" w:rsidRDefault="007503CC" w:rsidP="00742566">
            <w:pPr>
              <w:widowControl w:val="0"/>
              <w:autoSpaceDE w:val="0"/>
              <w:autoSpaceDN w:val="0"/>
              <w:adjustRightInd w:val="0"/>
              <w:rPr>
                <w:sz w:val="16"/>
                <w:szCs w:val="16"/>
              </w:rPr>
            </w:pPr>
            <w:r w:rsidRPr="001844FB">
              <w:rPr>
                <w:sz w:val="16"/>
                <w:szCs w:val="16"/>
              </w:rPr>
              <w:t>Объем ввода в экспл</w:t>
            </w:r>
            <w:r w:rsidRPr="001844FB">
              <w:rPr>
                <w:sz w:val="16"/>
                <w:szCs w:val="16"/>
              </w:rPr>
              <w:t>у</w:t>
            </w:r>
            <w:r w:rsidRPr="001844FB">
              <w:rPr>
                <w:sz w:val="16"/>
                <w:szCs w:val="16"/>
              </w:rPr>
              <w:t>атацию после стро</w:t>
            </w:r>
            <w:r w:rsidRPr="001844FB">
              <w:rPr>
                <w:sz w:val="16"/>
                <w:szCs w:val="16"/>
              </w:rPr>
              <w:t>и</w:t>
            </w:r>
            <w:r w:rsidRPr="001844FB">
              <w:rPr>
                <w:sz w:val="16"/>
                <w:szCs w:val="16"/>
              </w:rPr>
              <w:t>тельства и реко</w:t>
            </w:r>
            <w:r w:rsidRPr="001844FB">
              <w:rPr>
                <w:sz w:val="16"/>
                <w:szCs w:val="16"/>
              </w:rPr>
              <w:t>н</w:t>
            </w:r>
            <w:r w:rsidRPr="001844FB">
              <w:rPr>
                <w:sz w:val="16"/>
                <w:szCs w:val="16"/>
              </w:rPr>
              <w:t>струкции автомобил</w:t>
            </w:r>
            <w:r w:rsidRPr="001844FB">
              <w:rPr>
                <w:sz w:val="16"/>
                <w:szCs w:val="16"/>
              </w:rPr>
              <w:t>ь</w:t>
            </w:r>
            <w:r w:rsidRPr="001844FB">
              <w:rPr>
                <w:sz w:val="16"/>
                <w:szCs w:val="16"/>
              </w:rPr>
              <w:t>ных дорог общего пользования реги</w:t>
            </w:r>
            <w:r w:rsidRPr="001844FB">
              <w:rPr>
                <w:sz w:val="16"/>
                <w:szCs w:val="16"/>
              </w:rPr>
              <w:t>о</w:t>
            </w:r>
            <w:r w:rsidRPr="001844FB">
              <w:rPr>
                <w:sz w:val="16"/>
                <w:szCs w:val="16"/>
              </w:rPr>
              <w:t>нального, межмуниц</w:t>
            </w:r>
            <w:r w:rsidRPr="001844FB">
              <w:rPr>
                <w:sz w:val="16"/>
                <w:szCs w:val="16"/>
              </w:rPr>
              <w:t>и</w:t>
            </w:r>
            <w:r w:rsidRPr="001844FB">
              <w:rPr>
                <w:sz w:val="16"/>
                <w:szCs w:val="16"/>
              </w:rPr>
              <w:t>пального и местного значения</w:t>
            </w:r>
          </w:p>
        </w:tc>
        <w:tc>
          <w:tcPr>
            <w:tcW w:w="734" w:type="dxa"/>
            <w:tcBorders>
              <w:top w:val="single" w:sz="4" w:space="0" w:color="auto"/>
              <w:left w:val="single" w:sz="4" w:space="0" w:color="auto"/>
              <w:right w:val="single" w:sz="4" w:space="0" w:color="auto"/>
            </w:tcBorders>
            <w:tcMar>
              <w:top w:w="102" w:type="dxa"/>
              <w:left w:w="62" w:type="dxa"/>
              <w:bottom w:w="102" w:type="dxa"/>
              <w:right w:w="62" w:type="dxa"/>
            </w:tcMar>
          </w:tcPr>
          <w:p w:rsidR="007503CC" w:rsidRPr="001844FB" w:rsidRDefault="007503CC" w:rsidP="00742566">
            <w:pPr>
              <w:widowControl w:val="0"/>
              <w:autoSpaceDE w:val="0"/>
              <w:autoSpaceDN w:val="0"/>
              <w:adjustRightInd w:val="0"/>
              <w:jc w:val="center"/>
              <w:rPr>
                <w:sz w:val="16"/>
                <w:szCs w:val="16"/>
              </w:rPr>
            </w:pPr>
            <w:r w:rsidRPr="001844FB">
              <w:rPr>
                <w:sz w:val="16"/>
                <w:szCs w:val="16"/>
              </w:rPr>
              <w:t>км</w:t>
            </w:r>
          </w:p>
        </w:tc>
        <w:tc>
          <w:tcPr>
            <w:tcW w:w="806" w:type="dxa"/>
            <w:tcBorders>
              <w:top w:val="single" w:sz="4" w:space="0" w:color="auto"/>
              <w:left w:val="single" w:sz="4" w:space="0" w:color="auto"/>
              <w:right w:val="single" w:sz="4" w:space="0" w:color="auto"/>
            </w:tcBorders>
            <w:tcMar>
              <w:top w:w="102" w:type="dxa"/>
              <w:left w:w="62" w:type="dxa"/>
              <w:bottom w:w="102" w:type="dxa"/>
              <w:right w:w="62" w:type="dxa"/>
            </w:tcMar>
          </w:tcPr>
          <w:p w:rsidR="007503CC" w:rsidRPr="001844FB" w:rsidRDefault="007503CC" w:rsidP="001026F5">
            <w:pPr>
              <w:pStyle w:val="ConsPlusNormal"/>
              <w:ind w:firstLine="0"/>
              <w:jc w:val="center"/>
              <w:rPr>
                <w:rFonts w:ascii="Times New Roman" w:hAnsi="Times New Roman"/>
                <w:sz w:val="16"/>
                <w:szCs w:val="16"/>
              </w:rPr>
            </w:pPr>
            <w:r w:rsidRPr="001844FB">
              <w:rPr>
                <w:rFonts w:ascii="Times New Roman" w:hAnsi="Times New Roman"/>
                <w:sz w:val="16"/>
                <w:szCs w:val="16"/>
              </w:rPr>
              <w:t>102,529</w:t>
            </w:r>
          </w:p>
        </w:tc>
        <w:tc>
          <w:tcPr>
            <w:tcW w:w="850" w:type="dxa"/>
            <w:tcBorders>
              <w:top w:val="single" w:sz="4" w:space="0" w:color="auto"/>
              <w:left w:val="single" w:sz="4" w:space="0" w:color="auto"/>
              <w:right w:val="single" w:sz="4" w:space="0" w:color="auto"/>
            </w:tcBorders>
            <w:tcMar>
              <w:top w:w="102" w:type="dxa"/>
              <w:left w:w="62" w:type="dxa"/>
              <w:bottom w:w="102" w:type="dxa"/>
              <w:right w:w="62" w:type="dxa"/>
            </w:tcMar>
          </w:tcPr>
          <w:p w:rsidR="007503CC" w:rsidRPr="001844FB" w:rsidRDefault="007503CC" w:rsidP="00206F36">
            <w:pPr>
              <w:pStyle w:val="ConsPlusNormal"/>
              <w:ind w:firstLine="0"/>
              <w:jc w:val="center"/>
              <w:rPr>
                <w:rFonts w:ascii="Times New Roman" w:hAnsi="Times New Roman"/>
                <w:sz w:val="16"/>
                <w:szCs w:val="16"/>
              </w:rPr>
            </w:pPr>
            <w:r w:rsidRPr="001844FB">
              <w:rPr>
                <w:rFonts w:ascii="Times New Roman" w:hAnsi="Times New Roman"/>
                <w:sz w:val="16"/>
                <w:szCs w:val="16"/>
              </w:rPr>
              <w:t>103,13</w:t>
            </w:r>
          </w:p>
        </w:tc>
        <w:tc>
          <w:tcPr>
            <w:tcW w:w="684" w:type="dxa"/>
            <w:tcBorders>
              <w:top w:val="single" w:sz="4" w:space="0" w:color="auto"/>
              <w:left w:val="single" w:sz="4" w:space="0" w:color="auto"/>
              <w:right w:val="single" w:sz="4" w:space="0" w:color="auto"/>
            </w:tcBorders>
            <w:tcMar>
              <w:top w:w="102" w:type="dxa"/>
              <w:left w:w="62" w:type="dxa"/>
              <w:bottom w:w="102" w:type="dxa"/>
              <w:right w:w="62" w:type="dxa"/>
            </w:tcMar>
          </w:tcPr>
          <w:p w:rsidR="007503CC" w:rsidRPr="001844FB" w:rsidRDefault="007503CC" w:rsidP="001026F5">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right w:val="single" w:sz="4" w:space="0" w:color="auto"/>
            </w:tcBorders>
            <w:tcMar>
              <w:top w:w="102" w:type="dxa"/>
              <w:left w:w="62" w:type="dxa"/>
              <w:bottom w:w="102" w:type="dxa"/>
              <w:right w:w="62" w:type="dxa"/>
            </w:tcMar>
          </w:tcPr>
          <w:p w:rsidR="007503CC" w:rsidRPr="001844FB" w:rsidRDefault="007503CC" w:rsidP="001026F5">
            <w:pPr>
              <w:pStyle w:val="ConsPlusNormal"/>
              <w:ind w:firstLine="0"/>
              <w:jc w:val="center"/>
              <w:rPr>
                <w:rFonts w:ascii="Times New Roman" w:hAnsi="Times New Roman"/>
                <w:sz w:val="16"/>
                <w:szCs w:val="16"/>
              </w:rPr>
            </w:pPr>
            <w:r w:rsidRPr="001844FB">
              <w:rPr>
                <w:rFonts w:ascii="Times New Roman" w:hAnsi="Times New Roman"/>
                <w:sz w:val="16"/>
                <w:szCs w:val="16"/>
              </w:rPr>
              <w:t>6,612</w:t>
            </w:r>
          </w:p>
        </w:tc>
        <w:tc>
          <w:tcPr>
            <w:tcW w:w="840" w:type="dxa"/>
            <w:tcBorders>
              <w:top w:val="single" w:sz="4" w:space="0" w:color="auto"/>
              <w:left w:val="single" w:sz="4" w:space="0" w:color="auto"/>
              <w:right w:val="single" w:sz="4" w:space="0" w:color="auto"/>
            </w:tcBorders>
            <w:tcMar>
              <w:top w:w="102" w:type="dxa"/>
              <w:left w:w="62" w:type="dxa"/>
              <w:bottom w:w="102" w:type="dxa"/>
              <w:right w:w="62" w:type="dxa"/>
            </w:tcMar>
          </w:tcPr>
          <w:p w:rsidR="007503CC" w:rsidRPr="001844FB" w:rsidRDefault="007503CC" w:rsidP="001026F5">
            <w:pPr>
              <w:pStyle w:val="ConsPlusNormal"/>
              <w:ind w:firstLine="0"/>
              <w:jc w:val="center"/>
              <w:rPr>
                <w:rFonts w:ascii="Times New Roman" w:hAnsi="Times New Roman"/>
                <w:sz w:val="16"/>
                <w:szCs w:val="16"/>
              </w:rPr>
            </w:pPr>
            <w:r w:rsidRPr="001844FB">
              <w:rPr>
                <w:rFonts w:ascii="Times New Roman" w:hAnsi="Times New Roman"/>
                <w:sz w:val="16"/>
                <w:szCs w:val="16"/>
              </w:rPr>
              <w:t>26,417</w:t>
            </w:r>
          </w:p>
        </w:tc>
        <w:tc>
          <w:tcPr>
            <w:tcW w:w="840" w:type="dxa"/>
            <w:tcBorders>
              <w:top w:val="single" w:sz="4" w:space="0" w:color="auto"/>
              <w:left w:val="single" w:sz="4" w:space="0" w:color="auto"/>
              <w:right w:val="single" w:sz="4" w:space="0" w:color="auto"/>
            </w:tcBorders>
            <w:tcMar>
              <w:top w:w="102" w:type="dxa"/>
              <w:left w:w="62" w:type="dxa"/>
              <w:bottom w:w="102" w:type="dxa"/>
              <w:right w:w="62" w:type="dxa"/>
            </w:tcMar>
          </w:tcPr>
          <w:p w:rsidR="007503CC" w:rsidRPr="001844FB" w:rsidRDefault="007503CC" w:rsidP="001026F5">
            <w:pPr>
              <w:pStyle w:val="ConsPlusNormal"/>
              <w:ind w:firstLine="0"/>
              <w:jc w:val="center"/>
              <w:rPr>
                <w:rFonts w:ascii="Times New Roman" w:hAnsi="Times New Roman"/>
                <w:sz w:val="16"/>
                <w:szCs w:val="16"/>
              </w:rPr>
            </w:pPr>
            <w:r w:rsidRPr="001844FB">
              <w:rPr>
                <w:rFonts w:ascii="Times New Roman" w:hAnsi="Times New Roman"/>
                <w:sz w:val="16"/>
                <w:szCs w:val="16"/>
              </w:rPr>
              <w:t>2,225</w:t>
            </w:r>
          </w:p>
        </w:tc>
        <w:tc>
          <w:tcPr>
            <w:tcW w:w="900" w:type="dxa"/>
            <w:tcBorders>
              <w:top w:val="single" w:sz="4" w:space="0" w:color="auto"/>
              <w:left w:val="single" w:sz="4" w:space="0" w:color="auto"/>
              <w:right w:val="single" w:sz="4" w:space="0" w:color="auto"/>
            </w:tcBorders>
            <w:tcMar>
              <w:top w:w="102" w:type="dxa"/>
              <w:left w:w="62" w:type="dxa"/>
              <w:bottom w:w="102" w:type="dxa"/>
              <w:right w:w="62" w:type="dxa"/>
            </w:tcMar>
          </w:tcPr>
          <w:p w:rsidR="007503CC" w:rsidRPr="001844FB" w:rsidRDefault="007503CC" w:rsidP="001026F5">
            <w:pPr>
              <w:pStyle w:val="ConsPlusNormal"/>
              <w:ind w:firstLine="0"/>
              <w:jc w:val="center"/>
              <w:rPr>
                <w:rFonts w:ascii="Times New Roman" w:hAnsi="Times New Roman"/>
                <w:sz w:val="16"/>
                <w:szCs w:val="16"/>
              </w:rPr>
            </w:pPr>
            <w:r w:rsidRPr="001844FB">
              <w:rPr>
                <w:rFonts w:ascii="Times New Roman" w:hAnsi="Times New Roman"/>
                <w:sz w:val="16"/>
                <w:szCs w:val="16"/>
              </w:rPr>
              <w:t>-</w:t>
            </w:r>
          </w:p>
        </w:tc>
        <w:tc>
          <w:tcPr>
            <w:tcW w:w="900" w:type="dxa"/>
            <w:tcBorders>
              <w:top w:val="single" w:sz="4" w:space="0" w:color="auto"/>
              <w:left w:val="single" w:sz="4" w:space="0" w:color="auto"/>
              <w:right w:val="single" w:sz="4" w:space="0" w:color="auto"/>
            </w:tcBorders>
            <w:tcMar>
              <w:top w:w="102" w:type="dxa"/>
              <w:left w:w="62" w:type="dxa"/>
              <w:bottom w:w="102" w:type="dxa"/>
              <w:right w:w="62" w:type="dxa"/>
            </w:tcMar>
          </w:tcPr>
          <w:p w:rsidR="007503CC" w:rsidRPr="001844FB" w:rsidRDefault="007503CC" w:rsidP="001026F5">
            <w:pPr>
              <w:pStyle w:val="ConsPlusNormal"/>
              <w:ind w:firstLine="0"/>
              <w:jc w:val="center"/>
              <w:rPr>
                <w:rFonts w:ascii="Times New Roman" w:hAnsi="Times New Roman"/>
                <w:sz w:val="16"/>
                <w:szCs w:val="16"/>
              </w:rPr>
            </w:pPr>
            <w:r w:rsidRPr="001844FB">
              <w:rPr>
                <w:rFonts w:ascii="Times New Roman" w:hAnsi="Times New Roman"/>
                <w:sz w:val="16"/>
                <w:szCs w:val="16"/>
              </w:rPr>
              <w:t>22,361</w:t>
            </w:r>
          </w:p>
        </w:tc>
        <w:tc>
          <w:tcPr>
            <w:tcW w:w="840" w:type="dxa"/>
            <w:tcBorders>
              <w:top w:val="single" w:sz="4" w:space="0" w:color="auto"/>
              <w:left w:val="single" w:sz="4" w:space="0" w:color="auto"/>
              <w:right w:val="single" w:sz="4" w:space="0" w:color="auto"/>
            </w:tcBorders>
            <w:tcMar>
              <w:top w:w="102" w:type="dxa"/>
              <w:left w:w="62" w:type="dxa"/>
              <w:bottom w:w="102" w:type="dxa"/>
              <w:right w:w="62" w:type="dxa"/>
            </w:tcMar>
          </w:tcPr>
          <w:p w:rsidR="007503CC" w:rsidRPr="001844FB" w:rsidRDefault="007503CC" w:rsidP="00206F36">
            <w:pPr>
              <w:pStyle w:val="ConsPlusNormal"/>
              <w:ind w:firstLine="0"/>
              <w:jc w:val="center"/>
              <w:rPr>
                <w:rFonts w:ascii="Times New Roman" w:hAnsi="Times New Roman"/>
                <w:sz w:val="16"/>
                <w:szCs w:val="16"/>
              </w:rPr>
            </w:pPr>
            <w:r w:rsidRPr="001844FB">
              <w:rPr>
                <w:rFonts w:ascii="Times New Roman" w:hAnsi="Times New Roman"/>
                <w:sz w:val="16"/>
                <w:szCs w:val="16"/>
              </w:rPr>
              <w:t>-</w:t>
            </w:r>
          </w:p>
        </w:tc>
        <w:tc>
          <w:tcPr>
            <w:tcW w:w="1080" w:type="dxa"/>
            <w:tcBorders>
              <w:top w:val="single" w:sz="4" w:space="0" w:color="auto"/>
              <w:left w:val="single" w:sz="4" w:space="0" w:color="auto"/>
              <w:right w:val="single" w:sz="4" w:space="0" w:color="auto"/>
            </w:tcBorders>
            <w:tcMar>
              <w:top w:w="102" w:type="dxa"/>
              <w:left w:w="62" w:type="dxa"/>
              <w:bottom w:w="102" w:type="dxa"/>
              <w:right w:w="62" w:type="dxa"/>
            </w:tcMar>
          </w:tcPr>
          <w:p w:rsidR="007503CC" w:rsidRPr="001844FB" w:rsidRDefault="007503CC" w:rsidP="00206F36">
            <w:pPr>
              <w:pStyle w:val="ConsPlusNormal"/>
              <w:ind w:firstLine="0"/>
              <w:jc w:val="center"/>
              <w:rPr>
                <w:rFonts w:ascii="Times New Roman" w:hAnsi="Times New Roman"/>
                <w:sz w:val="16"/>
                <w:szCs w:val="16"/>
              </w:rPr>
            </w:pPr>
            <w:r w:rsidRPr="001844FB">
              <w:rPr>
                <w:rFonts w:ascii="Times New Roman" w:hAnsi="Times New Roman"/>
                <w:sz w:val="16"/>
                <w:szCs w:val="16"/>
              </w:rPr>
              <w:t>-</w:t>
            </w:r>
          </w:p>
        </w:tc>
        <w:tc>
          <w:tcPr>
            <w:tcW w:w="1140" w:type="dxa"/>
            <w:tcBorders>
              <w:top w:val="single" w:sz="4" w:space="0" w:color="auto"/>
              <w:left w:val="single" w:sz="4" w:space="0" w:color="auto"/>
              <w:right w:val="single" w:sz="4" w:space="0" w:color="auto"/>
            </w:tcBorders>
            <w:tcMar>
              <w:top w:w="102" w:type="dxa"/>
              <w:left w:w="62" w:type="dxa"/>
              <w:bottom w:w="102" w:type="dxa"/>
              <w:right w:w="62" w:type="dxa"/>
            </w:tcMar>
          </w:tcPr>
          <w:p w:rsidR="007503CC" w:rsidRPr="001844FB" w:rsidRDefault="007503CC" w:rsidP="00206F36">
            <w:pPr>
              <w:pStyle w:val="ConsPlusNormal"/>
              <w:ind w:firstLine="0"/>
              <w:jc w:val="center"/>
              <w:rPr>
                <w:rFonts w:ascii="Times New Roman" w:hAnsi="Times New Roman"/>
                <w:sz w:val="16"/>
                <w:szCs w:val="16"/>
              </w:rPr>
            </w:pPr>
            <w:r w:rsidRPr="001844FB">
              <w:rPr>
                <w:rFonts w:ascii="Times New Roman" w:hAnsi="Times New Roman"/>
                <w:sz w:val="16"/>
                <w:szCs w:val="16"/>
              </w:rPr>
              <w:t>3,367</w:t>
            </w:r>
          </w:p>
        </w:tc>
        <w:tc>
          <w:tcPr>
            <w:tcW w:w="900" w:type="dxa"/>
            <w:tcBorders>
              <w:top w:val="single" w:sz="4" w:space="0" w:color="auto"/>
              <w:left w:val="single" w:sz="4" w:space="0" w:color="auto"/>
              <w:right w:val="single" w:sz="4" w:space="0" w:color="auto"/>
            </w:tcBorders>
            <w:tcMar>
              <w:top w:w="102" w:type="dxa"/>
              <w:left w:w="62" w:type="dxa"/>
              <w:bottom w:w="102" w:type="dxa"/>
              <w:right w:w="62" w:type="dxa"/>
            </w:tcMar>
          </w:tcPr>
          <w:p w:rsidR="007503CC" w:rsidRPr="001844FB" w:rsidRDefault="007503CC" w:rsidP="00206F36">
            <w:pPr>
              <w:pStyle w:val="ConsPlusNormal"/>
              <w:ind w:firstLine="0"/>
              <w:jc w:val="center"/>
              <w:rPr>
                <w:rFonts w:ascii="Times New Roman" w:hAnsi="Times New Roman"/>
                <w:sz w:val="16"/>
                <w:szCs w:val="16"/>
              </w:rPr>
            </w:pPr>
            <w:r w:rsidRPr="001844FB">
              <w:rPr>
                <w:rFonts w:ascii="Times New Roman" w:hAnsi="Times New Roman"/>
                <w:sz w:val="16"/>
                <w:szCs w:val="16"/>
              </w:rPr>
              <w:t>1,81</w:t>
            </w:r>
          </w:p>
        </w:tc>
        <w:tc>
          <w:tcPr>
            <w:tcW w:w="960" w:type="dxa"/>
            <w:tcBorders>
              <w:top w:val="single" w:sz="4" w:space="0" w:color="auto"/>
              <w:left w:val="single" w:sz="4" w:space="0" w:color="auto"/>
              <w:right w:val="single" w:sz="4" w:space="0" w:color="auto"/>
            </w:tcBorders>
            <w:tcMar>
              <w:top w:w="102" w:type="dxa"/>
              <w:left w:w="62" w:type="dxa"/>
              <w:bottom w:w="102" w:type="dxa"/>
              <w:right w:w="62" w:type="dxa"/>
            </w:tcMar>
          </w:tcPr>
          <w:p w:rsidR="007503CC" w:rsidRPr="001844FB" w:rsidRDefault="007503CC" w:rsidP="00206F36">
            <w:pPr>
              <w:pStyle w:val="ConsPlusNormal"/>
              <w:ind w:firstLine="0"/>
              <w:jc w:val="center"/>
              <w:rPr>
                <w:rFonts w:ascii="Times New Roman" w:hAnsi="Times New Roman"/>
                <w:sz w:val="16"/>
                <w:szCs w:val="16"/>
              </w:rPr>
            </w:pPr>
            <w:r w:rsidRPr="001844FB">
              <w:rPr>
                <w:rFonts w:ascii="Times New Roman" w:hAnsi="Times New Roman"/>
                <w:sz w:val="16"/>
                <w:szCs w:val="16"/>
              </w:rPr>
              <w:t>30,95</w:t>
            </w:r>
          </w:p>
        </w:tc>
        <w:tc>
          <w:tcPr>
            <w:tcW w:w="960" w:type="dxa"/>
            <w:tcBorders>
              <w:top w:val="single" w:sz="4" w:space="0" w:color="auto"/>
              <w:left w:val="single" w:sz="4" w:space="0" w:color="auto"/>
              <w:right w:val="single" w:sz="4" w:space="0" w:color="auto"/>
            </w:tcBorders>
            <w:tcMar>
              <w:top w:w="102" w:type="dxa"/>
              <w:left w:w="62" w:type="dxa"/>
              <w:bottom w:w="102" w:type="dxa"/>
              <w:right w:w="62" w:type="dxa"/>
            </w:tcMar>
          </w:tcPr>
          <w:p w:rsidR="007503CC" w:rsidRPr="001844FB" w:rsidRDefault="007503CC" w:rsidP="00206F36">
            <w:pPr>
              <w:pStyle w:val="ConsPlusNormal"/>
              <w:ind w:firstLine="0"/>
              <w:jc w:val="center"/>
              <w:rPr>
                <w:rFonts w:ascii="Times New Roman" w:hAnsi="Times New Roman"/>
                <w:sz w:val="16"/>
                <w:szCs w:val="16"/>
              </w:rPr>
            </w:pPr>
            <w:r w:rsidRPr="001844FB">
              <w:rPr>
                <w:rFonts w:ascii="Times New Roman" w:hAnsi="Times New Roman"/>
                <w:sz w:val="16"/>
                <w:szCs w:val="16"/>
              </w:rPr>
              <w:t>16</w:t>
            </w:r>
          </w:p>
        </w:tc>
      </w:tr>
      <w:tr w:rsidR="007503CC" w:rsidRPr="001844FB" w:rsidTr="00742566">
        <w:trPr>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03CC" w:rsidRPr="001844FB" w:rsidRDefault="007503CC" w:rsidP="00742566">
            <w:pPr>
              <w:widowControl w:val="0"/>
              <w:autoSpaceDE w:val="0"/>
              <w:autoSpaceDN w:val="0"/>
              <w:adjustRightInd w:val="0"/>
              <w:jc w:val="center"/>
              <w:rPr>
                <w:sz w:val="16"/>
                <w:szCs w:val="16"/>
              </w:rPr>
            </w:pPr>
            <w:r w:rsidRPr="001844FB">
              <w:rPr>
                <w:sz w:val="16"/>
                <w:szCs w:val="16"/>
              </w:rPr>
              <w:t>1.2.1</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03CC" w:rsidRPr="001844FB" w:rsidRDefault="007503CC" w:rsidP="00742566">
            <w:pPr>
              <w:widowControl w:val="0"/>
              <w:autoSpaceDE w:val="0"/>
              <w:autoSpaceDN w:val="0"/>
              <w:adjustRightInd w:val="0"/>
              <w:rPr>
                <w:sz w:val="16"/>
                <w:szCs w:val="16"/>
              </w:rPr>
            </w:pPr>
            <w:r w:rsidRPr="001844FB">
              <w:rPr>
                <w:sz w:val="16"/>
                <w:szCs w:val="16"/>
              </w:rPr>
              <w:t>Автомобильных дорог общего пользования регионального или межмуниципального значения</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03CC" w:rsidRPr="001844FB" w:rsidRDefault="007503CC" w:rsidP="00742566">
            <w:pPr>
              <w:widowControl w:val="0"/>
              <w:autoSpaceDE w:val="0"/>
              <w:autoSpaceDN w:val="0"/>
              <w:adjustRightInd w:val="0"/>
              <w:jc w:val="center"/>
              <w:rPr>
                <w:sz w:val="16"/>
                <w:szCs w:val="16"/>
              </w:rPr>
            </w:pPr>
            <w:r w:rsidRPr="001844FB">
              <w:rPr>
                <w:sz w:val="16"/>
                <w:szCs w:val="16"/>
              </w:rPr>
              <w:t>км</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03CC" w:rsidRPr="001844FB" w:rsidRDefault="007503CC" w:rsidP="001026F5">
            <w:pPr>
              <w:pStyle w:val="ConsPlusNormal"/>
              <w:ind w:firstLine="0"/>
              <w:jc w:val="center"/>
              <w:rPr>
                <w:rFonts w:ascii="Times New Roman" w:hAnsi="Times New Roman"/>
                <w:sz w:val="16"/>
                <w:szCs w:val="16"/>
              </w:rPr>
            </w:pPr>
            <w:r w:rsidRPr="001844FB">
              <w:rPr>
                <w:rFonts w:ascii="Times New Roman" w:hAnsi="Times New Roman"/>
                <w:sz w:val="16"/>
                <w:szCs w:val="16"/>
              </w:rPr>
              <w:t>95,114</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03CC" w:rsidRPr="001844FB" w:rsidRDefault="007503CC" w:rsidP="00206F36">
            <w:pPr>
              <w:pStyle w:val="ConsPlusNormal"/>
              <w:ind w:firstLine="0"/>
              <w:jc w:val="center"/>
              <w:rPr>
                <w:rFonts w:ascii="Times New Roman" w:hAnsi="Times New Roman"/>
                <w:sz w:val="16"/>
                <w:szCs w:val="16"/>
              </w:rPr>
            </w:pPr>
            <w:r w:rsidRPr="001844FB">
              <w:rPr>
                <w:rFonts w:ascii="Times New Roman" w:hAnsi="Times New Roman"/>
                <w:sz w:val="16"/>
                <w:szCs w:val="16"/>
              </w:rPr>
              <w:t>70,326</w:t>
            </w: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03CC" w:rsidRPr="001844FB" w:rsidRDefault="007503CC" w:rsidP="001026F5">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03CC" w:rsidRPr="001844FB" w:rsidRDefault="007503CC" w:rsidP="001026F5">
            <w:pPr>
              <w:pStyle w:val="ConsPlusNormal"/>
              <w:ind w:firstLine="0"/>
              <w:jc w:val="center"/>
              <w:rPr>
                <w:rFonts w:ascii="Times New Roman" w:hAnsi="Times New Roman"/>
                <w:sz w:val="16"/>
                <w:szCs w:val="16"/>
              </w:rPr>
            </w:pPr>
            <w:r w:rsidRPr="001844FB">
              <w:rPr>
                <w:rFonts w:ascii="Times New Roman" w:hAnsi="Times New Roman"/>
                <w:sz w:val="16"/>
                <w:szCs w:val="16"/>
              </w:rPr>
              <w:t>1,564</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03CC" w:rsidRPr="001844FB" w:rsidRDefault="007503CC" w:rsidP="001026F5">
            <w:pPr>
              <w:pStyle w:val="ConsPlusNormal"/>
              <w:ind w:firstLine="0"/>
              <w:jc w:val="center"/>
              <w:rPr>
                <w:rFonts w:ascii="Times New Roman" w:hAnsi="Times New Roman"/>
                <w:sz w:val="16"/>
                <w:szCs w:val="16"/>
              </w:rPr>
            </w:pPr>
            <w:r w:rsidRPr="001844FB">
              <w:rPr>
                <w:rFonts w:ascii="Times New Roman" w:hAnsi="Times New Roman"/>
                <w:sz w:val="16"/>
                <w:szCs w:val="16"/>
              </w:rPr>
              <w:t>14,375</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03CC" w:rsidRPr="001844FB" w:rsidRDefault="007503CC" w:rsidP="001026F5">
            <w:pPr>
              <w:pStyle w:val="ConsPlusNormal"/>
              <w:ind w:firstLine="0"/>
              <w:jc w:val="center"/>
              <w:rPr>
                <w:rFonts w:ascii="Times New Roman" w:hAnsi="Times New Roman"/>
                <w:sz w:val="16"/>
                <w:szCs w:val="16"/>
              </w:rPr>
            </w:pPr>
            <w:r w:rsidRPr="001844FB">
              <w:rPr>
                <w:rFonts w:ascii="Times New Roman" w:hAnsi="Times New Roman"/>
                <w:sz w:val="16"/>
                <w:szCs w:val="16"/>
              </w:rPr>
              <w:t>-</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03CC" w:rsidRPr="001844FB" w:rsidRDefault="007503CC" w:rsidP="001026F5">
            <w:pPr>
              <w:pStyle w:val="ConsPlusNormal"/>
              <w:ind w:firstLine="0"/>
              <w:jc w:val="center"/>
              <w:rPr>
                <w:rFonts w:ascii="Times New Roman" w:hAnsi="Times New Roman"/>
                <w:sz w:val="16"/>
                <w:szCs w:val="16"/>
              </w:rPr>
            </w:pPr>
            <w:r w:rsidRPr="001844FB">
              <w:rPr>
                <w:rFonts w:ascii="Times New Roman" w:hAnsi="Times New Roman"/>
                <w:sz w:val="16"/>
                <w:szCs w:val="16"/>
              </w:rPr>
              <w:t>-</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03CC" w:rsidRPr="001844FB" w:rsidRDefault="007503CC" w:rsidP="001026F5">
            <w:pPr>
              <w:pStyle w:val="ConsPlusNormal"/>
              <w:ind w:firstLine="0"/>
              <w:jc w:val="center"/>
              <w:rPr>
                <w:rFonts w:ascii="Times New Roman" w:hAnsi="Times New Roman"/>
                <w:sz w:val="16"/>
                <w:szCs w:val="16"/>
              </w:rPr>
            </w:pPr>
            <w:r w:rsidRPr="001844FB">
              <w:rPr>
                <w:rFonts w:ascii="Times New Roman" w:hAnsi="Times New Roman"/>
                <w:sz w:val="16"/>
                <w:szCs w:val="16"/>
              </w:rPr>
              <w:t>12,641</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03CC" w:rsidRPr="001844FB" w:rsidRDefault="007503CC" w:rsidP="00206F36">
            <w:pPr>
              <w:pStyle w:val="ConsPlusNormal"/>
              <w:ind w:firstLine="0"/>
              <w:jc w:val="center"/>
              <w:rPr>
                <w:rFonts w:ascii="Times New Roman" w:hAnsi="Times New Roman"/>
                <w:sz w:val="16"/>
                <w:szCs w:val="16"/>
              </w:rPr>
            </w:pPr>
            <w:r w:rsidRPr="001844FB">
              <w:rPr>
                <w:rFonts w:ascii="Times New Roman" w:hAnsi="Times New Roman"/>
                <w:sz w:val="16"/>
                <w:szCs w:val="16"/>
              </w:rPr>
              <w:t>-</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03CC" w:rsidRPr="001844FB" w:rsidRDefault="007503CC" w:rsidP="00206F36">
            <w:pPr>
              <w:pStyle w:val="ConsPlusNormal"/>
              <w:ind w:firstLine="0"/>
              <w:jc w:val="center"/>
              <w:rPr>
                <w:rFonts w:ascii="Times New Roman" w:hAnsi="Times New Roman"/>
                <w:sz w:val="16"/>
                <w:szCs w:val="16"/>
              </w:rPr>
            </w:pPr>
            <w:r w:rsidRPr="001844FB">
              <w:rPr>
                <w:rFonts w:ascii="Times New Roman" w:hAnsi="Times New Roman"/>
                <w:sz w:val="16"/>
                <w:szCs w:val="16"/>
              </w:rPr>
              <w:t>-</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03CC" w:rsidRPr="001844FB" w:rsidRDefault="007503CC" w:rsidP="00206F36">
            <w:pPr>
              <w:pStyle w:val="ConsPlusNormal"/>
              <w:ind w:firstLine="0"/>
              <w:jc w:val="center"/>
              <w:rPr>
                <w:rFonts w:ascii="Times New Roman" w:hAnsi="Times New Roman"/>
                <w:sz w:val="16"/>
                <w:szCs w:val="16"/>
              </w:rPr>
            </w:pPr>
            <w:r w:rsidRPr="001844FB">
              <w:rPr>
                <w:rFonts w:ascii="Times New Roman" w:hAnsi="Times New Roman"/>
                <w:sz w:val="16"/>
                <w:szCs w:val="16"/>
              </w:rPr>
              <w:t>-</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03CC" w:rsidRPr="001844FB" w:rsidRDefault="007503CC" w:rsidP="00206F36">
            <w:pPr>
              <w:pStyle w:val="ConsPlusNormal"/>
              <w:ind w:firstLine="0"/>
              <w:jc w:val="center"/>
              <w:rPr>
                <w:rFonts w:ascii="Times New Roman" w:hAnsi="Times New Roman"/>
                <w:sz w:val="16"/>
                <w:szCs w:val="16"/>
              </w:rPr>
            </w:pPr>
            <w:r w:rsidRPr="001844FB">
              <w:rPr>
                <w:rFonts w:ascii="Times New Roman" w:hAnsi="Times New Roman"/>
                <w:sz w:val="16"/>
                <w:szCs w:val="16"/>
              </w:rPr>
              <w:t>-</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03CC" w:rsidRPr="001844FB" w:rsidRDefault="007503CC" w:rsidP="00206F36">
            <w:pPr>
              <w:pStyle w:val="ConsPlusNormal"/>
              <w:ind w:firstLine="0"/>
              <w:jc w:val="center"/>
              <w:rPr>
                <w:rFonts w:ascii="Times New Roman" w:hAnsi="Times New Roman"/>
                <w:sz w:val="16"/>
                <w:szCs w:val="16"/>
              </w:rPr>
            </w:pPr>
            <w:r w:rsidRPr="001844FB">
              <w:rPr>
                <w:rFonts w:ascii="Times New Roman" w:hAnsi="Times New Roman"/>
                <w:sz w:val="16"/>
                <w:szCs w:val="16"/>
              </w:rPr>
              <w:t>29,13</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03CC" w:rsidRPr="001844FB" w:rsidRDefault="007503CC" w:rsidP="00206F36">
            <w:pPr>
              <w:pStyle w:val="ConsPlusNormal"/>
              <w:ind w:firstLine="0"/>
              <w:jc w:val="center"/>
              <w:rPr>
                <w:rFonts w:ascii="Times New Roman" w:hAnsi="Times New Roman"/>
                <w:sz w:val="16"/>
                <w:szCs w:val="16"/>
              </w:rPr>
            </w:pPr>
            <w:r w:rsidRPr="001844FB">
              <w:rPr>
                <w:rFonts w:ascii="Times New Roman" w:hAnsi="Times New Roman"/>
                <w:sz w:val="16"/>
                <w:szCs w:val="16"/>
              </w:rPr>
              <w:t>14,18</w:t>
            </w:r>
          </w:p>
        </w:tc>
      </w:tr>
      <w:tr w:rsidR="007503CC" w:rsidRPr="001844FB" w:rsidTr="00742566">
        <w:trPr>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03CC" w:rsidRPr="001844FB" w:rsidRDefault="007503CC" w:rsidP="00742566">
            <w:pPr>
              <w:widowControl w:val="0"/>
              <w:autoSpaceDE w:val="0"/>
              <w:autoSpaceDN w:val="0"/>
              <w:adjustRightInd w:val="0"/>
              <w:jc w:val="center"/>
              <w:rPr>
                <w:sz w:val="16"/>
                <w:szCs w:val="16"/>
              </w:rPr>
            </w:pPr>
            <w:r w:rsidRPr="001844FB">
              <w:rPr>
                <w:sz w:val="16"/>
                <w:szCs w:val="16"/>
              </w:rPr>
              <w:t>1.2.2</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03CC" w:rsidRPr="001844FB" w:rsidRDefault="007503CC" w:rsidP="00742566">
            <w:pPr>
              <w:widowControl w:val="0"/>
              <w:autoSpaceDE w:val="0"/>
              <w:autoSpaceDN w:val="0"/>
              <w:adjustRightInd w:val="0"/>
              <w:rPr>
                <w:sz w:val="16"/>
                <w:szCs w:val="16"/>
              </w:rPr>
            </w:pPr>
            <w:r w:rsidRPr="001844FB">
              <w:rPr>
                <w:sz w:val="16"/>
                <w:szCs w:val="16"/>
              </w:rPr>
              <w:t>Автомобильных дорог общего пользования местного значения</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03CC" w:rsidRPr="001844FB" w:rsidRDefault="007503CC" w:rsidP="00742566">
            <w:pPr>
              <w:widowControl w:val="0"/>
              <w:autoSpaceDE w:val="0"/>
              <w:autoSpaceDN w:val="0"/>
              <w:adjustRightInd w:val="0"/>
              <w:jc w:val="center"/>
              <w:rPr>
                <w:sz w:val="16"/>
                <w:szCs w:val="16"/>
              </w:rPr>
            </w:pPr>
            <w:r w:rsidRPr="001844FB">
              <w:rPr>
                <w:sz w:val="16"/>
                <w:szCs w:val="16"/>
              </w:rPr>
              <w:t>км</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03CC" w:rsidRPr="001844FB" w:rsidRDefault="007503CC" w:rsidP="001026F5">
            <w:pPr>
              <w:pStyle w:val="ConsPlusNormal"/>
              <w:ind w:firstLine="0"/>
              <w:jc w:val="center"/>
              <w:rPr>
                <w:rFonts w:ascii="Times New Roman" w:hAnsi="Times New Roman"/>
                <w:sz w:val="16"/>
                <w:szCs w:val="16"/>
              </w:rPr>
            </w:pPr>
            <w:r w:rsidRPr="001844FB">
              <w:rPr>
                <w:rFonts w:ascii="Times New Roman" w:hAnsi="Times New Roman"/>
                <w:sz w:val="16"/>
                <w:szCs w:val="16"/>
              </w:rPr>
              <w:t>7,415</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03CC" w:rsidRPr="001844FB" w:rsidRDefault="007503CC" w:rsidP="00206F36">
            <w:pPr>
              <w:pStyle w:val="ConsPlusNormal"/>
              <w:ind w:firstLine="0"/>
              <w:jc w:val="center"/>
              <w:rPr>
                <w:rFonts w:ascii="Times New Roman" w:hAnsi="Times New Roman"/>
                <w:sz w:val="16"/>
                <w:szCs w:val="16"/>
              </w:rPr>
            </w:pPr>
            <w:r w:rsidRPr="001844FB">
              <w:rPr>
                <w:rFonts w:ascii="Times New Roman" w:hAnsi="Times New Roman"/>
                <w:sz w:val="16"/>
                <w:szCs w:val="16"/>
              </w:rPr>
              <w:t>32,804</w:t>
            </w: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03CC" w:rsidRPr="001844FB" w:rsidRDefault="007503CC" w:rsidP="001026F5">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03CC" w:rsidRPr="001844FB" w:rsidRDefault="007503CC" w:rsidP="001026F5">
            <w:pPr>
              <w:pStyle w:val="ConsPlusNormal"/>
              <w:ind w:firstLine="0"/>
              <w:jc w:val="center"/>
              <w:rPr>
                <w:rFonts w:ascii="Times New Roman" w:hAnsi="Times New Roman"/>
                <w:sz w:val="16"/>
                <w:szCs w:val="16"/>
              </w:rPr>
            </w:pPr>
            <w:r w:rsidRPr="001844FB">
              <w:rPr>
                <w:rFonts w:ascii="Times New Roman" w:hAnsi="Times New Roman"/>
                <w:sz w:val="16"/>
                <w:szCs w:val="16"/>
              </w:rPr>
              <w:t>5,048</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03CC" w:rsidRPr="001844FB" w:rsidRDefault="007503CC" w:rsidP="001026F5">
            <w:pPr>
              <w:pStyle w:val="ConsPlusNormal"/>
              <w:ind w:firstLine="0"/>
              <w:jc w:val="center"/>
              <w:rPr>
                <w:rFonts w:ascii="Times New Roman" w:hAnsi="Times New Roman"/>
                <w:sz w:val="16"/>
                <w:szCs w:val="16"/>
              </w:rPr>
            </w:pPr>
            <w:r w:rsidRPr="001844FB">
              <w:rPr>
                <w:rFonts w:ascii="Times New Roman" w:hAnsi="Times New Roman"/>
                <w:sz w:val="16"/>
                <w:szCs w:val="16"/>
              </w:rPr>
              <w:t>12,042</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03CC" w:rsidRPr="001844FB" w:rsidRDefault="007503CC" w:rsidP="001026F5">
            <w:pPr>
              <w:pStyle w:val="ConsPlusNormal"/>
              <w:ind w:firstLine="0"/>
              <w:jc w:val="center"/>
              <w:rPr>
                <w:rFonts w:ascii="Times New Roman" w:hAnsi="Times New Roman"/>
                <w:sz w:val="16"/>
                <w:szCs w:val="16"/>
              </w:rPr>
            </w:pPr>
            <w:r w:rsidRPr="001844FB">
              <w:rPr>
                <w:rFonts w:ascii="Times New Roman" w:hAnsi="Times New Roman"/>
                <w:sz w:val="16"/>
                <w:szCs w:val="16"/>
              </w:rPr>
              <w:t>2,225</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03CC" w:rsidRPr="001844FB" w:rsidRDefault="007503CC" w:rsidP="001026F5">
            <w:pPr>
              <w:pStyle w:val="ConsPlusNormal"/>
              <w:ind w:firstLine="0"/>
              <w:jc w:val="center"/>
              <w:rPr>
                <w:rFonts w:ascii="Times New Roman" w:hAnsi="Times New Roman"/>
                <w:sz w:val="16"/>
                <w:szCs w:val="16"/>
              </w:rPr>
            </w:pPr>
            <w:r w:rsidRPr="001844FB">
              <w:rPr>
                <w:rFonts w:ascii="Times New Roman" w:hAnsi="Times New Roman"/>
                <w:sz w:val="16"/>
                <w:szCs w:val="16"/>
              </w:rPr>
              <w:t>-</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03CC" w:rsidRPr="001844FB" w:rsidRDefault="007503CC" w:rsidP="001026F5">
            <w:pPr>
              <w:pStyle w:val="ConsPlusNormal"/>
              <w:ind w:firstLine="0"/>
              <w:jc w:val="center"/>
              <w:rPr>
                <w:rFonts w:ascii="Times New Roman" w:hAnsi="Times New Roman"/>
                <w:sz w:val="16"/>
                <w:szCs w:val="16"/>
              </w:rPr>
            </w:pPr>
            <w:r w:rsidRPr="001844FB">
              <w:rPr>
                <w:rFonts w:ascii="Times New Roman" w:hAnsi="Times New Roman"/>
                <w:sz w:val="16"/>
                <w:szCs w:val="16"/>
              </w:rPr>
              <w:t>9,72</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03CC" w:rsidRPr="001844FB" w:rsidRDefault="007503CC" w:rsidP="00206F36">
            <w:pPr>
              <w:pStyle w:val="ConsPlusNormal"/>
              <w:ind w:firstLine="0"/>
              <w:jc w:val="center"/>
              <w:rPr>
                <w:rFonts w:ascii="Times New Roman" w:hAnsi="Times New Roman"/>
                <w:sz w:val="16"/>
                <w:szCs w:val="16"/>
              </w:rPr>
            </w:pPr>
            <w:r w:rsidRPr="001844FB">
              <w:rPr>
                <w:rFonts w:ascii="Times New Roman" w:hAnsi="Times New Roman"/>
                <w:sz w:val="16"/>
                <w:szCs w:val="16"/>
              </w:rPr>
              <w:t>-</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03CC" w:rsidRPr="001844FB" w:rsidRDefault="007503CC" w:rsidP="00206F36">
            <w:pPr>
              <w:pStyle w:val="ConsPlusNormal"/>
              <w:ind w:firstLine="0"/>
              <w:jc w:val="center"/>
              <w:rPr>
                <w:rFonts w:ascii="Times New Roman" w:hAnsi="Times New Roman"/>
                <w:sz w:val="16"/>
                <w:szCs w:val="16"/>
              </w:rPr>
            </w:pPr>
            <w:r w:rsidRPr="001844FB">
              <w:rPr>
                <w:rFonts w:ascii="Times New Roman" w:hAnsi="Times New Roman"/>
                <w:sz w:val="16"/>
                <w:szCs w:val="16"/>
              </w:rPr>
              <w:t>-</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03CC" w:rsidRPr="001844FB" w:rsidRDefault="007503CC" w:rsidP="00206F36">
            <w:pPr>
              <w:pStyle w:val="ConsPlusNormal"/>
              <w:ind w:firstLine="0"/>
              <w:jc w:val="center"/>
              <w:rPr>
                <w:rFonts w:ascii="Times New Roman" w:hAnsi="Times New Roman"/>
                <w:sz w:val="16"/>
                <w:szCs w:val="16"/>
              </w:rPr>
            </w:pPr>
            <w:r w:rsidRPr="001844FB">
              <w:rPr>
                <w:rFonts w:ascii="Times New Roman" w:hAnsi="Times New Roman"/>
                <w:sz w:val="16"/>
                <w:szCs w:val="16"/>
              </w:rPr>
              <w:t>3,367</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03CC" w:rsidRPr="001844FB" w:rsidRDefault="007503CC" w:rsidP="00206F36">
            <w:pPr>
              <w:pStyle w:val="ConsPlusNormal"/>
              <w:ind w:firstLine="0"/>
              <w:jc w:val="center"/>
              <w:rPr>
                <w:rFonts w:ascii="Times New Roman" w:hAnsi="Times New Roman"/>
                <w:sz w:val="16"/>
                <w:szCs w:val="16"/>
              </w:rPr>
            </w:pPr>
            <w:r w:rsidRPr="001844FB">
              <w:rPr>
                <w:rFonts w:ascii="Times New Roman" w:hAnsi="Times New Roman"/>
                <w:sz w:val="16"/>
                <w:szCs w:val="16"/>
              </w:rPr>
              <w:t>1,81</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03CC" w:rsidRPr="001844FB" w:rsidRDefault="007503CC" w:rsidP="00206F36">
            <w:pPr>
              <w:pStyle w:val="ConsPlusNormal"/>
              <w:ind w:firstLine="0"/>
              <w:jc w:val="center"/>
              <w:rPr>
                <w:rFonts w:ascii="Times New Roman" w:hAnsi="Times New Roman"/>
                <w:sz w:val="16"/>
                <w:szCs w:val="16"/>
              </w:rPr>
            </w:pPr>
            <w:r w:rsidRPr="001844FB">
              <w:rPr>
                <w:rFonts w:ascii="Times New Roman" w:hAnsi="Times New Roman"/>
                <w:sz w:val="16"/>
                <w:szCs w:val="16"/>
              </w:rPr>
              <w:t>1,82</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03CC" w:rsidRPr="001844FB" w:rsidRDefault="007503CC" w:rsidP="00206F36">
            <w:pPr>
              <w:pStyle w:val="ConsPlusNormal"/>
              <w:ind w:firstLine="0"/>
              <w:jc w:val="center"/>
              <w:rPr>
                <w:rFonts w:ascii="Times New Roman" w:hAnsi="Times New Roman"/>
                <w:sz w:val="16"/>
                <w:szCs w:val="16"/>
              </w:rPr>
            </w:pPr>
            <w:r w:rsidRPr="001844FB">
              <w:rPr>
                <w:rFonts w:ascii="Times New Roman" w:hAnsi="Times New Roman"/>
                <w:sz w:val="16"/>
                <w:szCs w:val="16"/>
              </w:rPr>
              <w:t>1,82</w:t>
            </w:r>
          </w:p>
        </w:tc>
      </w:tr>
      <w:tr w:rsidR="007503CC" w:rsidRPr="001844FB" w:rsidTr="00742566">
        <w:trPr>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03CC" w:rsidRPr="001844FB" w:rsidRDefault="007503CC" w:rsidP="00742566">
            <w:pPr>
              <w:widowControl w:val="0"/>
              <w:autoSpaceDE w:val="0"/>
              <w:autoSpaceDN w:val="0"/>
              <w:adjustRightInd w:val="0"/>
              <w:jc w:val="center"/>
              <w:rPr>
                <w:sz w:val="16"/>
                <w:szCs w:val="16"/>
              </w:rPr>
            </w:pPr>
            <w:r w:rsidRPr="001844FB">
              <w:rPr>
                <w:sz w:val="16"/>
                <w:szCs w:val="16"/>
              </w:rPr>
              <w:t>1.3</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03CC" w:rsidRPr="001844FB" w:rsidRDefault="007503CC" w:rsidP="00742566">
            <w:pPr>
              <w:widowControl w:val="0"/>
              <w:autoSpaceDE w:val="0"/>
              <w:autoSpaceDN w:val="0"/>
              <w:adjustRightInd w:val="0"/>
              <w:rPr>
                <w:sz w:val="16"/>
                <w:szCs w:val="16"/>
              </w:rPr>
            </w:pPr>
            <w:r w:rsidRPr="001844FB">
              <w:rPr>
                <w:sz w:val="16"/>
                <w:szCs w:val="16"/>
              </w:rPr>
              <w:t>Прирост протяженн</w:t>
            </w:r>
            <w:r w:rsidRPr="001844FB">
              <w:rPr>
                <w:sz w:val="16"/>
                <w:szCs w:val="16"/>
              </w:rPr>
              <w:t>о</w:t>
            </w:r>
            <w:r w:rsidRPr="001844FB">
              <w:rPr>
                <w:sz w:val="16"/>
                <w:szCs w:val="16"/>
              </w:rPr>
              <w:t>сти автомобильных дорог общего польз</w:t>
            </w:r>
            <w:r w:rsidRPr="001844FB">
              <w:rPr>
                <w:sz w:val="16"/>
                <w:szCs w:val="16"/>
              </w:rPr>
              <w:t>о</w:t>
            </w:r>
            <w:r w:rsidRPr="001844FB">
              <w:rPr>
                <w:sz w:val="16"/>
                <w:szCs w:val="16"/>
              </w:rPr>
              <w:t>вания регионального, межмуниципального и местного значения, соответствующих нормативным требов</w:t>
            </w:r>
            <w:r w:rsidRPr="001844FB">
              <w:rPr>
                <w:sz w:val="16"/>
                <w:szCs w:val="16"/>
              </w:rPr>
              <w:t>а</w:t>
            </w:r>
            <w:r w:rsidRPr="001844FB">
              <w:rPr>
                <w:sz w:val="16"/>
                <w:szCs w:val="16"/>
              </w:rPr>
              <w:t>ниям к транспортно-эксплуатационным показателям, в резул</w:t>
            </w:r>
            <w:r w:rsidRPr="001844FB">
              <w:rPr>
                <w:sz w:val="16"/>
                <w:szCs w:val="16"/>
              </w:rPr>
              <w:t>ь</w:t>
            </w:r>
            <w:r w:rsidRPr="001844FB">
              <w:rPr>
                <w:sz w:val="16"/>
                <w:szCs w:val="16"/>
              </w:rPr>
              <w:t>тате реконструкции автомобильных дорог</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03CC" w:rsidRPr="001844FB" w:rsidRDefault="007503CC" w:rsidP="00742566">
            <w:pPr>
              <w:widowControl w:val="0"/>
              <w:autoSpaceDE w:val="0"/>
              <w:autoSpaceDN w:val="0"/>
              <w:adjustRightInd w:val="0"/>
              <w:jc w:val="center"/>
              <w:rPr>
                <w:sz w:val="16"/>
                <w:szCs w:val="16"/>
              </w:rPr>
            </w:pPr>
            <w:r w:rsidRPr="001844FB">
              <w:rPr>
                <w:sz w:val="16"/>
                <w:szCs w:val="16"/>
              </w:rPr>
              <w:t>км</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03CC" w:rsidRPr="001844FB" w:rsidRDefault="007503CC" w:rsidP="001026F5">
            <w:pPr>
              <w:pStyle w:val="ConsPlusNormal"/>
              <w:ind w:firstLine="0"/>
              <w:jc w:val="center"/>
              <w:rPr>
                <w:rFonts w:ascii="Times New Roman" w:hAnsi="Times New Roman"/>
                <w:sz w:val="16"/>
                <w:szCs w:val="16"/>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03CC" w:rsidRPr="001844FB" w:rsidRDefault="007503CC" w:rsidP="00206F36">
            <w:pPr>
              <w:pStyle w:val="ConsPlusNormal"/>
              <w:ind w:firstLine="0"/>
              <w:jc w:val="center"/>
              <w:rPr>
                <w:rFonts w:ascii="Times New Roman" w:hAnsi="Times New Roman"/>
                <w:sz w:val="16"/>
                <w:szCs w:val="16"/>
              </w:rPr>
            </w:pPr>
            <w:r w:rsidRPr="001844FB">
              <w:rPr>
                <w:rFonts w:ascii="Times New Roman" w:hAnsi="Times New Roman"/>
                <w:sz w:val="16"/>
                <w:szCs w:val="16"/>
              </w:rPr>
              <w:t>2,942</w:t>
            </w: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03CC" w:rsidRPr="001844FB" w:rsidRDefault="007503CC" w:rsidP="00206F36">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03CC" w:rsidRPr="001844FB" w:rsidRDefault="007503CC" w:rsidP="00206F36">
            <w:pPr>
              <w:pStyle w:val="ConsPlusNormal"/>
              <w:ind w:firstLine="0"/>
              <w:jc w:val="center"/>
              <w:rPr>
                <w:rFonts w:ascii="Times New Roman" w:hAnsi="Times New Roman"/>
                <w:sz w:val="16"/>
                <w:szCs w:val="16"/>
              </w:rPr>
            </w:pPr>
            <w:r w:rsidRPr="001844FB">
              <w:rPr>
                <w:rFonts w:ascii="Times New Roman" w:hAnsi="Times New Roman"/>
                <w:sz w:val="16"/>
                <w:szCs w:val="16"/>
              </w:rPr>
              <w:t>-</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03CC" w:rsidRPr="001844FB" w:rsidRDefault="007503CC" w:rsidP="00206F36">
            <w:pPr>
              <w:pStyle w:val="ConsPlusNormal"/>
              <w:ind w:firstLine="0"/>
              <w:jc w:val="center"/>
              <w:rPr>
                <w:rFonts w:ascii="Times New Roman" w:hAnsi="Times New Roman"/>
                <w:sz w:val="16"/>
                <w:szCs w:val="16"/>
              </w:rPr>
            </w:pPr>
            <w:r w:rsidRPr="001844FB">
              <w:rPr>
                <w:rFonts w:ascii="Times New Roman" w:hAnsi="Times New Roman"/>
                <w:sz w:val="16"/>
                <w:szCs w:val="16"/>
              </w:rPr>
              <w:t>-</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03CC" w:rsidRPr="001844FB" w:rsidRDefault="007503CC" w:rsidP="00206F36">
            <w:pPr>
              <w:pStyle w:val="ConsPlusNormal"/>
              <w:ind w:firstLine="0"/>
              <w:jc w:val="center"/>
              <w:rPr>
                <w:rFonts w:ascii="Times New Roman" w:hAnsi="Times New Roman"/>
                <w:sz w:val="16"/>
                <w:szCs w:val="16"/>
              </w:rPr>
            </w:pPr>
            <w:r w:rsidRPr="001844FB">
              <w:rPr>
                <w:rFonts w:ascii="Times New Roman" w:hAnsi="Times New Roman"/>
                <w:sz w:val="16"/>
                <w:szCs w:val="16"/>
              </w:rPr>
              <w:t>-</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03CC" w:rsidRPr="001844FB" w:rsidRDefault="007503CC" w:rsidP="00206F36">
            <w:pPr>
              <w:pStyle w:val="ConsPlusNormal"/>
              <w:ind w:firstLine="0"/>
              <w:jc w:val="center"/>
              <w:rPr>
                <w:rFonts w:ascii="Times New Roman" w:hAnsi="Times New Roman"/>
                <w:sz w:val="16"/>
                <w:szCs w:val="16"/>
              </w:rPr>
            </w:pPr>
            <w:r w:rsidRPr="001844FB">
              <w:rPr>
                <w:rFonts w:ascii="Times New Roman" w:hAnsi="Times New Roman"/>
                <w:sz w:val="16"/>
                <w:szCs w:val="16"/>
              </w:rPr>
              <w:t>-</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03CC" w:rsidRPr="001844FB" w:rsidRDefault="007503CC" w:rsidP="00206F36">
            <w:pPr>
              <w:pStyle w:val="ConsPlusNormal"/>
              <w:ind w:firstLine="0"/>
              <w:jc w:val="center"/>
              <w:rPr>
                <w:rFonts w:ascii="Times New Roman" w:hAnsi="Times New Roman"/>
                <w:sz w:val="16"/>
                <w:szCs w:val="16"/>
              </w:rPr>
            </w:pPr>
            <w:r w:rsidRPr="001844FB">
              <w:rPr>
                <w:rFonts w:ascii="Times New Roman" w:hAnsi="Times New Roman"/>
                <w:sz w:val="16"/>
                <w:szCs w:val="16"/>
              </w:rPr>
              <w:t>2,942</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03CC" w:rsidRPr="001844FB" w:rsidRDefault="007503CC" w:rsidP="00206F36">
            <w:pPr>
              <w:pStyle w:val="ConsPlusNormal"/>
              <w:ind w:firstLine="0"/>
              <w:jc w:val="center"/>
              <w:rPr>
                <w:rFonts w:ascii="Times New Roman" w:hAnsi="Times New Roman"/>
                <w:sz w:val="16"/>
                <w:szCs w:val="16"/>
              </w:rPr>
            </w:pPr>
            <w:r w:rsidRPr="001844FB">
              <w:rPr>
                <w:rFonts w:ascii="Times New Roman" w:hAnsi="Times New Roman"/>
                <w:sz w:val="16"/>
                <w:szCs w:val="16"/>
              </w:rPr>
              <w:t>-</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03CC" w:rsidRPr="001844FB" w:rsidRDefault="007503CC" w:rsidP="00206F36">
            <w:pPr>
              <w:pStyle w:val="ConsPlusNormal"/>
              <w:ind w:firstLine="0"/>
              <w:jc w:val="center"/>
              <w:rPr>
                <w:rFonts w:ascii="Times New Roman" w:hAnsi="Times New Roman"/>
                <w:sz w:val="16"/>
                <w:szCs w:val="16"/>
              </w:rPr>
            </w:pPr>
            <w:r w:rsidRPr="001844FB">
              <w:rPr>
                <w:rFonts w:ascii="Times New Roman" w:hAnsi="Times New Roman"/>
                <w:sz w:val="16"/>
                <w:szCs w:val="16"/>
              </w:rPr>
              <w:t>-</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03CC" w:rsidRPr="001844FB" w:rsidRDefault="007503CC" w:rsidP="00206F36">
            <w:pPr>
              <w:pStyle w:val="ConsPlusNormal"/>
              <w:ind w:firstLine="0"/>
              <w:jc w:val="center"/>
              <w:rPr>
                <w:rFonts w:ascii="Times New Roman" w:hAnsi="Times New Roman"/>
                <w:sz w:val="16"/>
                <w:szCs w:val="16"/>
              </w:rPr>
            </w:pPr>
            <w:r w:rsidRPr="001844FB">
              <w:rPr>
                <w:rFonts w:ascii="Times New Roman" w:hAnsi="Times New Roman"/>
                <w:sz w:val="16"/>
                <w:szCs w:val="16"/>
              </w:rPr>
              <w:t>-</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03CC" w:rsidRPr="001844FB" w:rsidRDefault="007503CC" w:rsidP="00206F36">
            <w:pPr>
              <w:pStyle w:val="ConsPlusNormal"/>
              <w:ind w:firstLine="0"/>
              <w:jc w:val="center"/>
              <w:rPr>
                <w:rFonts w:ascii="Times New Roman" w:hAnsi="Times New Roman"/>
                <w:sz w:val="16"/>
                <w:szCs w:val="16"/>
              </w:rPr>
            </w:pPr>
            <w:r w:rsidRPr="001844FB">
              <w:rPr>
                <w:rFonts w:ascii="Times New Roman" w:hAnsi="Times New Roman"/>
                <w:sz w:val="16"/>
                <w:szCs w:val="16"/>
              </w:rPr>
              <w:t>-</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03CC" w:rsidRPr="001844FB" w:rsidRDefault="007503CC" w:rsidP="00206F36">
            <w:pPr>
              <w:pStyle w:val="ConsPlusNormal"/>
              <w:ind w:firstLine="0"/>
              <w:jc w:val="center"/>
              <w:rPr>
                <w:rFonts w:ascii="Times New Roman" w:hAnsi="Times New Roman"/>
                <w:sz w:val="16"/>
                <w:szCs w:val="16"/>
              </w:rPr>
            </w:pPr>
            <w:r w:rsidRPr="001844FB">
              <w:rPr>
                <w:rFonts w:ascii="Times New Roman" w:hAnsi="Times New Roman"/>
                <w:sz w:val="16"/>
                <w:szCs w:val="16"/>
              </w:rPr>
              <w:t>-</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03CC" w:rsidRPr="001844FB" w:rsidRDefault="007503CC" w:rsidP="00206F36">
            <w:pPr>
              <w:pStyle w:val="ConsPlusNormal"/>
              <w:ind w:firstLine="0"/>
              <w:jc w:val="center"/>
              <w:rPr>
                <w:rFonts w:ascii="Times New Roman" w:hAnsi="Times New Roman"/>
                <w:sz w:val="16"/>
                <w:szCs w:val="16"/>
              </w:rPr>
            </w:pPr>
            <w:r w:rsidRPr="001844FB">
              <w:rPr>
                <w:rFonts w:ascii="Times New Roman" w:hAnsi="Times New Roman"/>
                <w:sz w:val="16"/>
                <w:szCs w:val="16"/>
              </w:rPr>
              <w:t>-</w:t>
            </w:r>
          </w:p>
        </w:tc>
      </w:tr>
      <w:tr w:rsidR="007503CC" w:rsidRPr="001844FB" w:rsidTr="00742566">
        <w:trPr>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03CC" w:rsidRPr="001844FB" w:rsidRDefault="007503CC" w:rsidP="00742566">
            <w:pPr>
              <w:widowControl w:val="0"/>
              <w:autoSpaceDE w:val="0"/>
              <w:autoSpaceDN w:val="0"/>
              <w:adjustRightInd w:val="0"/>
              <w:jc w:val="center"/>
              <w:rPr>
                <w:sz w:val="16"/>
                <w:szCs w:val="16"/>
              </w:rPr>
            </w:pPr>
            <w:r w:rsidRPr="001844FB">
              <w:rPr>
                <w:sz w:val="16"/>
                <w:szCs w:val="16"/>
              </w:rPr>
              <w:t>1.3.1</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03CC" w:rsidRPr="001844FB" w:rsidRDefault="007503CC" w:rsidP="00742566">
            <w:pPr>
              <w:widowControl w:val="0"/>
              <w:autoSpaceDE w:val="0"/>
              <w:autoSpaceDN w:val="0"/>
              <w:adjustRightInd w:val="0"/>
              <w:rPr>
                <w:sz w:val="16"/>
                <w:szCs w:val="16"/>
              </w:rPr>
            </w:pPr>
            <w:r w:rsidRPr="001844FB">
              <w:rPr>
                <w:sz w:val="16"/>
                <w:szCs w:val="16"/>
              </w:rPr>
              <w:t>Сети автомобильных дорог общего польз</w:t>
            </w:r>
            <w:r w:rsidRPr="001844FB">
              <w:rPr>
                <w:sz w:val="16"/>
                <w:szCs w:val="16"/>
              </w:rPr>
              <w:t>о</w:t>
            </w:r>
            <w:r w:rsidRPr="001844FB">
              <w:rPr>
                <w:sz w:val="16"/>
                <w:szCs w:val="16"/>
              </w:rPr>
              <w:lastRenderedPageBreak/>
              <w:t>вания регионального или межмуниципал</w:t>
            </w:r>
            <w:r w:rsidRPr="001844FB">
              <w:rPr>
                <w:sz w:val="16"/>
                <w:szCs w:val="16"/>
              </w:rPr>
              <w:t>ь</w:t>
            </w:r>
            <w:r w:rsidRPr="001844FB">
              <w:rPr>
                <w:sz w:val="16"/>
                <w:szCs w:val="16"/>
              </w:rPr>
              <w:t>ного значения</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03CC" w:rsidRPr="001844FB" w:rsidRDefault="007503CC" w:rsidP="00742566">
            <w:pPr>
              <w:widowControl w:val="0"/>
              <w:autoSpaceDE w:val="0"/>
              <w:autoSpaceDN w:val="0"/>
              <w:adjustRightInd w:val="0"/>
              <w:jc w:val="center"/>
              <w:rPr>
                <w:sz w:val="16"/>
                <w:szCs w:val="16"/>
              </w:rPr>
            </w:pPr>
            <w:r w:rsidRPr="001844FB">
              <w:rPr>
                <w:sz w:val="16"/>
                <w:szCs w:val="16"/>
              </w:rPr>
              <w:lastRenderedPageBreak/>
              <w:t>км</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03CC" w:rsidRPr="001844FB" w:rsidRDefault="007503CC" w:rsidP="001026F5">
            <w:pPr>
              <w:pStyle w:val="ConsPlusNormal"/>
              <w:ind w:firstLine="0"/>
              <w:jc w:val="center"/>
              <w:rPr>
                <w:rFonts w:ascii="Times New Roman" w:hAnsi="Times New Roman"/>
                <w:sz w:val="16"/>
                <w:szCs w:val="16"/>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03CC" w:rsidRPr="001844FB" w:rsidRDefault="007503CC" w:rsidP="00206F36">
            <w:pPr>
              <w:pStyle w:val="ConsPlusNormal"/>
              <w:ind w:firstLine="0"/>
              <w:jc w:val="center"/>
              <w:rPr>
                <w:rFonts w:ascii="Times New Roman" w:hAnsi="Times New Roman"/>
                <w:sz w:val="16"/>
                <w:szCs w:val="16"/>
              </w:rPr>
            </w:pPr>
            <w:r w:rsidRPr="001844FB">
              <w:rPr>
                <w:rFonts w:ascii="Times New Roman" w:hAnsi="Times New Roman"/>
                <w:sz w:val="16"/>
                <w:szCs w:val="16"/>
              </w:rPr>
              <w:t>-</w:t>
            </w: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03CC" w:rsidRPr="001844FB" w:rsidRDefault="007503CC" w:rsidP="00206F36">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03CC" w:rsidRPr="001844FB" w:rsidRDefault="007503CC" w:rsidP="00206F36">
            <w:pPr>
              <w:pStyle w:val="ConsPlusNormal"/>
              <w:ind w:firstLine="0"/>
              <w:jc w:val="center"/>
              <w:rPr>
                <w:rFonts w:ascii="Times New Roman" w:hAnsi="Times New Roman"/>
                <w:sz w:val="16"/>
                <w:szCs w:val="16"/>
              </w:rPr>
            </w:pPr>
            <w:r w:rsidRPr="001844FB">
              <w:rPr>
                <w:rFonts w:ascii="Times New Roman" w:hAnsi="Times New Roman"/>
                <w:sz w:val="16"/>
                <w:szCs w:val="16"/>
              </w:rPr>
              <w:t>-</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03CC" w:rsidRPr="001844FB" w:rsidRDefault="007503CC" w:rsidP="00206F36">
            <w:pPr>
              <w:pStyle w:val="ConsPlusNormal"/>
              <w:ind w:firstLine="0"/>
              <w:jc w:val="center"/>
              <w:rPr>
                <w:rFonts w:ascii="Times New Roman" w:hAnsi="Times New Roman"/>
                <w:sz w:val="16"/>
                <w:szCs w:val="16"/>
              </w:rPr>
            </w:pPr>
            <w:r w:rsidRPr="001844FB">
              <w:rPr>
                <w:rFonts w:ascii="Times New Roman" w:hAnsi="Times New Roman"/>
                <w:sz w:val="16"/>
                <w:szCs w:val="16"/>
              </w:rPr>
              <w:t>-</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03CC" w:rsidRPr="001844FB" w:rsidRDefault="007503CC" w:rsidP="00206F36">
            <w:pPr>
              <w:pStyle w:val="ConsPlusNormal"/>
              <w:ind w:firstLine="0"/>
              <w:jc w:val="center"/>
              <w:rPr>
                <w:rFonts w:ascii="Times New Roman" w:hAnsi="Times New Roman"/>
                <w:sz w:val="16"/>
                <w:szCs w:val="16"/>
              </w:rPr>
            </w:pPr>
            <w:r w:rsidRPr="001844FB">
              <w:rPr>
                <w:rFonts w:ascii="Times New Roman" w:hAnsi="Times New Roman"/>
                <w:sz w:val="16"/>
                <w:szCs w:val="16"/>
              </w:rPr>
              <w:t>-</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03CC" w:rsidRPr="001844FB" w:rsidRDefault="007503CC" w:rsidP="00206F36">
            <w:pPr>
              <w:pStyle w:val="ConsPlusNormal"/>
              <w:ind w:firstLine="0"/>
              <w:jc w:val="center"/>
              <w:rPr>
                <w:rFonts w:ascii="Times New Roman" w:hAnsi="Times New Roman"/>
                <w:sz w:val="16"/>
                <w:szCs w:val="16"/>
              </w:rPr>
            </w:pPr>
            <w:r w:rsidRPr="001844FB">
              <w:rPr>
                <w:rFonts w:ascii="Times New Roman" w:hAnsi="Times New Roman"/>
                <w:sz w:val="16"/>
                <w:szCs w:val="16"/>
              </w:rPr>
              <w:t>-</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03CC" w:rsidRPr="001844FB" w:rsidRDefault="007503CC" w:rsidP="00206F36">
            <w:pPr>
              <w:pStyle w:val="ConsPlusNormal"/>
              <w:ind w:firstLine="0"/>
              <w:jc w:val="center"/>
              <w:rPr>
                <w:rFonts w:ascii="Times New Roman" w:hAnsi="Times New Roman"/>
                <w:sz w:val="16"/>
                <w:szCs w:val="16"/>
              </w:rPr>
            </w:pPr>
            <w:r w:rsidRPr="001844FB">
              <w:rPr>
                <w:rFonts w:ascii="Times New Roman" w:hAnsi="Times New Roman"/>
                <w:sz w:val="16"/>
                <w:szCs w:val="16"/>
              </w:rPr>
              <w:t>-</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03CC" w:rsidRPr="001844FB" w:rsidRDefault="007503CC" w:rsidP="00206F36">
            <w:pPr>
              <w:pStyle w:val="ConsPlusNormal"/>
              <w:ind w:firstLine="0"/>
              <w:jc w:val="center"/>
              <w:rPr>
                <w:rFonts w:ascii="Times New Roman" w:hAnsi="Times New Roman"/>
                <w:sz w:val="16"/>
                <w:szCs w:val="16"/>
              </w:rPr>
            </w:pPr>
            <w:r w:rsidRPr="001844FB">
              <w:rPr>
                <w:rFonts w:ascii="Times New Roman" w:hAnsi="Times New Roman"/>
                <w:sz w:val="16"/>
                <w:szCs w:val="16"/>
              </w:rPr>
              <w:t>-</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03CC" w:rsidRPr="001844FB" w:rsidRDefault="007503CC" w:rsidP="00206F36">
            <w:pPr>
              <w:pStyle w:val="ConsPlusNormal"/>
              <w:ind w:firstLine="0"/>
              <w:jc w:val="center"/>
              <w:rPr>
                <w:rFonts w:ascii="Times New Roman" w:hAnsi="Times New Roman"/>
                <w:sz w:val="16"/>
                <w:szCs w:val="16"/>
              </w:rPr>
            </w:pPr>
            <w:r w:rsidRPr="001844FB">
              <w:rPr>
                <w:rFonts w:ascii="Times New Roman" w:hAnsi="Times New Roman"/>
                <w:sz w:val="16"/>
                <w:szCs w:val="16"/>
              </w:rPr>
              <w:t>-</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03CC" w:rsidRPr="001844FB" w:rsidRDefault="007503CC" w:rsidP="00206F36">
            <w:pPr>
              <w:pStyle w:val="ConsPlusNormal"/>
              <w:ind w:firstLine="0"/>
              <w:jc w:val="center"/>
              <w:rPr>
                <w:rFonts w:ascii="Times New Roman" w:hAnsi="Times New Roman"/>
                <w:sz w:val="16"/>
                <w:szCs w:val="16"/>
              </w:rPr>
            </w:pPr>
            <w:r w:rsidRPr="001844FB">
              <w:rPr>
                <w:rFonts w:ascii="Times New Roman" w:hAnsi="Times New Roman"/>
                <w:sz w:val="16"/>
                <w:szCs w:val="16"/>
              </w:rPr>
              <w:t>-</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03CC" w:rsidRPr="001844FB" w:rsidRDefault="007503CC" w:rsidP="00206F36">
            <w:pPr>
              <w:pStyle w:val="ConsPlusNormal"/>
              <w:ind w:firstLine="0"/>
              <w:jc w:val="center"/>
              <w:rPr>
                <w:rFonts w:ascii="Times New Roman" w:hAnsi="Times New Roman"/>
                <w:sz w:val="16"/>
                <w:szCs w:val="16"/>
              </w:rPr>
            </w:pPr>
            <w:r w:rsidRPr="001844FB">
              <w:rPr>
                <w:rFonts w:ascii="Times New Roman" w:hAnsi="Times New Roman"/>
                <w:sz w:val="16"/>
                <w:szCs w:val="16"/>
              </w:rPr>
              <w:t>-</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03CC" w:rsidRPr="001844FB" w:rsidRDefault="007503CC" w:rsidP="00206F36">
            <w:pPr>
              <w:pStyle w:val="ConsPlusNormal"/>
              <w:ind w:firstLine="0"/>
              <w:jc w:val="center"/>
              <w:rPr>
                <w:rFonts w:ascii="Times New Roman" w:hAnsi="Times New Roman"/>
                <w:sz w:val="16"/>
                <w:szCs w:val="16"/>
              </w:rPr>
            </w:pPr>
            <w:r w:rsidRPr="001844FB">
              <w:rPr>
                <w:rFonts w:ascii="Times New Roman" w:hAnsi="Times New Roman"/>
                <w:sz w:val="16"/>
                <w:szCs w:val="16"/>
              </w:rPr>
              <w:t>-</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03CC" w:rsidRPr="001844FB" w:rsidRDefault="007503CC" w:rsidP="00206F36">
            <w:pPr>
              <w:pStyle w:val="ConsPlusNormal"/>
              <w:ind w:firstLine="0"/>
              <w:jc w:val="center"/>
              <w:rPr>
                <w:rFonts w:ascii="Times New Roman" w:hAnsi="Times New Roman"/>
                <w:sz w:val="16"/>
                <w:szCs w:val="16"/>
              </w:rPr>
            </w:pPr>
            <w:r w:rsidRPr="001844FB">
              <w:rPr>
                <w:rFonts w:ascii="Times New Roman" w:hAnsi="Times New Roman"/>
                <w:sz w:val="16"/>
                <w:szCs w:val="16"/>
              </w:rPr>
              <w:t>-</w:t>
            </w:r>
          </w:p>
        </w:tc>
      </w:tr>
      <w:tr w:rsidR="007503CC" w:rsidRPr="001844FB" w:rsidTr="00742566">
        <w:trPr>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03CC" w:rsidRPr="001844FB" w:rsidRDefault="007503CC" w:rsidP="00742566">
            <w:pPr>
              <w:widowControl w:val="0"/>
              <w:autoSpaceDE w:val="0"/>
              <w:autoSpaceDN w:val="0"/>
              <w:adjustRightInd w:val="0"/>
              <w:jc w:val="center"/>
              <w:rPr>
                <w:sz w:val="16"/>
                <w:szCs w:val="16"/>
              </w:rPr>
            </w:pPr>
            <w:r w:rsidRPr="001844FB">
              <w:rPr>
                <w:sz w:val="16"/>
                <w:szCs w:val="16"/>
              </w:rPr>
              <w:lastRenderedPageBreak/>
              <w:t>1.3.2</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03CC" w:rsidRPr="001844FB" w:rsidRDefault="007503CC" w:rsidP="00742566">
            <w:pPr>
              <w:widowControl w:val="0"/>
              <w:autoSpaceDE w:val="0"/>
              <w:autoSpaceDN w:val="0"/>
              <w:adjustRightInd w:val="0"/>
              <w:rPr>
                <w:sz w:val="16"/>
                <w:szCs w:val="16"/>
              </w:rPr>
            </w:pPr>
            <w:r w:rsidRPr="001844FB">
              <w:rPr>
                <w:sz w:val="16"/>
                <w:szCs w:val="16"/>
              </w:rPr>
              <w:t>Сети автомобильных дорог общего польз</w:t>
            </w:r>
            <w:r w:rsidRPr="001844FB">
              <w:rPr>
                <w:sz w:val="16"/>
                <w:szCs w:val="16"/>
              </w:rPr>
              <w:t>о</w:t>
            </w:r>
            <w:r w:rsidRPr="001844FB">
              <w:rPr>
                <w:sz w:val="16"/>
                <w:szCs w:val="16"/>
              </w:rPr>
              <w:t>вания местного знач</w:t>
            </w:r>
            <w:r w:rsidRPr="001844FB">
              <w:rPr>
                <w:sz w:val="16"/>
                <w:szCs w:val="16"/>
              </w:rPr>
              <w:t>е</w:t>
            </w:r>
            <w:r w:rsidRPr="001844FB">
              <w:rPr>
                <w:sz w:val="16"/>
                <w:szCs w:val="16"/>
              </w:rPr>
              <w:t>ния</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03CC" w:rsidRPr="001844FB" w:rsidRDefault="007503CC" w:rsidP="00742566">
            <w:pPr>
              <w:widowControl w:val="0"/>
              <w:autoSpaceDE w:val="0"/>
              <w:autoSpaceDN w:val="0"/>
              <w:adjustRightInd w:val="0"/>
              <w:jc w:val="center"/>
              <w:rPr>
                <w:sz w:val="16"/>
                <w:szCs w:val="16"/>
              </w:rPr>
            </w:pPr>
            <w:r w:rsidRPr="001844FB">
              <w:rPr>
                <w:sz w:val="16"/>
                <w:szCs w:val="16"/>
              </w:rPr>
              <w:t>км</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03CC" w:rsidRPr="001844FB" w:rsidRDefault="007503CC" w:rsidP="001026F5">
            <w:pPr>
              <w:pStyle w:val="ConsPlusNormal"/>
              <w:ind w:firstLine="0"/>
              <w:jc w:val="center"/>
              <w:rPr>
                <w:rFonts w:ascii="Times New Roman" w:hAnsi="Times New Roman"/>
                <w:sz w:val="16"/>
                <w:szCs w:val="16"/>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03CC" w:rsidRPr="001844FB" w:rsidRDefault="007503CC" w:rsidP="00206F36">
            <w:pPr>
              <w:pStyle w:val="ConsPlusNormal"/>
              <w:ind w:firstLine="0"/>
              <w:jc w:val="center"/>
              <w:rPr>
                <w:rFonts w:ascii="Times New Roman" w:hAnsi="Times New Roman"/>
                <w:sz w:val="16"/>
                <w:szCs w:val="16"/>
              </w:rPr>
            </w:pPr>
            <w:r w:rsidRPr="001844FB">
              <w:rPr>
                <w:rFonts w:ascii="Times New Roman" w:hAnsi="Times New Roman"/>
                <w:sz w:val="16"/>
                <w:szCs w:val="16"/>
              </w:rPr>
              <w:t>2,942</w:t>
            </w: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03CC" w:rsidRPr="001844FB" w:rsidRDefault="007503CC" w:rsidP="00206F36">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03CC" w:rsidRPr="001844FB" w:rsidRDefault="007503CC" w:rsidP="00206F36">
            <w:pPr>
              <w:pStyle w:val="ConsPlusNormal"/>
              <w:ind w:firstLine="0"/>
              <w:jc w:val="center"/>
              <w:rPr>
                <w:rFonts w:ascii="Times New Roman" w:hAnsi="Times New Roman"/>
                <w:sz w:val="16"/>
                <w:szCs w:val="16"/>
              </w:rPr>
            </w:pPr>
            <w:r w:rsidRPr="001844FB">
              <w:rPr>
                <w:rFonts w:ascii="Times New Roman" w:hAnsi="Times New Roman"/>
                <w:sz w:val="16"/>
                <w:szCs w:val="16"/>
              </w:rPr>
              <w:t>-</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03CC" w:rsidRPr="001844FB" w:rsidRDefault="007503CC" w:rsidP="00206F36">
            <w:pPr>
              <w:pStyle w:val="ConsPlusNormal"/>
              <w:ind w:firstLine="0"/>
              <w:jc w:val="center"/>
              <w:rPr>
                <w:rFonts w:ascii="Times New Roman" w:hAnsi="Times New Roman"/>
                <w:sz w:val="16"/>
                <w:szCs w:val="16"/>
              </w:rPr>
            </w:pPr>
            <w:r w:rsidRPr="001844FB">
              <w:rPr>
                <w:rFonts w:ascii="Times New Roman" w:hAnsi="Times New Roman"/>
                <w:sz w:val="16"/>
                <w:szCs w:val="16"/>
              </w:rPr>
              <w:t>-</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03CC" w:rsidRPr="001844FB" w:rsidRDefault="007503CC" w:rsidP="00206F36">
            <w:pPr>
              <w:pStyle w:val="ConsPlusNormal"/>
              <w:ind w:firstLine="0"/>
              <w:jc w:val="center"/>
              <w:rPr>
                <w:rFonts w:ascii="Times New Roman" w:hAnsi="Times New Roman"/>
                <w:sz w:val="16"/>
                <w:szCs w:val="16"/>
              </w:rPr>
            </w:pPr>
            <w:r w:rsidRPr="001844FB">
              <w:rPr>
                <w:rFonts w:ascii="Times New Roman" w:hAnsi="Times New Roman"/>
                <w:sz w:val="16"/>
                <w:szCs w:val="16"/>
              </w:rPr>
              <w:t>-</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03CC" w:rsidRPr="001844FB" w:rsidRDefault="007503CC" w:rsidP="00206F36">
            <w:pPr>
              <w:pStyle w:val="ConsPlusNormal"/>
              <w:ind w:firstLine="0"/>
              <w:jc w:val="center"/>
              <w:rPr>
                <w:rFonts w:ascii="Times New Roman" w:hAnsi="Times New Roman"/>
                <w:sz w:val="16"/>
                <w:szCs w:val="16"/>
              </w:rPr>
            </w:pPr>
            <w:r w:rsidRPr="001844FB">
              <w:rPr>
                <w:rFonts w:ascii="Times New Roman" w:hAnsi="Times New Roman"/>
                <w:sz w:val="16"/>
                <w:szCs w:val="16"/>
              </w:rPr>
              <w:t>-</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03CC" w:rsidRPr="001844FB" w:rsidRDefault="007503CC" w:rsidP="00206F36">
            <w:pPr>
              <w:pStyle w:val="ConsPlusNormal"/>
              <w:ind w:firstLine="0"/>
              <w:jc w:val="center"/>
              <w:rPr>
                <w:rFonts w:ascii="Times New Roman" w:hAnsi="Times New Roman"/>
                <w:sz w:val="16"/>
                <w:szCs w:val="16"/>
              </w:rPr>
            </w:pPr>
            <w:r w:rsidRPr="001844FB">
              <w:rPr>
                <w:rFonts w:ascii="Times New Roman" w:hAnsi="Times New Roman"/>
                <w:sz w:val="16"/>
                <w:szCs w:val="16"/>
              </w:rPr>
              <w:t>2,942</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03CC" w:rsidRPr="001844FB" w:rsidRDefault="007503CC" w:rsidP="00206F36">
            <w:pPr>
              <w:pStyle w:val="ConsPlusNormal"/>
              <w:ind w:firstLine="0"/>
              <w:jc w:val="center"/>
              <w:rPr>
                <w:rFonts w:ascii="Times New Roman" w:hAnsi="Times New Roman"/>
                <w:sz w:val="16"/>
                <w:szCs w:val="16"/>
              </w:rPr>
            </w:pPr>
            <w:r w:rsidRPr="001844FB">
              <w:rPr>
                <w:rFonts w:ascii="Times New Roman" w:hAnsi="Times New Roman"/>
                <w:sz w:val="16"/>
                <w:szCs w:val="16"/>
              </w:rPr>
              <w:t>-</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03CC" w:rsidRPr="001844FB" w:rsidRDefault="007503CC" w:rsidP="00206F36">
            <w:pPr>
              <w:pStyle w:val="ConsPlusNormal"/>
              <w:ind w:firstLine="0"/>
              <w:jc w:val="center"/>
              <w:rPr>
                <w:rFonts w:ascii="Times New Roman" w:hAnsi="Times New Roman"/>
                <w:sz w:val="16"/>
                <w:szCs w:val="16"/>
              </w:rPr>
            </w:pPr>
            <w:r w:rsidRPr="001844FB">
              <w:rPr>
                <w:rFonts w:ascii="Times New Roman" w:hAnsi="Times New Roman"/>
                <w:sz w:val="16"/>
                <w:szCs w:val="16"/>
              </w:rPr>
              <w:t>-</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03CC" w:rsidRPr="001844FB" w:rsidRDefault="007503CC" w:rsidP="00206F36">
            <w:pPr>
              <w:pStyle w:val="ConsPlusNormal"/>
              <w:ind w:firstLine="0"/>
              <w:jc w:val="center"/>
              <w:rPr>
                <w:rFonts w:ascii="Times New Roman" w:hAnsi="Times New Roman"/>
                <w:sz w:val="16"/>
                <w:szCs w:val="16"/>
              </w:rPr>
            </w:pPr>
            <w:r w:rsidRPr="001844FB">
              <w:rPr>
                <w:rFonts w:ascii="Times New Roman" w:hAnsi="Times New Roman"/>
                <w:sz w:val="16"/>
                <w:szCs w:val="16"/>
              </w:rPr>
              <w:t>-</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03CC" w:rsidRPr="001844FB" w:rsidRDefault="007503CC" w:rsidP="00206F36">
            <w:pPr>
              <w:pStyle w:val="ConsPlusNormal"/>
              <w:ind w:firstLine="0"/>
              <w:jc w:val="center"/>
              <w:rPr>
                <w:rFonts w:ascii="Times New Roman" w:hAnsi="Times New Roman"/>
                <w:sz w:val="16"/>
                <w:szCs w:val="16"/>
              </w:rPr>
            </w:pPr>
            <w:r w:rsidRPr="001844FB">
              <w:rPr>
                <w:rFonts w:ascii="Times New Roman" w:hAnsi="Times New Roman"/>
                <w:sz w:val="16"/>
                <w:szCs w:val="16"/>
              </w:rPr>
              <w:t>-</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03CC" w:rsidRPr="001844FB" w:rsidRDefault="007503CC" w:rsidP="00206F36">
            <w:pPr>
              <w:pStyle w:val="ConsPlusNormal"/>
              <w:ind w:firstLine="0"/>
              <w:jc w:val="center"/>
              <w:rPr>
                <w:rFonts w:ascii="Times New Roman" w:hAnsi="Times New Roman"/>
                <w:sz w:val="16"/>
                <w:szCs w:val="16"/>
              </w:rPr>
            </w:pPr>
            <w:r w:rsidRPr="001844FB">
              <w:rPr>
                <w:rFonts w:ascii="Times New Roman" w:hAnsi="Times New Roman"/>
                <w:sz w:val="16"/>
                <w:szCs w:val="16"/>
              </w:rPr>
              <w:t>-</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03CC" w:rsidRPr="001844FB" w:rsidRDefault="007503CC" w:rsidP="00206F36">
            <w:pPr>
              <w:pStyle w:val="ConsPlusNormal"/>
              <w:ind w:firstLine="0"/>
              <w:jc w:val="center"/>
              <w:rPr>
                <w:rFonts w:ascii="Times New Roman" w:hAnsi="Times New Roman"/>
                <w:sz w:val="16"/>
                <w:szCs w:val="16"/>
              </w:rPr>
            </w:pPr>
            <w:r w:rsidRPr="001844FB">
              <w:rPr>
                <w:rFonts w:ascii="Times New Roman" w:hAnsi="Times New Roman"/>
                <w:sz w:val="16"/>
                <w:szCs w:val="16"/>
              </w:rPr>
              <w:t>-</w:t>
            </w:r>
          </w:p>
        </w:tc>
      </w:tr>
      <w:tr w:rsidR="00436CBE" w:rsidRPr="001844FB" w:rsidTr="00742566">
        <w:trPr>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36CBE" w:rsidRPr="001844FB" w:rsidRDefault="00436CBE" w:rsidP="00742566">
            <w:pPr>
              <w:jc w:val="center"/>
              <w:rPr>
                <w:sz w:val="16"/>
                <w:szCs w:val="16"/>
              </w:rPr>
            </w:pPr>
            <w:r w:rsidRPr="001844FB">
              <w:rPr>
                <w:sz w:val="16"/>
                <w:szCs w:val="16"/>
              </w:rPr>
              <w:t>1.4</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36CBE" w:rsidRPr="001844FB" w:rsidRDefault="00436CBE" w:rsidP="00742566">
            <w:pPr>
              <w:rPr>
                <w:sz w:val="16"/>
                <w:szCs w:val="16"/>
              </w:rPr>
            </w:pPr>
            <w:r w:rsidRPr="001844FB">
              <w:rPr>
                <w:sz w:val="16"/>
                <w:szCs w:val="16"/>
              </w:rPr>
              <w:t>Доля протяженности автомобильных дорог общего пользования регионального, межмуниципального и местного значения, соответствующих нормативным требов</w:t>
            </w:r>
            <w:r w:rsidRPr="001844FB">
              <w:rPr>
                <w:sz w:val="16"/>
                <w:szCs w:val="16"/>
              </w:rPr>
              <w:t>а</w:t>
            </w:r>
            <w:r w:rsidRPr="001844FB">
              <w:rPr>
                <w:sz w:val="16"/>
                <w:szCs w:val="16"/>
              </w:rPr>
              <w:t>ниям к транспортно-эксплуатационным показателям на           31 декабря отчетного года</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36CBE" w:rsidRPr="001844FB" w:rsidRDefault="00436CBE" w:rsidP="00742566">
            <w:pPr>
              <w:jc w:val="center"/>
              <w:rPr>
                <w:sz w:val="16"/>
                <w:szCs w:val="16"/>
              </w:rPr>
            </w:pPr>
            <w:r w:rsidRPr="001844FB">
              <w:rPr>
                <w:sz w:val="16"/>
                <w:szCs w:val="16"/>
              </w:rPr>
              <w:t>%</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36CBE" w:rsidRPr="001844FB" w:rsidRDefault="00436CBE" w:rsidP="001026F5">
            <w:pPr>
              <w:pStyle w:val="ConsPlusNormal"/>
              <w:ind w:firstLine="0"/>
              <w:jc w:val="center"/>
              <w:rPr>
                <w:rFonts w:ascii="Times New Roman" w:hAnsi="Times New Roman"/>
                <w:sz w:val="16"/>
                <w:szCs w:val="16"/>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36CBE" w:rsidRPr="001844FB" w:rsidRDefault="00436CBE" w:rsidP="001026F5">
            <w:pPr>
              <w:pStyle w:val="ConsPlusNormal"/>
              <w:ind w:firstLine="0"/>
              <w:jc w:val="center"/>
              <w:rPr>
                <w:rFonts w:ascii="Times New Roman" w:hAnsi="Times New Roman"/>
                <w:sz w:val="16"/>
                <w:szCs w:val="16"/>
              </w:rPr>
            </w:pP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36CBE" w:rsidRPr="001844FB" w:rsidRDefault="00436CBE" w:rsidP="00206F36">
            <w:pPr>
              <w:pStyle w:val="ConsPlusNormal"/>
              <w:ind w:firstLine="0"/>
              <w:jc w:val="center"/>
              <w:rPr>
                <w:rFonts w:ascii="Times New Roman" w:hAnsi="Times New Roman"/>
                <w:sz w:val="16"/>
                <w:szCs w:val="16"/>
              </w:rPr>
            </w:pPr>
            <w:r w:rsidRPr="001844FB">
              <w:rPr>
                <w:rFonts w:ascii="Times New Roman" w:hAnsi="Times New Roman"/>
                <w:sz w:val="16"/>
                <w:szCs w:val="16"/>
              </w:rPr>
              <w:t>16,4</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36CBE" w:rsidRPr="001844FB" w:rsidRDefault="00436CBE" w:rsidP="00206F36">
            <w:pPr>
              <w:pStyle w:val="ConsPlusNormal"/>
              <w:ind w:firstLine="0"/>
              <w:jc w:val="center"/>
              <w:rPr>
                <w:rFonts w:ascii="Times New Roman" w:hAnsi="Times New Roman"/>
                <w:sz w:val="16"/>
                <w:szCs w:val="16"/>
              </w:rPr>
            </w:pPr>
            <w:r w:rsidRPr="001844FB">
              <w:rPr>
                <w:rFonts w:ascii="Times New Roman" w:hAnsi="Times New Roman"/>
                <w:sz w:val="16"/>
                <w:szCs w:val="16"/>
              </w:rPr>
              <w:t>15,9</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36CBE" w:rsidRPr="001844FB" w:rsidRDefault="00436CBE" w:rsidP="00206F36">
            <w:pPr>
              <w:pStyle w:val="ConsPlusNormal"/>
              <w:ind w:firstLine="0"/>
              <w:jc w:val="center"/>
              <w:rPr>
                <w:rFonts w:ascii="Times New Roman" w:hAnsi="Times New Roman"/>
                <w:sz w:val="16"/>
                <w:szCs w:val="16"/>
              </w:rPr>
            </w:pPr>
            <w:r w:rsidRPr="001844FB">
              <w:rPr>
                <w:rFonts w:ascii="Times New Roman" w:hAnsi="Times New Roman"/>
                <w:sz w:val="16"/>
                <w:szCs w:val="16"/>
              </w:rPr>
              <w:t>17,6</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36CBE" w:rsidRPr="001844FB" w:rsidRDefault="00436CBE" w:rsidP="00206F36">
            <w:pPr>
              <w:pStyle w:val="ConsPlusNormal"/>
              <w:ind w:firstLine="0"/>
              <w:jc w:val="center"/>
              <w:rPr>
                <w:rFonts w:ascii="Times New Roman" w:hAnsi="Times New Roman"/>
                <w:sz w:val="16"/>
                <w:szCs w:val="16"/>
              </w:rPr>
            </w:pPr>
            <w:r w:rsidRPr="001844FB">
              <w:rPr>
                <w:rFonts w:ascii="Times New Roman" w:hAnsi="Times New Roman"/>
                <w:sz w:val="16"/>
                <w:szCs w:val="16"/>
              </w:rPr>
              <w:t>17,9</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36CBE" w:rsidRPr="001844FB" w:rsidRDefault="00436CBE" w:rsidP="00206F36">
            <w:pPr>
              <w:pStyle w:val="ConsPlusNormal"/>
              <w:ind w:firstLine="0"/>
              <w:jc w:val="center"/>
              <w:rPr>
                <w:rFonts w:ascii="Times New Roman" w:hAnsi="Times New Roman"/>
                <w:sz w:val="16"/>
                <w:szCs w:val="16"/>
              </w:rPr>
            </w:pPr>
            <w:r w:rsidRPr="001844FB">
              <w:rPr>
                <w:rFonts w:ascii="Times New Roman" w:hAnsi="Times New Roman"/>
                <w:sz w:val="16"/>
                <w:szCs w:val="16"/>
              </w:rPr>
              <w:t>18,8</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36CBE" w:rsidRPr="001844FB" w:rsidRDefault="00436CBE" w:rsidP="00206F36">
            <w:pPr>
              <w:pStyle w:val="ConsPlusNormal"/>
              <w:ind w:firstLine="0"/>
              <w:jc w:val="center"/>
              <w:rPr>
                <w:rFonts w:ascii="Times New Roman" w:hAnsi="Times New Roman"/>
                <w:sz w:val="16"/>
                <w:szCs w:val="16"/>
              </w:rPr>
            </w:pPr>
            <w:r w:rsidRPr="001844FB">
              <w:rPr>
                <w:rFonts w:ascii="Times New Roman" w:hAnsi="Times New Roman"/>
                <w:sz w:val="16"/>
                <w:szCs w:val="16"/>
              </w:rPr>
              <w:t>18,7</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36CBE" w:rsidRPr="001844FB" w:rsidRDefault="00436CBE" w:rsidP="00206F36">
            <w:pPr>
              <w:pStyle w:val="ConsPlusNormal"/>
              <w:ind w:firstLine="0"/>
              <w:jc w:val="center"/>
              <w:rPr>
                <w:rFonts w:ascii="Times New Roman" w:hAnsi="Times New Roman"/>
                <w:sz w:val="16"/>
                <w:szCs w:val="16"/>
              </w:rPr>
            </w:pPr>
            <w:r w:rsidRPr="001844FB">
              <w:rPr>
                <w:rFonts w:ascii="Times New Roman" w:hAnsi="Times New Roman"/>
                <w:sz w:val="16"/>
                <w:szCs w:val="16"/>
              </w:rPr>
              <w:t>19,3</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36CBE" w:rsidRPr="001844FB" w:rsidRDefault="00436CBE" w:rsidP="000D6FE7">
            <w:pPr>
              <w:pStyle w:val="ConsPlusNormal"/>
              <w:ind w:firstLine="0"/>
              <w:jc w:val="center"/>
              <w:rPr>
                <w:rFonts w:ascii="Times New Roman" w:hAnsi="Times New Roman"/>
                <w:sz w:val="16"/>
                <w:szCs w:val="16"/>
              </w:rPr>
            </w:pPr>
            <w:r w:rsidRPr="001844FB">
              <w:rPr>
                <w:rFonts w:ascii="Times New Roman" w:hAnsi="Times New Roman"/>
                <w:sz w:val="16"/>
                <w:szCs w:val="16"/>
              </w:rPr>
              <w:t>16,7</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36CBE" w:rsidRPr="001844FB" w:rsidRDefault="00436CBE" w:rsidP="000D6FE7">
            <w:pPr>
              <w:pStyle w:val="ConsPlusNormal"/>
              <w:ind w:firstLine="0"/>
              <w:jc w:val="center"/>
              <w:rPr>
                <w:rFonts w:ascii="Times New Roman" w:hAnsi="Times New Roman"/>
                <w:sz w:val="16"/>
                <w:szCs w:val="16"/>
              </w:rPr>
            </w:pPr>
            <w:r w:rsidRPr="001844FB">
              <w:rPr>
                <w:rFonts w:ascii="Times New Roman" w:hAnsi="Times New Roman"/>
                <w:sz w:val="16"/>
                <w:szCs w:val="16"/>
              </w:rPr>
              <w:t>14,2</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36CBE" w:rsidRPr="001844FB" w:rsidRDefault="00436CBE" w:rsidP="000D6FE7">
            <w:pPr>
              <w:pStyle w:val="ConsPlusNormal"/>
              <w:ind w:firstLine="0"/>
              <w:jc w:val="center"/>
              <w:rPr>
                <w:rFonts w:ascii="Times New Roman" w:hAnsi="Times New Roman"/>
                <w:sz w:val="16"/>
                <w:szCs w:val="16"/>
              </w:rPr>
            </w:pPr>
            <w:r w:rsidRPr="001844FB">
              <w:rPr>
                <w:rFonts w:ascii="Times New Roman" w:hAnsi="Times New Roman"/>
                <w:sz w:val="16"/>
                <w:szCs w:val="16"/>
              </w:rPr>
              <w:t>12,2</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36CBE" w:rsidRPr="001844FB" w:rsidRDefault="00436CBE" w:rsidP="000D6FE7">
            <w:pPr>
              <w:pStyle w:val="ConsPlusNormal"/>
              <w:ind w:firstLine="0"/>
              <w:jc w:val="center"/>
              <w:rPr>
                <w:rFonts w:ascii="Times New Roman" w:hAnsi="Times New Roman"/>
                <w:sz w:val="16"/>
                <w:szCs w:val="16"/>
              </w:rPr>
            </w:pPr>
            <w:r w:rsidRPr="001844FB">
              <w:rPr>
                <w:rFonts w:ascii="Times New Roman" w:hAnsi="Times New Roman"/>
                <w:sz w:val="16"/>
                <w:szCs w:val="16"/>
              </w:rPr>
              <w:t>10,9</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36CBE" w:rsidRPr="001844FB" w:rsidRDefault="00436CBE" w:rsidP="000D6FE7">
            <w:pPr>
              <w:pStyle w:val="ConsPlusNormal"/>
              <w:ind w:firstLine="0"/>
              <w:jc w:val="center"/>
              <w:rPr>
                <w:rFonts w:ascii="Times New Roman" w:hAnsi="Times New Roman"/>
                <w:sz w:val="16"/>
                <w:szCs w:val="16"/>
              </w:rPr>
            </w:pPr>
            <w:r w:rsidRPr="001844FB">
              <w:rPr>
                <w:rFonts w:ascii="Times New Roman" w:hAnsi="Times New Roman"/>
                <w:sz w:val="16"/>
                <w:szCs w:val="16"/>
              </w:rPr>
              <w:t>9,3</w:t>
            </w:r>
          </w:p>
        </w:tc>
      </w:tr>
      <w:tr w:rsidR="00436CBE" w:rsidRPr="001844FB" w:rsidTr="00742566">
        <w:trPr>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36CBE" w:rsidRPr="001844FB" w:rsidRDefault="00436CBE" w:rsidP="00742566">
            <w:pPr>
              <w:jc w:val="center"/>
              <w:rPr>
                <w:sz w:val="16"/>
                <w:szCs w:val="16"/>
              </w:rPr>
            </w:pPr>
            <w:r w:rsidRPr="001844FB">
              <w:rPr>
                <w:sz w:val="16"/>
                <w:szCs w:val="16"/>
              </w:rPr>
              <w:t>1.4.1</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36CBE" w:rsidRPr="001844FB" w:rsidRDefault="00436CBE" w:rsidP="00742566">
            <w:pPr>
              <w:rPr>
                <w:sz w:val="16"/>
                <w:szCs w:val="16"/>
              </w:rPr>
            </w:pPr>
            <w:r w:rsidRPr="001844FB">
              <w:rPr>
                <w:sz w:val="16"/>
                <w:szCs w:val="16"/>
              </w:rPr>
              <w:t>Автомобильных дорог о</w:t>
            </w:r>
            <w:r w:rsidR="004802A4">
              <w:rPr>
                <w:sz w:val="16"/>
                <w:szCs w:val="16"/>
              </w:rPr>
              <w:t>бщего пользования регионального или</w:t>
            </w:r>
            <w:r w:rsidRPr="001844FB">
              <w:rPr>
                <w:sz w:val="16"/>
                <w:szCs w:val="16"/>
              </w:rPr>
              <w:t xml:space="preserve"> межмуниципального значения</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36CBE" w:rsidRPr="001844FB" w:rsidRDefault="00436CBE" w:rsidP="00742566">
            <w:pPr>
              <w:jc w:val="center"/>
              <w:rPr>
                <w:sz w:val="16"/>
                <w:szCs w:val="16"/>
              </w:rPr>
            </w:pPr>
            <w:r w:rsidRPr="001844FB">
              <w:rPr>
                <w:sz w:val="16"/>
                <w:szCs w:val="16"/>
              </w:rPr>
              <w:t>%</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36CBE" w:rsidRPr="001844FB" w:rsidRDefault="00436CBE" w:rsidP="001026F5">
            <w:pPr>
              <w:pStyle w:val="ConsPlusNormal"/>
              <w:ind w:firstLine="0"/>
              <w:jc w:val="center"/>
              <w:rPr>
                <w:rFonts w:ascii="Times New Roman" w:hAnsi="Times New Roman"/>
                <w:sz w:val="16"/>
                <w:szCs w:val="16"/>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36CBE" w:rsidRPr="001844FB" w:rsidRDefault="00436CBE" w:rsidP="001026F5">
            <w:pPr>
              <w:pStyle w:val="ConsPlusNormal"/>
              <w:ind w:firstLine="0"/>
              <w:jc w:val="center"/>
              <w:rPr>
                <w:rFonts w:ascii="Times New Roman" w:hAnsi="Times New Roman"/>
                <w:sz w:val="16"/>
                <w:szCs w:val="16"/>
              </w:rPr>
            </w:pP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36CBE" w:rsidRPr="001844FB" w:rsidRDefault="00436CBE" w:rsidP="00206F36">
            <w:pPr>
              <w:pStyle w:val="ConsPlusNormal"/>
              <w:ind w:firstLine="0"/>
              <w:jc w:val="center"/>
              <w:rPr>
                <w:rFonts w:ascii="Times New Roman" w:hAnsi="Times New Roman"/>
                <w:sz w:val="16"/>
                <w:szCs w:val="16"/>
              </w:rPr>
            </w:pPr>
            <w:r w:rsidRPr="001844FB">
              <w:rPr>
                <w:rFonts w:ascii="Times New Roman" w:hAnsi="Times New Roman"/>
                <w:sz w:val="16"/>
                <w:szCs w:val="16"/>
              </w:rPr>
              <w:t>15,0</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36CBE" w:rsidRPr="001844FB" w:rsidRDefault="00436CBE" w:rsidP="00206F36">
            <w:pPr>
              <w:pStyle w:val="ConsPlusNormal"/>
              <w:ind w:firstLine="0"/>
              <w:jc w:val="center"/>
              <w:rPr>
                <w:rFonts w:ascii="Times New Roman" w:hAnsi="Times New Roman"/>
                <w:sz w:val="16"/>
                <w:szCs w:val="16"/>
              </w:rPr>
            </w:pPr>
            <w:r w:rsidRPr="001844FB">
              <w:rPr>
                <w:rFonts w:ascii="Times New Roman" w:hAnsi="Times New Roman"/>
                <w:sz w:val="16"/>
                <w:szCs w:val="16"/>
              </w:rPr>
              <w:t>20,8</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36CBE" w:rsidRPr="001844FB" w:rsidRDefault="00436CBE" w:rsidP="00206F36">
            <w:pPr>
              <w:pStyle w:val="ConsPlusNormal"/>
              <w:ind w:firstLine="0"/>
              <w:jc w:val="center"/>
              <w:rPr>
                <w:rFonts w:ascii="Times New Roman" w:hAnsi="Times New Roman"/>
                <w:sz w:val="16"/>
                <w:szCs w:val="16"/>
              </w:rPr>
            </w:pPr>
            <w:r w:rsidRPr="001844FB">
              <w:rPr>
                <w:rFonts w:ascii="Times New Roman" w:hAnsi="Times New Roman"/>
                <w:sz w:val="16"/>
                <w:szCs w:val="16"/>
              </w:rPr>
              <w:t>26,65</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36CBE" w:rsidRPr="001844FB" w:rsidRDefault="00436CBE" w:rsidP="00206F36">
            <w:pPr>
              <w:pStyle w:val="ConsPlusNormal"/>
              <w:ind w:firstLine="0"/>
              <w:jc w:val="center"/>
              <w:rPr>
                <w:rFonts w:ascii="Times New Roman" w:hAnsi="Times New Roman"/>
                <w:sz w:val="16"/>
                <w:szCs w:val="16"/>
              </w:rPr>
            </w:pPr>
            <w:r w:rsidRPr="001844FB">
              <w:rPr>
                <w:rFonts w:ascii="Times New Roman" w:hAnsi="Times New Roman"/>
                <w:sz w:val="16"/>
                <w:szCs w:val="16"/>
              </w:rPr>
              <w:t>25,1</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36CBE" w:rsidRPr="001844FB" w:rsidRDefault="00436CBE" w:rsidP="00206F36">
            <w:pPr>
              <w:pStyle w:val="ConsPlusNormal"/>
              <w:ind w:firstLine="0"/>
              <w:jc w:val="center"/>
              <w:rPr>
                <w:rFonts w:ascii="Times New Roman" w:hAnsi="Times New Roman"/>
                <w:sz w:val="16"/>
                <w:szCs w:val="16"/>
              </w:rPr>
            </w:pPr>
            <w:r w:rsidRPr="001844FB">
              <w:rPr>
                <w:rFonts w:ascii="Times New Roman" w:hAnsi="Times New Roman"/>
                <w:sz w:val="16"/>
                <w:szCs w:val="16"/>
              </w:rPr>
              <w:t>22,7</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36CBE" w:rsidRPr="001844FB" w:rsidRDefault="00436CBE" w:rsidP="00206F36">
            <w:pPr>
              <w:pStyle w:val="ConsPlusNormal"/>
              <w:ind w:firstLine="0"/>
              <w:jc w:val="center"/>
              <w:rPr>
                <w:rFonts w:ascii="Times New Roman" w:hAnsi="Times New Roman"/>
                <w:sz w:val="16"/>
                <w:szCs w:val="16"/>
              </w:rPr>
            </w:pPr>
            <w:r w:rsidRPr="001844FB">
              <w:rPr>
                <w:rFonts w:ascii="Times New Roman" w:hAnsi="Times New Roman"/>
                <w:sz w:val="16"/>
                <w:szCs w:val="16"/>
              </w:rPr>
              <w:t>26,0</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36CBE" w:rsidRPr="001844FB" w:rsidRDefault="00436CBE" w:rsidP="00206F36">
            <w:pPr>
              <w:pStyle w:val="ConsPlusNormal"/>
              <w:ind w:firstLine="0"/>
              <w:jc w:val="center"/>
              <w:rPr>
                <w:rFonts w:ascii="Times New Roman" w:hAnsi="Times New Roman"/>
                <w:sz w:val="16"/>
                <w:szCs w:val="16"/>
              </w:rPr>
            </w:pPr>
            <w:r w:rsidRPr="001844FB">
              <w:rPr>
                <w:rFonts w:ascii="Times New Roman" w:hAnsi="Times New Roman"/>
                <w:sz w:val="16"/>
                <w:szCs w:val="16"/>
              </w:rPr>
              <w:t>24,0</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36CBE" w:rsidRPr="001844FB" w:rsidRDefault="00436CBE" w:rsidP="000D6FE7">
            <w:pPr>
              <w:pStyle w:val="ConsPlusNormal"/>
              <w:ind w:firstLine="0"/>
              <w:jc w:val="center"/>
              <w:rPr>
                <w:rFonts w:ascii="Times New Roman" w:hAnsi="Times New Roman"/>
                <w:sz w:val="16"/>
                <w:szCs w:val="16"/>
              </w:rPr>
            </w:pPr>
            <w:r w:rsidRPr="001844FB">
              <w:rPr>
                <w:rFonts w:ascii="Times New Roman" w:hAnsi="Times New Roman"/>
                <w:sz w:val="16"/>
                <w:szCs w:val="16"/>
              </w:rPr>
              <w:t>20,0</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36CBE" w:rsidRPr="001844FB" w:rsidRDefault="00436CBE" w:rsidP="000D6FE7">
            <w:pPr>
              <w:pStyle w:val="ConsPlusNormal"/>
              <w:ind w:firstLine="0"/>
              <w:jc w:val="center"/>
              <w:rPr>
                <w:rFonts w:ascii="Times New Roman" w:hAnsi="Times New Roman"/>
                <w:sz w:val="16"/>
                <w:szCs w:val="16"/>
              </w:rPr>
            </w:pPr>
            <w:r w:rsidRPr="001844FB">
              <w:rPr>
                <w:rFonts w:ascii="Times New Roman" w:hAnsi="Times New Roman"/>
                <w:sz w:val="16"/>
                <w:szCs w:val="16"/>
              </w:rPr>
              <w:t>16,5</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36CBE" w:rsidRPr="001844FB" w:rsidRDefault="00436CBE" w:rsidP="000D6FE7">
            <w:pPr>
              <w:pStyle w:val="ConsPlusNormal"/>
              <w:ind w:firstLine="0"/>
              <w:jc w:val="center"/>
              <w:rPr>
                <w:rFonts w:ascii="Times New Roman" w:hAnsi="Times New Roman"/>
                <w:sz w:val="16"/>
                <w:szCs w:val="16"/>
              </w:rPr>
            </w:pPr>
            <w:r w:rsidRPr="001844FB">
              <w:rPr>
                <w:rFonts w:ascii="Times New Roman" w:hAnsi="Times New Roman"/>
                <w:sz w:val="16"/>
                <w:szCs w:val="16"/>
              </w:rPr>
              <w:t>14,9</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36CBE" w:rsidRPr="001844FB" w:rsidRDefault="00436CBE" w:rsidP="000D6FE7">
            <w:pPr>
              <w:pStyle w:val="ConsPlusNormal"/>
              <w:ind w:firstLine="0"/>
              <w:jc w:val="center"/>
              <w:rPr>
                <w:rFonts w:ascii="Times New Roman" w:hAnsi="Times New Roman"/>
                <w:sz w:val="16"/>
                <w:szCs w:val="16"/>
              </w:rPr>
            </w:pPr>
            <w:r w:rsidRPr="001844FB">
              <w:rPr>
                <w:rFonts w:ascii="Times New Roman" w:hAnsi="Times New Roman"/>
                <w:sz w:val="16"/>
                <w:szCs w:val="16"/>
              </w:rPr>
              <w:t>16,1</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36CBE" w:rsidRPr="001844FB" w:rsidRDefault="00436CBE" w:rsidP="000D6FE7">
            <w:pPr>
              <w:pStyle w:val="ConsPlusNormal"/>
              <w:ind w:firstLine="0"/>
              <w:jc w:val="center"/>
              <w:rPr>
                <w:rFonts w:ascii="Times New Roman" w:hAnsi="Times New Roman"/>
                <w:sz w:val="16"/>
                <w:szCs w:val="16"/>
              </w:rPr>
            </w:pPr>
            <w:r w:rsidRPr="001844FB">
              <w:rPr>
                <w:rFonts w:ascii="Times New Roman" w:hAnsi="Times New Roman"/>
                <w:sz w:val="16"/>
                <w:szCs w:val="16"/>
              </w:rPr>
              <w:t>13,4</w:t>
            </w:r>
          </w:p>
        </w:tc>
      </w:tr>
      <w:tr w:rsidR="00436CBE" w:rsidRPr="001844FB" w:rsidTr="00742566">
        <w:trPr>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36CBE" w:rsidRPr="001844FB" w:rsidRDefault="00436CBE" w:rsidP="00742566">
            <w:pPr>
              <w:jc w:val="center"/>
              <w:rPr>
                <w:sz w:val="16"/>
                <w:szCs w:val="16"/>
              </w:rPr>
            </w:pPr>
            <w:r w:rsidRPr="001844FB">
              <w:rPr>
                <w:sz w:val="16"/>
                <w:szCs w:val="16"/>
              </w:rPr>
              <w:t>1.4.2</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36CBE" w:rsidRPr="001844FB" w:rsidRDefault="00436CBE" w:rsidP="00742566">
            <w:pPr>
              <w:rPr>
                <w:sz w:val="16"/>
                <w:szCs w:val="16"/>
              </w:rPr>
            </w:pPr>
            <w:r w:rsidRPr="001844FB">
              <w:rPr>
                <w:sz w:val="16"/>
                <w:szCs w:val="16"/>
              </w:rPr>
              <w:t>Автомобильных дорог общего пользования местного значения</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36CBE" w:rsidRPr="001844FB" w:rsidRDefault="00436CBE" w:rsidP="00742566">
            <w:pPr>
              <w:jc w:val="center"/>
              <w:rPr>
                <w:sz w:val="16"/>
                <w:szCs w:val="16"/>
              </w:rPr>
            </w:pPr>
            <w:r w:rsidRPr="001844FB">
              <w:rPr>
                <w:sz w:val="16"/>
                <w:szCs w:val="16"/>
              </w:rPr>
              <w:t>%</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36CBE" w:rsidRPr="001844FB" w:rsidRDefault="00436CBE" w:rsidP="001026F5">
            <w:pPr>
              <w:pStyle w:val="ConsPlusNormal"/>
              <w:ind w:firstLine="0"/>
              <w:jc w:val="center"/>
              <w:rPr>
                <w:rFonts w:ascii="Times New Roman" w:hAnsi="Times New Roman"/>
                <w:sz w:val="16"/>
                <w:szCs w:val="16"/>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36CBE" w:rsidRPr="001844FB" w:rsidRDefault="00436CBE" w:rsidP="001026F5">
            <w:pPr>
              <w:pStyle w:val="ConsPlusNormal"/>
              <w:ind w:firstLine="0"/>
              <w:jc w:val="center"/>
              <w:rPr>
                <w:rFonts w:ascii="Times New Roman" w:hAnsi="Times New Roman"/>
                <w:sz w:val="16"/>
                <w:szCs w:val="16"/>
              </w:rPr>
            </w:pP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36CBE" w:rsidRPr="001844FB" w:rsidRDefault="00436CBE" w:rsidP="00206F36">
            <w:pPr>
              <w:pStyle w:val="ConsPlusNormal"/>
              <w:ind w:firstLine="0"/>
              <w:jc w:val="center"/>
              <w:rPr>
                <w:rFonts w:ascii="Times New Roman" w:hAnsi="Times New Roman"/>
                <w:sz w:val="16"/>
                <w:szCs w:val="16"/>
              </w:rPr>
            </w:pPr>
            <w:r w:rsidRPr="001844FB">
              <w:rPr>
                <w:rFonts w:ascii="Times New Roman" w:hAnsi="Times New Roman"/>
                <w:sz w:val="16"/>
                <w:szCs w:val="16"/>
              </w:rPr>
              <w:t>16,6</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36CBE" w:rsidRPr="001844FB" w:rsidRDefault="00436CBE" w:rsidP="00206F36">
            <w:pPr>
              <w:pStyle w:val="ConsPlusNormal"/>
              <w:ind w:firstLine="0"/>
              <w:jc w:val="center"/>
              <w:rPr>
                <w:rFonts w:ascii="Times New Roman" w:hAnsi="Times New Roman"/>
                <w:sz w:val="16"/>
                <w:szCs w:val="16"/>
              </w:rPr>
            </w:pPr>
            <w:r w:rsidRPr="001844FB">
              <w:rPr>
                <w:rFonts w:ascii="Times New Roman" w:hAnsi="Times New Roman"/>
                <w:sz w:val="16"/>
                <w:szCs w:val="16"/>
              </w:rPr>
              <w:t>15,3</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36CBE" w:rsidRPr="001844FB" w:rsidRDefault="00436CBE" w:rsidP="00206F36">
            <w:pPr>
              <w:pStyle w:val="ConsPlusNormal"/>
              <w:ind w:firstLine="0"/>
              <w:jc w:val="center"/>
              <w:rPr>
                <w:rFonts w:ascii="Times New Roman" w:hAnsi="Times New Roman"/>
                <w:sz w:val="16"/>
                <w:szCs w:val="16"/>
              </w:rPr>
            </w:pPr>
            <w:r w:rsidRPr="001844FB">
              <w:rPr>
                <w:rFonts w:ascii="Times New Roman" w:hAnsi="Times New Roman"/>
                <w:sz w:val="16"/>
                <w:szCs w:val="16"/>
              </w:rPr>
              <w:t>16,3</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36CBE" w:rsidRPr="001844FB" w:rsidRDefault="00436CBE" w:rsidP="00206F36">
            <w:pPr>
              <w:pStyle w:val="ConsPlusNormal"/>
              <w:ind w:firstLine="0"/>
              <w:jc w:val="center"/>
              <w:rPr>
                <w:rFonts w:ascii="Times New Roman" w:hAnsi="Times New Roman"/>
                <w:sz w:val="16"/>
                <w:szCs w:val="16"/>
              </w:rPr>
            </w:pPr>
            <w:r w:rsidRPr="001844FB">
              <w:rPr>
                <w:rFonts w:ascii="Times New Roman" w:hAnsi="Times New Roman"/>
                <w:sz w:val="16"/>
                <w:szCs w:val="16"/>
              </w:rPr>
              <w:t>16,9</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36CBE" w:rsidRPr="001844FB" w:rsidRDefault="00436CBE" w:rsidP="00206F36">
            <w:pPr>
              <w:pStyle w:val="ConsPlusNormal"/>
              <w:ind w:firstLine="0"/>
              <w:jc w:val="center"/>
              <w:rPr>
                <w:rFonts w:ascii="Times New Roman" w:hAnsi="Times New Roman"/>
                <w:sz w:val="16"/>
                <w:szCs w:val="16"/>
              </w:rPr>
            </w:pPr>
            <w:r w:rsidRPr="001844FB">
              <w:rPr>
                <w:rFonts w:ascii="Times New Roman" w:hAnsi="Times New Roman"/>
                <w:sz w:val="16"/>
                <w:szCs w:val="16"/>
              </w:rPr>
              <w:t>18,3</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36CBE" w:rsidRPr="001844FB" w:rsidRDefault="00436CBE" w:rsidP="00206F36">
            <w:pPr>
              <w:pStyle w:val="ConsPlusNormal"/>
              <w:ind w:firstLine="0"/>
              <w:jc w:val="center"/>
              <w:rPr>
                <w:rFonts w:ascii="Times New Roman" w:hAnsi="Times New Roman"/>
                <w:sz w:val="16"/>
                <w:szCs w:val="16"/>
              </w:rPr>
            </w:pPr>
            <w:r w:rsidRPr="001844FB">
              <w:rPr>
                <w:rFonts w:ascii="Times New Roman" w:hAnsi="Times New Roman"/>
                <w:sz w:val="16"/>
                <w:szCs w:val="16"/>
              </w:rPr>
              <w:t>17,8</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36CBE" w:rsidRPr="001844FB" w:rsidRDefault="00436CBE" w:rsidP="00206F36">
            <w:pPr>
              <w:pStyle w:val="ConsPlusNormal"/>
              <w:ind w:firstLine="0"/>
              <w:jc w:val="center"/>
              <w:rPr>
                <w:rFonts w:ascii="Times New Roman" w:hAnsi="Times New Roman"/>
                <w:sz w:val="16"/>
                <w:szCs w:val="16"/>
              </w:rPr>
            </w:pPr>
            <w:r w:rsidRPr="001844FB">
              <w:rPr>
                <w:rFonts w:ascii="Times New Roman" w:hAnsi="Times New Roman"/>
                <w:sz w:val="16"/>
                <w:szCs w:val="16"/>
              </w:rPr>
              <w:t>18,8</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36CBE" w:rsidRPr="001844FB" w:rsidRDefault="00436CBE" w:rsidP="000D6FE7">
            <w:pPr>
              <w:pStyle w:val="ConsPlusNormal"/>
              <w:ind w:firstLine="0"/>
              <w:jc w:val="center"/>
              <w:rPr>
                <w:rFonts w:ascii="Times New Roman" w:hAnsi="Times New Roman"/>
                <w:sz w:val="16"/>
                <w:szCs w:val="16"/>
              </w:rPr>
            </w:pPr>
            <w:r w:rsidRPr="001844FB">
              <w:rPr>
                <w:rFonts w:ascii="Times New Roman" w:hAnsi="Times New Roman"/>
                <w:sz w:val="16"/>
                <w:szCs w:val="16"/>
              </w:rPr>
              <w:t>16,3</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36CBE" w:rsidRPr="001844FB" w:rsidRDefault="00436CBE" w:rsidP="000D6FE7">
            <w:pPr>
              <w:pStyle w:val="ConsPlusNormal"/>
              <w:ind w:firstLine="0"/>
              <w:jc w:val="center"/>
              <w:rPr>
                <w:rFonts w:ascii="Times New Roman" w:hAnsi="Times New Roman"/>
                <w:sz w:val="16"/>
                <w:szCs w:val="16"/>
              </w:rPr>
            </w:pPr>
            <w:r w:rsidRPr="001844FB">
              <w:rPr>
                <w:rFonts w:ascii="Times New Roman" w:hAnsi="Times New Roman"/>
                <w:sz w:val="16"/>
                <w:szCs w:val="16"/>
              </w:rPr>
              <w:t>14,0</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36CBE" w:rsidRPr="001844FB" w:rsidRDefault="00436CBE" w:rsidP="000D6FE7">
            <w:pPr>
              <w:pStyle w:val="ConsPlusNormal"/>
              <w:ind w:firstLine="0"/>
              <w:jc w:val="center"/>
              <w:rPr>
                <w:rFonts w:ascii="Times New Roman" w:hAnsi="Times New Roman"/>
                <w:sz w:val="16"/>
                <w:szCs w:val="16"/>
              </w:rPr>
            </w:pPr>
            <w:r w:rsidRPr="001844FB">
              <w:rPr>
                <w:rFonts w:ascii="Times New Roman" w:hAnsi="Times New Roman"/>
                <w:sz w:val="16"/>
                <w:szCs w:val="16"/>
              </w:rPr>
              <w:t>11,9</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36CBE" w:rsidRPr="001844FB" w:rsidRDefault="00436CBE" w:rsidP="000D6FE7">
            <w:pPr>
              <w:pStyle w:val="ConsPlusNormal"/>
              <w:ind w:firstLine="0"/>
              <w:jc w:val="center"/>
              <w:rPr>
                <w:rFonts w:ascii="Times New Roman" w:hAnsi="Times New Roman"/>
                <w:sz w:val="16"/>
                <w:szCs w:val="16"/>
              </w:rPr>
            </w:pPr>
            <w:r w:rsidRPr="001844FB">
              <w:rPr>
                <w:rFonts w:ascii="Times New Roman" w:hAnsi="Times New Roman"/>
                <w:sz w:val="16"/>
                <w:szCs w:val="16"/>
              </w:rPr>
              <w:t>10,2</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36CBE" w:rsidRPr="001844FB" w:rsidRDefault="00436CBE" w:rsidP="000D6FE7">
            <w:pPr>
              <w:pStyle w:val="ConsPlusNormal"/>
              <w:ind w:firstLine="0"/>
              <w:jc w:val="center"/>
              <w:rPr>
                <w:rFonts w:ascii="Times New Roman" w:hAnsi="Times New Roman"/>
                <w:sz w:val="16"/>
                <w:szCs w:val="16"/>
              </w:rPr>
            </w:pPr>
            <w:r w:rsidRPr="001844FB">
              <w:rPr>
                <w:rFonts w:ascii="Times New Roman" w:hAnsi="Times New Roman"/>
                <w:sz w:val="16"/>
                <w:szCs w:val="16"/>
              </w:rPr>
              <w:t>8,8</w:t>
            </w:r>
          </w:p>
        </w:tc>
      </w:tr>
      <w:tr w:rsidR="00A40C13" w:rsidRPr="001844FB" w:rsidTr="00742566">
        <w:trPr>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C13" w:rsidRPr="001844FB" w:rsidRDefault="00A40C13" w:rsidP="00742566">
            <w:pPr>
              <w:widowControl w:val="0"/>
              <w:autoSpaceDE w:val="0"/>
              <w:autoSpaceDN w:val="0"/>
              <w:adjustRightInd w:val="0"/>
              <w:jc w:val="center"/>
              <w:rPr>
                <w:sz w:val="16"/>
                <w:szCs w:val="16"/>
              </w:rPr>
            </w:pPr>
            <w:r w:rsidRPr="001844FB">
              <w:rPr>
                <w:sz w:val="16"/>
                <w:szCs w:val="16"/>
              </w:rPr>
              <w:t>1.5</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C13" w:rsidRPr="001844FB" w:rsidRDefault="00A40C13" w:rsidP="00742566">
            <w:pPr>
              <w:widowControl w:val="0"/>
              <w:autoSpaceDE w:val="0"/>
              <w:autoSpaceDN w:val="0"/>
              <w:adjustRightInd w:val="0"/>
              <w:rPr>
                <w:sz w:val="16"/>
                <w:szCs w:val="16"/>
              </w:rPr>
            </w:pPr>
            <w:r w:rsidRPr="001844FB">
              <w:rPr>
                <w:sz w:val="16"/>
                <w:szCs w:val="16"/>
              </w:rPr>
              <w:t>Реконструкция мостов на автомобильных дорогах общего пол</w:t>
            </w:r>
            <w:r w:rsidRPr="001844FB">
              <w:rPr>
                <w:sz w:val="16"/>
                <w:szCs w:val="16"/>
              </w:rPr>
              <w:t>ь</w:t>
            </w:r>
            <w:r w:rsidRPr="001844FB">
              <w:rPr>
                <w:sz w:val="16"/>
                <w:szCs w:val="16"/>
              </w:rPr>
              <w:t>зования регионального или межмуниципал</w:t>
            </w:r>
            <w:r w:rsidRPr="001844FB">
              <w:rPr>
                <w:sz w:val="16"/>
                <w:szCs w:val="16"/>
              </w:rPr>
              <w:t>ь</w:t>
            </w:r>
            <w:r w:rsidRPr="001844FB">
              <w:rPr>
                <w:sz w:val="16"/>
                <w:szCs w:val="16"/>
              </w:rPr>
              <w:t>ного значения</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C13" w:rsidRPr="001844FB" w:rsidRDefault="00A40C13" w:rsidP="00742566">
            <w:pPr>
              <w:widowControl w:val="0"/>
              <w:autoSpaceDE w:val="0"/>
              <w:autoSpaceDN w:val="0"/>
              <w:adjustRightInd w:val="0"/>
              <w:jc w:val="center"/>
              <w:rPr>
                <w:sz w:val="16"/>
                <w:szCs w:val="16"/>
              </w:rPr>
            </w:pPr>
            <w:r w:rsidRPr="001844FB">
              <w:rPr>
                <w:sz w:val="16"/>
                <w:szCs w:val="16"/>
              </w:rPr>
              <w:t>штук/ пог. метр</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C13" w:rsidRPr="001844FB" w:rsidRDefault="00A40C13" w:rsidP="001026F5">
            <w:pPr>
              <w:pStyle w:val="ConsPlusNormal"/>
              <w:ind w:firstLine="0"/>
              <w:jc w:val="center"/>
              <w:rPr>
                <w:rFonts w:ascii="Times New Roman" w:hAnsi="Times New Roman"/>
                <w:sz w:val="16"/>
                <w:szCs w:val="16"/>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C13" w:rsidRPr="001844FB" w:rsidRDefault="00A40C13" w:rsidP="001026F5">
            <w:pPr>
              <w:pStyle w:val="ConsPlusNormal"/>
              <w:ind w:firstLine="0"/>
              <w:jc w:val="center"/>
              <w:rPr>
                <w:rFonts w:ascii="Times New Roman" w:hAnsi="Times New Roman"/>
                <w:sz w:val="16"/>
                <w:szCs w:val="16"/>
              </w:rPr>
            </w:pP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C13" w:rsidRPr="001844FB" w:rsidRDefault="00A40C13" w:rsidP="001026F5">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C13" w:rsidRPr="001844FB" w:rsidRDefault="00A40C13" w:rsidP="001026F5">
            <w:pPr>
              <w:pStyle w:val="ConsPlusNormal"/>
              <w:ind w:firstLine="0"/>
              <w:jc w:val="center"/>
              <w:rPr>
                <w:rFonts w:ascii="Times New Roman" w:hAnsi="Times New Roman"/>
                <w:sz w:val="16"/>
                <w:szCs w:val="16"/>
              </w:rPr>
            </w:pPr>
            <w:r w:rsidRPr="001844FB">
              <w:rPr>
                <w:rFonts w:ascii="Times New Roman" w:hAnsi="Times New Roman"/>
                <w:sz w:val="16"/>
                <w:szCs w:val="16"/>
              </w:rPr>
              <w:t>-</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C13" w:rsidRPr="001844FB" w:rsidRDefault="00A40C13" w:rsidP="001026F5">
            <w:pPr>
              <w:pStyle w:val="ConsPlusNormal"/>
              <w:ind w:firstLine="0"/>
              <w:jc w:val="center"/>
              <w:rPr>
                <w:rFonts w:ascii="Times New Roman" w:hAnsi="Times New Roman"/>
                <w:sz w:val="16"/>
                <w:szCs w:val="16"/>
              </w:rPr>
            </w:pPr>
            <w:r w:rsidRPr="001844FB">
              <w:rPr>
                <w:rFonts w:ascii="Times New Roman" w:hAnsi="Times New Roman"/>
                <w:sz w:val="16"/>
                <w:szCs w:val="16"/>
              </w:rPr>
              <w:t>2/40,25</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C13" w:rsidRPr="001844FB" w:rsidRDefault="00A40C13" w:rsidP="001026F5">
            <w:pPr>
              <w:pStyle w:val="ConsPlusNormal"/>
              <w:ind w:firstLine="0"/>
              <w:jc w:val="center"/>
              <w:rPr>
                <w:rFonts w:ascii="Times New Roman" w:hAnsi="Times New Roman"/>
                <w:sz w:val="16"/>
                <w:szCs w:val="16"/>
              </w:rPr>
            </w:pPr>
            <w:r w:rsidRPr="001844FB">
              <w:rPr>
                <w:rFonts w:ascii="Times New Roman" w:hAnsi="Times New Roman"/>
                <w:sz w:val="16"/>
                <w:szCs w:val="16"/>
              </w:rPr>
              <w:t>2/82,3</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C13" w:rsidRPr="001844FB" w:rsidRDefault="00A40C13" w:rsidP="001026F5">
            <w:pPr>
              <w:pStyle w:val="ConsPlusNormal"/>
              <w:ind w:firstLine="0"/>
              <w:jc w:val="center"/>
              <w:rPr>
                <w:rFonts w:ascii="Times New Roman" w:hAnsi="Times New Roman"/>
                <w:sz w:val="16"/>
                <w:szCs w:val="16"/>
              </w:rPr>
            </w:pPr>
            <w:r w:rsidRPr="001844FB">
              <w:rPr>
                <w:rFonts w:ascii="Times New Roman" w:hAnsi="Times New Roman"/>
                <w:sz w:val="16"/>
                <w:szCs w:val="16"/>
              </w:rPr>
              <w:t>-</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C13" w:rsidRPr="001844FB" w:rsidRDefault="00A40C13" w:rsidP="001026F5">
            <w:pPr>
              <w:pStyle w:val="ConsPlusNormal"/>
              <w:ind w:firstLine="0"/>
              <w:jc w:val="center"/>
              <w:rPr>
                <w:rFonts w:ascii="Times New Roman" w:hAnsi="Times New Roman"/>
                <w:sz w:val="16"/>
                <w:szCs w:val="16"/>
              </w:rPr>
            </w:pPr>
            <w:r w:rsidRPr="001844FB">
              <w:rPr>
                <w:rFonts w:ascii="Times New Roman" w:hAnsi="Times New Roman"/>
                <w:sz w:val="16"/>
                <w:szCs w:val="16"/>
              </w:rPr>
              <w:t>-</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C13" w:rsidRPr="001844FB" w:rsidRDefault="00A40C13" w:rsidP="00206F36">
            <w:pPr>
              <w:pStyle w:val="ConsPlusNormal"/>
              <w:ind w:firstLine="0"/>
              <w:jc w:val="center"/>
              <w:rPr>
                <w:rFonts w:ascii="Times New Roman" w:hAnsi="Times New Roman"/>
                <w:sz w:val="16"/>
                <w:szCs w:val="16"/>
              </w:rPr>
            </w:pPr>
            <w:r w:rsidRPr="001844FB">
              <w:rPr>
                <w:rFonts w:ascii="Times New Roman" w:hAnsi="Times New Roman"/>
                <w:sz w:val="16"/>
                <w:szCs w:val="16"/>
              </w:rPr>
              <w:t>-</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C13" w:rsidRPr="001844FB" w:rsidRDefault="00A40C13" w:rsidP="00206F36">
            <w:pPr>
              <w:pStyle w:val="ConsPlusNormal"/>
              <w:ind w:firstLine="0"/>
              <w:jc w:val="center"/>
              <w:rPr>
                <w:rFonts w:ascii="Times New Roman" w:hAnsi="Times New Roman"/>
                <w:sz w:val="16"/>
                <w:szCs w:val="16"/>
              </w:rPr>
            </w:pPr>
            <w:r w:rsidRPr="001844FB">
              <w:rPr>
                <w:rFonts w:ascii="Times New Roman" w:hAnsi="Times New Roman"/>
                <w:sz w:val="16"/>
                <w:szCs w:val="16"/>
              </w:rPr>
              <w:t>1/68,26</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C13" w:rsidRPr="001844FB" w:rsidRDefault="00A40C13" w:rsidP="00206F36">
            <w:pPr>
              <w:pStyle w:val="ConsPlusNormal"/>
              <w:ind w:firstLine="0"/>
              <w:jc w:val="center"/>
              <w:rPr>
                <w:rFonts w:ascii="Times New Roman" w:hAnsi="Times New Roman"/>
                <w:sz w:val="16"/>
                <w:szCs w:val="16"/>
              </w:rPr>
            </w:pPr>
            <w:r w:rsidRPr="001844FB">
              <w:rPr>
                <w:rFonts w:ascii="Times New Roman" w:hAnsi="Times New Roman"/>
                <w:sz w:val="16"/>
                <w:szCs w:val="16"/>
              </w:rPr>
              <w:t>1/43,15</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C13" w:rsidRPr="001844FB" w:rsidRDefault="00A40C13" w:rsidP="00206F36">
            <w:pPr>
              <w:pStyle w:val="ConsPlusNormal"/>
              <w:ind w:firstLine="0"/>
              <w:jc w:val="center"/>
              <w:rPr>
                <w:rFonts w:ascii="Times New Roman" w:hAnsi="Times New Roman"/>
                <w:sz w:val="16"/>
                <w:szCs w:val="16"/>
              </w:rPr>
            </w:pPr>
            <w:r w:rsidRPr="001844FB">
              <w:rPr>
                <w:rFonts w:ascii="Times New Roman" w:hAnsi="Times New Roman"/>
                <w:sz w:val="16"/>
                <w:szCs w:val="16"/>
              </w:rPr>
              <w:t>-</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C13" w:rsidRPr="001844FB" w:rsidRDefault="00A40C13" w:rsidP="00206F36">
            <w:pPr>
              <w:pStyle w:val="ConsPlusNormal"/>
              <w:ind w:firstLine="0"/>
              <w:jc w:val="center"/>
              <w:rPr>
                <w:rFonts w:ascii="Times New Roman" w:hAnsi="Times New Roman"/>
                <w:sz w:val="16"/>
                <w:szCs w:val="16"/>
              </w:rPr>
            </w:pPr>
            <w:r w:rsidRPr="001844FB">
              <w:rPr>
                <w:rFonts w:ascii="Times New Roman" w:hAnsi="Times New Roman"/>
                <w:sz w:val="16"/>
                <w:szCs w:val="16"/>
              </w:rPr>
              <w:t>-</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C13" w:rsidRPr="001844FB" w:rsidRDefault="00A40C13" w:rsidP="00206F36">
            <w:pPr>
              <w:pStyle w:val="ConsPlusNormal"/>
              <w:ind w:firstLine="0"/>
              <w:jc w:val="center"/>
              <w:rPr>
                <w:rFonts w:ascii="Times New Roman" w:hAnsi="Times New Roman"/>
                <w:sz w:val="16"/>
                <w:szCs w:val="16"/>
              </w:rPr>
            </w:pPr>
            <w:r w:rsidRPr="001844FB">
              <w:rPr>
                <w:rFonts w:ascii="Times New Roman" w:hAnsi="Times New Roman"/>
                <w:sz w:val="16"/>
                <w:szCs w:val="16"/>
              </w:rPr>
              <w:t>1/77,25</w:t>
            </w:r>
          </w:p>
        </w:tc>
      </w:tr>
      <w:tr w:rsidR="00A40C13" w:rsidRPr="001844FB" w:rsidTr="00742566">
        <w:trPr>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C13" w:rsidRPr="001844FB" w:rsidRDefault="00A40C13" w:rsidP="00742566">
            <w:pPr>
              <w:widowControl w:val="0"/>
              <w:autoSpaceDE w:val="0"/>
              <w:autoSpaceDN w:val="0"/>
              <w:adjustRightInd w:val="0"/>
              <w:jc w:val="center"/>
              <w:rPr>
                <w:sz w:val="16"/>
                <w:szCs w:val="16"/>
              </w:rPr>
            </w:pPr>
            <w:r w:rsidRPr="001844FB">
              <w:rPr>
                <w:sz w:val="16"/>
                <w:szCs w:val="16"/>
              </w:rPr>
              <w:t>1.6</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C13" w:rsidRPr="001844FB" w:rsidRDefault="00A40C13" w:rsidP="00742566">
            <w:pPr>
              <w:widowControl w:val="0"/>
              <w:autoSpaceDE w:val="0"/>
              <w:autoSpaceDN w:val="0"/>
              <w:adjustRightInd w:val="0"/>
              <w:rPr>
                <w:sz w:val="16"/>
                <w:szCs w:val="16"/>
              </w:rPr>
            </w:pPr>
            <w:r w:rsidRPr="001844FB">
              <w:rPr>
                <w:sz w:val="16"/>
                <w:szCs w:val="16"/>
              </w:rPr>
              <w:t xml:space="preserve">Ремонт и капитальный </w:t>
            </w:r>
            <w:r w:rsidRPr="001844FB">
              <w:rPr>
                <w:sz w:val="16"/>
                <w:szCs w:val="16"/>
              </w:rPr>
              <w:lastRenderedPageBreak/>
              <w:t>ремонт автомобильных дорог общего польз</w:t>
            </w:r>
            <w:r w:rsidRPr="001844FB">
              <w:rPr>
                <w:sz w:val="16"/>
                <w:szCs w:val="16"/>
              </w:rPr>
              <w:t>о</w:t>
            </w:r>
            <w:r w:rsidRPr="001844FB">
              <w:rPr>
                <w:sz w:val="16"/>
                <w:szCs w:val="16"/>
              </w:rPr>
              <w:t>вания регионального или межмуниципал</w:t>
            </w:r>
            <w:r w:rsidRPr="001844FB">
              <w:rPr>
                <w:sz w:val="16"/>
                <w:szCs w:val="16"/>
              </w:rPr>
              <w:t>ь</w:t>
            </w:r>
            <w:r w:rsidRPr="001844FB">
              <w:rPr>
                <w:sz w:val="16"/>
                <w:szCs w:val="16"/>
              </w:rPr>
              <w:t>ного значения</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C13" w:rsidRPr="001844FB" w:rsidRDefault="00A40C13" w:rsidP="00742566">
            <w:pPr>
              <w:widowControl w:val="0"/>
              <w:autoSpaceDE w:val="0"/>
              <w:autoSpaceDN w:val="0"/>
              <w:adjustRightInd w:val="0"/>
              <w:jc w:val="center"/>
              <w:rPr>
                <w:sz w:val="16"/>
                <w:szCs w:val="16"/>
              </w:rPr>
            </w:pPr>
            <w:r w:rsidRPr="001844FB">
              <w:rPr>
                <w:sz w:val="16"/>
                <w:szCs w:val="16"/>
              </w:rPr>
              <w:lastRenderedPageBreak/>
              <w:t>км</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C13" w:rsidRPr="001844FB" w:rsidRDefault="00A40C13" w:rsidP="001026F5">
            <w:pPr>
              <w:pStyle w:val="ConsPlusNormal"/>
              <w:ind w:firstLine="0"/>
              <w:jc w:val="center"/>
              <w:rPr>
                <w:rFonts w:ascii="Times New Roman" w:hAnsi="Times New Roman"/>
                <w:sz w:val="16"/>
                <w:szCs w:val="16"/>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C13" w:rsidRPr="001844FB" w:rsidRDefault="009B1147" w:rsidP="001026F5">
            <w:pPr>
              <w:pStyle w:val="ConsPlusNormal"/>
              <w:ind w:firstLine="0"/>
              <w:jc w:val="center"/>
              <w:rPr>
                <w:rFonts w:ascii="Times New Roman" w:hAnsi="Times New Roman"/>
                <w:sz w:val="16"/>
                <w:szCs w:val="16"/>
              </w:rPr>
            </w:pPr>
            <w:r w:rsidRPr="001844FB">
              <w:rPr>
                <w:rFonts w:ascii="Times New Roman" w:hAnsi="Times New Roman"/>
                <w:sz w:val="16"/>
                <w:szCs w:val="16"/>
              </w:rPr>
              <w:t>744,271</w:t>
            </w: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C13" w:rsidRPr="001844FB" w:rsidRDefault="00A40C13" w:rsidP="001026F5">
            <w:pPr>
              <w:pStyle w:val="ConsPlusNormal"/>
              <w:ind w:firstLine="0"/>
              <w:jc w:val="center"/>
              <w:rPr>
                <w:rFonts w:ascii="Times New Roman" w:hAnsi="Times New Roman"/>
                <w:sz w:val="16"/>
                <w:szCs w:val="16"/>
              </w:rPr>
            </w:pPr>
            <w:r w:rsidRPr="001844FB">
              <w:rPr>
                <w:rFonts w:ascii="Times New Roman" w:hAnsi="Times New Roman"/>
                <w:sz w:val="16"/>
                <w:szCs w:val="16"/>
              </w:rPr>
              <w:t>100,17</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C13" w:rsidRPr="001844FB" w:rsidRDefault="00A40C13" w:rsidP="001026F5">
            <w:pPr>
              <w:pStyle w:val="ConsPlusNormal"/>
              <w:ind w:firstLine="0"/>
              <w:jc w:val="center"/>
              <w:rPr>
                <w:rFonts w:ascii="Times New Roman" w:hAnsi="Times New Roman"/>
                <w:sz w:val="16"/>
                <w:szCs w:val="16"/>
              </w:rPr>
            </w:pPr>
            <w:r w:rsidRPr="001844FB">
              <w:rPr>
                <w:rFonts w:ascii="Times New Roman" w:hAnsi="Times New Roman"/>
                <w:sz w:val="16"/>
                <w:szCs w:val="16"/>
              </w:rPr>
              <w:t>192,457</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C13" w:rsidRPr="001844FB" w:rsidRDefault="00A40C13" w:rsidP="001026F5">
            <w:pPr>
              <w:pStyle w:val="ConsPlusNormal"/>
              <w:ind w:firstLine="0"/>
              <w:jc w:val="center"/>
              <w:rPr>
                <w:rFonts w:ascii="Times New Roman" w:hAnsi="Times New Roman"/>
                <w:sz w:val="16"/>
                <w:szCs w:val="16"/>
              </w:rPr>
            </w:pPr>
            <w:r w:rsidRPr="001844FB">
              <w:rPr>
                <w:rFonts w:ascii="Times New Roman" w:hAnsi="Times New Roman"/>
                <w:sz w:val="16"/>
                <w:szCs w:val="16"/>
              </w:rPr>
              <w:t>200,006</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C13" w:rsidRPr="001844FB" w:rsidRDefault="00A40C13" w:rsidP="001026F5">
            <w:pPr>
              <w:pStyle w:val="ConsPlusNormal"/>
              <w:ind w:firstLine="0"/>
              <w:jc w:val="center"/>
              <w:rPr>
                <w:rFonts w:ascii="Times New Roman" w:hAnsi="Times New Roman"/>
                <w:sz w:val="16"/>
                <w:szCs w:val="16"/>
              </w:rPr>
            </w:pPr>
            <w:r w:rsidRPr="001844FB">
              <w:rPr>
                <w:rFonts w:ascii="Times New Roman" w:hAnsi="Times New Roman"/>
                <w:sz w:val="16"/>
                <w:szCs w:val="16"/>
              </w:rPr>
              <w:t>88,862</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C13" w:rsidRPr="001844FB" w:rsidRDefault="00A40C13" w:rsidP="001026F5">
            <w:pPr>
              <w:pStyle w:val="ConsPlusNormal"/>
              <w:ind w:firstLine="0"/>
              <w:jc w:val="center"/>
              <w:rPr>
                <w:rFonts w:ascii="Times New Roman" w:hAnsi="Times New Roman"/>
                <w:sz w:val="16"/>
                <w:szCs w:val="16"/>
              </w:rPr>
            </w:pPr>
            <w:r w:rsidRPr="001844FB">
              <w:rPr>
                <w:rFonts w:ascii="Times New Roman" w:hAnsi="Times New Roman"/>
                <w:sz w:val="16"/>
                <w:szCs w:val="16"/>
              </w:rPr>
              <w:t>22,818</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C13" w:rsidRPr="001844FB" w:rsidRDefault="00A40C13" w:rsidP="001026F5">
            <w:pPr>
              <w:pStyle w:val="ConsPlusNormal"/>
              <w:ind w:firstLine="0"/>
              <w:jc w:val="center"/>
              <w:rPr>
                <w:rFonts w:ascii="Times New Roman" w:hAnsi="Times New Roman"/>
                <w:sz w:val="16"/>
                <w:szCs w:val="16"/>
              </w:rPr>
            </w:pPr>
            <w:r w:rsidRPr="001844FB">
              <w:rPr>
                <w:rFonts w:ascii="Times New Roman" w:hAnsi="Times New Roman"/>
                <w:sz w:val="16"/>
                <w:szCs w:val="16"/>
              </w:rPr>
              <w:t>126,986</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C13" w:rsidRPr="001844FB" w:rsidRDefault="00A40C13" w:rsidP="00206F36">
            <w:pPr>
              <w:pStyle w:val="ConsPlusNormal"/>
              <w:ind w:firstLine="0"/>
              <w:jc w:val="center"/>
              <w:rPr>
                <w:rFonts w:ascii="Times New Roman" w:hAnsi="Times New Roman"/>
                <w:sz w:val="16"/>
                <w:szCs w:val="16"/>
              </w:rPr>
            </w:pPr>
            <w:r w:rsidRPr="001844FB">
              <w:rPr>
                <w:rFonts w:ascii="Times New Roman" w:hAnsi="Times New Roman"/>
                <w:sz w:val="16"/>
                <w:szCs w:val="16"/>
              </w:rPr>
              <w:t>9,93</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C13" w:rsidRPr="001844FB" w:rsidRDefault="00436CBE" w:rsidP="00206F36">
            <w:pPr>
              <w:pStyle w:val="ConsPlusNormal"/>
              <w:ind w:firstLine="0"/>
              <w:jc w:val="center"/>
              <w:rPr>
                <w:rFonts w:ascii="Times New Roman" w:hAnsi="Times New Roman"/>
                <w:sz w:val="16"/>
                <w:szCs w:val="16"/>
              </w:rPr>
            </w:pPr>
            <w:r w:rsidRPr="001844FB">
              <w:rPr>
                <w:rFonts w:ascii="Times New Roman" w:hAnsi="Times New Roman"/>
                <w:sz w:val="16"/>
                <w:szCs w:val="16"/>
              </w:rPr>
              <w:t>67,369</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C13" w:rsidRPr="001844FB" w:rsidRDefault="00A40C13" w:rsidP="00206F36">
            <w:pPr>
              <w:pStyle w:val="ConsPlusNormal"/>
              <w:ind w:firstLine="0"/>
              <w:jc w:val="center"/>
              <w:rPr>
                <w:rFonts w:ascii="Times New Roman" w:hAnsi="Times New Roman"/>
                <w:sz w:val="16"/>
                <w:szCs w:val="16"/>
              </w:rPr>
            </w:pPr>
            <w:r w:rsidRPr="001844FB">
              <w:rPr>
                <w:rFonts w:ascii="Times New Roman" w:hAnsi="Times New Roman"/>
                <w:sz w:val="16"/>
                <w:szCs w:val="16"/>
              </w:rPr>
              <w:t>85,3</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C13" w:rsidRPr="001844FB" w:rsidRDefault="00A40C13" w:rsidP="00206F36">
            <w:pPr>
              <w:pStyle w:val="ConsPlusNormal"/>
              <w:ind w:firstLine="0"/>
              <w:jc w:val="center"/>
              <w:rPr>
                <w:rFonts w:ascii="Times New Roman" w:hAnsi="Times New Roman"/>
                <w:sz w:val="16"/>
                <w:szCs w:val="16"/>
              </w:rPr>
            </w:pPr>
            <w:r w:rsidRPr="001844FB">
              <w:rPr>
                <w:rFonts w:ascii="Times New Roman" w:hAnsi="Times New Roman"/>
                <w:sz w:val="16"/>
                <w:szCs w:val="16"/>
              </w:rPr>
              <w:t>40</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C13" w:rsidRPr="001844FB" w:rsidRDefault="00A40C13" w:rsidP="00206F36">
            <w:pPr>
              <w:pStyle w:val="ConsPlusNormal"/>
              <w:ind w:firstLine="0"/>
              <w:jc w:val="center"/>
              <w:rPr>
                <w:rFonts w:ascii="Times New Roman" w:hAnsi="Times New Roman"/>
                <w:sz w:val="16"/>
                <w:szCs w:val="16"/>
              </w:rPr>
            </w:pPr>
            <w:r w:rsidRPr="001844FB">
              <w:rPr>
                <w:rFonts w:ascii="Times New Roman" w:hAnsi="Times New Roman"/>
                <w:sz w:val="16"/>
                <w:szCs w:val="16"/>
              </w:rPr>
              <w:t>52</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C13" w:rsidRPr="001844FB" w:rsidRDefault="00A40C13" w:rsidP="00206F36">
            <w:pPr>
              <w:pStyle w:val="ConsPlusNormal"/>
              <w:ind w:firstLine="0"/>
              <w:jc w:val="center"/>
              <w:rPr>
                <w:rFonts w:ascii="Times New Roman" w:hAnsi="Times New Roman"/>
                <w:sz w:val="16"/>
                <w:szCs w:val="16"/>
              </w:rPr>
            </w:pPr>
            <w:r w:rsidRPr="001844FB">
              <w:rPr>
                <w:rFonts w:ascii="Times New Roman" w:hAnsi="Times New Roman"/>
                <w:sz w:val="16"/>
                <w:szCs w:val="16"/>
              </w:rPr>
              <w:t>51</w:t>
            </w:r>
          </w:p>
        </w:tc>
      </w:tr>
      <w:tr w:rsidR="001026F5" w:rsidRPr="001844FB" w:rsidTr="00742566">
        <w:trPr>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742566">
            <w:pPr>
              <w:widowControl w:val="0"/>
              <w:autoSpaceDE w:val="0"/>
              <w:autoSpaceDN w:val="0"/>
              <w:adjustRightInd w:val="0"/>
              <w:jc w:val="center"/>
              <w:rPr>
                <w:sz w:val="16"/>
                <w:szCs w:val="16"/>
              </w:rPr>
            </w:pPr>
            <w:r w:rsidRPr="001844FB">
              <w:rPr>
                <w:sz w:val="16"/>
                <w:szCs w:val="16"/>
              </w:rPr>
              <w:lastRenderedPageBreak/>
              <w:t>1.7</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742566">
            <w:pPr>
              <w:widowControl w:val="0"/>
              <w:autoSpaceDE w:val="0"/>
              <w:autoSpaceDN w:val="0"/>
              <w:adjustRightInd w:val="0"/>
              <w:rPr>
                <w:sz w:val="16"/>
                <w:szCs w:val="16"/>
              </w:rPr>
            </w:pPr>
            <w:r w:rsidRPr="001844FB">
              <w:rPr>
                <w:sz w:val="16"/>
                <w:szCs w:val="16"/>
              </w:rPr>
              <w:t>Прирост количества сельских населенных пунктов, обеспече</w:t>
            </w:r>
            <w:r w:rsidRPr="001844FB">
              <w:rPr>
                <w:sz w:val="16"/>
                <w:szCs w:val="16"/>
              </w:rPr>
              <w:t>н</w:t>
            </w:r>
            <w:r w:rsidRPr="001844FB">
              <w:rPr>
                <w:sz w:val="16"/>
                <w:szCs w:val="16"/>
              </w:rPr>
              <w:t>ных постоянной кру</w:t>
            </w:r>
            <w:r w:rsidRPr="001844FB">
              <w:rPr>
                <w:sz w:val="16"/>
                <w:szCs w:val="16"/>
              </w:rPr>
              <w:t>г</w:t>
            </w:r>
            <w:r w:rsidRPr="001844FB">
              <w:rPr>
                <w:sz w:val="16"/>
                <w:szCs w:val="16"/>
              </w:rPr>
              <w:t>логодичной связью с сетью автомобильных дорог общего польз</w:t>
            </w:r>
            <w:r w:rsidRPr="001844FB">
              <w:rPr>
                <w:sz w:val="16"/>
                <w:szCs w:val="16"/>
              </w:rPr>
              <w:t>о</w:t>
            </w:r>
            <w:r w:rsidRPr="001844FB">
              <w:rPr>
                <w:sz w:val="16"/>
                <w:szCs w:val="16"/>
              </w:rPr>
              <w:t>вания по дорогам с твердым покрытием</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742566">
            <w:pPr>
              <w:widowControl w:val="0"/>
              <w:autoSpaceDE w:val="0"/>
              <w:autoSpaceDN w:val="0"/>
              <w:adjustRightInd w:val="0"/>
              <w:jc w:val="center"/>
              <w:rPr>
                <w:sz w:val="16"/>
                <w:szCs w:val="16"/>
              </w:rPr>
            </w:pPr>
            <w:r w:rsidRPr="001844FB">
              <w:rPr>
                <w:sz w:val="16"/>
                <w:szCs w:val="16"/>
              </w:rPr>
              <w:t>единиц</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3</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5</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5</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w:t>
            </w:r>
          </w:p>
        </w:tc>
      </w:tr>
      <w:tr w:rsidR="001026F5" w:rsidRPr="001844FB" w:rsidTr="00742566">
        <w:trPr>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742566">
            <w:pPr>
              <w:widowControl w:val="0"/>
              <w:autoSpaceDE w:val="0"/>
              <w:autoSpaceDN w:val="0"/>
              <w:adjustRightInd w:val="0"/>
              <w:jc w:val="center"/>
              <w:rPr>
                <w:sz w:val="16"/>
                <w:szCs w:val="16"/>
              </w:rPr>
            </w:pPr>
            <w:r w:rsidRPr="001844FB">
              <w:rPr>
                <w:sz w:val="16"/>
                <w:szCs w:val="16"/>
              </w:rPr>
              <w:t>1.8</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742566">
            <w:pPr>
              <w:widowControl w:val="0"/>
              <w:autoSpaceDE w:val="0"/>
              <w:autoSpaceDN w:val="0"/>
              <w:adjustRightInd w:val="0"/>
              <w:rPr>
                <w:sz w:val="16"/>
                <w:szCs w:val="16"/>
              </w:rPr>
            </w:pPr>
            <w:r w:rsidRPr="001844FB">
              <w:rPr>
                <w:sz w:val="16"/>
                <w:szCs w:val="16"/>
              </w:rPr>
              <w:t>Число лиц, погибших в дорожно-транспортных прои</w:t>
            </w:r>
            <w:r w:rsidRPr="001844FB">
              <w:rPr>
                <w:sz w:val="16"/>
                <w:szCs w:val="16"/>
              </w:rPr>
              <w:t>с</w:t>
            </w:r>
            <w:r w:rsidRPr="001844FB">
              <w:rPr>
                <w:sz w:val="16"/>
                <w:szCs w:val="16"/>
              </w:rPr>
              <w:t>шествиях</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742566">
            <w:pPr>
              <w:widowControl w:val="0"/>
              <w:autoSpaceDE w:val="0"/>
              <w:autoSpaceDN w:val="0"/>
              <w:adjustRightInd w:val="0"/>
              <w:jc w:val="center"/>
              <w:rPr>
                <w:sz w:val="16"/>
                <w:szCs w:val="16"/>
              </w:rPr>
            </w:pPr>
            <w:r w:rsidRPr="001844FB">
              <w:rPr>
                <w:sz w:val="16"/>
                <w:szCs w:val="16"/>
              </w:rPr>
              <w:t>человек</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264</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241</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229</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235</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192</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0E4A24">
            <w:pPr>
              <w:pStyle w:val="ConsPlusNormal"/>
              <w:ind w:firstLine="0"/>
              <w:jc w:val="center"/>
              <w:rPr>
                <w:rFonts w:ascii="Times New Roman" w:hAnsi="Times New Roman"/>
                <w:sz w:val="16"/>
                <w:szCs w:val="16"/>
              </w:rPr>
            </w:pPr>
            <w:r w:rsidRPr="001844FB">
              <w:rPr>
                <w:rFonts w:ascii="Times New Roman" w:hAnsi="Times New Roman"/>
                <w:sz w:val="16"/>
                <w:szCs w:val="16"/>
              </w:rPr>
              <w:t>17</w:t>
            </w:r>
            <w:r w:rsidR="000E4A24" w:rsidRPr="001844FB">
              <w:rPr>
                <w:rFonts w:ascii="Times New Roman" w:hAnsi="Times New Roman"/>
                <w:sz w:val="16"/>
                <w:szCs w:val="16"/>
              </w:rPr>
              <w:t>2</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0E4A24">
            <w:pPr>
              <w:pStyle w:val="ConsPlusNormal"/>
              <w:ind w:firstLine="0"/>
              <w:jc w:val="center"/>
              <w:rPr>
                <w:rFonts w:ascii="Times New Roman" w:hAnsi="Times New Roman"/>
                <w:sz w:val="16"/>
                <w:szCs w:val="16"/>
              </w:rPr>
            </w:pPr>
            <w:r w:rsidRPr="001844FB">
              <w:rPr>
                <w:rFonts w:ascii="Times New Roman" w:hAnsi="Times New Roman"/>
                <w:sz w:val="16"/>
                <w:szCs w:val="16"/>
              </w:rPr>
              <w:t>17</w:t>
            </w:r>
            <w:r w:rsidR="000E4A24" w:rsidRPr="001844FB">
              <w:rPr>
                <w:rFonts w:ascii="Times New Roman" w:hAnsi="Times New Roman"/>
                <w:sz w:val="16"/>
                <w:szCs w:val="16"/>
              </w:rPr>
              <w:t>5</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170</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169</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168</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99115C" w:rsidP="001026F5">
            <w:pPr>
              <w:pStyle w:val="ConsPlusNormal"/>
              <w:ind w:firstLine="0"/>
              <w:jc w:val="center"/>
              <w:rPr>
                <w:rFonts w:ascii="Times New Roman" w:hAnsi="Times New Roman"/>
                <w:sz w:val="16"/>
                <w:szCs w:val="16"/>
              </w:rPr>
            </w:pPr>
            <w:r w:rsidRPr="001844FB">
              <w:rPr>
                <w:rFonts w:ascii="Times New Roman" w:hAnsi="Times New Roman"/>
                <w:sz w:val="16"/>
                <w:szCs w:val="16"/>
              </w:rPr>
              <w:t>168</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99115C" w:rsidP="001026F5">
            <w:pPr>
              <w:pStyle w:val="ConsPlusNormal"/>
              <w:ind w:firstLine="0"/>
              <w:jc w:val="center"/>
              <w:rPr>
                <w:rFonts w:ascii="Times New Roman" w:hAnsi="Times New Roman"/>
                <w:sz w:val="16"/>
                <w:szCs w:val="16"/>
              </w:rPr>
            </w:pPr>
            <w:r w:rsidRPr="001844FB">
              <w:rPr>
                <w:rFonts w:ascii="Times New Roman" w:hAnsi="Times New Roman"/>
                <w:sz w:val="16"/>
                <w:szCs w:val="16"/>
              </w:rPr>
              <w:t>168</w:t>
            </w:r>
          </w:p>
        </w:tc>
      </w:tr>
      <w:tr w:rsidR="001026F5" w:rsidRPr="001844FB" w:rsidTr="00742566">
        <w:trPr>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742566">
            <w:pPr>
              <w:widowControl w:val="0"/>
              <w:autoSpaceDE w:val="0"/>
              <w:autoSpaceDN w:val="0"/>
              <w:adjustRightInd w:val="0"/>
              <w:jc w:val="center"/>
              <w:rPr>
                <w:sz w:val="16"/>
                <w:szCs w:val="16"/>
              </w:rPr>
            </w:pPr>
            <w:r w:rsidRPr="001844FB">
              <w:rPr>
                <w:sz w:val="16"/>
                <w:szCs w:val="16"/>
              </w:rPr>
              <w:t>1.9</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742566">
            <w:pPr>
              <w:widowControl w:val="0"/>
              <w:autoSpaceDE w:val="0"/>
              <w:autoSpaceDN w:val="0"/>
              <w:adjustRightInd w:val="0"/>
              <w:rPr>
                <w:sz w:val="16"/>
                <w:szCs w:val="16"/>
              </w:rPr>
            </w:pPr>
            <w:r w:rsidRPr="001844FB">
              <w:rPr>
                <w:sz w:val="16"/>
                <w:szCs w:val="16"/>
              </w:rPr>
              <w:t>Количество наруш</w:t>
            </w:r>
            <w:r w:rsidRPr="001844FB">
              <w:rPr>
                <w:sz w:val="16"/>
                <w:szCs w:val="16"/>
              </w:rPr>
              <w:t>е</w:t>
            </w:r>
            <w:r w:rsidRPr="001844FB">
              <w:rPr>
                <w:sz w:val="16"/>
                <w:szCs w:val="16"/>
              </w:rPr>
              <w:t>ний сроков рассмотр</w:t>
            </w:r>
            <w:r w:rsidRPr="001844FB">
              <w:rPr>
                <w:sz w:val="16"/>
                <w:szCs w:val="16"/>
              </w:rPr>
              <w:t>е</w:t>
            </w:r>
            <w:r w:rsidRPr="001844FB">
              <w:rPr>
                <w:sz w:val="16"/>
                <w:szCs w:val="16"/>
              </w:rPr>
              <w:t>ния документов, пре</w:t>
            </w:r>
            <w:r w:rsidRPr="001844FB">
              <w:rPr>
                <w:sz w:val="16"/>
                <w:szCs w:val="16"/>
              </w:rPr>
              <w:t>д</w:t>
            </w:r>
            <w:r w:rsidRPr="001844FB">
              <w:rPr>
                <w:sz w:val="16"/>
                <w:szCs w:val="16"/>
              </w:rPr>
              <w:t>ставленных для пол</w:t>
            </w:r>
            <w:r w:rsidRPr="001844FB">
              <w:rPr>
                <w:sz w:val="16"/>
                <w:szCs w:val="16"/>
              </w:rPr>
              <w:t>у</w:t>
            </w:r>
            <w:r w:rsidRPr="001844FB">
              <w:rPr>
                <w:sz w:val="16"/>
                <w:szCs w:val="16"/>
              </w:rPr>
              <w:t>чения разрешения на осуществление де</w:t>
            </w:r>
            <w:r w:rsidRPr="001844FB">
              <w:rPr>
                <w:sz w:val="16"/>
                <w:szCs w:val="16"/>
              </w:rPr>
              <w:t>я</w:t>
            </w:r>
            <w:r w:rsidRPr="001844FB">
              <w:rPr>
                <w:sz w:val="16"/>
                <w:szCs w:val="16"/>
              </w:rPr>
              <w:t>тельности по перево</w:t>
            </w:r>
            <w:r w:rsidRPr="001844FB">
              <w:rPr>
                <w:sz w:val="16"/>
                <w:szCs w:val="16"/>
              </w:rPr>
              <w:t>з</w:t>
            </w:r>
            <w:r w:rsidRPr="001844FB">
              <w:rPr>
                <w:sz w:val="16"/>
                <w:szCs w:val="16"/>
              </w:rPr>
              <w:t>ке пассажиров и баг</w:t>
            </w:r>
            <w:r w:rsidRPr="001844FB">
              <w:rPr>
                <w:sz w:val="16"/>
                <w:szCs w:val="16"/>
              </w:rPr>
              <w:t>а</w:t>
            </w:r>
            <w:r w:rsidRPr="001844FB">
              <w:rPr>
                <w:sz w:val="16"/>
                <w:szCs w:val="16"/>
              </w:rPr>
              <w:t>жа легковым такси на территории Кировской области</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742566">
            <w:pPr>
              <w:widowControl w:val="0"/>
              <w:autoSpaceDE w:val="0"/>
              <w:autoSpaceDN w:val="0"/>
              <w:adjustRightInd w:val="0"/>
              <w:jc w:val="center"/>
              <w:rPr>
                <w:sz w:val="16"/>
                <w:szCs w:val="16"/>
              </w:rPr>
            </w:pPr>
            <w:r w:rsidRPr="001844FB">
              <w:rPr>
                <w:sz w:val="16"/>
                <w:szCs w:val="16"/>
              </w:rPr>
              <w:t>единиц</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0</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0</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0</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0</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0</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0</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0</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0</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0</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0</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9B1147" w:rsidP="001026F5">
            <w:pPr>
              <w:pStyle w:val="ConsPlusNormal"/>
              <w:ind w:firstLine="0"/>
              <w:jc w:val="center"/>
              <w:rPr>
                <w:rFonts w:ascii="Times New Roman" w:hAnsi="Times New Roman"/>
                <w:sz w:val="16"/>
                <w:szCs w:val="16"/>
              </w:rPr>
            </w:pPr>
            <w:r w:rsidRPr="001844FB">
              <w:rPr>
                <w:rFonts w:ascii="Times New Roman" w:hAnsi="Times New Roman"/>
                <w:sz w:val="16"/>
                <w:szCs w:val="16"/>
              </w:rPr>
              <w:t>0</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r>
      <w:tr w:rsidR="001026F5" w:rsidRPr="001844FB" w:rsidTr="00742566">
        <w:trPr>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E229BD" w:rsidRDefault="001026F5" w:rsidP="00742566">
            <w:pPr>
              <w:widowControl w:val="0"/>
              <w:autoSpaceDE w:val="0"/>
              <w:autoSpaceDN w:val="0"/>
              <w:adjustRightInd w:val="0"/>
              <w:jc w:val="center"/>
              <w:rPr>
                <w:sz w:val="16"/>
                <w:szCs w:val="16"/>
              </w:rPr>
            </w:pPr>
            <w:r w:rsidRPr="00E229BD">
              <w:rPr>
                <w:sz w:val="16"/>
                <w:szCs w:val="16"/>
              </w:rPr>
              <w:t>1.10</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E229BD" w:rsidRDefault="001026F5" w:rsidP="00742566">
            <w:pPr>
              <w:widowControl w:val="0"/>
              <w:autoSpaceDE w:val="0"/>
              <w:autoSpaceDN w:val="0"/>
              <w:adjustRightInd w:val="0"/>
              <w:rPr>
                <w:sz w:val="16"/>
                <w:szCs w:val="16"/>
              </w:rPr>
            </w:pPr>
            <w:r w:rsidRPr="00E229BD">
              <w:rPr>
                <w:sz w:val="16"/>
                <w:szCs w:val="16"/>
              </w:rPr>
              <w:t>Доля граждан, испол</w:t>
            </w:r>
            <w:r w:rsidRPr="00E229BD">
              <w:rPr>
                <w:sz w:val="16"/>
                <w:szCs w:val="16"/>
              </w:rPr>
              <w:t>ь</w:t>
            </w:r>
            <w:r w:rsidRPr="00E229BD">
              <w:rPr>
                <w:sz w:val="16"/>
                <w:szCs w:val="16"/>
              </w:rPr>
              <w:t>зующих механизм получения госуда</w:t>
            </w:r>
            <w:r w:rsidRPr="00E229BD">
              <w:rPr>
                <w:sz w:val="16"/>
                <w:szCs w:val="16"/>
              </w:rPr>
              <w:t>р</w:t>
            </w:r>
            <w:r w:rsidRPr="00E229BD">
              <w:rPr>
                <w:sz w:val="16"/>
                <w:szCs w:val="16"/>
              </w:rPr>
              <w:t>ственных услуг в эле</w:t>
            </w:r>
            <w:r w:rsidRPr="00E229BD">
              <w:rPr>
                <w:sz w:val="16"/>
                <w:szCs w:val="16"/>
              </w:rPr>
              <w:t>к</w:t>
            </w:r>
            <w:r w:rsidRPr="00E229BD">
              <w:rPr>
                <w:sz w:val="16"/>
                <w:szCs w:val="16"/>
              </w:rPr>
              <w:t>тронной форме</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E229BD" w:rsidRDefault="001026F5" w:rsidP="00742566">
            <w:pPr>
              <w:widowControl w:val="0"/>
              <w:autoSpaceDE w:val="0"/>
              <w:autoSpaceDN w:val="0"/>
              <w:adjustRightInd w:val="0"/>
              <w:jc w:val="center"/>
              <w:rPr>
                <w:sz w:val="16"/>
                <w:szCs w:val="16"/>
              </w:rPr>
            </w:pPr>
            <w:r w:rsidRPr="00E229BD">
              <w:rPr>
                <w:sz w:val="16"/>
                <w:szCs w:val="16"/>
              </w:rPr>
              <w:t>%</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E229BD" w:rsidRDefault="001026F5" w:rsidP="001026F5">
            <w:pPr>
              <w:pStyle w:val="ConsPlusNormal"/>
              <w:ind w:firstLine="0"/>
              <w:jc w:val="center"/>
              <w:rPr>
                <w:rFonts w:ascii="Times New Roman" w:hAnsi="Times New Roman"/>
                <w:sz w:val="16"/>
                <w:szCs w:val="16"/>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E229BD" w:rsidRDefault="001026F5" w:rsidP="001026F5">
            <w:pPr>
              <w:pStyle w:val="ConsPlusNormal"/>
              <w:ind w:firstLine="0"/>
              <w:jc w:val="center"/>
              <w:rPr>
                <w:rFonts w:ascii="Times New Roman" w:hAnsi="Times New Roman"/>
                <w:sz w:val="16"/>
                <w:szCs w:val="16"/>
              </w:rPr>
            </w:pP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E229BD" w:rsidRDefault="001026F5" w:rsidP="001026F5">
            <w:pPr>
              <w:pStyle w:val="ConsPlusNormal"/>
              <w:ind w:firstLine="0"/>
              <w:jc w:val="center"/>
              <w:rPr>
                <w:rFonts w:ascii="Times New Roman" w:hAnsi="Times New Roman"/>
                <w:sz w:val="16"/>
                <w:szCs w:val="16"/>
              </w:rPr>
            </w:pPr>
            <w:r w:rsidRPr="00E229BD">
              <w:rPr>
                <w:rFonts w:ascii="Times New Roman" w:hAnsi="Times New Roman"/>
                <w:sz w:val="16"/>
                <w:szCs w:val="16"/>
              </w:rPr>
              <w:t>0</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E229BD" w:rsidRDefault="001026F5" w:rsidP="001026F5">
            <w:pPr>
              <w:pStyle w:val="ConsPlusNormal"/>
              <w:ind w:firstLine="0"/>
              <w:jc w:val="center"/>
              <w:rPr>
                <w:rFonts w:ascii="Times New Roman" w:hAnsi="Times New Roman"/>
                <w:sz w:val="16"/>
                <w:szCs w:val="16"/>
              </w:rPr>
            </w:pPr>
            <w:r w:rsidRPr="00E229BD">
              <w:rPr>
                <w:rFonts w:ascii="Times New Roman" w:hAnsi="Times New Roman"/>
                <w:sz w:val="16"/>
                <w:szCs w:val="16"/>
              </w:rPr>
              <w:t>0</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E229BD" w:rsidRDefault="001026F5" w:rsidP="001026F5">
            <w:pPr>
              <w:pStyle w:val="ConsPlusNormal"/>
              <w:ind w:firstLine="0"/>
              <w:jc w:val="center"/>
              <w:rPr>
                <w:rFonts w:ascii="Times New Roman" w:hAnsi="Times New Roman"/>
                <w:sz w:val="16"/>
                <w:szCs w:val="16"/>
              </w:rPr>
            </w:pPr>
            <w:r w:rsidRPr="00E229BD">
              <w:rPr>
                <w:rFonts w:ascii="Times New Roman" w:hAnsi="Times New Roman"/>
                <w:sz w:val="16"/>
                <w:szCs w:val="16"/>
              </w:rPr>
              <w:t>0</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E229BD" w:rsidRDefault="001026F5" w:rsidP="001026F5">
            <w:pPr>
              <w:pStyle w:val="ConsPlusNormal"/>
              <w:ind w:firstLine="0"/>
              <w:jc w:val="center"/>
              <w:rPr>
                <w:rFonts w:ascii="Times New Roman" w:hAnsi="Times New Roman"/>
                <w:sz w:val="16"/>
                <w:szCs w:val="16"/>
              </w:rPr>
            </w:pPr>
            <w:r w:rsidRPr="00E229BD">
              <w:rPr>
                <w:rFonts w:ascii="Times New Roman" w:hAnsi="Times New Roman"/>
                <w:sz w:val="16"/>
                <w:szCs w:val="16"/>
              </w:rPr>
              <w:t>4,3</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E229BD" w:rsidRDefault="001026F5" w:rsidP="001026F5">
            <w:pPr>
              <w:pStyle w:val="ConsPlusNormal"/>
              <w:ind w:firstLine="0"/>
              <w:jc w:val="center"/>
              <w:rPr>
                <w:rFonts w:ascii="Times New Roman" w:hAnsi="Times New Roman"/>
                <w:sz w:val="16"/>
                <w:szCs w:val="16"/>
              </w:rPr>
            </w:pPr>
            <w:r w:rsidRPr="00E229BD">
              <w:rPr>
                <w:rFonts w:ascii="Times New Roman" w:hAnsi="Times New Roman"/>
                <w:sz w:val="16"/>
                <w:szCs w:val="16"/>
              </w:rPr>
              <w:t>26,38</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E229BD" w:rsidRDefault="001026F5" w:rsidP="001026F5">
            <w:pPr>
              <w:pStyle w:val="ConsPlusNormal"/>
              <w:ind w:firstLine="0"/>
              <w:jc w:val="center"/>
              <w:rPr>
                <w:rFonts w:ascii="Times New Roman" w:hAnsi="Times New Roman"/>
                <w:sz w:val="16"/>
                <w:szCs w:val="16"/>
              </w:rPr>
            </w:pPr>
            <w:r w:rsidRPr="00E229BD">
              <w:rPr>
                <w:rFonts w:ascii="Times New Roman" w:hAnsi="Times New Roman"/>
                <w:sz w:val="16"/>
                <w:szCs w:val="16"/>
              </w:rPr>
              <w:t>54,88</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E229BD" w:rsidRDefault="001844FB" w:rsidP="001026F5">
            <w:pPr>
              <w:pStyle w:val="ConsPlusNormal"/>
              <w:ind w:firstLine="0"/>
              <w:jc w:val="center"/>
              <w:rPr>
                <w:rFonts w:ascii="Times New Roman" w:hAnsi="Times New Roman"/>
                <w:sz w:val="16"/>
                <w:szCs w:val="16"/>
              </w:rPr>
            </w:pPr>
            <w:r w:rsidRPr="00E229BD">
              <w:rPr>
                <w:rFonts w:ascii="Times New Roman" w:hAnsi="Times New Roman"/>
                <w:sz w:val="16"/>
                <w:szCs w:val="16"/>
              </w:rPr>
              <w:t>54,88</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E229BD" w:rsidRDefault="001026F5" w:rsidP="001026F5">
            <w:pPr>
              <w:pStyle w:val="ConsPlusNormal"/>
              <w:ind w:firstLine="0"/>
              <w:jc w:val="center"/>
              <w:rPr>
                <w:rFonts w:ascii="Times New Roman" w:hAnsi="Times New Roman"/>
                <w:sz w:val="16"/>
                <w:szCs w:val="16"/>
              </w:rPr>
            </w:pPr>
            <w:r w:rsidRPr="00E229BD">
              <w:rPr>
                <w:rFonts w:ascii="Times New Roman" w:hAnsi="Times New Roman"/>
                <w:sz w:val="16"/>
                <w:szCs w:val="16"/>
              </w:rPr>
              <w:t>70</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E229BD" w:rsidRDefault="001026F5" w:rsidP="001026F5">
            <w:pPr>
              <w:pStyle w:val="ConsPlusNormal"/>
              <w:ind w:firstLine="0"/>
              <w:jc w:val="center"/>
              <w:rPr>
                <w:rFonts w:ascii="Times New Roman" w:hAnsi="Times New Roman"/>
                <w:sz w:val="16"/>
                <w:szCs w:val="16"/>
              </w:rPr>
            </w:pPr>
            <w:r w:rsidRPr="00E229BD">
              <w:rPr>
                <w:rFonts w:ascii="Times New Roman" w:hAnsi="Times New Roman"/>
                <w:sz w:val="16"/>
                <w:szCs w:val="16"/>
              </w:rPr>
              <w:t>70</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E229BD" w:rsidRDefault="001026F5" w:rsidP="001026F5">
            <w:pPr>
              <w:pStyle w:val="ConsPlusNormal"/>
              <w:ind w:firstLine="0"/>
              <w:jc w:val="center"/>
              <w:rPr>
                <w:rFonts w:ascii="Times New Roman" w:hAnsi="Times New Roman"/>
                <w:sz w:val="16"/>
                <w:szCs w:val="16"/>
              </w:rPr>
            </w:pPr>
            <w:r w:rsidRPr="00E229BD">
              <w:rPr>
                <w:rFonts w:ascii="Times New Roman" w:hAnsi="Times New Roman"/>
                <w:sz w:val="16"/>
                <w:szCs w:val="16"/>
              </w:rPr>
              <w:t>70</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E229BD" w:rsidP="001026F5">
            <w:pPr>
              <w:pStyle w:val="ConsPlusNormal"/>
              <w:ind w:firstLine="0"/>
              <w:jc w:val="center"/>
              <w:rPr>
                <w:rFonts w:ascii="Times New Roman" w:hAnsi="Times New Roman"/>
                <w:sz w:val="16"/>
                <w:szCs w:val="16"/>
              </w:rPr>
            </w:pPr>
            <w:r w:rsidRPr="00E229BD">
              <w:rPr>
                <w:rFonts w:ascii="Times New Roman" w:hAnsi="Times New Roman"/>
                <w:sz w:val="16"/>
                <w:szCs w:val="16"/>
              </w:rPr>
              <w:t>70</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r>
      <w:tr w:rsidR="001026F5" w:rsidRPr="001844FB" w:rsidTr="00742566">
        <w:trPr>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742566">
            <w:pPr>
              <w:widowControl w:val="0"/>
              <w:autoSpaceDE w:val="0"/>
              <w:autoSpaceDN w:val="0"/>
              <w:adjustRightInd w:val="0"/>
              <w:jc w:val="center"/>
              <w:rPr>
                <w:sz w:val="16"/>
                <w:szCs w:val="16"/>
              </w:rPr>
            </w:pPr>
            <w:r w:rsidRPr="001844FB">
              <w:rPr>
                <w:sz w:val="16"/>
                <w:szCs w:val="16"/>
              </w:rPr>
              <w:t>1.11</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742566">
            <w:pPr>
              <w:widowControl w:val="0"/>
              <w:autoSpaceDE w:val="0"/>
              <w:autoSpaceDN w:val="0"/>
              <w:adjustRightInd w:val="0"/>
              <w:rPr>
                <w:sz w:val="16"/>
                <w:szCs w:val="16"/>
              </w:rPr>
            </w:pPr>
            <w:r w:rsidRPr="001844FB">
              <w:rPr>
                <w:sz w:val="16"/>
                <w:szCs w:val="16"/>
              </w:rPr>
              <w:t>Количество ави</w:t>
            </w:r>
            <w:r w:rsidRPr="001844FB">
              <w:rPr>
                <w:sz w:val="16"/>
                <w:szCs w:val="16"/>
              </w:rPr>
              <w:t>а</w:t>
            </w:r>
            <w:r w:rsidRPr="001844FB">
              <w:rPr>
                <w:sz w:val="16"/>
                <w:szCs w:val="16"/>
              </w:rPr>
              <w:t>направлений мар</w:t>
            </w:r>
            <w:r w:rsidRPr="001844FB">
              <w:rPr>
                <w:sz w:val="16"/>
                <w:szCs w:val="16"/>
              </w:rPr>
              <w:t>ш</w:t>
            </w:r>
            <w:r w:rsidRPr="001844FB">
              <w:rPr>
                <w:sz w:val="16"/>
                <w:szCs w:val="16"/>
              </w:rPr>
              <w:lastRenderedPageBreak/>
              <w:t>рутной сети</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742566">
            <w:pPr>
              <w:widowControl w:val="0"/>
              <w:autoSpaceDE w:val="0"/>
              <w:autoSpaceDN w:val="0"/>
              <w:adjustRightInd w:val="0"/>
              <w:jc w:val="center"/>
              <w:rPr>
                <w:sz w:val="16"/>
                <w:szCs w:val="16"/>
              </w:rPr>
            </w:pPr>
            <w:r w:rsidRPr="001844FB">
              <w:rPr>
                <w:sz w:val="16"/>
                <w:szCs w:val="16"/>
              </w:rPr>
              <w:lastRenderedPageBreak/>
              <w:t>единиц</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5</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3</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10</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11</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12</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13</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0971E6" w:rsidP="001026F5">
            <w:pPr>
              <w:pStyle w:val="ConsPlusNormal"/>
              <w:ind w:firstLine="0"/>
              <w:jc w:val="center"/>
              <w:rPr>
                <w:rFonts w:ascii="Times New Roman" w:hAnsi="Times New Roman"/>
                <w:sz w:val="16"/>
                <w:szCs w:val="16"/>
              </w:rPr>
            </w:pPr>
            <w:r w:rsidRPr="001844FB">
              <w:rPr>
                <w:rFonts w:ascii="Times New Roman" w:hAnsi="Times New Roman"/>
                <w:sz w:val="16"/>
                <w:szCs w:val="16"/>
              </w:rPr>
              <w:t>10</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0E7792" w:rsidP="001026F5">
            <w:pPr>
              <w:pStyle w:val="ConsPlusNormal"/>
              <w:ind w:firstLine="0"/>
              <w:jc w:val="center"/>
              <w:rPr>
                <w:rFonts w:ascii="Times New Roman" w:hAnsi="Times New Roman"/>
                <w:sz w:val="16"/>
                <w:szCs w:val="16"/>
              </w:rPr>
            </w:pPr>
            <w:r w:rsidRPr="001844FB">
              <w:rPr>
                <w:rFonts w:ascii="Times New Roman" w:hAnsi="Times New Roman"/>
                <w:sz w:val="16"/>
                <w:szCs w:val="16"/>
              </w:rPr>
              <w:t>10</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0E7792">
            <w:pPr>
              <w:pStyle w:val="ConsPlusNormal"/>
              <w:ind w:firstLine="0"/>
              <w:jc w:val="center"/>
              <w:rPr>
                <w:rFonts w:ascii="Times New Roman" w:hAnsi="Times New Roman"/>
                <w:sz w:val="16"/>
                <w:szCs w:val="16"/>
              </w:rPr>
            </w:pPr>
            <w:r w:rsidRPr="001844FB">
              <w:rPr>
                <w:rFonts w:ascii="Times New Roman" w:hAnsi="Times New Roman"/>
                <w:sz w:val="16"/>
                <w:szCs w:val="16"/>
              </w:rPr>
              <w:t>1</w:t>
            </w:r>
            <w:r w:rsidR="000E7792" w:rsidRPr="001844FB">
              <w:rPr>
                <w:rFonts w:ascii="Times New Roman" w:hAnsi="Times New Roman"/>
                <w:sz w:val="16"/>
                <w:szCs w:val="16"/>
              </w:rPr>
              <w:t>1</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0E7792">
            <w:pPr>
              <w:pStyle w:val="ConsPlusNormal"/>
              <w:ind w:firstLine="0"/>
              <w:jc w:val="center"/>
              <w:rPr>
                <w:rFonts w:ascii="Times New Roman" w:hAnsi="Times New Roman"/>
                <w:sz w:val="16"/>
                <w:szCs w:val="16"/>
              </w:rPr>
            </w:pPr>
            <w:r w:rsidRPr="001844FB">
              <w:rPr>
                <w:rFonts w:ascii="Times New Roman" w:hAnsi="Times New Roman"/>
                <w:sz w:val="16"/>
                <w:szCs w:val="16"/>
              </w:rPr>
              <w:t>1</w:t>
            </w:r>
            <w:r w:rsidR="000E7792" w:rsidRPr="001844FB">
              <w:rPr>
                <w:rFonts w:ascii="Times New Roman" w:hAnsi="Times New Roman"/>
                <w:sz w:val="16"/>
                <w:szCs w:val="16"/>
              </w:rPr>
              <w:t>1</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0E7792" w:rsidP="001026F5">
            <w:pPr>
              <w:pStyle w:val="ConsPlusNormal"/>
              <w:ind w:firstLine="0"/>
              <w:jc w:val="center"/>
              <w:rPr>
                <w:rFonts w:ascii="Times New Roman" w:hAnsi="Times New Roman"/>
                <w:sz w:val="16"/>
                <w:szCs w:val="16"/>
              </w:rPr>
            </w:pPr>
            <w:r w:rsidRPr="001844FB">
              <w:rPr>
                <w:rFonts w:ascii="Times New Roman" w:hAnsi="Times New Roman"/>
                <w:sz w:val="16"/>
                <w:szCs w:val="16"/>
              </w:rPr>
              <w:t>12</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0E7792" w:rsidP="001026F5">
            <w:pPr>
              <w:pStyle w:val="ConsPlusNormal"/>
              <w:ind w:firstLine="0"/>
              <w:jc w:val="center"/>
              <w:rPr>
                <w:rFonts w:ascii="Times New Roman" w:hAnsi="Times New Roman"/>
                <w:sz w:val="16"/>
                <w:szCs w:val="16"/>
              </w:rPr>
            </w:pPr>
            <w:r w:rsidRPr="001844FB">
              <w:rPr>
                <w:rFonts w:ascii="Times New Roman" w:hAnsi="Times New Roman"/>
                <w:sz w:val="16"/>
                <w:szCs w:val="16"/>
              </w:rPr>
              <w:t>12</w:t>
            </w:r>
          </w:p>
        </w:tc>
      </w:tr>
      <w:tr w:rsidR="001026F5" w:rsidRPr="001844FB" w:rsidTr="00742566">
        <w:trPr>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742566">
            <w:pPr>
              <w:widowControl w:val="0"/>
              <w:autoSpaceDE w:val="0"/>
              <w:autoSpaceDN w:val="0"/>
              <w:adjustRightInd w:val="0"/>
              <w:jc w:val="center"/>
              <w:rPr>
                <w:sz w:val="16"/>
                <w:szCs w:val="16"/>
              </w:rPr>
            </w:pPr>
            <w:r w:rsidRPr="001844FB">
              <w:rPr>
                <w:sz w:val="16"/>
                <w:szCs w:val="16"/>
              </w:rPr>
              <w:lastRenderedPageBreak/>
              <w:t>1.12</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742566">
            <w:pPr>
              <w:widowControl w:val="0"/>
              <w:autoSpaceDE w:val="0"/>
              <w:autoSpaceDN w:val="0"/>
              <w:adjustRightInd w:val="0"/>
              <w:rPr>
                <w:sz w:val="16"/>
                <w:szCs w:val="16"/>
              </w:rPr>
            </w:pPr>
            <w:r w:rsidRPr="001844FB">
              <w:rPr>
                <w:sz w:val="16"/>
                <w:szCs w:val="16"/>
              </w:rPr>
              <w:t>Доля транспортной работы организаций железнодорожного транспорта, осущест</w:t>
            </w:r>
            <w:r w:rsidRPr="001844FB">
              <w:rPr>
                <w:sz w:val="16"/>
                <w:szCs w:val="16"/>
              </w:rPr>
              <w:t>в</w:t>
            </w:r>
            <w:r w:rsidRPr="001844FB">
              <w:rPr>
                <w:sz w:val="16"/>
                <w:szCs w:val="16"/>
              </w:rPr>
              <w:t>ляющих пассажирские перевозки в пригоро</w:t>
            </w:r>
            <w:r w:rsidRPr="001844FB">
              <w:rPr>
                <w:sz w:val="16"/>
                <w:szCs w:val="16"/>
              </w:rPr>
              <w:t>д</w:t>
            </w:r>
            <w:r w:rsidRPr="001844FB">
              <w:rPr>
                <w:sz w:val="16"/>
                <w:szCs w:val="16"/>
              </w:rPr>
              <w:t>ном сообщении, от установленного плана</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742566">
            <w:pPr>
              <w:widowControl w:val="0"/>
              <w:autoSpaceDE w:val="0"/>
              <w:autoSpaceDN w:val="0"/>
              <w:adjustRightInd w:val="0"/>
              <w:jc w:val="center"/>
              <w:rPr>
                <w:sz w:val="16"/>
                <w:szCs w:val="16"/>
              </w:rPr>
            </w:pPr>
            <w:r w:rsidRPr="001844FB">
              <w:rPr>
                <w:sz w:val="16"/>
                <w:szCs w:val="16"/>
              </w:rPr>
              <w:t>%</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98</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97</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98</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97</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98</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98</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98</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98</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98</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98</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0E7792" w:rsidP="001026F5">
            <w:pPr>
              <w:pStyle w:val="ConsPlusNormal"/>
              <w:ind w:firstLine="0"/>
              <w:jc w:val="center"/>
              <w:rPr>
                <w:rFonts w:ascii="Times New Roman" w:hAnsi="Times New Roman"/>
                <w:sz w:val="16"/>
                <w:szCs w:val="16"/>
              </w:rPr>
            </w:pPr>
            <w:r w:rsidRPr="001844FB">
              <w:rPr>
                <w:rFonts w:ascii="Times New Roman" w:hAnsi="Times New Roman"/>
                <w:sz w:val="16"/>
                <w:szCs w:val="16"/>
              </w:rPr>
              <w:t>98</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0E7792" w:rsidP="001026F5">
            <w:pPr>
              <w:pStyle w:val="ConsPlusNormal"/>
              <w:ind w:firstLine="0"/>
              <w:jc w:val="center"/>
              <w:rPr>
                <w:rFonts w:ascii="Times New Roman" w:hAnsi="Times New Roman"/>
                <w:sz w:val="16"/>
                <w:szCs w:val="16"/>
              </w:rPr>
            </w:pPr>
            <w:r w:rsidRPr="001844FB">
              <w:rPr>
                <w:rFonts w:ascii="Times New Roman" w:hAnsi="Times New Roman"/>
                <w:sz w:val="16"/>
                <w:szCs w:val="16"/>
              </w:rPr>
              <w:t>98</w:t>
            </w:r>
          </w:p>
        </w:tc>
      </w:tr>
      <w:tr w:rsidR="001026F5" w:rsidRPr="001844FB" w:rsidTr="00742566">
        <w:trPr>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742566">
            <w:pPr>
              <w:widowControl w:val="0"/>
              <w:autoSpaceDE w:val="0"/>
              <w:autoSpaceDN w:val="0"/>
              <w:adjustRightInd w:val="0"/>
              <w:jc w:val="center"/>
              <w:rPr>
                <w:sz w:val="16"/>
                <w:szCs w:val="16"/>
              </w:rPr>
            </w:pPr>
            <w:r w:rsidRPr="001844FB">
              <w:rPr>
                <w:sz w:val="16"/>
                <w:szCs w:val="16"/>
              </w:rPr>
              <w:t>1.13</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742566">
            <w:pPr>
              <w:widowControl w:val="0"/>
              <w:autoSpaceDE w:val="0"/>
              <w:autoSpaceDN w:val="0"/>
              <w:adjustRightInd w:val="0"/>
              <w:rPr>
                <w:sz w:val="16"/>
                <w:szCs w:val="16"/>
              </w:rPr>
            </w:pPr>
            <w:r w:rsidRPr="001844FB">
              <w:rPr>
                <w:sz w:val="16"/>
                <w:szCs w:val="16"/>
              </w:rPr>
              <w:t>Доля пассажирского транспорта, оснаще</w:t>
            </w:r>
            <w:r w:rsidRPr="001844FB">
              <w:rPr>
                <w:sz w:val="16"/>
                <w:szCs w:val="16"/>
              </w:rPr>
              <w:t>н</w:t>
            </w:r>
            <w:r w:rsidRPr="001844FB">
              <w:rPr>
                <w:sz w:val="16"/>
                <w:szCs w:val="16"/>
              </w:rPr>
              <w:t>ного современными спутниковыми навиг</w:t>
            </w:r>
            <w:r w:rsidRPr="001844FB">
              <w:rPr>
                <w:sz w:val="16"/>
                <w:szCs w:val="16"/>
              </w:rPr>
              <w:t>а</w:t>
            </w:r>
            <w:r w:rsidRPr="001844FB">
              <w:rPr>
                <w:sz w:val="16"/>
                <w:szCs w:val="16"/>
              </w:rPr>
              <w:t>ционными системами ГЛОНАСС или ГЛОНАСС/GPS</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742566">
            <w:pPr>
              <w:widowControl w:val="0"/>
              <w:autoSpaceDE w:val="0"/>
              <w:autoSpaceDN w:val="0"/>
              <w:adjustRightInd w:val="0"/>
              <w:jc w:val="center"/>
              <w:rPr>
                <w:sz w:val="16"/>
                <w:szCs w:val="16"/>
              </w:rPr>
            </w:pPr>
            <w:r w:rsidRPr="001844FB">
              <w:rPr>
                <w:sz w:val="16"/>
                <w:szCs w:val="16"/>
              </w:rPr>
              <w:t>%</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90</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95</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97</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99</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100</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A423C6" w:rsidP="001026F5">
            <w:pPr>
              <w:pStyle w:val="ConsPlusNormal"/>
              <w:ind w:firstLine="0"/>
              <w:jc w:val="center"/>
              <w:rPr>
                <w:rFonts w:ascii="Times New Roman" w:hAnsi="Times New Roman"/>
                <w:sz w:val="16"/>
                <w:szCs w:val="16"/>
              </w:rPr>
            </w:pPr>
            <w:r w:rsidRPr="001844FB">
              <w:rPr>
                <w:rFonts w:ascii="Times New Roman" w:hAnsi="Times New Roman"/>
                <w:sz w:val="16"/>
                <w:szCs w:val="16"/>
              </w:rPr>
              <w:t>-</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A423C6" w:rsidP="001026F5">
            <w:pPr>
              <w:pStyle w:val="ConsPlusNormal"/>
              <w:ind w:firstLine="0"/>
              <w:jc w:val="center"/>
              <w:rPr>
                <w:rFonts w:ascii="Times New Roman" w:hAnsi="Times New Roman"/>
                <w:sz w:val="16"/>
                <w:szCs w:val="16"/>
              </w:rPr>
            </w:pPr>
            <w:r w:rsidRPr="001844FB">
              <w:rPr>
                <w:rFonts w:ascii="Times New Roman" w:hAnsi="Times New Roman"/>
                <w:sz w:val="16"/>
                <w:szCs w:val="16"/>
              </w:rPr>
              <w:t>-</w:t>
            </w:r>
          </w:p>
        </w:tc>
      </w:tr>
      <w:tr w:rsidR="001026F5" w:rsidRPr="001844FB" w:rsidTr="00742566">
        <w:trPr>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742566">
            <w:pPr>
              <w:widowControl w:val="0"/>
              <w:autoSpaceDE w:val="0"/>
              <w:autoSpaceDN w:val="0"/>
              <w:adjustRightInd w:val="0"/>
              <w:jc w:val="center"/>
              <w:rPr>
                <w:sz w:val="16"/>
                <w:szCs w:val="16"/>
              </w:rPr>
            </w:pPr>
            <w:r w:rsidRPr="001844FB">
              <w:rPr>
                <w:sz w:val="16"/>
                <w:szCs w:val="16"/>
              </w:rPr>
              <w:t>1.14</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742566">
            <w:pPr>
              <w:widowControl w:val="0"/>
              <w:autoSpaceDE w:val="0"/>
              <w:autoSpaceDN w:val="0"/>
              <w:adjustRightInd w:val="0"/>
              <w:rPr>
                <w:sz w:val="16"/>
                <w:szCs w:val="16"/>
              </w:rPr>
            </w:pPr>
            <w:r w:rsidRPr="001844FB">
              <w:rPr>
                <w:sz w:val="16"/>
                <w:szCs w:val="16"/>
              </w:rPr>
              <w:t>Доля транспортной работы, выполняемой организациями авт</w:t>
            </w:r>
            <w:r w:rsidRPr="001844FB">
              <w:rPr>
                <w:sz w:val="16"/>
                <w:szCs w:val="16"/>
              </w:rPr>
              <w:t>о</w:t>
            </w:r>
            <w:r w:rsidRPr="001844FB">
              <w:rPr>
                <w:sz w:val="16"/>
                <w:szCs w:val="16"/>
              </w:rPr>
              <w:t>мобильного транспо</w:t>
            </w:r>
            <w:r w:rsidRPr="001844FB">
              <w:rPr>
                <w:sz w:val="16"/>
                <w:szCs w:val="16"/>
              </w:rPr>
              <w:t>р</w:t>
            </w:r>
            <w:r w:rsidRPr="001844FB">
              <w:rPr>
                <w:sz w:val="16"/>
                <w:szCs w:val="16"/>
              </w:rPr>
              <w:t>та на социальных маршрутах, от уст</w:t>
            </w:r>
            <w:r w:rsidRPr="001844FB">
              <w:rPr>
                <w:sz w:val="16"/>
                <w:szCs w:val="16"/>
              </w:rPr>
              <w:t>а</w:t>
            </w:r>
            <w:r w:rsidRPr="001844FB">
              <w:rPr>
                <w:sz w:val="16"/>
                <w:szCs w:val="16"/>
              </w:rPr>
              <w:t>новленного плана</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742566">
            <w:pPr>
              <w:widowControl w:val="0"/>
              <w:autoSpaceDE w:val="0"/>
              <w:autoSpaceDN w:val="0"/>
              <w:adjustRightInd w:val="0"/>
              <w:jc w:val="center"/>
              <w:rPr>
                <w:sz w:val="16"/>
                <w:szCs w:val="16"/>
              </w:rPr>
            </w:pPr>
            <w:r w:rsidRPr="001844FB">
              <w:rPr>
                <w:sz w:val="16"/>
                <w:szCs w:val="16"/>
              </w:rPr>
              <w:t>%</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83</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84</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98</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98</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99</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98</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A423C6" w:rsidP="001026F5">
            <w:pPr>
              <w:pStyle w:val="ConsPlusNormal"/>
              <w:ind w:firstLine="0"/>
              <w:jc w:val="center"/>
              <w:rPr>
                <w:rFonts w:ascii="Times New Roman" w:hAnsi="Times New Roman"/>
                <w:sz w:val="16"/>
                <w:szCs w:val="16"/>
              </w:rPr>
            </w:pPr>
            <w:r w:rsidRPr="001844FB">
              <w:rPr>
                <w:rFonts w:ascii="Times New Roman" w:hAnsi="Times New Roman"/>
                <w:sz w:val="16"/>
                <w:szCs w:val="16"/>
              </w:rPr>
              <w:t>-</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A423C6" w:rsidP="001026F5">
            <w:pPr>
              <w:pStyle w:val="ConsPlusNormal"/>
              <w:ind w:firstLine="0"/>
              <w:jc w:val="center"/>
              <w:rPr>
                <w:rFonts w:ascii="Times New Roman" w:hAnsi="Times New Roman"/>
                <w:sz w:val="16"/>
                <w:szCs w:val="16"/>
              </w:rPr>
            </w:pPr>
            <w:r w:rsidRPr="001844FB">
              <w:rPr>
                <w:rFonts w:ascii="Times New Roman" w:hAnsi="Times New Roman"/>
                <w:sz w:val="16"/>
                <w:szCs w:val="16"/>
              </w:rPr>
              <w:t>-</w:t>
            </w:r>
          </w:p>
        </w:tc>
      </w:tr>
      <w:tr w:rsidR="001026F5" w:rsidRPr="001844FB" w:rsidTr="00742566">
        <w:trPr>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742566">
            <w:pPr>
              <w:widowControl w:val="0"/>
              <w:autoSpaceDE w:val="0"/>
              <w:autoSpaceDN w:val="0"/>
              <w:adjustRightInd w:val="0"/>
              <w:jc w:val="center"/>
              <w:outlineLvl w:val="2"/>
              <w:rPr>
                <w:sz w:val="16"/>
                <w:szCs w:val="16"/>
              </w:rPr>
            </w:pPr>
            <w:r w:rsidRPr="001844FB">
              <w:rPr>
                <w:sz w:val="16"/>
                <w:szCs w:val="16"/>
              </w:rPr>
              <w:t>2</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742566">
            <w:pPr>
              <w:widowControl w:val="0"/>
              <w:autoSpaceDE w:val="0"/>
              <w:autoSpaceDN w:val="0"/>
              <w:adjustRightInd w:val="0"/>
              <w:rPr>
                <w:sz w:val="16"/>
                <w:szCs w:val="16"/>
              </w:rPr>
            </w:pPr>
            <w:r w:rsidRPr="001844FB">
              <w:rPr>
                <w:sz w:val="16"/>
                <w:szCs w:val="16"/>
              </w:rPr>
              <w:t xml:space="preserve">Областная целевая </w:t>
            </w:r>
            <w:hyperlink r:id="rId15" w:history="1">
              <w:r w:rsidRPr="001844FB">
                <w:rPr>
                  <w:sz w:val="16"/>
                  <w:szCs w:val="16"/>
                </w:rPr>
                <w:t>программа</w:t>
              </w:r>
            </w:hyperlink>
            <w:r w:rsidRPr="001844FB">
              <w:rPr>
                <w:sz w:val="16"/>
                <w:szCs w:val="16"/>
              </w:rPr>
              <w:t xml:space="preserve"> «Развитие транспортной инфр</w:t>
            </w:r>
            <w:r w:rsidRPr="001844FB">
              <w:rPr>
                <w:sz w:val="16"/>
                <w:szCs w:val="16"/>
              </w:rPr>
              <w:t>а</w:t>
            </w:r>
            <w:r w:rsidRPr="001844FB">
              <w:rPr>
                <w:sz w:val="16"/>
                <w:szCs w:val="16"/>
              </w:rPr>
              <w:t>структуры Кировской области до 2015 года»</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742566">
            <w:pPr>
              <w:widowControl w:val="0"/>
              <w:autoSpaceDE w:val="0"/>
              <w:autoSpaceDN w:val="0"/>
              <w:adjustRightInd w:val="0"/>
              <w:jc w:val="center"/>
              <w:rPr>
                <w:sz w:val="16"/>
                <w:szCs w:val="16"/>
              </w:rPr>
            </w:pP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r>
      <w:tr w:rsidR="001026F5" w:rsidRPr="001844FB" w:rsidTr="00742566">
        <w:trPr>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742566">
            <w:pPr>
              <w:widowControl w:val="0"/>
              <w:autoSpaceDE w:val="0"/>
              <w:autoSpaceDN w:val="0"/>
              <w:adjustRightInd w:val="0"/>
              <w:jc w:val="center"/>
              <w:rPr>
                <w:sz w:val="16"/>
                <w:szCs w:val="16"/>
              </w:rPr>
            </w:pPr>
            <w:r w:rsidRPr="001844FB">
              <w:rPr>
                <w:sz w:val="16"/>
                <w:szCs w:val="16"/>
              </w:rPr>
              <w:t>2.1</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742566">
            <w:pPr>
              <w:widowControl w:val="0"/>
              <w:autoSpaceDE w:val="0"/>
              <w:autoSpaceDN w:val="0"/>
              <w:adjustRightInd w:val="0"/>
              <w:rPr>
                <w:sz w:val="16"/>
                <w:szCs w:val="16"/>
              </w:rPr>
            </w:pPr>
            <w:r w:rsidRPr="001844FB">
              <w:rPr>
                <w:sz w:val="16"/>
                <w:szCs w:val="16"/>
              </w:rPr>
              <w:t>Ввод в действие авт</w:t>
            </w:r>
            <w:r w:rsidRPr="001844FB">
              <w:rPr>
                <w:sz w:val="16"/>
                <w:szCs w:val="16"/>
              </w:rPr>
              <w:t>о</w:t>
            </w:r>
            <w:r w:rsidRPr="001844FB">
              <w:rPr>
                <w:sz w:val="16"/>
                <w:szCs w:val="16"/>
              </w:rPr>
              <w:t>мобильных дорог о</w:t>
            </w:r>
            <w:r w:rsidRPr="001844FB">
              <w:rPr>
                <w:sz w:val="16"/>
                <w:szCs w:val="16"/>
              </w:rPr>
              <w:t>б</w:t>
            </w:r>
            <w:r w:rsidRPr="001844FB">
              <w:rPr>
                <w:sz w:val="16"/>
                <w:szCs w:val="16"/>
              </w:rPr>
              <w:t>щего пользования регионального, межмуниципального и местного значения</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742566">
            <w:pPr>
              <w:widowControl w:val="0"/>
              <w:autoSpaceDE w:val="0"/>
              <w:autoSpaceDN w:val="0"/>
              <w:adjustRightInd w:val="0"/>
              <w:jc w:val="center"/>
              <w:rPr>
                <w:sz w:val="16"/>
                <w:szCs w:val="16"/>
              </w:rPr>
            </w:pPr>
            <w:r w:rsidRPr="001844FB">
              <w:rPr>
                <w:sz w:val="16"/>
                <w:szCs w:val="16"/>
              </w:rPr>
              <w:t>км</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6,612</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26,417</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9B1147" w:rsidP="001026F5">
            <w:pPr>
              <w:pStyle w:val="ConsPlusNormal"/>
              <w:ind w:firstLine="0"/>
              <w:jc w:val="center"/>
              <w:rPr>
                <w:rFonts w:ascii="Times New Roman" w:hAnsi="Times New Roman"/>
                <w:sz w:val="16"/>
                <w:szCs w:val="16"/>
              </w:rPr>
            </w:pPr>
            <w:r w:rsidRPr="001844FB">
              <w:rPr>
                <w:rFonts w:ascii="Times New Roman" w:hAnsi="Times New Roman"/>
                <w:sz w:val="16"/>
                <w:szCs w:val="16"/>
              </w:rPr>
              <w:t>-</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r>
      <w:tr w:rsidR="001026F5" w:rsidRPr="001844FB" w:rsidTr="00742566">
        <w:trPr>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742566">
            <w:pPr>
              <w:widowControl w:val="0"/>
              <w:autoSpaceDE w:val="0"/>
              <w:autoSpaceDN w:val="0"/>
              <w:adjustRightInd w:val="0"/>
              <w:jc w:val="center"/>
              <w:rPr>
                <w:sz w:val="16"/>
                <w:szCs w:val="16"/>
              </w:rPr>
            </w:pPr>
            <w:r w:rsidRPr="001844FB">
              <w:rPr>
                <w:sz w:val="16"/>
                <w:szCs w:val="16"/>
              </w:rPr>
              <w:t>2.2</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742566">
            <w:pPr>
              <w:widowControl w:val="0"/>
              <w:autoSpaceDE w:val="0"/>
              <w:autoSpaceDN w:val="0"/>
              <w:adjustRightInd w:val="0"/>
              <w:rPr>
                <w:sz w:val="16"/>
                <w:szCs w:val="16"/>
              </w:rPr>
            </w:pPr>
            <w:r w:rsidRPr="001844FB">
              <w:rPr>
                <w:sz w:val="16"/>
                <w:szCs w:val="16"/>
              </w:rPr>
              <w:t xml:space="preserve">Реконструкция мостов </w:t>
            </w:r>
            <w:r w:rsidRPr="001844FB">
              <w:rPr>
                <w:sz w:val="16"/>
                <w:szCs w:val="16"/>
              </w:rPr>
              <w:lastRenderedPageBreak/>
              <w:t>на автомобильных дорогах общего пол</w:t>
            </w:r>
            <w:r w:rsidRPr="001844FB">
              <w:rPr>
                <w:sz w:val="16"/>
                <w:szCs w:val="16"/>
              </w:rPr>
              <w:t>ь</w:t>
            </w:r>
            <w:r w:rsidRPr="001844FB">
              <w:rPr>
                <w:sz w:val="16"/>
                <w:szCs w:val="16"/>
              </w:rPr>
              <w:t>зования регионального или межмуниципал</w:t>
            </w:r>
            <w:r w:rsidRPr="001844FB">
              <w:rPr>
                <w:sz w:val="16"/>
                <w:szCs w:val="16"/>
              </w:rPr>
              <w:t>ь</w:t>
            </w:r>
            <w:r w:rsidRPr="001844FB">
              <w:rPr>
                <w:sz w:val="16"/>
                <w:szCs w:val="16"/>
              </w:rPr>
              <w:t>ного значения</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742566">
            <w:pPr>
              <w:widowControl w:val="0"/>
              <w:autoSpaceDE w:val="0"/>
              <w:autoSpaceDN w:val="0"/>
              <w:adjustRightInd w:val="0"/>
              <w:jc w:val="center"/>
              <w:rPr>
                <w:sz w:val="16"/>
                <w:szCs w:val="16"/>
              </w:rPr>
            </w:pPr>
            <w:r w:rsidRPr="001844FB">
              <w:rPr>
                <w:sz w:val="16"/>
                <w:szCs w:val="16"/>
              </w:rPr>
              <w:lastRenderedPageBreak/>
              <w:t>штук/</w:t>
            </w:r>
          </w:p>
          <w:p w:rsidR="001026F5" w:rsidRPr="001844FB" w:rsidRDefault="001026F5" w:rsidP="00742566">
            <w:pPr>
              <w:widowControl w:val="0"/>
              <w:autoSpaceDE w:val="0"/>
              <w:autoSpaceDN w:val="0"/>
              <w:adjustRightInd w:val="0"/>
              <w:jc w:val="center"/>
              <w:rPr>
                <w:sz w:val="16"/>
                <w:szCs w:val="16"/>
              </w:rPr>
            </w:pPr>
            <w:r w:rsidRPr="001844FB">
              <w:rPr>
                <w:sz w:val="16"/>
                <w:szCs w:val="16"/>
              </w:rPr>
              <w:lastRenderedPageBreak/>
              <w:t>пог. метр</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2/40,25</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9B1147" w:rsidP="001026F5">
            <w:pPr>
              <w:pStyle w:val="ConsPlusNormal"/>
              <w:ind w:firstLine="0"/>
              <w:jc w:val="center"/>
              <w:rPr>
                <w:rFonts w:ascii="Times New Roman" w:hAnsi="Times New Roman"/>
                <w:sz w:val="16"/>
                <w:szCs w:val="16"/>
              </w:rPr>
            </w:pPr>
            <w:r w:rsidRPr="001844FB">
              <w:rPr>
                <w:rFonts w:ascii="Times New Roman" w:hAnsi="Times New Roman"/>
                <w:sz w:val="16"/>
                <w:szCs w:val="16"/>
              </w:rPr>
              <w:t>-</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r>
      <w:tr w:rsidR="001026F5" w:rsidRPr="001844FB" w:rsidTr="00742566">
        <w:trPr>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742566">
            <w:pPr>
              <w:widowControl w:val="0"/>
              <w:autoSpaceDE w:val="0"/>
              <w:autoSpaceDN w:val="0"/>
              <w:adjustRightInd w:val="0"/>
              <w:jc w:val="center"/>
              <w:rPr>
                <w:sz w:val="16"/>
                <w:szCs w:val="16"/>
              </w:rPr>
            </w:pPr>
            <w:r w:rsidRPr="001844FB">
              <w:rPr>
                <w:sz w:val="16"/>
                <w:szCs w:val="16"/>
              </w:rPr>
              <w:lastRenderedPageBreak/>
              <w:t>2.3</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742566">
            <w:pPr>
              <w:widowControl w:val="0"/>
              <w:autoSpaceDE w:val="0"/>
              <w:autoSpaceDN w:val="0"/>
              <w:adjustRightInd w:val="0"/>
              <w:rPr>
                <w:sz w:val="16"/>
                <w:szCs w:val="16"/>
              </w:rPr>
            </w:pPr>
            <w:r w:rsidRPr="001844FB">
              <w:rPr>
                <w:sz w:val="16"/>
                <w:szCs w:val="16"/>
              </w:rPr>
              <w:t>Ремонт и капитальный ремонт автомобильных дорог общего польз</w:t>
            </w:r>
            <w:r w:rsidRPr="001844FB">
              <w:rPr>
                <w:sz w:val="16"/>
                <w:szCs w:val="16"/>
              </w:rPr>
              <w:t>о</w:t>
            </w:r>
            <w:r w:rsidRPr="001844FB">
              <w:rPr>
                <w:sz w:val="16"/>
                <w:szCs w:val="16"/>
              </w:rPr>
              <w:t>вания регионального или межмуниципал</w:t>
            </w:r>
            <w:r w:rsidRPr="001844FB">
              <w:rPr>
                <w:sz w:val="16"/>
                <w:szCs w:val="16"/>
              </w:rPr>
              <w:t>ь</w:t>
            </w:r>
            <w:r w:rsidRPr="001844FB">
              <w:rPr>
                <w:sz w:val="16"/>
                <w:szCs w:val="16"/>
              </w:rPr>
              <w:t>ного значения</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742566">
            <w:pPr>
              <w:widowControl w:val="0"/>
              <w:autoSpaceDE w:val="0"/>
              <w:autoSpaceDN w:val="0"/>
              <w:adjustRightInd w:val="0"/>
              <w:jc w:val="center"/>
              <w:rPr>
                <w:sz w:val="16"/>
                <w:szCs w:val="16"/>
              </w:rPr>
            </w:pPr>
            <w:r w:rsidRPr="001844FB">
              <w:rPr>
                <w:sz w:val="16"/>
                <w:szCs w:val="16"/>
              </w:rPr>
              <w:t>км</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100,17</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192,457</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200,006</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9B1147" w:rsidP="001026F5">
            <w:pPr>
              <w:pStyle w:val="ConsPlusNormal"/>
              <w:ind w:firstLine="0"/>
              <w:jc w:val="center"/>
              <w:rPr>
                <w:rFonts w:ascii="Times New Roman" w:hAnsi="Times New Roman"/>
                <w:sz w:val="16"/>
                <w:szCs w:val="16"/>
              </w:rPr>
            </w:pPr>
            <w:r w:rsidRPr="001844FB">
              <w:rPr>
                <w:rFonts w:ascii="Times New Roman" w:hAnsi="Times New Roman"/>
                <w:sz w:val="16"/>
                <w:szCs w:val="16"/>
              </w:rPr>
              <w:t>-</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r>
      <w:tr w:rsidR="001026F5" w:rsidRPr="001844FB" w:rsidTr="00742566">
        <w:trPr>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742566">
            <w:pPr>
              <w:widowControl w:val="0"/>
              <w:autoSpaceDE w:val="0"/>
              <w:autoSpaceDN w:val="0"/>
              <w:adjustRightInd w:val="0"/>
              <w:jc w:val="center"/>
              <w:rPr>
                <w:sz w:val="16"/>
                <w:szCs w:val="16"/>
              </w:rPr>
            </w:pPr>
            <w:r w:rsidRPr="001844FB">
              <w:rPr>
                <w:sz w:val="16"/>
                <w:szCs w:val="16"/>
              </w:rPr>
              <w:t>2.4</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742566">
            <w:pPr>
              <w:widowControl w:val="0"/>
              <w:autoSpaceDE w:val="0"/>
              <w:autoSpaceDN w:val="0"/>
              <w:adjustRightInd w:val="0"/>
              <w:rPr>
                <w:sz w:val="16"/>
                <w:szCs w:val="16"/>
              </w:rPr>
            </w:pPr>
            <w:r w:rsidRPr="001844FB">
              <w:rPr>
                <w:sz w:val="16"/>
                <w:szCs w:val="16"/>
              </w:rPr>
              <w:t>Доля протяженности автомобильных дорог общего пользования регионального знач</w:t>
            </w:r>
            <w:r w:rsidRPr="001844FB">
              <w:rPr>
                <w:sz w:val="16"/>
                <w:szCs w:val="16"/>
              </w:rPr>
              <w:t>е</w:t>
            </w:r>
            <w:r w:rsidRPr="001844FB">
              <w:rPr>
                <w:sz w:val="16"/>
                <w:szCs w:val="16"/>
              </w:rPr>
              <w:t>ния, не отвечающих нормативным требов</w:t>
            </w:r>
            <w:r w:rsidRPr="001844FB">
              <w:rPr>
                <w:sz w:val="16"/>
                <w:szCs w:val="16"/>
              </w:rPr>
              <w:t>а</w:t>
            </w:r>
            <w:r w:rsidRPr="001844FB">
              <w:rPr>
                <w:sz w:val="16"/>
                <w:szCs w:val="16"/>
              </w:rPr>
              <w:t>ниям, в общей прот</w:t>
            </w:r>
            <w:r w:rsidRPr="001844FB">
              <w:rPr>
                <w:sz w:val="16"/>
                <w:szCs w:val="16"/>
              </w:rPr>
              <w:t>я</w:t>
            </w:r>
            <w:r w:rsidRPr="001844FB">
              <w:rPr>
                <w:sz w:val="16"/>
                <w:szCs w:val="16"/>
              </w:rPr>
              <w:t>женности автомобил</w:t>
            </w:r>
            <w:r w:rsidRPr="001844FB">
              <w:rPr>
                <w:sz w:val="16"/>
                <w:szCs w:val="16"/>
              </w:rPr>
              <w:t>ь</w:t>
            </w:r>
            <w:r w:rsidRPr="001844FB">
              <w:rPr>
                <w:sz w:val="16"/>
                <w:szCs w:val="16"/>
              </w:rPr>
              <w:t>ных дорог общего пользования реги</w:t>
            </w:r>
            <w:r w:rsidRPr="001844FB">
              <w:rPr>
                <w:sz w:val="16"/>
                <w:szCs w:val="16"/>
              </w:rPr>
              <w:t>о</w:t>
            </w:r>
            <w:r w:rsidRPr="001844FB">
              <w:rPr>
                <w:sz w:val="16"/>
                <w:szCs w:val="16"/>
              </w:rPr>
              <w:t>нального значения</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742566">
            <w:pPr>
              <w:widowControl w:val="0"/>
              <w:autoSpaceDE w:val="0"/>
              <w:autoSpaceDN w:val="0"/>
              <w:adjustRightInd w:val="0"/>
              <w:jc w:val="center"/>
              <w:rPr>
                <w:sz w:val="16"/>
                <w:szCs w:val="16"/>
              </w:rPr>
            </w:pPr>
            <w:r w:rsidRPr="001844FB">
              <w:rPr>
                <w:sz w:val="16"/>
                <w:szCs w:val="16"/>
              </w:rPr>
              <w:t>%</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84,9</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79,2</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73,4</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9B1147" w:rsidP="001026F5">
            <w:pPr>
              <w:pStyle w:val="ConsPlusNormal"/>
              <w:ind w:firstLine="0"/>
              <w:jc w:val="center"/>
              <w:rPr>
                <w:rFonts w:ascii="Times New Roman" w:hAnsi="Times New Roman"/>
                <w:sz w:val="16"/>
                <w:szCs w:val="16"/>
              </w:rPr>
            </w:pPr>
            <w:r w:rsidRPr="001844FB">
              <w:rPr>
                <w:rFonts w:ascii="Times New Roman" w:hAnsi="Times New Roman"/>
                <w:sz w:val="16"/>
                <w:szCs w:val="16"/>
              </w:rPr>
              <w:t>-</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r>
      <w:tr w:rsidR="001026F5" w:rsidRPr="001844FB" w:rsidTr="00742566">
        <w:trPr>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742566">
            <w:pPr>
              <w:widowControl w:val="0"/>
              <w:autoSpaceDE w:val="0"/>
              <w:autoSpaceDN w:val="0"/>
              <w:adjustRightInd w:val="0"/>
              <w:jc w:val="center"/>
              <w:rPr>
                <w:sz w:val="16"/>
                <w:szCs w:val="16"/>
              </w:rPr>
            </w:pPr>
            <w:r w:rsidRPr="001844FB">
              <w:rPr>
                <w:sz w:val="16"/>
                <w:szCs w:val="16"/>
              </w:rPr>
              <w:t>2.5</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742566">
            <w:pPr>
              <w:widowControl w:val="0"/>
              <w:autoSpaceDE w:val="0"/>
              <w:autoSpaceDN w:val="0"/>
              <w:adjustRightInd w:val="0"/>
              <w:rPr>
                <w:sz w:val="16"/>
                <w:szCs w:val="16"/>
              </w:rPr>
            </w:pPr>
            <w:r w:rsidRPr="001844FB">
              <w:rPr>
                <w:sz w:val="16"/>
                <w:szCs w:val="16"/>
              </w:rPr>
              <w:t>Прирост количества сельских населенных пунктов, обеспече</w:t>
            </w:r>
            <w:r w:rsidRPr="001844FB">
              <w:rPr>
                <w:sz w:val="16"/>
                <w:szCs w:val="16"/>
              </w:rPr>
              <w:t>н</w:t>
            </w:r>
            <w:r w:rsidRPr="001844FB">
              <w:rPr>
                <w:sz w:val="16"/>
                <w:szCs w:val="16"/>
              </w:rPr>
              <w:t>ных постоянной кру</w:t>
            </w:r>
            <w:r w:rsidRPr="001844FB">
              <w:rPr>
                <w:sz w:val="16"/>
                <w:szCs w:val="16"/>
              </w:rPr>
              <w:t>г</w:t>
            </w:r>
            <w:r w:rsidRPr="001844FB">
              <w:rPr>
                <w:sz w:val="16"/>
                <w:szCs w:val="16"/>
              </w:rPr>
              <w:t>логодичной связью с сетью автомобильных дорог общего польз</w:t>
            </w:r>
            <w:r w:rsidRPr="001844FB">
              <w:rPr>
                <w:sz w:val="16"/>
                <w:szCs w:val="16"/>
              </w:rPr>
              <w:t>о</w:t>
            </w:r>
            <w:r w:rsidRPr="001844FB">
              <w:rPr>
                <w:sz w:val="16"/>
                <w:szCs w:val="16"/>
              </w:rPr>
              <w:t>вания по дорогам с твердым покрытием</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742566">
            <w:pPr>
              <w:widowControl w:val="0"/>
              <w:autoSpaceDE w:val="0"/>
              <w:autoSpaceDN w:val="0"/>
              <w:adjustRightInd w:val="0"/>
              <w:jc w:val="center"/>
              <w:rPr>
                <w:sz w:val="16"/>
                <w:szCs w:val="16"/>
              </w:rPr>
            </w:pPr>
            <w:r w:rsidRPr="001844FB">
              <w:rPr>
                <w:sz w:val="16"/>
                <w:szCs w:val="16"/>
              </w:rPr>
              <w:t>единиц</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3</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5</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9B1147" w:rsidP="001026F5">
            <w:pPr>
              <w:pStyle w:val="ConsPlusNormal"/>
              <w:ind w:firstLine="0"/>
              <w:jc w:val="center"/>
              <w:rPr>
                <w:rFonts w:ascii="Times New Roman" w:hAnsi="Times New Roman"/>
                <w:sz w:val="16"/>
                <w:szCs w:val="16"/>
              </w:rPr>
            </w:pPr>
            <w:r w:rsidRPr="001844FB">
              <w:rPr>
                <w:rFonts w:ascii="Times New Roman" w:hAnsi="Times New Roman"/>
                <w:sz w:val="16"/>
                <w:szCs w:val="16"/>
              </w:rPr>
              <w:t>-</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r>
      <w:tr w:rsidR="001026F5" w:rsidRPr="001844FB" w:rsidTr="00742566">
        <w:trPr>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742566">
            <w:pPr>
              <w:widowControl w:val="0"/>
              <w:autoSpaceDE w:val="0"/>
              <w:autoSpaceDN w:val="0"/>
              <w:adjustRightInd w:val="0"/>
              <w:jc w:val="center"/>
              <w:outlineLvl w:val="2"/>
              <w:rPr>
                <w:sz w:val="16"/>
                <w:szCs w:val="16"/>
              </w:rPr>
            </w:pPr>
            <w:r w:rsidRPr="001844FB">
              <w:rPr>
                <w:sz w:val="16"/>
                <w:szCs w:val="16"/>
              </w:rPr>
              <w:t>3</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742566">
            <w:pPr>
              <w:widowControl w:val="0"/>
              <w:autoSpaceDE w:val="0"/>
              <w:autoSpaceDN w:val="0"/>
              <w:adjustRightInd w:val="0"/>
              <w:rPr>
                <w:sz w:val="16"/>
                <w:szCs w:val="16"/>
              </w:rPr>
            </w:pPr>
            <w:r w:rsidRPr="001844FB">
              <w:rPr>
                <w:sz w:val="16"/>
                <w:szCs w:val="16"/>
              </w:rPr>
              <w:t>Ведомственная цел</w:t>
            </w:r>
            <w:r w:rsidRPr="001844FB">
              <w:rPr>
                <w:sz w:val="16"/>
                <w:szCs w:val="16"/>
              </w:rPr>
              <w:t>е</w:t>
            </w:r>
            <w:r w:rsidRPr="001844FB">
              <w:rPr>
                <w:sz w:val="16"/>
                <w:szCs w:val="16"/>
              </w:rPr>
              <w:t xml:space="preserve">вая </w:t>
            </w:r>
            <w:hyperlink r:id="rId16" w:history="1">
              <w:r w:rsidRPr="001844FB">
                <w:rPr>
                  <w:sz w:val="16"/>
                  <w:szCs w:val="16"/>
                </w:rPr>
                <w:t>программа</w:t>
              </w:r>
            </w:hyperlink>
            <w:r w:rsidRPr="001844FB">
              <w:rPr>
                <w:sz w:val="16"/>
                <w:szCs w:val="16"/>
              </w:rPr>
              <w:t xml:space="preserve"> «Управление доро</w:t>
            </w:r>
            <w:r w:rsidRPr="001844FB">
              <w:rPr>
                <w:sz w:val="16"/>
                <w:szCs w:val="16"/>
              </w:rPr>
              <w:t>ж</w:t>
            </w:r>
            <w:r w:rsidRPr="001844FB">
              <w:rPr>
                <w:sz w:val="16"/>
                <w:szCs w:val="16"/>
              </w:rPr>
              <w:t>ным хозяйством К</w:t>
            </w:r>
            <w:r w:rsidRPr="001844FB">
              <w:rPr>
                <w:sz w:val="16"/>
                <w:szCs w:val="16"/>
              </w:rPr>
              <w:t>и</w:t>
            </w:r>
            <w:r w:rsidRPr="001844FB">
              <w:rPr>
                <w:sz w:val="16"/>
                <w:szCs w:val="16"/>
              </w:rPr>
              <w:t>ровской области»</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742566">
            <w:pPr>
              <w:widowControl w:val="0"/>
              <w:autoSpaceDE w:val="0"/>
              <w:autoSpaceDN w:val="0"/>
              <w:adjustRightInd w:val="0"/>
              <w:jc w:val="center"/>
              <w:rPr>
                <w:sz w:val="16"/>
                <w:szCs w:val="16"/>
              </w:rPr>
            </w:pP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r>
      <w:tr w:rsidR="001026F5" w:rsidRPr="001844FB" w:rsidTr="00742566">
        <w:trPr>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742566">
            <w:pPr>
              <w:widowControl w:val="0"/>
              <w:autoSpaceDE w:val="0"/>
              <w:autoSpaceDN w:val="0"/>
              <w:adjustRightInd w:val="0"/>
              <w:jc w:val="center"/>
              <w:rPr>
                <w:sz w:val="16"/>
                <w:szCs w:val="16"/>
              </w:rPr>
            </w:pPr>
            <w:r w:rsidRPr="001844FB">
              <w:rPr>
                <w:sz w:val="16"/>
                <w:szCs w:val="16"/>
              </w:rPr>
              <w:lastRenderedPageBreak/>
              <w:t>3.1</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742566">
            <w:pPr>
              <w:widowControl w:val="0"/>
              <w:autoSpaceDE w:val="0"/>
              <w:autoSpaceDN w:val="0"/>
              <w:adjustRightInd w:val="0"/>
              <w:rPr>
                <w:sz w:val="16"/>
                <w:szCs w:val="16"/>
              </w:rPr>
            </w:pPr>
            <w:r w:rsidRPr="001844FB">
              <w:rPr>
                <w:sz w:val="16"/>
                <w:szCs w:val="16"/>
              </w:rPr>
              <w:t>Поступление сумм в возмещение вреда, причиняемого автом</w:t>
            </w:r>
            <w:r w:rsidRPr="001844FB">
              <w:rPr>
                <w:sz w:val="16"/>
                <w:szCs w:val="16"/>
              </w:rPr>
              <w:t>о</w:t>
            </w:r>
            <w:r w:rsidRPr="001844FB">
              <w:rPr>
                <w:sz w:val="16"/>
                <w:szCs w:val="16"/>
              </w:rPr>
              <w:t>бильным дорогам регионального или межмуниципального значения транспор</w:t>
            </w:r>
            <w:r w:rsidRPr="001844FB">
              <w:rPr>
                <w:sz w:val="16"/>
                <w:szCs w:val="16"/>
              </w:rPr>
              <w:t>т</w:t>
            </w:r>
            <w:r w:rsidRPr="001844FB">
              <w:rPr>
                <w:sz w:val="16"/>
                <w:szCs w:val="16"/>
              </w:rPr>
              <w:t>ными средствами, осуществляющими перевозки тяжелове</w:t>
            </w:r>
            <w:r w:rsidRPr="001844FB">
              <w:rPr>
                <w:sz w:val="16"/>
                <w:szCs w:val="16"/>
              </w:rPr>
              <w:t>с</w:t>
            </w:r>
            <w:r w:rsidRPr="001844FB">
              <w:rPr>
                <w:sz w:val="16"/>
                <w:szCs w:val="16"/>
              </w:rPr>
              <w:t>ных и (или) крупног</w:t>
            </w:r>
            <w:r w:rsidRPr="001844FB">
              <w:rPr>
                <w:sz w:val="16"/>
                <w:szCs w:val="16"/>
              </w:rPr>
              <w:t>а</w:t>
            </w:r>
            <w:r w:rsidRPr="001844FB">
              <w:rPr>
                <w:sz w:val="16"/>
                <w:szCs w:val="16"/>
              </w:rPr>
              <w:t>баритных грузов, з</w:t>
            </w:r>
            <w:r w:rsidRPr="001844FB">
              <w:rPr>
                <w:sz w:val="16"/>
                <w:szCs w:val="16"/>
              </w:rPr>
              <w:t>а</w:t>
            </w:r>
            <w:r w:rsidRPr="001844FB">
              <w:rPr>
                <w:sz w:val="16"/>
                <w:szCs w:val="16"/>
              </w:rPr>
              <w:t>числяемых в бюджеты субъектов Российской Федерации</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742566">
            <w:pPr>
              <w:widowControl w:val="0"/>
              <w:autoSpaceDE w:val="0"/>
              <w:autoSpaceDN w:val="0"/>
              <w:adjustRightInd w:val="0"/>
              <w:jc w:val="center"/>
              <w:rPr>
                <w:sz w:val="16"/>
                <w:szCs w:val="16"/>
              </w:rPr>
            </w:pPr>
            <w:r w:rsidRPr="001844FB">
              <w:rPr>
                <w:sz w:val="16"/>
                <w:szCs w:val="16"/>
              </w:rPr>
              <w:t>тыс. рублей</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7500,00</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10930,80</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9B1147" w:rsidP="001026F5">
            <w:pPr>
              <w:pStyle w:val="ConsPlusNormal"/>
              <w:ind w:firstLine="0"/>
              <w:jc w:val="center"/>
              <w:rPr>
                <w:rFonts w:ascii="Times New Roman" w:hAnsi="Times New Roman"/>
                <w:sz w:val="16"/>
                <w:szCs w:val="16"/>
              </w:rPr>
            </w:pPr>
            <w:r w:rsidRPr="001844FB">
              <w:rPr>
                <w:rFonts w:ascii="Times New Roman" w:hAnsi="Times New Roman"/>
                <w:sz w:val="16"/>
                <w:szCs w:val="16"/>
              </w:rPr>
              <w:t>-</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r>
      <w:tr w:rsidR="001026F5" w:rsidRPr="001844FB" w:rsidTr="00742566">
        <w:trPr>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742566">
            <w:pPr>
              <w:widowControl w:val="0"/>
              <w:autoSpaceDE w:val="0"/>
              <w:autoSpaceDN w:val="0"/>
              <w:adjustRightInd w:val="0"/>
              <w:jc w:val="center"/>
              <w:rPr>
                <w:sz w:val="16"/>
                <w:szCs w:val="16"/>
              </w:rPr>
            </w:pPr>
            <w:r w:rsidRPr="001844FB">
              <w:rPr>
                <w:sz w:val="16"/>
                <w:szCs w:val="16"/>
              </w:rPr>
              <w:t>3.2</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742566">
            <w:pPr>
              <w:widowControl w:val="0"/>
              <w:autoSpaceDE w:val="0"/>
              <w:autoSpaceDN w:val="0"/>
              <w:adjustRightInd w:val="0"/>
              <w:rPr>
                <w:sz w:val="16"/>
                <w:szCs w:val="16"/>
              </w:rPr>
            </w:pPr>
            <w:r w:rsidRPr="001844FB">
              <w:rPr>
                <w:sz w:val="16"/>
                <w:szCs w:val="16"/>
              </w:rPr>
              <w:t>Плата за оказание услуг по присоедин</w:t>
            </w:r>
            <w:r w:rsidRPr="001844FB">
              <w:rPr>
                <w:sz w:val="16"/>
                <w:szCs w:val="16"/>
              </w:rPr>
              <w:t>е</w:t>
            </w:r>
            <w:r w:rsidRPr="001844FB">
              <w:rPr>
                <w:sz w:val="16"/>
                <w:szCs w:val="16"/>
              </w:rPr>
              <w:t>нию объектов доро</w:t>
            </w:r>
            <w:r w:rsidRPr="001844FB">
              <w:rPr>
                <w:sz w:val="16"/>
                <w:szCs w:val="16"/>
              </w:rPr>
              <w:t>ж</w:t>
            </w:r>
            <w:r w:rsidRPr="001844FB">
              <w:rPr>
                <w:sz w:val="16"/>
                <w:szCs w:val="16"/>
              </w:rPr>
              <w:t>ного сервиса к автом</w:t>
            </w:r>
            <w:r w:rsidRPr="001844FB">
              <w:rPr>
                <w:sz w:val="16"/>
                <w:szCs w:val="16"/>
              </w:rPr>
              <w:t>о</w:t>
            </w:r>
            <w:r w:rsidRPr="001844FB">
              <w:rPr>
                <w:sz w:val="16"/>
                <w:szCs w:val="16"/>
              </w:rPr>
              <w:t>бильным дорогам общего пользования регионального или межмуниципального значения, зачисляемая в бюджеты субъектов Российской Федерации</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742566">
            <w:pPr>
              <w:widowControl w:val="0"/>
              <w:autoSpaceDE w:val="0"/>
              <w:autoSpaceDN w:val="0"/>
              <w:adjustRightInd w:val="0"/>
              <w:jc w:val="center"/>
              <w:rPr>
                <w:sz w:val="16"/>
                <w:szCs w:val="16"/>
              </w:rPr>
            </w:pPr>
            <w:r w:rsidRPr="001844FB">
              <w:rPr>
                <w:sz w:val="16"/>
                <w:szCs w:val="16"/>
              </w:rPr>
              <w:t>тыс. рублей</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1100,00</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985,60</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9B1147" w:rsidP="001026F5">
            <w:pPr>
              <w:pStyle w:val="ConsPlusNormal"/>
              <w:ind w:firstLine="0"/>
              <w:jc w:val="center"/>
              <w:rPr>
                <w:rFonts w:ascii="Times New Roman" w:hAnsi="Times New Roman"/>
                <w:sz w:val="16"/>
                <w:szCs w:val="16"/>
              </w:rPr>
            </w:pPr>
            <w:r w:rsidRPr="001844FB">
              <w:rPr>
                <w:rFonts w:ascii="Times New Roman" w:hAnsi="Times New Roman"/>
                <w:sz w:val="16"/>
                <w:szCs w:val="16"/>
              </w:rPr>
              <w:t>-</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r>
      <w:tr w:rsidR="001026F5" w:rsidRPr="001844FB" w:rsidTr="00742566">
        <w:trPr>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742566">
            <w:pPr>
              <w:widowControl w:val="0"/>
              <w:autoSpaceDE w:val="0"/>
              <w:autoSpaceDN w:val="0"/>
              <w:adjustRightInd w:val="0"/>
              <w:jc w:val="center"/>
              <w:rPr>
                <w:sz w:val="16"/>
                <w:szCs w:val="16"/>
              </w:rPr>
            </w:pPr>
            <w:r w:rsidRPr="001844FB">
              <w:rPr>
                <w:sz w:val="16"/>
                <w:szCs w:val="16"/>
              </w:rPr>
              <w:t>3.3</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742566">
            <w:pPr>
              <w:widowControl w:val="0"/>
              <w:autoSpaceDE w:val="0"/>
              <w:autoSpaceDN w:val="0"/>
              <w:adjustRightInd w:val="0"/>
              <w:rPr>
                <w:sz w:val="16"/>
                <w:szCs w:val="16"/>
              </w:rPr>
            </w:pPr>
            <w:r w:rsidRPr="001844FB">
              <w:rPr>
                <w:sz w:val="16"/>
                <w:szCs w:val="16"/>
              </w:rPr>
              <w:t>Государственная п</w:t>
            </w:r>
            <w:r w:rsidRPr="001844FB">
              <w:rPr>
                <w:sz w:val="16"/>
                <w:szCs w:val="16"/>
              </w:rPr>
              <w:t>о</w:t>
            </w:r>
            <w:r w:rsidRPr="001844FB">
              <w:rPr>
                <w:sz w:val="16"/>
                <w:szCs w:val="16"/>
              </w:rPr>
              <w:t>шлина за выдачу орг</w:t>
            </w:r>
            <w:r w:rsidRPr="001844FB">
              <w:rPr>
                <w:sz w:val="16"/>
                <w:szCs w:val="16"/>
              </w:rPr>
              <w:t>а</w:t>
            </w:r>
            <w:r w:rsidRPr="001844FB">
              <w:rPr>
                <w:sz w:val="16"/>
                <w:szCs w:val="16"/>
              </w:rPr>
              <w:t>ном исполнительной власти субъекта Ро</w:t>
            </w:r>
            <w:r w:rsidRPr="001844FB">
              <w:rPr>
                <w:sz w:val="16"/>
                <w:szCs w:val="16"/>
              </w:rPr>
              <w:t>с</w:t>
            </w:r>
            <w:r w:rsidRPr="001844FB">
              <w:rPr>
                <w:sz w:val="16"/>
                <w:szCs w:val="16"/>
              </w:rPr>
              <w:t>сийской Федерации специального разр</w:t>
            </w:r>
            <w:r w:rsidRPr="001844FB">
              <w:rPr>
                <w:sz w:val="16"/>
                <w:szCs w:val="16"/>
              </w:rPr>
              <w:t>е</w:t>
            </w:r>
            <w:r w:rsidRPr="001844FB">
              <w:rPr>
                <w:sz w:val="16"/>
                <w:szCs w:val="16"/>
              </w:rPr>
              <w:t>шения на движение по автомобильным дор</w:t>
            </w:r>
            <w:r w:rsidRPr="001844FB">
              <w:rPr>
                <w:sz w:val="16"/>
                <w:szCs w:val="16"/>
              </w:rPr>
              <w:t>о</w:t>
            </w:r>
            <w:r w:rsidRPr="001844FB">
              <w:rPr>
                <w:sz w:val="16"/>
                <w:szCs w:val="16"/>
              </w:rPr>
              <w:t>гам транспортных средств, осуществ-ляющих перевозки опасных, тяжелове</w:t>
            </w:r>
            <w:r w:rsidRPr="001844FB">
              <w:rPr>
                <w:sz w:val="16"/>
                <w:szCs w:val="16"/>
              </w:rPr>
              <w:t>с</w:t>
            </w:r>
            <w:r w:rsidRPr="001844FB">
              <w:rPr>
                <w:sz w:val="16"/>
                <w:szCs w:val="16"/>
              </w:rPr>
              <w:t>ных и (или) крупног</w:t>
            </w:r>
            <w:r w:rsidRPr="001844FB">
              <w:rPr>
                <w:sz w:val="16"/>
                <w:szCs w:val="16"/>
              </w:rPr>
              <w:t>а</w:t>
            </w:r>
            <w:r w:rsidRPr="001844FB">
              <w:rPr>
                <w:sz w:val="16"/>
                <w:szCs w:val="16"/>
              </w:rPr>
              <w:t>баритных грузов, з</w:t>
            </w:r>
            <w:r w:rsidRPr="001844FB">
              <w:rPr>
                <w:sz w:val="16"/>
                <w:szCs w:val="16"/>
              </w:rPr>
              <w:t>а</w:t>
            </w:r>
            <w:r w:rsidRPr="001844FB">
              <w:rPr>
                <w:sz w:val="16"/>
                <w:szCs w:val="16"/>
              </w:rPr>
              <w:lastRenderedPageBreak/>
              <w:t>числяемая в бюджеты субъектов Российской Федерации</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742566">
            <w:pPr>
              <w:widowControl w:val="0"/>
              <w:autoSpaceDE w:val="0"/>
              <w:autoSpaceDN w:val="0"/>
              <w:adjustRightInd w:val="0"/>
              <w:jc w:val="center"/>
              <w:rPr>
                <w:sz w:val="16"/>
                <w:szCs w:val="16"/>
              </w:rPr>
            </w:pPr>
            <w:r w:rsidRPr="001844FB">
              <w:rPr>
                <w:sz w:val="16"/>
                <w:szCs w:val="16"/>
              </w:rPr>
              <w:lastRenderedPageBreak/>
              <w:t>тыс. рублей</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1650,00</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1537,40</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9B1147" w:rsidP="001026F5">
            <w:pPr>
              <w:pStyle w:val="ConsPlusNormal"/>
              <w:ind w:firstLine="0"/>
              <w:jc w:val="center"/>
              <w:rPr>
                <w:rFonts w:ascii="Times New Roman" w:hAnsi="Times New Roman"/>
                <w:sz w:val="16"/>
                <w:szCs w:val="16"/>
              </w:rPr>
            </w:pPr>
            <w:r w:rsidRPr="001844FB">
              <w:rPr>
                <w:rFonts w:ascii="Times New Roman" w:hAnsi="Times New Roman"/>
                <w:sz w:val="16"/>
                <w:szCs w:val="16"/>
              </w:rPr>
              <w:t>-</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r>
      <w:tr w:rsidR="001026F5" w:rsidRPr="001844FB" w:rsidTr="00742566">
        <w:trPr>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742566">
            <w:pPr>
              <w:jc w:val="center"/>
              <w:rPr>
                <w:sz w:val="16"/>
                <w:szCs w:val="16"/>
              </w:rPr>
            </w:pPr>
            <w:r w:rsidRPr="001844FB">
              <w:rPr>
                <w:sz w:val="16"/>
                <w:szCs w:val="16"/>
              </w:rPr>
              <w:lastRenderedPageBreak/>
              <w:t>4</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FF25E9">
            <w:pPr>
              <w:widowControl w:val="0"/>
              <w:autoSpaceDE w:val="0"/>
              <w:autoSpaceDN w:val="0"/>
              <w:adjustRightInd w:val="0"/>
              <w:rPr>
                <w:sz w:val="16"/>
                <w:szCs w:val="16"/>
              </w:rPr>
            </w:pPr>
            <w:r w:rsidRPr="001844FB">
              <w:rPr>
                <w:sz w:val="16"/>
                <w:szCs w:val="16"/>
              </w:rPr>
              <w:t>Подпрограмма «П</w:t>
            </w:r>
            <w:r w:rsidRPr="001844FB">
              <w:rPr>
                <w:sz w:val="16"/>
                <w:szCs w:val="16"/>
              </w:rPr>
              <w:t>о</w:t>
            </w:r>
            <w:r w:rsidRPr="001844FB">
              <w:rPr>
                <w:sz w:val="16"/>
                <w:szCs w:val="16"/>
              </w:rPr>
              <w:t>вышение безопасности дорожного движения в 2016 – 202</w:t>
            </w:r>
            <w:r w:rsidR="00FF25E9" w:rsidRPr="001844FB">
              <w:rPr>
                <w:sz w:val="16"/>
                <w:szCs w:val="16"/>
              </w:rPr>
              <w:t>1</w:t>
            </w:r>
            <w:r w:rsidRPr="001844FB">
              <w:rPr>
                <w:sz w:val="16"/>
                <w:szCs w:val="16"/>
              </w:rPr>
              <w:t xml:space="preserve"> годах»</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742566">
            <w:pPr>
              <w:jc w:val="center"/>
              <w:rPr>
                <w:sz w:val="16"/>
                <w:szCs w:val="16"/>
              </w:rPr>
            </w:pP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r>
      <w:tr w:rsidR="0099115C" w:rsidRPr="001844FB" w:rsidTr="00742566">
        <w:trPr>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9115C" w:rsidRPr="001844FB" w:rsidRDefault="0099115C" w:rsidP="00742566">
            <w:pPr>
              <w:jc w:val="center"/>
              <w:rPr>
                <w:sz w:val="16"/>
                <w:szCs w:val="16"/>
              </w:rPr>
            </w:pPr>
            <w:r w:rsidRPr="001844FB">
              <w:rPr>
                <w:sz w:val="16"/>
                <w:szCs w:val="16"/>
              </w:rPr>
              <w:t>4.1</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9115C" w:rsidRPr="001844FB" w:rsidRDefault="0099115C" w:rsidP="00742566">
            <w:pPr>
              <w:widowControl w:val="0"/>
              <w:autoSpaceDE w:val="0"/>
              <w:autoSpaceDN w:val="0"/>
              <w:adjustRightInd w:val="0"/>
              <w:rPr>
                <w:sz w:val="16"/>
                <w:szCs w:val="16"/>
              </w:rPr>
            </w:pPr>
            <w:r w:rsidRPr="001844FB">
              <w:rPr>
                <w:sz w:val="16"/>
                <w:szCs w:val="16"/>
              </w:rPr>
              <w:t>Число лиц, погибших в результате дорожно-транспортных прои</w:t>
            </w:r>
            <w:r w:rsidRPr="001844FB">
              <w:rPr>
                <w:sz w:val="16"/>
                <w:szCs w:val="16"/>
              </w:rPr>
              <w:t>с</w:t>
            </w:r>
            <w:r w:rsidRPr="001844FB">
              <w:rPr>
                <w:sz w:val="16"/>
                <w:szCs w:val="16"/>
              </w:rPr>
              <w:t>шествий</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9115C" w:rsidRPr="001844FB" w:rsidRDefault="0099115C" w:rsidP="00742566">
            <w:pPr>
              <w:jc w:val="center"/>
              <w:rPr>
                <w:sz w:val="16"/>
                <w:szCs w:val="16"/>
              </w:rPr>
            </w:pPr>
            <w:r w:rsidRPr="001844FB">
              <w:rPr>
                <w:sz w:val="16"/>
                <w:szCs w:val="16"/>
              </w:rPr>
              <w:t>человек</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9115C" w:rsidRPr="001844FB" w:rsidRDefault="0099115C" w:rsidP="001026F5">
            <w:pPr>
              <w:pStyle w:val="ConsPlusNormal"/>
              <w:ind w:firstLine="0"/>
              <w:jc w:val="center"/>
              <w:rPr>
                <w:rFonts w:ascii="Times New Roman" w:hAnsi="Times New Roman"/>
                <w:sz w:val="16"/>
                <w:szCs w:val="16"/>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9115C" w:rsidRPr="001844FB" w:rsidRDefault="0099115C" w:rsidP="001026F5">
            <w:pPr>
              <w:pStyle w:val="ConsPlusNormal"/>
              <w:ind w:firstLine="0"/>
              <w:jc w:val="center"/>
              <w:rPr>
                <w:rFonts w:ascii="Times New Roman" w:hAnsi="Times New Roman"/>
                <w:sz w:val="16"/>
                <w:szCs w:val="16"/>
              </w:rPr>
            </w:pP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9115C" w:rsidRPr="001844FB" w:rsidRDefault="0099115C" w:rsidP="001026F5">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9115C" w:rsidRPr="001844FB" w:rsidRDefault="0099115C" w:rsidP="001026F5">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9115C" w:rsidRPr="001844FB" w:rsidRDefault="0099115C" w:rsidP="001026F5">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9115C" w:rsidRPr="001844FB" w:rsidRDefault="0099115C" w:rsidP="001026F5">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9115C" w:rsidRPr="001844FB" w:rsidRDefault="0099115C" w:rsidP="001026F5">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9115C" w:rsidRPr="001844FB" w:rsidRDefault="0099115C" w:rsidP="001026F5">
            <w:pPr>
              <w:pStyle w:val="ConsPlusNormal"/>
              <w:ind w:firstLine="0"/>
              <w:jc w:val="center"/>
              <w:rPr>
                <w:rFonts w:ascii="Times New Roman" w:hAnsi="Times New Roman"/>
                <w:sz w:val="16"/>
                <w:szCs w:val="16"/>
              </w:rPr>
            </w:pPr>
            <w:r w:rsidRPr="001844FB">
              <w:rPr>
                <w:rFonts w:ascii="Times New Roman" w:hAnsi="Times New Roman"/>
                <w:sz w:val="16"/>
                <w:szCs w:val="16"/>
              </w:rPr>
              <w:t>172</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9115C" w:rsidRPr="001844FB" w:rsidRDefault="0099115C" w:rsidP="000E4A24">
            <w:pPr>
              <w:pStyle w:val="ConsPlusNormal"/>
              <w:ind w:firstLine="0"/>
              <w:jc w:val="center"/>
              <w:rPr>
                <w:rFonts w:ascii="Times New Roman" w:hAnsi="Times New Roman"/>
                <w:sz w:val="16"/>
                <w:szCs w:val="16"/>
              </w:rPr>
            </w:pPr>
            <w:r w:rsidRPr="001844FB">
              <w:rPr>
                <w:rFonts w:ascii="Times New Roman" w:hAnsi="Times New Roman"/>
                <w:sz w:val="16"/>
                <w:szCs w:val="16"/>
              </w:rPr>
              <w:t>17</w:t>
            </w:r>
            <w:r w:rsidR="000E4A24" w:rsidRPr="001844FB">
              <w:rPr>
                <w:rFonts w:ascii="Times New Roman" w:hAnsi="Times New Roman"/>
                <w:sz w:val="16"/>
                <w:szCs w:val="16"/>
              </w:rPr>
              <w:t>5</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9115C" w:rsidRPr="001844FB" w:rsidRDefault="0099115C" w:rsidP="001026F5">
            <w:pPr>
              <w:pStyle w:val="ConsPlusNormal"/>
              <w:ind w:firstLine="0"/>
              <w:jc w:val="center"/>
              <w:rPr>
                <w:rFonts w:ascii="Times New Roman" w:hAnsi="Times New Roman"/>
                <w:sz w:val="16"/>
                <w:szCs w:val="16"/>
              </w:rPr>
            </w:pPr>
            <w:r w:rsidRPr="001844FB">
              <w:rPr>
                <w:rFonts w:ascii="Times New Roman" w:hAnsi="Times New Roman"/>
                <w:sz w:val="16"/>
                <w:szCs w:val="16"/>
              </w:rPr>
              <w:t>170</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9115C" w:rsidRPr="001844FB" w:rsidRDefault="0099115C" w:rsidP="001026F5">
            <w:pPr>
              <w:pStyle w:val="ConsPlusNormal"/>
              <w:ind w:firstLine="0"/>
              <w:jc w:val="center"/>
              <w:rPr>
                <w:rFonts w:ascii="Times New Roman" w:hAnsi="Times New Roman"/>
                <w:sz w:val="16"/>
                <w:szCs w:val="16"/>
              </w:rPr>
            </w:pPr>
            <w:r w:rsidRPr="001844FB">
              <w:rPr>
                <w:rFonts w:ascii="Times New Roman" w:hAnsi="Times New Roman"/>
                <w:sz w:val="16"/>
                <w:szCs w:val="16"/>
              </w:rPr>
              <w:t>169</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9115C" w:rsidRPr="001844FB" w:rsidRDefault="0099115C" w:rsidP="001026F5">
            <w:pPr>
              <w:pStyle w:val="ConsPlusNormal"/>
              <w:ind w:firstLine="0"/>
              <w:jc w:val="center"/>
              <w:rPr>
                <w:rFonts w:ascii="Times New Roman" w:hAnsi="Times New Roman"/>
                <w:sz w:val="16"/>
                <w:szCs w:val="16"/>
              </w:rPr>
            </w:pPr>
            <w:r w:rsidRPr="001844FB">
              <w:rPr>
                <w:rFonts w:ascii="Times New Roman" w:hAnsi="Times New Roman"/>
                <w:sz w:val="16"/>
                <w:szCs w:val="16"/>
              </w:rPr>
              <w:t>168</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9115C" w:rsidRPr="001844FB" w:rsidRDefault="0099115C" w:rsidP="003A7D33">
            <w:pPr>
              <w:pStyle w:val="ConsPlusNormal"/>
              <w:ind w:firstLine="0"/>
              <w:jc w:val="center"/>
              <w:rPr>
                <w:rFonts w:ascii="Times New Roman" w:hAnsi="Times New Roman"/>
                <w:sz w:val="16"/>
                <w:szCs w:val="16"/>
              </w:rPr>
            </w:pPr>
            <w:r w:rsidRPr="001844FB">
              <w:rPr>
                <w:rFonts w:ascii="Times New Roman" w:hAnsi="Times New Roman"/>
                <w:sz w:val="16"/>
                <w:szCs w:val="16"/>
              </w:rPr>
              <w:t>168</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9115C" w:rsidRPr="001844FB" w:rsidRDefault="0099115C" w:rsidP="003A7D33">
            <w:pPr>
              <w:pStyle w:val="ConsPlusNormal"/>
              <w:ind w:firstLine="0"/>
              <w:jc w:val="center"/>
              <w:rPr>
                <w:rFonts w:ascii="Times New Roman" w:hAnsi="Times New Roman"/>
                <w:sz w:val="16"/>
                <w:szCs w:val="16"/>
              </w:rPr>
            </w:pPr>
            <w:r w:rsidRPr="001844FB">
              <w:rPr>
                <w:rFonts w:ascii="Times New Roman" w:hAnsi="Times New Roman"/>
                <w:sz w:val="16"/>
                <w:szCs w:val="16"/>
              </w:rPr>
              <w:t>168</w:t>
            </w:r>
          </w:p>
        </w:tc>
      </w:tr>
      <w:tr w:rsidR="0099115C" w:rsidRPr="001844FB" w:rsidTr="00742566">
        <w:trPr>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9115C" w:rsidRPr="001844FB" w:rsidRDefault="0099115C" w:rsidP="00742566">
            <w:pPr>
              <w:jc w:val="center"/>
              <w:rPr>
                <w:sz w:val="16"/>
                <w:szCs w:val="16"/>
              </w:rPr>
            </w:pPr>
            <w:r w:rsidRPr="001844FB">
              <w:rPr>
                <w:sz w:val="16"/>
                <w:szCs w:val="16"/>
              </w:rPr>
              <w:t>4.2</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9115C" w:rsidRPr="001844FB" w:rsidRDefault="0099115C" w:rsidP="00742566">
            <w:pPr>
              <w:widowControl w:val="0"/>
              <w:autoSpaceDE w:val="0"/>
              <w:autoSpaceDN w:val="0"/>
              <w:adjustRightInd w:val="0"/>
              <w:rPr>
                <w:sz w:val="16"/>
                <w:szCs w:val="16"/>
              </w:rPr>
            </w:pPr>
            <w:r w:rsidRPr="001844FB">
              <w:rPr>
                <w:sz w:val="16"/>
                <w:szCs w:val="16"/>
              </w:rPr>
              <w:t>Число детей в возрасте до 16 лет, погибших в результате дорожно-транспортных прои</w:t>
            </w:r>
            <w:r w:rsidRPr="001844FB">
              <w:rPr>
                <w:sz w:val="16"/>
                <w:szCs w:val="16"/>
              </w:rPr>
              <w:t>с</w:t>
            </w:r>
            <w:r w:rsidRPr="001844FB">
              <w:rPr>
                <w:sz w:val="16"/>
                <w:szCs w:val="16"/>
              </w:rPr>
              <w:t>шествий</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9115C" w:rsidRPr="001844FB" w:rsidRDefault="0099115C" w:rsidP="00742566">
            <w:pPr>
              <w:jc w:val="center"/>
              <w:rPr>
                <w:sz w:val="16"/>
                <w:szCs w:val="16"/>
              </w:rPr>
            </w:pPr>
            <w:r w:rsidRPr="001844FB">
              <w:rPr>
                <w:sz w:val="16"/>
                <w:szCs w:val="16"/>
              </w:rPr>
              <w:t>человек</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9115C" w:rsidRPr="001844FB" w:rsidRDefault="0099115C" w:rsidP="001026F5">
            <w:pPr>
              <w:pStyle w:val="ConsPlusNormal"/>
              <w:ind w:firstLine="0"/>
              <w:jc w:val="center"/>
              <w:rPr>
                <w:rFonts w:ascii="Times New Roman" w:hAnsi="Times New Roman"/>
                <w:sz w:val="16"/>
                <w:szCs w:val="16"/>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9115C" w:rsidRPr="001844FB" w:rsidRDefault="0099115C" w:rsidP="001026F5">
            <w:pPr>
              <w:pStyle w:val="ConsPlusNormal"/>
              <w:ind w:firstLine="0"/>
              <w:jc w:val="center"/>
              <w:rPr>
                <w:rFonts w:ascii="Times New Roman" w:hAnsi="Times New Roman"/>
                <w:sz w:val="16"/>
                <w:szCs w:val="16"/>
              </w:rPr>
            </w:pP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9115C" w:rsidRPr="001844FB" w:rsidRDefault="0099115C" w:rsidP="001026F5">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9115C" w:rsidRPr="001844FB" w:rsidRDefault="0099115C" w:rsidP="001026F5">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9115C" w:rsidRPr="001844FB" w:rsidRDefault="0099115C" w:rsidP="001026F5">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9115C" w:rsidRPr="001844FB" w:rsidRDefault="0099115C" w:rsidP="001026F5">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9115C" w:rsidRPr="001844FB" w:rsidRDefault="0099115C" w:rsidP="001026F5">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9115C" w:rsidRPr="001844FB" w:rsidRDefault="0099115C" w:rsidP="001026F5">
            <w:pPr>
              <w:pStyle w:val="ConsPlusNormal"/>
              <w:ind w:firstLine="0"/>
              <w:jc w:val="center"/>
              <w:rPr>
                <w:rFonts w:ascii="Times New Roman" w:hAnsi="Times New Roman"/>
                <w:sz w:val="16"/>
                <w:szCs w:val="16"/>
              </w:rPr>
            </w:pPr>
            <w:r w:rsidRPr="001844FB">
              <w:rPr>
                <w:rFonts w:ascii="Times New Roman" w:hAnsi="Times New Roman"/>
                <w:sz w:val="16"/>
                <w:szCs w:val="16"/>
              </w:rPr>
              <w:t>6</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9115C" w:rsidRPr="001844FB" w:rsidRDefault="000E4A24" w:rsidP="001026F5">
            <w:pPr>
              <w:pStyle w:val="ConsPlusNormal"/>
              <w:ind w:firstLine="0"/>
              <w:jc w:val="center"/>
              <w:rPr>
                <w:rFonts w:ascii="Times New Roman" w:hAnsi="Times New Roman"/>
                <w:sz w:val="16"/>
                <w:szCs w:val="16"/>
              </w:rPr>
            </w:pPr>
            <w:r w:rsidRPr="001844FB">
              <w:rPr>
                <w:rFonts w:ascii="Times New Roman" w:hAnsi="Times New Roman"/>
                <w:sz w:val="16"/>
                <w:szCs w:val="16"/>
              </w:rPr>
              <w:t>4</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9115C" w:rsidRPr="001844FB" w:rsidRDefault="0099115C" w:rsidP="001026F5">
            <w:pPr>
              <w:pStyle w:val="ConsPlusNormal"/>
              <w:ind w:firstLine="0"/>
              <w:jc w:val="center"/>
              <w:rPr>
                <w:rFonts w:ascii="Times New Roman" w:hAnsi="Times New Roman"/>
                <w:sz w:val="16"/>
                <w:szCs w:val="16"/>
              </w:rPr>
            </w:pPr>
            <w:r w:rsidRPr="001844FB">
              <w:rPr>
                <w:rFonts w:ascii="Times New Roman" w:hAnsi="Times New Roman"/>
                <w:sz w:val="16"/>
                <w:szCs w:val="16"/>
              </w:rPr>
              <w:t>6</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9115C" w:rsidRPr="001844FB" w:rsidRDefault="0099115C" w:rsidP="001026F5">
            <w:pPr>
              <w:pStyle w:val="ConsPlusNormal"/>
              <w:ind w:firstLine="0"/>
              <w:jc w:val="center"/>
              <w:rPr>
                <w:rFonts w:ascii="Times New Roman" w:hAnsi="Times New Roman"/>
                <w:sz w:val="16"/>
                <w:szCs w:val="16"/>
              </w:rPr>
            </w:pPr>
            <w:r w:rsidRPr="001844FB">
              <w:rPr>
                <w:rFonts w:ascii="Times New Roman" w:hAnsi="Times New Roman"/>
                <w:sz w:val="16"/>
                <w:szCs w:val="16"/>
              </w:rPr>
              <w:t>6</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9115C" w:rsidRPr="001844FB" w:rsidRDefault="0099115C" w:rsidP="001026F5">
            <w:pPr>
              <w:pStyle w:val="ConsPlusNormal"/>
              <w:ind w:firstLine="0"/>
              <w:jc w:val="center"/>
              <w:rPr>
                <w:rFonts w:ascii="Times New Roman" w:hAnsi="Times New Roman"/>
                <w:sz w:val="16"/>
                <w:szCs w:val="16"/>
              </w:rPr>
            </w:pPr>
            <w:r w:rsidRPr="001844FB">
              <w:rPr>
                <w:rFonts w:ascii="Times New Roman" w:hAnsi="Times New Roman"/>
                <w:sz w:val="16"/>
                <w:szCs w:val="16"/>
              </w:rPr>
              <w:t>6</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9115C" w:rsidRPr="001844FB" w:rsidRDefault="0099115C" w:rsidP="003A7D33">
            <w:pPr>
              <w:pStyle w:val="ConsPlusNormal"/>
              <w:ind w:firstLine="0"/>
              <w:jc w:val="center"/>
              <w:rPr>
                <w:rFonts w:ascii="Times New Roman" w:hAnsi="Times New Roman"/>
                <w:sz w:val="16"/>
                <w:szCs w:val="16"/>
              </w:rPr>
            </w:pPr>
            <w:r w:rsidRPr="001844FB">
              <w:rPr>
                <w:rFonts w:ascii="Times New Roman" w:hAnsi="Times New Roman"/>
                <w:sz w:val="16"/>
                <w:szCs w:val="16"/>
              </w:rPr>
              <w:t>6</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9115C" w:rsidRPr="001844FB" w:rsidRDefault="0099115C" w:rsidP="003A7D33">
            <w:pPr>
              <w:pStyle w:val="ConsPlusNormal"/>
              <w:ind w:firstLine="0"/>
              <w:jc w:val="center"/>
              <w:rPr>
                <w:rFonts w:ascii="Times New Roman" w:hAnsi="Times New Roman"/>
                <w:sz w:val="16"/>
                <w:szCs w:val="16"/>
              </w:rPr>
            </w:pPr>
            <w:r w:rsidRPr="001844FB">
              <w:rPr>
                <w:rFonts w:ascii="Times New Roman" w:hAnsi="Times New Roman"/>
                <w:sz w:val="16"/>
                <w:szCs w:val="16"/>
              </w:rPr>
              <w:t>6</w:t>
            </w:r>
          </w:p>
        </w:tc>
      </w:tr>
      <w:tr w:rsidR="0099115C" w:rsidRPr="001844FB" w:rsidTr="00742566">
        <w:trPr>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9115C" w:rsidRPr="001844FB" w:rsidRDefault="0099115C" w:rsidP="00742566">
            <w:pPr>
              <w:jc w:val="center"/>
              <w:rPr>
                <w:sz w:val="16"/>
                <w:szCs w:val="16"/>
              </w:rPr>
            </w:pPr>
            <w:r w:rsidRPr="001844FB">
              <w:rPr>
                <w:sz w:val="16"/>
                <w:szCs w:val="16"/>
              </w:rPr>
              <w:t>4.3</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9115C" w:rsidRPr="001844FB" w:rsidRDefault="0099115C" w:rsidP="00742566">
            <w:pPr>
              <w:widowControl w:val="0"/>
              <w:autoSpaceDE w:val="0"/>
              <w:autoSpaceDN w:val="0"/>
              <w:adjustRightInd w:val="0"/>
              <w:rPr>
                <w:sz w:val="16"/>
                <w:szCs w:val="16"/>
              </w:rPr>
            </w:pPr>
            <w:r w:rsidRPr="001844FB">
              <w:rPr>
                <w:sz w:val="16"/>
                <w:szCs w:val="16"/>
              </w:rPr>
              <w:t>Социальный риск (число лиц, погибших в ДТП, на 100 тыс. населения)</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9115C" w:rsidRPr="001844FB" w:rsidRDefault="0099115C" w:rsidP="00742566">
            <w:pPr>
              <w:jc w:val="center"/>
              <w:rPr>
                <w:sz w:val="16"/>
                <w:szCs w:val="16"/>
              </w:rPr>
            </w:pPr>
            <w:r w:rsidRPr="001844FB">
              <w:rPr>
                <w:sz w:val="16"/>
                <w:szCs w:val="16"/>
              </w:rPr>
              <w:t xml:space="preserve">человек </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9115C" w:rsidRPr="001844FB" w:rsidRDefault="0099115C" w:rsidP="001026F5">
            <w:pPr>
              <w:pStyle w:val="ConsPlusNormal"/>
              <w:ind w:firstLine="0"/>
              <w:jc w:val="center"/>
              <w:rPr>
                <w:rFonts w:ascii="Times New Roman" w:hAnsi="Times New Roman"/>
                <w:sz w:val="16"/>
                <w:szCs w:val="16"/>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9115C" w:rsidRPr="001844FB" w:rsidRDefault="0099115C" w:rsidP="001026F5">
            <w:pPr>
              <w:pStyle w:val="ConsPlusNormal"/>
              <w:ind w:firstLine="0"/>
              <w:jc w:val="center"/>
              <w:rPr>
                <w:rFonts w:ascii="Times New Roman" w:hAnsi="Times New Roman"/>
                <w:sz w:val="16"/>
                <w:szCs w:val="16"/>
              </w:rPr>
            </w:pP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9115C" w:rsidRPr="001844FB" w:rsidRDefault="0099115C" w:rsidP="001026F5">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9115C" w:rsidRPr="001844FB" w:rsidRDefault="0099115C" w:rsidP="001026F5">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9115C" w:rsidRPr="001844FB" w:rsidRDefault="0099115C" w:rsidP="001026F5">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9115C" w:rsidRPr="001844FB" w:rsidRDefault="0099115C" w:rsidP="001026F5">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9115C" w:rsidRPr="001844FB" w:rsidRDefault="0099115C" w:rsidP="001026F5">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9115C" w:rsidRPr="001844FB" w:rsidRDefault="0099115C" w:rsidP="001026F5">
            <w:pPr>
              <w:pStyle w:val="ConsPlusNormal"/>
              <w:ind w:firstLine="0"/>
              <w:jc w:val="center"/>
              <w:rPr>
                <w:rFonts w:ascii="Times New Roman" w:hAnsi="Times New Roman"/>
                <w:sz w:val="16"/>
                <w:szCs w:val="16"/>
              </w:rPr>
            </w:pPr>
            <w:r w:rsidRPr="001844FB">
              <w:rPr>
                <w:rFonts w:ascii="Times New Roman" w:hAnsi="Times New Roman"/>
                <w:sz w:val="16"/>
                <w:szCs w:val="16"/>
              </w:rPr>
              <w:t>13,30</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9115C" w:rsidRPr="001844FB" w:rsidRDefault="0099115C" w:rsidP="000E4A24">
            <w:pPr>
              <w:pStyle w:val="ConsPlusNormal"/>
              <w:ind w:firstLine="0"/>
              <w:jc w:val="center"/>
              <w:rPr>
                <w:rFonts w:ascii="Times New Roman" w:hAnsi="Times New Roman"/>
                <w:sz w:val="16"/>
                <w:szCs w:val="16"/>
              </w:rPr>
            </w:pPr>
            <w:r w:rsidRPr="001844FB">
              <w:rPr>
                <w:rFonts w:ascii="Times New Roman" w:hAnsi="Times New Roman"/>
                <w:sz w:val="16"/>
                <w:szCs w:val="16"/>
              </w:rPr>
              <w:t>13,</w:t>
            </w:r>
            <w:r w:rsidR="000E4A24" w:rsidRPr="001844FB">
              <w:rPr>
                <w:rFonts w:ascii="Times New Roman" w:hAnsi="Times New Roman"/>
                <w:sz w:val="16"/>
                <w:szCs w:val="16"/>
              </w:rPr>
              <w:t>5</w:t>
            </w:r>
            <w:r w:rsidRPr="001844FB">
              <w:rPr>
                <w:rFonts w:ascii="Times New Roman" w:hAnsi="Times New Roman"/>
                <w:sz w:val="16"/>
                <w:szCs w:val="16"/>
              </w:rPr>
              <w:t>0</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9115C" w:rsidRPr="001844FB" w:rsidRDefault="0099115C" w:rsidP="001026F5">
            <w:pPr>
              <w:pStyle w:val="ConsPlusNormal"/>
              <w:ind w:firstLine="0"/>
              <w:jc w:val="center"/>
              <w:rPr>
                <w:rFonts w:ascii="Times New Roman" w:hAnsi="Times New Roman"/>
                <w:sz w:val="16"/>
                <w:szCs w:val="16"/>
              </w:rPr>
            </w:pPr>
            <w:r w:rsidRPr="001844FB">
              <w:rPr>
                <w:rFonts w:ascii="Times New Roman" w:hAnsi="Times New Roman"/>
                <w:sz w:val="16"/>
                <w:szCs w:val="16"/>
              </w:rPr>
              <w:t>13,20</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9115C" w:rsidRPr="001844FB" w:rsidRDefault="0099115C" w:rsidP="001026F5">
            <w:pPr>
              <w:pStyle w:val="ConsPlusNormal"/>
              <w:ind w:firstLine="0"/>
              <w:jc w:val="center"/>
              <w:rPr>
                <w:rFonts w:ascii="Times New Roman" w:hAnsi="Times New Roman"/>
                <w:sz w:val="16"/>
                <w:szCs w:val="16"/>
              </w:rPr>
            </w:pPr>
            <w:r w:rsidRPr="001844FB">
              <w:rPr>
                <w:rFonts w:ascii="Times New Roman" w:hAnsi="Times New Roman"/>
                <w:sz w:val="16"/>
                <w:szCs w:val="16"/>
              </w:rPr>
              <w:t>13,10</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9115C" w:rsidRPr="001844FB" w:rsidRDefault="0099115C" w:rsidP="001026F5">
            <w:pPr>
              <w:pStyle w:val="ConsPlusNormal"/>
              <w:ind w:firstLine="0"/>
              <w:jc w:val="center"/>
              <w:rPr>
                <w:rFonts w:ascii="Times New Roman" w:hAnsi="Times New Roman"/>
                <w:sz w:val="16"/>
                <w:szCs w:val="16"/>
              </w:rPr>
            </w:pPr>
            <w:r w:rsidRPr="001844FB">
              <w:rPr>
                <w:rFonts w:ascii="Times New Roman" w:hAnsi="Times New Roman"/>
                <w:sz w:val="16"/>
                <w:szCs w:val="16"/>
              </w:rPr>
              <w:t>13,0</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9115C" w:rsidRPr="001844FB" w:rsidRDefault="0099115C" w:rsidP="003A7D33">
            <w:pPr>
              <w:pStyle w:val="ConsPlusNormal"/>
              <w:ind w:firstLine="0"/>
              <w:jc w:val="center"/>
              <w:rPr>
                <w:rFonts w:ascii="Times New Roman" w:hAnsi="Times New Roman"/>
                <w:sz w:val="16"/>
                <w:szCs w:val="16"/>
              </w:rPr>
            </w:pPr>
            <w:r w:rsidRPr="001844FB">
              <w:rPr>
                <w:rFonts w:ascii="Times New Roman" w:hAnsi="Times New Roman"/>
                <w:sz w:val="16"/>
                <w:szCs w:val="16"/>
              </w:rPr>
              <w:t>13,0</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9115C" w:rsidRPr="001844FB" w:rsidRDefault="0099115C" w:rsidP="003A7D33">
            <w:pPr>
              <w:pStyle w:val="ConsPlusNormal"/>
              <w:ind w:firstLine="0"/>
              <w:jc w:val="center"/>
              <w:rPr>
                <w:rFonts w:ascii="Times New Roman" w:hAnsi="Times New Roman"/>
                <w:sz w:val="16"/>
                <w:szCs w:val="16"/>
              </w:rPr>
            </w:pPr>
            <w:r w:rsidRPr="001844FB">
              <w:rPr>
                <w:rFonts w:ascii="Times New Roman" w:hAnsi="Times New Roman"/>
                <w:sz w:val="16"/>
                <w:szCs w:val="16"/>
              </w:rPr>
              <w:t>13,0</w:t>
            </w:r>
          </w:p>
        </w:tc>
      </w:tr>
      <w:tr w:rsidR="0099115C" w:rsidRPr="001844FB" w:rsidTr="00742566">
        <w:trPr>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9115C" w:rsidRPr="001844FB" w:rsidRDefault="0099115C" w:rsidP="00742566">
            <w:pPr>
              <w:jc w:val="center"/>
              <w:rPr>
                <w:sz w:val="16"/>
                <w:szCs w:val="16"/>
              </w:rPr>
            </w:pPr>
            <w:r w:rsidRPr="001844FB">
              <w:rPr>
                <w:sz w:val="16"/>
                <w:szCs w:val="16"/>
              </w:rPr>
              <w:t>4.4</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9115C" w:rsidRPr="001844FB" w:rsidRDefault="0099115C" w:rsidP="00742566">
            <w:pPr>
              <w:widowControl w:val="0"/>
              <w:autoSpaceDE w:val="0"/>
              <w:autoSpaceDN w:val="0"/>
              <w:adjustRightInd w:val="0"/>
              <w:rPr>
                <w:sz w:val="16"/>
                <w:szCs w:val="16"/>
              </w:rPr>
            </w:pPr>
            <w:r w:rsidRPr="001844FB">
              <w:rPr>
                <w:sz w:val="16"/>
                <w:szCs w:val="16"/>
              </w:rPr>
              <w:t>Транспортный риск (число лиц, погибших в ДТП, на 10 тыс. транспортных средств)</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9115C" w:rsidRPr="001844FB" w:rsidRDefault="0099115C" w:rsidP="00742566">
            <w:pPr>
              <w:jc w:val="center"/>
              <w:rPr>
                <w:sz w:val="16"/>
                <w:szCs w:val="16"/>
              </w:rPr>
            </w:pPr>
            <w:r w:rsidRPr="001844FB">
              <w:rPr>
                <w:sz w:val="16"/>
                <w:szCs w:val="16"/>
              </w:rPr>
              <w:t>человек</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9115C" w:rsidRPr="001844FB" w:rsidRDefault="0099115C" w:rsidP="001026F5">
            <w:pPr>
              <w:pStyle w:val="ConsPlusNormal"/>
              <w:ind w:firstLine="0"/>
              <w:jc w:val="center"/>
              <w:rPr>
                <w:rFonts w:ascii="Times New Roman" w:hAnsi="Times New Roman"/>
                <w:sz w:val="16"/>
                <w:szCs w:val="16"/>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9115C" w:rsidRPr="001844FB" w:rsidRDefault="0099115C" w:rsidP="001026F5">
            <w:pPr>
              <w:pStyle w:val="ConsPlusNormal"/>
              <w:ind w:firstLine="0"/>
              <w:jc w:val="center"/>
              <w:rPr>
                <w:rFonts w:ascii="Times New Roman" w:hAnsi="Times New Roman"/>
                <w:sz w:val="16"/>
                <w:szCs w:val="16"/>
              </w:rPr>
            </w:pP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9115C" w:rsidRPr="001844FB" w:rsidRDefault="0099115C" w:rsidP="001026F5">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9115C" w:rsidRPr="001844FB" w:rsidRDefault="0099115C" w:rsidP="001026F5">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9115C" w:rsidRPr="001844FB" w:rsidRDefault="0099115C" w:rsidP="001026F5">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9115C" w:rsidRPr="001844FB" w:rsidRDefault="0099115C" w:rsidP="001026F5">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9115C" w:rsidRPr="001844FB" w:rsidRDefault="0099115C" w:rsidP="001026F5">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9115C" w:rsidRPr="001844FB" w:rsidRDefault="0099115C" w:rsidP="001026F5">
            <w:pPr>
              <w:pStyle w:val="ConsPlusNormal"/>
              <w:ind w:firstLine="0"/>
              <w:jc w:val="center"/>
              <w:rPr>
                <w:rFonts w:ascii="Times New Roman" w:hAnsi="Times New Roman"/>
                <w:sz w:val="16"/>
                <w:szCs w:val="16"/>
              </w:rPr>
            </w:pPr>
            <w:r w:rsidRPr="001844FB">
              <w:rPr>
                <w:rFonts w:ascii="Times New Roman" w:hAnsi="Times New Roman"/>
                <w:sz w:val="16"/>
                <w:szCs w:val="16"/>
              </w:rPr>
              <w:t>3,50</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9115C" w:rsidRPr="001844FB" w:rsidRDefault="000E4A24" w:rsidP="001026F5">
            <w:pPr>
              <w:pStyle w:val="ConsPlusNormal"/>
              <w:ind w:firstLine="0"/>
              <w:jc w:val="center"/>
              <w:rPr>
                <w:rFonts w:ascii="Times New Roman" w:hAnsi="Times New Roman"/>
                <w:sz w:val="16"/>
                <w:szCs w:val="16"/>
              </w:rPr>
            </w:pPr>
            <w:r w:rsidRPr="001844FB">
              <w:rPr>
                <w:rFonts w:ascii="Times New Roman" w:hAnsi="Times New Roman"/>
                <w:sz w:val="16"/>
                <w:szCs w:val="16"/>
              </w:rPr>
              <w:t>3,6</w:t>
            </w:r>
            <w:r w:rsidR="0099115C" w:rsidRPr="001844FB">
              <w:rPr>
                <w:rFonts w:ascii="Times New Roman" w:hAnsi="Times New Roman"/>
                <w:sz w:val="16"/>
                <w:szCs w:val="16"/>
              </w:rPr>
              <w:t>0</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9115C" w:rsidRPr="001844FB" w:rsidRDefault="0099115C" w:rsidP="001026F5">
            <w:pPr>
              <w:pStyle w:val="ConsPlusNormal"/>
              <w:ind w:firstLine="0"/>
              <w:jc w:val="center"/>
              <w:rPr>
                <w:rFonts w:ascii="Times New Roman" w:hAnsi="Times New Roman"/>
                <w:sz w:val="16"/>
                <w:szCs w:val="16"/>
              </w:rPr>
            </w:pPr>
            <w:r w:rsidRPr="001844FB">
              <w:rPr>
                <w:rFonts w:ascii="Times New Roman" w:hAnsi="Times New Roman"/>
                <w:sz w:val="16"/>
                <w:szCs w:val="16"/>
              </w:rPr>
              <w:t>3,50</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9115C" w:rsidRPr="001844FB" w:rsidRDefault="0099115C" w:rsidP="001026F5">
            <w:pPr>
              <w:pStyle w:val="ConsPlusNormal"/>
              <w:ind w:firstLine="0"/>
              <w:jc w:val="center"/>
              <w:rPr>
                <w:rFonts w:ascii="Times New Roman" w:hAnsi="Times New Roman"/>
                <w:sz w:val="16"/>
                <w:szCs w:val="16"/>
              </w:rPr>
            </w:pPr>
            <w:r w:rsidRPr="001844FB">
              <w:rPr>
                <w:rFonts w:ascii="Times New Roman" w:hAnsi="Times New Roman"/>
                <w:sz w:val="16"/>
                <w:szCs w:val="16"/>
              </w:rPr>
              <w:t>3,50</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9115C" w:rsidRPr="001844FB" w:rsidRDefault="0099115C" w:rsidP="001026F5">
            <w:pPr>
              <w:pStyle w:val="ConsPlusNormal"/>
              <w:ind w:firstLine="0"/>
              <w:jc w:val="center"/>
              <w:rPr>
                <w:rFonts w:ascii="Times New Roman" w:hAnsi="Times New Roman"/>
                <w:sz w:val="16"/>
                <w:szCs w:val="16"/>
              </w:rPr>
            </w:pPr>
            <w:r w:rsidRPr="001844FB">
              <w:rPr>
                <w:rFonts w:ascii="Times New Roman" w:hAnsi="Times New Roman"/>
                <w:sz w:val="16"/>
                <w:szCs w:val="16"/>
              </w:rPr>
              <w:t>3,40</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9115C" w:rsidRPr="001844FB" w:rsidRDefault="0099115C" w:rsidP="003A7D33">
            <w:pPr>
              <w:pStyle w:val="ConsPlusNormal"/>
              <w:ind w:firstLine="0"/>
              <w:jc w:val="center"/>
              <w:rPr>
                <w:rFonts w:ascii="Times New Roman" w:hAnsi="Times New Roman"/>
                <w:sz w:val="16"/>
                <w:szCs w:val="16"/>
              </w:rPr>
            </w:pPr>
            <w:r w:rsidRPr="001844FB">
              <w:rPr>
                <w:rFonts w:ascii="Times New Roman" w:hAnsi="Times New Roman"/>
                <w:sz w:val="16"/>
                <w:szCs w:val="16"/>
              </w:rPr>
              <w:t>3,40</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9115C" w:rsidRPr="001844FB" w:rsidRDefault="0099115C" w:rsidP="003A7D33">
            <w:pPr>
              <w:pStyle w:val="ConsPlusNormal"/>
              <w:ind w:firstLine="0"/>
              <w:jc w:val="center"/>
              <w:rPr>
                <w:rFonts w:ascii="Times New Roman" w:hAnsi="Times New Roman"/>
                <w:sz w:val="16"/>
                <w:szCs w:val="16"/>
              </w:rPr>
            </w:pPr>
            <w:r w:rsidRPr="001844FB">
              <w:rPr>
                <w:rFonts w:ascii="Times New Roman" w:hAnsi="Times New Roman"/>
                <w:sz w:val="16"/>
                <w:szCs w:val="16"/>
              </w:rPr>
              <w:t>3,40</w:t>
            </w:r>
          </w:p>
        </w:tc>
      </w:tr>
      <w:tr w:rsidR="001026F5" w:rsidRPr="001844FB" w:rsidTr="00742566">
        <w:trPr>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742566">
            <w:pPr>
              <w:jc w:val="center"/>
              <w:rPr>
                <w:sz w:val="16"/>
                <w:szCs w:val="16"/>
              </w:rPr>
            </w:pPr>
            <w:r w:rsidRPr="001844FB">
              <w:rPr>
                <w:sz w:val="16"/>
                <w:szCs w:val="16"/>
              </w:rPr>
              <w:t>5</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1FA3" w:rsidRPr="001844FB" w:rsidRDefault="001026F5" w:rsidP="001B1FA3">
            <w:pPr>
              <w:jc w:val="both"/>
              <w:rPr>
                <w:sz w:val="16"/>
                <w:szCs w:val="16"/>
              </w:rPr>
            </w:pPr>
            <w:r w:rsidRPr="001844FB">
              <w:rPr>
                <w:sz w:val="16"/>
                <w:szCs w:val="16"/>
              </w:rPr>
              <w:t>Отдельное меропри</w:t>
            </w:r>
            <w:r w:rsidRPr="001844FB">
              <w:rPr>
                <w:sz w:val="16"/>
                <w:szCs w:val="16"/>
              </w:rPr>
              <w:t>я</w:t>
            </w:r>
            <w:r w:rsidRPr="001844FB">
              <w:rPr>
                <w:sz w:val="16"/>
                <w:szCs w:val="16"/>
              </w:rPr>
              <w:t>тие «Развитие доро</w:t>
            </w:r>
            <w:r w:rsidRPr="001844FB">
              <w:rPr>
                <w:sz w:val="16"/>
                <w:szCs w:val="16"/>
              </w:rPr>
              <w:t>ж</w:t>
            </w:r>
            <w:r w:rsidRPr="001844FB">
              <w:rPr>
                <w:sz w:val="16"/>
                <w:szCs w:val="16"/>
              </w:rPr>
              <w:t>ного хозяйства Киро</w:t>
            </w:r>
            <w:r w:rsidRPr="001844FB">
              <w:rPr>
                <w:sz w:val="16"/>
                <w:szCs w:val="16"/>
              </w:rPr>
              <w:t>в</w:t>
            </w:r>
            <w:r w:rsidRPr="001844FB">
              <w:rPr>
                <w:sz w:val="16"/>
                <w:szCs w:val="16"/>
              </w:rPr>
              <w:t>ской области»</w:t>
            </w:r>
            <w:r w:rsidR="001B1FA3" w:rsidRPr="001844FB">
              <w:rPr>
                <w:sz w:val="16"/>
                <w:szCs w:val="16"/>
              </w:rPr>
              <w:t xml:space="preserve"> </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742566">
            <w:pPr>
              <w:jc w:val="center"/>
            </w:pP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r>
      <w:tr w:rsidR="001026F5" w:rsidRPr="001844FB" w:rsidTr="00742566">
        <w:trPr>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742566">
            <w:pPr>
              <w:jc w:val="center"/>
              <w:rPr>
                <w:sz w:val="16"/>
                <w:szCs w:val="16"/>
              </w:rPr>
            </w:pPr>
            <w:r w:rsidRPr="001844FB">
              <w:rPr>
                <w:sz w:val="16"/>
                <w:szCs w:val="16"/>
              </w:rPr>
              <w:t>5.1</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742566">
            <w:pPr>
              <w:jc w:val="both"/>
              <w:rPr>
                <w:sz w:val="16"/>
                <w:szCs w:val="16"/>
              </w:rPr>
            </w:pPr>
            <w:r w:rsidRPr="001844FB">
              <w:rPr>
                <w:sz w:val="16"/>
                <w:szCs w:val="16"/>
              </w:rPr>
              <w:t xml:space="preserve">Протяженность сети автомобильных дорог общего пользования регионального, межмуниципального и местного значения </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742566">
            <w:pPr>
              <w:jc w:val="center"/>
              <w:rPr>
                <w:sz w:val="16"/>
                <w:szCs w:val="16"/>
              </w:rPr>
            </w:pPr>
            <w:r w:rsidRPr="001844FB">
              <w:rPr>
                <w:sz w:val="16"/>
                <w:szCs w:val="16"/>
              </w:rPr>
              <w:t>км</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24288,745</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24281,768</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23762,438</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87665C" w:rsidP="001026F5">
            <w:pPr>
              <w:pStyle w:val="ConsPlusNormal"/>
              <w:ind w:firstLine="0"/>
              <w:jc w:val="center"/>
              <w:rPr>
                <w:rFonts w:ascii="Times New Roman" w:hAnsi="Times New Roman"/>
                <w:sz w:val="16"/>
                <w:szCs w:val="16"/>
              </w:rPr>
            </w:pPr>
            <w:r w:rsidRPr="001844FB">
              <w:rPr>
                <w:rFonts w:ascii="Times New Roman" w:hAnsi="Times New Roman"/>
                <w:sz w:val="16"/>
                <w:szCs w:val="16"/>
              </w:rPr>
              <w:t>23817,694</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762A7A" w:rsidP="001026F5">
            <w:pPr>
              <w:pStyle w:val="ConsPlusNormal"/>
              <w:ind w:firstLine="0"/>
              <w:jc w:val="center"/>
              <w:rPr>
                <w:rFonts w:ascii="Times New Roman" w:hAnsi="Times New Roman"/>
                <w:sz w:val="16"/>
                <w:szCs w:val="16"/>
              </w:rPr>
            </w:pPr>
            <w:r w:rsidRPr="001844FB">
              <w:rPr>
                <w:rFonts w:ascii="Times New Roman" w:hAnsi="Times New Roman"/>
                <w:sz w:val="16"/>
                <w:szCs w:val="16"/>
              </w:rPr>
              <w:t>23817,694</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762A7A" w:rsidP="001026F5">
            <w:pPr>
              <w:pStyle w:val="ConsPlusNormal"/>
              <w:ind w:firstLine="0"/>
              <w:jc w:val="center"/>
              <w:rPr>
                <w:rFonts w:ascii="Times New Roman" w:hAnsi="Times New Roman"/>
                <w:sz w:val="16"/>
                <w:szCs w:val="16"/>
              </w:rPr>
            </w:pPr>
            <w:r w:rsidRPr="001844FB">
              <w:rPr>
                <w:rFonts w:ascii="Times New Roman" w:hAnsi="Times New Roman"/>
                <w:sz w:val="16"/>
                <w:szCs w:val="16"/>
              </w:rPr>
              <w:t>23821,061</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762A7A" w:rsidP="001026F5">
            <w:pPr>
              <w:pStyle w:val="ConsPlusNormal"/>
              <w:ind w:firstLine="0"/>
              <w:jc w:val="center"/>
              <w:rPr>
                <w:rFonts w:ascii="Times New Roman" w:hAnsi="Times New Roman"/>
                <w:sz w:val="16"/>
                <w:szCs w:val="16"/>
              </w:rPr>
            </w:pPr>
            <w:r w:rsidRPr="001844FB">
              <w:rPr>
                <w:rFonts w:ascii="Times New Roman" w:hAnsi="Times New Roman"/>
                <w:sz w:val="16"/>
                <w:szCs w:val="16"/>
              </w:rPr>
              <w:t>23822,871</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762A7A" w:rsidP="001026F5">
            <w:pPr>
              <w:pStyle w:val="ConsPlusNormal"/>
              <w:ind w:firstLine="0"/>
              <w:jc w:val="center"/>
              <w:rPr>
                <w:rFonts w:ascii="Times New Roman" w:hAnsi="Times New Roman"/>
                <w:sz w:val="16"/>
                <w:szCs w:val="16"/>
              </w:rPr>
            </w:pPr>
            <w:r w:rsidRPr="001844FB">
              <w:rPr>
                <w:rFonts w:ascii="Times New Roman" w:hAnsi="Times New Roman"/>
                <w:sz w:val="16"/>
                <w:szCs w:val="16"/>
              </w:rPr>
              <w:t>23853,821</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762A7A" w:rsidP="001026F5">
            <w:pPr>
              <w:pStyle w:val="ConsPlusNormal"/>
              <w:ind w:firstLine="0"/>
              <w:jc w:val="center"/>
              <w:rPr>
                <w:rFonts w:ascii="Times New Roman" w:hAnsi="Times New Roman"/>
                <w:sz w:val="16"/>
                <w:szCs w:val="16"/>
              </w:rPr>
            </w:pPr>
            <w:r w:rsidRPr="001844FB">
              <w:rPr>
                <w:rFonts w:ascii="Times New Roman" w:hAnsi="Times New Roman"/>
                <w:sz w:val="16"/>
                <w:szCs w:val="16"/>
              </w:rPr>
              <w:t>23869,821</w:t>
            </w:r>
          </w:p>
        </w:tc>
      </w:tr>
      <w:tr w:rsidR="001026F5" w:rsidRPr="001844FB" w:rsidTr="00742566">
        <w:trPr>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742566">
            <w:pPr>
              <w:jc w:val="center"/>
              <w:rPr>
                <w:sz w:val="16"/>
                <w:szCs w:val="16"/>
              </w:rPr>
            </w:pPr>
            <w:r w:rsidRPr="001844FB">
              <w:rPr>
                <w:sz w:val="16"/>
                <w:szCs w:val="16"/>
              </w:rPr>
              <w:lastRenderedPageBreak/>
              <w:t>5.1.1</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742566">
            <w:pPr>
              <w:jc w:val="both"/>
              <w:rPr>
                <w:sz w:val="16"/>
                <w:szCs w:val="16"/>
              </w:rPr>
            </w:pPr>
            <w:r w:rsidRPr="001844FB">
              <w:rPr>
                <w:sz w:val="16"/>
                <w:szCs w:val="16"/>
              </w:rPr>
              <w:t>Сети автомобильных дорог общего польз</w:t>
            </w:r>
            <w:r w:rsidRPr="001844FB">
              <w:rPr>
                <w:sz w:val="16"/>
                <w:szCs w:val="16"/>
              </w:rPr>
              <w:t>о</w:t>
            </w:r>
            <w:r w:rsidRPr="001844FB">
              <w:rPr>
                <w:sz w:val="16"/>
                <w:szCs w:val="16"/>
              </w:rPr>
              <w:t>вания регионального или межмуниципал</w:t>
            </w:r>
            <w:r w:rsidRPr="001844FB">
              <w:rPr>
                <w:sz w:val="16"/>
                <w:szCs w:val="16"/>
              </w:rPr>
              <w:t>ь</w:t>
            </w:r>
            <w:r w:rsidRPr="001844FB">
              <w:rPr>
                <w:sz w:val="16"/>
                <w:szCs w:val="16"/>
              </w:rPr>
              <w:t>ного значения</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742566">
            <w:pPr>
              <w:jc w:val="center"/>
              <w:rPr>
                <w:sz w:val="16"/>
                <w:szCs w:val="16"/>
              </w:rPr>
            </w:pPr>
            <w:r w:rsidRPr="001844FB">
              <w:rPr>
                <w:sz w:val="16"/>
                <w:szCs w:val="16"/>
              </w:rPr>
              <w:t>км</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2974,645</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2971,168</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2571,638</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AA5A62" w:rsidP="001026F5">
            <w:pPr>
              <w:pStyle w:val="ConsPlusNormal"/>
              <w:ind w:firstLine="0"/>
              <w:jc w:val="center"/>
              <w:rPr>
                <w:rFonts w:ascii="Times New Roman" w:hAnsi="Times New Roman"/>
                <w:sz w:val="16"/>
                <w:szCs w:val="16"/>
              </w:rPr>
            </w:pPr>
            <w:r w:rsidRPr="001844FB">
              <w:rPr>
                <w:rFonts w:ascii="Times New Roman" w:hAnsi="Times New Roman"/>
                <w:sz w:val="16"/>
                <w:szCs w:val="16"/>
              </w:rPr>
              <w:t>2567,894</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87665C" w:rsidP="001026F5">
            <w:pPr>
              <w:pStyle w:val="ConsPlusNormal"/>
              <w:ind w:firstLine="0"/>
              <w:jc w:val="center"/>
              <w:rPr>
                <w:rFonts w:ascii="Times New Roman" w:hAnsi="Times New Roman"/>
                <w:sz w:val="16"/>
                <w:szCs w:val="16"/>
              </w:rPr>
            </w:pPr>
            <w:r w:rsidRPr="001844FB">
              <w:rPr>
                <w:rFonts w:ascii="Times New Roman" w:hAnsi="Times New Roman"/>
                <w:sz w:val="16"/>
                <w:szCs w:val="16"/>
              </w:rPr>
              <w:t>2567,894</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762A7A" w:rsidP="001026F5">
            <w:pPr>
              <w:pStyle w:val="ConsPlusNormal"/>
              <w:ind w:firstLine="0"/>
              <w:jc w:val="center"/>
              <w:rPr>
                <w:rFonts w:ascii="Times New Roman" w:hAnsi="Times New Roman"/>
                <w:sz w:val="16"/>
                <w:szCs w:val="16"/>
              </w:rPr>
            </w:pPr>
            <w:r w:rsidRPr="001844FB">
              <w:rPr>
                <w:rFonts w:ascii="Times New Roman" w:hAnsi="Times New Roman"/>
                <w:sz w:val="16"/>
                <w:szCs w:val="16"/>
              </w:rPr>
              <w:t>2567,894</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762A7A" w:rsidP="001026F5">
            <w:pPr>
              <w:pStyle w:val="ConsPlusNormal"/>
              <w:ind w:firstLine="0"/>
              <w:jc w:val="center"/>
              <w:rPr>
                <w:rFonts w:ascii="Times New Roman" w:hAnsi="Times New Roman"/>
                <w:sz w:val="16"/>
                <w:szCs w:val="16"/>
              </w:rPr>
            </w:pPr>
            <w:r w:rsidRPr="001844FB">
              <w:rPr>
                <w:rFonts w:ascii="Times New Roman" w:hAnsi="Times New Roman"/>
                <w:sz w:val="16"/>
                <w:szCs w:val="16"/>
              </w:rPr>
              <w:t>2567,894</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762A7A" w:rsidP="001026F5">
            <w:pPr>
              <w:pStyle w:val="ConsPlusNormal"/>
              <w:ind w:firstLine="0"/>
              <w:jc w:val="center"/>
              <w:rPr>
                <w:rFonts w:ascii="Times New Roman" w:hAnsi="Times New Roman"/>
                <w:sz w:val="16"/>
                <w:szCs w:val="16"/>
              </w:rPr>
            </w:pPr>
            <w:r w:rsidRPr="001844FB">
              <w:rPr>
                <w:rFonts w:ascii="Times New Roman" w:hAnsi="Times New Roman"/>
                <w:sz w:val="16"/>
                <w:szCs w:val="16"/>
              </w:rPr>
              <w:t>2597,024</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762A7A" w:rsidP="001026F5">
            <w:pPr>
              <w:pStyle w:val="ConsPlusNormal"/>
              <w:ind w:firstLine="0"/>
              <w:jc w:val="center"/>
              <w:rPr>
                <w:rFonts w:ascii="Times New Roman" w:hAnsi="Times New Roman"/>
                <w:sz w:val="16"/>
                <w:szCs w:val="16"/>
              </w:rPr>
            </w:pPr>
            <w:r w:rsidRPr="001844FB">
              <w:rPr>
                <w:rFonts w:ascii="Times New Roman" w:hAnsi="Times New Roman"/>
                <w:sz w:val="16"/>
                <w:szCs w:val="16"/>
              </w:rPr>
              <w:t>2611,204</w:t>
            </w:r>
          </w:p>
        </w:tc>
      </w:tr>
      <w:tr w:rsidR="001026F5" w:rsidRPr="001844FB" w:rsidTr="00742566">
        <w:trPr>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742566">
            <w:pPr>
              <w:jc w:val="center"/>
              <w:rPr>
                <w:sz w:val="16"/>
                <w:szCs w:val="16"/>
              </w:rPr>
            </w:pPr>
            <w:r w:rsidRPr="001844FB">
              <w:rPr>
                <w:sz w:val="16"/>
                <w:szCs w:val="16"/>
              </w:rPr>
              <w:t>5.1.2</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742566">
            <w:pPr>
              <w:jc w:val="both"/>
              <w:rPr>
                <w:sz w:val="16"/>
                <w:szCs w:val="16"/>
              </w:rPr>
            </w:pPr>
            <w:r w:rsidRPr="001844FB">
              <w:rPr>
                <w:sz w:val="16"/>
                <w:szCs w:val="16"/>
              </w:rPr>
              <w:t>Сети автомобильных дорог общего польз</w:t>
            </w:r>
            <w:r w:rsidRPr="001844FB">
              <w:rPr>
                <w:sz w:val="16"/>
                <w:szCs w:val="16"/>
              </w:rPr>
              <w:t>о</w:t>
            </w:r>
            <w:r w:rsidRPr="001844FB">
              <w:rPr>
                <w:sz w:val="16"/>
                <w:szCs w:val="16"/>
              </w:rPr>
              <w:t>вания местного знач</w:t>
            </w:r>
            <w:r w:rsidRPr="001844FB">
              <w:rPr>
                <w:sz w:val="16"/>
                <w:szCs w:val="16"/>
              </w:rPr>
              <w:t>е</w:t>
            </w:r>
            <w:r w:rsidRPr="001844FB">
              <w:rPr>
                <w:sz w:val="16"/>
                <w:szCs w:val="16"/>
              </w:rPr>
              <w:t>ния</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742566">
            <w:pPr>
              <w:jc w:val="center"/>
              <w:rPr>
                <w:sz w:val="16"/>
                <w:szCs w:val="16"/>
              </w:rPr>
            </w:pPr>
            <w:r w:rsidRPr="001844FB">
              <w:rPr>
                <w:sz w:val="16"/>
                <w:szCs w:val="16"/>
              </w:rPr>
              <w:t>км</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21314,1</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21310,6</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21190,8</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F14838" w:rsidP="001026F5">
            <w:pPr>
              <w:pStyle w:val="ConsPlusNormal"/>
              <w:ind w:firstLine="0"/>
              <w:jc w:val="center"/>
              <w:rPr>
                <w:rFonts w:ascii="Times New Roman" w:hAnsi="Times New Roman"/>
                <w:sz w:val="16"/>
                <w:szCs w:val="16"/>
              </w:rPr>
            </w:pPr>
            <w:r w:rsidRPr="001844FB">
              <w:rPr>
                <w:rFonts w:ascii="Times New Roman" w:hAnsi="Times New Roman"/>
                <w:sz w:val="16"/>
                <w:szCs w:val="16"/>
              </w:rPr>
              <w:t>21249,8</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762A7A" w:rsidP="001026F5">
            <w:pPr>
              <w:pStyle w:val="ConsPlusNormal"/>
              <w:ind w:firstLine="0"/>
              <w:jc w:val="center"/>
              <w:rPr>
                <w:rFonts w:ascii="Times New Roman" w:hAnsi="Times New Roman"/>
                <w:sz w:val="16"/>
                <w:szCs w:val="16"/>
              </w:rPr>
            </w:pPr>
            <w:r w:rsidRPr="001844FB">
              <w:rPr>
                <w:rFonts w:ascii="Times New Roman" w:hAnsi="Times New Roman"/>
                <w:sz w:val="16"/>
                <w:szCs w:val="16"/>
              </w:rPr>
              <w:t>21249,8</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762A7A" w:rsidP="001026F5">
            <w:pPr>
              <w:pStyle w:val="ConsPlusNormal"/>
              <w:ind w:firstLine="0"/>
              <w:jc w:val="center"/>
              <w:rPr>
                <w:rFonts w:ascii="Times New Roman" w:hAnsi="Times New Roman"/>
                <w:sz w:val="16"/>
                <w:szCs w:val="16"/>
              </w:rPr>
            </w:pPr>
            <w:r w:rsidRPr="001844FB">
              <w:rPr>
                <w:rFonts w:ascii="Times New Roman" w:hAnsi="Times New Roman"/>
                <w:sz w:val="16"/>
                <w:szCs w:val="16"/>
              </w:rPr>
              <w:t>21253,167</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762A7A" w:rsidP="001026F5">
            <w:pPr>
              <w:pStyle w:val="ConsPlusNormal"/>
              <w:ind w:firstLine="0"/>
              <w:jc w:val="center"/>
              <w:rPr>
                <w:rFonts w:ascii="Times New Roman" w:hAnsi="Times New Roman"/>
                <w:sz w:val="16"/>
                <w:szCs w:val="16"/>
              </w:rPr>
            </w:pPr>
            <w:r w:rsidRPr="001844FB">
              <w:rPr>
                <w:rFonts w:ascii="Times New Roman" w:hAnsi="Times New Roman"/>
                <w:sz w:val="16"/>
                <w:szCs w:val="16"/>
              </w:rPr>
              <w:t>21254,977</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762A7A" w:rsidP="001026F5">
            <w:pPr>
              <w:pStyle w:val="ConsPlusNormal"/>
              <w:ind w:firstLine="0"/>
              <w:jc w:val="center"/>
              <w:rPr>
                <w:rFonts w:ascii="Times New Roman" w:hAnsi="Times New Roman"/>
                <w:sz w:val="16"/>
                <w:szCs w:val="16"/>
              </w:rPr>
            </w:pPr>
            <w:r w:rsidRPr="001844FB">
              <w:rPr>
                <w:rFonts w:ascii="Times New Roman" w:hAnsi="Times New Roman"/>
                <w:sz w:val="16"/>
                <w:szCs w:val="16"/>
              </w:rPr>
              <w:t>21256,797</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762A7A" w:rsidP="001026F5">
            <w:pPr>
              <w:pStyle w:val="ConsPlusNormal"/>
              <w:ind w:firstLine="0"/>
              <w:jc w:val="center"/>
              <w:rPr>
                <w:rFonts w:ascii="Times New Roman" w:hAnsi="Times New Roman"/>
                <w:sz w:val="16"/>
                <w:szCs w:val="16"/>
              </w:rPr>
            </w:pPr>
            <w:r w:rsidRPr="001844FB">
              <w:rPr>
                <w:rFonts w:ascii="Times New Roman" w:hAnsi="Times New Roman"/>
                <w:sz w:val="16"/>
                <w:szCs w:val="16"/>
              </w:rPr>
              <w:t>21258,617</w:t>
            </w:r>
          </w:p>
        </w:tc>
      </w:tr>
      <w:tr w:rsidR="00762A7A" w:rsidRPr="001844FB" w:rsidTr="00742566">
        <w:trPr>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62A7A" w:rsidRPr="001844FB" w:rsidRDefault="00762A7A" w:rsidP="00742566">
            <w:pPr>
              <w:jc w:val="center"/>
              <w:rPr>
                <w:sz w:val="16"/>
                <w:szCs w:val="16"/>
              </w:rPr>
            </w:pPr>
            <w:r w:rsidRPr="001844FB">
              <w:rPr>
                <w:sz w:val="16"/>
                <w:szCs w:val="16"/>
              </w:rPr>
              <w:t>5.2</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62A7A" w:rsidRPr="001844FB" w:rsidRDefault="00762A7A" w:rsidP="00742566">
            <w:pPr>
              <w:jc w:val="both"/>
              <w:rPr>
                <w:sz w:val="16"/>
                <w:szCs w:val="16"/>
              </w:rPr>
            </w:pPr>
            <w:r w:rsidRPr="001844FB">
              <w:rPr>
                <w:sz w:val="16"/>
                <w:szCs w:val="16"/>
              </w:rPr>
              <w:t>Объем ввода в экспл</w:t>
            </w:r>
            <w:r w:rsidRPr="001844FB">
              <w:rPr>
                <w:sz w:val="16"/>
                <w:szCs w:val="16"/>
              </w:rPr>
              <w:t>у</w:t>
            </w:r>
            <w:r w:rsidRPr="001844FB">
              <w:rPr>
                <w:sz w:val="16"/>
                <w:szCs w:val="16"/>
              </w:rPr>
              <w:t>атацию после стро</w:t>
            </w:r>
            <w:r w:rsidRPr="001844FB">
              <w:rPr>
                <w:sz w:val="16"/>
                <w:szCs w:val="16"/>
              </w:rPr>
              <w:t>и</w:t>
            </w:r>
            <w:r w:rsidRPr="001844FB">
              <w:rPr>
                <w:sz w:val="16"/>
                <w:szCs w:val="16"/>
              </w:rPr>
              <w:t>тельства и реко</w:t>
            </w:r>
            <w:r w:rsidRPr="001844FB">
              <w:rPr>
                <w:sz w:val="16"/>
                <w:szCs w:val="16"/>
              </w:rPr>
              <w:t>н</w:t>
            </w:r>
            <w:r w:rsidRPr="001844FB">
              <w:rPr>
                <w:sz w:val="16"/>
                <w:szCs w:val="16"/>
              </w:rPr>
              <w:t>струкции автомобил</w:t>
            </w:r>
            <w:r w:rsidRPr="001844FB">
              <w:rPr>
                <w:sz w:val="16"/>
                <w:szCs w:val="16"/>
              </w:rPr>
              <w:t>ь</w:t>
            </w:r>
            <w:r w:rsidRPr="001844FB">
              <w:rPr>
                <w:sz w:val="16"/>
                <w:szCs w:val="16"/>
              </w:rPr>
              <w:t>ных дорог общего пользования реги</w:t>
            </w:r>
            <w:r w:rsidRPr="001844FB">
              <w:rPr>
                <w:sz w:val="16"/>
                <w:szCs w:val="16"/>
              </w:rPr>
              <w:t>о</w:t>
            </w:r>
            <w:r w:rsidRPr="001844FB">
              <w:rPr>
                <w:sz w:val="16"/>
                <w:szCs w:val="16"/>
              </w:rPr>
              <w:t>нального, межмуниц</w:t>
            </w:r>
            <w:r w:rsidRPr="001844FB">
              <w:rPr>
                <w:sz w:val="16"/>
                <w:szCs w:val="16"/>
              </w:rPr>
              <w:t>и</w:t>
            </w:r>
            <w:r w:rsidRPr="001844FB">
              <w:rPr>
                <w:sz w:val="16"/>
                <w:szCs w:val="16"/>
              </w:rPr>
              <w:t>пального и местного значения</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62A7A" w:rsidRPr="001844FB" w:rsidRDefault="00762A7A" w:rsidP="00742566">
            <w:pPr>
              <w:jc w:val="center"/>
              <w:rPr>
                <w:sz w:val="16"/>
                <w:szCs w:val="16"/>
              </w:rPr>
            </w:pPr>
            <w:r w:rsidRPr="001844FB">
              <w:rPr>
                <w:sz w:val="16"/>
                <w:szCs w:val="16"/>
              </w:rPr>
              <w:t>км</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62A7A" w:rsidRPr="001844FB" w:rsidRDefault="00762A7A" w:rsidP="001026F5">
            <w:pPr>
              <w:pStyle w:val="ConsPlusNormal"/>
              <w:ind w:firstLine="0"/>
              <w:jc w:val="center"/>
              <w:rPr>
                <w:rFonts w:ascii="Times New Roman" w:hAnsi="Times New Roman"/>
                <w:sz w:val="16"/>
                <w:szCs w:val="16"/>
              </w:rPr>
            </w:pPr>
            <w:r w:rsidRPr="001844FB">
              <w:rPr>
                <w:rFonts w:ascii="Times New Roman" w:hAnsi="Times New Roman"/>
                <w:sz w:val="16"/>
                <w:szCs w:val="16"/>
              </w:rPr>
              <w:t>102,529</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62A7A" w:rsidRPr="001844FB" w:rsidRDefault="009B1147" w:rsidP="001026F5">
            <w:pPr>
              <w:pStyle w:val="ConsPlusNormal"/>
              <w:ind w:firstLine="0"/>
              <w:jc w:val="center"/>
              <w:rPr>
                <w:rFonts w:ascii="Times New Roman" w:hAnsi="Times New Roman"/>
                <w:sz w:val="16"/>
                <w:szCs w:val="16"/>
              </w:rPr>
            </w:pPr>
            <w:r w:rsidRPr="001844FB">
              <w:rPr>
                <w:rFonts w:ascii="Times New Roman" w:hAnsi="Times New Roman"/>
                <w:sz w:val="16"/>
                <w:szCs w:val="16"/>
              </w:rPr>
              <w:t>76,713</w:t>
            </w: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62A7A" w:rsidRPr="001844FB" w:rsidRDefault="00762A7A" w:rsidP="001026F5">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62A7A" w:rsidRPr="001844FB" w:rsidRDefault="00762A7A" w:rsidP="001026F5">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62A7A" w:rsidRPr="001844FB" w:rsidRDefault="00762A7A" w:rsidP="001026F5">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62A7A" w:rsidRPr="001844FB" w:rsidRDefault="00762A7A" w:rsidP="001026F5">
            <w:pPr>
              <w:pStyle w:val="ConsPlusNormal"/>
              <w:ind w:firstLine="0"/>
              <w:jc w:val="center"/>
              <w:rPr>
                <w:rFonts w:ascii="Times New Roman" w:hAnsi="Times New Roman"/>
                <w:sz w:val="16"/>
                <w:szCs w:val="16"/>
              </w:rPr>
            </w:pPr>
            <w:r w:rsidRPr="001844FB">
              <w:rPr>
                <w:rFonts w:ascii="Times New Roman" w:hAnsi="Times New Roman"/>
                <w:sz w:val="16"/>
                <w:szCs w:val="16"/>
              </w:rPr>
              <w:t>2,225</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62A7A" w:rsidRPr="001844FB" w:rsidRDefault="00762A7A" w:rsidP="001026F5">
            <w:pPr>
              <w:pStyle w:val="ConsPlusNormal"/>
              <w:ind w:firstLine="0"/>
              <w:jc w:val="center"/>
              <w:rPr>
                <w:rFonts w:ascii="Times New Roman" w:hAnsi="Times New Roman"/>
                <w:sz w:val="16"/>
                <w:szCs w:val="16"/>
              </w:rPr>
            </w:pPr>
            <w:r w:rsidRPr="001844FB">
              <w:rPr>
                <w:rFonts w:ascii="Times New Roman" w:hAnsi="Times New Roman"/>
                <w:sz w:val="16"/>
                <w:szCs w:val="16"/>
              </w:rPr>
              <w:t>-</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62A7A" w:rsidRPr="001844FB" w:rsidRDefault="00762A7A" w:rsidP="001026F5">
            <w:pPr>
              <w:pStyle w:val="ConsPlusNormal"/>
              <w:ind w:firstLine="0"/>
              <w:jc w:val="center"/>
              <w:rPr>
                <w:rFonts w:ascii="Times New Roman" w:hAnsi="Times New Roman"/>
                <w:sz w:val="16"/>
                <w:szCs w:val="16"/>
              </w:rPr>
            </w:pPr>
            <w:r w:rsidRPr="001844FB">
              <w:rPr>
                <w:rFonts w:ascii="Times New Roman" w:hAnsi="Times New Roman"/>
                <w:sz w:val="16"/>
                <w:szCs w:val="16"/>
              </w:rPr>
              <w:t>22,361</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62A7A" w:rsidRPr="001844FB" w:rsidRDefault="00762A7A" w:rsidP="001026F5">
            <w:pPr>
              <w:pStyle w:val="ConsPlusNormal"/>
              <w:ind w:firstLine="0"/>
              <w:jc w:val="center"/>
              <w:rPr>
                <w:rFonts w:ascii="Times New Roman" w:hAnsi="Times New Roman"/>
                <w:sz w:val="16"/>
                <w:szCs w:val="16"/>
              </w:rPr>
            </w:pPr>
            <w:r w:rsidRPr="001844FB">
              <w:rPr>
                <w:rFonts w:ascii="Times New Roman" w:hAnsi="Times New Roman"/>
                <w:sz w:val="16"/>
                <w:szCs w:val="16"/>
              </w:rPr>
              <w:t>-</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62A7A" w:rsidRPr="001844FB" w:rsidRDefault="00762A7A" w:rsidP="001026F5">
            <w:pPr>
              <w:pStyle w:val="ConsPlusNormal"/>
              <w:ind w:firstLine="0"/>
              <w:jc w:val="center"/>
              <w:rPr>
                <w:rFonts w:ascii="Times New Roman" w:hAnsi="Times New Roman"/>
                <w:sz w:val="16"/>
                <w:szCs w:val="16"/>
              </w:rPr>
            </w:pPr>
            <w:r w:rsidRPr="001844FB">
              <w:rPr>
                <w:rFonts w:ascii="Times New Roman" w:hAnsi="Times New Roman"/>
                <w:sz w:val="16"/>
                <w:szCs w:val="16"/>
              </w:rPr>
              <w:t>-</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62A7A" w:rsidRPr="001844FB" w:rsidRDefault="00762A7A" w:rsidP="00206F36">
            <w:pPr>
              <w:pStyle w:val="ConsPlusNormal"/>
              <w:ind w:firstLine="0"/>
              <w:jc w:val="center"/>
              <w:rPr>
                <w:rFonts w:ascii="Times New Roman" w:hAnsi="Times New Roman"/>
                <w:sz w:val="16"/>
                <w:szCs w:val="16"/>
              </w:rPr>
            </w:pPr>
            <w:r w:rsidRPr="001844FB">
              <w:rPr>
                <w:rFonts w:ascii="Times New Roman" w:hAnsi="Times New Roman"/>
                <w:sz w:val="16"/>
                <w:szCs w:val="16"/>
              </w:rPr>
              <w:t>3,367</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62A7A" w:rsidRPr="001844FB" w:rsidRDefault="00762A7A" w:rsidP="00206F36">
            <w:pPr>
              <w:pStyle w:val="ConsPlusNormal"/>
              <w:ind w:firstLine="0"/>
              <w:jc w:val="center"/>
              <w:rPr>
                <w:rFonts w:ascii="Times New Roman" w:hAnsi="Times New Roman"/>
                <w:sz w:val="16"/>
                <w:szCs w:val="16"/>
              </w:rPr>
            </w:pPr>
            <w:r w:rsidRPr="001844FB">
              <w:rPr>
                <w:rFonts w:ascii="Times New Roman" w:hAnsi="Times New Roman"/>
                <w:sz w:val="16"/>
                <w:szCs w:val="16"/>
              </w:rPr>
              <w:t>1,81</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62A7A" w:rsidRPr="001844FB" w:rsidRDefault="00762A7A" w:rsidP="00206F36">
            <w:pPr>
              <w:pStyle w:val="ConsPlusNormal"/>
              <w:ind w:firstLine="0"/>
              <w:jc w:val="center"/>
              <w:rPr>
                <w:rFonts w:ascii="Times New Roman" w:hAnsi="Times New Roman"/>
                <w:sz w:val="16"/>
                <w:szCs w:val="16"/>
              </w:rPr>
            </w:pPr>
            <w:r w:rsidRPr="001844FB">
              <w:rPr>
                <w:rFonts w:ascii="Times New Roman" w:hAnsi="Times New Roman"/>
                <w:sz w:val="16"/>
                <w:szCs w:val="16"/>
              </w:rPr>
              <w:t>30,95</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62A7A" w:rsidRPr="001844FB" w:rsidRDefault="00762A7A" w:rsidP="00206F36">
            <w:pPr>
              <w:pStyle w:val="ConsPlusNormal"/>
              <w:ind w:firstLine="0"/>
              <w:jc w:val="center"/>
              <w:rPr>
                <w:rFonts w:ascii="Times New Roman" w:hAnsi="Times New Roman"/>
                <w:sz w:val="16"/>
                <w:szCs w:val="16"/>
              </w:rPr>
            </w:pPr>
            <w:r w:rsidRPr="001844FB">
              <w:rPr>
                <w:rFonts w:ascii="Times New Roman" w:hAnsi="Times New Roman"/>
                <w:sz w:val="16"/>
                <w:szCs w:val="16"/>
              </w:rPr>
              <w:t>16</w:t>
            </w:r>
          </w:p>
        </w:tc>
      </w:tr>
      <w:tr w:rsidR="00762A7A" w:rsidRPr="001844FB" w:rsidTr="00742566">
        <w:trPr>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62A7A" w:rsidRPr="001844FB" w:rsidRDefault="00762A7A" w:rsidP="00742566">
            <w:pPr>
              <w:jc w:val="center"/>
              <w:rPr>
                <w:sz w:val="16"/>
                <w:szCs w:val="16"/>
              </w:rPr>
            </w:pPr>
            <w:r w:rsidRPr="001844FB">
              <w:rPr>
                <w:sz w:val="16"/>
                <w:szCs w:val="16"/>
              </w:rPr>
              <w:t>5.2.1</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62A7A" w:rsidRPr="001844FB" w:rsidRDefault="00762A7A" w:rsidP="00742566">
            <w:pPr>
              <w:jc w:val="both"/>
              <w:rPr>
                <w:sz w:val="16"/>
                <w:szCs w:val="16"/>
              </w:rPr>
            </w:pPr>
            <w:r w:rsidRPr="001844FB">
              <w:rPr>
                <w:sz w:val="16"/>
                <w:szCs w:val="16"/>
              </w:rPr>
              <w:t>Автомобильных дорог общего пользования регионального или межмуниципального значения</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62A7A" w:rsidRPr="001844FB" w:rsidRDefault="00762A7A" w:rsidP="00742566">
            <w:pPr>
              <w:jc w:val="center"/>
              <w:rPr>
                <w:sz w:val="16"/>
                <w:szCs w:val="16"/>
              </w:rPr>
            </w:pPr>
            <w:r w:rsidRPr="001844FB">
              <w:rPr>
                <w:sz w:val="16"/>
                <w:szCs w:val="16"/>
              </w:rPr>
              <w:t>км</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62A7A" w:rsidRPr="001844FB" w:rsidRDefault="00762A7A" w:rsidP="001026F5">
            <w:pPr>
              <w:pStyle w:val="ConsPlusNormal"/>
              <w:ind w:firstLine="0"/>
              <w:jc w:val="center"/>
              <w:rPr>
                <w:rFonts w:ascii="Times New Roman" w:hAnsi="Times New Roman"/>
                <w:sz w:val="16"/>
                <w:szCs w:val="16"/>
              </w:rPr>
            </w:pPr>
            <w:r w:rsidRPr="001844FB">
              <w:rPr>
                <w:rFonts w:ascii="Times New Roman" w:hAnsi="Times New Roman"/>
                <w:sz w:val="16"/>
                <w:szCs w:val="16"/>
              </w:rPr>
              <w:t>95,114</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62A7A" w:rsidRPr="001844FB" w:rsidRDefault="009B1147" w:rsidP="001026F5">
            <w:pPr>
              <w:pStyle w:val="ConsPlusNormal"/>
              <w:ind w:firstLine="0"/>
              <w:jc w:val="center"/>
              <w:rPr>
                <w:rFonts w:ascii="Times New Roman" w:hAnsi="Times New Roman"/>
                <w:sz w:val="16"/>
                <w:szCs w:val="16"/>
              </w:rPr>
            </w:pPr>
            <w:r w:rsidRPr="001844FB">
              <w:rPr>
                <w:rFonts w:ascii="Times New Roman" w:hAnsi="Times New Roman"/>
                <w:sz w:val="16"/>
                <w:szCs w:val="16"/>
              </w:rPr>
              <w:t>55,951</w:t>
            </w: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62A7A" w:rsidRPr="001844FB" w:rsidRDefault="00762A7A" w:rsidP="001026F5">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62A7A" w:rsidRPr="001844FB" w:rsidRDefault="00762A7A" w:rsidP="001026F5">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62A7A" w:rsidRPr="001844FB" w:rsidRDefault="00762A7A" w:rsidP="001026F5">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62A7A" w:rsidRPr="001844FB" w:rsidRDefault="00762A7A" w:rsidP="001026F5">
            <w:pPr>
              <w:pStyle w:val="ConsPlusNormal"/>
              <w:ind w:firstLine="0"/>
              <w:jc w:val="center"/>
              <w:rPr>
                <w:rFonts w:ascii="Times New Roman" w:hAnsi="Times New Roman"/>
                <w:sz w:val="16"/>
                <w:szCs w:val="16"/>
              </w:rPr>
            </w:pPr>
            <w:r w:rsidRPr="001844FB">
              <w:rPr>
                <w:rFonts w:ascii="Times New Roman" w:hAnsi="Times New Roman"/>
                <w:sz w:val="16"/>
                <w:szCs w:val="16"/>
              </w:rPr>
              <w:t>-</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62A7A" w:rsidRPr="001844FB" w:rsidRDefault="00762A7A" w:rsidP="001026F5">
            <w:pPr>
              <w:pStyle w:val="ConsPlusNormal"/>
              <w:ind w:firstLine="0"/>
              <w:jc w:val="center"/>
              <w:rPr>
                <w:rFonts w:ascii="Times New Roman" w:hAnsi="Times New Roman"/>
                <w:sz w:val="16"/>
                <w:szCs w:val="16"/>
              </w:rPr>
            </w:pPr>
            <w:r w:rsidRPr="001844FB">
              <w:rPr>
                <w:rFonts w:ascii="Times New Roman" w:hAnsi="Times New Roman"/>
                <w:sz w:val="16"/>
                <w:szCs w:val="16"/>
              </w:rPr>
              <w:t>-</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62A7A" w:rsidRPr="001844FB" w:rsidRDefault="00762A7A" w:rsidP="001026F5">
            <w:pPr>
              <w:pStyle w:val="ConsPlusNormal"/>
              <w:ind w:firstLine="0"/>
              <w:jc w:val="center"/>
              <w:rPr>
                <w:rFonts w:ascii="Times New Roman" w:hAnsi="Times New Roman"/>
                <w:sz w:val="16"/>
                <w:szCs w:val="16"/>
              </w:rPr>
            </w:pPr>
            <w:r w:rsidRPr="001844FB">
              <w:rPr>
                <w:rFonts w:ascii="Times New Roman" w:hAnsi="Times New Roman"/>
                <w:sz w:val="16"/>
                <w:szCs w:val="16"/>
              </w:rPr>
              <w:t>12,641</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62A7A" w:rsidRPr="001844FB" w:rsidRDefault="00762A7A" w:rsidP="001026F5">
            <w:pPr>
              <w:pStyle w:val="ConsPlusNormal"/>
              <w:ind w:firstLine="0"/>
              <w:jc w:val="center"/>
              <w:rPr>
                <w:rFonts w:ascii="Times New Roman" w:hAnsi="Times New Roman"/>
                <w:sz w:val="16"/>
                <w:szCs w:val="16"/>
              </w:rPr>
            </w:pPr>
            <w:r w:rsidRPr="001844FB">
              <w:rPr>
                <w:rFonts w:ascii="Times New Roman" w:hAnsi="Times New Roman"/>
                <w:sz w:val="16"/>
                <w:szCs w:val="16"/>
              </w:rPr>
              <w:t>-</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62A7A" w:rsidRPr="001844FB" w:rsidRDefault="00762A7A" w:rsidP="001026F5">
            <w:pPr>
              <w:pStyle w:val="ConsPlusNormal"/>
              <w:ind w:firstLine="0"/>
              <w:jc w:val="center"/>
              <w:rPr>
                <w:rFonts w:ascii="Times New Roman" w:hAnsi="Times New Roman"/>
                <w:sz w:val="16"/>
                <w:szCs w:val="16"/>
              </w:rPr>
            </w:pPr>
            <w:r w:rsidRPr="001844FB">
              <w:rPr>
                <w:rFonts w:ascii="Times New Roman" w:hAnsi="Times New Roman"/>
                <w:sz w:val="16"/>
                <w:szCs w:val="16"/>
              </w:rPr>
              <w:t>-</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62A7A" w:rsidRPr="001844FB" w:rsidRDefault="00762A7A" w:rsidP="00206F36">
            <w:pPr>
              <w:pStyle w:val="ConsPlusNormal"/>
              <w:ind w:firstLine="0"/>
              <w:jc w:val="center"/>
              <w:rPr>
                <w:rFonts w:ascii="Times New Roman" w:hAnsi="Times New Roman"/>
                <w:sz w:val="16"/>
                <w:szCs w:val="16"/>
              </w:rPr>
            </w:pPr>
            <w:r w:rsidRPr="001844FB">
              <w:rPr>
                <w:rFonts w:ascii="Times New Roman" w:hAnsi="Times New Roman"/>
                <w:sz w:val="16"/>
                <w:szCs w:val="16"/>
              </w:rPr>
              <w:t>-</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62A7A" w:rsidRPr="001844FB" w:rsidRDefault="00762A7A" w:rsidP="00206F36">
            <w:pPr>
              <w:pStyle w:val="ConsPlusNormal"/>
              <w:ind w:firstLine="0"/>
              <w:jc w:val="center"/>
              <w:rPr>
                <w:rFonts w:ascii="Times New Roman" w:hAnsi="Times New Roman"/>
                <w:sz w:val="16"/>
                <w:szCs w:val="16"/>
              </w:rPr>
            </w:pPr>
            <w:r w:rsidRPr="001844FB">
              <w:rPr>
                <w:rFonts w:ascii="Times New Roman" w:hAnsi="Times New Roman"/>
                <w:sz w:val="16"/>
                <w:szCs w:val="16"/>
              </w:rPr>
              <w:t>-</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62A7A" w:rsidRPr="001844FB" w:rsidRDefault="00762A7A" w:rsidP="00206F36">
            <w:pPr>
              <w:pStyle w:val="ConsPlusNormal"/>
              <w:ind w:firstLine="0"/>
              <w:jc w:val="center"/>
              <w:rPr>
                <w:rFonts w:ascii="Times New Roman" w:hAnsi="Times New Roman"/>
                <w:sz w:val="16"/>
                <w:szCs w:val="16"/>
              </w:rPr>
            </w:pPr>
            <w:r w:rsidRPr="001844FB">
              <w:rPr>
                <w:rFonts w:ascii="Times New Roman" w:hAnsi="Times New Roman"/>
                <w:sz w:val="16"/>
                <w:szCs w:val="16"/>
              </w:rPr>
              <w:t>29,13</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62A7A" w:rsidRPr="001844FB" w:rsidRDefault="00762A7A" w:rsidP="00206F36">
            <w:pPr>
              <w:pStyle w:val="ConsPlusNormal"/>
              <w:ind w:firstLine="0"/>
              <w:jc w:val="center"/>
              <w:rPr>
                <w:rFonts w:ascii="Times New Roman" w:hAnsi="Times New Roman"/>
                <w:sz w:val="16"/>
                <w:szCs w:val="16"/>
              </w:rPr>
            </w:pPr>
            <w:r w:rsidRPr="001844FB">
              <w:rPr>
                <w:rFonts w:ascii="Times New Roman" w:hAnsi="Times New Roman"/>
                <w:sz w:val="16"/>
                <w:szCs w:val="16"/>
              </w:rPr>
              <w:t>14,18</w:t>
            </w:r>
          </w:p>
        </w:tc>
      </w:tr>
      <w:tr w:rsidR="001026F5" w:rsidRPr="001844FB" w:rsidTr="00742566">
        <w:trPr>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742566">
            <w:pPr>
              <w:jc w:val="center"/>
              <w:rPr>
                <w:sz w:val="16"/>
                <w:szCs w:val="16"/>
              </w:rPr>
            </w:pPr>
            <w:r w:rsidRPr="001844FB">
              <w:rPr>
                <w:sz w:val="16"/>
                <w:szCs w:val="16"/>
              </w:rPr>
              <w:t>5.2.2</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742566">
            <w:pPr>
              <w:jc w:val="both"/>
              <w:rPr>
                <w:sz w:val="16"/>
                <w:szCs w:val="16"/>
              </w:rPr>
            </w:pPr>
            <w:r w:rsidRPr="001844FB">
              <w:rPr>
                <w:sz w:val="16"/>
                <w:szCs w:val="16"/>
              </w:rPr>
              <w:t>Автомобильных дорог общего пользования местного значения</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742566">
            <w:pPr>
              <w:jc w:val="center"/>
              <w:rPr>
                <w:sz w:val="16"/>
                <w:szCs w:val="16"/>
              </w:rPr>
            </w:pPr>
            <w:r w:rsidRPr="001844FB">
              <w:rPr>
                <w:sz w:val="16"/>
                <w:szCs w:val="16"/>
              </w:rPr>
              <w:t>км</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7,415</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9B1147" w:rsidP="001026F5">
            <w:pPr>
              <w:pStyle w:val="ConsPlusNormal"/>
              <w:ind w:firstLine="0"/>
              <w:jc w:val="center"/>
              <w:rPr>
                <w:rFonts w:ascii="Times New Roman" w:hAnsi="Times New Roman"/>
                <w:sz w:val="16"/>
                <w:szCs w:val="16"/>
              </w:rPr>
            </w:pPr>
            <w:r w:rsidRPr="001844FB">
              <w:rPr>
                <w:rFonts w:ascii="Times New Roman" w:hAnsi="Times New Roman"/>
                <w:sz w:val="16"/>
                <w:szCs w:val="16"/>
              </w:rPr>
              <w:t>20,762</w:t>
            </w: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2,225</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9,72</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6F4A3A" w:rsidP="001026F5">
            <w:pPr>
              <w:pStyle w:val="ConsPlusNormal"/>
              <w:ind w:firstLine="0"/>
              <w:jc w:val="center"/>
              <w:rPr>
                <w:rFonts w:ascii="Times New Roman" w:hAnsi="Times New Roman"/>
                <w:sz w:val="16"/>
                <w:szCs w:val="16"/>
              </w:rPr>
            </w:pPr>
            <w:r w:rsidRPr="001844FB">
              <w:rPr>
                <w:rFonts w:ascii="Times New Roman" w:hAnsi="Times New Roman"/>
                <w:sz w:val="16"/>
                <w:szCs w:val="16"/>
              </w:rPr>
              <w:t>-</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762A7A" w:rsidP="001026F5">
            <w:pPr>
              <w:pStyle w:val="ConsPlusNormal"/>
              <w:ind w:firstLine="0"/>
              <w:jc w:val="center"/>
              <w:rPr>
                <w:rFonts w:ascii="Times New Roman" w:hAnsi="Times New Roman"/>
                <w:sz w:val="16"/>
                <w:szCs w:val="16"/>
              </w:rPr>
            </w:pPr>
            <w:r w:rsidRPr="001844FB">
              <w:rPr>
                <w:rFonts w:ascii="Times New Roman" w:hAnsi="Times New Roman"/>
                <w:sz w:val="16"/>
                <w:szCs w:val="16"/>
              </w:rPr>
              <w:t>3,367</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1,81</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1,82</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1,82</w:t>
            </w:r>
          </w:p>
        </w:tc>
      </w:tr>
      <w:tr w:rsidR="001026F5" w:rsidRPr="001844FB" w:rsidTr="00742566">
        <w:trPr>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742566">
            <w:pPr>
              <w:jc w:val="center"/>
              <w:rPr>
                <w:sz w:val="16"/>
                <w:szCs w:val="16"/>
              </w:rPr>
            </w:pPr>
            <w:r w:rsidRPr="001844FB">
              <w:rPr>
                <w:sz w:val="16"/>
                <w:szCs w:val="16"/>
              </w:rPr>
              <w:t>5.3</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742566">
            <w:pPr>
              <w:rPr>
                <w:sz w:val="16"/>
                <w:szCs w:val="16"/>
              </w:rPr>
            </w:pPr>
            <w:r w:rsidRPr="001844FB">
              <w:rPr>
                <w:sz w:val="16"/>
                <w:szCs w:val="16"/>
              </w:rPr>
              <w:t>Объемы ввода в эк</w:t>
            </w:r>
            <w:r w:rsidRPr="001844FB">
              <w:rPr>
                <w:sz w:val="16"/>
                <w:szCs w:val="16"/>
              </w:rPr>
              <w:t>с</w:t>
            </w:r>
            <w:r w:rsidRPr="001844FB">
              <w:rPr>
                <w:sz w:val="16"/>
                <w:szCs w:val="16"/>
              </w:rPr>
              <w:t>плуатацию после строительства и реко</w:t>
            </w:r>
            <w:r w:rsidRPr="001844FB">
              <w:rPr>
                <w:sz w:val="16"/>
                <w:szCs w:val="16"/>
              </w:rPr>
              <w:t>н</w:t>
            </w:r>
            <w:r w:rsidRPr="001844FB">
              <w:rPr>
                <w:sz w:val="16"/>
                <w:szCs w:val="16"/>
              </w:rPr>
              <w:t>струкции автомобил</w:t>
            </w:r>
            <w:r w:rsidRPr="001844FB">
              <w:rPr>
                <w:sz w:val="16"/>
                <w:szCs w:val="16"/>
              </w:rPr>
              <w:t>ь</w:t>
            </w:r>
            <w:r w:rsidRPr="001844FB">
              <w:rPr>
                <w:sz w:val="16"/>
                <w:szCs w:val="16"/>
              </w:rPr>
              <w:t>ных дорог общего пользования реги</w:t>
            </w:r>
            <w:r w:rsidRPr="001844FB">
              <w:rPr>
                <w:sz w:val="16"/>
                <w:szCs w:val="16"/>
              </w:rPr>
              <w:t>о</w:t>
            </w:r>
            <w:r w:rsidRPr="001844FB">
              <w:rPr>
                <w:sz w:val="16"/>
                <w:szCs w:val="16"/>
              </w:rPr>
              <w:t>нального (межмун</w:t>
            </w:r>
            <w:r w:rsidRPr="001844FB">
              <w:rPr>
                <w:sz w:val="16"/>
                <w:szCs w:val="16"/>
              </w:rPr>
              <w:t>и</w:t>
            </w:r>
            <w:r w:rsidRPr="001844FB">
              <w:rPr>
                <w:sz w:val="16"/>
                <w:szCs w:val="16"/>
              </w:rPr>
              <w:t>ципального) и местн</w:t>
            </w:r>
            <w:r w:rsidRPr="001844FB">
              <w:rPr>
                <w:sz w:val="16"/>
                <w:szCs w:val="16"/>
              </w:rPr>
              <w:t>о</w:t>
            </w:r>
            <w:r w:rsidRPr="001844FB">
              <w:rPr>
                <w:sz w:val="16"/>
                <w:szCs w:val="16"/>
              </w:rPr>
              <w:t>го значения исходя из расчетной протяже</w:t>
            </w:r>
            <w:r w:rsidRPr="001844FB">
              <w:rPr>
                <w:sz w:val="16"/>
                <w:szCs w:val="16"/>
              </w:rPr>
              <w:t>н</w:t>
            </w:r>
            <w:r w:rsidRPr="001844FB">
              <w:rPr>
                <w:sz w:val="16"/>
                <w:szCs w:val="16"/>
              </w:rPr>
              <w:lastRenderedPageBreak/>
              <w:t>ности введенных  искусственных соор</w:t>
            </w:r>
            <w:r w:rsidRPr="001844FB">
              <w:rPr>
                <w:sz w:val="16"/>
                <w:szCs w:val="16"/>
              </w:rPr>
              <w:t>у</w:t>
            </w:r>
            <w:r w:rsidRPr="001844FB">
              <w:rPr>
                <w:sz w:val="16"/>
                <w:szCs w:val="16"/>
              </w:rPr>
              <w:t>жений (мостов, мост</w:t>
            </w:r>
            <w:r w:rsidRPr="001844FB">
              <w:rPr>
                <w:sz w:val="16"/>
                <w:szCs w:val="16"/>
              </w:rPr>
              <w:t>о</w:t>
            </w:r>
            <w:r w:rsidRPr="001844FB">
              <w:rPr>
                <w:sz w:val="16"/>
                <w:szCs w:val="16"/>
              </w:rPr>
              <w:t>вых переходов, пут</w:t>
            </w:r>
            <w:r w:rsidRPr="001844FB">
              <w:rPr>
                <w:sz w:val="16"/>
                <w:szCs w:val="16"/>
              </w:rPr>
              <w:t>е</w:t>
            </w:r>
            <w:r w:rsidRPr="001844FB">
              <w:rPr>
                <w:sz w:val="16"/>
                <w:szCs w:val="16"/>
              </w:rPr>
              <w:t>проводов, транспор</w:t>
            </w:r>
            <w:r w:rsidRPr="001844FB">
              <w:rPr>
                <w:sz w:val="16"/>
                <w:szCs w:val="16"/>
              </w:rPr>
              <w:t>т</w:t>
            </w:r>
            <w:r w:rsidRPr="001844FB">
              <w:rPr>
                <w:sz w:val="16"/>
                <w:szCs w:val="16"/>
              </w:rPr>
              <w:t>ных развязок)</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742566">
            <w:pPr>
              <w:jc w:val="center"/>
              <w:rPr>
                <w:sz w:val="16"/>
                <w:szCs w:val="16"/>
              </w:rPr>
            </w:pPr>
            <w:r w:rsidRPr="001844FB">
              <w:rPr>
                <w:sz w:val="16"/>
                <w:szCs w:val="16"/>
              </w:rPr>
              <w:lastRenderedPageBreak/>
              <w:t>км</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104,5051</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9B1147" w:rsidP="001026F5">
            <w:pPr>
              <w:pStyle w:val="ConsPlusNormal"/>
              <w:ind w:firstLine="0"/>
              <w:jc w:val="center"/>
              <w:rPr>
                <w:rFonts w:ascii="Times New Roman" w:hAnsi="Times New Roman"/>
                <w:sz w:val="16"/>
                <w:szCs w:val="16"/>
              </w:rPr>
            </w:pPr>
            <w:r w:rsidRPr="001844FB">
              <w:rPr>
                <w:rFonts w:ascii="Times New Roman" w:hAnsi="Times New Roman"/>
                <w:sz w:val="16"/>
                <w:szCs w:val="16"/>
              </w:rPr>
              <w:t>105,47041</w:t>
            </w: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26,45725</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2,3665</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22,361</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AA5A62" w:rsidP="001026F5">
            <w:pPr>
              <w:pStyle w:val="ConsPlusNormal"/>
              <w:ind w:firstLine="0"/>
              <w:jc w:val="center"/>
              <w:rPr>
                <w:rFonts w:ascii="Times New Roman" w:hAnsi="Times New Roman"/>
                <w:sz w:val="16"/>
                <w:szCs w:val="16"/>
              </w:rPr>
            </w:pPr>
            <w:r w:rsidRPr="001844FB">
              <w:rPr>
                <w:rFonts w:ascii="Times New Roman" w:hAnsi="Times New Roman"/>
                <w:sz w:val="16"/>
                <w:szCs w:val="16"/>
              </w:rPr>
              <w:t>-</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87665C" w:rsidP="001026F5">
            <w:pPr>
              <w:pStyle w:val="ConsPlusNormal"/>
              <w:ind w:firstLine="0"/>
              <w:jc w:val="center"/>
              <w:rPr>
                <w:rFonts w:ascii="Times New Roman" w:hAnsi="Times New Roman"/>
                <w:sz w:val="16"/>
                <w:szCs w:val="16"/>
              </w:rPr>
            </w:pPr>
            <w:r w:rsidRPr="001844FB">
              <w:rPr>
                <w:rFonts w:ascii="Times New Roman" w:hAnsi="Times New Roman"/>
                <w:sz w:val="16"/>
                <w:szCs w:val="16"/>
              </w:rPr>
              <w:t>1,64826</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762A7A" w:rsidP="001026F5">
            <w:pPr>
              <w:pStyle w:val="ConsPlusNormal"/>
              <w:ind w:firstLine="0"/>
              <w:jc w:val="center"/>
              <w:rPr>
                <w:rFonts w:ascii="Times New Roman" w:hAnsi="Times New Roman"/>
                <w:sz w:val="16"/>
                <w:szCs w:val="16"/>
              </w:rPr>
            </w:pPr>
            <w:r w:rsidRPr="001844FB">
              <w:rPr>
                <w:rFonts w:ascii="Times New Roman" w:hAnsi="Times New Roman"/>
                <w:sz w:val="16"/>
                <w:szCs w:val="16"/>
              </w:rPr>
              <w:t>3,80015</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762A7A" w:rsidP="001026F5">
            <w:pPr>
              <w:pStyle w:val="ConsPlusNormal"/>
              <w:ind w:firstLine="0"/>
              <w:jc w:val="center"/>
              <w:rPr>
                <w:rFonts w:ascii="Times New Roman" w:hAnsi="Times New Roman"/>
                <w:sz w:val="16"/>
                <w:szCs w:val="16"/>
              </w:rPr>
            </w:pPr>
            <w:r w:rsidRPr="001844FB">
              <w:rPr>
                <w:rFonts w:ascii="Times New Roman" w:hAnsi="Times New Roman"/>
                <w:sz w:val="16"/>
                <w:szCs w:val="16"/>
              </w:rPr>
              <w:t>1,81</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762A7A" w:rsidP="001026F5">
            <w:pPr>
              <w:pStyle w:val="ConsPlusNormal"/>
              <w:ind w:firstLine="0"/>
              <w:jc w:val="center"/>
              <w:rPr>
                <w:rFonts w:ascii="Times New Roman" w:hAnsi="Times New Roman"/>
                <w:sz w:val="16"/>
                <w:szCs w:val="16"/>
              </w:rPr>
            </w:pPr>
            <w:r w:rsidRPr="001844FB">
              <w:rPr>
                <w:rFonts w:ascii="Times New Roman" w:hAnsi="Times New Roman"/>
                <w:sz w:val="16"/>
                <w:szCs w:val="16"/>
              </w:rPr>
              <w:t>30,95</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762A7A" w:rsidP="001026F5">
            <w:pPr>
              <w:pStyle w:val="ConsPlusNormal"/>
              <w:ind w:firstLine="0"/>
              <w:jc w:val="center"/>
              <w:rPr>
                <w:rFonts w:ascii="Times New Roman" w:hAnsi="Times New Roman"/>
                <w:sz w:val="16"/>
                <w:szCs w:val="16"/>
              </w:rPr>
            </w:pPr>
            <w:r w:rsidRPr="001844FB">
              <w:rPr>
                <w:rFonts w:ascii="Times New Roman" w:hAnsi="Times New Roman"/>
                <w:sz w:val="16"/>
                <w:szCs w:val="16"/>
              </w:rPr>
              <w:t>16,07725</w:t>
            </w:r>
          </w:p>
        </w:tc>
      </w:tr>
      <w:tr w:rsidR="001026F5" w:rsidRPr="001844FB" w:rsidTr="00742566">
        <w:trPr>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742566">
            <w:pPr>
              <w:jc w:val="center"/>
              <w:rPr>
                <w:sz w:val="16"/>
                <w:szCs w:val="16"/>
              </w:rPr>
            </w:pPr>
            <w:r w:rsidRPr="001844FB">
              <w:rPr>
                <w:sz w:val="16"/>
                <w:szCs w:val="16"/>
              </w:rPr>
              <w:lastRenderedPageBreak/>
              <w:t>5.3.1</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742566">
            <w:pPr>
              <w:rPr>
                <w:sz w:val="16"/>
                <w:szCs w:val="16"/>
              </w:rPr>
            </w:pPr>
            <w:r w:rsidRPr="001844FB">
              <w:rPr>
                <w:sz w:val="16"/>
                <w:szCs w:val="16"/>
              </w:rPr>
              <w:t>Автомобильных дорог общего пользования регионального, межмуниципального значения</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742566">
            <w:pPr>
              <w:jc w:val="center"/>
              <w:rPr>
                <w:sz w:val="16"/>
                <w:szCs w:val="16"/>
              </w:rPr>
            </w:pPr>
            <w:r w:rsidRPr="001844FB">
              <w:rPr>
                <w:sz w:val="16"/>
                <w:szCs w:val="16"/>
              </w:rPr>
              <w:t>км</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96,9948</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7503CC" w:rsidP="001026F5">
            <w:pPr>
              <w:pStyle w:val="ConsPlusNormal"/>
              <w:ind w:firstLine="0"/>
              <w:jc w:val="center"/>
              <w:rPr>
                <w:rFonts w:ascii="Times New Roman" w:hAnsi="Times New Roman"/>
                <w:sz w:val="16"/>
                <w:szCs w:val="16"/>
              </w:rPr>
            </w:pPr>
            <w:r w:rsidRPr="001844FB">
              <w:rPr>
                <w:rFonts w:ascii="Times New Roman" w:hAnsi="Times New Roman"/>
                <w:sz w:val="16"/>
                <w:szCs w:val="16"/>
              </w:rPr>
              <w:t>70,63721</w:t>
            </w: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14,41525</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0,0823</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12,641</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AA5A62" w:rsidP="001026F5">
            <w:pPr>
              <w:pStyle w:val="ConsPlusNormal"/>
              <w:ind w:firstLine="0"/>
              <w:jc w:val="center"/>
              <w:rPr>
                <w:rFonts w:ascii="Times New Roman" w:hAnsi="Times New Roman"/>
                <w:sz w:val="16"/>
                <w:szCs w:val="16"/>
              </w:rPr>
            </w:pPr>
            <w:r w:rsidRPr="001844FB">
              <w:rPr>
                <w:rFonts w:ascii="Times New Roman" w:hAnsi="Times New Roman"/>
                <w:sz w:val="16"/>
                <w:szCs w:val="16"/>
              </w:rPr>
              <w:t>-</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87665C">
            <w:pPr>
              <w:pStyle w:val="ConsPlusNormal"/>
              <w:ind w:firstLine="0"/>
              <w:jc w:val="center"/>
              <w:rPr>
                <w:rFonts w:ascii="Times New Roman" w:hAnsi="Times New Roman"/>
                <w:sz w:val="16"/>
                <w:szCs w:val="16"/>
              </w:rPr>
            </w:pPr>
            <w:r w:rsidRPr="001844FB">
              <w:rPr>
                <w:rFonts w:ascii="Times New Roman" w:hAnsi="Times New Roman"/>
                <w:sz w:val="16"/>
                <w:szCs w:val="16"/>
              </w:rPr>
              <w:t>0,0</w:t>
            </w:r>
            <w:r w:rsidR="0087665C" w:rsidRPr="001844FB">
              <w:rPr>
                <w:rFonts w:ascii="Times New Roman" w:hAnsi="Times New Roman"/>
                <w:sz w:val="16"/>
                <w:szCs w:val="16"/>
              </w:rPr>
              <w:t>6826</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D67D8B" w:rsidP="001026F5">
            <w:pPr>
              <w:pStyle w:val="ConsPlusNormal"/>
              <w:ind w:firstLine="0"/>
              <w:jc w:val="center"/>
              <w:rPr>
                <w:rFonts w:ascii="Times New Roman" w:hAnsi="Times New Roman"/>
                <w:sz w:val="16"/>
                <w:szCs w:val="16"/>
              </w:rPr>
            </w:pPr>
            <w:r w:rsidRPr="001844FB">
              <w:rPr>
                <w:rFonts w:ascii="Times New Roman" w:hAnsi="Times New Roman"/>
                <w:sz w:val="16"/>
                <w:szCs w:val="16"/>
              </w:rPr>
              <w:t>0,04315</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D67D8B" w:rsidP="001026F5">
            <w:pPr>
              <w:pStyle w:val="ConsPlusNormal"/>
              <w:ind w:firstLine="0"/>
              <w:jc w:val="center"/>
              <w:rPr>
                <w:rFonts w:ascii="Times New Roman" w:hAnsi="Times New Roman"/>
                <w:sz w:val="16"/>
                <w:szCs w:val="16"/>
              </w:rPr>
            </w:pPr>
            <w:r w:rsidRPr="001844FB">
              <w:rPr>
                <w:rFonts w:ascii="Times New Roman" w:hAnsi="Times New Roman"/>
                <w:sz w:val="16"/>
                <w:szCs w:val="16"/>
              </w:rPr>
              <w:t>-</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D67D8B" w:rsidP="001026F5">
            <w:pPr>
              <w:pStyle w:val="ConsPlusNormal"/>
              <w:ind w:firstLine="0"/>
              <w:jc w:val="center"/>
              <w:rPr>
                <w:rFonts w:ascii="Times New Roman" w:hAnsi="Times New Roman"/>
                <w:sz w:val="16"/>
                <w:szCs w:val="16"/>
              </w:rPr>
            </w:pPr>
            <w:r w:rsidRPr="001844FB">
              <w:rPr>
                <w:rFonts w:ascii="Times New Roman" w:hAnsi="Times New Roman"/>
                <w:sz w:val="16"/>
                <w:szCs w:val="16"/>
              </w:rPr>
              <w:t>29,13</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D67D8B" w:rsidP="001026F5">
            <w:pPr>
              <w:pStyle w:val="ConsPlusNormal"/>
              <w:ind w:firstLine="0"/>
              <w:jc w:val="center"/>
              <w:rPr>
                <w:rFonts w:ascii="Times New Roman" w:hAnsi="Times New Roman"/>
                <w:sz w:val="16"/>
                <w:szCs w:val="16"/>
              </w:rPr>
            </w:pPr>
            <w:r w:rsidRPr="001844FB">
              <w:rPr>
                <w:rFonts w:ascii="Times New Roman" w:hAnsi="Times New Roman"/>
                <w:sz w:val="16"/>
                <w:szCs w:val="16"/>
              </w:rPr>
              <w:t>14,25725</w:t>
            </w:r>
          </w:p>
        </w:tc>
      </w:tr>
      <w:tr w:rsidR="001026F5" w:rsidRPr="001844FB" w:rsidTr="00742566">
        <w:trPr>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742566">
            <w:pPr>
              <w:jc w:val="center"/>
              <w:rPr>
                <w:sz w:val="16"/>
                <w:szCs w:val="16"/>
              </w:rPr>
            </w:pPr>
            <w:r w:rsidRPr="001844FB">
              <w:rPr>
                <w:sz w:val="16"/>
                <w:szCs w:val="16"/>
              </w:rPr>
              <w:t>5.3.2</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742566">
            <w:pPr>
              <w:rPr>
                <w:sz w:val="16"/>
                <w:szCs w:val="16"/>
              </w:rPr>
            </w:pPr>
            <w:r w:rsidRPr="001844FB">
              <w:rPr>
                <w:sz w:val="16"/>
                <w:szCs w:val="16"/>
              </w:rPr>
              <w:t>Автомобильных дорог общего пользования местного значения</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742566">
            <w:pPr>
              <w:jc w:val="center"/>
              <w:rPr>
                <w:sz w:val="16"/>
                <w:szCs w:val="16"/>
              </w:rPr>
            </w:pPr>
            <w:r w:rsidRPr="001844FB">
              <w:rPr>
                <w:sz w:val="16"/>
                <w:szCs w:val="16"/>
              </w:rPr>
              <w:t>км</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7,5103</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7503CC" w:rsidP="001026F5">
            <w:pPr>
              <w:pStyle w:val="ConsPlusNormal"/>
              <w:ind w:firstLine="0"/>
              <w:jc w:val="center"/>
              <w:rPr>
                <w:rFonts w:ascii="Times New Roman" w:hAnsi="Times New Roman"/>
                <w:sz w:val="16"/>
                <w:szCs w:val="16"/>
              </w:rPr>
            </w:pPr>
            <w:r w:rsidRPr="001844FB">
              <w:rPr>
                <w:rFonts w:ascii="Times New Roman" w:hAnsi="Times New Roman"/>
                <w:sz w:val="16"/>
                <w:szCs w:val="16"/>
              </w:rPr>
              <w:t>33,2532</w:t>
            </w: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12,042</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2,2842</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9,72</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D67D8B" w:rsidP="001026F5">
            <w:pPr>
              <w:pStyle w:val="ConsPlusNormal"/>
              <w:ind w:firstLine="0"/>
              <w:jc w:val="center"/>
              <w:rPr>
                <w:rFonts w:ascii="Times New Roman" w:hAnsi="Times New Roman"/>
                <w:sz w:val="16"/>
                <w:szCs w:val="16"/>
              </w:rPr>
            </w:pPr>
            <w:r w:rsidRPr="001844FB">
              <w:rPr>
                <w:rFonts w:ascii="Times New Roman" w:hAnsi="Times New Roman"/>
                <w:sz w:val="16"/>
                <w:szCs w:val="16"/>
              </w:rPr>
              <w:t>-</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B241BB" w:rsidP="001026F5">
            <w:pPr>
              <w:pStyle w:val="ConsPlusNormal"/>
              <w:ind w:firstLine="0"/>
              <w:jc w:val="center"/>
              <w:rPr>
                <w:rFonts w:ascii="Times New Roman" w:hAnsi="Times New Roman"/>
                <w:sz w:val="16"/>
                <w:szCs w:val="16"/>
              </w:rPr>
            </w:pPr>
            <w:r w:rsidRPr="001844FB">
              <w:rPr>
                <w:rFonts w:ascii="Times New Roman" w:hAnsi="Times New Roman"/>
                <w:sz w:val="16"/>
                <w:szCs w:val="16"/>
              </w:rPr>
              <w:t>3,757</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1,81</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1,82</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1,82</w:t>
            </w:r>
          </w:p>
        </w:tc>
      </w:tr>
      <w:tr w:rsidR="00B241BB" w:rsidRPr="001844FB" w:rsidTr="00742566">
        <w:trPr>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241BB" w:rsidRPr="001844FB" w:rsidRDefault="00B241BB" w:rsidP="00742566">
            <w:pPr>
              <w:jc w:val="center"/>
              <w:rPr>
                <w:sz w:val="16"/>
                <w:szCs w:val="16"/>
              </w:rPr>
            </w:pPr>
            <w:r w:rsidRPr="001844FB">
              <w:rPr>
                <w:sz w:val="16"/>
                <w:szCs w:val="16"/>
              </w:rPr>
              <w:t>5.4</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241BB" w:rsidRPr="001844FB" w:rsidRDefault="00B241BB" w:rsidP="00742566">
            <w:pPr>
              <w:jc w:val="both"/>
              <w:rPr>
                <w:sz w:val="16"/>
                <w:szCs w:val="16"/>
              </w:rPr>
            </w:pPr>
            <w:r w:rsidRPr="001844FB">
              <w:rPr>
                <w:sz w:val="16"/>
                <w:szCs w:val="16"/>
              </w:rPr>
              <w:t>Прирост протяженн</w:t>
            </w:r>
            <w:r w:rsidRPr="001844FB">
              <w:rPr>
                <w:sz w:val="16"/>
                <w:szCs w:val="16"/>
              </w:rPr>
              <w:t>о</w:t>
            </w:r>
            <w:r w:rsidRPr="001844FB">
              <w:rPr>
                <w:sz w:val="16"/>
                <w:szCs w:val="16"/>
              </w:rPr>
              <w:t>сти сети автомобил</w:t>
            </w:r>
            <w:r w:rsidRPr="001844FB">
              <w:rPr>
                <w:sz w:val="16"/>
                <w:szCs w:val="16"/>
              </w:rPr>
              <w:t>ь</w:t>
            </w:r>
            <w:r w:rsidRPr="001844FB">
              <w:rPr>
                <w:sz w:val="16"/>
                <w:szCs w:val="16"/>
              </w:rPr>
              <w:t>ных дорог регионал</w:t>
            </w:r>
            <w:r w:rsidRPr="001844FB">
              <w:rPr>
                <w:sz w:val="16"/>
                <w:szCs w:val="16"/>
              </w:rPr>
              <w:t>ь</w:t>
            </w:r>
            <w:r w:rsidRPr="001844FB">
              <w:rPr>
                <w:sz w:val="16"/>
                <w:szCs w:val="16"/>
              </w:rPr>
              <w:t>ного, межмуниципал</w:t>
            </w:r>
            <w:r w:rsidRPr="001844FB">
              <w:rPr>
                <w:sz w:val="16"/>
                <w:szCs w:val="16"/>
              </w:rPr>
              <w:t>ь</w:t>
            </w:r>
            <w:r w:rsidRPr="001844FB">
              <w:rPr>
                <w:sz w:val="16"/>
                <w:szCs w:val="16"/>
              </w:rPr>
              <w:t>ного и местного знач</w:t>
            </w:r>
            <w:r w:rsidRPr="001844FB">
              <w:rPr>
                <w:sz w:val="16"/>
                <w:szCs w:val="16"/>
              </w:rPr>
              <w:t>е</w:t>
            </w:r>
            <w:r w:rsidRPr="001844FB">
              <w:rPr>
                <w:sz w:val="16"/>
                <w:szCs w:val="16"/>
              </w:rPr>
              <w:t>ния в результате стр</w:t>
            </w:r>
            <w:r w:rsidRPr="001844FB">
              <w:rPr>
                <w:sz w:val="16"/>
                <w:szCs w:val="16"/>
              </w:rPr>
              <w:t>о</w:t>
            </w:r>
            <w:r w:rsidRPr="001844FB">
              <w:rPr>
                <w:sz w:val="16"/>
                <w:szCs w:val="16"/>
              </w:rPr>
              <w:t>ительства новых дорог</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241BB" w:rsidRPr="001844FB" w:rsidRDefault="00B241BB" w:rsidP="00742566">
            <w:pPr>
              <w:jc w:val="center"/>
              <w:rPr>
                <w:sz w:val="16"/>
                <w:szCs w:val="16"/>
              </w:rPr>
            </w:pPr>
            <w:r w:rsidRPr="001844FB">
              <w:rPr>
                <w:sz w:val="16"/>
                <w:szCs w:val="16"/>
              </w:rPr>
              <w:t>км</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241BB" w:rsidRPr="001844FB" w:rsidRDefault="00B241BB" w:rsidP="001026F5">
            <w:pPr>
              <w:pStyle w:val="ConsPlusNormal"/>
              <w:ind w:firstLine="0"/>
              <w:jc w:val="center"/>
              <w:rPr>
                <w:rFonts w:ascii="Times New Roman" w:hAnsi="Times New Roman"/>
                <w:sz w:val="16"/>
                <w:szCs w:val="16"/>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241BB" w:rsidRPr="001844FB" w:rsidRDefault="009B1147" w:rsidP="001026F5">
            <w:pPr>
              <w:pStyle w:val="ConsPlusNormal"/>
              <w:ind w:firstLine="0"/>
              <w:jc w:val="center"/>
              <w:rPr>
                <w:rFonts w:ascii="Times New Roman" w:hAnsi="Times New Roman"/>
                <w:sz w:val="16"/>
                <w:szCs w:val="16"/>
              </w:rPr>
            </w:pPr>
            <w:r w:rsidRPr="001844FB">
              <w:rPr>
                <w:rFonts w:ascii="Times New Roman" w:hAnsi="Times New Roman"/>
                <w:sz w:val="16"/>
                <w:szCs w:val="16"/>
              </w:rPr>
              <w:t>106,8</w:t>
            </w: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241BB" w:rsidRPr="001844FB" w:rsidRDefault="00B241BB" w:rsidP="001026F5">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241BB" w:rsidRPr="001844FB" w:rsidRDefault="00B241BB" w:rsidP="001026F5">
            <w:pPr>
              <w:pStyle w:val="ConsPlusNormal"/>
              <w:ind w:firstLine="0"/>
              <w:jc w:val="center"/>
              <w:rPr>
                <w:rFonts w:ascii="Times New Roman" w:hAnsi="Times New Roman"/>
                <w:sz w:val="16"/>
                <w:szCs w:val="16"/>
              </w:rPr>
            </w:pPr>
            <w:r w:rsidRPr="001844FB">
              <w:rPr>
                <w:rFonts w:ascii="Times New Roman" w:hAnsi="Times New Roman"/>
                <w:sz w:val="16"/>
                <w:szCs w:val="16"/>
              </w:rPr>
              <w:t>6,612</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241BB" w:rsidRPr="001844FB" w:rsidRDefault="00B241BB" w:rsidP="001026F5">
            <w:pPr>
              <w:pStyle w:val="ConsPlusNormal"/>
              <w:ind w:firstLine="0"/>
              <w:jc w:val="center"/>
              <w:rPr>
                <w:rFonts w:ascii="Times New Roman" w:hAnsi="Times New Roman"/>
                <w:sz w:val="16"/>
                <w:szCs w:val="16"/>
              </w:rPr>
            </w:pPr>
            <w:r w:rsidRPr="001844FB">
              <w:rPr>
                <w:rFonts w:ascii="Times New Roman" w:hAnsi="Times New Roman"/>
                <w:sz w:val="16"/>
                <w:szCs w:val="16"/>
              </w:rPr>
              <w:t>26,417</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241BB" w:rsidRPr="001844FB" w:rsidRDefault="00B241BB" w:rsidP="001026F5">
            <w:pPr>
              <w:pStyle w:val="ConsPlusNormal"/>
              <w:ind w:firstLine="0"/>
              <w:jc w:val="center"/>
              <w:rPr>
                <w:rFonts w:ascii="Times New Roman" w:hAnsi="Times New Roman"/>
                <w:sz w:val="16"/>
                <w:szCs w:val="16"/>
              </w:rPr>
            </w:pPr>
            <w:r w:rsidRPr="001844FB">
              <w:rPr>
                <w:rFonts w:ascii="Times New Roman" w:hAnsi="Times New Roman"/>
                <w:sz w:val="16"/>
                <w:szCs w:val="16"/>
              </w:rPr>
              <w:t>2,225</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241BB" w:rsidRPr="001844FB" w:rsidRDefault="00B241BB" w:rsidP="001026F5">
            <w:pPr>
              <w:pStyle w:val="ConsPlusNormal"/>
              <w:ind w:firstLine="0"/>
              <w:jc w:val="center"/>
              <w:rPr>
                <w:rFonts w:ascii="Times New Roman" w:hAnsi="Times New Roman"/>
                <w:sz w:val="16"/>
                <w:szCs w:val="16"/>
              </w:rPr>
            </w:pPr>
            <w:r w:rsidRPr="001844FB">
              <w:rPr>
                <w:rFonts w:ascii="Times New Roman" w:hAnsi="Times New Roman"/>
                <w:sz w:val="16"/>
                <w:szCs w:val="16"/>
              </w:rPr>
              <w:t>-</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241BB" w:rsidRPr="001844FB" w:rsidRDefault="00B241BB" w:rsidP="001026F5">
            <w:pPr>
              <w:pStyle w:val="ConsPlusNormal"/>
              <w:ind w:firstLine="0"/>
              <w:jc w:val="center"/>
              <w:rPr>
                <w:rFonts w:ascii="Times New Roman" w:hAnsi="Times New Roman"/>
                <w:sz w:val="16"/>
                <w:szCs w:val="16"/>
              </w:rPr>
            </w:pPr>
            <w:r w:rsidRPr="001844FB">
              <w:rPr>
                <w:rFonts w:ascii="Times New Roman" w:hAnsi="Times New Roman"/>
                <w:sz w:val="16"/>
                <w:szCs w:val="16"/>
              </w:rPr>
              <w:t>19,419</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241BB" w:rsidRPr="001844FB" w:rsidRDefault="00B241BB" w:rsidP="001026F5">
            <w:pPr>
              <w:pStyle w:val="ConsPlusNormal"/>
              <w:ind w:firstLine="0"/>
              <w:jc w:val="center"/>
              <w:rPr>
                <w:rFonts w:ascii="Times New Roman" w:hAnsi="Times New Roman"/>
                <w:sz w:val="16"/>
                <w:szCs w:val="16"/>
              </w:rPr>
            </w:pPr>
            <w:r w:rsidRPr="001844FB">
              <w:rPr>
                <w:rFonts w:ascii="Times New Roman" w:hAnsi="Times New Roman"/>
                <w:sz w:val="16"/>
                <w:szCs w:val="16"/>
              </w:rPr>
              <w:t>-</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241BB" w:rsidRPr="001844FB" w:rsidRDefault="00B241BB" w:rsidP="001026F5">
            <w:pPr>
              <w:pStyle w:val="ConsPlusNormal"/>
              <w:ind w:firstLine="0"/>
              <w:jc w:val="center"/>
              <w:rPr>
                <w:rFonts w:ascii="Times New Roman" w:hAnsi="Times New Roman"/>
                <w:sz w:val="16"/>
                <w:szCs w:val="16"/>
              </w:rPr>
            </w:pPr>
            <w:r w:rsidRPr="001844FB">
              <w:rPr>
                <w:rFonts w:ascii="Times New Roman" w:hAnsi="Times New Roman"/>
                <w:sz w:val="16"/>
                <w:szCs w:val="16"/>
              </w:rPr>
              <w:t>-</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241BB" w:rsidRPr="001844FB" w:rsidRDefault="00B241BB" w:rsidP="00B241BB">
            <w:pPr>
              <w:pStyle w:val="ConsPlusNormal"/>
              <w:ind w:firstLine="0"/>
              <w:jc w:val="center"/>
              <w:rPr>
                <w:rFonts w:ascii="Times New Roman" w:hAnsi="Times New Roman"/>
                <w:sz w:val="16"/>
                <w:szCs w:val="16"/>
              </w:rPr>
            </w:pPr>
            <w:r w:rsidRPr="001844FB">
              <w:rPr>
                <w:rFonts w:ascii="Times New Roman" w:hAnsi="Times New Roman"/>
                <w:sz w:val="16"/>
                <w:szCs w:val="16"/>
              </w:rPr>
              <w:t>3,367</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241BB" w:rsidRPr="001844FB" w:rsidRDefault="00B241BB" w:rsidP="00B241BB">
            <w:pPr>
              <w:pStyle w:val="ConsPlusNormal"/>
              <w:ind w:firstLine="0"/>
              <w:jc w:val="center"/>
              <w:rPr>
                <w:rFonts w:ascii="Times New Roman" w:hAnsi="Times New Roman"/>
                <w:sz w:val="16"/>
                <w:szCs w:val="16"/>
              </w:rPr>
            </w:pPr>
            <w:r w:rsidRPr="001844FB">
              <w:rPr>
                <w:rFonts w:ascii="Times New Roman" w:hAnsi="Times New Roman"/>
                <w:sz w:val="16"/>
                <w:szCs w:val="16"/>
              </w:rPr>
              <w:t>1,81</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241BB" w:rsidRPr="001844FB" w:rsidRDefault="00B241BB" w:rsidP="001026F5">
            <w:pPr>
              <w:pStyle w:val="ConsPlusNormal"/>
              <w:ind w:firstLine="0"/>
              <w:jc w:val="center"/>
              <w:rPr>
                <w:rFonts w:ascii="Times New Roman" w:hAnsi="Times New Roman"/>
                <w:sz w:val="16"/>
                <w:szCs w:val="16"/>
              </w:rPr>
            </w:pPr>
            <w:r w:rsidRPr="001844FB">
              <w:rPr>
                <w:rFonts w:ascii="Times New Roman" w:hAnsi="Times New Roman"/>
                <w:sz w:val="16"/>
                <w:szCs w:val="16"/>
              </w:rPr>
              <w:t>30,95</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241BB" w:rsidRPr="001844FB" w:rsidRDefault="00B241BB" w:rsidP="001026F5">
            <w:pPr>
              <w:pStyle w:val="ConsPlusNormal"/>
              <w:ind w:firstLine="0"/>
              <w:jc w:val="center"/>
              <w:rPr>
                <w:rFonts w:ascii="Times New Roman" w:hAnsi="Times New Roman"/>
                <w:sz w:val="16"/>
                <w:szCs w:val="16"/>
              </w:rPr>
            </w:pPr>
            <w:r w:rsidRPr="001844FB">
              <w:rPr>
                <w:rFonts w:ascii="Times New Roman" w:hAnsi="Times New Roman"/>
                <w:sz w:val="16"/>
                <w:szCs w:val="16"/>
              </w:rPr>
              <w:t>16</w:t>
            </w:r>
          </w:p>
        </w:tc>
      </w:tr>
      <w:tr w:rsidR="001026F5" w:rsidRPr="001844FB" w:rsidTr="00742566">
        <w:trPr>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742566">
            <w:pPr>
              <w:jc w:val="center"/>
              <w:rPr>
                <w:sz w:val="16"/>
                <w:szCs w:val="16"/>
              </w:rPr>
            </w:pPr>
            <w:r w:rsidRPr="001844FB">
              <w:rPr>
                <w:sz w:val="16"/>
                <w:szCs w:val="16"/>
              </w:rPr>
              <w:t>5.4.1</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742566">
            <w:pPr>
              <w:jc w:val="both"/>
              <w:rPr>
                <w:sz w:val="16"/>
                <w:szCs w:val="16"/>
              </w:rPr>
            </w:pPr>
            <w:r w:rsidRPr="001844FB">
              <w:rPr>
                <w:sz w:val="16"/>
                <w:szCs w:val="16"/>
              </w:rPr>
              <w:t>Сети автомобильных дорог общего польз</w:t>
            </w:r>
            <w:r w:rsidRPr="001844FB">
              <w:rPr>
                <w:sz w:val="16"/>
                <w:szCs w:val="16"/>
              </w:rPr>
              <w:t>о</w:t>
            </w:r>
            <w:r w:rsidRPr="001844FB">
              <w:rPr>
                <w:sz w:val="16"/>
                <w:szCs w:val="16"/>
              </w:rPr>
              <w:t>вания регионального или межмуниципал</w:t>
            </w:r>
            <w:r w:rsidRPr="001844FB">
              <w:rPr>
                <w:sz w:val="16"/>
                <w:szCs w:val="16"/>
              </w:rPr>
              <w:t>ь</w:t>
            </w:r>
            <w:r w:rsidRPr="001844FB">
              <w:rPr>
                <w:sz w:val="16"/>
                <w:szCs w:val="16"/>
              </w:rPr>
              <w:t>ного значения</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742566">
            <w:pPr>
              <w:jc w:val="center"/>
              <w:rPr>
                <w:sz w:val="16"/>
                <w:szCs w:val="16"/>
              </w:rPr>
            </w:pPr>
            <w:r w:rsidRPr="001844FB">
              <w:rPr>
                <w:sz w:val="16"/>
                <w:szCs w:val="16"/>
              </w:rPr>
              <w:t>км</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9B1147" w:rsidP="001026F5">
            <w:pPr>
              <w:pStyle w:val="ConsPlusNormal"/>
              <w:ind w:firstLine="0"/>
              <w:jc w:val="center"/>
              <w:rPr>
                <w:rFonts w:ascii="Times New Roman" w:hAnsi="Times New Roman"/>
                <w:sz w:val="16"/>
                <w:szCs w:val="16"/>
              </w:rPr>
            </w:pPr>
            <w:r w:rsidRPr="001844FB">
              <w:rPr>
                <w:rFonts w:ascii="Times New Roman" w:hAnsi="Times New Roman"/>
                <w:sz w:val="16"/>
                <w:szCs w:val="16"/>
              </w:rPr>
              <w:t>71,89</w:t>
            </w: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1,564</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14,375</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12,641</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D67D8B" w:rsidP="001026F5">
            <w:pPr>
              <w:pStyle w:val="ConsPlusNormal"/>
              <w:ind w:firstLine="0"/>
              <w:jc w:val="center"/>
              <w:rPr>
                <w:rFonts w:ascii="Times New Roman" w:hAnsi="Times New Roman"/>
                <w:sz w:val="16"/>
                <w:szCs w:val="16"/>
              </w:rPr>
            </w:pPr>
            <w:r w:rsidRPr="001844FB">
              <w:rPr>
                <w:rFonts w:ascii="Times New Roman" w:hAnsi="Times New Roman"/>
                <w:sz w:val="16"/>
                <w:szCs w:val="16"/>
              </w:rPr>
              <w:t>-</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D67D8B" w:rsidP="001026F5">
            <w:pPr>
              <w:pStyle w:val="ConsPlusNormal"/>
              <w:ind w:firstLine="0"/>
              <w:jc w:val="center"/>
              <w:rPr>
                <w:rFonts w:ascii="Times New Roman" w:hAnsi="Times New Roman"/>
                <w:sz w:val="16"/>
                <w:szCs w:val="16"/>
              </w:rPr>
            </w:pPr>
            <w:r w:rsidRPr="001844FB">
              <w:rPr>
                <w:rFonts w:ascii="Times New Roman" w:hAnsi="Times New Roman"/>
                <w:sz w:val="16"/>
                <w:szCs w:val="16"/>
              </w:rPr>
              <w:t>-</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D67D8B" w:rsidP="001026F5">
            <w:pPr>
              <w:pStyle w:val="ConsPlusNormal"/>
              <w:ind w:firstLine="0"/>
              <w:jc w:val="center"/>
              <w:rPr>
                <w:rFonts w:ascii="Times New Roman" w:hAnsi="Times New Roman"/>
                <w:sz w:val="16"/>
                <w:szCs w:val="16"/>
              </w:rPr>
            </w:pPr>
            <w:r w:rsidRPr="001844FB">
              <w:rPr>
                <w:rFonts w:ascii="Times New Roman" w:hAnsi="Times New Roman"/>
                <w:sz w:val="16"/>
                <w:szCs w:val="16"/>
              </w:rPr>
              <w:t>29,13</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D67D8B" w:rsidP="001026F5">
            <w:pPr>
              <w:pStyle w:val="ConsPlusNormal"/>
              <w:ind w:firstLine="0"/>
              <w:jc w:val="center"/>
              <w:rPr>
                <w:rFonts w:ascii="Times New Roman" w:hAnsi="Times New Roman"/>
                <w:sz w:val="16"/>
                <w:szCs w:val="16"/>
              </w:rPr>
            </w:pPr>
            <w:r w:rsidRPr="001844FB">
              <w:rPr>
                <w:rFonts w:ascii="Times New Roman" w:hAnsi="Times New Roman"/>
                <w:sz w:val="16"/>
                <w:szCs w:val="16"/>
              </w:rPr>
              <w:t>14,18</w:t>
            </w:r>
          </w:p>
        </w:tc>
      </w:tr>
      <w:tr w:rsidR="001026F5" w:rsidRPr="001844FB" w:rsidTr="00742566">
        <w:trPr>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742566">
            <w:pPr>
              <w:jc w:val="center"/>
              <w:rPr>
                <w:sz w:val="16"/>
                <w:szCs w:val="16"/>
              </w:rPr>
            </w:pPr>
            <w:r w:rsidRPr="001844FB">
              <w:rPr>
                <w:sz w:val="16"/>
                <w:szCs w:val="16"/>
              </w:rPr>
              <w:t>5.4.2</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742566">
            <w:pPr>
              <w:jc w:val="both"/>
              <w:rPr>
                <w:sz w:val="16"/>
                <w:szCs w:val="16"/>
              </w:rPr>
            </w:pPr>
            <w:r w:rsidRPr="001844FB">
              <w:rPr>
                <w:sz w:val="16"/>
                <w:szCs w:val="16"/>
              </w:rPr>
              <w:t>Сети автомобильных дорог общего польз</w:t>
            </w:r>
            <w:r w:rsidRPr="001844FB">
              <w:rPr>
                <w:sz w:val="16"/>
                <w:szCs w:val="16"/>
              </w:rPr>
              <w:t>о</w:t>
            </w:r>
            <w:r w:rsidRPr="001844FB">
              <w:rPr>
                <w:sz w:val="16"/>
                <w:szCs w:val="16"/>
              </w:rPr>
              <w:t>вания местного знач</w:t>
            </w:r>
            <w:r w:rsidRPr="001844FB">
              <w:rPr>
                <w:sz w:val="16"/>
                <w:szCs w:val="16"/>
              </w:rPr>
              <w:t>е</w:t>
            </w:r>
            <w:r w:rsidR="00B607C5">
              <w:rPr>
                <w:sz w:val="16"/>
                <w:szCs w:val="16"/>
              </w:rPr>
              <w:t>ния</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742566">
            <w:pPr>
              <w:jc w:val="center"/>
              <w:rPr>
                <w:sz w:val="16"/>
                <w:szCs w:val="16"/>
              </w:rPr>
            </w:pPr>
            <w:r w:rsidRPr="001844FB">
              <w:rPr>
                <w:sz w:val="16"/>
                <w:szCs w:val="16"/>
              </w:rPr>
              <w:t>км</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9B1147" w:rsidP="001026F5">
            <w:pPr>
              <w:pStyle w:val="ConsPlusNormal"/>
              <w:ind w:firstLine="0"/>
              <w:jc w:val="center"/>
              <w:rPr>
                <w:rFonts w:ascii="Times New Roman" w:hAnsi="Times New Roman"/>
                <w:sz w:val="16"/>
                <w:szCs w:val="16"/>
              </w:rPr>
            </w:pPr>
            <w:r w:rsidRPr="001844FB">
              <w:rPr>
                <w:rFonts w:ascii="Times New Roman" w:hAnsi="Times New Roman"/>
                <w:sz w:val="16"/>
                <w:szCs w:val="16"/>
              </w:rPr>
              <w:t>34,91</w:t>
            </w: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5,048</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12,042</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2,225</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6,778</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D67D8B" w:rsidP="001026F5">
            <w:pPr>
              <w:pStyle w:val="ConsPlusNormal"/>
              <w:ind w:firstLine="0"/>
              <w:jc w:val="center"/>
              <w:rPr>
                <w:rFonts w:ascii="Times New Roman" w:hAnsi="Times New Roman"/>
                <w:sz w:val="16"/>
                <w:szCs w:val="16"/>
              </w:rPr>
            </w:pPr>
            <w:r w:rsidRPr="001844FB">
              <w:rPr>
                <w:rFonts w:ascii="Times New Roman" w:hAnsi="Times New Roman"/>
                <w:sz w:val="16"/>
                <w:szCs w:val="16"/>
              </w:rPr>
              <w:t>-</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D67D8B" w:rsidP="001026F5">
            <w:pPr>
              <w:pStyle w:val="ConsPlusNormal"/>
              <w:ind w:firstLine="0"/>
              <w:jc w:val="center"/>
              <w:rPr>
                <w:rFonts w:ascii="Times New Roman" w:hAnsi="Times New Roman"/>
                <w:sz w:val="16"/>
                <w:szCs w:val="16"/>
              </w:rPr>
            </w:pPr>
            <w:r w:rsidRPr="001844FB">
              <w:rPr>
                <w:rFonts w:ascii="Times New Roman" w:hAnsi="Times New Roman"/>
                <w:sz w:val="16"/>
                <w:szCs w:val="16"/>
              </w:rPr>
              <w:t>3,367</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1,81</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1,82</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1,82</w:t>
            </w:r>
          </w:p>
        </w:tc>
      </w:tr>
      <w:tr w:rsidR="001026F5" w:rsidRPr="001844FB" w:rsidTr="00742566">
        <w:trPr>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742566">
            <w:pPr>
              <w:jc w:val="center"/>
              <w:rPr>
                <w:sz w:val="16"/>
                <w:szCs w:val="16"/>
              </w:rPr>
            </w:pPr>
            <w:r w:rsidRPr="001844FB">
              <w:rPr>
                <w:sz w:val="16"/>
                <w:szCs w:val="16"/>
              </w:rPr>
              <w:t>5.5</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742566">
            <w:pPr>
              <w:jc w:val="both"/>
              <w:rPr>
                <w:sz w:val="16"/>
                <w:szCs w:val="16"/>
              </w:rPr>
            </w:pPr>
            <w:r w:rsidRPr="001844FB">
              <w:rPr>
                <w:sz w:val="16"/>
                <w:szCs w:val="16"/>
              </w:rPr>
              <w:t>Прирост протяженн</w:t>
            </w:r>
            <w:r w:rsidRPr="001844FB">
              <w:rPr>
                <w:sz w:val="16"/>
                <w:szCs w:val="16"/>
              </w:rPr>
              <w:t>о</w:t>
            </w:r>
            <w:r w:rsidRPr="001844FB">
              <w:rPr>
                <w:sz w:val="16"/>
                <w:szCs w:val="16"/>
              </w:rPr>
              <w:t>сти автомобильных дорог общего польз</w:t>
            </w:r>
            <w:r w:rsidRPr="001844FB">
              <w:rPr>
                <w:sz w:val="16"/>
                <w:szCs w:val="16"/>
              </w:rPr>
              <w:t>о</w:t>
            </w:r>
            <w:r w:rsidRPr="001844FB">
              <w:rPr>
                <w:sz w:val="16"/>
                <w:szCs w:val="16"/>
              </w:rPr>
              <w:t xml:space="preserve">вания регионального, межмуниципального и </w:t>
            </w:r>
            <w:r w:rsidRPr="001844FB">
              <w:rPr>
                <w:sz w:val="16"/>
                <w:szCs w:val="16"/>
              </w:rPr>
              <w:lastRenderedPageBreak/>
              <w:t>местного значения, соответствующих нормативным требов</w:t>
            </w:r>
            <w:r w:rsidRPr="001844FB">
              <w:rPr>
                <w:sz w:val="16"/>
                <w:szCs w:val="16"/>
              </w:rPr>
              <w:t>а</w:t>
            </w:r>
            <w:r w:rsidRPr="001844FB">
              <w:rPr>
                <w:sz w:val="16"/>
                <w:szCs w:val="16"/>
              </w:rPr>
              <w:t>ниям к транспортно-эксплуатационным показателям, в резул</w:t>
            </w:r>
            <w:r w:rsidRPr="001844FB">
              <w:rPr>
                <w:sz w:val="16"/>
                <w:szCs w:val="16"/>
              </w:rPr>
              <w:t>ь</w:t>
            </w:r>
            <w:r w:rsidRPr="001844FB">
              <w:rPr>
                <w:sz w:val="16"/>
                <w:szCs w:val="16"/>
              </w:rPr>
              <w:t>тате реконструкции автомобильных дорог</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742566">
            <w:pPr>
              <w:jc w:val="center"/>
              <w:rPr>
                <w:sz w:val="16"/>
                <w:szCs w:val="16"/>
              </w:rPr>
            </w:pPr>
            <w:r w:rsidRPr="001844FB">
              <w:rPr>
                <w:sz w:val="16"/>
                <w:szCs w:val="16"/>
              </w:rPr>
              <w:lastRenderedPageBreak/>
              <w:t>км</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B241BB" w:rsidP="001026F5">
            <w:pPr>
              <w:pStyle w:val="ConsPlusNormal"/>
              <w:ind w:firstLine="0"/>
              <w:jc w:val="center"/>
              <w:rPr>
                <w:rFonts w:ascii="Times New Roman" w:hAnsi="Times New Roman"/>
                <w:sz w:val="16"/>
                <w:szCs w:val="16"/>
              </w:rPr>
            </w:pPr>
            <w:r w:rsidRPr="001844FB">
              <w:rPr>
                <w:rFonts w:ascii="Times New Roman" w:hAnsi="Times New Roman"/>
                <w:sz w:val="16"/>
                <w:szCs w:val="16"/>
              </w:rPr>
              <w:t>2,942</w:t>
            </w: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2,942</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B241BB" w:rsidP="001026F5">
            <w:pPr>
              <w:pStyle w:val="ConsPlusNormal"/>
              <w:ind w:firstLine="0"/>
              <w:jc w:val="center"/>
              <w:rPr>
                <w:rFonts w:ascii="Times New Roman" w:hAnsi="Times New Roman"/>
                <w:sz w:val="16"/>
                <w:szCs w:val="16"/>
              </w:rPr>
            </w:pPr>
            <w:r w:rsidRPr="001844FB">
              <w:rPr>
                <w:rFonts w:ascii="Times New Roman" w:hAnsi="Times New Roman"/>
                <w:sz w:val="16"/>
                <w:szCs w:val="16"/>
              </w:rPr>
              <w:t>-</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B241BB" w:rsidP="001026F5">
            <w:pPr>
              <w:pStyle w:val="ConsPlusNormal"/>
              <w:ind w:firstLine="0"/>
              <w:jc w:val="center"/>
              <w:rPr>
                <w:rFonts w:ascii="Times New Roman" w:hAnsi="Times New Roman"/>
                <w:sz w:val="16"/>
                <w:szCs w:val="16"/>
              </w:rPr>
            </w:pPr>
            <w:r w:rsidRPr="001844FB">
              <w:rPr>
                <w:rFonts w:ascii="Times New Roman" w:hAnsi="Times New Roman"/>
                <w:sz w:val="16"/>
                <w:szCs w:val="16"/>
              </w:rPr>
              <w:t>-</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w:t>
            </w:r>
          </w:p>
        </w:tc>
      </w:tr>
      <w:tr w:rsidR="001026F5" w:rsidRPr="001844FB" w:rsidTr="00742566">
        <w:trPr>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742566">
            <w:pPr>
              <w:jc w:val="center"/>
              <w:rPr>
                <w:sz w:val="16"/>
                <w:szCs w:val="16"/>
              </w:rPr>
            </w:pPr>
            <w:r w:rsidRPr="001844FB">
              <w:rPr>
                <w:sz w:val="16"/>
                <w:szCs w:val="16"/>
              </w:rPr>
              <w:lastRenderedPageBreak/>
              <w:t>5.5.1</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742566">
            <w:pPr>
              <w:jc w:val="both"/>
              <w:rPr>
                <w:sz w:val="16"/>
                <w:szCs w:val="16"/>
              </w:rPr>
            </w:pPr>
            <w:r w:rsidRPr="001844FB">
              <w:rPr>
                <w:sz w:val="16"/>
                <w:szCs w:val="16"/>
              </w:rPr>
              <w:t>Сети автомобильных дорог общего польз</w:t>
            </w:r>
            <w:r w:rsidRPr="001844FB">
              <w:rPr>
                <w:sz w:val="16"/>
                <w:szCs w:val="16"/>
              </w:rPr>
              <w:t>о</w:t>
            </w:r>
            <w:r w:rsidRPr="001844FB">
              <w:rPr>
                <w:sz w:val="16"/>
                <w:szCs w:val="16"/>
              </w:rPr>
              <w:t>вания регионального или межмуниципал</w:t>
            </w:r>
            <w:r w:rsidRPr="001844FB">
              <w:rPr>
                <w:sz w:val="16"/>
                <w:szCs w:val="16"/>
              </w:rPr>
              <w:t>ь</w:t>
            </w:r>
            <w:r w:rsidRPr="001844FB">
              <w:rPr>
                <w:sz w:val="16"/>
                <w:szCs w:val="16"/>
              </w:rPr>
              <w:t>ного значения</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742566">
            <w:pPr>
              <w:jc w:val="center"/>
              <w:rPr>
                <w:sz w:val="16"/>
                <w:szCs w:val="16"/>
              </w:rPr>
            </w:pPr>
            <w:r w:rsidRPr="001844FB">
              <w:rPr>
                <w:sz w:val="16"/>
                <w:szCs w:val="16"/>
              </w:rPr>
              <w:t>км</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B241BB" w:rsidP="001026F5">
            <w:pPr>
              <w:pStyle w:val="ConsPlusNormal"/>
              <w:ind w:firstLine="0"/>
              <w:jc w:val="center"/>
              <w:rPr>
                <w:rFonts w:ascii="Times New Roman" w:hAnsi="Times New Roman"/>
                <w:sz w:val="16"/>
                <w:szCs w:val="16"/>
              </w:rPr>
            </w:pPr>
            <w:r w:rsidRPr="001844FB">
              <w:rPr>
                <w:rFonts w:ascii="Times New Roman" w:hAnsi="Times New Roman"/>
                <w:sz w:val="16"/>
                <w:szCs w:val="16"/>
              </w:rPr>
              <w:t>-</w:t>
            </w: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B241BB" w:rsidP="001026F5">
            <w:pPr>
              <w:pStyle w:val="ConsPlusNormal"/>
              <w:ind w:firstLine="0"/>
              <w:jc w:val="center"/>
              <w:rPr>
                <w:rFonts w:ascii="Times New Roman" w:hAnsi="Times New Roman"/>
                <w:sz w:val="16"/>
                <w:szCs w:val="16"/>
              </w:rPr>
            </w:pPr>
            <w:r w:rsidRPr="001844FB">
              <w:rPr>
                <w:rFonts w:ascii="Times New Roman" w:hAnsi="Times New Roman"/>
                <w:sz w:val="16"/>
                <w:szCs w:val="16"/>
              </w:rPr>
              <w:t>-</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B241BB" w:rsidP="001026F5">
            <w:pPr>
              <w:pStyle w:val="ConsPlusNormal"/>
              <w:ind w:firstLine="0"/>
              <w:jc w:val="center"/>
              <w:rPr>
                <w:rFonts w:ascii="Times New Roman" w:hAnsi="Times New Roman"/>
                <w:sz w:val="16"/>
                <w:szCs w:val="16"/>
              </w:rPr>
            </w:pPr>
            <w:r w:rsidRPr="001844FB">
              <w:rPr>
                <w:rFonts w:ascii="Times New Roman" w:hAnsi="Times New Roman"/>
                <w:sz w:val="16"/>
                <w:szCs w:val="16"/>
              </w:rPr>
              <w:t>-</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w:t>
            </w:r>
          </w:p>
        </w:tc>
      </w:tr>
      <w:tr w:rsidR="001026F5" w:rsidRPr="001844FB" w:rsidTr="00742566">
        <w:trPr>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742566">
            <w:pPr>
              <w:jc w:val="center"/>
              <w:rPr>
                <w:sz w:val="16"/>
                <w:szCs w:val="16"/>
              </w:rPr>
            </w:pPr>
            <w:r w:rsidRPr="001844FB">
              <w:rPr>
                <w:sz w:val="16"/>
                <w:szCs w:val="16"/>
              </w:rPr>
              <w:t>5.5.2</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742566">
            <w:pPr>
              <w:jc w:val="both"/>
              <w:rPr>
                <w:sz w:val="16"/>
                <w:szCs w:val="16"/>
              </w:rPr>
            </w:pPr>
            <w:r w:rsidRPr="001844FB">
              <w:rPr>
                <w:sz w:val="16"/>
                <w:szCs w:val="16"/>
              </w:rPr>
              <w:t>Сети автомобильных дорог общего польз</w:t>
            </w:r>
            <w:r w:rsidRPr="001844FB">
              <w:rPr>
                <w:sz w:val="16"/>
                <w:szCs w:val="16"/>
              </w:rPr>
              <w:t>о</w:t>
            </w:r>
            <w:r w:rsidRPr="001844FB">
              <w:rPr>
                <w:sz w:val="16"/>
                <w:szCs w:val="16"/>
              </w:rPr>
              <w:t>вания местного знач</w:t>
            </w:r>
            <w:r w:rsidRPr="001844FB">
              <w:rPr>
                <w:sz w:val="16"/>
                <w:szCs w:val="16"/>
              </w:rPr>
              <w:t>е</w:t>
            </w:r>
            <w:r w:rsidRPr="001844FB">
              <w:rPr>
                <w:sz w:val="16"/>
                <w:szCs w:val="16"/>
              </w:rPr>
              <w:t>ния</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742566">
            <w:pPr>
              <w:jc w:val="center"/>
              <w:rPr>
                <w:sz w:val="16"/>
                <w:szCs w:val="16"/>
              </w:rPr>
            </w:pPr>
            <w:r w:rsidRPr="001844FB">
              <w:rPr>
                <w:sz w:val="16"/>
                <w:szCs w:val="16"/>
              </w:rPr>
              <w:t>км</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2,942</w:t>
            </w: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2,942</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w:t>
            </w:r>
          </w:p>
        </w:tc>
      </w:tr>
      <w:tr w:rsidR="001026F5" w:rsidRPr="001844FB" w:rsidTr="00742566">
        <w:trPr>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742566">
            <w:pPr>
              <w:jc w:val="center"/>
              <w:rPr>
                <w:sz w:val="16"/>
                <w:szCs w:val="16"/>
              </w:rPr>
            </w:pPr>
            <w:r w:rsidRPr="001844FB">
              <w:rPr>
                <w:sz w:val="16"/>
                <w:szCs w:val="16"/>
              </w:rPr>
              <w:t>5.6</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742566">
            <w:pPr>
              <w:rPr>
                <w:sz w:val="16"/>
                <w:szCs w:val="16"/>
              </w:rPr>
            </w:pPr>
            <w:r w:rsidRPr="001844FB">
              <w:rPr>
                <w:sz w:val="16"/>
                <w:szCs w:val="16"/>
              </w:rPr>
              <w:t>Прирост протяженн</w:t>
            </w:r>
            <w:r w:rsidRPr="001844FB">
              <w:rPr>
                <w:sz w:val="16"/>
                <w:szCs w:val="16"/>
              </w:rPr>
              <w:t>о</w:t>
            </w:r>
            <w:r w:rsidRPr="001844FB">
              <w:rPr>
                <w:sz w:val="16"/>
                <w:szCs w:val="16"/>
              </w:rPr>
              <w:t>сти автомобильных дорог общего польз</w:t>
            </w:r>
            <w:r w:rsidRPr="001844FB">
              <w:rPr>
                <w:sz w:val="16"/>
                <w:szCs w:val="16"/>
              </w:rPr>
              <w:t>о</w:t>
            </w:r>
            <w:r w:rsidRPr="001844FB">
              <w:rPr>
                <w:sz w:val="16"/>
                <w:szCs w:val="16"/>
              </w:rPr>
              <w:t>вания регионального, межмуниципального и местного значения, соответствующих нормативным требов</w:t>
            </w:r>
            <w:r w:rsidRPr="001844FB">
              <w:rPr>
                <w:sz w:val="16"/>
                <w:szCs w:val="16"/>
              </w:rPr>
              <w:t>а</w:t>
            </w:r>
            <w:r w:rsidRPr="001844FB">
              <w:rPr>
                <w:sz w:val="16"/>
                <w:szCs w:val="16"/>
              </w:rPr>
              <w:t>ниям к транспортно-эксплуатационным показателям, в резул</w:t>
            </w:r>
            <w:r w:rsidRPr="001844FB">
              <w:rPr>
                <w:sz w:val="16"/>
                <w:szCs w:val="16"/>
              </w:rPr>
              <w:t>ь</w:t>
            </w:r>
            <w:r w:rsidRPr="001844FB">
              <w:rPr>
                <w:sz w:val="16"/>
                <w:szCs w:val="16"/>
              </w:rPr>
              <w:t>тате капитального ремонта и ремонта автомобильных дорог</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742566">
            <w:pPr>
              <w:jc w:val="center"/>
              <w:rPr>
                <w:sz w:val="16"/>
                <w:szCs w:val="16"/>
              </w:rPr>
            </w:pPr>
            <w:r w:rsidRPr="001844FB">
              <w:rPr>
                <w:sz w:val="16"/>
                <w:szCs w:val="16"/>
              </w:rPr>
              <w:t>км</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286BEE" w:rsidP="001026F5">
            <w:pPr>
              <w:pStyle w:val="ConsPlusNormal"/>
              <w:ind w:firstLine="0"/>
              <w:jc w:val="center"/>
              <w:rPr>
                <w:rFonts w:ascii="Times New Roman" w:hAnsi="Times New Roman"/>
                <w:sz w:val="16"/>
                <w:szCs w:val="16"/>
              </w:rPr>
            </w:pPr>
            <w:r w:rsidRPr="001844FB">
              <w:rPr>
                <w:rFonts w:ascii="Times New Roman" w:hAnsi="Times New Roman"/>
                <w:sz w:val="16"/>
                <w:szCs w:val="16"/>
              </w:rPr>
              <w:t>1497,228</w:t>
            </w: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239,606</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153,922</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47,172</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216,005</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B241BB">
            <w:pPr>
              <w:pStyle w:val="ConsPlusNormal"/>
              <w:ind w:firstLine="0"/>
              <w:jc w:val="center"/>
              <w:rPr>
                <w:rFonts w:ascii="Times New Roman" w:hAnsi="Times New Roman"/>
                <w:sz w:val="16"/>
                <w:szCs w:val="16"/>
              </w:rPr>
            </w:pPr>
            <w:r w:rsidRPr="001844FB">
              <w:rPr>
                <w:rFonts w:ascii="Times New Roman" w:hAnsi="Times New Roman"/>
                <w:sz w:val="16"/>
                <w:szCs w:val="16"/>
              </w:rPr>
              <w:t>138,92</w:t>
            </w:r>
            <w:r w:rsidR="00B241BB" w:rsidRPr="001844FB">
              <w:rPr>
                <w:rFonts w:ascii="Times New Roman" w:hAnsi="Times New Roman"/>
                <w:sz w:val="16"/>
                <w:szCs w:val="16"/>
              </w:rPr>
              <w:t>1</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286BEE" w:rsidP="001026F5">
            <w:pPr>
              <w:pStyle w:val="ConsPlusNormal"/>
              <w:ind w:firstLine="0"/>
              <w:jc w:val="center"/>
              <w:rPr>
                <w:rFonts w:ascii="Times New Roman" w:hAnsi="Times New Roman"/>
                <w:sz w:val="16"/>
                <w:szCs w:val="16"/>
              </w:rPr>
            </w:pPr>
            <w:r w:rsidRPr="001844FB">
              <w:rPr>
                <w:rFonts w:ascii="Times New Roman" w:hAnsi="Times New Roman"/>
                <w:sz w:val="16"/>
                <w:szCs w:val="16"/>
              </w:rPr>
              <w:t>204,102</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B241BB" w:rsidP="001026F5">
            <w:pPr>
              <w:pStyle w:val="ConsPlusNormal"/>
              <w:ind w:firstLine="0"/>
              <w:jc w:val="center"/>
              <w:rPr>
                <w:rFonts w:ascii="Times New Roman" w:hAnsi="Times New Roman"/>
                <w:sz w:val="16"/>
                <w:szCs w:val="16"/>
              </w:rPr>
            </w:pPr>
            <w:r w:rsidRPr="001844FB">
              <w:rPr>
                <w:rFonts w:ascii="Times New Roman" w:hAnsi="Times New Roman"/>
                <w:sz w:val="16"/>
                <w:szCs w:val="16"/>
              </w:rPr>
              <w:t>171,24</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B241BB">
            <w:pPr>
              <w:pStyle w:val="ConsPlusNormal"/>
              <w:ind w:firstLine="0"/>
              <w:jc w:val="center"/>
              <w:rPr>
                <w:rFonts w:ascii="Times New Roman" w:hAnsi="Times New Roman"/>
                <w:sz w:val="16"/>
                <w:szCs w:val="16"/>
              </w:rPr>
            </w:pPr>
            <w:r w:rsidRPr="001844FB">
              <w:rPr>
                <w:rFonts w:ascii="Times New Roman" w:hAnsi="Times New Roman"/>
                <w:sz w:val="16"/>
                <w:szCs w:val="16"/>
              </w:rPr>
              <w:t>1</w:t>
            </w:r>
            <w:r w:rsidR="00B241BB" w:rsidRPr="001844FB">
              <w:rPr>
                <w:rFonts w:ascii="Times New Roman" w:hAnsi="Times New Roman"/>
                <w:sz w:val="16"/>
                <w:szCs w:val="16"/>
              </w:rPr>
              <w:t>0</w:t>
            </w:r>
            <w:r w:rsidRPr="001844FB">
              <w:rPr>
                <w:rFonts w:ascii="Times New Roman" w:hAnsi="Times New Roman"/>
                <w:sz w:val="16"/>
                <w:szCs w:val="16"/>
              </w:rPr>
              <w:t>1,34</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112,96</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111,96</w:t>
            </w:r>
          </w:p>
        </w:tc>
      </w:tr>
      <w:tr w:rsidR="001026F5" w:rsidRPr="001844FB" w:rsidTr="00742566">
        <w:trPr>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742566">
            <w:pPr>
              <w:jc w:val="center"/>
              <w:rPr>
                <w:sz w:val="16"/>
                <w:szCs w:val="16"/>
              </w:rPr>
            </w:pPr>
            <w:r w:rsidRPr="001844FB">
              <w:rPr>
                <w:sz w:val="16"/>
                <w:szCs w:val="16"/>
              </w:rPr>
              <w:t>5.6.1</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742566">
            <w:pPr>
              <w:rPr>
                <w:sz w:val="16"/>
                <w:szCs w:val="16"/>
              </w:rPr>
            </w:pPr>
            <w:r w:rsidRPr="001844FB">
              <w:rPr>
                <w:sz w:val="16"/>
                <w:szCs w:val="16"/>
              </w:rPr>
              <w:t>Сети автомобильных дорог общего польз</w:t>
            </w:r>
            <w:r w:rsidRPr="001844FB">
              <w:rPr>
                <w:sz w:val="16"/>
                <w:szCs w:val="16"/>
              </w:rPr>
              <w:t>о</w:t>
            </w:r>
            <w:r w:rsidRPr="001844FB">
              <w:rPr>
                <w:sz w:val="16"/>
                <w:szCs w:val="16"/>
              </w:rPr>
              <w:t>вания регионального или межмуниципал</w:t>
            </w:r>
            <w:r w:rsidRPr="001844FB">
              <w:rPr>
                <w:sz w:val="16"/>
                <w:szCs w:val="16"/>
              </w:rPr>
              <w:t>ь</w:t>
            </w:r>
            <w:r w:rsidRPr="001844FB">
              <w:rPr>
                <w:sz w:val="16"/>
                <w:szCs w:val="16"/>
              </w:rPr>
              <w:t>ного значения</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742566">
            <w:pPr>
              <w:jc w:val="center"/>
              <w:rPr>
                <w:sz w:val="16"/>
                <w:szCs w:val="16"/>
              </w:rPr>
            </w:pPr>
            <w:r w:rsidRPr="001844FB">
              <w:rPr>
                <w:sz w:val="16"/>
                <w:szCs w:val="16"/>
              </w:rPr>
              <w:t>км</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706,427</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286BEE" w:rsidP="001026F5">
            <w:pPr>
              <w:pStyle w:val="ConsPlusNormal"/>
              <w:ind w:firstLine="0"/>
              <w:jc w:val="center"/>
              <w:rPr>
                <w:rFonts w:ascii="Times New Roman" w:hAnsi="Times New Roman"/>
                <w:sz w:val="16"/>
                <w:szCs w:val="16"/>
              </w:rPr>
            </w:pPr>
            <w:r w:rsidRPr="001844FB">
              <w:rPr>
                <w:rFonts w:ascii="Times New Roman" w:hAnsi="Times New Roman"/>
                <w:sz w:val="16"/>
                <w:szCs w:val="16"/>
              </w:rPr>
              <w:t>744,271</w:t>
            </w: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200,006</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88,862</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22,818</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126,986</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9,93</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286BEE" w:rsidP="001026F5">
            <w:pPr>
              <w:pStyle w:val="ConsPlusNormal"/>
              <w:ind w:firstLine="0"/>
              <w:jc w:val="center"/>
              <w:rPr>
                <w:rFonts w:ascii="Times New Roman" w:hAnsi="Times New Roman"/>
                <w:sz w:val="16"/>
                <w:szCs w:val="16"/>
              </w:rPr>
            </w:pPr>
            <w:r w:rsidRPr="001844FB">
              <w:rPr>
                <w:rFonts w:ascii="Times New Roman" w:hAnsi="Times New Roman"/>
                <w:sz w:val="16"/>
                <w:szCs w:val="16"/>
              </w:rPr>
              <w:t>67,369</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87665C" w:rsidP="001026F5">
            <w:pPr>
              <w:pStyle w:val="ConsPlusNormal"/>
              <w:ind w:firstLine="0"/>
              <w:jc w:val="center"/>
              <w:rPr>
                <w:rFonts w:ascii="Times New Roman" w:hAnsi="Times New Roman"/>
                <w:sz w:val="16"/>
                <w:szCs w:val="16"/>
              </w:rPr>
            </w:pPr>
            <w:r w:rsidRPr="001844FB">
              <w:rPr>
                <w:rFonts w:ascii="Times New Roman" w:hAnsi="Times New Roman"/>
                <w:sz w:val="16"/>
                <w:szCs w:val="16"/>
              </w:rPr>
              <w:t>85,3</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87665C" w:rsidP="001026F5">
            <w:pPr>
              <w:pStyle w:val="ConsPlusNormal"/>
              <w:ind w:firstLine="0"/>
              <w:jc w:val="center"/>
              <w:rPr>
                <w:rFonts w:ascii="Times New Roman" w:hAnsi="Times New Roman"/>
                <w:sz w:val="16"/>
                <w:szCs w:val="16"/>
              </w:rPr>
            </w:pPr>
            <w:r w:rsidRPr="001844FB">
              <w:rPr>
                <w:rFonts w:ascii="Times New Roman" w:hAnsi="Times New Roman"/>
                <w:sz w:val="16"/>
                <w:szCs w:val="16"/>
              </w:rPr>
              <w:t>40</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52</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51</w:t>
            </w:r>
          </w:p>
        </w:tc>
      </w:tr>
      <w:tr w:rsidR="001026F5" w:rsidRPr="001844FB" w:rsidTr="00742566">
        <w:trPr>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742566">
            <w:pPr>
              <w:jc w:val="center"/>
              <w:rPr>
                <w:sz w:val="16"/>
                <w:szCs w:val="16"/>
              </w:rPr>
            </w:pPr>
            <w:r w:rsidRPr="001844FB">
              <w:rPr>
                <w:sz w:val="16"/>
                <w:szCs w:val="16"/>
              </w:rPr>
              <w:lastRenderedPageBreak/>
              <w:t>5.6.2</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742566">
            <w:pPr>
              <w:rPr>
                <w:sz w:val="16"/>
                <w:szCs w:val="16"/>
              </w:rPr>
            </w:pPr>
            <w:r w:rsidRPr="001844FB">
              <w:rPr>
                <w:sz w:val="16"/>
                <w:szCs w:val="16"/>
              </w:rPr>
              <w:t>Сети автомобильных дорог общего польз</w:t>
            </w:r>
            <w:r w:rsidRPr="001844FB">
              <w:rPr>
                <w:sz w:val="16"/>
                <w:szCs w:val="16"/>
              </w:rPr>
              <w:t>о</w:t>
            </w:r>
            <w:r w:rsidRPr="001844FB">
              <w:rPr>
                <w:sz w:val="16"/>
                <w:szCs w:val="16"/>
              </w:rPr>
              <w:t>вания местного знач</w:t>
            </w:r>
            <w:r w:rsidRPr="001844FB">
              <w:rPr>
                <w:sz w:val="16"/>
                <w:szCs w:val="16"/>
              </w:rPr>
              <w:t>е</w:t>
            </w:r>
            <w:r w:rsidRPr="001844FB">
              <w:rPr>
                <w:sz w:val="16"/>
                <w:szCs w:val="16"/>
              </w:rPr>
              <w:t>ния</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742566">
            <w:pPr>
              <w:jc w:val="center"/>
              <w:rPr>
                <w:sz w:val="16"/>
                <w:szCs w:val="16"/>
              </w:rPr>
            </w:pPr>
            <w:r w:rsidRPr="001844FB">
              <w:rPr>
                <w:sz w:val="16"/>
                <w:szCs w:val="16"/>
              </w:rPr>
              <w:t>км</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286BEE" w:rsidP="001026F5">
            <w:pPr>
              <w:pStyle w:val="ConsPlusNormal"/>
              <w:ind w:firstLine="0"/>
              <w:jc w:val="center"/>
              <w:rPr>
                <w:rFonts w:ascii="Times New Roman" w:hAnsi="Times New Roman"/>
                <w:sz w:val="16"/>
                <w:szCs w:val="16"/>
              </w:rPr>
            </w:pPr>
            <w:r w:rsidRPr="001844FB">
              <w:rPr>
                <w:rFonts w:ascii="Times New Roman" w:hAnsi="Times New Roman"/>
                <w:sz w:val="16"/>
                <w:szCs w:val="16"/>
              </w:rPr>
              <w:t>752,957</w:t>
            </w: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39,6</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65,06</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24,354</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89,019</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B241BB">
            <w:pPr>
              <w:pStyle w:val="ConsPlusNormal"/>
              <w:ind w:firstLine="0"/>
              <w:jc w:val="center"/>
              <w:rPr>
                <w:rFonts w:ascii="Times New Roman" w:hAnsi="Times New Roman"/>
                <w:sz w:val="16"/>
                <w:szCs w:val="16"/>
              </w:rPr>
            </w:pPr>
            <w:r w:rsidRPr="001844FB">
              <w:rPr>
                <w:rFonts w:ascii="Times New Roman" w:hAnsi="Times New Roman"/>
                <w:sz w:val="16"/>
                <w:szCs w:val="16"/>
              </w:rPr>
              <w:t>128,99</w:t>
            </w:r>
            <w:r w:rsidR="00B241BB" w:rsidRPr="001844FB">
              <w:rPr>
                <w:rFonts w:ascii="Times New Roman" w:hAnsi="Times New Roman"/>
                <w:sz w:val="16"/>
                <w:szCs w:val="16"/>
              </w:rPr>
              <w:t>1</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286BEE" w:rsidP="001026F5">
            <w:pPr>
              <w:pStyle w:val="ConsPlusNormal"/>
              <w:ind w:firstLine="0"/>
              <w:jc w:val="center"/>
              <w:rPr>
                <w:rFonts w:ascii="Times New Roman" w:hAnsi="Times New Roman"/>
                <w:sz w:val="16"/>
                <w:szCs w:val="16"/>
              </w:rPr>
            </w:pPr>
            <w:r w:rsidRPr="001844FB">
              <w:rPr>
                <w:rFonts w:ascii="Times New Roman" w:hAnsi="Times New Roman"/>
                <w:sz w:val="16"/>
                <w:szCs w:val="16"/>
              </w:rPr>
              <w:t>136,733</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B241BB" w:rsidP="001026F5">
            <w:pPr>
              <w:pStyle w:val="ConsPlusNormal"/>
              <w:ind w:firstLine="0"/>
              <w:jc w:val="center"/>
              <w:rPr>
                <w:rFonts w:ascii="Times New Roman" w:hAnsi="Times New Roman"/>
                <w:sz w:val="16"/>
                <w:szCs w:val="16"/>
              </w:rPr>
            </w:pPr>
            <w:r w:rsidRPr="001844FB">
              <w:rPr>
                <w:rFonts w:ascii="Times New Roman" w:hAnsi="Times New Roman"/>
                <w:sz w:val="16"/>
                <w:szCs w:val="16"/>
              </w:rPr>
              <w:t>85,94</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61,34</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60,96</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60,96</w:t>
            </w:r>
          </w:p>
        </w:tc>
      </w:tr>
      <w:tr w:rsidR="001026F5" w:rsidRPr="001844FB" w:rsidTr="00742566">
        <w:trPr>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742566">
            <w:pPr>
              <w:jc w:val="center"/>
              <w:rPr>
                <w:sz w:val="16"/>
                <w:szCs w:val="16"/>
              </w:rPr>
            </w:pPr>
            <w:r w:rsidRPr="001844FB">
              <w:rPr>
                <w:sz w:val="16"/>
                <w:szCs w:val="16"/>
              </w:rPr>
              <w:t>5.7</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742566">
            <w:pPr>
              <w:ind w:right="175"/>
              <w:rPr>
                <w:sz w:val="16"/>
                <w:szCs w:val="16"/>
              </w:rPr>
            </w:pPr>
            <w:r w:rsidRPr="001844FB">
              <w:rPr>
                <w:sz w:val="16"/>
                <w:szCs w:val="16"/>
              </w:rPr>
              <w:t>Общая протяже</w:t>
            </w:r>
            <w:r w:rsidRPr="001844FB">
              <w:rPr>
                <w:sz w:val="16"/>
                <w:szCs w:val="16"/>
              </w:rPr>
              <w:t>н</w:t>
            </w:r>
            <w:r w:rsidRPr="001844FB">
              <w:rPr>
                <w:sz w:val="16"/>
                <w:szCs w:val="16"/>
              </w:rPr>
              <w:t>ность автомобил</w:t>
            </w:r>
            <w:r w:rsidRPr="001844FB">
              <w:rPr>
                <w:sz w:val="16"/>
                <w:szCs w:val="16"/>
              </w:rPr>
              <w:t>ь</w:t>
            </w:r>
            <w:r w:rsidRPr="001844FB">
              <w:rPr>
                <w:sz w:val="16"/>
                <w:szCs w:val="16"/>
              </w:rPr>
              <w:t>ных дорог общего пользования реги</w:t>
            </w:r>
            <w:r w:rsidRPr="001844FB">
              <w:rPr>
                <w:sz w:val="16"/>
                <w:szCs w:val="16"/>
              </w:rPr>
              <w:t>о</w:t>
            </w:r>
            <w:r w:rsidRPr="001844FB">
              <w:rPr>
                <w:sz w:val="16"/>
                <w:szCs w:val="16"/>
              </w:rPr>
              <w:t>нального, межмун</w:t>
            </w:r>
            <w:r w:rsidRPr="001844FB">
              <w:rPr>
                <w:sz w:val="16"/>
                <w:szCs w:val="16"/>
              </w:rPr>
              <w:t>и</w:t>
            </w:r>
            <w:r w:rsidRPr="001844FB">
              <w:rPr>
                <w:sz w:val="16"/>
                <w:szCs w:val="16"/>
              </w:rPr>
              <w:t>ципального и мес</w:t>
            </w:r>
            <w:r w:rsidRPr="001844FB">
              <w:rPr>
                <w:sz w:val="16"/>
                <w:szCs w:val="16"/>
              </w:rPr>
              <w:t>т</w:t>
            </w:r>
            <w:r w:rsidRPr="001844FB">
              <w:rPr>
                <w:sz w:val="16"/>
                <w:szCs w:val="16"/>
              </w:rPr>
              <w:t>ного значения, соо</w:t>
            </w:r>
            <w:r w:rsidRPr="001844FB">
              <w:rPr>
                <w:sz w:val="16"/>
                <w:szCs w:val="16"/>
              </w:rPr>
              <w:t>т</w:t>
            </w:r>
            <w:r w:rsidRPr="001844FB">
              <w:rPr>
                <w:sz w:val="16"/>
                <w:szCs w:val="16"/>
              </w:rPr>
              <w:t>ветствующих но</w:t>
            </w:r>
            <w:r w:rsidRPr="001844FB">
              <w:rPr>
                <w:sz w:val="16"/>
                <w:szCs w:val="16"/>
              </w:rPr>
              <w:t>р</w:t>
            </w:r>
            <w:r w:rsidRPr="001844FB">
              <w:rPr>
                <w:sz w:val="16"/>
                <w:szCs w:val="16"/>
              </w:rPr>
              <w:t>мативным требов</w:t>
            </w:r>
            <w:r w:rsidRPr="001844FB">
              <w:rPr>
                <w:sz w:val="16"/>
                <w:szCs w:val="16"/>
              </w:rPr>
              <w:t>а</w:t>
            </w:r>
            <w:r w:rsidRPr="001844FB">
              <w:rPr>
                <w:sz w:val="16"/>
                <w:szCs w:val="16"/>
              </w:rPr>
              <w:t>ниям к транспортно-эксплуатационным показателям на             31 декабря отчетн</w:t>
            </w:r>
            <w:r w:rsidRPr="001844FB">
              <w:rPr>
                <w:sz w:val="16"/>
                <w:szCs w:val="16"/>
              </w:rPr>
              <w:t>о</w:t>
            </w:r>
            <w:r w:rsidRPr="001844FB">
              <w:rPr>
                <w:sz w:val="16"/>
                <w:szCs w:val="16"/>
              </w:rPr>
              <w:t>го года</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742566">
            <w:pPr>
              <w:jc w:val="center"/>
              <w:rPr>
                <w:sz w:val="16"/>
                <w:szCs w:val="16"/>
              </w:rPr>
            </w:pPr>
            <w:r w:rsidRPr="001844FB">
              <w:rPr>
                <w:sz w:val="16"/>
                <w:szCs w:val="16"/>
              </w:rPr>
              <w:t>км</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4346,945</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4577,94</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4442,98</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B241BB" w:rsidP="001026F5">
            <w:pPr>
              <w:pStyle w:val="ConsPlusNormal"/>
              <w:ind w:firstLine="0"/>
              <w:jc w:val="center"/>
              <w:rPr>
                <w:rFonts w:ascii="Times New Roman" w:hAnsi="Times New Roman"/>
                <w:sz w:val="16"/>
                <w:szCs w:val="16"/>
              </w:rPr>
            </w:pPr>
            <w:r w:rsidRPr="001844FB">
              <w:rPr>
                <w:rFonts w:ascii="Times New Roman" w:hAnsi="Times New Roman"/>
                <w:sz w:val="16"/>
                <w:szCs w:val="16"/>
              </w:rPr>
              <w:t>4604,694</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286BEE" w:rsidP="001026F5">
            <w:pPr>
              <w:pStyle w:val="ConsPlusNormal"/>
              <w:ind w:firstLine="0"/>
              <w:jc w:val="center"/>
              <w:rPr>
                <w:rFonts w:ascii="Times New Roman" w:hAnsi="Times New Roman"/>
                <w:sz w:val="16"/>
                <w:szCs w:val="16"/>
              </w:rPr>
            </w:pPr>
            <w:r w:rsidRPr="001844FB">
              <w:rPr>
                <w:rFonts w:ascii="Times New Roman" w:hAnsi="Times New Roman"/>
                <w:sz w:val="16"/>
                <w:szCs w:val="16"/>
              </w:rPr>
              <w:t>3973,851</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286BEE" w:rsidP="001026F5">
            <w:pPr>
              <w:pStyle w:val="ConsPlusNormal"/>
              <w:ind w:firstLine="0"/>
              <w:jc w:val="center"/>
              <w:rPr>
                <w:rFonts w:ascii="Times New Roman" w:hAnsi="Times New Roman"/>
                <w:sz w:val="16"/>
                <w:szCs w:val="16"/>
              </w:rPr>
            </w:pPr>
            <w:r w:rsidRPr="001844FB">
              <w:rPr>
                <w:rFonts w:ascii="Times New Roman" w:hAnsi="Times New Roman"/>
                <w:sz w:val="16"/>
                <w:szCs w:val="16"/>
              </w:rPr>
              <w:t>3393,92</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B1FA3" w:rsidP="001026F5">
            <w:pPr>
              <w:pStyle w:val="ConsPlusNormal"/>
              <w:ind w:firstLine="0"/>
              <w:jc w:val="center"/>
              <w:rPr>
                <w:rFonts w:ascii="Times New Roman" w:hAnsi="Times New Roman"/>
                <w:sz w:val="16"/>
                <w:szCs w:val="16"/>
              </w:rPr>
            </w:pPr>
            <w:r w:rsidRPr="001844FB">
              <w:rPr>
                <w:rFonts w:ascii="Times New Roman" w:hAnsi="Times New Roman"/>
                <w:sz w:val="16"/>
                <w:szCs w:val="16"/>
              </w:rPr>
              <w:t>2917,458</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B1FA3" w:rsidP="001026F5">
            <w:pPr>
              <w:pStyle w:val="ConsPlusNormal"/>
              <w:ind w:firstLine="0"/>
              <w:jc w:val="center"/>
              <w:rPr>
                <w:rFonts w:ascii="Times New Roman" w:hAnsi="Times New Roman"/>
                <w:sz w:val="16"/>
                <w:szCs w:val="16"/>
              </w:rPr>
            </w:pPr>
            <w:r w:rsidRPr="001844FB">
              <w:rPr>
                <w:rFonts w:ascii="Times New Roman" w:hAnsi="Times New Roman"/>
                <w:sz w:val="16"/>
                <w:szCs w:val="16"/>
              </w:rPr>
              <w:t>2592,21</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B1FA3" w:rsidP="001026F5">
            <w:pPr>
              <w:pStyle w:val="ConsPlusNormal"/>
              <w:ind w:firstLine="0"/>
              <w:jc w:val="center"/>
              <w:rPr>
                <w:rFonts w:ascii="Times New Roman" w:hAnsi="Times New Roman"/>
                <w:sz w:val="16"/>
                <w:szCs w:val="16"/>
              </w:rPr>
            </w:pPr>
            <w:r w:rsidRPr="001844FB">
              <w:rPr>
                <w:rFonts w:ascii="Times New Roman" w:hAnsi="Times New Roman"/>
                <w:sz w:val="16"/>
                <w:szCs w:val="16"/>
              </w:rPr>
              <w:t>2222,824</w:t>
            </w:r>
          </w:p>
        </w:tc>
      </w:tr>
      <w:tr w:rsidR="001026F5" w:rsidRPr="001844FB" w:rsidTr="00742566">
        <w:trPr>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742566">
            <w:pPr>
              <w:jc w:val="center"/>
              <w:rPr>
                <w:sz w:val="16"/>
                <w:szCs w:val="16"/>
              </w:rPr>
            </w:pPr>
            <w:r w:rsidRPr="001844FB">
              <w:rPr>
                <w:sz w:val="16"/>
                <w:szCs w:val="16"/>
              </w:rPr>
              <w:t>5.7.1</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742566">
            <w:pPr>
              <w:jc w:val="both"/>
              <w:rPr>
                <w:sz w:val="16"/>
                <w:szCs w:val="16"/>
              </w:rPr>
            </w:pPr>
            <w:r w:rsidRPr="001844FB">
              <w:rPr>
                <w:sz w:val="16"/>
                <w:szCs w:val="16"/>
              </w:rPr>
              <w:t>Автомобильных дорог общего пользования регионального или межмуниципального значения</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742566">
            <w:pPr>
              <w:jc w:val="center"/>
              <w:rPr>
                <w:sz w:val="16"/>
                <w:szCs w:val="16"/>
              </w:rPr>
            </w:pPr>
            <w:r w:rsidRPr="001844FB">
              <w:rPr>
                <w:sz w:val="16"/>
                <w:szCs w:val="16"/>
              </w:rPr>
              <w:t>км</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746,645</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675,24</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669,58</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AA5A62" w:rsidP="001026F5">
            <w:pPr>
              <w:pStyle w:val="ConsPlusNormal"/>
              <w:ind w:firstLine="0"/>
              <w:jc w:val="center"/>
              <w:rPr>
                <w:rFonts w:ascii="Times New Roman" w:hAnsi="Times New Roman"/>
                <w:sz w:val="16"/>
                <w:szCs w:val="16"/>
              </w:rPr>
            </w:pPr>
            <w:r w:rsidRPr="001844FB">
              <w:rPr>
                <w:rFonts w:ascii="Times New Roman" w:hAnsi="Times New Roman"/>
                <w:sz w:val="16"/>
                <w:szCs w:val="16"/>
              </w:rPr>
              <w:t>616,294</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286BEE" w:rsidP="001026F5">
            <w:pPr>
              <w:pStyle w:val="ConsPlusNormal"/>
              <w:ind w:firstLine="0"/>
              <w:jc w:val="center"/>
              <w:rPr>
                <w:rFonts w:ascii="Times New Roman" w:hAnsi="Times New Roman"/>
                <w:sz w:val="16"/>
                <w:szCs w:val="16"/>
              </w:rPr>
            </w:pPr>
            <w:r w:rsidRPr="001844FB">
              <w:rPr>
                <w:rFonts w:ascii="Times New Roman" w:hAnsi="Times New Roman"/>
                <w:sz w:val="16"/>
                <w:szCs w:val="16"/>
              </w:rPr>
              <w:t>513,462</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286BEE" w:rsidP="001026F5">
            <w:pPr>
              <w:pStyle w:val="ConsPlusNormal"/>
              <w:ind w:firstLine="0"/>
              <w:jc w:val="center"/>
              <w:rPr>
                <w:rFonts w:ascii="Times New Roman" w:hAnsi="Times New Roman"/>
                <w:sz w:val="16"/>
                <w:szCs w:val="16"/>
              </w:rPr>
            </w:pPr>
            <w:r w:rsidRPr="001844FB">
              <w:rPr>
                <w:rFonts w:ascii="Times New Roman" w:hAnsi="Times New Roman"/>
                <w:sz w:val="16"/>
                <w:szCs w:val="16"/>
              </w:rPr>
              <w:t>424,32</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286BEE" w:rsidP="001026F5">
            <w:pPr>
              <w:pStyle w:val="ConsPlusNormal"/>
              <w:ind w:firstLine="0"/>
              <w:jc w:val="center"/>
              <w:rPr>
                <w:rFonts w:ascii="Times New Roman" w:hAnsi="Times New Roman"/>
                <w:sz w:val="16"/>
                <w:szCs w:val="16"/>
              </w:rPr>
            </w:pPr>
            <w:r w:rsidRPr="001844FB">
              <w:rPr>
                <w:rFonts w:ascii="Times New Roman" w:hAnsi="Times New Roman"/>
                <w:sz w:val="16"/>
                <w:szCs w:val="16"/>
              </w:rPr>
              <w:t>381,458</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286BEE" w:rsidP="001026F5">
            <w:pPr>
              <w:pStyle w:val="ConsPlusNormal"/>
              <w:ind w:firstLine="0"/>
              <w:jc w:val="center"/>
              <w:rPr>
                <w:rFonts w:ascii="Times New Roman" w:hAnsi="Times New Roman"/>
                <w:sz w:val="16"/>
                <w:szCs w:val="16"/>
              </w:rPr>
            </w:pPr>
            <w:r w:rsidRPr="001844FB">
              <w:rPr>
                <w:rFonts w:ascii="Times New Roman" w:hAnsi="Times New Roman"/>
                <w:sz w:val="16"/>
                <w:szCs w:val="16"/>
              </w:rPr>
              <w:t>417,91</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286BEE" w:rsidP="001026F5">
            <w:pPr>
              <w:pStyle w:val="ConsPlusNormal"/>
              <w:ind w:firstLine="0"/>
              <w:jc w:val="center"/>
              <w:rPr>
                <w:rFonts w:ascii="Times New Roman" w:hAnsi="Times New Roman"/>
                <w:sz w:val="16"/>
                <w:szCs w:val="16"/>
              </w:rPr>
            </w:pPr>
            <w:r w:rsidRPr="001844FB">
              <w:rPr>
                <w:rFonts w:ascii="Times New Roman" w:hAnsi="Times New Roman"/>
                <w:sz w:val="16"/>
                <w:szCs w:val="16"/>
              </w:rPr>
              <w:t>349,924</w:t>
            </w:r>
          </w:p>
        </w:tc>
      </w:tr>
      <w:tr w:rsidR="001026F5" w:rsidRPr="001844FB" w:rsidTr="00742566">
        <w:trPr>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742566">
            <w:pPr>
              <w:jc w:val="center"/>
              <w:rPr>
                <w:sz w:val="16"/>
                <w:szCs w:val="16"/>
              </w:rPr>
            </w:pPr>
            <w:r w:rsidRPr="001844FB">
              <w:rPr>
                <w:sz w:val="16"/>
                <w:szCs w:val="16"/>
              </w:rPr>
              <w:t>5.7.2</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742566">
            <w:pPr>
              <w:jc w:val="both"/>
              <w:rPr>
                <w:sz w:val="16"/>
                <w:szCs w:val="16"/>
              </w:rPr>
            </w:pPr>
            <w:r w:rsidRPr="001844FB">
              <w:rPr>
                <w:sz w:val="16"/>
                <w:szCs w:val="16"/>
              </w:rPr>
              <w:t>Автомобильных дорог общего пользования местного значения</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742566">
            <w:pPr>
              <w:jc w:val="center"/>
              <w:rPr>
                <w:sz w:val="16"/>
                <w:szCs w:val="16"/>
              </w:rPr>
            </w:pPr>
            <w:r w:rsidRPr="001844FB">
              <w:rPr>
                <w:sz w:val="16"/>
                <w:szCs w:val="16"/>
              </w:rPr>
              <w:t>км</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3600,3</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3902,7</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3773,4</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F14838" w:rsidP="001026F5">
            <w:pPr>
              <w:pStyle w:val="ConsPlusNormal"/>
              <w:ind w:firstLine="0"/>
              <w:jc w:val="center"/>
              <w:rPr>
                <w:rFonts w:ascii="Times New Roman" w:hAnsi="Times New Roman"/>
                <w:sz w:val="16"/>
                <w:szCs w:val="16"/>
              </w:rPr>
            </w:pPr>
            <w:r w:rsidRPr="001844FB">
              <w:rPr>
                <w:rFonts w:ascii="Times New Roman" w:hAnsi="Times New Roman"/>
                <w:sz w:val="16"/>
                <w:szCs w:val="16"/>
              </w:rPr>
              <w:t>3988,4</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286BEE" w:rsidP="001026F5">
            <w:pPr>
              <w:pStyle w:val="ConsPlusNormal"/>
              <w:ind w:firstLine="0"/>
              <w:jc w:val="center"/>
              <w:rPr>
                <w:rFonts w:ascii="Times New Roman" w:hAnsi="Times New Roman"/>
                <w:sz w:val="16"/>
                <w:szCs w:val="16"/>
              </w:rPr>
            </w:pPr>
            <w:r w:rsidRPr="001844FB">
              <w:rPr>
                <w:rFonts w:ascii="Times New Roman" w:hAnsi="Times New Roman"/>
                <w:sz w:val="16"/>
                <w:szCs w:val="16"/>
              </w:rPr>
              <w:t>3460,389</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286BEE" w:rsidP="001026F5">
            <w:pPr>
              <w:pStyle w:val="ConsPlusNormal"/>
              <w:ind w:firstLine="0"/>
              <w:jc w:val="center"/>
              <w:rPr>
                <w:rFonts w:ascii="Times New Roman" w:hAnsi="Times New Roman"/>
                <w:sz w:val="16"/>
                <w:szCs w:val="16"/>
              </w:rPr>
            </w:pPr>
            <w:r w:rsidRPr="001844FB">
              <w:rPr>
                <w:rFonts w:ascii="Times New Roman" w:hAnsi="Times New Roman"/>
                <w:sz w:val="16"/>
                <w:szCs w:val="16"/>
              </w:rPr>
              <w:t>2969,6</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286BEE" w:rsidP="001026F5">
            <w:pPr>
              <w:pStyle w:val="ConsPlusNormal"/>
              <w:ind w:firstLine="0"/>
              <w:jc w:val="center"/>
              <w:rPr>
                <w:rFonts w:ascii="Times New Roman" w:hAnsi="Times New Roman"/>
                <w:sz w:val="16"/>
                <w:szCs w:val="16"/>
              </w:rPr>
            </w:pPr>
            <w:r w:rsidRPr="001844FB">
              <w:rPr>
                <w:rFonts w:ascii="Times New Roman" w:hAnsi="Times New Roman"/>
                <w:sz w:val="16"/>
                <w:szCs w:val="16"/>
              </w:rPr>
              <w:t>2536,0</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286BEE" w:rsidP="001026F5">
            <w:pPr>
              <w:pStyle w:val="ConsPlusNormal"/>
              <w:ind w:firstLine="0"/>
              <w:jc w:val="center"/>
              <w:rPr>
                <w:rFonts w:ascii="Times New Roman" w:hAnsi="Times New Roman"/>
                <w:sz w:val="16"/>
                <w:szCs w:val="16"/>
              </w:rPr>
            </w:pPr>
            <w:r w:rsidRPr="001844FB">
              <w:rPr>
                <w:rFonts w:ascii="Times New Roman" w:hAnsi="Times New Roman"/>
                <w:sz w:val="16"/>
                <w:szCs w:val="16"/>
              </w:rPr>
              <w:t>2174,3</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286BEE" w:rsidP="001026F5">
            <w:pPr>
              <w:pStyle w:val="ConsPlusNormal"/>
              <w:ind w:firstLine="0"/>
              <w:jc w:val="center"/>
              <w:rPr>
                <w:rFonts w:ascii="Times New Roman" w:hAnsi="Times New Roman"/>
                <w:sz w:val="16"/>
                <w:szCs w:val="16"/>
              </w:rPr>
            </w:pPr>
            <w:r w:rsidRPr="001844FB">
              <w:rPr>
                <w:rFonts w:ascii="Times New Roman" w:hAnsi="Times New Roman"/>
                <w:sz w:val="16"/>
                <w:szCs w:val="16"/>
              </w:rPr>
              <w:t>1872,9</w:t>
            </w:r>
          </w:p>
        </w:tc>
      </w:tr>
      <w:tr w:rsidR="001026F5" w:rsidRPr="001844FB" w:rsidTr="00742566">
        <w:trPr>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742566">
            <w:pPr>
              <w:jc w:val="center"/>
              <w:rPr>
                <w:sz w:val="16"/>
                <w:szCs w:val="16"/>
              </w:rPr>
            </w:pPr>
            <w:r w:rsidRPr="001844FB">
              <w:rPr>
                <w:sz w:val="16"/>
                <w:szCs w:val="16"/>
              </w:rPr>
              <w:t>5.8</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742566">
            <w:pPr>
              <w:rPr>
                <w:sz w:val="16"/>
                <w:szCs w:val="16"/>
              </w:rPr>
            </w:pPr>
            <w:r w:rsidRPr="001844FB">
              <w:rPr>
                <w:sz w:val="16"/>
                <w:szCs w:val="16"/>
              </w:rPr>
              <w:t>Доля протяженности автомобильных дорог общего пользования регионального, межмуниципального и местного значения, соответствующих нормативным требов</w:t>
            </w:r>
            <w:r w:rsidRPr="001844FB">
              <w:rPr>
                <w:sz w:val="16"/>
                <w:szCs w:val="16"/>
              </w:rPr>
              <w:t>а</w:t>
            </w:r>
            <w:r w:rsidRPr="001844FB">
              <w:rPr>
                <w:sz w:val="16"/>
                <w:szCs w:val="16"/>
              </w:rPr>
              <w:t xml:space="preserve">ниям к транспортно-эксплуатационным показателям на                  </w:t>
            </w:r>
            <w:r w:rsidRPr="001844FB">
              <w:rPr>
                <w:sz w:val="16"/>
                <w:szCs w:val="16"/>
              </w:rPr>
              <w:lastRenderedPageBreak/>
              <w:t>31 декабря отчетного года</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742566">
            <w:pPr>
              <w:jc w:val="center"/>
              <w:rPr>
                <w:sz w:val="16"/>
                <w:szCs w:val="16"/>
              </w:rPr>
            </w:pPr>
            <w:r w:rsidRPr="001844FB">
              <w:rPr>
                <w:sz w:val="16"/>
                <w:szCs w:val="16"/>
              </w:rPr>
              <w:lastRenderedPageBreak/>
              <w:t>%</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16,4</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15,9</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17,6</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17,9</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18,8</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18,7</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4B5248" w:rsidP="001026F5">
            <w:pPr>
              <w:pStyle w:val="ConsPlusNormal"/>
              <w:ind w:firstLine="0"/>
              <w:jc w:val="center"/>
              <w:rPr>
                <w:rFonts w:ascii="Times New Roman" w:hAnsi="Times New Roman"/>
                <w:sz w:val="16"/>
                <w:szCs w:val="16"/>
              </w:rPr>
            </w:pPr>
            <w:r w:rsidRPr="001844FB">
              <w:rPr>
                <w:rFonts w:ascii="Times New Roman" w:hAnsi="Times New Roman"/>
                <w:sz w:val="16"/>
                <w:szCs w:val="16"/>
              </w:rPr>
              <w:t>19,3</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4B5248" w:rsidP="001B1FA3">
            <w:pPr>
              <w:pStyle w:val="ConsPlusNormal"/>
              <w:ind w:firstLine="0"/>
              <w:jc w:val="center"/>
              <w:rPr>
                <w:rFonts w:ascii="Times New Roman" w:hAnsi="Times New Roman"/>
                <w:sz w:val="16"/>
                <w:szCs w:val="16"/>
              </w:rPr>
            </w:pPr>
            <w:r w:rsidRPr="001844FB">
              <w:rPr>
                <w:rFonts w:ascii="Times New Roman" w:hAnsi="Times New Roman"/>
                <w:sz w:val="16"/>
                <w:szCs w:val="16"/>
              </w:rPr>
              <w:t>16,</w:t>
            </w:r>
            <w:r w:rsidR="001B1FA3" w:rsidRPr="001844FB">
              <w:rPr>
                <w:rFonts w:ascii="Times New Roman" w:hAnsi="Times New Roman"/>
                <w:sz w:val="16"/>
                <w:szCs w:val="16"/>
              </w:rPr>
              <w:t>7</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4B5248" w:rsidP="001026F5">
            <w:pPr>
              <w:pStyle w:val="ConsPlusNormal"/>
              <w:ind w:firstLine="0"/>
              <w:jc w:val="center"/>
              <w:rPr>
                <w:rFonts w:ascii="Times New Roman" w:hAnsi="Times New Roman"/>
                <w:sz w:val="16"/>
                <w:szCs w:val="16"/>
              </w:rPr>
            </w:pPr>
            <w:r w:rsidRPr="001844FB">
              <w:rPr>
                <w:rFonts w:ascii="Times New Roman" w:hAnsi="Times New Roman"/>
                <w:sz w:val="16"/>
                <w:szCs w:val="16"/>
              </w:rPr>
              <w:t>14,2</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4B5248" w:rsidP="001026F5">
            <w:pPr>
              <w:pStyle w:val="ConsPlusNormal"/>
              <w:ind w:firstLine="0"/>
              <w:jc w:val="center"/>
              <w:rPr>
                <w:rFonts w:ascii="Times New Roman" w:hAnsi="Times New Roman"/>
                <w:sz w:val="16"/>
                <w:szCs w:val="16"/>
              </w:rPr>
            </w:pPr>
            <w:r w:rsidRPr="001844FB">
              <w:rPr>
                <w:rFonts w:ascii="Times New Roman" w:hAnsi="Times New Roman"/>
                <w:sz w:val="16"/>
                <w:szCs w:val="16"/>
              </w:rPr>
              <w:t>12,2</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4B5248" w:rsidP="001B1FA3">
            <w:pPr>
              <w:pStyle w:val="ConsPlusNormal"/>
              <w:ind w:firstLine="0"/>
              <w:jc w:val="center"/>
              <w:rPr>
                <w:rFonts w:ascii="Times New Roman" w:hAnsi="Times New Roman"/>
                <w:sz w:val="16"/>
                <w:szCs w:val="16"/>
              </w:rPr>
            </w:pPr>
            <w:r w:rsidRPr="001844FB">
              <w:rPr>
                <w:rFonts w:ascii="Times New Roman" w:hAnsi="Times New Roman"/>
                <w:sz w:val="16"/>
                <w:szCs w:val="16"/>
              </w:rPr>
              <w:t>10,</w:t>
            </w:r>
            <w:r w:rsidR="001B1FA3" w:rsidRPr="001844FB">
              <w:rPr>
                <w:rFonts w:ascii="Times New Roman" w:hAnsi="Times New Roman"/>
                <w:sz w:val="16"/>
                <w:szCs w:val="16"/>
              </w:rPr>
              <w:t>9</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4B5248" w:rsidP="001026F5">
            <w:pPr>
              <w:pStyle w:val="ConsPlusNormal"/>
              <w:ind w:firstLine="0"/>
              <w:jc w:val="center"/>
              <w:rPr>
                <w:rFonts w:ascii="Times New Roman" w:hAnsi="Times New Roman"/>
                <w:sz w:val="16"/>
                <w:szCs w:val="16"/>
              </w:rPr>
            </w:pPr>
            <w:r w:rsidRPr="001844FB">
              <w:rPr>
                <w:rFonts w:ascii="Times New Roman" w:hAnsi="Times New Roman"/>
                <w:sz w:val="16"/>
                <w:szCs w:val="16"/>
              </w:rPr>
              <w:t>9,3</w:t>
            </w:r>
          </w:p>
        </w:tc>
      </w:tr>
      <w:tr w:rsidR="001026F5" w:rsidRPr="001844FB" w:rsidTr="00742566">
        <w:trPr>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742566">
            <w:pPr>
              <w:jc w:val="center"/>
              <w:rPr>
                <w:sz w:val="16"/>
                <w:szCs w:val="16"/>
              </w:rPr>
            </w:pPr>
            <w:r w:rsidRPr="001844FB">
              <w:rPr>
                <w:sz w:val="16"/>
                <w:szCs w:val="16"/>
              </w:rPr>
              <w:lastRenderedPageBreak/>
              <w:t>5.8.1</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742566">
            <w:pPr>
              <w:rPr>
                <w:sz w:val="16"/>
                <w:szCs w:val="16"/>
              </w:rPr>
            </w:pPr>
            <w:r w:rsidRPr="001844FB">
              <w:rPr>
                <w:sz w:val="16"/>
                <w:szCs w:val="16"/>
              </w:rPr>
              <w:t>Автомобильных дорог общего пользования регионального или межмуниципального значения</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742566">
            <w:pPr>
              <w:jc w:val="center"/>
              <w:rPr>
                <w:sz w:val="16"/>
                <w:szCs w:val="16"/>
              </w:rPr>
            </w:pPr>
            <w:r w:rsidRPr="001844FB">
              <w:rPr>
                <w:sz w:val="16"/>
                <w:szCs w:val="16"/>
              </w:rPr>
              <w:t>%</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15,0</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20,8</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26,65</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25,1</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22,7</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26,0</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AA5A62" w:rsidP="001026F5">
            <w:pPr>
              <w:pStyle w:val="ConsPlusNormal"/>
              <w:ind w:firstLine="0"/>
              <w:jc w:val="center"/>
              <w:rPr>
                <w:rFonts w:ascii="Times New Roman" w:hAnsi="Times New Roman"/>
                <w:sz w:val="16"/>
                <w:szCs w:val="16"/>
              </w:rPr>
            </w:pPr>
            <w:r w:rsidRPr="001844FB">
              <w:rPr>
                <w:rFonts w:ascii="Times New Roman" w:hAnsi="Times New Roman"/>
                <w:sz w:val="16"/>
                <w:szCs w:val="16"/>
              </w:rPr>
              <w:t>24,0</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B1FA3" w:rsidP="001026F5">
            <w:pPr>
              <w:pStyle w:val="ConsPlusNormal"/>
              <w:ind w:firstLine="0"/>
              <w:jc w:val="center"/>
              <w:rPr>
                <w:rFonts w:ascii="Times New Roman" w:hAnsi="Times New Roman"/>
                <w:sz w:val="16"/>
                <w:szCs w:val="16"/>
              </w:rPr>
            </w:pPr>
            <w:r w:rsidRPr="001844FB">
              <w:rPr>
                <w:rFonts w:ascii="Times New Roman" w:hAnsi="Times New Roman"/>
                <w:sz w:val="16"/>
                <w:szCs w:val="16"/>
              </w:rPr>
              <w:t>20,0</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39646A" w:rsidP="001B1FA3">
            <w:pPr>
              <w:pStyle w:val="ConsPlusNormal"/>
              <w:ind w:firstLine="0"/>
              <w:jc w:val="center"/>
              <w:rPr>
                <w:rFonts w:ascii="Times New Roman" w:hAnsi="Times New Roman"/>
                <w:sz w:val="16"/>
                <w:szCs w:val="16"/>
              </w:rPr>
            </w:pPr>
            <w:r w:rsidRPr="001844FB">
              <w:rPr>
                <w:rFonts w:ascii="Times New Roman" w:hAnsi="Times New Roman"/>
                <w:sz w:val="16"/>
                <w:szCs w:val="16"/>
              </w:rPr>
              <w:t>16,</w:t>
            </w:r>
            <w:r w:rsidR="001B1FA3" w:rsidRPr="001844FB">
              <w:rPr>
                <w:rFonts w:ascii="Times New Roman" w:hAnsi="Times New Roman"/>
                <w:sz w:val="16"/>
                <w:szCs w:val="16"/>
              </w:rPr>
              <w:t>5</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39646A" w:rsidP="001B1FA3">
            <w:pPr>
              <w:pStyle w:val="ConsPlusNormal"/>
              <w:ind w:firstLine="0"/>
              <w:jc w:val="center"/>
              <w:rPr>
                <w:rFonts w:ascii="Times New Roman" w:hAnsi="Times New Roman"/>
                <w:sz w:val="16"/>
                <w:szCs w:val="16"/>
              </w:rPr>
            </w:pPr>
            <w:r w:rsidRPr="001844FB">
              <w:rPr>
                <w:rFonts w:ascii="Times New Roman" w:hAnsi="Times New Roman"/>
                <w:sz w:val="16"/>
                <w:szCs w:val="16"/>
              </w:rPr>
              <w:t>14,</w:t>
            </w:r>
            <w:r w:rsidR="001B1FA3" w:rsidRPr="001844FB">
              <w:rPr>
                <w:rFonts w:ascii="Times New Roman" w:hAnsi="Times New Roman"/>
                <w:sz w:val="16"/>
                <w:szCs w:val="16"/>
              </w:rPr>
              <w:t>9</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B1FA3" w:rsidP="001026F5">
            <w:pPr>
              <w:pStyle w:val="ConsPlusNormal"/>
              <w:ind w:firstLine="0"/>
              <w:jc w:val="center"/>
              <w:rPr>
                <w:rFonts w:ascii="Times New Roman" w:hAnsi="Times New Roman"/>
                <w:sz w:val="16"/>
                <w:szCs w:val="16"/>
              </w:rPr>
            </w:pPr>
            <w:r w:rsidRPr="001844FB">
              <w:rPr>
                <w:rFonts w:ascii="Times New Roman" w:hAnsi="Times New Roman"/>
                <w:sz w:val="16"/>
                <w:szCs w:val="16"/>
              </w:rPr>
              <w:t>16,1</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39646A" w:rsidP="001B1FA3">
            <w:pPr>
              <w:pStyle w:val="ConsPlusNormal"/>
              <w:ind w:firstLine="0"/>
              <w:jc w:val="center"/>
              <w:rPr>
                <w:rFonts w:ascii="Times New Roman" w:hAnsi="Times New Roman"/>
                <w:sz w:val="16"/>
                <w:szCs w:val="16"/>
              </w:rPr>
            </w:pPr>
            <w:r w:rsidRPr="001844FB">
              <w:rPr>
                <w:rFonts w:ascii="Times New Roman" w:hAnsi="Times New Roman"/>
                <w:sz w:val="16"/>
                <w:szCs w:val="16"/>
              </w:rPr>
              <w:t>13,</w:t>
            </w:r>
            <w:r w:rsidR="001B1FA3" w:rsidRPr="001844FB">
              <w:rPr>
                <w:rFonts w:ascii="Times New Roman" w:hAnsi="Times New Roman"/>
                <w:sz w:val="16"/>
                <w:szCs w:val="16"/>
              </w:rPr>
              <w:t>4</w:t>
            </w:r>
          </w:p>
        </w:tc>
      </w:tr>
      <w:tr w:rsidR="001026F5" w:rsidRPr="001844FB" w:rsidTr="00742566">
        <w:trPr>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742566">
            <w:pPr>
              <w:jc w:val="center"/>
              <w:rPr>
                <w:sz w:val="16"/>
                <w:szCs w:val="16"/>
              </w:rPr>
            </w:pPr>
            <w:r w:rsidRPr="001844FB">
              <w:rPr>
                <w:sz w:val="16"/>
                <w:szCs w:val="16"/>
              </w:rPr>
              <w:t>5.8.2</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742566">
            <w:pPr>
              <w:rPr>
                <w:sz w:val="16"/>
                <w:szCs w:val="16"/>
              </w:rPr>
            </w:pPr>
            <w:r w:rsidRPr="001844FB">
              <w:rPr>
                <w:sz w:val="16"/>
                <w:szCs w:val="16"/>
              </w:rPr>
              <w:t>Автомобильных дорог общего пользования местного значения</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742566">
            <w:pPr>
              <w:jc w:val="center"/>
              <w:rPr>
                <w:sz w:val="16"/>
                <w:szCs w:val="16"/>
              </w:rPr>
            </w:pPr>
            <w:r w:rsidRPr="001844FB">
              <w:rPr>
                <w:sz w:val="16"/>
                <w:szCs w:val="16"/>
              </w:rPr>
              <w:t>%</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16,6</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15,3</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16,3</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16,9</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18,3</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17,8</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F14838" w:rsidP="001026F5">
            <w:pPr>
              <w:pStyle w:val="ConsPlusNormal"/>
              <w:ind w:firstLine="0"/>
              <w:jc w:val="center"/>
              <w:rPr>
                <w:rFonts w:ascii="Times New Roman" w:hAnsi="Times New Roman"/>
                <w:sz w:val="16"/>
                <w:szCs w:val="16"/>
              </w:rPr>
            </w:pPr>
            <w:r w:rsidRPr="001844FB">
              <w:rPr>
                <w:rFonts w:ascii="Times New Roman" w:hAnsi="Times New Roman"/>
                <w:sz w:val="16"/>
                <w:szCs w:val="16"/>
              </w:rPr>
              <w:t>18,8</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39646A" w:rsidP="001B1FA3">
            <w:pPr>
              <w:pStyle w:val="ConsPlusNormal"/>
              <w:ind w:firstLine="0"/>
              <w:jc w:val="center"/>
              <w:rPr>
                <w:rFonts w:ascii="Times New Roman" w:hAnsi="Times New Roman"/>
                <w:sz w:val="16"/>
                <w:szCs w:val="16"/>
              </w:rPr>
            </w:pPr>
            <w:r w:rsidRPr="001844FB">
              <w:rPr>
                <w:rFonts w:ascii="Times New Roman" w:hAnsi="Times New Roman"/>
                <w:sz w:val="16"/>
                <w:szCs w:val="16"/>
              </w:rPr>
              <w:t>16,</w:t>
            </w:r>
            <w:r w:rsidR="001B1FA3" w:rsidRPr="001844FB">
              <w:rPr>
                <w:rFonts w:ascii="Times New Roman" w:hAnsi="Times New Roman"/>
                <w:sz w:val="16"/>
                <w:szCs w:val="16"/>
              </w:rPr>
              <w:t>3</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B1FA3" w:rsidP="001026F5">
            <w:pPr>
              <w:pStyle w:val="ConsPlusNormal"/>
              <w:ind w:firstLine="0"/>
              <w:jc w:val="center"/>
              <w:rPr>
                <w:rFonts w:ascii="Times New Roman" w:hAnsi="Times New Roman"/>
                <w:sz w:val="16"/>
                <w:szCs w:val="16"/>
              </w:rPr>
            </w:pPr>
            <w:r w:rsidRPr="001844FB">
              <w:rPr>
                <w:rFonts w:ascii="Times New Roman" w:hAnsi="Times New Roman"/>
                <w:sz w:val="16"/>
                <w:szCs w:val="16"/>
              </w:rPr>
              <w:t>14,0</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39646A" w:rsidP="001026F5">
            <w:pPr>
              <w:pStyle w:val="ConsPlusNormal"/>
              <w:ind w:firstLine="0"/>
              <w:jc w:val="center"/>
              <w:rPr>
                <w:rFonts w:ascii="Times New Roman" w:hAnsi="Times New Roman"/>
                <w:sz w:val="16"/>
                <w:szCs w:val="16"/>
              </w:rPr>
            </w:pPr>
            <w:r w:rsidRPr="001844FB">
              <w:rPr>
                <w:rFonts w:ascii="Times New Roman" w:hAnsi="Times New Roman"/>
                <w:sz w:val="16"/>
                <w:szCs w:val="16"/>
              </w:rPr>
              <w:t>11,9</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39646A" w:rsidP="001026F5">
            <w:pPr>
              <w:pStyle w:val="ConsPlusNormal"/>
              <w:ind w:firstLine="0"/>
              <w:jc w:val="center"/>
              <w:rPr>
                <w:rFonts w:ascii="Times New Roman" w:hAnsi="Times New Roman"/>
                <w:sz w:val="16"/>
                <w:szCs w:val="16"/>
              </w:rPr>
            </w:pPr>
            <w:r w:rsidRPr="001844FB">
              <w:rPr>
                <w:rFonts w:ascii="Times New Roman" w:hAnsi="Times New Roman"/>
                <w:sz w:val="16"/>
                <w:szCs w:val="16"/>
              </w:rPr>
              <w:t>10,2</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39646A" w:rsidP="001026F5">
            <w:pPr>
              <w:pStyle w:val="ConsPlusNormal"/>
              <w:ind w:firstLine="0"/>
              <w:jc w:val="center"/>
              <w:rPr>
                <w:rFonts w:ascii="Times New Roman" w:hAnsi="Times New Roman"/>
                <w:sz w:val="16"/>
                <w:szCs w:val="16"/>
              </w:rPr>
            </w:pPr>
            <w:r w:rsidRPr="001844FB">
              <w:rPr>
                <w:rFonts w:ascii="Times New Roman" w:hAnsi="Times New Roman"/>
                <w:sz w:val="16"/>
                <w:szCs w:val="16"/>
              </w:rPr>
              <w:t>8,8</w:t>
            </w:r>
          </w:p>
        </w:tc>
      </w:tr>
      <w:tr w:rsidR="001026F5" w:rsidRPr="001844FB" w:rsidTr="00742566">
        <w:trPr>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742566">
            <w:pPr>
              <w:jc w:val="center"/>
              <w:rPr>
                <w:sz w:val="16"/>
                <w:szCs w:val="16"/>
              </w:rPr>
            </w:pPr>
            <w:r w:rsidRPr="001844FB">
              <w:rPr>
                <w:sz w:val="16"/>
                <w:szCs w:val="16"/>
              </w:rPr>
              <w:t>5.9</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742566">
            <w:pPr>
              <w:jc w:val="both"/>
              <w:rPr>
                <w:sz w:val="16"/>
                <w:szCs w:val="16"/>
              </w:rPr>
            </w:pPr>
            <w:r w:rsidRPr="001844FB">
              <w:rPr>
                <w:sz w:val="16"/>
                <w:szCs w:val="16"/>
              </w:rPr>
              <w:t>Реконструкция мостов на автомобильных дорогах общего пол</w:t>
            </w:r>
            <w:r w:rsidRPr="001844FB">
              <w:rPr>
                <w:sz w:val="16"/>
                <w:szCs w:val="16"/>
              </w:rPr>
              <w:t>ь</w:t>
            </w:r>
            <w:r w:rsidRPr="001844FB">
              <w:rPr>
                <w:sz w:val="16"/>
                <w:szCs w:val="16"/>
              </w:rPr>
              <w:t>зования регионального или межмуниципал</w:t>
            </w:r>
            <w:r w:rsidRPr="001844FB">
              <w:rPr>
                <w:sz w:val="16"/>
                <w:szCs w:val="16"/>
              </w:rPr>
              <w:t>ь</w:t>
            </w:r>
            <w:r w:rsidRPr="001844FB">
              <w:rPr>
                <w:sz w:val="16"/>
                <w:szCs w:val="16"/>
              </w:rPr>
              <w:t>ного значения</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742566">
            <w:pPr>
              <w:jc w:val="center"/>
              <w:rPr>
                <w:sz w:val="16"/>
                <w:szCs w:val="16"/>
              </w:rPr>
            </w:pPr>
            <w:r w:rsidRPr="001844FB">
              <w:rPr>
                <w:sz w:val="16"/>
                <w:szCs w:val="16"/>
              </w:rPr>
              <w:t>штук/</w:t>
            </w:r>
          </w:p>
          <w:p w:rsidR="001026F5" w:rsidRPr="001844FB" w:rsidRDefault="001026F5" w:rsidP="00742566">
            <w:pPr>
              <w:jc w:val="center"/>
              <w:rPr>
                <w:sz w:val="16"/>
                <w:szCs w:val="16"/>
              </w:rPr>
            </w:pPr>
            <w:r w:rsidRPr="001844FB">
              <w:rPr>
                <w:sz w:val="16"/>
                <w:szCs w:val="16"/>
              </w:rPr>
              <w:t>пог. метр</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2/82,3</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AA5A62" w:rsidP="001026F5">
            <w:pPr>
              <w:pStyle w:val="ConsPlusNormal"/>
              <w:ind w:firstLine="0"/>
              <w:jc w:val="center"/>
              <w:rPr>
                <w:rFonts w:ascii="Times New Roman" w:hAnsi="Times New Roman"/>
                <w:sz w:val="16"/>
                <w:szCs w:val="16"/>
              </w:rPr>
            </w:pPr>
            <w:r w:rsidRPr="001844FB">
              <w:rPr>
                <w:rFonts w:ascii="Times New Roman" w:hAnsi="Times New Roman"/>
                <w:sz w:val="16"/>
                <w:szCs w:val="16"/>
              </w:rPr>
              <w:t>-</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DD1418" w:rsidP="001026F5">
            <w:pPr>
              <w:pStyle w:val="ConsPlusNormal"/>
              <w:ind w:firstLine="0"/>
              <w:jc w:val="center"/>
              <w:rPr>
                <w:rFonts w:ascii="Times New Roman" w:hAnsi="Times New Roman"/>
                <w:sz w:val="16"/>
                <w:szCs w:val="16"/>
              </w:rPr>
            </w:pPr>
            <w:r w:rsidRPr="001844FB">
              <w:rPr>
                <w:rFonts w:ascii="Times New Roman" w:hAnsi="Times New Roman"/>
                <w:sz w:val="16"/>
                <w:szCs w:val="16"/>
              </w:rPr>
              <w:t>1/68,26</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DD1418" w:rsidP="001026F5">
            <w:pPr>
              <w:pStyle w:val="ConsPlusNormal"/>
              <w:ind w:firstLine="0"/>
              <w:jc w:val="center"/>
              <w:rPr>
                <w:rFonts w:ascii="Times New Roman" w:hAnsi="Times New Roman"/>
                <w:sz w:val="16"/>
                <w:szCs w:val="16"/>
              </w:rPr>
            </w:pPr>
            <w:r w:rsidRPr="001844FB">
              <w:rPr>
                <w:rFonts w:ascii="Times New Roman" w:hAnsi="Times New Roman"/>
                <w:sz w:val="16"/>
                <w:szCs w:val="16"/>
              </w:rPr>
              <w:t>1/43,15</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87665C" w:rsidP="001026F5">
            <w:pPr>
              <w:pStyle w:val="ConsPlusNormal"/>
              <w:ind w:firstLine="0"/>
              <w:jc w:val="center"/>
              <w:rPr>
                <w:rFonts w:ascii="Times New Roman" w:hAnsi="Times New Roman"/>
                <w:sz w:val="16"/>
                <w:szCs w:val="16"/>
              </w:rPr>
            </w:pPr>
            <w:r w:rsidRPr="001844FB">
              <w:rPr>
                <w:rFonts w:ascii="Times New Roman" w:hAnsi="Times New Roman"/>
                <w:sz w:val="16"/>
                <w:szCs w:val="16"/>
              </w:rPr>
              <w:t>-</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1/77,25</w:t>
            </w:r>
          </w:p>
        </w:tc>
      </w:tr>
      <w:tr w:rsidR="001026F5" w:rsidRPr="001844FB" w:rsidTr="00742566">
        <w:trPr>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742566">
            <w:pPr>
              <w:jc w:val="center"/>
              <w:rPr>
                <w:sz w:val="16"/>
                <w:szCs w:val="16"/>
              </w:rPr>
            </w:pPr>
            <w:r w:rsidRPr="001844FB">
              <w:rPr>
                <w:sz w:val="16"/>
                <w:szCs w:val="16"/>
              </w:rPr>
              <w:t>5.10</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742566">
            <w:pPr>
              <w:jc w:val="both"/>
              <w:rPr>
                <w:sz w:val="16"/>
                <w:szCs w:val="16"/>
              </w:rPr>
            </w:pPr>
            <w:r w:rsidRPr="001844FB">
              <w:rPr>
                <w:sz w:val="16"/>
                <w:szCs w:val="16"/>
              </w:rPr>
              <w:t>Ремонт и капитальный ремонт автомобильных дорог общего польз</w:t>
            </w:r>
            <w:r w:rsidRPr="001844FB">
              <w:rPr>
                <w:sz w:val="16"/>
                <w:szCs w:val="16"/>
              </w:rPr>
              <w:t>о</w:t>
            </w:r>
            <w:r w:rsidRPr="001844FB">
              <w:rPr>
                <w:sz w:val="16"/>
                <w:szCs w:val="16"/>
              </w:rPr>
              <w:t>вания регионального или межмуниципал</w:t>
            </w:r>
            <w:r w:rsidRPr="001844FB">
              <w:rPr>
                <w:sz w:val="16"/>
                <w:szCs w:val="16"/>
              </w:rPr>
              <w:t>ь</w:t>
            </w:r>
            <w:r w:rsidRPr="001844FB">
              <w:rPr>
                <w:sz w:val="16"/>
                <w:szCs w:val="16"/>
              </w:rPr>
              <w:t>ного значения</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742566">
            <w:pPr>
              <w:jc w:val="center"/>
              <w:rPr>
                <w:sz w:val="16"/>
                <w:szCs w:val="16"/>
              </w:rPr>
            </w:pPr>
            <w:r w:rsidRPr="001844FB">
              <w:rPr>
                <w:sz w:val="16"/>
                <w:szCs w:val="16"/>
              </w:rPr>
              <w:t>км</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88,862</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22,818</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126,986</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9,93</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9C5383" w:rsidP="001026F5">
            <w:pPr>
              <w:pStyle w:val="ConsPlusNormal"/>
              <w:ind w:firstLine="0"/>
              <w:jc w:val="center"/>
              <w:rPr>
                <w:rFonts w:ascii="Times New Roman" w:hAnsi="Times New Roman"/>
                <w:sz w:val="16"/>
                <w:szCs w:val="16"/>
              </w:rPr>
            </w:pPr>
            <w:r w:rsidRPr="001844FB">
              <w:rPr>
                <w:rFonts w:ascii="Times New Roman" w:hAnsi="Times New Roman"/>
                <w:sz w:val="16"/>
                <w:szCs w:val="16"/>
              </w:rPr>
              <w:t>67,369</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87665C" w:rsidP="001026F5">
            <w:pPr>
              <w:pStyle w:val="ConsPlusNormal"/>
              <w:ind w:firstLine="0"/>
              <w:jc w:val="center"/>
              <w:rPr>
                <w:rFonts w:ascii="Times New Roman" w:hAnsi="Times New Roman"/>
                <w:sz w:val="16"/>
                <w:szCs w:val="16"/>
              </w:rPr>
            </w:pPr>
            <w:r w:rsidRPr="001844FB">
              <w:rPr>
                <w:rFonts w:ascii="Times New Roman" w:hAnsi="Times New Roman"/>
                <w:sz w:val="16"/>
                <w:szCs w:val="16"/>
              </w:rPr>
              <w:t>85,3</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87665C" w:rsidP="001026F5">
            <w:pPr>
              <w:pStyle w:val="ConsPlusNormal"/>
              <w:ind w:firstLine="0"/>
              <w:jc w:val="center"/>
              <w:rPr>
                <w:rFonts w:ascii="Times New Roman" w:hAnsi="Times New Roman"/>
                <w:sz w:val="16"/>
                <w:szCs w:val="16"/>
              </w:rPr>
            </w:pPr>
            <w:r w:rsidRPr="001844FB">
              <w:rPr>
                <w:rFonts w:ascii="Times New Roman" w:hAnsi="Times New Roman"/>
                <w:sz w:val="16"/>
                <w:szCs w:val="16"/>
              </w:rPr>
              <w:t>4</w:t>
            </w:r>
            <w:r w:rsidR="001026F5" w:rsidRPr="001844FB">
              <w:rPr>
                <w:rFonts w:ascii="Times New Roman" w:hAnsi="Times New Roman"/>
                <w:sz w:val="16"/>
                <w:szCs w:val="16"/>
              </w:rPr>
              <w:t>0</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52</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51</w:t>
            </w:r>
          </w:p>
        </w:tc>
      </w:tr>
      <w:tr w:rsidR="001026F5" w:rsidRPr="001844FB" w:rsidTr="00742566">
        <w:trPr>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742566">
            <w:pPr>
              <w:jc w:val="center"/>
              <w:rPr>
                <w:sz w:val="16"/>
                <w:szCs w:val="16"/>
              </w:rPr>
            </w:pPr>
            <w:r w:rsidRPr="001844FB">
              <w:rPr>
                <w:sz w:val="16"/>
                <w:szCs w:val="16"/>
              </w:rPr>
              <w:t>5.11</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742566">
            <w:pPr>
              <w:jc w:val="both"/>
              <w:rPr>
                <w:sz w:val="16"/>
                <w:szCs w:val="16"/>
              </w:rPr>
            </w:pPr>
            <w:r w:rsidRPr="001844FB">
              <w:rPr>
                <w:sz w:val="16"/>
                <w:szCs w:val="16"/>
              </w:rPr>
              <w:t>Прирост количества сельских населенных пунктов, обеспече</w:t>
            </w:r>
            <w:r w:rsidRPr="001844FB">
              <w:rPr>
                <w:sz w:val="16"/>
                <w:szCs w:val="16"/>
              </w:rPr>
              <w:t>н</w:t>
            </w:r>
            <w:r w:rsidRPr="001844FB">
              <w:rPr>
                <w:sz w:val="16"/>
                <w:szCs w:val="16"/>
              </w:rPr>
              <w:t>ных постоянной кру</w:t>
            </w:r>
            <w:r w:rsidRPr="001844FB">
              <w:rPr>
                <w:sz w:val="16"/>
                <w:szCs w:val="16"/>
              </w:rPr>
              <w:t>г</w:t>
            </w:r>
            <w:r w:rsidRPr="001844FB">
              <w:rPr>
                <w:sz w:val="16"/>
                <w:szCs w:val="16"/>
              </w:rPr>
              <w:t>логодичной связью с сетью автомобильных дорог общего польз</w:t>
            </w:r>
            <w:r w:rsidRPr="001844FB">
              <w:rPr>
                <w:sz w:val="16"/>
                <w:szCs w:val="16"/>
              </w:rPr>
              <w:t>о</w:t>
            </w:r>
            <w:r w:rsidRPr="001844FB">
              <w:rPr>
                <w:sz w:val="16"/>
                <w:szCs w:val="16"/>
              </w:rPr>
              <w:t>вания по дорогам с твердым покрытием</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742566">
            <w:pPr>
              <w:jc w:val="center"/>
              <w:rPr>
                <w:sz w:val="16"/>
                <w:szCs w:val="16"/>
              </w:rPr>
            </w:pPr>
            <w:r w:rsidRPr="001844FB">
              <w:rPr>
                <w:sz w:val="16"/>
                <w:szCs w:val="16"/>
              </w:rPr>
              <w:t>единиц</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5</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w:t>
            </w:r>
          </w:p>
        </w:tc>
      </w:tr>
      <w:tr w:rsidR="001026F5" w:rsidRPr="001844FB" w:rsidTr="00742566">
        <w:trPr>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742566">
            <w:pPr>
              <w:jc w:val="center"/>
              <w:rPr>
                <w:sz w:val="16"/>
                <w:szCs w:val="16"/>
              </w:rPr>
            </w:pPr>
            <w:r w:rsidRPr="001844FB">
              <w:rPr>
                <w:sz w:val="16"/>
                <w:szCs w:val="16"/>
              </w:rPr>
              <w:t>5.12</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742566">
            <w:pPr>
              <w:jc w:val="both"/>
              <w:rPr>
                <w:sz w:val="16"/>
                <w:szCs w:val="16"/>
              </w:rPr>
            </w:pPr>
            <w:r w:rsidRPr="001844FB">
              <w:rPr>
                <w:sz w:val="16"/>
                <w:szCs w:val="16"/>
              </w:rPr>
              <w:t>Ввод в эксплуатацию искусственных соор</w:t>
            </w:r>
            <w:r w:rsidRPr="001844FB">
              <w:rPr>
                <w:sz w:val="16"/>
                <w:szCs w:val="16"/>
              </w:rPr>
              <w:t>у</w:t>
            </w:r>
            <w:r w:rsidRPr="001844FB">
              <w:rPr>
                <w:sz w:val="16"/>
                <w:szCs w:val="16"/>
              </w:rPr>
              <w:t>жений на автомобил</w:t>
            </w:r>
            <w:r w:rsidRPr="001844FB">
              <w:rPr>
                <w:sz w:val="16"/>
                <w:szCs w:val="16"/>
              </w:rPr>
              <w:t>ь</w:t>
            </w:r>
            <w:r w:rsidRPr="001844FB">
              <w:rPr>
                <w:sz w:val="16"/>
                <w:szCs w:val="16"/>
              </w:rPr>
              <w:t xml:space="preserve">ных дорогах общего </w:t>
            </w:r>
            <w:r w:rsidRPr="001844FB">
              <w:rPr>
                <w:sz w:val="16"/>
                <w:szCs w:val="16"/>
              </w:rPr>
              <w:lastRenderedPageBreak/>
              <w:t>пользования местного значения</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742566">
            <w:pPr>
              <w:jc w:val="center"/>
              <w:rPr>
                <w:sz w:val="16"/>
                <w:szCs w:val="16"/>
              </w:rPr>
            </w:pPr>
            <w:r w:rsidRPr="001844FB">
              <w:rPr>
                <w:sz w:val="16"/>
                <w:szCs w:val="16"/>
              </w:rPr>
              <w:lastRenderedPageBreak/>
              <w:t>штук/</w:t>
            </w:r>
          </w:p>
          <w:p w:rsidR="001026F5" w:rsidRPr="001844FB" w:rsidRDefault="001026F5" w:rsidP="00742566">
            <w:pPr>
              <w:jc w:val="center"/>
            </w:pPr>
            <w:r w:rsidRPr="001844FB">
              <w:rPr>
                <w:sz w:val="16"/>
                <w:szCs w:val="16"/>
              </w:rPr>
              <w:t>пог. метр</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1/59,2</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D67D8B" w:rsidP="001026F5">
            <w:pPr>
              <w:pStyle w:val="ConsPlusNormal"/>
              <w:ind w:firstLine="0"/>
              <w:jc w:val="center"/>
              <w:rPr>
                <w:rFonts w:ascii="Times New Roman" w:hAnsi="Times New Roman"/>
                <w:sz w:val="16"/>
                <w:szCs w:val="16"/>
              </w:rPr>
            </w:pPr>
            <w:r w:rsidRPr="001844FB">
              <w:rPr>
                <w:rFonts w:ascii="Times New Roman" w:hAnsi="Times New Roman"/>
                <w:sz w:val="16"/>
                <w:szCs w:val="16"/>
              </w:rPr>
              <w:t>-</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D67D8B" w:rsidP="00D67D8B">
            <w:pPr>
              <w:pStyle w:val="ConsPlusNormal"/>
              <w:ind w:firstLine="0"/>
              <w:jc w:val="center"/>
              <w:rPr>
                <w:rFonts w:ascii="Times New Roman" w:hAnsi="Times New Roman"/>
                <w:sz w:val="16"/>
                <w:szCs w:val="16"/>
              </w:rPr>
            </w:pPr>
            <w:r w:rsidRPr="001844FB">
              <w:rPr>
                <w:rFonts w:ascii="Times New Roman" w:hAnsi="Times New Roman"/>
                <w:sz w:val="16"/>
                <w:szCs w:val="16"/>
              </w:rPr>
              <w:t>1/390</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w:t>
            </w:r>
          </w:p>
        </w:tc>
      </w:tr>
      <w:tr w:rsidR="001026F5" w:rsidRPr="001844FB" w:rsidTr="004802A4">
        <w:trPr>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6F478A" w:rsidP="004802A4">
            <w:pPr>
              <w:pStyle w:val="ConsPlusNormal"/>
              <w:ind w:firstLine="0"/>
              <w:jc w:val="center"/>
              <w:rPr>
                <w:rFonts w:ascii="Times New Roman" w:hAnsi="Times New Roman"/>
                <w:sz w:val="16"/>
                <w:szCs w:val="16"/>
              </w:rPr>
            </w:pPr>
            <w:r>
              <w:rPr>
                <w:rFonts w:ascii="Times New Roman" w:hAnsi="Times New Roman"/>
                <w:sz w:val="16"/>
                <w:szCs w:val="16"/>
              </w:rPr>
              <w:lastRenderedPageBreak/>
              <w:t>5.13</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rPr>
                <w:rFonts w:ascii="Times New Roman" w:hAnsi="Times New Roman"/>
                <w:sz w:val="16"/>
                <w:szCs w:val="16"/>
              </w:rPr>
            </w:pPr>
            <w:r w:rsidRPr="001844FB">
              <w:rPr>
                <w:rFonts w:ascii="Times New Roman" w:hAnsi="Times New Roman"/>
                <w:sz w:val="16"/>
                <w:szCs w:val="16"/>
              </w:rPr>
              <w:t>Количество и прот</w:t>
            </w:r>
            <w:r w:rsidRPr="001844FB">
              <w:rPr>
                <w:rFonts w:ascii="Times New Roman" w:hAnsi="Times New Roman"/>
                <w:sz w:val="16"/>
                <w:szCs w:val="16"/>
              </w:rPr>
              <w:t>я</w:t>
            </w:r>
            <w:r w:rsidRPr="001844FB">
              <w:rPr>
                <w:rFonts w:ascii="Times New Roman" w:hAnsi="Times New Roman"/>
                <w:sz w:val="16"/>
                <w:szCs w:val="16"/>
              </w:rPr>
              <w:t>женность уникальных искусственных соор</w:t>
            </w:r>
            <w:r w:rsidRPr="001844FB">
              <w:rPr>
                <w:rFonts w:ascii="Times New Roman" w:hAnsi="Times New Roman"/>
                <w:sz w:val="16"/>
                <w:szCs w:val="16"/>
              </w:rPr>
              <w:t>у</w:t>
            </w:r>
            <w:r w:rsidRPr="001844FB">
              <w:rPr>
                <w:rFonts w:ascii="Times New Roman" w:hAnsi="Times New Roman"/>
                <w:sz w:val="16"/>
                <w:szCs w:val="16"/>
              </w:rPr>
              <w:t>жений, строительство (реконструкция) кот</w:t>
            </w:r>
            <w:r w:rsidRPr="001844FB">
              <w:rPr>
                <w:rFonts w:ascii="Times New Roman" w:hAnsi="Times New Roman"/>
                <w:sz w:val="16"/>
                <w:szCs w:val="16"/>
              </w:rPr>
              <w:t>о</w:t>
            </w:r>
            <w:r w:rsidRPr="001844FB">
              <w:rPr>
                <w:rFonts w:ascii="Times New Roman" w:hAnsi="Times New Roman"/>
                <w:sz w:val="16"/>
                <w:szCs w:val="16"/>
              </w:rPr>
              <w:t>рых завершено</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4802A4">
            <w:pPr>
              <w:pStyle w:val="ConsPlusNormal"/>
              <w:ind w:firstLine="0"/>
              <w:jc w:val="center"/>
              <w:rPr>
                <w:rFonts w:ascii="Times New Roman" w:hAnsi="Times New Roman"/>
                <w:sz w:val="16"/>
                <w:szCs w:val="16"/>
              </w:rPr>
            </w:pPr>
            <w:r w:rsidRPr="001844FB">
              <w:rPr>
                <w:rFonts w:ascii="Times New Roman" w:hAnsi="Times New Roman"/>
                <w:sz w:val="16"/>
                <w:szCs w:val="16"/>
              </w:rPr>
              <w:t>штук/</w:t>
            </w:r>
          </w:p>
          <w:p w:rsidR="001026F5" w:rsidRPr="001844FB" w:rsidRDefault="001026F5" w:rsidP="004802A4">
            <w:pPr>
              <w:pStyle w:val="ConsPlusNormal"/>
              <w:ind w:firstLine="0"/>
              <w:jc w:val="center"/>
              <w:rPr>
                <w:rFonts w:ascii="Times New Roman" w:hAnsi="Times New Roman"/>
                <w:sz w:val="16"/>
                <w:szCs w:val="16"/>
              </w:rPr>
            </w:pPr>
            <w:r w:rsidRPr="001844FB">
              <w:rPr>
                <w:rFonts w:ascii="Times New Roman" w:hAnsi="Times New Roman"/>
                <w:sz w:val="16"/>
                <w:szCs w:val="16"/>
              </w:rPr>
              <w:t>пог. метр</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1/390</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r>
      <w:tr w:rsidR="001026F5" w:rsidRPr="001844FB" w:rsidTr="004802A4">
        <w:trPr>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6F478A" w:rsidP="004802A4">
            <w:pPr>
              <w:pStyle w:val="ConsPlusNormal"/>
              <w:ind w:firstLine="0"/>
              <w:jc w:val="center"/>
              <w:rPr>
                <w:rFonts w:ascii="Times New Roman" w:hAnsi="Times New Roman"/>
                <w:sz w:val="16"/>
                <w:szCs w:val="16"/>
              </w:rPr>
            </w:pPr>
            <w:r>
              <w:rPr>
                <w:rFonts w:ascii="Times New Roman" w:hAnsi="Times New Roman"/>
                <w:sz w:val="16"/>
                <w:szCs w:val="16"/>
              </w:rPr>
              <w:t>5.14</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rPr>
                <w:rFonts w:ascii="Times New Roman" w:hAnsi="Times New Roman"/>
                <w:sz w:val="16"/>
                <w:szCs w:val="16"/>
              </w:rPr>
            </w:pPr>
            <w:r w:rsidRPr="001844FB">
              <w:rPr>
                <w:rFonts w:ascii="Times New Roman" w:hAnsi="Times New Roman"/>
                <w:sz w:val="16"/>
                <w:szCs w:val="16"/>
              </w:rPr>
              <w:t>Количество и прот</w:t>
            </w:r>
            <w:r w:rsidRPr="001844FB">
              <w:rPr>
                <w:rFonts w:ascii="Times New Roman" w:hAnsi="Times New Roman"/>
                <w:sz w:val="16"/>
                <w:szCs w:val="16"/>
              </w:rPr>
              <w:t>я</w:t>
            </w:r>
            <w:r w:rsidRPr="001844FB">
              <w:rPr>
                <w:rFonts w:ascii="Times New Roman" w:hAnsi="Times New Roman"/>
                <w:sz w:val="16"/>
                <w:szCs w:val="16"/>
              </w:rPr>
              <w:t>женность уникальных искусственных соор</w:t>
            </w:r>
            <w:r w:rsidRPr="001844FB">
              <w:rPr>
                <w:rFonts w:ascii="Times New Roman" w:hAnsi="Times New Roman"/>
                <w:sz w:val="16"/>
                <w:szCs w:val="16"/>
              </w:rPr>
              <w:t>у</w:t>
            </w:r>
            <w:r w:rsidRPr="001844FB">
              <w:rPr>
                <w:rFonts w:ascii="Times New Roman" w:hAnsi="Times New Roman"/>
                <w:sz w:val="16"/>
                <w:szCs w:val="16"/>
              </w:rPr>
              <w:t>жений, капитальный ремонт (ремонт) кот</w:t>
            </w:r>
            <w:r w:rsidRPr="001844FB">
              <w:rPr>
                <w:rFonts w:ascii="Times New Roman" w:hAnsi="Times New Roman"/>
                <w:sz w:val="16"/>
                <w:szCs w:val="16"/>
              </w:rPr>
              <w:t>о</w:t>
            </w:r>
            <w:r w:rsidRPr="001844FB">
              <w:rPr>
                <w:rFonts w:ascii="Times New Roman" w:hAnsi="Times New Roman"/>
                <w:sz w:val="16"/>
                <w:szCs w:val="16"/>
              </w:rPr>
              <w:t>рых завершен</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4802A4">
            <w:pPr>
              <w:pStyle w:val="ConsPlusNormal"/>
              <w:ind w:firstLine="0"/>
              <w:jc w:val="center"/>
              <w:rPr>
                <w:rFonts w:ascii="Times New Roman" w:hAnsi="Times New Roman"/>
                <w:sz w:val="16"/>
                <w:szCs w:val="16"/>
              </w:rPr>
            </w:pPr>
            <w:r w:rsidRPr="001844FB">
              <w:rPr>
                <w:rFonts w:ascii="Times New Roman" w:hAnsi="Times New Roman"/>
                <w:sz w:val="16"/>
                <w:szCs w:val="16"/>
              </w:rPr>
              <w:t>штук/</w:t>
            </w:r>
          </w:p>
          <w:p w:rsidR="001026F5" w:rsidRPr="001844FB" w:rsidRDefault="001026F5" w:rsidP="004802A4">
            <w:pPr>
              <w:pStyle w:val="ConsPlusNormal"/>
              <w:ind w:firstLine="0"/>
              <w:jc w:val="center"/>
              <w:rPr>
                <w:rFonts w:ascii="Times New Roman" w:hAnsi="Times New Roman"/>
                <w:sz w:val="16"/>
                <w:szCs w:val="16"/>
              </w:rPr>
            </w:pPr>
            <w:r w:rsidRPr="001844FB">
              <w:rPr>
                <w:rFonts w:ascii="Times New Roman" w:hAnsi="Times New Roman"/>
                <w:sz w:val="16"/>
                <w:szCs w:val="16"/>
              </w:rPr>
              <w:t>пог. метр</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r>
      <w:tr w:rsidR="001026F5" w:rsidRPr="001844FB" w:rsidTr="004802A4">
        <w:trPr>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6F478A" w:rsidP="004802A4">
            <w:pPr>
              <w:pStyle w:val="ConsPlusNormal"/>
              <w:ind w:firstLine="0"/>
              <w:jc w:val="center"/>
              <w:rPr>
                <w:rFonts w:ascii="Times New Roman" w:hAnsi="Times New Roman"/>
                <w:sz w:val="16"/>
                <w:szCs w:val="16"/>
              </w:rPr>
            </w:pPr>
            <w:r>
              <w:rPr>
                <w:rFonts w:ascii="Times New Roman" w:hAnsi="Times New Roman"/>
                <w:sz w:val="16"/>
                <w:szCs w:val="16"/>
              </w:rPr>
              <w:t>5.15</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rPr>
                <w:rFonts w:ascii="Times New Roman" w:hAnsi="Times New Roman"/>
                <w:sz w:val="16"/>
                <w:szCs w:val="16"/>
              </w:rPr>
            </w:pPr>
            <w:r w:rsidRPr="001844FB">
              <w:rPr>
                <w:rFonts w:ascii="Times New Roman" w:hAnsi="Times New Roman"/>
                <w:sz w:val="16"/>
                <w:szCs w:val="16"/>
              </w:rPr>
              <w:t>Доля уникальных искусственных соор</w:t>
            </w:r>
            <w:r w:rsidRPr="001844FB">
              <w:rPr>
                <w:rFonts w:ascii="Times New Roman" w:hAnsi="Times New Roman"/>
                <w:sz w:val="16"/>
                <w:szCs w:val="16"/>
              </w:rPr>
              <w:t>у</w:t>
            </w:r>
            <w:r w:rsidRPr="001844FB">
              <w:rPr>
                <w:rFonts w:ascii="Times New Roman" w:hAnsi="Times New Roman"/>
                <w:sz w:val="16"/>
                <w:szCs w:val="16"/>
              </w:rPr>
              <w:t>жений, находящихся в предаварийном (ав</w:t>
            </w:r>
            <w:r w:rsidRPr="001844FB">
              <w:rPr>
                <w:rFonts w:ascii="Times New Roman" w:hAnsi="Times New Roman"/>
                <w:sz w:val="16"/>
                <w:szCs w:val="16"/>
              </w:rPr>
              <w:t>а</w:t>
            </w:r>
            <w:r w:rsidRPr="001844FB">
              <w:rPr>
                <w:rFonts w:ascii="Times New Roman" w:hAnsi="Times New Roman"/>
                <w:sz w:val="16"/>
                <w:szCs w:val="16"/>
              </w:rPr>
              <w:t>рийном) состоянии</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4802A4">
            <w:pPr>
              <w:pStyle w:val="ConsPlusNormal"/>
              <w:ind w:firstLine="0"/>
              <w:jc w:val="center"/>
              <w:rPr>
                <w:rFonts w:ascii="Times New Roman" w:hAnsi="Times New Roman"/>
                <w:sz w:val="16"/>
                <w:szCs w:val="16"/>
              </w:rPr>
            </w:pPr>
            <w:r w:rsidRPr="001844FB">
              <w:rPr>
                <w:rFonts w:ascii="Times New Roman" w:hAnsi="Times New Roman"/>
                <w:sz w:val="16"/>
                <w:szCs w:val="16"/>
              </w:rPr>
              <w:t>%</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5,0</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4,8</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4,8</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4,8</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4,8</w:t>
            </w:r>
          </w:p>
        </w:tc>
      </w:tr>
      <w:tr w:rsidR="001026F5" w:rsidRPr="001844FB" w:rsidTr="00742566">
        <w:trPr>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F14838">
            <w:pPr>
              <w:jc w:val="center"/>
              <w:rPr>
                <w:sz w:val="16"/>
                <w:szCs w:val="16"/>
              </w:rPr>
            </w:pPr>
            <w:r w:rsidRPr="001844FB">
              <w:rPr>
                <w:sz w:val="16"/>
                <w:szCs w:val="16"/>
              </w:rPr>
              <w:t>6</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F14838">
            <w:pPr>
              <w:jc w:val="both"/>
              <w:rPr>
                <w:sz w:val="16"/>
                <w:szCs w:val="16"/>
              </w:rPr>
            </w:pPr>
            <w:r w:rsidRPr="001844FB">
              <w:rPr>
                <w:sz w:val="16"/>
                <w:szCs w:val="16"/>
              </w:rPr>
              <w:t>Отдельное меропри</w:t>
            </w:r>
            <w:r w:rsidRPr="001844FB">
              <w:rPr>
                <w:sz w:val="16"/>
                <w:szCs w:val="16"/>
              </w:rPr>
              <w:t>я</w:t>
            </w:r>
            <w:r w:rsidRPr="001844FB">
              <w:rPr>
                <w:sz w:val="16"/>
                <w:szCs w:val="16"/>
              </w:rPr>
              <w:t>тие «Развитие автом</w:t>
            </w:r>
            <w:r w:rsidRPr="001844FB">
              <w:rPr>
                <w:sz w:val="16"/>
                <w:szCs w:val="16"/>
              </w:rPr>
              <w:t>о</w:t>
            </w:r>
            <w:r w:rsidRPr="001844FB">
              <w:rPr>
                <w:sz w:val="16"/>
                <w:szCs w:val="16"/>
              </w:rPr>
              <w:t>бильного транспорта Кировской области»</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F14838">
            <w:pPr>
              <w:jc w:val="center"/>
            </w:pP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r>
      <w:tr w:rsidR="001026F5" w:rsidRPr="001844FB" w:rsidTr="00742566">
        <w:trPr>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F14838">
            <w:pPr>
              <w:jc w:val="center"/>
              <w:rPr>
                <w:sz w:val="16"/>
                <w:szCs w:val="16"/>
              </w:rPr>
            </w:pPr>
            <w:r w:rsidRPr="001844FB">
              <w:rPr>
                <w:sz w:val="16"/>
                <w:szCs w:val="16"/>
              </w:rPr>
              <w:t>6.1</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F14838">
            <w:pPr>
              <w:autoSpaceDE w:val="0"/>
              <w:autoSpaceDN w:val="0"/>
              <w:adjustRightInd w:val="0"/>
              <w:ind w:firstLine="12"/>
              <w:jc w:val="both"/>
              <w:outlineLvl w:val="0"/>
              <w:rPr>
                <w:sz w:val="16"/>
                <w:szCs w:val="16"/>
              </w:rPr>
            </w:pPr>
            <w:r w:rsidRPr="001844FB">
              <w:rPr>
                <w:sz w:val="16"/>
                <w:szCs w:val="16"/>
              </w:rPr>
              <w:t>Доля пассажирского транспорта, оснаще</w:t>
            </w:r>
            <w:r w:rsidRPr="001844FB">
              <w:rPr>
                <w:sz w:val="16"/>
                <w:szCs w:val="16"/>
              </w:rPr>
              <w:t>н</w:t>
            </w:r>
            <w:r w:rsidRPr="001844FB">
              <w:rPr>
                <w:sz w:val="16"/>
                <w:szCs w:val="16"/>
              </w:rPr>
              <w:t>ного современными спутниковыми навиг</w:t>
            </w:r>
            <w:r w:rsidRPr="001844FB">
              <w:rPr>
                <w:sz w:val="16"/>
                <w:szCs w:val="16"/>
              </w:rPr>
              <w:t>а</w:t>
            </w:r>
            <w:r w:rsidRPr="001844FB">
              <w:rPr>
                <w:sz w:val="16"/>
                <w:szCs w:val="16"/>
              </w:rPr>
              <w:t>ционными системами ГЛОНАСС или ГЛОНАСС/GPS</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F14838">
            <w:pPr>
              <w:jc w:val="center"/>
              <w:rPr>
                <w:sz w:val="16"/>
                <w:szCs w:val="16"/>
              </w:rPr>
            </w:pPr>
            <w:r w:rsidRPr="001844FB">
              <w:rPr>
                <w:sz w:val="16"/>
                <w:szCs w:val="16"/>
              </w:rPr>
              <w:t>%</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95</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97</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99</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100</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3A7D33" w:rsidP="001026F5">
            <w:pPr>
              <w:pStyle w:val="ConsPlusNormal"/>
              <w:ind w:firstLine="0"/>
              <w:jc w:val="center"/>
              <w:rPr>
                <w:rFonts w:ascii="Times New Roman" w:hAnsi="Times New Roman"/>
                <w:sz w:val="16"/>
                <w:szCs w:val="16"/>
              </w:rPr>
            </w:pPr>
            <w:r w:rsidRPr="001844FB">
              <w:rPr>
                <w:rFonts w:ascii="Times New Roman" w:hAnsi="Times New Roman"/>
                <w:sz w:val="16"/>
                <w:szCs w:val="16"/>
              </w:rPr>
              <w:t>-</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3A7D33" w:rsidP="001026F5">
            <w:pPr>
              <w:pStyle w:val="ConsPlusNormal"/>
              <w:ind w:firstLine="0"/>
              <w:jc w:val="center"/>
              <w:rPr>
                <w:rFonts w:ascii="Times New Roman" w:hAnsi="Times New Roman"/>
                <w:sz w:val="16"/>
                <w:szCs w:val="16"/>
              </w:rPr>
            </w:pPr>
            <w:r w:rsidRPr="001844FB">
              <w:rPr>
                <w:rFonts w:ascii="Times New Roman" w:hAnsi="Times New Roman"/>
                <w:sz w:val="16"/>
                <w:szCs w:val="16"/>
              </w:rPr>
              <w:t>-</w:t>
            </w:r>
          </w:p>
        </w:tc>
      </w:tr>
      <w:tr w:rsidR="001026F5" w:rsidRPr="001844FB" w:rsidTr="00742566">
        <w:trPr>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F14838">
            <w:pPr>
              <w:jc w:val="center"/>
              <w:rPr>
                <w:sz w:val="16"/>
                <w:szCs w:val="16"/>
              </w:rPr>
            </w:pPr>
            <w:r w:rsidRPr="001844FB">
              <w:rPr>
                <w:sz w:val="16"/>
                <w:szCs w:val="16"/>
              </w:rPr>
              <w:t>6.2</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F14838">
            <w:pPr>
              <w:autoSpaceDE w:val="0"/>
              <w:autoSpaceDN w:val="0"/>
              <w:adjustRightInd w:val="0"/>
              <w:ind w:firstLine="12"/>
              <w:jc w:val="both"/>
              <w:outlineLvl w:val="0"/>
              <w:rPr>
                <w:sz w:val="16"/>
                <w:szCs w:val="16"/>
              </w:rPr>
            </w:pPr>
            <w:r w:rsidRPr="001844FB">
              <w:rPr>
                <w:sz w:val="16"/>
                <w:szCs w:val="16"/>
              </w:rPr>
              <w:t>Количество приобр</w:t>
            </w:r>
            <w:r w:rsidRPr="001844FB">
              <w:rPr>
                <w:sz w:val="16"/>
                <w:szCs w:val="16"/>
              </w:rPr>
              <w:t>е</w:t>
            </w:r>
            <w:r w:rsidRPr="001844FB">
              <w:rPr>
                <w:sz w:val="16"/>
                <w:szCs w:val="16"/>
              </w:rPr>
              <w:t>тенных новых автоб</w:t>
            </w:r>
            <w:r w:rsidRPr="001844FB">
              <w:rPr>
                <w:sz w:val="16"/>
                <w:szCs w:val="16"/>
              </w:rPr>
              <w:t>у</w:t>
            </w:r>
            <w:r w:rsidRPr="001844FB">
              <w:rPr>
                <w:sz w:val="16"/>
                <w:szCs w:val="16"/>
              </w:rPr>
              <w:t>сов и троллейбусов, в том числе соотве</w:t>
            </w:r>
            <w:r w:rsidRPr="001844FB">
              <w:rPr>
                <w:sz w:val="16"/>
                <w:szCs w:val="16"/>
              </w:rPr>
              <w:t>т</w:t>
            </w:r>
            <w:r w:rsidRPr="001844FB">
              <w:rPr>
                <w:sz w:val="16"/>
                <w:szCs w:val="16"/>
              </w:rPr>
              <w:t>ствующих требован</w:t>
            </w:r>
            <w:r w:rsidRPr="001844FB">
              <w:rPr>
                <w:sz w:val="16"/>
                <w:szCs w:val="16"/>
              </w:rPr>
              <w:t>и</w:t>
            </w:r>
            <w:r w:rsidRPr="001844FB">
              <w:rPr>
                <w:sz w:val="16"/>
                <w:szCs w:val="16"/>
              </w:rPr>
              <w:lastRenderedPageBreak/>
              <w:t>ям доступности для инвалидов</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F14838">
            <w:pPr>
              <w:jc w:val="center"/>
              <w:rPr>
                <w:sz w:val="16"/>
                <w:szCs w:val="16"/>
              </w:rPr>
            </w:pPr>
            <w:r w:rsidRPr="001844FB">
              <w:rPr>
                <w:sz w:val="16"/>
                <w:szCs w:val="16"/>
              </w:rPr>
              <w:lastRenderedPageBreak/>
              <w:t>единиц</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15</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10</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6224E2" w:rsidP="001026F5">
            <w:pPr>
              <w:pStyle w:val="ConsPlusNormal"/>
              <w:ind w:firstLine="0"/>
              <w:jc w:val="center"/>
              <w:rPr>
                <w:rFonts w:ascii="Times New Roman" w:hAnsi="Times New Roman"/>
                <w:sz w:val="16"/>
                <w:szCs w:val="16"/>
              </w:rPr>
            </w:pPr>
            <w:r w:rsidRPr="001844FB">
              <w:rPr>
                <w:rFonts w:ascii="Times New Roman" w:hAnsi="Times New Roman"/>
                <w:sz w:val="16"/>
                <w:szCs w:val="16"/>
              </w:rPr>
              <w:t>11</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0971E6" w:rsidP="006224E2">
            <w:pPr>
              <w:pStyle w:val="ConsPlusNormal"/>
              <w:ind w:firstLine="0"/>
              <w:jc w:val="center"/>
              <w:rPr>
                <w:rFonts w:ascii="Times New Roman" w:hAnsi="Times New Roman"/>
                <w:sz w:val="16"/>
                <w:szCs w:val="16"/>
              </w:rPr>
            </w:pPr>
            <w:r w:rsidRPr="001844FB">
              <w:rPr>
                <w:rFonts w:ascii="Times New Roman" w:hAnsi="Times New Roman"/>
                <w:sz w:val="16"/>
                <w:szCs w:val="16"/>
              </w:rPr>
              <w:t>0</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12</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13</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14</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3A7D33" w:rsidP="001026F5">
            <w:pPr>
              <w:pStyle w:val="ConsPlusNormal"/>
              <w:ind w:firstLine="0"/>
              <w:jc w:val="center"/>
              <w:rPr>
                <w:rFonts w:ascii="Times New Roman" w:hAnsi="Times New Roman"/>
                <w:sz w:val="16"/>
                <w:szCs w:val="16"/>
              </w:rPr>
            </w:pPr>
            <w:r w:rsidRPr="001844FB">
              <w:rPr>
                <w:rFonts w:ascii="Times New Roman" w:hAnsi="Times New Roman"/>
                <w:sz w:val="16"/>
                <w:szCs w:val="16"/>
              </w:rPr>
              <w:t>14</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3A7D33" w:rsidP="001026F5">
            <w:pPr>
              <w:pStyle w:val="ConsPlusNormal"/>
              <w:ind w:firstLine="0"/>
              <w:jc w:val="center"/>
              <w:rPr>
                <w:rFonts w:ascii="Times New Roman" w:hAnsi="Times New Roman"/>
                <w:sz w:val="16"/>
                <w:szCs w:val="16"/>
              </w:rPr>
            </w:pPr>
            <w:r w:rsidRPr="001844FB">
              <w:rPr>
                <w:rFonts w:ascii="Times New Roman" w:hAnsi="Times New Roman"/>
                <w:sz w:val="16"/>
                <w:szCs w:val="16"/>
              </w:rPr>
              <w:t>14</w:t>
            </w:r>
          </w:p>
        </w:tc>
      </w:tr>
      <w:tr w:rsidR="001026F5" w:rsidRPr="001844FB" w:rsidTr="00742566">
        <w:trPr>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F14838">
            <w:pPr>
              <w:jc w:val="center"/>
              <w:rPr>
                <w:sz w:val="16"/>
                <w:szCs w:val="16"/>
              </w:rPr>
            </w:pPr>
            <w:r w:rsidRPr="001844FB">
              <w:rPr>
                <w:sz w:val="16"/>
                <w:szCs w:val="16"/>
              </w:rPr>
              <w:lastRenderedPageBreak/>
              <w:t>6.3</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F14838">
            <w:pPr>
              <w:autoSpaceDE w:val="0"/>
              <w:autoSpaceDN w:val="0"/>
              <w:adjustRightInd w:val="0"/>
              <w:ind w:firstLine="12"/>
              <w:jc w:val="both"/>
              <w:outlineLvl w:val="0"/>
              <w:rPr>
                <w:sz w:val="16"/>
                <w:szCs w:val="16"/>
              </w:rPr>
            </w:pPr>
            <w:r w:rsidRPr="001844FB">
              <w:rPr>
                <w:sz w:val="16"/>
                <w:szCs w:val="16"/>
              </w:rPr>
              <w:t>Доля транспортной работы, выполняемой организациями авт</w:t>
            </w:r>
            <w:r w:rsidRPr="001844FB">
              <w:rPr>
                <w:sz w:val="16"/>
                <w:szCs w:val="16"/>
              </w:rPr>
              <w:t>о</w:t>
            </w:r>
            <w:r w:rsidRPr="001844FB">
              <w:rPr>
                <w:sz w:val="16"/>
                <w:szCs w:val="16"/>
              </w:rPr>
              <w:t>мобильного транспо</w:t>
            </w:r>
            <w:r w:rsidRPr="001844FB">
              <w:rPr>
                <w:sz w:val="16"/>
                <w:szCs w:val="16"/>
              </w:rPr>
              <w:t>р</w:t>
            </w:r>
            <w:r w:rsidRPr="001844FB">
              <w:rPr>
                <w:sz w:val="16"/>
                <w:szCs w:val="16"/>
              </w:rPr>
              <w:t>та на социальных маршрутах, от уст</w:t>
            </w:r>
            <w:r w:rsidRPr="001844FB">
              <w:rPr>
                <w:sz w:val="16"/>
                <w:szCs w:val="16"/>
              </w:rPr>
              <w:t>а</w:t>
            </w:r>
            <w:r w:rsidRPr="001844FB">
              <w:rPr>
                <w:sz w:val="16"/>
                <w:szCs w:val="16"/>
              </w:rPr>
              <w:t>новленного плана</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F14838">
            <w:pPr>
              <w:jc w:val="center"/>
              <w:rPr>
                <w:sz w:val="16"/>
                <w:szCs w:val="16"/>
              </w:rPr>
            </w:pPr>
            <w:r w:rsidRPr="001844FB">
              <w:rPr>
                <w:sz w:val="16"/>
                <w:szCs w:val="16"/>
              </w:rPr>
              <w:t>%</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98</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99</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98</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4D3B6E" w:rsidP="001026F5">
            <w:pPr>
              <w:pStyle w:val="ConsPlusNormal"/>
              <w:ind w:firstLine="0"/>
              <w:jc w:val="center"/>
              <w:rPr>
                <w:rFonts w:ascii="Times New Roman" w:hAnsi="Times New Roman"/>
                <w:sz w:val="16"/>
                <w:szCs w:val="16"/>
              </w:rPr>
            </w:pPr>
            <w:r>
              <w:rPr>
                <w:rFonts w:ascii="Times New Roman" w:hAnsi="Times New Roman"/>
                <w:sz w:val="16"/>
                <w:szCs w:val="16"/>
              </w:rPr>
              <w:t>-</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3A7D33" w:rsidP="001026F5">
            <w:pPr>
              <w:pStyle w:val="ConsPlusNormal"/>
              <w:ind w:firstLine="0"/>
              <w:jc w:val="center"/>
              <w:rPr>
                <w:rFonts w:ascii="Times New Roman" w:hAnsi="Times New Roman"/>
                <w:sz w:val="16"/>
                <w:szCs w:val="16"/>
              </w:rPr>
            </w:pPr>
            <w:r w:rsidRPr="001844FB">
              <w:rPr>
                <w:rFonts w:ascii="Times New Roman" w:hAnsi="Times New Roman"/>
                <w:sz w:val="16"/>
                <w:szCs w:val="16"/>
              </w:rPr>
              <w:t>-</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3A7D33" w:rsidP="001026F5">
            <w:pPr>
              <w:pStyle w:val="ConsPlusNormal"/>
              <w:ind w:firstLine="0"/>
              <w:jc w:val="center"/>
              <w:rPr>
                <w:rFonts w:ascii="Times New Roman" w:hAnsi="Times New Roman"/>
                <w:sz w:val="16"/>
                <w:szCs w:val="16"/>
              </w:rPr>
            </w:pPr>
            <w:r w:rsidRPr="001844FB">
              <w:rPr>
                <w:rFonts w:ascii="Times New Roman" w:hAnsi="Times New Roman"/>
                <w:sz w:val="16"/>
                <w:szCs w:val="16"/>
              </w:rPr>
              <w:t>-</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3A7D33" w:rsidP="001026F5">
            <w:pPr>
              <w:pStyle w:val="ConsPlusNormal"/>
              <w:ind w:firstLine="0"/>
              <w:jc w:val="center"/>
              <w:rPr>
                <w:rFonts w:ascii="Times New Roman" w:hAnsi="Times New Roman"/>
                <w:sz w:val="16"/>
                <w:szCs w:val="16"/>
              </w:rPr>
            </w:pPr>
            <w:r w:rsidRPr="001844FB">
              <w:rPr>
                <w:rFonts w:ascii="Times New Roman" w:hAnsi="Times New Roman"/>
                <w:sz w:val="16"/>
                <w:szCs w:val="16"/>
              </w:rPr>
              <w:t>-</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3A7D33" w:rsidP="001026F5">
            <w:pPr>
              <w:pStyle w:val="ConsPlusNormal"/>
              <w:ind w:firstLine="0"/>
              <w:jc w:val="center"/>
              <w:rPr>
                <w:rFonts w:ascii="Times New Roman" w:hAnsi="Times New Roman"/>
                <w:sz w:val="16"/>
                <w:szCs w:val="16"/>
              </w:rPr>
            </w:pPr>
            <w:r w:rsidRPr="001844FB">
              <w:rPr>
                <w:rFonts w:ascii="Times New Roman" w:hAnsi="Times New Roman"/>
                <w:sz w:val="16"/>
                <w:szCs w:val="16"/>
              </w:rPr>
              <w:t>-</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3A7D33" w:rsidP="001026F5">
            <w:pPr>
              <w:pStyle w:val="ConsPlusNormal"/>
              <w:ind w:firstLine="0"/>
              <w:jc w:val="center"/>
              <w:rPr>
                <w:rFonts w:ascii="Times New Roman" w:hAnsi="Times New Roman"/>
                <w:sz w:val="16"/>
                <w:szCs w:val="16"/>
              </w:rPr>
            </w:pPr>
            <w:r w:rsidRPr="001844FB">
              <w:rPr>
                <w:rFonts w:ascii="Times New Roman" w:hAnsi="Times New Roman"/>
                <w:sz w:val="16"/>
                <w:szCs w:val="16"/>
              </w:rPr>
              <w:t>-</w:t>
            </w:r>
          </w:p>
        </w:tc>
      </w:tr>
      <w:tr w:rsidR="001026F5" w:rsidRPr="001844FB" w:rsidTr="00742566">
        <w:trPr>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F14838">
            <w:pPr>
              <w:jc w:val="center"/>
              <w:rPr>
                <w:sz w:val="16"/>
                <w:szCs w:val="16"/>
              </w:rPr>
            </w:pPr>
            <w:r w:rsidRPr="001844FB">
              <w:rPr>
                <w:sz w:val="16"/>
                <w:szCs w:val="16"/>
              </w:rPr>
              <w:t>7</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F14838">
            <w:pPr>
              <w:jc w:val="both"/>
              <w:rPr>
                <w:sz w:val="16"/>
                <w:szCs w:val="16"/>
              </w:rPr>
            </w:pPr>
            <w:r w:rsidRPr="001844FB">
              <w:rPr>
                <w:sz w:val="16"/>
                <w:szCs w:val="16"/>
              </w:rPr>
              <w:t>Отдельное меропри</w:t>
            </w:r>
            <w:r w:rsidRPr="001844FB">
              <w:rPr>
                <w:sz w:val="16"/>
                <w:szCs w:val="16"/>
              </w:rPr>
              <w:t>я</w:t>
            </w:r>
            <w:r w:rsidRPr="001844FB">
              <w:rPr>
                <w:sz w:val="16"/>
                <w:szCs w:val="16"/>
              </w:rPr>
              <w:t>тие «Развитие желе</w:t>
            </w:r>
            <w:r w:rsidRPr="001844FB">
              <w:rPr>
                <w:sz w:val="16"/>
                <w:szCs w:val="16"/>
              </w:rPr>
              <w:t>з</w:t>
            </w:r>
            <w:r w:rsidRPr="001844FB">
              <w:rPr>
                <w:sz w:val="16"/>
                <w:szCs w:val="16"/>
              </w:rPr>
              <w:t>нодорожного тран</w:t>
            </w:r>
            <w:r w:rsidRPr="001844FB">
              <w:rPr>
                <w:sz w:val="16"/>
                <w:szCs w:val="16"/>
              </w:rPr>
              <w:t>с</w:t>
            </w:r>
            <w:r w:rsidRPr="001844FB">
              <w:rPr>
                <w:sz w:val="16"/>
                <w:szCs w:val="16"/>
              </w:rPr>
              <w:t>порта Кировской обл</w:t>
            </w:r>
            <w:r w:rsidRPr="001844FB">
              <w:rPr>
                <w:sz w:val="16"/>
                <w:szCs w:val="16"/>
              </w:rPr>
              <w:t>а</w:t>
            </w:r>
            <w:r w:rsidRPr="001844FB">
              <w:rPr>
                <w:sz w:val="16"/>
                <w:szCs w:val="16"/>
              </w:rPr>
              <w:t>сти»</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F14838">
            <w:pPr>
              <w:jc w:val="center"/>
              <w:rPr>
                <w:sz w:val="16"/>
                <w:szCs w:val="16"/>
              </w:rPr>
            </w:pP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r>
      <w:tr w:rsidR="001026F5" w:rsidRPr="001844FB" w:rsidTr="00742566">
        <w:trPr>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F14838">
            <w:pPr>
              <w:jc w:val="center"/>
              <w:rPr>
                <w:sz w:val="16"/>
                <w:szCs w:val="16"/>
              </w:rPr>
            </w:pP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F14838">
            <w:pPr>
              <w:jc w:val="both"/>
              <w:rPr>
                <w:sz w:val="16"/>
                <w:szCs w:val="16"/>
              </w:rPr>
            </w:pPr>
            <w:r w:rsidRPr="001844FB">
              <w:rPr>
                <w:sz w:val="16"/>
                <w:szCs w:val="16"/>
              </w:rPr>
              <w:t>Доля транспортной работы организаций железнодорожного транспорта, осущест</w:t>
            </w:r>
            <w:r w:rsidRPr="001844FB">
              <w:rPr>
                <w:sz w:val="16"/>
                <w:szCs w:val="16"/>
              </w:rPr>
              <w:t>в</w:t>
            </w:r>
            <w:r w:rsidRPr="001844FB">
              <w:rPr>
                <w:sz w:val="16"/>
                <w:szCs w:val="16"/>
              </w:rPr>
              <w:t>ляющих пассажирские перевозки в пригоро</w:t>
            </w:r>
            <w:r w:rsidRPr="001844FB">
              <w:rPr>
                <w:sz w:val="16"/>
                <w:szCs w:val="16"/>
              </w:rPr>
              <w:t>д</w:t>
            </w:r>
            <w:r w:rsidRPr="001844FB">
              <w:rPr>
                <w:sz w:val="16"/>
                <w:szCs w:val="16"/>
              </w:rPr>
              <w:t>ном сообщении, от установленного плана</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F14838">
            <w:pPr>
              <w:jc w:val="center"/>
              <w:rPr>
                <w:sz w:val="16"/>
                <w:szCs w:val="16"/>
              </w:rPr>
            </w:pPr>
            <w:r w:rsidRPr="001844FB">
              <w:rPr>
                <w:sz w:val="16"/>
                <w:szCs w:val="16"/>
              </w:rPr>
              <w:t>%</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98</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97</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98</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97</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98</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98</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98</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98</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98</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98</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0E7792" w:rsidP="001026F5">
            <w:pPr>
              <w:pStyle w:val="ConsPlusNormal"/>
              <w:ind w:firstLine="0"/>
              <w:jc w:val="center"/>
              <w:rPr>
                <w:rFonts w:ascii="Times New Roman" w:hAnsi="Times New Roman"/>
                <w:sz w:val="16"/>
                <w:szCs w:val="16"/>
              </w:rPr>
            </w:pPr>
            <w:r w:rsidRPr="001844FB">
              <w:rPr>
                <w:rFonts w:ascii="Times New Roman" w:hAnsi="Times New Roman"/>
                <w:sz w:val="16"/>
                <w:szCs w:val="16"/>
              </w:rPr>
              <w:t>98</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0E7792" w:rsidP="001026F5">
            <w:pPr>
              <w:pStyle w:val="ConsPlusNormal"/>
              <w:ind w:firstLine="0"/>
              <w:jc w:val="center"/>
              <w:rPr>
                <w:rFonts w:ascii="Times New Roman" w:hAnsi="Times New Roman"/>
                <w:sz w:val="16"/>
                <w:szCs w:val="16"/>
              </w:rPr>
            </w:pPr>
            <w:r w:rsidRPr="001844FB">
              <w:rPr>
                <w:rFonts w:ascii="Times New Roman" w:hAnsi="Times New Roman"/>
                <w:sz w:val="16"/>
                <w:szCs w:val="16"/>
              </w:rPr>
              <w:t>98</w:t>
            </w:r>
          </w:p>
        </w:tc>
      </w:tr>
      <w:tr w:rsidR="001026F5" w:rsidRPr="001844FB" w:rsidTr="00742566">
        <w:trPr>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F14838">
            <w:pPr>
              <w:jc w:val="center"/>
              <w:rPr>
                <w:sz w:val="16"/>
                <w:szCs w:val="16"/>
              </w:rPr>
            </w:pPr>
            <w:r w:rsidRPr="001844FB">
              <w:rPr>
                <w:sz w:val="16"/>
                <w:szCs w:val="16"/>
              </w:rPr>
              <w:t>8</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F14838">
            <w:pPr>
              <w:jc w:val="both"/>
              <w:rPr>
                <w:sz w:val="16"/>
                <w:szCs w:val="16"/>
              </w:rPr>
            </w:pPr>
            <w:r w:rsidRPr="001844FB">
              <w:rPr>
                <w:sz w:val="16"/>
                <w:szCs w:val="16"/>
              </w:rPr>
              <w:t>Отдельное меропри</w:t>
            </w:r>
            <w:r w:rsidRPr="001844FB">
              <w:rPr>
                <w:sz w:val="16"/>
                <w:szCs w:val="16"/>
              </w:rPr>
              <w:t>я</w:t>
            </w:r>
            <w:r w:rsidRPr="001844FB">
              <w:rPr>
                <w:sz w:val="16"/>
                <w:szCs w:val="16"/>
              </w:rPr>
              <w:t>тие «Управление д</w:t>
            </w:r>
            <w:r w:rsidRPr="001844FB">
              <w:rPr>
                <w:sz w:val="16"/>
                <w:szCs w:val="16"/>
              </w:rPr>
              <w:t>о</w:t>
            </w:r>
            <w:r w:rsidRPr="001844FB">
              <w:rPr>
                <w:sz w:val="16"/>
                <w:szCs w:val="16"/>
              </w:rPr>
              <w:t>рожным  хозяйством Кировской области»</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F14838">
            <w:pPr>
              <w:jc w:val="center"/>
            </w:pP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r>
      <w:tr w:rsidR="001026F5" w:rsidRPr="001844FB" w:rsidTr="00742566">
        <w:trPr>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F14838">
            <w:pPr>
              <w:jc w:val="center"/>
              <w:rPr>
                <w:sz w:val="16"/>
                <w:szCs w:val="16"/>
              </w:rPr>
            </w:pP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F14838">
            <w:pPr>
              <w:jc w:val="both"/>
              <w:rPr>
                <w:sz w:val="16"/>
                <w:szCs w:val="16"/>
              </w:rPr>
            </w:pPr>
            <w:r w:rsidRPr="001844FB">
              <w:rPr>
                <w:sz w:val="16"/>
                <w:szCs w:val="16"/>
              </w:rPr>
              <w:t>Количество договоров по размещению ко</w:t>
            </w:r>
            <w:r w:rsidRPr="001844FB">
              <w:rPr>
                <w:sz w:val="16"/>
                <w:szCs w:val="16"/>
              </w:rPr>
              <w:t>м</w:t>
            </w:r>
            <w:r w:rsidRPr="001844FB">
              <w:rPr>
                <w:sz w:val="16"/>
                <w:szCs w:val="16"/>
              </w:rPr>
              <w:t>муникаций и объектов дорожного сервиса в полосах отвода авт</w:t>
            </w:r>
            <w:r w:rsidRPr="001844FB">
              <w:rPr>
                <w:sz w:val="16"/>
                <w:szCs w:val="16"/>
              </w:rPr>
              <w:t>о</w:t>
            </w:r>
            <w:r w:rsidRPr="001844FB">
              <w:rPr>
                <w:sz w:val="16"/>
                <w:szCs w:val="16"/>
              </w:rPr>
              <w:t>мобильных дорог р</w:t>
            </w:r>
            <w:r w:rsidRPr="001844FB">
              <w:rPr>
                <w:sz w:val="16"/>
                <w:szCs w:val="16"/>
              </w:rPr>
              <w:t>е</w:t>
            </w:r>
            <w:r w:rsidRPr="001844FB">
              <w:rPr>
                <w:sz w:val="16"/>
                <w:szCs w:val="16"/>
              </w:rPr>
              <w:t>гионального или межмуниципального значения</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F14838">
            <w:pPr>
              <w:jc w:val="center"/>
              <w:rPr>
                <w:sz w:val="16"/>
                <w:szCs w:val="16"/>
              </w:rPr>
            </w:pPr>
            <w:r w:rsidRPr="001844FB">
              <w:rPr>
                <w:sz w:val="16"/>
                <w:szCs w:val="16"/>
              </w:rPr>
              <w:t>штук</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60</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63</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66</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206F36" w:rsidP="001026F5">
            <w:pPr>
              <w:pStyle w:val="ConsPlusNormal"/>
              <w:ind w:firstLine="0"/>
              <w:jc w:val="center"/>
              <w:rPr>
                <w:rFonts w:ascii="Times New Roman" w:hAnsi="Times New Roman"/>
                <w:sz w:val="16"/>
                <w:szCs w:val="16"/>
              </w:rPr>
            </w:pPr>
            <w:r w:rsidRPr="001844FB">
              <w:rPr>
                <w:rFonts w:ascii="Times New Roman" w:hAnsi="Times New Roman"/>
                <w:sz w:val="16"/>
                <w:szCs w:val="16"/>
              </w:rPr>
              <w:t>55</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60</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60</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60</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9B1147" w:rsidP="001026F5">
            <w:pPr>
              <w:pStyle w:val="ConsPlusNormal"/>
              <w:ind w:firstLine="0"/>
              <w:jc w:val="center"/>
              <w:rPr>
                <w:rFonts w:ascii="Times New Roman" w:hAnsi="Times New Roman"/>
                <w:sz w:val="16"/>
                <w:szCs w:val="16"/>
              </w:rPr>
            </w:pPr>
            <w:r w:rsidRPr="001844FB">
              <w:rPr>
                <w:rFonts w:ascii="Times New Roman" w:hAnsi="Times New Roman"/>
                <w:sz w:val="16"/>
                <w:szCs w:val="16"/>
              </w:rPr>
              <w:t>60</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r>
      <w:tr w:rsidR="001026F5" w:rsidRPr="001844FB" w:rsidTr="00742566">
        <w:trPr>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F14838">
            <w:pPr>
              <w:jc w:val="center"/>
              <w:rPr>
                <w:sz w:val="16"/>
                <w:szCs w:val="16"/>
              </w:rPr>
            </w:pPr>
            <w:r w:rsidRPr="001844FB">
              <w:rPr>
                <w:sz w:val="16"/>
                <w:szCs w:val="16"/>
              </w:rPr>
              <w:lastRenderedPageBreak/>
              <w:t>9</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F14838">
            <w:pPr>
              <w:jc w:val="both"/>
              <w:rPr>
                <w:sz w:val="16"/>
                <w:szCs w:val="16"/>
              </w:rPr>
            </w:pPr>
            <w:r w:rsidRPr="001844FB">
              <w:rPr>
                <w:sz w:val="16"/>
                <w:szCs w:val="16"/>
              </w:rPr>
              <w:t>Отдельное меропри</w:t>
            </w:r>
            <w:r w:rsidRPr="001844FB">
              <w:rPr>
                <w:sz w:val="16"/>
                <w:szCs w:val="16"/>
              </w:rPr>
              <w:t>я</w:t>
            </w:r>
            <w:r w:rsidRPr="001844FB">
              <w:rPr>
                <w:sz w:val="16"/>
                <w:szCs w:val="16"/>
              </w:rPr>
              <w:t>тие «Развитие возду</w:t>
            </w:r>
            <w:r w:rsidRPr="001844FB">
              <w:rPr>
                <w:sz w:val="16"/>
                <w:szCs w:val="16"/>
              </w:rPr>
              <w:t>ш</w:t>
            </w:r>
            <w:r w:rsidRPr="001844FB">
              <w:rPr>
                <w:sz w:val="16"/>
                <w:szCs w:val="16"/>
              </w:rPr>
              <w:t>ного транспорта К</w:t>
            </w:r>
            <w:r w:rsidRPr="001844FB">
              <w:rPr>
                <w:sz w:val="16"/>
                <w:szCs w:val="16"/>
              </w:rPr>
              <w:t>и</w:t>
            </w:r>
            <w:r w:rsidRPr="001844FB">
              <w:rPr>
                <w:sz w:val="16"/>
                <w:szCs w:val="16"/>
              </w:rPr>
              <w:t>ровской области»</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F14838">
            <w:pPr>
              <w:jc w:val="center"/>
              <w:rPr>
                <w:sz w:val="16"/>
                <w:szCs w:val="16"/>
              </w:rPr>
            </w:pP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r>
      <w:tr w:rsidR="001026F5" w:rsidRPr="001844FB" w:rsidTr="00742566">
        <w:trPr>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F14838">
            <w:pPr>
              <w:jc w:val="center"/>
              <w:rPr>
                <w:sz w:val="16"/>
                <w:szCs w:val="16"/>
              </w:rPr>
            </w:pP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F14838">
            <w:pPr>
              <w:jc w:val="both"/>
              <w:rPr>
                <w:sz w:val="16"/>
                <w:szCs w:val="16"/>
              </w:rPr>
            </w:pPr>
            <w:r w:rsidRPr="001844FB">
              <w:rPr>
                <w:sz w:val="16"/>
                <w:szCs w:val="16"/>
              </w:rPr>
              <w:t>Количество ави</w:t>
            </w:r>
            <w:r w:rsidRPr="001844FB">
              <w:rPr>
                <w:sz w:val="16"/>
                <w:szCs w:val="16"/>
              </w:rPr>
              <w:t>а</w:t>
            </w:r>
            <w:r w:rsidRPr="001844FB">
              <w:rPr>
                <w:sz w:val="16"/>
                <w:szCs w:val="16"/>
              </w:rPr>
              <w:t>направлений мар</w:t>
            </w:r>
            <w:r w:rsidRPr="001844FB">
              <w:rPr>
                <w:sz w:val="16"/>
                <w:szCs w:val="16"/>
              </w:rPr>
              <w:t>ш</w:t>
            </w:r>
            <w:r w:rsidRPr="001844FB">
              <w:rPr>
                <w:sz w:val="16"/>
                <w:szCs w:val="16"/>
              </w:rPr>
              <w:t>рутной сети</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F14838">
            <w:pPr>
              <w:jc w:val="center"/>
              <w:rPr>
                <w:sz w:val="16"/>
                <w:szCs w:val="16"/>
              </w:rPr>
            </w:pPr>
            <w:r w:rsidRPr="001844FB">
              <w:rPr>
                <w:sz w:val="16"/>
                <w:szCs w:val="16"/>
              </w:rPr>
              <w:t>единиц</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5</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3</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10</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11</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12</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13</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0971E6">
            <w:pPr>
              <w:pStyle w:val="ConsPlusNormal"/>
              <w:ind w:firstLine="0"/>
              <w:jc w:val="center"/>
              <w:rPr>
                <w:rFonts w:ascii="Times New Roman" w:hAnsi="Times New Roman"/>
                <w:sz w:val="16"/>
                <w:szCs w:val="16"/>
              </w:rPr>
            </w:pPr>
            <w:r w:rsidRPr="001844FB">
              <w:rPr>
                <w:rFonts w:ascii="Times New Roman" w:hAnsi="Times New Roman"/>
                <w:sz w:val="16"/>
                <w:szCs w:val="16"/>
              </w:rPr>
              <w:t>1</w:t>
            </w:r>
            <w:r w:rsidR="000971E6" w:rsidRPr="001844FB">
              <w:rPr>
                <w:rFonts w:ascii="Times New Roman" w:hAnsi="Times New Roman"/>
                <w:sz w:val="16"/>
                <w:szCs w:val="16"/>
              </w:rPr>
              <w:t>0</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0E7792" w:rsidP="001026F5">
            <w:pPr>
              <w:pStyle w:val="ConsPlusNormal"/>
              <w:ind w:firstLine="0"/>
              <w:jc w:val="center"/>
              <w:rPr>
                <w:rFonts w:ascii="Times New Roman" w:hAnsi="Times New Roman"/>
                <w:sz w:val="16"/>
                <w:szCs w:val="16"/>
              </w:rPr>
            </w:pPr>
            <w:r w:rsidRPr="001844FB">
              <w:rPr>
                <w:rFonts w:ascii="Times New Roman" w:hAnsi="Times New Roman"/>
                <w:sz w:val="16"/>
                <w:szCs w:val="16"/>
              </w:rPr>
              <w:t>10</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0E7792" w:rsidP="001026F5">
            <w:pPr>
              <w:pStyle w:val="ConsPlusNormal"/>
              <w:ind w:firstLine="0"/>
              <w:jc w:val="center"/>
              <w:rPr>
                <w:rFonts w:ascii="Times New Roman" w:hAnsi="Times New Roman"/>
                <w:sz w:val="16"/>
                <w:szCs w:val="16"/>
              </w:rPr>
            </w:pPr>
            <w:r w:rsidRPr="001844FB">
              <w:rPr>
                <w:rFonts w:ascii="Times New Roman" w:hAnsi="Times New Roman"/>
                <w:sz w:val="16"/>
                <w:szCs w:val="16"/>
              </w:rPr>
              <w:t>11</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0E7792">
            <w:pPr>
              <w:pStyle w:val="ConsPlusNormal"/>
              <w:ind w:firstLine="0"/>
              <w:jc w:val="center"/>
              <w:rPr>
                <w:rFonts w:ascii="Times New Roman" w:hAnsi="Times New Roman"/>
                <w:sz w:val="16"/>
                <w:szCs w:val="16"/>
              </w:rPr>
            </w:pPr>
            <w:r w:rsidRPr="001844FB">
              <w:rPr>
                <w:rFonts w:ascii="Times New Roman" w:hAnsi="Times New Roman"/>
                <w:sz w:val="16"/>
                <w:szCs w:val="16"/>
              </w:rPr>
              <w:t>1</w:t>
            </w:r>
            <w:r w:rsidR="000E7792" w:rsidRPr="001844FB">
              <w:rPr>
                <w:rFonts w:ascii="Times New Roman" w:hAnsi="Times New Roman"/>
                <w:sz w:val="16"/>
                <w:szCs w:val="16"/>
              </w:rPr>
              <w:t>1</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0E7792" w:rsidP="001026F5">
            <w:pPr>
              <w:pStyle w:val="ConsPlusNormal"/>
              <w:ind w:firstLine="0"/>
              <w:jc w:val="center"/>
              <w:rPr>
                <w:rFonts w:ascii="Times New Roman" w:hAnsi="Times New Roman"/>
                <w:sz w:val="16"/>
                <w:szCs w:val="16"/>
              </w:rPr>
            </w:pPr>
            <w:r w:rsidRPr="001844FB">
              <w:rPr>
                <w:rFonts w:ascii="Times New Roman" w:hAnsi="Times New Roman"/>
                <w:sz w:val="16"/>
                <w:szCs w:val="16"/>
              </w:rPr>
              <w:t>12</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0E7792" w:rsidP="001026F5">
            <w:pPr>
              <w:pStyle w:val="ConsPlusNormal"/>
              <w:ind w:firstLine="0"/>
              <w:jc w:val="center"/>
              <w:rPr>
                <w:rFonts w:ascii="Times New Roman" w:hAnsi="Times New Roman"/>
                <w:sz w:val="16"/>
                <w:szCs w:val="16"/>
              </w:rPr>
            </w:pPr>
            <w:r w:rsidRPr="001844FB">
              <w:rPr>
                <w:rFonts w:ascii="Times New Roman" w:hAnsi="Times New Roman"/>
                <w:sz w:val="16"/>
                <w:szCs w:val="16"/>
              </w:rPr>
              <w:t>12</w:t>
            </w:r>
          </w:p>
        </w:tc>
      </w:tr>
      <w:tr w:rsidR="001026F5" w:rsidRPr="001844FB" w:rsidTr="00742566">
        <w:trPr>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F14838">
            <w:pPr>
              <w:jc w:val="center"/>
              <w:rPr>
                <w:sz w:val="16"/>
                <w:szCs w:val="16"/>
              </w:rPr>
            </w:pPr>
            <w:r w:rsidRPr="001844FB">
              <w:rPr>
                <w:sz w:val="16"/>
                <w:szCs w:val="16"/>
              </w:rPr>
              <w:t>10</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F14838">
            <w:pPr>
              <w:jc w:val="both"/>
              <w:rPr>
                <w:sz w:val="16"/>
                <w:szCs w:val="16"/>
              </w:rPr>
            </w:pPr>
            <w:r w:rsidRPr="001844FB">
              <w:rPr>
                <w:sz w:val="16"/>
                <w:szCs w:val="16"/>
              </w:rPr>
              <w:t>Отдельное меропри</w:t>
            </w:r>
            <w:r w:rsidRPr="001844FB">
              <w:rPr>
                <w:sz w:val="16"/>
                <w:szCs w:val="16"/>
              </w:rPr>
              <w:t>я</w:t>
            </w:r>
            <w:r w:rsidRPr="001844FB">
              <w:rPr>
                <w:sz w:val="16"/>
                <w:szCs w:val="16"/>
              </w:rPr>
              <w:t>тие «Обеспечение создания условий для реализации Госуда</w:t>
            </w:r>
            <w:r w:rsidRPr="001844FB">
              <w:rPr>
                <w:sz w:val="16"/>
                <w:szCs w:val="16"/>
              </w:rPr>
              <w:t>р</w:t>
            </w:r>
            <w:r w:rsidRPr="001844FB">
              <w:rPr>
                <w:sz w:val="16"/>
                <w:szCs w:val="16"/>
              </w:rPr>
              <w:t>ственной программы министерством тран</w:t>
            </w:r>
            <w:r w:rsidRPr="001844FB">
              <w:rPr>
                <w:sz w:val="16"/>
                <w:szCs w:val="16"/>
              </w:rPr>
              <w:t>с</w:t>
            </w:r>
            <w:r w:rsidRPr="001844FB">
              <w:rPr>
                <w:sz w:val="16"/>
                <w:szCs w:val="16"/>
              </w:rPr>
              <w:t>порта Кировской обл</w:t>
            </w:r>
            <w:r w:rsidRPr="001844FB">
              <w:rPr>
                <w:sz w:val="16"/>
                <w:szCs w:val="16"/>
              </w:rPr>
              <w:t>а</w:t>
            </w:r>
            <w:r w:rsidRPr="001844FB">
              <w:rPr>
                <w:sz w:val="16"/>
                <w:szCs w:val="16"/>
              </w:rPr>
              <w:t>сти»</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F14838">
            <w:pPr>
              <w:jc w:val="center"/>
            </w:pP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r>
      <w:tr w:rsidR="001026F5" w:rsidRPr="001844FB" w:rsidTr="00742566">
        <w:trPr>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F14838">
            <w:pPr>
              <w:jc w:val="center"/>
              <w:rPr>
                <w:sz w:val="16"/>
                <w:szCs w:val="16"/>
              </w:rPr>
            </w:pP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F14838">
            <w:pPr>
              <w:autoSpaceDE w:val="0"/>
              <w:autoSpaceDN w:val="0"/>
              <w:adjustRightInd w:val="0"/>
              <w:ind w:firstLine="12"/>
              <w:jc w:val="both"/>
              <w:outlineLvl w:val="0"/>
              <w:rPr>
                <w:sz w:val="16"/>
                <w:szCs w:val="16"/>
              </w:rPr>
            </w:pPr>
            <w:r w:rsidRPr="001844FB">
              <w:rPr>
                <w:sz w:val="16"/>
                <w:szCs w:val="16"/>
              </w:rPr>
              <w:t>Доля граждан, испол</w:t>
            </w:r>
            <w:r w:rsidRPr="001844FB">
              <w:rPr>
                <w:sz w:val="16"/>
                <w:szCs w:val="16"/>
              </w:rPr>
              <w:t>ь</w:t>
            </w:r>
            <w:r w:rsidRPr="001844FB">
              <w:rPr>
                <w:sz w:val="16"/>
                <w:szCs w:val="16"/>
              </w:rPr>
              <w:t>зующих механизм получения госуда</w:t>
            </w:r>
            <w:r w:rsidRPr="001844FB">
              <w:rPr>
                <w:sz w:val="16"/>
                <w:szCs w:val="16"/>
              </w:rPr>
              <w:t>р</w:t>
            </w:r>
            <w:r w:rsidRPr="001844FB">
              <w:rPr>
                <w:sz w:val="16"/>
                <w:szCs w:val="16"/>
              </w:rPr>
              <w:t>ственных услуг в эле</w:t>
            </w:r>
            <w:r w:rsidRPr="001844FB">
              <w:rPr>
                <w:sz w:val="16"/>
                <w:szCs w:val="16"/>
              </w:rPr>
              <w:t>к</w:t>
            </w:r>
            <w:r w:rsidRPr="001844FB">
              <w:rPr>
                <w:sz w:val="16"/>
                <w:szCs w:val="16"/>
              </w:rPr>
              <w:t>тронной форме</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F14838">
            <w:pPr>
              <w:jc w:val="center"/>
              <w:rPr>
                <w:sz w:val="16"/>
                <w:szCs w:val="16"/>
              </w:rPr>
            </w:pPr>
            <w:r w:rsidRPr="001844FB">
              <w:rPr>
                <w:sz w:val="16"/>
                <w:szCs w:val="16"/>
              </w:rPr>
              <w:t>%</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0</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0</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0</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4,3</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26,38</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54,88</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844FB" w:rsidP="001026F5">
            <w:pPr>
              <w:pStyle w:val="ConsPlusNormal"/>
              <w:ind w:firstLine="0"/>
              <w:jc w:val="center"/>
              <w:rPr>
                <w:rFonts w:ascii="Times New Roman" w:hAnsi="Times New Roman"/>
                <w:sz w:val="16"/>
                <w:szCs w:val="16"/>
              </w:rPr>
            </w:pPr>
            <w:r w:rsidRPr="001844FB">
              <w:rPr>
                <w:rFonts w:ascii="Times New Roman" w:hAnsi="Times New Roman"/>
                <w:sz w:val="16"/>
                <w:szCs w:val="16"/>
              </w:rPr>
              <w:t>54,88</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70</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70</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70</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A354EF" w:rsidP="001026F5">
            <w:pPr>
              <w:pStyle w:val="ConsPlusNormal"/>
              <w:ind w:firstLine="0"/>
              <w:jc w:val="center"/>
              <w:rPr>
                <w:rFonts w:ascii="Times New Roman" w:hAnsi="Times New Roman"/>
                <w:sz w:val="16"/>
                <w:szCs w:val="16"/>
              </w:rPr>
            </w:pPr>
            <w:r>
              <w:rPr>
                <w:rFonts w:ascii="Times New Roman" w:hAnsi="Times New Roman"/>
                <w:sz w:val="16"/>
                <w:szCs w:val="16"/>
              </w:rPr>
              <w:t>70</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r>
      <w:tr w:rsidR="001026F5" w:rsidRPr="001844FB" w:rsidTr="00742566">
        <w:trPr>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F14838">
            <w:pPr>
              <w:jc w:val="center"/>
              <w:rPr>
                <w:sz w:val="16"/>
                <w:szCs w:val="16"/>
              </w:rPr>
            </w:pPr>
            <w:r w:rsidRPr="001844FB">
              <w:rPr>
                <w:sz w:val="16"/>
                <w:szCs w:val="16"/>
              </w:rPr>
              <w:t>11</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F14838">
            <w:pPr>
              <w:jc w:val="both"/>
              <w:rPr>
                <w:sz w:val="16"/>
                <w:szCs w:val="16"/>
              </w:rPr>
            </w:pPr>
            <w:r w:rsidRPr="001844FB">
              <w:rPr>
                <w:sz w:val="16"/>
                <w:szCs w:val="16"/>
              </w:rPr>
              <w:t>Отдельное меропри</w:t>
            </w:r>
            <w:r w:rsidRPr="001844FB">
              <w:rPr>
                <w:sz w:val="16"/>
                <w:szCs w:val="16"/>
              </w:rPr>
              <w:t>я</w:t>
            </w:r>
            <w:r w:rsidRPr="001844FB">
              <w:rPr>
                <w:sz w:val="16"/>
                <w:szCs w:val="16"/>
              </w:rPr>
              <w:t>тие «Повышение бе</w:t>
            </w:r>
            <w:r w:rsidRPr="001844FB">
              <w:rPr>
                <w:sz w:val="16"/>
                <w:szCs w:val="16"/>
              </w:rPr>
              <w:t>з</w:t>
            </w:r>
            <w:r w:rsidRPr="001844FB">
              <w:rPr>
                <w:sz w:val="16"/>
                <w:szCs w:val="16"/>
              </w:rPr>
              <w:t xml:space="preserve">опасности дорожного движения» </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F14838">
            <w:pPr>
              <w:jc w:val="center"/>
            </w:pP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r>
      <w:tr w:rsidR="001026F5" w:rsidRPr="001844FB" w:rsidTr="00742566">
        <w:trPr>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F14838">
            <w:pPr>
              <w:jc w:val="center"/>
              <w:rPr>
                <w:sz w:val="16"/>
                <w:szCs w:val="16"/>
              </w:rPr>
            </w:pP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F14838">
            <w:pPr>
              <w:rPr>
                <w:sz w:val="16"/>
                <w:szCs w:val="16"/>
              </w:rPr>
            </w:pPr>
            <w:r w:rsidRPr="001844FB">
              <w:rPr>
                <w:sz w:val="16"/>
                <w:szCs w:val="16"/>
              </w:rPr>
              <w:t>Число лиц, погибших      в дорожно-транспорт-ных происшествиях</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F14838">
            <w:pPr>
              <w:jc w:val="center"/>
              <w:rPr>
                <w:sz w:val="16"/>
                <w:szCs w:val="16"/>
              </w:rPr>
            </w:pPr>
            <w:r w:rsidRPr="001844FB">
              <w:rPr>
                <w:sz w:val="16"/>
                <w:szCs w:val="16"/>
              </w:rPr>
              <w:t>человек</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264</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241</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229</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235</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192</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9B1147" w:rsidP="001026F5">
            <w:pPr>
              <w:pStyle w:val="ConsPlusNormal"/>
              <w:ind w:firstLine="0"/>
              <w:jc w:val="center"/>
              <w:rPr>
                <w:rFonts w:ascii="Times New Roman" w:hAnsi="Times New Roman"/>
                <w:sz w:val="16"/>
                <w:szCs w:val="16"/>
              </w:rPr>
            </w:pPr>
            <w:r w:rsidRPr="001844FB">
              <w:rPr>
                <w:rFonts w:ascii="Times New Roman" w:hAnsi="Times New Roman"/>
                <w:sz w:val="16"/>
                <w:szCs w:val="16"/>
              </w:rPr>
              <w:t>-</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r>
      <w:tr w:rsidR="001026F5" w:rsidRPr="001844FB" w:rsidTr="00742566">
        <w:trPr>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F14838">
            <w:pPr>
              <w:jc w:val="center"/>
              <w:rPr>
                <w:sz w:val="16"/>
                <w:szCs w:val="16"/>
              </w:rPr>
            </w:pPr>
            <w:r w:rsidRPr="001844FB">
              <w:rPr>
                <w:sz w:val="16"/>
                <w:szCs w:val="16"/>
              </w:rPr>
              <w:t>12</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F14838">
            <w:pPr>
              <w:jc w:val="both"/>
              <w:rPr>
                <w:sz w:val="16"/>
                <w:szCs w:val="16"/>
              </w:rPr>
            </w:pPr>
            <w:r w:rsidRPr="001844FB">
              <w:rPr>
                <w:sz w:val="16"/>
                <w:szCs w:val="16"/>
              </w:rPr>
              <w:t>Отдельное меропри</w:t>
            </w:r>
            <w:r w:rsidRPr="001844FB">
              <w:rPr>
                <w:sz w:val="16"/>
                <w:szCs w:val="16"/>
              </w:rPr>
              <w:t>я</w:t>
            </w:r>
            <w:r w:rsidRPr="001844FB">
              <w:rPr>
                <w:sz w:val="16"/>
                <w:szCs w:val="16"/>
              </w:rPr>
              <w:t>тие «Оценка уязвим</w:t>
            </w:r>
            <w:r w:rsidRPr="001844FB">
              <w:rPr>
                <w:sz w:val="16"/>
                <w:szCs w:val="16"/>
              </w:rPr>
              <w:t>о</w:t>
            </w:r>
            <w:r w:rsidRPr="001844FB">
              <w:rPr>
                <w:sz w:val="16"/>
                <w:szCs w:val="16"/>
              </w:rPr>
              <w:t>сти, разработка планов обеспечения тран</w:t>
            </w:r>
            <w:r w:rsidRPr="001844FB">
              <w:rPr>
                <w:sz w:val="16"/>
                <w:szCs w:val="16"/>
              </w:rPr>
              <w:t>с</w:t>
            </w:r>
            <w:r w:rsidRPr="001844FB">
              <w:rPr>
                <w:sz w:val="16"/>
                <w:szCs w:val="16"/>
              </w:rPr>
              <w:t>портной безопасности объектов транспор</w:t>
            </w:r>
            <w:r w:rsidRPr="001844FB">
              <w:rPr>
                <w:sz w:val="16"/>
                <w:szCs w:val="16"/>
              </w:rPr>
              <w:t>т</w:t>
            </w:r>
            <w:r w:rsidRPr="001844FB">
              <w:rPr>
                <w:sz w:val="16"/>
                <w:szCs w:val="16"/>
              </w:rPr>
              <w:t xml:space="preserve">ной инфраструктуры в части автомобильных </w:t>
            </w:r>
            <w:r w:rsidRPr="001844FB">
              <w:rPr>
                <w:sz w:val="16"/>
                <w:szCs w:val="16"/>
              </w:rPr>
              <w:lastRenderedPageBreak/>
              <w:t>дорог общего польз</w:t>
            </w:r>
            <w:r w:rsidRPr="001844FB">
              <w:rPr>
                <w:sz w:val="16"/>
                <w:szCs w:val="16"/>
              </w:rPr>
              <w:t>о</w:t>
            </w:r>
            <w:r w:rsidRPr="001844FB">
              <w:rPr>
                <w:sz w:val="16"/>
                <w:szCs w:val="16"/>
              </w:rPr>
              <w:t>вания регионального или межмуниципал</w:t>
            </w:r>
            <w:r w:rsidRPr="001844FB">
              <w:rPr>
                <w:sz w:val="16"/>
                <w:szCs w:val="16"/>
              </w:rPr>
              <w:t>ь</w:t>
            </w:r>
            <w:r w:rsidRPr="001844FB">
              <w:rPr>
                <w:sz w:val="16"/>
                <w:szCs w:val="16"/>
              </w:rPr>
              <w:t>ного значения»</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F14838">
            <w:pPr>
              <w:jc w:val="center"/>
            </w:pP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r>
      <w:tr w:rsidR="001026F5" w:rsidRPr="001844FB" w:rsidTr="00742566">
        <w:trPr>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F14838">
            <w:pPr>
              <w:jc w:val="center"/>
              <w:rPr>
                <w:sz w:val="16"/>
                <w:szCs w:val="16"/>
              </w:rPr>
            </w:pP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F14838">
            <w:pPr>
              <w:jc w:val="both"/>
              <w:rPr>
                <w:sz w:val="16"/>
                <w:szCs w:val="16"/>
              </w:rPr>
            </w:pPr>
            <w:r w:rsidRPr="001844FB">
              <w:rPr>
                <w:sz w:val="16"/>
                <w:szCs w:val="16"/>
              </w:rPr>
              <w:t>Оценка уязвимости, разработка планов обеспечения тран</w:t>
            </w:r>
            <w:r w:rsidRPr="001844FB">
              <w:rPr>
                <w:sz w:val="16"/>
                <w:szCs w:val="16"/>
              </w:rPr>
              <w:t>с</w:t>
            </w:r>
            <w:r w:rsidRPr="001844FB">
              <w:rPr>
                <w:sz w:val="16"/>
                <w:szCs w:val="16"/>
              </w:rPr>
              <w:t>портной безопасности объектов транспор</w:t>
            </w:r>
            <w:r w:rsidRPr="001844FB">
              <w:rPr>
                <w:sz w:val="16"/>
                <w:szCs w:val="16"/>
              </w:rPr>
              <w:t>т</w:t>
            </w:r>
            <w:r w:rsidRPr="001844FB">
              <w:rPr>
                <w:sz w:val="16"/>
                <w:szCs w:val="16"/>
              </w:rPr>
              <w:t>ной инфраструктуры в части автомобильных дорог общего польз</w:t>
            </w:r>
            <w:r w:rsidRPr="001844FB">
              <w:rPr>
                <w:sz w:val="16"/>
                <w:szCs w:val="16"/>
              </w:rPr>
              <w:t>о</w:t>
            </w:r>
            <w:r w:rsidRPr="001844FB">
              <w:rPr>
                <w:sz w:val="16"/>
                <w:szCs w:val="16"/>
              </w:rPr>
              <w:t>вания регионального или межмуниципал</w:t>
            </w:r>
            <w:r w:rsidRPr="001844FB">
              <w:rPr>
                <w:sz w:val="16"/>
                <w:szCs w:val="16"/>
              </w:rPr>
              <w:t>ь</w:t>
            </w:r>
            <w:r w:rsidRPr="001844FB">
              <w:rPr>
                <w:sz w:val="16"/>
                <w:szCs w:val="16"/>
              </w:rPr>
              <w:t>ного значения</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F14838">
            <w:pPr>
              <w:jc w:val="center"/>
              <w:rPr>
                <w:sz w:val="16"/>
                <w:szCs w:val="16"/>
              </w:rPr>
            </w:pPr>
            <w:r w:rsidRPr="001844FB">
              <w:rPr>
                <w:sz w:val="16"/>
                <w:szCs w:val="16"/>
              </w:rPr>
              <w:t>коли-чество планов</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143</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9B1147" w:rsidP="001026F5">
            <w:pPr>
              <w:pStyle w:val="ConsPlusNormal"/>
              <w:ind w:firstLine="0"/>
              <w:jc w:val="center"/>
              <w:rPr>
                <w:rFonts w:ascii="Times New Roman" w:hAnsi="Times New Roman"/>
                <w:sz w:val="16"/>
                <w:szCs w:val="16"/>
              </w:rPr>
            </w:pPr>
            <w:r w:rsidRPr="001844FB">
              <w:rPr>
                <w:rFonts w:ascii="Times New Roman" w:hAnsi="Times New Roman"/>
                <w:sz w:val="16"/>
                <w:szCs w:val="16"/>
              </w:rPr>
              <w:t>-</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r>
      <w:tr w:rsidR="001026F5" w:rsidRPr="001844FB" w:rsidTr="00742566">
        <w:trPr>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F14838">
            <w:pPr>
              <w:jc w:val="center"/>
              <w:rPr>
                <w:sz w:val="16"/>
                <w:szCs w:val="16"/>
              </w:rPr>
            </w:pPr>
            <w:r w:rsidRPr="001844FB">
              <w:rPr>
                <w:sz w:val="16"/>
                <w:szCs w:val="16"/>
              </w:rPr>
              <w:t>13</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F14838">
            <w:pPr>
              <w:autoSpaceDE w:val="0"/>
              <w:autoSpaceDN w:val="0"/>
              <w:adjustRightInd w:val="0"/>
              <w:ind w:firstLine="12"/>
              <w:jc w:val="both"/>
              <w:outlineLvl w:val="0"/>
              <w:rPr>
                <w:sz w:val="16"/>
                <w:szCs w:val="16"/>
              </w:rPr>
            </w:pPr>
            <w:r w:rsidRPr="001844FB">
              <w:rPr>
                <w:sz w:val="16"/>
                <w:szCs w:val="16"/>
              </w:rPr>
              <w:t>Отдельное меропри</w:t>
            </w:r>
            <w:r w:rsidRPr="001844FB">
              <w:rPr>
                <w:sz w:val="16"/>
                <w:szCs w:val="16"/>
              </w:rPr>
              <w:t>я</w:t>
            </w:r>
            <w:r w:rsidRPr="001844FB">
              <w:rPr>
                <w:sz w:val="16"/>
                <w:szCs w:val="16"/>
              </w:rPr>
              <w:t>тие «Обеспечение транспортной безопа</w:t>
            </w:r>
            <w:r w:rsidRPr="001844FB">
              <w:rPr>
                <w:sz w:val="16"/>
                <w:szCs w:val="16"/>
              </w:rPr>
              <w:t>с</w:t>
            </w:r>
            <w:r w:rsidRPr="001844FB">
              <w:rPr>
                <w:sz w:val="16"/>
                <w:szCs w:val="16"/>
              </w:rPr>
              <w:t>ности объектов тран</w:t>
            </w:r>
            <w:r w:rsidRPr="001844FB">
              <w:rPr>
                <w:sz w:val="16"/>
                <w:szCs w:val="16"/>
              </w:rPr>
              <w:t>с</w:t>
            </w:r>
            <w:r w:rsidRPr="001844FB">
              <w:rPr>
                <w:sz w:val="16"/>
                <w:szCs w:val="16"/>
              </w:rPr>
              <w:t>портной инфрастру</w:t>
            </w:r>
            <w:r w:rsidRPr="001844FB">
              <w:rPr>
                <w:sz w:val="16"/>
                <w:szCs w:val="16"/>
              </w:rPr>
              <w:t>к</w:t>
            </w:r>
            <w:r w:rsidRPr="001844FB">
              <w:rPr>
                <w:sz w:val="16"/>
                <w:szCs w:val="16"/>
              </w:rPr>
              <w:t>туры в части автом</w:t>
            </w:r>
            <w:r w:rsidRPr="001844FB">
              <w:rPr>
                <w:sz w:val="16"/>
                <w:szCs w:val="16"/>
              </w:rPr>
              <w:t>о</w:t>
            </w:r>
            <w:r w:rsidRPr="001844FB">
              <w:rPr>
                <w:sz w:val="16"/>
                <w:szCs w:val="16"/>
              </w:rPr>
              <w:t>бильных дорог общего пользования реги</w:t>
            </w:r>
            <w:r w:rsidRPr="001844FB">
              <w:rPr>
                <w:sz w:val="16"/>
                <w:szCs w:val="16"/>
              </w:rPr>
              <w:t>о</w:t>
            </w:r>
            <w:r w:rsidRPr="001844FB">
              <w:rPr>
                <w:sz w:val="16"/>
                <w:szCs w:val="16"/>
              </w:rPr>
              <w:t>нального или межм</w:t>
            </w:r>
            <w:r w:rsidRPr="001844FB">
              <w:rPr>
                <w:sz w:val="16"/>
                <w:szCs w:val="16"/>
              </w:rPr>
              <w:t>у</w:t>
            </w:r>
            <w:r w:rsidRPr="001844FB">
              <w:rPr>
                <w:sz w:val="16"/>
                <w:szCs w:val="16"/>
              </w:rPr>
              <w:t>ниципального знач</w:t>
            </w:r>
            <w:r w:rsidRPr="001844FB">
              <w:rPr>
                <w:sz w:val="16"/>
                <w:szCs w:val="16"/>
              </w:rPr>
              <w:t>е</w:t>
            </w:r>
            <w:r w:rsidRPr="001844FB">
              <w:rPr>
                <w:sz w:val="16"/>
                <w:szCs w:val="16"/>
              </w:rPr>
              <w:t>ния»</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F14838">
            <w:pPr>
              <w:jc w:val="center"/>
              <w:rPr>
                <w:sz w:val="16"/>
                <w:szCs w:val="16"/>
              </w:rPr>
            </w:pP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r>
      <w:tr w:rsidR="001026F5" w:rsidRPr="001844FB" w:rsidTr="00F14838">
        <w:trPr>
          <w:trHeight w:val="565"/>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F14838">
            <w:pPr>
              <w:jc w:val="center"/>
              <w:rPr>
                <w:sz w:val="16"/>
                <w:szCs w:val="16"/>
              </w:rPr>
            </w:pPr>
            <w:r w:rsidRPr="001844FB">
              <w:rPr>
                <w:sz w:val="16"/>
                <w:szCs w:val="16"/>
              </w:rPr>
              <w:t>13.1</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F14838">
            <w:pPr>
              <w:autoSpaceDE w:val="0"/>
              <w:autoSpaceDN w:val="0"/>
              <w:adjustRightInd w:val="0"/>
              <w:ind w:firstLine="12"/>
              <w:jc w:val="both"/>
              <w:outlineLvl w:val="0"/>
              <w:rPr>
                <w:sz w:val="16"/>
                <w:szCs w:val="16"/>
              </w:rPr>
            </w:pPr>
            <w:r w:rsidRPr="001844FB">
              <w:rPr>
                <w:sz w:val="16"/>
                <w:szCs w:val="16"/>
              </w:rPr>
              <w:t xml:space="preserve">Количество отчетов об оценке уязвимости объектов </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F14838">
            <w:pPr>
              <w:jc w:val="center"/>
              <w:rPr>
                <w:sz w:val="16"/>
                <w:szCs w:val="16"/>
              </w:rPr>
            </w:pPr>
            <w:r w:rsidRPr="001844FB">
              <w:rPr>
                <w:sz w:val="16"/>
                <w:szCs w:val="16"/>
              </w:rPr>
              <w:t>единиц</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1</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9B1147" w:rsidP="001026F5">
            <w:pPr>
              <w:pStyle w:val="ConsPlusNormal"/>
              <w:ind w:firstLine="0"/>
              <w:jc w:val="center"/>
              <w:rPr>
                <w:rFonts w:ascii="Times New Roman" w:hAnsi="Times New Roman"/>
                <w:sz w:val="16"/>
                <w:szCs w:val="16"/>
              </w:rPr>
            </w:pPr>
            <w:r w:rsidRPr="001844FB">
              <w:rPr>
                <w:rFonts w:ascii="Times New Roman" w:hAnsi="Times New Roman"/>
                <w:sz w:val="16"/>
                <w:szCs w:val="16"/>
              </w:rPr>
              <w:t>-</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r>
      <w:tr w:rsidR="001026F5" w:rsidRPr="001844FB" w:rsidTr="00742566">
        <w:trPr>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F14838">
            <w:pPr>
              <w:jc w:val="center"/>
              <w:rPr>
                <w:sz w:val="16"/>
                <w:szCs w:val="16"/>
              </w:rPr>
            </w:pPr>
            <w:r w:rsidRPr="001844FB">
              <w:rPr>
                <w:sz w:val="16"/>
                <w:szCs w:val="16"/>
              </w:rPr>
              <w:t>13.2</w:t>
            </w:r>
          </w:p>
          <w:p w:rsidR="001026F5" w:rsidRPr="001844FB" w:rsidRDefault="001026F5" w:rsidP="00F14838">
            <w:pPr>
              <w:jc w:val="center"/>
              <w:rPr>
                <w:sz w:val="16"/>
                <w:szCs w:val="16"/>
              </w:rPr>
            </w:pP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F14838">
            <w:pPr>
              <w:autoSpaceDE w:val="0"/>
              <w:autoSpaceDN w:val="0"/>
              <w:adjustRightInd w:val="0"/>
              <w:ind w:firstLine="12"/>
              <w:jc w:val="both"/>
              <w:outlineLvl w:val="0"/>
              <w:rPr>
                <w:sz w:val="16"/>
                <w:szCs w:val="16"/>
              </w:rPr>
            </w:pPr>
            <w:r w:rsidRPr="001844FB">
              <w:rPr>
                <w:sz w:val="16"/>
                <w:szCs w:val="16"/>
              </w:rPr>
              <w:t>Количество разраб</w:t>
            </w:r>
            <w:r w:rsidRPr="001844FB">
              <w:rPr>
                <w:sz w:val="16"/>
                <w:szCs w:val="16"/>
              </w:rPr>
              <w:t>о</w:t>
            </w:r>
            <w:r w:rsidRPr="001844FB">
              <w:rPr>
                <w:sz w:val="16"/>
                <w:szCs w:val="16"/>
              </w:rPr>
              <w:t>танных планов обесп</w:t>
            </w:r>
            <w:r w:rsidRPr="001844FB">
              <w:rPr>
                <w:sz w:val="16"/>
                <w:szCs w:val="16"/>
              </w:rPr>
              <w:t>е</w:t>
            </w:r>
            <w:r w:rsidRPr="001844FB">
              <w:rPr>
                <w:sz w:val="16"/>
                <w:szCs w:val="16"/>
              </w:rPr>
              <w:t>чения транспортной безопасности объектов</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F14838">
            <w:pPr>
              <w:jc w:val="center"/>
              <w:rPr>
                <w:sz w:val="16"/>
                <w:szCs w:val="16"/>
              </w:rPr>
            </w:pPr>
            <w:r w:rsidRPr="001844FB">
              <w:rPr>
                <w:sz w:val="16"/>
                <w:szCs w:val="16"/>
              </w:rPr>
              <w:t>единиц</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120</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9B1147" w:rsidP="001026F5">
            <w:pPr>
              <w:pStyle w:val="ConsPlusNormal"/>
              <w:ind w:firstLine="0"/>
              <w:jc w:val="center"/>
              <w:rPr>
                <w:rFonts w:ascii="Times New Roman" w:hAnsi="Times New Roman"/>
                <w:sz w:val="16"/>
                <w:szCs w:val="16"/>
              </w:rPr>
            </w:pPr>
            <w:r w:rsidRPr="001844FB">
              <w:rPr>
                <w:rFonts w:ascii="Times New Roman" w:hAnsi="Times New Roman"/>
                <w:sz w:val="16"/>
                <w:szCs w:val="16"/>
              </w:rPr>
              <w:t>-</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r>
      <w:tr w:rsidR="001026F5" w:rsidRPr="001844FB" w:rsidTr="00F14838">
        <w:trPr>
          <w:trHeight w:val="1494"/>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F14838">
            <w:pPr>
              <w:jc w:val="center"/>
              <w:rPr>
                <w:sz w:val="16"/>
                <w:szCs w:val="16"/>
              </w:rPr>
            </w:pPr>
            <w:r w:rsidRPr="001844FB">
              <w:rPr>
                <w:sz w:val="16"/>
                <w:szCs w:val="16"/>
              </w:rPr>
              <w:lastRenderedPageBreak/>
              <w:t>14</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F14838">
            <w:pPr>
              <w:autoSpaceDE w:val="0"/>
              <w:autoSpaceDN w:val="0"/>
              <w:adjustRightInd w:val="0"/>
              <w:ind w:firstLine="12"/>
              <w:jc w:val="both"/>
              <w:outlineLvl w:val="0"/>
              <w:rPr>
                <w:sz w:val="16"/>
                <w:szCs w:val="16"/>
              </w:rPr>
            </w:pPr>
            <w:r w:rsidRPr="001844FB">
              <w:rPr>
                <w:sz w:val="16"/>
                <w:szCs w:val="16"/>
              </w:rPr>
              <w:t>Отдельное меропри</w:t>
            </w:r>
            <w:r w:rsidRPr="001844FB">
              <w:rPr>
                <w:sz w:val="16"/>
                <w:szCs w:val="16"/>
              </w:rPr>
              <w:t>я</w:t>
            </w:r>
            <w:r w:rsidRPr="001844FB">
              <w:rPr>
                <w:sz w:val="16"/>
                <w:szCs w:val="16"/>
              </w:rPr>
              <w:t>тие «Осуществление контроля в сфере п</w:t>
            </w:r>
            <w:r w:rsidRPr="001844FB">
              <w:rPr>
                <w:sz w:val="16"/>
                <w:szCs w:val="16"/>
              </w:rPr>
              <w:t>е</w:t>
            </w:r>
            <w:r w:rsidRPr="001844FB">
              <w:rPr>
                <w:sz w:val="16"/>
                <w:szCs w:val="16"/>
              </w:rPr>
              <w:t>ревозок пассажиров и багажа легковым такси и реализация госуда</w:t>
            </w:r>
            <w:r w:rsidRPr="001844FB">
              <w:rPr>
                <w:sz w:val="16"/>
                <w:szCs w:val="16"/>
              </w:rPr>
              <w:t>р</w:t>
            </w:r>
            <w:r w:rsidRPr="001844FB">
              <w:rPr>
                <w:sz w:val="16"/>
                <w:szCs w:val="16"/>
              </w:rPr>
              <w:t>ственных услуг в да</w:t>
            </w:r>
            <w:r w:rsidRPr="001844FB">
              <w:rPr>
                <w:sz w:val="16"/>
                <w:szCs w:val="16"/>
              </w:rPr>
              <w:t>н</w:t>
            </w:r>
            <w:r w:rsidRPr="001844FB">
              <w:rPr>
                <w:sz w:val="16"/>
                <w:szCs w:val="16"/>
              </w:rPr>
              <w:t>ной сфере»</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F14838">
            <w:pPr>
              <w:jc w:val="center"/>
            </w:pP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r>
      <w:tr w:rsidR="001026F5" w:rsidRPr="001844FB" w:rsidTr="00742566">
        <w:trPr>
          <w:trHeight w:val="1100"/>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F14838">
            <w:pPr>
              <w:jc w:val="center"/>
              <w:rPr>
                <w:sz w:val="16"/>
                <w:szCs w:val="16"/>
              </w:rPr>
            </w:pP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F14838">
            <w:pPr>
              <w:autoSpaceDE w:val="0"/>
              <w:autoSpaceDN w:val="0"/>
              <w:adjustRightInd w:val="0"/>
              <w:ind w:firstLine="12"/>
              <w:jc w:val="both"/>
              <w:outlineLvl w:val="0"/>
              <w:rPr>
                <w:sz w:val="16"/>
                <w:szCs w:val="16"/>
              </w:rPr>
            </w:pPr>
            <w:r w:rsidRPr="001844FB">
              <w:rPr>
                <w:sz w:val="16"/>
                <w:szCs w:val="16"/>
              </w:rPr>
              <w:t>Количество наруш</w:t>
            </w:r>
            <w:r w:rsidRPr="001844FB">
              <w:rPr>
                <w:sz w:val="16"/>
                <w:szCs w:val="16"/>
              </w:rPr>
              <w:t>е</w:t>
            </w:r>
            <w:r w:rsidRPr="001844FB">
              <w:rPr>
                <w:sz w:val="16"/>
                <w:szCs w:val="16"/>
              </w:rPr>
              <w:t>ний сроков рассмотр</w:t>
            </w:r>
            <w:r w:rsidRPr="001844FB">
              <w:rPr>
                <w:sz w:val="16"/>
                <w:szCs w:val="16"/>
              </w:rPr>
              <w:t>е</w:t>
            </w:r>
            <w:r w:rsidRPr="001844FB">
              <w:rPr>
                <w:sz w:val="16"/>
                <w:szCs w:val="16"/>
              </w:rPr>
              <w:t>ния документов, пре</w:t>
            </w:r>
            <w:r w:rsidRPr="001844FB">
              <w:rPr>
                <w:sz w:val="16"/>
                <w:szCs w:val="16"/>
              </w:rPr>
              <w:t>д</w:t>
            </w:r>
            <w:r w:rsidRPr="001844FB">
              <w:rPr>
                <w:sz w:val="16"/>
                <w:szCs w:val="16"/>
              </w:rPr>
              <w:t>ставленных для пол</w:t>
            </w:r>
            <w:r w:rsidRPr="001844FB">
              <w:rPr>
                <w:sz w:val="16"/>
                <w:szCs w:val="16"/>
              </w:rPr>
              <w:t>у</w:t>
            </w:r>
            <w:r w:rsidRPr="001844FB">
              <w:rPr>
                <w:sz w:val="16"/>
                <w:szCs w:val="16"/>
              </w:rPr>
              <w:t>чения разрешения на осуществление де</w:t>
            </w:r>
            <w:r w:rsidRPr="001844FB">
              <w:rPr>
                <w:sz w:val="16"/>
                <w:szCs w:val="16"/>
              </w:rPr>
              <w:t>я</w:t>
            </w:r>
            <w:r w:rsidRPr="001844FB">
              <w:rPr>
                <w:sz w:val="16"/>
                <w:szCs w:val="16"/>
              </w:rPr>
              <w:t>тельности по перево</w:t>
            </w:r>
            <w:r w:rsidRPr="001844FB">
              <w:rPr>
                <w:sz w:val="16"/>
                <w:szCs w:val="16"/>
              </w:rPr>
              <w:t>з</w:t>
            </w:r>
            <w:r w:rsidRPr="001844FB">
              <w:rPr>
                <w:sz w:val="16"/>
                <w:szCs w:val="16"/>
              </w:rPr>
              <w:t>ке пассажиров и баг</w:t>
            </w:r>
            <w:r w:rsidRPr="001844FB">
              <w:rPr>
                <w:sz w:val="16"/>
                <w:szCs w:val="16"/>
              </w:rPr>
              <w:t>а</w:t>
            </w:r>
            <w:r w:rsidRPr="001844FB">
              <w:rPr>
                <w:sz w:val="16"/>
                <w:szCs w:val="16"/>
              </w:rPr>
              <w:t>жа легковым такси на территории Кировской области</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F14838">
            <w:pPr>
              <w:jc w:val="center"/>
              <w:rPr>
                <w:sz w:val="16"/>
                <w:szCs w:val="16"/>
              </w:rPr>
            </w:pPr>
            <w:r w:rsidRPr="001844FB">
              <w:rPr>
                <w:sz w:val="16"/>
                <w:szCs w:val="16"/>
              </w:rPr>
              <w:t>единиц</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0</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0</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0</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0</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0</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0</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0</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0</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0</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0</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9B1147" w:rsidP="001026F5">
            <w:pPr>
              <w:pStyle w:val="ConsPlusNormal"/>
              <w:ind w:firstLine="0"/>
              <w:jc w:val="center"/>
              <w:rPr>
                <w:rFonts w:ascii="Times New Roman" w:hAnsi="Times New Roman"/>
                <w:sz w:val="16"/>
                <w:szCs w:val="16"/>
              </w:rPr>
            </w:pPr>
            <w:r w:rsidRPr="001844FB">
              <w:rPr>
                <w:rFonts w:ascii="Times New Roman" w:hAnsi="Times New Roman"/>
                <w:sz w:val="16"/>
                <w:szCs w:val="16"/>
              </w:rPr>
              <w:t>0</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r>
      <w:tr w:rsidR="001026F5" w:rsidRPr="001844FB" w:rsidTr="00742566">
        <w:trPr>
          <w:trHeight w:val="921"/>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F14838">
            <w:pPr>
              <w:jc w:val="center"/>
              <w:rPr>
                <w:sz w:val="16"/>
                <w:szCs w:val="16"/>
              </w:rPr>
            </w:pPr>
            <w:r w:rsidRPr="001844FB">
              <w:rPr>
                <w:sz w:val="16"/>
                <w:szCs w:val="16"/>
              </w:rPr>
              <w:t>15</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F14838">
            <w:pPr>
              <w:autoSpaceDE w:val="0"/>
              <w:autoSpaceDN w:val="0"/>
              <w:adjustRightInd w:val="0"/>
              <w:ind w:firstLine="12"/>
              <w:jc w:val="both"/>
              <w:outlineLvl w:val="0"/>
              <w:rPr>
                <w:sz w:val="16"/>
                <w:szCs w:val="16"/>
              </w:rPr>
            </w:pPr>
            <w:r w:rsidRPr="001844FB">
              <w:rPr>
                <w:sz w:val="16"/>
                <w:szCs w:val="16"/>
              </w:rPr>
              <w:t>Отдельное меропри</w:t>
            </w:r>
            <w:r w:rsidRPr="001844FB">
              <w:rPr>
                <w:sz w:val="16"/>
                <w:szCs w:val="16"/>
              </w:rPr>
              <w:t>я</w:t>
            </w:r>
            <w:r w:rsidRPr="001844FB">
              <w:rPr>
                <w:sz w:val="16"/>
                <w:szCs w:val="16"/>
              </w:rPr>
              <w:t>тие «Решение нео</w:t>
            </w:r>
            <w:r w:rsidRPr="001844FB">
              <w:rPr>
                <w:sz w:val="16"/>
                <w:szCs w:val="16"/>
              </w:rPr>
              <w:t>т</w:t>
            </w:r>
            <w:r w:rsidRPr="001844FB">
              <w:rPr>
                <w:sz w:val="16"/>
                <w:szCs w:val="16"/>
              </w:rPr>
              <w:t>ложных задач по пр</w:t>
            </w:r>
            <w:r w:rsidRPr="001844FB">
              <w:rPr>
                <w:sz w:val="16"/>
                <w:szCs w:val="16"/>
              </w:rPr>
              <w:t>и</w:t>
            </w:r>
            <w:r w:rsidRPr="001844FB">
              <w:rPr>
                <w:sz w:val="16"/>
                <w:szCs w:val="16"/>
              </w:rPr>
              <w:t>ведению в нормати</w:t>
            </w:r>
            <w:r w:rsidRPr="001844FB">
              <w:rPr>
                <w:sz w:val="16"/>
                <w:szCs w:val="16"/>
              </w:rPr>
              <w:t>в</w:t>
            </w:r>
            <w:r w:rsidRPr="001844FB">
              <w:rPr>
                <w:sz w:val="16"/>
                <w:szCs w:val="16"/>
              </w:rPr>
              <w:t>ное состояние автом</w:t>
            </w:r>
            <w:r w:rsidRPr="001844FB">
              <w:rPr>
                <w:sz w:val="16"/>
                <w:szCs w:val="16"/>
              </w:rPr>
              <w:t>о</w:t>
            </w:r>
            <w:r w:rsidRPr="001844FB">
              <w:rPr>
                <w:sz w:val="16"/>
                <w:szCs w:val="16"/>
              </w:rPr>
              <w:t>бильных дорог реги</w:t>
            </w:r>
            <w:r w:rsidRPr="001844FB">
              <w:rPr>
                <w:sz w:val="16"/>
                <w:szCs w:val="16"/>
              </w:rPr>
              <w:t>о</w:t>
            </w:r>
            <w:r w:rsidRPr="001844FB">
              <w:rPr>
                <w:sz w:val="16"/>
                <w:szCs w:val="16"/>
              </w:rPr>
              <w:t>нального или межм</w:t>
            </w:r>
            <w:r w:rsidRPr="001844FB">
              <w:rPr>
                <w:sz w:val="16"/>
                <w:szCs w:val="16"/>
              </w:rPr>
              <w:t>у</w:t>
            </w:r>
            <w:r w:rsidRPr="001844FB">
              <w:rPr>
                <w:sz w:val="16"/>
                <w:szCs w:val="16"/>
              </w:rPr>
              <w:t>ниципального и мес</w:t>
            </w:r>
            <w:r w:rsidRPr="001844FB">
              <w:rPr>
                <w:sz w:val="16"/>
                <w:szCs w:val="16"/>
              </w:rPr>
              <w:t>т</w:t>
            </w:r>
            <w:r w:rsidRPr="001844FB">
              <w:rPr>
                <w:sz w:val="16"/>
                <w:szCs w:val="16"/>
              </w:rPr>
              <w:t>ного значения»</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F14838">
            <w:pPr>
              <w:jc w:val="center"/>
            </w:pP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r>
      <w:tr w:rsidR="001026F5" w:rsidRPr="001844FB" w:rsidTr="00742566">
        <w:trPr>
          <w:trHeight w:val="236"/>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F14838">
            <w:pPr>
              <w:jc w:val="center"/>
              <w:rPr>
                <w:sz w:val="16"/>
                <w:szCs w:val="16"/>
              </w:rPr>
            </w:pPr>
            <w:r w:rsidRPr="001844FB">
              <w:rPr>
                <w:sz w:val="16"/>
                <w:szCs w:val="16"/>
              </w:rPr>
              <w:t>15.1</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F14838">
            <w:pPr>
              <w:autoSpaceDE w:val="0"/>
              <w:autoSpaceDN w:val="0"/>
              <w:adjustRightInd w:val="0"/>
              <w:ind w:firstLine="12"/>
              <w:jc w:val="both"/>
              <w:outlineLvl w:val="0"/>
              <w:rPr>
                <w:sz w:val="16"/>
                <w:szCs w:val="16"/>
              </w:rPr>
            </w:pPr>
            <w:r w:rsidRPr="001844FB">
              <w:rPr>
                <w:sz w:val="16"/>
                <w:szCs w:val="16"/>
              </w:rPr>
              <w:t>Объем неотложных работ по ремонту и содержанию автом</w:t>
            </w:r>
            <w:r w:rsidRPr="001844FB">
              <w:rPr>
                <w:sz w:val="16"/>
                <w:szCs w:val="16"/>
              </w:rPr>
              <w:t>о</w:t>
            </w:r>
            <w:r w:rsidRPr="001844FB">
              <w:rPr>
                <w:sz w:val="16"/>
                <w:szCs w:val="16"/>
              </w:rPr>
              <w:t>бильных дорог реги</w:t>
            </w:r>
            <w:r w:rsidRPr="001844FB">
              <w:rPr>
                <w:sz w:val="16"/>
                <w:szCs w:val="16"/>
              </w:rPr>
              <w:t>о</w:t>
            </w:r>
            <w:r w:rsidRPr="001844FB">
              <w:rPr>
                <w:sz w:val="16"/>
                <w:szCs w:val="16"/>
              </w:rPr>
              <w:t>нального или межм</w:t>
            </w:r>
            <w:r w:rsidRPr="001844FB">
              <w:rPr>
                <w:sz w:val="16"/>
                <w:szCs w:val="16"/>
              </w:rPr>
              <w:t>у</w:t>
            </w:r>
            <w:r w:rsidRPr="001844FB">
              <w:rPr>
                <w:sz w:val="16"/>
                <w:szCs w:val="16"/>
              </w:rPr>
              <w:t>ниципального и мес</w:t>
            </w:r>
            <w:r w:rsidRPr="001844FB">
              <w:rPr>
                <w:sz w:val="16"/>
                <w:szCs w:val="16"/>
              </w:rPr>
              <w:t>т</w:t>
            </w:r>
            <w:r w:rsidRPr="001844FB">
              <w:rPr>
                <w:sz w:val="16"/>
                <w:szCs w:val="16"/>
              </w:rPr>
              <w:t xml:space="preserve">ного значения и (или) улично-дорожной сети в целях ликвидации дефектов дорожного </w:t>
            </w:r>
            <w:r w:rsidRPr="001844FB">
              <w:rPr>
                <w:sz w:val="16"/>
                <w:szCs w:val="16"/>
              </w:rPr>
              <w:lastRenderedPageBreak/>
              <w:t>покрытия</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F14838">
            <w:pPr>
              <w:jc w:val="center"/>
              <w:rPr>
                <w:sz w:val="16"/>
                <w:szCs w:val="16"/>
              </w:rPr>
            </w:pPr>
            <w:r w:rsidRPr="001844FB">
              <w:rPr>
                <w:sz w:val="16"/>
                <w:szCs w:val="16"/>
              </w:rPr>
              <w:lastRenderedPageBreak/>
              <w:t>кв. м</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514326,5</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9B1147" w:rsidP="001026F5">
            <w:pPr>
              <w:pStyle w:val="ConsPlusNormal"/>
              <w:ind w:firstLine="0"/>
              <w:jc w:val="center"/>
              <w:rPr>
                <w:rFonts w:ascii="Times New Roman" w:hAnsi="Times New Roman"/>
                <w:sz w:val="16"/>
                <w:szCs w:val="16"/>
              </w:rPr>
            </w:pPr>
            <w:r w:rsidRPr="001844FB">
              <w:rPr>
                <w:rFonts w:ascii="Times New Roman" w:hAnsi="Times New Roman"/>
                <w:sz w:val="16"/>
                <w:szCs w:val="16"/>
              </w:rPr>
              <w:t>-</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r>
      <w:tr w:rsidR="001026F5" w:rsidRPr="001844FB" w:rsidTr="00742566">
        <w:trPr>
          <w:trHeight w:val="921"/>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F14838">
            <w:pPr>
              <w:jc w:val="center"/>
              <w:rPr>
                <w:sz w:val="16"/>
                <w:szCs w:val="16"/>
              </w:rPr>
            </w:pPr>
            <w:r w:rsidRPr="001844FB">
              <w:rPr>
                <w:sz w:val="16"/>
                <w:szCs w:val="16"/>
              </w:rPr>
              <w:lastRenderedPageBreak/>
              <w:t>15.1.1</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F14838">
            <w:pPr>
              <w:autoSpaceDE w:val="0"/>
              <w:autoSpaceDN w:val="0"/>
              <w:adjustRightInd w:val="0"/>
              <w:ind w:firstLine="12"/>
              <w:jc w:val="both"/>
              <w:outlineLvl w:val="0"/>
              <w:rPr>
                <w:sz w:val="16"/>
                <w:szCs w:val="16"/>
              </w:rPr>
            </w:pPr>
            <w:r w:rsidRPr="001844FB">
              <w:rPr>
                <w:sz w:val="16"/>
                <w:szCs w:val="16"/>
              </w:rPr>
              <w:t>Сети автомобильных дорог общего польз</w:t>
            </w:r>
            <w:r w:rsidRPr="001844FB">
              <w:rPr>
                <w:sz w:val="16"/>
                <w:szCs w:val="16"/>
              </w:rPr>
              <w:t>о</w:t>
            </w:r>
            <w:r w:rsidRPr="001844FB">
              <w:rPr>
                <w:sz w:val="16"/>
                <w:szCs w:val="16"/>
              </w:rPr>
              <w:t>вания регионального или межмуниципал</w:t>
            </w:r>
            <w:r w:rsidRPr="001844FB">
              <w:rPr>
                <w:sz w:val="16"/>
                <w:szCs w:val="16"/>
              </w:rPr>
              <w:t>ь</w:t>
            </w:r>
            <w:r w:rsidRPr="001844FB">
              <w:rPr>
                <w:sz w:val="16"/>
                <w:szCs w:val="16"/>
              </w:rPr>
              <w:t>ного значения</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F14838">
            <w:pPr>
              <w:jc w:val="center"/>
              <w:rPr>
                <w:sz w:val="16"/>
                <w:szCs w:val="16"/>
              </w:rPr>
            </w:pPr>
            <w:r w:rsidRPr="001844FB">
              <w:rPr>
                <w:sz w:val="16"/>
                <w:szCs w:val="16"/>
              </w:rPr>
              <w:t>кв .м</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400987</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9B1147" w:rsidP="001026F5">
            <w:pPr>
              <w:pStyle w:val="ConsPlusNormal"/>
              <w:ind w:firstLine="0"/>
              <w:jc w:val="center"/>
              <w:rPr>
                <w:rFonts w:ascii="Times New Roman" w:hAnsi="Times New Roman"/>
                <w:sz w:val="16"/>
                <w:szCs w:val="16"/>
              </w:rPr>
            </w:pPr>
            <w:r w:rsidRPr="001844FB">
              <w:rPr>
                <w:rFonts w:ascii="Times New Roman" w:hAnsi="Times New Roman"/>
                <w:sz w:val="16"/>
                <w:szCs w:val="16"/>
              </w:rPr>
              <w:t>-</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r>
      <w:tr w:rsidR="001026F5" w:rsidRPr="001844FB" w:rsidTr="00742566">
        <w:trPr>
          <w:trHeight w:val="615"/>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F14838">
            <w:pPr>
              <w:jc w:val="center"/>
              <w:rPr>
                <w:sz w:val="16"/>
                <w:szCs w:val="16"/>
              </w:rPr>
            </w:pPr>
            <w:r w:rsidRPr="001844FB">
              <w:rPr>
                <w:sz w:val="16"/>
                <w:szCs w:val="16"/>
              </w:rPr>
              <w:t>15.1.2</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F14838">
            <w:pPr>
              <w:autoSpaceDE w:val="0"/>
              <w:autoSpaceDN w:val="0"/>
              <w:adjustRightInd w:val="0"/>
              <w:ind w:firstLine="12"/>
              <w:jc w:val="both"/>
              <w:outlineLvl w:val="0"/>
              <w:rPr>
                <w:sz w:val="16"/>
                <w:szCs w:val="16"/>
              </w:rPr>
            </w:pPr>
            <w:r w:rsidRPr="001844FB">
              <w:rPr>
                <w:sz w:val="16"/>
                <w:szCs w:val="16"/>
              </w:rPr>
              <w:t>Сети автомобильных дорог общего польз</w:t>
            </w:r>
            <w:r w:rsidRPr="001844FB">
              <w:rPr>
                <w:sz w:val="16"/>
                <w:szCs w:val="16"/>
              </w:rPr>
              <w:t>о</w:t>
            </w:r>
            <w:r w:rsidRPr="001844FB">
              <w:rPr>
                <w:sz w:val="16"/>
                <w:szCs w:val="16"/>
              </w:rPr>
              <w:t>вания местного знач</w:t>
            </w:r>
            <w:r w:rsidRPr="001844FB">
              <w:rPr>
                <w:sz w:val="16"/>
                <w:szCs w:val="16"/>
              </w:rPr>
              <w:t>е</w:t>
            </w:r>
            <w:r w:rsidRPr="001844FB">
              <w:rPr>
                <w:sz w:val="16"/>
                <w:szCs w:val="16"/>
              </w:rPr>
              <w:t xml:space="preserve">ния и (или) улично-дорожная сеть </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F14838">
            <w:pPr>
              <w:jc w:val="center"/>
              <w:rPr>
                <w:sz w:val="16"/>
                <w:szCs w:val="16"/>
              </w:rPr>
            </w:pPr>
            <w:r w:rsidRPr="001844FB">
              <w:rPr>
                <w:sz w:val="16"/>
                <w:szCs w:val="16"/>
              </w:rPr>
              <w:t>кв. м</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113339,5</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9B1147" w:rsidP="001026F5">
            <w:pPr>
              <w:pStyle w:val="ConsPlusNormal"/>
              <w:ind w:firstLine="0"/>
              <w:jc w:val="center"/>
              <w:rPr>
                <w:rFonts w:ascii="Times New Roman" w:hAnsi="Times New Roman"/>
                <w:sz w:val="16"/>
                <w:szCs w:val="16"/>
              </w:rPr>
            </w:pPr>
            <w:r w:rsidRPr="001844FB">
              <w:rPr>
                <w:rFonts w:ascii="Times New Roman" w:hAnsi="Times New Roman"/>
                <w:sz w:val="16"/>
                <w:szCs w:val="16"/>
              </w:rPr>
              <w:t>-</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r>
      <w:tr w:rsidR="001026F5" w:rsidRPr="001844FB" w:rsidTr="00742566">
        <w:trPr>
          <w:trHeight w:val="604"/>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F14838">
            <w:pPr>
              <w:jc w:val="center"/>
              <w:rPr>
                <w:sz w:val="16"/>
                <w:szCs w:val="16"/>
              </w:rPr>
            </w:pPr>
            <w:r w:rsidRPr="001844FB">
              <w:rPr>
                <w:sz w:val="16"/>
                <w:szCs w:val="16"/>
              </w:rPr>
              <w:t>15.2</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F14838">
            <w:pPr>
              <w:autoSpaceDE w:val="0"/>
              <w:autoSpaceDN w:val="0"/>
              <w:adjustRightInd w:val="0"/>
              <w:ind w:firstLine="12"/>
              <w:jc w:val="both"/>
              <w:outlineLvl w:val="0"/>
              <w:rPr>
                <w:sz w:val="16"/>
                <w:szCs w:val="16"/>
              </w:rPr>
            </w:pPr>
            <w:r w:rsidRPr="001844FB">
              <w:rPr>
                <w:sz w:val="16"/>
                <w:szCs w:val="16"/>
              </w:rPr>
              <w:t>Объем неотложных работ по ремонту и содержанию автом</w:t>
            </w:r>
            <w:r w:rsidRPr="001844FB">
              <w:rPr>
                <w:sz w:val="16"/>
                <w:szCs w:val="16"/>
              </w:rPr>
              <w:t>о</w:t>
            </w:r>
            <w:r w:rsidRPr="001844FB">
              <w:rPr>
                <w:sz w:val="16"/>
                <w:szCs w:val="16"/>
              </w:rPr>
              <w:t>бильных дорог мес</w:t>
            </w:r>
            <w:r w:rsidRPr="001844FB">
              <w:rPr>
                <w:sz w:val="16"/>
                <w:szCs w:val="16"/>
              </w:rPr>
              <w:t>т</w:t>
            </w:r>
            <w:r w:rsidRPr="001844FB">
              <w:rPr>
                <w:sz w:val="16"/>
                <w:szCs w:val="16"/>
              </w:rPr>
              <w:t>ного значения и (или) улично-дорожной сети в целях ликвидации дефектов дорожного покрытия</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F14838">
            <w:pPr>
              <w:jc w:val="center"/>
              <w:rPr>
                <w:sz w:val="16"/>
                <w:szCs w:val="16"/>
              </w:rPr>
            </w:pPr>
            <w:r w:rsidRPr="001844FB">
              <w:rPr>
                <w:sz w:val="16"/>
                <w:szCs w:val="16"/>
              </w:rPr>
              <w:t>кв. м</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56781,25</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9B1147" w:rsidP="001026F5">
            <w:pPr>
              <w:pStyle w:val="ConsPlusNormal"/>
              <w:ind w:firstLine="0"/>
              <w:jc w:val="center"/>
              <w:rPr>
                <w:rFonts w:ascii="Times New Roman" w:hAnsi="Times New Roman"/>
                <w:sz w:val="16"/>
                <w:szCs w:val="16"/>
              </w:rPr>
            </w:pPr>
            <w:r w:rsidRPr="001844FB">
              <w:rPr>
                <w:rFonts w:ascii="Times New Roman" w:hAnsi="Times New Roman"/>
                <w:sz w:val="16"/>
                <w:szCs w:val="16"/>
              </w:rPr>
              <w:t>-</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r>
      <w:tr w:rsidR="001026F5" w:rsidRPr="001844FB" w:rsidTr="00742566">
        <w:trPr>
          <w:trHeight w:val="921"/>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F14838">
            <w:pPr>
              <w:jc w:val="center"/>
              <w:rPr>
                <w:sz w:val="16"/>
                <w:szCs w:val="16"/>
              </w:rPr>
            </w:pPr>
            <w:r w:rsidRPr="001844FB">
              <w:rPr>
                <w:sz w:val="16"/>
                <w:szCs w:val="16"/>
              </w:rPr>
              <w:t>16</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F14838">
            <w:pPr>
              <w:autoSpaceDE w:val="0"/>
              <w:autoSpaceDN w:val="0"/>
              <w:adjustRightInd w:val="0"/>
              <w:ind w:firstLine="12"/>
              <w:jc w:val="both"/>
              <w:outlineLvl w:val="0"/>
              <w:rPr>
                <w:sz w:val="16"/>
                <w:szCs w:val="16"/>
              </w:rPr>
            </w:pPr>
            <w:r w:rsidRPr="001844FB">
              <w:rPr>
                <w:sz w:val="16"/>
                <w:szCs w:val="16"/>
              </w:rPr>
              <w:t>Отдельное меропри</w:t>
            </w:r>
            <w:r w:rsidRPr="001844FB">
              <w:rPr>
                <w:sz w:val="16"/>
                <w:szCs w:val="16"/>
              </w:rPr>
              <w:t>я</w:t>
            </w:r>
            <w:r w:rsidRPr="001844FB">
              <w:rPr>
                <w:sz w:val="16"/>
                <w:szCs w:val="16"/>
              </w:rPr>
              <w:t>тие «Реализация пр</w:t>
            </w:r>
            <w:r w:rsidRPr="001844FB">
              <w:rPr>
                <w:sz w:val="16"/>
                <w:szCs w:val="16"/>
              </w:rPr>
              <w:t>о</w:t>
            </w:r>
            <w:r w:rsidRPr="001844FB">
              <w:rPr>
                <w:sz w:val="16"/>
                <w:szCs w:val="16"/>
              </w:rPr>
              <w:t>граммы комплексного развития транспортной инфраструктуры К</w:t>
            </w:r>
            <w:r w:rsidRPr="001844FB">
              <w:rPr>
                <w:sz w:val="16"/>
                <w:szCs w:val="16"/>
              </w:rPr>
              <w:t>и</w:t>
            </w:r>
            <w:r w:rsidRPr="001844FB">
              <w:rPr>
                <w:sz w:val="16"/>
                <w:szCs w:val="16"/>
              </w:rPr>
              <w:t>ровской городской агломерации в рамках приоритетного направления стратег</w:t>
            </w:r>
            <w:r w:rsidRPr="001844FB">
              <w:rPr>
                <w:sz w:val="16"/>
                <w:szCs w:val="16"/>
              </w:rPr>
              <w:t>и</w:t>
            </w:r>
            <w:r w:rsidRPr="001844FB">
              <w:rPr>
                <w:sz w:val="16"/>
                <w:szCs w:val="16"/>
              </w:rPr>
              <w:t>ческого развития Ро</w:t>
            </w:r>
            <w:r w:rsidRPr="001844FB">
              <w:rPr>
                <w:sz w:val="16"/>
                <w:szCs w:val="16"/>
              </w:rPr>
              <w:t>с</w:t>
            </w:r>
            <w:r w:rsidRPr="001844FB">
              <w:rPr>
                <w:sz w:val="16"/>
                <w:szCs w:val="16"/>
              </w:rPr>
              <w:t>сийской Федерации «Безопасные и кач</w:t>
            </w:r>
            <w:r w:rsidRPr="001844FB">
              <w:rPr>
                <w:sz w:val="16"/>
                <w:szCs w:val="16"/>
              </w:rPr>
              <w:t>е</w:t>
            </w:r>
            <w:r w:rsidRPr="001844FB">
              <w:rPr>
                <w:sz w:val="16"/>
                <w:szCs w:val="16"/>
              </w:rPr>
              <w:t>ственные дороги»</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F14838">
            <w:pPr>
              <w:jc w:val="center"/>
              <w:rPr>
                <w:sz w:val="16"/>
                <w:szCs w:val="16"/>
              </w:rPr>
            </w:pP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r>
      <w:tr w:rsidR="001026F5" w:rsidRPr="001844FB" w:rsidTr="00742566">
        <w:trPr>
          <w:trHeight w:val="661"/>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F14838">
            <w:pPr>
              <w:jc w:val="center"/>
              <w:rPr>
                <w:sz w:val="16"/>
                <w:szCs w:val="16"/>
              </w:rPr>
            </w:pPr>
            <w:r w:rsidRPr="001844FB">
              <w:rPr>
                <w:sz w:val="16"/>
                <w:szCs w:val="16"/>
              </w:rPr>
              <w:lastRenderedPageBreak/>
              <w:t>16.1</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F14838">
            <w:pPr>
              <w:autoSpaceDE w:val="0"/>
              <w:autoSpaceDN w:val="0"/>
              <w:adjustRightInd w:val="0"/>
              <w:ind w:firstLine="12"/>
              <w:jc w:val="both"/>
              <w:outlineLvl w:val="0"/>
              <w:rPr>
                <w:sz w:val="16"/>
                <w:szCs w:val="16"/>
              </w:rPr>
            </w:pPr>
            <w:r w:rsidRPr="001844FB">
              <w:rPr>
                <w:sz w:val="16"/>
                <w:szCs w:val="16"/>
              </w:rPr>
              <w:t>Общая протяженность дорожной сети Киро</w:t>
            </w:r>
            <w:r w:rsidRPr="001844FB">
              <w:rPr>
                <w:sz w:val="16"/>
                <w:szCs w:val="16"/>
              </w:rPr>
              <w:t>в</w:t>
            </w:r>
            <w:r w:rsidRPr="001844FB">
              <w:rPr>
                <w:sz w:val="16"/>
                <w:szCs w:val="16"/>
              </w:rPr>
              <w:t>ской городской агл</w:t>
            </w:r>
            <w:r w:rsidRPr="001844FB">
              <w:rPr>
                <w:sz w:val="16"/>
                <w:szCs w:val="16"/>
              </w:rPr>
              <w:t>о</w:t>
            </w:r>
            <w:r w:rsidRPr="001844FB">
              <w:rPr>
                <w:sz w:val="16"/>
                <w:szCs w:val="16"/>
              </w:rPr>
              <w:t>мерации</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F14838">
            <w:pPr>
              <w:jc w:val="center"/>
              <w:rPr>
                <w:sz w:val="16"/>
                <w:szCs w:val="16"/>
              </w:rPr>
            </w:pPr>
            <w:r w:rsidRPr="001844FB">
              <w:rPr>
                <w:sz w:val="16"/>
                <w:szCs w:val="16"/>
              </w:rPr>
              <w:t>км</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805,851</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805,851</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805,851</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807,638</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809,448</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811,265</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813,082</w:t>
            </w:r>
          </w:p>
        </w:tc>
      </w:tr>
      <w:tr w:rsidR="001026F5" w:rsidRPr="001844FB" w:rsidTr="00F14838">
        <w:trPr>
          <w:trHeight w:val="535"/>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F14838">
            <w:pPr>
              <w:jc w:val="center"/>
              <w:rPr>
                <w:sz w:val="16"/>
                <w:szCs w:val="16"/>
              </w:rPr>
            </w:pPr>
            <w:r w:rsidRPr="001844FB">
              <w:rPr>
                <w:sz w:val="16"/>
                <w:szCs w:val="16"/>
              </w:rPr>
              <w:t>16.1.1</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F14838">
            <w:pPr>
              <w:widowControl w:val="0"/>
              <w:autoSpaceDE w:val="0"/>
              <w:autoSpaceDN w:val="0"/>
              <w:adjustRightInd w:val="0"/>
              <w:rPr>
                <w:sz w:val="16"/>
                <w:szCs w:val="16"/>
              </w:rPr>
            </w:pPr>
            <w:r w:rsidRPr="001844FB">
              <w:rPr>
                <w:sz w:val="16"/>
                <w:szCs w:val="16"/>
              </w:rPr>
              <w:t>Автомобильных дорог общего пользования федерального значения</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F14838">
            <w:pPr>
              <w:jc w:val="center"/>
              <w:rPr>
                <w:sz w:val="16"/>
                <w:szCs w:val="16"/>
              </w:rPr>
            </w:pPr>
            <w:r w:rsidRPr="001844FB">
              <w:rPr>
                <w:sz w:val="16"/>
                <w:szCs w:val="16"/>
              </w:rPr>
              <w:t>км</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46,663</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46,663</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46,663</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46,663</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46,663</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46,663</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46,663</w:t>
            </w:r>
          </w:p>
        </w:tc>
      </w:tr>
      <w:tr w:rsidR="001026F5" w:rsidRPr="001844FB" w:rsidTr="00F14838">
        <w:trPr>
          <w:trHeight w:val="250"/>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F14838">
            <w:pPr>
              <w:jc w:val="center"/>
              <w:rPr>
                <w:sz w:val="16"/>
                <w:szCs w:val="16"/>
              </w:rPr>
            </w:pPr>
            <w:r w:rsidRPr="001844FB">
              <w:rPr>
                <w:sz w:val="16"/>
                <w:szCs w:val="16"/>
              </w:rPr>
              <w:t>16.1.2</w:t>
            </w:r>
          </w:p>
          <w:p w:rsidR="001026F5" w:rsidRPr="001844FB" w:rsidRDefault="001026F5" w:rsidP="00F14838">
            <w:pPr>
              <w:jc w:val="center"/>
              <w:rPr>
                <w:sz w:val="16"/>
                <w:szCs w:val="16"/>
              </w:rPr>
            </w:pP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F14838">
            <w:pPr>
              <w:widowControl w:val="0"/>
              <w:autoSpaceDE w:val="0"/>
              <w:autoSpaceDN w:val="0"/>
              <w:adjustRightInd w:val="0"/>
              <w:rPr>
                <w:sz w:val="16"/>
                <w:szCs w:val="16"/>
              </w:rPr>
            </w:pPr>
            <w:r w:rsidRPr="001844FB">
              <w:rPr>
                <w:sz w:val="16"/>
                <w:szCs w:val="16"/>
              </w:rPr>
              <w:t>Автомобильных дорог общего пользования регионального или межмуниципального значения</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F14838">
            <w:pPr>
              <w:jc w:val="center"/>
              <w:rPr>
                <w:sz w:val="16"/>
                <w:szCs w:val="16"/>
              </w:rPr>
            </w:pPr>
            <w:r w:rsidRPr="001844FB">
              <w:rPr>
                <w:sz w:val="16"/>
                <w:szCs w:val="16"/>
              </w:rPr>
              <w:t>км</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59,059</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59,059</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59,059</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59,059</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59,059</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59,059</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59,059</w:t>
            </w:r>
          </w:p>
        </w:tc>
      </w:tr>
      <w:tr w:rsidR="001026F5" w:rsidRPr="001844FB" w:rsidTr="00F14838">
        <w:trPr>
          <w:trHeight w:val="245"/>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F14838" w:rsidP="00742566">
            <w:pPr>
              <w:jc w:val="center"/>
              <w:rPr>
                <w:sz w:val="16"/>
                <w:szCs w:val="16"/>
              </w:rPr>
            </w:pPr>
            <w:r w:rsidRPr="001844FB">
              <w:rPr>
                <w:sz w:val="16"/>
                <w:szCs w:val="16"/>
              </w:rPr>
              <w:t>16.1.3</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F14838" w:rsidP="00742566">
            <w:pPr>
              <w:autoSpaceDE w:val="0"/>
              <w:autoSpaceDN w:val="0"/>
              <w:adjustRightInd w:val="0"/>
              <w:ind w:firstLine="12"/>
              <w:jc w:val="both"/>
              <w:outlineLvl w:val="0"/>
              <w:rPr>
                <w:sz w:val="16"/>
                <w:szCs w:val="16"/>
              </w:rPr>
            </w:pPr>
            <w:r w:rsidRPr="001844FB">
              <w:rPr>
                <w:sz w:val="16"/>
                <w:szCs w:val="16"/>
              </w:rPr>
              <w:t>Автомобильных дорог общего пользования местного значения</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742566">
            <w:pPr>
              <w:jc w:val="center"/>
              <w:rPr>
                <w:sz w:val="16"/>
                <w:szCs w:val="16"/>
              </w:rPr>
            </w:pPr>
            <w:r w:rsidRPr="001844FB">
              <w:rPr>
                <w:sz w:val="16"/>
                <w:szCs w:val="16"/>
              </w:rPr>
              <w:t>км</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700,129</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700,129</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700,129</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701,916</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703,726</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705,543</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707,36</w:t>
            </w:r>
          </w:p>
        </w:tc>
      </w:tr>
      <w:tr w:rsidR="001026F5" w:rsidRPr="001844FB" w:rsidTr="00742566">
        <w:trPr>
          <w:trHeight w:val="210"/>
          <w:jc w:val="center"/>
        </w:trPr>
        <w:tc>
          <w:tcPr>
            <w:tcW w:w="540"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1026F5" w:rsidRPr="001844FB" w:rsidRDefault="001026F5" w:rsidP="00F14838">
            <w:pPr>
              <w:jc w:val="center"/>
              <w:rPr>
                <w:sz w:val="16"/>
                <w:szCs w:val="16"/>
              </w:rPr>
            </w:pPr>
            <w:r w:rsidRPr="001844FB">
              <w:rPr>
                <w:sz w:val="16"/>
                <w:szCs w:val="16"/>
              </w:rPr>
              <w:t>16.2</w:t>
            </w:r>
          </w:p>
          <w:p w:rsidR="001026F5" w:rsidRPr="001844FB" w:rsidRDefault="001026F5" w:rsidP="00F14838">
            <w:pPr>
              <w:jc w:val="center"/>
              <w:rPr>
                <w:sz w:val="16"/>
                <w:szCs w:val="16"/>
              </w:rPr>
            </w:pPr>
          </w:p>
        </w:tc>
        <w:tc>
          <w:tcPr>
            <w:tcW w:w="1726"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1026F5" w:rsidRPr="001844FB" w:rsidRDefault="001026F5" w:rsidP="00F14838">
            <w:pPr>
              <w:autoSpaceDE w:val="0"/>
              <w:autoSpaceDN w:val="0"/>
              <w:adjustRightInd w:val="0"/>
              <w:ind w:firstLine="12"/>
              <w:jc w:val="both"/>
              <w:outlineLvl w:val="0"/>
              <w:rPr>
                <w:sz w:val="16"/>
                <w:szCs w:val="16"/>
              </w:rPr>
            </w:pPr>
            <w:r w:rsidRPr="001844FB">
              <w:rPr>
                <w:sz w:val="16"/>
                <w:szCs w:val="16"/>
              </w:rPr>
              <w:t>Доля протяженности дорожной сети Киро</w:t>
            </w:r>
            <w:r w:rsidRPr="001844FB">
              <w:rPr>
                <w:sz w:val="16"/>
                <w:szCs w:val="16"/>
              </w:rPr>
              <w:t>в</w:t>
            </w:r>
            <w:r w:rsidRPr="001844FB">
              <w:rPr>
                <w:sz w:val="16"/>
                <w:szCs w:val="16"/>
              </w:rPr>
              <w:t>ской городской агл</w:t>
            </w:r>
            <w:r w:rsidRPr="001844FB">
              <w:rPr>
                <w:sz w:val="16"/>
                <w:szCs w:val="16"/>
              </w:rPr>
              <w:t>о</w:t>
            </w:r>
            <w:r w:rsidRPr="001844FB">
              <w:rPr>
                <w:sz w:val="16"/>
                <w:szCs w:val="16"/>
              </w:rPr>
              <w:t>мерации, соответств</w:t>
            </w:r>
            <w:r w:rsidRPr="001844FB">
              <w:rPr>
                <w:sz w:val="16"/>
                <w:szCs w:val="16"/>
              </w:rPr>
              <w:t>у</w:t>
            </w:r>
            <w:r w:rsidRPr="001844FB">
              <w:rPr>
                <w:sz w:val="16"/>
                <w:szCs w:val="16"/>
              </w:rPr>
              <w:t xml:space="preserve">ющей нормативным </w:t>
            </w:r>
          </w:p>
          <w:p w:rsidR="001026F5" w:rsidRPr="001844FB" w:rsidRDefault="001026F5" w:rsidP="00F14838">
            <w:pPr>
              <w:autoSpaceDE w:val="0"/>
              <w:autoSpaceDN w:val="0"/>
              <w:adjustRightInd w:val="0"/>
              <w:ind w:firstLine="12"/>
              <w:jc w:val="both"/>
              <w:outlineLvl w:val="0"/>
              <w:rPr>
                <w:sz w:val="16"/>
                <w:szCs w:val="16"/>
              </w:rPr>
            </w:pPr>
            <w:r w:rsidRPr="001844FB">
              <w:rPr>
                <w:sz w:val="16"/>
                <w:szCs w:val="16"/>
              </w:rPr>
              <w:t>требованиям к ее транспортно-экспулуатационному состоянию</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F14838">
            <w:pPr>
              <w:jc w:val="center"/>
              <w:rPr>
                <w:sz w:val="16"/>
                <w:szCs w:val="16"/>
              </w:rPr>
            </w:pPr>
            <w:r w:rsidRPr="001844FB">
              <w:rPr>
                <w:sz w:val="16"/>
                <w:szCs w:val="16"/>
              </w:rPr>
              <w:t>%</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24,3</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40,5</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6F23DC">
            <w:pPr>
              <w:pStyle w:val="ConsPlusNormal"/>
              <w:ind w:firstLine="0"/>
              <w:jc w:val="center"/>
              <w:rPr>
                <w:rFonts w:ascii="Times New Roman" w:hAnsi="Times New Roman"/>
                <w:sz w:val="16"/>
                <w:szCs w:val="16"/>
              </w:rPr>
            </w:pPr>
            <w:r w:rsidRPr="001844FB">
              <w:rPr>
                <w:rFonts w:ascii="Times New Roman" w:hAnsi="Times New Roman"/>
                <w:sz w:val="16"/>
                <w:szCs w:val="16"/>
              </w:rPr>
              <w:t>57,</w:t>
            </w:r>
            <w:r w:rsidR="006F23DC" w:rsidRPr="001844FB">
              <w:rPr>
                <w:rFonts w:ascii="Times New Roman" w:hAnsi="Times New Roman"/>
                <w:sz w:val="16"/>
                <w:szCs w:val="16"/>
              </w:rPr>
              <w:t>4</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62,0</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65,5</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69,4</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73,7</w:t>
            </w:r>
          </w:p>
        </w:tc>
      </w:tr>
      <w:tr w:rsidR="001026F5" w:rsidRPr="001844FB" w:rsidTr="00742566">
        <w:trPr>
          <w:trHeight w:val="204"/>
          <w:jc w:val="center"/>
        </w:trPr>
        <w:tc>
          <w:tcPr>
            <w:tcW w:w="540" w:type="dxa"/>
            <w:vMerge/>
            <w:tcBorders>
              <w:left w:val="single" w:sz="4" w:space="0" w:color="auto"/>
              <w:right w:val="single" w:sz="4" w:space="0" w:color="auto"/>
            </w:tcBorders>
            <w:tcMar>
              <w:top w:w="102" w:type="dxa"/>
              <w:left w:w="62" w:type="dxa"/>
              <w:bottom w:w="102" w:type="dxa"/>
              <w:right w:w="62" w:type="dxa"/>
            </w:tcMar>
          </w:tcPr>
          <w:p w:rsidR="001026F5" w:rsidRPr="001844FB" w:rsidRDefault="001026F5" w:rsidP="00742566">
            <w:pPr>
              <w:jc w:val="center"/>
              <w:rPr>
                <w:sz w:val="16"/>
                <w:szCs w:val="16"/>
              </w:rPr>
            </w:pPr>
          </w:p>
        </w:tc>
        <w:tc>
          <w:tcPr>
            <w:tcW w:w="1726" w:type="dxa"/>
            <w:vMerge/>
            <w:tcBorders>
              <w:left w:val="single" w:sz="4" w:space="0" w:color="auto"/>
              <w:right w:val="single" w:sz="4" w:space="0" w:color="auto"/>
            </w:tcBorders>
            <w:tcMar>
              <w:top w:w="102" w:type="dxa"/>
              <w:left w:w="62" w:type="dxa"/>
              <w:bottom w:w="102" w:type="dxa"/>
              <w:right w:w="62" w:type="dxa"/>
            </w:tcMar>
          </w:tcPr>
          <w:p w:rsidR="001026F5" w:rsidRPr="001844FB" w:rsidRDefault="001026F5" w:rsidP="00742566">
            <w:pPr>
              <w:widowControl w:val="0"/>
              <w:autoSpaceDE w:val="0"/>
              <w:autoSpaceDN w:val="0"/>
              <w:adjustRightInd w:val="0"/>
              <w:rPr>
                <w:sz w:val="16"/>
                <w:szCs w:val="16"/>
              </w:rPr>
            </w:pP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742566">
            <w:pPr>
              <w:jc w:val="center"/>
              <w:rPr>
                <w:sz w:val="16"/>
                <w:szCs w:val="16"/>
              </w:rPr>
            </w:pPr>
            <w:r w:rsidRPr="001844FB">
              <w:rPr>
                <w:sz w:val="16"/>
                <w:szCs w:val="16"/>
              </w:rPr>
              <w:t>км</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195,869</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326,011</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9433D0">
            <w:pPr>
              <w:pStyle w:val="ConsPlusNormal"/>
              <w:ind w:firstLine="0"/>
              <w:jc w:val="center"/>
              <w:rPr>
                <w:rFonts w:ascii="Times New Roman" w:hAnsi="Times New Roman"/>
                <w:sz w:val="16"/>
                <w:szCs w:val="16"/>
              </w:rPr>
            </w:pPr>
            <w:r w:rsidRPr="001844FB">
              <w:rPr>
                <w:rFonts w:ascii="Times New Roman" w:hAnsi="Times New Roman"/>
                <w:sz w:val="16"/>
                <w:szCs w:val="16"/>
              </w:rPr>
              <w:t>46</w:t>
            </w:r>
            <w:r w:rsidR="009433D0" w:rsidRPr="001844FB">
              <w:rPr>
                <w:rFonts w:ascii="Times New Roman" w:hAnsi="Times New Roman"/>
                <w:sz w:val="16"/>
                <w:szCs w:val="16"/>
              </w:rPr>
              <w:t>2</w:t>
            </w:r>
            <w:r w:rsidRPr="001844FB">
              <w:rPr>
                <w:rFonts w:ascii="Times New Roman" w:hAnsi="Times New Roman"/>
                <w:sz w:val="16"/>
                <w:szCs w:val="16"/>
              </w:rPr>
              <w:t>,</w:t>
            </w:r>
            <w:r w:rsidR="009433D0" w:rsidRPr="001844FB">
              <w:rPr>
                <w:rFonts w:ascii="Times New Roman" w:hAnsi="Times New Roman"/>
                <w:sz w:val="16"/>
                <w:szCs w:val="16"/>
              </w:rPr>
              <w:t>318</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9C5383">
            <w:pPr>
              <w:pStyle w:val="ConsPlusNormal"/>
              <w:ind w:firstLine="0"/>
              <w:jc w:val="center"/>
              <w:rPr>
                <w:rFonts w:ascii="Times New Roman" w:hAnsi="Times New Roman"/>
                <w:sz w:val="16"/>
                <w:szCs w:val="16"/>
              </w:rPr>
            </w:pPr>
            <w:r w:rsidRPr="001844FB">
              <w:rPr>
                <w:rFonts w:ascii="Times New Roman" w:hAnsi="Times New Roman"/>
                <w:sz w:val="16"/>
                <w:szCs w:val="16"/>
              </w:rPr>
              <w:t>499,</w:t>
            </w:r>
            <w:r w:rsidR="009C5383" w:rsidRPr="001844FB">
              <w:rPr>
                <w:rFonts w:ascii="Times New Roman" w:hAnsi="Times New Roman"/>
                <w:sz w:val="16"/>
                <w:szCs w:val="16"/>
              </w:rPr>
              <w:t>309</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530,166</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566,127</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602,088</w:t>
            </w:r>
          </w:p>
        </w:tc>
      </w:tr>
      <w:tr w:rsidR="001026F5" w:rsidRPr="001844FB" w:rsidTr="00742566">
        <w:trPr>
          <w:trHeight w:val="212"/>
          <w:jc w:val="center"/>
        </w:trPr>
        <w:tc>
          <w:tcPr>
            <w:tcW w:w="54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742566">
            <w:pPr>
              <w:jc w:val="center"/>
              <w:rPr>
                <w:sz w:val="16"/>
                <w:szCs w:val="16"/>
              </w:rPr>
            </w:pPr>
          </w:p>
        </w:tc>
        <w:tc>
          <w:tcPr>
            <w:tcW w:w="1726"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742566">
            <w:pPr>
              <w:widowControl w:val="0"/>
              <w:autoSpaceDE w:val="0"/>
              <w:autoSpaceDN w:val="0"/>
              <w:adjustRightInd w:val="0"/>
              <w:rPr>
                <w:sz w:val="16"/>
                <w:szCs w:val="16"/>
              </w:rPr>
            </w:pP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742566">
            <w:pPr>
              <w:jc w:val="center"/>
              <w:rPr>
                <w:sz w:val="16"/>
                <w:szCs w:val="16"/>
              </w:rPr>
            </w:pPr>
            <w:r w:rsidRPr="001844FB">
              <w:rPr>
                <w:sz w:val="16"/>
                <w:szCs w:val="16"/>
              </w:rPr>
              <w:t>кв. м</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1588172</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2830052</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9433D0" w:rsidP="009433D0">
            <w:pPr>
              <w:pStyle w:val="ConsPlusNormal"/>
              <w:ind w:firstLine="0"/>
              <w:jc w:val="center"/>
              <w:rPr>
                <w:rFonts w:ascii="Times New Roman" w:hAnsi="Times New Roman"/>
                <w:sz w:val="16"/>
                <w:szCs w:val="16"/>
              </w:rPr>
            </w:pPr>
            <w:r w:rsidRPr="001844FB">
              <w:rPr>
                <w:rFonts w:ascii="Times New Roman" w:hAnsi="Times New Roman"/>
                <w:sz w:val="16"/>
                <w:szCs w:val="16"/>
              </w:rPr>
              <w:t>3945460</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4359681</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4686961</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4990802</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5294643</w:t>
            </w:r>
          </w:p>
        </w:tc>
      </w:tr>
      <w:tr w:rsidR="001026F5" w:rsidRPr="001844FB" w:rsidTr="00F14838">
        <w:trPr>
          <w:trHeight w:val="158"/>
          <w:jc w:val="center"/>
        </w:trPr>
        <w:tc>
          <w:tcPr>
            <w:tcW w:w="540"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1026F5" w:rsidRPr="001844FB" w:rsidRDefault="001026F5" w:rsidP="00F14838">
            <w:pPr>
              <w:jc w:val="center"/>
              <w:rPr>
                <w:sz w:val="16"/>
                <w:szCs w:val="16"/>
              </w:rPr>
            </w:pPr>
            <w:r w:rsidRPr="001844FB">
              <w:rPr>
                <w:sz w:val="16"/>
                <w:szCs w:val="16"/>
              </w:rPr>
              <w:t>16.2.1</w:t>
            </w:r>
          </w:p>
        </w:tc>
        <w:tc>
          <w:tcPr>
            <w:tcW w:w="1726"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1026F5" w:rsidRPr="001844FB" w:rsidRDefault="001026F5" w:rsidP="00F14838">
            <w:pPr>
              <w:widowControl w:val="0"/>
              <w:autoSpaceDE w:val="0"/>
              <w:autoSpaceDN w:val="0"/>
              <w:adjustRightInd w:val="0"/>
              <w:rPr>
                <w:sz w:val="16"/>
                <w:szCs w:val="16"/>
              </w:rPr>
            </w:pPr>
            <w:r w:rsidRPr="001844FB">
              <w:rPr>
                <w:sz w:val="16"/>
                <w:szCs w:val="16"/>
              </w:rPr>
              <w:t>Автомобильных дорог общего пользования федерального значения</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F14838">
            <w:pPr>
              <w:jc w:val="center"/>
              <w:rPr>
                <w:sz w:val="16"/>
                <w:szCs w:val="16"/>
              </w:rPr>
            </w:pPr>
            <w:r w:rsidRPr="001844FB">
              <w:rPr>
                <w:sz w:val="16"/>
                <w:szCs w:val="16"/>
              </w:rPr>
              <w:t>%</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23,8</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67,5</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100</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100</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100</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100</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100</w:t>
            </w:r>
          </w:p>
        </w:tc>
      </w:tr>
      <w:tr w:rsidR="001026F5" w:rsidRPr="001844FB" w:rsidTr="00742566">
        <w:trPr>
          <w:trHeight w:val="64"/>
          <w:jc w:val="center"/>
        </w:trPr>
        <w:tc>
          <w:tcPr>
            <w:tcW w:w="540" w:type="dxa"/>
            <w:vMerge/>
            <w:tcBorders>
              <w:left w:val="single" w:sz="4" w:space="0" w:color="auto"/>
              <w:right w:val="single" w:sz="4" w:space="0" w:color="auto"/>
            </w:tcBorders>
            <w:tcMar>
              <w:top w:w="102" w:type="dxa"/>
              <w:left w:w="62" w:type="dxa"/>
              <w:bottom w:w="102" w:type="dxa"/>
              <w:right w:w="62" w:type="dxa"/>
            </w:tcMar>
          </w:tcPr>
          <w:p w:rsidR="001026F5" w:rsidRPr="001844FB" w:rsidRDefault="001026F5" w:rsidP="00742566">
            <w:pPr>
              <w:jc w:val="center"/>
              <w:rPr>
                <w:sz w:val="16"/>
                <w:szCs w:val="16"/>
              </w:rPr>
            </w:pPr>
          </w:p>
        </w:tc>
        <w:tc>
          <w:tcPr>
            <w:tcW w:w="1726" w:type="dxa"/>
            <w:vMerge/>
            <w:tcBorders>
              <w:left w:val="single" w:sz="4" w:space="0" w:color="auto"/>
              <w:right w:val="single" w:sz="4" w:space="0" w:color="auto"/>
            </w:tcBorders>
            <w:tcMar>
              <w:top w:w="102" w:type="dxa"/>
              <w:left w:w="62" w:type="dxa"/>
              <w:bottom w:w="102" w:type="dxa"/>
              <w:right w:w="62" w:type="dxa"/>
            </w:tcMar>
          </w:tcPr>
          <w:p w:rsidR="001026F5" w:rsidRPr="001844FB" w:rsidRDefault="001026F5" w:rsidP="00742566">
            <w:pPr>
              <w:widowControl w:val="0"/>
              <w:autoSpaceDE w:val="0"/>
              <w:autoSpaceDN w:val="0"/>
              <w:adjustRightInd w:val="0"/>
              <w:rPr>
                <w:sz w:val="16"/>
                <w:szCs w:val="16"/>
              </w:rPr>
            </w:pP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742566">
            <w:pPr>
              <w:jc w:val="center"/>
              <w:rPr>
                <w:sz w:val="16"/>
                <w:szCs w:val="16"/>
              </w:rPr>
            </w:pPr>
            <w:r w:rsidRPr="001844FB">
              <w:rPr>
                <w:sz w:val="16"/>
                <w:szCs w:val="16"/>
              </w:rPr>
              <w:t>км</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11,1</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31,506</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46,663</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46,663</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46,663</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46,663</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46,663</w:t>
            </w:r>
          </w:p>
        </w:tc>
      </w:tr>
      <w:tr w:rsidR="001026F5" w:rsidRPr="001844FB" w:rsidTr="00F14838">
        <w:trPr>
          <w:trHeight w:val="226"/>
          <w:jc w:val="center"/>
        </w:trPr>
        <w:tc>
          <w:tcPr>
            <w:tcW w:w="54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742566">
            <w:pPr>
              <w:jc w:val="center"/>
              <w:rPr>
                <w:sz w:val="16"/>
                <w:szCs w:val="16"/>
              </w:rPr>
            </w:pPr>
          </w:p>
        </w:tc>
        <w:tc>
          <w:tcPr>
            <w:tcW w:w="1726"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742566">
            <w:pPr>
              <w:widowControl w:val="0"/>
              <w:autoSpaceDE w:val="0"/>
              <w:autoSpaceDN w:val="0"/>
              <w:adjustRightInd w:val="0"/>
              <w:rPr>
                <w:sz w:val="16"/>
                <w:szCs w:val="16"/>
              </w:rPr>
            </w:pP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742566">
            <w:pPr>
              <w:jc w:val="center"/>
              <w:rPr>
                <w:sz w:val="16"/>
                <w:szCs w:val="16"/>
              </w:rPr>
            </w:pPr>
            <w:r w:rsidRPr="001844FB">
              <w:rPr>
                <w:sz w:val="16"/>
                <w:szCs w:val="16"/>
              </w:rPr>
              <w:t>кв. м</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90292</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262024</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399492</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399492</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399492</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399492</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6F5" w:rsidRPr="001844FB" w:rsidRDefault="001026F5" w:rsidP="001026F5">
            <w:pPr>
              <w:pStyle w:val="ConsPlusNormal"/>
              <w:ind w:firstLine="0"/>
              <w:jc w:val="center"/>
              <w:rPr>
                <w:rFonts w:ascii="Times New Roman" w:hAnsi="Times New Roman"/>
                <w:sz w:val="16"/>
                <w:szCs w:val="16"/>
              </w:rPr>
            </w:pPr>
            <w:r w:rsidRPr="001844FB">
              <w:rPr>
                <w:rFonts w:ascii="Times New Roman" w:hAnsi="Times New Roman"/>
                <w:sz w:val="16"/>
                <w:szCs w:val="16"/>
              </w:rPr>
              <w:t>399492</w:t>
            </w:r>
          </w:p>
        </w:tc>
      </w:tr>
      <w:tr w:rsidR="009C5383" w:rsidRPr="001844FB" w:rsidTr="00F14838">
        <w:trPr>
          <w:trHeight w:val="219"/>
          <w:jc w:val="center"/>
        </w:trPr>
        <w:tc>
          <w:tcPr>
            <w:tcW w:w="54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C5383" w:rsidRPr="001844FB" w:rsidRDefault="009C5383" w:rsidP="00F14838">
            <w:pPr>
              <w:jc w:val="center"/>
              <w:rPr>
                <w:sz w:val="16"/>
                <w:szCs w:val="16"/>
              </w:rPr>
            </w:pPr>
            <w:r w:rsidRPr="001844FB">
              <w:rPr>
                <w:sz w:val="16"/>
                <w:szCs w:val="16"/>
              </w:rPr>
              <w:t>16.2.2</w:t>
            </w:r>
          </w:p>
        </w:tc>
        <w:tc>
          <w:tcPr>
            <w:tcW w:w="172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C5383" w:rsidRPr="001844FB" w:rsidRDefault="009C5383" w:rsidP="00F14838">
            <w:pPr>
              <w:widowControl w:val="0"/>
              <w:autoSpaceDE w:val="0"/>
              <w:autoSpaceDN w:val="0"/>
              <w:adjustRightInd w:val="0"/>
              <w:rPr>
                <w:sz w:val="16"/>
                <w:szCs w:val="16"/>
              </w:rPr>
            </w:pPr>
            <w:r w:rsidRPr="001844FB">
              <w:rPr>
                <w:sz w:val="16"/>
                <w:szCs w:val="16"/>
              </w:rPr>
              <w:t>Автомобильных дорог общего пользования регионального или межмуниципального значения</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C5383" w:rsidRPr="001844FB" w:rsidRDefault="009C5383" w:rsidP="00F14838">
            <w:pPr>
              <w:jc w:val="center"/>
              <w:rPr>
                <w:sz w:val="16"/>
                <w:szCs w:val="16"/>
              </w:rPr>
            </w:pPr>
            <w:r w:rsidRPr="001844FB">
              <w:rPr>
                <w:sz w:val="16"/>
                <w:szCs w:val="16"/>
              </w:rPr>
              <w:t>%</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C5383" w:rsidRPr="001844FB" w:rsidRDefault="009C5383" w:rsidP="001026F5">
            <w:pPr>
              <w:pStyle w:val="ConsPlusNormal"/>
              <w:ind w:firstLine="0"/>
              <w:jc w:val="center"/>
              <w:rPr>
                <w:rFonts w:ascii="Times New Roman" w:hAnsi="Times New Roman"/>
                <w:sz w:val="16"/>
                <w:szCs w:val="16"/>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C5383" w:rsidRPr="001844FB" w:rsidRDefault="009C5383" w:rsidP="001026F5">
            <w:pPr>
              <w:pStyle w:val="ConsPlusNormal"/>
              <w:ind w:firstLine="0"/>
              <w:jc w:val="center"/>
              <w:rPr>
                <w:rFonts w:ascii="Times New Roman" w:hAnsi="Times New Roman"/>
                <w:sz w:val="16"/>
                <w:szCs w:val="16"/>
              </w:rPr>
            </w:pP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C5383" w:rsidRPr="001844FB" w:rsidRDefault="009C5383" w:rsidP="001026F5">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C5383" w:rsidRPr="001844FB" w:rsidRDefault="009C5383" w:rsidP="001026F5">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C5383" w:rsidRPr="001844FB" w:rsidRDefault="009C5383" w:rsidP="001026F5">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C5383" w:rsidRPr="001844FB" w:rsidRDefault="009C5383" w:rsidP="001026F5">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C5383" w:rsidRPr="001844FB" w:rsidRDefault="009C5383" w:rsidP="001026F5">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C5383" w:rsidRPr="001844FB" w:rsidRDefault="009C5383" w:rsidP="001026F5">
            <w:pPr>
              <w:pStyle w:val="ConsPlusNormal"/>
              <w:ind w:firstLine="0"/>
              <w:jc w:val="center"/>
              <w:rPr>
                <w:rFonts w:ascii="Times New Roman" w:hAnsi="Times New Roman"/>
                <w:sz w:val="16"/>
                <w:szCs w:val="16"/>
              </w:rPr>
            </w:pPr>
            <w:r w:rsidRPr="001844FB">
              <w:rPr>
                <w:rFonts w:ascii="Times New Roman" w:hAnsi="Times New Roman"/>
                <w:sz w:val="16"/>
                <w:szCs w:val="16"/>
              </w:rPr>
              <w:t>74,7</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C5383" w:rsidRPr="001844FB" w:rsidRDefault="009C5383" w:rsidP="001026F5">
            <w:pPr>
              <w:pStyle w:val="ConsPlusNormal"/>
              <w:ind w:firstLine="0"/>
              <w:jc w:val="center"/>
              <w:rPr>
                <w:rFonts w:ascii="Times New Roman" w:hAnsi="Times New Roman"/>
                <w:sz w:val="16"/>
                <w:szCs w:val="16"/>
              </w:rPr>
            </w:pPr>
            <w:r w:rsidRPr="001844FB">
              <w:rPr>
                <w:rFonts w:ascii="Times New Roman" w:hAnsi="Times New Roman"/>
                <w:sz w:val="16"/>
                <w:szCs w:val="16"/>
              </w:rPr>
              <w:t>79,7</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C5383" w:rsidRPr="001844FB" w:rsidRDefault="009C5383" w:rsidP="000D6FE7">
            <w:pPr>
              <w:pStyle w:val="ConsPlusNormal"/>
              <w:ind w:firstLine="0"/>
              <w:jc w:val="center"/>
              <w:rPr>
                <w:rFonts w:ascii="Times New Roman" w:hAnsi="Times New Roman"/>
                <w:sz w:val="16"/>
                <w:szCs w:val="16"/>
              </w:rPr>
            </w:pPr>
            <w:r w:rsidRPr="001844FB">
              <w:rPr>
                <w:rFonts w:ascii="Times New Roman" w:hAnsi="Times New Roman"/>
                <w:sz w:val="16"/>
                <w:szCs w:val="16"/>
              </w:rPr>
              <w:t>97,2</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C5383" w:rsidRPr="001844FB" w:rsidRDefault="009C5383" w:rsidP="001026F5">
            <w:pPr>
              <w:pStyle w:val="ConsPlusNormal"/>
              <w:ind w:firstLine="0"/>
              <w:jc w:val="center"/>
              <w:rPr>
                <w:rFonts w:ascii="Times New Roman" w:hAnsi="Times New Roman"/>
                <w:sz w:val="16"/>
                <w:szCs w:val="16"/>
              </w:rPr>
            </w:pPr>
            <w:r w:rsidRPr="001844FB">
              <w:rPr>
                <w:rFonts w:ascii="Times New Roman" w:hAnsi="Times New Roman"/>
                <w:sz w:val="16"/>
                <w:szCs w:val="16"/>
              </w:rPr>
              <w:t>97,2</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C5383" w:rsidRPr="001844FB" w:rsidRDefault="009C5383" w:rsidP="001026F5">
            <w:pPr>
              <w:pStyle w:val="ConsPlusNormal"/>
              <w:ind w:firstLine="0"/>
              <w:jc w:val="center"/>
              <w:rPr>
                <w:rFonts w:ascii="Times New Roman" w:hAnsi="Times New Roman"/>
                <w:sz w:val="16"/>
                <w:szCs w:val="16"/>
              </w:rPr>
            </w:pPr>
            <w:r w:rsidRPr="001844FB">
              <w:rPr>
                <w:rFonts w:ascii="Times New Roman" w:hAnsi="Times New Roman"/>
                <w:sz w:val="16"/>
                <w:szCs w:val="16"/>
              </w:rPr>
              <w:t>97,2</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C5383" w:rsidRPr="001844FB" w:rsidRDefault="009C5383" w:rsidP="001026F5">
            <w:pPr>
              <w:pStyle w:val="ConsPlusNormal"/>
              <w:ind w:firstLine="0"/>
              <w:jc w:val="center"/>
              <w:rPr>
                <w:rFonts w:ascii="Times New Roman" w:hAnsi="Times New Roman"/>
                <w:sz w:val="16"/>
                <w:szCs w:val="16"/>
              </w:rPr>
            </w:pPr>
            <w:r w:rsidRPr="001844FB">
              <w:rPr>
                <w:rFonts w:ascii="Times New Roman" w:hAnsi="Times New Roman"/>
                <w:sz w:val="16"/>
                <w:szCs w:val="16"/>
              </w:rPr>
              <w:t>97,2</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C5383" w:rsidRPr="001844FB" w:rsidRDefault="009C5383" w:rsidP="001026F5">
            <w:pPr>
              <w:pStyle w:val="ConsPlusNormal"/>
              <w:ind w:firstLine="0"/>
              <w:jc w:val="center"/>
              <w:rPr>
                <w:rFonts w:ascii="Times New Roman" w:hAnsi="Times New Roman"/>
                <w:sz w:val="16"/>
                <w:szCs w:val="16"/>
              </w:rPr>
            </w:pPr>
            <w:r w:rsidRPr="001844FB">
              <w:rPr>
                <w:rFonts w:ascii="Times New Roman" w:hAnsi="Times New Roman"/>
                <w:sz w:val="16"/>
                <w:szCs w:val="16"/>
              </w:rPr>
              <w:t>97,2</w:t>
            </w:r>
          </w:p>
        </w:tc>
      </w:tr>
      <w:tr w:rsidR="009C5383" w:rsidRPr="001844FB" w:rsidTr="00F14838">
        <w:trPr>
          <w:trHeight w:val="68"/>
          <w:jc w:val="center"/>
        </w:trPr>
        <w:tc>
          <w:tcPr>
            <w:tcW w:w="54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C5383" w:rsidRPr="001844FB" w:rsidRDefault="009C5383" w:rsidP="00742566">
            <w:pPr>
              <w:jc w:val="center"/>
              <w:rPr>
                <w:sz w:val="16"/>
                <w:szCs w:val="16"/>
              </w:rPr>
            </w:pPr>
          </w:p>
        </w:tc>
        <w:tc>
          <w:tcPr>
            <w:tcW w:w="172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C5383" w:rsidRPr="001844FB" w:rsidRDefault="009C5383" w:rsidP="00742566">
            <w:pPr>
              <w:widowControl w:val="0"/>
              <w:autoSpaceDE w:val="0"/>
              <w:autoSpaceDN w:val="0"/>
              <w:adjustRightInd w:val="0"/>
              <w:rPr>
                <w:sz w:val="16"/>
                <w:szCs w:val="16"/>
              </w:rPr>
            </w:pP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C5383" w:rsidRPr="001844FB" w:rsidRDefault="009C5383" w:rsidP="00742566">
            <w:pPr>
              <w:jc w:val="center"/>
              <w:rPr>
                <w:sz w:val="16"/>
                <w:szCs w:val="16"/>
              </w:rPr>
            </w:pPr>
            <w:r w:rsidRPr="001844FB">
              <w:rPr>
                <w:sz w:val="16"/>
                <w:szCs w:val="16"/>
              </w:rPr>
              <w:t>км</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C5383" w:rsidRPr="001844FB" w:rsidRDefault="009C5383" w:rsidP="001026F5">
            <w:pPr>
              <w:pStyle w:val="ConsPlusNormal"/>
              <w:ind w:firstLine="0"/>
              <w:jc w:val="center"/>
              <w:rPr>
                <w:rFonts w:ascii="Times New Roman" w:hAnsi="Times New Roman"/>
                <w:sz w:val="16"/>
                <w:szCs w:val="16"/>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C5383" w:rsidRPr="001844FB" w:rsidRDefault="009C5383" w:rsidP="001026F5">
            <w:pPr>
              <w:pStyle w:val="ConsPlusNormal"/>
              <w:ind w:firstLine="0"/>
              <w:jc w:val="center"/>
              <w:rPr>
                <w:rFonts w:ascii="Times New Roman" w:hAnsi="Times New Roman"/>
                <w:sz w:val="16"/>
                <w:szCs w:val="16"/>
              </w:rPr>
            </w:pP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C5383" w:rsidRPr="001844FB" w:rsidRDefault="009C5383" w:rsidP="001026F5">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C5383" w:rsidRPr="001844FB" w:rsidRDefault="009C5383" w:rsidP="001026F5">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C5383" w:rsidRPr="001844FB" w:rsidRDefault="009C5383" w:rsidP="001026F5">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C5383" w:rsidRPr="001844FB" w:rsidRDefault="009C5383" w:rsidP="001026F5">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C5383" w:rsidRPr="001844FB" w:rsidRDefault="009C5383" w:rsidP="001026F5">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C5383" w:rsidRPr="001844FB" w:rsidRDefault="009C5383" w:rsidP="001026F5">
            <w:pPr>
              <w:pStyle w:val="ConsPlusNormal"/>
              <w:ind w:firstLine="0"/>
              <w:jc w:val="center"/>
              <w:rPr>
                <w:rFonts w:ascii="Times New Roman" w:hAnsi="Times New Roman"/>
                <w:sz w:val="16"/>
                <w:szCs w:val="16"/>
              </w:rPr>
            </w:pPr>
            <w:r w:rsidRPr="001844FB">
              <w:rPr>
                <w:rFonts w:ascii="Times New Roman" w:hAnsi="Times New Roman"/>
                <w:sz w:val="16"/>
                <w:szCs w:val="16"/>
              </w:rPr>
              <w:t>44,139</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C5383" w:rsidRPr="001844FB" w:rsidRDefault="009C5383" w:rsidP="001026F5">
            <w:pPr>
              <w:pStyle w:val="ConsPlusNormal"/>
              <w:ind w:firstLine="0"/>
              <w:jc w:val="center"/>
              <w:rPr>
                <w:rFonts w:ascii="Times New Roman" w:hAnsi="Times New Roman"/>
                <w:sz w:val="16"/>
                <w:szCs w:val="16"/>
              </w:rPr>
            </w:pPr>
            <w:r w:rsidRPr="001844FB">
              <w:rPr>
                <w:rFonts w:ascii="Times New Roman" w:hAnsi="Times New Roman"/>
                <w:sz w:val="16"/>
                <w:szCs w:val="16"/>
              </w:rPr>
              <w:t>47,069</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C5383" w:rsidRPr="001844FB" w:rsidRDefault="009C5383" w:rsidP="000D6FE7">
            <w:pPr>
              <w:pStyle w:val="ConsPlusNormal"/>
              <w:ind w:firstLine="0"/>
              <w:jc w:val="center"/>
              <w:rPr>
                <w:rFonts w:ascii="Times New Roman" w:hAnsi="Times New Roman"/>
                <w:sz w:val="16"/>
                <w:szCs w:val="16"/>
              </w:rPr>
            </w:pPr>
            <w:r w:rsidRPr="001844FB">
              <w:rPr>
                <w:rFonts w:ascii="Times New Roman" w:hAnsi="Times New Roman"/>
                <w:sz w:val="16"/>
                <w:szCs w:val="16"/>
              </w:rPr>
              <w:t>57,408</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C5383" w:rsidRPr="001844FB" w:rsidRDefault="009C5383" w:rsidP="001026F5">
            <w:pPr>
              <w:pStyle w:val="ConsPlusNormal"/>
              <w:ind w:firstLine="0"/>
              <w:jc w:val="center"/>
              <w:rPr>
                <w:rFonts w:ascii="Times New Roman" w:hAnsi="Times New Roman"/>
                <w:sz w:val="16"/>
                <w:szCs w:val="16"/>
              </w:rPr>
            </w:pPr>
            <w:r w:rsidRPr="001844FB">
              <w:rPr>
                <w:rFonts w:ascii="Times New Roman" w:hAnsi="Times New Roman"/>
                <w:sz w:val="16"/>
                <w:szCs w:val="16"/>
              </w:rPr>
              <w:t>57,408</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C5383" w:rsidRPr="001844FB" w:rsidRDefault="009C5383" w:rsidP="001026F5">
            <w:pPr>
              <w:pStyle w:val="ConsPlusNormal"/>
              <w:ind w:firstLine="0"/>
              <w:jc w:val="center"/>
              <w:rPr>
                <w:rFonts w:ascii="Times New Roman" w:hAnsi="Times New Roman"/>
                <w:sz w:val="16"/>
                <w:szCs w:val="16"/>
              </w:rPr>
            </w:pPr>
            <w:r w:rsidRPr="001844FB">
              <w:rPr>
                <w:rFonts w:ascii="Times New Roman" w:hAnsi="Times New Roman"/>
                <w:sz w:val="16"/>
                <w:szCs w:val="16"/>
              </w:rPr>
              <w:t>57,408</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C5383" w:rsidRPr="001844FB" w:rsidRDefault="009C5383" w:rsidP="001026F5">
            <w:pPr>
              <w:pStyle w:val="ConsPlusNormal"/>
              <w:ind w:firstLine="0"/>
              <w:jc w:val="center"/>
              <w:rPr>
                <w:rFonts w:ascii="Times New Roman" w:hAnsi="Times New Roman"/>
                <w:sz w:val="16"/>
                <w:szCs w:val="16"/>
              </w:rPr>
            </w:pPr>
            <w:r w:rsidRPr="001844FB">
              <w:rPr>
                <w:rFonts w:ascii="Times New Roman" w:hAnsi="Times New Roman"/>
                <w:sz w:val="16"/>
                <w:szCs w:val="16"/>
              </w:rPr>
              <w:t>57,408</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C5383" w:rsidRPr="001844FB" w:rsidRDefault="009C5383" w:rsidP="001026F5">
            <w:pPr>
              <w:pStyle w:val="ConsPlusNormal"/>
              <w:ind w:firstLine="0"/>
              <w:jc w:val="center"/>
              <w:rPr>
                <w:rFonts w:ascii="Times New Roman" w:hAnsi="Times New Roman"/>
                <w:sz w:val="16"/>
                <w:szCs w:val="16"/>
              </w:rPr>
            </w:pPr>
            <w:r w:rsidRPr="001844FB">
              <w:rPr>
                <w:rFonts w:ascii="Times New Roman" w:hAnsi="Times New Roman"/>
                <w:sz w:val="16"/>
                <w:szCs w:val="16"/>
              </w:rPr>
              <w:t>57,408</w:t>
            </w:r>
          </w:p>
        </w:tc>
      </w:tr>
      <w:tr w:rsidR="009C5383" w:rsidRPr="001844FB" w:rsidTr="00F14838">
        <w:trPr>
          <w:trHeight w:val="230"/>
          <w:jc w:val="center"/>
        </w:trPr>
        <w:tc>
          <w:tcPr>
            <w:tcW w:w="54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C5383" w:rsidRPr="001844FB" w:rsidRDefault="009C5383" w:rsidP="00742566">
            <w:pPr>
              <w:jc w:val="center"/>
              <w:rPr>
                <w:sz w:val="16"/>
                <w:szCs w:val="16"/>
              </w:rPr>
            </w:pPr>
          </w:p>
        </w:tc>
        <w:tc>
          <w:tcPr>
            <w:tcW w:w="172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C5383" w:rsidRPr="001844FB" w:rsidRDefault="009C5383" w:rsidP="00742566">
            <w:pPr>
              <w:widowControl w:val="0"/>
              <w:autoSpaceDE w:val="0"/>
              <w:autoSpaceDN w:val="0"/>
              <w:adjustRightInd w:val="0"/>
              <w:rPr>
                <w:sz w:val="16"/>
                <w:szCs w:val="16"/>
              </w:rPr>
            </w:pP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C5383" w:rsidRPr="001844FB" w:rsidRDefault="009C5383" w:rsidP="00742566">
            <w:pPr>
              <w:jc w:val="center"/>
              <w:rPr>
                <w:sz w:val="16"/>
                <w:szCs w:val="16"/>
              </w:rPr>
            </w:pPr>
            <w:r w:rsidRPr="001844FB">
              <w:rPr>
                <w:sz w:val="16"/>
                <w:szCs w:val="16"/>
              </w:rPr>
              <w:t>кв. м</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C5383" w:rsidRPr="001844FB" w:rsidRDefault="009C5383" w:rsidP="001026F5">
            <w:pPr>
              <w:pStyle w:val="ConsPlusNormal"/>
              <w:ind w:firstLine="0"/>
              <w:jc w:val="center"/>
              <w:rPr>
                <w:rFonts w:ascii="Times New Roman" w:hAnsi="Times New Roman"/>
                <w:sz w:val="16"/>
                <w:szCs w:val="16"/>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C5383" w:rsidRPr="001844FB" w:rsidRDefault="009C5383" w:rsidP="001026F5">
            <w:pPr>
              <w:pStyle w:val="ConsPlusNormal"/>
              <w:ind w:firstLine="0"/>
              <w:jc w:val="center"/>
              <w:rPr>
                <w:rFonts w:ascii="Times New Roman" w:hAnsi="Times New Roman"/>
                <w:sz w:val="16"/>
                <w:szCs w:val="16"/>
              </w:rPr>
            </w:pP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C5383" w:rsidRPr="001844FB" w:rsidRDefault="009C5383" w:rsidP="001026F5">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C5383" w:rsidRPr="001844FB" w:rsidRDefault="009C5383" w:rsidP="001026F5">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C5383" w:rsidRPr="001844FB" w:rsidRDefault="009C5383" w:rsidP="001026F5">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C5383" w:rsidRPr="001844FB" w:rsidRDefault="009C5383" w:rsidP="001026F5">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C5383" w:rsidRPr="001844FB" w:rsidRDefault="009C5383" w:rsidP="001026F5">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C5383" w:rsidRPr="001844FB" w:rsidRDefault="009C5383" w:rsidP="001026F5">
            <w:pPr>
              <w:pStyle w:val="ConsPlusNormal"/>
              <w:ind w:firstLine="0"/>
              <w:jc w:val="center"/>
              <w:rPr>
                <w:rFonts w:ascii="Times New Roman" w:hAnsi="Times New Roman"/>
                <w:sz w:val="16"/>
                <w:szCs w:val="16"/>
              </w:rPr>
            </w:pPr>
            <w:r w:rsidRPr="001844FB">
              <w:rPr>
                <w:rFonts w:ascii="Times New Roman" w:hAnsi="Times New Roman"/>
                <w:sz w:val="16"/>
                <w:szCs w:val="16"/>
              </w:rPr>
              <w:t>408263</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C5383" w:rsidRPr="001844FB" w:rsidRDefault="009C5383" w:rsidP="001026F5">
            <w:pPr>
              <w:pStyle w:val="ConsPlusNormal"/>
              <w:ind w:firstLine="0"/>
              <w:jc w:val="center"/>
              <w:rPr>
                <w:rFonts w:ascii="Times New Roman" w:hAnsi="Times New Roman"/>
                <w:sz w:val="16"/>
                <w:szCs w:val="16"/>
              </w:rPr>
            </w:pPr>
            <w:r w:rsidRPr="001844FB">
              <w:rPr>
                <w:rFonts w:ascii="Times New Roman" w:hAnsi="Times New Roman"/>
                <w:sz w:val="16"/>
                <w:szCs w:val="16"/>
              </w:rPr>
              <w:t>454223</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C5383" w:rsidRPr="001844FB" w:rsidRDefault="009C5383" w:rsidP="000D6FE7">
            <w:pPr>
              <w:pStyle w:val="ConsPlusNormal"/>
              <w:ind w:firstLine="0"/>
              <w:jc w:val="center"/>
              <w:rPr>
                <w:rFonts w:ascii="Times New Roman" w:hAnsi="Times New Roman"/>
                <w:sz w:val="16"/>
                <w:szCs w:val="16"/>
              </w:rPr>
            </w:pPr>
            <w:r w:rsidRPr="001844FB">
              <w:rPr>
                <w:rFonts w:ascii="Times New Roman" w:hAnsi="Times New Roman"/>
                <w:sz w:val="16"/>
                <w:szCs w:val="16"/>
              </w:rPr>
              <w:t>550342</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C5383" w:rsidRPr="001844FB" w:rsidRDefault="009C5383" w:rsidP="001026F5">
            <w:pPr>
              <w:pStyle w:val="ConsPlusNormal"/>
              <w:ind w:firstLine="0"/>
              <w:jc w:val="center"/>
              <w:rPr>
                <w:rFonts w:ascii="Times New Roman" w:hAnsi="Times New Roman"/>
                <w:sz w:val="16"/>
                <w:szCs w:val="16"/>
              </w:rPr>
            </w:pPr>
            <w:r w:rsidRPr="001844FB">
              <w:rPr>
                <w:rFonts w:ascii="Times New Roman" w:hAnsi="Times New Roman"/>
                <w:sz w:val="16"/>
                <w:szCs w:val="16"/>
              </w:rPr>
              <w:t>550342</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C5383" w:rsidRPr="001844FB" w:rsidRDefault="009C5383" w:rsidP="001026F5">
            <w:pPr>
              <w:pStyle w:val="ConsPlusNormal"/>
              <w:ind w:firstLine="0"/>
              <w:jc w:val="center"/>
              <w:rPr>
                <w:rFonts w:ascii="Times New Roman" w:hAnsi="Times New Roman"/>
                <w:sz w:val="16"/>
                <w:szCs w:val="16"/>
              </w:rPr>
            </w:pPr>
            <w:r w:rsidRPr="001844FB">
              <w:rPr>
                <w:rFonts w:ascii="Times New Roman" w:hAnsi="Times New Roman"/>
                <w:sz w:val="16"/>
                <w:szCs w:val="16"/>
              </w:rPr>
              <w:t>550342</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C5383" w:rsidRPr="001844FB" w:rsidRDefault="009C5383" w:rsidP="001026F5">
            <w:pPr>
              <w:pStyle w:val="ConsPlusNormal"/>
              <w:ind w:firstLine="0"/>
              <w:jc w:val="center"/>
              <w:rPr>
                <w:rFonts w:ascii="Times New Roman" w:hAnsi="Times New Roman"/>
                <w:sz w:val="16"/>
                <w:szCs w:val="16"/>
              </w:rPr>
            </w:pPr>
            <w:r w:rsidRPr="001844FB">
              <w:rPr>
                <w:rFonts w:ascii="Times New Roman" w:hAnsi="Times New Roman"/>
                <w:sz w:val="16"/>
                <w:szCs w:val="16"/>
              </w:rPr>
              <w:t>550342</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C5383" w:rsidRPr="001844FB" w:rsidRDefault="009C5383" w:rsidP="001026F5">
            <w:pPr>
              <w:pStyle w:val="ConsPlusNormal"/>
              <w:ind w:firstLine="0"/>
              <w:jc w:val="center"/>
              <w:rPr>
                <w:rFonts w:ascii="Times New Roman" w:hAnsi="Times New Roman"/>
                <w:sz w:val="16"/>
                <w:szCs w:val="16"/>
              </w:rPr>
            </w:pPr>
            <w:r w:rsidRPr="001844FB">
              <w:rPr>
                <w:rFonts w:ascii="Times New Roman" w:hAnsi="Times New Roman"/>
                <w:sz w:val="16"/>
                <w:szCs w:val="16"/>
              </w:rPr>
              <w:t>550342</w:t>
            </w:r>
          </w:p>
        </w:tc>
      </w:tr>
      <w:tr w:rsidR="00F14838" w:rsidRPr="001844FB" w:rsidTr="00F14838">
        <w:trPr>
          <w:trHeight w:val="278"/>
          <w:jc w:val="center"/>
        </w:trPr>
        <w:tc>
          <w:tcPr>
            <w:tcW w:w="54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4838" w:rsidRPr="001844FB" w:rsidRDefault="00F14838" w:rsidP="00F14838">
            <w:pPr>
              <w:jc w:val="center"/>
              <w:rPr>
                <w:sz w:val="16"/>
                <w:szCs w:val="16"/>
              </w:rPr>
            </w:pPr>
            <w:r w:rsidRPr="001844FB">
              <w:rPr>
                <w:sz w:val="16"/>
                <w:szCs w:val="16"/>
              </w:rPr>
              <w:lastRenderedPageBreak/>
              <w:t>16.2.3</w:t>
            </w:r>
          </w:p>
        </w:tc>
        <w:tc>
          <w:tcPr>
            <w:tcW w:w="172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4838" w:rsidRPr="001844FB" w:rsidRDefault="00F14838" w:rsidP="00F14838">
            <w:pPr>
              <w:widowControl w:val="0"/>
              <w:autoSpaceDE w:val="0"/>
              <w:autoSpaceDN w:val="0"/>
              <w:adjustRightInd w:val="0"/>
              <w:rPr>
                <w:sz w:val="16"/>
                <w:szCs w:val="16"/>
              </w:rPr>
            </w:pPr>
            <w:r w:rsidRPr="001844FB">
              <w:rPr>
                <w:sz w:val="16"/>
                <w:szCs w:val="16"/>
              </w:rPr>
              <w:t>Автомобильных дорог общего пользования местного значения</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4838" w:rsidRPr="001844FB" w:rsidRDefault="00F14838" w:rsidP="00F14838">
            <w:pPr>
              <w:jc w:val="center"/>
              <w:rPr>
                <w:sz w:val="16"/>
                <w:szCs w:val="16"/>
              </w:rPr>
            </w:pPr>
            <w:r w:rsidRPr="001844FB">
              <w:rPr>
                <w:sz w:val="16"/>
                <w:szCs w:val="16"/>
              </w:rPr>
              <w:t>%</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4838" w:rsidRPr="001844FB" w:rsidRDefault="00F14838" w:rsidP="001026F5">
            <w:pPr>
              <w:pStyle w:val="ConsPlusNormal"/>
              <w:ind w:firstLine="0"/>
              <w:jc w:val="center"/>
              <w:rPr>
                <w:rFonts w:ascii="Times New Roman" w:hAnsi="Times New Roman"/>
                <w:sz w:val="16"/>
                <w:szCs w:val="16"/>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4838" w:rsidRPr="001844FB" w:rsidRDefault="00F14838" w:rsidP="001026F5">
            <w:pPr>
              <w:pStyle w:val="ConsPlusNormal"/>
              <w:ind w:firstLine="0"/>
              <w:jc w:val="center"/>
              <w:rPr>
                <w:rFonts w:ascii="Times New Roman" w:hAnsi="Times New Roman"/>
                <w:sz w:val="16"/>
                <w:szCs w:val="16"/>
              </w:rPr>
            </w:pP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4838" w:rsidRPr="001844FB" w:rsidRDefault="00F14838" w:rsidP="001026F5">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4838" w:rsidRPr="001844FB" w:rsidRDefault="00F14838" w:rsidP="001026F5">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4838" w:rsidRPr="001844FB" w:rsidRDefault="00F14838" w:rsidP="001026F5">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4838" w:rsidRPr="001844FB" w:rsidRDefault="00F14838" w:rsidP="001026F5">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4838" w:rsidRPr="001844FB" w:rsidRDefault="00F14838" w:rsidP="001026F5">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4838" w:rsidRPr="001844FB" w:rsidRDefault="00F14838" w:rsidP="001026F5">
            <w:pPr>
              <w:pStyle w:val="ConsPlusNormal"/>
              <w:ind w:firstLine="0"/>
              <w:jc w:val="center"/>
              <w:rPr>
                <w:rFonts w:ascii="Times New Roman" w:hAnsi="Times New Roman"/>
                <w:sz w:val="16"/>
                <w:szCs w:val="16"/>
              </w:rPr>
            </w:pPr>
            <w:r w:rsidRPr="001844FB">
              <w:rPr>
                <w:rFonts w:ascii="Times New Roman" w:hAnsi="Times New Roman"/>
                <w:sz w:val="16"/>
                <w:szCs w:val="16"/>
              </w:rPr>
              <w:t>20,1</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4838" w:rsidRPr="001844FB" w:rsidRDefault="00F14838" w:rsidP="001026F5">
            <w:pPr>
              <w:pStyle w:val="ConsPlusNormal"/>
              <w:ind w:firstLine="0"/>
              <w:jc w:val="center"/>
              <w:rPr>
                <w:rFonts w:ascii="Times New Roman" w:hAnsi="Times New Roman"/>
                <w:sz w:val="16"/>
                <w:szCs w:val="16"/>
              </w:rPr>
            </w:pPr>
            <w:r w:rsidRPr="001844FB">
              <w:rPr>
                <w:rFonts w:ascii="Times New Roman" w:hAnsi="Times New Roman"/>
                <w:sz w:val="16"/>
                <w:szCs w:val="16"/>
              </w:rPr>
              <w:t>35,3</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4838" w:rsidRPr="001844FB" w:rsidRDefault="00F14838" w:rsidP="009C5383">
            <w:pPr>
              <w:pStyle w:val="ConsPlusNormal"/>
              <w:ind w:firstLine="0"/>
              <w:jc w:val="center"/>
              <w:rPr>
                <w:rFonts w:ascii="Times New Roman" w:hAnsi="Times New Roman"/>
                <w:sz w:val="16"/>
                <w:szCs w:val="16"/>
              </w:rPr>
            </w:pPr>
            <w:r w:rsidRPr="001844FB">
              <w:rPr>
                <w:rFonts w:ascii="Times New Roman" w:hAnsi="Times New Roman"/>
                <w:sz w:val="16"/>
                <w:szCs w:val="16"/>
              </w:rPr>
              <w:t>51,</w:t>
            </w:r>
            <w:r w:rsidR="009C5383" w:rsidRPr="001844FB">
              <w:rPr>
                <w:rFonts w:ascii="Times New Roman" w:hAnsi="Times New Roman"/>
                <w:sz w:val="16"/>
                <w:szCs w:val="16"/>
              </w:rPr>
              <w:t>2</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4838" w:rsidRPr="001844FB" w:rsidRDefault="00F14838" w:rsidP="001026F5">
            <w:pPr>
              <w:pStyle w:val="ConsPlusNormal"/>
              <w:ind w:firstLine="0"/>
              <w:jc w:val="center"/>
              <w:rPr>
                <w:rFonts w:ascii="Times New Roman" w:hAnsi="Times New Roman"/>
                <w:sz w:val="16"/>
                <w:szCs w:val="16"/>
              </w:rPr>
            </w:pPr>
            <w:r w:rsidRPr="001844FB">
              <w:rPr>
                <w:rFonts w:ascii="Times New Roman" w:hAnsi="Times New Roman"/>
                <w:sz w:val="16"/>
                <w:szCs w:val="16"/>
              </w:rPr>
              <w:t>56,5</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4838" w:rsidRPr="001844FB" w:rsidRDefault="00F14838" w:rsidP="001026F5">
            <w:pPr>
              <w:pStyle w:val="ConsPlusNormal"/>
              <w:ind w:firstLine="0"/>
              <w:jc w:val="center"/>
              <w:rPr>
                <w:rFonts w:ascii="Times New Roman" w:hAnsi="Times New Roman"/>
                <w:sz w:val="16"/>
                <w:szCs w:val="16"/>
              </w:rPr>
            </w:pPr>
            <w:r w:rsidRPr="001844FB">
              <w:rPr>
                <w:rFonts w:ascii="Times New Roman" w:hAnsi="Times New Roman"/>
                <w:sz w:val="16"/>
                <w:szCs w:val="16"/>
              </w:rPr>
              <w:t>60,8</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4838" w:rsidRPr="001844FB" w:rsidRDefault="00F14838" w:rsidP="001026F5">
            <w:pPr>
              <w:pStyle w:val="ConsPlusNormal"/>
              <w:ind w:firstLine="0"/>
              <w:jc w:val="center"/>
              <w:rPr>
                <w:rFonts w:ascii="Times New Roman" w:hAnsi="Times New Roman"/>
                <w:sz w:val="16"/>
                <w:szCs w:val="16"/>
              </w:rPr>
            </w:pPr>
            <w:r w:rsidRPr="001844FB">
              <w:rPr>
                <w:rFonts w:ascii="Times New Roman" w:hAnsi="Times New Roman"/>
                <w:sz w:val="16"/>
                <w:szCs w:val="16"/>
              </w:rPr>
              <w:t>65,5</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4838" w:rsidRPr="001844FB" w:rsidRDefault="00F14838" w:rsidP="001026F5">
            <w:pPr>
              <w:pStyle w:val="ConsPlusNormal"/>
              <w:ind w:firstLine="0"/>
              <w:jc w:val="center"/>
              <w:rPr>
                <w:rFonts w:ascii="Times New Roman" w:hAnsi="Times New Roman"/>
                <w:sz w:val="16"/>
                <w:szCs w:val="16"/>
              </w:rPr>
            </w:pPr>
            <w:r w:rsidRPr="001844FB">
              <w:rPr>
                <w:rFonts w:ascii="Times New Roman" w:hAnsi="Times New Roman"/>
                <w:sz w:val="16"/>
                <w:szCs w:val="16"/>
              </w:rPr>
              <w:t>70,4</w:t>
            </w:r>
          </w:p>
        </w:tc>
      </w:tr>
      <w:tr w:rsidR="00F14838" w:rsidRPr="001844FB" w:rsidTr="00F14838">
        <w:trPr>
          <w:trHeight w:val="250"/>
          <w:jc w:val="center"/>
        </w:trPr>
        <w:tc>
          <w:tcPr>
            <w:tcW w:w="54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4838" w:rsidRPr="001844FB" w:rsidRDefault="00F14838" w:rsidP="00F14838">
            <w:pPr>
              <w:jc w:val="center"/>
              <w:rPr>
                <w:sz w:val="16"/>
                <w:szCs w:val="16"/>
              </w:rPr>
            </w:pPr>
          </w:p>
        </w:tc>
        <w:tc>
          <w:tcPr>
            <w:tcW w:w="172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4838" w:rsidRPr="001844FB" w:rsidRDefault="00F14838" w:rsidP="00742566">
            <w:pPr>
              <w:widowControl w:val="0"/>
              <w:autoSpaceDE w:val="0"/>
              <w:autoSpaceDN w:val="0"/>
              <w:adjustRightInd w:val="0"/>
              <w:rPr>
                <w:sz w:val="16"/>
                <w:szCs w:val="16"/>
              </w:rPr>
            </w:pP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4838" w:rsidRPr="001844FB" w:rsidRDefault="00F14838" w:rsidP="00742566">
            <w:pPr>
              <w:jc w:val="center"/>
              <w:rPr>
                <w:sz w:val="16"/>
                <w:szCs w:val="16"/>
                <w:lang w:val="en-US"/>
              </w:rPr>
            </w:pPr>
            <w:r w:rsidRPr="001844FB">
              <w:rPr>
                <w:sz w:val="16"/>
                <w:szCs w:val="16"/>
              </w:rPr>
              <w:t>км</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4838" w:rsidRPr="001844FB" w:rsidRDefault="00F14838" w:rsidP="001026F5">
            <w:pPr>
              <w:pStyle w:val="ConsPlusNormal"/>
              <w:ind w:firstLine="0"/>
              <w:jc w:val="center"/>
              <w:rPr>
                <w:rFonts w:ascii="Times New Roman" w:hAnsi="Times New Roman"/>
                <w:sz w:val="16"/>
                <w:szCs w:val="16"/>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4838" w:rsidRPr="001844FB" w:rsidRDefault="00F14838" w:rsidP="001026F5">
            <w:pPr>
              <w:pStyle w:val="ConsPlusNormal"/>
              <w:ind w:firstLine="0"/>
              <w:jc w:val="center"/>
              <w:rPr>
                <w:rFonts w:ascii="Times New Roman" w:hAnsi="Times New Roman"/>
                <w:sz w:val="16"/>
                <w:szCs w:val="16"/>
              </w:rPr>
            </w:pP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4838" w:rsidRPr="001844FB" w:rsidRDefault="00F14838" w:rsidP="001026F5">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4838" w:rsidRPr="001844FB" w:rsidRDefault="00F14838" w:rsidP="001026F5">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4838" w:rsidRPr="001844FB" w:rsidRDefault="00F14838" w:rsidP="001026F5">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4838" w:rsidRPr="001844FB" w:rsidRDefault="00F14838" w:rsidP="001026F5">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4838" w:rsidRPr="001844FB" w:rsidRDefault="00F14838" w:rsidP="001026F5">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4838" w:rsidRPr="001844FB" w:rsidRDefault="00F14838" w:rsidP="001026F5">
            <w:pPr>
              <w:pStyle w:val="ConsPlusNormal"/>
              <w:ind w:firstLine="0"/>
              <w:jc w:val="center"/>
              <w:rPr>
                <w:rFonts w:ascii="Times New Roman" w:hAnsi="Times New Roman"/>
                <w:sz w:val="16"/>
                <w:szCs w:val="16"/>
              </w:rPr>
            </w:pPr>
            <w:r w:rsidRPr="001844FB">
              <w:rPr>
                <w:rFonts w:ascii="Times New Roman" w:hAnsi="Times New Roman"/>
                <w:sz w:val="16"/>
                <w:szCs w:val="16"/>
              </w:rPr>
              <w:t>140,63</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4838" w:rsidRPr="001844FB" w:rsidRDefault="00F14838" w:rsidP="001026F5">
            <w:pPr>
              <w:pStyle w:val="ConsPlusNormal"/>
              <w:ind w:firstLine="0"/>
              <w:jc w:val="center"/>
              <w:rPr>
                <w:rFonts w:ascii="Times New Roman" w:hAnsi="Times New Roman"/>
                <w:sz w:val="16"/>
                <w:szCs w:val="16"/>
              </w:rPr>
            </w:pPr>
            <w:r w:rsidRPr="001844FB">
              <w:rPr>
                <w:rFonts w:ascii="Times New Roman" w:hAnsi="Times New Roman"/>
                <w:sz w:val="16"/>
                <w:szCs w:val="16"/>
              </w:rPr>
              <w:t>247,436</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4838" w:rsidRPr="001844FB" w:rsidRDefault="00F14838" w:rsidP="009C5383">
            <w:pPr>
              <w:pStyle w:val="ConsPlusNormal"/>
              <w:ind w:firstLine="0"/>
              <w:jc w:val="center"/>
              <w:rPr>
                <w:rFonts w:ascii="Times New Roman" w:hAnsi="Times New Roman"/>
                <w:sz w:val="16"/>
                <w:szCs w:val="16"/>
              </w:rPr>
            </w:pPr>
            <w:r w:rsidRPr="001844FB">
              <w:rPr>
                <w:rFonts w:ascii="Times New Roman" w:hAnsi="Times New Roman"/>
                <w:sz w:val="16"/>
                <w:szCs w:val="16"/>
              </w:rPr>
              <w:t>35</w:t>
            </w:r>
            <w:r w:rsidR="009C5383" w:rsidRPr="001844FB">
              <w:rPr>
                <w:rFonts w:ascii="Times New Roman" w:hAnsi="Times New Roman"/>
                <w:sz w:val="16"/>
                <w:szCs w:val="16"/>
              </w:rPr>
              <w:t>8</w:t>
            </w:r>
            <w:r w:rsidRPr="001844FB">
              <w:rPr>
                <w:rFonts w:ascii="Times New Roman" w:hAnsi="Times New Roman"/>
                <w:sz w:val="16"/>
                <w:szCs w:val="16"/>
              </w:rPr>
              <w:t>,</w:t>
            </w:r>
            <w:r w:rsidR="009C5383" w:rsidRPr="001844FB">
              <w:rPr>
                <w:rFonts w:ascii="Times New Roman" w:hAnsi="Times New Roman"/>
                <w:sz w:val="16"/>
                <w:szCs w:val="16"/>
              </w:rPr>
              <w:t>247</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4838" w:rsidRPr="001844FB" w:rsidRDefault="00F14838" w:rsidP="009C5383">
            <w:pPr>
              <w:pStyle w:val="ConsPlusNormal"/>
              <w:ind w:firstLine="0"/>
              <w:jc w:val="center"/>
              <w:rPr>
                <w:rFonts w:ascii="Times New Roman" w:hAnsi="Times New Roman"/>
                <w:sz w:val="16"/>
                <w:szCs w:val="16"/>
              </w:rPr>
            </w:pPr>
            <w:r w:rsidRPr="001844FB">
              <w:rPr>
                <w:rFonts w:ascii="Times New Roman" w:hAnsi="Times New Roman"/>
                <w:sz w:val="16"/>
                <w:szCs w:val="16"/>
              </w:rPr>
              <w:t>395,</w:t>
            </w:r>
            <w:r w:rsidR="009C5383" w:rsidRPr="001844FB">
              <w:rPr>
                <w:rFonts w:ascii="Times New Roman" w:hAnsi="Times New Roman"/>
                <w:sz w:val="16"/>
                <w:szCs w:val="16"/>
              </w:rPr>
              <w:t>238</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4838" w:rsidRPr="001844FB" w:rsidRDefault="00F14838" w:rsidP="001026F5">
            <w:pPr>
              <w:pStyle w:val="ConsPlusNormal"/>
              <w:ind w:firstLine="0"/>
              <w:jc w:val="center"/>
              <w:rPr>
                <w:rFonts w:ascii="Times New Roman" w:hAnsi="Times New Roman"/>
                <w:sz w:val="16"/>
                <w:szCs w:val="16"/>
              </w:rPr>
            </w:pPr>
            <w:r w:rsidRPr="001844FB">
              <w:rPr>
                <w:rFonts w:ascii="Times New Roman" w:hAnsi="Times New Roman"/>
                <w:sz w:val="16"/>
                <w:szCs w:val="16"/>
              </w:rPr>
              <w:t>426,095</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4838" w:rsidRPr="001844FB" w:rsidRDefault="00F14838" w:rsidP="001026F5">
            <w:pPr>
              <w:pStyle w:val="ConsPlusNormal"/>
              <w:ind w:firstLine="0"/>
              <w:jc w:val="center"/>
              <w:rPr>
                <w:rFonts w:ascii="Times New Roman" w:hAnsi="Times New Roman"/>
                <w:sz w:val="16"/>
                <w:szCs w:val="16"/>
              </w:rPr>
            </w:pPr>
            <w:r w:rsidRPr="001844FB">
              <w:rPr>
                <w:rFonts w:ascii="Times New Roman" w:hAnsi="Times New Roman"/>
                <w:sz w:val="16"/>
                <w:szCs w:val="16"/>
              </w:rPr>
              <w:t>462,056</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4838" w:rsidRPr="001844FB" w:rsidRDefault="00F14838" w:rsidP="001026F5">
            <w:pPr>
              <w:pStyle w:val="ConsPlusNormal"/>
              <w:ind w:firstLine="0"/>
              <w:jc w:val="center"/>
              <w:rPr>
                <w:rFonts w:ascii="Times New Roman" w:hAnsi="Times New Roman"/>
                <w:sz w:val="16"/>
                <w:szCs w:val="16"/>
              </w:rPr>
            </w:pPr>
            <w:r w:rsidRPr="001844FB">
              <w:rPr>
                <w:rFonts w:ascii="Times New Roman" w:hAnsi="Times New Roman"/>
                <w:sz w:val="16"/>
                <w:szCs w:val="16"/>
              </w:rPr>
              <w:t>498,017</w:t>
            </w:r>
          </w:p>
        </w:tc>
      </w:tr>
      <w:tr w:rsidR="00F14838" w:rsidRPr="001844FB" w:rsidTr="00F14838">
        <w:trPr>
          <w:trHeight w:val="268"/>
          <w:jc w:val="center"/>
        </w:trPr>
        <w:tc>
          <w:tcPr>
            <w:tcW w:w="54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4838" w:rsidRPr="001844FB" w:rsidRDefault="00F14838" w:rsidP="00F14838">
            <w:pPr>
              <w:jc w:val="center"/>
              <w:rPr>
                <w:sz w:val="16"/>
                <w:szCs w:val="16"/>
              </w:rPr>
            </w:pPr>
          </w:p>
        </w:tc>
        <w:tc>
          <w:tcPr>
            <w:tcW w:w="172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4838" w:rsidRPr="001844FB" w:rsidRDefault="00F14838" w:rsidP="00F14838">
            <w:pPr>
              <w:widowControl w:val="0"/>
              <w:autoSpaceDE w:val="0"/>
              <w:autoSpaceDN w:val="0"/>
              <w:adjustRightInd w:val="0"/>
              <w:rPr>
                <w:sz w:val="16"/>
                <w:szCs w:val="16"/>
              </w:rPr>
            </w:pP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4838" w:rsidRPr="001844FB" w:rsidRDefault="00F14838" w:rsidP="00F14838">
            <w:pPr>
              <w:jc w:val="center"/>
              <w:rPr>
                <w:sz w:val="16"/>
                <w:szCs w:val="16"/>
              </w:rPr>
            </w:pPr>
            <w:r w:rsidRPr="001844FB">
              <w:rPr>
                <w:sz w:val="16"/>
                <w:szCs w:val="16"/>
              </w:rPr>
              <w:t>кв. м</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4838" w:rsidRPr="001844FB" w:rsidRDefault="00F14838" w:rsidP="001026F5">
            <w:pPr>
              <w:pStyle w:val="ConsPlusNormal"/>
              <w:ind w:firstLine="0"/>
              <w:jc w:val="center"/>
              <w:rPr>
                <w:rFonts w:ascii="Times New Roman" w:hAnsi="Times New Roman"/>
                <w:sz w:val="16"/>
                <w:szCs w:val="16"/>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4838" w:rsidRPr="001844FB" w:rsidRDefault="00F14838" w:rsidP="001026F5">
            <w:pPr>
              <w:pStyle w:val="ConsPlusNormal"/>
              <w:ind w:firstLine="0"/>
              <w:jc w:val="center"/>
              <w:rPr>
                <w:rFonts w:ascii="Times New Roman" w:hAnsi="Times New Roman"/>
                <w:sz w:val="16"/>
                <w:szCs w:val="16"/>
              </w:rPr>
            </w:pP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4838" w:rsidRPr="001844FB" w:rsidRDefault="00F14838" w:rsidP="001026F5">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4838" w:rsidRPr="001844FB" w:rsidRDefault="00F14838" w:rsidP="001026F5">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4838" w:rsidRPr="001844FB" w:rsidRDefault="00F14838" w:rsidP="001026F5">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4838" w:rsidRPr="001844FB" w:rsidRDefault="00F14838" w:rsidP="001026F5">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4838" w:rsidRPr="001844FB" w:rsidRDefault="00F14838" w:rsidP="001026F5">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4838" w:rsidRPr="001844FB" w:rsidRDefault="00F14838" w:rsidP="001026F5">
            <w:pPr>
              <w:pStyle w:val="ConsPlusNormal"/>
              <w:ind w:firstLine="0"/>
              <w:jc w:val="center"/>
              <w:rPr>
                <w:rFonts w:ascii="Times New Roman" w:hAnsi="Times New Roman"/>
                <w:sz w:val="16"/>
                <w:szCs w:val="16"/>
              </w:rPr>
            </w:pPr>
            <w:r w:rsidRPr="001844FB">
              <w:rPr>
                <w:rFonts w:ascii="Times New Roman" w:hAnsi="Times New Roman"/>
                <w:sz w:val="16"/>
                <w:szCs w:val="16"/>
              </w:rPr>
              <w:t>1089617</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4838" w:rsidRPr="001844FB" w:rsidRDefault="00F14838" w:rsidP="001026F5">
            <w:pPr>
              <w:pStyle w:val="ConsPlusNormal"/>
              <w:ind w:firstLine="0"/>
              <w:jc w:val="center"/>
              <w:rPr>
                <w:rFonts w:ascii="Times New Roman" w:hAnsi="Times New Roman"/>
                <w:sz w:val="16"/>
                <w:szCs w:val="16"/>
              </w:rPr>
            </w:pPr>
            <w:r w:rsidRPr="001844FB">
              <w:rPr>
                <w:rFonts w:ascii="Times New Roman" w:hAnsi="Times New Roman"/>
                <w:sz w:val="16"/>
                <w:szCs w:val="16"/>
              </w:rPr>
              <w:t>2113805</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4838" w:rsidRPr="001844FB" w:rsidRDefault="009C5383" w:rsidP="001026F5">
            <w:pPr>
              <w:pStyle w:val="ConsPlusNormal"/>
              <w:ind w:firstLine="0"/>
              <w:jc w:val="center"/>
              <w:rPr>
                <w:rFonts w:ascii="Times New Roman" w:hAnsi="Times New Roman"/>
                <w:sz w:val="16"/>
                <w:szCs w:val="16"/>
              </w:rPr>
            </w:pPr>
            <w:r w:rsidRPr="001844FB">
              <w:rPr>
                <w:rFonts w:ascii="Times New Roman" w:hAnsi="Times New Roman"/>
                <w:sz w:val="16"/>
                <w:szCs w:val="16"/>
              </w:rPr>
              <w:t>2995626</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4838" w:rsidRPr="001844FB" w:rsidRDefault="00F14838" w:rsidP="001026F5">
            <w:pPr>
              <w:pStyle w:val="ConsPlusNormal"/>
              <w:ind w:firstLine="0"/>
              <w:jc w:val="center"/>
              <w:rPr>
                <w:rFonts w:ascii="Times New Roman" w:hAnsi="Times New Roman"/>
                <w:sz w:val="16"/>
                <w:szCs w:val="16"/>
              </w:rPr>
            </w:pPr>
            <w:r w:rsidRPr="001844FB">
              <w:rPr>
                <w:rFonts w:ascii="Times New Roman" w:hAnsi="Times New Roman"/>
                <w:sz w:val="16"/>
                <w:szCs w:val="16"/>
              </w:rPr>
              <w:t>3409847</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4838" w:rsidRPr="001844FB" w:rsidRDefault="00F14838" w:rsidP="001026F5">
            <w:pPr>
              <w:pStyle w:val="ConsPlusNormal"/>
              <w:ind w:firstLine="0"/>
              <w:jc w:val="center"/>
              <w:rPr>
                <w:rFonts w:ascii="Times New Roman" w:hAnsi="Times New Roman"/>
                <w:sz w:val="16"/>
                <w:szCs w:val="16"/>
              </w:rPr>
            </w:pPr>
            <w:r w:rsidRPr="001844FB">
              <w:rPr>
                <w:rFonts w:ascii="Times New Roman" w:hAnsi="Times New Roman"/>
                <w:sz w:val="16"/>
                <w:szCs w:val="16"/>
              </w:rPr>
              <w:t>3737127</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4838" w:rsidRPr="001844FB" w:rsidRDefault="00F14838" w:rsidP="001026F5">
            <w:pPr>
              <w:pStyle w:val="ConsPlusNormal"/>
              <w:ind w:firstLine="0"/>
              <w:jc w:val="center"/>
              <w:rPr>
                <w:rFonts w:ascii="Times New Roman" w:hAnsi="Times New Roman"/>
                <w:sz w:val="16"/>
                <w:szCs w:val="16"/>
              </w:rPr>
            </w:pPr>
            <w:r w:rsidRPr="001844FB">
              <w:rPr>
                <w:rFonts w:ascii="Times New Roman" w:hAnsi="Times New Roman"/>
                <w:sz w:val="16"/>
                <w:szCs w:val="16"/>
              </w:rPr>
              <w:t>4040968</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4838" w:rsidRPr="001844FB" w:rsidRDefault="00F14838" w:rsidP="001026F5">
            <w:pPr>
              <w:pStyle w:val="ConsPlusNormal"/>
              <w:ind w:firstLine="0"/>
              <w:jc w:val="center"/>
              <w:rPr>
                <w:rFonts w:ascii="Times New Roman" w:hAnsi="Times New Roman"/>
                <w:sz w:val="16"/>
                <w:szCs w:val="16"/>
              </w:rPr>
            </w:pPr>
            <w:r w:rsidRPr="001844FB">
              <w:rPr>
                <w:rFonts w:ascii="Times New Roman" w:hAnsi="Times New Roman"/>
                <w:sz w:val="16"/>
                <w:szCs w:val="16"/>
              </w:rPr>
              <w:t>4344809</w:t>
            </w:r>
          </w:p>
        </w:tc>
      </w:tr>
      <w:tr w:rsidR="009B1147" w:rsidRPr="001844FB" w:rsidTr="00C345A0">
        <w:trPr>
          <w:trHeight w:val="802"/>
          <w:jc w:val="center"/>
        </w:trPr>
        <w:tc>
          <w:tcPr>
            <w:tcW w:w="540"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9B1147" w:rsidRPr="001844FB" w:rsidRDefault="009B1147" w:rsidP="00F14838">
            <w:pPr>
              <w:jc w:val="center"/>
              <w:rPr>
                <w:sz w:val="16"/>
                <w:szCs w:val="16"/>
              </w:rPr>
            </w:pPr>
            <w:r w:rsidRPr="001844FB">
              <w:rPr>
                <w:sz w:val="16"/>
                <w:szCs w:val="16"/>
              </w:rPr>
              <w:t>16.3</w:t>
            </w:r>
          </w:p>
        </w:tc>
        <w:tc>
          <w:tcPr>
            <w:tcW w:w="1726"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9B1147" w:rsidRPr="001844FB" w:rsidRDefault="009B1147" w:rsidP="00F14838">
            <w:pPr>
              <w:widowControl w:val="0"/>
              <w:autoSpaceDE w:val="0"/>
              <w:autoSpaceDN w:val="0"/>
              <w:adjustRightInd w:val="0"/>
              <w:rPr>
                <w:sz w:val="16"/>
                <w:szCs w:val="16"/>
              </w:rPr>
            </w:pPr>
            <w:r w:rsidRPr="001844FB">
              <w:rPr>
                <w:sz w:val="16"/>
                <w:szCs w:val="16"/>
              </w:rPr>
              <w:t>Количество мест ко</w:t>
            </w:r>
            <w:r w:rsidRPr="001844FB">
              <w:rPr>
                <w:sz w:val="16"/>
                <w:szCs w:val="16"/>
              </w:rPr>
              <w:t>н</w:t>
            </w:r>
            <w:r w:rsidRPr="001844FB">
              <w:rPr>
                <w:sz w:val="16"/>
                <w:szCs w:val="16"/>
              </w:rPr>
              <w:t>центрации дорожно-транспортных прои</w:t>
            </w:r>
            <w:r w:rsidRPr="001844FB">
              <w:rPr>
                <w:sz w:val="16"/>
                <w:szCs w:val="16"/>
              </w:rPr>
              <w:t>с</w:t>
            </w:r>
            <w:r w:rsidRPr="001844FB">
              <w:rPr>
                <w:sz w:val="16"/>
                <w:szCs w:val="16"/>
              </w:rPr>
              <w:t>шествий (аварийно-опасных участков) на дорожной сети Киро</w:t>
            </w:r>
            <w:r w:rsidRPr="001844FB">
              <w:rPr>
                <w:sz w:val="16"/>
                <w:szCs w:val="16"/>
              </w:rPr>
              <w:t>в</w:t>
            </w:r>
            <w:r w:rsidRPr="001844FB">
              <w:rPr>
                <w:sz w:val="16"/>
                <w:szCs w:val="16"/>
              </w:rPr>
              <w:t>ской городской агл</w:t>
            </w:r>
            <w:r w:rsidRPr="001844FB">
              <w:rPr>
                <w:sz w:val="16"/>
                <w:szCs w:val="16"/>
              </w:rPr>
              <w:t>о</w:t>
            </w:r>
            <w:r w:rsidRPr="001844FB">
              <w:rPr>
                <w:sz w:val="16"/>
                <w:szCs w:val="16"/>
              </w:rPr>
              <w:t xml:space="preserve">мерации </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B1147" w:rsidRPr="001844FB" w:rsidRDefault="009B1147" w:rsidP="00F14838">
            <w:pPr>
              <w:jc w:val="center"/>
              <w:rPr>
                <w:sz w:val="16"/>
                <w:szCs w:val="16"/>
              </w:rPr>
            </w:pPr>
            <w:r w:rsidRPr="001844FB">
              <w:rPr>
                <w:sz w:val="16"/>
                <w:szCs w:val="16"/>
              </w:rPr>
              <w:t>шт.</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B1147" w:rsidRPr="001844FB" w:rsidRDefault="009B1147" w:rsidP="001026F5">
            <w:pPr>
              <w:pStyle w:val="ConsPlusNormal"/>
              <w:ind w:firstLine="0"/>
              <w:jc w:val="center"/>
              <w:rPr>
                <w:rFonts w:ascii="Times New Roman" w:hAnsi="Times New Roman"/>
                <w:sz w:val="16"/>
                <w:szCs w:val="16"/>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B1147" w:rsidRPr="001844FB" w:rsidRDefault="009B1147" w:rsidP="001026F5">
            <w:pPr>
              <w:pStyle w:val="ConsPlusNormal"/>
              <w:ind w:firstLine="0"/>
              <w:jc w:val="center"/>
              <w:rPr>
                <w:rFonts w:ascii="Times New Roman" w:hAnsi="Times New Roman"/>
                <w:sz w:val="16"/>
                <w:szCs w:val="16"/>
              </w:rPr>
            </w:pP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B1147" w:rsidRPr="001844FB" w:rsidRDefault="009B1147" w:rsidP="001026F5">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B1147" w:rsidRPr="001844FB" w:rsidRDefault="009B1147" w:rsidP="001026F5">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B1147" w:rsidRPr="001844FB" w:rsidRDefault="009B1147" w:rsidP="001026F5">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B1147" w:rsidRPr="001844FB" w:rsidRDefault="009B1147" w:rsidP="001026F5">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B1147" w:rsidRPr="001844FB" w:rsidRDefault="009B1147" w:rsidP="001026F5">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B1147" w:rsidRPr="001844FB" w:rsidRDefault="009B1147" w:rsidP="001026F5">
            <w:pPr>
              <w:pStyle w:val="ConsPlusNormal"/>
              <w:ind w:firstLine="0"/>
              <w:jc w:val="center"/>
              <w:rPr>
                <w:rFonts w:ascii="Times New Roman" w:hAnsi="Times New Roman"/>
                <w:sz w:val="16"/>
                <w:szCs w:val="16"/>
              </w:rPr>
            </w:pPr>
            <w:r w:rsidRPr="001844FB">
              <w:rPr>
                <w:rFonts w:ascii="Times New Roman" w:hAnsi="Times New Roman"/>
                <w:sz w:val="16"/>
                <w:szCs w:val="16"/>
              </w:rPr>
              <w:t>37</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B1147" w:rsidRPr="001844FB" w:rsidRDefault="009B1147" w:rsidP="001026F5">
            <w:pPr>
              <w:pStyle w:val="ConsPlusNormal"/>
              <w:ind w:firstLine="0"/>
              <w:jc w:val="center"/>
              <w:rPr>
                <w:rFonts w:ascii="Times New Roman" w:hAnsi="Times New Roman"/>
                <w:sz w:val="16"/>
                <w:szCs w:val="16"/>
              </w:rPr>
            </w:pPr>
            <w:r w:rsidRPr="001844FB">
              <w:rPr>
                <w:rFonts w:ascii="Times New Roman" w:hAnsi="Times New Roman"/>
                <w:sz w:val="16"/>
                <w:szCs w:val="16"/>
              </w:rPr>
              <w:t>22</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B1147" w:rsidRPr="001844FB" w:rsidRDefault="009B1147" w:rsidP="001026F5">
            <w:pPr>
              <w:pStyle w:val="ConsPlusNormal"/>
              <w:ind w:firstLine="0"/>
              <w:jc w:val="center"/>
              <w:rPr>
                <w:rFonts w:ascii="Times New Roman" w:hAnsi="Times New Roman"/>
                <w:sz w:val="16"/>
                <w:szCs w:val="16"/>
              </w:rPr>
            </w:pPr>
            <w:r w:rsidRPr="001844FB">
              <w:rPr>
                <w:rFonts w:ascii="Times New Roman" w:hAnsi="Times New Roman"/>
                <w:sz w:val="16"/>
                <w:szCs w:val="16"/>
              </w:rPr>
              <w:t>15</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B1147" w:rsidRPr="001844FB" w:rsidRDefault="009B1147" w:rsidP="001026F5">
            <w:pPr>
              <w:pStyle w:val="ConsPlusNormal"/>
              <w:ind w:firstLine="0"/>
              <w:jc w:val="center"/>
              <w:rPr>
                <w:rFonts w:ascii="Times New Roman" w:hAnsi="Times New Roman"/>
                <w:sz w:val="16"/>
                <w:szCs w:val="16"/>
              </w:rPr>
            </w:pPr>
            <w:r w:rsidRPr="001844FB">
              <w:rPr>
                <w:rFonts w:ascii="Times New Roman" w:hAnsi="Times New Roman"/>
                <w:sz w:val="16"/>
                <w:szCs w:val="16"/>
              </w:rPr>
              <w:t>15</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B1147" w:rsidRPr="001844FB" w:rsidRDefault="009B1147" w:rsidP="001026F5">
            <w:pPr>
              <w:pStyle w:val="ConsPlusNormal"/>
              <w:ind w:firstLine="0"/>
              <w:jc w:val="center"/>
              <w:rPr>
                <w:rFonts w:ascii="Times New Roman" w:hAnsi="Times New Roman"/>
                <w:sz w:val="16"/>
                <w:szCs w:val="16"/>
              </w:rPr>
            </w:pPr>
            <w:r w:rsidRPr="001844FB">
              <w:rPr>
                <w:rFonts w:ascii="Times New Roman" w:hAnsi="Times New Roman"/>
                <w:sz w:val="16"/>
                <w:szCs w:val="16"/>
              </w:rPr>
              <w:t>10</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B1147" w:rsidRPr="001844FB" w:rsidRDefault="009B1147" w:rsidP="001026F5">
            <w:pPr>
              <w:pStyle w:val="ConsPlusNormal"/>
              <w:ind w:firstLine="0"/>
              <w:jc w:val="center"/>
              <w:rPr>
                <w:rFonts w:ascii="Times New Roman" w:hAnsi="Times New Roman"/>
                <w:sz w:val="16"/>
                <w:szCs w:val="16"/>
              </w:rPr>
            </w:pPr>
            <w:r w:rsidRPr="001844FB">
              <w:rPr>
                <w:rFonts w:ascii="Times New Roman" w:hAnsi="Times New Roman"/>
                <w:sz w:val="16"/>
                <w:szCs w:val="16"/>
              </w:rPr>
              <w:t>7</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B1147" w:rsidRPr="001844FB" w:rsidRDefault="009B1147" w:rsidP="001026F5">
            <w:pPr>
              <w:pStyle w:val="ConsPlusNormal"/>
              <w:ind w:firstLine="0"/>
              <w:jc w:val="center"/>
              <w:rPr>
                <w:rFonts w:ascii="Times New Roman" w:hAnsi="Times New Roman"/>
                <w:sz w:val="16"/>
                <w:szCs w:val="16"/>
              </w:rPr>
            </w:pPr>
            <w:r w:rsidRPr="001844FB">
              <w:rPr>
                <w:rFonts w:ascii="Times New Roman" w:hAnsi="Times New Roman"/>
                <w:sz w:val="16"/>
                <w:szCs w:val="16"/>
              </w:rPr>
              <w:t>7</w:t>
            </w:r>
          </w:p>
        </w:tc>
      </w:tr>
      <w:tr w:rsidR="009B1147" w:rsidRPr="001844FB" w:rsidTr="00C345A0">
        <w:trPr>
          <w:trHeight w:val="802"/>
          <w:jc w:val="center"/>
        </w:trPr>
        <w:tc>
          <w:tcPr>
            <w:tcW w:w="54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9B1147" w:rsidRPr="001844FB" w:rsidRDefault="009B1147" w:rsidP="00F14838">
            <w:pPr>
              <w:jc w:val="center"/>
              <w:rPr>
                <w:sz w:val="16"/>
                <w:szCs w:val="16"/>
              </w:rPr>
            </w:pPr>
          </w:p>
        </w:tc>
        <w:tc>
          <w:tcPr>
            <w:tcW w:w="1726"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9B1147" w:rsidRPr="001844FB" w:rsidRDefault="009B1147" w:rsidP="00F14838">
            <w:pPr>
              <w:widowControl w:val="0"/>
              <w:autoSpaceDE w:val="0"/>
              <w:autoSpaceDN w:val="0"/>
              <w:adjustRightInd w:val="0"/>
              <w:rPr>
                <w:sz w:val="16"/>
                <w:szCs w:val="16"/>
              </w:rPr>
            </w:pP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B1147" w:rsidRPr="001844FB" w:rsidRDefault="009B1147" w:rsidP="00C345A0">
            <w:pPr>
              <w:jc w:val="center"/>
              <w:rPr>
                <w:sz w:val="16"/>
                <w:szCs w:val="16"/>
                <w:lang w:val="en-US"/>
              </w:rPr>
            </w:pPr>
            <w:r w:rsidRPr="001844FB">
              <w:rPr>
                <w:sz w:val="16"/>
                <w:szCs w:val="16"/>
                <w:lang w:val="en-US"/>
              </w:rPr>
              <w:t>%</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B1147" w:rsidRPr="001844FB" w:rsidRDefault="009B1147" w:rsidP="00C345A0">
            <w:pPr>
              <w:pStyle w:val="ConsPlusNormal"/>
              <w:ind w:firstLine="0"/>
              <w:jc w:val="center"/>
              <w:rPr>
                <w:rFonts w:ascii="Times New Roman" w:hAnsi="Times New Roman"/>
                <w:sz w:val="16"/>
                <w:szCs w:val="16"/>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B1147" w:rsidRPr="001844FB" w:rsidRDefault="009B1147" w:rsidP="00C345A0">
            <w:pPr>
              <w:pStyle w:val="ConsPlusNormal"/>
              <w:ind w:firstLine="0"/>
              <w:jc w:val="center"/>
              <w:rPr>
                <w:rFonts w:ascii="Times New Roman" w:hAnsi="Times New Roman"/>
                <w:sz w:val="16"/>
                <w:szCs w:val="16"/>
              </w:rPr>
            </w:pP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B1147" w:rsidRPr="001844FB" w:rsidRDefault="009B1147" w:rsidP="00C345A0">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B1147" w:rsidRPr="001844FB" w:rsidRDefault="009B1147" w:rsidP="00C345A0">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B1147" w:rsidRPr="001844FB" w:rsidRDefault="009B1147" w:rsidP="00C345A0">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B1147" w:rsidRPr="001844FB" w:rsidRDefault="009B1147" w:rsidP="00C345A0">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B1147" w:rsidRPr="001844FB" w:rsidRDefault="009B1147" w:rsidP="00C345A0">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B1147" w:rsidRPr="001844FB" w:rsidRDefault="009B1147" w:rsidP="00C345A0">
            <w:pPr>
              <w:pStyle w:val="ConsPlusNormal"/>
              <w:ind w:firstLine="0"/>
              <w:jc w:val="center"/>
              <w:rPr>
                <w:rFonts w:ascii="Times New Roman" w:hAnsi="Times New Roman"/>
                <w:sz w:val="16"/>
                <w:szCs w:val="16"/>
              </w:rPr>
            </w:pPr>
            <w:r w:rsidRPr="001844FB">
              <w:rPr>
                <w:rFonts w:ascii="Times New Roman" w:hAnsi="Times New Roman"/>
                <w:sz w:val="16"/>
                <w:szCs w:val="16"/>
              </w:rPr>
              <w:t>100</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B1147" w:rsidRPr="001844FB" w:rsidRDefault="009B1147" w:rsidP="00C345A0">
            <w:pPr>
              <w:pStyle w:val="ConsPlusNormal"/>
              <w:ind w:firstLine="0"/>
              <w:jc w:val="center"/>
              <w:rPr>
                <w:rFonts w:ascii="Times New Roman" w:hAnsi="Times New Roman"/>
                <w:sz w:val="16"/>
                <w:szCs w:val="16"/>
              </w:rPr>
            </w:pPr>
            <w:r w:rsidRPr="001844FB">
              <w:rPr>
                <w:rFonts w:ascii="Times New Roman" w:hAnsi="Times New Roman"/>
                <w:sz w:val="16"/>
                <w:szCs w:val="16"/>
              </w:rPr>
              <w:t>59,5</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B1147" w:rsidRPr="001844FB" w:rsidRDefault="009B1147" w:rsidP="00C345A0">
            <w:pPr>
              <w:pStyle w:val="ConsPlusNormal"/>
              <w:ind w:firstLine="0"/>
              <w:jc w:val="center"/>
              <w:rPr>
                <w:rFonts w:ascii="Times New Roman" w:hAnsi="Times New Roman"/>
                <w:sz w:val="16"/>
                <w:szCs w:val="16"/>
              </w:rPr>
            </w:pPr>
            <w:r w:rsidRPr="001844FB">
              <w:rPr>
                <w:rFonts w:ascii="Times New Roman" w:hAnsi="Times New Roman"/>
                <w:sz w:val="16"/>
                <w:szCs w:val="16"/>
              </w:rPr>
              <w:t>35,1</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B1147" w:rsidRPr="001844FB" w:rsidRDefault="009B1147" w:rsidP="00C345A0">
            <w:pPr>
              <w:pStyle w:val="ConsPlusNormal"/>
              <w:ind w:firstLine="0"/>
              <w:jc w:val="center"/>
              <w:rPr>
                <w:rFonts w:ascii="Times New Roman" w:hAnsi="Times New Roman"/>
                <w:sz w:val="16"/>
                <w:szCs w:val="16"/>
              </w:rPr>
            </w:pPr>
            <w:r w:rsidRPr="001844FB">
              <w:rPr>
                <w:rFonts w:ascii="Times New Roman" w:hAnsi="Times New Roman"/>
                <w:sz w:val="16"/>
                <w:szCs w:val="16"/>
              </w:rPr>
              <w:t>35,1</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B1147" w:rsidRPr="001844FB" w:rsidRDefault="009B1147" w:rsidP="00C345A0">
            <w:pPr>
              <w:pStyle w:val="ConsPlusNormal"/>
              <w:ind w:firstLine="0"/>
              <w:jc w:val="center"/>
              <w:rPr>
                <w:rFonts w:ascii="Times New Roman" w:hAnsi="Times New Roman"/>
                <w:sz w:val="16"/>
                <w:szCs w:val="16"/>
              </w:rPr>
            </w:pPr>
            <w:r w:rsidRPr="001844FB">
              <w:rPr>
                <w:rFonts w:ascii="Times New Roman" w:hAnsi="Times New Roman"/>
                <w:color w:val="000000"/>
                <w:sz w:val="16"/>
                <w:szCs w:val="16"/>
              </w:rPr>
              <w:t>21,6</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B1147" w:rsidRPr="001844FB" w:rsidRDefault="009B1147" w:rsidP="00C345A0">
            <w:pPr>
              <w:pStyle w:val="ConsPlusNormal"/>
              <w:ind w:firstLine="0"/>
              <w:jc w:val="center"/>
              <w:rPr>
                <w:rFonts w:ascii="Times New Roman" w:hAnsi="Times New Roman"/>
                <w:sz w:val="16"/>
                <w:szCs w:val="16"/>
              </w:rPr>
            </w:pPr>
            <w:r w:rsidRPr="001844FB">
              <w:rPr>
                <w:rFonts w:ascii="Times New Roman" w:hAnsi="Times New Roman"/>
                <w:sz w:val="16"/>
                <w:szCs w:val="16"/>
              </w:rPr>
              <w:t>19</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B1147" w:rsidRPr="001844FB" w:rsidRDefault="009B1147" w:rsidP="00C345A0">
            <w:pPr>
              <w:pStyle w:val="ConsPlusNormal"/>
              <w:ind w:firstLine="0"/>
              <w:jc w:val="center"/>
              <w:rPr>
                <w:rFonts w:ascii="Times New Roman" w:hAnsi="Times New Roman"/>
                <w:sz w:val="16"/>
                <w:szCs w:val="16"/>
              </w:rPr>
            </w:pPr>
            <w:r w:rsidRPr="001844FB">
              <w:rPr>
                <w:rFonts w:ascii="Times New Roman" w:hAnsi="Times New Roman"/>
                <w:sz w:val="16"/>
                <w:szCs w:val="16"/>
              </w:rPr>
              <w:t>19</w:t>
            </w:r>
          </w:p>
        </w:tc>
      </w:tr>
      <w:tr w:rsidR="009B1147" w:rsidRPr="001844FB" w:rsidTr="00742566">
        <w:trPr>
          <w:trHeight w:val="312"/>
          <w:jc w:val="center"/>
        </w:trPr>
        <w:tc>
          <w:tcPr>
            <w:tcW w:w="540"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9B1147" w:rsidRPr="001844FB" w:rsidRDefault="009B1147" w:rsidP="00F14838">
            <w:pPr>
              <w:jc w:val="center"/>
              <w:rPr>
                <w:sz w:val="16"/>
                <w:szCs w:val="16"/>
              </w:rPr>
            </w:pPr>
            <w:r w:rsidRPr="001844FB">
              <w:rPr>
                <w:sz w:val="16"/>
                <w:szCs w:val="16"/>
              </w:rPr>
              <w:t>16.3.1</w:t>
            </w:r>
          </w:p>
        </w:tc>
        <w:tc>
          <w:tcPr>
            <w:tcW w:w="1726"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9B1147" w:rsidRPr="001844FB" w:rsidRDefault="009B1147" w:rsidP="00F14838">
            <w:pPr>
              <w:widowControl w:val="0"/>
              <w:autoSpaceDE w:val="0"/>
              <w:autoSpaceDN w:val="0"/>
              <w:adjustRightInd w:val="0"/>
              <w:rPr>
                <w:sz w:val="16"/>
                <w:szCs w:val="16"/>
              </w:rPr>
            </w:pPr>
            <w:r w:rsidRPr="001844FB">
              <w:rPr>
                <w:sz w:val="16"/>
                <w:szCs w:val="16"/>
              </w:rPr>
              <w:t>Автомобильных дорог общего пользования федерального значения</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B1147" w:rsidRPr="001844FB" w:rsidRDefault="009B1147" w:rsidP="00C345A0">
            <w:pPr>
              <w:jc w:val="center"/>
              <w:rPr>
                <w:sz w:val="16"/>
                <w:szCs w:val="16"/>
              </w:rPr>
            </w:pPr>
            <w:r w:rsidRPr="001844FB">
              <w:rPr>
                <w:sz w:val="16"/>
                <w:szCs w:val="16"/>
              </w:rPr>
              <w:t>шт.</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B1147" w:rsidRPr="001844FB" w:rsidRDefault="009B1147" w:rsidP="00C345A0">
            <w:pPr>
              <w:pStyle w:val="ConsPlusNormal"/>
              <w:ind w:firstLine="0"/>
              <w:jc w:val="center"/>
              <w:rPr>
                <w:rFonts w:ascii="Times New Roman" w:hAnsi="Times New Roman"/>
                <w:sz w:val="16"/>
                <w:szCs w:val="16"/>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B1147" w:rsidRPr="001844FB" w:rsidRDefault="009B1147" w:rsidP="00C345A0">
            <w:pPr>
              <w:pStyle w:val="ConsPlusNormal"/>
              <w:ind w:firstLine="0"/>
              <w:jc w:val="center"/>
              <w:rPr>
                <w:rFonts w:ascii="Times New Roman" w:hAnsi="Times New Roman"/>
                <w:sz w:val="16"/>
                <w:szCs w:val="16"/>
              </w:rPr>
            </w:pP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B1147" w:rsidRPr="001844FB" w:rsidRDefault="009B1147" w:rsidP="00C345A0">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B1147" w:rsidRPr="001844FB" w:rsidRDefault="009B1147" w:rsidP="00C345A0">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B1147" w:rsidRPr="001844FB" w:rsidRDefault="009B1147" w:rsidP="00C345A0">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B1147" w:rsidRPr="001844FB" w:rsidRDefault="009B1147" w:rsidP="00C345A0">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B1147" w:rsidRPr="001844FB" w:rsidRDefault="009B1147" w:rsidP="00C345A0">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B1147" w:rsidRPr="001844FB" w:rsidRDefault="009B1147" w:rsidP="00C345A0">
            <w:pPr>
              <w:pStyle w:val="ConsPlusNormal"/>
              <w:ind w:firstLine="0"/>
              <w:jc w:val="center"/>
              <w:rPr>
                <w:rFonts w:ascii="Times New Roman" w:hAnsi="Times New Roman"/>
                <w:sz w:val="16"/>
                <w:szCs w:val="16"/>
              </w:rPr>
            </w:pPr>
            <w:r w:rsidRPr="001844FB">
              <w:rPr>
                <w:rFonts w:ascii="Times New Roman" w:hAnsi="Times New Roman"/>
                <w:sz w:val="16"/>
                <w:szCs w:val="16"/>
              </w:rPr>
              <w:t>2</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B1147" w:rsidRPr="001844FB" w:rsidRDefault="009B1147" w:rsidP="00C345A0">
            <w:pPr>
              <w:pStyle w:val="ConsPlusNormal"/>
              <w:ind w:firstLine="0"/>
              <w:jc w:val="center"/>
              <w:rPr>
                <w:rFonts w:ascii="Times New Roman" w:hAnsi="Times New Roman"/>
                <w:sz w:val="16"/>
                <w:szCs w:val="16"/>
              </w:rPr>
            </w:pPr>
            <w:r w:rsidRPr="001844FB">
              <w:rPr>
                <w:rFonts w:ascii="Times New Roman" w:hAnsi="Times New Roman"/>
                <w:sz w:val="16"/>
                <w:szCs w:val="16"/>
              </w:rPr>
              <w:t>2</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B1147" w:rsidRPr="001844FB" w:rsidRDefault="009B1147" w:rsidP="00C345A0">
            <w:pPr>
              <w:pStyle w:val="ConsPlusNormal"/>
              <w:ind w:firstLine="0"/>
              <w:jc w:val="center"/>
              <w:rPr>
                <w:rFonts w:ascii="Times New Roman" w:hAnsi="Times New Roman"/>
                <w:sz w:val="16"/>
                <w:szCs w:val="16"/>
              </w:rPr>
            </w:pPr>
            <w:r w:rsidRPr="001844FB">
              <w:rPr>
                <w:rFonts w:ascii="Times New Roman" w:hAnsi="Times New Roman"/>
                <w:sz w:val="16"/>
                <w:szCs w:val="16"/>
              </w:rPr>
              <w:t>2</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B1147" w:rsidRPr="001844FB" w:rsidRDefault="009B1147" w:rsidP="00C345A0">
            <w:pPr>
              <w:pStyle w:val="ConsPlusNormal"/>
              <w:ind w:firstLine="0"/>
              <w:jc w:val="center"/>
              <w:rPr>
                <w:rFonts w:ascii="Times New Roman" w:hAnsi="Times New Roman"/>
                <w:sz w:val="16"/>
                <w:szCs w:val="16"/>
              </w:rPr>
            </w:pPr>
            <w:r w:rsidRPr="001844FB">
              <w:rPr>
                <w:rFonts w:ascii="Times New Roman" w:hAnsi="Times New Roman"/>
                <w:sz w:val="16"/>
                <w:szCs w:val="16"/>
              </w:rPr>
              <w:t>2</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B1147" w:rsidRPr="001844FB" w:rsidRDefault="009B1147" w:rsidP="00C345A0">
            <w:pPr>
              <w:pStyle w:val="ConsPlusNormal"/>
              <w:ind w:firstLine="0"/>
              <w:jc w:val="center"/>
              <w:rPr>
                <w:rFonts w:ascii="Times New Roman" w:hAnsi="Times New Roman"/>
                <w:sz w:val="16"/>
                <w:szCs w:val="16"/>
              </w:rPr>
            </w:pPr>
            <w:r w:rsidRPr="001844FB">
              <w:rPr>
                <w:rFonts w:ascii="Times New Roman" w:hAnsi="Times New Roman"/>
                <w:sz w:val="16"/>
                <w:szCs w:val="16"/>
              </w:rPr>
              <w:t>2</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B1147" w:rsidRPr="001844FB" w:rsidRDefault="009B1147" w:rsidP="00C345A0">
            <w:pPr>
              <w:pStyle w:val="ConsPlusNormal"/>
              <w:ind w:firstLine="0"/>
              <w:jc w:val="center"/>
              <w:rPr>
                <w:rFonts w:ascii="Times New Roman" w:hAnsi="Times New Roman"/>
                <w:sz w:val="16"/>
                <w:szCs w:val="16"/>
              </w:rPr>
            </w:pPr>
            <w:r w:rsidRPr="001844FB">
              <w:rPr>
                <w:rFonts w:ascii="Times New Roman" w:hAnsi="Times New Roman"/>
                <w:sz w:val="16"/>
                <w:szCs w:val="16"/>
              </w:rPr>
              <w:t>0</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B1147" w:rsidRPr="001844FB" w:rsidRDefault="009B1147" w:rsidP="00C345A0">
            <w:pPr>
              <w:pStyle w:val="ConsPlusNormal"/>
              <w:ind w:firstLine="0"/>
              <w:jc w:val="center"/>
              <w:rPr>
                <w:rFonts w:ascii="Times New Roman" w:hAnsi="Times New Roman"/>
                <w:sz w:val="16"/>
                <w:szCs w:val="16"/>
              </w:rPr>
            </w:pPr>
            <w:r w:rsidRPr="001844FB">
              <w:rPr>
                <w:rFonts w:ascii="Times New Roman" w:hAnsi="Times New Roman"/>
                <w:sz w:val="16"/>
                <w:szCs w:val="16"/>
              </w:rPr>
              <w:t>0</w:t>
            </w:r>
          </w:p>
        </w:tc>
      </w:tr>
      <w:tr w:rsidR="009B1147" w:rsidRPr="001844FB" w:rsidTr="00742566">
        <w:trPr>
          <w:trHeight w:val="64"/>
          <w:jc w:val="center"/>
        </w:trPr>
        <w:tc>
          <w:tcPr>
            <w:tcW w:w="54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9B1147" w:rsidRPr="001844FB" w:rsidRDefault="009B1147" w:rsidP="00742566">
            <w:pPr>
              <w:jc w:val="center"/>
              <w:rPr>
                <w:sz w:val="16"/>
                <w:szCs w:val="16"/>
              </w:rPr>
            </w:pPr>
          </w:p>
        </w:tc>
        <w:tc>
          <w:tcPr>
            <w:tcW w:w="1726"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9B1147" w:rsidRPr="001844FB" w:rsidRDefault="009B1147" w:rsidP="00742566">
            <w:pPr>
              <w:widowControl w:val="0"/>
              <w:autoSpaceDE w:val="0"/>
              <w:autoSpaceDN w:val="0"/>
              <w:adjustRightInd w:val="0"/>
              <w:rPr>
                <w:sz w:val="16"/>
                <w:szCs w:val="16"/>
              </w:rPr>
            </w:pP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B1147" w:rsidRPr="001844FB" w:rsidRDefault="009B1147" w:rsidP="00C345A0">
            <w:pPr>
              <w:jc w:val="center"/>
              <w:rPr>
                <w:sz w:val="16"/>
                <w:szCs w:val="16"/>
              </w:rPr>
            </w:pPr>
            <w:r w:rsidRPr="001844FB">
              <w:rPr>
                <w:sz w:val="16"/>
                <w:szCs w:val="16"/>
              </w:rPr>
              <w:t>%</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B1147" w:rsidRPr="001844FB" w:rsidRDefault="009B1147" w:rsidP="00C345A0">
            <w:pPr>
              <w:pStyle w:val="ConsPlusNormal"/>
              <w:ind w:firstLine="0"/>
              <w:jc w:val="center"/>
              <w:rPr>
                <w:rFonts w:ascii="Times New Roman" w:hAnsi="Times New Roman"/>
                <w:sz w:val="16"/>
                <w:szCs w:val="16"/>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B1147" w:rsidRPr="001844FB" w:rsidRDefault="009B1147" w:rsidP="00C345A0">
            <w:pPr>
              <w:pStyle w:val="ConsPlusNormal"/>
              <w:ind w:firstLine="0"/>
              <w:jc w:val="center"/>
              <w:rPr>
                <w:rFonts w:ascii="Times New Roman" w:hAnsi="Times New Roman"/>
                <w:sz w:val="16"/>
                <w:szCs w:val="16"/>
              </w:rPr>
            </w:pP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B1147" w:rsidRPr="001844FB" w:rsidRDefault="009B1147" w:rsidP="00C345A0">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B1147" w:rsidRPr="001844FB" w:rsidRDefault="009B1147" w:rsidP="00C345A0">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B1147" w:rsidRPr="001844FB" w:rsidRDefault="009B1147" w:rsidP="00C345A0">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B1147" w:rsidRPr="001844FB" w:rsidRDefault="009B1147" w:rsidP="00C345A0">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B1147" w:rsidRPr="001844FB" w:rsidRDefault="009B1147" w:rsidP="00C345A0">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B1147" w:rsidRPr="001844FB" w:rsidRDefault="009B1147" w:rsidP="00C345A0">
            <w:pPr>
              <w:pStyle w:val="ConsPlusNormal"/>
              <w:ind w:firstLine="0"/>
              <w:jc w:val="center"/>
              <w:rPr>
                <w:rFonts w:ascii="Times New Roman" w:hAnsi="Times New Roman"/>
                <w:sz w:val="16"/>
                <w:szCs w:val="16"/>
              </w:rPr>
            </w:pPr>
            <w:r w:rsidRPr="001844FB">
              <w:rPr>
                <w:rFonts w:ascii="Times New Roman" w:hAnsi="Times New Roman"/>
                <w:sz w:val="16"/>
                <w:szCs w:val="16"/>
              </w:rPr>
              <w:t>100</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B1147" w:rsidRPr="001844FB" w:rsidRDefault="009B1147" w:rsidP="00C345A0">
            <w:pPr>
              <w:pStyle w:val="ConsPlusNormal"/>
              <w:ind w:firstLine="0"/>
              <w:jc w:val="center"/>
              <w:rPr>
                <w:rFonts w:ascii="Times New Roman" w:hAnsi="Times New Roman"/>
                <w:sz w:val="16"/>
                <w:szCs w:val="16"/>
              </w:rPr>
            </w:pPr>
            <w:r w:rsidRPr="001844FB">
              <w:rPr>
                <w:rFonts w:ascii="Times New Roman" w:hAnsi="Times New Roman"/>
                <w:sz w:val="16"/>
                <w:szCs w:val="16"/>
              </w:rPr>
              <w:t>100</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B1147" w:rsidRPr="001844FB" w:rsidRDefault="009B1147" w:rsidP="00C345A0">
            <w:pPr>
              <w:pStyle w:val="ConsPlusNormal"/>
              <w:ind w:firstLine="0"/>
              <w:jc w:val="center"/>
              <w:rPr>
                <w:rFonts w:ascii="Times New Roman" w:hAnsi="Times New Roman"/>
                <w:sz w:val="16"/>
                <w:szCs w:val="16"/>
              </w:rPr>
            </w:pPr>
            <w:r w:rsidRPr="001844FB">
              <w:rPr>
                <w:rFonts w:ascii="Times New Roman" w:hAnsi="Times New Roman"/>
                <w:sz w:val="16"/>
                <w:szCs w:val="16"/>
              </w:rPr>
              <w:t>100</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B1147" w:rsidRPr="001844FB" w:rsidRDefault="009B1147" w:rsidP="00C345A0">
            <w:pPr>
              <w:pStyle w:val="ConsPlusNormal"/>
              <w:ind w:firstLine="0"/>
              <w:jc w:val="center"/>
              <w:rPr>
                <w:rFonts w:ascii="Times New Roman" w:hAnsi="Times New Roman"/>
                <w:sz w:val="16"/>
                <w:szCs w:val="16"/>
              </w:rPr>
            </w:pPr>
            <w:r w:rsidRPr="001844FB">
              <w:rPr>
                <w:rFonts w:ascii="Times New Roman" w:hAnsi="Times New Roman"/>
                <w:sz w:val="16"/>
                <w:szCs w:val="16"/>
              </w:rPr>
              <w:t>100</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B1147" w:rsidRPr="001844FB" w:rsidRDefault="009B1147" w:rsidP="00C345A0">
            <w:pPr>
              <w:pStyle w:val="ConsPlusNormal"/>
              <w:ind w:firstLine="0"/>
              <w:jc w:val="center"/>
              <w:rPr>
                <w:rFonts w:ascii="Times New Roman" w:hAnsi="Times New Roman"/>
                <w:sz w:val="16"/>
                <w:szCs w:val="16"/>
              </w:rPr>
            </w:pPr>
            <w:r w:rsidRPr="001844FB">
              <w:rPr>
                <w:rFonts w:ascii="Times New Roman" w:hAnsi="Times New Roman"/>
                <w:sz w:val="16"/>
                <w:szCs w:val="16"/>
              </w:rPr>
              <w:t>100</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B1147" w:rsidRPr="001844FB" w:rsidRDefault="009B1147" w:rsidP="00C345A0">
            <w:pPr>
              <w:pStyle w:val="ConsPlusNormal"/>
              <w:ind w:firstLine="0"/>
              <w:jc w:val="center"/>
              <w:rPr>
                <w:rFonts w:ascii="Times New Roman" w:hAnsi="Times New Roman"/>
                <w:sz w:val="16"/>
                <w:szCs w:val="16"/>
              </w:rPr>
            </w:pPr>
            <w:r w:rsidRPr="001844FB">
              <w:rPr>
                <w:rFonts w:ascii="Times New Roman" w:hAnsi="Times New Roman"/>
                <w:sz w:val="16"/>
                <w:szCs w:val="16"/>
              </w:rPr>
              <w:t>0</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B1147" w:rsidRPr="001844FB" w:rsidRDefault="009B1147" w:rsidP="00C345A0">
            <w:pPr>
              <w:pStyle w:val="ConsPlusNormal"/>
              <w:ind w:firstLine="0"/>
              <w:jc w:val="center"/>
              <w:rPr>
                <w:rFonts w:ascii="Times New Roman" w:hAnsi="Times New Roman"/>
                <w:sz w:val="16"/>
                <w:szCs w:val="16"/>
              </w:rPr>
            </w:pPr>
            <w:r w:rsidRPr="001844FB">
              <w:rPr>
                <w:rFonts w:ascii="Times New Roman" w:hAnsi="Times New Roman"/>
                <w:sz w:val="16"/>
                <w:szCs w:val="16"/>
              </w:rPr>
              <w:t>0</w:t>
            </w:r>
          </w:p>
        </w:tc>
      </w:tr>
      <w:tr w:rsidR="009B1147" w:rsidRPr="001844FB" w:rsidTr="00742566">
        <w:trPr>
          <w:trHeight w:val="260"/>
          <w:jc w:val="center"/>
        </w:trPr>
        <w:tc>
          <w:tcPr>
            <w:tcW w:w="540"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9B1147" w:rsidRPr="001844FB" w:rsidRDefault="009B1147" w:rsidP="00F14838">
            <w:pPr>
              <w:jc w:val="center"/>
              <w:rPr>
                <w:sz w:val="16"/>
                <w:szCs w:val="16"/>
              </w:rPr>
            </w:pPr>
            <w:r w:rsidRPr="001844FB">
              <w:rPr>
                <w:sz w:val="16"/>
                <w:szCs w:val="16"/>
              </w:rPr>
              <w:t>16.3.2</w:t>
            </w:r>
          </w:p>
        </w:tc>
        <w:tc>
          <w:tcPr>
            <w:tcW w:w="1726"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9B1147" w:rsidRPr="001844FB" w:rsidRDefault="009B1147" w:rsidP="00F14838">
            <w:pPr>
              <w:widowControl w:val="0"/>
              <w:autoSpaceDE w:val="0"/>
              <w:autoSpaceDN w:val="0"/>
              <w:adjustRightInd w:val="0"/>
              <w:rPr>
                <w:sz w:val="16"/>
                <w:szCs w:val="16"/>
              </w:rPr>
            </w:pPr>
            <w:r w:rsidRPr="001844FB">
              <w:rPr>
                <w:sz w:val="16"/>
                <w:szCs w:val="16"/>
              </w:rPr>
              <w:t>Автомобильных дорог общего пользования регионального или межмуниципального значения</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B1147" w:rsidRPr="001844FB" w:rsidRDefault="009B1147" w:rsidP="00C345A0">
            <w:pPr>
              <w:jc w:val="center"/>
              <w:rPr>
                <w:sz w:val="16"/>
                <w:szCs w:val="16"/>
              </w:rPr>
            </w:pPr>
            <w:r w:rsidRPr="001844FB">
              <w:rPr>
                <w:sz w:val="16"/>
                <w:szCs w:val="16"/>
              </w:rPr>
              <w:t>шт.</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B1147" w:rsidRPr="001844FB" w:rsidRDefault="009B1147" w:rsidP="00C345A0">
            <w:pPr>
              <w:pStyle w:val="ConsPlusNormal"/>
              <w:ind w:firstLine="0"/>
              <w:jc w:val="center"/>
              <w:rPr>
                <w:rFonts w:ascii="Times New Roman" w:hAnsi="Times New Roman"/>
                <w:sz w:val="16"/>
                <w:szCs w:val="16"/>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B1147" w:rsidRPr="001844FB" w:rsidRDefault="009B1147" w:rsidP="00C345A0">
            <w:pPr>
              <w:pStyle w:val="ConsPlusNormal"/>
              <w:ind w:firstLine="0"/>
              <w:jc w:val="center"/>
              <w:rPr>
                <w:rFonts w:ascii="Times New Roman" w:hAnsi="Times New Roman"/>
                <w:sz w:val="16"/>
                <w:szCs w:val="16"/>
              </w:rPr>
            </w:pP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B1147" w:rsidRPr="001844FB" w:rsidRDefault="009B1147" w:rsidP="00C345A0">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B1147" w:rsidRPr="001844FB" w:rsidRDefault="009B1147" w:rsidP="00C345A0">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B1147" w:rsidRPr="001844FB" w:rsidRDefault="009B1147" w:rsidP="00C345A0">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B1147" w:rsidRPr="001844FB" w:rsidRDefault="009B1147" w:rsidP="00C345A0">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B1147" w:rsidRPr="001844FB" w:rsidRDefault="009B1147" w:rsidP="00C345A0">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B1147" w:rsidRPr="001844FB" w:rsidRDefault="009B1147" w:rsidP="00C345A0">
            <w:pPr>
              <w:pStyle w:val="ConsPlusNormal"/>
              <w:ind w:firstLine="0"/>
              <w:jc w:val="center"/>
              <w:rPr>
                <w:rFonts w:ascii="Times New Roman" w:hAnsi="Times New Roman"/>
                <w:sz w:val="16"/>
                <w:szCs w:val="16"/>
              </w:rPr>
            </w:pPr>
            <w:r w:rsidRPr="001844FB">
              <w:rPr>
                <w:rFonts w:ascii="Times New Roman" w:hAnsi="Times New Roman"/>
                <w:sz w:val="16"/>
                <w:szCs w:val="16"/>
              </w:rPr>
              <w:t>7</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B1147" w:rsidRPr="001844FB" w:rsidRDefault="009B1147" w:rsidP="00C345A0">
            <w:pPr>
              <w:pStyle w:val="ConsPlusNormal"/>
              <w:ind w:firstLine="0"/>
              <w:jc w:val="center"/>
              <w:rPr>
                <w:rFonts w:ascii="Times New Roman" w:hAnsi="Times New Roman"/>
                <w:sz w:val="16"/>
                <w:szCs w:val="16"/>
              </w:rPr>
            </w:pPr>
            <w:r w:rsidRPr="001844FB">
              <w:rPr>
                <w:rFonts w:ascii="Times New Roman" w:hAnsi="Times New Roman"/>
                <w:sz w:val="16"/>
                <w:szCs w:val="16"/>
              </w:rPr>
              <w:t>5</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B1147" w:rsidRPr="001844FB" w:rsidRDefault="009B1147" w:rsidP="00C345A0">
            <w:pPr>
              <w:pStyle w:val="ConsPlusNormal"/>
              <w:ind w:firstLine="0"/>
              <w:jc w:val="center"/>
              <w:rPr>
                <w:rFonts w:ascii="Times New Roman" w:hAnsi="Times New Roman"/>
                <w:sz w:val="16"/>
                <w:szCs w:val="16"/>
              </w:rPr>
            </w:pPr>
            <w:r w:rsidRPr="001844FB">
              <w:rPr>
                <w:rFonts w:ascii="Times New Roman" w:hAnsi="Times New Roman"/>
                <w:sz w:val="16"/>
                <w:szCs w:val="16"/>
              </w:rPr>
              <w:t>0</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B1147" w:rsidRPr="001844FB" w:rsidRDefault="009B1147" w:rsidP="00C345A0">
            <w:pPr>
              <w:pStyle w:val="ConsPlusNormal"/>
              <w:ind w:firstLine="0"/>
              <w:jc w:val="center"/>
              <w:rPr>
                <w:rFonts w:ascii="Times New Roman" w:hAnsi="Times New Roman"/>
                <w:sz w:val="16"/>
                <w:szCs w:val="16"/>
              </w:rPr>
            </w:pPr>
            <w:r w:rsidRPr="001844FB">
              <w:rPr>
                <w:rFonts w:ascii="Times New Roman" w:hAnsi="Times New Roman"/>
                <w:sz w:val="16"/>
                <w:szCs w:val="16"/>
              </w:rPr>
              <w:t>0</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B1147" w:rsidRPr="001844FB" w:rsidRDefault="009B1147" w:rsidP="00C345A0">
            <w:pPr>
              <w:pStyle w:val="ConsPlusNormal"/>
              <w:ind w:firstLine="0"/>
              <w:jc w:val="center"/>
              <w:rPr>
                <w:rFonts w:ascii="Times New Roman" w:hAnsi="Times New Roman"/>
                <w:sz w:val="16"/>
                <w:szCs w:val="16"/>
              </w:rPr>
            </w:pPr>
            <w:r w:rsidRPr="001844FB">
              <w:rPr>
                <w:rFonts w:ascii="Times New Roman" w:hAnsi="Times New Roman"/>
                <w:sz w:val="16"/>
                <w:szCs w:val="16"/>
              </w:rPr>
              <w:t>0</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B1147" w:rsidRPr="001844FB" w:rsidRDefault="009B1147" w:rsidP="00C345A0">
            <w:pPr>
              <w:pStyle w:val="ConsPlusNormal"/>
              <w:ind w:firstLine="0"/>
              <w:jc w:val="center"/>
              <w:rPr>
                <w:rFonts w:ascii="Times New Roman" w:hAnsi="Times New Roman"/>
                <w:sz w:val="16"/>
                <w:szCs w:val="16"/>
              </w:rPr>
            </w:pPr>
            <w:r w:rsidRPr="001844FB">
              <w:rPr>
                <w:rFonts w:ascii="Times New Roman" w:hAnsi="Times New Roman"/>
                <w:sz w:val="16"/>
                <w:szCs w:val="16"/>
              </w:rPr>
              <w:t>0</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B1147" w:rsidRPr="001844FB" w:rsidRDefault="009B1147" w:rsidP="00C345A0">
            <w:pPr>
              <w:pStyle w:val="ConsPlusNormal"/>
              <w:ind w:firstLine="0"/>
              <w:jc w:val="center"/>
              <w:rPr>
                <w:rFonts w:ascii="Times New Roman" w:hAnsi="Times New Roman"/>
                <w:sz w:val="16"/>
                <w:szCs w:val="16"/>
              </w:rPr>
            </w:pPr>
            <w:r w:rsidRPr="001844FB">
              <w:rPr>
                <w:rFonts w:ascii="Times New Roman" w:hAnsi="Times New Roman"/>
                <w:sz w:val="16"/>
                <w:szCs w:val="16"/>
              </w:rPr>
              <w:t>0</w:t>
            </w:r>
          </w:p>
        </w:tc>
      </w:tr>
      <w:tr w:rsidR="009B1147" w:rsidRPr="001844FB" w:rsidTr="00F14838">
        <w:trPr>
          <w:trHeight w:val="212"/>
          <w:jc w:val="center"/>
        </w:trPr>
        <w:tc>
          <w:tcPr>
            <w:tcW w:w="540" w:type="dxa"/>
            <w:vMerge/>
            <w:tcBorders>
              <w:left w:val="single" w:sz="4" w:space="0" w:color="auto"/>
              <w:right w:val="single" w:sz="4" w:space="0" w:color="auto"/>
            </w:tcBorders>
            <w:tcMar>
              <w:top w:w="102" w:type="dxa"/>
              <w:left w:w="62" w:type="dxa"/>
              <w:bottom w:w="102" w:type="dxa"/>
              <w:right w:w="62" w:type="dxa"/>
            </w:tcMar>
          </w:tcPr>
          <w:p w:rsidR="009B1147" w:rsidRPr="001844FB" w:rsidRDefault="009B1147" w:rsidP="00742566">
            <w:pPr>
              <w:jc w:val="center"/>
              <w:rPr>
                <w:sz w:val="16"/>
                <w:szCs w:val="16"/>
              </w:rPr>
            </w:pPr>
          </w:p>
        </w:tc>
        <w:tc>
          <w:tcPr>
            <w:tcW w:w="1726" w:type="dxa"/>
            <w:vMerge/>
            <w:tcBorders>
              <w:left w:val="single" w:sz="4" w:space="0" w:color="auto"/>
              <w:right w:val="single" w:sz="4" w:space="0" w:color="auto"/>
            </w:tcBorders>
            <w:tcMar>
              <w:top w:w="102" w:type="dxa"/>
              <w:left w:w="62" w:type="dxa"/>
              <w:bottom w:w="102" w:type="dxa"/>
              <w:right w:w="62" w:type="dxa"/>
            </w:tcMar>
          </w:tcPr>
          <w:p w:rsidR="009B1147" w:rsidRPr="001844FB" w:rsidRDefault="009B1147" w:rsidP="00742566">
            <w:pPr>
              <w:widowControl w:val="0"/>
              <w:autoSpaceDE w:val="0"/>
              <w:autoSpaceDN w:val="0"/>
              <w:adjustRightInd w:val="0"/>
              <w:rPr>
                <w:sz w:val="16"/>
                <w:szCs w:val="16"/>
              </w:rPr>
            </w:pP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B1147" w:rsidRPr="001844FB" w:rsidRDefault="009B1147" w:rsidP="00C345A0">
            <w:pPr>
              <w:jc w:val="center"/>
              <w:rPr>
                <w:sz w:val="16"/>
                <w:szCs w:val="16"/>
              </w:rPr>
            </w:pPr>
            <w:r w:rsidRPr="001844FB">
              <w:rPr>
                <w:sz w:val="16"/>
                <w:szCs w:val="16"/>
              </w:rPr>
              <w:t>%</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B1147" w:rsidRPr="001844FB" w:rsidRDefault="009B1147" w:rsidP="00C345A0">
            <w:pPr>
              <w:pStyle w:val="ConsPlusNormal"/>
              <w:ind w:firstLine="0"/>
              <w:jc w:val="center"/>
              <w:rPr>
                <w:rFonts w:ascii="Times New Roman" w:hAnsi="Times New Roman"/>
                <w:sz w:val="16"/>
                <w:szCs w:val="16"/>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B1147" w:rsidRPr="001844FB" w:rsidRDefault="009B1147" w:rsidP="00C345A0">
            <w:pPr>
              <w:pStyle w:val="ConsPlusNormal"/>
              <w:ind w:firstLine="0"/>
              <w:jc w:val="center"/>
              <w:rPr>
                <w:rFonts w:ascii="Times New Roman" w:hAnsi="Times New Roman"/>
                <w:sz w:val="16"/>
                <w:szCs w:val="16"/>
              </w:rPr>
            </w:pP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B1147" w:rsidRPr="001844FB" w:rsidRDefault="009B1147" w:rsidP="00C345A0">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B1147" w:rsidRPr="001844FB" w:rsidRDefault="009B1147" w:rsidP="00C345A0">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B1147" w:rsidRPr="001844FB" w:rsidRDefault="009B1147" w:rsidP="00C345A0">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B1147" w:rsidRPr="001844FB" w:rsidRDefault="009B1147" w:rsidP="00C345A0">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B1147" w:rsidRPr="001844FB" w:rsidRDefault="009B1147" w:rsidP="00C345A0">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B1147" w:rsidRPr="001844FB" w:rsidRDefault="009B1147" w:rsidP="00C345A0">
            <w:pPr>
              <w:pStyle w:val="ConsPlusNormal"/>
              <w:ind w:firstLine="0"/>
              <w:jc w:val="center"/>
              <w:rPr>
                <w:rFonts w:ascii="Times New Roman" w:hAnsi="Times New Roman"/>
                <w:sz w:val="16"/>
                <w:szCs w:val="16"/>
              </w:rPr>
            </w:pPr>
            <w:r w:rsidRPr="001844FB">
              <w:rPr>
                <w:rFonts w:ascii="Times New Roman" w:hAnsi="Times New Roman"/>
                <w:sz w:val="16"/>
                <w:szCs w:val="16"/>
              </w:rPr>
              <w:t>100</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B1147" w:rsidRPr="001844FB" w:rsidRDefault="009B1147" w:rsidP="00C345A0">
            <w:pPr>
              <w:pStyle w:val="ConsPlusNormal"/>
              <w:ind w:firstLine="0"/>
              <w:jc w:val="center"/>
              <w:rPr>
                <w:rFonts w:ascii="Times New Roman" w:hAnsi="Times New Roman"/>
                <w:sz w:val="16"/>
                <w:szCs w:val="16"/>
              </w:rPr>
            </w:pPr>
            <w:r w:rsidRPr="001844FB">
              <w:rPr>
                <w:rFonts w:ascii="Times New Roman" w:hAnsi="Times New Roman"/>
                <w:sz w:val="16"/>
                <w:szCs w:val="16"/>
              </w:rPr>
              <w:t>71,4</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B1147" w:rsidRPr="001844FB" w:rsidRDefault="009B1147" w:rsidP="00C345A0">
            <w:pPr>
              <w:pStyle w:val="ConsPlusNormal"/>
              <w:ind w:firstLine="0"/>
              <w:jc w:val="center"/>
              <w:rPr>
                <w:rFonts w:ascii="Times New Roman" w:hAnsi="Times New Roman"/>
                <w:sz w:val="16"/>
                <w:szCs w:val="16"/>
              </w:rPr>
            </w:pPr>
            <w:r w:rsidRPr="001844FB">
              <w:rPr>
                <w:rFonts w:ascii="Times New Roman" w:hAnsi="Times New Roman"/>
                <w:sz w:val="16"/>
                <w:szCs w:val="16"/>
              </w:rPr>
              <w:t>0</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B1147" w:rsidRPr="001844FB" w:rsidRDefault="009B1147" w:rsidP="00C345A0">
            <w:pPr>
              <w:pStyle w:val="ConsPlusNormal"/>
              <w:ind w:firstLine="0"/>
              <w:jc w:val="center"/>
              <w:rPr>
                <w:rFonts w:ascii="Times New Roman" w:hAnsi="Times New Roman"/>
                <w:sz w:val="16"/>
                <w:szCs w:val="16"/>
              </w:rPr>
            </w:pPr>
            <w:r w:rsidRPr="001844FB">
              <w:rPr>
                <w:rFonts w:ascii="Times New Roman" w:hAnsi="Times New Roman"/>
                <w:sz w:val="16"/>
                <w:szCs w:val="16"/>
              </w:rPr>
              <w:t>0</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B1147" w:rsidRPr="001844FB" w:rsidRDefault="009B1147" w:rsidP="00C345A0">
            <w:pPr>
              <w:pStyle w:val="ConsPlusNormal"/>
              <w:ind w:firstLine="0"/>
              <w:jc w:val="center"/>
              <w:rPr>
                <w:rFonts w:ascii="Times New Roman" w:hAnsi="Times New Roman"/>
                <w:sz w:val="16"/>
                <w:szCs w:val="16"/>
              </w:rPr>
            </w:pPr>
            <w:r w:rsidRPr="001844FB">
              <w:rPr>
                <w:rFonts w:ascii="Times New Roman" w:hAnsi="Times New Roman"/>
                <w:sz w:val="16"/>
                <w:szCs w:val="16"/>
              </w:rPr>
              <w:t>0</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B1147" w:rsidRPr="001844FB" w:rsidRDefault="009B1147" w:rsidP="00C345A0">
            <w:pPr>
              <w:pStyle w:val="ConsPlusNormal"/>
              <w:ind w:firstLine="0"/>
              <w:jc w:val="center"/>
              <w:rPr>
                <w:rFonts w:ascii="Times New Roman" w:hAnsi="Times New Roman"/>
                <w:sz w:val="16"/>
                <w:szCs w:val="16"/>
              </w:rPr>
            </w:pPr>
            <w:r w:rsidRPr="001844FB">
              <w:rPr>
                <w:rFonts w:ascii="Times New Roman" w:hAnsi="Times New Roman"/>
                <w:sz w:val="16"/>
                <w:szCs w:val="16"/>
              </w:rPr>
              <w:t>0</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B1147" w:rsidRPr="001844FB" w:rsidRDefault="009B1147" w:rsidP="00C345A0">
            <w:pPr>
              <w:pStyle w:val="ConsPlusNormal"/>
              <w:ind w:firstLine="0"/>
              <w:jc w:val="center"/>
              <w:rPr>
                <w:rFonts w:ascii="Times New Roman" w:hAnsi="Times New Roman"/>
                <w:sz w:val="16"/>
                <w:szCs w:val="16"/>
              </w:rPr>
            </w:pPr>
            <w:r w:rsidRPr="001844FB">
              <w:rPr>
                <w:rFonts w:ascii="Times New Roman" w:hAnsi="Times New Roman"/>
                <w:sz w:val="16"/>
                <w:szCs w:val="16"/>
              </w:rPr>
              <w:t>0</w:t>
            </w:r>
          </w:p>
        </w:tc>
      </w:tr>
      <w:tr w:rsidR="009B1147" w:rsidRPr="001844FB" w:rsidTr="00F14838">
        <w:trPr>
          <w:trHeight w:val="278"/>
          <w:jc w:val="center"/>
        </w:trPr>
        <w:tc>
          <w:tcPr>
            <w:tcW w:w="540"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9B1147" w:rsidRPr="001844FB" w:rsidRDefault="009B1147" w:rsidP="00F14838">
            <w:pPr>
              <w:jc w:val="center"/>
              <w:rPr>
                <w:sz w:val="16"/>
                <w:szCs w:val="16"/>
              </w:rPr>
            </w:pPr>
            <w:r w:rsidRPr="001844FB">
              <w:rPr>
                <w:sz w:val="16"/>
                <w:szCs w:val="16"/>
              </w:rPr>
              <w:t>16.3.3</w:t>
            </w:r>
          </w:p>
        </w:tc>
        <w:tc>
          <w:tcPr>
            <w:tcW w:w="1726"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9B1147" w:rsidRPr="001844FB" w:rsidRDefault="009B1147" w:rsidP="00F14838">
            <w:pPr>
              <w:widowControl w:val="0"/>
              <w:autoSpaceDE w:val="0"/>
              <w:autoSpaceDN w:val="0"/>
              <w:adjustRightInd w:val="0"/>
              <w:rPr>
                <w:sz w:val="16"/>
                <w:szCs w:val="16"/>
              </w:rPr>
            </w:pPr>
            <w:r w:rsidRPr="001844FB">
              <w:rPr>
                <w:sz w:val="16"/>
                <w:szCs w:val="16"/>
              </w:rPr>
              <w:t>Автомобильных дорог общего пользования местного значения</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B1147" w:rsidRPr="001844FB" w:rsidRDefault="009B1147" w:rsidP="00F14838">
            <w:pPr>
              <w:jc w:val="center"/>
              <w:rPr>
                <w:sz w:val="16"/>
                <w:szCs w:val="16"/>
              </w:rPr>
            </w:pPr>
            <w:r w:rsidRPr="001844FB">
              <w:rPr>
                <w:sz w:val="16"/>
                <w:szCs w:val="16"/>
              </w:rPr>
              <w:t>шт.</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B1147" w:rsidRPr="001844FB" w:rsidRDefault="009B1147" w:rsidP="001026F5">
            <w:pPr>
              <w:pStyle w:val="ConsPlusNormal"/>
              <w:ind w:firstLine="0"/>
              <w:jc w:val="center"/>
              <w:rPr>
                <w:rFonts w:ascii="Times New Roman" w:hAnsi="Times New Roman"/>
                <w:sz w:val="16"/>
                <w:szCs w:val="16"/>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B1147" w:rsidRPr="001844FB" w:rsidRDefault="009B1147" w:rsidP="001026F5">
            <w:pPr>
              <w:pStyle w:val="ConsPlusNormal"/>
              <w:ind w:firstLine="0"/>
              <w:jc w:val="center"/>
              <w:rPr>
                <w:rFonts w:ascii="Times New Roman" w:hAnsi="Times New Roman"/>
                <w:sz w:val="16"/>
                <w:szCs w:val="16"/>
              </w:rPr>
            </w:pP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B1147" w:rsidRPr="001844FB" w:rsidRDefault="009B1147" w:rsidP="001026F5">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B1147" w:rsidRPr="001844FB" w:rsidRDefault="009B1147" w:rsidP="001026F5">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B1147" w:rsidRPr="001844FB" w:rsidRDefault="009B1147" w:rsidP="001026F5">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B1147" w:rsidRPr="001844FB" w:rsidRDefault="009B1147" w:rsidP="001026F5">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B1147" w:rsidRPr="001844FB" w:rsidRDefault="009B1147" w:rsidP="001026F5">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B1147" w:rsidRPr="001844FB" w:rsidRDefault="009B1147" w:rsidP="001026F5">
            <w:pPr>
              <w:pStyle w:val="ConsPlusNormal"/>
              <w:ind w:firstLine="0"/>
              <w:jc w:val="center"/>
              <w:rPr>
                <w:rFonts w:ascii="Times New Roman" w:hAnsi="Times New Roman"/>
                <w:sz w:val="16"/>
                <w:szCs w:val="16"/>
              </w:rPr>
            </w:pPr>
            <w:r w:rsidRPr="001844FB">
              <w:rPr>
                <w:rFonts w:ascii="Times New Roman" w:hAnsi="Times New Roman"/>
                <w:sz w:val="16"/>
                <w:szCs w:val="16"/>
              </w:rPr>
              <w:t>28</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B1147" w:rsidRPr="001844FB" w:rsidRDefault="009B1147" w:rsidP="001026F5">
            <w:pPr>
              <w:pStyle w:val="ConsPlusNormal"/>
              <w:ind w:firstLine="0"/>
              <w:jc w:val="center"/>
              <w:rPr>
                <w:rFonts w:ascii="Times New Roman" w:hAnsi="Times New Roman"/>
                <w:sz w:val="16"/>
                <w:szCs w:val="16"/>
              </w:rPr>
            </w:pPr>
            <w:r w:rsidRPr="001844FB">
              <w:rPr>
                <w:rFonts w:ascii="Times New Roman" w:hAnsi="Times New Roman"/>
                <w:sz w:val="16"/>
                <w:szCs w:val="16"/>
              </w:rPr>
              <w:t>15</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B1147" w:rsidRPr="001844FB" w:rsidRDefault="009B1147" w:rsidP="009C5383">
            <w:pPr>
              <w:pStyle w:val="ConsPlusNormal"/>
              <w:ind w:firstLine="0"/>
              <w:jc w:val="center"/>
              <w:rPr>
                <w:rFonts w:ascii="Times New Roman" w:hAnsi="Times New Roman"/>
                <w:sz w:val="16"/>
                <w:szCs w:val="16"/>
              </w:rPr>
            </w:pPr>
            <w:r w:rsidRPr="001844FB">
              <w:rPr>
                <w:rFonts w:ascii="Times New Roman" w:hAnsi="Times New Roman"/>
                <w:sz w:val="16"/>
                <w:szCs w:val="16"/>
              </w:rPr>
              <w:t>13</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B1147" w:rsidRPr="001844FB" w:rsidRDefault="009B1147" w:rsidP="009C5383">
            <w:pPr>
              <w:pStyle w:val="ConsPlusNormal"/>
              <w:ind w:firstLine="0"/>
              <w:jc w:val="center"/>
              <w:rPr>
                <w:rFonts w:ascii="Times New Roman" w:hAnsi="Times New Roman"/>
                <w:sz w:val="16"/>
                <w:szCs w:val="16"/>
              </w:rPr>
            </w:pPr>
            <w:r w:rsidRPr="001844FB">
              <w:rPr>
                <w:rFonts w:ascii="Times New Roman" w:hAnsi="Times New Roman"/>
                <w:sz w:val="16"/>
                <w:szCs w:val="16"/>
              </w:rPr>
              <w:t>13</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B1147" w:rsidRPr="001844FB" w:rsidRDefault="009B1147" w:rsidP="001026F5">
            <w:pPr>
              <w:pStyle w:val="ConsPlusNormal"/>
              <w:ind w:firstLine="0"/>
              <w:jc w:val="center"/>
              <w:rPr>
                <w:rFonts w:ascii="Times New Roman" w:hAnsi="Times New Roman"/>
                <w:sz w:val="16"/>
                <w:szCs w:val="16"/>
              </w:rPr>
            </w:pPr>
            <w:r w:rsidRPr="001844FB">
              <w:rPr>
                <w:rFonts w:ascii="Times New Roman" w:hAnsi="Times New Roman"/>
                <w:sz w:val="16"/>
                <w:szCs w:val="16"/>
              </w:rPr>
              <w:t>8</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B1147" w:rsidRPr="001844FB" w:rsidRDefault="009B1147" w:rsidP="001026F5">
            <w:pPr>
              <w:pStyle w:val="ConsPlusNormal"/>
              <w:ind w:firstLine="0"/>
              <w:jc w:val="center"/>
              <w:rPr>
                <w:rFonts w:ascii="Times New Roman" w:hAnsi="Times New Roman"/>
                <w:sz w:val="16"/>
                <w:szCs w:val="16"/>
              </w:rPr>
            </w:pPr>
            <w:r w:rsidRPr="001844FB">
              <w:rPr>
                <w:rFonts w:ascii="Times New Roman" w:hAnsi="Times New Roman"/>
                <w:sz w:val="16"/>
                <w:szCs w:val="16"/>
              </w:rPr>
              <w:t>7</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B1147" w:rsidRPr="001844FB" w:rsidRDefault="009B1147" w:rsidP="001026F5">
            <w:pPr>
              <w:pStyle w:val="ConsPlusNormal"/>
              <w:ind w:firstLine="0"/>
              <w:jc w:val="center"/>
              <w:rPr>
                <w:rFonts w:ascii="Times New Roman" w:hAnsi="Times New Roman"/>
                <w:sz w:val="16"/>
                <w:szCs w:val="16"/>
              </w:rPr>
            </w:pPr>
            <w:r w:rsidRPr="001844FB">
              <w:rPr>
                <w:rFonts w:ascii="Times New Roman" w:hAnsi="Times New Roman"/>
                <w:sz w:val="16"/>
                <w:szCs w:val="16"/>
              </w:rPr>
              <w:t>7</w:t>
            </w:r>
          </w:p>
        </w:tc>
      </w:tr>
      <w:tr w:rsidR="009B1147" w:rsidRPr="001844FB" w:rsidTr="00F14838">
        <w:trPr>
          <w:trHeight w:val="146"/>
          <w:jc w:val="center"/>
        </w:trPr>
        <w:tc>
          <w:tcPr>
            <w:tcW w:w="54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9B1147" w:rsidRPr="001844FB" w:rsidRDefault="009B1147" w:rsidP="00F14838">
            <w:pPr>
              <w:jc w:val="center"/>
              <w:rPr>
                <w:sz w:val="16"/>
                <w:szCs w:val="16"/>
              </w:rPr>
            </w:pPr>
          </w:p>
        </w:tc>
        <w:tc>
          <w:tcPr>
            <w:tcW w:w="1726"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9B1147" w:rsidRPr="001844FB" w:rsidRDefault="009B1147" w:rsidP="00F14838">
            <w:pPr>
              <w:widowControl w:val="0"/>
              <w:autoSpaceDE w:val="0"/>
              <w:autoSpaceDN w:val="0"/>
              <w:adjustRightInd w:val="0"/>
              <w:rPr>
                <w:sz w:val="16"/>
                <w:szCs w:val="16"/>
              </w:rPr>
            </w:pP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B1147" w:rsidRPr="001844FB" w:rsidRDefault="009B1147" w:rsidP="00F14838">
            <w:pPr>
              <w:jc w:val="center"/>
              <w:rPr>
                <w:sz w:val="16"/>
                <w:szCs w:val="16"/>
              </w:rPr>
            </w:pPr>
            <w:r w:rsidRPr="001844FB">
              <w:rPr>
                <w:sz w:val="16"/>
                <w:szCs w:val="16"/>
              </w:rPr>
              <w:t>%</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B1147" w:rsidRPr="001844FB" w:rsidRDefault="009B1147" w:rsidP="001026F5">
            <w:pPr>
              <w:pStyle w:val="ConsPlusNormal"/>
              <w:ind w:firstLine="0"/>
              <w:jc w:val="center"/>
              <w:rPr>
                <w:rFonts w:ascii="Times New Roman" w:hAnsi="Times New Roman"/>
                <w:sz w:val="16"/>
                <w:szCs w:val="16"/>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B1147" w:rsidRPr="001844FB" w:rsidRDefault="009B1147" w:rsidP="001026F5">
            <w:pPr>
              <w:pStyle w:val="ConsPlusNormal"/>
              <w:ind w:firstLine="0"/>
              <w:jc w:val="center"/>
              <w:rPr>
                <w:rFonts w:ascii="Times New Roman" w:hAnsi="Times New Roman"/>
                <w:sz w:val="16"/>
                <w:szCs w:val="16"/>
              </w:rPr>
            </w:pP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B1147" w:rsidRPr="001844FB" w:rsidRDefault="009B1147" w:rsidP="001026F5">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B1147" w:rsidRPr="001844FB" w:rsidRDefault="009B1147" w:rsidP="001026F5">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B1147" w:rsidRPr="001844FB" w:rsidRDefault="009B1147" w:rsidP="001026F5">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B1147" w:rsidRPr="001844FB" w:rsidRDefault="009B1147" w:rsidP="001026F5">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B1147" w:rsidRPr="001844FB" w:rsidRDefault="009B1147" w:rsidP="001026F5">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B1147" w:rsidRPr="001844FB" w:rsidRDefault="009B1147" w:rsidP="001026F5">
            <w:pPr>
              <w:pStyle w:val="ConsPlusNormal"/>
              <w:ind w:firstLine="0"/>
              <w:jc w:val="center"/>
              <w:rPr>
                <w:rFonts w:ascii="Times New Roman" w:hAnsi="Times New Roman"/>
                <w:sz w:val="16"/>
                <w:szCs w:val="16"/>
              </w:rPr>
            </w:pPr>
            <w:r w:rsidRPr="001844FB">
              <w:rPr>
                <w:rFonts w:ascii="Times New Roman" w:hAnsi="Times New Roman"/>
                <w:sz w:val="16"/>
                <w:szCs w:val="16"/>
              </w:rPr>
              <w:t>100</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B1147" w:rsidRPr="001844FB" w:rsidRDefault="009B1147" w:rsidP="001026F5">
            <w:pPr>
              <w:pStyle w:val="ConsPlusNormal"/>
              <w:ind w:firstLine="0"/>
              <w:jc w:val="center"/>
              <w:rPr>
                <w:rFonts w:ascii="Times New Roman" w:hAnsi="Times New Roman"/>
                <w:sz w:val="16"/>
                <w:szCs w:val="16"/>
              </w:rPr>
            </w:pPr>
            <w:r w:rsidRPr="001844FB">
              <w:rPr>
                <w:rFonts w:ascii="Times New Roman" w:hAnsi="Times New Roman"/>
                <w:sz w:val="16"/>
                <w:szCs w:val="16"/>
              </w:rPr>
              <w:t>53,6</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B1147" w:rsidRPr="001844FB" w:rsidRDefault="009B1147" w:rsidP="001026F5">
            <w:pPr>
              <w:pStyle w:val="ConsPlusNormal"/>
              <w:ind w:firstLine="0"/>
              <w:jc w:val="center"/>
              <w:rPr>
                <w:rFonts w:ascii="Times New Roman" w:hAnsi="Times New Roman"/>
                <w:sz w:val="16"/>
                <w:szCs w:val="16"/>
              </w:rPr>
            </w:pPr>
            <w:r w:rsidRPr="001844FB">
              <w:rPr>
                <w:rFonts w:ascii="Times New Roman" w:hAnsi="Times New Roman"/>
                <w:sz w:val="16"/>
                <w:szCs w:val="16"/>
              </w:rPr>
              <w:t>32,1</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B1147" w:rsidRPr="001844FB" w:rsidRDefault="009B1147" w:rsidP="001026F5">
            <w:pPr>
              <w:pStyle w:val="ConsPlusNormal"/>
              <w:ind w:firstLine="0"/>
              <w:jc w:val="center"/>
              <w:rPr>
                <w:rFonts w:ascii="Times New Roman" w:hAnsi="Times New Roman"/>
                <w:sz w:val="16"/>
                <w:szCs w:val="16"/>
              </w:rPr>
            </w:pPr>
            <w:r w:rsidRPr="001844FB">
              <w:rPr>
                <w:rFonts w:ascii="Times New Roman" w:hAnsi="Times New Roman"/>
                <w:sz w:val="16"/>
                <w:szCs w:val="16"/>
              </w:rPr>
              <w:t>32,1</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B1147" w:rsidRPr="001844FB" w:rsidRDefault="009B1147" w:rsidP="001026F5">
            <w:pPr>
              <w:pStyle w:val="ConsPlusNormal"/>
              <w:ind w:firstLine="0"/>
              <w:jc w:val="center"/>
              <w:rPr>
                <w:rFonts w:ascii="Times New Roman" w:hAnsi="Times New Roman"/>
                <w:sz w:val="16"/>
                <w:szCs w:val="16"/>
              </w:rPr>
            </w:pPr>
            <w:r w:rsidRPr="001844FB">
              <w:rPr>
                <w:rFonts w:ascii="Times New Roman" w:hAnsi="Times New Roman"/>
                <w:sz w:val="16"/>
                <w:szCs w:val="16"/>
              </w:rPr>
              <w:t>25</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B1147" w:rsidRPr="001844FB" w:rsidRDefault="009B1147" w:rsidP="001026F5">
            <w:pPr>
              <w:pStyle w:val="ConsPlusNormal"/>
              <w:ind w:firstLine="0"/>
              <w:jc w:val="center"/>
              <w:rPr>
                <w:rFonts w:ascii="Times New Roman" w:hAnsi="Times New Roman"/>
                <w:sz w:val="16"/>
                <w:szCs w:val="16"/>
              </w:rPr>
            </w:pPr>
            <w:r w:rsidRPr="001844FB">
              <w:rPr>
                <w:rFonts w:ascii="Times New Roman" w:hAnsi="Times New Roman"/>
                <w:sz w:val="16"/>
                <w:szCs w:val="16"/>
              </w:rPr>
              <w:t>25</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B1147" w:rsidRPr="001844FB" w:rsidRDefault="009B1147" w:rsidP="001026F5">
            <w:pPr>
              <w:pStyle w:val="ConsPlusNormal"/>
              <w:ind w:firstLine="0"/>
              <w:jc w:val="center"/>
              <w:rPr>
                <w:rFonts w:ascii="Times New Roman" w:hAnsi="Times New Roman"/>
                <w:sz w:val="16"/>
                <w:szCs w:val="16"/>
              </w:rPr>
            </w:pPr>
            <w:r w:rsidRPr="001844FB">
              <w:rPr>
                <w:rFonts w:ascii="Times New Roman" w:hAnsi="Times New Roman"/>
                <w:sz w:val="16"/>
                <w:szCs w:val="16"/>
              </w:rPr>
              <w:t>25</w:t>
            </w:r>
          </w:p>
        </w:tc>
      </w:tr>
      <w:tr w:rsidR="009B1147" w:rsidRPr="001844FB" w:rsidTr="00742566">
        <w:trPr>
          <w:trHeight w:val="921"/>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B1147" w:rsidRPr="001844FB" w:rsidRDefault="009B1147" w:rsidP="00F14838">
            <w:pPr>
              <w:jc w:val="center"/>
              <w:rPr>
                <w:sz w:val="16"/>
                <w:szCs w:val="16"/>
              </w:rPr>
            </w:pPr>
            <w:r w:rsidRPr="001844FB">
              <w:rPr>
                <w:sz w:val="16"/>
                <w:szCs w:val="16"/>
              </w:rPr>
              <w:t>16.4</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B1147" w:rsidRPr="001844FB" w:rsidRDefault="009B1147" w:rsidP="00F14838">
            <w:pPr>
              <w:widowControl w:val="0"/>
              <w:autoSpaceDE w:val="0"/>
              <w:autoSpaceDN w:val="0"/>
              <w:adjustRightInd w:val="0"/>
              <w:rPr>
                <w:sz w:val="16"/>
                <w:szCs w:val="16"/>
              </w:rPr>
            </w:pPr>
            <w:r w:rsidRPr="001844FB">
              <w:rPr>
                <w:sz w:val="16"/>
                <w:szCs w:val="16"/>
              </w:rPr>
              <w:t>Доля протяженности дорожной сети Киро</w:t>
            </w:r>
            <w:r w:rsidRPr="001844FB">
              <w:rPr>
                <w:sz w:val="16"/>
                <w:szCs w:val="16"/>
              </w:rPr>
              <w:t>в</w:t>
            </w:r>
            <w:r w:rsidRPr="001844FB">
              <w:rPr>
                <w:sz w:val="16"/>
                <w:szCs w:val="16"/>
              </w:rPr>
              <w:t>ской городской агл</w:t>
            </w:r>
            <w:r w:rsidRPr="001844FB">
              <w:rPr>
                <w:sz w:val="16"/>
                <w:szCs w:val="16"/>
              </w:rPr>
              <w:t>о</w:t>
            </w:r>
            <w:r w:rsidRPr="001844FB">
              <w:rPr>
                <w:sz w:val="16"/>
                <w:szCs w:val="16"/>
              </w:rPr>
              <w:t xml:space="preserve">мерации, работающей в режиме перегрузки в час-пик </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B1147" w:rsidRPr="001844FB" w:rsidRDefault="009B1147" w:rsidP="00F14838">
            <w:pPr>
              <w:jc w:val="center"/>
              <w:rPr>
                <w:sz w:val="16"/>
                <w:szCs w:val="16"/>
              </w:rPr>
            </w:pPr>
            <w:r w:rsidRPr="001844FB">
              <w:rPr>
                <w:sz w:val="16"/>
                <w:szCs w:val="16"/>
              </w:rPr>
              <w:t>%</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B1147" w:rsidRPr="001844FB" w:rsidRDefault="009B1147" w:rsidP="001026F5">
            <w:pPr>
              <w:pStyle w:val="ConsPlusNormal"/>
              <w:ind w:firstLine="0"/>
              <w:jc w:val="center"/>
              <w:rPr>
                <w:rFonts w:ascii="Times New Roman" w:hAnsi="Times New Roman"/>
                <w:sz w:val="16"/>
                <w:szCs w:val="16"/>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B1147" w:rsidRPr="001844FB" w:rsidRDefault="009B1147" w:rsidP="001026F5">
            <w:pPr>
              <w:pStyle w:val="ConsPlusNormal"/>
              <w:ind w:firstLine="0"/>
              <w:jc w:val="center"/>
              <w:rPr>
                <w:rFonts w:ascii="Times New Roman" w:hAnsi="Times New Roman"/>
                <w:sz w:val="16"/>
                <w:szCs w:val="16"/>
              </w:rPr>
            </w:pP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B1147" w:rsidRPr="001844FB" w:rsidRDefault="009B1147" w:rsidP="001026F5">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B1147" w:rsidRPr="001844FB" w:rsidRDefault="009B1147" w:rsidP="001026F5">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B1147" w:rsidRPr="001844FB" w:rsidRDefault="009B1147" w:rsidP="001026F5">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B1147" w:rsidRPr="001844FB" w:rsidRDefault="009B1147" w:rsidP="001026F5">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B1147" w:rsidRPr="001844FB" w:rsidRDefault="009B1147" w:rsidP="001026F5">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B1147" w:rsidRPr="001844FB" w:rsidRDefault="009B1147" w:rsidP="001026F5">
            <w:pPr>
              <w:pStyle w:val="ConsPlusNormal"/>
              <w:ind w:firstLine="0"/>
              <w:jc w:val="center"/>
              <w:rPr>
                <w:rFonts w:ascii="Times New Roman" w:hAnsi="Times New Roman"/>
                <w:sz w:val="16"/>
                <w:szCs w:val="16"/>
              </w:rPr>
            </w:pPr>
            <w:r w:rsidRPr="001844FB">
              <w:rPr>
                <w:rFonts w:ascii="Times New Roman" w:hAnsi="Times New Roman"/>
                <w:sz w:val="16"/>
                <w:szCs w:val="16"/>
              </w:rPr>
              <w:t>15,1</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B1147" w:rsidRPr="001844FB" w:rsidRDefault="009B1147" w:rsidP="001026F5">
            <w:pPr>
              <w:pStyle w:val="ConsPlusNormal"/>
              <w:ind w:firstLine="0"/>
              <w:jc w:val="center"/>
              <w:rPr>
                <w:rFonts w:ascii="Times New Roman" w:hAnsi="Times New Roman"/>
                <w:sz w:val="16"/>
                <w:szCs w:val="16"/>
              </w:rPr>
            </w:pPr>
            <w:r w:rsidRPr="001844FB">
              <w:rPr>
                <w:rFonts w:ascii="Times New Roman" w:hAnsi="Times New Roman"/>
                <w:sz w:val="16"/>
                <w:szCs w:val="16"/>
              </w:rPr>
              <w:t>15,1</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B1147" w:rsidRPr="001844FB" w:rsidRDefault="009B1147" w:rsidP="001026F5">
            <w:pPr>
              <w:pStyle w:val="ConsPlusNormal"/>
              <w:ind w:firstLine="0"/>
              <w:jc w:val="center"/>
              <w:rPr>
                <w:rFonts w:ascii="Times New Roman" w:hAnsi="Times New Roman"/>
                <w:sz w:val="16"/>
                <w:szCs w:val="16"/>
              </w:rPr>
            </w:pPr>
            <w:r w:rsidRPr="001844FB">
              <w:rPr>
                <w:rFonts w:ascii="Times New Roman" w:hAnsi="Times New Roman"/>
                <w:sz w:val="16"/>
                <w:szCs w:val="16"/>
              </w:rPr>
              <w:t>15,1</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B1147" w:rsidRPr="001844FB" w:rsidRDefault="009B1147" w:rsidP="001026F5">
            <w:pPr>
              <w:pStyle w:val="ConsPlusNormal"/>
              <w:ind w:firstLine="0"/>
              <w:jc w:val="center"/>
              <w:rPr>
                <w:rFonts w:ascii="Times New Roman" w:hAnsi="Times New Roman"/>
                <w:sz w:val="16"/>
                <w:szCs w:val="16"/>
              </w:rPr>
            </w:pPr>
            <w:r w:rsidRPr="001844FB">
              <w:rPr>
                <w:rFonts w:ascii="Times New Roman" w:hAnsi="Times New Roman"/>
                <w:sz w:val="16"/>
                <w:szCs w:val="16"/>
              </w:rPr>
              <w:t>14,6</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B1147" w:rsidRPr="001844FB" w:rsidRDefault="009B1147" w:rsidP="001026F5">
            <w:pPr>
              <w:pStyle w:val="ConsPlusNormal"/>
              <w:ind w:firstLine="0"/>
              <w:jc w:val="center"/>
              <w:rPr>
                <w:rFonts w:ascii="Times New Roman" w:hAnsi="Times New Roman"/>
                <w:sz w:val="16"/>
                <w:szCs w:val="16"/>
              </w:rPr>
            </w:pPr>
            <w:r w:rsidRPr="001844FB">
              <w:rPr>
                <w:rFonts w:ascii="Times New Roman" w:hAnsi="Times New Roman"/>
                <w:sz w:val="16"/>
                <w:szCs w:val="16"/>
              </w:rPr>
              <w:t>13,9</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B1147" w:rsidRPr="001844FB" w:rsidRDefault="009B1147" w:rsidP="001026F5">
            <w:pPr>
              <w:pStyle w:val="ConsPlusNormal"/>
              <w:ind w:firstLine="0"/>
              <w:jc w:val="center"/>
              <w:rPr>
                <w:rFonts w:ascii="Times New Roman" w:hAnsi="Times New Roman"/>
                <w:sz w:val="16"/>
                <w:szCs w:val="16"/>
              </w:rPr>
            </w:pPr>
            <w:r w:rsidRPr="001844FB">
              <w:rPr>
                <w:rFonts w:ascii="Times New Roman" w:hAnsi="Times New Roman"/>
                <w:sz w:val="16"/>
                <w:szCs w:val="16"/>
              </w:rPr>
              <w:t>13,4</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B1147" w:rsidRPr="001844FB" w:rsidRDefault="009B1147" w:rsidP="001026F5">
            <w:pPr>
              <w:pStyle w:val="ConsPlusNormal"/>
              <w:ind w:firstLine="0"/>
              <w:jc w:val="center"/>
              <w:rPr>
                <w:rFonts w:ascii="Times New Roman" w:hAnsi="Times New Roman"/>
                <w:sz w:val="16"/>
                <w:szCs w:val="16"/>
              </w:rPr>
            </w:pPr>
            <w:r w:rsidRPr="001844FB">
              <w:rPr>
                <w:rFonts w:ascii="Times New Roman" w:hAnsi="Times New Roman"/>
                <w:sz w:val="16"/>
                <w:szCs w:val="16"/>
              </w:rPr>
              <w:t>12,9</w:t>
            </w:r>
          </w:p>
        </w:tc>
      </w:tr>
      <w:tr w:rsidR="009B1147" w:rsidRPr="001844FB" w:rsidTr="00742566">
        <w:trPr>
          <w:trHeight w:val="921"/>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B1147" w:rsidRPr="001844FB" w:rsidRDefault="009B1147" w:rsidP="00F14838">
            <w:pPr>
              <w:jc w:val="center"/>
              <w:rPr>
                <w:sz w:val="16"/>
                <w:szCs w:val="16"/>
              </w:rPr>
            </w:pPr>
            <w:r w:rsidRPr="001844FB">
              <w:rPr>
                <w:sz w:val="16"/>
                <w:szCs w:val="16"/>
              </w:rPr>
              <w:lastRenderedPageBreak/>
              <w:t>16.5</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B1147" w:rsidRPr="001844FB" w:rsidRDefault="009B1147" w:rsidP="00F14838">
            <w:pPr>
              <w:widowControl w:val="0"/>
              <w:autoSpaceDE w:val="0"/>
              <w:autoSpaceDN w:val="0"/>
              <w:adjustRightInd w:val="0"/>
              <w:rPr>
                <w:sz w:val="16"/>
                <w:szCs w:val="16"/>
              </w:rPr>
            </w:pPr>
            <w:r w:rsidRPr="001844FB">
              <w:rPr>
                <w:sz w:val="16"/>
                <w:szCs w:val="16"/>
              </w:rPr>
              <w:t>Доля граждан, отм</w:t>
            </w:r>
            <w:r w:rsidRPr="001844FB">
              <w:rPr>
                <w:sz w:val="16"/>
                <w:szCs w:val="16"/>
              </w:rPr>
              <w:t>е</w:t>
            </w:r>
            <w:r w:rsidRPr="001844FB">
              <w:rPr>
                <w:sz w:val="16"/>
                <w:szCs w:val="16"/>
              </w:rPr>
              <w:t>тивших улучшение ситуации на дорожной сети Кировской горо</w:t>
            </w:r>
            <w:r w:rsidRPr="001844FB">
              <w:rPr>
                <w:sz w:val="16"/>
                <w:szCs w:val="16"/>
              </w:rPr>
              <w:t>д</w:t>
            </w:r>
            <w:r w:rsidRPr="001844FB">
              <w:rPr>
                <w:sz w:val="16"/>
                <w:szCs w:val="16"/>
              </w:rPr>
              <w:t>ской агломерации (в части состояния д</w:t>
            </w:r>
            <w:r w:rsidRPr="001844FB">
              <w:rPr>
                <w:sz w:val="16"/>
                <w:szCs w:val="16"/>
              </w:rPr>
              <w:t>о</w:t>
            </w:r>
            <w:r w:rsidRPr="001844FB">
              <w:rPr>
                <w:sz w:val="16"/>
                <w:szCs w:val="16"/>
              </w:rPr>
              <w:t>рожной сети и уровня безопасности доро</w:t>
            </w:r>
            <w:r w:rsidRPr="001844FB">
              <w:rPr>
                <w:sz w:val="16"/>
                <w:szCs w:val="16"/>
              </w:rPr>
              <w:t>ж</w:t>
            </w:r>
            <w:r w:rsidRPr="001844FB">
              <w:rPr>
                <w:sz w:val="16"/>
                <w:szCs w:val="16"/>
              </w:rPr>
              <w:t xml:space="preserve">ного движения) </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B1147" w:rsidRPr="001844FB" w:rsidRDefault="009B1147" w:rsidP="00F14838">
            <w:pPr>
              <w:jc w:val="center"/>
              <w:rPr>
                <w:sz w:val="16"/>
                <w:szCs w:val="16"/>
              </w:rPr>
            </w:pPr>
            <w:r w:rsidRPr="001844FB">
              <w:rPr>
                <w:sz w:val="16"/>
                <w:szCs w:val="16"/>
              </w:rPr>
              <w:t>%</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B1147" w:rsidRPr="001844FB" w:rsidRDefault="009B1147" w:rsidP="001026F5">
            <w:pPr>
              <w:pStyle w:val="ConsPlusNormal"/>
              <w:ind w:firstLine="0"/>
              <w:jc w:val="center"/>
              <w:rPr>
                <w:rFonts w:ascii="Times New Roman" w:hAnsi="Times New Roman"/>
                <w:sz w:val="16"/>
                <w:szCs w:val="16"/>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B1147" w:rsidRPr="001844FB" w:rsidRDefault="009B1147" w:rsidP="001026F5">
            <w:pPr>
              <w:pStyle w:val="ConsPlusNormal"/>
              <w:ind w:firstLine="0"/>
              <w:jc w:val="center"/>
              <w:rPr>
                <w:rFonts w:ascii="Times New Roman" w:hAnsi="Times New Roman"/>
                <w:sz w:val="16"/>
                <w:szCs w:val="16"/>
              </w:rPr>
            </w:pP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B1147" w:rsidRPr="001844FB" w:rsidRDefault="009B1147" w:rsidP="001026F5">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B1147" w:rsidRPr="001844FB" w:rsidRDefault="009B1147" w:rsidP="001026F5">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B1147" w:rsidRPr="001844FB" w:rsidRDefault="009B1147" w:rsidP="001026F5">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B1147" w:rsidRPr="001844FB" w:rsidRDefault="009B1147" w:rsidP="001026F5">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B1147" w:rsidRPr="001844FB" w:rsidRDefault="009B1147" w:rsidP="001026F5">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B1147" w:rsidRPr="001844FB" w:rsidRDefault="009B1147" w:rsidP="001026F5">
            <w:pPr>
              <w:pStyle w:val="ConsPlusNormal"/>
              <w:ind w:firstLine="0"/>
              <w:jc w:val="center"/>
              <w:rPr>
                <w:rFonts w:ascii="Times New Roman" w:hAnsi="Times New Roman"/>
                <w:sz w:val="16"/>
                <w:szCs w:val="16"/>
              </w:rPr>
            </w:pPr>
            <w:r w:rsidRPr="001844FB">
              <w:rPr>
                <w:rFonts w:ascii="Times New Roman" w:hAnsi="Times New Roman"/>
                <w:sz w:val="16"/>
                <w:szCs w:val="16"/>
              </w:rPr>
              <w:t>0</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B1147" w:rsidRPr="001844FB" w:rsidRDefault="009B1147" w:rsidP="001026F5">
            <w:pPr>
              <w:pStyle w:val="ConsPlusNormal"/>
              <w:ind w:firstLine="0"/>
              <w:jc w:val="center"/>
              <w:rPr>
                <w:rFonts w:ascii="Times New Roman" w:hAnsi="Times New Roman"/>
                <w:sz w:val="16"/>
                <w:szCs w:val="16"/>
              </w:rPr>
            </w:pPr>
            <w:r w:rsidRPr="001844FB">
              <w:rPr>
                <w:rFonts w:ascii="Times New Roman" w:hAnsi="Times New Roman"/>
                <w:sz w:val="16"/>
                <w:szCs w:val="16"/>
              </w:rPr>
              <w:t>20</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B1147" w:rsidRPr="001844FB" w:rsidRDefault="009B1147" w:rsidP="001026F5">
            <w:pPr>
              <w:pStyle w:val="ConsPlusNormal"/>
              <w:ind w:firstLine="0"/>
              <w:jc w:val="center"/>
              <w:rPr>
                <w:rFonts w:ascii="Times New Roman" w:hAnsi="Times New Roman"/>
                <w:sz w:val="16"/>
                <w:szCs w:val="16"/>
              </w:rPr>
            </w:pPr>
            <w:r w:rsidRPr="001844FB">
              <w:rPr>
                <w:rFonts w:ascii="Times New Roman" w:hAnsi="Times New Roman"/>
                <w:sz w:val="16"/>
                <w:szCs w:val="16"/>
              </w:rPr>
              <w:t>40</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B1147" w:rsidRPr="001844FB" w:rsidRDefault="009B1147" w:rsidP="001026F5">
            <w:pPr>
              <w:pStyle w:val="ConsPlusNormal"/>
              <w:ind w:firstLine="0"/>
              <w:jc w:val="center"/>
              <w:rPr>
                <w:rFonts w:ascii="Times New Roman" w:hAnsi="Times New Roman"/>
                <w:sz w:val="16"/>
                <w:szCs w:val="16"/>
              </w:rPr>
            </w:pPr>
            <w:r w:rsidRPr="001844FB">
              <w:rPr>
                <w:rFonts w:ascii="Times New Roman" w:hAnsi="Times New Roman"/>
                <w:sz w:val="16"/>
                <w:szCs w:val="16"/>
              </w:rPr>
              <w:t>50</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B1147" w:rsidRPr="001844FB" w:rsidRDefault="009B1147" w:rsidP="001026F5">
            <w:pPr>
              <w:pStyle w:val="ConsPlusNormal"/>
              <w:ind w:firstLine="0"/>
              <w:jc w:val="center"/>
              <w:rPr>
                <w:rFonts w:ascii="Times New Roman" w:hAnsi="Times New Roman"/>
                <w:sz w:val="16"/>
                <w:szCs w:val="16"/>
              </w:rPr>
            </w:pPr>
            <w:r w:rsidRPr="001844FB">
              <w:rPr>
                <w:rFonts w:ascii="Times New Roman" w:hAnsi="Times New Roman"/>
                <w:sz w:val="16"/>
                <w:szCs w:val="16"/>
              </w:rPr>
              <w:t>55</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B1147" w:rsidRPr="001844FB" w:rsidRDefault="009B1147" w:rsidP="001026F5">
            <w:pPr>
              <w:pStyle w:val="ConsPlusNormal"/>
              <w:ind w:firstLine="0"/>
              <w:jc w:val="center"/>
              <w:rPr>
                <w:rFonts w:ascii="Times New Roman" w:hAnsi="Times New Roman"/>
                <w:sz w:val="16"/>
                <w:szCs w:val="16"/>
              </w:rPr>
            </w:pPr>
            <w:r w:rsidRPr="001844FB">
              <w:rPr>
                <w:rFonts w:ascii="Times New Roman" w:hAnsi="Times New Roman"/>
                <w:sz w:val="16"/>
                <w:szCs w:val="16"/>
              </w:rPr>
              <w:t>57</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B1147" w:rsidRPr="001844FB" w:rsidRDefault="009B1147" w:rsidP="001026F5">
            <w:pPr>
              <w:pStyle w:val="ConsPlusNormal"/>
              <w:ind w:firstLine="0"/>
              <w:jc w:val="center"/>
              <w:rPr>
                <w:rFonts w:ascii="Times New Roman" w:hAnsi="Times New Roman"/>
                <w:sz w:val="16"/>
                <w:szCs w:val="16"/>
              </w:rPr>
            </w:pPr>
            <w:r w:rsidRPr="001844FB">
              <w:rPr>
                <w:rFonts w:ascii="Times New Roman" w:hAnsi="Times New Roman"/>
                <w:sz w:val="16"/>
                <w:szCs w:val="16"/>
              </w:rPr>
              <w:t>59</w:t>
            </w:r>
          </w:p>
        </w:tc>
      </w:tr>
    </w:tbl>
    <w:p w:rsidR="00742566" w:rsidRPr="001844FB" w:rsidRDefault="00742566" w:rsidP="00742566">
      <w:pPr>
        <w:widowControl w:val="0"/>
        <w:autoSpaceDE w:val="0"/>
        <w:autoSpaceDN w:val="0"/>
        <w:adjustRightInd w:val="0"/>
        <w:ind w:left="-240" w:hanging="120"/>
        <w:jc w:val="both"/>
        <w:rPr>
          <w:sz w:val="16"/>
          <w:szCs w:val="16"/>
        </w:rPr>
      </w:pPr>
    </w:p>
    <w:p w:rsidR="00742566" w:rsidRPr="001844FB" w:rsidRDefault="00B607C5" w:rsidP="00F14838">
      <w:pPr>
        <w:widowControl w:val="0"/>
        <w:autoSpaceDE w:val="0"/>
        <w:autoSpaceDN w:val="0"/>
        <w:adjustRightInd w:val="0"/>
        <w:ind w:left="-142"/>
        <w:jc w:val="both"/>
        <w:rPr>
          <w:sz w:val="16"/>
          <w:szCs w:val="16"/>
        </w:rPr>
      </w:pPr>
      <w:r>
        <w:rPr>
          <w:sz w:val="16"/>
          <w:szCs w:val="16"/>
        </w:rPr>
        <w:t>*</w:t>
      </w:r>
      <w:r w:rsidR="00742566" w:rsidRPr="001844FB">
        <w:rPr>
          <w:sz w:val="16"/>
          <w:szCs w:val="16"/>
        </w:rPr>
        <w:t>Для мероприятий по развитию дорожного хозяйства Кировской области.</w:t>
      </w:r>
    </w:p>
    <w:p w:rsidR="00742566" w:rsidRPr="001844FB" w:rsidRDefault="00742566" w:rsidP="00742566">
      <w:pPr>
        <w:widowControl w:val="0"/>
        <w:autoSpaceDE w:val="0"/>
        <w:autoSpaceDN w:val="0"/>
        <w:adjustRightInd w:val="0"/>
        <w:jc w:val="both"/>
      </w:pPr>
    </w:p>
    <w:p w:rsidR="00742566" w:rsidRPr="001844FB" w:rsidRDefault="00742566" w:rsidP="00742566">
      <w:pPr>
        <w:widowControl w:val="0"/>
        <w:autoSpaceDE w:val="0"/>
        <w:autoSpaceDN w:val="0"/>
        <w:adjustRightInd w:val="0"/>
        <w:spacing w:line="360" w:lineRule="auto"/>
        <w:ind w:firstLine="720"/>
        <w:rPr>
          <w:sz w:val="28"/>
          <w:szCs w:val="28"/>
        </w:rPr>
      </w:pPr>
      <w:r w:rsidRPr="001844FB">
        <w:rPr>
          <w:sz w:val="28"/>
          <w:szCs w:val="28"/>
        </w:rPr>
        <w:t xml:space="preserve">                                                                                 ___________</w:t>
      </w:r>
    </w:p>
    <w:p w:rsidR="00D612B7" w:rsidRPr="001844FB" w:rsidRDefault="00D612B7">
      <w:pPr>
        <w:rPr>
          <w:sz w:val="28"/>
          <w:szCs w:val="28"/>
        </w:rPr>
      </w:pPr>
      <w:r w:rsidRPr="001844FB">
        <w:rPr>
          <w:sz w:val="28"/>
          <w:szCs w:val="28"/>
        </w:rPr>
        <w:br w:type="page"/>
      </w:r>
    </w:p>
    <w:tbl>
      <w:tblPr>
        <w:tblW w:w="0" w:type="auto"/>
        <w:tblInd w:w="11328" w:type="dxa"/>
        <w:tblLook w:val="00A0" w:firstRow="1" w:lastRow="0" w:firstColumn="1" w:lastColumn="0" w:noHBand="0" w:noVBand="0"/>
      </w:tblPr>
      <w:tblGrid>
        <w:gridCol w:w="4006"/>
      </w:tblGrid>
      <w:tr w:rsidR="002025B2" w:rsidRPr="001844FB" w:rsidTr="00576EDF">
        <w:tc>
          <w:tcPr>
            <w:tcW w:w="4006" w:type="dxa"/>
          </w:tcPr>
          <w:p w:rsidR="002025B2" w:rsidRPr="001844FB" w:rsidRDefault="002025B2" w:rsidP="0062079F">
            <w:pPr>
              <w:widowControl w:val="0"/>
              <w:tabs>
                <w:tab w:val="left" w:pos="11520"/>
                <w:tab w:val="left" w:pos="12120"/>
              </w:tabs>
              <w:autoSpaceDE w:val="0"/>
              <w:autoSpaceDN w:val="0"/>
              <w:adjustRightInd w:val="0"/>
              <w:outlineLvl w:val="1"/>
              <w:rPr>
                <w:sz w:val="28"/>
                <w:szCs w:val="28"/>
              </w:rPr>
            </w:pPr>
            <w:r w:rsidRPr="001844FB">
              <w:rPr>
                <w:sz w:val="28"/>
                <w:szCs w:val="28"/>
              </w:rPr>
              <w:lastRenderedPageBreak/>
              <w:t xml:space="preserve">Приложение № </w:t>
            </w:r>
            <w:r w:rsidR="00576EDF" w:rsidRPr="001844FB">
              <w:rPr>
                <w:sz w:val="28"/>
                <w:szCs w:val="28"/>
              </w:rPr>
              <w:t>2</w:t>
            </w:r>
          </w:p>
          <w:p w:rsidR="002025B2" w:rsidRPr="001844FB" w:rsidRDefault="002025B2" w:rsidP="0062079F">
            <w:pPr>
              <w:widowControl w:val="0"/>
              <w:tabs>
                <w:tab w:val="left" w:pos="11520"/>
                <w:tab w:val="left" w:pos="12120"/>
              </w:tabs>
              <w:autoSpaceDE w:val="0"/>
              <w:autoSpaceDN w:val="0"/>
              <w:adjustRightInd w:val="0"/>
              <w:outlineLvl w:val="1"/>
              <w:rPr>
                <w:sz w:val="28"/>
                <w:szCs w:val="28"/>
              </w:rPr>
            </w:pPr>
          </w:p>
        </w:tc>
      </w:tr>
      <w:tr w:rsidR="002025B2" w:rsidRPr="001844FB" w:rsidTr="00576EDF">
        <w:tc>
          <w:tcPr>
            <w:tcW w:w="4006" w:type="dxa"/>
          </w:tcPr>
          <w:p w:rsidR="002025B2" w:rsidRPr="001844FB" w:rsidRDefault="002025B2" w:rsidP="0062079F">
            <w:pPr>
              <w:widowControl w:val="0"/>
              <w:tabs>
                <w:tab w:val="left" w:pos="11520"/>
                <w:tab w:val="left" w:pos="12120"/>
              </w:tabs>
              <w:autoSpaceDE w:val="0"/>
              <w:autoSpaceDN w:val="0"/>
              <w:adjustRightInd w:val="0"/>
              <w:outlineLvl w:val="1"/>
              <w:rPr>
                <w:sz w:val="28"/>
                <w:szCs w:val="28"/>
              </w:rPr>
            </w:pPr>
            <w:r w:rsidRPr="001844FB">
              <w:rPr>
                <w:sz w:val="28"/>
                <w:szCs w:val="28"/>
              </w:rPr>
              <w:t xml:space="preserve">Приложение № </w:t>
            </w:r>
            <w:r w:rsidR="002725ED" w:rsidRPr="001844FB">
              <w:rPr>
                <w:sz w:val="28"/>
                <w:szCs w:val="28"/>
              </w:rPr>
              <w:t>3</w:t>
            </w:r>
          </w:p>
          <w:p w:rsidR="002025B2" w:rsidRPr="001844FB" w:rsidRDefault="002025B2" w:rsidP="0062079F">
            <w:pPr>
              <w:widowControl w:val="0"/>
              <w:tabs>
                <w:tab w:val="left" w:pos="11520"/>
                <w:tab w:val="left" w:pos="12120"/>
              </w:tabs>
              <w:autoSpaceDE w:val="0"/>
              <w:autoSpaceDN w:val="0"/>
              <w:adjustRightInd w:val="0"/>
              <w:outlineLvl w:val="1"/>
              <w:rPr>
                <w:sz w:val="28"/>
                <w:szCs w:val="28"/>
              </w:rPr>
            </w:pPr>
          </w:p>
        </w:tc>
      </w:tr>
      <w:tr w:rsidR="002025B2" w:rsidRPr="001844FB" w:rsidTr="00576EDF">
        <w:tc>
          <w:tcPr>
            <w:tcW w:w="4006" w:type="dxa"/>
          </w:tcPr>
          <w:p w:rsidR="002025B2" w:rsidRPr="001844FB" w:rsidRDefault="002025B2" w:rsidP="0062079F">
            <w:pPr>
              <w:widowControl w:val="0"/>
              <w:tabs>
                <w:tab w:val="left" w:pos="11520"/>
                <w:tab w:val="left" w:pos="12120"/>
              </w:tabs>
              <w:autoSpaceDE w:val="0"/>
              <w:autoSpaceDN w:val="0"/>
              <w:adjustRightInd w:val="0"/>
              <w:outlineLvl w:val="1"/>
              <w:rPr>
                <w:sz w:val="28"/>
                <w:szCs w:val="28"/>
              </w:rPr>
            </w:pPr>
            <w:r w:rsidRPr="001844FB">
              <w:rPr>
                <w:sz w:val="28"/>
                <w:szCs w:val="28"/>
              </w:rPr>
              <w:t>к Государственной программе</w:t>
            </w:r>
          </w:p>
        </w:tc>
      </w:tr>
    </w:tbl>
    <w:p w:rsidR="00FB585A" w:rsidRPr="001844FB" w:rsidRDefault="00FB585A" w:rsidP="00FB585A">
      <w:pPr>
        <w:widowControl w:val="0"/>
        <w:autoSpaceDE w:val="0"/>
        <w:autoSpaceDN w:val="0"/>
        <w:adjustRightInd w:val="0"/>
        <w:jc w:val="center"/>
        <w:rPr>
          <w:sz w:val="28"/>
          <w:szCs w:val="28"/>
        </w:rPr>
      </w:pPr>
    </w:p>
    <w:p w:rsidR="00FB585A" w:rsidRPr="001844FB" w:rsidRDefault="00FB585A" w:rsidP="00FB585A">
      <w:pPr>
        <w:jc w:val="center"/>
        <w:rPr>
          <w:b/>
          <w:bCs/>
          <w:sz w:val="28"/>
          <w:szCs w:val="28"/>
        </w:rPr>
      </w:pPr>
    </w:p>
    <w:p w:rsidR="00FB585A" w:rsidRPr="001844FB" w:rsidRDefault="00FB585A" w:rsidP="00FB585A">
      <w:pPr>
        <w:jc w:val="center"/>
        <w:rPr>
          <w:b/>
          <w:bCs/>
          <w:sz w:val="28"/>
          <w:szCs w:val="28"/>
        </w:rPr>
      </w:pPr>
    </w:p>
    <w:p w:rsidR="00FB585A" w:rsidRPr="001844FB" w:rsidRDefault="00FB585A" w:rsidP="00FB585A">
      <w:pPr>
        <w:jc w:val="center"/>
        <w:rPr>
          <w:b/>
          <w:bCs/>
          <w:sz w:val="28"/>
          <w:szCs w:val="28"/>
        </w:rPr>
      </w:pPr>
      <w:r w:rsidRPr="001844FB">
        <w:rPr>
          <w:b/>
          <w:bCs/>
          <w:sz w:val="28"/>
          <w:szCs w:val="28"/>
        </w:rPr>
        <w:t>РАСХОДЫ</w:t>
      </w:r>
    </w:p>
    <w:p w:rsidR="00FB585A" w:rsidRPr="001844FB" w:rsidRDefault="00FB585A" w:rsidP="00FB585A">
      <w:pPr>
        <w:jc w:val="center"/>
        <w:rPr>
          <w:b/>
          <w:bCs/>
          <w:sz w:val="28"/>
          <w:szCs w:val="28"/>
        </w:rPr>
      </w:pPr>
      <w:r w:rsidRPr="001844FB">
        <w:rPr>
          <w:b/>
          <w:bCs/>
          <w:sz w:val="28"/>
          <w:szCs w:val="28"/>
        </w:rPr>
        <w:t>на реализацию Государственной программы за счет средств областного бюджета</w:t>
      </w:r>
    </w:p>
    <w:p w:rsidR="00FB585A" w:rsidRPr="001844FB" w:rsidRDefault="00FB585A" w:rsidP="00FB585A">
      <w:pPr>
        <w:jc w:val="center"/>
        <w:rPr>
          <w:sz w:val="28"/>
          <w:szCs w:val="28"/>
        </w:rPr>
      </w:pPr>
    </w:p>
    <w:p w:rsidR="00FB585A" w:rsidRPr="001844FB" w:rsidRDefault="00FB585A" w:rsidP="00FB585A">
      <w:pPr>
        <w:jc w:val="center"/>
        <w:rPr>
          <w:sz w:val="28"/>
          <w:szCs w:val="28"/>
        </w:rPr>
      </w:pPr>
    </w:p>
    <w:tbl>
      <w:tblPr>
        <w:tblW w:w="4966"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8"/>
        <w:gridCol w:w="1345"/>
        <w:gridCol w:w="1797"/>
        <w:gridCol w:w="1460"/>
        <w:gridCol w:w="1042"/>
        <w:gridCol w:w="869"/>
        <w:gridCol w:w="887"/>
        <w:gridCol w:w="1092"/>
        <w:gridCol w:w="1042"/>
        <w:gridCol w:w="1027"/>
        <w:gridCol w:w="1085"/>
        <w:gridCol w:w="1020"/>
        <w:gridCol w:w="1147"/>
        <w:gridCol w:w="1150"/>
      </w:tblGrid>
      <w:tr w:rsidR="009B66A8" w:rsidRPr="001844FB" w:rsidTr="00B607C5">
        <w:trPr>
          <w:trHeight w:val="525"/>
          <w:tblHeader/>
        </w:trPr>
        <w:tc>
          <w:tcPr>
            <w:tcW w:w="161" w:type="pct"/>
            <w:vMerge w:val="restart"/>
            <w:tcBorders>
              <w:top w:val="single" w:sz="4" w:space="0" w:color="auto"/>
              <w:left w:val="single" w:sz="4" w:space="0" w:color="auto"/>
              <w:bottom w:val="single" w:sz="4" w:space="0" w:color="auto"/>
              <w:right w:val="single" w:sz="4" w:space="0" w:color="auto"/>
            </w:tcBorders>
            <w:tcMar>
              <w:left w:w="57" w:type="dxa"/>
              <w:right w:w="57" w:type="dxa"/>
            </w:tcMar>
          </w:tcPr>
          <w:p w:rsidR="009B66A8" w:rsidRPr="001844FB" w:rsidRDefault="009B66A8" w:rsidP="00FB585A">
            <w:pPr>
              <w:spacing w:line="260" w:lineRule="exact"/>
              <w:jc w:val="center"/>
              <w:rPr>
                <w:sz w:val="18"/>
                <w:szCs w:val="18"/>
              </w:rPr>
            </w:pPr>
            <w:r w:rsidRPr="001844FB">
              <w:rPr>
                <w:sz w:val="18"/>
                <w:szCs w:val="18"/>
              </w:rPr>
              <w:t>№</w:t>
            </w:r>
          </w:p>
          <w:p w:rsidR="009B66A8" w:rsidRPr="001844FB" w:rsidRDefault="009B66A8" w:rsidP="00FB585A">
            <w:pPr>
              <w:tabs>
                <w:tab w:val="left" w:pos="6555"/>
              </w:tabs>
              <w:jc w:val="center"/>
              <w:rPr>
                <w:sz w:val="18"/>
                <w:szCs w:val="18"/>
              </w:rPr>
            </w:pPr>
            <w:r w:rsidRPr="001844FB">
              <w:rPr>
                <w:sz w:val="18"/>
                <w:szCs w:val="18"/>
              </w:rPr>
              <w:t>п/п</w:t>
            </w:r>
          </w:p>
        </w:tc>
        <w:tc>
          <w:tcPr>
            <w:tcW w:w="435" w:type="pct"/>
            <w:vMerge w:val="restart"/>
            <w:tcBorders>
              <w:top w:val="single" w:sz="4" w:space="0" w:color="auto"/>
              <w:left w:val="single" w:sz="4" w:space="0" w:color="auto"/>
              <w:bottom w:val="single" w:sz="4" w:space="0" w:color="auto"/>
              <w:right w:val="single" w:sz="4" w:space="0" w:color="auto"/>
            </w:tcBorders>
            <w:tcMar>
              <w:left w:w="57" w:type="dxa"/>
              <w:right w:w="57" w:type="dxa"/>
            </w:tcMar>
          </w:tcPr>
          <w:p w:rsidR="009B66A8" w:rsidRPr="001844FB" w:rsidRDefault="009B66A8" w:rsidP="00FB585A">
            <w:pPr>
              <w:tabs>
                <w:tab w:val="left" w:pos="6555"/>
              </w:tabs>
              <w:jc w:val="center"/>
              <w:rPr>
                <w:sz w:val="18"/>
                <w:szCs w:val="18"/>
              </w:rPr>
            </w:pPr>
            <w:r w:rsidRPr="001844FB">
              <w:rPr>
                <w:sz w:val="18"/>
                <w:szCs w:val="18"/>
              </w:rPr>
              <w:t>Статус</w:t>
            </w:r>
          </w:p>
        </w:tc>
        <w:tc>
          <w:tcPr>
            <w:tcW w:w="581" w:type="pct"/>
            <w:vMerge w:val="restart"/>
            <w:tcBorders>
              <w:top w:val="single" w:sz="4" w:space="0" w:color="auto"/>
              <w:left w:val="single" w:sz="4" w:space="0" w:color="auto"/>
              <w:bottom w:val="single" w:sz="4" w:space="0" w:color="auto"/>
              <w:right w:val="single" w:sz="4" w:space="0" w:color="auto"/>
            </w:tcBorders>
            <w:tcMar>
              <w:left w:w="57" w:type="dxa"/>
              <w:right w:w="57" w:type="dxa"/>
            </w:tcMar>
          </w:tcPr>
          <w:p w:rsidR="009B66A8" w:rsidRPr="001844FB" w:rsidRDefault="009B66A8" w:rsidP="00FB585A">
            <w:pPr>
              <w:tabs>
                <w:tab w:val="left" w:pos="6555"/>
              </w:tabs>
              <w:jc w:val="center"/>
              <w:rPr>
                <w:sz w:val="18"/>
                <w:szCs w:val="18"/>
              </w:rPr>
            </w:pPr>
            <w:r w:rsidRPr="001844FB">
              <w:rPr>
                <w:sz w:val="18"/>
                <w:szCs w:val="18"/>
              </w:rPr>
              <w:t>Наименование го-сударственной пр</w:t>
            </w:r>
            <w:r w:rsidRPr="001844FB">
              <w:rPr>
                <w:sz w:val="18"/>
                <w:szCs w:val="18"/>
              </w:rPr>
              <w:t>о</w:t>
            </w:r>
            <w:r w:rsidRPr="001844FB">
              <w:rPr>
                <w:sz w:val="18"/>
                <w:szCs w:val="18"/>
              </w:rPr>
              <w:t>граммы, областной целевой программы, ведомственной цел</w:t>
            </w:r>
            <w:r w:rsidRPr="001844FB">
              <w:rPr>
                <w:sz w:val="18"/>
                <w:szCs w:val="18"/>
              </w:rPr>
              <w:t>е</w:t>
            </w:r>
            <w:r w:rsidRPr="001844FB">
              <w:rPr>
                <w:sz w:val="18"/>
                <w:szCs w:val="18"/>
              </w:rPr>
              <w:t>вой программы, о</w:t>
            </w:r>
            <w:r w:rsidRPr="001844FB">
              <w:rPr>
                <w:sz w:val="18"/>
                <w:szCs w:val="18"/>
              </w:rPr>
              <w:t>т</w:t>
            </w:r>
            <w:r w:rsidRPr="001844FB">
              <w:rPr>
                <w:sz w:val="18"/>
                <w:szCs w:val="18"/>
              </w:rPr>
              <w:t>дельного меропри</w:t>
            </w:r>
            <w:r w:rsidRPr="001844FB">
              <w:rPr>
                <w:sz w:val="18"/>
                <w:szCs w:val="18"/>
              </w:rPr>
              <w:t>я</w:t>
            </w:r>
            <w:r w:rsidRPr="001844FB">
              <w:rPr>
                <w:sz w:val="18"/>
                <w:szCs w:val="18"/>
              </w:rPr>
              <w:t>тия</w:t>
            </w:r>
          </w:p>
        </w:tc>
        <w:tc>
          <w:tcPr>
            <w:tcW w:w="472" w:type="pct"/>
            <w:vMerge w:val="restart"/>
            <w:tcBorders>
              <w:top w:val="single" w:sz="4" w:space="0" w:color="auto"/>
              <w:left w:val="single" w:sz="4" w:space="0" w:color="auto"/>
              <w:bottom w:val="single" w:sz="4" w:space="0" w:color="auto"/>
              <w:right w:val="single" w:sz="4" w:space="0" w:color="auto"/>
            </w:tcBorders>
            <w:tcMar>
              <w:left w:w="57" w:type="dxa"/>
              <w:right w:w="57" w:type="dxa"/>
            </w:tcMar>
          </w:tcPr>
          <w:p w:rsidR="009B66A8" w:rsidRPr="001844FB" w:rsidRDefault="009B66A8" w:rsidP="00FB585A">
            <w:pPr>
              <w:tabs>
                <w:tab w:val="left" w:pos="6555"/>
              </w:tabs>
              <w:jc w:val="center"/>
              <w:rPr>
                <w:sz w:val="18"/>
                <w:szCs w:val="18"/>
              </w:rPr>
            </w:pPr>
            <w:r w:rsidRPr="001844FB">
              <w:rPr>
                <w:sz w:val="18"/>
                <w:szCs w:val="18"/>
              </w:rPr>
              <w:t>Главный</w:t>
            </w:r>
          </w:p>
          <w:p w:rsidR="009B66A8" w:rsidRPr="001844FB" w:rsidRDefault="009B66A8" w:rsidP="00FB585A">
            <w:pPr>
              <w:tabs>
                <w:tab w:val="left" w:pos="6555"/>
              </w:tabs>
              <w:jc w:val="center"/>
              <w:rPr>
                <w:sz w:val="18"/>
                <w:szCs w:val="18"/>
              </w:rPr>
            </w:pPr>
            <w:r w:rsidRPr="001844FB">
              <w:rPr>
                <w:sz w:val="18"/>
                <w:szCs w:val="18"/>
              </w:rPr>
              <w:t>распорядитель бюджетных средств</w:t>
            </w:r>
          </w:p>
        </w:tc>
        <w:tc>
          <w:tcPr>
            <w:tcW w:w="3351" w:type="pct"/>
            <w:gridSpan w:val="10"/>
            <w:tcBorders>
              <w:top w:val="single" w:sz="4" w:space="0" w:color="auto"/>
              <w:left w:val="single" w:sz="4" w:space="0" w:color="auto"/>
              <w:bottom w:val="single" w:sz="4" w:space="0" w:color="auto"/>
              <w:right w:val="single" w:sz="4" w:space="0" w:color="auto"/>
            </w:tcBorders>
          </w:tcPr>
          <w:p w:rsidR="009B66A8" w:rsidRPr="001844FB" w:rsidRDefault="009B66A8" w:rsidP="00FB585A">
            <w:pPr>
              <w:tabs>
                <w:tab w:val="left" w:pos="6555"/>
              </w:tabs>
              <w:jc w:val="center"/>
              <w:rPr>
                <w:sz w:val="18"/>
                <w:szCs w:val="18"/>
              </w:rPr>
            </w:pPr>
            <w:r w:rsidRPr="001844FB">
              <w:rPr>
                <w:sz w:val="18"/>
                <w:szCs w:val="18"/>
              </w:rPr>
              <w:t>Расходы (прогноз, факт), тыс. рублей</w:t>
            </w:r>
          </w:p>
        </w:tc>
      </w:tr>
      <w:tr w:rsidR="00206F36" w:rsidRPr="001844FB" w:rsidTr="00B607C5">
        <w:trPr>
          <w:trHeight w:val="688"/>
          <w:tblHeader/>
        </w:trPr>
        <w:tc>
          <w:tcPr>
            <w:tcW w:w="161" w:type="pct"/>
            <w:vMerge/>
            <w:tcBorders>
              <w:top w:val="single" w:sz="4" w:space="0" w:color="auto"/>
              <w:left w:val="single" w:sz="4" w:space="0" w:color="auto"/>
              <w:bottom w:val="single" w:sz="4" w:space="0" w:color="auto"/>
              <w:right w:val="single" w:sz="4" w:space="0" w:color="auto"/>
            </w:tcBorders>
            <w:tcMar>
              <w:left w:w="57" w:type="dxa"/>
              <w:right w:w="57" w:type="dxa"/>
            </w:tcMar>
          </w:tcPr>
          <w:p w:rsidR="00206F36" w:rsidRPr="001844FB" w:rsidRDefault="00206F36" w:rsidP="00FB585A">
            <w:pPr>
              <w:tabs>
                <w:tab w:val="left" w:pos="6555"/>
              </w:tabs>
              <w:jc w:val="center"/>
              <w:rPr>
                <w:sz w:val="18"/>
                <w:szCs w:val="18"/>
              </w:rPr>
            </w:pPr>
          </w:p>
        </w:tc>
        <w:tc>
          <w:tcPr>
            <w:tcW w:w="435" w:type="pct"/>
            <w:vMerge/>
            <w:tcBorders>
              <w:top w:val="single" w:sz="4" w:space="0" w:color="auto"/>
              <w:left w:val="single" w:sz="4" w:space="0" w:color="auto"/>
              <w:bottom w:val="single" w:sz="4" w:space="0" w:color="auto"/>
              <w:right w:val="single" w:sz="4" w:space="0" w:color="auto"/>
            </w:tcBorders>
            <w:tcMar>
              <w:left w:w="57" w:type="dxa"/>
              <w:right w:w="57" w:type="dxa"/>
            </w:tcMar>
          </w:tcPr>
          <w:p w:rsidR="00206F36" w:rsidRPr="001844FB" w:rsidRDefault="00206F36" w:rsidP="00FB585A">
            <w:pPr>
              <w:tabs>
                <w:tab w:val="left" w:pos="6555"/>
              </w:tabs>
              <w:jc w:val="center"/>
              <w:rPr>
                <w:sz w:val="18"/>
                <w:szCs w:val="18"/>
              </w:rPr>
            </w:pPr>
          </w:p>
        </w:tc>
        <w:tc>
          <w:tcPr>
            <w:tcW w:w="581" w:type="pct"/>
            <w:vMerge/>
            <w:tcBorders>
              <w:top w:val="single" w:sz="4" w:space="0" w:color="auto"/>
              <w:left w:val="single" w:sz="4" w:space="0" w:color="auto"/>
              <w:bottom w:val="single" w:sz="4" w:space="0" w:color="auto"/>
              <w:right w:val="single" w:sz="4" w:space="0" w:color="auto"/>
            </w:tcBorders>
            <w:tcMar>
              <w:left w:w="57" w:type="dxa"/>
              <w:right w:w="57" w:type="dxa"/>
            </w:tcMar>
          </w:tcPr>
          <w:p w:rsidR="00206F36" w:rsidRPr="001844FB" w:rsidRDefault="00206F36" w:rsidP="00FB585A">
            <w:pPr>
              <w:tabs>
                <w:tab w:val="left" w:pos="6555"/>
              </w:tabs>
              <w:jc w:val="center"/>
              <w:rPr>
                <w:sz w:val="18"/>
                <w:szCs w:val="18"/>
              </w:rPr>
            </w:pPr>
          </w:p>
        </w:tc>
        <w:tc>
          <w:tcPr>
            <w:tcW w:w="472" w:type="pct"/>
            <w:vMerge/>
            <w:tcBorders>
              <w:top w:val="single" w:sz="4" w:space="0" w:color="auto"/>
              <w:left w:val="single" w:sz="4" w:space="0" w:color="auto"/>
              <w:bottom w:val="single" w:sz="4" w:space="0" w:color="auto"/>
              <w:right w:val="single" w:sz="4" w:space="0" w:color="auto"/>
            </w:tcBorders>
            <w:tcMar>
              <w:left w:w="57" w:type="dxa"/>
              <w:right w:w="57" w:type="dxa"/>
            </w:tcMar>
          </w:tcPr>
          <w:p w:rsidR="00206F36" w:rsidRPr="001844FB" w:rsidRDefault="00206F36" w:rsidP="00FB585A">
            <w:pPr>
              <w:tabs>
                <w:tab w:val="left" w:pos="6555"/>
              </w:tabs>
              <w:jc w:val="center"/>
              <w:rPr>
                <w:sz w:val="18"/>
                <w:szCs w:val="18"/>
              </w:rPr>
            </w:pPr>
          </w:p>
        </w:tc>
        <w:tc>
          <w:tcPr>
            <w:tcW w:w="337" w:type="pct"/>
            <w:tcBorders>
              <w:top w:val="single" w:sz="4" w:space="0" w:color="auto"/>
              <w:left w:val="single" w:sz="4" w:space="0" w:color="auto"/>
              <w:bottom w:val="single" w:sz="4" w:space="0" w:color="auto"/>
              <w:right w:val="single" w:sz="4" w:space="0" w:color="auto"/>
            </w:tcBorders>
            <w:tcMar>
              <w:left w:w="57" w:type="dxa"/>
              <w:right w:w="57" w:type="dxa"/>
            </w:tcMar>
          </w:tcPr>
          <w:p w:rsidR="00206F36" w:rsidRPr="001844FB" w:rsidRDefault="00206F36" w:rsidP="00FB585A">
            <w:pPr>
              <w:tabs>
                <w:tab w:val="left" w:pos="6555"/>
              </w:tabs>
              <w:jc w:val="center"/>
              <w:rPr>
                <w:sz w:val="18"/>
                <w:szCs w:val="18"/>
              </w:rPr>
            </w:pPr>
            <w:r w:rsidRPr="001844FB">
              <w:rPr>
                <w:sz w:val="18"/>
                <w:szCs w:val="18"/>
              </w:rPr>
              <w:t>2013</w:t>
            </w:r>
          </w:p>
          <w:p w:rsidR="00206F36" w:rsidRPr="001844FB" w:rsidRDefault="00206F36" w:rsidP="00FB585A">
            <w:pPr>
              <w:tabs>
                <w:tab w:val="left" w:pos="6555"/>
              </w:tabs>
              <w:jc w:val="center"/>
              <w:rPr>
                <w:sz w:val="18"/>
                <w:szCs w:val="18"/>
              </w:rPr>
            </w:pPr>
            <w:r w:rsidRPr="001844FB">
              <w:rPr>
                <w:sz w:val="18"/>
                <w:szCs w:val="18"/>
              </w:rPr>
              <w:t>год        (факт)</w:t>
            </w:r>
          </w:p>
        </w:tc>
        <w:tc>
          <w:tcPr>
            <w:tcW w:w="281" w:type="pct"/>
            <w:tcBorders>
              <w:top w:val="single" w:sz="4" w:space="0" w:color="auto"/>
              <w:left w:val="single" w:sz="4" w:space="0" w:color="auto"/>
              <w:bottom w:val="single" w:sz="4" w:space="0" w:color="auto"/>
              <w:right w:val="single" w:sz="4" w:space="0" w:color="auto"/>
            </w:tcBorders>
            <w:tcMar>
              <w:left w:w="57" w:type="dxa"/>
              <w:right w:w="57" w:type="dxa"/>
            </w:tcMar>
          </w:tcPr>
          <w:p w:rsidR="00206F36" w:rsidRPr="001844FB" w:rsidRDefault="00206F36" w:rsidP="00FB585A">
            <w:pPr>
              <w:tabs>
                <w:tab w:val="left" w:pos="6555"/>
              </w:tabs>
              <w:jc w:val="center"/>
              <w:rPr>
                <w:sz w:val="18"/>
                <w:szCs w:val="18"/>
              </w:rPr>
            </w:pPr>
            <w:r w:rsidRPr="001844FB">
              <w:rPr>
                <w:sz w:val="18"/>
                <w:szCs w:val="18"/>
              </w:rPr>
              <w:t>2014</w:t>
            </w:r>
          </w:p>
          <w:p w:rsidR="00206F36" w:rsidRPr="001844FB" w:rsidRDefault="00206F36" w:rsidP="00FB585A">
            <w:pPr>
              <w:tabs>
                <w:tab w:val="left" w:pos="6555"/>
              </w:tabs>
              <w:jc w:val="center"/>
              <w:rPr>
                <w:sz w:val="18"/>
                <w:szCs w:val="18"/>
              </w:rPr>
            </w:pPr>
            <w:r w:rsidRPr="001844FB">
              <w:rPr>
                <w:sz w:val="18"/>
                <w:szCs w:val="18"/>
              </w:rPr>
              <w:t>год</w:t>
            </w:r>
          </w:p>
          <w:p w:rsidR="00206F36" w:rsidRPr="001844FB" w:rsidRDefault="00206F36" w:rsidP="00FB585A">
            <w:pPr>
              <w:tabs>
                <w:tab w:val="left" w:pos="6555"/>
              </w:tabs>
              <w:jc w:val="center"/>
              <w:rPr>
                <w:sz w:val="18"/>
                <w:szCs w:val="18"/>
              </w:rPr>
            </w:pPr>
            <w:r w:rsidRPr="001844FB">
              <w:rPr>
                <w:sz w:val="18"/>
                <w:szCs w:val="18"/>
              </w:rPr>
              <w:t>(факт)</w:t>
            </w:r>
          </w:p>
        </w:tc>
        <w:tc>
          <w:tcPr>
            <w:tcW w:w="287" w:type="pct"/>
            <w:tcBorders>
              <w:top w:val="single" w:sz="4" w:space="0" w:color="auto"/>
              <w:left w:val="single" w:sz="4" w:space="0" w:color="auto"/>
              <w:bottom w:val="single" w:sz="4" w:space="0" w:color="auto"/>
              <w:right w:val="single" w:sz="4" w:space="0" w:color="auto"/>
            </w:tcBorders>
            <w:tcMar>
              <w:left w:w="57" w:type="dxa"/>
              <w:right w:w="57" w:type="dxa"/>
            </w:tcMar>
          </w:tcPr>
          <w:p w:rsidR="00206F36" w:rsidRPr="001844FB" w:rsidRDefault="00206F36" w:rsidP="00FB585A">
            <w:pPr>
              <w:tabs>
                <w:tab w:val="left" w:pos="6555"/>
              </w:tabs>
              <w:jc w:val="center"/>
              <w:rPr>
                <w:sz w:val="18"/>
                <w:szCs w:val="18"/>
              </w:rPr>
            </w:pPr>
            <w:r w:rsidRPr="001844FB">
              <w:rPr>
                <w:sz w:val="18"/>
                <w:szCs w:val="18"/>
              </w:rPr>
              <w:t>2015</w:t>
            </w:r>
          </w:p>
          <w:p w:rsidR="00206F36" w:rsidRPr="001844FB" w:rsidRDefault="00206F36" w:rsidP="00FB585A">
            <w:pPr>
              <w:tabs>
                <w:tab w:val="left" w:pos="6555"/>
              </w:tabs>
              <w:jc w:val="center"/>
              <w:rPr>
                <w:sz w:val="18"/>
                <w:szCs w:val="18"/>
                <w:lang w:val="en-US"/>
              </w:rPr>
            </w:pPr>
            <w:r w:rsidRPr="001844FB">
              <w:rPr>
                <w:sz w:val="18"/>
                <w:szCs w:val="18"/>
              </w:rPr>
              <w:t>год</w:t>
            </w:r>
          </w:p>
          <w:p w:rsidR="00206F36" w:rsidRPr="001844FB" w:rsidRDefault="00206F36" w:rsidP="00FB585A">
            <w:pPr>
              <w:tabs>
                <w:tab w:val="left" w:pos="6555"/>
              </w:tabs>
              <w:jc w:val="center"/>
              <w:rPr>
                <w:sz w:val="18"/>
                <w:szCs w:val="18"/>
              </w:rPr>
            </w:pPr>
            <w:r w:rsidRPr="001844FB">
              <w:rPr>
                <w:sz w:val="18"/>
                <w:szCs w:val="18"/>
                <w:lang w:val="en-US"/>
              </w:rPr>
              <w:t>(</w:t>
            </w:r>
            <w:r w:rsidRPr="001844FB">
              <w:rPr>
                <w:sz w:val="18"/>
                <w:szCs w:val="18"/>
              </w:rPr>
              <w:t>факт)</w:t>
            </w:r>
          </w:p>
          <w:p w:rsidR="00206F36" w:rsidRPr="001844FB" w:rsidRDefault="00206F36" w:rsidP="00FB585A">
            <w:pPr>
              <w:tabs>
                <w:tab w:val="left" w:pos="6555"/>
              </w:tabs>
              <w:jc w:val="center"/>
              <w:rPr>
                <w:sz w:val="18"/>
                <w:szCs w:val="18"/>
              </w:rPr>
            </w:pPr>
          </w:p>
        </w:tc>
        <w:tc>
          <w:tcPr>
            <w:tcW w:w="353" w:type="pct"/>
            <w:tcBorders>
              <w:top w:val="single" w:sz="4" w:space="0" w:color="auto"/>
              <w:left w:val="single" w:sz="4" w:space="0" w:color="auto"/>
              <w:bottom w:val="single" w:sz="4" w:space="0" w:color="auto"/>
              <w:right w:val="single" w:sz="4" w:space="0" w:color="auto"/>
            </w:tcBorders>
            <w:tcMar>
              <w:left w:w="57" w:type="dxa"/>
              <w:right w:w="57" w:type="dxa"/>
            </w:tcMar>
          </w:tcPr>
          <w:p w:rsidR="00206F36" w:rsidRPr="001844FB" w:rsidRDefault="00206F36" w:rsidP="00FB585A">
            <w:pPr>
              <w:tabs>
                <w:tab w:val="left" w:pos="6555"/>
              </w:tabs>
              <w:jc w:val="center"/>
              <w:rPr>
                <w:sz w:val="18"/>
                <w:szCs w:val="18"/>
              </w:rPr>
            </w:pPr>
            <w:r w:rsidRPr="001844FB">
              <w:rPr>
                <w:sz w:val="18"/>
                <w:szCs w:val="18"/>
              </w:rPr>
              <w:t>2016</w:t>
            </w:r>
          </w:p>
          <w:p w:rsidR="00206F36" w:rsidRPr="001844FB" w:rsidRDefault="00206F36" w:rsidP="00FB585A">
            <w:pPr>
              <w:tabs>
                <w:tab w:val="left" w:pos="6555"/>
              </w:tabs>
              <w:jc w:val="center"/>
              <w:rPr>
                <w:sz w:val="18"/>
                <w:szCs w:val="18"/>
                <w:lang w:val="en-US"/>
              </w:rPr>
            </w:pPr>
            <w:r w:rsidRPr="001844FB">
              <w:rPr>
                <w:sz w:val="18"/>
                <w:szCs w:val="18"/>
              </w:rPr>
              <w:t>год</w:t>
            </w:r>
          </w:p>
          <w:p w:rsidR="00206F36" w:rsidRPr="001844FB" w:rsidRDefault="00206F36" w:rsidP="00FB585A">
            <w:pPr>
              <w:tabs>
                <w:tab w:val="left" w:pos="6555"/>
              </w:tabs>
              <w:jc w:val="center"/>
              <w:rPr>
                <w:sz w:val="18"/>
                <w:szCs w:val="18"/>
              </w:rPr>
            </w:pPr>
            <w:r w:rsidRPr="001844FB">
              <w:rPr>
                <w:sz w:val="18"/>
                <w:szCs w:val="18"/>
                <w:lang w:val="en-US"/>
              </w:rPr>
              <w:t>(</w:t>
            </w:r>
            <w:r w:rsidRPr="001844FB">
              <w:rPr>
                <w:sz w:val="18"/>
                <w:szCs w:val="18"/>
              </w:rPr>
              <w:t>факт)</w:t>
            </w:r>
          </w:p>
        </w:tc>
        <w:tc>
          <w:tcPr>
            <w:tcW w:w="337" w:type="pct"/>
            <w:tcBorders>
              <w:top w:val="single" w:sz="4" w:space="0" w:color="auto"/>
              <w:left w:val="single" w:sz="4" w:space="0" w:color="auto"/>
              <w:bottom w:val="single" w:sz="4" w:space="0" w:color="auto"/>
              <w:right w:val="single" w:sz="4" w:space="0" w:color="auto"/>
            </w:tcBorders>
            <w:tcMar>
              <w:left w:w="57" w:type="dxa"/>
              <w:right w:w="57" w:type="dxa"/>
            </w:tcMar>
          </w:tcPr>
          <w:p w:rsidR="00206F36" w:rsidRPr="001844FB" w:rsidRDefault="00206F36" w:rsidP="00FB585A">
            <w:pPr>
              <w:tabs>
                <w:tab w:val="left" w:pos="6555"/>
              </w:tabs>
              <w:jc w:val="center"/>
              <w:rPr>
                <w:sz w:val="18"/>
                <w:szCs w:val="18"/>
              </w:rPr>
            </w:pPr>
            <w:r w:rsidRPr="001844FB">
              <w:rPr>
                <w:sz w:val="18"/>
                <w:szCs w:val="18"/>
              </w:rPr>
              <w:t>2017</w:t>
            </w:r>
          </w:p>
          <w:p w:rsidR="00206F36" w:rsidRPr="001844FB" w:rsidRDefault="00206F36" w:rsidP="00FB585A">
            <w:pPr>
              <w:tabs>
                <w:tab w:val="left" w:pos="6555"/>
              </w:tabs>
              <w:jc w:val="center"/>
              <w:rPr>
                <w:sz w:val="18"/>
                <w:szCs w:val="18"/>
              </w:rPr>
            </w:pPr>
            <w:r w:rsidRPr="001844FB">
              <w:rPr>
                <w:sz w:val="18"/>
                <w:szCs w:val="18"/>
              </w:rPr>
              <w:t>год</w:t>
            </w:r>
          </w:p>
          <w:p w:rsidR="00206F36" w:rsidRPr="001844FB" w:rsidRDefault="00206F36" w:rsidP="00FB585A">
            <w:pPr>
              <w:tabs>
                <w:tab w:val="left" w:pos="6555"/>
              </w:tabs>
              <w:jc w:val="center"/>
              <w:rPr>
                <w:sz w:val="18"/>
                <w:szCs w:val="18"/>
              </w:rPr>
            </w:pPr>
            <w:r w:rsidRPr="001844FB">
              <w:rPr>
                <w:sz w:val="18"/>
                <w:szCs w:val="18"/>
                <w:lang w:val="en-US"/>
              </w:rPr>
              <w:t>(</w:t>
            </w:r>
            <w:r w:rsidRPr="001844FB">
              <w:rPr>
                <w:sz w:val="18"/>
                <w:szCs w:val="18"/>
              </w:rPr>
              <w:t>факт)</w:t>
            </w:r>
          </w:p>
        </w:tc>
        <w:tc>
          <w:tcPr>
            <w:tcW w:w="332" w:type="pct"/>
            <w:tcBorders>
              <w:top w:val="single" w:sz="4" w:space="0" w:color="auto"/>
              <w:left w:val="single" w:sz="4" w:space="0" w:color="auto"/>
              <w:bottom w:val="single" w:sz="4" w:space="0" w:color="auto"/>
              <w:right w:val="single" w:sz="4" w:space="0" w:color="auto"/>
            </w:tcBorders>
            <w:tcMar>
              <w:left w:w="57" w:type="dxa"/>
              <w:right w:w="57" w:type="dxa"/>
            </w:tcMar>
          </w:tcPr>
          <w:p w:rsidR="00206F36" w:rsidRPr="001844FB" w:rsidRDefault="00206F36" w:rsidP="00FB585A">
            <w:pPr>
              <w:tabs>
                <w:tab w:val="left" w:pos="6555"/>
              </w:tabs>
              <w:jc w:val="center"/>
              <w:rPr>
                <w:sz w:val="18"/>
                <w:szCs w:val="18"/>
              </w:rPr>
            </w:pPr>
            <w:r w:rsidRPr="001844FB">
              <w:rPr>
                <w:sz w:val="18"/>
                <w:szCs w:val="18"/>
              </w:rPr>
              <w:t>2018</w:t>
            </w:r>
          </w:p>
          <w:p w:rsidR="00206F36" w:rsidRPr="001844FB" w:rsidRDefault="00206F36" w:rsidP="00FB585A">
            <w:pPr>
              <w:tabs>
                <w:tab w:val="left" w:pos="6555"/>
              </w:tabs>
              <w:jc w:val="center"/>
              <w:rPr>
                <w:sz w:val="18"/>
                <w:szCs w:val="18"/>
              </w:rPr>
            </w:pPr>
            <w:r w:rsidRPr="001844FB">
              <w:rPr>
                <w:sz w:val="18"/>
                <w:szCs w:val="18"/>
              </w:rPr>
              <w:t>год</w:t>
            </w:r>
          </w:p>
        </w:tc>
        <w:tc>
          <w:tcPr>
            <w:tcW w:w="351" w:type="pct"/>
            <w:tcBorders>
              <w:top w:val="single" w:sz="4" w:space="0" w:color="auto"/>
              <w:left w:val="single" w:sz="4" w:space="0" w:color="auto"/>
              <w:bottom w:val="single" w:sz="4" w:space="0" w:color="auto"/>
              <w:right w:val="single" w:sz="4" w:space="0" w:color="auto"/>
            </w:tcBorders>
            <w:tcMar>
              <w:left w:w="57" w:type="dxa"/>
              <w:right w:w="57" w:type="dxa"/>
            </w:tcMar>
          </w:tcPr>
          <w:p w:rsidR="00206F36" w:rsidRPr="001844FB" w:rsidRDefault="00206F36" w:rsidP="00FB585A">
            <w:pPr>
              <w:tabs>
                <w:tab w:val="left" w:pos="6555"/>
              </w:tabs>
              <w:jc w:val="center"/>
              <w:rPr>
                <w:sz w:val="18"/>
                <w:szCs w:val="18"/>
              </w:rPr>
            </w:pPr>
            <w:r w:rsidRPr="001844FB">
              <w:rPr>
                <w:sz w:val="18"/>
                <w:szCs w:val="18"/>
              </w:rPr>
              <w:t>2019</w:t>
            </w:r>
          </w:p>
          <w:p w:rsidR="00206F36" w:rsidRPr="001844FB" w:rsidRDefault="00206F36" w:rsidP="00FB585A">
            <w:pPr>
              <w:tabs>
                <w:tab w:val="left" w:pos="6555"/>
              </w:tabs>
              <w:jc w:val="center"/>
              <w:rPr>
                <w:sz w:val="18"/>
                <w:szCs w:val="18"/>
              </w:rPr>
            </w:pPr>
            <w:r w:rsidRPr="001844FB">
              <w:rPr>
                <w:sz w:val="18"/>
                <w:szCs w:val="18"/>
              </w:rPr>
              <w:t>год</w:t>
            </w:r>
          </w:p>
        </w:tc>
        <w:tc>
          <w:tcPr>
            <w:tcW w:w="330" w:type="pct"/>
            <w:tcBorders>
              <w:top w:val="single" w:sz="4" w:space="0" w:color="auto"/>
              <w:left w:val="single" w:sz="4" w:space="0" w:color="auto"/>
              <w:bottom w:val="single" w:sz="4" w:space="0" w:color="auto"/>
              <w:right w:val="single" w:sz="4" w:space="0" w:color="auto"/>
            </w:tcBorders>
            <w:tcMar>
              <w:left w:w="57" w:type="dxa"/>
              <w:right w:w="57" w:type="dxa"/>
            </w:tcMar>
          </w:tcPr>
          <w:p w:rsidR="00206F36" w:rsidRPr="001844FB" w:rsidRDefault="00206F36" w:rsidP="00FB585A">
            <w:pPr>
              <w:tabs>
                <w:tab w:val="left" w:pos="6555"/>
              </w:tabs>
              <w:jc w:val="center"/>
              <w:rPr>
                <w:sz w:val="18"/>
                <w:szCs w:val="18"/>
              </w:rPr>
            </w:pPr>
            <w:r w:rsidRPr="001844FB">
              <w:rPr>
                <w:sz w:val="18"/>
                <w:szCs w:val="18"/>
              </w:rPr>
              <w:t>2020</w:t>
            </w:r>
          </w:p>
          <w:p w:rsidR="00206F36" w:rsidRPr="001844FB" w:rsidRDefault="00206F36" w:rsidP="00FB585A">
            <w:pPr>
              <w:tabs>
                <w:tab w:val="left" w:pos="6555"/>
              </w:tabs>
              <w:jc w:val="center"/>
              <w:rPr>
                <w:sz w:val="18"/>
                <w:szCs w:val="18"/>
              </w:rPr>
            </w:pPr>
            <w:r w:rsidRPr="001844FB">
              <w:rPr>
                <w:sz w:val="18"/>
                <w:szCs w:val="18"/>
              </w:rPr>
              <w:t>год</w:t>
            </w:r>
          </w:p>
        </w:tc>
        <w:tc>
          <w:tcPr>
            <w:tcW w:w="371" w:type="pct"/>
            <w:tcBorders>
              <w:top w:val="single" w:sz="4" w:space="0" w:color="auto"/>
              <w:left w:val="single" w:sz="4" w:space="0" w:color="auto"/>
              <w:bottom w:val="single" w:sz="4" w:space="0" w:color="auto"/>
              <w:right w:val="single" w:sz="4" w:space="0" w:color="auto"/>
            </w:tcBorders>
          </w:tcPr>
          <w:p w:rsidR="00206F36" w:rsidRPr="001844FB" w:rsidRDefault="00206F36" w:rsidP="00206F36">
            <w:pPr>
              <w:tabs>
                <w:tab w:val="left" w:pos="6555"/>
              </w:tabs>
              <w:jc w:val="center"/>
              <w:rPr>
                <w:sz w:val="18"/>
                <w:szCs w:val="18"/>
              </w:rPr>
            </w:pPr>
            <w:r w:rsidRPr="001844FB">
              <w:rPr>
                <w:sz w:val="18"/>
                <w:szCs w:val="18"/>
              </w:rPr>
              <w:t>2021</w:t>
            </w:r>
          </w:p>
          <w:p w:rsidR="00206F36" w:rsidRPr="001844FB" w:rsidRDefault="00206F36" w:rsidP="00206F36">
            <w:pPr>
              <w:tabs>
                <w:tab w:val="left" w:pos="6555"/>
              </w:tabs>
              <w:jc w:val="center"/>
              <w:rPr>
                <w:sz w:val="18"/>
                <w:szCs w:val="18"/>
              </w:rPr>
            </w:pPr>
            <w:r w:rsidRPr="001844FB">
              <w:rPr>
                <w:sz w:val="18"/>
                <w:szCs w:val="18"/>
              </w:rPr>
              <w:t>год</w:t>
            </w:r>
          </w:p>
        </w:tc>
        <w:tc>
          <w:tcPr>
            <w:tcW w:w="370" w:type="pct"/>
            <w:tcBorders>
              <w:top w:val="single" w:sz="4" w:space="0" w:color="auto"/>
              <w:left w:val="single" w:sz="4" w:space="0" w:color="auto"/>
              <w:bottom w:val="single" w:sz="4" w:space="0" w:color="auto"/>
              <w:right w:val="single" w:sz="4" w:space="0" w:color="auto"/>
            </w:tcBorders>
            <w:tcMar>
              <w:left w:w="57" w:type="dxa"/>
              <w:right w:w="57" w:type="dxa"/>
            </w:tcMar>
          </w:tcPr>
          <w:p w:rsidR="00206F36" w:rsidRPr="001844FB" w:rsidRDefault="00206F36" w:rsidP="00FB585A">
            <w:pPr>
              <w:tabs>
                <w:tab w:val="left" w:pos="6555"/>
              </w:tabs>
              <w:jc w:val="center"/>
              <w:rPr>
                <w:sz w:val="18"/>
                <w:szCs w:val="18"/>
              </w:rPr>
            </w:pPr>
            <w:r w:rsidRPr="001844FB">
              <w:rPr>
                <w:sz w:val="18"/>
                <w:szCs w:val="18"/>
              </w:rPr>
              <w:t>итого</w:t>
            </w:r>
          </w:p>
        </w:tc>
      </w:tr>
      <w:tr w:rsidR="00206F36" w:rsidRPr="001844FB" w:rsidTr="00B607C5">
        <w:trPr>
          <w:trHeight w:val="308"/>
        </w:trPr>
        <w:tc>
          <w:tcPr>
            <w:tcW w:w="161" w:type="pct"/>
            <w:vMerge w:val="restart"/>
            <w:tcBorders>
              <w:top w:val="single" w:sz="4" w:space="0" w:color="auto"/>
            </w:tcBorders>
            <w:tcMar>
              <w:left w:w="57" w:type="dxa"/>
              <w:right w:w="57" w:type="dxa"/>
            </w:tcMar>
          </w:tcPr>
          <w:p w:rsidR="00206F36" w:rsidRPr="001844FB" w:rsidRDefault="00206F36" w:rsidP="007E1FAC">
            <w:pPr>
              <w:tabs>
                <w:tab w:val="left" w:pos="6555"/>
              </w:tabs>
              <w:jc w:val="center"/>
              <w:rPr>
                <w:sz w:val="18"/>
                <w:szCs w:val="18"/>
              </w:rPr>
            </w:pPr>
            <w:r w:rsidRPr="001844FB">
              <w:rPr>
                <w:sz w:val="18"/>
                <w:szCs w:val="18"/>
              </w:rPr>
              <w:t>1</w:t>
            </w:r>
          </w:p>
        </w:tc>
        <w:tc>
          <w:tcPr>
            <w:tcW w:w="435" w:type="pct"/>
            <w:vMerge w:val="restart"/>
            <w:tcBorders>
              <w:top w:val="single" w:sz="4" w:space="0" w:color="auto"/>
            </w:tcBorders>
            <w:tcMar>
              <w:left w:w="57" w:type="dxa"/>
              <w:right w:w="57" w:type="dxa"/>
            </w:tcMar>
          </w:tcPr>
          <w:p w:rsidR="00206F36" w:rsidRPr="001844FB" w:rsidRDefault="00206F36" w:rsidP="007E1FAC">
            <w:pPr>
              <w:tabs>
                <w:tab w:val="left" w:pos="6555"/>
              </w:tabs>
              <w:jc w:val="both"/>
              <w:rPr>
                <w:sz w:val="18"/>
                <w:szCs w:val="18"/>
              </w:rPr>
            </w:pPr>
            <w:r w:rsidRPr="001844FB">
              <w:rPr>
                <w:sz w:val="18"/>
                <w:szCs w:val="18"/>
              </w:rPr>
              <w:t>Государстве</w:t>
            </w:r>
            <w:r w:rsidRPr="001844FB">
              <w:rPr>
                <w:sz w:val="18"/>
                <w:szCs w:val="18"/>
              </w:rPr>
              <w:t>н</w:t>
            </w:r>
            <w:r w:rsidRPr="001844FB">
              <w:rPr>
                <w:sz w:val="18"/>
                <w:szCs w:val="18"/>
              </w:rPr>
              <w:t>ная программа</w:t>
            </w:r>
          </w:p>
        </w:tc>
        <w:tc>
          <w:tcPr>
            <w:tcW w:w="581" w:type="pct"/>
            <w:vMerge w:val="restart"/>
            <w:tcBorders>
              <w:top w:val="single" w:sz="4" w:space="0" w:color="auto"/>
            </w:tcBorders>
            <w:tcMar>
              <w:left w:w="57" w:type="dxa"/>
              <w:right w:w="57" w:type="dxa"/>
            </w:tcMar>
          </w:tcPr>
          <w:p w:rsidR="00206F36" w:rsidRPr="001844FB" w:rsidRDefault="00206F36" w:rsidP="007E1FAC">
            <w:pPr>
              <w:tabs>
                <w:tab w:val="left" w:pos="6555"/>
              </w:tabs>
              <w:jc w:val="both"/>
              <w:rPr>
                <w:sz w:val="18"/>
                <w:szCs w:val="18"/>
              </w:rPr>
            </w:pPr>
            <w:r w:rsidRPr="001844FB">
              <w:rPr>
                <w:sz w:val="18"/>
                <w:szCs w:val="18"/>
              </w:rPr>
              <w:t>«Развитие тран</w:t>
            </w:r>
            <w:r w:rsidRPr="001844FB">
              <w:rPr>
                <w:sz w:val="18"/>
                <w:szCs w:val="18"/>
              </w:rPr>
              <w:t>с</w:t>
            </w:r>
            <w:r w:rsidRPr="001844FB">
              <w:rPr>
                <w:sz w:val="18"/>
                <w:szCs w:val="18"/>
              </w:rPr>
              <w:t xml:space="preserve">портной системы» </w:t>
            </w:r>
          </w:p>
        </w:tc>
        <w:tc>
          <w:tcPr>
            <w:tcW w:w="472" w:type="pct"/>
            <w:tcBorders>
              <w:top w:val="single" w:sz="4" w:space="0" w:color="auto"/>
            </w:tcBorders>
            <w:tcMar>
              <w:left w:w="57" w:type="dxa"/>
              <w:right w:w="57" w:type="dxa"/>
            </w:tcMar>
          </w:tcPr>
          <w:p w:rsidR="00206F36" w:rsidRPr="001844FB" w:rsidRDefault="00206F36" w:rsidP="007E1FAC">
            <w:pPr>
              <w:tabs>
                <w:tab w:val="left" w:pos="6555"/>
              </w:tabs>
              <w:rPr>
                <w:sz w:val="18"/>
                <w:szCs w:val="18"/>
              </w:rPr>
            </w:pPr>
            <w:r w:rsidRPr="001844FB">
              <w:rPr>
                <w:sz w:val="18"/>
                <w:szCs w:val="18"/>
              </w:rPr>
              <w:t>министерство транспорта К</w:t>
            </w:r>
            <w:r w:rsidRPr="001844FB">
              <w:rPr>
                <w:sz w:val="18"/>
                <w:szCs w:val="18"/>
              </w:rPr>
              <w:t>и</w:t>
            </w:r>
            <w:r w:rsidRPr="001844FB">
              <w:rPr>
                <w:sz w:val="18"/>
                <w:szCs w:val="18"/>
              </w:rPr>
              <w:t>ровской области</w:t>
            </w:r>
          </w:p>
        </w:tc>
        <w:tc>
          <w:tcPr>
            <w:tcW w:w="337" w:type="pct"/>
            <w:tcBorders>
              <w:top w:val="single" w:sz="4" w:space="0" w:color="auto"/>
            </w:tcBorders>
            <w:tcMar>
              <w:left w:w="57" w:type="dxa"/>
              <w:right w:w="57" w:type="dxa"/>
            </w:tcMar>
          </w:tcPr>
          <w:p w:rsidR="00206F36" w:rsidRPr="001844FB" w:rsidRDefault="00206F36" w:rsidP="007E1FAC">
            <w:pPr>
              <w:tabs>
                <w:tab w:val="left" w:pos="6555"/>
              </w:tabs>
              <w:ind w:right="-78" w:hanging="108"/>
              <w:jc w:val="center"/>
              <w:rPr>
                <w:sz w:val="18"/>
                <w:szCs w:val="18"/>
              </w:rPr>
            </w:pPr>
            <w:r w:rsidRPr="001844FB">
              <w:rPr>
                <w:sz w:val="18"/>
                <w:szCs w:val="18"/>
                <w:lang w:val="en-US"/>
              </w:rPr>
              <w:t>4594668</w:t>
            </w:r>
            <w:r w:rsidRPr="001844FB">
              <w:rPr>
                <w:sz w:val="18"/>
                <w:szCs w:val="18"/>
              </w:rPr>
              <w:t>,</w:t>
            </w:r>
            <w:r w:rsidRPr="001844FB">
              <w:rPr>
                <w:sz w:val="18"/>
                <w:szCs w:val="18"/>
                <w:lang w:val="en-US"/>
              </w:rPr>
              <w:t>6</w:t>
            </w:r>
            <w:r w:rsidRPr="001844FB">
              <w:rPr>
                <w:sz w:val="18"/>
                <w:szCs w:val="18"/>
              </w:rPr>
              <w:t>0</w:t>
            </w:r>
          </w:p>
        </w:tc>
        <w:tc>
          <w:tcPr>
            <w:tcW w:w="281" w:type="pct"/>
            <w:tcBorders>
              <w:top w:val="single" w:sz="4" w:space="0" w:color="auto"/>
            </w:tcBorders>
            <w:tcMar>
              <w:left w:w="57" w:type="dxa"/>
              <w:right w:w="57" w:type="dxa"/>
            </w:tcMar>
          </w:tcPr>
          <w:p w:rsidR="00206F36" w:rsidRPr="001844FB" w:rsidRDefault="00206F36" w:rsidP="007E1FAC">
            <w:pPr>
              <w:tabs>
                <w:tab w:val="left" w:pos="6555"/>
              </w:tabs>
              <w:ind w:right="-78" w:hanging="108"/>
              <w:jc w:val="center"/>
              <w:rPr>
                <w:sz w:val="18"/>
                <w:szCs w:val="18"/>
              </w:rPr>
            </w:pPr>
            <w:r w:rsidRPr="001844FB">
              <w:rPr>
                <w:sz w:val="18"/>
                <w:szCs w:val="18"/>
                <w:lang w:val="en-US"/>
              </w:rPr>
              <w:t>3893142</w:t>
            </w:r>
            <w:r w:rsidRPr="001844FB">
              <w:rPr>
                <w:sz w:val="18"/>
                <w:szCs w:val="18"/>
              </w:rPr>
              <w:t>,</w:t>
            </w:r>
            <w:r w:rsidRPr="001844FB">
              <w:rPr>
                <w:sz w:val="18"/>
                <w:szCs w:val="18"/>
                <w:lang w:val="en-US"/>
              </w:rPr>
              <w:t>6</w:t>
            </w:r>
            <w:r w:rsidRPr="001844FB">
              <w:rPr>
                <w:sz w:val="18"/>
                <w:szCs w:val="18"/>
              </w:rPr>
              <w:t>0</w:t>
            </w:r>
          </w:p>
        </w:tc>
        <w:tc>
          <w:tcPr>
            <w:tcW w:w="287" w:type="pct"/>
            <w:tcBorders>
              <w:top w:val="single" w:sz="4" w:space="0" w:color="auto"/>
            </w:tcBorders>
            <w:tcMar>
              <w:left w:w="57" w:type="dxa"/>
              <w:right w:w="57" w:type="dxa"/>
            </w:tcMar>
          </w:tcPr>
          <w:p w:rsidR="00206F36" w:rsidRPr="001844FB" w:rsidRDefault="00206F36" w:rsidP="007E1FAC">
            <w:pPr>
              <w:tabs>
                <w:tab w:val="left" w:pos="6555"/>
              </w:tabs>
              <w:ind w:right="-78" w:hanging="108"/>
              <w:jc w:val="center"/>
              <w:rPr>
                <w:sz w:val="18"/>
                <w:szCs w:val="18"/>
                <w:lang w:val="en-US"/>
              </w:rPr>
            </w:pPr>
            <w:r w:rsidRPr="001844FB">
              <w:rPr>
                <w:sz w:val="18"/>
                <w:szCs w:val="18"/>
                <w:lang w:val="en-US"/>
              </w:rPr>
              <w:t>3024748</w:t>
            </w:r>
            <w:r w:rsidRPr="001844FB">
              <w:rPr>
                <w:sz w:val="18"/>
                <w:szCs w:val="18"/>
              </w:rPr>
              <w:t>,</w:t>
            </w:r>
            <w:r w:rsidRPr="001844FB">
              <w:rPr>
                <w:sz w:val="18"/>
                <w:szCs w:val="18"/>
                <w:lang w:val="en-US"/>
              </w:rPr>
              <w:t>31</w:t>
            </w:r>
          </w:p>
        </w:tc>
        <w:tc>
          <w:tcPr>
            <w:tcW w:w="353" w:type="pct"/>
            <w:tcBorders>
              <w:top w:val="single" w:sz="4" w:space="0" w:color="auto"/>
            </w:tcBorders>
            <w:shd w:val="clear" w:color="auto" w:fill="FFFFFF"/>
            <w:tcMar>
              <w:left w:w="57" w:type="dxa"/>
              <w:right w:w="57" w:type="dxa"/>
            </w:tcMar>
          </w:tcPr>
          <w:p w:rsidR="00206F36" w:rsidRPr="001844FB" w:rsidRDefault="00206F36" w:rsidP="007E1FAC">
            <w:pPr>
              <w:tabs>
                <w:tab w:val="left" w:pos="6555"/>
              </w:tabs>
              <w:ind w:right="-78" w:hanging="108"/>
              <w:jc w:val="center"/>
              <w:rPr>
                <w:sz w:val="18"/>
                <w:szCs w:val="18"/>
              </w:rPr>
            </w:pPr>
            <w:r w:rsidRPr="001844FB">
              <w:rPr>
                <w:sz w:val="18"/>
                <w:szCs w:val="18"/>
              </w:rPr>
              <w:t>3604975,73</w:t>
            </w:r>
          </w:p>
        </w:tc>
        <w:tc>
          <w:tcPr>
            <w:tcW w:w="337" w:type="pct"/>
            <w:tcBorders>
              <w:top w:val="single" w:sz="4" w:space="0" w:color="auto"/>
            </w:tcBorders>
            <w:tcMar>
              <w:left w:w="57" w:type="dxa"/>
              <w:right w:w="57" w:type="dxa"/>
            </w:tcMar>
          </w:tcPr>
          <w:p w:rsidR="00206F36" w:rsidRPr="001844FB" w:rsidRDefault="00A61A21" w:rsidP="007E1FAC">
            <w:pPr>
              <w:ind w:right="-162" w:hanging="108"/>
              <w:jc w:val="center"/>
              <w:rPr>
                <w:sz w:val="18"/>
                <w:szCs w:val="18"/>
              </w:rPr>
            </w:pPr>
            <w:r w:rsidRPr="001844FB">
              <w:rPr>
                <w:color w:val="000000"/>
                <w:sz w:val="18"/>
                <w:szCs w:val="18"/>
              </w:rPr>
              <w:t>3986423,49</w:t>
            </w:r>
          </w:p>
        </w:tc>
        <w:tc>
          <w:tcPr>
            <w:tcW w:w="332" w:type="pct"/>
            <w:tcBorders>
              <w:top w:val="single" w:sz="4" w:space="0" w:color="auto"/>
            </w:tcBorders>
            <w:tcMar>
              <w:left w:w="57" w:type="dxa"/>
              <w:right w:w="57" w:type="dxa"/>
            </w:tcMar>
          </w:tcPr>
          <w:p w:rsidR="00206F36" w:rsidRPr="001844FB" w:rsidRDefault="00A833E9" w:rsidP="007E1FAC">
            <w:pPr>
              <w:ind w:right="-162" w:hanging="108"/>
              <w:jc w:val="center"/>
              <w:rPr>
                <w:sz w:val="18"/>
                <w:szCs w:val="18"/>
              </w:rPr>
            </w:pPr>
            <w:r w:rsidRPr="001844FB">
              <w:rPr>
                <w:color w:val="000000"/>
                <w:sz w:val="18"/>
                <w:szCs w:val="18"/>
              </w:rPr>
              <w:t>4348247,54</w:t>
            </w:r>
          </w:p>
        </w:tc>
        <w:tc>
          <w:tcPr>
            <w:tcW w:w="351" w:type="pct"/>
            <w:tcBorders>
              <w:top w:val="single" w:sz="4" w:space="0" w:color="auto"/>
            </w:tcBorders>
            <w:tcMar>
              <w:left w:w="57" w:type="dxa"/>
              <w:right w:w="57" w:type="dxa"/>
            </w:tcMar>
          </w:tcPr>
          <w:p w:rsidR="00206F36" w:rsidRPr="001844FB" w:rsidRDefault="00206F36" w:rsidP="007E1FAC">
            <w:pPr>
              <w:ind w:right="-162" w:hanging="108"/>
              <w:jc w:val="center"/>
              <w:rPr>
                <w:sz w:val="18"/>
                <w:szCs w:val="18"/>
              </w:rPr>
            </w:pPr>
            <w:r w:rsidRPr="001844FB">
              <w:rPr>
                <w:sz w:val="18"/>
                <w:szCs w:val="18"/>
              </w:rPr>
              <w:t>4040760,20</w:t>
            </w:r>
          </w:p>
        </w:tc>
        <w:tc>
          <w:tcPr>
            <w:tcW w:w="330" w:type="pct"/>
            <w:tcBorders>
              <w:top w:val="single" w:sz="4" w:space="0" w:color="auto"/>
            </w:tcBorders>
            <w:tcMar>
              <w:left w:w="57" w:type="dxa"/>
              <w:right w:w="57" w:type="dxa"/>
            </w:tcMar>
          </w:tcPr>
          <w:p w:rsidR="00206F36" w:rsidRPr="001844FB" w:rsidRDefault="00206F36" w:rsidP="007E1FAC">
            <w:pPr>
              <w:ind w:right="-162" w:hanging="108"/>
              <w:jc w:val="center"/>
              <w:rPr>
                <w:sz w:val="18"/>
                <w:szCs w:val="18"/>
              </w:rPr>
            </w:pPr>
            <w:r w:rsidRPr="001844FB">
              <w:rPr>
                <w:sz w:val="18"/>
                <w:szCs w:val="18"/>
              </w:rPr>
              <w:t>3992858,90</w:t>
            </w:r>
          </w:p>
        </w:tc>
        <w:tc>
          <w:tcPr>
            <w:tcW w:w="371" w:type="pct"/>
            <w:tcBorders>
              <w:top w:val="single" w:sz="4" w:space="0" w:color="auto"/>
            </w:tcBorders>
          </w:tcPr>
          <w:p w:rsidR="00206F36" w:rsidRPr="001844FB" w:rsidRDefault="00A61A21" w:rsidP="00952044">
            <w:pPr>
              <w:jc w:val="center"/>
              <w:rPr>
                <w:color w:val="000000"/>
                <w:sz w:val="18"/>
                <w:szCs w:val="18"/>
              </w:rPr>
            </w:pPr>
            <w:r w:rsidRPr="001844FB">
              <w:rPr>
                <w:color w:val="000000"/>
                <w:sz w:val="18"/>
                <w:szCs w:val="18"/>
              </w:rPr>
              <w:t>3</w:t>
            </w:r>
            <w:r w:rsidR="00952044" w:rsidRPr="001844FB">
              <w:rPr>
                <w:color w:val="000000"/>
                <w:sz w:val="18"/>
                <w:szCs w:val="18"/>
              </w:rPr>
              <w:t>992</w:t>
            </w:r>
            <w:r w:rsidRPr="001844FB">
              <w:rPr>
                <w:color w:val="000000"/>
                <w:sz w:val="18"/>
                <w:szCs w:val="18"/>
              </w:rPr>
              <w:t>858,90</w:t>
            </w:r>
          </w:p>
        </w:tc>
        <w:tc>
          <w:tcPr>
            <w:tcW w:w="370" w:type="pct"/>
            <w:tcBorders>
              <w:top w:val="single" w:sz="4" w:space="0" w:color="auto"/>
            </w:tcBorders>
            <w:tcMar>
              <w:left w:w="57" w:type="dxa"/>
              <w:right w:w="57" w:type="dxa"/>
            </w:tcMar>
          </w:tcPr>
          <w:p w:rsidR="00206F36" w:rsidRPr="001844FB" w:rsidRDefault="00A833E9" w:rsidP="00952044">
            <w:pPr>
              <w:jc w:val="center"/>
              <w:rPr>
                <w:color w:val="000000"/>
                <w:sz w:val="18"/>
                <w:szCs w:val="18"/>
              </w:rPr>
            </w:pPr>
            <w:r w:rsidRPr="001844FB">
              <w:rPr>
                <w:color w:val="000000"/>
                <w:sz w:val="18"/>
                <w:szCs w:val="18"/>
              </w:rPr>
              <w:t>35</w:t>
            </w:r>
            <w:r w:rsidR="00952044" w:rsidRPr="001844FB">
              <w:rPr>
                <w:color w:val="000000"/>
                <w:sz w:val="18"/>
                <w:szCs w:val="18"/>
              </w:rPr>
              <w:t>478</w:t>
            </w:r>
            <w:r w:rsidRPr="001844FB">
              <w:rPr>
                <w:color w:val="000000"/>
                <w:sz w:val="18"/>
                <w:szCs w:val="18"/>
              </w:rPr>
              <w:t>684,27</w:t>
            </w:r>
          </w:p>
        </w:tc>
      </w:tr>
      <w:tr w:rsidR="001D48BE" w:rsidRPr="001844FB" w:rsidTr="00B607C5">
        <w:trPr>
          <w:trHeight w:val="308"/>
        </w:trPr>
        <w:tc>
          <w:tcPr>
            <w:tcW w:w="161" w:type="pct"/>
            <w:vMerge/>
            <w:tcMar>
              <w:left w:w="57" w:type="dxa"/>
              <w:right w:w="57" w:type="dxa"/>
            </w:tcMar>
          </w:tcPr>
          <w:p w:rsidR="001D48BE" w:rsidRPr="001844FB" w:rsidRDefault="001D48BE" w:rsidP="007E1FAC">
            <w:pPr>
              <w:tabs>
                <w:tab w:val="left" w:pos="6555"/>
              </w:tabs>
              <w:jc w:val="center"/>
              <w:rPr>
                <w:sz w:val="18"/>
                <w:szCs w:val="18"/>
              </w:rPr>
            </w:pPr>
          </w:p>
        </w:tc>
        <w:tc>
          <w:tcPr>
            <w:tcW w:w="435" w:type="pct"/>
            <w:vMerge/>
            <w:tcMar>
              <w:left w:w="57" w:type="dxa"/>
              <w:right w:w="57" w:type="dxa"/>
            </w:tcMar>
          </w:tcPr>
          <w:p w:rsidR="001D48BE" w:rsidRPr="001844FB" w:rsidRDefault="001D48BE" w:rsidP="007E1FAC">
            <w:pPr>
              <w:tabs>
                <w:tab w:val="left" w:pos="6555"/>
              </w:tabs>
              <w:jc w:val="both"/>
              <w:rPr>
                <w:sz w:val="18"/>
                <w:szCs w:val="18"/>
              </w:rPr>
            </w:pPr>
          </w:p>
        </w:tc>
        <w:tc>
          <w:tcPr>
            <w:tcW w:w="581" w:type="pct"/>
            <w:vMerge/>
            <w:tcMar>
              <w:left w:w="57" w:type="dxa"/>
              <w:right w:w="57" w:type="dxa"/>
            </w:tcMar>
          </w:tcPr>
          <w:p w:rsidR="001D48BE" w:rsidRPr="001844FB" w:rsidRDefault="001D48BE" w:rsidP="007E1FAC">
            <w:pPr>
              <w:tabs>
                <w:tab w:val="left" w:pos="6555"/>
              </w:tabs>
              <w:jc w:val="both"/>
              <w:rPr>
                <w:sz w:val="18"/>
                <w:szCs w:val="18"/>
              </w:rPr>
            </w:pPr>
          </w:p>
        </w:tc>
        <w:tc>
          <w:tcPr>
            <w:tcW w:w="472" w:type="pct"/>
            <w:tcBorders>
              <w:top w:val="single" w:sz="4" w:space="0" w:color="auto"/>
            </w:tcBorders>
            <w:tcMar>
              <w:left w:w="57" w:type="dxa"/>
              <w:right w:w="57" w:type="dxa"/>
            </w:tcMar>
          </w:tcPr>
          <w:p w:rsidR="001D48BE" w:rsidRPr="001844FB" w:rsidRDefault="001D48BE" w:rsidP="004214CC">
            <w:pPr>
              <w:autoSpaceDE w:val="0"/>
              <w:autoSpaceDN w:val="0"/>
              <w:adjustRightInd w:val="0"/>
              <w:rPr>
                <w:rFonts w:eastAsia="Calibri"/>
                <w:sz w:val="18"/>
                <w:szCs w:val="18"/>
              </w:rPr>
            </w:pPr>
            <w:r w:rsidRPr="001844FB">
              <w:rPr>
                <w:rFonts w:eastAsia="Calibri"/>
                <w:sz w:val="18"/>
                <w:szCs w:val="18"/>
              </w:rPr>
              <w:t>министерство внутренней и информационной политики Киро</w:t>
            </w:r>
            <w:r w:rsidRPr="001844FB">
              <w:rPr>
                <w:rFonts w:eastAsia="Calibri"/>
                <w:sz w:val="18"/>
                <w:szCs w:val="18"/>
              </w:rPr>
              <w:t>в</w:t>
            </w:r>
            <w:r w:rsidRPr="001844FB">
              <w:rPr>
                <w:rFonts w:eastAsia="Calibri"/>
                <w:sz w:val="18"/>
                <w:szCs w:val="18"/>
              </w:rPr>
              <w:t>ской области</w:t>
            </w:r>
          </w:p>
        </w:tc>
        <w:tc>
          <w:tcPr>
            <w:tcW w:w="337" w:type="pct"/>
            <w:tcMar>
              <w:left w:w="57" w:type="dxa"/>
              <w:right w:w="57" w:type="dxa"/>
            </w:tcMar>
          </w:tcPr>
          <w:p w:rsidR="001D48BE" w:rsidRPr="001844FB" w:rsidRDefault="001D48BE" w:rsidP="007E1FAC">
            <w:pPr>
              <w:tabs>
                <w:tab w:val="left" w:pos="6555"/>
              </w:tabs>
              <w:ind w:right="-78" w:hanging="108"/>
              <w:jc w:val="center"/>
              <w:rPr>
                <w:sz w:val="18"/>
                <w:szCs w:val="18"/>
              </w:rPr>
            </w:pPr>
          </w:p>
        </w:tc>
        <w:tc>
          <w:tcPr>
            <w:tcW w:w="281" w:type="pct"/>
            <w:tcMar>
              <w:left w:w="57" w:type="dxa"/>
              <w:right w:w="57" w:type="dxa"/>
            </w:tcMar>
          </w:tcPr>
          <w:p w:rsidR="001D48BE" w:rsidRPr="001844FB" w:rsidRDefault="001D48BE" w:rsidP="007E1FAC">
            <w:pPr>
              <w:tabs>
                <w:tab w:val="left" w:pos="6555"/>
              </w:tabs>
              <w:ind w:right="-78" w:hanging="108"/>
              <w:jc w:val="center"/>
              <w:rPr>
                <w:sz w:val="18"/>
                <w:szCs w:val="18"/>
              </w:rPr>
            </w:pPr>
          </w:p>
        </w:tc>
        <w:tc>
          <w:tcPr>
            <w:tcW w:w="287" w:type="pct"/>
            <w:tcMar>
              <w:left w:w="57" w:type="dxa"/>
              <w:right w:w="57" w:type="dxa"/>
            </w:tcMar>
          </w:tcPr>
          <w:p w:rsidR="001D48BE" w:rsidRPr="001844FB" w:rsidRDefault="001D48BE" w:rsidP="007E1FAC">
            <w:pPr>
              <w:tabs>
                <w:tab w:val="left" w:pos="6555"/>
              </w:tabs>
              <w:ind w:right="-78" w:hanging="108"/>
              <w:jc w:val="center"/>
              <w:rPr>
                <w:sz w:val="18"/>
                <w:szCs w:val="18"/>
              </w:rPr>
            </w:pPr>
          </w:p>
        </w:tc>
        <w:tc>
          <w:tcPr>
            <w:tcW w:w="353" w:type="pct"/>
            <w:shd w:val="clear" w:color="auto" w:fill="FFFFFF"/>
            <w:tcMar>
              <w:left w:w="57" w:type="dxa"/>
              <w:right w:w="57" w:type="dxa"/>
            </w:tcMar>
          </w:tcPr>
          <w:p w:rsidR="001D48BE" w:rsidRPr="001844FB" w:rsidRDefault="001D48BE" w:rsidP="007E1FAC">
            <w:pPr>
              <w:tabs>
                <w:tab w:val="left" w:pos="6555"/>
              </w:tabs>
              <w:ind w:right="-78" w:hanging="108"/>
              <w:jc w:val="center"/>
              <w:rPr>
                <w:sz w:val="18"/>
                <w:szCs w:val="18"/>
              </w:rPr>
            </w:pPr>
          </w:p>
        </w:tc>
        <w:tc>
          <w:tcPr>
            <w:tcW w:w="337" w:type="pct"/>
            <w:tcMar>
              <w:left w:w="57" w:type="dxa"/>
              <w:right w:w="57" w:type="dxa"/>
            </w:tcMar>
          </w:tcPr>
          <w:p w:rsidR="001D48BE" w:rsidRPr="001844FB" w:rsidRDefault="001D48BE" w:rsidP="007E1FAC">
            <w:pPr>
              <w:ind w:right="-162" w:hanging="108"/>
              <w:jc w:val="center"/>
              <w:rPr>
                <w:color w:val="000000"/>
                <w:sz w:val="18"/>
                <w:szCs w:val="18"/>
              </w:rPr>
            </w:pPr>
          </w:p>
        </w:tc>
        <w:tc>
          <w:tcPr>
            <w:tcW w:w="332" w:type="pct"/>
            <w:tcMar>
              <w:left w:w="57" w:type="dxa"/>
              <w:right w:w="57" w:type="dxa"/>
            </w:tcMar>
          </w:tcPr>
          <w:p w:rsidR="001D48BE" w:rsidRPr="001844FB" w:rsidRDefault="001D48BE" w:rsidP="004214CC">
            <w:pPr>
              <w:tabs>
                <w:tab w:val="left" w:pos="6555"/>
              </w:tabs>
              <w:ind w:right="-78" w:hanging="108"/>
              <w:jc w:val="center"/>
              <w:rPr>
                <w:sz w:val="18"/>
                <w:szCs w:val="18"/>
              </w:rPr>
            </w:pPr>
            <w:r w:rsidRPr="001844FB">
              <w:rPr>
                <w:sz w:val="18"/>
                <w:szCs w:val="18"/>
              </w:rPr>
              <w:t>х</w:t>
            </w:r>
          </w:p>
        </w:tc>
        <w:tc>
          <w:tcPr>
            <w:tcW w:w="351" w:type="pct"/>
            <w:tcMar>
              <w:left w:w="57" w:type="dxa"/>
              <w:right w:w="57" w:type="dxa"/>
            </w:tcMar>
          </w:tcPr>
          <w:p w:rsidR="001D48BE" w:rsidRPr="001844FB" w:rsidRDefault="001D48BE" w:rsidP="004214CC">
            <w:pPr>
              <w:tabs>
                <w:tab w:val="left" w:pos="6555"/>
              </w:tabs>
              <w:ind w:right="-78"/>
              <w:jc w:val="center"/>
              <w:rPr>
                <w:sz w:val="18"/>
                <w:szCs w:val="18"/>
              </w:rPr>
            </w:pPr>
            <w:r w:rsidRPr="001844FB">
              <w:rPr>
                <w:sz w:val="18"/>
                <w:szCs w:val="18"/>
              </w:rPr>
              <w:t>х</w:t>
            </w:r>
          </w:p>
        </w:tc>
        <w:tc>
          <w:tcPr>
            <w:tcW w:w="330" w:type="pct"/>
            <w:tcMar>
              <w:left w:w="57" w:type="dxa"/>
              <w:right w:w="57" w:type="dxa"/>
            </w:tcMar>
          </w:tcPr>
          <w:p w:rsidR="001D48BE" w:rsidRPr="001844FB" w:rsidRDefault="001D48BE" w:rsidP="004214CC">
            <w:pPr>
              <w:tabs>
                <w:tab w:val="left" w:pos="6555"/>
              </w:tabs>
              <w:ind w:right="-78" w:hanging="108"/>
              <w:jc w:val="center"/>
              <w:rPr>
                <w:sz w:val="18"/>
                <w:szCs w:val="18"/>
              </w:rPr>
            </w:pPr>
            <w:r w:rsidRPr="001844FB">
              <w:rPr>
                <w:sz w:val="18"/>
                <w:szCs w:val="18"/>
              </w:rPr>
              <w:t>х</w:t>
            </w:r>
          </w:p>
        </w:tc>
        <w:tc>
          <w:tcPr>
            <w:tcW w:w="371" w:type="pct"/>
          </w:tcPr>
          <w:p w:rsidR="001D48BE" w:rsidRPr="001844FB" w:rsidRDefault="001D48BE" w:rsidP="00AB3385">
            <w:pPr>
              <w:tabs>
                <w:tab w:val="left" w:pos="6555"/>
              </w:tabs>
              <w:ind w:right="-78" w:hanging="108"/>
              <w:jc w:val="center"/>
              <w:rPr>
                <w:sz w:val="18"/>
                <w:szCs w:val="18"/>
              </w:rPr>
            </w:pPr>
            <w:r w:rsidRPr="001844FB">
              <w:rPr>
                <w:sz w:val="18"/>
                <w:szCs w:val="18"/>
              </w:rPr>
              <w:t>х</w:t>
            </w:r>
          </w:p>
        </w:tc>
        <w:tc>
          <w:tcPr>
            <w:tcW w:w="370" w:type="pct"/>
            <w:tcMar>
              <w:left w:w="57" w:type="dxa"/>
              <w:right w:w="57" w:type="dxa"/>
            </w:tcMar>
          </w:tcPr>
          <w:p w:rsidR="001D48BE" w:rsidRPr="001844FB" w:rsidRDefault="001D48BE" w:rsidP="004214CC">
            <w:pPr>
              <w:jc w:val="center"/>
              <w:rPr>
                <w:color w:val="000000"/>
                <w:sz w:val="18"/>
                <w:szCs w:val="18"/>
              </w:rPr>
            </w:pPr>
            <w:r w:rsidRPr="001844FB">
              <w:rPr>
                <w:color w:val="000000"/>
                <w:sz w:val="18"/>
                <w:szCs w:val="18"/>
              </w:rPr>
              <w:t>х</w:t>
            </w:r>
          </w:p>
        </w:tc>
      </w:tr>
      <w:tr w:rsidR="001D48BE" w:rsidRPr="001844FB" w:rsidTr="00B607C5">
        <w:trPr>
          <w:trHeight w:val="308"/>
        </w:trPr>
        <w:tc>
          <w:tcPr>
            <w:tcW w:w="161" w:type="pct"/>
            <w:vMerge/>
            <w:tcMar>
              <w:left w:w="57" w:type="dxa"/>
              <w:right w:w="57" w:type="dxa"/>
            </w:tcMar>
          </w:tcPr>
          <w:p w:rsidR="001D48BE" w:rsidRPr="001844FB" w:rsidRDefault="001D48BE" w:rsidP="007E1FAC">
            <w:pPr>
              <w:tabs>
                <w:tab w:val="left" w:pos="6555"/>
              </w:tabs>
              <w:jc w:val="center"/>
              <w:rPr>
                <w:sz w:val="18"/>
                <w:szCs w:val="18"/>
              </w:rPr>
            </w:pPr>
          </w:p>
        </w:tc>
        <w:tc>
          <w:tcPr>
            <w:tcW w:w="435" w:type="pct"/>
            <w:vMerge/>
            <w:tcMar>
              <w:left w:w="57" w:type="dxa"/>
              <w:right w:w="57" w:type="dxa"/>
            </w:tcMar>
          </w:tcPr>
          <w:p w:rsidR="001D48BE" w:rsidRPr="001844FB" w:rsidRDefault="001D48BE" w:rsidP="007E1FAC">
            <w:pPr>
              <w:tabs>
                <w:tab w:val="left" w:pos="6555"/>
              </w:tabs>
              <w:jc w:val="both"/>
              <w:rPr>
                <w:sz w:val="18"/>
                <w:szCs w:val="18"/>
              </w:rPr>
            </w:pPr>
          </w:p>
        </w:tc>
        <w:tc>
          <w:tcPr>
            <w:tcW w:w="581" w:type="pct"/>
            <w:vMerge/>
            <w:tcMar>
              <w:left w:w="57" w:type="dxa"/>
              <w:right w:w="57" w:type="dxa"/>
            </w:tcMar>
          </w:tcPr>
          <w:p w:rsidR="001D48BE" w:rsidRPr="001844FB" w:rsidRDefault="001D48BE" w:rsidP="007E1FAC">
            <w:pPr>
              <w:tabs>
                <w:tab w:val="left" w:pos="6555"/>
              </w:tabs>
              <w:jc w:val="both"/>
              <w:rPr>
                <w:sz w:val="18"/>
                <w:szCs w:val="18"/>
              </w:rPr>
            </w:pPr>
          </w:p>
        </w:tc>
        <w:tc>
          <w:tcPr>
            <w:tcW w:w="472" w:type="pct"/>
            <w:tcBorders>
              <w:top w:val="single" w:sz="4" w:space="0" w:color="auto"/>
            </w:tcBorders>
            <w:tcMar>
              <w:left w:w="57" w:type="dxa"/>
              <w:right w:w="57" w:type="dxa"/>
            </w:tcMar>
          </w:tcPr>
          <w:p w:rsidR="001D48BE" w:rsidRPr="001844FB" w:rsidRDefault="001D48BE" w:rsidP="004214CC">
            <w:pPr>
              <w:autoSpaceDE w:val="0"/>
              <w:autoSpaceDN w:val="0"/>
              <w:adjustRightInd w:val="0"/>
              <w:rPr>
                <w:sz w:val="18"/>
                <w:szCs w:val="18"/>
              </w:rPr>
            </w:pPr>
            <w:r w:rsidRPr="001844FB">
              <w:rPr>
                <w:rFonts w:eastAsia="Calibri"/>
                <w:sz w:val="18"/>
                <w:szCs w:val="18"/>
              </w:rPr>
              <w:t>министерство образования Кировской обл</w:t>
            </w:r>
            <w:r w:rsidRPr="001844FB">
              <w:rPr>
                <w:rFonts w:eastAsia="Calibri"/>
                <w:sz w:val="18"/>
                <w:szCs w:val="18"/>
              </w:rPr>
              <w:t>а</w:t>
            </w:r>
            <w:r w:rsidRPr="001844FB">
              <w:rPr>
                <w:rFonts w:eastAsia="Calibri"/>
                <w:sz w:val="18"/>
                <w:szCs w:val="18"/>
              </w:rPr>
              <w:t>сти</w:t>
            </w:r>
          </w:p>
        </w:tc>
        <w:tc>
          <w:tcPr>
            <w:tcW w:w="337" w:type="pct"/>
            <w:tcMar>
              <w:left w:w="57" w:type="dxa"/>
              <w:right w:w="57" w:type="dxa"/>
            </w:tcMar>
          </w:tcPr>
          <w:p w:rsidR="001D48BE" w:rsidRPr="001844FB" w:rsidRDefault="001D48BE" w:rsidP="007E1FAC">
            <w:pPr>
              <w:tabs>
                <w:tab w:val="left" w:pos="6555"/>
              </w:tabs>
              <w:ind w:right="-78" w:hanging="108"/>
              <w:jc w:val="center"/>
              <w:rPr>
                <w:sz w:val="18"/>
                <w:szCs w:val="18"/>
                <w:lang w:val="en-US"/>
              </w:rPr>
            </w:pPr>
          </w:p>
        </w:tc>
        <w:tc>
          <w:tcPr>
            <w:tcW w:w="281" w:type="pct"/>
            <w:tcMar>
              <w:left w:w="57" w:type="dxa"/>
              <w:right w:w="57" w:type="dxa"/>
            </w:tcMar>
          </w:tcPr>
          <w:p w:rsidR="001D48BE" w:rsidRPr="001844FB" w:rsidRDefault="001D48BE" w:rsidP="007E1FAC">
            <w:pPr>
              <w:tabs>
                <w:tab w:val="left" w:pos="6555"/>
              </w:tabs>
              <w:ind w:right="-78" w:hanging="108"/>
              <w:jc w:val="center"/>
              <w:rPr>
                <w:sz w:val="18"/>
                <w:szCs w:val="18"/>
                <w:lang w:val="en-US"/>
              </w:rPr>
            </w:pPr>
          </w:p>
        </w:tc>
        <w:tc>
          <w:tcPr>
            <w:tcW w:w="287" w:type="pct"/>
            <w:tcMar>
              <w:left w:w="57" w:type="dxa"/>
              <w:right w:w="57" w:type="dxa"/>
            </w:tcMar>
          </w:tcPr>
          <w:p w:rsidR="001D48BE" w:rsidRPr="001844FB" w:rsidRDefault="001D48BE" w:rsidP="007E1FAC">
            <w:pPr>
              <w:tabs>
                <w:tab w:val="left" w:pos="6555"/>
              </w:tabs>
              <w:ind w:right="-78" w:hanging="108"/>
              <w:jc w:val="center"/>
              <w:rPr>
                <w:sz w:val="18"/>
                <w:szCs w:val="18"/>
                <w:lang w:val="en-US"/>
              </w:rPr>
            </w:pPr>
          </w:p>
        </w:tc>
        <w:tc>
          <w:tcPr>
            <w:tcW w:w="353" w:type="pct"/>
            <w:shd w:val="clear" w:color="auto" w:fill="FFFFFF"/>
            <w:tcMar>
              <w:left w:w="57" w:type="dxa"/>
              <w:right w:w="57" w:type="dxa"/>
            </w:tcMar>
          </w:tcPr>
          <w:p w:rsidR="001D48BE" w:rsidRPr="001844FB" w:rsidRDefault="001D48BE" w:rsidP="007E1FAC">
            <w:pPr>
              <w:tabs>
                <w:tab w:val="left" w:pos="6555"/>
              </w:tabs>
              <w:ind w:right="-78" w:hanging="108"/>
              <w:jc w:val="center"/>
              <w:rPr>
                <w:sz w:val="18"/>
                <w:szCs w:val="18"/>
              </w:rPr>
            </w:pPr>
          </w:p>
        </w:tc>
        <w:tc>
          <w:tcPr>
            <w:tcW w:w="337" w:type="pct"/>
            <w:tcMar>
              <w:left w:w="57" w:type="dxa"/>
              <w:right w:w="57" w:type="dxa"/>
            </w:tcMar>
          </w:tcPr>
          <w:p w:rsidR="001D48BE" w:rsidRPr="001844FB" w:rsidRDefault="001D48BE" w:rsidP="007E1FAC">
            <w:pPr>
              <w:ind w:right="-162" w:hanging="108"/>
              <w:jc w:val="center"/>
              <w:rPr>
                <w:color w:val="000000"/>
                <w:sz w:val="18"/>
                <w:szCs w:val="18"/>
              </w:rPr>
            </w:pPr>
          </w:p>
        </w:tc>
        <w:tc>
          <w:tcPr>
            <w:tcW w:w="332" w:type="pct"/>
            <w:tcMar>
              <w:left w:w="57" w:type="dxa"/>
              <w:right w:w="57" w:type="dxa"/>
            </w:tcMar>
          </w:tcPr>
          <w:p w:rsidR="001D48BE" w:rsidRPr="001844FB" w:rsidRDefault="001D48BE" w:rsidP="004214CC">
            <w:pPr>
              <w:tabs>
                <w:tab w:val="left" w:pos="6555"/>
              </w:tabs>
              <w:ind w:right="-78" w:hanging="108"/>
              <w:jc w:val="center"/>
              <w:rPr>
                <w:sz w:val="18"/>
                <w:szCs w:val="18"/>
              </w:rPr>
            </w:pPr>
            <w:r w:rsidRPr="001844FB">
              <w:rPr>
                <w:sz w:val="18"/>
                <w:szCs w:val="18"/>
              </w:rPr>
              <w:t>х</w:t>
            </w:r>
          </w:p>
        </w:tc>
        <w:tc>
          <w:tcPr>
            <w:tcW w:w="351" w:type="pct"/>
            <w:tcMar>
              <w:left w:w="57" w:type="dxa"/>
              <w:right w:w="57" w:type="dxa"/>
            </w:tcMar>
          </w:tcPr>
          <w:p w:rsidR="001D48BE" w:rsidRPr="001844FB" w:rsidRDefault="001D48BE" w:rsidP="004214CC">
            <w:pPr>
              <w:tabs>
                <w:tab w:val="left" w:pos="6555"/>
              </w:tabs>
              <w:ind w:right="-78"/>
              <w:jc w:val="center"/>
              <w:rPr>
                <w:sz w:val="18"/>
                <w:szCs w:val="18"/>
              </w:rPr>
            </w:pPr>
            <w:r w:rsidRPr="001844FB">
              <w:rPr>
                <w:sz w:val="18"/>
                <w:szCs w:val="18"/>
              </w:rPr>
              <w:t>х</w:t>
            </w:r>
          </w:p>
        </w:tc>
        <w:tc>
          <w:tcPr>
            <w:tcW w:w="330" w:type="pct"/>
            <w:tcMar>
              <w:left w:w="57" w:type="dxa"/>
              <w:right w:w="57" w:type="dxa"/>
            </w:tcMar>
          </w:tcPr>
          <w:p w:rsidR="001D48BE" w:rsidRPr="001844FB" w:rsidRDefault="001D48BE" w:rsidP="004214CC">
            <w:pPr>
              <w:tabs>
                <w:tab w:val="left" w:pos="6555"/>
              </w:tabs>
              <w:ind w:right="-78" w:hanging="108"/>
              <w:jc w:val="center"/>
              <w:rPr>
                <w:sz w:val="18"/>
                <w:szCs w:val="18"/>
              </w:rPr>
            </w:pPr>
            <w:r w:rsidRPr="001844FB">
              <w:rPr>
                <w:sz w:val="18"/>
                <w:szCs w:val="18"/>
              </w:rPr>
              <w:t>х</w:t>
            </w:r>
          </w:p>
        </w:tc>
        <w:tc>
          <w:tcPr>
            <w:tcW w:w="371" w:type="pct"/>
          </w:tcPr>
          <w:p w:rsidR="001D48BE" w:rsidRPr="001844FB" w:rsidRDefault="001D48BE" w:rsidP="00AB3385">
            <w:pPr>
              <w:tabs>
                <w:tab w:val="left" w:pos="6555"/>
              </w:tabs>
              <w:ind w:right="-78" w:hanging="108"/>
              <w:jc w:val="center"/>
              <w:rPr>
                <w:sz w:val="18"/>
                <w:szCs w:val="18"/>
              </w:rPr>
            </w:pPr>
            <w:r w:rsidRPr="001844FB">
              <w:rPr>
                <w:sz w:val="18"/>
                <w:szCs w:val="18"/>
              </w:rPr>
              <w:t>х</w:t>
            </w:r>
          </w:p>
        </w:tc>
        <w:tc>
          <w:tcPr>
            <w:tcW w:w="370" w:type="pct"/>
            <w:tcMar>
              <w:left w:w="57" w:type="dxa"/>
              <w:right w:w="57" w:type="dxa"/>
            </w:tcMar>
          </w:tcPr>
          <w:p w:rsidR="001D48BE" w:rsidRPr="001844FB" w:rsidRDefault="001D48BE" w:rsidP="004214CC">
            <w:pPr>
              <w:jc w:val="center"/>
              <w:rPr>
                <w:color w:val="000000"/>
                <w:sz w:val="18"/>
                <w:szCs w:val="18"/>
              </w:rPr>
            </w:pPr>
            <w:r w:rsidRPr="001844FB">
              <w:rPr>
                <w:color w:val="000000"/>
                <w:sz w:val="18"/>
                <w:szCs w:val="18"/>
              </w:rPr>
              <w:t>х</w:t>
            </w:r>
          </w:p>
        </w:tc>
      </w:tr>
      <w:tr w:rsidR="001D48BE" w:rsidRPr="001844FB" w:rsidTr="00B607C5">
        <w:trPr>
          <w:trHeight w:val="536"/>
        </w:trPr>
        <w:tc>
          <w:tcPr>
            <w:tcW w:w="161" w:type="pct"/>
            <w:tcMar>
              <w:left w:w="57" w:type="dxa"/>
              <w:right w:w="57" w:type="dxa"/>
            </w:tcMar>
          </w:tcPr>
          <w:p w:rsidR="001D48BE" w:rsidRPr="001844FB" w:rsidRDefault="001D48BE" w:rsidP="00FB585A">
            <w:pPr>
              <w:tabs>
                <w:tab w:val="left" w:pos="6555"/>
              </w:tabs>
              <w:jc w:val="center"/>
              <w:rPr>
                <w:sz w:val="18"/>
                <w:szCs w:val="18"/>
              </w:rPr>
            </w:pPr>
            <w:r w:rsidRPr="001844FB">
              <w:rPr>
                <w:sz w:val="18"/>
                <w:szCs w:val="18"/>
              </w:rPr>
              <w:t>2</w:t>
            </w:r>
          </w:p>
        </w:tc>
        <w:tc>
          <w:tcPr>
            <w:tcW w:w="435" w:type="pct"/>
            <w:tcMar>
              <w:left w:w="57" w:type="dxa"/>
              <w:right w:w="57" w:type="dxa"/>
            </w:tcMar>
          </w:tcPr>
          <w:p w:rsidR="001D48BE" w:rsidRPr="001844FB" w:rsidRDefault="001D48BE" w:rsidP="00FB585A">
            <w:pPr>
              <w:tabs>
                <w:tab w:val="left" w:pos="6555"/>
              </w:tabs>
              <w:rPr>
                <w:sz w:val="18"/>
                <w:szCs w:val="18"/>
                <w:lang w:val="en-US"/>
              </w:rPr>
            </w:pPr>
            <w:r w:rsidRPr="001844FB">
              <w:rPr>
                <w:sz w:val="18"/>
                <w:szCs w:val="18"/>
              </w:rPr>
              <w:t>Областная ц</w:t>
            </w:r>
            <w:r w:rsidRPr="001844FB">
              <w:rPr>
                <w:sz w:val="18"/>
                <w:szCs w:val="18"/>
              </w:rPr>
              <w:t>е</w:t>
            </w:r>
            <w:r w:rsidRPr="001844FB">
              <w:rPr>
                <w:sz w:val="18"/>
                <w:szCs w:val="18"/>
              </w:rPr>
              <w:t>левая програ</w:t>
            </w:r>
            <w:r w:rsidRPr="001844FB">
              <w:rPr>
                <w:sz w:val="18"/>
                <w:szCs w:val="18"/>
              </w:rPr>
              <w:t>м</w:t>
            </w:r>
            <w:r w:rsidRPr="001844FB">
              <w:rPr>
                <w:sz w:val="18"/>
                <w:szCs w:val="18"/>
              </w:rPr>
              <w:t>ма</w:t>
            </w:r>
          </w:p>
        </w:tc>
        <w:tc>
          <w:tcPr>
            <w:tcW w:w="581" w:type="pct"/>
            <w:tcMar>
              <w:left w:w="57" w:type="dxa"/>
              <w:right w:w="57" w:type="dxa"/>
            </w:tcMar>
          </w:tcPr>
          <w:p w:rsidR="001D48BE" w:rsidRPr="001844FB" w:rsidRDefault="001D48BE" w:rsidP="00FB585A">
            <w:pPr>
              <w:tabs>
                <w:tab w:val="left" w:pos="6555"/>
              </w:tabs>
              <w:jc w:val="both"/>
              <w:rPr>
                <w:sz w:val="18"/>
                <w:szCs w:val="18"/>
              </w:rPr>
            </w:pPr>
            <w:r w:rsidRPr="001844FB">
              <w:rPr>
                <w:sz w:val="18"/>
                <w:szCs w:val="18"/>
              </w:rPr>
              <w:t>«Развитие тран</w:t>
            </w:r>
            <w:r w:rsidRPr="001844FB">
              <w:rPr>
                <w:sz w:val="18"/>
                <w:szCs w:val="18"/>
              </w:rPr>
              <w:t>с</w:t>
            </w:r>
            <w:r w:rsidRPr="001844FB">
              <w:rPr>
                <w:sz w:val="18"/>
                <w:szCs w:val="18"/>
              </w:rPr>
              <w:t>портной инфрастру</w:t>
            </w:r>
            <w:r w:rsidRPr="001844FB">
              <w:rPr>
                <w:sz w:val="18"/>
                <w:szCs w:val="18"/>
              </w:rPr>
              <w:t>к</w:t>
            </w:r>
            <w:r w:rsidRPr="001844FB">
              <w:rPr>
                <w:sz w:val="18"/>
                <w:szCs w:val="18"/>
              </w:rPr>
              <w:t>туры Кировской о</w:t>
            </w:r>
            <w:r w:rsidRPr="001844FB">
              <w:rPr>
                <w:sz w:val="18"/>
                <w:szCs w:val="18"/>
              </w:rPr>
              <w:t>б</w:t>
            </w:r>
            <w:r w:rsidRPr="001844FB">
              <w:rPr>
                <w:sz w:val="18"/>
                <w:szCs w:val="18"/>
              </w:rPr>
              <w:t>ласти до 2015 года»</w:t>
            </w:r>
          </w:p>
        </w:tc>
        <w:tc>
          <w:tcPr>
            <w:tcW w:w="472" w:type="pct"/>
            <w:tcMar>
              <w:left w:w="57" w:type="dxa"/>
              <w:right w:w="57" w:type="dxa"/>
            </w:tcMar>
          </w:tcPr>
          <w:p w:rsidR="001D48BE" w:rsidRPr="001844FB" w:rsidRDefault="001D48BE" w:rsidP="00FB585A">
            <w:pPr>
              <w:tabs>
                <w:tab w:val="left" w:pos="6555"/>
              </w:tabs>
              <w:rPr>
                <w:sz w:val="18"/>
                <w:szCs w:val="18"/>
              </w:rPr>
            </w:pPr>
            <w:r w:rsidRPr="001844FB">
              <w:rPr>
                <w:sz w:val="18"/>
                <w:szCs w:val="18"/>
              </w:rPr>
              <w:t>министерство транспорта К</w:t>
            </w:r>
            <w:r w:rsidRPr="001844FB">
              <w:rPr>
                <w:sz w:val="18"/>
                <w:szCs w:val="18"/>
              </w:rPr>
              <w:t>и</w:t>
            </w:r>
            <w:r w:rsidRPr="001844FB">
              <w:rPr>
                <w:sz w:val="18"/>
                <w:szCs w:val="18"/>
              </w:rPr>
              <w:t>ровской области</w:t>
            </w:r>
          </w:p>
        </w:tc>
        <w:tc>
          <w:tcPr>
            <w:tcW w:w="337" w:type="pct"/>
            <w:tcMar>
              <w:left w:w="57" w:type="dxa"/>
              <w:right w:w="57" w:type="dxa"/>
            </w:tcMar>
          </w:tcPr>
          <w:p w:rsidR="001D48BE" w:rsidRPr="001844FB" w:rsidRDefault="001D48BE" w:rsidP="00FB585A">
            <w:pPr>
              <w:tabs>
                <w:tab w:val="left" w:pos="6555"/>
              </w:tabs>
              <w:ind w:right="-78" w:hanging="108"/>
              <w:jc w:val="center"/>
              <w:rPr>
                <w:sz w:val="18"/>
                <w:szCs w:val="18"/>
                <w:lang w:val="en-US"/>
              </w:rPr>
            </w:pPr>
            <w:r w:rsidRPr="001844FB">
              <w:rPr>
                <w:sz w:val="18"/>
                <w:szCs w:val="18"/>
              </w:rPr>
              <w:t>4</w:t>
            </w:r>
            <w:r w:rsidRPr="001844FB">
              <w:rPr>
                <w:sz w:val="18"/>
                <w:szCs w:val="18"/>
                <w:lang w:val="en-US"/>
              </w:rPr>
              <w:t>400928</w:t>
            </w:r>
            <w:r w:rsidRPr="001844FB">
              <w:rPr>
                <w:sz w:val="18"/>
                <w:szCs w:val="18"/>
              </w:rPr>
              <w:t>,</w:t>
            </w:r>
            <w:r w:rsidRPr="001844FB">
              <w:rPr>
                <w:sz w:val="18"/>
                <w:szCs w:val="18"/>
                <w:lang w:val="en-US"/>
              </w:rPr>
              <w:t>91</w:t>
            </w:r>
          </w:p>
        </w:tc>
        <w:tc>
          <w:tcPr>
            <w:tcW w:w="281" w:type="pct"/>
            <w:tcMar>
              <w:left w:w="57" w:type="dxa"/>
              <w:right w:w="57" w:type="dxa"/>
            </w:tcMar>
          </w:tcPr>
          <w:p w:rsidR="001D48BE" w:rsidRPr="001844FB" w:rsidRDefault="001D48BE" w:rsidP="00FB585A">
            <w:pPr>
              <w:tabs>
                <w:tab w:val="left" w:pos="6555"/>
              </w:tabs>
              <w:ind w:right="-78" w:hanging="108"/>
              <w:jc w:val="center"/>
              <w:rPr>
                <w:sz w:val="18"/>
                <w:szCs w:val="18"/>
              </w:rPr>
            </w:pPr>
            <w:r w:rsidRPr="001844FB">
              <w:rPr>
                <w:sz w:val="18"/>
                <w:szCs w:val="18"/>
              </w:rPr>
              <w:t>-</w:t>
            </w:r>
          </w:p>
        </w:tc>
        <w:tc>
          <w:tcPr>
            <w:tcW w:w="287" w:type="pct"/>
            <w:tcMar>
              <w:left w:w="57" w:type="dxa"/>
              <w:right w:w="57" w:type="dxa"/>
            </w:tcMar>
          </w:tcPr>
          <w:p w:rsidR="001D48BE" w:rsidRPr="001844FB" w:rsidRDefault="001D48BE" w:rsidP="00FB585A">
            <w:pPr>
              <w:jc w:val="center"/>
              <w:rPr>
                <w:sz w:val="18"/>
                <w:szCs w:val="18"/>
              </w:rPr>
            </w:pPr>
            <w:r w:rsidRPr="001844FB">
              <w:rPr>
                <w:sz w:val="18"/>
                <w:szCs w:val="18"/>
              </w:rPr>
              <w:t>-</w:t>
            </w:r>
          </w:p>
        </w:tc>
        <w:tc>
          <w:tcPr>
            <w:tcW w:w="353" w:type="pct"/>
            <w:tcMar>
              <w:left w:w="57" w:type="dxa"/>
              <w:right w:w="57" w:type="dxa"/>
            </w:tcMar>
          </w:tcPr>
          <w:p w:rsidR="001D48BE" w:rsidRPr="001844FB" w:rsidRDefault="001D48BE" w:rsidP="00FB585A">
            <w:pPr>
              <w:jc w:val="center"/>
              <w:rPr>
                <w:sz w:val="18"/>
                <w:szCs w:val="18"/>
              </w:rPr>
            </w:pPr>
            <w:r w:rsidRPr="001844FB">
              <w:rPr>
                <w:sz w:val="18"/>
                <w:szCs w:val="18"/>
              </w:rPr>
              <w:t>-</w:t>
            </w:r>
          </w:p>
        </w:tc>
        <w:tc>
          <w:tcPr>
            <w:tcW w:w="337" w:type="pct"/>
            <w:tcMar>
              <w:left w:w="57" w:type="dxa"/>
              <w:right w:w="57" w:type="dxa"/>
            </w:tcMar>
          </w:tcPr>
          <w:p w:rsidR="001D48BE" w:rsidRPr="001844FB" w:rsidRDefault="001D48BE" w:rsidP="00FB585A">
            <w:pPr>
              <w:jc w:val="center"/>
              <w:rPr>
                <w:sz w:val="18"/>
                <w:szCs w:val="18"/>
              </w:rPr>
            </w:pPr>
            <w:r w:rsidRPr="001844FB">
              <w:rPr>
                <w:sz w:val="18"/>
                <w:szCs w:val="18"/>
              </w:rPr>
              <w:t>-</w:t>
            </w:r>
          </w:p>
        </w:tc>
        <w:tc>
          <w:tcPr>
            <w:tcW w:w="332" w:type="pct"/>
            <w:tcMar>
              <w:left w:w="57" w:type="dxa"/>
              <w:right w:w="57" w:type="dxa"/>
            </w:tcMar>
          </w:tcPr>
          <w:p w:rsidR="001D48BE" w:rsidRPr="001844FB" w:rsidRDefault="001D48BE" w:rsidP="00FB585A">
            <w:pPr>
              <w:jc w:val="center"/>
              <w:rPr>
                <w:sz w:val="18"/>
                <w:szCs w:val="18"/>
              </w:rPr>
            </w:pPr>
            <w:r w:rsidRPr="001844FB">
              <w:rPr>
                <w:sz w:val="18"/>
                <w:szCs w:val="18"/>
              </w:rPr>
              <w:t>-</w:t>
            </w:r>
          </w:p>
        </w:tc>
        <w:tc>
          <w:tcPr>
            <w:tcW w:w="351" w:type="pct"/>
            <w:tcMar>
              <w:left w:w="57" w:type="dxa"/>
              <w:right w:w="57" w:type="dxa"/>
            </w:tcMar>
          </w:tcPr>
          <w:p w:rsidR="001D48BE" w:rsidRPr="001844FB" w:rsidRDefault="001D48BE" w:rsidP="00FB585A">
            <w:pPr>
              <w:jc w:val="center"/>
              <w:rPr>
                <w:sz w:val="18"/>
                <w:szCs w:val="18"/>
              </w:rPr>
            </w:pPr>
            <w:r w:rsidRPr="001844FB">
              <w:rPr>
                <w:sz w:val="18"/>
                <w:szCs w:val="18"/>
              </w:rPr>
              <w:t>-</w:t>
            </w:r>
          </w:p>
        </w:tc>
        <w:tc>
          <w:tcPr>
            <w:tcW w:w="330" w:type="pct"/>
            <w:tcMar>
              <w:left w:w="57" w:type="dxa"/>
              <w:right w:w="57" w:type="dxa"/>
            </w:tcMar>
          </w:tcPr>
          <w:p w:rsidR="001D48BE" w:rsidRPr="001844FB" w:rsidRDefault="001D48BE" w:rsidP="00FB585A">
            <w:pPr>
              <w:jc w:val="center"/>
              <w:rPr>
                <w:sz w:val="18"/>
                <w:szCs w:val="18"/>
              </w:rPr>
            </w:pPr>
            <w:r w:rsidRPr="001844FB">
              <w:rPr>
                <w:sz w:val="18"/>
                <w:szCs w:val="18"/>
              </w:rPr>
              <w:t>-</w:t>
            </w:r>
          </w:p>
        </w:tc>
        <w:tc>
          <w:tcPr>
            <w:tcW w:w="371" w:type="pct"/>
          </w:tcPr>
          <w:p w:rsidR="001D48BE" w:rsidRPr="001844FB" w:rsidRDefault="001D48BE" w:rsidP="00AB3385">
            <w:pPr>
              <w:jc w:val="center"/>
              <w:rPr>
                <w:sz w:val="18"/>
                <w:szCs w:val="18"/>
              </w:rPr>
            </w:pPr>
            <w:r w:rsidRPr="001844FB">
              <w:rPr>
                <w:sz w:val="18"/>
                <w:szCs w:val="18"/>
              </w:rPr>
              <w:t>-</w:t>
            </w:r>
          </w:p>
        </w:tc>
        <w:tc>
          <w:tcPr>
            <w:tcW w:w="370" w:type="pct"/>
            <w:tcMar>
              <w:left w:w="57" w:type="dxa"/>
              <w:right w:w="57" w:type="dxa"/>
            </w:tcMar>
          </w:tcPr>
          <w:p w:rsidR="001D48BE" w:rsidRPr="001844FB" w:rsidRDefault="001D48BE" w:rsidP="00FB585A">
            <w:pPr>
              <w:tabs>
                <w:tab w:val="left" w:pos="6555"/>
              </w:tabs>
              <w:ind w:right="-78" w:hanging="108"/>
              <w:jc w:val="center"/>
              <w:rPr>
                <w:sz w:val="18"/>
                <w:szCs w:val="18"/>
                <w:lang w:val="en-US"/>
              </w:rPr>
            </w:pPr>
            <w:r w:rsidRPr="001844FB">
              <w:rPr>
                <w:sz w:val="18"/>
                <w:szCs w:val="18"/>
              </w:rPr>
              <w:t>4</w:t>
            </w:r>
            <w:r w:rsidRPr="001844FB">
              <w:rPr>
                <w:sz w:val="18"/>
                <w:szCs w:val="18"/>
                <w:lang w:val="en-US"/>
              </w:rPr>
              <w:t>400928</w:t>
            </w:r>
            <w:r w:rsidRPr="001844FB">
              <w:rPr>
                <w:sz w:val="18"/>
                <w:szCs w:val="18"/>
              </w:rPr>
              <w:t>,</w:t>
            </w:r>
            <w:r w:rsidRPr="001844FB">
              <w:rPr>
                <w:sz w:val="18"/>
                <w:szCs w:val="18"/>
                <w:lang w:val="en-US"/>
              </w:rPr>
              <w:t>91</w:t>
            </w:r>
          </w:p>
        </w:tc>
      </w:tr>
      <w:tr w:rsidR="001D48BE" w:rsidRPr="001844FB" w:rsidTr="00B607C5">
        <w:trPr>
          <w:trHeight w:val="534"/>
        </w:trPr>
        <w:tc>
          <w:tcPr>
            <w:tcW w:w="161" w:type="pct"/>
            <w:tcBorders>
              <w:bottom w:val="single" w:sz="4" w:space="0" w:color="auto"/>
            </w:tcBorders>
            <w:tcMar>
              <w:left w:w="57" w:type="dxa"/>
              <w:right w:w="57" w:type="dxa"/>
            </w:tcMar>
          </w:tcPr>
          <w:p w:rsidR="001D48BE" w:rsidRPr="001844FB" w:rsidRDefault="001D48BE" w:rsidP="00FB585A">
            <w:pPr>
              <w:tabs>
                <w:tab w:val="left" w:pos="6555"/>
              </w:tabs>
              <w:jc w:val="center"/>
              <w:rPr>
                <w:sz w:val="18"/>
                <w:szCs w:val="18"/>
              </w:rPr>
            </w:pPr>
            <w:r w:rsidRPr="001844FB">
              <w:rPr>
                <w:sz w:val="18"/>
                <w:szCs w:val="18"/>
              </w:rPr>
              <w:t>3</w:t>
            </w:r>
          </w:p>
        </w:tc>
        <w:tc>
          <w:tcPr>
            <w:tcW w:w="435" w:type="pct"/>
            <w:tcBorders>
              <w:bottom w:val="single" w:sz="4" w:space="0" w:color="auto"/>
            </w:tcBorders>
            <w:tcMar>
              <w:left w:w="57" w:type="dxa"/>
              <w:right w:w="57" w:type="dxa"/>
            </w:tcMar>
          </w:tcPr>
          <w:p w:rsidR="001D48BE" w:rsidRPr="001844FB" w:rsidRDefault="001D48BE" w:rsidP="00FB585A">
            <w:pPr>
              <w:tabs>
                <w:tab w:val="left" w:pos="6555"/>
              </w:tabs>
              <w:jc w:val="both"/>
              <w:rPr>
                <w:sz w:val="18"/>
                <w:szCs w:val="18"/>
              </w:rPr>
            </w:pPr>
            <w:r w:rsidRPr="001844FB">
              <w:rPr>
                <w:sz w:val="18"/>
                <w:szCs w:val="18"/>
              </w:rPr>
              <w:t>Ведомственная целевая пр</w:t>
            </w:r>
            <w:r w:rsidRPr="001844FB">
              <w:rPr>
                <w:sz w:val="18"/>
                <w:szCs w:val="18"/>
              </w:rPr>
              <w:t>о</w:t>
            </w:r>
            <w:r w:rsidRPr="001844FB">
              <w:rPr>
                <w:sz w:val="18"/>
                <w:szCs w:val="18"/>
              </w:rPr>
              <w:t>грамма</w:t>
            </w:r>
          </w:p>
        </w:tc>
        <w:tc>
          <w:tcPr>
            <w:tcW w:w="581" w:type="pct"/>
            <w:tcBorders>
              <w:bottom w:val="single" w:sz="4" w:space="0" w:color="auto"/>
            </w:tcBorders>
            <w:tcMar>
              <w:left w:w="57" w:type="dxa"/>
              <w:right w:w="57" w:type="dxa"/>
            </w:tcMar>
          </w:tcPr>
          <w:p w:rsidR="001D48BE" w:rsidRPr="001844FB" w:rsidRDefault="001D48BE" w:rsidP="00FB585A">
            <w:pPr>
              <w:tabs>
                <w:tab w:val="left" w:pos="6555"/>
              </w:tabs>
              <w:rPr>
                <w:sz w:val="18"/>
                <w:szCs w:val="18"/>
              </w:rPr>
            </w:pPr>
            <w:r w:rsidRPr="001844FB">
              <w:rPr>
                <w:sz w:val="18"/>
                <w:szCs w:val="18"/>
              </w:rPr>
              <w:t>«Управление доро</w:t>
            </w:r>
            <w:r w:rsidRPr="001844FB">
              <w:rPr>
                <w:sz w:val="18"/>
                <w:szCs w:val="18"/>
              </w:rPr>
              <w:t>ж</w:t>
            </w:r>
            <w:r w:rsidRPr="001844FB">
              <w:rPr>
                <w:sz w:val="18"/>
                <w:szCs w:val="18"/>
              </w:rPr>
              <w:t>ным хозяйством К</w:t>
            </w:r>
            <w:r w:rsidRPr="001844FB">
              <w:rPr>
                <w:sz w:val="18"/>
                <w:szCs w:val="18"/>
              </w:rPr>
              <w:t>и</w:t>
            </w:r>
            <w:r w:rsidRPr="001844FB">
              <w:rPr>
                <w:sz w:val="18"/>
                <w:szCs w:val="18"/>
              </w:rPr>
              <w:t>ровской области»</w:t>
            </w:r>
          </w:p>
        </w:tc>
        <w:tc>
          <w:tcPr>
            <w:tcW w:w="472" w:type="pct"/>
            <w:tcBorders>
              <w:bottom w:val="single" w:sz="4" w:space="0" w:color="auto"/>
            </w:tcBorders>
            <w:tcMar>
              <w:left w:w="57" w:type="dxa"/>
              <w:right w:w="57" w:type="dxa"/>
            </w:tcMar>
          </w:tcPr>
          <w:p w:rsidR="001D48BE" w:rsidRPr="001844FB" w:rsidRDefault="001D48BE" w:rsidP="00FB585A">
            <w:pPr>
              <w:tabs>
                <w:tab w:val="left" w:pos="6555"/>
              </w:tabs>
              <w:rPr>
                <w:sz w:val="18"/>
                <w:szCs w:val="18"/>
              </w:rPr>
            </w:pPr>
            <w:r w:rsidRPr="001844FB">
              <w:rPr>
                <w:sz w:val="18"/>
                <w:szCs w:val="18"/>
              </w:rPr>
              <w:t>министерство транспорта К</w:t>
            </w:r>
            <w:r w:rsidRPr="001844FB">
              <w:rPr>
                <w:sz w:val="18"/>
                <w:szCs w:val="18"/>
              </w:rPr>
              <w:t>и</w:t>
            </w:r>
            <w:r w:rsidRPr="001844FB">
              <w:rPr>
                <w:sz w:val="18"/>
                <w:szCs w:val="18"/>
              </w:rPr>
              <w:t>ровской области</w:t>
            </w:r>
          </w:p>
        </w:tc>
        <w:tc>
          <w:tcPr>
            <w:tcW w:w="337" w:type="pct"/>
            <w:tcBorders>
              <w:bottom w:val="single" w:sz="4" w:space="0" w:color="auto"/>
            </w:tcBorders>
            <w:tcMar>
              <w:left w:w="57" w:type="dxa"/>
              <w:right w:w="57" w:type="dxa"/>
            </w:tcMar>
          </w:tcPr>
          <w:p w:rsidR="001D48BE" w:rsidRPr="001844FB" w:rsidRDefault="001D48BE" w:rsidP="00FB585A">
            <w:pPr>
              <w:tabs>
                <w:tab w:val="left" w:pos="6555"/>
              </w:tabs>
              <w:ind w:right="-78" w:hanging="108"/>
              <w:jc w:val="center"/>
              <w:rPr>
                <w:sz w:val="18"/>
                <w:szCs w:val="18"/>
                <w:lang w:val="en-US"/>
              </w:rPr>
            </w:pPr>
            <w:r w:rsidRPr="001844FB">
              <w:rPr>
                <w:sz w:val="18"/>
                <w:szCs w:val="18"/>
              </w:rPr>
              <w:t>4</w:t>
            </w:r>
            <w:r w:rsidRPr="001844FB">
              <w:rPr>
                <w:sz w:val="18"/>
                <w:szCs w:val="18"/>
                <w:lang w:val="en-US"/>
              </w:rPr>
              <w:t>4168</w:t>
            </w:r>
            <w:r w:rsidRPr="001844FB">
              <w:rPr>
                <w:sz w:val="18"/>
                <w:szCs w:val="18"/>
              </w:rPr>
              <w:t>,</w:t>
            </w:r>
            <w:r w:rsidRPr="001844FB">
              <w:rPr>
                <w:sz w:val="18"/>
                <w:szCs w:val="18"/>
                <w:lang w:val="en-US"/>
              </w:rPr>
              <w:t>09</w:t>
            </w:r>
          </w:p>
        </w:tc>
        <w:tc>
          <w:tcPr>
            <w:tcW w:w="281" w:type="pct"/>
            <w:tcBorders>
              <w:bottom w:val="single" w:sz="4" w:space="0" w:color="auto"/>
            </w:tcBorders>
            <w:tcMar>
              <w:left w:w="57" w:type="dxa"/>
              <w:right w:w="57" w:type="dxa"/>
            </w:tcMar>
          </w:tcPr>
          <w:p w:rsidR="001D48BE" w:rsidRPr="001844FB" w:rsidRDefault="001D48BE" w:rsidP="00FB585A">
            <w:pPr>
              <w:tabs>
                <w:tab w:val="left" w:pos="6555"/>
              </w:tabs>
              <w:ind w:right="-78" w:hanging="108"/>
              <w:jc w:val="center"/>
              <w:rPr>
                <w:sz w:val="18"/>
                <w:szCs w:val="18"/>
              </w:rPr>
            </w:pPr>
            <w:r w:rsidRPr="001844FB">
              <w:rPr>
                <w:sz w:val="18"/>
                <w:szCs w:val="18"/>
              </w:rPr>
              <w:t>-</w:t>
            </w:r>
          </w:p>
        </w:tc>
        <w:tc>
          <w:tcPr>
            <w:tcW w:w="287" w:type="pct"/>
            <w:tcBorders>
              <w:bottom w:val="single" w:sz="4" w:space="0" w:color="auto"/>
            </w:tcBorders>
            <w:tcMar>
              <w:left w:w="57" w:type="dxa"/>
              <w:right w:w="57" w:type="dxa"/>
            </w:tcMar>
          </w:tcPr>
          <w:p w:rsidR="001D48BE" w:rsidRPr="001844FB" w:rsidRDefault="001D48BE" w:rsidP="00FB585A">
            <w:pPr>
              <w:tabs>
                <w:tab w:val="left" w:pos="6555"/>
              </w:tabs>
              <w:ind w:right="-78" w:hanging="108"/>
              <w:jc w:val="center"/>
              <w:rPr>
                <w:sz w:val="18"/>
                <w:szCs w:val="18"/>
              </w:rPr>
            </w:pPr>
            <w:r w:rsidRPr="001844FB">
              <w:rPr>
                <w:sz w:val="18"/>
                <w:szCs w:val="18"/>
              </w:rPr>
              <w:t>-</w:t>
            </w:r>
          </w:p>
        </w:tc>
        <w:tc>
          <w:tcPr>
            <w:tcW w:w="353" w:type="pct"/>
            <w:tcBorders>
              <w:bottom w:val="single" w:sz="4" w:space="0" w:color="auto"/>
            </w:tcBorders>
            <w:tcMar>
              <w:left w:w="57" w:type="dxa"/>
              <w:right w:w="57" w:type="dxa"/>
            </w:tcMar>
          </w:tcPr>
          <w:p w:rsidR="001D48BE" w:rsidRPr="001844FB" w:rsidRDefault="001D48BE" w:rsidP="00FB585A">
            <w:pPr>
              <w:tabs>
                <w:tab w:val="left" w:pos="6555"/>
              </w:tabs>
              <w:ind w:right="-78" w:hanging="108"/>
              <w:jc w:val="center"/>
              <w:rPr>
                <w:sz w:val="18"/>
                <w:szCs w:val="18"/>
              </w:rPr>
            </w:pPr>
            <w:r w:rsidRPr="001844FB">
              <w:rPr>
                <w:sz w:val="18"/>
                <w:szCs w:val="18"/>
              </w:rPr>
              <w:t>-</w:t>
            </w:r>
          </w:p>
        </w:tc>
        <w:tc>
          <w:tcPr>
            <w:tcW w:w="337" w:type="pct"/>
            <w:tcBorders>
              <w:bottom w:val="single" w:sz="4" w:space="0" w:color="auto"/>
            </w:tcBorders>
            <w:tcMar>
              <w:left w:w="57" w:type="dxa"/>
              <w:right w:w="57" w:type="dxa"/>
            </w:tcMar>
          </w:tcPr>
          <w:p w:rsidR="001D48BE" w:rsidRPr="001844FB" w:rsidRDefault="001D48BE" w:rsidP="00FB585A">
            <w:pPr>
              <w:tabs>
                <w:tab w:val="left" w:pos="6555"/>
              </w:tabs>
              <w:ind w:right="-78" w:hanging="108"/>
              <w:jc w:val="center"/>
              <w:rPr>
                <w:sz w:val="18"/>
                <w:szCs w:val="18"/>
              </w:rPr>
            </w:pPr>
            <w:r w:rsidRPr="001844FB">
              <w:rPr>
                <w:sz w:val="18"/>
                <w:szCs w:val="18"/>
              </w:rPr>
              <w:t>-</w:t>
            </w:r>
          </w:p>
        </w:tc>
        <w:tc>
          <w:tcPr>
            <w:tcW w:w="332" w:type="pct"/>
            <w:tcBorders>
              <w:bottom w:val="single" w:sz="4" w:space="0" w:color="auto"/>
            </w:tcBorders>
            <w:tcMar>
              <w:left w:w="57" w:type="dxa"/>
              <w:right w:w="57" w:type="dxa"/>
            </w:tcMar>
          </w:tcPr>
          <w:p w:rsidR="001D48BE" w:rsidRPr="001844FB" w:rsidRDefault="001D48BE" w:rsidP="00FB585A">
            <w:pPr>
              <w:tabs>
                <w:tab w:val="left" w:pos="6555"/>
              </w:tabs>
              <w:ind w:right="-78" w:hanging="108"/>
              <w:jc w:val="center"/>
              <w:rPr>
                <w:sz w:val="18"/>
                <w:szCs w:val="18"/>
              </w:rPr>
            </w:pPr>
            <w:r w:rsidRPr="001844FB">
              <w:rPr>
                <w:sz w:val="18"/>
                <w:szCs w:val="18"/>
              </w:rPr>
              <w:t>-</w:t>
            </w:r>
          </w:p>
        </w:tc>
        <w:tc>
          <w:tcPr>
            <w:tcW w:w="351" w:type="pct"/>
            <w:tcBorders>
              <w:bottom w:val="single" w:sz="4" w:space="0" w:color="auto"/>
            </w:tcBorders>
            <w:tcMar>
              <w:left w:w="57" w:type="dxa"/>
              <w:right w:w="57" w:type="dxa"/>
            </w:tcMar>
          </w:tcPr>
          <w:p w:rsidR="001D48BE" w:rsidRPr="001844FB" w:rsidRDefault="001D48BE" w:rsidP="00FB585A">
            <w:pPr>
              <w:tabs>
                <w:tab w:val="left" w:pos="6555"/>
              </w:tabs>
              <w:ind w:right="-78" w:hanging="108"/>
              <w:jc w:val="center"/>
              <w:rPr>
                <w:sz w:val="18"/>
                <w:szCs w:val="18"/>
              </w:rPr>
            </w:pPr>
            <w:r w:rsidRPr="001844FB">
              <w:rPr>
                <w:sz w:val="18"/>
                <w:szCs w:val="18"/>
              </w:rPr>
              <w:t>-</w:t>
            </w:r>
          </w:p>
        </w:tc>
        <w:tc>
          <w:tcPr>
            <w:tcW w:w="330" w:type="pct"/>
            <w:tcBorders>
              <w:bottom w:val="single" w:sz="4" w:space="0" w:color="auto"/>
            </w:tcBorders>
            <w:tcMar>
              <w:left w:w="57" w:type="dxa"/>
              <w:right w:w="57" w:type="dxa"/>
            </w:tcMar>
          </w:tcPr>
          <w:p w:rsidR="001D48BE" w:rsidRPr="001844FB" w:rsidRDefault="001D48BE" w:rsidP="00FB585A">
            <w:pPr>
              <w:tabs>
                <w:tab w:val="left" w:pos="6555"/>
              </w:tabs>
              <w:ind w:right="-78" w:hanging="108"/>
              <w:jc w:val="center"/>
              <w:rPr>
                <w:sz w:val="18"/>
                <w:szCs w:val="18"/>
              </w:rPr>
            </w:pPr>
            <w:r w:rsidRPr="001844FB">
              <w:rPr>
                <w:sz w:val="18"/>
                <w:szCs w:val="18"/>
              </w:rPr>
              <w:t>-</w:t>
            </w:r>
          </w:p>
        </w:tc>
        <w:tc>
          <w:tcPr>
            <w:tcW w:w="371" w:type="pct"/>
            <w:tcBorders>
              <w:bottom w:val="single" w:sz="4" w:space="0" w:color="auto"/>
            </w:tcBorders>
          </w:tcPr>
          <w:p w:rsidR="001D48BE" w:rsidRPr="001844FB" w:rsidRDefault="001D48BE" w:rsidP="00AB3385">
            <w:pPr>
              <w:tabs>
                <w:tab w:val="left" w:pos="6555"/>
              </w:tabs>
              <w:ind w:right="-78" w:hanging="108"/>
              <w:jc w:val="center"/>
              <w:rPr>
                <w:sz w:val="18"/>
                <w:szCs w:val="18"/>
              </w:rPr>
            </w:pPr>
            <w:r w:rsidRPr="001844FB">
              <w:rPr>
                <w:sz w:val="18"/>
                <w:szCs w:val="18"/>
              </w:rPr>
              <w:t>-</w:t>
            </w:r>
          </w:p>
        </w:tc>
        <w:tc>
          <w:tcPr>
            <w:tcW w:w="370" w:type="pct"/>
            <w:tcBorders>
              <w:bottom w:val="single" w:sz="4" w:space="0" w:color="auto"/>
            </w:tcBorders>
            <w:tcMar>
              <w:left w:w="57" w:type="dxa"/>
              <w:right w:w="57" w:type="dxa"/>
            </w:tcMar>
          </w:tcPr>
          <w:p w:rsidR="001D48BE" w:rsidRPr="001844FB" w:rsidRDefault="001D48BE" w:rsidP="00FB585A">
            <w:pPr>
              <w:tabs>
                <w:tab w:val="left" w:pos="6555"/>
              </w:tabs>
              <w:ind w:right="-78" w:hanging="108"/>
              <w:jc w:val="center"/>
              <w:rPr>
                <w:sz w:val="18"/>
                <w:szCs w:val="18"/>
                <w:lang w:val="en-US"/>
              </w:rPr>
            </w:pPr>
            <w:r w:rsidRPr="001844FB">
              <w:rPr>
                <w:sz w:val="18"/>
                <w:szCs w:val="18"/>
              </w:rPr>
              <w:t>4</w:t>
            </w:r>
            <w:r w:rsidRPr="001844FB">
              <w:rPr>
                <w:sz w:val="18"/>
                <w:szCs w:val="18"/>
                <w:lang w:val="en-US"/>
              </w:rPr>
              <w:t>4168</w:t>
            </w:r>
            <w:r w:rsidRPr="001844FB">
              <w:rPr>
                <w:sz w:val="18"/>
                <w:szCs w:val="18"/>
              </w:rPr>
              <w:t>,</w:t>
            </w:r>
            <w:r w:rsidRPr="001844FB">
              <w:rPr>
                <w:sz w:val="18"/>
                <w:szCs w:val="18"/>
                <w:lang w:val="en-US"/>
              </w:rPr>
              <w:t>09</w:t>
            </w:r>
          </w:p>
        </w:tc>
      </w:tr>
      <w:tr w:rsidR="001D48BE" w:rsidRPr="001844FB" w:rsidTr="00B607C5">
        <w:trPr>
          <w:trHeight w:val="396"/>
        </w:trPr>
        <w:tc>
          <w:tcPr>
            <w:tcW w:w="161" w:type="pct"/>
            <w:vMerge w:val="restart"/>
            <w:tcBorders>
              <w:top w:val="single" w:sz="4" w:space="0" w:color="auto"/>
              <w:left w:val="single" w:sz="4" w:space="0" w:color="auto"/>
              <w:right w:val="single" w:sz="4" w:space="0" w:color="auto"/>
            </w:tcBorders>
            <w:tcMar>
              <w:left w:w="57" w:type="dxa"/>
              <w:right w:w="57" w:type="dxa"/>
            </w:tcMar>
          </w:tcPr>
          <w:p w:rsidR="001D48BE" w:rsidRPr="001844FB" w:rsidRDefault="001D48BE" w:rsidP="007E1FAC">
            <w:pPr>
              <w:tabs>
                <w:tab w:val="left" w:pos="6555"/>
              </w:tabs>
              <w:jc w:val="center"/>
              <w:rPr>
                <w:sz w:val="18"/>
                <w:szCs w:val="18"/>
              </w:rPr>
            </w:pPr>
            <w:r w:rsidRPr="001844FB">
              <w:rPr>
                <w:sz w:val="18"/>
                <w:szCs w:val="18"/>
              </w:rPr>
              <w:lastRenderedPageBreak/>
              <w:t>4</w:t>
            </w:r>
          </w:p>
        </w:tc>
        <w:tc>
          <w:tcPr>
            <w:tcW w:w="435" w:type="pct"/>
            <w:vMerge w:val="restart"/>
            <w:tcBorders>
              <w:top w:val="single" w:sz="4" w:space="0" w:color="auto"/>
              <w:left w:val="single" w:sz="4" w:space="0" w:color="auto"/>
              <w:right w:val="single" w:sz="4" w:space="0" w:color="auto"/>
            </w:tcBorders>
            <w:tcMar>
              <w:left w:w="57" w:type="dxa"/>
              <w:right w:w="57" w:type="dxa"/>
            </w:tcMar>
          </w:tcPr>
          <w:p w:rsidR="001D48BE" w:rsidRPr="001844FB" w:rsidRDefault="001D48BE" w:rsidP="007E1FAC">
            <w:pPr>
              <w:tabs>
                <w:tab w:val="left" w:pos="6555"/>
              </w:tabs>
              <w:rPr>
                <w:sz w:val="18"/>
                <w:szCs w:val="18"/>
              </w:rPr>
            </w:pPr>
            <w:r w:rsidRPr="001844FB">
              <w:rPr>
                <w:sz w:val="18"/>
                <w:szCs w:val="18"/>
              </w:rPr>
              <w:t>Подпрограмма</w:t>
            </w:r>
          </w:p>
        </w:tc>
        <w:tc>
          <w:tcPr>
            <w:tcW w:w="581" w:type="pct"/>
            <w:vMerge w:val="restart"/>
            <w:tcBorders>
              <w:left w:val="single" w:sz="4" w:space="0" w:color="auto"/>
            </w:tcBorders>
            <w:tcMar>
              <w:left w:w="57" w:type="dxa"/>
              <w:right w:w="57" w:type="dxa"/>
            </w:tcMar>
          </w:tcPr>
          <w:p w:rsidR="001D48BE" w:rsidRPr="001844FB" w:rsidRDefault="001D48BE" w:rsidP="008C32BC">
            <w:pPr>
              <w:tabs>
                <w:tab w:val="left" w:pos="6555"/>
              </w:tabs>
              <w:rPr>
                <w:sz w:val="18"/>
                <w:szCs w:val="18"/>
              </w:rPr>
            </w:pPr>
            <w:r w:rsidRPr="001844FB">
              <w:rPr>
                <w:sz w:val="18"/>
                <w:szCs w:val="18"/>
              </w:rPr>
              <w:t>«Повышение бе</w:t>
            </w:r>
            <w:r w:rsidRPr="001844FB">
              <w:rPr>
                <w:sz w:val="18"/>
                <w:szCs w:val="18"/>
              </w:rPr>
              <w:t>з</w:t>
            </w:r>
            <w:r w:rsidRPr="001844FB">
              <w:rPr>
                <w:sz w:val="18"/>
                <w:szCs w:val="18"/>
              </w:rPr>
              <w:t>опасности дорожного движения в 2016 – 2021 годах»</w:t>
            </w:r>
          </w:p>
        </w:tc>
        <w:tc>
          <w:tcPr>
            <w:tcW w:w="472" w:type="pct"/>
            <w:tcBorders>
              <w:bottom w:val="single" w:sz="4" w:space="0" w:color="auto"/>
            </w:tcBorders>
            <w:tcMar>
              <w:left w:w="57" w:type="dxa"/>
              <w:right w:w="57" w:type="dxa"/>
            </w:tcMar>
          </w:tcPr>
          <w:p w:rsidR="001D48BE" w:rsidRPr="001844FB" w:rsidRDefault="001D48BE" w:rsidP="00B51E95">
            <w:pPr>
              <w:tabs>
                <w:tab w:val="left" w:pos="6555"/>
              </w:tabs>
              <w:rPr>
                <w:sz w:val="18"/>
                <w:szCs w:val="18"/>
              </w:rPr>
            </w:pPr>
            <w:r w:rsidRPr="001844FB">
              <w:rPr>
                <w:sz w:val="18"/>
                <w:szCs w:val="18"/>
              </w:rPr>
              <w:t>всего</w:t>
            </w:r>
          </w:p>
        </w:tc>
        <w:tc>
          <w:tcPr>
            <w:tcW w:w="337" w:type="pct"/>
            <w:tcBorders>
              <w:bottom w:val="single" w:sz="4" w:space="0" w:color="auto"/>
            </w:tcBorders>
            <w:tcMar>
              <w:left w:w="57" w:type="dxa"/>
              <w:right w:w="57" w:type="dxa"/>
            </w:tcMar>
          </w:tcPr>
          <w:p w:rsidR="001D48BE" w:rsidRPr="001844FB" w:rsidRDefault="001D48BE" w:rsidP="007E1FAC">
            <w:pPr>
              <w:widowControl w:val="0"/>
              <w:autoSpaceDE w:val="0"/>
              <w:autoSpaceDN w:val="0"/>
              <w:adjustRightInd w:val="0"/>
              <w:jc w:val="center"/>
              <w:rPr>
                <w:sz w:val="18"/>
                <w:szCs w:val="18"/>
              </w:rPr>
            </w:pPr>
          </w:p>
        </w:tc>
        <w:tc>
          <w:tcPr>
            <w:tcW w:w="281" w:type="pct"/>
            <w:tcBorders>
              <w:bottom w:val="single" w:sz="4" w:space="0" w:color="auto"/>
            </w:tcBorders>
            <w:tcMar>
              <w:left w:w="57" w:type="dxa"/>
              <w:right w:w="57" w:type="dxa"/>
            </w:tcMar>
          </w:tcPr>
          <w:p w:rsidR="001D48BE" w:rsidRPr="001844FB" w:rsidRDefault="001D48BE" w:rsidP="007E1FAC">
            <w:pPr>
              <w:widowControl w:val="0"/>
              <w:autoSpaceDE w:val="0"/>
              <w:autoSpaceDN w:val="0"/>
              <w:adjustRightInd w:val="0"/>
              <w:jc w:val="center"/>
              <w:rPr>
                <w:sz w:val="18"/>
                <w:szCs w:val="18"/>
              </w:rPr>
            </w:pPr>
          </w:p>
        </w:tc>
        <w:tc>
          <w:tcPr>
            <w:tcW w:w="287" w:type="pct"/>
            <w:tcBorders>
              <w:bottom w:val="single" w:sz="4" w:space="0" w:color="auto"/>
            </w:tcBorders>
            <w:tcMar>
              <w:left w:w="57" w:type="dxa"/>
              <w:right w:w="57" w:type="dxa"/>
            </w:tcMar>
          </w:tcPr>
          <w:p w:rsidR="001D48BE" w:rsidRPr="001844FB" w:rsidRDefault="001D48BE" w:rsidP="007E1FAC">
            <w:pPr>
              <w:widowControl w:val="0"/>
              <w:autoSpaceDE w:val="0"/>
              <w:autoSpaceDN w:val="0"/>
              <w:adjustRightInd w:val="0"/>
              <w:jc w:val="center"/>
              <w:rPr>
                <w:sz w:val="18"/>
                <w:szCs w:val="18"/>
              </w:rPr>
            </w:pPr>
          </w:p>
        </w:tc>
        <w:tc>
          <w:tcPr>
            <w:tcW w:w="353" w:type="pct"/>
            <w:tcBorders>
              <w:bottom w:val="single" w:sz="4" w:space="0" w:color="auto"/>
            </w:tcBorders>
            <w:tcMar>
              <w:left w:w="57" w:type="dxa"/>
              <w:right w:w="57" w:type="dxa"/>
            </w:tcMar>
          </w:tcPr>
          <w:p w:rsidR="001D48BE" w:rsidRPr="001844FB" w:rsidRDefault="001D48BE" w:rsidP="00F635C0">
            <w:pPr>
              <w:jc w:val="center"/>
              <w:rPr>
                <w:bCs/>
                <w:sz w:val="18"/>
                <w:szCs w:val="18"/>
              </w:rPr>
            </w:pPr>
            <w:r w:rsidRPr="001844FB">
              <w:rPr>
                <w:bCs/>
                <w:sz w:val="18"/>
                <w:szCs w:val="18"/>
              </w:rPr>
              <w:t>308467,71</w:t>
            </w:r>
          </w:p>
        </w:tc>
        <w:tc>
          <w:tcPr>
            <w:tcW w:w="337" w:type="pct"/>
            <w:tcBorders>
              <w:bottom w:val="single" w:sz="4" w:space="0" w:color="auto"/>
            </w:tcBorders>
            <w:tcMar>
              <w:left w:w="57" w:type="dxa"/>
              <w:right w:w="57" w:type="dxa"/>
            </w:tcMar>
          </w:tcPr>
          <w:p w:rsidR="001D48BE" w:rsidRPr="001844FB" w:rsidRDefault="001D48BE">
            <w:pPr>
              <w:jc w:val="center"/>
              <w:rPr>
                <w:bCs/>
                <w:sz w:val="18"/>
                <w:szCs w:val="18"/>
              </w:rPr>
            </w:pPr>
            <w:r w:rsidRPr="001844FB">
              <w:rPr>
                <w:bCs/>
                <w:sz w:val="18"/>
                <w:szCs w:val="18"/>
              </w:rPr>
              <w:t>131392,86</w:t>
            </w:r>
          </w:p>
        </w:tc>
        <w:tc>
          <w:tcPr>
            <w:tcW w:w="332" w:type="pct"/>
            <w:tcBorders>
              <w:bottom w:val="single" w:sz="4" w:space="0" w:color="auto"/>
            </w:tcBorders>
            <w:tcMar>
              <w:left w:w="57" w:type="dxa"/>
              <w:right w:w="57" w:type="dxa"/>
            </w:tcMar>
          </w:tcPr>
          <w:p w:rsidR="001D48BE" w:rsidRPr="001844FB" w:rsidRDefault="001D48BE" w:rsidP="00F635C0">
            <w:pPr>
              <w:jc w:val="center"/>
              <w:rPr>
                <w:bCs/>
                <w:sz w:val="18"/>
                <w:szCs w:val="18"/>
              </w:rPr>
            </w:pPr>
            <w:r w:rsidRPr="001844FB">
              <w:rPr>
                <w:bCs/>
                <w:sz w:val="18"/>
                <w:szCs w:val="18"/>
              </w:rPr>
              <w:t>192485,90</w:t>
            </w:r>
          </w:p>
        </w:tc>
        <w:tc>
          <w:tcPr>
            <w:tcW w:w="351" w:type="pct"/>
            <w:tcBorders>
              <w:bottom w:val="single" w:sz="4" w:space="0" w:color="auto"/>
            </w:tcBorders>
            <w:tcMar>
              <w:left w:w="57" w:type="dxa"/>
              <w:right w:w="57" w:type="dxa"/>
            </w:tcMar>
          </w:tcPr>
          <w:p w:rsidR="001D48BE" w:rsidRPr="001844FB" w:rsidRDefault="001D48BE">
            <w:pPr>
              <w:jc w:val="center"/>
              <w:rPr>
                <w:bCs/>
                <w:sz w:val="18"/>
                <w:szCs w:val="18"/>
              </w:rPr>
            </w:pPr>
            <w:r w:rsidRPr="001844FB">
              <w:rPr>
                <w:bCs/>
                <w:sz w:val="18"/>
                <w:szCs w:val="18"/>
              </w:rPr>
              <w:t>122500,00</w:t>
            </w:r>
          </w:p>
        </w:tc>
        <w:tc>
          <w:tcPr>
            <w:tcW w:w="330" w:type="pct"/>
            <w:tcBorders>
              <w:bottom w:val="single" w:sz="4" w:space="0" w:color="auto"/>
            </w:tcBorders>
            <w:tcMar>
              <w:left w:w="57" w:type="dxa"/>
              <w:right w:w="57" w:type="dxa"/>
            </w:tcMar>
          </w:tcPr>
          <w:p w:rsidR="001D48BE" w:rsidRPr="001844FB" w:rsidRDefault="001D48BE">
            <w:pPr>
              <w:jc w:val="center"/>
              <w:rPr>
                <w:bCs/>
                <w:sz w:val="18"/>
                <w:szCs w:val="18"/>
              </w:rPr>
            </w:pPr>
            <w:r w:rsidRPr="001844FB">
              <w:rPr>
                <w:bCs/>
                <w:sz w:val="18"/>
                <w:szCs w:val="18"/>
              </w:rPr>
              <w:t>133000,00</w:t>
            </w:r>
          </w:p>
        </w:tc>
        <w:tc>
          <w:tcPr>
            <w:tcW w:w="371" w:type="pct"/>
            <w:tcBorders>
              <w:bottom w:val="single" w:sz="4" w:space="0" w:color="auto"/>
            </w:tcBorders>
          </w:tcPr>
          <w:p w:rsidR="001D48BE" w:rsidRPr="001844FB" w:rsidRDefault="001D48BE">
            <w:pPr>
              <w:jc w:val="center"/>
              <w:rPr>
                <w:bCs/>
                <w:sz w:val="18"/>
                <w:szCs w:val="18"/>
              </w:rPr>
            </w:pPr>
            <w:r w:rsidRPr="001844FB">
              <w:rPr>
                <w:bCs/>
                <w:sz w:val="18"/>
                <w:szCs w:val="18"/>
              </w:rPr>
              <w:t>133000,00</w:t>
            </w:r>
          </w:p>
        </w:tc>
        <w:tc>
          <w:tcPr>
            <w:tcW w:w="370" w:type="pct"/>
            <w:tcBorders>
              <w:bottom w:val="single" w:sz="4" w:space="0" w:color="auto"/>
            </w:tcBorders>
            <w:tcMar>
              <w:left w:w="57" w:type="dxa"/>
              <w:right w:w="57" w:type="dxa"/>
            </w:tcMar>
          </w:tcPr>
          <w:p w:rsidR="001D48BE" w:rsidRPr="001844FB" w:rsidRDefault="001D48BE" w:rsidP="00F635C0">
            <w:pPr>
              <w:jc w:val="center"/>
              <w:rPr>
                <w:bCs/>
                <w:sz w:val="18"/>
                <w:szCs w:val="18"/>
              </w:rPr>
            </w:pPr>
            <w:r w:rsidRPr="001844FB">
              <w:rPr>
                <w:bCs/>
                <w:sz w:val="18"/>
                <w:szCs w:val="18"/>
              </w:rPr>
              <w:t>1020846,47</w:t>
            </w:r>
          </w:p>
          <w:p w:rsidR="001D48BE" w:rsidRPr="001844FB" w:rsidRDefault="001D48BE" w:rsidP="00F635C0">
            <w:pPr>
              <w:jc w:val="center"/>
              <w:rPr>
                <w:bCs/>
                <w:sz w:val="18"/>
                <w:szCs w:val="18"/>
              </w:rPr>
            </w:pPr>
          </w:p>
        </w:tc>
      </w:tr>
      <w:tr w:rsidR="001D48BE" w:rsidRPr="001844FB" w:rsidTr="00B607C5">
        <w:trPr>
          <w:trHeight w:val="396"/>
        </w:trPr>
        <w:tc>
          <w:tcPr>
            <w:tcW w:w="161" w:type="pct"/>
            <w:vMerge/>
            <w:tcBorders>
              <w:left w:val="single" w:sz="4" w:space="0" w:color="auto"/>
              <w:right w:val="single" w:sz="4" w:space="0" w:color="auto"/>
            </w:tcBorders>
            <w:tcMar>
              <w:left w:w="57" w:type="dxa"/>
              <w:right w:w="57" w:type="dxa"/>
            </w:tcMar>
          </w:tcPr>
          <w:p w:rsidR="001D48BE" w:rsidRPr="001844FB" w:rsidRDefault="001D48BE" w:rsidP="002D4CD4">
            <w:pPr>
              <w:tabs>
                <w:tab w:val="left" w:pos="6555"/>
              </w:tabs>
              <w:jc w:val="center"/>
              <w:rPr>
                <w:sz w:val="18"/>
                <w:szCs w:val="18"/>
              </w:rPr>
            </w:pPr>
          </w:p>
        </w:tc>
        <w:tc>
          <w:tcPr>
            <w:tcW w:w="435" w:type="pct"/>
            <w:vMerge/>
            <w:tcBorders>
              <w:left w:val="single" w:sz="4" w:space="0" w:color="auto"/>
              <w:right w:val="single" w:sz="4" w:space="0" w:color="auto"/>
            </w:tcBorders>
            <w:tcMar>
              <w:left w:w="57" w:type="dxa"/>
              <w:right w:w="57" w:type="dxa"/>
            </w:tcMar>
          </w:tcPr>
          <w:p w:rsidR="001D48BE" w:rsidRPr="001844FB" w:rsidRDefault="001D48BE" w:rsidP="002D4CD4">
            <w:pPr>
              <w:tabs>
                <w:tab w:val="left" w:pos="6555"/>
              </w:tabs>
              <w:jc w:val="both"/>
              <w:rPr>
                <w:sz w:val="18"/>
                <w:szCs w:val="18"/>
              </w:rPr>
            </w:pPr>
          </w:p>
        </w:tc>
        <w:tc>
          <w:tcPr>
            <w:tcW w:w="581" w:type="pct"/>
            <w:vMerge/>
            <w:tcBorders>
              <w:left w:val="single" w:sz="4" w:space="0" w:color="auto"/>
            </w:tcBorders>
            <w:tcMar>
              <w:left w:w="57" w:type="dxa"/>
              <w:right w:w="57" w:type="dxa"/>
            </w:tcMar>
          </w:tcPr>
          <w:p w:rsidR="001D48BE" w:rsidRPr="001844FB" w:rsidRDefault="001D48BE" w:rsidP="002D4CD4">
            <w:pPr>
              <w:tabs>
                <w:tab w:val="left" w:pos="6555"/>
              </w:tabs>
              <w:rPr>
                <w:sz w:val="18"/>
                <w:szCs w:val="18"/>
              </w:rPr>
            </w:pPr>
          </w:p>
        </w:tc>
        <w:tc>
          <w:tcPr>
            <w:tcW w:w="472" w:type="pct"/>
            <w:tcBorders>
              <w:top w:val="single" w:sz="4" w:space="0" w:color="auto"/>
            </w:tcBorders>
            <w:tcMar>
              <w:left w:w="57" w:type="dxa"/>
              <w:right w:w="57" w:type="dxa"/>
            </w:tcMar>
          </w:tcPr>
          <w:p w:rsidR="001D48BE" w:rsidRPr="001844FB" w:rsidRDefault="001D48BE" w:rsidP="00BE68CF">
            <w:pPr>
              <w:tabs>
                <w:tab w:val="left" w:pos="6555"/>
              </w:tabs>
              <w:rPr>
                <w:sz w:val="18"/>
                <w:szCs w:val="18"/>
              </w:rPr>
            </w:pPr>
            <w:r w:rsidRPr="001844FB">
              <w:rPr>
                <w:sz w:val="18"/>
                <w:szCs w:val="18"/>
              </w:rPr>
              <w:t>министерство  транспорта К</w:t>
            </w:r>
            <w:r w:rsidRPr="001844FB">
              <w:rPr>
                <w:sz w:val="18"/>
                <w:szCs w:val="18"/>
              </w:rPr>
              <w:t>и</w:t>
            </w:r>
            <w:r w:rsidRPr="001844FB">
              <w:rPr>
                <w:sz w:val="18"/>
                <w:szCs w:val="18"/>
              </w:rPr>
              <w:t>ровской области</w:t>
            </w:r>
          </w:p>
        </w:tc>
        <w:tc>
          <w:tcPr>
            <w:tcW w:w="337" w:type="pct"/>
            <w:tcBorders>
              <w:top w:val="single" w:sz="4" w:space="0" w:color="auto"/>
            </w:tcBorders>
            <w:tcMar>
              <w:left w:w="57" w:type="dxa"/>
              <w:right w:w="57" w:type="dxa"/>
            </w:tcMar>
          </w:tcPr>
          <w:p w:rsidR="001D48BE" w:rsidRPr="001844FB" w:rsidRDefault="001D48BE" w:rsidP="007E1FAC">
            <w:pPr>
              <w:widowControl w:val="0"/>
              <w:autoSpaceDE w:val="0"/>
              <w:autoSpaceDN w:val="0"/>
              <w:adjustRightInd w:val="0"/>
              <w:jc w:val="center"/>
              <w:rPr>
                <w:sz w:val="18"/>
                <w:szCs w:val="18"/>
              </w:rPr>
            </w:pPr>
          </w:p>
        </w:tc>
        <w:tc>
          <w:tcPr>
            <w:tcW w:w="281" w:type="pct"/>
            <w:tcBorders>
              <w:top w:val="single" w:sz="4" w:space="0" w:color="auto"/>
            </w:tcBorders>
            <w:tcMar>
              <w:left w:w="57" w:type="dxa"/>
              <w:right w:w="57" w:type="dxa"/>
            </w:tcMar>
          </w:tcPr>
          <w:p w:rsidR="001D48BE" w:rsidRPr="001844FB" w:rsidRDefault="001D48BE" w:rsidP="007E1FAC">
            <w:pPr>
              <w:widowControl w:val="0"/>
              <w:autoSpaceDE w:val="0"/>
              <w:autoSpaceDN w:val="0"/>
              <w:adjustRightInd w:val="0"/>
              <w:jc w:val="center"/>
              <w:rPr>
                <w:sz w:val="18"/>
                <w:szCs w:val="18"/>
              </w:rPr>
            </w:pPr>
          </w:p>
        </w:tc>
        <w:tc>
          <w:tcPr>
            <w:tcW w:w="287" w:type="pct"/>
            <w:tcBorders>
              <w:top w:val="single" w:sz="4" w:space="0" w:color="auto"/>
            </w:tcBorders>
            <w:tcMar>
              <w:left w:w="57" w:type="dxa"/>
              <w:right w:w="57" w:type="dxa"/>
            </w:tcMar>
          </w:tcPr>
          <w:p w:rsidR="001D48BE" w:rsidRPr="001844FB" w:rsidRDefault="001D48BE" w:rsidP="007E1FAC">
            <w:pPr>
              <w:widowControl w:val="0"/>
              <w:autoSpaceDE w:val="0"/>
              <w:autoSpaceDN w:val="0"/>
              <w:adjustRightInd w:val="0"/>
              <w:jc w:val="center"/>
              <w:rPr>
                <w:sz w:val="18"/>
                <w:szCs w:val="18"/>
              </w:rPr>
            </w:pPr>
          </w:p>
        </w:tc>
        <w:tc>
          <w:tcPr>
            <w:tcW w:w="353" w:type="pct"/>
            <w:tcBorders>
              <w:top w:val="single" w:sz="4" w:space="0" w:color="auto"/>
            </w:tcBorders>
            <w:tcMar>
              <w:left w:w="57" w:type="dxa"/>
              <w:right w:w="57" w:type="dxa"/>
            </w:tcMar>
          </w:tcPr>
          <w:p w:rsidR="001D48BE" w:rsidRPr="001844FB" w:rsidRDefault="001D48BE" w:rsidP="00993881">
            <w:pPr>
              <w:jc w:val="center"/>
              <w:rPr>
                <w:bCs/>
                <w:sz w:val="18"/>
                <w:szCs w:val="18"/>
              </w:rPr>
            </w:pPr>
            <w:r w:rsidRPr="001844FB">
              <w:rPr>
                <w:bCs/>
                <w:sz w:val="18"/>
                <w:szCs w:val="18"/>
              </w:rPr>
              <w:t>308467,71</w:t>
            </w:r>
          </w:p>
        </w:tc>
        <w:tc>
          <w:tcPr>
            <w:tcW w:w="337" w:type="pct"/>
            <w:tcBorders>
              <w:top w:val="single" w:sz="4" w:space="0" w:color="auto"/>
            </w:tcBorders>
            <w:tcMar>
              <w:left w:w="57" w:type="dxa"/>
              <w:right w:w="57" w:type="dxa"/>
            </w:tcMar>
          </w:tcPr>
          <w:p w:rsidR="001D48BE" w:rsidRPr="001844FB" w:rsidRDefault="001D48BE" w:rsidP="00993881">
            <w:pPr>
              <w:jc w:val="center"/>
              <w:rPr>
                <w:bCs/>
                <w:sz w:val="18"/>
                <w:szCs w:val="18"/>
              </w:rPr>
            </w:pPr>
            <w:r w:rsidRPr="001844FB">
              <w:rPr>
                <w:bCs/>
                <w:sz w:val="18"/>
                <w:szCs w:val="18"/>
              </w:rPr>
              <w:t>131392,86</w:t>
            </w:r>
          </w:p>
        </w:tc>
        <w:tc>
          <w:tcPr>
            <w:tcW w:w="332" w:type="pct"/>
            <w:tcBorders>
              <w:top w:val="single" w:sz="4" w:space="0" w:color="auto"/>
            </w:tcBorders>
            <w:tcMar>
              <w:left w:w="57" w:type="dxa"/>
              <w:right w:w="57" w:type="dxa"/>
            </w:tcMar>
          </w:tcPr>
          <w:p w:rsidR="001D48BE" w:rsidRPr="001844FB" w:rsidRDefault="001D48BE" w:rsidP="00993881">
            <w:pPr>
              <w:jc w:val="center"/>
              <w:rPr>
                <w:bCs/>
                <w:sz w:val="18"/>
                <w:szCs w:val="18"/>
              </w:rPr>
            </w:pPr>
            <w:r w:rsidRPr="001844FB">
              <w:rPr>
                <w:bCs/>
                <w:sz w:val="18"/>
                <w:szCs w:val="18"/>
              </w:rPr>
              <w:t>192485,90</w:t>
            </w:r>
          </w:p>
        </w:tc>
        <w:tc>
          <w:tcPr>
            <w:tcW w:w="351" w:type="pct"/>
            <w:tcBorders>
              <w:top w:val="single" w:sz="4" w:space="0" w:color="auto"/>
            </w:tcBorders>
            <w:tcMar>
              <w:left w:w="57" w:type="dxa"/>
              <w:right w:w="57" w:type="dxa"/>
            </w:tcMar>
          </w:tcPr>
          <w:p w:rsidR="001D48BE" w:rsidRPr="001844FB" w:rsidRDefault="001D48BE" w:rsidP="00993881">
            <w:pPr>
              <w:jc w:val="center"/>
              <w:rPr>
                <w:bCs/>
                <w:sz w:val="18"/>
                <w:szCs w:val="18"/>
              </w:rPr>
            </w:pPr>
            <w:r w:rsidRPr="001844FB">
              <w:rPr>
                <w:bCs/>
                <w:sz w:val="18"/>
                <w:szCs w:val="18"/>
              </w:rPr>
              <w:t>122500,00</w:t>
            </w:r>
          </w:p>
        </w:tc>
        <w:tc>
          <w:tcPr>
            <w:tcW w:w="330" w:type="pct"/>
            <w:tcBorders>
              <w:top w:val="single" w:sz="4" w:space="0" w:color="auto"/>
            </w:tcBorders>
            <w:tcMar>
              <w:left w:w="57" w:type="dxa"/>
              <w:right w:w="57" w:type="dxa"/>
            </w:tcMar>
          </w:tcPr>
          <w:p w:rsidR="001D48BE" w:rsidRPr="001844FB" w:rsidRDefault="001D48BE" w:rsidP="00993881">
            <w:pPr>
              <w:jc w:val="center"/>
              <w:rPr>
                <w:bCs/>
                <w:sz w:val="18"/>
                <w:szCs w:val="18"/>
              </w:rPr>
            </w:pPr>
            <w:r w:rsidRPr="001844FB">
              <w:rPr>
                <w:bCs/>
                <w:sz w:val="18"/>
                <w:szCs w:val="18"/>
              </w:rPr>
              <w:t>133000,00</w:t>
            </w:r>
          </w:p>
        </w:tc>
        <w:tc>
          <w:tcPr>
            <w:tcW w:w="371" w:type="pct"/>
            <w:tcBorders>
              <w:top w:val="single" w:sz="4" w:space="0" w:color="auto"/>
            </w:tcBorders>
          </w:tcPr>
          <w:p w:rsidR="001D48BE" w:rsidRPr="001844FB" w:rsidRDefault="001D48BE" w:rsidP="00993881">
            <w:pPr>
              <w:jc w:val="center"/>
              <w:rPr>
                <w:bCs/>
                <w:sz w:val="18"/>
                <w:szCs w:val="18"/>
              </w:rPr>
            </w:pPr>
            <w:r w:rsidRPr="001844FB">
              <w:rPr>
                <w:bCs/>
                <w:sz w:val="18"/>
                <w:szCs w:val="18"/>
              </w:rPr>
              <w:t>133000,00</w:t>
            </w:r>
          </w:p>
        </w:tc>
        <w:tc>
          <w:tcPr>
            <w:tcW w:w="370" w:type="pct"/>
            <w:tcBorders>
              <w:top w:val="single" w:sz="4" w:space="0" w:color="auto"/>
            </w:tcBorders>
            <w:tcMar>
              <w:left w:w="57" w:type="dxa"/>
              <w:right w:w="57" w:type="dxa"/>
            </w:tcMar>
          </w:tcPr>
          <w:p w:rsidR="001D48BE" w:rsidRPr="001844FB" w:rsidRDefault="001D48BE" w:rsidP="00993881">
            <w:pPr>
              <w:jc w:val="center"/>
              <w:rPr>
                <w:bCs/>
                <w:sz w:val="18"/>
                <w:szCs w:val="18"/>
              </w:rPr>
            </w:pPr>
            <w:r w:rsidRPr="001844FB">
              <w:rPr>
                <w:bCs/>
                <w:sz w:val="18"/>
                <w:szCs w:val="18"/>
              </w:rPr>
              <w:t>1020846,47</w:t>
            </w:r>
          </w:p>
          <w:p w:rsidR="001D48BE" w:rsidRPr="001844FB" w:rsidRDefault="001D48BE" w:rsidP="00993881">
            <w:pPr>
              <w:jc w:val="center"/>
              <w:rPr>
                <w:bCs/>
                <w:sz w:val="18"/>
                <w:szCs w:val="18"/>
              </w:rPr>
            </w:pPr>
          </w:p>
        </w:tc>
      </w:tr>
      <w:tr w:rsidR="001D48BE" w:rsidRPr="001844FB" w:rsidTr="00B607C5">
        <w:trPr>
          <w:trHeight w:val="396"/>
        </w:trPr>
        <w:tc>
          <w:tcPr>
            <w:tcW w:w="161" w:type="pct"/>
            <w:vMerge/>
            <w:tcBorders>
              <w:left w:val="single" w:sz="4" w:space="0" w:color="auto"/>
              <w:right w:val="single" w:sz="4" w:space="0" w:color="auto"/>
            </w:tcBorders>
            <w:tcMar>
              <w:left w:w="57" w:type="dxa"/>
              <w:right w:w="57" w:type="dxa"/>
            </w:tcMar>
          </w:tcPr>
          <w:p w:rsidR="001D48BE" w:rsidRPr="001844FB" w:rsidRDefault="001D48BE" w:rsidP="002D4CD4">
            <w:pPr>
              <w:tabs>
                <w:tab w:val="left" w:pos="6555"/>
              </w:tabs>
              <w:jc w:val="center"/>
              <w:rPr>
                <w:sz w:val="18"/>
                <w:szCs w:val="18"/>
              </w:rPr>
            </w:pPr>
          </w:p>
        </w:tc>
        <w:tc>
          <w:tcPr>
            <w:tcW w:w="435" w:type="pct"/>
            <w:vMerge/>
            <w:tcBorders>
              <w:left w:val="single" w:sz="4" w:space="0" w:color="auto"/>
              <w:right w:val="single" w:sz="4" w:space="0" w:color="auto"/>
            </w:tcBorders>
            <w:tcMar>
              <w:left w:w="57" w:type="dxa"/>
              <w:right w:w="57" w:type="dxa"/>
            </w:tcMar>
          </w:tcPr>
          <w:p w:rsidR="001D48BE" w:rsidRPr="001844FB" w:rsidRDefault="001D48BE" w:rsidP="002D4CD4">
            <w:pPr>
              <w:tabs>
                <w:tab w:val="left" w:pos="6555"/>
              </w:tabs>
              <w:jc w:val="both"/>
              <w:rPr>
                <w:sz w:val="18"/>
                <w:szCs w:val="18"/>
              </w:rPr>
            </w:pPr>
          </w:p>
        </w:tc>
        <w:tc>
          <w:tcPr>
            <w:tcW w:w="581" w:type="pct"/>
            <w:vMerge/>
            <w:tcBorders>
              <w:left w:val="single" w:sz="4" w:space="0" w:color="auto"/>
            </w:tcBorders>
            <w:tcMar>
              <w:left w:w="57" w:type="dxa"/>
              <w:right w:w="57" w:type="dxa"/>
            </w:tcMar>
          </w:tcPr>
          <w:p w:rsidR="001D48BE" w:rsidRPr="001844FB" w:rsidRDefault="001D48BE" w:rsidP="002D4CD4">
            <w:pPr>
              <w:tabs>
                <w:tab w:val="left" w:pos="6555"/>
              </w:tabs>
              <w:rPr>
                <w:sz w:val="18"/>
                <w:szCs w:val="18"/>
              </w:rPr>
            </w:pPr>
          </w:p>
        </w:tc>
        <w:tc>
          <w:tcPr>
            <w:tcW w:w="472" w:type="pct"/>
            <w:tcMar>
              <w:left w:w="57" w:type="dxa"/>
              <w:right w:w="57" w:type="dxa"/>
            </w:tcMar>
          </w:tcPr>
          <w:p w:rsidR="001D48BE" w:rsidRPr="001844FB" w:rsidRDefault="001D48BE" w:rsidP="004F1E08">
            <w:pPr>
              <w:autoSpaceDE w:val="0"/>
              <w:autoSpaceDN w:val="0"/>
              <w:adjustRightInd w:val="0"/>
              <w:rPr>
                <w:rFonts w:eastAsia="Calibri"/>
                <w:sz w:val="18"/>
                <w:szCs w:val="18"/>
              </w:rPr>
            </w:pPr>
            <w:r w:rsidRPr="001844FB">
              <w:rPr>
                <w:rFonts w:eastAsia="Calibri"/>
                <w:sz w:val="18"/>
                <w:szCs w:val="18"/>
              </w:rPr>
              <w:t>министерство внутренней и информационной политики Киро</w:t>
            </w:r>
            <w:r w:rsidRPr="001844FB">
              <w:rPr>
                <w:rFonts w:eastAsia="Calibri"/>
                <w:sz w:val="18"/>
                <w:szCs w:val="18"/>
              </w:rPr>
              <w:t>в</w:t>
            </w:r>
            <w:r w:rsidRPr="001844FB">
              <w:rPr>
                <w:rFonts w:eastAsia="Calibri"/>
                <w:sz w:val="18"/>
                <w:szCs w:val="18"/>
              </w:rPr>
              <w:t>ской области</w:t>
            </w:r>
          </w:p>
        </w:tc>
        <w:tc>
          <w:tcPr>
            <w:tcW w:w="337" w:type="pct"/>
            <w:tcMar>
              <w:left w:w="57" w:type="dxa"/>
              <w:right w:w="57" w:type="dxa"/>
            </w:tcMar>
          </w:tcPr>
          <w:p w:rsidR="001D48BE" w:rsidRPr="001844FB" w:rsidRDefault="001D48BE" w:rsidP="007E1FAC">
            <w:pPr>
              <w:widowControl w:val="0"/>
              <w:autoSpaceDE w:val="0"/>
              <w:autoSpaceDN w:val="0"/>
              <w:adjustRightInd w:val="0"/>
              <w:jc w:val="center"/>
              <w:rPr>
                <w:sz w:val="18"/>
                <w:szCs w:val="18"/>
              </w:rPr>
            </w:pPr>
          </w:p>
        </w:tc>
        <w:tc>
          <w:tcPr>
            <w:tcW w:w="281" w:type="pct"/>
            <w:tcMar>
              <w:left w:w="57" w:type="dxa"/>
              <w:right w:w="57" w:type="dxa"/>
            </w:tcMar>
          </w:tcPr>
          <w:p w:rsidR="001D48BE" w:rsidRPr="001844FB" w:rsidRDefault="001D48BE" w:rsidP="007E1FAC">
            <w:pPr>
              <w:widowControl w:val="0"/>
              <w:autoSpaceDE w:val="0"/>
              <w:autoSpaceDN w:val="0"/>
              <w:adjustRightInd w:val="0"/>
              <w:jc w:val="center"/>
              <w:rPr>
                <w:sz w:val="18"/>
                <w:szCs w:val="18"/>
              </w:rPr>
            </w:pPr>
          </w:p>
        </w:tc>
        <w:tc>
          <w:tcPr>
            <w:tcW w:w="287" w:type="pct"/>
            <w:tcMar>
              <w:left w:w="57" w:type="dxa"/>
              <w:right w:w="57" w:type="dxa"/>
            </w:tcMar>
          </w:tcPr>
          <w:p w:rsidR="001D48BE" w:rsidRPr="001844FB" w:rsidRDefault="001D48BE" w:rsidP="007E1FAC">
            <w:pPr>
              <w:widowControl w:val="0"/>
              <w:autoSpaceDE w:val="0"/>
              <w:autoSpaceDN w:val="0"/>
              <w:adjustRightInd w:val="0"/>
              <w:jc w:val="center"/>
              <w:rPr>
                <w:sz w:val="18"/>
                <w:szCs w:val="18"/>
              </w:rPr>
            </w:pPr>
          </w:p>
        </w:tc>
        <w:tc>
          <w:tcPr>
            <w:tcW w:w="353" w:type="pct"/>
            <w:tcMar>
              <w:left w:w="57" w:type="dxa"/>
              <w:right w:w="57" w:type="dxa"/>
            </w:tcMar>
          </w:tcPr>
          <w:p w:rsidR="001D48BE" w:rsidRPr="001844FB" w:rsidRDefault="001D48BE" w:rsidP="00FA2B28">
            <w:pPr>
              <w:tabs>
                <w:tab w:val="left" w:pos="6555"/>
              </w:tabs>
              <w:ind w:right="-78" w:hanging="108"/>
              <w:jc w:val="center"/>
              <w:rPr>
                <w:sz w:val="18"/>
                <w:szCs w:val="18"/>
              </w:rPr>
            </w:pPr>
          </w:p>
        </w:tc>
        <w:tc>
          <w:tcPr>
            <w:tcW w:w="337" w:type="pct"/>
            <w:tcMar>
              <w:left w:w="57" w:type="dxa"/>
              <w:right w:w="57" w:type="dxa"/>
            </w:tcMar>
          </w:tcPr>
          <w:p w:rsidR="001D48BE" w:rsidRPr="001844FB" w:rsidRDefault="001D48BE" w:rsidP="00FA2B28">
            <w:pPr>
              <w:tabs>
                <w:tab w:val="left" w:pos="6555"/>
              </w:tabs>
              <w:ind w:right="-78" w:hanging="108"/>
              <w:jc w:val="center"/>
              <w:rPr>
                <w:sz w:val="18"/>
                <w:szCs w:val="18"/>
              </w:rPr>
            </w:pPr>
          </w:p>
        </w:tc>
        <w:tc>
          <w:tcPr>
            <w:tcW w:w="332" w:type="pct"/>
            <w:tcMar>
              <w:left w:w="57" w:type="dxa"/>
              <w:right w:w="57" w:type="dxa"/>
            </w:tcMar>
          </w:tcPr>
          <w:p w:rsidR="001D48BE" w:rsidRPr="001844FB" w:rsidRDefault="001D48BE" w:rsidP="00B52657">
            <w:pPr>
              <w:jc w:val="center"/>
            </w:pPr>
            <w:r w:rsidRPr="001844FB">
              <w:rPr>
                <w:sz w:val="18"/>
                <w:szCs w:val="18"/>
                <w:lang w:val="en-US"/>
              </w:rPr>
              <w:t>X</w:t>
            </w:r>
          </w:p>
        </w:tc>
        <w:tc>
          <w:tcPr>
            <w:tcW w:w="351" w:type="pct"/>
            <w:tcMar>
              <w:left w:w="57" w:type="dxa"/>
              <w:right w:w="57" w:type="dxa"/>
            </w:tcMar>
          </w:tcPr>
          <w:p w:rsidR="001D48BE" w:rsidRPr="001844FB" w:rsidRDefault="001D48BE" w:rsidP="00B52657">
            <w:pPr>
              <w:jc w:val="center"/>
            </w:pPr>
            <w:r w:rsidRPr="001844FB">
              <w:rPr>
                <w:sz w:val="18"/>
                <w:szCs w:val="18"/>
                <w:lang w:val="en-US"/>
              </w:rPr>
              <w:t>X</w:t>
            </w:r>
          </w:p>
        </w:tc>
        <w:tc>
          <w:tcPr>
            <w:tcW w:w="330" w:type="pct"/>
            <w:tcMar>
              <w:left w:w="57" w:type="dxa"/>
              <w:right w:w="57" w:type="dxa"/>
            </w:tcMar>
          </w:tcPr>
          <w:p w:rsidR="001D48BE" w:rsidRPr="001844FB" w:rsidRDefault="001D48BE" w:rsidP="00B52657">
            <w:pPr>
              <w:jc w:val="center"/>
            </w:pPr>
            <w:r w:rsidRPr="001844FB">
              <w:rPr>
                <w:sz w:val="18"/>
                <w:szCs w:val="18"/>
                <w:lang w:val="en-US"/>
              </w:rPr>
              <w:t>X</w:t>
            </w:r>
          </w:p>
        </w:tc>
        <w:tc>
          <w:tcPr>
            <w:tcW w:w="371" w:type="pct"/>
          </w:tcPr>
          <w:p w:rsidR="001D48BE" w:rsidRPr="001844FB" w:rsidRDefault="001D48BE" w:rsidP="00B52657">
            <w:pPr>
              <w:jc w:val="center"/>
            </w:pPr>
            <w:r w:rsidRPr="001844FB">
              <w:rPr>
                <w:sz w:val="18"/>
                <w:szCs w:val="18"/>
                <w:lang w:val="en-US"/>
              </w:rPr>
              <w:t>X</w:t>
            </w:r>
          </w:p>
        </w:tc>
        <w:tc>
          <w:tcPr>
            <w:tcW w:w="370" w:type="pct"/>
            <w:tcMar>
              <w:left w:w="57" w:type="dxa"/>
              <w:right w:w="57" w:type="dxa"/>
            </w:tcMar>
          </w:tcPr>
          <w:p w:rsidR="001D48BE" w:rsidRPr="001844FB" w:rsidRDefault="001D48BE" w:rsidP="00B52657">
            <w:pPr>
              <w:jc w:val="center"/>
            </w:pPr>
            <w:r w:rsidRPr="001844FB">
              <w:rPr>
                <w:sz w:val="18"/>
                <w:szCs w:val="18"/>
                <w:lang w:val="en-US"/>
              </w:rPr>
              <w:t>X</w:t>
            </w:r>
          </w:p>
        </w:tc>
      </w:tr>
      <w:tr w:rsidR="001D48BE" w:rsidRPr="001844FB" w:rsidTr="00B607C5">
        <w:trPr>
          <w:trHeight w:val="396"/>
        </w:trPr>
        <w:tc>
          <w:tcPr>
            <w:tcW w:w="161" w:type="pct"/>
            <w:vMerge/>
            <w:tcBorders>
              <w:left w:val="single" w:sz="4" w:space="0" w:color="auto"/>
              <w:bottom w:val="single" w:sz="4" w:space="0" w:color="auto"/>
              <w:right w:val="single" w:sz="4" w:space="0" w:color="auto"/>
            </w:tcBorders>
            <w:tcMar>
              <w:left w:w="57" w:type="dxa"/>
              <w:right w:w="57" w:type="dxa"/>
            </w:tcMar>
          </w:tcPr>
          <w:p w:rsidR="001D48BE" w:rsidRPr="001844FB" w:rsidRDefault="001D48BE" w:rsidP="002D4CD4">
            <w:pPr>
              <w:tabs>
                <w:tab w:val="left" w:pos="6555"/>
              </w:tabs>
              <w:jc w:val="center"/>
              <w:rPr>
                <w:sz w:val="18"/>
                <w:szCs w:val="18"/>
              </w:rPr>
            </w:pPr>
          </w:p>
        </w:tc>
        <w:tc>
          <w:tcPr>
            <w:tcW w:w="435" w:type="pct"/>
            <w:vMerge/>
            <w:tcBorders>
              <w:left w:val="single" w:sz="4" w:space="0" w:color="auto"/>
              <w:bottom w:val="single" w:sz="4" w:space="0" w:color="auto"/>
              <w:right w:val="single" w:sz="4" w:space="0" w:color="auto"/>
            </w:tcBorders>
            <w:tcMar>
              <w:left w:w="57" w:type="dxa"/>
              <w:right w:w="57" w:type="dxa"/>
            </w:tcMar>
          </w:tcPr>
          <w:p w:rsidR="001D48BE" w:rsidRPr="001844FB" w:rsidRDefault="001D48BE" w:rsidP="002D4CD4">
            <w:pPr>
              <w:tabs>
                <w:tab w:val="left" w:pos="6555"/>
              </w:tabs>
              <w:jc w:val="both"/>
              <w:rPr>
                <w:sz w:val="18"/>
                <w:szCs w:val="18"/>
              </w:rPr>
            </w:pPr>
          </w:p>
        </w:tc>
        <w:tc>
          <w:tcPr>
            <w:tcW w:w="581" w:type="pct"/>
            <w:vMerge/>
            <w:tcBorders>
              <w:left w:val="single" w:sz="4" w:space="0" w:color="auto"/>
              <w:bottom w:val="single" w:sz="4" w:space="0" w:color="auto"/>
            </w:tcBorders>
            <w:tcMar>
              <w:left w:w="57" w:type="dxa"/>
              <w:right w:w="57" w:type="dxa"/>
            </w:tcMar>
          </w:tcPr>
          <w:p w:rsidR="001D48BE" w:rsidRPr="001844FB" w:rsidRDefault="001D48BE" w:rsidP="002D4CD4">
            <w:pPr>
              <w:tabs>
                <w:tab w:val="left" w:pos="6555"/>
              </w:tabs>
              <w:rPr>
                <w:sz w:val="18"/>
                <w:szCs w:val="18"/>
              </w:rPr>
            </w:pPr>
          </w:p>
        </w:tc>
        <w:tc>
          <w:tcPr>
            <w:tcW w:w="472" w:type="pct"/>
            <w:tcMar>
              <w:left w:w="57" w:type="dxa"/>
              <w:right w:w="57" w:type="dxa"/>
            </w:tcMar>
          </w:tcPr>
          <w:p w:rsidR="001D48BE" w:rsidRPr="001844FB" w:rsidRDefault="001D48BE" w:rsidP="00576EDF">
            <w:pPr>
              <w:autoSpaceDE w:val="0"/>
              <w:autoSpaceDN w:val="0"/>
              <w:adjustRightInd w:val="0"/>
              <w:rPr>
                <w:sz w:val="18"/>
                <w:szCs w:val="18"/>
              </w:rPr>
            </w:pPr>
            <w:r w:rsidRPr="001844FB">
              <w:rPr>
                <w:rFonts w:eastAsia="Calibri"/>
                <w:sz w:val="18"/>
                <w:szCs w:val="18"/>
              </w:rPr>
              <w:t>министерство образования Кировской обл</w:t>
            </w:r>
            <w:r w:rsidRPr="001844FB">
              <w:rPr>
                <w:rFonts w:eastAsia="Calibri"/>
                <w:sz w:val="18"/>
                <w:szCs w:val="18"/>
              </w:rPr>
              <w:t>а</w:t>
            </w:r>
            <w:r w:rsidRPr="001844FB">
              <w:rPr>
                <w:rFonts w:eastAsia="Calibri"/>
                <w:sz w:val="18"/>
                <w:szCs w:val="18"/>
              </w:rPr>
              <w:t>сти</w:t>
            </w:r>
          </w:p>
        </w:tc>
        <w:tc>
          <w:tcPr>
            <w:tcW w:w="337" w:type="pct"/>
            <w:tcMar>
              <w:left w:w="57" w:type="dxa"/>
              <w:right w:w="57" w:type="dxa"/>
            </w:tcMar>
          </w:tcPr>
          <w:p w:rsidR="001D48BE" w:rsidRPr="001844FB" w:rsidRDefault="001D48BE" w:rsidP="007E1FAC">
            <w:pPr>
              <w:widowControl w:val="0"/>
              <w:autoSpaceDE w:val="0"/>
              <w:autoSpaceDN w:val="0"/>
              <w:adjustRightInd w:val="0"/>
              <w:jc w:val="center"/>
              <w:rPr>
                <w:sz w:val="18"/>
                <w:szCs w:val="18"/>
              </w:rPr>
            </w:pPr>
          </w:p>
        </w:tc>
        <w:tc>
          <w:tcPr>
            <w:tcW w:w="281" w:type="pct"/>
            <w:tcMar>
              <w:left w:w="57" w:type="dxa"/>
              <w:right w:w="57" w:type="dxa"/>
            </w:tcMar>
          </w:tcPr>
          <w:p w:rsidR="001D48BE" w:rsidRPr="001844FB" w:rsidRDefault="001D48BE" w:rsidP="007E1FAC">
            <w:pPr>
              <w:widowControl w:val="0"/>
              <w:autoSpaceDE w:val="0"/>
              <w:autoSpaceDN w:val="0"/>
              <w:adjustRightInd w:val="0"/>
              <w:jc w:val="center"/>
              <w:rPr>
                <w:sz w:val="18"/>
                <w:szCs w:val="18"/>
              </w:rPr>
            </w:pPr>
          </w:p>
        </w:tc>
        <w:tc>
          <w:tcPr>
            <w:tcW w:w="287" w:type="pct"/>
            <w:tcMar>
              <w:left w:w="57" w:type="dxa"/>
              <w:right w:w="57" w:type="dxa"/>
            </w:tcMar>
          </w:tcPr>
          <w:p w:rsidR="001D48BE" w:rsidRPr="001844FB" w:rsidRDefault="001D48BE" w:rsidP="007E1FAC">
            <w:pPr>
              <w:widowControl w:val="0"/>
              <w:autoSpaceDE w:val="0"/>
              <w:autoSpaceDN w:val="0"/>
              <w:adjustRightInd w:val="0"/>
              <w:jc w:val="center"/>
              <w:rPr>
                <w:sz w:val="18"/>
                <w:szCs w:val="18"/>
              </w:rPr>
            </w:pPr>
          </w:p>
        </w:tc>
        <w:tc>
          <w:tcPr>
            <w:tcW w:w="353" w:type="pct"/>
            <w:tcMar>
              <w:left w:w="57" w:type="dxa"/>
              <w:right w:w="57" w:type="dxa"/>
            </w:tcMar>
          </w:tcPr>
          <w:p w:rsidR="001D48BE" w:rsidRPr="001844FB" w:rsidRDefault="001D48BE" w:rsidP="00FA2B28">
            <w:pPr>
              <w:tabs>
                <w:tab w:val="left" w:pos="6555"/>
              </w:tabs>
              <w:ind w:right="-78" w:hanging="108"/>
              <w:jc w:val="center"/>
              <w:rPr>
                <w:sz w:val="18"/>
                <w:szCs w:val="18"/>
              </w:rPr>
            </w:pPr>
          </w:p>
        </w:tc>
        <w:tc>
          <w:tcPr>
            <w:tcW w:w="337" w:type="pct"/>
            <w:tcMar>
              <w:left w:w="57" w:type="dxa"/>
              <w:right w:w="57" w:type="dxa"/>
            </w:tcMar>
          </w:tcPr>
          <w:p w:rsidR="001D48BE" w:rsidRPr="001844FB" w:rsidRDefault="001D48BE" w:rsidP="00FA2B28">
            <w:pPr>
              <w:tabs>
                <w:tab w:val="left" w:pos="6555"/>
              </w:tabs>
              <w:ind w:right="-78" w:hanging="108"/>
              <w:jc w:val="center"/>
              <w:rPr>
                <w:sz w:val="18"/>
                <w:szCs w:val="18"/>
              </w:rPr>
            </w:pPr>
          </w:p>
        </w:tc>
        <w:tc>
          <w:tcPr>
            <w:tcW w:w="332" w:type="pct"/>
            <w:tcMar>
              <w:left w:w="57" w:type="dxa"/>
              <w:right w:w="57" w:type="dxa"/>
            </w:tcMar>
          </w:tcPr>
          <w:p w:rsidR="001D48BE" w:rsidRPr="001844FB" w:rsidRDefault="001D48BE" w:rsidP="00B52657">
            <w:pPr>
              <w:jc w:val="center"/>
            </w:pPr>
            <w:r w:rsidRPr="001844FB">
              <w:rPr>
                <w:sz w:val="18"/>
                <w:szCs w:val="18"/>
                <w:lang w:val="en-US"/>
              </w:rPr>
              <w:t>X</w:t>
            </w:r>
          </w:p>
        </w:tc>
        <w:tc>
          <w:tcPr>
            <w:tcW w:w="351" w:type="pct"/>
            <w:tcMar>
              <w:left w:w="57" w:type="dxa"/>
              <w:right w:w="57" w:type="dxa"/>
            </w:tcMar>
          </w:tcPr>
          <w:p w:rsidR="001D48BE" w:rsidRPr="001844FB" w:rsidRDefault="001D48BE" w:rsidP="00B52657">
            <w:pPr>
              <w:jc w:val="center"/>
            </w:pPr>
            <w:r w:rsidRPr="001844FB">
              <w:rPr>
                <w:sz w:val="18"/>
                <w:szCs w:val="18"/>
                <w:lang w:val="en-US"/>
              </w:rPr>
              <w:t>X</w:t>
            </w:r>
          </w:p>
        </w:tc>
        <w:tc>
          <w:tcPr>
            <w:tcW w:w="330" w:type="pct"/>
            <w:tcMar>
              <w:left w:w="57" w:type="dxa"/>
              <w:right w:w="57" w:type="dxa"/>
            </w:tcMar>
          </w:tcPr>
          <w:p w:rsidR="001D48BE" w:rsidRPr="001844FB" w:rsidRDefault="001D48BE" w:rsidP="00B52657">
            <w:pPr>
              <w:jc w:val="center"/>
            </w:pPr>
            <w:r w:rsidRPr="001844FB">
              <w:rPr>
                <w:sz w:val="18"/>
                <w:szCs w:val="18"/>
                <w:lang w:val="en-US"/>
              </w:rPr>
              <w:t>X</w:t>
            </w:r>
          </w:p>
        </w:tc>
        <w:tc>
          <w:tcPr>
            <w:tcW w:w="371" w:type="pct"/>
          </w:tcPr>
          <w:p w:rsidR="001D48BE" w:rsidRPr="001844FB" w:rsidRDefault="001D48BE" w:rsidP="00B52657">
            <w:pPr>
              <w:jc w:val="center"/>
            </w:pPr>
            <w:r w:rsidRPr="001844FB">
              <w:rPr>
                <w:sz w:val="18"/>
                <w:szCs w:val="18"/>
                <w:lang w:val="en-US"/>
              </w:rPr>
              <w:t>X</w:t>
            </w:r>
          </w:p>
        </w:tc>
        <w:tc>
          <w:tcPr>
            <w:tcW w:w="370" w:type="pct"/>
            <w:tcMar>
              <w:left w:w="57" w:type="dxa"/>
              <w:right w:w="57" w:type="dxa"/>
            </w:tcMar>
          </w:tcPr>
          <w:p w:rsidR="001D48BE" w:rsidRPr="001844FB" w:rsidRDefault="001D48BE" w:rsidP="00B52657">
            <w:pPr>
              <w:jc w:val="center"/>
            </w:pPr>
            <w:r w:rsidRPr="001844FB">
              <w:rPr>
                <w:sz w:val="18"/>
                <w:szCs w:val="18"/>
                <w:lang w:val="en-US"/>
              </w:rPr>
              <w:t>X</w:t>
            </w:r>
          </w:p>
        </w:tc>
      </w:tr>
      <w:tr w:rsidR="001D48BE" w:rsidRPr="001844FB" w:rsidTr="00B607C5">
        <w:trPr>
          <w:trHeight w:val="396"/>
        </w:trPr>
        <w:tc>
          <w:tcPr>
            <w:tcW w:w="161" w:type="pct"/>
            <w:vMerge w:val="restart"/>
            <w:tcBorders>
              <w:top w:val="single" w:sz="4" w:space="0" w:color="auto"/>
              <w:left w:val="single" w:sz="4" w:space="0" w:color="auto"/>
              <w:right w:val="single" w:sz="4" w:space="0" w:color="auto"/>
            </w:tcBorders>
            <w:tcMar>
              <w:left w:w="57" w:type="dxa"/>
              <w:right w:w="57" w:type="dxa"/>
            </w:tcMar>
          </w:tcPr>
          <w:p w:rsidR="001D48BE" w:rsidRPr="001844FB" w:rsidRDefault="001D48BE" w:rsidP="002D4CD4">
            <w:pPr>
              <w:tabs>
                <w:tab w:val="left" w:pos="6555"/>
              </w:tabs>
              <w:jc w:val="center"/>
              <w:rPr>
                <w:sz w:val="18"/>
                <w:szCs w:val="18"/>
              </w:rPr>
            </w:pPr>
            <w:r w:rsidRPr="001844FB">
              <w:rPr>
                <w:sz w:val="18"/>
                <w:szCs w:val="18"/>
              </w:rPr>
              <w:t>4.1</w:t>
            </w:r>
          </w:p>
        </w:tc>
        <w:tc>
          <w:tcPr>
            <w:tcW w:w="435" w:type="pct"/>
            <w:vMerge w:val="restart"/>
            <w:tcBorders>
              <w:top w:val="single" w:sz="4" w:space="0" w:color="auto"/>
              <w:left w:val="single" w:sz="4" w:space="0" w:color="auto"/>
              <w:right w:val="single" w:sz="4" w:space="0" w:color="auto"/>
            </w:tcBorders>
            <w:tcMar>
              <w:left w:w="57" w:type="dxa"/>
              <w:right w:w="57" w:type="dxa"/>
            </w:tcMar>
          </w:tcPr>
          <w:p w:rsidR="001D48BE" w:rsidRPr="001844FB" w:rsidRDefault="001D48BE" w:rsidP="002D4CD4">
            <w:pPr>
              <w:tabs>
                <w:tab w:val="left" w:pos="6555"/>
              </w:tabs>
              <w:jc w:val="both"/>
              <w:rPr>
                <w:sz w:val="18"/>
                <w:szCs w:val="18"/>
              </w:rPr>
            </w:pPr>
            <w:r w:rsidRPr="001844FB">
              <w:rPr>
                <w:sz w:val="18"/>
                <w:szCs w:val="18"/>
              </w:rPr>
              <w:t>Отдельное м</w:t>
            </w:r>
            <w:r w:rsidRPr="001844FB">
              <w:rPr>
                <w:sz w:val="18"/>
                <w:szCs w:val="18"/>
              </w:rPr>
              <w:t>е</w:t>
            </w:r>
            <w:r w:rsidRPr="001844FB">
              <w:rPr>
                <w:sz w:val="18"/>
                <w:szCs w:val="18"/>
              </w:rPr>
              <w:t>роприятие</w:t>
            </w:r>
          </w:p>
        </w:tc>
        <w:tc>
          <w:tcPr>
            <w:tcW w:w="581" w:type="pct"/>
            <w:vMerge w:val="restart"/>
            <w:tcBorders>
              <w:top w:val="single" w:sz="4" w:space="0" w:color="auto"/>
              <w:left w:val="single" w:sz="4" w:space="0" w:color="auto"/>
              <w:right w:val="single" w:sz="4" w:space="0" w:color="auto"/>
            </w:tcBorders>
            <w:tcMar>
              <w:left w:w="57" w:type="dxa"/>
              <w:right w:w="57" w:type="dxa"/>
            </w:tcMar>
          </w:tcPr>
          <w:p w:rsidR="001D48BE" w:rsidRPr="001844FB" w:rsidRDefault="001D48BE" w:rsidP="000F2088">
            <w:pPr>
              <w:tabs>
                <w:tab w:val="left" w:pos="6555"/>
              </w:tabs>
              <w:jc w:val="both"/>
              <w:rPr>
                <w:sz w:val="18"/>
                <w:szCs w:val="18"/>
              </w:rPr>
            </w:pPr>
            <w:r w:rsidRPr="001844FB">
              <w:rPr>
                <w:sz w:val="18"/>
                <w:szCs w:val="18"/>
              </w:rPr>
              <w:t>«Развитие системы предупреждения опасного поведения участников дорожн</w:t>
            </w:r>
            <w:r w:rsidRPr="001844FB">
              <w:rPr>
                <w:sz w:val="18"/>
                <w:szCs w:val="18"/>
              </w:rPr>
              <w:t>о</w:t>
            </w:r>
            <w:r w:rsidRPr="001844FB">
              <w:rPr>
                <w:sz w:val="18"/>
                <w:szCs w:val="18"/>
              </w:rPr>
              <w:t>го движения»</w:t>
            </w:r>
          </w:p>
        </w:tc>
        <w:tc>
          <w:tcPr>
            <w:tcW w:w="472" w:type="pct"/>
            <w:tcBorders>
              <w:left w:val="single" w:sz="4" w:space="0" w:color="auto"/>
            </w:tcBorders>
            <w:tcMar>
              <w:left w:w="57" w:type="dxa"/>
              <w:right w:w="57" w:type="dxa"/>
            </w:tcMar>
          </w:tcPr>
          <w:p w:rsidR="001D48BE" w:rsidRPr="001844FB" w:rsidRDefault="001D48BE" w:rsidP="00B51E95">
            <w:pPr>
              <w:tabs>
                <w:tab w:val="left" w:pos="6555"/>
              </w:tabs>
              <w:rPr>
                <w:sz w:val="18"/>
                <w:szCs w:val="18"/>
              </w:rPr>
            </w:pPr>
            <w:r w:rsidRPr="001844FB">
              <w:rPr>
                <w:sz w:val="18"/>
                <w:szCs w:val="18"/>
              </w:rPr>
              <w:t>всего</w:t>
            </w:r>
          </w:p>
        </w:tc>
        <w:tc>
          <w:tcPr>
            <w:tcW w:w="337" w:type="pct"/>
            <w:tcMar>
              <w:left w:w="57" w:type="dxa"/>
              <w:right w:w="57" w:type="dxa"/>
            </w:tcMar>
          </w:tcPr>
          <w:p w:rsidR="001D48BE" w:rsidRPr="001844FB" w:rsidRDefault="001D48BE" w:rsidP="007E1FAC">
            <w:pPr>
              <w:widowControl w:val="0"/>
              <w:autoSpaceDE w:val="0"/>
              <w:autoSpaceDN w:val="0"/>
              <w:adjustRightInd w:val="0"/>
              <w:jc w:val="center"/>
              <w:rPr>
                <w:sz w:val="18"/>
                <w:szCs w:val="18"/>
              </w:rPr>
            </w:pPr>
          </w:p>
        </w:tc>
        <w:tc>
          <w:tcPr>
            <w:tcW w:w="281" w:type="pct"/>
            <w:tcMar>
              <w:left w:w="57" w:type="dxa"/>
              <w:right w:w="57" w:type="dxa"/>
            </w:tcMar>
          </w:tcPr>
          <w:p w:rsidR="001D48BE" w:rsidRPr="001844FB" w:rsidRDefault="001D48BE" w:rsidP="007E1FAC">
            <w:pPr>
              <w:widowControl w:val="0"/>
              <w:autoSpaceDE w:val="0"/>
              <w:autoSpaceDN w:val="0"/>
              <w:adjustRightInd w:val="0"/>
              <w:jc w:val="center"/>
              <w:rPr>
                <w:sz w:val="18"/>
                <w:szCs w:val="18"/>
              </w:rPr>
            </w:pPr>
          </w:p>
        </w:tc>
        <w:tc>
          <w:tcPr>
            <w:tcW w:w="287" w:type="pct"/>
            <w:tcMar>
              <w:left w:w="57" w:type="dxa"/>
              <w:right w:w="57" w:type="dxa"/>
            </w:tcMar>
          </w:tcPr>
          <w:p w:rsidR="001D48BE" w:rsidRPr="001844FB" w:rsidRDefault="001D48BE" w:rsidP="007E1FAC">
            <w:pPr>
              <w:widowControl w:val="0"/>
              <w:autoSpaceDE w:val="0"/>
              <w:autoSpaceDN w:val="0"/>
              <w:adjustRightInd w:val="0"/>
              <w:jc w:val="center"/>
              <w:rPr>
                <w:sz w:val="18"/>
                <w:szCs w:val="18"/>
              </w:rPr>
            </w:pPr>
          </w:p>
        </w:tc>
        <w:tc>
          <w:tcPr>
            <w:tcW w:w="353" w:type="pct"/>
            <w:tcMar>
              <w:left w:w="57" w:type="dxa"/>
              <w:right w:w="57" w:type="dxa"/>
            </w:tcMar>
          </w:tcPr>
          <w:p w:rsidR="001D48BE" w:rsidRPr="001844FB" w:rsidRDefault="001D48BE" w:rsidP="00FA2B28">
            <w:pPr>
              <w:tabs>
                <w:tab w:val="left" w:pos="6555"/>
              </w:tabs>
              <w:ind w:right="-78" w:hanging="108"/>
              <w:jc w:val="center"/>
              <w:rPr>
                <w:sz w:val="18"/>
                <w:szCs w:val="18"/>
              </w:rPr>
            </w:pPr>
          </w:p>
        </w:tc>
        <w:tc>
          <w:tcPr>
            <w:tcW w:w="337" w:type="pct"/>
            <w:tcMar>
              <w:left w:w="57" w:type="dxa"/>
              <w:right w:w="57" w:type="dxa"/>
            </w:tcMar>
          </w:tcPr>
          <w:p w:rsidR="001D48BE" w:rsidRPr="001844FB" w:rsidRDefault="001D48BE" w:rsidP="00FA2B28">
            <w:pPr>
              <w:tabs>
                <w:tab w:val="left" w:pos="6555"/>
              </w:tabs>
              <w:ind w:right="-78" w:hanging="108"/>
              <w:jc w:val="center"/>
              <w:rPr>
                <w:sz w:val="18"/>
                <w:szCs w:val="18"/>
              </w:rPr>
            </w:pPr>
          </w:p>
        </w:tc>
        <w:tc>
          <w:tcPr>
            <w:tcW w:w="332" w:type="pct"/>
            <w:tcMar>
              <w:left w:w="57" w:type="dxa"/>
              <w:right w:w="57" w:type="dxa"/>
            </w:tcMar>
          </w:tcPr>
          <w:p w:rsidR="001D48BE" w:rsidRPr="001844FB" w:rsidRDefault="001D48BE" w:rsidP="00B52657">
            <w:pPr>
              <w:jc w:val="center"/>
            </w:pPr>
            <w:r w:rsidRPr="001844FB">
              <w:rPr>
                <w:sz w:val="18"/>
                <w:szCs w:val="18"/>
                <w:lang w:val="en-US"/>
              </w:rPr>
              <w:t>X</w:t>
            </w:r>
          </w:p>
        </w:tc>
        <w:tc>
          <w:tcPr>
            <w:tcW w:w="351" w:type="pct"/>
            <w:tcMar>
              <w:left w:w="57" w:type="dxa"/>
              <w:right w:w="57" w:type="dxa"/>
            </w:tcMar>
          </w:tcPr>
          <w:p w:rsidR="001D48BE" w:rsidRPr="001844FB" w:rsidRDefault="001D48BE" w:rsidP="00B52657">
            <w:pPr>
              <w:jc w:val="center"/>
            </w:pPr>
            <w:r w:rsidRPr="001844FB">
              <w:rPr>
                <w:sz w:val="18"/>
                <w:szCs w:val="18"/>
                <w:lang w:val="en-US"/>
              </w:rPr>
              <w:t>X</w:t>
            </w:r>
          </w:p>
        </w:tc>
        <w:tc>
          <w:tcPr>
            <w:tcW w:w="330" w:type="pct"/>
            <w:tcMar>
              <w:left w:w="57" w:type="dxa"/>
              <w:right w:w="57" w:type="dxa"/>
            </w:tcMar>
          </w:tcPr>
          <w:p w:rsidR="001D48BE" w:rsidRPr="001844FB" w:rsidRDefault="001D48BE" w:rsidP="00B52657">
            <w:pPr>
              <w:jc w:val="center"/>
            </w:pPr>
            <w:r w:rsidRPr="001844FB">
              <w:rPr>
                <w:sz w:val="18"/>
                <w:szCs w:val="18"/>
                <w:lang w:val="en-US"/>
              </w:rPr>
              <w:t>X</w:t>
            </w:r>
          </w:p>
        </w:tc>
        <w:tc>
          <w:tcPr>
            <w:tcW w:w="371" w:type="pct"/>
          </w:tcPr>
          <w:p w:rsidR="001D48BE" w:rsidRPr="001844FB" w:rsidRDefault="001D48BE" w:rsidP="00B52657">
            <w:pPr>
              <w:jc w:val="center"/>
            </w:pPr>
            <w:r w:rsidRPr="001844FB">
              <w:rPr>
                <w:sz w:val="18"/>
                <w:szCs w:val="18"/>
                <w:lang w:val="en-US"/>
              </w:rPr>
              <w:t>X</w:t>
            </w:r>
          </w:p>
        </w:tc>
        <w:tc>
          <w:tcPr>
            <w:tcW w:w="370" w:type="pct"/>
            <w:tcMar>
              <w:left w:w="57" w:type="dxa"/>
              <w:right w:w="57" w:type="dxa"/>
            </w:tcMar>
          </w:tcPr>
          <w:p w:rsidR="001D48BE" w:rsidRPr="001844FB" w:rsidRDefault="001D48BE" w:rsidP="00B52657">
            <w:pPr>
              <w:jc w:val="center"/>
            </w:pPr>
            <w:r w:rsidRPr="001844FB">
              <w:rPr>
                <w:sz w:val="18"/>
                <w:szCs w:val="18"/>
                <w:lang w:val="en-US"/>
              </w:rPr>
              <w:t>X</w:t>
            </w:r>
          </w:p>
        </w:tc>
      </w:tr>
      <w:tr w:rsidR="001D48BE" w:rsidRPr="001844FB" w:rsidTr="00B607C5">
        <w:trPr>
          <w:trHeight w:val="396"/>
        </w:trPr>
        <w:tc>
          <w:tcPr>
            <w:tcW w:w="161" w:type="pct"/>
            <w:vMerge/>
            <w:tcBorders>
              <w:left w:val="single" w:sz="4" w:space="0" w:color="auto"/>
              <w:right w:val="single" w:sz="4" w:space="0" w:color="auto"/>
            </w:tcBorders>
            <w:tcMar>
              <w:left w:w="57" w:type="dxa"/>
              <w:right w:w="57" w:type="dxa"/>
            </w:tcMar>
          </w:tcPr>
          <w:p w:rsidR="001D48BE" w:rsidRPr="001844FB" w:rsidRDefault="001D48BE" w:rsidP="007E1FAC">
            <w:pPr>
              <w:tabs>
                <w:tab w:val="left" w:pos="6555"/>
              </w:tabs>
              <w:jc w:val="center"/>
              <w:rPr>
                <w:sz w:val="18"/>
                <w:szCs w:val="18"/>
              </w:rPr>
            </w:pPr>
          </w:p>
        </w:tc>
        <w:tc>
          <w:tcPr>
            <w:tcW w:w="435" w:type="pct"/>
            <w:vMerge/>
            <w:tcBorders>
              <w:left w:val="single" w:sz="4" w:space="0" w:color="auto"/>
              <w:right w:val="single" w:sz="4" w:space="0" w:color="auto"/>
            </w:tcBorders>
            <w:tcMar>
              <w:left w:w="57" w:type="dxa"/>
              <w:right w:w="57" w:type="dxa"/>
            </w:tcMar>
          </w:tcPr>
          <w:p w:rsidR="001D48BE" w:rsidRPr="001844FB" w:rsidRDefault="001D48BE" w:rsidP="002D4CD4">
            <w:pPr>
              <w:tabs>
                <w:tab w:val="left" w:pos="6555"/>
              </w:tabs>
              <w:jc w:val="both"/>
              <w:rPr>
                <w:sz w:val="18"/>
                <w:szCs w:val="18"/>
              </w:rPr>
            </w:pPr>
          </w:p>
        </w:tc>
        <w:tc>
          <w:tcPr>
            <w:tcW w:w="581" w:type="pct"/>
            <w:vMerge/>
            <w:tcBorders>
              <w:left w:val="single" w:sz="4" w:space="0" w:color="auto"/>
              <w:right w:val="single" w:sz="4" w:space="0" w:color="auto"/>
            </w:tcBorders>
            <w:tcMar>
              <w:left w:w="57" w:type="dxa"/>
              <w:right w:w="57" w:type="dxa"/>
            </w:tcMar>
          </w:tcPr>
          <w:p w:rsidR="001D48BE" w:rsidRPr="001844FB" w:rsidRDefault="001D48BE" w:rsidP="007E1FAC">
            <w:pPr>
              <w:tabs>
                <w:tab w:val="left" w:pos="6555"/>
              </w:tabs>
              <w:rPr>
                <w:sz w:val="18"/>
                <w:szCs w:val="18"/>
              </w:rPr>
            </w:pPr>
          </w:p>
        </w:tc>
        <w:tc>
          <w:tcPr>
            <w:tcW w:w="472" w:type="pct"/>
            <w:tcBorders>
              <w:left w:val="single" w:sz="4" w:space="0" w:color="auto"/>
              <w:bottom w:val="single" w:sz="4" w:space="0" w:color="auto"/>
            </w:tcBorders>
            <w:tcMar>
              <w:left w:w="57" w:type="dxa"/>
              <w:right w:w="57" w:type="dxa"/>
            </w:tcMar>
          </w:tcPr>
          <w:p w:rsidR="001D48BE" w:rsidRPr="001844FB" w:rsidRDefault="001D48BE" w:rsidP="00BE68CF">
            <w:pPr>
              <w:autoSpaceDE w:val="0"/>
              <w:autoSpaceDN w:val="0"/>
              <w:adjustRightInd w:val="0"/>
              <w:rPr>
                <w:rFonts w:eastAsia="Calibri"/>
                <w:sz w:val="18"/>
                <w:szCs w:val="18"/>
              </w:rPr>
            </w:pPr>
            <w:r w:rsidRPr="001844FB">
              <w:rPr>
                <w:rFonts w:eastAsia="Calibri"/>
                <w:sz w:val="18"/>
                <w:szCs w:val="18"/>
              </w:rPr>
              <w:t>министерство внутренней и информационной политики Киро</w:t>
            </w:r>
            <w:r w:rsidRPr="001844FB">
              <w:rPr>
                <w:rFonts w:eastAsia="Calibri"/>
                <w:sz w:val="18"/>
                <w:szCs w:val="18"/>
              </w:rPr>
              <w:t>в</w:t>
            </w:r>
            <w:r w:rsidRPr="001844FB">
              <w:rPr>
                <w:rFonts w:eastAsia="Calibri"/>
                <w:sz w:val="18"/>
                <w:szCs w:val="18"/>
              </w:rPr>
              <w:t>ской области</w:t>
            </w:r>
          </w:p>
        </w:tc>
        <w:tc>
          <w:tcPr>
            <w:tcW w:w="337" w:type="pct"/>
            <w:tcBorders>
              <w:bottom w:val="single" w:sz="4" w:space="0" w:color="auto"/>
            </w:tcBorders>
            <w:tcMar>
              <w:left w:w="57" w:type="dxa"/>
              <w:right w:w="57" w:type="dxa"/>
            </w:tcMar>
          </w:tcPr>
          <w:p w:rsidR="001D48BE" w:rsidRPr="001844FB" w:rsidRDefault="001D48BE" w:rsidP="007E1FAC">
            <w:pPr>
              <w:widowControl w:val="0"/>
              <w:autoSpaceDE w:val="0"/>
              <w:autoSpaceDN w:val="0"/>
              <w:adjustRightInd w:val="0"/>
              <w:jc w:val="center"/>
              <w:rPr>
                <w:sz w:val="18"/>
                <w:szCs w:val="18"/>
              </w:rPr>
            </w:pPr>
          </w:p>
        </w:tc>
        <w:tc>
          <w:tcPr>
            <w:tcW w:w="281" w:type="pct"/>
            <w:tcBorders>
              <w:bottom w:val="single" w:sz="4" w:space="0" w:color="auto"/>
            </w:tcBorders>
            <w:tcMar>
              <w:left w:w="57" w:type="dxa"/>
              <w:right w:w="57" w:type="dxa"/>
            </w:tcMar>
          </w:tcPr>
          <w:p w:rsidR="001D48BE" w:rsidRPr="001844FB" w:rsidRDefault="001D48BE" w:rsidP="007E1FAC">
            <w:pPr>
              <w:widowControl w:val="0"/>
              <w:autoSpaceDE w:val="0"/>
              <w:autoSpaceDN w:val="0"/>
              <w:adjustRightInd w:val="0"/>
              <w:jc w:val="center"/>
              <w:rPr>
                <w:sz w:val="18"/>
                <w:szCs w:val="18"/>
              </w:rPr>
            </w:pPr>
          </w:p>
        </w:tc>
        <w:tc>
          <w:tcPr>
            <w:tcW w:w="287" w:type="pct"/>
            <w:tcBorders>
              <w:bottom w:val="single" w:sz="4" w:space="0" w:color="auto"/>
            </w:tcBorders>
            <w:tcMar>
              <w:left w:w="57" w:type="dxa"/>
              <w:right w:w="57" w:type="dxa"/>
            </w:tcMar>
          </w:tcPr>
          <w:p w:rsidR="001D48BE" w:rsidRPr="001844FB" w:rsidRDefault="001D48BE" w:rsidP="007E1FAC">
            <w:pPr>
              <w:widowControl w:val="0"/>
              <w:autoSpaceDE w:val="0"/>
              <w:autoSpaceDN w:val="0"/>
              <w:adjustRightInd w:val="0"/>
              <w:jc w:val="center"/>
              <w:rPr>
                <w:sz w:val="18"/>
                <w:szCs w:val="18"/>
              </w:rPr>
            </w:pPr>
          </w:p>
        </w:tc>
        <w:tc>
          <w:tcPr>
            <w:tcW w:w="353" w:type="pct"/>
            <w:tcBorders>
              <w:bottom w:val="single" w:sz="4" w:space="0" w:color="auto"/>
            </w:tcBorders>
            <w:tcMar>
              <w:left w:w="57" w:type="dxa"/>
              <w:right w:w="57" w:type="dxa"/>
            </w:tcMar>
          </w:tcPr>
          <w:p w:rsidR="001D48BE" w:rsidRPr="001844FB" w:rsidRDefault="001D48BE" w:rsidP="00FA2B28">
            <w:pPr>
              <w:tabs>
                <w:tab w:val="left" w:pos="6555"/>
              </w:tabs>
              <w:ind w:right="-78" w:hanging="108"/>
              <w:jc w:val="center"/>
              <w:rPr>
                <w:sz w:val="18"/>
                <w:szCs w:val="18"/>
              </w:rPr>
            </w:pPr>
          </w:p>
        </w:tc>
        <w:tc>
          <w:tcPr>
            <w:tcW w:w="337" w:type="pct"/>
            <w:tcBorders>
              <w:bottom w:val="single" w:sz="4" w:space="0" w:color="auto"/>
            </w:tcBorders>
            <w:tcMar>
              <w:left w:w="57" w:type="dxa"/>
              <w:right w:w="57" w:type="dxa"/>
            </w:tcMar>
          </w:tcPr>
          <w:p w:rsidR="001D48BE" w:rsidRPr="001844FB" w:rsidRDefault="001D48BE" w:rsidP="00FA2B28">
            <w:pPr>
              <w:tabs>
                <w:tab w:val="left" w:pos="6555"/>
              </w:tabs>
              <w:ind w:right="-78" w:hanging="108"/>
              <w:jc w:val="center"/>
              <w:rPr>
                <w:sz w:val="18"/>
                <w:szCs w:val="18"/>
              </w:rPr>
            </w:pPr>
          </w:p>
        </w:tc>
        <w:tc>
          <w:tcPr>
            <w:tcW w:w="332" w:type="pct"/>
            <w:tcBorders>
              <w:bottom w:val="single" w:sz="4" w:space="0" w:color="auto"/>
            </w:tcBorders>
            <w:tcMar>
              <w:left w:w="57" w:type="dxa"/>
              <w:right w:w="57" w:type="dxa"/>
            </w:tcMar>
          </w:tcPr>
          <w:p w:rsidR="001D48BE" w:rsidRPr="001844FB" w:rsidRDefault="001D48BE" w:rsidP="00B52657">
            <w:pPr>
              <w:jc w:val="center"/>
            </w:pPr>
            <w:r w:rsidRPr="001844FB">
              <w:rPr>
                <w:sz w:val="18"/>
                <w:szCs w:val="18"/>
                <w:lang w:val="en-US"/>
              </w:rPr>
              <w:t>X</w:t>
            </w:r>
          </w:p>
        </w:tc>
        <w:tc>
          <w:tcPr>
            <w:tcW w:w="351" w:type="pct"/>
            <w:tcBorders>
              <w:bottom w:val="single" w:sz="4" w:space="0" w:color="auto"/>
            </w:tcBorders>
            <w:tcMar>
              <w:left w:w="57" w:type="dxa"/>
              <w:right w:w="57" w:type="dxa"/>
            </w:tcMar>
          </w:tcPr>
          <w:p w:rsidR="001D48BE" w:rsidRPr="001844FB" w:rsidRDefault="001D48BE" w:rsidP="00B52657">
            <w:pPr>
              <w:jc w:val="center"/>
            </w:pPr>
            <w:r w:rsidRPr="001844FB">
              <w:rPr>
                <w:sz w:val="18"/>
                <w:szCs w:val="18"/>
                <w:lang w:val="en-US"/>
              </w:rPr>
              <w:t>X</w:t>
            </w:r>
          </w:p>
        </w:tc>
        <w:tc>
          <w:tcPr>
            <w:tcW w:w="330" w:type="pct"/>
            <w:tcBorders>
              <w:bottom w:val="single" w:sz="4" w:space="0" w:color="auto"/>
            </w:tcBorders>
            <w:tcMar>
              <w:left w:w="57" w:type="dxa"/>
              <w:right w:w="57" w:type="dxa"/>
            </w:tcMar>
          </w:tcPr>
          <w:p w:rsidR="001D48BE" w:rsidRPr="001844FB" w:rsidRDefault="001D48BE" w:rsidP="00B52657">
            <w:pPr>
              <w:jc w:val="center"/>
            </w:pPr>
            <w:r w:rsidRPr="001844FB">
              <w:rPr>
                <w:sz w:val="18"/>
                <w:szCs w:val="18"/>
                <w:lang w:val="en-US"/>
              </w:rPr>
              <w:t>X</w:t>
            </w:r>
          </w:p>
        </w:tc>
        <w:tc>
          <w:tcPr>
            <w:tcW w:w="371" w:type="pct"/>
            <w:tcBorders>
              <w:bottom w:val="single" w:sz="4" w:space="0" w:color="auto"/>
            </w:tcBorders>
          </w:tcPr>
          <w:p w:rsidR="001D48BE" w:rsidRPr="001844FB" w:rsidRDefault="001D48BE" w:rsidP="00B52657">
            <w:pPr>
              <w:jc w:val="center"/>
            </w:pPr>
            <w:r w:rsidRPr="001844FB">
              <w:rPr>
                <w:sz w:val="18"/>
                <w:szCs w:val="18"/>
                <w:lang w:val="en-US"/>
              </w:rPr>
              <w:t>X</w:t>
            </w:r>
          </w:p>
        </w:tc>
        <w:tc>
          <w:tcPr>
            <w:tcW w:w="370" w:type="pct"/>
            <w:tcBorders>
              <w:bottom w:val="single" w:sz="4" w:space="0" w:color="auto"/>
            </w:tcBorders>
            <w:tcMar>
              <w:left w:w="57" w:type="dxa"/>
              <w:right w:w="57" w:type="dxa"/>
            </w:tcMar>
          </w:tcPr>
          <w:p w:rsidR="001D48BE" w:rsidRPr="001844FB" w:rsidRDefault="001D48BE" w:rsidP="00B52657">
            <w:pPr>
              <w:jc w:val="center"/>
            </w:pPr>
            <w:r w:rsidRPr="001844FB">
              <w:rPr>
                <w:sz w:val="18"/>
                <w:szCs w:val="18"/>
                <w:lang w:val="en-US"/>
              </w:rPr>
              <w:t>X</w:t>
            </w:r>
          </w:p>
        </w:tc>
      </w:tr>
      <w:tr w:rsidR="001D48BE" w:rsidRPr="001844FB" w:rsidTr="00B607C5">
        <w:trPr>
          <w:trHeight w:val="752"/>
        </w:trPr>
        <w:tc>
          <w:tcPr>
            <w:tcW w:w="161" w:type="pct"/>
            <w:vMerge/>
            <w:tcBorders>
              <w:left w:val="single" w:sz="4" w:space="0" w:color="auto"/>
              <w:bottom w:val="single" w:sz="4" w:space="0" w:color="auto"/>
              <w:right w:val="single" w:sz="4" w:space="0" w:color="auto"/>
            </w:tcBorders>
            <w:tcMar>
              <w:left w:w="57" w:type="dxa"/>
              <w:right w:w="57" w:type="dxa"/>
            </w:tcMar>
          </w:tcPr>
          <w:p w:rsidR="001D48BE" w:rsidRPr="001844FB" w:rsidRDefault="001D48BE" w:rsidP="007E1FAC">
            <w:pPr>
              <w:tabs>
                <w:tab w:val="left" w:pos="6555"/>
              </w:tabs>
              <w:jc w:val="center"/>
              <w:rPr>
                <w:sz w:val="18"/>
                <w:szCs w:val="18"/>
              </w:rPr>
            </w:pPr>
          </w:p>
        </w:tc>
        <w:tc>
          <w:tcPr>
            <w:tcW w:w="435" w:type="pct"/>
            <w:vMerge/>
            <w:tcBorders>
              <w:left w:val="single" w:sz="4" w:space="0" w:color="auto"/>
              <w:bottom w:val="single" w:sz="4" w:space="0" w:color="auto"/>
              <w:right w:val="single" w:sz="4" w:space="0" w:color="auto"/>
            </w:tcBorders>
            <w:tcMar>
              <w:left w:w="57" w:type="dxa"/>
              <w:right w:w="57" w:type="dxa"/>
            </w:tcMar>
          </w:tcPr>
          <w:p w:rsidR="001D48BE" w:rsidRPr="001844FB" w:rsidRDefault="001D48BE" w:rsidP="002D4CD4">
            <w:pPr>
              <w:tabs>
                <w:tab w:val="left" w:pos="6555"/>
              </w:tabs>
              <w:jc w:val="both"/>
              <w:rPr>
                <w:sz w:val="18"/>
                <w:szCs w:val="18"/>
              </w:rPr>
            </w:pPr>
          </w:p>
        </w:tc>
        <w:tc>
          <w:tcPr>
            <w:tcW w:w="581" w:type="pct"/>
            <w:vMerge/>
            <w:tcBorders>
              <w:left w:val="single" w:sz="4" w:space="0" w:color="auto"/>
              <w:bottom w:val="single" w:sz="4" w:space="0" w:color="auto"/>
              <w:right w:val="single" w:sz="4" w:space="0" w:color="auto"/>
            </w:tcBorders>
            <w:tcMar>
              <w:left w:w="57" w:type="dxa"/>
              <w:right w:w="57" w:type="dxa"/>
            </w:tcMar>
          </w:tcPr>
          <w:p w:rsidR="001D48BE" w:rsidRPr="001844FB" w:rsidRDefault="001D48BE" w:rsidP="007E1FAC">
            <w:pPr>
              <w:tabs>
                <w:tab w:val="left" w:pos="6555"/>
              </w:tabs>
              <w:rPr>
                <w:sz w:val="18"/>
                <w:szCs w:val="18"/>
              </w:rPr>
            </w:pPr>
          </w:p>
        </w:tc>
        <w:tc>
          <w:tcPr>
            <w:tcW w:w="472" w:type="pct"/>
            <w:tcBorders>
              <w:top w:val="single" w:sz="4" w:space="0" w:color="auto"/>
              <w:left w:val="single" w:sz="4" w:space="0" w:color="auto"/>
            </w:tcBorders>
            <w:tcMar>
              <w:left w:w="57" w:type="dxa"/>
              <w:right w:w="57" w:type="dxa"/>
            </w:tcMar>
          </w:tcPr>
          <w:p w:rsidR="001D48BE" w:rsidRPr="001844FB" w:rsidRDefault="001D48BE" w:rsidP="00576EDF">
            <w:pPr>
              <w:autoSpaceDE w:val="0"/>
              <w:autoSpaceDN w:val="0"/>
              <w:adjustRightInd w:val="0"/>
              <w:rPr>
                <w:sz w:val="18"/>
                <w:szCs w:val="18"/>
              </w:rPr>
            </w:pPr>
            <w:r w:rsidRPr="001844FB">
              <w:rPr>
                <w:rFonts w:eastAsia="Calibri"/>
                <w:sz w:val="18"/>
                <w:szCs w:val="18"/>
              </w:rPr>
              <w:t>министерство образования Кировской обл</w:t>
            </w:r>
            <w:r w:rsidRPr="001844FB">
              <w:rPr>
                <w:rFonts w:eastAsia="Calibri"/>
                <w:sz w:val="18"/>
                <w:szCs w:val="18"/>
              </w:rPr>
              <w:t>а</w:t>
            </w:r>
            <w:r w:rsidRPr="001844FB">
              <w:rPr>
                <w:rFonts w:eastAsia="Calibri"/>
                <w:sz w:val="18"/>
                <w:szCs w:val="18"/>
              </w:rPr>
              <w:t>сти</w:t>
            </w:r>
          </w:p>
        </w:tc>
        <w:tc>
          <w:tcPr>
            <w:tcW w:w="337" w:type="pct"/>
            <w:tcBorders>
              <w:top w:val="single" w:sz="4" w:space="0" w:color="auto"/>
            </w:tcBorders>
            <w:tcMar>
              <w:left w:w="57" w:type="dxa"/>
              <w:right w:w="57" w:type="dxa"/>
            </w:tcMar>
          </w:tcPr>
          <w:p w:rsidR="001D48BE" w:rsidRPr="001844FB" w:rsidRDefault="001D48BE" w:rsidP="007E1FAC">
            <w:pPr>
              <w:widowControl w:val="0"/>
              <w:autoSpaceDE w:val="0"/>
              <w:autoSpaceDN w:val="0"/>
              <w:adjustRightInd w:val="0"/>
              <w:jc w:val="center"/>
              <w:rPr>
                <w:sz w:val="18"/>
                <w:szCs w:val="18"/>
              </w:rPr>
            </w:pPr>
          </w:p>
        </w:tc>
        <w:tc>
          <w:tcPr>
            <w:tcW w:w="281" w:type="pct"/>
            <w:tcBorders>
              <w:top w:val="single" w:sz="4" w:space="0" w:color="auto"/>
            </w:tcBorders>
            <w:tcMar>
              <w:left w:w="57" w:type="dxa"/>
              <w:right w:w="57" w:type="dxa"/>
            </w:tcMar>
          </w:tcPr>
          <w:p w:rsidR="001D48BE" w:rsidRPr="001844FB" w:rsidRDefault="001D48BE" w:rsidP="007E1FAC">
            <w:pPr>
              <w:widowControl w:val="0"/>
              <w:autoSpaceDE w:val="0"/>
              <w:autoSpaceDN w:val="0"/>
              <w:adjustRightInd w:val="0"/>
              <w:jc w:val="center"/>
              <w:rPr>
                <w:sz w:val="18"/>
                <w:szCs w:val="18"/>
              </w:rPr>
            </w:pPr>
          </w:p>
        </w:tc>
        <w:tc>
          <w:tcPr>
            <w:tcW w:w="287" w:type="pct"/>
            <w:tcBorders>
              <w:top w:val="single" w:sz="4" w:space="0" w:color="auto"/>
            </w:tcBorders>
            <w:tcMar>
              <w:left w:w="57" w:type="dxa"/>
              <w:right w:w="57" w:type="dxa"/>
            </w:tcMar>
          </w:tcPr>
          <w:p w:rsidR="001D48BE" w:rsidRPr="001844FB" w:rsidRDefault="001D48BE" w:rsidP="007E1FAC">
            <w:pPr>
              <w:widowControl w:val="0"/>
              <w:autoSpaceDE w:val="0"/>
              <w:autoSpaceDN w:val="0"/>
              <w:adjustRightInd w:val="0"/>
              <w:jc w:val="center"/>
              <w:rPr>
                <w:sz w:val="18"/>
                <w:szCs w:val="18"/>
              </w:rPr>
            </w:pPr>
          </w:p>
        </w:tc>
        <w:tc>
          <w:tcPr>
            <w:tcW w:w="353" w:type="pct"/>
            <w:tcBorders>
              <w:top w:val="single" w:sz="4" w:space="0" w:color="auto"/>
            </w:tcBorders>
            <w:tcMar>
              <w:left w:w="57" w:type="dxa"/>
              <w:right w:w="57" w:type="dxa"/>
            </w:tcMar>
          </w:tcPr>
          <w:p w:rsidR="001D48BE" w:rsidRPr="001844FB" w:rsidRDefault="001D48BE" w:rsidP="00FA2B28">
            <w:pPr>
              <w:tabs>
                <w:tab w:val="left" w:pos="6555"/>
              </w:tabs>
              <w:ind w:right="-78" w:hanging="108"/>
              <w:jc w:val="center"/>
              <w:rPr>
                <w:sz w:val="18"/>
                <w:szCs w:val="18"/>
              </w:rPr>
            </w:pPr>
          </w:p>
        </w:tc>
        <w:tc>
          <w:tcPr>
            <w:tcW w:w="337" w:type="pct"/>
            <w:tcBorders>
              <w:top w:val="single" w:sz="4" w:space="0" w:color="auto"/>
            </w:tcBorders>
            <w:tcMar>
              <w:left w:w="57" w:type="dxa"/>
              <w:right w:w="57" w:type="dxa"/>
            </w:tcMar>
          </w:tcPr>
          <w:p w:rsidR="001D48BE" w:rsidRPr="001844FB" w:rsidRDefault="001D48BE" w:rsidP="00FA2B28">
            <w:pPr>
              <w:tabs>
                <w:tab w:val="left" w:pos="6555"/>
              </w:tabs>
              <w:ind w:right="-78" w:hanging="108"/>
              <w:jc w:val="center"/>
              <w:rPr>
                <w:sz w:val="18"/>
                <w:szCs w:val="18"/>
              </w:rPr>
            </w:pPr>
          </w:p>
        </w:tc>
        <w:tc>
          <w:tcPr>
            <w:tcW w:w="332" w:type="pct"/>
            <w:tcBorders>
              <w:top w:val="single" w:sz="4" w:space="0" w:color="auto"/>
            </w:tcBorders>
            <w:tcMar>
              <w:left w:w="57" w:type="dxa"/>
              <w:right w:w="57" w:type="dxa"/>
            </w:tcMar>
          </w:tcPr>
          <w:p w:rsidR="001D48BE" w:rsidRPr="001844FB" w:rsidRDefault="001D48BE" w:rsidP="00B52657">
            <w:pPr>
              <w:jc w:val="center"/>
            </w:pPr>
            <w:r w:rsidRPr="001844FB">
              <w:rPr>
                <w:sz w:val="18"/>
                <w:szCs w:val="18"/>
                <w:lang w:val="en-US"/>
              </w:rPr>
              <w:t>X</w:t>
            </w:r>
          </w:p>
        </w:tc>
        <w:tc>
          <w:tcPr>
            <w:tcW w:w="351" w:type="pct"/>
            <w:tcBorders>
              <w:top w:val="single" w:sz="4" w:space="0" w:color="auto"/>
            </w:tcBorders>
            <w:tcMar>
              <w:left w:w="57" w:type="dxa"/>
              <w:right w:w="57" w:type="dxa"/>
            </w:tcMar>
          </w:tcPr>
          <w:p w:rsidR="001D48BE" w:rsidRPr="001844FB" w:rsidRDefault="001D48BE" w:rsidP="00B52657">
            <w:pPr>
              <w:jc w:val="center"/>
            </w:pPr>
            <w:r w:rsidRPr="001844FB">
              <w:rPr>
                <w:sz w:val="18"/>
                <w:szCs w:val="18"/>
                <w:lang w:val="en-US"/>
              </w:rPr>
              <w:t>X</w:t>
            </w:r>
          </w:p>
        </w:tc>
        <w:tc>
          <w:tcPr>
            <w:tcW w:w="330" w:type="pct"/>
            <w:tcBorders>
              <w:top w:val="single" w:sz="4" w:space="0" w:color="auto"/>
            </w:tcBorders>
            <w:tcMar>
              <w:left w:w="57" w:type="dxa"/>
              <w:right w:w="57" w:type="dxa"/>
            </w:tcMar>
          </w:tcPr>
          <w:p w:rsidR="001D48BE" w:rsidRPr="001844FB" w:rsidRDefault="001D48BE" w:rsidP="00B52657">
            <w:pPr>
              <w:jc w:val="center"/>
            </w:pPr>
            <w:r w:rsidRPr="001844FB">
              <w:rPr>
                <w:sz w:val="18"/>
                <w:szCs w:val="18"/>
                <w:lang w:val="en-US"/>
              </w:rPr>
              <w:t>X</w:t>
            </w:r>
          </w:p>
        </w:tc>
        <w:tc>
          <w:tcPr>
            <w:tcW w:w="371" w:type="pct"/>
            <w:tcBorders>
              <w:top w:val="single" w:sz="4" w:space="0" w:color="auto"/>
            </w:tcBorders>
          </w:tcPr>
          <w:p w:rsidR="001D48BE" w:rsidRPr="001844FB" w:rsidRDefault="001D48BE" w:rsidP="00B52657">
            <w:pPr>
              <w:jc w:val="center"/>
            </w:pPr>
            <w:r w:rsidRPr="001844FB">
              <w:rPr>
                <w:sz w:val="18"/>
                <w:szCs w:val="18"/>
                <w:lang w:val="en-US"/>
              </w:rPr>
              <w:t>X</w:t>
            </w:r>
          </w:p>
        </w:tc>
        <w:tc>
          <w:tcPr>
            <w:tcW w:w="370" w:type="pct"/>
            <w:tcBorders>
              <w:top w:val="single" w:sz="4" w:space="0" w:color="auto"/>
            </w:tcBorders>
            <w:tcMar>
              <w:left w:w="57" w:type="dxa"/>
              <w:right w:w="57" w:type="dxa"/>
            </w:tcMar>
          </w:tcPr>
          <w:p w:rsidR="001D48BE" w:rsidRPr="001844FB" w:rsidRDefault="001D48BE" w:rsidP="00B52657">
            <w:pPr>
              <w:jc w:val="center"/>
            </w:pPr>
            <w:r w:rsidRPr="001844FB">
              <w:rPr>
                <w:sz w:val="18"/>
                <w:szCs w:val="18"/>
                <w:lang w:val="en-US"/>
              </w:rPr>
              <w:t>X</w:t>
            </w:r>
          </w:p>
        </w:tc>
      </w:tr>
      <w:tr w:rsidR="001D48BE" w:rsidRPr="001844FB" w:rsidTr="00B607C5">
        <w:trPr>
          <w:trHeight w:val="396"/>
        </w:trPr>
        <w:tc>
          <w:tcPr>
            <w:tcW w:w="161" w:type="pct"/>
            <w:tcBorders>
              <w:top w:val="single" w:sz="4" w:space="0" w:color="auto"/>
            </w:tcBorders>
            <w:tcMar>
              <w:left w:w="57" w:type="dxa"/>
              <w:right w:w="57" w:type="dxa"/>
            </w:tcMar>
          </w:tcPr>
          <w:p w:rsidR="001D48BE" w:rsidRPr="001844FB" w:rsidRDefault="001D48BE" w:rsidP="007E1FAC">
            <w:pPr>
              <w:tabs>
                <w:tab w:val="left" w:pos="6555"/>
              </w:tabs>
              <w:jc w:val="center"/>
              <w:rPr>
                <w:sz w:val="18"/>
                <w:szCs w:val="18"/>
              </w:rPr>
            </w:pPr>
            <w:r w:rsidRPr="001844FB">
              <w:rPr>
                <w:sz w:val="18"/>
                <w:szCs w:val="18"/>
              </w:rPr>
              <w:t>4.2</w:t>
            </w:r>
          </w:p>
        </w:tc>
        <w:tc>
          <w:tcPr>
            <w:tcW w:w="435" w:type="pct"/>
            <w:tcBorders>
              <w:top w:val="single" w:sz="4" w:space="0" w:color="auto"/>
            </w:tcBorders>
            <w:tcMar>
              <w:left w:w="57" w:type="dxa"/>
              <w:right w:w="57" w:type="dxa"/>
            </w:tcMar>
          </w:tcPr>
          <w:p w:rsidR="001D48BE" w:rsidRPr="001844FB" w:rsidRDefault="001D48BE" w:rsidP="00BE68CF">
            <w:pPr>
              <w:tabs>
                <w:tab w:val="left" w:pos="6555"/>
              </w:tabs>
              <w:jc w:val="both"/>
              <w:rPr>
                <w:sz w:val="18"/>
                <w:szCs w:val="18"/>
              </w:rPr>
            </w:pPr>
            <w:r w:rsidRPr="001844FB">
              <w:rPr>
                <w:sz w:val="18"/>
                <w:szCs w:val="18"/>
              </w:rPr>
              <w:t>Отдельное м</w:t>
            </w:r>
            <w:r w:rsidRPr="001844FB">
              <w:rPr>
                <w:sz w:val="18"/>
                <w:szCs w:val="18"/>
              </w:rPr>
              <w:t>е</w:t>
            </w:r>
            <w:r w:rsidRPr="001844FB">
              <w:rPr>
                <w:sz w:val="18"/>
                <w:szCs w:val="18"/>
              </w:rPr>
              <w:t>роприятие</w:t>
            </w:r>
          </w:p>
        </w:tc>
        <w:tc>
          <w:tcPr>
            <w:tcW w:w="581" w:type="pct"/>
            <w:tcBorders>
              <w:top w:val="single" w:sz="4" w:space="0" w:color="auto"/>
            </w:tcBorders>
            <w:tcMar>
              <w:left w:w="57" w:type="dxa"/>
              <w:right w:w="57" w:type="dxa"/>
            </w:tcMar>
          </w:tcPr>
          <w:p w:rsidR="001D48BE" w:rsidRPr="001844FB" w:rsidRDefault="001D48BE" w:rsidP="00576EDF">
            <w:pPr>
              <w:tabs>
                <w:tab w:val="left" w:pos="6555"/>
              </w:tabs>
              <w:rPr>
                <w:sz w:val="18"/>
                <w:szCs w:val="18"/>
              </w:rPr>
            </w:pPr>
            <w:r w:rsidRPr="001844FB">
              <w:rPr>
                <w:sz w:val="18"/>
                <w:szCs w:val="18"/>
              </w:rPr>
              <w:t>«Развитие системы организации движ</w:t>
            </w:r>
            <w:r w:rsidRPr="001844FB">
              <w:rPr>
                <w:sz w:val="18"/>
                <w:szCs w:val="18"/>
              </w:rPr>
              <w:t>е</w:t>
            </w:r>
            <w:r w:rsidRPr="001844FB">
              <w:rPr>
                <w:sz w:val="18"/>
                <w:szCs w:val="18"/>
              </w:rPr>
              <w:t>ния транспортных средств и пешех</w:t>
            </w:r>
            <w:r w:rsidRPr="001844FB">
              <w:rPr>
                <w:sz w:val="18"/>
                <w:szCs w:val="18"/>
              </w:rPr>
              <w:t>о</w:t>
            </w:r>
            <w:r w:rsidRPr="001844FB">
              <w:rPr>
                <w:sz w:val="18"/>
                <w:szCs w:val="18"/>
              </w:rPr>
              <w:t>дов»</w:t>
            </w:r>
          </w:p>
        </w:tc>
        <w:tc>
          <w:tcPr>
            <w:tcW w:w="472" w:type="pct"/>
            <w:tcMar>
              <w:left w:w="57" w:type="dxa"/>
              <w:right w:w="57" w:type="dxa"/>
            </w:tcMar>
          </w:tcPr>
          <w:p w:rsidR="001D48BE" w:rsidRPr="001844FB" w:rsidRDefault="001D48BE" w:rsidP="00BE68CF">
            <w:pPr>
              <w:tabs>
                <w:tab w:val="left" w:pos="6555"/>
              </w:tabs>
              <w:rPr>
                <w:sz w:val="18"/>
                <w:szCs w:val="18"/>
              </w:rPr>
            </w:pPr>
            <w:r w:rsidRPr="001844FB">
              <w:rPr>
                <w:sz w:val="18"/>
                <w:szCs w:val="18"/>
              </w:rPr>
              <w:t>министерство  транспорта К</w:t>
            </w:r>
            <w:r w:rsidRPr="001844FB">
              <w:rPr>
                <w:sz w:val="18"/>
                <w:szCs w:val="18"/>
              </w:rPr>
              <w:t>и</w:t>
            </w:r>
            <w:r w:rsidRPr="001844FB">
              <w:rPr>
                <w:sz w:val="18"/>
                <w:szCs w:val="18"/>
              </w:rPr>
              <w:t>ровской области</w:t>
            </w:r>
          </w:p>
        </w:tc>
        <w:tc>
          <w:tcPr>
            <w:tcW w:w="337" w:type="pct"/>
            <w:tcMar>
              <w:left w:w="57" w:type="dxa"/>
              <w:right w:w="57" w:type="dxa"/>
            </w:tcMar>
          </w:tcPr>
          <w:p w:rsidR="001D48BE" w:rsidRPr="001844FB" w:rsidRDefault="001D48BE" w:rsidP="00BE68CF">
            <w:pPr>
              <w:widowControl w:val="0"/>
              <w:autoSpaceDE w:val="0"/>
              <w:autoSpaceDN w:val="0"/>
              <w:adjustRightInd w:val="0"/>
              <w:jc w:val="center"/>
              <w:rPr>
                <w:sz w:val="18"/>
                <w:szCs w:val="18"/>
              </w:rPr>
            </w:pPr>
          </w:p>
        </w:tc>
        <w:tc>
          <w:tcPr>
            <w:tcW w:w="281" w:type="pct"/>
            <w:tcMar>
              <w:left w:w="57" w:type="dxa"/>
              <w:right w:w="57" w:type="dxa"/>
            </w:tcMar>
          </w:tcPr>
          <w:p w:rsidR="001D48BE" w:rsidRPr="001844FB" w:rsidRDefault="001D48BE" w:rsidP="00BE68CF">
            <w:pPr>
              <w:widowControl w:val="0"/>
              <w:autoSpaceDE w:val="0"/>
              <w:autoSpaceDN w:val="0"/>
              <w:adjustRightInd w:val="0"/>
              <w:jc w:val="center"/>
              <w:rPr>
                <w:sz w:val="18"/>
                <w:szCs w:val="18"/>
              </w:rPr>
            </w:pPr>
          </w:p>
        </w:tc>
        <w:tc>
          <w:tcPr>
            <w:tcW w:w="287" w:type="pct"/>
            <w:tcMar>
              <w:left w:w="57" w:type="dxa"/>
              <w:right w:w="57" w:type="dxa"/>
            </w:tcMar>
          </w:tcPr>
          <w:p w:rsidR="001D48BE" w:rsidRPr="001844FB" w:rsidRDefault="001D48BE" w:rsidP="00BE68CF">
            <w:pPr>
              <w:widowControl w:val="0"/>
              <w:autoSpaceDE w:val="0"/>
              <w:autoSpaceDN w:val="0"/>
              <w:adjustRightInd w:val="0"/>
              <w:jc w:val="center"/>
              <w:rPr>
                <w:sz w:val="18"/>
                <w:szCs w:val="18"/>
              </w:rPr>
            </w:pPr>
          </w:p>
        </w:tc>
        <w:tc>
          <w:tcPr>
            <w:tcW w:w="353" w:type="pct"/>
            <w:tcMar>
              <w:left w:w="57" w:type="dxa"/>
              <w:right w:w="57" w:type="dxa"/>
            </w:tcMar>
          </w:tcPr>
          <w:p w:rsidR="001D48BE" w:rsidRPr="001844FB" w:rsidRDefault="001D48BE" w:rsidP="00993881">
            <w:pPr>
              <w:jc w:val="center"/>
              <w:rPr>
                <w:bCs/>
                <w:sz w:val="18"/>
                <w:szCs w:val="18"/>
              </w:rPr>
            </w:pPr>
            <w:r w:rsidRPr="001844FB">
              <w:rPr>
                <w:bCs/>
                <w:sz w:val="18"/>
                <w:szCs w:val="18"/>
              </w:rPr>
              <w:t>308467,71</w:t>
            </w:r>
          </w:p>
        </w:tc>
        <w:tc>
          <w:tcPr>
            <w:tcW w:w="337" w:type="pct"/>
            <w:tcMar>
              <w:left w:w="57" w:type="dxa"/>
              <w:right w:w="57" w:type="dxa"/>
            </w:tcMar>
          </w:tcPr>
          <w:p w:rsidR="001D48BE" w:rsidRPr="001844FB" w:rsidRDefault="001D48BE" w:rsidP="00993881">
            <w:pPr>
              <w:jc w:val="center"/>
              <w:rPr>
                <w:bCs/>
                <w:sz w:val="18"/>
                <w:szCs w:val="18"/>
              </w:rPr>
            </w:pPr>
            <w:r w:rsidRPr="001844FB">
              <w:rPr>
                <w:bCs/>
                <w:sz w:val="18"/>
                <w:szCs w:val="18"/>
              </w:rPr>
              <w:t>131392,86</w:t>
            </w:r>
          </w:p>
        </w:tc>
        <w:tc>
          <w:tcPr>
            <w:tcW w:w="332" w:type="pct"/>
            <w:tcMar>
              <w:left w:w="57" w:type="dxa"/>
              <w:right w:w="57" w:type="dxa"/>
            </w:tcMar>
          </w:tcPr>
          <w:p w:rsidR="001D48BE" w:rsidRPr="001844FB" w:rsidRDefault="001D48BE" w:rsidP="00993881">
            <w:pPr>
              <w:jc w:val="center"/>
              <w:rPr>
                <w:bCs/>
                <w:sz w:val="18"/>
                <w:szCs w:val="18"/>
              </w:rPr>
            </w:pPr>
            <w:r w:rsidRPr="001844FB">
              <w:rPr>
                <w:bCs/>
                <w:sz w:val="18"/>
                <w:szCs w:val="18"/>
              </w:rPr>
              <w:t>192485,90</w:t>
            </w:r>
          </w:p>
        </w:tc>
        <w:tc>
          <w:tcPr>
            <w:tcW w:w="351" w:type="pct"/>
            <w:tcMar>
              <w:left w:w="57" w:type="dxa"/>
              <w:right w:w="57" w:type="dxa"/>
            </w:tcMar>
          </w:tcPr>
          <w:p w:rsidR="001D48BE" w:rsidRPr="001844FB" w:rsidRDefault="001D48BE" w:rsidP="00993881">
            <w:pPr>
              <w:jc w:val="center"/>
              <w:rPr>
                <w:bCs/>
                <w:sz w:val="18"/>
                <w:szCs w:val="18"/>
              </w:rPr>
            </w:pPr>
            <w:r w:rsidRPr="001844FB">
              <w:rPr>
                <w:bCs/>
                <w:sz w:val="18"/>
                <w:szCs w:val="18"/>
              </w:rPr>
              <w:t>122500,00</w:t>
            </w:r>
          </w:p>
        </w:tc>
        <w:tc>
          <w:tcPr>
            <w:tcW w:w="330" w:type="pct"/>
            <w:tcMar>
              <w:left w:w="57" w:type="dxa"/>
              <w:right w:w="57" w:type="dxa"/>
            </w:tcMar>
          </w:tcPr>
          <w:p w:rsidR="001D48BE" w:rsidRPr="001844FB" w:rsidRDefault="001D48BE" w:rsidP="00993881">
            <w:pPr>
              <w:jc w:val="center"/>
              <w:rPr>
                <w:bCs/>
                <w:sz w:val="18"/>
                <w:szCs w:val="18"/>
              </w:rPr>
            </w:pPr>
            <w:r w:rsidRPr="001844FB">
              <w:rPr>
                <w:bCs/>
                <w:sz w:val="18"/>
                <w:szCs w:val="18"/>
              </w:rPr>
              <w:t>133000,00</w:t>
            </w:r>
          </w:p>
        </w:tc>
        <w:tc>
          <w:tcPr>
            <w:tcW w:w="371" w:type="pct"/>
          </w:tcPr>
          <w:p w:rsidR="001D48BE" w:rsidRPr="001844FB" w:rsidRDefault="001D48BE" w:rsidP="00993881">
            <w:pPr>
              <w:jc w:val="center"/>
              <w:rPr>
                <w:bCs/>
                <w:sz w:val="18"/>
                <w:szCs w:val="18"/>
              </w:rPr>
            </w:pPr>
            <w:r w:rsidRPr="001844FB">
              <w:rPr>
                <w:bCs/>
                <w:sz w:val="18"/>
                <w:szCs w:val="18"/>
              </w:rPr>
              <w:t>133000,00</w:t>
            </w:r>
          </w:p>
        </w:tc>
        <w:tc>
          <w:tcPr>
            <w:tcW w:w="370" w:type="pct"/>
            <w:tcMar>
              <w:left w:w="57" w:type="dxa"/>
              <w:right w:w="57" w:type="dxa"/>
            </w:tcMar>
          </w:tcPr>
          <w:p w:rsidR="001D48BE" w:rsidRPr="001844FB" w:rsidRDefault="001D48BE" w:rsidP="00993881">
            <w:pPr>
              <w:jc w:val="center"/>
              <w:rPr>
                <w:bCs/>
                <w:sz w:val="18"/>
                <w:szCs w:val="18"/>
              </w:rPr>
            </w:pPr>
            <w:r w:rsidRPr="001844FB">
              <w:rPr>
                <w:bCs/>
                <w:sz w:val="18"/>
                <w:szCs w:val="18"/>
              </w:rPr>
              <w:t>1020846,47</w:t>
            </w:r>
          </w:p>
          <w:p w:rsidR="001D48BE" w:rsidRPr="001844FB" w:rsidRDefault="001D48BE" w:rsidP="00993881">
            <w:pPr>
              <w:jc w:val="center"/>
              <w:rPr>
                <w:bCs/>
                <w:sz w:val="18"/>
                <w:szCs w:val="18"/>
              </w:rPr>
            </w:pPr>
          </w:p>
        </w:tc>
      </w:tr>
      <w:tr w:rsidR="001D48BE" w:rsidRPr="001844FB" w:rsidTr="00B607C5">
        <w:tc>
          <w:tcPr>
            <w:tcW w:w="161" w:type="pct"/>
            <w:tcMar>
              <w:left w:w="57" w:type="dxa"/>
              <w:right w:w="57" w:type="dxa"/>
            </w:tcMar>
          </w:tcPr>
          <w:p w:rsidR="001D48BE" w:rsidRPr="001844FB" w:rsidRDefault="001D48BE" w:rsidP="00FB585A">
            <w:pPr>
              <w:tabs>
                <w:tab w:val="left" w:pos="6555"/>
              </w:tabs>
              <w:jc w:val="center"/>
              <w:rPr>
                <w:sz w:val="18"/>
                <w:szCs w:val="18"/>
              </w:rPr>
            </w:pPr>
            <w:r w:rsidRPr="001844FB">
              <w:rPr>
                <w:sz w:val="18"/>
                <w:szCs w:val="18"/>
              </w:rPr>
              <w:t>5</w:t>
            </w:r>
          </w:p>
        </w:tc>
        <w:tc>
          <w:tcPr>
            <w:tcW w:w="435" w:type="pct"/>
            <w:tcMar>
              <w:left w:w="57" w:type="dxa"/>
              <w:right w:w="57" w:type="dxa"/>
            </w:tcMar>
          </w:tcPr>
          <w:p w:rsidR="001D48BE" w:rsidRPr="001844FB" w:rsidRDefault="001D48BE" w:rsidP="00FB585A">
            <w:pPr>
              <w:tabs>
                <w:tab w:val="left" w:pos="6555"/>
              </w:tabs>
              <w:jc w:val="both"/>
              <w:rPr>
                <w:sz w:val="18"/>
                <w:szCs w:val="18"/>
              </w:rPr>
            </w:pPr>
            <w:r w:rsidRPr="001844FB">
              <w:rPr>
                <w:sz w:val="18"/>
                <w:szCs w:val="18"/>
              </w:rPr>
              <w:t>Отдельное м</w:t>
            </w:r>
            <w:r w:rsidRPr="001844FB">
              <w:rPr>
                <w:sz w:val="18"/>
                <w:szCs w:val="18"/>
              </w:rPr>
              <w:t>е</w:t>
            </w:r>
            <w:r w:rsidRPr="001844FB">
              <w:rPr>
                <w:sz w:val="18"/>
                <w:szCs w:val="18"/>
              </w:rPr>
              <w:t>роприятие</w:t>
            </w:r>
          </w:p>
        </w:tc>
        <w:tc>
          <w:tcPr>
            <w:tcW w:w="581" w:type="pct"/>
            <w:tcMar>
              <w:left w:w="57" w:type="dxa"/>
              <w:right w:w="57" w:type="dxa"/>
            </w:tcMar>
          </w:tcPr>
          <w:p w:rsidR="001D48BE" w:rsidRPr="001844FB" w:rsidRDefault="001D48BE" w:rsidP="00FB585A">
            <w:pPr>
              <w:tabs>
                <w:tab w:val="left" w:pos="6555"/>
              </w:tabs>
              <w:jc w:val="both"/>
              <w:rPr>
                <w:sz w:val="18"/>
                <w:szCs w:val="18"/>
              </w:rPr>
            </w:pPr>
            <w:r w:rsidRPr="001844FB">
              <w:rPr>
                <w:sz w:val="18"/>
                <w:szCs w:val="18"/>
              </w:rPr>
              <w:t>«Развитие дорожного хозяйства Кировской области»</w:t>
            </w:r>
          </w:p>
        </w:tc>
        <w:tc>
          <w:tcPr>
            <w:tcW w:w="472" w:type="pct"/>
            <w:tcMar>
              <w:left w:w="57" w:type="dxa"/>
              <w:right w:w="57" w:type="dxa"/>
            </w:tcMar>
          </w:tcPr>
          <w:p w:rsidR="001D48BE" w:rsidRPr="001844FB" w:rsidRDefault="001D48BE" w:rsidP="00FB585A">
            <w:pPr>
              <w:tabs>
                <w:tab w:val="left" w:pos="6555"/>
              </w:tabs>
              <w:rPr>
                <w:sz w:val="18"/>
                <w:szCs w:val="18"/>
              </w:rPr>
            </w:pPr>
            <w:r w:rsidRPr="001844FB">
              <w:rPr>
                <w:sz w:val="18"/>
                <w:szCs w:val="18"/>
              </w:rPr>
              <w:t>министерство транспорта К</w:t>
            </w:r>
            <w:r w:rsidRPr="001844FB">
              <w:rPr>
                <w:sz w:val="18"/>
                <w:szCs w:val="18"/>
              </w:rPr>
              <w:t>и</w:t>
            </w:r>
            <w:r w:rsidRPr="001844FB">
              <w:rPr>
                <w:sz w:val="18"/>
                <w:szCs w:val="18"/>
              </w:rPr>
              <w:t>ровской области</w:t>
            </w:r>
          </w:p>
        </w:tc>
        <w:tc>
          <w:tcPr>
            <w:tcW w:w="337" w:type="pct"/>
            <w:tcMar>
              <w:left w:w="57" w:type="dxa"/>
              <w:right w:w="57" w:type="dxa"/>
            </w:tcMar>
          </w:tcPr>
          <w:p w:rsidR="001D48BE" w:rsidRPr="001844FB" w:rsidRDefault="001D48BE" w:rsidP="00FB585A">
            <w:pPr>
              <w:tabs>
                <w:tab w:val="left" w:pos="6555"/>
              </w:tabs>
              <w:ind w:right="-78" w:hanging="108"/>
              <w:jc w:val="center"/>
              <w:rPr>
                <w:sz w:val="18"/>
                <w:szCs w:val="18"/>
              </w:rPr>
            </w:pPr>
          </w:p>
        </w:tc>
        <w:tc>
          <w:tcPr>
            <w:tcW w:w="281" w:type="pct"/>
            <w:tcMar>
              <w:left w:w="57" w:type="dxa"/>
              <w:right w:w="57" w:type="dxa"/>
            </w:tcMar>
          </w:tcPr>
          <w:p w:rsidR="001D48BE" w:rsidRPr="001844FB" w:rsidRDefault="001D48BE" w:rsidP="00FB585A">
            <w:pPr>
              <w:tabs>
                <w:tab w:val="left" w:pos="6555"/>
              </w:tabs>
              <w:ind w:right="-78" w:hanging="108"/>
              <w:jc w:val="center"/>
              <w:rPr>
                <w:sz w:val="18"/>
                <w:szCs w:val="18"/>
              </w:rPr>
            </w:pPr>
            <w:r w:rsidRPr="001844FB">
              <w:rPr>
                <w:sz w:val="18"/>
                <w:szCs w:val="18"/>
              </w:rPr>
              <w:t>3</w:t>
            </w:r>
            <w:r w:rsidRPr="001844FB">
              <w:rPr>
                <w:sz w:val="18"/>
                <w:szCs w:val="18"/>
                <w:lang w:val="en-US"/>
              </w:rPr>
              <w:t>187264</w:t>
            </w:r>
            <w:r w:rsidRPr="001844FB">
              <w:rPr>
                <w:sz w:val="18"/>
                <w:szCs w:val="18"/>
              </w:rPr>
              <w:t>,</w:t>
            </w:r>
            <w:r w:rsidRPr="001844FB">
              <w:rPr>
                <w:sz w:val="18"/>
                <w:szCs w:val="18"/>
                <w:lang w:val="en-US"/>
              </w:rPr>
              <w:t>5</w:t>
            </w:r>
            <w:r w:rsidRPr="001844FB">
              <w:rPr>
                <w:sz w:val="18"/>
                <w:szCs w:val="18"/>
              </w:rPr>
              <w:t>0</w:t>
            </w:r>
          </w:p>
        </w:tc>
        <w:tc>
          <w:tcPr>
            <w:tcW w:w="287" w:type="pct"/>
            <w:tcMar>
              <w:left w:w="57" w:type="dxa"/>
              <w:right w:w="57" w:type="dxa"/>
            </w:tcMar>
          </w:tcPr>
          <w:p w:rsidR="001D48BE" w:rsidRPr="001844FB" w:rsidRDefault="001D48BE" w:rsidP="00FB585A">
            <w:pPr>
              <w:tabs>
                <w:tab w:val="left" w:pos="6555"/>
              </w:tabs>
              <w:ind w:right="-78" w:hanging="108"/>
              <w:jc w:val="center"/>
              <w:rPr>
                <w:sz w:val="18"/>
                <w:szCs w:val="18"/>
                <w:lang w:val="en-US"/>
              </w:rPr>
            </w:pPr>
            <w:r w:rsidRPr="001844FB">
              <w:rPr>
                <w:sz w:val="18"/>
                <w:szCs w:val="18"/>
              </w:rPr>
              <w:t>2523987,</w:t>
            </w:r>
            <w:r w:rsidRPr="001844FB">
              <w:rPr>
                <w:sz w:val="18"/>
                <w:szCs w:val="18"/>
                <w:lang w:val="en-US"/>
              </w:rPr>
              <w:t>76</w:t>
            </w:r>
          </w:p>
        </w:tc>
        <w:tc>
          <w:tcPr>
            <w:tcW w:w="353" w:type="pct"/>
            <w:tcMar>
              <w:left w:w="57" w:type="dxa"/>
              <w:right w:w="57" w:type="dxa"/>
            </w:tcMar>
          </w:tcPr>
          <w:p w:rsidR="001D48BE" w:rsidRPr="001844FB" w:rsidRDefault="001D48BE" w:rsidP="00FB585A">
            <w:pPr>
              <w:jc w:val="center"/>
              <w:rPr>
                <w:sz w:val="18"/>
                <w:szCs w:val="18"/>
              </w:rPr>
            </w:pPr>
            <w:r w:rsidRPr="001844FB">
              <w:rPr>
                <w:sz w:val="18"/>
                <w:szCs w:val="18"/>
              </w:rPr>
              <w:t>2950409,91</w:t>
            </w:r>
          </w:p>
        </w:tc>
        <w:tc>
          <w:tcPr>
            <w:tcW w:w="337" w:type="pct"/>
            <w:tcMar>
              <w:left w:w="57" w:type="dxa"/>
              <w:right w:w="57" w:type="dxa"/>
            </w:tcMar>
          </w:tcPr>
          <w:p w:rsidR="001D48BE" w:rsidRPr="001844FB" w:rsidRDefault="001D48BE" w:rsidP="00FB585A">
            <w:pPr>
              <w:jc w:val="center"/>
              <w:rPr>
                <w:sz w:val="18"/>
                <w:szCs w:val="18"/>
              </w:rPr>
            </w:pPr>
            <w:r w:rsidRPr="001844FB">
              <w:rPr>
                <w:color w:val="000000"/>
                <w:sz w:val="18"/>
                <w:szCs w:val="18"/>
              </w:rPr>
              <w:t>2940989,14</w:t>
            </w:r>
          </w:p>
        </w:tc>
        <w:tc>
          <w:tcPr>
            <w:tcW w:w="332" w:type="pct"/>
            <w:tcMar>
              <w:left w:w="57" w:type="dxa"/>
              <w:right w:w="57" w:type="dxa"/>
            </w:tcMar>
          </w:tcPr>
          <w:p w:rsidR="001D48BE" w:rsidRPr="001844FB" w:rsidRDefault="001D48BE" w:rsidP="009A15B6">
            <w:pPr>
              <w:jc w:val="center"/>
              <w:rPr>
                <w:color w:val="000000"/>
                <w:sz w:val="18"/>
                <w:szCs w:val="18"/>
              </w:rPr>
            </w:pPr>
            <w:r w:rsidRPr="001844FB">
              <w:rPr>
                <w:color w:val="000000"/>
                <w:sz w:val="18"/>
                <w:szCs w:val="18"/>
              </w:rPr>
              <w:t>3130245,04</w:t>
            </w:r>
          </w:p>
        </w:tc>
        <w:tc>
          <w:tcPr>
            <w:tcW w:w="351" w:type="pct"/>
            <w:tcMar>
              <w:left w:w="57" w:type="dxa"/>
              <w:right w:w="57" w:type="dxa"/>
            </w:tcMar>
          </w:tcPr>
          <w:p w:rsidR="001D48BE" w:rsidRPr="001844FB" w:rsidRDefault="001D48BE" w:rsidP="009A15B6">
            <w:pPr>
              <w:jc w:val="center"/>
              <w:rPr>
                <w:sz w:val="18"/>
                <w:szCs w:val="18"/>
              </w:rPr>
            </w:pPr>
            <w:r w:rsidRPr="001844FB">
              <w:rPr>
                <w:sz w:val="18"/>
                <w:szCs w:val="18"/>
              </w:rPr>
              <w:t>3614673,80</w:t>
            </w:r>
          </w:p>
        </w:tc>
        <w:tc>
          <w:tcPr>
            <w:tcW w:w="330" w:type="pct"/>
            <w:tcMar>
              <w:left w:w="57" w:type="dxa"/>
              <w:right w:w="57" w:type="dxa"/>
            </w:tcMar>
          </w:tcPr>
          <w:p w:rsidR="001D48BE" w:rsidRPr="001844FB" w:rsidRDefault="001D48BE" w:rsidP="009A15B6">
            <w:pPr>
              <w:jc w:val="center"/>
              <w:rPr>
                <w:sz w:val="18"/>
                <w:szCs w:val="18"/>
              </w:rPr>
            </w:pPr>
            <w:r w:rsidRPr="001844FB">
              <w:rPr>
                <w:sz w:val="18"/>
                <w:szCs w:val="18"/>
              </w:rPr>
              <w:t>3570058,00</w:t>
            </w:r>
          </w:p>
        </w:tc>
        <w:tc>
          <w:tcPr>
            <w:tcW w:w="371" w:type="pct"/>
          </w:tcPr>
          <w:p w:rsidR="001D48BE" w:rsidRPr="001844FB" w:rsidRDefault="001D48BE" w:rsidP="009A15B6">
            <w:pPr>
              <w:jc w:val="center"/>
              <w:rPr>
                <w:sz w:val="18"/>
                <w:szCs w:val="18"/>
              </w:rPr>
            </w:pPr>
            <w:r w:rsidRPr="001844FB">
              <w:rPr>
                <w:sz w:val="18"/>
                <w:szCs w:val="18"/>
              </w:rPr>
              <w:t>3697660,50</w:t>
            </w:r>
          </w:p>
        </w:tc>
        <w:tc>
          <w:tcPr>
            <w:tcW w:w="370" w:type="pct"/>
            <w:tcMar>
              <w:left w:w="57" w:type="dxa"/>
              <w:right w:w="57" w:type="dxa"/>
            </w:tcMar>
          </w:tcPr>
          <w:p w:rsidR="001D48BE" w:rsidRPr="001844FB" w:rsidRDefault="001D48BE" w:rsidP="009A15B6">
            <w:pPr>
              <w:jc w:val="center"/>
              <w:rPr>
                <w:color w:val="000000"/>
                <w:sz w:val="18"/>
                <w:szCs w:val="18"/>
              </w:rPr>
            </w:pPr>
            <w:r w:rsidRPr="001844FB">
              <w:rPr>
                <w:color w:val="000000"/>
                <w:sz w:val="18"/>
                <w:szCs w:val="18"/>
              </w:rPr>
              <w:t>25615288,65</w:t>
            </w:r>
          </w:p>
        </w:tc>
      </w:tr>
      <w:tr w:rsidR="001D48BE" w:rsidRPr="001844FB" w:rsidTr="00B607C5">
        <w:tc>
          <w:tcPr>
            <w:tcW w:w="161" w:type="pct"/>
            <w:tcMar>
              <w:left w:w="57" w:type="dxa"/>
              <w:right w:w="57" w:type="dxa"/>
            </w:tcMar>
          </w:tcPr>
          <w:p w:rsidR="001D48BE" w:rsidRPr="001844FB" w:rsidRDefault="001D48BE" w:rsidP="00FB585A">
            <w:pPr>
              <w:tabs>
                <w:tab w:val="left" w:pos="6555"/>
              </w:tabs>
              <w:jc w:val="center"/>
              <w:rPr>
                <w:sz w:val="18"/>
                <w:szCs w:val="18"/>
              </w:rPr>
            </w:pPr>
            <w:r w:rsidRPr="001844FB">
              <w:rPr>
                <w:sz w:val="18"/>
                <w:szCs w:val="18"/>
              </w:rPr>
              <w:t>6</w:t>
            </w:r>
          </w:p>
        </w:tc>
        <w:tc>
          <w:tcPr>
            <w:tcW w:w="435" w:type="pct"/>
            <w:tcMar>
              <w:left w:w="57" w:type="dxa"/>
              <w:right w:w="57" w:type="dxa"/>
            </w:tcMar>
          </w:tcPr>
          <w:p w:rsidR="001D48BE" w:rsidRPr="001844FB" w:rsidRDefault="001D48BE" w:rsidP="00FB585A">
            <w:pPr>
              <w:tabs>
                <w:tab w:val="left" w:pos="6555"/>
              </w:tabs>
              <w:jc w:val="both"/>
              <w:rPr>
                <w:sz w:val="18"/>
                <w:szCs w:val="18"/>
              </w:rPr>
            </w:pPr>
            <w:r w:rsidRPr="001844FB">
              <w:rPr>
                <w:sz w:val="18"/>
                <w:szCs w:val="18"/>
              </w:rPr>
              <w:t>Отдельное м</w:t>
            </w:r>
            <w:r w:rsidRPr="001844FB">
              <w:rPr>
                <w:sz w:val="18"/>
                <w:szCs w:val="18"/>
              </w:rPr>
              <w:t>е</w:t>
            </w:r>
            <w:r w:rsidRPr="001844FB">
              <w:rPr>
                <w:sz w:val="18"/>
                <w:szCs w:val="18"/>
              </w:rPr>
              <w:t>роприятие</w:t>
            </w:r>
          </w:p>
        </w:tc>
        <w:tc>
          <w:tcPr>
            <w:tcW w:w="581" w:type="pct"/>
            <w:tcMar>
              <w:left w:w="57" w:type="dxa"/>
              <w:right w:w="57" w:type="dxa"/>
            </w:tcMar>
          </w:tcPr>
          <w:p w:rsidR="001D48BE" w:rsidRPr="001844FB" w:rsidRDefault="001D48BE" w:rsidP="00AC13DB">
            <w:pPr>
              <w:tabs>
                <w:tab w:val="left" w:pos="6555"/>
              </w:tabs>
              <w:jc w:val="both"/>
              <w:rPr>
                <w:sz w:val="18"/>
                <w:szCs w:val="18"/>
              </w:rPr>
            </w:pPr>
            <w:r w:rsidRPr="001844FB">
              <w:rPr>
                <w:sz w:val="18"/>
                <w:szCs w:val="18"/>
              </w:rPr>
              <w:t>«Развитие автом</w:t>
            </w:r>
            <w:r w:rsidRPr="001844FB">
              <w:rPr>
                <w:sz w:val="18"/>
                <w:szCs w:val="18"/>
              </w:rPr>
              <w:t>о</w:t>
            </w:r>
            <w:r w:rsidRPr="001844FB">
              <w:rPr>
                <w:sz w:val="18"/>
                <w:szCs w:val="18"/>
              </w:rPr>
              <w:t>бильного транспорта Кировской области»</w:t>
            </w:r>
          </w:p>
        </w:tc>
        <w:tc>
          <w:tcPr>
            <w:tcW w:w="472" w:type="pct"/>
            <w:tcMar>
              <w:left w:w="57" w:type="dxa"/>
              <w:right w:w="57" w:type="dxa"/>
            </w:tcMar>
          </w:tcPr>
          <w:p w:rsidR="001D48BE" w:rsidRPr="001844FB" w:rsidRDefault="001D48BE" w:rsidP="00FB585A">
            <w:pPr>
              <w:tabs>
                <w:tab w:val="left" w:pos="6555"/>
              </w:tabs>
              <w:rPr>
                <w:sz w:val="18"/>
                <w:szCs w:val="18"/>
              </w:rPr>
            </w:pPr>
            <w:r w:rsidRPr="001844FB">
              <w:rPr>
                <w:sz w:val="18"/>
                <w:szCs w:val="18"/>
              </w:rPr>
              <w:t>министерство транспорта К</w:t>
            </w:r>
            <w:r w:rsidRPr="001844FB">
              <w:rPr>
                <w:sz w:val="18"/>
                <w:szCs w:val="18"/>
              </w:rPr>
              <w:t>и</w:t>
            </w:r>
            <w:r w:rsidRPr="001844FB">
              <w:rPr>
                <w:sz w:val="18"/>
                <w:szCs w:val="18"/>
              </w:rPr>
              <w:t>ровской области</w:t>
            </w:r>
          </w:p>
        </w:tc>
        <w:tc>
          <w:tcPr>
            <w:tcW w:w="337" w:type="pct"/>
            <w:tcMar>
              <w:left w:w="57" w:type="dxa"/>
              <w:right w:w="57" w:type="dxa"/>
            </w:tcMar>
          </w:tcPr>
          <w:p w:rsidR="001D48BE" w:rsidRPr="001844FB" w:rsidRDefault="001D48BE" w:rsidP="00FB585A">
            <w:pPr>
              <w:tabs>
                <w:tab w:val="left" w:pos="6555"/>
              </w:tabs>
              <w:ind w:right="-78" w:hanging="108"/>
              <w:jc w:val="center"/>
              <w:rPr>
                <w:sz w:val="18"/>
                <w:szCs w:val="18"/>
              </w:rPr>
            </w:pPr>
          </w:p>
        </w:tc>
        <w:tc>
          <w:tcPr>
            <w:tcW w:w="281" w:type="pct"/>
            <w:tcMar>
              <w:left w:w="57" w:type="dxa"/>
              <w:right w:w="57" w:type="dxa"/>
            </w:tcMar>
          </w:tcPr>
          <w:p w:rsidR="001D48BE" w:rsidRPr="001844FB" w:rsidRDefault="001D48BE" w:rsidP="00FB585A">
            <w:pPr>
              <w:tabs>
                <w:tab w:val="left" w:pos="6555"/>
              </w:tabs>
              <w:ind w:right="-78" w:hanging="108"/>
              <w:jc w:val="center"/>
              <w:rPr>
                <w:sz w:val="18"/>
                <w:szCs w:val="18"/>
              </w:rPr>
            </w:pPr>
            <w:r w:rsidRPr="001844FB">
              <w:rPr>
                <w:sz w:val="18"/>
                <w:szCs w:val="18"/>
              </w:rPr>
              <w:t>32</w:t>
            </w:r>
            <w:r w:rsidRPr="001844FB">
              <w:rPr>
                <w:sz w:val="18"/>
                <w:szCs w:val="18"/>
                <w:lang w:val="en-US"/>
              </w:rPr>
              <w:t>3536</w:t>
            </w:r>
            <w:r w:rsidRPr="001844FB">
              <w:rPr>
                <w:sz w:val="18"/>
                <w:szCs w:val="18"/>
              </w:rPr>
              <w:t>,0</w:t>
            </w:r>
          </w:p>
        </w:tc>
        <w:tc>
          <w:tcPr>
            <w:tcW w:w="287" w:type="pct"/>
            <w:tcMar>
              <w:left w:w="57" w:type="dxa"/>
              <w:right w:w="57" w:type="dxa"/>
            </w:tcMar>
          </w:tcPr>
          <w:p w:rsidR="001D48BE" w:rsidRPr="001844FB" w:rsidRDefault="001D48BE" w:rsidP="00FB585A">
            <w:pPr>
              <w:tabs>
                <w:tab w:val="left" w:pos="6555"/>
              </w:tabs>
              <w:ind w:right="-78" w:hanging="108"/>
              <w:jc w:val="center"/>
              <w:rPr>
                <w:sz w:val="18"/>
                <w:szCs w:val="18"/>
                <w:lang w:val="en-US"/>
              </w:rPr>
            </w:pPr>
            <w:r w:rsidRPr="001844FB">
              <w:rPr>
                <w:sz w:val="18"/>
                <w:szCs w:val="18"/>
              </w:rPr>
              <w:t>245912,6</w:t>
            </w:r>
            <w:r w:rsidRPr="001844FB">
              <w:rPr>
                <w:sz w:val="18"/>
                <w:szCs w:val="18"/>
                <w:lang w:val="en-US"/>
              </w:rPr>
              <w:t>6</w:t>
            </w:r>
          </w:p>
          <w:p w:rsidR="001D48BE" w:rsidRPr="001844FB" w:rsidRDefault="001D48BE" w:rsidP="00FB585A">
            <w:pPr>
              <w:tabs>
                <w:tab w:val="left" w:pos="6555"/>
              </w:tabs>
              <w:ind w:right="-78" w:hanging="108"/>
              <w:jc w:val="center"/>
              <w:rPr>
                <w:sz w:val="18"/>
                <w:szCs w:val="18"/>
              </w:rPr>
            </w:pPr>
          </w:p>
        </w:tc>
        <w:tc>
          <w:tcPr>
            <w:tcW w:w="353" w:type="pct"/>
            <w:tcMar>
              <w:left w:w="57" w:type="dxa"/>
              <w:right w:w="57" w:type="dxa"/>
            </w:tcMar>
          </w:tcPr>
          <w:p w:rsidR="001D48BE" w:rsidRPr="001844FB" w:rsidRDefault="001D48BE" w:rsidP="00FB585A">
            <w:pPr>
              <w:tabs>
                <w:tab w:val="left" w:pos="6555"/>
              </w:tabs>
              <w:ind w:right="-78"/>
              <w:jc w:val="center"/>
              <w:rPr>
                <w:sz w:val="18"/>
                <w:szCs w:val="18"/>
              </w:rPr>
            </w:pPr>
            <w:r w:rsidRPr="001844FB">
              <w:rPr>
                <w:sz w:val="18"/>
                <w:szCs w:val="18"/>
              </w:rPr>
              <w:t>93214,17</w:t>
            </w:r>
          </w:p>
          <w:p w:rsidR="001D48BE" w:rsidRPr="001844FB" w:rsidRDefault="001D48BE" w:rsidP="00FB585A">
            <w:pPr>
              <w:tabs>
                <w:tab w:val="left" w:pos="6555"/>
              </w:tabs>
              <w:ind w:right="-78"/>
              <w:jc w:val="center"/>
              <w:rPr>
                <w:sz w:val="18"/>
                <w:szCs w:val="18"/>
              </w:rPr>
            </w:pPr>
          </w:p>
        </w:tc>
        <w:tc>
          <w:tcPr>
            <w:tcW w:w="337" w:type="pct"/>
            <w:tcMar>
              <w:left w:w="57" w:type="dxa"/>
              <w:right w:w="57" w:type="dxa"/>
            </w:tcMar>
          </w:tcPr>
          <w:p w:rsidR="001D48BE" w:rsidRPr="001844FB" w:rsidRDefault="001D48BE" w:rsidP="00DC552E">
            <w:pPr>
              <w:ind w:right="-162" w:hanging="108"/>
              <w:jc w:val="center"/>
              <w:rPr>
                <w:sz w:val="18"/>
                <w:szCs w:val="18"/>
              </w:rPr>
            </w:pPr>
            <w:r w:rsidRPr="001844FB">
              <w:rPr>
                <w:color w:val="000000"/>
                <w:sz w:val="18"/>
                <w:szCs w:val="18"/>
              </w:rPr>
              <w:t>97866,92</w:t>
            </w:r>
          </w:p>
        </w:tc>
        <w:tc>
          <w:tcPr>
            <w:tcW w:w="332" w:type="pct"/>
            <w:tcMar>
              <w:left w:w="57" w:type="dxa"/>
              <w:right w:w="57" w:type="dxa"/>
            </w:tcMar>
          </w:tcPr>
          <w:p w:rsidR="001D48BE" w:rsidRPr="001844FB" w:rsidRDefault="001D48BE" w:rsidP="00DC552E">
            <w:pPr>
              <w:jc w:val="center"/>
              <w:rPr>
                <w:sz w:val="18"/>
                <w:szCs w:val="18"/>
              </w:rPr>
            </w:pPr>
            <w:r w:rsidRPr="001844FB">
              <w:rPr>
                <w:sz w:val="18"/>
                <w:szCs w:val="18"/>
                <w:lang w:val="en-US"/>
              </w:rPr>
              <w:t>8267</w:t>
            </w:r>
            <w:r w:rsidRPr="001844FB">
              <w:rPr>
                <w:sz w:val="18"/>
                <w:szCs w:val="18"/>
              </w:rPr>
              <w:t>7,40</w:t>
            </w:r>
          </w:p>
        </w:tc>
        <w:tc>
          <w:tcPr>
            <w:tcW w:w="351" w:type="pct"/>
            <w:tcMar>
              <w:left w:w="57" w:type="dxa"/>
              <w:right w:w="57" w:type="dxa"/>
            </w:tcMar>
          </w:tcPr>
          <w:p w:rsidR="001D48BE" w:rsidRPr="001844FB" w:rsidRDefault="001D48BE" w:rsidP="00DC552E">
            <w:pPr>
              <w:jc w:val="center"/>
              <w:rPr>
                <w:sz w:val="18"/>
                <w:szCs w:val="18"/>
              </w:rPr>
            </w:pPr>
            <w:r w:rsidRPr="001844FB">
              <w:rPr>
                <w:sz w:val="18"/>
                <w:szCs w:val="18"/>
              </w:rPr>
              <w:t>107398,80</w:t>
            </w:r>
          </w:p>
        </w:tc>
        <w:tc>
          <w:tcPr>
            <w:tcW w:w="330" w:type="pct"/>
            <w:tcMar>
              <w:left w:w="57" w:type="dxa"/>
              <w:right w:w="57" w:type="dxa"/>
            </w:tcMar>
          </w:tcPr>
          <w:p w:rsidR="001D48BE" w:rsidRPr="001844FB" w:rsidRDefault="001D48BE" w:rsidP="00DC552E">
            <w:pPr>
              <w:jc w:val="center"/>
              <w:rPr>
                <w:sz w:val="18"/>
                <w:szCs w:val="18"/>
              </w:rPr>
            </w:pPr>
            <w:r w:rsidRPr="001844FB">
              <w:rPr>
                <w:sz w:val="18"/>
                <w:szCs w:val="18"/>
              </w:rPr>
              <w:t>107398,80</w:t>
            </w:r>
          </w:p>
        </w:tc>
        <w:tc>
          <w:tcPr>
            <w:tcW w:w="371" w:type="pct"/>
          </w:tcPr>
          <w:p w:rsidR="001D48BE" w:rsidRPr="001844FB" w:rsidRDefault="001D48BE" w:rsidP="00DC552E">
            <w:pPr>
              <w:jc w:val="center"/>
              <w:rPr>
                <w:color w:val="000000"/>
                <w:sz w:val="18"/>
                <w:szCs w:val="18"/>
              </w:rPr>
            </w:pPr>
            <w:r w:rsidRPr="001844FB">
              <w:rPr>
                <w:color w:val="000000"/>
                <w:sz w:val="18"/>
                <w:szCs w:val="18"/>
              </w:rPr>
              <w:t>107398,80</w:t>
            </w:r>
          </w:p>
        </w:tc>
        <w:tc>
          <w:tcPr>
            <w:tcW w:w="370" w:type="pct"/>
            <w:tcMar>
              <w:left w:w="57" w:type="dxa"/>
              <w:right w:w="57" w:type="dxa"/>
            </w:tcMar>
          </w:tcPr>
          <w:p w:rsidR="001D48BE" w:rsidRPr="001844FB" w:rsidRDefault="001D48BE" w:rsidP="00F04C0B">
            <w:pPr>
              <w:jc w:val="center"/>
              <w:rPr>
                <w:color w:val="000000"/>
                <w:sz w:val="18"/>
                <w:szCs w:val="18"/>
              </w:rPr>
            </w:pPr>
            <w:r w:rsidRPr="001844FB">
              <w:rPr>
                <w:color w:val="000000"/>
                <w:sz w:val="18"/>
                <w:szCs w:val="18"/>
              </w:rPr>
              <w:t>1165403,55</w:t>
            </w:r>
          </w:p>
        </w:tc>
      </w:tr>
      <w:tr w:rsidR="001D48BE" w:rsidRPr="001844FB" w:rsidTr="00B607C5">
        <w:tc>
          <w:tcPr>
            <w:tcW w:w="161" w:type="pct"/>
            <w:tcMar>
              <w:left w:w="57" w:type="dxa"/>
              <w:right w:w="57" w:type="dxa"/>
            </w:tcMar>
          </w:tcPr>
          <w:p w:rsidR="001D48BE" w:rsidRPr="001844FB" w:rsidRDefault="001D48BE" w:rsidP="00FB585A">
            <w:pPr>
              <w:tabs>
                <w:tab w:val="left" w:pos="6555"/>
              </w:tabs>
              <w:jc w:val="center"/>
              <w:rPr>
                <w:sz w:val="18"/>
                <w:szCs w:val="18"/>
              </w:rPr>
            </w:pPr>
            <w:r w:rsidRPr="001844FB">
              <w:rPr>
                <w:sz w:val="18"/>
                <w:szCs w:val="18"/>
              </w:rPr>
              <w:t>7</w:t>
            </w:r>
          </w:p>
        </w:tc>
        <w:tc>
          <w:tcPr>
            <w:tcW w:w="435" w:type="pct"/>
            <w:tcMar>
              <w:left w:w="57" w:type="dxa"/>
              <w:right w:w="57" w:type="dxa"/>
            </w:tcMar>
          </w:tcPr>
          <w:p w:rsidR="001D48BE" w:rsidRPr="001844FB" w:rsidRDefault="001D48BE" w:rsidP="00FB585A">
            <w:pPr>
              <w:tabs>
                <w:tab w:val="left" w:pos="6555"/>
              </w:tabs>
              <w:jc w:val="both"/>
              <w:rPr>
                <w:sz w:val="18"/>
                <w:szCs w:val="18"/>
              </w:rPr>
            </w:pPr>
            <w:r w:rsidRPr="001844FB">
              <w:rPr>
                <w:sz w:val="18"/>
                <w:szCs w:val="18"/>
              </w:rPr>
              <w:t>Отдельное м</w:t>
            </w:r>
            <w:r w:rsidRPr="001844FB">
              <w:rPr>
                <w:sz w:val="18"/>
                <w:szCs w:val="18"/>
              </w:rPr>
              <w:t>е</w:t>
            </w:r>
            <w:r w:rsidRPr="001844FB">
              <w:rPr>
                <w:sz w:val="18"/>
                <w:szCs w:val="18"/>
              </w:rPr>
              <w:t>роприятие</w:t>
            </w:r>
          </w:p>
        </w:tc>
        <w:tc>
          <w:tcPr>
            <w:tcW w:w="581" w:type="pct"/>
            <w:tcMar>
              <w:left w:w="57" w:type="dxa"/>
              <w:right w:w="57" w:type="dxa"/>
            </w:tcMar>
          </w:tcPr>
          <w:p w:rsidR="001D48BE" w:rsidRPr="001844FB" w:rsidRDefault="001D48BE" w:rsidP="00FB585A">
            <w:pPr>
              <w:tabs>
                <w:tab w:val="left" w:pos="6555"/>
              </w:tabs>
              <w:rPr>
                <w:sz w:val="18"/>
                <w:szCs w:val="18"/>
              </w:rPr>
            </w:pPr>
            <w:r w:rsidRPr="001844FB">
              <w:rPr>
                <w:sz w:val="18"/>
                <w:szCs w:val="18"/>
              </w:rPr>
              <w:t>«Развитие железн</w:t>
            </w:r>
            <w:r w:rsidRPr="001844FB">
              <w:rPr>
                <w:sz w:val="18"/>
                <w:szCs w:val="18"/>
              </w:rPr>
              <w:t>о</w:t>
            </w:r>
            <w:r w:rsidRPr="001844FB">
              <w:rPr>
                <w:sz w:val="18"/>
                <w:szCs w:val="18"/>
              </w:rPr>
              <w:t>дорожного транспо</w:t>
            </w:r>
            <w:r w:rsidRPr="001844FB">
              <w:rPr>
                <w:sz w:val="18"/>
                <w:szCs w:val="18"/>
              </w:rPr>
              <w:t>р</w:t>
            </w:r>
            <w:r w:rsidRPr="001844FB">
              <w:rPr>
                <w:sz w:val="18"/>
                <w:szCs w:val="18"/>
              </w:rPr>
              <w:t>та»</w:t>
            </w:r>
          </w:p>
        </w:tc>
        <w:tc>
          <w:tcPr>
            <w:tcW w:w="472" w:type="pct"/>
            <w:tcMar>
              <w:left w:w="57" w:type="dxa"/>
              <w:right w:w="57" w:type="dxa"/>
            </w:tcMar>
          </w:tcPr>
          <w:p w:rsidR="001D48BE" w:rsidRPr="001844FB" w:rsidRDefault="001D48BE" w:rsidP="00FB585A">
            <w:pPr>
              <w:tabs>
                <w:tab w:val="left" w:pos="6555"/>
              </w:tabs>
              <w:rPr>
                <w:sz w:val="18"/>
                <w:szCs w:val="18"/>
              </w:rPr>
            </w:pPr>
            <w:r w:rsidRPr="001844FB">
              <w:rPr>
                <w:sz w:val="18"/>
                <w:szCs w:val="18"/>
              </w:rPr>
              <w:t>министерство транспорта К</w:t>
            </w:r>
            <w:r w:rsidRPr="001844FB">
              <w:rPr>
                <w:sz w:val="18"/>
                <w:szCs w:val="18"/>
              </w:rPr>
              <w:t>и</w:t>
            </w:r>
            <w:r w:rsidRPr="001844FB">
              <w:rPr>
                <w:sz w:val="18"/>
                <w:szCs w:val="18"/>
              </w:rPr>
              <w:t>ровской области</w:t>
            </w:r>
          </w:p>
        </w:tc>
        <w:tc>
          <w:tcPr>
            <w:tcW w:w="337" w:type="pct"/>
            <w:tcMar>
              <w:left w:w="57" w:type="dxa"/>
              <w:right w:w="57" w:type="dxa"/>
            </w:tcMar>
          </w:tcPr>
          <w:p w:rsidR="001D48BE" w:rsidRPr="001844FB" w:rsidRDefault="001D48BE" w:rsidP="00FB585A">
            <w:pPr>
              <w:tabs>
                <w:tab w:val="left" w:pos="6555"/>
              </w:tabs>
              <w:ind w:right="-78" w:hanging="108"/>
              <w:jc w:val="center"/>
              <w:rPr>
                <w:sz w:val="18"/>
                <w:szCs w:val="18"/>
              </w:rPr>
            </w:pPr>
            <w:r w:rsidRPr="001844FB">
              <w:rPr>
                <w:sz w:val="18"/>
                <w:szCs w:val="18"/>
                <w:lang w:val="en-US"/>
              </w:rPr>
              <w:t>99319</w:t>
            </w:r>
            <w:r w:rsidRPr="001844FB">
              <w:rPr>
                <w:sz w:val="18"/>
                <w:szCs w:val="18"/>
              </w:rPr>
              <w:t>,</w:t>
            </w:r>
            <w:r w:rsidRPr="001844FB">
              <w:rPr>
                <w:sz w:val="18"/>
                <w:szCs w:val="18"/>
                <w:lang w:val="en-US"/>
              </w:rPr>
              <w:t>3</w:t>
            </w:r>
            <w:r w:rsidRPr="001844FB">
              <w:rPr>
                <w:sz w:val="18"/>
                <w:szCs w:val="18"/>
              </w:rPr>
              <w:t>0</w:t>
            </w:r>
          </w:p>
        </w:tc>
        <w:tc>
          <w:tcPr>
            <w:tcW w:w="281" w:type="pct"/>
            <w:tcMar>
              <w:left w:w="57" w:type="dxa"/>
              <w:right w:w="57" w:type="dxa"/>
            </w:tcMar>
          </w:tcPr>
          <w:p w:rsidR="001D48BE" w:rsidRPr="001844FB" w:rsidRDefault="001D48BE" w:rsidP="00FB585A">
            <w:pPr>
              <w:tabs>
                <w:tab w:val="left" w:pos="6555"/>
              </w:tabs>
              <w:ind w:right="-78" w:hanging="108"/>
              <w:jc w:val="center"/>
              <w:rPr>
                <w:sz w:val="18"/>
                <w:szCs w:val="18"/>
              </w:rPr>
            </w:pPr>
            <w:r w:rsidRPr="001844FB">
              <w:rPr>
                <w:sz w:val="18"/>
                <w:szCs w:val="18"/>
                <w:lang w:val="en-US"/>
              </w:rPr>
              <w:t>152018</w:t>
            </w:r>
            <w:r w:rsidRPr="001844FB">
              <w:rPr>
                <w:sz w:val="18"/>
                <w:szCs w:val="18"/>
              </w:rPr>
              <w:t>,</w:t>
            </w:r>
            <w:r w:rsidRPr="001844FB">
              <w:rPr>
                <w:sz w:val="18"/>
                <w:szCs w:val="18"/>
                <w:lang w:val="en-US"/>
              </w:rPr>
              <w:t>7</w:t>
            </w:r>
          </w:p>
        </w:tc>
        <w:tc>
          <w:tcPr>
            <w:tcW w:w="287" w:type="pct"/>
            <w:tcMar>
              <w:left w:w="57" w:type="dxa"/>
              <w:right w:w="57" w:type="dxa"/>
            </w:tcMar>
          </w:tcPr>
          <w:p w:rsidR="001D48BE" w:rsidRPr="001844FB" w:rsidRDefault="001D48BE" w:rsidP="00FB585A">
            <w:pPr>
              <w:tabs>
                <w:tab w:val="left" w:pos="6555"/>
              </w:tabs>
              <w:ind w:right="-78" w:hanging="108"/>
              <w:jc w:val="center"/>
              <w:rPr>
                <w:sz w:val="18"/>
                <w:szCs w:val="18"/>
                <w:lang w:val="en-US"/>
              </w:rPr>
            </w:pPr>
            <w:r w:rsidRPr="001844FB">
              <w:rPr>
                <w:sz w:val="18"/>
                <w:szCs w:val="18"/>
              </w:rPr>
              <w:t>82347,9</w:t>
            </w:r>
            <w:r w:rsidRPr="001844FB">
              <w:rPr>
                <w:sz w:val="18"/>
                <w:szCs w:val="18"/>
                <w:lang w:val="en-US"/>
              </w:rPr>
              <w:t>6</w:t>
            </w:r>
          </w:p>
        </w:tc>
        <w:tc>
          <w:tcPr>
            <w:tcW w:w="353" w:type="pct"/>
            <w:tcMar>
              <w:left w:w="57" w:type="dxa"/>
              <w:right w:w="57" w:type="dxa"/>
            </w:tcMar>
          </w:tcPr>
          <w:p w:rsidR="001D48BE" w:rsidRPr="001844FB" w:rsidRDefault="001D48BE" w:rsidP="00FB585A">
            <w:pPr>
              <w:tabs>
                <w:tab w:val="left" w:pos="6555"/>
              </w:tabs>
              <w:ind w:right="-78" w:hanging="108"/>
              <w:jc w:val="center"/>
              <w:rPr>
                <w:sz w:val="18"/>
                <w:szCs w:val="18"/>
              </w:rPr>
            </w:pPr>
            <w:r w:rsidRPr="001844FB">
              <w:rPr>
                <w:sz w:val="18"/>
                <w:szCs w:val="18"/>
              </w:rPr>
              <w:t>101144,87</w:t>
            </w:r>
          </w:p>
        </w:tc>
        <w:tc>
          <w:tcPr>
            <w:tcW w:w="337" w:type="pct"/>
            <w:tcMar>
              <w:left w:w="57" w:type="dxa"/>
              <w:right w:w="57" w:type="dxa"/>
            </w:tcMar>
          </w:tcPr>
          <w:p w:rsidR="001D48BE" w:rsidRPr="001844FB" w:rsidRDefault="001D48BE" w:rsidP="00DC552E">
            <w:pPr>
              <w:ind w:right="-162" w:hanging="108"/>
              <w:jc w:val="center"/>
              <w:rPr>
                <w:sz w:val="18"/>
                <w:szCs w:val="18"/>
              </w:rPr>
            </w:pPr>
            <w:r w:rsidRPr="001844FB">
              <w:rPr>
                <w:sz w:val="18"/>
                <w:szCs w:val="18"/>
              </w:rPr>
              <w:t>166773,50</w:t>
            </w:r>
          </w:p>
        </w:tc>
        <w:tc>
          <w:tcPr>
            <w:tcW w:w="332" w:type="pct"/>
            <w:tcMar>
              <w:left w:w="57" w:type="dxa"/>
              <w:right w:w="57" w:type="dxa"/>
            </w:tcMar>
          </w:tcPr>
          <w:p w:rsidR="001D48BE" w:rsidRPr="001844FB" w:rsidRDefault="001D48BE" w:rsidP="00DC552E">
            <w:pPr>
              <w:jc w:val="center"/>
              <w:rPr>
                <w:sz w:val="18"/>
                <w:szCs w:val="18"/>
              </w:rPr>
            </w:pPr>
            <w:r w:rsidRPr="001844FB">
              <w:rPr>
                <w:sz w:val="18"/>
                <w:szCs w:val="18"/>
              </w:rPr>
              <w:t>176122,50</w:t>
            </w:r>
          </w:p>
        </w:tc>
        <w:tc>
          <w:tcPr>
            <w:tcW w:w="351" w:type="pct"/>
            <w:tcMar>
              <w:left w:w="57" w:type="dxa"/>
              <w:right w:w="57" w:type="dxa"/>
            </w:tcMar>
          </w:tcPr>
          <w:p w:rsidR="001D48BE" w:rsidRPr="001844FB" w:rsidRDefault="001D48BE" w:rsidP="000E7792">
            <w:pPr>
              <w:ind w:right="-162" w:hanging="108"/>
              <w:jc w:val="center"/>
              <w:rPr>
                <w:sz w:val="18"/>
                <w:szCs w:val="18"/>
              </w:rPr>
            </w:pPr>
            <w:r w:rsidRPr="001844FB">
              <w:rPr>
                <w:sz w:val="18"/>
                <w:szCs w:val="18"/>
              </w:rPr>
              <w:t>0</w:t>
            </w:r>
          </w:p>
        </w:tc>
        <w:tc>
          <w:tcPr>
            <w:tcW w:w="330" w:type="pct"/>
            <w:tcMar>
              <w:left w:w="57" w:type="dxa"/>
              <w:right w:w="57" w:type="dxa"/>
            </w:tcMar>
          </w:tcPr>
          <w:p w:rsidR="001D48BE" w:rsidRPr="001844FB" w:rsidRDefault="001D48BE" w:rsidP="00DC552E">
            <w:pPr>
              <w:ind w:right="-162" w:hanging="108"/>
              <w:jc w:val="center"/>
              <w:rPr>
                <w:sz w:val="18"/>
                <w:szCs w:val="18"/>
              </w:rPr>
            </w:pPr>
            <w:r w:rsidRPr="001844FB">
              <w:rPr>
                <w:sz w:val="18"/>
                <w:szCs w:val="18"/>
              </w:rPr>
              <w:t>0</w:t>
            </w:r>
          </w:p>
        </w:tc>
        <w:tc>
          <w:tcPr>
            <w:tcW w:w="371" w:type="pct"/>
          </w:tcPr>
          <w:p w:rsidR="001D48BE" w:rsidRPr="001844FB" w:rsidRDefault="001D48BE" w:rsidP="00DC552E">
            <w:pPr>
              <w:ind w:right="-162" w:hanging="108"/>
              <w:jc w:val="center"/>
              <w:rPr>
                <w:color w:val="000000"/>
                <w:sz w:val="18"/>
                <w:szCs w:val="18"/>
              </w:rPr>
            </w:pPr>
            <w:r w:rsidRPr="001844FB">
              <w:rPr>
                <w:color w:val="000000"/>
                <w:sz w:val="18"/>
                <w:szCs w:val="18"/>
              </w:rPr>
              <w:t>0</w:t>
            </w:r>
          </w:p>
        </w:tc>
        <w:tc>
          <w:tcPr>
            <w:tcW w:w="370" w:type="pct"/>
            <w:tcMar>
              <w:left w:w="57" w:type="dxa"/>
              <w:right w:w="57" w:type="dxa"/>
            </w:tcMar>
          </w:tcPr>
          <w:p w:rsidR="001D48BE" w:rsidRPr="001844FB" w:rsidRDefault="001D48BE" w:rsidP="00DC552E">
            <w:pPr>
              <w:ind w:right="-162" w:hanging="108"/>
              <w:jc w:val="center"/>
              <w:rPr>
                <w:sz w:val="18"/>
                <w:szCs w:val="18"/>
                <w:lang w:val="en-US"/>
              </w:rPr>
            </w:pPr>
            <w:r w:rsidRPr="001844FB">
              <w:rPr>
                <w:color w:val="000000"/>
                <w:sz w:val="18"/>
                <w:szCs w:val="18"/>
              </w:rPr>
              <w:t>777726,83</w:t>
            </w:r>
          </w:p>
        </w:tc>
      </w:tr>
      <w:tr w:rsidR="001D48BE" w:rsidRPr="001844FB" w:rsidTr="00B607C5">
        <w:tc>
          <w:tcPr>
            <w:tcW w:w="161" w:type="pct"/>
            <w:tcMar>
              <w:left w:w="57" w:type="dxa"/>
              <w:right w:w="57" w:type="dxa"/>
            </w:tcMar>
          </w:tcPr>
          <w:p w:rsidR="001D48BE" w:rsidRPr="001844FB" w:rsidRDefault="001D48BE" w:rsidP="00FB585A">
            <w:pPr>
              <w:tabs>
                <w:tab w:val="left" w:pos="6555"/>
              </w:tabs>
              <w:jc w:val="center"/>
              <w:rPr>
                <w:sz w:val="18"/>
                <w:szCs w:val="18"/>
              </w:rPr>
            </w:pPr>
            <w:r w:rsidRPr="001844FB">
              <w:rPr>
                <w:sz w:val="18"/>
                <w:szCs w:val="18"/>
              </w:rPr>
              <w:lastRenderedPageBreak/>
              <w:t>8</w:t>
            </w:r>
          </w:p>
        </w:tc>
        <w:tc>
          <w:tcPr>
            <w:tcW w:w="435" w:type="pct"/>
            <w:tcMar>
              <w:left w:w="57" w:type="dxa"/>
              <w:right w:w="57" w:type="dxa"/>
            </w:tcMar>
          </w:tcPr>
          <w:p w:rsidR="001D48BE" w:rsidRPr="001844FB" w:rsidRDefault="001D48BE" w:rsidP="00FB585A">
            <w:pPr>
              <w:tabs>
                <w:tab w:val="left" w:pos="6555"/>
              </w:tabs>
              <w:jc w:val="both"/>
              <w:rPr>
                <w:sz w:val="18"/>
                <w:szCs w:val="18"/>
              </w:rPr>
            </w:pPr>
            <w:r w:rsidRPr="001844FB">
              <w:rPr>
                <w:sz w:val="18"/>
                <w:szCs w:val="18"/>
              </w:rPr>
              <w:t>Отдельное м</w:t>
            </w:r>
            <w:r w:rsidRPr="001844FB">
              <w:rPr>
                <w:sz w:val="18"/>
                <w:szCs w:val="18"/>
              </w:rPr>
              <w:t>е</w:t>
            </w:r>
            <w:r w:rsidRPr="001844FB">
              <w:rPr>
                <w:sz w:val="18"/>
                <w:szCs w:val="18"/>
              </w:rPr>
              <w:t>роприятие</w:t>
            </w:r>
          </w:p>
        </w:tc>
        <w:tc>
          <w:tcPr>
            <w:tcW w:w="581" w:type="pct"/>
            <w:tcMar>
              <w:left w:w="57" w:type="dxa"/>
              <w:right w:w="57" w:type="dxa"/>
            </w:tcMar>
          </w:tcPr>
          <w:p w:rsidR="001D48BE" w:rsidRPr="001844FB" w:rsidRDefault="001D48BE" w:rsidP="00FB585A">
            <w:pPr>
              <w:tabs>
                <w:tab w:val="left" w:pos="6555"/>
              </w:tabs>
              <w:rPr>
                <w:sz w:val="18"/>
                <w:szCs w:val="18"/>
              </w:rPr>
            </w:pPr>
            <w:r w:rsidRPr="001844FB">
              <w:rPr>
                <w:sz w:val="18"/>
                <w:szCs w:val="18"/>
              </w:rPr>
              <w:t>«Управление доро</w:t>
            </w:r>
            <w:r w:rsidRPr="001844FB">
              <w:rPr>
                <w:sz w:val="18"/>
                <w:szCs w:val="18"/>
              </w:rPr>
              <w:t>ж</w:t>
            </w:r>
            <w:r w:rsidRPr="001844FB">
              <w:rPr>
                <w:sz w:val="18"/>
                <w:szCs w:val="18"/>
              </w:rPr>
              <w:t>ным хозяйством К</w:t>
            </w:r>
            <w:r w:rsidRPr="001844FB">
              <w:rPr>
                <w:sz w:val="18"/>
                <w:szCs w:val="18"/>
              </w:rPr>
              <w:t>и</w:t>
            </w:r>
            <w:r w:rsidRPr="001844FB">
              <w:rPr>
                <w:sz w:val="18"/>
                <w:szCs w:val="18"/>
              </w:rPr>
              <w:t>ровской области»</w:t>
            </w:r>
          </w:p>
        </w:tc>
        <w:tc>
          <w:tcPr>
            <w:tcW w:w="472" w:type="pct"/>
            <w:tcMar>
              <w:left w:w="57" w:type="dxa"/>
              <w:right w:w="57" w:type="dxa"/>
            </w:tcMar>
          </w:tcPr>
          <w:p w:rsidR="001D48BE" w:rsidRPr="001844FB" w:rsidRDefault="001D48BE" w:rsidP="00FB585A">
            <w:pPr>
              <w:tabs>
                <w:tab w:val="left" w:pos="6555"/>
              </w:tabs>
              <w:rPr>
                <w:sz w:val="18"/>
                <w:szCs w:val="18"/>
              </w:rPr>
            </w:pPr>
            <w:r w:rsidRPr="001844FB">
              <w:rPr>
                <w:sz w:val="18"/>
                <w:szCs w:val="18"/>
              </w:rPr>
              <w:t>министерство транспорта К</w:t>
            </w:r>
            <w:r w:rsidRPr="001844FB">
              <w:rPr>
                <w:sz w:val="18"/>
                <w:szCs w:val="18"/>
              </w:rPr>
              <w:t>и</w:t>
            </w:r>
            <w:r w:rsidRPr="001844FB">
              <w:rPr>
                <w:sz w:val="18"/>
                <w:szCs w:val="18"/>
              </w:rPr>
              <w:t>ровской области</w:t>
            </w:r>
          </w:p>
          <w:p w:rsidR="001D48BE" w:rsidRPr="001844FB" w:rsidRDefault="001D48BE" w:rsidP="00FB585A">
            <w:pPr>
              <w:tabs>
                <w:tab w:val="left" w:pos="6555"/>
              </w:tabs>
              <w:rPr>
                <w:sz w:val="18"/>
                <w:szCs w:val="18"/>
              </w:rPr>
            </w:pPr>
          </w:p>
        </w:tc>
        <w:tc>
          <w:tcPr>
            <w:tcW w:w="337" w:type="pct"/>
            <w:tcMar>
              <w:left w:w="57" w:type="dxa"/>
              <w:right w:w="57" w:type="dxa"/>
            </w:tcMar>
          </w:tcPr>
          <w:p w:rsidR="001D48BE" w:rsidRPr="001844FB" w:rsidRDefault="001D48BE" w:rsidP="00FB585A">
            <w:pPr>
              <w:tabs>
                <w:tab w:val="left" w:pos="6555"/>
              </w:tabs>
              <w:ind w:right="-78" w:hanging="108"/>
              <w:jc w:val="center"/>
              <w:rPr>
                <w:sz w:val="18"/>
                <w:szCs w:val="18"/>
              </w:rPr>
            </w:pPr>
          </w:p>
        </w:tc>
        <w:tc>
          <w:tcPr>
            <w:tcW w:w="281" w:type="pct"/>
            <w:tcMar>
              <w:left w:w="57" w:type="dxa"/>
              <w:right w:w="57" w:type="dxa"/>
            </w:tcMar>
          </w:tcPr>
          <w:p w:rsidR="001D48BE" w:rsidRPr="001844FB" w:rsidRDefault="001D48BE" w:rsidP="00FB585A">
            <w:pPr>
              <w:tabs>
                <w:tab w:val="left" w:pos="6555"/>
              </w:tabs>
              <w:ind w:right="-78" w:hanging="108"/>
              <w:jc w:val="center"/>
              <w:rPr>
                <w:sz w:val="18"/>
                <w:szCs w:val="18"/>
              </w:rPr>
            </w:pPr>
            <w:r w:rsidRPr="001844FB">
              <w:rPr>
                <w:sz w:val="18"/>
                <w:szCs w:val="18"/>
              </w:rPr>
              <w:t>4</w:t>
            </w:r>
            <w:r w:rsidRPr="001844FB">
              <w:rPr>
                <w:sz w:val="18"/>
                <w:szCs w:val="18"/>
                <w:lang w:val="en-US"/>
              </w:rPr>
              <w:t>4759</w:t>
            </w:r>
            <w:r w:rsidRPr="001844FB">
              <w:rPr>
                <w:sz w:val="18"/>
                <w:szCs w:val="18"/>
              </w:rPr>
              <w:t>,</w:t>
            </w:r>
            <w:r w:rsidRPr="001844FB">
              <w:rPr>
                <w:sz w:val="18"/>
                <w:szCs w:val="18"/>
                <w:lang w:val="en-US"/>
              </w:rPr>
              <w:t>4</w:t>
            </w:r>
            <w:r w:rsidRPr="001844FB">
              <w:rPr>
                <w:sz w:val="18"/>
                <w:szCs w:val="18"/>
              </w:rPr>
              <w:t>0</w:t>
            </w:r>
          </w:p>
        </w:tc>
        <w:tc>
          <w:tcPr>
            <w:tcW w:w="287" w:type="pct"/>
            <w:tcMar>
              <w:left w:w="57" w:type="dxa"/>
              <w:right w:w="57" w:type="dxa"/>
            </w:tcMar>
          </w:tcPr>
          <w:p w:rsidR="001D48BE" w:rsidRPr="001844FB" w:rsidRDefault="001D48BE" w:rsidP="00FB585A">
            <w:pPr>
              <w:tabs>
                <w:tab w:val="left" w:pos="6555"/>
              </w:tabs>
              <w:ind w:right="-78" w:hanging="108"/>
              <w:jc w:val="center"/>
              <w:rPr>
                <w:sz w:val="18"/>
                <w:szCs w:val="18"/>
                <w:lang w:val="en-US"/>
              </w:rPr>
            </w:pPr>
            <w:r w:rsidRPr="001844FB">
              <w:rPr>
                <w:sz w:val="18"/>
                <w:szCs w:val="18"/>
              </w:rPr>
              <w:t>44347,4</w:t>
            </w:r>
            <w:r w:rsidRPr="001844FB">
              <w:rPr>
                <w:sz w:val="18"/>
                <w:szCs w:val="18"/>
                <w:lang w:val="en-US"/>
              </w:rPr>
              <w:t>4</w:t>
            </w:r>
          </w:p>
        </w:tc>
        <w:tc>
          <w:tcPr>
            <w:tcW w:w="353" w:type="pct"/>
            <w:tcMar>
              <w:left w:w="57" w:type="dxa"/>
              <w:right w:w="57" w:type="dxa"/>
            </w:tcMar>
          </w:tcPr>
          <w:p w:rsidR="001D48BE" w:rsidRPr="001844FB" w:rsidRDefault="001D48BE" w:rsidP="00FB585A">
            <w:pPr>
              <w:tabs>
                <w:tab w:val="left" w:pos="6555"/>
              </w:tabs>
              <w:ind w:right="-78" w:hanging="108"/>
              <w:jc w:val="center"/>
              <w:rPr>
                <w:sz w:val="18"/>
                <w:szCs w:val="18"/>
              </w:rPr>
            </w:pPr>
            <w:r w:rsidRPr="001844FB">
              <w:rPr>
                <w:sz w:val="18"/>
                <w:szCs w:val="18"/>
              </w:rPr>
              <w:t>43886,94</w:t>
            </w:r>
          </w:p>
        </w:tc>
        <w:tc>
          <w:tcPr>
            <w:tcW w:w="337" w:type="pct"/>
            <w:tcMar>
              <w:left w:w="57" w:type="dxa"/>
              <w:right w:w="57" w:type="dxa"/>
            </w:tcMar>
          </w:tcPr>
          <w:p w:rsidR="001D48BE" w:rsidRPr="001844FB" w:rsidRDefault="001D48BE" w:rsidP="00DC552E">
            <w:pPr>
              <w:tabs>
                <w:tab w:val="left" w:pos="6555"/>
              </w:tabs>
              <w:ind w:right="-78" w:hanging="108"/>
              <w:jc w:val="center"/>
              <w:rPr>
                <w:sz w:val="18"/>
                <w:szCs w:val="18"/>
              </w:rPr>
            </w:pPr>
            <w:r w:rsidRPr="001844FB">
              <w:rPr>
                <w:sz w:val="18"/>
                <w:szCs w:val="18"/>
              </w:rPr>
              <w:t>48396,21</w:t>
            </w:r>
          </w:p>
        </w:tc>
        <w:tc>
          <w:tcPr>
            <w:tcW w:w="332" w:type="pct"/>
            <w:tcMar>
              <w:left w:w="57" w:type="dxa"/>
              <w:right w:w="57" w:type="dxa"/>
            </w:tcMar>
          </w:tcPr>
          <w:p w:rsidR="001D48BE" w:rsidRPr="001844FB" w:rsidRDefault="001D48BE" w:rsidP="00DC552E">
            <w:pPr>
              <w:jc w:val="center"/>
              <w:rPr>
                <w:sz w:val="18"/>
                <w:szCs w:val="18"/>
              </w:rPr>
            </w:pPr>
            <w:r w:rsidRPr="001844FB">
              <w:rPr>
                <w:sz w:val="18"/>
                <w:szCs w:val="20"/>
              </w:rPr>
              <w:t>46323,80</w:t>
            </w:r>
          </w:p>
        </w:tc>
        <w:tc>
          <w:tcPr>
            <w:tcW w:w="351" w:type="pct"/>
            <w:tcMar>
              <w:left w:w="57" w:type="dxa"/>
              <w:right w:w="57" w:type="dxa"/>
            </w:tcMar>
          </w:tcPr>
          <w:p w:rsidR="001D48BE" w:rsidRPr="001844FB" w:rsidRDefault="001D48BE" w:rsidP="00DC552E">
            <w:pPr>
              <w:jc w:val="center"/>
              <w:rPr>
                <w:sz w:val="18"/>
                <w:szCs w:val="18"/>
              </w:rPr>
            </w:pPr>
            <w:r w:rsidRPr="001844FB">
              <w:rPr>
                <w:sz w:val="18"/>
                <w:szCs w:val="18"/>
              </w:rPr>
              <w:t>179216,00</w:t>
            </w:r>
          </w:p>
        </w:tc>
        <w:tc>
          <w:tcPr>
            <w:tcW w:w="330" w:type="pct"/>
            <w:tcMar>
              <w:left w:w="57" w:type="dxa"/>
              <w:right w:w="57" w:type="dxa"/>
            </w:tcMar>
          </w:tcPr>
          <w:p w:rsidR="001D48BE" w:rsidRPr="001844FB" w:rsidRDefault="001D48BE" w:rsidP="00DC552E">
            <w:pPr>
              <w:jc w:val="center"/>
              <w:rPr>
                <w:sz w:val="18"/>
                <w:szCs w:val="18"/>
              </w:rPr>
            </w:pPr>
            <w:r w:rsidRPr="001844FB">
              <w:rPr>
                <w:sz w:val="18"/>
                <w:szCs w:val="18"/>
              </w:rPr>
              <w:t>165430,50</w:t>
            </w:r>
          </w:p>
        </w:tc>
        <w:tc>
          <w:tcPr>
            <w:tcW w:w="371" w:type="pct"/>
          </w:tcPr>
          <w:p w:rsidR="001D48BE" w:rsidRPr="001844FB" w:rsidRDefault="001D48BE" w:rsidP="00F94745">
            <w:pPr>
              <w:jc w:val="center"/>
              <w:rPr>
                <w:sz w:val="18"/>
                <w:szCs w:val="18"/>
              </w:rPr>
            </w:pPr>
            <w:r w:rsidRPr="001844FB">
              <w:rPr>
                <w:sz w:val="18"/>
                <w:szCs w:val="18"/>
              </w:rPr>
              <w:t>37828,00</w:t>
            </w:r>
          </w:p>
        </w:tc>
        <w:tc>
          <w:tcPr>
            <w:tcW w:w="370" w:type="pct"/>
            <w:tcMar>
              <w:left w:w="57" w:type="dxa"/>
              <w:right w:w="57" w:type="dxa"/>
            </w:tcMar>
          </w:tcPr>
          <w:p w:rsidR="001D48BE" w:rsidRPr="001844FB" w:rsidRDefault="001D48BE" w:rsidP="009A15B6">
            <w:pPr>
              <w:jc w:val="center"/>
              <w:rPr>
                <w:sz w:val="18"/>
                <w:szCs w:val="18"/>
                <w:lang w:val="en-US"/>
              </w:rPr>
            </w:pPr>
            <w:r w:rsidRPr="001844FB">
              <w:rPr>
                <w:color w:val="000000"/>
                <w:sz w:val="18"/>
                <w:szCs w:val="18"/>
              </w:rPr>
              <w:t>610188,29</w:t>
            </w:r>
          </w:p>
        </w:tc>
      </w:tr>
      <w:tr w:rsidR="001D48BE" w:rsidRPr="001844FB" w:rsidTr="00B607C5">
        <w:tc>
          <w:tcPr>
            <w:tcW w:w="161" w:type="pct"/>
            <w:tcMar>
              <w:left w:w="57" w:type="dxa"/>
              <w:right w:w="57" w:type="dxa"/>
            </w:tcMar>
          </w:tcPr>
          <w:p w:rsidR="001D48BE" w:rsidRPr="001844FB" w:rsidRDefault="001D48BE" w:rsidP="00FB585A">
            <w:pPr>
              <w:tabs>
                <w:tab w:val="left" w:pos="6555"/>
              </w:tabs>
              <w:jc w:val="center"/>
              <w:rPr>
                <w:sz w:val="18"/>
                <w:szCs w:val="18"/>
              </w:rPr>
            </w:pPr>
            <w:r w:rsidRPr="001844FB">
              <w:rPr>
                <w:sz w:val="18"/>
                <w:szCs w:val="18"/>
              </w:rPr>
              <w:t>9</w:t>
            </w:r>
          </w:p>
        </w:tc>
        <w:tc>
          <w:tcPr>
            <w:tcW w:w="435" w:type="pct"/>
            <w:tcMar>
              <w:left w:w="57" w:type="dxa"/>
              <w:right w:w="57" w:type="dxa"/>
            </w:tcMar>
          </w:tcPr>
          <w:p w:rsidR="001D48BE" w:rsidRPr="001844FB" w:rsidRDefault="001D48BE" w:rsidP="00FB585A">
            <w:pPr>
              <w:tabs>
                <w:tab w:val="left" w:pos="6555"/>
              </w:tabs>
              <w:jc w:val="both"/>
              <w:rPr>
                <w:sz w:val="18"/>
                <w:szCs w:val="18"/>
              </w:rPr>
            </w:pPr>
            <w:r w:rsidRPr="001844FB">
              <w:rPr>
                <w:sz w:val="18"/>
                <w:szCs w:val="18"/>
              </w:rPr>
              <w:t>Отдельное м</w:t>
            </w:r>
            <w:r w:rsidRPr="001844FB">
              <w:rPr>
                <w:sz w:val="18"/>
                <w:szCs w:val="18"/>
              </w:rPr>
              <w:t>е</w:t>
            </w:r>
            <w:r w:rsidRPr="001844FB">
              <w:rPr>
                <w:sz w:val="18"/>
                <w:szCs w:val="18"/>
              </w:rPr>
              <w:t>роприятие</w:t>
            </w:r>
          </w:p>
        </w:tc>
        <w:tc>
          <w:tcPr>
            <w:tcW w:w="581" w:type="pct"/>
            <w:tcMar>
              <w:left w:w="57" w:type="dxa"/>
              <w:right w:w="57" w:type="dxa"/>
            </w:tcMar>
          </w:tcPr>
          <w:p w:rsidR="001D48BE" w:rsidRPr="001844FB" w:rsidRDefault="001D48BE" w:rsidP="00FB585A">
            <w:pPr>
              <w:tabs>
                <w:tab w:val="left" w:pos="6555"/>
              </w:tabs>
              <w:rPr>
                <w:sz w:val="18"/>
                <w:szCs w:val="18"/>
              </w:rPr>
            </w:pPr>
            <w:r w:rsidRPr="001844FB">
              <w:rPr>
                <w:sz w:val="18"/>
                <w:szCs w:val="18"/>
              </w:rPr>
              <w:t>«Развитие воздушн</w:t>
            </w:r>
            <w:r w:rsidRPr="001844FB">
              <w:rPr>
                <w:sz w:val="18"/>
                <w:szCs w:val="18"/>
              </w:rPr>
              <w:t>о</w:t>
            </w:r>
            <w:r w:rsidRPr="001844FB">
              <w:rPr>
                <w:sz w:val="18"/>
                <w:szCs w:val="18"/>
              </w:rPr>
              <w:t>го транспорта Киро</w:t>
            </w:r>
            <w:r w:rsidRPr="001844FB">
              <w:rPr>
                <w:sz w:val="18"/>
                <w:szCs w:val="18"/>
              </w:rPr>
              <w:t>в</w:t>
            </w:r>
            <w:r w:rsidRPr="001844FB">
              <w:rPr>
                <w:sz w:val="18"/>
                <w:szCs w:val="18"/>
              </w:rPr>
              <w:t>ской области»</w:t>
            </w:r>
          </w:p>
        </w:tc>
        <w:tc>
          <w:tcPr>
            <w:tcW w:w="472" w:type="pct"/>
            <w:tcMar>
              <w:left w:w="57" w:type="dxa"/>
              <w:right w:w="57" w:type="dxa"/>
            </w:tcMar>
          </w:tcPr>
          <w:p w:rsidR="001D48BE" w:rsidRPr="001844FB" w:rsidRDefault="001D48BE" w:rsidP="00FB585A">
            <w:pPr>
              <w:tabs>
                <w:tab w:val="left" w:pos="6555"/>
              </w:tabs>
              <w:rPr>
                <w:sz w:val="18"/>
                <w:szCs w:val="18"/>
              </w:rPr>
            </w:pPr>
            <w:r w:rsidRPr="001844FB">
              <w:rPr>
                <w:sz w:val="18"/>
                <w:szCs w:val="18"/>
              </w:rPr>
              <w:t>министерство транспорта К</w:t>
            </w:r>
            <w:r w:rsidRPr="001844FB">
              <w:rPr>
                <w:sz w:val="18"/>
                <w:szCs w:val="18"/>
              </w:rPr>
              <w:t>и</w:t>
            </w:r>
            <w:r w:rsidRPr="001844FB">
              <w:rPr>
                <w:sz w:val="18"/>
                <w:szCs w:val="18"/>
              </w:rPr>
              <w:t>ровской области</w:t>
            </w:r>
          </w:p>
        </w:tc>
        <w:tc>
          <w:tcPr>
            <w:tcW w:w="337" w:type="pct"/>
            <w:tcMar>
              <w:left w:w="57" w:type="dxa"/>
              <w:right w:w="57" w:type="dxa"/>
            </w:tcMar>
          </w:tcPr>
          <w:p w:rsidR="001D48BE" w:rsidRPr="001844FB" w:rsidRDefault="001D48BE" w:rsidP="00FB585A">
            <w:pPr>
              <w:tabs>
                <w:tab w:val="left" w:pos="6555"/>
              </w:tabs>
              <w:ind w:right="-78" w:hanging="108"/>
              <w:jc w:val="center"/>
              <w:rPr>
                <w:sz w:val="18"/>
                <w:szCs w:val="18"/>
              </w:rPr>
            </w:pPr>
          </w:p>
        </w:tc>
        <w:tc>
          <w:tcPr>
            <w:tcW w:w="281" w:type="pct"/>
            <w:tcMar>
              <w:left w:w="57" w:type="dxa"/>
              <w:right w:w="57" w:type="dxa"/>
            </w:tcMar>
          </w:tcPr>
          <w:p w:rsidR="001D48BE" w:rsidRPr="001844FB" w:rsidRDefault="001D48BE" w:rsidP="00FB585A">
            <w:pPr>
              <w:tabs>
                <w:tab w:val="left" w:pos="6555"/>
              </w:tabs>
              <w:ind w:right="-78" w:hanging="108"/>
              <w:jc w:val="center"/>
              <w:rPr>
                <w:sz w:val="18"/>
                <w:szCs w:val="18"/>
              </w:rPr>
            </w:pPr>
            <w:r w:rsidRPr="001844FB">
              <w:rPr>
                <w:sz w:val="18"/>
                <w:szCs w:val="18"/>
              </w:rPr>
              <w:t>128</w:t>
            </w:r>
            <w:r w:rsidRPr="001844FB">
              <w:rPr>
                <w:sz w:val="18"/>
                <w:szCs w:val="18"/>
                <w:lang w:val="en-US"/>
              </w:rPr>
              <w:t>277</w:t>
            </w:r>
            <w:r w:rsidRPr="001844FB">
              <w:rPr>
                <w:sz w:val="18"/>
                <w:szCs w:val="18"/>
              </w:rPr>
              <w:t>,</w:t>
            </w:r>
            <w:r w:rsidRPr="001844FB">
              <w:rPr>
                <w:sz w:val="18"/>
                <w:szCs w:val="18"/>
                <w:lang w:val="en-US"/>
              </w:rPr>
              <w:t>1</w:t>
            </w:r>
            <w:r w:rsidRPr="001844FB">
              <w:rPr>
                <w:sz w:val="18"/>
                <w:szCs w:val="18"/>
              </w:rPr>
              <w:t>0</w:t>
            </w:r>
          </w:p>
        </w:tc>
        <w:tc>
          <w:tcPr>
            <w:tcW w:w="287" w:type="pct"/>
            <w:tcMar>
              <w:left w:w="57" w:type="dxa"/>
              <w:right w:w="57" w:type="dxa"/>
            </w:tcMar>
          </w:tcPr>
          <w:p w:rsidR="001D48BE" w:rsidRPr="001844FB" w:rsidRDefault="001D48BE" w:rsidP="00FB585A">
            <w:pPr>
              <w:tabs>
                <w:tab w:val="left" w:pos="6555"/>
              </w:tabs>
              <w:ind w:right="-78" w:hanging="108"/>
              <w:jc w:val="center"/>
              <w:rPr>
                <w:sz w:val="18"/>
                <w:szCs w:val="18"/>
                <w:lang w:val="en-US"/>
              </w:rPr>
            </w:pPr>
            <w:r w:rsidRPr="001844FB">
              <w:rPr>
                <w:sz w:val="18"/>
                <w:szCs w:val="18"/>
              </w:rPr>
              <w:t>111346,</w:t>
            </w:r>
            <w:r w:rsidRPr="001844FB">
              <w:rPr>
                <w:sz w:val="18"/>
                <w:szCs w:val="18"/>
                <w:lang w:val="en-US"/>
              </w:rPr>
              <w:t>76</w:t>
            </w:r>
          </w:p>
        </w:tc>
        <w:tc>
          <w:tcPr>
            <w:tcW w:w="353" w:type="pct"/>
            <w:tcMar>
              <w:left w:w="57" w:type="dxa"/>
              <w:right w:w="57" w:type="dxa"/>
            </w:tcMar>
          </w:tcPr>
          <w:p w:rsidR="001D48BE" w:rsidRPr="001844FB" w:rsidRDefault="001D48BE" w:rsidP="00FB585A">
            <w:pPr>
              <w:tabs>
                <w:tab w:val="left" w:pos="6555"/>
              </w:tabs>
              <w:ind w:right="-78" w:hanging="108"/>
              <w:jc w:val="center"/>
              <w:rPr>
                <w:sz w:val="18"/>
                <w:szCs w:val="18"/>
              </w:rPr>
            </w:pPr>
            <w:r w:rsidRPr="001844FB">
              <w:rPr>
                <w:sz w:val="18"/>
                <w:szCs w:val="18"/>
              </w:rPr>
              <w:t>17760,73</w:t>
            </w:r>
          </w:p>
        </w:tc>
        <w:tc>
          <w:tcPr>
            <w:tcW w:w="337" w:type="pct"/>
            <w:shd w:val="clear" w:color="auto" w:fill="FFFFFF"/>
            <w:tcMar>
              <w:left w:w="57" w:type="dxa"/>
              <w:right w:w="57" w:type="dxa"/>
            </w:tcMar>
          </w:tcPr>
          <w:p w:rsidR="001D48BE" w:rsidRPr="001844FB" w:rsidRDefault="001D48BE" w:rsidP="00DC552E">
            <w:pPr>
              <w:ind w:right="-162" w:hanging="108"/>
              <w:jc w:val="center"/>
              <w:rPr>
                <w:sz w:val="18"/>
                <w:szCs w:val="18"/>
              </w:rPr>
            </w:pPr>
            <w:r w:rsidRPr="001844FB">
              <w:rPr>
                <w:sz w:val="18"/>
                <w:szCs w:val="18"/>
              </w:rPr>
              <w:t>46818,29</w:t>
            </w:r>
          </w:p>
        </w:tc>
        <w:tc>
          <w:tcPr>
            <w:tcW w:w="332" w:type="pct"/>
            <w:tcMar>
              <w:left w:w="57" w:type="dxa"/>
              <w:right w:w="57" w:type="dxa"/>
            </w:tcMar>
          </w:tcPr>
          <w:p w:rsidR="001D48BE" w:rsidRPr="001844FB" w:rsidRDefault="001D48BE" w:rsidP="00DC552E">
            <w:pPr>
              <w:ind w:right="-162" w:hanging="108"/>
              <w:jc w:val="center"/>
              <w:rPr>
                <w:sz w:val="18"/>
                <w:szCs w:val="18"/>
              </w:rPr>
            </w:pPr>
            <w:r w:rsidRPr="001844FB">
              <w:rPr>
                <w:color w:val="000000"/>
                <w:sz w:val="18"/>
                <w:szCs w:val="18"/>
              </w:rPr>
              <w:t>50655,30</w:t>
            </w:r>
          </w:p>
        </w:tc>
        <w:tc>
          <w:tcPr>
            <w:tcW w:w="351" w:type="pct"/>
            <w:tcMar>
              <w:left w:w="57" w:type="dxa"/>
              <w:right w:w="57" w:type="dxa"/>
            </w:tcMar>
          </w:tcPr>
          <w:p w:rsidR="001D48BE" w:rsidRPr="001844FB" w:rsidRDefault="001D48BE" w:rsidP="00DC552E">
            <w:pPr>
              <w:ind w:right="-162" w:hanging="108"/>
              <w:jc w:val="center"/>
              <w:rPr>
                <w:sz w:val="18"/>
                <w:szCs w:val="18"/>
              </w:rPr>
            </w:pPr>
            <w:r w:rsidRPr="001844FB">
              <w:rPr>
                <w:sz w:val="18"/>
                <w:szCs w:val="18"/>
              </w:rPr>
              <w:t>0</w:t>
            </w:r>
          </w:p>
        </w:tc>
        <w:tc>
          <w:tcPr>
            <w:tcW w:w="330" w:type="pct"/>
            <w:tcMar>
              <w:left w:w="57" w:type="dxa"/>
              <w:right w:w="57" w:type="dxa"/>
            </w:tcMar>
          </w:tcPr>
          <w:p w:rsidR="001D48BE" w:rsidRPr="001844FB" w:rsidRDefault="001D48BE" w:rsidP="00DC552E">
            <w:pPr>
              <w:ind w:right="-162" w:hanging="108"/>
              <w:jc w:val="center"/>
              <w:rPr>
                <w:sz w:val="18"/>
                <w:szCs w:val="18"/>
              </w:rPr>
            </w:pPr>
            <w:r w:rsidRPr="001844FB">
              <w:rPr>
                <w:sz w:val="18"/>
                <w:szCs w:val="18"/>
              </w:rPr>
              <w:t>0</w:t>
            </w:r>
          </w:p>
        </w:tc>
        <w:tc>
          <w:tcPr>
            <w:tcW w:w="371" w:type="pct"/>
          </w:tcPr>
          <w:p w:rsidR="001D48BE" w:rsidRPr="001844FB" w:rsidRDefault="001D48BE" w:rsidP="00DC552E">
            <w:pPr>
              <w:ind w:right="-162" w:hanging="108"/>
              <w:jc w:val="center"/>
              <w:rPr>
                <w:sz w:val="18"/>
                <w:szCs w:val="18"/>
              </w:rPr>
            </w:pPr>
            <w:r w:rsidRPr="001844FB">
              <w:rPr>
                <w:sz w:val="18"/>
                <w:szCs w:val="18"/>
              </w:rPr>
              <w:t>0</w:t>
            </w:r>
          </w:p>
        </w:tc>
        <w:tc>
          <w:tcPr>
            <w:tcW w:w="370" w:type="pct"/>
            <w:tcMar>
              <w:left w:w="57" w:type="dxa"/>
              <w:right w:w="57" w:type="dxa"/>
            </w:tcMar>
          </w:tcPr>
          <w:p w:rsidR="001D48BE" w:rsidRPr="001844FB" w:rsidRDefault="001D48BE" w:rsidP="00DC552E">
            <w:pPr>
              <w:ind w:right="-162" w:hanging="108"/>
              <w:jc w:val="center"/>
              <w:rPr>
                <w:sz w:val="18"/>
                <w:szCs w:val="18"/>
              </w:rPr>
            </w:pPr>
            <w:r w:rsidRPr="001844FB">
              <w:rPr>
                <w:sz w:val="18"/>
                <w:szCs w:val="18"/>
              </w:rPr>
              <w:t>354858,18</w:t>
            </w:r>
          </w:p>
        </w:tc>
      </w:tr>
      <w:tr w:rsidR="001D48BE" w:rsidRPr="001844FB" w:rsidTr="00B607C5">
        <w:tc>
          <w:tcPr>
            <w:tcW w:w="161" w:type="pct"/>
            <w:tcMar>
              <w:left w:w="57" w:type="dxa"/>
              <w:right w:w="57" w:type="dxa"/>
            </w:tcMar>
          </w:tcPr>
          <w:p w:rsidR="001D48BE" w:rsidRPr="001844FB" w:rsidRDefault="001D48BE" w:rsidP="00FB585A">
            <w:pPr>
              <w:tabs>
                <w:tab w:val="left" w:pos="6555"/>
              </w:tabs>
              <w:jc w:val="center"/>
              <w:rPr>
                <w:sz w:val="18"/>
                <w:szCs w:val="18"/>
              </w:rPr>
            </w:pPr>
            <w:r w:rsidRPr="001844FB">
              <w:rPr>
                <w:sz w:val="18"/>
                <w:szCs w:val="18"/>
              </w:rPr>
              <w:t>10</w:t>
            </w:r>
          </w:p>
        </w:tc>
        <w:tc>
          <w:tcPr>
            <w:tcW w:w="435" w:type="pct"/>
            <w:tcMar>
              <w:left w:w="57" w:type="dxa"/>
              <w:right w:w="57" w:type="dxa"/>
            </w:tcMar>
          </w:tcPr>
          <w:p w:rsidR="001D48BE" w:rsidRPr="001844FB" w:rsidRDefault="001D48BE" w:rsidP="00FB585A">
            <w:pPr>
              <w:tabs>
                <w:tab w:val="left" w:pos="6555"/>
              </w:tabs>
              <w:jc w:val="both"/>
              <w:rPr>
                <w:sz w:val="18"/>
                <w:szCs w:val="18"/>
              </w:rPr>
            </w:pPr>
            <w:r w:rsidRPr="001844FB">
              <w:rPr>
                <w:sz w:val="18"/>
                <w:szCs w:val="18"/>
              </w:rPr>
              <w:t>Отдельное м</w:t>
            </w:r>
            <w:r w:rsidRPr="001844FB">
              <w:rPr>
                <w:sz w:val="18"/>
                <w:szCs w:val="18"/>
              </w:rPr>
              <w:t>е</w:t>
            </w:r>
            <w:r w:rsidRPr="001844FB">
              <w:rPr>
                <w:sz w:val="18"/>
                <w:szCs w:val="18"/>
              </w:rPr>
              <w:t>роприятие</w:t>
            </w:r>
          </w:p>
        </w:tc>
        <w:tc>
          <w:tcPr>
            <w:tcW w:w="581" w:type="pct"/>
            <w:tcMar>
              <w:left w:w="57" w:type="dxa"/>
              <w:right w:w="57" w:type="dxa"/>
            </w:tcMar>
          </w:tcPr>
          <w:p w:rsidR="001D48BE" w:rsidRPr="001844FB" w:rsidRDefault="001D48BE" w:rsidP="00B51E95">
            <w:pPr>
              <w:tabs>
                <w:tab w:val="left" w:pos="6555"/>
              </w:tabs>
              <w:rPr>
                <w:sz w:val="18"/>
                <w:szCs w:val="18"/>
              </w:rPr>
            </w:pPr>
            <w:r w:rsidRPr="001844FB">
              <w:rPr>
                <w:sz w:val="18"/>
                <w:szCs w:val="18"/>
              </w:rPr>
              <w:t>«Обеспечение созд</w:t>
            </w:r>
            <w:r w:rsidRPr="001844FB">
              <w:rPr>
                <w:sz w:val="18"/>
                <w:szCs w:val="18"/>
              </w:rPr>
              <w:t>а</w:t>
            </w:r>
            <w:r w:rsidRPr="001844FB">
              <w:rPr>
                <w:sz w:val="18"/>
                <w:szCs w:val="18"/>
              </w:rPr>
              <w:t>ния условий для ре</w:t>
            </w:r>
            <w:r w:rsidRPr="001844FB">
              <w:rPr>
                <w:sz w:val="18"/>
                <w:szCs w:val="18"/>
              </w:rPr>
              <w:t>а</w:t>
            </w:r>
            <w:r w:rsidRPr="001844FB">
              <w:rPr>
                <w:sz w:val="18"/>
                <w:szCs w:val="18"/>
              </w:rPr>
              <w:t>лизации Госуда</w:t>
            </w:r>
            <w:r w:rsidRPr="001844FB">
              <w:rPr>
                <w:sz w:val="18"/>
                <w:szCs w:val="18"/>
              </w:rPr>
              <w:t>р</w:t>
            </w:r>
            <w:r w:rsidRPr="001844FB">
              <w:rPr>
                <w:sz w:val="18"/>
                <w:szCs w:val="18"/>
              </w:rPr>
              <w:t>ственной программы министерства тран</w:t>
            </w:r>
            <w:r w:rsidRPr="001844FB">
              <w:rPr>
                <w:sz w:val="18"/>
                <w:szCs w:val="18"/>
              </w:rPr>
              <w:t>с</w:t>
            </w:r>
            <w:r w:rsidRPr="001844FB">
              <w:rPr>
                <w:sz w:val="18"/>
                <w:szCs w:val="18"/>
              </w:rPr>
              <w:t>порта Кировской области»</w:t>
            </w:r>
          </w:p>
        </w:tc>
        <w:tc>
          <w:tcPr>
            <w:tcW w:w="472" w:type="pct"/>
            <w:tcMar>
              <w:left w:w="57" w:type="dxa"/>
              <w:right w:w="57" w:type="dxa"/>
            </w:tcMar>
          </w:tcPr>
          <w:p w:rsidR="001D48BE" w:rsidRPr="001844FB" w:rsidRDefault="001D48BE" w:rsidP="00FB585A">
            <w:pPr>
              <w:tabs>
                <w:tab w:val="left" w:pos="6555"/>
              </w:tabs>
              <w:rPr>
                <w:sz w:val="18"/>
                <w:szCs w:val="18"/>
              </w:rPr>
            </w:pPr>
            <w:r w:rsidRPr="001844FB">
              <w:rPr>
                <w:sz w:val="18"/>
                <w:szCs w:val="18"/>
              </w:rPr>
              <w:t>министерство транспорта К</w:t>
            </w:r>
            <w:r w:rsidRPr="001844FB">
              <w:rPr>
                <w:sz w:val="18"/>
                <w:szCs w:val="18"/>
              </w:rPr>
              <w:t>и</w:t>
            </w:r>
            <w:r w:rsidRPr="001844FB">
              <w:rPr>
                <w:sz w:val="18"/>
                <w:szCs w:val="18"/>
              </w:rPr>
              <w:t>ровской области</w:t>
            </w:r>
          </w:p>
        </w:tc>
        <w:tc>
          <w:tcPr>
            <w:tcW w:w="337" w:type="pct"/>
            <w:tcMar>
              <w:left w:w="57" w:type="dxa"/>
              <w:right w:w="57" w:type="dxa"/>
            </w:tcMar>
          </w:tcPr>
          <w:p w:rsidR="001D48BE" w:rsidRPr="001844FB" w:rsidRDefault="001D48BE" w:rsidP="00FB585A">
            <w:pPr>
              <w:tabs>
                <w:tab w:val="left" w:pos="6555"/>
              </w:tabs>
              <w:ind w:right="-78" w:hanging="108"/>
              <w:jc w:val="center"/>
              <w:rPr>
                <w:sz w:val="18"/>
                <w:szCs w:val="18"/>
              </w:rPr>
            </w:pPr>
            <w:r w:rsidRPr="001844FB">
              <w:rPr>
                <w:sz w:val="18"/>
                <w:szCs w:val="18"/>
              </w:rPr>
              <w:t>15</w:t>
            </w:r>
            <w:r w:rsidRPr="001844FB">
              <w:rPr>
                <w:sz w:val="18"/>
                <w:szCs w:val="18"/>
                <w:lang w:val="en-US"/>
              </w:rPr>
              <w:t>120</w:t>
            </w:r>
            <w:r w:rsidRPr="001844FB">
              <w:rPr>
                <w:sz w:val="18"/>
                <w:szCs w:val="18"/>
              </w:rPr>
              <w:t>,</w:t>
            </w:r>
            <w:r w:rsidRPr="001844FB">
              <w:rPr>
                <w:sz w:val="18"/>
                <w:szCs w:val="18"/>
                <w:lang w:val="en-US"/>
              </w:rPr>
              <w:t>4</w:t>
            </w:r>
            <w:r w:rsidRPr="001844FB">
              <w:rPr>
                <w:sz w:val="18"/>
                <w:szCs w:val="18"/>
              </w:rPr>
              <w:t>0</w:t>
            </w:r>
          </w:p>
        </w:tc>
        <w:tc>
          <w:tcPr>
            <w:tcW w:w="281" w:type="pct"/>
            <w:tcMar>
              <w:left w:w="57" w:type="dxa"/>
              <w:right w:w="57" w:type="dxa"/>
            </w:tcMar>
          </w:tcPr>
          <w:p w:rsidR="001D48BE" w:rsidRPr="001844FB" w:rsidRDefault="001D48BE" w:rsidP="00FB585A">
            <w:pPr>
              <w:tabs>
                <w:tab w:val="left" w:pos="6555"/>
              </w:tabs>
              <w:ind w:right="-78" w:hanging="108"/>
              <w:jc w:val="center"/>
              <w:rPr>
                <w:sz w:val="18"/>
                <w:szCs w:val="18"/>
              </w:rPr>
            </w:pPr>
            <w:r w:rsidRPr="001844FB">
              <w:rPr>
                <w:sz w:val="18"/>
                <w:szCs w:val="18"/>
              </w:rPr>
              <w:t>1</w:t>
            </w:r>
            <w:r w:rsidRPr="001844FB">
              <w:rPr>
                <w:sz w:val="18"/>
                <w:szCs w:val="18"/>
                <w:lang w:val="en-US"/>
              </w:rPr>
              <w:t>5626</w:t>
            </w:r>
            <w:r w:rsidRPr="001844FB">
              <w:rPr>
                <w:sz w:val="18"/>
                <w:szCs w:val="18"/>
              </w:rPr>
              <w:t>,</w:t>
            </w:r>
            <w:r w:rsidRPr="001844FB">
              <w:rPr>
                <w:sz w:val="18"/>
                <w:szCs w:val="18"/>
                <w:lang w:val="en-US"/>
              </w:rPr>
              <w:t>0</w:t>
            </w:r>
            <w:r w:rsidRPr="001844FB">
              <w:rPr>
                <w:sz w:val="18"/>
                <w:szCs w:val="18"/>
              </w:rPr>
              <w:t>0</w:t>
            </w:r>
          </w:p>
        </w:tc>
        <w:tc>
          <w:tcPr>
            <w:tcW w:w="287" w:type="pct"/>
            <w:tcMar>
              <w:left w:w="57" w:type="dxa"/>
              <w:right w:w="57" w:type="dxa"/>
            </w:tcMar>
          </w:tcPr>
          <w:p w:rsidR="001D48BE" w:rsidRPr="001844FB" w:rsidRDefault="001D48BE" w:rsidP="00FB585A">
            <w:pPr>
              <w:tabs>
                <w:tab w:val="left" w:pos="6555"/>
              </w:tabs>
              <w:ind w:right="-78" w:hanging="108"/>
              <w:jc w:val="center"/>
              <w:rPr>
                <w:sz w:val="18"/>
                <w:szCs w:val="18"/>
                <w:lang w:val="en-US"/>
              </w:rPr>
            </w:pPr>
            <w:r w:rsidRPr="001844FB">
              <w:rPr>
                <w:sz w:val="18"/>
                <w:szCs w:val="18"/>
                <w:lang w:val="en-US"/>
              </w:rPr>
              <w:t>14738</w:t>
            </w:r>
            <w:r w:rsidRPr="001844FB">
              <w:rPr>
                <w:sz w:val="18"/>
                <w:szCs w:val="18"/>
              </w:rPr>
              <w:t>,</w:t>
            </w:r>
            <w:r w:rsidRPr="001844FB">
              <w:rPr>
                <w:sz w:val="18"/>
                <w:szCs w:val="18"/>
                <w:lang w:val="en-US"/>
              </w:rPr>
              <w:t>51</w:t>
            </w:r>
          </w:p>
        </w:tc>
        <w:tc>
          <w:tcPr>
            <w:tcW w:w="353" w:type="pct"/>
            <w:tcMar>
              <w:left w:w="57" w:type="dxa"/>
              <w:right w:w="57" w:type="dxa"/>
            </w:tcMar>
          </w:tcPr>
          <w:p w:rsidR="001D48BE" w:rsidRPr="001844FB" w:rsidRDefault="001D48BE" w:rsidP="00FB585A">
            <w:pPr>
              <w:tabs>
                <w:tab w:val="left" w:pos="6555"/>
              </w:tabs>
              <w:ind w:right="-78" w:hanging="108"/>
              <w:jc w:val="center"/>
              <w:rPr>
                <w:sz w:val="18"/>
                <w:szCs w:val="18"/>
              </w:rPr>
            </w:pPr>
            <w:r w:rsidRPr="001844FB">
              <w:rPr>
                <w:sz w:val="18"/>
                <w:szCs w:val="18"/>
              </w:rPr>
              <w:t>15091,40</w:t>
            </w:r>
          </w:p>
        </w:tc>
        <w:tc>
          <w:tcPr>
            <w:tcW w:w="337" w:type="pct"/>
            <w:tcMar>
              <w:left w:w="57" w:type="dxa"/>
              <w:right w:w="57" w:type="dxa"/>
            </w:tcMar>
          </w:tcPr>
          <w:p w:rsidR="001D48BE" w:rsidRPr="001844FB" w:rsidRDefault="001D48BE" w:rsidP="00DC552E">
            <w:pPr>
              <w:jc w:val="center"/>
              <w:rPr>
                <w:sz w:val="18"/>
                <w:szCs w:val="18"/>
                <w:lang w:val="en-US"/>
              </w:rPr>
            </w:pPr>
            <w:r w:rsidRPr="001844FB">
              <w:rPr>
                <w:sz w:val="18"/>
                <w:szCs w:val="18"/>
              </w:rPr>
              <w:t>16</w:t>
            </w:r>
            <w:r w:rsidRPr="001844FB">
              <w:rPr>
                <w:sz w:val="18"/>
                <w:szCs w:val="18"/>
                <w:lang w:val="en-US"/>
              </w:rPr>
              <w:t>156</w:t>
            </w:r>
            <w:r w:rsidRPr="001844FB">
              <w:rPr>
                <w:sz w:val="18"/>
                <w:szCs w:val="18"/>
              </w:rPr>
              <w:t>,</w:t>
            </w:r>
            <w:r w:rsidRPr="001844FB">
              <w:rPr>
                <w:sz w:val="18"/>
                <w:szCs w:val="18"/>
                <w:lang w:val="en-US"/>
              </w:rPr>
              <w:t>84</w:t>
            </w:r>
          </w:p>
          <w:p w:rsidR="001D48BE" w:rsidRPr="001844FB" w:rsidRDefault="001D48BE" w:rsidP="00DC552E">
            <w:pPr>
              <w:jc w:val="center"/>
              <w:rPr>
                <w:sz w:val="18"/>
                <w:szCs w:val="18"/>
              </w:rPr>
            </w:pPr>
          </w:p>
        </w:tc>
        <w:tc>
          <w:tcPr>
            <w:tcW w:w="332" w:type="pct"/>
            <w:tcMar>
              <w:left w:w="57" w:type="dxa"/>
              <w:right w:w="57" w:type="dxa"/>
            </w:tcMar>
          </w:tcPr>
          <w:p w:rsidR="001D48BE" w:rsidRPr="001844FB" w:rsidRDefault="001D48BE" w:rsidP="004215BE">
            <w:pPr>
              <w:jc w:val="center"/>
              <w:rPr>
                <w:sz w:val="18"/>
                <w:szCs w:val="18"/>
                <w:lang w:val="en-US"/>
              </w:rPr>
            </w:pPr>
            <w:r w:rsidRPr="001844FB">
              <w:rPr>
                <w:color w:val="000000"/>
                <w:sz w:val="18"/>
                <w:szCs w:val="18"/>
                <w:lang w:val="en-US"/>
              </w:rPr>
              <w:t>16737</w:t>
            </w:r>
            <w:r w:rsidRPr="001844FB">
              <w:rPr>
                <w:color w:val="000000"/>
                <w:sz w:val="18"/>
                <w:szCs w:val="18"/>
              </w:rPr>
              <w:t>,</w:t>
            </w:r>
            <w:r w:rsidRPr="001844FB">
              <w:rPr>
                <w:color w:val="000000"/>
                <w:sz w:val="18"/>
                <w:szCs w:val="18"/>
                <w:lang w:val="en-US"/>
              </w:rPr>
              <w:t>60</w:t>
            </w:r>
          </w:p>
        </w:tc>
        <w:tc>
          <w:tcPr>
            <w:tcW w:w="351" w:type="pct"/>
            <w:tcMar>
              <w:left w:w="57" w:type="dxa"/>
              <w:right w:w="57" w:type="dxa"/>
            </w:tcMar>
          </w:tcPr>
          <w:p w:rsidR="001D48BE" w:rsidRPr="001844FB" w:rsidRDefault="001D48BE" w:rsidP="00DC552E">
            <w:pPr>
              <w:jc w:val="center"/>
              <w:rPr>
                <w:sz w:val="18"/>
                <w:szCs w:val="18"/>
              </w:rPr>
            </w:pPr>
            <w:r w:rsidRPr="001844FB">
              <w:rPr>
                <w:color w:val="000000"/>
                <w:sz w:val="18"/>
                <w:szCs w:val="18"/>
              </w:rPr>
              <w:t>16971,60</w:t>
            </w:r>
          </w:p>
        </w:tc>
        <w:tc>
          <w:tcPr>
            <w:tcW w:w="330" w:type="pct"/>
            <w:tcMar>
              <w:left w:w="57" w:type="dxa"/>
              <w:right w:w="57" w:type="dxa"/>
            </w:tcMar>
          </w:tcPr>
          <w:p w:rsidR="001D48BE" w:rsidRPr="001844FB" w:rsidRDefault="001D48BE" w:rsidP="00DC552E">
            <w:pPr>
              <w:jc w:val="center"/>
              <w:rPr>
                <w:sz w:val="18"/>
                <w:szCs w:val="18"/>
              </w:rPr>
            </w:pPr>
            <w:r w:rsidRPr="001844FB">
              <w:rPr>
                <w:color w:val="000000"/>
                <w:sz w:val="18"/>
                <w:szCs w:val="18"/>
              </w:rPr>
              <w:t>16971,60</w:t>
            </w:r>
          </w:p>
        </w:tc>
        <w:tc>
          <w:tcPr>
            <w:tcW w:w="371" w:type="pct"/>
          </w:tcPr>
          <w:p w:rsidR="001D48BE" w:rsidRPr="001844FB" w:rsidRDefault="001D48BE" w:rsidP="00DC552E">
            <w:pPr>
              <w:ind w:right="-162" w:hanging="108"/>
              <w:jc w:val="center"/>
              <w:rPr>
                <w:sz w:val="18"/>
                <w:szCs w:val="18"/>
              </w:rPr>
            </w:pPr>
            <w:r w:rsidRPr="001844FB">
              <w:rPr>
                <w:sz w:val="18"/>
                <w:szCs w:val="18"/>
              </w:rPr>
              <w:t>16971,60</w:t>
            </w:r>
          </w:p>
        </w:tc>
        <w:tc>
          <w:tcPr>
            <w:tcW w:w="370" w:type="pct"/>
            <w:tcMar>
              <w:left w:w="57" w:type="dxa"/>
              <w:right w:w="57" w:type="dxa"/>
            </w:tcMar>
          </w:tcPr>
          <w:p w:rsidR="001D48BE" w:rsidRPr="001844FB" w:rsidRDefault="001D48BE" w:rsidP="006D1E20">
            <w:pPr>
              <w:ind w:right="-162" w:hanging="108"/>
              <w:jc w:val="center"/>
              <w:rPr>
                <w:sz w:val="18"/>
                <w:szCs w:val="18"/>
                <w:lang w:val="en-US"/>
              </w:rPr>
            </w:pPr>
            <w:r w:rsidRPr="001844FB">
              <w:rPr>
                <w:sz w:val="18"/>
                <w:szCs w:val="18"/>
                <w:lang w:val="en-US"/>
              </w:rPr>
              <w:t>144385</w:t>
            </w:r>
            <w:r w:rsidRPr="001844FB">
              <w:rPr>
                <w:sz w:val="18"/>
                <w:szCs w:val="18"/>
              </w:rPr>
              <w:t>,</w:t>
            </w:r>
            <w:r w:rsidRPr="001844FB">
              <w:rPr>
                <w:sz w:val="18"/>
                <w:szCs w:val="18"/>
                <w:lang w:val="en-US"/>
              </w:rPr>
              <w:t>55</w:t>
            </w:r>
          </w:p>
        </w:tc>
      </w:tr>
      <w:tr w:rsidR="001D48BE" w:rsidRPr="001844FB" w:rsidTr="00B607C5">
        <w:tc>
          <w:tcPr>
            <w:tcW w:w="161" w:type="pct"/>
            <w:tcMar>
              <w:left w:w="57" w:type="dxa"/>
              <w:right w:w="57" w:type="dxa"/>
            </w:tcMar>
          </w:tcPr>
          <w:p w:rsidR="001D48BE" w:rsidRPr="001844FB" w:rsidRDefault="001D48BE" w:rsidP="00FB585A">
            <w:pPr>
              <w:tabs>
                <w:tab w:val="left" w:pos="6555"/>
              </w:tabs>
              <w:jc w:val="center"/>
              <w:rPr>
                <w:sz w:val="18"/>
                <w:szCs w:val="18"/>
              </w:rPr>
            </w:pPr>
            <w:r w:rsidRPr="001844FB">
              <w:rPr>
                <w:sz w:val="18"/>
                <w:szCs w:val="18"/>
              </w:rPr>
              <w:t>11</w:t>
            </w:r>
          </w:p>
        </w:tc>
        <w:tc>
          <w:tcPr>
            <w:tcW w:w="435" w:type="pct"/>
            <w:tcMar>
              <w:left w:w="57" w:type="dxa"/>
              <w:right w:w="57" w:type="dxa"/>
            </w:tcMar>
          </w:tcPr>
          <w:p w:rsidR="001D48BE" w:rsidRPr="001844FB" w:rsidRDefault="001D48BE" w:rsidP="00FB585A">
            <w:pPr>
              <w:tabs>
                <w:tab w:val="left" w:pos="6555"/>
              </w:tabs>
              <w:jc w:val="both"/>
              <w:rPr>
                <w:sz w:val="18"/>
                <w:szCs w:val="18"/>
              </w:rPr>
            </w:pPr>
            <w:r w:rsidRPr="001844FB">
              <w:rPr>
                <w:sz w:val="18"/>
                <w:szCs w:val="18"/>
              </w:rPr>
              <w:t>Отдельное м</w:t>
            </w:r>
            <w:r w:rsidRPr="001844FB">
              <w:rPr>
                <w:sz w:val="18"/>
                <w:szCs w:val="18"/>
              </w:rPr>
              <w:t>е</w:t>
            </w:r>
            <w:r w:rsidRPr="001844FB">
              <w:rPr>
                <w:sz w:val="18"/>
                <w:szCs w:val="18"/>
              </w:rPr>
              <w:t>роприятие</w:t>
            </w:r>
          </w:p>
        </w:tc>
        <w:tc>
          <w:tcPr>
            <w:tcW w:w="581" w:type="pct"/>
            <w:tcMar>
              <w:left w:w="57" w:type="dxa"/>
              <w:right w:w="57" w:type="dxa"/>
            </w:tcMar>
          </w:tcPr>
          <w:p w:rsidR="001D48BE" w:rsidRPr="001844FB" w:rsidRDefault="001D48BE" w:rsidP="0089363E">
            <w:pPr>
              <w:tabs>
                <w:tab w:val="left" w:pos="6555"/>
              </w:tabs>
              <w:rPr>
                <w:sz w:val="18"/>
                <w:szCs w:val="18"/>
              </w:rPr>
            </w:pPr>
            <w:r w:rsidRPr="001844FB">
              <w:rPr>
                <w:sz w:val="18"/>
                <w:szCs w:val="18"/>
              </w:rPr>
              <w:t>«Повышение бе</w:t>
            </w:r>
            <w:r w:rsidRPr="001844FB">
              <w:rPr>
                <w:sz w:val="18"/>
                <w:szCs w:val="18"/>
              </w:rPr>
              <w:t>з</w:t>
            </w:r>
            <w:r w:rsidRPr="001844FB">
              <w:rPr>
                <w:sz w:val="18"/>
                <w:szCs w:val="18"/>
              </w:rPr>
              <w:t>опасности дорожного движения Кировской области»</w:t>
            </w:r>
          </w:p>
        </w:tc>
        <w:tc>
          <w:tcPr>
            <w:tcW w:w="472" w:type="pct"/>
            <w:tcMar>
              <w:left w:w="57" w:type="dxa"/>
              <w:right w:w="57" w:type="dxa"/>
            </w:tcMar>
          </w:tcPr>
          <w:p w:rsidR="001D48BE" w:rsidRPr="001844FB" w:rsidRDefault="001D48BE" w:rsidP="00FB585A">
            <w:pPr>
              <w:tabs>
                <w:tab w:val="left" w:pos="6555"/>
              </w:tabs>
              <w:rPr>
                <w:sz w:val="18"/>
                <w:szCs w:val="18"/>
              </w:rPr>
            </w:pPr>
            <w:r w:rsidRPr="001844FB">
              <w:rPr>
                <w:sz w:val="18"/>
                <w:szCs w:val="18"/>
              </w:rPr>
              <w:t>министерство транспорта К</w:t>
            </w:r>
            <w:r w:rsidRPr="001844FB">
              <w:rPr>
                <w:sz w:val="18"/>
                <w:szCs w:val="18"/>
              </w:rPr>
              <w:t>и</w:t>
            </w:r>
            <w:r w:rsidRPr="001844FB">
              <w:rPr>
                <w:sz w:val="18"/>
                <w:szCs w:val="18"/>
              </w:rPr>
              <w:t>ровской области</w:t>
            </w:r>
          </w:p>
        </w:tc>
        <w:tc>
          <w:tcPr>
            <w:tcW w:w="337" w:type="pct"/>
            <w:tcMar>
              <w:left w:w="57" w:type="dxa"/>
              <w:right w:w="57" w:type="dxa"/>
            </w:tcMar>
          </w:tcPr>
          <w:p w:rsidR="001D48BE" w:rsidRPr="001844FB" w:rsidRDefault="001D48BE" w:rsidP="00FB585A">
            <w:pPr>
              <w:tabs>
                <w:tab w:val="left" w:pos="6555"/>
              </w:tabs>
              <w:ind w:right="-78" w:hanging="108"/>
              <w:jc w:val="center"/>
              <w:rPr>
                <w:sz w:val="18"/>
                <w:szCs w:val="18"/>
              </w:rPr>
            </w:pPr>
            <w:r w:rsidRPr="001844FB">
              <w:rPr>
                <w:sz w:val="18"/>
                <w:szCs w:val="18"/>
                <w:lang w:val="en-US"/>
              </w:rPr>
              <w:t>35131</w:t>
            </w:r>
            <w:r w:rsidRPr="001844FB">
              <w:rPr>
                <w:sz w:val="18"/>
                <w:szCs w:val="18"/>
              </w:rPr>
              <w:t>,</w:t>
            </w:r>
            <w:r w:rsidRPr="001844FB">
              <w:rPr>
                <w:sz w:val="18"/>
                <w:szCs w:val="18"/>
                <w:lang w:val="en-US"/>
              </w:rPr>
              <w:t>9</w:t>
            </w:r>
            <w:r w:rsidRPr="001844FB">
              <w:rPr>
                <w:sz w:val="18"/>
                <w:szCs w:val="18"/>
              </w:rPr>
              <w:t>0</w:t>
            </w:r>
          </w:p>
        </w:tc>
        <w:tc>
          <w:tcPr>
            <w:tcW w:w="281" w:type="pct"/>
            <w:tcMar>
              <w:left w:w="57" w:type="dxa"/>
              <w:right w:w="57" w:type="dxa"/>
            </w:tcMar>
          </w:tcPr>
          <w:p w:rsidR="001D48BE" w:rsidRPr="001844FB" w:rsidRDefault="001D48BE" w:rsidP="00FB585A">
            <w:pPr>
              <w:tabs>
                <w:tab w:val="left" w:pos="6555"/>
              </w:tabs>
              <w:ind w:right="-78" w:hanging="108"/>
              <w:jc w:val="center"/>
              <w:rPr>
                <w:sz w:val="18"/>
                <w:szCs w:val="18"/>
              </w:rPr>
            </w:pPr>
            <w:r w:rsidRPr="001844FB">
              <w:rPr>
                <w:sz w:val="18"/>
                <w:szCs w:val="18"/>
              </w:rPr>
              <w:t>3</w:t>
            </w:r>
            <w:r w:rsidRPr="001844FB">
              <w:rPr>
                <w:sz w:val="18"/>
                <w:szCs w:val="18"/>
                <w:lang w:val="en-US"/>
              </w:rPr>
              <w:t>5522</w:t>
            </w:r>
            <w:r w:rsidRPr="001844FB">
              <w:rPr>
                <w:sz w:val="18"/>
                <w:szCs w:val="18"/>
              </w:rPr>
              <w:t>,</w:t>
            </w:r>
            <w:r w:rsidRPr="001844FB">
              <w:rPr>
                <w:sz w:val="18"/>
                <w:szCs w:val="18"/>
                <w:lang w:val="en-US"/>
              </w:rPr>
              <w:t>3</w:t>
            </w:r>
            <w:r w:rsidRPr="001844FB">
              <w:rPr>
                <w:sz w:val="18"/>
                <w:szCs w:val="18"/>
              </w:rPr>
              <w:t>0</w:t>
            </w:r>
          </w:p>
        </w:tc>
        <w:tc>
          <w:tcPr>
            <w:tcW w:w="287" w:type="pct"/>
            <w:tcMar>
              <w:left w:w="57" w:type="dxa"/>
              <w:right w:w="57" w:type="dxa"/>
            </w:tcMar>
          </w:tcPr>
          <w:p w:rsidR="001D48BE" w:rsidRPr="001844FB" w:rsidRDefault="001D48BE" w:rsidP="00FB585A">
            <w:pPr>
              <w:tabs>
                <w:tab w:val="left" w:pos="6555"/>
              </w:tabs>
              <w:ind w:right="-78" w:hanging="108"/>
              <w:jc w:val="center"/>
              <w:rPr>
                <w:sz w:val="18"/>
                <w:szCs w:val="18"/>
              </w:rPr>
            </w:pPr>
            <w:r w:rsidRPr="001844FB">
              <w:rPr>
                <w:sz w:val="18"/>
                <w:szCs w:val="18"/>
              </w:rPr>
              <w:t>-</w:t>
            </w:r>
          </w:p>
        </w:tc>
        <w:tc>
          <w:tcPr>
            <w:tcW w:w="353" w:type="pct"/>
            <w:tcMar>
              <w:left w:w="57" w:type="dxa"/>
              <w:right w:w="57" w:type="dxa"/>
            </w:tcMar>
          </w:tcPr>
          <w:p w:rsidR="001D48BE" w:rsidRPr="001844FB" w:rsidRDefault="001D48BE" w:rsidP="00FB585A">
            <w:pPr>
              <w:tabs>
                <w:tab w:val="left" w:pos="6555"/>
              </w:tabs>
              <w:ind w:right="-78" w:hanging="108"/>
              <w:jc w:val="center"/>
              <w:rPr>
                <w:sz w:val="18"/>
                <w:szCs w:val="18"/>
              </w:rPr>
            </w:pPr>
            <w:r w:rsidRPr="001844FB">
              <w:rPr>
                <w:sz w:val="18"/>
                <w:szCs w:val="18"/>
              </w:rPr>
              <w:t>-</w:t>
            </w:r>
          </w:p>
        </w:tc>
        <w:tc>
          <w:tcPr>
            <w:tcW w:w="337" w:type="pct"/>
            <w:tcMar>
              <w:left w:w="57" w:type="dxa"/>
              <w:right w:w="57" w:type="dxa"/>
            </w:tcMar>
          </w:tcPr>
          <w:p w:rsidR="001D48BE" w:rsidRPr="001844FB" w:rsidRDefault="001D48BE" w:rsidP="00FB585A">
            <w:pPr>
              <w:tabs>
                <w:tab w:val="left" w:pos="6555"/>
              </w:tabs>
              <w:ind w:right="-78" w:hanging="108"/>
              <w:jc w:val="center"/>
              <w:rPr>
                <w:sz w:val="18"/>
                <w:szCs w:val="18"/>
              </w:rPr>
            </w:pPr>
            <w:r w:rsidRPr="001844FB">
              <w:rPr>
                <w:sz w:val="18"/>
                <w:szCs w:val="18"/>
              </w:rPr>
              <w:t>-</w:t>
            </w:r>
          </w:p>
        </w:tc>
        <w:tc>
          <w:tcPr>
            <w:tcW w:w="332" w:type="pct"/>
            <w:tcMar>
              <w:left w:w="57" w:type="dxa"/>
              <w:right w:w="57" w:type="dxa"/>
            </w:tcMar>
          </w:tcPr>
          <w:p w:rsidR="001D48BE" w:rsidRPr="001844FB" w:rsidRDefault="001D48BE" w:rsidP="00FB585A">
            <w:pPr>
              <w:tabs>
                <w:tab w:val="left" w:pos="6555"/>
              </w:tabs>
              <w:ind w:right="-78" w:hanging="108"/>
              <w:jc w:val="center"/>
              <w:rPr>
                <w:sz w:val="18"/>
                <w:szCs w:val="18"/>
              </w:rPr>
            </w:pPr>
            <w:r w:rsidRPr="001844FB">
              <w:rPr>
                <w:sz w:val="18"/>
                <w:szCs w:val="18"/>
              </w:rPr>
              <w:t>-</w:t>
            </w:r>
          </w:p>
        </w:tc>
        <w:tc>
          <w:tcPr>
            <w:tcW w:w="351" w:type="pct"/>
            <w:tcMar>
              <w:left w:w="57" w:type="dxa"/>
              <w:right w:w="57" w:type="dxa"/>
            </w:tcMar>
          </w:tcPr>
          <w:p w:rsidR="001D48BE" w:rsidRPr="001844FB" w:rsidRDefault="001D48BE" w:rsidP="00FB585A">
            <w:pPr>
              <w:tabs>
                <w:tab w:val="left" w:pos="6555"/>
              </w:tabs>
              <w:ind w:right="-78" w:hanging="108"/>
              <w:jc w:val="center"/>
              <w:rPr>
                <w:sz w:val="18"/>
                <w:szCs w:val="18"/>
              </w:rPr>
            </w:pPr>
            <w:r w:rsidRPr="001844FB">
              <w:rPr>
                <w:sz w:val="18"/>
                <w:szCs w:val="18"/>
              </w:rPr>
              <w:t>-</w:t>
            </w:r>
          </w:p>
        </w:tc>
        <w:tc>
          <w:tcPr>
            <w:tcW w:w="330" w:type="pct"/>
            <w:tcMar>
              <w:left w:w="57" w:type="dxa"/>
              <w:right w:w="57" w:type="dxa"/>
            </w:tcMar>
          </w:tcPr>
          <w:p w:rsidR="001D48BE" w:rsidRPr="001844FB" w:rsidRDefault="001D48BE" w:rsidP="00FB585A">
            <w:pPr>
              <w:tabs>
                <w:tab w:val="left" w:pos="6555"/>
              </w:tabs>
              <w:ind w:right="-78" w:hanging="108"/>
              <w:jc w:val="center"/>
              <w:rPr>
                <w:sz w:val="18"/>
                <w:szCs w:val="18"/>
              </w:rPr>
            </w:pPr>
            <w:r w:rsidRPr="001844FB">
              <w:rPr>
                <w:sz w:val="18"/>
                <w:szCs w:val="18"/>
              </w:rPr>
              <w:t>-</w:t>
            </w:r>
          </w:p>
        </w:tc>
        <w:tc>
          <w:tcPr>
            <w:tcW w:w="371" w:type="pct"/>
          </w:tcPr>
          <w:p w:rsidR="001D48BE" w:rsidRPr="001844FB" w:rsidRDefault="001D48BE" w:rsidP="00FB585A">
            <w:pPr>
              <w:tabs>
                <w:tab w:val="left" w:pos="6555"/>
              </w:tabs>
              <w:ind w:right="-78" w:hanging="108"/>
              <w:jc w:val="center"/>
              <w:rPr>
                <w:sz w:val="18"/>
                <w:szCs w:val="18"/>
              </w:rPr>
            </w:pPr>
            <w:r w:rsidRPr="001844FB">
              <w:rPr>
                <w:sz w:val="18"/>
                <w:szCs w:val="18"/>
              </w:rPr>
              <w:t>-</w:t>
            </w:r>
          </w:p>
        </w:tc>
        <w:tc>
          <w:tcPr>
            <w:tcW w:w="370" w:type="pct"/>
            <w:tcMar>
              <w:left w:w="57" w:type="dxa"/>
              <w:right w:w="57" w:type="dxa"/>
            </w:tcMar>
          </w:tcPr>
          <w:p w:rsidR="001D48BE" w:rsidRPr="001844FB" w:rsidRDefault="001D48BE" w:rsidP="00FB585A">
            <w:pPr>
              <w:tabs>
                <w:tab w:val="left" w:pos="6555"/>
              </w:tabs>
              <w:ind w:right="-78" w:hanging="108"/>
              <w:jc w:val="center"/>
              <w:rPr>
                <w:sz w:val="18"/>
                <w:szCs w:val="18"/>
              </w:rPr>
            </w:pPr>
            <w:r w:rsidRPr="001844FB">
              <w:rPr>
                <w:sz w:val="18"/>
                <w:szCs w:val="18"/>
              </w:rPr>
              <w:t>70654,20</w:t>
            </w:r>
          </w:p>
        </w:tc>
      </w:tr>
      <w:tr w:rsidR="001D48BE" w:rsidRPr="001844FB" w:rsidTr="00B607C5">
        <w:tc>
          <w:tcPr>
            <w:tcW w:w="161" w:type="pct"/>
            <w:tcMar>
              <w:left w:w="57" w:type="dxa"/>
              <w:right w:w="57" w:type="dxa"/>
            </w:tcMar>
          </w:tcPr>
          <w:p w:rsidR="001D48BE" w:rsidRPr="001844FB" w:rsidRDefault="001D48BE" w:rsidP="00FB585A">
            <w:pPr>
              <w:tabs>
                <w:tab w:val="left" w:pos="6555"/>
              </w:tabs>
              <w:jc w:val="center"/>
              <w:rPr>
                <w:sz w:val="18"/>
                <w:szCs w:val="18"/>
              </w:rPr>
            </w:pPr>
            <w:r w:rsidRPr="001844FB">
              <w:rPr>
                <w:sz w:val="18"/>
                <w:szCs w:val="18"/>
              </w:rPr>
              <w:t>12</w:t>
            </w:r>
          </w:p>
        </w:tc>
        <w:tc>
          <w:tcPr>
            <w:tcW w:w="435" w:type="pct"/>
            <w:tcMar>
              <w:left w:w="57" w:type="dxa"/>
              <w:right w:w="57" w:type="dxa"/>
            </w:tcMar>
          </w:tcPr>
          <w:p w:rsidR="001D48BE" w:rsidRPr="001844FB" w:rsidRDefault="001D48BE" w:rsidP="00FB585A">
            <w:pPr>
              <w:tabs>
                <w:tab w:val="left" w:pos="6555"/>
              </w:tabs>
              <w:jc w:val="both"/>
              <w:rPr>
                <w:sz w:val="18"/>
                <w:szCs w:val="18"/>
              </w:rPr>
            </w:pPr>
            <w:r w:rsidRPr="001844FB">
              <w:rPr>
                <w:sz w:val="18"/>
                <w:szCs w:val="18"/>
              </w:rPr>
              <w:t>Отдельное м</w:t>
            </w:r>
            <w:r w:rsidRPr="001844FB">
              <w:rPr>
                <w:sz w:val="18"/>
                <w:szCs w:val="18"/>
              </w:rPr>
              <w:t>е</w:t>
            </w:r>
            <w:r w:rsidRPr="001844FB">
              <w:rPr>
                <w:sz w:val="18"/>
                <w:szCs w:val="18"/>
              </w:rPr>
              <w:t>роприятие</w:t>
            </w:r>
          </w:p>
        </w:tc>
        <w:tc>
          <w:tcPr>
            <w:tcW w:w="581" w:type="pct"/>
            <w:tcMar>
              <w:left w:w="57" w:type="dxa"/>
              <w:right w:w="57" w:type="dxa"/>
            </w:tcMar>
          </w:tcPr>
          <w:p w:rsidR="001D48BE" w:rsidRPr="001844FB" w:rsidRDefault="001D48BE" w:rsidP="00FB585A">
            <w:pPr>
              <w:tabs>
                <w:tab w:val="left" w:pos="6555"/>
              </w:tabs>
              <w:rPr>
                <w:sz w:val="18"/>
                <w:szCs w:val="18"/>
              </w:rPr>
            </w:pPr>
            <w:r w:rsidRPr="001844FB">
              <w:rPr>
                <w:sz w:val="18"/>
                <w:szCs w:val="18"/>
              </w:rPr>
              <w:t>«Оценка уязвимости, разработка планов обеспечения тран</w:t>
            </w:r>
            <w:r w:rsidRPr="001844FB">
              <w:rPr>
                <w:sz w:val="18"/>
                <w:szCs w:val="18"/>
              </w:rPr>
              <w:t>с</w:t>
            </w:r>
            <w:r w:rsidRPr="001844FB">
              <w:rPr>
                <w:sz w:val="18"/>
                <w:szCs w:val="18"/>
              </w:rPr>
              <w:t>портной безопасн</w:t>
            </w:r>
            <w:r w:rsidRPr="001844FB">
              <w:rPr>
                <w:sz w:val="18"/>
                <w:szCs w:val="18"/>
              </w:rPr>
              <w:t>о</w:t>
            </w:r>
            <w:r w:rsidRPr="001844FB">
              <w:rPr>
                <w:sz w:val="18"/>
                <w:szCs w:val="18"/>
              </w:rPr>
              <w:t>сти объектов тран</w:t>
            </w:r>
            <w:r w:rsidRPr="001844FB">
              <w:rPr>
                <w:sz w:val="18"/>
                <w:szCs w:val="18"/>
              </w:rPr>
              <w:t>с</w:t>
            </w:r>
            <w:r w:rsidRPr="001844FB">
              <w:rPr>
                <w:sz w:val="18"/>
                <w:szCs w:val="18"/>
              </w:rPr>
              <w:t>портной инфрастру</w:t>
            </w:r>
            <w:r w:rsidRPr="001844FB">
              <w:rPr>
                <w:sz w:val="18"/>
                <w:szCs w:val="18"/>
              </w:rPr>
              <w:t>к</w:t>
            </w:r>
            <w:r w:rsidRPr="001844FB">
              <w:rPr>
                <w:sz w:val="18"/>
                <w:szCs w:val="18"/>
              </w:rPr>
              <w:t>туры в части автом</w:t>
            </w:r>
            <w:r w:rsidRPr="001844FB">
              <w:rPr>
                <w:sz w:val="18"/>
                <w:szCs w:val="18"/>
              </w:rPr>
              <w:t>о</w:t>
            </w:r>
            <w:r w:rsidRPr="001844FB">
              <w:rPr>
                <w:sz w:val="18"/>
                <w:szCs w:val="18"/>
              </w:rPr>
              <w:t>бильных дорог общ</w:t>
            </w:r>
            <w:r w:rsidRPr="001844FB">
              <w:rPr>
                <w:sz w:val="18"/>
                <w:szCs w:val="18"/>
              </w:rPr>
              <w:t>е</w:t>
            </w:r>
            <w:r w:rsidRPr="001844FB">
              <w:rPr>
                <w:sz w:val="18"/>
                <w:szCs w:val="18"/>
              </w:rPr>
              <w:t>го пользования рег</w:t>
            </w:r>
            <w:r w:rsidRPr="001844FB">
              <w:rPr>
                <w:sz w:val="18"/>
                <w:szCs w:val="18"/>
              </w:rPr>
              <w:t>и</w:t>
            </w:r>
            <w:r w:rsidRPr="001844FB">
              <w:rPr>
                <w:sz w:val="18"/>
                <w:szCs w:val="18"/>
              </w:rPr>
              <w:t>онального или межмуниципального значения»</w:t>
            </w:r>
          </w:p>
        </w:tc>
        <w:tc>
          <w:tcPr>
            <w:tcW w:w="472" w:type="pct"/>
            <w:tcMar>
              <w:left w:w="57" w:type="dxa"/>
              <w:right w:w="57" w:type="dxa"/>
            </w:tcMar>
          </w:tcPr>
          <w:p w:rsidR="001D48BE" w:rsidRPr="001844FB" w:rsidRDefault="001D48BE" w:rsidP="00FB585A">
            <w:pPr>
              <w:tabs>
                <w:tab w:val="left" w:pos="6555"/>
              </w:tabs>
              <w:rPr>
                <w:sz w:val="18"/>
                <w:szCs w:val="18"/>
              </w:rPr>
            </w:pPr>
          </w:p>
        </w:tc>
        <w:tc>
          <w:tcPr>
            <w:tcW w:w="337" w:type="pct"/>
            <w:tcMar>
              <w:left w:w="57" w:type="dxa"/>
              <w:right w:w="57" w:type="dxa"/>
            </w:tcMar>
          </w:tcPr>
          <w:p w:rsidR="001D48BE" w:rsidRPr="001844FB" w:rsidRDefault="001D48BE" w:rsidP="00FB585A">
            <w:pPr>
              <w:tabs>
                <w:tab w:val="left" w:pos="6555"/>
              </w:tabs>
              <w:ind w:right="-78" w:hanging="108"/>
              <w:jc w:val="center"/>
              <w:rPr>
                <w:sz w:val="18"/>
                <w:szCs w:val="18"/>
              </w:rPr>
            </w:pPr>
            <w:r w:rsidRPr="001844FB">
              <w:rPr>
                <w:sz w:val="18"/>
                <w:szCs w:val="18"/>
              </w:rPr>
              <w:t>-</w:t>
            </w:r>
          </w:p>
        </w:tc>
        <w:tc>
          <w:tcPr>
            <w:tcW w:w="281" w:type="pct"/>
            <w:tcMar>
              <w:left w:w="57" w:type="dxa"/>
              <w:right w:w="57" w:type="dxa"/>
            </w:tcMar>
          </w:tcPr>
          <w:p w:rsidR="001D48BE" w:rsidRPr="001844FB" w:rsidRDefault="001D48BE" w:rsidP="00FB585A">
            <w:pPr>
              <w:tabs>
                <w:tab w:val="left" w:pos="6555"/>
              </w:tabs>
              <w:ind w:right="-78" w:hanging="108"/>
              <w:jc w:val="center"/>
              <w:rPr>
                <w:sz w:val="18"/>
                <w:szCs w:val="18"/>
              </w:rPr>
            </w:pPr>
            <w:r w:rsidRPr="001844FB">
              <w:rPr>
                <w:sz w:val="18"/>
                <w:szCs w:val="18"/>
              </w:rPr>
              <w:t>6138,60</w:t>
            </w:r>
          </w:p>
        </w:tc>
        <w:tc>
          <w:tcPr>
            <w:tcW w:w="287" w:type="pct"/>
            <w:tcMar>
              <w:left w:w="57" w:type="dxa"/>
              <w:right w:w="57" w:type="dxa"/>
            </w:tcMar>
          </w:tcPr>
          <w:p w:rsidR="001D48BE" w:rsidRPr="001844FB" w:rsidRDefault="001D48BE" w:rsidP="00FB585A">
            <w:pPr>
              <w:tabs>
                <w:tab w:val="left" w:pos="6555"/>
              </w:tabs>
              <w:ind w:right="-78" w:hanging="108"/>
              <w:jc w:val="center"/>
              <w:rPr>
                <w:sz w:val="18"/>
                <w:szCs w:val="18"/>
              </w:rPr>
            </w:pPr>
            <w:r w:rsidRPr="001844FB">
              <w:rPr>
                <w:sz w:val="18"/>
                <w:szCs w:val="18"/>
              </w:rPr>
              <w:t>-</w:t>
            </w:r>
          </w:p>
        </w:tc>
        <w:tc>
          <w:tcPr>
            <w:tcW w:w="353" w:type="pct"/>
            <w:tcMar>
              <w:left w:w="57" w:type="dxa"/>
              <w:right w:w="57" w:type="dxa"/>
            </w:tcMar>
          </w:tcPr>
          <w:p w:rsidR="001D48BE" w:rsidRPr="001844FB" w:rsidRDefault="001D48BE" w:rsidP="00FB585A">
            <w:pPr>
              <w:tabs>
                <w:tab w:val="left" w:pos="6555"/>
              </w:tabs>
              <w:ind w:right="-78" w:hanging="108"/>
              <w:jc w:val="center"/>
              <w:rPr>
                <w:sz w:val="18"/>
                <w:szCs w:val="18"/>
              </w:rPr>
            </w:pPr>
            <w:r w:rsidRPr="001844FB">
              <w:rPr>
                <w:sz w:val="18"/>
                <w:szCs w:val="18"/>
              </w:rPr>
              <w:t>-</w:t>
            </w:r>
          </w:p>
        </w:tc>
        <w:tc>
          <w:tcPr>
            <w:tcW w:w="337" w:type="pct"/>
            <w:tcMar>
              <w:left w:w="57" w:type="dxa"/>
              <w:right w:w="57" w:type="dxa"/>
            </w:tcMar>
          </w:tcPr>
          <w:p w:rsidR="001D48BE" w:rsidRPr="001844FB" w:rsidRDefault="001D48BE" w:rsidP="00FB585A">
            <w:pPr>
              <w:tabs>
                <w:tab w:val="left" w:pos="6555"/>
              </w:tabs>
              <w:ind w:right="-78" w:hanging="108"/>
              <w:jc w:val="center"/>
              <w:rPr>
                <w:sz w:val="18"/>
                <w:szCs w:val="18"/>
              </w:rPr>
            </w:pPr>
            <w:r w:rsidRPr="001844FB">
              <w:rPr>
                <w:sz w:val="18"/>
                <w:szCs w:val="18"/>
              </w:rPr>
              <w:t>-</w:t>
            </w:r>
          </w:p>
        </w:tc>
        <w:tc>
          <w:tcPr>
            <w:tcW w:w="332" w:type="pct"/>
            <w:tcMar>
              <w:left w:w="57" w:type="dxa"/>
              <w:right w:w="57" w:type="dxa"/>
            </w:tcMar>
          </w:tcPr>
          <w:p w:rsidR="001D48BE" w:rsidRPr="001844FB" w:rsidRDefault="001D48BE" w:rsidP="00FB585A">
            <w:pPr>
              <w:jc w:val="center"/>
              <w:rPr>
                <w:sz w:val="18"/>
                <w:szCs w:val="18"/>
              </w:rPr>
            </w:pPr>
            <w:r w:rsidRPr="001844FB">
              <w:rPr>
                <w:sz w:val="18"/>
                <w:szCs w:val="18"/>
              </w:rPr>
              <w:t>-</w:t>
            </w:r>
          </w:p>
        </w:tc>
        <w:tc>
          <w:tcPr>
            <w:tcW w:w="351" w:type="pct"/>
            <w:tcMar>
              <w:left w:w="57" w:type="dxa"/>
              <w:right w:w="57" w:type="dxa"/>
            </w:tcMar>
          </w:tcPr>
          <w:p w:rsidR="001D48BE" w:rsidRPr="001844FB" w:rsidRDefault="001D48BE" w:rsidP="00FB585A">
            <w:pPr>
              <w:jc w:val="center"/>
              <w:rPr>
                <w:sz w:val="18"/>
                <w:szCs w:val="18"/>
              </w:rPr>
            </w:pPr>
            <w:r w:rsidRPr="001844FB">
              <w:rPr>
                <w:sz w:val="18"/>
                <w:szCs w:val="18"/>
              </w:rPr>
              <w:t>-</w:t>
            </w:r>
          </w:p>
        </w:tc>
        <w:tc>
          <w:tcPr>
            <w:tcW w:w="330" w:type="pct"/>
            <w:tcMar>
              <w:left w:w="57" w:type="dxa"/>
              <w:right w:w="57" w:type="dxa"/>
            </w:tcMar>
          </w:tcPr>
          <w:p w:rsidR="001D48BE" w:rsidRPr="001844FB" w:rsidRDefault="001D48BE" w:rsidP="00FB585A">
            <w:pPr>
              <w:jc w:val="center"/>
              <w:rPr>
                <w:sz w:val="18"/>
                <w:szCs w:val="18"/>
              </w:rPr>
            </w:pPr>
            <w:r w:rsidRPr="001844FB">
              <w:rPr>
                <w:sz w:val="18"/>
                <w:szCs w:val="18"/>
              </w:rPr>
              <w:t>-</w:t>
            </w:r>
          </w:p>
        </w:tc>
        <w:tc>
          <w:tcPr>
            <w:tcW w:w="371" w:type="pct"/>
          </w:tcPr>
          <w:p w:rsidR="001D48BE" w:rsidRPr="001844FB" w:rsidRDefault="001D48BE" w:rsidP="00FB585A">
            <w:pPr>
              <w:tabs>
                <w:tab w:val="left" w:pos="6555"/>
              </w:tabs>
              <w:ind w:right="-78" w:hanging="108"/>
              <w:jc w:val="center"/>
              <w:rPr>
                <w:sz w:val="18"/>
                <w:szCs w:val="18"/>
              </w:rPr>
            </w:pPr>
            <w:r w:rsidRPr="001844FB">
              <w:rPr>
                <w:sz w:val="18"/>
                <w:szCs w:val="18"/>
              </w:rPr>
              <w:t>-</w:t>
            </w:r>
          </w:p>
        </w:tc>
        <w:tc>
          <w:tcPr>
            <w:tcW w:w="370" w:type="pct"/>
            <w:tcMar>
              <w:left w:w="57" w:type="dxa"/>
              <w:right w:w="57" w:type="dxa"/>
            </w:tcMar>
          </w:tcPr>
          <w:p w:rsidR="001D48BE" w:rsidRPr="001844FB" w:rsidRDefault="001D48BE" w:rsidP="00FB585A">
            <w:pPr>
              <w:tabs>
                <w:tab w:val="left" w:pos="6555"/>
              </w:tabs>
              <w:ind w:right="-78" w:hanging="108"/>
              <w:jc w:val="center"/>
              <w:rPr>
                <w:sz w:val="18"/>
                <w:szCs w:val="18"/>
              </w:rPr>
            </w:pPr>
            <w:r w:rsidRPr="001844FB">
              <w:rPr>
                <w:sz w:val="18"/>
                <w:szCs w:val="18"/>
              </w:rPr>
              <w:t>6138,60</w:t>
            </w:r>
          </w:p>
        </w:tc>
      </w:tr>
      <w:tr w:rsidR="001D48BE" w:rsidRPr="001844FB" w:rsidTr="00B607C5">
        <w:tc>
          <w:tcPr>
            <w:tcW w:w="161" w:type="pct"/>
            <w:tcMar>
              <w:left w:w="57" w:type="dxa"/>
              <w:right w:w="57" w:type="dxa"/>
            </w:tcMar>
          </w:tcPr>
          <w:p w:rsidR="001D48BE" w:rsidRPr="001844FB" w:rsidRDefault="001D48BE" w:rsidP="00FB585A">
            <w:pPr>
              <w:tabs>
                <w:tab w:val="left" w:pos="6555"/>
              </w:tabs>
              <w:jc w:val="center"/>
              <w:rPr>
                <w:sz w:val="18"/>
                <w:szCs w:val="18"/>
              </w:rPr>
            </w:pPr>
            <w:r w:rsidRPr="001844FB">
              <w:rPr>
                <w:sz w:val="18"/>
                <w:szCs w:val="18"/>
              </w:rPr>
              <w:t>13</w:t>
            </w:r>
          </w:p>
        </w:tc>
        <w:tc>
          <w:tcPr>
            <w:tcW w:w="435" w:type="pct"/>
            <w:tcMar>
              <w:left w:w="57" w:type="dxa"/>
              <w:right w:w="57" w:type="dxa"/>
            </w:tcMar>
          </w:tcPr>
          <w:p w:rsidR="001D48BE" w:rsidRPr="001844FB" w:rsidRDefault="001D48BE" w:rsidP="00FB585A">
            <w:pPr>
              <w:tabs>
                <w:tab w:val="left" w:pos="6555"/>
              </w:tabs>
              <w:jc w:val="both"/>
              <w:rPr>
                <w:sz w:val="18"/>
                <w:szCs w:val="18"/>
              </w:rPr>
            </w:pPr>
            <w:r w:rsidRPr="001844FB">
              <w:rPr>
                <w:sz w:val="18"/>
                <w:szCs w:val="18"/>
              </w:rPr>
              <w:t>Отдельное м</w:t>
            </w:r>
            <w:r w:rsidRPr="001844FB">
              <w:rPr>
                <w:sz w:val="18"/>
                <w:szCs w:val="18"/>
              </w:rPr>
              <w:t>е</w:t>
            </w:r>
            <w:r w:rsidRPr="001844FB">
              <w:rPr>
                <w:sz w:val="18"/>
                <w:szCs w:val="18"/>
              </w:rPr>
              <w:t>роприятие</w:t>
            </w:r>
          </w:p>
        </w:tc>
        <w:tc>
          <w:tcPr>
            <w:tcW w:w="581" w:type="pct"/>
            <w:tcMar>
              <w:left w:w="57" w:type="dxa"/>
              <w:right w:w="57" w:type="dxa"/>
            </w:tcMar>
          </w:tcPr>
          <w:p w:rsidR="001D48BE" w:rsidRPr="001844FB" w:rsidRDefault="001D48BE" w:rsidP="0089363E">
            <w:pPr>
              <w:tabs>
                <w:tab w:val="left" w:pos="6555"/>
              </w:tabs>
              <w:rPr>
                <w:sz w:val="18"/>
                <w:szCs w:val="18"/>
              </w:rPr>
            </w:pPr>
            <w:r w:rsidRPr="001844FB">
              <w:rPr>
                <w:sz w:val="18"/>
                <w:szCs w:val="18"/>
              </w:rPr>
              <w:t>«Обеспечение тран</w:t>
            </w:r>
            <w:r w:rsidRPr="001844FB">
              <w:rPr>
                <w:sz w:val="18"/>
                <w:szCs w:val="18"/>
              </w:rPr>
              <w:t>с</w:t>
            </w:r>
            <w:r w:rsidRPr="001844FB">
              <w:rPr>
                <w:sz w:val="18"/>
                <w:szCs w:val="18"/>
              </w:rPr>
              <w:t>портной безопасн</w:t>
            </w:r>
            <w:r w:rsidRPr="001844FB">
              <w:rPr>
                <w:sz w:val="18"/>
                <w:szCs w:val="18"/>
              </w:rPr>
              <w:t>о</w:t>
            </w:r>
            <w:r w:rsidRPr="001844FB">
              <w:rPr>
                <w:sz w:val="18"/>
                <w:szCs w:val="18"/>
              </w:rPr>
              <w:t>сти объектов тран</w:t>
            </w:r>
            <w:r w:rsidRPr="001844FB">
              <w:rPr>
                <w:sz w:val="18"/>
                <w:szCs w:val="18"/>
              </w:rPr>
              <w:t>с</w:t>
            </w:r>
            <w:r w:rsidRPr="001844FB">
              <w:rPr>
                <w:sz w:val="18"/>
                <w:szCs w:val="18"/>
              </w:rPr>
              <w:t>портной инфрастру</w:t>
            </w:r>
            <w:r w:rsidRPr="001844FB">
              <w:rPr>
                <w:sz w:val="18"/>
                <w:szCs w:val="18"/>
              </w:rPr>
              <w:t>к</w:t>
            </w:r>
            <w:r w:rsidRPr="001844FB">
              <w:rPr>
                <w:sz w:val="18"/>
                <w:szCs w:val="18"/>
              </w:rPr>
              <w:t>туры в части автом</w:t>
            </w:r>
            <w:r w:rsidRPr="001844FB">
              <w:rPr>
                <w:sz w:val="18"/>
                <w:szCs w:val="18"/>
              </w:rPr>
              <w:t>о</w:t>
            </w:r>
            <w:r w:rsidRPr="001844FB">
              <w:rPr>
                <w:sz w:val="18"/>
                <w:szCs w:val="18"/>
              </w:rPr>
              <w:t>бильных дорог общ</w:t>
            </w:r>
            <w:r w:rsidRPr="001844FB">
              <w:rPr>
                <w:sz w:val="18"/>
                <w:szCs w:val="18"/>
              </w:rPr>
              <w:t>е</w:t>
            </w:r>
            <w:r w:rsidRPr="001844FB">
              <w:rPr>
                <w:sz w:val="18"/>
                <w:szCs w:val="18"/>
              </w:rPr>
              <w:t>го пользования рег</w:t>
            </w:r>
            <w:r w:rsidRPr="001844FB">
              <w:rPr>
                <w:sz w:val="18"/>
                <w:szCs w:val="18"/>
              </w:rPr>
              <w:t>и</w:t>
            </w:r>
            <w:r w:rsidRPr="001844FB">
              <w:rPr>
                <w:sz w:val="18"/>
                <w:szCs w:val="18"/>
              </w:rPr>
              <w:t xml:space="preserve">онального или межмуниципального </w:t>
            </w:r>
            <w:r w:rsidRPr="001844FB">
              <w:rPr>
                <w:sz w:val="18"/>
                <w:szCs w:val="18"/>
              </w:rPr>
              <w:lastRenderedPageBreak/>
              <w:t>значения»</w:t>
            </w:r>
          </w:p>
        </w:tc>
        <w:tc>
          <w:tcPr>
            <w:tcW w:w="472" w:type="pct"/>
            <w:tcMar>
              <w:left w:w="57" w:type="dxa"/>
              <w:right w:w="57" w:type="dxa"/>
            </w:tcMar>
          </w:tcPr>
          <w:p w:rsidR="001D48BE" w:rsidRPr="001844FB" w:rsidRDefault="001D48BE" w:rsidP="00FB585A">
            <w:pPr>
              <w:tabs>
                <w:tab w:val="left" w:pos="6555"/>
              </w:tabs>
              <w:rPr>
                <w:sz w:val="18"/>
                <w:szCs w:val="18"/>
              </w:rPr>
            </w:pPr>
            <w:r w:rsidRPr="001844FB">
              <w:rPr>
                <w:sz w:val="18"/>
                <w:szCs w:val="18"/>
              </w:rPr>
              <w:lastRenderedPageBreak/>
              <w:t>министерство транспорта К</w:t>
            </w:r>
            <w:r w:rsidRPr="001844FB">
              <w:rPr>
                <w:sz w:val="18"/>
                <w:szCs w:val="18"/>
              </w:rPr>
              <w:t>и</w:t>
            </w:r>
            <w:r w:rsidRPr="001844FB">
              <w:rPr>
                <w:sz w:val="18"/>
                <w:szCs w:val="18"/>
              </w:rPr>
              <w:t>ровской области</w:t>
            </w:r>
          </w:p>
        </w:tc>
        <w:tc>
          <w:tcPr>
            <w:tcW w:w="337" w:type="pct"/>
            <w:tcMar>
              <w:left w:w="57" w:type="dxa"/>
              <w:right w:w="57" w:type="dxa"/>
            </w:tcMar>
          </w:tcPr>
          <w:p w:rsidR="001D48BE" w:rsidRPr="001844FB" w:rsidRDefault="001D48BE" w:rsidP="00FB585A">
            <w:pPr>
              <w:tabs>
                <w:tab w:val="left" w:pos="6555"/>
              </w:tabs>
              <w:ind w:right="-78" w:hanging="108"/>
              <w:jc w:val="center"/>
              <w:rPr>
                <w:sz w:val="18"/>
                <w:szCs w:val="18"/>
              </w:rPr>
            </w:pPr>
            <w:r w:rsidRPr="001844FB">
              <w:rPr>
                <w:sz w:val="18"/>
                <w:szCs w:val="18"/>
              </w:rPr>
              <w:t>-</w:t>
            </w:r>
          </w:p>
        </w:tc>
        <w:tc>
          <w:tcPr>
            <w:tcW w:w="281" w:type="pct"/>
            <w:tcMar>
              <w:left w:w="57" w:type="dxa"/>
              <w:right w:w="57" w:type="dxa"/>
            </w:tcMar>
          </w:tcPr>
          <w:p w:rsidR="001D48BE" w:rsidRPr="001844FB" w:rsidRDefault="001D48BE" w:rsidP="00FB585A">
            <w:pPr>
              <w:tabs>
                <w:tab w:val="left" w:pos="6555"/>
              </w:tabs>
              <w:ind w:right="-78" w:hanging="108"/>
              <w:jc w:val="center"/>
              <w:rPr>
                <w:sz w:val="18"/>
                <w:szCs w:val="18"/>
              </w:rPr>
            </w:pPr>
            <w:r w:rsidRPr="001844FB">
              <w:rPr>
                <w:sz w:val="18"/>
                <w:szCs w:val="18"/>
              </w:rPr>
              <w:t>-</w:t>
            </w:r>
          </w:p>
        </w:tc>
        <w:tc>
          <w:tcPr>
            <w:tcW w:w="287" w:type="pct"/>
            <w:tcMar>
              <w:left w:w="57" w:type="dxa"/>
              <w:right w:w="57" w:type="dxa"/>
            </w:tcMar>
          </w:tcPr>
          <w:p w:rsidR="001D48BE" w:rsidRPr="001844FB" w:rsidRDefault="001D48BE" w:rsidP="00FB585A">
            <w:pPr>
              <w:tabs>
                <w:tab w:val="left" w:pos="6555"/>
              </w:tabs>
              <w:ind w:right="-78" w:hanging="108"/>
              <w:jc w:val="center"/>
              <w:rPr>
                <w:sz w:val="18"/>
                <w:szCs w:val="18"/>
                <w:lang w:val="en-US"/>
              </w:rPr>
            </w:pPr>
            <w:r w:rsidRPr="001844FB">
              <w:rPr>
                <w:sz w:val="18"/>
                <w:szCs w:val="18"/>
              </w:rPr>
              <w:t>2067,2</w:t>
            </w:r>
            <w:r w:rsidRPr="001844FB">
              <w:rPr>
                <w:sz w:val="18"/>
                <w:szCs w:val="18"/>
                <w:lang w:val="en-US"/>
              </w:rPr>
              <w:t>2</w:t>
            </w:r>
          </w:p>
        </w:tc>
        <w:tc>
          <w:tcPr>
            <w:tcW w:w="353" w:type="pct"/>
            <w:tcMar>
              <w:left w:w="57" w:type="dxa"/>
              <w:right w:w="57" w:type="dxa"/>
            </w:tcMar>
          </w:tcPr>
          <w:p w:rsidR="001D48BE" w:rsidRPr="001844FB" w:rsidRDefault="001D48BE" w:rsidP="00FB585A">
            <w:pPr>
              <w:tabs>
                <w:tab w:val="left" w:pos="6555"/>
              </w:tabs>
              <w:ind w:right="-78" w:hanging="108"/>
              <w:jc w:val="center"/>
              <w:rPr>
                <w:sz w:val="18"/>
                <w:szCs w:val="18"/>
              </w:rPr>
            </w:pPr>
            <w:r w:rsidRPr="001844FB">
              <w:rPr>
                <w:sz w:val="18"/>
                <w:szCs w:val="18"/>
              </w:rPr>
              <w:t>-</w:t>
            </w:r>
          </w:p>
        </w:tc>
        <w:tc>
          <w:tcPr>
            <w:tcW w:w="337" w:type="pct"/>
            <w:tcMar>
              <w:left w:w="57" w:type="dxa"/>
              <w:right w:w="57" w:type="dxa"/>
            </w:tcMar>
          </w:tcPr>
          <w:p w:rsidR="001D48BE" w:rsidRPr="001844FB" w:rsidRDefault="001D48BE" w:rsidP="00FB585A">
            <w:pPr>
              <w:tabs>
                <w:tab w:val="left" w:pos="6555"/>
              </w:tabs>
              <w:ind w:right="-78" w:hanging="108"/>
              <w:jc w:val="center"/>
              <w:rPr>
                <w:sz w:val="18"/>
                <w:szCs w:val="18"/>
              </w:rPr>
            </w:pPr>
            <w:r w:rsidRPr="001844FB">
              <w:rPr>
                <w:sz w:val="18"/>
                <w:szCs w:val="18"/>
              </w:rPr>
              <w:t>-</w:t>
            </w:r>
          </w:p>
        </w:tc>
        <w:tc>
          <w:tcPr>
            <w:tcW w:w="332" w:type="pct"/>
            <w:tcMar>
              <w:left w:w="57" w:type="dxa"/>
              <w:right w:w="57" w:type="dxa"/>
            </w:tcMar>
          </w:tcPr>
          <w:p w:rsidR="001D48BE" w:rsidRPr="001844FB" w:rsidRDefault="001D48BE" w:rsidP="00FB585A">
            <w:pPr>
              <w:jc w:val="center"/>
              <w:rPr>
                <w:sz w:val="18"/>
                <w:szCs w:val="18"/>
              </w:rPr>
            </w:pPr>
            <w:r w:rsidRPr="001844FB">
              <w:rPr>
                <w:sz w:val="18"/>
                <w:szCs w:val="18"/>
              </w:rPr>
              <w:t>-</w:t>
            </w:r>
          </w:p>
        </w:tc>
        <w:tc>
          <w:tcPr>
            <w:tcW w:w="351" w:type="pct"/>
            <w:tcMar>
              <w:left w:w="57" w:type="dxa"/>
              <w:right w:w="57" w:type="dxa"/>
            </w:tcMar>
          </w:tcPr>
          <w:p w:rsidR="001D48BE" w:rsidRPr="001844FB" w:rsidRDefault="001D48BE" w:rsidP="00FB585A">
            <w:pPr>
              <w:jc w:val="center"/>
              <w:rPr>
                <w:sz w:val="18"/>
                <w:szCs w:val="18"/>
              </w:rPr>
            </w:pPr>
            <w:r w:rsidRPr="001844FB">
              <w:rPr>
                <w:sz w:val="18"/>
                <w:szCs w:val="18"/>
              </w:rPr>
              <w:t>-</w:t>
            </w:r>
          </w:p>
        </w:tc>
        <w:tc>
          <w:tcPr>
            <w:tcW w:w="330" w:type="pct"/>
            <w:tcMar>
              <w:left w:w="57" w:type="dxa"/>
              <w:right w:w="57" w:type="dxa"/>
            </w:tcMar>
          </w:tcPr>
          <w:p w:rsidR="001D48BE" w:rsidRPr="001844FB" w:rsidRDefault="001D48BE" w:rsidP="00FB585A">
            <w:pPr>
              <w:jc w:val="center"/>
              <w:rPr>
                <w:sz w:val="18"/>
                <w:szCs w:val="18"/>
              </w:rPr>
            </w:pPr>
            <w:r w:rsidRPr="001844FB">
              <w:rPr>
                <w:sz w:val="18"/>
                <w:szCs w:val="18"/>
              </w:rPr>
              <w:t>-</w:t>
            </w:r>
          </w:p>
        </w:tc>
        <w:tc>
          <w:tcPr>
            <w:tcW w:w="371" w:type="pct"/>
          </w:tcPr>
          <w:p w:rsidR="001D48BE" w:rsidRPr="001844FB" w:rsidRDefault="001D48BE" w:rsidP="00FB585A">
            <w:pPr>
              <w:tabs>
                <w:tab w:val="left" w:pos="6555"/>
              </w:tabs>
              <w:ind w:right="-78" w:hanging="108"/>
              <w:jc w:val="center"/>
              <w:rPr>
                <w:sz w:val="18"/>
                <w:szCs w:val="18"/>
              </w:rPr>
            </w:pPr>
            <w:r w:rsidRPr="001844FB">
              <w:rPr>
                <w:sz w:val="18"/>
                <w:szCs w:val="18"/>
              </w:rPr>
              <w:t>-</w:t>
            </w:r>
          </w:p>
        </w:tc>
        <w:tc>
          <w:tcPr>
            <w:tcW w:w="370" w:type="pct"/>
            <w:tcMar>
              <w:left w:w="57" w:type="dxa"/>
              <w:right w:w="57" w:type="dxa"/>
            </w:tcMar>
          </w:tcPr>
          <w:p w:rsidR="001D48BE" w:rsidRPr="001844FB" w:rsidRDefault="001D48BE" w:rsidP="00FB585A">
            <w:pPr>
              <w:tabs>
                <w:tab w:val="left" w:pos="6555"/>
              </w:tabs>
              <w:ind w:right="-78" w:hanging="108"/>
              <w:jc w:val="center"/>
              <w:rPr>
                <w:sz w:val="18"/>
                <w:szCs w:val="18"/>
                <w:lang w:val="en-US"/>
              </w:rPr>
            </w:pPr>
            <w:r w:rsidRPr="001844FB">
              <w:rPr>
                <w:sz w:val="18"/>
                <w:szCs w:val="18"/>
              </w:rPr>
              <w:t>2067,2</w:t>
            </w:r>
            <w:r w:rsidRPr="001844FB">
              <w:rPr>
                <w:sz w:val="18"/>
                <w:szCs w:val="18"/>
                <w:lang w:val="en-US"/>
              </w:rPr>
              <w:t>2</w:t>
            </w:r>
          </w:p>
        </w:tc>
      </w:tr>
      <w:tr w:rsidR="001D48BE" w:rsidRPr="001844FB" w:rsidTr="00B607C5">
        <w:tc>
          <w:tcPr>
            <w:tcW w:w="161" w:type="pct"/>
            <w:tcMar>
              <w:left w:w="57" w:type="dxa"/>
              <w:right w:w="57" w:type="dxa"/>
            </w:tcMar>
          </w:tcPr>
          <w:p w:rsidR="001D48BE" w:rsidRPr="001844FB" w:rsidRDefault="001D48BE" w:rsidP="00FB585A">
            <w:pPr>
              <w:tabs>
                <w:tab w:val="left" w:pos="6555"/>
              </w:tabs>
              <w:jc w:val="center"/>
              <w:rPr>
                <w:sz w:val="18"/>
                <w:szCs w:val="18"/>
              </w:rPr>
            </w:pPr>
            <w:r w:rsidRPr="001844FB">
              <w:rPr>
                <w:sz w:val="18"/>
                <w:szCs w:val="18"/>
                <w:lang w:val="en-US"/>
              </w:rPr>
              <w:lastRenderedPageBreak/>
              <w:t>1</w:t>
            </w:r>
            <w:r w:rsidRPr="001844FB">
              <w:rPr>
                <w:sz w:val="18"/>
                <w:szCs w:val="18"/>
              </w:rPr>
              <w:t>4</w:t>
            </w:r>
          </w:p>
        </w:tc>
        <w:tc>
          <w:tcPr>
            <w:tcW w:w="435" w:type="pct"/>
            <w:tcMar>
              <w:left w:w="57" w:type="dxa"/>
              <w:right w:w="57" w:type="dxa"/>
            </w:tcMar>
          </w:tcPr>
          <w:p w:rsidR="001D48BE" w:rsidRPr="001844FB" w:rsidRDefault="001D48BE" w:rsidP="00FB585A">
            <w:pPr>
              <w:tabs>
                <w:tab w:val="left" w:pos="6555"/>
              </w:tabs>
              <w:jc w:val="both"/>
              <w:rPr>
                <w:sz w:val="18"/>
                <w:szCs w:val="18"/>
              </w:rPr>
            </w:pPr>
            <w:r w:rsidRPr="001844FB">
              <w:rPr>
                <w:sz w:val="18"/>
                <w:szCs w:val="18"/>
              </w:rPr>
              <w:t>Отдельное м</w:t>
            </w:r>
            <w:r w:rsidRPr="001844FB">
              <w:rPr>
                <w:sz w:val="18"/>
                <w:szCs w:val="18"/>
              </w:rPr>
              <w:t>е</w:t>
            </w:r>
            <w:r w:rsidRPr="001844FB">
              <w:rPr>
                <w:sz w:val="18"/>
                <w:szCs w:val="18"/>
              </w:rPr>
              <w:t>роприятие</w:t>
            </w:r>
          </w:p>
        </w:tc>
        <w:tc>
          <w:tcPr>
            <w:tcW w:w="581" w:type="pct"/>
            <w:tcMar>
              <w:left w:w="57" w:type="dxa"/>
              <w:right w:w="57" w:type="dxa"/>
            </w:tcMar>
          </w:tcPr>
          <w:p w:rsidR="001D48BE" w:rsidRPr="001844FB" w:rsidRDefault="001D48BE" w:rsidP="0089363E">
            <w:pPr>
              <w:rPr>
                <w:sz w:val="18"/>
                <w:szCs w:val="18"/>
              </w:rPr>
            </w:pPr>
            <w:r w:rsidRPr="001844FB">
              <w:rPr>
                <w:sz w:val="18"/>
                <w:szCs w:val="18"/>
              </w:rPr>
              <w:t>«Осуществление контроля в сфере перевозок пассаж</w:t>
            </w:r>
            <w:r w:rsidRPr="001844FB">
              <w:rPr>
                <w:sz w:val="18"/>
                <w:szCs w:val="18"/>
              </w:rPr>
              <w:t>и</w:t>
            </w:r>
            <w:r w:rsidRPr="001844FB">
              <w:rPr>
                <w:sz w:val="18"/>
                <w:szCs w:val="18"/>
              </w:rPr>
              <w:t>ров и багажа легк</w:t>
            </w:r>
            <w:r w:rsidRPr="001844FB">
              <w:rPr>
                <w:sz w:val="18"/>
                <w:szCs w:val="18"/>
              </w:rPr>
              <w:t>о</w:t>
            </w:r>
            <w:r w:rsidRPr="001844FB">
              <w:rPr>
                <w:sz w:val="18"/>
                <w:szCs w:val="18"/>
              </w:rPr>
              <w:t>вым такси и реализ</w:t>
            </w:r>
            <w:r w:rsidRPr="001844FB">
              <w:rPr>
                <w:sz w:val="18"/>
                <w:szCs w:val="18"/>
              </w:rPr>
              <w:t>а</w:t>
            </w:r>
            <w:r w:rsidRPr="001844FB">
              <w:rPr>
                <w:sz w:val="18"/>
                <w:szCs w:val="18"/>
              </w:rPr>
              <w:t>ция государственных услуг в данной сф</w:t>
            </w:r>
            <w:r w:rsidRPr="001844FB">
              <w:rPr>
                <w:sz w:val="18"/>
                <w:szCs w:val="18"/>
              </w:rPr>
              <w:t>е</w:t>
            </w:r>
            <w:r w:rsidRPr="001844FB">
              <w:rPr>
                <w:sz w:val="18"/>
                <w:szCs w:val="18"/>
              </w:rPr>
              <w:t>ре»</w:t>
            </w:r>
          </w:p>
        </w:tc>
        <w:tc>
          <w:tcPr>
            <w:tcW w:w="472" w:type="pct"/>
            <w:tcMar>
              <w:left w:w="57" w:type="dxa"/>
              <w:right w:w="57" w:type="dxa"/>
            </w:tcMar>
          </w:tcPr>
          <w:p w:rsidR="001D48BE" w:rsidRPr="001844FB" w:rsidRDefault="001D48BE" w:rsidP="00FB585A">
            <w:pPr>
              <w:tabs>
                <w:tab w:val="left" w:pos="6555"/>
              </w:tabs>
              <w:rPr>
                <w:sz w:val="18"/>
                <w:szCs w:val="18"/>
              </w:rPr>
            </w:pPr>
            <w:r w:rsidRPr="001844FB">
              <w:rPr>
                <w:sz w:val="18"/>
                <w:szCs w:val="18"/>
              </w:rPr>
              <w:t>министерство транспорта К</w:t>
            </w:r>
            <w:r w:rsidRPr="001844FB">
              <w:rPr>
                <w:sz w:val="18"/>
                <w:szCs w:val="18"/>
              </w:rPr>
              <w:t>и</w:t>
            </w:r>
            <w:r w:rsidRPr="001844FB">
              <w:rPr>
                <w:sz w:val="18"/>
                <w:szCs w:val="18"/>
              </w:rPr>
              <w:t>ровской области</w:t>
            </w:r>
          </w:p>
        </w:tc>
        <w:tc>
          <w:tcPr>
            <w:tcW w:w="337" w:type="pct"/>
            <w:tcMar>
              <w:left w:w="57" w:type="dxa"/>
              <w:right w:w="57" w:type="dxa"/>
            </w:tcMar>
          </w:tcPr>
          <w:p w:rsidR="001D48BE" w:rsidRPr="001844FB" w:rsidRDefault="001D48BE" w:rsidP="00FB585A">
            <w:pPr>
              <w:tabs>
                <w:tab w:val="left" w:pos="6555"/>
              </w:tabs>
              <w:ind w:right="-78" w:hanging="108"/>
              <w:jc w:val="center"/>
              <w:rPr>
                <w:sz w:val="18"/>
                <w:szCs w:val="18"/>
                <w:lang w:val="en-US"/>
              </w:rPr>
            </w:pPr>
            <w:r w:rsidRPr="001844FB">
              <w:rPr>
                <w:sz w:val="18"/>
                <w:szCs w:val="18"/>
                <w:lang w:val="en-US"/>
              </w:rPr>
              <w:t>X</w:t>
            </w:r>
          </w:p>
        </w:tc>
        <w:tc>
          <w:tcPr>
            <w:tcW w:w="281" w:type="pct"/>
            <w:tcMar>
              <w:left w:w="57" w:type="dxa"/>
              <w:right w:w="57" w:type="dxa"/>
            </w:tcMar>
          </w:tcPr>
          <w:p w:rsidR="001D48BE" w:rsidRPr="001844FB" w:rsidRDefault="001D48BE" w:rsidP="00FB585A">
            <w:pPr>
              <w:jc w:val="center"/>
              <w:rPr>
                <w:sz w:val="18"/>
                <w:szCs w:val="18"/>
              </w:rPr>
            </w:pPr>
            <w:r w:rsidRPr="001844FB">
              <w:rPr>
                <w:sz w:val="18"/>
                <w:szCs w:val="18"/>
                <w:lang w:val="en-US"/>
              </w:rPr>
              <w:t>X</w:t>
            </w:r>
          </w:p>
        </w:tc>
        <w:tc>
          <w:tcPr>
            <w:tcW w:w="287" w:type="pct"/>
            <w:tcMar>
              <w:left w:w="57" w:type="dxa"/>
              <w:right w:w="57" w:type="dxa"/>
            </w:tcMar>
          </w:tcPr>
          <w:p w:rsidR="001D48BE" w:rsidRPr="001844FB" w:rsidRDefault="001D48BE" w:rsidP="00FB585A">
            <w:pPr>
              <w:jc w:val="center"/>
              <w:rPr>
                <w:sz w:val="18"/>
                <w:szCs w:val="18"/>
              </w:rPr>
            </w:pPr>
            <w:r w:rsidRPr="001844FB">
              <w:rPr>
                <w:sz w:val="18"/>
                <w:szCs w:val="18"/>
                <w:lang w:val="en-US"/>
              </w:rPr>
              <w:t>X</w:t>
            </w:r>
          </w:p>
        </w:tc>
        <w:tc>
          <w:tcPr>
            <w:tcW w:w="353" w:type="pct"/>
            <w:tcMar>
              <w:left w:w="57" w:type="dxa"/>
              <w:right w:w="57" w:type="dxa"/>
            </w:tcMar>
          </w:tcPr>
          <w:p w:rsidR="001D48BE" w:rsidRPr="001844FB" w:rsidRDefault="001D48BE" w:rsidP="00FB585A">
            <w:pPr>
              <w:jc w:val="center"/>
              <w:rPr>
                <w:sz w:val="18"/>
                <w:szCs w:val="18"/>
              </w:rPr>
            </w:pPr>
            <w:r w:rsidRPr="001844FB">
              <w:rPr>
                <w:sz w:val="18"/>
                <w:szCs w:val="18"/>
                <w:lang w:val="en-US"/>
              </w:rPr>
              <w:t>X</w:t>
            </w:r>
          </w:p>
        </w:tc>
        <w:tc>
          <w:tcPr>
            <w:tcW w:w="337" w:type="pct"/>
            <w:tcMar>
              <w:left w:w="57" w:type="dxa"/>
              <w:right w:w="57" w:type="dxa"/>
            </w:tcMar>
          </w:tcPr>
          <w:p w:rsidR="001D48BE" w:rsidRPr="001844FB" w:rsidRDefault="001D48BE" w:rsidP="00FB585A">
            <w:pPr>
              <w:jc w:val="center"/>
              <w:rPr>
                <w:sz w:val="18"/>
                <w:szCs w:val="18"/>
              </w:rPr>
            </w:pPr>
            <w:r w:rsidRPr="001844FB">
              <w:rPr>
                <w:sz w:val="18"/>
                <w:szCs w:val="18"/>
                <w:lang w:val="en-US"/>
              </w:rPr>
              <w:t>X</w:t>
            </w:r>
          </w:p>
        </w:tc>
        <w:tc>
          <w:tcPr>
            <w:tcW w:w="332" w:type="pct"/>
            <w:tcMar>
              <w:left w:w="57" w:type="dxa"/>
              <w:right w:w="57" w:type="dxa"/>
            </w:tcMar>
          </w:tcPr>
          <w:p w:rsidR="001D48BE" w:rsidRPr="001844FB" w:rsidRDefault="001D48BE" w:rsidP="00FB585A">
            <w:pPr>
              <w:jc w:val="center"/>
              <w:rPr>
                <w:sz w:val="18"/>
                <w:szCs w:val="18"/>
              </w:rPr>
            </w:pPr>
            <w:r w:rsidRPr="001844FB">
              <w:rPr>
                <w:sz w:val="18"/>
                <w:szCs w:val="18"/>
                <w:lang w:val="en-US"/>
              </w:rPr>
              <w:t>X</w:t>
            </w:r>
          </w:p>
        </w:tc>
        <w:tc>
          <w:tcPr>
            <w:tcW w:w="351" w:type="pct"/>
            <w:tcMar>
              <w:left w:w="57" w:type="dxa"/>
              <w:right w:w="57" w:type="dxa"/>
            </w:tcMar>
          </w:tcPr>
          <w:p w:rsidR="001D48BE" w:rsidRPr="001844FB" w:rsidRDefault="001D48BE" w:rsidP="00FB585A">
            <w:pPr>
              <w:jc w:val="center"/>
              <w:rPr>
                <w:sz w:val="18"/>
                <w:szCs w:val="18"/>
              </w:rPr>
            </w:pPr>
            <w:r w:rsidRPr="001844FB">
              <w:rPr>
                <w:sz w:val="18"/>
                <w:szCs w:val="18"/>
                <w:lang w:val="en-US"/>
              </w:rPr>
              <w:t>X</w:t>
            </w:r>
          </w:p>
        </w:tc>
        <w:tc>
          <w:tcPr>
            <w:tcW w:w="330" w:type="pct"/>
            <w:tcMar>
              <w:left w:w="57" w:type="dxa"/>
              <w:right w:w="57" w:type="dxa"/>
            </w:tcMar>
          </w:tcPr>
          <w:p w:rsidR="001D48BE" w:rsidRPr="001844FB" w:rsidRDefault="001D48BE" w:rsidP="00FB585A">
            <w:pPr>
              <w:jc w:val="center"/>
              <w:rPr>
                <w:sz w:val="18"/>
                <w:szCs w:val="18"/>
              </w:rPr>
            </w:pPr>
            <w:r w:rsidRPr="001844FB">
              <w:rPr>
                <w:sz w:val="18"/>
                <w:szCs w:val="18"/>
                <w:lang w:val="en-US"/>
              </w:rPr>
              <w:t>X</w:t>
            </w:r>
          </w:p>
        </w:tc>
        <w:tc>
          <w:tcPr>
            <w:tcW w:w="371" w:type="pct"/>
          </w:tcPr>
          <w:p w:rsidR="001D48BE" w:rsidRPr="001844FB" w:rsidRDefault="001D48BE" w:rsidP="00FB585A">
            <w:pPr>
              <w:jc w:val="center"/>
              <w:rPr>
                <w:sz w:val="18"/>
                <w:szCs w:val="18"/>
                <w:lang w:val="en-US"/>
              </w:rPr>
            </w:pPr>
            <w:r w:rsidRPr="001844FB">
              <w:rPr>
                <w:sz w:val="18"/>
                <w:szCs w:val="18"/>
                <w:lang w:val="en-US"/>
              </w:rPr>
              <w:t>X</w:t>
            </w:r>
          </w:p>
        </w:tc>
        <w:tc>
          <w:tcPr>
            <w:tcW w:w="370" w:type="pct"/>
            <w:tcMar>
              <w:left w:w="57" w:type="dxa"/>
              <w:right w:w="57" w:type="dxa"/>
            </w:tcMar>
          </w:tcPr>
          <w:p w:rsidR="001D48BE" w:rsidRPr="001844FB" w:rsidRDefault="001D48BE" w:rsidP="00FB585A">
            <w:pPr>
              <w:jc w:val="center"/>
              <w:rPr>
                <w:sz w:val="18"/>
                <w:szCs w:val="18"/>
              </w:rPr>
            </w:pPr>
            <w:r w:rsidRPr="001844FB">
              <w:rPr>
                <w:sz w:val="18"/>
                <w:szCs w:val="18"/>
                <w:lang w:val="en-US"/>
              </w:rPr>
              <w:t>X</w:t>
            </w:r>
          </w:p>
        </w:tc>
      </w:tr>
      <w:tr w:rsidR="001D48BE" w:rsidRPr="001844FB" w:rsidTr="00B607C5">
        <w:tc>
          <w:tcPr>
            <w:tcW w:w="161" w:type="pct"/>
            <w:tcMar>
              <w:left w:w="57" w:type="dxa"/>
              <w:right w:w="57" w:type="dxa"/>
            </w:tcMar>
          </w:tcPr>
          <w:p w:rsidR="001D48BE" w:rsidRPr="001844FB" w:rsidRDefault="001D48BE" w:rsidP="00FB585A">
            <w:pPr>
              <w:tabs>
                <w:tab w:val="left" w:pos="6555"/>
              </w:tabs>
              <w:jc w:val="center"/>
              <w:rPr>
                <w:sz w:val="18"/>
                <w:szCs w:val="18"/>
              </w:rPr>
            </w:pPr>
            <w:r w:rsidRPr="001844FB">
              <w:rPr>
                <w:sz w:val="18"/>
                <w:szCs w:val="18"/>
              </w:rPr>
              <w:t>15</w:t>
            </w:r>
          </w:p>
        </w:tc>
        <w:tc>
          <w:tcPr>
            <w:tcW w:w="435" w:type="pct"/>
            <w:tcMar>
              <w:left w:w="57" w:type="dxa"/>
              <w:right w:w="57" w:type="dxa"/>
            </w:tcMar>
          </w:tcPr>
          <w:p w:rsidR="001D48BE" w:rsidRPr="001844FB" w:rsidRDefault="001D48BE" w:rsidP="00FB585A">
            <w:pPr>
              <w:tabs>
                <w:tab w:val="left" w:pos="6555"/>
              </w:tabs>
              <w:jc w:val="both"/>
              <w:rPr>
                <w:sz w:val="18"/>
                <w:szCs w:val="18"/>
              </w:rPr>
            </w:pPr>
            <w:r w:rsidRPr="001844FB">
              <w:rPr>
                <w:sz w:val="18"/>
                <w:szCs w:val="18"/>
              </w:rPr>
              <w:t>Отдельное м</w:t>
            </w:r>
            <w:r w:rsidRPr="001844FB">
              <w:rPr>
                <w:sz w:val="18"/>
                <w:szCs w:val="18"/>
              </w:rPr>
              <w:t>е</w:t>
            </w:r>
            <w:r w:rsidRPr="001844FB">
              <w:rPr>
                <w:sz w:val="18"/>
                <w:szCs w:val="18"/>
              </w:rPr>
              <w:t>роприятие</w:t>
            </w:r>
          </w:p>
        </w:tc>
        <w:tc>
          <w:tcPr>
            <w:tcW w:w="581" w:type="pct"/>
            <w:tcMar>
              <w:left w:w="57" w:type="dxa"/>
              <w:right w:w="57" w:type="dxa"/>
            </w:tcMar>
          </w:tcPr>
          <w:p w:rsidR="001D48BE" w:rsidRPr="001844FB" w:rsidRDefault="001D48BE" w:rsidP="00FB585A">
            <w:pPr>
              <w:rPr>
                <w:sz w:val="18"/>
                <w:szCs w:val="18"/>
              </w:rPr>
            </w:pPr>
            <w:r w:rsidRPr="001844FB">
              <w:rPr>
                <w:sz w:val="18"/>
                <w:szCs w:val="18"/>
              </w:rPr>
              <w:t>«Решение неотло</w:t>
            </w:r>
            <w:r w:rsidRPr="001844FB">
              <w:rPr>
                <w:sz w:val="18"/>
                <w:szCs w:val="18"/>
              </w:rPr>
              <w:t>ж</w:t>
            </w:r>
            <w:r w:rsidRPr="001844FB">
              <w:rPr>
                <w:sz w:val="18"/>
                <w:szCs w:val="18"/>
              </w:rPr>
              <w:t>ных задач по прив</w:t>
            </w:r>
            <w:r w:rsidRPr="001844FB">
              <w:rPr>
                <w:sz w:val="18"/>
                <w:szCs w:val="18"/>
              </w:rPr>
              <w:t>е</w:t>
            </w:r>
            <w:r w:rsidRPr="001844FB">
              <w:rPr>
                <w:sz w:val="18"/>
                <w:szCs w:val="18"/>
              </w:rPr>
              <w:t>дению в нормативное состояние автом</w:t>
            </w:r>
            <w:r w:rsidRPr="001844FB">
              <w:rPr>
                <w:sz w:val="18"/>
                <w:szCs w:val="18"/>
              </w:rPr>
              <w:t>о</w:t>
            </w:r>
            <w:r w:rsidRPr="001844FB">
              <w:rPr>
                <w:sz w:val="18"/>
                <w:szCs w:val="18"/>
              </w:rPr>
              <w:t>бильных дорог рег</w:t>
            </w:r>
            <w:r w:rsidRPr="001844FB">
              <w:rPr>
                <w:sz w:val="18"/>
                <w:szCs w:val="18"/>
              </w:rPr>
              <w:t>и</w:t>
            </w:r>
            <w:r w:rsidRPr="001844FB">
              <w:rPr>
                <w:sz w:val="18"/>
                <w:szCs w:val="18"/>
              </w:rPr>
              <w:t>онального или межмуниципального и местного значения»</w:t>
            </w:r>
          </w:p>
        </w:tc>
        <w:tc>
          <w:tcPr>
            <w:tcW w:w="472" w:type="pct"/>
            <w:tcMar>
              <w:left w:w="57" w:type="dxa"/>
              <w:right w:w="57" w:type="dxa"/>
            </w:tcMar>
          </w:tcPr>
          <w:p w:rsidR="001D48BE" w:rsidRPr="001844FB" w:rsidRDefault="001D48BE" w:rsidP="00FB585A">
            <w:pPr>
              <w:tabs>
                <w:tab w:val="left" w:pos="6555"/>
              </w:tabs>
              <w:rPr>
                <w:sz w:val="18"/>
                <w:szCs w:val="18"/>
              </w:rPr>
            </w:pPr>
            <w:r w:rsidRPr="001844FB">
              <w:rPr>
                <w:sz w:val="18"/>
                <w:szCs w:val="18"/>
              </w:rPr>
              <w:t>министерство транспорта К</w:t>
            </w:r>
            <w:r w:rsidRPr="001844FB">
              <w:rPr>
                <w:sz w:val="18"/>
                <w:szCs w:val="18"/>
              </w:rPr>
              <w:t>и</w:t>
            </w:r>
            <w:r w:rsidRPr="001844FB">
              <w:rPr>
                <w:sz w:val="18"/>
                <w:szCs w:val="18"/>
              </w:rPr>
              <w:t>ровской области</w:t>
            </w:r>
          </w:p>
        </w:tc>
        <w:tc>
          <w:tcPr>
            <w:tcW w:w="337" w:type="pct"/>
            <w:tcMar>
              <w:left w:w="57" w:type="dxa"/>
              <w:right w:w="57" w:type="dxa"/>
            </w:tcMar>
          </w:tcPr>
          <w:p w:rsidR="001D48BE" w:rsidRPr="001844FB" w:rsidRDefault="001D48BE" w:rsidP="00FB585A">
            <w:pPr>
              <w:tabs>
                <w:tab w:val="left" w:pos="6555"/>
              </w:tabs>
              <w:ind w:right="-78" w:hanging="108"/>
              <w:jc w:val="center"/>
              <w:rPr>
                <w:sz w:val="18"/>
                <w:szCs w:val="18"/>
              </w:rPr>
            </w:pPr>
            <w:r w:rsidRPr="001844FB">
              <w:rPr>
                <w:sz w:val="18"/>
                <w:szCs w:val="18"/>
              </w:rPr>
              <w:t>-</w:t>
            </w:r>
          </w:p>
        </w:tc>
        <w:tc>
          <w:tcPr>
            <w:tcW w:w="281" w:type="pct"/>
            <w:tcMar>
              <w:left w:w="57" w:type="dxa"/>
              <w:right w:w="57" w:type="dxa"/>
            </w:tcMar>
          </w:tcPr>
          <w:p w:rsidR="001D48BE" w:rsidRPr="001844FB" w:rsidRDefault="001D48BE" w:rsidP="00FB585A">
            <w:pPr>
              <w:jc w:val="center"/>
              <w:rPr>
                <w:sz w:val="18"/>
                <w:szCs w:val="18"/>
              </w:rPr>
            </w:pPr>
            <w:r w:rsidRPr="001844FB">
              <w:rPr>
                <w:sz w:val="18"/>
                <w:szCs w:val="18"/>
              </w:rPr>
              <w:t>-</w:t>
            </w:r>
          </w:p>
        </w:tc>
        <w:tc>
          <w:tcPr>
            <w:tcW w:w="287" w:type="pct"/>
            <w:tcMar>
              <w:left w:w="57" w:type="dxa"/>
              <w:right w:w="57" w:type="dxa"/>
            </w:tcMar>
          </w:tcPr>
          <w:p w:rsidR="001D48BE" w:rsidRPr="001844FB" w:rsidRDefault="001D48BE" w:rsidP="00FB585A">
            <w:pPr>
              <w:jc w:val="center"/>
              <w:rPr>
                <w:sz w:val="18"/>
                <w:szCs w:val="18"/>
              </w:rPr>
            </w:pPr>
            <w:r w:rsidRPr="001844FB">
              <w:rPr>
                <w:sz w:val="18"/>
                <w:szCs w:val="18"/>
              </w:rPr>
              <w:t>-</w:t>
            </w:r>
          </w:p>
        </w:tc>
        <w:tc>
          <w:tcPr>
            <w:tcW w:w="353" w:type="pct"/>
            <w:tcMar>
              <w:left w:w="57" w:type="dxa"/>
              <w:right w:w="57" w:type="dxa"/>
            </w:tcMar>
          </w:tcPr>
          <w:p w:rsidR="001D48BE" w:rsidRPr="001844FB" w:rsidRDefault="001D48BE" w:rsidP="00FB585A">
            <w:pPr>
              <w:jc w:val="center"/>
              <w:rPr>
                <w:sz w:val="18"/>
                <w:szCs w:val="18"/>
              </w:rPr>
            </w:pPr>
            <w:r w:rsidRPr="001844FB">
              <w:rPr>
                <w:sz w:val="18"/>
                <w:szCs w:val="18"/>
              </w:rPr>
              <w:t>75000,00</w:t>
            </w:r>
          </w:p>
        </w:tc>
        <w:tc>
          <w:tcPr>
            <w:tcW w:w="337" w:type="pct"/>
            <w:tcMar>
              <w:left w:w="57" w:type="dxa"/>
              <w:right w:w="57" w:type="dxa"/>
            </w:tcMar>
          </w:tcPr>
          <w:p w:rsidR="001D48BE" w:rsidRPr="001844FB" w:rsidRDefault="001D48BE" w:rsidP="00FB585A">
            <w:pPr>
              <w:jc w:val="center"/>
              <w:rPr>
                <w:sz w:val="18"/>
                <w:szCs w:val="18"/>
              </w:rPr>
            </w:pPr>
            <w:r w:rsidRPr="001844FB">
              <w:rPr>
                <w:sz w:val="18"/>
                <w:szCs w:val="18"/>
              </w:rPr>
              <w:t>-</w:t>
            </w:r>
          </w:p>
        </w:tc>
        <w:tc>
          <w:tcPr>
            <w:tcW w:w="332" w:type="pct"/>
            <w:tcMar>
              <w:left w:w="57" w:type="dxa"/>
              <w:right w:w="57" w:type="dxa"/>
            </w:tcMar>
          </w:tcPr>
          <w:p w:rsidR="001D48BE" w:rsidRPr="001844FB" w:rsidRDefault="001D48BE" w:rsidP="00FB585A">
            <w:pPr>
              <w:jc w:val="center"/>
              <w:rPr>
                <w:sz w:val="18"/>
                <w:szCs w:val="18"/>
              </w:rPr>
            </w:pPr>
            <w:r w:rsidRPr="001844FB">
              <w:rPr>
                <w:sz w:val="18"/>
                <w:szCs w:val="18"/>
              </w:rPr>
              <w:t>-</w:t>
            </w:r>
          </w:p>
        </w:tc>
        <w:tc>
          <w:tcPr>
            <w:tcW w:w="351" w:type="pct"/>
            <w:tcMar>
              <w:left w:w="57" w:type="dxa"/>
              <w:right w:w="57" w:type="dxa"/>
            </w:tcMar>
          </w:tcPr>
          <w:p w:rsidR="001D48BE" w:rsidRPr="001844FB" w:rsidRDefault="001D48BE" w:rsidP="00FB585A">
            <w:pPr>
              <w:jc w:val="center"/>
              <w:rPr>
                <w:sz w:val="18"/>
                <w:szCs w:val="18"/>
              </w:rPr>
            </w:pPr>
            <w:r w:rsidRPr="001844FB">
              <w:rPr>
                <w:sz w:val="18"/>
                <w:szCs w:val="18"/>
              </w:rPr>
              <w:t>-</w:t>
            </w:r>
          </w:p>
        </w:tc>
        <w:tc>
          <w:tcPr>
            <w:tcW w:w="330" w:type="pct"/>
            <w:tcMar>
              <w:left w:w="57" w:type="dxa"/>
              <w:right w:w="57" w:type="dxa"/>
            </w:tcMar>
          </w:tcPr>
          <w:p w:rsidR="001D48BE" w:rsidRPr="001844FB" w:rsidRDefault="001D48BE" w:rsidP="00FB585A">
            <w:pPr>
              <w:jc w:val="center"/>
              <w:rPr>
                <w:sz w:val="18"/>
                <w:szCs w:val="18"/>
              </w:rPr>
            </w:pPr>
            <w:r w:rsidRPr="001844FB">
              <w:rPr>
                <w:sz w:val="18"/>
                <w:szCs w:val="18"/>
              </w:rPr>
              <w:t>-</w:t>
            </w:r>
          </w:p>
        </w:tc>
        <w:tc>
          <w:tcPr>
            <w:tcW w:w="371" w:type="pct"/>
          </w:tcPr>
          <w:p w:rsidR="001D48BE" w:rsidRPr="001844FB" w:rsidRDefault="001D48BE" w:rsidP="00FB585A">
            <w:pPr>
              <w:jc w:val="center"/>
              <w:rPr>
                <w:sz w:val="18"/>
                <w:szCs w:val="18"/>
              </w:rPr>
            </w:pPr>
            <w:r w:rsidRPr="001844FB">
              <w:rPr>
                <w:sz w:val="18"/>
                <w:szCs w:val="18"/>
              </w:rPr>
              <w:t>-</w:t>
            </w:r>
          </w:p>
        </w:tc>
        <w:tc>
          <w:tcPr>
            <w:tcW w:w="370" w:type="pct"/>
            <w:tcMar>
              <w:left w:w="57" w:type="dxa"/>
              <w:right w:w="57" w:type="dxa"/>
            </w:tcMar>
          </w:tcPr>
          <w:p w:rsidR="001D48BE" w:rsidRPr="001844FB" w:rsidRDefault="001D48BE" w:rsidP="00FB585A">
            <w:pPr>
              <w:jc w:val="center"/>
              <w:rPr>
                <w:sz w:val="18"/>
                <w:szCs w:val="18"/>
              </w:rPr>
            </w:pPr>
            <w:r w:rsidRPr="001844FB">
              <w:rPr>
                <w:sz w:val="18"/>
                <w:szCs w:val="18"/>
              </w:rPr>
              <w:t>75000,00</w:t>
            </w:r>
          </w:p>
        </w:tc>
      </w:tr>
      <w:tr w:rsidR="001D48BE" w:rsidRPr="001844FB" w:rsidTr="00B607C5">
        <w:tc>
          <w:tcPr>
            <w:tcW w:w="161" w:type="pct"/>
            <w:tcMar>
              <w:left w:w="57" w:type="dxa"/>
              <w:right w:w="57" w:type="dxa"/>
            </w:tcMar>
          </w:tcPr>
          <w:p w:rsidR="001D48BE" w:rsidRPr="001844FB" w:rsidRDefault="001D48BE" w:rsidP="00FB585A">
            <w:pPr>
              <w:tabs>
                <w:tab w:val="left" w:pos="6555"/>
              </w:tabs>
              <w:jc w:val="center"/>
              <w:rPr>
                <w:sz w:val="18"/>
                <w:szCs w:val="18"/>
              </w:rPr>
            </w:pPr>
            <w:r w:rsidRPr="001844FB">
              <w:rPr>
                <w:sz w:val="18"/>
                <w:szCs w:val="18"/>
              </w:rPr>
              <w:t>16</w:t>
            </w:r>
          </w:p>
        </w:tc>
        <w:tc>
          <w:tcPr>
            <w:tcW w:w="435" w:type="pct"/>
            <w:tcMar>
              <w:left w:w="57" w:type="dxa"/>
              <w:right w:w="57" w:type="dxa"/>
            </w:tcMar>
          </w:tcPr>
          <w:p w:rsidR="001D48BE" w:rsidRPr="001844FB" w:rsidRDefault="001D48BE" w:rsidP="00FB585A">
            <w:pPr>
              <w:tabs>
                <w:tab w:val="left" w:pos="6555"/>
              </w:tabs>
              <w:jc w:val="both"/>
              <w:rPr>
                <w:sz w:val="18"/>
                <w:szCs w:val="18"/>
              </w:rPr>
            </w:pPr>
            <w:r w:rsidRPr="001844FB">
              <w:rPr>
                <w:sz w:val="18"/>
                <w:szCs w:val="18"/>
              </w:rPr>
              <w:t>Отдельное м</w:t>
            </w:r>
            <w:r w:rsidRPr="001844FB">
              <w:rPr>
                <w:sz w:val="18"/>
                <w:szCs w:val="18"/>
              </w:rPr>
              <w:t>е</w:t>
            </w:r>
            <w:r w:rsidRPr="001844FB">
              <w:rPr>
                <w:sz w:val="18"/>
                <w:szCs w:val="18"/>
              </w:rPr>
              <w:t>роприятие</w:t>
            </w:r>
          </w:p>
        </w:tc>
        <w:tc>
          <w:tcPr>
            <w:tcW w:w="581" w:type="pct"/>
            <w:tcMar>
              <w:left w:w="57" w:type="dxa"/>
              <w:right w:w="57" w:type="dxa"/>
            </w:tcMar>
          </w:tcPr>
          <w:p w:rsidR="001D48BE" w:rsidRPr="001844FB" w:rsidRDefault="001D48BE" w:rsidP="00FB585A">
            <w:pPr>
              <w:rPr>
                <w:sz w:val="18"/>
                <w:szCs w:val="18"/>
              </w:rPr>
            </w:pPr>
            <w:r w:rsidRPr="001844FB">
              <w:rPr>
                <w:sz w:val="18"/>
                <w:szCs w:val="18"/>
              </w:rPr>
              <w:t>«Реализация пр</w:t>
            </w:r>
            <w:r w:rsidRPr="001844FB">
              <w:rPr>
                <w:sz w:val="18"/>
                <w:szCs w:val="18"/>
              </w:rPr>
              <w:t>о</w:t>
            </w:r>
            <w:r w:rsidRPr="001844FB">
              <w:rPr>
                <w:sz w:val="18"/>
                <w:szCs w:val="18"/>
              </w:rPr>
              <w:t>граммы комплексн</w:t>
            </w:r>
            <w:r w:rsidRPr="001844FB">
              <w:rPr>
                <w:sz w:val="18"/>
                <w:szCs w:val="18"/>
              </w:rPr>
              <w:t>о</w:t>
            </w:r>
            <w:r w:rsidRPr="001844FB">
              <w:rPr>
                <w:sz w:val="18"/>
                <w:szCs w:val="18"/>
              </w:rPr>
              <w:t>го развития тран</w:t>
            </w:r>
            <w:r w:rsidRPr="001844FB">
              <w:rPr>
                <w:sz w:val="18"/>
                <w:szCs w:val="18"/>
              </w:rPr>
              <w:t>с</w:t>
            </w:r>
            <w:r w:rsidRPr="001844FB">
              <w:rPr>
                <w:sz w:val="18"/>
                <w:szCs w:val="18"/>
              </w:rPr>
              <w:t>портной инфрастру</w:t>
            </w:r>
            <w:r w:rsidRPr="001844FB">
              <w:rPr>
                <w:sz w:val="18"/>
                <w:szCs w:val="18"/>
              </w:rPr>
              <w:t>к</w:t>
            </w:r>
            <w:r w:rsidRPr="001844FB">
              <w:rPr>
                <w:sz w:val="18"/>
                <w:szCs w:val="18"/>
              </w:rPr>
              <w:t>туры Кировской г</w:t>
            </w:r>
            <w:r w:rsidRPr="001844FB">
              <w:rPr>
                <w:sz w:val="18"/>
                <w:szCs w:val="18"/>
              </w:rPr>
              <w:t>о</w:t>
            </w:r>
            <w:r w:rsidRPr="001844FB">
              <w:rPr>
                <w:sz w:val="18"/>
                <w:szCs w:val="18"/>
              </w:rPr>
              <w:t>родской агломерации в рамках приорите</w:t>
            </w:r>
            <w:r w:rsidRPr="001844FB">
              <w:rPr>
                <w:sz w:val="18"/>
                <w:szCs w:val="18"/>
              </w:rPr>
              <w:t>т</w:t>
            </w:r>
            <w:r w:rsidRPr="001844FB">
              <w:rPr>
                <w:sz w:val="18"/>
                <w:szCs w:val="18"/>
              </w:rPr>
              <w:t>ного направления стратегического ра</w:t>
            </w:r>
            <w:r w:rsidRPr="001844FB">
              <w:rPr>
                <w:sz w:val="18"/>
                <w:szCs w:val="18"/>
              </w:rPr>
              <w:t>з</w:t>
            </w:r>
            <w:r w:rsidRPr="001844FB">
              <w:rPr>
                <w:sz w:val="18"/>
                <w:szCs w:val="18"/>
              </w:rPr>
              <w:t>вития Российской Федерации «Бе</w:t>
            </w:r>
            <w:r w:rsidRPr="001844FB">
              <w:rPr>
                <w:sz w:val="18"/>
                <w:szCs w:val="18"/>
              </w:rPr>
              <w:t>з</w:t>
            </w:r>
            <w:r w:rsidRPr="001844FB">
              <w:rPr>
                <w:sz w:val="18"/>
                <w:szCs w:val="18"/>
              </w:rPr>
              <w:t>опасные и кач</w:t>
            </w:r>
            <w:r w:rsidRPr="001844FB">
              <w:rPr>
                <w:sz w:val="18"/>
                <w:szCs w:val="18"/>
              </w:rPr>
              <w:t>е</w:t>
            </w:r>
            <w:r w:rsidRPr="001844FB">
              <w:rPr>
                <w:sz w:val="18"/>
                <w:szCs w:val="18"/>
              </w:rPr>
              <w:t>ственные дороги»</w:t>
            </w:r>
          </w:p>
        </w:tc>
        <w:tc>
          <w:tcPr>
            <w:tcW w:w="472" w:type="pct"/>
            <w:tcMar>
              <w:left w:w="57" w:type="dxa"/>
              <w:right w:w="57" w:type="dxa"/>
            </w:tcMar>
          </w:tcPr>
          <w:p w:rsidR="001D48BE" w:rsidRPr="001844FB" w:rsidRDefault="001D48BE" w:rsidP="00FB585A">
            <w:pPr>
              <w:tabs>
                <w:tab w:val="left" w:pos="6555"/>
              </w:tabs>
              <w:rPr>
                <w:sz w:val="18"/>
                <w:szCs w:val="18"/>
              </w:rPr>
            </w:pPr>
            <w:r w:rsidRPr="001844FB">
              <w:rPr>
                <w:sz w:val="18"/>
                <w:szCs w:val="18"/>
              </w:rPr>
              <w:t>министерство транспорта К</w:t>
            </w:r>
            <w:r w:rsidRPr="001844FB">
              <w:rPr>
                <w:sz w:val="18"/>
                <w:szCs w:val="18"/>
              </w:rPr>
              <w:t>и</w:t>
            </w:r>
            <w:r w:rsidRPr="001844FB">
              <w:rPr>
                <w:sz w:val="18"/>
                <w:szCs w:val="18"/>
              </w:rPr>
              <w:t>ровской области</w:t>
            </w:r>
          </w:p>
        </w:tc>
        <w:tc>
          <w:tcPr>
            <w:tcW w:w="337" w:type="pct"/>
            <w:tcMar>
              <w:left w:w="57" w:type="dxa"/>
              <w:right w:w="57" w:type="dxa"/>
            </w:tcMar>
          </w:tcPr>
          <w:p w:rsidR="001D48BE" w:rsidRPr="001844FB" w:rsidRDefault="001D48BE" w:rsidP="00FB585A">
            <w:pPr>
              <w:tabs>
                <w:tab w:val="left" w:pos="6555"/>
              </w:tabs>
              <w:ind w:right="-78" w:hanging="108"/>
              <w:jc w:val="center"/>
              <w:rPr>
                <w:sz w:val="18"/>
                <w:szCs w:val="18"/>
              </w:rPr>
            </w:pPr>
          </w:p>
        </w:tc>
        <w:tc>
          <w:tcPr>
            <w:tcW w:w="281" w:type="pct"/>
            <w:tcMar>
              <w:left w:w="57" w:type="dxa"/>
              <w:right w:w="57" w:type="dxa"/>
            </w:tcMar>
          </w:tcPr>
          <w:p w:rsidR="001D48BE" w:rsidRPr="001844FB" w:rsidRDefault="001D48BE" w:rsidP="00FB585A">
            <w:pPr>
              <w:jc w:val="center"/>
              <w:rPr>
                <w:sz w:val="18"/>
                <w:szCs w:val="18"/>
              </w:rPr>
            </w:pPr>
          </w:p>
        </w:tc>
        <w:tc>
          <w:tcPr>
            <w:tcW w:w="287" w:type="pct"/>
            <w:tcMar>
              <w:left w:w="57" w:type="dxa"/>
              <w:right w:w="57" w:type="dxa"/>
            </w:tcMar>
          </w:tcPr>
          <w:p w:rsidR="001D48BE" w:rsidRPr="001844FB" w:rsidRDefault="001D48BE" w:rsidP="00FB585A">
            <w:pPr>
              <w:jc w:val="center"/>
              <w:rPr>
                <w:sz w:val="18"/>
                <w:szCs w:val="18"/>
              </w:rPr>
            </w:pPr>
          </w:p>
        </w:tc>
        <w:tc>
          <w:tcPr>
            <w:tcW w:w="353" w:type="pct"/>
            <w:tcMar>
              <w:left w:w="57" w:type="dxa"/>
              <w:right w:w="57" w:type="dxa"/>
            </w:tcMar>
          </w:tcPr>
          <w:p w:rsidR="001D48BE" w:rsidRPr="001844FB" w:rsidRDefault="001D48BE" w:rsidP="00FB585A">
            <w:pPr>
              <w:jc w:val="center"/>
              <w:rPr>
                <w:sz w:val="18"/>
                <w:szCs w:val="18"/>
              </w:rPr>
            </w:pPr>
          </w:p>
        </w:tc>
        <w:tc>
          <w:tcPr>
            <w:tcW w:w="337" w:type="pct"/>
            <w:tcMar>
              <w:left w:w="57" w:type="dxa"/>
              <w:right w:w="57" w:type="dxa"/>
            </w:tcMar>
          </w:tcPr>
          <w:p w:rsidR="001D48BE" w:rsidRPr="001844FB" w:rsidRDefault="001D48BE" w:rsidP="00F94745">
            <w:pPr>
              <w:jc w:val="center"/>
              <w:outlineLvl w:val="0"/>
              <w:rPr>
                <w:color w:val="000000"/>
                <w:sz w:val="18"/>
                <w:szCs w:val="20"/>
              </w:rPr>
            </w:pPr>
            <w:r w:rsidRPr="001844FB">
              <w:rPr>
                <w:color w:val="000000"/>
                <w:sz w:val="18"/>
                <w:szCs w:val="20"/>
              </w:rPr>
              <w:t>538029,73</w:t>
            </w:r>
          </w:p>
        </w:tc>
        <w:tc>
          <w:tcPr>
            <w:tcW w:w="332" w:type="pct"/>
            <w:tcMar>
              <w:left w:w="57" w:type="dxa"/>
              <w:right w:w="57" w:type="dxa"/>
            </w:tcMar>
          </w:tcPr>
          <w:p w:rsidR="001D48BE" w:rsidRPr="001844FB" w:rsidRDefault="001D48BE" w:rsidP="00F94745">
            <w:pPr>
              <w:jc w:val="center"/>
              <w:rPr>
                <w:sz w:val="18"/>
                <w:szCs w:val="18"/>
              </w:rPr>
            </w:pPr>
            <w:r w:rsidRPr="001844FB">
              <w:rPr>
                <w:sz w:val="18"/>
                <w:szCs w:val="18"/>
              </w:rPr>
              <w:t>653000,00</w:t>
            </w:r>
          </w:p>
        </w:tc>
        <w:tc>
          <w:tcPr>
            <w:tcW w:w="351" w:type="pct"/>
            <w:tcMar>
              <w:left w:w="57" w:type="dxa"/>
              <w:right w:w="57" w:type="dxa"/>
            </w:tcMar>
          </w:tcPr>
          <w:p w:rsidR="001D48BE" w:rsidRPr="001844FB" w:rsidRDefault="001D48BE" w:rsidP="00F94745">
            <w:pPr>
              <w:jc w:val="center"/>
              <w:rPr>
                <w:sz w:val="18"/>
                <w:szCs w:val="18"/>
              </w:rPr>
            </w:pPr>
            <w:r w:rsidRPr="001844FB">
              <w:rPr>
                <w:sz w:val="18"/>
                <w:szCs w:val="18"/>
              </w:rPr>
              <w:t>0</w:t>
            </w:r>
          </w:p>
        </w:tc>
        <w:tc>
          <w:tcPr>
            <w:tcW w:w="330" w:type="pct"/>
            <w:tcMar>
              <w:left w:w="57" w:type="dxa"/>
              <w:right w:w="57" w:type="dxa"/>
            </w:tcMar>
          </w:tcPr>
          <w:p w:rsidR="001D48BE" w:rsidRPr="001844FB" w:rsidRDefault="001D48BE" w:rsidP="00F94745">
            <w:pPr>
              <w:jc w:val="center"/>
              <w:rPr>
                <w:sz w:val="18"/>
                <w:szCs w:val="18"/>
              </w:rPr>
            </w:pPr>
            <w:r w:rsidRPr="001844FB">
              <w:rPr>
                <w:sz w:val="18"/>
                <w:szCs w:val="18"/>
              </w:rPr>
              <w:t>0</w:t>
            </w:r>
          </w:p>
        </w:tc>
        <w:tc>
          <w:tcPr>
            <w:tcW w:w="371" w:type="pct"/>
          </w:tcPr>
          <w:p w:rsidR="001D48BE" w:rsidRPr="001844FB" w:rsidRDefault="001D48BE" w:rsidP="00F94745">
            <w:pPr>
              <w:jc w:val="center"/>
              <w:rPr>
                <w:color w:val="000000"/>
                <w:sz w:val="18"/>
                <w:szCs w:val="18"/>
              </w:rPr>
            </w:pPr>
            <w:r w:rsidRPr="001844FB">
              <w:rPr>
                <w:color w:val="000000"/>
                <w:sz w:val="18"/>
                <w:szCs w:val="18"/>
              </w:rPr>
              <w:t>0</w:t>
            </w:r>
          </w:p>
        </w:tc>
        <w:tc>
          <w:tcPr>
            <w:tcW w:w="370" w:type="pct"/>
            <w:tcMar>
              <w:left w:w="57" w:type="dxa"/>
              <w:right w:w="57" w:type="dxa"/>
            </w:tcMar>
          </w:tcPr>
          <w:p w:rsidR="001D48BE" w:rsidRPr="001844FB" w:rsidRDefault="001D48BE" w:rsidP="00F94745">
            <w:pPr>
              <w:jc w:val="center"/>
              <w:rPr>
                <w:color w:val="000000"/>
                <w:sz w:val="18"/>
                <w:szCs w:val="18"/>
              </w:rPr>
            </w:pPr>
            <w:r w:rsidRPr="001844FB">
              <w:rPr>
                <w:color w:val="000000"/>
                <w:sz w:val="18"/>
                <w:szCs w:val="18"/>
              </w:rPr>
              <w:t>1191029,73</w:t>
            </w:r>
          </w:p>
        </w:tc>
      </w:tr>
    </w:tbl>
    <w:p w:rsidR="00FB585A" w:rsidRPr="001844FB" w:rsidRDefault="00FB585A" w:rsidP="00B607C5">
      <w:pPr>
        <w:widowControl w:val="0"/>
        <w:autoSpaceDE w:val="0"/>
        <w:autoSpaceDN w:val="0"/>
        <w:adjustRightInd w:val="0"/>
        <w:spacing w:line="336" w:lineRule="auto"/>
        <w:ind w:left="-284" w:firstLine="284"/>
        <w:rPr>
          <w:sz w:val="18"/>
          <w:szCs w:val="18"/>
        </w:rPr>
      </w:pPr>
      <w:r w:rsidRPr="001844FB">
        <w:rPr>
          <w:sz w:val="18"/>
          <w:szCs w:val="18"/>
        </w:rPr>
        <w:t xml:space="preserve">Х – реализация мероприятия не требует финансирования.               </w:t>
      </w:r>
    </w:p>
    <w:p w:rsidR="001C1C46" w:rsidRPr="001844FB" w:rsidRDefault="002025B2" w:rsidP="00621960">
      <w:pPr>
        <w:ind w:hanging="480"/>
        <w:jc w:val="center"/>
      </w:pPr>
      <w:r w:rsidRPr="001844FB">
        <w:t xml:space="preserve">             _______________</w:t>
      </w:r>
      <w:r w:rsidR="001C1C46" w:rsidRPr="001844FB">
        <w:br w:type="page"/>
      </w:r>
    </w:p>
    <w:tbl>
      <w:tblPr>
        <w:tblW w:w="0" w:type="auto"/>
        <w:tblInd w:w="11328" w:type="dxa"/>
        <w:tblLook w:val="00A0" w:firstRow="1" w:lastRow="0" w:firstColumn="1" w:lastColumn="0" w:noHBand="0" w:noVBand="0"/>
      </w:tblPr>
      <w:tblGrid>
        <w:gridCol w:w="4290"/>
      </w:tblGrid>
      <w:tr w:rsidR="002025B2" w:rsidRPr="001844FB" w:rsidTr="001C1C46">
        <w:tc>
          <w:tcPr>
            <w:tcW w:w="4573" w:type="dxa"/>
          </w:tcPr>
          <w:p w:rsidR="002025B2" w:rsidRPr="001844FB" w:rsidRDefault="002025B2" w:rsidP="0062079F">
            <w:pPr>
              <w:widowControl w:val="0"/>
              <w:tabs>
                <w:tab w:val="left" w:pos="11520"/>
                <w:tab w:val="left" w:pos="12120"/>
              </w:tabs>
              <w:autoSpaceDE w:val="0"/>
              <w:autoSpaceDN w:val="0"/>
              <w:adjustRightInd w:val="0"/>
              <w:outlineLvl w:val="1"/>
              <w:rPr>
                <w:sz w:val="28"/>
                <w:szCs w:val="28"/>
              </w:rPr>
            </w:pPr>
            <w:r w:rsidRPr="001844FB">
              <w:rPr>
                <w:sz w:val="28"/>
                <w:szCs w:val="28"/>
              </w:rPr>
              <w:lastRenderedPageBreak/>
              <w:t xml:space="preserve">Приложение № </w:t>
            </w:r>
            <w:r w:rsidR="00576EDF" w:rsidRPr="001844FB">
              <w:rPr>
                <w:sz w:val="28"/>
                <w:szCs w:val="28"/>
              </w:rPr>
              <w:t>3</w:t>
            </w:r>
          </w:p>
          <w:p w:rsidR="002025B2" w:rsidRPr="001844FB" w:rsidRDefault="002025B2" w:rsidP="0062079F">
            <w:pPr>
              <w:widowControl w:val="0"/>
              <w:tabs>
                <w:tab w:val="left" w:pos="11520"/>
                <w:tab w:val="left" w:pos="12120"/>
              </w:tabs>
              <w:autoSpaceDE w:val="0"/>
              <w:autoSpaceDN w:val="0"/>
              <w:adjustRightInd w:val="0"/>
              <w:outlineLvl w:val="1"/>
              <w:rPr>
                <w:sz w:val="28"/>
                <w:szCs w:val="28"/>
              </w:rPr>
            </w:pPr>
          </w:p>
        </w:tc>
      </w:tr>
      <w:tr w:rsidR="002025B2" w:rsidRPr="001844FB" w:rsidTr="001C1C46">
        <w:tc>
          <w:tcPr>
            <w:tcW w:w="4573" w:type="dxa"/>
          </w:tcPr>
          <w:p w:rsidR="002025B2" w:rsidRPr="001844FB" w:rsidRDefault="002025B2" w:rsidP="0062079F">
            <w:pPr>
              <w:widowControl w:val="0"/>
              <w:tabs>
                <w:tab w:val="left" w:pos="11520"/>
                <w:tab w:val="left" w:pos="12120"/>
              </w:tabs>
              <w:autoSpaceDE w:val="0"/>
              <w:autoSpaceDN w:val="0"/>
              <w:adjustRightInd w:val="0"/>
              <w:outlineLvl w:val="1"/>
              <w:rPr>
                <w:sz w:val="28"/>
                <w:szCs w:val="28"/>
              </w:rPr>
            </w:pPr>
            <w:r w:rsidRPr="001844FB">
              <w:rPr>
                <w:sz w:val="28"/>
                <w:szCs w:val="28"/>
              </w:rPr>
              <w:t xml:space="preserve">Приложение № </w:t>
            </w:r>
            <w:r w:rsidR="002725ED" w:rsidRPr="001844FB">
              <w:rPr>
                <w:sz w:val="28"/>
                <w:szCs w:val="28"/>
              </w:rPr>
              <w:t>4</w:t>
            </w:r>
          </w:p>
          <w:p w:rsidR="002025B2" w:rsidRPr="001844FB" w:rsidRDefault="002025B2" w:rsidP="0062079F">
            <w:pPr>
              <w:widowControl w:val="0"/>
              <w:tabs>
                <w:tab w:val="left" w:pos="11520"/>
                <w:tab w:val="left" w:pos="12120"/>
              </w:tabs>
              <w:autoSpaceDE w:val="0"/>
              <w:autoSpaceDN w:val="0"/>
              <w:adjustRightInd w:val="0"/>
              <w:outlineLvl w:val="1"/>
              <w:rPr>
                <w:sz w:val="28"/>
                <w:szCs w:val="28"/>
              </w:rPr>
            </w:pPr>
          </w:p>
        </w:tc>
      </w:tr>
      <w:tr w:rsidR="002025B2" w:rsidRPr="001844FB" w:rsidTr="001C1C46">
        <w:tc>
          <w:tcPr>
            <w:tcW w:w="4573" w:type="dxa"/>
          </w:tcPr>
          <w:p w:rsidR="002025B2" w:rsidRPr="001844FB" w:rsidRDefault="002025B2" w:rsidP="0062079F">
            <w:pPr>
              <w:widowControl w:val="0"/>
              <w:tabs>
                <w:tab w:val="left" w:pos="11520"/>
                <w:tab w:val="left" w:pos="12120"/>
              </w:tabs>
              <w:autoSpaceDE w:val="0"/>
              <w:autoSpaceDN w:val="0"/>
              <w:adjustRightInd w:val="0"/>
              <w:outlineLvl w:val="1"/>
              <w:rPr>
                <w:sz w:val="28"/>
                <w:szCs w:val="28"/>
              </w:rPr>
            </w:pPr>
            <w:r w:rsidRPr="001844FB">
              <w:rPr>
                <w:sz w:val="28"/>
                <w:szCs w:val="28"/>
              </w:rPr>
              <w:t>к Государственной программе</w:t>
            </w:r>
          </w:p>
        </w:tc>
      </w:tr>
    </w:tbl>
    <w:p w:rsidR="002025B2" w:rsidRPr="001844FB" w:rsidRDefault="002025B2" w:rsidP="00621960">
      <w:pPr>
        <w:spacing w:line="18" w:lineRule="atLeast"/>
        <w:ind w:left="11160"/>
        <w:jc w:val="center"/>
        <w:rPr>
          <w:b/>
          <w:bCs/>
          <w:sz w:val="28"/>
          <w:szCs w:val="28"/>
        </w:rPr>
      </w:pPr>
    </w:p>
    <w:p w:rsidR="002025B2" w:rsidRPr="001844FB" w:rsidRDefault="002025B2" w:rsidP="00621960">
      <w:pPr>
        <w:spacing w:line="18" w:lineRule="atLeast"/>
        <w:ind w:left="11160"/>
        <w:jc w:val="center"/>
        <w:rPr>
          <w:b/>
          <w:bCs/>
          <w:sz w:val="28"/>
          <w:szCs w:val="28"/>
        </w:rPr>
      </w:pPr>
    </w:p>
    <w:p w:rsidR="00FB585A" w:rsidRPr="001844FB" w:rsidRDefault="00FB585A" w:rsidP="00FB585A">
      <w:pPr>
        <w:jc w:val="center"/>
        <w:rPr>
          <w:b/>
          <w:bCs/>
          <w:sz w:val="28"/>
          <w:szCs w:val="28"/>
        </w:rPr>
      </w:pPr>
      <w:r w:rsidRPr="001844FB">
        <w:rPr>
          <w:b/>
          <w:bCs/>
          <w:sz w:val="28"/>
          <w:szCs w:val="28"/>
        </w:rPr>
        <w:t xml:space="preserve">РЕСУРСНОЕ ОБЕСПЕЧЕНИЕ </w:t>
      </w:r>
    </w:p>
    <w:p w:rsidR="00FB585A" w:rsidRPr="001844FB" w:rsidRDefault="00FB585A" w:rsidP="00FB585A">
      <w:pPr>
        <w:jc w:val="center"/>
        <w:rPr>
          <w:b/>
          <w:bCs/>
          <w:sz w:val="28"/>
          <w:szCs w:val="28"/>
        </w:rPr>
      </w:pPr>
      <w:r w:rsidRPr="001844FB">
        <w:rPr>
          <w:b/>
          <w:bCs/>
          <w:sz w:val="28"/>
          <w:szCs w:val="28"/>
        </w:rPr>
        <w:t>реализации Государственной</w:t>
      </w:r>
    </w:p>
    <w:p w:rsidR="00FB585A" w:rsidRPr="001844FB" w:rsidRDefault="00FB585A" w:rsidP="00FB585A">
      <w:pPr>
        <w:jc w:val="center"/>
        <w:rPr>
          <w:b/>
          <w:bCs/>
          <w:sz w:val="28"/>
          <w:szCs w:val="28"/>
        </w:rPr>
      </w:pPr>
      <w:r w:rsidRPr="001844FB">
        <w:rPr>
          <w:b/>
          <w:bCs/>
          <w:sz w:val="28"/>
          <w:szCs w:val="28"/>
        </w:rPr>
        <w:t>программы за счет всех источников финансирования</w:t>
      </w:r>
    </w:p>
    <w:p w:rsidR="00FB585A" w:rsidRPr="001844FB" w:rsidRDefault="00FB585A" w:rsidP="00FB585A">
      <w:pPr>
        <w:jc w:val="center"/>
        <w:rPr>
          <w:b/>
          <w:bCs/>
          <w:sz w:val="28"/>
          <w:szCs w:val="28"/>
        </w:rPr>
      </w:pPr>
    </w:p>
    <w:p w:rsidR="00FB585A" w:rsidRPr="001844FB" w:rsidRDefault="00FB585A" w:rsidP="00FB585A">
      <w:pPr>
        <w:jc w:val="center"/>
        <w:rPr>
          <w:b/>
          <w:bCs/>
          <w:sz w:val="12"/>
          <w:szCs w:val="12"/>
        </w:rPr>
      </w:pPr>
    </w:p>
    <w:tbl>
      <w:tblPr>
        <w:tblW w:w="49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5"/>
        <w:gridCol w:w="857"/>
        <w:gridCol w:w="2411"/>
        <w:gridCol w:w="1275"/>
        <w:gridCol w:w="990"/>
        <w:gridCol w:w="993"/>
        <w:gridCol w:w="993"/>
        <w:gridCol w:w="993"/>
        <w:gridCol w:w="1111"/>
        <w:gridCol w:w="1015"/>
        <w:gridCol w:w="1136"/>
        <w:gridCol w:w="1133"/>
        <w:gridCol w:w="993"/>
        <w:gridCol w:w="1142"/>
      </w:tblGrid>
      <w:tr w:rsidR="009B66A8" w:rsidRPr="001844FB" w:rsidTr="00A56267">
        <w:trPr>
          <w:tblHeader/>
        </w:trPr>
        <w:tc>
          <w:tcPr>
            <w:tcW w:w="153" w:type="pct"/>
            <w:vMerge w:val="restart"/>
            <w:tcMar>
              <w:left w:w="57" w:type="dxa"/>
              <w:right w:w="57" w:type="dxa"/>
            </w:tcMar>
          </w:tcPr>
          <w:p w:rsidR="009B66A8" w:rsidRPr="001844FB" w:rsidRDefault="009B66A8" w:rsidP="00AC30A9">
            <w:pPr>
              <w:spacing w:line="260" w:lineRule="exact"/>
              <w:ind w:left="-15"/>
              <w:jc w:val="center"/>
              <w:rPr>
                <w:sz w:val="18"/>
                <w:szCs w:val="18"/>
              </w:rPr>
            </w:pPr>
            <w:r w:rsidRPr="001844FB">
              <w:rPr>
                <w:sz w:val="18"/>
                <w:szCs w:val="18"/>
              </w:rPr>
              <w:t>№</w:t>
            </w:r>
          </w:p>
          <w:p w:rsidR="009B66A8" w:rsidRPr="001844FB" w:rsidRDefault="009B66A8" w:rsidP="00AC30A9">
            <w:pPr>
              <w:ind w:left="-15"/>
              <w:jc w:val="center"/>
              <w:rPr>
                <w:sz w:val="18"/>
                <w:szCs w:val="18"/>
              </w:rPr>
            </w:pPr>
            <w:r w:rsidRPr="001844FB">
              <w:rPr>
                <w:sz w:val="18"/>
                <w:szCs w:val="18"/>
              </w:rPr>
              <w:t>п/п</w:t>
            </w:r>
          </w:p>
        </w:tc>
        <w:tc>
          <w:tcPr>
            <w:tcW w:w="276" w:type="pct"/>
            <w:vMerge w:val="restart"/>
            <w:tcMar>
              <w:left w:w="57" w:type="dxa"/>
              <w:right w:w="57" w:type="dxa"/>
            </w:tcMar>
          </w:tcPr>
          <w:p w:rsidR="009B66A8" w:rsidRPr="001844FB" w:rsidRDefault="009B66A8" w:rsidP="00AC30A9">
            <w:pPr>
              <w:ind w:left="28"/>
              <w:jc w:val="center"/>
              <w:rPr>
                <w:sz w:val="18"/>
                <w:szCs w:val="18"/>
              </w:rPr>
            </w:pPr>
            <w:r w:rsidRPr="001844FB">
              <w:rPr>
                <w:sz w:val="18"/>
                <w:szCs w:val="18"/>
              </w:rPr>
              <w:t>Статус</w:t>
            </w:r>
          </w:p>
        </w:tc>
        <w:tc>
          <w:tcPr>
            <w:tcW w:w="777" w:type="pct"/>
            <w:vMerge w:val="restart"/>
            <w:tcMar>
              <w:left w:w="57" w:type="dxa"/>
              <w:right w:w="57" w:type="dxa"/>
            </w:tcMar>
          </w:tcPr>
          <w:p w:rsidR="009B66A8" w:rsidRPr="001844FB" w:rsidRDefault="009B66A8" w:rsidP="00AC30A9">
            <w:pPr>
              <w:jc w:val="center"/>
              <w:rPr>
                <w:sz w:val="18"/>
                <w:szCs w:val="18"/>
              </w:rPr>
            </w:pPr>
            <w:r w:rsidRPr="001844FB">
              <w:rPr>
                <w:sz w:val="18"/>
                <w:szCs w:val="18"/>
              </w:rPr>
              <w:t>Наименование государстве</w:t>
            </w:r>
            <w:r w:rsidRPr="001844FB">
              <w:rPr>
                <w:sz w:val="18"/>
                <w:szCs w:val="18"/>
              </w:rPr>
              <w:t>н</w:t>
            </w:r>
            <w:r w:rsidRPr="001844FB">
              <w:rPr>
                <w:sz w:val="18"/>
                <w:szCs w:val="18"/>
              </w:rPr>
              <w:t>ной программы, подпр</w:t>
            </w:r>
            <w:r w:rsidRPr="001844FB">
              <w:rPr>
                <w:sz w:val="18"/>
                <w:szCs w:val="18"/>
              </w:rPr>
              <w:t>о</w:t>
            </w:r>
            <w:r w:rsidRPr="001844FB">
              <w:rPr>
                <w:sz w:val="18"/>
                <w:szCs w:val="18"/>
              </w:rPr>
              <w:t>граммы, областной целевой программы, ведомственной целевой программы, отдел</w:t>
            </w:r>
            <w:r w:rsidRPr="001844FB">
              <w:rPr>
                <w:sz w:val="18"/>
                <w:szCs w:val="18"/>
              </w:rPr>
              <w:t>ь</w:t>
            </w:r>
            <w:r w:rsidRPr="001844FB">
              <w:rPr>
                <w:sz w:val="18"/>
                <w:szCs w:val="18"/>
              </w:rPr>
              <w:t>ного мероприятия</w:t>
            </w:r>
          </w:p>
        </w:tc>
        <w:tc>
          <w:tcPr>
            <w:tcW w:w="411" w:type="pct"/>
            <w:vMerge w:val="restart"/>
            <w:tcMar>
              <w:left w:w="57" w:type="dxa"/>
              <w:right w:w="57" w:type="dxa"/>
            </w:tcMar>
          </w:tcPr>
          <w:p w:rsidR="009B66A8" w:rsidRPr="001844FB" w:rsidRDefault="009B66A8" w:rsidP="00AC30A9">
            <w:pPr>
              <w:jc w:val="center"/>
              <w:rPr>
                <w:sz w:val="18"/>
                <w:szCs w:val="18"/>
              </w:rPr>
            </w:pPr>
            <w:r w:rsidRPr="001844FB">
              <w:rPr>
                <w:sz w:val="18"/>
                <w:szCs w:val="18"/>
              </w:rPr>
              <w:t>Источник ф</w:t>
            </w:r>
            <w:r w:rsidRPr="001844FB">
              <w:rPr>
                <w:sz w:val="18"/>
                <w:szCs w:val="18"/>
              </w:rPr>
              <w:t>и</w:t>
            </w:r>
            <w:r w:rsidRPr="001844FB">
              <w:rPr>
                <w:sz w:val="18"/>
                <w:szCs w:val="18"/>
              </w:rPr>
              <w:t>нансирования</w:t>
            </w:r>
          </w:p>
        </w:tc>
        <w:tc>
          <w:tcPr>
            <w:tcW w:w="3383" w:type="pct"/>
            <w:gridSpan w:val="10"/>
          </w:tcPr>
          <w:p w:rsidR="009B66A8" w:rsidRPr="001844FB" w:rsidRDefault="009B66A8" w:rsidP="00AC30A9">
            <w:pPr>
              <w:tabs>
                <w:tab w:val="left" w:pos="6555"/>
              </w:tabs>
              <w:ind w:right="-78" w:hanging="108"/>
              <w:jc w:val="center"/>
              <w:rPr>
                <w:sz w:val="18"/>
                <w:szCs w:val="18"/>
              </w:rPr>
            </w:pPr>
            <w:r w:rsidRPr="001844FB">
              <w:rPr>
                <w:sz w:val="18"/>
                <w:szCs w:val="18"/>
              </w:rPr>
              <w:t>Расходы (прогноз, факт), тыс. рублей</w:t>
            </w:r>
          </w:p>
        </w:tc>
      </w:tr>
      <w:tr w:rsidR="00A56267" w:rsidRPr="001844FB" w:rsidTr="00A56267">
        <w:trPr>
          <w:tblHeader/>
        </w:trPr>
        <w:tc>
          <w:tcPr>
            <w:tcW w:w="153" w:type="pct"/>
            <w:vMerge/>
            <w:tcMar>
              <w:left w:w="57" w:type="dxa"/>
              <w:right w:w="57" w:type="dxa"/>
            </w:tcMar>
          </w:tcPr>
          <w:p w:rsidR="009B66A8" w:rsidRPr="001844FB" w:rsidRDefault="009B66A8" w:rsidP="002725ED">
            <w:pPr>
              <w:ind w:left="-15"/>
              <w:jc w:val="center"/>
              <w:rPr>
                <w:sz w:val="18"/>
                <w:szCs w:val="18"/>
              </w:rPr>
            </w:pPr>
          </w:p>
        </w:tc>
        <w:tc>
          <w:tcPr>
            <w:tcW w:w="276" w:type="pct"/>
            <w:vMerge/>
            <w:tcMar>
              <w:left w:w="57" w:type="dxa"/>
              <w:right w:w="57" w:type="dxa"/>
            </w:tcMar>
          </w:tcPr>
          <w:p w:rsidR="009B66A8" w:rsidRPr="001844FB" w:rsidRDefault="009B66A8" w:rsidP="002725ED">
            <w:pPr>
              <w:ind w:left="28"/>
              <w:jc w:val="center"/>
              <w:rPr>
                <w:sz w:val="18"/>
                <w:szCs w:val="18"/>
              </w:rPr>
            </w:pPr>
          </w:p>
        </w:tc>
        <w:tc>
          <w:tcPr>
            <w:tcW w:w="777" w:type="pct"/>
            <w:vMerge/>
            <w:tcMar>
              <w:left w:w="57" w:type="dxa"/>
              <w:right w:w="57" w:type="dxa"/>
            </w:tcMar>
          </w:tcPr>
          <w:p w:rsidR="009B66A8" w:rsidRPr="001844FB" w:rsidRDefault="009B66A8" w:rsidP="002725ED">
            <w:pPr>
              <w:rPr>
                <w:sz w:val="18"/>
                <w:szCs w:val="18"/>
              </w:rPr>
            </w:pPr>
          </w:p>
        </w:tc>
        <w:tc>
          <w:tcPr>
            <w:tcW w:w="411" w:type="pct"/>
            <w:vMerge/>
            <w:tcMar>
              <w:left w:w="57" w:type="dxa"/>
              <w:right w:w="57" w:type="dxa"/>
            </w:tcMar>
          </w:tcPr>
          <w:p w:rsidR="009B66A8" w:rsidRPr="001844FB" w:rsidRDefault="009B66A8" w:rsidP="002725ED">
            <w:pPr>
              <w:rPr>
                <w:sz w:val="18"/>
                <w:szCs w:val="18"/>
              </w:rPr>
            </w:pPr>
          </w:p>
        </w:tc>
        <w:tc>
          <w:tcPr>
            <w:tcW w:w="319" w:type="pct"/>
            <w:tcMar>
              <w:left w:w="57" w:type="dxa"/>
              <w:right w:w="57" w:type="dxa"/>
            </w:tcMar>
          </w:tcPr>
          <w:p w:rsidR="009B66A8" w:rsidRPr="001844FB" w:rsidRDefault="009B66A8" w:rsidP="002725ED">
            <w:pPr>
              <w:ind w:right="-162" w:hanging="108"/>
              <w:jc w:val="center"/>
              <w:rPr>
                <w:sz w:val="18"/>
                <w:szCs w:val="18"/>
              </w:rPr>
            </w:pPr>
            <w:r w:rsidRPr="001844FB">
              <w:rPr>
                <w:sz w:val="18"/>
                <w:szCs w:val="18"/>
              </w:rPr>
              <w:t>2013</w:t>
            </w:r>
          </w:p>
          <w:p w:rsidR="009B66A8" w:rsidRPr="001844FB" w:rsidRDefault="009B66A8" w:rsidP="002725ED">
            <w:pPr>
              <w:ind w:right="-162" w:hanging="108"/>
              <w:jc w:val="center"/>
              <w:rPr>
                <w:sz w:val="18"/>
                <w:szCs w:val="18"/>
              </w:rPr>
            </w:pPr>
            <w:r w:rsidRPr="001844FB">
              <w:rPr>
                <w:sz w:val="18"/>
                <w:szCs w:val="18"/>
              </w:rPr>
              <w:t>год</w:t>
            </w:r>
          </w:p>
          <w:p w:rsidR="009B66A8" w:rsidRPr="001844FB" w:rsidRDefault="009B66A8" w:rsidP="002725ED">
            <w:pPr>
              <w:ind w:right="-162" w:hanging="108"/>
              <w:jc w:val="center"/>
              <w:rPr>
                <w:sz w:val="18"/>
                <w:szCs w:val="18"/>
              </w:rPr>
            </w:pPr>
            <w:r w:rsidRPr="001844FB">
              <w:rPr>
                <w:sz w:val="18"/>
                <w:szCs w:val="18"/>
              </w:rPr>
              <w:t>(факт)</w:t>
            </w:r>
          </w:p>
        </w:tc>
        <w:tc>
          <w:tcPr>
            <w:tcW w:w="320" w:type="pct"/>
            <w:tcMar>
              <w:left w:w="57" w:type="dxa"/>
              <w:right w:w="57" w:type="dxa"/>
            </w:tcMar>
          </w:tcPr>
          <w:p w:rsidR="009B66A8" w:rsidRPr="001844FB" w:rsidRDefault="009B66A8" w:rsidP="002725ED">
            <w:pPr>
              <w:ind w:right="-162" w:hanging="108"/>
              <w:jc w:val="center"/>
              <w:rPr>
                <w:sz w:val="18"/>
                <w:szCs w:val="18"/>
              </w:rPr>
            </w:pPr>
            <w:r w:rsidRPr="001844FB">
              <w:rPr>
                <w:sz w:val="18"/>
                <w:szCs w:val="18"/>
              </w:rPr>
              <w:t>2014</w:t>
            </w:r>
          </w:p>
          <w:p w:rsidR="009B66A8" w:rsidRPr="001844FB" w:rsidRDefault="009B66A8" w:rsidP="002725ED">
            <w:pPr>
              <w:ind w:right="-162" w:hanging="108"/>
              <w:jc w:val="center"/>
              <w:rPr>
                <w:sz w:val="18"/>
                <w:szCs w:val="18"/>
              </w:rPr>
            </w:pPr>
            <w:r w:rsidRPr="001844FB">
              <w:rPr>
                <w:sz w:val="18"/>
                <w:szCs w:val="18"/>
              </w:rPr>
              <w:t>год</w:t>
            </w:r>
          </w:p>
          <w:p w:rsidR="009B66A8" w:rsidRPr="001844FB" w:rsidRDefault="009B66A8" w:rsidP="002725ED">
            <w:pPr>
              <w:ind w:right="-162" w:hanging="108"/>
              <w:jc w:val="center"/>
              <w:rPr>
                <w:sz w:val="18"/>
                <w:szCs w:val="18"/>
              </w:rPr>
            </w:pPr>
            <w:r w:rsidRPr="001844FB">
              <w:rPr>
                <w:sz w:val="18"/>
                <w:szCs w:val="18"/>
              </w:rPr>
              <w:t>(факт)</w:t>
            </w:r>
          </w:p>
        </w:tc>
        <w:tc>
          <w:tcPr>
            <w:tcW w:w="320" w:type="pct"/>
            <w:tcMar>
              <w:left w:w="57" w:type="dxa"/>
              <w:right w:w="57" w:type="dxa"/>
            </w:tcMar>
          </w:tcPr>
          <w:p w:rsidR="009B66A8" w:rsidRPr="001844FB" w:rsidRDefault="009B66A8" w:rsidP="002725ED">
            <w:pPr>
              <w:ind w:right="-162" w:hanging="108"/>
              <w:jc w:val="center"/>
              <w:rPr>
                <w:sz w:val="18"/>
                <w:szCs w:val="18"/>
              </w:rPr>
            </w:pPr>
            <w:r w:rsidRPr="001844FB">
              <w:rPr>
                <w:sz w:val="18"/>
                <w:szCs w:val="18"/>
              </w:rPr>
              <w:t xml:space="preserve">2015 </w:t>
            </w:r>
          </w:p>
          <w:p w:rsidR="009B66A8" w:rsidRPr="001844FB" w:rsidRDefault="009B66A8" w:rsidP="002725ED">
            <w:pPr>
              <w:ind w:right="-162" w:hanging="108"/>
              <w:jc w:val="center"/>
              <w:rPr>
                <w:sz w:val="18"/>
                <w:szCs w:val="18"/>
              </w:rPr>
            </w:pPr>
            <w:r w:rsidRPr="001844FB">
              <w:rPr>
                <w:sz w:val="18"/>
                <w:szCs w:val="18"/>
              </w:rPr>
              <w:t>год</w:t>
            </w:r>
          </w:p>
          <w:p w:rsidR="009B66A8" w:rsidRPr="001844FB" w:rsidRDefault="009B66A8" w:rsidP="002725ED">
            <w:pPr>
              <w:ind w:right="-162" w:hanging="108"/>
              <w:jc w:val="center"/>
              <w:rPr>
                <w:sz w:val="18"/>
                <w:szCs w:val="18"/>
              </w:rPr>
            </w:pPr>
            <w:r w:rsidRPr="001844FB">
              <w:rPr>
                <w:sz w:val="18"/>
                <w:szCs w:val="18"/>
              </w:rPr>
              <w:t>(факт)</w:t>
            </w:r>
          </w:p>
        </w:tc>
        <w:tc>
          <w:tcPr>
            <w:tcW w:w="320" w:type="pct"/>
            <w:tcMar>
              <w:left w:w="57" w:type="dxa"/>
              <w:right w:w="57" w:type="dxa"/>
            </w:tcMar>
          </w:tcPr>
          <w:p w:rsidR="009B66A8" w:rsidRPr="001844FB" w:rsidRDefault="009B66A8" w:rsidP="002725ED">
            <w:pPr>
              <w:ind w:right="-162" w:hanging="108"/>
              <w:jc w:val="center"/>
              <w:rPr>
                <w:sz w:val="18"/>
                <w:szCs w:val="18"/>
              </w:rPr>
            </w:pPr>
            <w:r w:rsidRPr="001844FB">
              <w:rPr>
                <w:sz w:val="18"/>
                <w:szCs w:val="18"/>
              </w:rPr>
              <w:t xml:space="preserve">2016 </w:t>
            </w:r>
          </w:p>
          <w:p w:rsidR="009B66A8" w:rsidRPr="001844FB" w:rsidRDefault="009B66A8" w:rsidP="002725ED">
            <w:pPr>
              <w:ind w:right="-162" w:hanging="108"/>
              <w:jc w:val="center"/>
              <w:rPr>
                <w:sz w:val="18"/>
                <w:szCs w:val="18"/>
              </w:rPr>
            </w:pPr>
            <w:r w:rsidRPr="001844FB">
              <w:rPr>
                <w:sz w:val="18"/>
                <w:szCs w:val="18"/>
              </w:rPr>
              <w:t>год</w:t>
            </w:r>
          </w:p>
          <w:p w:rsidR="009B66A8" w:rsidRPr="001844FB" w:rsidRDefault="009B66A8" w:rsidP="002725ED">
            <w:pPr>
              <w:ind w:right="-162" w:hanging="108"/>
              <w:jc w:val="center"/>
              <w:rPr>
                <w:sz w:val="18"/>
                <w:szCs w:val="18"/>
              </w:rPr>
            </w:pPr>
            <w:r w:rsidRPr="001844FB">
              <w:rPr>
                <w:sz w:val="18"/>
                <w:szCs w:val="18"/>
              </w:rPr>
              <w:t>(факт)</w:t>
            </w:r>
          </w:p>
        </w:tc>
        <w:tc>
          <w:tcPr>
            <w:tcW w:w="358" w:type="pct"/>
            <w:tcMar>
              <w:left w:w="57" w:type="dxa"/>
              <w:right w:w="57" w:type="dxa"/>
            </w:tcMar>
          </w:tcPr>
          <w:p w:rsidR="009B66A8" w:rsidRPr="001844FB" w:rsidRDefault="009B66A8" w:rsidP="002725ED">
            <w:pPr>
              <w:ind w:right="-162" w:hanging="108"/>
              <w:jc w:val="center"/>
              <w:rPr>
                <w:sz w:val="18"/>
                <w:szCs w:val="18"/>
              </w:rPr>
            </w:pPr>
            <w:r w:rsidRPr="001844FB">
              <w:rPr>
                <w:sz w:val="18"/>
                <w:szCs w:val="18"/>
              </w:rPr>
              <w:t xml:space="preserve">2017 </w:t>
            </w:r>
          </w:p>
          <w:p w:rsidR="009B66A8" w:rsidRPr="001844FB" w:rsidRDefault="009B66A8" w:rsidP="002725ED">
            <w:pPr>
              <w:ind w:right="-162" w:hanging="108"/>
              <w:jc w:val="center"/>
              <w:rPr>
                <w:sz w:val="18"/>
                <w:szCs w:val="18"/>
              </w:rPr>
            </w:pPr>
            <w:r w:rsidRPr="001844FB">
              <w:rPr>
                <w:sz w:val="18"/>
                <w:szCs w:val="18"/>
              </w:rPr>
              <w:t>год</w:t>
            </w:r>
          </w:p>
          <w:p w:rsidR="009B66A8" w:rsidRPr="001844FB" w:rsidRDefault="009B66A8" w:rsidP="002725ED">
            <w:pPr>
              <w:ind w:right="-162" w:hanging="108"/>
              <w:jc w:val="center"/>
              <w:rPr>
                <w:sz w:val="18"/>
                <w:szCs w:val="18"/>
              </w:rPr>
            </w:pPr>
            <w:r w:rsidRPr="001844FB">
              <w:rPr>
                <w:sz w:val="18"/>
                <w:szCs w:val="18"/>
              </w:rPr>
              <w:t>(факт)</w:t>
            </w:r>
          </w:p>
          <w:p w:rsidR="009B66A8" w:rsidRPr="001844FB" w:rsidRDefault="009B66A8" w:rsidP="002725ED">
            <w:pPr>
              <w:ind w:right="-162" w:hanging="108"/>
              <w:jc w:val="center"/>
              <w:rPr>
                <w:sz w:val="18"/>
                <w:szCs w:val="18"/>
              </w:rPr>
            </w:pPr>
          </w:p>
        </w:tc>
        <w:tc>
          <w:tcPr>
            <w:tcW w:w="327" w:type="pct"/>
            <w:tcMar>
              <w:left w:w="57" w:type="dxa"/>
              <w:right w:w="57" w:type="dxa"/>
            </w:tcMar>
          </w:tcPr>
          <w:p w:rsidR="009B66A8" w:rsidRPr="001844FB" w:rsidRDefault="009B66A8" w:rsidP="002725ED">
            <w:pPr>
              <w:ind w:right="-162" w:hanging="108"/>
              <w:jc w:val="center"/>
              <w:rPr>
                <w:sz w:val="18"/>
                <w:szCs w:val="18"/>
              </w:rPr>
            </w:pPr>
            <w:r w:rsidRPr="001844FB">
              <w:rPr>
                <w:sz w:val="18"/>
                <w:szCs w:val="18"/>
              </w:rPr>
              <w:t xml:space="preserve">2018 </w:t>
            </w:r>
          </w:p>
          <w:p w:rsidR="009B66A8" w:rsidRPr="001844FB" w:rsidRDefault="009B66A8" w:rsidP="002725ED">
            <w:pPr>
              <w:ind w:right="-162" w:hanging="108"/>
              <w:jc w:val="center"/>
              <w:rPr>
                <w:sz w:val="18"/>
                <w:szCs w:val="18"/>
              </w:rPr>
            </w:pPr>
            <w:r w:rsidRPr="001844FB">
              <w:rPr>
                <w:sz w:val="18"/>
                <w:szCs w:val="18"/>
              </w:rPr>
              <w:t>год</w:t>
            </w:r>
          </w:p>
        </w:tc>
        <w:tc>
          <w:tcPr>
            <w:tcW w:w="366" w:type="pct"/>
            <w:tcMar>
              <w:left w:w="57" w:type="dxa"/>
              <w:right w:w="57" w:type="dxa"/>
            </w:tcMar>
          </w:tcPr>
          <w:p w:rsidR="009B66A8" w:rsidRPr="001844FB" w:rsidRDefault="009B66A8" w:rsidP="002725ED">
            <w:pPr>
              <w:ind w:right="-162" w:hanging="108"/>
              <w:jc w:val="center"/>
              <w:rPr>
                <w:sz w:val="18"/>
                <w:szCs w:val="18"/>
              </w:rPr>
            </w:pPr>
            <w:r w:rsidRPr="001844FB">
              <w:rPr>
                <w:sz w:val="18"/>
                <w:szCs w:val="18"/>
              </w:rPr>
              <w:t xml:space="preserve">2019 </w:t>
            </w:r>
          </w:p>
          <w:p w:rsidR="009B66A8" w:rsidRPr="001844FB" w:rsidRDefault="009B66A8" w:rsidP="002725ED">
            <w:pPr>
              <w:ind w:right="-162" w:hanging="108"/>
              <w:jc w:val="center"/>
              <w:rPr>
                <w:sz w:val="18"/>
                <w:szCs w:val="18"/>
              </w:rPr>
            </w:pPr>
            <w:r w:rsidRPr="001844FB">
              <w:rPr>
                <w:sz w:val="18"/>
                <w:szCs w:val="18"/>
              </w:rPr>
              <w:t>год</w:t>
            </w:r>
          </w:p>
        </w:tc>
        <w:tc>
          <w:tcPr>
            <w:tcW w:w="365" w:type="pct"/>
            <w:tcMar>
              <w:left w:w="28" w:type="dxa"/>
              <w:right w:w="28" w:type="dxa"/>
            </w:tcMar>
          </w:tcPr>
          <w:p w:rsidR="009B66A8" w:rsidRPr="001844FB" w:rsidRDefault="009B66A8" w:rsidP="00A56267">
            <w:pPr>
              <w:jc w:val="center"/>
              <w:rPr>
                <w:sz w:val="18"/>
                <w:szCs w:val="18"/>
              </w:rPr>
            </w:pPr>
            <w:r w:rsidRPr="001844FB">
              <w:rPr>
                <w:sz w:val="18"/>
                <w:szCs w:val="18"/>
              </w:rPr>
              <w:t xml:space="preserve">2020 </w:t>
            </w:r>
          </w:p>
          <w:p w:rsidR="009B66A8" w:rsidRPr="001844FB" w:rsidRDefault="009B66A8" w:rsidP="00A56267">
            <w:pPr>
              <w:jc w:val="center"/>
              <w:rPr>
                <w:sz w:val="18"/>
                <w:szCs w:val="18"/>
              </w:rPr>
            </w:pPr>
            <w:r w:rsidRPr="001844FB">
              <w:rPr>
                <w:sz w:val="18"/>
                <w:szCs w:val="18"/>
              </w:rPr>
              <w:t>год</w:t>
            </w:r>
          </w:p>
        </w:tc>
        <w:tc>
          <w:tcPr>
            <w:tcW w:w="320" w:type="pct"/>
            <w:tcMar>
              <w:left w:w="28" w:type="dxa"/>
              <w:right w:w="28" w:type="dxa"/>
            </w:tcMar>
          </w:tcPr>
          <w:p w:rsidR="009B66A8" w:rsidRPr="001844FB" w:rsidRDefault="009B66A8" w:rsidP="00A56267">
            <w:pPr>
              <w:jc w:val="center"/>
              <w:rPr>
                <w:sz w:val="18"/>
                <w:szCs w:val="18"/>
              </w:rPr>
            </w:pPr>
            <w:r w:rsidRPr="001844FB">
              <w:rPr>
                <w:sz w:val="18"/>
                <w:szCs w:val="18"/>
              </w:rPr>
              <w:t xml:space="preserve">2021 </w:t>
            </w:r>
          </w:p>
          <w:p w:rsidR="009B66A8" w:rsidRPr="001844FB" w:rsidRDefault="009B66A8" w:rsidP="00A56267">
            <w:pPr>
              <w:jc w:val="center"/>
              <w:rPr>
                <w:sz w:val="18"/>
                <w:szCs w:val="18"/>
              </w:rPr>
            </w:pPr>
            <w:r w:rsidRPr="001844FB">
              <w:rPr>
                <w:sz w:val="18"/>
                <w:szCs w:val="18"/>
              </w:rPr>
              <w:t>год</w:t>
            </w:r>
          </w:p>
        </w:tc>
        <w:tc>
          <w:tcPr>
            <w:tcW w:w="368" w:type="pct"/>
            <w:tcMar>
              <w:left w:w="57" w:type="dxa"/>
              <w:right w:w="57" w:type="dxa"/>
            </w:tcMar>
          </w:tcPr>
          <w:p w:rsidR="009B66A8" w:rsidRPr="001844FB" w:rsidRDefault="009B66A8" w:rsidP="002725ED">
            <w:pPr>
              <w:ind w:right="-162" w:hanging="108"/>
              <w:jc w:val="center"/>
              <w:rPr>
                <w:sz w:val="18"/>
                <w:szCs w:val="18"/>
              </w:rPr>
            </w:pPr>
            <w:r w:rsidRPr="001844FB">
              <w:rPr>
                <w:sz w:val="18"/>
                <w:szCs w:val="18"/>
              </w:rPr>
              <w:t>итого</w:t>
            </w:r>
          </w:p>
        </w:tc>
      </w:tr>
      <w:tr w:rsidR="00A56267" w:rsidRPr="001844FB" w:rsidTr="00A56267">
        <w:tc>
          <w:tcPr>
            <w:tcW w:w="153" w:type="pct"/>
            <w:vMerge w:val="restart"/>
            <w:tcMar>
              <w:left w:w="57" w:type="dxa"/>
              <w:right w:w="57" w:type="dxa"/>
            </w:tcMar>
          </w:tcPr>
          <w:p w:rsidR="009B66A8" w:rsidRPr="001844FB" w:rsidRDefault="009B66A8" w:rsidP="00076EBE">
            <w:pPr>
              <w:ind w:left="-15"/>
              <w:jc w:val="center"/>
              <w:rPr>
                <w:sz w:val="18"/>
                <w:szCs w:val="18"/>
              </w:rPr>
            </w:pPr>
            <w:r w:rsidRPr="001844FB">
              <w:rPr>
                <w:sz w:val="18"/>
                <w:szCs w:val="18"/>
              </w:rPr>
              <w:t>1</w:t>
            </w:r>
          </w:p>
        </w:tc>
        <w:tc>
          <w:tcPr>
            <w:tcW w:w="276" w:type="pct"/>
            <w:vMerge w:val="restart"/>
            <w:tcMar>
              <w:left w:w="57" w:type="dxa"/>
              <w:right w:w="57" w:type="dxa"/>
            </w:tcMar>
          </w:tcPr>
          <w:p w:rsidR="009B66A8" w:rsidRPr="001844FB" w:rsidRDefault="009B66A8" w:rsidP="002725ED">
            <w:pPr>
              <w:ind w:left="11"/>
              <w:jc w:val="both"/>
              <w:rPr>
                <w:sz w:val="18"/>
                <w:szCs w:val="18"/>
              </w:rPr>
            </w:pPr>
            <w:r w:rsidRPr="001844FB">
              <w:rPr>
                <w:sz w:val="18"/>
                <w:szCs w:val="18"/>
              </w:rPr>
              <w:t>Госу-да</w:t>
            </w:r>
            <w:r w:rsidRPr="001844FB">
              <w:rPr>
                <w:sz w:val="18"/>
                <w:szCs w:val="18"/>
              </w:rPr>
              <w:t>р</w:t>
            </w:r>
            <w:r w:rsidRPr="001844FB">
              <w:rPr>
                <w:sz w:val="18"/>
                <w:szCs w:val="18"/>
              </w:rPr>
              <w:t xml:space="preserve">ственная </w:t>
            </w:r>
          </w:p>
          <w:p w:rsidR="009B66A8" w:rsidRPr="001844FB" w:rsidRDefault="009B66A8" w:rsidP="002725ED">
            <w:pPr>
              <w:ind w:left="11"/>
              <w:jc w:val="both"/>
              <w:rPr>
                <w:sz w:val="18"/>
                <w:szCs w:val="18"/>
              </w:rPr>
            </w:pPr>
            <w:r w:rsidRPr="001844FB">
              <w:rPr>
                <w:sz w:val="18"/>
                <w:szCs w:val="18"/>
              </w:rPr>
              <w:t>пр</w:t>
            </w:r>
            <w:r w:rsidRPr="001844FB">
              <w:rPr>
                <w:sz w:val="18"/>
                <w:szCs w:val="18"/>
              </w:rPr>
              <w:t>о</w:t>
            </w:r>
            <w:r w:rsidRPr="001844FB">
              <w:rPr>
                <w:sz w:val="18"/>
                <w:szCs w:val="18"/>
              </w:rPr>
              <w:t>грамма</w:t>
            </w:r>
          </w:p>
          <w:p w:rsidR="009B66A8" w:rsidRPr="001844FB" w:rsidRDefault="009B66A8" w:rsidP="002725ED">
            <w:pPr>
              <w:ind w:left="28"/>
              <w:rPr>
                <w:sz w:val="18"/>
                <w:szCs w:val="18"/>
              </w:rPr>
            </w:pPr>
          </w:p>
        </w:tc>
        <w:tc>
          <w:tcPr>
            <w:tcW w:w="777" w:type="pct"/>
            <w:vMerge w:val="restart"/>
            <w:tcMar>
              <w:left w:w="57" w:type="dxa"/>
              <w:right w:w="57" w:type="dxa"/>
            </w:tcMar>
          </w:tcPr>
          <w:p w:rsidR="009B66A8" w:rsidRPr="001844FB" w:rsidRDefault="009B66A8" w:rsidP="002725ED">
            <w:pPr>
              <w:rPr>
                <w:sz w:val="18"/>
                <w:szCs w:val="18"/>
              </w:rPr>
            </w:pPr>
            <w:r w:rsidRPr="001844FB">
              <w:rPr>
                <w:sz w:val="18"/>
                <w:szCs w:val="18"/>
              </w:rPr>
              <w:t>«Развитие транспортной с</w:t>
            </w:r>
            <w:r w:rsidRPr="001844FB">
              <w:rPr>
                <w:sz w:val="18"/>
                <w:szCs w:val="18"/>
              </w:rPr>
              <w:t>и</w:t>
            </w:r>
            <w:r w:rsidRPr="001844FB">
              <w:rPr>
                <w:sz w:val="18"/>
                <w:szCs w:val="18"/>
              </w:rPr>
              <w:t xml:space="preserve">стемы» </w:t>
            </w:r>
          </w:p>
        </w:tc>
        <w:tc>
          <w:tcPr>
            <w:tcW w:w="411" w:type="pct"/>
            <w:tcMar>
              <w:left w:w="57" w:type="dxa"/>
              <w:right w:w="57" w:type="dxa"/>
            </w:tcMar>
          </w:tcPr>
          <w:p w:rsidR="009B66A8" w:rsidRPr="001844FB" w:rsidRDefault="009B66A8" w:rsidP="00203FDB">
            <w:pPr>
              <w:rPr>
                <w:sz w:val="18"/>
                <w:szCs w:val="18"/>
              </w:rPr>
            </w:pPr>
            <w:r w:rsidRPr="001844FB">
              <w:rPr>
                <w:sz w:val="18"/>
                <w:szCs w:val="18"/>
              </w:rPr>
              <w:t>всего</w:t>
            </w:r>
          </w:p>
        </w:tc>
        <w:tc>
          <w:tcPr>
            <w:tcW w:w="319" w:type="pct"/>
            <w:tcMar>
              <w:left w:w="57" w:type="dxa"/>
              <w:right w:w="57" w:type="dxa"/>
            </w:tcMar>
          </w:tcPr>
          <w:p w:rsidR="009B66A8" w:rsidRPr="001844FB" w:rsidRDefault="009B66A8" w:rsidP="002D2631">
            <w:pPr>
              <w:jc w:val="center"/>
              <w:rPr>
                <w:color w:val="000000"/>
                <w:sz w:val="18"/>
                <w:szCs w:val="18"/>
              </w:rPr>
            </w:pPr>
            <w:r w:rsidRPr="001844FB">
              <w:rPr>
                <w:color w:val="000000"/>
                <w:sz w:val="18"/>
                <w:szCs w:val="18"/>
              </w:rPr>
              <w:t>5005193,6</w:t>
            </w:r>
            <w:r w:rsidR="00A56267" w:rsidRPr="001844FB">
              <w:rPr>
                <w:color w:val="000000"/>
                <w:sz w:val="18"/>
                <w:szCs w:val="18"/>
              </w:rPr>
              <w:t>0</w:t>
            </w:r>
          </w:p>
        </w:tc>
        <w:tc>
          <w:tcPr>
            <w:tcW w:w="320" w:type="pct"/>
            <w:tcMar>
              <w:left w:w="57" w:type="dxa"/>
              <w:right w:w="57" w:type="dxa"/>
            </w:tcMar>
          </w:tcPr>
          <w:p w:rsidR="009B66A8" w:rsidRPr="001844FB" w:rsidRDefault="009B66A8" w:rsidP="002D2631">
            <w:pPr>
              <w:jc w:val="center"/>
              <w:rPr>
                <w:color w:val="000000"/>
                <w:sz w:val="18"/>
                <w:szCs w:val="18"/>
              </w:rPr>
            </w:pPr>
            <w:r w:rsidRPr="001844FB">
              <w:rPr>
                <w:color w:val="000000"/>
                <w:sz w:val="18"/>
                <w:szCs w:val="18"/>
              </w:rPr>
              <w:t>4187014,9</w:t>
            </w:r>
            <w:r w:rsidR="00A56267" w:rsidRPr="001844FB">
              <w:rPr>
                <w:color w:val="000000"/>
                <w:sz w:val="18"/>
                <w:szCs w:val="18"/>
              </w:rPr>
              <w:t>0</w:t>
            </w:r>
          </w:p>
        </w:tc>
        <w:tc>
          <w:tcPr>
            <w:tcW w:w="320" w:type="pct"/>
            <w:tcMar>
              <w:left w:w="57" w:type="dxa"/>
              <w:right w:w="57" w:type="dxa"/>
            </w:tcMar>
          </w:tcPr>
          <w:p w:rsidR="009B66A8" w:rsidRPr="001844FB" w:rsidRDefault="009B66A8" w:rsidP="002D2631">
            <w:pPr>
              <w:jc w:val="center"/>
              <w:rPr>
                <w:color w:val="000000"/>
                <w:sz w:val="18"/>
                <w:szCs w:val="18"/>
              </w:rPr>
            </w:pPr>
            <w:r w:rsidRPr="001844FB">
              <w:rPr>
                <w:color w:val="000000"/>
                <w:sz w:val="18"/>
                <w:szCs w:val="18"/>
              </w:rPr>
              <w:t>4404884,41</w:t>
            </w:r>
          </w:p>
        </w:tc>
        <w:tc>
          <w:tcPr>
            <w:tcW w:w="320" w:type="pct"/>
            <w:tcMar>
              <w:left w:w="57" w:type="dxa"/>
              <w:right w:w="57" w:type="dxa"/>
            </w:tcMar>
          </w:tcPr>
          <w:p w:rsidR="009B66A8" w:rsidRPr="001844FB" w:rsidRDefault="009B66A8" w:rsidP="002D2631">
            <w:pPr>
              <w:jc w:val="center"/>
              <w:rPr>
                <w:color w:val="000000"/>
                <w:sz w:val="18"/>
                <w:szCs w:val="18"/>
              </w:rPr>
            </w:pPr>
            <w:r w:rsidRPr="001844FB">
              <w:rPr>
                <w:color w:val="000000"/>
                <w:sz w:val="18"/>
                <w:szCs w:val="18"/>
              </w:rPr>
              <w:t>5074387,32</w:t>
            </w:r>
          </w:p>
        </w:tc>
        <w:tc>
          <w:tcPr>
            <w:tcW w:w="358" w:type="pct"/>
            <w:tcMar>
              <w:left w:w="57" w:type="dxa"/>
              <w:right w:w="57" w:type="dxa"/>
            </w:tcMar>
          </w:tcPr>
          <w:p w:rsidR="009B66A8" w:rsidRPr="001844FB" w:rsidRDefault="00461A10" w:rsidP="007A5B09">
            <w:pPr>
              <w:jc w:val="center"/>
              <w:rPr>
                <w:color w:val="000000"/>
                <w:sz w:val="18"/>
                <w:szCs w:val="18"/>
              </w:rPr>
            </w:pPr>
            <w:r w:rsidRPr="001844FB">
              <w:rPr>
                <w:color w:val="000000"/>
                <w:sz w:val="18"/>
                <w:szCs w:val="18"/>
              </w:rPr>
              <w:t>5489740,1</w:t>
            </w:r>
            <w:r w:rsidR="007A5B09" w:rsidRPr="001844FB">
              <w:rPr>
                <w:color w:val="000000"/>
                <w:sz w:val="18"/>
                <w:szCs w:val="18"/>
              </w:rPr>
              <w:t>2</w:t>
            </w:r>
          </w:p>
        </w:tc>
        <w:tc>
          <w:tcPr>
            <w:tcW w:w="327" w:type="pct"/>
            <w:tcMar>
              <w:left w:w="57" w:type="dxa"/>
              <w:right w:w="57" w:type="dxa"/>
            </w:tcMar>
          </w:tcPr>
          <w:p w:rsidR="00461A10" w:rsidRPr="001844FB" w:rsidRDefault="0065037E" w:rsidP="00461A10">
            <w:pPr>
              <w:rPr>
                <w:color w:val="000000"/>
                <w:sz w:val="18"/>
                <w:szCs w:val="18"/>
              </w:rPr>
            </w:pPr>
            <w:r w:rsidRPr="001844FB">
              <w:rPr>
                <w:color w:val="000000"/>
                <w:sz w:val="18"/>
                <w:szCs w:val="18"/>
              </w:rPr>
              <w:t>6280911,41</w:t>
            </w:r>
          </w:p>
        </w:tc>
        <w:tc>
          <w:tcPr>
            <w:tcW w:w="366" w:type="pct"/>
            <w:tcMar>
              <w:left w:w="57" w:type="dxa"/>
              <w:right w:w="57" w:type="dxa"/>
            </w:tcMar>
          </w:tcPr>
          <w:p w:rsidR="009B66A8" w:rsidRPr="001844FB" w:rsidRDefault="00E25A1D" w:rsidP="002D2631">
            <w:pPr>
              <w:jc w:val="center"/>
              <w:rPr>
                <w:color w:val="000000"/>
                <w:sz w:val="18"/>
                <w:szCs w:val="18"/>
              </w:rPr>
            </w:pPr>
            <w:r w:rsidRPr="001844FB">
              <w:rPr>
                <w:color w:val="000000"/>
                <w:sz w:val="18"/>
                <w:szCs w:val="18"/>
              </w:rPr>
              <w:t>5678608,80</w:t>
            </w:r>
          </w:p>
        </w:tc>
        <w:tc>
          <w:tcPr>
            <w:tcW w:w="365" w:type="pct"/>
            <w:tcMar>
              <w:left w:w="28" w:type="dxa"/>
              <w:right w:w="28" w:type="dxa"/>
            </w:tcMar>
          </w:tcPr>
          <w:p w:rsidR="009B66A8" w:rsidRPr="001844FB" w:rsidRDefault="00E25A1D" w:rsidP="00A56267">
            <w:pPr>
              <w:jc w:val="center"/>
              <w:rPr>
                <w:color w:val="000000"/>
                <w:sz w:val="18"/>
                <w:szCs w:val="18"/>
              </w:rPr>
            </w:pPr>
            <w:r w:rsidRPr="001844FB">
              <w:rPr>
                <w:color w:val="000000"/>
                <w:sz w:val="18"/>
                <w:szCs w:val="18"/>
              </w:rPr>
              <w:t>4892061,10</w:t>
            </w:r>
          </w:p>
        </w:tc>
        <w:tc>
          <w:tcPr>
            <w:tcW w:w="320" w:type="pct"/>
            <w:tcMar>
              <w:left w:w="28" w:type="dxa"/>
              <w:right w:w="28" w:type="dxa"/>
            </w:tcMar>
          </w:tcPr>
          <w:p w:rsidR="009B66A8" w:rsidRPr="001844FB" w:rsidRDefault="00E25A1D" w:rsidP="00A15A2F">
            <w:pPr>
              <w:jc w:val="center"/>
              <w:rPr>
                <w:color w:val="000000"/>
                <w:sz w:val="18"/>
                <w:szCs w:val="18"/>
              </w:rPr>
            </w:pPr>
            <w:r w:rsidRPr="001844FB">
              <w:rPr>
                <w:color w:val="000000"/>
                <w:sz w:val="18"/>
                <w:szCs w:val="18"/>
              </w:rPr>
              <w:t>4</w:t>
            </w:r>
            <w:r w:rsidR="00A15A2F" w:rsidRPr="001844FB">
              <w:rPr>
                <w:color w:val="000000"/>
                <w:sz w:val="18"/>
                <w:szCs w:val="18"/>
              </w:rPr>
              <w:t>889</w:t>
            </w:r>
            <w:r w:rsidRPr="001844FB">
              <w:rPr>
                <w:color w:val="000000"/>
                <w:sz w:val="18"/>
                <w:szCs w:val="18"/>
              </w:rPr>
              <w:t>030,70</w:t>
            </w:r>
          </w:p>
        </w:tc>
        <w:tc>
          <w:tcPr>
            <w:tcW w:w="368" w:type="pct"/>
            <w:tcMar>
              <w:left w:w="57" w:type="dxa"/>
              <w:right w:w="57" w:type="dxa"/>
            </w:tcMar>
          </w:tcPr>
          <w:p w:rsidR="009B66A8" w:rsidRPr="001844FB" w:rsidRDefault="0065037E" w:rsidP="007A5B09">
            <w:pPr>
              <w:jc w:val="center"/>
              <w:rPr>
                <w:color w:val="000000"/>
                <w:sz w:val="18"/>
                <w:szCs w:val="18"/>
              </w:rPr>
            </w:pPr>
            <w:r w:rsidRPr="001844FB">
              <w:rPr>
                <w:color w:val="000000"/>
                <w:sz w:val="18"/>
                <w:szCs w:val="18"/>
              </w:rPr>
              <w:t>45</w:t>
            </w:r>
            <w:r w:rsidR="00A15A2F" w:rsidRPr="001844FB">
              <w:rPr>
                <w:color w:val="000000"/>
                <w:sz w:val="18"/>
                <w:szCs w:val="18"/>
              </w:rPr>
              <w:t>901</w:t>
            </w:r>
            <w:r w:rsidRPr="001844FB">
              <w:rPr>
                <w:color w:val="000000"/>
                <w:sz w:val="18"/>
                <w:szCs w:val="18"/>
              </w:rPr>
              <w:t>832,3</w:t>
            </w:r>
            <w:r w:rsidR="007A5B09" w:rsidRPr="001844FB">
              <w:rPr>
                <w:color w:val="000000"/>
                <w:sz w:val="18"/>
                <w:szCs w:val="18"/>
              </w:rPr>
              <w:t>6</w:t>
            </w:r>
          </w:p>
        </w:tc>
      </w:tr>
      <w:tr w:rsidR="00A56267" w:rsidRPr="001844FB" w:rsidTr="00A56267">
        <w:tc>
          <w:tcPr>
            <w:tcW w:w="153" w:type="pct"/>
            <w:vMerge/>
            <w:tcMar>
              <w:left w:w="57" w:type="dxa"/>
              <w:right w:w="57" w:type="dxa"/>
            </w:tcMar>
          </w:tcPr>
          <w:p w:rsidR="009B66A8" w:rsidRPr="001844FB" w:rsidRDefault="009B66A8" w:rsidP="002725ED">
            <w:pPr>
              <w:ind w:left="-15"/>
              <w:jc w:val="center"/>
              <w:rPr>
                <w:sz w:val="18"/>
                <w:szCs w:val="18"/>
              </w:rPr>
            </w:pPr>
          </w:p>
        </w:tc>
        <w:tc>
          <w:tcPr>
            <w:tcW w:w="276" w:type="pct"/>
            <w:vMerge/>
            <w:tcMar>
              <w:left w:w="57" w:type="dxa"/>
              <w:right w:w="57" w:type="dxa"/>
            </w:tcMar>
          </w:tcPr>
          <w:p w:rsidR="009B66A8" w:rsidRPr="001844FB" w:rsidRDefault="009B66A8" w:rsidP="002725ED">
            <w:pPr>
              <w:ind w:left="28" w:right="-88"/>
              <w:rPr>
                <w:sz w:val="18"/>
                <w:szCs w:val="18"/>
              </w:rPr>
            </w:pPr>
          </w:p>
        </w:tc>
        <w:tc>
          <w:tcPr>
            <w:tcW w:w="777" w:type="pct"/>
            <w:vMerge/>
            <w:tcMar>
              <w:left w:w="57" w:type="dxa"/>
              <w:right w:w="57" w:type="dxa"/>
            </w:tcMar>
          </w:tcPr>
          <w:p w:rsidR="009B66A8" w:rsidRPr="001844FB" w:rsidRDefault="009B66A8" w:rsidP="002725ED">
            <w:pPr>
              <w:rPr>
                <w:sz w:val="18"/>
                <w:szCs w:val="18"/>
              </w:rPr>
            </w:pPr>
          </w:p>
        </w:tc>
        <w:tc>
          <w:tcPr>
            <w:tcW w:w="411" w:type="pct"/>
            <w:tcMar>
              <w:left w:w="57" w:type="dxa"/>
              <w:right w:w="57" w:type="dxa"/>
            </w:tcMar>
          </w:tcPr>
          <w:p w:rsidR="009B66A8" w:rsidRPr="001844FB" w:rsidRDefault="009B66A8" w:rsidP="002725ED">
            <w:pPr>
              <w:rPr>
                <w:sz w:val="18"/>
                <w:szCs w:val="18"/>
              </w:rPr>
            </w:pPr>
            <w:r w:rsidRPr="001844FB">
              <w:rPr>
                <w:sz w:val="18"/>
                <w:szCs w:val="18"/>
              </w:rPr>
              <w:t>федеральный бюджет</w:t>
            </w:r>
          </w:p>
        </w:tc>
        <w:tc>
          <w:tcPr>
            <w:tcW w:w="319" w:type="pct"/>
            <w:tcMar>
              <w:left w:w="57" w:type="dxa"/>
              <w:right w:w="57" w:type="dxa"/>
            </w:tcMar>
          </w:tcPr>
          <w:p w:rsidR="009B66A8" w:rsidRPr="001844FB" w:rsidRDefault="009B66A8" w:rsidP="002725ED">
            <w:pPr>
              <w:ind w:right="-132" w:hanging="108"/>
              <w:jc w:val="center"/>
              <w:rPr>
                <w:sz w:val="18"/>
                <w:szCs w:val="18"/>
                <w:lang w:val="en-US"/>
              </w:rPr>
            </w:pPr>
            <w:r w:rsidRPr="001844FB">
              <w:rPr>
                <w:sz w:val="18"/>
                <w:szCs w:val="18"/>
                <w:lang w:val="en-US"/>
              </w:rPr>
              <w:t>40771</w:t>
            </w:r>
            <w:r w:rsidRPr="001844FB">
              <w:rPr>
                <w:sz w:val="18"/>
                <w:szCs w:val="18"/>
              </w:rPr>
              <w:t>,</w:t>
            </w:r>
            <w:r w:rsidRPr="001844FB">
              <w:rPr>
                <w:sz w:val="18"/>
                <w:szCs w:val="18"/>
                <w:lang w:val="en-US"/>
              </w:rPr>
              <w:t>46</w:t>
            </w:r>
          </w:p>
        </w:tc>
        <w:tc>
          <w:tcPr>
            <w:tcW w:w="320" w:type="pct"/>
            <w:tcMar>
              <w:left w:w="57" w:type="dxa"/>
              <w:right w:w="57" w:type="dxa"/>
            </w:tcMar>
          </w:tcPr>
          <w:p w:rsidR="009B66A8" w:rsidRPr="001844FB" w:rsidRDefault="009B66A8" w:rsidP="002725ED">
            <w:pPr>
              <w:ind w:right="-162" w:hanging="108"/>
              <w:jc w:val="center"/>
              <w:rPr>
                <w:sz w:val="18"/>
                <w:szCs w:val="18"/>
                <w:lang w:val="en-US"/>
              </w:rPr>
            </w:pPr>
          </w:p>
        </w:tc>
        <w:tc>
          <w:tcPr>
            <w:tcW w:w="320" w:type="pct"/>
            <w:tcMar>
              <w:left w:w="57" w:type="dxa"/>
              <w:right w:w="57" w:type="dxa"/>
            </w:tcMar>
          </w:tcPr>
          <w:p w:rsidR="009B66A8" w:rsidRPr="001844FB" w:rsidRDefault="009B66A8" w:rsidP="002725ED">
            <w:pPr>
              <w:ind w:right="-162"/>
              <w:rPr>
                <w:sz w:val="18"/>
                <w:szCs w:val="18"/>
              </w:rPr>
            </w:pPr>
            <w:r w:rsidRPr="001844FB">
              <w:rPr>
                <w:sz w:val="18"/>
                <w:szCs w:val="18"/>
              </w:rPr>
              <w:t>1150809,50</w:t>
            </w:r>
          </w:p>
        </w:tc>
        <w:tc>
          <w:tcPr>
            <w:tcW w:w="320" w:type="pct"/>
            <w:tcMar>
              <w:left w:w="57" w:type="dxa"/>
              <w:right w:w="57" w:type="dxa"/>
            </w:tcMar>
          </w:tcPr>
          <w:p w:rsidR="009B66A8" w:rsidRPr="001844FB" w:rsidRDefault="009B66A8" w:rsidP="002725ED">
            <w:pPr>
              <w:ind w:right="-162" w:hanging="108"/>
              <w:jc w:val="center"/>
              <w:rPr>
                <w:sz w:val="18"/>
                <w:szCs w:val="18"/>
              </w:rPr>
            </w:pPr>
            <w:r w:rsidRPr="001844FB">
              <w:rPr>
                <w:sz w:val="18"/>
                <w:szCs w:val="18"/>
              </w:rPr>
              <w:t>1232413,33</w:t>
            </w:r>
          </w:p>
        </w:tc>
        <w:tc>
          <w:tcPr>
            <w:tcW w:w="358" w:type="pct"/>
            <w:tcMar>
              <w:left w:w="57" w:type="dxa"/>
              <w:right w:w="57" w:type="dxa"/>
            </w:tcMar>
          </w:tcPr>
          <w:p w:rsidR="009B66A8" w:rsidRPr="001844FB" w:rsidRDefault="00461A10" w:rsidP="002725ED">
            <w:pPr>
              <w:ind w:right="-162" w:hanging="108"/>
              <w:jc w:val="center"/>
              <w:rPr>
                <w:sz w:val="18"/>
                <w:szCs w:val="18"/>
              </w:rPr>
            </w:pPr>
            <w:r w:rsidRPr="001844FB">
              <w:rPr>
                <w:sz w:val="18"/>
                <w:szCs w:val="18"/>
              </w:rPr>
              <w:t>1295023,81</w:t>
            </w:r>
          </w:p>
        </w:tc>
        <w:tc>
          <w:tcPr>
            <w:tcW w:w="327" w:type="pct"/>
            <w:tcMar>
              <w:left w:w="57" w:type="dxa"/>
              <w:right w:w="57" w:type="dxa"/>
            </w:tcMar>
          </w:tcPr>
          <w:p w:rsidR="009B66A8" w:rsidRPr="001844FB" w:rsidRDefault="00461A10" w:rsidP="0065037E">
            <w:pPr>
              <w:pStyle w:val="ConsPlusNormal"/>
              <w:ind w:firstLine="0"/>
              <w:jc w:val="center"/>
              <w:rPr>
                <w:rFonts w:ascii="Times New Roman" w:hAnsi="Times New Roman"/>
                <w:sz w:val="18"/>
                <w:szCs w:val="18"/>
              </w:rPr>
            </w:pPr>
            <w:r w:rsidRPr="001844FB">
              <w:rPr>
                <w:rFonts w:ascii="Times New Roman" w:hAnsi="Times New Roman"/>
                <w:sz w:val="18"/>
                <w:szCs w:val="18"/>
              </w:rPr>
              <w:t>17</w:t>
            </w:r>
            <w:r w:rsidR="0065037E" w:rsidRPr="001844FB">
              <w:rPr>
                <w:rFonts w:ascii="Times New Roman" w:hAnsi="Times New Roman"/>
                <w:sz w:val="18"/>
                <w:szCs w:val="18"/>
              </w:rPr>
              <w:t>43748,10</w:t>
            </w:r>
          </w:p>
        </w:tc>
        <w:tc>
          <w:tcPr>
            <w:tcW w:w="366" w:type="pct"/>
            <w:tcMar>
              <w:left w:w="57" w:type="dxa"/>
              <w:right w:w="57" w:type="dxa"/>
            </w:tcMar>
          </w:tcPr>
          <w:p w:rsidR="009B66A8" w:rsidRPr="001844FB" w:rsidRDefault="009B66A8" w:rsidP="002725ED">
            <w:pPr>
              <w:pStyle w:val="ConsPlusNormal"/>
              <w:ind w:firstLine="0"/>
              <w:jc w:val="center"/>
              <w:rPr>
                <w:rFonts w:ascii="Times New Roman" w:hAnsi="Times New Roman"/>
                <w:sz w:val="18"/>
                <w:szCs w:val="18"/>
              </w:rPr>
            </w:pPr>
            <w:r w:rsidRPr="001844FB">
              <w:rPr>
                <w:rFonts w:ascii="Times New Roman" w:hAnsi="Times New Roman"/>
                <w:sz w:val="18"/>
                <w:szCs w:val="18"/>
              </w:rPr>
              <w:t>1469488,20</w:t>
            </w:r>
          </w:p>
        </w:tc>
        <w:tc>
          <w:tcPr>
            <w:tcW w:w="365" w:type="pct"/>
            <w:tcMar>
              <w:left w:w="28" w:type="dxa"/>
              <w:right w:w="28" w:type="dxa"/>
            </w:tcMar>
          </w:tcPr>
          <w:p w:rsidR="009B66A8" w:rsidRPr="001844FB" w:rsidRDefault="009B66A8" w:rsidP="00A56267">
            <w:pPr>
              <w:pStyle w:val="ConsPlusNormal"/>
              <w:ind w:firstLine="0"/>
              <w:jc w:val="center"/>
              <w:rPr>
                <w:rFonts w:ascii="Times New Roman" w:hAnsi="Times New Roman"/>
                <w:sz w:val="18"/>
                <w:szCs w:val="18"/>
              </w:rPr>
            </w:pPr>
            <w:r w:rsidRPr="001844FB">
              <w:rPr>
                <w:rFonts w:ascii="Times New Roman" w:hAnsi="Times New Roman"/>
                <w:sz w:val="18"/>
                <w:szCs w:val="18"/>
              </w:rPr>
              <w:t>646451,80</w:t>
            </w:r>
          </w:p>
        </w:tc>
        <w:tc>
          <w:tcPr>
            <w:tcW w:w="320" w:type="pct"/>
            <w:tcMar>
              <w:left w:w="28" w:type="dxa"/>
              <w:right w:w="28" w:type="dxa"/>
            </w:tcMar>
          </w:tcPr>
          <w:p w:rsidR="009B66A8" w:rsidRPr="001844FB" w:rsidRDefault="00E25A1D" w:rsidP="00A56267">
            <w:pPr>
              <w:jc w:val="center"/>
              <w:rPr>
                <w:color w:val="000000"/>
                <w:sz w:val="18"/>
                <w:szCs w:val="18"/>
              </w:rPr>
            </w:pPr>
            <w:r w:rsidRPr="001844FB">
              <w:rPr>
                <w:color w:val="000000"/>
                <w:sz w:val="18"/>
                <w:szCs w:val="18"/>
              </w:rPr>
              <w:t>646451,80</w:t>
            </w:r>
          </w:p>
        </w:tc>
        <w:tc>
          <w:tcPr>
            <w:tcW w:w="368" w:type="pct"/>
            <w:tcMar>
              <w:left w:w="57" w:type="dxa"/>
              <w:right w:w="57" w:type="dxa"/>
            </w:tcMar>
          </w:tcPr>
          <w:p w:rsidR="009B66A8" w:rsidRPr="001844FB" w:rsidRDefault="0065037E" w:rsidP="00AC13DB">
            <w:pPr>
              <w:jc w:val="center"/>
              <w:rPr>
                <w:sz w:val="18"/>
                <w:szCs w:val="18"/>
              </w:rPr>
            </w:pPr>
            <w:r w:rsidRPr="001844FB">
              <w:rPr>
                <w:color w:val="000000"/>
                <w:sz w:val="18"/>
                <w:szCs w:val="18"/>
              </w:rPr>
              <w:t>8225158,00</w:t>
            </w:r>
          </w:p>
        </w:tc>
      </w:tr>
      <w:tr w:rsidR="00A56267" w:rsidRPr="001844FB" w:rsidTr="00A56267">
        <w:tc>
          <w:tcPr>
            <w:tcW w:w="153" w:type="pct"/>
            <w:vMerge/>
            <w:tcMar>
              <w:left w:w="57" w:type="dxa"/>
              <w:right w:w="57" w:type="dxa"/>
            </w:tcMar>
          </w:tcPr>
          <w:p w:rsidR="009B66A8" w:rsidRPr="001844FB" w:rsidRDefault="009B66A8" w:rsidP="002725ED">
            <w:pPr>
              <w:ind w:left="-15"/>
              <w:jc w:val="center"/>
              <w:rPr>
                <w:sz w:val="18"/>
                <w:szCs w:val="18"/>
              </w:rPr>
            </w:pPr>
          </w:p>
        </w:tc>
        <w:tc>
          <w:tcPr>
            <w:tcW w:w="276" w:type="pct"/>
            <w:vMerge/>
            <w:tcMar>
              <w:left w:w="57" w:type="dxa"/>
              <w:right w:w="57" w:type="dxa"/>
            </w:tcMar>
          </w:tcPr>
          <w:p w:rsidR="009B66A8" w:rsidRPr="001844FB" w:rsidRDefault="009B66A8" w:rsidP="002725ED">
            <w:pPr>
              <w:ind w:left="28" w:right="-88"/>
              <w:rPr>
                <w:sz w:val="18"/>
                <w:szCs w:val="18"/>
              </w:rPr>
            </w:pPr>
          </w:p>
        </w:tc>
        <w:tc>
          <w:tcPr>
            <w:tcW w:w="777" w:type="pct"/>
            <w:vMerge/>
            <w:tcMar>
              <w:left w:w="57" w:type="dxa"/>
              <w:right w:w="57" w:type="dxa"/>
            </w:tcMar>
          </w:tcPr>
          <w:p w:rsidR="009B66A8" w:rsidRPr="001844FB" w:rsidRDefault="009B66A8" w:rsidP="002725ED">
            <w:pPr>
              <w:rPr>
                <w:sz w:val="18"/>
                <w:szCs w:val="18"/>
              </w:rPr>
            </w:pPr>
          </w:p>
        </w:tc>
        <w:tc>
          <w:tcPr>
            <w:tcW w:w="411" w:type="pct"/>
            <w:tcMar>
              <w:left w:w="57" w:type="dxa"/>
              <w:right w:w="57" w:type="dxa"/>
            </w:tcMar>
          </w:tcPr>
          <w:p w:rsidR="009B66A8" w:rsidRPr="001844FB" w:rsidRDefault="009B66A8" w:rsidP="002725ED">
            <w:pPr>
              <w:rPr>
                <w:sz w:val="18"/>
                <w:szCs w:val="18"/>
              </w:rPr>
            </w:pPr>
            <w:r w:rsidRPr="001844FB">
              <w:rPr>
                <w:sz w:val="18"/>
                <w:szCs w:val="18"/>
              </w:rPr>
              <w:t>областной бюджет</w:t>
            </w:r>
          </w:p>
        </w:tc>
        <w:tc>
          <w:tcPr>
            <w:tcW w:w="319" w:type="pct"/>
            <w:tcMar>
              <w:left w:w="57" w:type="dxa"/>
              <w:right w:w="57" w:type="dxa"/>
            </w:tcMar>
          </w:tcPr>
          <w:p w:rsidR="009B66A8" w:rsidRPr="001844FB" w:rsidRDefault="009B66A8" w:rsidP="002725ED">
            <w:pPr>
              <w:ind w:right="-132" w:hanging="108"/>
              <w:jc w:val="center"/>
              <w:rPr>
                <w:sz w:val="18"/>
                <w:szCs w:val="18"/>
              </w:rPr>
            </w:pPr>
            <w:r w:rsidRPr="001844FB">
              <w:rPr>
                <w:sz w:val="18"/>
                <w:szCs w:val="18"/>
              </w:rPr>
              <w:t>4</w:t>
            </w:r>
            <w:r w:rsidRPr="001844FB">
              <w:rPr>
                <w:sz w:val="18"/>
                <w:szCs w:val="18"/>
                <w:lang w:val="en-US"/>
              </w:rPr>
              <w:t>594668</w:t>
            </w:r>
            <w:r w:rsidRPr="001844FB">
              <w:rPr>
                <w:sz w:val="18"/>
                <w:szCs w:val="18"/>
              </w:rPr>
              <w:t>,</w:t>
            </w:r>
            <w:r w:rsidRPr="001844FB">
              <w:rPr>
                <w:sz w:val="18"/>
                <w:szCs w:val="18"/>
                <w:lang w:val="en-US"/>
              </w:rPr>
              <w:t>6</w:t>
            </w:r>
            <w:r w:rsidRPr="001844FB">
              <w:rPr>
                <w:sz w:val="18"/>
                <w:szCs w:val="18"/>
              </w:rPr>
              <w:t>0</w:t>
            </w:r>
          </w:p>
        </w:tc>
        <w:tc>
          <w:tcPr>
            <w:tcW w:w="320" w:type="pct"/>
            <w:tcMar>
              <w:left w:w="57" w:type="dxa"/>
              <w:right w:w="57" w:type="dxa"/>
            </w:tcMar>
          </w:tcPr>
          <w:p w:rsidR="009B66A8" w:rsidRPr="001844FB" w:rsidRDefault="009B66A8" w:rsidP="002725ED">
            <w:pPr>
              <w:ind w:right="-162" w:hanging="108"/>
              <w:jc w:val="center"/>
              <w:rPr>
                <w:sz w:val="18"/>
                <w:szCs w:val="18"/>
              </w:rPr>
            </w:pPr>
            <w:r w:rsidRPr="001844FB">
              <w:rPr>
                <w:sz w:val="18"/>
                <w:szCs w:val="18"/>
              </w:rPr>
              <w:t>3893142,60</w:t>
            </w:r>
          </w:p>
        </w:tc>
        <w:tc>
          <w:tcPr>
            <w:tcW w:w="320" w:type="pct"/>
            <w:tcMar>
              <w:left w:w="57" w:type="dxa"/>
              <w:right w:w="57" w:type="dxa"/>
            </w:tcMar>
          </w:tcPr>
          <w:p w:rsidR="009B66A8" w:rsidRPr="001844FB" w:rsidRDefault="009B66A8" w:rsidP="002725ED">
            <w:pPr>
              <w:ind w:right="-162" w:hanging="108"/>
              <w:jc w:val="center"/>
              <w:rPr>
                <w:sz w:val="18"/>
                <w:szCs w:val="18"/>
                <w:lang w:val="en-US"/>
              </w:rPr>
            </w:pPr>
            <w:r w:rsidRPr="001844FB">
              <w:rPr>
                <w:sz w:val="18"/>
                <w:szCs w:val="18"/>
              </w:rPr>
              <w:t>3024748,</w:t>
            </w:r>
            <w:r w:rsidRPr="001844FB">
              <w:rPr>
                <w:sz w:val="18"/>
                <w:szCs w:val="18"/>
                <w:lang w:val="en-US"/>
              </w:rPr>
              <w:t>31</w:t>
            </w:r>
          </w:p>
        </w:tc>
        <w:tc>
          <w:tcPr>
            <w:tcW w:w="320" w:type="pct"/>
            <w:tcMar>
              <w:left w:w="57" w:type="dxa"/>
              <w:right w:w="57" w:type="dxa"/>
            </w:tcMar>
          </w:tcPr>
          <w:p w:rsidR="009B66A8" w:rsidRPr="001844FB" w:rsidRDefault="009B66A8" w:rsidP="002725ED">
            <w:pPr>
              <w:ind w:right="-162" w:hanging="108"/>
              <w:jc w:val="center"/>
              <w:rPr>
                <w:sz w:val="18"/>
                <w:szCs w:val="18"/>
              </w:rPr>
            </w:pPr>
            <w:r w:rsidRPr="001844FB">
              <w:rPr>
                <w:sz w:val="18"/>
                <w:szCs w:val="18"/>
              </w:rPr>
              <w:t>3604975,73</w:t>
            </w:r>
          </w:p>
        </w:tc>
        <w:tc>
          <w:tcPr>
            <w:tcW w:w="358" w:type="pct"/>
            <w:tcMar>
              <w:left w:w="57" w:type="dxa"/>
              <w:right w:w="57" w:type="dxa"/>
            </w:tcMar>
          </w:tcPr>
          <w:p w:rsidR="009B66A8" w:rsidRPr="001844FB" w:rsidRDefault="00461A10" w:rsidP="00203FDB">
            <w:pPr>
              <w:ind w:right="-162" w:hanging="108"/>
              <w:jc w:val="center"/>
              <w:rPr>
                <w:sz w:val="18"/>
                <w:szCs w:val="18"/>
              </w:rPr>
            </w:pPr>
            <w:r w:rsidRPr="001844FB">
              <w:rPr>
                <w:color w:val="000000"/>
                <w:sz w:val="18"/>
                <w:szCs w:val="18"/>
              </w:rPr>
              <w:t>3986423,49</w:t>
            </w:r>
          </w:p>
        </w:tc>
        <w:tc>
          <w:tcPr>
            <w:tcW w:w="327" w:type="pct"/>
            <w:tcMar>
              <w:left w:w="57" w:type="dxa"/>
              <w:right w:w="57" w:type="dxa"/>
            </w:tcMar>
          </w:tcPr>
          <w:p w:rsidR="009B66A8" w:rsidRPr="001844FB" w:rsidRDefault="0065037E" w:rsidP="00461A10">
            <w:pPr>
              <w:ind w:right="-162" w:hanging="108"/>
              <w:jc w:val="center"/>
              <w:rPr>
                <w:sz w:val="18"/>
                <w:szCs w:val="18"/>
              </w:rPr>
            </w:pPr>
            <w:r w:rsidRPr="001844FB">
              <w:rPr>
                <w:color w:val="000000"/>
                <w:sz w:val="18"/>
                <w:szCs w:val="18"/>
              </w:rPr>
              <w:t>4348247,54</w:t>
            </w:r>
          </w:p>
        </w:tc>
        <w:tc>
          <w:tcPr>
            <w:tcW w:w="366" w:type="pct"/>
            <w:tcMar>
              <w:left w:w="57" w:type="dxa"/>
              <w:right w:w="57" w:type="dxa"/>
            </w:tcMar>
          </w:tcPr>
          <w:p w:rsidR="009B66A8" w:rsidRPr="001844FB" w:rsidRDefault="009B66A8" w:rsidP="00203FDB">
            <w:pPr>
              <w:ind w:right="-162" w:hanging="108"/>
              <w:jc w:val="center"/>
              <w:rPr>
                <w:sz w:val="18"/>
                <w:szCs w:val="18"/>
              </w:rPr>
            </w:pPr>
            <w:r w:rsidRPr="001844FB">
              <w:rPr>
                <w:sz w:val="18"/>
                <w:szCs w:val="18"/>
              </w:rPr>
              <w:t>4040760,20</w:t>
            </w:r>
          </w:p>
        </w:tc>
        <w:tc>
          <w:tcPr>
            <w:tcW w:w="365" w:type="pct"/>
            <w:tcMar>
              <w:left w:w="28" w:type="dxa"/>
              <w:right w:w="28" w:type="dxa"/>
            </w:tcMar>
          </w:tcPr>
          <w:p w:rsidR="009B66A8" w:rsidRPr="001844FB" w:rsidRDefault="009B66A8" w:rsidP="00A56267">
            <w:pPr>
              <w:jc w:val="center"/>
              <w:rPr>
                <w:sz w:val="18"/>
                <w:szCs w:val="18"/>
              </w:rPr>
            </w:pPr>
            <w:r w:rsidRPr="001844FB">
              <w:rPr>
                <w:sz w:val="18"/>
                <w:szCs w:val="18"/>
              </w:rPr>
              <w:t>3992858,90</w:t>
            </w:r>
          </w:p>
        </w:tc>
        <w:tc>
          <w:tcPr>
            <w:tcW w:w="320" w:type="pct"/>
            <w:tcMar>
              <w:left w:w="28" w:type="dxa"/>
              <w:right w:w="28" w:type="dxa"/>
            </w:tcMar>
          </w:tcPr>
          <w:p w:rsidR="009B66A8" w:rsidRPr="001844FB" w:rsidRDefault="00E25A1D" w:rsidP="00A15A2F">
            <w:pPr>
              <w:jc w:val="center"/>
              <w:rPr>
                <w:color w:val="000000"/>
                <w:sz w:val="18"/>
                <w:szCs w:val="18"/>
              </w:rPr>
            </w:pPr>
            <w:r w:rsidRPr="001844FB">
              <w:rPr>
                <w:color w:val="000000"/>
                <w:sz w:val="18"/>
                <w:szCs w:val="18"/>
              </w:rPr>
              <w:t>3</w:t>
            </w:r>
            <w:r w:rsidR="00A15A2F" w:rsidRPr="001844FB">
              <w:rPr>
                <w:color w:val="000000"/>
                <w:sz w:val="18"/>
                <w:szCs w:val="18"/>
              </w:rPr>
              <w:t>992</w:t>
            </w:r>
            <w:r w:rsidRPr="001844FB">
              <w:rPr>
                <w:color w:val="000000"/>
                <w:sz w:val="18"/>
                <w:szCs w:val="18"/>
              </w:rPr>
              <w:t>858,90</w:t>
            </w:r>
          </w:p>
        </w:tc>
        <w:tc>
          <w:tcPr>
            <w:tcW w:w="368" w:type="pct"/>
            <w:tcMar>
              <w:left w:w="57" w:type="dxa"/>
              <w:right w:w="57" w:type="dxa"/>
            </w:tcMar>
          </w:tcPr>
          <w:p w:rsidR="009B66A8" w:rsidRPr="001844FB" w:rsidRDefault="0065037E" w:rsidP="00A15A2F">
            <w:pPr>
              <w:jc w:val="center"/>
              <w:rPr>
                <w:color w:val="000000"/>
                <w:sz w:val="18"/>
                <w:szCs w:val="18"/>
              </w:rPr>
            </w:pPr>
            <w:r w:rsidRPr="001844FB">
              <w:rPr>
                <w:color w:val="000000"/>
                <w:sz w:val="18"/>
                <w:szCs w:val="18"/>
              </w:rPr>
              <w:t>35</w:t>
            </w:r>
            <w:r w:rsidR="00A15A2F" w:rsidRPr="001844FB">
              <w:rPr>
                <w:color w:val="000000"/>
                <w:sz w:val="18"/>
                <w:szCs w:val="18"/>
              </w:rPr>
              <w:t>478</w:t>
            </w:r>
            <w:r w:rsidRPr="001844FB">
              <w:rPr>
                <w:color w:val="000000"/>
                <w:sz w:val="18"/>
                <w:szCs w:val="18"/>
              </w:rPr>
              <w:t>684,27</w:t>
            </w:r>
          </w:p>
        </w:tc>
      </w:tr>
      <w:tr w:rsidR="00A56267" w:rsidRPr="001844FB" w:rsidTr="00A56267">
        <w:tc>
          <w:tcPr>
            <w:tcW w:w="153" w:type="pct"/>
            <w:vMerge/>
            <w:tcMar>
              <w:left w:w="57" w:type="dxa"/>
              <w:right w:w="57" w:type="dxa"/>
            </w:tcMar>
          </w:tcPr>
          <w:p w:rsidR="009B66A8" w:rsidRPr="001844FB" w:rsidRDefault="009B66A8" w:rsidP="002725ED">
            <w:pPr>
              <w:ind w:left="-15"/>
              <w:jc w:val="center"/>
              <w:rPr>
                <w:sz w:val="18"/>
                <w:szCs w:val="18"/>
              </w:rPr>
            </w:pPr>
          </w:p>
        </w:tc>
        <w:tc>
          <w:tcPr>
            <w:tcW w:w="276" w:type="pct"/>
            <w:vMerge/>
            <w:tcMar>
              <w:left w:w="57" w:type="dxa"/>
              <w:right w:w="57" w:type="dxa"/>
            </w:tcMar>
          </w:tcPr>
          <w:p w:rsidR="009B66A8" w:rsidRPr="001844FB" w:rsidRDefault="009B66A8" w:rsidP="002725ED">
            <w:pPr>
              <w:ind w:left="28" w:right="-88"/>
              <w:rPr>
                <w:sz w:val="18"/>
                <w:szCs w:val="18"/>
              </w:rPr>
            </w:pPr>
          </w:p>
        </w:tc>
        <w:tc>
          <w:tcPr>
            <w:tcW w:w="777" w:type="pct"/>
            <w:vMerge/>
            <w:tcMar>
              <w:left w:w="57" w:type="dxa"/>
              <w:right w:w="57" w:type="dxa"/>
            </w:tcMar>
          </w:tcPr>
          <w:p w:rsidR="009B66A8" w:rsidRPr="001844FB" w:rsidRDefault="009B66A8" w:rsidP="002725ED">
            <w:pPr>
              <w:rPr>
                <w:sz w:val="18"/>
                <w:szCs w:val="18"/>
              </w:rPr>
            </w:pPr>
          </w:p>
        </w:tc>
        <w:tc>
          <w:tcPr>
            <w:tcW w:w="411" w:type="pct"/>
            <w:tcMar>
              <w:left w:w="57" w:type="dxa"/>
              <w:right w:w="57" w:type="dxa"/>
            </w:tcMar>
          </w:tcPr>
          <w:p w:rsidR="009B66A8" w:rsidRPr="001844FB" w:rsidRDefault="009B66A8" w:rsidP="002725ED">
            <w:pPr>
              <w:rPr>
                <w:sz w:val="18"/>
                <w:szCs w:val="18"/>
              </w:rPr>
            </w:pPr>
            <w:r w:rsidRPr="001844FB">
              <w:rPr>
                <w:sz w:val="18"/>
                <w:szCs w:val="18"/>
              </w:rPr>
              <w:t>местный бю</w:t>
            </w:r>
            <w:r w:rsidRPr="001844FB">
              <w:rPr>
                <w:sz w:val="18"/>
                <w:szCs w:val="18"/>
              </w:rPr>
              <w:t>д</w:t>
            </w:r>
            <w:r w:rsidRPr="001844FB">
              <w:rPr>
                <w:sz w:val="18"/>
                <w:szCs w:val="18"/>
              </w:rPr>
              <w:t>жет*</w:t>
            </w:r>
          </w:p>
        </w:tc>
        <w:tc>
          <w:tcPr>
            <w:tcW w:w="319" w:type="pct"/>
            <w:tcMar>
              <w:left w:w="57" w:type="dxa"/>
              <w:right w:w="57" w:type="dxa"/>
            </w:tcMar>
          </w:tcPr>
          <w:p w:rsidR="009B66A8" w:rsidRPr="001844FB" w:rsidRDefault="009B66A8" w:rsidP="002725ED">
            <w:pPr>
              <w:ind w:right="-162" w:hanging="108"/>
              <w:jc w:val="center"/>
              <w:rPr>
                <w:sz w:val="18"/>
                <w:szCs w:val="18"/>
                <w:lang w:val="en-US"/>
              </w:rPr>
            </w:pPr>
            <w:r w:rsidRPr="001844FB">
              <w:rPr>
                <w:sz w:val="18"/>
                <w:szCs w:val="18"/>
              </w:rPr>
              <w:t>24</w:t>
            </w:r>
            <w:r w:rsidRPr="001844FB">
              <w:rPr>
                <w:sz w:val="18"/>
                <w:szCs w:val="18"/>
                <w:lang w:val="en-US"/>
              </w:rPr>
              <w:t>1776</w:t>
            </w:r>
            <w:r w:rsidRPr="001844FB">
              <w:rPr>
                <w:sz w:val="18"/>
                <w:szCs w:val="18"/>
              </w:rPr>
              <w:t>,</w:t>
            </w:r>
            <w:r w:rsidRPr="001844FB">
              <w:rPr>
                <w:sz w:val="18"/>
                <w:szCs w:val="18"/>
                <w:lang w:val="en-US"/>
              </w:rPr>
              <w:t>14</w:t>
            </w:r>
          </w:p>
        </w:tc>
        <w:tc>
          <w:tcPr>
            <w:tcW w:w="320" w:type="pct"/>
            <w:tcMar>
              <w:left w:w="57" w:type="dxa"/>
              <w:right w:w="57" w:type="dxa"/>
            </w:tcMar>
          </w:tcPr>
          <w:p w:rsidR="009B66A8" w:rsidRPr="001844FB" w:rsidRDefault="009B66A8" w:rsidP="002725ED">
            <w:pPr>
              <w:ind w:right="-162" w:hanging="108"/>
              <w:jc w:val="center"/>
              <w:rPr>
                <w:sz w:val="18"/>
                <w:szCs w:val="18"/>
              </w:rPr>
            </w:pPr>
            <w:r w:rsidRPr="001844FB">
              <w:rPr>
                <w:sz w:val="18"/>
                <w:szCs w:val="18"/>
                <w:lang w:val="en-US"/>
              </w:rPr>
              <w:t>1</w:t>
            </w:r>
            <w:r w:rsidRPr="001844FB">
              <w:rPr>
                <w:sz w:val="18"/>
                <w:szCs w:val="18"/>
              </w:rPr>
              <w:t>53556,30</w:t>
            </w:r>
          </w:p>
        </w:tc>
        <w:tc>
          <w:tcPr>
            <w:tcW w:w="320" w:type="pct"/>
            <w:tcMar>
              <w:left w:w="57" w:type="dxa"/>
              <w:right w:w="57" w:type="dxa"/>
            </w:tcMar>
          </w:tcPr>
          <w:p w:rsidR="009B66A8" w:rsidRPr="001844FB" w:rsidRDefault="009B66A8" w:rsidP="002725ED">
            <w:pPr>
              <w:ind w:right="-162" w:hanging="108"/>
              <w:jc w:val="center"/>
              <w:rPr>
                <w:sz w:val="18"/>
                <w:szCs w:val="18"/>
              </w:rPr>
            </w:pPr>
            <w:r w:rsidRPr="001844FB">
              <w:rPr>
                <w:sz w:val="18"/>
                <w:szCs w:val="18"/>
              </w:rPr>
              <w:t>120728,00</w:t>
            </w:r>
          </w:p>
        </w:tc>
        <w:tc>
          <w:tcPr>
            <w:tcW w:w="320" w:type="pct"/>
            <w:tcMar>
              <w:left w:w="57" w:type="dxa"/>
              <w:right w:w="57" w:type="dxa"/>
            </w:tcMar>
          </w:tcPr>
          <w:p w:rsidR="009B66A8" w:rsidRPr="001844FB" w:rsidRDefault="009B66A8" w:rsidP="002725ED">
            <w:pPr>
              <w:ind w:right="-162" w:hanging="108"/>
              <w:jc w:val="center"/>
              <w:rPr>
                <w:sz w:val="18"/>
                <w:szCs w:val="18"/>
              </w:rPr>
            </w:pPr>
            <w:r w:rsidRPr="001844FB">
              <w:rPr>
                <w:sz w:val="18"/>
                <w:szCs w:val="18"/>
              </w:rPr>
              <w:t>146616,66</w:t>
            </w:r>
          </w:p>
        </w:tc>
        <w:tc>
          <w:tcPr>
            <w:tcW w:w="358" w:type="pct"/>
            <w:tcMar>
              <w:left w:w="57" w:type="dxa"/>
              <w:right w:w="57" w:type="dxa"/>
            </w:tcMar>
          </w:tcPr>
          <w:p w:rsidR="009B66A8" w:rsidRPr="001844FB" w:rsidRDefault="00461A10" w:rsidP="007A5B09">
            <w:pPr>
              <w:jc w:val="center"/>
              <w:rPr>
                <w:sz w:val="18"/>
                <w:szCs w:val="18"/>
              </w:rPr>
            </w:pPr>
            <w:r w:rsidRPr="001844FB">
              <w:rPr>
                <w:color w:val="000000"/>
                <w:sz w:val="18"/>
                <w:szCs w:val="18"/>
              </w:rPr>
              <w:t>165935,1</w:t>
            </w:r>
            <w:r w:rsidR="007A5B09" w:rsidRPr="001844FB">
              <w:rPr>
                <w:color w:val="000000"/>
                <w:sz w:val="18"/>
                <w:szCs w:val="18"/>
              </w:rPr>
              <w:t>2</w:t>
            </w:r>
          </w:p>
        </w:tc>
        <w:tc>
          <w:tcPr>
            <w:tcW w:w="327" w:type="pct"/>
            <w:tcMar>
              <w:left w:w="57" w:type="dxa"/>
              <w:right w:w="57" w:type="dxa"/>
            </w:tcMar>
          </w:tcPr>
          <w:p w:rsidR="009B66A8" w:rsidRPr="001844FB" w:rsidRDefault="0065037E" w:rsidP="00203FDB">
            <w:pPr>
              <w:jc w:val="center"/>
              <w:rPr>
                <w:sz w:val="18"/>
                <w:szCs w:val="18"/>
              </w:rPr>
            </w:pPr>
            <w:r w:rsidRPr="001844FB">
              <w:rPr>
                <w:sz w:val="18"/>
                <w:szCs w:val="18"/>
              </w:rPr>
              <w:t>168998,77</w:t>
            </w:r>
          </w:p>
        </w:tc>
        <w:tc>
          <w:tcPr>
            <w:tcW w:w="366" w:type="pct"/>
            <w:tcMar>
              <w:left w:w="57" w:type="dxa"/>
              <w:right w:w="57" w:type="dxa"/>
            </w:tcMar>
          </w:tcPr>
          <w:p w:rsidR="009B66A8" w:rsidRPr="001844FB" w:rsidRDefault="00E25A1D" w:rsidP="00203FDB">
            <w:pPr>
              <w:jc w:val="center"/>
              <w:rPr>
                <w:sz w:val="18"/>
                <w:szCs w:val="18"/>
              </w:rPr>
            </w:pPr>
            <w:r w:rsidRPr="001844FB">
              <w:rPr>
                <w:sz w:val="18"/>
                <w:szCs w:val="18"/>
              </w:rPr>
              <w:t>152750,40</w:t>
            </w:r>
          </w:p>
        </w:tc>
        <w:tc>
          <w:tcPr>
            <w:tcW w:w="365" w:type="pct"/>
            <w:tcMar>
              <w:left w:w="28" w:type="dxa"/>
              <w:right w:w="28" w:type="dxa"/>
            </w:tcMar>
          </w:tcPr>
          <w:p w:rsidR="009B66A8" w:rsidRPr="001844FB" w:rsidRDefault="00E25A1D" w:rsidP="00A56267">
            <w:pPr>
              <w:jc w:val="center"/>
              <w:rPr>
                <w:sz w:val="18"/>
                <w:szCs w:val="18"/>
              </w:rPr>
            </w:pPr>
            <w:r w:rsidRPr="001844FB">
              <w:rPr>
                <w:sz w:val="18"/>
                <w:szCs w:val="18"/>
              </w:rPr>
              <w:t>252750,40</w:t>
            </w:r>
          </w:p>
        </w:tc>
        <w:tc>
          <w:tcPr>
            <w:tcW w:w="320" w:type="pct"/>
            <w:tcMar>
              <w:left w:w="28" w:type="dxa"/>
              <w:right w:w="28" w:type="dxa"/>
            </w:tcMar>
          </w:tcPr>
          <w:p w:rsidR="009B66A8" w:rsidRPr="001844FB" w:rsidRDefault="00E25A1D" w:rsidP="00A56267">
            <w:pPr>
              <w:jc w:val="center"/>
              <w:rPr>
                <w:color w:val="000000"/>
                <w:sz w:val="18"/>
                <w:szCs w:val="18"/>
              </w:rPr>
            </w:pPr>
            <w:r w:rsidRPr="001844FB">
              <w:rPr>
                <w:color w:val="000000"/>
                <w:sz w:val="18"/>
                <w:szCs w:val="18"/>
              </w:rPr>
              <w:t>249720,00</w:t>
            </w:r>
          </w:p>
        </w:tc>
        <w:tc>
          <w:tcPr>
            <w:tcW w:w="368" w:type="pct"/>
            <w:tcMar>
              <w:left w:w="57" w:type="dxa"/>
              <w:right w:w="57" w:type="dxa"/>
            </w:tcMar>
          </w:tcPr>
          <w:p w:rsidR="009B66A8" w:rsidRPr="001844FB" w:rsidRDefault="0065037E" w:rsidP="007A5B09">
            <w:pPr>
              <w:jc w:val="center"/>
              <w:rPr>
                <w:color w:val="000000"/>
                <w:sz w:val="18"/>
                <w:szCs w:val="18"/>
              </w:rPr>
            </w:pPr>
            <w:r w:rsidRPr="001844FB">
              <w:rPr>
                <w:color w:val="000000"/>
                <w:sz w:val="18"/>
                <w:szCs w:val="18"/>
              </w:rPr>
              <w:t>1652831,</w:t>
            </w:r>
            <w:r w:rsidR="007A5B09" w:rsidRPr="001844FB">
              <w:rPr>
                <w:color w:val="000000"/>
                <w:sz w:val="18"/>
                <w:szCs w:val="18"/>
              </w:rPr>
              <w:t>79</w:t>
            </w:r>
          </w:p>
        </w:tc>
      </w:tr>
      <w:tr w:rsidR="00B52657" w:rsidRPr="001844FB" w:rsidTr="00A56267">
        <w:trPr>
          <w:trHeight w:val="469"/>
        </w:trPr>
        <w:tc>
          <w:tcPr>
            <w:tcW w:w="153" w:type="pct"/>
            <w:vMerge/>
            <w:tcMar>
              <w:left w:w="57" w:type="dxa"/>
              <w:right w:w="57" w:type="dxa"/>
            </w:tcMar>
          </w:tcPr>
          <w:p w:rsidR="00B52657" w:rsidRPr="001844FB" w:rsidRDefault="00B52657" w:rsidP="002725ED">
            <w:pPr>
              <w:ind w:left="-15"/>
              <w:jc w:val="center"/>
              <w:rPr>
                <w:sz w:val="18"/>
                <w:szCs w:val="18"/>
              </w:rPr>
            </w:pPr>
          </w:p>
        </w:tc>
        <w:tc>
          <w:tcPr>
            <w:tcW w:w="276" w:type="pct"/>
            <w:vMerge/>
            <w:tcMar>
              <w:left w:w="57" w:type="dxa"/>
              <w:right w:w="57" w:type="dxa"/>
            </w:tcMar>
          </w:tcPr>
          <w:p w:rsidR="00B52657" w:rsidRPr="001844FB" w:rsidRDefault="00B52657" w:rsidP="002725ED">
            <w:pPr>
              <w:ind w:left="28" w:right="-88"/>
              <w:rPr>
                <w:sz w:val="18"/>
                <w:szCs w:val="18"/>
              </w:rPr>
            </w:pPr>
          </w:p>
        </w:tc>
        <w:tc>
          <w:tcPr>
            <w:tcW w:w="777" w:type="pct"/>
            <w:vMerge/>
            <w:tcMar>
              <w:left w:w="57" w:type="dxa"/>
              <w:right w:w="57" w:type="dxa"/>
            </w:tcMar>
          </w:tcPr>
          <w:p w:rsidR="00B52657" w:rsidRPr="001844FB" w:rsidRDefault="00B52657" w:rsidP="002725ED">
            <w:pPr>
              <w:rPr>
                <w:sz w:val="18"/>
                <w:szCs w:val="18"/>
              </w:rPr>
            </w:pPr>
          </w:p>
        </w:tc>
        <w:tc>
          <w:tcPr>
            <w:tcW w:w="411" w:type="pct"/>
            <w:tcMar>
              <w:left w:w="57" w:type="dxa"/>
              <w:right w:w="57" w:type="dxa"/>
            </w:tcMar>
          </w:tcPr>
          <w:p w:rsidR="00B52657" w:rsidRPr="001844FB" w:rsidRDefault="00B52657" w:rsidP="002725ED">
            <w:pPr>
              <w:rPr>
                <w:sz w:val="18"/>
                <w:szCs w:val="18"/>
              </w:rPr>
            </w:pPr>
            <w:r w:rsidRPr="001844FB">
              <w:rPr>
                <w:sz w:val="18"/>
                <w:szCs w:val="18"/>
              </w:rPr>
              <w:t>внебюджетные источники</w:t>
            </w:r>
          </w:p>
        </w:tc>
        <w:tc>
          <w:tcPr>
            <w:tcW w:w="319" w:type="pct"/>
            <w:tcMar>
              <w:left w:w="57" w:type="dxa"/>
              <w:right w:w="57" w:type="dxa"/>
            </w:tcMar>
          </w:tcPr>
          <w:p w:rsidR="00B52657" w:rsidRPr="001844FB" w:rsidRDefault="00B52657" w:rsidP="002725ED">
            <w:pPr>
              <w:ind w:right="-162" w:hanging="108"/>
              <w:jc w:val="center"/>
              <w:rPr>
                <w:sz w:val="18"/>
                <w:szCs w:val="18"/>
              </w:rPr>
            </w:pPr>
            <w:r w:rsidRPr="001844FB">
              <w:rPr>
                <w:sz w:val="18"/>
                <w:szCs w:val="18"/>
                <w:lang w:val="en-US"/>
              </w:rPr>
              <w:t>127977</w:t>
            </w:r>
            <w:r w:rsidRPr="001844FB">
              <w:rPr>
                <w:sz w:val="18"/>
                <w:szCs w:val="18"/>
              </w:rPr>
              <w:t>,40</w:t>
            </w:r>
          </w:p>
        </w:tc>
        <w:tc>
          <w:tcPr>
            <w:tcW w:w="320" w:type="pct"/>
            <w:tcMar>
              <w:left w:w="57" w:type="dxa"/>
              <w:right w:w="57" w:type="dxa"/>
            </w:tcMar>
          </w:tcPr>
          <w:p w:rsidR="00B52657" w:rsidRPr="001844FB" w:rsidRDefault="00B52657" w:rsidP="002725ED">
            <w:pPr>
              <w:ind w:right="-162" w:hanging="108"/>
              <w:jc w:val="center"/>
              <w:rPr>
                <w:sz w:val="18"/>
                <w:szCs w:val="18"/>
              </w:rPr>
            </w:pPr>
            <w:r w:rsidRPr="001844FB">
              <w:rPr>
                <w:sz w:val="18"/>
                <w:szCs w:val="18"/>
              </w:rPr>
              <w:t>140316,00</w:t>
            </w:r>
          </w:p>
        </w:tc>
        <w:tc>
          <w:tcPr>
            <w:tcW w:w="320" w:type="pct"/>
            <w:tcMar>
              <w:left w:w="57" w:type="dxa"/>
              <w:right w:w="57" w:type="dxa"/>
            </w:tcMar>
          </w:tcPr>
          <w:p w:rsidR="00B52657" w:rsidRPr="001844FB" w:rsidRDefault="00B52657" w:rsidP="002725ED">
            <w:pPr>
              <w:ind w:right="-162" w:hanging="108"/>
              <w:jc w:val="center"/>
              <w:rPr>
                <w:sz w:val="18"/>
                <w:szCs w:val="18"/>
              </w:rPr>
            </w:pPr>
            <w:r w:rsidRPr="001844FB">
              <w:rPr>
                <w:sz w:val="18"/>
                <w:szCs w:val="18"/>
              </w:rPr>
              <w:t>108598,60</w:t>
            </w:r>
          </w:p>
        </w:tc>
        <w:tc>
          <w:tcPr>
            <w:tcW w:w="320" w:type="pct"/>
            <w:tcMar>
              <w:left w:w="57" w:type="dxa"/>
              <w:right w:w="57" w:type="dxa"/>
            </w:tcMar>
          </w:tcPr>
          <w:p w:rsidR="00B52657" w:rsidRPr="001844FB" w:rsidRDefault="00B52657" w:rsidP="002725ED">
            <w:pPr>
              <w:ind w:right="-162" w:hanging="108"/>
              <w:jc w:val="center"/>
              <w:rPr>
                <w:sz w:val="18"/>
                <w:szCs w:val="18"/>
              </w:rPr>
            </w:pPr>
            <w:r w:rsidRPr="001844FB">
              <w:rPr>
                <w:sz w:val="18"/>
                <w:szCs w:val="18"/>
              </w:rPr>
              <w:t>90381,60</w:t>
            </w:r>
          </w:p>
        </w:tc>
        <w:tc>
          <w:tcPr>
            <w:tcW w:w="358" w:type="pct"/>
            <w:tcMar>
              <w:left w:w="57" w:type="dxa"/>
              <w:right w:w="57" w:type="dxa"/>
            </w:tcMar>
          </w:tcPr>
          <w:p w:rsidR="00B52657" w:rsidRPr="001844FB" w:rsidRDefault="00B52657" w:rsidP="00203FDB">
            <w:pPr>
              <w:ind w:right="-162" w:hanging="108"/>
              <w:jc w:val="center"/>
              <w:rPr>
                <w:sz w:val="18"/>
                <w:szCs w:val="18"/>
              </w:rPr>
            </w:pPr>
            <w:r w:rsidRPr="001844FB">
              <w:rPr>
                <w:sz w:val="18"/>
                <w:szCs w:val="18"/>
              </w:rPr>
              <w:t>42357,70</w:t>
            </w:r>
          </w:p>
        </w:tc>
        <w:tc>
          <w:tcPr>
            <w:tcW w:w="327" w:type="pct"/>
            <w:tcMar>
              <w:left w:w="57" w:type="dxa"/>
              <w:right w:w="57" w:type="dxa"/>
            </w:tcMar>
          </w:tcPr>
          <w:p w:rsidR="00B52657" w:rsidRPr="001844FB" w:rsidRDefault="00B52657" w:rsidP="00461A10">
            <w:pPr>
              <w:ind w:right="-162" w:hanging="108"/>
              <w:jc w:val="center"/>
              <w:rPr>
                <w:sz w:val="18"/>
                <w:szCs w:val="18"/>
              </w:rPr>
            </w:pPr>
            <w:r w:rsidRPr="001844FB">
              <w:rPr>
                <w:sz w:val="18"/>
                <w:szCs w:val="18"/>
              </w:rPr>
              <w:t>19917,00</w:t>
            </w:r>
          </w:p>
        </w:tc>
        <w:tc>
          <w:tcPr>
            <w:tcW w:w="366" w:type="pct"/>
            <w:tcMar>
              <w:left w:w="57" w:type="dxa"/>
              <w:right w:w="57" w:type="dxa"/>
            </w:tcMar>
          </w:tcPr>
          <w:p w:rsidR="00B52657" w:rsidRPr="001844FB" w:rsidRDefault="00B52657" w:rsidP="00203FDB">
            <w:pPr>
              <w:ind w:right="-162" w:hanging="108"/>
              <w:jc w:val="center"/>
              <w:rPr>
                <w:sz w:val="18"/>
                <w:szCs w:val="18"/>
              </w:rPr>
            </w:pPr>
            <w:r w:rsidRPr="001844FB">
              <w:rPr>
                <w:sz w:val="18"/>
                <w:szCs w:val="18"/>
              </w:rPr>
              <w:t>15610,00</w:t>
            </w:r>
          </w:p>
        </w:tc>
        <w:tc>
          <w:tcPr>
            <w:tcW w:w="365" w:type="pct"/>
            <w:tcMar>
              <w:left w:w="28" w:type="dxa"/>
              <w:right w:w="28" w:type="dxa"/>
            </w:tcMar>
          </w:tcPr>
          <w:p w:rsidR="00B52657" w:rsidRPr="001844FB" w:rsidRDefault="001D48BE" w:rsidP="00A56267">
            <w:pPr>
              <w:jc w:val="center"/>
              <w:rPr>
                <w:sz w:val="18"/>
                <w:szCs w:val="18"/>
              </w:rPr>
            </w:pPr>
            <w:r>
              <w:rPr>
                <w:sz w:val="18"/>
                <w:szCs w:val="18"/>
              </w:rPr>
              <w:t>0</w:t>
            </w:r>
          </w:p>
        </w:tc>
        <w:tc>
          <w:tcPr>
            <w:tcW w:w="320" w:type="pct"/>
            <w:tcMar>
              <w:left w:w="28" w:type="dxa"/>
              <w:right w:w="28" w:type="dxa"/>
            </w:tcMar>
          </w:tcPr>
          <w:p w:rsidR="00B52657" w:rsidRPr="001844FB" w:rsidRDefault="001D48BE" w:rsidP="00993881">
            <w:pPr>
              <w:jc w:val="center"/>
              <w:rPr>
                <w:sz w:val="18"/>
                <w:szCs w:val="18"/>
              </w:rPr>
            </w:pPr>
            <w:r>
              <w:rPr>
                <w:sz w:val="18"/>
                <w:szCs w:val="18"/>
              </w:rPr>
              <w:t>0</w:t>
            </w:r>
          </w:p>
        </w:tc>
        <w:tc>
          <w:tcPr>
            <w:tcW w:w="368" w:type="pct"/>
            <w:tcMar>
              <w:left w:w="57" w:type="dxa"/>
              <w:right w:w="57" w:type="dxa"/>
            </w:tcMar>
          </w:tcPr>
          <w:p w:rsidR="00B52657" w:rsidRPr="001844FB" w:rsidRDefault="00B52657" w:rsidP="00203FDB">
            <w:pPr>
              <w:jc w:val="center"/>
              <w:rPr>
                <w:color w:val="000000"/>
                <w:sz w:val="18"/>
                <w:szCs w:val="18"/>
              </w:rPr>
            </w:pPr>
            <w:r w:rsidRPr="001844FB">
              <w:rPr>
                <w:color w:val="000000"/>
                <w:sz w:val="18"/>
                <w:szCs w:val="18"/>
              </w:rPr>
              <w:t>545158,30</w:t>
            </w:r>
          </w:p>
        </w:tc>
      </w:tr>
      <w:tr w:rsidR="00B52657" w:rsidRPr="001844FB" w:rsidTr="00A56267">
        <w:tc>
          <w:tcPr>
            <w:tcW w:w="153" w:type="pct"/>
            <w:vMerge w:val="restart"/>
            <w:tcMar>
              <w:left w:w="57" w:type="dxa"/>
              <w:right w:w="57" w:type="dxa"/>
            </w:tcMar>
          </w:tcPr>
          <w:p w:rsidR="00B52657" w:rsidRPr="001844FB" w:rsidRDefault="00B52657" w:rsidP="002725ED">
            <w:pPr>
              <w:ind w:left="-15"/>
              <w:jc w:val="center"/>
              <w:rPr>
                <w:sz w:val="18"/>
                <w:szCs w:val="18"/>
              </w:rPr>
            </w:pPr>
            <w:r w:rsidRPr="001844FB">
              <w:rPr>
                <w:sz w:val="18"/>
                <w:szCs w:val="18"/>
              </w:rPr>
              <w:t>2</w:t>
            </w:r>
          </w:p>
        </w:tc>
        <w:tc>
          <w:tcPr>
            <w:tcW w:w="276" w:type="pct"/>
            <w:vMerge w:val="restart"/>
            <w:tcMar>
              <w:left w:w="57" w:type="dxa"/>
              <w:right w:w="57" w:type="dxa"/>
            </w:tcMar>
          </w:tcPr>
          <w:p w:rsidR="00B52657" w:rsidRPr="001844FB" w:rsidRDefault="00B52657" w:rsidP="002725ED">
            <w:pPr>
              <w:ind w:left="28" w:right="-88"/>
              <w:rPr>
                <w:sz w:val="18"/>
                <w:szCs w:val="18"/>
              </w:rPr>
            </w:pPr>
            <w:r w:rsidRPr="001844FB">
              <w:rPr>
                <w:sz w:val="18"/>
                <w:szCs w:val="18"/>
              </w:rPr>
              <w:t>Област-ная цел</w:t>
            </w:r>
            <w:r w:rsidRPr="001844FB">
              <w:rPr>
                <w:sz w:val="18"/>
                <w:szCs w:val="18"/>
              </w:rPr>
              <w:t>е</w:t>
            </w:r>
            <w:r w:rsidRPr="001844FB">
              <w:rPr>
                <w:sz w:val="18"/>
                <w:szCs w:val="18"/>
              </w:rPr>
              <w:t>вая пр</w:t>
            </w:r>
            <w:r w:rsidRPr="001844FB">
              <w:rPr>
                <w:sz w:val="18"/>
                <w:szCs w:val="18"/>
              </w:rPr>
              <w:t>о</w:t>
            </w:r>
            <w:r w:rsidRPr="001844FB">
              <w:rPr>
                <w:sz w:val="18"/>
                <w:szCs w:val="18"/>
              </w:rPr>
              <w:t>грамма</w:t>
            </w:r>
          </w:p>
        </w:tc>
        <w:tc>
          <w:tcPr>
            <w:tcW w:w="777" w:type="pct"/>
            <w:vMerge w:val="restart"/>
            <w:tcMar>
              <w:left w:w="57" w:type="dxa"/>
              <w:right w:w="57" w:type="dxa"/>
            </w:tcMar>
          </w:tcPr>
          <w:p w:rsidR="00B52657" w:rsidRPr="001844FB" w:rsidRDefault="00B52657" w:rsidP="00A56267">
            <w:pPr>
              <w:rPr>
                <w:sz w:val="18"/>
                <w:szCs w:val="18"/>
              </w:rPr>
            </w:pPr>
            <w:r w:rsidRPr="001844FB">
              <w:rPr>
                <w:sz w:val="18"/>
                <w:szCs w:val="18"/>
              </w:rPr>
              <w:t>«Развитие транспортной и</w:t>
            </w:r>
            <w:r w:rsidRPr="001844FB">
              <w:rPr>
                <w:sz w:val="18"/>
                <w:szCs w:val="18"/>
              </w:rPr>
              <w:t>н</w:t>
            </w:r>
            <w:r w:rsidRPr="001844FB">
              <w:rPr>
                <w:sz w:val="18"/>
                <w:szCs w:val="18"/>
              </w:rPr>
              <w:t>фраструктуры Кировской области до 2015 года»</w:t>
            </w:r>
          </w:p>
        </w:tc>
        <w:tc>
          <w:tcPr>
            <w:tcW w:w="411" w:type="pct"/>
            <w:tcMar>
              <w:left w:w="57" w:type="dxa"/>
              <w:right w:w="57" w:type="dxa"/>
            </w:tcMar>
          </w:tcPr>
          <w:p w:rsidR="00B52657" w:rsidRPr="001844FB" w:rsidRDefault="00B52657" w:rsidP="002725ED">
            <w:pPr>
              <w:rPr>
                <w:sz w:val="18"/>
                <w:szCs w:val="18"/>
              </w:rPr>
            </w:pPr>
            <w:r w:rsidRPr="001844FB">
              <w:rPr>
                <w:sz w:val="18"/>
                <w:szCs w:val="18"/>
              </w:rPr>
              <w:t>всего</w:t>
            </w:r>
          </w:p>
        </w:tc>
        <w:tc>
          <w:tcPr>
            <w:tcW w:w="319" w:type="pct"/>
            <w:tcMar>
              <w:left w:w="57" w:type="dxa"/>
              <w:right w:w="57" w:type="dxa"/>
            </w:tcMar>
          </w:tcPr>
          <w:p w:rsidR="00B52657" w:rsidRPr="001844FB" w:rsidRDefault="00B52657" w:rsidP="002725ED">
            <w:pPr>
              <w:ind w:right="-162" w:hanging="108"/>
              <w:jc w:val="center"/>
              <w:rPr>
                <w:sz w:val="18"/>
                <w:szCs w:val="18"/>
                <w:lang w:val="en-US"/>
              </w:rPr>
            </w:pPr>
            <w:r w:rsidRPr="001844FB">
              <w:rPr>
                <w:sz w:val="18"/>
                <w:szCs w:val="18"/>
                <w:lang w:val="en-US"/>
              </w:rPr>
              <w:t>4754701</w:t>
            </w:r>
            <w:r w:rsidRPr="001844FB">
              <w:rPr>
                <w:sz w:val="18"/>
                <w:szCs w:val="18"/>
              </w:rPr>
              <w:t>,</w:t>
            </w:r>
            <w:r w:rsidRPr="001844FB">
              <w:rPr>
                <w:sz w:val="18"/>
                <w:szCs w:val="18"/>
                <w:lang w:val="en-US"/>
              </w:rPr>
              <w:t>95</w:t>
            </w:r>
          </w:p>
        </w:tc>
        <w:tc>
          <w:tcPr>
            <w:tcW w:w="320" w:type="pct"/>
            <w:tcMar>
              <w:left w:w="57" w:type="dxa"/>
              <w:right w:w="57" w:type="dxa"/>
            </w:tcMar>
          </w:tcPr>
          <w:p w:rsidR="00B52657" w:rsidRPr="001844FB" w:rsidRDefault="00B52657" w:rsidP="002725ED">
            <w:pPr>
              <w:ind w:right="-162" w:hanging="108"/>
              <w:jc w:val="center"/>
              <w:rPr>
                <w:sz w:val="18"/>
                <w:szCs w:val="18"/>
              </w:rPr>
            </w:pPr>
            <w:r w:rsidRPr="001844FB">
              <w:rPr>
                <w:sz w:val="18"/>
                <w:szCs w:val="18"/>
              </w:rPr>
              <w:t>-</w:t>
            </w:r>
          </w:p>
        </w:tc>
        <w:tc>
          <w:tcPr>
            <w:tcW w:w="320" w:type="pct"/>
            <w:tcMar>
              <w:left w:w="57" w:type="dxa"/>
              <w:right w:w="57" w:type="dxa"/>
            </w:tcMar>
          </w:tcPr>
          <w:p w:rsidR="00B52657" w:rsidRPr="001844FB" w:rsidRDefault="00B52657" w:rsidP="002725ED">
            <w:pPr>
              <w:ind w:right="-162" w:hanging="108"/>
              <w:jc w:val="center"/>
              <w:rPr>
                <w:sz w:val="18"/>
                <w:szCs w:val="18"/>
              </w:rPr>
            </w:pPr>
            <w:r w:rsidRPr="001844FB">
              <w:rPr>
                <w:sz w:val="18"/>
                <w:szCs w:val="18"/>
              </w:rPr>
              <w:t>-</w:t>
            </w:r>
          </w:p>
        </w:tc>
        <w:tc>
          <w:tcPr>
            <w:tcW w:w="320" w:type="pct"/>
            <w:tcMar>
              <w:left w:w="57" w:type="dxa"/>
              <w:right w:w="57" w:type="dxa"/>
            </w:tcMar>
          </w:tcPr>
          <w:p w:rsidR="00B52657" w:rsidRPr="001844FB" w:rsidRDefault="00B52657" w:rsidP="002725ED">
            <w:pPr>
              <w:ind w:right="-162" w:hanging="108"/>
              <w:jc w:val="center"/>
              <w:rPr>
                <w:sz w:val="18"/>
                <w:szCs w:val="18"/>
              </w:rPr>
            </w:pPr>
            <w:r w:rsidRPr="001844FB">
              <w:rPr>
                <w:sz w:val="18"/>
                <w:szCs w:val="18"/>
              </w:rPr>
              <w:t>-</w:t>
            </w:r>
          </w:p>
        </w:tc>
        <w:tc>
          <w:tcPr>
            <w:tcW w:w="358" w:type="pct"/>
            <w:tcMar>
              <w:left w:w="57" w:type="dxa"/>
              <w:right w:w="57" w:type="dxa"/>
            </w:tcMar>
          </w:tcPr>
          <w:p w:rsidR="00B52657" w:rsidRPr="001844FB" w:rsidRDefault="00B52657" w:rsidP="002725ED">
            <w:pPr>
              <w:ind w:right="-162" w:hanging="108"/>
              <w:jc w:val="center"/>
              <w:rPr>
                <w:sz w:val="18"/>
                <w:szCs w:val="18"/>
              </w:rPr>
            </w:pPr>
            <w:r w:rsidRPr="001844FB">
              <w:rPr>
                <w:sz w:val="18"/>
                <w:szCs w:val="18"/>
              </w:rPr>
              <w:t>-</w:t>
            </w:r>
          </w:p>
        </w:tc>
        <w:tc>
          <w:tcPr>
            <w:tcW w:w="327" w:type="pct"/>
            <w:tcMar>
              <w:left w:w="57" w:type="dxa"/>
              <w:right w:w="57" w:type="dxa"/>
            </w:tcMar>
          </w:tcPr>
          <w:p w:rsidR="00B52657" w:rsidRPr="001844FB" w:rsidRDefault="00B52657" w:rsidP="002725ED">
            <w:pPr>
              <w:ind w:right="-162" w:hanging="108"/>
              <w:jc w:val="center"/>
              <w:rPr>
                <w:sz w:val="18"/>
                <w:szCs w:val="18"/>
              </w:rPr>
            </w:pPr>
            <w:r w:rsidRPr="001844FB">
              <w:rPr>
                <w:sz w:val="18"/>
                <w:szCs w:val="18"/>
              </w:rPr>
              <w:t>-</w:t>
            </w:r>
          </w:p>
        </w:tc>
        <w:tc>
          <w:tcPr>
            <w:tcW w:w="366" w:type="pct"/>
            <w:tcMar>
              <w:left w:w="57" w:type="dxa"/>
              <w:right w:w="57" w:type="dxa"/>
            </w:tcMar>
          </w:tcPr>
          <w:p w:rsidR="00B52657" w:rsidRPr="001844FB" w:rsidRDefault="00B52657" w:rsidP="002725ED">
            <w:pPr>
              <w:ind w:right="-162" w:hanging="108"/>
              <w:jc w:val="center"/>
              <w:rPr>
                <w:sz w:val="18"/>
                <w:szCs w:val="18"/>
              </w:rPr>
            </w:pPr>
            <w:r w:rsidRPr="001844FB">
              <w:rPr>
                <w:sz w:val="18"/>
                <w:szCs w:val="18"/>
              </w:rPr>
              <w:t>-</w:t>
            </w:r>
          </w:p>
        </w:tc>
        <w:tc>
          <w:tcPr>
            <w:tcW w:w="365" w:type="pct"/>
            <w:tcMar>
              <w:left w:w="28" w:type="dxa"/>
              <w:right w:w="28" w:type="dxa"/>
            </w:tcMar>
          </w:tcPr>
          <w:p w:rsidR="00B52657" w:rsidRPr="001844FB" w:rsidRDefault="00B52657" w:rsidP="00A56267">
            <w:pPr>
              <w:jc w:val="center"/>
              <w:rPr>
                <w:sz w:val="18"/>
                <w:szCs w:val="18"/>
              </w:rPr>
            </w:pPr>
            <w:r w:rsidRPr="001844FB">
              <w:rPr>
                <w:sz w:val="18"/>
                <w:szCs w:val="18"/>
              </w:rPr>
              <w:t>-</w:t>
            </w:r>
          </w:p>
        </w:tc>
        <w:tc>
          <w:tcPr>
            <w:tcW w:w="320" w:type="pct"/>
            <w:tcMar>
              <w:left w:w="28" w:type="dxa"/>
              <w:right w:w="28" w:type="dxa"/>
            </w:tcMar>
          </w:tcPr>
          <w:p w:rsidR="00B52657" w:rsidRPr="001844FB" w:rsidRDefault="00B52657" w:rsidP="00993881">
            <w:pPr>
              <w:jc w:val="center"/>
              <w:rPr>
                <w:sz w:val="18"/>
                <w:szCs w:val="18"/>
              </w:rPr>
            </w:pPr>
            <w:r w:rsidRPr="001844FB">
              <w:rPr>
                <w:sz w:val="18"/>
                <w:szCs w:val="18"/>
              </w:rPr>
              <w:t>-</w:t>
            </w:r>
          </w:p>
        </w:tc>
        <w:tc>
          <w:tcPr>
            <w:tcW w:w="368" w:type="pct"/>
            <w:tcMar>
              <w:left w:w="57" w:type="dxa"/>
              <w:right w:w="57" w:type="dxa"/>
            </w:tcMar>
          </w:tcPr>
          <w:p w:rsidR="00B52657" w:rsidRPr="001844FB" w:rsidRDefault="00B52657" w:rsidP="002725ED">
            <w:pPr>
              <w:ind w:right="-162" w:hanging="108"/>
              <w:jc w:val="center"/>
              <w:rPr>
                <w:sz w:val="18"/>
                <w:szCs w:val="18"/>
                <w:lang w:val="en-US"/>
              </w:rPr>
            </w:pPr>
            <w:r w:rsidRPr="001844FB">
              <w:rPr>
                <w:sz w:val="18"/>
                <w:szCs w:val="18"/>
                <w:lang w:val="en-US"/>
              </w:rPr>
              <w:t>4754701</w:t>
            </w:r>
            <w:r w:rsidRPr="001844FB">
              <w:rPr>
                <w:sz w:val="18"/>
                <w:szCs w:val="18"/>
              </w:rPr>
              <w:t>,</w:t>
            </w:r>
            <w:r w:rsidRPr="001844FB">
              <w:rPr>
                <w:sz w:val="18"/>
                <w:szCs w:val="18"/>
                <w:lang w:val="en-US"/>
              </w:rPr>
              <w:t>95</w:t>
            </w:r>
          </w:p>
        </w:tc>
      </w:tr>
      <w:tr w:rsidR="00B52657" w:rsidRPr="001844FB" w:rsidTr="00A56267">
        <w:tc>
          <w:tcPr>
            <w:tcW w:w="153" w:type="pct"/>
            <w:vMerge/>
            <w:tcMar>
              <w:left w:w="57" w:type="dxa"/>
              <w:right w:w="57" w:type="dxa"/>
            </w:tcMar>
          </w:tcPr>
          <w:p w:rsidR="00B52657" w:rsidRPr="001844FB" w:rsidRDefault="00B52657" w:rsidP="002725ED">
            <w:pPr>
              <w:ind w:left="-15"/>
              <w:jc w:val="center"/>
              <w:rPr>
                <w:sz w:val="18"/>
                <w:szCs w:val="18"/>
              </w:rPr>
            </w:pPr>
          </w:p>
        </w:tc>
        <w:tc>
          <w:tcPr>
            <w:tcW w:w="276" w:type="pct"/>
            <w:vMerge/>
            <w:tcMar>
              <w:left w:w="57" w:type="dxa"/>
              <w:right w:w="57" w:type="dxa"/>
            </w:tcMar>
          </w:tcPr>
          <w:p w:rsidR="00B52657" w:rsidRPr="001844FB" w:rsidRDefault="00B52657" w:rsidP="002725ED">
            <w:pPr>
              <w:ind w:left="28" w:right="-88"/>
              <w:rPr>
                <w:sz w:val="18"/>
                <w:szCs w:val="18"/>
              </w:rPr>
            </w:pPr>
          </w:p>
        </w:tc>
        <w:tc>
          <w:tcPr>
            <w:tcW w:w="777" w:type="pct"/>
            <w:vMerge/>
            <w:tcMar>
              <w:left w:w="57" w:type="dxa"/>
              <w:right w:w="57" w:type="dxa"/>
            </w:tcMar>
          </w:tcPr>
          <w:p w:rsidR="00B52657" w:rsidRPr="001844FB" w:rsidRDefault="00B52657" w:rsidP="002725ED">
            <w:pPr>
              <w:rPr>
                <w:sz w:val="18"/>
                <w:szCs w:val="18"/>
              </w:rPr>
            </w:pPr>
          </w:p>
        </w:tc>
        <w:tc>
          <w:tcPr>
            <w:tcW w:w="411" w:type="pct"/>
            <w:tcMar>
              <w:left w:w="57" w:type="dxa"/>
              <w:right w:w="57" w:type="dxa"/>
            </w:tcMar>
          </w:tcPr>
          <w:p w:rsidR="00B52657" w:rsidRPr="001844FB" w:rsidRDefault="00B52657" w:rsidP="002725ED">
            <w:pPr>
              <w:rPr>
                <w:sz w:val="18"/>
                <w:szCs w:val="18"/>
              </w:rPr>
            </w:pPr>
            <w:r w:rsidRPr="001844FB">
              <w:rPr>
                <w:sz w:val="18"/>
                <w:szCs w:val="18"/>
              </w:rPr>
              <w:t>федеральный бюджет</w:t>
            </w:r>
          </w:p>
        </w:tc>
        <w:tc>
          <w:tcPr>
            <w:tcW w:w="319" w:type="pct"/>
            <w:tcMar>
              <w:left w:w="57" w:type="dxa"/>
              <w:right w:w="57" w:type="dxa"/>
            </w:tcMar>
          </w:tcPr>
          <w:p w:rsidR="00B52657" w:rsidRPr="001844FB" w:rsidRDefault="00B52657" w:rsidP="002725ED">
            <w:pPr>
              <w:ind w:right="-162" w:hanging="108"/>
              <w:jc w:val="center"/>
              <w:rPr>
                <w:sz w:val="18"/>
                <w:szCs w:val="18"/>
              </w:rPr>
            </w:pPr>
            <w:r w:rsidRPr="001844FB">
              <w:rPr>
                <w:sz w:val="18"/>
                <w:szCs w:val="18"/>
              </w:rPr>
              <w:t>40771,46</w:t>
            </w:r>
          </w:p>
        </w:tc>
        <w:tc>
          <w:tcPr>
            <w:tcW w:w="320" w:type="pct"/>
            <w:tcMar>
              <w:left w:w="57" w:type="dxa"/>
              <w:right w:w="57" w:type="dxa"/>
            </w:tcMar>
          </w:tcPr>
          <w:p w:rsidR="00B52657" w:rsidRPr="001844FB" w:rsidRDefault="00B52657" w:rsidP="002725ED">
            <w:pPr>
              <w:jc w:val="center"/>
              <w:rPr>
                <w:sz w:val="18"/>
                <w:szCs w:val="18"/>
              </w:rPr>
            </w:pPr>
            <w:r w:rsidRPr="001844FB">
              <w:rPr>
                <w:sz w:val="18"/>
                <w:szCs w:val="18"/>
              </w:rPr>
              <w:t>-</w:t>
            </w:r>
          </w:p>
        </w:tc>
        <w:tc>
          <w:tcPr>
            <w:tcW w:w="320" w:type="pct"/>
            <w:tcMar>
              <w:left w:w="57" w:type="dxa"/>
              <w:right w:w="57" w:type="dxa"/>
            </w:tcMar>
          </w:tcPr>
          <w:p w:rsidR="00B52657" w:rsidRPr="001844FB" w:rsidRDefault="00B52657" w:rsidP="002725ED">
            <w:pPr>
              <w:jc w:val="center"/>
              <w:rPr>
                <w:sz w:val="18"/>
                <w:szCs w:val="18"/>
              </w:rPr>
            </w:pPr>
            <w:r w:rsidRPr="001844FB">
              <w:rPr>
                <w:sz w:val="18"/>
                <w:szCs w:val="18"/>
              </w:rPr>
              <w:t>-</w:t>
            </w:r>
          </w:p>
        </w:tc>
        <w:tc>
          <w:tcPr>
            <w:tcW w:w="320" w:type="pct"/>
            <w:tcMar>
              <w:left w:w="57" w:type="dxa"/>
              <w:right w:w="57" w:type="dxa"/>
            </w:tcMar>
          </w:tcPr>
          <w:p w:rsidR="00B52657" w:rsidRPr="001844FB" w:rsidRDefault="00B52657" w:rsidP="002725ED">
            <w:pPr>
              <w:jc w:val="center"/>
              <w:rPr>
                <w:sz w:val="18"/>
                <w:szCs w:val="18"/>
              </w:rPr>
            </w:pPr>
            <w:r w:rsidRPr="001844FB">
              <w:rPr>
                <w:sz w:val="18"/>
                <w:szCs w:val="18"/>
              </w:rPr>
              <w:t>-</w:t>
            </w:r>
          </w:p>
        </w:tc>
        <w:tc>
          <w:tcPr>
            <w:tcW w:w="358" w:type="pct"/>
            <w:tcMar>
              <w:left w:w="57" w:type="dxa"/>
              <w:right w:w="57" w:type="dxa"/>
            </w:tcMar>
          </w:tcPr>
          <w:p w:rsidR="00B52657" w:rsidRPr="001844FB" w:rsidRDefault="00B52657" w:rsidP="002725ED">
            <w:pPr>
              <w:jc w:val="center"/>
              <w:rPr>
                <w:sz w:val="18"/>
                <w:szCs w:val="18"/>
              </w:rPr>
            </w:pPr>
            <w:r w:rsidRPr="001844FB">
              <w:rPr>
                <w:sz w:val="18"/>
                <w:szCs w:val="18"/>
              </w:rPr>
              <w:t>-</w:t>
            </w:r>
          </w:p>
        </w:tc>
        <w:tc>
          <w:tcPr>
            <w:tcW w:w="327" w:type="pct"/>
            <w:tcMar>
              <w:left w:w="57" w:type="dxa"/>
              <w:right w:w="57" w:type="dxa"/>
            </w:tcMar>
          </w:tcPr>
          <w:p w:rsidR="00B52657" w:rsidRPr="001844FB" w:rsidRDefault="00B52657" w:rsidP="002725ED">
            <w:pPr>
              <w:jc w:val="center"/>
              <w:rPr>
                <w:sz w:val="18"/>
                <w:szCs w:val="18"/>
              </w:rPr>
            </w:pPr>
            <w:r w:rsidRPr="001844FB">
              <w:rPr>
                <w:sz w:val="18"/>
                <w:szCs w:val="18"/>
              </w:rPr>
              <w:t>-</w:t>
            </w:r>
          </w:p>
        </w:tc>
        <w:tc>
          <w:tcPr>
            <w:tcW w:w="366" w:type="pct"/>
            <w:tcMar>
              <w:left w:w="57" w:type="dxa"/>
              <w:right w:w="57" w:type="dxa"/>
            </w:tcMar>
          </w:tcPr>
          <w:p w:rsidR="00B52657" w:rsidRPr="001844FB" w:rsidRDefault="00B52657" w:rsidP="002725ED">
            <w:pPr>
              <w:jc w:val="center"/>
              <w:rPr>
                <w:sz w:val="18"/>
                <w:szCs w:val="18"/>
              </w:rPr>
            </w:pPr>
            <w:r w:rsidRPr="001844FB">
              <w:rPr>
                <w:sz w:val="18"/>
                <w:szCs w:val="18"/>
              </w:rPr>
              <w:t>-</w:t>
            </w:r>
          </w:p>
        </w:tc>
        <w:tc>
          <w:tcPr>
            <w:tcW w:w="365" w:type="pct"/>
            <w:tcMar>
              <w:left w:w="28" w:type="dxa"/>
              <w:right w:w="28" w:type="dxa"/>
            </w:tcMar>
          </w:tcPr>
          <w:p w:rsidR="00B52657" w:rsidRPr="001844FB" w:rsidRDefault="00B52657" w:rsidP="00A56267">
            <w:pPr>
              <w:jc w:val="center"/>
              <w:rPr>
                <w:sz w:val="18"/>
                <w:szCs w:val="18"/>
              </w:rPr>
            </w:pPr>
            <w:r w:rsidRPr="001844FB">
              <w:rPr>
                <w:sz w:val="18"/>
                <w:szCs w:val="18"/>
              </w:rPr>
              <w:t>-</w:t>
            </w:r>
          </w:p>
        </w:tc>
        <w:tc>
          <w:tcPr>
            <w:tcW w:w="320" w:type="pct"/>
            <w:tcMar>
              <w:left w:w="28" w:type="dxa"/>
              <w:right w:w="28" w:type="dxa"/>
            </w:tcMar>
          </w:tcPr>
          <w:p w:rsidR="00B52657" w:rsidRPr="001844FB" w:rsidRDefault="00B52657" w:rsidP="00993881">
            <w:pPr>
              <w:jc w:val="center"/>
              <w:rPr>
                <w:sz w:val="18"/>
                <w:szCs w:val="18"/>
              </w:rPr>
            </w:pPr>
            <w:r w:rsidRPr="001844FB">
              <w:rPr>
                <w:sz w:val="18"/>
                <w:szCs w:val="18"/>
              </w:rPr>
              <w:t>-</w:t>
            </w:r>
          </w:p>
        </w:tc>
        <w:tc>
          <w:tcPr>
            <w:tcW w:w="368" w:type="pct"/>
            <w:tcMar>
              <w:left w:w="57" w:type="dxa"/>
              <w:right w:w="57" w:type="dxa"/>
            </w:tcMar>
          </w:tcPr>
          <w:p w:rsidR="00B52657" w:rsidRPr="001844FB" w:rsidRDefault="00B52657" w:rsidP="002725ED">
            <w:pPr>
              <w:ind w:right="-162" w:hanging="108"/>
              <w:jc w:val="center"/>
              <w:rPr>
                <w:sz w:val="18"/>
                <w:szCs w:val="18"/>
              </w:rPr>
            </w:pPr>
            <w:r w:rsidRPr="001844FB">
              <w:rPr>
                <w:sz w:val="18"/>
                <w:szCs w:val="18"/>
              </w:rPr>
              <w:t>40771,46</w:t>
            </w:r>
          </w:p>
        </w:tc>
      </w:tr>
      <w:tr w:rsidR="00B52657" w:rsidRPr="001844FB" w:rsidTr="00A56267">
        <w:tc>
          <w:tcPr>
            <w:tcW w:w="153" w:type="pct"/>
            <w:vMerge/>
            <w:tcMar>
              <w:left w:w="57" w:type="dxa"/>
              <w:right w:w="57" w:type="dxa"/>
            </w:tcMar>
          </w:tcPr>
          <w:p w:rsidR="00B52657" w:rsidRPr="001844FB" w:rsidRDefault="00B52657" w:rsidP="002725ED">
            <w:pPr>
              <w:ind w:left="-15"/>
              <w:jc w:val="center"/>
              <w:rPr>
                <w:sz w:val="18"/>
                <w:szCs w:val="18"/>
              </w:rPr>
            </w:pPr>
          </w:p>
        </w:tc>
        <w:tc>
          <w:tcPr>
            <w:tcW w:w="276" w:type="pct"/>
            <w:vMerge/>
            <w:tcMar>
              <w:left w:w="57" w:type="dxa"/>
              <w:right w:w="57" w:type="dxa"/>
            </w:tcMar>
          </w:tcPr>
          <w:p w:rsidR="00B52657" w:rsidRPr="001844FB" w:rsidRDefault="00B52657" w:rsidP="002725ED">
            <w:pPr>
              <w:ind w:left="28" w:right="-88"/>
              <w:rPr>
                <w:sz w:val="18"/>
                <w:szCs w:val="18"/>
              </w:rPr>
            </w:pPr>
          </w:p>
        </w:tc>
        <w:tc>
          <w:tcPr>
            <w:tcW w:w="777" w:type="pct"/>
            <w:vMerge/>
            <w:tcMar>
              <w:left w:w="57" w:type="dxa"/>
              <w:right w:w="57" w:type="dxa"/>
            </w:tcMar>
          </w:tcPr>
          <w:p w:rsidR="00B52657" w:rsidRPr="001844FB" w:rsidRDefault="00B52657" w:rsidP="002725ED">
            <w:pPr>
              <w:rPr>
                <w:sz w:val="18"/>
                <w:szCs w:val="18"/>
              </w:rPr>
            </w:pPr>
          </w:p>
        </w:tc>
        <w:tc>
          <w:tcPr>
            <w:tcW w:w="411" w:type="pct"/>
            <w:tcMar>
              <w:left w:w="57" w:type="dxa"/>
              <w:right w:w="57" w:type="dxa"/>
            </w:tcMar>
          </w:tcPr>
          <w:p w:rsidR="00B52657" w:rsidRPr="001844FB" w:rsidRDefault="00B52657" w:rsidP="002725ED">
            <w:pPr>
              <w:rPr>
                <w:sz w:val="18"/>
                <w:szCs w:val="18"/>
              </w:rPr>
            </w:pPr>
            <w:r w:rsidRPr="001844FB">
              <w:rPr>
                <w:sz w:val="18"/>
                <w:szCs w:val="18"/>
              </w:rPr>
              <w:t>областной бюджет</w:t>
            </w:r>
          </w:p>
        </w:tc>
        <w:tc>
          <w:tcPr>
            <w:tcW w:w="319" w:type="pct"/>
            <w:tcMar>
              <w:left w:w="57" w:type="dxa"/>
              <w:right w:w="57" w:type="dxa"/>
            </w:tcMar>
          </w:tcPr>
          <w:p w:rsidR="00B52657" w:rsidRPr="001844FB" w:rsidRDefault="00B52657" w:rsidP="002725ED">
            <w:pPr>
              <w:ind w:right="-132" w:hanging="108"/>
              <w:jc w:val="center"/>
              <w:rPr>
                <w:sz w:val="18"/>
                <w:szCs w:val="18"/>
                <w:lang w:val="en-US"/>
              </w:rPr>
            </w:pPr>
            <w:r w:rsidRPr="001844FB">
              <w:rPr>
                <w:sz w:val="18"/>
                <w:szCs w:val="18"/>
              </w:rPr>
              <w:t>4400928,91</w:t>
            </w:r>
          </w:p>
        </w:tc>
        <w:tc>
          <w:tcPr>
            <w:tcW w:w="320" w:type="pct"/>
            <w:tcMar>
              <w:left w:w="57" w:type="dxa"/>
              <w:right w:w="57" w:type="dxa"/>
            </w:tcMar>
          </w:tcPr>
          <w:p w:rsidR="00B52657" w:rsidRPr="001844FB" w:rsidRDefault="00B52657" w:rsidP="002725ED">
            <w:pPr>
              <w:jc w:val="center"/>
              <w:rPr>
                <w:sz w:val="18"/>
                <w:szCs w:val="18"/>
              </w:rPr>
            </w:pPr>
            <w:r w:rsidRPr="001844FB">
              <w:rPr>
                <w:sz w:val="18"/>
                <w:szCs w:val="18"/>
              </w:rPr>
              <w:t>-</w:t>
            </w:r>
          </w:p>
        </w:tc>
        <w:tc>
          <w:tcPr>
            <w:tcW w:w="320" w:type="pct"/>
            <w:tcMar>
              <w:left w:w="57" w:type="dxa"/>
              <w:right w:w="57" w:type="dxa"/>
            </w:tcMar>
          </w:tcPr>
          <w:p w:rsidR="00B52657" w:rsidRPr="001844FB" w:rsidRDefault="00B52657" w:rsidP="002725ED">
            <w:pPr>
              <w:jc w:val="center"/>
              <w:rPr>
                <w:sz w:val="18"/>
                <w:szCs w:val="18"/>
              </w:rPr>
            </w:pPr>
            <w:r w:rsidRPr="001844FB">
              <w:rPr>
                <w:sz w:val="18"/>
                <w:szCs w:val="18"/>
              </w:rPr>
              <w:t>-</w:t>
            </w:r>
          </w:p>
        </w:tc>
        <w:tc>
          <w:tcPr>
            <w:tcW w:w="320" w:type="pct"/>
            <w:tcMar>
              <w:left w:w="57" w:type="dxa"/>
              <w:right w:w="57" w:type="dxa"/>
            </w:tcMar>
          </w:tcPr>
          <w:p w:rsidR="00B52657" w:rsidRPr="001844FB" w:rsidRDefault="00B52657" w:rsidP="002725ED">
            <w:pPr>
              <w:jc w:val="center"/>
              <w:rPr>
                <w:sz w:val="18"/>
                <w:szCs w:val="18"/>
              </w:rPr>
            </w:pPr>
            <w:r w:rsidRPr="001844FB">
              <w:rPr>
                <w:sz w:val="18"/>
                <w:szCs w:val="18"/>
              </w:rPr>
              <w:t>-</w:t>
            </w:r>
          </w:p>
        </w:tc>
        <w:tc>
          <w:tcPr>
            <w:tcW w:w="358" w:type="pct"/>
            <w:tcMar>
              <w:left w:w="57" w:type="dxa"/>
              <w:right w:w="57" w:type="dxa"/>
            </w:tcMar>
          </w:tcPr>
          <w:p w:rsidR="00B52657" w:rsidRPr="001844FB" w:rsidRDefault="00B52657" w:rsidP="002725ED">
            <w:pPr>
              <w:jc w:val="center"/>
              <w:rPr>
                <w:sz w:val="18"/>
                <w:szCs w:val="18"/>
              </w:rPr>
            </w:pPr>
            <w:r w:rsidRPr="001844FB">
              <w:rPr>
                <w:sz w:val="18"/>
                <w:szCs w:val="18"/>
              </w:rPr>
              <w:t>-</w:t>
            </w:r>
          </w:p>
        </w:tc>
        <w:tc>
          <w:tcPr>
            <w:tcW w:w="327" w:type="pct"/>
            <w:tcMar>
              <w:left w:w="57" w:type="dxa"/>
              <w:right w:w="57" w:type="dxa"/>
            </w:tcMar>
          </w:tcPr>
          <w:p w:rsidR="00B52657" w:rsidRPr="001844FB" w:rsidRDefault="00B52657" w:rsidP="002725ED">
            <w:pPr>
              <w:jc w:val="center"/>
              <w:rPr>
                <w:sz w:val="18"/>
                <w:szCs w:val="18"/>
              </w:rPr>
            </w:pPr>
            <w:r w:rsidRPr="001844FB">
              <w:rPr>
                <w:sz w:val="18"/>
                <w:szCs w:val="18"/>
              </w:rPr>
              <w:t>-</w:t>
            </w:r>
          </w:p>
        </w:tc>
        <w:tc>
          <w:tcPr>
            <w:tcW w:w="366" w:type="pct"/>
            <w:tcMar>
              <w:left w:w="57" w:type="dxa"/>
              <w:right w:w="57" w:type="dxa"/>
            </w:tcMar>
          </w:tcPr>
          <w:p w:rsidR="00B52657" w:rsidRPr="001844FB" w:rsidRDefault="00B52657" w:rsidP="002725ED">
            <w:pPr>
              <w:jc w:val="center"/>
              <w:rPr>
                <w:sz w:val="18"/>
                <w:szCs w:val="18"/>
              </w:rPr>
            </w:pPr>
            <w:r w:rsidRPr="001844FB">
              <w:rPr>
                <w:sz w:val="18"/>
                <w:szCs w:val="18"/>
              </w:rPr>
              <w:t>-</w:t>
            </w:r>
          </w:p>
        </w:tc>
        <w:tc>
          <w:tcPr>
            <w:tcW w:w="365" w:type="pct"/>
            <w:tcMar>
              <w:left w:w="28" w:type="dxa"/>
              <w:right w:w="28" w:type="dxa"/>
            </w:tcMar>
          </w:tcPr>
          <w:p w:rsidR="00B52657" w:rsidRPr="001844FB" w:rsidRDefault="00B52657" w:rsidP="00A56267">
            <w:pPr>
              <w:jc w:val="center"/>
              <w:rPr>
                <w:sz w:val="18"/>
                <w:szCs w:val="18"/>
              </w:rPr>
            </w:pPr>
            <w:r w:rsidRPr="001844FB">
              <w:rPr>
                <w:sz w:val="18"/>
                <w:szCs w:val="18"/>
              </w:rPr>
              <w:t>-</w:t>
            </w:r>
          </w:p>
        </w:tc>
        <w:tc>
          <w:tcPr>
            <w:tcW w:w="320" w:type="pct"/>
            <w:tcMar>
              <w:left w:w="28" w:type="dxa"/>
              <w:right w:w="28" w:type="dxa"/>
            </w:tcMar>
          </w:tcPr>
          <w:p w:rsidR="00B52657" w:rsidRPr="001844FB" w:rsidRDefault="00B52657" w:rsidP="00993881">
            <w:pPr>
              <w:jc w:val="center"/>
              <w:rPr>
                <w:sz w:val="18"/>
                <w:szCs w:val="18"/>
              </w:rPr>
            </w:pPr>
            <w:r w:rsidRPr="001844FB">
              <w:rPr>
                <w:sz w:val="18"/>
                <w:szCs w:val="18"/>
              </w:rPr>
              <w:t>-</w:t>
            </w:r>
          </w:p>
        </w:tc>
        <w:tc>
          <w:tcPr>
            <w:tcW w:w="368" w:type="pct"/>
            <w:tcMar>
              <w:left w:w="57" w:type="dxa"/>
              <w:right w:w="57" w:type="dxa"/>
            </w:tcMar>
          </w:tcPr>
          <w:p w:rsidR="00B52657" w:rsidRPr="001844FB" w:rsidRDefault="00B52657" w:rsidP="002725ED">
            <w:pPr>
              <w:ind w:right="-132" w:hanging="108"/>
              <w:jc w:val="center"/>
              <w:rPr>
                <w:sz w:val="18"/>
                <w:szCs w:val="18"/>
                <w:lang w:val="en-US"/>
              </w:rPr>
            </w:pPr>
            <w:r w:rsidRPr="001844FB">
              <w:rPr>
                <w:sz w:val="18"/>
                <w:szCs w:val="18"/>
              </w:rPr>
              <w:t>4400928,91</w:t>
            </w:r>
          </w:p>
        </w:tc>
      </w:tr>
      <w:tr w:rsidR="00B52657" w:rsidRPr="001844FB" w:rsidTr="00A56267">
        <w:trPr>
          <w:trHeight w:val="255"/>
        </w:trPr>
        <w:tc>
          <w:tcPr>
            <w:tcW w:w="153" w:type="pct"/>
            <w:vMerge/>
            <w:tcMar>
              <w:left w:w="57" w:type="dxa"/>
              <w:right w:w="57" w:type="dxa"/>
            </w:tcMar>
          </w:tcPr>
          <w:p w:rsidR="00B52657" w:rsidRPr="001844FB" w:rsidRDefault="00B52657" w:rsidP="002725ED">
            <w:pPr>
              <w:ind w:left="-15"/>
              <w:jc w:val="center"/>
              <w:rPr>
                <w:sz w:val="18"/>
                <w:szCs w:val="18"/>
              </w:rPr>
            </w:pPr>
          </w:p>
        </w:tc>
        <w:tc>
          <w:tcPr>
            <w:tcW w:w="276" w:type="pct"/>
            <w:vMerge/>
            <w:tcMar>
              <w:left w:w="57" w:type="dxa"/>
              <w:right w:w="57" w:type="dxa"/>
            </w:tcMar>
          </w:tcPr>
          <w:p w:rsidR="00B52657" w:rsidRPr="001844FB" w:rsidRDefault="00B52657" w:rsidP="002725ED">
            <w:pPr>
              <w:ind w:left="28" w:right="-88"/>
              <w:rPr>
                <w:sz w:val="18"/>
                <w:szCs w:val="18"/>
              </w:rPr>
            </w:pPr>
          </w:p>
        </w:tc>
        <w:tc>
          <w:tcPr>
            <w:tcW w:w="777" w:type="pct"/>
            <w:vMerge/>
            <w:tcMar>
              <w:left w:w="57" w:type="dxa"/>
              <w:right w:w="57" w:type="dxa"/>
            </w:tcMar>
          </w:tcPr>
          <w:p w:rsidR="00B52657" w:rsidRPr="001844FB" w:rsidRDefault="00B52657" w:rsidP="002725ED">
            <w:pPr>
              <w:rPr>
                <w:sz w:val="18"/>
                <w:szCs w:val="18"/>
              </w:rPr>
            </w:pPr>
          </w:p>
        </w:tc>
        <w:tc>
          <w:tcPr>
            <w:tcW w:w="411" w:type="pct"/>
            <w:tcMar>
              <w:left w:w="57" w:type="dxa"/>
              <w:right w:w="57" w:type="dxa"/>
            </w:tcMar>
          </w:tcPr>
          <w:p w:rsidR="00B52657" w:rsidRPr="001844FB" w:rsidRDefault="00B52657" w:rsidP="002725ED">
            <w:pPr>
              <w:rPr>
                <w:sz w:val="18"/>
                <w:szCs w:val="18"/>
              </w:rPr>
            </w:pPr>
            <w:r w:rsidRPr="001844FB">
              <w:rPr>
                <w:sz w:val="18"/>
                <w:szCs w:val="18"/>
              </w:rPr>
              <w:t>местный бю</w:t>
            </w:r>
            <w:r w:rsidRPr="001844FB">
              <w:rPr>
                <w:sz w:val="18"/>
                <w:szCs w:val="18"/>
              </w:rPr>
              <w:t>д</w:t>
            </w:r>
            <w:r w:rsidRPr="001844FB">
              <w:rPr>
                <w:sz w:val="18"/>
                <w:szCs w:val="18"/>
              </w:rPr>
              <w:t>жет*</w:t>
            </w:r>
          </w:p>
        </w:tc>
        <w:tc>
          <w:tcPr>
            <w:tcW w:w="319" w:type="pct"/>
            <w:tcMar>
              <w:left w:w="57" w:type="dxa"/>
              <w:right w:w="57" w:type="dxa"/>
            </w:tcMar>
          </w:tcPr>
          <w:p w:rsidR="00B52657" w:rsidRPr="001844FB" w:rsidRDefault="00B52657" w:rsidP="002725ED">
            <w:pPr>
              <w:ind w:right="-162" w:hanging="108"/>
              <w:jc w:val="center"/>
              <w:rPr>
                <w:sz w:val="18"/>
                <w:szCs w:val="18"/>
                <w:lang w:val="en-US"/>
              </w:rPr>
            </w:pPr>
            <w:r w:rsidRPr="001844FB">
              <w:rPr>
                <w:sz w:val="18"/>
                <w:szCs w:val="18"/>
              </w:rPr>
              <w:t>185024,18</w:t>
            </w:r>
          </w:p>
        </w:tc>
        <w:tc>
          <w:tcPr>
            <w:tcW w:w="320" w:type="pct"/>
            <w:tcMar>
              <w:left w:w="57" w:type="dxa"/>
              <w:right w:w="57" w:type="dxa"/>
            </w:tcMar>
          </w:tcPr>
          <w:p w:rsidR="00B52657" w:rsidRPr="001844FB" w:rsidRDefault="00B52657" w:rsidP="002725ED">
            <w:pPr>
              <w:jc w:val="center"/>
              <w:rPr>
                <w:sz w:val="18"/>
                <w:szCs w:val="18"/>
              </w:rPr>
            </w:pPr>
            <w:r w:rsidRPr="001844FB">
              <w:rPr>
                <w:sz w:val="18"/>
                <w:szCs w:val="18"/>
              </w:rPr>
              <w:t>-</w:t>
            </w:r>
          </w:p>
        </w:tc>
        <w:tc>
          <w:tcPr>
            <w:tcW w:w="320" w:type="pct"/>
            <w:tcMar>
              <w:left w:w="57" w:type="dxa"/>
              <w:right w:w="57" w:type="dxa"/>
            </w:tcMar>
          </w:tcPr>
          <w:p w:rsidR="00B52657" w:rsidRPr="001844FB" w:rsidRDefault="00B52657" w:rsidP="002725ED">
            <w:pPr>
              <w:jc w:val="center"/>
              <w:rPr>
                <w:sz w:val="18"/>
                <w:szCs w:val="18"/>
              </w:rPr>
            </w:pPr>
            <w:r w:rsidRPr="001844FB">
              <w:rPr>
                <w:sz w:val="18"/>
                <w:szCs w:val="18"/>
              </w:rPr>
              <w:t>-</w:t>
            </w:r>
          </w:p>
        </w:tc>
        <w:tc>
          <w:tcPr>
            <w:tcW w:w="320" w:type="pct"/>
            <w:tcMar>
              <w:left w:w="57" w:type="dxa"/>
              <w:right w:w="57" w:type="dxa"/>
            </w:tcMar>
          </w:tcPr>
          <w:p w:rsidR="00B52657" w:rsidRPr="001844FB" w:rsidRDefault="00B52657" w:rsidP="002725ED">
            <w:pPr>
              <w:jc w:val="center"/>
              <w:rPr>
                <w:sz w:val="18"/>
                <w:szCs w:val="18"/>
              </w:rPr>
            </w:pPr>
            <w:r w:rsidRPr="001844FB">
              <w:rPr>
                <w:sz w:val="18"/>
                <w:szCs w:val="18"/>
              </w:rPr>
              <w:t>-</w:t>
            </w:r>
          </w:p>
        </w:tc>
        <w:tc>
          <w:tcPr>
            <w:tcW w:w="358" w:type="pct"/>
            <w:tcMar>
              <w:left w:w="57" w:type="dxa"/>
              <w:right w:w="57" w:type="dxa"/>
            </w:tcMar>
          </w:tcPr>
          <w:p w:rsidR="00B52657" w:rsidRPr="001844FB" w:rsidRDefault="00B52657" w:rsidP="002725ED">
            <w:pPr>
              <w:jc w:val="center"/>
              <w:rPr>
                <w:sz w:val="18"/>
                <w:szCs w:val="18"/>
              </w:rPr>
            </w:pPr>
            <w:r w:rsidRPr="001844FB">
              <w:rPr>
                <w:sz w:val="18"/>
                <w:szCs w:val="18"/>
              </w:rPr>
              <w:t>-</w:t>
            </w:r>
          </w:p>
        </w:tc>
        <w:tc>
          <w:tcPr>
            <w:tcW w:w="327" w:type="pct"/>
            <w:tcMar>
              <w:left w:w="57" w:type="dxa"/>
              <w:right w:w="57" w:type="dxa"/>
            </w:tcMar>
          </w:tcPr>
          <w:p w:rsidR="00B52657" w:rsidRPr="001844FB" w:rsidRDefault="00B52657" w:rsidP="002725ED">
            <w:pPr>
              <w:jc w:val="center"/>
              <w:rPr>
                <w:sz w:val="18"/>
                <w:szCs w:val="18"/>
              </w:rPr>
            </w:pPr>
            <w:r w:rsidRPr="001844FB">
              <w:rPr>
                <w:sz w:val="18"/>
                <w:szCs w:val="18"/>
              </w:rPr>
              <w:t>-</w:t>
            </w:r>
          </w:p>
        </w:tc>
        <w:tc>
          <w:tcPr>
            <w:tcW w:w="366" w:type="pct"/>
            <w:tcMar>
              <w:left w:w="57" w:type="dxa"/>
              <w:right w:w="57" w:type="dxa"/>
            </w:tcMar>
          </w:tcPr>
          <w:p w:rsidR="00B52657" w:rsidRPr="001844FB" w:rsidRDefault="00B52657" w:rsidP="002725ED">
            <w:pPr>
              <w:jc w:val="center"/>
              <w:rPr>
                <w:sz w:val="18"/>
                <w:szCs w:val="18"/>
              </w:rPr>
            </w:pPr>
            <w:r w:rsidRPr="001844FB">
              <w:rPr>
                <w:sz w:val="18"/>
                <w:szCs w:val="18"/>
              </w:rPr>
              <w:t>-</w:t>
            </w:r>
          </w:p>
        </w:tc>
        <w:tc>
          <w:tcPr>
            <w:tcW w:w="365" w:type="pct"/>
            <w:tcMar>
              <w:left w:w="28" w:type="dxa"/>
              <w:right w:w="28" w:type="dxa"/>
            </w:tcMar>
          </w:tcPr>
          <w:p w:rsidR="00B52657" w:rsidRPr="001844FB" w:rsidRDefault="00B52657" w:rsidP="00A56267">
            <w:pPr>
              <w:jc w:val="center"/>
              <w:rPr>
                <w:sz w:val="18"/>
                <w:szCs w:val="18"/>
              </w:rPr>
            </w:pPr>
            <w:r w:rsidRPr="001844FB">
              <w:rPr>
                <w:sz w:val="18"/>
                <w:szCs w:val="18"/>
              </w:rPr>
              <w:t>-</w:t>
            </w:r>
          </w:p>
        </w:tc>
        <w:tc>
          <w:tcPr>
            <w:tcW w:w="320" w:type="pct"/>
            <w:tcMar>
              <w:left w:w="28" w:type="dxa"/>
              <w:right w:w="28" w:type="dxa"/>
            </w:tcMar>
          </w:tcPr>
          <w:p w:rsidR="00B52657" w:rsidRPr="001844FB" w:rsidRDefault="00B52657" w:rsidP="00993881">
            <w:pPr>
              <w:jc w:val="center"/>
              <w:rPr>
                <w:sz w:val="18"/>
                <w:szCs w:val="18"/>
              </w:rPr>
            </w:pPr>
            <w:r w:rsidRPr="001844FB">
              <w:rPr>
                <w:sz w:val="18"/>
                <w:szCs w:val="18"/>
              </w:rPr>
              <w:t>-</w:t>
            </w:r>
          </w:p>
        </w:tc>
        <w:tc>
          <w:tcPr>
            <w:tcW w:w="368" w:type="pct"/>
            <w:tcMar>
              <w:left w:w="57" w:type="dxa"/>
              <w:right w:w="57" w:type="dxa"/>
            </w:tcMar>
          </w:tcPr>
          <w:p w:rsidR="00B52657" w:rsidRPr="001844FB" w:rsidRDefault="00B52657" w:rsidP="002725ED">
            <w:pPr>
              <w:ind w:right="-162" w:hanging="108"/>
              <w:jc w:val="center"/>
              <w:rPr>
                <w:sz w:val="18"/>
                <w:szCs w:val="18"/>
                <w:lang w:val="en-US"/>
              </w:rPr>
            </w:pPr>
            <w:r w:rsidRPr="001844FB">
              <w:rPr>
                <w:sz w:val="18"/>
                <w:szCs w:val="18"/>
              </w:rPr>
              <w:t>185024,18</w:t>
            </w:r>
          </w:p>
        </w:tc>
      </w:tr>
      <w:tr w:rsidR="00B52657" w:rsidRPr="001844FB" w:rsidTr="00A56267">
        <w:trPr>
          <w:trHeight w:val="335"/>
        </w:trPr>
        <w:tc>
          <w:tcPr>
            <w:tcW w:w="153" w:type="pct"/>
            <w:vMerge/>
            <w:tcMar>
              <w:left w:w="57" w:type="dxa"/>
              <w:right w:w="57" w:type="dxa"/>
            </w:tcMar>
          </w:tcPr>
          <w:p w:rsidR="00B52657" w:rsidRPr="001844FB" w:rsidRDefault="00B52657" w:rsidP="002725ED">
            <w:pPr>
              <w:ind w:left="-15"/>
              <w:jc w:val="center"/>
              <w:rPr>
                <w:sz w:val="18"/>
                <w:szCs w:val="18"/>
              </w:rPr>
            </w:pPr>
          </w:p>
        </w:tc>
        <w:tc>
          <w:tcPr>
            <w:tcW w:w="276" w:type="pct"/>
            <w:vMerge/>
            <w:tcMar>
              <w:left w:w="57" w:type="dxa"/>
              <w:right w:w="57" w:type="dxa"/>
            </w:tcMar>
          </w:tcPr>
          <w:p w:rsidR="00B52657" w:rsidRPr="001844FB" w:rsidRDefault="00B52657" w:rsidP="002725ED">
            <w:pPr>
              <w:ind w:left="28" w:right="-88"/>
              <w:rPr>
                <w:sz w:val="18"/>
                <w:szCs w:val="18"/>
              </w:rPr>
            </w:pPr>
          </w:p>
        </w:tc>
        <w:tc>
          <w:tcPr>
            <w:tcW w:w="777" w:type="pct"/>
            <w:vMerge/>
            <w:tcMar>
              <w:left w:w="57" w:type="dxa"/>
              <w:right w:w="57" w:type="dxa"/>
            </w:tcMar>
          </w:tcPr>
          <w:p w:rsidR="00B52657" w:rsidRPr="001844FB" w:rsidRDefault="00B52657" w:rsidP="002725ED">
            <w:pPr>
              <w:rPr>
                <w:sz w:val="18"/>
                <w:szCs w:val="18"/>
              </w:rPr>
            </w:pPr>
          </w:p>
        </w:tc>
        <w:tc>
          <w:tcPr>
            <w:tcW w:w="411" w:type="pct"/>
            <w:tcMar>
              <w:left w:w="57" w:type="dxa"/>
              <w:right w:w="57" w:type="dxa"/>
            </w:tcMar>
          </w:tcPr>
          <w:p w:rsidR="00B52657" w:rsidRPr="001844FB" w:rsidRDefault="00B52657" w:rsidP="00A56267">
            <w:pPr>
              <w:rPr>
                <w:sz w:val="18"/>
                <w:szCs w:val="18"/>
              </w:rPr>
            </w:pPr>
            <w:r w:rsidRPr="001844FB">
              <w:rPr>
                <w:sz w:val="18"/>
                <w:szCs w:val="18"/>
              </w:rPr>
              <w:t>внебюджетные источники</w:t>
            </w:r>
          </w:p>
        </w:tc>
        <w:tc>
          <w:tcPr>
            <w:tcW w:w="319" w:type="pct"/>
            <w:tcMar>
              <w:left w:w="57" w:type="dxa"/>
              <w:right w:w="57" w:type="dxa"/>
            </w:tcMar>
          </w:tcPr>
          <w:p w:rsidR="00B52657" w:rsidRPr="001844FB" w:rsidRDefault="00B52657" w:rsidP="002725ED">
            <w:pPr>
              <w:ind w:right="-162" w:hanging="108"/>
              <w:jc w:val="center"/>
              <w:rPr>
                <w:sz w:val="18"/>
                <w:szCs w:val="18"/>
              </w:rPr>
            </w:pPr>
            <w:r w:rsidRPr="001844FB">
              <w:rPr>
                <w:sz w:val="18"/>
                <w:szCs w:val="18"/>
              </w:rPr>
              <w:t>127977,40</w:t>
            </w:r>
          </w:p>
        </w:tc>
        <w:tc>
          <w:tcPr>
            <w:tcW w:w="320" w:type="pct"/>
            <w:tcMar>
              <w:left w:w="57" w:type="dxa"/>
              <w:right w:w="57" w:type="dxa"/>
            </w:tcMar>
          </w:tcPr>
          <w:p w:rsidR="00B52657" w:rsidRPr="001844FB" w:rsidRDefault="00B52657" w:rsidP="002725ED">
            <w:pPr>
              <w:jc w:val="center"/>
              <w:rPr>
                <w:sz w:val="18"/>
                <w:szCs w:val="18"/>
              </w:rPr>
            </w:pPr>
            <w:r w:rsidRPr="001844FB">
              <w:rPr>
                <w:sz w:val="18"/>
                <w:szCs w:val="18"/>
              </w:rPr>
              <w:t>-</w:t>
            </w:r>
          </w:p>
        </w:tc>
        <w:tc>
          <w:tcPr>
            <w:tcW w:w="320" w:type="pct"/>
            <w:tcMar>
              <w:left w:w="57" w:type="dxa"/>
              <w:right w:w="57" w:type="dxa"/>
            </w:tcMar>
          </w:tcPr>
          <w:p w:rsidR="00B52657" w:rsidRPr="001844FB" w:rsidRDefault="00B52657" w:rsidP="002725ED">
            <w:pPr>
              <w:jc w:val="center"/>
              <w:rPr>
                <w:sz w:val="18"/>
                <w:szCs w:val="18"/>
              </w:rPr>
            </w:pPr>
            <w:r w:rsidRPr="001844FB">
              <w:rPr>
                <w:sz w:val="18"/>
                <w:szCs w:val="18"/>
              </w:rPr>
              <w:t>-</w:t>
            </w:r>
          </w:p>
        </w:tc>
        <w:tc>
          <w:tcPr>
            <w:tcW w:w="320" w:type="pct"/>
            <w:tcMar>
              <w:left w:w="57" w:type="dxa"/>
              <w:right w:w="57" w:type="dxa"/>
            </w:tcMar>
          </w:tcPr>
          <w:p w:rsidR="00B52657" w:rsidRPr="001844FB" w:rsidRDefault="00B52657" w:rsidP="002725ED">
            <w:pPr>
              <w:jc w:val="center"/>
              <w:rPr>
                <w:sz w:val="18"/>
                <w:szCs w:val="18"/>
              </w:rPr>
            </w:pPr>
            <w:r w:rsidRPr="001844FB">
              <w:rPr>
                <w:sz w:val="18"/>
                <w:szCs w:val="18"/>
              </w:rPr>
              <w:t>-</w:t>
            </w:r>
          </w:p>
        </w:tc>
        <w:tc>
          <w:tcPr>
            <w:tcW w:w="358" w:type="pct"/>
            <w:tcMar>
              <w:left w:w="57" w:type="dxa"/>
              <w:right w:w="57" w:type="dxa"/>
            </w:tcMar>
          </w:tcPr>
          <w:p w:rsidR="00B52657" w:rsidRPr="001844FB" w:rsidRDefault="00B52657" w:rsidP="002725ED">
            <w:pPr>
              <w:jc w:val="center"/>
              <w:rPr>
                <w:sz w:val="18"/>
                <w:szCs w:val="18"/>
              </w:rPr>
            </w:pPr>
            <w:r w:rsidRPr="001844FB">
              <w:rPr>
                <w:sz w:val="18"/>
                <w:szCs w:val="18"/>
              </w:rPr>
              <w:t>-</w:t>
            </w:r>
          </w:p>
        </w:tc>
        <w:tc>
          <w:tcPr>
            <w:tcW w:w="327" w:type="pct"/>
            <w:tcMar>
              <w:left w:w="57" w:type="dxa"/>
              <w:right w:w="57" w:type="dxa"/>
            </w:tcMar>
          </w:tcPr>
          <w:p w:rsidR="00B52657" w:rsidRPr="001844FB" w:rsidRDefault="00B52657" w:rsidP="002725ED">
            <w:pPr>
              <w:jc w:val="center"/>
              <w:rPr>
                <w:sz w:val="18"/>
                <w:szCs w:val="18"/>
              </w:rPr>
            </w:pPr>
            <w:r w:rsidRPr="001844FB">
              <w:rPr>
                <w:sz w:val="18"/>
                <w:szCs w:val="18"/>
              </w:rPr>
              <w:t>-</w:t>
            </w:r>
          </w:p>
        </w:tc>
        <w:tc>
          <w:tcPr>
            <w:tcW w:w="366" w:type="pct"/>
            <w:tcMar>
              <w:left w:w="57" w:type="dxa"/>
              <w:right w:w="57" w:type="dxa"/>
            </w:tcMar>
          </w:tcPr>
          <w:p w:rsidR="00B52657" w:rsidRPr="001844FB" w:rsidRDefault="00B52657" w:rsidP="002725ED">
            <w:pPr>
              <w:jc w:val="center"/>
              <w:rPr>
                <w:sz w:val="18"/>
                <w:szCs w:val="18"/>
              </w:rPr>
            </w:pPr>
            <w:r w:rsidRPr="001844FB">
              <w:rPr>
                <w:sz w:val="18"/>
                <w:szCs w:val="18"/>
              </w:rPr>
              <w:t>-</w:t>
            </w:r>
          </w:p>
        </w:tc>
        <w:tc>
          <w:tcPr>
            <w:tcW w:w="365" w:type="pct"/>
            <w:tcMar>
              <w:left w:w="28" w:type="dxa"/>
              <w:right w:w="28" w:type="dxa"/>
            </w:tcMar>
          </w:tcPr>
          <w:p w:rsidR="00B52657" w:rsidRPr="001844FB" w:rsidRDefault="00B52657" w:rsidP="00A56267">
            <w:pPr>
              <w:jc w:val="center"/>
              <w:rPr>
                <w:sz w:val="18"/>
                <w:szCs w:val="18"/>
              </w:rPr>
            </w:pPr>
            <w:r w:rsidRPr="001844FB">
              <w:rPr>
                <w:sz w:val="18"/>
                <w:szCs w:val="18"/>
              </w:rPr>
              <w:t>-</w:t>
            </w:r>
          </w:p>
        </w:tc>
        <w:tc>
          <w:tcPr>
            <w:tcW w:w="320" w:type="pct"/>
            <w:tcMar>
              <w:left w:w="28" w:type="dxa"/>
              <w:right w:w="28" w:type="dxa"/>
            </w:tcMar>
          </w:tcPr>
          <w:p w:rsidR="00B52657" w:rsidRPr="001844FB" w:rsidRDefault="00B52657" w:rsidP="00993881">
            <w:pPr>
              <w:jc w:val="center"/>
              <w:rPr>
                <w:sz w:val="18"/>
                <w:szCs w:val="18"/>
              </w:rPr>
            </w:pPr>
            <w:r w:rsidRPr="001844FB">
              <w:rPr>
                <w:sz w:val="18"/>
                <w:szCs w:val="18"/>
              </w:rPr>
              <w:t>-</w:t>
            </w:r>
          </w:p>
        </w:tc>
        <w:tc>
          <w:tcPr>
            <w:tcW w:w="368" w:type="pct"/>
            <w:tcMar>
              <w:left w:w="57" w:type="dxa"/>
              <w:right w:w="57" w:type="dxa"/>
            </w:tcMar>
          </w:tcPr>
          <w:p w:rsidR="00B52657" w:rsidRPr="001844FB" w:rsidRDefault="00B52657" w:rsidP="002725ED">
            <w:pPr>
              <w:ind w:right="-162" w:hanging="108"/>
              <w:jc w:val="center"/>
              <w:rPr>
                <w:sz w:val="18"/>
                <w:szCs w:val="18"/>
              </w:rPr>
            </w:pPr>
            <w:r w:rsidRPr="001844FB">
              <w:rPr>
                <w:sz w:val="18"/>
                <w:szCs w:val="18"/>
              </w:rPr>
              <w:t>127977,40</w:t>
            </w:r>
          </w:p>
        </w:tc>
      </w:tr>
      <w:tr w:rsidR="00B52657" w:rsidRPr="001844FB" w:rsidTr="00A56267">
        <w:trPr>
          <w:trHeight w:val="252"/>
        </w:trPr>
        <w:tc>
          <w:tcPr>
            <w:tcW w:w="153" w:type="pct"/>
            <w:vMerge w:val="restart"/>
            <w:tcMar>
              <w:left w:w="57" w:type="dxa"/>
              <w:right w:w="57" w:type="dxa"/>
            </w:tcMar>
          </w:tcPr>
          <w:p w:rsidR="00B52657" w:rsidRPr="001844FB" w:rsidRDefault="00B52657" w:rsidP="002725ED">
            <w:pPr>
              <w:ind w:left="-15"/>
              <w:jc w:val="center"/>
              <w:rPr>
                <w:sz w:val="18"/>
                <w:szCs w:val="18"/>
              </w:rPr>
            </w:pPr>
            <w:r w:rsidRPr="001844FB">
              <w:rPr>
                <w:sz w:val="18"/>
                <w:szCs w:val="18"/>
              </w:rPr>
              <w:t>3</w:t>
            </w:r>
          </w:p>
        </w:tc>
        <w:tc>
          <w:tcPr>
            <w:tcW w:w="276" w:type="pct"/>
            <w:vMerge w:val="restart"/>
            <w:tcMar>
              <w:left w:w="57" w:type="dxa"/>
              <w:right w:w="57" w:type="dxa"/>
            </w:tcMar>
          </w:tcPr>
          <w:p w:rsidR="00B52657" w:rsidRPr="001844FB" w:rsidRDefault="00B52657" w:rsidP="002725ED">
            <w:pPr>
              <w:ind w:left="28" w:right="-88"/>
              <w:rPr>
                <w:sz w:val="18"/>
                <w:szCs w:val="18"/>
              </w:rPr>
            </w:pPr>
            <w:r w:rsidRPr="001844FB">
              <w:rPr>
                <w:sz w:val="18"/>
                <w:szCs w:val="18"/>
              </w:rPr>
              <w:t>Ведо</w:t>
            </w:r>
            <w:r w:rsidRPr="001844FB">
              <w:rPr>
                <w:sz w:val="18"/>
                <w:szCs w:val="18"/>
              </w:rPr>
              <w:t>м</w:t>
            </w:r>
            <w:r w:rsidRPr="001844FB">
              <w:rPr>
                <w:sz w:val="18"/>
                <w:szCs w:val="18"/>
              </w:rPr>
              <w:t>ственная</w:t>
            </w:r>
          </w:p>
          <w:p w:rsidR="00B52657" w:rsidRPr="001844FB" w:rsidRDefault="00B52657" w:rsidP="002725ED">
            <w:pPr>
              <w:ind w:left="28" w:right="-88"/>
              <w:rPr>
                <w:sz w:val="18"/>
                <w:szCs w:val="18"/>
              </w:rPr>
            </w:pPr>
            <w:r w:rsidRPr="001844FB">
              <w:rPr>
                <w:sz w:val="18"/>
                <w:szCs w:val="18"/>
              </w:rPr>
              <w:t>целевая про-</w:t>
            </w:r>
          </w:p>
          <w:p w:rsidR="00B52657" w:rsidRPr="001844FB" w:rsidRDefault="00B52657" w:rsidP="002725ED">
            <w:pPr>
              <w:ind w:left="28" w:right="-88"/>
              <w:rPr>
                <w:sz w:val="18"/>
                <w:szCs w:val="18"/>
              </w:rPr>
            </w:pPr>
            <w:r w:rsidRPr="001844FB">
              <w:rPr>
                <w:sz w:val="18"/>
                <w:szCs w:val="18"/>
              </w:rPr>
              <w:t>грамма</w:t>
            </w:r>
          </w:p>
        </w:tc>
        <w:tc>
          <w:tcPr>
            <w:tcW w:w="777" w:type="pct"/>
            <w:vMerge w:val="restart"/>
            <w:tcMar>
              <w:left w:w="57" w:type="dxa"/>
              <w:right w:w="57" w:type="dxa"/>
            </w:tcMar>
          </w:tcPr>
          <w:p w:rsidR="00B52657" w:rsidRPr="001844FB" w:rsidRDefault="00B52657" w:rsidP="002725ED">
            <w:pPr>
              <w:rPr>
                <w:sz w:val="18"/>
                <w:szCs w:val="18"/>
              </w:rPr>
            </w:pPr>
            <w:r w:rsidRPr="001844FB">
              <w:rPr>
                <w:sz w:val="18"/>
                <w:szCs w:val="18"/>
              </w:rPr>
              <w:t>«Управление дорожным х</w:t>
            </w:r>
            <w:r w:rsidRPr="001844FB">
              <w:rPr>
                <w:sz w:val="18"/>
                <w:szCs w:val="18"/>
              </w:rPr>
              <w:t>о</w:t>
            </w:r>
            <w:r w:rsidRPr="001844FB">
              <w:rPr>
                <w:sz w:val="18"/>
                <w:szCs w:val="18"/>
              </w:rPr>
              <w:t>зяйством Кировской обл</w:t>
            </w:r>
            <w:r w:rsidRPr="001844FB">
              <w:rPr>
                <w:sz w:val="18"/>
                <w:szCs w:val="18"/>
              </w:rPr>
              <w:t>а</w:t>
            </w:r>
            <w:r w:rsidRPr="001844FB">
              <w:rPr>
                <w:sz w:val="18"/>
                <w:szCs w:val="18"/>
              </w:rPr>
              <w:t>сти»</w:t>
            </w:r>
          </w:p>
        </w:tc>
        <w:tc>
          <w:tcPr>
            <w:tcW w:w="411" w:type="pct"/>
            <w:tcMar>
              <w:left w:w="57" w:type="dxa"/>
              <w:right w:w="57" w:type="dxa"/>
            </w:tcMar>
          </w:tcPr>
          <w:p w:rsidR="00B52657" w:rsidRPr="001844FB" w:rsidRDefault="00B52657" w:rsidP="002725ED">
            <w:pPr>
              <w:rPr>
                <w:sz w:val="18"/>
                <w:szCs w:val="18"/>
              </w:rPr>
            </w:pPr>
            <w:r w:rsidRPr="001844FB">
              <w:rPr>
                <w:sz w:val="18"/>
                <w:szCs w:val="18"/>
              </w:rPr>
              <w:t>всего</w:t>
            </w:r>
          </w:p>
          <w:p w:rsidR="00B52657" w:rsidRPr="001844FB" w:rsidRDefault="00B52657" w:rsidP="002725ED">
            <w:pPr>
              <w:rPr>
                <w:sz w:val="18"/>
                <w:szCs w:val="18"/>
              </w:rPr>
            </w:pPr>
          </w:p>
        </w:tc>
        <w:tc>
          <w:tcPr>
            <w:tcW w:w="319" w:type="pct"/>
            <w:tcMar>
              <w:left w:w="57" w:type="dxa"/>
              <w:right w:w="57" w:type="dxa"/>
            </w:tcMar>
          </w:tcPr>
          <w:p w:rsidR="00B52657" w:rsidRPr="001844FB" w:rsidRDefault="00B52657" w:rsidP="002725ED">
            <w:pPr>
              <w:ind w:right="-162" w:hanging="108"/>
              <w:jc w:val="center"/>
              <w:rPr>
                <w:sz w:val="18"/>
                <w:szCs w:val="18"/>
                <w:lang w:val="en-US"/>
              </w:rPr>
            </w:pPr>
            <w:r w:rsidRPr="001844FB">
              <w:rPr>
                <w:sz w:val="18"/>
                <w:szCs w:val="18"/>
              </w:rPr>
              <w:t>44168,0</w:t>
            </w:r>
            <w:r w:rsidRPr="001844FB">
              <w:rPr>
                <w:sz w:val="18"/>
                <w:szCs w:val="18"/>
                <w:lang w:val="en-US"/>
              </w:rPr>
              <w:t>9</w:t>
            </w:r>
          </w:p>
        </w:tc>
        <w:tc>
          <w:tcPr>
            <w:tcW w:w="320" w:type="pct"/>
            <w:tcMar>
              <w:left w:w="57" w:type="dxa"/>
              <w:right w:w="57" w:type="dxa"/>
            </w:tcMar>
          </w:tcPr>
          <w:p w:rsidR="00B52657" w:rsidRPr="001844FB" w:rsidRDefault="00B52657" w:rsidP="002725ED">
            <w:pPr>
              <w:ind w:right="-162" w:hanging="108"/>
              <w:jc w:val="center"/>
              <w:rPr>
                <w:sz w:val="18"/>
                <w:szCs w:val="18"/>
              </w:rPr>
            </w:pPr>
            <w:r w:rsidRPr="001844FB">
              <w:rPr>
                <w:sz w:val="18"/>
                <w:szCs w:val="18"/>
              </w:rPr>
              <w:t>-</w:t>
            </w:r>
          </w:p>
        </w:tc>
        <w:tc>
          <w:tcPr>
            <w:tcW w:w="320" w:type="pct"/>
            <w:tcMar>
              <w:left w:w="57" w:type="dxa"/>
              <w:right w:w="57" w:type="dxa"/>
            </w:tcMar>
          </w:tcPr>
          <w:p w:rsidR="00B52657" w:rsidRPr="001844FB" w:rsidRDefault="00B52657" w:rsidP="002725ED">
            <w:pPr>
              <w:ind w:right="-162" w:hanging="108"/>
              <w:jc w:val="center"/>
              <w:rPr>
                <w:sz w:val="18"/>
                <w:szCs w:val="18"/>
              </w:rPr>
            </w:pPr>
            <w:r w:rsidRPr="001844FB">
              <w:rPr>
                <w:sz w:val="18"/>
                <w:szCs w:val="18"/>
              </w:rPr>
              <w:t>-</w:t>
            </w:r>
          </w:p>
        </w:tc>
        <w:tc>
          <w:tcPr>
            <w:tcW w:w="320" w:type="pct"/>
            <w:tcMar>
              <w:left w:w="57" w:type="dxa"/>
              <w:right w:w="57" w:type="dxa"/>
            </w:tcMar>
          </w:tcPr>
          <w:p w:rsidR="00B52657" w:rsidRPr="001844FB" w:rsidRDefault="00B52657" w:rsidP="002725ED">
            <w:pPr>
              <w:ind w:right="-162" w:hanging="108"/>
              <w:jc w:val="center"/>
              <w:rPr>
                <w:sz w:val="18"/>
                <w:szCs w:val="18"/>
              </w:rPr>
            </w:pPr>
            <w:r w:rsidRPr="001844FB">
              <w:rPr>
                <w:sz w:val="18"/>
                <w:szCs w:val="18"/>
              </w:rPr>
              <w:t>-</w:t>
            </w:r>
          </w:p>
        </w:tc>
        <w:tc>
          <w:tcPr>
            <w:tcW w:w="358" w:type="pct"/>
            <w:tcMar>
              <w:left w:w="57" w:type="dxa"/>
              <w:right w:w="57" w:type="dxa"/>
            </w:tcMar>
          </w:tcPr>
          <w:p w:rsidR="00B52657" w:rsidRPr="001844FB" w:rsidRDefault="00B52657" w:rsidP="002725ED">
            <w:pPr>
              <w:ind w:right="-162" w:hanging="108"/>
              <w:jc w:val="center"/>
              <w:rPr>
                <w:sz w:val="18"/>
                <w:szCs w:val="18"/>
              </w:rPr>
            </w:pPr>
            <w:r w:rsidRPr="001844FB">
              <w:rPr>
                <w:sz w:val="18"/>
                <w:szCs w:val="18"/>
              </w:rPr>
              <w:t>-</w:t>
            </w:r>
          </w:p>
        </w:tc>
        <w:tc>
          <w:tcPr>
            <w:tcW w:w="327" w:type="pct"/>
            <w:tcMar>
              <w:left w:w="57" w:type="dxa"/>
              <w:right w:w="57" w:type="dxa"/>
            </w:tcMar>
          </w:tcPr>
          <w:p w:rsidR="00B52657" w:rsidRPr="001844FB" w:rsidRDefault="00B52657" w:rsidP="002725ED">
            <w:pPr>
              <w:ind w:right="-162" w:hanging="108"/>
              <w:jc w:val="center"/>
              <w:rPr>
                <w:sz w:val="18"/>
                <w:szCs w:val="18"/>
              </w:rPr>
            </w:pPr>
            <w:r w:rsidRPr="001844FB">
              <w:rPr>
                <w:sz w:val="18"/>
                <w:szCs w:val="18"/>
              </w:rPr>
              <w:t>-</w:t>
            </w:r>
          </w:p>
        </w:tc>
        <w:tc>
          <w:tcPr>
            <w:tcW w:w="366" w:type="pct"/>
            <w:tcMar>
              <w:left w:w="57" w:type="dxa"/>
              <w:right w:w="57" w:type="dxa"/>
            </w:tcMar>
          </w:tcPr>
          <w:p w:rsidR="00B52657" w:rsidRPr="001844FB" w:rsidRDefault="00B52657" w:rsidP="002725ED">
            <w:pPr>
              <w:ind w:right="-162" w:hanging="108"/>
              <w:jc w:val="center"/>
              <w:rPr>
                <w:sz w:val="18"/>
                <w:szCs w:val="18"/>
              </w:rPr>
            </w:pPr>
            <w:r w:rsidRPr="001844FB">
              <w:rPr>
                <w:sz w:val="18"/>
                <w:szCs w:val="18"/>
              </w:rPr>
              <w:t>-</w:t>
            </w:r>
          </w:p>
        </w:tc>
        <w:tc>
          <w:tcPr>
            <w:tcW w:w="365" w:type="pct"/>
            <w:tcMar>
              <w:left w:w="28" w:type="dxa"/>
              <w:right w:w="28" w:type="dxa"/>
            </w:tcMar>
          </w:tcPr>
          <w:p w:rsidR="00B52657" w:rsidRPr="001844FB" w:rsidRDefault="00B52657" w:rsidP="00A56267">
            <w:pPr>
              <w:jc w:val="center"/>
              <w:rPr>
                <w:sz w:val="18"/>
                <w:szCs w:val="18"/>
              </w:rPr>
            </w:pPr>
            <w:r w:rsidRPr="001844FB">
              <w:rPr>
                <w:sz w:val="18"/>
                <w:szCs w:val="18"/>
              </w:rPr>
              <w:t>-</w:t>
            </w:r>
          </w:p>
        </w:tc>
        <w:tc>
          <w:tcPr>
            <w:tcW w:w="320" w:type="pct"/>
            <w:tcMar>
              <w:left w:w="28" w:type="dxa"/>
              <w:right w:w="28" w:type="dxa"/>
            </w:tcMar>
          </w:tcPr>
          <w:p w:rsidR="00B52657" w:rsidRPr="001844FB" w:rsidRDefault="00B52657" w:rsidP="00993881">
            <w:pPr>
              <w:jc w:val="center"/>
              <w:rPr>
                <w:sz w:val="18"/>
                <w:szCs w:val="18"/>
              </w:rPr>
            </w:pPr>
            <w:r w:rsidRPr="001844FB">
              <w:rPr>
                <w:sz w:val="18"/>
                <w:szCs w:val="18"/>
              </w:rPr>
              <w:t>-</w:t>
            </w:r>
          </w:p>
        </w:tc>
        <w:tc>
          <w:tcPr>
            <w:tcW w:w="368" w:type="pct"/>
            <w:tcMar>
              <w:left w:w="57" w:type="dxa"/>
              <w:right w:w="57" w:type="dxa"/>
            </w:tcMar>
          </w:tcPr>
          <w:p w:rsidR="00B52657" w:rsidRPr="001844FB" w:rsidRDefault="00B52657" w:rsidP="002725ED">
            <w:pPr>
              <w:ind w:right="-162" w:hanging="108"/>
              <w:jc w:val="center"/>
              <w:rPr>
                <w:sz w:val="18"/>
                <w:szCs w:val="18"/>
                <w:lang w:val="en-US"/>
              </w:rPr>
            </w:pPr>
            <w:r w:rsidRPr="001844FB">
              <w:rPr>
                <w:sz w:val="18"/>
                <w:szCs w:val="18"/>
              </w:rPr>
              <w:t>44168,0</w:t>
            </w:r>
            <w:r w:rsidRPr="001844FB">
              <w:rPr>
                <w:sz w:val="18"/>
                <w:szCs w:val="18"/>
                <w:lang w:val="en-US"/>
              </w:rPr>
              <w:t>9</w:t>
            </w:r>
          </w:p>
        </w:tc>
      </w:tr>
      <w:tr w:rsidR="00B52657" w:rsidRPr="001844FB" w:rsidTr="00A56267">
        <w:tc>
          <w:tcPr>
            <w:tcW w:w="153" w:type="pct"/>
            <w:vMerge/>
            <w:tcBorders>
              <w:bottom w:val="single" w:sz="4" w:space="0" w:color="auto"/>
            </w:tcBorders>
            <w:tcMar>
              <w:left w:w="57" w:type="dxa"/>
              <w:right w:w="57" w:type="dxa"/>
            </w:tcMar>
          </w:tcPr>
          <w:p w:rsidR="00B52657" w:rsidRPr="001844FB" w:rsidRDefault="00B52657" w:rsidP="002725ED">
            <w:pPr>
              <w:ind w:left="-15"/>
              <w:jc w:val="center"/>
              <w:rPr>
                <w:sz w:val="18"/>
                <w:szCs w:val="18"/>
              </w:rPr>
            </w:pPr>
          </w:p>
        </w:tc>
        <w:tc>
          <w:tcPr>
            <w:tcW w:w="276" w:type="pct"/>
            <w:vMerge/>
            <w:tcBorders>
              <w:bottom w:val="single" w:sz="4" w:space="0" w:color="auto"/>
            </w:tcBorders>
            <w:tcMar>
              <w:left w:w="57" w:type="dxa"/>
              <w:right w:w="57" w:type="dxa"/>
            </w:tcMar>
          </w:tcPr>
          <w:p w:rsidR="00B52657" w:rsidRPr="001844FB" w:rsidRDefault="00B52657" w:rsidP="002725ED">
            <w:pPr>
              <w:ind w:left="28" w:right="-88"/>
              <w:rPr>
                <w:sz w:val="18"/>
                <w:szCs w:val="18"/>
              </w:rPr>
            </w:pPr>
          </w:p>
        </w:tc>
        <w:tc>
          <w:tcPr>
            <w:tcW w:w="777" w:type="pct"/>
            <w:vMerge/>
            <w:tcBorders>
              <w:bottom w:val="single" w:sz="4" w:space="0" w:color="auto"/>
            </w:tcBorders>
            <w:tcMar>
              <w:left w:w="57" w:type="dxa"/>
              <w:right w:w="57" w:type="dxa"/>
            </w:tcMar>
          </w:tcPr>
          <w:p w:rsidR="00B52657" w:rsidRPr="001844FB" w:rsidRDefault="00B52657" w:rsidP="002725ED">
            <w:pPr>
              <w:rPr>
                <w:sz w:val="18"/>
                <w:szCs w:val="18"/>
              </w:rPr>
            </w:pPr>
          </w:p>
        </w:tc>
        <w:tc>
          <w:tcPr>
            <w:tcW w:w="411" w:type="pct"/>
            <w:tcMar>
              <w:left w:w="57" w:type="dxa"/>
              <w:right w:w="57" w:type="dxa"/>
            </w:tcMar>
          </w:tcPr>
          <w:p w:rsidR="00B52657" w:rsidRPr="001844FB" w:rsidRDefault="00B52657" w:rsidP="002725ED">
            <w:pPr>
              <w:rPr>
                <w:sz w:val="18"/>
                <w:szCs w:val="18"/>
              </w:rPr>
            </w:pPr>
            <w:r w:rsidRPr="001844FB">
              <w:rPr>
                <w:sz w:val="18"/>
                <w:szCs w:val="18"/>
              </w:rPr>
              <w:t xml:space="preserve">областной </w:t>
            </w:r>
          </w:p>
          <w:p w:rsidR="00B52657" w:rsidRPr="001844FB" w:rsidRDefault="00B52657" w:rsidP="002725ED">
            <w:pPr>
              <w:rPr>
                <w:sz w:val="18"/>
                <w:szCs w:val="18"/>
              </w:rPr>
            </w:pPr>
            <w:r w:rsidRPr="001844FB">
              <w:rPr>
                <w:sz w:val="18"/>
                <w:szCs w:val="18"/>
              </w:rPr>
              <w:t>бюджет</w:t>
            </w:r>
          </w:p>
        </w:tc>
        <w:tc>
          <w:tcPr>
            <w:tcW w:w="319" w:type="pct"/>
            <w:tcMar>
              <w:left w:w="57" w:type="dxa"/>
              <w:right w:w="57" w:type="dxa"/>
            </w:tcMar>
          </w:tcPr>
          <w:p w:rsidR="00B52657" w:rsidRPr="001844FB" w:rsidRDefault="00B52657" w:rsidP="002725ED">
            <w:pPr>
              <w:ind w:right="-162" w:hanging="108"/>
              <w:jc w:val="center"/>
              <w:rPr>
                <w:sz w:val="18"/>
                <w:szCs w:val="18"/>
                <w:lang w:val="en-US"/>
              </w:rPr>
            </w:pPr>
            <w:r w:rsidRPr="001844FB">
              <w:rPr>
                <w:sz w:val="18"/>
                <w:szCs w:val="18"/>
              </w:rPr>
              <w:t>44168,0</w:t>
            </w:r>
            <w:r w:rsidRPr="001844FB">
              <w:rPr>
                <w:sz w:val="18"/>
                <w:szCs w:val="18"/>
                <w:lang w:val="en-US"/>
              </w:rPr>
              <w:t>9</w:t>
            </w:r>
          </w:p>
        </w:tc>
        <w:tc>
          <w:tcPr>
            <w:tcW w:w="320" w:type="pct"/>
            <w:tcMar>
              <w:left w:w="57" w:type="dxa"/>
              <w:right w:w="57" w:type="dxa"/>
            </w:tcMar>
          </w:tcPr>
          <w:p w:rsidR="00B52657" w:rsidRPr="001844FB" w:rsidRDefault="00B52657" w:rsidP="002725ED">
            <w:pPr>
              <w:ind w:right="-162" w:hanging="108"/>
              <w:jc w:val="center"/>
              <w:rPr>
                <w:sz w:val="18"/>
                <w:szCs w:val="18"/>
              </w:rPr>
            </w:pPr>
            <w:r w:rsidRPr="001844FB">
              <w:rPr>
                <w:sz w:val="18"/>
                <w:szCs w:val="18"/>
              </w:rPr>
              <w:t>-</w:t>
            </w:r>
          </w:p>
        </w:tc>
        <w:tc>
          <w:tcPr>
            <w:tcW w:w="320" w:type="pct"/>
            <w:tcMar>
              <w:left w:w="57" w:type="dxa"/>
              <w:right w:w="57" w:type="dxa"/>
            </w:tcMar>
          </w:tcPr>
          <w:p w:rsidR="00B52657" w:rsidRPr="001844FB" w:rsidRDefault="00B52657" w:rsidP="002725ED">
            <w:pPr>
              <w:ind w:right="-162" w:hanging="108"/>
              <w:jc w:val="center"/>
              <w:rPr>
                <w:sz w:val="18"/>
                <w:szCs w:val="18"/>
              </w:rPr>
            </w:pPr>
            <w:r w:rsidRPr="001844FB">
              <w:rPr>
                <w:sz w:val="18"/>
                <w:szCs w:val="18"/>
              </w:rPr>
              <w:t>-</w:t>
            </w:r>
          </w:p>
        </w:tc>
        <w:tc>
          <w:tcPr>
            <w:tcW w:w="320" w:type="pct"/>
            <w:tcMar>
              <w:left w:w="57" w:type="dxa"/>
              <w:right w:w="57" w:type="dxa"/>
            </w:tcMar>
          </w:tcPr>
          <w:p w:rsidR="00B52657" w:rsidRPr="001844FB" w:rsidRDefault="00B52657" w:rsidP="002725ED">
            <w:pPr>
              <w:ind w:right="-162" w:hanging="108"/>
              <w:jc w:val="center"/>
              <w:rPr>
                <w:sz w:val="18"/>
                <w:szCs w:val="18"/>
              </w:rPr>
            </w:pPr>
            <w:r w:rsidRPr="001844FB">
              <w:rPr>
                <w:sz w:val="18"/>
                <w:szCs w:val="18"/>
              </w:rPr>
              <w:t>-</w:t>
            </w:r>
          </w:p>
        </w:tc>
        <w:tc>
          <w:tcPr>
            <w:tcW w:w="358" w:type="pct"/>
            <w:tcMar>
              <w:left w:w="57" w:type="dxa"/>
              <w:right w:w="57" w:type="dxa"/>
            </w:tcMar>
          </w:tcPr>
          <w:p w:rsidR="00B52657" w:rsidRPr="001844FB" w:rsidRDefault="00B52657" w:rsidP="002725ED">
            <w:pPr>
              <w:ind w:right="-162" w:hanging="108"/>
              <w:jc w:val="center"/>
              <w:rPr>
                <w:sz w:val="18"/>
                <w:szCs w:val="18"/>
              </w:rPr>
            </w:pPr>
            <w:r w:rsidRPr="001844FB">
              <w:rPr>
                <w:sz w:val="18"/>
                <w:szCs w:val="18"/>
              </w:rPr>
              <w:t>-</w:t>
            </w:r>
          </w:p>
        </w:tc>
        <w:tc>
          <w:tcPr>
            <w:tcW w:w="327" w:type="pct"/>
            <w:tcMar>
              <w:left w:w="57" w:type="dxa"/>
              <w:right w:w="57" w:type="dxa"/>
            </w:tcMar>
          </w:tcPr>
          <w:p w:rsidR="00B52657" w:rsidRPr="001844FB" w:rsidRDefault="00B52657" w:rsidP="002725ED">
            <w:pPr>
              <w:ind w:right="-162" w:hanging="108"/>
              <w:jc w:val="center"/>
              <w:rPr>
                <w:sz w:val="18"/>
                <w:szCs w:val="18"/>
              </w:rPr>
            </w:pPr>
            <w:r w:rsidRPr="001844FB">
              <w:rPr>
                <w:sz w:val="18"/>
                <w:szCs w:val="18"/>
              </w:rPr>
              <w:t>-</w:t>
            </w:r>
          </w:p>
        </w:tc>
        <w:tc>
          <w:tcPr>
            <w:tcW w:w="366" w:type="pct"/>
            <w:tcMar>
              <w:left w:w="57" w:type="dxa"/>
              <w:right w:w="57" w:type="dxa"/>
            </w:tcMar>
          </w:tcPr>
          <w:p w:rsidR="00B52657" w:rsidRPr="001844FB" w:rsidRDefault="00B52657" w:rsidP="002725ED">
            <w:pPr>
              <w:ind w:right="-162" w:hanging="108"/>
              <w:jc w:val="center"/>
              <w:rPr>
                <w:sz w:val="18"/>
                <w:szCs w:val="18"/>
              </w:rPr>
            </w:pPr>
            <w:r w:rsidRPr="001844FB">
              <w:rPr>
                <w:sz w:val="18"/>
                <w:szCs w:val="18"/>
              </w:rPr>
              <w:t>-</w:t>
            </w:r>
          </w:p>
        </w:tc>
        <w:tc>
          <w:tcPr>
            <w:tcW w:w="365" w:type="pct"/>
            <w:tcMar>
              <w:left w:w="28" w:type="dxa"/>
              <w:right w:w="28" w:type="dxa"/>
            </w:tcMar>
          </w:tcPr>
          <w:p w:rsidR="00B52657" w:rsidRPr="001844FB" w:rsidRDefault="00B52657" w:rsidP="00A56267">
            <w:pPr>
              <w:jc w:val="center"/>
              <w:rPr>
                <w:sz w:val="18"/>
                <w:szCs w:val="18"/>
              </w:rPr>
            </w:pPr>
            <w:r w:rsidRPr="001844FB">
              <w:rPr>
                <w:sz w:val="18"/>
                <w:szCs w:val="18"/>
              </w:rPr>
              <w:t>-</w:t>
            </w:r>
          </w:p>
        </w:tc>
        <w:tc>
          <w:tcPr>
            <w:tcW w:w="320" w:type="pct"/>
            <w:tcMar>
              <w:left w:w="28" w:type="dxa"/>
              <w:right w:w="28" w:type="dxa"/>
            </w:tcMar>
          </w:tcPr>
          <w:p w:rsidR="00B52657" w:rsidRPr="001844FB" w:rsidRDefault="00B52657" w:rsidP="00993881">
            <w:pPr>
              <w:jc w:val="center"/>
              <w:rPr>
                <w:sz w:val="18"/>
                <w:szCs w:val="18"/>
              </w:rPr>
            </w:pPr>
            <w:r w:rsidRPr="001844FB">
              <w:rPr>
                <w:sz w:val="18"/>
                <w:szCs w:val="18"/>
              </w:rPr>
              <w:t>-</w:t>
            </w:r>
          </w:p>
        </w:tc>
        <w:tc>
          <w:tcPr>
            <w:tcW w:w="368" w:type="pct"/>
            <w:tcMar>
              <w:left w:w="57" w:type="dxa"/>
              <w:right w:w="57" w:type="dxa"/>
            </w:tcMar>
          </w:tcPr>
          <w:p w:rsidR="00B52657" w:rsidRPr="001844FB" w:rsidRDefault="00B52657" w:rsidP="002725ED">
            <w:pPr>
              <w:ind w:right="-162" w:hanging="108"/>
              <w:jc w:val="center"/>
              <w:rPr>
                <w:sz w:val="18"/>
                <w:szCs w:val="18"/>
                <w:lang w:val="en-US"/>
              </w:rPr>
            </w:pPr>
            <w:r w:rsidRPr="001844FB">
              <w:rPr>
                <w:sz w:val="18"/>
                <w:szCs w:val="18"/>
              </w:rPr>
              <w:t>44168,0</w:t>
            </w:r>
            <w:r w:rsidRPr="001844FB">
              <w:rPr>
                <w:sz w:val="18"/>
                <w:szCs w:val="18"/>
                <w:lang w:val="en-US"/>
              </w:rPr>
              <w:t>9</w:t>
            </w:r>
          </w:p>
        </w:tc>
      </w:tr>
      <w:tr w:rsidR="00F635C0" w:rsidRPr="001844FB" w:rsidTr="00A56267">
        <w:trPr>
          <w:trHeight w:val="308"/>
        </w:trPr>
        <w:tc>
          <w:tcPr>
            <w:tcW w:w="153" w:type="pct"/>
            <w:vMerge w:val="restart"/>
            <w:tcBorders>
              <w:top w:val="single" w:sz="4" w:space="0" w:color="auto"/>
              <w:left w:val="single" w:sz="4" w:space="0" w:color="auto"/>
              <w:right w:val="single" w:sz="4" w:space="0" w:color="auto"/>
            </w:tcBorders>
            <w:tcMar>
              <w:left w:w="57" w:type="dxa"/>
              <w:right w:w="57" w:type="dxa"/>
            </w:tcMar>
          </w:tcPr>
          <w:p w:rsidR="00F635C0" w:rsidRPr="001844FB" w:rsidRDefault="00F635C0" w:rsidP="007E1FAC">
            <w:pPr>
              <w:ind w:left="-15"/>
              <w:jc w:val="center"/>
              <w:rPr>
                <w:sz w:val="18"/>
                <w:szCs w:val="18"/>
              </w:rPr>
            </w:pPr>
            <w:r w:rsidRPr="001844FB">
              <w:rPr>
                <w:sz w:val="18"/>
                <w:szCs w:val="18"/>
              </w:rPr>
              <w:lastRenderedPageBreak/>
              <w:t>4</w:t>
            </w:r>
          </w:p>
        </w:tc>
        <w:tc>
          <w:tcPr>
            <w:tcW w:w="276" w:type="pct"/>
            <w:vMerge w:val="restart"/>
            <w:tcBorders>
              <w:top w:val="single" w:sz="4" w:space="0" w:color="auto"/>
              <w:left w:val="single" w:sz="4" w:space="0" w:color="auto"/>
              <w:right w:val="single" w:sz="4" w:space="0" w:color="auto"/>
            </w:tcBorders>
            <w:tcMar>
              <w:left w:w="57" w:type="dxa"/>
              <w:right w:w="57" w:type="dxa"/>
            </w:tcMar>
          </w:tcPr>
          <w:p w:rsidR="00F635C0" w:rsidRPr="001844FB" w:rsidRDefault="00F635C0" w:rsidP="007E1FAC">
            <w:pPr>
              <w:ind w:left="28" w:right="-88"/>
              <w:rPr>
                <w:sz w:val="18"/>
                <w:szCs w:val="18"/>
              </w:rPr>
            </w:pPr>
            <w:r w:rsidRPr="001844FB">
              <w:rPr>
                <w:sz w:val="18"/>
                <w:szCs w:val="18"/>
              </w:rPr>
              <w:t>Подпро-грамма</w:t>
            </w:r>
          </w:p>
        </w:tc>
        <w:tc>
          <w:tcPr>
            <w:tcW w:w="777" w:type="pct"/>
            <w:vMerge w:val="restart"/>
            <w:tcBorders>
              <w:top w:val="single" w:sz="4" w:space="0" w:color="auto"/>
              <w:left w:val="single" w:sz="4" w:space="0" w:color="auto"/>
              <w:right w:val="single" w:sz="4" w:space="0" w:color="auto"/>
            </w:tcBorders>
            <w:tcMar>
              <w:left w:w="57" w:type="dxa"/>
              <w:right w:w="57" w:type="dxa"/>
            </w:tcMar>
          </w:tcPr>
          <w:p w:rsidR="00F635C0" w:rsidRPr="001844FB" w:rsidRDefault="00F635C0" w:rsidP="008C32BC">
            <w:pPr>
              <w:rPr>
                <w:sz w:val="18"/>
                <w:szCs w:val="18"/>
              </w:rPr>
            </w:pPr>
            <w:r w:rsidRPr="001844FB">
              <w:rPr>
                <w:sz w:val="18"/>
                <w:szCs w:val="18"/>
              </w:rPr>
              <w:t xml:space="preserve">«Повышение безопасности дорожного движения </w:t>
            </w:r>
            <w:r w:rsidRPr="001844FB">
              <w:rPr>
                <w:sz w:val="18"/>
                <w:szCs w:val="18"/>
              </w:rPr>
              <w:br/>
              <w:t>в 2016 – 2021 годах»</w:t>
            </w:r>
          </w:p>
        </w:tc>
        <w:tc>
          <w:tcPr>
            <w:tcW w:w="411" w:type="pct"/>
            <w:tcBorders>
              <w:left w:val="single" w:sz="4" w:space="0" w:color="auto"/>
            </w:tcBorders>
            <w:tcMar>
              <w:left w:w="57" w:type="dxa"/>
              <w:right w:w="57" w:type="dxa"/>
            </w:tcMar>
          </w:tcPr>
          <w:p w:rsidR="00F635C0" w:rsidRPr="001844FB" w:rsidRDefault="00F635C0" w:rsidP="00713D0E">
            <w:pPr>
              <w:tabs>
                <w:tab w:val="left" w:pos="6555"/>
              </w:tabs>
              <w:rPr>
                <w:sz w:val="18"/>
                <w:szCs w:val="18"/>
              </w:rPr>
            </w:pPr>
            <w:r w:rsidRPr="001844FB">
              <w:rPr>
                <w:sz w:val="18"/>
                <w:szCs w:val="18"/>
              </w:rPr>
              <w:t>всего</w:t>
            </w:r>
          </w:p>
          <w:p w:rsidR="00F635C0" w:rsidRPr="001844FB" w:rsidRDefault="00F635C0" w:rsidP="00713D0E">
            <w:pPr>
              <w:tabs>
                <w:tab w:val="left" w:pos="6555"/>
              </w:tabs>
              <w:rPr>
                <w:sz w:val="18"/>
                <w:szCs w:val="18"/>
              </w:rPr>
            </w:pPr>
          </w:p>
        </w:tc>
        <w:tc>
          <w:tcPr>
            <w:tcW w:w="319" w:type="pct"/>
            <w:tcMar>
              <w:left w:w="57" w:type="dxa"/>
              <w:right w:w="57" w:type="dxa"/>
            </w:tcMar>
          </w:tcPr>
          <w:p w:rsidR="00F635C0" w:rsidRPr="001844FB" w:rsidRDefault="00F635C0" w:rsidP="00713D0E">
            <w:pPr>
              <w:widowControl w:val="0"/>
              <w:autoSpaceDE w:val="0"/>
              <w:autoSpaceDN w:val="0"/>
              <w:adjustRightInd w:val="0"/>
              <w:jc w:val="center"/>
              <w:rPr>
                <w:sz w:val="18"/>
                <w:szCs w:val="18"/>
              </w:rPr>
            </w:pPr>
            <w:r w:rsidRPr="001844FB">
              <w:rPr>
                <w:sz w:val="18"/>
                <w:szCs w:val="18"/>
              </w:rPr>
              <w:t>-</w:t>
            </w:r>
          </w:p>
        </w:tc>
        <w:tc>
          <w:tcPr>
            <w:tcW w:w="320" w:type="pct"/>
            <w:tcMar>
              <w:left w:w="57" w:type="dxa"/>
              <w:right w:w="57" w:type="dxa"/>
            </w:tcMar>
          </w:tcPr>
          <w:p w:rsidR="00F635C0" w:rsidRPr="001844FB" w:rsidRDefault="00F635C0" w:rsidP="00713D0E">
            <w:pPr>
              <w:widowControl w:val="0"/>
              <w:autoSpaceDE w:val="0"/>
              <w:autoSpaceDN w:val="0"/>
              <w:adjustRightInd w:val="0"/>
              <w:jc w:val="center"/>
              <w:rPr>
                <w:sz w:val="18"/>
                <w:szCs w:val="18"/>
              </w:rPr>
            </w:pPr>
            <w:r w:rsidRPr="001844FB">
              <w:rPr>
                <w:sz w:val="18"/>
                <w:szCs w:val="18"/>
              </w:rPr>
              <w:t>-</w:t>
            </w:r>
          </w:p>
        </w:tc>
        <w:tc>
          <w:tcPr>
            <w:tcW w:w="320" w:type="pct"/>
            <w:tcMar>
              <w:left w:w="57" w:type="dxa"/>
              <w:right w:w="57" w:type="dxa"/>
            </w:tcMar>
          </w:tcPr>
          <w:p w:rsidR="00F635C0" w:rsidRPr="001844FB" w:rsidRDefault="00F635C0" w:rsidP="00713D0E">
            <w:pPr>
              <w:widowControl w:val="0"/>
              <w:autoSpaceDE w:val="0"/>
              <w:autoSpaceDN w:val="0"/>
              <w:adjustRightInd w:val="0"/>
              <w:jc w:val="center"/>
              <w:rPr>
                <w:sz w:val="18"/>
                <w:szCs w:val="18"/>
              </w:rPr>
            </w:pPr>
            <w:r w:rsidRPr="001844FB">
              <w:rPr>
                <w:sz w:val="18"/>
                <w:szCs w:val="18"/>
              </w:rPr>
              <w:t>-</w:t>
            </w:r>
          </w:p>
        </w:tc>
        <w:tc>
          <w:tcPr>
            <w:tcW w:w="320" w:type="pct"/>
            <w:tcMar>
              <w:left w:w="57" w:type="dxa"/>
              <w:right w:w="57" w:type="dxa"/>
            </w:tcMar>
          </w:tcPr>
          <w:p w:rsidR="00F635C0" w:rsidRPr="001844FB" w:rsidRDefault="00F635C0" w:rsidP="00993881">
            <w:pPr>
              <w:jc w:val="center"/>
              <w:rPr>
                <w:bCs/>
                <w:sz w:val="18"/>
                <w:szCs w:val="18"/>
              </w:rPr>
            </w:pPr>
            <w:r w:rsidRPr="001844FB">
              <w:rPr>
                <w:bCs/>
                <w:sz w:val="18"/>
                <w:szCs w:val="18"/>
              </w:rPr>
              <w:t>308467,71</w:t>
            </w:r>
          </w:p>
        </w:tc>
        <w:tc>
          <w:tcPr>
            <w:tcW w:w="358" w:type="pct"/>
            <w:tcMar>
              <w:left w:w="57" w:type="dxa"/>
              <w:right w:w="57" w:type="dxa"/>
            </w:tcMar>
          </w:tcPr>
          <w:p w:rsidR="00F635C0" w:rsidRPr="001844FB" w:rsidRDefault="00F635C0" w:rsidP="00993881">
            <w:pPr>
              <w:jc w:val="center"/>
              <w:rPr>
                <w:bCs/>
                <w:sz w:val="18"/>
                <w:szCs w:val="18"/>
              </w:rPr>
            </w:pPr>
            <w:r w:rsidRPr="001844FB">
              <w:rPr>
                <w:bCs/>
                <w:sz w:val="18"/>
                <w:szCs w:val="18"/>
              </w:rPr>
              <w:t>131392,86</w:t>
            </w:r>
          </w:p>
        </w:tc>
        <w:tc>
          <w:tcPr>
            <w:tcW w:w="327" w:type="pct"/>
            <w:tcMar>
              <w:left w:w="57" w:type="dxa"/>
              <w:right w:w="57" w:type="dxa"/>
            </w:tcMar>
          </w:tcPr>
          <w:p w:rsidR="00F635C0" w:rsidRPr="001844FB" w:rsidRDefault="00F635C0" w:rsidP="00993881">
            <w:pPr>
              <w:jc w:val="center"/>
              <w:rPr>
                <w:bCs/>
                <w:sz w:val="18"/>
                <w:szCs w:val="18"/>
              </w:rPr>
            </w:pPr>
            <w:r w:rsidRPr="001844FB">
              <w:rPr>
                <w:bCs/>
                <w:sz w:val="18"/>
                <w:szCs w:val="18"/>
              </w:rPr>
              <w:t>192485,90</w:t>
            </w:r>
          </w:p>
        </w:tc>
        <w:tc>
          <w:tcPr>
            <w:tcW w:w="366" w:type="pct"/>
            <w:tcMar>
              <w:left w:w="57" w:type="dxa"/>
              <w:right w:w="57" w:type="dxa"/>
            </w:tcMar>
          </w:tcPr>
          <w:p w:rsidR="00F635C0" w:rsidRPr="001844FB" w:rsidRDefault="00F635C0" w:rsidP="00993881">
            <w:pPr>
              <w:jc w:val="center"/>
              <w:rPr>
                <w:bCs/>
                <w:sz w:val="18"/>
                <w:szCs w:val="18"/>
              </w:rPr>
            </w:pPr>
            <w:r w:rsidRPr="001844FB">
              <w:rPr>
                <w:bCs/>
                <w:sz w:val="18"/>
                <w:szCs w:val="18"/>
              </w:rPr>
              <w:t>122500,00</w:t>
            </w:r>
          </w:p>
        </w:tc>
        <w:tc>
          <w:tcPr>
            <w:tcW w:w="365" w:type="pct"/>
            <w:tcMar>
              <w:left w:w="28" w:type="dxa"/>
              <w:right w:w="28" w:type="dxa"/>
            </w:tcMar>
          </w:tcPr>
          <w:p w:rsidR="00F635C0" w:rsidRPr="001844FB" w:rsidRDefault="00F635C0" w:rsidP="00993881">
            <w:pPr>
              <w:jc w:val="center"/>
              <w:rPr>
                <w:bCs/>
                <w:sz w:val="18"/>
                <w:szCs w:val="18"/>
              </w:rPr>
            </w:pPr>
            <w:r w:rsidRPr="001844FB">
              <w:rPr>
                <w:bCs/>
                <w:sz w:val="18"/>
                <w:szCs w:val="18"/>
              </w:rPr>
              <w:t>133000,00</w:t>
            </w:r>
          </w:p>
        </w:tc>
        <w:tc>
          <w:tcPr>
            <w:tcW w:w="320" w:type="pct"/>
            <w:tcMar>
              <w:left w:w="28" w:type="dxa"/>
              <w:right w:w="28" w:type="dxa"/>
            </w:tcMar>
          </w:tcPr>
          <w:p w:rsidR="00F635C0" w:rsidRPr="001844FB" w:rsidRDefault="00F635C0" w:rsidP="00993881">
            <w:pPr>
              <w:jc w:val="center"/>
              <w:rPr>
                <w:bCs/>
                <w:sz w:val="18"/>
                <w:szCs w:val="18"/>
              </w:rPr>
            </w:pPr>
            <w:r w:rsidRPr="001844FB">
              <w:rPr>
                <w:bCs/>
                <w:sz w:val="18"/>
                <w:szCs w:val="18"/>
              </w:rPr>
              <w:t>133000,00</w:t>
            </w:r>
          </w:p>
        </w:tc>
        <w:tc>
          <w:tcPr>
            <w:tcW w:w="368" w:type="pct"/>
            <w:tcMar>
              <w:left w:w="57" w:type="dxa"/>
              <w:right w:w="57" w:type="dxa"/>
            </w:tcMar>
          </w:tcPr>
          <w:p w:rsidR="00F635C0" w:rsidRPr="001844FB" w:rsidRDefault="00F635C0" w:rsidP="00993881">
            <w:pPr>
              <w:jc w:val="center"/>
              <w:rPr>
                <w:bCs/>
                <w:sz w:val="18"/>
                <w:szCs w:val="18"/>
              </w:rPr>
            </w:pPr>
            <w:r w:rsidRPr="001844FB">
              <w:rPr>
                <w:bCs/>
                <w:sz w:val="18"/>
                <w:szCs w:val="18"/>
              </w:rPr>
              <w:t>1020846,47</w:t>
            </w:r>
          </w:p>
          <w:p w:rsidR="00F635C0" w:rsidRPr="001844FB" w:rsidRDefault="00F635C0" w:rsidP="00993881">
            <w:pPr>
              <w:jc w:val="center"/>
              <w:rPr>
                <w:bCs/>
                <w:sz w:val="18"/>
                <w:szCs w:val="18"/>
              </w:rPr>
            </w:pPr>
          </w:p>
        </w:tc>
      </w:tr>
      <w:tr w:rsidR="00F635C0" w:rsidRPr="001844FB" w:rsidTr="00A56267">
        <w:trPr>
          <w:trHeight w:val="388"/>
        </w:trPr>
        <w:tc>
          <w:tcPr>
            <w:tcW w:w="153" w:type="pct"/>
            <w:vMerge/>
            <w:tcBorders>
              <w:left w:val="single" w:sz="4" w:space="0" w:color="auto"/>
              <w:bottom w:val="single" w:sz="4" w:space="0" w:color="auto"/>
              <w:right w:val="single" w:sz="4" w:space="0" w:color="auto"/>
            </w:tcBorders>
            <w:tcMar>
              <w:left w:w="57" w:type="dxa"/>
              <w:right w:w="57" w:type="dxa"/>
            </w:tcMar>
          </w:tcPr>
          <w:p w:rsidR="00F635C0" w:rsidRPr="001844FB" w:rsidRDefault="00F635C0" w:rsidP="007E1FAC">
            <w:pPr>
              <w:ind w:left="-15"/>
              <w:jc w:val="center"/>
              <w:rPr>
                <w:sz w:val="18"/>
                <w:szCs w:val="18"/>
              </w:rPr>
            </w:pPr>
          </w:p>
        </w:tc>
        <w:tc>
          <w:tcPr>
            <w:tcW w:w="276" w:type="pct"/>
            <w:vMerge/>
            <w:tcBorders>
              <w:left w:val="single" w:sz="4" w:space="0" w:color="auto"/>
              <w:bottom w:val="single" w:sz="4" w:space="0" w:color="auto"/>
              <w:right w:val="single" w:sz="4" w:space="0" w:color="auto"/>
            </w:tcBorders>
            <w:tcMar>
              <w:left w:w="57" w:type="dxa"/>
              <w:right w:w="57" w:type="dxa"/>
            </w:tcMar>
          </w:tcPr>
          <w:p w:rsidR="00F635C0" w:rsidRPr="001844FB" w:rsidRDefault="00F635C0" w:rsidP="007E1FAC">
            <w:pPr>
              <w:ind w:left="28" w:right="-88"/>
              <w:rPr>
                <w:sz w:val="18"/>
                <w:szCs w:val="18"/>
              </w:rPr>
            </w:pPr>
          </w:p>
        </w:tc>
        <w:tc>
          <w:tcPr>
            <w:tcW w:w="777" w:type="pct"/>
            <w:vMerge/>
            <w:tcBorders>
              <w:left w:val="single" w:sz="4" w:space="0" w:color="auto"/>
              <w:bottom w:val="single" w:sz="4" w:space="0" w:color="auto"/>
              <w:right w:val="single" w:sz="4" w:space="0" w:color="auto"/>
            </w:tcBorders>
            <w:tcMar>
              <w:left w:w="57" w:type="dxa"/>
              <w:right w:w="57" w:type="dxa"/>
            </w:tcMar>
          </w:tcPr>
          <w:p w:rsidR="00F635C0" w:rsidRPr="001844FB" w:rsidRDefault="00F635C0" w:rsidP="007E1FAC">
            <w:pPr>
              <w:rPr>
                <w:sz w:val="18"/>
                <w:szCs w:val="18"/>
              </w:rPr>
            </w:pPr>
          </w:p>
        </w:tc>
        <w:tc>
          <w:tcPr>
            <w:tcW w:w="411" w:type="pct"/>
            <w:tcBorders>
              <w:left w:val="single" w:sz="4" w:space="0" w:color="auto"/>
            </w:tcBorders>
            <w:tcMar>
              <w:left w:w="57" w:type="dxa"/>
              <w:right w:w="57" w:type="dxa"/>
            </w:tcMar>
          </w:tcPr>
          <w:p w:rsidR="00F635C0" w:rsidRPr="001844FB" w:rsidRDefault="00F635C0" w:rsidP="00713D0E">
            <w:pPr>
              <w:rPr>
                <w:sz w:val="18"/>
                <w:szCs w:val="18"/>
              </w:rPr>
            </w:pPr>
            <w:r w:rsidRPr="001844FB">
              <w:rPr>
                <w:sz w:val="18"/>
                <w:szCs w:val="18"/>
              </w:rPr>
              <w:t xml:space="preserve">областной </w:t>
            </w:r>
          </w:p>
          <w:p w:rsidR="00F635C0" w:rsidRPr="001844FB" w:rsidRDefault="00F635C0" w:rsidP="00713D0E">
            <w:pPr>
              <w:rPr>
                <w:sz w:val="18"/>
                <w:szCs w:val="18"/>
              </w:rPr>
            </w:pPr>
            <w:r w:rsidRPr="001844FB">
              <w:rPr>
                <w:sz w:val="18"/>
                <w:szCs w:val="18"/>
              </w:rPr>
              <w:t>бюджет</w:t>
            </w:r>
          </w:p>
          <w:p w:rsidR="00F635C0" w:rsidRPr="001844FB" w:rsidRDefault="00F635C0" w:rsidP="00713D0E">
            <w:pPr>
              <w:rPr>
                <w:sz w:val="18"/>
                <w:szCs w:val="18"/>
              </w:rPr>
            </w:pPr>
          </w:p>
        </w:tc>
        <w:tc>
          <w:tcPr>
            <w:tcW w:w="319" w:type="pct"/>
            <w:tcMar>
              <w:left w:w="57" w:type="dxa"/>
              <w:right w:w="57" w:type="dxa"/>
            </w:tcMar>
          </w:tcPr>
          <w:p w:rsidR="00F635C0" w:rsidRPr="001844FB" w:rsidRDefault="00F635C0" w:rsidP="00713D0E">
            <w:pPr>
              <w:widowControl w:val="0"/>
              <w:autoSpaceDE w:val="0"/>
              <w:autoSpaceDN w:val="0"/>
              <w:adjustRightInd w:val="0"/>
              <w:jc w:val="center"/>
              <w:rPr>
                <w:sz w:val="18"/>
                <w:szCs w:val="18"/>
              </w:rPr>
            </w:pPr>
            <w:r w:rsidRPr="001844FB">
              <w:rPr>
                <w:sz w:val="18"/>
                <w:szCs w:val="18"/>
              </w:rPr>
              <w:t>-</w:t>
            </w:r>
          </w:p>
        </w:tc>
        <w:tc>
          <w:tcPr>
            <w:tcW w:w="320" w:type="pct"/>
            <w:tcMar>
              <w:left w:w="57" w:type="dxa"/>
              <w:right w:w="57" w:type="dxa"/>
            </w:tcMar>
          </w:tcPr>
          <w:p w:rsidR="00F635C0" w:rsidRPr="001844FB" w:rsidRDefault="00F635C0" w:rsidP="00713D0E">
            <w:pPr>
              <w:widowControl w:val="0"/>
              <w:autoSpaceDE w:val="0"/>
              <w:autoSpaceDN w:val="0"/>
              <w:adjustRightInd w:val="0"/>
              <w:jc w:val="center"/>
              <w:rPr>
                <w:sz w:val="18"/>
                <w:szCs w:val="18"/>
              </w:rPr>
            </w:pPr>
            <w:r w:rsidRPr="001844FB">
              <w:rPr>
                <w:sz w:val="18"/>
                <w:szCs w:val="18"/>
              </w:rPr>
              <w:t>-</w:t>
            </w:r>
          </w:p>
        </w:tc>
        <w:tc>
          <w:tcPr>
            <w:tcW w:w="320" w:type="pct"/>
            <w:tcMar>
              <w:left w:w="57" w:type="dxa"/>
              <w:right w:w="57" w:type="dxa"/>
            </w:tcMar>
          </w:tcPr>
          <w:p w:rsidR="00F635C0" w:rsidRPr="001844FB" w:rsidRDefault="00F635C0" w:rsidP="00713D0E">
            <w:pPr>
              <w:widowControl w:val="0"/>
              <w:autoSpaceDE w:val="0"/>
              <w:autoSpaceDN w:val="0"/>
              <w:adjustRightInd w:val="0"/>
              <w:jc w:val="center"/>
              <w:rPr>
                <w:sz w:val="18"/>
                <w:szCs w:val="18"/>
              </w:rPr>
            </w:pPr>
            <w:r w:rsidRPr="001844FB">
              <w:rPr>
                <w:sz w:val="18"/>
                <w:szCs w:val="18"/>
              </w:rPr>
              <w:t>-</w:t>
            </w:r>
          </w:p>
        </w:tc>
        <w:tc>
          <w:tcPr>
            <w:tcW w:w="320" w:type="pct"/>
            <w:tcMar>
              <w:left w:w="57" w:type="dxa"/>
              <w:right w:w="57" w:type="dxa"/>
            </w:tcMar>
          </w:tcPr>
          <w:p w:rsidR="00F635C0" w:rsidRPr="001844FB" w:rsidRDefault="00F635C0" w:rsidP="00993881">
            <w:pPr>
              <w:jc w:val="center"/>
              <w:rPr>
                <w:bCs/>
                <w:sz w:val="18"/>
                <w:szCs w:val="18"/>
              </w:rPr>
            </w:pPr>
            <w:r w:rsidRPr="001844FB">
              <w:rPr>
                <w:bCs/>
                <w:sz w:val="18"/>
                <w:szCs w:val="18"/>
              </w:rPr>
              <w:t>308467,71</w:t>
            </w:r>
          </w:p>
        </w:tc>
        <w:tc>
          <w:tcPr>
            <w:tcW w:w="358" w:type="pct"/>
            <w:tcMar>
              <w:left w:w="57" w:type="dxa"/>
              <w:right w:w="57" w:type="dxa"/>
            </w:tcMar>
          </w:tcPr>
          <w:p w:rsidR="00F635C0" w:rsidRPr="001844FB" w:rsidRDefault="00F635C0" w:rsidP="00993881">
            <w:pPr>
              <w:jc w:val="center"/>
              <w:rPr>
                <w:bCs/>
                <w:sz w:val="18"/>
                <w:szCs w:val="18"/>
              </w:rPr>
            </w:pPr>
            <w:r w:rsidRPr="001844FB">
              <w:rPr>
                <w:bCs/>
                <w:sz w:val="18"/>
                <w:szCs w:val="18"/>
              </w:rPr>
              <w:t>131392,86</w:t>
            </w:r>
          </w:p>
        </w:tc>
        <w:tc>
          <w:tcPr>
            <w:tcW w:w="327" w:type="pct"/>
            <w:tcMar>
              <w:left w:w="57" w:type="dxa"/>
              <w:right w:w="57" w:type="dxa"/>
            </w:tcMar>
          </w:tcPr>
          <w:p w:rsidR="00F635C0" w:rsidRPr="001844FB" w:rsidRDefault="00F635C0" w:rsidP="00993881">
            <w:pPr>
              <w:jc w:val="center"/>
              <w:rPr>
                <w:bCs/>
                <w:sz w:val="18"/>
                <w:szCs w:val="18"/>
              </w:rPr>
            </w:pPr>
            <w:r w:rsidRPr="001844FB">
              <w:rPr>
                <w:bCs/>
                <w:sz w:val="18"/>
                <w:szCs w:val="18"/>
              </w:rPr>
              <w:t>192485,90</w:t>
            </w:r>
          </w:p>
        </w:tc>
        <w:tc>
          <w:tcPr>
            <w:tcW w:w="366" w:type="pct"/>
            <w:tcMar>
              <w:left w:w="57" w:type="dxa"/>
              <w:right w:w="57" w:type="dxa"/>
            </w:tcMar>
          </w:tcPr>
          <w:p w:rsidR="00F635C0" w:rsidRPr="001844FB" w:rsidRDefault="00F635C0" w:rsidP="00993881">
            <w:pPr>
              <w:jc w:val="center"/>
              <w:rPr>
                <w:bCs/>
                <w:sz w:val="18"/>
                <w:szCs w:val="18"/>
              </w:rPr>
            </w:pPr>
            <w:r w:rsidRPr="001844FB">
              <w:rPr>
                <w:bCs/>
                <w:sz w:val="18"/>
                <w:szCs w:val="18"/>
              </w:rPr>
              <w:t>122500,00</w:t>
            </w:r>
          </w:p>
        </w:tc>
        <w:tc>
          <w:tcPr>
            <w:tcW w:w="365" w:type="pct"/>
            <w:tcMar>
              <w:left w:w="28" w:type="dxa"/>
              <w:right w:w="28" w:type="dxa"/>
            </w:tcMar>
          </w:tcPr>
          <w:p w:rsidR="00F635C0" w:rsidRPr="001844FB" w:rsidRDefault="00F635C0" w:rsidP="00993881">
            <w:pPr>
              <w:jc w:val="center"/>
              <w:rPr>
                <w:bCs/>
                <w:sz w:val="18"/>
                <w:szCs w:val="18"/>
              </w:rPr>
            </w:pPr>
            <w:r w:rsidRPr="001844FB">
              <w:rPr>
                <w:bCs/>
                <w:sz w:val="18"/>
                <w:szCs w:val="18"/>
              </w:rPr>
              <w:t>133000,00</w:t>
            </w:r>
          </w:p>
        </w:tc>
        <w:tc>
          <w:tcPr>
            <w:tcW w:w="320" w:type="pct"/>
            <w:tcMar>
              <w:left w:w="28" w:type="dxa"/>
              <w:right w:w="28" w:type="dxa"/>
            </w:tcMar>
          </w:tcPr>
          <w:p w:rsidR="00F635C0" w:rsidRPr="001844FB" w:rsidRDefault="00F635C0" w:rsidP="00993881">
            <w:pPr>
              <w:jc w:val="center"/>
              <w:rPr>
                <w:bCs/>
                <w:sz w:val="18"/>
                <w:szCs w:val="18"/>
              </w:rPr>
            </w:pPr>
            <w:r w:rsidRPr="001844FB">
              <w:rPr>
                <w:bCs/>
                <w:sz w:val="18"/>
                <w:szCs w:val="18"/>
              </w:rPr>
              <w:t>133000,00</w:t>
            </w:r>
          </w:p>
        </w:tc>
        <w:tc>
          <w:tcPr>
            <w:tcW w:w="368" w:type="pct"/>
            <w:tcMar>
              <w:left w:w="57" w:type="dxa"/>
              <w:right w:w="57" w:type="dxa"/>
            </w:tcMar>
          </w:tcPr>
          <w:p w:rsidR="00F635C0" w:rsidRPr="001844FB" w:rsidRDefault="00F635C0" w:rsidP="00993881">
            <w:pPr>
              <w:jc w:val="center"/>
              <w:rPr>
                <w:bCs/>
                <w:sz w:val="18"/>
                <w:szCs w:val="18"/>
              </w:rPr>
            </w:pPr>
            <w:r w:rsidRPr="001844FB">
              <w:rPr>
                <w:bCs/>
                <w:sz w:val="18"/>
                <w:szCs w:val="18"/>
              </w:rPr>
              <w:t>1020846,47</w:t>
            </w:r>
          </w:p>
          <w:p w:rsidR="00F635C0" w:rsidRPr="001844FB" w:rsidRDefault="00F635C0" w:rsidP="00993881">
            <w:pPr>
              <w:jc w:val="center"/>
              <w:rPr>
                <w:bCs/>
                <w:sz w:val="18"/>
                <w:szCs w:val="18"/>
              </w:rPr>
            </w:pPr>
          </w:p>
        </w:tc>
      </w:tr>
      <w:tr w:rsidR="00B52657" w:rsidRPr="001844FB" w:rsidTr="00A56267">
        <w:trPr>
          <w:trHeight w:val="388"/>
        </w:trPr>
        <w:tc>
          <w:tcPr>
            <w:tcW w:w="153" w:type="pct"/>
            <w:tcBorders>
              <w:top w:val="single" w:sz="4" w:space="0" w:color="auto"/>
            </w:tcBorders>
            <w:tcMar>
              <w:left w:w="57" w:type="dxa"/>
              <w:right w:w="57" w:type="dxa"/>
            </w:tcMar>
          </w:tcPr>
          <w:p w:rsidR="00B52657" w:rsidRPr="001844FB" w:rsidRDefault="00B52657" w:rsidP="00B54F28">
            <w:pPr>
              <w:tabs>
                <w:tab w:val="left" w:pos="6555"/>
              </w:tabs>
              <w:jc w:val="center"/>
              <w:rPr>
                <w:sz w:val="18"/>
                <w:szCs w:val="18"/>
              </w:rPr>
            </w:pPr>
            <w:r w:rsidRPr="001844FB">
              <w:rPr>
                <w:sz w:val="18"/>
                <w:szCs w:val="18"/>
              </w:rPr>
              <w:t>4.1</w:t>
            </w:r>
          </w:p>
        </w:tc>
        <w:tc>
          <w:tcPr>
            <w:tcW w:w="276" w:type="pct"/>
            <w:tcBorders>
              <w:top w:val="single" w:sz="4" w:space="0" w:color="auto"/>
            </w:tcBorders>
            <w:tcMar>
              <w:left w:w="57" w:type="dxa"/>
              <w:right w:w="57" w:type="dxa"/>
            </w:tcMar>
          </w:tcPr>
          <w:p w:rsidR="00B52657" w:rsidRPr="001844FB" w:rsidRDefault="00B52657" w:rsidP="00B54F28">
            <w:pPr>
              <w:tabs>
                <w:tab w:val="left" w:pos="6555"/>
              </w:tabs>
              <w:jc w:val="both"/>
              <w:rPr>
                <w:sz w:val="18"/>
                <w:szCs w:val="18"/>
              </w:rPr>
            </w:pPr>
            <w:r w:rsidRPr="001844FB">
              <w:rPr>
                <w:sz w:val="18"/>
                <w:szCs w:val="18"/>
              </w:rPr>
              <w:t>Отдел</w:t>
            </w:r>
            <w:r w:rsidRPr="001844FB">
              <w:rPr>
                <w:sz w:val="18"/>
                <w:szCs w:val="18"/>
              </w:rPr>
              <w:t>ь</w:t>
            </w:r>
            <w:r w:rsidRPr="001844FB">
              <w:rPr>
                <w:sz w:val="18"/>
                <w:szCs w:val="18"/>
              </w:rPr>
              <w:t>ное м</w:t>
            </w:r>
            <w:r w:rsidRPr="001844FB">
              <w:rPr>
                <w:sz w:val="18"/>
                <w:szCs w:val="18"/>
              </w:rPr>
              <w:t>е</w:t>
            </w:r>
            <w:r w:rsidRPr="001844FB">
              <w:rPr>
                <w:sz w:val="18"/>
                <w:szCs w:val="18"/>
              </w:rPr>
              <w:t>ропри</w:t>
            </w:r>
            <w:r w:rsidRPr="001844FB">
              <w:rPr>
                <w:sz w:val="18"/>
                <w:szCs w:val="18"/>
              </w:rPr>
              <w:t>я</w:t>
            </w:r>
            <w:r w:rsidRPr="001844FB">
              <w:rPr>
                <w:sz w:val="18"/>
                <w:szCs w:val="18"/>
              </w:rPr>
              <w:t>тие</w:t>
            </w:r>
          </w:p>
        </w:tc>
        <w:tc>
          <w:tcPr>
            <w:tcW w:w="777" w:type="pct"/>
            <w:tcBorders>
              <w:top w:val="single" w:sz="4" w:space="0" w:color="auto"/>
            </w:tcBorders>
            <w:tcMar>
              <w:left w:w="57" w:type="dxa"/>
              <w:right w:w="57" w:type="dxa"/>
            </w:tcMar>
          </w:tcPr>
          <w:p w:rsidR="00B52657" w:rsidRPr="001844FB" w:rsidRDefault="00B52657" w:rsidP="00B54F28">
            <w:pPr>
              <w:tabs>
                <w:tab w:val="left" w:pos="6555"/>
              </w:tabs>
              <w:jc w:val="both"/>
              <w:rPr>
                <w:sz w:val="18"/>
                <w:szCs w:val="18"/>
              </w:rPr>
            </w:pPr>
            <w:r w:rsidRPr="001844FB">
              <w:rPr>
                <w:sz w:val="18"/>
                <w:szCs w:val="18"/>
              </w:rPr>
              <w:t>«Развитие системы пред</w:t>
            </w:r>
            <w:r w:rsidRPr="001844FB">
              <w:rPr>
                <w:sz w:val="18"/>
                <w:szCs w:val="18"/>
              </w:rPr>
              <w:t>у</w:t>
            </w:r>
            <w:r w:rsidRPr="001844FB">
              <w:rPr>
                <w:sz w:val="18"/>
                <w:szCs w:val="18"/>
              </w:rPr>
              <w:t>преждения опасного повед</w:t>
            </w:r>
            <w:r w:rsidRPr="001844FB">
              <w:rPr>
                <w:sz w:val="18"/>
                <w:szCs w:val="18"/>
              </w:rPr>
              <w:t>е</w:t>
            </w:r>
            <w:r w:rsidRPr="001844FB">
              <w:rPr>
                <w:sz w:val="18"/>
                <w:szCs w:val="18"/>
              </w:rPr>
              <w:t>ния участников дорожного движения»</w:t>
            </w:r>
          </w:p>
          <w:p w:rsidR="00B52657" w:rsidRPr="001844FB" w:rsidRDefault="00B52657" w:rsidP="00B54F28">
            <w:pPr>
              <w:tabs>
                <w:tab w:val="left" w:pos="6555"/>
              </w:tabs>
              <w:jc w:val="both"/>
              <w:rPr>
                <w:sz w:val="18"/>
                <w:szCs w:val="18"/>
              </w:rPr>
            </w:pPr>
          </w:p>
        </w:tc>
        <w:tc>
          <w:tcPr>
            <w:tcW w:w="411" w:type="pct"/>
            <w:tcMar>
              <w:left w:w="57" w:type="dxa"/>
              <w:right w:w="57" w:type="dxa"/>
            </w:tcMar>
          </w:tcPr>
          <w:p w:rsidR="00B52657" w:rsidRPr="001844FB" w:rsidRDefault="00B52657" w:rsidP="00B54F28">
            <w:pPr>
              <w:tabs>
                <w:tab w:val="left" w:pos="6555"/>
              </w:tabs>
              <w:rPr>
                <w:sz w:val="18"/>
                <w:szCs w:val="18"/>
              </w:rPr>
            </w:pPr>
            <w:r w:rsidRPr="001844FB">
              <w:rPr>
                <w:sz w:val="18"/>
                <w:szCs w:val="18"/>
              </w:rPr>
              <w:t>не требуется</w:t>
            </w:r>
          </w:p>
        </w:tc>
        <w:tc>
          <w:tcPr>
            <w:tcW w:w="319" w:type="pct"/>
            <w:tcMar>
              <w:left w:w="57" w:type="dxa"/>
              <w:right w:w="57" w:type="dxa"/>
            </w:tcMar>
          </w:tcPr>
          <w:p w:rsidR="00B52657" w:rsidRPr="001844FB" w:rsidRDefault="00B52657" w:rsidP="00B54F28">
            <w:pPr>
              <w:widowControl w:val="0"/>
              <w:autoSpaceDE w:val="0"/>
              <w:autoSpaceDN w:val="0"/>
              <w:adjustRightInd w:val="0"/>
              <w:jc w:val="center"/>
              <w:rPr>
                <w:sz w:val="18"/>
                <w:szCs w:val="18"/>
              </w:rPr>
            </w:pPr>
          </w:p>
        </w:tc>
        <w:tc>
          <w:tcPr>
            <w:tcW w:w="320" w:type="pct"/>
            <w:tcMar>
              <w:left w:w="57" w:type="dxa"/>
              <w:right w:w="57" w:type="dxa"/>
            </w:tcMar>
          </w:tcPr>
          <w:p w:rsidR="00B52657" w:rsidRPr="001844FB" w:rsidRDefault="00B52657" w:rsidP="00B54F28">
            <w:pPr>
              <w:widowControl w:val="0"/>
              <w:autoSpaceDE w:val="0"/>
              <w:autoSpaceDN w:val="0"/>
              <w:adjustRightInd w:val="0"/>
              <w:jc w:val="center"/>
              <w:rPr>
                <w:sz w:val="18"/>
                <w:szCs w:val="18"/>
              </w:rPr>
            </w:pPr>
          </w:p>
        </w:tc>
        <w:tc>
          <w:tcPr>
            <w:tcW w:w="320" w:type="pct"/>
            <w:tcMar>
              <w:left w:w="57" w:type="dxa"/>
              <w:right w:w="57" w:type="dxa"/>
            </w:tcMar>
          </w:tcPr>
          <w:p w:rsidR="00B52657" w:rsidRPr="001844FB" w:rsidRDefault="00B52657" w:rsidP="00B54F28">
            <w:pPr>
              <w:widowControl w:val="0"/>
              <w:autoSpaceDE w:val="0"/>
              <w:autoSpaceDN w:val="0"/>
              <w:adjustRightInd w:val="0"/>
              <w:jc w:val="center"/>
              <w:rPr>
                <w:sz w:val="18"/>
                <w:szCs w:val="18"/>
              </w:rPr>
            </w:pPr>
          </w:p>
        </w:tc>
        <w:tc>
          <w:tcPr>
            <w:tcW w:w="320" w:type="pct"/>
            <w:tcMar>
              <w:left w:w="57" w:type="dxa"/>
              <w:right w:w="57" w:type="dxa"/>
            </w:tcMar>
          </w:tcPr>
          <w:p w:rsidR="00B52657" w:rsidRPr="001844FB" w:rsidRDefault="00B52657" w:rsidP="00B54F28">
            <w:pPr>
              <w:tabs>
                <w:tab w:val="left" w:pos="6555"/>
              </w:tabs>
              <w:ind w:right="-78" w:hanging="108"/>
              <w:jc w:val="center"/>
              <w:rPr>
                <w:sz w:val="18"/>
                <w:szCs w:val="18"/>
              </w:rPr>
            </w:pPr>
          </w:p>
        </w:tc>
        <w:tc>
          <w:tcPr>
            <w:tcW w:w="358" w:type="pct"/>
            <w:tcMar>
              <w:left w:w="57" w:type="dxa"/>
              <w:right w:w="57" w:type="dxa"/>
            </w:tcMar>
          </w:tcPr>
          <w:p w:rsidR="00B52657" w:rsidRPr="001844FB" w:rsidRDefault="00B52657" w:rsidP="00B54F28">
            <w:pPr>
              <w:tabs>
                <w:tab w:val="left" w:pos="6555"/>
              </w:tabs>
              <w:ind w:right="-78" w:hanging="108"/>
              <w:jc w:val="center"/>
              <w:rPr>
                <w:sz w:val="18"/>
                <w:szCs w:val="18"/>
              </w:rPr>
            </w:pPr>
          </w:p>
        </w:tc>
        <w:tc>
          <w:tcPr>
            <w:tcW w:w="327" w:type="pct"/>
            <w:tcMar>
              <w:left w:w="57" w:type="dxa"/>
              <w:right w:w="57" w:type="dxa"/>
            </w:tcMar>
          </w:tcPr>
          <w:p w:rsidR="00B52657" w:rsidRPr="001844FB" w:rsidRDefault="00B52657" w:rsidP="00B54F28">
            <w:pPr>
              <w:tabs>
                <w:tab w:val="left" w:pos="6555"/>
              </w:tabs>
              <w:ind w:right="-78" w:hanging="108"/>
              <w:jc w:val="center"/>
              <w:rPr>
                <w:sz w:val="18"/>
                <w:szCs w:val="18"/>
              </w:rPr>
            </w:pPr>
            <w:r w:rsidRPr="001844FB">
              <w:rPr>
                <w:sz w:val="18"/>
                <w:szCs w:val="18"/>
              </w:rPr>
              <w:t>х</w:t>
            </w:r>
          </w:p>
        </w:tc>
        <w:tc>
          <w:tcPr>
            <w:tcW w:w="366" w:type="pct"/>
            <w:tcMar>
              <w:left w:w="57" w:type="dxa"/>
              <w:right w:w="57" w:type="dxa"/>
            </w:tcMar>
          </w:tcPr>
          <w:p w:rsidR="00B52657" w:rsidRPr="001844FB" w:rsidRDefault="00B52657" w:rsidP="00B54F28">
            <w:pPr>
              <w:tabs>
                <w:tab w:val="left" w:pos="6555"/>
              </w:tabs>
              <w:ind w:right="-78"/>
              <w:jc w:val="center"/>
              <w:rPr>
                <w:sz w:val="18"/>
                <w:szCs w:val="18"/>
              </w:rPr>
            </w:pPr>
            <w:r w:rsidRPr="001844FB">
              <w:rPr>
                <w:sz w:val="18"/>
                <w:szCs w:val="18"/>
              </w:rPr>
              <w:t>х</w:t>
            </w:r>
          </w:p>
        </w:tc>
        <w:tc>
          <w:tcPr>
            <w:tcW w:w="365" w:type="pct"/>
            <w:tcMar>
              <w:left w:w="28" w:type="dxa"/>
              <w:right w:w="28" w:type="dxa"/>
            </w:tcMar>
          </w:tcPr>
          <w:p w:rsidR="00B52657" w:rsidRPr="001844FB" w:rsidRDefault="00B52657" w:rsidP="00A56267">
            <w:pPr>
              <w:tabs>
                <w:tab w:val="left" w:pos="6555"/>
              </w:tabs>
              <w:jc w:val="center"/>
              <w:rPr>
                <w:sz w:val="18"/>
                <w:szCs w:val="18"/>
              </w:rPr>
            </w:pPr>
            <w:r w:rsidRPr="001844FB">
              <w:rPr>
                <w:sz w:val="18"/>
                <w:szCs w:val="18"/>
              </w:rPr>
              <w:t>х</w:t>
            </w:r>
          </w:p>
        </w:tc>
        <w:tc>
          <w:tcPr>
            <w:tcW w:w="320" w:type="pct"/>
            <w:tcMar>
              <w:left w:w="28" w:type="dxa"/>
              <w:right w:w="28" w:type="dxa"/>
            </w:tcMar>
          </w:tcPr>
          <w:p w:rsidR="00B52657" w:rsidRPr="001844FB" w:rsidRDefault="00B52657" w:rsidP="00A56267">
            <w:pPr>
              <w:jc w:val="center"/>
              <w:rPr>
                <w:color w:val="000000"/>
                <w:sz w:val="18"/>
                <w:szCs w:val="18"/>
              </w:rPr>
            </w:pPr>
            <w:r w:rsidRPr="001844FB">
              <w:rPr>
                <w:color w:val="000000"/>
                <w:sz w:val="18"/>
                <w:szCs w:val="18"/>
              </w:rPr>
              <w:t>х</w:t>
            </w:r>
          </w:p>
        </w:tc>
        <w:tc>
          <w:tcPr>
            <w:tcW w:w="368" w:type="pct"/>
            <w:tcMar>
              <w:left w:w="57" w:type="dxa"/>
              <w:right w:w="57" w:type="dxa"/>
            </w:tcMar>
          </w:tcPr>
          <w:p w:rsidR="00B52657" w:rsidRPr="001844FB" w:rsidRDefault="00B52657" w:rsidP="009A15B6">
            <w:pPr>
              <w:ind w:left="28" w:right="-88"/>
              <w:jc w:val="center"/>
              <w:rPr>
                <w:sz w:val="18"/>
                <w:szCs w:val="18"/>
              </w:rPr>
            </w:pPr>
            <w:r w:rsidRPr="001844FB">
              <w:rPr>
                <w:sz w:val="18"/>
                <w:szCs w:val="18"/>
              </w:rPr>
              <w:t>х</w:t>
            </w:r>
          </w:p>
        </w:tc>
      </w:tr>
      <w:tr w:rsidR="00F635C0" w:rsidRPr="001844FB" w:rsidTr="00A56267">
        <w:trPr>
          <w:trHeight w:val="388"/>
        </w:trPr>
        <w:tc>
          <w:tcPr>
            <w:tcW w:w="153" w:type="pct"/>
            <w:tcBorders>
              <w:top w:val="single" w:sz="4" w:space="0" w:color="auto"/>
            </w:tcBorders>
            <w:tcMar>
              <w:left w:w="57" w:type="dxa"/>
              <w:right w:w="57" w:type="dxa"/>
            </w:tcMar>
          </w:tcPr>
          <w:p w:rsidR="00F635C0" w:rsidRPr="001844FB" w:rsidRDefault="00F635C0" w:rsidP="00422277">
            <w:pPr>
              <w:ind w:left="-15"/>
              <w:jc w:val="center"/>
              <w:rPr>
                <w:sz w:val="18"/>
                <w:szCs w:val="18"/>
              </w:rPr>
            </w:pPr>
            <w:r w:rsidRPr="001844FB">
              <w:rPr>
                <w:sz w:val="18"/>
                <w:szCs w:val="18"/>
              </w:rPr>
              <w:t>4.2</w:t>
            </w:r>
          </w:p>
        </w:tc>
        <w:tc>
          <w:tcPr>
            <w:tcW w:w="276" w:type="pct"/>
            <w:tcBorders>
              <w:top w:val="single" w:sz="4" w:space="0" w:color="auto"/>
            </w:tcBorders>
            <w:tcMar>
              <w:left w:w="57" w:type="dxa"/>
              <w:right w:w="57" w:type="dxa"/>
            </w:tcMar>
          </w:tcPr>
          <w:p w:rsidR="00F635C0" w:rsidRPr="001844FB" w:rsidRDefault="00F635C0" w:rsidP="00B607C5">
            <w:pPr>
              <w:ind w:left="28" w:right="-88"/>
              <w:rPr>
                <w:sz w:val="18"/>
                <w:szCs w:val="18"/>
              </w:rPr>
            </w:pPr>
            <w:r w:rsidRPr="001844FB">
              <w:rPr>
                <w:sz w:val="18"/>
                <w:szCs w:val="18"/>
              </w:rPr>
              <w:t>Отдель-ное мер</w:t>
            </w:r>
            <w:r w:rsidRPr="001844FB">
              <w:rPr>
                <w:sz w:val="18"/>
                <w:szCs w:val="18"/>
              </w:rPr>
              <w:t>о</w:t>
            </w:r>
            <w:r w:rsidR="00B607C5">
              <w:rPr>
                <w:sz w:val="18"/>
                <w:szCs w:val="18"/>
              </w:rPr>
              <w:t>прия</w:t>
            </w:r>
            <w:r w:rsidRPr="001844FB">
              <w:rPr>
                <w:sz w:val="18"/>
                <w:szCs w:val="18"/>
              </w:rPr>
              <w:t>тие</w:t>
            </w:r>
          </w:p>
        </w:tc>
        <w:tc>
          <w:tcPr>
            <w:tcW w:w="777" w:type="pct"/>
            <w:tcBorders>
              <w:top w:val="single" w:sz="4" w:space="0" w:color="auto"/>
            </w:tcBorders>
            <w:tcMar>
              <w:left w:w="57" w:type="dxa"/>
              <w:right w:w="57" w:type="dxa"/>
            </w:tcMar>
          </w:tcPr>
          <w:p w:rsidR="00F635C0" w:rsidRPr="001844FB" w:rsidRDefault="00F635C0" w:rsidP="0088154D">
            <w:pPr>
              <w:rPr>
                <w:sz w:val="18"/>
                <w:szCs w:val="18"/>
              </w:rPr>
            </w:pPr>
            <w:r w:rsidRPr="001844FB">
              <w:rPr>
                <w:sz w:val="18"/>
                <w:szCs w:val="18"/>
              </w:rPr>
              <w:t>«Развитие системы организ</w:t>
            </w:r>
            <w:r w:rsidRPr="001844FB">
              <w:rPr>
                <w:sz w:val="18"/>
                <w:szCs w:val="18"/>
              </w:rPr>
              <w:t>а</w:t>
            </w:r>
            <w:r w:rsidRPr="001844FB">
              <w:rPr>
                <w:sz w:val="18"/>
                <w:szCs w:val="18"/>
              </w:rPr>
              <w:t>ции движения транспортных средств и пешеходов»</w:t>
            </w:r>
          </w:p>
        </w:tc>
        <w:tc>
          <w:tcPr>
            <w:tcW w:w="411" w:type="pct"/>
            <w:tcMar>
              <w:left w:w="57" w:type="dxa"/>
              <w:right w:w="57" w:type="dxa"/>
            </w:tcMar>
          </w:tcPr>
          <w:p w:rsidR="00F635C0" w:rsidRPr="001844FB" w:rsidRDefault="00F635C0" w:rsidP="0088154D">
            <w:pPr>
              <w:rPr>
                <w:sz w:val="18"/>
                <w:szCs w:val="18"/>
              </w:rPr>
            </w:pPr>
            <w:r w:rsidRPr="001844FB">
              <w:rPr>
                <w:sz w:val="18"/>
                <w:szCs w:val="18"/>
              </w:rPr>
              <w:t xml:space="preserve">областной </w:t>
            </w:r>
          </w:p>
          <w:p w:rsidR="00F635C0" w:rsidRPr="001844FB" w:rsidRDefault="00F635C0" w:rsidP="0088154D">
            <w:pPr>
              <w:rPr>
                <w:sz w:val="18"/>
                <w:szCs w:val="18"/>
              </w:rPr>
            </w:pPr>
            <w:r w:rsidRPr="001844FB">
              <w:rPr>
                <w:sz w:val="18"/>
                <w:szCs w:val="18"/>
              </w:rPr>
              <w:t>бюджет</w:t>
            </w:r>
          </w:p>
        </w:tc>
        <w:tc>
          <w:tcPr>
            <w:tcW w:w="319" w:type="pct"/>
            <w:tcMar>
              <w:left w:w="57" w:type="dxa"/>
              <w:right w:w="57" w:type="dxa"/>
            </w:tcMar>
          </w:tcPr>
          <w:p w:rsidR="00F635C0" w:rsidRPr="001844FB" w:rsidRDefault="00F635C0" w:rsidP="008D573E">
            <w:pPr>
              <w:widowControl w:val="0"/>
              <w:autoSpaceDE w:val="0"/>
              <w:autoSpaceDN w:val="0"/>
              <w:adjustRightInd w:val="0"/>
              <w:jc w:val="center"/>
              <w:rPr>
                <w:sz w:val="18"/>
                <w:szCs w:val="18"/>
              </w:rPr>
            </w:pPr>
            <w:r w:rsidRPr="001844FB">
              <w:rPr>
                <w:sz w:val="18"/>
                <w:szCs w:val="18"/>
              </w:rPr>
              <w:t>-</w:t>
            </w:r>
          </w:p>
        </w:tc>
        <w:tc>
          <w:tcPr>
            <w:tcW w:w="320" w:type="pct"/>
            <w:tcMar>
              <w:left w:w="57" w:type="dxa"/>
              <w:right w:w="57" w:type="dxa"/>
            </w:tcMar>
          </w:tcPr>
          <w:p w:rsidR="00F635C0" w:rsidRPr="001844FB" w:rsidRDefault="00F635C0" w:rsidP="008D573E">
            <w:pPr>
              <w:widowControl w:val="0"/>
              <w:autoSpaceDE w:val="0"/>
              <w:autoSpaceDN w:val="0"/>
              <w:adjustRightInd w:val="0"/>
              <w:jc w:val="center"/>
              <w:rPr>
                <w:sz w:val="18"/>
                <w:szCs w:val="18"/>
              </w:rPr>
            </w:pPr>
            <w:r w:rsidRPr="001844FB">
              <w:rPr>
                <w:sz w:val="18"/>
                <w:szCs w:val="18"/>
              </w:rPr>
              <w:t>-</w:t>
            </w:r>
          </w:p>
        </w:tc>
        <w:tc>
          <w:tcPr>
            <w:tcW w:w="320" w:type="pct"/>
            <w:tcMar>
              <w:left w:w="57" w:type="dxa"/>
              <w:right w:w="57" w:type="dxa"/>
            </w:tcMar>
          </w:tcPr>
          <w:p w:rsidR="00F635C0" w:rsidRPr="001844FB" w:rsidRDefault="00F635C0" w:rsidP="008D573E">
            <w:pPr>
              <w:widowControl w:val="0"/>
              <w:autoSpaceDE w:val="0"/>
              <w:autoSpaceDN w:val="0"/>
              <w:adjustRightInd w:val="0"/>
              <w:jc w:val="center"/>
              <w:rPr>
                <w:sz w:val="18"/>
                <w:szCs w:val="18"/>
              </w:rPr>
            </w:pPr>
            <w:r w:rsidRPr="001844FB">
              <w:rPr>
                <w:sz w:val="18"/>
                <w:szCs w:val="18"/>
              </w:rPr>
              <w:t>-</w:t>
            </w:r>
          </w:p>
        </w:tc>
        <w:tc>
          <w:tcPr>
            <w:tcW w:w="320" w:type="pct"/>
            <w:tcMar>
              <w:left w:w="57" w:type="dxa"/>
              <w:right w:w="57" w:type="dxa"/>
            </w:tcMar>
          </w:tcPr>
          <w:p w:rsidR="00F635C0" w:rsidRPr="001844FB" w:rsidRDefault="00F635C0" w:rsidP="00993881">
            <w:pPr>
              <w:jc w:val="center"/>
              <w:rPr>
                <w:bCs/>
                <w:sz w:val="18"/>
                <w:szCs w:val="18"/>
              </w:rPr>
            </w:pPr>
            <w:r w:rsidRPr="001844FB">
              <w:rPr>
                <w:bCs/>
                <w:sz w:val="18"/>
                <w:szCs w:val="18"/>
              </w:rPr>
              <w:t>308467,71</w:t>
            </w:r>
          </w:p>
        </w:tc>
        <w:tc>
          <w:tcPr>
            <w:tcW w:w="358" w:type="pct"/>
            <w:tcMar>
              <w:left w:w="57" w:type="dxa"/>
              <w:right w:w="57" w:type="dxa"/>
            </w:tcMar>
          </w:tcPr>
          <w:p w:rsidR="00F635C0" w:rsidRPr="001844FB" w:rsidRDefault="00F635C0" w:rsidP="00993881">
            <w:pPr>
              <w:jc w:val="center"/>
              <w:rPr>
                <w:bCs/>
                <w:sz w:val="18"/>
                <w:szCs w:val="18"/>
              </w:rPr>
            </w:pPr>
            <w:r w:rsidRPr="001844FB">
              <w:rPr>
                <w:bCs/>
                <w:sz w:val="18"/>
                <w:szCs w:val="18"/>
              </w:rPr>
              <w:t>131392,86</w:t>
            </w:r>
          </w:p>
        </w:tc>
        <w:tc>
          <w:tcPr>
            <w:tcW w:w="327" w:type="pct"/>
            <w:tcMar>
              <w:left w:w="57" w:type="dxa"/>
              <w:right w:w="57" w:type="dxa"/>
            </w:tcMar>
          </w:tcPr>
          <w:p w:rsidR="00F635C0" w:rsidRPr="001844FB" w:rsidRDefault="00F635C0" w:rsidP="00993881">
            <w:pPr>
              <w:jc w:val="center"/>
              <w:rPr>
                <w:bCs/>
                <w:sz w:val="18"/>
                <w:szCs w:val="18"/>
              </w:rPr>
            </w:pPr>
            <w:r w:rsidRPr="001844FB">
              <w:rPr>
                <w:bCs/>
                <w:sz w:val="18"/>
                <w:szCs w:val="18"/>
              </w:rPr>
              <w:t>192485,90</w:t>
            </w:r>
          </w:p>
        </w:tc>
        <w:tc>
          <w:tcPr>
            <w:tcW w:w="366" w:type="pct"/>
            <w:tcMar>
              <w:left w:w="57" w:type="dxa"/>
              <w:right w:w="57" w:type="dxa"/>
            </w:tcMar>
          </w:tcPr>
          <w:p w:rsidR="00F635C0" w:rsidRPr="001844FB" w:rsidRDefault="00F635C0" w:rsidP="00993881">
            <w:pPr>
              <w:jc w:val="center"/>
              <w:rPr>
                <w:bCs/>
                <w:sz w:val="18"/>
                <w:szCs w:val="18"/>
              </w:rPr>
            </w:pPr>
            <w:r w:rsidRPr="001844FB">
              <w:rPr>
                <w:bCs/>
                <w:sz w:val="18"/>
                <w:szCs w:val="18"/>
              </w:rPr>
              <w:t>122500,00</w:t>
            </w:r>
          </w:p>
        </w:tc>
        <w:tc>
          <w:tcPr>
            <w:tcW w:w="365" w:type="pct"/>
            <w:tcMar>
              <w:left w:w="28" w:type="dxa"/>
              <w:right w:w="28" w:type="dxa"/>
            </w:tcMar>
          </w:tcPr>
          <w:p w:rsidR="00F635C0" w:rsidRPr="001844FB" w:rsidRDefault="00F635C0" w:rsidP="00993881">
            <w:pPr>
              <w:jc w:val="center"/>
              <w:rPr>
                <w:bCs/>
                <w:sz w:val="18"/>
                <w:szCs w:val="18"/>
              </w:rPr>
            </w:pPr>
            <w:r w:rsidRPr="001844FB">
              <w:rPr>
                <w:bCs/>
                <w:sz w:val="18"/>
                <w:szCs w:val="18"/>
              </w:rPr>
              <w:t>133000,00</w:t>
            </w:r>
          </w:p>
        </w:tc>
        <w:tc>
          <w:tcPr>
            <w:tcW w:w="320" w:type="pct"/>
            <w:tcMar>
              <w:left w:w="28" w:type="dxa"/>
              <w:right w:w="28" w:type="dxa"/>
            </w:tcMar>
          </w:tcPr>
          <w:p w:rsidR="00F635C0" w:rsidRPr="001844FB" w:rsidRDefault="00F635C0" w:rsidP="00993881">
            <w:pPr>
              <w:jc w:val="center"/>
              <w:rPr>
                <w:bCs/>
                <w:sz w:val="18"/>
                <w:szCs w:val="18"/>
              </w:rPr>
            </w:pPr>
            <w:r w:rsidRPr="001844FB">
              <w:rPr>
                <w:bCs/>
                <w:sz w:val="18"/>
                <w:szCs w:val="18"/>
              </w:rPr>
              <w:t>133000,00</w:t>
            </w:r>
          </w:p>
        </w:tc>
        <w:tc>
          <w:tcPr>
            <w:tcW w:w="368" w:type="pct"/>
            <w:tcMar>
              <w:left w:w="57" w:type="dxa"/>
              <w:right w:w="57" w:type="dxa"/>
            </w:tcMar>
          </w:tcPr>
          <w:p w:rsidR="00F635C0" w:rsidRPr="001844FB" w:rsidRDefault="00F635C0" w:rsidP="00993881">
            <w:pPr>
              <w:jc w:val="center"/>
              <w:rPr>
                <w:bCs/>
                <w:sz w:val="18"/>
                <w:szCs w:val="18"/>
              </w:rPr>
            </w:pPr>
            <w:r w:rsidRPr="001844FB">
              <w:rPr>
                <w:bCs/>
                <w:sz w:val="18"/>
                <w:szCs w:val="18"/>
              </w:rPr>
              <w:t>1020846,47</w:t>
            </w:r>
          </w:p>
          <w:p w:rsidR="00F635C0" w:rsidRPr="001844FB" w:rsidRDefault="00F635C0" w:rsidP="00993881">
            <w:pPr>
              <w:jc w:val="center"/>
              <w:rPr>
                <w:bCs/>
                <w:sz w:val="18"/>
                <w:szCs w:val="18"/>
              </w:rPr>
            </w:pPr>
          </w:p>
        </w:tc>
      </w:tr>
      <w:tr w:rsidR="00B52657" w:rsidRPr="001844FB" w:rsidTr="009A15B6">
        <w:trPr>
          <w:trHeight w:val="290"/>
        </w:trPr>
        <w:tc>
          <w:tcPr>
            <w:tcW w:w="153" w:type="pct"/>
            <w:vMerge w:val="restart"/>
            <w:tcBorders>
              <w:top w:val="single" w:sz="4" w:space="0" w:color="auto"/>
            </w:tcBorders>
            <w:tcMar>
              <w:left w:w="57" w:type="dxa"/>
              <w:right w:w="57" w:type="dxa"/>
            </w:tcMar>
          </w:tcPr>
          <w:p w:rsidR="00B52657" w:rsidRPr="001844FB" w:rsidRDefault="00B52657" w:rsidP="002725ED">
            <w:pPr>
              <w:ind w:left="-15"/>
              <w:jc w:val="center"/>
              <w:rPr>
                <w:sz w:val="18"/>
                <w:szCs w:val="18"/>
              </w:rPr>
            </w:pPr>
            <w:r w:rsidRPr="001844FB">
              <w:rPr>
                <w:sz w:val="18"/>
                <w:szCs w:val="18"/>
              </w:rPr>
              <w:t>5</w:t>
            </w:r>
          </w:p>
        </w:tc>
        <w:tc>
          <w:tcPr>
            <w:tcW w:w="276" w:type="pct"/>
            <w:vMerge w:val="restart"/>
            <w:tcBorders>
              <w:top w:val="single" w:sz="4" w:space="0" w:color="auto"/>
            </w:tcBorders>
            <w:tcMar>
              <w:left w:w="57" w:type="dxa"/>
              <w:right w:w="57" w:type="dxa"/>
            </w:tcMar>
          </w:tcPr>
          <w:p w:rsidR="00B52657" w:rsidRPr="001844FB" w:rsidRDefault="00B52657" w:rsidP="00B607C5">
            <w:pPr>
              <w:ind w:left="28" w:right="-88"/>
              <w:rPr>
                <w:sz w:val="18"/>
                <w:szCs w:val="18"/>
              </w:rPr>
            </w:pPr>
            <w:r w:rsidRPr="001844FB">
              <w:rPr>
                <w:sz w:val="18"/>
                <w:szCs w:val="18"/>
              </w:rPr>
              <w:t>Отдель-ное мер</w:t>
            </w:r>
            <w:r w:rsidRPr="001844FB">
              <w:rPr>
                <w:sz w:val="18"/>
                <w:szCs w:val="18"/>
              </w:rPr>
              <w:t>о</w:t>
            </w:r>
            <w:r w:rsidR="00B607C5">
              <w:rPr>
                <w:sz w:val="18"/>
                <w:szCs w:val="18"/>
              </w:rPr>
              <w:t>прия</w:t>
            </w:r>
            <w:r w:rsidRPr="001844FB">
              <w:rPr>
                <w:sz w:val="18"/>
                <w:szCs w:val="18"/>
              </w:rPr>
              <w:t>тие</w:t>
            </w:r>
          </w:p>
        </w:tc>
        <w:tc>
          <w:tcPr>
            <w:tcW w:w="777" w:type="pct"/>
            <w:vMerge w:val="restart"/>
            <w:tcBorders>
              <w:top w:val="single" w:sz="4" w:space="0" w:color="auto"/>
            </w:tcBorders>
            <w:tcMar>
              <w:left w:w="57" w:type="dxa"/>
              <w:right w:w="57" w:type="dxa"/>
            </w:tcMar>
          </w:tcPr>
          <w:p w:rsidR="00B52657" w:rsidRPr="001844FB" w:rsidRDefault="00B52657" w:rsidP="002725ED">
            <w:pPr>
              <w:rPr>
                <w:sz w:val="18"/>
                <w:szCs w:val="18"/>
              </w:rPr>
            </w:pPr>
            <w:r w:rsidRPr="001844FB">
              <w:rPr>
                <w:sz w:val="18"/>
                <w:szCs w:val="18"/>
              </w:rPr>
              <w:t>«Развитие дорожного хозя</w:t>
            </w:r>
            <w:r w:rsidRPr="001844FB">
              <w:rPr>
                <w:sz w:val="18"/>
                <w:szCs w:val="18"/>
              </w:rPr>
              <w:t>й</w:t>
            </w:r>
            <w:r w:rsidRPr="001844FB">
              <w:rPr>
                <w:sz w:val="18"/>
                <w:szCs w:val="18"/>
              </w:rPr>
              <w:t>ства Кировской области»</w:t>
            </w:r>
          </w:p>
        </w:tc>
        <w:tc>
          <w:tcPr>
            <w:tcW w:w="411" w:type="pct"/>
            <w:tcMar>
              <w:left w:w="57" w:type="dxa"/>
              <w:right w:w="57" w:type="dxa"/>
            </w:tcMar>
          </w:tcPr>
          <w:p w:rsidR="00B52657" w:rsidRPr="001844FB" w:rsidRDefault="00B52657" w:rsidP="002725ED">
            <w:pPr>
              <w:rPr>
                <w:sz w:val="18"/>
                <w:szCs w:val="18"/>
              </w:rPr>
            </w:pPr>
            <w:r w:rsidRPr="001844FB">
              <w:rPr>
                <w:sz w:val="18"/>
                <w:szCs w:val="18"/>
              </w:rPr>
              <w:t>всего</w:t>
            </w:r>
          </w:p>
        </w:tc>
        <w:tc>
          <w:tcPr>
            <w:tcW w:w="319" w:type="pct"/>
            <w:tcMar>
              <w:left w:w="57" w:type="dxa"/>
              <w:right w:w="57" w:type="dxa"/>
            </w:tcMar>
          </w:tcPr>
          <w:p w:rsidR="00B52657" w:rsidRPr="001844FB" w:rsidRDefault="00B52657" w:rsidP="002725ED">
            <w:pPr>
              <w:ind w:right="-162" w:hanging="108"/>
              <w:jc w:val="center"/>
              <w:rPr>
                <w:sz w:val="18"/>
                <w:szCs w:val="18"/>
              </w:rPr>
            </w:pPr>
            <w:r w:rsidRPr="001844FB">
              <w:rPr>
                <w:sz w:val="18"/>
                <w:szCs w:val="18"/>
              </w:rPr>
              <w:t>-</w:t>
            </w:r>
          </w:p>
        </w:tc>
        <w:tc>
          <w:tcPr>
            <w:tcW w:w="320" w:type="pct"/>
            <w:tcMar>
              <w:left w:w="57" w:type="dxa"/>
              <w:right w:w="57" w:type="dxa"/>
            </w:tcMar>
          </w:tcPr>
          <w:p w:rsidR="00B52657" w:rsidRPr="001844FB" w:rsidRDefault="00B52657" w:rsidP="002725ED">
            <w:pPr>
              <w:jc w:val="center"/>
              <w:rPr>
                <w:sz w:val="18"/>
                <w:szCs w:val="18"/>
              </w:rPr>
            </w:pPr>
            <w:r w:rsidRPr="001844FB">
              <w:rPr>
                <w:sz w:val="18"/>
                <w:szCs w:val="18"/>
              </w:rPr>
              <w:t>3267659,1</w:t>
            </w:r>
          </w:p>
        </w:tc>
        <w:tc>
          <w:tcPr>
            <w:tcW w:w="320" w:type="pct"/>
            <w:tcMar>
              <w:left w:w="57" w:type="dxa"/>
              <w:right w:w="57" w:type="dxa"/>
            </w:tcMar>
          </w:tcPr>
          <w:p w:rsidR="00B52657" w:rsidRPr="001844FB" w:rsidRDefault="00B52657" w:rsidP="002725ED">
            <w:pPr>
              <w:jc w:val="center"/>
              <w:rPr>
                <w:sz w:val="18"/>
                <w:szCs w:val="18"/>
              </w:rPr>
            </w:pPr>
            <w:r w:rsidRPr="001844FB">
              <w:rPr>
                <w:sz w:val="18"/>
                <w:szCs w:val="18"/>
              </w:rPr>
              <w:t>3734057,76</w:t>
            </w:r>
          </w:p>
        </w:tc>
        <w:tc>
          <w:tcPr>
            <w:tcW w:w="320" w:type="pct"/>
            <w:tcMar>
              <w:left w:w="57" w:type="dxa"/>
              <w:right w:w="57" w:type="dxa"/>
            </w:tcMar>
          </w:tcPr>
          <w:p w:rsidR="00B52657" w:rsidRPr="001844FB" w:rsidRDefault="00B52657" w:rsidP="002725ED">
            <w:pPr>
              <w:jc w:val="center"/>
              <w:rPr>
                <w:sz w:val="18"/>
                <w:szCs w:val="18"/>
              </w:rPr>
            </w:pPr>
            <w:r w:rsidRPr="001844FB">
              <w:rPr>
                <w:sz w:val="18"/>
                <w:szCs w:val="18"/>
              </w:rPr>
              <w:t>3753009,70</w:t>
            </w:r>
          </w:p>
        </w:tc>
        <w:tc>
          <w:tcPr>
            <w:tcW w:w="358" w:type="pct"/>
            <w:tcMar>
              <w:left w:w="57" w:type="dxa"/>
              <w:right w:w="57" w:type="dxa"/>
            </w:tcMar>
          </w:tcPr>
          <w:p w:rsidR="00B52657" w:rsidRPr="001844FB" w:rsidRDefault="00B52657" w:rsidP="007A5B09">
            <w:pPr>
              <w:jc w:val="center"/>
              <w:rPr>
                <w:sz w:val="18"/>
                <w:szCs w:val="18"/>
              </w:rPr>
            </w:pPr>
            <w:r w:rsidRPr="001844FB">
              <w:rPr>
                <w:sz w:val="18"/>
                <w:szCs w:val="18"/>
              </w:rPr>
              <w:t>3696427,4</w:t>
            </w:r>
            <w:r w:rsidR="007A5B09" w:rsidRPr="001844FB">
              <w:rPr>
                <w:sz w:val="18"/>
                <w:szCs w:val="18"/>
              </w:rPr>
              <w:t>1</w:t>
            </w:r>
          </w:p>
        </w:tc>
        <w:tc>
          <w:tcPr>
            <w:tcW w:w="327" w:type="pct"/>
            <w:tcMar>
              <w:left w:w="57" w:type="dxa"/>
              <w:right w:w="57" w:type="dxa"/>
            </w:tcMar>
          </w:tcPr>
          <w:p w:rsidR="00B52657" w:rsidRPr="001844FB" w:rsidRDefault="00B52657" w:rsidP="009A15B6">
            <w:pPr>
              <w:jc w:val="center"/>
              <w:rPr>
                <w:sz w:val="18"/>
                <w:szCs w:val="18"/>
              </w:rPr>
            </w:pPr>
            <w:r w:rsidRPr="001844FB">
              <w:rPr>
                <w:sz w:val="18"/>
                <w:szCs w:val="18"/>
              </w:rPr>
              <w:t>4196213,41</w:t>
            </w:r>
          </w:p>
        </w:tc>
        <w:tc>
          <w:tcPr>
            <w:tcW w:w="366" w:type="pct"/>
            <w:tcMar>
              <w:left w:w="57" w:type="dxa"/>
              <w:right w:w="57" w:type="dxa"/>
            </w:tcMar>
          </w:tcPr>
          <w:p w:rsidR="00B52657" w:rsidRPr="001844FB" w:rsidRDefault="00B52657" w:rsidP="002725ED">
            <w:pPr>
              <w:pStyle w:val="ConsPlusNormal"/>
              <w:ind w:firstLine="0"/>
              <w:jc w:val="center"/>
              <w:rPr>
                <w:rFonts w:ascii="Times New Roman" w:hAnsi="Times New Roman"/>
                <w:sz w:val="18"/>
                <w:szCs w:val="18"/>
              </w:rPr>
            </w:pPr>
            <w:r w:rsidRPr="001844FB">
              <w:rPr>
                <w:rFonts w:ascii="Times New Roman" w:hAnsi="Times New Roman"/>
                <w:sz w:val="18"/>
                <w:szCs w:val="18"/>
              </w:rPr>
              <w:t>5133882,00</w:t>
            </w:r>
          </w:p>
        </w:tc>
        <w:tc>
          <w:tcPr>
            <w:tcW w:w="365" w:type="pct"/>
            <w:tcMar>
              <w:left w:w="28" w:type="dxa"/>
              <w:right w:w="28" w:type="dxa"/>
            </w:tcMar>
          </w:tcPr>
          <w:p w:rsidR="00B52657" w:rsidRPr="001844FB" w:rsidRDefault="00B52657" w:rsidP="00A56267">
            <w:pPr>
              <w:pStyle w:val="ConsPlusNormal"/>
              <w:ind w:firstLine="0"/>
              <w:jc w:val="center"/>
              <w:rPr>
                <w:rFonts w:ascii="Times New Roman" w:hAnsi="Times New Roman"/>
                <w:sz w:val="18"/>
                <w:szCs w:val="18"/>
              </w:rPr>
            </w:pPr>
            <w:r w:rsidRPr="001844FB">
              <w:rPr>
                <w:rFonts w:ascii="Times New Roman" w:hAnsi="Times New Roman"/>
                <w:sz w:val="18"/>
                <w:szCs w:val="18"/>
              </w:rPr>
              <w:t>4266229,80</w:t>
            </w:r>
          </w:p>
        </w:tc>
        <w:tc>
          <w:tcPr>
            <w:tcW w:w="320" w:type="pct"/>
            <w:tcMar>
              <w:left w:w="28" w:type="dxa"/>
              <w:right w:w="28" w:type="dxa"/>
            </w:tcMar>
          </w:tcPr>
          <w:p w:rsidR="00B52657" w:rsidRPr="001844FB" w:rsidRDefault="00B52657" w:rsidP="00F94745">
            <w:pPr>
              <w:pStyle w:val="ConsPlusNormal"/>
              <w:ind w:firstLine="0"/>
              <w:jc w:val="center"/>
              <w:rPr>
                <w:rFonts w:ascii="Times New Roman" w:hAnsi="Times New Roman"/>
                <w:sz w:val="18"/>
                <w:szCs w:val="18"/>
              </w:rPr>
            </w:pPr>
            <w:r w:rsidRPr="001844FB">
              <w:rPr>
                <w:rFonts w:ascii="Times New Roman" w:hAnsi="Times New Roman"/>
                <w:sz w:val="18"/>
                <w:szCs w:val="18"/>
              </w:rPr>
              <w:t>4393832,30</w:t>
            </w:r>
          </w:p>
        </w:tc>
        <w:tc>
          <w:tcPr>
            <w:tcW w:w="368" w:type="pct"/>
            <w:tcMar>
              <w:left w:w="57" w:type="dxa"/>
              <w:right w:w="57" w:type="dxa"/>
            </w:tcMar>
          </w:tcPr>
          <w:p w:rsidR="00B52657" w:rsidRPr="001844FB" w:rsidRDefault="00B52657" w:rsidP="007A5B09">
            <w:pPr>
              <w:jc w:val="center"/>
              <w:rPr>
                <w:color w:val="000000"/>
                <w:sz w:val="18"/>
                <w:szCs w:val="18"/>
              </w:rPr>
            </w:pPr>
            <w:r w:rsidRPr="001844FB">
              <w:rPr>
                <w:color w:val="000000"/>
                <w:sz w:val="18"/>
                <w:szCs w:val="18"/>
              </w:rPr>
              <w:t>32441311,4</w:t>
            </w:r>
            <w:r w:rsidR="007A5B09" w:rsidRPr="001844FB">
              <w:rPr>
                <w:color w:val="000000"/>
                <w:sz w:val="18"/>
                <w:szCs w:val="18"/>
              </w:rPr>
              <w:t>8</w:t>
            </w:r>
          </w:p>
        </w:tc>
      </w:tr>
      <w:tr w:rsidR="00B52657" w:rsidRPr="001844FB" w:rsidTr="009A15B6">
        <w:trPr>
          <w:trHeight w:val="370"/>
        </w:trPr>
        <w:tc>
          <w:tcPr>
            <w:tcW w:w="153" w:type="pct"/>
            <w:vMerge/>
            <w:tcMar>
              <w:left w:w="57" w:type="dxa"/>
              <w:right w:w="57" w:type="dxa"/>
            </w:tcMar>
          </w:tcPr>
          <w:p w:rsidR="00B52657" w:rsidRPr="001844FB" w:rsidRDefault="00B52657" w:rsidP="002725ED">
            <w:pPr>
              <w:ind w:left="-15"/>
              <w:jc w:val="center"/>
              <w:rPr>
                <w:sz w:val="18"/>
                <w:szCs w:val="18"/>
              </w:rPr>
            </w:pPr>
          </w:p>
        </w:tc>
        <w:tc>
          <w:tcPr>
            <w:tcW w:w="276" w:type="pct"/>
            <w:vMerge/>
            <w:tcMar>
              <w:left w:w="57" w:type="dxa"/>
              <w:right w:w="57" w:type="dxa"/>
            </w:tcMar>
          </w:tcPr>
          <w:p w:rsidR="00B52657" w:rsidRPr="001844FB" w:rsidRDefault="00B52657" w:rsidP="002725ED">
            <w:pPr>
              <w:ind w:left="28" w:right="-88"/>
              <w:jc w:val="center"/>
              <w:rPr>
                <w:sz w:val="18"/>
                <w:szCs w:val="18"/>
              </w:rPr>
            </w:pPr>
          </w:p>
        </w:tc>
        <w:tc>
          <w:tcPr>
            <w:tcW w:w="777" w:type="pct"/>
            <w:vMerge/>
            <w:tcMar>
              <w:left w:w="57" w:type="dxa"/>
              <w:right w:w="57" w:type="dxa"/>
            </w:tcMar>
          </w:tcPr>
          <w:p w:rsidR="00B52657" w:rsidRPr="001844FB" w:rsidRDefault="00B52657" w:rsidP="002725ED">
            <w:pPr>
              <w:rPr>
                <w:sz w:val="18"/>
                <w:szCs w:val="18"/>
              </w:rPr>
            </w:pPr>
          </w:p>
        </w:tc>
        <w:tc>
          <w:tcPr>
            <w:tcW w:w="411" w:type="pct"/>
            <w:tcMar>
              <w:left w:w="57" w:type="dxa"/>
              <w:right w:w="57" w:type="dxa"/>
            </w:tcMar>
          </w:tcPr>
          <w:p w:rsidR="00B52657" w:rsidRPr="001844FB" w:rsidRDefault="00B52657" w:rsidP="002725ED">
            <w:pPr>
              <w:rPr>
                <w:sz w:val="18"/>
                <w:szCs w:val="18"/>
              </w:rPr>
            </w:pPr>
            <w:r w:rsidRPr="001844FB">
              <w:rPr>
                <w:sz w:val="18"/>
                <w:szCs w:val="18"/>
              </w:rPr>
              <w:t>федеральный</w:t>
            </w:r>
          </w:p>
          <w:p w:rsidR="00B52657" w:rsidRPr="001844FB" w:rsidRDefault="00B52657" w:rsidP="002725ED">
            <w:pPr>
              <w:rPr>
                <w:sz w:val="18"/>
                <w:szCs w:val="18"/>
              </w:rPr>
            </w:pPr>
            <w:r w:rsidRPr="001844FB">
              <w:rPr>
                <w:sz w:val="18"/>
                <w:szCs w:val="18"/>
              </w:rPr>
              <w:t>бюджет</w:t>
            </w:r>
          </w:p>
        </w:tc>
        <w:tc>
          <w:tcPr>
            <w:tcW w:w="319" w:type="pct"/>
            <w:tcMar>
              <w:left w:w="57" w:type="dxa"/>
              <w:right w:w="57" w:type="dxa"/>
            </w:tcMar>
          </w:tcPr>
          <w:p w:rsidR="00B52657" w:rsidRPr="001844FB" w:rsidRDefault="00B52657" w:rsidP="002725ED">
            <w:pPr>
              <w:ind w:right="-162" w:hanging="108"/>
              <w:jc w:val="center"/>
              <w:rPr>
                <w:sz w:val="18"/>
                <w:szCs w:val="18"/>
              </w:rPr>
            </w:pPr>
            <w:r w:rsidRPr="001844FB">
              <w:rPr>
                <w:sz w:val="18"/>
                <w:szCs w:val="18"/>
              </w:rPr>
              <w:t>-</w:t>
            </w:r>
          </w:p>
        </w:tc>
        <w:tc>
          <w:tcPr>
            <w:tcW w:w="320" w:type="pct"/>
            <w:tcMar>
              <w:left w:w="57" w:type="dxa"/>
              <w:right w:w="57" w:type="dxa"/>
            </w:tcMar>
          </w:tcPr>
          <w:p w:rsidR="00B52657" w:rsidRPr="001844FB" w:rsidRDefault="00B52657" w:rsidP="002725ED">
            <w:pPr>
              <w:jc w:val="center"/>
              <w:rPr>
                <w:sz w:val="18"/>
                <w:szCs w:val="18"/>
              </w:rPr>
            </w:pPr>
            <w:r w:rsidRPr="001844FB">
              <w:rPr>
                <w:sz w:val="18"/>
                <w:szCs w:val="18"/>
              </w:rPr>
              <w:t>0,00</w:t>
            </w:r>
          </w:p>
        </w:tc>
        <w:tc>
          <w:tcPr>
            <w:tcW w:w="320" w:type="pct"/>
            <w:tcMar>
              <w:left w:w="57" w:type="dxa"/>
              <w:right w:w="57" w:type="dxa"/>
            </w:tcMar>
          </w:tcPr>
          <w:p w:rsidR="00B52657" w:rsidRPr="001844FB" w:rsidRDefault="00B52657" w:rsidP="002725ED">
            <w:pPr>
              <w:jc w:val="center"/>
              <w:rPr>
                <w:sz w:val="18"/>
                <w:szCs w:val="18"/>
              </w:rPr>
            </w:pPr>
            <w:r w:rsidRPr="001844FB">
              <w:rPr>
                <w:sz w:val="18"/>
                <w:szCs w:val="18"/>
              </w:rPr>
              <w:t>1150809,50</w:t>
            </w:r>
          </w:p>
          <w:p w:rsidR="00B52657" w:rsidRPr="001844FB" w:rsidRDefault="00B52657" w:rsidP="002725ED">
            <w:pPr>
              <w:jc w:val="center"/>
              <w:rPr>
                <w:sz w:val="18"/>
                <w:szCs w:val="18"/>
              </w:rPr>
            </w:pPr>
          </w:p>
        </w:tc>
        <w:tc>
          <w:tcPr>
            <w:tcW w:w="320" w:type="pct"/>
            <w:tcMar>
              <w:left w:w="57" w:type="dxa"/>
              <w:right w:w="57" w:type="dxa"/>
            </w:tcMar>
          </w:tcPr>
          <w:p w:rsidR="00B52657" w:rsidRPr="001844FB" w:rsidRDefault="00B52657" w:rsidP="002725ED">
            <w:pPr>
              <w:jc w:val="center"/>
              <w:rPr>
                <w:sz w:val="18"/>
                <w:szCs w:val="18"/>
              </w:rPr>
            </w:pPr>
            <w:r w:rsidRPr="001844FB">
              <w:rPr>
                <w:sz w:val="18"/>
                <w:szCs w:val="18"/>
              </w:rPr>
              <w:t>682540,13</w:t>
            </w:r>
          </w:p>
        </w:tc>
        <w:tc>
          <w:tcPr>
            <w:tcW w:w="358" w:type="pct"/>
            <w:tcMar>
              <w:left w:w="57" w:type="dxa"/>
              <w:right w:w="57" w:type="dxa"/>
            </w:tcMar>
          </w:tcPr>
          <w:p w:rsidR="00B52657" w:rsidRPr="001844FB" w:rsidRDefault="00B52657">
            <w:pPr>
              <w:jc w:val="center"/>
              <w:rPr>
                <w:sz w:val="18"/>
                <w:szCs w:val="18"/>
              </w:rPr>
            </w:pPr>
            <w:r w:rsidRPr="001844FB">
              <w:rPr>
                <w:sz w:val="18"/>
                <w:szCs w:val="18"/>
              </w:rPr>
              <w:t>684000,00</w:t>
            </w:r>
          </w:p>
        </w:tc>
        <w:tc>
          <w:tcPr>
            <w:tcW w:w="327" w:type="pct"/>
            <w:tcMar>
              <w:left w:w="57" w:type="dxa"/>
              <w:right w:w="57" w:type="dxa"/>
            </w:tcMar>
          </w:tcPr>
          <w:p w:rsidR="00B52657" w:rsidRPr="001844FB" w:rsidRDefault="00B52657" w:rsidP="009A15B6">
            <w:pPr>
              <w:jc w:val="center"/>
              <w:rPr>
                <w:sz w:val="18"/>
                <w:szCs w:val="18"/>
              </w:rPr>
            </w:pPr>
            <w:r w:rsidRPr="001844FB">
              <w:rPr>
                <w:sz w:val="18"/>
                <w:szCs w:val="18"/>
              </w:rPr>
              <w:t>1000000,00</w:t>
            </w:r>
          </w:p>
        </w:tc>
        <w:tc>
          <w:tcPr>
            <w:tcW w:w="366" w:type="pct"/>
            <w:tcMar>
              <w:left w:w="57" w:type="dxa"/>
              <w:right w:w="57" w:type="dxa"/>
            </w:tcMar>
          </w:tcPr>
          <w:p w:rsidR="00B52657" w:rsidRPr="001844FB" w:rsidRDefault="00B52657" w:rsidP="002725ED">
            <w:pPr>
              <w:pStyle w:val="ConsPlusNormal"/>
              <w:ind w:firstLine="0"/>
              <w:jc w:val="center"/>
              <w:rPr>
                <w:rFonts w:ascii="Times New Roman" w:hAnsi="Times New Roman"/>
                <w:sz w:val="18"/>
                <w:szCs w:val="18"/>
              </w:rPr>
            </w:pPr>
            <w:r w:rsidRPr="001844FB">
              <w:rPr>
                <w:rFonts w:ascii="Times New Roman" w:hAnsi="Times New Roman"/>
                <w:sz w:val="18"/>
                <w:szCs w:val="18"/>
              </w:rPr>
              <w:t>1469488,20</w:t>
            </w:r>
          </w:p>
        </w:tc>
        <w:tc>
          <w:tcPr>
            <w:tcW w:w="365" w:type="pct"/>
            <w:tcMar>
              <w:left w:w="28" w:type="dxa"/>
              <w:right w:w="28" w:type="dxa"/>
            </w:tcMar>
          </w:tcPr>
          <w:p w:rsidR="00B52657" w:rsidRPr="001844FB" w:rsidRDefault="00B52657" w:rsidP="00A56267">
            <w:pPr>
              <w:pStyle w:val="ConsPlusNormal"/>
              <w:ind w:firstLine="0"/>
              <w:jc w:val="center"/>
              <w:rPr>
                <w:rFonts w:ascii="Times New Roman" w:hAnsi="Times New Roman"/>
                <w:sz w:val="18"/>
                <w:szCs w:val="18"/>
              </w:rPr>
            </w:pPr>
            <w:r w:rsidRPr="001844FB">
              <w:rPr>
                <w:rFonts w:ascii="Times New Roman" w:hAnsi="Times New Roman"/>
                <w:sz w:val="18"/>
                <w:szCs w:val="18"/>
              </w:rPr>
              <w:t>646451,80</w:t>
            </w:r>
          </w:p>
        </w:tc>
        <w:tc>
          <w:tcPr>
            <w:tcW w:w="320" w:type="pct"/>
            <w:tcMar>
              <w:left w:w="28" w:type="dxa"/>
              <w:right w:w="28" w:type="dxa"/>
            </w:tcMar>
          </w:tcPr>
          <w:p w:rsidR="00B52657" w:rsidRPr="001844FB" w:rsidRDefault="00B52657" w:rsidP="00F94745">
            <w:pPr>
              <w:pStyle w:val="ConsPlusNormal"/>
              <w:ind w:firstLine="0"/>
              <w:jc w:val="center"/>
              <w:rPr>
                <w:rFonts w:ascii="Times New Roman" w:hAnsi="Times New Roman"/>
                <w:sz w:val="18"/>
                <w:szCs w:val="18"/>
              </w:rPr>
            </w:pPr>
            <w:r w:rsidRPr="001844FB">
              <w:rPr>
                <w:rFonts w:ascii="Times New Roman" w:hAnsi="Times New Roman"/>
                <w:sz w:val="18"/>
                <w:szCs w:val="18"/>
              </w:rPr>
              <w:t>646451,80</w:t>
            </w:r>
          </w:p>
        </w:tc>
        <w:tc>
          <w:tcPr>
            <w:tcW w:w="368" w:type="pct"/>
            <w:tcMar>
              <w:left w:w="57" w:type="dxa"/>
              <w:right w:w="57" w:type="dxa"/>
            </w:tcMar>
          </w:tcPr>
          <w:p w:rsidR="00B52657" w:rsidRPr="001844FB" w:rsidRDefault="00B52657" w:rsidP="009A15B6">
            <w:pPr>
              <w:jc w:val="center"/>
              <w:rPr>
                <w:color w:val="000000"/>
                <w:sz w:val="18"/>
                <w:szCs w:val="18"/>
              </w:rPr>
            </w:pPr>
            <w:r w:rsidRPr="001844FB">
              <w:rPr>
                <w:color w:val="000000"/>
                <w:sz w:val="18"/>
                <w:szCs w:val="18"/>
              </w:rPr>
              <w:t>6279741,43</w:t>
            </w:r>
          </w:p>
        </w:tc>
      </w:tr>
      <w:tr w:rsidR="00B52657" w:rsidRPr="001844FB" w:rsidTr="009A15B6">
        <w:trPr>
          <w:trHeight w:val="350"/>
        </w:trPr>
        <w:tc>
          <w:tcPr>
            <w:tcW w:w="153" w:type="pct"/>
            <w:vMerge/>
            <w:tcMar>
              <w:left w:w="57" w:type="dxa"/>
              <w:right w:w="57" w:type="dxa"/>
            </w:tcMar>
          </w:tcPr>
          <w:p w:rsidR="00B52657" w:rsidRPr="001844FB" w:rsidRDefault="00B52657" w:rsidP="002725ED">
            <w:pPr>
              <w:ind w:left="-15"/>
              <w:jc w:val="center"/>
              <w:rPr>
                <w:sz w:val="18"/>
                <w:szCs w:val="18"/>
              </w:rPr>
            </w:pPr>
          </w:p>
        </w:tc>
        <w:tc>
          <w:tcPr>
            <w:tcW w:w="276" w:type="pct"/>
            <w:vMerge/>
            <w:tcMar>
              <w:left w:w="57" w:type="dxa"/>
              <w:right w:w="57" w:type="dxa"/>
            </w:tcMar>
          </w:tcPr>
          <w:p w:rsidR="00B52657" w:rsidRPr="001844FB" w:rsidRDefault="00B52657" w:rsidP="002725ED">
            <w:pPr>
              <w:ind w:left="28" w:right="-88"/>
              <w:jc w:val="center"/>
              <w:rPr>
                <w:sz w:val="18"/>
                <w:szCs w:val="18"/>
              </w:rPr>
            </w:pPr>
          </w:p>
        </w:tc>
        <w:tc>
          <w:tcPr>
            <w:tcW w:w="777" w:type="pct"/>
            <w:vMerge/>
            <w:tcMar>
              <w:left w:w="57" w:type="dxa"/>
              <w:right w:w="57" w:type="dxa"/>
            </w:tcMar>
          </w:tcPr>
          <w:p w:rsidR="00B52657" w:rsidRPr="001844FB" w:rsidRDefault="00B52657" w:rsidP="002725ED">
            <w:pPr>
              <w:rPr>
                <w:sz w:val="18"/>
                <w:szCs w:val="18"/>
              </w:rPr>
            </w:pPr>
          </w:p>
        </w:tc>
        <w:tc>
          <w:tcPr>
            <w:tcW w:w="411" w:type="pct"/>
            <w:tcMar>
              <w:left w:w="57" w:type="dxa"/>
              <w:right w:w="57" w:type="dxa"/>
            </w:tcMar>
          </w:tcPr>
          <w:p w:rsidR="00B52657" w:rsidRPr="001844FB" w:rsidRDefault="00B52657" w:rsidP="002725ED">
            <w:pPr>
              <w:rPr>
                <w:sz w:val="18"/>
                <w:szCs w:val="18"/>
              </w:rPr>
            </w:pPr>
            <w:r w:rsidRPr="001844FB">
              <w:rPr>
                <w:sz w:val="18"/>
                <w:szCs w:val="18"/>
              </w:rPr>
              <w:t xml:space="preserve">областной </w:t>
            </w:r>
          </w:p>
          <w:p w:rsidR="00B52657" w:rsidRPr="001844FB" w:rsidRDefault="00B52657" w:rsidP="002725ED">
            <w:pPr>
              <w:rPr>
                <w:sz w:val="18"/>
                <w:szCs w:val="18"/>
              </w:rPr>
            </w:pPr>
            <w:r w:rsidRPr="001844FB">
              <w:rPr>
                <w:sz w:val="18"/>
                <w:szCs w:val="18"/>
              </w:rPr>
              <w:t>бюджет</w:t>
            </w:r>
          </w:p>
        </w:tc>
        <w:tc>
          <w:tcPr>
            <w:tcW w:w="319" w:type="pct"/>
            <w:tcMar>
              <w:left w:w="57" w:type="dxa"/>
              <w:right w:w="57" w:type="dxa"/>
            </w:tcMar>
          </w:tcPr>
          <w:p w:rsidR="00B52657" w:rsidRPr="001844FB" w:rsidRDefault="00B52657" w:rsidP="002725ED">
            <w:pPr>
              <w:ind w:right="-162" w:hanging="108"/>
              <w:jc w:val="center"/>
              <w:rPr>
                <w:sz w:val="18"/>
                <w:szCs w:val="18"/>
              </w:rPr>
            </w:pPr>
            <w:r w:rsidRPr="001844FB">
              <w:rPr>
                <w:sz w:val="18"/>
                <w:szCs w:val="18"/>
              </w:rPr>
              <w:t>-</w:t>
            </w:r>
          </w:p>
        </w:tc>
        <w:tc>
          <w:tcPr>
            <w:tcW w:w="320" w:type="pct"/>
            <w:tcMar>
              <w:left w:w="57" w:type="dxa"/>
              <w:right w:w="57" w:type="dxa"/>
            </w:tcMar>
          </w:tcPr>
          <w:p w:rsidR="00B52657" w:rsidRPr="001844FB" w:rsidRDefault="00B52657" w:rsidP="002725ED">
            <w:pPr>
              <w:jc w:val="center"/>
              <w:rPr>
                <w:sz w:val="18"/>
                <w:szCs w:val="18"/>
              </w:rPr>
            </w:pPr>
            <w:r w:rsidRPr="001844FB">
              <w:rPr>
                <w:sz w:val="18"/>
                <w:szCs w:val="18"/>
              </w:rPr>
              <w:t>3187264,5</w:t>
            </w:r>
          </w:p>
        </w:tc>
        <w:tc>
          <w:tcPr>
            <w:tcW w:w="320" w:type="pct"/>
            <w:tcMar>
              <w:left w:w="57" w:type="dxa"/>
              <w:right w:w="57" w:type="dxa"/>
            </w:tcMar>
          </w:tcPr>
          <w:p w:rsidR="00B52657" w:rsidRPr="001844FB" w:rsidRDefault="00B52657" w:rsidP="002725ED">
            <w:pPr>
              <w:tabs>
                <w:tab w:val="left" w:pos="6555"/>
              </w:tabs>
              <w:ind w:right="-78" w:hanging="108"/>
              <w:jc w:val="center"/>
              <w:rPr>
                <w:sz w:val="18"/>
                <w:szCs w:val="18"/>
              </w:rPr>
            </w:pPr>
            <w:r w:rsidRPr="001844FB">
              <w:rPr>
                <w:sz w:val="18"/>
                <w:szCs w:val="18"/>
              </w:rPr>
              <w:t>2523987,76</w:t>
            </w:r>
          </w:p>
        </w:tc>
        <w:tc>
          <w:tcPr>
            <w:tcW w:w="320" w:type="pct"/>
            <w:tcMar>
              <w:left w:w="57" w:type="dxa"/>
              <w:right w:w="57" w:type="dxa"/>
            </w:tcMar>
          </w:tcPr>
          <w:p w:rsidR="00B52657" w:rsidRPr="001844FB" w:rsidRDefault="00B52657" w:rsidP="002725ED">
            <w:pPr>
              <w:jc w:val="center"/>
              <w:rPr>
                <w:sz w:val="18"/>
                <w:szCs w:val="18"/>
              </w:rPr>
            </w:pPr>
            <w:r w:rsidRPr="001844FB">
              <w:rPr>
                <w:sz w:val="18"/>
                <w:szCs w:val="18"/>
              </w:rPr>
              <w:t>2950409,91</w:t>
            </w:r>
          </w:p>
        </w:tc>
        <w:tc>
          <w:tcPr>
            <w:tcW w:w="358" w:type="pct"/>
            <w:tcMar>
              <w:left w:w="57" w:type="dxa"/>
              <w:right w:w="57" w:type="dxa"/>
            </w:tcMar>
          </w:tcPr>
          <w:p w:rsidR="00B52657" w:rsidRPr="001844FB" w:rsidRDefault="00B52657">
            <w:pPr>
              <w:jc w:val="center"/>
              <w:rPr>
                <w:color w:val="000000"/>
                <w:sz w:val="18"/>
                <w:szCs w:val="18"/>
              </w:rPr>
            </w:pPr>
            <w:r w:rsidRPr="001844FB">
              <w:rPr>
                <w:color w:val="000000"/>
                <w:sz w:val="18"/>
                <w:szCs w:val="18"/>
              </w:rPr>
              <w:t>2940989,14</w:t>
            </w:r>
          </w:p>
        </w:tc>
        <w:tc>
          <w:tcPr>
            <w:tcW w:w="327" w:type="pct"/>
            <w:tcMar>
              <w:left w:w="57" w:type="dxa"/>
              <w:right w:w="57" w:type="dxa"/>
            </w:tcMar>
          </w:tcPr>
          <w:p w:rsidR="00B52657" w:rsidRPr="001844FB" w:rsidRDefault="00B52657" w:rsidP="009A15B6">
            <w:pPr>
              <w:jc w:val="center"/>
              <w:rPr>
                <w:color w:val="000000"/>
                <w:sz w:val="18"/>
                <w:szCs w:val="18"/>
              </w:rPr>
            </w:pPr>
            <w:r w:rsidRPr="001844FB">
              <w:rPr>
                <w:color w:val="000000"/>
                <w:sz w:val="18"/>
                <w:szCs w:val="18"/>
              </w:rPr>
              <w:t>3130245,04</w:t>
            </w:r>
          </w:p>
        </w:tc>
        <w:tc>
          <w:tcPr>
            <w:tcW w:w="366" w:type="pct"/>
            <w:tcMar>
              <w:left w:w="57" w:type="dxa"/>
              <w:right w:w="57" w:type="dxa"/>
            </w:tcMar>
          </w:tcPr>
          <w:p w:rsidR="00B52657" w:rsidRPr="001844FB" w:rsidRDefault="00B52657" w:rsidP="00F94745">
            <w:pPr>
              <w:jc w:val="center"/>
              <w:rPr>
                <w:sz w:val="18"/>
                <w:szCs w:val="18"/>
              </w:rPr>
            </w:pPr>
            <w:r w:rsidRPr="001844FB">
              <w:rPr>
                <w:sz w:val="18"/>
                <w:szCs w:val="18"/>
              </w:rPr>
              <w:t>3614673,80</w:t>
            </w:r>
          </w:p>
        </w:tc>
        <w:tc>
          <w:tcPr>
            <w:tcW w:w="365" w:type="pct"/>
            <w:tcMar>
              <w:left w:w="28" w:type="dxa"/>
              <w:right w:w="28" w:type="dxa"/>
            </w:tcMar>
          </w:tcPr>
          <w:p w:rsidR="00B52657" w:rsidRPr="001844FB" w:rsidRDefault="00B52657" w:rsidP="00A56267">
            <w:pPr>
              <w:jc w:val="center"/>
              <w:rPr>
                <w:sz w:val="18"/>
                <w:szCs w:val="18"/>
              </w:rPr>
            </w:pPr>
            <w:r w:rsidRPr="001844FB">
              <w:rPr>
                <w:sz w:val="18"/>
                <w:szCs w:val="18"/>
              </w:rPr>
              <w:t>3570058,00</w:t>
            </w:r>
          </w:p>
        </w:tc>
        <w:tc>
          <w:tcPr>
            <w:tcW w:w="320" w:type="pct"/>
            <w:tcMar>
              <w:left w:w="28" w:type="dxa"/>
              <w:right w:w="28" w:type="dxa"/>
            </w:tcMar>
          </w:tcPr>
          <w:p w:rsidR="00B52657" w:rsidRPr="001844FB" w:rsidRDefault="00B52657" w:rsidP="000C046C">
            <w:pPr>
              <w:jc w:val="center"/>
              <w:rPr>
                <w:sz w:val="18"/>
                <w:szCs w:val="18"/>
              </w:rPr>
            </w:pPr>
            <w:r w:rsidRPr="001844FB">
              <w:rPr>
                <w:sz w:val="18"/>
                <w:szCs w:val="18"/>
              </w:rPr>
              <w:t>3697660,50</w:t>
            </w:r>
          </w:p>
        </w:tc>
        <w:tc>
          <w:tcPr>
            <w:tcW w:w="368" w:type="pct"/>
            <w:tcMar>
              <w:left w:w="57" w:type="dxa"/>
              <w:right w:w="57" w:type="dxa"/>
            </w:tcMar>
          </w:tcPr>
          <w:p w:rsidR="00B52657" w:rsidRPr="001844FB" w:rsidRDefault="00B52657" w:rsidP="000C046C">
            <w:pPr>
              <w:jc w:val="center"/>
              <w:rPr>
                <w:color w:val="000000"/>
                <w:sz w:val="18"/>
                <w:szCs w:val="18"/>
              </w:rPr>
            </w:pPr>
            <w:r w:rsidRPr="001844FB">
              <w:rPr>
                <w:color w:val="000000"/>
                <w:sz w:val="18"/>
                <w:szCs w:val="18"/>
              </w:rPr>
              <w:t>25615288,65</w:t>
            </w:r>
          </w:p>
        </w:tc>
      </w:tr>
      <w:tr w:rsidR="00B52657" w:rsidRPr="001844FB" w:rsidTr="009A15B6">
        <w:trPr>
          <w:trHeight w:val="330"/>
        </w:trPr>
        <w:tc>
          <w:tcPr>
            <w:tcW w:w="153" w:type="pct"/>
            <w:vMerge/>
            <w:tcMar>
              <w:left w:w="57" w:type="dxa"/>
              <w:right w:w="57" w:type="dxa"/>
            </w:tcMar>
          </w:tcPr>
          <w:p w:rsidR="00B52657" w:rsidRPr="001844FB" w:rsidRDefault="00B52657" w:rsidP="002725ED">
            <w:pPr>
              <w:ind w:left="-15"/>
              <w:jc w:val="center"/>
              <w:rPr>
                <w:sz w:val="18"/>
                <w:szCs w:val="18"/>
              </w:rPr>
            </w:pPr>
          </w:p>
        </w:tc>
        <w:tc>
          <w:tcPr>
            <w:tcW w:w="276" w:type="pct"/>
            <w:vMerge/>
            <w:tcMar>
              <w:left w:w="57" w:type="dxa"/>
              <w:right w:w="57" w:type="dxa"/>
            </w:tcMar>
          </w:tcPr>
          <w:p w:rsidR="00B52657" w:rsidRPr="001844FB" w:rsidRDefault="00B52657" w:rsidP="002725ED">
            <w:pPr>
              <w:ind w:left="28" w:right="-88"/>
              <w:jc w:val="center"/>
              <w:rPr>
                <w:sz w:val="18"/>
                <w:szCs w:val="18"/>
              </w:rPr>
            </w:pPr>
          </w:p>
        </w:tc>
        <w:tc>
          <w:tcPr>
            <w:tcW w:w="777" w:type="pct"/>
            <w:vMerge/>
            <w:tcMar>
              <w:left w:w="57" w:type="dxa"/>
              <w:right w:w="57" w:type="dxa"/>
            </w:tcMar>
          </w:tcPr>
          <w:p w:rsidR="00B52657" w:rsidRPr="001844FB" w:rsidRDefault="00B52657" w:rsidP="002725ED">
            <w:pPr>
              <w:rPr>
                <w:sz w:val="18"/>
                <w:szCs w:val="18"/>
              </w:rPr>
            </w:pPr>
          </w:p>
        </w:tc>
        <w:tc>
          <w:tcPr>
            <w:tcW w:w="411" w:type="pct"/>
            <w:tcMar>
              <w:left w:w="57" w:type="dxa"/>
              <w:right w:w="57" w:type="dxa"/>
            </w:tcMar>
          </w:tcPr>
          <w:p w:rsidR="00B52657" w:rsidRPr="001844FB" w:rsidRDefault="00B52657" w:rsidP="002725ED">
            <w:pPr>
              <w:rPr>
                <w:sz w:val="18"/>
                <w:szCs w:val="18"/>
              </w:rPr>
            </w:pPr>
            <w:r w:rsidRPr="001844FB">
              <w:rPr>
                <w:sz w:val="18"/>
                <w:szCs w:val="18"/>
              </w:rPr>
              <w:t xml:space="preserve">местный </w:t>
            </w:r>
          </w:p>
          <w:p w:rsidR="00B52657" w:rsidRPr="001844FB" w:rsidRDefault="00B52657" w:rsidP="00AC30A9">
            <w:pPr>
              <w:rPr>
                <w:sz w:val="18"/>
                <w:szCs w:val="18"/>
              </w:rPr>
            </w:pPr>
            <w:r w:rsidRPr="001844FB">
              <w:rPr>
                <w:sz w:val="18"/>
                <w:szCs w:val="18"/>
              </w:rPr>
              <w:t>бюджет*</w:t>
            </w:r>
          </w:p>
        </w:tc>
        <w:tc>
          <w:tcPr>
            <w:tcW w:w="319" w:type="pct"/>
            <w:tcMar>
              <w:left w:w="57" w:type="dxa"/>
              <w:right w:w="57" w:type="dxa"/>
            </w:tcMar>
          </w:tcPr>
          <w:p w:rsidR="00B52657" w:rsidRPr="001844FB" w:rsidRDefault="00B52657" w:rsidP="002725ED">
            <w:pPr>
              <w:ind w:right="-162" w:hanging="108"/>
              <w:jc w:val="center"/>
              <w:rPr>
                <w:sz w:val="18"/>
                <w:szCs w:val="18"/>
              </w:rPr>
            </w:pPr>
            <w:r w:rsidRPr="001844FB">
              <w:rPr>
                <w:sz w:val="18"/>
                <w:szCs w:val="18"/>
              </w:rPr>
              <w:t>-</w:t>
            </w:r>
          </w:p>
        </w:tc>
        <w:tc>
          <w:tcPr>
            <w:tcW w:w="320" w:type="pct"/>
            <w:tcMar>
              <w:left w:w="57" w:type="dxa"/>
              <w:right w:w="57" w:type="dxa"/>
            </w:tcMar>
          </w:tcPr>
          <w:p w:rsidR="00B52657" w:rsidRPr="001844FB" w:rsidRDefault="00B52657" w:rsidP="002725ED">
            <w:pPr>
              <w:jc w:val="center"/>
              <w:rPr>
                <w:sz w:val="18"/>
                <w:szCs w:val="18"/>
                <w:lang w:val="en-US"/>
              </w:rPr>
            </w:pPr>
            <w:r w:rsidRPr="001844FB">
              <w:rPr>
                <w:sz w:val="18"/>
                <w:szCs w:val="18"/>
              </w:rPr>
              <w:t>80394,60</w:t>
            </w:r>
          </w:p>
        </w:tc>
        <w:tc>
          <w:tcPr>
            <w:tcW w:w="320" w:type="pct"/>
            <w:tcMar>
              <w:left w:w="57" w:type="dxa"/>
              <w:right w:w="57" w:type="dxa"/>
            </w:tcMar>
          </w:tcPr>
          <w:p w:rsidR="00B52657" w:rsidRPr="001844FB" w:rsidRDefault="00B52657" w:rsidP="002725ED">
            <w:pPr>
              <w:jc w:val="center"/>
              <w:rPr>
                <w:sz w:val="18"/>
                <w:szCs w:val="18"/>
                <w:lang w:val="en-US"/>
              </w:rPr>
            </w:pPr>
            <w:r w:rsidRPr="001844FB">
              <w:rPr>
                <w:sz w:val="18"/>
                <w:szCs w:val="18"/>
              </w:rPr>
              <w:t>59260,50</w:t>
            </w:r>
          </w:p>
        </w:tc>
        <w:tc>
          <w:tcPr>
            <w:tcW w:w="320" w:type="pct"/>
            <w:tcMar>
              <w:left w:w="57" w:type="dxa"/>
              <w:right w:w="57" w:type="dxa"/>
            </w:tcMar>
          </w:tcPr>
          <w:p w:rsidR="00B52657" w:rsidRPr="001844FB" w:rsidRDefault="00B52657" w:rsidP="002725ED">
            <w:pPr>
              <w:jc w:val="center"/>
              <w:rPr>
                <w:sz w:val="18"/>
                <w:szCs w:val="18"/>
              </w:rPr>
            </w:pPr>
            <w:r w:rsidRPr="001844FB">
              <w:rPr>
                <w:sz w:val="18"/>
                <w:szCs w:val="18"/>
              </w:rPr>
              <w:t>120059,66</w:t>
            </w:r>
          </w:p>
        </w:tc>
        <w:tc>
          <w:tcPr>
            <w:tcW w:w="358" w:type="pct"/>
            <w:tcMar>
              <w:left w:w="57" w:type="dxa"/>
              <w:right w:w="57" w:type="dxa"/>
            </w:tcMar>
          </w:tcPr>
          <w:p w:rsidR="00B52657" w:rsidRPr="001844FB" w:rsidRDefault="00B52657" w:rsidP="007A5B09">
            <w:pPr>
              <w:jc w:val="center"/>
              <w:rPr>
                <w:sz w:val="18"/>
                <w:szCs w:val="18"/>
              </w:rPr>
            </w:pPr>
            <w:r w:rsidRPr="001844FB">
              <w:rPr>
                <w:sz w:val="18"/>
                <w:szCs w:val="18"/>
              </w:rPr>
              <w:t>71438,2</w:t>
            </w:r>
            <w:r w:rsidR="007A5B09" w:rsidRPr="001844FB">
              <w:rPr>
                <w:sz w:val="18"/>
                <w:szCs w:val="18"/>
              </w:rPr>
              <w:t>7</w:t>
            </w:r>
          </w:p>
        </w:tc>
        <w:tc>
          <w:tcPr>
            <w:tcW w:w="327" w:type="pct"/>
            <w:tcMar>
              <w:left w:w="57" w:type="dxa"/>
              <w:right w:w="57" w:type="dxa"/>
            </w:tcMar>
          </w:tcPr>
          <w:p w:rsidR="00B52657" w:rsidRPr="001844FB" w:rsidRDefault="00B52657" w:rsidP="009A15B6">
            <w:pPr>
              <w:jc w:val="center"/>
              <w:rPr>
                <w:sz w:val="18"/>
                <w:szCs w:val="18"/>
              </w:rPr>
            </w:pPr>
            <w:r w:rsidRPr="001844FB">
              <w:rPr>
                <w:sz w:val="18"/>
                <w:szCs w:val="18"/>
              </w:rPr>
              <w:t>65968,37</w:t>
            </w:r>
          </w:p>
        </w:tc>
        <w:tc>
          <w:tcPr>
            <w:tcW w:w="366" w:type="pct"/>
            <w:tcMar>
              <w:left w:w="57" w:type="dxa"/>
              <w:right w:w="57" w:type="dxa"/>
            </w:tcMar>
          </w:tcPr>
          <w:p w:rsidR="00B52657" w:rsidRPr="001844FB" w:rsidRDefault="00B52657" w:rsidP="002725ED">
            <w:pPr>
              <w:jc w:val="center"/>
              <w:rPr>
                <w:sz w:val="18"/>
                <w:szCs w:val="18"/>
              </w:rPr>
            </w:pPr>
            <w:r w:rsidRPr="001844FB">
              <w:rPr>
                <w:sz w:val="18"/>
                <w:szCs w:val="18"/>
              </w:rPr>
              <w:t>49720,00</w:t>
            </w:r>
          </w:p>
        </w:tc>
        <w:tc>
          <w:tcPr>
            <w:tcW w:w="365" w:type="pct"/>
            <w:tcMar>
              <w:left w:w="28" w:type="dxa"/>
              <w:right w:w="28" w:type="dxa"/>
            </w:tcMar>
          </w:tcPr>
          <w:p w:rsidR="00B52657" w:rsidRPr="001844FB" w:rsidRDefault="00B52657" w:rsidP="00A56267">
            <w:pPr>
              <w:jc w:val="center"/>
              <w:rPr>
                <w:sz w:val="18"/>
                <w:szCs w:val="18"/>
              </w:rPr>
            </w:pPr>
            <w:r w:rsidRPr="001844FB">
              <w:rPr>
                <w:sz w:val="18"/>
                <w:szCs w:val="18"/>
              </w:rPr>
              <w:t>49720,00</w:t>
            </w:r>
          </w:p>
        </w:tc>
        <w:tc>
          <w:tcPr>
            <w:tcW w:w="320" w:type="pct"/>
            <w:tcMar>
              <w:left w:w="28" w:type="dxa"/>
              <w:right w:w="28" w:type="dxa"/>
            </w:tcMar>
          </w:tcPr>
          <w:p w:rsidR="00B52657" w:rsidRPr="001844FB" w:rsidRDefault="00B52657" w:rsidP="00A56267">
            <w:pPr>
              <w:jc w:val="center"/>
              <w:rPr>
                <w:sz w:val="18"/>
                <w:szCs w:val="18"/>
              </w:rPr>
            </w:pPr>
            <w:r w:rsidRPr="001844FB">
              <w:rPr>
                <w:sz w:val="18"/>
                <w:szCs w:val="18"/>
              </w:rPr>
              <w:t>49720,00</w:t>
            </w:r>
          </w:p>
        </w:tc>
        <w:tc>
          <w:tcPr>
            <w:tcW w:w="368" w:type="pct"/>
            <w:tcMar>
              <w:left w:w="57" w:type="dxa"/>
              <w:right w:w="57" w:type="dxa"/>
            </w:tcMar>
          </w:tcPr>
          <w:p w:rsidR="00B52657" w:rsidRPr="001844FB" w:rsidRDefault="00B52657" w:rsidP="007A5B09">
            <w:pPr>
              <w:jc w:val="center"/>
              <w:rPr>
                <w:color w:val="000000"/>
                <w:sz w:val="18"/>
                <w:szCs w:val="18"/>
              </w:rPr>
            </w:pPr>
            <w:r w:rsidRPr="001844FB">
              <w:rPr>
                <w:color w:val="000000"/>
                <w:sz w:val="18"/>
                <w:szCs w:val="18"/>
              </w:rPr>
              <w:t>546281,4</w:t>
            </w:r>
            <w:r w:rsidR="007A5B09" w:rsidRPr="001844FB">
              <w:rPr>
                <w:color w:val="000000"/>
                <w:sz w:val="18"/>
                <w:szCs w:val="18"/>
              </w:rPr>
              <w:t>0</w:t>
            </w:r>
          </w:p>
        </w:tc>
      </w:tr>
      <w:tr w:rsidR="00B52657" w:rsidRPr="001844FB" w:rsidTr="00A56267">
        <w:trPr>
          <w:trHeight w:val="356"/>
        </w:trPr>
        <w:tc>
          <w:tcPr>
            <w:tcW w:w="153" w:type="pct"/>
            <w:vMerge w:val="restart"/>
            <w:tcMar>
              <w:left w:w="57" w:type="dxa"/>
              <w:right w:w="57" w:type="dxa"/>
            </w:tcMar>
          </w:tcPr>
          <w:p w:rsidR="00B52657" w:rsidRPr="001844FB" w:rsidRDefault="00B52657" w:rsidP="002725ED">
            <w:pPr>
              <w:ind w:left="-15"/>
              <w:jc w:val="center"/>
              <w:rPr>
                <w:sz w:val="18"/>
                <w:szCs w:val="18"/>
              </w:rPr>
            </w:pPr>
            <w:r w:rsidRPr="001844FB">
              <w:rPr>
                <w:sz w:val="18"/>
                <w:szCs w:val="18"/>
              </w:rPr>
              <w:t>6</w:t>
            </w:r>
          </w:p>
        </w:tc>
        <w:tc>
          <w:tcPr>
            <w:tcW w:w="276" w:type="pct"/>
            <w:vMerge w:val="restart"/>
            <w:tcMar>
              <w:left w:w="57" w:type="dxa"/>
              <w:right w:w="57" w:type="dxa"/>
            </w:tcMar>
          </w:tcPr>
          <w:p w:rsidR="00B52657" w:rsidRPr="001844FB" w:rsidRDefault="00B52657" w:rsidP="002725ED">
            <w:pPr>
              <w:ind w:left="28" w:right="-88"/>
              <w:rPr>
                <w:sz w:val="18"/>
                <w:szCs w:val="18"/>
              </w:rPr>
            </w:pPr>
            <w:r w:rsidRPr="001844FB">
              <w:rPr>
                <w:sz w:val="18"/>
                <w:szCs w:val="18"/>
              </w:rPr>
              <w:t>Отдель-ное мер</w:t>
            </w:r>
            <w:r w:rsidRPr="001844FB">
              <w:rPr>
                <w:sz w:val="18"/>
                <w:szCs w:val="18"/>
              </w:rPr>
              <w:t>о</w:t>
            </w:r>
            <w:r w:rsidRPr="001844FB">
              <w:rPr>
                <w:sz w:val="18"/>
                <w:szCs w:val="18"/>
              </w:rPr>
              <w:t>приятие</w:t>
            </w:r>
          </w:p>
        </w:tc>
        <w:tc>
          <w:tcPr>
            <w:tcW w:w="777" w:type="pct"/>
            <w:vMerge w:val="restart"/>
            <w:tcMar>
              <w:left w:w="57" w:type="dxa"/>
              <w:right w:w="57" w:type="dxa"/>
            </w:tcMar>
          </w:tcPr>
          <w:p w:rsidR="00B52657" w:rsidRPr="001844FB" w:rsidRDefault="00B52657" w:rsidP="002725ED">
            <w:pPr>
              <w:rPr>
                <w:sz w:val="18"/>
                <w:szCs w:val="18"/>
              </w:rPr>
            </w:pPr>
            <w:r w:rsidRPr="001844FB">
              <w:rPr>
                <w:sz w:val="18"/>
                <w:szCs w:val="18"/>
              </w:rPr>
              <w:t>«Развитие автомобильного транспорта Кировской обл</w:t>
            </w:r>
            <w:r w:rsidRPr="001844FB">
              <w:rPr>
                <w:sz w:val="18"/>
                <w:szCs w:val="18"/>
              </w:rPr>
              <w:t>а</w:t>
            </w:r>
            <w:r w:rsidRPr="001844FB">
              <w:rPr>
                <w:sz w:val="18"/>
                <w:szCs w:val="18"/>
              </w:rPr>
              <w:t>сти»</w:t>
            </w:r>
          </w:p>
        </w:tc>
        <w:tc>
          <w:tcPr>
            <w:tcW w:w="411" w:type="pct"/>
            <w:tcMar>
              <w:left w:w="57" w:type="dxa"/>
              <w:right w:w="57" w:type="dxa"/>
            </w:tcMar>
          </w:tcPr>
          <w:p w:rsidR="00B52657" w:rsidRPr="001844FB" w:rsidRDefault="00B52657" w:rsidP="002725ED">
            <w:pPr>
              <w:rPr>
                <w:sz w:val="18"/>
                <w:szCs w:val="18"/>
              </w:rPr>
            </w:pPr>
            <w:r w:rsidRPr="001844FB">
              <w:rPr>
                <w:sz w:val="18"/>
                <w:szCs w:val="18"/>
              </w:rPr>
              <w:t>всего</w:t>
            </w:r>
          </w:p>
        </w:tc>
        <w:tc>
          <w:tcPr>
            <w:tcW w:w="319" w:type="pct"/>
            <w:tcMar>
              <w:left w:w="57" w:type="dxa"/>
              <w:right w:w="57" w:type="dxa"/>
            </w:tcMar>
          </w:tcPr>
          <w:p w:rsidR="00B52657" w:rsidRPr="001844FB" w:rsidRDefault="00B52657" w:rsidP="002725ED">
            <w:pPr>
              <w:ind w:right="-162" w:hanging="108"/>
              <w:jc w:val="center"/>
              <w:rPr>
                <w:sz w:val="18"/>
                <w:szCs w:val="18"/>
              </w:rPr>
            </w:pPr>
            <w:r w:rsidRPr="001844FB">
              <w:rPr>
                <w:sz w:val="18"/>
                <w:szCs w:val="18"/>
              </w:rPr>
              <w:t>-</w:t>
            </w:r>
          </w:p>
        </w:tc>
        <w:tc>
          <w:tcPr>
            <w:tcW w:w="320" w:type="pct"/>
            <w:tcMar>
              <w:left w:w="57" w:type="dxa"/>
              <w:right w:w="57" w:type="dxa"/>
            </w:tcMar>
          </w:tcPr>
          <w:p w:rsidR="00B52657" w:rsidRPr="001844FB" w:rsidRDefault="00B52657" w:rsidP="002725ED">
            <w:pPr>
              <w:ind w:right="-162" w:hanging="108"/>
              <w:jc w:val="center"/>
              <w:rPr>
                <w:sz w:val="18"/>
                <w:szCs w:val="18"/>
              </w:rPr>
            </w:pPr>
            <w:r w:rsidRPr="001844FB">
              <w:rPr>
                <w:sz w:val="18"/>
                <w:szCs w:val="18"/>
              </w:rPr>
              <w:t>519246,70</w:t>
            </w:r>
          </w:p>
        </w:tc>
        <w:tc>
          <w:tcPr>
            <w:tcW w:w="320" w:type="pct"/>
            <w:tcMar>
              <w:left w:w="57" w:type="dxa"/>
              <w:right w:w="57" w:type="dxa"/>
            </w:tcMar>
          </w:tcPr>
          <w:p w:rsidR="00B52657" w:rsidRPr="001844FB" w:rsidRDefault="00B52657" w:rsidP="002725ED">
            <w:pPr>
              <w:ind w:right="-162" w:hanging="108"/>
              <w:jc w:val="center"/>
              <w:rPr>
                <w:sz w:val="18"/>
                <w:szCs w:val="18"/>
              </w:rPr>
            </w:pPr>
            <w:r w:rsidRPr="001844FB">
              <w:rPr>
                <w:sz w:val="18"/>
                <w:szCs w:val="18"/>
              </w:rPr>
              <w:t>415978,76</w:t>
            </w:r>
          </w:p>
        </w:tc>
        <w:tc>
          <w:tcPr>
            <w:tcW w:w="320" w:type="pct"/>
            <w:tcMar>
              <w:left w:w="57" w:type="dxa"/>
              <w:right w:w="57" w:type="dxa"/>
            </w:tcMar>
          </w:tcPr>
          <w:p w:rsidR="00B52657" w:rsidRPr="001844FB" w:rsidRDefault="00B52657" w:rsidP="002725ED">
            <w:pPr>
              <w:ind w:right="-162" w:hanging="108"/>
              <w:jc w:val="center"/>
              <w:rPr>
                <w:sz w:val="18"/>
                <w:szCs w:val="18"/>
              </w:rPr>
            </w:pPr>
            <w:r w:rsidRPr="001844FB">
              <w:rPr>
                <w:sz w:val="18"/>
                <w:szCs w:val="18"/>
              </w:rPr>
              <w:t>210152,77</w:t>
            </w:r>
          </w:p>
        </w:tc>
        <w:tc>
          <w:tcPr>
            <w:tcW w:w="358" w:type="pct"/>
            <w:tcMar>
              <w:left w:w="57" w:type="dxa"/>
              <w:right w:w="57" w:type="dxa"/>
            </w:tcMar>
          </w:tcPr>
          <w:p w:rsidR="00B52657" w:rsidRPr="001844FB" w:rsidRDefault="00B52657" w:rsidP="00E14C3B">
            <w:pPr>
              <w:ind w:right="-162" w:hanging="108"/>
              <w:jc w:val="center"/>
              <w:rPr>
                <w:sz w:val="18"/>
                <w:szCs w:val="18"/>
              </w:rPr>
            </w:pPr>
            <w:r w:rsidRPr="001844FB">
              <w:rPr>
                <w:sz w:val="18"/>
                <w:szCs w:val="18"/>
              </w:rPr>
              <w:t>143255,02</w:t>
            </w:r>
          </w:p>
        </w:tc>
        <w:tc>
          <w:tcPr>
            <w:tcW w:w="327" w:type="pct"/>
            <w:tcMar>
              <w:left w:w="57" w:type="dxa"/>
              <w:right w:w="57" w:type="dxa"/>
            </w:tcMar>
          </w:tcPr>
          <w:p w:rsidR="00B52657" w:rsidRPr="001844FB" w:rsidRDefault="00B52657" w:rsidP="00203FDB">
            <w:pPr>
              <w:ind w:right="-162" w:hanging="108"/>
              <w:jc w:val="center"/>
              <w:rPr>
                <w:sz w:val="18"/>
                <w:szCs w:val="18"/>
              </w:rPr>
            </w:pPr>
            <w:r w:rsidRPr="001844FB">
              <w:rPr>
                <w:color w:val="000000"/>
                <w:sz w:val="18"/>
                <w:szCs w:val="18"/>
              </w:rPr>
              <w:t>105624,80</w:t>
            </w:r>
          </w:p>
        </w:tc>
        <w:tc>
          <w:tcPr>
            <w:tcW w:w="366" w:type="pct"/>
            <w:tcMar>
              <w:left w:w="57" w:type="dxa"/>
              <w:right w:w="57" w:type="dxa"/>
            </w:tcMar>
          </w:tcPr>
          <w:p w:rsidR="00B52657" w:rsidRPr="001844FB" w:rsidRDefault="00B52657" w:rsidP="00203FDB">
            <w:pPr>
              <w:jc w:val="center"/>
              <w:rPr>
                <w:sz w:val="18"/>
                <w:szCs w:val="18"/>
              </w:rPr>
            </w:pPr>
            <w:r w:rsidRPr="001844FB">
              <w:rPr>
                <w:sz w:val="18"/>
                <w:szCs w:val="18"/>
              </w:rPr>
              <w:t>126039,20</w:t>
            </w:r>
          </w:p>
        </w:tc>
        <w:tc>
          <w:tcPr>
            <w:tcW w:w="365" w:type="pct"/>
            <w:tcMar>
              <w:left w:w="28" w:type="dxa"/>
              <w:right w:w="28" w:type="dxa"/>
            </w:tcMar>
          </w:tcPr>
          <w:p w:rsidR="00B52657" w:rsidRPr="001844FB" w:rsidRDefault="00B52657" w:rsidP="00A56267">
            <w:pPr>
              <w:jc w:val="center"/>
              <w:rPr>
                <w:sz w:val="18"/>
                <w:szCs w:val="18"/>
              </w:rPr>
            </w:pPr>
            <w:r w:rsidRPr="001844FB">
              <w:rPr>
                <w:sz w:val="18"/>
                <w:szCs w:val="18"/>
              </w:rPr>
              <w:t>110429,2</w:t>
            </w:r>
          </w:p>
        </w:tc>
        <w:tc>
          <w:tcPr>
            <w:tcW w:w="320" w:type="pct"/>
            <w:tcMar>
              <w:left w:w="28" w:type="dxa"/>
              <w:right w:w="28" w:type="dxa"/>
            </w:tcMar>
          </w:tcPr>
          <w:p w:rsidR="00B52657" w:rsidRPr="001844FB" w:rsidRDefault="00B52657" w:rsidP="00A56267">
            <w:pPr>
              <w:jc w:val="center"/>
              <w:rPr>
                <w:color w:val="000000"/>
                <w:sz w:val="18"/>
                <w:szCs w:val="18"/>
              </w:rPr>
            </w:pPr>
            <w:r w:rsidRPr="001844FB">
              <w:rPr>
                <w:color w:val="000000"/>
                <w:sz w:val="18"/>
                <w:szCs w:val="18"/>
              </w:rPr>
              <w:t>107398,80</w:t>
            </w:r>
          </w:p>
          <w:p w:rsidR="00B52657" w:rsidRPr="001844FB" w:rsidRDefault="00B52657" w:rsidP="00A56267">
            <w:pPr>
              <w:jc w:val="center"/>
              <w:rPr>
                <w:color w:val="000000"/>
                <w:sz w:val="18"/>
                <w:szCs w:val="18"/>
              </w:rPr>
            </w:pPr>
          </w:p>
        </w:tc>
        <w:tc>
          <w:tcPr>
            <w:tcW w:w="368" w:type="pct"/>
            <w:tcMar>
              <w:left w:w="57" w:type="dxa"/>
              <w:right w:w="57" w:type="dxa"/>
            </w:tcMar>
          </w:tcPr>
          <w:p w:rsidR="00B52657" w:rsidRPr="001844FB" w:rsidRDefault="00B52657" w:rsidP="004C117A">
            <w:pPr>
              <w:jc w:val="center"/>
              <w:rPr>
                <w:color w:val="000000"/>
                <w:sz w:val="18"/>
                <w:szCs w:val="18"/>
              </w:rPr>
            </w:pPr>
            <w:r w:rsidRPr="001844FB">
              <w:rPr>
                <w:color w:val="000000"/>
                <w:sz w:val="18"/>
                <w:szCs w:val="18"/>
              </w:rPr>
              <w:t>1738125,25</w:t>
            </w:r>
          </w:p>
        </w:tc>
      </w:tr>
      <w:tr w:rsidR="00B52657" w:rsidRPr="001844FB" w:rsidTr="00A56267">
        <w:trPr>
          <w:trHeight w:val="356"/>
        </w:trPr>
        <w:tc>
          <w:tcPr>
            <w:tcW w:w="153" w:type="pct"/>
            <w:vMerge/>
            <w:tcMar>
              <w:left w:w="57" w:type="dxa"/>
              <w:right w:w="57" w:type="dxa"/>
            </w:tcMar>
          </w:tcPr>
          <w:p w:rsidR="00B52657" w:rsidRPr="001844FB" w:rsidRDefault="00B52657" w:rsidP="002725ED">
            <w:pPr>
              <w:ind w:left="-15"/>
              <w:jc w:val="center"/>
              <w:rPr>
                <w:sz w:val="18"/>
                <w:szCs w:val="18"/>
              </w:rPr>
            </w:pPr>
          </w:p>
        </w:tc>
        <w:tc>
          <w:tcPr>
            <w:tcW w:w="276" w:type="pct"/>
            <w:vMerge/>
            <w:tcMar>
              <w:left w:w="57" w:type="dxa"/>
              <w:right w:w="57" w:type="dxa"/>
            </w:tcMar>
          </w:tcPr>
          <w:p w:rsidR="00B52657" w:rsidRPr="001844FB" w:rsidRDefault="00B52657" w:rsidP="002725ED">
            <w:pPr>
              <w:ind w:left="28" w:right="-88"/>
              <w:rPr>
                <w:sz w:val="18"/>
                <w:szCs w:val="18"/>
              </w:rPr>
            </w:pPr>
          </w:p>
        </w:tc>
        <w:tc>
          <w:tcPr>
            <w:tcW w:w="777" w:type="pct"/>
            <w:vMerge/>
            <w:tcMar>
              <w:left w:w="57" w:type="dxa"/>
              <w:right w:w="57" w:type="dxa"/>
            </w:tcMar>
          </w:tcPr>
          <w:p w:rsidR="00B52657" w:rsidRPr="001844FB" w:rsidRDefault="00B52657" w:rsidP="002725ED">
            <w:pPr>
              <w:rPr>
                <w:sz w:val="18"/>
                <w:szCs w:val="18"/>
              </w:rPr>
            </w:pPr>
          </w:p>
        </w:tc>
        <w:tc>
          <w:tcPr>
            <w:tcW w:w="411" w:type="pct"/>
            <w:tcMar>
              <w:left w:w="57" w:type="dxa"/>
              <w:right w:w="57" w:type="dxa"/>
            </w:tcMar>
          </w:tcPr>
          <w:p w:rsidR="00B52657" w:rsidRPr="001844FB" w:rsidRDefault="00B52657" w:rsidP="002725ED">
            <w:pPr>
              <w:rPr>
                <w:sz w:val="18"/>
                <w:szCs w:val="18"/>
              </w:rPr>
            </w:pPr>
            <w:r w:rsidRPr="001844FB">
              <w:rPr>
                <w:sz w:val="18"/>
                <w:szCs w:val="18"/>
              </w:rPr>
              <w:t xml:space="preserve">областной </w:t>
            </w:r>
          </w:p>
          <w:p w:rsidR="00B52657" w:rsidRPr="001844FB" w:rsidRDefault="00B52657" w:rsidP="002725ED">
            <w:pPr>
              <w:rPr>
                <w:sz w:val="18"/>
                <w:szCs w:val="18"/>
              </w:rPr>
            </w:pPr>
            <w:r w:rsidRPr="001844FB">
              <w:rPr>
                <w:sz w:val="18"/>
                <w:szCs w:val="18"/>
              </w:rPr>
              <w:t>бюджет</w:t>
            </w:r>
          </w:p>
        </w:tc>
        <w:tc>
          <w:tcPr>
            <w:tcW w:w="319" w:type="pct"/>
            <w:tcMar>
              <w:left w:w="57" w:type="dxa"/>
              <w:right w:w="57" w:type="dxa"/>
            </w:tcMar>
          </w:tcPr>
          <w:p w:rsidR="00B52657" w:rsidRPr="001844FB" w:rsidRDefault="00B52657" w:rsidP="002725ED">
            <w:pPr>
              <w:ind w:right="-162" w:hanging="108"/>
              <w:jc w:val="center"/>
              <w:rPr>
                <w:sz w:val="18"/>
                <w:szCs w:val="18"/>
              </w:rPr>
            </w:pPr>
            <w:r w:rsidRPr="001844FB">
              <w:rPr>
                <w:sz w:val="18"/>
                <w:szCs w:val="18"/>
              </w:rPr>
              <w:t>-</w:t>
            </w:r>
          </w:p>
        </w:tc>
        <w:tc>
          <w:tcPr>
            <w:tcW w:w="320" w:type="pct"/>
            <w:tcMar>
              <w:left w:w="57" w:type="dxa"/>
              <w:right w:w="57" w:type="dxa"/>
            </w:tcMar>
          </w:tcPr>
          <w:p w:rsidR="00B52657" w:rsidRPr="001844FB" w:rsidRDefault="00B52657" w:rsidP="002725ED">
            <w:pPr>
              <w:ind w:right="-162" w:hanging="108"/>
              <w:jc w:val="center"/>
              <w:rPr>
                <w:sz w:val="18"/>
                <w:szCs w:val="18"/>
              </w:rPr>
            </w:pPr>
            <w:r w:rsidRPr="001844FB">
              <w:rPr>
                <w:sz w:val="18"/>
                <w:szCs w:val="18"/>
              </w:rPr>
              <w:t>323536,00</w:t>
            </w:r>
          </w:p>
        </w:tc>
        <w:tc>
          <w:tcPr>
            <w:tcW w:w="320" w:type="pct"/>
            <w:tcMar>
              <w:left w:w="57" w:type="dxa"/>
              <w:right w:w="57" w:type="dxa"/>
            </w:tcMar>
          </w:tcPr>
          <w:p w:rsidR="00B52657" w:rsidRPr="001844FB" w:rsidRDefault="00B52657" w:rsidP="002725ED">
            <w:pPr>
              <w:ind w:right="-162" w:hanging="108"/>
              <w:jc w:val="center"/>
              <w:rPr>
                <w:sz w:val="18"/>
                <w:szCs w:val="18"/>
              </w:rPr>
            </w:pPr>
            <w:r w:rsidRPr="001844FB">
              <w:rPr>
                <w:sz w:val="18"/>
                <w:szCs w:val="18"/>
              </w:rPr>
              <w:t>245912,66</w:t>
            </w:r>
          </w:p>
        </w:tc>
        <w:tc>
          <w:tcPr>
            <w:tcW w:w="320" w:type="pct"/>
            <w:tcMar>
              <w:left w:w="57" w:type="dxa"/>
              <w:right w:w="57" w:type="dxa"/>
            </w:tcMar>
          </w:tcPr>
          <w:p w:rsidR="00B52657" w:rsidRPr="001844FB" w:rsidRDefault="00B52657" w:rsidP="002725ED">
            <w:pPr>
              <w:ind w:right="-162" w:hanging="108"/>
              <w:jc w:val="center"/>
              <w:rPr>
                <w:sz w:val="18"/>
                <w:szCs w:val="18"/>
              </w:rPr>
            </w:pPr>
            <w:r w:rsidRPr="001844FB">
              <w:rPr>
                <w:sz w:val="18"/>
                <w:szCs w:val="18"/>
              </w:rPr>
              <w:t>93214,17</w:t>
            </w:r>
          </w:p>
        </w:tc>
        <w:tc>
          <w:tcPr>
            <w:tcW w:w="358" w:type="pct"/>
            <w:tcMar>
              <w:left w:w="57" w:type="dxa"/>
              <w:right w:w="57" w:type="dxa"/>
            </w:tcMar>
          </w:tcPr>
          <w:p w:rsidR="00B52657" w:rsidRPr="001844FB" w:rsidRDefault="00B52657" w:rsidP="00E14C3B">
            <w:pPr>
              <w:ind w:right="-162" w:hanging="108"/>
              <w:jc w:val="center"/>
              <w:rPr>
                <w:color w:val="000000"/>
                <w:sz w:val="18"/>
                <w:szCs w:val="18"/>
              </w:rPr>
            </w:pPr>
            <w:r w:rsidRPr="001844FB">
              <w:rPr>
                <w:color w:val="000000"/>
                <w:sz w:val="18"/>
                <w:szCs w:val="18"/>
              </w:rPr>
              <w:t>97866,92</w:t>
            </w:r>
          </w:p>
          <w:p w:rsidR="00B52657" w:rsidRPr="001844FB" w:rsidRDefault="00B52657" w:rsidP="00E14C3B">
            <w:pPr>
              <w:ind w:right="-162" w:hanging="108"/>
              <w:jc w:val="center"/>
              <w:rPr>
                <w:sz w:val="18"/>
                <w:szCs w:val="18"/>
              </w:rPr>
            </w:pPr>
          </w:p>
        </w:tc>
        <w:tc>
          <w:tcPr>
            <w:tcW w:w="327" w:type="pct"/>
            <w:tcMar>
              <w:left w:w="57" w:type="dxa"/>
              <w:right w:w="57" w:type="dxa"/>
            </w:tcMar>
          </w:tcPr>
          <w:p w:rsidR="00B52657" w:rsidRPr="001844FB" w:rsidRDefault="00B52657" w:rsidP="00203FDB">
            <w:pPr>
              <w:jc w:val="center"/>
              <w:rPr>
                <w:sz w:val="18"/>
                <w:szCs w:val="18"/>
              </w:rPr>
            </w:pPr>
            <w:r w:rsidRPr="001844FB">
              <w:rPr>
                <w:sz w:val="18"/>
                <w:szCs w:val="18"/>
              </w:rPr>
              <w:t>82677,40</w:t>
            </w:r>
          </w:p>
        </w:tc>
        <w:tc>
          <w:tcPr>
            <w:tcW w:w="366" w:type="pct"/>
            <w:tcMar>
              <w:left w:w="57" w:type="dxa"/>
              <w:right w:w="57" w:type="dxa"/>
            </w:tcMar>
          </w:tcPr>
          <w:p w:rsidR="00B52657" w:rsidRPr="001844FB" w:rsidRDefault="00B52657" w:rsidP="00203FDB">
            <w:pPr>
              <w:jc w:val="center"/>
              <w:rPr>
                <w:sz w:val="18"/>
                <w:szCs w:val="18"/>
              </w:rPr>
            </w:pPr>
            <w:r w:rsidRPr="001844FB">
              <w:rPr>
                <w:sz w:val="18"/>
                <w:szCs w:val="18"/>
              </w:rPr>
              <w:t>107398,80</w:t>
            </w:r>
          </w:p>
        </w:tc>
        <w:tc>
          <w:tcPr>
            <w:tcW w:w="365" w:type="pct"/>
            <w:tcMar>
              <w:left w:w="28" w:type="dxa"/>
              <w:right w:w="28" w:type="dxa"/>
            </w:tcMar>
          </w:tcPr>
          <w:p w:rsidR="00B52657" w:rsidRPr="001844FB" w:rsidRDefault="00B52657" w:rsidP="00A56267">
            <w:pPr>
              <w:jc w:val="center"/>
              <w:rPr>
                <w:sz w:val="18"/>
                <w:szCs w:val="18"/>
              </w:rPr>
            </w:pPr>
            <w:r w:rsidRPr="001844FB">
              <w:rPr>
                <w:sz w:val="18"/>
                <w:szCs w:val="18"/>
              </w:rPr>
              <w:t>107398,80</w:t>
            </w:r>
          </w:p>
        </w:tc>
        <w:tc>
          <w:tcPr>
            <w:tcW w:w="320" w:type="pct"/>
            <w:tcMar>
              <w:left w:w="28" w:type="dxa"/>
              <w:right w:w="28" w:type="dxa"/>
            </w:tcMar>
          </w:tcPr>
          <w:p w:rsidR="00B52657" w:rsidRPr="001844FB" w:rsidRDefault="00B52657" w:rsidP="00A56267">
            <w:pPr>
              <w:jc w:val="center"/>
              <w:rPr>
                <w:color w:val="000000"/>
                <w:sz w:val="18"/>
                <w:szCs w:val="18"/>
              </w:rPr>
            </w:pPr>
            <w:r w:rsidRPr="001844FB">
              <w:rPr>
                <w:color w:val="000000"/>
                <w:sz w:val="18"/>
                <w:szCs w:val="18"/>
              </w:rPr>
              <w:t>107398,80</w:t>
            </w:r>
          </w:p>
          <w:p w:rsidR="00B52657" w:rsidRPr="001844FB" w:rsidRDefault="00B52657" w:rsidP="00A56267">
            <w:pPr>
              <w:jc w:val="center"/>
              <w:rPr>
                <w:color w:val="000000"/>
                <w:sz w:val="18"/>
                <w:szCs w:val="18"/>
              </w:rPr>
            </w:pPr>
          </w:p>
        </w:tc>
        <w:tc>
          <w:tcPr>
            <w:tcW w:w="368" w:type="pct"/>
            <w:tcMar>
              <w:left w:w="57" w:type="dxa"/>
              <w:right w:w="57" w:type="dxa"/>
            </w:tcMar>
          </w:tcPr>
          <w:p w:rsidR="00B52657" w:rsidRPr="001844FB" w:rsidRDefault="00B52657" w:rsidP="004C117A">
            <w:pPr>
              <w:jc w:val="center"/>
              <w:rPr>
                <w:color w:val="000000"/>
                <w:sz w:val="18"/>
                <w:szCs w:val="18"/>
              </w:rPr>
            </w:pPr>
            <w:r w:rsidRPr="001844FB">
              <w:rPr>
                <w:color w:val="000000"/>
                <w:sz w:val="18"/>
                <w:szCs w:val="18"/>
              </w:rPr>
              <w:t>1165403,55</w:t>
            </w:r>
          </w:p>
        </w:tc>
      </w:tr>
      <w:tr w:rsidR="00B52657" w:rsidRPr="001844FB" w:rsidTr="00A56267">
        <w:trPr>
          <w:trHeight w:val="356"/>
        </w:trPr>
        <w:tc>
          <w:tcPr>
            <w:tcW w:w="153" w:type="pct"/>
            <w:vMerge/>
            <w:tcMar>
              <w:left w:w="57" w:type="dxa"/>
              <w:right w:w="57" w:type="dxa"/>
            </w:tcMar>
          </w:tcPr>
          <w:p w:rsidR="00B52657" w:rsidRPr="001844FB" w:rsidRDefault="00B52657" w:rsidP="002725ED">
            <w:pPr>
              <w:ind w:left="-15"/>
              <w:jc w:val="center"/>
              <w:rPr>
                <w:sz w:val="18"/>
                <w:szCs w:val="18"/>
              </w:rPr>
            </w:pPr>
          </w:p>
        </w:tc>
        <w:tc>
          <w:tcPr>
            <w:tcW w:w="276" w:type="pct"/>
            <w:vMerge/>
            <w:tcMar>
              <w:left w:w="57" w:type="dxa"/>
              <w:right w:w="57" w:type="dxa"/>
            </w:tcMar>
          </w:tcPr>
          <w:p w:rsidR="00B52657" w:rsidRPr="001844FB" w:rsidRDefault="00B52657" w:rsidP="002725ED">
            <w:pPr>
              <w:ind w:left="28" w:right="-88"/>
              <w:rPr>
                <w:sz w:val="18"/>
                <w:szCs w:val="18"/>
              </w:rPr>
            </w:pPr>
          </w:p>
        </w:tc>
        <w:tc>
          <w:tcPr>
            <w:tcW w:w="777" w:type="pct"/>
            <w:vMerge/>
            <w:tcMar>
              <w:left w:w="57" w:type="dxa"/>
              <w:right w:w="57" w:type="dxa"/>
            </w:tcMar>
          </w:tcPr>
          <w:p w:rsidR="00B52657" w:rsidRPr="001844FB" w:rsidRDefault="00B52657" w:rsidP="002725ED">
            <w:pPr>
              <w:rPr>
                <w:sz w:val="18"/>
                <w:szCs w:val="18"/>
              </w:rPr>
            </w:pPr>
          </w:p>
        </w:tc>
        <w:tc>
          <w:tcPr>
            <w:tcW w:w="411" w:type="pct"/>
            <w:tcMar>
              <w:left w:w="57" w:type="dxa"/>
              <w:right w:w="57" w:type="dxa"/>
            </w:tcMar>
          </w:tcPr>
          <w:p w:rsidR="00B52657" w:rsidRPr="001844FB" w:rsidRDefault="00B52657" w:rsidP="002725ED">
            <w:pPr>
              <w:rPr>
                <w:sz w:val="18"/>
                <w:szCs w:val="18"/>
              </w:rPr>
            </w:pPr>
            <w:r w:rsidRPr="001844FB">
              <w:rPr>
                <w:sz w:val="18"/>
                <w:szCs w:val="18"/>
              </w:rPr>
              <w:t xml:space="preserve">местный </w:t>
            </w:r>
          </w:p>
          <w:p w:rsidR="00B52657" w:rsidRPr="001844FB" w:rsidRDefault="00B52657" w:rsidP="002725ED">
            <w:pPr>
              <w:rPr>
                <w:sz w:val="18"/>
                <w:szCs w:val="18"/>
              </w:rPr>
            </w:pPr>
            <w:r w:rsidRPr="001844FB">
              <w:rPr>
                <w:sz w:val="18"/>
                <w:szCs w:val="18"/>
              </w:rPr>
              <w:t>бюджет*</w:t>
            </w:r>
          </w:p>
        </w:tc>
        <w:tc>
          <w:tcPr>
            <w:tcW w:w="319" w:type="pct"/>
            <w:tcMar>
              <w:left w:w="57" w:type="dxa"/>
              <w:right w:w="57" w:type="dxa"/>
            </w:tcMar>
          </w:tcPr>
          <w:p w:rsidR="00B52657" w:rsidRPr="001844FB" w:rsidRDefault="00B52657" w:rsidP="002725ED">
            <w:pPr>
              <w:ind w:right="-162" w:hanging="108"/>
              <w:jc w:val="center"/>
              <w:rPr>
                <w:sz w:val="18"/>
                <w:szCs w:val="18"/>
              </w:rPr>
            </w:pPr>
            <w:r w:rsidRPr="001844FB">
              <w:rPr>
                <w:sz w:val="18"/>
                <w:szCs w:val="18"/>
              </w:rPr>
              <w:t>-</w:t>
            </w:r>
          </w:p>
        </w:tc>
        <w:tc>
          <w:tcPr>
            <w:tcW w:w="320" w:type="pct"/>
            <w:tcMar>
              <w:left w:w="57" w:type="dxa"/>
              <w:right w:w="57" w:type="dxa"/>
            </w:tcMar>
          </w:tcPr>
          <w:p w:rsidR="00B52657" w:rsidRPr="001844FB" w:rsidRDefault="00B52657" w:rsidP="002725ED">
            <w:pPr>
              <w:jc w:val="center"/>
              <w:rPr>
                <w:sz w:val="18"/>
                <w:szCs w:val="18"/>
              </w:rPr>
            </w:pPr>
            <w:r w:rsidRPr="001844FB">
              <w:rPr>
                <w:sz w:val="18"/>
                <w:szCs w:val="18"/>
              </w:rPr>
              <w:t>55394,70</w:t>
            </w:r>
          </w:p>
        </w:tc>
        <w:tc>
          <w:tcPr>
            <w:tcW w:w="320" w:type="pct"/>
            <w:tcMar>
              <w:left w:w="57" w:type="dxa"/>
              <w:right w:w="57" w:type="dxa"/>
            </w:tcMar>
          </w:tcPr>
          <w:p w:rsidR="00B52657" w:rsidRPr="001844FB" w:rsidRDefault="00B52657" w:rsidP="002725ED">
            <w:pPr>
              <w:jc w:val="center"/>
              <w:rPr>
                <w:sz w:val="18"/>
                <w:szCs w:val="18"/>
              </w:rPr>
            </w:pPr>
            <w:r w:rsidRPr="001844FB">
              <w:rPr>
                <w:sz w:val="18"/>
                <w:szCs w:val="18"/>
              </w:rPr>
              <w:t>61467,50</w:t>
            </w:r>
          </w:p>
        </w:tc>
        <w:tc>
          <w:tcPr>
            <w:tcW w:w="320" w:type="pct"/>
            <w:tcMar>
              <w:left w:w="57" w:type="dxa"/>
              <w:right w:w="57" w:type="dxa"/>
            </w:tcMar>
          </w:tcPr>
          <w:p w:rsidR="00B52657" w:rsidRPr="001844FB" w:rsidRDefault="00B52657" w:rsidP="002725ED">
            <w:pPr>
              <w:ind w:right="-162" w:hanging="108"/>
              <w:jc w:val="center"/>
              <w:rPr>
                <w:sz w:val="18"/>
                <w:szCs w:val="18"/>
              </w:rPr>
            </w:pPr>
            <w:r w:rsidRPr="001844FB">
              <w:rPr>
                <w:sz w:val="18"/>
                <w:szCs w:val="18"/>
              </w:rPr>
              <w:t>26557,00</w:t>
            </w:r>
          </w:p>
        </w:tc>
        <w:tc>
          <w:tcPr>
            <w:tcW w:w="358" w:type="pct"/>
            <w:tcMar>
              <w:left w:w="57" w:type="dxa"/>
              <w:right w:w="57" w:type="dxa"/>
            </w:tcMar>
          </w:tcPr>
          <w:p w:rsidR="00B52657" w:rsidRPr="001844FB" w:rsidRDefault="00B52657" w:rsidP="00E14C3B">
            <w:pPr>
              <w:ind w:right="-162" w:hanging="108"/>
              <w:jc w:val="center"/>
              <w:rPr>
                <w:sz w:val="18"/>
                <w:szCs w:val="18"/>
              </w:rPr>
            </w:pPr>
            <w:r w:rsidRPr="001844FB">
              <w:rPr>
                <w:sz w:val="18"/>
                <w:szCs w:val="18"/>
              </w:rPr>
              <w:t>3030,40</w:t>
            </w:r>
          </w:p>
        </w:tc>
        <w:tc>
          <w:tcPr>
            <w:tcW w:w="327" w:type="pct"/>
            <w:tcMar>
              <w:left w:w="57" w:type="dxa"/>
              <w:right w:w="57" w:type="dxa"/>
            </w:tcMar>
          </w:tcPr>
          <w:p w:rsidR="00B52657" w:rsidRPr="001844FB" w:rsidRDefault="00B52657" w:rsidP="00203FDB">
            <w:pPr>
              <w:jc w:val="center"/>
              <w:rPr>
                <w:sz w:val="18"/>
                <w:szCs w:val="18"/>
              </w:rPr>
            </w:pPr>
            <w:r w:rsidRPr="001844FB">
              <w:rPr>
                <w:sz w:val="18"/>
                <w:szCs w:val="18"/>
              </w:rPr>
              <w:t>3030,40</w:t>
            </w:r>
          </w:p>
        </w:tc>
        <w:tc>
          <w:tcPr>
            <w:tcW w:w="366" w:type="pct"/>
            <w:tcMar>
              <w:left w:w="57" w:type="dxa"/>
              <w:right w:w="57" w:type="dxa"/>
            </w:tcMar>
          </w:tcPr>
          <w:p w:rsidR="00B52657" w:rsidRPr="001844FB" w:rsidRDefault="00B52657" w:rsidP="00203FDB">
            <w:pPr>
              <w:ind w:right="-162" w:hanging="108"/>
              <w:jc w:val="center"/>
              <w:rPr>
                <w:sz w:val="18"/>
                <w:szCs w:val="18"/>
              </w:rPr>
            </w:pPr>
            <w:r w:rsidRPr="001844FB">
              <w:rPr>
                <w:sz w:val="18"/>
                <w:szCs w:val="18"/>
              </w:rPr>
              <w:t>3030,40</w:t>
            </w:r>
          </w:p>
        </w:tc>
        <w:tc>
          <w:tcPr>
            <w:tcW w:w="365" w:type="pct"/>
            <w:tcMar>
              <w:left w:w="28" w:type="dxa"/>
              <w:right w:w="28" w:type="dxa"/>
            </w:tcMar>
          </w:tcPr>
          <w:p w:rsidR="00B52657" w:rsidRPr="001844FB" w:rsidRDefault="00B52657" w:rsidP="00A56267">
            <w:pPr>
              <w:jc w:val="center"/>
              <w:rPr>
                <w:sz w:val="18"/>
                <w:szCs w:val="18"/>
              </w:rPr>
            </w:pPr>
            <w:r w:rsidRPr="001844FB">
              <w:rPr>
                <w:sz w:val="18"/>
                <w:szCs w:val="18"/>
              </w:rPr>
              <w:t>3030,40</w:t>
            </w:r>
          </w:p>
        </w:tc>
        <w:tc>
          <w:tcPr>
            <w:tcW w:w="320" w:type="pct"/>
            <w:tcMar>
              <w:left w:w="28" w:type="dxa"/>
              <w:right w:w="28" w:type="dxa"/>
            </w:tcMar>
          </w:tcPr>
          <w:p w:rsidR="00B52657" w:rsidRPr="001844FB" w:rsidRDefault="00B52657" w:rsidP="00A56267">
            <w:pPr>
              <w:jc w:val="center"/>
              <w:rPr>
                <w:color w:val="000000"/>
                <w:sz w:val="18"/>
                <w:szCs w:val="18"/>
              </w:rPr>
            </w:pPr>
            <w:r w:rsidRPr="001844FB">
              <w:rPr>
                <w:color w:val="000000"/>
                <w:sz w:val="18"/>
                <w:szCs w:val="18"/>
              </w:rPr>
              <w:t>0</w:t>
            </w:r>
          </w:p>
        </w:tc>
        <w:tc>
          <w:tcPr>
            <w:tcW w:w="368" w:type="pct"/>
            <w:tcMar>
              <w:left w:w="57" w:type="dxa"/>
              <w:right w:w="57" w:type="dxa"/>
            </w:tcMar>
          </w:tcPr>
          <w:p w:rsidR="00B52657" w:rsidRPr="001844FB" w:rsidRDefault="00B52657" w:rsidP="00E14C3B">
            <w:pPr>
              <w:jc w:val="center"/>
              <w:rPr>
                <w:color w:val="000000"/>
                <w:sz w:val="18"/>
                <w:szCs w:val="18"/>
              </w:rPr>
            </w:pPr>
            <w:r w:rsidRPr="001844FB">
              <w:rPr>
                <w:color w:val="000000"/>
                <w:sz w:val="18"/>
                <w:szCs w:val="18"/>
              </w:rPr>
              <w:t>155540,80</w:t>
            </w:r>
          </w:p>
        </w:tc>
      </w:tr>
      <w:tr w:rsidR="00B52657" w:rsidRPr="001844FB" w:rsidTr="00A56267">
        <w:trPr>
          <w:trHeight w:val="356"/>
        </w:trPr>
        <w:tc>
          <w:tcPr>
            <w:tcW w:w="153" w:type="pct"/>
            <w:vMerge/>
            <w:tcMar>
              <w:left w:w="57" w:type="dxa"/>
              <w:right w:w="57" w:type="dxa"/>
            </w:tcMar>
          </w:tcPr>
          <w:p w:rsidR="00B52657" w:rsidRPr="001844FB" w:rsidRDefault="00B52657" w:rsidP="002725ED">
            <w:pPr>
              <w:ind w:left="-15"/>
              <w:jc w:val="center"/>
              <w:rPr>
                <w:sz w:val="18"/>
                <w:szCs w:val="18"/>
              </w:rPr>
            </w:pPr>
          </w:p>
        </w:tc>
        <w:tc>
          <w:tcPr>
            <w:tcW w:w="276" w:type="pct"/>
            <w:vMerge/>
            <w:tcMar>
              <w:left w:w="57" w:type="dxa"/>
              <w:right w:w="57" w:type="dxa"/>
            </w:tcMar>
          </w:tcPr>
          <w:p w:rsidR="00B52657" w:rsidRPr="001844FB" w:rsidRDefault="00B52657" w:rsidP="002725ED">
            <w:pPr>
              <w:ind w:left="28" w:right="-88"/>
              <w:rPr>
                <w:sz w:val="18"/>
                <w:szCs w:val="18"/>
              </w:rPr>
            </w:pPr>
          </w:p>
        </w:tc>
        <w:tc>
          <w:tcPr>
            <w:tcW w:w="777" w:type="pct"/>
            <w:vMerge/>
            <w:tcMar>
              <w:left w:w="57" w:type="dxa"/>
              <w:right w:w="57" w:type="dxa"/>
            </w:tcMar>
          </w:tcPr>
          <w:p w:rsidR="00B52657" w:rsidRPr="001844FB" w:rsidRDefault="00B52657" w:rsidP="002725ED">
            <w:pPr>
              <w:rPr>
                <w:sz w:val="18"/>
                <w:szCs w:val="18"/>
              </w:rPr>
            </w:pPr>
          </w:p>
        </w:tc>
        <w:tc>
          <w:tcPr>
            <w:tcW w:w="411" w:type="pct"/>
            <w:tcMar>
              <w:left w:w="57" w:type="dxa"/>
              <w:right w:w="57" w:type="dxa"/>
            </w:tcMar>
          </w:tcPr>
          <w:p w:rsidR="00B52657" w:rsidRPr="001844FB" w:rsidRDefault="00B52657" w:rsidP="00076EBE">
            <w:pPr>
              <w:rPr>
                <w:sz w:val="18"/>
                <w:szCs w:val="18"/>
              </w:rPr>
            </w:pPr>
            <w:r w:rsidRPr="001844FB">
              <w:rPr>
                <w:sz w:val="18"/>
                <w:szCs w:val="18"/>
              </w:rPr>
              <w:t>внебюджетные источники</w:t>
            </w:r>
          </w:p>
        </w:tc>
        <w:tc>
          <w:tcPr>
            <w:tcW w:w="319" w:type="pct"/>
            <w:tcMar>
              <w:left w:w="57" w:type="dxa"/>
              <w:right w:w="57" w:type="dxa"/>
            </w:tcMar>
          </w:tcPr>
          <w:p w:rsidR="00B52657" w:rsidRPr="001844FB" w:rsidRDefault="00B52657" w:rsidP="002725ED">
            <w:pPr>
              <w:ind w:right="-162" w:hanging="108"/>
              <w:jc w:val="center"/>
              <w:rPr>
                <w:sz w:val="18"/>
                <w:szCs w:val="18"/>
              </w:rPr>
            </w:pPr>
            <w:r w:rsidRPr="001844FB">
              <w:rPr>
                <w:sz w:val="18"/>
                <w:szCs w:val="18"/>
              </w:rPr>
              <w:t>-</w:t>
            </w:r>
          </w:p>
        </w:tc>
        <w:tc>
          <w:tcPr>
            <w:tcW w:w="320" w:type="pct"/>
            <w:tcMar>
              <w:left w:w="57" w:type="dxa"/>
              <w:right w:w="57" w:type="dxa"/>
            </w:tcMar>
          </w:tcPr>
          <w:p w:rsidR="00B52657" w:rsidRPr="001844FB" w:rsidRDefault="00B52657" w:rsidP="002725ED">
            <w:pPr>
              <w:ind w:right="-162" w:hanging="108"/>
              <w:jc w:val="center"/>
              <w:rPr>
                <w:sz w:val="18"/>
                <w:szCs w:val="18"/>
              </w:rPr>
            </w:pPr>
            <w:r w:rsidRPr="001844FB">
              <w:rPr>
                <w:sz w:val="18"/>
                <w:szCs w:val="18"/>
              </w:rPr>
              <w:t>140316,00</w:t>
            </w:r>
          </w:p>
        </w:tc>
        <w:tc>
          <w:tcPr>
            <w:tcW w:w="320" w:type="pct"/>
            <w:tcMar>
              <w:left w:w="57" w:type="dxa"/>
              <w:right w:w="57" w:type="dxa"/>
            </w:tcMar>
          </w:tcPr>
          <w:p w:rsidR="00B52657" w:rsidRPr="001844FB" w:rsidRDefault="00B52657" w:rsidP="002725ED">
            <w:pPr>
              <w:ind w:right="-162" w:hanging="108"/>
              <w:jc w:val="center"/>
              <w:rPr>
                <w:sz w:val="18"/>
                <w:szCs w:val="18"/>
              </w:rPr>
            </w:pPr>
            <w:r w:rsidRPr="001844FB">
              <w:rPr>
                <w:sz w:val="18"/>
                <w:szCs w:val="18"/>
              </w:rPr>
              <w:t>108598,60</w:t>
            </w:r>
          </w:p>
        </w:tc>
        <w:tc>
          <w:tcPr>
            <w:tcW w:w="320" w:type="pct"/>
            <w:tcMar>
              <w:left w:w="57" w:type="dxa"/>
              <w:right w:w="57" w:type="dxa"/>
            </w:tcMar>
          </w:tcPr>
          <w:p w:rsidR="00B52657" w:rsidRPr="001844FB" w:rsidRDefault="00B52657" w:rsidP="002725ED">
            <w:pPr>
              <w:ind w:right="-162" w:hanging="108"/>
              <w:jc w:val="center"/>
              <w:rPr>
                <w:sz w:val="18"/>
                <w:szCs w:val="18"/>
              </w:rPr>
            </w:pPr>
            <w:r w:rsidRPr="001844FB">
              <w:rPr>
                <w:sz w:val="18"/>
                <w:szCs w:val="18"/>
              </w:rPr>
              <w:t>90381,60</w:t>
            </w:r>
          </w:p>
        </w:tc>
        <w:tc>
          <w:tcPr>
            <w:tcW w:w="358" w:type="pct"/>
            <w:tcMar>
              <w:left w:w="57" w:type="dxa"/>
              <w:right w:w="57" w:type="dxa"/>
            </w:tcMar>
          </w:tcPr>
          <w:p w:rsidR="00B52657" w:rsidRPr="001844FB" w:rsidRDefault="00B52657" w:rsidP="003F69CE">
            <w:pPr>
              <w:ind w:right="-162" w:hanging="108"/>
              <w:jc w:val="center"/>
              <w:rPr>
                <w:sz w:val="18"/>
                <w:szCs w:val="18"/>
              </w:rPr>
            </w:pPr>
            <w:r w:rsidRPr="001844FB">
              <w:rPr>
                <w:sz w:val="18"/>
                <w:szCs w:val="18"/>
              </w:rPr>
              <w:t>42357,70</w:t>
            </w:r>
          </w:p>
        </w:tc>
        <w:tc>
          <w:tcPr>
            <w:tcW w:w="327" w:type="pct"/>
            <w:tcMar>
              <w:left w:w="57" w:type="dxa"/>
              <w:right w:w="57" w:type="dxa"/>
            </w:tcMar>
          </w:tcPr>
          <w:p w:rsidR="00B52657" w:rsidRPr="001844FB" w:rsidRDefault="00B52657" w:rsidP="00203FDB">
            <w:pPr>
              <w:jc w:val="center"/>
              <w:rPr>
                <w:sz w:val="18"/>
                <w:szCs w:val="18"/>
              </w:rPr>
            </w:pPr>
            <w:r w:rsidRPr="001844FB">
              <w:rPr>
                <w:sz w:val="18"/>
                <w:szCs w:val="18"/>
              </w:rPr>
              <w:t>19917,00</w:t>
            </w:r>
          </w:p>
        </w:tc>
        <w:tc>
          <w:tcPr>
            <w:tcW w:w="366" w:type="pct"/>
            <w:tcMar>
              <w:left w:w="57" w:type="dxa"/>
              <w:right w:w="57" w:type="dxa"/>
            </w:tcMar>
          </w:tcPr>
          <w:p w:rsidR="00B52657" w:rsidRPr="001844FB" w:rsidRDefault="00B52657" w:rsidP="00203FDB">
            <w:pPr>
              <w:ind w:right="-162" w:hanging="108"/>
              <w:jc w:val="center"/>
              <w:rPr>
                <w:sz w:val="18"/>
                <w:szCs w:val="18"/>
              </w:rPr>
            </w:pPr>
            <w:r w:rsidRPr="001844FB">
              <w:rPr>
                <w:sz w:val="18"/>
                <w:szCs w:val="18"/>
              </w:rPr>
              <w:t>15610,0</w:t>
            </w:r>
          </w:p>
        </w:tc>
        <w:tc>
          <w:tcPr>
            <w:tcW w:w="365" w:type="pct"/>
            <w:tcMar>
              <w:left w:w="28" w:type="dxa"/>
              <w:right w:w="28" w:type="dxa"/>
            </w:tcMar>
          </w:tcPr>
          <w:p w:rsidR="00B52657" w:rsidRPr="001844FB" w:rsidRDefault="00B52657" w:rsidP="00A56267">
            <w:pPr>
              <w:jc w:val="center"/>
              <w:rPr>
                <w:sz w:val="18"/>
                <w:szCs w:val="18"/>
              </w:rPr>
            </w:pPr>
            <w:r w:rsidRPr="001844FB">
              <w:rPr>
                <w:sz w:val="18"/>
                <w:szCs w:val="18"/>
              </w:rPr>
              <w:t>0</w:t>
            </w:r>
          </w:p>
        </w:tc>
        <w:tc>
          <w:tcPr>
            <w:tcW w:w="320" w:type="pct"/>
            <w:tcMar>
              <w:left w:w="28" w:type="dxa"/>
              <w:right w:w="28" w:type="dxa"/>
            </w:tcMar>
          </w:tcPr>
          <w:p w:rsidR="00B52657" w:rsidRPr="001844FB" w:rsidRDefault="00B52657" w:rsidP="00A56267">
            <w:pPr>
              <w:jc w:val="center"/>
              <w:rPr>
                <w:color w:val="000000"/>
                <w:sz w:val="18"/>
                <w:szCs w:val="18"/>
              </w:rPr>
            </w:pPr>
            <w:r w:rsidRPr="001844FB">
              <w:rPr>
                <w:color w:val="000000"/>
                <w:sz w:val="18"/>
                <w:szCs w:val="18"/>
              </w:rPr>
              <w:t>0</w:t>
            </w:r>
          </w:p>
        </w:tc>
        <w:tc>
          <w:tcPr>
            <w:tcW w:w="368" w:type="pct"/>
            <w:tcMar>
              <w:left w:w="57" w:type="dxa"/>
              <w:right w:w="57" w:type="dxa"/>
            </w:tcMar>
          </w:tcPr>
          <w:p w:rsidR="00B52657" w:rsidRPr="001844FB" w:rsidRDefault="00B52657" w:rsidP="00E14C3B">
            <w:pPr>
              <w:jc w:val="center"/>
              <w:rPr>
                <w:color w:val="000000"/>
                <w:sz w:val="18"/>
                <w:szCs w:val="18"/>
              </w:rPr>
            </w:pPr>
            <w:r w:rsidRPr="001844FB">
              <w:rPr>
                <w:color w:val="000000"/>
                <w:sz w:val="18"/>
                <w:szCs w:val="18"/>
              </w:rPr>
              <w:t>417180,90</w:t>
            </w:r>
          </w:p>
        </w:tc>
      </w:tr>
      <w:tr w:rsidR="00B52657" w:rsidRPr="001844FB" w:rsidTr="00A56267">
        <w:trPr>
          <w:trHeight w:val="356"/>
        </w:trPr>
        <w:tc>
          <w:tcPr>
            <w:tcW w:w="153" w:type="pct"/>
            <w:vMerge w:val="restart"/>
            <w:tcMar>
              <w:left w:w="57" w:type="dxa"/>
              <w:right w:w="57" w:type="dxa"/>
            </w:tcMar>
          </w:tcPr>
          <w:p w:rsidR="00B52657" w:rsidRPr="001844FB" w:rsidRDefault="00B52657" w:rsidP="002725ED">
            <w:pPr>
              <w:ind w:left="-15"/>
              <w:jc w:val="center"/>
              <w:rPr>
                <w:sz w:val="18"/>
                <w:szCs w:val="18"/>
              </w:rPr>
            </w:pPr>
            <w:r w:rsidRPr="001844FB">
              <w:rPr>
                <w:sz w:val="18"/>
                <w:szCs w:val="18"/>
              </w:rPr>
              <w:t>7</w:t>
            </w:r>
          </w:p>
        </w:tc>
        <w:tc>
          <w:tcPr>
            <w:tcW w:w="276" w:type="pct"/>
            <w:vMerge w:val="restart"/>
            <w:tcMar>
              <w:left w:w="57" w:type="dxa"/>
              <w:right w:w="57" w:type="dxa"/>
            </w:tcMar>
          </w:tcPr>
          <w:p w:rsidR="00B52657" w:rsidRPr="001844FB" w:rsidRDefault="00B52657" w:rsidP="002725ED">
            <w:pPr>
              <w:ind w:left="28" w:right="-88"/>
              <w:rPr>
                <w:sz w:val="18"/>
                <w:szCs w:val="18"/>
              </w:rPr>
            </w:pPr>
            <w:r w:rsidRPr="001844FB">
              <w:rPr>
                <w:sz w:val="18"/>
                <w:szCs w:val="18"/>
              </w:rPr>
              <w:t>Отдель-ное мер</w:t>
            </w:r>
            <w:r w:rsidRPr="001844FB">
              <w:rPr>
                <w:sz w:val="18"/>
                <w:szCs w:val="18"/>
              </w:rPr>
              <w:t>о</w:t>
            </w:r>
            <w:r w:rsidRPr="001844FB">
              <w:rPr>
                <w:sz w:val="18"/>
                <w:szCs w:val="18"/>
              </w:rPr>
              <w:t>приятие</w:t>
            </w:r>
          </w:p>
        </w:tc>
        <w:tc>
          <w:tcPr>
            <w:tcW w:w="777" w:type="pct"/>
            <w:vMerge w:val="restart"/>
            <w:tcMar>
              <w:left w:w="57" w:type="dxa"/>
              <w:right w:w="57" w:type="dxa"/>
            </w:tcMar>
          </w:tcPr>
          <w:p w:rsidR="00B52657" w:rsidRPr="001844FB" w:rsidRDefault="00B52657" w:rsidP="002725ED">
            <w:pPr>
              <w:rPr>
                <w:sz w:val="18"/>
                <w:szCs w:val="18"/>
              </w:rPr>
            </w:pPr>
            <w:r w:rsidRPr="001844FB">
              <w:rPr>
                <w:sz w:val="18"/>
                <w:szCs w:val="18"/>
              </w:rPr>
              <w:t>«Развитие железнодорожного транспорта»</w:t>
            </w:r>
          </w:p>
        </w:tc>
        <w:tc>
          <w:tcPr>
            <w:tcW w:w="411" w:type="pct"/>
            <w:tcMar>
              <w:left w:w="57" w:type="dxa"/>
              <w:right w:w="57" w:type="dxa"/>
            </w:tcMar>
          </w:tcPr>
          <w:p w:rsidR="00B52657" w:rsidRPr="001844FB" w:rsidRDefault="00B52657" w:rsidP="002725ED">
            <w:pPr>
              <w:rPr>
                <w:sz w:val="18"/>
                <w:szCs w:val="18"/>
              </w:rPr>
            </w:pPr>
            <w:r w:rsidRPr="001844FB">
              <w:rPr>
                <w:sz w:val="18"/>
                <w:szCs w:val="18"/>
              </w:rPr>
              <w:t>всего</w:t>
            </w:r>
          </w:p>
        </w:tc>
        <w:tc>
          <w:tcPr>
            <w:tcW w:w="319" w:type="pct"/>
            <w:tcMar>
              <w:left w:w="57" w:type="dxa"/>
              <w:right w:w="57" w:type="dxa"/>
            </w:tcMar>
          </w:tcPr>
          <w:p w:rsidR="00B52657" w:rsidRPr="001844FB" w:rsidRDefault="00B52657" w:rsidP="002725ED">
            <w:pPr>
              <w:ind w:right="-162" w:hanging="108"/>
              <w:jc w:val="center"/>
              <w:rPr>
                <w:sz w:val="18"/>
                <w:szCs w:val="18"/>
              </w:rPr>
            </w:pPr>
            <w:r w:rsidRPr="001844FB">
              <w:rPr>
                <w:sz w:val="18"/>
                <w:szCs w:val="18"/>
                <w:lang w:val="en-US"/>
              </w:rPr>
              <w:t>9</w:t>
            </w:r>
            <w:r w:rsidRPr="001844FB">
              <w:rPr>
                <w:sz w:val="18"/>
                <w:szCs w:val="18"/>
              </w:rPr>
              <w:t>9319,30</w:t>
            </w:r>
          </w:p>
        </w:tc>
        <w:tc>
          <w:tcPr>
            <w:tcW w:w="320" w:type="pct"/>
            <w:tcMar>
              <w:left w:w="57" w:type="dxa"/>
              <w:right w:w="57" w:type="dxa"/>
            </w:tcMar>
          </w:tcPr>
          <w:p w:rsidR="00B52657" w:rsidRPr="001844FB" w:rsidRDefault="00B52657" w:rsidP="002725ED">
            <w:pPr>
              <w:ind w:right="-162" w:hanging="108"/>
              <w:jc w:val="center"/>
              <w:rPr>
                <w:sz w:val="18"/>
                <w:szCs w:val="18"/>
              </w:rPr>
            </w:pPr>
            <w:r w:rsidRPr="001844FB">
              <w:rPr>
                <w:sz w:val="18"/>
                <w:szCs w:val="18"/>
                <w:lang w:val="en-US"/>
              </w:rPr>
              <w:t>152018</w:t>
            </w:r>
            <w:r w:rsidRPr="001844FB">
              <w:rPr>
                <w:sz w:val="18"/>
                <w:szCs w:val="18"/>
              </w:rPr>
              <w:t>,</w:t>
            </w:r>
            <w:r w:rsidRPr="001844FB">
              <w:rPr>
                <w:sz w:val="18"/>
                <w:szCs w:val="18"/>
                <w:lang w:val="en-US"/>
              </w:rPr>
              <w:t>7</w:t>
            </w:r>
            <w:r w:rsidRPr="001844FB">
              <w:rPr>
                <w:sz w:val="18"/>
                <w:szCs w:val="18"/>
              </w:rPr>
              <w:t>0</w:t>
            </w:r>
          </w:p>
        </w:tc>
        <w:tc>
          <w:tcPr>
            <w:tcW w:w="320" w:type="pct"/>
            <w:tcMar>
              <w:left w:w="57" w:type="dxa"/>
              <w:right w:w="57" w:type="dxa"/>
            </w:tcMar>
          </w:tcPr>
          <w:p w:rsidR="00B52657" w:rsidRPr="001844FB" w:rsidRDefault="00B52657" w:rsidP="002725ED">
            <w:pPr>
              <w:ind w:right="-162" w:hanging="108"/>
              <w:jc w:val="center"/>
              <w:rPr>
                <w:sz w:val="18"/>
                <w:szCs w:val="18"/>
              </w:rPr>
            </w:pPr>
            <w:r w:rsidRPr="001844FB">
              <w:rPr>
                <w:sz w:val="18"/>
                <w:szCs w:val="18"/>
              </w:rPr>
              <w:t>82347,96</w:t>
            </w:r>
          </w:p>
        </w:tc>
        <w:tc>
          <w:tcPr>
            <w:tcW w:w="320" w:type="pct"/>
            <w:tcMar>
              <w:left w:w="57" w:type="dxa"/>
              <w:right w:w="57" w:type="dxa"/>
            </w:tcMar>
          </w:tcPr>
          <w:p w:rsidR="00B52657" w:rsidRPr="001844FB" w:rsidRDefault="00B52657" w:rsidP="002725ED">
            <w:pPr>
              <w:ind w:right="-162" w:hanging="108"/>
              <w:jc w:val="center"/>
              <w:rPr>
                <w:sz w:val="18"/>
                <w:szCs w:val="18"/>
              </w:rPr>
            </w:pPr>
            <w:r w:rsidRPr="001844FB">
              <w:rPr>
                <w:sz w:val="18"/>
                <w:szCs w:val="18"/>
              </w:rPr>
              <w:t>101144,87</w:t>
            </w:r>
          </w:p>
        </w:tc>
        <w:tc>
          <w:tcPr>
            <w:tcW w:w="358" w:type="pct"/>
            <w:tcMar>
              <w:left w:w="57" w:type="dxa"/>
              <w:right w:w="57" w:type="dxa"/>
            </w:tcMar>
          </w:tcPr>
          <w:p w:rsidR="00B52657" w:rsidRPr="001844FB" w:rsidRDefault="00B52657" w:rsidP="00203FDB">
            <w:pPr>
              <w:ind w:right="-162" w:hanging="108"/>
              <w:jc w:val="center"/>
              <w:rPr>
                <w:sz w:val="18"/>
                <w:szCs w:val="18"/>
              </w:rPr>
            </w:pPr>
            <w:r w:rsidRPr="001844FB">
              <w:rPr>
                <w:sz w:val="18"/>
                <w:szCs w:val="18"/>
              </w:rPr>
              <w:t>166773,50</w:t>
            </w:r>
          </w:p>
        </w:tc>
        <w:tc>
          <w:tcPr>
            <w:tcW w:w="327" w:type="pct"/>
            <w:tcMar>
              <w:left w:w="57" w:type="dxa"/>
              <w:right w:w="57" w:type="dxa"/>
            </w:tcMar>
          </w:tcPr>
          <w:p w:rsidR="00B52657" w:rsidRPr="001844FB" w:rsidRDefault="00B52657" w:rsidP="00203FDB">
            <w:pPr>
              <w:jc w:val="center"/>
              <w:rPr>
                <w:sz w:val="18"/>
                <w:szCs w:val="18"/>
              </w:rPr>
            </w:pPr>
            <w:r w:rsidRPr="001844FB">
              <w:rPr>
                <w:sz w:val="18"/>
                <w:szCs w:val="18"/>
              </w:rPr>
              <w:t>176122,50</w:t>
            </w:r>
          </w:p>
        </w:tc>
        <w:tc>
          <w:tcPr>
            <w:tcW w:w="366" w:type="pct"/>
            <w:tcMar>
              <w:left w:w="57" w:type="dxa"/>
              <w:right w:w="57" w:type="dxa"/>
            </w:tcMar>
          </w:tcPr>
          <w:p w:rsidR="00B52657" w:rsidRPr="001844FB" w:rsidRDefault="00B52657" w:rsidP="00203FDB">
            <w:pPr>
              <w:jc w:val="center"/>
              <w:rPr>
                <w:sz w:val="18"/>
                <w:szCs w:val="18"/>
              </w:rPr>
            </w:pPr>
            <w:r w:rsidRPr="001844FB">
              <w:rPr>
                <w:sz w:val="18"/>
                <w:szCs w:val="18"/>
              </w:rPr>
              <w:t>0</w:t>
            </w:r>
          </w:p>
        </w:tc>
        <w:tc>
          <w:tcPr>
            <w:tcW w:w="365" w:type="pct"/>
            <w:tcMar>
              <w:left w:w="28" w:type="dxa"/>
              <w:right w:w="28" w:type="dxa"/>
            </w:tcMar>
          </w:tcPr>
          <w:p w:rsidR="00B52657" w:rsidRPr="001844FB" w:rsidRDefault="00B52657" w:rsidP="00A56267">
            <w:pPr>
              <w:jc w:val="center"/>
              <w:rPr>
                <w:sz w:val="18"/>
                <w:szCs w:val="18"/>
              </w:rPr>
            </w:pPr>
            <w:r w:rsidRPr="001844FB">
              <w:rPr>
                <w:sz w:val="18"/>
                <w:szCs w:val="18"/>
              </w:rPr>
              <w:t>0</w:t>
            </w:r>
          </w:p>
        </w:tc>
        <w:tc>
          <w:tcPr>
            <w:tcW w:w="320" w:type="pct"/>
            <w:tcMar>
              <w:left w:w="28" w:type="dxa"/>
              <w:right w:w="28" w:type="dxa"/>
            </w:tcMar>
          </w:tcPr>
          <w:p w:rsidR="00B52657" w:rsidRPr="001844FB" w:rsidRDefault="00B52657" w:rsidP="00A56267">
            <w:pPr>
              <w:jc w:val="center"/>
              <w:rPr>
                <w:color w:val="000000"/>
                <w:sz w:val="18"/>
                <w:szCs w:val="18"/>
              </w:rPr>
            </w:pPr>
            <w:r w:rsidRPr="001844FB">
              <w:rPr>
                <w:sz w:val="18"/>
                <w:szCs w:val="18"/>
              </w:rPr>
              <w:t>0</w:t>
            </w:r>
          </w:p>
        </w:tc>
        <w:tc>
          <w:tcPr>
            <w:tcW w:w="368" w:type="pct"/>
            <w:tcMar>
              <w:left w:w="57" w:type="dxa"/>
              <w:right w:w="57" w:type="dxa"/>
            </w:tcMar>
          </w:tcPr>
          <w:p w:rsidR="00B52657" w:rsidRPr="001844FB" w:rsidRDefault="00B52657" w:rsidP="00203FDB">
            <w:pPr>
              <w:jc w:val="center"/>
              <w:rPr>
                <w:color w:val="000000"/>
                <w:sz w:val="18"/>
                <w:szCs w:val="18"/>
              </w:rPr>
            </w:pPr>
            <w:r w:rsidRPr="001844FB">
              <w:rPr>
                <w:color w:val="000000"/>
                <w:sz w:val="18"/>
                <w:szCs w:val="18"/>
              </w:rPr>
              <w:t>777726,83</w:t>
            </w:r>
          </w:p>
        </w:tc>
      </w:tr>
      <w:tr w:rsidR="00B52657" w:rsidRPr="001844FB" w:rsidTr="00A56267">
        <w:trPr>
          <w:trHeight w:val="356"/>
        </w:trPr>
        <w:tc>
          <w:tcPr>
            <w:tcW w:w="153" w:type="pct"/>
            <w:vMerge/>
            <w:tcMar>
              <w:left w:w="57" w:type="dxa"/>
              <w:right w:w="57" w:type="dxa"/>
            </w:tcMar>
          </w:tcPr>
          <w:p w:rsidR="00B52657" w:rsidRPr="001844FB" w:rsidRDefault="00B52657" w:rsidP="002725ED">
            <w:pPr>
              <w:ind w:left="-15"/>
              <w:jc w:val="center"/>
              <w:rPr>
                <w:sz w:val="18"/>
                <w:szCs w:val="18"/>
              </w:rPr>
            </w:pPr>
          </w:p>
        </w:tc>
        <w:tc>
          <w:tcPr>
            <w:tcW w:w="276" w:type="pct"/>
            <w:vMerge/>
            <w:tcMar>
              <w:left w:w="57" w:type="dxa"/>
              <w:right w:w="57" w:type="dxa"/>
            </w:tcMar>
          </w:tcPr>
          <w:p w:rsidR="00B52657" w:rsidRPr="001844FB" w:rsidRDefault="00B52657" w:rsidP="002725ED">
            <w:pPr>
              <w:ind w:left="28" w:right="-88"/>
              <w:rPr>
                <w:sz w:val="18"/>
                <w:szCs w:val="18"/>
              </w:rPr>
            </w:pPr>
          </w:p>
        </w:tc>
        <w:tc>
          <w:tcPr>
            <w:tcW w:w="777" w:type="pct"/>
            <w:vMerge/>
            <w:tcMar>
              <w:left w:w="57" w:type="dxa"/>
              <w:right w:w="57" w:type="dxa"/>
            </w:tcMar>
          </w:tcPr>
          <w:p w:rsidR="00B52657" w:rsidRPr="001844FB" w:rsidRDefault="00B52657" w:rsidP="002725ED">
            <w:pPr>
              <w:rPr>
                <w:sz w:val="18"/>
                <w:szCs w:val="18"/>
              </w:rPr>
            </w:pPr>
          </w:p>
        </w:tc>
        <w:tc>
          <w:tcPr>
            <w:tcW w:w="411" w:type="pct"/>
            <w:tcMar>
              <w:left w:w="57" w:type="dxa"/>
              <w:right w:w="57" w:type="dxa"/>
            </w:tcMar>
          </w:tcPr>
          <w:p w:rsidR="00B52657" w:rsidRPr="001844FB" w:rsidRDefault="00B52657" w:rsidP="002725ED">
            <w:pPr>
              <w:rPr>
                <w:sz w:val="18"/>
                <w:szCs w:val="18"/>
              </w:rPr>
            </w:pPr>
            <w:r w:rsidRPr="001844FB">
              <w:rPr>
                <w:sz w:val="18"/>
                <w:szCs w:val="18"/>
              </w:rPr>
              <w:t xml:space="preserve">областной </w:t>
            </w:r>
          </w:p>
          <w:p w:rsidR="00B52657" w:rsidRPr="001844FB" w:rsidRDefault="00B52657" w:rsidP="00076EBE">
            <w:pPr>
              <w:rPr>
                <w:sz w:val="18"/>
                <w:szCs w:val="18"/>
              </w:rPr>
            </w:pPr>
            <w:r w:rsidRPr="001844FB">
              <w:rPr>
                <w:sz w:val="18"/>
                <w:szCs w:val="18"/>
              </w:rPr>
              <w:t>бюджет</w:t>
            </w:r>
          </w:p>
        </w:tc>
        <w:tc>
          <w:tcPr>
            <w:tcW w:w="319" w:type="pct"/>
            <w:tcMar>
              <w:left w:w="57" w:type="dxa"/>
              <w:right w:w="57" w:type="dxa"/>
            </w:tcMar>
          </w:tcPr>
          <w:p w:rsidR="00B52657" w:rsidRPr="001844FB" w:rsidRDefault="00B52657" w:rsidP="002725ED">
            <w:pPr>
              <w:ind w:right="-162" w:hanging="108"/>
              <w:jc w:val="center"/>
              <w:rPr>
                <w:sz w:val="18"/>
                <w:szCs w:val="18"/>
              </w:rPr>
            </w:pPr>
            <w:r w:rsidRPr="001844FB">
              <w:rPr>
                <w:sz w:val="18"/>
                <w:szCs w:val="18"/>
                <w:lang w:val="en-US"/>
              </w:rPr>
              <w:t>9</w:t>
            </w:r>
            <w:r w:rsidRPr="001844FB">
              <w:rPr>
                <w:sz w:val="18"/>
                <w:szCs w:val="18"/>
              </w:rPr>
              <w:t>9319,30</w:t>
            </w:r>
          </w:p>
        </w:tc>
        <w:tc>
          <w:tcPr>
            <w:tcW w:w="320" w:type="pct"/>
            <w:tcMar>
              <w:left w:w="57" w:type="dxa"/>
              <w:right w:w="57" w:type="dxa"/>
            </w:tcMar>
          </w:tcPr>
          <w:p w:rsidR="00B52657" w:rsidRPr="001844FB" w:rsidRDefault="00B52657" w:rsidP="002725ED">
            <w:pPr>
              <w:ind w:right="-162" w:hanging="108"/>
              <w:jc w:val="center"/>
              <w:rPr>
                <w:sz w:val="18"/>
                <w:szCs w:val="18"/>
              </w:rPr>
            </w:pPr>
            <w:r w:rsidRPr="001844FB">
              <w:rPr>
                <w:sz w:val="18"/>
                <w:szCs w:val="18"/>
                <w:lang w:val="en-US"/>
              </w:rPr>
              <w:t>152018</w:t>
            </w:r>
            <w:r w:rsidRPr="001844FB">
              <w:rPr>
                <w:sz w:val="18"/>
                <w:szCs w:val="18"/>
              </w:rPr>
              <w:t>,</w:t>
            </w:r>
            <w:r w:rsidRPr="001844FB">
              <w:rPr>
                <w:sz w:val="18"/>
                <w:szCs w:val="18"/>
                <w:lang w:val="en-US"/>
              </w:rPr>
              <w:t>7</w:t>
            </w:r>
            <w:r w:rsidRPr="001844FB">
              <w:rPr>
                <w:sz w:val="18"/>
                <w:szCs w:val="18"/>
              </w:rPr>
              <w:t>0</w:t>
            </w:r>
          </w:p>
        </w:tc>
        <w:tc>
          <w:tcPr>
            <w:tcW w:w="320" w:type="pct"/>
            <w:tcMar>
              <w:left w:w="57" w:type="dxa"/>
              <w:right w:w="57" w:type="dxa"/>
            </w:tcMar>
          </w:tcPr>
          <w:p w:rsidR="00B52657" w:rsidRPr="001844FB" w:rsidRDefault="00B52657" w:rsidP="002725ED">
            <w:pPr>
              <w:ind w:right="-162" w:hanging="108"/>
              <w:jc w:val="center"/>
              <w:rPr>
                <w:sz w:val="18"/>
                <w:szCs w:val="18"/>
              </w:rPr>
            </w:pPr>
            <w:r w:rsidRPr="001844FB">
              <w:rPr>
                <w:sz w:val="18"/>
                <w:szCs w:val="18"/>
              </w:rPr>
              <w:t>82347,96</w:t>
            </w:r>
          </w:p>
        </w:tc>
        <w:tc>
          <w:tcPr>
            <w:tcW w:w="320" w:type="pct"/>
            <w:tcMar>
              <w:left w:w="57" w:type="dxa"/>
              <w:right w:w="57" w:type="dxa"/>
            </w:tcMar>
          </w:tcPr>
          <w:p w:rsidR="00B52657" w:rsidRPr="001844FB" w:rsidRDefault="00B52657" w:rsidP="002725ED">
            <w:pPr>
              <w:ind w:right="-162" w:hanging="108"/>
              <w:jc w:val="center"/>
              <w:rPr>
                <w:sz w:val="18"/>
                <w:szCs w:val="18"/>
              </w:rPr>
            </w:pPr>
            <w:r w:rsidRPr="001844FB">
              <w:rPr>
                <w:sz w:val="18"/>
                <w:szCs w:val="18"/>
              </w:rPr>
              <w:t>101144,87</w:t>
            </w:r>
          </w:p>
        </w:tc>
        <w:tc>
          <w:tcPr>
            <w:tcW w:w="358" w:type="pct"/>
            <w:tcMar>
              <w:left w:w="57" w:type="dxa"/>
              <w:right w:w="57" w:type="dxa"/>
            </w:tcMar>
          </w:tcPr>
          <w:p w:rsidR="00B52657" w:rsidRPr="001844FB" w:rsidRDefault="00B52657" w:rsidP="00203FDB">
            <w:pPr>
              <w:ind w:right="-162" w:hanging="108"/>
              <w:jc w:val="center"/>
              <w:rPr>
                <w:sz w:val="18"/>
                <w:szCs w:val="18"/>
              </w:rPr>
            </w:pPr>
            <w:r w:rsidRPr="001844FB">
              <w:rPr>
                <w:sz w:val="18"/>
                <w:szCs w:val="18"/>
              </w:rPr>
              <w:t>166773,50</w:t>
            </w:r>
          </w:p>
        </w:tc>
        <w:tc>
          <w:tcPr>
            <w:tcW w:w="327" w:type="pct"/>
            <w:tcMar>
              <w:left w:w="57" w:type="dxa"/>
              <w:right w:w="57" w:type="dxa"/>
            </w:tcMar>
          </w:tcPr>
          <w:p w:rsidR="00B52657" w:rsidRPr="001844FB" w:rsidRDefault="00B52657" w:rsidP="00203FDB">
            <w:pPr>
              <w:jc w:val="center"/>
              <w:rPr>
                <w:sz w:val="18"/>
                <w:szCs w:val="18"/>
              </w:rPr>
            </w:pPr>
            <w:r w:rsidRPr="001844FB">
              <w:rPr>
                <w:sz w:val="18"/>
                <w:szCs w:val="18"/>
              </w:rPr>
              <w:t>176122,50</w:t>
            </w:r>
          </w:p>
        </w:tc>
        <w:tc>
          <w:tcPr>
            <w:tcW w:w="366" w:type="pct"/>
            <w:tcMar>
              <w:left w:w="57" w:type="dxa"/>
              <w:right w:w="57" w:type="dxa"/>
            </w:tcMar>
          </w:tcPr>
          <w:p w:rsidR="00B52657" w:rsidRPr="001844FB" w:rsidRDefault="00B52657" w:rsidP="00203FDB">
            <w:pPr>
              <w:ind w:right="-162" w:hanging="108"/>
              <w:jc w:val="center"/>
              <w:rPr>
                <w:sz w:val="18"/>
                <w:szCs w:val="18"/>
              </w:rPr>
            </w:pPr>
            <w:r w:rsidRPr="001844FB">
              <w:rPr>
                <w:sz w:val="18"/>
                <w:szCs w:val="18"/>
              </w:rPr>
              <w:t>0</w:t>
            </w:r>
          </w:p>
        </w:tc>
        <w:tc>
          <w:tcPr>
            <w:tcW w:w="365" w:type="pct"/>
            <w:tcMar>
              <w:left w:w="28" w:type="dxa"/>
              <w:right w:w="28" w:type="dxa"/>
            </w:tcMar>
          </w:tcPr>
          <w:p w:rsidR="00B52657" w:rsidRPr="001844FB" w:rsidRDefault="00B52657" w:rsidP="00A56267">
            <w:pPr>
              <w:jc w:val="center"/>
              <w:rPr>
                <w:sz w:val="18"/>
                <w:szCs w:val="18"/>
              </w:rPr>
            </w:pPr>
            <w:r w:rsidRPr="001844FB">
              <w:rPr>
                <w:sz w:val="18"/>
                <w:szCs w:val="18"/>
              </w:rPr>
              <w:t>0</w:t>
            </w:r>
          </w:p>
        </w:tc>
        <w:tc>
          <w:tcPr>
            <w:tcW w:w="320" w:type="pct"/>
            <w:tcMar>
              <w:left w:w="28" w:type="dxa"/>
              <w:right w:w="28" w:type="dxa"/>
            </w:tcMar>
          </w:tcPr>
          <w:p w:rsidR="00B52657" w:rsidRPr="001844FB" w:rsidRDefault="00B52657" w:rsidP="00A56267">
            <w:pPr>
              <w:jc w:val="center"/>
              <w:rPr>
                <w:color w:val="000000"/>
                <w:sz w:val="18"/>
                <w:szCs w:val="18"/>
              </w:rPr>
            </w:pPr>
            <w:r w:rsidRPr="001844FB">
              <w:rPr>
                <w:sz w:val="18"/>
                <w:szCs w:val="18"/>
              </w:rPr>
              <w:t>0</w:t>
            </w:r>
          </w:p>
        </w:tc>
        <w:tc>
          <w:tcPr>
            <w:tcW w:w="368" w:type="pct"/>
            <w:tcMar>
              <w:left w:w="57" w:type="dxa"/>
              <w:right w:w="57" w:type="dxa"/>
            </w:tcMar>
          </w:tcPr>
          <w:p w:rsidR="00B52657" w:rsidRPr="001844FB" w:rsidRDefault="00B52657" w:rsidP="00203FDB">
            <w:pPr>
              <w:ind w:right="-162" w:hanging="108"/>
              <w:jc w:val="center"/>
              <w:rPr>
                <w:sz w:val="18"/>
                <w:szCs w:val="18"/>
                <w:lang w:val="en-US"/>
              </w:rPr>
            </w:pPr>
            <w:r w:rsidRPr="001844FB">
              <w:rPr>
                <w:color w:val="000000"/>
                <w:sz w:val="18"/>
                <w:szCs w:val="18"/>
              </w:rPr>
              <w:t>777726,83</w:t>
            </w:r>
          </w:p>
        </w:tc>
      </w:tr>
      <w:tr w:rsidR="00B52657" w:rsidRPr="001844FB" w:rsidTr="00A56267">
        <w:trPr>
          <w:trHeight w:val="356"/>
        </w:trPr>
        <w:tc>
          <w:tcPr>
            <w:tcW w:w="153" w:type="pct"/>
            <w:vMerge w:val="restart"/>
            <w:tcMar>
              <w:left w:w="57" w:type="dxa"/>
              <w:right w:w="57" w:type="dxa"/>
            </w:tcMar>
          </w:tcPr>
          <w:p w:rsidR="00B52657" w:rsidRPr="001844FB" w:rsidRDefault="00B52657" w:rsidP="002725ED">
            <w:pPr>
              <w:ind w:left="-15"/>
              <w:jc w:val="center"/>
              <w:rPr>
                <w:sz w:val="18"/>
                <w:szCs w:val="18"/>
              </w:rPr>
            </w:pPr>
            <w:r w:rsidRPr="001844FB">
              <w:rPr>
                <w:sz w:val="18"/>
                <w:szCs w:val="18"/>
              </w:rPr>
              <w:t>8</w:t>
            </w:r>
          </w:p>
        </w:tc>
        <w:tc>
          <w:tcPr>
            <w:tcW w:w="276" w:type="pct"/>
            <w:vMerge w:val="restart"/>
            <w:tcMar>
              <w:left w:w="57" w:type="dxa"/>
              <w:right w:w="57" w:type="dxa"/>
            </w:tcMar>
          </w:tcPr>
          <w:p w:rsidR="00B52657" w:rsidRPr="001844FB" w:rsidRDefault="00B52657" w:rsidP="002725ED">
            <w:pPr>
              <w:ind w:left="28" w:right="-88"/>
              <w:rPr>
                <w:sz w:val="18"/>
                <w:szCs w:val="18"/>
              </w:rPr>
            </w:pPr>
            <w:r w:rsidRPr="001844FB">
              <w:rPr>
                <w:sz w:val="18"/>
                <w:szCs w:val="18"/>
              </w:rPr>
              <w:t>Отдель-ное мер</w:t>
            </w:r>
            <w:r w:rsidRPr="001844FB">
              <w:rPr>
                <w:sz w:val="18"/>
                <w:szCs w:val="18"/>
              </w:rPr>
              <w:t>о</w:t>
            </w:r>
            <w:r w:rsidR="00B607C5">
              <w:rPr>
                <w:sz w:val="18"/>
                <w:szCs w:val="18"/>
              </w:rPr>
              <w:t>при</w:t>
            </w:r>
            <w:r w:rsidRPr="001844FB">
              <w:rPr>
                <w:sz w:val="18"/>
                <w:szCs w:val="18"/>
              </w:rPr>
              <w:t>ятие</w:t>
            </w:r>
          </w:p>
        </w:tc>
        <w:tc>
          <w:tcPr>
            <w:tcW w:w="777" w:type="pct"/>
            <w:vMerge w:val="restart"/>
            <w:tcMar>
              <w:left w:w="57" w:type="dxa"/>
              <w:right w:w="57" w:type="dxa"/>
            </w:tcMar>
          </w:tcPr>
          <w:p w:rsidR="00B52657" w:rsidRPr="001844FB" w:rsidRDefault="00B52657" w:rsidP="002725ED">
            <w:pPr>
              <w:rPr>
                <w:sz w:val="18"/>
                <w:szCs w:val="18"/>
              </w:rPr>
            </w:pPr>
            <w:r w:rsidRPr="001844FB">
              <w:rPr>
                <w:sz w:val="18"/>
                <w:szCs w:val="18"/>
              </w:rPr>
              <w:t>«Управление дорожным х</w:t>
            </w:r>
            <w:r w:rsidRPr="001844FB">
              <w:rPr>
                <w:sz w:val="18"/>
                <w:szCs w:val="18"/>
              </w:rPr>
              <w:t>о</w:t>
            </w:r>
            <w:r w:rsidRPr="001844FB">
              <w:rPr>
                <w:sz w:val="18"/>
                <w:szCs w:val="18"/>
              </w:rPr>
              <w:t>зяйством Кировской обл</w:t>
            </w:r>
            <w:r w:rsidRPr="001844FB">
              <w:rPr>
                <w:sz w:val="18"/>
                <w:szCs w:val="18"/>
              </w:rPr>
              <w:t>а</w:t>
            </w:r>
            <w:r w:rsidRPr="001844FB">
              <w:rPr>
                <w:sz w:val="18"/>
                <w:szCs w:val="18"/>
              </w:rPr>
              <w:t>сти»</w:t>
            </w:r>
          </w:p>
        </w:tc>
        <w:tc>
          <w:tcPr>
            <w:tcW w:w="411" w:type="pct"/>
            <w:tcMar>
              <w:left w:w="57" w:type="dxa"/>
              <w:right w:w="57" w:type="dxa"/>
            </w:tcMar>
          </w:tcPr>
          <w:p w:rsidR="00B52657" w:rsidRPr="001844FB" w:rsidRDefault="00B52657" w:rsidP="002725ED">
            <w:pPr>
              <w:rPr>
                <w:sz w:val="18"/>
                <w:szCs w:val="18"/>
              </w:rPr>
            </w:pPr>
            <w:r w:rsidRPr="001844FB">
              <w:rPr>
                <w:sz w:val="18"/>
                <w:szCs w:val="18"/>
              </w:rPr>
              <w:t>всего</w:t>
            </w:r>
          </w:p>
        </w:tc>
        <w:tc>
          <w:tcPr>
            <w:tcW w:w="319" w:type="pct"/>
            <w:tcMar>
              <w:left w:w="57" w:type="dxa"/>
              <w:right w:w="57" w:type="dxa"/>
            </w:tcMar>
          </w:tcPr>
          <w:p w:rsidR="00B52657" w:rsidRPr="001844FB" w:rsidRDefault="00B52657" w:rsidP="002725ED">
            <w:pPr>
              <w:ind w:right="-162" w:hanging="108"/>
              <w:jc w:val="center"/>
              <w:rPr>
                <w:sz w:val="18"/>
                <w:szCs w:val="18"/>
              </w:rPr>
            </w:pPr>
            <w:r w:rsidRPr="001844FB">
              <w:rPr>
                <w:sz w:val="18"/>
                <w:szCs w:val="18"/>
              </w:rPr>
              <w:t>-</w:t>
            </w:r>
          </w:p>
        </w:tc>
        <w:tc>
          <w:tcPr>
            <w:tcW w:w="320" w:type="pct"/>
            <w:tcMar>
              <w:left w:w="57" w:type="dxa"/>
              <w:right w:w="57" w:type="dxa"/>
            </w:tcMar>
          </w:tcPr>
          <w:p w:rsidR="00B52657" w:rsidRPr="001844FB" w:rsidRDefault="00B52657" w:rsidP="002725ED">
            <w:pPr>
              <w:ind w:right="-162" w:hanging="108"/>
              <w:jc w:val="center"/>
              <w:rPr>
                <w:sz w:val="18"/>
                <w:szCs w:val="18"/>
              </w:rPr>
            </w:pPr>
            <w:r w:rsidRPr="001844FB">
              <w:rPr>
                <w:sz w:val="18"/>
                <w:szCs w:val="18"/>
              </w:rPr>
              <w:t>44759,4</w:t>
            </w:r>
          </w:p>
        </w:tc>
        <w:tc>
          <w:tcPr>
            <w:tcW w:w="320" w:type="pct"/>
            <w:tcMar>
              <w:left w:w="57" w:type="dxa"/>
              <w:right w:w="57" w:type="dxa"/>
            </w:tcMar>
          </w:tcPr>
          <w:p w:rsidR="00B52657" w:rsidRPr="001844FB" w:rsidRDefault="00B52657" w:rsidP="002725ED">
            <w:pPr>
              <w:tabs>
                <w:tab w:val="left" w:pos="6555"/>
              </w:tabs>
              <w:ind w:right="-78" w:hanging="108"/>
              <w:jc w:val="center"/>
              <w:rPr>
                <w:sz w:val="18"/>
                <w:szCs w:val="18"/>
              </w:rPr>
            </w:pPr>
            <w:r w:rsidRPr="001844FB">
              <w:rPr>
                <w:sz w:val="18"/>
                <w:szCs w:val="18"/>
              </w:rPr>
              <w:t>44347,44</w:t>
            </w:r>
          </w:p>
        </w:tc>
        <w:tc>
          <w:tcPr>
            <w:tcW w:w="320" w:type="pct"/>
            <w:tcMar>
              <w:left w:w="57" w:type="dxa"/>
              <w:right w:w="57" w:type="dxa"/>
            </w:tcMar>
          </w:tcPr>
          <w:p w:rsidR="00B52657" w:rsidRPr="001844FB" w:rsidRDefault="00B52657" w:rsidP="002725ED">
            <w:pPr>
              <w:tabs>
                <w:tab w:val="left" w:pos="6555"/>
              </w:tabs>
              <w:ind w:right="-78" w:hanging="108"/>
              <w:jc w:val="center"/>
              <w:rPr>
                <w:sz w:val="18"/>
                <w:szCs w:val="18"/>
              </w:rPr>
            </w:pPr>
            <w:r w:rsidRPr="001844FB">
              <w:rPr>
                <w:sz w:val="18"/>
                <w:szCs w:val="18"/>
              </w:rPr>
              <w:t>43886,94</w:t>
            </w:r>
          </w:p>
        </w:tc>
        <w:tc>
          <w:tcPr>
            <w:tcW w:w="358" w:type="pct"/>
            <w:tcMar>
              <w:left w:w="57" w:type="dxa"/>
              <w:right w:w="57" w:type="dxa"/>
            </w:tcMar>
          </w:tcPr>
          <w:p w:rsidR="00B52657" w:rsidRPr="001844FB" w:rsidRDefault="00B52657" w:rsidP="00F94745">
            <w:pPr>
              <w:tabs>
                <w:tab w:val="left" w:pos="6555"/>
              </w:tabs>
              <w:ind w:right="-78" w:hanging="108"/>
              <w:jc w:val="center"/>
              <w:rPr>
                <w:sz w:val="18"/>
                <w:szCs w:val="18"/>
              </w:rPr>
            </w:pPr>
            <w:r w:rsidRPr="001844FB">
              <w:rPr>
                <w:sz w:val="18"/>
                <w:szCs w:val="18"/>
              </w:rPr>
              <w:t>48396,21</w:t>
            </w:r>
          </w:p>
        </w:tc>
        <w:tc>
          <w:tcPr>
            <w:tcW w:w="327" w:type="pct"/>
            <w:tcMar>
              <w:left w:w="57" w:type="dxa"/>
              <w:right w:w="57" w:type="dxa"/>
            </w:tcMar>
          </w:tcPr>
          <w:p w:rsidR="00B52657" w:rsidRPr="001844FB" w:rsidRDefault="00B52657" w:rsidP="009A15B6">
            <w:pPr>
              <w:jc w:val="center"/>
              <w:rPr>
                <w:sz w:val="18"/>
                <w:szCs w:val="18"/>
              </w:rPr>
            </w:pPr>
            <w:r w:rsidRPr="001844FB">
              <w:rPr>
                <w:sz w:val="18"/>
                <w:szCs w:val="20"/>
              </w:rPr>
              <w:t>46323,80</w:t>
            </w:r>
          </w:p>
        </w:tc>
        <w:tc>
          <w:tcPr>
            <w:tcW w:w="366" w:type="pct"/>
            <w:tcMar>
              <w:left w:w="57" w:type="dxa"/>
              <w:right w:w="57" w:type="dxa"/>
            </w:tcMar>
          </w:tcPr>
          <w:p w:rsidR="00B52657" w:rsidRPr="001844FB" w:rsidRDefault="00B52657" w:rsidP="009A15B6">
            <w:pPr>
              <w:jc w:val="center"/>
              <w:rPr>
                <w:sz w:val="18"/>
                <w:szCs w:val="18"/>
              </w:rPr>
            </w:pPr>
            <w:r w:rsidRPr="001844FB">
              <w:rPr>
                <w:sz w:val="18"/>
                <w:szCs w:val="18"/>
              </w:rPr>
              <w:t>179216,00</w:t>
            </w:r>
          </w:p>
        </w:tc>
        <w:tc>
          <w:tcPr>
            <w:tcW w:w="365" w:type="pct"/>
            <w:tcMar>
              <w:left w:w="28" w:type="dxa"/>
              <w:right w:w="28" w:type="dxa"/>
            </w:tcMar>
          </w:tcPr>
          <w:p w:rsidR="00B52657" w:rsidRPr="001844FB" w:rsidRDefault="00B52657" w:rsidP="009A15B6">
            <w:pPr>
              <w:jc w:val="center"/>
              <w:rPr>
                <w:sz w:val="18"/>
                <w:szCs w:val="18"/>
              </w:rPr>
            </w:pPr>
            <w:r w:rsidRPr="001844FB">
              <w:rPr>
                <w:sz w:val="18"/>
                <w:szCs w:val="18"/>
              </w:rPr>
              <w:t>165430,50</w:t>
            </w:r>
          </w:p>
        </w:tc>
        <w:tc>
          <w:tcPr>
            <w:tcW w:w="320" w:type="pct"/>
            <w:tcMar>
              <w:left w:w="28" w:type="dxa"/>
              <w:right w:w="28" w:type="dxa"/>
            </w:tcMar>
          </w:tcPr>
          <w:p w:rsidR="00B52657" w:rsidRPr="001844FB" w:rsidRDefault="00B52657" w:rsidP="000C046C">
            <w:pPr>
              <w:jc w:val="center"/>
              <w:rPr>
                <w:sz w:val="18"/>
                <w:szCs w:val="18"/>
              </w:rPr>
            </w:pPr>
            <w:r w:rsidRPr="001844FB">
              <w:rPr>
                <w:sz w:val="18"/>
                <w:szCs w:val="18"/>
              </w:rPr>
              <w:t>37828,00</w:t>
            </w:r>
          </w:p>
        </w:tc>
        <w:tc>
          <w:tcPr>
            <w:tcW w:w="368" w:type="pct"/>
            <w:tcMar>
              <w:left w:w="57" w:type="dxa"/>
              <w:right w:w="57" w:type="dxa"/>
            </w:tcMar>
          </w:tcPr>
          <w:p w:rsidR="00B52657" w:rsidRPr="001844FB" w:rsidRDefault="00B52657" w:rsidP="000C046C">
            <w:pPr>
              <w:jc w:val="center"/>
              <w:rPr>
                <w:sz w:val="18"/>
                <w:szCs w:val="18"/>
                <w:lang w:val="en-US"/>
              </w:rPr>
            </w:pPr>
            <w:r w:rsidRPr="001844FB">
              <w:rPr>
                <w:color w:val="000000"/>
                <w:sz w:val="18"/>
                <w:szCs w:val="18"/>
              </w:rPr>
              <w:t>610188,29</w:t>
            </w:r>
          </w:p>
        </w:tc>
      </w:tr>
      <w:tr w:rsidR="00B52657" w:rsidRPr="001844FB" w:rsidTr="00A56267">
        <w:trPr>
          <w:trHeight w:val="356"/>
        </w:trPr>
        <w:tc>
          <w:tcPr>
            <w:tcW w:w="153" w:type="pct"/>
            <w:vMerge/>
            <w:tcMar>
              <w:left w:w="57" w:type="dxa"/>
              <w:right w:w="57" w:type="dxa"/>
            </w:tcMar>
          </w:tcPr>
          <w:p w:rsidR="00B52657" w:rsidRPr="001844FB" w:rsidRDefault="00B52657" w:rsidP="002725ED">
            <w:pPr>
              <w:ind w:left="-15"/>
              <w:jc w:val="center"/>
              <w:rPr>
                <w:sz w:val="18"/>
                <w:szCs w:val="18"/>
              </w:rPr>
            </w:pPr>
          </w:p>
        </w:tc>
        <w:tc>
          <w:tcPr>
            <w:tcW w:w="276" w:type="pct"/>
            <w:vMerge/>
            <w:tcMar>
              <w:left w:w="57" w:type="dxa"/>
              <w:right w:w="57" w:type="dxa"/>
            </w:tcMar>
          </w:tcPr>
          <w:p w:rsidR="00B52657" w:rsidRPr="001844FB" w:rsidRDefault="00B52657" w:rsidP="002725ED">
            <w:pPr>
              <w:ind w:left="28" w:right="-88"/>
              <w:rPr>
                <w:sz w:val="18"/>
                <w:szCs w:val="18"/>
              </w:rPr>
            </w:pPr>
          </w:p>
        </w:tc>
        <w:tc>
          <w:tcPr>
            <w:tcW w:w="777" w:type="pct"/>
            <w:vMerge/>
            <w:tcMar>
              <w:left w:w="57" w:type="dxa"/>
              <w:right w:w="57" w:type="dxa"/>
            </w:tcMar>
          </w:tcPr>
          <w:p w:rsidR="00B52657" w:rsidRPr="001844FB" w:rsidRDefault="00B52657" w:rsidP="002725ED">
            <w:pPr>
              <w:rPr>
                <w:sz w:val="18"/>
                <w:szCs w:val="18"/>
              </w:rPr>
            </w:pPr>
          </w:p>
        </w:tc>
        <w:tc>
          <w:tcPr>
            <w:tcW w:w="411" w:type="pct"/>
            <w:tcMar>
              <w:left w:w="57" w:type="dxa"/>
              <w:right w:w="57" w:type="dxa"/>
            </w:tcMar>
          </w:tcPr>
          <w:p w:rsidR="00B52657" w:rsidRPr="001844FB" w:rsidRDefault="00B52657" w:rsidP="002725ED">
            <w:pPr>
              <w:rPr>
                <w:sz w:val="18"/>
                <w:szCs w:val="18"/>
              </w:rPr>
            </w:pPr>
            <w:r w:rsidRPr="001844FB">
              <w:rPr>
                <w:sz w:val="18"/>
                <w:szCs w:val="18"/>
              </w:rPr>
              <w:t>областной бюджет</w:t>
            </w:r>
          </w:p>
        </w:tc>
        <w:tc>
          <w:tcPr>
            <w:tcW w:w="319" w:type="pct"/>
            <w:tcMar>
              <w:left w:w="57" w:type="dxa"/>
              <w:right w:w="57" w:type="dxa"/>
            </w:tcMar>
          </w:tcPr>
          <w:p w:rsidR="00B52657" w:rsidRPr="001844FB" w:rsidRDefault="00B52657" w:rsidP="002725ED">
            <w:pPr>
              <w:ind w:right="-162" w:hanging="108"/>
              <w:jc w:val="center"/>
              <w:rPr>
                <w:sz w:val="18"/>
                <w:szCs w:val="18"/>
              </w:rPr>
            </w:pPr>
            <w:r w:rsidRPr="001844FB">
              <w:rPr>
                <w:sz w:val="18"/>
                <w:szCs w:val="18"/>
              </w:rPr>
              <w:t>-</w:t>
            </w:r>
          </w:p>
        </w:tc>
        <w:tc>
          <w:tcPr>
            <w:tcW w:w="320" w:type="pct"/>
            <w:tcMar>
              <w:left w:w="57" w:type="dxa"/>
              <w:right w:w="57" w:type="dxa"/>
            </w:tcMar>
          </w:tcPr>
          <w:p w:rsidR="00B52657" w:rsidRPr="001844FB" w:rsidRDefault="00B52657" w:rsidP="002725ED">
            <w:pPr>
              <w:ind w:right="-162" w:hanging="108"/>
              <w:jc w:val="center"/>
              <w:rPr>
                <w:sz w:val="18"/>
                <w:szCs w:val="18"/>
              </w:rPr>
            </w:pPr>
            <w:r w:rsidRPr="001844FB">
              <w:rPr>
                <w:sz w:val="18"/>
                <w:szCs w:val="18"/>
              </w:rPr>
              <w:t>44759,4</w:t>
            </w:r>
          </w:p>
        </w:tc>
        <w:tc>
          <w:tcPr>
            <w:tcW w:w="320" w:type="pct"/>
            <w:tcMar>
              <w:left w:w="57" w:type="dxa"/>
              <w:right w:w="57" w:type="dxa"/>
            </w:tcMar>
          </w:tcPr>
          <w:p w:rsidR="00B52657" w:rsidRPr="001844FB" w:rsidRDefault="00B52657" w:rsidP="002725ED">
            <w:pPr>
              <w:tabs>
                <w:tab w:val="left" w:pos="6555"/>
              </w:tabs>
              <w:ind w:right="-78" w:hanging="108"/>
              <w:jc w:val="center"/>
              <w:rPr>
                <w:sz w:val="18"/>
                <w:szCs w:val="18"/>
              </w:rPr>
            </w:pPr>
            <w:r w:rsidRPr="001844FB">
              <w:rPr>
                <w:sz w:val="18"/>
                <w:szCs w:val="18"/>
              </w:rPr>
              <w:t>44347,44</w:t>
            </w:r>
          </w:p>
        </w:tc>
        <w:tc>
          <w:tcPr>
            <w:tcW w:w="320" w:type="pct"/>
            <w:tcMar>
              <w:left w:w="57" w:type="dxa"/>
              <w:right w:w="57" w:type="dxa"/>
            </w:tcMar>
          </w:tcPr>
          <w:p w:rsidR="00B52657" w:rsidRPr="001844FB" w:rsidRDefault="00B52657" w:rsidP="002725ED">
            <w:pPr>
              <w:tabs>
                <w:tab w:val="left" w:pos="6555"/>
              </w:tabs>
              <w:ind w:right="-78" w:hanging="108"/>
              <w:jc w:val="center"/>
              <w:rPr>
                <w:sz w:val="18"/>
                <w:szCs w:val="18"/>
              </w:rPr>
            </w:pPr>
            <w:r w:rsidRPr="001844FB">
              <w:rPr>
                <w:sz w:val="18"/>
                <w:szCs w:val="18"/>
              </w:rPr>
              <w:t>43886,94</w:t>
            </w:r>
          </w:p>
        </w:tc>
        <w:tc>
          <w:tcPr>
            <w:tcW w:w="358" w:type="pct"/>
            <w:tcMar>
              <w:left w:w="57" w:type="dxa"/>
              <w:right w:w="57" w:type="dxa"/>
            </w:tcMar>
          </w:tcPr>
          <w:p w:rsidR="00B52657" w:rsidRPr="001844FB" w:rsidRDefault="00B52657" w:rsidP="00F94745">
            <w:pPr>
              <w:tabs>
                <w:tab w:val="left" w:pos="6555"/>
              </w:tabs>
              <w:ind w:right="-78" w:hanging="108"/>
              <w:jc w:val="center"/>
              <w:rPr>
                <w:sz w:val="18"/>
                <w:szCs w:val="18"/>
              </w:rPr>
            </w:pPr>
            <w:r w:rsidRPr="001844FB">
              <w:rPr>
                <w:sz w:val="18"/>
                <w:szCs w:val="18"/>
              </w:rPr>
              <w:t>48396,21</w:t>
            </w:r>
          </w:p>
        </w:tc>
        <w:tc>
          <w:tcPr>
            <w:tcW w:w="327" w:type="pct"/>
            <w:tcMar>
              <w:left w:w="57" w:type="dxa"/>
              <w:right w:w="57" w:type="dxa"/>
            </w:tcMar>
          </w:tcPr>
          <w:p w:rsidR="00B52657" w:rsidRPr="001844FB" w:rsidRDefault="00B52657" w:rsidP="009A15B6">
            <w:pPr>
              <w:jc w:val="center"/>
              <w:rPr>
                <w:sz w:val="18"/>
                <w:szCs w:val="18"/>
              </w:rPr>
            </w:pPr>
            <w:r w:rsidRPr="001844FB">
              <w:rPr>
                <w:sz w:val="18"/>
                <w:szCs w:val="20"/>
              </w:rPr>
              <w:t>46323,80</w:t>
            </w:r>
          </w:p>
        </w:tc>
        <w:tc>
          <w:tcPr>
            <w:tcW w:w="366" w:type="pct"/>
            <w:tcMar>
              <w:left w:w="57" w:type="dxa"/>
              <w:right w:w="57" w:type="dxa"/>
            </w:tcMar>
          </w:tcPr>
          <w:p w:rsidR="00B52657" w:rsidRPr="001844FB" w:rsidRDefault="00B52657" w:rsidP="009A15B6">
            <w:pPr>
              <w:jc w:val="center"/>
              <w:rPr>
                <w:sz w:val="18"/>
                <w:szCs w:val="18"/>
              </w:rPr>
            </w:pPr>
            <w:r w:rsidRPr="001844FB">
              <w:rPr>
                <w:sz w:val="18"/>
                <w:szCs w:val="18"/>
              </w:rPr>
              <w:t>179216,00</w:t>
            </w:r>
          </w:p>
        </w:tc>
        <w:tc>
          <w:tcPr>
            <w:tcW w:w="365" w:type="pct"/>
            <w:tcMar>
              <w:left w:w="28" w:type="dxa"/>
              <w:right w:w="28" w:type="dxa"/>
            </w:tcMar>
          </w:tcPr>
          <w:p w:rsidR="00B52657" w:rsidRPr="001844FB" w:rsidRDefault="00B52657" w:rsidP="009A15B6">
            <w:pPr>
              <w:jc w:val="center"/>
              <w:rPr>
                <w:sz w:val="18"/>
                <w:szCs w:val="18"/>
              </w:rPr>
            </w:pPr>
            <w:r w:rsidRPr="001844FB">
              <w:rPr>
                <w:sz w:val="18"/>
                <w:szCs w:val="18"/>
              </w:rPr>
              <w:t>165430,50</w:t>
            </w:r>
          </w:p>
        </w:tc>
        <w:tc>
          <w:tcPr>
            <w:tcW w:w="320" w:type="pct"/>
            <w:tcMar>
              <w:left w:w="28" w:type="dxa"/>
              <w:right w:w="28" w:type="dxa"/>
            </w:tcMar>
          </w:tcPr>
          <w:p w:rsidR="00B52657" w:rsidRPr="001844FB" w:rsidRDefault="00B52657" w:rsidP="000C046C">
            <w:pPr>
              <w:jc w:val="center"/>
              <w:rPr>
                <w:sz w:val="18"/>
                <w:szCs w:val="18"/>
              </w:rPr>
            </w:pPr>
            <w:r w:rsidRPr="001844FB">
              <w:rPr>
                <w:sz w:val="18"/>
                <w:szCs w:val="18"/>
              </w:rPr>
              <w:t>37828,00</w:t>
            </w:r>
          </w:p>
        </w:tc>
        <w:tc>
          <w:tcPr>
            <w:tcW w:w="368" w:type="pct"/>
            <w:tcMar>
              <w:left w:w="57" w:type="dxa"/>
              <w:right w:w="57" w:type="dxa"/>
            </w:tcMar>
          </w:tcPr>
          <w:p w:rsidR="00B52657" w:rsidRPr="001844FB" w:rsidRDefault="00B52657" w:rsidP="000C046C">
            <w:pPr>
              <w:jc w:val="center"/>
              <w:rPr>
                <w:sz w:val="18"/>
                <w:szCs w:val="18"/>
                <w:lang w:val="en-US"/>
              </w:rPr>
            </w:pPr>
            <w:r w:rsidRPr="001844FB">
              <w:rPr>
                <w:color w:val="000000"/>
                <w:sz w:val="18"/>
                <w:szCs w:val="18"/>
              </w:rPr>
              <w:t>610188,29</w:t>
            </w:r>
          </w:p>
        </w:tc>
      </w:tr>
      <w:tr w:rsidR="00B52657" w:rsidRPr="001844FB" w:rsidTr="00A56267">
        <w:trPr>
          <w:trHeight w:val="356"/>
        </w:trPr>
        <w:tc>
          <w:tcPr>
            <w:tcW w:w="153" w:type="pct"/>
            <w:vMerge w:val="restart"/>
            <w:tcMar>
              <w:left w:w="57" w:type="dxa"/>
              <w:right w:w="57" w:type="dxa"/>
            </w:tcMar>
          </w:tcPr>
          <w:p w:rsidR="00B52657" w:rsidRPr="001844FB" w:rsidRDefault="00B52657" w:rsidP="002725ED">
            <w:pPr>
              <w:ind w:left="-15"/>
              <w:jc w:val="center"/>
              <w:rPr>
                <w:sz w:val="18"/>
                <w:szCs w:val="18"/>
              </w:rPr>
            </w:pPr>
            <w:r w:rsidRPr="001844FB">
              <w:rPr>
                <w:sz w:val="18"/>
                <w:szCs w:val="18"/>
              </w:rPr>
              <w:t>9</w:t>
            </w:r>
          </w:p>
        </w:tc>
        <w:tc>
          <w:tcPr>
            <w:tcW w:w="276" w:type="pct"/>
            <w:vMerge w:val="restart"/>
            <w:tcMar>
              <w:left w:w="57" w:type="dxa"/>
              <w:right w:w="57" w:type="dxa"/>
            </w:tcMar>
          </w:tcPr>
          <w:p w:rsidR="00B52657" w:rsidRPr="001844FB" w:rsidRDefault="00B52657" w:rsidP="002725ED">
            <w:pPr>
              <w:ind w:left="28" w:right="-88"/>
              <w:rPr>
                <w:sz w:val="18"/>
                <w:szCs w:val="18"/>
              </w:rPr>
            </w:pPr>
            <w:r w:rsidRPr="001844FB">
              <w:rPr>
                <w:sz w:val="18"/>
                <w:szCs w:val="18"/>
              </w:rPr>
              <w:t>Отдель-ное мер</w:t>
            </w:r>
            <w:r w:rsidRPr="001844FB">
              <w:rPr>
                <w:sz w:val="18"/>
                <w:szCs w:val="18"/>
              </w:rPr>
              <w:t>о</w:t>
            </w:r>
            <w:r w:rsidRPr="001844FB">
              <w:rPr>
                <w:sz w:val="18"/>
                <w:szCs w:val="18"/>
              </w:rPr>
              <w:t>приятие</w:t>
            </w:r>
          </w:p>
        </w:tc>
        <w:tc>
          <w:tcPr>
            <w:tcW w:w="777" w:type="pct"/>
            <w:vMerge w:val="restart"/>
            <w:tcMar>
              <w:left w:w="57" w:type="dxa"/>
              <w:right w:w="57" w:type="dxa"/>
            </w:tcMar>
          </w:tcPr>
          <w:p w:rsidR="00B52657" w:rsidRPr="001844FB" w:rsidRDefault="00B52657" w:rsidP="002725ED">
            <w:pPr>
              <w:rPr>
                <w:sz w:val="18"/>
                <w:szCs w:val="18"/>
              </w:rPr>
            </w:pPr>
            <w:r w:rsidRPr="001844FB">
              <w:rPr>
                <w:sz w:val="18"/>
                <w:szCs w:val="18"/>
              </w:rPr>
              <w:t>«Развитие воздушного транспорта Кировской обл</w:t>
            </w:r>
            <w:r w:rsidRPr="001844FB">
              <w:rPr>
                <w:sz w:val="18"/>
                <w:szCs w:val="18"/>
              </w:rPr>
              <w:t>а</w:t>
            </w:r>
            <w:r w:rsidRPr="001844FB">
              <w:rPr>
                <w:sz w:val="18"/>
                <w:szCs w:val="18"/>
              </w:rPr>
              <w:t>сти»</w:t>
            </w:r>
          </w:p>
        </w:tc>
        <w:tc>
          <w:tcPr>
            <w:tcW w:w="411" w:type="pct"/>
            <w:tcMar>
              <w:left w:w="57" w:type="dxa"/>
              <w:right w:w="57" w:type="dxa"/>
            </w:tcMar>
          </w:tcPr>
          <w:p w:rsidR="00B52657" w:rsidRPr="001844FB" w:rsidRDefault="00B52657" w:rsidP="002725ED">
            <w:pPr>
              <w:rPr>
                <w:sz w:val="18"/>
                <w:szCs w:val="18"/>
              </w:rPr>
            </w:pPr>
            <w:r w:rsidRPr="001844FB">
              <w:rPr>
                <w:sz w:val="18"/>
                <w:szCs w:val="18"/>
              </w:rPr>
              <w:t>всего</w:t>
            </w:r>
          </w:p>
        </w:tc>
        <w:tc>
          <w:tcPr>
            <w:tcW w:w="319" w:type="pct"/>
            <w:tcMar>
              <w:left w:w="57" w:type="dxa"/>
              <w:right w:w="57" w:type="dxa"/>
            </w:tcMar>
          </w:tcPr>
          <w:p w:rsidR="00B52657" w:rsidRPr="001844FB" w:rsidRDefault="00B52657" w:rsidP="002725ED">
            <w:pPr>
              <w:ind w:right="-162" w:hanging="108"/>
              <w:jc w:val="center"/>
              <w:rPr>
                <w:sz w:val="18"/>
                <w:szCs w:val="18"/>
              </w:rPr>
            </w:pPr>
            <w:r w:rsidRPr="001844FB">
              <w:rPr>
                <w:sz w:val="18"/>
                <w:szCs w:val="18"/>
              </w:rPr>
              <w:t>-</w:t>
            </w:r>
          </w:p>
        </w:tc>
        <w:tc>
          <w:tcPr>
            <w:tcW w:w="320" w:type="pct"/>
            <w:tcMar>
              <w:left w:w="57" w:type="dxa"/>
              <w:right w:w="57" w:type="dxa"/>
            </w:tcMar>
          </w:tcPr>
          <w:p w:rsidR="00B52657" w:rsidRPr="001844FB" w:rsidRDefault="00B52657" w:rsidP="002725ED">
            <w:pPr>
              <w:ind w:right="-162" w:hanging="108"/>
              <w:jc w:val="center"/>
              <w:rPr>
                <w:sz w:val="18"/>
                <w:szCs w:val="18"/>
                <w:lang w:val="en-US"/>
              </w:rPr>
            </w:pPr>
            <w:r w:rsidRPr="001844FB">
              <w:rPr>
                <w:sz w:val="18"/>
                <w:szCs w:val="18"/>
              </w:rPr>
              <w:t>128277,10</w:t>
            </w:r>
          </w:p>
        </w:tc>
        <w:tc>
          <w:tcPr>
            <w:tcW w:w="320" w:type="pct"/>
            <w:tcMar>
              <w:left w:w="57" w:type="dxa"/>
              <w:right w:w="57" w:type="dxa"/>
            </w:tcMar>
          </w:tcPr>
          <w:p w:rsidR="00B52657" w:rsidRPr="001844FB" w:rsidRDefault="00B52657" w:rsidP="002725ED">
            <w:pPr>
              <w:ind w:right="-162" w:hanging="108"/>
              <w:jc w:val="center"/>
              <w:rPr>
                <w:sz w:val="18"/>
                <w:szCs w:val="18"/>
              </w:rPr>
            </w:pPr>
            <w:r w:rsidRPr="001844FB">
              <w:rPr>
                <w:sz w:val="18"/>
                <w:szCs w:val="18"/>
              </w:rPr>
              <w:t>111346,76</w:t>
            </w:r>
          </w:p>
        </w:tc>
        <w:tc>
          <w:tcPr>
            <w:tcW w:w="320" w:type="pct"/>
            <w:tcMar>
              <w:left w:w="57" w:type="dxa"/>
              <w:right w:w="57" w:type="dxa"/>
            </w:tcMar>
          </w:tcPr>
          <w:p w:rsidR="00B52657" w:rsidRPr="001844FB" w:rsidRDefault="00B52657" w:rsidP="002725ED">
            <w:pPr>
              <w:ind w:right="-162" w:hanging="108"/>
              <w:jc w:val="center"/>
              <w:rPr>
                <w:sz w:val="18"/>
                <w:szCs w:val="18"/>
              </w:rPr>
            </w:pPr>
            <w:r w:rsidRPr="001844FB">
              <w:rPr>
                <w:sz w:val="18"/>
                <w:szCs w:val="18"/>
              </w:rPr>
              <w:t>17760,73</w:t>
            </w:r>
          </w:p>
        </w:tc>
        <w:tc>
          <w:tcPr>
            <w:tcW w:w="358" w:type="pct"/>
            <w:tcMar>
              <w:left w:w="57" w:type="dxa"/>
              <w:right w:w="57" w:type="dxa"/>
            </w:tcMar>
          </w:tcPr>
          <w:p w:rsidR="00B52657" w:rsidRPr="001844FB" w:rsidRDefault="00B52657" w:rsidP="00203FDB">
            <w:pPr>
              <w:ind w:right="-162" w:hanging="108"/>
              <w:jc w:val="center"/>
              <w:rPr>
                <w:sz w:val="18"/>
                <w:szCs w:val="18"/>
              </w:rPr>
            </w:pPr>
            <w:r w:rsidRPr="001844FB">
              <w:rPr>
                <w:sz w:val="18"/>
                <w:szCs w:val="18"/>
              </w:rPr>
              <w:t>46818,29</w:t>
            </w:r>
          </w:p>
        </w:tc>
        <w:tc>
          <w:tcPr>
            <w:tcW w:w="327" w:type="pct"/>
            <w:tcMar>
              <w:left w:w="57" w:type="dxa"/>
              <w:right w:w="57" w:type="dxa"/>
            </w:tcMar>
          </w:tcPr>
          <w:p w:rsidR="00B52657" w:rsidRPr="001844FB" w:rsidRDefault="00B52657" w:rsidP="00203FDB">
            <w:pPr>
              <w:ind w:right="-162" w:hanging="108"/>
              <w:jc w:val="center"/>
              <w:rPr>
                <w:sz w:val="18"/>
                <w:szCs w:val="18"/>
              </w:rPr>
            </w:pPr>
            <w:r w:rsidRPr="001844FB">
              <w:rPr>
                <w:color w:val="000000"/>
                <w:sz w:val="18"/>
                <w:szCs w:val="18"/>
              </w:rPr>
              <w:t>50655,30</w:t>
            </w:r>
          </w:p>
        </w:tc>
        <w:tc>
          <w:tcPr>
            <w:tcW w:w="366" w:type="pct"/>
            <w:tcMar>
              <w:left w:w="57" w:type="dxa"/>
              <w:right w:w="57" w:type="dxa"/>
            </w:tcMar>
          </w:tcPr>
          <w:p w:rsidR="00B52657" w:rsidRPr="001844FB" w:rsidRDefault="00B52657" w:rsidP="00203FDB">
            <w:pPr>
              <w:ind w:right="-162" w:hanging="108"/>
              <w:jc w:val="center"/>
              <w:rPr>
                <w:sz w:val="18"/>
                <w:szCs w:val="18"/>
              </w:rPr>
            </w:pPr>
            <w:r w:rsidRPr="001844FB">
              <w:rPr>
                <w:sz w:val="18"/>
                <w:szCs w:val="18"/>
              </w:rPr>
              <w:t>0</w:t>
            </w:r>
          </w:p>
        </w:tc>
        <w:tc>
          <w:tcPr>
            <w:tcW w:w="365" w:type="pct"/>
            <w:tcMar>
              <w:left w:w="28" w:type="dxa"/>
              <w:right w:w="28" w:type="dxa"/>
            </w:tcMar>
          </w:tcPr>
          <w:p w:rsidR="00B52657" w:rsidRPr="001844FB" w:rsidRDefault="00B52657" w:rsidP="00A56267">
            <w:pPr>
              <w:jc w:val="center"/>
              <w:rPr>
                <w:sz w:val="18"/>
                <w:szCs w:val="18"/>
              </w:rPr>
            </w:pPr>
            <w:r w:rsidRPr="001844FB">
              <w:rPr>
                <w:sz w:val="18"/>
                <w:szCs w:val="18"/>
              </w:rPr>
              <w:t>0</w:t>
            </w:r>
          </w:p>
        </w:tc>
        <w:tc>
          <w:tcPr>
            <w:tcW w:w="320" w:type="pct"/>
            <w:tcMar>
              <w:left w:w="28" w:type="dxa"/>
              <w:right w:w="28" w:type="dxa"/>
            </w:tcMar>
          </w:tcPr>
          <w:p w:rsidR="00B52657" w:rsidRPr="001844FB" w:rsidRDefault="00B52657" w:rsidP="00A56267">
            <w:pPr>
              <w:jc w:val="center"/>
              <w:rPr>
                <w:sz w:val="18"/>
                <w:szCs w:val="18"/>
              </w:rPr>
            </w:pPr>
            <w:r w:rsidRPr="001844FB">
              <w:rPr>
                <w:sz w:val="18"/>
                <w:szCs w:val="18"/>
              </w:rPr>
              <w:t>0</w:t>
            </w:r>
          </w:p>
        </w:tc>
        <w:tc>
          <w:tcPr>
            <w:tcW w:w="368" w:type="pct"/>
            <w:tcMar>
              <w:left w:w="57" w:type="dxa"/>
              <w:right w:w="57" w:type="dxa"/>
            </w:tcMar>
          </w:tcPr>
          <w:p w:rsidR="00B52657" w:rsidRPr="001844FB" w:rsidRDefault="00B52657" w:rsidP="004C117A">
            <w:pPr>
              <w:ind w:right="-162" w:hanging="108"/>
              <w:jc w:val="center"/>
              <w:rPr>
                <w:sz w:val="18"/>
                <w:szCs w:val="18"/>
              </w:rPr>
            </w:pPr>
            <w:r w:rsidRPr="001844FB">
              <w:rPr>
                <w:sz w:val="18"/>
                <w:szCs w:val="18"/>
              </w:rPr>
              <w:t>354858,18</w:t>
            </w:r>
          </w:p>
        </w:tc>
      </w:tr>
      <w:tr w:rsidR="00B52657" w:rsidRPr="001844FB" w:rsidTr="00A56267">
        <w:trPr>
          <w:trHeight w:val="356"/>
        </w:trPr>
        <w:tc>
          <w:tcPr>
            <w:tcW w:w="153" w:type="pct"/>
            <w:vMerge/>
            <w:tcMar>
              <w:left w:w="57" w:type="dxa"/>
              <w:right w:w="57" w:type="dxa"/>
            </w:tcMar>
          </w:tcPr>
          <w:p w:rsidR="00B52657" w:rsidRPr="001844FB" w:rsidRDefault="00B52657" w:rsidP="002725ED">
            <w:pPr>
              <w:ind w:left="-15"/>
              <w:jc w:val="center"/>
              <w:rPr>
                <w:sz w:val="18"/>
                <w:szCs w:val="18"/>
              </w:rPr>
            </w:pPr>
          </w:p>
        </w:tc>
        <w:tc>
          <w:tcPr>
            <w:tcW w:w="276" w:type="pct"/>
            <w:vMerge/>
            <w:tcMar>
              <w:left w:w="57" w:type="dxa"/>
              <w:right w:w="57" w:type="dxa"/>
            </w:tcMar>
          </w:tcPr>
          <w:p w:rsidR="00B52657" w:rsidRPr="001844FB" w:rsidRDefault="00B52657" w:rsidP="002725ED">
            <w:pPr>
              <w:ind w:left="28" w:right="-88"/>
              <w:rPr>
                <w:sz w:val="18"/>
                <w:szCs w:val="18"/>
              </w:rPr>
            </w:pPr>
          </w:p>
        </w:tc>
        <w:tc>
          <w:tcPr>
            <w:tcW w:w="777" w:type="pct"/>
            <w:vMerge/>
            <w:tcMar>
              <w:left w:w="57" w:type="dxa"/>
              <w:right w:w="57" w:type="dxa"/>
            </w:tcMar>
          </w:tcPr>
          <w:p w:rsidR="00B52657" w:rsidRPr="001844FB" w:rsidRDefault="00B52657" w:rsidP="002725ED">
            <w:pPr>
              <w:rPr>
                <w:sz w:val="18"/>
                <w:szCs w:val="18"/>
              </w:rPr>
            </w:pPr>
          </w:p>
        </w:tc>
        <w:tc>
          <w:tcPr>
            <w:tcW w:w="411" w:type="pct"/>
            <w:tcMar>
              <w:left w:w="57" w:type="dxa"/>
              <w:right w:w="57" w:type="dxa"/>
            </w:tcMar>
          </w:tcPr>
          <w:p w:rsidR="00B52657" w:rsidRPr="001844FB" w:rsidRDefault="00B52657" w:rsidP="002725ED">
            <w:pPr>
              <w:rPr>
                <w:sz w:val="18"/>
                <w:szCs w:val="18"/>
              </w:rPr>
            </w:pPr>
            <w:r w:rsidRPr="001844FB">
              <w:rPr>
                <w:sz w:val="18"/>
                <w:szCs w:val="18"/>
              </w:rPr>
              <w:t xml:space="preserve">областной </w:t>
            </w:r>
          </w:p>
          <w:p w:rsidR="00B52657" w:rsidRPr="001844FB" w:rsidRDefault="00B52657" w:rsidP="002725ED">
            <w:pPr>
              <w:rPr>
                <w:sz w:val="18"/>
                <w:szCs w:val="18"/>
              </w:rPr>
            </w:pPr>
            <w:r w:rsidRPr="001844FB">
              <w:rPr>
                <w:sz w:val="18"/>
                <w:szCs w:val="18"/>
              </w:rPr>
              <w:t>бюджет</w:t>
            </w:r>
          </w:p>
        </w:tc>
        <w:tc>
          <w:tcPr>
            <w:tcW w:w="319" w:type="pct"/>
            <w:tcMar>
              <w:left w:w="57" w:type="dxa"/>
              <w:right w:w="57" w:type="dxa"/>
            </w:tcMar>
          </w:tcPr>
          <w:p w:rsidR="00B52657" w:rsidRPr="001844FB" w:rsidRDefault="00B52657" w:rsidP="002725ED">
            <w:pPr>
              <w:ind w:right="-162" w:hanging="108"/>
              <w:jc w:val="center"/>
              <w:rPr>
                <w:sz w:val="18"/>
                <w:szCs w:val="18"/>
              </w:rPr>
            </w:pPr>
            <w:r w:rsidRPr="001844FB">
              <w:rPr>
                <w:sz w:val="18"/>
                <w:szCs w:val="18"/>
              </w:rPr>
              <w:t>-</w:t>
            </w:r>
          </w:p>
        </w:tc>
        <w:tc>
          <w:tcPr>
            <w:tcW w:w="320" w:type="pct"/>
            <w:tcMar>
              <w:left w:w="57" w:type="dxa"/>
              <w:right w:w="57" w:type="dxa"/>
            </w:tcMar>
          </w:tcPr>
          <w:p w:rsidR="00B52657" w:rsidRPr="001844FB" w:rsidRDefault="00B52657" w:rsidP="002725ED">
            <w:pPr>
              <w:ind w:right="-162" w:hanging="108"/>
              <w:jc w:val="center"/>
              <w:rPr>
                <w:sz w:val="18"/>
                <w:szCs w:val="18"/>
                <w:lang w:val="en-US"/>
              </w:rPr>
            </w:pPr>
            <w:r w:rsidRPr="001844FB">
              <w:rPr>
                <w:sz w:val="18"/>
                <w:szCs w:val="18"/>
              </w:rPr>
              <w:t>128277,10</w:t>
            </w:r>
          </w:p>
        </w:tc>
        <w:tc>
          <w:tcPr>
            <w:tcW w:w="320" w:type="pct"/>
            <w:tcMar>
              <w:left w:w="57" w:type="dxa"/>
              <w:right w:w="57" w:type="dxa"/>
            </w:tcMar>
          </w:tcPr>
          <w:p w:rsidR="00B52657" w:rsidRPr="001844FB" w:rsidRDefault="00B52657" w:rsidP="002725ED">
            <w:pPr>
              <w:ind w:right="-162" w:hanging="108"/>
              <w:jc w:val="center"/>
              <w:rPr>
                <w:sz w:val="18"/>
                <w:szCs w:val="18"/>
              </w:rPr>
            </w:pPr>
            <w:r w:rsidRPr="001844FB">
              <w:rPr>
                <w:sz w:val="18"/>
                <w:szCs w:val="18"/>
              </w:rPr>
              <w:t>111346,76</w:t>
            </w:r>
          </w:p>
        </w:tc>
        <w:tc>
          <w:tcPr>
            <w:tcW w:w="320" w:type="pct"/>
            <w:tcMar>
              <w:left w:w="57" w:type="dxa"/>
              <w:right w:w="57" w:type="dxa"/>
            </w:tcMar>
          </w:tcPr>
          <w:p w:rsidR="00B52657" w:rsidRPr="001844FB" w:rsidRDefault="00B52657" w:rsidP="002725ED">
            <w:pPr>
              <w:ind w:right="-162" w:hanging="108"/>
              <w:jc w:val="center"/>
              <w:rPr>
                <w:sz w:val="18"/>
                <w:szCs w:val="18"/>
              </w:rPr>
            </w:pPr>
            <w:r w:rsidRPr="001844FB">
              <w:rPr>
                <w:sz w:val="18"/>
                <w:szCs w:val="18"/>
              </w:rPr>
              <w:t>17760,73</w:t>
            </w:r>
          </w:p>
        </w:tc>
        <w:tc>
          <w:tcPr>
            <w:tcW w:w="358" w:type="pct"/>
            <w:tcMar>
              <w:left w:w="57" w:type="dxa"/>
              <w:right w:w="57" w:type="dxa"/>
            </w:tcMar>
          </w:tcPr>
          <w:p w:rsidR="00B52657" w:rsidRPr="001844FB" w:rsidRDefault="00B52657" w:rsidP="00203FDB">
            <w:pPr>
              <w:ind w:right="-162" w:hanging="108"/>
              <w:jc w:val="center"/>
              <w:rPr>
                <w:sz w:val="18"/>
                <w:szCs w:val="18"/>
              </w:rPr>
            </w:pPr>
            <w:r w:rsidRPr="001844FB">
              <w:rPr>
                <w:sz w:val="18"/>
                <w:szCs w:val="18"/>
              </w:rPr>
              <w:t>46818,29</w:t>
            </w:r>
          </w:p>
        </w:tc>
        <w:tc>
          <w:tcPr>
            <w:tcW w:w="327" w:type="pct"/>
            <w:tcMar>
              <w:left w:w="57" w:type="dxa"/>
              <w:right w:w="57" w:type="dxa"/>
            </w:tcMar>
          </w:tcPr>
          <w:p w:rsidR="00B52657" w:rsidRPr="001844FB" w:rsidRDefault="00B52657" w:rsidP="00203FDB">
            <w:pPr>
              <w:ind w:right="-162" w:hanging="108"/>
              <w:jc w:val="center"/>
              <w:rPr>
                <w:sz w:val="18"/>
                <w:szCs w:val="18"/>
              </w:rPr>
            </w:pPr>
            <w:r w:rsidRPr="001844FB">
              <w:rPr>
                <w:color w:val="000000"/>
                <w:sz w:val="18"/>
                <w:szCs w:val="18"/>
              </w:rPr>
              <w:t>50655,30</w:t>
            </w:r>
          </w:p>
        </w:tc>
        <w:tc>
          <w:tcPr>
            <w:tcW w:w="366" w:type="pct"/>
            <w:tcMar>
              <w:left w:w="57" w:type="dxa"/>
              <w:right w:w="57" w:type="dxa"/>
            </w:tcMar>
          </w:tcPr>
          <w:p w:rsidR="00B52657" w:rsidRPr="001844FB" w:rsidRDefault="00B52657" w:rsidP="00203FDB">
            <w:pPr>
              <w:ind w:right="-162" w:hanging="108"/>
              <w:jc w:val="center"/>
              <w:rPr>
                <w:sz w:val="18"/>
                <w:szCs w:val="18"/>
              </w:rPr>
            </w:pPr>
            <w:r w:rsidRPr="001844FB">
              <w:rPr>
                <w:sz w:val="18"/>
                <w:szCs w:val="18"/>
              </w:rPr>
              <w:t>0</w:t>
            </w:r>
          </w:p>
        </w:tc>
        <w:tc>
          <w:tcPr>
            <w:tcW w:w="365" w:type="pct"/>
            <w:tcMar>
              <w:left w:w="28" w:type="dxa"/>
              <w:right w:w="28" w:type="dxa"/>
            </w:tcMar>
          </w:tcPr>
          <w:p w:rsidR="00B52657" w:rsidRPr="001844FB" w:rsidRDefault="00B52657" w:rsidP="00A56267">
            <w:pPr>
              <w:jc w:val="center"/>
              <w:rPr>
                <w:sz w:val="18"/>
                <w:szCs w:val="18"/>
              </w:rPr>
            </w:pPr>
            <w:r w:rsidRPr="001844FB">
              <w:rPr>
                <w:sz w:val="18"/>
                <w:szCs w:val="18"/>
              </w:rPr>
              <w:t>0</w:t>
            </w:r>
          </w:p>
        </w:tc>
        <w:tc>
          <w:tcPr>
            <w:tcW w:w="320" w:type="pct"/>
            <w:tcMar>
              <w:left w:w="28" w:type="dxa"/>
              <w:right w:w="28" w:type="dxa"/>
            </w:tcMar>
          </w:tcPr>
          <w:p w:rsidR="00B52657" w:rsidRPr="001844FB" w:rsidRDefault="00B52657" w:rsidP="00A56267">
            <w:pPr>
              <w:jc w:val="center"/>
              <w:rPr>
                <w:sz w:val="18"/>
                <w:szCs w:val="18"/>
              </w:rPr>
            </w:pPr>
            <w:r w:rsidRPr="001844FB">
              <w:rPr>
                <w:sz w:val="18"/>
                <w:szCs w:val="18"/>
              </w:rPr>
              <w:t>0</w:t>
            </w:r>
          </w:p>
        </w:tc>
        <w:tc>
          <w:tcPr>
            <w:tcW w:w="368" w:type="pct"/>
            <w:tcMar>
              <w:left w:w="57" w:type="dxa"/>
              <w:right w:w="57" w:type="dxa"/>
            </w:tcMar>
          </w:tcPr>
          <w:p w:rsidR="00B52657" w:rsidRPr="001844FB" w:rsidRDefault="00B52657" w:rsidP="00203FDB">
            <w:pPr>
              <w:ind w:right="-162" w:hanging="108"/>
              <w:jc w:val="center"/>
              <w:rPr>
                <w:sz w:val="18"/>
                <w:szCs w:val="18"/>
              </w:rPr>
            </w:pPr>
            <w:r w:rsidRPr="001844FB">
              <w:rPr>
                <w:sz w:val="18"/>
                <w:szCs w:val="18"/>
              </w:rPr>
              <w:t>354858,18</w:t>
            </w:r>
          </w:p>
        </w:tc>
      </w:tr>
      <w:tr w:rsidR="00B52657" w:rsidRPr="001844FB" w:rsidTr="00A56267">
        <w:trPr>
          <w:trHeight w:val="356"/>
        </w:trPr>
        <w:tc>
          <w:tcPr>
            <w:tcW w:w="153" w:type="pct"/>
            <w:vMerge w:val="restart"/>
            <w:tcMar>
              <w:left w:w="57" w:type="dxa"/>
              <w:right w:w="57" w:type="dxa"/>
            </w:tcMar>
          </w:tcPr>
          <w:p w:rsidR="00B52657" w:rsidRPr="001844FB" w:rsidRDefault="00B52657" w:rsidP="002725ED">
            <w:pPr>
              <w:ind w:left="-15"/>
              <w:jc w:val="center"/>
              <w:rPr>
                <w:sz w:val="18"/>
                <w:szCs w:val="18"/>
              </w:rPr>
            </w:pPr>
            <w:r w:rsidRPr="001844FB">
              <w:rPr>
                <w:sz w:val="18"/>
                <w:szCs w:val="18"/>
              </w:rPr>
              <w:lastRenderedPageBreak/>
              <w:t>10</w:t>
            </w:r>
          </w:p>
        </w:tc>
        <w:tc>
          <w:tcPr>
            <w:tcW w:w="276" w:type="pct"/>
            <w:vMerge w:val="restart"/>
            <w:tcMar>
              <w:left w:w="57" w:type="dxa"/>
              <w:right w:w="57" w:type="dxa"/>
            </w:tcMar>
          </w:tcPr>
          <w:p w:rsidR="00B52657" w:rsidRPr="001844FB" w:rsidRDefault="00B52657" w:rsidP="002725ED">
            <w:pPr>
              <w:ind w:left="28" w:right="-88"/>
              <w:rPr>
                <w:sz w:val="18"/>
                <w:szCs w:val="18"/>
              </w:rPr>
            </w:pPr>
            <w:r w:rsidRPr="001844FB">
              <w:rPr>
                <w:sz w:val="18"/>
                <w:szCs w:val="18"/>
              </w:rPr>
              <w:t>Отдель-ное мер</w:t>
            </w:r>
            <w:r w:rsidRPr="001844FB">
              <w:rPr>
                <w:sz w:val="18"/>
                <w:szCs w:val="18"/>
              </w:rPr>
              <w:t>о</w:t>
            </w:r>
            <w:r w:rsidRPr="001844FB">
              <w:rPr>
                <w:sz w:val="18"/>
                <w:szCs w:val="18"/>
              </w:rPr>
              <w:t>приятие</w:t>
            </w:r>
          </w:p>
        </w:tc>
        <w:tc>
          <w:tcPr>
            <w:tcW w:w="777" w:type="pct"/>
            <w:vMerge w:val="restart"/>
            <w:tcMar>
              <w:left w:w="57" w:type="dxa"/>
              <w:right w:w="57" w:type="dxa"/>
            </w:tcMar>
          </w:tcPr>
          <w:p w:rsidR="00B52657" w:rsidRPr="001844FB" w:rsidRDefault="00B52657" w:rsidP="002725ED">
            <w:pPr>
              <w:jc w:val="both"/>
              <w:rPr>
                <w:sz w:val="18"/>
                <w:szCs w:val="18"/>
              </w:rPr>
            </w:pPr>
            <w:r w:rsidRPr="001844FB">
              <w:rPr>
                <w:sz w:val="18"/>
                <w:szCs w:val="18"/>
              </w:rPr>
              <w:t xml:space="preserve">«Обеспечение создания условий для реализации </w:t>
            </w:r>
            <w:r w:rsidR="00F12EAC">
              <w:rPr>
                <w:sz w:val="18"/>
                <w:szCs w:val="18"/>
              </w:rPr>
              <w:br/>
            </w:r>
            <w:r w:rsidRPr="001844FB">
              <w:rPr>
                <w:sz w:val="18"/>
                <w:szCs w:val="18"/>
              </w:rPr>
              <w:t>Государственной программы министерством транспорта Кировской области»</w:t>
            </w:r>
          </w:p>
        </w:tc>
        <w:tc>
          <w:tcPr>
            <w:tcW w:w="411" w:type="pct"/>
            <w:tcMar>
              <w:left w:w="57" w:type="dxa"/>
              <w:right w:w="57" w:type="dxa"/>
            </w:tcMar>
          </w:tcPr>
          <w:p w:rsidR="00B52657" w:rsidRPr="001844FB" w:rsidRDefault="00B52657" w:rsidP="002725ED">
            <w:pPr>
              <w:rPr>
                <w:sz w:val="18"/>
                <w:szCs w:val="18"/>
              </w:rPr>
            </w:pPr>
            <w:r w:rsidRPr="001844FB">
              <w:rPr>
                <w:sz w:val="18"/>
                <w:szCs w:val="18"/>
              </w:rPr>
              <w:t>всего</w:t>
            </w:r>
          </w:p>
        </w:tc>
        <w:tc>
          <w:tcPr>
            <w:tcW w:w="319" w:type="pct"/>
            <w:tcMar>
              <w:left w:w="57" w:type="dxa"/>
              <w:right w:w="57" w:type="dxa"/>
            </w:tcMar>
          </w:tcPr>
          <w:p w:rsidR="00B52657" w:rsidRPr="001844FB" w:rsidRDefault="00B52657" w:rsidP="002725ED">
            <w:pPr>
              <w:ind w:right="-162" w:hanging="108"/>
              <w:jc w:val="center"/>
              <w:rPr>
                <w:sz w:val="18"/>
                <w:szCs w:val="18"/>
              </w:rPr>
            </w:pPr>
            <w:r w:rsidRPr="001844FB">
              <w:rPr>
                <w:sz w:val="18"/>
                <w:szCs w:val="18"/>
              </w:rPr>
              <w:t>15120,40</w:t>
            </w:r>
          </w:p>
        </w:tc>
        <w:tc>
          <w:tcPr>
            <w:tcW w:w="320" w:type="pct"/>
            <w:tcMar>
              <w:left w:w="57" w:type="dxa"/>
              <w:right w:w="57" w:type="dxa"/>
            </w:tcMar>
          </w:tcPr>
          <w:p w:rsidR="00B52657" w:rsidRPr="001844FB" w:rsidRDefault="00B52657" w:rsidP="002725ED">
            <w:pPr>
              <w:ind w:right="-162" w:hanging="108"/>
              <w:jc w:val="center"/>
              <w:rPr>
                <w:sz w:val="18"/>
                <w:szCs w:val="18"/>
              </w:rPr>
            </w:pPr>
            <w:r w:rsidRPr="001844FB">
              <w:rPr>
                <w:sz w:val="18"/>
                <w:szCs w:val="18"/>
              </w:rPr>
              <w:t>15626,00</w:t>
            </w:r>
          </w:p>
        </w:tc>
        <w:tc>
          <w:tcPr>
            <w:tcW w:w="320" w:type="pct"/>
            <w:tcMar>
              <w:left w:w="57" w:type="dxa"/>
              <w:right w:w="57" w:type="dxa"/>
            </w:tcMar>
          </w:tcPr>
          <w:p w:rsidR="00B52657" w:rsidRPr="001844FB" w:rsidRDefault="00B52657" w:rsidP="002725ED">
            <w:pPr>
              <w:ind w:right="-162" w:hanging="108"/>
              <w:jc w:val="center"/>
              <w:rPr>
                <w:sz w:val="18"/>
                <w:szCs w:val="18"/>
              </w:rPr>
            </w:pPr>
            <w:r w:rsidRPr="001844FB">
              <w:rPr>
                <w:sz w:val="18"/>
                <w:szCs w:val="18"/>
              </w:rPr>
              <w:t>14738,51</w:t>
            </w:r>
          </w:p>
        </w:tc>
        <w:tc>
          <w:tcPr>
            <w:tcW w:w="320" w:type="pct"/>
            <w:tcMar>
              <w:left w:w="57" w:type="dxa"/>
              <w:right w:w="57" w:type="dxa"/>
            </w:tcMar>
          </w:tcPr>
          <w:p w:rsidR="00B52657" w:rsidRPr="001844FB" w:rsidRDefault="00B52657" w:rsidP="002725ED">
            <w:pPr>
              <w:jc w:val="center"/>
              <w:rPr>
                <w:sz w:val="18"/>
                <w:szCs w:val="18"/>
              </w:rPr>
            </w:pPr>
            <w:r w:rsidRPr="001844FB">
              <w:rPr>
                <w:sz w:val="18"/>
                <w:szCs w:val="18"/>
              </w:rPr>
              <w:t>15091,40</w:t>
            </w:r>
          </w:p>
        </w:tc>
        <w:tc>
          <w:tcPr>
            <w:tcW w:w="358" w:type="pct"/>
            <w:tcMar>
              <w:left w:w="57" w:type="dxa"/>
              <w:right w:w="57" w:type="dxa"/>
            </w:tcMar>
          </w:tcPr>
          <w:p w:rsidR="00B52657" w:rsidRPr="001844FB" w:rsidRDefault="00B52657" w:rsidP="00203FDB">
            <w:pPr>
              <w:jc w:val="center"/>
              <w:rPr>
                <w:sz w:val="18"/>
                <w:szCs w:val="18"/>
              </w:rPr>
            </w:pPr>
            <w:r w:rsidRPr="001844FB">
              <w:rPr>
                <w:sz w:val="18"/>
                <w:szCs w:val="18"/>
              </w:rPr>
              <w:t>16156,84</w:t>
            </w:r>
          </w:p>
          <w:p w:rsidR="00B52657" w:rsidRPr="001844FB" w:rsidRDefault="00B52657" w:rsidP="00203FDB">
            <w:pPr>
              <w:jc w:val="center"/>
              <w:rPr>
                <w:sz w:val="18"/>
                <w:szCs w:val="18"/>
              </w:rPr>
            </w:pPr>
          </w:p>
        </w:tc>
        <w:tc>
          <w:tcPr>
            <w:tcW w:w="327" w:type="pct"/>
            <w:tcMar>
              <w:left w:w="57" w:type="dxa"/>
              <w:right w:w="57" w:type="dxa"/>
            </w:tcMar>
          </w:tcPr>
          <w:p w:rsidR="00B52657" w:rsidRPr="001844FB" w:rsidRDefault="00B52657" w:rsidP="00203FDB">
            <w:pPr>
              <w:jc w:val="center"/>
              <w:rPr>
                <w:sz w:val="18"/>
                <w:szCs w:val="18"/>
              </w:rPr>
            </w:pPr>
            <w:r w:rsidRPr="001844FB">
              <w:rPr>
                <w:color w:val="000000"/>
                <w:sz w:val="18"/>
                <w:szCs w:val="18"/>
              </w:rPr>
              <w:t>16737,60</w:t>
            </w:r>
          </w:p>
        </w:tc>
        <w:tc>
          <w:tcPr>
            <w:tcW w:w="366" w:type="pct"/>
            <w:tcMar>
              <w:left w:w="57" w:type="dxa"/>
              <w:right w:w="57" w:type="dxa"/>
            </w:tcMar>
          </w:tcPr>
          <w:p w:rsidR="00B52657" w:rsidRPr="001844FB" w:rsidRDefault="00B52657" w:rsidP="00203FDB">
            <w:pPr>
              <w:jc w:val="center"/>
              <w:rPr>
                <w:sz w:val="18"/>
                <w:szCs w:val="18"/>
              </w:rPr>
            </w:pPr>
            <w:r w:rsidRPr="001844FB">
              <w:rPr>
                <w:color w:val="000000"/>
                <w:sz w:val="18"/>
                <w:szCs w:val="18"/>
              </w:rPr>
              <w:t>16971,60</w:t>
            </w:r>
          </w:p>
        </w:tc>
        <w:tc>
          <w:tcPr>
            <w:tcW w:w="365" w:type="pct"/>
            <w:tcMar>
              <w:left w:w="28" w:type="dxa"/>
              <w:right w:w="28" w:type="dxa"/>
            </w:tcMar>
          </w:tcPr>
          <w:p w:rsidR="00B52657" w:rsidRPr="001844FB" w:rsidRDefault="00B52657" w:rsidP="00A56267">
            <w:pPr>
              <w:jc w:val="center"/>
              <w:rPr>
                <w:sz w:val="18"/>
                <w:szCs w:val="18"/>
              </w:rPr>
            </w:pPr>
            <w:r w:rsidRPr="001844FB">
              <w:rPr>
                <w:color w:val="000000"/>
                <w:sz w:val="18"/>
                <w:szCs w:val="18"/>
              </w:rPr>
              <w:t>16971,60</w:t>
            </w:r>
          </w:p>
        </w:tc>
        <w:tc>
          <w:tcPr>
            <w:tcW w:w="320" w:type="pct"/>
            <w:tcMar>
              <w:left w:w="28" w:type="dxa"/>
              <w:right w:w="28" w:type="dxa"/>
            </w:tcMar>
          </w:tcPr>
          <w:p w:rsidR="00B52657" w:rsidRPr="001844FB" w:rsidRDefault="00B52657" w:rsidP="00A56267">
            <w:pPr>
              <w:jc w:val="center"/>
              <w:rPr>
                <w:sz w:val="18"/>
                <w:szCs w:val="18"/>
              </w:rPr>
            </w:pPr>
            <w:r w:rsidRPr="001844FB">
              <w:rPr>
                <w:sz w:val="18"/>
                <w:szCs w:val="18"/>
              </w:rPr>
              <w:t>16971,60</w:t>
            </w:r>
          </w:p>
        </w:tc>
        <w:tc>
          <w:tcPr>
            <w:tcW w:w="368" w:type="pct"/>
            <w:tcMar>
              <w:left w:w="57" w:type="dxa"/>
              <w:right w:w="57" w:type="dxa"/>
            </w:tcMar>
          </w:tcPr>
          <w:p w:rsidR="00B52657" w:rsidRPr="001844FB" w:rsidRDefault="00B52657" w:rsidP="00203FDB">
            <w:pPr>
              <w:ind w:right="-162" w:hanging="108"/>
              <w:jc w:val="center"/>
              <w:rPr>
                <w:sz w:val="18"/>
                <w:szCs w:val="18"/>
              </w:rPr>
            </w:pPr>
            <w:r w:rsidRPr="001844FB">
              <w:rPr>
                <w:sz w:val="18"/>
                <w:szCs w:val="18"/>
              </w:rPr>
              <w:t>144385,55</w:t>
            </w:r>
          </w:p>
        </w:tc>
      </w:tr>
      <w:tr w:rsidR="00B52657" w:rsidRPr="001844FB" w:rsidTr="00A56267">
        <w:trPr>
          <w:trHeight w:val="905"/>
        </w:trPr>
        <w:tc>
          <w:tcPr>
            <w:tcW w:w="153" w:type="pct"/>
            <w:vMerge/>
            <w:tcMar>
              <w:left w:w="57" w:type="dxa"/>
              <w:right w:w="57" w:type="dxa"/>
            </w:tcMar>
          </w:tcPr>
          <w:p w:rsidR="00B52657" w:rsidRPr="001844FB" w:rsidRDefault="00B52657" w:rsidP="002725ED">
            <w:pPr>
              <w:ind w:left="-15"/>
              <w:jc w:val="center"/>
              <w:rPr>
                <w:sz w:val="18"/>
                <w:szCs w:val="18"/>
              </w:rPr>
            </w:pPr>
          </w:p>
        </w:tc>
        <w:tc>
          <w:tcPr>
            <w:tcW w:w="276" w:type="pct"/>
            <w:vMerge/>
            <w:tcMar>
              <w:left w:w="57" w:type="dxa"/>
              <w:right w:w="57" w:type="dxa"/>
            </w:tcMar>
          </w:tcPr>
          <w:p w:rsidR="00B52657" w:rsidRPr="001844FB" w:rsidRDefault="00B52657" w:rsidP="002725ED">
            <w:pPr>
              <w:ind w:left="28" w:right="-88"/>
              <w:jc w:val="center"/>
              <w:rPr>
                <w:sz w:val="18"/>
                <w:szCs w:val="18"/>
              </w:rPr>
            </w:pPr>
          </w:p>
        </w:tc>
        <w:tc>
          <w:tcPr>
            <w:tcW w:w="777" w:type="pct"/>
            <w:vMerge/>
            <w:tcMar>
              <w:left w:w="57" w:type="dxa"/>
              <w:right w:w="57" w:type="dxa"/>
            </w:tcMar>
          </w:tcPr>
          <w:p w:rsidR="00B52657" w:rsidRPr="001844FB" w:rsidRDefault="00B52657" w:rsidP="002725ED">
            <w:pPr>
              <w:rPr>
                <w:sz w:val="18"/>
                <w:szCs w:val="18"/>
              </w:rPr>
            </w:pPr>
          </w:p>
        </w:tc>
        <w:tc>
          <w:tcPr>
            <w:tcW w:w="411" w:type="pct"/>
            <w:tcMar>
              <w:left w:w="57" w:type="dxa"/>
              <w:right w:w="57" w:type="dxa"/>
            </w:tcMar>
          </w:tcPr>
          <w:p w:rsidR="00B52657" w:rsidRPr="001844FB" w:rsidRDefault="00B52657" w:rsidP="002725ED">
            <w:pPr>
              <w:rPr>
                <w:sz w:val="18"/>
                <w:szCs w:val="18"/>
              </w:rPr>
            </w:pPr>
            <w:r w:rsidRPr="001844FB">
              <w:rPr>
                <w:sz w:val="18"/>
                <w:szCs w:val="18"/>
              </w:rPr>
              <w:t xml:space="preserve">областной </w:t>
            </w:r>
          </w:p>
          <w:p w:rsidR="00B52657" w:rsidRPr="001844FB" w:rsidRDefault="00B52657" w:rsidP="002725ED">
            <w:pPr>
              <w:rPr>
                <w:sz w:val="18"/>
                <w:szCs w:val="18"/>
              </w:rPr>
            </w:pPr>
            <w:r w:rsidRPr="001844FB">
              <w:rPr>
                <w:sz w:val="18"/>
                <w:szCs w:val="18"/>
              </w:rPr>
              <w:t>бюджет</w:t>
            </w:r>
          </w:p>
        </w:tc>
        <w:tc>
          <w:tcPr>
            <w:tcW w:w="319" w:type="pct"/>
            <w:tcMar>
              <w:left w:w="57" w:type="dxa"/>
              <w:right w:w="57" w:type="dxa"/>
            </w:tcMar>
          </w:tcPr>
          <w:p w:rsidR="00B52657" w:rsidRPr="001844FB" w:rsidRDefault="00B52657" w:rsidP="002725ED">
            <w:pPr>
              <w:ind w:right="-162" w:hanging="108"/>
              <w:jc w:val="center"/>
              <w:rPr>
                <w:sz w:val="18"/>
                <w:szCs w:val="18"/>
              </w:rPr>
            </w:pPr>
            <w:r w:rsidRPr="001844FB">
              <w:rPr>
                <w:sz w:val="18"/>
                <w:szCs w:val="18"/>
              </w:rPr>
              <w:t>15120,40</w:t>
            </w:r>
          </w:p>
        </w:tc>
        <w:tc>
          <w:tcPr>
            <w:tcW w:w="320" w:type="pct"/>
            <w:tcMar>
              <w:left w:w="57" w:type="dxa"/>
              <w:right w:w="57" w:type="dxa"/>
            </w:tcMar>
          </w:tcPr>
          <w:p w:rsidR="00B52657" w:rsidRPr="001844FB" w:rsidRDefault="00B52657" w:rsidP="002725ED">
            <w:pPr>
              <w:ind w:right="-162" w:hanging="108"/>
              <w:jc w:val="center"/>
              <w:rPr>
                <w:sz w:val="18"/>
                <w:szCs w:val="18"/>
              </w:rPr>
            </w:pPr>
            <w:r w:rsidRPr="001844FB">
              <w:rPr>
                <w:sz w:val="18"/>
                <w:szCs w:val="18"/>
              </w:rPr>
              <w:t>15626,00</w:t>
            </w:r>
          </w:p>
        </w:tc>
        <w:tc>
          <w:tcPr>
            <w:tcW w:w="320" w:type="pct"/>
            <w:tcMar>
              <w:left w:w="57" w:type="dxa"/>
              <w:right w:w="57" w:type="dxa"/>
            </w:tcMar>
          </w:tcPr>
          <w:p w:rsidR="00B52657" w:rsidRPr="001844FB" w:rsidRDefault="00B52657" w:rsidP="002725ED">
            <w:pPr>
              <w:ind w:right="-162" w:hanging="108"/>
              <w:jc w:val="center"/>
              <w:rPr>
                <w:sz w:val="18"/>
                <w:szCs w:val="18"/>
              </w:rPr>
            </w:pPr>
            <w:r w:rsidRPr="001844FB">
              <w:rPr>
                <w:sz w:val="18"/>
                <w:szCs w:val="18"/>
              </w:rPr>
              <w:t>14738,51</w:t>
            </w:r>
          </w:p>
        </w:tc>
        <w:tc>
          <w:tcPr>
            <w:tcW w:w="320" w:type="pct"/>
            <w:tcMar>
              <w:left w:w="57" w:type="dxa"/>
              <w:right w:w="57" w:type="dxa"/>
            </w:tcMar>
          </w:tcPr>
          <w:p w:rsidR="00B52657" w:rsidRPr="001844FB" w:rsidRDefault="00B52657" w:rsidP="002725ED">
            <w:pPr>
              <w:jc w:val="center"/>
              <w:rPr>
                <w:sz w:val="18"/>
                <w:szCs w:val="18"/>
              </w:rPr>
            </w:pPr>
            <w:r w:rsidRPr="001844FB">
              <w:rPr>
                <w:sz w:val="18"/>
                <w:szCs w:val="18"/>
              </w:rPr>
              <w:t>15091,40</w:t>
            </w:r>
          </w:p>
        </w:tc>
        <w:tc>
          <w:tcPr>
            <w:tcW w:w="358" w:type="pct"/>
            <w:tcMar>
              <w:left w:w="57" w:type="dxa"/>
              <w:right w:w="57" w:type="dxa"/>
            </w:tcMar>
          </w:tcPr>
          <w:p w:rsidR="00B52657" w:rsidRPr="001844FB" w:rsidRDefault="00B52657" w:rsidP="00203FDB">
            <w:pPr>
              <w:jc w:val="center"/>
              <w:rPr>
                <w:sz w:val="18"/>
                <w:szCs w:val="18"/>
              </w:rPr>
            </w:pPr>
            <w:r w:rsidRPr="001844FB">
              <w:rPr>
                <w:sz w:val="18"/>
                <w:szCs w:val="18"/>
              </w:rPr>
              <w:t>16156,84</w:t>
            </w:r>
          </w:p>
          <w:p w:rsidR="00B52657" w:rsidRPr="001844FB" w:rsidRDefault="00B52657" w:rsidP="00203FDB">
            <w:pPr>
              <w:jc w:val="center"/>
              <w:rPr>
                <w:sz w:val="18"/>
                <w:szCs w:val="18"/>
              </w:rPr>
            </w:pPr>
          </w:p>
        </w:tc>
        <w:tc>
          <w:tcPr>
            <w:tcW w:w="327" w:type="pct"/>
            <w:tcMar>
              <w:left w:w="57" w:type="dxa"/>
              <w:right w:w="57" w:type="dxa"/>
            </w:tcMar>
          </w:tcPr>
          <w:p w:rsidR="00B52657" w:rsidRPr="001844FB" w:rsidRDefault="00B52657" w:rsidP="00203FDB">
            <w:pPr>
              <w:jc w:val="center"/>
              <w:rPr>
                <w:sz w:val="18"/>
                <w:szCs w:val="18"/>
              </w:rPr>
            </w:pPr>
            <w:r w:rsidRPr="001844FB">
              <w:rPr>
                <w:color w:val="000000"/>
                <w:sz w:val="18"/>
                <w:szCs w:val="18"/>
              </w:rPr>
              <w:t>16737,60</w:t>
            </w:r>
          </w:p>
        </w:tc>
        <w:tc>
          <w:tcPr>
            <w:tcW w:w="366" w:type="pct"/>
            <w:tcMar>
              <w:left w:w="57" w:type="dxa"/>
              <w:right w:w="57" w:type="dxa"/>
            </w:tcMar>
          </w:tcPr>
          <w:p w:rsidR="00B52657" w:rsidRPr="001844FB" w:rsidRDefault="00B52657" w:rsidP="00203FDB">
            <w:pPr>
              <w:jc w:val="center"/>
              <w:rPr>
                <w:sz w:val="18"/>
                <w:szCs w:val="18"/>
              </w:rPr>
            </w:pPr>
            <w:r w:rsidRPr="001844FB">
              <w:rPr>
                <w:color w:val="000000"/>
                <w:sz w:val="18"/>
                <w:szCs w:val="18"/>
              </w:rPr>
              <w:t>16971,60</w:t>
            </w:r>
          </w:p>
        </w:tc>
        <w:tc>
          <w:tcPr>
            <w:tcW w:w="365" w:type="pct"/>
            <w:tcMar>
              <w:left w:w="28" w:type="dxa"/>
              <w:right w:w="28" w:type="dxa"/>
            </w:tcMar>
          </w:tcPr>
          <w:p w:rsidR="00B52657" w:rsidRPr="001844FB" w:rsidRDefault="00B52657" w:rsidP="00A56267">
            <w:pPr>
              <w:jc w:val="center"/>
              <w:rPr>
                <w:sz w:val="18"/>
                <w:szCs w:val="18"/>
              </w:rPr>
            </w:pPr>
            <w:r w:rsidRPr="001844FB">
              <w:rPr>
                <w:color w:val="000000"/>
                <w:sz w:val="18"/>
                <w:szCs w:val="18"/>
              </w:rPr>
              <w:t>16971,60</w:t>
            </w:r>
          </w:p>
        </w:tc>
        <w:tc>
          <w:tcPr>
            <w:tcW w:w="320" w:type="pct"/>
            <w:tcMar>
              <w:left w:w="28" w:type="dxa"/>
              <w:right w:w="28" w:type="dxa"/>
            </w:tcMar>
          </w:tcPr>
          <w:p w:rsidR="00B52657" w:rsidRPr="001844FB" w:rsidRDefault="00B52657" w:rsidP="00A56267">
            <w:pPr>
              <w:jc w:val="center"/>
              <w:rPr>
                <w:sz w:val="18"/>
                <w:szCs w:val="18"/>
              </w:rPr>
            </w:pPr>
            <w:r w:rsidRPr="001844FB">
              <w:rPr>
                <w:sz w:val="18"/>
                <w:szCs w:val="18"/>
              </w:rPr>
              <w:t>16971,60</w:t>
            </w:r>
          </w:p>
        </w:tc>
        <w:tc>
          <w:tcPr>
            <w:tcW w:w="368" w:type="pct"/>
            <w:tcMar>
              <w:left w:w="57" w:type="dxa"/>
              <w:right w:w="57" w:type="dxa"/>
            </w:tcMar>
          </w:tcPr>
          <w:p w:rsidR="00B52657" w:rsidRPr="001844FB" w:rsidRDefault="00B52657" w:rsidP="00203FDB">
            <w:pPr>
              <w:ind w:right="-162" w:hanging="108"/>
              <w:jc w:val="center"/>
              <w:rPr>
                <w:sz w:val="18"/>
                <w:szCs w:val="18"/>
              </w:rPr>
            </w:pPr>
            <w:r w:rsidRPr="001844FB">
              <w:rPr>
                <w:sz w:val="18"/>
                <w:szCs w:val="18"/>
              </w:rPr>
              <w:t>144385,55</w:t>
            </w:r>
          </w:p>
        </w:tc>
      </w:tr>
      <w:tr w:rsidR="00B52657" w:rsidRPr="001844FB" w:rsidTr="00A56267">
        <w:trPr>
          <w:trHeight w:val="370"/>
        </w:trPr>
        <w:tc>
          <w:tcPr>
            <w:tcW w:w="153" w:type="pct"/>
            <w:vMerge w:val="restart"/>
            <w:tcMar>
              <w:left w:w="57" w:type="dxa"/>
              <w:right w:w="57" w:type="dxa"/>
            </w:tcMar>
          </w:tcPr>
          <w:p w:rsidR="00B52657" w:rsidRPr="001844FB" w:rsidRDefault="00B52657" w:rsidP="002725ED">
            <w:pPr>
              <w:ind w:left="-15"/>
              <w:jc w:val="center"/>
              <w:rPr>
                <w:sz w:val="18"/>
                <w:szCs w:val="18"/>
              </w:rPr>
            </w:pPr>
            <w:r w:rsidRPr="001844FB">
              <w:rPr>
                <w:sz w:val="18"/>
                <w:szCs w:val="18"/>
              </w:rPr>
              <w:t>11</w:t>
            </w:r>
          </w:p>
        </w:tc>
        <w:tc>
          <w:tcPr>
            <w:tcW w:w="276" w:type="pct"/>
            <w:vMerge w:val="restart"/>
            <w:tcMar>
              <w:left w:w="57" w:type="dxa"/>
              <w:right w:w="57" w:type="dxa"/>
            </w:tcMar>
          </w:tcPr>
          <w:p w:rsidR="00B52657" w:rsidRPr="001844FB" w:rsidRDefault="00B52657" w:rsidP="002725ED">
            <w:pPr>
              <w:ind w:left="28" w:right="-88"/>
              <w:rPr>
                <w:sz w:val="18"/>
                <w:szCs w:val="18"/>
              </w:rPr>
            </w:pPr>
            <w:r w:rsidRPr="001844FB">
              <w:rPr>
                <w:sz w:val="18"/>
                <w:szCs w:val="18"/>
              </w:rPr>
              <w:t>Отдель-ное мер</w:t>
            </w:r>
            <w:r w:rsidRPr="001844FB">
              <w:rPr>
                <w:sz w:val="18"/>
                <w:szCs w:val="18"/>
              </w:rPr>
              <w:t>о</w:t>
            </w:r>
            <w:r w:rsidRPr="001844FB">
              <w:rPr>
                <w:sz w:val="18"/>
                <w:szCs w:val="18"/>
              </w:rPr>
              <w:t>приятие</w:t>
            </w:r>
          </w:p>
        </w:tc>
        <w:tc>
          <w:tcPr>
            <w:tcW w:w="777" w:type="pct"/>
            <w:vMerge w:val="restart"/>
            <w:tcMar>
              <w:left w:w="57" w:type="dxa"/>
              <w:right w:w="57" w:type="dxa"/>
            </w:tcMar>
          </w:tcPr>
          <w:p w:rsidR="00B52657" w:rsidRPr="001844FB" w:rsidRDefault="00B52657" w:rsidP="002725ED">
            <w:pPr>
              <w:rPr>
                <w:sz w:val="18"/>
                <w:szCs w:val="18"/>
              </w:rPr>
            </w:pPr>
            <w:r w:rsidRPr="001844FB">
              <w:rPr>
                <w:sz w:val="18"/>
                <w:szCs w:val="18"/>
              </w:rPr>
              <w:t>«Повышение безопасности дорожного движения»</w:t>
            </w:r>
          </w:p>
        </w:tc>
        <w:tc>
          <w:tcPr>
            <w:tcW w:w="411" w:type="pct"/>
            <w:tcMar>
              <w:left w:w="57" w:type="dxa"/>
              <w:right w:w="57" w:type="dxa"/>
            </w:tcMar>
          </w:tcPr>
          <w:p w:rsidR="00B52657" w:rsidRPr="001844FB" w:rsidRDefault="00B52657" w:rsidP="002725ED">
            <w:pPr>
              <w:rPr>
                <w:sz w:val="18"/>
                <w:szCs w:val="18"/>
              </w:rPr>
            </w:pPr>
            <w:r w:rsidRPr="001844FB">
              <w:rPr>
                <w:sz w:val="18"/>
                <w:szCs w:val="18"/>
              </w:rPr>
              <w:t>всего</w:t>
            </w:r>
          </w:p>
        </w:tc>
        <w:tc>
          <w:tcPr>
            <w:tcW w:w="319" w:type="pct"/>
            <w:tcMar>
              <w:left w:w="57" w:type="dxa"/>
              <w:right w:w="57" w:type="dxa"/>
            </w:tcMar>
          </w:tcPr>
          <w:p w:rsidR="00B52657" w:rsidRPr="001844FB" w:rsidRDefault="00B52657" w:rsidP="002725ED">
            <w:pPr>
              <w:jc w:val="center"/>
              <w:rPr>
                <w:sz w:val="18"/>
                <w:szCs w:val="18"/>
              </w:rPr>
            </w:pPr>
            <w:r w:rsidRPr="001844FB">
              <w:rPr>
                <w:sz w:val="18"/>
                <w:szCs w:val="18"/>
              </w:rPr>
              <w:t>91883,86</w:t>
            </w:r>
          </w:p>
        </w:tc>
        <w:tc>
          <w:tcPr>
            <w:tcW w:w="320" w:type="pct"/>
            <w:tcMar>
              <w:left w:w="57" w:type="dxa"/>
              <w:right w:w="57" w:type="dxa"/>
            </w:tcMar>
          </w:tcPr>
          <w:p w:rsidR="00B52657" w:rsidRPr="001844FB" w:rsidRDefault="00B52657" w:rsidP="002725ED">
            <w:pPr>
              <w:ind w:right="-162" w:hanging="108"/>
              <w:jc w:val="center"/>
              <w:rPr>
                <w:sz w:val="18"/>
                <w:szCs w:val="18"/>
              </w:rPr>
            </w:pPr>
            <w:r w:rsidRPr="001844FB">
              <w:rPr>
                <w:sz w:val="18"/>
                <w:szCs w:val="18"/>
              </w:rPr>
              <w:t>53289,30</w:t>
            </w:r>
          </w:p>
        </w:tc>
        <w:tc>
          <w:tcPr>
            <w:tcW w:w="320" w:type="pct"/>
            <w:tcMar>
              <w:left w:w="57" w:type="dxa"/>
              <w:right w:w="57" w:type="dxa"/>
            </w:tcMar>
          </w:tcPr>
          <w:p w:rsidR="00B52657" w:rsidRPr="001844FB" w:rsidRDefault="00B52657" w:rsidP="002725ED">
            <w:pPr>
              <w:jc w:val="center"/>
              <w:rPr>
                <w:sz w:val="18"/>
                <w:szCs w:val="18"/>
              </w:rPr>
            </w:pPr>
            <w:r w:rsidRPr="001844FB">
              <w:rPr>
                <w:sz w:val="18"/>
                <w:szCs w:val="18"/>
                <w:lang w:val="en-US"/>
              </w:rPr>
              <w:t>0</w:t>
            </w:r>
            <w:r w:rsidRPr="001844FB">
              <w:rPr>
                <w:sz w:val="18"/>
                <w:szCs w:val="18"/>
              </w:rPr>
              <w:t>,00</w:t>
            </w:r>
          </w:p>
        </w:tc>
        <w:tc>
          <w:tcPr>
            <w:tcW w:w="320" w:type="pct"/>
            <w:tcMar>
              <w:left w:w="57" w:type="dxa"/>
              <w:right w:w="57" w:type="dxa"/>
            </w:tcMar>
          </w:tcPr>
          <w:p w:rsidR="00B52657" w:rsidRPr="001844FB" w:rsidRDefault="00B52657" w:rsidP="002725ED">
            <w:pPr>
              <w:ind w:right="-162" w:hanging="108"/>
              <w:jc w:val="center"/>
              <w:rPr>
                <w:sz w:val="18"/>
                <w:szCs w:val="18"/>
              </w:rPr>
            </w:pPr>
            <w:r w:rsidRPr="001844FB">
              <w:rPr>
                <w:sz w:val="18"/>
                <w:szCs w:val="18"/>
              </w:rPr>
              <w:t>-</w:t>
            </w:r>
          </w:p>
        </w:tc>
        <w:tc>
          <w:tcPr>
            <w:tcW w:w="358" w:type="pct"/>
            <w:tcMar>
              <w:left w:w="57" w:type="dxa"/>
              <w:right w:w="57" w:type="dxa"/>
            </w:tcMar>
          </w:tcPr>
          <w:p w:rsidR="00B52657" w:rsidRPr="001844FB" w:rsidRDefault="00B52657" w:rsidP="002725ED">
            <w:pPr>
              <w:ind w:right="-162" w:hanging="108"/>
              <w:jc w:val="center"/>
              <w:rPr>
                <w:sz w:val="18"/>
                <w:szCs w:val="18"/>
              </w:rPr>
            </w:pPr>
            <w:r w:rsidRPr="001844FB">
              <w:rPr>
                <w:sz w:val="18"/>
                <w:szCs w:val="18"/>
              </w:rPr>
              <w:t>-</w:t>
            </w:r>
          </w:p>
        </w:tc>
        <w:tc>
          <w:tcPr>
            <w:tcW w:w="327" w:type="pct"/>
            <w:tcMar>
              <w:left w:w="57" w:type="dxa"/>
              <w:right w:w="57" w:type="dxa"/>
            </w:tcMar>
          </w:tcPr>
          <w:p w:rsidR="00B52657" w:rsidRPr="001844FB" w:rsidRDefault="00B52657" w:rsidP="002725ED">
            <w:pPr>
              <w:ind w:right="-162" w:hanging="108"/>
              <w:jc w:val="center"/>
              <w:rPr>
                <w:sz w:val="18"/>
                <w:szCs w:val="18"/>
              </w:rPr>
            </w:pPr>
            <w:r w:rsidRPr="001844FB">
              <w:rPr>
                <w:sz w:val="18"/>
                <w:szCs w:val="18"/>
              </w:rPr>
              <w:t>-</w:t>
            </w:r>
          </w:p>
        </w:tc>
        <w:tc>
          <w:tcPr>
            <w:tcW w:w="366" w:type="pct"/>
            <w:tcMar>
              <w:left w:w="57" w:type="dxa"/>
              <w:right w:w="57" w:type="dxa"/>
            </w:tcMar>
          </w:tcPr>
          <w:p w:rsidR="00B52657" w:rsidRPr="001844FB" w:rsidRDefault="00B52657" w:rsidP="002725ED">
            <w:pPr>
              <w:ind w:right="-162" w:hanging="108"/>
              <w:jc w:val="center"/>
              <w:rPr>
                <w:sz w:val="18"/>
                <w:szCs w:val="18"/>
              </w:rPr>
            </w:pPr>
            <w:r w:rsidRPr="001844FB">
              <w:rPr>
                <w:sz w:val="18"/>
                <w:szCs w:val="18"/>
              </w:rPr>
              <w:t>-</w:t>
            </w:r>
          </w:p>
        </w:tc>
        <w:tc>
          <w:tcPr>
            <w:tcW w:w="365" w:type="pct"/>
            <w:tcMar>
              <w:left w:w="28" w:type="dxa"/>
              <w:right w:w="28" w:type="dxa"/>
            </w:tcMar>
          </w:tcPr>
          <w:p w:rsidR="00B52657" w:rsidRPr="001844FB" w:rsidRDefault="00B52657" w:rsidP="00A56267">
            <w:pPr>
              <w:jc w:val="center"/>
              <w:rPr>
                <w:sz w:val="18"/>
                <w:szCs w:val="18"/>
              </w:rPr>
            </w:pPr>
            <w:r w:rsidRPr="001844FB">
              <w:rPr>
                <w:sz w:val="18"/>
                <w:szCs w:val="18"/>
              </w:rPr>
              <w:t>-</w:t>
            </w:r>
          </w:p>
        </w:tc>
        <w:tc>
          <w:tcPr>
            <w:tcW w:w="320" w:type="pct"/>
            <w:tcMar>
              <w:left w:w="28" w:type="dxa"/>
              <w:right w:w="28" w:type="dxa"/>
            </w:tcMar>
          </w:tcPr>
          <w:p w:rsidR="00B52657" w:rsidRPr="001844FB" w:rsidRDefault="00B52657" w:rsidP="00993881">
            <w:pPr>
              <w:jc w:val="center"/>
              <w:rPr>
                <w:sz w:val="18"/>
                <w:szCs w:val="18"/>
              </w:rPr>
            </w:pPr>
            <w:r w:rsidRPr="001844FB">
              <w:rPr>
                <w:sz w:val="18"/>
                <w:szCs w:val="18"/>
              </w:rPr>
              <w:t>-</w:t>
            </w:r>
          </w:p>
        </w:tc>
        <w:tc>
          <w:tcPr>
            <w:tcW w:w="368" w:type="pct"/>
            <w:tcMar>
              <w:left w:w="57" w:type="dxa"/>
              <w:right w:w="57" w:type="dxa"/>
            </w:tcMar>
          </w:tcPr>
          <w:p w:rsidR="00B52657" w:rsidRPr="001844FB" w:rsidRDefault="00B52657" w:rsidP="002725ED">
            <w:pPr>
              <w:ind w:right="-162" w:hanging="108"/>
              <w:jc w:val="center"/>
              <w:rPr>
                <w:sz w:val="18"/>
                <w:szCs w:val="18"/>
              </w:rPr>
            </w:pPr>
            <w:r w:rsidRPr="001844FB">
              <w:rPr>
                <w:sz w:val="18"/>
                <w:szCs w:val="18"/>
              </w:rPr>
              <w:t>145173,16</w:t>
            </w:r>
          </w:p>
        </w:tc>
      </w:tr>
      <w:tr w:rsidR="00B52657" w:rsidRPr="001844FB" w:rsidTr="00A56267">
        <w:trPr>
          <w:trHeight w:val="356"/>
        </w:trPr>
        <w:tc>
          <w:tcPr>
            <w:tcW w:w="153" w:type="pct"/>
            <w:vMerge/>
            <w:tcMar>
              <w:left w:w="57" w:type="dxa"/>
              <w:right w:w="57" w:type="dxa"/>
            </w:tcMar>
          </w:tcPr>
          <w:p w:rsidR="00B52657" w:rsidRPr="001844FB" w:rsidRDefault="00B52657" w:rsidP="002725ED">
            <w:pPr>
              <w:ind w:left="-15"/>
              <w:jc w:val="center"/>
              <w:rPr>
                <w:sz w:val="18"/>
                <w:szCs w:val="18"/>
              </w:rPr>
            </w:pPr>
          </w:p>
        </w:tc>
        <w:tc>
          <w:tcPr>
            <w:tcW w:w="276" w:type="pct"/>
            <w:vMerge/>
            <w:tcMar>
              <w:left w:w="57" w:type="dxa"/>
              <w:right w:w="57" w:type="dxa"/>
            </w:tcMar>
          </w:tcPr>
          <w:p w:rsidR="00B52657" w:rsidRPr="001844FB" w:rsidRDefault="00B52657" w:rsidP="002725ED">
            <w:pPr>
              <w:ind w:left="28" w:right="-88"/>
              <w:rPr>
                <w:sz w:val="18"/>
                <w:szCs w:val="18"/>
              </w:rPr>
            </w:pPr>
          </w:p>
        </w:tc>
        <w:tc>
          <w:tcPr>
            <w:tcW w:w="777" w:type="pct"/>
            <w:vMerge/>
            <w:tcMar>
              <w:left w:w="57" w:type="dxa"/>
              <w:right w:w="57" w:type="dxa"/>
            </w:tcMar>
          </w:tcPr>
          <w:p w:rsidR="00B52657" w:rsidRPr="001844FB" w:rsidRDefault="00B52657" w:rsidP="002725ED">
            <w:pPr>
              <w:rPr>
                <w:sz w:val="18"/>
                <w:szCs w:val="18"/>
              </w:rPr>
            </w:pPr>
          </w:p>
        </w:tc>
        <w:tc>
          <w:tcPr>
            <w:tcW w:w="411" w:type="pct"/>
            <w:tcMar>
              <w:left w:w="57" w:type="dxa"/>
              <w:right w:w="57" w:type="dxa"/>
            </w:tcMar>
          </w:tcPr>
          <w:p w:rsidR="00B52657" w:rsidRPr="001844FB" w:rsidRDefault="00B52657" w:rsidP="002725ED">
            <w:pPr>
              <w:ind w:right="-108"/>
              <w:rPr>
                <w:sz w:val="18"/>
                <w:szCs w:val="18"/>
              </w:rPr>
            </w:pPr>
            <w:r w:rsidRPr="001844FB">
              <w:rPr>
                <w:sz w:val="18"/>
                <w:szCs w:val="18"/>
              </w:rPr>
              <w:t xml:space="preserve">областной </w:t>
            </w:r>
          </w:p>
          <w:p w:rsidR="00B52657" w:rsidRPr="001844FB" w:rsidRDefault="00B52657" w:rsidP="002725ED">
            <w:pPr>
              <w:ind w:right="-108"/>
              <w:rPr>
                <w:sz w:val="18"/>
                <w:szCs w:val="18"/>
              </w:rPr>
            </w:pPr>
            <w:r w:rsidRPr="001844FB">
              <w:rPr>
                <w:sz w:val="18"/>
                <w:szCs w:val="18"/>
              </w:rPr>
              <w:t>бюджет</w:t>
            </w:r>
          </w:p>
        </w:tc>
        <w:tc>
          <w:tcPr>
            <w:tcW w:w="319" w:type="pct"/>
            <w:tcMar>
              <w:left w:w="57" w:type="dxa"/>
              <w:right w:w="57" w:type="dxa"/>
            </w:tcMar>
          </w:tcPr>
          <w:p w:rsidR="00B52657" w:rsidRPr="001844FB" w:rsidRDefault="00B52657" w:rsidP="002725ED">
            <w:pPr>
              <w:ind w:right="-162" w:hanging="108"/>
              <w:jc w:val="center"/>
              <w:rPr>
                <w:sz w:val="18"/>
                <w:szCs w:val="18"/>
              </w:rPr>
            </w:pPr>
            <w:r w:rsidRPr="001844FB">
              <w:rPr>
                <w:sz w:val="18"/>
                <w:szCs w:val="18"/>
                <w:lang w:val="en-US"/>
              </w:rPr>
              <w:t>3</w:t>
            </w:r>
            <w:r w:rsidRPr="001844FB">
              <w:rPr>
                <w:sz w:val="18"/>
                <w:szCs w:val="18"/>
              </w:rPr>
              <w:t>5131,90</w:t>
            </w:r>
          </w:p>
        </w:tc>
        <w:tc>
          <w:tcPr>
            <w:tcW w:w="320" w:type="pct"/>
            <w:tcMar>
              <w:left w:w="57" w:type="dxa"/>
              <w:right w:w="57" w:type="dxa"/>
            </w:tcMar>
          </w:tcPr>
          <w:p w:rsidR="00B52657" w:rsidRPr="001844FB" w:rsidRDefault="00B52657" w:rsidP="002725ED">
            <w:pPr>
              <w:ind w:right="-162" w:hanging="108"/>
              <w:jc w:val="center"/>
              <w:rPr>
                <w:sz w:val="18"/>
                <w:szCs w:val="18"/>
              </w:rPr>
            </w:pPr>
            <w:r w:rsidRPr="001844FB">
              <w:rPr>
                <w:sz w:val="18"/>
                <w:szCs w:val="18"/>
              </w:rPr>
              <w:t>35522,30</w:t>
            </w:r>
          </w:p>
        </w:tc>
        <w:tc>
          <w:tcPr>
            <w:tcW w:w="320" w:type="pct"/>
            <w:tcMar>
              <w:left w:w="57" w:type="dxa"/>
              <w:right w:w="57" w:type="dxa"/>
            </w:tcMar>
          </w:tcPr>
          <w:p w:rsidR="00B52657" w:rsidRPr="001844FB" w:rsidRDefault="00B52657" w:rsidP="002725ED">
            <w:pPr>
              <w:jc w:val="center"/>
              <w:rPr>
                <w:sz w:val="18"/>
                <w:szCs w:val="18"/>
              </w:rPr>
            </w:pPr>
            <w:r w:rsidRPr="001844FB">
              <w:rPr>
                <w:sz w:val="18"/>
                <w:szCs w:val="18"/>
                <w:lang w:val="en-US"/>
              </w:rPr>
              <w:t>0</w:t>
            </w:r>
            <w:r w:rsidRPr="001844FB">
              <w:rPr>
                <w:sz w:val="18"/>
                <w:szCs w:val="18"/>
              </w:rPr>
              <w:t>,00</w:t>
            </w:r>
          </w:p>
        </w:tc>
        <w:tc>
          <w:tcPr>
            <w:tcW w:w="320" w:type="pct"/>
            <w:tcMar>
              <w:left w:w="57" w:type="dxa"/>
              <w:right w:w="57" w:type="dxa"/>
            </w:tcMar>
          </w:tcPr>
          <w:p w:rsidR="00B52657" w:rsidRPr="001844FB" w:rsidRDefault="00B52657" w:rsidP="002725ED">
            <w:pPr>
              <w:ind w:right="-162" w:hanging="108"/>
              <w:jc w:val="center"/>
              <w:rPr>
                <w:sz w:val="18"/>
                <w:szCs w:val="18"/>
              </w:rPr>
            </w:pPr>
            <w:r w:rsidRPr="001844FB">
              <w:rPr>
                <w:sz w:val="18"/>
                <w:szCs w:val="18"/>
              </w:rPr>
              <w:t>-</w:t>
            </w:r>
          </w:p>
        </w:tc>
        <w:tc>
          <w:tcPr>
            <w:tcW w:w="358" w:type="pct"/>
            <w:tcMar>
              <w:left w:w="57" w:type="dxa"/>
              <w:right w:w="57" w:type="dxa"/>
            </w:tcMar>
          </w:tcPr>
          <w:p w:rsidR="00B52657" w:rsidRPr="001844FB" w:rsidRDefault="00B52657" w:rsidP="002725ED">
            <w:pPr>
              <w:ind w:right="-162" w:hanging="108"/>
              <w:jc w:val="center"/>
              <w:rPr>
                <w:sz w:val="18"/>
                <w:szCs w:val="18"/>
              </w:rPr>
            </w:pPr>
            <w:r w:rsidRPr="001844FB">
              <w:rPr>
                <w:sz w:val="18"/>
                <w:szCs w:val="18"/>
              </w:rPr>
              <w:t>-</w:t>
            </w:r>
          </w:p>
        </w:tc>
        <w:tc>
          <w:tcPr>
            <w:tcW w:w="327" w:type="pct"/>
            <w:tcMar>
              <w:left w:w="57" w:type="dxa"/>
              <w:right w:w="57" w:type="dxa"/>
            </w:tcMar>
          </w:tcPr>
          <w:p w:rsidR="00B52657" w:rsidRPr="001844FB" w:rsidRDefault="00B52657" w:rsidP="002725ED">
            <w:pPr>
              <w:ind w:right="-162" w:hanging="108"/>
              <w:jc w:val="center"/>
              <w:rPr>
                <w:sz w:val="18"/>
                <w:szCs w:val="18"/>
              </w:rPr>
            </w:pPr>
            <w:r w:rsidRPr="001844FB">
              <w:rPr>
                <w:sz w:val="18"/>
                <w:szCs w:val="18"/>
              </w:rPr>
              <w:t>-</w:t>
            </w:r>
          </w:p>
        </w:tc>
        <w:tc>
          <w:tcPr>
            <w:tcW w:w="366" w:type="pct"/>
            <w:tcMar>
              <w:left w:w="57" w:type="dxa"/>
              <w:right w:w="57" w:type="dxa"/>
            </w:tcMar>
          </w:tcPr>
          <w:p w:rsidR="00B52657" w:rsidRPr="001844FB" w:rsidRDefault="00B52657" w:rsidP="002725ED">
            <w:pPr>
              <w:ind w:right="-162" w:hanging="108"/>
              <w:jc w:val="center"/>
              <w:rPr>
                <w:sz w:val="18"/>
                <w:szCs w:val="18"/>
              </w:rPr>
            </w:pPr>
            <w:r w:rsidRPr="001844FB">
              <w:rPr>
                <w:sz w:val="18"/>
                <w:szCs w:val="18"/>
              </w:rPr>
              <w:t>-</w:t>
            </w:r>
          </w:p>
        </w:tc>
        <w:tc>
          <w:tcPr>
            <w:tcW w:w="365" w:type="pct"/>
            <w:tcMar>
              <w:left w:w="28" w:type="dxa"/>
              <w:right w:w="28" w:type="dxa"/>
            </w:tcMar>
          </w:tcPr>
          <w:p w:rsidR="00B52657" w:rsidRPr="001844FB" w:rsidRDefault="00B52657" w:rsidP="00A56267">
            <w:pPr>
              <w:jc w:val="center"/>
              <w:rPr>
                <w:sz w:val="18"/>
                <w:szCs w:val="18"/>
              </w:rPr>
            </w:pPr>
            <w:r w:rsidRPr="001844FB">
              <w:rPr>
                <w:sz w:val="18"/>
                <w:szCs w:val="18"/>
              </w:rPr>
              <w:t>-</w:t>
            </w:r>
          </w:p>
        </w:tc>
        <w:tc>
          <w:tcPr>
            <w:tcW w:w="320" w:type="pct"/>
            <w:tcMar>
              <w:left w:w="28" w:type="dxa"/>
              <w:right w:w="28" w:type="dxa"/>
            </w:tcMar>
          </w:tcPr>
          <w:p w:rsidR="00B52657" w:rsidRPr="001844FB" w:rsidRDefault="00B52657" w:rsidP="00993881">
            <w:pPr>
              <w:jc w:val="center"/>
              <w:rPr>
                <w:sz w:val="18"/>
                <w:szCs w:val="18"/>
              </w:rPr>
            </w:pPr>
            <w:r w:rsidRPr="001844FB">
              <w:rPr>
                <w:sz w:val="18"/>
                <w:szCs w:val="18"/>
              </w:rPr>
              <w:t>-</w:t>
            </w:r>
          </w:p>
        </w:tc>
        <w:tc>
          <w:tcPr>
            <w:tcW w:w="368" w:type="pct"/>
            <w:tcMar>
              <w:left w:w="57" w:type="dxa"/>
              <w:right w:w="57" w:type="dxa"/>
            </w:tcMar>
          </w:tcPr>
          <w:p w:rsidR="00B52657" w:rsidRPr="001844FB" w:rsidRDefault="00B52657" w:rsidP="002725ED">
            <w:pPr>
              <w:ind w:right="-162" w:hanging="108"/>
              <w:jc w:val="center"/>
              <w:rPr>
                <w:sz w:val="18"/>
                <w:szCs w:val="18"/>
              </w:rPr>
            </w:pPr>
            <w:r w:rsidRPr="001844FB">
              <w:rPr>
                <w:sz w:val="18"/>
                <w:szCs w:val="18"/>
              </w:rPr>
              <w:t>70654,20</w:t>
            </w:r>
          </w:p>
        </w:tc>
      </w:tr>
      <w:tr w:rsidR="00B52657" w:rsidRPr="001844FB" w:rsidTr="00A56267">
        <w:trPr>
          <w:trHeight w:val="156"/>
        </w:trPr>
        <w:tc>
          <w:tcPr>
            <w:tcW w:w="153" w:type="pct"/>
            <w:vMerge/>
            <w:tcMar>
              <w:left w:w="57" w:type="dxa"/>
              <w:right w:w="57" w:type="dxa"/>
            </w:tcMar>
          </w:tcPr>
          <w:p w:rsidR="00B52657" w:rsidRPr="001844FB" w:rsidRDefault="00B52657" w:rsidP="002725ED">
            <w:pPr>
              <w:ind w:left="-15"/>
              <w:jc w:val="center"/>
              <w:rPr>
                <w:sz w:val="18"/>
                <w:szCs w:val="18"/>
              </w:rPr>
            </w:pPr>
          </w:p>
        </w:tc>
        <w:tc>
          <w:tcPr>
            <w:tcW w:w="276" w:type="pct"/>
            <w:vMerge/>
            <w:tcMar>
              <w:left w:w="57" w:type="dxa"/>
              <w:right w:w="57" w:type="dxa"/>
            </w:tcMar>
          </w:tcPr>
          <w:p w:rsidR="00B52657" w:rsidRPr="001844FB" w:rsidRDefault="00B52657" w:rsidP="002725ED">
            <w:pPr>
              <w:ind w:left="28" w:right="-88"/>
              <w:rPr>
                <w:sz w:val="18"/>
                <w:szCs w:val="18"/>
              </w:rPr>
            </w:pPr>
          </w:p>
        </w:tc>
        <w:tc>
          <w:tcPr>
            <w:tcW w:w="777" w:type="pct"/>
            <w:vMerge/>
            <w:tcMar>
              <w:left w:w="57" w:type="dxa"/>
              <w:right w:w="57" w:type="dxa"/>
            </w:tcMar>
          </w:tcPr>
          <w:p w:rsidR="00B52657" w:rsidRPr="001844FB" w:rsidRDefault="00B52657" w:rsidP="002725ED">
            <w:pPr>
              <w:rPr>
                <w:sz w:val="18"/>
                <w:szCs w:val="18"/>
              </w:rPr>
            </w:pPr>
          </w:p>
        </w:tc>
        <w:tc>
          <w:tcPr>
            <w:tcW w:w="411" w:type="pct"/>
            <w:tcMar>
              <w:left w:w="57" w:type="dxa"/>
              <w:right w:w="57" w:type="dxa"/>
            </w:tcMar>
          </w:tcPr>
          <w:p w:rsidR="00B52657" w:rsidRPr="001844FB" w:rsidRDefault="00B52657" w:rsidP="002725ED">
            <w:pPr>
              <w:ind w:right="-108"/>
              <w:rPr>
                <w:sz w:val="18"/>
                <w:szCs w:val="18"/>
              </w:rPr>
            </w:pPr>
            <w:r w:rsidRPr="001844FB">
              <w:rPr>
                <w:sz w:val="18"/>
                <w:szCs w:val="18"/>
              </w:rPr>
              <w:t xml:space="preserve">местный </w:t>
            </w:r>
          </w:p>
          <w:p w:rsidR="00B52657" w:rsidRPr="001844FB" w:rsidRDefault="00B52657" w:rsidP="00076EBE">
            <w:pPr>
              <w:ind w:right="-108"/>
              <w:rPr>
                <w:sz w:val="18"/>
                <w:szCs w:val="18"/>
              </w:rPr>
            </w:pPr>
            <w:r w:rsidRPr="001844FB">
              <w:rPr>
                <w:sz w:val="18"/>
                <w:szCs w:val="18"/>
              </w:rPr>
              <w:t>бюджет*</w:t>
            </w:r>
          </w:p>
        </w:tc>
        <w:tc>
          <w:tcPr>
            <w:tcW w:w="319" w:type="pct"/>
            <w:tcMar>
              <w:left w:w="57" w:type="dxa"/>
              <w:right w:w="57" w:type="dxa"/>
            </w:tcMar>
          </w:tcPr>
          <w:p w:rsidR="00B52657" w:rsidRPr="001844FB" w:rsidRDefault="00B52657" w:rsidP="002725ED">
            <w:pPr>
              <w:ind w:right="-162" w:hanging="108"/>
              <w:jc w:val="center"/>
              <w:rPr>
                <w:sz w:val="18"/>
                <w:szCs w:val="18"/>
              </w:rPr>
            </w:pPr>
            <w:r w:rsidRPr="001844FB">
              <w:rPr>
                <w:sz w:val="18"/>
                <w:szCs w:val="18"/>
              </w:rPr>
              <w:t>56751,96</w:t>
            </w:r>
          </w:p>
        </w:tc>
        <w:tc>
          <w:tcPr>
            <w:tcW w:w="320" w:type="pct"/>
            <w:tcMar>
              <w:left w:w="57" w:type="dxa"/>
              <w:right w:w="57" w:type="dxa"/>
            </w:tcMar>
          </w:tcPr>
          <w:p w:rsidR="00B52657" w:rsidRPr="001844FB" w:rsidRDefault="00B52657" w:rsidP="002725ED">
            <w:pPr>
              <w:ind w:right="-162" w:hanging="108"/>
              <w:jc w:val="center"/>
              <w:rPr>
                <w:sz w:val="18"/>
                <w:szCs w:val="18"/>
              </w:rPr>
            </w:pPr>
            <w:r w:rsidRPr="001844FB">
              <w:rPr>
                <w:sz w:val="18"/>
                <w:szCs w:val="18"/>
              </w:rPr>
              <w:t>17767,00</w:t>
            </w:r>
          </w:p>
        </w:tc>
        <w:tc>
          <w:tcPr>
            <w:tcW w:w="320" w:type="pct"/>
            <w:tcMar>
              <w:left w:w="57" w:type="dxa"/>
              <w:right w:w="57" w:type="dxa"/>
            </w:tcMar>
          </w:tcPr>
          <w:p w:rsidR="00B52657" w:rsidRPr="001844FB" w:rsidRDefault="00B52657" w:rsidP="002725ED">
            <w:pPr>
              <w:jc w:val="center"/>
              <w:rPr>
                <w:sz w:val="18"/>
                <w:szCs w:val="18"/>
              </w:rPr>
            </w:pPr>
            <w:r w:rsidRPr="001844FB">
              <w:rPr>
                <w:sz w:val="18"/>
                <w:szCs w:val="18"/>
                <w:lang w:val="en-US"/>
              </w:rPr>
              <w:t>0</w:t>
            </w:r>
            <w:r w:rsidRPr="001844FB">
              <w:rPr>
                <w:sz w:val="18"/>
                <w:szCs w:val="18"/>
              </w:rPr>
              <w:t>,00</w:t>
            </w:r>
          </w:p>
        </w:tc>
        <w:tc>
          <w:tcPr>
            <w:tcW w:w="320" w:type="pct"/>
            <w:tcMar>
              <w:left w:w="57" w:type="dxa"/>
              <w:right w:w="57" w:type="dxa"/>
            </w:tcMar>
          </w:tcPr>
          <w:p w:rsidR="00B52657" w:rsidRPr="001844FB" w:rsidRDefault="00B52657" w:rsidP="002725ED">
            <w:pPr>
              <w:ind w:right="-162" w:hanging="108"/>
              <w:jc w:val="center"/>
              <w:rPr>
                <w:sz w:val="18"/>
                <w:szCs w:val="18"/>
              </w:rPr>
            </w:pPr>
            <w:r w:rsidRPr="001844FB">
              <w:rPr>
                <w:sz w:val="18"/>
                <w:szCs w:val="18"/>
              </w:rPr>
              <w:t>-</w:t>
            </w:r>
          </w:p>
        </w:tc>
        <w:tc>
          <w:tcPr>
            <w:tcW w:w="358" w:type="pct"/>
            <w:tcMar>
              <w:left w:w="57" w:type="dxa"/>
              <w:right w:w="57" w:type="dxa"/>
            </w:tcMar>
          </w:tcPr>
          <w:p w:rsidR="00B52657" w:rsidRPr="001844FB" w:rsidRDefault="00B52657" w:rsidP="002725ED">
            <w:pPr>
              <w:ind w:right="-162" w:hanging="108"/>
              <w:jc w:val="center"/>
              <w:rPr>
                <w:sz w:val="18"/>
                <w:szCs w:val="18"/>
              </w:rPr>
            </w:pPr>
            <w:r w:rsidRPr="001844FB">
              <w:rPr>
                <w:sz w:val="18"/>
                <w:szCs w:val="18"/>
              </w:rPr>
              <w:t>-</w:t>
            </w:r>
          </w:p>
        </w:tc>
        <w:tc>
          <w:tcPr>
            <w:tcW w:w="327" w:type="pct"/>
            <w:tcMar>
              <w:left w:w="57" w:type="dxa"/>
              <w:right w:w="57" w:type="dxa"/>
            </w:tcMar>
          </w:tcPr>
          <w:p w:rsidR="00B52657" w:rsidRPr="001844FB" w:rsidRDefault="00B52657" w:rsidP="002725ED">
            <w:pPr>
              <w:ind w:right="-162" w:hanging="108"/>
              <w:jc w:val="center"/>
              <w:rPr>
                <w:sz w:val="18"/>
                <w:szCs w:val="18"/>
              </w:rPr>
            </w:pPr>
            <w:r w:rsidRPr="001844FB">
              <w:rPr>
                <w:sz w:val="18"/>
                <w:szCs w:val="18"/>
              </w:rPr>
              <w:t>-</w:t>
            </w:r>
          </w:p>
        </w:tc>
        <w:tc>
          <w:tcPr>
            <w:tcW w:w="366" w:type="pct"/>
            <w:tcMar>
              <w:left w:w="57" w:type="dxa"/>
              <w:right w:w="57" w:type="dxa"/>
            </w:tcMar>
          </w:tcPr>
          <w:p w:rsidR="00B52657" w:rsidRPr="001844FB" w:rsidRDefault="00B52657" w:rsidP="002725ED">
            <w:pPr>
              <w:ind w:right="-162" w:hanging="108"/>
              <w:jc w:val="center"/>
              <w:rPr>
                <w:sz w:val="18"/>
                <w:szCs w:val="18"/>
              </w:rPr>
            </w:pPr>
            <w:r w:rsidRPr="001844FB">
              <w:rPr>
                <w:sz w:val="18"/>
                <w:szCs w:val="18"/>
              </w:rPr>
              <w:t>-</w:t>
            </w:r>
          </w:p>
        </w:tc>
        <w:tc>
          <w:tcPr>
            <w:tcW w:w="365" w:type="pct"/>
            <w:tcMar>
              <w:left w:w="28" w:type="dxa"/>
              <w:right w:w="28" w:type="dxa"/>
            </w:tcMar>
          </w:tcPr>
          <w:p w:rsidR="00B52657" w:rsidRPr="001844FB" w:rsidRDefault="00B52657" w:rsidP="00A56267">
            <w:pPr>
              <w:jc w:val="center"/>
              <w:rPr>
                <w:sz w:val="18"/>
                <w:szCs w:val="18"/>
              </w:rPr>
            </w:pPr>
            <w:r w:rsidRPr="001844FB">
              <w:rPr>
                <w:sz w:val="18"/>
                <w:szCs w:val="18"/>
              </w:rPr>
              <w:t>-</w:t>
            </w:r>
          </w:p>
        </w:tc>
        <w:tc>
          <w:tcPr>
            <w:tcW w:w="320" w:type="pct"/>
            <w:tcMar>
              <w:left w:w="28" w:type="dxa"/>
              <w:right w:w="28" w:type="dxa"/>
            </w:tcMar>
          </w:tcPr>
          <w:p w:rsidR="00B52657" w:rsidRPr="001844FB" w:rsidRDefault="00B52657" w:rsidP="00993881">
            <w:pPr>
              <w:jc w:val="center"/>
              <w:rPr>
                <w:sz w:val="18"/>
                <w:szCs w:val="18"/>
              </w:rPr>
            </w:pPr>
            <w:r w:rsidRPr="001844FB">
              <w:rPr>
                <w:sz w:val="18"/>
                <w:szCs w:val="18"/>
              </w:rPr>
              <w:t>-</w:t>
            </w:r>
          </w:p>
        </w:tc>
        <w:tc>
          <w:tcPr>
            <w:tcW w:w="368" w:type="pct"/>
            <w:tcMar>
              <w:left w:w="57" w:type="dxa"/>
              <w:right w:w="57" w:type="dxa"/>
            </w:tcMar>
          </w:tcPr>
          <w:p w:rsidR="00B52657" w:rsidRPr="001844FB" w:rsidRDefault="00B52657" w:rsidP="002725ED">
            <w:pPr>
              <w:ind w:right="-162" w:hanging="108"/>
              <w:jc w:val="center"/>
              <w:rPr>
                <w:sz w:val="18"/>
                <w:szCs w:val="18"/>
              </w:rPr>
            </w:pPr>
            <w:r w:rsidRPr="001844FB">
              <w:rPr>
                <w:sz w:val="18"/>
                <w:szCs w:val="18"/>
              </w:rPr>
              <w:t>74518,96</w:t>
            </w:r>
          </w:p>
        </w:tc>
      </w:tr>
      <w:tr w:rsidR="00B52657" w:rsidRPr="001844FB" w:rsidTr="00A56267">
        <w:trPr>
          <w:trHeight w:val="300"/>
        </w:trPr>
        <w:tc>
          <w:tcPr>
            <w:tcW w:w="153" w:type="pct"/>
            <w:vMerge w:val="restart"/>
            <w:tcMar>
              <w:left w:w="57" w:type="dxa"/>
              <w:right w:w="57" w:type="dxa"/>
            </w:tcMar>
          </w:tcPr>
          <w:p w:rsidR="00B52657" w:rsidRPr="001844FB" w:rsidRDefault="00B52657" w:rsidP="002725ED">
            <w:pPr>
              <w:ind w:left="-15"/>
              <w:jc w:val="center"/>
              <w:rPr>
                <w:sz w:val="18"/>
                <w:szCs w:val="18"/>
              </w:rPr>
            </w:pPr>
            <w:r w:rsidRPr="001844FB">
              <w:rPr>
                <w:sz w:val="18"/>
                <w:szCs w:val="18"/>
              </w:rPr>
              <w:br w:type="page"/>
              <w:t>12</w:t>
            </w:r>
          </w:p>
        </w:tc>
        <w:tc>
          <w:tcPr>
            <w:tcW w:w="276" w:type="pct"/>
            <w:vMerge w:val="restart"/>
            <w:tcMar>
              <w:left w:w="57" w:type="dxa"/>
              <w:right w:w="57" w:type="dxa"/>
            </w:tcMar>
          </w:tcPr>
          <w:p w:rsidR="00B52657" w:rsidRPr="001844FB" w:rsidRDefault="00B52657" w:rsidP="002725ED">
            <w:pPr>
              <w:ind w:left="28" w:right="-88"/>
              <w:rPr>
                <w:sz w:val="18"/>
                <w:szCs w:val="18"/>
              </w:rPr>
            </w:pPr>
            <w:r w:rsidRPr="001844FB">
              <w:rPr>
                <w:sz w:val="18"/>
                <w:szCs w:val="18"/>
              </w:rPr>
              <w:t>Отдель-ное мер</w:t>
            </w:r>
            <w:r w:rsidRPr="001844FB">
              <w:rPr>
                <w:sz w:val="18"/>
                <w:szCs w:val="18"/>
              </w:rPr>
              <w:t>о</w:t>
            </w:r>
            <w:r w:rsidRPr="001844FB">
              <w:rPr>
                <w:sz w:val="18"/>
                <w:szCs w:val="18"/>
              </w:rPr>
              <w:t>приятие</w:t>
            </w:r>
          </w:p>
        </w:tc>
        <w:tc>
          <w:tcPr>
            <w:tcW w:w="777" w:type="pct"/>
            <w:vMerge w:val="restart"/>
            <w:tcMar>
              <w:left w:w="57" w:type="dxa"/>
              <w:right w:w="57" w:type="dxa"/>
            </w:tcMar>
          </w:tcPr>
          <w:p w:rsidR="00B52657" w:rsidRPr="001844FB" w:rsidRDefault="00B52657" w:rsidP="002725ED">
            <w:pPr>
              <w:ind w:right="-108"/>
              <w:rPr>
                <w:sz w:val="18"/>
                <w:szCs w:val="18"/>
              </w:rPr>
            </w:pPr>
            <w:r w:rsidRPr="001844FB">
              <w:rPr>
                <w:sz w:val="18"/>
                <w:szCs w:val="18"/>
              </w:rPr>
              <w:t>«Оценка уязвимости, разр</w:t>
            </w:r>
            <w:r w:rsidRPr="001844FB">
              <w:rPr>
                <w:sz w:val="18"/>
                <w:szCs w:val="18"/>
              </w:rPr>
              <w:t>а</w:t>
            </w:r>
            <w:r w:rsidRPr="001844FB">
              <w:rPr>
                <w:sz w:val="18"/>
                <w:szCs w:val="18"/>
              </w:rPr>
              <w:t>ботка планов обеспечения транспортной  безопасности объектов транспортной и</w:t>
            </w:r>
            <w:r w:rsidRPr="001844FB">
              <w:rPr>
                <w:sz w:val="18"/>
                <w:szCs w:val="18"/>
              </w:rPr>
              <w:t>н</w:t>
            </w:r>
            <w:r w:rsidRPr="001844FB">
              <w:rPr>
                <w:sz w:val="18"/>
                <w:szCs w:val="18"/>
              </w:rPr>
              <w:t>фраструктуры в части автом</w:t>
            </w:r>
            <w:r w:rsidRPr="001844FB">
              <w:rPr>
                <w:sz w:val="18"/>
                <w:szCs w:val="18"/>
              </w:rPr>
              <w:t>о</w:t>
            </w:r>
            <w:r w:rsidRPr="001844FB">
              <w:rPr>
                <w:sz w:val="18"/>
                <w:szCs w:val="18"/>
              </w:rPr>
              <w:t>бильных дорог  общего пол</w:t>
            </w:r>
            <w:r w:rsidRPr="001844FB">
              <w:rPr>
                <w:sz w:val="18"/>
                <w:szCs w:val="18"/>
              </w:rPr>
              <w:t>ь</w:t>
            </w:r>
            <w:r w:rsidRPr="001844FB">
              <w:rPr>
                <w:sz w:val="18"/>
                <w:szCs w:val="18"/>
              </w:rPr>
              <w:t>зования регионального или межмуниципального знач</w:t>
            </w:r>
            <w:r w:rsidRPr="001844FB">
              <w:rPr>
                <w:sz w:val="18"/>
                <w:szCs w:val="18"/>
              </w:rPr>
              <w:t>е</w:t>
            </w:r>
            <w:r w:rsidRPr="001844FB">
              <w:rPr>
                <w:sz w:val="18"/>
                <w:szCs w:val="18"/>
              </w:rPr>
              <w:t>ния»</w:t>
            </w:r>
          </w:p>
          <w:p w:rsidR="00B52657" w:rsidRPr="001844FB" w:rsidRDefault="00B52657" w:rsidP="002725ED">
            <w:pPr>
              <w:ind w:right="-108"/>
              <w:rPr>
                <w:sz w:val="18"/>
                <w:szCs w:val="18"/>
              </w:rPr>
            </w:pPr>
          </w:p>
        </w:tc>
        <w:tc>
          <w:tcPr>
            <w:tcW w:w="411" w:type="pct"/>
            <w:tcMar>
              <w:left w:w="57" w:type="dxa"/>
              <w:right w:w="57" w:type="dxa"/>
            </w:tcMar>
          </w:tcPr>
          <w:p w:rsidR="00B52657" w:rsidRPr="001844FB" w:rsidRDefault="00B52657" w:rsidP="002725ED">
            <w:pPr>
              <w:rPr>
                <w:sz w:val="18"/>
                <w:szCs w:val="18"/>
              </w:rPr>
            </w:pPr>
            <w:r w:rsidRPr="001844FB">
              <w:rPr>
                <w:sz w:val="18"/>
                <w:szCs w:val="18"/>
              </w:rPr>
              <w:t>всего</w:t>
            </w:r>
          </w:p>
        </w:tc>
        <w:tc>
          <w:tcPr>
            <w:tcW w:w="319" w:type="pct"/>
            <w:tcMar>
              <w:left w:w="57" w:type="dxa"/>
              <w:right w:w="57" w:type="dxa"/>
            </w:tcMar>
          </w:tcPr>
          <w:p w:rsidR="00B52657" w:rsidRPr="001844FB" w:rsidRDefault="00B52657" w:rsidP="002725ED">
            <w:pPr>
              <w:ind w:right="-162" w:hanging="108"/>
              <w:jc w:val="center"/>
              <w:rPr>
                <w:sz w:val="18"/>
                <w:szCs w:val="18"/>
              </w:rPr>
            </w:pPr>
            <w:r w:rsidRPr="001844FB">
              <w:rPr>
                <w:sz w:val="18"/>
                <w:szCs w:val="18"/>
              </w:rPr>
              <w:t>-</w:t>
            </w:r>
          </w:p>
        </w:tc>
        <w:tc>
          <w:tcPr>
            <w:tcW w:w="320" w:type="pct"/>
            <w:tcMar>
              <w:left w:w="57" w:type="dxa"/>
              <w:right w:w="57" w:type="dxa"/>
            </w:tcMar>
          </w:tcPr>
          <w:p w:rsidR="00B52657" w:rsidRPr="001844FB" w:rsidRDefault="00B52657" w:rsidP="002725ED">
            <w:pPr>
              <w:ind w:right="-162" w:hanging="108"/>
              <w:jc w:val="center"/>
              <w:rPr>
                <w:sz w:val="18"/>
                <w:szCs w:val="18"/>
              </w:rPr>
            </w:pPr>
            <w:r w:rsidRPr="001844FB">
              <w:rPr>
                <w:sz w:val="18"/>
                <w:szCs w:val="18"/>
              </w:rPr>
              <w:t>6138,60</w:t>
            </w:r>
          </w:p>
        </w:tc>
        <w:tc>
          <w:tcPr>
            <w:tcW w:w="320" w:type="pct"/>
            <w:tcMar>
              <w:left w:w="57" w:type="dxa"/>
              <w:right w:w="57" w:type="dxa"/>
            </w:tcMar>
          </w:tcPr>
          <w:p w:rsidR="00B52657" w:rsidRPr="001844FB" w:rsidRDefault="00B52657" w:rsidP="002725ED">
            <w:pPr>
              <w:ind w:right="-162" w:hanging="108"/>
              <w:jc w:val="center"/>
              <w:rPr>
                <w:sz w:val="18"/>
                <w:szCs w:val="18"/>
              </w:rPr>
            </w:pPr>
            <w:r w:rsidRPr="001844FB">
              <w:rPr>
                <w:sz w:val="18"/>
                <w:szCs w:val="18"/>
              </w:rPr>
              <w:t>-</w:t>
            </w:r>
          </w:p>
        </w:tc>
        <w:tc>
          <w:tcPr>
            <w:tcW w:w="320" w:type="pct"/>
            <w:tcMar>
              <w:left w:w="57" w:type="dxa"/>
              <w:right w:w="57" w:type="dxa"/>
            </w:tcMar>
          </w:tcPr>
          <w:p w:rsidR="00B52657" w:rsidRPr="001844FB" w:rsidRDefault="00B52657" w:rsidP="002725ED">
            <w:pPr>
              <w:ind w:right="-162" w:hanging="108"/>
              <w:jc w:val="center"/>
              <w:rPr>
                <w:sz w:val="18"/>
                <w:szCs w:val="18"/>
              </w:rPr>
            </w:pPr>
          </w:p>
        </w:tc>
        <w:tc>
          <w:tcPr>
            <w:tcW w:w="358" w:type="pct"/>
            <w:tcMar>
              <w:left w:w="57" w:type="dxa"/>
              <w:right w:w="57" w:type="dxa"/>
            </w:tcMar>
          </w:tcPr>
          <w:p w:rsidR="00B52657" w:rsidRPr="001844FB" w:rsidRDefault="00B52657" w:rsidP="002725ED">
            <w:pPr>
              <w:ind w:right="-162" w:hanging="108"/>
              <w:jc w:val="center"/>
              <w:rPr>
                <w:sz w:val="18"/>
                <w:szCs w:val="18"/>
              </w:rPr>
            </w:pPr>
            <w:r w:rsidRPr="001844FB">
              <w:rPr>
                <w:sz w:val="18"/>
                <w:szCs w:val="18"/>
              </w:rPr>
              <w:t>-</w:t>
            </w:r>
          </w:p>
        </w:tc>
        <w:tc>
          <w:tcPr>
            <w:tcW w:w="327" w:type="pct"/>
            <w:tcMar>
              <w:left w:w="57" w:type="dxa"/>
              <w:right w:w="57" w:type="dxa"/>
            </w:tcMar>
          </w:tcPr>
          <w:p w:rsidR="00B52657" w:rsidRPr="001844FB" w:rsidRDefault="00B52657" w:rsidP="002725ED">
            <w:pPr>
              <w:ind w:right="-162" w:hanging="108"/>
              <w:jc w:val="center"/>
              <w:rPr>
                <w:sz w:val="18"/>
                <w:szCs w:val="18"/>
              </w:rPr>
            </w:pPr>
            <w:r w:rsidRPr="001844FB">
              <w:rPr>
                <w:sz w:val="18"/>
                <w:szCs w:val="18"/>
              </w:rPr>
              <w:t>-</w:t>
            </w:r>
          </w:p>
        </w:tc>
        <w:tc>
          <w:tcPr>
            <w:tcW w:w="366" w:type="pct"/>
            <w:tcMar>
              <w:left w:w="57" w:type="dxa"/>
              <w:right w:w="57" w:type="dxa"/>
            </w:tcMar>
          </w:tcPr>
          <w:p w:rsidR="00B52657" w:rsidRPr="001844FB" w:rsidRDefault="00B52657" w:rsidP="002725ED">
            <w:pPr>
              <w:ind w:right="-162" w:hanging="108"/>
              <w:jc w:val="center"/>
              <w:rPr>
                <w:sz w:val="18"/>
                <w:szCs w:val="18"/>
              </w:rPr>
            </w:pPr>
            <w:r w:rsidRPr="001844FB">
              <w:rPr>
                <w:sz w:val="18"/>
                <w:szCs w:val="18"/>
              </w:rPr>
              <w:t>-</w:t>
            </w:r>
          </w:p>
        </w:tc>
        <w:tc>
          <w:tcPr>
            <w:tcW w:w="365" w:type="pct"/>
            <w:tcMar>
              <w:left w:w="28" w:type="dxa"/>
              <w:right w:w="28" w:type="dxa"/>
            </w:tcMar>
          </w:tcPr>
          <w:p w:rsidR="00B52657" w:rsidRPr="001844FB" w:rsidRDefault="00B52657" w:rsidP="00A56267">
            <w:pPr>
              <w:jc w:val="center"/>
              <w:rPr>
                <w:sz w:val="18"/>
                <w:szCs w:val="18"/>
              </w:rPr>
            </w:pPr>
            <w:r w:rsidRPr="001844FB">
              <w:rPr>
                <w:sz w:val="18"/>
                <w:szCs w:val="18"/>
              </w:rPr>
              <w:t>-</w:t>
            </w:r>
          </w:p>
        </w:tc>
        <w:tc>
          <w:tcPr>
            <w:tcW w:w="320" w:type="pct"/>
            <w:tcMar>
              <w:left w:w="28" w:type="dxa"/>
              <w:right w:w="28" w:type="dxa"/>
            </w:tcMar>
          </w:tcPr>
          <w:p w:rsidR="00B52657" w:rsidRPr="001844FB" w:rsidRDefault="00B52657" w:rsidP="00993881">
            <w:pPr>
              <w:jc w:val="center"/>
              <w:rPr>
                <w:sz w:val="18"/>
                <w:szCs w:val="18"/>
              </w:rPr>
            </w:pPr>
            <w:r w:rsidRPr="001844FB">
              <w:rPr>
                <w:sz w:val="18"/>
                <w:szCs w:val="18"/>
              </w:rPr>
              <w:t>-</w:t>
            </w:r>
          </w:p>
        </w:tc>
        <w:tc>
          <w:tcPr>
            <w:tcW w:w="368" w:type="pct"/>
            <w:tcMar>
              <w:left w:w="57" w:type="dxa"/>
              <w:right w:w="57" w:type="dxa"/>
            </w:tcMar>
          </w:tcPr>
          <w:p w:rsidR="00B52657" w:rsidRPr="001844FB" w:rsidRDefault="00B52657" w:rsidP="002725ED">
            <w:pPr>
              <w:jc w:val="center"/>
              <w:rPr>
                <w:sz w:val="18"/>
                <w:szCs w:val="18"/>
              </w:rPr>
            </w:pPr>
            <w:r w:rsidRPr="001844FB">
              <w:rPr>
                <w:sz w:val="18"/>
                <w:szCs w:val="18"/>
              </w:rPr>
              <w:t>6138,60</w:t>
            </w:r>
          </w:p>
        </w:tc>
      </w:tr>
      <w:tr w:rsidR="00B52657" w:rsidRPr="001844FB" w:rsidTr="00A56267">
        <w:trPr>
          <w:trHeight w:val="356"/>
        </w:trPr>
        <w:tc>
          <w:tcPr>
            <w:tcW w:w="153" w:type="pct"/>
            <w:vMerge/>
            <w:tcMar>
              <w:left w:w="57" w:type="dxa"/>
              <w:right w:w="57" w:type="dxa"/>
            </w:tcMar>
          </w:tcPr>
          <w:p w:rsidR="00B52657" w:rsidRPr="001844FB" w:rsidRDefault="00B52657" w:rsidP="002725ED">
            <w:pPr>
              <w:ind w:left="-15"/>
              <w:rPr>
                <w:sz w:val="18"/>
                <w:szCs w:val="18"/>
              </w:rPr>
            </w:pPr>
          </w:p>
        </w:tc>
        <w:tc>
          <w:tcPr>
            <w:tcW w:w="276" w:type="pct"/>
            <w:vMerge/>
            <w:tcMar>
              <w:left w:w="57" w:type="dxa"/>
              <w:right w:w="57" w:type="dxa"/>
            </w:tcMar>
          </w:tcPr>
          <w:p w:rsidR="00B52657" w:rsidRPr="001844FB" w:rsidRDefault="00B52657" w:rsidP="002725ED">
            <w:pPr>
              <w:ind w:left="28" w:right="-88"/>
              <w:rPr>
                <w:sz w:val="18"/>
                <w:szCs w:val="18"/>
              </w:rPr>
            </w:pPr>
          </w:p>
        </w:tc>
        <w:tc>
          <w:tcPr>
            <w:tcW w:w="777" w:type="pct"/>
            <w:vMerge/>
            <w:tcMar>
              <w:left w:w="57" w:type="dxa"/>
              <w:right w:w="57" w:type="dxa"/>
            </w:tcMar>
          </w:tcPr>
          <w:p w:rsidR="00B52657" w:rsidRPr="001844FB" w:rsidRDefault="00B52657" w:rsidP="002725ED">
            <w:pPr>
              <w:rPr>
                <w:sz w:val="18"/>
                <w:szCs w:val="18"/>
              </w:rPr>
            </w:pPr>
          </w:p>
        </w:tc>
        <w:tc>
          <w:tcPr>
            <w:tcW w:w="411" w:type="pct"/>
            <w:tcMar>
              <w:left w:w="57" w:type="dxa"/>
              <w:right w:w="57" w:type="dxa"/>
            </w:tcMar>
          </w:tcPr>
          <w:p w:rsidR="00B52657" w:rsidRPr="001844FB" w:rsidRDefault="00B52657" w:rsidP="002725ED">
            <w:pPr>
              <w:rPr>
                <w:sz w:val="18"/>
                <w:szCs w:val="18"/>
              </w:rPr>
            </w:pPr>
            <w:r w:rsidRPr="001844FB">
              <w:rPr>
                <w:sz w:val="18"/>
                <w:szCs w:val="18"/>
              </w:rPr>
              <w:t xml:space="preserve">областной </w:t>
            </w:r>
          </w:p>
          <w:p w:rsidR="00B52657" w:rsidRPr="001844FB" w:rsidRDefault="00B52657" w:rsidP="002725ED">
            <w:pPr>
              <w:rPr>
                <w:sz w:val="18"/>
                <w:szCs w:val="18"/>
              </w:rPr>
            </w:pPr>
            <w:r w:rsidRPr="001844FB">
              <w:rPr>
                <w:sz w:val="18"/>
                <w:szCs w:val="18"/>
              </w:rPr>
              <w:t>бюджет</w:t>
            </w:r>
          </w:p>
          <w:p w:rsidR="00B52657" w:rsidRPr="001844FB" w:rsidRDefault="00B52657" w:rsidP="002725ED">
            <w:pPr>
              <w:rPr>
                <w:sz w:val="18"/>
                <w:szCs w:val="18"/>
              </w:rPr>
            </w:pPr>
          </w:p>
        </w:tc>
        <w:tc>
          <w:tcPr>
            <w:tcW w:w="319" w:type="pct"/>
            <w:tcMar>
              <w:left w:w="57" w:type="dxa"/>
              <w:right w:w="57" w:type="dxa"/>
            </w:tcMar>
          </w:tcPr>
          <w:p w:rsidR="00B52657" w:rsidRPr="001844FB" w:rsidRDefault="00B52657" w:rsidP="002725ED">
            <w:pPr>
              <w:ind w:right="-162" w:hanging="108"/>
              <w:jc w:val="center"/>
              <w:rPr>
                <w:sz w:val="18"/>
                <w:szCs w:val="18"/>
              </w:rPr>
            </w:pPr>
            <w:r w:rsidRPr="001844FB">
              <w:rPr>
                <w:sz w:val="18"/>
                <w:szCs w:val="18"/>
              </w:rPr>
              <w:t>-</w:t>
            </w:r>
          </w:p>
        </w:tc>
        <w:tc>
          <w:tcPr>
            <w:tcW w:w="320" w:type="pct"/>
            <w:tcMar>
              <w:left w:w="57" w:type="dxa"/>
              <w:right w:w="57" w:type="dxa"/>
            </w:tcMar>
          </w:tcPr>
          <w:p w:rsidR="00B52657" w:rsidRPr="001844FB" w:rsidRDefault="00B52657" w:rsidP="002725ED">
            <w:pPr>
              <w:ind w:right="-162" w:hanging="108"/>
              <w:jc w:val="center"/>
              <w:rPr>
                <w:sz w:val="18"/>
                <w:szCs w:val="18"/>
              </w:rPr>
            </w:pPr>
            <w:r w:rsidRPr="001844FB">
              <w:rPr>
                <w:sz w:val="18"/>
                <w:szCs w:val="18"/>
              </w:rPr>
              <w:t>6138,60</w:t>
            </w:r>
          </w:p>
        </w:tc>
        <w:tc>
          <w:tcPr>
            <w:tcW w:w="320" w:type="pct"/>
            <w:tcMar>
              <w:left w:w="57" w:type="dxa"/>
              <w:right w:w="57" w:type="dxa"/>
            </w:tcMar>
          </w:tcPr>
          <w:p w:rsidR="00B52657" w:rsidRPr="001844FB" w:rsidRDefault="00B52657" w:rsidP="002725ED">
            <w:pPr>
              <w:ind w:right="-162" w:hanging="108"/>
              <w:jc w:val="center"/>
              <w:rPr>
                <w:sz w:val="18"/>
                <w:szCs w:val="18"/>
              </w:rPr>
            </w:pPr>
            <w:r w:rsidRPr="001844FB">
              <w:rPr>
                <w:sz w:val="18"/>
                <w:szCs w:val="18"/>
              </w:rPr>
              <w:t>-</w:t>
            </w:r>
          </w:p>
        </w:tc>
        <w:tc>
          <w:tcPr>
            <w:tcW w:w="320" w:type="pct"/>
            <w:tcMar>
              <w:left w:w="57" w:type="dxa"/>
              <w:right w:w="57" w:type="dxa"/>
            </w:tcMar>
          </w:tcPr>
          <w:p w:rsidR="00B52657" w:rsidRPr="001844FB" w:rsidRDefault="00B52657" w:rsidP="002725ED">
            <w:pPr>
              <w:ind w:right="-162" w:hanging="108"/>
              <w:jc w:val="center"/>
              <w:rPr>
                <w:sz w:val="18"/>
                <w:szCs w:val="18"/>
              </w:rPr>
            </w:pPr>
            <w:r w:rsidRPr="001844FB">
              <w:rPr>
                <w:sz w:val="18"/>
                <w:szCs w:val="18"/>
              </w:rPr>
              <w:t>-</w:t>
            </w:r>
          </w:p>
        </w:tc>
        <w:tc>
          <w:tcPr>
            <w:tcW w:w="358" w:type="pct"/>
            <w:tcMar>
              <w:left w:w="57" w:type="dxa"/>
              <w:right w:w="57" w:type="dxa"/>
            </w:tcMar>
          </w:tcPr>
          <w:p w:rsidR="00B52657" w:rsidRPr="001844FB" w:rsidRDefault="00B52657" w:rsidP="002725ED">
            <w:pPr>
              <w:ind w:right="-162" w:hanging="108"/>
              <w:jc w:val="center"/>
              <w:rPr>
                <w:sz w:val="18"/>
                <w:szCs w:val="18"/>
              </w:rPr>
            </w:pPr>
            <w:r w:rsidRPr="001844FB">
              <w:rPr>
                <w:sz w:val="18"/>
                <w:szCs w:val="18"/>
              </w:rPr>
              <w:t>-</w:t>
            </w:r>
          </w:p>
        </w:tc>
        <w:tc>
          <w:tcPr>
            <w:tcW w:w="327" w:type="pct"/>
            <w:tcMar>
              <w:left w:w="57" w:type="dxa"/>
              <w:right w:w="57" w:type="dxa"/>
            </w:tcMar>
          </w:tcPr>
          <w:p w:rsidR="00B52657" w:rsidRPr="001844FB" w:rsidRDefault="00B52657" w:rsidP="002725ED">
            <w:pPr>
              <w:ind w:right="-162" w:hanging="108"/>
              <w:jc w:val="center"/>
              <w:rPr>
                <w:sz w:val="18"/>
                <w:szCs w:val="18"/>
              </w:rPr>
            </w:pPr>
            <w:r w:rsidRPr="001844FB">
              <w:rPr>
                <w:sz w:val="18"/>
                <w:szCs w:val="18"/>
              </w:rPr>
              <w:t>-</w:t>
            </w:r>
          </w:p>
        </w:tc>
        <w:tc>
          <w:tcPr>
            <w:tcW w:w="366" w:type="pct"/>
            <w:tcMar>
              <w:left w:w="57" w:type="dxa"/>
              <w:right w:w="57" w:type="dxa"/>
            </w:tcMar>
          </w:tcPr>
          <w:p w:rsidR="00B52657" w:rsidRPr="001844FB" w:rsidRDefault="00B52657" w:rsidP="002725ED">
            <w:pPr>
              <w:ind w:right="-162" w:hanging="108"/>
              <w:jc w:val="center"/>
              <w:rPr>
                <w:sz w:val="18"/>
                <w:szCs w:val="18"/>
              </w:rPr>
            </w:pPr>
            <w:r w:rsidRPr="001844FB">
              <w:rPr>
                <w:sz w:val="18"/>
                <w:szCs w:val="18"/>
              </w:rPr>
              <w:t>-</w:t>
            </w:r>
          </w:p>
        </w:tc>
        <w:tc>
          <w:tcPr>
            <w:tcW w:w="365" w:type="pct"/>
            <w:tcMar>
              <w:left w:w="28" w:type="dxa"/>
              <w:right w:w="28" w:type="dxa"/>
            </w:tcMar>
          </w:tcPr>
          <w:p w:rsidR="00B52657" w:rsidRPr="001844FB" w:rsidRDefault="00B52657" w:rsidP="00A56267">
            <w:pPr>
              <w:jc w:val="center"/>
              <w:rPr>
                <w:sz w:val="18"/>
                <w:szCs w:val="18"/>
              </w:rPr>
            </w:pPr>
            <w:r w:rsidRPr="001844FB">
              <w:rPr>
                <w:sz w:val="18"/>
                <w:szCs w:val="18"/>
              </w:rPr>
              <w:t>-</w:t>
            </w:r>
          </w:p>
        </w:tc>
        <w:tc>
          <w:tcPr>
            <w:tcW w:w="320" w:type="pct"/>
            <w:tcMar>
              <w:left w:w="28" w:type="dxa"/>
              <w:right w:w="28" w:type="dxa"/>
            </w:tcMar>
          </w:tcPr>
          <w:p w:rsidR="00B52657" w:rsidRPr="001844FB" w:rsidRDefault="00B52657" w:rsidP="00993881">
            <w:pPr>
              <w:jc w:val="center"/>
              <w:rPr>
                <w:sz w:val="18"/>
                <w:szCs w:val="18"/>
              </w:rPr>
            </w:pPr>
            <w:r w:rsidRPr="001844FB">
              <w:rPr>
                <w:sz w:val="18"/>
                <w:szCs w:val="18"/>
              </w:rPr>
              <w:t>-</w:t>
            </w:r>
          </w:p>
        </w:tc>
        <w:tc>
          <w:tcPr>
            <w:tcW w:w="368" w:type="pct"/>
            <w:tcMar>
              <w:left w:w="57" w:type="dxa"/>
              <w:right w:w="57" w:type="dxa"/>
            </w:tcMar>
          </w:tcPr>
          <w:p w:rsidR="00B52657" w:rsidRPr="001844FB" w:rsidRDefault="00B52657" w:rsidP="002725ED">
            <w:pPr>
              <w:jc w:val="center"/>
              <w:rPr>
                <w:sz w:val="18"/>
                <w:szCs w:val="18"/>
              </w:rPr>
            </w:pPr>
            <w:r w:rsidRPr="001844FB">
              <w:rPr>
                <w:sz w:val="18"/>
                <w:szCs w:val="18"/>
              </w:rPr>
              <w:t>6138,60</w:t>
            </w:r>
          </w:p>
        </w:tc>
      </w:tr>
      <w:tr w:rsidR="00B52657" w:rsidRPr="001844FB" w:rsidTr="00A56267">
        <w:trPr>
          <w:trHeight w:val="70"/>
        </w:trPr>
        <w:tc>
          <w:tcPr>
            <w:tcW w:w="153" w:type="pct"/>
            <w:vMerge w:val="restart"/>
            <w:tcMar>
              <w:left w:w="57" w:type="dxa"/>
              <w:right w:w="57" w:type="dxa"/>
            </w:tcMar>
          </w:tcPr>
          <w:p w:rsidR="00B52657" w:rsidRPr="001844FB" w:rsidRDefault="00B52657" w:rsidP="002725ED">
            <w:pPr>
              <w:ind w:left="-15"/>
              <w:jc w:val="center"/>
              <w:rPr>
                <w:sz w:val="18"/>
                <w:szCs w:val="18"/>
              </w:rPr>
            </w:pPr>
            <w:r w:rsidRPr="001844FB">
              <w:rPr>
                <w:sz w:val="18"/>
                <w:szCs w:val="18"/>
              </w:rPr>
              <w:t>13</w:t>
            </w:r>
          </w:p>
        </w:tc>
        <w:tc>
          <w:tcPr>
            <w:tcW w:w="276" w:type="pct"/>
            <w:vMerge w:val="restart"/>
            <w:tcMar>
              <w:left w:w="57" w:type="dxa"/>
              <w:right w:w="57" w:type="dxa"/>
            </w:tcMar>
          </w:tcPr>
          <w:p w:rsidR="00B52657" w:rsidRPr="001844FB" w:rsidRDefault="00B52657" w:rsidP="002725ED">
            <w:pPr>
              <w:ind w:left="28" w:right="-88"/>
              <w:rPr>
                <w:sz w:val="18"/>
                <w:szCs w:val="18"/>
              </w:rPr>
            </w:pPr>
            <w:r w:rsidRPr="001844FB">
              <w:rPr>
                <w:sz w:val="18"/>
                <w:szCs w:val="18"/>
              </w:rPr>
              <w:t>Отдель-ное мер</w:t>
            </w:r>
            <w:r w:rsidRPr="001844FB">
              <w:rPr>
                <w:sz w:val="18"/>
                <w:szCs w:val="18"/>
              </w:rPr>
              <w:t>о</w:t>
            </w:r>
            <w:r w:rsidRPr="001844FB">
              <w:rPr>
                <w:sz w:val="18"/>
                <w:szCs w:val="18"/>
              </w:rPr>
              <w:t>приятие</w:t>
            </w:r>
          </w:p>
        </w:tc>
        <w:tc>
          <w:tcPr>
            <w:tcW w:w="777" w:type="pct"/>
            <w:vMerge w:val="restart"/>
            <w:tcMar>
              <w:left w:w="57" w:type="dxa"/>
              <w:right w:w="57" w:type="dxa"/>
            </w:tcMar>
          </w:tcPr>
          <w:p w:rsidR="00B52657" w:rsidRPr="001844FB" w:rsidRDefault="00B52657" w:rsidP="007E1B8F">
            <w:pPr>
              <w:ind w:right="-108"/>
              <w:rPr>
                <w:sz w:val="18"/>
                <w:szCs w:val="18"/>
              </w:rPr>
            </w:pPr>
            <w:r w:rsidRPr="001844FB">
              <w:rPr>
                <w:sz w:val="18"/>
                <w:szCs w:val="18"/>
              </w:rPr>
              <w:t>«Обеспечение транспортной  безопасности объектов тран</w:t>
            </w:r>
            <w:r w:rsidRPr="001844FB">
              <w:rPr>
                <w:sz w:val="18"/>
                <w:szCs w:val="18"/>
              </w:rPr>
              <w:t>с</w:t>
            </w:r>
            <w:r w:rsidRPr="001844FB">
              <w:rPr>
                <w:sz w:val="18"/>
                <w:szCs w:val="18"/>
              </w:rPr>
              <w:t>портной инфраструктуры  в  части автомобильных дорог общего пользования реги</w:t>
            </w:r>
            <w:r w:rsidRPr="001844FB">
              <w:rPr>
                <w:sz w:val="18"/>
                <w:szCs w:val="18"/>
              </w:rPr>
              <w:t>о</w:t>
            </w:r>
            <w:r w:rsidRPr="001844FB">
              <w:rPr>
                <w:sz w:val="18"/>
                <w:szCs w:val="18"/>
              </w:rPr>
              <w:t>нального или межмуниц</w:t>
            </w:r>
            <w:r w:rsidRPr="001844FB">
              <w:rPr>
                <w:sz w:val="18"/>
                <w:szCs w:val="18"/>
              </w:rPr>
              <w:t>и</w:t>
            </w:r>
            <w:r w:rsidRPr="001844FB">
              <w:rPr>
                <w:sz w:val="18"/>
                <w:szCs w:val="18"/>
              </w:rPr>
              <w:t>пального значения»</w:t>
            </w:r>
          </w:p>
        </w:tc>
        <w:tc>
          <w:tcPr>
            <w:tcW w:w="411" w:type="pct"/>
            <w:tcMar>
              <w:left w:w="57" w:type="dxa"/>
              <w:right w:w="57" w:type="dxa"/>
            </w:tcMar>
          </w:tcPr>
          <w:p w:rsidR="00B52657" w:rsidRPr="001844FB" w:rsidRDefault="00B52657" w:rsidP="002725ED">
            <w:pPr>
              <w:rPr>
                <w:sz w:val="18"/>
                <w:szCs w:val="18"/>
              </w:rPr>
            </w:pPr>
            <w:r w:rsidRPr="001844FB">
              <w:rPr>
                <w:sz w:val="18"/>
                <w:szCs w:val="18"/>
              </w:rPr>
              <w:t>всего</w:t>
            </w:r>
          </w:p>
          <w:p w:rsidR="00B52657" w:rsidRPr="001844FB" w:rsidRDefault="00B52657" w:rsidP="002725ED">
            <w:pPr>
              <w:rPr>
                <w:sz w:val="18"/>
                <w:szCs w:val="18"/>
              </w:rPr>
            </w:pPr>
          </w:p>
        </w:tc>
        <w:tc>
          <w:tcPr>
            <w:tcW w:w="319" w:type="pct"/>
            <w:tcMar>
              <w:left w:w="57" w:type="dxa"/>
              <w:right w:w="57" w:type="dxa"/>
            </w:tcMar>
          </w:tcPr>
          <w:p w:rsidR="00B52657" w:rsidRPr="001844FB" w:rsidRDefault="00B52657" w:rsidP="002725ED">
            <w:pPr>
              <w:ind w:right="-162" w:hanging="108"/>
              <w:jc w:val="center"/>
              <w:rPr>
                <w:sz w:val="18"/>
                <w:szCs w:val="18"/>
              </w:rPr>
            </w:pPr>
            <w:r w:rsidRPr="001844FB">
              <w:rPr>
                <w:sz w:val="18"/>
                <w:szCs w:val="18"/>
              </w:rPr>
              <w:t>-</w:t>
            </w:r>
          </w:p>
        </w:tc>
        <w:tc>
          <w:tcPr>
            <w:tcW w:w="320" w:type="pct"/>
            <w:tcMar>
              <w:left w:w="57" w:type="dxa"/>
              <w:right w:w="57" w:type="dxa"/>
            </w:tcMar>
          </w:tcPr>
          <w:p w:rsidR="00B52657" w:rsidRPr="001844FB" w:rsidRDefault="00B52657" w:rsidP="002725ED">
            <w:pPr>
              <w:ind w:right="-162" w:hanging="108"/>
              <w:jc w:val="center"/>
              <w:rPr>
                <w:sz w:val="18"/>
                <w:szCs w:val="18"/>
              </w:rPr>
            </w:pPr>
            <w:r w:rsidRPr="001844FB">
              <w:rPr>
                <w:sz w:val="18"/>
                <w:szCs w:val="18"/>
              </w:rPr>
              <w:t>-</w:t>
            </w:r>
          </w:p>
        </w:tc>
        <w:tc>
          <w:tcPr>
            <w:tcW w:w="320" w:type="pct"/>
            <w:tcMar>
              <w:left w:w="57" w:type="dxa"/>
              <w:right w:w="57" w:type="dxa"/>
            </w:tcMar>
          </w:tcPr>
          <w:p w:rsidR="00B52657" w:rsidRPr="001844FB" w:rsidRDefault="00B52657" w:rsidP="002725ED">
            <w:pPr>
              <w:ind w:right="-162" w:hanging="108"/>
              <w:jc w:val="center"/>
              <w:rPr>
                <w:sz w:val="18"/>
                <w:szCs w:val="18"/>
              </w:rPr>
            </w:pPr>
            <w:r w:rsidRPr="001844FB">
              <w:rPr>
                <w:sz w:val="18"/>
                <w:szCs w:val="18"/>
              </w:rPr>
              <w:t>2067,22</w:t>
            </w:r>
          </w:p>
        </w:tc>
        <w:tc>
          <w:tcPr>
            <w:tcW w:w="320" w:type="pct"/>
            <w:tcMar>
              <w:left w:w="57" w:type="dxa"/>
              <w:right w:w="57" w:type="dxa"/>
            </w:tcMar>
          </w:tcPr>
          <w:p w:rsidR="00B52657" w:rsidRPr="001844FB" w:rsidRDefault="00B52657" w:rsidP="002725ED">
            <w:pPr>
              <w:ind w:right="-162" w:hanging="108"/>
              <w:jc w:val="center"/>
              <w:rPr>
                <w:sz w:val="18"/>
                <w:szCs w:val="18"/>
              </w:rPr>
            </w:pPr>
            <w:r w:rsidRPr="001844FB">
              <w:rPr>
                <w:sz w:val="18"/>
                <w:szCs w:val="18"/>
              </w:rPr>
              <w:t>-</w:t>
            </w:r>
          </w:p>
        </w:tc>
        <w:tc>
          <w:tcPr>
            <w:tcW w:w="358" w:type="pct"/>
            <w:tcMar>
              <w:left w:w="57" w:type="dxa"/>
              <w:right w:w="57" w:type="dxa"/>
            </w:tcMar>
          </w:tcPr>
          <w:p w:rsidR="00B52657" w:rsidRPr="001844FB" w:rsidRDefault="00B52657" w:rsidP="002725ED">
            <w:pPr>
              <w:ind w:right="-162" w:hanging="108"/>
              <w:jc w:val="center"/>
              <w:rPr>
                <w:sz w:val="18"/>
                <w:szCs w:val="18"/>
              </w:rPr>
            </w:pPr>
            <w:r w:rsidRPr="001844FB">
              <w:rPr>
                <w:sz w:val="18"/>
                <w:szCs w:val="18"/>
              </w:rPr>
              <w:t>-</w:t>
            </w:r>
          </w:p>
        </w:tc>
        <w:tc>
          <w:tcPr>
            <w:tcW w:w="327" w:type="pct"/>
            <w:tcMar>
              <w:left w:w="57" w:type="dxa"/>
              <w:right w:w="57" w:type="dxa"/>
            </w:tcMar>
          </w:tcPr>
          <w:p w:rsidR="00B52657" w:rsidRPr="001844FB" w:rsidRDefault="00B52657" w:rsidP="002725ED">
            <w:pPr>
              <w:ind w:right="-162" w:hanging="108"/>
              <w:jc w:val="center"/>
              <w:rPr>
                <w:sz w:val="18"/>
                <w:szCs w:val="18"/>
              </w:rPr>
            </w:pPr>
            <w:r w:rsidRPr="001844FB">
              <w:rPr>
                <w:sz w:val="18"/>
                <w:szCs w:val="18"/>
              </w:rPr>
              <w:t>-</w:t>
            </w:r>
          </w:p>
        </w:tc>
        <w:tc>
          <w:tcPr>
            <w:tcW w:w="366" w:type="pct"/>
            <w:tcMar>
              <w:left w:w="57" w:type="dxa"/>
              <w:right w:w="57" w:type="dxa"/>
            </w:tcMar>
          </w:tcPr>
          <w:p w:rsidR="00B52657" w:rsidRPr="001844FB" w:rsidRDefault="00B52657" w:rsidP="002725ED">
            <w:pPr>
              <w:ind w:right="-162" w:hanging="108"/>
              <w:jc w:val="center"/>
              <w:rPr>
                <w:sz w:val="18"/>
                <w:szCs w:val="18"/>
              </w:rPr>
            </w:pPr>
            <w:r w:rsidRPr="001844FB">
              <w:rPr>
                <w:sz w:val="18"/>
                <w:szCs w:val="18"/>
              </w:rPr>
              <w:t>-</w:t>
            </w:r>
          </w:p>
        </w:tc>
        <w:tc>
          <w:tcPr>
            <w:tcW w:w="365" w:type="pct"/>
            <w:tcMar>
              <w:left w:w="28" w:type="dxa"/>
              <w:right w:w="28" w:type="dxa"/>
            </w:tcMar>
          </w:tcPr>
          <w:p w:rsidR="00B52657" w:rsidRPr="001844FB" w:rsidRDefault="00B52657" w:rsidP="00A56267">
            <w:pPr>
              <w:jc w:val="center"/>
              <w:rPr>
                <w:sz w:val="18"/>
                <w:szCs w:val="18"/>
              </w:rPr>
            </w:pPr>
            <w:r w:rsidRPr="001844FB">
              <w:rPr>
                <w:sz w:val="18"/>
                <w:szCs w:val="18"/>
              </w:rPr>
              <w:t>-</w:t>
            </w:r>
          </w:p>
        </w:tc>
        <w:tc>
          <w:tcPr>
            <w:tcW w:w="320" w:type="pct"/>
            <w:tcMar>
              <w:left w:w="28" w:type="dxa"/>
              <w:right w:w="28" w:type="dxa"/>
            </w:tcMar>
          </w:tcPr>
          <w:p w:rsidR="00B52657" w:rsidRPr="001844FB" w:rsidRDefault="00B52657" w:rsidP="00993881">
            <w:pPr>
              <w:jc w:val="center"/>
              <w:rPr>
                <w:sz w:val="18"/>
                <w:szCs w:val="18"/>
              </w:rPr>
            </w:pPr>
            <w:r w:rsidRPr="001844FB">
              <w:rPr>
                <w:sz w:val="18"/>
                <w:szCs w:val="18"/>
              </w:rPr>
              <w:t>-</w:t>
            </w:r>
          </w:p>
        </w:tc>
        <w:tc>
          <w:tcPr>
            <w:tcW w:w="368" w:type="pct"/>
            <w:tcMar>
              <w:left w:w="57" w:type="dxa"/>
              <w:right w:w="57" w:type="dxa"/>
            </w:tcMar>
          </w:tcPr>
          <w:p w:rsidR="00B52657" w:rsidRPr="001844FB" w:rsidRDefault="00B52657" w:rsidP="002725ED">
            <w:pPr>
              <w:ind w:right="-162" w:hanging="108"/>
              <w:jc w:val="center"/>
              <w:rPr>
                <w:sz w:val="18"/>
                <w:szCs w:val="18"/>
              </w:rPr>
            </w:pPr>
            <w:r w:rsidRPr="001844FB">
              <w:rPr>
                <w:sz w:val="18"/>
                <w:szCs w:val="18"/>
              </w:rPr>
              <w:t>2067,22</w:t>
            </w:r>
          </w:p>
        </w:tc>
      </w:tr>
      <w:tr w:rsidR="00B52657" w:rsidRPr="001844FB" w:rsidTr="00A56267">
        <w:trPr>
          <w:trHeight w:val="356"/>
        </w:trPr>
        <w:tc>
          <w:tcPr>
            <w:tcW w:w="153" w:type="pct"/>
            <w:vMerge/>
            <w:tcMar>
              <w:left w:w="57" w:type="dxa"/>
              <w:right w:w="57" w:type="dxa"/>
            </w:tcMar>
          </w:tcPr>
          <w:p w:rsidR="00B52657" w:rsidRPr="001844FB" w:rsidRDefault="00B52657" w:rsidP="002725ED">
            <w:pPr>
              <w:ind w:left="-15"/>
              <w:rPr>
                <w:sz w:val="18"/>
                <w:szCs w:val="18"/>
              </w:rPr>
            </w:pPr>
          </w:p>
        </w:tc>
        <w:tc>
          <w:tcPr>
            <w:tcW w:w="276" w:type="pct"/>
            <w:vMerge/>
            <w:tcMar>
              <w:left w:w="57" w:type="dxa"/>
              <w:right w:w="57" w:type="dxa"/>
            </w:tcMar>
          </w:tcPr>
          <w:p w:rsidR="00B52657" w:rsidRPr="001844FB" w:rsidRDefault="00B52657" w:rsidP="002725ED">
            <w:pPr>
              <w:ind w:left="28" w:right="-88"/>
              <w:rPr>
                <w:sz w:val="18"/>
                <w:szCs w:val="18"/>
              </w:rPr>
            </w:pPr>
          </w:p>
        </w:tc>
        <w:tc>
          <w:tcPr>
            <w:tcW w:w="777" w:type="pct"/>
            <w:vMerge/>
            <w:tcMar>
              <w:left w:w="57" w:type="dxa"/>
              <w:right w:w="57" w:type="dxa"/>
            </w:tcMar>
          </w:tcPr>
          <w:p w:rsidR="00B52657" w:rsidRPr="001844FB" w:rsidRDefault="00B52657" w:rsidP="002725ED">
            <w:pPr>
              <w:rPr>
                <w:sz w:val="18"/>
                <w:szCs w:val="18"/>
              </w:rPr>
            </w:pPr>
          </w:p>
        </w:tc>
        <w:tc>
          <w:tcPr>
            <w:tcW w:w="411" w:type="pct"/>
            <w:tcMar>
              <w:left w:w="57" w:type="dxa"/>
              <w:right w:w="57" w:type="dxa"/>
            </w:tcMar>
          </w:tcPr>
          <w:p w:rsidR="00B52657" w:rsidRPr="001844FB" w:rsidRDefault="00B52657" w:rsidP="002725ED">
            <w:pPr>
              <w:rPr>
                <w:sz w:val="18"/>
                <w:szCs w:val="18"/>
              </w:rPr>
            </w:pPr>
            <w:r w:rsidRPr="001844FB">
              <w:rPr>
                <w:sz w:val="18"/>
                <w:szCs w:val="18"/>
              </w:rPr>
              <w:t>областной бюджет</w:t>
            </w:r>
          </w:p>
          <w:p w:rsidR="00B52657" w:rsidRPr="001844FB" w:rsidRDefault="00B52657" w:rsidP="002725ED">
            <w:pPr>
              <w:rPr>
                <w:sz w:val="18"/>
                <w:szCs w:val="18"/>
              </w:rPr>
            </w:pPr>
          </w:p>
        </w:tc>
        <w:tc>
          <w:tcPr>
            <w:tcW w:w="319" w:type="pct"/>
            <w:tcMar>
              <w:left w:w="57" w:type="dxa"/>
              <w:right w:w="57" w:type="dxa"/>
            </w:tcMar>
          </w:tcPr>
          <w:p w:rsidR="00B52657" w:rsidRPr="001844FB" w:rsidRDefault="00B52657" w:rsidP="002725ED">
            <w:pPr>
              <w:ind w:right="-162" w:hanging="108"/>
              <w:jc w:val="center"/>
              <w:rPr>
                <w:sz w:val="18"/>
                <w:szCs w:val="18"/>
              </w:rPr>
            </w:pPr>
            <w:r w:rsidRPr="001844FB">
              <w:rPr>
                <w:sz w:val="18"/>
                <w:szCs w:val="18"/>
              </w:rPr>
              <w:t>-</w:t>
            </w:r>
          </w:p>
        </w:tc>
        <w:tc>
          <w:tcPr>
            <w:tcW w:w="320" w:type="pct"/>
            <w:tcMar>
              <w:left w:w="57" w:type="dxa"/>
              <w:right w:w="57" w:type="dxa"/>
            </w:tcMar>
          </w:tcPr>
          <w:p w:rsidR="00B52657" w:rsidRPr="001844FB" w:rsidRDefault="00B52657" w:rsidP="002725ED">
            <w:pPr>
              <w:ind w:right="-162" w:hanging="108"/>
              <w:jc w:val="center"/>
              <w:rPr>
                <w:sz w:val="18"/>
                <w:szCs w:val="18"/>
              </w:rPr>
            </w:pPr>
            <w:r w:rsidRPr="001844FB">
              <w:rPr>
                <w:sz w:val="18"/>
                <w:szCs w:val="18"/>
              </w:rPr>
              <w:t>-</w:t>
            </w:r>
          </w:p>
        </w:tc>
        <w:tc>
          <w:tcPr>
            <w:tcW w:w="320" w:type="pct"/>
            <w:tcMar>
              <w:left w:w="57" w:type="dxa"/>
              <w:right w:w="57" w:type="dxa"/>
            </w:tcMar>
          </w:tcPr>
          <w:p w:rsidR="00B52657" w:rsidRPr="001844FB" w:rsidRDefault="00B52657" w:rsidP="002725ED">
            <w:pPr>
              <w:ind w:right="-162" w:hanging="108"/>
              <w:jc w:val="center"/>
              <w:rPr>
                <w:sz w:val="18"/>
                <w:szCs w:val="18"/>
              </w:rPr>
            </w:pPr>
            <w:r w:rsidRPr="001844FB">
              <w:rPr>
                <w:sz w:val="18"/>
                <w:szCs w:val="18"/>
              </w:rPr>
              <w:t>2067,22</w:t>
            </w:r>
          </w:p>
        </w:tc>
        <w:tc>
          <w:tcPr>
            <w:tcW w:w="320" w:type="pct"/>
            <w:tcMar>
              <w:left w:w="57" w:type="dxa"/>
              <w:right w:w="57" w:type="dxa"/>
            </w:tcMar>
          </w:tcPr>
          <w:p w:rsidR="00B52657" w:rsidRPr="001844FB" w:rsidRDefault="00B52657" w:rsidP="002725ED">
            <w:pPr>
              <w:ind w:right="-162" w:hanging="108"/>
              <w:jc w:val="center"/>
              <w:rPr>
                <w:sz w:val="18"/>
                <w:szCs w:val="18"/>
              </w:rPr>
            </w:pPr>
            <w:r w:rsidRPr="001844FB">
              <w:rPr>
                <w:sz w:val="18"/>
                <w:szCs w:val="18"/>
              </w:rPr>
              <w:t>-</w:t>
            </w:r>
          </w:p>
        </w:tc>
        <w:tc>
          <w:tcPr>
            <w:tcW w:w="358" w:type="pct"/>
            <w:tcMar>
              <w:left w:w="57" w:type="dxa"/>
              <w:right w:w="57" w:type="dxa"/>
            </w:tcMar>
          </w:tcPr>
          <w:p w:rsidR="00B52657" w:rsidRPr="001844FB" w:rsidRDefault="00B52657" w:rsidP="002725ED">
            <w:pPr>
              <w:ind w:right="-162" w:hanging="108"/>
              <w:jc w:val="center"/>
              <w:rPr>
                <w:sz w:val="18"/>
                <w:szCs w:val="18"/>
              </w:rPr>
            </w:pPr>
            <w:r w:rsidRPr="001844FB">
              <w:rPr>
                <w:sz w:val="18"/>
                <w:szCs w:val="18"/>
              </w:rPr>
              <w:t>-</w:t>
            </w:r>
          </w:p>
        </w:tc>
        <w:tc>
          <w:tcPr>
            <w:tcW w:w="327" w:type="pct"/>
            <w:tcMar>
              <w:left w:w="57" w:type="dxa"/>
              <w:right w:w="57" w:type="dxa"/>
            </w:tcMar>
          </w:tcPr>
          <w:p w:rsidR="00B52657" w:rsidRPr="001844FB" w:rsidRDefault="00B52657" w:rsidP="002725ED">
            <w:pPr>
              <w:ind w:right="-162" w:hanging="108"/>
              <w:jc w:val="center"/>
              <w:rPr>
                <w:sz w:val="18"/>
                <w:szCs w:val="18"/>
              </w:rPr>
            </w:pPr>
            <w:r w:rsidRPr="001844FB">
              <w:rPr>
                <w:sz w:val="18"/>
                <w:szCs w:val="18"/>
              </w:rPr>
              <w:t>-</w:t>
            </w:r>
          </w:p>
        </w:tc>
        <w:tc>
          <w:tcPr>
            <w:tcW w:w="366" w:type="pct"/>
            <w:tcMar>
              <w:left w:w="57" w:type="dxa"/>
              <w:right w:w="57" w:type="dxa"/>
            </w:tcMar>
          </w:tcPr>
          <w:p w:rsidR="00B52657" w:rsidRPr="001844FB" w:rsidRDefault="00B52657" w:rsidP="002725ED">
            <w:pPr>
              <w:ind w:right="-162" w:hanging="108"/>
              <w:jc w:val="center"/>
              <w:rPr>
                <w:sz w:val="18"/>
                <w:szCs w:val="18"/>
              </w:rPr>
            </w:pPr>
            <w:r w:rsidRPr="001844FB">
              <w:rPr>
                <w:sz w:val="18"/>
                <w:szCs w:val="18"/>
              </w:rPr>
              <w:t>-</w:t>
            </w:r>
          </w:p>
        </w:tc>
        <w:tc>
          <w:tcPr>
            <w:tcW w:w="365" w:type="pct"/>
            <w:tcMar>
              <w:left w:w="28" w:type="dxa"/>
              <w:right w:w="28" w:type="dxa"/>
            </w:tcMar>
          </w:tcPr>
          <w:p w:rsidR="00B52657" w:rsidRPr="001844FB" w:rsidRDefault="00B52657" w:rsidP="00A56267">
            <w:pPr>
              <w:jc w:val="center"/>
              <w:rPr>
                <w:sz w:val="18"/>
                <w:szCs w:val="18"/>
              </w:rPr>
            </w:pPr>
            <w:r w:rsidRPr="001844FB">
              <w:rPr>
                <w:sz w:val="18"/>
                <w:szCs w:val="18"/>
              </w:rPr>
              <w:t>-</w:t>
            </w:r>
          </w:p>
        </w:tc>
        <w:tc>
          <w:tcPr>
            <w:tcW w:w="320" w:type="pct"/>
            <w:tcMar>
              <w:left w:w="28" w:type="dxa"/>
              <w:right w:w="28" w:type="dxa"/>
            </w:tcMar>
          </w:tcPr>
          <w:p w:rsidR="00B52657" w:rsidRPr="001844FB" w:rsidRDefault="00B52657" w:rsidP="00993881">
            <w:pPr>
              <w:jc w:val="center"/>
              <w:rPr>
                <w:sz w:val="18"/>
                <w:szCs w:val="18"/>
              </w:rPr>
            </w:pPr>
            <w:r w:rsidRPr="001844FB">
              <w:rPr>
                <w:sz w:val="18"/>
                <w:szCs w:val="18"/>
              </w:rPr>
              <w:t>-</w:t>
            </w:r>
          </w:p>
        </w:tc>
        <w:tc>
          <w:tcPr>
            <w:tcW w:w="368" w:type="pct"/>
            <w:tcMar>
              <w:left w:w="57" w:type="dxa"/>
              <w:right w:w="57" w:type="dxa"/>
            </w:tcMar>
          </w:tcPr>
          <w:p w:rsidR="00B52657" w:rsidRPr="001844FB" w:rsidRDefault="00B52657" w:rsidP="002725ED">
            <w:pPr>
              <w:ind w:right="-162" w:hanging="108"/>
              <w:jc w:val="center"/>
              <w:rPr>
                <w:sz w:val="18"/>
                <w:szCs w:val="18"/>
              </w:rPr>
            </w:pPr>
            <w:r w:rsidRPr="001844FB">
              <w:rPr>
                <w:sz w:val="18"/>
                <w:szCs w:val="18"/>
              </w:rPr>
              <w:t>2067,22</w:t>
            </w:r>
          </w:p>
        </w:tc>
      </w:tr>
      <w:tr w:rsidR="00B52657" w:rsidRPr="001844FB" w:rsidTr="00A56267">
        <w:trPr>
          <w:trHeight w:val="356"/>
        </w:trPr>
        <w:tc>
          <w:tcPr>
            <w:tcW w:w="153" w:type="pct"/>
            <w:tcMar>
              <w:left w:w="57" w:type="dxa"/>
              <w:right w:w="57" w:type="dxa"/>
            </w:tcMar>
          </w:tcPr>
          <w:p w:rsidR="00B52657" w:rsidRPr="001844FB" w:rsidRDefault="00B52657" w:rsidP="002725ED">
            <w:pPr>
              <w:ind w:left="-15"/>
              <w:jc w:val="center"/>
              <w:rPr>
                <w:sz w:val="18"/>
                <w:szCs w:val="18"/>
              </w:rPr>
            </w:pPr>
            <w:r w:rsidRPr="001844FB">
              <w:rPr>
                <w:sz w:val="18"/>
                <w:szCs w:val="18"/>
                <w:lang w:val="en-US"/>
              </w:rPr>
              <w:t>1</w:t>
            </w:r>
            <w:r w:rsidRPr="001844FB">
              <w:rPr>
                <w:sz w:val="18"/>
                <w:szCs w:val="18"/>
              </w:rPr>
              <w:t>4</w:t>
            </w:r>
          </w:p>
        </w:tc>
        <w:tc>
          <w:tcPr>
            <w:tcW w:w="276" w:type="pct"/>
            <w:tcMar>
              <w:left w:w="57" w:type="dxa"/>
              <w:right w:w="57" w:type="dxa"/>
            </w:tcMar>
          </w:tcPr>
          <w:p w:rsidR="00B52657" w:rsidRPr="001844FB" w:rsidRDefault="00B52657" w:rsidP="002725ED">
            <w:pPr>
              <w:ind w:left="28" w:right="-88"/>
              <w:rPr>
                <w:sz w:val="18"/>
                <w:szCs w:val="18"/>
              </w:rPr>
            </w:pPr>
            <w:r w:rsidRPr="001844FB">
              <w:rPr>
                <w:sz w:val="18"/>
                <w:szCs w:val="18"/>
              </w:rPr>
              <w:t>Отдель-ное мер</w:t>
            </w:r>
            <w:r w:rsidRPr="001844FB">
              <w:rPr>
                <w:sz w:val="18"/>
                <w:szCs w:val="18"/>
              </w:rPr>
              <w:t>о</w:t>
            </w:r>
            <w:r w:rsidRPr="001844FB">
              <w:rPr>
                <w:sz w:val="18"/>
                <w:szCs w:val="18"/>
              </w:rPr>
              <w:t>приятие</w:t>
            </w:r>
          </w:p>
        </w:tc>
        <w:tc>
          <w:tcPr>
            <w:tcW w:w="777" w:type="pct"/>
            <w:tcMar>
              <w:left w:w="57" w:type="dxa"/>
              <w:right w:w="57" w:type="dxa"/>
            </w:tcMar>
          </w:tcPr>
          <w:p w:rsidR="00B52657" w:rsidRPr="001844FB" w:rsidRDefault="00B52657" w:rsidP="002725ED">
            <w:pPr>
              <w:rPr>
                <w:sz w:val="18"/>
                <w:szCs w:val="18"/>
              </w:rPr>
            </w:pPr>
            <w:r w:rsidRPr="001844FB">
              <w:rPr>
                <w:sz w:val="18"/>
                <w:szCs w:val="18"/>
              </w:rPr>
              <w:t>«Осуществление контроля в сфере перевозок пассажиров и багажа легковым такси и реализация государственных услуг в данной сфере»</w:t>
            </w:r>
          </w:p>
        </w:tc>
        <w:tc>
          <w:tcPr>
            <w:tcW w:w="411" w:type="pct"/>
            <w:tcMar>
              <w:left w:w="57" w:type="dxa"/>
              <w:right w:w="57" w:type="dxa"/>
            </w:tcMar>
          </w:tcPr>
          <w:p w:rsidR="00B52657" w:rsidRPr="001844FB" w:rsidRDefault="00B52657" w:rsidP="002725ED">
            <w:pPr>
              <w:rPr>
                <w:sz w:val="18"/>
                <w:szCs w:val="18"/>
              </w:rPr>
            </w:pPr>
            <w:r w:rsidRPr="001844FB">
              <w:rPr>
                <w:sz w:val="18"/>
                <w:szCs w:val="18"/>
              </w:rPr>
              <w:t>не требуется</w:t>
            </w:r>
          </w:p>
        </w:tc>
        <w:tc>
          <w:tcPr>
            <w:tcW w:w="319" w:type="pct"/>
            <w:tcMar>
              <w:left w:w="57" w:type="dxa"/>
              <w:right w:w="57" w:type="dxa"/>
            </w:tcMar>
          </w:tcPr>
          <w:p w:rsidR="00B52657" w:rsidRPr="001844FB" w:rsidRDefault="00B52657" w:rsidP="002725ED">
            <w:pPr>
              <w:ind w:right="-162" w:hanging="108"/>
              <w:jc w:val="center"/>
              <w:rPr>
                <w:sz w:val="18"/>
                <w:szCs w:val="18"/>
              </w:rPr>
            </w:pPr>
            <w:r w:rsidRPr="001844FB">
              <w:rPr>
                <w:sz w:val="18"/>
                <w:szCs w:val="18"/>
              </w:rPr>
              <w:t>Х</w:t>
            </w:r>
          </w:p>
        </w:tc>
        <w:tc>
          <w:tcPr>
            <w:tcW w:w="320" w:type="pct"/>
            <w:tcMar>
              <w:left w:w="57" w:type="dxa"/>
              <w:right w:w="57" w:type="dxa"/>
            </w:tcMar>
          </w:tcPr>
          <w:p w:rsidR="00B52657" w:rsidRPr="001844FB" w:rsidRDefault="00B52657" w:rsidP="002725ED">
            <w:pPr>
              <w:jc w:val="center"/>
              <w:rPr>
                <w:sz w:val="18"/>
                <w:szCs w:val="18"/>
              </w:rPr>
            </w:pPr>
            <w:r w:rsidRPr="001844FB">
              <w:rPr>
                <w:sz w:val="18"/>
                <w:szCs w:val="18"/>
              </w:rPr>
              <w:t>Х</w:t>
            </w:r>
          </w:p>
        </w:tc>
        <w:tc>
          <w:tcPr>
            <w:tcW w:w="320" w:type="pct"/>
            <w:tcMar>
              <w:left w:w="57" w:type="dxa"/>
              <w:right w:w="57" w:type="dxa"/>
            </w:tcMar>
          </w:tcPr>
          <w:p w:rsidR="00B52657" w:rsidRPr="001844FB" w:rsidRDefault="00B52657" w:rsidP="002725ED">
            <w:pPr>
              <w:jc w:val="center"/>
              <w:rPr>
                <w:sz w:val="18"/>
                <w:szCs w:val="18"/>
              </w:rPr>
            </w:pPr>
            <w:r w:rsidRPr="001844FB">
              <w:rPr>
                <w:sz w:val="18"/>
                <w:szCs w:val="18"/>
              </w:rPr>
              <w:t>Х</w:t>
            </w:r>
          </w:p>
        </w:tc>
        <w:tc>
          <w:tcPr>
            <w:tcW w:w="320" w:type="pct"/>
            <w:tcMar>
              <w:left w:w="57" w:type="dxa"/>
              <w:right w:w="57" w:type="dxa"/>
            </w:tcMar>
          </w:tcPr>
          <w:p w:rsidR="00B52657" w:rsidRPr="001844FB" w:rsidRDefault="00B52657" w:rsidP="002725ED">
            <w:pPr>
              <w:jc w:val="center"/>
              <w:rPr>
                <w:sz w:val="18"/>
                <w:szCs w:val="18"/>
              </w:rPr>
            </w:pPr>
            <w:r w:rsidRPr="001844FB">
              <w:rPr>
                <w:sz w:val="18"/>
                <w:szCs w:val="18"/>
              </w:rPr>
              <w:t>Х</w:t>
            </w:r>
          </w:p>
        </w:tc>
        <w:tc>
          <w:tcPr>
            <w:tcW w:w="358" w:type="pct"/>
            <w:tcMar>
              <w:left w:w="57" w:type="dxa"/>
              <w:right w:w="57" w:type="dxa"/>
            </w:tcMar>
          </w:tcPr>
          <w:p w:rsidR="00B52657" w:rsidRPr="001844FB" w:rsidRDefault="00B52657" w:rsidP="002725ED">
            <w:pPr>
              <w:jc w:val="center"/>
              <w:rPr>
                <w:sz w:val="18"/>
                <w:szCs w:val="18"/>
              </w:rPr>
            </w:pPr>
            <w:r w:rsidRPr="001844FB">
              <w:rPr>
                <w:sz w:val="18"/>
                <w:szCs w:val="18"/>
              </w:rPr>
              <w:t>Х</w:t>
            </w:r>
          </w:p>
        </w:tc>
        <w:tc>
          <w:tcPr>
            <w:tcW w:w="327" w:type="pct"/>
            <w:tcMar>
              <w:left w:w="57" w:type="dxa"/>
              <w:right w:w="57" w:type="dxa"/>
            </w:tcMar>
          </w:tcPr>
          <w:p w:rsidR="00B52657" w:rsidRPr="001844FB" w:rsidRDefault="00B52657" w:rsidP="002725ED">
            <w:pPr>
              <w:jc w:val="center"/>
              <w:rPr>
                <w:sz w:val="18"/>
                <w:szCs w:val="18"/>
              </w:rPr>
            </w:pPr>
            <w:r w:rsidRPr="001844FB">
              <w:rPr>
                <w:sz w:val="18"/>
                <w:szCs w:val="18"/>
                <w:lang w:val="en-US"/>
              </w:rPr>
              <w:t>X</w:t>
            </w:r>
          </w:p>
        </w:tc>
        <w:tc>
          <w:tcPr>
            <w:tcW w:w="366" w:type="pct"/>
            <w:tcMar>
              <w:left w:w="57" w:type="dxa"/>
              <w:right w:w="57" w:type="dxa"/>
            </w:tcMar>
          </w:tcPr>
          <w:p w:rsidR="00B52657" w:rsidRPr="001844FB" w:rsidRDefault="00B52657" w:rsidP="002725ED">
            <w:pPr>
              <w:jc w:val="center"/>
              <w:rPr>
                <w:sz w:val="18"/>
                <w:szCs w:val="18"/>
              </w:rPr>
            </w:pPr>
            <w:r w:rsidRPr="001844FB">
              <w:rPr>
                <w:sz w:val="18"/>
                <w:szCs w:val="18"/>
                <w:lang w:val="en-US"/>
              </w:rPr>
              <w:t>X</w:t>
            </w:r>
          </w:p>
        </w:tc>
        <w:tc>
          <w:tcPr>
            <w:tcW w:w="365" w:type="pct"/>
            <w:tcMar>
              <w:left w:w="28" w:type="dxa"/>
              <w:right w:w="28" w:type="dxa"/>
            </w:tcMar>
          </w:tcPr>
          <w:p w:rsidR="00B52657" w:rsidRPr="001844FB" w:rsidRDefault="00B52657" w:rsidP="00A56267">
            <w:pPr>
              <w:jc w:val="center"/>
              <w:rPr>
                <w:sz w:val="18"/>
                <w:szCs w:val="18"/>
              </w:rPr>
            </w:pPr>
            <w:r w:rsidRPr="001844FB">
              <w:rPr>
                <w:sz w:val="18"/>
                <w:szCs w:val="18"/>
                <w:lang w:val="en-US"/>
              </w:rPr>
              <w:t>X</w:t>
            </w:r>
          </w:p>
        </w:tc>
        <w:tc>
          <w:tcPr>
            <w:tcW w:w="320" w:type="pct"/>
            <w:tcMar>
              <w:left w:w="28" w:type="dxa"/>
              <w:right w:w="28" w:type="dxa"/>
            </w:tcMar>
          </w:tcPr>
          <w:p w:rsidR="00B52657" w:rsidRPr="001844FB" w:rsidRDefault="00B52657" w:rsidP="00993881">
            <w:pPr>
              <w:jc w:val="center"/>
              <w:rPr>
                <w:sz w:val="18"/>
                <w:szCs w:val="18"/>
              </w:rPr>
            </w:pPr>
            <w:r w:rsidRPr="001844FB">
              <w:rPr>
                <w:sz w:val="18"/>
                <w:szCs w:val="18"/>
                <w:lang w:val="en-US"/>
              </w:rPr>
              <w:t>X</w:t>
            </w:r>
          </w:p>
        </w:tc>
        <w:tc>
          <w:tcPr>
            <w:tcW w:w="368" w:type="pct"/>
            <w:tcMar>
              <w:left w:w="57" w:type="dxa"/>
              <w:right w:w="57" w:type="dxa"/>
            </w:tcMar>
          </w:tcPr>
          <w:p w:rsidR="00B52657" w:rsidRPr="001844FB" w:rsidRDefault="00B52657" w:rsidP="002725ED">
            <w:pPr>
              <w:jc w:val="center"/>
              <w:rPr>
                <w:sz w:val="18"/>
                <w:szCs w:val="18"/>
              </w:rPr>
            </w:pPr>
            <w:r w:rsidRPr="001844FB">
              <w:rPr>
                <w:sz w:val="18"/>
                <w:szCs w:val="18"/>
                <w:lang w:val="en-US"/>
              </w:rPr>
              <w:t>X</w:t>
            </w:r>
          </w:p>
        </w:tc>
      </w:tr>
      <w:tr w:rsidR="001D48BE" w:rsidRPr="001844FB" w:rsidTr="00A56267">
        <w:trPr>
          <w:trHeight w:val="356"/>
        </w:trPr>
        <w:tc>
          <w:tcPr>
            <w:tcW w:w="153" w:type="pct"/>
            <w:vMerge w:val="restart"/>
            <w:tcMar>
              <w:left w:w="57" w:type="dxa"/>
              <w:right w:w="57" w:type="dxa"/>
            </w:tcMar>
          </w:tcPr>
          <w:p w:rsidR="001D48BE" w:rsidRPr="001844FB" w:rsidRDefault="001D48BE" w:rsidP="002725ED">
            <w:pPr>
              <w:ind w:left="-15"/>
              <w:jc w:val="center"/>
              <w:rPr>
                <w:sz w:val="18"/>
                <w:szCs w:val="18"/>
              </w:rPr>
            </w:pPr>
            <w:r w:rsidRPr="001844FB">
              <w:rPr>
                <w:sz w:val="18"/>
                <w:szCs w:val="18"/>
              </w:rPr>
              <w:t>15</w:t>
            </w:r>
          </w:p>
        </w:tc>
        <w:tc>
          <w:tcPr>
            <w:tcW w:w="276" w:type="pct"/>
            <w:vMerge w:val="restart"/>
            <w:tcMar>
              <w:left w:w="57" w:type="dxa"/>
              <w:right w:w="57" w:type="dxa"/>
            </w:tcMar>
          </w:tcPr>
          <w:p w:rsidR="001D48BE" w:rsidRPr="001844FB" w:rsidRDefault="001D48BE" w:rsidP="002725ED">
            <w:pPr>
              <w:ind w:left="28" w:right="-88"/>
              <w:rPr>
                <w:sz w:val="18"/>
                <w:szCs w:val="18"/>
              </w:rPr>
            </w:pPr>
            <w:r w:rsidRPr="001844FB">
              <w:rPr>
                <w:sz w:val="18"/>
                <w:szCs w:val="18"/>
              </w:rPr>
              <w:t>Отдель-ное мер</w:t>
            </w:r>
            <w:r w:rsidRPr="001844FB">
              <w:rPr>
                <w:sz w:val="18"/>
                <w:szCs w:val="18"/>
              </w:rPr>
              <w:t>о</w:t>
            </w:r>
            <w:r w:rsidRPr="001844FB">
              <w:rPr>
                <w:sz w:val="18"/>
                <w:szCs w:val="18"/>
              </w:rPr>
              <w:t>приятие</w:t>
            </w:r>
          </w:p>
        </w:tc>
        <w:tc>
          <w:tcPr>
            <w:tcW w:w="777" w:type="pct"/>
            <w:vMerge w:val="restart"/>
            <w:tcMar>
              <w:left w:w="57" w:type="dxa"/>
              <w:right w:w="57" w:type="dxa"/>
            </w:tcMar>
          </w:tcPr>
          <w:p w:rsidR="001D48BE" w:rsidRPr="001844FB" w:rsidRDefault="001D48BE" w:rsidP="002725ED">
            <w:pPr>
              <w:rPr>
                <w:sz w:val="18"/>
                <w:szCs w:val="18"/>
              </w:rPr>
            </w:pPr>
            <w:r w:rsidRPr="001844FB">
              <w:rPr>
                <w:sz w:val="18"/>
                <w:szCs w:val="18"/>
              </w:rPr>
              <w:t>«Решение неотложных задач по приведению в нормати</w:t>
            </w:r>
            <w:r w:rsidRPr="001844FB">
              <w:rPr>
                <w:sz w:val="18"/>
                <w:szCs w:val="18"/>
              </w:rPr>
              <w:t>в</w:t>
            </w:r>
            <w:r w:rsidRPr="001844FB">
              <w:rPr>
                <w:sz w:val="18"/>
                <w:szCs w:val="18"/>
              </w:rPr>
              <w:t>ное состояние автомобил</w:t>
            </w:r>
            <w:r w:rsidRPr="001844FB">
              <w:rPr>
                <w:sz w:val="18"/>
                <w:szCs w:val="18"/>
              </w:rPr>
              <w:t>ь</w:t>
            </w:r>
            <w:r w:rsidRPr="001844FB">
              <w:rPr>
                <w:sz w:val="18"/>
                <w:szCs w:val="18"/>
              </w:rPr>
              <w:t>ных дорог регионального или межмуниципального и мес</w:t>
            </w:r>
            <w:r w:rsidRPr="001844FB">
              <w:rPr>
                <w:sz w:val="18"/>
                <w:szCs w:val="18"/>
              </w:rPr>
              <w:t>т</w:t>
            </w:r>
            <w:r w:rsidRPr="001844FB">
              <w:rPr>
                <w:sz w:val="18"/>
                <w:szCs w:val="18"/>
              </w:rPr>
              <w:t xml:space="preserve">ного значения» </w:t>
            </w:r>
          </w:p>
        </w:tc>
        <w:tc>
          <w:tcPr>
            <w:tcW w:w="411" w:type="pct"/>
            <w:tcMar>
              <w:left w:w="57" w:type="dxa"/>
              <w:right w:w="57" w:type="dxa"/>
            </w:tcMar>
          </w:tcPr>
          <w:p w:rsidR="001D48BE" w:rsidRPr="001844FB" w:rsidRDefault="001D48BE" w:rsidP="002725ED">
            <w:pPr>
              <w:rPr>
                <w:sz w:val="18"/>
                <w:szCs w:val="18"/>
              </w:rPr>
            </w:pPr>
            <w:r w:rsidRPr="001844FB">
              <w:rPr>
                <w:sz w:val="18"/>
                <w:szCs w:val="18"/>
              </w:rPr>
              <w:t>всего</w:t>
            </w:r>
          </w:p>
        </w:tc>
        <w:tc>
          <w:tcPr>
            <w:tcW w:w="319" w:type="pct"/>
            <w:tcMar>
              <w:left w:w="57" w:type="dxa"/>
              <w:right w:w="57" w:type="dxa"/>
            </w:tcMar>
          </w:tcPr>
          <w:p w:rsidR="001D48BE" w:rsidRPr="001844FB" w:rsidRDefault="001D48BE" w:rsidP="00AB3385">
            <w:pPr>
              <w:jc w:val="center"/>
              <w:rPr>
                <w:sz w:val="18"/>
                <w:szCs w:val="18"/>
              </w:rPr>
            </w:pPr>
            <w:r w:rsidRPr="001844FB">
              <w:rPr>
                <w:sz w:val="18"/>
                <w:szCs w:val="18"/>
              </w:rPr>
              <w:t>-</w:t>
            </w:r>
          </w:p>
        </w:tc>
        <w:tc>
          <w:tcPr>
            <w:tcW w:w="320" w:type="pct"/>
            <w:tcMar>
              <w:left w:w="57" w:type="dxa"/>
              <w:right w:w="57" w:type="dxa"/>
            </w:tcMar>
          </w:tcPr>
          <w:p w:rsidR="001D48BE" w:rsidRPr="001844FB" w:rsidRDefault="001D48BE" w:rsidP="00AB3385">
            <w:pPr>
              <w:jc w:val="center"/>
              <w:rPr>
                <w:sz w:val="18"/>
                <w:szCs w:val="18"/>
              </w:rPr>
            </w:pPr>
            <w:r w:rsidRPr="001844FB">
              <w:rPr>
                <w:sz w:val="18"/>
                <w:szCs w:val="18"/>
              </w:rPr>
              <w:t>-</w:t>
            </w:r>
          </w:p>
        </w:tc>
        <w:tc>
          <w:tcPr>
            <w:tcW w:w="320" w:type="pct"/>
            <w:tcMar>
              <w:left w:w="57" w:type="dxa"/>
              <w:right w:w="57" w:type="dxa"/>
            </w:tcMar>
          </w:tcPr>
          <w:p w:rsidR="001D48BE" w:rsidRPr="001844FB" w:rsidRDefault="001D48BE" w:rsidP="00AB3385">
            <w:pPr>
              <w:jc w:val="center"/>
              <w:rPr>
                <w:sz w:val="18"/>
                <w:szCs w:val="18"/>
              </w:rPr>
            </w:pPr>
            <w:r w:rsidRPr="001844FB">
              <w:rPr>
                <w:sz w:val="18"/>
                <w:szCs w:val="18"/>
              </w:rPr>
              <w:t>-</w:t>
            </w:r>
          </w:p>
        </w:tc>
        <w:tc>
          <w:tcPr>
            <w:tcW w:w="320" w:type="pct"/>
            <w:tcMar>
              <w:left w:w="57" w:type="dxa"/>
              <w:right w:w="57" w:type="dxa"/>
            </w:tcMar>
          </w:tcPr>
          <w:p w:rsidR="001D48BE" w:rsidRPr="001844FB" w:rsidRDefault="001D48BE" w:rsidP="002725ED">
            <w:pPr>
              <w:jc w:val="center"/>
              <w:rPr>
                <w:sz w:val="18"/>
                <w:szCs w:val="18"/>
              </w:rPr>
            </w:pPr>
            <w:r w:rsidRPr="001844FB">
              <w:rPr>
                <w:sz w:val="18"/>
                <w:szCs w:val="18"/>
              </w:rPr>
              <w:t>624873,20</w:t>
            </w:r>
          </w:p>
        </w:tc>
        <w:tc>
          <w:tcPr>
            <w:tcW w:w="358" w:type="pct"/>
            <w:tcMar>
              <w:left w:w="57" w:type="dxa"/>
              <w:right w:w="57" w:type="dxa"/>
            </w:tcMar>
          </w:tcPr>
          <w:p w:rsidR="001D48BE" w:rsidRPr="001844FB" w:rsidRDefault="001D48BE" w:rsidP="00993881">
            <w:pPr>
              <w:jc w:val="center"/>
              <w:rPr>
                <w:sz w:val="18"/>
                <w:szCs w:val="18"/>
              </w:rPr>
            </w:pPr>
            <w:r w:rsidRPr="001844FB">
              <w:rPr>
                <w:sz w:val="18"/>
                <w:szCs w:val="18"/>
              </w:rPr>
              <w:t>-</w:t>
            </w:r>
          </w:p>
        </w:tc>
        <w:tc>
          <w:tcPr>
            <w:tcW w:w="327" w:type="pct"/>
            <w:tcMar>
              <w:left w:w="57" w:type="dxa"/>
              <w:right w:w="57" w:type="dxa"/>
            </w:tcMar>
          </w:tcPr>
          <w:p w:rsidR="001D48BE" w:rsidRPr="001844FB" w:rsidRDefault="001D48BE" w:rsidP="00993881">
            <w:pPr>
              <w:jc w:val="center"/>
              <w:rPr>
                <w:sz w:val="18"/>
                <w:szCs w:val="18"/>
              </w:rPr>
            </w:pPr>
            <w:r w:rsidRPr="001844FB">
              <w:rPr>
                <w:sz w:val="18"/>
                <w:szCs w:val="18"/>
              </w:rPr>
              <w:t>-</w:t>
            </w:r>
          </w:p>
        </w:tc>
        <w:tc>
          <w:tcPr>
            <w:tcW w:w="366" w:type="pct"/>
            <w:tcMar>
              <w:left w:w="57" w:type="dxa"/>
              <w:right w:w="57" w:type="dxa"/>
            </w:tcMar>
          </w:tcPr>
          <w:p w:rsidR="001D48BE" w:rsidRPr="001844FB" w:rsidRDefault="001D48BE" w:rsidP="00993881">
            <w:pPr>
              <w:jc w:val="center"/>
              <w:rPr>
                <w:sz w:val="18"/>
                <w:szCs w:val="18"/>
              </w:rPr>
            </w:pPr>
            <w:r w:rsidRPr="001844FB">
              <w:rPr>
                <w:sz w:val="18"/>
                <w:szCs w:val="18"/>
              </w:rPr>
              <w:t>-</w:t>
            </w:r>
          </w:p>
        </w:tc>
        <w:tc>
          <w:tcPr>
            <w:tcW w:w="365" w:type="pct"/>
            <w:tcMar>
              <w:left w:w="28" w:type="dxa"/>
              <w:right w:w="28" w:type="dxa"/>
            </w:tcMar>
          </w:tcPr>
          <w:p w:rsidR="001D48BE" w:rsidRPr="001844FB" w:rsidRDefault="001D48BE" w:rsidP="00993881">
            <w:pPr>
              <w:jc w:val="center"/>
              <w:rPr>
                <w:sz w:val="18"/>
                <w:szCs w:val="18"/>
              </w:rPr>
            </w:pPr>
            <w:r w:rsidRPr="001844FB">
              <w:rPr>
                <w:sz w:val="18"/>
                <w:szCs w:val="18"/>
              </w:rPr>
              <w:t>-</w:t>
            </w:r>
          </w:p>
        </w:tc>
        <w:tc>
          <w:tcPr>
            <w:tcW w:w="320" w:type="pct"/>
            <w:tcMar>
              <w:left w:w="28" w:type="dxa"/>
              <w:right w:w="28" w:type="dxa"/>
            </w:tcMar>
          </w:tcPr>
          <w:p w:rsidR="001D48BE" w:rsidRPr="001844FB" w:rsidRDefault="001D48BE" w:rsidP="00993881">
            <w:pPr>
              <w:jc w:val="center"/>
              <w:rPr>
                <w:sz w:val="18"/>
                <w:szCs w:val="18"/>
              </w:rPr>
            </w:pPr>
            <w:r w:rsidRPr="001844FB">
              <w:rPr>
                <w:sz w:val="18"/>
                <w:szCs w:val="18"/>
              </w:rPr>
              <w:t>-</w:t>
            </w:r>
          </w:p>
        </w:tc>
        <w:tc>
          <w:tcPr>
            <w:tcW w:w="368" w:type="pct"/>
            <w:tcMar>
              <w:left w:w="57" w:type="dxa"/>
              <w:right w:w="57" w:type="dxa"/>
            </w:tcMar>
          </w:tcPr>
          <w:p w:rsidR="001D48BE" w:rsidRPr="001844FB" w:rsidRDefault="001D48BE" w:rsidP="002725ED">
            <w:pPr>
              <w:jc w:val="center"/>
              <w:rPr>
                <w:sz w:val="18"/>
                <w:szCs w:val="18"/>
              </w:rPr>
            </w:pPr>
            <w:r w:rsidRPr="001844FB">
              <w:rPr>
                <w:sz w:val="18"/>
                <w:szCs w:val="18"/>
              </w:rPr>
              <w:t>624873,20</w:t>
            </w:r>
          </w:p>
        </w:tc>
      </w:tr>
      <w:tr w:rsidR="001D48BE" w:rsidRPr="001844FB" w:rsidTr="00A56267">
        <w:trPr>
          <w:trHeight w:val="356"/>
        </w:trPr>
        <w:tc>
          <w:tcPr>
            <w:tcW w:w="153" w:type="pct"/>
            <w:vMerge/>
            <w:tcMar>
              <w:left w:w="57" w:type="dxa"/>
              <w:right w:w="57" w:type="dxa"/>
            </w:tcMar>
          </w:tcPr>
          <w:p w:rsidR="001D48BE" w:rsidRPr="001844FB" w:rsidRDefault="001D48BE" w:rsidP="002725ED">
            <w:pPr>
              <w:ind w:left="-15"/>
              <w:jc w:val="center"/>
              <w:rPr>
                <w:sz w:val="18"/>
                <w:szCs w:val="18"/>
              </w:rPr>
            </w:pPr>
          </w:p>
        </w:tc>
        <w:tc>
          <w:tcPr>
            <w:tcW w:w="276" w:type="pct"/>
            <w:vMerge/>
            <w:tcMar>
              <w:left w:w="57" w:type="dxa"/>
              <w:right w:w="57" w:type="dxa"/>
            </w:tcMar>
          </w:tcPr>
          <w:p w:rsidR="001D48BE" w:rsidRPr="001844FB" w:rsidRDefault="001D48BE" w:rsidP="002725ED">
            <w:pPr>
              <w:ind w:left="28" w:right="-88"/>
              <w:rPr>
                <w:sz w:val="18"/>
                <w:szCs w:val="18"/>
              </w:rPr>
            </w:pPr>
          </w:p>
        </w:tc>
        <w:tc>
          <w:tcPr>
            <w:tcW w:w="777" w:type="pct"/>
            <w:vMerge/>
            <w:tcMar>
              <w:left w:w="57" w:type="dxa"/>
              <w:right w:w="57" w:type="dxa"/>
            </w:tcMar>
          </w:tcPr>
          <w:p w:rsidR="001D48BE" w:rsidRPr="001844FB" w:rsidRDefault="001D48BE" w:rsidP="002725ED">
            <w:pPr>
              <w:rPr>
                <w:sz w:val="18"/>
                <w:szCs w:val="18"/>
              </w:rPr>
            </w:pPr>
          </w:p>
        </w:tc>
        <w:tc>
          <w:tcPr>
            <w:tcW w:w="411" w:type="pct"/>
            <w:tcMar>
              <w:left w:w="57" w:type="dxa"/>
              <w:right w:w="57" w:type="dxa"/>
            </w:tcMar>
          </w:tcPr>
          <w:p w:rsidR="001D48BE" w:rsidRPr="001844FB" w:rsidRDefault="001D48BE" w:rsidP="002725ED">
            <w:pPr>
              <w:rPr>
                <w:sz w:val="18"/>
                <w:szCs w:val="18"/>
              </w:rPr>
            </w:pPr>
            <w:r w:rsidRPr="001844FB">
              <w:rPr>
                <w:sz w:val="18"/>
                <w:szCs w:val="18"/>
              </w:rPr>
              <w:t>федеральный бюджет</w:t>
            </w:r>
          </w:p>
        </w:tc>
        <w:tc>
          <w:tcPr>
            <w:tcW w:w="319" w:type="pct"/>
            <w:tcMar>
              <w:left w:w="57" w:type="dxa"/>
              <w:right w:w="57" w:type="dxa"/>
            </w:tcMar>
          </w:tcPr>
          <w:p w:rsidR="001D48BE" w:rsidRPr="001844FB" w:rsidRDefault="001D48BE" w:rsidP="002725ED">
            <w:pPr>
              <w:ind w:right="-162" w:hanging="108"/>
              <w:jc w:val="center"/>
              <w:rPr>
                <w:sz w:val="18"/>
                <w:szCs w:val="18"/>
              </w:rPr>
            </w:pPr>
            <w:r w:rsidRPr="001844FB">
              <w:rPr>
                <w:sz w:val="18"/>
                <w:szCs w:val="18"/>
              </w:rPr>
              <w:t>-</w:t>
            </w:r>
          </w:p>
        </w:tc>
        <w:tc>
          <w:tcPr>
            <w:tcW w:w="320" w:type="pct"/>
            <w:tcMar>
              <w:left w:w="57" w:type="dxa"/>
              <w:right w:w="57" w:type="dxa"/>
            </w:tcMar>
          </w:tcPr>
          <w:p w:rsidR="001D48BE" w:rsidRPr="001844FB" w:rsidRDefault="001D48BE" w:rsidP="002725ED">
            <w:pPr>
              <w:jc w:val="center"/>
              <w:rPr>
                <w:sz w:val="18"/>
                <w:szCs w:val="18"/>
              </w:rPr>
            </w:pPr>
            <w:r w:rsidRPr="001844FB">
              <w:rPr>
                <w:sz w:val="18"/>
                <w:szCs w:val="18"/>
              </w:rPr>
              <w:t>-</w:t>
            </w:r>
          </w:p>
        </w:tc>
        <w:tc>
          <w:tcPr>
            <w:tcW w:w="320" w:type="pct"/>
            <w:tcMar>
              <w:left w:w="57" w:type="dxa"/>
              <w:right w:w="57" w:type="dxa"/>
            </w:tcMar>
          </w:tcPr>
          <w:p w:rsidR="001D48BE" w:rsidRPr="001844FB" w:rsidRDefault="001D48BE" w:rsidP="002725ED">
            <w:pPr>
              <w:jc w:val="center"/>
              <w:rPr>
                <w:sz w:val="18"/>
                <w:szCs w:val="18"/>
              </w:rPr>
            </w:pPr>
            <w:r w:rsidRPr="001844FB">
              <w:rPr>
                <w:sz w:val="18"/>
                <w:szCs w:val="18"/>
              </w:rPr>
              <w:t>-</w:t>
            </w:r>
          </w:p>
        </w:tc>
        <w:tc>
          <w:tcPr>
            <w:tcW w:w="320" w:type="pct"/>
            <w:tcMar>
              <w:left w:w="57" w:type="dxa"/>
              <w:right w:w="57" w:type="dxa"/>
            </w:tcMar>
          </w:tcPr>
          <w:p w:rsidR="001D48BE" w:rsidRPr="001844FB" w:rsidRDefault="001D48BE" w:rsidP="002725ED">
            <w:pPr>
              <w:jc w:val="center"/>
              <w:rPr>
                <w:sz w:val="18"/>
                <w:szCs w:val="18"/>
              </w:rPr>
            </w:pPr>
            <w:r w:rsidRPr="001844FB">
              <w:rPr>
                <w:sz w:val="18"/>
                <w:szCs w:val="18"/>
              </w:rPr>
              <w:t>549873,20</w:t>
            </w:r>
          </w:p>
        </w:tc>
        <w:tc>
          <w:tcPr>
            <w:tcW w:w="358" w:type="pct"/>
            <w:tcMar>
              <w:left w:w="57" w:type="dxa"/>
              <w:right w:w="57" w:type="dxa"/>
            </w:tcMar>
          </w:tcPr>
          <w:p w:rsidR="001D48BE" w:rsidRPr="001844FB" w:rsidRDefault="001D48BE" w:rsidP="002725ED">
            <w:pPr>
              <w:jc w:val="center"/>
              <w:rPr>
                <w:sz w:val="18"/>
                <w:szCs w:val="18"/>
              </w:rPr>
            </w:pPr>
            <w:r w:rsidRPr="001844FB">
              <w:rPr>
                <w:sz w:val="18"/>
                <w:szCs w:val="18"/>
              </w:rPr>
              <w:t>-</w:t>
            </w:r>
          </w:p>
        </w:tc>
        <w:tc>
          <w:tcPr>
            <w:tcW w:w="327" w:type="pct"/>
            <w:tcMar>
              <w:left w:w="57" w:type="dxa"/>
              <w:right w:w="57" w:type="dxa"/>
            </w:tcMar>
          </w:tcPr>
          <w:p w:rsidR="001D48BE" w:rsidRPr="001844FB" w:rsidRDefault="001D48BE" w:rsidP="002725ED">
            <w:pPr>
              <w:jc w:val="center"/>
              <w:rPr>
                <w:sz w:val="18"/>
                <w:szCs w:val="18"/>
              </w:rPr>
            </w:pPr>
            <w:r w:rsidRPr="001844FB">
              <w:rPr>
                <w:sz w:val="18"/>
                <w:szCs w:val="18"/>
              </w:rPr>
              <w:t>-</w:t>
            </w:r>
          </w:p>
        </w:tc>
        <w:tc>
          <w:tcPr>
            <w:tcW w:w="366" w:type="pct"/>
            <w:tcMar>
              <w:left w:w="57" w:type="dxa"/>
              <w:right w:w="57" w:type="dxa"/>
            </w:tcMar>
          </w:tcPr>
          <w:p w:rsidR="001D48BE" w:rsidRPr="001844FB" w:rsidRDefault="001D48BE" w:rsidP="002725ED">
            <w:pPr>
              <w:jc w:val="center"/>
              <w:rPr>
                <w:sz w:val="18"/>
                <w:szCs w:val="18"/>
              </w:rPr>
            </w:pPr>
            <w:r w:rsidRPr="001844FB">
              <w:rPr>
                <w:sz w:val="18"/>
                <w:szCs w:val="18"/>
              </w:rPr>
              <w:t>-</w:t>
            </w:r>
          </w:p>
        </w:tc>
        <w:tc>
          <w:tcPr>
            <w:tcW w:w="365" w:type="pct"/>
            <w:tcMar>
              <w:left w:w="28" w:type="dxa"/>
              <w:right w:w="28" w:type="dxa"/>
            </w:tcMar>
          </w:tcPr>
          <w:p w:rsidR="001D48BE" w:rsidRPr="001844FB" w:rsidRDefault="001D48BE" w:rsidP="00A56267">
            <w:pPr>
              <w:jc w:val="center"/>
              <w:rPr>
                <w:sz w:val="18"/>
                <w:szCs w:val="18"/>
              </w:rPr>
            </w:pPr>
            <w:r w:rsidRPr="001844FB">
              <w:rPr>
                <w:sz w:val="18"/>
                <w:szCs w:val="18"/>
              </w:rPr>
              <w:t>-</w:t>
            </w:r>
          </w:p>
        </w:tc>
        <w:tc>
          <w:tcPr>
            <w:tcW w:w="320" w:type="pct"/>
            <w:tcMar>
              <w:left w:w="28" w:type="dxa"/>
              <w:right w:w="28" w:type="dxa"/>
            </w:tcMar>
          </w:tcPr>
          <w:p w:rsidR="001D48BE" w:rsidRPr="001844FB" w:rsidRDefault="001D48BE" w:rsidP="00A56267">
            <w:pPr>
              <w:jc w:val="center"/>
              <w:rPr>
                <w:sz w:val="18"/>
                <w:szCs w:val="18"/>
              </w:rPr>
            </w:pPr>
            <w:r w:rsidRPr="001844FB">
              <w:rPr>
                <w:sz w:val="18"/>
                <w:szCs w:val="18"/>
              </w:rPr>
              <w:t>-</w:t>
            </w:r>
          </w:p>
        </w:tc>
        <w:tc>
          <w:tcPr>
            <w:tcW w:w="368" w:type="pct"/>
            <w:tcMar>
              <w:left w:w="57" w:type="dxa"/>
              <w:right w:w="57" w:type="dxa"/>
            </w:tcMar>
          </w:tcPr>
          <w:p w:rsidR="001D48BE" w:rsidRPr="001844FB" w:rsidRDefault="001D48BE" w:rsidP="002725ED">
            <w:pPr>
              <w:jc w:val="center"/>
              <w:rPr>
                <w:sz w:val="18"/>
                <w:szCs w:val="18"/>
              </w:rPr>
            </w:pPr>
            <w:r w:rsidRPr="001844FB">
              <w:rPr>
                <w:sz w:val="18"/>
                <w:szCs w:val="18"/>
              </w:rPr>
              <w:t>549873,20</w:t>
            </w:r>
          </w:p>
        </w:tc>
      </w:tr>
      <w:tr w:rsidR="001D48BE" w:rsidRPr="001844FB" w:rsidTr="00A56267">
        <w:trPr>
          <w:trHeight w:val="356"/>
        </w:trPr>
        <w:tc>
          <w:tcPr>
            <w:tcW w:w="153" w:type="pct"/>
            <w:vMerge/>
            <w:tcMar>
              <w:left w:w="57" w:type="dxa"/>
              <w:right w:w="57" w:type="dxa"/>
            </w:tcMar>
          </w:tcPr>
          <w:p w:rsidR="001D48BE" w:rsidRPr="001844FB" w:rsidRDefault="001D48BE" w:rsidP="002725ED">
            <w:pPr>
              <w:ind w:left="-15"/>
              <w:jc w:val="center"/>
              <w:rPr>
                <w:sz w:val="18"/>
                <w:szCs w:val="18"/>
              </w:rPr>
            </w:pPr>
          </w:p>
        </w:tc>
        <w:tc>
          <w:tcPr>
            <w:tcW w:w="276" w:type="pct"/>
            <w:vMerge/>
            <w:tcMar>
              <w:left w:w="57" w:type="dxa"/>
              <w:right w:w="57" w:type="dxa"/>
            </w:tcMar>
          </w:tcPr>
          <w:p w:rsidR="001D48BE" w:rsidRPr="001844FB" w:rsidRDefault="001D48BE" w:rsidP="002725ED">
            <w:pPr>
              <w:ind w:left="28" w:right="-88"/>
              <w:rPr>
                <w:sz w:val="18"/>
                <w:szCs w:val="18"/>
              </w:rPr>
            </w:pPr>
          </w:p>
        </w:tc>
        <w:tc>
          <w:tcPr>
            <w:tcW w:w="777" w:type="pct"/>
            <w:vMerge/>
            <w:tcMar>
              <w:left w:w="57" w:type="dxa"/>
              <w:right w:w="57" w:type="dxa"/>
            </w:tcMar>
          </w:tcPr>
          <w:p w:rsidR="001D48BE" w:rsidRPr="001844FB" w:rsidRDefault="001D48BE" w:rsidP="002725ED">
            <w:pPr>
              <w:rPr>
                <w:sz w:val="18"/>
                <w:szCs w:val="18"/>
              </w:rPr>
            </w:pPr>
          </w:p>
        </w:tc>
        <w:tc>
          <w:tcPr>
            <w:tcW w:w="411" w:type="pct"/>
            <w:tcMar>
              <w:left w:w="57" w:type="dxa"/>
              <w:right w:w="57" w:type="dxa"/>
            </w:tcMar>
          </w:tcPr>
          <w:p w:rsidR="001D48BE" w:rsidRPr="001844FB" w:rsidRDefault="001D48BE" w:rsidP="002725ED">
            <w:pPr>
              <w:rPr>
                <w:sz w:val="18"/>
                <w:szCs w:val="18"/>
              </w:rPr>
            </w:pPr>
            <w:r w:rsidRPr="001844FB">
              <w:rPr>
                <w:sz w:val="18"/>
                <w:szCs w:val="18"/>
              </w:rPr>
              <w:t>областной бюджет</w:t>
            </w:r>
          </w:p>
        </w:tc>
        <w:tc>
          <w:tcPr>
            <w:tcW w:w="319" w:type="pct"/>
            <w:tcMar>
              <w:left w:w="57" w:type="dxa"/>
              <w:right w:w="57" w:type="dxa"/>
            </w:tcMar>
          </w:tcPr>
          <w:p w:rsidR="001D48BE" w:rsidRPr="001844FB" w:rsidRDefault="001D48BE" w:rsidP="00AB3385">
            <w:pPr>
              <w:jc w:val="center"/>
              <w:rPr>
                <w:sz w:val="18"/>
                <w:szCs w:val="18"/>
              </w:rPr>
            </w:pPr>
            <w:r w:rsidRPr="001844FB">
              <w:rPr>
                <w:sz w:val="18"/>
                <w:szCs w:val="18"/>
              </w:rPr>
              <w:t>-</w:t>
            </w:r>
          </w:p>
        </w:tc>
        <w:tc>
          <w:tcPr>
            <w:tcW w:w="320" w:type="pct"/>
            <w:tcMar>
              <w:left w:w="57" w:type="dxa"/>
              <w:right w:w="57" w:type="dxa"/>
            </w:tcMar>
          </w:tcPr>
          <w:p w:rsidR="001D48BE" w:rsidRPr="001844FB" w:rsidRDefault="001D48BE" w:rsidP="00AB3385">
            <w:pPr>
              <w:jc w:val="center"/>
              <w:rPr>
                <w:sz w:val="18"/>
                <w:szCs w:val="18"/>
              </w:rPr>
            </w:pPr>
            <w:r w:rsidRPr="001844FB">
              <w:rPr>
                <w:sz w:val="18"/>
                <w:szCs w:val="18"/>
              </w:rPr>
              <w:t>-</w:t>
            </w:r>
          </w:p>
        </w:tc>
        <w:tc>
          <w:tcPr>
            <w:tcW w:w="320" w:type="pct"/>
            <w:tcMar>
              <w:left w:w="57" w:type="dxa"/>
              <w:right w:w="57" w:type="dxa"/>
            </w:tcMar>
          </w:tcPr>
          <w:p w:rsidR="001D48BE" w:rsidRPr="001844FB" w:rsidRDefault="001D48BE" w:rsidP="00AB3385">
            <w:pPr>
              <w:jc w:val="center"/>
              <w:rPr>
                <w:sz w:val="18"/>
                <w:szCs w:val="18"/>
              </w:rPr>
            </w:pPr>
            <w:r w:rsidRPr="001844FB">
              <w:rPr>
                <w:sz w:val="18"/>
                <w:szCs w:val="18"/>
              </w:rPr>
              <w:t>-</w:t>
            </w:r>
          </w:p>
        </w:tc>
        <w:tc>
          <w:tcPr>
            <w:tcW w:w="320" w:type="pct"/>
            <w:tcMar>
              <w:left w:w="57" w:type="dxa"/>
              <w:right w:w="57" w:type="dxa"/>
            </w:tcMar>
          </w:tcPr>
          <w:p w:rsidR="001D48BE" w:rsidRPr="001844FB" w:rsidRDefault="001D48BE" w:rsidP="002725ED">
            <w:pPr>
              <w:jc w:val="center"/>
              <w:rPr>
                <w:sz w:val="18"/>
                <w:szCs w:val="18"/>
              </w:rPr>
            </w:pPr>
            <w:r w:rsidRPr="001844FB">
              <w:rPr>
                <w:sz w:val="18"/>
                <w:szCs w:val="18"/>
              </w:rPr>
              <w:t>75000,00</w:t>
            </w:r>
          </w:p>
        </w:tc>
        <w:tc>
          <w:tcPr>
            <w:tcW w:w="358" w:type="pct"/>
            <w:tcMar>
              <w:left w:w="57" w:type="dxa"/>
              <w:right w:w="57" w:type="dxa"/>
            </w:tcMar>
          </w:tcPr>
          <w:p w:rsidR="001D48BE" w:rsidRPr="001844FB" w:rsidRDefault="001D48BE" w:rsidP="00993881">
            <w:pPr>
              <w:jc w:val="center"/>
              <w:rPr>
                <w:sz w:val="18"/>
                <w:szCs w:val="18"/>
              </w:rPr>
            </w:pPr>
            <w:r w:rsidRPr="001844FB">
              <w:rPr>
                <w:sz w:val="18"/>
                <w:szCs w:val="18"/>
              </w:rPr>
              <w:t>-</w:t>
            </w:r>
          </w:p>
        </w:tc>
        <w:tc>
          <w:tcPr>
            <w:tcW w:w="327" w:type="pct"/>
            <w:tcMar>
              <w:left w:w="57" w:type="dxa"/>
              <w:right w:w="57" w:type="dxa"/>
            </w:tcMar>
          </w:tcPr>
          <w:p w:rsidR="001D48BE" w:rsidRPr="001844FB" w:rsidRDefault="001D48BE" w:rsidP="00993881">
            <w:pPr>
              <w:jc w:val="center"/>
              <w:rPr>
                <w:sz w:val="18"/>
                <w:szCs w:val="18"/>
              </w:rPr>
            </w:pPr>
            <w:r w:rsidRPr="001844FB">
              <w:rPr>
                <w:sz w:val="18"/>
                <w:szCs w:val="18"/>
              </w:rPr>
              <w:t>-</w:t>
            </w:r>
          </w:p>
        </w:tc>
        <w:tc>
          <w:tcPr>
            <w:tcW w:w="366" w:type="pct"/>
            <w:tcMar>
              <w:left w:w="57" w:type="dxa"/>
              <w:right w:w="57" w:type="dxa"/>
            </w:tcMar>
          </w:tcPr>
          <w:p w:rsidR="001D48BE" w:rsidRPr="001844FB" w:rsidRDefault="001D48BE" w:rsidP="00993881">
            <w:pPr>
              <w:jc w:val="center"/>
              <w:rPr>
                <w:sz w:val="18"/>
                <w:szCs w:val="18"/>
              </w:rPr>
            </w:pPr>
            <w:r w:rsidRPr="001844FB">
              <w:rPr>
                <w:sz w:val="18"/>
                <w:szCs w:val="18"/>
              </w:rPr>
              <w:t>-</w:t>
            </w:r>
          </w:p>
        </w:tc>
        <w:tc>
          <w:tcPr>
            <w:tcW w:w="365" w:type="pct"/>
            <w:tcMar>
              <w:left w:w="28" w:type="dxa"/>
              <w:right w:w="28" w:type="dxa"/>
            </w:tcMar>
          </w:tcPr>
          <w:p w:rsidR="001D48BE" w:rsidRPr="001844FB" w:rsidRDefault="001D48BE" w:rsidP="00993881">
            <w:pPr>
              <w:jc w:val="center"/>
              <w:rPr>
                <w:sz w:val="18"/>
                <w:szCs w:val="18"/>
              </w:rPr>
            </w:pPr>
            <w:r w:rsidRPr="001844FB">
              <w:rPr>
                <w:sz w:val="18"/>
                <w:szCs w:val="18"/>
              </w:rPr>
              <w:t>-</w:t>
            </w:r>
          </w:p>
        </w:tc>
        <w:tc>
          <w:tcPr>
            <w:tcW w:w="320" w:type="pct"/>
            <w:tcMar>
              <w:left w:w="28" w:type="dxa"/>
              <w:right w:w="28" w:type="dxa"/>
            </w:tcMar>
          </w:tcPr>
          <w:p w:rsidR="001D48BE" w:rsidRPr="001844FB" w:rsidRDefault="001D48BE" w:rsidP="00993881">
            <w:pPr>
              <w:jc w:val="center"/>
              <w:rPr>
                <w:sz w:val="18"/>
                <w:szCs w:val="18"/>
              </w:rPr>
            </w:pPr>
            <w:r w:rsidRPr="001844FB">
              <w:rPr>
                <w:sz w:val="18"/>
                <w:szCs w:val="18"/>
              </w:rPr>
              <w:t>-</w:t>
            </w:r>
          </w:p>
        </w:tc>
        <w:tc>
          <w:tcPr>
            <w:tcW w:w="368" w:type="pct"/>
            <w:tcMar>
              <w:left w:w="57" w:type="dxa"/>
              <w:right w:w="57" w:type="dxa"/>
            </w:tcMar>
          </w:tcPr>
          <w:p w:rsidR="001D48BE" w:rsidRPr="001844FB" w:rsidRDefault="001D48BE" w:rsidP="002725ED">
            <w:pPr>
              <w:jc w:val="center"/>
              <w:rPr>
                <w:sz w:val="18"/>
                <w:szCs w:val="18"/>
              </w:rPr>
            </w:pPr>
            <w:r w:rsidRPr="001844FB">
              <w:rPr>
                <w:sz w:val="18"/>
                <w:szCs w:val="18"/>
              </w:rPr>
              <w:t>75000,00</w:t>
            </w:r>
          </w:p>
        </w:tc>
      </w:tr>
      <w:tr w:rsidR="001D48BE" w:rsidRPr="001844FB" w:rsidTr="00A56267">
        <w:trPr>
          <w:trHeight w:val="356"/>
        </w:trPr>
        <w:tc>
          <w:tcPr>
            <w:tcW w:w="153" w:type="pct"/>
            <w:vMerge w:val="restart"/>
            <w:tcMar>
              <w:left w:w="57" w:type="dxa"/>
              <w:right w:w="57" w:type="dxa"/>
            </w:tcMar>
          </w:tcPr>
          <w:p w:rsidR="001D48BE" w:rsidRPr="001844FB" w:rsidRDefault="001D48BE" w:rsidP="002725ED">
            <w:pPr>
              <w:ind w:left="-15"/>
              <w:jc w:val="center"/>
              <w:rPr>
                <w:sz w:val="18"/>
                <w:szCs w:val="18"/>
              </w:rPr>
            </w:pPr>
            <w:r w:rsidRPr="001844FB">
              <w:rPr>
                <w:sz w:val="18"/>
                <w:szCs w:val="18"/>
              </w:rPr>
              <w:lastRenderedPageBreak/>
              <w:t>16</w:t>
            </w:r>
          </w:p>
        </w:tc>
        <w:tc>
          <w:tcPr>
            <w:tcW w:w="276" w:type="pct"/>
            <w:vMerge w:val="restart"/>
            <w:tcMar>
              <w:left w:w="57" w:type="dxa"/>
              <w:right w:w="57" w:type="dxa"/>
            </w:tcMar>
          </w:tcPr>
          <w:p w:rsidR="001D48BE" w:rsidRPr="001844FB" w:rsidRDefault="001D48BE" w:rsidP="002725ED">
            <w:pPr>
              <w:ind w:left="28" w:right="-88"/>
              <w:rPr>
                <w:sz w:val="18"/>
                <w:szCs w:val="18"/>
              </w:rPr>
            </w:pPr>
            <w:r w:rsidRPr="001844FB">
              <w:rPr>
                <w:sz w:val="18"/>
                <w:szCs w:val="18"/>
              </w:rPr>
              <w:t>Отдел</w:t>
            </w:r>
            <w:r w:rsidRPr="001844FB">
              <w:rPr>
                <w:sz w:val="18"/>
                <w:szCs w:val="18"/>
              </w:rPr>
              <w:t>ь</w:t>
            </w:r>
            <w:r w:rsidRPr="001844FB">
              <w:rPr>
                <w:sz w:val="18"/>
                <w:szCs w:val="18"/>
              </w:rPr>
              <w:t>ное мер</w:t>
            </w:r>
            <w:r w:rsidRPr="001844FB">
              <w:rPr>
                <w:sz w:val="18"/>
                <w:szCs w:val="18"/>
              </w:rPr>
              <w:t>о</w:t>
            </w:r>
            <w:r w:rsidRPr="001844FB">
              <w:rPr>
                <w:sz w:val="18"/>
                <w:szCs w:val="18"/>
              </w:rPr>
              <w:t>приятие</w:t>
            </w:r>
          </w:p>
        </w:tc>
        <w:tc>
          <w:tcPr>
            <w:tcW w:w="777" w:type="pct"/>
            <w:vMerge w:val="restart"/>
            <w:tcMar>
              <w:left w:w="57" w:type="dxa"/>
              <w:right w:w="57" w:type="dxa"/>
            </w:tcMar>
          </w:tcPr>
          <w:p w:rsidR="001D48BE" w:rsidRPr="001844FB" w:rsidRDefault="001D48BE" w:rsidP="002725ED">
            <w:pPr>
              <w:rPr>
                <w:sz w:val="18"/>
                <w:szCs w:val="18"/>
              </w:rPr>
            </w:pPr>
            <w:r w:rsidRPr="001844FB">
              <w:rPr>
                <w:sz w:val="18"/>
                <w:szCs w:val="18"/>
              </w:rPr>
              <w:t>«Реализация программы комплексного развития транспортной инфраструкт</w:t>
            </w:r>
            <w:r w:rsidRPr="001844FB">
              <w:rPr>
                <w:sz w:val="18"/>
                <w:szCs w:val="18"/>
              </w:rPr>
              <w:t>у</w:t>
            </w:r>
            <w:r w:rsidRPr="001844FB">
              <w:rPr>
                <w:sz w:val="18"/>
                <w:szCs w:val="18"/>
              </w:rPr>
              <w:t>ры Кировской городской агломерации в рамках при</w:t>
            </w:r>
            <w:r w:rsidRPr="001844FB">
              <w:rPr>
                <w:sz w:val="18"/>
                <w:szCs w:val="18"/>
              </w:rPr>
              <w:t>о</w:t>
            </w:r>
            <w:r w:rsidRPr="001844FB">
              <w:rPr>
                <w:sz w:val="18"/>
                <w:szCs w:val="18"/>
              </w:rPr>
              <w:t>ритетного направления стр</w:t>
            </w:r>
            <w:r w:rsidRPr="001844FB">
              <w:rPr>
                <w:sz w:val="18"/>
                <w:szCs w:val="18"/>
              </w:rPr>
              <w:t>а</w:t>
            </w:r>
            <w:r w:rsidRPr="001844FB">
              <w:rPr>
                <w:sz w:val="18"/>
                <w:szCs w:val="18"/>
              </w:rPr>
              <w:t>тегического развития Ро</w:t>
            </w:r>
            <w:r w:rsidRPr="001844FB">
              <w:rPr>
                <w:sz w:val="18"/>
                <w:szCs w:val="18"/>
              </w:rPr>
              <w:t>с</w:t>
            </w:r>
            <w:r w:rsidRPr="001844FB">
              <w:rPr>
                <w:sz w:val="18"/>
                <w:szCs w:val="18"/>
              </w:rPr>
              <w:t>сийской Федерации «Бе</w:t>
            </w:r>
            <w:r w:rsidRPr="001844FB">
              <w:rPr>
                <w:sz w:val="18"/>
                <w:szCs w:val="18"/>
              </w:rPr>
              <w:t>з</w:t>
            </w:r>
            <w:r w:rsidRPr="001844FB">
              <w:rPr>
                <w:sz w:val="18"/>
                <w:szCs w:val="18"/>
              </w:rPr>
              <w:t>опасные и качественные д</w:t>
            </w:r>
            <w:r w:rsidRPr="001844FB">
              <w:rPr>
                <w:sz w:val="18"/>
                <w:szCs w:val="18"/>
              </w:rPr>
              <w:t>о</w:t>
            </w:r>
            <w:r w:rsidRPr="001844FB">
              <w:rPr>
                <w:sz w:val="18"/>
                <w:szCs w:val="18"/>
              </w:rPr>
              <w:t>роги»</w:t>
            </w:r>
          </w:p>
        </w:tc>
        <w:tc>
          <w:tcPr>
            <w:tcW w:w="411" w:type="pct"/>
            <w:tcMar>
              <w:left w:w="57" w:type="dxa"/>
              <w:right w:w="57" w:type="dxa"/>
            </w:tcMar>
          </w:tcPr>
          <w:p w:rsidR="001D48BE" w:rsidRPr="001844FB" w:rsidRDefault="001D48BE" w:rsidP="002725ED">
            <w:pPr>
              <w:rPr>
                <w:sz w:val="18"/>
                <w:szCs w:val="18"/>
              </w:rPr>
            </w:pPr>
            <w:r w:rsidRPr="001844FB">
              <w:rPr>
                <w:sz w:val="18"/>
                <w:szCs w:val="18"/>
              </w:rPr>
              <w:t>всего</w:t>
            </w:r>
          </w:p>
        </w:tc>
        <w:tc>
          <w:tcPr>
            <w:tcW w:w="319" w:type="pct"/>
            <w:tcMar>
              <w:left w:w="57" w:type="dxa"/>
              <w:right w:w="57" w:type="dxa"/>
            </w:tcMar>
          </w:tcPr>
          <w:p w:rsidR="001D48BE" w:rsidRPr="001844FB" w:rsidRDefault="001D48BE" w:rsidP="002725ED">
            <w:pPr>
              <w:ind w:right="-162" w:hanging="108"/>
              <w:jc w:val="center"/>
              <w:rPr>
                <w:sz w:val="18"/>
                <w:szCs w:val="18"/>
              </w:rPr>
            </w:pPr>
            <w:r w:rsidRPr="001844FB">
              <w:rPr>
                <w:sz w:val="18"/>
                <w:szCs w:val="18"/>
              </w:rPr>
              <w:t>-</w:t>
            </w:r>
          </w:p>
        </w:tc>
        <w:tc>
          <w:tcPr>
            <w:tcW w:w="320" w:type="pct"/>
            <w:tcMar>
              <w:left w:w="57" w:type="dxa"/>
              <w:right w:w="57" w:type="dxa"/>
            </w:tcMar>
          </w:tcPr>
          <w:p w:rsidR="001D48BE" w:rsidRPr="001844FB" w:rsidRDefault="001D48BE" w:rsidP="002725ED">
            <w:pPr>
              <w:jc w:val="center"/>
              <w:rPr>
                <w:sz w:val="18"/>
                <w:szCs w:val="18"/>
              </w:rPr>
            </w:pPr>
            <w:r w:rsidRPr="001844FB">
              <w:rPr>
                <w:sz w:val="18"/>
                <w:szCs w:val="18"/>
              </w:rPr>
              <w:t>-</w:t>
            </w:r>
          </w:p>
        </w:tc>
        <w:tc>
          <w:tcPr>
            <w:tcW w:w="320" w:type="pct"/>
            <w:tcMar>
              <w:left w:w="57" w:type="dxa"/>
              <w:right w:w="57" w:type="dxa"/>
            </w:tcMar>
          </w:tcPr>
          <w:p w:rsidR="001D48BE" w:rsidRPr="001844FB" w:rsidRDefault="001D48BE" w:rsidP="002725ED">
            <w:pPr>
              <w:jc w:val="center"/>
              <w:rPr>
                <w:sz w:val="18"/>
                <w:szCs w:val="18"/>
              </w:rPr>
            </w:pPr>
            <w:r w:rsidRPr="001844FB">
              <w:rPr>
                <w:sz w:val="18"/>
                <w:szCs w:val="18"/>
              </w:rPr>
              <w:t>-</w:t>
            </w:r>
          </w:p>
        </w:tc>
        <w:tc>
          <w:tcPr>
            <w:tcW w:w="320" w:type="pct"/>
            <w:tcMar>
              <w:left w:w="57" w:type="dxa"/>
              <w:right w:w="57" w:type="dxa"/>
            </w:tcMar>
          </w:tcPr>
          <w:p w:rsidR="001D48BE" w:rsidRPr="001844FB" w:rsidRDefault="001D48BE" w:rsidP="002725ED">
            <w:pPr>
              <w:jc w:val="center"/>
              <w:rPr>
                <w:sz w:val="18"/>
                <w:szCs w:val="18"/>
              </w:rPr>
            </w:pPr>
            <w:r w:rsidRPr="001844FB">
              <w:rPr>
                <w:sz w:val="18"/>
                <w:szCs w:val="18"/>
              </w:rPr>
              <w:t>-</w:t>
            </w:r>
          </w:p>
        </w:tc>
        <w:tc>
          <w:tcPr>
            <w:tcW w:w="358" w:type="pct"/>
            <w:tcMar>
              <w:left w:w="57" w:type="dxa"/>
              <w:right w:w="57" w:type="dxa"/>
            </w:tcMar>
          </w:tcPr>
          <w:p w:rsidR="001D48BE" w:rsidRPr="001844FB" w:rsidRDefault="001D48BE" w:rsidP="009A15B6">
            <w:pPr>
              <w:jc w:val="center"/>
              <w:outlineLvl w:val="0"/>
              <w:rPr>
                <w:sz w:val="18"/>
                <w:szCs w:val="20"/>
              </w:rPr>
            </w:pPr>
            <w:r w:rsidRPr="001844FB">
              <w:rPr>
                <w:sz w:val="18"/>
                <w:szCs w:val="20"/>
              </w:rPr>
              <w:t>1240519,99</w:t>
            </w:r>
          </w:p>
        </w:tc>
        <w:tc>
          <w:tcPr>
            <w:tcW w:w="327" w:type="pct"/>
            <w:tcMar>
              <w:left w:w="57" w:type="dxa"/>
              <w:right w:w="57" w:type="dxa"/>
            </w:tcMar>
          </w:tcPr>
          <w:p w:rsidR="001D48BE" w:rsidRPr="001844FB" w:rsidRDefault="001D48BE" w:rsidP="009A15B6">
            <w:pPr>
              <w:jc w:val="center"/>
              <w:rPr>
                <w:sz w:val="18"/>
                <w:szCs w:val="18"/>
              </w:rPr>
            </w:pPr>
            <w:r w:rsidRPr="001844FB">
              <w:rPr>
                <w:sz w:val="18"/>
                <w:szCs w:val="18"/>
              </w:rPr>
              <w:t>1496748,10</w:t>
            </w:r>
          </w:p>
        </w:tc>
        <w:tc>
          <w:tcPr>
            <w:tcW w:w="366" w:type="pct"/>
            <w:tcMar>
              <w:left w:w="57" w:type="dxa"/>
              <w:right w:w="57" w:type="dxa"/>
            </w:tcMar>
          </w:tcPr>
          <w:p w:rsidR="001D48BE" w:rsidRPr="001844FB" w:rsidRDefault="001D48BE" w:rsidP="000C046C">
            <w:pPr>
              <w:jc w:val="center"/>
              <w:rPr>
                <w:sz w:val="18"/>
                <w:szCs w:val="18"/>
              </w:rPr>
            </w:pPr>
            <w:r w:rsidRPr="001844FB">
              <w:rPr>
                <w:sz w:val="18"/>
                <w:szCs w:val="18"/>
              </w:rPr>
              <w:t>100000,00</w:t>
            </w:r>
          </w:p>
        </w:tc>
        <w:tc>
          <w:tcPr>
            <w:tcW w:w="365" w:type="pct"/>
            <w:tcMar>
              <w:left w:w="28" w:type="dxa"/>
              <w:right w:w="28" w:type="dxa"/>
            </w:tcMar>
          </w:tcPr>
          <w:p w:rsidR="001D48BE" w:rsidRPr="001844FB" w:rsidRDefault="001D48BE" w:rsidP="000C046C">
            <w:pPr>
              <w:jc w:val="center"/>
              <w:rPr>
                <w:sz w:val="18"/>
                <w:szCs w:val="18"/>
              </w:rPr>
            </w:pPr>
            <w:r w:rsidRPr="001844FB">
              <w:rPr>
                <w:sz w:val="18"/>
                <w:szCs w:val="18"/>
              </w:rPr>
              <w:t>200000,00</w:t>
            </w:r>
          </w:p>
        </w:tc>
        <w:tc>
          <w:tcPr>
            <w:tcW w:w="320" w:type="pct"/>
            <w:tcMar>
              <w:left w:w="28" w:type="dxa"/>
              <w:right w:w="28" w:type="dxa"/>
            </w:tcMar>
          </w:tcPr>
          <w:p w:rsidR="001D48BE" w:rsidRPr="001844FB" w:rsidRDefault="001D48BE" w:rsidP="000C046C">
            <w:pPr>
              <w:jc w:val="center"/>
              <w:rPr>
                <w:sz w:val="18"/>
                <w:szCs w:val="18"/>
              </w:rPr>
            </w:pPr>
            <w:r w:rsidRPr="001844FB">
              <w:rPr>
                <w:sz w:val="18"/>
                <w:szCs w:val="18"/>
              </w:rPr>
              <w:t>200000,00</w:t>
            </w:r>
          </w:p>
        </w:tc>
        <w:tc>
          <w:tcPr>
            <w:tcW w:w="368" w:type="pct"/>
            <w:tcMar>
              <w:left w:w="57" w:type="dxa"/>
              <w:right w:w="57" w:type="dxa"/>
            </w:tcMar>
          </w:tcPr>
          <w:p w:rsidR="001D48BE" w:rsidRPr="001844FB" w:rsidRDefault="001D48BE" w:rsidP="009A15B6">
            <w:pPr>
              <w:jc w:val="center"/>
              <w:rPr>
                <w:sz w:val="18"/>
                <w:szCs w:val="18"/>
              </w:rPr>
            </w:pPr>
            <w:r w:rsidRPr="001844FB">
              <w:rPr>
                <w:sz w:val="18"/>
                <w:szCs w:val="18"/>
              </w:rPr>
              <w:t>3237268,09</w:t>
            </w:r>
          </w:p>
        </w:tc>
      </w:tr>
      <w:tr w:rsidR="001D48BE" w:rsidRPr="001844FB" w:rsidTr="00A56267">
        <w:trPr>
          <w:trHeight w:val="356"/>
        </w:trPr>
        <w:tc>
          <w:tcPr>
            <w:tcW w:w="153" w:type="pct"/>
            <w:vMerge/>
            <w:tcMar>
              <w:left w:w="57" w:type="dxa"/>
              <w:right w:w="57" w:type="dxa"/>
            </w:tcMar>
          </w:tcPr>
          <w:p w:rsidR="001D48BE" w:rsidRPr="001844FB" w:rsidRDefault="001D48BE" w:rsidP="002725ED">
            <w:pPr>
              <w:rPr>
                <w:sz w:val="18"/>
                <w:szCs w:val="18"/>
              </w:rPr>
            </w:pPr>
          </w:p>
        </w:tc>
        <w:tc>
          <w:tcPr>
            <w:tcW w:w="276" w:type="pct"/>
            <w:vMerge/>
            <w:tcMar>
              <w:left w:w="57" w:type="dxa"/>
              <w:right w:w="57" w:type="dxa"/>
            </w:tcMar>
          </w:tcPr>
          <w:p w:rsidR="001D48BE" w:rsidRPr="001844FB" w:rsidRDefault="001D48BE" w:rsidP="002725ED">
            <w:pPr>
              <w:ind w:left="-108"/>
              <w:rPr>
                <w:sz w:val="18"/>
                <w:szCs w:val="18"/>
              </w:rPr>
            </w:pPr>
          </w:p>
        </w:tc>
        <w:tc>
          <w:tcPr>
            <w:tcW w:w="777" w:type="pct"/>
            <w:vMerge/>
            <w:tcMar>
              <w:left w:w="57" w:type="dxa"/>
              <w:right w:w="57" w:type="dxa"/>
            </w:tcMar>
          </w:tcPr>
          <w:p w:rsidR="001D48BE" w:rsidRPr="001844FB" w:rsidRDefault="001D48BE" w:rsidP="002725ED">
            <w:pPr>
              <w:rPr>
                <w:sz w:val="18"/>
                <w:szCs w:val="18"/>
              </w:rPr>
            </w:pPr>
          </w:p>
        </w:tc>
        <w:tc>
          <w:tcPr>
            <w:tcW w:w="411" w:type="pct"/>
            <w:tcMar>
              <w:left w:w="57" w:type="dxa"/>
              <w:right w:w="57" w:type="dxa"/>
            </w:tcMar>
          </w:tcPr>
          <w:p w:rsidR="001D48BE" w:rsidRPr="001844FB" w:rsidRDefault="001D48BE" w:rsidP="002725ED">
            <w:pPr>
              <w:rPr>
                <w:sz w:val="18"/>
                <w:szCs w:val="18"/>
              </w:rPr>
            </w:pPr>
            <w:r w:rsidRPr="001844FB">
              <w:rPr>
                <w:sz w:val="18"/>
                <w:szCs w:val="18"/>
              </w:rPr>
              <w:t>федеральный бюджет</w:t>
            </w:r>
          </w:p>
        </w:tc>
        <w:tc>
          <w:tcPr>
            <w:tcW w:w="319" w:type="pct"/>
            <w:tcMar>
              <w:left w:w="57" w:type="dxa"/>
              <w:right w:w="57" w:type="dxa"/>
            </w:tcMar>
          </w:tcPr>
          <w:p w:rsidR="001D48BE" w:rsidRPr="001844FB" w:rsidRDefault="001D48BE" w:rsidP="00AB3385">
            <w:pPr>
              <w:jc w:val="center"/>
              <w:rPr>
                <w:sz w:val="18"/>
                <w:szCs w:val="18"/>
              </w:rPr>
            </w:pPr>
            <w:r w:rsidRPr="001844FB">
              <w:rPr>
                <w:sz w:val="18"/>
                <w:szCs w:val="18"/>
              </w:rPr>
              <w:t>-</w:t>
            </w:r>
          </w:p>
        </w:tc>
        <w:tc>
          <w:tcPr>
            <w:tcW w:w="320" w:type="pct"/>
            <w:tcMar>
              <w:left w:w="57" w:type="dxa"/>
              <w:right w:w="57" w:type="dxa"/>
            </w:tcMar>
          </w:tcPr>
          <w:p w:rsidR="001D48BE" w:rsidRPr="001844FB" w:rsidRDefault="001D48BE" w:rsidP="00AB3385">
            <w:pPr>
              <w:jc w:val="center"/>
              <w:rPr>
                <w:sz w:val="18"/>
                <w:szCs w:val="18"/>
              </w:rPr>
            </w:pPr>
            <w:r w:rsidRPr="001844FB">
              <w:rPr>
                <w:sz w:val="18"/>
                <w:szCs w:val="18"/>
              </w:rPr>
              <w:t>-</w:t>
            </w:r>
          </w:p>
        </w:tc>
        <w:tc>
          <w:tcPr>
            <w:tcW w:w="320" w:type="pct"/>
            <w:tcMar>
              <w:left w:w="57" w:type="dxa"/>
              <w:right w:w="57" w:type="dxa"/>
            </w:tcMar>
          </w:tcPr>
          <w:p w:rsidR="001D48BE" w:rsidRPr="001844FB" w:rsidRDefault="001D48BE" w:rsidP="00AB3385">
            <w:pPr>
              <w:jc w:val="center"/>
              <w:rPr>
                <w:sz w:val="18"/>
                <w:szCs w:val="18"/>
              </w:rPr>
            </w:pPr>
            <w:r w:rsidRPr="001844FB">
              <w:rPr>
                <w:sz w:val="18"/>
                <w:szCs w:val="18"/>
              </w:rPr>
              <w:t>-</w:t>
            </w:r>
          </w:p>
        </w:tc>
        <w:tc>
          <w:tcPr>
            <w:tcW w:w="320" w:type="pct"/>
            <w:tcMar>
              <w:left w:w="57" w:type="dxa"/>
              <w:right w:w="57" w:type="dxa"/>
            </w:tcMar>
          </w:tcPr>
          <w:p w:rsidR="001D48BE" w:rsidRPr="001844FB" w:rsidRDefault="001D48BE" w:rsidP="002725ED">
            <w:pPr>
              <w:jc w:val="center"/>
              <w:rPr>
                <w:sz w:val="18"/>
                <w:szCs w:val="18"/>
              </w:rPr>
            </w:pPr>
            <w:r w:rsidRPr="001844FB">
              <w:rPr>
                <w:sz w:val="18"/>
                <w:szCs w:val="18"/>
              </w:rPr>
              <w:t>-</w:t>
            </w:r>
          </w:p>
        </w:tc>
        <w:tc>
          <w:tcPr>
            <w:tcW w:w="358" w:type="pct"/>
            <w:tcMar>
              <w:left w:w="57" w:type="dxa"/>
              <w:right w:w="57" w:type="dxa"/>
            </w:tcMar>
          </w:tcPr>
          <w:p w:rsidR="001D48BE" w:rsidRPr="001844FB" w:rsidRDefault="001D48BE" w:rsidP="009A15B6">
            <w:pPr>
              <w:jc w:val="center"/>
              <w:outlineLvl w:val="0"/>
              <w:rPr>
                <w:color w:val="000000"/>
                <w:sz w:val="18"/>
                <w:szCs w:val="20"/>
              </w:rPr>
            </w:pPr>
            <w:r w:rsidRPr="001844FB">
              <w:rPr>
                <w:color w:val="000000"/>
                <w:sz w:val="18"/>
                <w:szCs w:val="20"/>
              </w:rPr>
              <w:t>611023,81</w:t>
            </w:r>
          </w:p>
        </w:tc>
        <w:tc>
          <w:tcPr>
            <w:tcW w:w="327" w:type="pct"/>
            <w:tcMar>
              <w:left w:w="57" w:type="dxa"/>
              <w:right w:w="57" w:type="dxa"/>
            </w:tcMar>
          </w:tcPr>
          <w:p w:rsidR="001D48BE" w:rsidRPr="001844FB" w:rsidRDefault="001D48BE" w:rsidP="009A15B6">
            <w:pPr>
              <w:jc w:val="center"/>
              <w:rPr>
                <w:sz w:val="18"/>
                <w:szCs w:val="18"/>
              </w:rPr>
            </w:pPr>
            <w:r w:rsidRPr="001844FB">
              <w:rPr>
                <w:sz w:val="18"/>
                <w:szCs w:val="18"/>
              </w:rPr>
              <w:t>743748,10</w:t>
            </w:r>
          </w:p>
        </w:tc>
        <w:tc>
          <w:tcPr>
            <w:tcW w:w="366" w:type="pct"/>
            <w:tcMar>
              <w:left w:w="57" w:type="dxa"/>
              <w:right w:w="57" w:type="dxa"/>
            </w:tcMar>
          </w:tcPr>
          <w:p w:rsidR="001D48BE" w:rsidRPr="001844FB" w:rsidRDefault="001D48BE" w:rsidP="009A15B6">
            <w:pPr>
              <w:jc w:val="center"/>
              <w:rPr>
                <w:sz w:val="18"/>
                <w:szCs w:val="18"/>
              </w:rPr>
            </w:pPr>
            <w:r w:rsidRPr="001844FB">
              <w:rPr>
                <w:sz w:val="18"/>
                <w:szCs w:val="18"/>
              </w:rPr>
              <w:t>0</w:t>
            </w:r>
          </w:p>
        </w:tc>
        <w:tc>
          <w:tcPr>
            <w:tcW w:w="365" w:type="pct"/>
            <w:tcMar>
              <w:left w:w="28" w:type="dxa"/>
              <w:right w:w="28" w:type="dxa"/>
            </w:tcMar>
          </w:tcPr>
          <w:p w:rsidR="001D48BE" w:rsidRPr="001844FB" w:rsidRDefault="001D48BE" w:rsidP="009A15B6">
            <w:pPr>
              <w:jc w:val="center"/>
              <w:rPr>
                <w:sz w:val="18"/>
                <w:szCs w:val="18"/>
              </w:rPr>
            </w:pPr>
            <w:r w:rsidRPr="001844FB">
              <w:rPr>
                <w:sz w:val="18"/>
                <w:szCs w:val="18"/>
              </w:rPr>
              <w:t>0</w:t>
            </w:r>
          </w:p>
        </w:tc>
        <w:tc>
          <w:tcPr>
            <w:tcW w:w="320" w:type="pct"/>
            <w:tcMar>
              <w:left w:w="28" w:type="dxa"/>
              <w:right w:w="28" w:type="dxa"/>
            </w:tcMar>
          </w:tcPr>
          <w:p w:rsidR="001D48BE" w:rsidRPr="001844FB" w:rsidRDefault="001D48BE" w:rsidP="009A15B6">
            <w:pPr>
              <w:jc w:val="center"/>
              <w:rPr>
                <w:sz w:val="18"/>
                <w:szCs w:val="18"/>
              </w:rPr>
            </w:pPr>
            <w:r w:rsidRPr="001844FB">
              <w:rPr>
                <w:sz w:val="18"/>
                <w:szCs w:val="18"/>
              </w:rPr>
              <w:t>0</w:t>
            </w:r>
          </w:p>
        </w:tc>
        <w:tc>
          <w:tcPr>
            <w:tcW w:w="368" w:type="pct"/>
            <w:tcMar>
              <w:left w:w="57" w:type="dxa"/>
              <w:right w:w="57" w:type="dxa"/>
            </w:tcMar>
          </w:tcPr>
          <w:p w:rsidR="001D48BE" w:rsidRPr="001844FB" w:rsidRDefault="001D48BE" w:rsidP="009A15B6">
            <w:pPr>
              <w:jc w:val="center"/>
              <w:rPr>
                <w:sz w:val="18"/>
                <w:szCs w:val="18"/>
              </w:rPr>
            </w:pPr>
            <w:r w:rsidRPr="001844FB">
              <w:rPr>
                <w:sz w:val="18"/>
                <w:szCs w:val="18"/>
              </w:rPr>
              <w:t>1354771,91</w:t>
            </w:r>
          </w:p>
        </w:tc>
      </w:tr>
      <w:tr w:rsidR="001D48BE" w:rsidRPr="001844FB" w:rsidTr="00A56267">
        <w:trPr>
          <w:trHeight w:val="356"/>
        </w:trPr>
        <w:tc>
          <w:tcPr>
            <w:tcW w:w="153" w:type="pct"/>
            <w:vMerge/>
            <w:tcMar>
              <w:left w:w="57" w:type="dxa"/>
              <w:right w:w="57" w:type="dxa"/>
            </w:tcMar>
          </w:tcPr>
          <w:p w:rsidR="001D48BE" w:rsidRPr="001844FB" w:rsidRDefault="001D48BE" w:rsidP="002725ED">
            <w:pPr>
              <w:rPr>
                <w:sz w:val="18"/>
                <w:szCs w:val="18"/>
              </w:rPr>
            </w:pPr>
          </w:p>
        </w:tc>
        <w:tc>
          <w:tcPr>
            <w:tcW w:w="276" w:type="pct"/>
            <w:vMerge/>
            <w:tcMar>
              <w:left w:w="57" w:type="dxa"/>
              <w:right w:w="57" w:type="dxa"/>
            </w:tcMar>
          </w:tcPr>
          <w:p w:rsidR="001D48BE" w:rsidRPr="001844FB" w:rsidRDefault="001D48BE" w:rsidP="002725ED">
            <w:pPr>
              <w:ind w:left="-108"/>
              <w:rPr>
                <w:sz w:val="18"/>
                <w:szCs w:val="18"/>
              </w:rPr>
            </w:pPr>
          </w:p>
        </w:tc>
        <w:tc>
          <w:tcPr>
            <w:tcW w:w="777" w:type="pct"/>
            <w:vMerge/>
            <w:tcMar>
              <w:left w:w="57" w:type="dxa"/>
              <w:right w:w="57" w:type="dxa"/>
            </w:tcMar>
          </w:tcPr>
          <w:p w:rsidR="001D48BE" w:rsidRPr="001844FB" w:rsidRDefault="001D48BE" w:rsidP="002725ED">
            <w:pPr>
              <w:rPr>
                <w:sz w:val="18"/>
                <w:szCs w:val="18"/>
              </w:rPr>
            </w:pPr>
          </w:p>
        </w:tc>
        <w:tc>
          <w:tcPr>
            <w:tcW w:w="411" w:type="pct"/>
            <w:tcMar>
              <w:left w:w="57" w:type="dxa"/>
              <w:right w:w="57" w:type="dxa"/>
            </w:tcMar>
          </w:tcPr>
          <w:p w:rsidR="001D48BE" w:rsidRPr="001844FB" w:rsidRDefault="001D48BE" w:rsidP="002725ED">
            <w:pPr>
              <w:rPr>
                <w:sz w:val="18"/>
                <w:szCs w:val="18"/>
              </w:rPr>
            </w:pPr>
            <w:r w:rsidRPr="001844FB">
              <w:rPr>
                <w:sz w:val="18"/>
                <w:szCs w:val="18"/>
              </w:rPr>
              <w:t>областной бюджет</w:t>
            </w:r>
          </w:p>
        </w:tc>
        <w:tc>
          <w:tcPr>
            <w:tcW w:w="319" w:type="pct"/>
            <w:tcMar>
              <w:left w:w="57" w:type="dxa"/>
              <w:right w:w="57" w:type="dxa"/>
            </w:tcMar>
          </w:tcPr>
          <w:p w:rsidR="001D48BE" w:rsidRPr="001844FB" w:rsidRDefault="001D48BE" w:rsidP="002725ED">
            <w:pPr>
              <w:ind w:right="-162" w:hanging="108"/>
              <w:jc w:val="center"/>
              <w:rPr>
                <w:sz w:val="18"/>
                <w:szCs w:val="18"/>
              </w:rPr>
            </w:pPr>
            <w:r w:rsidRPr="001844FB">
              <w:rPr>
                <w:sz w:val="18"/>
                <w:szCs w:val="18"/>
              </w:rPr>
              <w:t>-</w:t>
            </w:r>
          </w:p>
        </w:tc>
        <w:tc>
          <w:tcPr>
            <w:tcW w:w="320" w:type="pct"/>
            <w:tcMar>
              <w:left w:w="57" w:type="dxa"/>
              <w:right w:w="57" w:type="dxa"/>
            </w:tcMar>
          </w:tcPr>
          <w:p w:rsidR="001D48BE" w:rsidRPr="001844FB" w:rsidRDefault="001D48BE" w:rsidP="002725ED">
            <w:pPr>
              <w:jc w:val="center"/>
              <w:rPr>
                <w:sz w:val="18"/>
                <w:szCs w:val="18"/>
              </w:rPr>
            </w:pPr>
            <w:r w:rsidRPr="001844FB">
              <w:rPr>
                <w:sz w:val="18"/>
                <w:szCs w:val="18"/>
              </w:rPr>
              <w:t>-</w:t>
            </w:r>
          </w:p>
        </w:tc>
        <w:tc>
          <w:tcPr>
            <w:tcW w:w="320" w:type="pct"/>
            <w:tcMar>
              <w:left w:w="57" w:type="dxa"/>
              <w:right w:w="57" w:type="dxa"/>
            </w:tcMar>
          </w:tcPr>
          <w:p w:rsidR="001D48BE" w:rsidRPr="001844FB" w:rsidRDefault="001D48BE" w:rsidP="002725ED">
            <w:pPr>
              <w:jc w:val="center"/>
              <w:rPr>
                <w:sz w:val="18"/>
                <w:szCs w:val="18"/>
              </w:rPr>
            </w:pPr>
            <w:r w:rsidRPr="001844FB">
              <w:rPr>
                <w:sz w:val="18"/>
                <w:szCs w:val="18"/>
              </w:rPr>
              <w:t>-</w:t>
            </w:r>
          </w:p>
        </w:tc>
        <w:tc>
          <w:tcPr>
            <w:tcW w:w="320" w:type="pct"/>
            <w:tcMar>
              <w:left w:w="57" w:type="dxa"/>
              <w:right w:w="57" w:type="dxa"/>
            </w:tcMar>
          </w:tcPr>
          <w:p w:rsidR="001D48BE" w:rsidRPr="001844FB" w:rsidRDefault="001D48BE" w:rsidP="002725ED">
            <w:pPr>
              <w:jc w:val="center"/>
              <w:rPr>
                <w:sz w:val="18"/>
                <w:szCs w:val="18"/>
              </w:rPr>
            </w:pPr>
            <w:r w:rsidRPr="001844FB">
              <w:rPr>
                <w:sz w:val="18"/>
                <w:szCs w:val="18"/>
              </w:rPr>
              <w:t>-</w:t>
            </w:r>
          </w:p>
        </w:tc>
        <w:tc>
          <w:tcPr>
            <w:tcW w:w="358" w:type="pct"/>
            <w:tcMar>
              <w:left w:w="57" w:type="dxa"/>
              <w:right w:w="57" w:type="dxa"/>
            </w:tcMar>
          </w:tcPr>
          <w:p w:rsidR="001D48BE" w:rsidRPr="001844FB" w:rsidRDefault="001D48BE" w:rsidP="009A15B6">
            <w:pPr>
              <w:jc w:val="center"/>
              <w:outlineLvl w:val="0"/>
              <w:rPr>
                <w:color w:val="000000"/>
                <w:sz w:val="18"/>
                <w:szCs w:val="20"/>
              </w:rPr>
            </w:pPr>
            <w:r w:rsidRPr="001844FB">
              <w:rPr>
                <w:color w:val="000000"/>
                <w:sz w:val="18"/>
                <w:szCs w:val="20"/>
              </w:rPr>
              <w:t>538029,73</w:t>
            </w:r>
          </w:p>
        </w:tc>
        <w:tc>
          <w:tcPr>
            <w:tcW w:w="327" w:type="pct"/>
            <w:tcMar>
              <w:left w:w="57" w:type="dxa"/>
              <w:right w:w="57" w:type="dxa"/>
            </w:tcMar>
          </w:tcPr>
          <w:p w:rsidR="001D48BE" w:rsidRPr="001844FB" w:rsidRDefault="001D48BE" w:rsidP="009A15B6">
            <w:pPr>
              <w:jc w:val="center"/>
              <w:rPr>
                <w:sz w:val="18"/>
                <w:szCs w:val="18"/>
              </w:rPr>
            </w:pPr>
            <w:r w:rsidRPr="001844FB">
              <w:rPr>
                <w:sz w:val="18"/>
                <w:szCs w:val="18"/>
              </w:rPr>
              <w:t>653000,00</w:t>
            </w:r>
          </w:p>
        </w:tc>
        <w:tc>
          <w:tcPr>
            <w:tcW w:w="366" w:type="pct"/>
            <w:tcMar>
              <w:left w:w="57" w:type="dxa"/>
              <w:right w:w="57" w:type="dxa"/>
            </w:tcMar>
          </w:tcPr>
          <w:p w:rsidR="001D48BE" w:rsidRPr="001844FB" w:rsidRDefault="001D48BE" w:rsidP="009A15B6">
            <w:pPr>
              <w:jc w:val="center"/>
              <w:rPr>
                <w:sz w:val="18"/>
                <w:szCs w:val="18"/>
              </w:rPr>
            </w:pPr>
            <w:r w:rsidRPr="001844FB">
              <w:rPr>
                <w:sz w:val="18"/>
                <w:szCs w:val="18"/>
              </w:rPr>
              <w:t>0</w:t>
            </w:r>
          </w:p>
        </w:tc>
        <w:tc>
          <w:tcPr>
            <w:tcW w:w="365" w:type="pct"/>
            <w:tcMar>
              <w:left w:w="28" w:type="dxa"/>
              <w:right w:w="28" w:type="dxa"/>
            </w:tcMar>
          </w:tcPr>
          <w:p w:rsidR="001D48BE" w:rsidRPr="001844FB" w:rsidRDefault="001D48BE" w:rsidP="009A15B6">
            <w:pPr>
              <w:jc w:val="center"/>
              <w:rPr>
                <w:sz w:val="18"/>
                <w:szCs w:val="18"/>
              </w:rPr>
            </w:pPr>
            <w:r w:rsidRPr="001844FB">
              <w:rPr>
                <w:sz w:val="18"/>
                <w:szCs w:val="18"/>
              </w:rPr>
              <w:t>0</w:t>
            </w:r>
          </w:p>
        </w:tc>
        <w:tc>
          <w:tcPr>
            <w:tcW w:w="320" w:type="pct"/>
            <w:tcMar>
              <w:left w:w="28" w:type="dxa"/>
              <w:right w:w="28" w:type="dxa"/>
            </w:tcMar>
          </w:tcPr>
          <w:p w:rsidR="001D48BE" w:rsidRPr="001844FB" w:rsidRDefault="001D48BE" w:rsidP="009A15B6">
            <w:pPr>
              <w:jc w:val="center"/>
              <w:rPr>
                <w:sz w:val="18"/>
                <w:szCs w:val="18"/>
              </w:rPr>
            </w:pPr>
            <w:r w:rsidRPr="001844FB">
              <w:rPr>
                <w:sz w:val="18"/>
                <w:szCs w:val="18"/>
              </w:rPr>
              <w:t>0</w:t>
            </w:r>
          </w:p>
        </w:tc>
        <w:tc>
          <w:tcPr>
            <w:tcW w:w="368" w:type="pct"/>
            <w:tcMar>
              <w:left w:w="57" w:type="dxa"/>
              <w:right w:w="57" w:type="dxa"/>
            </w:tcMar>
          </w:tcPr>
          <w:p w:rsidR="001D48BE" w:rsidRPr="001844FB" w:rsidRDefault="001D48BE" w:rsidP="009A15B6">
            <w:pPr>
              <w:jc w:val="center"/>
              <w:rPr>
                <w:sz w:val="18"/>
                <w:szCs w:val="18"/>
              </w:rPr>
            </w:pPr>
            <w:r w:rsidRPr="001844FB">
              <w:rPr>
                <w:sz w:val="18"/>
                <w:szCs w:val="18"/>
              </w:rPr>
              <w:t>1191029,73</w:t>
            </w:r>
          </w:p>
        </w:tc>
      </w:tr>
      <w:tr w:rsidR="001D48BE" w:rsidRPr="001844FB" w:rsidTr="00A56267">
        <w:trPr>
          <w:trHeight w:val="356"/>
        </w:trPr>
        <w:tc>
          <w:tcPr>
            <w:tcW w:w="153" w:type="pct"/>
            <w:vMerge/>
            <w:tcMar>
              <w:left w:w="57" w:type="dxa"/>
              <w:right w:w="57" w:type="dxa"/>
            </w:tcMar>
          </w:tcPr>
          <w:p w:rsidR="001D48BE" w:rsidRPr="001844FB" w:rsidRDefault="001D48BE" w:rsidP="002725ED">
            <w:pPr>
              <w:rPr>
                <w:sz w:val="18"/>
                <w:szCs w:val="18"/>
              </w:rPr>
            </w:pPr>
          </w:p>
        </w:tc>
        <w:tc>
          <w:tcPr>
            <w:tcW w:w="276" w:type="pct"/>
            <w:vMerge/>
            <w:tcMar>
              <w:left w:w="57" w:type="dxa"/>
              <w:right w:w="57" w:type="dxa"/>
            </w:tcMar>
          </w:tcPr>
          <w:p w:rsidR="001D48BE" w:rsidRPr="001844FB" w:rsidRDefault="001D48BE" w:rsidP="002725ED">
            <w:pPr>
              <w:ind w:left="-108"/>
              <w:rPr>
                <w:sz w:val="18"/>
                <w:szCs w:val="18"/>
              </w:rPr>
            </w:pPr>
          </w:p>
        </w:tc>
        <w:tc>
          <w:tcPr>
            <w:tcW w:w="777" w:type="pct"/>
            <w:vMerge/>
            <w:tcMar>
              <w:left w:w="57" w:type="dxa"/>
              <w:right w:w="57" w:type="dxa"/>
            </w:tcMar>
          </w:tcPr>
          <w:p w:rsidR="001D48BE" w:rsidRPr="001844FB" w:rsidRDefault="001D48BE" w:rsidP="002725ED">
            <w:pPr>
              <w:rPr>
                <w:sz w:val="18"/>
                <w:szCs w:val="18"/>
              </w:rPr>
            </w:pPr>
          </w:p>
        </w:tc>
        <w:tc>
          <w:tcPr>
            <w:tcW w:w="411" w:type="pct"/>
            <w:tcMar>
              <w:left w:w="57" w:type="dxa"/>
              <w:right w:w="57" w:type="dxa"/>
            </w:tcMar>
          </w:tcPr>
          <w:p w:rsidR="001D48BE" w:rsidRPr="001844FB" w:rsidRDefault="001D48BE" w:rsidP="002725ED">
            <w:pPr>
              <w:rPr>
                <w:sz w:val="18"/>
                <w:szCs w:val="18"/>
              </w:rPr>
            </w:pPr>
            <w:r w:rsidRPr="001844FB">
              <w:rPr>
                <w:sz w:val="18"/>
                <w:szCs w:val="18"/>
              </w:rPr>
              <w:t xml:space="preserve">местный </w:t>
            </w:r>
          </w:p>
          <w:p w:rsidR="001D48BE" w:rsidRPr="001844FB" w:rsidRDefault="001D48BE" w:rsidP="002725ED">
            <w:pPr>
              <w:rPr>
                <w:sz w:val="18"/>
                <w:szCs w:val="18"/>
              </w:rPr>
            </w:pPr>
            <w:r w:rsidRPr="001844FB">
              <w:rPr>
                <w:sz w:val="18"/>
                <w:szCs w:val="18"/>
              </w:rPr>
              <w:t>бюджет*</w:t>
            </w:r>
          </w:p>
        </w:tc>
        <w:tc>
          <w:tcPr>
            <w:tcW w:w="319" w:type="pct"/>
            <w:tcMar>
              <w:left w:w="57" w:type="dxa"/>
              <w:right w:w="57" w:type="dxa"/>
            </w:tcMar>
          </w:tcPr>
          <w:p w:rsidR="001D48BE" w:rsidRPr="001844FB" w:rsidRDefault="001D48BE" w:rsidP="002725ED">
            <w:pPr>
              <w:ind w:right="-162" w:hanging="108"/>
              <w:jc w:val="center"/>
              <w:rPr>
                <w:sz w:val="18"/>
                <w:szCs w:val="18"/>
              </w:rPr>
            </w:pPr>
            <w:r w:rsidRPr="001844FB">
              <w:rPr>
                <w:sz w:val="18"/>
                <w:szCs w:val="18"/>
              </w:rPr>
              <w:t>-</w:t>
            </w:r>
          </w:p>
        </w:tc>
        <w:tc>
          <w:tcPr>
            <w:tcW w:w="320" w:type="pct"/>
            <w:tcMar>
              <w:left w:w="57" w:type="dxa"/>
              <w:right w:w="57" w:type="dxa"/>
            </w:tcMar>
          </w:tcPr>
          <w:p w:rsidR="001D48BE" w:rsidRPr="001844FB" w:rsidRDefault="001D48BE" w:rsidP="002725ED">
            <w:pPr>
              <w:jc w:val="center"/>
              <w:rPr>
                <w:sz w:val="18"/>
                <w:szCs w:val="18"/>
              </w:rPr>
            </w:pPr>
            <w:r w:rsidRPr="001844FB">
              <w:rPr>
                <w:sz w:val="18"/>
                <w:szCs w:val="18"/>
              </w:rPr>
              <w:t>-</w:t>
            </w:r>
          </w:p>
        </w:tc>
        <w:tc>
          <w:tcPr>
            <w:tcW w:w="320" w:type="pct"/>
            <w:tcMar>
              <w:left w:w="57" w:type="dxa"/>
              <w:right w:w="57" w:type="dxa"/>
            </w:tcMar>
          </w:tcPr>
          <w:p w:rsidR="001D48BE" w:rsidRPr="001844FB" w:rsidRDefault="001D48BE" w:rsidP="002725ED">
            <w:pPr>
              <w:jc w:val="center"/>
              <w:rPr>
                <w:sz w:val="18"/>
                <w:szCs w:val="18"/>
              </w:rPr>
            </w:pPr>
            <w:r w:rsidRPr="001844FB">
              <w:rPr>
                <w:sz w:val="18"/>
                <w:szCs w:val="18"/>
              </w:rPr>
              <w:t>-</w:t>
            </w:r>
          </w:p>
        </w:tc>
        <w:tc>
          <w:tcPr>
            <w:tcW w:w="320" w:type="pct"/>
            <w:tcMar>
              <w:left w:w="57" w:type="dxa"/>
              <w:right w:w="57" w:type="dxa"/>
            </w:tcMar>
          </w:tcPr>
          <w:p w:rsidR="001D48BE" w:rsidRPr="001844FB" w:rsidRDefault="001D48BE" w:rsidP="002725ED">
            <w:pPr>
              <w:jc w:val="center"/>
              <w:rPr>
                <w:sz w:val="18"/>
                <w:szCs w:val="18"/>
              </w:rPr>
            </w:pPr>
            <w:r w:rsidRPr="001844FB">
              <w:rPr>
                <w:sz w:val="18"/>
                <w:szCs w:val="18"/>
              </w:rPr>
              <w:t>-</w:t>
            </w:r>
          </w:p>
        </w:tc>
        <w:tc>
          <w:tcPr>
            <w:tcW w:w="358" w:type="pct"/>
            <w:tcMar>
              <w:left w:w="57" w:type="dxa"/>
              <w:right w:w="57" w:type="dxa"/>
            </w:tcMar>
          </w:tcPr>
          <w:p w:rsidR="001D48BE" w:rsidRPr="001844FB" w:rsidRDefault="001D48BE" w:rsidP="009A15B6">
            <w:pPr>
              <w:jc w:val="center"/>
              <w:outlineLvl w:val="0"/>
              <w:rPr>
                <w:sz w:val="18"/>
                <w:szCs w:val="20"/>
              </w:rPr>
            </w:pPr>
            <w:r w:rsidRPr="001844FB">
              <w:rPr>
                <w:sz w:val="18"/>
                <w:szCs w:val="20"/>
              </w:rPr>
              <w:t>91466,45</w:t>
            </w:r>
          </w:p>
        </w:tc>
        <w:tc>
          <w:tcPr>
            <w:tcW w:w="327" w:type="pct"/>
            <w:tcMar>
              <w:left w:w="57" w:type="dxa"/>
              <w:right w:w="57" w:type="dxa"/>
            </w:tcMar>
          </w:tcPr>
          <w:p w:rsidR="001D48BE" w:rsidRPr="001844FB" w:rsidRDefault="001D48BE" w:rsidP="009A15B6">
            <w:pPr>
              <w:jc w:val="center"/>
              <w:rPr>
                <w:sz w:val="18"/>
                <w:szCs w:val="18"/>
              </w:rPr>
            </w:pPr>
            <w:r w:rsidRPr="001844FB">
              <w:rPr>
                <w:sz w:val="18"/>
                <w:szCs w:val="18"/>
              </w:rPr>
              <w:t>100000,00</w:t>
            </w:r>
          </w:p>
        </w:tc>
        <w:tc>
          <w:tcPr>
            <w:tcW w:w="366" w:type="pct"/>
            <w:tcMar>
              <w:left w:w="57" w:type="dxa"/>
              <w:right w:w="57" w:type="dxa"/>
            </w:tcMar>
          </w:tcPr>
          <w:p w:rsidR="001D48BE" w:rsidRPr="001844FB" w:rsidRDefault="001D48BE" w:rsidP="009A15B6">
            <w:pPr>
              <w:jc w:val="center"/>
              <w:rPr>
                <w:sz w:val="18"/>
                <w:szCs w:val="18"/>
              </w:rPr>
            </w:pPr>
            <w:r w:rsidRPr="001844FB">
              <w:rPr>
                <w:sz w:val="18"/>
                <w:szCs w:val="18"/>
              </w:rPr>
              <w:t>100000,00</w:t>
            </w:r>
          </w:p>
        </w:tc>
        <w:tc>
          <w:tcPr>
            <w:tcW w:w="365" w:type="pct"/>
            <w:tcMar>
              <w:left w:w="28" w:type="dxa"/>
              <w:right w:w="28" w:type="dxa"/>
            </w:tcMar>
          </w:tcPr>
          <w:p w:rsidR="001D48BE" w:rsidRPr="001844FB" w:rsidRDefault="001D48BE" w:rsidP="009A15B6">
            <w:pPr>
              <w:jc w:val="center"/>
              <w:rPr>
                <w:sz w:val="18"/>
                <w:szCs w:val="18"/>
              </w:rPr>
            </w:pPr>
            <w:r w:rsidRPr="001844FB">
              <w:rPr>
                <w:sz w:val="18"/>
                <w:szCs w:val="18"/>
              </w:rPr>
              <w:t>200000,00</w:t>
            </w:r>
          </w:p>
        </w:tc>
        <w:tc>
          <w:tcPr>
            <w:tcW w:w="320" w:type="pct"/>
            <w:tcMar>
              <w:left w:w="28" w:type="dxa"/>
              <w:right w:w="28" w:type="dxa"/>
            </w:tcMar>
          </w:tcPr>
          <w:p w:rsidR="001D48BE" w:rsidRPr="001844FB" w:rsidRDefault="001D48BE" w:rsidP="009A15B6">
            <w:pPr>
              <w:jc w:val="center"/>
              <w:rPr>
                <w:sz w:val="18"/>
                <w:szCs w:val="18"/>
              </w:rPr>
            </w:pPr>
            <w:r w:rsidRPr="001844FB">
              <w:rPr>
                <w:sz w:val="18"/>
                <w:szCs w:val="18"/>
              </w:rPr>
              <w:t>200000,00</w:t>
            </w:r>
          </w:p>
        </w:tc>
        <w:tc>
          <w:tcPr>
            <w:tcW w:w="368" w:type="pct"/>
            <w:tcMar>
              <w:left w:w="57" w:type="dxa"/>
              <w:right w:w="57" w:type="dxa"/>
            </w:tcMar>
          </w:tcPr>
          <w:p w:rsidR="001D48BE" w:rsidRPr="001844FB" w:rsidRDefault="001D48BE" w:rsidP="009A15B6">
            <w:pPr>
              <w:jc w:val="center"/>
              <w:rPr>
                <w:sz w:val="18"/>
                <w:szCs w:val="18"/>
              </w:rPr>
            </w:pPr>
            <w:r w:rsidRPr="001844FB">
              <w:rPr>
                <w:sz w:val="18"/>
                <w:szCs w:val="18"/>
              </w:rPr>
              <w:t>691466,45</w:t>
            </w:r>
          </w:p>
        </w:tc>
      </w:tr>
    </w:tbl>
    <w:p w:rsidR="002725ED" w:rsidRPr="001844FB" w:rsidRDefault="002725ED" w:rsidP="007E1B8F">
      <w:pPr>
        <w:widowControl w:val="0"/>
        <w:autoSpaceDE w:val="0"/>
        <w:autoSpaceDN w:val="0"/>
        <w:adjustRightInd w:val="0"/>
        <w:ind w:left="-85"/>
        <w:rPr>
          <w:sz w:val="18"/>
          <w:szCs w:val="18"/>
        </w:rPr>
      </w:pPr>
      <w:r w:rsidRPr="001844FB">
        <w:rPr>
          <w:sz w:val="18"/>
          <w:szCs w:val="18"/>
          <w:lang w:val="en-US"/>
        </w:rPr>
        <w:t>X</w:t>
      </w:r>
      <w:r w:rsidRPr="001844FB">
        <w:rPr>
          <w:sz w:val="18"/>
          <w:szCs w:val="18"/>
        </w:rPr>
        <w:t xml:space="preserve"> – реализация мероприятия не требует финансирования.</w:t>
      </w:r>
    </w:p>
    <w:p w:rsidR="002725ED" w:rsidRPr="001844FB" w:rsidRDefault="007E1B8F" w:rsidP="007E1B8F">
      <w:pPr>
        <w:widowControl w:val="0"/>
        <w:autoSpaceDE w:val="0"/>
        <w:autoSpaceDN w:val="0"/>
        <w:adjustRightInd w:val="0"/>
        <w:ind w:left="-85"/>
        <w:rPr>
          <w:sz w:val="18"/>
          <w:szCs w:val="18"/>
        </w:rPr>
      </w:pPr>
      <w:r w:rsidRPr="001844FB">
        <w:rPr>
          <w:sz w:val="18"/>
          <w:szCs w:val="18"/>
        </w:rPr>
        <w:t>*</w:t>
      </w:r>
      <w:r w:rsidR="002725ED" w:rsidRPr="001844FB">
        <w:rPr>
          <w:sz w:val="18"/>
          <w:szCs w:val="18"/>
        </w:rPr>
        <w:t>Средства местных бюджетов привлекаются на основании соглашений</w:t>
      </w:r>
      <w:r w:rsidR="00B607C5">
        <w:rPr>
          <w:sz w:val="18"/>
          <w:szCs w:val="18"/>
        </w:rPr>
        <w:t xml:space="preserve"> между министерством транспорта Кировской области и муниципальными образованиями</w:t>
      </w:r>
      <w:r w:rsidR="002725ED" w:rsidRPr="001844FB">
        <w:rPr>
          <w:sz w:val="18"/>
          <w:szCs w:val="18"/>
        </w:rPr>
        <w:t>.</w:t>
      </w:r>
    </w:p>
    <w:p w:rsidR="002725ED" w:rsidRPr="001844FB" w:rsidRDefault="002725ED" w:rsidP="00FB585A">
      <w:pPr>
        <w:jc w:val="center"/>
        <w:rPr>
          <w:b/>
          <w:bCs/>
          <w:sz w:val="12"/>
          <w:szCs w:val="12"/>
        </w:rPr>
      </w:pPr>
    </w:p>
    <w:p w:rsidR="002725ED" w:rsidRPr="001844FB" w:rsidRDefault="002025B2" w:rsidP="007E1B8F">
      <w:pPr>
        <w:widowControl w:val="0"/>
        <w:autoSpaceDE w:val="0"/>
        <w:autoSpaceDN w:val="0"/>
        <w:adjustRightInd w:val="0"/>
        <w:spacing w:line="336" w:lineRule="auto"/>
      </w:pPr>
      <w:r w:rsidRPr="001844FB">
        <w:t xml:space="preserve">                                                                                                       _____________      </w:t>
      </w:r>
      <w:r w:rsidR="002725ED" w:rsidRPr="001844FB">
        <w:br w:type="page"/>
      </w:r>
    </w:p>
    <w:tbl>
      <w:tblPr>
        <w:tblW w:w="0" w:type="auto"/>
        <w:tblInd w:w="11328" w:type="dxa"/>
        <w:tblLook w:val="00A0" w:firstRow="1" w:lastRow="0" w:firstColumn="1" w:lastColumn="0" w:noHBand="0" w:noVBand="0"/>
      </w:tblPr>
      <w:tblGrid>
        <w:gridCol w:w="4290"/>
      </w:tblGrid>
      <w:tr w:rsidR="002025B2" w:rsidRPr="001844FB" w:rsidTr="002725ED">
        <w:tc>
          <w:tcPr>
            <w:tcW w:w="4573" w:type="dxa"/>
          </w:tcPr>
          <w:p w:rsidR="002025B2" w:rsidRPr="001844FB" w:rsidRDefault="002025B2" w:rsidP="0062079F">
            <w:pPr>
              <w:widowControl w:val="0"/>
              <w:tabs>
                <w:tab w:val="left" w:pos="11520"/>
                <w:tab w:val="left" w:pos="12120"/>
              </w:tabs>
              <w:autoSpaceDE w:val="0"/>
              <w:autoSpaceDN w:val="0"/>
              <w:adjustRightInd w:val="0"/>
              <w:outlineLvl w:val="1"/>
              <w:rPr>
                <w:sz w:val="28"/>
                <w:szCs w:val="28"/>
              </w:rPr>
            </w:pPr>
            <w:r w:rsidRPr="001844FB">
              <w:rPr>
                <w:sz w:val="28"/>
                <w:szCs w:val="28"/>
              </w:rPr>
              <w:lastRenderedPageBreak/>
              <w:t xml:space="preserve">Приложение № </w:t>
            </w:r>
            <w:r w:rsidR="007E1B8F" w:rsidRPr="001844FB">
              <w:rPr>
                <w:sz w:val="28"/>
                <w:szCs w:val="28"/>
              </w:rPr>
              <w:t>4</w:t>
            </w:r>
          </w:p>
          <w:p w:rsidR="002025B2" w:rsidRPr="001844FB" w:rsidRDefault="002025B2" w:rsidP="0062079F">
            <w:pPr>
              <w:widowControl w:val="0"/>
              <w:tabs>
                <w:tab w:val="left" w:pos="11520"/>
                <w:tab w:val="left" w:pos="12120"/>
              </w:tabs>
              <w:autoSpaceDE w:val="0"/>
              <w:autoSpaceDN w:val="0"/>
              <w:adjustRightInd w:val="0"/>
              <w:outlineLvl w:val="1"/>
              <w:rPr>
                <w:sz w:val="28"/>
                <w:szCs w:val="28"/>
              </w:rPr>
            </w:pPr>
          </w:p>
        </w:tc>
      </w:tr>
      <w:tr w:rsidR="002025B2" w:rsidRPr="001844FB" w:rsidTr="002725ED">
        <w:tc>
          <w:tcPr>
            <w:tcW w:w="4573" w:type="dxa"/>
          </w:tcPr>
          <w:p w:rsidR="002025B2" w:rsidRPr="001844FB" w:rsidRDefault="002025B2" w:rsidP="0062079F">
            <w:pPr>
              <w:widowControl w:val="0"/>
              <w:tabs>
                <w:tab w:val="left" w:pos="11520"/>
                <w:tab w:val="left" w:pos="12120"/>
              </w:tabs>
              <w:autoSpaceDE w:val="0"/>
              <w:autoSpaceDN w:val="0"/>
              <w:adjustRightInd w:val="0"/>
              <w:outlineLvl w:val="1"/>
              <w:rPr>
                <w:sz w:val="28"/>
                <w:szCs w:val="28"/>
              </w:rPr>
            </w:pPr>
            <w:r w:rsidRPr="001844FB">
              <w:rPr>
                <w:sz w:val="28"/>
                <w:szCs w:val="28"/>
              </w:rPr>
              <w:t xml:space="preserve">Приложение № </w:t>
            </w:r>
            <w:r w:rsidR="002725ED" w:rsidRPr="001844FB">
              <w:rPr>
                <w:sz w:val="28"/>
                <w:szCs w:val="28"/>
              </w:rPr>
              <w:t>7</w:t>
            </w:r>
          </w:p>
          <w:p w:rsidR="002025B2" w:rsidRPr="001844FB" w:rsidRDefault="002025B2" w:rsidP="0062079F">
            <w:pPr>
              <w:widowControl w:val="0"/>
              <w:tabs>
                <w:tab w:val="left" w:pos="11520"/>
                <w:tab w:val="left" w:pos="12120"/>
              </w:tabs>
              <w:autoSpaceDE w:val="0"/>
              <w:autoSpaceDN w:val="0"/>
              <w:adjustRightInd w:val="0"/>
              <w:outlineLvl w:val="1"/>
              <w:rPr>
                <w:sz w:val="28"/>
                <w:szCs w:val="28"/>
              </w:rPr>
            </w:pPr>
          </w:p>
        </w:tc>
      </w:tr>
      <w:tr w:rsidR="002025B2" w:rsidRPr="001844FB" w:rsidTr="002725ED">
        <w:tc>
          <w:tcPr>
            <w:tcW w:w="4573" w:type="dxa"/>
          </w:tcPr>
          <w:p w:rsidR="002025B2" w:rsidRPr="001844FB" w:rsidRDefault="002025B2" w:rsidP="0062079F">
            <w:pPr>
              <w:widowControl w:val="0"/>
              <w:tabs>
                <w:tab w:val="left" w:pos="11520"/>
                <w:tab w:val="left" w:pos="12120"/>
              </w:tabs>
              <w:autoSpaceDE w:val="0"/>
              <w:autoSpaceDN w:val="0"/>
              <w:adjustRightInd w:val="0"/>
              <w:outlineLvl w:val="1"/>
              <w:rPr>
                <w:sz w:val="28"/>
                <w:szCs w:val="28"/>
              </w:rPr>
            </w:pPr>
            <w:r w:rsidRPr="001844FB">
              <w:rPr>
                <w:sz w:val="28"/>
                <w:szCs w:val="28"/>
              </w:rPr>
              <w:t>к Государственной программе</w:t>
            </w:r>
          </w:p>
        </w:tc>
      </w:tr>
    </w:tbl>
    <w:p w:rsidR="002025B2" w:rsidRPr="001844FB" w:rsidRDefault="002025B2" w:rsidP="00082DF2">
      <w:pPr>
        <w:widowControl w:val="0"/>
        <w:autoSpaceDE w:val="0"/>
        <w:autoSpaceDN w:val="0"/>
        <w:adjustRightInd w:val="0"/>
        <w:jc w:val="center"/>
        <w:rPr>
          <w:sz w:val="28"/>
          <w:szCs w:val="28"/>
        </w:rPr>
      </w:pPr>
    </w:p>
    <w:p w:rsidR="002025B2" w:rsidRPr="001844FB" w:rsidRDefault="002025B2" w:rsidP="00186DCB">
      <w:pPr>
        <w:jc w:val="both"/>
        <w:rPr>
          <w:sz w:val="28"/>
          <w:szCs w:val="28"/>
        </w:rPr>
      </w:pPr>
    </w:p>
    <w:p w:rsidR="002725ED" w:rsidRPr="001844FB" w:rsidRDefault="002725ED" w:rsidP="007E1B8F">
      <w:pPr>
        <w:jc w:val="center"/>
        <w:rPr>
          <w:b/>
          <w:bCs/>
          <w:sz w:val="28"/>
          <w:szCs w:val="28"/>
        </w:rPr>
      </w:pPr>
      <w:r w:rsidRPr="001844FB">
        <w:rPr>
          <w:b/>
          <w:bCs/>
          <w:sz w:val="28"/>
          <w:szCs w:val="28"/>
        </w:rPr>
        <w:t>РЕСУРСНОЕ ОБЕСПЕЧЕНИЕ</w:t>
      </w:r>
    </w:p>
    <w:p w:rsidR="002725ED" w:rsidRPr="001844FB" w:rsidRDefault="002725ED" w:rsidP="007E1B8F">
      <w:pPr>
        <w:jc w:val="center"/>
        <w:rPr>
          <w:b/>
          <w:bCs/>
          <w:sz w:val="28"/>
          <w:szCs w:val="28"/>
        </w:rPr>
      </w:pPr>
      <w:r w:rsidRPr="001844FB">
        <w:rPr>
          <w:b/>
          <w:bCs/>
          <w:sz w:val="28"/>
          <w:szCs w:val="28"/>
        </w:rPr>
        <w:t xml:space="preserve">реализации Государственной программы </w:t>
      </w:r>
    </w:p>
    <w:p w:rsidR="002725ED" w:rsidRPr="001844FB" w:rsidRDefault="002725ED" w:rsidP="007E1B8F">
      <w:pPr>
        <w:jc w:val="center"/>
        <w:rPr>
          <w:b/>
          <w:bCs/>
          <w:sz w:val="28"/>
          <w:szCs w:val="28"/>
        </w:rPr>
      </w:pPr>
      <w:r w:rsidRPr="001844FB">
        <w:rPr>
          <w:b/>
          <w:bCs/>
          <w:sz w:val="28"/>
          <w:szCs w:val="28"/>
        </w:rPr>
        <w:t>за счет всех источников финансирования, рассчитанное в соответствии с Методическими</w:t>
      </w:r>
    </w:p>
    <w:p w:rsidR="002725ED" w:rsidRPr="001844FB" w:rsidRDefault="002725ED" w:rsidP="007E1B8F">
      <w:pPr>
        <w:jc w:val="center"/>
        <w:rPr>
          <w:b/>
          <w:bCs/>
          <w:sz w:val="28"/>
          <w:szCs w:val="28"/>
        </w:rPr>
      </w:pPr>
      <w:r w:rsidRPr="001844FB">
        <w:rPr>
          <w:b/>
          <w:bCs/>
          <w:sz w:val="28"/>
          <w:szCs w:val="28"/>
        </w:rPr>
        <w:t>указаниями по разработке (корректировке) региональных программ субъектов Российской Федерации</w:t>
      </w:r>
    </w:p>
    <w:p w:rsidR="002025B2" w:rsidRPr="001844FB" w:rsidRDefault="002725ED" w:rsidP="007E1B8F">
      <w:pPr>
        <w:pStyle w:val="ConsPlusTitle"/>
        <w:jc w:val="center"/>
      </w:pPr>
      <w:r w:rsidRPr="001844FB">
        <w:t>в сфере дорожного хозяйства</w:t>
      </w:r>
    </w:p>
    <w:p w:rsidR="00FB585A" w:rsidRPr="001844FB" w:rsidRDefault="00FB585A" w:rsidP="00186DCB">
      <w:pPr>
        <w:pStyle w:val="ConsPlusTitle"/>
        <w:jc w:val="center"/>
      </w:pPr>
    </w:p>
    <w:p w:rsidR="002025B2" w:rsidRPr="001844FB" w:rsidRDefault="002025B2" w:rsidP="00186DCB">
      <w:pPr>
        <w:pStyle w:val="ConsPlusTitle"/>
        <w:jc w:val="center"/>
      </w:pPr>
    </w:p>
    <w:tbl>
      <w:tblPr>
        <w:tblW w:w="5027" w:type="pct"/>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439"/>
        <w:gridCol w:w="836"/>
        <w:gridCol w:w="2268"/>
        <w:gridCol w:w="1133"/>
        <w:gridCol w:w="992"/>
        <w:gridCol w:w="992"/>
        <w:gridCol w:w="1133"/>
        <w:gridCol w:w="992"/>
        <w:gridCol w:w="1133"/>
        <w:gridCol w:w="1136"/>
        <w:gridCol w:w="1133"/>
        <w:gridCol w:w="1170"/>
        <w:gridCol w:w="1117"/>
        <w:gridCol w:w="1126"/>
      </w:tblGrid>
      <w:tr w:rsidR="00F94745" w:rsidRPr="001844FB" w:rsidTr="00B607C5">
        <w:trPr>
          <w:trHeight w:val="420"/>
          <w:tblHeader/>
        </w:trPr>
        <w:tc>
          <w:tcPr>
            <w:tcW w:w="141" w:type="pct"/>
            <w:vMerge w:val="restart"/>
            <w:tcBorders>
              <w:top w:val="single" w:sz="4" w:space="0" w:color="auto"/>
              <w:left w:val="single" w:sz="4" w:space="0" w:color="auto"/>
              <w:bottom w:val="single" w:sz="4" w:space="0" w:color="auto"/>
              <w:right w:val="single" w:sz="4" w:space="0" w:color="auto"/>
            </w:tcBorders>
          </w:tcPr>
          <w:p w:rsidR="00F94745" w:rsidRPr="001844FB" w:rsidRDefault="00F94745" w:rsidP="002725ED">
            <w:pPr>
              <w:spacing w:line="260" w:lineRule="exact"/>
              <w:jc w:val="center"/>
              <w:rPr>
                <w:sz w:val="18"/>
                <w:szCs w:val="18"/>
              </w:rPr>
            </w:pPr>
            <w:r w:rsidRPr="001844FB">
              <w:rPr>
                <w:sz w:val="18"/>
                <w:szCs w:val="18"/>
              </w:rPr>
              <w:t>№</w:t>
            </w:r>
          </w:p>
          <w:p w:rsidR="00F94745" w:rsidRPr="001844FB" w:rsidRDefault="00F94745" w:rsidP="002725ED">
            <w:pPr>
              <w:jc w:val="center"/>
              <w:rPr>
                <w:sz w:val="18"/>
                <w:szCs w:val="18"/>
              </w:rPr>
            </w:pPr>
            <w:r w:rsidRPr="001844FB">
              <w:rPr>
                <w:sz w:val="18"/>
                <w:szCs w:val="18"/>
              </w:rPr>
              <w:t>п/п</w:t>
            </w:r>
          </w:p>
        </w:tc>
        <w:tc>
          <w:tcPr>
            <w:tcW w:w="268" w:type="pct"/>
            <w:vMerge w:val="restart"/>
            <w:tcBorders>
              <w:top w:val="single" w:sz="4" w:space="0" w:color="auto"/>
              <w:left w:val="single" w:sz="4" w:space="0" w:color="auto"/>
              <w:bottom w:val="single" w:sz="4" w:space="0" w:color="auto"/>
              <w:right w:val="single" w:sz="4" w:space="0" w:color="auto"/>
            </w:tcBorders>
            <w:tcMar>
              <w:left w:w="85" w:type="dxa"/>
              <w:right w:w="85" w:type="dxa"/>
            </w:tcMar>
          </w:tcPr>
          <w:p w:rsidR="00F94745" w:rsidRPr="001844FB" w:rsidRDefault="00F94745" w:rsidP="002725ED">
            <w:pPr>
              <w:jc w:val="center"/>
              <w:rPr>
                <w:sz w:val="18"/>
                <w:szCs w:val="18"/>
              </w:rPr>
            </w:pPr>
            <w:r w:rsidRPr="001844FB">
              <w:rPr>
                <w:sz w:val="18"/>
                <w:szCs w:val="18"/>
              </w:rPr>
              <w:t>Статус</w:t>
            </w:r>
          </w:p>
        </w:tc>
        <w:tc>
          <w:tcPr>
            <w:tcW w:w="727" w:type="pct"/>
            <w:vMerge w:val="restart"/>
            <w:tcBorders>
              <w:top w:val="single" w:sz="4" w:space="0" w:color="auto"/>
              <w:left w:val="single" w:sz="4" w:space="0" w:color="auto"/>
              <w:bottom w:val="single" w:sz="4" w:space="0" w:color="auto"/>
              <w:right w:val="single" w:sz="4" w:space="0" w:color="auto"/>
            </w:tcBorders>
          </w:tcPr>
          <w:p w:rsidR="00F94745" w:rsidRPr="001844FB" w:rsidRDefault="00F94745" w:rsidP="002725ED">
            <w:pPr>
              <w:jc w:val="center"/>
              <w:rPr>
                <w:sz w:val="18"/>
                <w:szCs w:val="18"/>
              </w:rPr>
            </w:pPr>
            <w:r w:rsidRPr="001844FB">
              <w:rPr>
                <w:sz w:val="18"/>
                <w:szCs w:val="18"/>
              </w:rPr>
              <w:t>Наименование госуда</w:t>
            </w:r>
            <w:r w:rsidRPr="001844FB">
              <w:rPr>
                <w:sz w:val="18"/>
                <w:szCs w:val="18"/>
              </w:rPr>
              <w:t>р</w:t>
            </w:r>
            <w:r w:rsidRPr="001844FB">
              <w:rPr>
                <w:sz w:val="18"/>
                <w:szCs w:val="18"/>
              </w:rPr>
              <w:t>ственной программы, по</w:t>
            </w:r>
            <w:r w:rsidRPr="001844FB">
              <w:rPr>
                <w:sz w:val="18"/>
                <w:szCs w:val="18"/>
              </w:rPr>
              <w:t>д</w:t>
            </w:r>
            <w:r w:rsidRPr="001844FB">
              <w:rPr>
                <w:sz w:val="18"/>
                <w:szCs w:val="18"/>
              </w:rPr>
              <w:t>программы, областной ц</w:t>
            </w:r>
            <w:r w:rsidRPr="001844FB">
              <w:rPr>
                <w:sz w:val="18"/>
                <w:szCs w:val="18"/>
              </w:rPr>
              <w:t>е</w:t>
            </w:r>
            <w:r w:rsidRPr="001844FB">
              <w:rPr>
                <w:sz w:val="18"/>
                <w:szCs w:val="18"/>
              </w:rPr>
              <w:t>левой программы, ведо</w:t>
            </w:r>
            <w:r w:rsidRPr="001844FB">
              <w:rPr>
                <w:sz w:val="18"/>
                <w:szCs w:val="18"/>
              </w:rPr>
              <w:t>м</w:t>
            </w:r>
            <w:r w:rsidRPr="001844FB">
              <w:rPr>
                <w:sz w:val="18"/>
                <w:szCs w:val="18"/>
              </w:rPr>
              <w:t>ственной целевой пр</w:t>
            </w:r>
            <w:r w:rsidRPr="001844FB">
              <w:rPr>
                <w:sz w:val="18"/>
                <w:szCs w:val="18"/>
              </w:rPr>
              <w:t>о</w:t>
            </w:r>
            <w:r w:rsidRPr="001844FB">
              <w:rPr>
                <w:sz w:val="18"/>
                <w:szCs w:val="18"/>
              </w:rPr>
              <w:t>граммы, отдельного мер</w:t>
            </w:r>
            <w:r w:rsidRPr="001844FB">
              <w:rPr>
                <w:sz w:val="18"/>
                <w:szCs w:val="18"/>
              </w:rPr>
              <w:t>о</w:t>
            </w:r>
            <w:r w:rsidRPr="001844FB">
              <w:rPr>
                <w:sz w:val="18"/>
                <w:szCs w:val="18"/>
              </w:rPr>
              <w:t>приятия</w:t>
            </w:r>
          </w:p>
        </w:tc>
        <w:tc>
          <w:tcPr>
            <w:tcW w:w="363" w:type="pct"/>
            <w:vMerge w:val="restart"/>
            <w:tcBorders>
              <w:top w:val="single" w:sz="4" w:space="0" w:color="auto"/>
              <w:left w:val="single" w:sz="4" w:space="0" w:color="auto"/>
              <w:bottom w:val="single" w:sz="4" w:space="0" w:color="auto"/>
              <w:right w:val="single" w:sz="4" w:space="0" w:color="auto"/>
            </w:tcBorders>
          </w:tcPr>
          <w:p w:rsidR="00F94745" w:rsidRPr="001844FB" w:rsidRDefault="00F94745" w:rsidP="002725ED">
            <w:pPr>
              <w:jc w:val="center"/>
              <w:rPr>
                <w:sz w:val="18"/>
                <w:szCs w:val="18"/>
              </w:rPr>
            </w:pPr>
            <w:r w:rsidRPr="001844FB">
              <w:rPr>
                <w:sz w:val="18"/>
                <w:szCs w:val="18"/>
              </w:rPr>
              <w:t xml:space="preserve">Источник </w:t>
            </w:r>
          </w:p>
          <w:p w:rsidR="00F94745" w:rsidRPr="001844FB" w:rsidRDefault="00F94745" w:rsidP="002725ED">
            <w:pPr>
              <w:jc w:val="center"/>
              <w:rPr>
                <w:sz w:val="18"/>
                <w:szCs w:val="18"/>
              </w:rPr>
            </w:pPr>
            <w:r w:rsidRPr="001844FB">
              <w:rPr>
                <w:sz w:val="18"/>
                <w:szCs w:val="18"/>
              </w:rPr>
              <w:t>финансир</w:t>
            </w:r>
            <w:r w:rsidRPr="001844FB">
              <w:rPr>
                <w:sz w:val="18"/>
                <w:szCs w:val="18"/>
              </w:rPr>
              <w:t>о</w:t>
            </w:r>
            <w:r w:rsidRPr="001844FB">
              <w:rPr>
                <w:sz w:val="18"/>
                <w:szCs w:val="18"/>
              </w:rPr>
              <w:t>вания</w:t>
            </w:r>
          </w:p>
        </w:tc>
        <w:tc>
          <w:tcPr>
            <w:tcW w:w="3501" w:type="pct"/>
            <w:gridSpan w:val="10"/>
            <w:tcBorders>
              <w:top w:val="single" w:sz="4" w:space="0" w:color="auto"/>
              <w:left w:val="single" w:sz="4" w:space="0" w:color="auto"/>
              <w:bottom w:val="single" w:sz="4" w:space="0" w:color="auto"/>
              <w:right w:val="single" w:sz="4" w:space="0" w:color="auto"/>
            </w:tcBorders>
          </w:tcPr>
          <w:p w:rsidR="00F94745" w:rsidRPr="001844FB" w:rsidRDefault="00F94745" w:rsidP="002725ED">
            <w:pPr>
              <w:jc w:val="center"/>
              <w:rPr>
                <w:sz w:val="18"/>
                <w:szCs w:val="18"/>
              </w:rPr>
            </w:pPr>
            <w:r w:rsidRPr="001844FB">
              <w:rPr>
                <w:sz w:val="18"/>
                <w:szCs w:val="18"/>
              </w:rPr>
              <w:t>Расходы (прогноз, факт), тыс. рублей</w:t>
            </w:r>
          </w:p>
        </w:tc>
      </w:tr>
      <w:tr w:rsidR="00F94745" w:rsidRPr="001844FB" w:rsidTr="00B607C5">
        <w:trPr>
          <w:trHeight w:val="708"/>
          <w:tblHeader/>
        </w:trPr>
        <w:tc>
          <w:tcPr>
            <w:tcW w:w="141" w:type="pct"/>
            <w:vMerge/>
            <w:tcBorders>
              <w:top w:val="single" w:sz="4" w:space="0" w:color="auto"/>
            </w:tcBorders>
          </w:tcPr>
          <w:p w:rsidR="00F94745" w:rsidRPr="001844FB" w:rsidRDefault="00F94745" w:rsidP="002725ED">
            <w:pPr>
              <w:rPr>
                <w:sz w:val="18"/>
                <w:szCs w:val="18"/>
              </w:rPr>
            </w:pPr>
          </w:p>
        </w:tc>
        <w:tc>
          <w:tcPr>
            <w:tcW w:w="268" w:type="pct"/>
            <w:vMerge/>
            <w:tcBorders>
              <w:top w:val="single" w:sz="4" w:space="0" w:color="auto"/>
            </w:tcBorders>
            <w:tcMar>
              <w:left w:w="85" w:type="dxa"/>
              <w:right w:w="85" w:type="dxa"/>
            </w:tcMar>
          </w:tcPr>
          <w:p w:rsidR="00F94745" w:rsidRPr="001844FB" w:rsidRDefault="00F94745" w:rsidP="002725ED">
            <w:pPr>
              <w:rPr>
                <w:sz w:val="18"/>
                <w:szCs w:val="18"/>
              </w:rPr>
            </w:pPr>
          </w:p>
        </w:tc>
        <w:tc>
          <w:tcPr>
            <w:tcW w:w="727" w:type="pct"/>
            <w:vMerge/>
            <w:tcBorders>
              <w:top w:val="single" w:sz="4" w:space="0" w:color="auto"/>
            </w:tcBorders>
          </w:tcPr>
          <w:p w:rsidR="00F94745" w:rsidRPr="001844FB" w:rsidRDefault="00F94745" w:rsidP="002725ED">
            <w:pPr>
              <w:rPr>
                <w:sz w:val="18"/>
                <w:szCs w:val="18"/>
              </w:rPr>
            </w:pPr>
          </w:p>
        </w:tc>
        <w:tc>
          <w:tcPr>
            <w:tcW w:w="363" w:type="pct"/>
            <w:vMerge/>
            <w:tcBorders>
              <w:top w:val="single" w:sz="4" w:space="0" w:color="auto"/>
            </w:tcBorders>
          </w:tcPr>
          <w:p w:rsidR="00F94745" w:rsidRPr="001844FB" w:rsidRDefault="00F94745" w:rsidP="002725ED">
            <w:pPr>
              <w:rPr>
                <w:sz w:val="18"/>
                <w:szCs w:val="18"/>
              </w:rPr>
            </w:pPr>
          </w:p>
        </w:tc>
        <w:tc>
          <w:tcPr>
            <w:tcW w:w="318" w:type="pct"/>
            <w:tcBorders>
              <w:top w:val="single" w:sz="4" w:space="0" w:color="auto"/>
            </w:tcBorders>
          </w:tcPr>
          <w:p w:rsidR="00F94745" w:rsidRPr="001844FB" w:rsidRDefault="00F94745" w:rsidP="002725ED">
            <w:pPr>
              <w:ind w:right="-162" w:hanging="108"/>
              <w:jc w:val="center"/>
              <w:rPr>
                <w:sz w:val="18"/>
                <w:szCs w:val="18"/>
              </w:rPr>
            </w:pPr>
            <w:r w:rsidRPr="001844FB">
              <w:rPr>
                <w:sz w:val="18"/>
                <w:szCs w:val="18"/>
              </w:rPr>
              <w:t>2013</w:t>
            </w:r>
          </w:p>
          <w:p w:rsidR="00F94745" w:rsidRPr="001844FB" w:rsidRDefault="00F94745" w:rsidP="002725ED">
            <w:pPr>
              <w:ind w:right="-162" w:hanging="108"/>
              <w:jc w:val="center"/>
              <w:rPr>
                <w:sz w:val="18"/>
                <w:szCs w:val="18"/>
              </w:rPr>
            </w:pPr>
            <w:r w:rsidRPr="001844FB">
              <w:rPr>
                <w:sz w:val="18"/>
                <w:szCs w:val="18"/>
              </w:rPr>
              <w:t>год</w:t>
            </w:r>
          </w:p>
          <w:p w:rsidR="00F94745" w:rsidRPr="001844FB" w:rsidRDefault="00F94745" w:rsidP="002725ED">
            <w:pPr>
              <w:ind w:right="-162" w:hanging="108"/>
              <w:jc w:val="center"/>
              <w:rPr>
                <w:sz w:val="18"/>
                <w:szCs w:val="18"/>
              </w:rPr>
            </w:pPr>
            <w:r w:rsidRPr="001844FB">
              <w:rPr>
                <w:sz w:val="18"/>
                <w:szCs w:val="18"/>
              </w:rPr>
              <w:t>(факт)</w:t>
            </w:r>
          </w:p>
        </w:tc>
        <w:tc>
          <w:tcPr>
            <w:tcW w:w="318" w:type="pct"/>
            <w:tcBorders>
              <w:top w:val="single" w:sz="4" w:space="0" w:color="auto"/>
            </w:tcBorders>
          </w:tcPr>
          <w:p w:rsidR="00F94745" w:rsidRPr="001844FB" w:rsidRDefault="00F94745" w:rsidP="002725ED">
            <w:pPr>
              <w:ind w:right="-162" w:hanging="108"/>
              <w:jc w:val="center"/>
              <w:rPr>
                <w:sz w:val="18"/>
                <w:szCs w:val="18"/>
              </w:rPr>
            </w:pPr>
            <w:r w:rsidRPr="001844FB">
              <w:rPr>
                <w:sz w:val="18"/>
                <w:szCs w:val="18"/>
              </w:rPr>
              <w:t>2014</w:t>
            </w:r>
          </w:p>
          <w:p w:rsidR="00F94745" w:rsidRPr="001844FB" w:rsidRDefault="00F94745" w:rsidP="002725ED">
            <w:pPr>
              <w:ind w:right="-162" w:hanging="108"/>
              <w:jc w:val="center"/>
              <w:rPr>
                <w:sz w:val="18"/>
                <w:szCs w:val="18"/>
              </w:rPr>
            </w:pPr>
            <w:r w:rsidRPr="001844FB">
              <w:rPr>
                <w:sz w:val="18"/>
                <w:szCs w:val="18"/>
              </w:rPr>
              <w:t>год</w:t>
            </w:r>
          </w:p>
          <w:p w:rsidR="00F94745" w:rsidRPr="001844FB" w:rsidRDefault="00F94745" w:rsidP="002725ED">
            <w:pPr>
              <w:ind w:right="-162" w:hanging="108"/>
              <w:jc w:val="center"/>
              <w:rPr>
                <w:sz w:val="18"/>
                <w:szCs w:val="18"/>
              </w:rPr>
            </w:pPr>
            <w:r w:rsidRPr="001844FB">
              <w:rPr>
                <w:sz w:val="18"/>
                <w:szCs w:val="18"/>
              </w:rPr>
              <w:t>(факт)</w:t>
            </w:r>
          </w:p>
        </w:tc>
        <w:tc>
          <w:tcPr>
            <w:tcW w:w="363" w:type="pct"/>
            <w:tcBorders>
              <w:top w:val="single" w:sz="4" w:space="0" w:color="auto"/>
            </w:tcBorders>
          </w:tcPr>
          <w:p w:rsidR="00F94745" w:rsidRPr="001844FB" w:rsidRDefault="00F94745" w:rsidP="002725ED">
            <w:pPr>
              <w:ind w:right="-162" w:hanging="108"/>
              <w:jc w:val="center"/>
              <w:rPr>
                <w:sz w:val="18"/>
                <w:szCs w:val="18"/>
              </w:rPr>
            </w:pPr>
            <w:r w:rsidRPr="001844FB">
              <w:rPr>
                <w:sz w:val="18"/>
                <w:szCs w:val="18"/>
              </w:rPr>
              <w:t xml:space="preserve">2015 </w:t>
            </w:r>
          </w:p>
          <w:p w:rsidR="00F94745" w:rsidRPr="001844FB" w:rsidRDefault="00F94745" w:rsidP="002725ED">
            <w:pPr>
              <w:ind w:right="-162" w:hanging="108"/>
              <w:jc w:val="center"/>
              <w:rPr>
                <w:sz w:val="18"/>
                <w:szCs w:val="18"/>
              </w:rPr>
            </w:pPr>
            <w:r w:rsidRPr="001844FB">
              <w:rPr>
                <w:sz w:val="18"/>
                <w:szCs w:val="18"/>
              </w:rPr>
              <w:t>год</w:t>
            </w:r>
          </w:p>
          <w:p w:rsidR="00F94745" w:rsidRPr="001844FB" w:rsidRDefault="00F94745" w:rsidP="002725ED">
            <w:pPr>
              <w:ind w:right="-162" w:hanging="108"/>
              <w:jc w:val="center"/>
              <w:rPr>
                <w:sz w:val="18"/>
                <w:szCs w:val="18"/>
              </w:rPr>
            </w:pPr>
            <w:r w:rsidRPr="001844FB">
              <w:rPr>
                <w:sz w:val="18"/>
                <w:szCs w:val="18"/>
              </w:rPr>
              <w:t>(факт)</w:t>
            </w:r>
          </w:p>
        </w:tc>
        <w:tc>
          <w:tcPr>
            <w:tcW w:w="318" w:type="pct"/>
            <w:tcBorders>
              <w:top w:val="single" w:sz="4" w:space="0" w:color="auto"/>
            </w:tcBorders>
          </w:tcPr>
          <w:p w:rsidR="00F94745" w:rsidRPr="001844FB" w:rsidRDefault="00F94745" w:rsidP="002725ED">
            <w:pPr>
              <w:ind w:right="-162" w:hanging="108"/>
              <w:jc w:val="center"/>
              <w:rPr>
                <w:sz w:val="18"/>
                <w:szCs w:val="18"/>
              </w:rPr>
            </w:pPr>
            <w:r w:rsidRPr="001844FB">
              <w:rPr>
                <w:sz w:val="18"/>
                <w:szCs w:val="18"/>
              </w:rPr>
              <w:t xml:space="preserve">2016 </w:t>
            </w:r>
          </w:p>
          <w:p w:rsidR="00F94745" w:rsidRPr="001844FB" w:rsidRDefault="00F94745" w:rsidP="002725ED">
            <w:pPr>
              <w:ind w:right="-162" w:hanging="108"/>
              <w:jc w:val="center"/>
              <w:rPr>
                <w:sz w:val="18"/>
                <w:szCs w:val="18"/>
              </w:rPr>
            </w:pPr>
            <w:r w:rsidRPr="001844FB">
              <w:rPr>
                <w:sz w:val="18"/>
                <w:szCs w:val="18"/>
              </w:rPr>
              <w:t>год</w:t>
            </w:r>
          </w:p>
          <w:p w:rsidR="00F94745" w:rsidRPr="001844FB" w:rsidRDefault="00F94745" w:rsidP="002725ED">
            <w:pPr>
              <w:ind w:right="-162" w:hanging="108"/>
              <w:jc w:val="center"/>
              <w:rPr>
                <w:sz w:val="18"/>
                <w:szCs w:val="18"/>
              </w:rPr>
            </w:pPr>
            <w:r w:rsidRPr="001844FB">
              <w:rPr>
                <w:sz w:val="18"/>
                <w:szCs w:val="18"/>
              </w:rPr>
              <w:t>(факт)</w:t>
            </w:r>
          </w:p>
        </w:tc>
        <w:tc>
          <w:tcPr>
            <w:tcW w:w="363" w:type="pct"/>
            <w:tcBorders>
              <w:top w:val="single" w:sz="4" w:space="0" w:color="auto"/>
            </w:tcBorders>
          </w:tcPr>
          <w:p w:rsidR="00F94745" w:rsidRPr="001844FB" w:rsidRDefault="00F94745" w:rsidP="002725ED">
            <w:pPr>
              <w:ind w:right="-162" w:hanging="108"/>
              <w:jc w:val="center"/>
              <w:rPr>
                <w:sz w:val="18"/>
                <w:szCs w:val="18"/>
              </w:rPr>
            </w:pPr>
            <w:r w:rsidRPr="001844FB">
              <w:rPr>
                <w:sz w:val="18"/>
                <w:szCs w:val="18"/>
              </w:rPr>
              <w:t xml:space="preserve">2017 </w:t>
            </w:r>
          </w:p>
          <w:p w:rsidR="00F94745" w:rsidRPr="001844FB" w:rsidRDefault="00F94745" w:rsidP="002725ED">
            <w:pPr>
              <w:ind w:right="-162" w:hanging="108"/>
              <w:jc w:val="center"/>
              <w:rPr>
                <w:sz w:val="18"/>
                <w:szCs w:val="18"/>
              </w:rPr>
            </w:pPr>
            <w:r w:rsidRPr="001844FB">
              <w:rPr>
                <w:sz w:val="18"/>
                <w:szCs w:val="18"/>
              </w:rPr>
              <w:t>год</w:t>
            </w:r>
          </w:p>
          <w:p w:rsidR="00F94745" w:rsidRPr="001844FB" w:rsidRDefault="00F94745" w:rsidP="002725ED">
            <w:pPr>
              <w:ind w:right="-162" w:hanging="108"/>
              <w:jc w:val="center"/>
              <w:rPr>
                <w:sz w:val="18"/>
                <w:szCs w:val="18"/>
              </w:rPr>
            </w:pPr>
            <w:r w:rsidRPr="001844FB">
              <w:rPr>
                <w:sz w:val="18"/>
                <w:szCs w:val="18"/>
              </w:rPr>
              <w:t>(факт)</w:t>
            </w:r>
          </w:p>
        </w:tc>
        <w:tc>
          <w:tcPr>
            <w:tcW w:w="364" w:type="pct"/>
            <w:tcBorders>
              <w:top w:val="single" w:sz="4" w:space="0" w:color="auto"/>
            </w:tcBorders>
          </w:tcPr>
          <w:p w:rsidR="00F94745" w:rsidRPr="001844FB" w:rsidRDefault="00F94745" w:rsidP="002725ED">
            <w:pPr>
              <w:ind w:right="-162" w:hanging="108"/>
              <w:jc w:val="center"/>
              <w:rPr>
                <w:sz w:val="18"/>
                <w:szCs w:val="18"/>
              </w:rPr>
            </w:pPr>
            <w:r w:rsidRPr="001844FB">
              <w:rPr>
                <w:sz w:val="18"/>
                <w:szCs w:val="18"/>
              </w:rPr>
              <w:t xml:space="preserve">2018 </w:t>
            </w:r>
          </w:p>
          <w:p w:rsidR="00F94745" w:rsidRPr="001844FB" w:rsidRDefault="00F94745" w:rsidP="002725ED">
            <w:pPr>
              <w:ind w:right="-162" w:hanging="108"/>
              <w:jc w:val="center"/>
              <w:rPr>
                <w:sz w:val="18"/>
                <w:szCs w:val="18"/>
              </w:rPr>
            </w:pPr>
            <w:r w:rsidRPr="001844FB">
              <w:rPr>
                <w:sz w:val="18"/>
                <w:szCs w:val="18"/>
              </w:rPr>
              <w:t>год</w:t>
            </w:r>
          </w:p>
        </w:tc>
        <w:tc>
          <w:tcPr>
            <w:tcW w:w="363" w:type="pct"/>
            <w:tcBorders>
              <w:top w:val="single" w:sz="4" w:space="0" w:color="auto"/>
            </w:tcBorders>
          </w:tcPr>
          <w:p w:rsidR="00F94745" w:rsidRPr="001844FB" w:rsidRDefault="00F94745" w:rsidP="002725ED">
            <w:pPr>
              <w:ind w:right="-162" w:hanging="108"/>
              <w:jc w:val="center"/>
              <w:rPr>
                <w:sz w:val="18"/>
                <w:szCs w:val="18"/>
              </w:rPr>
            </w:pPr>
            <w:r w:rsidRPr="001844FB">
              <w:rPr>
                <w:sz w:val="18"/>
                <w:szCs w:val="18"/>
              </w:rPr>
              <w:t xml:space="preserve">2019 </w:t>
            </w:r>
          </w:p>
          <w:p w:rsidR="00F94745" w:rsidRPr="001844FB" w:rsidRDefault="00F94745" w:rsidP="002725ED">
            <w:pPr>
              <w:ind w:right="-162" w:hanging="108"/>
              <w:jc w:val="center"/>
              <w:rPr>
                <w:sz w:val="18"/>
                <w:szCs w:val="18"/>
              </w:rPr>
            </w:pPr>
            <w:r w:rsidRPr="001844FB">
              <w:rPr>
                <w:sz w:val="18"/>
                <w:szCs w:val="18"/>
              </w:rPr>
              <w:t>год</w:t>
            </w:r>
          </w:p>
        </w:tc>
        <w:tc>
          <w:tcPr>
            <w:tcW w:w="375" w:type="pct"/>
            <w:tcBorders>
              <w:top w:val="single" w:sz="4" w:space="0" w:color="auto"/>
            </w:tcBorders>
          </w:tcPr>
          <w:p w:rsidR="00F94745" w:rsidRPr="001844FB" w:rsidRDefault="00F94745" w:rsidP="002725ED">
            <w:pPr>
              <w:ind w:right="-162" w:hanging="108"/>
              <w:jc w:val="center"/>
              <w:rPr>
                <w:sz w:val="18"/>
                <w:szCs w:val="18"/>
              </w:rPr>
            </w:pPr>
            <w:r w:rsidRPr="001844FB">
              <w:rPr>
                <w:sz w:val="18"/>
                <w:szCs w:val="18"/>
              </w:rPr>
              <w:t xml:space="preserve">2020 </w:t>
            </w:r>
          </w:p>
          <w:p w:rsidR="00F94745" w:rsidRPr="001844FB" w:rsidRDefault="00F94745" w:rsidP="002725ED">
            <w:pPr>
              <w:ind w:right="-162" w:hanging="108"/>
              <w:jc w:val="center"/>
              <w:rPr>
                <w:sz w:val="18"/>
                <w:szCs w:val="18"/>
              </w:rPr>
            </w:pPr>
            <w:r w:rsidRPr="001844FB">
              <w:rPr>
                <w:sz w:val="18"/>
                <w:szCs w:val="18"/>
              </w:rPr>
              <w:t>год</w:t>
            </w:r>
          </w:p>
        </w:tc>
        <w:tc>
          <w:tcPr>
            <w:tcW w:w="358" w:type="pct"/>
            <w:tcBorders>
              <w:top w:val="single" w:sz="4" w:space="0" w:color="auto"/>
            </w:tcBorders>
          </w:tcPr>
          <w:p w:rsidR="00F94745" w:rsidRPr="001844FB" w:rsidRDefault="00F94745" w:rsidP="00F94745">
            <w:pPr>
              <w:ind w:right="-162" w:hanging="108"/>
              <w:jc w:val="center"/>
              <w:rPr>
                <w:sz w:val="18"/>
                <w:szCs w:val="18"/>
              </w:rPr>
            </w:pPr>
            <w:r w:rsidRPr="001844FB">
              <w:rPr>
                <w:sz w:val="18"/>
                <w:szCs w:val="18"/>
              </w:rPr>
              <w:t xml:space="preserve">2021 </w:t>
            </w:r>
          </w:p>
          <w:p w:rsidR="00F94745" w:rsidRPr="001844FB" w:rsidRDefault="00F94745" w:rsidP="00F94745">
            <w:pPr>
              <w:ind w:right="-162" w:hanging="108"/>
              <w:jc w:val="center"/>
              <w:rPr>
                <w:sz w:val="18"/>
                <w:szCs w:val="18"/>
              </w:rPr>
            </w:pPr>
            <w:r w:rsidRPr="001844FB">
              <w:rPr>
                <w:sz w:val="18"/>
                <w:szCs w:val="18"/>
              </w:rPr>
              <w:t>год</w:t>
            </w:r>
          </w:p>
        </w:tc>
        <w:tc>
          <w:tcPr>
            <w:tcW w:w="360" w:type="pct"/>
            <w:tcBorders>
              <w:top w:val="single" w:sz="4" w:space="0" w:color="auto"/>
            </w:tcBorders>
          </w:tcPr>
          <w:p w:rsidR="00F94745" w:rsidRPr="001844FB" w:rsidRDefault="00F94745" w:rsidP="002725ED">
            <w:pPr>
              <w:ind w:right="-162" w:hanging="108"/>
              <w:jc w:val="center"/>
              <w:rPr>
                <w:sz w:val="18"/>
                <w:szCs w:val="18"/>
              </w:rPr>
            </w:pPr>
            <w:r w:rsidRPr="001844FB">
              <w:rPr>
                <w:sz w:val="18"/>
                <w:szCs w:val="18"/>
              </w:rPr>
              <w:t>итого</w:t>
            </w:r>
          </w:p>
        </w:tc>
      </w:tr>
      <w:tr w:rsidR="00897645" w:rsidRPr="001844FB" w:rsidTr="00B607C5">
        <w:trPr>
          <w:trHeight w:val="322"/>
        </w:trPr>
        <w:tc>
          <w:tcPr>
            <w:tcW w:w="141" w:type="pct"/>
            <w:vMerge w:val="restart"/>
          </w:tcPr>
          <w:p w:rsidR="00897645" w:rsidRPr="001844FB" w:rsidRDefault="00897645" w:rsidP="002725ED">
            <w:pPr>
              <w:jc w:val="center"/>
              <w:rPr>
                <w:sz w:val="18"/>
                <w:szCs w:val="18"/>
              </w:rPr>
            </w:pPr>
            <w:r w:rsidRPr="001844FB">
              <w:rPr>
                <w:sz w:val="18"/>
                <w:szCs w:val="18"/>
              </w:rPr>
              <w:t>1</w:t>
            </w:r>
          </w:p>
        </w:tc>
        <w:tc>
          <w:tcPr>
            <w:tcW w:w="268" w:type="pct"/>
            <w:vMerge w:val="restart"/>
            <w:tcMar>
              <w:left w:w="85" w:type="dxa"/>
              <w:right w:w="85" w:type="dxa"/>
            </w:tcMar>
          </w:tcPr>
          <w:p w:rsidR="00897645" w:rsidRPr="001844FB" w:rsidRDefault="00897645" w:rsidP="002725ED">
            <w:pPr>
              <w:ind w:left="11"/>
              <w:jc w:val="both"/>
              <w:rPr>
                <w:sz w:val="18"/>
                <w:szCs w:val="18"/>
              </w:rPr>
            </w:pPr>
            <w:r w:rsidRPr="001844FB">
              <w:rPr>
                <w:sz w:val="18"/>
                <w:szCs w:val="18"/>
              </w:rPr>
              <w:t>Госу-да</w:t>
            </w:r>
            <w:r w:rsidRPr="001844FB">
              <w:rPr>
                <w:sz w:val="18"/>
                <w:szCs w:val="18"/>
              </w:rPr>
              <w:t>р</w:t>
            </w:r>
            <w:r w:rsidRPr="001844FB">
              <w:rPr>
                <w:sz w:val="18"/>
                <w:szCs w:val="18"/>
              </w:rPr>
              <w:t>стве</w:t>
            </w:r>
            <w:r w:rsidRPr="001844FB">
              <w:rPr>
                <w:sz w:val="18"/>
                <w:szCs w:val="18"/>
              </w:rPr>
              <w:t>н</w:t>
            </w:r>
            <w:r w:rsidRPr="001844FB">
              <w:rPr>
                <w:sz w:val="18"/>
                <w:szCs w:val="18"/>
              </w:rPr>
              <w:t xml:space="preserve">ная </w:t>
            </w:r>
          </w:p>
          <w:p w:rsidR="00897645" w:rsidRPr="001844FB" w:rsidRDefault="00897645" w:rsidP="002725ED">
            <w:pPr>
              <w:ind w:left="11"/>
              <w:jc w:val="both"/>
              <w:rPr>
                <w:sz w:val="18"/>
                <w:szCs w:val="18"/>
              </w:rPr>
            </w:pPr>
            <w:r w:rsidRPr="001844FB">
              <w:rPr>
                <w:sz w:val="18"/>
                <w:szCs w:val="18"/>
              </w:rPr>
              <w:t>пр</w:t>
            </w:r>
            <w:r w:rsidRPr="001844FB">
              <w:rPr>
                <w:sz w:val="18"/>
                <w:szCs w:val="18"/>
              </w:rPr>
              <w:t>о</w:t>
            </w:r>
            <w:r w:rsidRPr="001844FB">
              <w:rPr>
                <w:sz w:val="18"/>
                <w:szCs w:val="18"/>
              </w:rPr>
              <w:t>грамма</w:t>
            </w:r>
          </w:p>
          <w:p w:rsidR="00897645" w:rsidRPr="001844FB" w:rsidRDefault="00897645" w:rsidP="002725ED">
            <w:pPr>
              <w:ind w:left="11"/>
              <w:jc w:val="both"/>
              <w:rPr>
                <w:sz w:val="18"/>
                <w:szCs w:val="18"/>
              </w:rPr>
            </w:pPr>
          </w:p>
          <w:p w:rsidR="00897645" w:rsidRPr="001844FB" w:rsidRDefault="00897645" w:rsidP="002725ED">
            <w:pPr>
              <w:ind w:left="11"/>
              <w:rPr>
                <w:sz w:val="18"/>
                <w:szCs w:val="18"/>
              </w:rPr>
            </w:pPr>
          </w:p>
        </w:tc>
        <w:tc>
          <w:tcPr>
            <w:tcW w:w="727" w:type="pct"/>
            <w:vMerge w:val="restart"/>
          </w:tcPr>
          <w:p w:rsidR="00897645" w:rsidRPr="001844FB" w:rsidRDefault="00897645" w:rsidP="002725ED">
            <w:pPr>
              <w:rPr>
                <w:sz w:val="18"/>
                <w:szCs w:val="18"/>
              </w:rPr>
            </w:pPr>
            <w:r w:rsidRPr="001844FB">
              <w:rPr>
                <w:sz w:val="18"/>
                <w:szCs w:val="18"/>
              </w:rPr>
              <w:t xml:space="preserve">«Развитие транспортной системы» </w:t>
            </w:r>
          </w:p>
        </w:tc>
        <w:tc>
          <w:tcPr>
            <w:tcW w:w="363" w:type="pct"/>
          </w:tcPr>
          <w:p w:rsidR="00897645" w:rsidRPr="001844FB" w:rsidRDefault="00897645" w:rsidP="002725ED">
            <w:pPr>
              <w:rPr>
                <w:sz w:val="18"/>
                <w:szCs w:val="18"/>
              </w:rPr>
            </w:pPr>
            <w:r w:rsidRPr="001844FB">
              <w:rPr>
                <w:sz w:val="18"/>
                <w:szCs w:val="18"/>
              </w:rPr>
              <w:t>всего</w:t>
            </w:r>
          </w:p>
        </w:tc>
        <w:tc>
          <w:tcPr>
            <w:tcW w:w="318" w:type="pct"/>
          </w:tcPr>
          <w:p w:rsidR="00897645" w:rsidRPr="001844FB" w:rsidRDefault="00897645" w:rsidP="00660F99">
            <w:pPr>
              <w:jc w:val="center"/>
              <w:rPr>
                <w:sz w:val="18"/>
                <w:szCs w:val="18"/>
              </w:rPr>
            </w:pPr>
            <w:r w:rsidRPr="001844FB">
              <w:rPr>
                <w:sz w:val="18"/>
                <w:szCs w:val="18"/>
              </w:rPr>
              <w:t>5005193,60</w:t>
            </w:r>
          </w:p>
        </w:tc>
        <w:tc>
          <w:tcPr>
            <w:tcW w:w="318" w:type="pct"/>
          </w:tcPr>
          <w:p w:rsidR="00897645" w:rsidRPr="001844FB" w:rsidRDefault="00897645" w:rsidP="00660F99">
            <w:pPr>
              <w:jc w:val="center"/>
              <w:rPr>
                <w:sz w:val="18"/>
                <w:szCs w:val="18"/>
              </w:rPr>
            </w:pPr>
            <w:r w:rsidRPr="001844FB">
              <w:rPr>
                <w:sz w:val="18"/>
                <w:szCs w:val="18"/>
              </w:rPr>
              <w:t>4187014,90</w:t>
            </w:r>
          </w:p>
        </w:tc>
        <w:tc>
          <w:tcPr>
            <w:tcW w:w="363" w:type="pct"/>
          </w:tcPr>
          <w:p w:rsidR="00897645" w:rsidRPr="001844FB" w:rsidRDefault="00897645" w:rsidP="00660F99">
            <w:pPr>
              <w:jc w:val="center"/>
              <w:rPr>
                <w:sz w:val="18"/>
                <w:szCs w:val="18"/>
              </w:rPr>
            </w:pPr>
            <w:r w:rsidRPr="001844FB">
              <w:rPr>
                <w:sz w:val="18"/>
                <w:szCs w:val="18"/>
              </w:rPr>
              <w:t>4404884,41</w:t>
            </w:r>
          </w:p>
        </w:tc>
        <w:tc>
          <w:tcPr>
            <w:tcW w:w="318" w:type="pct"/>
          </w:tcPr>
          <w:p w:rsidR="00897645" w:rsidRPr="001844FB" w:rsidRDefault="00897645" w:rsidP="00660F99">
            <w:pPr>
              <w:jc w:val="center"/>
              <w:rPr>
                <w:sz w:val="18"/>
                <w:szCs w:val="18"/>
              </w:rPr>
            </w:pPr>
            <w:r w:rsidRPr="001844FB">
              <w:rPr>
                <w:sz w:val="18"/>
                <w:szCs w:val="18"/>
              </w:rPr>
              <w:t>5074387,32</w:t>
            </w:r>
          </w:p>
        </w:tc>
        <w:tc>
          <w:tcPr>
            <w:tcW w:w="363" w:type="pct"/>
          </w:tcPr>
          <w:p w:rsidR="00897645" w:rsidRPr="001844FB" w:rsidRDefault="00897645" w:rsidP="007A5B09">
            <w:pPr>
              <w:jc w:val="center"/>
              <w:rPr>
                <w:sz w:val="18"/>
                <w:szCs w:val="18"/>
              </w:rPr>
            </w:pPr>
            <w:r w:rsidRPr="001844FB">
              <w:rPr>
                <w:sz w:val="18"/>
                <w:szCs w:val="18"/>
              </w:rPr>
              <w:t>5489740,12</w:t>
            </w:r>
          </w:p>
        </w:tc>
        <w:tc>
          <w:tcPr>
            <w:tcW w:w="364" w:type="pct"/>
          </w:tcPr>
          <w:p w:rsidR="00897645" w:rsidRPr="001844FB" w:rsidRDefault="00897645" w:rsidP="00F804FF">
            <w:pPr>
              <w:rPr>
                <w:color w:val="000000"/>
                <w:sz w:val="18"/>
                <w:szCs w:val="18"/>
              </w:rPr>
            </w:pPr>
            <w:r w:rsidRPr="001844FB">
              <w:rPr>
                <w:color w:val="000000"/>
                <w:sz w:val="18"/>
                <w:szCs w:val="18"/>
              </w:rPr>
              <w:t>6280911,41</w:t>
            </w:r>
          </w:p>
        </w:tc>
        <w:tc>
          <w:tcPr>
            <w:tcW w:w="363" w:type="pct"/>
          </w:tcPr>
          <w:p w:rsidR="00897645" w:rsidRPr="001844FB" w:rsidRDefault="00897645" w:rsidP="00660F99">
            <w:pPr>
              <w:jc w:val="center"/>
              <w:rPr>
                <w:sz w:val="18"/>
                <w:szCs w:val="18"/>
              </w:rPr>
            </w:pPr>
            <w:r w:rsidRPr="001844FB">
              <w:rPr>
                <w:sz w:val="18"/>
                <w:szCs w:val="18"/>
              </w:rPr>
              <w:t>10208733,68</w:t>
            </w:r>
          </w:p>
        </w:tc>
        <w:tc>
          <w:tcPr>
            <w:tcW w:w="375" w:type="pct"/>
          </w:tcPr>
          <w:p w:rsidR="00897645" w:rsidRPr="001844FB" w:rsidRDefault="00897645" w:rsidP="00660F99">
            <w:pPr>
              <w:jc w:val="center"/>
              <w:rPr>
                <w:sz w:val="18"/>
                <w:szCs w:val="18"/>
              </w:rPr>
            </w:pPr>
            <w:r w:rsidRPr="001844FB">
              <w:rPr>
                <w:sz w:val="18"/>
                <w:szCs w:val="18"/>
              </w:rPr>
              <w:t>10184561,10</w:t>
            </w:r>
          </w:p>
        </w:tc>
        <w:tc>
          <w:tcPr>
            <w:tcW w:w="358" w:type="pct"/>
          </w:tcPr>
          <w:p w:rsidR="00897645" w:rsidRPr="001844FB" w:rsidRDefault="00897645" w:rsidP="00993881">
            <w:pPr>
              <w:jc w:val="center"/>
              <w:rPr>
                <w:sz w:val="18"/>
                <w:szCs w:val="18"/>
              </w:rPr>
            </w:pPr>
            <w:r w:rsidRPr="001844FB">
              <w:rPr>
                <w:sz w:val="18"/>
                <w:szCs w:val="18"/>
              </w:rPr>
              <w:t>14392190,70</w:t>
            </w:r>
          </w:p>
        </w:tc>
        <w:tc>
          <w:tcPr>
            <w:tcW w:w="360" w:type="pct"/>
          </w:tcPr>
          <w:p w:rsidR="00897645" w:rsidRPr="001844FB" w:rsidRDefault="00897645" w:rsidP="00993881">
            <w:pPr>
              <w:jc w:val="center"/>
              <w:rPr>
                <w:color w:val="000000"/>
                <w:sz w:val="18"/>
                <w:szCs w:val="18"/>
              </w:rPr>
            </w:pPr>
            <w:r w:rsidRPr="001844FB">
              <w:rPr>
                <w:color w:val="000000"/>
                <w:sz w:val="18"/>
                <w:szCs w:val="18"/>
              </w:rPr>
              <w:t>65227617,24</w:t>
            </w:r>
          </w:p>
        </w:tc>
      </w:tr>
      <w:tr w:rsidR="00897645" w:rsidRPr="001844FB" w:rsidTr="00B607C5">
        <w:trPr>
          <w:trHeight w:val="416"/>
        </w:trPr>
        <w:tc>
          <w:tcPr>
            <w:tcW w:w="141" w:type="pct"/>
            <w:vMerge/>
          </w:tcPr>
          <w:p w:rsidR="00897645" w:rsidRPr="001844FB" w:rsidRDefault="00897645" w:rsidP="002725ED">
            <w:pPr>
              <w:jc w:val="center"/>
              <w:rPr>
                <w:sz w:val="18"/>
                <w:szCs w:val="18"/>
              </w:rPr>
            </w:pPr>
          </w:p>
        </w:tc>
        <w:tc>
          <w:tcPr>
            <w:tcW w:w="268" w:type="pct"/>
            <w:vMerge/>
            <w:tcMar>
              <w:left w:w="85" w:type="dxa"/>
              <w:right w:w="85" w:type="dxa"/>
            </w:tcMar>
          </w:tcPr>
          <w:p w:rsidR="00897645" w:rsidRPr="001844FB" w:rsidRDefault="00897645" w:rsidP="002725ED">
            <w:pPr>
              <w:ind w:left="11"/>
              <w:rPr>
                <w:sz w:val="18"/>
                <w:szCs w:val="18"/>
              </w:rPr>
            </w:pPr>
          </w:p>
        </w:tc>
        <w:tc>
          <w:tcPr>
            <w:tcW w:w="727" w:type="pct"/>
            <w:vMerge/>
          </w:tcPr>
          <w:p w:rsidR="00897645" w:rsidRPr="001844FB" w:rsidRDefault="00897645" w:rsidP="002725ED">
            <w:pPr>
              <w:rPr>
                <w:sz w:val="18"/>
                <w:szCs w:val="18"/>
              </w:rPr>
            </w:pPr>
          </w:p>
        </w:tc>
        <w:tc>
          <w:tcPr>
            <w:tcW w:w="363" w:type="pct"/>
          </w:tcPr>
          <w:p w:rsidR="00897645" w:rsidRPr="001844FB" w:rsidRDefault="00897645" w:rsidP="002725ED">
            <w:pPr>
              <w:rPr>
                <w:sz w:val="18"/>
                <w:szCs w:val="18"/>
              </w:rPr>
            </w:pPr>
            <w:r w:rsidRPr="001844FB">
              <w:rPr>
                <w:sz w:val="18"/>
                <w:szCs w:val="18"/>
              </w:rPr>
              <w:t>федерал</w:t>
            </w:r>
            <w:r w:rsidRPr="001844FB">
              <w:rPr>
                <w:sz w:val="18"/>
                <w:szCs w:val="18"/>
              </w:rPr>
              <w:t>ь</w:t>
            </w:r>
            <w:r w:rsidRPr="001844FB">
              <w:rPr>
                <w:sz w:val="18"/>
                <w:szCs w:val="18"/>
              </w:rPr>
              <w:t>ный бюджет</w:t>
            </w:r>
          </w:p>
        </w:tc>
        <w:tc>
          <w:tcPr>
            <w:tcW w:w="318" w:type="pct"/>
          </w:tcPr>
          <w:p w:rsidR="00897645" w:rsidRPr="001844FB" w:rsidRDefault="00897645" w:rsidP="002725ED">
            <w:pPr>
              <w:ind w:right="-132" w:hanging="108"/>
              <w:jc w:val="center"/>
              <w:rPr>
                <w:sz w:val="18"/>
                <w:szCs w:val="18"/>
                <w:lang w:val="en-US"/>
              </w:rPr>
            </w:pPr>
            <w:r w:rsidRPr="001844FB">
              <w:rPr>
                <w:sz w:val="18"/>
                <w:szCs w:val="18"/>
                <w:lang w:val="en-US"/>
              </w:rPr>
              <w:t>40771</w:t>
            </w:r>
            <w:r w:rsidRPr="001844FB">
              <w:rPr>
                <w:sz w:val="18"/>
                <w:szCs w:val="18"/>
              </w:rPr>
              <w:t>,</w:t>
            </w:r>
            <w:r w:rsidRPr="001844FB">
              <w:rPr>
                <w:sz w:val="18"/>
                <w:szCs w:val="18"/>
                <w:lang w:val="en-US"/>
              </w:rPr>
              <w:t>46</w:t>
            </w:r>
          </w:p>
        </w:tc>
        <w:tc>
          <w:tcPr>
            <w:tcW w:w="318" w:type="pct"/>
          </w:tcPr>
          <w:p w:rsidR="00897645" w:rsidRPr="001844FB" w:rsidRDefault="00897645" w:rsidP="002725ED">
            <w:pPr>
              <w:ind w:right="-162" w:hanging="108"/>
              <w:jc w:val="center"/>
              <w:rPr>
                <w:sz w:val="18"/>
                <w:szCs w:val="18"/>
              </w:rPr>
            </w:pPr>
            <w:r w:rsidRPr="001844FB">
              <w:rPr>
                <w:sz w:val="18"/>
                <w:szCs w:val="18"/>
              </w:rPr>
              <w:t>-</w:t>
            </w:r>
          </w:p>
        </w:tc>
        <w:tc>
          <w:tcPr>
            <w:tcW w:w="363" w:type="pct"/>
          </w:tcPr>
          <w:p w:rsidR="00897645" w:rsidRPr="001844FB" w:rsidRDefault="00897645" w:rsidP="002725ED">
            <w:pPr>
              <w:ind w:right="-162"/>
              <w:jc w:val="center"/>
              <w:rPr>
                <w:sz w:val="18"/>
                <w:szCs w:val="18"/>
              </w:rPr>
            </w:pPr>
            <w:r w:rsidRPr="001844FB">
              <w:rPr>
                <w:sz w:val="18"/>
                <w:szCs w:val="18"/>
              </w:rPr>
              <w:t>1150809,50</w:t>
            </w:r>
            <w:r w:rsidRPr="001844FB">
              <w:rPr>
                <w:sz w:val="18"/>
                <w:szCs w:val="18"/>
              </w:rPr>
              <w:br/>
            </w:r>
          </w:p>
        </w:tc>
        <w:tc>
          <w:tcPr>
            <w:tcW w:w="318" w:type="pct"/>
          </w:tcPr>
          <w:p w:rsidR="00897645" w:rsidRPr="001844FB" w:rsidRDefault="00897645" w:rsidP="002725ED">
            <w:pPr>
              <w:ind w:right="-162" w:hanging="108"/>
              <w:jc w:val="center"/>
              <w:rPr>
                <w:sz w:val="18"/>
                <w:szCs w:val="18"/>
              </w:rPr>
            </w:pPr>
            <w:r w:rsidRPr="001844FB">
              <w:rPr>
                <w:sz w:val="18"/>
                <w:szCs w:val="18"/>
              </w:rPr>
              <w:t>1232413,33</w:t>
            </w:r>
          </w:p>
        </w:tc>
        <w:tc>
          <w:tcPr>
            <w:tcW w:w="363" w:type="pct"/>
          </w:tcPr>
          <w:p w:rsidR="00897645" w:rsidRPr="001844FB" w:rsidRDefault="00897645" w:rsidP="002725ED">
            <w:pPr>
              <w:jc w:val="center"/>
              <w:rPr>
                <w:sz w:val="18"/>
                <w:szCs w:val="18"/>
              </w:rPr>
            </w:pPr>
            <w:r w:rsidRPr="001844FB">
              <w:rPr>
                <w:sz w:val="18"/>
                <w:szCs w:val="18"/>
              </w:rPr>
              <w:t>1295023,81</w:t>
            </w:r>
          </w:p>
        </w:tc>
        <w:tc>
          <w:tcPr>
            <w:tcW w:w="364" w:type="pct"/>
          </w:tcPr>
          <w:p w:rsidR="00897645" w:rsidRPr="001844FB" w:rsidRDefault="00897645" w:rsidP="00F804FF">
            <w:pPr>
              <w:pStyle w:val="ConsPlusNormal"/>
              <w:ind w:firstLine="0"/>
              <w:jc w:val="center"/>
              <w:rPr>
                <w:rFonts w:ascii="Times New Roman" w:hAnsi="Times New Roman"/>
                <w:sz w:val="18"/>
                <w:szCs w:val="18"/>
              </w:rPr>
            </w:pPr>
            <w:r w:rsidRPr="001844FB">
              <w:rPr>
                <w:rFonts w:ascii="Times New Roman" w:hAnsi="Times New Roman"/>
                <w:sz w:val="18"/>
                <w:szCs w:val="18"/>
              </w:rPr>
              <w:t>1743748,10</w:t>
            </w:r>
          </w:p>
        </w:tc>
        <w:tc>
          <w:tcPr>
            <w:tcW w:w="363" w:type="pct"/>
          </w:tcPr>
          <w:p w:rsidR="00897645" w:rsidRPr="001844FB" w:rsidRDefault="00897645" w:rsidP="00D477FA">
            <w:pPr>
              <w:jc w:val="center"/>
              <w:rPr>
                <w:sz w:val="18"/>
                <w:szCs w:val="18"/>
                <w:lang w:val="en-US"/>
              </w:rPr>
            </w:pPr>
            <w:r w:rsidRPr="001844FB">
              <w:rPr>
                <w:sz w:val="18"/>
                <w:szCs w:val="18"/>
              </w:rPr>
              <w:t>5419613,080</w:t>
            </w:r>
          </w:p>
        </w:tc>
        <w:tc>
          <w:tcPr>
            <w:tcW w:w="375" w:type="pct"/>
          </w:tcPr>
          <w:p w:rsidR="00897645" w:rsidRPr="001844FB" w:rsidRDefault="00897645" w:rsidP="002725ED">
            <w:pPr>
              <w:jc w:val="center"/>
              <w:rPr>
                <w:sz w:val="18"/>
                <w:szCs w:val="18"/>
              </w:rPr>
            </w:pPr>
            <w:r w:rsidRPr="001844FB">
              <w:rPr>
                <w:sz w:val="18"/>
                <w:szCs w:val="18"/>
              </w:rPr>
              <w:t>5458951,80</w:t>
            </w:r>
          </w:p>
        </w:tc>
        <w:tc>
          <w:tcPr>
            <w:tcW w:w="358" w:type="pct"/>
          </w:tcPr>
          <w:p w:rsidR="00897645" w:rsidRPr="001844FB" w:rsidRDefault="00897645" w:rsidP="00993881">
            <w:pPr>
              <w:jc w:val="center"/>
              <w:rPr>
                <w:color w:val="000000"/>
                <w:sz w:val="18"/>
                <w:szCs w:val="18"/>
              </w:rPr>
            </w:pPr>
            <w:r w:rsidRPr="001844FB">
              <w:rPr>
                <w:color w:val="000000"/>
                <w:sz w:val="18"/>
                <w:szCs w:val="18"/>
              </w:rPr>
              <w:t>9669611,80</w:t>
            </w:r>
          </w:p>
        </w:tc>
        <w:tc>
          <w:tcPr>
            <w:tcW w:w="360" w:type="pct"/>
          </w:tcPr>
          <w:p w:rsidR="00897645" w:rsidRPr="001844FB" w:rsidRDefault="00897645" w:rsidP="00993881">
            <w:pPr>
              <w:jc w:val="center"/>
              <w:rPr>
                <w:color w:val="000000"/>
                <w:sz w:val="18"/>
                <w:szCs w:val="18"/>
              </w:rPr>
            </w:pPr>
            <w:r w:rsidRPr="001844FB">
              <w:rPr>
                <w:color w:val="000000"/>
                <w:sz w:val="18"/>
                <w:szCs w:val="18"/>
              </w:rPr>
              <w:t>26010942,88</w:t>
            </w:r>
          </w:p>
        </w:tc>
      </w:tr>
      <w:tr w:rsidR="00897645" w:rsidRPr="001844FB" w:rsidTr="00B607C5">
        <w:trPr>
          <w:trHeight w:val="408"/>
        </w:trPr>
        <w:tc>
          <w:tcPr>
            <w:tcW w:w="141" w:type="pct"/>
            <w:vMerge/>
          </w:tcPr>
          <w:p w:rsidR="00897645" w:rsidRPr="001844FB" w:rsidRDefault="00897645" w:rsidP="002725ED">
            <w:pPr>
              <w:jc w:val="center"/>
              <w:rPr>
                <w:sz w:val="18"/>
                <w:szCs w:val="18"/>
              </w:rPr>
            </w:pPr>
          </w:p>
        </w:tc>
        <w:tc>
          <w:tcPr>
            <w:tcW w:w="268" w:type="pct"/>
            <w:vMerge/>
            <w:tcMar>
              <w:left w:w="85" w:type="dxa"/>
              <w:right w:w="85" w:type="dxa"/>
            </w:tcMar>
          </w:tcPr>
          <w:p w:rsidR="00897645" w:rsidRPr="001844FB" w:rsidRDefault="00897645" w:rsidP="002725ED">
            <w:pPr>
              <w:ind w:left="11"/>
              <w:rPr>
                <w:sz w:val="18"/>
                <w:szCs w:val="18"/>
              </w:rPr>
            </w:pPr>
          </w:p>
        </w:tc>
        <w:tc>
          <w:tcPr>
            <w:tcW w:w="727" w:type="pct"/>
            <w:vMerge/>
          </w:tcPr>
          <w:p w:rsidR="00897645" w:rsidRPr="001844FB" w:rsidRDefault="00897645" w:rsidP="002725ED">
            <w:pPr>
              <w:rPr>
                <w:sz w:val="18"/>
                <w:szCs w:val="18"/>
              </w:rPr>
            </w:pPr>
          </w:p>
        </w:tc>
        <w:tc>
          <w:tcPr>
            <w:tcW w:w="363" w:type="pct"/>
          </w:tcPr>
          <w:p w:rsidR="00897645" w:rsidRPr="001844FB" w:rsidRDefault="00897645" w:rsidP="002725ED">
            <w:pPr>
              <w:rPr>
                <w:sz w:val="18"/>
                <w:szCs w:val="18"/>
              </w:rPr>
            </w:pPr>
            <w:r w:rsidRPr="001844FB">
              <w:rPr>
                <w:sz w:val="18"/>
                <w:szCs w:val="18"/>
              </w:rPr>
              <w:t xml:space="preserve">областной </w:t>
            </w:r>
          </w:p>
          <w:p w:rsidR="00897645" w:rsidRPr="001844FB" w:rsidRDefault="00897645" w:rsidP="002725ED">
            <w:pPr>
              <w:rPr>
                <w:sz w:val="18"/>
                <w:szCs w:val="18"/>
              </w:rPr>
            </w:pPr>
            <w:r w:rsidRPr="001844FB">
              <w:rPr>
                <w:sz w:val="18"/>
                <w:szCs w:val="18"/>
              </w:rPr>
              <w:t>бюджет</w:t>
            </w:r>
          </w:p>
        </w:tc>
        <w:tc>
          <w:tcPr>
            <w:tcW w:w="318" w:type="pct"/>
          </w:tcPr>
          <w:p w:rsidR="00897645" w:rsidRPr="001844FB" w:rsidRDefault="00897645" w:rsidP="002725ED">
            <w:pPr>
              <w:ind w:right="-132" w:hanging="108"/>
              <w:jc w:val="center"/>
              <w:rPr>
                <w:sz w:val="18"/>
                <w:szCs w:val="18"/>
              </w:rPr>
            </w:pPr>
            <w:r w:rsidRPr="001844FB">
              <w:rPr>
                <w:sz w:val="18"/>
                <w:szCs w:val="18"/>
              </w:rPr>
              <w:t>4</w:t>
            </w:r>
            <w:r w:rsidRPr="001844FB">
              <w:rPr>
                <w:sz w:val="18"/>
                <w:szCs w:val="18"/>
                <w:lang w:val="en-US"/>
              </w:rPr>
              <w:t>594668</w:t>
            </w:r>
            <w:r w:rsidRPr="001844FB">
              <w:rPr>
                <w:sz w:val="18"/>
                <w:szCs w:val="18"/>
              </w:rPr>
              <w:t>,</w:t>
            </w:r>
            <w:r w:rsidRPr="001844FB">
              <w:rPr>
                <w:sz w:val="18"/>
                <w:szCs w:val="18"/>
                <w:lang w:val="en-US"/>
              </w:rPr>
              <w:t>6</w:t>
            </w:r>
            <w:r w:rsidRPr="001844FB">
              <w:rPr>
                <w:sz w:val="18"/>
                <w:szCs w:val="18"/>
              </w:rPr>
              <w:t>0</w:t>
            </w:r>
          </w:p>
        </w:tc>
        <w:tc>
          <w:tcPr>
            <w:tcW w:w="318" w:type="pct"/>
          </w:tcPr>
          <w:p w:rsidR="00897645" w:rsidRPr="001844FB" w:rsidRDefault="00897645" w:rsidP="002725ED">
            <w:pPr>
              <w:ind w:right="-162" w:hanging="108"/>
              <w:jc w:val="center"/>
              <w:rPr>
                <w:sz w:val="18"/>
                <w:szCs w:val="18"/>
              </w:rPr>
            </w:pPr>
            <w:r w:rsidRPr="001844FB">
              <w:rPr>
                <w:sz w:val="18"/>
                <w:szCs w:val="18"/>
              </w:rPr>
              <w:t>3893142,60</w:t>
            </w:r>
          </w:p>
        </w:tc>
        <w:tc>
          <w:tcPr>
            <w:tcW w:w="363" w:type="pct"/>
          </w:tcPr>
          <w:p w:rsidR="00897645" w:rsidRPr="001844FB" w:rsidRDefault="00897645" w:rsidP="002725ED">
            <w:pPr>
              <w:ind w:right="-162" w:hanging="108"/>
              <w:jc w:val="center"/>
              <w:rPr>
                <w:sz w:val="18"/>
                <w:szCs w:val="18"/>
              </w:rPr>
            </w:pPr>
            <w:r w:rsidRPr="001844FB">
              <w:rPr>
                <w:sz w:val="18"/>
                <w:szCs w:val="18"/>
              </w:rPr>
              <w:t>3024748,31</w:t>
            </w:r>
          </w:p>
        </w:tc>
        <w:tc>
          <w:tcPr>
            <w:tcW w:w="318" w:type="pct"/>
          </w:tcPr>
          <w:p w:rsidR="00897645" w:rsidRPr="001844FB" w:rsidRDefault="00897645" w:rsidP="002725ED">
            <w:pPr>
              <w:ind w:right="-162" w:hanging="108"/>
              <w:jc w:val="center"/>
              <w:rPr>
                <w:sz w:val="18"/>
                <w:szCs w:val="18"/>
              </w:rPr>
            </w:pPr>
            <w:r w:rsidRPr="001844FB">
              <w:rPr>
                <w:sz w:val="18"/>
                <w:szCs w:val="18"/>
              </w:rPr>
              <w:t>3604975,73</w:t>
            </w:r>
          </w:p>
        </w:tc>
        <w:tc>
          <w:tcPr>
            <w:tcW w:w="363" w:type="pct"/>
          </w:tcPr>
          <w:p w:rsidR="00897645" w:rsidRPr="001844FB" w:rsidRDefault="00897645" w:rsidP="00660F99">
            <w:pPr>
              <w:ind w:right="-162" w:hanging="108"/>
              <w:jc w:val="center"/>
              <w:rPr>
                <w:color w:val="000000"/>
                <w:sz w:val="18"/>
                <w:szCs w:val="18"/>
              </w:rPr>
            </w:pPr>
            <w:r w:rsidRPr="001844FB">
              <w:rPr>
                <w:color w:val="000000"/>
                <w:sz w:val="18"/>
                <w:szCs w:val="18"/>
              </w:rPr>
              <w:t>3986423,49</w:t>
            </w:r>
          </w:p>
        </w:tc>
        <w:tc>
          <w:tcPr>
            <w:tcW w:w="364" w:type="pct"/>
          </w:tcPr>
          <w:p w:rsidR="00897645" w:rsidRPr="001844FB" w:rsidRDefault="00897645" w:rsidP="00F804FF">
            <w:pPr>
              <w:ind w:right="-162" w:hanging="108"/>
              <w:jc w:val="center"/>
              <w:rPr>
                <w:sz w:val="18"/>
                <w:szCs w:val="18"/>
              </w:rPr>
            </w:pPr>
            <w:r w:rsidRPr="001844FB">
              <w:rPr>
                <w:color w:val="000000"/>
                <w:sz w:val="18"/>
                <w:szCs w:val="18"/>
              </w:rPr>
              <w:t>4348247,54</w:t>
            </w:r>
          </w:p>
        </w:tc>
        <w:tc>
          <w:tcPr>
            <w:tcW w:w="363" w:type="pct"/>
          </w:tcPr>
          <w:p w:rsidR="00897645" w:rsidRPr="001844FB" w:rsidRDefault="00897645" w:rsidP="00883B5E">
            <w:pPr>
              <w:ind w:right="-162" w:hanging="108"/>
              <w:jc w:val="center"/>
              <w:rPr>
                <w:sz w:val="18"/>
                <w:szCs w:val="18"/>
              </w:rPr>
            </w:pPr>
            <w:r w:rsidRPr="001844FB">
              <w:rPr>
                <w:sz w:val="18"/>
                <w:szCs w:val="18"/>
              </w:rPr>
              <w:t>4620760,20</w:t>
            </w:r>
          </w:p>
        </w:tc>
        <w:tc>
          <w:tcPr>
            <w:tcW w:w="375" w:type="pct"/>
          </w:tcPr>
          <w:p w:rsidR="00897645" w:rsidRPr="001844FB" w:rsidRDefault="00897645" w:rsidP="00883B5E">
            <w:pPr>
              <w:ind w:right="-162" w:hanging="108"/>
              <w:jc w:val="center"/>
              <w:rPr>
                <w:sz w:val="18"/>
                <w:szCs w:val="18"/>
              </w:rPr>
            </w:pPr>
            <w:r w:rsidRPr="001844FB">
              <w:rPr>
                <w:sz w:val="18"/>
                <w:szCs w:val="18"/>
              </w:rPr>
              <w:t>4472858,90</w:t>
            </w:r>
          </w:p>
        </w:tc>
        <w:tc>
          <w:tcPr>
            <w:tcW w:w="358" w:type="pct"/>
          </w:tcPr>
          <w:p w:rsidR="00897645" w:rsidRPr="001844FB" w:rsidRDefault="00897645" w:rsidP="00993881">
            <w:pPr>
              <w:jc w:val="center"/>
              <w:rPr>
                <w:color w:val="000000"/>
                <w:sz w:val="18"/>
                <w:szCs w:val="18"/>
              </w:rPr>
            </w:pPr>
            <w:r w:rsidRPr="001844FB">
              <w:rPr>
                <w:sz w:val="18"/>
                <w:szCs w:val="18"/>
              </w:rPr>
              <w:t>4472858,90</w:t>
            </w:r>
          </w:p>
        </w:tc>
        <w:tc>
          <w:tcPr>
            <w:tcW w:w="360" w:type="pct"/>
          </w:tcPr>
          <w:p w:rsidR="00897645" w:rsidRPr="001844FB" w:rsidRDefault="00897645" w:rsidP="00812ABA">
            <w:pPr>
              <w:jc w:val="center"/>
              <w:rPr>
                <w:color w:val="000000"/>
                <w:sz w:val="18"/>
                <w:szCs w:val="18"/>
              </w:rPr>
            </w:pPr>
            <w:r w:rsidRPr="001844FB">
              <w:rPr>
                <w:color w:val="000000"/>
                <w:sz w:val="18"/>
                <w:szCs w:val="18"/>
              </w:rPr>
              <w:t>3</w:t>
            </w:r>
            <w:r w:rsidR="00812ABA" w:rsidRPr="001844FB">
              <w:rPr>
                <w:color w:val="000000"/>
                <w:sz w:val="18"/>
                <w:szCs w:val="18"/>
              </w:rPr>
              <w:t>7</w:t>
            </w:r>
            <w:r w:rsidRPr="001844FB">
              <w:rPr>
                <w:color w:val="000000"/>
                <w:sz w:val="18"/>
                <w:szCs w:val="18"/>
              </w:rPr>
              <w:t>018684,27</w:t>
            </w:r>
          </w:p>
        </w:tc>
      </w:tr>
      <w:tr w:rsidR="00AC13DB" w:rsidRPr="001844FB" w:rsidTr="00B607C5">
        <w:trPr>
          <w:trHeight w:val="286"/>
        </w:trPr>
        <w:tc>
          <w:tcPr>
            <w:tcW w:w="141" w:type="pct"/>
            <w:vMerge/>
          </w:tcPr>
          <w:p w:rsidR="00AC13DB" w:rsidRPr="001844FB" w:rsidRDefault="00AC13DB" w:rsidP="002725ED">
            <w:pPr>
              <w:jc w:val="center"/>
              <w:rPr>
                <w:sz w:val="18"/>
                <w:szCs w:val="18"/>
              </w:rPr>
            </w:pPr>
          </w:p>
        </w:tc>
        <w:tc>
          <w:tcPr>
            <w:tcW w:w="268" w:type="pct"/>
            <w:vMerge/>
            <w:tcMar>
              <w:left w:w="85" w:type="dxa"/>
              <w:right w:w="85" w:type="dxa"/>
            </w:tcMar>
          </w:tcPr>
          <w:p w:rsidR="00AC13DB" w:rsidRPr="001844FB" w:rsidRDefault="00AC13DB" w:rsidP="002725ED">
            <w:pPr>
              <w:ind w:left="11"/>
              <w:rPr>
                <w:sz w:val="18"/>
                <w:szCs w:val="18"/>
              </w:rPr>
            </w:pPr>
          </w:p>
        </w:tc>
        <w:tc>
          <w:tcPr>
            <w:tcW w:w="727" w:type="pct"/>
            <w:vMerge/>
          </w:tcPr>
          <w:p w:rsidR="00AC13DB" w:rsidRPr="001844FB" w:rsidRDefault="00AC13DB" w:rsidP="002725ED">
            <w:pPr>
              <w:rPr>
                <w:sz w:val="18"/>
                <w:szCs w:val="18"/>
              </w:rPr>
            </w:pPr>
          </w:p>
        </w:tc>
        <w:tc>
          <w:tcPr>
            <w:tcW w:w="363" w:type="pct"/>
          </w:tcPr>
          <w:p w:rsidR="00AC13DB" w:rsidRPr="001844FB" w:rsidRDefault="00AC13DB" w:rsidP="002725ED">
            <w:pPr>
              <w:rPr>
                <w:sz w:val="18"/>
                <w:szCs w:val="18"/>
              </w:rPr>
            </w:pPr>
            <w:r w:rsidRPr="001844FB">
              <w:rPr>
                <w:sz w:val="18"/>
                <w:szCs w:val="18"/>
              </w:rPr>
              <w:t xml:space="preserve">местный </w:t>
            </w:r>
          </w:p>
          <w:p w:rsidR="00AC13DB" w:rsidRPr="001844FB" w:rsidRDefault="00AC13DB" w:rsidP="002725ED">
            <w:pPr>
              <w:rPr>
                <w:sz w:val="18"/>
                <w:szCs w:val="18"/>
              </w:rPr>
            </w:pPr>
            <w:r w:rsidRPr="001844FB">
              <w:rPr>
                <w:sz w:val="18"/>
                <w:szCs w:val="18"/>
              </w:rPr>
              <w:t>бюджет*</w:t>
            </w:r>
          </w:p>
        </w:tc>
        <w:tc>
          <w:tcPr>
            <w:tcW w:w="318" w:type="pct"/>
          </w:tcPr>
          <w:p w:rsidR="00AC13DB" w:rsidRPr="001844FB" w:rsidRDefault="00AC13DB" w:rsidP="002725ED">
            <w:pPr>
              <w:ind w:right="-162" w:hanging="108"/>
              <w:jc w:val="center"/>
              <w:rPr>
                <w:sz w:val="18"/>
                <w:szCs w:val="18"/>
                <w:lang w:val="en-US"/>
              </w:rPr>
            </w:pPr>
            <w:r w:rsidRPr="001844FB">
              <w:rPr>
                <w:sz w:val="18"/>
                <w:szCs w:val="18"/>
              </w:rPr>
              <w:t>24</w:t>
            </w:r>
            <w:r w:rsidRPr="001844FB">
              <w:rPr>
                <w:sz w:val="18"/>
                <w:szCs w:val="18"/>
                <w:lang w:val="en-US"/>
              </w:rPr>
              <w:t>1776</w:t>
            </w:r>
            <w:r w:rsidRPr="001844FB">
              <w:rPr>
                <w:sz w:val="18"/>
                <w:szCs w:val="18"/>
              </w:rPr>
              <w:t>,</w:t>
            </w:r>
            <w:r w:rsidRPr="001844FB">
              <w:rPr>
                <w:sz w:val="18"/>
                <w:szCs w:val="18"/>
                <w:lang w:val="en-US"/>
              </w:rPr>
              <w:t>14</w:t>
            </w:r>
          </w:p>
        </w:tc>
        <w:tc>
          <w:tcPr>
            <w:tcW w:w="318" w:type="pct"/>
          </w:tcPr>
          <w:p w:rsidR="00AC13DB" w:rsidRPr="001844FB" w:rsidRDefault="00AC13DB" w:rsidP="002725ED">
            <w:pPr>
              <w:ind w:right="-162" w:hanging="108"/>
              <w:jc w:val="center"/>
              <w:rPr>
                <w:sz w:val="18"/>
                <w:szCs w:val="18"/>
              </w:rPr>
            </w:pPr>
            <w:r w:rsidRPr="001844FB">
              <w:rPr>
                <w:sz w:val="18"/>
                <w:szCs w:val="18"/>
                <w:lang w:val="en-US"/>
              </w:rPr>
              <w:t>1</w:t>
            </w:r>
            <w:r w:rsidRPr="001844FB">
              <w:rPr>
                <w:sz w:val="18"/>
                <w:szCs w:val="18"/>
              </w:rPr>
              <w:t>53556,30</w:t>
            </w:r>
          </w:p>
        </w:tc>
        <w:tc>
          <w:tcPr>
            <w:tcW w:w="363" w:type="pct"/>
          </w:tcPr>
          <w:p w:rsidR="00AC13DB" w:rsidRPr="001844FB" w:rsidRDefault="00AC13DB" w:rsidP="002725ED">
            <w:pPr>
              <w:ind w:right="-162" w:hanging="108"/>
              <w:jc w:val="center"/>
              <w:rPr>
                <w:sz w:val="18"/>
                <w:szCs w:val="18"/>
              </w:rPr>
            </w:pPr>
            <w:r w:rsidRPr="001844FB">
              <w:rPr>
                <w:sz w:val="18"/>
                <w:szCs w:val="18"/>
              </w:rPr>
              <w:t>120728,00</w:t>
            </w:r>
          </w:p>
        </w:tc>
        <w:tc>
          <w:tcPr>
            <w:tcW w:w="318" w:type="pct"/>
          </w:tcPr>
          <w:p w:rsidR="00AC13DB" w:rsidRPr="001844FB" w:rsidRDefault="00AC13DB" w:rsidP="002725ED">
            <w:pPr>
              <w:ind w:right="-162" w:hanging="108"/>
              <w:jc w:val="center"/>
              <w:rPr>
                <w:sz w:val="18"/>
                <w:szCs w:val="18"/>
              </w:rPr>
            </w:pPr>
            <w:r w:rsidRPr="001844FB">
              <w:rPr>
                <w:sz w:val="18"/>
                <w:szCs w:val="18"/>
              </w:rPr>
              <w:t>146616,66</w:t>
            </w:r>
          </w:p>
        </w:tc>
        <w:tc>
          <w:tcPr>
            <w:tcW w:w="363" w:type="pct"/>
          </w:tcPr>
          <w:p w:rsidR="00AC13DB" w:rsidRPr="001844FB" w:rsidRDefault="00AC13DB" w:rsidP="007A5B09">
            <w:pPr>
              <w:jc w:val="center"/>
              <w:rPr>
                <w:sz w:val="18"/>
                <w:szCs w:val="18"/>
              </w:rPr>
            </w:pPr>
            <w:r w:rsidRPr="001844FB">
              <w:rPr>
                <w:color w:val="000000"/>
                <w:sz w:val="18"/>
                <w:szCs w:val="18"/>
              </w:rPr>
              <w:t>165935,1</w:t>
            </w:r>
            <w:r w:rsidR="007A5B09" w:rsidRPr="001844FB">
              <w:rPr>
                <w:color w:val="000000"/>
                <w:sz w:val="18"/>
                <w:szCs w:val="18"/>
              </w:rPr>
              <w:t>2</w:t>
            </w:r>
          </w:p>
        </w:tc>
        <w:tc>
          <w:tcPr>
            <w:tcW w:w="364" w:type="pct"/>
          </w:tcPr>
          <w:p w:rsidR="00AC13DB" w:rsidRPr="001844FB" w:rsidRDefault="00AC13DB" w:rsidP="00F804FF">
            <w:pPr>
              <w:jc w:val="center"/>
              <w:rPr>
                <w:sz w:val="18"/>
                <w:szCs w:val="18"/>
              </w:rPr>
            </w:pPr>
            <w:r w:rsidRPr="001844FB">
              <w:rPr>
                <w:sz w:val="18"/>
                <w:szCs w:val="18"/>
              </w:rPr>
              <w:t>168998,77</w:t>
            </w:r>
          </w:p>
        </w:tc>
        <w:tc>
          <w:tcPr>
            <w:tcW w:w="363" w:type="pct"/>
          </w:tcPr>
          <w:p w:rsidR="00AC13DB" w:rsidRPr="001844FB" w:rsidRDefault="00AC13DB" w:rsidP="002725ED">
            <w:pPr>
              <w:jc w:val="center"/>
              <w:rPr>
                <w:sz w:val="18"/>
                <w:szCs w:val="18"/>
              </w:rPr>
            </w:pPr>
            <w:r w:rsidRPr="001844FB">
              <w:rPr>
                <w:sz w:val="18"/>
                <w:szCs w:val="18"/>
              </w:rPr>
              <w:t>152750,40</w:t>
            </w:r>
          </w:p>
        </w:tc>
        <w:tc>
          <w:tcPr>
            <w:tcW w:w="375" w:type="pct"/>
          </w:tcPr>
          <w:p w:rsidR="00AC13DB" w:rsidRPr="001844FB" w:rsidRDefault="00AC13DB" w:rsidP="002725ED">
            <w:pPr>
              <w:jc w:val="center"/>
              <w:rPr>
                <w:sz w:val="18"/>
                <w:szCs w:val="18"/>
              </w:rPr>
            </w:pPr>
            <w:r w:rsidRPr="001844FB">
              <w:rPr>
                <w:sz w:val="18"/>
                <w:szCs w:val="18"/>
              </w:rPr>
              <w:t>252750,40</w:t>
            </w:r>
          </w:p>
        </w:tc>
        <w:tc>
          <w:tcPr>
            <w:tcW w:w="358" w:type="pct"/>
          </w:tcPr>
          <w:p w:rsidR="00AC13DB" w:rsidRPr="001844FB" w:rsidRDefault="00AC13DB" w:rsidP="00883B5E">
            <w:pPr>
              <w:jc w:val="center"/>
              <w:rPr>
                <w:color w:val="000000"/>
                <w:sz w:val="18"/>
                <w:szCs w:val="18"/>
              </w:rPr>
            </w:pPr>
            <w:r w:rsidRPr="001844FB">
              <w:rPr>
                <w:color w:val="000000"/>
                <w:sz w:val="18"/>
                <w:szCs w:val="18"/>
              </w:rPr>
              <w:t>249720,00</w:t>
            </w:r>
          </w:p>
        </w:tc>
        <w:tc>
          <w:tcPr>
            <w:tcW w:w="360" w:type="pct"/>
          </w:tcPr>
          <w:p w:rsidR="00AC13DB" w:rsidRPr="001844FB" w:rsidRDefault="00AC13DB" w:rsidP="007A5B09">
            <w:pPr>
              <w:jc w:val="center"/>
              <w:rPr>
                <w:color w:val="000000"/>
                <w:sz w:val="18"/>
                <w:szCs w:val="18"/>
              </w:rPr>
            </w:pPr>
            <w:r w:rsidRPr="001844FB">
              <w:rPr>
                <w:color w:val="000000"/>
                <w:sz w:val="18"/>
                <w:szCs w:val="18"/>
              </w:rPr>
              <w:t>1652831,</w:t>
            </w:r>
            <w:r w:rsidR="007A5B09" w:rsidRPr="001844FB">
              <w:rPr>
                <w:color w:val="000000"/>
                <w:sz w:val="18"/>
                <w:szCs w:val="18"/>
              </w:rPr>
              <w:t>79</w:t>
            </w:r>
          </w:p>
        </w:tc>
      </w:tr>
      <w:tr w:rsidR="00B52657" w:rsidRPr="001844FB" w:rsidTr="00B607C5">
        <w:tc>
          <w:tcPr>
            <w:tcW w:w="141" w:type="pct"/>
            <w:vMerge/>
          </w:tcPr>
          <w:p w:rsidR="00B52657" w:rsidRPr="001844FB" w:rsidRDefault="00B52657" w:rsidP="002725ED">
            <w:pPr>
              <w:jc w:val="center"/>
              <w:rPr>
                <w:sz w:val="18"/>
                <w:szCs w:val="18"/>
              </w:rPr>
            </w:pPr>
          </w:p>
        </w:tc>
        <w:tc>
          <w:tcPr>
            <w:tcW w:w="268" w:type="pct"/>
            <w:vMerge/>
            <w:tcMar>
              <w:left w:w="85" w:type="dxa"/>
              <w:right w:w="85" w:type="dxa"/>
            </w:tcMar>
          </w:tcPr>
          <w:p w:rsidR="00B52657" w:rsidRPr="001844FB" w:rsidRDefault="00B52657" w:rsidP="002725ED">
            <w:pPr>
              <w:ind w:left="11"/>
              <w:rPr>
                <w:sz w:val="18"/>
                <w:szCs w:val="18"/>
              </w:rPr>
            </w:pPr>
          </w:p>
        </w:tc>
        <w:tc>
          <w:tcPr>
            <w:tcW w:w="727" w:type="pct"/>
            <w:vMerge/>
          </w:tcPr>
          <w:p w:rsidR="00B52657" w:rsidRPr="001844FB" w:rsidRDefault="00B52657" w:rsidP="002725ED">
            <w:pPr>
              <w:rPr>
                <w:sz w:val="18"/>
                <w:szCs w:val="18"/>
              </w:rPr>
            </w:pPr>
          </w:p>
        </w:tc>
        <w:tc>
          <w:tcPr>
            <w:tcW w:w="363" w:type="pct"/>
          </w:tcPr>
          <w:p w:rsidR="00B52657" w:rsidRPr="001844FB" w:rsidRDefault="00B52657" w:rsidP="002F7A56">
            <w:pPr>
              <w:rPr>
                <w:sz w:val="18"/>
                <w:szCs w:val="18"/>
              </w:rPr>
            </w:pPr>
            <w:r w:rsidRPr="001844FB">
              <w:rPr>
                <w:sz w:val="18"/>
                <w:szCs w:val="18"/>
              </w:rPr>
              <w:t>внебюдже</w:t>
            </w:r>
            <w:r w:rsidRPr="001844FB">
              <w:rPr>
                <w:sz w:val="18"/>
                <w:szCs w:val="18"/>
              </w:rPr>
              <w:t>т</w:t>
            </w:r>
            <w:r w:rsidRPr="001844FB">
              <w:rPr>
                <w:sz w:val="18"/>
                <w:szCs w:val="18"/>
              </w:rPr>
              <w:t>ные исто</w:t>
            </w:r>
            <w:r w:rsidRPr="001844FB">
              <w:rPr>
                <w:sz w:val="18"/>
                <w:szCs w:val="18"/>
              </w:rPr>
              <w:t>ч</w:t>
            </w:r>
            <w:r w:rsidRPr="001844FB">
              <w:rPr>
                <w:sz w:val="18"/>
                <w:szCs w:val="18"/>
              </w:rPr>
              <w:t>ники</w:t>
            </w:r>
          </w:p>
        </w:tc>
        <w:tc>
          <w:tcPr>
            <w:tcW w:w="318" w:type="pct"/>
          </w:tcPr>
          <w:p w:rsidR="00B52657" w:rsidRPr="001844FB" w:rsidRDefault="00B52657" w:rsidP="002725ED">
            <w:pPr>
              <w:ind w:right="-162" w:hanging="108"/>
              <w:jc w:val="center"/>
              <w:rPr>
                <w:sz w:val="18"/>
                <w:szCs w:val="18"/>
              </w:rPr>
            </w:pPr>
            <w:r w:rsidRPr="001844FB">
              <w:rPr>
                <w:sz w:val="18"/>
                <w:szCs w:val="18"/>
                <w:lang w:val="en-US"/>
              </w:rPr>
              <w:t>127977</w:t>
            </w:r>
            <w:r w:rsidRPr="001844FB">
              <w:rPr>
                <w:sz w:val="18"/>
                <w:szCs w:val="18"/>
              </w:rPr>
              <w:t>,40</w:t>
            </w:r>
          </w:p>
        </w:tc>
        <w:tc>
          <w:tcPr>
            <w:tcW w:w="318" w:type="pct"/>
          </w:tcPr>
          <w:p w:rsidR="00B52657" w:rsidRPr="001844FB" w:rsidRDefault="00B52657" w:rsidP="002725ED">
            <w:pPr>
              <w:ind w:right="-162" w:hanging="108"/>
              <w:jc w:val="center"/>
              <w:rPr>
                <w:sz w:val="18"/>
                <w:szCs w:val="18"/>
              </w:rPr>
            </w:pPr>
            <w:r w:rsidRPr="001844FB">
              <w:rPr>
                <w:sz w:val="18"/>
                <w:szCs w:val="18"/>
              </w:rPr>
              <w:t>140316,00</w:t>
            </w:r>
          </w:p>
        </w:tc>
        <w:tc>
          <w:tcPr>
            <w:tcW w:w="363" w:type="pct"/>
          </w:tcPr>
          <w:p w:rsidR="00B52657" w:rsidRPr="001844FB" w:rsidRDefault="00B52657" w:rsidP="002725ED">
            <w:pPr>
              <w:ind w:right="-162" w:hanging="108"/>
              <w:jc w:val="center"/>
              <w:rPr>
                <w:sz w:val="18"/>
                <w:szCs w:val="18"/>
              </w:rPr>
            </w:pPr>
            <w:r w:rsidRPr="001844FB">
              <w:rPr>
                <w:sz w:val="18"/>
                <w:szCs w:val="18"/>
              </w:rPr>
              <w:t>108598,60</w:t>
            </w:r>
          </w:p>
        </w:tc>
        <w:tc>
          <w:tcPr>
            <w:tcW w:w="318" w:type="pct"/>
          </w:tcPr>
          <w:p w:rsidR="00B52657" w:rsidRPr="001844FB" w:rsidRDefault="00B52657" w:rsidP="002725ED">
            <w:pPr>
              <w:ind w:right="-162" w:hanging="108"/>
              <w:jc w:val="center"/>
              <w:rPr>
                <w:sz w:val="18"/>
                <w:szCs w:val="18"/>
              </w:rPr>
            </w:pPr>
            <w:r w:rsidRPr="001844FB">
              <w:rPr>
                <w:sz w:val="18"/>
                <w:szCs w:val="18"/>
              </w:rPr>
              <w:t>90381,60</w:t>
            </w:r>
          </w:p>
        </w:tc>
        <w:tc>
          <w:tcPr>
            <w:tcW w:w="363" w:type="pct"/>
          </w:tcPr>
          <w:p w:rsidR="00B52657" w:rsidRPr="001844FB" w:rsidRDefault="00B52657" w:rsidP="002725ED">
            <w:pPr>
              <w:ind w:right="-162" w:hanging="108"/>
              <w:jc w:val="center"/>
              <w:rPr>
                <w:sz w:val="18"/>
                <w:szCs w:val="18"/>
              </w:rPr>
            </w:pPr>
            <w:r w:rsidRPr="001844FB">
              <w:rPr>
                <w:sz w:val="18"/>
                <w:szCs w:val="18"/>
              </w:rPr>
              <w:t>42357,70</w:t>
            </w:r>
          </w:p>
        </w:tc>
        <w:tc>
          <w:tcPr>
            <w:tcW w:w="364" w:type="pct"/>
          </w:tcPr>
          <w:p w:rsidR="00B52657" w:rsidRPr="001844FB" w:rsidRDefault="00B52657" w:rsidP="00F804FF">
            <w:pPr>
              <w:ind w:right="-162" w:hanging="108"/>
              <w:jc w:val="center"/>
              <w:rPr>
                <w:sz w:val="18"/>
                <w:szCs w:val="18"/>
              </w:rPr>
            </w:pPr>
            <w:r w:rsidRPr="001844FB">
              <w:rPr>
                <w:sz w:val="18"/>
                <w:szCs w:val="18"/>
              </w:rPr>
              <w:t>19917,00</w:t>
            </w:r>
          </w:p>
        </w:tc>
        <w:tc>
          <w:tcPr>
            <w:tcW w:w="363" w:type="pct"/>
          </w:tcPr>
          <w:p w:rsidR="00B52657" w:rsidRPr="001844FB" w:rsidRDefault="00B52657" w:rsidP="002725ED">
            <w:pPr>
              <w:ind w:right="-162" w:hanging="108"/>
              <w:jc w:val="center"/>
              <w:rPr>
                <w:sz w:val="18"/>
                <w:szCs w:val="18"/>
              </w:rPr>
            </w:pPr>
            <w:r w:rsidRPr="001844FB">
              <w:rPr>
                <w:sz w:val="18"/>
                <w:szCs w:val="18"/>
              </w:rPr>
              <w:t>15610,00</w:t>
            </w:r>
          </w:p>
        </w:tc>
        <w:tc>
          <w:tcPr>
            <w:tcW w:w="375" w:type="pct"/>
          </w:tcPr>
          <w:p w:rsidR="00B52657" w:rsidRPr="001844FB" w:rsidRDefault="00B52657" w:rsidP="002725ED">
            <w:pPr>
              <w:ind w:right="-162" w:hanging="108"/>
              <w:jc w:val="center"/>
              <w:rPr>
                <w:sz w:val="18"/>
                <w:szCs w:val="18"/>
              </w:rPr>
            </w:pPr>
            <w:r w:rsidRPr="001844FB">
              <w:rPr>
                <w:sz w:val="18"/>
                <w:szCs w:val="18"/>
              </w:rPr>
              <w:t>-</w:t>
            </w:r>
          </w:p>
        </w:tc>
        <w:tc>
          <w:tcPr>
            <w:tcW w:w="358" w:type="pct"/>
          </w:tcPr>
          <w:p w:rsidR="00B52657" w:rsidRPr="001844FB" w:rsidRDefault="00B52657" w:rsidP="00993881">
            <w:pPr>
              <w:ind w:right="-162" w:hanging="108"/>
              <w:jc w:val="center"/>
              <w:rPr>
                <w:sz w:val="18"/>
                <w:szCs w:val="18"/>
              </w:rPr>
            </w:pPr>
            <w:r w:rsidRPr="001844FB">
              <w:rPr>
                <w:sz w:val="18"/>
                <w:szCs w:val="18"/>
              </w:rPr>
              <w:t>-</w:t>
            </w:r>
          </w:p>
        </w:tc>
        <w:tc>
          <w:tcPr>
            <w:tcW w:w="360" w:type="pct"/>
          </w:tcPr>
          <w:p w:rsidR="00B52657" w:rsidRPr="001844FB" w:rsidRDefault="00B52657" w:rsidP="00F804FF">
            <w:pPr>
              <w:jc w:val="center"/>
              <w:rPr>
                <w:color w:val="000000"/>
                <w:sz w:val="18"/>
                <w:szCs w:val="18"/>
              </w:rPr>
            </w:pPr>
            <w:r w:rsidRPr="001844FB">
              <w:rPr>
                <w:color w:val="000000"/>
                <w:sz w:val="18"/>
                <w:szCs w:val="18"/>
              </w:rPr>
              <w:t>545158,30</w:t>
            </w:r>
          </w:p>
        </w:tc>
      </w:tr>
      <w:tr w:rsidR="00B52657" w:rsidRPr="001844FB" w:rsidTr="00B607C5">
        <w:trPr>
          <w:trHeight w:val="295"/>
        </w:trPr>
        <w:tc>
          <w:tcPr>
            <w:tcW w:w="141" w:type="pct"/>
            <w:vMerge w:val="restart"/>
          </w:tcPr>
          <w:p w:rsidR="00B52657" w:rsidRPr="001844FB" w:rsidRDefault="00B52657" w:rsidP="002725ED">
            <w:pPr>
              <w:jc w:val="center"/>
              <w:rPr>
                <w:sz w:val="18"/>
                <w:szCs w:val="18"/>
              </w:rPr>
            </w:pPr>
            <w:r w:rsidRPr="001844FB">
              <w:rPr>
                <w:sz w:val="18"/>
                <w:szCs w:val="18"/>
              </w:rPr>
              <w:t>2</w:t>
            </w:r>
          </w:p>
        </w:tc>
        <w:tc>
          <w:tcPr>
            <w:tcW w:w="268" w:type="pct"/>
            <w:vMerge w:val="restart"/>
            <w:tcMar>
              <w:left w:w="85" w:type="dxa"/>
              <w:right w:w="85" w:type="dxa"/>
            </w:tcMar>
          </w:tcPr>
          <w:p w:rsidR="00B52657" w:rsidRPr="001844FB" w:rsidRDefault="00B52657" w:rsidP="002725ED">
            <w:pPr>
              <w:ind w:left="11" w:right="-108"/>
              <w:rPr>
                <w:sz w:val="18"/>
                <w:szCs w:val="18"/>
              </w:rPr>
            </w:pPr>
            <w:r w:rsidRPr="001844FB">
              <w:rPr>
                <w:sz w:val="18"/>
                <w:szCs w:val="18"/>
              </w:rPr>
              <w:t>Област-ная цел</w:t>
            </w:r>
            <w:r w:rsidRPr="001844FB">
              <w:rPr>
                <w:sz w:val="18"/>
                <w:szCs w:val="18"/>
              </w:rPr>
              <w:t>е</w:t>
            </w:r>
            <w:r w:rsidRPr="001844FB">
              <w:rPr>
                <w:sz w:val="18"/>
                <w:szCs w:val="18"/>
              </w:rPr>
              <w:t>вая пр</w:t>
            </w:r>
            <w:r w:rsidRPr="001844FB">
              <w:rPr>
                <w:sz w:val="18"/>
                <w:szCs w:val="18"/>
              </w:rPr>
              <w:t>о</w:t>
            </w:r>
            <w:r w:rsidRPr="001844FB">
              <w:rPr>
                <w:sz w:val="18"/>
                <w:szCs w:val="18"/>
              </w:rPr>
              <w:t>грамма</w:t>
            </w:r>
          </w:p>
        </w:tc>
        <w:tc>
          <w:tcPr>
            <w:tcW w:w="727" w:type="pct"/>
            <w:vMerge w:val="restart"/>
          </w:tcPr>
          <w:p w:rsidR="00B52657" w:rsidRPr="001844FB" w:rsidRDefault="00B52657" w:rsidP="002725ED">
            <w:pPr>
              <w:rPr>
                <w:sz w:val="18"/>
                <w:szCs w:val="18"/>
              </w:rPr>
            </w:pPr>
            <w:r w:rsidRPr="001844FB">
              <w:rPr>
                <w:sz w:val="18"/>
                <w:szCs w:val="18"/>
              </w:rPr>
              <w:t>«Развитие транспортной инфраструктуры Киро</w:t>
            </w:r>
            <w:r w:rsidRPr="001844FB">
              <w:rPr>
                <w:sz w:val="18"/>
                <w:szCs w:val="18"/>
              </w:rPr>
              <w:t>в</w:t>
            </w:r>
            <w:r w:rsidRPr="001844FB">
              <w:rPr>
                <w:sz w:val="18"/>
                <w:szCs w:val="18"/>
              </w:rPr>
              <w:t>ской области до 2015 года»</w:t>
            </w:r>
          </w:p>
        </w:tc>
        <w:tc>
          <w:tcPr>
            <w:tcW w:w="363" w:type="pct"/>
          </w:tcPr>
          <w:p w:rsidR="00B52657" w:rsidRPr="001844FB" w:rsidRDefault="00B52657" w:rsidP="002725ED">
            <w:pPr>
              <w:rPr>
                <w:sz w:val="18"/>
                <w:szCs w:val="18"/>
              </w:rPr>
            </w:pPr>
            <w:r w:rsidRPr="001844FB">
              <w:rPr>
                <w:sz w:val="18"/>
                <w:szCs w:val="18"/>
              </w:rPr>
              <w:t>всего</w:t>
            </w:r>
          </w:p>
        </w:tc>
        <w:tc>
          <w:tcPr>
            <w:tcW w:w="318" w:type="pct"/>
          </w:tcPr>
          <w:p w:rsidR="00B52657" w:rsidRPr="001844FB" w:rsidRDefault="00B52657" w:rsidP="002725ED">
            <w:pPr>
              <w:ind w:right="-162" w:hanging="108"/>
              <w:jc w:val="center"/>
              <w:rPr>
                <w:sz w:val="18"/>
                <w:szCs w:val="18"/>
                <w:lang w:val="en-US"/>
              </w:rPr>
            </w:pPr>
            <w:r w:rsidRPr="001844FB">
              <w:rPr>
                <w:sz w:val="18"/>
                <w:szCs w:val="18"/>
                <w:lang w:val="en-US"/>
              </w:rPr>
              <w:t>4754701</w:t>
            </w:r>
            <w:r w:rsidRPr="001844FB">
              <w:rPr>
                <w:sz w:val="18"/>
                <w:szCs w:val="18"/>
              </w:rPr>
              <w:t>,</w:t>
            </w:r>
            <w:r w:rsidRPr="001844FB">
              <w:rPr>
                <w:sz w:val="18"/>
                <w:szCs w:val="18"/>
                <w:lang w:val="en-US"/>
              </w:rPr>
              <w:t>95</w:t>
            </w:r>
          </w:p>
        </w:tc>
        <w:tc>
          <w:tcPr>
            <w:tcW w:w="318" w:type="pct"/>
          </w:tcPr>
          <w:p w:rsidR="00B52657" w:rsidRPr="001844FB" w:rsidRDefault="00B52657" w:rsidP="002725ED">
            <w:pPr>
              <w:ind w:right="-162" w:hanging="108"/>
              <w:jc w:val="center"/>
              <w:rPr>
                <w:sz w:val="18"/>
                <w:szCs w:val="18"/>
              </w:rPr>
            </w:pPr>
            <w:r w:rsidRPr="001844FB">
              <w:rPr>
                <w:sz w:val="18"/>
                <w:szCs w:val="18"/>
              </w:rPr>
              <w:t>-</w:t>
            </w:r>
          </w:p>
        </w:tc>
        <w:tc>
          <w:tcPr>
            <w:tcW w:w="363" w:type="pct"/>
          </w:tcPr>
          <w:p w:rsidR="00B52657" w:rsidRPr="001844FB" w:rsidRDefault="00B52657" w:rsidP="002725ED">
            <w:pPr>
              <w:ind w:right="-162" w:hanging="108"/>
              <w:jc w:val="center"/>
              <w:rPr>
                <w:sz w:val="18"/>
                <w:szCs w:val="18"/>
              </w:rPr>
            </w:pPr>
            <w:r w:rsidRPr="001844FB">
              <w:rPr>
                <w:sz w:val="18"/>
                <w:szCs w:val="18"/>
              </w:rPr>
              <w:t>-</w:t>
            </w:r>
          </w:p>
        </w:tc>
        <w:tc>
          <w:tcPr>
            <w:tcW w:w="318" w:type="pct"/>
          </w:tcPr>
          <w:p w:rsidR="00B52657" w:rsidRPr="001844FB" w:rsidRDefault="00B52657" w:rsidP="002725ED">
            <w:pPr>
              <w:ind w:right="-162" w:hanging="108"/>
              <w:jc w:val="center"/>
              <w:rPr>
                <w:sz w:val="18"/>
                <w:szCs w:val="18"/>
              </w:rPr>
            </w:pPr>
            <w:r w:rsidRPr="001844FB">
              <w:rPr>
                <w:sz w:val="18"/>
                <w:szCs w:val="18"/>
              </w:rPr>
              <w:t>-</w:t>
            </w:r>
          </w:p>
        </w:tc>
        <w:tc>
          <w:tcPr>
            <w:tcW w:w="363" w:type="pct"/>
          </w:tcPr>
          <w:p w:rsidR="00B52657" w:rsidRPr="001844FB" w:rsidRDefault="00B52657" w:rsidP="002725ED">
            <w:pPr>
              <w:ind w:right="-162" w:hanging="108"/>
              <w:jc w:val="center"/>
              <w:rPr>
                <w:sz w:val="18"/>
                <w:szCs w:val="18"/>
              </w:rPr>
            </w:pPr>
            <w:r w:rsidRPr="001844FB">
              <w:rPr>
                <w:sz w:val="18"/>
                <w:szCs w:val="18"/>
              </w:rPr>
              <w:t>-</w:t>
            </w:r>
          </w:p>
        </w:tc>
        <w:tc>
          <w:tcPr>
            <w:tcW w:w="364" w:type="pct"/>
          </w:tcPr>
          <w:p w:rsidR="00B52657" w:rsidRPr="001844FB" w:rsidRDefault="00B52657" w:rsidP="002725ED">
            <w:pPr>
              <w:ind w:right="-162" w:hanging="108"/>
              <w:jc w:val="center"/>
              <w:rPr>
                <w:sz w:val="18"/>
                <w:szCs w:val="18"/>
              </w:rPr>
            </w:pPr>
            <w:r w:rsidRPr="001844FB">
              <w:rPr>
                <w:sz w:val="18"/>
                <w:szCs w:val="18"/>
              </w:rPr>
              <w:t>-</w:t>
            </w:r>
          </w:p>
        </w:tc>
        <w:tc>
          <w:tcPr>
            <w:tcW w:w="363" w:type="pct"/>
          </w:tcPr>
          <w:p w:rsidR="00B52657" w:rsidRPr="001844FB" w:rsidRDefault="00B52657" w:rsidP="002725ED">
            <w:pPr>
              <w:ind w:right="-162" w:hanging="108"/>
              <w:jc w:val="center"/>
              <w:rPr>
                <w:sz w:val="18"/>
                <w:szCs w:val="18"/>
              </w:rPr>
            </w:pPr>
            <w:r w:rsidRPr="001844FB">
              <w:rPr>
                <w:sz w:val="18"/>
                <w:szCs w:val="18"/>
              </w:rPr>
              <w:t>-</w:t>
            </w:r>
          </w:p>
        </w:tc>
        <w:tc>
          <w:tcPr>
            <w:tcW w:w="375" w:type="pct"/>
          </w:tcPr>
          <w:p w:rsidR="00B52657" w:rsidRPr="001844FB" w:rsidRDefault="00B52657" w:rsidP="002725ED">
            <w:pPr>
              <w:ind w:right="-162" w:hanging="108"/>
              <w:jc w:val="center"/>
              <w:rPr>
                <w:sz w:val="18"/>
                <w:szCs w:val="18"/>
              </w:rPr>
            </w:pPr>
            <w:r w:rsidRPr="001844FB">
              <w:rPr>
                <w:sz w:val="18"/>
                <w:szCs w:val="18"/>
              </w:rPr>
              <w:t>-</w:t>
            </w:r>
          </w:p>
        </w:tc>
        <w:tc>
          <w:tcPr>
            <w:tcW w:w="358" w:type="pct"/>
          </w:tcPr>
          <w:p w:rsidR="00B52657" w:rsidRPr="001844FB" w:rsidRDefault="00B52657" w:rsidP="00993881">
            <w:pPr>
              <w:ind w:right="-162" w:hanging="108"/>
              <w:jc w:val="center"/>
              <w:rPr>
                <w:sz w:val="18"/>
                <w:szCs w:val="18"/>
              </w:rPr>
            </w:pPr>
            <w:r w:rsidRPr="001844FB">
              <w:rPr>
                <w:sz w:val="18"/>
                <w:szCs w:val="18"/>
              </w:rPr>
              <w:t>-</w:t>
            </w:r>
          </w:p>
        </w:tc>
        <w:tc>
          <w:tcPr>
            <w:tcW w:w="360" w:type="pct"/>
          </w:tcPr>
          <w:p w:rsidR="00B52657" w:rsidRPr="001844FB" w:rsidRDefault="00B52657" w:rsidP="002725ED">
            <w:pPr>
              <w:ind w:right="-162" w:hanging="108"/>
              <w:jc w:val="center"/>
              <w:rPr>
                <w:sz w:val="18"/>
                <w:szCs w:val="18"/>
                <w:lang w:val="en-US"/>
              </w:rPr>
            </w:pPr>
            <w:r w:rsidRPr="001844FB">
              <w:rPr>
                <w:sz w:val="18"/>
                <w:szCs w:val="18"/>
                <w:lang w:val="en-US"/>
              </w:rPr>
              <w:t>4754701</w:t>
            </w:r>
            <w:r w:rsidRPr="001844FB">
              <w:rPr>
                <w:sz w:val="18"/>
                <w:szCs w:val="18"/>
              </w:rPr>
              <w:t>,</w:t>
            </w:r>
            <w:r w:rsidRPr="001844FB">
              <w:rPr>
                <w:sz w:val="18"/>
                <w:szCs w:val="18"/>
                <w:lang w:val="en-US"/>
              </w:rPr>
              <w:t>95</w:t>
            </w:r>
          </w:p>
        </w:tc>
      </w:tr>
      <w:tr w:rsidR="00B52657" w:rsidRPr="001844FB" w:rsidTr="00B607C5">
        <w:tc>
          <w:tcPr>
            <w:tcW w:w="141" w:type="pct"/>
            <w:vMerge/>
          </w:tcPr>
          <w:p w:rsidR="00B52657" w:rsidRPr="001844FB" w:rsidRDefault="00B52657" w:rsidP="002725ED">
            <w:pPr>
              <w:jc w:val="center"/>
              <w:rPr>
                <w:sz w:val="18"/>
                <w:szCs w:val="18"/>
              </w:rPr>
            </w:pPr>
          </w:p>
        </w:tc>
        <w:tc>
          <w:tcPr>
            <w:tcW w:w="268" w:type="pct"/>
            <w:vMerge/>
            <w:tcMar>
              <w:left w:w="85" w:type="dxa"/>
              <w:right w:w="85" w:type="dxa"/>
            </w:tcMar>
          </w:tcPr>
          <w:p w:rsidR="00B52657" w:rsidRPr="001844FB" w:rsidRDefault="00B52657" w:rsidP="002725ED">
            <w:pPr>
              <w:ind w:left="11"/>
              <w:rPr>
                <w:sz w:val="18"/>
                <w:szCs w:val="18"/>
              </w:rPr>
            </w:pPr>
          </w:p>
        </w:tc>
        <w:tc>
          <w:tcPr>
            <w:tcW w:w="727" w:type="pct"/>
            <w:vMerge/>
          </w:tcPr>
          <w:p w:rsidR="00B52657" w:rsidRPr="001844FB" w:rsidRDefault="00B52657" w:rsidP="002725ED">
            <w:pPr>
              <w:rPr>
                <w:sz w:val="18"/>
                <w:szCs w:val="18"/>
              </w:rPr>
            </w:pPr>
          </w:p>
        </w:tc>
        <w:tc>
          <w:tcPr>
            <w:tcW w:w="363" w:type="pct"/>
          </w:tcPr>
          <w:p w:rsidR="00B52657" w:rsidRPr="001844FB" w:rsidRDefault="00B52657" w:rsidP="002725ED">
            <w:pPr>
              <w:rPr>
                <w:sz w:val="18"/>
                <w:szCs w:val="18"/>
              </w:rPr>
            </w:pPr>
            <w:r w:rsidRPr="001844FB">
              <w:rPr>
                <w:sz w:val="18"/>
                <w:szCs w:val="18"/>
              </w:rPr>
              <w:t>федерал</w:t>
            </w:r>
            <w:r w:rsidRPr="001844FB">
              <w:rPr>
                <w:sz w:val="18"/>
                <w:szCs w:val="18"/>
              </w:rPr>
              <w:t>ь</w:t>
            </w:r>
            <w:r w:rsidRPr="001844FB">
              <w:rPr>
                <w:sz w:val="18"/>
                <w:szCs w:val="18"/>
              </w:rPr>
              <w:t>ный бюджет</w:t>
            </w:r>
          </w:p>
        </w:tc>
        <w:tc>
          <w:tcPr>
            <w:tcW w:w="318" w:type="pct"/>
          </w:tcPr>
          <w:p w:rsidR="00B52657" w:rsidRPr="001844FB" w:rsidRDefault="00B52657" w:rsidP="002725ED">
            <w:pPr>
              <w:ind w:right="-162" w:hanging="108"/>
              <w:jc w:val="center"/>
              <w:rPr>
                <w:sz w:val="18"/>
                <w:szCs w:val="18"/>
              </w:rPr>
            </w:pPr>
            <w:r w:rsidRPr="001844FB">
              <w:rPr>
                <w:sz w:val="18"/>
                <w:szCs w:val="18"/>
              </w:rPr>
              <w:t>40771,46</w:t>
            </w:r>
          </w:p>
        </w:tc>
        <w:tc>
          <w:tcPr>
            <w:tcW w:w="318" w:type="pct"/>
          </w:tcPr>
          <w:p w:rsidR="00B52657" w:rsidRPr="001844FB" w:rsidRDefault="00B52657" w:rsidP="002725ED">
            <w:pPr>
              <w:ind w:right="-162" w:hanging="108"/>
              <w:jc w:val="center"/>
              <w:rPr>
                <w:sz w:val="18"/>
                <w:szCs w:val="18"/>
              </w:rPr>
            </w:pPr>
            <w:r w:rsidRPr="001844FB">
              <w:rPr>
                <w:sz w:val="18"/>
                <w:szCs w:val="18"/>
              </w:rPr>
              <w:t>-</w:t>
            </w:r>
          </w:p>
        </w:tc>
        <w:tc>
          <w:tcPr>
            <w:tcW w:w="363" w:type="pct"/>
          </w:tcPr>
          <w:p w:rsidR="00B52657" w:rsidRPr="001844FB" w:rsidRDefault="00B52657" w:rsidP="002725ED">
            <w:pPr>
              <w:ind w:right="-162" w:hanging="108"/>
              <w:jc w:val="center"/>
              <w:rPr>
                <w:sz w:val="18"/>
                <w:szCs w:val="18"/>
              </w:rPr>
            </w:pPr>
            <w:r w:rsidRPr="001844FB">
              <w:rPr>
                <w:sz w:val="18"/>
                <w:szCs w:val="18"/>
              </w:rPr>
              <w:t>-</w:t>
            </w:r>
          </w:p>
        </w:tc>
        <w:tc>
          <w:tcPr>
            <w:tcW w:w="318" w:type="pct"/>
          </w:tcPr>
          <w:p w:rsidR="00B52657" w:rsidRPr="001844FB" w:rsidRDefault="00B52657" w:rsidP="002725ED">
            <w:pPr>
              <w:ind w:right="-162" w:hanging="108"/>
              <w:jc w:val="center"/>
              <w:rPr>
                <w:sz w:val="18"/>
                <w:szCs w:val="18"/>
              </w:rPr>
            </w:pPr>
            <w:r w:rsidRPr="001844FB">
              <w:rPr>
                <w:sz w:val="18"/>
                <w:szCs w:val="18"/>
              </w:rPr>
              <w:t>-</w:t>
            </w:r>
          </w:p>
        </w:tc>
        <w:tc>
          <w:tcPr>
            <w:tcW w:w="363" w:type="pct"/>
          </w:tcPr>
          <w:p w:rsidR="00B52657" w:rsidRPr="001844FB" w:rsidRDefault="00B52657" w:rsidP="002725ED">
            <w:pPr>
              <w:ind w:right="-162" w:hanging="108"/>
              <w:jc w:val="center"/>
              <w:rPr>
                <w:sz w:val="18"/>
                <w:szCs w:val="18"/>
              </w:rPr>
            </w:pPr>
            <w:r w:rsidRPr="001844FB">
              <w:rPr>
                <w:sz w:val="18"/>
                <w:szCs w:val="18"/>
              </w:rPr>
              <w:t>-</w:t>
            </w:r>
          </w:p>
        </w:tc>
        <w:tc>
          <w:tcPr>
            <w:tcW w:w="364" w:type="pct"/>
          </w:tcPr>
          <w:p w:rsidR="00B52657" w:rsidRPr="001844FB" w:rsidRDefault="00B52657" w:rsidP="002725ED">
            <w:pPr>
              <w:ind w:right="-162" w:hanging="108"/>
              <w:jc w:val="center"/>
              <w:rPr>
                <w:sz w:val="18"/>
                <w:szCs w:val="18"/>
              </w:rPr>
            </w:pPr>
            <w:r w:rsidRPr="001844FB">
              <w:rPr>
                <w:sz w:val="18"/>
                <w:szCs w:val="18"/>
              </w:rPr>
              <w:t>-</w:t>
            </w:r>
          </w:p>
        </w:tc>
        <w:tc>
          <w:tcPr>
            <w:tcW w:w="363" w:type="pct"/>
          </w:tcPr>
          <w:p w:rsidR="00B52657" w:rsidRPr="001844FB" w:rsidRDefault="00B52657" w:rsidP="002725ED">
            <w:pPr>
              <w:ind w:right="-162" w:hanging="108"/>
              <w:jc w:val="center"/>
              <w:rPr>
                <w:sz w:val="18"/>
                <w:szCs w:val="18"/>
              </w:rPr>
            </w:pPr>
            <w:r w:rsidRPr="001844FB">
              <w:rPr>
                <w:sz w:val="18"/>
                <w:szCs w:val="18"/>
              </w:rPr>
              <w:t>-</w:t>
            </w:r>
          </w:p>
        </w:tc>
        <w:tc>
          <w:tcPr>
            <w:tcW w:w="375" w:type="pct"/>
          </w:tcPr>
          <w:p w:rsidR="00B52657" w:rsidRPr="001844FB" w:rsidRDefault="00B52657" w:rsidP="002725ED">
            <w:pPr>
              <w:ind w:right="-162" w:hanging="108"/>
              <w:jc w:val="center"/>
              <w:rPr>
                <w:sz w:val="18"/>
                <w:szCs w:val="18"/>
              </w:rPr>
            </w:pPr>
            <w:r w:rsidRPr="001844FB">
              <w:rPr>
                <w:sz w:val="18"/>
                <w:szCs w:val="18"/>
              </w:rPr>
              <w:t>-</w:t>
            </w:r>
          </w:p>
        </w:tc>
        <w:tc>
          <w:tcPr>
            <w:tcW w:w="358" w:type="pct"/>
          </w:tcPr>
          <w:p w:rsidR="00B52657" w:rsidRPr="001844FB" w:rsidRDefault="00B52657" w:rsidP="00993881">
            <w:pPr>
              <w:ind w:right="-162" w:hanging="108"/>
              <w:jc w:val="center"/>
              <w:rPr>
                <w:sz w:val="18"/>
                <w:szCs w:val="18"/>
              </w:rPr>
            </w:pPr>
            <w:r w:rsidRPr="001844FB">
              <w:rPr>
                <w:sz w:val="18"/>
                <w:szCs w:val="18"/>
              </w:rPr>
              <w:t>-</w:t>
            </w:r>
          </w:p>
        </w:tc>
        <w:tc>
          <w:tcPr>
            <w:tcW w:w="360" w:type="pct"/>
          </w:tcPr>
          <w:p w:rsidR="00B52657" w:rsidRPr="001844FB" w:rsidRDefault="00B52657" w:rsidP="002725ED">
            <w:pPr>
              <w:ind w:right="-162" w:hanging="108"/>
              <w:jc w:val="center"/>
              <w:rPr>
                <w:sz w:val="18"/>
                <w:szCs w:val="18"/>
              </w:rPr>
            </w:pPr>
            <w:r w:rsidRPr="001844FB">
              <w:rPr>
                <w:sz w:val="18"/>
                <w:szCs w:val="18"/>
              </w:rPr>
              <w:t>40771,46</w:t>
            </w:r>
          </w:p>
        </w:tc>
      </w:tr>
      <w:tr w:rsidR="00B52657" w:rsidRPr="001844FB" w:rsidTr="00B607C5">
        <w:tc>
          <w:tcPr>
            <w:tcW w:w="141" w:type="pct"/>
            <w:vMerge/>
          </w:tcPr>
          <w:p w:rsidR="00B52657" w:rsidRPr="001844FB" w:rsidRDefault="00B52657" w:rsidP="002725ED">
            <w:pPr>
              <w:jc w:val="center"/>
              <w:rPr>
                <w:sz w:val="18"/>
                <w:szCs w:val="18"/>
              </w:rPr>
            </w:pPr>
          </w:p>
        </w:tc>
        <w:tc>
          <w:tcPr>
            <w:tcW w:w="268" w:type="pct"/>
            <w:vMerge/>
            <w:tcMar>
              <w:left w:w="85" w:type="dxa"/>
              <w:right w:w="85" w:type="dxa"/>
            </w:tcMar>
          </w:tcPr>
          <w:p w:rsidR="00B52657" w:rsidRPr="001844FB" w:rsidRDefault="00B52657" w:rsidP="002725ED">
            <w:pPr>
              <w:ind w:left="11"/>
              <w:rPr>
                <w:sz w:val="18"/>
                <w:szCs w:val="18"/>
              </w:rPr>
            </w:pPr>
          </w:p>
        </w:tc>
        <w:tc>
          <w:tcPr>
            <w:tcW w:w="727" w:type="pct"/>
            <w:vMerge/>
          </w:tcPr>
          <w:p w:rsidR="00B52657" w:rsidRPr="001844FB" w:rsidRDefault="00B52657" w:rsidP="002725ED">
            <w:pPr>
              <w:rPr>
                <w:sz w:val="18"/>
                <w:szCs w:val="18"/>
              </w:rPr>
            </w:pPr>
          </w:p>
        </w:tc>
        <w:tc>
          <w:tcPr>
            <w:tcW w:w="363" w:type="pct"/>
          </w:tcPr>
          <w:p w:rsidR="00B52657" w:rsidRPr="001844FB" w:rsidRDefault="00B52657" w:rsidP="002725ED">
            <w:pPr>
              <w:rPr>
                <w:sz w:val="18"/>
                <w:szCs w:val="18"/>
              </w:rPr>
            </w:pPr>
            <w:r w:rsidRPr="001844FB">
              <w:rPr>
                <w:sz w:val="18"/>
                <w:szCs w:val="18"/>
              </w:rPr>
              <w:t>областной бюджет</w:t>
            </w:r>
          </w:p>
        </w:tc>
        <w:tc>
          <w:tcPr>
            <w:tcW w:w="318" w:type="pct"/>
          </w:tcPr>
          <w:p w:rsidR="00B52657" w:rsidRPr="001844FB" w:rsidRDefault="00B52657" w:rsidP="002725ED">
            <w:pPr>
              <w:ind w:right="-132" w:hanging="108"/>
              <w:jc w:val="center"/>
              <w:rPr>
                <w:sz w:val="18"/>
                <w:szCs w:val="18"/>
                <w:lang w:val="en-US"/>
              </w:rPr>
            </w:pPr>
            <w:r w:rsidRPr="001844FB">
              <w:rPr>
                <w:sz w:val="18"/>
                <w:szCs w:val="18"/>
              </w:rPr>
              <w:t>4400928,91</w:t>
            </w:r>
          </w:p>
        </w:tc>
        <w:tc>
          <w:tcPr>
            <w:tcW w:w="318" w:type="pct"/>
          </w:tcPr>
          <w:p w:rsidR="00B52657" w:rsidRPr="001844FB" w:rsidRDefault="00B52657" w:rsidP="002725ED">
            <w:pPr>
              <w:ind w:right="-162" w:hanging="108"/>
              <w:jc w:val="center"/>
              <w:rPr>
                <w:sz w:val="18"/>
                <w:szCs w:val="18"/>
              </w:rPr>
            </w:pPr>
            <w:r w:rsidRPr="001844FB">
              <w:rPr>
                <w:sz w:val="18"/>
                <w:szCs w:val="18"/>
              </w:rPr>
              <w:t>-</w:t>
            </w:r>
          </w:p>
        </w:tc>
        <w:tc>
          <w:tcPr>
            <w:tcW w:w="363" w:type="pct"/>
          </w:tcPr>
          <w:p w:rsidR="00B52657" w:rsidRPr="001844FB" w:rsidRDefault="00B52657" w:rsidP="002725ED">
            <w:pPr>
              <w:ind w:right="-162" w:hanging="108"/>
              <w:jc w:val="center"/>
              <w:rPr>
                <w:sz w:val="18"/>
                <w:szCs w:val="18"/>
              </w:rPr>
            </w:pPr>
            <w:r w:rsidRPr="001844FB">
              <w:rPr>
                <w:sz w:val="18"/>
                <w:szCs w:val="18"/>
              </w:rPr>
              <w:t>-</w:t>
            </w:r>
          </w:p>
        </w:tc>
        <w:tc>
          <w:tcPr>
            <w:tcW w:w="318" w:type="pct"/>
          </w:tcPr>
          <w:p w:rsidR="00B52657" w:rsidRPr="001844FB" w:rsidRDefault="00B52657" w:rsidP="002725ED">
            <w:pPr>
              <w:ind w:right="-162" w:hanging="108"/>
              <w:jc w:val="center"/>
              <w:rPr>
                <w:sz w:val="18"/>
                <w:szCs w:val="18"/>
              </w:rPr>
            </w:pPr>
            <w:r w:rsidRPr="001844FB">
              <w:rPr>
                <w:sz w:val="18"/>
                <w:szCs w:val="18"/>
              </w:rPr>
              <w:t>-</w:t>
            </w:r>
          </w:p>
        </w:tc>
        <w:tc>
          <w:tcPr>
            <w:tcW w:w="363" w:type="pct"/>
          </w:tcPr>
          <w:p w:rsidR="00B52657" w:rsidRPr="001844FB" w:rsidRDefault="00B52657" w:rsidP="002725ED">
            <w:pPr>
              <w:ind w:right="-162" w:hanging="108"/>
              <w:jc w:val="center"/>
              <w:rPr>
                <w:sz w:val="18"/>
                <w:szCs w:val="18"/>
              </w:rPr>
            </w:pPr>
            <w:r w:rsidRPr="001844FB">
              <w:rPr>
                <w:sz w:val="18"/>
                <w:szCs w:val="18"/>
              </w:rPr>
              <w:t>-</w:t>
            </w:r>
          </w:p>
        </w:tc>
        <w:tc>
          <w:tcPr>
            <w:tcW w:w="364" w:type="pct"/>
          </w:tcPr>
          <w:p w:rsidR="00B52657" w:rsidRPr="001844FB" w:rsidRDefault="00B52657" w:rsidP="002725ED">
            <w:pPr>
              <w:ind w:right="-162" w:hanging="108"/>
              <w:jc w:val="center"/>
              <w:rPr>
                <w:sz w:val="18"/>
                <w:szCs w:val="18"/>
              </w:rPr>
            </w:pPr>
            <w:r w:rsidRPr="001844FB">
              <w:rPr>
                <w:sz w:val="18"/>
                <w:szCs w:val="18"/>
              </w:rPr>
              <w:t>-</w:t>
            </w:r>
          </w:p>
        </w:tc>
        <w:tc>
          <w:tcPr>
            <w:tcW w:w="363" w:type="pct"/>
          </w:tcPr>
          <w:p w:rsidR="00B52657" w:rsidRPr="001844FB" w:rsidRDefault="00B52657" w:rsidP="002725ED">
            <w:pPr>
              <w:ind w:right="-162" w:hanging="108"/>
              <w:jc w:val="center"/>
              <w:rPr>
                <w:sz w:val="18"/>
                <w:szCs w:val="18"/>
              </w:rPr>
            </w:pPr>
            <w:r w:rsidRPr="001844FB">
              <w:rPr>
                <w:sz w:val="18"/>
                <w:szCs w:val="18"/>
              </w:rPr>
              <w:t>-</w:t>
            </w:r>
          </w:p>
        </w:tc>
        <w:tc>
          <w:tcPr>
            <w:tcW w:w="375" w:type="pct"/>
          </w:tcPr>
          <w:p w:rsidR="00B52657" w:rsidRPr="001844FB" w:rsidRDefault="00B52657" w:rsidP="002725ED">
            <w:pPr>
              <w:ind w:right="-162" w:hanging="108"/>
              <w:jc w:val="center"/>
              <w:rPr>
                <w:sz w:val="18"/>
                <w:szCs w:val="18"/>
              </w:rPr>
            </w:pPr>
            <w:r w:rsidRPr="001844FB">
              <w:rPr>
                <w:sz w:val="18"/>
                <w:szCs w:val="18"/>
              </w:rPr>
              <w:t>-</w:t>
            </w:r>
          </w:p>
        </w:tc>
        <w:tc>
          <w:tcPr>
            <w:tcW w:w="358" w:type="pct"/>
          </w:tcPr>
          <w:p w:rsidR="00B52657" w:rsidRPr="001844FB" w:rsidRDefault="00B52657" w:rsidP="00993881">
            <w:pPr>
              <w:ind w:right="-162" w:hanging="108"/>
              <w:jc w:val="center"/>
              <w:rPr>
                <w:sz w:val="18"/>
                <w:szCs w:val="18"/>
              </w:rPr>
            </w:pPr>
            <w:r w:rsidRPr="001844FB">
              <w:rPr>
                <w:sz w:val="18"/>
                <w:szCs w:val="18"/>
              </w:rPr>
              <w:t>-</w:t>
            </w:r>
          </w:p>
        </w:tc>
        <w:tc>
          <w:tcPr>
            <w:tcW w:w="360" w:type="pct"/>
          </w:tcPr>
          <w:p w:rsidR="00B52657" w:rsidRPr="001844FB" w:rsidRDefault="00B52657" w:rsidP="002725ED">
            <w:pPr>
              <w:ind w:right="-132" w:hanging="108"/>
              <w:jc w:val="center"/>
              <w:rPr>
                <w:sz w:val="18"/>
                <w:szCs w:val="18"/>
                <w:lang w:val="en-US"/>
              </w:rPr>
            </w:pPr>
            <w:r w:rsidRPr="001844FB">
              <w:rPr>
                <w:sz w:val="18"/>
                <w:szCs w:val="18"/>
              </w:rPr>
              <w:t>4400928,91</w:t>
            </w:r>
          </w:p>
        </w:tc>
      </w:tr>
      <w:tr w:rsidR="00B52657" w:rsidRPr="001844FB" w:rsidTr="00B607C5">
        <w:trPr>
          <w:trHeight w:val="255"/>
        </w:trPr>
        <w:tc>
          <w:tcPr>
            <w:tcW w:w="141" w:type="pct"/>
            <w:vMerge/>
          </w:tcPr>
          <w:p w:rsidR="00B52657" w:rsidRPr="001844FB" w:rsidRDefault="00B52657" w:rsidP="002725ED">
            <w:pPr>
              <w:jc w:val="center"/>
              <w:rPr>
                <w:sz w:val="18"/>
                <w:szCs w:val="18"/>
              </w:rPr>
            </w:pPr>
          </w:p>
        </w:tc>
        <w:tc>
          <w:tcPr>
            <w:tcW w:w="268" w:type="pct"/>
            <w:vMerge/>
            <w:tcMar>
              <w:left w:w="85" w:type="dxa"/>
              <w:right w:w="85" w:type="dxa"/>
            </w:tcMar>
          </w:tcPr>
          <w:p w:rsidR="00B52657" w:rsidRPr="001844FB" w:rsidRDefault="00B52657" w:rsidP="002725ED">
            <w:pPr>
              <w:ind w:left="11"/>
              <w:rPr>
                <w:sz w:val="18"/>
                <w:szCs w:val="18"/>
              </w:rPr>
            </w:pPr>
          </w:p>
        </w:tc>
        <w:tc>
          <w:tcPr>
            <w:tcW w:w="727" w:type="pct"/>
            <w:vMerge/>
          </w:tcPr>
          <w:p w:rsidR="00B52657" w:rsidRPr="001844FB" w:rsidRDefault="00B52657" w:rsidP="002725ED">
            <w:pPr>
              <w:rPr>
                <w:sz w:val="18"/>
                <w:szCs w:val="18"/>
              </w:rPr>
            </w:pPr>
          </w:p>
        </w:tc>
        <w:tc>
          <w:tcPr>
            <w:tcW w:w="363" w:type="pct"/>
          </w:tcPr>
          <w:p w:rsidR="00B52657" w:rsidRPr="001844FB" w:rsidRDefault="00B52657" w:rsidP="002725ED">
            <w:pPr>
              <w:rPr>
                <w:sz w:val="18"/>
                <w:szCs w:val="18"/>
              </w:rPr>
            </w:pPr>
            <w:r w:rsidRPr="001844FB">
              <w:rPr>
                <w:sz w:val="18"/>
                <w:szCs w:val="18"/>
              </w:rPr>
              <w:t xml:space="preserve">местный </w:t>
            </w:r>
          </w:p>
          <w:p w:rsidR="00B52657" w:rsidRPr="001844FB" w:rsidRDefault="00B52657" w:rsidP="002725ED">
            <w:pPr>
              <w:rPr>
                <w:sz w:val="18"/>
                <w:szCs w:val="18"/>
              </w:rPr>
            </w:pPr>
            <w:r w:rsidRPr="001844FB">
              <w:rPr>
                <w:sz w:val="18"/>
                <w:szCs w:val="18"/>
              </w:rPr>
              <w:t>бюджет*</w:t>
            </w:r>
          </w:p>
        </w:tc>
        <w:tc>
          <w:tcPr>
            <w:tcW w:w="318" w:type="pct"/>
          </w:tcPr>
          <w:p w:rsidR="00B52657" w:rsidRPr="001844FB" w:rsidRDefault="00B52657" w:rsidP="002725ED">
            <w:pPr>
              <w:ind w:right="-162" w:hanging="108"/>
              <w:jc w:val="center"/>
              <w:rPr>
                <w:sz w:val="18"/>
                <w:szCs w:val="18"/>
                <w:lang w:val="en-US"/>
              </w:rPr>
            </w:pPr>
            <w:r w:rsidRPr="001844FB">
              <w:rPr>
                <w:sz w:val="18"/>
                <w:szCs w:val="18"/>
              </w:rPr>
              <w:t>185024,18</w:t>
            </w:r>
          </w:p>
        </w:tc>
        <w:tc>
          <w:tcPr>
            <w:tcW w:w="318" w:type="pct"/>
          </w:tcPr>
          <w:p w:rsidR="00B52657" w:rsidRPr="001844FB" w:rsidRDefault="00B52657" w:rsidP="002725ED">
            <w:pPr>
              <w:ind w:right="-162" w:hanging="108"/>
              <w:jc w:val="center"/>
              <w:rPr>
                <w:sz w:val="18"/>
                <w:szCs w:val="18"/>
              </w:rPr>
            </w:pPr>
            <w:r w:rsidRPr="001844FB">
              <w:rPr>
                <w:sz w:val="18"/>
                <w:szCs w:val="18"/>
              </w:rPr>
              <w:t>-</w:t>
            </w:r>
          </w:p>
        </w:tc>
        <w:tc>
          <w:tcPr>
            <w:tcW w:w="363" w:type="pct"/>
          </w:tcPr>
          <w:p w:rsidR="00B52657" w:rsidRPr="001844FB" w:rsidRDefault="00B52657" w:rsidP="002725ED">
            <w:pPr>
              <w:ind w:right="-162" w:hanging="108"/>
              <w:jc w:val="center"/>
              <w:rPr>
                <w:sz w:val="18"/>
                <w:szCs w:val="18"/>
              </w:rPr>
            </w:pPr>
            <w:r w:rsidRPr="001844FB">
              <w:rPr>
                <w:sz w:val="18"/>
                <w:szCs w:val="18"/>
              </w:rPr>
              <w:t>-</w:t>
            </w:r>
          </w:p>
        </w:tc>
        <w:tc>
          <w:tcPr>
            <w:tcW w:w="318" w:type="pct"/>
          </w:tcPr>
          <w:p w:rsidR="00B52657" w:rsidRPr="001844FB" w:rsidRDefault="00B52657" w:rsidP="002725ED">
            <w:pPr>
              <w:ind w:right="-162" w:hanging="108"/>
              <w:jc w:val="center"/>
              <w:rPr>
                <w:sz w:val="18"/>
                <w:szCs w:val="18"/>
              </w:rPr>
            </w:pPr>
            <w:r w:rsidRPr="001844FB">
              <w:rPr>
                <w:sz w:val="18"/>
                <w:szCs w:val="18"/>
              </w:rPr>
              <w:t>-</w:t>
            </w:r>
          </w:p>
        </w:tc>
        <w:tc>
          <w:tcPr>
            <w:tcW w:w="363" w:type="pct"/>
          </w:tcPr>
          <w:p w:rsidR="00B52657" w:rsidRPr="001844FB" w:rsidRDefault="00B52657" w:rsidP="002725ED">
            <w:pPr>
              <w:ind w:right="-162" w:hanging="108"/>
              <w:jc w:val="center"/>
              <w:rPr>
                <w:sz w:val="18"/>
                <w:szCs w:val="18"/>
              </w:rPr>
            </w:pPr>
            <w:r w:rsidRPr="001844FB">
              <w:rPr>
                <w:sz w:val="18"/>
                <w:szCs w:val="18"/>
              </w:rPr>
              <w:t>-</w:t>
            </w:r>
          </w:p>
        </w:tc>
        <w:tc>
          <w:tcPr>
            <w:tcW w:w="364" w:type="pct"/>
          </w:tcPr>
          <w:p w:rsidR="00B52657" w:rsidRPr="001844FB" w:rsidRDefault="00B52657" w:rsidP="002725ED">
            <w:pPr>
              <w:ind w:right="-162" w:hanging="108"/>
              <w:jc w:val="center"/>
              <w:rPr>
                <w:sz w:val="18"/>
                <w:szCs w:val="18"/>
              </w:rPr>
            </w:pPr>
            <w:r w:rsidRPr="001844FB">
              <w:rPr>
                <w:sz w:val="18"/>
                <w:szCs w:val="18"/>
              </w:rPr>
              <w:t>-</w:t>
            </w:r>
          </w:p>
        </w:tc>
        <w:tc>
          <w:tcPr>
            <w:tcW w:w="363" w:type="pct"/>
          </w:tcPr>
          <w:p w:rsidR="00B52657" w:rsidRPr="001844FB" w:rsidRDefault="00B52657" w:rsidP="002725ED">
            <w:pPr>
              <w:ind w:right="-162" w:hanging="108"/>
              <w:jc w:val="center"/>
              <w:rPr>
                <w:sz w:val="18"/>
                <w:szCs w:val="18"/>
              </w:rPr>
            </w:pPr>
            <w:r w:rsidRPr="001844FB">
              <w:rPr>
                <w:sz w:val="18"/>
                <w:szCs w:val="18"/>
              </w:rPr>
              <w:t>-</w:t>
            </w:r>
          </w:p>
        </w:tc>
        <w:tc>
          <w:tcPr>
            <w:tcW w:w="375" w:type="pct"/>
          </w:tcPr>
          <w:p w:rsidR="00B52657" w:rsidRPr="001844FB" w:rsidRDefault="00B52657" w:rsidP="002725ED">
            <w:pPr>
              <w:ind w:right="-162" w:hanging="108"/>
              <w:jc w:val="center"/>
              <w:rPr>
                <w:sz w:val="18"/>
                <w:szCs w:val="18"/>
              </w:rPr>
            </w:pPr>
            <w:r w:rsidRPr="001844FB">
              <w:rPr>
                <w:sz w:val="18"/>
                <w:szCs w:val="18"/>
              </w:rPr>
              <w:t>-</w:t>
            </w:r>
          </w:p>
        </w:tc>
        <w:tc>
          <w:tcPr>
            <w:tcW w:w="358" w:type="pct"/>
          </w:tcPr>
          <w:p w:rsidR="00B52657" w:rsidRPr="001844FB" w:rsidRDefault="00B52657" w:rsidP="00993881">
            <w:pPr>
              <w:ind w:right="-162" w:hanging="108"/>
              <w:jc w:val="center"/>
              <w:rPr>
                <w:sz w:val="18"/>
                <w:szCs w:val="18"/>
              </w:rPr>
            </w:pPr>
            <w:r w:rsidRPr="001844FB">
              <w:rPr>
                <w:sz w:val="18"/>
                <w:szCs w:val="18"/>
              </w:rPr>
              <w:t>-</w:t>
            </w:r>
          </w:p>
        </w:tc>
        <w:tc>
          <w:tcPr>
            <w:tcW w:w="360" w:type="pct"/>
          </w:tcPr>
          <w:p w:rsidR="00B52657" w:rsidRPr="001844FB" w:rsidRDefault="00B52657" w:rsidP="002725ED">
            <w:pPr>
              <w:ind w:right="-162" w:hanging="108"/>
              <w:jc w:val="center"/>
              <w:rPr>
                <w:sz w:val="18"/>
                <w:szCs w:val="18"/>
                <w:lang w:val="en-US"/>
              </w:rPr>
            </w:pPr>
            <w:r w:rsidRPr="001844FB">
              <w:rPr>
                <w:sz w:val="18"/>
                <w:szCs w:val="18"/>
              </w:rPr>
              <w:t>185024,18</w:t>
            </w:r>
          </w:p>
        </w:tc>
      </w:tr>
      <w:tr w:rsidR="00B52657" w:rsidRPr="001844FB" w:rsidTr="00B607C5">
        <w:trPr>
          <w:trHeight w:val="335"/>
        </w:trPr>
        <w:tc>
          <w:tcPr>
            <w:tcW w:w="141" w:type="pct"/>
            <w:vMerge/>
          </w:tcPr>
          <w:p w:rsidR="00B52657" w:rsidRPr="001844FB" w:rsidRDefault="00B52657" w:rsidP="002725ED">
            <w:pPr>
              <w:jc w:val="center"/>
              <w:rPr>
                <w:sz w:val="18"/>
                <w:szCs w:val="18"/>
              </w:rPr>
            </w:pPr>
          </w:p>
        </w:tc>
        <w:tc>
          <w:tcPr>
            <w:tcW w:w="268" w:type="pct"/>
            <w:vMerge/>
            <w:tcMar>
              <w:left w:w="85" w:type="dxa"/>
              <w:right w:w="85" w:type="dxa"/>
            </w:tcMar>
          </w:tcPr>
          <w:p w:rsidR="00B52657" w:rsidRPr="001844FB" w:rsidRDefault="00B52657" w:rsidP="002725ED">
            <w:pPr>
              <w:ind w:left="11"/>
              <w:rPr>
                <w:sz w:val="18"/>
                <w:szCs w:val="18"/>
              </w:rPr>
            </w:pPr>
          </w:p>
        </w:tc>
        <w:tc>
          <w:tcPr>
            <w:tcW w:w="727" w:type="pct"/>
            <w:vMerge/>
          </w:tcPr>
          <w:p w:rsidR="00B52657" w:rsidRPr="001844FB" w:rsidRDefault="00B52657" w:rsidP="002725ED">
            <w:pPr>
              <w:rPr>
                <w:sz w:val="18"/>
                <w:szCs w:val="18"/>
              </w:rPr>
            </w:pPr>
          </w:p>
        </w:tc>
        <w:tc>
          <w:tcPr>
            <w:tcW w:w="363" w:type="pct"/>
          </w:tcPr>
          <w:p w:rsidR="00B52657" w:rsidRPr="001844FB" w:rsidRDefault="00B52657" w:rsidP="002725ED">
            <w:pPr>
              <w:rPr>
                <w:sz w:val="18"/>
                <w:szCs w:val="18"/>
              </w:rPr>
            </w:pPr>
            <w:r w:rsidRPr="001844FB">
              <w:rPr>
                <w:sz w:val="18"/>
                <w:szCs w:val="18"/>
              </w:rPr>
              <w:t>внебюдже</w:t>
            </w:r>
            <w:r w:rsidRPr="001844FB">
              <w:rPr>
                <w:sz w:val="18"/>
                <w:szCs w:val="18"/>
              </w:rPr>
              <w:t>т</w:t>
            </w:r>
            <w:r w:rsidRPr="001844FB">
              <w:rPr>
                <w:sz w:val="18"/>
                <w:szCs w:val="18"/>
              </w:rPr>
              <w:t>ные исто</w:t>
            </w:r>
            <w:r w:rsidRPr="001844FB">
              <w:rPr>
                <w:sz w:val="18"/>
                <w:szCs w:val="18"/>
              </w:rPr>
              <w:t>ч</w:t>
            </w:r>
            <w:r w:rsidRPr="001844FB">
              <w:rPr>
                <w:sz w:val="18"/>
                <w:szCs w:val="18"/>
              </w:rPr>
              <w:t>ники</w:t>
            </w:r>
          </w:p>
        </w:tc>
        <w:tc>
          <w:tcPr>
            <w:tcW w:w="318" w:type="pct"/>
          </w:tcPr>
          <w:p w:rsidR="00B52657" w:rsidRPr="001844FB" w:rsidRDefault="00B52657" w:rsidP="002725ED">
            <w:pPr>
              <w:ind w:right="-162" w:hanging="108"/>
              <w:jc w:val="center"/>
              <w:rPr>
                <w:sz w:val="18"/>
                <w:szCs w:val="18"/>
              </w:rPr>
            </w:pPr>
            <w:r w:rsidRPr="001844FB">
              <w:rPr>
                <w:sz w:val="18"/>
                <w:szCs w:val="18"/>
              </w:rPr>
              <w:t>127977,40</w:t>
            </w:r>
          </w:p>
        </w:tc>
        <w:tc>
          <w:tcPr>
            <w:tcW w:w="318" w:type="pct"/>
          </w:tcPr>
          <w:p w:rsidR="00B52657" w:rsidRPr="001844FB" w:rsidRDefault="00B52657" w:rsidP="002725ED">
            <w:pPr>
              <w:ind w:right="-162" w:hanging="108"/>
              <w:jc w:val="center"/>
              <w:rPr>
                <w:sz w:val="18"/>
                <w:szCs w:val="18"/>
              </w:rPr>
            </w:pPr>
            <w:r w:rsidRPr="001844FB">
              <w:rPr>
                <w:sz w:val="18"/>
                <w:szCs w:val="18"/>
              </w:rPr>
              <w:t>-</w:t>
            </w:r>
          </w:p>
        </w:tc>
        <w:tc>
          <w:tcPr>
            <w:tcW w:w="363" w:type="pct"/>
          </w:tcPr>
          <w:p w:rsidR="00B52657" w:rsidRPr="001844FB" w:rsidRDefault="00B52657" w:rsidP="002725ED">
            <w:pPr>
              <w:ind w:right="-162" w:hanging="108"/>
              <w:jc w:val="center"/>
              <w:rPr>
                <w:sz w:val="18"/>
                <w:szCs w:val="18"/>
              </w:rPr>
            </w:pPr>
            <w:r w:rsidRPr="001844FB">
              <w:rPr>
                <w:sz w:val="18"/>
                <w:szCs w:val="18"/>
              </w:rPr>
              <w:t>-</w:t>
            </w:r>
          </w:p>
        </w:tc>
        <w:tc>
          <w:tcPr>
            <w:tcW w:w="318" w:type="pct"/>
          </w:tcPr>
          <w:p w:rsidR="00B52657" w:rsidRPr="001844FB" w:rsidRDefault="00B52657" w:rsidP="002725ED">
            <w:pPr>
              <w:ind w:right="-162" w:hanging="108"/>
              <w:jc w:val="center"/>
              <w:rPr>
                <w:sz w:val="18"/>
                <w:szCs w:val="18"/>
              </w:rPr>
            </w:pPr>
            <w:r w:rsidRPr="001844FB">
              <w:rPr>
                <w:sz w:val="18"/>
                <w:szCs w:val="18"/>
              </w:rPr>
              <w:t>-</w:t>
            </w:r>
          </w:p>
        </w:tc>
        <w:tc>
          <w:tcPr>
            <w:tcW w:w="363" w:type="pct"/>
          </w:tcPr>
          <w:p w:rsidR="00B52657" w:rsidRPr="001844FB" w:rsidRDefault="00B52657" w:rsidP="002725ED">
            <w:pPr>
              <w:ind w:right="-162" w:hanging="108"/>
              <w:jc w:val="center"/>
              <w:rPr>
                <w:sz w:val="18"/>
                <w:szCs w:val="18"/>
              </w:rPr>
            </w:pPr>
            <w:r w:rsidRPr="001844FB">
              <w:rPr>
                <w:sz w:val="18"/>
                <w:szCs w:val="18"/>
              </w:rPr>
              <w:t>-</w:t>
            </w:r>
          </w:p>
        </w:tc>
        <w:tc>
          <w:tcPr>
            <w:tcW w:w="364" w:type="pct"/>
          </w:tcPr>
          <w:p w:rsidR="00B52657" w:rsidRPr="001844FB" w:rsidRDefault="00B52657" w:rsidP="002725ED">
            <w:pPr>
              <w:ind w:right="-162" w:hanging="108"/>
              <w:jc w:val="center"/>
              <w:rPr>
                <w:sz w:val="18"/>
                <w:szCs w:val="18"/>
              </w:rPr>
            </w:pPr>
            <w:r w:rsidRPr="001844FB">
              <w:rPr>
                <w:sz w:val="18"/>
                <w:szCs w:val="18"/>
              </w:rPr>
              <w:t>-</w:t>
            </w:r>
          </w:p>
        </w:tc>
        <w:tc>
          <w:tcPr>
            <w:tcW w:w="363" w:type="pct"/>
          </w:tcPr>
          <w:p w:rsidR="00B52657" w:rsidRPr="001844FB" w:rsidRDefault="00B52657" w:rsidP="002725ED">
            <w:pPr>
              <w:ind w:right="-162" w:hanging="108"/>
              <w:jc w:val="center"/>
              <w:rPr>
                <w:sz w:val="18"/>
                <w:szCs w:val="18"/>
              </w:rPr>
            </w:pPr>
            <w:r w:rsidRPr="001844FB">
              <w:rPr>
                <w:sz w:val="18"/>
                <w:szCs w:val="18"/>
              </w:rPr>
              <w:t>-</w:t>
            </w:r>
          </w:p>
        </w:tc>
        <w:tc>
          <w:tcPr>
            <w:tcW w:w="375" w:type="pct"/>
          </w:tcPr>
          <w:p w:rsidR="00B52657" w:rsidRPr="001844FB" w:rsidRDefault="00B52657" w:rsidP="002725ED">
            <w:pPr>
              <w:ind w:right="-162" w:hanging="108"/>
              <w:jc w:val="center"/>
              <w:rPr>
                <w:sz w:val="18"/>
                <w:szCs w:val="18"/>
              </w:rPr>
            </w:pPr>
            <w:r w:rsidRPr="001844FB">
              <w:rPr>
                <w:sz w:val="18"/>
                <w:szCs w:val="18"/>
              </w:rPr>
              <w:t>-</w:t>
            </w:r>
          </w:p>
        </w:tc>
        <w:tc>
          <w:tcPr>
            <w:tcW w:w="358" w:type="pct"/>
          </w:tcPr>
          <w:p w:rsidR="00B52657" w:rsidRPr="001844FB" w:rsidRDefault="00B52657" w:rsidP="00993881">
            <w:pPr>
              <w:ind w:right="-162" w:hanging="108"/>
              <w:jc w:val="center"/>
              <w:rPr>
                <w:sz w:val="18"/>
                <w:szCs w:val="18"/>
              </w:rPr>
            </w:pPr>
            <w:r w:rsidRPr="001844FB">
              <w:rPr>
                <w:sz w:val="18"/>
                <w:szCs w:val="18"/>
              </w:rPr>
              <w:t>-</w:t>
            </w:r>
          </w:p>
        </w:tc>
        <w:tc>
          <w:tcPr>
            <w:tcW w:w="360" w:type="pct"/>
          </w:tcPr>
          <w:p w:rsidR="00B52657" w:rsidRPr="001844FB" w:rsidRDefault="00B52657" w:rsidP="002725ED">
            <w:pPr>
              <w:ind w:right="-162" w:hanging="108"/>
              <w:jc w:val="center"/>
              <w:rPr>
                <w:sz w:val="18"/>
                <w:szCs w:val="18"/>
              </w:rPr>
            </w:pPr>
            <w:r w:rsidRPr="001844FB">
              <w:rPr>
                <w:sz w:val="18"/>
                <w:szCs w:val="18"/>
              </w:rPr>
              <w:t>127977,40</w:t>
            </w:r>
          </w:p>
        </w:tc>
      </w:tr>
      <w:tr w:rsidR="00B52657" w:rsidRPr="001844FB" w:rsidTr="00B607C5">
        <w:trPr>
          <w:trHeight w:val="653"/>
        </w:trPr>
        <w:tc>
          <w:tcPr>
            <w:tcW w:w="141" w:type="pct"/>
            <w:vMerge w:val="restart"/>
          </w:tcPr>
          <w:p w:rsidR="00B52657" w:rsidRPr="001844FB" w:rsidRDefault="00B52657" w:rsidP="002725ED">
            <w:pPr>
              <w:jc w:val="center"/>
              <w:rPr>
                <w:sz w:val="18"/>
                <w:szCs w:val="18"/>
              </w:rPr>
            </w:pPr>
            <w:r w:rsidRPr="001844FB">
              <w:rPr>
                <w:sz w:val="18"/>
                <w:szCs w:val="18"/>
              </w:rPr>
              <w:t>3</w:t>
            </w:r>
          </w:p>
        </w:tc>
        <w:tc>
          <w:tcPr>
            <w:tcW w:w="268" w:type="pct"/>
            <w:vMerge w:val="restart"/>
            <w:tcMar>
              <w:left w:w="85" w:type="dxa"/>
              <w:right w:w="85" w:type="dxa"/>
            </w:tcMar>
          </w:tcPr>
          <w:p w:rsidR="00B52657" w:rsidRPr="001844FB" w:rsidRDefault="00B52657" w:rsidP="002725ED">
            <w:pPr>
              <w:ind w:left="11" w:right="-108"/>
              <w:rPr>
                <w:sz w:val="18"/>
                <w:szCs w:val="18"/>
              </w:rPr>
            </w:pPr>
            <w:r w:rsidRPr="001844FB">
              <w:rPr>
                <w:sz w:val="18"/>
                <w:szCs w:val="18"/>
              </w:rPr>
              <w:t>Ведо</w:t>
            </w:r>
            <w:r w:rsidRPr="001844FB">
              <w:rPr>
                <w:sz w:val="18"/>
                <w:szCs w:val="18"/>
              </w:rPr>
              <w:t>м</w:t>
            </w:r>
            <w:r w:rsidRPr="001844FB">
              <w:rPr>
                <w:sz w:val="18"/>
                <w:szCs w:val="18"/>
              </w:rPr>
              <w:t>ственная</w:t>
            </w:r>
          </w:p>
          <w:p w:rsidR="00B52657" w:rsidRPr="001844FB" w:rsidRDefault="00B52657" w:rsidP="002725ED">
            <w:pPr>
              <w:ind w:left="11" w:right="-108"/>
              <w:rPr>
                <w:sz w:val="18"/>
                <w:szCs w:val="18"/>
              </w:rPr>
            </w:pPr>
            <w:r w:rsidRPr="001844FB">
              <w:rPr>
                <w:sz w:val="18"/>
                <w:szCs w:val="18"/>
              </w:rPr>
              <w:t>целевая про-</w:t>
            </w:r>
          </w:p>
          <w:p w:rsidR="00B52657" w:rsidRPr="001844FB" w:rsidRDefault="00B52657" w:rsidP="002725ED">
            <w:pPr>
              <w:ind w:left="11" w:right="-108"/>
              <w:rPr>
                <w:sz w:val="18"/>
                <w:szCs w:val="18"/>
              </w:rPr>
            </w:pPr>
            <w:r w:rsidRPr="001844FB">
              <w:rPr>
                <w:sz w:val="18"/>
                <w:szCs w:val="18"/>
              </w:rPr>
              <w:t>грамма</w:t>
            </w:r>
          </w:p>
        </w:tc>
        <w:tc>
          <w:tcPr>
            <w:tcW w:w="727" w:type="pct"/>
            <w:vMerge w:val="restart"/>
          </w:tcPr>
          <w:p w:rsidR="00B52657" w:rsidRPr="001844FB" w:rsidRDefault="00B52657" w:rsidP="002725ED">
            <w:pPr>
              <w:rPr>
                <w:sz w:val="18"/>
                <w:szCs w:val="18"/>
              </w:rPr>
            </w:pPr>
            <w:r w:rsidRPr="001844FB">
              <w:rPr>
                <w:sz w:val="18"/>
                <w:szCs w:val="18"/>
              </w:rPr>
              <w:t>«Управление дорожным хозяйством Кировской области»</w:t>
            </w:r>
          </w:p>
        </w:tc>
        <w:tc>
          <w:tcPr>
            <w:tcW w:w="363" w:type="pct"/>
          </w:tcPr>
          <w:p w:rsidR="00B52657" w:rsidRPr="001844FB" w:rsidRDefault="00B52657" w:rsidP="002725ED">
            <w:pPr>
              <w:rPr>
                <w:sz w:val="18"/>
                <w:szCs w:val="18"/>
              </w:rPr>
            </w:pPr>
            <w:r w:rsidRPr="001844FB">
              <w:rPr>
                <w:sz w:val="18"/>
                <w:szCs w:val="18"/>
              </w:rPr>
              <w:t>всего</w:t>
            </w:r>
          </w:p>
        </w:tc>
        <w:tc>
          <w:tcPr>
            <w:tcW w:w="318" w:type="pct"/>
          </w:tcPr>
          <w:p w:rsidR="00B52657" w:rsidRPr="001844FB" w:rsidRDefault="00B52657" w:rsidP="002725ED">
            <w:pPr>
              <w:ind w:right="-162" w:hanging="108"/>
              <w:jc w:val="center"/>
              <w:rPr>
                <w:sz w:val="18"/>
                <w:szCs w:val="18"/>
                <w:lang w:val="en-US"/>
              </w:rPr>
            </w:pPr>
            <w:r w:rsidRPr="001844FB">
              <w:rPr>
                <w:sz w:val="18"/>
                <w:szCs w:val="18"/>
              </w:rPr>
              <w:t>44168,0</w:t>
            </w:r>
            <w:r w:rsidRPr="001844FB">
              <w:rPr>
                <w:sz w:val="18"/>
                <w:szCs w:val="18"/>
                <w:lang w:val="en-US"/>
              </w:rPr>
              <w:t>9</w:t>
            </w:r>
          </w:p>
        </w:tc>
        <w:tc>
          <w:tcPr>
            <w:tcW w:w="318" w:type="pct"/>
          </w:tcPr>
          <w:p w:rsidR="00B52657" w:rsidRPr="001844FB" w:rsidRDefault="00B52657" w:rsidP="002725ED">
            <w:pPr>
              <w:ind w:right="-162" w:hanging="108"/>
              <w:jc w:val="center"/>
              <w:rPr>
                <w:sz w:val="18"/>
                <w:szCs w:val="18"/>
              </w:rPr>
            </w:pPr>
            <w:r w:rsidRPr="001844FB">
              <w:rPr>
                <w:sz w:val="18"/>
                <w:szCs w:val="18"/>
              </w:rPr>
              <w:t>-</w:t>
            </w:r>
          </w:p>
        </w:tc>
        <w:tc>
          <w:tcPr>
            <w:tcW w:w="363" w:type="pct"/>
          </w:tcPr>
          <w:p w:rsidR="00B52657" w:rsidRPr="001844FB" w:rsidRDefault="00B52657" w:rsidP="002725ED">
            <w:pPr>
              <w:ind w:right="-162" w:hanging="108"/>
              <w:jc w:val="center"/>
              <w:rPr>
                <w:sz w:val="18"/>
                <w:szCs w:val="18"/>
              </w:rPr>
            </w:pPr>
            <w:r w:rsidRPr="001844FB">
              <w:rPr>
                <w:sz w:val="18"/>
                <w:szCs w:val="18"/>
              </w:rPr>
              <w:t>-</w:t>
            </w:r>
          </w:p>
        </w:tc>
        <w:tc>
          <w:tcPr>
            <w:tcW w:w="318" w:type="pct"/>
          </w:tcPr>
          <w:p w:rsidR="00B52657" w:rsidRPr="001844FB" w:rsidRDefault="00B52657" w:rsidP="002725ED">
            <w:pPr>
              <w:ind w:right="-162" w:hanging="108"/>
              <w:jc w:val="center"/>
              <w:rPr>
                <w:sz w:val="18"/>
                <w:szCs w:val="18"/>
              </w:rPr>
            </w:pPr>
            <w:r w:rsidRPr="001844FB">
              <w:rPr>
                <w:sz w:val="18"/>
                <w:szCs w:val="18"/>
              </w:rPr>
              <w:t>-</w:t>
            </w:r>
          </w:p>
        </w:tc>
        <w:tc>
          <w:tcPr>
            <w:tcW w:w="363" w:type="pct"/>
          </w:tcPr>
          <w:p w:rsidR="00B52657" w:rsidRPr="001844FB" w:rsidRDefault="00B52657" w:rsidP="002725ED">
            <w:pPr>
              <w:ind w:right="-162" w:hanging="108"/>
              <w:jc w:val="center"/>
              <w:rPr>
                <w:sz w:val="18"/>
                <w:szCs w:val="18"/>
              </w:rPr>
            </w:pPr>
            <w:r w:rsidRPr="001844FB">
              <w:rPr>
                <w:sz w:val="18"/>
                <w:szCs w:val="18"/>
              </w:rPr>
              <w:t>-</w:t>
            </w:r>
          </w:p>
        </w:tc>
        <w:tc>
          <w:tcPr>
            <w:tcW w:w="364" w:type="pct"/>
          </w:tcPr>
          <w:p w:rsidR="00B52657" w:rsidRPr="001844FB" w:rsidRDefault="00B52657" w:rsidP="002725ED">
            <w:pPr>
              <w:ind w:right="-162" w:hanging="108"/>
              <w:jc w:val="center"/>
              <w:rPr>
                <w:sz w:val="18"/>
                <w:szCs w:val="18"/>
              </w:rPr>
            </w:pPr>
            <w:r w:rsidRPr="001844FB">
              <w:rPr>
                <w:sz w:val="18"/>
                <w:szCs w:val="18"/>
              </w:rPr>
              <w:t>-</w:t>
            </w:r>
          </w:p>
        </w:tc>
        <w:tc>
          <w:tcPr>
            <w:tcW w:w="363" w:type="pct"/>
          </w:tcPr>
          <w:p w:rsidR="00B52657" w:rsidRPr="001844FB" w:rsidRDefault="00B52657" w:rsidP="002725ED">
            <w:pPr>
              <w:ind w:right="-162" w:hanging="108"/>
              <w:jc w:val="center"/>
              <w:rPr>
                <w:sz w:val="18"/>
                <w:szCs w:val="18"/>
              </w:rPr>
            </w:pPr>
            <w:r w:rsidRPr="001844FB">
              <w:rPr>
                <w:sz w:val="18"/>
                <w:szCs w:val="18"/>
              </w:rPr>
              <w:t>-</w:t>
            </w:r>
          </w:p>
        </w:tc>
        <w:tc>
          <w:tcPr>
            <w:tcW w:w="375" w:type="pct"/>
          </w:tcPr>
          <w:p w:rsidR="00B52657" w:rsidRPr="001844FB" w:rsidRDefault="00B52657" w:rsidP="002725ED">
            <w:pPr>
              <w:ind w:right="-162" w:hanging="108"/>
              <w:jc w:val="center"/>
              <w:rPr>
                <w:sz w:val="18"/>
                <w:szCs w:val="18"/>
              </w:rPr>
            </w:pPr>
            <w:r w:rsidRPr="001844FB">
              <w:rPr>
                <w:sz w:val="18"/>
                <w:szCs w:val="18"/>
              </w:rPr>
              <w:t>-</w:t>
            </w:r>
          </w:p>
        </w:tc>
        <w:tc>
          <w:tcPr>
            <w:tcW w:w="358" w:type="pct"/>
          </w:tcPr>
          <w:p w:rsidR="00B52657" w:rsidRPr="001844FB" w:rsidRDefault="00B52657" w:rsidP="00993881">
            <w:pPr>
              <w:ind w:right="-162" w:hanging="108"/>
              <w:jc w:val="center"/>
              <w:rPr>
                <w:sz w:val="18"/>
                <w:szCs w:val="18"/>
              </w:rPr>
            </w:pPr>
            <w:r w:rsidRPr="001844FB">
              <w:rPr>
                <w:sz w:val="18"/>
                <w:szCs w:val="18"/>
              </w:rPr>
              <w:t>-</w:t>
            </w:r>
          </w:p>
        </w:tc>
        <w:tc>
          <w:tcPr>
            <w:tcW w:w="360" w:type="pct"/>
          </w:tcPr>
          <w:p w:rsidR="00B52657" w:rsidRPr="001844FB" w:rsidRDefault="00B52657" w:rsidP="002725ED">
            <w:pPr>
              <w:ind w:right="-162" w:hanging="108"/>
              <w:jc w:val="center"/>
              <w:rPr>
                <w:sz w:val="18"/>
                <w:szCs w:val="18"/>
                <w:lang w:val="en-US"/>
              </w:rPr>
            </w:pPr>
            <w:r w:rsidRPr="001844FB">
              <w:rPr>
                <w:sz w:val="18"/>
                <w:szCs w:val="18"/>
              </w:rPr>
              <w:t>44168,0</w:t>
            </w:r>
            <w:r w:rsidRPr="001844FB">
              <w:rPr>
                <w:sz w:val="18"/>
                <w:szCs w:val="18"/>
                <w:lang w:val="en-US"/>
              </w:rPr>
              <w:t>9</w:t>
            </w:r>
          </w:p>
        </w:tc>
      </w:tr>
      <w:tr w:rsidR="00B52657" w:rsidRPr="001844FB" w:rsidTr="00B607C5">
        <w:tc>
          <w:tcPr>
            <w:tcW w:w="141" w:type="pct"/>
            <w:vMerge/>
          </w:tcPr>
          <w:p w:rsidR="00B52657" w:rsidRPr="001844FB" w:rsidRDefault="00B52657" w:rsidP="002725ED">
            <w:pPr>
              <w:jc w:val="center"/>
              <w:rPr>
                <w:sz w:val="18"/>
                <w:szCs w:val="18"/>
              </w:rPr>
            </w:pPr>
          </w:p>
        </w:tc>
        <w:tc>
          <w:tcPr>
            <w:tcW w:w="268" w:type="pct"/>
            <w:vMerge/>
            <w:tcMar>
              <w:left w:w="85" w:type="dxa"/>
              <w:right w:w="85" w:type="dxa"/>
            </w:tcMar>
          </w:tcPr>
          <w:p w:rsidR="00B52657" w:rsidRPr="001844FB" w:rsidRDefault="00B52657" w:rsidP="002725ED">
            <w:pPr>
              <w:ind w:left="11" w:right="-108"/>
              <w:rPr>
                <w:sz w:val="18"/>
                <w:szCs w:val="18"/>
              </w:rPr>
            </w:pPr>
          </w:p>
        </w:tc>
        <w:tc>
          <w:tcPr>
            <w:tcW w:w="727" w:type="pct"/>
            <w:vMerge/>
          </w:tcPr>
          <w:p w:rsidR="00B52657" w:rsidRPr="001844FB" w:rsidRDefault="00B52657" w:rsidP="002725ED">
            <w:pPr>
              <w:rPr>
                <w:sz w:val="18"/>
                <w:szCs w:val="18"/>
              </w:rPr>
            </w:pPr>
          </w:p>
        </w:tc>
        <w:tc>
          <w:tcPr>
            <w:tcW w:w="363" w:type="pct"/>
          </w:tcPr>
          <w:p w:rsidR="00B52657" w:rsidRPr="001844FB" w:rsidRDefault="00B52657" w:rsidP="002725ED">
            <w:pPr>
              <w:rPr>
                <w:sz w:val="18"/>
                <w:szCs w:val="18"/>
              </w:rPr>
            </w:pPr>
            <w:r w:rsidRPr="001844FB">
              <w:rPr>
                <w:sz w:val="18"/>
                <w:szCs w:val="18"/>
              </w:rPr>
              <w:t xml:space="preserve">областной </w:t>
            </w:r>
          </w:p>
          <w:p w:rsidR="00B52657" w:rsidRPr="001844FB" w:rsidRDefault="00B52657" w:rsidP="002725ED">
            <w:pPr>
              <w:rPr>
                <w:sz w:val="18"/>
                <w:szCs w:val="18"/>
              </w:rPr>
            </w:pPr>
            <w:r w:rsidRPr="001844FB">
              <w:rPr>
                <w:sz w:val="18"/>
                <w:szCs w:val="18"/>
              </w:rPr>
              <w:t>бюджет</w:t>
            </w:r>
          </w:p>
        </w:tc>
        <w:tc>
          <w:tcPr>
            <w:tcW w:w="318" w:type="pct"/>
          </w:tcPr>
          <w:p w:rsidR="00B52657" w:rsidRPr="001844FB" w:rsidRDefault="00B52657" w:rsidP="002725ED">
            <w:pPr>
              <w:ind w:right="-162" w:hanging="108"/>
              <w:jc w:val="center"/>
              <w:rPr>
                <w:sz w:val="18"/>
                <w:szCs w:val="18"/>
                <w:lang w:val="en-US"/>
              </w:rPr>
            </w:pPr>
            <w:r w:rsidRPr="001844FB">
              <w:rPr>
                <w:sz w:val="18"/>
                <w:szCs w:val="18"/>
              </w:rPr>
              <w:t>44168,0</w:t>
            </w:r>
            <w:r w:rsidRPr="001844FB">
              <w:rPr>
                <w:sz w:val="18"/>
                <w:szCs w:val="18"/>
                <w:lang w:val="en-US"/>
              </w:rPr>
              <w:t>9</w:t>
            </w:r>
          </w:p>
        </w:tc>
        <w:tc>
          <w:tcPr>
            <w:tcW w:w="318" w:type="pct"/>
          </w:tcPr>
          <w:p w:rsidR="00B52657" w:rsidRPr="001844FB" w:rsidRDefault="00B52657" w:rsidP="002725ED">
            <w:pPr>
              <w:ind w:right="-162" w:hanging="108"/>
              <w:jc w:val="center"/>
              <w:rPr>
                <w:sz w:val="18"/>
                <w:szCs w:val="18"/>
              </w:rPr>
            </w:pPr>
            <w:r w:rsidRPr="001844FB">
              <w:rPr>
                <w:sz w:val="18"/>
                <w:szCs w:val="18"/>
              </w:rPr>
              <w:t>-</w:t>
            </w:r>
          </w:p>
        </w:tc>
        <w:tc>
          <w:tcPr>
            <w:tcW w:w="363" w:type="pct"/>
          </w:tcPr>
          <w:p w:rsidR="00B52657" w:rsidRPr="001844FB" w:rsidRDefault="00B52657" w:rsidP="002725ED">
            <w:pPr>
              <w:ind w:right="-162" w:hanging="108"/>
              <w:jc w:val="center"/>
              <w:rPr>
                <w:sz w:val="18"/>
                <w:szCs w:val="18"/>
              </w:rPr>
            </w:pPr>
            <w:r w:rsidRPr="001844FB">
              <w:rPr>
                <w:sz w:val="18"/>
                <w:szCs w:val="18"/>
              </w:rPr>
              <w:t>-</w:t>
            </w:r>
          </w:p>
        </w:tc>
        <w:tc>
          <w:tcPr>
            <w:tcW w:w="318" w:type="pct"/>
          </w:tcPr>
          <w:p w:rsidR="00B52657" w:rsidRPr="001844FB" w:rsidRDefault="00B52657" w:rsidP="002725ED">
            <w:pPr>
              <w:ind w:right="-162" w:hanging="108"/>
              <w:jc w:val="center"/>
              <w:rPr>
                <w:sz w:val="18"/>
                <w:szCs w:val="18"/>
              </w:rPr>
            </w:pPr>
            <w:r w:rsidRPr="001844FB">
              <w:rPr>
                <w:sz w:val="18"/>
                <w:szCs w:val="18"/>
              </w:rPr>
              <w:t>-</w:t>
            </w:r>
          </w:p>
        </w:tc>
        <w:tc>
          <w:tcPr>
            <w:tcW w:w="363" w:type="pct"/>
          </w:tcPr>
          <w:p w:rsidR="00B52657" w:rsidRPr="001844FB" w:rsidRDefault="00B52657" w:rsidP="002725ED">
            <w:pPr>
              <w:ind w:right="-162" w:hanging="108"/>
              <w:jc w:val="center"/>
              <w:rPr>
                <w:sz w:val="18"/>
                <w:szCs w:val="18"/>
              </w:rPr>
            </w:pPr>
            <w:r w:rsidRPr="001844FB">
              <w:rPr>
                <w:sz w:val="18"/>
                <w:szCs w:val="18"/>
              </w:rPr>
              <w:t>-</w:t>
            </w:r>
          </w:p>
        </w:tc>
        <w:tc>
          <w:tcPr>
            <w:tcW w:w="364" w:type="pct"/>
          </w:tcPr>
          <w:p w:rsidR="00B52657" w:rsidRPr="001844FB" w:rsidRDefault="00B52657" w:rsidP="002725ED">
            <w:pPr>
              <w:ind w:right="-162" w:hanging="108"/>
              <w:jc w:val="center"/>
              <w:rPr>
                <w:sz w:val="18"/>
                <w:szCs w:val="18"/>
              </w:rPr>
            </w:pPr>
            <w:r w:rsidRPr="001844FB">
              <w:rPr>
                <w:sz w:val="18"/>
                <w:szCs w:val="18"/>
              </w:rPr>
              <w:t>-</w:t>
            </w:r>
          </w:p>
        </w:tc>
        <w:tc>
          <w:tcPr>
            <w:tcW w:w="363" w:type="pct"/>
          </w:tcPr>
          <w:p w:rsidR="00B52657" w:rsidRPr="001844FB" w:rsidRDefault="00B52657" w:rsidP="002725ED">
            <w:pPr>
              <w:ind w:right="-162" w:hanging="108"/>
              <w:jc w:val="center"/>
              <w:rPr>
                <w:sz w:val="18"/>
                <w:szCs w:val="18"/>
              </w:rPr>
            </w:pPr>
            <w:r w:rsidRPr="001844FB">
              <w:rPr>
                <w:sz w:val="18"/>
                <w:szCs w:val="18"/>
              </w:rPr>
              <w:t>-</w:t>
            </w:r>
          </w:p>
        </w:tc>
        <w:tc>
          <w:tcPr>
            <w:tcW w:w="375" w:type="pct"/>
          </w:tcPr>
          <w:p w:rsidR="00B52657" w:rsidRPr="001844FB" w:rsidRDefault="00B52657" w:rsidP="002725ED">
            <w:pPr>
              <w:ind w:right="-162" w:hanging="108"/>
              <w:jc w:val="center"/>
              <w:rPr>
                <w:sz w:val="18"/>
                <w:szCs w:val="18"/>
              </w:rPr>
            </w:pPr>
            <w:r w:rsidRPr="001844FB">
              <w:rPr>
                <w:sz w:val="18"/>
                <w:szCs w:val="18"/>
              </w:rPr>
              <w:t>-</w:t>
            </w:r>
          </w:p>
        </w:tc>
        <w:tc>
          <w:tcPr>
            <w:tcW w:w="358" w:type="pct"/>
          </w:tcPr>
          <w:p w:rsidR="00B52657" w:rsidRPr="001844FB" w:rsidRDefault="00B52657" w:rsidP="00993881">
            <w:pPr>
              <w:ind w:right="-162" w:hanging="108"/>
              <w:jc w:val="center"/>
              <w:rPr>
                <w:sz w:val="18"/>
                <w:szCs w:val="18"/>
              </w:rPr>
            </w:pPr>
            <w:r w:rsidRPr="001844FB">
              <w:rPr>
                <w:sz w:val="18"/>
                <w:szCs w:val="18"/>
              </w:rPr>
              <w:t>-</w:t>
            </w:r>
          </w:p>
        </w:tc>
        <w:tc>
          <w:tcPr>
            <w:tcW w:w="360" w:type="pct"/>
          </w:tcPr>
          <w:p w:rsidR="00B52657" w:rsidRPr="001844FB" w:rsidRDefault="00B52657" w:rsidP="002725ED">
            <w:pPr>
              <w:ind w:right="-162" w:hanging="108"/>
              <w:jc w:val="center"/>
              <w:rPr>
                <w:sz w:val="18"/>
                <w:szCs w:val="18"/>
                <w:lang w:val="en-US"/>
              </w:rPr>
            </w:pPr>
            <w:r w:rsidRPr="001844FB">
              <w:rPr>
                <w:sz w:val="18"/>
                <w:szCs w:val="18"/>
              </w:rPr>
              <w:t>44168,0</w:t>
            </w:r>
            <w:r w:rsidRPr="001844FB">
              <w:rPr>
                <w:sz w:val="18"/>
                <w:szCs w:val="18"/>
                <w:lang w:val="en-US"/>
              </w:rPr>
              <w:t>9</w:t>
            </w:r>
          </w:p>
        </w:tc>
      </w:tr>
      <w:tr w:rsidR="00F635C0" w:rsidRPr="001844FB" w:rsidTr="00B607C5">
        <w:trPr>
          <w:trHeight w:val="388"/>
        </w:trPr>
        <w:tc>
          <w:tcPr>
            <w:tcW w:w="141" w:type="pct"/>
            <w:vMerge w:val="restart"/>
          </w:tcPr>
          <w:p w:rsidR="00F635C0" w:rsidRPr="001844FB" w:rsidRDefault="00F635C0" w:rsidP="002725ED">
            <w:pPr>
              <w:jc w:val="center"/>
              <w:rPr>
                <w:sz w:val="18"/>
                <w:szCs w:val="18"/>
              </w:rPr>
            </w:pPr>
            <w:r w:rsidRPr="001844FB">
              <w:rPr>
                <w:sz w:val="18"/>
                <w:szCs w:val="18"/>
              </w:rPr>
              <w:t>4</w:t>
            </w:r>
          </w:p>
        </w:tc>
        <w:tc>
          <w:tcPr>
            <w:tcW w:w="268" w:type="pct"/>
            <w:vMerge w:val="restart"/>
            <w:tcMar>
              <w:left w:w="85" w:type="dxa"/>
              <w:right w:w="85" w:type="dxa"/>
            </w:tcMar>
          </w:tcPr>
          <w:p w:rsidR="00F635C0" w:rsidRPr="001844FB" w:rsidRDefault="00F635C0" w:rsidP="002725ED">
            <w:pPr>
              <w:ind w:left="11" w:right="-108"/>
              <w:rPr>
                <w:sz w:val="18"/>
                <w:szCs w:val="18"/>
              </w:rPr>
            </w:pPr>
            <w:r w:rsidRPr="001844FB">
              <w:rPr>
                <w:sz w:val="18"/>
                <w:szCs w:val="18"/>
              </w:rPr>
              <w:t>Подпр</w:t>
            </w:r>
            <w:r w:rsidRPr="001844FB">
              <w:rPr>
                <w:sz w:val="18"/>
                <w:szCs w:val="18"/>
              </w:rPr>
              <w:t>о</w:t>
            </w:r>
            <w:r w:rsidRPr="001844FB">
              <w:rPr>
                <w:sz w:val="18"/>
                <w:szCs w:val="18"/>
              </w:rPr>
              <w:t>грамма</w:t>
            </w:r>
          </w:p>
        </w:tc>
        <w:tc>
          <w:tcPr>
            <w:tcW w:w="727" w:type="pct"/>
            <w:vMerge w:val="restart"/>
          </w:tcPr>
          <w:p w:rsidR="00F635C0" w:rsidRPr="001844FB" w:rsidRDefault="00F635C0" w:rsidP="008C32BC">
            <w:pPr>
              <w:rPr>
                <w:sz w:val="18"/>
                <w:szCs w:val="18"/>
              </w:rPr>
            </w:pPr>
            <w:r w:rsidRPr="001844FB">
              <w:rPr>
                <w:sz w:val="18"/>
                <w:szCs w:val="18"/>
              </w:rPr>
              <w:t xml:space="preserve">«Повышение безопасности дорожного движения в </w:t>
            </w:r>
            <w:r w:rsidRPr="001844FB">
              <w:rPr>
                <w:sz w:val="18"/>
                <w:szCs w:val="18"/>
              </w:rPr>
              <w:br/>
              <w:t>2016 – 2021 годах»</w:t>
            </w:r>
          </w:p>
        </w:tc>
        <w:tc>
          <w:tcPr>
            <w:tcW w:w="363" w:type="pct"/>
          </w:tcPr>
          <w:p w:rsidR="00F635C0" w:rsidRPr="001844FB" w:rsidRDefault="00F635C0" w:rsidP="002725ED">
            <w:pPr>
              <w:tabs>
                <w:tab w:val="left" w:pos="6555"/>
              </w:tabs>
              <w:rPr>
                <w:sz w:val="18"/>
                <w:szCs w:val="18"/>
              </w:rPr>
            </w:pPr>
            <w:r w:rsidRPr="001844FB">
              <w:rPr>
                <w:sz w:val="18"/>
                <w:szCs w:val="18"/>
              </w:rPr>
              <w:t>всего</w:t>
            </w:r>
          </w:p>
        </w:tc>
        <w:tc>
          <w:tcPr>
            <w:tcW w:w="318" w:type="pct"/>
          </w:tcPr>
          <w:p w:rsidR="00F635C0" w:rsidRPr="001844FB" w:rsidRDefault="00F635C0" w:rsidP="002725ED">
            <w:pPr>
              <w:widowControl w:val="0"/>
              <w:autoSpaceDE w:val="0"/>
              <w:autoSpaceDN w:val="0"/>
              <w:adjustRightInd w:val="0"/>
              <w:jc w:val="center"/>
              <w:rPr>
                <w:sz w:val="18"/>
                <w:szCs w:val="18"/>
              </w:rPr>
            </w:pPr>
            <w:r w:rsidRPr="001844FB">
              <w:rPr>
                <w:sz w:val="18"/>
                <w:szCs w:val="18"/>
              </w:rPr>
              <w:t>-</w:t>
            </w:r>
          </w:p>
        </w:tc>
        <w:tc>
          <w:tcPr>
            <w:tcW w:w="318" w:type="pct"/>
          </w:tcPr>
          <w:p w:rsidR="00F635C0" w:rsidRPr="001844FB" w:rsidRDefault="00F635C0" w:rsidP="002725ED">
            <w:pPr>
              <w:widowControl w:val="0"/>
              <w:autoSpaceDE w:val="0"/>
              <w:autoSpaceDN w:val="0"/>
              <w:adjustRightInd w:val="0"/>
              <w:jc w:val="center"/>
              <w:rPr>
                <w:sz w:val="18"/>
                <w:szCs w:val="18"/>
              </w:rPr>
            </w:pPr>
            <w:r w:rsidRPr="001844FB">
              <w:rPr>
                <w:sz w:val="18"/>
                <w:szCs w:val="18"/>
              </w:rPr>
              <w:t>-</w:t>
            </w:r>
          </w:p>
        </w:tc>
        <w:tc>
          <w:tcPr>
            <w:tcW w:w="363" w:type="pct"/>
          </w:tcPr>
          <w:p w:rsidR="00F635C0" w:rsidRPr="001844FB" w:rsidRDefault="00F635C0" w:rsidP="002725ED">
            <w:pPr>
              <w:widowControl w:val="0"/>
              <w:autoSpaceDE w:val="0"/>
              <w:autoSpaceDN w:val="0"/>
              <w:adjustRightInd w:val="0"/>
              <w:jc w:val="center"/>
              <w:rPr>
                <w:sz w:val="18"/>
                <w:szCs w:val="18"/>
              </w:rPr>
            </w:pPr>
            <w:r w:rsidRPr="001844FB">
              <w:rPr>
                <w:sz w:val="18"/>
                <w:szCs w:val="18"/>
              </w:rPr>
              <w:t>-</w:t>
            </w:r>
          </w:p>
        </w:tc>
        <w:tc>
          <w:tcPr>
            <w:tcW w:w="318" w:type="pct"/>
          </w:tcPr>
          <w:p w:rsidR="00F635C0" w:rsidRPr="001844FB" w:rsidRDefault="00F635C0" w:rsidP="00993881">
            <w:pPr>
              <w:jc w:val="center"/>
              <w:rPr>
                <w:bCs/>
                <w:sz w:val="18"/>
                <w:szCs w:val="18"/>
              </w:rPr>
            </w:pPr>
            <w:r w:rsidRPr="001844FB">
              <w:rPr>
                <w:bCs/>
                <w:sz w:val="18"/>
                <w:szCs w:val="18"/>
              </w:rPr>
              <w:t>308467,71</w:t>
            </w:r>
          </w:p>
        </w:tc>
        <w:tc>
          <w:tcPr>
            <w:tcW w:w="363" w:type="pct"/>
          </w:tcPr>
          <w:p w:rsidR="00F635C0" w:rsidRPr="001844FB" w:rsidRDefault="00F635C0" w:rsidP="00993881">
            <w:pPr>
              <w:jc w:val="center"/>
              <w:rPr>
                <w:bCs/>
                <w:sz w:val="18"/>
                <w:szCs w:val="18"/>
              </w:rPr>
            </w:pPr>
            <w:r w:rsidRPr="001844FB">
              <w:rPr>
                <w:bCs/>
                <w:sz w:val="18"/>
                <w:szCs w:val="18"/>
              </w:rPr>
              <w:t>131392,86</w:t>
            </w:r>
          </w:p>
        </w:tc>
        <w:tc>
          <w:tcPr>
            <w:tcW w:w="364" w:type="pct"/>
          </w:tcPr>
          <w:p w:rsidR="00F635C0" w:rsidRPr="001844FB" w:rsidRDefault="00F635C0" w:rsidP="00993881">
            <w:pPr>
              <w:jc w:val="center"/>
              <w:rPr>
                <w:bCs/>
                <w:sz w:val="18"/>
                <w:szCs w:val="18"/>
              </w:rPr>
            </w:pPr>
            <w:r w:rsidRPr="001844FB">
              <w:rPr>
                <w:bCs/>
                <w:sz w:val="18"/>
                <w:szCs w:val="18"/>
              </w:rPr>
              <w:t>192485,90</w:t>
            </w:r>
          </w:p>
        </w:tc>
        <w:tc>
          <w:tcPr>
            <w:tcW w:w="363" w:type="pct"/>
          </w:tcPr>
          <w:p w:rsidR="00F635C0" w:rsidRPr="001844FB" w:rsidRDefault="00F635C0" w:rsidP="00993881">
            <w:pPr>
              <w:jc w:val="center"/>
              <w:rPr>
                <w:bCs/>
                <w:sz w:val="18"/>
                <w:szCs w:val="18"/>
              </w:rPr>
            </w:pPr>
            <w:r w:rsidRPr="001844FB">
              <w:rPr>
                <w:bCs/>
                <w:sz w:val="18"/>
                <w:szCs w:val="18"/>
              </w:rPr>
              <w:t>122500,00</w:t>
            </w:r>
          </w:p>
        </w:tc>
        <w:tc>
          <w:tcPr>
            <w:tcW w:w="375" w:type="pct"/>
          </w:tcPr>
          <w:p w:rsidR="00F635C0" w:rsidRPr="001844FB" w:rsidRDefault="00F635C0" w:rsidP="00993881">
            <w:pPr>
              <w:jc w:val="center"/>
              <w:rPr>
                <w:bCs/>
                <w:sz w:val="18"/>
                <w:szCs w:val="18"/>
              </w:rPr>
            </w:pPr>
            <w:r w:rsidRPr="001844FB">
              <w:rPr>
                <w:bCs/>
                <w:sz w:val="18"/>
                <w:szCs w:val="18"/>
              </w:rPr>
              <w:t>133000,00</w:t>
            </w:r>
          </w:p>
        </w:tc>
        <w:tc>
          <w:tcPr>
            <w:tcW w:w="358" w:type="pct"/>
          </w:tcPr>
          <w:p w:rsidR="00F635C0" w:rsidRPr="001844FB" w:rsidRDefault="00F635C0" w:rsidP="00993881">
            <w:pPr>
              <w:jc w:val="center"/>
              <w:rPr>
                <w:bCs/>
                <w:sz w:val="18"/>
                <w:szCs w:val="18"/>
              </w:rPr>
            </w:pPr>
            <w:r w:rsidRPr="001844FB">
              <w:rPr>
                <w:bCs/>
                <w:sz w:val="18"/>
                <w:szCs w:val="18"/>
              </w:rPr>
              <w:t>133000,00</w:t>
            </w:r>
          </w:p>
        </w:tc>
        <w:tc>
          <w:tcPr>
            <w:tcW w:w="360" w:type="pct"/>
          </w:tcPr>
          <w:p w:rsidR="00F635C0" w:rsidRPr="001844FB" w:rsidRDefault="00F635C0" w:rsidP="00993881">
            <w:pPr>
              <w:jc w:val="center"/>
              <w:rPr>
                <w:bCs/>
                <w:sz w:val="18"/>
                <w:szCs w:val="18"/>
              </w:rPr>
            </w:pPr>
            <w:r w:rsidRPr="001844FB">
              <w:rPr>
                <w:bCs/>
                <w:sz w:val="18"/>
                <w:szCs w:val="18"/>
              </w:rPr>
              <w:t>1020846,47</w:t>
            </w:r>
          </w:p>
          <w:p w:rsidR="00F635C0" w:rsidRPr="001844FB" w:rsidRDefault="00F635C0" w:rsidP="00993881">
            <w:pPr>
              <w:jc w:val="center"/>
              <w:rPr>
                <w:bCs/>
                <w:sz w:val="18"/>
                <w:szCs w:val="18"/>
              </w:rPr>
            </w:pPr>
          </w:p>
        </w:tc>
      </w:tr>
      <w:tr w:rsidR="00F635C0" w:rsidRPr="001844FB" w:rsidTr="00B607C5">
        <w:trPr>
          <w:trHeight w:val="388"/>
        </w:trPr>
        <w:tc>
          <w:tcPr>
            <w:tcW w:w="141" w:type="pct"/>
            <w:vMerge/>
            <w:tcBorders>
              <w:bottom w:val="nil"/>
            </w:tcBorders>
          </w:tcPr>
          <w:p w:rsidR="00F635C0" w:rsidRPr="001844FB" w:rsidRDefault="00F635C0" w:rsidP="002725ED">
            <w:pPr>
              <w:jc w:val="center"/>
              <w:rPr>
                <w:sz w:val="18"/>
                <w:szCs w:val="18"/>
              </w:rPr>
            </w:pPr>
          </w:p>
        </w:tc>
        <w:tc>
          <w:tcPr>
            <w:tcW w:w="268" w:type="pct"/>
            <w:vMerge/>
            <w:tcBorders>
              <w:bottom w:val="nil"/>
            </w:tcBorders>
            <w:tcMar>
              <w:left w:w="85" w:type="dxa"/>
              <w:right w:w="85" w:type="dxa"/>
            </w:tcMar>
          </w:tcPr>
          <w:p w:rsidR="00F635C0" w:rsidRPr="001844FB" w:rsidRDefault="00F635C0" w:rsidP="002725ED">
            <w:pPr>
              <w:ind w:left="11" w:right="-108"/>
              <w:rPr>
                <w:sz w:val="18"/>
                <w:szCs w:val="18"/>
              </w:rPr>
            </w:pPr>
          </w:p>
        </w:tc>
        <w:tc>
          <w:tcPr>
            <w:tcW w:w="727" w:type="pct"/>
            <w:vMerge/>
            <w:tcBorders>
              <w:bottom w:val="nil"/>
            </w:tcBorders>
          </w:tcPr>
          <w:p w:rsidR="00F635C0" w:rsidRPr="001844FB" w:rsidRDefault="00F635C0" w:rsidP="002725ED">
            <w:pPr>
              <w:rPr>
                <w:sz w:val="18"/>
                <w:szCs w:val="18"/>
              </w:rPr>
            </w:pPr>
          </w:p>
        </w:tc>
        <w:tc>
          <w:tcPr>
            <w:tcW w:w="363" w:type="pct"/>
          </w:tcPr>
          <w:p w:rsidR="00F635C0" w:rsidRPr="001844FB" w:rsidRDefault="00F635C0" w:rsidP="002725ED">
            <w:pPr>
              <w:tabs>
                <w:tab w:val="left" w:pos="6555"/>
              </w:tabs>
              <w:rPr>
                <w:sz w:val="18"/>
                <w:szCs w:val="18"/>
              </w:rPr>
            </w:pPr>
            <w:r w:rsidRPr="001844FB">
              <w:rPr>
                <w:sz w:val="18"/>
                <w:szCs w:val="18"/>
              </w:rPr>
              <w:t>областной бюджет</w:t>
            </w:r>
          </w:p>
        </w:tc>
        <w:tc>
          <w:tcPr>
            <w:tcW w:w="318" w:type="pct"/>
          </w:tcPr>
          <w:p w:rsidR="00F635C0" w:rsidRPr="001844FB" w:rsidRDefault="00F635C0" w:rsidP="002725ED">
            <w:pPr>
              <w:widowControl w:val="0"/>
              <w:autoSpaceDE w:val="0"/>
              <w:autoSpaceDN w:val="0"/>
              <w:adjustRightInd w:val="0"/>
              <w:jc w:val="center"/>
              <w:rPr>
                <w:sz w:val="18"/>
                <w:szCs w:val="18"/>
              </w:rPr>
            </w:pPr>
            <w:r w:rsidRPr="001844FB">
              <w:rPr>
                <w:sz w:val="18"/>
                <w:szCs w:val="18"/>
              </w:rPr>
              <w:t>-</w:t>
            </w:r>
          </w:p>
        </w:tc>
        <w:tc>
          <w:tcPr>
            <w:tcW w:w="318" w:type="pct"/>
          </w:tcPr>
          <w:p w:rsidR="00F635C0" w:rsidRPr="001844FB" w:rsidRDefault="00F635C0" w:rsidP="002725ED">
            <w:pPr>
              <w:widowControl w:val="0"/>
              <w:autoSpaceDE w:val="0"/>
              <w:autoSpaceDN w:val="0"/>
              <w:adjustRightInd w:val="0"/>
              <w:jc w:val="center"/>
              <w:rPr>
                <w:sz w:val="18"/>
                <w:szCs w:val="18"/>
              </w:rPr>
            </w:pPr>
            <w:r w:rsidRPr="001844FB">
              <w:rPr>
                <w:sz w:val="18"/>
                <w:szCs w:val="18"/>
              </w:rPr>
              <w:t>-</w:t>
            </w:r>
          </w:p>
        </w:tc>
        <w:tc>
          <w:tcPr>
            <w:tcW w:w="363" w:type="pct"/>
          </w:tcPr>
          <w:p w:rsidR="00F635C0" w:rsidRPr="001844FB" w:rsidRDefault="00F635C0" w:rsidP="002725ED">
            <w:pPr>
              <w:widowControl w:val="0"/>
              <w:autoSpaceDE w:val="0"/>
              <w:autoSpaceDN w:val="0"/>
              <w:adjustRightInd w:val="0"/>
              <w:jc w:val="center"/>
              <w:rPr>
                <w:sz w:val="18"/>
                <w:szCs w:val="18"/>
              </w:rPr>
            </w:pPr>
            <w:r w:rsidRPr="001844FB">
              <w:rPr>
                <w:sz w:val="18"/>
                <w:szCs w:val="18"/>
              </w:rPr>
              <w:t>-</w:t>
            </w:r>
          </w:p>
        </w:tc>
        <w:tc>
          <w:tcPr>
            <w:tcW w:w="318" w:type="pct"/>
          </w:tcPr>
          <w:p w:rsidR="00F635C0" w:rsidRPr="001844FB" w:rsidRDefault="00F635C0" w:rsidP="00993881">
            <w:pPr>
              <w:jc w:val="center"/>
              <w:rPr>
                <w:bCs/>
                <w:sz w:val="18"/>
                <w:szCs w:val="18"/>
              </w:rPr>
            </w:pPr>
            <w:r w:rsidRPr="001844FB">
              <w:rPr>
                <w:bCs/>
                <w:sz w:val="18"/>
                <w:szCs w:val="18"/>
              </w:rPr>
              <w:t>308467,71</w:t>
            </w:r>
          </w:p>
        </w:tc>
        <w:tc>
          <w:tcPr>
            <w:tcW w:w="363" w:type="pct"/>
          </w:tcPr>
          <w:p w:rsidR="00F635C0" w:rsidRPr="001844FB" w:rsidRDefault="00F635C0" w:rsidP="00993881">
            <w:pPr>
              <w:jc w:val="center"/>
              <w:rPr>
                <w:bCs/>
                <w:sz w:val="18"/>
                <w:szCs w:val="18"/>
              </w:rPr>
            </w:pPr>
            <w:r w:rsidRPr="001844FB">
              <w:rPr>
                <w:bCs/>
                <w:sz w:val="18"/>
                <w:szCs w:val="18"/>
              </w:rPr>
              <w:t>131392,86</w:t>
            </w:r>
          </w:p>
        </w:tc>
        <w:tc>
          <w:tcPr>
            <w:tcW w:w="364" w:type="pct"/>
          </w:tcPr>
          <w:p w:rsidR="00F635C0" w:rsidRPr="001844FB" w:rsidRDefault="00F635C0" w:rsidP="00993881">
            <w:pPr>
              <w:jc w:val="center"/>
              <w:rPr>
                <w:bCs/>
                <w:sz w:val="18"/>
                <w:szCs w:val="18"/>
              </w:rPr>
            </w:pPr>
            <w:r w:rsidRPr="001844FB">
              <w:rPr>
                <w:bCs/>
                <w:sz w:val="18"/>
                <w:szCs w:val="18"/>
              </w:rPr>
              <w:t>192485,90</w:t>
            </w:r>
          </w:p>
        </w:tc>
        <w:tc>
          <w:tcPr>
            <w:tcW w:w="363" w:type="pct"/>
          </w:tcPr>
          <w:p w:rsidR="00F635C0" w:rsidRPr="001844FB" w:rsidRDefault="00F635C0" w:rsidP="00993881">
            <w:pPr>
              <w:jc w:val="center"/>
              <w:rPr>
                <w:bCs/>
                <w:sz w:val="18"/>
                <w:szCs w:val="18"/>
              </w:rPr>
            </w:pPr>
            <w:r w:rsidRPr="001844FB">
              <w:rPr>
                <w:bCs/>
                <w:sz w:val="18"/>
                <w:szCs w:val="18"/>
              </w:rPr>
              <w:t>122500,00</w:t>
            </w:r>
          </w:p>
        </w:tc>
        <w:tc>
          <w:tcPr>
            <w:tcW w:w="375" w:type="pct"/>
          </w:tcPr>
          <w:p w:rsidR="00F635C0" w:rsidRPr="001844FB" w:rsidRDefault="00F635C0" w:rsidP="00993881">
            <w:pPr>
              <w:jc w:val="center"/>
              <w:rPr>
                <w:bCs/>
                <w:sz w:val="18"/>
                <w:szCs w:val="18"/>
              </w:rPr>
            </w:pPr>
            <w:r w:rsidRPr="001844FB">
              <w:rPr>
                <w:bCs/>
                <w:sz w:val="18"/>
                <w:szCs w:val="18"/>
              </w:rPr>
              <w:t>133000,00</w:t>
            </w:r>
          </w:p>
        </w:tc>
        <w:tc>
          <w:tcPr>
            <w:tcW w:w="358" w:type="pct"/>
          </w:tcPr>
          <w:p w:rsidR="00F635C0" w:rsidRPr="001844FB" w:rsidRDefault="00F635C0" w:rsidP="00993881">
            <w:pPr>
              <w:jc w:val="center"/>
              <w:rPr>
                <w:bCs/>
                <w:sz w:val="18"/>
                <w:szCs w:val="18"/>
              </w:rPr>
            </w:pPr>
            <w:r w:rsidRPr="001844FB">
              <w:rPr>
                <w:bCs/>
                <w:sz w:val="18"/>
                <w:szCs w:val="18"/>
              </w:rPr>
              <w:t>133000,00</w:t>
            </w:r>
          </w:p>
        </w:tc>
        <w:tc>
          <w:tcPr>
            <w:tcW w:w="360" w:type="pct"/>
          </w:tcPr>
          <w:p w:rsidR="00F635C0" w:rsidRPr="001844FB" w:rsidRDefault="00F635C0" w:rsidP="00993881">
            <w:pPr>
              <w:jc w:val="center"/>
              <w:rPr>
                <w:bCs/>
                <w:sz w:val="18"/>
                <w:szCs w:val="18"/>
              </w:rPr>
            </w:pPr>
            <w:r w:rsidRPr="001844FB">
              <w:rPr>
                <w:bCs/>
                <w:sz w:val="18"/>
                <w:szCs w:val="18"/>
              </w:rPr>
              <w:t>1020846,47</w:t>
            </w:r>
          </w:p>
          <w:p w:rsidR="00F635C0" w:rsidRPr="001844FB" w:rsidRDefault="00F635C0" w:rsidP="00993881">
            <w:pPr>
              <w:jc w:val="center"/>
              <w:rPr>
                <w:bCs/>
                <w:sz w:val="18"/>
                <w:szCs w:val="18"/>
              </w:rPr>
            </w:pPr>
          </w:p>
        </w:tc>
      </w:tr>
      <w:tr w:rsidR="00B52657" w:rsidRPr="001844FB" w:rsidTr="00B607C5">
        <w:trPr>
          <w:trHeight w:val="779"/>
        </w:trPr>
        <w:tc>
          <w:tcPr>
            <w:tcW w:w="141" w:type="pct"/>
          </w:tcPr>
          <w:p w:rsidR="00B52657" w:rsidRPr="001844FB" w:rsidRDefault="00B52657" w:rsidP="00CC6836">
            <w:pPr>
              <w:ind w:left="28" w:right="-88"/>
              <w:rPr>
                <w:sz w:val="18"/>
                <w:szCs w:val="18"/>
              </w:rPr>
            </w:pPr>
            <w:r w:rsidRPr="001844FB">
              <w:rPr>
                <w:sz w:val="18"/>
                <w:szCs w:val="18"/>
              </w:rPr>
              <w:t>4.1</w:t>
            </w:r>
          </w:p>
        </w:tc>
        <w:tc>
          <w:tcPr>
            <w:tcW w:w="268" w:type="pct"/>
            <w:tcMar>
              <w:left w:w="85" w:type="dxa"/>
              <w:right w:w="85" w:type="dxa"/>
            </w:tcMar>
          </w:tcPr>
          <w:p w:rsidR="00B52657" w:rsidRPr="001844FB" w:rsidRDefault="00B52657" w:rsidP="00CC6836">
            <w:pPr>
              <w:ind w:left="28" w:right="-88"/>
              <w:rPr>
                <w:sz w:val="18"/>
                <w:szCs w:val="18"/>
              </w:rPr>
            </w:pPr>
            <w:r w:rsidRPr="001844FB">
              <w:rPr>
                <w:sz w:val="18"/>
                <w:szCs w:val="18"/>
              </w:rPr>
              <w:t>Отдел</w:t>
            </w:r>
            <w:r w:rsidRPr="001844FB">
              <w:rPr>
                <w:sz w:val="18"/>
                <w:szCs w:val="18"/>
              </w:rPr>
              <w:t>ь</w:t>
            </w:r>
            <w:r w:rsidRPr="001844FB">
              <w:rPr>
                <w:sz w:val="18"/>
                <w:szCs w:val="18"/>
              </w:rPr>
              <w:t>ное м</w:t>
            </w:r>
            <w:r w:rsidRPr="001844FB">
              <w:rPr>
                <w:sz w:val="18"/>
                <w:szCs w:val="18"/>
              </w:rPr>
              <w:t>е</w:t>
            </w:r>
            <w:r w:rsidRPr="001844FB">
              <w:rPr>
                <w:sz w:val="18"/>
                <w:szCs w:val="18"/>
              </w:rPr>
              <w:t>ропри</w:t>
            </w:r>
            <w:r w:rsidRPr="001844FB">
              <w:rPr>
                <w:sz w:val="18"/>
                <w:szCs w:val="18"/>
              </w:rPr>
              <w:t>я</w:t>
            </w:r>
            <w:r w:rsidRPr="001844FB">
              <w:rPr>
                <w:sz w:val="18"/>
                <w:szCs w:val="18"/>
              </w:rPr>
              <w:t>тие</w:t>
            </w:r>
          </w:p>
        </w:tc>
        <w:tc>
          <w:tcPr>
            <w:tcW w:w="727" w:type="pct"/>
          </w:tcPr>
          <w:p w:rsidR="00B52657" w:rsidRPr="001844FB" w:rsidRDefault="00B52657" w:rsidP="00CC6836">
            <w:pPr>
              <w:ind w:left="28" w:right="-88"/>
              <w:rPr>
                <w:sz w:val="18"/>
                <w:szCs w:val="18"/>
              </w:rPr>
            </w:pPr>
            <w:r w:rsidRPr="001844FB">
              <w:rPr>
                <w:sz w:val="18"/>
                <w:szCs w:val="18"/>
              </w:rPr>
              <w:t>«Развитие системы пред</w:t>
            </w:r>
            <w:r w:rsidRPr="001844FB">
              <w:rPr>
                <w:sz w:val="18"/>
                <w:szCs w:val="18"/>
              </w:rPr>
              <w:t>у</w:t>
            </w:r>
            <w:r w:rsidRPr="001844FB">
              <w:rPr>
                <w:sz w:val="18"/>
                <w:szCs w:val="18"/>
              </w:rPr>
              <w:t>преждения опасного пов</w:t>
            </w:r>
            <w:r w:rsidRPr="001844FB">
              <w:rPr>
                <w:sz w:val="18"/>
                <w:szCs w:val="18"/>
              </w:rPr>
              <w:t>е</w:t>
            </w:r>
            <w:r w:rsidRPr="001844FB">
              <w:rPr>
                <w:sz w:val="18"/>
                <w:szCs w:val="18"/>
              </w:rPr>
              <w:t>дения участников дорожн</w:t>
            </w:r>
            <w:r w:rsidRPr="001844FB">
              <w:rPr>
                <w:sz w:val="18"/>
                <w:szCs w:val="18"/>
              </w:rPr>
              <w:t>о</w:t>
            </w:r>
            <w:r w:rsidRPr="001844FB">
              <w:rPr>
                <w:sz w:val="18"/>
                <w:szCs w:val="18"/>
              </w:rPr>
              <w:t>го движения»</w:t>
            </w:r>
          </w:p>
        </w:tc>
        <w:tc>
          <w:tcPr>
            <w:tcW w:w="363" w:type="pct"/>
          </w:tcPr>
          <w:p w:rsidR="00B52657" w:rsidRPr="001844FB" w:rsidRDefault="00B52657" w:rsidP="00CC6836">
            <w:pPr>
              <w:ind w:left="28" w:right="-88"/>
              <w:rPr>
                <w:sz w:val="18"/>
                <w:szCs w:val="18"/>
              </w:rPr>
            </w:pPr>
            <w:r w:rsidRPr="001844FB">
              <w:rPr>
                <w:sz w:val="18"/>
                <w:szCs w:val="18"/>
              </w:rPr>
              <w:t>не требуется</w:t>
            </w:r>
          </w:p>
        </w:tc>
        <w:tc>
          <w:tcPr>
            <w:tcW w:w="318" w:type="pct"/>
          </w:tcPr>
          <w:p w:rsidR="00B52657" w:rsidRPr="001844FB" w:rsidRDefault="00B52657" w:rsidP="00CC6836">
            <w:pPr>
              <w:ind w:left="28" w:right="-88"/>
              <w:rPr>
                <w:sz w:val="18"/>
                <w:szCs w:val="18"/>
              </w:rPr>
            </w:pPr>
          </w:p>
        </w:tc>
        <w:tc>
          <w:tcPr>
            <w:tcW w:w="318" w:type="pct"/>
          </w:tcPr>
          <w:p w:rsidR="00B52657" w:rsidRPr="001844FB" w:rsidRDefault="00B52657" w:rsidP="00CC6836">
            <w:pPr>
              <w:ind w:left="28" w:right="-88"/>
              <w:rPr>
                <w:sz w:val="18"/>
                <w:szCs w:val="18"/>
              </w:rPr>
            </w:pPr>
          </w:p>
        </w:tc>
        <w:tc>
          <w:tcPr>
            <w:tcW w:w="363" w:type="pct"/>
          </w:tcPr>
          <w:p w:rsidR="00B52657" w:rsidRPr="001844FB" w:rsidRDefault="00B52657" w:rsidP="00CC6836">
            <w:pPr>
              <w:ind w:left="28" w:right="-88"/>
              <w:rPr>
                <w:sz w:val="18"/>
                <w:szCs w:val="18"/>
              </w:rPr>
            </w:pPr>
          </w:p>
        </w:tc>
        <w:tc>
          <w:tcPr>
            <w:tcW w:w="318" w:type="pct"/>
          </w:tcPr>
          <w:p w:rsidR="00B52657" w:rsidRPr="001844FB" w:rsidRDefault="00B52657" w:rsidP="00CC6836">
            <w:pPr>
              <w:ind w:left="28" w:right="-88"/>
              <w:rPr>
                <w:sz w:val="18"/>
                <w:szCs w:val="18"/>
              </w:rPr>
            </w:pPr>
          </w:p>
        </w:tc>
        <w:tc>
          <w:tcPr>
            <w:tcW w:w="363" w:type="pct"/>
          </w:tcPr>
          <w:p w:rsidR="00B52657" w:rsidRPr="001844FB" w:rsidRDefault="00B52657" w:rsidP="00CC6836">
            <w:pPr>
              <w:ind w:left="28" w:right="-88"/>
              <w:rPr>
                <w:sz w:val="18"/>
                <w:szCs w:val="18"/>
              </w:rPr>
            </w:pPr>
          </w:p>
        </w:tc>
        <w:tc>
          <w:tcPr>
            <w:tcW w:w="364" w:type="pct"/>
          </w:tcPr>
          <w:p w:rsidR="00B52657" w:rsidRPr="001844FB" w:rsidRDefault="00B52657" w:rsidP="007C5F85">
            <w:pPr>
              <w:ind w:left="28" w:right="-88"/>
              <w:jc w:val="center"/>
              <w:rPr>
                <w:sz w:val="18"/>
                <w:szCs w:val="18"/>
              </w:rPr>
            </w:pPr>
            <w:r w:rsidRPr="001844FB">
              <w:rPr>
                <w:sz w:val="18"/>
                <w:szCs w:val="18"/>
              </w:rPr>
              <w:t>х</w:t>
            </w:r>
          </w:p>
        </w:tc>
        <w:tc>
          <w:tcPr>
            <w:tcW w:w="363" w:type="pct"/>
          </w:tcPr>
          <w:p w:rsidR="00B52657" w:rsidRPr="001844FB" w:rsidRDefault="00B52657" w:rsidP="007C5F85">
            <w:pPr>
              <w:ind w:left="28" w:right="-88"/>
              <w:jc w:val="center"/>
              <w:rPr>
                <w:sz w:val="18"/>
                <w:szCs w:val="18"/>
              </w:rPr>
            </w:pPr>
            <w:r w:rsidRPr="001844FB">
              <w:rPr>
                <w:sz w:val="18"/>
                <w:szCs w:val="18"/>
              </w:rPr>
              <w:t>х</w:t>
            </w:r>
          </w:p>
        </w:tc>
        <w:tc>
          <w:tcPr>
            <w:tcW w:w="375" w:type="pct"/>
          </w:tcPr>
          <w:p w:rsidR="00B52657" w:rsidRPr="001844FB" w:rsidRDefault="00B52657" w:rsidP="007C5F85">
            <w:pPr>
              <w:ind w:left="28" w:right="-88"/>
              <w:jc w:val="center"/>
              <w:rPr>
                <w:sz w:val="18"/>
                <w:szCs w:val="18"/>
              </w:rPr>
            </w:pPr>
            <w:r w:rsidRPr="001844FB">
              <w:rPr>
                <w:sz w:val="18"/>
                <w:szCs w:val="18"/>
              </w:rPr>
              <w:t>х</w:t>
            </w:r>
          </w:p>
        </w:tc>
        <w:tc>
          <w:tcPr>
            <w:tcW w:w="358" w:type="pct"/>
          </w:tcPr>
          <w:p w:rsidR="00B52657" w:rsidRPr="001844FB" w:rsidRDefault="00B52657" w:rsidP="007C5F85">
            <w:pPr>
              <w:ind w:left="28" w:right="-88"/>
              <w:jc w:val="center"/>
              <w:rPr>
                <w:sz w:val="18"/>
                <w:szCs w:val="18"/>
              </w:rPr>
            </w:pPr>
            <w:r w:rsidRPr="001844FB">
              <w:rPr>
                <w:sz w:val="18"/>
                <w:szCs w:val="18"/>
              </w:rPr>
              <w:t>х</w:t>
            </w:r>
          </w:p>
        </w:tc>
        <w:tc>
          <w:tcPr>
            <w:tcW w:w="360" w:type="pct"/>
          </w:tcPr>
          <w:p w:rsidR="00B52657" w:rsidRPr="001844FB" w:rsidRDefault="00B52657" w:rsidP="007C5F85">
            <w:pPr>
              <w:ind w:left="28" w:right="-88"/>
              <w:jc w:val="center"/>
              <w:rPr>
                <w:sz w:val="18"/>
                <w:szCs w:val="18"/>
              </w:rPr>
            </w:pPr>
            <w:r w:rsidRPr="001844FB">
              <w:rPr>
                <w:sz w:val="18"/>
                <w:szCs w:val="18"/>
              </w:rPr>
              <w:t>х</w:t>
            </w:r>
          </w:p>
        </w:tc>
      </w:tr>
      <w:tr w:rsidR="00F635C0" w:rsidRPr="001844FB" w:rsidTr="00B607C5">
        <w:trPr>
          <w:trHeight w:val="388"/>
        </w:trPr>
        <w:tc>
          <w:tcPr>
            <w:tcW w:w="141" w:type="pct"/>
          </w:tcPr>
          <w:p w:rsidR="00F635C0" w:rsidRPr="001844FB" w:rsidRDefault="00F635C0" w:rsidP="00CC6836">
            <w:pPr>
              <w:ind w:left="-15"/>
              <w:jc w:val="center"/>
              <w:rPr>
                <w:sz w:val="18"/>
                <w:szCs w:val="18"/>
              </w:rPr>
            </w:pPr>
            <w:r w:rsidRPr="001844FB">
              <w:rPr>
                <w:sz w:val="18"/>
                <w:szCs w:val="18"/>
              </w:rPr>
              <w:t>4.2</w:t>
            </w:r>
          </w:p>
        </w:tc>
        <w:tc>
          <w:tcPr>
            <w:tcW w:w="268" w:type="pct"/>
            <w:tcMar>
              <w:left w:w="85" w:type="dxa"/>
              <w:right w:w="85" w:type="dxa"/>
            </w:tcMar>
          </w:tcPr>
          <w:p w:rsidR="00F635C0" w:rsidRPr="001844FB" w:rsidRDefault="00F635C0" w:rsidP="00B54F28">
            <w:pPr>
              <w:ind w:left="28" w:right="-88"/>
              <w:rPr>
                <w:sz w:val="18"/>
                <w:szCs w:val="18"/>
              </w:rPr>
            </w:pPr>
            <w:r w:rsidRPr="001844FB">
              <w:rPr>
                <w:sz w:val="18"/>
                <w:szCs w:val="18"/>
              </w:rPr>
              <w:t>Отдель-ное м</w:t>
            </w:r>
            <w:r w:rsidRPr="001844FB">
              <w:rPr>
                <w:sz w:val="18"/>
                <w:szCs w:val="18"/>
              </w:rPr>
              <w:t>е</w:t>
            </w:r>
            <w:r w:rsidRPr="001844FB">
              <w:rPr>
                <w:sz w:val="18"/>
                <w:szCs w:val="18"/>
              </w:rPr>
              <w:t>роприя-</w:t>
            </w:r>
          </w:p>
          <w:p w:rsidR="00F635C0" w:rsidRPr="001844FB" w:rsidRDefault="00F635C0" w:rsidP="00B54F28">
            <w:pPr>
              <w:ind w:left="28" w:right="-88"/>
              <w:rPr>
                <w:sz w:val="18"/>
                <w:szCs w:val="18"/>
              </w:rPr>
            </w:pPr>
            <w:r w:rsidRPr="001844FB">
              <w:rPr>
                <w:sz w:val="18"/>
                <w:szCs w:val="18"/>
              </w:rPr>
              <w:t>тие</w:t>
            </w:r>
          </w:p>
        </w:tc>
        <w:tc>
          <w:tcPr>
            <w:tcW w:w="727" w:type="pct"/>
          </w:tcPr>
          <w:p w:rsidR="00F635C0" w:rsidRPr="001844FB" w:rsidRDefault="00F635C0" w:rsidP="00B54F28">
            <w:pPr>
              <w:rPr>
                <w:sz w:val="18"/>
                <w:szCs w:val="18"/>
              </w:rPr>
            </w:pPr>
            <w:r w:rsidRPr="001844FB">
              <w:rPr>
                <w:sz w:val="18"/>
                <w:szCs w:val="18"/>
              </w:rPr>
              <w:t>«Развитие системы орган</w:t>
            </w:r>
            <w:r w:rsidRPr="001844FB">
              <w:rPr>
                <w:sz w:val="18"/>
                <w:szCs w:val="18"/>
              </w:rPr>
              <w:t>и</w:t>
            </w:r>
            <w:r w:rsidRPr="001844FB">
              <w:rPr>
                <w:sz w:val="18"/>
                <w:szCs w:val="18"/>
              </w:rPr>
              <w:t>зации движения тран</w:t>
            </w:r>
            <w:r w:rsidRPr="001844FB">
              <w:rPr>
                <w:sz w:val="18"/>
                <w:szCs w:val="18"/>
              </w:rPr>
              <w:t>с</w:t>
            </w:r>
            <w:r w:rsidRPr="001844FB">
              <w:rPr>
                <w:sz w:val="18"/>
                <w:szCs w:val="18"/>
              </w:rPr>
              <w:t>портных средств и пешех</w:t>
            </w:r>
            <w:r w:rsidRPr="001844FB">
              <w:rPr>
                <w:sz w:val="18"/>
                <w:szCs w:val="18"/>
              </w:rPr>
              <w:t>о</w:t>
            </w:r>
            <w:r w:rsidRPr="001844FB">
              <w:rPr>
                <w:sz w:val="18"/>
                <w:szCs w:val="18"/>
              </w:rPr>
              <w:t>дов»</w:t>
            </w:r>
          </w:p>
        </w:tc>
        <w:tc>
          <w:tcPr>
            <w:tcW w:w="363" w:type="pct"/>
          </w:tcPr>
          <w:p w:rsidR="00F635C0" w:rsidRPr="001844FB" w:rsidRDefault="00F635C0" w:rsidP="00B54F28">
            <w:pPr>
              <w:rPr>
                <w:sz w:val="18"/>
                <w:szCs w:val="18"/>
              </w:rPr>
            </w:pPr>
            <w:r w:rsidRPr="001844FB">
              <w:rPr>
                <w:sz w:val="18"/>
                <w:szCs w:val="18"/>
              </w:rPr>
              <w:t xml:space="preserve">областной </w:t>
            </w:r>
          </w:p>
          <w:p w:rsidR="00F635C0" w:rsidRPr="001844FB" w:rsidRDefault="00F635C0" w:rsidP="00B54F28">
            <w:pPr>
              <w:rPr>
                <w:sz w:val="18"/>
                <w:szCs w:val="18"/>
              </w:rPr>
            </w:pPr>
            <w:r w:rsidRPr="001844FB">
              <w:rPr>
                <w:sz w:val="18"/>
                <w:szCs w:val="18"/>
              </w:rPr>
              <w:t>бюджет</w:t>
            </w:r>
          </w:p>
        </w:tc>
        <w:tc>
          <w:tcPr>
            <w:tcW w:w="318" w:type="pct"/>
          </w:tcPr>
          <w:p w:rsidR="00F635C0" w:rsidRPr="001844FB" w:rsidRDefault="00F635C0" w:rsidP="00B54F28">
            <w:pPr>
              <w:widowControl w:val="0"/>
              <w:autoSpaceDE w:val="0"/>
              <w:autoSpaceDN w:val="0"/>
              <w:adjustRightInd w:val="0"/>
              <w:jc w:val="center"/>
              <w:rPr>
                <w:sz w:val="18"/>
                <w:szCs w:val="18"/>
              </w:rPr>
            </w:pPr>
            <w:r w:rsidRPr="001844FB">
              <w:rPr>
                <w:sz w:val="18"/>
                <w:szCs w:val="18"/>
              </w:rPr>
              <w:t>-</w:t>
            </w:r>
          </w:p>
        </w:tc>
        <w:tc>
          <w:tcPr>
            <w:tcW w:w="318" w:type="pct"/>
          </w:tcPr>
          <w:p w:rsidR="00F635C0" w:rsidRPr="001844FB" w:rsidRDefault="00F635C0" w:rsidP="00B54F28">
            <w:pPr>
              <w:widowControl w:val="0"/>
              <w:autoSpaceDE w:val="0"/>
              <w:autoSpaceDN w:val="0"/>
              <w:adjustRightInd w:val="0"/>
              <w:jc w:val="center"/>
              <w:rPr>
                <w:sz w:val="18"/>
                <w:szCs w:val="18"/>
              </w:rPr>
            </w:pPr>
            <w:r w:rsidRPr="001844FB">
              <w:rPr>
                <w:sz w:val="18"/>
                <w:szCs w:val="18"/>
              </w:rPr>
              <w:t>-</w:t>
            </w:r>
          </w:p>
        </w:tc>
        <w:tc>
          <w:tcPr>
            <w:tcW w:w="363" w:type="pct"/>
          </w:tcPr>
          <w:p w:rsidR="00F635C0" w:rsidRPr="001844FB" w:rsidRDefault="00F635C0" w:rsidP="00B54F28">
            <w:pPr>
              <w:widowControl w:val="0"/>
              <w:autoSpaceDE w:val="0"/>
              <w:autoSpaceDN w:val="0"/>
              <w:adjustRightInd w:val="0"/>
              <w:jc w:val="center"/>
              <w:rPr>
                <w:sz w:val="18"/>
                <w:szCs w:val="18"/>
              </w:rPr>
            </w:pPr>
            <w:r w:rsidRPr="001844FB">
              <w:rPr>
                <w:sz w:val="18"/>
                <w:szCs w:val="18"/>
              </w:rPr>
              <w:t>-</w:t>
            </w:r>
          </w:p>
        </w:tc>
        <w:tc>
          <w:tcPr>
            <w:tcW w:w="318" w:type="pct"/>
          </w:tcPr>
          <w:p w:rsidR="00F635C0" w:rsidRPr="001844FB" w:rsidRDefault="00F635C0" w:rsidP="00993881">
            <w:pPr>
              <w:jc w:val="center"/>
              <w:rPr>
                <w:bCs/>
                <w:sz w:val="18"/>
                <w:szCs w:val="18"/>
              </w:rPr>
            </w:pPr>
            <w:r w:rsidRPr="001844FB">
              <w:rPr>
                <w:bCs/>
                <w:sz w:val="18"/>
                <w:szCs w:val="18"/>
              </w:rPr>
              <w:t>308467,71</w:t>
            </w:r>
          </w:p>
        </w:tc>
        <w:tc>
          <w:tcPr>
            <w:tcW w:w="363" w:type="pct"/>
          </w:tcPr>
          <w:p w:rsidR="00F635C0" w:rsidRPr="001844FB" w:rsidRDefault="00F635C0" w:rsidP="00993881">
            <w:pPr>
              <w:jc w:val="center"/>
              <w:rPr>
                <w:bCs/>
                <w:sz w:val="18"/>
                <w:szCs w:val="18"/>
              </w:rPr>
            </w:pPr>
            <w:r w:rsidRPr="001844FB">
              <w:rPr>
                <w:bCs/>
                <w:sz w:val="18"/>
                <w:szCs w:val="18"/>
              </w:rPr>
              <w:t>131392,86</w:t>
            </w:r>
          </w:p>
        </w:tc>
        <w:tc>
          <w:tcPr>
            <w:tcW w:w="364" w:type="pct"/>
          </w:tcPr>
          <w:p w:rsidR="00F635C0" w:rsidRPr="001844FB" w:rsidRDefault="00F635C0" w:rsidP="00993881">
            <w:pPr>
              <w:jc w:val="center"/>
              <w:rPr>
                <w:bCs/>
                <w:sz w:val="18"/>
                <w:szCs w:val="18"/>
              </w:rPr>
            </w:pPr>
            <w:r w:rsidRPr="001844FB">
              <w:rPr>
                <w:bCs/>
                <w:sz w:val="18"/>
                <w:szCs w:val="18"/>
              </w:rPr>
              <w:t>192485,90</w:t>
            </w:r>
          </w:p>
        </w:tc>
        <w:tc>
          <w:tcPr>
            <w:tcW w:w="363" w:type="pct"/>
          </w:tcPr>
          <w:p w:rsidR="00F635C0" w:rsidRPr="001844FB" w:rsidRDefault="00F635C0" w:rsidP="00993881">
            <w:pPr>
              <w:jc w:val="center"/>
              <w:rPr>
                <w:bCs/>
                <w:sz w:val="18"/>
                <w:szCs w:val="18"/>
              </w:rPr>
            </w:pPr>
            <w:r w:rsidRPr="001844FB">
              <w:rPr>
                <w:bCs/>
                <w:sz w:val="18"/>
                <w:szCs w:val="18"/>
              </w:rPr>
              <w:t>122500,00</w:t>
            </w:r>
          </w:p>
        </w:tc>
        <w:tc>
          <w:tcPr>
            <w:tcW w:w="375" w:type="pct"/>
          </w:tcPr>
          <w:p w:rsidR="00F635C0" w:rsidRPr="001844FB" w:rsidRDefault="00F635C0" w:rsidP="00993881">
            <w:pPr>
              <w:jc w:val="center"/>
              <w:rPr>
                <w:bCs/>
                <w:sz w:val="18"/>
                <w:szCs w:val="18"/>
              </w:rPr>
            </w:pPr>
            <w:r w:rsidRPr="001844FB">
              <w:rPr>
                <w:bCs/>
                <w:sz w:val="18"/>
                <w:szCs w:val="18"/>
              </w:rPr>
              <w:t>133000,00</w:t>
            </w:r>
          </w:p>
        </w:tc>
        <w:tc>
          <w:tcPr>
            <w:tcW w:w="358" w:type="pct"/>
          </w:tcPr>
          <w:p w:rsidR="00F635C0" w:rsidRPr="001844FB" w:rsidRDefault="00F635C0" w:rsidP="00993881">
            <w:pPr>
              <w:jc w:val="center"/>
              <w:rPr>
                <w:bCs/>
                <w:sz w:val="18"/>
                <w:szCs w:val="18"/>
              </w:rPr>
            </w:pPr>
            <w:r w:rsidRPr="001844FB">
              <w:rPr>
                <w:bCs/>
                <w:sz w:val="18"/>
                <w:szCs w:val="18"/>
              </w:rPr>
              <w:t>133000,00</w:t>
            </w:r>
          </w:p>
        </w:tc>
        <w:tc>
          <w:tcPr>
            <w:tcW w:w="360" w:type="pct"/>
          </w:tcPr>
          <w:p w:rsidR="00F635C0" w:rsidRPr="001844FB" w:rsidRDefault="00F635C0" w:rsidP="00993881">
            <w:pPr>
              <w:jc w:val="center"/>
              <w:rPr>
                <w:bCs/>
                <w:sz w:val="18"/>
                <w:szCs w:val="18"/>
              </w:rPr>
            </w:pPr>
            <w:r w:rsidRPr="001844FB">
              <w:rPr>
                <w:bCs/>
                <w:sz w:val="18"/>
                <w:szCs w:val="18"/>
              </w:rPr>
              <w:t>1020846,47</w:t>
            </w:r>
          </w:p>
          <w:p w:rsidR="00F635C0" w:rsidRPr="001844FB" w:rsidRDefault="00F635C0" w:rsidP="00993881">
            <w:pPr>
              <w:jc w:val="center"/>
              <w:rPr>
                <w:bCs/>
                <w:sz w:val="18"/>
                <w:szCs w:val="18"/>
              </w:rPr>
            </w:pPr>
          </w:p>
        </w:tc>
      </w:tr>
      <w:tr w:rsidR="00B52657" w:rsidRPr="001844FB" w:rsidTr="00B607C5">
        <w:trPr>
          <w:trHeight w:val="388"/>
        </w:trPr>
        <w:tc>
          <w:tcPr>
            <w:tcW w:w="141" w:type="pct"/>
            <w:vMerge w:val="restart"/>
          </w:tcPr>
          <w:p w:rsidR="00B52657" w:rsidRPr="001844FB" w:rsidRDefault="00B52657" w:rsidP="002725ED">
            <w:pPr>
              <w:jc w:val="center"/>
              <w:rPr>
                <w:sz w:val="18"/>
                <w:szCs w:val="18"/>
              </w:rPr>
            </w:pPr>
            <w:r w:rsidRPr="001844FB">
              <w:rPr>
                <w:sz w:val="18"/>
                <w:szCs w:val="18"/>
              </w:rPr>
              <w:t>5</w:t>
            </w:r>
          </w:p>
        </w:tc>
        <w:tc>
          <w:tcPr>
            <w:tcW w:w="268" w:type="pct"/>
            <w:vMerge w:val="restart"/>
            <w:tcMar>
              <w:left w:w="85" w:type="dxa"/>
              <w:right w:w="85" w:type="dxa"/>
            </w:tcMar>
          </w:tcPr>
          <w:p w:rsidR="00B52657" w:rsidRPr="001844FB" w:rsidRDefault="00B52657" w:rsidP="002725ED">
            <w:pPr>
              <w:ind w:left="11" w:right="-108"/>
              <w:rPr>
                <w:sz w:val="18"/>
                <w:szCs w:val="18"/>
              </w:rPr>
            </w:pPr>
            <w:r w:rsidRPr="001844FB">
              <w:rPr>
                <w:sz w:val="18"/>
                <w:szCs w:val="18"/>
              </w:rPr>
              <w:t>Отдель-ное м</w:t>
            </w:r>
            <w:r w:rsidRPr="001844FB">
              <w:rPr>
                <w:sz w:val="18"/>
                <w:szCs w:val="18"/>
              </w:rPr>
              <w:t>е</w:t>
            </w:r>
            <w:r w:rsidRPr="001844FB">
              <w:rPr>
                <w:sz w:val="18"/>
                <w:szCs w:val="18"/>
              </w:rPr>
              <w:t>ропри</w:t>
            </w:r>
            <w:r w:rsidRPr="001844FB">
              <w:rPr>
                <w:sz w:val="18"/>
                <w:szCs w:val="18"/>
              </w:rPr>
              <w:t>я</w:t>
            </w:r>
            <w:r w:rsidRPr="001844FB">
              <w:rPr>
                <w:sz w:val="18"/>
                <w:szCs w:val="18"/>
              </w:rPr>
              <w:t>тие</w:t>
            </w:r>
          </w:p>
        </w:tc>
        <w:tc>
          <w:tcPr>
            <w:tcW w:w="727" w:type="pct"/>
            <w:vMerge w:val="restart"/>
          </w:tcPr>
          <w:p w:rsidR="00B52657" w:rsidRPr="001844FB" w:rsidRDefault="00B52657" w:rsidP="002725ED">
            <w:pPr>
              <w:rPr>
                <w:sz w:val="18"/>
                <w:szCs w:val="18"/>
              </w:rPr>
            </w:pPr>
            <w:r w:rsidRPr="001844FB">
              <w:rPr>
                <w:sz w:val="18"/>
                <w:szCs w:val="18"/>
              </w:rPr>
              <w:t>«Развитие дорожного х</w:t>
            </w:r>
            <w:r w:rsidRPr="001844FB">
              <w:rPr>
                <w:sz w:val="18"/>
                <w:szCs w:val="18"/>
              </w:rPr>
              <w:t>о</w:t>
            </w:r>
            <w:r w:rsidRPr="001844FB">
              <w:rPr>
                <w:sz w:val="18"/>
                <w:szCs w:val="18"/>
              </w:rPr>
              <w:t>зяйства Кировской обл</w:t>
            </w:r>
            <w:r w:rsidRPr="001844FB">
              <w:rPr>
                <w:sz w:val="18"/>
                <w:szCs w:val="18"/>
              </w:rPr>
              <w:t>а</w:t>
            </w:r>
            <w:r w:rsidRPr="001844FB">
              <w:rPr>
                <w:sz w:val="18"/>
                <w:szCs w:val="18"/>
              </w:rPr>
              <w:t>сти»</w:t>
            </w:r>
          </w:p>
        </w:tc>
        <w:tc>
          <w:tcPr>
            <w:tcW w:w="363" w:type="pct"/>
          </w:tcPr>
          <w:p w:rsidR="00B52657" w:rsidRPr="001844FB" w:rsidRDefault="00B52657" w:rsidP="002725ED">
            <w:pPr>
              <w:rPr>
                <w:sz w:val="18"/>
                <w:szCs w:val="18"/>
              </w:rPr>
            </w:pPr>
            <w:r w:rsidRPr="001844FB">
              <w:rPr>
                <w:sz w:val="18"/>
                <w:szCs w:val="18"/>
              </w:rPr>
              <w:t>всего</w:t>
            </w:r>
          </w:p>
        </w:tc>
        <w:tc>
          <w:tcPr>
            <w:tcW w:w="318" w:type="pct"/>
          </w:tcPr>
          <w:p w:rsidR="00B52657" w:rsidRPr="001844FB" w:rsidRDefault="00B52657" w:rsidP="002725ED">
            <w:pPr>
              <w:ind w:right="-162" w:hanging="108"/>
              <w:jc w:val="center"/>
              <w:rPr>
                <w:sz w:val="18"/>
                <w:szCs w:val="18"/>
              </w:rPr>
            </w:pPr>
            <w:r w:rsidRPr="001844FB">
              <w:rPr>
                <w:sz w:val="18"/>
                <w:szCs w:val="18"/>
              </w:rPr>
              <w:t>-</w:t>
            </w:r>
          </w:p>
        </w:tc>
        <w:tc>
          <w:tcPr>
            <w:tcW w:w="318" w:type="pct"/>
          </w:tcPr>
          <w:p w:rsidR="00B52657" w:rsidRPr="001844FB" w:rsidRDefault="00B52657" w:rsidP="002725ED">
            <w:pPr>
              <w:jc w:val="center"/>
              <w:rPr>
                <w:color w:val="000000"/>
                <w:sz w:val="18"/>
                <w:szCs w:val="18"/>
              </w:rPr>
            </w:pPr>
            <w:r w:rsidRPr="001844FB">
              <w:rPr>
                <w:color w:val="000000"/>
                <w:sz w:val="18"/>
                <w:szCs w:val="18"/>
              </w:rPr>
              <w:t>3267659,10</w:t>
            </w:r>
          </w:p>
        </w:tc>
        <w:tc>
          <w:tcPr>
            <w:tcW w:w="363" w:type="pct"/>
          </w:tcPr>
          <w:p w:rsidR="00B52657" w:rsidRPr="001844FB" w:rsidRDefault="00B52657" w:rsidP="002725ED">
            <w:pPr>
              <w:jc w:val="center"/>
              <w:rPr>
                <w:color w:val="000000"/>
                <w:sz w:val="18"/>
                <w:szCs w:val="18"/>
              </w:rPr>
            </w:pPr>
            <w:r w:rsidRPr="001844FB">
              <w:rPr>
                <w:color w:val="000000"/>
                <w:sz w:val="18"/>
                <w:szCs w:val="18"/>
              </w:rPr>
              <w:t>3734057,76</w:t>
            </w:r>
          </w:p>
        </w:tc>
        <w:tc>
          <w:tcPr>
            <w:tcW w:w="318" w:type="pct"/>
          </w:tcPr>
          <w:p w:rsidR="00B52657" w:rsidRPr="001844FB" w:rsidRDefault="00B52657" w:rsidP="002725ED">
            <w:pPr>
              <w:jc w:val="center"/>
              <w:rPr>
                <w:sz w:val="18"/>
                <w:szCs w:val="18"/>
              </w:rPr>
            </w:pPr>
            <w:r w:rsidRPr="001844FB">
              <w:rPr>
                <w:sz w:val="18"/>
                <w:szCs w:val="18"/>
              </w:rPr>
              <w:t>3753009,70</w:t>
            </w:r>
          </w:p>
        </w:tc>
        <w:tc>
          <w:tcPr>
            <w:tcW w:w="363" w:type="pct"/>
          </w:tcPr>
          <w:p w:rsidR="00B52657" w:rsidRPr="001844FB" w:rsidRDefault="00B52657" w:rsidP="007A5B09">
            <w:pPr>
              <w:jc w:val="center"/>
              <w:rPr>
                <w:sz w:val="18"/>
                <w:szCs w:val="18"/>
              </w:rPr>
            </w:pPr>
            <w:r w:rsidRPr="001844FB">
              <w:rPr>
                <w:sz w:val="18"/>
                <w:szCs w:val="18"/>
              </w:rPr>
              <w:t>3696427,4</w:t>
            </w:r>
            <w:r w:rsidR="007A5B09" w:rsidRPr="001844FB">
              <w:rPr>
                <w:sz w:val="18"/>
                <w:szCs w:val="18"/>
              </w:rPr>
              <w:t>1</w:t>
            </w:r>
          </w:p>
        </w:tc>
        <w:tc>
          <w:tcPr>
            <w:tcW w:w="364" w:type="pct"/>
          </w:tcPr>
          <w:p w:rsidR="00B52657" w:rsidRPr="001844FB" w:rsidRDefault="00B52657" w:rsidP="00F94745">
            <w:pPr>
              <w:jc w:val="center"/>
              <w:rPr>
                <w:sz w:val="18"/>
                <w:szCs w:val="18"/>
              </w:rPr>
            </w:pPr>
            <w:r w:rsidRPr="001844FB">
              <w:rPr>
                <w:sz w:val="18"/>
                <w:szCs w:val="18"/>
              </w:rPr>
              <w:t>4196213,41</w:t>
            </w:r>
          </w:p>
        </w:tc>
        <w:tc>
          <w:tcPr>
            <w:tcW w:w="363" w:type="pct"/>
          </w:tcPr>
          <w:p w:rsidR="00B52657" w:rsidRPr="001844FB" w:rsidRDefault="00B52657" w:rsidP="000E7BD3">
            <w:pPr>
              <w:jc w:val="center"/>
              <w:rPr>
                <w:sz w:val="18"/>
                <w:szCs w:val="18"/>
              </w:rPr>
            </w:pPr>
            <w:r w:rsidRPr="001844FB">
              <w:rPr>
                <w:sz w:val="18"/>
                <w:szCs w:val="18"/>
              </w:rPr>
              <w:t>8404006,88</w:t>
            </w:r>
          </w:p>
        </w:tc>
        <w:tc>
          <w:tcPr>
            <w:tcW w:w="375" w:type="pct"/>
          </w:tcPr>
          <w:p w:rsidR="00B52657" w:rsidRPr="001844FB" w:rsidRDefault="00B52657" w:rsidP="000E7BD3">
            <w:pPr>
              <w:jc w:val="center"/>
              <w:rPr>
                <w:sz w:val="18"/>
                <w:szCs w:val="18"/>
              </w:rPr>
            </w:pPr>
            <w:r w:rsidRPr="001844FB">
              <w:rPr>
                <w:sz w:val="18"/>
                <w:szCs w:val="18"/>
              </w:rPr>
              <w:t>8398729,80</w:t>
            </w:r>
          </w:p>
        </w:tc>
        <w:tc>
          <w:tcPr>
            <w:tcW w:w="358" w:type="pct"/>
          </w:tcPr>
          <w:p w:rsidR="00B52657" w:rsidRPr="001844FB" w:rsidRDefault="00B52657" w:rsidP="000E7BD3">
            <w:pPr>
              <w:jc w:val="center"/>
              <w:rPr>
                <w:sz w:val="18"/>
                <w:szCs w:val="18"/>
              </w:rPr>
            </w:pPr>
            <w:r w:rsidRPr="001844FB">
              <w:rPr>
                <w:sz w:val="18"/>
                <w:szCs w:val="18"/>
              </w:rPr>
              <w:t>12736992,30</w:t>
            </w:r>
          </w:p>
        </w:tc>
        <w:tc>
          <w:tcPr>
            <w:tcW w:w="360" w:type="pct"/>
          </w:tcPr>
          <w:p w:rsidR="00B52657" w:rsidRPr="001844FB" w:rsidRDefault="00B52657" w:rsidP="007A5B09">
            <w:pPr>
              <w:jc w:val="center"/>
              <w:rPr>
                <w:color w:val="000000"/>
                <w:sz w:val="18"/>
                <w:szCs w:val="18"/>
              </w:rPr>
            </w:pPr>
            <w:r w:rsidRPr="001844FB">
              <w:rPr>
                <w:color w:val="000000"/>
                <w:sz w:val="18"/>
                <w:szCs w:val="18"/>
              </w:rPr>
              <w:t>48187096,3</w:t>
            </w:r>
            <w:r w:rsidR="007A5B09" w:rsidRPr="001844FB">
              <w:rPr>
                <w:color w:val="000000"/>
                <w:sz w:val="18"/>
                <w:szCs w:val="18"/>
              </w:rPr>
              <w:t>6</w:t>
            </w:r>
          </w:p>
        </w:tc>
      </w:tr>
      <w:tr w:rsidR="00B52657" w:rsidRPr="001844FB" w:rsidTr="00B607C5">
        <w:trPr>
          <w:trHeight w:val="370"/>
        </w:trPr>
        <w:tc>
          <w:tcPr>
            <w:tcW w:w="141" w:type="pct"/>
            <w:vMerge/>
          </w:tcPr>
          <w:p w:rsidR="00B52657" w:rsidRPr="001844FB" w:rsidRDefault="00B52657" w:rsidP="002725ED">
            <w:pPr>
              <w:jc w:val="center"/>
              <w:rPr>
                <w:sz w:val="18"/>
                <w:szCs w:val="18"/>
              </w:rPr>
            </w:pPr>
          </w:p>
        </w:tc>
        <w:tc>
          <w:tcPr>
            <w:tcW w:w="268" w:type="pct"/>
            <w:vMerge/>
            <w:tcMar>
              <w:left w:w="85" w:type="dxa"/>
              <w:right w:w="85" w:type="dxa"/>
            </w:tcMar>
          </w:tcPr>
          <w:p w:rsidR="00B52657" w:rsidRPr="001844FB" w:rsidRDefault="00B52657" w:rsidP="002725ED">
            <w:pPr>
              <w:ind w:left="11"/>
              <w:rPr>
                <w:sz w:val="18"/>
                <w:szCs w:val="18"/>
              </w:rPr>
            </w:pPr>
          </w:p>
        </w:tc>
        <w:tc>
          <w:tcPr>
            <w:tcW w:w="727" w:type="pct"/>
            <w:vMerge/>
          </w:tcPr>
          <w:p w:rsidR="00B52657" w:rsidRPr="001844FB" w:rsidRDefault="00B52657" w:rsidP="002725ED">
            <w:pPr>
              <w:rPr>
                <w:sz w:val="18"/>
                <w:szCs w:val="18"/>
              </w:rPr>
            </w:pPr>
          </w:p>
        </w:tc>
        <w:tc>
          <w:tcPr>
            <w:tcW w:w="363" w:type="pct"/>
          </w:tcPr>
          <w:p w:rsidR="00B52657" w:rsidRPr="001844FB" w:rsidRDefault="00B52657" w:rsidP="002725ED">
            <w:pPr>
              <w:rPr>
                <w:sz w:val="18"/>
                <w:szCs w:val="18"/>
              </w:rPr>
            </w:pPr>
            <w:r w:rsidRPr="001844FB">
              <w:rPr>
                <w:sz w:val="18"/>
                <w:szCs w:val="18"/>
              </w:rPr>
              <w:t>федерал</w:t>
            </w:r>
            <w:r w:rsidRPr="001844FB">
              <w:rPr>
                <w:sz w:val="18"/>
                <w:szCs w:val="18"/>
              </w:rPr>
              <w:t>ь</w:t>
            </w:r>
            <w:r w:rsidRPr="001844FB">
              <w:rPr>
                <w:sz w:val="18"/>
                <w:szCs w:val="18"/>
              </w:rPr>
              <w:t>ный</w:t>
            </w:r>
          </w:p>
          <w:p w:rsidR="00B52657" w:rsidRPr="001844FB" w:rsidRDefault="00B52657" w:rsidP="002725ED">
            <w:pPr>
              <w:rPr>
                <w:sz w:val="18"/>
                <w:szCs w:val="18"/>
              </w:rPr>
            </w:pPr>
            <w:r w:rsidRPr="001844FB">
              <w:rPr>
                <w:sz w:val="18"/>
                <w:szCs w:val="18"/>
              </w:rPr>
              <w:t>бюджет</w:t>
            </w:r>
          </w:p>
        </w:tc>
        <w:tc>
          <w:tcPr>
            <w:tcW w:w="318" w:type="pct"/>
          </w:tcPr>
          <w:p w:rsidR="00B52657" w:rsidRPr="001844FB" w:rsidRDefault="00B52657" w:rsidP="002725ED">
            <w:pPr>
              <w:ind w:right="-162" w:hanging="108"/>
              <w:jc w:val="center"/>
              <w:rPr>
                <w:sz w:val="18"/>
                <w:szCs w:val="18"/>
              </w:rPr>
            </w:pPr>
            <w:r w:rsidRPr="001844FB">
              <w:rPr>
                <w:sz w:val="18"/>
                <w:szCs w:val="18"/>
              </w:rPr>
              <w:t>-</w:t>
            </w:r>
          </w:p>
        </w:tc>
        <w:tc>
          <w:tcPr>
            <w:tcW w:w="318" w:type="pct"/>
          </w:tcPr>
          <w:p w:rsidR="00B52657" w:rsidRPr="001844FB" w:rsidRDefault="00B52657" w:rsidP="002725ED">
            <w:pPr>
              <w:jc w:val="center"/>
              <w:rPr>
                <w:sz w:val="18"/>
                <w:szCs w:val="18"/>
              </w:rPr>
            </w:pPr>
            <w:r w:rsidRPr="001844FB">
              <w:rPr>
                <w:sz w:val="18"/>
                <w:szCs w:val="18"/>
              </w:rPr>
              <w:t>-</w:t>
            </w:r>
          </w:p>
        </w:tc>
        <w:tc>
          <w:tcPr>
            <w:tcW w:w="363" w:type="pct"/>
          </w:tcPr>
          <w:p w:rsidR="00B52657" w:rsidRPr="001844FB" w:rsidRDefault="00B52657" w:rsidP="002725ED">
            <w:pPr>
              <w:jc w:val="center"/>
              <w:rPr>
                <w:sz w:val="18"/>
                <w:szCs w:val="18"/>
              </w:rPr>
            </w:pPr>
            <w:r w:rsidRPr="001844FB">
              <w:rPr>
                <w:sz w:val="18"/>
                <w:szCs w:val="18"/>
              </w:rPr>
              <w:t>1150809,50</w:t>
            </w:r>
          </w:p>
          <w:p w:rsidR="00B52657" w:rsidRPr="001844FB" w:rsidRDefault="00B52657" w:rsidP="002725ED">
            <w:pPr>
              <w:jc w:val="center"/>
              <w:rPr>
                <w:sz w:val="18"/>
                <w:szCs w:val="18"/>
              </w:rPr>
            </w:pPr>
          </w:p>
        </w:tc>
        <w:tc>
          <w:tcPr>
            <w:tcW w:w="318" w:type="pct"/>
          </w:tcPr>
          <w:p w:rsidR="00B52657" w:rsidRPr="001844FB" w:rsidRDefault="00B52657" w:rsidP="002725ED">
            <w:pPr>
              <w:jc w:val="center"/>
              <w:rPr>
                <w:sz w:val="18"/>
                <w:szCs w:val="18"/>
              </w:rPr>
            </w:pPr>
            <w:r w:rsidRPr="001844FB">
              <w:rPr>
                <w:sz w:val="18"/>
                <w:szCs w:val="18"/>
              </w:rPr>
              <w:t>682540,13</w:t>
            </w:r>
          </w:p>
        </w:tc>
        <w:tc>
          <w:tcPr>
            <w:tcW w:w="363" w:type="pct"/>
          </w:tcPr>
          <w:p w:rsidR="00B52657" w:rsidRPr="001844FB" w:rsidRDefault="00B52657" w:rsidP="00F94745">
            <w:pPr>
              <w:jc w:val="center"/>
              <w:rPr>
                <w:sz w:val="18"/>
                <w:szCs w:val="18"/>
              </w:rPr>
            </w:pPr>
            <w:r w:rsidRPr="001844FB">
              <w:rPr>
                <w:sz w:val="18"/>
                <w:szCs w:val="18"/>
              </w:rPr>
              <w:t>684000,00</w:t>
            </w:r>
          </w:p>
        </w:tc>
        <w:tc>
          <w:tcPr>
            <w:tcW w:w="364" w:type="pct"/>
          </w:tcPr>
          <w:p w:rsidR="00B52657" w:rsidRPr="001844FB" w:rsidRDefault="00B52657" w:rsidP="00F94745">
            <w:pPr>
              <w:jc w:val="center"/>
              <w:rPr>
                <w:sz w:val="18"/>
                <w:szCs w:val="18"/>
              </w:rPr>
            </w:pPr>
            <w:r w:rsidRPr="001844FB">
              <w:rPr>
                <w:sz w:val="18"/>
                <w:szCs w:val="18"/>
              </w:rPr>
              <w:t>1000000,00</w:t>
            </w:r>
          </w:p>
        </w:tc>
        <w:tc>
          <w:tcPr>
            <w:tcW w:w="363" w:type="pct"/>
          </w:tcPr>
          <w:p w:rsidR="00B52657" w:rsidRPr="001844FB" w:rsidRDefault="00B52657" w:rsidP="00F94745">
            <w:pPr>
              <w:pStyle w:val="ConsPlusNormal"/>
              <w:ind w:firstLine="0"/>
              <w:jc w:val="center"/>
              <w:rPr>
                <w:rFonts w:ascii="Times New Roman" w:hAnsi="Times New Roman"/>
                <w:sz w:val="18"/>
                <w:szCs w:val="18"/>
              </w:rPr>
            </w:pPr>
            <w:r w:rsidRPr="001844FB">
              <w:rPr>
                <w:rFonts w:ascii="Times New Roman" w:hAnsi="Times New Roman"/>
                <w:sz w:val="18"/>
                <w:szCs w:val="18"/>
              </w:rPr>
              <w:t>4739613,08</w:t>
            </w:r>
          </w:p>
        </w:tc>
        <w:tc>
          <w:tcPr>
            <w:tcW w:w="375" w:type="pct"/>
          </w:tcPr>
          <w:p w:rsidR="00B52657" w:rsidRPr="001844FB" w:rsidRDefault="00B52657" w:rsidP="000E7BD3">
            <w:pPr>
              <w:jc w:val="center"/>
              <w:rPr>
                <w:bCs/>
                <w:color w:val="000000"/>
                <w:sz w:val="18"/>
                <w:szCs w:val="14"/>
              </w:rPr>
            </w:pPr>
            <w:r w:rsidRPr="001844FB">
              <w:rPr>
                <w:bCs/>
                <w:color w:val="000000"/>
                <w:sz w:val="18"/>
                <w:szCs w:val="14"/>
              </w:rPr>
              <w:t>4778951,8</w:t>
            </w:r>
          </w:p>
        </w:tc>
        <w:tc>
          <w:tcPr>
            <w:tcW w:w="358" w:type="pct"/>
          </w:tcPr>
          <w:p w:rsidR="00B52657" w:rsidRPr="001844FB" w:rsidRDefault="00B52657" w:rsidP="000E7BD3">
            <w:pPr>
              <w:jc w:val="center"/>
              <w:rPr>
                <w:bCs/>
                <w:color w:val="000000"/>
                <w:sz w:val="18"/>
                <w:szCs w:val="14"/>
              </w:rPr>
            </w:pPr>
            <w:r w:rsidRPr="001844FB">
              <w:rPr>
                <w:bCs/>
                <w:color w:val="000000"/>
                <w:sz w:val="18"/>
                <w:szCs w:val="14"/>
              </w:rPr>
              <w:t>8989611,80</w:t>
            </w:r>
          </w:p>
        </w:tc>
        <w:tc>
          <w:tcPr>
            <w:tcW w:w="360" w:type="pct"/>
          </w:tcPr>
          <w:p w:rsidR="00B52657" w:rsidRPr="001844FB" w:rsidRDefault="00B52657" w:rsidP="009A15B6">
            <w:pPr>
              <w:jc w:val="center"/>
              <w:rPr>
                <w:color w:val="000000"/>
                <w:sz w:val="18"/>
                <w:szCs w:val="18"/>
              </w:rPr>
            </w:pPr>
            <w:r w:rsidRPr="001844FB">
              <w:rPr>
                <w:color w:val="000000"/>
                <w:sz w:val="18"/>
                <w:szCs w:val="18"/>
              </w:rPr>
              <w:t>22025526,31</w:t>
            </w:r>
          </w:p>
        </w:tc>
      </w:tr>
      <w:tr w:rsidR="00B52657" w:rsidRPr="001844FB" w:rsidTr="00B607C5">
        <w:trPr>
          <w:trHeight w:val="350"/>
        </w:trPr>
        <w:tc>
          <w:tcPr>
            <w:tcW w:w="141" w:type="pct"/>
            <w:vMerge/>
          </w:tcPr>
          <w:p w:rsidR="00B52657" w:rsidRPr="001844FB" w:rsidRDefault="00B52657" w:rsidP="002725ED">
            <w:pPr>
              <w:jc w:val="center"/>
              <w:rPr>
                <w:sz w:val="18"/>
                <w:szCs w:val="18"/>
              </w:rPr>
            </w:pPr>
          </w:p>
        </w:tc>
        <w:tc>
          <w:tcPr>
            <w:tcW w:w="268" w:type="pct"/>
            <w:vMerge/>
            <w:tcMar>
              <w:left w:w="85" w:type="dxa"/>
              <w:right w:w="85" w:type="dxa"/>
            </w:tcMar>
          </w:tcPr>
          <w:p w:rsidR="00B52657" w:rsidRPr="001844FB" w:rsidRDefault="00B52657" w:rsidP="002725ED">
            <w:pPr>
              <w:ind w:left="11"/>
              <w:rPr>
                <w:sz w:val="18"/>
                <w:szCs w:val="18"/>
              </w:rPr>
            </w:pPr>
          </w:p>
        </w:tc>
        <w:tc>
          <w:tcPr>
            <w:tcW w:w="727" w:type="pct"/>
            <w:vMerge/>
          </w:tcPr>
          <w:p w:rsidR="00B52657" w:rsidRPr="001844FB" w:rsidRDefault="00B52657" w:rsidP="002725ED">
            <w:pPr>
              <w:rPr>
                <w:sz w:val="18"/>
                <w:szCs w:val="18"/>
              </w:rPr>
            </w:pPr>
          </w:p>
        </w:tc>
        <w:tc>
          <w:tcPr>
            <w:tcW w:w="363" w:type="pct"/>
          </w:tcPr>
          <w:p w:rsidR="00B52657" w:rsidRPr="001844FB" w:rsidRDefault="00B52657" w:rsidP="002725ED">
            <w:pPr>
              <w:rPr>
                <w:sz w:val="18"/>
                <w:szCs w:val="18"/>
              </w:rPr>
            </w:pPr>
            <w:r w:rsidRPr="001844FB">
              <w:rPr>
                <w:sz w:val="18"/>
                <w:szCs w:val="18"/>
              </w:rPr>
              <w:t xml:space="preserve">областной </w:t>
            </w:r>
          </w:p>
          <w:p w:rsidR="00B52657" w:rsidRPr="001844FB" w:rsidRDefault="00B52657" w:rsidP="002725ED">
            <w:pPr>
              <w:rPr>
                <w:sz w:val="18"/>
                <w:szCs w:val="18"/>
              </w:rPr>
            </w:pPr>
            <w:r w:rsidRPr="001844FB">
              <w:rPr>
                <w:sz w:val="18"/>
                <w:szCs w:val="18"/>
              </w:rPr>
              <w:t>бюджет</w:t>
            </w:r>
          </w:p>
        </w:tc>
        <w:tc>
          <w:tcPr>
            <w:tcW w:w="318" w:type="pct"/>
          </w:tcPr>
          <w:p w:rsidR="00B52657" w:rsidRPr="001844FB" w:rsidRDefault="00B52657" w:rsidP="002725ED">
            <w:pPr>
              <w:ind w:right="-162" w:hanging="108"/>
              <w:jc w:val="center"/>
              <w:rPr>
                <w:sz w:val="18"/>
                <w:szCs w:val="18"/>
              </w:rPr>
            </w:pPr>
            <w:r w:rsidRPr="001844FB">
              <w:rPr>
                <w:sz w:val="18"/>
                <w:szCs w:val="18"/>
              </w:rPr>
              <w:t>-</w:t>
            </w:r>
          </w:p>
        </w:tc>
        <w:tc>
          <w:tcPr>
            <w:tcW w:w="318" w:type="pct"/>
          </w:tcPr>
          <w:p w:rsidR="00B52657" w:rsidRPr="001844FB" w:rsidRDefault="00B52657" w:rsidP="002725ED">
            <w:pPr>
              <w:jc w:val="center"/>
              <w:rPr>
                <w:sz w:val="18"/>
                <w:szCs w:val="18"/>
              </w:rPr>
            </w:pPr>
            <w:r w:rsidRPr="001844FB">
              <w:rPr>
                <w:sz w:val="18"/>
                <w:szCs w:val="18"/>
              </w:rPr>
              <w:t>3187264,5</w:t>
            </w:r>
          </w:p>
        </w:tc>
        <w:tc>
          <w:tcPr>
            <w:tcW w:w="363" w:type="pct"/>
          </w:tcPr>
          <w:p w:rsidR="00B52657" w:rsidRPr="001844FB" w:rsidRDefault="00B52657" w:rsidP="002725ED">
            <w:pPr>
              <w:tabs>
                <w:tab w:val="left" w:pos="6555"/>
              </w:tabs>
              <w:ind w:right="-78" w:hanging="108"/>
              <w:jc w:val="center"/>
              <w:rPr>
                <w:sz w:val="18"/>
                <w:szCs w:val="18"/>
                <w:lang w:val="en-US"/>
              </w:rPr>
            </w:pPr>
            <w:r w:rsidRPr="001844FB">
              <w:rPr>
                <w:sz w:val="18"/>
                <w:szCs w:val="18"/>
              </w:rPr>
              <w:t>2523987,</w:t>
            </w:r>
            <w:r w:rsidRPr="001844FB">
              <w:rPr>
                <w:sz w:val="18"/>
                <w:szCs w:val="18"/>
                <w:lang w:val="en-US"/>
              </w:rPr>
              <w:t>76</w:t>
            </w:r>
          </w:p>
        </w:tc>
        <w:tc>
          <w:tcPr>
            <w:tcW w:w="318" w:type="pct"/>
          </w:tcPr>
          <w:p w:rsidR="00B52657" w:rsidRPr="001844FB" w:rsidRDefault="00B52657" w:rsidP="002725ED">
            <w:pPr>
              <w:jc w:val="center"/>
              <w:rPr>
                <w:sz w:val="18"/>
                <w:szCs w:val="18"/>
              </w:rPr>
            </w:pPr>
            <w:r w:rsidRPr="001844FB">
              <w:rPr>
                <w:sz w:val="18"/>
                <w:szCs w:val="18"/>
              </w:rPr>
              <w:t>2950409,91</w:t>
            </w:r>
          </w:p>
        </w:tc>
        <w:tc>
          <w:tcPr>
            <w:tcW w:w="363" w:type="pct"/>
          </w:tcPr>
          <w:p w:rsidR="00B52657" w:rsidRPr="001844FB" w:rsidRDefault="00B52657" w:rsidP="00F94745">
            <w:pPr>
              <w:jc w:val="center"/>
              <w:rPr>
                <w:color w:val="000000"/>
                <w:sz w:val="18"/>
                <w:szCs w:val="18"/>
              </w:rPr>
            </w:pPr>
            <w:r w:rsidRPr="001844FB">
              <w:rPr>
                <w:color w:val="000000"/>
                <w:sz w:val="18"/>
                <w:szCs w:val="18"/>
              </w:rPr>
              <w:t>2940989,14</w:t>
            </w:r>
          </w:p>
        </w:tc>
        <w:tc>
          <w:tcPr>
            <w:tcW w:w="364" w:type="pct"/>
          </w:tcPr>
          <w:p w:rsidR="00B52657" w:rsidRPr="001844FB" w:rsidRDefault="00B52657" w:rsidP="009A15B6">
            <w:pPr>
              <w:jc w:val="center"/>
              <w:rPr>
                <w:color w:val="000000"/>
                <w:sz w:val="18"/>
                <w:szCs w:val="18"/>
              </w:rPr>
            </w:pPr>
            <w:r w:rsidRPr="001844FB">
              <w:rPr>
                <w:color w:val="000000"/>
                <w:sz w:val="18"/>
                <w:szCs w:val="18"/>
              </w:rPr>
              <w:t>3130245,04</w:t>
            </w:r>
          </w:p>
        </w:tc>
        <w:tc>
          <w:tcPr>
            <w:tcW w:w="363" w:type="pct"/>
          </w:tcPr>
          <w:p w:rsidR="00B52657" w:rsidRPr="001844FB" w:rsidRDefault="00B52657" w:rsidP="00F94745">
            <w:pPr>
              <w:jc w:val="center"/>
              <w:rPr>
                <w:sz w:val="18"/>
                <w:szCs w:val="18"/>
              </w:rPr>
            </w:pPr>
            <w:r w:rsidRPr="001844FB">
              <w:rPr>
                <w:sz w:val="18"/>
                <w:szCs w:val="18"/>
              </w:rPr>
              <w:t>3614673,80</w:t>
            </w:r>
          </w:p>
        </w:tc>
        <w:tc>
          <w:tcPr>
            <w:tcW w:w="375" w:type="pct"/>
          </w:tcPr>
          <w:p w:rsidR="00B52657" w:rsidRPr="001844FB" w:rsidRDefault="00B52657" w:rsidP="00F94745">
            <w:pPr>
              <w:jc w:val="center"/>
              <w:rPr>
                <w:sz w:val="18"/>
                <w:szCs w:val="18"/>
              </w:rPr>
            </w:pPr>
            <w:r w:rsidRPr="001844FB">
              <w:rPr>
                <w:sz w:val="18"/>
                <w:szCs w:val="18"/>
              </w:rPr>
              <w:t>3570058,00</w:t>
            </w:r>
          </w:p>
        </w:tc>
        <w:tc>
          <w:tcPr>
            <w:tcW w:w="358" w:type="pct"/>
          </w:tcPr>
          <w:p w:rsidR="00B52657" w:rsidRPr="001844FB" w:rsidRDefault="00B52657" w:rsidP="000C046C">
            <w:pPr>
              <w:jc w:val="center"/>
              <w:rPr>
                <w:sz w:val="18"/>
                <w:szCs w:val="18"/>
              </w:rPr>
            </w:pPr>
            <w:r w:rsidRPr="001844FB">
              <w:rPr>
                <w:sz w:val="18"/>
                <w:szCs w:val="18"/>
              </w:rPr>
              <w:t>3697660,50</w:t>
            </w:r>
          </w:p>
        </w:tc>
        <w:tc>
          <w:tcPr>
            <w:tcW w:w="360" w:type="pct"/>
          </w:tcPr>
          <w:p w:rsidR="00B52657" w:rsidRPr="001844FB" w:rsidRDefault="00B52657" w:rsidP="000C046C">
            <w:pPr>
              <w:jc w:val="center"/>
              <w:rPr>
                <w:color w:val="000000"/>
                <w:sz w:val="18"/>
                <w:szCs w:val="18"/>
              </w:rPr>
            </w:pPr>
            <w:r w:rsidRPr="001844FB">
              <w:rPr>
                <w:color w:val="000000"/>
                <w:sz w:val="18"/>
                <w:szCs w:val="18"/>
              </w:rPr>
              <w:t>25615288,65</w:t>
            </w:r>
          </w:p>
        </w:tc>
      </w:tr>
      <w:tr w:rsidR="00B52657" w:rsidRPr="001844FB" w:rsidTr="00B607C5">
        <w:trPr>
          <w:trHeight w:val="330"/>
        </w:trPr>
        <w:tc>
          <w:tcPr>
            <w:tcW w:w="141" w:type="pct"/>
            <w:vMerge/>
          </w:tcPr>
          <w:p w:rsidR="00B52657" w:rsidRPr="001844FB" w:rsidRDefault="00B52657" w:rsidP="002725ED">
            <w:pPr>
              <w:jc w:val="center"/>
              <w:rPr>
                <w:sz w:val="18"/>
                <w:szCs w:val="18"/>
              </w:rPr>
            </w:pPr>
          </w:p>
        </w:tc>
        <w:tc>
          <w:tcPr>
            <w:tcW w:w="268" w:type="pct"/>
            <w:vMerge/>
            <w:tcMar>
              <w:left w:w="85" w:type="dxa"/>
              <w:right w:w="85" w:type="dxa"/>
            </w:tcMar>
          </w:tcPr>
          <w:p w:rsidR="00B52657" w:rsidRPr="001844FB" w:rsidRDefault="00B52657" w:rsidP="002725ED">
            <w:pPr>
              <w:ind w:left="11"/>
              <w:rPr>
                <w:sz w:val="18"/>
                <w:szCs w:val="18"/>
              </w:rPr>
            </w:pPr>
          </w:p>
        </w:tc>
        <w:tc>
          <w:tcPr>
            <w:tcW w:w="727" w:type="pct"/>
            <w:vMerge/>
          </w:tcPr>
          <w:p w:rsidR="00B52657" w:rsidRPr="001844FB" w:rsidRDefault="00B52657" w:rsidP="002725ED">
            <w:pPr>
              <w:rPr>
                <w:sz w:val="18"/>
                <w:szCs w:val="18"/>
              </w:rPr>
            </w:pPr>
          </w:p>
        </w:tc>
        <w:tc>
          <w:tcPr>
            <w:tcW w:w="363" w:type="pct"/>
          </w:tcPr>
          <w:p w:rsidR="00B52657" w:rsidRPr="001844FB" w:rsidRDefault="00B52657" w:rsidP="002725ED">
            <w:pPr>
              <w:rPr>
                <w:sz w:val="18"/>
                <w:szCs w:val="18"/>
              </w:rPr>
            </w:pPr>
            <w:r w:rsidRPr="001844FB">
              <w:rPr>
                <w:sz w:val="18"/>
                <w:szCs w:val="18"/>
              </w:rPr>
              <w:t xml:space="preserve">местный </w:t>
            </w:r>
          </w:p>
          <w:p w:rsidR="00B52657" w:rsidRPr="001844FB" w:rsidRDefault="00B52657" w:rsidP="002725ED">
            <w:pPr>
              <w:rPr>
                <w:sz w:val="18"/>
                <w:szCs w:val="18"/>
              </w:rPr>
            </w:pPr>
            <w:r w:rsidRPr="001844FB">
              <w:rPr>
                <w:sz w:val="18"/>
                <w:szCs w:val="18"/>
              </w:rPr>
              <w:t>бюджет*</w:t>
            </w:r>
          </w:p>
        </w:tc>
        <w:tc>
          <w:tcPr>
            <w:tcW w:w="318" w:type="pct"/>
          </w:tcPr>
          <w:p w:rsidR="00B52657" w:rsidRPr="001844FB" w:rsidRDefault="00B52657" w:rsidP="002725ED">
            <w:pPr>
              <w:ind w:right="-162" w:hanging="108"/>
              <w:jc w:val="center"/>
              <w:rPr>
                <w:sz w:val="18"/>
                <w:szCs w:val="18"/>
              </w:rPr>
            </w:pPr>
            <w:r w:rsidRPr="001844FB">
              <w:rPr>
                <w:sz w:val="18"/>
                <w:szCs w:val="18"/>
              </w:rPr>
              <w:t>-</w:t>
            </w:r>
          </w:p>
        </w:tc>
        <w:tc>
          <w:tcPr>
            <w:tcW w:w="318" w:type="pct"/>
          </w:tcPr>
          <w:p w:rsidR="00B52657" w:rsidRPr="001844FB" w:rsidRDefault="00B52657" w:rsidP="002725ED">
            <w:pPr>
              <w:jc w:val="center"/>
              <w:rPr>
                <w:sz w:val="18"/>
                <w:szCs w:val="18"/>
                <w:lang w:val="en-US"/>
              </w:rPr>
            </w:pPr>
            <w:r w:rsidRPr="001844FB">
              <w:rPr>
                <w:sz w:val="18"/>
                <w:szCs w:val="18"/>
              </w:rPr>
              <w:t>80394,6</w:t>
            </w:r>
          </w:p>
        </w:tc>
        <w:tc>
          <w:tcPr>
            <w:tcW w:w="363" w:type="pct"/>
          </w:tcPr>
          <w:p w:rsidR="00B52657" w:rsidRPr="001844FB" w:rsidRDefault="00B52657" w:rsidP="002725ED">
            <w:pPr>
              <w:jc w:val="center"/>
              <w:rPr>
                <w:sz w:val="18"/>
                <w:szCs w:val="18"/>
                <w:lang w:val="en-US"/>
              </w:rPr>
            </w:pPr>
            <w:r w:rsidRPr="001844FB">
              <w:rPr>
                <w:sz w:val="18"/>
                <w:szCs w:val="18"/>
              </w:rPr>
              <w:t>59260,5</w:t>
            </w:r>
          </w:p>
        </w:tc>
        <w:tc>
          <w:tcPr>
            <w:tcW w:w="318" w:type="pct"/>
          </w:tcPr>
          <w:p w:rsidR="00B52657" w:rsidRPr="001844FB" w:rsidRDefault="00B52657" w:rsidP="002725ED">
            <w:pPr>
              <w:jc w:val="center"/>
              <w:rPr>
                <w:sz w:val="18"/>
                <w:szCs w:val="18"/>
              </w:rPr>
            </w:pPr>
            <w:r w:rsidRPr="001844FB">
              <w:rPr>
                <w:sz w:val="18"/>
                <w:szCs w:val="18"/>
              </w:rPr>
              <w:t>120059,66</w:t>
            </w:r>
          </w:p>
        </w:tc>
        <w:tc>
          <w:tcPr>
            <w:tcW w:w="363" w:type="pct"/>
          </w:tcPr>
          <w:p w:rsidR="00B52657" w:rsidRPr="001844FB" w:rsidRDefault="00B52657" w:rsidP="007A5B09">
            <w:pPr>
              <w:jc w:val="center"/>
              <w:rPr>
                <w:sz w:val="18"/>
                <w:szCs w:val="18"/>
              </w:rPr>
            </w:pPr>
            <w:r w:rsidRPr="001844FB">
              <w:rPr>
                <w:sz w:val="18"/>
                <w:szCs w:val="18"/>
              </w:rPr>
              <w:t>71438,2</w:t>
            </w:r>
            <w:r w:rsidR="007A5B09" w:rsidRPr="001844FB">
              <w:rPr>
                <w:sz w:val="18"/>
                <w:szCs w:val="18"/>
              </w:rPr>
              <w:t>7</w:t>
            </w:r>
          </w:p>
        </w:tc>
        <w:tc>
          <w:tcPr>
            <w:tcW w:w="364" w:type="pct"/>
          </w:tcPr>
          <w:p w:rsidR="00B52657" w:rsidRPr="001844FB" w:rsidRDefault="00B52657" w:rsidP="00F94745">
            <w:pPr>
              <w:jc w:val="center"/>
              <w:rPr>
                <w:sz w:val="18"/>
                <w:szCs w:val="18"/>
              </w:rPr>
            </w:pPr>
            <w:r w:rsidRPr="001844FB">
              <w:rPr>
                <w:sz w:val="18"/>
                <w:szCs w:val="18"/>
              </w:rPr>
              <w:t>65968,37</w:t>
            </w:r>
          </w:p>
        </w:tc>
        <w:tc>
          <w:tcPr>
            <w:tcW w:w="363" w:type="pct"/>
          </w:tcPr>
          <w:p w:rsidR="00B52657" w:rsidRPr="001844FB" w:rsidRDefault="00B52657" w:rsidP="00F94745">
            <w:pPr>
              <w:jc w:val="center"/>
              <w:rPr>
                <w:sz w:val="18"/>
                <w:szCs w:val="18"/>
              </w:rPr>
            </w:pPr>
            <w:r w:rsidRPr="001844FB">
              <w:rPr>
                <w:sz w:val="18"/>
                <w:szCs w:val="18"/>
              </w:rPr>
              <w:t>49720,00</w:t>
            </w:r>
          </w:p>
        </w:tc>
        <w:tc>
          <w:tcPr>
            <w:tcW w:w="375" w:type="pct"/>
          </w:tcPr>
          <w:p w:rsidR="00B52657" w:rsidRPr="001844FB" w:rsidRDefault="00B52657" w:rsidP="00F94745">
            <w:pPr>
              <w:jc w:val="center"/>
              <w:rPr>
                <w:sz w:val="18"/>
                <w:szCs w:val="18"/>
              </w:rPr>
            </w:pPr>
            <w:r w:rsidRPr="001844FB">
              <w:rPr>
                <w:sz w:val="18"/>
                <w:szCs w:val="18"/>
              </w:rPr>
              <w:t>49720,00</w:t>
            </w:r>
          </w:p>
        </w:tc>
        <w:tc>
          <w:tcPr>
            <w:tcW w:w="358" w:type="pct"/>
          </w:tcPr>
          <w:p w:rsidR="00B52657" w:rsidRPr="001844FB" w:rsidRDefault="00B52657" w:rsidP="00F94745">
            <w:pPr>
              <w:jc w:val="center"/>
              <w:rPr>
                <w:sz w:val="18"/>
                <w:szCs w:val="18"/>
              </w:rPr>
            </w:pPr>
            <w:r w:rsidRPr="001844FB">
              <w:rPr>
                <w:sz w:val="18"/>
                <w:szCs w:val="18"/>
              </w:rPr>
              <w:t>49720,00</w:t>
            </w:r>
          </w:p>
        </w:tc>
        <w:tc>
          <w:tcPr>
            <w:tcW w:w="360" w:type="pct"/>
          </w:tcPr>
          <w:p w:rsidR="00B52657" w:rsidRPr="001844FB" w:rsidRDefault="00B52657" w:rsidP="007A5B09">
            <w:pPr>
              <w:jc w:val="center"/>
              <w:rPr>
                <w:color w:val="000000"/>
                <w:sz w:val="18"/>
                <w:szCs w:val="18"/>
              </w:rPr>
            </w:pPr>
            <w:r w:rsidRPr="001844FB">
              <w:rPr>
                <w:color w:val="000000"/>
                <w:sz w:val="18"/>
                <w:szCs w:val="18"/>
              </w:rPr>
              <w:t>546281,4</w:t>
            </w:r>
            <w:r w:rsidR="007A5B09" w:rsidRPr="001844FB">
              <w:rPr>
                <w:color w:val="000000"/>
                <w:sz w:val="18"/>
                <w:szCs w:val="18"/>
              </w:rPr>
              <w:t>0</w:t>
            </w:r>
          </w:p>
        </w:tc>
      </w:tr>
      <w:tr w:rsidR="00897645" w:rsidRPr="001844FB" w:rsidTr="00B607C5">
        <w:trPr>
          <w:trHeight w:val="356"/>
        </w:trPr>
        <w:tc>
          <w:tcPr>
            <w:tcW w:w="141" w:type="pct"/>
            <w:vMerge w:val="restart"/>
          </w:tcPr>
          <w:p w:rsidR="00897645" w:rsidRPr="001844FB" w:rsidRDefault="00897645" w:rsidP="002725ED">
            <w:pPr>
              <w:jc w:val="center"/>
              <w:rPr>
                <w:sz w:val="18"/>
                <w:szCs w:val="18"/>
              </w:rPr>
            </w:pPr>
            <w:r w:rsidRPr="001844FB">
              <w:rPr>
                <w:sz w:val="18"/>
                <w:szCs w:val="18"/>
              </w:rPr>
              <w:t>6</w:t>
            </w:r>
          </w:p>
        </w:tc>
        <w:tc>
          <w:tcPr>
            <w:tcW w:w="268" w:type="pct"/>
            <w:vMerge w:val="restart"/>
            <w:tcMar>
              <w:left w:w="85" w:type="dxa"/>
              <w:right w:w="85" w:type="dxa"/>
            </w:tcMar>
          </w:tcPr>
          <w:p w:rsidR="00897645" w:rsidRPr="001844FB" w:rsidRDefault="00897645" w:rsidP="002725ED">
            <w:pPr>
              <w:ind w:left="11" w:right="-108"/>
              <w:rPr>
                <w:sz w:val="18"/>
                <w:szCs w:val="18"/>
              </w:rPr>
            </w:pPr>
            <w:r w:rsidRPr="001844FB">
              <w:rPr>
                <w:sz w:val="18"/>
                <w:szCs w:val="18"/>
              </w:rPr>
              <w:t>Отдель-ное м</w:t>
            </w:r>
            <w:r w:rsidRPr="001844FB">
              <w:rPr>
                <w:sz w:val="18"/>
                <w:szCs w:val="18"/>
              </w:rPr>
              <w:t>е</w:t>
            </w:r>
            <w:r w:rsidRPr="001844FB">
              <w:rPr>
                <w:sz w:val="18"/>
                <w:szCs w:val="18"/>
              </w:rPr>
              <w:t>ропри</w:t>
            </w:r>
            <w:r w:rsidRPr="001844FB">
              <w:rPr>
                <w:sz w:val="18"/>
                <w:szCs w:val="18"/>
              </w:rPr>
              <w:t>я</w:t>
            </w:r>
            <w:r w:rsidRPr="001844FB">
              <w:rPr>
                <w:sz w:val="18"/>
                <w:szCs w:val="18"/>
              </w:rPr>
              <w:t>тие</w:t>
            </w:r>
          </w:p>
        </w:tc>
        <w:tc>
          <w:tcPr>
            <w:tcW w:w="727" w:type="pct"/>
            <w:vMerge w:val="restart"/>
          </w:tcPr>
          <w:p w:rsidR="00897645" w:rsidRPr="001844FB" w:rsidRDefault="00897645" w:rsidP="002725ED">
            <w:pPr>
              <w:rPr>
                <w:sz w:val="18"/>
                <w:szCs w:val="18"/>
              </w:rPr>
            </w:pPr>
            <w:r w:rsidRPr="001844FB">
              <w:rPr>
                <w:sz w:val="18"/>
                <w:szCs w:val="18"/>
              </w:rPr>
              <w:t>«Развитие автомобильного транспорта Кировской о</w:t>
            </w:r>
            <w:r w:rsidRPr="001844FB">
              <w:rPr>
                <w:sz w:val="18"/>
                <w:szCs w:val="18"/>
              </w:rPr>
              <w:t>б</w:t>
            </w:r>
            <w:r w:rsidRPr="001844FB">
              <w:rPr>
                <w:sz w:val="18"/>
                <w:szCs w:val="18"/>
              </w:rPr>
              <w:t>ласти»</w:t>
            </w:r>
          </w:p>
        </w:tc>
        <w:tc>
          <w:tcPr>
            <w:tcW w:w="363" w:type="pct"/>
          </w:tcPr>
          <w:p w:rsidR="00897645" w:rsidRPr="001844FB" w:rsidRDefault="00897645" w:rsidP="002725ED">
            <w:pPr>
              <w:rPr>
                <w:sz w:val="18"/>
                <w:szCs w:val="18"/>
              </w:rPr>
            </w:pPr>
            <w:r w:rsidRPr="001844FB">
              <w:rPr>
                <w:sz w:val="18"/>
                <w:szCs w:val="18"/>
              </w:rPr>
              <w:t>всего</w:t>
            </w:r>
          </w:p>
        </w:tc>
        <w:tc>
          <w:tcPr>
            <w:tcW w:w="318" w:type="pct"/>
          </w:tcPr>
          <w:p w:rsidR="00897645" w:rsidRPr="001844FB" w:rsidRDefault="00897645" w:rsidP="002725ED">
            <w:pPr>
              <w:ind w:right="-162" w:hanging="108"/>
              <w:jc w:val="center"/>
              <w:rPr>
                <w:sz w:val="18"/>
                <w:szCs w:val="18"/>
              </w:rPr>
            </w:pPr>
            <w:r w:rsidRPr="001844FB">
              <w:rPr>
                <w:sz w:val="18"/>
                <w:szCs w:val="18"/>
              </w:rPr>
              <w:t>-</w:t>
            </w:r>
          </w:p>
        </w:tc>
        <w:tc>
          <w:tcPr>
            <w:tcW w:w="318" w:type="pct"/>
          </w:tcPr>
          <w:p w:rsidR="00897645" w:rsidRPr="001844FB" w:rsidRDefault="00897645" w:rsidP="00993881">
            <w:pPr>
              <w:ind w:right="-162" w:hanging="108"/>
              <w:jc w:val="center"/>
              <w:rPr>
                <w:sz w:val="18"/>
                <w:szCs w:val="18"/>
              </w:rPr>
            </w:pPr>
            <w:r w:rsidRPr="001844FB">
              <w:rPr>
                <w:sz w:val="18"/>
                <w:szCs w:val="18"/>
              </w:rPr>
              <w:t>519246,70</w:t>
            </w:r>
          </w:p>
        </w:tc>
        <w:tc>
          <w:tcPr>
            <w:tcW w:w="363" w:type="pct"/>
          </w:tcPr>
          <w:p w:rsidR="00897645" w:rsidRPr="001844FB" w:rsidRDefault="00897645" w:rsidP="00993881">
            <w:pPr>
              <w:ind w:right="-162" w:hanging="108"/>
              <w:jc w:val="center"/>
              <w:rPr>
                <w:sz w:val="18"/>
                <w:szCs w:val="18"/>
              </w:rPr>
            </w:pPr>
            <w:r w:rsidRPr="001844FB">
              <w:rPr>
                <w:sz w:val="18"/>
                <w:szCs w:val="18"/>
              </w:rPr>
              <w:t>415978,76</w:t>
            </w:r>
          </w:p>
        </w:tc>
        <w:tc>
          <w:tcPr>
            <w:tcW w:w="318" w:type="pct"/>
          </w:tcPr>
          <w:p w:rsidR="00897645" w:rsidRPr="001844FB" w:rsidRDefault="00897645" w:rsidP="00993881">
            <w:pPr>
              <w:ind w:right="-162" w:hanging="108"/>
              <w:jc w:val="center"/>
              <w:rPr>
                <w:sz w:val="18"/>
                <w:szCs w:val="18"/>
              </w:rPr>
            </w:pPr>
            <w:r w:rsidRPr="001844FB">
              <w:rPr>
                <w:sz w:val="18"/>
                <w:szCs w:val="18"/>
              </w:rPr>
              <w:t>210152,77</w:t>
            </w:r>
          </w:p>
        </w:tc>
        <w:tc>
          <w:tcPr>
            <w:tcW w:w="363" w:type="pct"/>
          </w:tcPr>
          <w:p w:rsidR="00897645" w:rsidRPr="001844FB" w:rsidRDefault="00897645" w:rsidP="00993881">
            <w:pPr>
              <w:ind w:right="-162" w:hanging="108"/>
              <w:jc w:val="center"/>
              <w:rPr>
                <w:sz w:val="18"/>
                <w:szCs w:val="18"/>
              </w:rPr>
            </w:pPr>
            <w:r w:rsidRPr="001844FB">
              <w:rPr>
                <w:sz w:val="18"/>
                <w:szCs w:val="18"/>
              </w:rPr>
              <w:t>143255,02</w:t>
            </w:r>
          </w:p>
        </w:tc>
        <w:tc>
          <w:tcPr>
            <w:tcW w:w="364" w:type="pct"/>
          </w:tcPr>
          <w:p w:rsidR="00897645" w:rsidRPr="001844FB" w:rsidRDefault="00897645" w:rsidP="00993881">
            <w:pPr>
              <w:ind w:right="-162" w:hanging="108"/>
              <w:jc w:val="center"/>
              <w:rPr>
                <w:sz w:val="18"/>
                <w:szCs w:val="18"/>
              </w:rPr>
            </w:pPr>
            <w:r w:rsidRPr="001844FB">
              <w:rPr>
                <w:color w:val="000000"/>
                <w:sz w:val="18"/>
                <w:szCs w:val="18"/>
              </w:rPr>
              <w:t>105624,80</w:t>
            </w:r>
          </w:p>
        </w:tc>
        <w:tc>
          <w:tcPr>
            <w:tcW w:w="363" w:type="pct"/>
          </w:tcPr>
          <w:p w:rsidR="00897645" w:rsidRPr="001844FB" w:rsidRDefault="00897645" w:rsidP="00993881">
            <w:pPr>
              <w:jc w:val="center"/>
              <w:rPr>
                <w:sz w:val="18"/>
                <w:szCs w:val="18"/>
              </w:rPr>
            </w:pPr>
            <w:r w:rsidRPr="001844FB">
              <w:rPr>
                <w:sz w:val="18"/>
                <w:szCs w:val="18"/>
              </w:rPr>
              <w:t>126039,20</w:t>
            </w:r>
          </w:p>
        </w:tc>
        <w:tc>
          <w:tcPr>
            <w:tcW w:w="375" w:type="pct"/>
          </w:tcPr>
          <w:p w:rsidR="00897645" w:rsidRPr="001844FB" w:rsidRDefault="00897645" w:rsidP="00993881">
            <w:pPr>
              <w:jc w:val="center"/>
              <w:rPr>
                <w:sz w:val="18"/>
                <w:szCs w:val="18"/>
              </w:rPr>
            </w:pPr>
            <w:r w:rsidRPr="001844FB">
              <w:rPr>
                <w:sz w:val="18"/>
                <w:szCs w:val="18"/>
              </w:rPr>
              <w:t>110429,2</w:t>
            </w:r>
          </w:p>
        </w:tc>
        <w:tc>
          <w:tcPr>
            <w:tcW w:w="358" w:type="pct"/>
          </w:tcPr>
          <w:p w:rsidR="00897645" w:rsidRPr="001844FB" w:rsidRDefault="00897645" w:rsidP="00897645">
            <w:pPr>
              <w:jc w:val="center"/>
              <w:rPr>
                <w:color w:val="000000"/>
                <w:sz w:val="18"/>
                <w:szCs w:val="18"/>
              </w:rPr>
            </w:pPr>
            <w:r w:rsidRPr="001844FB">
              <w:rPr>
                <w:color w:val="000000"/>
                <w:sz w:val="18"/>
                <w:szCs w:val="18"/>
              </w:rPr>
              <w:t>107398,80</w:t>
            </w:r>
          </w:p>
        </w:tc>
        <w:tc>
          <w:tcPr>
            <w:tcW w:w="360" w:type="pct"/>
          </w:tcPr>
          <w:p w:rsidR="00897645" w:rsidRPr="001844FB" w:rsidRDefault="00897645" w:rsidP="00993881">
            <w:pPr>
              <w:jc w:val="center"/>
              <w:rPr>
                <w:color w:val="000000"/>
                <w:sz w:val="18"/>
                <w:szCs w:val="18"/>
              </w:rPr>
            </w:pPr>
            <w:r w:rsidRPr="001844FB">
              <w:rPr>
                <w:color w:val="000000"/>
                <w:sz w:val="18"/>
                <w:szCs w:val="18"/>
              </w:rPr>
              <w:t>1738125,25</w:t>
            </w:r>
          </w:p>
        </w:tc>
      </w:tr>
      <w:tr w:rsidR="00897645" w:rsidRPr="001844FB" w:rsidTr="00B607C5">
        <w:trPr>
          <w:trHeight w:val="356"/>
        </w:trPr>
        <w:tc>
          <w:tcPr>
            <w:tcW w:w="141" w:type="pct"/>
            <w:vMerge/>
          </w:tcPr>
          <w:p w:rsidR="00897645" w:rsidRPr="001844FB" w:rsidRDefault="00897645" w:rsidP="002725ED">
            <w:pPr>
              <w:jc w:val="center"/>
              <w:rPr>
                <w:sz w:val="18"/>
                <w:szCs w:val="18"/>
              </w:rPr>
            </w:pPr>
          </w:p>
        </w:tc>
        <w:tc>
          <w:tcPr>
            <w:tcW w:w="268" w:type="pct"/>
            <w:vMerge/>
            <w:tcMar>
              <w:left w:w="85" w:type="dxa"/>
              <w:right w:w="85" w:type="dxa"/>
            </w:tcMar>
          </w:tcPr>
          <w:p w:rsidR="00897645" w:rsidRPr="001844FB" w:rsidRDefault="00897645" w:rsidP="002725ED">
            <w:pPr>
              <w:ind w:left="11"/>
              <w:rPr>
                <w:sz w:val="18"/>
                <w:szCs w:val="18"/>
              </w:rPr>
            </w:pPr>
          </w:p>
        </w:tc>
        <w:tc>
          <w:tcPr>
            <w:tcW w:w="727" w:type="pct"/>
            <w:vMerge/>
          </w:tcPr>
          <w:p w:rsidR="00897645" w:rsidRPr="001844FB" w:rsidRDefault="00897645" w:rsidP="002725ED">
            <w:pPr>
              <w:rPr>
                <w:sz w:val="18"/>
                <w:szCs w:val="18"/>
              </w:rPr>
            </w:pPr>
          </w:p>
        </w:tc>
        <w:tc>
          <w:tcPr>
            <w:tcW w:w="363" w:type="pct"/>
          </w:tcPr>
          <w:p w:rsidR="00897645" w:rsidRPr="001844FB" w:rsidRDefault="00897645" w:rsidP="002725ED">
            <w:pPr>
              <w:rPr>
                <w:sz w:val="18"/>
                <w:szCs w:val="18"/>
              </w:rPr>
            </w:pPr>
            <w:r w:rsidRPr="001844FB">
              <w:rPr>
                <w:sz w:val="18"/>
                <w:szCs w:val="18"/>
              </w:rPr>
              <w:t xml:space="preserve">областной </w:t>
            </w:r>
          </w:p>
          <w:p w:rsidR="00897645" w:rsidRPr="001844FB" w:rsidRDefault="00897645" w:rsidP="002725ED">
            <w:pPr>
              <w:rPr>
                <w:sz w:val="18"/>
                <w:szCs w:val="18"/>
              </w:rPr>
            </w:pPr>
            <w:r w:rsidRPr="001844FB">
              <w:rPr>
                <w:sz w:val="18"/>
                <w:szCs w:val="18"/>
              </w:rPr>
              <w:t>бюджет</w:t>
            </w:r>
          </w:p>
        </w:tc>
        <w:tc>
          <w:tcPr>
            <w:tcW w:w="318" w:type="pct"/>
          </w:tcPr>
          <w:p w:rsidR="00897645" w:rsidRPr="001844FB" w:rsidRDefault="00897645" w:rsidP="002725ED">
            <w:pPr>
              <w:ind w:right="-162" w:hanging="108"/>
              <w:jc w:val="center"/>
              <w:rPr>
                <w:sz w:val="18"/>
                <w:szCs w:val="18"/>
              </w:rPr>
            </w:pPr>
          </w:p>
        </w:tc>
        <w:tc>
          <w:tcPr>
            <w:tcW w:w="318" w:type="pct"/>
          </w:tcPr>
          <w:p w:rsidR="00897645" w:rsidRPr="001844FB" w:rsidRDefault="00897645" w:rsidP="00993881">
            <w:pPr>
              <w:ind w:right="-162" w:hanging="108"/>
              <w:jc w:val="center"/>
              <w:rPr>
                <w:sz w:val="18"/>
                <w:szCs w:val="18"/>
              </w:rPr>
            </w:pPr>
            <w:r w:rsidRPr="001844FB">
              <w:rPr>
                <w:sz w:val="18"/>
                <w:szCs w:val="18"/>
              </w:rPr>
              <w:t>323536,00</w:t>
            </w:r>
          </w:p>
        </w:tc>
        <w:tc>
          <w:tcPr>
            <w:tcW w:w="363" w:type="pct"/>
          </w:tcPr>
          <w:p w:rsidR="00897645" w:rsidRPr="001844FB" w:rsidRDefault="00897645" w:rsidP="00993881">
            <w:pPr>
              <w:ind w:right="-162" w:hanging="108"/>
              <w:jc w:val="center"/>
              <w:rPr>
                <w:sz w:val="18"/>
                <w:szCs w:val="18"/>
              </w:rPr>
            </w:pPr>
            <w:r w:rsidRPr="001844FB">
              <w:rPr>
                <w:sz w:val="18"/>
                <w:szCs w:val="18"/>
              </w:rPr>
              <w:t>245912,66</w:t>
            </w:r>
          </w:p>
        </w:tc>
        <w:tc>
          <w:tcPr>
            <w:tcW w:w="318" w:type="pct"/>
          </w:tcPr>
          <w:p w:rsidR="00897645" w:rsidRPr="001844FB" w:rsidRDefault="00897645" w:rsidP="00993881">
            <w:pPr>
              <w:ind w:right="-162" w:hanging="108"/>
              <w:jc w:val="center"/>
              <w:rPr>
                <w:sz w:val="18"/>
                <w:szCs w:val="18"/>
              </w:rPr>
            </w:pPr>
            <w:r w:rsidRPr="001844FB">
              <w:rPr>
                <w:sz w:val="18"/>
                <w:szCs w:val="18"/>
              </w:rPr>
              <w:t>93214,17</w:t>
            </w:r>
          </w:p>
        </w:tc>
        <w:tc>
          <w:tcPr>
            <w:tcW w:w="363" w:type="pct"/>
          </w:tcPr>
          <w:p w:rsidR="00897645" w:rsidRPr="001844FB" w:rsidRDefault="00897645" w:rsidP="00897645">
            <w:pPr>
              <w:ind w:right="-162" w:hanging="108"/>
              <w:jc w:val="center"/>
              <w:rPr>
                <w:sz w:val="18"/>
                <w:szCs w:val="18"/>
              </w:rPr>
            </w:pPr>
            <w:r w:rsidRPr="001844FB">
              <w:rPr>
                <w:color w:val="000000"/>
                <w:sz w:val="18"/>
                <w:szCs w:val="18"/>
              </w:rPr>
              <w:t>97866,92</w:t>
            </w:r>
          </w:p>
        </w:tc>
        <w:tc>
          <w:tcPr>
            <w:tcW w:w="364" w:type="pct"/>
          </w:tcPr>
          <w:p w:rsidR="00897645" w:rsidRPr="001844FB" w:rsidRDefault="00897645" w:rsidP="00993881">
            <w:pPr>
              <w:jc w:val="center"/>
              <w:rPr>
                <w:sz w:val="18"/>
                <w:szCs w:val="18"/>
              </w:rPr>
            </w:pPr>
            <w:r w:rsidRPr="001844FB">
              <w:rPr>
                <w:sz w:val="18"/>
                <w:szCs w:val="18"/>
              </w:rPr>
              <w:t>82677,40</w:t>
            </w:r>
          </w:p>
        </w:tc>
        <w:tc>
          <w:tcPr>
            <w:tcW w:w="363" w:type="pct"/>
          </w:tcPr>
          <w:p w:rsidR="00897645" w:rsidRPr="001844FB" w:rsidRDefault="00897645" w:rsidP="00993881">
            <w:pPr>
              <w:jc w:val="center"/>
              <w:rPr>
                <w:sz w:val="18"/>
                <w:szCs w:val="18"/>
              </w:rPr>
            </w:pPr>
            <w:r w:rsidRPr="001844FB">
              <w:rPr>
                <w:sz w:val="18"/>
                <w:szCs w:val="18"/>
              </w:rPr>
              <w:t>107398,80</w:t>
            </w:r>
          </w:p>
        </w:tc>
        <w:tc>
          <w:tcPr>
            <w:tcW w:w="375" w:type="pct"/>
          </w:tcPr>
          <w:p w:rsidR="00897645" w:rsidRPr="001844FB" w:rsidRDefault="00897645" w:rsidP="00993881">
            <w:pPr>
              <w:jc w:val="center"/>
              <w:rPr>
                <w:sz w:val="18"/>
                <w:szCs w:val="18"/>
              </w:rPr>
            </w:pPr>
            <w:r w:rsidRPr="001844FB">
              <w:rPr>
                <w:sz w:val="18"/>
                <w:szCs w:val="18"/>
              </w:rPr>
              <w:t>107398,80</w:t>
            </w:r>
          </w:p>
        </w:tc>
        <w:tc>
          <w:tcPr>
            <w:tcW w:w="358" w:type="pct"/>
          </w:tcPr>
          <w:p w:rsidR="00897645" w:rsidRPr="001844FB" w:rsidRDefault="00897645" w:rsidP="00897645">
            <w:pPr>
              <w:jc w:val="center"/>
              <w:rPr>
                <w:color w:val="000000"/>
                <w:sz w:val="18"/>
                <w:szCs w:val="18"/>
              </w:rPr>
            </w:pPr>
            <w:r w:rsidRPr="001844FB">
              <w:rPr>
                <w:color w:val="000000"/>
                <w:sz w:val="18"/>
                <w:szCs w:val="18"/>
              </w:rPr>
              <w:t>107398,80</w:t>
            </w:r>
          </w:p>
        </w:tc>
        <w:tc>
          <w:tcPr>
            <w:tcW w:w="360" w:type="pct"/>
          </w:tcPr>
          <w:p w:rsidR="00897645" w:rsidRPr="001844FB" w:rsidRDefault="00897645" w:rsidP="00993881">
            <w:pPr>
              <w:jc w:val="center"/>
              <w:rPr>
                <w:color w:val="000000"/>
                <w:sz w:val="18"/>
                <w:szCs w:val="18"/>
              </w:rPr>
            </w:pPr>
            <w:r w:rsidRPr="001844FB">
              <w:rPr>
                <w:color w:val="000000"/>
                <w:sz w:val="18"/>
                <w:szCs w:val="18"/>
              </w:rPr>
              <w:t>1165403,55</w:t>
            </w:r>
          </w:p>
        </w:tc>
      </w:tr>
      <w:tr w:rsidR="00897645" w:rsidRPr="001844FB" w:rsidTr="00B607C5">
        <w:trPr>
          <w:trHeight w:val="356"/>
        </w:trPr>
        <w:tc>
          <w:tcPr>
            <w:tcW w:w="141" w:type="pct"/>
            <w:vMerge/>
          </w:tcPr>
          <w:p w:rsidR="00897645" w:rsidRPr="001844FB" w:rsidRDefault="00897645" w:rsidP="002725ED">
            <w:pPr>
              <w:jc w:val="center"/>
              <w:rPr>
                <w:sz w:val="18"/>
                <w:szCs w:val="18"/>
              </w:rPr>
            </w:pPr>
          </w:p>
        </w:tc>
        <w:tc>
          <w:tcPr>
            <w:tcW w:w="268" w:type="pct"/>
            <w:vMerge/>
            <w:tcMar>
              <w:left w:w="85" w:type="dxa"/>
              <w:right w:w="85" w:type="dxa"/>
            </w:tcMar>
          </w:tcPr>
          <w:p w:rsidR="00897645" w:rsidRPr="001844FB" w:rsidRDefault="00897645" w:rsidP="002725ED">
            <w:pPr>
              <w:ind w:left="11"/>
              <w:rPr>
                <w:sz w:val="18"/>
                <w:szCs w:val="18"/>
              </w:rPr>
            </w:pPr>
          </w:p>
        </w:tc>
        <w:tc>
          <w:tcPr>
            <w:tcW w:w="727" w:type="pct"/>
            <w:vMerge/>
          </w:tcPr>
          <w:p w:rsidR="00897645" w:rsidRPr="001844FB" w:rsidRDefault="00897645" w:rsidP="002725ED">
            <w:pPr>
              <w:rPr>
                <w:sz w:val="18"/>
                <w:szCs w:val="18"/>
              </w:rPr>
            </w:pPr>
          </w:p>
        </w:tc>
        <w:tc>
          <w:tcPr>
            <w:tcW w:w="363" w:type="pct"/>
          </w:tcPr>
          <w:p w:rsidR="00897645" w:rsidRPr="001844FB" w:rsidRDefault="00897645" w:rsidP="002725ED">
            <w:pPr>
              <w:rPr>
                <w:sz w:val="18"/>
                <w:szCs w:val="18"/>
              </w:rPr>
            </w:pPr>
            <w:r w:rsidRPr="001844FB">
              <w:rPr>
                <w:sz w:val="18"/>
                <w:szCs w:val="18"/>
              </w:rPr>
              <w:t xml:space="preserve">местный </w:t>
            </w:r>
          </w:p>
          <w:p w:rsidR="00897645" w:rsidRPr="001844FB" w:rsidRDefault="00897645" w:rsidP="002725ED">
            <w:pPr>
              <w:rPr>
                <w:sz w:val="18"/>
                <w:szCs w:val="18"/>
              </w:rPr>
            </w:pPr>
            <w:r w:rsidRPr="001844FB">
              <w:rPr>
                <w:sz w:val="18"/>
                <w:szCs w:val="18"/>
              </w:rPr>
              <w:t>бюджет*</w:t>
            </w:r>
          </w:p>
        </w:tc>
        <w:tc>
          <w:tcPr>
            <w:tcW w:w="318" w:type="pct"/>
          </w:tcPr>
          <w:p w:rsidR="00897645" w:rsidRPr="001844FB" w:rsidRDefault="00897645" w:rsidP="002725ED">
            <w:pPr>
              <w:ind w:right="-162" w:hanging="108"/>
              <w:jc w:val="center"/>
              <w:rPr>
                <w:sz w:val="18"/>
                <w:szCs w:val="18"/>
              </w:rPr>
            </w:pPr>
          </w:p>
        </w:tc>
        <w:tc>
          <w:tcPr>
            <w:tcW w:w="318" w:type="pct"/>
          </w:tcPr>
          <w:p w:rsidR="00897645" w:rsidRPr="001844FB" w:rsidRDefault="00897645" w:rsidP="00993881">
            <w:pPr>
              <w:jc w:val="center"/>
              <w:rPr>
                <w:sz w:val="18"/>
                <w:szCs w:val="18"/>
              </w:rPr>
            </w:pPr>
            <w:r w:rsidRPr="001844FB">
              <w:rPr>
                <w:sz w:val="18"/>
                <w:szCs w:val="18"/>
              </w:rPr>
              <w:t>55394,70</w:t>
            </w:r>
          </w:p>
        </w:tc>
        <w:tc>
          <w:tcPr>
            <w:tcW w:w="363" w:type="pct"/>
          </w:tcPr>
          <w:p w:rsidR="00897645" w:rsidRPr="001844FB" w:rsidRDefault="00897645" w:rsidP="00993881">
            <w:pPr>
              <w:jc w:val="center"/>
              <w:rPr>
                <w:sz w:val="18"/>
                <w:szCs w:val="18"/>
              </w:rPr>
            </w:pPr>
            <w:r w:rsidRPr="001844FB">
              <w:rPr>
                <w:sz w:val="18"/>
                <w:szCs w:val="18"/>
              </w:rPr>
              <w:t>61467,50</w:t>
            </w:r>
          </w:p>
        </w:tc>
        <w:tc>
          <w:tcPr>
            <w:tcW w:w="318" w:type="pct"/>
          </w:tcPr>
          <w:p w:rsidR="00897645" w:rsidRPr="001844FB" w:rsidRDefault="00897645" w:rsidP="00993881">
            <w:pPr>
              <w:ind w:right="-162" w:hanging="108"/>
              <w:jc w:val="center"/>
              <w:rPr>
                <w:sz w:val="18"/>
                <w:szCs w:val="18"/>
              </w:rPr>
            </w:pPr>
            <w:r w:rsidRPr="001844FB">
              <w:rPr>
                <w:sz w:val="18"/>
                <w:szCs w:val="18"/>
              </w:rPr>
              <w:t>26557,00</w:t>
            </w:r>
          </w:p>
        </w:tc>
        <w:tc>
          <w:tcPr>
            <w:tcW w:w="363" w:type="pct"/>
          </w:tcPr>
          <w:p w:rsidR="00897645" w:rsidRPr="001844FB" w:rsidRDefault="00897645" w:rsidP="00993881">
            <w:pPr>
              <w:ind w:right="-162" w:hanging="108"/>
              <w:jc w:val="center"/>
              <w:rPr>
                <w:sz w:val="18"/>
                <w:szCs w:val="18"/>
              </w:rPr>
            </w:pPr>
            <w:r w:rsidRPr="001844FB">
              <w:rPr>
                <w:sz w:val="18"/>
                <w:szCs w:val="18"/>
              </w:rPr>
              <w:t>3030,40</w:t>
            </w:r>
          </w:p>
        </w:tc>
        <w:tc>
          <w:tcPr>
            <w:tcW w:w="364" w:type="pct"/>
          </w:tcPr>
          <w:p w:rsidR="00897645" w:rsidRPr="001844FB" w:rsidRDefault="00897645" w:rsidP="00993881">
            <w:pPr>
              <w:jc w:val="center"/>
              <w:rPr>
                <w:sz w:val="18"/>
                <w:szCs w:val="18"/>
              </w:rPr>
            </w:pPr>
            <w:r w:rsidRPr="001844FB">
              <w:rPr>
                <w:sz w:val="18"/>
                <w:szCs w:val="18"/>
              </w:rPr>
              <w:t>3030,40</w:t>
            </w:r>
          </w:p>
        </w:tc>
        <w:tc>
          <w:tcPr>
            <w:tcW w:w="363" w:type="pct"/>
          </w:tcPr>
          <w:p w:rsidR="00897645" w:rsidRPr="001844FB" w:rsidRDefault="00897645" w:rsidP="00993881">
            <w:pPr>
              <w:ind w:right="-162" w:hanging="108"/>
              <w:jc w:val="center"/>
              <w:rPr>
                <w:sz w:val="18"/>
                <w:szCs w:val="18"/>
              </w:rPr>
            </w:pPr>
            <w:r w:rsidRPr="001844FB">
              <w:rPr>
                <w:sz w:val="18"/>
                <w:szCs w:val="18"/>
              </w:rPr>
              <w:t>3030,40</w:t>
            </w:r>
          </w:p>
        </w:tc>
        <w:tc>
          <w:tcPr>
            <w:tcW w:w="375" w:type="pct"/>
          </w:tcPr>
          <w:p w:rsidR="00897645" w:rsidRPr="001844FB" w:rsidRDefault="00897645" w:rsidP="00993881">
            <w:pPr>
              <w:jc w:val="center"/>
              <w:rPr>
                <w:sz w:val="18"/>
                <w:szCs w:val="18"/>
              </w:rPr>
            </w:pPr>
            <w:r w:rsidRPr="001844FB">
              <w:rPr>
                <w:sz w:val="18"/>
                <w:szCs w:val="18"/>
              </w:rPr>
              <w:t>3030,40</w:t>
            </w:r>
          </w:p>
        </w:tc>
        <w:tc>
          <w:tcPr>
            <w:tcW w:w="358" w:type="pct"/>
          </w:tcPr>
          <w:p w:rsidR="00897645" w:rsidRPr="001844FB" w:rsidRDefault="00897645" w:rsidP="00993881">
            <w:pPr>
              <w:jc w:val="center"/>
              <w:rPr>
                <w:color w:val="000000"/>
                <w:sz w:val="18"/>
                <w:szCs w:val="18"/>
              </w:rPr>
            </w:pPr>
            <w:r w:rsidRPr="001844FB">
              <w:rPr>
                <w:color w:val="000000"/>
                <w:sz w:val="18"/>
                <w:szCs w:val="18"/>
              </w:rPr>
              <w:t>0</w:t>
            </w:r>
          </w:p>
        </w:tc>
        <w:tc>
          <w:tcPr>
            <w:tcW w:w="360" w:type="pct"/>
          </w:tcPr>
          <w:p w:rsidR="00897645" w:rsidRPr="001844FB" w:rsidRDefault="00897645" w:rsidP="00993881">
            <w:pPr>
              <w:jc w:val="center"/>
              <w:rPr>
                <w:color w:val="000000"/>
                <w:sz w:val="18"/>
                <w:szCs w:val="18"/>
              </w:rPr>
            </w:pPr>
            <w:r w:rsidRPr="001844FB">
              <w:rPr>
                <w:color w:val="000000"/>
                <w:sz w:val="18"/>
                <w:szCs w:val="18"/>
              </w:rPr>
              <w:t>155540,80</w:t>
            </w:r>
          </w:p>
        </w:tc>
      </w:tr>
      <w:tr w:rsidR="00897645" w:rsidRPr="001844FB" w:rsidTr="00B607C5">
        <w:trPr>
          <w:trHeight w:val="356"/>
        </w:trPr>
        <w:tc>
          <w:tcPr>
            <w:tcW w:w="141" w:type="pct"/>
            <w:vMerge/>
          </w:tcPr>
          <w:p w:rsidR="00897645" w:rsidRPr="001844FB" w:rsidRDefault="00897645" w:rsidP="002725ED">
            <w:pPr>
              <w:jc w:val="center"/>
              <w:rPr>
                <w:sz w:val="18"/>
                <w:szCs w:val="18"/>
              </w:rPr>
            </w:pPr>
          </w:p>
        </w:tc>
        <w:tc>
          <w:tcPr>
            <w:tcW w:w="268" w:type="pct"/>
            <w:vMerge/>
            <w:tcMar>
              <w:left w:w="85" w:type="dxa"/>
              <w:right w:w="85" w:type="dxa"/>
            </w:tcMar>
          </w:tcPr>
          <w:p w:rsidR="00897645" w:rsidRPr="001844FB" w:rsidRDefault="00897645" w:rsidP="002725ED">
            <w:pPr>
              <w:ind w:left="11"/>
              <w:rPr>
                <w:sz w:val="18"/>
                <w:szCs w:val="18"/>
              </w:rPr>
            </w:pPr>
          </w:p>
        </w:tc>
        <w:tc>
          <w:tcPr>
            <w:tcW w:w="727" w:type="pct"/>
            <w:vMerge/>
          </w:tcPr>
          <w:p w:rsidR="00897645" w:rsidRPr="001844FB" w:rsidRDefault="00897645" w:rsidP="002725ED">
            <w:pPr>
              <w:rPr>
                <w:sz w:val="18"/>
                <w:szCs w:val="18"/>
              </w:rPr>
            </w:pPr>
          </w:p>
        </w:tc>
        <w:tc>
          <w:tcPr>
            <w:tcW w:w="363" w:type="pct"/>
          </w:tcPr>
          <w:p w:rsidR="00897645" w:rsidRPr="001844FB" w:rsidRDefault="00897645" w:rsidP="002725ED">
            <w:pPr>
              <w:rPr>
                <w:sz w:val="18"/>
                <w:szCs w:val="18"/>
              </w:rPr>
            </w:pPr>
            <w:r w:rsidRPr="001844FB">
              <w:rPr>
                <w:sz w:val="18"/>
                <w:szCs w:val="18"/>
              </w:rPr>
              <w:t>внебюдже</w:t>
            </w:r>
            <w:r w:rsidRPr="001844FB">
              <w:rPr>
                <w:sz w:val="18"/>
                <w:szCs w:val="18"/>
              </w:rPr>
              <w:t>т</w:t>
            </w:r>
            <w:r w:rsidRPr="001844FB">
              <w:rPr>
                <w:sz w:val="18"/>
                <w:szCs w:val="18"/>
              </w:rPr>
              <w:t>ные исто</w:t>
            </w:r>
            <w:r w:rsidRPr="001844FB">
              <w:rPr>
                <w:sz w:val="18"/>
                <w:szCs w:val="18"/>
              </w:rPr>
              <w:t>ч</w:t>
            </w:r>
            <w:r w:rsidRPr="001844FB">
              <w:rPr>
                <w:sz w:val="18"/>
                <w:szCs w:val="18"/>
              </w:rPr>
              <w:t>ники</w:t>
            </w:r>
          </w:p>
        </w:tc>
        <w:tc>
          <w:tcPr>
            <w:tcW w:w="318" w:type="pct"/>
          </w:tcPr>
          <w:p w:rsidR="00897645" w:rsidRPr="001844FB" w:rsidRDefault="00897645" w:rsidP="002725ED">
            <w:pPr>
              <w:ind w:right="-162" w:hanging="108"/>
              <w:jc w:val="center"/>
              <w:rPr>
                <w:sz w:val="18"/>
                <w:szCs w:val="18"/>
              </w:rPr>
            </w:pPr>
          </w:p>
        </w:tc>
        <w:tc>
          <w:tcPr>
            <w:tcW w:w="318" w:type="pct"/>
          </w:tcPr>
          <w:p w:rsidR="00897645" w:rsidRPr="001844FB" w:rsidRDefault="00897645" w:rsidP="00993881">
            <w:pPr>
              <w:ind w:right="-162" w:hanging="108"/>
              <w:jc w:val="center"/>
              <w:rPr>
                <w:sz w:val="18"/>
                <w:szCs w:val="18"/>
              </w:rPr>
            </w:pPr>
            <w:r w:rsidRPr="001844FB">
              <w:rPr>
                <w:sz w:val="18"/>
                <w:szCs w:val="18"/>
              </w:rPr>
              <w:t>140316,00</w:t>
            </w:r>
          </w:p>
        </w:tc>
        <w:tc>
          <w:tcPr>
            <w:tcW w:w="363" w:type="pct"/>
          </w:tcPr>
          <w:p w:rsidR="00897645" w:rsidRPr="001844FB" w:rsidRDefault="00897645" w:rsidP="00993881">
            <w:pPr>
              <w:ind w:right="-162" w:hanging="108"/>
              <w:jc w:val="center"/>
              <w:rPr>
                <w:sz w:val="18"/>
                <w:szCs w:val="18"/>
              </w:rPr>
            </w:pPr>
            <w:r w:rsidRPr="001844FB">
              <w:rPr>
                <w:sz w:val="18"/>
                <w:szCs w:val="18"/>
              </w:rPr>
              <w:t>108598,60</w:t>
            </w:r>
          </w:p>
        </w:tc>
        <w:tc>
          <w:tcPr>
            <w:tcW w:w="318" w:type="pct"/>
          </w:tcPr>
          <w:p w:rsidR="00897645" w:rsidRPr="001844FB" w:rsidRDefault="00897645" w:rsidP="00993881">
            <w:pPr>
              <w:ind w:right="-162" w:hanging="108"/>
              <w:jc w:val="center"/>
              <w:rPr>
                <w:sz w:val="18"/>
                <w:szCs w:val="18"/>
              </w:rPr>
            </w:pPr>
            <w:r w:rsidRPr="001844FB">
              <w:rPr>
                <w:sz w:val="18"/>
                <w:szCs w:val="18"/>
              </w:rPr>
              <w:t>90381,60</w:t>
            </w:r>
          </w:p>
        </w:tc>
        <w:tc>
          <w:tcPr>
            <w:tcW w:w="363" w:type="pct"/>
          </w:tcPr>
          <w:p w:rsidR="00897645" w:rsidRPr="001844FB" w:rsidRDefault="00897645" w:rsidP="00993881">
            <w:pPr>
              <w:ind w:right="-162" w:hanging="108"/>
              <w:jc w:val="center"/>
              <w:rPr>
                <w:sz w:val="18"/>
                <w:szCs w:val="18"/>
              </w:rPr>
            </w:pPr>
            <w:r w:rsidRPr="001844FB">
              <w:rPr>
                <w:sz w:val="18"/>
                <w:szCs w:val="18"/>
              </w:rPr>
              <w:t>42357,70</w:t>
            </w:r>
          </w:p>
        </w:tc>
        <w:tc>
          <w:tcPr>
            <w:tcW w:w="364" w:type="pct"/>
          </w:tcPr>
          <w:p w:rsidR="00897645" w:rsidRPr="001844FB" w:rsidRDefault="00897645" w:rsidP="00993881">
            <w:pPr>
              <w:jc w:val="center"/>
              <w:rPr>
                <w:sz w:val="18"/>
                <w:szCs w:val="18"/>
              </w:rPr>
            </w:pPr>
            <w:r w:rsidRPr="001844FB">
              <w:rPr>
                <w:sz w:val="18"/>
                <w:szCs w:val="18"/>
              </w:rPr>
              <w:t>19917,00</w:t>
            </w:r>
          </w:p>
        </w:tc>
        <w:tc>
          <w:tcPr>
            <w:tcW w:w="363" w:type="pct"/>
          </w:tcPr>
          <w:p w:rsidR="00897645" w:rsidRPr="001844FB" w:rsidRDefault="00897645" w:rsidP="00993881">
            <w:pPr>
              <w:ind w:right="-162" w:hanging="108"/>
              <w:jc w:val="center"/>
              <w:rPr>
                <w:sz w:val="18"/>
                <w:szCs w:val="18"/>
              </w:rPr>
            </w:pPr>
            <w:r w:rsidRPr="001844FB">
              <w:rPr>
                <w:sz w:val="18"/>
                <w:szCs w:val="18"/>
              </w:rPr>
              <w:t>15610,0</w:t>
            </w:r>
          </w:p>
        </w:tc>
        <w:tc>
          <w:tcPr>
            <w:tcW w:w="375" w:type="pct"/>
          </w:tcPr>
          <w:p w:rsidR="00897645" w:rsidRPr="001844FB" w:rsidRDefault="00897645" w:rsidP="00993881">
            <w:pPr>
              <w:jc w:val="center"/>
              <w:rPr>
                <w:sz w:val="18"/>
                <w:szCs w:val="18"/>
              </w:rPr>
            </w:pPr>
            <w:r w:rsidRPr="001844FB">
              <w:rPr>
                <w:sz w:val="18"/>
                <w:szCs w:val="18"/>
              </w:rPr>
              <w:t>0</w:t>
            </w:r>
          </w:p>
        </w:tc>
        <w:tc>
          <w:tcPr>
            <w:tcW w:w="358" w:type="pct"/>
          </w:tcPr>
          <w:p w:rsidR="00897645" w:rsidRPr="001844FB" w:rsidRDefault="00897645" w:rsidP="00993881">
            <w:pPr>
              <w:jc w:val="center"/>
              <w:rPr>
                <w:color w:val="000000"/>
                <w:sz w:val="18"/>
                <w:szCs w:val="18"/>
              </w:rPr>
            </w:pPr>
            <w:r w:rsidRPr="001844FB">
              <w:rPr>
                <w:color w:val="000000"/>
                <w:sz w:val="18"/>
                <w:szCs w:val="18"/>
              </w:rPr>
              <w:t>0</w:t>
            </w:r>
          </w:p>
        </w:tc>
        <w:tc>
          <w:tcPr>
            <w:tcW w:w="360" w:type="pct"/>
          </w:tcPr>
          <w:p w:rsidR="00897645" w:rsidRPr="001844FB" w:rsidRDefault="00897645" w:rsidP="00993881">
            <w:pPr>
              <w:jc w:val="center"/>
              <w:rPr>
                <w:color w:val="000000"/>
                <w:sz w:val="18"/>
                <w:szCs w:val="18"/>
              </w:rPr>
            </w:pPr>
            <w:r w:rsidRPr="001844FB">
              <w:rPr>
                <w:color w:val="000000"/>
                <w:sz w:val="18"/>
                <w:szCs w:val="18"/>
              </w:rPr>
              <w:t>417180,90</w:t>
            </w:r>
          </w:p>
        </w:tc>
      </w:tr>
      <w:tr w:rsidR="00B52657" w:rsidRPr="001844FB" w:rsidTr="00B607C5">
        <w:trPr>
          <w:trHeight w:val="356"/>
        </w:trPr>
        <w:tc>
          <w:tcPr>
            <w:tcW w:w="141" w:type="pct"/>
            <w:vMerge w:val="restart"/>
          </w:tcPr>
          <w:p w:rsidR="00B52657" w:rsidRPr="001844FB" w:rsidRDefault="00B52657" w:rsidP="002725ED">
            <w:pPr>
              <w:jc w:val="center"/>
              <w:rPr>
                <w:sz w:val="18"/>
                <w:szCs w:val="18"/>
              </w:rPr>
            </w:pPr>
            <w:r w:rsidRPr="001844FB">
              <w:rPr>
                <w:sz w:val="18"/>
                <w:szCs w:val="18"/>
              </w:rPr>
              <w:t>7</w:t>
            </w:r>
          </w:p>
        </w:tc>
        <w:tc>
          <w:tcPr>
            <w:tcW w:w="268" w:type="pct"/>
            <w:vMerge w:val="restart"/>
            <w:tcMar>
              <w:left w:w="85" w:type="dxa"/>
              <w:right w:w="85" w:type="dxa"/>
            </w:tcMar>
          </w:tcPr>
          <w:p w:rsidR="00B52657" w:rsidRPr="001844FB" w:rsidRDefault="00B52657" w:rsidP="002725ED">
            <w:pPr>
              <w:ind w:left="11" w:right="-108"/>
              <w:rPr>
                <w:sz w:val="18"/>
                <w:szCs w:val="18"/>
              </w:rPr>
            </w:pPr>
            <w:r w:rsidRPr="001844FB">
              <w:rPr>
                <w:sz w:val="18"/>
                <w:szCs w:val="18"/>
              </w:rPr>
              <w:t>Отдель-</w:t>
            </w:r>
            <w:r w:rsidRPr="001844FB">
              <w:rPr>
                <w:sz w:val="18"/>
                <w:szCs w:val="18"/>
              </w:rPr>
              <w:lastRenderedPageBreak/>
              <w:t>ное м</w:t>
            </w:r>
            <w:r w:rsidRPr="001844FB">
              <w:rPr>
                <w:sz w:val="18"/>
                <w:szCs w:val="18"/>
              </w:rPr>
              <w:t>е</w:t>
            </w:r>
            <w:r w:rsidRPr="001844FB">
              <w:rPr>
                <w:sz w:val="18"/>
                <w:szCs w:val="18"/>
              </w:rPr>
              <w:t>ропри</w:t>
            </w:r>
            <w:r w:rsidRPr="001844FB">
              <w:rPr>
                <w:sz w:val="18"/>
                <w:szCs w:val="18"/>
              </w:rPr>
              <w:t>я</w:t>
            </w:r>
            <w:r w:rsidRPr="001844FB">
              <w:rPr>
                <w:sz w:val="18"/>
                <w:szCs w:val="18"/>
              </w:rPr>
              <w:t>тие</w:t>
            </w:r>
          </w:p>
        </w:tc>
        <w:tc>
          <w:tcPr>
            <w:tcW w:w="727" w:type="pct"/>
            <w:vMerge w:val="restart"/>
          </w:tcPr>
          <w:p w:rsidR="00B52657" w:rsidRPr="001844FB" w:rsidRDefault="00B52657" w:rsidP="002725ED">
            <w:pPr>
              <w:rPr>
                <w:sz w:val="18"/>
                <w:szCs w:val="18"/>
              </w:rPr>
            </w:pPr>
            <w:r w:rsidRPr="001844FB">
              <w:rPr>
                <w:sz w:val="18"/>
                <w:szCs w:val="18"/>
              </w:rPr>
              <w:lastRenderedPageBreak/>
              <w:t>«Развитие железнодоро</w:t>
            </w:r>
            <w:r w:rsidRPr="001844FB">
              <w:rPr>
                <w:sz w:val="18"/>
                <w:szCs w:val="18"/>
              </w:rPr>
              <w:t>ж</w:t>
            </w:r>
            <w:r w:rsidRPr="001844FB">
              <w:rPr>
                <w:sz w:val="18"/>
                <w:szCs w:val="18"/>
              </w:rPr>
              <w:lastRenderedPageBreak/>
              <w:t>ного транспорта»</w:t>
            </w:r>
          </w:p>
        </w:tc>
        <w:tc>
          <w:tcPr>
            <w:tcW w:w="363" w:type="pct"/>
          </w:tcPr>
          <w:p w:rsidR="00B52657" w:rsidRPr="001844FB" w:rsidRDefault="00B52657" w:rsidP="002725ED">
            <w:pPr>
              <w:rPr>
                <w:sz w:val="18"/>
                <w:szCs w:val="18"/>
              </w:rPr>
            </w:pPr>
            <w:r w:rsidRPr="001844FB">
              <w:rPr>
                <w:sz w:val="18"/>
                <w:szCs w:val="18"/>
              </w:rPr>
              <w:lastRenderedPageBreak/>
              <w:t>всего</w:t>
            </w:r>
          </w:p>
        </w:tc>
        <w:tc>
          <w:tcPr>
            <w:tcW w:w="318" w:type="pct"/>
          </w:tcPr>
          <w:p w:rsidR="00B52657" w:rsidRPr="001844FB" w:rsidRDefault="00B52657" w:rsidP="002725ED">
            <w:pPr>
              <w:ind w:right="-162" w:hanging="108"/>
              <w:jc w:val="center"/>
              <w:rPr>
                <w:sz w:val="18"/>
                <w:szCs w:val="18"/>
              </w:rPr>
            </w:pPr>
            <w:r w:rsidRPr="001844FB">
              <w:rPr>
                <w:sz w:val="18"/>
                <w:szCs w:val="18"/>
                <w:lang w:val="en-US"/>
              </w:rPr>
              <w:t>9</w:t>
            </w:r>
            <w:r w:rsidRPr="001844FB">
              <w:rPr>
                <w:sz w:val="18"/>
                <w:szCs w:val="18"/>
              </w:rPr>
              <w:t>9319,30</w:t>
            </w:r>
          </w:p>
        </w:tc>
        <w:tc>
          <w:tcPr>
            <w:tcW w:w="318" w:type="pct"/>
          </w:tcPr>
          <w:p w:rsidR="00B52657" w:rsidRPr="001844FB" w:rsidRDefault="00B52657" w:rsidP="002725ED">
            <w:pPr>
              <w:ind w:right="-162" w:hanging="108"/>
              <w:jc w:val="center"/>
              <w:rPr>
                <w:sz w:val="18"/>
                <w:szCs w:val="18"/>
              </w:rPr>
            </w:pPr>
            <w:r w:rsidRPr="001844FB">
              <w:rPr>
                <w:sz w:val="18"/>
                <w:szCs w:val="18"/>
                <w:lang w:val="en-US"/>
              </w:rPr>
              <w:t>152018</w:t>
            </w:r>
            <w:r w:rsidRPr="001844FB">
              <w:rPr>
                <w:sz w:val="18"/>
                <w:szCs w:val="18"/>
              </w:rPr>
              <w:t>,</w:t>
            </w:r>
            <w:r w:rsidRPr="001844FB">
              <w:rPr>
                <w:sz w:val="18"/>
                <w:szCs w:val="18"/>
                <w:lang w:val="en-US"/>
              </w:rPr>
              <w:t>7</w:t>
            </w:r>
            <w:r w:rsidRPr="001844FB">
              <w:rPr>
                <w:sz w:val="18"/>
                <w:szCs w:val="18"/>
              </w:rPr>
              <w:t>0</w:t>
            </w:r>
          </w:p>
        </w:tc>
        <w:tc>
          <w:tcPr>
            <w:tcW w:w="363" w:type="pct"/>
          </w:tcPr>
          <w:p w:rsidR="00B52657" w:rsidRPr="001844FB" w:rsidRDefault="00B52657" w:rsidP="002725ED">
            <w:pPr>
              <w:ind w:right="-162" w:hanging="108"/>
              <w:jc w:val="center"/>
              <w:rPr>
                <w:sz w:val="18"/>
                <w:szCs w:val="18"/>
                <w:lang w:val="en-US"/>
              </w:rPr>
            </w:pPr>
            <w:r w:rsidRPr="001844FB">
              <w:rPr>
                <w:sz w:val="18"/>
                <w:szCs w:val="18"/>
              </w:rPr>
              <w:t>82347,9</w:t>
            </w:r>
            <w:r w:rsidRPr="001844FB">
              <w:rPr>
                <w:sz w:val="18"/>
                <w:szCs w:val="18"/>
                <w:lang w:val="en-US"/>
              </w:rPr>
              <w:t>6</w:t>
            </w:r>
          </w:p>
        </w:tc>
        <w:tc>
          <w:tcPr>
            <w:tcW w:w="318" w:type="pct"/>
          </w:tcPr>
          <w:p w:rsidR="00B52657" w:rsidRPr="001844FB" w:rsidRDefault="00B52657" w:rsidP="002725ED">
            <w:pPr>
              <w:ind w:right="-162" w:hanging="108"/>
              <w:jc w:val="center"/>
              <w:rPr>
                <w:sz w:val="18"/>
                <w:szCs w:val="18"/>
              </w:rPr>
            </w:pPr>
            <w:r w:rsidRPr="001844FB">
              <w:rPr>
                <w:sz w:val="18"/>
                <w:szCs w:val="18"/>
              </w:rPr>
              <w:t>101144,87</w:t>
            </w:r>
          </w:p>
        </w:tc>
        <w:tc>
          <w:tcPr>
            <w:tcW w:w="363" w:type="pct"/>
          </w:tcPr>
          <w:p w:rsidR="00B52657" w:rsidRPr="001844FB" w:rsidRDefault="00B52657" w:rsidP="002725ED">
            <w:pPr>
              <w:ind w:right="-162" w:hanging="108"/>
              <w:jc w:val="center"/>
              <w:rPr>
                <w:sz w:val="18"/>
                <w:szCs w:val="18"/>
              </w:rPr>
            </w:pPr>
            <w:r w:rsidRPr="001844FB">
              <w:rPr>
                <w:sz w:val="18"/>
                <w:szCs w:val="18"/>
              </w:rPr>
              <w:t>166773,50</w:t>
            </w:r>
          </w:p>
        </w:tc>
        <w:tc>
          <w:tcPr>
            <w:tcW w:w="364" w:type="pct"/>
          </w:tcPr>
          <w:p w:rsidR="00B52657" w:rsidRPr="001844FB" w:rsidRDefault="00B52657" w:rsidP="00F5045E">
            <w:pPr>
              <w:jc w:val="center"/>
              <w:rPr>
                <w:sz w:val="18"/>
                <w:szCs w:val="18"/>
              </w:rPr>
            </w:pPr>
            <w:r w:rsidRPr="001844FB">
              <w:rPr>
                <w:sz w:val="18"/>
                <w:szCs w:val="18"/>
              </w:rPr>
              <w:t>176122,50</w:t>
            </w:r>
          </w:p>
        </w:tc>
        <w:tc>
          <w:tcPr>
            <w:tcW w:w="363" w:type="pct"/>
          </w:tcPr>
          <w:p w:rsidR="00B52657" w:rsidRPr="001844FB" w:rsidRDefault="00B52657" w:rsidP="002725ED">
            <w:pPr>
              <w:jc w:val="center"/>
              <w:rPr>
                <w:sz w:val="18"/>
                <w:szCs w:val="18"/>
              </w:rPr>
            </w:pPr>
            <w:r w:rsidRPr="001844FB">
              <w:rPr>
                <w:sz w:val="18"/>
                <w:szCs w:val="18"/>
              </w:rPr>
              <w:t>0</w:t>
            </w:r>
          </w:p>
        </w:tc>
        <w:tc>
          <w:tcPr>
            <w:tcW w:w="375" w:type="pct"/>
          </w:tcPr>
          <w:p w:rsidR="00B52657" w:rsidRPr="001844FB" w:rsidRDefault="00B52657" w:rsidP="002725ED">
            <w:pPr>
              <w:jc w:val="center"/>
              <w:rPr>
                <w:sz w:val="18"/>
                <w:szCs w:val="18"/>
              </w:rPr>
            </w:pPr>
            <w:r w:rsidRPr="001844FB">
              <w:rPr>
                <w:sz w:val="18"/>
                <w:szCs w:val="18"/>
              </w:rPr>
              <w:t>0</w:t>
            </w:r>
          </w:p>
        </w:tc>
        <w:tc>
          <w:tcPr>
            <w:tcW w:w="358" w:type="pct"/>
          </w:tcPr>
          <w:p w:rsidR="00B52657" w:rsidRPr="001844FB" w:rsidRDefault="00B52657" w:rsidP="00F5045E">
            <w:pPr>
              <w:jc w:val="center"/>
              <w:rPr>
                <w:color w:val="000000"/>
                <w:sz w:val="18"/>
                <w:szCs w:val="18"/>
              </w:rPr>
            </w:pPr>
            <w:r w:rsidRPr="001844FB">
              <w:rPr>
                <w:sz w:val="18"/>
                <w:szCs w:val="18"/>
              </w:rPr>
              <w:t>0</w:t>
            </w:r>
          </w:p>
        </w:tc>
        <w:tc>
          <w:tcPr>
            <w:tcW w:w="360" w:type="pct"/>
          </w:tcPr>
          <w:p w:rsidR="00B52657" w:rsidRPr="001844FB" w:rsidRDefault="00B52657" w:rsidP="00F5045E">
            <w:pPr>
              <w:jc w:val="center"/>
              <w:rPr>
                <w:color w:val="000000"/>
                <w:sz w:val="18"/>
                <w:szCs w:val="18"/>
              </w:rPr>
            </w:pPr>
            <w:r w:rsidRPr="001844FB">
              <w:rPr>
                <w:color w:val="000000"/>
                <w:sz w:val="18"/>
                <w:szCs w:val="18"/>
              </w:rPr>
              <w:t>777726,83</w:t>
            </w:r>
          </w:p>
        </w:tc>
      </w:tr>
      <w:tr w:rsidR="00B52657" w:rsidRPr="001844FB" w:rsidTr="00B607C5">
        <w:trPr>
          <w:trHeight w:val="356"/>
        </w:trPr>
        <w:tc>
          <w:tcPr>
            <w:tcW w:w="141" w:type="pct"/>
            <w:vMerge/>
          </w:tcPr>
          <w:p w:rsidR="00B52657" w:rsidRPr="001844FB" w:rsidRDefault="00B52657" w:rsidP="002725ED">
            <w:pPr>
              <w:jc w:val="center"/>
              <w:rPr>
                <w:sz w:val="18"/>
                <w:szCs w:val="18"/>
              </w:rPr>
            </w:pPr>
          </w:p>
        </w:tc>
        <w:tc>
          <w:tcPr>
            <w:tcW w:w="268" w:type="pct"/>
            <w:vMerge/>
            <w:tcMar>
              <w:left w:w="85" w:type="dxa"/>
              <w:right w:w="85" w:type="dxa"/>
            </w:tcMar>
          </w:tcPr>
          <w:p w:rsidR="00B52657" w:rsidRPr="001844FB" w:rsidRDefault="00B52657" w:rsidP="002725ED">
            <w:pPr>
              <w:ind w:left="11" w:right="-108"/>
              <w:rPr>
                <w:sz w:val="18"/>
                <w:szCs w:val="18"/>
              </w:rPr>
            </w:pPr>
          </w:p>
        </w:tc>
        <w:tc>
          <w:tcPr>
            <w:tcW w:w="727" w:type="pct"/>
            <w:vMerge/>
          </w:tcPr>
          <w:p w:rsidR="00B52657" w:rsidRPr="001844FB" w:rsidRDefault="00B52657" w:rsidP="002725ED">
            <w:pPr>
              <w:rPr>
                <w:sz w:val="18"/>
                <w:szCs w:val="18"/>
              </w:rPr>
            </w:pPr>
          </w:p>
        </w:tc>
        <w:tc>
          <w:tcPr>
            <w:tcW w:w="363" w:type="pct"/>
          </w:tcPr>
          <w:p w:rsidR="00B52657" w:rsidRPr="001844FB" w:rsidRDefault="00B52657" w:rsidP="002725ED">
            <w:pPr>
              <w:rPr>
                <w:sz w:val="18"/>
                <w:szCs w:val="18"/>
              </w:rPr>
            </w:pPr>
            <w:r w:rsidRPr="001844FB">
              <w:rPr>
                <w:sz w:val="18"/>
                <w:szCs w:val="18"/>
              </w:rPr>
              <w:t xml:space="preserve">областной </w:t>
            </w:r>
          </w:p>
          <w:p w:rsidR="00B52657" w:rsidRPr="001844FB" w:rsidRDefault="00B52657" w:rsidP="002725ED">
            <w:pPr>
              <w:rPr>
                <w:sz w:val="18"/>
                <w:szCs w:val="18"/>
              </w:rPr>
            </w:pPr>
            <w:r w:rsidRPr="001844FB">
              <w:rPr>
                <w:sz w:val="18"/>
                <w:szCs w:val="18"/>
              </w:rPr>
              <w:t>бюджет</w:t>
            </w:r>
          </w:p>
        </w:tc>
        <w:tc>
          <w:tcPr>
            <w:tcW w:w="318" w:type="pct"/>
          </w:tcPr>
          <w:p w:rsidR="00B52657" w:rsidRPr="001844FB" w:rsidRDefault="00B52657" w:rsidP="002725ED">
            <w:pPr>
              <w:ind w:right="-162" w:hanging="108"/>
              <w:jc w:val="center"/>
              <w:rPr>
                <w:sz w:val="18"/>
                <w:szCs w:val="18"/>
              </w:rPr>
            </w:pPr>
            <w:r w:rsidRPr="001844FB">
              <w:rPr>
                <w:sz w:val="18"/>
                <w:szCs w:val="18"/>
                <w:lang w:val="en-US"/>
              </w:rPr>
              <w:t>9</w:t>
            </w:r>
            <w:r w:rsidRPr="001844FB">
              <w:rPr>
                <w:sz w:val="18"/>
                <w:szCs w:val="18"/>
              </w:rPr>
              <w:t>9319,30</w:t>
            </w:r>
          </w:p>
        </w:tc>
        <w:tc>
          <w:tcPr>
            <w:tcW w:w="318" w:type="pct"/>
          </w:tcPr>
          <w:p w:rsidR="00B52657" w:rsidRPr="001844FB" w:rsidRDefault="00B52657" w:rsidP="002725ED">
            <w:pPr>
              <w:ind w:right="-162" w:hanging="108"/>
              <w:jc w:val="center"/>
              <w:rPr>
                <w:sz w:val="18"/>
                <w:szCs w:val="18"/>
              </w:rPr>
            </w:pPr>
            <w:r w:rsidRPr="001844FB">
              <w:rPr>
                <w:sz w:val="18"/>
                <w:szCs w:val="18"/>
                <w:lang w:val="en-US"/>
              </w:rPr>
              <w:t>152018</w:t>
            </w:r>
            <w:r w:rsidRPr="001844FB">
              <w:rPr>
                <w:sz w:val="18"/>
                <w:szCs w:val="18"/>
              </w:rPr>
              <w:t>,</w:t>
            </w:r>
            <w:r w:rsidRPr="001844FB">
              <w:rPr>
                <w:sz w:val="18"/>
                <w:szCs w:val="18"/>
                <w:lang w:val="en-US"/>
              </w:rPr>
              <w:t>7</w:t>
            </w:r>
            <w:r w:rsidRPr="001844FB">
              <w:rPr>
                <w:sz w:val="18"/>
                <w:szCs w:val="18"/>
              </w:rPr>
              <w:t>0</w:t>
            </w:r>
          </w:p>
        </w:tc>
        <w:tc>
          <w:tcPr>
            <w:tcW w:w="363" w:type="pct"/>
          </w:tcPr>
          <w:p w:rsidR="00B52657" w:rsidRPr="001844FB" w:rsidRDefault="00B52657" w:rsidP="002725ED">
            <w:pPr>
              <w:ind w:right="-162" w:hanging="108"/>
              <w:jc w:val="center"/>
              <w:rPr>
                <w:sz w:val="18"/>
                <w:szCs w:val="18"/>
                <w:lang w:val="en-US"/>
              </w:rPr>
            </w:pPr>
            <w:r w:rsidRPr="001844FB">
              <w:rPr>
                <w:sz w:val="18"/>
                <w:szCs w:val="18"/>
              </w:rPr>
              <w:t>82347,9</w:t>
            </w:r>
            <w:r w:rsidRPr="001844FB">
              <w:rPr>
                <w:sz w:val="18"/>
                <w:szCs w:val="18"/>
                <w:lang w:val="en-US"/>
              </w:rPr>
              <w:t>6</w:t>
            </w:r>
          </w:p>
        </w:tc>
        <w:tc>
          <w:tcPr>
            <w:tcW w:w="318" w:type="pct"/>
          </w:tcPr>
          <w:p w:rsidR="00B52657" w:rsidRPr="001844FB" w:rsidRDefault="00B52657" w:rsidP="002725ED">
            <w:pPr>
              <w:ind w:right="-162" w:hanging="108"/>
              <w:jc w:val="center"/>
              <w:rPr>
                <w:sz w:val="18"/>
                <w:szCs w:val="18"/>
              </w:rPr>
            </w:pPr>
            <w:r w:rsidRPr="001844FB">
              <w:rPr>
                <w:sz w:val="18"/>
                <w:szCs w:val="18"/>
              </w:rPr>
              <w:t>101144,87</w:t>
            </w:r>
          </w:p>
        </w:tc>
        <w:tc>
          <w:tcPr>
            <w:tcW w:w="363" w:type="pct"/>
          </w:tcPr>
          <w:p w:rsidR="00B52657" w:rsidRPr="001844FB" w:rsidRDefault="00B52657" w:rsidP="002725ED">
            <w:pPr>
              <w:ind w:right="-162" w:hanging="108"/>
              <w:jc w:val="center"/>
              <w:rPr>
                <w:sz w:val="18"/>
                <w:szCs w:val="18"/>
              </w:rPr>
            </w:pPr>
            <w:r w:rsidRPr="001844FB">
              <w:rPr>
                <w:sz w:val="18"/>
                <w:szCs w:val="18"/>
              </w:rPr>
              <w:t>166773,50</w:t>
            </w:r>
          </w:p>
        </w:tc>
        <w:tc>
          <w:tcPr>
            <w:tcW w:w="364" w:type="pct"/>
          </w:tcPr>
          <w:p w:rsidR="00B52657" w:rsidRPr="001844FB" w:rsidRDefault="00B52657" w:rsidP="00F5045E">
            <w:pPr>
              <w:jc w:val="center"/>
              <w:rPr>
                <w:sz w:val="18"/>
                <w:szCs w:val="18"/>
              </w:rPr>
            </w:pPr>
            <w:r w:rsidRPr="001844FB">
              <w:rPr>
                <w:sz w:val="18"/>
                <w:szCs w:val="18"/>
              </w:rPr>
              <w:t>176122,50</w:t>
            </w:r>
          </w:p>
        </w:tc>
        <w:tc>
          <w:tcPr>
            <w:tcW w:w="363" w:type="pct"/>
          </w:tcPr>
          <w:p w:rsidR="00B52657" w:rsidRPr="001844FB" w:rsidRDefault="00B52657" w:rsidP="005817A5">
            <w:pPr>
              <w:jc w:val="center"/>
            </w:pPr>
            <w:r w:rsidRPr="001844FB">
              <w:rPr>
                <w:sz w:val="18"/>
                <w:szCs w:val="18"/>
              </w:rPr>
              <w:t>0</w:t>
            </w:r>
          </w:p>
        </w:tc>
        <w:tc>
          <w:tcPr>
            <w:tcW w:w="375" w:type="pct"/>
          </w:tcPr>
          <w:p w:rsidR="00B52657" w:rsidRPr="001844FB" w:rsidRDefault="00B52657" w:rsidP="005817A5">
            <w:pPr>
              <w:jc w:val="center"/>
            </w:pPr>
            <w:r w:rsidRPr="001844FB">
              <w:rPr>
                <w:sz w:val="18"/>
                <w:szCs w:val="18"/>
              </w:rPr>
              <w:t>0</w:t>
            </w:r>
          </w:p>
        </w:tc>
        <w:tc>
          <w:tcPr>
            <w:tcW w:w="358" w:type="pct"/>
          </w:tcPr>
          <w:p w:rsidR="00B52657" w:rsidRPr="001844FB" w:rsidRDefault="00B52657" w:rsidP="005817A5">
            <w:pPr>
              <w:jc w:val="center"/>
            </w:pPr>
            <w:r w:rsidRPr="001844FB">
              <w:rPr>
                <w:sz w:val="18"/>
                <w:szCs w:val="18"/>
              </w:rPr>
              <w:t>0</w:t>
            </w:r>
          </w:p>
        </w:tc>
        <w:tc>
          <w:tcPr>
            <w:tcW w:w="360" w:type="pct"/>
          </w:tcPr>
          <w:p w:rsidR="00B52657" w:rsidRPr="001844FB" w:rsidRDefault="00B52657" w:rsidP="002725ED">
            <w:pPr>
              <w:ind w:right="-162" w:hanging="108"/>
              <w:jc w:val="center"/>
              <w:rPr>
                <w:sz w:val="18"/>
                <w:szCs w:val="18"/>
                <w:lang w:val="en-US"/>
              </w:rPr>
            </w:pPr>
            <w:r w:rsidRPr="001844FB">
              <w:rPr>
                <w:color w:val="000000"/>
                <w:sz w:val="18"/>
                <w:szCs w:val="18"/>
              </w:rPr>
              <w:t>777726,83</w:t>
            </w:r>
          </w:p>
        </w:tc>
      </w:tr>
      <w:tr w:rsidR="00B52657" w:rsidRPr="001844FB" w:rsidTr="00B607C5">
        <w:trPr>
          <w:trHeight w:val="356"/>
        </w:trPr>
        <w:tc>
          <w:tcPr>
            <w:tcW w:w="141" w:type="pct"/>
            <w:vMerge w:val="restart"/>
          </w:tcPr>
          <w:p w:rsidR="00B52657" w:rsidRPr="001844FB" w:rsidRDefault="00B52657" w:rsidP="002725ED">
            <w:pPr>
              <w:jc w:val="center"/>
              <w:rPr>
                <w:sz w:val="18"/>
                <w:szCs w:val="18"/>
              </w:rPr>
            </w:pPr>
            <w:r w:rsidRPr="001844FB">
              <w:rPr>
                <w:sz w:val="18"/>
                <w:szCs w:val="18"/>
              </w:rPr>
              <w:lastRenderedPageBreak/>
              <w:t>8</w:t>
            </w:r>
          </w:p>
        </w:tc>
        <w:tc>
          <w:tcPr>
            <w:tcW w:w="268" w:type="pct"/>
            <w:vMerge w:val="restart"/>
            <w:tcMar>
              <w:left w:w="85" w:type="dxa"/>
              <w:right w:w="85" w:type="dxa"/>
            </w:tcMar>
          </w:tcPr>
          <w:p w:rsidR="00B52657" w:rsidRPr="001844FB" w:rsidRDefault="00B52657" w:rsidP="002F7A56">
            <w:pPr>
              <w:ind w:left="11" w:right="-108"/>
              <w:rPr>
                <w:sz w:val="18"/>
                <w:szCs w:val="18"/>
              </w:rPr>
            </w:pPr>
            <w:r w:rsidRPr="001844FB">
              <w:rPr>
                <w:sz w:val="18"/>
                <w:szCs w:val="18"/>
              </w:rPr>
              <w:t>Отдель-ное м</w:t>
            </w:r>
            <w:r w:rsidRPr="001844FB">
              <w:rPr>
                <w:sz w:val="18"/>
                <w:szCs w:val="18"/>
              </w:rPr>
              <w:t>е</w:t>
            </w:r>
            <w:r w:rsidRPr="001844FB">
              <w:rPr>
                <w:sz w:val="18"/>
                <w:szCs w:val="18"/>
              </w:rPr>
              <w:t>роприя-тие</w:t>
            </w:r>
          </w:p>
        </w:tc>
        <w:tc>
          <w:tcPr>
            <w:tcW w:w="727" w:type="pct"/>
            <w:vMerge w:val="restart"/>
          </w:tcPr>
          <w:p w:rsidR="00B52657" w:rsidRPr="001844FB" w:rsidRDefault="00B52657" w:rsidP="002725ED">
            <w:pPr>
              <w:rPr>
                <w:sz w:val="18"/>
                <w:szCs w:val="18"/>
              </w:rPr>
            </w:pPr>
            <w:r w:rsidRPr="001844FB">
              <w:rPr>
                <w:sz w:val="18"/>
                <w:szCs w:val="18"/>
              </w:rPr>
              <w:t>«Управление дорожным хозяйством Кировской области»</w:t>
            </w:r>
          </w:p>
        </w:tc>
        <w:tc>
          <w:tcPr>
            <w:tcW w:w="363" w:type="pct"/>
          </w:tcPr>
          <w:p w:rsidR="00B52657" w:rsidRPr="001844FB" w:rsidRDefault="00B52657" w:rsidP="002725ED">
            <w:pPr>
              <w:rPr>
                <w:sz w:val="18"/>
                <w:szCs w:val="18"/>
              </w:rPr>
            </w:pPr>
            <w:r w:rsidRPr="001844FB">
              <w:rPr>
                <w:sz w:val="18"/>
                <w:szCs w:val="18"/>
              </w:rPr>
              <w:t>всего</w:t>
            </w:r>
          </w:p>
          <w:p w:rsidR="00B52657" w:rsidRPr="001844FB" w:rsidRDefault="00B52657" w:rsidP="002725ED">
            <w:pPr>
              <w:rPr>
                <w:sz w:val="18"/>
                <w:szCs w:val="18"/>
              </w:rPr>
            </w:pPr>
          </w:p>
        </w:tc>
        <w:tc>
          <w:tcPr>
            <w:tcW w:w="318" w:type="pct"/>
          </w:tcPr>
          <w:p w:rsidR="00B52657" w:rsidRPr="001844FB" w:rsidRDefault="00B52657" w:rsidP="002725ED">
            <w:pPr>
              <w:ind w:right="-162" w:hanging="108"/>
              <w:jc w:val="center"/>
              <w:rPr>
                <w:sz w:val="18"/>
                <w:szCs w:val="18"/>
              </w:rPr>
            </w:pPr>
            <w:r w:rsidRPr="001844FB">
              <w:rPr>
                <w:sz w:val="18"/>
                <w:szCs w:val="18"/>
              </w:rPr>
              <w:t>-</w:t>
            </w:r>
          </w:p>
        </w:tc>
        <w:tc>
          <w:tcPr>
            <w:tcW w:w="318" w:type="pct"/>
          </w:tcPr>
          <w:p w:rsidR="00B52657" w:rsidRPr="001844FB" w:rsidRDefault="00B52657" w:rsidP="002725ED">
            <w:pPr>
              <w:ind w:right="-162" w:hanging="108"/>
              <w:jc w:val="center"/>
              <w:rPr>
                <w:sz w:val="18"/>
                <w:szCs w:val="18"/>
              </w:rPr>
            </w:pPr>
            <w:r w:rsidRPr="001844FB">
              <w:rPr>
                <w:sz w:val="18"/>
                <w:szCs w:val="18"/>
              </w:rPr>
              <w:t>44759,4</w:t>
            </w:r>
          </w:p>
        </w:tc>
        <w:tc>
          <w:tcPr>
            <w:tcW w:w="363" w:type="pct"/>
          </w:tcPr>
          <w:p w:rsidR="00B52657" w:rsidRPr="001844FB" w:rsidRDefault="00B52657" w:rsidP="002725ED">
            <w:pPr>
              <w:tabs>
                <w:tab w:val="left" w:pos="6555"/>
              </w:tabs>
              <w:ind w:right="-78" w:hanging="108"/>
              <w:jc w:val="center"/>
              <w:rPr>
                <w:sz w:val="18"/>
                <w:szCs w:val="18"/>
              </w:rPr>
            </w:pPr>
            <w:r w:rsidRPr="001844FB">
              <w:rPr>
                <w:sz w:val="18"/>
                <w:szCs w:val="18"/>
              </w:rPr>
              <w:t>44347,44</w:t>
            </w:r>
          </w:p>
        </w:tc>
        <w:tc>
          <w:tcPr>
            <w:tcW w:w="318" w:type="pct"/>
          </w:tcPr>
          <w:p w:rsidR="00B52657" w:rsidRPr="001844FB" w:rsidRDefault="00B52657" w:rsidP="002725ED">
            <w:pPr>
              <w:tabs>
                <w:tab w:val="left" w:pos="6555"/>
              </w:tabs>
              <w:ind w:right="-78" w:hanging="108"/>
              <w:jc w:val="center"/>
              <w:rPr>
                <w:sz w:val="18"/>
                <w:szCs w:val="18"/>
              </w:rPr>
            </w:pPr>
            <w:r w:rsidRPr="001844FB">
              <w:rPr>
                <w:sz w:val="18"/>
                <w:szCs w:val="18"/>
              </w:rPr>
              <w:t>43886,94</w:t>
            </w:r>
          </w:p>
        </w:tc>
        <w:tc>
          <w:tcPr>
            <w:tcW w:w="363" w:type="pct"/>
          </w:tcPr>
          <w:p w:rsidR="00B52657" w:rsidRPr="001844FB" w:rsidRDefault="00B52657" w:rsidP="000E7BD3">
            <w:pPr>
              <w:tabs>
                <w:tab w:val="left" w:pos="6555"/>
              </w:tabs>
              <w:ind w:right="-78" w:hanging="108"/>
              <w:jc w:val="center"/>
              <w:rPr>
                <w:sz w:val="18"/>
                <w:szCs w:val="18"/>
              </w:rPr>
            </w:pPr>
            <w:r w:rsidRPr="001844FB">
              <w:rPr>
                <w:sz w:val="18"/>
                <w:szCs w:val="18"/>
              </w:rPr>
              <w:t>48396,21</w:t>
            </w:r>
          </w:p>
        </w:tc>
        <w:tc>
          <w:tcPr>
            <w:tcW w:w="364" w:type="pct"/>
          </w:tcPr>
          <w:p w:rsidR="00B52657" w:rsidRPr="001844FB" w:rsidRDefault="00B52657" w:rsidP="009A15B6">
            <w:pPr>
              <w:jc w:val="center"/>
              <w:rPr>
                <w:sz w:val="18"/>
                <w:szCs w:val="18"/>
              </w:rPr>
            </w:pPr>
            <w:r w:rsidRPr="001844FB">
              <w:rPr>
                <w:sz w:val="18"/>
                <w:szCs w:val="20"/>
              </w:rPr>
              <w:t>46323,80</w:t>
            </w:r>
          </w:p>
        </w:tc>
        <w:tc>
          <w:tcPr>
            <w:tcW w:w="363" w:type="pct"/>
          </w:tcPr>
          <w:p w:rsidR="00B52657" w:rsidRPr="001844FB" w:rsidRDefault="00B52657" w:rsidP="009A15B6">
            <w:pPr>
              <w:jc w:val="center"/>
              <w:rPr>
                <w:sz w:val="18"/>
                <w:szCs w:val="18"/>
              </w:rPr>
            </w:pPr>
            <w:r w:rsidRPr="001844FB">
              <w:rPr>
                <w:sz w:val="18"/>
                <w:szCs w:val="18"/>
              </w:rPr>
              <w:t>179216,00</w:t>
            </w:r>
          </w:p>
        </w:tc>
        <w:tc>
          <w:tcPr>
            <w:tcW w:w="375" w:type="pct"/>
          </w:tcPr>
          <w:p w:rsidR="00B52657" w:rsidRPr="001844FB" w:rsidRDefault="00B52657" w:rsidP="009A15B6">
            <w:pPr>
              <w:jc w:val="center"/>
              <w:rPr>
                <w:sz w:val="18"/>
                <w:szCs w:val="18"/>
              </w:rPr>
            </w:pPr>
            <w:r w:rsidRPr="001844FB">
              <w:rPr>
                <w:sz w:val="18"/>
                <w:szCs w:val="18"/>
              </w:rPr>
              <w:t>165430,50</w:t>
            </w:r>
          </w:p>
        </w:tc>
        <w:tc>
          <w:tcPr>
            <w:tcW w:w="358" w:type="pct"/>
          </w:tcPr>
          <w:p w:rsidR="00B52657" w:rsidRPr="001844FB" w:rsidRDefault="00B52657" w:rsidP="000C046C">
            <w:pPr>
              <w:jc w:val="center"/>
              <w:rPr>
                <w:sz w:val="18"/>
                <w:szCs w:val="18"/>
              </w:rPr>
            </w:pPr>
            <w:r w:rsidRPr="001844FB">
              <w:rPr>
                <w:sz w:val="18"/>
                <w:szCs w:val="18"/>
              </w:rPr>
              <w:t>37828,00</w:t>
            </w:r>
          </w:p>
        </w:tc>
        <w:tc>
          <w:tcPr>
            <w:tcW w:w="360" w:type="pct"/>
          </w:tcPr>
          <w:p w:rsidR="00B52657" w:rsidRPr="001844FB" w:rsidRDefault="00B52657" w:rsidP="000C046C">
            <w:pPr>
              <w:jc w:val="center"/>
              <w:rPr>
                <w:sz w:val="18"/>
                <w:szCs w:val="18"/>
                <w:lang w:val="en-US"/>
              </w:rPr>
            </w:pPr>
            <w:r w:rsidRPr="001844FB">
              <w:rPr>
                <w:color w:val="000000"/>
                <w:sz w:val="18"/>
                <w:szCs w:val="18"/>
              </w:rPr>
              <w:t>610188,29</w:t>
            </w:r>
          </w:p>
        </w:tc>
      </w:tr>
      <w:tr w:rsidR="00B52657" w:rsidRPr="001844FB" w:rsidTr="00B607C5">
        <w:trPr>
          <w:trHeight w:val="356"/>
        </w:trPr>
        <w:tc>
          <w:tcPr>
            <w:tcW w:w="141" w:type="pct"/>
            <w:vMerge/>
          </w:tcPr>
          <w:p w:rsidR="00B52657" w:rsidRPr="001844FB" w:rsidRDefault="00B52657" w:rsidP="002725ED">
            <w:pPr>
              <w:jc w:val="center"/>
              <w:rPr>
                <w:sz w:val="18"/>
                <w:szCs w:val="18"/>
              </w:rPr>
            </w:pPr>
          </w:p>
        </w:tc>
        <w:tc>
          <w:tcPr>
            <w:tcW w:w="268" w:type="pct"/>
            <w:vMerge/>
            <w:tcMar>
              <w:left w:w="85" w:type="dxa"/>
              <w:right w:w="85" w:type="dxa"/>
            </w:tcMar>
          </w:tcPr>
          <w:p w:rsidR="00B52657" w:rsidRPr="001844FB" w:rsidRDefault="00B52657" w:rsidP="002725ED">
            <w:pPr>
              <w:ind w:left="11"/>
              <w:jc w:val="center"/>
              <w:rPr>
                <w:sz w:val="18"/>
                <w:szCs w:val="18"/>
              </w:rPr>
            </w:pPr>
          </w:p>
        </w:tc>
        <w:tc>
          <w:tcPr>
            <w:tcW w:w="727" w:type="pct"/>
            <w:vMerge/>
          </w:tcPr>
          <w:p w:rsidR="00B52657" w:rsidRPr="001844FB" w:rsidRDefault="00B52657" w:rsidP="002725ED">
            <w:pPr>
              <w:rPr>
                <w:sz w:val="18"/>
                <w:szCs w:val="18"/>
              </w:rPr>
            </w:pPr>
          </w:p>
        </w:tc>
        <w:tc>
          <w:tcPr>
            <w:tcW w:w="363" w:type="pct"/>
          </w:tcPr>
          <w:p w:rsidR="00B52657" w:rsidRPr="001844FB" w:rsidRDefault="00B52657" w:rsidP="002725ED">
            <w:pPr>
              <w:rPr>
                <w:sz w:val="18"/>
                <w:szCs w:val="18"/>
              </w:rPr>
            </w:pPr>
            <w:r w:rsidRPr="001844FB">
              <w:rPr>
                <w:sz w:val="18"/>
                <w:szCs w:val="18"/>
              </w:rPr>
              <w:t>областной бюджет</w:t>
            </w:r>
          </w:p>
        </w:tc>
        <w:tc>
          <w:tcPr>
            <w:tcW w:w="318" w:type="pct"/>
          </w:tcPr>
          <w:p w:rsidR="00B52657" w:rsidRPr="001844FB" w:rsidRDefault="00B52657" w:rsidP="002725ED">
            <w:pPr>
              <w:ind w:right="-162" w:hanging="108"/>
              <w:jc w:val="center"/>
              <w:rPr>
                <w:sz w:val="18"/>
                <w:szCs w:val="18"/>
              </w:rPr>
            </w:pPr>
            <w:r w:rsidRPr="001844FB">
              <w:rPr>
                <w:sz w:val="18"/>
                <w:szCs w:val="18"/>
              </w:rPr>
              <w:t>-</w:t>
            </w:r>
          </w:p>
        </w:tc>
        <w:tc>
          <w:tcPr>
            <w:tcW w:w="318" w:type="pct"/>
          </w:tcPr>
          <w:p w:rsidR="00B52657" w:rsidRPr="001844FB" w:rsidRDefault="00B52657" w:rsidP="002725ED">
            <w:pPr>
              <w:ind w:right="-162" w:hanging="108"/>
              <w:jc w:val="center"/>
              <w:rPr>
                <w:sz w:val="18"/>
                <w:szCs w:val="18"/>
              </w:rPr>
            </w:pPr>
            <w:r w:rsidRPr="001844FB">
              <w:rPr>
                <w:sz w:val="18"/>
                <w:szCs w:val="18"/>
              </w:rPr>
              <w:t>44759,4</w:t>
            </w:r>
          </w:p>
        </w:tc>
        <w:tc>
          <w:tcPr>
            <w:tcW w:w="363" w:type="pct"/>
          </w:tcPr>
          <w:p w:rsidR="00B52657" w:rsidRPr="001844FB" w:rsidRDefault="00B52657" w:rsidP="002725ED">
            <w:pPr>
              <w:tabs>
                <w:tab w:val="left" w:pos="6555"/>
              </w:tabs>
              <w:ind w:right="-78" w:hanging="108"/>
              <w:jc w:val="center"/>
              <w:rPr>
                <w:sz w:val="18"/>
                <w:szCs w:val="18"/>
              </w:rPr>
            </w:pPr>
            <w:r w:rsidRPr="001844FB">
              <w:rPr>
                <w:sz w:val="18"/>
                <w:szCs w:val="18"/>
              </w:rPr>
              <w:t>44347,44</w:t>
            </w:r>
          </w:p>
        </w:tc>
        <w:tc>
          <w:tcPr>
            <w:tcW w:w="318" w:type="pct"/>
          </w:tcPr>
          <w:p w:rsidR="00B52657" w:rsidRPr="001844FB" w:rsidRDefault="00B52657" w:rsidP="002725ED">
            <w:pPr>
              <w:tabs>
                <w:tab w:val="left" w:pos="6555"/>
              </w:tabs>
              <w:ind w:right="-78" w:hanging="108"/>
              <w:jc w:val="center"/>
              <w:rPr>
                <w:sz w:val="18"/>
                <w:szCs w:val="18"/>
              </w:rPr>
            </w:pPr>
            <w:r w:rsidRPr="001844FB">
              <w:rPr>
                <w:sz w:val="18"/>
                <w:szCs w:val="18"/>
              </w:rPr>
              <w:t>43886,94</w:t>
            </w:r>
          </w:p>
        </w:tc>
        <w:tc>
          <w:tcPr>
            <w:tcW w:w="363" w:type="pct"/>
          </w:tcPr>
          <w:p w:rsidR="00B52657" w:rsidRPr="001844FB" w:rsidRDefault="00B52657" w:rsidP="000E7BD3">
            <w:pPr>
              <w:tabs>
                <w:tab w:val="left" w:pos="6555"/>
              </w:tabs>
              <w:ind w:right="-78" w:hanging="108"/>
              <w:jc w:val="center"/>
              <w:rPr>
                <w:sz w:val="18"/>
                <w:szCs w:val="18"/>
              </w:rPr>
            </w:pPr>
            <w:r w:rsidRPr="001844FB">
              <w:rPr>
                <w:sz w:val="18"/>
                <w:szCs w:val="18"/>
              </w:rPr>
              <w:t>48396,21</w:t>
            </w:r>
          </w:p>
        </w:tc>
        <w:tc>
          <w:tcPr>
            <w:tcW w:w="364" w:type="pct"/>
          </w:tcPr>
          <w:p w:rsidR="00B52657" w:rsidRPr="001844FB" w:rsidRDefault="00B52657" w:rsidP="009A15B6">
            <w:pPr>
              <w:jc w:val="center"/>
              <w:rPr>
                <w:sz w:val="18"/>
                <w:szCs w:val="18"/>
              </w:rPr>
            </w:pPr>
            <w:r w:rsidRPr="001844FB">
              <w:rPr>
                <w:sz w:val="18"/>
                <w:szCs w:val="20"/>
              </w:rPr>
              <w:t>46323,80</w:t>
            </w:r>
          </w:p>
        </w:tc>
        <w:tc>
          <w:tcPr>
            <w:tcW w:w="363" w:type="pct"/>
          </w:tcPr>
          <w:p w:rsidR="00B52657" w:rsidRPr="001844FB" w:rsidRDefault="00B52657" w:rsidP="009A15B6">
            <w:pPr>
              <w:jc w:val="center"/>
              <w:rPr>
                <w:sz w:val="18"/>
                <w:szCs w:val="18"/>
              </w:rPr>
            </w:pPr>
            <w:r w:rsidRPr="001844FB">
              <w:rPr>
                <w:sz w:val="18"/>
                <w:szCs w:val="18"/>
              </w:rPr>
              <w:t>179216,00</w:t>
            </w:r>
          </w:p>
        </w:tc>
        <w:tc>
          <w:tcPr>
            <w:tcW w:w="375" w:type="pct"/>
          </w:tcPr>
          <w:p w:rsidR="00B52657" w:rsidRPr="001844FB" w:rsidRDefault="00B52657" w:rsidP="009A15B6">
            <w:pPr>
              <w:jc w:val="center"/>
              <w:rPr>
                <w:sz w:val="18"/>
                <w:szCs w:val="18"/>
              </w:rPr>
            </w:pPr>
            <w:r w:rsidRPr="001844FB">
              <w:rPr>
                <w:sz w:val="18"/>
                <w:szCs w:val="18"/>
              </w:rPr>
              <w:t>165430,50</w:t>
            </w:r>
          </w:p>
        </w:tc>
        <w:tc>
          <w:tcPr>
            <w:tcW w:w="358" w:type="pct"/>
          </w:tcPr>
          <w:p w:rsidR="00B52657" w:rsidRPr="001844FB" w:rsidRDefault="00B52657" w:rsidP="000C046C">
            <w:pPr>
              <w:jc w:val="center"/>
              <w:rPr>
                <w:sz w:val="18"/>
                <w:szCs w:val="18"/>
              </w:rPr>
            </w:pPr>
            <w:r w:rsidRPr="001844FB">
              <w:rPr>
                <w:sz w:val="18"/>
                <w:szCs w:val="18"/>
              </w:rPr>
              <w:t>37828,00</w:t>
            </w:r>
          </w:p>
        </w:tc>
        <w:tc>
          <w:tcPr>
            <w:tcW w:w="360" w:type="pct"/>
          </w:tcPr>
          <w:p w:rsidR="00B52657" w:rsidRPr="001844FB" w:rsidRDefault="00B52657" w:rsidP="000C046C">
            <w:pPr>
              <w:jc w:val="center"/>
              <w:rPr>
                <w:sz w:val="18"/>
                <w:szCs w:val="18"/>
                <w:lang w:val="en-US"/>
              </w:rPr>
            </w:pPr>
            <w:r w:rsidRPr="001844FB">
              <w:rPr>
                <w:color w:val="000000"/>
                <w:sz w:val="18"/>
                <w:szCs w:val="18"/>
              </w:rPr>
              <w:t>610188,29</w:t>
            </w:r>
          </w:p>
        </w:tc>
      </w:tr>
      <w:tr w:rsidR="00897645" w:rsidRPr="001844FB" w:rsidTr="00B607C5">
        <w:trPr>
          <w:trHeight w:val="356"/>
        </w:trPr>
        <w:tc>
          <w:tcPr>
            <w:tcW w:w="141" w:type="pct"/>
            <w:vMerge w:val="restart"/>
          </w:tcPr>
          <w:p w:rsidR="00897645" w:rsidRPr="001844FB" w:rsidRDefault="00897645" w:rsidP="002725ED">
            <w:pPr>
              <w:jc w:val="center"/>
              <w:rPr>
                <w:sz w:val="18"/>
                <w:szCs w:val="18"/>
              </w:rPr>
            </w:pPr>
            <w:r w:rsidRPr="001844FB">
              <w:rPr>
                <w:sz w:val="18"/>
                <w:szCs w:val="18"/>
              </w:rPr>
              <w:t>9</w:t>
            </w:r>
          </w:p>
        </w:tc>
        <w:tc>
          <w:tcPr>
            <w:tcW w:w="268" w:type="pct"/>
            <w:vMerge w:val="restart"/>
            <w:tcMar>
              <w:left w:w="85" w:type="dxa"/>
              <w:right w:w="85" w:type="dxa"/>
            </w:tcMar>
          </w:tcPr>
          <w:p w:rsidR="00897645" w:rsidRPr="001844FB" w:rsidRDefault="00897645" w:rsidP="002725ED">
            <w:pPr>
              <w:ind w:left="11" w:right="-108"/>
              <w:rPr>
                <w:sz w:val="18"/>
                <w:szCs w:val="18"/>
              </w:rPr>
            </w:pPr>
            <w:r w:rsidRPr="001844FB">
              <w:rPr>
                <w:sz w:val="18"/>
                <w:szCs w:val="18"/>
              </w:rPr>
              <w:t>Отдель-ное м</w:t>
            </w:r>
            <w:r w:rsidRPr="001844FB">
              <w:rPr>
                <w:sz w:val="18"/>
                <w:szCs w:val="18"/>
              </w:rPr>
              <w:t>е</w:t>
            </w:r>
            <w:r w:rsidRPr="001844FB">
              <w:rPr>
                <w:sz w:val="18"/>
                <w:szCs w:val="18"/>
              </w:rPr>
              <w:t>ропри</w:t>
            </w:r>
            <w:r w:rsidRPr="001844FB">
              <w:rPr>
                <w:sz w:val="18"/>
                <w:szCs w:val="18"/>
              </w:rPr>
              <w:t>я</w:t>
            </w:r>
            <w:r w:rsidRPr="001844FB">
              <w:rPr>
                <w:sz w:val="18"/>
                <w:szCs w:val="18"/>
              </w:rPr>
              <w:t>тие</w:t>
            </w:r>
          </w:p>
        </w:tc>
        <w:tc>
          <w:tcPr>
            <w:tcW w:w="727" w:type="pct"/>
            <w:vMerge w:val="restart"/>
          </w:tcPr>
          <w:p w:rsidR="00897645" w:rsidRPr="001844FB" w:rsidRDefault="00897645" w:rsidP="002725ED">
            <w:pPr>
              <w:rPr>
                <w:sz w:val="18"/>
                <w:szCs w:val="18"/>
              </w:rPr>
            </w:pPr>
            <w:r w:rsidRPr="001844FB">
              <w:rPr>
                <w:sz w:val="18"/>
                <w:szCs w:val="18"/>
              </w:rPr>
              <w:t>«Развитие воздушного транспорта Кировской о</w:t>
            </w:r>
            <w:r w:rsidRPr="001844FB">
              <w:rPr>
                <w:sz w:val="18"/>
                <w:szCs w:val="18"/>
              </w:rPr>
              <w:t>б</w:t>
            </w:r>
            <w:r w:rsidRPr="001844FB">
              <w:rPr>
                <w:sz w:val="18"/>
                <w:szCs w:val="18"/>
              </w:rPr>
              <w:t>ласти»</w:t>
            </w:r>
          </w:p>
        </w:tc>
        <w:tc>
          <w:tcPr>
            <w:tcW w:w="363" w:type="pct"/>
          </w:tcPr>
          <w:p w:rsidR="00897645" w:rsidRPr="001844FB" w:rsidRDefault="00897645" w:rsidP="002725ED">
            <w:pPr>
              <w:rPr>
                <w:sz w:val="18"/>
                <w:szCs w:val="18"/>
              </w:rPr>
            </w:pPr>
            <w:r w:rsidRPr="001844FB">
              <w:rPr>
                <w:sz w:val="18"/>
                <w:szCs w:val="18"/>
              </w:rPr>
              <w:t>всего</w:t>
            </w:r>
          </w:p>
        </w:tc>
        <w:tc>
          <w:tcPr>
            <w:tcW w:w="318" w:type="pct"/>
          </w:tcPr>
          <w:p w:rsidR="00897645" w:rsidRPr="001844FB" w:rsidRDefault="00897645" w:rsidP="002725ED">
            <w:pPr>
              <w:ind w:right="-162" w:hanging="108"/>
              <w:jc w:val="center"/>
              <w:rPr>
                <w:sz w:val="18"/>
                <w:szCs w:val="18"/>
              </w:rPr>
            </w:pPr>
            <w:r w:rsidRPr="001844FB">
              <w:rPr>
                <w:sz w:val="18"/>
                <w:szCs w:val="18"/>
              </w:rPr>
              <w:t>-</w:t>
            </w:r>
          </w:p>
        </w:tc>
        <w:tc>
          <w:tcPr>
            <w:tcW w:w="318" w:type="pct"/>
          </w:tcPr>
          <w:p w:rsidR="00897645" w:rsidRPr="001844FB" w:rsidRDefault="00897645" w:rsidP="00993881">
            <w:pPr>
              <w:ind w:right="-162" w:hanging="108"/>
              <w:jc w:val="center"/>
              <w:rPr>
                <w:sz w:val="18"/>
                <w:szCs w:val="18"/>
                <w:lang w:val="en-US"/>
              </w:rPr>
            </w:pPr>
            <w:r w:rsidRPr="001844FB">
              <w:rPr>
                <w:sz w:val="18"/>
                <w:szCs w:val="18"/>
              </w:rPr>
              <w:t>128277,10</w:t>
            </w:r>
          </w:p>
        </w:tc>
        <w:tc>
          <w:tcPr>
            <w:tcW w:w="363" w:type="pct"/>
          </w:tcPr>
          <w:p w:rsidR="00897645" w:rsidRPr="001844FB" w:rsidRDefault="00897645" w:rsidP="00993881">
            <w:pPr>
              <w:ind w:right="-162" w:hanging="108"/>
              <w:jc w:val="center"/>
              <w:rPr>
                <w:sz w:val="18"/>
                <w:szCs w:val="18"/>
              </w:rPr>
            </w:pPr>
            <w:r w:rsidRPr="001844FB">
              <w:rPr>
                <w:sz w:val="18"/>
                <w:szCs w:val="18"/>
              </w:rPr>
              <w:t>111346,76</w:t>
            </w:r>
          </w:p>
        </w:tc>
        <w:tc>
          <w:tcPr>
            <w:tcW w:w="318" w:type="pct"/>
          </w:tcPr>
          <w:p w:rsidR="00897645" w:rsidRPr="001844FB" w:rsidRDefault="00897645" w:rsidP="00993881">
            <w:pPr>
              <w:ind w:right="-162" w:hanging="108"/>
              <w:jc w:val="center"/>
              <w:rPr>
                <w:sz w:val="18"/>
                <w:szCs w:val="18"/>
              </w:rPr>
            </w:pPr>
            <w:r w:rsidRPr="001844FB">
              <w:rPr>
                <w:sz w:val="18"/>
                <w:szCs w:val="18"/>
              </w:rPr>
              <w:t>17760,73</w:t>
            </w:r>
          </w:p>
        </w:tc>
        <w:tc>
          <w:tcPr>
            <w:tcW w:w="363" w:type="pct"/>
          </w:tcPr>
          <w:p w:rsidR="00897645" w:rsidRPr="001844FB" w:rsidRDefault="00897645" w:rsidP="00993881">
            <w:pPr>
              <w:ind w:right="-162" w:hanging="108"/>
              <w:jc w:val="center"/>
              <w:rPr>
                <w:sz w:val="18"/>
                <w:szCs w:val="18"/>
              </w:rPr>
            </w:pPr>
            <w:r w:rsidRPr="001844FB">
              <w:rPr>
                <w:sz w:val="18"/>
                <w:szCs w:val="18"/>
              </w:rPr>
              <w:t>46818,29</w:t>
            </w:r>
          </w:p>
        </w:tc>
        <w:tc>
          <w:tcPr>
            <w:tcW w:w="364" w:type="pct"/>
          </w:tcPr>
          <w:p w:rsidR="00897645" w:rsidRPr="001844FB" w:rsidRDefault="00897645" w:rsidP="00993881">
            <w:pPr>
              <w:ind w:right="-162" w:hanging="108"/>
              <w:jc w:val="center"/>
              <w:rPr>
                <w:sz w:val="18"/>
                <w:szCs w:val="18"/>
              </w:rPr>
            </w:pPr>
            <w:r w:rsidRPr="001844FB">
              <w:rPr>
                <w:color w:val="000000"/>
                <w:sz w:val="18"/>
                <w:szCs w:val="18"/>
              </w:rPr>
              <w:t>50655,30</w:t>
            </w:r>
          </w:p>
        </w:tc>
        <w:tc>
          <w:tcPr>
            <w:tcW w:w="363" w:type="pct"/>
          </w:tcPr>
          <w:p w:rsidR="00897645" w:rsidRPr="001844FB" w:rsidRDefault="00897645" w:rsidP="00993881">
            <w:pPr>
              <w:ind w:right="-162" w:hanging="108"/>
              <w:jc w:val="center"/>
              <w:rPr>
                <w:sz w:val="18"/>
                <w:szCs w:val="18"/>
              </w:rPr>
            </w:pPr>
            <w:r w:rsidRPr="001844FB">
              <w:rPr>
                <w:sz w:val="18"/>
                <w:szCs w:val="18"/>
              </w:rPr>
              <w:t>0</w:t>
            </w:r>
          </w:p>
        </w:tc>
        <w:tc>
          <w:tcPr>
            <w:tcW w:w="375" w:type="pct"/>
          </w:tcPr>
          <w:p w:rsidR="00897645" w:rsidRPr="001844FB" w:rsidRDefault="00897645" w:rsidP="00993881">
            <w:pPr>
              <w:jc w:val="center"/>
              <w:rPr>
                <w:sz w:val="18"/>
                <w:szCs w:val="18"/>
              </w:rPr>
            </w:pPr>
            <w:r w:rsidRPr="001844FB">
              <w:rPr>
                <w:sz w:val="18"/>
                <w:szCs w:val="18"/>
              </w:rPr>
              <w:t>0</w:t>
            </w:r>
          </w:p>
        </w:tc>
        <w:tc>
          <w:tcPr>
            <w:tcW w:w="358" w:type="pct"/>
          </w:tcPr>
          <w:p w:rsidR="00897645" w:rsidRPr="001844FB" w:rsidRDefault="00897645" w:rsidP="00993881">
            <w:pPr>
              <w:jc w:val="center"/>
              <w:rPr>
                <w:sz w:val="18"/>
                <w:szCs w:val="18"/>
              </w:rPr>
            </w:pPr>
            <w:r w:rsidRPr="001844FB">
              <w:rPr>
                <w:sz w:val="18"/>
                <w:szCs w:val="18"/>
              </w:rPr>
              <w:t>0</w:t>
            </w:r>
          </w:p>
        </w:tc>
        <w:tc>
          <w:tcPr>
            <w:tcW w:w="360" w:type="pct"/>
          </w:tcPr>
          <w:p w:rsidR="00897645" w:rsidRPr="001844FB" w:rsidRDefault="00897645" w:rsidP="00993881">
            <w:pPr>
              <w:ind w:right="-162" w:hanging="108"/>
              <w:jc w:val="center"/>
              <w:rPr>
                <w:sz w:val="18"/>
                <w:szCs w:val="18"/>
              </w:rPr>
            </w:pPr>
            <w:r w:rsidRPr="001844FB">
              <w:rPr>
                <w:sz w:val="18"/>
                <w:szCs w:val="18"/>
              </w:rPr>
              <w:t>354858,18</w:t>
            </w:r>
          </w:p>
        </w:tc>
      </w:tr>
      <w:tr w:rsidR="00897645" w:rsidRPr="001844FB" w:rsidTr="00B607C5">
        <w:trPr>
          <w:trHeight w:val="356"/>
        </w:trPr>
        <w:tc>
          <w:tcPr>
            <w:tcW w:w="141" w:type="pct"/>
            <w:vMerge/>
          </w:tcPr>
          <w:p w:rsidR="00897645" w:rsidRPr="001844FB" w:rsidRDefault="00897645" w:rsidP="002725ED">
            <w:pPr>
              <w:jc w:val="center"/>
              <w:rPr>
                <w:sz w:val="18"/>
                <w:szCs w:val="18"/>
              </w:rPr>
            </w:pPr>
          </w:p>
        </w:tc>
        <w:tc>
          <w:tcPr>
            <w:tcW w:w="268" w:type="pct"/>
            <w:vMerge/>
            <w:tcMar>
              <w:left w:w="85" w:type="dxa"/>
              <w:right w:w="85" w:type="dxa"/>
            </w:tcMar>
          </w:tcPr>
          <w:p w:rsidR="00897645" w:rsidRPr="001844FB" w:rsidRDefault="00897645" w:rsidP="002725ED">
            <w:pPr>
              <w:ind w:left="11"/>
              <w:rPr>
                <w:sz w:val="18"/>
                <w:szCs w:val="18"/>
              </w:rPr>
            </w:pPr>
          </w:p>
        </w:tc>
        <w:tc>
          <w:tcPr>
            <w:tcW w:w="727" w:type="pct"/>
            <w:vMerge/>
          </w:tcPr>
          <w:p w:rsidR="00897645" w:rsidRPr="001844FB" w:rsidRDefault="00897645" w:rsidP="002725ED">
            <w:pPr>
              <w:rPr>
                <w:sz w:val="18"/>
                <w:szCs w:val="18"/>
              </w:rPr>
            </w:pPr>
          </w:p>
        </w:tc>
        <w:tc>
          <w:tcPr>
            <w:tcW w:w="363" w:type="pct"/>
          </w:tcPr>
          <w:p w:rsidR="00897645" w:rsidRPr="001844FB" w:rsidRDefault="00897645" w:rsidP="002725ED">
            <w:pPr>
              <w:rPr>
                <w:sz w:val="18"/>
                <w:szCs w:val="18"/>
              </w:rPr>
            </w:pPr>
            <w:r w:rsidRPr="001844FB">
              <w:rPr>
                <w:sz w:val="18"/>
                <w:szCs w:val="18"/>
              </w:rPr>
              <w:t xml:space="preserve">областной </w:t>
            </w:r>
          </w:p>
          <w:p w:rsidR="00897645" w:rsidRPr="001844FB" w:rsidRDefault="00897645" w:rsidP="002725ED">
            <w:pPr>
              <w:rPr>
                <w:sz w:val="18"/>
                <w:szCs w:val="18"/>
              </w:rPr>
            </w:pPr>
            <w:r w:rsidRPr="001844FB">
              <w:rPr>
                <w:sz w:val="18"/>
                <w:szCs w:val="18"/>
              </w:rPr>
              <w:t>бюджет</w:t>
            </w:r>
          </w:p>
        </w:tc>
        <w:tc>
          <w:tcPr>
            <w:tcW w:w="318" w:type="pct"/>
          </w:tcPr>
          <w:p w:rsidR="00897645" w:rsidRPr="001844FB" w:rsidRDefault="00897645" w:rsidP="002725ED">
            <w:pPr>
              <w:ind w:right="-162" w:hanging="108"/>
              <w:jc w:val="center"/>
              <w:rPr>
                <w:sz w:val="18"/>
                <w:szCs w:val="18"/>
              </w:rPr>
            </w:pPr>
            <w:r w:rsidRPr="001844FB">
              <w:rPr>
                <w:sz w:val="18"/>
                <w:szCs w:val="18"/>
              </w:rPr>
              <w:t>-</w:t>
            </w:r>
          </w:p>
        </w:tc>
        <w:tc>
          <w:tcPr>
            <w:tcW w:w="318" w:type="pct"/>
          </w:tcPr>
          <w:p w:rsidR="00897645" w:rsidRPr="001844FB" w:rsidRDefault="00897645" w:rsidP="00993881">
            <w:pPr>
              <w:ind w:right="-162" w:hanging="108"/>
              <w:jc w:val="center"/>
              <w:rPr>
                <w:sz w:val="18"/>
                <w:szCs w:val="18"/>
                <w:lang w:val="en-US"/>
              </w:rPr>
            </w:pPr>
            <w:r w:rsidRPr="001844FB">
              <w:rPr>
                <w:sz w:val="18"/>
                <w:szCs w:val="18"/>
              </w:rPr>
              <w:t>128277,10</w:t>
            </w:r>
          </w:p>
        </w:tc>
        <w:tc>
          <w:tcPr>
            <w:tcW w:w="363" w:type="pct"/>
          </w:tcPr>
          <w:p w:rsidR="00897645" w:rsidRPr="001844FB" w:rsidRDefault="00897645" w:rsidP="00993881">
            <w:pPr>
              <w:ind w:right="-162" w:hanging="108"/>
              <w:jc w:val="center"/>
              <w:rPr>
                <w:sz w:val="18"/>
                <w:szCs w:val="18"/>
              </w:rPr>
            </w:pPr>
            <w:r w:rsidRPr="001844FB">
              <w:rPr>
                <w:sz w:val="18"/>
                <w:szCs w:val="18"/>
              </w:rPr>
              <w:t>111346,76</w:t>
            </w:r>
          </w:p>
        </w:tc>
        <w:tc>
          <w:tcPr>
            <w:tcW w:w="318" w:type="pct"/>
          </w:tcPr>
          <w:p w:rsidR="00897645" w:rsidRPr="001844FB" w:rsidRDefault="00897645" w:rsidP="00993881">
            <w:pPr>
              <w:ind w:right="-162" w:hanging="108"/>
              <w:jc w:val="center"/>
              <w:rPr>
                <w:sz w:val="18"/>
                <w:szCs w:val="18"/>
              </w:rPr>
            </w:pPr>
            <w:r w:rsidRPr="001844FB">
              <w:rPr>
                <w:sz w:val="18"/>
                <w:szCs w:val="18"/>
              </w:rPr>
              <w:t>17760,73</w:t>
            </w:r>
          </w:p>
        </w:tc>
        <w:tc>
          <w:tcPr>
            <w:tcW w:w="363" w:type="pct"/>
          </w:tcPr>
          <w:p w:rsidR="00897645" w:rsidRPr="001844FB" w:rsidRDefault="00897645" w:rsidP="00993881">
            <w:pPr>
              <w:ind w:right="-162" w:hanging="108"/>
              <w:jc w:val="center"/>
              <w:rPr>
                <w:sz w:val="18"/>
                <w:szCs w:val="18"/>
              </w:rPr>
            </w:pPr>
            <w:r w:rsidRPr="001844FB">
              <w:rPr>
                <w:sz w:val="18"/>
                <w:szCs w:val="18"/>
              </w:rPr>
              <w:t>46818,29</w:t>
            </w:r>
          </w:p>
        </w:tc>
        <w:tc>
          <w:tcPr>
            <w:tcW w:w="364" w:type="pct"/>
          </w:tcPr>
          <w:p w:rsidR="00897645" w:rsidRPr="001844FB" w:rsidRDefault="00897645" w:rsidP="00993881">
            <w:pPr>
              <w:ind w:right="-162" w:hanging="108"/>
              <w:jc w:val="center"/>
              <w:rPr>
                <w:sz w:val="18"/>
                <w:szCs w:val="18"/>
              </w:rPr>
            </w:pPr>
            <w:r w:rsidRPr="001844FB">
              <w:rPr>
                <w:color w:val="000000"/>
                <w:sz w:val="18"/>
                <w:szCs w:val="18"/>
              </w:rPr>
              <w:t>50655,30</w:t>
            </w:r>
          </w:p>
        </w:tc>
        <w:tc>
          <w:tcPr>
            <w:tcW w:w="363" w:type="pct"/>
          </w:tcPr>
          <w:p w:rsidR="00897645" w:rsidRPr="001844FB" w:rsidRDefault="00897645" w:rsidP="00993881">
            <w:pPr>
              <w:ind w:right="-162" w:hanging="108"/>
              <w:jc w:val="center"/>
              <w:rPr>
                <w:sz w:val="18"/>
                <w:szCs w:val="18"/>
              </w:rPr>
            </w:pPr>
            <w:r w:rsidRPr="001844FB">
              <w:rPr>
                <w:sz w:val="18"/>
                <w:szCs w:val="18"/>
              </w:rPr>
              <w:t>0</w:t>
            </w:r>
          </w:p>
        </w:tc>
        <w:tc>
          <w:tcPr>
            <w:tcW w:w="375" w:type="pct"/>
          </w:tcPr>
          <w:p w:rsidR="00897645" w:rsidRPr="001844FB" w:rsidRDefault="00897645" w:rsidP="00993881">
            <w:pPr>
              <w:jc w:val="center"/>
              <w:rPr>
                <w:sz w:val="18"/>
                <w:szCs w:val="18"/>
              </w:rPr>
            </w:pPr>
            <w:r w:rsidRPr="001844FB">
              <w:rPr>
                <w:sz w:val="18"/>
                <w:szCs w:val="18"/>
              </w:rPr>
              <w:t>0</w:t>
            </w:r>
          </w:p>
        </w:tc>
        <w:tc>
          <w:tcPr>
            <w:tcW w:w="358" w:type="pct"/>
          </w:tcPr>
          <w:p w:rsidR="00897645" w:rsidRPr="001844FB" w:rsidRDefault="00897645" w:rsidP="00993881">
            <w:pPr>
              <w:jc w:val="center"/>
              <w:rPr>
                <w:sz w:val="18"/>
                <w:szCs w:val="18"/>
              </w:rPr>
            </w:pPr>
            <w:r w:rsidRPr="001844FB">
              <w:rPr>
                <w:sz w:val="18"/>
                <w:szCs w:val="18"/>
              </w:rPr>
              <w:t>0</w:t>
            </w:r>
          </w:p>
        </w:tc>
        <w:tc>
          <w:tcPr>
            <w:tcW w:w="360" w:type="pct"/>
          </w:tcPr>
          <w:p w:rsidR="00897645" w:rsidRPr="001844FB" w:rsidRDefault="00897645" w:rsidP="00993881">
            <w:pPr>
              <w:ind w:right="-162" w:hanging="108"/>
              <w:jc w:val="center"/>
              <w:rPr>
                <w:sz w:val="18"/>
                <w:szCs w:val="18"/>
              </w:rPr>
            </w:pPr>
            <w:r w:rsidRPr="001844FB">
              <w:rPr>
                <w:sz w:val="18"/>
                <w:szCs w:val="18"/>
              </w:rPr>
              <w:t>354858,18</w:t>
            </w:r>
          </w:p>
        </w:tc>
      </w:tr>
      <w:tr w:rsidR="00B52657" w:rsidRPr="001844FB" w:rsidTr="00B607C5">
        <w:trPr>
          <w:trHeight w:val="356"/>
        </w:trPr>
        <w:tc>
          <w:tcPr>
            <w:tcW w:w="141" w:type="pct"/>
            <w:vMerge w:val="restart"/>
          </w:tcPr>
          <w:p w:rsidR="00B52657" w:rsidRPr="001844FB" w:rsidRDefault="00B52657" w:rsidP="002725ED">
            <w:pPr>
              <w:jc w:val="center"/>
              <w:rPr>
                <w:sz w:val="18"/>
                <w:szCs w:val="18"/>
              </w:rPr>
            </w:pPr>
            <w:r w:rsidRPr="001844FB">
              <w:rPr>
                <w:sz w:val="18"/>
                <w:szCs w:val="18"/>
              </w:rPr>
              <w:t>10</w:t>
            </w:r>
          </w:p>
        </w:tc>
        <w:tc>
          <w:tcPr>
            <w:tcW w:w="268" w:type="pct"/>
            <w:vMerge w:val="restart"/>
            <w:tcMar>
              <w:left w:w="85" w:type="dxa"/>
              <w:right w:w="85" w:type="dxa"/>
            </w:tcMar>
          </w:tcPr>
          <w:p w:rsidR="00B52657" w:rsidRPr="001844FB" w:rsidRDefault="00B52657" w:rsidP="002725ED">
            <w:pPr>
              <w:ind w:left="11" w:right="-108"/>
              <w:rPr>
                <w:sz w:val="18"/>
                <w:szCs w:val="18"/>
              </w:rPr>
            </w:pPr>
            <w:r w:rsidRPr="001844FB">
              <w:rPr>
                <w:sz w:val="18"/>
                <w:szCs w:val="18"/>
              </w:rPr>
              <w:t>Отдель-ное м</w:t>
            </w:r>
            <w:r w:rsidRPr="001844FB">
              <w:rPr>
                <w:sz w:val="18"/>
                <w:szCs w:val="18"/>
              </w:rPr>
              <w:t>е</w:t>
            </w:r>
            <w:r w:rsidRPr="001844FB">
              <w:rPr>
                <w:sz w:val="18"/>
                <w:szCs w:val="18"/>
              </w:rPr>
              <w:t>ропри</w:t>
            </w:r>
            <w:r w:rsidRPr="001844FB">
              <w:rPr>
                <w:sz w:val="18"/>
                <w:szCs w:val="18"/>
              </w:rPr>
              <w:t>я</w:t>
            </w:r>
            <w:r w:rsidRPr="001844FB">
              <w:rPr>
                <w:sz w:val="18"/>
                <w:szCs w:val="18"/>
              </w:rPr>
              <w:t>тие</w:t>
            </w:r>
          </w:p>
        </w:tc>
        <w:tc>
          <w:tcPr>
            <w:tcW w:w="727" w:type="pct"/>
            <w:vMerge w:val="restart"/>
          </w:tcPr>
          <w:p w:rsidR="00B52657" w:rsidRPr="001844FB" w:rsidRDefault="00B52657" w:rsidP="002725ED">
            <w:pPr>
              <w:rPr>
                <w:sz w:val="18"/>
                <w:szCs w:val="18"/>
              </w:rPr>
            </w:pPr>
            <w:r w:rsidRPr="001844FB">
              <w:rPr>
                <w:sz w:val="18"/>
                <w:szCs w:val="18"/>
              </w:rPr>
              <w:t>«Обеспечение создания условий для реализации Государственной програ</w:t>
            </w:r>
            <w:r w:rsidRPr="001844FB">
              <w:rPr>
                <w:sz w:val="18"/>
                <w:szCs w:val="18"/>
              </w:rPr>
              <w:t>м</w:t>
            </w:r>
            <w:r w:rsidRPr="001844FB">
              <w:rPr>
                <w:sz w:val="18"/>
                <w:szCs w:val="18"/>
              </w:rPr>
              <w:t>мы министерством тран</w:t>
            </w:r>
            <w:r w:rsidRPr="001844FB">
              <w:rPr>
                <w:sz w:val="18"/>
                <w:szCs w:val="18"/>
              </w:rPr>
              <w:t>с</w:t>
            </w:r>
            <w:r w:rsidRPr="001844FB">
              <w:rPr>
                <w:sz w:val="18"/>
                <w:szCs w:val="18"/>
              </w:rPr>
              <w:t>порта Кировской области»</w:t>
            </w:r>
          </w:p>
          <w:p w:rsidR="00B52657" w:rsidRPr="001844FB" w:rsidRDefault="00B52657" w:rsidP="002725ED">
            <w:pPr>
              <w:rPr>
                <w:sz w:val="18"/>
                <w:szCs w:val="18"/>
              </w:rPr>
            </w:pPr>
          </w:p>
        </w:tc>
        <w:tc>
          <w:tcPr>
            <w:tcW w:w="363" w:type="pct"/>
          </w:tcPr>
          <w:p w:rsidR="00B52657" w:rsidRPr="001844FB" w:rsidRDefault="00B52657" w:rsidP="002725ED">
            <w:pPr>
              <w:rPr>
                <w:sz w:val="18"/>
                <w:szCs w:val="18"/>
              </w:rPr>
            </w:pPr>
            <w:r w:rsidRPr="001844FB">
              <w:rPr>
                <w:sz w:val="18"/>
                <w:szCs w:val="18"/>
              </w:rPr>
              <w:t>всего</w:t>
            </w:r>
          </w:p>
        </w:tc>
        <w:tc>
          <w:tcPr>
            <w:tcW w:w="318" w:type="pct"/>
          </w:tcPr>
          <w:p w:rsidR="00B52657" w:rsidRPr="001844FB" w:rsidRDefault="00B52657" w:rsidP="002725ED">
            <w:pPr>
              <w:ind w:right="-162" w:hanging="108"/>
              <w:jc w:val="center"/>
              <w:rPr>
                <w:sz w:val="18"/>
                <w:szCs w:val="18"/>
              </w:rPr>
            </w:pPr>
            <w:r w:rsidRPr="001844FB">
              <w:rPr>
                <w:sz w:val="18"/>
                <w:szCs w:val="18"/>
              </w:rPr>
              <w:t>15120,40</w:t>
            </w:r>
          </w:p>
        </w:tc>
        <w:tc>
          <w:tcPr>
            <w:tcW w:w="318" w:type="pct"/>
          </w:tcPr>
          <w:p w:rsidR="00B52657" w:rsidRPr="001844FB" w:rsidRDefault="00B52657" w:rsidP="002725ED">
            <w:pPr>
              <w:ind w:right="-162" w:hanging="108"/>
              <w:jc w:val="center"/>
              <w:rPr>
                <w:sz w:val="18"/>
                <w:szCs w:val="18"/>
              </w:rPr>
            </w:pPr>
            <w:r w:rsidRPr="001844FB">
              <w:rPr>
                <w:sz w:val="18"/>
                <w:szCs w:val="18"/>
              </w:rPr>
              <w:t>15626,00</w:t>
            </w:r>
          </w:p>
        </w:tc>
        <w:tc>
          <w:tcPr>
            <w:tcW w:w="363" w:type="pct"/>
          </w:tcPr>
          <w:p w:rsidR="00B52657" w:rsidRPr="001844FB" w:rsidRDefault="00B52657" w:rsidP="002725ED">
            <w:pPr>
              <w:ind w:right="-162" w:hanging="108"/>
              <w:jc w:val="center"/>
              <w:rPr>
                <w:sz w:val="18"/>
                <w:szCs w:val="18"/>
              </w:rPr>
            </w:pPr>
            <w:r w:rsidRPr="001844FB">
              <w:rPr>
                <w:sz w:val="18"/>
                <w:szCs w:val="18"/>
              </w:rPr>
              <w:t>14738,51</w:t>
            </w:r>
          </w:p>
        </w:tc>
        <w:tc>
          <w:tcPr>
            <w:tcW w:w="318" w:type="pct"/>
          </w:tcPr>
          <w:p w:rsidR="00B52657" w:rsidRPr="001844FB" w:rsidRDefault="00B52657" w:rsidP="002725ED">
            <w:pPr>
              <w:jc w:val="center"/>
              <w:rPr>
                <w:sz w:val="18"/>
                <w:szCs w:val="18"/>
              </w:rPr>
            </w:pPr>
            <w:r w:rsidRPr="001844FB">
              <w:rPr>
                <w:sz w:val="18"/>
                <w:szCs w:val="18"/>
              </w:rPr>
              <w:t>15091,40</w:t>
            </w:r>
          </w:p>
        </w:tc>
        <w:tc>
          <w:tcPr>
            <w:tcW w:w="363" w:type="pct"/>
          </w:tcPr>
          <w:p w:rsidR="00B52657" w:rsidRPr="001844FB" w:rsidRDefault="00B52657" w:rsidP="002725ED">
            <w:pPr>
              <w:jc w:val="center"/>
              <w:rPr>
                <w:sz w:val="18"/>
                <w:szCs w:val="18"/>
              </w:rPr>
            </w:pPr>
            <w:r w:rsidRPr="001844FB">
              <w:rPr>
                <w:sz w:val="18"/>
                <w:szCs w:val="18"/>
              </w:rPr>
              <w:t>16156,84</w:t>
            </w:r>
          </w:p>
          <w:p w:rsidR="00B52657" w:rsidRPr="001844FB" w:rsidRDefault="00B52657" w:rsidP="002725ED">
            <w:pPr>
              <w:jc w:val="center"/>
              <w:rPr>
                <w:sz w:val="18"/>
                <w:szCs w:val="18"/>
              </w:rPr>
            </w:pPr>
          </w:p>
        </w:tc>
        <w:tc>
          <w:tcPr>
            <w:tcW w:w="364" w:type="pct"/>
          </w:tcPr>
          <w:p w:rsidR="00B52657" w:rsidRPr="001844FB" w:rsidRDefault="00B52657" w:rsidP="00FC7F6B">
            <w:pPr>
              <w:jc w:val="center"/>
              <w:rPr>
                <w:sz w:val="18"/>
                <w:szCs w:val="18"/>
              </w:rPr>
            </w:pPr>
            <w:r w:rsidRPr="001844FB">
              <w:rPr>
                <w:color w:val="000000"/>
                <w:sz w:val="18"/>
                <w:szCs w:val="18"/>
              </w:rPr>
              <w:t>16737,60</w:t>
            </w:r>
          </w:p>
        </w:tc>
        <w:tc>
          <w:tcPr>
            <w:tcW w:w="363" w:type="pct"/>
          </w:tcPr>
          <w:p w:rsidR="00B52657" w:rsidRPr="001844FB" w:rsidRDefault="00B52657" w:rsidP="00203FDB">
            <w:pPr>
              <w:jc w:val="center"/>
              <w:rPr>
                <w:sz w:val="18"/>
                <w:szCs w:val="18"/>
              </w:rPr>
            </w:pPr>
            <w:r w:rsidRPr="001844FB">
              <w:rPr>
                <w:color w:val="000000"/>
                <w:sz w:val="18"/>
                <w:szCs w:val="18"/>
              </w:rPr>
              <w:t>16971,60</w:t>
            </w:r>
          </w:p>
        </w:tc>
        <w:tc>
          <w:tcPr>
            <w:tcW w:w="375" w:type="pct"/>
          </w:tcPr>
          <w:p w:rsidR="00B52657" w:rsidRPr="001844FB" w:rsidRDefault="00B52657" w:rsidP="00203FDB">
            <w:pPr>
              <w:jc w:val="center"/>
              <w:rPr>
                <w:sz w:val="18"/>
                <w:szCs w:val="18"/>
              </w:rPr>
            </w:pPr>
            <w:r w:rsidRPr="001844FB">
              <w:rPr>
                <w:color w:val="000000"/>
                <w:sz w:val="18"/>
                <w:szCs w:val="18"/>
              </w:rPr>
              <w:t>16971,60</w:t>
            </w:r>
          </w:p>
        </w:tc>
        <w:tc>
          <w:tcPr>
            <w:tcW w:w="358" w:type="pct"/>
          </w:tcPr>
          <w:p w:rsidR="00B52657" w:rsidRPr="001844FB" w:rsidRDefault="00B52657" w:rsidP="002725ED">
            <w:pPr>
              <w:ind w:right="-162" w:hanging="108"/>
              <w:jc w:val="center"/>
              <w:rPr>
                <w:sz w:val="18"/>
                <w:szCs w:val="18"/>
              </w:rPr>
            </w:pPr>
            <w:r w:rsidRPr="001844FB">
              <w:rPr>
                <w:sz w:val="18"/>
                <w:szCs w:val="18"/>
              </w:rPr>
              <w:t>16971,60</w:t>
            </w:r>
          </w:p>
        </w:tc>
        <w:tc>
          <w:tcPr>
            <w:tcW w:w="360" w:type="pct"/>
          </w:tcPr>
          <w:p w:rsidR="00B52657" w:rsidRPr="001844FB" w:rsidRDefault="00B52657" w:rsidP="00FC7F6B">
            <w:pPr>
              <w:ind w:right="-162" w:hanging="108"/>
              <w:jc w:val="center"/>
              <w:rPr>
                <w:sz w:val="18"/>
                <w:szCs w:val="18"/>
              </w:rPr>
            </w:pPr>
            <w:r w:rsidRPr="001844FB">
              <w:rPr>
                <w:sz w:val="18"/>
                <w:szCs w:val="18"/>
              </w:rPr>
              <w:t>144385,55</w:t>
            </w:r>
          </w:p>
        </w:tc>
      </w:tr>
      <w:tr w:rsidR="00B52657" w:rsidRPr="001844FB" w:rsidTr="00B607C5">
        <w:trPr>
          <w:trHeight w:val="356"/>
        </w:trPr>
        <w:tc>
          <w:tcPr>
            <w:tcW w:w="141" w:type="pct"/>
            <w:vMerge/>
          </w:tcPr>
          <w:p w:rsidR="00B52657" w:rsidRPr="001844FB" w:rsidRDefault="00B52657" w:rsidP="002725ED">
            <w:pPr>
              <w:jc w:val="center"/>
              <w:rPr>
                <w:sz w:val="18"/>
                <w:szCs w:val="18"/>
              </w:rPr>
            </w:pPr>
          </w:p>
        </w:tc>
        <w:tc>
          <w:tcPr>
            <w:tcW w:w="268" w:type="pct"/>
            <w:vMerge/>
            <w:tcMar>
              <w:left w:w="85" w:type="dxa"/>
              <w:right w:w="85" w:type="dxa"/>
            </w:tcMar>
          </w:tcPr>
          <w:p w:rsidR="00B52657" w:rsidRPr="001844FB" w:rsidRDefault="00B52657" w:rsidP="002725ED">
            <w:pPr>
              <w:ind w:left="11"/>
              <w:rPr>
                <w:sz w:val="18"/>
                <w:szCs w:val="18"/>
              </w:rPr>
            </w:pPr>
          </w:p>
        </w:tc>
        <w:tc>
          <w:tcPr>
            <w:tcW w:w="727" w:type="pct"/>
            <w:vMerge/>
          </w:tcPr>
          <w:p w:rsidR="00B52657" w:rsidRPr="001844FB" w:rsidRDefault="00B52657" w:rsidP="002725ED">
            <w:pPr>
              <w:rPr>
                <w:sz w:val="18"/>
                <w:szCs w:val="18"/>
              </w:rPr>
            </w:pPr>
          </w:p>
        </w:tc>
        <w:tc>
          <w:tcPr>
            <w:tcW w:w="363" w:type="pct"/>
          </w:tcPr>
          <w:p w:rsidR="00B52657" w:rsidRPr="001844FB" w:rsidRDefault="00B52657" w:rsidP="002725ED">
            <w:pPr>
              <w:rPr>
                <w:sz w:val="18"/>
                <w:szCs w:val="18"/>
              </w:rPr>
            </w:pPr>
            <w:r w:rsidRPr="001844FB">
              <w:rPr>
                <w:sz w:val="18"/>
                <w:szCs w:val="18"/>
              </w:rPr>
              <w:t>областной бюджет</w:t>
            </w:r>
          </w:p>
        </w:tc>
        <w:tc>
          <w:tcPr>
            <w:tcW w:w="318" w:type="pct"/>
          </w:tcPr>
          <w:p w:rsidR="00B52657" w:rsidRPr="001844FB" w:rsidRDefault="00B52657" w:rsidP="002725ED">
            <w:pPr>
              <w:ind w:right="-162" w:hanging="108"/>
              <w:jc w:val="center"/>
              <w:rPr>
                <w:sz w:val="18"/>
                <w:szCs w:val="18"/>
              </w:rPr>
            </w:pPr>
            <w:r w:rsidRPr="001844FB">
              <w:rPr>
                <w:sz w:val="18"/>
                <w:szCs w:val="18"/>
              </w:rPr>
              <w:t>15120,40</w:t>
            </w:r>
          </w:p>
        </w:tc>
        <w:tc>
          <w:tcPr>
            <w:tcW w:w="318" w:type="pct"/>
          </w:tcPr>
          <w:p w:rsidR="00B52657" w:rsidRPr="001844FB" w:rsidRDefault="00B52657" w:rsidP="002725ED">
            <w:pPr>
              <w:ind w:right="-162" w:hanging="108"/>
              <w:jc w:val="center"/>
              <w:rPr>
                <w:sz w:val="18"/>
                <w:szCs w:val="18"/>
              </w:rPr>
            </w:pPr>
            <w:r w:rsidRPr="001844FB">
              <w:rPr>
                <w:sz w:val="18"/>
                <w:szCs w:val="18"/>
              </w:rPr>
              <w:t>15626,00</w:t>
            </w:r>
          </w:p>
        </w:tc>
        <w:tc>
          <w:tcPr>
            <w:tcW w:w="363" w:type="pct"/>
          </w:tcPr>
          <w:p w:rsidR="00B52657" w:rsidRPr="001844FB" w:rsidRDefault="00B52657" w:rsidP="002725ED">
            <w:pPr>
              <w:ind w:right="-162" w:hanging="108"/>
              <w:jc w:val="center"/>
              <w:rPr>
                <w:sz w:val="18"/>
                <w:szCs w:val="18"/>
              </w:rPr>
            </w:pPr>
            <w:r w:rsidRPr="001844FB">
              <w:rPr>
                <w:sz w:val="18"/>
                <w:szCs w:val="18"/>
              </w:rPr>
              <w:t>14738,51</w:t>
            </w:r>
          </w:p>
        </w:tc>
        <w:tc>
          <w:tcPr>
            <w:tcW w:w="318" w:type="pct"/>
          </w:tcPr>
          <w:p w:rsidR="00B52657" w:rsidRPr="001844FB" w:rsidRDefault="00B52657" w:rsidP="002725ED">
            <w:pPr>
              <w:jc w:val="center"/>
              <w:rPr>
                <w:sz w:val="18"/>
                <w:szCs w:val="18"/>
              </w:rPr>
            </w:pPr>
            <w:r w:rsidRPr="001844FB">
              <w:rPr>
                <w:sz w:val="18"/>
                <w:szCs w:val="18"/>
              </w:rPr>
              <w:t>15091,40</w:t>
            </w:r>
          </w:p>
        </w:tc>
        <w:tc>
          <w:tcPr>
            <w:tcW w:w="363" w:type="pct"/>
          </w:tcPr>
          <w:p w:rsidR="00B52657" w:rsidRPr="001844FB" w:rsidRDefault="00B52657" w:rsidP="002725ED">
            <w:pPr>
              <w:jc w:val="center"/>
              <w:rPr>
                <w:sz w:val="18"/>
                <w:szCs w:val="18"/>
              </w:rPr>
            </w:pPr>
            <w:r w:rsidRPr="001844FB">
              <w:rPr>
                <w:sz w:val="18"/>
                <w:szCs w:val="18"/>
              </w:rPr>
              <w:t>16156,84</w:t>
            </w:r>
          </w:p>
          <w:p w:rsidR="00B52657" w:rsidRPr="001844FB" w:rsidRDefault="00B52657" w:rsidP="002725ED">
            <w:pPr>
              <w:jc w:val="center"/>
              <w:rPr>
                <w:sz w:val="18"/>
                <w:szCs w:val="18"/>
              </w:rPr>
            </w:pPr>
          </w:p>
        </w:tc>
        <w:tc>
          <w:tcPr>
            <w:tcW w:w="364" w:type="pct"/>
          </w:tcPr>
          <w:p w:rsidR="00B52657" w:rsidRPr="001844FB" w:rsidRDefault="00B52657" w:rsidP="00FC7F6B">
            <w:pPr>
              <w:jc w:val="center"/>
              <w:rPr>
                <w:sz w:val="18"/>
                <w:szCs w:val="18"/>
              </w:rPr>
            </w:pPr>
            <w:r w:rsidRPr="001844FB">
              <w:rPr>
                <w:color w:val="000000"/>
                <w:sz w:val="18"/>
                <w:szCs w:val="18"/>
              </w:rPr>
              <w:t>16737,60</w:t>
            </w:r>
          </w:p>
        </w:tc>
        <w:tc>
          <w:tcPr>
            <w:tcW w:w="363" w:type="pct"/>
          </w:tcPr>
          <w:p w:rsidR="00B52657" w:rsidRPr="001844FB" w:rsidRDefault="00B52657" w:rsidP="00203FDB">
            <w:pPr>
              <w:jc w:val="center"/>
              <w:rPr>
                <w:sz w:val="18"/>
                <w:szCs w:val="18"/>
              </w:rPr>
            </w:pPr>
            <w:r w:rsidRPr="001844FB">
              <w:rPr>
                <w:color w:val="000000"/>
                <w:sz w:val="18"/>
                <w:szCs w:val="18"/>
              </w:rPr>
              <w:t>16971,60</w:t>
            </w:r>
          </w:p>
        </w:tc>
        <w:tc>
          <w:tcPr>
            <w:tcW w:w="375" w:type="pct"/>
          </w:tcPr>
          <w:p w:rsidR="00B52657" w:rsidRPr="001844FB" w:rsidRDefault="00B52657" w:rsidP="00203FDB">
            <w:pPr>
              <w:jc w:val="center"/>
              <w:rPr>
                <w:sz w:val="18"/>
                <w:szCs w:val="18"/>
              </w:rPr>
            </w:pPr>
            <w:r w:rsidRPr="001844FB">
              <w:rPr>
                <w:color w:val="000000"/>
                <w:sz w:val="18"/>
                <w:szCs w:val="18"/>
              </w:rPr>
              <w:t>16971,60</w:t>
            </w:r>
          </w:p>
        </w:tc>
        <w:tc>
          <w:tcPr>
            <w:tcW w:w="358" w:type="pct"/>
          </w:tcPr>
          <w:p w:rsidR="00B52657" w:rsidRPr="001844FB" w:rsidRDefault="00B52657" w:rsidP="002725ED">
            <w:pPr>
              <w:ind w:right="-162" w:hanging="108"/>
              <w:jc w:val="center"/>
              <w:rPr>
                <w:sz w:val="18"/>
                <w:szCs w:val="18"/>
              </w:rPr>
            </w:pPr>
            <w:r w:rsidRPr="001844FB">
              <w:rPr>
                <w:sz w:val="18"/>
                <w:szCs w:val="18"/>
              </w:rPr>
              <w:t>16971,60</w:t>
            </w:r>
          </w:p>
        </w:tc>
        <w:tc>
          <w:tcPr>
            <w:tcW w:w="360" w:type="pct"/>
          </w:tcPr>
          <w:p w:rsidR="00B52657" w:rsidRPr="001844FB" w:rsidRDefault="00B52657" w:rsidP="00FC7F6B">
            <w:pPr>
              <w:ind w:right="-162" w:hanging="108"/>
              <w:jc w:val="center"/>
              <w:rPr>
                <w:sz w:val="18"/>
                <w:szCs w:val="18"/>
              </w:rPr>
            </w:pPr>
            <w:r w:rsidRPr="001844FB">
              <w:rPr>
                <w:sz w:val="18"/>
                <w:szCs w:val="18"/>
              </w:rPr>
              <w:t>144385,55</w:t>
            </w:r>
          </w:p>
        </w:tc>
      </w:tr>
      <w:tr w:rsidR="00B52657" w:rsidRPr="001844FB" w:rsidTr="00B607C5">
        <w:trPr>
          <w:trHeight w:val="408"/>
        </w:trPr>
        <w:tc>
          <w:tcPr>
            <w:tcW w:w="141" w:type="pct"/>
            <w:vMerge w:val="restart"/>
          </w:tcPr>
          <w:p w:rsidR="00B52657" w:rsidRPr="001844FB" w:rsidRDefault="00B52657" w:rsidP="002725ED">
            <w:pPr>
              <w:jc w:val="center"/>
              <w:rPr>
                <w:sz w:val="18"/>
                <w:szCs w:val="18"/>
              </w:rPr>
            </w:pPr>
            <w:r w:rsidRPr="001844FB">
              <w:rPr>
                <w:sz w:val="18"/>
                <w:szCs w:val="18"/>
              </w:rPr>
              <w:t>11</w:t>
            </w:r>
          </w:p>
        </w:tc>
        <w:tc>
          <w:tcPr>
            <w:tcW w:w="268" w:type="pct"/>
            <w:vMerge w:val="restart"/>
            <w:tcMar>
              <w:left w:w="85" w:type="dxa"/>
              <w:right w:w="85" w:type="dxa"/>
            </w:tcMar>
          </w:tcPr>
          <w:p w:rsidR="00B52657" w:rsidRPr="001844FB" w:rsidRDefault="00B52657" w:rsidP="002725ED">
            <w:pPr>
              <w:ind w:left="11" w:right="-108"/>
              <w:rPr>
                <w:sz w:val="18"/>
                <w:szCs w:val="18"/>
              </w:rPr>
            </w:pPr>
            <w:r w:rsidRPr="001844FB">
              <w:rPr>
                <w:sz w:val="18"/>
                <w:szCs w:val="18"/>
              </w:rPr>
              <w:t>Отдель-ное м</w:t>
            </w:r>
            <w:r w:rsidRPr="001844FB">
              <w:rPr>
                <w:sz w:val="18"/>
                <w:szCs w:val="18"/>
              </w:rPr>
              <w:t>е</w:t>
            </w:r>
            <w:r w:rsidRPr="001844FB">
              <w:rPr>
                <w:sz w:val="18"/>
                <w:szCs w:val="18"/>
              </w:rPr>
              <w:t>ропри</w:t>
            </w:r>
            <w:r w:rsidRPr="001844FB">
              <w:rPr>
                <w:sz w:val="18"/>
                <w:szCs w:val="18"/>
              </w:rPr>
              <w:t>я</w:t>
            </w:r>
            <w:r w:rsidRPr="001844FB">
              <w:rPr>
                <w:sz w:val="18"/>
                <w:szCs w:val="18"/>
              </w:rPr>
              <w:t>тие</w:t>
            </w:r>
          </w:p>
        </w:tc>
        <w:tc>
          <w:tcPr>
            <w:tcW w:w="727" w:type="pct"/>
            <w:vMerge w:val="restart"/>
          </w:tcPr>
          <w:p w:rsidR="00B52657" w:rsidRPr="001844FB" w:rsidRDefault="00B52657" w:rsidP="002725ED">
            <w:pPr>
              <w:rPr>
                <w:sz w:val="18"/>
                <w:szCs w:val="18"/>
              </w:rPr>
            </w:pPr>
            <w:r w:rsidRPr="001844FB">
              <w:rPr>
                <w:sz w:val="18"/>
                <w:szCs w:val="18"/>
              </w:rPr>
              <w:t>«Повышение безопасности дорожного движения»</w:t>
            </w:r>
          </w:p>
        </w:tc>
        <w:tc>
          <w:tcPr>
            <w:tcW w:w="363" w:type="pct"/>
          </w:tcPr>
          <w:p w:rsidR="00B52657" w:rsidRPr="001844FB" w:rsidRDefault="00B52657" w:rsidP="002725ED">
            <w:pPr>
              <w:rPr>
                <w:sz w:val="18"/>
                <w:szCs w:val="18"/>
              </w:rPr>
            </w:pPr>
            <w:r w:rsidRPr="001844FB">
              <w:rPr>
                <w:sz w:val="18"/>
                <w:szCs w:val="18"/>
              </w:rPr>
              <w:t>всего</w:t>
            </w:r>
          </w:p>
        </w:tc>
        <w:tc>
          <w:tcPr>
            <w:tcW w:w="318" w:type="pct"/>
          </w:tcPr>
          <w:p w:rsidR="00B52657" w:rsidRPr="001844FB" w:rsidRDefault="00B52657" w:rsidP="002725ED">
            <w:pPr>
              <w:jc w:val="center"/>
              <w:rPr>
                <w:sz w:val="18"/>
                <w:szCs w:val="18"/>
              </w:rPr>
            </w:pPr>
            <w:r w:rsidRPr="001844FB">
              <w:rPr>
                <w:sz w:val="18"/>
                <w:szCs w:val="18"/>
              </w:rPr>
              <w:t>91883,86</w:t>
            </w:r>
          </w:p>
        </w:tc>
        <w:tc>
          <w:tcPr>
            <w:tcW w:w="318" w:type="pct"/>
          </w:tcPr>
          <w:p w:rsidR="00B52657" w:rsidRPr="001844FB" w:rsidRDefault="00B52657" w:rsidP="002725ED">
            <w:pPr>
              <w:ind w:right="-162" w:hanging="108"/>
              <w:jc w:val="center"/>
              <w:rPr>
                <w:sz w:val="18"/>
                <w:szCs w:val="18"/>
              </w:rPr>
            </w:pPr>
            <w:r w:rsidRPr="001844FB">
              <w:rPr>
                <w:sz w:val="18"/>
                <w:szCs w:val="18"/>
              </w:rPr>
              <w:t>53289,30</w:t>
            </w:r>
          </w:p>
        </w:tc>
        <w:tc>
          <w:tcPr>
            <w:tcW w:w="363" w:type="pct"/>
          </w:tcPr>
          <w:p w:rsidR="00B52657" w:rsidRPr="001844FB" w:rsidRDefault="00B52657" w:rsidP="002725ED">
            <w:pPr>
              <w:ind w:right="-162" w:hanging="108"/>
              <w:jc w:val="center"/>
              <w:rPr>
                <w:sz w:val="18"/>
                <w:szCs w:val="18"/>
              </w:rPr>
            </w:pPr>
            <w:r w:rsidRPr="001844FB">
              <w:rPr>
                <w:sz w:val="18"/>
                <w:szCs w:val="18"/>
              </w:rPr>
              <w:t>0</w:t>
            </w:r>
          </w:p>
        </w:tc>
        <w:tc>
          <w:tcPr>
            <w:tcW w:w="318" w:type="pct"/>
          </w:tcPr>
          <w:p w:rsidR="00B52657" w:rsidRPr="001844FB" w:rsidRDefault="00B52657" w:rsidP="002725ED">
            <w:pPr>
              <w:ind w:right="-162" w:hanging="108"/>
              <w:jc w:val="center"/>
              <w:rPr>
                <w:sz w:val="18"/>
                <w:szCs w:val="18"/>
              </w:rPr>
            </w:pPr>
            <w:r w:rsidRPr="001844FB">
              <w:rPr>
                <w:sz w:val="18"/>
                <w:szCs w:val="18"/>
              </w:rPr>
              <w:t>-</w:t>
            </w:r>
          </w:p>
        </w:tc>
        <w:tc>
          <w:tcPr>
            <w:tcW w:w="363" w:type="pct"/>
          </w:tcPr>
          <w:p w:rsidR="00B52657" w:rsidRPr="001844FB" w:rsidRDefault="00B52657" w:rsidP="002725ED">
            <w:pPr>
              <w:ind w:right="-162" w:hanging="108"/>
              <w:jc w:val="center"/>
              <w:rPr>
                <w:sz w:val="18"/>
                <w:szCs w:val="18"/>
              </w:rPr>
            </w:pPr>
            <w:r w:rsidRPr="001844FB">
              <w:rPr>
                <w:sz w:val="18"/>
                <w:szCs w:val="18"/>
              </w:rPr>
              <w:t>-</w:t>
            </w:r>
          </w:p>
        </w:tc>
        <w:tc>
          <w:tcPr>
            <w:tcW w:w="364" w:type="pct"/>
          </w:tcPr>
          <w:p w:rsidR="00B52657" w:rsidRPr="001844FB" w:rsidRDefault="00B52657" w:rsidP="002725ED">
            <w:pPr>
              <w:ind w:right="-162" w:hanging="108"/>
              <w:jc w:val="center"/>
              <w:rPr>
                <w:sz w:val="18"/>
                <w:szCs w:val="18"/>
              </w:rPr>
            </w:pPr>
            <w:r w:rsidRPr="001844FB">
              <w:rPr>
                <w:sz w:val="18"/>
                <w:szCs w:val="18"/>
              </w:rPr>
              <w:t>-</w:t>
            </w:r>
          </w:p>
        </w:tc>
        <w:tc>
          <w:tcPr>
            <w:tcW w:w="363" w:type="pct"/>
          </w:tcPr>
          <w:p w:rsidR="00B52657" w:rsidRPr="001844FB" w:rsidRDefault="00B52657" w:rsidP="002725ED">
            <w:pPr>
              <w:ind w:right="-162" w:hanging="108"/>
              <w:jc w:val="center"/>
              <w:rPr>
                <w:sz w:val="18"/>
                <w:szCs w:val="18"/>
              </w:rPr>
            </w:pPr>
            <w:r w:rsidRPr="001844FB">
              <w:rPr>
                <w:sz w:val="18"/>
                <w:szCs w:val="18"/>
              </w:rPr>
              <w:t>-</w:t>
            </w:r>
          </w:p>
        </w:tc>
        <w:tc>
          <w:tcPr>
            <w:tcW w:w="375" w:type="pct"/>
          </w:tcPr>
          <w:p w:rsidR="00B52657" w:rsidRPr="001844FB" w:rsidRDefault="00B52657" w:rsidP="002725ED">
            <w:pPr>
              <w:ind w:right="-162" w:hanging="108"/>
              <w:jc w:val="center"/>
              <w:rPr>
                <w:sz w:val="18"/>
                <w:szCs w:val="18"/>
              </w:rPr>
            </w:pPr>
            <w:r w:rsidRPr="001844FB">
              <w:rPr>
                <w:sz w:val="18"/>
                <w:szCs w:val="18"/>
              </w:rPr>
              <w:t>-</w:t>
            </w:r>
          </w:p>
        </w:tc>
        <w:tc>
          <w:tcPr>
            <w:tcW w:w="358" w:type="pct"/>
          </w:tcPr>
          <w:p w:rsidR="00B52657" w:rsidRPr="001844FB" w:rsidRDefault="00B52657" w:rsidP="00993881">
            <w:pPr>
              <w:ind w:right="-162" w:hanging="108"/>
              <w:jc w:val="center"/>
              <w:rPr>
                <w:sz w:val="18"/>
                <w:szCs w:val="18"/>
              </w:rPr>
            </w:pPr>
            <w:r w:rsidRPr="001844FB">
              <w:rPr>
                <w:sz w:val="18"/>
                <w:szCs w:val="18"/>
              </w:rPr>
              <w:t>-</w:t>
            </w:r>
          </w:p>
        </w:tc>
        <w:tc>
          <w:tcPr>
            <w:tcW w:w="360" w:type="pct"/>
          </w:tcPr>
          <w:p w:rsidR="00B52657" w:rsidRPr="001844FB" w:rsidRDefault="00B52657" w:rsidP="002725ED">
            <w:pPr>
              <w:ind w:right="-162" w:hanging="108"/>
              <w:jc w:val="center"/>
              <w:rPr>
                <w:sz w:val="18"/>
                <w:szCs w:val="18"/>
              </w:rPr>
            </w:pPr>
            <w:r w:rsidRPr="001844FB">
              <w:rPr>
                <w:sz w:val="18"/>
                <w:szCs w:val="18"/>
              </w:rPr>
              <w:t>145173,16</w:t>
            </w:r>
          </w:p>
        </w:tc>
      </w:tr>
      <w:tr w:rsidR="00B52657" w:rsidRPr="001844FB" w:rsidTr="00B607C5">
        <w:trPr>
          <w:trHeight w:val="356"/>
        </w:trPr>
        <w:tc>
          <w:tcPr>
            <w:tcW w:w="141" w:type="pct"/>
            <w:vMerge/>
          </w:tcPr>
          <w:p w:rsidR="00B52657" w:rsidRPr="001844FB" w:rsidRDefault="00B52657" w:rsidP="002725ED">
            <w:pPr>
              <w:jc w:val="center"/>
              <w:rPr>
                <w:sz w:val="18"/>
                <w:szCs w:val="18"/>
              </w:rPr>
            </w:pPr>
          </w:p>
        </w:tc>
        <w:tc>
          <w:tcPr>
            <w:tcW w:w="268" w:type="pct"/>
            <w:vMerge/>
            <w:tcMar>
              <w:left w:w="85" w:type="dxa"/>
              <w:right w:w="85" w:type="dxa"/>
            </w:tcMar>
          </w:tcPr>
          <w:p w:rsidR="00B52657" w:rsidRPr="001844FB" w:rsidRDefault="00B52657" w:rsidP="002725ED">
            <w:pPr>
              <w:ind w:left="11"/>
              <w:rPr>
                <w:sz w:val="18"/>
                <w:szCs w:val="18"/>
              </w:rPr>
            </w:pPr>
          </w:p>
        </w:tc>
        <w:tc>
          <w:tcPr>
            <w:tcW w:w="727" w:type="pct"/>
            <w:vMerge/>
          </w:tcPr>
          <w:p w:rsidR="00B52657" w:rsidRPr="001844FB" w:rsidRDefault="00B52657" w:rsidP="002725ED">
            <w:pPr>
              <w:rPr>
                <w:sz w:val="18"/>
                <w:szCs w:val="18"/>
              </w:rPr>
            </w:pPr>
          </w:p>
        </w:tc>
        <w:tc>
          <w:tcPr>
            <w:tcW w:w="363" w:type="pct"/>
          </w:tcPr>
          <w:p w:rsidR="00B52657" w:rsidRPr="001844FB" w:rsidRDefault="00B52657" w:rsidP="002725ED">
            <w:pPr>
              <w:ind w:right="-108"/>
              <w:rPr>
                <w:sz w:val="18"/>
                <w:szCs w:val="18"/>
              </w:rPr>
            </w:pPr>
            <w:r w:rsidRPr="001844FB">
              <w:rPr>
                <w:sz w:val="18"/>
                <w:szCs w:val="18"/>
              </w:rPr>
              <w:t xml:space="preserve">областной </w:t>
            </w:r>
          </w:p>
          <w:p w:rsidR="00B52657" w:rsidRPr="001844FB" w:rsidRDefault="00B52657" w:rsidP="002725ED">
            <w:pPr>
              <w:ind w:right="-108"/>
              <w:rPr>
                <w:sz w:val="18"/>
                <w:szCs w:val="18"/>
              </w:rPr>
            </w:pPr>
            <w:r w:rsidRPr="001844FB">
              <w:rPr>
                <w:sz w:val="18"/>
                <w:szCs w:val="18"/>
              </w:rPr>
              <w:t>бюджет</w:t>
            </w:r>
          </w:p>
        </w:tc>
        <w:tc>
          <w:tcPr>
            <w:tcW w:w="318" w:type="pct"/>
          </w:tcPr>
          <w:p w:rsidR="00B52657" w:rsidRPr="001844FB" w:rsidRDefault="00B52657" w:rsidP="002725ED">
            <w:pPr>
              <w:ind w:right="-162" w:hanging="108"/>
              <w:jc w:val="center"/>
              <w:rPr>
                <w:sz w:val="18"/>
                <w:szCs w:val="18"/>
              </w:rPr>
            </w:pPr>
            <w:r w:rsidRPr="001844FB">
              <w:rPr>
                <w:sz w:val="18"/>
                <w:szCs w:val="18"/>
                <w:lang w:val="en-US"/>
              </w:rPr>
              <w:t>3</w:t>
            </w:r>
            <w:r w:rsidRPr="001844FB">
              <w:rPr>
                <w:sz w:val="18"/>
                <w:szCs w:val="18"/>
              </w:rPr>
              <w:t>5131,90</w:t>
            </w:r>
          </w:p>
        </w:tc>
        <w:tc>
          <w:tcPr>
            <w:tcW w:w="318" w:type="pct"/>
          </w:tcPr>
          <w:p w:rsidR="00B52657" w:rsidRPr="001844FB" w:rsidRDefault="00B52657" w:rsidP="002725ED">
            <w:pPr>
              <w:ind w:right="-162" w:hanging="108"/>
              <w:jc w:val="center"/>
              <w:rPr>
                <w:sz w:val="18"/>
                <w:szCs w:val="18"/>
              </w:rPr>
            </w:pPr>
            <w:r w:rsidRPr="001844FB">
              <w:rPr>
                <w:sz w:val="18"/>
                <w:szCs w:val="18"/>
              </w:rPr>
              <w:t>35522,30</w:t>
            </w:r>
          </w:p>
        </w:tc>
        <w:tc>
          <w:tcPr>
            <w:tcW w:w="363" w:type="pct"/>
          </w:tcPr>
          <w:p w:rsidR="00B52657" w:rsidRPr="001844FB" w:rsidRDefault="00B52657" w:rsidP="002725ED">
            <w:pPr>
              <w:ind w:right="-162" w:hanging="108"/>
              <w:jc w:val="center"/>
              <w:rPr>
                <w:sz w:val="18"/>
                <w:szCs w:val="18"/>
              </w:rPr>
            </w:pPr>
            <w:r w:rsidRPr="001844FB">
              <w:rPr>
                <w:sz w:val="18"/>
                <w:szCs w:val="18"/>
              </w:rPr>
              <w:t>0</w:t>
            </w:r>
          </w:p>
        </w:tc>
        <w:tc>
          <w:tcPr>
            <w:tcW w:w="318" w:type="pct"/>
          </w:tcPr>
          <w:p w:rsidR="00B52657" w:rsidRPr="001844FB" w:rsidRDefault="00B52657" w:rsidP="002725ED">
            <w:pPr>
              <w:ind w:right="-162" w:hanging="108"/>
              <w:jc w:val="center"/>
              <w:rPr>
                <w:sz w:val="18"/>
                <w:szCs w:val="18"/>
              </w:rPr>
            </w:pPr>
            <w:r w:rsidRPr="001844FB">
              <w:rPr>
                <w:sz w:val="18"/>
                <w:szCs w:val="18"/>
              </w:rPr>
              <w:t>-</w:t>
            </w:r>
          </w:p>
        </w:tc>
        <w:tc>
          <w:tcPr>
            <w:tcW w:w="363" w:type="pct"/>
          </w:tcPr>
          <w:p w:rsidR="00B52657" w:rsidRPr="001844FB" w:rsidRDefault="00B52657" w:rsidP="002725ED">
            <w:pPr>
              <w:ind w:right="-162" w:hanging="108"/>
              <w:jc w:val="center"/>
              <w:rPr>
                <w:sz w:val="18"/>
                <w:szCs w:val="18"/>
              </w:rPr>
            </w:pPr>
            <w:r w:rsidRPr="001844FB">
              <w:rPr>
                <w:sz w:val="18"/>
                <w:szCs w:val="18"/>
              </w:rPr>
              <w:t>-</w:t>
            </w:r>
          </w:p>
        </w:tc>
        <w:tc>
          <w:tcPr>
            <w:tcW w:w="364" w:type="pct"/>
          </w:tcPr>
          <w:p w:rsidR="00B52657" w:rsidRPr="001844FB" w:rsidRDefault="00B52657" w:rsidP="002725ED">
            <w:pPr>
              <w:ind w:right="-162" w:hanging="108"/>
              <w:jc w:val="center"/>
              <w:rPr>
                <w:sz w:val="18"/>
                <w:szCs w:val="18"/>
              </w:rPr>
            </w:pPr>
            <w:r w:rsidRPr="001844FB">
              <w:rPr>
                <w:sz w:val="18"/>
                <w:szCs w:val="18"/>
              </w:rPr>
              <w:t>-</w:t>
            </w:r>
          </w:p>
        </w:tc>
        <w:tc>
          <w:tcPr>
            <w:tcW w:w="363" w:type="pct"/>
          </w:tcPr>
          <w:p w:rsidR="00B52657" w:rsidRPr="001844FB" w:rsidRDefault="00B52657" w:rsidP="002725ED">
            <w:pPr>
              <w:ind w:right="-162" w:hanging="108"/>
              <w:jc w:val="center"/>
              <w:rPr>
                <w:sz w:val="18"/>
                <w:szCs w:val="18"/>
              </w:rPr>
            </w:pPr>
            <w:r w:rsidRPr="001844FB">
              <w:rPr>
                <w:sz w:val="18"/>
                <w:szCs w:val="18"/>
              </w:rPr>
              <w:t>-</w:t>
            </w:r>
          </w:p>
        </w:tc>
        <w:tc>
          <w:tcPr>
            <w:tcW w:w="375" w:type="pct"/>
          </w:tcPr>
          <w:p w:rsidR="00B52657" w:rsidRPr="001844FB" w:rsidRDefault="00B52657" w:rsidP="002725ED">
            <w:pPr>
              <w:ind w:right="-162" w:hanging="108"/>
              <w:jc w:val="center"/>
              <w:rPr>
                <w:sz w:val="18"/>
                <w:szCs w:val="18"/>
              </w:rPr>
            </w:pPr>
            <w:r w:rsidRPr="001844FB">
              <w:rPr>
                <w:sz w:val="18"/>
                <w:szCs w:val="18"/>
              </w:rPr>
              <w:t>-</w:t>
            </w:r>
          </w:p>
        </w:tc>
        <w:tc>
          <w:tcPr>
            <w:tcW w:w="358" w:type="pct"/>
          </w:tcPr>
          <w:p w:rsidR="00B52657" w:rsidRPr="001844FB" w:rsidRDefault="00B52657" w:rsidP="00993881">
            <w:pPr>
              <w:ind w:right="-162" w:hanging="108"/>
              <w:jc w:val="center"/>
              <w:rPr>
                <w:sz w:val="18"/>
                <w:szCs w:val="18"/>
              </w:rPr>
            </w:pPr>
            <w:r w:rsidRPr="001844FB">
              <w:rPr>
                <w:sz w:val="18"/>
                <w:szCs w:val="18"/>
              </w:rPr>
              <w:t>-</w:t>
            </w:r>
          </w:p>
        </w:tc>
        <w:tc>
          <w:tcPr>
            <w:tcW w:w="360" w:type="pct"/>
          </w:tcPr>
          <w:p w:rsidR="00B52657" w:rsidRPr="001844FB" w:rsidRDefault="00B52657" w:rsidP="002725ED">
            <w:pPr>
              <w:ind w:right="-162" w:hanging="108"/>
              <w:jc w:val="center"/>
              <w:rPr>
                <w:sz w:val="18"/>
                <w:szCs w:val="18"/>
              </w:rPr>
            </w:pPr>
            <w:r w:rsidRPr="001844FB">
              <w:rPr>
                <w:sz w:val="18"/>
                <w:szCs w:val="18"/>
              </w:rPr>
              <w:t>70654,20</w:t>
            </w:r>
          </w:p>
        </w:tc>
      </w:tr>
      <w:tr w:rsidR="00B52657" w:rsidRPr="001844FB" w:rsidTr="00B607C5">
        <w:trPr>
          <w:trHeight w:val="156"/>
        </w:trPr>
        <w:tc>
          <w:tcPr>
            <w:tcW w:w="141" w:type="pct"/>
            <w:vMerge/>
            <w:tcBorders>
              <w:bottom w:val="single" w:sz="4" w:space="0" w:color="auto"/>
            </w:tcBorders>
          </w:tcPr>
          <w:p w:rsidR="00B52657" w:rsidRPr="001844FB" w:rsidRDefault="00B52657" w:rsidP="002725ED">
            <w:pPr>
              <w:jc w:val="center"/>
              <w:rPr>
                <w:sz w:val="18"/>
                <w:szCs w:val="18"/>
              </w:rPr>
            </w:pPr>
          </w:p>
        </w:tc>
        <w:tc>
          <w:tcPr>
            <w:tcW w:w="268" w:type="pct"/>
            <w:vMerge/>
            <w:tcBorders>
              <w:bottom w:val="single" w:sz="4" w:space="0" w:color="auto"/>
            </w:tcBorders>
            <w:tcMar>
              <w:left w:w="85" w:type="dxa"/>
              <w:right w:w="85" w:type="dxa"/>
            </w:tcMar>
          </w:tcPr>
          <w:p w:rsidR="00B52657" w:rsidRPr="001844FB" w:rsidRDefault="00B52657" w:rsidP="002725ED">
            <w:pPr>
              <w:ind w:left="11"/>
              <w:rPr>
                <w:sz w:val="18"/>
                <w:szCs w:val="18"/>
              </w:rPr>
            </w:pPr>
          </w:p>
        </w:tc>
        <w:tc>
          <w:tcPr>
            <w:tcW w:w="727" w:type="pct"/>
            <w:vMerge/>
            <w:tcBorders>
              <w:bottom w:val="single" w:sz="4" w:space="0" w:color="auto"/>
            </w:tcBorders>
          </w:tcPr>
          <w:p w:rsidR="00B52657" w:rsidRPr="001844FB" w:rsidRDefault="00B52657" w:rsidP="002725ED">
            <w:pPr>
              <w:rPr>
                <w:sz w:val="18"/>
                <w:szCs w:val="18"/>
              </w:rPr>
            </w:pPr>
          </w:p>
        </w:tc>
        <w:tc>
          <w:tcPr>
            <w:tcW w:w="363" w:type="pct"/>
            <w:tcBorders>
              <w:bottom w:val="single" w:sz="4" w:space="0" w:color="auto"/>
            </w:tcBorders>
          </w:tcPr>
          <w:p w:rsidR="00B52657" w:rsidRPr="001844FB" w:rsidRDefault="00B52657" w:rsidP="002725ED">
            <w:pPr>
              <w:ind w:right="-108"/>
              <w:rPr>
                <w:sz w:val="18"/>
                <w:szCs w:val="18"/>
              </w:rPr>
            </w:pPr>
            <w:r w:rsidRPr="001844FB">
              <w:rPr>
                <w:sz w:val="18"/>
                <w:szCs w:val="18"/>
              </w:rPr>
              <w:t xml:space="preserve">местный </w:t>
            </w:r>
          </w:p>
          <w:p w:rsidR="00B52657" w:rsidRPr="001844FB" w:rsidRDefault="00B52657" w:rsidP="002725ED">
            <w:pPr>
              <w:ind w:right="-108"/>
              <w:rPr>
                <w:sz w:val="18"/>
                <w:szCs w:val="18"/>
              </w:rPr>
            </w:pPr>
            <w:r w:rsidRPr="001844FB">
              <w:rPr>
                <w:sz w:val="18"/>
                <w:szCs w:val="18"/>
              </w:rPr>
              <w:t>бюджет*</w:t>
            </w:r>
          </w:p>
          <w:p w:rsidR="00B52657" w:rsidRPr="001844FB" w:rsidRDefault="00B52657" w:rsidP="002725ED">
            <w:pPr>
              <w:ind w:right="-108"/>
              <w:rPr>
                <w:sz w:val="18"/>
                <w:szCs w:val="18"/>
              </w:rPr>
            </w:pPr>
          </w:p>
        </w:tc>
        <w:tc>
          <w:tcPr>
            <w:tcW w:w="318" w:type="pct"/>
            <w:tcBorders>
              <w:bottom w:val="single" w:sz="4" w:space="0" w:color="auto"/>
            </w:tcBorders>
          </w:tcPr>
          <w:p w:rsidR="00B52657" w:rsidRPr="001844FB" w:rsidRDefault="00B52657" w:rsidP="002725ED">
            <w:pPr>
              <w:ind w:right="-162" w:hanging="108"/>
              <w:jc w:val="center"/>
              <w:rPr>
                <w:sz w:val="18"/>
                <w:szCs w:val="18"/>
              </w:rPr>
            </w:pPr>
            <w:r w:rsidRPr="001844FB">
              <w:rPr>
                <w:sz w:val="18"/>
                <w:szCs w:val="18"/>
              </w:rPr>
              <w:t>56751,96</w:t>
            </w:r>
          </w:p>
        </w:tc>
        <w:tc>
          <w:tcPr>
            <w:tcW w:w="318" w:type="pct"/>
            <w:tcBorders>
              <w:bottom w:val="single" w:sz="4" w:space="0" w:color="auto"/>
            </w:tcBorders>
          </w:tcPr>
          <w:p w:rsidR="00B52657" w:rsidRPr="001844FB" w:rsidRDefault="00B52657" w:rsidP="002725ED">
            <w:pPr>
              <w:ind w:right="-162" w:hanging="108"/>
              <w:jc w:val="center"/>
              <w:rPr>
                <w:sz w:val="18"/>
                <w:szCs w:val="18"/>
              </w:rPr>
            </w:pPr>
            <w:r w:rsidRPr="001844FB">
              <w:rPr>
                <w:sz w:val="18"/>
                <w:szCs w:val="18"/>
              </w:rPr>
              <w:t>17767,00</w:t>
            </w:r>
          </w:p>
        </w:tc>
        <w:tc>
          <w:tcPr>
            <w:tcW w:w="363" w:type="pct"/>
            <w:tcBorders>
              <w:bottom w:val="single" w:sz="4" w:space="0" w:color="auto"/>
            </w:tcBorders>
          </w:tcPr>
          <w:p w:rsidR="00B52657" w:rsidRPr="001844FB" w:rsidRDefault="00B52657" w:rsidP="002725ED">
            <w:pPr>
              <w:ind w:right="-162" w:hanging="108"/>
              <w:jc w:val="center"/>
              <w:rPr>
                <w:sz w:val="18"/>
                <w:szCs w:val="18"/>
              </w:rPr>
            </w:pPr>
            <w:r w:rsidRPr="001844FB">
              <w:rPr>
                <w:sz w:val="18"/>
                <w:szCs w:val="18"/>
              </w:rPr>
              <w:t>0</w:t>
            </w:r>
          </w:p>
        </w:tc>
        <w:tc>
          <w:tcPr>
            <w:tcW w:w="318" w:type="pct"/>
            <w:tcBorders>
              <w:bottom w:val="single" w:sz="4" w:space="0" w:color="auto"/>
            </w:tcBorders>
          </w:tcPr>
          <w:p w:rsidR="00B52657" w:rsidRPr="001844FB" w:rsidRDefault="00B52657" w:rsidP="002725ED">
            <w:pPr>
              <w:ind w:right="-162" w:hanging="108"/>
              <w:jc w:val="center"/>
              <w:rPr>
                <w:sz w:val="18"/>
                <w:szCs w:val="18"/>
              </w:rPr>
            </w:pPr>
            <w:r w:rsidRPr="001844FB">
              <w:rPr>
                <w:sz w:val="18"/>
                <w:szCs w:val="18"/>
              </w:rPr>
              <w:t>-</w:t>
            </w:r>
          </w:p>
        </w:tc>
        <w:tc>
          <w:tcPr>
            <w:tcW w:w="363" w:type="pct"/>
            <w:tcBorders>
              <w:bottom w:val="single" w:sz="4" w:space="0" w:color="auto"/>
            </w:tcBorders>
          </w:tcPr>
          <w:p w:rsidR="00B52657" w:rsidRPr="001844FB" w:rsidRDefault="00B52657" w:rsidP="002725ED">
            <w:pPr>
              <w:ind w:right="-162" w:hanging="108"/>
              <w:jc w:val="center"/>
              <w:rPr>
                <w:sz w:val="18"/>
                <w:szCs w:val="18"/>
              </w:rPr>
            </w:pPr>
            <w:r w:rsidRPr="001844FB">
              <w:rPr>
                <w:sz w:val="18"/>
                <w:szCs w:val="18"/>
              </w:rPr>
              <w:t>-</w:t>
            </w:r>
          </w:p>
        </w:tc>
        <w:tc>
          <w:tcPr>
            <w:tcW w:w="364" w:type="pct"/>
            <w:tcBorders>
              <w:bottom w:val="single" w:sz="4" w:space="0" w:color="auto"/>
            </w:tcBorders>
          </w:tcPr>
          <w:p w:rsidR="00B52657" w:rsidRPr="001844FB" w:rsidRDefault="00B52657" w:rsidP="002725ED">
            <w:pPr>
              <w:ind w:right="-162" w:hanging="108"/>
              <w:jc w:val="center"/>
              <w:rPr>
                <w:sz w:val="18"/>
                <w:szCs w:val="18"/>
              </w:rPr>
            </w:pPr>
            <w:r w:rsidRPr="001844FB">
              <w:rPr>
                <w:sz w:val="18"/>
                <w:szCs w:val="18"/>
              </w:rPr>
              <w:t>-</w:t>
            </w:r>
          </w:p>
        </w:tc>
        <w:tc>
          <w:tcPr>
            <w:tcW w:w="363" w:type="pct"/>
            <w:tcBorders>
              <w:bottom w:val="single" w:sz="4" w:space="0" w:color="auto"/>
            </w:tcBorders>
          </w:tcPr>
          <w:p w:rsidR="00B52657" w:rsidRPr="001844FB" w:rsidRDefault="00B52657" w:rsidP="002725ED">
            <w:pPr>
              <w:ind w:right="-162" w:hanging="108"/>
              <w:jc w:val="center"/>
              <w:rPr>
                <w:sz w:val="18"/>
                <w:szCs w:val="18"/>
              </w:rPr>
            </w:pPr>
            <w:r w:rsidRPr="001844FB">
              <w:rPr>
                <w:sz w:val="18"/>
                <w:szCs w:val="18"/>
              </w:rPr>
              <w:t>-</w:t>
            </w:r>
          </w:p>
        </w:tc>
        <w:tc>
          <w:tcPr>
            <w:tcW w:w="375" w:type="pct"/>
            <w:tcBorders>
              <w:bottom w:val="single" w:sz="4" w:space="0" w:color="auto"/>
            </w:tcBorders>
          </w:tcPr>
          <w:p w:rsidR="00B52657" w:rsidRPr="001844FB" w:rsidRDefault="00B52657" w:rsidP="002725ED">
            <w:pPr>
              <w:ind w:right="-162" w:hanging="108"/>
              <w:jc w:val="center"/>
              <w:rPr>
                <w:sz w:val="18"/>
                <w:szCs w:val="18"/>
              </w:rPr>
            </w:pPr>
            <w:r w:rsidRPr="001844FB">
              <w:rPr>
                <w:sz w:val="18"/>
                <w:szCs w:val="18"/>
              </w:rPr>
              <w:t>-</w:t>
            </w:r>
          </w:p>
        </w:tc>
        <w:tc>
          <w:tcPr>
            <w:tcW w:w="358" w:type="pct"/>
            <w:tcBorders>
              <w:bottom w:val="single" w:sz="4" w:space="0" w:color="auto"/>
            </w:tcBorders>
          </w:tcPr>
          <w:p w:rsidR="00B52657" w:rsidRPr="001844FB" w:rsidRDefault="00B52657" w:rsidP="00993881">
            <w:pPr>
              <w:ind w:right="-162" w:hanging="108"/>
              <w:jc w:val="center"/>
              <w:rPr>
                <w:sz w:val="18"/>
                <w:szCs w:val="18"/>
              </w:rPr>
            </w:pPr>
            <w:r w:rsidRPr="001844FB">
              <w:rPr>
                <w:sz w:val="18"/>
                <w:szCs w:val="18"/>
              </w:rPr>
              <w:t>-</w:t>
            </w:r>
          </w:p>
        </w:tc>
        <w:tc>
          <w:tcPr>
            <w:tcW w:w="360" w:type="pct"/>
            <w:tcBorders>
              <w:bottom w:val="single" w:sz="4" w:space="0" w:color="auto"/>
            </w:tcBorders>
          </w:tcPr>
          <w:p w:rsidR="00B52657" w:rsidRPr="001844FB" w:rsidRDefault="00B52657" w:rsidP="002725ED">
            <w:pPr>
              <w:ind w:right="-162" w:hanging="108"/>
              <w:jc w:val="center"/>
              <w:rPr>
                <w:sz w:val="18"/>
                <w:szCs w:val="18"/>
              </w:rPr>
            </w:pPr>
            <w:r w:rsidRPr="001844FB">
              <w:rPr>
                <w:sz w:val="18"/>
                <w:szCs w:val="18"/>
              </w:rPr>
              <w:t>74518,96</w:t>
            </w:r>
          </w:p>
        </w:tc>
      </w:tr>
      <w:tr w:rsidR="00B52657" w:rsidRPr="001844FB" w:rsidTr="00B607C5">
        <w:trPr>
          <w:trHeight w:val="442"/>
        </w:trPr>
        <w:tc>
          <w:tcPr>
            <w:tcW w:w="141" w:type="pct"/>
            <w:vMerge w:val="restart"/>
            <w:tcBorders>
              <w:top w:val="single" w:sz="4" w:space="0" w:color="auto"/>
              <w:left w:val="single" w:sz="4" w:space="0" w:color="auto"/>
              <w:bottom w:val="single" w:sz="4" w:space="0" w:color="auto"/>
              <w:right w:val="single" w:sz="4" w:space="0" w:color="auto"/>
            </w:tcBorders>
          </w:tcPr>
          <w:p w:rsidR="00B52657" w:rsidRPr="001844FB" w:rsidRDefault="00B52657" w:rsidP="002725ED">
            <w:pPr>
              <w:jc w:val="center"/>
              <w:rPr>
                <w:sz w:val="18"/>
                <w:szCs w:val="18"/>
              </w:rPr>
            </w:pPr>
            <w:r w:rsidRPr="001844FB">
              <w:rPr>
                <w:sz w:val="18"/>
                <w:szCs w:val="18"/>
              </w:rPr>
              <w:t>12</w:t>
            </w:r>
          </w:p>
        </w:tc>
        <w:tc>
          <w:tcPr>
            <w:tcW w:w="268" w:type="pct"/>
            <w:vMerge w:val="restart"/>
            <w:tcBorders>
              <w:top w:val="single" w:sz="4" w:space="0" w:color="auto"/>
              <w:left w:val="single" w:sz="4" w:space="0" w:color="auto"/>
              <w:bottom w:val="single" w:sz="4" w:space="0" w:color="auto"/>
              <w:right w:val="single" w:sz="4" w:space="0" w:color="auto"/>
            </w:tcBorders>
            <w:tcMar>
              <w:left w:w="85" w:type="dxa"/>
              <w:right w:w="85" w:type="dxa"/>
            </w:tcMar>
          </w:tcPr>
          <w:p w:rsidR="00B52657" w:rsidRPr="001844FB" w:rsidRDefault="00B52657" w:rsidP="002725ED">
            <w:pPr>
              <w:ind w:left="11" w:right="-108"/>
              <w:rPr>
                <w:sz w:val="18"/>
                <w:szCs w:val="18"/>
              </w:rPr>
            </w:pPr>
            <w:r w:rsidRPr="001844FB">
              <w:rPr>
                <w:sz w:val="18"/>
                <w:szCs w:val="18"/>
              </w:rPr>
              <w:t>Отдель-ное м</w:t>
            </w:r>
            <w:r w:rsidRPr="001844FB">
              <w:rPr>
                <w:sz w:val="18"/>
                <w:szCs w:val="18"/>
              </w:rPr>
              <w:t>е</w:t>
            </w:r>
            <w:r w:rsidRPr="001844FB">
              <w:rPr>
                <w:sz w:val="18"/>
                <w:szCs w:val="18"/>
              </w:rPr>
              <w:t>роприя-тие</w:t>
            </w:r>
          </w:p>
        </w:tc>
        <w:tc>
          <w:tcPr>
            <w:tcW w:w="727" w:type="pct"/>
            <w:vMerge w:val="restart"/>
            <w:tcBorders>
              <w:top w:val="single" w:sz="4" w:space="0" w:color="auto"/>
              <w:left w:val="single" w:sz="4" w:space="0" w:color="auto"/>
              <w:bottom w:val="single" w:sz="4" w:space="0" w:color="auto"/>
              <w:right w:val="single" w:sz="4" w:space="0" w:color="auto"/>
            </w:tcBorders>
          </w:tcPr>
          <w:p w:rsidR="00B52657" w:rsidRPr="001844FB" w:rsidRDefault="00B52657" w:rsidP="00DF023B">
            <w:pPr>
              <w:ind w:right="-108"/>
              <w:rPr>
                <w:sz w:val="18"/>
                <w:szCs w:val="18"/>
              </w:rPr>
            </w:pPr>
            <w:r w:rsidRPr="001844FB">
              <w:rPr>
                <w:sz w:val="18"/>
                <w:szCs w:val="18"/>
              </w:rPr>
              <w:t>«Оценка уязвимости, разр</w:t>
            </w:r>
            <w:r w:rsidRPr="001844FB">
              <w:rPr>
                <w:sz w:val="18"/>
                <w:szCs w:val="18"/>
              </w:rPr>
              <w:t>а</w:t>
            </w:r>
            <w:r w:rsidRPr="001844FB">
              <w:rPr>
                <w:sz w:val="18"/>
                <w:szCs w:val="18"/>
              </w:rPr>
              <w:t>ботка планов обеспечения транспортной  безопасности объектов транспортной и</w:t>
            </w:r>
            <w:r w:rsidRPr="001844FB">
              <w:rPr>
                <w:sz w:val="18"/>
                <w:szCs w:val="18"/>
              </w:rPr>
              <w:t>н</w:t>
            </w:r>
            <w:r w:rsidRPr="001844FB">
              <w:rPr>
                <w:sz w:val="18"/>
                <w:szCs w:val="18"/>
              </w:rPr>
              <w:t>фраструктуры в части авт</w:t>
            </w:r>
            <w:r w:rsidRPr="001844FB">
              <w:rPr>
                <w:sz w:val="18"/>
                <w:szCs w:val="18"/>
              </w:rPr>
              <w:t>о</w:t>
            </w:r>
            <w:r w:rsidRPr="001844FB">
              <w:rPr>
                <w:sz w:val="18"/>
                <w:szCs w:val="18"/>
              </w:rPr>
              <w:t>мобильных дорог  общего пользования регионального или межмуниципального значения»</w:t>
            </w:r>
          </w:p>
        </w:tc>
        <w:tc>
          <w:tcPr>
            <w:tcW w:w="363" w:type="pct"/>
            <w:tcBorders>
              <w:top w:val="single" w:sz="4" w:space="0" w:color="auto"/>
              <w:left w:val="single" w:sz="4" w:space="0" w:color="auto"/>
              <w:bottom w:val="single" w:sz="4" w:space="0" w:color="auto"/>
              <w:right w:val="single" w:sz="4" w:space="0" w:color="auto"/>
            </w:tcBorders>
          </w:tcPr>
          <w:p w:rsidR="00B52657" w:rsidRPr="001844FB" w:rsidRDefault="00B52657" w:rsidP="002725ED">
            <w:pPr>
              <w:rPr>
                <w:sz w:val="18"/>
                <w:szCs w:val="18"/>
              </w:rPr>
            </w:pPr>
            <w:r w:rsidRPr="001844FB">
              <w:rPr>
                <w:sz w:val="18"/>
                <w:szCs w:val="18"/>
              </w:rPr>
              <w:t>всего</w:t>
            </w:r>
          </w:p>
        </w:tc>
        <w:tc>
          <w:tcPr>
            <w:tcW w:w="318" w:type="pct"/>
            <w:tcBorders>
              <w:top w:val="single" w:sz="4" w:space="0" w:color="auto"/>
              <w:left w:val="single" w:sz="4" w:space="0" w:color="auto"/>
              <w:bottom w:val="single" w:sz="4" w:space="0" w:color="auto"/>
              <w:right w:val="single" w:sz="4" w:space="0" w:color="auto"/>
            </w:tcBorders>
          </w:tcPr>
          <w:p w:rsidR="00B52657" w:rsidRPr="001844FB" w:rsidRDefault="00B52657" w:rsidP="002725ED">
            <w:pPr>
              <w:ind w:right="-162" w:hanging="108"/>
              <w:jc w:val="center"/>
              <w:rPr>
                <w:sz w:val="18"/>
                <w:szCs w:val="18"/>
              </w:rPr>
            </w:pPr>
            <w:r w:rsidRPr="001844FB">
              <w:rPr>
                <w:sz w:val="18"/>
                <w:szCs w:val="18"/>
              </w:rPr>
              <w:t>-</w:t>
            </w:r>
          </w:p>
        </w:tc>
        <w:tc>
          <w:tcPr>
            <w:tcW w:w="318" w:type="pct"/>
            <w:tcBorders>
              <w:top w:val="single" w:sz="4" w:space="0" w:color="auto"/>
              <w:left w:val="single" w:sz="4" w:space="0" w:color="auto"/>
              <w:bottom w:val="single" w:sz="4" w:space="0" w:color="auto"/>
              <w:right w:val="single" w:sz="4" w:space="0" w:color="auto"/>
            </w:tcBorders>
          </w:tcPr>
          <w:p w:rsidR="00B52657" w:rsidRPr="001844FB" w:rsidRDefault="00B52657" w:rsidP="002725ED">
            <w:pPr>
              <w:ind w:right="-162" w:hanging="108"/>
              <w:jc w:val="center"/>
              <w:rPr>
                <w:sz w:val="18"/>
                <w:szCs w:val="18"/>
              </w:rPr>
            </w:pPr>
            <w:r w:rsidRPr="001844FB">
              <w:rPr>
                <w:sz w:val="18"/>
                <w:szCs w:val="18"/>
              </w:rPr>
              <w:t>6138,60</w:t>
            </w:r>
          </w:p>
        </w:tc>
        <w:tc>
          <w:tcPr>
            <w:tcW w:w="363" w:type="pct"/>
            <w:tcBorders>
              <w:top w:val="single" w:sz="4" w:space="0" w:color="auto"/>
              <w:left w:val="single" w:sz="4" w:space="0" w:color="auto"/>
              <w:bottom w:val="single" w:sz="4" w:space="0" w:color="auto"/>
              <w:right w:val="single" w:sz="4" w:space="0" w:color="auto"/>
            </w:tcBorders>
          </w:tcPr>
          <w:p w:rsidR="00B52657" w:rsidRPr="001844FB" w:rsidRDefault="00B52657" w:rsidP="002725ED">
            <w:pPr>
              <w:ind w:right="-162" w:hanging="108"/>
              <w:jc w:val="center"/>
              <w:rPr>
                <w:sz w:val="18"/>
                <w:szCs w:val="18"/>
              </w:rPr>
            </w:pPr>
            <w:r w:rsidRPr="001844FB">
              <w:rPr>
                <w:sz w:val="18"/>
                <w:szCs w:val="18"/>
              </w:rPr>
              <w:t>-</w:t>
            </w:r>
          </w:p>
        </w:tc>
        <w:tc>
          <w:tcPr>
            <w:tcW w:w="318" w:type="pct"/>
            <w:tcBorders>
              <w:top w:val="single" w:sz="4" w:space="0" w:color="auto"/>
              <w:left w:val="single" w:sz="4" w:space="0" w:color="auto"/>
              <w:bottom w:val="single" w:sz="4" w:space="0" w:color="auto"/>
              <w:right w:val="single" w:sz="4" w:space="0" w:color="auto"/>
            </w:tcBorders>
          </w:tcPr>
          <w:p w:rsidR="00B52657" w:rsidRPr="001844FB" w:rsidRDefault="00B52657" w:rsidP="002725ED">
            <w:pPr>
              <w:ind w:right="-162" w:hanging="108"/>
              <w:jc w:val="center"/>
              <w:rPr>
                <w:sz w:val="18"/>
                <w:szCs w:val="18"/>
              </w:rPr>
            </w:pPr>
            <w:r w:rsidRPr="001844FB">
              <w:rPr>
                <w:sz w:val="18"/>
                <w:szCs w:val="18"/>
              </w:rPr>
              <w:t>-</w:t>
            </w:r>
          </w:p>
        </w:tc>
        <w:tc>
          <w:tcPr>
            <w:tcW w:w="363" w:type="pct"/>
            <w:tcBorders>
              <w:top w:val="single" w:sz="4" w:space="0" w:color="auto"/>
              <w:left w:val="single" w:sz="4" w:space="0" w:color="auto"/>
              <w:bottom w:val="single" w:sz="4" w:space="0" w:color="auto"/>
              <w:right w:val="single" w:sz="4" w:space="0" w:color="auto"/>
            </w:tcBorders>
          </w:tcPr>
          <w:p w:rsidR="00B52657" w:rsidRPr="001844FB" w:rsidRDefault="00B52657" w:rsidP="002725ED">
            <w:pPr>
              <w:ind w:right="-162" w:hanging="108"/>
              <w:jc w:val="center"/>
              <w:rPr>
                <w:sz w:val="18"/>
                <w:szCs w:val="18"/>
              </w:rPr>
            </w:pPr>
            <w:r w:rsidRPr="001844FB">
              <w:rPr>
                <w:sz w:val="18"/>
                <w:szCs w:val="18"/>
              </w:rPr>
              <w:t>-</w:t>
            </w:r>
          </w:p>
        </w:tc>
        <w:tc>
          <w:tcPr>
            <w:tcW w:w="364" w:type="pct"/>
            <w:tcBorders>
              <w:top w:val="single" w:sz="4" w:space="0" w:color="auto"/>
              <w:left w:val="single" w:sz="4" w:space="0" w:color="auto"/>
              <w:bottom w:val="single" w:sz="4" w:space="0" w:color="auto"/>
              <w:right w:val="single" w:sz="4" w:space="0" w:color="auto"/>
            </w:tcBorders>
          </w:tcPr>
          <w:p w:rsidR="00B52657" w:rsidRPr="001844FB" w:rsidRDefault="00B52657" w:rsidP="002725ED">
            <w:pPr>
              <w:ind w:right="-162" w:hanging="108"/>
              <w:jc w:val="center"/>
              <w:rPr>
                <w:sz w:val="18"/>
                <w:szCs w:val="18"/>
              </w:rPr>
            </w:pPr>
            <w:r w:rsidRPr="001844FB">
              <w:rPr>
                <w:sz w:val="18"/>
                <w:szCs w:val="18"/>
              </w:rPr>
              <w:t>-</w:t>
            </w:r>
          </w:p>
        </w:tc>
        <w:tc>
          <w:tcPr>
            <w:tcW w:w="363" w:type="pct"/>
            <w:tcBorders>
              <w:top w:val="single" w:sz="4" w:space="0" w:color="auto"/>
              <w:left w:val="single" w:sz="4" w:space="0" w:color="auto"/>
              <w:bottom w:val="single" w:sz="4" w:space="0" w:color="auto"/>
              <w:right w:val="single" w:sz="4" w:space="0" w:color="auto"/>
            </w:tcBorders>
          </w:tcPr>
          <w:p w:rsidR="00B52657" w:rsidRPr="001844FB" w:rsidRDefault="00B52657" w:rsidP="002725ED">
            <w:pPr>
              <w:ind w:right="-162" w:hanging="108"/>
              <w:jc w:val="center"/>
              <w:rPr>
                <w:sz w:val="18"/>
                <w:szCs w:val="18"/>
              </w:rPr>
            </w:pPr>
            <w:r w:rsidRPr="001844FB">
              <w:rPr>
                <w:sz w:val="18"/>
                <w:szCs w:val="18"/>
              </w:rPr>
              <w:t>-</w:t>
            </w:r>
          </w:p>
        </w:tc>
        <w:tc>
          <w:tcPr>
            <w:tcW w:w="375" w:type="pct"/>
            <w:tcBorders>
              <w:top w:val="single" w:sz="4" w:space="0" w:color="auto"/>
              <w:left w:val="single" w:sz="4" w:space="0" w:color="auto"/>
              <w:bottom w:val="single" w:sz="4" w:space="0" w:color="auto"/>
              <w:right w:val="single" w:sz="4" w:space="0" w:color="auto"/>
            </w:tcBorders>
          </w:tcPr>
          <w:p w:rsidR="00B52657" w:rsidRPr="001844FB" w:rsidRDefault="00B52657" w:rsidP="002725ED">
            <w:pPr>
              <w:ind w:right="-162" w:hanging="108"/>
              <w:jc w:val="center"/>
              <w:rPr>
                <w:sz w:val="18"/>
                <w:szCs w:val="18"/>
              </w:rPr>
            </w:pPr>
            <w:r w:rsidRPr="001844FB">
              <w:rPr>
                <w:sz w:val="18"/>
                <w:szCs w:val="18"/>
              </w:rPr>
              <w:t>-</w:t>
            </w:r>
          </w:p>
        </w:tc>
        <w:tc>
          <w:tcPr>
            <w:tcW w:w="358" w:type="pct"/>
            <w:tcBorders>
              <w:top w:val="single" w:sz="4" w:space="0" w:color="auto"/>
              <w:left w:val="single" w:sz="4" w:space="0" w:color="auto"/>
              <w:bottom w:val="single" w:sz="4" w:space="0" w:color="auto"/>
              <w:right w:val="single" w:sz="4" w:space="0" w:color="auto"/>
            </w:tcBorders>
          </w:tcPr>
          <w:p w:rsidR="00B52657" w:rsidRPr="001844FB" w:rsidRDefault="00B52657" w:rsidP="00993881">
            <w:pPr>
              <w:ind w:right="-162" w:hanging="108"/>
              <w:jc w:val="center"/>
              <w:rPr>
                <w:sz w:val="18"/>
                <w:szCs w:val="18"/>
              </w:rPr>
            </w:pPr>
            <w:r w:rsidRPr="001844FB">
              <w:rPr>
                <w:sz w:val="18"/>
                <w:szCs w:val="18"/>
              </w:rPr>
              <w:t>-</w:t>
            </w:r>
          </w:p>
        </w:tc>
        <w:tc>
          <w:tcPr>
            <w:tcW w:w="360" w:type="pct"/>
            <w:tcBorders>
              <w:top w:val="single" w:sz="4" w:space="0" w:color="auto"/>
              <w:left w:val="single" w:sz="4" w:space="0" w:color="auto"/>
              <w:bottom w:val="single" w:sz="4" w:space="0" w:color="auto"/>
              <w:right w:val="single" w:sz="4" w:space="0" w:color="auto"/>
            </w:tcBorders>
          </w:tcPr>
          <w:p w:rsidR="00B52657" w:rsidRPr="001844FB" w:rsidRDefault="00B52657" w:rsidP="002725ED">
            <w:pPr>
              <w:jc w:val="center"/>
              <w:rPr>
                <w:sz w:val="18"/>
                <w:szCs w:val="18"/>
              </w:rPr>
            </w:pPr>
            <w:r w:rsidRPr="001844FB">
              <w:rPr>
                <w:sz w:val="18"/>
                <w:szCs w:val="18"/>
              </w:rPr>
              <w:t>6138,60</w:t>
            </w:r>
          </w:p>
        </w:tc>
      </w:tr>
      <w:tr w:rsidR="00B52657" w:rsidRPr="001844FB" w:rsidTr="00B607C5">
        <w:trPr>
          <w:trHeight w:val="1464"/>
        </w:trPr>
        <w:tc>
          <w:tcPr>
            <w:tcW w:w="141" w:type="pct"/>
            <w:vMerge/>
            <w:tcBorders>
              <w:top w:val="single" w:sz="4" w:space="0" w:color="auto"/>
            </w:tcBorders>
          </w:tcPr>
          <w:p w:rsidR="00B52657" w:rsidRPr="001844FB" w:rsidRDefault="00B52657" w:rsidP="002725ED">
            <w:pPr>
              <w:jc w:val="center"/>
              <w:rPr>
                <w:sz w:val="18"/>
                <w:szCs w:val="18"/>
              </w:rPr>
            </w:pPr>
          </w:p>
        </w:tc>
        <w:tc>
          <w:tcPr>
            <w:tcW w:w="268" w:type="pct"/>
            <w:vMerge/>
            <w:tcBorders>
              <w:top w:val="single" w:sz="4" w:space="0" w:color="auto"/>
            </w:tcBorders>
            <w:tcMar>
              <w:left w:w="85" w:type="dxa"/>
              <w:right w:w="85" w:type="dxa"/>
            </w:tcMar>
          </w:tcPr>
          <w:p w:rsidR="00B52657" w:rsidRPr="001844FB" w:rsidRDefault="00B52657" w:rsidP="002725ED">
            <w:pPr>
              <w:ind w:left="11"/>
              <w:rPr>
                <w:sz w:val="18"/>
                <w:szCs w:val="18"/>
              </w:rPr>
            </w:pPr>
          </w:p>
        </w:tc>
        <w:tc>
          <w:tcPr>
            <w:tcW w:w="727" w:type="pct"/>
            <w:vMerge/>
            <w:tcBorders>
              <w:top w:val="single" w:sz="4" w:space="0" w:color="auto"/>
            </w:tcBorders>
          </w:tcPr>
          <w:p w:rsidR="00B52657" w:rsidRPr="001844FB" w:rsidRDefault="00B52657" w:rsidP="002725ED">
            <w:pPr>
              <w:rPr>
                <w:sz w:val="18"/>
                <w:szCs w:val="18"/>
              </w:rPr>
            </w:pPr>
          </w:p>
        </w:tc>
        <w:tc>
          <w:tcPr>
            <w:tcW w:w="363" w:type="pct"/>
            <w:tcBorders>
              <w:top w:val="single" w:sz="4" w:space="0" w:color="auto"/>
            </w:tcBorders>
          </w:tcPr>
          <w:p w:rsidR="00B52657" w:rsidRPr="001844FB" w:rsidRDefault="00B52657" w:rsidP="002725ED">
            <w:pPr>
              <w:rPr>
                <w:sz w:val="18"/>
                <w:szCs w:val="18"/>
              </w:rPr>
            </w:pPr>
            <w:r w:rsidRPr="001844FB">
              <w:rPr>
                <w:sz w:val="18"/>
                <w:szCs w:val="18"/>
              </w:rPr>
              <w:t>областной бюджет</w:t>
            </w:r>
          </w:p>
          <w:p w:rsidR="00B52657" w:rsidRPr="001844FB" w:rsidRDefault="00B52657" w:rsidP="002725ED">
            <w:pPr>
              <w:rPr>
                <w:sz w:val="18"/>
                <w:szCs w:val="18"/>
              </w:rPr>
            </w:pPr>
          </w:p>
        </w:tc>
        <w:tc>
          <w:tcPr>
            <w:tcW w:w="318" w:type="pct"/>
            <w:tcBorders>
              <w:top w:val="single" w:sz="4" w:space="0" w:color="auto"/>
            </w:tcBorders>
          </w:tcPr>
          <w:p w:rsidR="00B52657" w:rsidRPr="001844FB" w:rsidRDefault="00B52657" w:rsidP="002725ED">
            <w:pPr>
              <w:ind w:right="-162" w:hanging="108"/>
              <w:jc w:val="center"/>
              <w:rPr>
                <w:sz w:val="18"/>
                <w:szCs w:val="18"/>
              </w:rPr>
            </w:pPr>
            <w:r w:rsidRPr="001844FB">
              <w:rPr>
                <w:sz w:val="18"/>
                <w:szCs w:val="18"/>
              </w:rPr>
              <w:t>-</w:t>
            </w:r>
          </w:p>
        </w:tc>
        <w:tc>
          <w:tcPr>
            <w:tcW w:w="318" w:type="pct"/>
            <w:tcBorders>
              <w:top w:val="single" w:sz="4" w:space="0" w:color="auto"/>
            </w:tcBorders>
          </w:tcPr>
          <w:p w:rsidR="00B52657" w:rsidRPr="001844FB" w:rsidRDefault="00B52657" w:rsidP="002725ED">
            <w:pPr>
              <w:ind w:right="-162" w:hanging="108"/>
              <w:jc w:val="center"/>
              <w:rPr>
                <w:sz w:val="18"/>
                <w:szCs w:val="18"/>
              </w:rPr>
            </w:pPr>
            <w:r w:rsidRPr="001844FB">
              <w:rPr>
                <w:sz w:val="18"/>
                <w:szCs w:val="18"/>
              </w:rPr>
              <w:t>6138,60</w:t>
            </w:r>
          </w:p>
        </w:tc>
        <w:tc>
          <w:tcPr>
            <w:tcW w:w="363" w:type="pct"/>
            <w:tcBorders>
              <w:top w:val="single" w:sz="4" w:space="0" w:color="auto"/>
            </w:tcBorders>
          </w:tcPr>
          <w:p w:rsidR="00B52657" w:rsidRPr="001844FB" w:rsidRDefault="00B52657" w:rsidP="002725ED">
            <w:pPr>
              <w:ind w:right="-162" w:hanging="108"/>
              <w:jc w:val="center"/>
              <w:rPr>
                <w:sz w:val="18"/>
                <w:szCs w:val="18"/>
              </w:rPr>
            </w:pPr>
            <w:r w:rsidRPr="001844FB">
              <w:rPr>
                <w:sz w:val="18"/>
                <w:szCs w:val="18"/>
              </w:rPr>
              <w:t>-</w:t>
            </w:r>
          </w:p>
        </w:tc>
        <w:tc>
          <w:tcPr>
            <w:tcW w:w="318" w:type="pct"/>
            <w:tcBorders>
              <w:top w:val="single" w:sz="4" w:space="0" w:color="auto"/>
            </w:tcBorders>
          </w:tcPr>
          <w:p w:rsidR="00B52657" w:rsidRPr="001844FB" w:rsidRDefault="00B52657" w:rsidP="002725ED">
            <w:pPr>
              <w:ind w:right="-162" w:hanging="108"/>
              <w:jc w:val="center"/>
              <w:rPr>
                <w:sz w:val="18"/>
                <w:szCs w:val="18"/>
              </w:rPr>
            </w:pPr>
            <w:r w:rsidRPr="001844FB">
              <w:rPr>
                <w:sz w:val="18"/>
                <w:szCs w:val="18"/>
              </w:rPr>
              <w:t>-</w:t>
            </w:r>
          </w:p>
        </w:tc>
        <w:tc>
          <w:tcPr>
            <w:tcW w:w="363" w:type="pct"/>
            <w:tcBorders>
              <w:top w:val="single" w:sz="4" w:space="0" w:color="auto"/>
            </w:tcBorders>
          </w:tcPr>
          <w:p w:rsidR="00B52657" w:rsidRPr="001844FB" w:rsidRDefault="00B52657" w:rsidP="002725ED">
            <w:pPr>
              <w:ind w:right="-162" w:hanging="108"/>
              <w:jc w:val="center"/>
              <w:rPr>
                <w:sz w:val="18"/>
                <w:szCs w:val="18"/>
              </w:rPr>
            </w:pPr>
            <w:r w:rsidRPr="001844FB">
              <w:rPr>
                <w:sz w:val="18"/>
                <w:szCs w:val="18"/>
              </w:rPr>
              <w:t>-</w:t>
            </w:r>
          </w:p>
        </w:tc>
        <w:tc>
          <w:tcPr>
            <w:tcW w:w="364" w:type="pct"/>
            <w:tcBorders>
              <w:top w:val="single" w:sz="4" w:space="0" w:color="auto"/>
            </w:tcBorders>
          </w:tcPr>
          <w:p w:rsidR="00B52657" w:rsidRPr="001844FB" w:rsidRDefault="00B52657" w:rsidP="002725ED">
            <w:pPr>
              <w:ind w:right="-162" w:hanging="108"/>
              <w:jc w:val="center"/>
              <w:rPr>
                <w:sz w:val="18"/>
                <w:szCs w:val="18"/>
              </w:rPr>
            </w:pPr>
            <w:r w:rsidRPr="001844FB">
              <w:rPr>
                <w:sz w:val="18"/>
                <w:szCs w:val="18"/>
              </w:rPr>
              <w:t>-</w:t>
            </w:r>
          </w:p>
        </w:tc>
        <w:tc>
          <w:tcPr>
            <w:tcW w:w="363" w:type="pct"/>
            <w:tcBorders>
              <w:top w:val="single" w:sz="4" w:space="0" w:color="auto"/>
            </w:tcBorders>
          </w:tcPr>
          <w:p w:rsidR="00B52657" w:rsidRPr="001844FB" w:rsidRDefault="00B52657" w:rsidP="002725ED">
            <w:pPr>
              <w:ind w:right="-162" w:hanging="108"/>
              <w:jc w:val="center"/>
              <w:rPr>
                <w:sz w:val="18"/>
                <w:szCs w:val="18"/>
              </w:rPr>
            </w:pPr>
            <w:r w:rsidRPr="001844FB">
              <w:rPr>
                <w:sz w:val="18"/>
                <w:szCs w:val="18"/>
              </w:rPr>
              <w:t>-</w:t>
            </w:r>
          </w:p>
        </w:tc>
        <w:tc>
          <w:tcPr>
            <w:tcW w:w="375" w:type="pct"/>
            <w:tcBorders>
              <w:top w:val="single" w:sz="4" w:space="0" w:color="auto"/>
            </w:tcBorders>
          </w:tcPr>
          <w:p w:rsidR="00B52657" w:rsidRPr="001844FB" w:rsidRDefault="00B52657" w:rsidP="002725ED">
            <w:pPr>
              <w:ind w:right="-162" w:hanging="108"/>
              <w:jc w:val="center"/>
              <w:rPr>
                <w:sz w:val="18"/>
                <w:szCs w:val="18"/>
              </w:rPr>
            </w:pPr>
            <w:r w:rsidRPr="001844FB">
              <w:rPr>
                <w:sz w:val="18"/>
                <w:szCs w:val="18"/>
              </w:rPr>
              <w:t>-</w:t>
            </w:r>
          </w:p>
        </w:tc>
        <w:tc>
          <w:tcPr>
            <w:tcW w:w="358" w:type="pct"/>
            <w:tcBorders>
              <w:top w:val="single" w:sz="4" w:space="0" w:color="auto"/>
            </w:tcBorders>
          </w:tcPr>
          <w:p w:rsidR="00B52657" w:rsidRPr="001844FB" w:rsidRDefault="00B52657" w:rsidP="00993881">
            <w:pPr>
              <w:ind w:right="-162" w:hanging="108"/>
              <w:jc w:val="center"/>
              <w:rPr>
                <w:sz w:val="18"/>
                <w:szCs w:val="18"/>
              </w:rPr>
            </w:pPr>
            <w:r w:rsidRPr="001844FB">
              <w:rPr>
                <w:sz w:val="18"/>
                <w:szCs w:val="18"/>
              </w:rPr>
              <w:t>-</w:t>
            </w:r>
          </w:p>
        </w:tc>
        <w:tc>
          <w:tcPr>
            <w:tcW w:w="360" w:type="pct"/>
            <w:tcBorders>
              <w:top w:val="single" w:sz="4" w:space="0" w:color="auto"/>
            </w:tcBorders>
          </w:tcPr>
          <w:p w:rsidR="00B52657" w:rsidRPr="001844FB" w:rsidRDefault="00B52657" w:rsidP="002725ED">
            <w:pPr>
              <w:jc w:val="center"/>
              <w:rPr>
                <w:sz w:val="18"/>
                <w:szCs w:val="18"/>
              </w:rPr>
            </w:pPr>
            <w:r w:rsidRPr="001844FB">
              <w:rPr>
                <w:sz w:val="18"/>
                <w:szCs w:val="18"/>
              </w:rPr>
              <w:t>6138,60</w:t>
            </w:r>
          </w:p>
        </w:tc>
      </w:tr>
      <w:tr w:rsidR="00B52657" w:rsidRPr="001844FB" w:rsidTr="00B607C5">
        <w:trPr>
          <w:trHeight w:val="532"/>
        </w:trPr>
        <w:tc>
          <w:tcPr>
            <w:tcW w:w="141" w:type="pct"/>
            <w:vMerge w:val="restart"/>
          </w:tcPr>
          <w:p w:rsidR="00B52657" w:rsidRPr="001844FB" w:rsidRDefault="00B52657" w:rsidP="002725ED">
            <w:pPr>
              <w:jc w:val="center"/>
              <w:rPr>
                <w:sz w:val="18"/>
                <w:szCs w:val="18"/>
              </w:rPr>
            </w:pPr>
            <w:r w:rsidRPr="001844FB">
              <w:rPr>
                <w:sz w:val="18"/>
                <w:szCs w:val="18"/>
              </w:rPr>
              <w:t>13</w:t>
            </w:r>
          </w:p>
        </w:tc>
        <w:tc>
          <w:tcPr>
            <w:tcW w:w="268" w:type="pct"/>
            <w:vMerge w:val="restart"/>
            <w:tcMar>
              <w:left w:w="85" w:type="dxa"/>
              <w:right w:w="85" w:type="dxa"/>
            </w:tcMar>
          </w:tcPr>
          <w:p w:rsidR="00B52657" w:rsidRPr="001844FB" w:rsidRDefault="00B52657" w:rsidP="002725ED">
            <w:pPr>
              <w:ind w:left="11" w:right="-108"/>
              <w:rPr>
                <w:sz w:val="18"/>
                <w:szCs w:val="18"/>
              </w:rPr>
            </w:pPr>
            <w:r w:rsidRPr="001844FB">
              <w:rPr>
                <w:sz w:val="18"/>
                <w:szCs w:val="18"/>
              </w:rPr>
              <w:t>Отдель-ное м</w:t>
            </w:r>
            <w:r w:rsidRPr="001844FB">
              <w:rPr>
                <w:sz w:val="18"/>
                <w:szCs w:val="18"/>
              </w:rPr>
              <w:t>е</w:t>
            </w:r>
            <w:r w:rsidRPr="001844FB">
              <w:rPr>
                <w:sz w:val="18"/>
                <w:szCs w:val="18"/>
              </w:rPr>
              <w:lastRenderedPageBreak/>
              <w:t>роприя-тие</w:t>
            </w:r>
          </w:p>
        </w:tc>
        <w:tc>
          <w:tcPr>
            <w:tcW w:w="727" w:type="pct"/>
            <w:vMerge w:val="restart"/>
          </w:tcPr>
          <w:p w:rsidR="00B52657" w:rsidRPr="001844FB" w:rsidRDefault="00B52657" w:rsidP="002725ED">
            <w:pPr>
              <w:ind w:right="-108"/>
              <w:rPr>
                <w:sz w:val="18"/>
                <w:szCs w:val="18"/>
              </w:rPr>
            </w:pPr>
            <w:r w:rsidRPr="001844FB">
              <w:rPr>
                <w:sz w:val="18"/>
                <w:szCs w:val="18"/>
              </w:rPr>
              <w:lastRenderedPageBreak/>
              <w:t xml:space="preserve">«Обеспечение транспортной  безопасности объектов </w:t>
            </w:r>
            <w:r w:rsidRPr="001844FB">
              <w:rPr>
                <w:sz w:val="18"/>
                <w:szCs w:val="18"/>
              </w:rPr>
              <w:lastRenderedPageBreak/>
              <w:t>транспортной инфрастру</w:t>
            </w:r>
            <w:r w:rsidRPr="001844FB">
              <w:rPr>
                <w:sz w:val="18"/>
                <w:szCs w:val="18"/>
              </w:rPr>
              <w:t>к</w:t>
            </w:r>
            <w:r w:rsidRPr="001844FB">
              <w:rPr>
                <w:sz w:val="18"/>
                <w:szCs w:val="18"/>
              </w:rPr>
              <w:t>туры  в  части автомобил</w:t>
            </w:r>
            <w:r w:rsidRPr="001844FB">
              <w:rPr>
                <w:sz w:val="18"/>
                <w:szCs w:val="18"/>
              </w:rPr>
              <w:t>ь</w:t>
            </w:r>
            <w:r w:rsidRPr="001844FB">
              <w:rPr>
                <w:sz w:val="18"/>
                <w:szCs w:val="18"/>
              </w:rPr>
              <w:t>ных дорог общего пользов</w:t>
            </w:r>
            <w:r w:rsidRPr="001844FB">
              <w:rPr>
                <w:sz w:val="18"/>
                <w:szCs w:val="18"/>
              </w:rPr>
              <w:t>а</w:t>
            </w:r>
            <w:r w:rsidRPr="001844FB">
              <w:rPr>
                <w:sz w:val="18"/>
                <w:szCs w:val="18"/>
              </w:rPr>
              <w:t>ния регионального или межмуниципального знач</w:t>
            </w:r>
            <w:r w:rsidRPr="001844FB">
              <w:rPr>
                <w:sz w:val="18"/>
                <w:szCs w:val="18"/>
              </w:rPr>
              <w:t>е</w:t>
            </w:r>
            <w:r w:rsidRPr="001844FB">
              <w:rPr>
                <w:sz w:val="18"/>
                <w:szCs w:val="18"/>
              </w:rPr>
              <w:t>ния»</w:t>
            </w:r>
          </w:p>
        </w:tc>
        <w:tc>
          <w:tcPr>
            <w:tcW w:w="363" w:type="pct"/>
          </w:tcPr>
          <w:p w:rsidR="00B52657" w:rsidRPr="001844FB" w:rsidRDefault="00B52657" w:rsidP="002725ED">
            <w:pPr>
              <w:rPr>
                <w:sz w:val="18"/>
                <w:szCs w:val="18"/>
              </w:rPr>
            </w:pPr>
            <w:r w:rsidRPr="001844FB">
              <w:rPr>
                <w:sz w:val="18"/>
                <w:szCs w:val="18"/>
              </w:rPr>
              <w:lastRenderedPageBreak/>
              <w:t>всего</w:t>
            </w:r>
          </w:p>
        </w:tc>
        <w:tc>
          <w:tcPr>
            <w:tcW w:w="318" w:type="pct"/>
          </w:tcPr>
          <w:p w:rsidR="00B52657" w:rsidRPr="001844FB" w:rsidRDefault="00B52657" w:rsidP="002725ED">
            <w:pPr>
              <w:ind w:right="-162" w:hanging="108"/>
              <w:jc w:val="center"/>
              <w:rPr>
                <w:sz w:val="18"/>
                <w:szCs w:val="18"/>
              </w:rPr>
            </w:pPr>
            <w:r w:rsidRPr="001844FB">
              <w:rPr>
                <w:sz w:val="18"/>
                <w:szCs w:val="18"/>
              </w:rPr>
              <w:t>-</w:t>
            </w:r>
          </w:p>
        </w:tc>
        <w:tc>
          <w:tcPr>
            <w:tcW w:w="318" w:type="pct"/>
          </w:tcPr>
          <w:p w:rsidR="00B52657" w:rsidRPr="001844FB" w:rsidRDefault="00B52657" w:rsidP="002725ED">
            <w:pPr>
              <w:ind w:right="-162" w:hanging="108"/>
              <w:jc w:val="center"/>
              <w:rPr>
                <w:sz w:val="18"/>
                <w:szCs w:val="18"/>
              </w:rPr>
            </w:pPr>
            <w:r w:rsidRPr="001844FB">
              <w:rPr>
                <w:sz w:val="18"/>
                <w:szCs w:val="18"/>
              </w:rPr>
              <w:t>-</w:t>
            </w:r>
          </w:p>
        </w:tc>
        <w:tc>
          <w:tcPr>
            <w:tcW w:w="363" w:type="pct"/>
          </w:tcPr>
          <w:p w:rsidR="00B52657" w:rsidRPr="001844FB" w:rsidRDefault="00B52657" w:rsidP="002725ED">
            <w:pPr>
              <w:ind w:right="-162" w:hanging="108"/>
              <w:jc w:val="center"/>
              <w:rPr>
                <w:sz w:val="18"/>
                <w:szCs w:val="18"/>
                <w:lang w:val="en-US"/>
              </w:rPr>
            </w:pPr>
            <w:r w:rsidRPr="001844FB">
              <w:rPr>
                <w:sz w:val="18"/>
                <w:szCs w:val="18"/>
              </w:rPr>
              <w:t>2067,2</w:t>
            </w:r>
            <w:r w:rsidRPr="001844FB">
              <w:rPr>
                <w:sz w:val="18"/>
                <w:szCs w:val="18"/>
                <w:lang w:val="en-US"/>
              </w:rPr>
              <w:t>2</w:t>
            </w:r>
          </w:p>
        </w:tc>
        <w:tc>
          <w:tcPr>
            <w:tcW w:w="318" w:type="pct"/>
          </w:tcPr>
          <w:p w:rsidR="00B52657" w:rsidRPr="001844FB" w:rsidRDefault="00B52657" w:rsidP="002725ED">
            <w:pPr>
              <w:ind w:right="-162" w:hanging="108"/>
              <w:jc w:val="center"/>
              <w:rPr>
                <w:sz w:val="18"/>
                <w:szCs w:val="18"/>
              </w:rPr>
            </w:pPr>
            <w:r w:rsidRPr="001844FB">
              <w:rPr>
                <w:sz w:val="18"/>
                <w:szCs w:val="18"/>
              </w:rPr>
              <w:t>-</w:t>
            </w:r>
          </w:p>
        </w:tc>
        <w:tc>
          <w:tcPr>
            <w:tcW w:w="363" w:type="pct"/>
          </w:tcPr>
          <w:p w:rsidR="00B52657" w:rsidRPr="001844FB" w:rsidRDefault="00B52657" w:rsidP="002725ED">
            <w:pPr>
              <w:ind w:right="-162" w:hanging="108"/>
              <w:jc w:val="center"/>
              <w:rPr>
                <w:sz w:val="18"/>
                <w:szCs w:val="18"/>
              </w:rPr>
            </w:pPr>
            <w:r w:rsidRPr="001844FB">
              <w:rPr>
                <w:sz w:val="18"/>
                <w:szCs w:val="18"/>
              </w:rPr>
              <w:t>-</w:t>
            </w:r>
          </w:p>
        </w:tc>
        <w:tc>
          <w:tcPr>
            <w:tcW w:w="364" w:type="pct"/>
          </w:tcPr>
          <w:p w:rsidR="00B52657" w:rsidRPr="001844FB" w:rsidRDefault="00B52657" w:rsidP="002725ED">
            <w:pPr>
              <w:ind w:right="-162" w:hanging="108"/>
              <w:jc w:val="center"/>
              <w:rPr>
                <w:sz w:val="18"/>
                <w:szCs w:val="18"/>
              </w:rPr>
            </w:pPr>
            <w:r w:rsidRPr="001844FB">
              <w:rPr>
                <w:sz w:val="18"/>
                <w:szCs w:val="18"/>
              </w:rPr>
              <w:t>-</w:t>
            </w:r>
          </w:p>
        </w:tc>
        <w:tc>
          <w:tcPr>
            <w:tcW w:w="363" w:type="pct"/>
          </w:tcPr>
          <w:p w:rsidR="00B52657" w:rsidRPr="001844FB" w:rsidRDefault="00B52657" w:rsidP="002725ED">
            <w:pPr>
              <w:ind w:right="-162" w:hanging="108"/>
              <w:jc w:val="center"/>
              <w:rPr>
                <w:sz w:val="18"/>
                <w:szCs w:val="18"/>
              </w:rPr>
            </w:pPr>
            <w:r w:rsidRPr="001844FB">
              <w:rPr>
                <w:sz w:val="18"/>
                <w:szCs w:val="18"/>
              </w:rPr>
              <w:t>-</w:t>
            </w:r>
          </w:p>
        </w:tc>
        <w:tc>
          <w:tcPr>
            <w:tcW w:w="375" w:type="pct"/>
          </w:tcPr>
          <w:p w:rsidR="00B52657" w:rsidRPr="001844FB" w:rsidRDefault="00B52657" w:rsidP="002725ED">
            <w:pPr>
              <w:ind w:right="-162" w:hanging="108"/>
              <w:jc w:val="center"/>
              <w:rPr>
                <w:sz w:val="18"/>
                <w:szCs w:val="18"/>
              </w:rPr>
            </w:pPr>
            <w:r w:rsidRPr="001844FB">
              <w:rPr>
                <w:sz w:val="18"/>
                <w:szCs w:val="18"/>
              </w:rPr>
              <w:t>-</w:t>
            </w:r>
          </w:p>
        </w:tc>
        <w:tc>
          <w:tcPr>
            <w:tcW w:w="358" w:type="pct"/>
          </w:tcPr>
          <w:p w:rsidR="00B52657" w:rsidRPr="001844FB" w:rsidRDefault="00B52657" w:rsidP="00993881">
            <w:pPr>
              <w:ind w:right="-162" w:hanging="108"/>
              <w:jc w:val="center"/>
              <w:rPr>
                <w:sz w:val="18"/>
                <w:szCs w:val="18"/>
              </w:rPr>
            </w:pPr>
            <w:r w:rsidRPr="001844FB">
              <w:rPr>
                <w:sz w:val="18"/>
                <w:szCs w:val="18"/>
              </w:rPr>
              <w:t>-</w:t>
            </w:r>
          </w:p>
        </w:tc>
        <w:tc>
          <w:tcPr>
            <w:tcW w:w="360" w:type="pct"/>
          </w:tcPr>
          <w:p w:rsidR="00B52657" w:rsidRPr="001844FB" w:rsidRDefault="00B52657" w:rsidP="002725ED">
            <w:pPr>
              <w:ind w:right="-162" w:hanging="108"/>
              <w:jc w:val="center"/>
              <w:rPr>
                <w:sz w:val="18"/>
                <w:szCs w:val="18"/>
                <w:lang w:val="en-US"/>
              </w:rPr>
            </w:pPr>
            <w:r w:rsidRPr="001844FB">
              <w:rPr>
                <w:sz w:val="18"/>
                <w:szCs w:val="18"/>
              </w:rPr>
              <w:t>2067,2</w:t>
            </w:r>
            <w:r w:rsidRPr="001844FB">
              <w:rPr>
                <w:sz w:val="18"/>
                <w:szCs w:val="18"/>
                <w:lang w:val="en-US"/>
              </w:rPr>
              <w:t>2</w:t>
            </w:r>
          </w:p>
        </w:tc>
      </w:tr>
      <w:tr w:rsidR="00B52657" w:rsidRPr="001844FB" w:rsidTr="00B607C5">
        <w:trPr>
          <w:trHeight w:val="981"/>
        </w:trPr>
        <w:tc>
          <w:tcPr>
            <w:tcW w:w="141" w:type="pct"/>
            <w:vMerge/>
          </w:tcPr>
          <w:p w:rsidR="00B52657" w:rsidRPr="001844FB" w:rsidRDefault="00B52657" w:rsidP="002725ED">
            <w:pPr>
              <w:jc w:val="center"/>
              <w:rPr>
                <w:sz w:val="18"/>
                <w:szCs w:val="18"/>
              </w:rPr>
            </w:pPr>
          </w:p>
        </w:tc>
        <w:tc>
          <w:tcPr>
            <w:tcW w:w="268" w:type="pct"/>
            <w:vMerge/>
            <w:tcMar>
              <w:left w:w="85" w:type="dxa"/>
              <w:right w:w="85" w:type="dxa"/>
            </w:tcMar>
          </w:tcPr>
          <w:p w:rsidR="00B52657" w:rsidRPr="001844FB" w:rsidRDefault="00B52657" w:rsidP="002725ED">
            <w:pPr>
              <w:ind w:left="11"/>
              <w:jc w:val="center"/>
              <w:rPr>
                <w:sz w:val="18"/>
                <w:szCs w:val="18"/>
              </w:rPr>
            </w:pPr>
          </w:p>
        </w:tc>
        <w:tc>
          <w:tcPr>
            <w:tcW w:w="727" w:type="pct"/>
            <w:vMerge/>
          </w:tcPr>
          <w:p w:rsidR="00B52657" w:rsidRPr="001844FB" w:rsidRDefault="00B52657" w:rsidP="002725ED">
            <w:pPr>
              <w:rPr>
                <w:sz w:val="18"/>
                <w:szCs w:val="18"/>
              </w:rPr>
            </w:pPr>
          </w:p>
        </w:tc>
        <w:tc>
          <w:tcPr>
            <w:tcW w:w="363" w:type="pct"/>
          </w:tcPr>
          <w:p w:rsidR="00B52657" w:rsidRPr="001844FB" w:rsidRDefault="00B52657" w:rsidP="002725ED">
            <w:pPr>
              <w:rPr>
                <w:sz w:val="18"/>
                <w:szCs w:val="18"/>
              </w:rPr>
            </w:pPr>
            <w:r w:rsidRPr="001844FB">
              <w:rPr>
                <w:sz w:val="18"/>
                <w:szCs w:val="18"/>
              </w:rPr>
              <w:t>областной бюджет</w:t>
            </w:r>
          </w:p>
        </w:tc>
        <w:tc>
          <w:tcPr>
            <w:tcW w:w="318" w:type="pct"/>
          </w:tcPr>
          <w:p w:rsidR="00B52657" w:rsidRPr="001844FB" w:rsidRDefault="00B52657" w:rsidP="002725ED">
            <w:pPr>
              <w:ind w:right="-162" w:hanging="108"/>
              <w:jc w:val="center"/>
              <w:rPr>
                <w:sz w:val="18"/>
                <w:szCs w:val="18"/>
              </w:rPr>
            </w:pPr>
            <w:r w:rsidRPr="001844FB">
              <w:rPr>
                <w:sz w:val="18"/>
                <w:szCs w:val="18"/>
              </w:rPr>
              <w:t>-</w:t>
            </w:r>
          </w:p>
        </w:tc>
        <w:tc>
          <w:tcPr>
            <w:tcW w:w="318" w:type="pct"/>
          </w:tcPr>
          <w:p w:rsidR="00B52657" w:rsidRPr="001844FB" w:rsidRDefault="00B52657" w:rsidP="002725ED">
            <w:pPr>
              <w:ind w:right="-162" w:hanging="108"/>
              <w:jc w:val="center"/>
              <w:rPr>
                <w:sz w:val="18"/>
                <w:szCs w:val="18"/>
              </w:rPr>
            </w:pPr>
            <w:r w:rsidRPr="001844FB">
              <w:rPr>
                <w:sz w:val="18"/>
                <w:szCs w:val="18"/>
              </w:rPr>
              <w:t>-</w:t>
            </w:r>
          </w:p>
        </w:tc>
        <w:tc>
          <w:tcPr>
            <w:tcW w:w="363" w:type="pct"/>
          </w:tcPr>
          <w:p w:rsidR="00B52657" w:rsidRPr="001844FB" w:rsidRDefault="00B52657" w:rsidP="002725ED">
            <w:pPr>
              <w:ind w:right="-162" w:hanging="108"/>
              <w:jc w:val="center"/>
              <w:rPr>
                <w:sz w:val="18"/>
                <w:szCs w:val="18"/>
                <w:lang w:val="en-US"/>
              </w:rPr>
            </w:pPr>
            <w:r w:rsidRPr="001844FB">
              <w:rPr>
                <w:sz w:val="18"/>
                <w:szCs w:val="18"/>
              </w:rPr>
              <w:t>2067,2</w:t>
            </w:r>
            <w:r w:rsidRPr="001844FB">
              <w:rPr>
                <w:sz w:val="18"/>
                <w:szCs w:val="18"/>
                <w:lang w:val="en-US"/>
              </w:rPr>
              <w:t>2</w:t>
            </w:r>
          </w:p>
        </w:tc>
        <w:tc>
          <w:tcPr>
            <w:tcW w:w="318" w:type="pct"/>
          </w:tcPr>
          <w:p w:rsidR="00B52657" w:rsidRPr="001844FB" w:rsidRDefault="00B52657" w:rsidP="002725ED">
            <w:pPr>
              <w:ind w:right="-162" w:hanging="108"/>
              <w:jc w:val="center"/>
              <w:rPr>
                <w:sz w:val="18"/>
                <w:szCs w:val="18"/>
              </w:rPr>
            </w:pPr>
            <w:r w:rsidRPr="001844FB">
              <w:rPr>
                <w:sz w:val="18"/>
                <w:szCs w:val="18"/>
              </w:rPr>
              <w:t>-</w:t>
            </w:r>
          </w:p>
        </w:tc>
        <w:tc>
          <w:tcPr>
            <w:tcW w:w="363" w:type="pct"/>
          </w:tcPr>
          <w:p w:rsidR="00B52657" w:rsidRPr="001844FB" w:rsidRDefault="00B52657" w:rsidP="002725ED">
            <w:pPr>
              <w:ind w:right="-162" w:hanging="108"/>
              <w:jc w:val="center"/>
              <w:rPr>
                <w:sz w:val="18"/>
                <w:szCs w:val="18"/>
              </w:rPr>
            </w:pPr>
            <w:r w:rsidRPr="001844FB">
              <w:rPr>
                <w:sz w:val="18"/>
                <w:szCs w:val="18"/>
              </w:rPr>
              <w:t>-</w:t>
            </w:r>
          </w:p>
        </w:tc>
        <w:tc>
          <w:tcPr>
            <w:tcW w:w="364" w:type="pct"/>
          </w:tcPr>
          <w:p w:rsidR="00B52657" w:rsidRPr="001844FB" w:rsidRDefault="00B52657" w:rsidP="002725ED">
            <w:pPr>
              <w:ind w:right="-162" w:hanging="108"/>
              <w:jc w:val="center"/>
              <w:rPr>
                <w:sz w:val="18"/>
                <w:szCs w:val="18"/>
              </w:rPr>
            </w:pPr>
            <w:r w:rsidRPr="001844FB">
              <w:rPr>
                <w:sz w:val="18"/>
                <w:szCs w:val="18"/>
              </w:rPr>
              <w:t>-</w:t>
            </w:r>
          </w:p>
        </w:tc>
        <w:tc>
          <w:tcPr>
            <w:tcW w:w="363" w:type="pct"/>
          </w:tcPr>
          <w:p w:rsidR="00B52657" w:rsidRPr="001844FB" w:rsidRDefault="00B52657" w:rsidP="002725ED">
            <w:pPr>
              <w:ind w:right="-162" w:hanging="108"/>
              <w:jc w:val="center"/>
              <w:rPr>
                <w:sz w:val="18"/>
                <w:szCs w:val="18"/>
              </w:rPr>
            </w:pPr>
            <w:r w:rsidRPr="001844FB">
              <w:rPr>
                <w:sz w:val="18"/>
                <w:szCs w:val="18"/>
              </w:rPr>
              <w:t>-</w:t>
            </w:r>
          </w:p>
        </w:tc>
        <w:tc>
          <w:tcPr>
            <w:tcW w:w="375" w:type="pct"/>
          </w:tcPr>
          <w:p w:rsidR="00B52657" w:rsidRPr="001844FB" w:rsidRDefault="00B52657" w:rsidP="002725ED">
            <w:pPr>
              <w:ind w:right="-162" w:hanging="108"/>
              <w:jc w:val="center"/>
              <w:rPr>
                <w:sz w:val="18"/>
                <w:szCs w:val="18"/>
              </w:rPr>
            </w:pPr>
            <w:r w:rsidRPr="001844FB">
              <w:rPr>
                <w:sz w:val="18"/>
                <w:szCs w:val="18"/>
              </w:rPr>
              <w:t>-</w:t>
            </w:r>
          </w:p>
        </w:tc>
        <w:tc>
          <w:tcPr>
            <w:tcW w:w="358" w:type="pct"/>
          </w:tcPr>
          <w:p w:rsidR="00B52657" w:rsidRPr="001844FB" w:rsidRDefault="00B52657" w:rsidP="00993881">
            <w:pPr>
              <w:ind w:right="-162" w:hanging="108"/>
              <w:jc w:val="center"/>
              <w:rPr>
                <w:sz w:val="18"/>
                <w:szCs w:val="18"/>
              </w:rPr>
            </w:pPr>
            <w:r w:rsidRPr="001844FB">
              <w:rPr>
                <w:sz w:val="18"/>
                <w:szCs w:val="18"/>
              </w:rPr>
              <w:t>-</w:t>
            </w:r>
          </w:p>
        </w:tc>
        <w:tc>
          <w:tcPr>
            <w:tcW w:w="360" w:type="pct"/>
          </w:tcPr>
          <w:p w:rsidR="00B52657" w:rsidRPr="001844FB" w:rsidRDefault="00B52657" w:rsidP="002725ED">
            <w:pPr>
              <w:ind w:right="-162" w:hanging="108"/>
              <w:jc w:val="center"/>
              <w:rPr>
                <w:sz w:val="18"/>
                <w:szCs w:val="18"/>
                <w:lang w:val="en-US"/>
              </w:rPr>
            </w:pPr>
            <w:r w:rsidRPr="001844FB">
              <w:rPr>
                <w:sz w:val="18"/>
                <w:szCs w:val="18"/>
              </w:rPr>
              <w:t>2067,2</w:t>
            </w:r>
            <w:r w:rsidRPr="001844FB">
              <w:rPr>
                <w:sz w:val="18"/>
                <w:szCs w:val="18"/>
                <w:lang w:val="en-US"/>
              </w:rPr>
              <w:t>2</w:t>
            </w:r>
          </w:p>
        </w:tc>
      </w:tr>
      <w:tr w:rsidR="00B52657" w:rsidRPr="001844FB" w:rsidTr="00B607C5">
        <w:trPr>
          <w:trHeight w:val="356"/>
        </w:trPr>
        <w:tc>
          <w:tcPr>
            <w:tcW w:w="141" w:type="pct"/>
          </w:tcPr>
          <w:p w:rsidR="00B52657" w:rsidRPr="001844FB" w:rsidRDefault="00B52657" w:rsidP="002725ED">
            <w:pPr>
              <w:jc w:val="center"/>
              <w:rPr>
                <w:sz w:val="18"/>
                <w:szCs w:val="18"/>
              </w:rPr>
            </w:pPr>
            <w:r w:rsidRPr="001844FB">
              <w:rPr>
                <w:sz w:val="18"/>
                <w:szCs w:val="18"/>
                <w:lang w:val="en-US"/>
              </w:rPr>
              <w:lastRenderedPageBreak/>
              <w:t>1</w:t>
            </w:r>
            <w:r w:rsidRPr="001844FB">
              <w:rPr>
                <w:sz w:val="18"/>
                <w:szCs w:val="18"/>
              </w:rPr>
              <w:t>4</w:t>
            </w:r>
          </w:p>
        </w:tc>
        <w:tc>
          <w:tcPr>
            <w:tcW w:w="268" w:type="pct"/>
            <w:tcMar>
              <w:left w:w="85" w:type="dxa"/>
              <w:right w:w="85" w:type="dxa"/>
            </w:tcMar>
          </w:tcPr>
          <w:p w:rsidR="00B52657" w:rsidRPr="001844FB" w:rsidRDefault="00B52657" w:rsidP="002725ED">
            <w:pPr>
              <w:ind w:left="11" w:right="-108"/>
              <w:rPr>
                <w:sz w:val="18"/>
                <w:szCs w:val="18"/>
              </w:rPr>
            </w:pPr>
            <w:r w:rsidRPr="001844FB">
              <w:rPr>
                <w:sz w:val="18"/>
                <w:szCs w:val="18"/>
              </w:rPr>
              <w:t>Отдель-ное м</w:t>
            </w:r>
            <w:r w:rsidRPr="001844FB">
              <w:rPr>
                <w:sz w:val="18"/>
                <w:szCs w:val="18"/>
              </w:rPr>
              <w:t>е</w:t>
            </w:r>
            <w:r w:rsidRPr="001844FB">
              <w:rPr>
                <w:sz w:val="18"/>
                <w:szCs w:val="18"/>
              </w:rPr>
              <w:t>роприя-тие</w:t>
            </w:r>
          </w:p>
        </w:tc>
        <w:tc>
          <w:tcPr>
            <w:tcW w:w="727" w:type="pct"/>
          </w:tcPr>
          <w:p w:rsidR="00B52657" w:rsidRPr="001844FB" w:rsidRDefault="00B52657" w:rsidP="002725ED">
            <w:pPr>
              <w:rPr>
                <w:sz w:val="18"/>
                <w:szCs w:val="18"/>
              </w:rPr>
            </w:pPr>
            <w:r w:rsidRPr="001844FB">
              <w:rPr>
                <w:sz w:val="18"/>
                <w:szCs w:val="18"/>
              </w:rPr>
              <w:t>«Осуществление контроля в сфере перевозок пасс</w:t>
            </w:r>
            <w:r w:rsidRPr="001844FB">
              <w:rPr>
                <w:sz w:val="18"/>
                <w:szCs w:val="18"/>
              </w:rPr>
              <w:t>а</w:t>
            </w:r>
            <w:r w:rsidRPr="001844FB">
              <w:rPr>
                <w:sz w:val="18"/>
                <w:szCs w:val="18"/>
              </w:rPr>
              <w:t>жиров и багажа легковым такси и реализация гос</w:t>
            </w:r>
            <w:r w:rsidRPr="001844FB">
              <w:rPr>
                <w:sz w:val="18"/>
                <w:szCs w:val="18"/>
              </w:rPr>
              <w:t>у</w:t>
            </w:r>
            <w:r w:rsidRPr="001844FB">
              <w:rPr>
                <w:sz w:val="18"/>
                <w:szCs w:val="18"/>
              </w:rPr>
              <w:t>дарственных услуг в да</w:t>
            </w:r>
            <w:r w:rsidRPr="001844FB">
              <w:rPr>
                <w:sz w:val="18"/>
                <w:szCs w:val="18"/>
              </w:rPr>
              <w:t>н</w:t>
            </w:r>
            <w:r w:rsidRPr="001844FB">
              <w:rPr>
                <w:sz w:val="18"/>
                <w:szCs w:val="18"/>
              </w:rPr>
              <w:t>ной сфере»</w:t>
            </w:r>
          </w:p>
          <w:p w:rsidR="00B52657" w:rsidRPr="001844FB" w:rsidRDefault="00B52657" w:rsidP="002725ED">
            <w:pPr>
              <w:rPr>
                <w:sz w:val="18"/>
                <w:szCs w:val="18"/>
              </w:rPr>
            </w:pPr>
          </w:p>
        </w:tc>
        <w:tc>
          <w:tcPr>
            <w:tcW w:w="363" w:type="pct"/>
          </w:tcPr>
          <w:p w:rsidR="00B52657" w:rsidRPr="001844FB" w:rsidRDefault="00B52657" w:rsidP="002725ED">
            <w:pPr>
              <w:rPr>
                <w:sz w:val="18"/>
                <w:szCs w:val="18"/>
              </w:rPr>
            </w:pPr>
            <w:r w:rsidRPr="001844FB">
              <w:rPr>
                <w:sz w:val="18"/>
                <w:szCs w:val="18"/>
              </w:rPr>
              <w:t>не требуется</w:t>
            </w:r>
          </w:p>
        </w:tc>
        <w:tc>
          <w:tcPr>
            <w:tcW w:w="318" w:type="pct"/>
          </w:tcPr>
          <w:p w:rsidR="00B52657" w:rsidRPr="001844FB" w:rsidRDefault="00B52657" w:rsidP="002725ED">
            <w:pPr>
              <w:ind w:right="-162" w:hanging="108"/>
              <w:jc w:val="center"/>
              <w:rPr>
                <w:sz w:val="18"/>
                <w:szCs w:val="18"/>
                <w:lang w:val="en-US"/>
              </w:rPr>
            </w:pPr>
            <w:r w:rsidRPr="001844FB">
              <w:rPr>
                <w:sz w:val="18"/>
                <w:szCs w:val="18"/>
                <w:lang w:val="en-US"/>
              </w:rPr>
              <w:t>X</w:t>
            </w:r>
          </w:p>
        </w:tc>
        <w:tc>
          <w:tcPr>
            <w:tcW w:w="318" w:type="pct"/>
          </w:tcPr>
          <w:p w:rsidR="00B52657" w:rsidRPr="001844FB" w:rsidRDefault="00B52657" w:rsidP="002725ED">
            <w:pPr>
              <w:jc w:val="center"/>
              <w:rPr>
                <w:sz w:val="18"/>
                <w:szCs w:val="18"/>
              </w:rPr>
            </w:pPr>
            <w:r w:rsidRPr="001844FB">
              <w:rPr>
                <w:sz w:val="18"/>
                <w:szCs w:val="18"/>
                <w:lang w:val="en-US"/>
              </w:rPr>
              <w:t>X</w:t>
            </w:r>
          </w:p>
        </w:tc>
        <w:tc>
          <w:tcPr>
            <w:tcW w:w="363" w:type="pct"/>
          </w:tcPr>
          <w:p w:rsidR="00B52657" w:rsidRPr="001844FB" w:rsidRDefault="00B52657" w:rsidP="002725ED">
            <w:pPr>
              <w:jc w:val="center"/>
              <w:rPr>
                <w:sz w:val="18"/>
                <w:szCs w:val="18"/>
              </w:rPr>
            </w:pPr>
            <w:r w:rsidRPr="001844FB">
              <w:rPr>
                <w:sz w:val="18"/>
                <w:szCs w:val="18"/>
                <w:lang w:val="en-US"/>
              </w:rPr>
              <w:t>X</w:t>
            </w:r>
          </w:p>
        </w:tc>
        <w:tc>
          <w:tcPr>
            <w:tcW w:w="318" w:type="pct"/>
          </w:tcPr>
          <w:p w:rsidR="00B52657" w:rsidRPr="001844FB" w:rsidRDefault="00B52657" w:rsidP="002725ED">
            <w:pPr>
              <w:jc w:val="center"/>
              <w:rPr>
                <w:sz w:val="18"/>
                <w:szCs w:val="18"/>
              </w:rPr>
            </w:pPr>
            <w:r w:rsidRPr="001844FB">
              <w:rPr>
                <w:sz w:val="18"/>
                <w:szCs w:val="18"/>
                <w:lang w:val="en-US"/>
              </w:rPr>
              <w:t>X</w:t>
            </w:r>
          </w:p>
        </w:tc>
        <w:tc>
          <w:tcPr>
            <w:tcW w:w="363" w:type="pct"/>
          </w:tcPr>
          <w:p w:rsidR="00B52657" w:rsidRPr="001844FB" w:rsidRDefault="00B52657" w:rsidP="002725ED">
            <w:pPr>
              <w:jc w:val="center"/>
              <w:rPr>
                <w:sz w:val="18"/>
                <w:szCs w:val="18"/>
              </w:rPr>
            </w:pPr>
            <w:r w:rsidRPr="001844FB">
              <w:rPr>
                <w:sz w:val="18"/>
                <w:szCs w:val="18"/>
                <w:lang w:val="en-US"/>
              </w:rPr>
              <w:t>X</w:t>
            </w:r>
          </w:p>
        </w:tc>
        <w:tc>
          <w:tcPr>
            <w:tcW w:w="364" w:type="pct"/>
          </w:tcPr>
          <w:p w:rsidR="00B52657" w:rsidRPr="001844FB" w:rsidRDefault="00B52657" w:rsidP="002725ED">
            <w:pPr>
              <w:jc w:val="center"/>
              <w:rPr>
                <w:sz w:val="18"/>
                <w:szCs w:val="18"/>
              </w:rPr>
            </w:pPr>
            <w:r w:rsidRPr="001844FB">
              <w:rPr>
                <w:sz w:val="18"/>
                <w:szCs w:val="18"/>
                <w:lang w:val="en-US"/>
              </w:rPr>
              <w:t>X</w:t>
            </w:r>
          </w:p>
        </w:tc>
        <w:tc>
          <w:tcPr>
            <w:tcW w:w="363" w:type="pct"/>
          </w:tcPr>
          <w:p w:rsidR="00B52657" w:rsidRPr="001844FB" w:rsidRDefault="00B52657" w:rsidP="002725ED">
            <w:pPr>
              <w:jc w:val="center"/>
              <w:rPr>
                <w:sz w:val="18"/>
                <w:szCs w:val="18"/>
              </w:rPr>
            </w:pPr>
            <w:r w:rsidRPr="001844FB">
              <w:rPr>
                <w:sz w:val="18"/>
                <w:szCs w:val="18"/>
                <w:lang w:val="en-US"/>
              </w:rPr>
              <w:t>X</w:t>
            </w:r>
          </w:p>
        </w:tc>
        <w:tc>
          <w:tcPr>
            <w:tcW w:w="375" w:type="pct"/>
          </w:tcPr>
          <w:p w:rsidR="00B52657" w:rsidRPr="001844FB" w:rsidRDefault="00B52657" w:rsidP="002725ED">
            <w:pPr>
              <w:jc w:val="center"/>
              <w:rPr>
                <w:sz w:val="18"/>
                <w:szCs w:val="18"/>
              </w:rPr>
            </w:pPr>
            <w:r w:rsidRPr="001844FB">
              <w:rPr>
                <w:sz w:val="18"/>
                <w:szCs w:val="18"/>
                <w:lang w:val="en-US"/>
              </w:rPr>
              <w:t>X</w:t>
            </w:r>
          </w:p>
        </w:tc>
        <w:tc>
          <w:tcPr>
            <w:tcW w:w="358" w:type="pct"/>
          </w:tcPr>
          <w:p w:rsidR="00B52657" w:rsidRPr="001844FB" w:rsidRDefault="00B52657" w:rsidP="00993881">
            <w:pPr>
              <w:jc w:val="center"/>
              <w:rPr>
                <w:sz w:val="18"/>
                <w:szCs w:val="18"/>
              </w:rPr>
            </w:pPr>
            <w:r w:rsidRPr="001844FB">
              <w:rPr>
                <w:sz w:val="18"/>
                <w:szCs w:val="18"/>
                <w:lang w:val="en-US"/>
              </w:rPr>
              <w:t>X</w:t>
            </w:r>
          </w:p>
        </w:tc>
        <w:tc>
          <w:tcPr>
            <w:tcW w:w="360" w:type="pct"/>
          </w:tcPr>
          <w:p w:rsidR="00B52657" w:rsidRPr="001844FB" w:rsidRDefault="00B52657" w:rsidP="002725ED">
            <w:pPr>
              <w:jc w:val="center"/>
              <w:rPr>
                <w:sz w:val="18"/>
                <w:szCs w:val="18"/>
              </w:rPr>
            </w:pPr>
            <w:r w:rsidRPr="001844FB">
              <w:rPr>
                <w:sz w:val="18"/>
                <w:szCs w:val="18"/>
                <w:lang w:val="en-US"/>
              </w:rPr>
              <w:t>X</w:t>
            </w:r>
          </w:p>
        </w:tc>
      </w:tr>
      <w:tr w:rsidR="00B52657" w:rsidRPr="001844FB" w:rsidTr="00B607C5">
        <w:trPr>
          <w:trHeight w:val="356"/>
        </w:trPr>
        <w:tc>
          <w:tcPr>
            <w:tcW w:w="141" w:type="pct"/>
            <w:vMerge w:val="restart"/>
          </w:tcPr>
          <w:p w:rsidR="00B52657" w:rsidRPr="001844FB" w:rsidRDefault="00B52657" w:rsidP="002725ED">
            <w:pPr>
              <w:jc w:val="center"/>
              <w:rPr>
                <w:sz w:val="18"/>
                <w:szCs w:val="18"/>
              </w:rPr>
            </w:pPr>
            <w:r w:rsidRPr="001844FB">
              <w:rPr>
                <w:sz w:val="18"/>
                <w:szCs w:val="18"/>
              </w:rPr>
              <w:t>15</w:t>
            </w:r>
          </w:p>
        </w:tc>
        <w:tc>
          <w:tcPr>
            <w:tcW w:w="268" w:type="pct"/>
            <w:vMerge w:val="restart"/>
            <w:tcMar>
              <w:left w:w="85" w:type="dxa"/>
              <w:right w:w="85" w:type="dxa"/>
            </w:tcMar>
          </w:tcPr>
          <w:p w:rsidR="00B52657" w:rsidRPr="001844FB" w:rsidRDefault="00B52657" w:rsidP="002725ED">
            <w:pPr>
              <w:ind w:left="11"/>
              <w:rPr>
                <w:sz w:val="18"/>
                <w:szCs w:val="18"/>
              </w:rPr>
            </w:pPr>
            <w:r w:rsidRPr="001844FB">
              <w:rPr>
                <w:sz w:val="18"/>
                <w:szCs w:val="18"/>
              </w:rPr>
              <w:t>Отдель-ное мер</w:t>
            </w:r>
            <w:r w:rsidRPr="001844FB">
              <w:rPr>
                <w:sz w:val="18"/>
                <w:szCs w:val="18"/>
              </w:rPr>
              <w:t>о</w:t>
            </w:r>
            <w:r w:rsidRPr="001844FB">
              <w:rPr>
                <w:sz w:val="18"/>
                <w:szCs w:val="18"/>
              </w:rPr>
              <w:t>приятие</w:t>
            </w:r>
          </w:p>
        </w:tc>
        <w:tc>
          <w:tcPr>
            <w:tcW w:w="727" w:type="pct"/>
            <w:vMerge w:val="restart"/>
          </w:tcPr>
          <w:p w:rsidR="00B52657" w:rsidRPr="001844FB" w:rsidRDefault="00B52657" w:rsidP="00DF023B">
            <w:pPr>
              <w:rPr>
                <w:sz w:val="18"/>
                <w:szCs w:val="18"/>
              </w:rPr>
            </w:pPr>
            <w:r w:rsidRPr="001844FB">
              <w:rPr>
                <w:sz w:val="18"/>
                <w:szCs w:val="18"/>
              </w:rPr>
              <w:t>«Решение неотложных задач по приведению в нормативное состояние автомобильных дорог р</w:t>
            </w:r>
            <w:r w:rsidRPr="001844FB">
              <w:rPr>
                <w:sz w:val="18"/>
                <w:szCs w:val="18"/>
              </w:rPr>
              <w:t>е</w:t>
            </w:r>
            <w:r w:rsidRPr="001844FB">
              <w:rPr>
                <w:sz w:val="18"/>
                <w:szCs w:val="18"/>
              </w:rPr>
              <w:t>гионального или межмун</w:t>
            </w:r>
            <w:r w:rsidRPr="001844FB">
              <w:rPr>
                <w:sz w:val="18"/>
                <w:szCs w:val="18"/>
              </w:rPr>
              <w:t>и</w:t>
            </w:r>
            <w:r w:rsidRPr="001844FB">
              <w:rPr>
                <w:sz w:val="18"/>
                <w:szCs w:val="18"/>
              </w:rPr>
              <w:t>ципального и местного значения»</w:t>
            </w:r>
          </w:p>
        </w:tc>
        <w:tc>
          <w:tcPr>
            <w:tcW w:w="363" w:type="pct"/>
          </w:tcPr>
          <w:p w:rsidR="00B52657" w:rsidRPr="001844FB" w:rsidRDefault="00B52657" w:rsidP="002725ED">
            <w:pPr>
              <w:rPr>
                <w:sz w:val="18"/>
                <w:szCs w:val="18"/>
              </w:rPr>
            </w:pPr>
            <w:r w:rsidRPr="001844FB">
              <w:rPr>
                <w:sz w:val="18"/>
                <w:szCs w:val="18"/>
              </w:rPr>
              <w:t>всего</w:t>
            </w:r>
          </w:p>
        </w:tc>
        <w:tc>
          <w:tcPr>
            <w:tcW w:w="318" w:type="pct"/>
          </w:tcPr>
          <w:p w:rsidR="00B52657" w:rsidRPr="001844FB" w:rsidRDefault="00B52657" w:rsidP="002725ED">
            <w:pPr>
              <w:ind w:right="-162" w:hanging="108"/>
              <w:jc w:val="center"/>
              <w:rPr>
                <w:sz w:val="18"/>
                <w:szCs w:val="18"/>
              </w:rPr>
            </w:pPr>
            <w:r w:rsidRPr="001844FB">
              <w:rPr>
                <w:sz w:val="18"/>
                <w:szCs w:val="18"/>
              </w:rPr>
              <w:t>-</w:t>
            </w:r>
          </w:p>
        </w:tc>
        <w:tc>
          <w:tcPr>
            <w:tcW w:w="318" w:type="pct"/>
          </w:tcPr>
          <w:p w:rsidR="00B52657" w:rsidRPr="001844FB" w:rsidRDefault="00B52657" w:rsidP="002725ED">
            <w:pPr>
              <w:jc w:val="center"/>
              <w:rPr>
                <w:sz w:val="18"/>
                <w:szCs w:val="18"/>
              </w:rPr>
            </w:pPr>
            <w:r w:rsidRPr="001844FB">
              <w:rPr>
                <w:sz w:val="18"/>
                <w:szCs w:val="18"/>
              </w:rPr>
              <w:t>-</w:t>
            </w:r>
          </w:p>
        </w:tc>
        <w:tc>
          <w:tcPr>
            <w:tcW w:w="363" w:type="pct"/>
          </w:tcPr>
          <w:p w:rsidR="00B52657" w:rsidRPr="001844FB" w:rsidRDefault="00B52657" w:rsidP="002725ED">
            <w:pPr>
              <w:jc w:val="center"/>
              <w:rPr>
                <w:sz w:val="18"/>
                <w:szCs w:val="18"/>
              </w:rPr>
            </w:pPr>
            <w:r w:rsidRPr="001844FB">
              <w:rPr>
                <w:sz w:val="18"/>
                <w:szCs w:val="18"/>
              </w:rPr>
              <w:t>-</w:t>
            </w:r>
          </w:p>
        </w:tc>
        <w:tc>
          <w:tcPr>
            <w:tcW w:w="318" w:type="pct"/>
          </w:tcPr>
          <w:p w:rsidR="00B52657" w:rsidRPr="001844FB" w:rsidRDefault="00B52657" w:rsidP="002725ED">
            <w:pPr>
              <w:jc w:val="center"/>
              <w:rPr>
                <w:sz w:val="18"/>
                <w:szCs w:val="18"/>
              </w:rPr>
            </w:pPr>
            <w:r w:rsidRPr="001844FB">
              <w:rPr>
                <w:sz w:val="18"/>
                <w:szCs w:val="18"/>
              </w:rPr>
              <w:t>624873,20</w:t>
            </w:r>
          </w:p>
        </w:tc>
        <w:tc>
          <w:tcPr>
            <w:tcW w:w="363" w:type="pct"/>
          </w:tcPr>
          <w:p w:rsidR="00B52657" w:rsidRPr="001844FB" w:rsidRDefault="00B52657" w:rsidP="002725ED">
            <w:pPr>
              <w:jc w:val="center"/>
              <w:rPr>
                <w:sz w:val="18"/>
                <w:szCs w:val="18"/>
              </w:rPr>
            </w:pPr>
            <w:r w:rsidRPr="001844FB">
              <w:rPr>
                <w:sz w:val="18"/>
                <w:szCs w:val="18"/>
              </w:rPr>
              <w:t>-</w:t>
            </w:r>
          </w:p>
        </w:tc>
        <w:tc>
          <w:tcPr>
            <w:tcW w:w="364" w:type="pct"/>
          </w:tcPr>
          <w:p w:rsidR="00B52657" w:rsidRPr="001844FB" w:rsidRDefault="00B52657" w:rsidP="002725ED">
            <w:pPr>
              <w:jc w:val="center"/>
              <w:rPr>
                <w:sz w:val="18"/>
                <w:szCs w:val="18"/>
              </w:rPr>
            </w:pPr>
            <w:r w:rsidRPr="001844FB">
              <w:rPr>
                <w:sz w:val="18"/>
                <w:szCs w:val="18"/>
              </w:rPr>
              <w:t>-</w:t>
            </w:r>
          </w:p>
        </w:tc>
        <w:tc>
          <w:tcPr>
            <w:tcW w:w="363" w:type="pct"/>
          </w:tcPr>
          <w:p w:rsidR="00B52657" w:rsidRPr="001844FB" w:rsidRDefault="00B52657" w:rsidP="002725ED">
            <w:pPr>
              <w:jc w:val="center"/>
              <w:rPr>
                <w:sz w:val="18"/>
                <w:szCs w:val="18"/>
              </w:rPr>
            </w:pPr>
            <w:r w:rsidRPr="001844FB">
              <w:rPr>
                <w:sz w:val="18"/>
                <w:szCs w:val="18"/>
              </w:rPr>
              <w:t>-</w:t>
            </w:r>
          </w:p>
        </w:tc>
        <w:tc>
          <w:tcPr>
            <w:tcW w:w="375" w:type="pct"/>
          </w:tcPr>
          <w:p w:rsidR="00B52657" w:rsidRPr="001844FB" w:rsidRDefault="00B52657" w:rsidP="002725ED">
            <w:pPr>
              <w:jc w:val="center"/>
              <w:rPr>
                <w:sz w:val="18"/>
                <w:szCs w:val="18"/>
              </w:rPr>
            </w:pPr>
            <w:r w:rsidRPr="001844FB">
              <w:rPr>
                <w:sz w:val="18"/>
                <w:szCs w:val="18"/>
              </w:rPr>
              <w:t>-</w:t>
            </w:r>
          </w:p>
        </w:tc>
        <w:tc>
          <w:tcPr>
            <w:tcW w:w="358" w:type="pct"/>
          </w:tcPr>
          <w:p w:rsidR="00B52657" w:rsidRPr="001844FB" w:rsidRDefault="00B52657" w:rsidP="00993881">
            <w:pPr>
              <w:jc w:val="center"/>
              <w:rPr>
                <w:sz w:val="18"/>
                <w:szCs w:val="18"/>
              </w:rPr>
            </w:pPr>
            <w:r w:rsidRPr="001844FB">
              <w:rPr>
                <w:sz w:val="18"/>
                <w:szCs w:val="18"/>
              </w:rPr>
              <w:t>-</w:t>
            </w:r>
          </w:p>
        </w:tc>
        <w:tc>
          <w:tcPr>
            <w:tcW w:w="360" w:type="pct"/>
          </w:tcPr>
          <w:p w:rsidR="00B52657" w:rsidRPr="001844FB" w:rsidRDefault="00B52657" w:rsidP="002725ED">
            <w:pPr>
              <w:jc w:val="center"/>
              <w:rPr>
                <w:sz w:val="18"/>
                <w:szCs w:val="18"/>
              </w:rPr>
            </w:pPr>
            <w:r w:rsidRPr="001844FB">
              <w:rPr>
                <w:sz w:val="18"/>
                <w:szCs w:val="18"/>
              </w:rPr>
              <w:t>624873,20</w:t>
            </w:r>
          </w:p>
        </w:tc>
      </w:tr>
      <w:tr w:rsidR="00B52657" w:rsidRPr="001844FB" w:rsidTr="00B607C5">
        <w:trPr>
          <w:trHeight w:val="356"/>
        </w:trPr>
        <w:tc>
          <w:tcPr>
            <w:tcW w:w="141" w:type="pct"/>
            <w:vMerge/>
          </w:tcPr>
          <w:p w:rsidR="00B52657" w:rsidRPr="001844FB" w:rsidRDefault="00B52657" w:rsidP="002725ED">
            <w:pPr>
              <w:rPr>
                <w:sz w:val="18"/>
                <w:szCs w:val="18"/>
              </w:rPr>
            </w:pPr>
          </w:p>
        </w:tc>
        <w:tc>
          <w:tcPr>
            <w:tcW w:w="268" w:type="pct"/>
            <w:vMerge/>
            <w:tcMar>
              <w:left w:w="85" w:type="dxa"/>
              <w:right w:w="85" w:type="dxa"/>
            </w:tcMar>
          </w:tcPr>
          <w:p w:rsidR="00B52657" w:rsidRPr="001844FB" w:rsidRDefault="00B52657" w:rsidP="002725ED">
            <w:pPr>
              <w:ind w:left="11"/>
              <w:rPr>
                <w:sz w:val="18"/>
                <w:szCs w:val="18"/>
              </w:rPr>
            </w:pPr>
          </w:p>
        </w:tc>
        <w:tc>
          <w:tcPr>
            <w:tcW w:w="727" w:type="pct"/>
            <w:vMerge/>
          </w:tcPr>
          <w:p w:rsidR="00B52657" w:rsidRPr="001844FB" w:rsidRDefault="00B52657" w:rsidP="002725ED">
            <w:pPr>
              <w:rPr>
                <w:sz w:val="18"/>
                <w:szCs w:val="18"/>
              </w:rPr>
            </w:pPr>
          </w:p>
        </w:tc>
        <w:tc>
          <w:tcPr>
            <w:tcW w:w="363" w:type="pct"/>
          </w:tcPr>
          <w:p w:rsidR="00B52657" w:rsidRPr="001844FB" w:rsidRDefault="00B52657" w:rsidP="002725ED">
            <w:pPr>
              <w:rPr>
                <w:sz w:val="18"/>
                <w:szCs w:val="18"/>
              </w:rPr>
            </w:pPr>
            <w:r w:rsidRPr="001844FB">
              <w:rPr>
                <w:sz w:val="18"/>
                <w:szCs w:val="18"/>
              </w:rPr>
              <w:t>федерал</w:t>
            </w:r>
            <w:r w:rsidRPr="001844FB">
              <w:rPr>
                <w:sz w:val="18"/>
                <w:szCs w:val="18"/>
              </w:rPr>
              <w:t>ь</w:t>
            </w:r>
            <w:r w:rsidRPr="001844FB">
              <w:rPr>
                <w:sz w:val="18"/>
                <w:szCs w:val="18"/>
              </w:rPr>
              <w:t>ный бюджет</w:t>
            </w:r>
          </w:p>
        </w:tc>
        <w:tc>
          <w:tcPr>
            <w:tcW w:w="318" w:type="pct"/>
          </w:tcPr>
          <w:p w:rsidR="00B52657" w:rsidRPr="001844FB" w:rsidRDefault="00B52657" w:rsidP="002725ED">
            <w:pPr>
              <w:ind w:right="-162" w:hanging="108"/>
              <w:jc w:val="center"/>
              <w:rPr>
                <w:sz w:val="18"/>
                <w:szCs w:val="18"/>
              </w:rPr>
            </w:pPr>
            <w:r w:rsidRPr="001844FB">
              <w:rPr>
                <w:sz w:val="18"/>
                <w:szCs w:val="18"/>
              </w:rPr>
              <w:t>-</w:t>
            </w:r>
          </w:p>
        </w:tc>
        <w:tc>
          <w:tcPr>
            <w:tcW w:w="318" w:type="pct"/>
          </w:tcPr>
          <w:p w:rsidR="00B52657" w:rsidRPr="001844FB" w:rsidRDefault="00B52657" w:rsidP="002725ED">
            <w:pPr>
              <w:jc w:val="center"/>
              <w:rPr>
                <w:sz w:val="18"/>
                <w:szCs w:val="18"/>
              </w:rPr>
            </w:pPr>
            <w:r w:rsidRPr="001844FB">
              <w:rPr>
                <w:sz w:val="18"/>
                <w:szCs w:val="18"/>
              </w:rPr>
              <w:t>-</w:t>
            </w:r>
          </w:p>
        </w:tc>
        <w:tc>
          <w:tcPr>
            <w:tcW w:w="363" w:type="pct"/>
          </w:tcPr>
          <w:p w:rsidR="00B52657" w:rsidRPr="001844FB" w:rsidRDefault="00B52657" w:rsidP="002725ED">
            <w:pPr>
              <w:jc w:val="center"/>
              <w:rPr>
                <w:sz w:val="18"/>
                <w:szCs w:val="18"/>
              </w:rPr>
            </w:pPr>
            <w:r w:rsidRPr="001844FB">
              <w:rPr>
                <w:sz w:val="18"/>
                <w:szCs w:val="18"/>
              </w:rPr>
              <w:t>-</w:t>
            </w:r>
          </w:p>
        </w:tc>
        <w:tc>
          <w:tcPr>
            <w:tcW w:w="318" w:type="pct"/>
          </w:tcPr>
          <w:p w:rsidR="00B52657" w:rsidRPr="001844FB" w:rsidRDefault="00B52657" w:rsidP="002725ED">
            <w:pPr>
              <w:jc w:val="center"/>
              <w:rPr>
                <w:sz w:val="18"/>
                <w:szCs w:val="18"/>
              </w:rPr>
            </w:pPr>
            <w:r w:rsidRPr="001844FB">
              <w:rPr>
                <w:sz w:val="18"/>
                <w:szCs w:val="18"/>
              </w:rPr>
              <w:t>549873,20</w:t>
            </w:r>
          </w:p>
        </w:tc>
        <w:tc>
          <w:tcPr>
            <w:tcW w:w="363" w:type="pct"/>
          </w:tcPr>
          <w:p w:rsidR="00B52657" w:rsidRPr="001844FB" w:rsidRDefault="00B52657" w:rsidP="002725ED">
            <w:pPr>
              <w:jc w:val="center"/>
              <w:rPr>
                <w:sz w:val="18"/>
                <w:szCs w:val="18"/>
              </w:rPr>
            </w:pPr>
            <w:r w:rsidRPr="001844FB">
              <w:rPr>
                <w:sz w:val="18"/>
                <w:szCs w:val="18"/>
              </w:rPr>
              <w:t>-</w:t>
            </w:r>
          </w:p>
        </w:tc>
        <w:tc>
          <w:tcPr>
            <w:tcW w:w="364" w:type="pct"/>
          </w:tcPr>
          <w:p w:rsidR="00B52657" w:rsidRPr="001844FB" w:rsidRDefault="00B52657" w:rsidP="002725ED">
            <w:pPr>
              <w:jc w:val="center"/>
              <w:rPr>
                <w:sz w:val="18"/>
                <w:szCs w:val="18"/>
              </w:rPr>
            </w:pPr>
            <w:r w:rsidRPr="001844FB">
              <w:rPr>
                <w:sz w:val="18"/>
                <w:szCs w:val="18"/>
              </w:rPr>
              <w:t>-</w:t>
            </w:r>
          </w:p>
        </w:tc>
        <w:tc>
          <w:tcPr>
            <w:tcW w:w="363" w:type="pct"/>
          </w:tcPr>
          <w:p w:rsidR="00B52657" w:rsidRPr="001844FB" w:rsidRDefault="00B52657" w:rsidP="002725ED">
            <w:pPr>
              <w:jc w:val="center"/>
              <w:rPr>
                <w:sz w:val="18"/>
                <w:szCs w:val="18"/>
              </w:rPr>
            </w:pPr>
            <w:r w:rsidRPr="001844FB">
              <w:rPr>
                <w:sz w:val="18"/>
                <w:szCs w:val="18"/>
              </w:rPr>
              <w:t>-</w:t>
            </w:r>
          </w:p>
        </w:tc>
        <w:tc>
          <w:tcPr>
            <w:tcW w:w="375" w:type="pct"/>
          </w:tcPr>
          <w:p w:rsidR="00B52657" w:rsidRPr="001844FB" w:rsidRDefault="00B52657" w:rsidP="002725ED">
            <w:pPr>
              <w:jc w:val="center"/>
              <w:rPr>
                <w:sz w:val="18"/>
                <w:szCs w:val="18"/>
              </w:rPr>
            </w:pPr>
            <w:r w:rsidRPr="001844FB">
              <w:rPr>
                <w:sz w:val="18"/>
                <w:szCs w:val="18"/>
              </w:rPr>
              <w:t>-</w:t>
            </w:r>
          </w:p>
        </w:tc>
        <w:tc>
          <w:tcPr>
            <w:tcW w:w="358" w:type="pct"/>
          </w:tcPr>
          <w:p w:rsidR="00B52657" w:rsidRPr="001844FB" w:rsidRDefault="00B52657" w:rsidP="00993881">
            <w:pPr>
              <w:jc w:val="center"/>
              <w:rPr>
                <w:sz w:val="18"/>
                <w:szCs w:val="18"/>
              </w:rPr>
            </w:pPr>
            <w:r w:rsidRPr="001844FB">
              <w:rPr>
                <w:sz w:val="18"/>
                <w:szCs w:val="18"/>
              </w:rPr>
              <w:t>-</w:t>
            </w:r>
          </w:p>
        </w:tc>
        <w:tc>
          <w:tcPr>
            <w:tcW w:w="360" w:type="pct"/>
          </w:tcPr>
          <w:p w:rsidR="00B52657" w:rsidRPr="001844FB" w:rsidRDefault="00B52657" w:rsidP="002725ED">
            <w:pPr>
              <w:jc w:val="center"/>
              <w:rPr>
                <w:sz w:val="18"/>
                <w:szCs w:val="18"/>
              </w:rPr>
            </w:pPr>
            <w:r w:rsidRPr="001844FB">
              <w:rPr>
                <w:sz w:val="18"/>
                <w:szCs w:val="18"/>
              </w:rPr>
              <w:t>549873,20</w:t>
            </w:r>
          </w:p>
        </w:tc>
      </w:tr>
      <w:tr w:rsidR="00B52657" w:rsidRPr="001844FB" w:rsidTr="00B607C5">
        <w:trPr>
          <w:trHeight w:val="356"/>
        </w:trPr>
        <w:tc>
          <w:tcPr>
            <w:tcW w:w="141" w:type="pct"/>
            <w:vMerge/>
          </w:tcPr>
          <w:p w:rsidR="00B52657" w:rsidRPr="001844FB" w:rsidRDefault="00B52657" w:rsidP="002725ED">
            <w:pPr>
              <w:rPr>
                <w:sz w:val="18"/>
                <w:szCs w:val="18"/>
              </w:rPr>
            </w:pPr>
          </w:p>
        </w:tc>
        <w:tc>
          <w:tcPr>
            <w:tcW w:w="268" w:type="pct"/>
            <w:vMerge/>
            <w:tcMar>
              <w:left w:w="85" w:type="dxa"/>
              <w:right w:w="85" w:type="dxa"/>
            </w:tcMar>
          </w:tcPr>
          <w:p w:rsidR="00B52657" w:rsidRPr="001844FB" w:rsidRDefault="00B52657" w:rsidP="002725ED">
            <w:pPr>
              <w:ind w:left="11"/>
              <w:rPr>
                <w:sz w:val="18"/>
                <w:szCs w:val="18"/>
              </w:rPr>
            </w:pPr>
          </w:p>
        </w:tc>
        <w:tc>
          <w:tcPr>
            <w:tcW w:w="727" w:type="pct"/>
            <w:vMerge/>
          </w:tcPr>
          <w:p w:rsidR="00B52657" w:rsidRPr="001844FB" w:rsidRDefault="00B52657" w:rsidP="002725ED">
            <w:pPr>
              <w:rPr>
                <w:sz w:val="18"/>
                <w:szCs w:val="18"/>
              </w:rPr>
            </w:pPr>
          </w:p>
        </w:tc>
        <w:tc>
          <w:tcPr>
            <w:tcW w:w="363" w:type="pct"/>
          </w:tcPr>
          <w:p w:rsidR="00B52657" w:rsidRPr="001844FB" w:rsidRDefault="00B52657" w:rsidP="002725ED">
            <w:pPr>
              <w:rPr>
                <w:sz w:val="18"/>
                <w:szCs w:val="18"/>
              </w:rPr>
            </w:pPr>
            <w:r w:rsidRPr="001844FB">
              <w:rPr>
                <w:sz w:val="18"/>
                <w:szCs w:val="18"/>
              </w:rPr>
              <w:t>областной бюджет</w:t>
            </w:r>
          </w:p>
        </w:tc>
        <w:tc>
          <w:tcPr>
            <w:tcW w:w="318" w:type="pct"/>
          </w:tcPr>
          <w:p w:rsidR="00B52657" w:rsidRPr="001844FB" w:rsidRDefault="00B52657" w:rsidP="002725ED">
            <w:pPr>
              <w:ind w:right="-162" w:hanging="108"/>
              <w:jc w:val="center"/>
              <w:rPr>
                <w:sz w:val="18"/>
                <w:szCs w:val="18"/>
              </w:rPr>
            </w:pPr>
            <w:r w:rsidRPr="001844FB">
              <w:rPr>
                <w:sz w:val="18"/>
                <w:szCs w:val="18"/>
              </w:rPr>
              <w:t>-</w:t>
            </w:r>
          </w:p>
        </w:tc>
        <w:tc>
          <w:tcPr>
            <w:tcW w:w="318" w:type="pct"/>
          </w:tcPr>
          <w:p w:rsidR="00B52657" w:rsidRPr="001844FB" w:rsidRDefault="00B52657" w:rsidP="002725ED">
            <w:pPr>
              <w:jc w:val="center"/>
              <w:rPr>
                <w:sz w:val="18"/>
                <w:szCs w:val="18"/>
              </w:rPr>
            </w:pPr>
            <w:r w:rsidRPr="001844FB">
              <w:rPr>
                <w:sz w:val="18"/>
                <w:szCs w:val="18"/>
              </w:rPr>
              <w:t>-</w:t>
            </w:r>
          </w:p>
        </w:tc>
        <w:tc>
          <w:tcPr>
            <w:tcW w:w="363" w:type="pct"/>
          </w:tcPr>
          <w:p w:rsidR="00B52657" w:rsidRPr="001844FB" w:rsidRDefault="00B52657" w:rsidP="002725ED">
            <w:pPr>
              <w:jc w:val="center"/>
              <w:rPr>
                <w:sz w:val="18"/>
                <w:szCs w:val="18"/>
              </w:rPr>
            </w:pPr>
            <w:r w:rsidRPr="001844FB">
              <w:rPr>
                <w:sz w:val="18"/>
                <w:szCs w:val="18"/>
              </w:rPr>
              <w:t>-</w:t>
            </w:r>
          </w:p>
        </w:tc>
        <w:tc>
          <w:tcPr>
            <w:tcW w:w="318" w:type="pct"/>
          </w:tcPr>
          <w:p w:rsidR="00B52657" w:rsidRPr="001844FB" w:rsidRDefault="00B52657" w:rsidP="002725ED">
            <w:pPr>
              <w:jc w:val="center"/>
              <w:rPr>
                <w:sz w:val="18"/>
                <w:szCs w:val="18"/>
              </w:rPr>
            </w:pPr>
            <w:r w:rsidRPr="001844FB">
              <w:rPr>
                <w:sz w:val="18"/>
                <w:szCs w:val="18"/>
              </w:rPr>
              <w:t>75000,00</w:t>
            </w:r>
          </w:p>
        </w:tc>
        <w:tc>
          <w:tcPr>
            <w:tcW w:w="363" w:type="pct"/>
          </w:tcPr>
          <w:p w:rsidR="00B52657" w:rsidRPr="001844FB" w:rsidRDefault="00B52657" w:rsidP="002725ED">
            <w:pPr>
              <w:jc w:val="center"/>
              <w:rPr>
                <w:sz w:val="18"/>
                <w:szCs w:val="18"/>
              </w:rPr>
            </w:pPr>
            <w:r w:rsidRPr="001844FB">
              <w:rPr>
                <w:sz w:val="18"/>
                <w:szCs w:val="18"/>
              </w:rPr>
              <w:t>-</w:t>
            </w:r>
          </w:p>
        </w:tc>
        <w:tc>
          <w:tcPr>
            <w:tcW w:w="364" w:type="pct"/>
          </w:tcPr>
          <w:p w:rsidR="00B52657" w:rsidRPr="001844FB" w:rsidRDefault="00B52657" w:rsidP="002725ED">
            <w:pPr>
              <w:jc w:val="center"/>
              <w:rPr>
                <w:sz w:val="18"/>
                <w:szCs w:val="18"/>
              </w:rPr>
            </w:pPr>
            <w:r w:rsidRPr="001844FB">
              <w:rPr>
                <w:sz w:val="18"/>
                <w:szCs w:val="18"/>
              </w:rPr>
              <w:t>-</w:t>
            </w:r>
          </w:p>
        </w:tc>
        <w:tc>
          <w:tcPr>
            <w:tcW w:w="363" w:type="pct"/>
          </w:tcPr>
          <w:p w:rsidR="00B52657" w:rsidRPr="001844FB" w:rsidRDefault="00B52657" w:rsidP="002725ED">
            <w:pPr>
              <w:jc w:val="center"/>
              <w:rPr>
                <w:sz w:val="18"/>
                <w:szCs w:val="18"/>
              </w:rPr>
            </w:pPr>
            <w:r w:rsidRPr="001844FB">
              <w:rPr>
                <w:sz w:val="18"/>
                <w:szCs w:val="18"/>
              </w:rPr>
              <w:t>-</w:t>
            </w:r>
          </w:p>
        </w:tc>
        <w:tc>
          <w:tcPr>
            <w:tcW w:w="375" w:type="pct"/>
          </w:tcPr>
          <w:p w:rsidR="00B52657" w:rsidRPr="001844FB" w:rsidRDefault="00B52657" w:rsidP="002725ED">
            <w:pPr>
              <w:jc w:val="center"/>
              <w:rPr>
                <w:sz w:val="18"/>
                <w:szCs w:val="18"/>
              </w:rPr>
            </w:pPr>
            <w:r w:rsidRPr="001844FB">
              <w:rPr>
                <w:sz w:val="18"/>
                <w:szCs w:val="18"/>
              </w:rPr>
              <w:t>-</w:t>
            </w:r>
          </w:p>
        </w:tc>
        <w:tc>
          <w:tcPr>
            <w:tcW w:w="358" w:type="pct"/>
          </w:tcPr>
          <w:p w:rsidR="00B52657" w:rsidRPr="001844FB" w:rsidRDefault="00B52657" w:rsidP="00993881">
            <w:pPr>
              <w:jc w:val="center"/>
              <w:rPr>
                <w:sz w:val="18"/>
                <w:szCs w:val="18"/>
              </w:rPr>
            </w:pPr>
            <w:r w:rsidRPr="001844FB">
              <w:rPr>
                <w:sz w:val="18"/>
                <w:szCs w:val="18"/>
              </w:rPr>
              <w:t>-</w:t>
            </w:r>
          </w:p>
        </w:tc>
        <w:tc>
          <w:tcPr>
            <w:tcW w:w="360" w:type="pct"/>
          </w:tcPr>
          <w:p w:rsidR="00B52657" w:rsidRPr="001844FB" w:rsidRDefault="00B52657" w:rsidP="002725ED">
            <w:pPr>
              <w:jc w:val="center"/>
              <w:rPr>
                <w:sz w:val="18"/>
                <w:szCs w:val="18"/>
              </w:rPr>
            </w:pPr>
            <w:r w:rsidRPr="001844FB">
              <w:rPr>
                <w:sz w:val="18"/>
                <w:szCs w:val="18"/>
              </w:rPr>
              <w:t>75000,00</w:t>
            </w:r>
          </w:p>
        </w:tc>
      </w:tr>
      <w:tr w:rsidR="00B52657" w:rsidRPr="001844FB" w:rsidTr="00B607C5">
        <w:trPr>
          <w:trHeight w:val="356"/>
        </w:trPr>
        <w:tc>
          <w:tcPr>
            <w:tcW w:w="141" w:type="pct"/>
            <w:vMerge w:val="restart"/>
          </w:tcPr>
          <w:p w:rsidR="00B52657" w:rsidRPr="001844FB" w:rsidRDefault="00B52657" w:rsidP="002725ED">
            <w:pPr>
              <w:rPr>
                <w:sz w:val="18"/>
                <w:szCs w:val="18"/>
              </w:rPr>
            </w:pPr>
            <w:r w:rsidRPr="001844FB">
              <w:rPr>
                <w:sz w:val="18"/>
                <w:szCs w:val="18"/>
              </w:rPr>
              <w:t>16</w:t>
            </w:r>
          </w:p>
        </w:tc>
        <w:tc>
          <w:tcPr>
            <w:tcW w:w="268" w:type="pct"/>
            <w:vMerge w:val="restart"/>
            <w:tcMar>
              <w:left w:w="85" w:type="dxa"/>
              <w:right w:w="85" w:type="dxa"/>
            </w:tcMar>
          </w:tcPr>
          <w:p w:rsidR="00B52657" w:rsidRPr="001844FB" w:rsidRDefault="00B52657" w:rsidP="002725ED">
            <w:pPr>
              <w:ind w:left="11"/>
              <w:rPr>
                <w:sz w:val="18"/>
                <w:szCs w:val="18"/>
              </w:rPr>
            </w:pPr>
            <w:r w:rsidRPr="001844FB">
              <w:rPr>
                <w:sz w:val="18"/>
                <w:szCs w:val="18"/>
              </w:rPr>
              <w:t>Отдел</w:t>
            </w:r>
            <w:r w:rsidRPr="001844FB">
              <w:rPr>
                <w:sz w:val="18"/>
                <w:szCs w:val="18"/>
              </w:rPr>
              <w:t>ь</w:t>
            </w:r>
            <w:r w:rsidRPr="001844FB">
              <w:rPr>
                <w:sz w:val="18"/>
                <w:szCs w:val="18"/>
              </w:rPr>
              <w:t>ное мер</w:t>
            </w:r>
            <w:r w:rsidRPr="001844FB">
              <w:rPr>
                <w:sz w:val="18"/>
                <w:szCs w:val="18"/>
              </w:rPr>
              <w:t>о</w:t>
            </w:r>
            <w:r w:rsidRPr="001844FB">
              <w:rPr>
                <w:sz w:val="18"/>
                <w:szCs w:val="18"/>
              </w:rPr>
              <w:t xml:space="preserve">приятие </w:t>
            </w:r>
          </w:p>
        </w:tc>
        <w:tc>
          <w:tcPr>
            <w:tcW w:w="727" w:type="pct"/>
            <w:vMerge w:val="restart"/>
          </w:tcPr>
          <w:p w:rsidR="00B52657" w:rsidRPr="001844FB" w:rsidRDefault="00B52657" w:rsidP="002725ED">
            <w:pPr>
              <w:rPr>
                <w:sz w:val="18"/>
                <w:szCs w:val="18"/>
              </w:rPr>
            </w:pPr>
            <w:r w:rsidRPr="001844FB">
              <w:rPr>
                <w:sz w:val="18"/>
                <w:szCs w:val="18"/>
              </w:rPr>
              <w:t>«Реализация программы комплексного развития транспортной инфрастру</w:t>
            </w:r>
            <w:r w:rsidRPr="001844FB">
              <w:rPr>
                <w:sz w:val="18"/>
                <w:szCs w:val="18"/>
              </w:rPr>
              <w:t>к</w:t>
            </w:r>
            <w:r w:rsidRPr="001844FB">
              <w:rPr>
                <w:sz w:val="18"/>
                <w:szCs w:val="18"/>
              </w:rPr>
              <w:t>туры Кировской городской агломерации в рамках пр</w:t>
            </w:r>
            <w:r w:rsidRPr="001844FB">
              <w:rPr>
                <w:sz w:val="18"/>
                <w:szCs w:val="18"/>
              </w:rPr>
              <w:t>и</w:t>
            </w:r>
            <w:r w:rsidRPr="001844FB">
              <w:rPr>
                <w:sz w:val="18"/>
                <w:szCs w:val="18"/>
              </w:rPr>
              <w:t>оритетного направления стратегического развития Российской Федерации «Безопасные и качестве</w:t>
            </w:r>
            <w:r w:rsidRPr="001844FB">
              <w:rPr>
                <w:sz w:val="18"/>
                <w:szCs w:val="18"/>
              </w:rPr>
              <w:t>н</w:t>
            </w:r>
            <w:r w:rsidRPr="001844FB">
              <w:rPr>
                <w:sz w:val="18"/>
                <w:szCs w:val="18"/>
              </w:rPr>
              <w:t>ные дороги»</w:t>
            </w:r>
          </w:p>
        </w:tc>
        <w:tc>
          <w:tcPr>
            <w:tcW w:w="363" w:type="pct"/>
          </w:tcPr>
          <w:p w:rsidR="00B52657" w:rsidRPr="001844FB" w:rsidRDefault="00B52657" w:rsidP="002725ED">
            <w:pPr>
              <w:rPr>
                <w:sz w:val="18"/>
                <w:szCs w:val="18"/>
              </w:rPr>
            </w:pPr>
            <w:r w:rsidRPr="001844FB">
              <w:rPr>
                <w:sz w:val="18"/>
                <w:szCs w:val="18"/>
              </w:rPr>
              <w:t>всего</w:t>
            </w:r>
          </w:p>
        </w:tc>
        <w:tc>
          <w:tcPr>
            <w:tcW w:w="318" w:type="pct"/>
          </w:tcPr>
          <w:p w:rsidR="00B52657" w:rsidRPr="001844FB" w:rsidRDefault="00B52657" w:rsidP="002725ED">
            <w:pPr>
              <w:ind w:right="-162" w:hanging="108"/>
              <w:jc w:val="center"/>
              <w:rPr>
                <w:sz w:val="18"/>
                <w:szCs w:val="18"/>
              </w:rPr>
            </w:pPr>
            <w:r w:rsidRPr="001844FB">
              <w:rPr>
                <w:sz w:val="18"/>
                <w:szCs w:val="18"/>
              </w:rPr>
              <w:t>-</w:t>
            </w:r>
          </w:p>
        </w:tc>
        <w:tc>
          <w:tcPr>
            <w:tcW w:w="318" w:type="pct"/>
          </w:tcPr>
          <w:p w:rsidR="00B52657" w:rsidRPr="001844FB" w:rsidRDefault="00B52657" w:rsidP="002725ED">
            <w:pPr>
              <w:jc w:val="center"/>
              <w:rPr>
                <w:sz w:val="18"/>
                <w:szCs w:val="18"/>
              </w:rPr>
            </w:pPr>
            <w:r w:rsidRPr="001844FB">
              <w:rPr>
                <w:sz w:val="18"/>
                <w:szCs w:val="18"/>
              </w:rPr>
              <w:t>-</w:t>
            </w:r>
          </w:p>
        </w:tc>
        <w:tc>
          <w:tcPr>
            <w:tcW w:w="363" w:type="pct"/>
          </w:tcPr>
          <w:p w:rsidR="00B52657" w:rsidRPr="001844FB" w:rsidRDefault="00B52657" w:rsidP="002725ED">
            <w:pPr>
              <w:jc w:val="center"/>
              <w:rPr>
                <w:sz w:val="18"/>
                <w:szCs w:val="18"/>
              </w:rPr>
            </w:pPr>
            <w:r w:rsidRPr="001844FB">
              <w:rPr>
                <w:sz w:val="18"/>
                <w:szCs w:val="18"/>
              </w:rPr>
              <w:t>-</w:t>
            </w:r>
          </w:p>
        </w:tc>
        <w:tc>
          <w:tcPr>
            <w:tcW w:w="318" w:type="pct"/>
          </w:tcPr>
          <w:p w:rsidR="00B52657" w:rsidRPr="001844FB" w:rsidRDefault="00B52657" w:rsidP="002725ED">
            <w:pPr>
              <w:jc w:val="center"/>
              <w:rPr>
                <w:sz w:val="18"/>
                <w:szCs w:val="18"/>
              </w:rPr>
            </w:pPr>
            <w:r w:rsidRPr="001844FB">
              <w:rPr>
                <w:sz w:val="18"/>
                <w:szCs w:val="18"/>
              </w:rPr>
              <w:t>-</w:t>
            </w:r>
          </w:p>
        </w:tc>
        <w:tc>
          <w:tcPr>
            <w:tcW w:w="363" w:type="pct"/>
          </w:tcPr>
          <w:p w:rsidR="00B52657" w:rsidRPr="001844FB" w:rsidRDefault="00B52657" w:rsidP="00F94745">
            <w:pPr>
              <w:jc w:val="center"/>
              <w:outlineLvl w:val="0"/>
              <w:rPr>
                <w:sz w:val="18"/>
                <w:szCs w:val="20"/>
              </w:rPr>
            </w:pPr>
            <w:r w:rsidRPr="001844FB">
              <w:rPr>
                <w:sz w:val="18"/>
                <w:szCs w:val="20"/>
              </w:rPr>
              <w:t>1240519,99</w:t>
            </w:r>
          </w:p>
        </w:tc>
        <w:tc>
          <w:tcPr>
            <w:tcW w:w="364" w:type="pct"/>
          </w:tcPr>
          <w:p w:rsidR="00B52657" w:rsidRPr="001844FB" w:rsidRDefault="00B52657" w:rsidP="004A4B82">
            <w:pPr>
              <w:jc w:val="center"/>
              <w:rPr>
                <w:sz w:val="18"/>
                <w:szCs w:val="18"/>
              </w:rPr>
            </w:pPr>
            <w:r w:rsidRPr="001844FB">
              <w:rPr>
                <w:sz w:val="18"/>
                <w:szCs w:val="18"/>
              </w:rPr>
              <w:t>1496748,10</w:t>
            </w:r>
          </w:p>
        </w:tc>
        <w:tc>
          <w:tcPr>
            <w:tcW w:w="363" w:type="pct"/>
          </w:tcPr>
          <w:p w:rsidR="00B52657" w:rsidRPr="001844FB" w:rsidRDefault="00B52657" w:rsidP="002725ED">
            <w:pPr>
              <w:jc w:val="center"/>
              <w:rPr>
                <w:sz w:val="18"/>
                <w:szCs w:val="18"/>
              </w:rPr>
            </w:pPr>
            <w:r w:rsidRPr="001844FB">
              <w:rPr>
                <w:sz w:val="18"/>
                <w:szCs w:val="18"/>
              </w:rPr>
              <w:t>1360000,00</w:t>
            </w:r>
          </w:p>
        </w:tc>
        <w:tc>
          <w:tcPr>
            <w:tcW w:w="375" w:type="pct"/>
          </w:tcPr>
          <w:p w:rsidR="00B52657" w:rsidRPr="001844FB" w:rsidRDefault="00B52657" w:rsidP="002725ED">
            <w:pPr>
              <w:jc w:val="center"/>
              <w:rPr>
                <w:sz w:val="18"/>
                <w:szCs w:val="18"/>
              </w:rPr>
            </w:pPr>
            <w:r w:rsidRPr="001844FB">
              <w:rPr>
                <w:sz w:val="18"/>
                <w:szCs w:val="18"/>
              </w:rPr>
              <w:t>1360000,00</w:t>
            </w:r>
          </w:p>
        </w:tc>
        <w:tc>
          <w:tcPr>
            <w:tcW w:w="358" w:type="pct"/>
          </w:tcPr>
          <w:p w:rsidR="00B52657" w:rsidRPr="001844FB" w:rsidRDefault="00B52657" w:rsidP="00F94745">
            <w:pPr>
              <w:jc w:val="center"/>
              <w:rPr>
                <w:sz w:val="18"/>
                <w:szCs w:val="18"/>
              </w:rPr>
            </w:pPr>
            <w:r w:rsidRPr="001844FB">
              <w:rPr>
                <w:sz w:val="18"/>
                <w:szCs w:val="18"/>
              </w:rPr>
              <w:t>1360000,00</w:t>
            </w:r>
          </w:p>
        </w:tc>
        <w:tc>
          <w:tcPr>
            <w:tcW w:w="360" w:type="pct"/>
          </w:tcPr>
          <w:p w:rsidR="00B52657" w:rsidRPr="001844FB" w:rsidRDefault="00B52657">
            <w:pPr>
              <w:jc w:val="center"/>
              <w:rPr>
                <w:sz w:val="18"/>
                <w:szCs w:val="18"/>
              </w:rPr>
            </w:pPr>
            <w:r w:rsidRPr="001844FB">
              <w:rPr>
                <w:sz w:val="18"/>
                <w:szCs w:val="18"/>
              </w:rPr>
              <w:t>6817268,09</w:t>
            </w:r>
          </w:p>
        </w:tc>
      </w:tr>
      <w:tr w:rsidR="00B52657" w:rsidRPr="001844FB" w:rsidTr="00B607C5">
        <w:trPr>
          <w:trHeight w:val="356"/>
        </w:trPr>
        <w:tc>
          <w:tcPr>
            <w:tcW w:w="141" w:type="pct"/>
            <w:vMerge/>
          </w:tcPr>
          <w:p w:rsidR="00B52657" w:rsidRPr="001844FB" w:rsidRDefault="00B52657" w:rsidP="002725ED">
            <w:pPr>
              <w:rPr>
                <w:sz w:val="18"/>
                <w:szCs w:val="18"/>
              </w:rPr>
            </w:pPr>
          </w:p>
        </w:tc>
        <w:tc>
          <w:tcPr>
            <w:tcW w:w="268" w:type="pct"/>
            <w:vMerge/>
            <w:tcMar>
              <w:left w:w="85" w:type="dxa"/>
              <w:right w:w="85" w:type="dxa"/>
            </w:tcMar>
          </w:tcPr>
          <w:p w:rsidR="00B52657" w:rsidRPr="001844FB" w:rsidRDefault="00B52657" w:rsidP="002725ED">
            <w:pPr>
              <w:ind w:left="-108"/>
              <w:rPr>
                <w:sz w:val="18"/>
                <w:szCs w:val="18"/>
              </w:rPr>
            </w:pPr>
          </w:p>
        </w:tc>
        <w:tc>
          <w:tcPr>
            <w:tcW w:w="727" w:type="pct"/>
            <w:vMerge/>
          </w:tcPr>
          <w:p w:rsidR="00B52657" w:rsidRPr="001844FB" w:rsidRDefault="00B52657" w:rsidP="002725ED">
            <w:pPr>
              <w:rPr>
                <w:sz w:val="18"/>
                <w:szCs w:val="18"/>
              </w:rPr>
            </w:pPr>
          </w:p>
        </w:tc>
        <w:tc>
          <w:tcPr>
            <w:tcW w:w="363" w:type="pct"/>
          </w:tcPr>
          <w:p w:rsidR="00B52657" w:rsidRPr="001844FB" w:rsidRDefault="00B52657" w:rsidP="002725ED">
            <w:pPr>
              <w:rPr>
                <w:sz w:val="18"/>
                <w:szCs w:val="18"/>
              </w:rPr>
            </w:pPr>
            <w:r w:rsidRPr="001844FB">
              <w:rPr>
                <w:sz w:val="18"/>
                <w:szCs w:val="18"/>
              </w:rPr>
              <w:t>федерал</w:t>
            </w:r>
            <w:r w:rsidRPr="001844FB">
              <w:rPr>
                <w:sz w:val="18"/>
                <w:szCs w:val="18"/>
              </w:rPr>
              <w:t>ь</w:t>
            </w:r>
            <w:r w:rsidRPr="001844FB">
              <w:rPr>
                <w:sz w:val="18"/>
                <w:szCs w:val="18"/>
              </w:rPr>
              <w:t>ный бюджет</w:t>
            </w:r>
          </w:p>
        </w:tc>
        <w:tc>
          <w:tcPr>
            <w:tcW w:w="318" w:type="pct"/>
          </w:tcPr>
          <w:p w:rsidR="00B52657" w:rsidRPr="001844FB" w:rsidRDefault="00B52657" w:rsidP="002725ED">
            <w:pPr>
              <w:ind w:right="-162" w:hanging="108"/>
              <w:jc w:val="center"/>
              <w:rPr>
                <w:sz w:val="18"/>
                <w:szCs w:val="18"/>
              </w:rPr>
            </w:pPr>
            <w:r w:rsidRPr="001844FB">
              <w:rPr>
                <w:sz w:val="18"/>
                <w:szCs w:val="18"/>
              </w:rPr>
              <w:t>-</w:t>
            </w:r>
          </w:p>
        </w:tc>
        <w:tc>
          <w:tcPr>
            <w:tcW w:w="318" w:type="pct"/>
          </w:tcPr>
          <w:p w:rsidR="00B52657" w:rsidRPr="001844FB" w:rsidRDefault="00B52657" w:rsidP="002725ED">
            <w:pPr>
              <w:jc w:val="center"/>
              <w:rPr>
                <w:sz w:val="18"/>
                <w:szCs w:val="18"/>
              </w:rPr>
            </w:pPr>
            <w:r w:rsidRPr="001844FB">
              <w:rPr>
                <w:sz w:val="18"/>
                <w:szCs w:val="18"/>
              </w:rPr>
              <w:t>-</w:t>
            </w:r>
          </w:p>
        </w:tc>
        <w:tc>
          <w:tcPr>
            <w:tcW w:w="363" w:type="pct"/>
          </w:tcPr>
          <w:p w:rsidR="00B52657" w:rsidRPr="001844FB" w:rsidRDefault="00B52657" w:rsidP="002725ED">
            <w:pPr>
              <w:jc w:val="center"/>
              <w:rPr>
                <w:sz w:val="18"/>
                <w:szCs w:val="18"/>
              </w:rPr>
            </w:pPr>
            <w:r w:rsidRPr="001844FB">
              <w:rPr>
                <w:sz w:val="18"/>
                <w:szCs w:val="18"/>
              </w:rPr>
              <w:t>-</w:t>
            </w:r>
          </w:p>
        </w:tc>
        <w:tc>
          <w:tcPr>
            <w:tcW w:w="318" w:type="pct"/>
          </w:tcPr>
          <w:p w:rsidR="00B52657" w:rsidRPr="001844FB" w:rsidRDefault="00B52657" w:rsidP="002725ED">
            <w:pPr>
              <w:jc w:val="center"/>
              <w:rPr>
                <w:sz w:val="18"/>
                <w:szCs w:val="18"/>
              </w:rPr>
            </w:pPr>
            <w:r w:rsidRPr="001844FB">
              <w:rPr>
                <w:sz w:val="18"/>
                <w:szCs w:val="18"/>
              </w:rPr>
              <w:t>-</w:t>
            </w:r>
          </w:p>
        </w:tc>
        <w:tc>
          <w:tcPr>
            <w:tcW w:w="363" w:type="pct"/>
          </w:tcPr>
          <w:p w:rsidR="00B52657" w:rsidRPr="001844FB" w:rsidRDefault="00B52657" w:rsidP="00F94745">
            <w:pPr>
              <w:jc w:val="center"/>
              <w:outlineLvl w:val="0"/>
              <w:rPr>
                <w:color w:val="000000"/>
                <w:sz w:val="18"/>
                <w:szCs w:val="20"/>
              </w:rPr>
            </w:pPr>
            <w:r w:rsidRPr="001844FB">
              <w:rPr>
                <w:color w:val="000000"/>
                <w:sz w:val="18"/>
                <w:szCs w:val="20"/>
              </w:rPr>
              <w:t>611023,81</w:t>
            </w:r>
          </w:p>
        </w:tc>
        <w:tc>
          <w:tcPr>
            <w:tcW w:w="364" w:type="pct"/>
          </w:tcPr>
          <w:p w:rsidR="00B52657" w:rsidRPr="001844FB" w:rsidRDefault="00B52657" w:rsidP="00F920B3">
            <w:pPr>
              <w:jc w:val="center"/>
              <w:rPr>
                <w:sz w:val="18"/>
                <w:szCs w:val="18"/>
              </w:rPr>
            </w:pPr>
            <w:r w:rsidRPr="001844FB">
              <w:rPr>
                <w:sz w:val="18"/>
                <w:szCs w:val="18"/>
              </w:rPr>
              <w:t>743748,10</w:t>
            </w:r>
          </w:p>
        </w:tc>
        <w:tc>
          <w:tcPr>
            <w:tcW w:w="363" w:type="pct"/>
          </w:tcPr>
          <w:p w:rsidR="00B52657" w:rsidRPr="001844FB" w:rsidRDefault="00B52657" w:rsidP="002725ED">
            <w:pPr>
              <w:jc w:val="center"/>
              <w:rPr>
                <w:sz w:val="18"/>
                <w:szCs w:val="18"/>
              </w:rPr>
            </w:pPr>
            <w:r w:rsidRPr="001844FB">
              <w:rPr>
                <w:sz w:val="18"/>
                <w:szCs w:val="18"/>
              </w:rPr>
              <w:t>680000,00</w:t>
            </w:r>
          </w:p>
        </w:tc>
        <w:tc>
          <w:tcPr>
            <w:tcW w:w="375" w:type="pct"/>
          </w:tcPr>
          <w:p w:rsidR="00B52657" w:rsidRPr="001844FB" w:rsidRDefault="00B52657" w:rsidP="002725ED">
            <w:pPr>
              <w:jc w:val="center"/>
              <w:rPr>
                <w:sz w:val="18"/>
                <w:szCs w:val="18"/>
              </w:rPr>
            </w:pPr>
            <w:r w:rsidRPr="001844FB">
              <w:rPr>
                <w:sz w:val="18"/>
                <w:szCs w:val="18"/>
              </w:rPr>
              <w:t>680000,00</w:t>
            </w:r>
          </w:p>
        </w:tc>
        <w:tc>
          <w:tcPr>
            <w:tcW w:w="358" w:type="pct"/>
          </w:tcPr>
          <w:p w:rsidR="00B52657" w:rsidRPr="001844FB" w:rsidRDefault="00B52657" w:rsidP="00F94745">
            <w:pPr>
              <w:jc w:val="center"/>
              <w:rPr>
                <w:sz w:val="18"/>
                <w:szCs w:val="18"/>
              </w:rPr>
            </w:pPr>
            <w:r w:rsidRPr="001844FB">
              <w:rPr>
                <w:sz w:val="18"/>
                <w:szCs w:val="18"/>
              </w:rPr>
              <w:t>680000,00</w:t>
            </w:r>
          </w:p>
        </w:tc>
        <w:tc>
          <w:tcPr>
            <w:tcW w:w="360" w:type="pct"/>
          </w:tcPr>
          <w:p w:rsidR="00B52657" w:rsidRPr="001844FB" w:rsidRDefault="00B52657">
            <w:pPr>
              <w:jc w:val="center"/>
              <w:rPr>
                <w:sz w:val="18"/>
                <w:szCs w:val="18"/>
              </w:rPr>
            </w:pPr>
            <w:r w:rsidRPr="001844FB">
              <w:rPr>
                <w:sz w:val="18"/>
                <w:szCs w:val="18"/>
              </w:rPr>
              <w:t>3394771,91</w:t>
            </w:r>
          </w:p>
        </w:tc>
      </w:tr>
      <w:tr w:rsidR="00B52657" w:rsidRPr="001844FB" w:rsidTr="00B607C5">
        <w:trPr>
          <w:trHeight w:val="356"/>
        </w:trPr>
        <w:tc>
          <w:tcPr>
            <w:tcW w:w="141" w:type="pct"/>
            <w:vMerge/>
          </w:tcPr>
          <w:p w:rsidR="00B52657" w:rsidRPr="001844FB" w:rsidRDefault="00B52657" w:rsidP="002725ED">
            <w:pPr>
              <w:rPr>
                <w:sz w:val="18"/>
                <w:szCs w:val="18"/>
              </w:rPr>
            </w:pPr>
          </w:p>
        </w:tc>
        <w:tc>
          <w:tcPr>
            <w:tcW w:w="268" w:type="pct"/>
            <w:vMerge/>
            <w:tcMar>
              <w:left w:w="85" w:type="dxa"/>
              <w:right w:w="85" w:type="dxa"/>
            </w:tcMar>
          </w:tcPr>
          <w:p w:rsidR="00B52657" w:rsidRPr="001844FB" w:rsidRDefault="00B52657" w:rsidP="002725ED">
            <w:pPr>
              <w:ind w:left="-108"/>
              <w:rPr>
                <w:sz w:val="18"/>
                <w:szCs w:val="18"/>
              </w:rPr>
            </w:pPr>
          </w:p>
        </w:tc>
        <w:tc>
          <w:tcPr>
            <w:tcW w:w="727" w:type="pct"/>
            <w:vMerge/>
          </w:tcPr>
          <w:p w:rsidR="00B52657" w:rsidRPr="001844FB" w:rsidRDefault="00B52657" w:rsidP="002725ED">
            <w:pPr>
              <w:rPr>
                <w:sz w:val="18"/>
                <w:szCs w:val="18"/>
              </w:rPr>
            </w:pPr>
          </w:p>
        </w:tc>
        <w:tc>
          <w:tcPr>
            <w:tcW w:w="363" w:type="pct"/>
          </w:tcPr>
          <w:p w:rsidR="00B52657" w:rsidRPr="001844FB" w:rsidRDefault="00B52657" w:rsidP="002725ED">
            <w:pPr>
              <w:rPr>
                <w:sz w:val="18"/>
                <w:szCs w:val="18"/>
              </w:rPr>
            </w:pPr>
            <w:r w:rsidRPr="001844FB">
              <w:rPr>
                <w:sz w:val="18"/>
                <w:szCs w:val="18"/>
              </w:rPr>
              <w:t>областной бюджет</w:t>
            </w:r>
          </w:p>
        </w:tc>
        <w:tc>
          <w:tcPr>
            <w:tcW w:w="318" w:type="pct"/>
          </w:tcPr>
          <w:p w:rsidR="00B52657" w:rsidRPr="001844FB" w:rsidRDefault="00B52657" w:rsidP="002725ED">
            <w:pPr>
              <w:ind w:right="-162" w:hanging="108"/>
              <w:jc w:val="center"/>
              <w:rPr>
                <w:sz w:val="18"/>
                <w:szCs w:val="18"/>
              </w:rPr>
            </w:pPr>
            <w:r w:rsidRPr="001844FB">
              <w:rPr>
                <w:sz w:val="18"/>
                <w:szCs w:val="18"/>
              </w:rPr>
              <w:t>-</w:t>
            </w:r>
          </w:p>
        </w:tc>
        <w:tc>
          <w:tcPr>
            <w:tcW w:w="318" w:type="pct"/>
          </w:tcPr>
          <w:p w:rsidR="00B52657" w:rsidRPr="001844FB" w:rsidRDefault="00B52657" w:rsidP="002725ED">
            <w:pPr>
              <w:jc w:val="center"/>
              <w:rPr>
                <w:sz w:val="18"/>
                <w:szCs w:val="18"/>
              </w:rPr>
            </w:pPr>
            <w:r w:rsidRPr="001844FB">
              <w:rPr>
                <w:sz w:val="18"/>
                <w:szCs w:val="18"/>
              </w:rPr>
              <w:t>-</w:t>
            </w:r>
          </w:p>
        </w:tc>
        <w:tc>
          <w:tcPr>
            <w:tcW w:w="363" w:type="pct"/>
          </w:tcPr>
          <w:p w:rsidR="00B52657" w:rsidRPr="001844FB" w:rsidRDefault="00B52657" w:rsidP="002725ED">
            <w:pPr>
              <w:jc w:val="center"/>
              <w:rPr>
                <w:sz w:val="18"/>
                <w:szCs w:val="18"/>
              </w:rPr>
            </w:pPr>
            <w:r w:rsidRPr="001844FB">
              <w:rPr>
                <w:sz w:val="18"/>
                <w:szCs w:val="18"/>
              </w:rPr>
              <w:t>-</w:t>
            </w:r>
          </w:p>
        </w:tc>
        <w:tc>
          <w:tcPr>
            <w:tcW w:w="318" w:type="pct"/>
          </w:tcPr>
          <w:p w:rsidR="00B52657" w:rsidRPr="001844FB" w:rsidRDefault="00B52657" w:rsidP="002725ED">
            <w:pPr>
              <w:jc w:val="center"/>
              <w:rPr>
                <w:sz w:val="18"/>
                <w:szCs w:val="18"/>
              </w:rPr>
            </w:pPr>
            <w:r w:rsidRPr="001844FB">
              <w:rPr>
                <w:sz w:val="18"/>
                <w:szCs w:val="18"/>
              </w:rPr>
              <w:t>-</w:t>
            </w:r>
          </w:p>
        </w:tc>
        <w:tc>
          <w:tcPr>
            <w:tcW w:w="363" w:type="pct"/>
          </w:tcPr>
          <w:p w:rsidR="00B52657" w:rsidRPr="001844FB" w:rsidRDefault="00B52657" w:rsidP="00F94745">
            <w:pPr>
              <w:jc w:val="center"/>
              <w:outlineLvl w:val="0"/>
              <w:rPr>
                <w:color w:val="000000"/>
                <w:sz w:val="18"/>
                <w:szCs w:val="20"/>
              </w:rPr>
            </w:pPr>
            <w:r w:rsidRPr="001844FB">
              <w:rPr>
                <w:color w:val="000000"/>
                <w:sz w:val="18"/>
                <w:szCs w:val="20"/>
              </w:rPr>
              <w:t>538029,73</w:t>
            </w:r>
          </w:p>
        </w:tc>
        <w:tc>
          <w:tcPr>
            <w:tcW w:w="364" w:type="pct"/>
          </w:tcPr>
          <w:p w:rsidR="00B52657" w:rsidRPr="001844FB" w:rsidRDefault="00B52657" w:rsidP="004A4B82">
            <w:pPr>
              <w:jc w:val="center"/>
              <w:rPr>
                <w:sz w:val="18"/>
                <w:szCs w:val="18"/>
              </w:rPr>
            </w:pPr>
            <w:r w:rsidRPr="001844FB">
              <w:rPr>
                <w:sz w:val="18"/>
                <w:szCs w:val="18"/>
              </w:rPr>
              <w:t>653000,00</w:t>
            </w:r>
          </w:p>
        </w:tc>
        <w:tc>
          <w:tcPr>
            <w:tcW w:w="363" w:type="pct"/>
          </w:tcPr>
          <w:p w:rsidR="00B52657" w:rsidRPr="001844FB" w:rsidRDefault="00B52657" w:rsidP="002725ED">
            <w:pPr>
              <w:jc w:val="center"/>
              <w:rPr>
                <w:sz w:val="18"/>
                <w:szCs w:val="18"/>
              </w:rPr>
            </w:pPr>
            <w:r w:rsidRPr="001844FB">
              <w:rPr>
                <w:sz w:val="18"/>
                <w:szCs w:val="18"/>
              </w:rPr>
              <w:t>580000,00</w:t>
            </w:r>
          </w:p>
        </w:tc>
        <w:tc>
          <w:tcPr>
            <w:tcW w:w="375" w:type="pct"/>
          </w:tcPr>
          <w:p w:rsidR="00B52657" w:rsidRPr="001844FB" w:rsidRDefault="00B52657" w:rsidP="002725ED">
            <w:pPr>
              <w:jc w:val="center"/>
              <w:rPr>
                <w:sz w:val="18"/>
                <w:szCs w:val="18"/>
              </w:rPr>
            </w:pPr>
            <w:r w:rsidRPr="001844FB">
              <w:rPr>
                <w:sz w:val="18"/>
                <w:szCs w:val="18"/>
              </w:rPr>
              <w:t>480000,00</w:t>
            </w:r>
          </w:p>
        </w:tc>
        <w:tc>
          <w:tcPr>
            <w:tcW w:w="358" w:type="pct"/>
          </w:tcPr>
          <w:p w:rsidR="00B52657" w:rsidRPr="001844FB" w:rsidRDefault="00B52657" w:rsidP="00F94745">
            <w:pPr>
              <w:jc w:val="center"/>
              <w:rPr>
                <w:sz w:val="18"/>
                <w:szCs w:val="18"/>
              </w:rPr>
            </w:pPr>
            <w:r w:rsidRPr="001844FB">
              <w:rPr>
                <w:sz w:val="18"/>
                <w:szCs w:val="18"/>
              </w:rPr>
              <w:t>480000,00</w:t>
            </w:r>
          </w:p>
        </w:tc>
        <w:tc>
          <w:tcPr>
            <w:tcW w:w="360" w:type="pct"/>
          </w:tcPr>
          <w:p w:rsidR="00B52657" w:rsidRPr="001844FB" w:rsidRDefault="00B52657">
            <w:pPr>
              <w:jc w:val="center"/>
              <w:rPr>
                <w:sz w:val="18"/>
                <w:szCs w:val="18"/>
              </w:rPr>
            </w:pPr>
            <w:r w:rsidRPr="001844FB">
              <w:rPr>
                <w:sz w:val="18"/>
                <w:szCs w:val="18"/>
              </w:rPr>
              <w:t>2731029,73</w:t>
            </w:r>
          </w:p>
        </w:tc>
      </w:tr>
      <w:tr w:rsidR="00B52657" w:rsidRPr="001844FB" w:rsidTr="00B607C5">
        <w:trPr>
          <w:trHeight w:val="356"/>
        </w:trPr>
        <w:tc>
          <w:tcPr>
            <w:tcW w:w="141" w:type="pct"/>
            <w:vMerge/>
          </w:tcPr>
          <w:p w:rsidR="00B52657" w:rsidRPr="001844FB" w:rsidRDefault="00B52657" w:rsidP="002725ED">
            <w:pPr>
              <w:rPr>
                <w:sz w:val="18"/>
                <w:szCs w:val="18"/>
              </w:rPr>
            </w:pPr>
          </w:p>
        </w:tc>
        <w:tc>
          <w:tcPr>
            <w:tcW w:w="268" w:type="pct"/>
            <w:vMerge/>
            <w:tcMar>
              <w:left w:w="85" w:type="dxa"/>
              <w:right w:w="85" w:type="dxa"/>
            </w:tcMar>
          </w:tcPr>
          <w:p w:rsidR="00B52657" w:rsidRPr="001844FB" w:rsidRDefault="00B52657" w:rsidP="002725ED">
            <w:pPr>
              <w:ind w:left="-108"/>
              <w:rPr>
                <w:sz w:val="18"/>
                <w:szCs w:val="18"/>
              </w:rPr>
            </w:pPr>
          </w:p>
        </w:tc>
        <w:tc>
          <w:tcPr>
            <w:tcW w:w="727" w:type="pct"/>
            <w:vMerge/>
          </w:tcPr>
          <w:p w:rsidR="00B52657" w:rsidRPr="001844FB" w:rsidRDefault="00B52657" w:rsidP="002725ED">
            <w:pPr>
              <w:rPr>
                <w:sz w:val="18"/>
                <w:szCs w:val="18"/>
              </w:rPr>
            </w:pPr>
          </w:p>
        </w:tc>
        <w:tc>
          <w:tcPr>
            <w:tcW w:w="363" w:type="pct"/>
          </w:tcPr>
          <w:p w:rsidR="00B52657" w:rsidRPr="001844FB" w:rsidRDefault="00B52657" w:rsidP="002725ED">
            <w:pPr>
              <w:rPr>
                <w:sz w:val="18"/>
                <w:szCs w:val="18"/>
              </w:rPr>
            </w:pPr>
            <w:r w:rsidRPr="001844FB">
              <w:rPr>
                <w:sz w:val="18"/>
                <w:szCs w:val="18"/>
              </w:rPr>
              <w:t xml:space="preserve">местный </w:t>
            </w:r>
          </w:p>
          <w:p w:rsidR="00B52657" w:rsidRPr="001844FB" w:rsidRDefault="00B52657" w:rsidP="002725ED">
            <w:pPr>
              <w:rPr>
                <w:sz w:val="18"/>
                <w:szCs w:val="18"/>
              </w:rPr>
            </w:pPr>
            <w:r w:rsidRPr="001844FB">
              <w:rPr>
                <w:sz w:val="18"/>
                <w:szCs w:val="18"/>
              </w:rPr>
              <w:t>бюджет*</w:t>
            </w:r>
          </w:p>
        </w:tc>
        <w:tc>
          <w:tcPr>
            <w:tcW w:w="318" w:type="pct"/>
          </w:tcPr>
          <w:p w:rsidR="00B52657" w:rsidRPr="001844FB" w:rsidRDefault="00B52657" w:rsidP="002725ED">
            <w:pPr>
              <w:ind w:right="-162" w:hanging="108"/>
              <w:jc w:val="center"/>
              <w:rPr>
                <w:sz w:val="18"/>
                <w:szCs w:val="18"/>
              </w:rPr>
            </w:pPr>
            <w:r w:rsidRPr="001844FB">
              <w:rPr>
                <w:sz w:val="18"/>
                <w:szCs w:val="18"/>
              </w:rPr>
              <w:t>-</w:t>
            </w:r>
          </w:p>
        </w:tc>
        <w:tc>
          <w:tcPr>
            <w:tcW w:w="318" w:type="pct"/>
          </w:tcPr>
          <w:p w:rsidR="00B52657" w:rsidRPr="001844FB" w:rsidRDefault="00B52657" w:rsidP="002725ED">
            <w:pPr>
              <w:jc w:val="center"/>
              <w:rPr>
                <w:sz w:val="18"/>
                <w:szCs w:val="18"/>
              </w:rPr>
            </w:pPr>
            <w:r w:rsidRPr="001844FB">
              <w:rPr>
                <w:sz w:val="18"/>
                <w:szCs w:val="18"/>
              </w:rPr>
              <w:t>-</w:t>
            </w:r>
          </w:p>
        </w:tc>
        <w:tc>
          <w:tcPr>
            <w:tcW w:w="363" w:type="pct"/>
          </w:tcPr>
          <w:p w:rsidR="00B52657" w:rsidRPr="001844FB" w:rsidRDefault="00B52657" w:rsidP="002725ED">
            <w:pPr>
              <w:jc w:val="center"/>
              <w:rPr>
                <w:sz w:val="18"/>
                <w:szCs w:val="18"/>
              </w:rPr>
            </w:pPr>
            <w:r w:rsidRPr="001844FB">
              <w:rPr>
                <w:sz w:val="18"/>
                <w:szCs w:val="18"/>
              </w:rPr>
              <w:t>-</w:t>
            </w:r>
          </w:p>
        </w:tc>
        <w:tc>
          <w:tcPr>
            <w:tcW w:w="318" w:type="pct"/>
          </w:tcPr>
          <w:p w:rsidR="00B52657" w:rsidRPr="001844FB" w:rsidRDefault="00B52657" w:rsidP="002725ED">
            <w:pPr>
              <w:jc w:val="center"/>
              <w:rPr>
                <w:sz w:val="18"/>
                <w:szCs w:val="18"/>
              </w:rPr>
            </w:pPr>
            <w:r w:rsidRPr="001844FB">
              <w:rPr>
                <w:sz w:val="18"/>
                <w:szCs w:val="18"/>
              </w:rPr>
              <w:t>-</w:t>
            </w:r>
          </w:p>
        </w:tc>
        <w:tc>
          <w:tcPr>
            <w:tcW w:w="363" w:type="pct"/>
          </w:tcPr>
          <w:p w:rsidR="00B52657" w:rsidRPr="001844FB" w:rsidRDefault="00B52657" w:rsidP="00F94745">
            <w:pPr>
              <w:jc w:val="center"/>
              <w:outlineLvl w:val="0"/>
              <w:rPr>
                <w:sz w:val="18"/>
                <w:szCs w:val="20"/>
              </w:rPr>
            </w:pPr>
            <w:r w:rsidRPr="001844FB">
              <w:rPr>
                <w:sz w:val="18"/>
                <w:szCs w:val="20"/>
              </w:rPr>
              <w:t>91466,45</w:t>
            </w:r>
          </w:p>
        </w:tc>
        <w:tc>
          <w:tcPr>
            <w:tcW w:w="364" w:type="pct"/>
          </w:tcPr>
          <w:p w:rsidR="00B52657" w:rsidRPr="001844FB" w:rsidRDefault="00B52657" w:rsidP="009906F6">
            <w:pPr>
              <w:jc w:val="center"/>
              <w:rPr>
                <w:sz w:val="18"/>
                <w:szCs w:val="18"/>
              </w:rPr>
            </w:pPr>
            <w:r w:rsidRPr="001844FB">
              <w:rPr>
                <w:sz w:val="18"/>
                <w:szCs w:val="18"/>
              </w:rPr>
              <w:t>100000,00</w:t>
            </w:r>
          </w:p>
        </w:tc>
        <w:tc>
          <w:tcPr>
            <w:tcW w:w="363" w:type="pct"/>
          </w:tcPr>
          <w:p w:rsidR="00B52657" w:rsidRPr="001844FB" w:rsidRDefault="00B52657" w:rsidP="002725ED">
            <w:pPr>
              <w:jc w:val="center"/>
              <w:rPr>
                <w:sz w:val="18"/>
                <w:szCs w:val="18"/>
              </w:rPr>
            </w:pPr>
            <w:r w:rsidRPr="001844FB">
              <w:rPr>
                <w:sz w:val="18"/>
                <w:szCs w:val="18"/>
              </w:rPr>
              <w:t>100000,00</w:t>
            </w:r>
          </w:p>
        </w:tc>
        <w:tc>
          <w:tcPr>
            <w:tcW w:w="375" w:type="pct"/>
          </w:tcPr>
          <w:p w:rsidR="00B52657" w:rsidRPr="001844FB" w:rsidRDefault="00B52657" w:rsidP="002725ED">
            <w:pPr>
              <w:jc w:val="center"/>
              <w:rPr>
                <w:sz w:val="18"/>
                <w:szCs w:val="18"/>
              </w:rPr>
            </w:pPr>
            <w:r w:rsidRPr="001844FB">
              <w:rPr>
                <w:sz w:val="18"/>
                <w:szCs w:val="18"/>
              </w:rPr>
              <w:t>200000,00</w:t>
            </w:r>
          </w:p>
        </w:tc>
        <w:tc>
          <w:tcPr>
            <w:tcW w:w="358" w:type="pct"/>
          </w:tcPr>
          <w:p w:rsidR="00B52657" w:rsidRPr="001844FB" w:rsidRDefault="00B52657" w:rsidP="00F94745">
            <w:pPr>
              <w:jc w:val="center"/>
              <w:rPr>
                <w:sz w:val="18"/>
                <w:szCs w:val="18"/>
              </w:rPr>
            </w:pPr>
            <w:r w:rsidRPr="001844FB">
              <w:rPr>
                <w:sz w:val="18"/>
                <w:szCs w:val="18"/>
              </w:rPr>
              <w:t>200000,00</w:t>
            </w:r>
          </w:p>
        </w:tc>
        <w:tc>
          <w:tcPr>
            <w:tcW w:w="360" w:type="pct"/>
          </w:tcPr>
          <w:p w:rsidR="00B52657" w:rsidRPr="001844FB" w:rsidRDefault="00B52657">
            <w:pPr>
              <w:jc w:val="center"/>
              <w:rPr>
                <w:sz w:val="18"/>
                <w:szCs w:val="18"/>
              </w:rPr>
            </w:pPr>
            <w:r w:rsidRPr="001844FB">
              <w:rPr>
                <w:sz w:val="18"/>
                <w:szCs w:val="18"/>
              </w:rPr>
              <w:t>691466,45</w:t>
            </w:r>
          </w:p>
        </w:tc>
      </w:tr>
    </w:tbl>
    <w:p w:rsidR="002725ED" w:rsidRPr="00B607C5" w:rsidRDefault="002725ED" w:rsidP="00B607C5">
      <w:pPr>
        <w:widowControl w:val="0"/>
        <w:autoSpaceDE w:val="0"/>
        <w:autoSpaceDN w:val="0"/>
        <w:adjustRightInd w:val="0"/>
        <w:ind w:left="-284" w:firstLine="142"/>
        <w:rPr>
          <w:sz w:val="18"/>
          <w:szCs w:val="18"/>
        </w:rPr>
      </w:pPr>
      <w:r w:rsidRPr="00B607C5">
        <w:rPr>
          <w:sz w:val="18"/>
          <w:szCs w:val="18"/>
          <w:lang w:val="en-US"/>
        </w:rPr>
        <w:t>X</w:t>
      </w:r>
      <w:r w:rsidRPr="00B607C5">
        <w:rPr>
          <w:b/>
          <w:sz w:val="18"/>
          <w:szCs w:val="18"/>
        </w:rPr>
        <w:t xml:space="preserve"> – </w:t>
      </w:r>
      <w:r w:rsidRPr="00B607C5">
        <w:rPr>
          <w:sz w:val="18"/>
          <w:szCs w:val="18"/>
        </w:rPr>
        <w:t xml:space="preserve">реализация мероприятия не требует финансирования.              </w:t>
      </w:r>
    </w:p>
    <w:p w:rsidR="002725ED" w:rsidRPr="00B607C5" w:rsidRDefault="007E1B8F" w:rsidP="00B607C5">
      <w:pPr>
        <w:widowControl w:val="0"/>
        <w:autoSpaceDE w:val="0"/>
        <w:autoSpaceDN w:val="0"/>
        <w:adjustRightInd w:val="0"/>
        <w:ind w:left="-284" w:firstLine="142"/>
        <w:rPr>
          <w:sz w:val="18"/>
          <w:szCs w:val="18"/>
        </w:rPr>
      </w:pPr>
      <w:r w:rsidRPr="00B607C5">
        <w:rPr>
          <w:sz w:val="18"/>
          <w:szCs w:val="18"/>
        </w:rPr>
        <w:t>*</w:t>
      </w:r>
      <w:r w:rsidR="002725ED" w:rsidRPr="00B607C5">
        <w:rPr>
          <w:sz w:val="18"/>
          <w:szCs w:val="18"/>
        </w:rPr>
        <w:t>Средства местных бюджетов привлекаются на основании соглашений</w:t>
      </w:r>
      <w:r w:rsidR="00B607C5" w:rsidRPr="00B607C5">
        <w:rPr>
          <w:sz w:val="18"/>
          <w:szCs w:val="18"/>
        </w:rPr>
        <w:t xml:space="preserve"> между министерством транспорта Кировской области и муниципальными образованиями</w:t>
      </w:r>
      <w:r w:rsidR="002725ED" w:rsidRPr="00B607C5">
        <w:rPr>
          <w:sz w:val="18"/>
          <w:szCs w:val="18"/>
        </w:rPr>
        <w:t>.</w:t>
      </w:r>
    </w:p>
    <w:p w:rsidR="002025B2" w:rsidRPr="001844FB" w:rsidRDefault="002025B2" w:rsidP="00614642">
      <w:pPr>
        <w:pStyle w:val="ConsPlusNormal"/>
        <w:ind w:firstLine="0"/>
        <w:jc w:val="center"/>
        <w:rPr>
          <w:rFonts w:ascii="Times New Roman" w:hAnsi="Times New Roman"/>
          <w:sz w:val="24"/>
          <w:szCs w:val="24"/>
        </w:rPr>
      </w:pPr>
    </w:p>
    <w:p w:rsidR="000D45AE" w:rsidRPr="001844FB" w:rsidRDefault="002025B2" w:rsidP="003171DF">
      <w:pPr>
        <w:jc w:val="center"/>
      </w:pPr>
      <w:r w:rsidRPr="001844FB">
        <w:t>____________</w:t>
      </w:r>
    </w:p>
    <w:p w:rsidR="000D45AE" w:rsidRPr="001844FB" w:rsidRDefault="000D45AE">
      <w:r w:rsidRPr="001844FB">
        <w:br w:type="page"/>
      </w:r>
    </w:p>
    <w:p w:rsidR="006E037F" w:rsidRPr="001844FB" w:rsidRDefault="006E037F" w:rsidP="00361338">
      <w:pPr>
        <w:widowControl w:val="0"/>
        <w:autoSpaceDE w:val="0"/>
        <w:autoSpaceDN w:val="0"/>
        <w:adjustRightInd w:val="0"/>
        <w:spacing w:line="360" w:lineRule="auto"/>
        <w:jc w:val="center"/>
        <w:rPr>
          <w:rFonts w:eastAsia="Calibri"/>
          <w:sz w:val="22"/>
          <w:szCs w:val="22"/>
        </w:rPr>
      </w:pPr>
    </w:p>
    <w:tbl>
      <w:tblPr>
        <w:tblW w:w="0" w:type="auto"/>
        <w:tblInd w:w="11328" w:type="dxa"/>
        <w:tblLook w:val="00A0" w:firstRow="1" w:lastRow="0" w:firstColumn="1" w:lastColumn="0" w:noHBand="0" w:noVBand="0"/>
      </w:tblPr>
      <w:tblGrid>
        <w:gridCol w:w="4290"/>
      </w:tblGrid>
      <w:tr w:rsidR="006E037F" w:rsidRPr="001844FB" w:rsidTr="006E037F">
        <w:tc>
          <w:tcPr>
            <w:tcW w:w="4573" w:type="dxa"/>
          </w:tcPr>
          <w:p w:rsidR="006E037F" w:rsidRPr="001844FB" w:rsidRDefault="006E037F" w:rsidP="006E037F">
            <w:pPr>
              <w:widowControl w:val="0"/>
              <w:tabs>
                <w:tab w:val="left" w:pos="11520"/>
                <w:tab w:val="left" w:pos="12120"/>
              </w:tabs>
              <w:autoSpaceDE w:val="0"/>
              <w:autoSpaceDN w:val="0"/>
              <w:adjustRightInd w:val="0"/>
              <w:outlineLvl w:val="1"/>
              <w:rPr>
                <w:sz w:val="28"/>
                <w:szCs w:val="28"/>
              </w:rPr>
            </w:pPr>
            <w:r w:rsidRPr="001844FB">
              <w:rPr>
                <w:sz w:val="28"/>
                <w:szCs w:val="28"/>
              </w:rPr>
              <w:t xml:space="preserve">Приложение № </w:t>
            </w:r>
            <w:r w:rsidR="005E6B12" w:rsidRPr="001844FB">
              <w:rPr>
                <w:sz w:val="28"/>
                <w:szCs w:val="28"/>
              </w:rPr>
              <w:t>5</w:t>
            </w:r>
          </w:p>
          <w:p w:rsidR="006E037F" w:rsidRPr="001844FB" w:rsidRDefault="006E037F" w:rsidP="006E037F">
            <w:pPr>
              <w:widowControl w:val="0"/>
              <w:tabs>
                <w:tab w:val="left" w:pos="11520"/>
                <w:tab w:val="left" w:pos="12120"/>
              </w:tabs>
              <w:autoSpaceDE w:val="0"/>
              <w:autoSpaceDN w:val="0"/>
              <w:adjustRightInd w:val="0"/>
              <w:outlineLvl w:val="1"/>
              <w:rPr>
                <w:sz w:val="28"/>
                <w:szCs w:val="28"/>
              </w:rPr>
            </w:pPr>
          </w:p>
        </w:tc>
      </w:tr>
      <w:tr w:rsidR="006E037F" w:rsidRPr="001844FB" w:rsidTr="006E037F">
        <w:tc>
          <w:tcPr>
            <w:tcW w:w="4573" w:type="dxa"/>
          </w:tcPr>
          <w:p w:rsidR="006E037F" w:rsidRPr="001844FB" w:rsidRDefault="006E037F" w:rsidP="006E037F">
            <w:pPr>
              <w:widowControl w:val="0"/>
              <w:tabs>
                <w:tab w:val="left" w:pos="11520"/>
                <w:tab w:val="left" w:pos="12120"/>
              </w:tabs>
              <w:autoSpaceDE w:val="0"/>
              <w:autoSpaceDN w:val="0"/>
              <w:adjustRightInd w:val="0"/>
              <w:outlineLvl w:val="1"/>
              <w:rPr>
                <w:sz w:val="28"/>
                <w:szCs w:val="28"/>
              </w:rPr>
            </w:pPr>
            <w:r w:rsidRPr="001844FB">
              <w:rPr>
                <w:sz w:val="28"/>
                <w:szCs w:val="28"/>
              </w:rPr>
              <w:t>Приложение № 10</w:t>
            </w:r>
          </w:p>
          <w:p w:rsidR="006E037F" w:rsidRPr="001844FB" w:rsidRDefault="006E037F" w:rsidP="006E037F">
            <w:pPr>
              <w:widowControl w:val="0"/>
              <w:tabs>
                <w:tab w:val="left" w:pos="11520"/>
                <w:tab w:val="left" w:pos="12120"/>
              </w:tabs>
              <w:autoSpaceDE w:val="0"/>
              <w:autoSpaceDN w:val="0"/>
              <w:adjustRightInd w:val="0"/>
              <w:outlineLvl w:val="1"/>
              <w:rPr>
                <w:sz w:val="28"/>
                <w:szCs w:val="28"/>
              </w:rPr>
            </w:pPr>
          </w:p>
        </w:tc>
      </w:tr>
      <w:tr w:rsidR="006E037F" w:rsidRPr="001844FB" w:rsidTr="006E037F">
        <w:tc>
          <w:tcPr>
            <w:tcW w:w="4573" w:type="dxa"/>
          </w:tcPr>
          <w:p w:rsidR="006E037F" w:rsidRPr="001844FB" w:rsidRDefault="006E037F" w:rsidP="006E037F">
            <w:pPr>
              <w:widowControl w:val="0"/>
              <w:tabs>
                <w:tab w:val="left" w:pos="11520"/>
                <w:tab w:val="left" w:pos="12120"/>
              </w:tabs>
              <w:autoSpaceDE w:val="0"/>
              <w:autoSpaceDN w:val="0"/>
              <w:adjustRightInd w:val="0"/>
              <w:outlineLvl w:val="1"/>
              <w:rPr>
                <w:sz w:val="28"/>
                <w:szCs w:val="28"/>
              </w:rPr>
            </w:pPr>
            <w:r w:rsidRPr="001844FB">
              <w:rPr>
                <w:sz w:val="28"/>
                <w:szCs w:val="28"/>
              </w:rPr>
              <w:t>к Государственной программе</w:t>
            </w:r>
          </w:p>
        </w:tc>
      </w:tr>
    </w:tbl>
    <w:p w:rsidR="006E037F" w:rsidRPr="001844FB" w:rsidRDefault="006E037F" w:rsidP="006E037F">
      <w:pPr>
        <w:widowControl w:val="0"/>
        <w:tabs>
          <w:tab w:val="left" w:pos="11520"/>
          <w:tab w:val="left" w:pos="12120"/>
        </w:tabs>
        <w:autoSpaceDE w:val="0"/>
        <w:autoSpaceDN w:val="0"/>
        <w:adjustRightInd w:val="0"/>
        <w:ind w:left="11328" w:hanging="528"/>
        <w:outlineLvl w:val="1"/>
        <w:rPr>
          <w:sz w:val="28"/>
          <w:szCs w:val="28"/>
        </w:rPr>
      </w:pPr>
    </w:p>
    <w:p w:rsidR="006E037F" w:rsidRPr="001844FB" w:rsidRDefault="006E037F" w:rsidP="006E037F">
      <w:pPr>
        <w:jc w:val="both"/>
        <w:rPr>
          <w:sz w:val="28"/>
          <w:szCs w:val="28"/>
        </w:rPr>
      </w:pPr>
    </w:p>
    <w:p w:rsidR="006E037F" w:rsidRPr="001844FB" w:rsidRDefault="006E037F" w:rsidP="006E037F">
      <w:pPr>
        <w:ind w:left="-318"/>
        <w:jc w:val="center"/>
        <w:rPr>
          <w:b/>
          <w:color w:val="000000"/>
          <w:sz w:val="28"/>
          <w:szCs w:val="28"/>
        </w:rPr>
      </w:pPr>
      <w:r w:rsidRPr="001844FB">
        <w:rPr>
          <w:b/>
          <w:color w:val="000000"/>
          <w:sz w:val="28"/>
          <w:szCs w:val="28"/>
        </w:rPr>
        <w:t xml:space="preserve">СВЕДЕНИЯ </w:t>
      </w:r>
    </w:p>
    <w:p w:rsidR="006E037F" w:rsidRPr="001844FB" w:rsidRDefault="006E037F" w:rsidP="006E037F">
      <w:pPr>
        <w:ind w:left="-318"/>
        <w:jc w:val="center"/>
        <w:rPr>
          <w:b/>
          <w:color w:val="000000"/>
          <w:sz w:val="28"/>
          <w:szCs w:val="28"/>
        </w:rPr>
      </w:pPr>
      <w:r w:rsidRPr="001844FB">
        <w:rPr>
          <w:b/>
          <w:color w:val="000000"/>
          <w:sz w:val="28"/>
          <w:szCs w:val="28"/>
        </w:rPr>
        <w:t>о проектах, направленных на развитие и увеличение пропускной способности сети автомобильных дорог общего                 пользования регионального или межмуниципального значения, осуществляемых в рамках программы Кировской             области «Развитие транспортной системы» на 2013 – 202</w:t>
      </w:r>
      <w:r w:rsidR="0009050B" w:rsidRPr="001844FB">
        <w:rPr>
          <w:b/>
          <w:color w:val="000000"/>
          <w:sz w:val="28"/>
          <w:szCs w:val="28"/>
        </w:rPr>
        <w:t>1</w:t>
      </w:r>
      <w:r w:rsidRPr="001844FB">
        <w:rPr>
          <w:b/>
          <w:color w:val="000000"/>
          <w:sz w:val="28"/>
          <w:szCs w:val="28"/>
        </w:rPr>
        <w:t xml:space="preserve"> годы</w:t>
      </w:r>
    </w:p>
    <w:p w:rsidR="006E037F" w:rsidRPr="001844FB" w:rsidRDefault="006E037F" w:rsidP="006E037F">
      <w:pPr>
        <w:ind w:left="-318"/>
        <w:jc w:val="center"/>
        <w:rPr>
          <w:b/>
          <w:color w:val="000000"/>
          <w:sz w:val="28"/>
          <w:szCs w:val="28"/>
        </w:rPr>
      </w:pPr>
    </w:p>
    <w:p w:rsidR="006E037F" w:rsidRPr="001844FB" w:rsidRDefault="006E037F" w:rsidP="006E037F">
      <w:pPr>
        <w:tabs>
          <w:tab w:val="left" w:pos="80"/>
          <w:tab w:val="left" w:pos="1208"/>
          <w:tab w:val="left" w:pos="2196"/>
          <w:tab w:val="left" w:pos="3043"/>
          <w:tab w:val="left" w:pos="3599"/>
          <w:tab w:val="left" w:pos="4185"/>
          <w:tab w:val="left" w:pos="5147"/>
          <w:tab w:val="left" w:pos="6162"/>
          <w:tab w:val="left" w:pos="6665"/>
          <w:tab w:val="left" w:pos="7555"/>
          <w:tab w:val="left" w:pos="8570"/>
          <w:tab w:val="left" w:pos="9282"/>
          <w:tab w:val="left" w:pos="10173"/>
          <w:tab w:val="left" w:pos="10706"/>
          <w:tab w:val="left" w:pos="11471"/>
          <w:tab w:val="left" w:pos="12236"/>
          <w:tab w:val="left" w:pos="13001"/>
          <w:tab w:val="left" w:pos="14531"/>
        </w:tabs>
        <w:ind w:left="-318"/>
        <w:rPr>
          <w:color w:val="000000"/>
          <w:sz w:val="14"/>
          <w:szCs w:val="14"/>
        </w:rPr>
      </w:pPr>
      <w:r w:rsidRPr="001844FB">
        <w:rPr>
          <w:color w:val="000000"/>
          <w:sz w:val="14"/>
          <w:szCs w:val="14"/>
        </w:rPr>
        <w:tab/>
      </w:r>
      <w:r w:rsidRPr="001844FB">
        <w:rPr>
          <w:color w:val="000000"/>
          <w:sz w:val="14"/>
          <w:szCs w:val="14"/>
        </w:rPr>
        <w:tab/>
      </w:r>
      <w:r w:rsidRPr="001844FB">
        <w:rPr>
          <w:color w:val="000000"/>
          <w:sz w:val="14"/>
          <w:szCs w:val="14"/>
        </w:rPr>
        <w:tab/>
      </w:r>
      <w:r w:rsidRPr="001844FB">
        <w:rPr>
          <w:color w:val="000000"/>
          <w:sz w:val="14"/>
          <w:szCs w:val="14"/>
        </w:rPr>
        <w:tab/>
      </w:r>
      <w:r w:rsidRPr="001844FB">
        <w:rPr>
          <w:color w:val="000000"/>
          <w:sz w:val="14"/>
          <w:szCs w:val="14"/>
        </w:rPr>
        <w:tab/>
      </w:r>
      <w:r w:rsidRPr="001844FB">
        <w:rPr>
          <w:color w:val="000000"/>
          <w:sz w:val="14"/>
          <w:szCs w:val="14"/>
        </w:rPr>
        <w:tab/>
      </w:r>
      <w:r w:rsidRPr="001844FB">
        <w:rPr>
          <w:color w:val="000000"/>
          <w:sz w:val="14"/>
          <w:szCs w:val="14"/>
        </w:rPr>
        <w:tab/>
      </w:r>
      <w:r w:rsidRPr="001844FB">
        <w:rPr>
          <w:color w:val="000000"/>
          <w:sz w:val="14"/>
          <w:szCs w:val="14"/>
        </w:rPr>
        <w:tab/>
      </w:r>
      <w:r w:rsidRPr="001844FB">
        <w:rPr>
          <w:color w:val="000000"/>
          <w:sz w:val="14"/>
          <w:szCs w:val="14"/>
        </w:rPr>
        <w:tab/>
      </w:r>
      <w:r w:rsidRPr="001844FB">
        <w:rPr>
          <w:color w:val="000000"/>
          <w:sz w:val="14"/>
          <w:szCs w:val="14"/>
        </w:rPr>
        <w:tab/>
      </w:r>
      <w:r w:rsidRPr="001844FB">
        <w:rPr>
          <w:color w:val="000000"/>
          <w:sz w:val="14"/>
          <w:szCs w:val="14"/>
        </w:rPr>
        <w:tab/>
      </w:r>
      <w:r w:rsidRPr="001844FB">
        <w:rPr>
          <w:color w:val="000000"/>
          <w:sz w:val="14"/>
          <w:szCs w:val="14"/>
        </w:rPr>
        <w:tab/>
      </w:r>
      <w:r w:rsidRPr="001844FB">
        <w:rPr>
          <w:color w:val="000000"/>
          <w:sz w:val="14"/>
          <w:szCs w:val="14"/>
        </w:rPr>
        <w:tab/>
      </w:r>
      <w:r w:rsidRPr="001844FB">
        <w:rPr>
          <w:color w:val="000000"/>
          <w:sz w:val="14"/>
          <w:szCs w:val="14"/>
        </w:rPr>
        <w:tab/>
      </w:r>
      <w:r w:rsidRPr="001844FB">
        <w:rPr>
          <w:color w:val="000000"/>
          <w:sz w:val="14"/>
          <w:szCs w:val="14"/>
        </w:rPr>
        <w:tab/>
      </w:r>
      <w:r w:rsidRPr="001844FB">
        <w:rPr>
          <w:color w:val="000000"/>
          <w:sz w:val="14"/>
          <w:szCs w:val="14"/>
        </w:rPr>
        <w:tab/>
      </w:r>
      <w:r w:rsidRPr="001844FB">
        <w:rPr>
          <w:color w:val="000000"/>
          <w:sz w:val="14"/>
          <w:szCs w:val="14"/>
        </w:rPr>
        <w:tab/>
        <w:t>.</w:t>
      </w:r>
      <w:r w:rsidRPr="001844FB">
        <w:rPr>
          <w:color w:val="000000"/>
          <w:sz w:val="14"/>
          <w:szCs w:val="14"/>
        </w:rPr>
        <w:tab/>
      </w:r>
    </w:p>
    <w:tbl>
      <w:tblPr>
        <w:tblW w:w="5120" w:type="pct"/>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476"/>
        <w:gridCol w:w="1687"/>
        <w:gridCol w:w="842"/>
        <w:gridCol w:w="709"/>
        <w:gridCol w:w="620"/>
        <w:gridCol w:w="658"/>
        <w:gridCol w:w="839"/>
        <w:gridCol w:w="985"/>
        <w:gridCol w:w="566"/>
        <w:gridCol w:w="705"/>
        <w:gridCol w:w="995"/>
        <w:gridCol w:w="845"/>
        <w:gridCol w:w="839"/>
        <w:gridCol w:w="839"/>
        <w:gridCol w:w="839"/>
        <w:gridCol w:w="845"/>
        <w:gridCol w:w="772"/>
        <w:gridCol w:w="960"/>
        <w:gridCol w:w="867"/>
      </w:tblGrid>
      <w:tr w:rsidR="006E037F" w:rsidRPr="001844FB" w:rsidTr="000670A2">
        <w:trPr>
          <w:trHeight w:val="402"/>
          <w:tblHeader/>
        </w:trPr>
        <w:tc>
          <w:tcPr>
            <w:tcW w:w="150" w:type="pct"/>
            <w:vMerge w:val="restart"/>
          </w:tcPr>
          <w:p w:rsidR="006E037F" w:rsidRPr="001844FB" w:rsidRDefault="006E037F" w:rsidP="006E037F">
            <w:pPr>
              <w:jc w:val="center"/>
              <w:rPr>
                <w:color w:val="000000"/>
                <w:sz w:val="14"/>
                <w:szCs w:val="14"/>
              </w:rPr>
            </w:pPr>
            <w:r w:rsidRPr="001844FB">
              <w:rPr>
                <w:color w:val="000000"/>
                <w:sz w:val="14"/>
                <w:szCs w:val="14"/>
              </w:rPr>
              <w:t xml:space="preserve">№ </w:t>
            </w:r>
          </w:p>
          <w:p w:rsidR="006E037F" w:rsidRPr="001844FB" w:rsidRDefault="006E037F" w:rsidP="006E037F">
            <w:pPr>
              <w:jc w:val="center"/>
              <w:rPr>
                <w:color w:val="000000"/>
                <w:sz w:val="14"/>
                <w:szCs w:val="14"/>
              </w:rPr>
            </w:pPr>
            <w:r w:rsidRPr="001844FB">
              <w:rPr>
                <w:color w:val="000000"/>
                <w:sz w:val="14"/>
                <w:szCs w:val="14"/>
              </w:rPr>
              <w:t>п/п</w:t>
            </w:r>
          </w:p>
        </w:tc>
        <w:tc>
          <w:tcPr>
            <w:tcW w:w="531" w:type="pct"/>
            <w:vMerge w:val="restart"/>
          </w:tcPr>
          <w:p w:rsidR="006E037F" w:rsidRPr="001844FB" w:rsidRDefault="006E037F" w:rsidP="006E037F">
            <w:pPr>
              <w:jc w:val="center"/>
              <w:rPr>
                <w:color w:val="000000"/>
                <w:sz w:val="14"/>
                <w:szCs w:val="14"/>
              </w:rPr>
            </w:pPr>
            <w:r w:rsidRPr="001844FB">
              <w:rPr>
                <w:color w:val="000000"/>
                <w:sz w:val="14"/>
                <w:szCs w:val="14"/>
              </w:rPr>
              <w:t>Наименование объекта</w:t>
            </w:r>
          </w:p>
        </w:tc>
        <w:tc>
          <w:tcPr>
            <w:tcW w:w="265" w:type="pct"/>
            <w:vMerge w:val="restart"/>
          </w:tcPr>
          <w:p w:rsidR="006E037F" w:rsidRPr="001844FB" w:rsidRDefault="006E037F" w:rsidP="000670A2">
            <w:pPr>
              <w:jc w:val="center"/>
              <w:rPr>
                <w:color w:val="000000"/>
                <w:sz w:val="14"/>
                <w:szCs w:val="14"/>
              </w:rPr>
            </w:pPr>
            <w:r w:rsidRPr="001844FB">
              <w:rPr>
                <w:color w:val="000000"/>
                <w:sz w:val="14"/>
                <w:szCs w:val="14"/>
              </w:rPr>
              <w:t>Дата и номер полож</w:t>
            </w:r>
            <w:r w:rsidRPr="001844FB">
              <w:rPr>
                <w:color w:val="000000"/>
                <w:sz w:val="14"/>
                <w:szCs w:val="14"/>
              </w:rPr>
              <w:t>и</w:t>
            </w:r>
            <w:r w:rsidRPr="001844FB">
              <w:rPr>
                <w:color w:val="000000"/>
                <w:sz w:val="14"/>
                <w:szCs w:val="14"/>
              </w:rPr>
              <w:t>тельного заключения госуда</w:t>
            </w:r>
            <w:r w:rsidRPr="001844FB">
              <w:rPr>
                <w:color w:val="000000"/>
                <w:sz w:val="14"/>
                <w:szCs w:val="14"/>
              </w:rPr>
              <w:t>р</w:t>
            </w:r>
            <w:r w:rsidRPr="001844FB">
              <w:rPr>
                <w:color w:val="000000"/>
                <w:sz w:val="14"/>
                <w:szCs w:val="14"/>
              </w:rPr>
              <w:t>ственной экспертизы проектов</w:t>
            </w:r>
          </w:p>
        </w:tc>
        <w:tc>
          <w:tcPr>
            <w:tcW w:w="223" w:type="pct"/>
            <w:vMerge w:val="restart"/>
          </w:tcPr>
          <w:p w:rsidR="006E037F" w:rsidRPr="001844FB" w:rsidRDefault="006E037F" w:rsidP="006E037F">
            <w:pPr>
              <w:jc w:val="center"/>
              <w:rPr>
                <w:color w:val="000000"/>
                <w:sz w:val="14"/>
                <w:szCs w:val="14"/>
              </w:rPr>
            </w:pPr>
            <w:r w:rsidRPr="001844FB">
              <w:rPr>
                <w:color w:val="000000"/>
                <w:sz w:val="14"/>
                <w:szCs w:val="14"/>
              </w:rPr>
              <w:t>Срок ввода в эксплу</w:t>
            </w:r>
            <w:r w:rsidRPr="001844FB">
              <w:rPr>
                <w:color w:val="000000"/>
                <w:sz w:val="14"/>
                <w:szCs w:val="14"/>
              </w:rPr>
              <w:t>а</w:t>
            </w:r>
            <w:r w:rsidRPr="001844FB">
              <w:rPr>
                <w:color w:val="000000"/>
                <w:sz w:val="14"/>
                <w:szCs w:val="14"/>
              </w:rPr>
              <w:t>тацию</w:t>
            </w:r>
          </w:p>
          <w:p w:rsidR="006E037F" w:rsidRPr="001844FB" w:rsidRDefault="006E037F" w:rsidP="006E037F">
            <w:pPr>
              <w:jc w:val="center"/>
              <w:rPr>
                <w:color w:val="000000"/>
                <w:sz w:val="14"/>
                <w:szCs w:val="14"/>
              </w:rPr>
            </w:pPr>
            <w:r w:rsidRPr="001844FB">
              <w:rPr>
                <w:color w:val="000000"/>
                <w:sz w:val="14"/>
                <w:szCs w:val="14"/>
              </w:rPr>
              <w:t>(годы)</w:t>
            </w:r>
          </w:p>
        </w:tc>
        <w:tc>
          <w:tcPr>
            <w:tcW w:w="402" w:type="pct"/>
            <w:gridSpan w:val="2"/>
          </w:tcPr>
          <w:p w:rsidR="006E037F" w:rsidRPr="001844FB" w:rsidRDefault="006E037F" w:rsidP="006E037F">
            <w:pPr>
              <w:jc w:val="center"/>
              <w:rPr>
                <w:color w:val="000000"/>
                <w:sz w:val="14"/>
                <w:szCs w:val="14"/>
              </w:rPr>
            </w:pPr>
            <w:r w:rsidRPr="001844FB">
              <w:rPr>
                <w:color w:val="000000"/>
                <w:sz w:val="14"/>
                <w:szCs w:val="14"/>
              </w:rPr>
              <w:t xml:space="preserve">Мощность по проектно-сметной документации </w:t>
            </w:r>
          </w:p>
        </w:tc>
        <w:tc>
          <w:tcPr>
            <w:tcW w:w="264" w:type="pct"/>
            <w:vMerge w:val="restart"/>
          </w:tcPr>
          <w:p w:rsidR="006E037F" w:rsidRPr="001844FB" w:rsidRDefault="006E037F" w:rsidP="006E037F">
            <w:pPr>
              <w:jc w:val="center"/>
              <w:rPr>
                <w:color w:val="000000"/>
                <w:sz w:val="14"/>
                <w:szCs w:val="14"/>
              </w:rPr>
            </w:pPr>
            <w:r w:rsidRPr="001844FB">
              <w:rPr>
                <w:color w:val="000000"/>
                <w:sz w:val="14"/>
                <w:szCs w:val="14"/>
              </w:rPr>
              <w:t>Расчетная мощность (протяже</w:t>
            </w:r>
            <w:r w:rsidRPr="001844FB">
              <w:rPr>
                <w:color w:val="000000"/>
                <w:sz w:val="14"/>
                <w:szCs w:val="14"/>
              </w:rPr>
              <w:t>н</w:t>
            </w:r>
            <w:r w:rsidRPr="001844FB">
              <w:rPr>
                <w:color w:val="000000"/>
                <w:sz w:val="14"/>
                <w:szCs w:val="14"/>
              </w:rPr>
              <w:t>ность) иску</w:t>
            </w:r>
            <w:r w:rsidRPr="001844FB">
              <w:rPr>
                <w:color w:val="000000"/>
                <w:sz w:val="14"/>
                <w:szCs w:val="14"/>
              </w:rPr>
              <w:t>с</w:t>
            </w:r>
            <w:r w:rsidRPr="001844FB">
              <w:rPr>
                <w:color w:val="000000"/>
                <w:sz w:val="14"/>
                <w:szCs w:val="14"/>
              </w:rPr>
              <w:t>ственных сооруж</w:t>
            </w:r>
            <w:r w:rsidRPr="001844FB">
              <w:rPr>
                <w:color w:val="000000"/>
                <w:sz w:val="14"/>
                <w:szCs w:val="14"/>
              </w:rPr>
              <w:t>е</w:t>
            </w:r>
            <w:r w:rsidRPr="001844FB">
              <w:rPr>
                <w:color w:val="000000"/>
                <w:sz w:val="14"/>
                <w:szCs w:val="14"/>
              </w:rPr>
              <w:t>ний (км)</w:t>
            </w:r>
          </w:p>
        </w:tc>
        <w:tc>
          <w:tcPr>
            <w:tcW w:w="310" w:type="pct"/>
            <w:vMerge w:val="restart"/>
          </w:tcPr>
          <w:p w:rsidR="006E037F" w:rsidRPr="001844FB" w:rsidRDefault="006E037F" w:rsidP="006E037F">
            <w:pPr>
              <w:jc w:val="center"/>
              <w:rPr>
                <w:color w:val="000000"/>
                <w:sz w:val="14"/>
                <w:szCs w:val="14"/>
              </w:rPr>
            </w:pPr>
            <w:r w:rsidRPr="001844FB">
              <w:rPr>
                <w:color w:val="000000"/>
                <w:sz w:val="14"/>
                <w:szCs w:val="14"/>
              </w:rPr>
              <w:t>Стоимость в ценах соо</w:t>
            </w:r>
            <w:r w:rsidRPr="001844FB">
              <w:rPr>
                <w:color w:val="000000"/>
                <w:sz w:val="14"/>
                <w:szCs w:val="14"/>
              </w:rPr>
              <w:t>т</w:t>
            </w:r>
            <w:r w:rsidRPr="001844FB">
              <w:rPr>
                <w:color w:val="000000"/>
                <w:sz w:val="14"/>
                <w:szCs w:val="14"/>
              </w:rPr>
              <w:t>ветствующих лет (тыс. рублей)</w:t>
            </w:r>
          </w:p>
        </w:tc>
        <w:tc>
          <w:tcPr>
            <w:tcW w:w="713" w:type="pct"/>
            <w:gridSpan w:val="3"/>
          </w:tcPr>
          <w:p w:rsidR="006E037F" w:rsidRPr="001844FB" w:rsidRDefault="006E037F" w:rsidP="00076EBE">
            <w:pPr>
              <w:jc w:val="center"/>
              <w:rPr>
                <w:color w:val="000000"/>
                <w:sz w:val="14"/>
                <w:szCs w:val="14"/>
              </w:rPr>
            </w:pPr>
            <w:r w:rsidRPr="001844FB">
              <w:rPr>
                <w:color w:val="000000"/>
                <w:sz w:val="14"/>
                <w:szCs w:val="14"/>
              </w:rPr>
              <w:t>Подлежит вы</w:t>
            </w:r>
            <w:r w:rsidR="00076EBE" w:rsidRPr="001844FB">
              <w:rPr>
                <w:color w:val="000000"/>
                <w:sz w:val="14"/>
                <w:szCs w:val="14"/>
              </w:rPr>
              <w:t>полнению до конца строительства</w:t>
            </w:r>
            <w:r w:rsidR="00425757" w:rsidRPr="001844FB">
              <w:rPr>
                <w:color w:val="000000"/>
                <w:sz w:val="14"/>
                <w:szCs w:val="14"/>
                <w:vertAlign w:val="superscript"/>
              </w:rPr>
              <w:t>1</w:t>
            </w:r>
          </w:p>
        </w:tc>
        <w:tc>
          <w:tcPr>
            <w:tcW w:w="2142" w:type="pct"/>
            <w:gridSpan w:val="8"/>
          </w:tcPr>
          <w:p w:rsidR="006E037F" w:rsidRPr="001844FB" w:rsidRDefault="006E037F" w:rsidP="006E037F">
            <w:pPr>
              <w:jc w:val="center"/>
              <w:rPr>
                <w:color w:val="000000"/>
                <w:sz w:val="14"/>
                <w:szCs w:val="14"/>
              </w:rPr>
            </w:pPr>
            <w:r w:rsidRPr="001844FB">
              <w:rPr>
                <w:color w:val="000000"/>
                <w:sz w:val="14"/>
                <w:szCs w:val="14"/>
              </w:rPr>
              <w:t>Объем финансирования, тыс. рублей</w:t>
            </w:r>
          </w:p>
        </w:tc>
      </w:tr>
      <w:tr w:rsidR="00D91B07" w:rsidRPr="001844FB" w:rsidTr="000670A2">
        <w:trPr>
          <w:trHeight w:val="1233"/>
          <w:tblHeader/>
        </w:trPr>
        <w:tc>
          <w:tcPr>
            <w:tcW w:w="150" w:type="pct"/>
            <w:vMerge/>
            <w:vAlign w:val="center"/>
          </w:tcPr>
          <w:p w:rsidR="006E037F" w:rsidRPr="001844FB" w:rsidRDefault="006E037F" w:rsidP="006E037F">
            <w:pPr>
              <w:rPr>
                <w:color w:val="000000"/>
                <w:sz w:val="14"/>
                <w:szCs w:val="14"/>
              </w:rPr>
            </w:pPr>
          </w:p>
        </w:tc>
        <w:tc>
          <w:tcPr>
            <w:tcW w:w="531" w:type="pct"/>
            <w:vMerge/>
            <w:vAlign w:val="center"/>
          </w:tcPr>
          <w:p w:rsidR="006E037F" w:rsidRPr="001844FB" w:rsidRDefault="006E037F" w:rsidP="006E037F">
            <w:pPr>
              <w:rPr>
                <w:color w:val="000000"/>
                <w:sz w:val="14"/>
                <w:szCs w:val="14"/>
              </w:rPr>
            </w:pPr>
          </w:p>
        </w:tc>
        <w:tc>
          <w:tcPr>
            <w:tcW w:w="265" w:type="pct"/>
            <w:vMerge/>
          </w:tcPr>
          <w:p w:rsidR="006E037F" w:rsidRPr="001844FB" w:rsidRDefault="006E037F" w:rsidP="000670A2">
            <w:pPr>
              <w:jc w:val="center"/>
              <w:rPr>
                <w:color w:val="000000"/>
                <w:sz w:val="14"/>
                <w:szCs w:val="14"/>
              </w:rPr>
            </w:pPr>
          </w:p>
        </w:tc>
        <w:tc>
          <w:tcPr>
            <w:tcW w:w="223" w:type="pct"/>
            <w:vMerge/>
            <w:vAlign w:val="center"/>
          </w:tcPr>
          <w:p w:rsidR="006E037F" w:rsidRPr="001844FB" w:rsidRDefault="006E037F" w:rsidP="006E037F">
            <w:pPr>
              <w:rPr>
                <w:color w:val="000000"/>
                <w:sz w:val="14"/>
                <w:szCs w:val="14"/>
              </w:rPr>
            </w:pPr>
          </w:p>
        </w:tc>
        <w:tc>
          <w:tcPr>
            <w:tcW w:w="195" w:type="pct"/>
          </w:tcPr>
          <w:p w:rsidR="006E037F" w:rsidRPr="001844FB" w:rsidRDefault="006E037F" w:rsidP="006E037F">
            <w:pPr>
              <w:ind w:left="-174" w:right="-106" w:firstLine="120"/>
              <w:jc w:val="center"/>
              <w:rPr>
                <w:color w:val="000000"/>
                <w:sz w:val="14"/>
                <w:szCs w:val="14"/>
              </w:rPr>
            </w:pPr>
            <w:r w:rsidRPr="001844FB">
              <w:rPr>
                <w:color w:val="000000"/>
                <w:sz w:val="14"/>
                <w:szCs w:val="14"/>
              </w:rPr>
              <w:t>км</w:t>
            </w:r>
          </w:p>
        </w:tc>
        <w:tc>
          <w:tcPr>
            <w:tcW w:w="207" w:type="pct"/>
          </w:tcPr>
          <w:p w:rsidR="006E037F" w:rsidRPr="001844FB" w:rsidRDefault="006E037F" w:rsidP="006E037F">
            <w:pPr>
              <w:jc w:val="center"/>
              <w:rPr>
                <w:color w:val="000000"/>
                <w:sz w:val="14"/>
                <w:szCs w:val="14"/>
              </w:rPr>
            </w:pPr>
            <w:r w:rsidRPr="001844FB">
              <w:rPr>
                <w:color w:val="000000"/>
                <w:sz w:val="14"/>
                <w:szCs w:val="14"/>
              </w:rPr>
              <w:t>из них иску</w:t>
            </w:r>
            <w:r w:rsidRPr="001844FB">
              <w:rPr>
                <w:color w:val="000000"/>
                <w:sz w:val="14"/>
                <w:szCs w:val="14"/>
              </w:rPr>
              <w:t>с</w:t>
            </w:r>
            <w:r w:rsidRPr="001844FB">
              <w:rPr>
                <w:color w:val="000000"/>
                <w:sz w:val="14"/>
                <w:szCs w:val="14"/>
              </w:rPr>
              <w:t>стве</w:t>
            </w:r>
            <w:r w:rsidRPr="001844FB">
              <w:rPr>
                <w:color w:val="000000"/>
                <w:sz w:val="14"/>
                <w:szCs w:val="14"/>
              </w:rPr>
              <w:t>н</w:t>
            </w:r>
            <w:r w:rsidRPr="001844FB">
              <w:rPr>
                <w:color w:val="000000"/>
                <w:sz w:val="14"/>
                <w:szCs w:val="14"/>
              </w:rPr>
              <w:t>ные соор</w:t>
            </w:r>
            <w:r w:rsidRPr="001844FB">
              <w:rPr>
                <w:color w:val="000000"/>
                <w:sz w:val="14"/>
                <w:szCs w:val="14"/>
              </w:rPr>
              <w:t>у</w:t>
            </w:r>
            <w:r w:rsidRPr="001844FB">
              <w:rPr>
                <w:color w:val="000000"/>
                <w:sz w:val="14"/>
                <w:szCs w:val="14"/>
              </w:rPr>
              <w:t>жения, (пог. м/м)</w:t>
            </w:r>
          </w:p>
        </w:tc>
        <w:tc>
          <w:tcPr>
            <w:tcW w:w="264" w:type="pct"/>
            <w:vMerge/>
            <w:vAlign w:val="center"/>
          </w:tcPr>
          <w:p w:rsidR="006E037F" w:rsidRPr="001844FB" w:rsidRDefault="006E037F" w:rsidP="006E037F">
            <w:pPr>
              <w:rPr>
                <w:color w:val="000000"/>
                <w:sz w:val="14"/>
                <w:szCs w:val="14"/>
              </w:rPr>
            </w:pPr>
          </w:p>
        </w:tc>
        <w:tc>
          <w:tcPr>
            <w:tcW w:w="310" w:type="pct"/>
            <w:vMerge/>
            <w:vAlign w:val="center"/>
          </w:tcPr>
          <w:p w:rsidR="006E037F" w:rsidRPr="001844FB" w:rsidRDefault="006E037F" w:rsidP="006E037F">
            <w:pPr>
              <w:rPr>
                <w:color w:val="000000"/>
                <w:sz w:val="14"/>
                <w:szCs w:val="14"/>
              </w:rPr>
            </w:pPr>
          </w:p>
        </w:tc>
        <w:tc>
          <w:tcPr>
            <w:tcW w:w="178" w:type="pct"/>
          </w:tcPr>
          <w:p w:rsidR="006E037F" w:rsidRPr="001844FB" w:rsidRDefault="006E037F" w:rsidP="006E037F">
            <w:pPr>
              <w:jc w:val="center"/>
              <w:rPr>
                <w:color w:val="000000"/>
                <w:sz w:val="14"/>
                <w:szCs w:val="14"/>
              </w:rPr>
            </w:pPr>
            <w:r w:rsidRPr="001844FB">
              <w:rPr>
                <w:color w:val="000000"/>
                <w:sz w:val="14"/>
                <w:szCs w:val="14"/>
              </w:rPr>
              <w:t>км</w:t>
            </w:r>
          </w:p>
        </w:tc>
        <w:tc>
          <w:tcPr>
            <w:tcW w:w="222" w:type="pct"/>
          </w:tcPr>
          <w:p w:rsidR="006E037F" w:rsidRPr="001844FB" w:rsidRDefault="006E037F" w:rsidP="006E037F">
            <w:pPr>
              <w:jc w:val="center"/>
              <w:rPr>
                <w:color w:val="000000"/>
                <w:sz w:val="14"/>
                <w:szCs w:val="14"/>
              </w:rPr>
            </w:pPr>
            <w:r w:rsidRPr="001844FB">
              <w:rPr>
                <w:color w:val="000000"/>
                <w:sz w:val="14"/>
                <w:szCs w:val="14"/>
              </w:rPr>
              <w:t>из них иску</w:t>
            </w:r>
            <w:r w:rsidRPr="001844FB">
              <w:rPr>
                <w:color w:val="000000"/>
                <w:sz w:val="14"/>
                <w:szCs w:val="14"/>
              </w:rPr>
              <w:t>с</w:t>
            </w:r>
            <w:r w:rsidRPr="001844FB">
              <w:rPr>
                <w:color w:val="000000"/>
                <w:sz w:val="14"/>
                <w:szCs w:val="14"/>
              </w:rPr>
              <w:t>ственных сооруж</w:t>
            </w:r>
            <w:r w:rsidRPr="001844FB">
              <w:rPr>
                <w:color w:val="000000"/>
                <w:sz w:val="14"/>
                <w:szCs w:val="14"/>
              </w:rPr>
              <w:t>е</w:t>
            </w:r>
            <w:r w:rsidRPr="001844FB">
              <w:rPr>
                <w:color w:val="000000"/>
                <w:sz w:val="14"/>
                <w:szCs w:val="14"/>
              </w:rPr>
              <w:t xml:space="preserve">ний, </w:t>
            </w:r>
          </w:p>
          <w:p w:rsidR="006E037F" w:rsidRPr="001844FB" w:rsidRDefault="006E037F" w:rsidP="006E037F">
            <w:pPr>
              <w:jc w:val="center"/>
              <w:rPr>
                <w:color w:val="000000"/>
                <w:sz w:val="14"/>
                <w:szCs w:val="14"/>
              </w:rPr>
            </w:pPr>
            <w:r w:rsidRPr="001844FB">
              <w:rPr>
                <w:color w:val="000000"/>
                <w:sz w:val="14"/>
                <w:szCs w:val="14"/>
              </w:rPr>
              <w:t>(пог. м/м)</w:t>
            </w:r>
          </w:p>
        </w:tc>
        <w:tc>
          <w:tcPr>
            <w:tcW w:w="313" w:type="pct"/>
          </w:tcPr>
          <w:p w:rsidR="006E037F" w:rsidRPr="001844FB" w:rsidRDefault="00B607C5" w:rsidP="006E037F">
            <w:pPr>
              <w:jc w:val="center"/>
              <w:rPr>
                <w:color w:val="000000"/>
                <w:sz w:val="14"/>
                <w:szCs w:val="14"/>
              </w:rPr>
            </w:pPr>
            <w:r>
              <w:rPr>
                <w:color w:val="000000"/>
                <w:sz w:val="14"/>
                <w:szCs w:val="14"/>
              </w:rPr>
              <w:t>о</w:t>
            </w:r>
            <w:r w:rsidR="006E037F" w:rsidRPr="001844FB">
              <w:rPr>
                <w:color w:val="000000"/>
                <w:sz w:val="14"/>
                <w:szCs w:val="14"/>
              </w:rPr>
              <w:t>статок сме</w:t>
            </w:r>
            <w:r w:rsidR="006E037F" w:rsidRPr="001844FB">
              <w:rPr>
                <w:color w:val="000000"/>
                <w:sz w:val="14"/>
                <w:szCs w:val="14"/>
              </w:rPr>
              <w:t>т</w:t>
            </w:r>
            <w:r w:rsidR="006E037F" w:rsidRPr="001844FB">
              <w:rPr>
                <w:color w:val="000000"/>
                <w:sz w:val="14"/>
                <w:szCs w:val="14"/>
              </w:rPr>
              <w:t>ной стоимости в ценах соо</w:t>
            </w:r>
            <w:r w:rsidR="006E037F" w:rsidRPr="001844FB">
              <w:rPr>
                <w:color w:val="000000"/>
                <w:sz w:val="14"/>
                <w:szCs w:val="14"/>
              </w:rPr>
              <w:t>т</w:t>
            </w:r>
            <w:r w:rsidR="006E037F" w:rsidRPr="001844FB">
              <w:rPr>
                <w:color w:val="000000"/>
                <w:sz w:val="14"/>
                <w:szCs w:val="14"/>
              </w:rPr>
              <w:t>ветствующих лет (тыс. рублей)</w:t>
            </w:r>
          </w:p>
        </w:tc>
        <w:tc>
          <w:tcPr>
            <w:tcW w:w="266" w:type="pct"/>
          </w:tcPr>
          <w:p w:rsidR="006E037F" w:rsidRPr="001844FB" w:rsidRDefault="006E037F" w:rsidP="006E037F">
            <w:pPr>
              <w:jc w:val="center"/>
              <w:rPr>
                <w:color w:val="000000"/>
                <w:sz w:val="14"/>
                <w:szCs w:val="14"/>
              </w:rPr>
            </w:pPr>
            <w:r w:rsidRPr="001844FB">
              <w:rPr>
                <w:color w:val="000000"/>
                <w:sz w:val="14"/>
                <w:szCs w:val="14"/>
              </w:rPr>
              <w:t>2015 год</w:t>
            </w:r>
          </w:p>
          <w:p w:rsidR="00AD401A" w:rsidRPr="001844FB" w:rsidRDefault="00AD401A" w:rsidP="006E037F">
            <w:pPr>
              <w:jc w:val="center"/>
              <w:rPr>
                <w:color w:val="000000"/>
                <w:sz w:val="14"/>
                <w:szCs w:val="14"/>
              </w:rPr>
            </w:pPr>
          </w:p>
        </w:tc>
        <w:tc>
          <w:tcPr>
            <w:tcW w:w="264" w:type="pct"/>
          </w:tcPr>
          <w:p w:rsidR="006E037F" w:rsidRPr="001844FB" w:rsidRDefault="006E037F" w:rsidP="006E037F">
            <w:pPr>
              <w:jc w:val="center"/>
              <w:rPr>
                <w:color w:val="000000"/>
                <w:sz w:val="14"/>
                <w:szCs w:val="14"/>
              </w:rPr>
            </w:pPr>
            <w:r w:rsidRPr="001844FB">
              <w:rPr>
                <w:color w:val="000000"/>
                <w:sz w:val="14"/>
                <w:szCs w:val="14"/>
              </w:rPr>
              <w:t>2016 год</w:t>
            </w:r>
          </w:p>
        </w:tc>
        <w:tc>
          <w:tcPr>
            <w:tcW w:w="264" w:type="pct"/>
          </w:tcPr>
          <w:p w:rsidR="006E037F" w:rsidRPr="001844FB" w:rsidRDefault="006E037F" w:rsidP="006E037F">
            <w:pPr>
              <w:jc w:val="center"/>
              <w:rPr>
                <w:color w:val="000000"/>
                <w:sz w:val="14"/>
                <w:szCs w:val="14"/>
              </w:rPr>
            </w:pPr>
            <w:r w:rsidRPr="001844FB">
              <w:rPr>
                <w:color w:val="000000"/>
                <w:sz w:val="14"/>
                <w:szCs w:val="14"/>
              </w:rPr>
              <w:t>2017 год</w:t>
            </w:r>
          </w:p>
        </w:tc>
        <w:tc>
          <w:tcPr>
            <w:tcW w:w="264" w:type="pct"/>
          </w:tcPr>
          <w:p w:rsidR="006E037F" w:rsidRPr="001844FB" w:rsidRDefault="006E037F" w:rsidP="006E037F">
            <w:pPr>
              <w:jc w:val="center"/>
              <w:rPr>
                <w:color w:val="000000"/>
                <w:sz w:val="14"/>
                <w:szCs w:val="14"/>
              </w:rPr>
            </w:pPr>
            <w:r w:rsidRPr="001844FB">
              <w:rPr>
                <w:color w:val="000000"/>
                <w:sz w:val="14"/>
                <w:szCs w:val="14"/>
              </w:rPr>
              <w:t>2018 год</w:t>
            </w:r>
          </w:p>
        </w:tc>
        <w:tc>
          <w:tcPr>
            <w:tcW w:w="266" w:type="pct"/>
          </w:tcPr>
          <w:p w:rsidR="006E037F" w:rsidRPr="001844FB" w:rsidRDefault="006E037F" w:rsidP="006E037F">
            <w:pPr>
              <w:jc w:val="center"/>
              <w:rPr>
                <w:color w:val="000000"/>
                <w:sz w:val="14"/>
                <w:szCs w:val="14"/>
              </w:rPr>
            </w:pPr>
            <w:r w:rsidRPr="001844FB">
              <w:rPr>
                <w:color w:val="000000"/>
                <w:sz w:val="14"/>
                <w:szCs w:val="14"/>
              </w:rPr>
              <w:t>2019 год</w:t>
            </w:r>
          </w:p>
        </w:tc>
        <w:tc>
          <w:tcPr>
            <w:tcW w:w="243" w:type="pct"/>
          </w:tcPr>
          <w:p w:rsidR="006E037F" w:rsidRPr="001844FB" w:rsidRDefault="006E037F" w:rsidP="006E037F">
            <w:pPr>
              <w:jc w:val="center"/>
              <w:rPr>
                <w:color w:val="000000"/>
                <w:sz w:val="14"/>
                <w:szCs w:val="14"/>
              </w:rPr>
            </w:pPr>
            <w:r w:rsidRPr="001844FB">
              <w:rPr>
                <w:color w:val="000000"/>
                <w:sz w:val="14"/>
                <w:szCs w:val="14"/>
              </w:rPr>
              <w:t>2020 год</w:t>
            </w:r>
          </w:p>
        </w:tc>
        <w:tc>
          <w:tcPr>
            <w:tcW w:w="302" w:type="pct"/>
          </w:tcPr>
          <w:p w:rsidR="006E037F" w:rsidRPr="001844FB" w:rsidRDefault="006E037F" w:rsidP="00A94467">
            <w:pPr>
              <w:jc w:val="center"/>
              <w:rPr>
                <w:color w:val="000000"/>
                <w:sz w:val="14"/>
                <w:szCs w:val="14"/>
              </w:rPr>
            </w:pPr>
            <w:r w:rsidRPr="001844FB">
              <w:rPr>
                <w:color w:val="000000"/>
                <w:sz w:val="14"/>
                <w:szCs w:val="14"/>
              </w:rPr>
              <w:t>2021 год</w:t>
            </w:r>
          </w:p>
        </w:tc>
        <w:tc>
          <w:tcPr>
            <w:tcW w:w="273" w:type="pct"/>
          </w:tcPr>
          <w:p w:rsidR="006E037F" w:rsidRPr="001844FB" w:rsidRDefault="006E037F" w:rsidP="006E037F">
            <w:pPr>
              <w:jc w:val="center"/>
              <w:rPr>
                <w:color w:val="000000"/>
                <w:sz w:val="14"/>
                <w:szCs w:val="14"/>
              </w:rPr>
            </w:pPr>
            <w:r w:rsidRPr="001844FB">
              <w:rPr>
                <w:color w:val="000000"/>
                <w:sz w:val="14"/>
                <w:szCs w:val="14"/>
              </w:rPr>
              <w:t>2022 год (справочно)</w:t>
            </w:r>
          </w:p>
        </w:tc>
      </w:tr>
      <w:tr w:rsidR="00D91B07" w:rsidRPr="001844FB" w:rsidTr="000670A2">
        <w:trPr>
          <w:trHeight w:val="386"/>
        </w:trPr>
        <w:tc>
          <w:tcPr>
            <w:tcW w:w="150" w:type="pct"/>
            <w:vMerge w:val="restart"/>
            <w:noWrap/>
            <w:vAlign w:val="bottom"/>
          </w:tcPr>
          <w:p w:rsidR="006E037F" w:rsidRPr="001844FB" w:rsidRDefault="006E037F" w:rsidP="006E037F">
            <w:pPr>
              <w:rPr>
                <w:color w:val="000000"/>
                <w:sz w:val="14"/>
                <w:szCs w:val="14"/>
              </w:rPr>
            </w:pPr>
            <w:r w:rsidRPr="001844FB">
              <w:rPr>
                <w:color w:val="000000"/>
                <w:sz w:val="14"/>
                <w:szCs w:val="14"/>
              </w:rPr>
              <w:t> </w:t>
            </w:r>
          </w:p>
          <w:p w:rsidR="006E037F" w:rsidRPr="001844FB" w:rsidRDefault="006E037F" w:rsidP="006E037F">
            <w:pPr>
              <w:rPr>
                <w:color w:val="000000"/>
                <w:sz w:val="14"/>
                <w:szCs w:val="14"/>
              </w:rPr>
            </w:pPr>
            <w:r w:rsidRPr="001844FB">
              <w:rPr>
                <w:color w:val="000000"/>
                <w:sz w:val="14"/>
                <w:szCs w:val="14"/>
              </w:rPr>
              <w:t> </w:t>
            </w:r>
          </w:p>
          <w:p w:rsidR="006E037F" w:rsidRPr="001844FB" w:rsidRDefault="006E037F" w:rsidP="006E037F">
            <w:pPr>
              <w:rPr>
                <w:color w:val="000000"/>
                <w:sz w:val="14"/>
                <w:szCs w:val="14"/>
              </w:rPr>
            </w:pPr>
            <w:r w:rsidRPr="001844FB">
              <w:rPr>
                <w:color w:val="000000"/>
                <w:sz w:val="14"/>
                <w:szCs w:val="14"/>
              </w:rPr>
              <w:t> </w:t>
            </w:r>
          </w:p>
          <w:p w:rsidR="006E037F" w:rsidRPr="001844FB" w:rsidRDefault="006E037F" w:rsidP="006E037F">
            <w:pPr>
              <w:rPr>
                <w:color w:val="000000"/>
                <w:sz w:val="14"/>
                <w:szCs w:val="14"/>
              </w:rPr>
            </w:pPr>
            <w:r w:rsidRPr="001844FB">
              <w:rPr>
                <w:color w:val="000000"/>
                <w:sz w:val="14"/>
                <w:szCs w:val="14"/>
              </w:rPr>
              <w:t> </w:t>
            </w:r>
          </w:p>
        </w:tc>
        <w:tc>
          <w:tcPr>
            <w:tcW w:w="531" w:type="pct"/>
          </w:tcPr>
          <w:p w:rsidR="006E037F" w:rsidRPr="001844FB" w:rsidRDefault="006E037F" w:rsidP="006E037F">
            <w:pPr>
              <w:rPr>
                <w:bCs/>
                <w:color w:val="000000"/>
                <w:sz w:val="14"/>
                <w:szCs w:val="14"/>
              </w:rPr>
            </w:pPr>
            <w:r w:rsidRPr="001844FB">
              <w:rPr>
                <w:bCs/>
                <w:color w:val="000000"/>
                <w:sz w:val="14"/>
                <w:szCs w:val="14"/>
              </w:rPr>
              <w:t>Строительство и реко</w:t>
            </w:r>
            <w:r w:rsidRPr="001844FB">
              <w:rPr>
                <w:bCs/>
                <w:color w:val="000000"/>
                <w:sz w:val="14"/>
                <w:szCs w:val="14"/>
              </w:rPr>
              <w:t>н</w:t>
            </w:r>
            <w:r w:rsidRPr="001844FB">
              <w:rPr>
                <w:bCs/>
                <w:color w:val="000000"/>
                <w:sz w:val="14"/>
                <w:szCs w:val="14"/>
              </w:rPr>
              <w:t>струкция объектов – всего</w:t>
            </w:r>
          </w:p>
        </w:tc>
        <w:tc>
          <w:tcPr>
            <w:tcW w:w="265" w:type="pct"/>
          </w:tcPr>
          <w:p w:rsidR="006E037F" w:rsidRPr="001844FB" w:rsidRDefault="006E037F" w:rsidP="000670A2">
            <w:pPr>
              <w:jc w:val="center"/>
              <w:rPr>
                <w:color w:val="000000"/>
                <w:sz w:val="14"/>
                <w:szCs w:val="14"/>
              </w:rPr>
            </w:pPr>
          </w:p>
          <w:p w:rsidR="006E037F" w:rsidRPr="001844FB" w:rsidRDefault="006E037F" w:rsidP="000670A2">
            <w:pPr>
              <w:jc w:val="center"/>
              <w:rPr>
                <w:color w:val="000000"/>
                <w:sz w:val="14"/>
                <w:szCs w:val="14"/>
              </w:rPr>
            </w:pPr>
          </w:p>
        </w:tc>
        <w:tc>
          <w:tcPr>
            <w:tcW w:w="223" w:type="pct"/>
          </w:tcPr>
          <w:p w:rsidR="006E037F" w:rsidRPr="001844FB" w:rsidRDefault="006E037F" w:rsidP="006E037F">
            <w:pPr>
              <w:jc w:val="center"/>
              <w:rPr>
                <w:bCs/>
                <w:color w:val="000000"/>
                <w:sz w:val="14"/>
                <w:szCs w:val="14"/>
              </w:rPr>
            </w:pPr>
            <w:r w:rsidRPr="001844FB">
              <w:rPr>
                <w:bCs/>
                <w:color w:val="000000"/>
                <w:sz w:val="14"/>
                <w:szCs w:val="14"/>
              </w:rPr>
              <w:t> </w:t>
            </w:r>
          </w:p>
        </w:tc>
        <w:tc>
          <w:tcPr>
            <w:tcW w:w="195" w:type="pct"/>
          </w:tcPr>
          <w:p w:rsidR="006E037F" w:rsidRPr="001844FB" w:rsidRDefault="006E037F" w:rsidP="006E037F">
            <w:pPr>
              <w:jc w:val="center"/>
              <w:rPr>
                <w:bCs/>
                <w:color w:val="000000"/>
                <w:sz w:val="14"/>
                <w:szCs w:val="14"/>
              </w:rPr>
            </w:pPr>
            <w:r w:rsidRPr="001844FB">
              <w:rPr>
                <w:bCs/>
                <w:color w:val="000000"/>
                <w:sz w:val="14"/>
                <w:szCs w:val="14"/>
              </w:rPr>
              <w:t>244,46</w:t>
            </w:r>
          </w:p>
        </w:tc>
        <w:tc>
          <w:tcPr>
            <w:tcW w:w="207" w:type="pct"/>
          </w:tcPr>
          <w:p w:rsidR="006E037F" w:rsidRPr="001844FB" w:rsidRDefault="006E037F" w:rsidP="006E037F">
            <w:pPr>
              <w:jc w:val="center"/>
              <w:rPr>
                <w:bCs/>
                <w:color w:val="000000"/>
                <w:sz w:val="14"/>
                <w:szCs w:val="14"/>
              </w:rPr>
            </w:pPr>
            <w:r w:rsidRPr="001844FB">
              <w:rPr>
                <w:bCs/>
                <w:color w:val="000000"/>
                <w:sz w:val="14"/>
                <w:szCs w:val="14"/>
              </w:rPr>
              <w:t>1372,99</w:t>
            </w:r>
          </w:p>
        </w:tc>
        <w:tc>
          <w:tcPr>
            <w:tcW w:w="264" w:type="pct"/>
          </w:tcPr>
          <w:p w:rsidR="006E037F" w:rsidRPr="001844FB" w:rsidRDefault="006E037F" w:rsidP="006E037F">
            <w:pPr>
              <w:jc w:val="center"/>
              <w:rPr>
                <w:bCs/>
                <w:color w:val="000000"/>
                <w:sz w:val="14"/>
                <w:szCs w:val="14"/>
              </w:rPr>
            </w:pPr>
            <w:r w:rsidRPr="001844FB">
              <w:rPr>
                <w:bCs/>
                <w:color w:val="000000"/>
                <w:sz w:val="14"/>
                <w:szCs w:val="14"/>
              </w:rPr>
              <w:t>131,273</w:t>
            </w:r>
          </w:p>
        </w:tc>
        <w:tc>
          <w:tcPr>
            <w:tcW w:w="310" w:type="pct"/>
          </w:tcPr>
          <w:p w:rsidR="006E037F" w:rsidRPr="001844FB" w:rsidRDefault="00822D1D" w:rsidP="006E037F">
            <w:pPr>
              <w:jc w:val="center"/>
              <w:rPr>
                <w:bCs/>
                <w:color w:val="000000"/>
                <w:sz w:val="14"/>
                <w:szCs w:val="14"/>
              </w:rPr>
            </w:pPr>
            <w:r w:rsidRPr="001844FB">
              <w:rPr>
                <w:bCs/>
                <w:color w:val="000000"/>
                <w:sz w:val="14"/>
                <w:szCs w:val="14"/>
              </w:rPr>
              <w:t>41560560,461</w:t>
            </w:r>
          </w:p>
        </w:tc>
        <w:tc>
          <w:tcPr>
            <w:tcW w:w="178" w:type="pct"/>
          </w:tcPr>
          <w:p w:rsidR="006E037F" w:rsidRPr="001844FB" w:rsidRDefault="006E037F" w:rsidP="006E037F">
            <w:pPr>
              <w:jc w:val="center"/>
              <w:rPr>
                <w:bCs/>
                <w:color w:val="000000"/>
                <w:sz w:val="14"/>
                <w:szCs w:val="14"/>
              </w:rPr>
            </w:pPr>
            <w:r w:rsidRPr="001844FB">
              <w:rPr>
                <w:bCs/>
                <w:color w:val="000000"/>
                <w:sz w:val="14"/>
                <w:szCs w:val="14"/>
              </w:rPr>
              <w:t>244,46</w:t>
            </w:r>
          </w:p>
        </w:tc>
        <w:tc>
          <w:tcPr>
            <w:tcW w:w="222" w:type="pct"/>
          </w:tcPr>
          <w:p w:rsidR="006E037F" w:rsidRPr="001844FB" w:rsidRDefault="006E037F" w:rsidP="006E037F">
            <w:pPr>
              <w:jc w:val="center"/>
              <w:rPr>
                <w:bCs/>
                <w:color w:val="000000"/>
                <w:sz w:val="14"/>
                <w:szCs w:val="14"/>
              </w:rPr>
            </w:pPr>
            <w:r w:rsidRPr="001844FB">
              <w:rPr>
                <w:bCs/>
                <w:color w:val="000000"/>
                <w:sz w:val="14"/>
                <w:szCs w:val="14"/>
              </w:rPr>
              <w:t>1372,99</w:t>
            </w:r>
          </w:p>
        </w:tc>
        <w:tc>
          <w:tcPr>
            <w:tcW w:w="313" w:type="pct"/>
          </w:tcPr>
          <w:p w:rsidR="006E037F" w:rsidRPr="001844FB" w:rsidRDefault="00822D1D" w:rsidP="006E037F">
            <w:pPr>
              <w:jc w:val="center"/>
              <w:rPr>
                <w:bCs/>
                <w:color w:val="000000"/>
                <w:sz w:val="14"/>
                <w:szCs w:val="14"/>
              </w:rPr>
            </w:pPr>
            <w:r w:rsidRPr="001844FB">
              <w:rPr>
                <w:bCs/>
                <w:color w:val="000000"/>
                <w:sz w:val="14"/>
                <w:szCs w:val="14"/>
              </w:rPr>
              <w:t>41343997,46</w:t>
            </w:r>
          </w:p>
        </w:tc>
        <w:tc>
          <w:tcPr>
            <w:tcW w:w="266" w:type="pct"/>
          </w:tcPr>
          <w:p w:rsidR="006E037F" w:rsidRPr="001844FB" w:rsidRDefault="006E037F" w:rsidP="00A45D27">
            <w:pPr>
              <w:jc w:val="center"/>
              <w:rPr>
                <w:bCs/>
                <w:color w:val="000000"/>
                <w:sz w:val="14"/>
                <w:szCs w:val="14"/>
              </w:rPr>
            </w:pPr>
            <w:r w:rsidRPr="001844FB">
              <w:rPr>
                <w:bCs/>
                <w:color w:val="000000"/>
                <w:sz w:val="14"/>
                <w:szCs w:val="14"/>
              </w:rPr>
              <w:t>512908,40</w:t>
            </w:r>
          </w:p>
        </w:tc>
        <w:tc>
          <w:tcPr>
            <w:tcW w:w="264" w:type="pct"/>
          </w:tcPr>
          <w:p w:rsidR="006E037F" w:rsidRPr="001844FB" w:rsidRDefault="006E037F" w:rsidP="00A45D27">
            <w:pPr>
              <w:jc w:val="center"/>
              <w:rPr>
                <w:bCs/>
                <w:color w:val="000000"/>
                <w:sz w:val="14"/>
                <w:szCs w:val="14"/>
              </w:rPr>
            </w:pPr>
            <w:r w:rsidRPr="001844FB">
              <w:rPr>
                <w:bCs/>
                <w:color w:val="000000"/>
                <w:sz w:val="14"/>
                <w:szCs w:val="14"/>
              </w:rPr>
              <w:t>607890,58</w:t>
            </w:r>
          </w:p>
        </w:tc>
        <w:tc>
          <w:tcPr>
            <w:tcW w:w="264" w:type="pct"/>
          </w:tcPr>
          <w:p w:rsidR="006E037F" w:rsidRPr="001844FB" w:rsidRDefault="00D008E2" w:rsidP="006E037F">
            <w:pPr>
              <w:jc w:val="center"/>
              <w:rPr>
                <w:bCs/>
                <w:color w:val="000000"/>
                <w:sz w:val="14"/>
                <w:szCs w:val="14"/>
              </w:rPr>
            </w:pPr>
            <w:r w:rsidRPr="001844FB">
              <w:rPr>
                <w:bCs/>
                <w:color w:val="000000"/>
                <w:sz w:val="14"/>
                <w:szCs w:val="14"/>
              </w:rPr>
              <w:t>20801</w:t>
            </w:r>
            <w:r w:rsidR="008816E3" w:rsidRPr="001844FB">
              <w:rPr>
                <w:bCs/>
                <w:color w:val="000000"/>
                <w:sz w:val="14"/>
                <w:szCs w:val="14"/>
              </w:rPr>
              <w:t>5,2</w:t>
            </w:r>
          </w:p>
        </w:tc>
        <w:tc>
          <w:tcPr>
            <w:tcW w:w="264" w:type="pct"/>
          </w:tcPr>
          <w:p w:rsidR="006E037F" w:rsidRPr="001844FB" w:rsidRDefault="00822D1D" w:rsidP="00D008E2">
            <w:pPr>
              <w:jc w:val="center"/>
              <w:rPr>
                <w:bCs/>
                <w:color w:val="000000"/>
                <w:sz w:val="14"/>
                <w:szCs w:val="14"/>
              </w:rPr>
            </w:pPr>
            <w:r w:rsidRPr="001844FB">
              <w:rPr>
                <w:bCs/>
                <w:color w:val="000000"/>
                <w:sz w:val="14"/>
                <w:szCs w:val="14"/>
              </w:rPr>
              <w:t>1152</w:t>
            </w:r>
            <w:r w:rsidR="00D008E2" w:rsidRPr="001844FB">
              <w:rPr>
                <w:bCs/>
                <w:color w:val="000000"/>
                <w:sz w:val="14"/>
                <w:szCs w:val="14"/>
              </w:rPr>
              <w:t>48</w:t>
            </w:r>
            <w:r w:rsidRPr="001844FB">
              <w:rPr>
                <w:bCs/>
                <w:color w:val="000000"/>
                <w:sz w:val="14"/>
                <w:szCs w:val="14"/>
              </w:rPr>
              <w:t>,</w:t>
            </w:r>
            <w:r w:rsidR="00D008E2" w:rsidRPr="001844FB">
              <w:rPr>
                <w:bCs/>
                <w:color w:val="000000"/>
                <w:sz w:val="14"/>
                <w:szCs w:val="14"/>
              </w:rPr>
              <w:t>7</w:t>
            </w:r>
          </w:p>
        </w:tc>
        <w:tc>
          <w:tcPr>
            <w:tcW w:w="266" w:type="pct"/>
          </w:tcPr>
          <w:p w:rsidR="006E037F" w:rsidRPr="001844FB" w:rsidRDefault="008538DF" w:rsidP="006E037F">
            <w:pPr>
              <w:jc w:val="center"/>
              <w:rPr>
                <w:bCs/>
                <w:color w:val="000000"/>
                <w:sz w:val="14"/>
                <w:szCs w:val="14"/>
              </w:rPr>
            </w:pPr>
            <w:r w:rsidRPr="001844FB">
              <w:rPr>
                <w:bCs/>
                <w:color w:val="000000"/>
                <w:sz w:val="14"/>
                <w:szCs w:val="14"/>
              </w:rPr>
              <w:t>4336837,6</w:t>
            </w:r>
          </w:p>
        </w:tc>
        <w:tc>
          <w:tcPr>
            <w:tcW w:w="243" w:type="pct"/>
          </w:tcPr>
          <w:p w:rsidR="006E037F" w:rsidRPr="001844FB" w:rsidRDefault="007C40FD" w:rsidP="008816E3">
            <w:pPr>
              <w:jc w:val="center"/>
              <w:rPr>
                <w:bCs/>
                <w:color w:val="000000"/>
                <w:sz w:val="14"/>
                <w:szCs w:val="14"/>
              </w:rPr>
            </w:pPr>
            <w:r w:rsidRPr="001844FB">
              <w:rPr>
                <w:bCs/>
                <w:color w:val="000000"/>
                <w:sz w:val="14"/>
                <w:szCs w:val="14"/>
              </w:rPr>
              <w:t>480895</w:t>
            </w:r>
            <w:r w:rsidR="008816E3" w:rsidRPr="001844FB">
              <w:rPr>
                <w:bCs/>
                <w:color w:val="000000"/>
                <w:sz w:val="14"/>
                <w:szCs w:val="14"/>
              </w:rPr>
              <w:t>0</w:t>
            </w:r>
            <w:r w:rsidRPr="001844FB">
              <w:rPr>
                <w:bCs/>
                <w:color w:val="000000"/>
                <w:sz w:val="14"/>
                <w:szCs w:val="14"/>
              </w:rPr>
              <w:t>,8</w:t>
            </w:r>
          </w:p>
        </w:tc>
        <w:tc>
          <w:tcPr>
            <w:tcW w:w="302" w:type="pct"/>
          </w:tcPr>
          <w:p w:rsidR="006E037F" w:rsidRPr="001844FB" w:rsidRDefault="007C40FD" w:rsidP="002213CB">
            <w:pPr>
              <w:jc w:val="center"/>
              <w:rPr>
                <w:bCs/>
                <w:color w:val="000000"/>
                <w:sz w:val="14"/>
                <w:szCs w:val="14"/>
              </w:rPr>
            </w:pPr>
            <w:r w:rsidRPr="001844FB">
              <w:rPr>
                <w:bCs/>
                <w:color w:val="000000"/>
                <w:sz w:val="14"/>
                <w:szCs w:val="14"/>
              </w:rPr>
              <w:t>926817</w:t>
            </w:r>
            <w:r w:rsidR="002213CB" w:rsidRPr="001844FB">
              <w:rPr>
                <w:bCs/>
                <w:color w:val="000000"/>
                <w:sz w:val="14"/>
                <w:szCs w:val="14"/>
              </w:rPr>
              <w:t>9</w:t>
            </w:r>
            <w:r w:rsidR="00993881" w:rsidRPr="001844FB">
              <w:rPr>
                <w:bCs/>
                <w:color w:val="000000"/>
                <w:sz w:val="14"/>
                <w:szCs w:val="14"/>
              </w:rPr>
              <w:t>,</w:t>
            </w:r>
            <w:r w:rsidR="002213CB" w:rsidRPr="001844FB">
              <w:rPr>
                <w:bCs/>
                <w:color w:val="000000"/>
                <w:sz w:val="14"/>
                <w:szCs w:val="14"/>
              </w:rPr>
              <w:t>0</w:t>
            </w:r>
          </w:p>
        </w:tc>
        <w:tc>
          <w:tcPr>
            <w:tcW w:w="273" w:type="pct"/>
          </w:tcPr>
          <w:p w:rsidR="006E037F" w:rsidRPr="001844FB" w:rsidRDefault="00991FD6" w:rsidP="006E037F">
            <w:pPr>
              <w:jc w:val="center"/>
              <w:rPr>
                <w:bCs/>
                <w:color w:val="000000"/>
                <w:sz w:val="14"/>
                <w:szCs w:val="14"/>
              </w:rPr>
            </w:pPr>
            <w:r w:rsidRPr="001844FB">
              <w:rPr>
                <w:bCs/>
                <w:color w:val="000000"/>
                <w:sz w:val="14"/>
                <w:szCs w:val="14"/>
              </w:rPr>
              <w:t>5023602,57</w:t>
            </w:r>
          </w:p>
        </w:tc>
      </w:tr>
      <w:tr w:rsidR="00D91B07" w:rsidRPr="001844FB" w:rsidTr="000670A2">
        <w:trPr>
          <w:trHeight w:val="360"/>
        </w:trPr>
        <w:tc>
          <w:tcPr>
            <w:tcW w:w="150" w:type="pct"/>
            <w:vMerge/>
            <w:noWrap/>
            <w:vAlign w:val="bottom"/>
          </w:tcPr>
          <w:p w:rsidR="006E037F" w:rsidRPr="001844FB" w:rsidRDefault="006E037F" w:rsidP="006E037F">
            <w:pPr>
              <w:rPr>
                <w:color w:val="000000"/>
                <w:sz w:val="14"/>
                <w:szCs w:val="14"/>
              </w:rPr>
            </w:pPr>
          </w:p>
        </w:tc>
        <w:tc>
          <w:tcPr>
            <w:tcW w:w="531" w:type="pct"/>
          </w:tcPr>
          <w:p w:rsidR="006E037F" w:rsidRPr="001844FB" w:rsidRDefault="006E037F" w:rsidP="006E037F">
            <w:pPr>
              <w:rPr>
                <w:bCs/>
                <w:color w:val="000000"/>
                <w:sz w:val="14"/>
                <w:szCs w:val="14"/>
              </w:rPr>
            </w:pPr>
            <w:r w:rsidRPr="001844FB">
              <w:rPr>
                <w:bCs/>
                <w:color w:val="000000"/>
                <w:sz w:val="14"/>
                <w:szCs w:val="14"/>
              </w:rPr>
              <w:t>за счет федерального бюджета</w:t>
            </w:r>
          </w:p>
        </w:tc>
        <w:tc>
          <w:tcPr>
            <w:tcW w:w="265" w:type="pct"/>
          </w:tcPr>
          <w:p w:rsidR="006E037F" w:rsidRPr="001844FB" w:rsidRDefault="006E037F" w:rsidP="000670A2">
            <w:pPr>
              <w:jc w:val="center"/>
              <w:rPr>
                <w:bCs/>
                <w:color w:val="000000"/>
                <w:sz w:val="14"/>
                <w:szCs w:val="14"/>
              </w:rPr>
            </w:pPr>
          </w:p>
        </w:tc>
        <w:tc>
          <w:tcPr>
            <w:tcW w:w="223" w:type="pct"/>
          </w:tcPr>
          <w:p w:rsidR="006E037F" w:rsidRPr="001844FB" w:rsidRDefault="006E037F" w:rsidP="006E037F">
            <w:pPr>
              <w:jc w:val="center"/>
              <w:rPr>
                <w:bCs/>
                <w:color w:val="000000"/>
                <w:sz w:val="14"/>
                <w:szCs w:val="14"/>
              </w:rPr>
            </w:pPr>
            <w:r w:rsidRPr="001844FB">
              <w:rPr>
                <w:bCs/>
                <w:color w:val="000000"/>
                <w:sz w:val="14"/>
                <w:szCs w:val="14"/>
              </w:rPr>
              <w:t> </w:t>
            </w:r>
          </w:p>
        </w:tc>
        <w:tc>
          <w:tcPr>
            <w:tcW w:w="195" w:type="pct"/>
          </w:tcPr>
          <w:p w:rsidR="006E037F" w:rsidRPr="001844FB" w:rsidRDefault="006E037F" w:rsidP="006E037F">
            <w:pPr>
              <w:jc w:val="center"/>
              <w:rPr>
                <w:bCs/>
                <w:color w:val="000000"/>
                <w:sz w:val="14"/>
                <w:szCs w:val="14"/>
              </w:rPr>
            </w:pPr>
          </w:p>
        </w:tc>
        <w:tc>
          <w:tcPr>
            <w:tcW w:w="207" w:type="pct"/>
          </w:tcPr>
          <w:p w:rsidR="006E037F" w:rsidRPr="001844FB" w:rsidRDefault="006E037F" w:rsidP="006E037F">
            <w:pPr>
              <w:jc w:val="center"/>
              <w:rPr>
                <w:bCs/>
                <w:color w:val="000000"/>
                <w:sz w:val="14"/>
                <w:szCs w:val="14"/>
              </w:rPr>
            </w:pPr>
          </w:p>
        </w:tc>
        <w:tc>
          <w:tcPr>
            <w:tcW w:w="264" w:type="pct"/>
          </w:tcPr>
          <w:p w:rsidR="006E037F" w:rsidRPr="001844FB" w:rsidRDefault="006E037F" w:rsidP="006E037F">
            <w:pPr>
              <w:jc w:val="center"/>
              <w:rPr>
                <w:bCs/>
                <w:color w:val="000000"/>
                <w:sz w:val="14"/>
                <w:szCs w:val="14"/>
              </w:rPr>
            </w:pPr>
          </w:p>
        </w:tc>
        <w:tc>
          <w:tcPr>
            <w:tcW w:w="310" w:type="pct"/>
          </w:tcPr>
          <w:p w:rsidR="006E037F" w:rsidRPr="001844FB" w:rsidRDefault="006E037F" w:rsidP="006E037F">
            <w:pPr>
              <w:jc w:val="center"/>
              <w:rPr>
                <w:bCs/>
                <w:color w:val="000000"/>
                <w:sz w:val="14"/>
                <w:szCs w:val="14"/>
              </w:rPr>
            </w:pPr>
          </w:p>
        </w:tc>
        <w:tc>
          <w:tcPr>
            <w:tcW w:w="178" w:type="pct"/>
          </w:tcPr>
          <w:p w:rsidR="006E037F" w:rsidRPr="001844FB" w:rsidRDefault="006E037F" w:rsidP="006E037F">
            <w:pPr>
              <w:jc w:val="center"/>
              <w:rPr>
                <w:bCs/>
                <w:color w:val="000000"/>
                <w:sz w:val="14"/>
                <w:szCs w:val="14"/>
              </w:rPr>
            </w:pPr>
          </w:p>
        </w:tc>
        <w:tc>
          <w:tcPr>
            <w:tcW w:w="222" w:type="pct"/>
          </w:tcPr>
          <w:p w:rsidR="006E037F" w:rsidRPr="001844FB" w:rsidRDefault="006E037F" w:rsidP="006E037F">
            <w:pPr>
              <w:jc w:val="center"/>
              <w:rPr>
                <w:bCs/>
                <w:color w:val="000000"/>
                <w:sz w:val="14"/>
                <w:szCs w:val="14"/>
              </w:rPr>
            </w:pPr>
          </w:p>
        </w:tc>
        <w:tc>
          <w:tcPr>
            <w:tcW w:w="313" w:type="pct"/>
          </w:tcPr>
          <w:p w:rsidR="006E037F" w:rsidRPr="001844FB" w:rsidRDefault="006E037F" w:rsidP="006E037F">
            <w:pPr>
              <w:jc w:val="center"/>
              <w:rPr>
                <w:bCs/>
                <w:color w:val="000000"/>
                <w:sz w:val="14"/>
                <w:szCs w:val="14"/>
              </w:rPr>
            </w:pPr>
          </w:p>
        </w:tc>
        <w:tc>
          <w:tcPr>
            <w:tcW w:w="266" w:type="pct"/>
          </w:tcPr>
          <w:p w:rsidR="006E037F" w:rsidRPr="001844FB" w:rsidRDefault="006E037F" w:rsidP="00A45D27">
            <w:pPr>
              <w:jc w:val="center"/>
              <w:rPr>
                <w:bCs/>
                <w:color w:val="000000"/>
                <w:sz w:val="14"/>
                <w:szCs w:val="14"/>
              </w:rPr>
            </w:pPr>
            <w:r w:rsidRPr="001844FB">
              <w:rPr>
                <w:bCs/>
                <w:color w:val="000000"/>
                <w:sz w:val="14"/>
                <w:szCs w:val="14"/>
              </w:rPr>
              <w:t>441654,80</w:t>
            </w:r>
          </w:p>
        </w:tc>
        <w:tc>
          <w:tcPr>
            <w:tcW w:w="264" w:type="pct"/>
          </w:tcPr>
          <w:p w:rsidR="006E037F" w:rsidRPr="001844FB" w:rsidRDefault="006E037F" w:rsidP="00A45D27">
            <w:pPr>
              <w:jc w:val="center"/>
              <w:rPr>
                <w:bCs/>
                <w:color w:val="000000"/>
                <w:sz w:val="14"/>
                <w:szCs w:val="14"/>
              </w:rPr>
            </w:pPr>
            <w:r w:rsidRPr="001844FB">
              <w:rPr>
                <w:bCs/>
                <w:color w:val="000000"/>
                <w:sz w:val="14"/>
                <w:szCs w:val="14"/>
              </w:rPr>
              <w:t>325840,13</w:t>
            </w:r>
          </w:p>
        </w:tc>
        <w:tc>
          <w:tcPr>
            <w:tcW w:w="264" w:type="pct"/>
          </w:tcPr>
          <w:p w:rsidR="006E037F" w:rsidRPr="001844FB" w:rsidRDefault="006E037F" w:rsidP="006E037F">
            <w:pPr>
              <w:jc w:val="center"/>
              <w:rPr>
                <w:bCs/>
                <w:color w:val="000000"/>
                <w:sz w:val="14"/>
                <w:szCs w:val="14"/>
              </w:rPr>
            </w:pPr>
          </w:p>
        </w:tc>
        <w:tc>
          <w:tcPr>
            <w:tcW w:w="264" w:type="pct"/>
          </w:tcPr>
          <w:p w:rsidR="006E037F" w:rsidRPr="001844FB" w:rsidRDefault="006E037F" w:rsidP="006E037F">
            <w:pPr>
              <w:jc w:val="center"/>
              <w:rPr>
                <w:bCs/>
                <w:color w:val="000000"/>
                <w:sz w:val="14"/>
                <w:szCs w:val="14"/>
              </w:rPr>
            </w:pPr>
          </w:p>
        </w:tc>
        <w:tc>
          <w:tcPr>
            <w:tcW w:w="266" w:type="pct"/>
          </w:tcPr>
          <w:p w:rsidR="006E037F" w:rsidRPr="001844FB" w:rsidRDefault="006E037F" w:rsidP="006E037F">
            <w:pPr>
              <w:jc w:val="center"/>
              <w:rPr>
                <w:bCs/>
                <w:color w:val="000000"/>
                <w:sz w:val="14"/>
                <w:szCs w:val="14"/>
              </w:rPr>
            </w:pPr>
            <w:r w:rsidRPr="001844FB">
              <w:rPr>
                <w:bCs/>
                <w:color w:val="000000"/>
                <w:sz w:val="14"/>
                <w:szCs w:val="14"/>
              </w:rPr>
              <w:t>4251451,8</w:t>
            </w:r>
          </w:p>
        </w:tc>
        <w:tc>
          <w:tcPr>
            <w:tcW w:w="243" w:type="pct"/>
          </w:tcPr>
          <w:p w:rsidR="006E037F" w:rsidRPr="001844FB" w:rsidRDefault="008538DF" w:rsidP="008816E3">
            <w:pPr>
              <w:jc w:val="center"/>
              <w:rPr>
                <w:bCs/>
                <w:color w:val="000000"/>
                <w:sz w:val="14"/>
                <w:szCs w:val="14"/>
              </w:rPr>
            </w:pPr>
            <w:r w:rsidRPr="001844FB">
              <w:rPr>
                <w:bCs/>
                <w:color w:val="000000"/>
                <w:sz w:val="14"/>
                <w:szCs w:val="14"/>
              </w:rPr>
              <w:t>477895</w:t>
            </w:r>
            <w:r w:rsidR="008816E3" w:rsidRPr="001844FB">
              <w:rPr>
                <w:bCs/>
                <w:color w:val="000000"/>
                <w:sz w:val="14"/>
                <w:szCs w:val="14"/>
              </w:rPr>
              <w:t>0</w:t>
            </w:r>
            <w:r w:rsidRPr="001844FB">
              <w:rPr>
                <w:bCs/>
                <w:color w:val="000000"/>
                <w:sz w:val="14"/>
                <w:szCs w:val="14"/>
              </w:rPr>
              <w:t>,8</w:t>
            </w:r>
          </w:p>
        </w:tc>
        <w:tc>
          <w:tcPr>
            <w:tcW w:w="302" w:type="pct"/>
          </w:tcPr>
          <w:p w:rsidR="006E037F" w:rsidRPr="001844FB" w:rsidRDefault="007C40FD" w:rsidP="002213CB">
            <w:pPr>
              <w:jc w:val="center"/>
              <w:rPr>
                <w:bCs/>
                <w:color w:val="000000"/>
                <w:sz w:val="14"/>
                <w:szCs w:val="14"/>
              </w:rPr>
            </w:pPr>
            <w:r w:rsidRPr="001844FB">
              <w:rPr>
                <w:bCs/>
                <w:color w:val="000000"/>
                <w:sz w:val="14"/>
                <w:szCs w:val="14"/>
              </w:rPr>
              <w:t>8989611,</w:t>
            </w:r>
            <w:r w:rsidR="002213CB" w:rsidRPr="001844FB">
              <w:rPr>
                <w:bCs/>
                <w:color w:val="000000"/>
                <w:sz w:val="14"/>
                <w:szCs w:val="14"/>
              </w:rPr>
              <w:t>7</w:t>
            </w:r>
            <w:r w:rsidR="00993881" w:rsidRPr="001844FB">
              <w:rPr>
                <w:bCs/>
                <w:color w:val="000000"/>
                <w:sz w:val="14"/>
                <w:szCs w:val="14"/>
              </w:rPr>
              <w:t>7</w:t>
            </w:r>
          </w:p>
        </w:tc>
        <w:tc>
          <w:tcPr>
            <w:tcW w:w="273" w:type="pct"/>
          </w:tcPr>
          <w:p w:rsidR="006E037F" w:rsidRPr="001844FB" w:rsidRDefault="00993881" w:rsidP="006E037F">
            <w:pPr>
              <w:jc w:val="center"/>
              <w:rPr>
                <w:bCs/>
                <w:color w:val="000000"/>
                <w:sz w:val="14"/>
                <w:szCs w:val="14"/>
              </w:rPr>
            </w:pPr>
            <w:r w:rsidRPr="001844FB">
              <w:rPr>
                <w:bCs/>
                <w:color w:val="000000"/>
                <w:sz w:val="14"/>
                <w:szCs w:val="14"/>
              </w:rPr>
              <w:t>4541618,47</w:t>
            </w:r>
          </w:p>
        </w:tc>
      </w:tr>
      <w:tr w:rsidR="00D91B07" w:rsidRPr="001844FB" w:rsidTr="000670A2">
        <w:trPr>
          <w:trHeight w:val="390"/>
        </w:trPr>
        <w:tc>
          <w:tcPr>
            <w:tcW w:w="150" w:type="pct"/>
            <w:vMerge/>
            <w:noWrap/>
            <w:vAlign w:val="bottom"/>
          </w:tcPr>
          <w:p w:rsidR="006E037F" w:rsidRPr="001844FB" w:rsidRDefault="006E037F" w:rsidP="006E037F">
            <w:pPr>
              <w:rPr>
                <w:color w:val="000000"/>
                <w:sz w:val="14"/>
                <w:szCs w:val="14"/>
              </w:rPr>
            </w:pPr>
          </w:p>
        </w:tc>
        <w:tc>
          <w:tcPr>
            <w:tcW w:w="531" w:type="pct"/>
          </w:tcPr>
          <w:p w:rsidR="006E037F" w:rsidRPr="001844FB" w:rsidRDefault="006E037F" w:rsidP="006E037F">
            <w:pPr>
              <w:rPr>
                <w:bCs/>
                <w:color w:val="000000"/>
                <w:sz w:val="14"/>
                <w:szCs w:val="14"/>
              </w:rPr>
            </w:pPr>
            <w:r w:rsidRPr="001844FB">
              <w:rPr>
                <w:bCs/>
                <w:color w:val="000000"/>
                <w:sz w:val="14"/>
                <w:szCs w:val="14"/>
              </w:rPr>
              <w:t>за счет областного бю</w:t>
            </w:r>
            <w:r w:rsidRPr="001844FB">
              <w:rPr>
                <w:bCs/>
                <w:color w:val="000000"/>
                <w:sz w:val="14"/>
                <w:szCs w:val="14"/>
              </w:rPr>
              <w:t>д</w:t>
            </w:r>
            <w:r w:rsidRPr="001844FB">
              <w:rPr>
                <w:bCs/>
                <w:color w:val="000000"/>
                <w:sz w:val="14"/>
                <w:szCs w:val="14"/>
              </w:rPr>
              <w:t>жета</w:t>
            </w:r>
          </w:p>
        </w:tc>
        <w:tc>
          <w:tcPr>
            <w:tcW w:w="265" w:type="pct"/>
          </w:tcPr>
          <w:p w:rsidR="006E037F" w:rsidRPr="001844FB" w:rsidRDefault="006E037F" w:rsidP="000670A2">
            <w:pPr>
              <w:jc w:val="center"/>
              <w:rPr>
                <w:bCs/>
                <w:color w:val="000000"/>
                <w:sz w:val="14"/>
                <w:szCs w:val="14"/>
              </w:rPr>
            </w:pPr>
          </w:p>
        </w:tc>
        <w:tc>
          <w:tcPr>
            <w:tcW w:w="223" w:type="pct"/>
          </w:tcPr>
          <w:p w:rsidR="006E037F" w:rsidRPr="001844FB" w:rsidRDefault="006E037F" w:rsidP="006E037F">
            <w:pPr>
              <w:jc w:val="center"/>
              <w:rPr>
                <w:bCs/>
                <w:color w:val="000000"/>
                <w:sz w:val="14"/>
                <w:szCs w:val="14"/>
              </w:rPr>
            </w:pPr>
            <w:r w:rsidRPr="001844FB">
              <w:rPr>
                <w:bCs/>
                <w:color w:val="000000"/>
                <w:sz w:val="14"/>
                <w:szCs w:val="14"/>
              </w:rPr>
              <w:t> </w:t>
            </w:r>
          </w:p>
        </w:tc>
        <w:tc>
          <w:tcPr>
            <w:tcW w:w="195" w:type="pct"/>
          </w:tcPr>
          <w:p w:rsidR="006E037F" w:rsidRPr="001844FB" w:rsidRDefault="006E037F" w:rsidP="006E037F">
            <w:pPr>
              <w:jc w:val="center"/>
              <w:rPr>
                <w:bCs/>
                <w:color w:val="000000"/>
                <w:sz w:val="14"/>
                <w:szCs w:val="14"/>
              </w:rPr>
            </w:pPr>
          </w:p>
        </w:tc>
        <w:tc>
          <w:tcPr>
            <w:tcW w:w="207" w:type="pct"/>
          </w:tcPr>
          <w:p w:rsidR="006E037F" w:rsidRPr="001844FB" w:rsidRDefault="006E037F" w:rsidP="006E037F">
            <w:pPr>
              <w:jc w:val="center"/>
              <w:rPr>
                <w:bCs/>
                <w:color w:val="000000"/>
                <w:sz w:val="14"/>
                <w:szCs w:val="14"/>
              </w:rPr>
            </w:pPr>
          </w:p>
        </w:tc>
        <w:tc>
          <w:tcPr>
            <w:tcW w:w="264" w:type="pct"/>
          </w:tcPr>
          <w:p w:rsidR="006E037F" w:rsidRPr="001844FB" w:rsidRDefault="006E037F" w:rsidP="006E037F">
            <w:pPr>
              <w:jc w:val="center"/>
              <w:rPr>
                <w:bCs/>
                <w:color w:val="000000"/>
                <w:sz w:val="14"/>
                <w:szCs w:val="14"/>
              </w:rPr>
            </w:pPr>
          </w:p>
        </w:tc>
        <w:tc>
          <w:tcPr>
            <w:tcW w:w="310" w:type="pct"/>
          </w:tcPr>
          <w:p w:rsidR="006E037F" w:rsidRPr="001844FB" w:rsidRDefault="006E037F" w:rsidP="006E037F">
            <w:pPr>
              <w:jc w:val="center"/>
              <w:rPr>
                <w:bCs/>
                <w:color w:val="000000"/>
                <w:sz w:val="14"/>
                <w:szCs w:val="14"/>
              </w:rPr>
            </w:pPr>
          </w:p>
        </w:tc>
        <w:tc>
          <w:tcPr>
            <w:tcW w:w="178" w:type="pct"/>
          </w:tcPr>
          <w:p w:rsidR="006E037F" w:rsidRPr="001844FB" w:rsidRDefault="006E037F" w:rsidP="006E037F">
            <w:pPr>
              <w:jc w:val="center"/>
              <w:rPr>
                <w:bCs/>
                <w:color w:val="000000"/>
                <w:sz w:val="14"/>
                <w:szCs w:val="14"/>
              </w:rPr>
            </w:pPr>
          </w:p>
        </w:tc>
        <w:tc>
          <w:tcPr>
            <w:tcW w:w="222" w:type="pct"/>
          </w:tcPr>
          <w:p w:rsidR="006E037F" w:rsidRPr="001844FB" w:rsidRDefault="006E037F" w:rsidP="006E037F">
            <w:pPr>
              <w:jc w:val="center"/>
              <w:rPr>
                <w:bCs/>
                <w:color w:val="000000"/>
                <w:sz w:val="14"/>
                <w:szCs w:val="14"/>
              </w:rPr>
            </w:pPr>
          </w:p>
        </w:tc>
        <w:tc>
          <w:tcPr>
            <w:tcW w:w="313" w:type="pct"/>
          </w:tcPr>
          <w:p w:rsidR="006E037F" w:rsidRPr="001844FB" w:rsidRDefault="006E037F" w:rsidP="006E037F">
            <w:pPr>
              <w:jc w:val="center"/>
              <w:rPr>
                <w:bCs/>
                <w:color w:val="000000"/>
                <w:sz w:val="14"/>
                <w:szCs w:val="14"/>
              </w:rPr>
            </w:pPr>
          </w:p>
        </w:tc>
        <w:tc>
          <w:tcPr>
            <w:tcW w:w="266" w:type="pct"/>
          </w:tcPr>
          <w:p w:rsidR="006E037F" w:rsidRPr="001844FB" w:rsidRDefault="006E037F" w:rsidP="00A45D27">
            <w:pPr>
              <w:jc w:val="center"/>
              <w:rPr>
                <w:bCs/>
                <w:color w:val="000000"/>
                <w:sz w:val="14"/>
                <w:szCs w:val="14"/>
              </w:rPr>
            </w:pPr>
            <w:r w:rsidRPr="001844FB">
              <w:rPr>
                <w:bCs/>
                <w:color w:val="000000"/>
                <w:sz w:val="14"/>
                <w:szCs w:val="14"/>
              </w:rPr>
              <w:t>71253,60</w:t>
            </w:r>
          </w:p>
        </w:tc>
        <w:tc>
          <w:tcPr>
            <w:tcW w:w="264" w:type="pct"/>
          </w:tcPr>
          <w:p w:rsidR="006E037F" w:rsidRPr="001844FB" w:rsidRDefault="006E037F" w:rsidP="00A45D27">
            <w:pPr>
              <w:jc w:val="center"/>
              <w:rPr>
                <w:bCs/>
                <w:color w:val="000000"/>
                <w:sz w:val="14"/>
                <w:szCs w:val="14"/>
              </w:rPr>
            </w:pPr>
            <w:r w:rsidRPr="001844FB">
              <w:rPr>
                <w:bCs/>
                <w:color w:val="000000"/>
                <w:sz w:val="14"/>
                <w:szCs w:val="14"/>
              </w:rPr>
              <w:t>282050,4</w:t>
            </w:r>
            <w:r w:rsidR="00A45D27" w:rsidRPr="001844FB">
              <w:rPr>
                <w:bCs/>
                <w:color w:val="000000"/>
                <w:sz w:val="14"/>
                <w:szCs w:val="14"/>
              </w:rPr>
              <w:t>5</w:t>
            </w:r>
          </w:p>
        </w:tc>
        <w:tc>
          <w:tcPr>
            <w:tcW w:w="264" w:type="pct"/>
          </w:tcPr>
          <w:p w:rsidR="006E037F" w:rsidRPr="001844FB" w:rsidRDefault="00D008E2" w:rsidP="006E037F">
            <w:pPr>
              <w:jc w:val="center"/>
              <w:outlineLvl w:val="0"/>
              <w:rPr>
                <w:bCs/>
                <w:color w:val="000000"/>
                <w:sz w:val="14"/>
                <w:szCs w:val="14"/>
              </w:rPr>
            </w:pPr>
            <w:r w:rsidRPr="001844FB">
              <w:rPr>
                <w:bCs/>
                <w:color w:val="000000"/>
                <w:sz w:val="14"/>
                <w:szCs w:val="14"/>
              </w:rPr>
              <w:t>208015,2</w:t>
            </w:r>
          </w:p>
        </w:tc>
        <w:tc>
          <w:tcPr>
            <w:tcW w:w="264" w:type="pct"/>
          </w:tcPr>
          <w:p w:rsidR="006E037F" w:rsidRPr="001844FB" w:rsidRDefault="00D008E2" w:rsidP="008816E3">
            <w:pPr>
              <w:jc w:val="center"/>
              <w:rPr>
                <w:bCs/>
                <w:color w:val="000000"/>
                <w:sz w:val="14"/>
                <w:szCs w:val="14"/>
              </w:rPr>
            </w:pPr>
            <w:r w:rsidRPr="001844FB">
              <w:rPr>
                <w:bCs/>
                <w:color w:val="000000"/>
                <w:sz w:val="14"/>
                <w:szCs w:val="14"/>
              </w:rPr>
              <w:t>115248,7</w:t>
            </w:r>
          </w:p>
        </w:tc>
        <w:tc>
          <w:tcPr>
            <w:tcW w:w="266" w:type="pct"/>
          </w:tcPr>
          <w:p w:rsidR="006E037F" w:rsidRPr="001844FB" w:rsidRDefault="008538DF" w:rsidP="006E037F">
            <w:pPr>
              <w:jc w:val="center"/>
              <w:rPr>
                <w:bCs/>
                <w:color w:val="000000"/>
                <w:sz w:val="14"/>
                <w:szCs w:val="14"/>
              </w:rPr>
            </w:pPr>
            <w:r w:rsidRPr="001844FB">
              <w:rPr>
                <w:bCs/>
                <w:color w:val="000000"/>
                <w:sz w:val="14"/>
                <w:szCs w:val="14"/>
              </w:rPr>
              <w:t>85385,8</w:t>
            </w:r>
          </w:p>
        </w:tc>
        <w:tc>
          <w:tcPr>
            <w:tcW w:w="243" w:type="pct"/>
          </w:tcPr>
          <w:p w:rsidR="006E037F" w:rsidRPr="001844FB" w:rsidRDefault="00AD08FF" w:rsidP="006E037F">
            <w:pPr>
              <w:jc w:val="center"/>
              <w:rPr>
                <w:bCs/>
                <w:color w:val="000000"/>
                <w:sz w:val="14"/>
                <w:szCs w:val="14"/>
              </w:rPr>
            </w:pPr>
            <w:r w:rsidRPr="001844FB">
              <w:rPr>
                <w:bCs/>
                <w:color w:val="000000"/>
                <w:sz w:val="14"/>
                <w:szCs w:val="14"/>
              </w:rPr>
              <w:t>30000,0</w:t>
            </w:r>
          </w:p>
        </w:tc>
        <w:tc>
          <w:tcPr>
            <w:tcW w:w="302" w:type="pct"/>
          </w:tcPr>
          <w:p w:rsidR="006E037F" w:rsidRPr="001844FB" w:rsidRDefault="007C40FD" w:rsidP="006E037F">
            <w:pPr>
              <w:jc w:val="center"/>
              <w:rPr>
                <w:bCs/>
                <w:color w:val="000000"/>
                <w:sz w:val="14"/>
                <w:szCs w:val="14"/>
              </w:rPr>
            </w:pPr>
            <w:r w:rsidRPr="001844FB">
              <w:rPr>
                <w:bCs/>
                <w:color w:val="000000"/>
                <w:sz w:val="14"/>
                <w:szCs w:val="14"/>
              </w:rPr>
              <w:t>278567,2</w:t>
            </w:r>
            <w:r w:rsidR="00993881" w:rsidRPr="001844FB">
              <w:rPr>
                <w:bCs/>
                <w:color w:val="000000"/>
                <w:sz w:val="14"/>
                <w:szCs w:val="14"/>
              </w:rPr>
              <w:t>3</w:t>
            </w:r>
          </w:p>
        </w:tc>
        <w:tc>
          <w:tcPr>
            <w:tcW w:w="273" w:type="pct"/>
          </w:tcPr>
          <w:p w:rsidR="006E037F" w:rsidRPr="001844FB" w:rsidRDefault="007C40FD" w:rsidP="002C5C33">
            <w:pPr>
              <w:jc w:val="center"/>
              <w:rPr>
                <w:bCs/>
                <w:color w:val="000000"/>
                <w:sz w:val="14"/>
                <w:szCs w:val="14"/>
              </w:rPr>
            </w:pPr>
            <w:r w:rsidRPr="001844FB">
              <w:rPr>
                <w:bCs/>
                <w:color w:val="000000"/>
                <w:sz w:val="14"/>
                <w:szCs w:val="14"/>
              </w:rPr>
              <w:t>48</w:t>
            </w:r>
            <w:r w:rsidR="002C5C33" w:rsidRPr="001844FB">
              <w:rPr>
                <w:bCs/>
                <w:color w:val="000000"/>
                <w:sz w:val="14"/>
                <w:szCs w:val="14"/>
              </w:rPr>
              <w:t>09</w:t>
            </w:r>
            <w:r w:rsidRPr="001844FB">
              <w:rPr>
                <w:bCs/>
                <w:color w:val="000000"/>
                <w:sz w:val="14"/>
                <w:szCs w:val="14"/>
              </w:rPr>
              <w:t>84,1</w:t>
            </w:r>
          </w:p>
        </w:tc>
      </w:tr>
      <w:tr w:rsidR="00D91B07" w:rsidRPr="001844FB" w:rsidTr="000670A2">
        <w:trPr>
          <w:trHeight w:val="300"/>
        </w:trPr>
        <w:tc>
          <w:tcPr>
            <w:tcW w:w="150" w:type="pct"/>
            <w:vMerge/>
            <w:noWrap/>
            <w:vAlign w:val="bottom"/>
          </w:tcPr>
          <w:p w:rsidR="006E037F" w:rsidRPr="001844FB" w:rsidRDefault="006E037F" w:rsidP="006E037F">
            <w:pPr>
              <w:rPr>
                <w:color w:val="000000"/>
                <w:sz w:val="14"/>
                <w:szCs w:val="14"/>
              </w:rPr>
            </w:pPr>
          </w:p>
        </w:tc>
        <w:tc>
          <w:tcPr>
            <w:tcW w:w="531" w:type="pct"/>
          </w:tcPr>
          <w:p w:rsidR="006E037F" w:rsidRPr="001844FB" w:rsidRDefault="006E037F" w:rsidP="006E037F">
            <w:pPr>
              <w:rPr>
                <w:color w:val="000000"/>
                <w:sz w:val="14"/>
                <w:szCs w:val="14"/>
              </w:rPr>
            </w:pPr>
            <w:r w:rsidRPr="001844FB">
              <w:rPr>
                <w:color w:val="000000"/>
                <w:sz w:val="14"/>
                <w:szCs w:val="14"/>
              </w:rPr>
              <w:t>в том числе по объектам:</w:t>
            </w:r>
          </w:p>
        </w:tc>
        <w:tc>
          <w:tcPr>
            <w:tcW w:w="265" w:type="pct"/>
          </w:tcPr>
          <w:p w:rsidR="006E037F" w:rsidRPr="001844FB" w:rsidRDefault="006E037F" w:rsidP="000670A2">
            <w:pPr>
              <w:jc w:val="center"/>
              <w:rPr>
                <w:color w:val="000000"/>
                <w:sz w:val="14"/>
                <w:szCs w:val="14"/>
              </w:rPr>
            </w:pPr>
          </w:p>
        </w:tc>
        <w:tc>
          <w:tcPr>
            <w:tcW w:w="223" w:type="pct"/>
          </w:tcPr>
          <w:p w:rsidR="006E037F" w:rsidRPr="001844FB" w:rsidRDefault="006E037F" w:rsidP="006E037F">
            <w:pPr>
              <w:jc w:val="center"/>
              <w:rPr>
                <w:bCs/>
                <w:color w:val="000000"/>
                <w:sz w:val="14"/>
                <w:szCs w:val="14"/>
              </w:rPr>
            </w:pPr>
            <w:r w:rsidRPr="001844FB">
              <w:rPr>
                <w:bCs/>
                <w:color w:val="000000"/>
                <w:sz w:val="14"/>
                <w:szCs w:val="14"/>
              </w:rPr>
              <w:t> </w:t>
            </w:r>
          </w:p>
        </w:tc>
        <w:tc>
          <w:tcPr>
            <w:tcW w:w="195" w:type="pct"/>
          </w:tcPr>
          <w:p w:rsidR="006E037F" w:rsidRPr="001844FB" w:rsidRDefault="006E037F" w:rsidP="006E037F">
            <w:pPr>
              <w:jc w:val="center"/>
              <w:rPr>
                <w:bCs/>
                <w:color w:val="000000"/>
                <w:sz w:val="14"/>
                <w:szCs w:val="14"/>
              </w:rPr>
            </w:pPr>
          </w:p>
        </w:tc>
        <w:tc>
          <w:tcPr>
            <w:tcW w:w="207" w:type="pct"/>
          </w:tcPr>
          <w:p w:rsidR="006E037F" w:rsidRPr="001844FB" w:rsidRDefault="006E037F" w:rsidP="006E037F">
            <w:pPr>
              <w:jc w:val="center"/>
              <w:rPr>
                <w:bCs/>
                <w:color w:val="000000"/>
                <w:sz w:val="14"/>
                <w:szCs w:val="14"/>
              </w:rPr>
            </w:pPr>
          </w:p>
        </w:tc>
        <w:tc>
          <w:tcPr>
            <w:tcW w:w="264" w:type="pct"/>
          </w:tcPr>
          <w:p w:rsidR="006E037F" w:rsidRPr="001844FB" w:rsidRDefault="006E037F" w:rsidP="006E037F">
            <w:pPr>
              <w:jc w:val="center"/>
              <w:rPr>
                <w:bCs/>
                <w:color w:val="000000"/>
                <w:sz w:val="14"/>
                <w:szCs w:val="14"/>
              </w:rPr>
            </w:pPr>
          </w:p>
        </w:tc>
        <w:tc>
          <w:tcPr>
            <w:tcW w:w="310" w:type="pct"/>
          </w:tcPr>
          <w:p w:rsidR="006E037F" w:rsidRPr="001844FB" w:rsidRDefault="006E037F" w:rsidP="006E037F">
            <w:pPr>
              <w:jc w:val="center"/>
              <w:rPr>
                <w:bCs/>
                <w:color w:val="000000"/>
                <w:sz w:val="14"/>
                <w:szCs w:val="14"/>
              </w:rPr>
            </w:pPr>
          </w:p>
        </w:tc>
        <w:tc>
          <w:tcPr>
            <w:tcW w:w="178" w:type="pct"/>
          </w:tcPr>
          <w:p w:rsidR="006E037F" w:rsidRPr="001844FB" w:rsidRDefault="006E037F" w:rsidP="006E037F">
            <w:pPr>
              <w:jc w:val="center"/>
              <w:rPr>
                <w:bCs/>
                <w:color w:val="000000"/>
                <w:sz w:val="14"/>
                <w:szCs w:val="14"/>
              </w:rPr>
            </w:pPr>
          </w:p>
        </w:tc>
        <w:tc>
          <w:tcPr>
            <w:tcW w:w="222" w:type="pct"/>
          </w:tcPr>
          <w:p w:rsidR="006E037F" w:rsidRPr="001844FB" w:rsidRDefault="006E037F" w:rsidP="006E037F">
            <w:pPr>
              <w:jc w:val="center"/>
              <w:rPr>
                <w:bCs/>
                <w:color w:val="000000"/>
                <w:sz w:val="14"/>
                <w:szCs w:val="14"/>
              </w:rPr>
            </w:pPr>
          </w:p>
        </w:tc>
        <w:tc>
          <w:tcPr>
            <w:tcW w:w="313" w:type="pct"/>
          </w:tcPr>
          <w:p w:rsidR="006E037F" w:rsidRPr="001844FB" w:rsidRDefault="006E037F" w:rsidP="006E037F">
            <w:pPr>
              <w:jc w:val="center"/>
              <w:rPr>
                <w:color w:val="000000"/>
                <w:sz w:val="14"/>
                <w:szCs w:val="14"/>
              </w:rPr>
            </w:pPr>
          </w:p>
        </w:tc>
        <w:tc>
          <w:tcPr>
            <w:tcW w:w="266" w:type="pct"/>
          </w:tcPr>
          <w:p w:rsidR="006E037F" w:rsidRPr="001844FB" w:rsidRDefault="006E037F" w:rsidP="006E037F">
            <w:pPr>
              <w:jc w:val="center"/>
              <w:rPr>
                <w:color w:val="000000"/>
                <w:sz w:val="14"/>
                <w:szCs w:val="14"/>
              </w:rPr>
            </w:pPr>
          </w:p>
        </w:tc>
        <w:tc>
          <w:tcPr>
            <w:tcW w:w="264" w:type="pct"/>
          </w:tcPr>
          <w:p w:rsidR="006E037F" w:rsidRPr="001844FB" w:rsidRDefault="006E037F" w:rsidP="006E037F">
            <w:pPr>
              <w:jc w:val="center"/>
              <w:rPr>
                <w:color w:val="000000"/>
                <w:sz w:val="14"/>
                <w:szCs w:val="14"/>
              </w:rPr>
            </w:pPr>
          </w:p>
        </w:tc>
        <w:tc>
          <w:tcPr>
            <w:tcW w:w="264" w:type="pct"/>
          </w:tcPr>
          <w:p w:rsidR="006E037F" w:rsidRPr="001844FB" w:rsidRDefault="006E037F" w:rsidP="006E037F">
            <w:pPr>
              <w:jc w:val="center"/>
              <w:rPr>
                <w:bCs/>
                <w:color w:val="000000"/>
                <w:sz w:val="14"/>
                <w:szCs w:val="14"/>
              </w:rPr>
            </w:pPr>
          </w:p>
        </w:tc>
        <w:tc>
          <w:tcPr>
            <w:tcW w:w="264" w:type="pct"/>
          </w:tcPr>
          <w:p w:rsidR="006E037F" w:rsidRPr="001844FB" w:rsidRDefault="006E037F" w:rsidP="006E037F">
            <w:pPr>
              <w:jc w:val="center"/>
              <w:rPr>
                <w:bCs/>
                <w:color w:val="000000"/>
                <w:sz w:val="14"/>
                <w:szCs w:val="14"/>
              </w:rPr>
            </w:pPr>
          </w:p>
        </w:tc>
        <w:tc>
          <w:tcPr>
            <w:tcW w:w="266" w:type="pct"/>
          </w:tcPr>
          <w:p w:rsidR="006E037F" w:rsidRPr="001844FB" w:rsidRDefault="006E037F" w:rsidP="006E037F">
            <w:pPr>
              <w:jc w:val="center"/>
              <w:rPr>
                <w:bCs/>
                <w:color w:val="000000"/>
                <w:sz w:val="14"/>
                <w:szCs w:val="14"/>
              </w:rPr>
            </w:pPr>
          </w:p>
        </w:tc>
        <w:tc>
          <w:tcPr>
            <w:tcW w:w="243" w:type="pct"/>
          </w:tcPr>
          <w:p w:rsidR="006E037F" w:rsidRPr="001844FB" w:rsidRDefault="006E037F" w:rsidP="006E037F">
            <w:pPr>
              <w:jc w:val="center"/>
              <w:rPr>
                <w:bCs/>
                <w:color w:val="000000"/>
                <w:sz w:val="14"/>
                <w:szCs w:val="14"/>
              </w:rPr>
            </w:pPr>
          </w:p>
        </w:tc>
        <w:tc>
          <w:tcPr>
            <w:tcW w:w="302" w:type="pct"/>
          </w:tcPr>
          <w:p w:rsidR="006E037F" w:rsidRPr="001844FB" w:rsidRDefault="006E037F" w:rsidP="006E037F">
            <w:pPr>
              <w:jc w:val="center"/>
              <w:rPr>
                <w:bCs/>
                <w:color w:val="000000"/>
                <w:sz w:val="14"/>
                <w:szCs w:val="14"/>
              </w:rPr>
            </w:pPr>
          </w:p>
        </w:tc>
        <w:tc>
          <w:tcPr>
            <w:tcW w:w="273" w:type="pct"/>
          </w:tcPr>
          <w:p w:rsidR="006E037F" w:rsidRPr="001844FB" w:rsidRDefault="006E037F" w:rsidP="006E037F">
            <w:pPr>
              <w:jc w:val="center"/>
              <w:rPr>
                <w:bCs/>
                <w:color w:val="000000"/>
                <w:sz w:val="14"/>
                <w:szCs w:val="14"/>
              </w:rPr>
            </w:pPr>
          </w:p>
        </w:tc>
      </w:tr>
      <w:tr w:rsidR="00D91B07" w:rsidRPr="001844FB" w:rsidTr="000670A2">
        <w:trPr>
          <w:trHeight w:val="1516"/>
        </w:trPr>
        <w:tc>
          <w:tcPr>
            <w:tcW w:w="150" w:type="pct"/>
            <w:vMerge w:val="restart"/>
          </w:tcPr>
          <w:p w:rsidR="00FB4F49" w:rsidRPr="001844FB" w:rsidRDefault="00FB4F49" w:rsidP="006E037F">
            <w:pPr>
              <w:jc w:val="center"/>
              <w:rPr>
                <w:color w:val="000000"/>
                <w:sz w:val="14"/>
                <w:szCs w:val="14"/>
              </w:rPr>
            </w:pPr>
            <w:r w:rsidRPr="001844FB">
              <w:rPr>
                <w:color w:val="000000"/>
                <w:sz w:val="14"/>
                <w:szCs w:val="14"/>
              </w:rPr>
              <w:t>1</w:t>
            </w:r>
          </w:p>
        </w:tc>
        <w:tc>
          <w:tcPr>
            <w:tcW w:w="531" w:type="pct"/>
          </w:tcPr>
          <w:p w:rsidR="00FB4F49" w:rsidRPr="001844FB" w:rsidRDefault="00FB4F49" w:rsidP="006E037F">
            <w:pPr>
              <w:ind w:right="-30"/>
              <w:rPr>
                <w:color w:val="000000"/>
                <w:sz w:val="14"/>
                <w:szCs w:val="14"/>
              </w:rPr>
            </w:pPr>
            <w:r w:rsidRPr="001844FB">
              <w:rPr>
                <w:color w:val="000000"/>
                <w:sz w:val="14"/>
                <w:szCs w:val="14"/>
              </w:rPr>
              <w:t>Строительство автом</w:t>
            </w:r>
            <w:r w:rsidRPr="001844FB">
              <w:rPr>
                <w:color w:val="000000"/>
                <w:sz w:val="14"/>
                <w:szCs w:val="14"/>
              </w:rPr>
              <w:t>о</w:t>
            </w:r>
            <w:r w:rsidRPr="001844FB">
              <w:rPr>
                <w:color w:val="000000"/>
                <w:sz w:val="14"/>
                <w:szCs w:val="14"/>
              </w:rPr>
              <w:t xml:space="preserve">бильной дороги Киров –  Кирово-Чепецк –  Зуев-  </w:t>
            </w:r>
          </w:p>
          <w:p w:rsidR="00FB4F49" w:rsidRPr="001844FB" w:rsidRDefault="00FB4F49" w:rsidP="006E037F">
            <w:pPr>
              <w:ind w:right="-30"/>
              <w:rPr>
                <w:color w:val="000000"/>
                <w:sz w:val="14"/>
                <w:szCs w:val="14"/>
              </w:rPr>
            </w:pPr>
            <w:r w:rsidRPr="001844FB">
              <w:rPr>
                <w:color w:val="000000"/>
                <w:sz w:val="14"/>
                <w:szCs w:val="14"/>
              </w:rPr>
              <w:t>ка – Фаленки –  граница Республики Удмуртия, участок Демаки – Никол</w:t>
            </w:r>
            <w:r w:rsidRPr="001844FB">
              <w:rPr>
                <w:color w:val="000000"/>
                <w:sz w:val="14"/>
                <w:szCs w:val="14"/>
              </w:rPr>
              <w:t>а</w:t>
            </w:r>
            <w:r w:rsidRPr="001844FB">
              <w:rPr>
                <w:color w:val="000000"/>
                <w:sz w:val="14"/>
                <w:szCs w:val="14"/>
              </w:rPr>
              <w:t xml:space="preserve">ево –  граница Республики Удмуртия в Фаленском районе – всего </w:t>
            </w:r>
          </w:p>
        </w:tc>
        <w:tc>
          <w:tcPr>
            <w:tcW w:w="265" w:type="pct"/>
          </w:tcPr>
          <w:p w:rsidR="00FB4F49" w:rsidRPr="001844FB" w:rsidRDefault="00FB4F49" w:rsidP="000670A2">
            <w:pPr>
              <w:jc w:val="center"/>
              <w:rPr>
                <w:color w:val="000000"/>
                <w:sz w:val="14"/>
                <w:szCs w:val="14"/>
              </w:rPr>
            </w:pPr>
            <w:r w:rsidRPr="001844FB">
              <w:rPr>
                <w:color w:val="000000"/>
                <w:sz w:val="14"/>
                <w:szCs w:val="14"/>
              </w:rPr>
              <w:t>№ 43-1-5-1406-</w:t>
            </w:r>
            <w:r w:rsidRPr="001844FB">
              <w:rPr>
                <w:bCs/>
                <w:color w:val="000000"/>
                <w:sz w:val="14"/>
                <w:szCs w:val="14"/>
              </w:rPr>
              <w:t>14</w:t>
            </w:r>
            <w:r w:rsidRPr="001844FB">
              <w:rPr>
                <w:color w:val="000000"/>
                <w:sz w:val="14"/>
                <w:szCs w:val="14"/>
              </w:rPr>
              <w:t xml:space="preserve"> от 11.09.2014</w:t>
            </w:r>
          </w:p>
          <w:p w:rsidR="00FB4F49" w:rsidRPr="001844FB" w:rsidRDefault="00FB4F49" w:rsidP="000670A2">
            <w:pPr>
              <w:jc w:val="center"/>
              <w:rPr>
                <w:color w:val="000000"/>
                <w:sz w:val="14"/>
                <w:szCs w:val="14"/>
              </w:rPr>
            </w:pPr>
          </w:p>
          <w:p w:rsidR="00FB4F49" w:rsidRPr="001844FB" w:rsidRDefault="00FB4F49" w:rsidP="000670A2">
            <w:pPr>
              <w:jc w:val="center"/>
              <w:rPr>
                <w:color w:val="000000"/>
                <w:sz w:val="14"/>
                <w:szCs w:val="14"/>
              </w:rPr>
            </w:pPr>
          </w:p>
        </w:tc>
        <w:tc>
          <w:tcPr>
            <w:tcW w:w="223" w:type="pct"/>
          </w:tcPr>
          <w:p w:rsidR="00FB4F49" w:rsidRPr="001844FB" w:rsidRDefault="00FB4F49" w:rsidP="00AD401A">
            <w:pPr>
              <w:ind w:left="-106" w:right="-122"/>
              <w:jc w:val="center"/>
              <w:rPr>
                <w:color w:val="000000"/>
                <w:sz w:val="14"/>
                <w:szCs w:val="14"/>
              </w:rPr>
            </w:pPr>
            <w:r w:rsidRPr="001844FB">
              <w:rPr>
                <w:color w:val="000000"/>
                <w:sz w:val="14"/>
                <w:szCs w:val="14"/>
              </w:rPr>
              <w:t>2016 год</w:t>
            </w:r>
          </w:p>
        </w:tc>
        <w:tc>
          <w:tcPr>
            <w:tcW w:w="195" w:type="pct"/>
          </w:tcPr>
          <w:p w:rsidR="00FB4F49" w:rsidRPr="001844FB" w:rsidRDefault="00FB4F49" w:rsidP="006E037F">
            <w:pPr>
              <w:jc w:val="center"/>
              <w:rPr>
                <w:color w:val="000000"/>
                <w:sz w:val="14"/>
                <w:szCs w:val="14"/>
              </w:rPr>
            </w:pPr>
            <w:r w:rsidRPr="001844FB">
              <w:rPr>
                <w:color w:val="000000"/>
                <w:sz w:val="14"/>
                <w:szCs w:val="14"/>
              </w:rPr>
              <w:t>12,641</w:t>
            </w:r>
          </w:p>
        </w:tc>
        <w:tc>
          <w:tcPr>
            <w:tcW w:w="207" w:type="pct"/>
          </w:tcPr>
          <w:p w:rsidR="00FB4F49" w:rsidRPr="001844FB" w:rsidRDefault="00FB4F49" w:rsidP="006E037F">
            <w:pPr>
              <w:jc w:val="center"/>
              <w:rPr>
                <w:color w:val="000000"/>
                <w:sz w:val="14"/>
                <w:szCs w:val="14"/>
              </w:rPr>
            </w:pPr>
            <w:r w:rsidRPr="001844FB">
              <w:rPr>
                <w:color w:val="000000"/>
                <w:sz w:val="14"/>
                <w:szCs w:val="14"/>
              </w:rPr>
              <w:t>29,15</w:t>
            </w:r>
          </w:p>
        </w:tc>
        <w:tc>
          <w:tcPr>
            <w:tcW w:w="264" w:type="pct"/>
          </w:tcPr>
          <w:p w:rsidR="00FB4F49" w:rsidRPr="001844FB" w:rsidRDefault="00FB4F49" w:rsidP="006E037F">
            <w:pPr>
              <w:jc w:val="center"/>
              <w:rPr>
                <w:color w:val="000000"/>
                <w:sz w:val="14"/>
                <w:szCs w:val="14"/>
              </w:rPr>
            </w:pPr>
            <w:r w:rsidRPr="001844FB">
              <w:rPr>
                <w:color w:val="000000"/>
                <w:sz w:val="14"/>
                <w:szCs w:val="14"/>
              </w:rPr>
              <w:t>0,02915</w:t>
            </w:r>
          </w:p>
        </w:tc>
        <w:tc>
          <w:tcPr>
            <w:tcW w:w="310" w:type="pct"/>
          </w:tcPr>
          <w:p w:rsidR="00FB4F49" w:rsidRPr="001844FB" w:rsidRDefault="00FB4F49" w:rsidP="006E037F">
            <w:pPr>
              <w:jc w:val="center"/>
              <w:rPr>
                <w:color w:val="000000"/>
                <w:sz w:val="14"/>
                <w:szCs w:val="14"/>
              </w:rPr>
            </w:pPr>
            <w:r w:rsidRPr="001844FB">
              <w:rPr>
                <w:color w:val="000000"/>
                <w:sz w:val="14"/>
                <w:szCs w:val="14"/>
              </w:rPr>
              <w:t>829440,061</w:t>
            </w:r>
          </w:p>
        </w:tc>
        <w:tc>
          <w:tcPr>
            <w:tcW w:w="178" w:type="pct"/>
          </w:tcPr>
          <w:p w:rsidR="00FB4F49" w:rsidRPr="001844FB" w:rsidRDefault="00FB4F49" w:rsidP="006E037F">
            <w:pPr>
              <w:ind w:left="-68" w:right="-66"/>
              <w:jc w:val="center"/>
              <w:rPr>
                <w:color w:val="000000"/>
                <w:sz w:val="14"/>
                <w:szCs w:val="14"/>
              </w:rPr>
            </w:pPr>
            <w:r w:rsidRPr="001844FB">
              <w:rPr>
                <w:color w:val="000000"/>
                <w:sz w:val="14"/>
                <w:szCs w:val="14"/>
              </w:rPr>
              <w:t>12,641</w:t>
            </w:r>
          </w:p>
        </w:tc>
        <w:tc>
          <w:tcPr>
            <w:tcW w:w="222" w:type="pct"/>
          </w:tcPr>
          <w:p w:rsidR="00FB4F49" w:rsidRPr="001844FB" w:rsidRDefault="00FB4F49" w:rsidP="006E037F">
            <w:pPr>
              <w:jc w:val="center"/>
              <w:rPr>
                <w:color w:val="000000"/>
                <w:sz w:val="14"/>
                <w:szCs w:val="14"/>
              </w:rPr>
            </w:pPr>
            <w:r w:rsidRPr="001844FB">
              <w:rPr>
                <w:color w:val="000000"/>
                <w:sz w:val="14"/>
                <w:szCs w:val="14"/>
              </w:rPr>
              <w:t>29,15</w:t>
            </w:r>
          </w:p>
        </w:tc>
        <w:tc>
          <w:tcPr>
            <w:tcW w:w="313" w:type="pct"/>
          </w:tcPr>
          <w:p w:rsidR="00FB4F49" w:rsidRPr="001844FB" w:rsidRDefault="00FB4F49" w:rsidP="006E037F">
            <w:pPr>
              <w:jc w:val="center"/>
              <w:rPr>
                <w:color w:val="000000"/>
                <w:sz w:val="14"/>
                <w:szCs w:val="14"/>
              </w:rPr>
            </w:pPr>
            <w:r w:rsidRPr="001844FB">
              <w:rPr>
                <w:color w:val="000000"/>
                <w:sz w:val="14"/>
                <w:szCs w:val="14"/>
              </w:rPr>
              <w:t>816177,78</w:t>
            </w:r>
          </w:p>
        </w:tc>
        <w:tc>
          <w:tcPr>
            <w:tcW w:w="266" w:type="pct"/>
          </w:tcPr>
          <w:p w:rsidR="00FB4F49" w:rsidRPr="001844FB" w:rsidRDefault="00A45D27" w:rsidP="006E037F">
            <w:pPr>
              <w:jc w:val="center"/>
              <w:rPr>
                <w:color w:val="000000"/>
                <w:sz w:val="14"/>
                <w:szCs w:val="14"/>
              </w:rPr>
            </w:pPr>
            <w:r w:rsidRPr="001844FB">
              <w:rPr>
                <w:color w:val="000000"/>
                <w:sz w:val="14"/>
                <w:szCs w:val="14"/>
              </w:rPr>
              <w:t>442134,1</w:t>
            </w:r>
            <w:r w:rsidR="00FB4F49" w:rsidRPr="001844FB">
              <w:rPr>
                <w:color w:val="000000"/>
                <w:sz w:val="14"/>
                <w:szCs w:val="14"/>
              </w:rPr>
              <w:t>0</w:t>
            </w:r>
          </w:p>
        </w:tc>
        <w:tc>
          <w:tcPr>
            <w:tcW w:w="264" w:type="pct"/>
          </w:tcPr>
          <w:p w:rsidR="00FB4F49" w:rsidRPr="001844FB" w:rsidRDefault="00A45D27" w:rsidP="006E037F">
            <w:pPr>
              <w:jc w:val="center"/>
              <w:rPr>
                <w:color w:val="000000"/>
                <w:sz w:val="14"/>
                <w:szCs w:val="14"/>
              </w:rPr>
            </w:pPr>
            <w:r w:rsidRPr="001844FB">
              <w:rPr>
                <w:color w:val="000000"/>
                <w:sz w:val="14"/>
                <w:szCs w:val="14"/>
              </w:rPr>
              <w:t>374043,68</w:t>
            </w:r>
          </w:p>
        </w:tc>
        <w:tc>
          <w:tcPr>
            <w:tcW w:w="264" w:type="pct"/>
          </w:tcPr>
          <w:p w:rsidR="00FB4F49" w:rsidRPr="001844FB" w:rsidRDefault="00FB4F49" w:rsidP="006E037F">
            <w:pPr>
              <w:jc w:val="center"/>
              <w:rPr>
                <w:color w:val="000000"/>
                <w:sz w:val="14"/>
                <w:szCs w:val="14"/>
              </w:rPr>
            </w:pPr>
          </w:p>
        </w:tc>
        <w:tc>
          <w:tcPr>
            <w:tcW w:w="264" w:type="pct"/>
          </w:tcPr>
          <w:p w:rsidR="00FB4F49" w:rsidRPr="001844FB" w:rsidRDefault="00FB4F49" w:rsidP="006E037F">
            <w:pPr>
              <w:jc w:val="center"/>
              <w:rPr>
                <w:color w:val="000000"/>
                <w:sz w:val="14"/>
                <w:szCs w:val="14"/>
              </w:rPr>
            </w:pPr>
          </w:p>
        </w:tc>
        <w:tc>
          <w:tcPr>
            <w:tcW w:w="266" w:type="pct"/>
          </w:tcPr>
          <w:p w:rsidR="00FB4F49" w:rsidRPr="001844FB" w:rsidRDefault="00FB4F49" w:rsidP="006E037F">
            <w:pPr>
              <w:jc w:val="center"/>
              <w:rPr>
                <w:color w:val="000000"/>
                <w:sz w:val="14"/>
                <w:szCs w:val="14"/>
              </w:rPr>
            </w:pPr>
          </w:p>
        </w:tc>
        <w:tc>
          <w:tcPr>
            <w:tcW w:w="243" w:type="pct"/>
          </w:tcPr>
          <w:p w:rsidR="00FB4F49" w:rsidRPr="001844FB" w:rsidRDefault="00FB4F49" w:rsidP="006E037F">
            <w:pPr>
              <w:jc w:val="center"/>
              <w:rPr>
                <w:color w:val="000000"/>
                <w:sz w:val="14"/>
                <w:szCs w:val="14"/>
              </w:rPr>
            </w:pPr>
          </w:p>
        </w:tc>
        <w:tc>
          <w:tcPr>
            <w:tcW w:w="302" w:type="pct"/>
          </w:tcPr>
          <w:p w:rsidR="00FB4F49" w:rsidRPr="001844FB" w:rsidRDefault="00FB4F49" w:rsidP="006E037F">
            <w:pPr>
              <w:jc w:val="center"/>
              <w:rPr>
                <w:color w:val="000000"/>
                <w:sz w:val="14"/>
                <w:szCs w:val="14"/>
              </w:rPr>
            </w:pPr>
          </w:p>
        </w:tc>
        <w:tc>
          <w:tcPr>
            <w:tcW w:w="273" w:type="pct"/>
          </w:tcPr>
          <w:p w:rsidR="00FB4F49" w:rsidRPr="001844FB" w:rsidRDefault="00FB4F49" w:rsidP="006E037F">
            <w:pPr>
              <w:jc w:val="center"/>
              <w:rPr>
                <w:color w:val="000000"/>
                <w:sz w:val="14"/>
                <w:szCs w:val="14"/>
              </w:rPr>
            </w:pPr>
          </w:p>
        </w:tc>
      </w:tr>
      <w:tr w:rsidR="00D91B07" w:rsidRPr="001844FB" w:rsidTr="000670A2">
        <w:trPr>
          <w:trHeight w:val="132"/>
        </w:trPr>
        <w:tc>
          <w:tcPr>
            <w:tcW w:w="150" w:type="pct"/>
            <w:vMerge/>
          </w:tcPr>
          <w:p w:rsidR="00FB4F49" w:rsidRPr="001844FB" w:rsidRDefault="00FB4F49" w:rsidP="006E037F">
            <w:pPr>
              <w:jc w:val="center"/>
              <w:rPr>
                <w:color w:val="000000"/>
                <w:sz w:val="14"/>
                <w:szCs w:val="14"/>
              </w:rPr>
            </w:pPr>
          </w:p>
        </w:tc>
        <w:tc>
          <w:tcPr>
            <w:tcW w:w="531" w:type="pct"/>
          </w:tcPr>
          <w:p w:rsidR="00FB4F49" w:rsidRPr="001844FB" w:rsidRDefault="00FB4F49" w:rsidP="006E037F">
            <w:pPr>
              <w:ind w:right="-30"/>
              <w:rPr>
                <w:color w:val="000000"/>
                <w:sz w:val="14"/>
                <w:szCs w:val="14"/>
              </w:rPr>
            </w:pPr>
            <w:r w:rsidRPr="001844FB">
              <w:rPr>
                <w:color w:val="000000"/>
                <w:sz w:val="14"/>
                <w:szCs w:val="14"/>
              </w:rPr>
              <w:t>в том числе:</w:t>
            </w:r>
          </w:p>
        </w:tc>
        <w:tc>
          <w:tcPr>
            <w:tcW w:w="265" w:type="pct"/>
          </w:tcPr>
          <w:p w:rsidR="00FB4F49" w:rsidRPr="001844FB" w:rsidRDefault="00FB4F49" w:rsidP="000670A2">
            <w:pPr>
              <w:jc w:val="center"/>
              <w:rPr>
                <w:color w:val="000000"/>
                <w:sz w:val="14"/>
                <w:szCs w:val="14"/>
              </w:rPr>
            </w:pPr>
          </w:p>
        </w:tc>
        <w:tc>
          <w:tcPr>
            <w:tcW w:w="223" w:type="pct"/>
          </w:tcPr>
          <w:p w:rsidR="00FB4F49" w:rsidRPr="001844FB" w:rsidRDefault="00FB4F49" w:rsidP="006E037F">
            <w:pPr>
              <w:ind w:left="-106" w:right="-122"/>
              <w:jc w:val="center"/>
              <w:rPr>
                <w:color w:val="000000"/>
                <w:sz w:val="14"/>
                <w:szCs w:val="14"/>
              </w:rPr>
            </w:pPr>
          </w:p>
        </w:tc>
        <w:tc>
          <w:tcPr>
            <w:tcW w:w="195" w:type="pct"/>
          </w:tcPr>
          <w:p w:rsidR="00FB4F49" w:rsidRPr="001844FB" w:rsidRDefault="00FB4F49" w:rsidP="006E037F">
            <w:pPr>
              <w:jc w:val="center"/>
              <w:rPr>
                <w:color w:val="000000"/>
                <w:sz w:val="14"/>
                <w:szCs w:val="14"/>
              </w:rPr>
            </w:pPr>
          </w:p>
        </w:tc>
        <w:tc>
          <w:tcPr>
            <w:tcW w:w="207" w:type="pct"/>
          </w:tcPr>
          <w:p w:rsidR="00FB4F49" w:rsidRPr="001844FB" w:rsidRDefault="00FB4F49" w:rsidP="006E037F">
            <w:pPr>
              <w:jc w:val="center"/>
              <w:rPr>
                <w:color w:val="000000"/>
                <w:sz w:val="14"/>
                <w:szCs w:val="14"/>
              </w:rPr>
            </w:pPr>
          </w:p>
        </w:tc>
        <w:tc>
          <w:tcPr>
            <w:tcW w:w="264" w:type="pct"/>
          </w:tcPr>
          <w:p w:rsidR="00FB4F49" w:rsidRPr="001844FB" w:rsidRDefault="00FB4F49" w:rsidP="006E037F">
            <w:pPr>
              <w:jc w:val="center"/>
              <w:rPr>
                <w:color w:val="000000"/>
                <w:sz w:val="14"/>
                <w:szCs w:val="14"/>
              </w:rPr>
            </w:pPr>
          </w:p>
        </w:tc>
        <w:tc>
          <w:tcPr>
            <w:tcW w:w="310" w:type="pct"/>
          </w:tcPr>
          <w:p w:rsidR="00FB4F49" w:rsidRPr="001844FB" w:rsidRDefault="00FB4F49" w:rsidP="006E037F">
            <w:pPr>
              <w:jc w:val="center"/>
              <w:rPr>
                <w:color w:val="000000"/>
                <w:sz w:val="14"/>
                <w:szCs w:val="14"/>
              </w:rPr>
            </w:pPr>
          </w:p>
        </w:tc>
        <w:tc>
          <w:tcPr>
            <w:tcW w:w="178" w:type="pct"/>
          </w:tcPr>
          <w:p w:rsidR="00FB4F49" w:rsidRPr="001844FB" w:rsidRDefault="00FB4F49" w:rsidP="006E037F">
            <w:pPr>
              <w:ind w:left="-68" w:right="-66"/>
              <w:jc w:val="center"/>
              <w:rPr>
                <w:color w:val="000000"/>
                <w:sz w:val="14"/>
                <w:szCs w:val="14"/>
              </w:rPr>
            </w:pPr>
          </w:p>
        </w:tc>
        <w:tc>
          <w:tcPr>
            <w:tcW w:w="222" w:type="pct"/>
          </w:tcPr>
          <w:p w:rsidR="00FB4F49" w:rsidRPr="001844FB" w:rsidRDefault="00FB4F49" w:rsidP="006E037F">
            <w:pPr>
              <w:jc w:val="center"/>
              <w:rPr>
                <w:color w:val="000000"/>
                <w:sz w:val="14"/>
                <w:szCs w:val="14"/>
              </w:rPr>
            </w:pPr>
          </w:p>
        </w:tc>
        <w:tc>
          <w:tcPr>
            <w:tcW w:w="313" w:type="pct"/>
          </w:tcPr>
          <w:p w:rsidR="00FB4F49" w:rsidRPr="001844FB" w:rsidRDefault="00FB4F49" w:rsidP="006E037F">
            <w:pPr>
              <w:jc w:val="center"/>
              <w:rPr>
                <w:color w:val="000000"/>
                <w:sz w:val="14"/>
                <w:szCs w:val="14"/>
              </w:rPr>
            </w:pPr>
          </w:p>
        </w:tc>
        <w:tc>
          <w:tcPr>
            <w:tcW w:w="266" w:type="pct"/>
          </w:tcPr>
          <w:p w:rsidR="00FB4F49" w:rsidRPr="001844FB" w:rsidRDefault="00FB4F49" w:rsidP="006E037F">
            <w:pPr>
              <w:jc w:val="center"/>
              <w:rPr>
                <w:color w:val="000000"/>
                <w:sz w:val="14"/>
                <w:szCs w:val="14"/>
              </w:rPr>
            </w:pPr>
          </w:p>
        </w:tc>
        <w:tc>
          <w:tcPr>
            <w:tcW w:w="264" w:type="pct"/>
          </w:tcPr>
          <w:p w:rsidR="00FB4F49" w:rsidRPr="001844FB" w:rsidRDefault="00FB4F49" w:rsidP="006E037F">
            <w:pPr>
              <w:jc w:val="center"/>
              <w:rPr>
                <w:color w:val="000000"/>
                <w:sz w:val="14"/>
                <w:szCs w:val="14"/>
              </w:rPr>
            </w:pPr>
          </w:p>
        </w:tc>
        <w:tc>
          <w:tcPr>
            <w:tcW w:w="264" w:type="pct"/>
          </w:tcPr>
          <w:p w:rsidR="00FB4F49" w:rsidRPr="001844FB" w:rsidRDefault="00FB4F49" w:rsidP="006E037F">
            <w:pPr>
              <w:jc w:val="center"/>
              <w:rPr>
                <w:color w:val="000000"/>
                <w:sz w:val="14"/>
                <w:szCs w:val="14"/>
              </w:rPr>
            </w:pPr>
          </w:p>
        </w:tc>
        <w:tc>
          <w:tcPr>
            <w:tcW w:w="264" w:type="pct"/>
          </w:tcPr>
          <w:p w:rsidR="00FB4F49" w:rsidRPr="001844FB" w:rsidRDefault="00FB4F49" w:rsidP="006E037F">
            <w:pPr>
              <w:jc w:val="center"/>
              <w:rPr>
                <w:color w:val="000000"/>
                <w:sz w:val="14"/>
                <w:szCs w:val="14"/>
              </w:rPr>
            </w:pPr>
          </w:p>
        </w:tc>
        <w:tc>
          <w:tcPr>
            <w:tcW w:w="266" w:type="pct"/>
          </w:tcPr>
          <w:p w:rsidR="00FB4F49" w:rsidRPr="001844FB" w:rsidRDefault="00FB4F49" w:rsidP="006E037F">
            <w:pPr>
              <w:jc w:val="center"/>
              <w:rPr>
                <w:color w:val="000000"/>
                <w:sz w:val="14"/>
                <w:szCs w:val="14"/>
              </w:rPr>
            </w:pPr>
          </w:p>
        </w:tc>
        <w:tc>
          <w:tcPr>
            <w:tcW w:w="243" w:type="pct"/>
          </w:tcPr>
          <w:p w:rsidR="00FB4F49" w:rsidRPr="001844FB" w:rsidRDefault="00FB4F49" w:rsidP="006E037F">
            <w:pPr>
              <w:jc w:val="center"/>
              <w:rPr>
                <w:color w:val="000000"/>
                <w:sz w:val="14"/>
                <w:szCs w:val="14"/>
              </w:rPr>
            </w:pPr>
          </w:p>
        </w:tc>
        <w:tc>
          <w:tcPr>
            <w:tcW w:w="302" w:type="pct"/>
          </w:tcPr>
          <w:p w:rsidR="00FB4F49" w:rsidRPr="001844FB" w:rsidRDefault="00FB4F49" w:rsidP="006E037F">
            <w:pPr>
              <w:jc w:val="center"/>
              <w:rPr>
                <w:color w:val="000000"/>
                <w:sz w:val="14"/>
                <w:szCs w:val="14"/>
              </w:rPr>
            </w:pPr>
          </w:p>
        </w:tc>
        <w:tc>
          <w:tcPr>
            <w:tcW w:w="273" w:type="pct"/>
          </w:tcPr>
          <w:p w:rsidR="00FB4F49" w:rsidRPr="001844FB" w:rsidRDefault="00FB4F49" w:rsidP="006E037F">
            <w:pPr>
              <w:jc w:val="center"/>
              <w:rPr>
                <w:color w:val="000000"/>
                <w:sz w:val="14"/>
                <w:szCs w:val="14"/>
              </w:rPr>
            </w:pPr>
          </w:p>
        </w:tc>
      </w:tr>
      <w:tr w:rsidR="00D91B07" w:rsidRPr="001844FB" w:rsidTr="000670A2">
        <w:trPr>
          <w:trHeight w:val="162"/>
        </w:trPr>
        <w:tc>
          <w:tcPr>
            <w:tcW w:w="150" w:type="pct"/>
            <w:vMerge/>
          </w:tcPr>
          <w:p w:rsidR="00FB4F49" w:rsidRPr="001844FB" w:rsidRDefault="00FB4F49" w:rsidP="006E037F">
            <w:pPr>
              <w:jc w:val="center"/>
              <w:rPr>
                <w:color w:val="000000"/>
                <w:sz w:val="14"/>
                <w:szCs w:val="14"/>
              </w:rPr>
            </w:pPr>
          </w:p>
        </w:tc>
        <w:tc>
          <w:tcPr>
            <w:tcW w:w="531" w:type="pct"/>
          </w:tcPr>
          <w:p w:rsidR="00FB4F49" w:rsidRPr="001844FB" w:rsidRDefault="00FB4F49" w:rsidP="006E037F">
            <w:pPr>
              <w:rPr>
                <w:color w:val="000000"/>
                <w:sz w:val="14"/>
                <w:szCs w:val="14"/>
              </w:rPr>
            </w:pPr>
            <w:r w:rsidRPr="001844FB">
              <w:rPr>
                <w:color w:val="000000"/>
                <w:sz w:val="14"/>
                <w:szCs w:val="14"/>
              </w:rPr>
              <w:t>федеральный бюджет</w:t>
            </w:r>
          </w:p>
        </w:tc>
        <w:tc>
          <w:tcPr>
            <w:tcW w:w="265" w:type="pct"/>
          </w:tcPr>
          <w:p w:rsidR="00FB4F49" w:rsidRPr="001844FB" w:rsidRDefault="00FB4F49" w:rsidP="000670A2">
            <w:pPr>
              <w:jc w:val="center"/>
              <w:rPr>
                <w:color w:val="000000"/>
                <w:sz w:val="14"/>
                <w:szCs w:val="14"/>
              </w:rPr>
            </w:pPr>
          </w:p>
        </w:tc>
        <w:tc>
          <w:tcPr>
            <w:tcW w:w="223" w:type="pct"/>
          </w:tcPr>
          <w:p w:rsidR="00FB4F49" w:rsidRPr="001844FB" w:rsidRDefault="00FB4F49" w:rsidP="006E037F">
            <w:pPr>
              <w:jc w:val="center"/>
              <w:rPr>
                <w:color w:val="000000"/>
                <w:sz w:val="14"/>
                <w:szCs w:val="14"/>
              </w:rPr>
            </w:pPr>
            <w:r w:rsidRPr="001844FB">
              <w:rPr>
                <w:color w:val="000000"/>
                <w:sz w:val="14"/>
                <w:szCs w:val="14"/>
              </w:rPr>
              <w:t> </w:t>
            </w:r>
          </w:p>
        </w:tc>
        <w:tc>
          <w:tcPr>
            <w:tcW w:w="195" w:type="pct"/>
          </w:tcPr>
          <w:p w:rsidR="00FB4F49" w:rsidRPr="001844FB" w:rsidRDefault="00FB4F49" w:rsidP="006E037F">
            <w:pPr>
              <w:jc w:val="center"/>
              <w:rPr>
                <w:color w:val="000000"/>
                <w:sz w:val="14"/>
                <w:szCs w:val="14"/>
              </w:rPr>
            </w:pPr>
          </w:p>
        </w:tc>
        <w:tc>
          <w:tcPr>
            <w:tcW w:w="207" w:type="pct"/>
          </w:tcPr>
          <w:p w:rsidR="00FB4F49" w:rsidRPr="001844FB" w:rsidRDefault="00FB4F49" w:rsidP="006E037F">
            <w:pPr>
              <w:jc w:val="center"/>
              <w:rPr>
                <w:color w:val="000000"/>
                <w:sz w:val="14"/>
                <w:szCs w:val="14"/>
              </w:rPr>
            </w:pPr>
          </w:p>
        </w:tc>
        <w:tc>
          <w:tcPr>
            <w:tcW w:w="264" w:type="pct"/>
          </w:tcPr>
          <w:p w:rsidR="00FB4F49" w:rsidRPr="001844FB" w:rsidRDefault="00FB4F49" w:rsidP="006E037F">
            <w:pPr>
              <w:jc w:val="center"/>
              <w:rPr>
                <w:color w:val="000000"/>
                <w:sz w:val="14"/>
                <w:szCs w:val="14"/>
              </w:rPr>
            </w:pPr>
          </w:p>
        </w:tc>
        <w:tc>
          <w:tcPr>
            <w:tcW w:w="310" w:type="pct"/>
          </w:tcPr>
          <w:p w:rsidR="00FB4F49" w:rsidRPr="001844FB" w:rsidRDefault="00FB4F49" w:rsidP="006E037F">
            <w:pPr>
              <w:jc w:val="center"/>
              <w:rPr>
                <w:color w:val="000000"/>
                <w:sz w:val="14"/>
                <w:szCs w:val="14"/>
              </w:rPr>
            </w:pPr>
          </w:p>
        </w:tc>
        <w:tc>
          <w:tcPr>
            <w:tcW w:w="178" w:type="pct"/>
          </w:tcPr>
          <w:p w:rsidR="00FB4F49" w:rsidRPr="001844FB" w:rsidRDefault="00FB4F49" w:rsidP="006E037F">
            <w:pPr>
              <w:ind w:left="-68" w:right="-66"/>
              <w:jc w:val="center"/>
              <w:rPr>
                <w:color w:val="000000"/>
                <w:sz w:val="14"/>
                <w:szCs w:val="14"/>
              </w:rPr>
            </w:pPr>
          </w:p>
        </w:tc>
        <w:tc>
          <w:tcPr>
            <w:tcW w:w="222" w:type="pct"/>
          </w:tcPr>
          <w:p w:rsidR="00FB4F49" w:rsidRPr="001844FB" w:rsidRDefault="00FB4F49" w:rsidP="006E037F">
            <w:pPr>
              <w:jc w:val="center"/>
              <w:rPr>
                <w:color w:val="000000"/>
                <w:sz w:val="14"/>
                <w:szCs w:val="14"/>
              </w:rPr>
            </w:pPr>
          </w:p>
        </w:tc>
        <w:tc>
          <w:tcPr>
            <w:tcW w:w="313" w:type="pct"/>
          </w:tcPr>
          <w:p w:rsidR="00FB4F49" w:rsidRPr="001844FB" w:rsidRDefault="00FB4F49" w:rsidP="006E037F">
            <w:pPr>
              <w:jc w:val="center"/>
              <w:rPr>
                <w:color w:val="000000"/>
                <w:sz w:val="14"/>
                <w:szCs w:val="14"/>
              </w:rPr>
            </w:pPr>
          </w:p>
        </w:tc>
        <w:tc>
          <w:tcPr>
            <w:tcW w:w="266" w:type="pct"/>
          </w:tcPr>
          <w:p w:rsidR="00FB4F49" w:rsidRPr="001844FB" w:rsidRDefault="00A45D27" w:rsidP="006E037F">
            <w:pPr>
              <w:jc w:val="center"/>
              <w:rPr>
                <w:color w:val="000000"/>
                <w:sz w:val="14"/>
                <w:szCs w:val="14"/>
              </w:rPr>
            </w:pPr>
            <w:r w:rsidRPr="001844FB">
              <w:rPr>
                <w:color w:val="000000"/>
                <w:sz w:val="14"/>
                <w:szCs w:val="14"/>
              </w:rPr>
              <w:t>441654,8</w:t>
            </w:r>
            <w:r w:rsidR="00FB4F49" w:rsidRPr="001844FB">
              <w:rPr>
                <w:color w:val="000000"/>
                <w:sz w:val="14"/>
                <w:szCs w:val="14"/>
              </w:rPr>
              <w:t>0</w:t>
            </w:r>
          </w:p>
        </w:tc>
        <w:tc>
          <w:tcPr>
            <w:tcW w:w="264" w:type="pct"/>
          </w:tcPr>
          <w:p w:rsidR="00FB4F49" w:rsidRPr="001844FB" w:rsidRDefault="00FB4F49" w:rsidP="00A45D27">
            <w:pPr>
              <w:jc w:val="center"/>
              <w:rPr>
                <w:color w:val="000000"/>
                <w:sz w:val="14"/>
                <w:szCs w:val="14"/>
              </w:rPr>
            </w:pPr>
            <w:r w:rsidRPr="001844FB">
              <w:rPr>
                <w:color w:val="000000"/>
                <w:sz w:val="14"/>
                <w:szCs w:val="14"/>
              </w:rPr>
              <w:t>325840,13</w:t>
            </w:r>
          </w:p>
        </w:tc>
        <w:tc>
          <w:tcPr>
            <w:tcW w:w="264" w:type="pct"/>
          </w:tcPr>
          <w:p w:rsidR="00FB4F49" w:rsidRPr="001844FB" w:rsidRDefault="00FB4F49" w:rsidP="006E037F">
            <w:pPr>
              <w:jc w:val="center"/>
              <w:rPr>
                <w:bCs/>
                <w:color w:val="000000"/>
                <w:sz w:val="14"/>
                <w:szCs w:val="14"/>
              </w:rPr>
            </w:pPr>
          </w:p>
        </w:tc>
        <w:tc>
          <w:tcPr>
            <w:tcW w:w="264" w:type="pct"/>
          </w:tcPr>
          <w:p w:rsidR="00FB4F49" w:rsidRPr="001844FB" w:rsidRDefault="00FB4F49" w:rsidP="006E037F">
            <w:pPr>
              <w:jc w:val="center"/>
              <w:rPr>
                <w:bCs/>
                <w:color w:val="000000"/>
                <w:sz w:val="14"/>
                <w:szCs w:val="14"/>
              </w:rPr>
            </w:pPr>
          </w:p>
        </w:tc>
        <w:tc>
          <w:tcPr>
            <w:tcW w:w="266" w:type="pct"/>
          </w:tcPr>
          <w:p w:rsidR="00FB4F49" w:rsidRPr="001844FB" w:rsidRDefault="00FB4F49" w:rsidP="006E037F">
            <w:pPr>
              <w:jc w:val="center"/>
              <w:rPr>
                <w:bCs/>
                <w:color w:val="000000"/>
                <w:sz w:val="14"/>
                <w:szCs w:val="14"/>
              </w:rPr>
            </w:pPr>
          </w:p>
        </w:tc>
        <w:tc>
          <w:tcPr>
            <w:tcW w:w="243" w:type="pct"/>
          </w:tcPr>
          <w:p w:rsidR="00FB4F49" w:rsidRPr="001844FB" w:rsidRDefault="00FB4F49" w:rsidP="006E037F">
            <w:pPr>
              <w:jc w:val="center"/>
              <w:rPr>
                <w:bCs/>
                <w:color w:val="000000"/>
                <w:sz w:val="14"/>
                <w:szCs w:val="14"/>
              </w:rPr>
            </w:pPr>
          </w:p>
        </w:tc>
        <w:tc>
          <w:tcPr>
            <w:tcW w:w="302" w:type="pct"/>
          </w:tcPr>
          <w:p w:rsidR="00FB4F49" w:rsidRPr="001844FB" w:rsidRDefault="00FB4F49" w:rsidP="006E037F">
            <w:pPr>
              <w:jc w:val="center"/>
              <w:rPr>
                <w:bCs/>
                <w:color w:val="000000"/>
                <w:sz w:val="14"/>
                <w:szCs w:val="14"/>
              </w:rPr>
            </w:pPr>
          </w:p>
        </w:tc>
        <w:tc>
          <w:tcPr>
            <w:tcW w:w="273" w:type="pct"/>
          </w:tcPr>
          <w:p w:rsidR="00FB4F49" w:rsidRPr="001844FB" w:rsidRDefault="00FB4F49" w:rsidP="006E037F">
            <w:pPr>
              <w:jc w:val="center"/>
              <w:rPr>
                <w:bCs/>
                <w:color w:val="000000"/>
                <w:sz w:val="14"/>
                <w:szCs w:val="14"/>
              </w:rPr>
            </w:pPr>
          </w:p>
        </w:tc>
      </w:tr>
      <w:tr w:rsidR="00D91B07" w:rsidRPr="001844FB" w:rsidTr="000670A2">
        <w:trPr>
          <w:trHeight w:val="161"/>
        </w:trPr>
        <w:tc>
          <w:tcPr>
            <w:tcW w:w="150" w:type="pct"/>
            <w:vMerge/>
          </w:tcPr>
          <w:p w:rsidR="00FB4F49" w:rsidRPr="001844FB" w:rsidRDefault="00FB4F49" w:rsidP="006E037F">
            <w:pPr>
              <w:jc w:val="center"/>
              <w:rPr>
                <w:color w:val="000000"/>
                <w:sz w:val="14"/>
                <w:szCs w:val="14"/>
              </w:rPr>
            </w:pPr>
          </w:p>
        </w:tc>
        <w:tc>
          <w:tcPr>
            <w:tcW w:w="531" w:type="pct"/>
          </w:tcPr>
          <w:p w:rsidR="00FB4F49" w:rsidRPr="001844FB" w:rsidRDefault="00FB4F49" w:rsidP="006E037F">
            <w:pPr>
              <w:rPr>
                <w:color w:val="000000"/>
                <w:sz w:val="14"/>
                <w:szCs w:val="14"/>
              </w:rPr>
            </w:pPr>
            <w:r w:rsidRPr="001844FB">
              <w:rPr>
                <w:color w:val="000000"/>
                <w:sz w:val="14"/>
                <w:szCs w:val="14"/>
              </w:rPr>
              <w:t>областной бюджет</w:t>
            </w:r>
          </w:p>
        </w:tc>
        <w:tc>
          <w:tcPr>
            <w:tcW w:w="265" w:type="pct"/>
          </w:tcPr>
          <w:p w:rsidR="00FB4F49" w:rsidRPr="001844FB" w:rsidRDefault="00FB4F49" w:rsidP="000670A2">
            <w:pPr>
              <w:jc w:val="center"/>
              <w:rPr>
                <w:color w:val="000000"/>
                <w:sz w:val="14"/>
                <w:szCs w:val="14"/>
              </w:rPr>
            </w:pPr>
          </w:p>
        </w:tc>
        <w:tc>
          <w:tcPr>
            <w:tcW w:w="223" w:type="pct"/>
          </w:tcPr>
          <w:p w:rsidR="00FB4F49" w:rsidRPr="001844FB" w:rsidRDefault="00FB4F49" w:rsidP="006E037F">
            <w:pPr>
              <w:jc w:val="center"/>
              <w:rPr>
                <w:color w:val="000000"/>
                <w:sz w:val="14"/>
                <w:szCs w:val="14"/>
              </w:rPr>
            </w:pPr>
            <w:r w:rsidRPr="001844FB">
              <w:rPr>
                <w:color w:val="000000"/>
                <w:sz w:val="14"/>
                <w:szCs w:val="14"/>
              </w:rPr>
              <w:t> </w:t>
            </w:r>
          </w:p>
        </w:tc>
        <w:tc>
          <w:tcPr>
            <w:tcW w:w="195" w:type="pct"/>
          </w:tcPr>
          <w:p w:rsidR="00FB4F49" w:rsidRPr="001844FB" w:rsidRDefault="00FB4F49" w:rsidP="006E037F">
            <w:pPr>
              <w:jc w:val="center"/>
              <w:rPr>
                <w:color w:val="000000"/>
                <w:sz w:val="14"/>
                <w:szCs w:val="14"/>
              </w:rPr>
            </w:pPr>
          </w:p>
        </w:tc>
        <w:tc>
          <w:tcPr>
            <w:tcW w:w="207" w:type="pct"/>
          </w:tcPr>
          <w:p w:rsidR="00FB4F49" w:rsidRPr="001844FB" w:rsidRDefault="00FB4F49" w:rsidP="006E037F">
            <w:pPr>
              <w:jc w:val="center"/>
              <w:rPr>
                <w:color w:val="000000"/>
                <w:sz w:val="14"/>
                <w:szCs w:val="14"/>
              </w:rPr>
            </w:pPr>
          </w:p>
        </w:tc>
        <w:tc>
          <w:tcPr>
            <w:tcW w:w="264" w:type="pct"/>
          </w:tcPr>
          <w:p w:rsidR="00FB4F49" w:rsidRPr="001844FB" w:rsidRDefault="00FB4F49" w:rsidP="006E037F">
            <w:pPr>
              <w:jc w:val="center"/>
              <w:rPr>
                <w:color w:val="000000"/>
                <w:sz w:val="14"/>
                <w:szCs w:val="14"/>
              </w:rPr>
            </w:pPr>
          </w:p>
        </w:tc>
        <w:tc>
          <w:tcPr>
            <w:tcW w:w="310" w:type="pct"/>
          </w:tcPr>
          <w:p w:rsidR="00FB4F49" w:rsidRPr="001844FB" w:rsidRDefault="00FB4F49" w:rsidP="006E037F">
            <w:pPr>
              <w:jc w:val="center"/>
              <w:rPr>
                <w:color w:val="000000"/>
                <w:sz w:val="14"/>
                <w:szCs w:val="14"/>
              </w:rPr>
            </w:pPr>
          </w:p>
        </w:tc>
        <w:tc>
          <w:tcPr>
            <w:tcW w:w="178" w:type="pct"/>
          </w:tcPr>
          <w:p w:rsidR="00FB4F49" w:rsidRPr="001844FB" w:rsidRDefault="00FB4F49" w:rsidP="006E037F">
            <w:pPr>
              <w:ind w:left="-68" w:right="-66"/>
              <w:jc w:val="center"/>
              <w:rPr>
                <w:color w:val="000000"/>
                <w:sz w:val="14"/>
                <w:szCs w:val="14"/>
              </w:rPr>
            </w:pPr>
          </w:p>
        </w:tc>
        <w:tc>
          <w:tcPr>
            <w:tcW w:w="222" w:type="pct"/>
          </w:tcPr>
          <w:p w:rsidR="00FB4F49" w:rsidRPr="001844FB" w:rsidRDefault="00FB4F49" w:rsidP="006E037F">
            <w:pPr>
              <w:jc w:val="center"/>
              <w:rPr>
                <w:color w:val="000000"/>
                <w:sz w:val="14"/>
                <w:szCs w:val="14"/>
              </w:rPr>
            </w:pPr>
          </w:p>
        </w:tc>
        <w:tc>
          <w:tcPr>
            <w:tcW w:w="313" w:type="pct"/>
          </w:tcPr>
          <w:p w:rsidR="00FB4F49" w:rsidRPr="001844FB" w:rsidRDefault="00FB4F49" w:rsidP="006E037F">
            <w:pPr>
              <w:jc w:val="center"/>
              <w:rPr>
                <w:color w:val="000000"/>
                <w:sz w:val="14"/>
                <w:szCs w:val="14"/>
              </w:rPr>
            </w:pPr>
          </w:p>
        </w:tc>
        <w:tc>
          <w:tcPr>
            <w:tcW w:w="266" w:type="pct"/>
          </w:tcPr>
          <w:p w:rsidR="00FB4F49" w:rsidRPr="001844FB" w:rsidRDefault="00A45D27" w:rsidP="006E037F">
            <w:pPr>
              <w:jc w:val="center"/>
              <w:rPr>
                <w:color w:val="000000"/>
                <w:sz w:val="14"/>
                <w:szCs w:val="14"/>
              </w:rPr>
            </w:pPr>
            <w:r w:rsidRPr="001844FB">
              <w:rPr>
                <w:color w:val="000000"/>
                <w:sz w:val="14"/>
                <w:szCs w:val="14"/>
              </w:rPr>
              <w:t>479,30</w:t>
            </w:r>
          </w:p>
        </w:tc>
        <w:tc>
          <w:tcPr>
            <w:tcW w:w="264" w:type="pct"/>
          </w:tcPr>
          <w:p w:rsidR="00FB4F49" w:rsidRPr="001844FB" w:rsidRDefault="00FB4F49" w:rsidP="00A45D27">
            <w:pPr>
              <w:jc w:val="center"/>
              <w:rPr>
                <w:color w:val="000000"/>
                <w:sz w:val="14"/>
                <w:szCs w:val="14"/>
              </w:rPr>
            </w:pPr>
            <w:r w:rsidRPr="001844FB">
              <w:rPr>
                <w:color w:val="000000"/>
                <w:sz w:val="14"/>
                <w:szCs w:val="14"/>
              </w:rPr>
              <w:t>48203,55</w:t>
            </w:r>
          </w:p>
        </w:tc>
        <w:tc>
          <w:tcPr>
            <w:tcW w:w="264" w:type="pct"/>
          </w:tcPr>
          <w:p w:rsidR="00FB4F49" w:rsidRPr="001844FB" w:rsidRDefault="00FB4F49" w:rsidP="006E037F">
            <w:pPr>
              <w:jc w:val="center"/>
              <w:rPr>
                <w:bCs/>
                <w:color w:val="000000"/>
                <w:sz w:val="14"/>
                <w:szCs w:val="14"/>
              </w:rPr>
            </w:pPr>
          </w:p>
        </w:tc>
        <w:tc>
          <w:tcPr>
            <w:tcW w:w="264" w:type="pct"/>
          </w:tcPr>
          <w:p w:rsidR="00FB4F49" w:rsidRPr="001844FB" w:rsidRDefault="00FB4F49" w:rsidP="006E037F">
            <w:pPr>
              <w:jc w:val="center"/>
              <w:rPr>
                <w:bCs/>
                <w:color w:val="000000"/>
                <w:sz w:val="14"/>
                <w:szCs w:val="14"/>
              </w:rPr>
            </w:pPr>
          </w:p>
        </w:tc>
        <w:tc>
          <w:tcPr>
            <w:tcW w:w="266" w:type="pct"/>
          </w:tcPr>
          <w:p w:rsidR="00FB4F49" w:rsidRPr="001844FB" w:rsidRDefault="00FB4F49" w:rsidP="006E037F">
            <w:pPr>
              <w:jc w:val="center"/>
              <w:rPr>
                <w:bCs/>
                <w:color w:val="000000"/>
                <w:sz w:val="14"/>
                <w:szCs w:val="14"/>
              </w:rPr>
            </w:pPr>
          </w:p>
        </w:tc>
        <w:tc>
          <w:tcPr>
            <w:tcW w:w="243" w:type="pct"/>
          </w:tcPr>
          <w:p w:rsidR="00FB4F49" w:rsidRPr="001844FB" w:rsidRDefault="00FB4F49" w:rsidP="006E037F">
            <w:pPr>
              <w:jc w:val="center"/>
              <w:rPr>
                <w:bCs/>
                <w:color w:val="000000"/>
                <w:sz w:val="14"/>
                <w:szCs w:val="14"/>
              </w:rPr>
            </w:pPr>
          </w:p>
        </w:tc>
        <w:tc>
          <w:tcPr>
            <w:tcW w:w="302" w:type="pct"/>
          </w:tcPr>
          <w:p w:rsidR="00FB4F49" w:rsidRPr="001844FB" w:rsidRDefault="00FB4F49" w:rsidP="006E037F">
            <w:pPr>
              <w:jc w:val="center"/>
              <w:rPr>
                <w:bCs/>
                <w:color w:val="000000"/>
                <w:sz w:val="14"/>
                <w:szCs w:val="14"/>
              </w:rPr>
            </w:pPr>
          </w:p>
        </w:tc>
        <w:tc>
          <w:tcPr>
            <w:tcW w:w="273" w:type="pct"/>
          </w:tcPr>
          <w:p w:rsidR="00FB4F49" w:rsidRPr="001844FB" w:rsidRDefault="00FB4F49" w:rsidP="006E037F">
            <w:pPr>
              <w:jc w:val="center"/>
              <w:rPr>
                <w:bCs/>
                <w:color w:val="000000"/>
                <w:sz w:val="14"/>
                <w:szCs w:val="14"/>
              </w:rPr>
            </w:pPr>
          </w:p>
        </w:tc>
      </w:tr>
      <w:tr w:rsidR="00D91B07" w:rsidRPr="001844FB" w:rsidTr="000670A2">
        <w:trPr>
          <w:trHeight w:val="1081"/>
        </w:trPr>
        <w:tc>
          <w:tcPr>
            <w:tcW w:w="150" w:type="pct"/>
            <w:vMerge w:val="restart"/>
          </w:tcPr>
          <w:p w:rsidR="006E037F" w:rsidRPr="001844FB" w:rsidRDefault="006E037F" w:rsidP="006E037F">
            <w:pPr>
              <w:jc w:val="center"/>
              <w:rPr>
                <w:color w:val="000000"/>
                <w:sz w:val="14"/>
                <w:szCs w:val="14"/>
              </w:rPr>
            </w:pPr>
            <w:r w:rsidRPr="001844FB">
              <w:rPr>
                <w:color w:val="000000"/>
                <w:sz w:val="14"/>
                <w:szCs w:val="14"/>
              </w:rPr>
              <w:lastRenderedPageBreak/>
              <w:t>2</w:t>
            </w:r>
          </w:p>
        </w:tc>
        <w:tc>
          <w:tcPr>
            <w:tcW w:w="531" w:type="pct"/>
          </w:tcPr>
          <w:p w:rsidR="006E037F" w:rsidRPr="001844FB" w:rsidRDefault="006E037F" w:rsidP="006E037F">
            <w:pPr>
              <w:rPr>
                <w:color w:val="000000"/>
                <w:sz w:val="14"/>
                <w:szCs w:val="14"/>
              </w:rPr>
            </w:pPr>
            <w:r w:rsidRPr="001844FB">
              <w:rPr>
                <w:color w:val="000000"/>
                <w:sz w:val="14"/>
                <w:szCs w:val="14"/>
              </w:rPr>
              <w:t>Строительство автом</w:t>
            </w:r>
            <w:r w:rsidRPr="001844FB">
              <w:rPr>
                <w:color w:val="000000"/>
                <w:sz w:val="14"/>
                <w:szCs w:val="14"/>
              </w:rPr>
              <w:t>о</w:t>
            </w:r>
            <w:r w:rsidRPr="001844FB">
              <w:rPr>
                <w:color w:val="000000"/>
                <w:sz w:val="14"/>
                <w:szCs w:val="14"/>
              </w:rPr>
              <w:t>бильной дороги Киров – Котлас – Архангельск, участок Опарино – Ал</w:t>
            </w:r>
            <w:r w:rsidRPr="001844FB">
              <w:rPr>
                <w:color w:val="000000"/>
                <w:sz w:val="14"/>
                <w:szCs w:val="14"/>
              </w:rPr>
              <w:t>ь</w:t>
            </w:r>
            <w:r w:rsidRPr="001844FB">
              <w:rPr>
                <w:color w:val="000000"/>
                <w:sz w:val="14"/>
                <w:szCs w:val="14"/>
              </w:rPr>
              <w:t xml:space="preserve">меж в Кировской облас- ти  – всего </w:t>
            </w:r>
          </w:p>
        </w:tc>
        <w:tc>
          <w:tcPr>
            <w:tcW w:w="265" w:type="pct"/>
          </w:tcPr>
          <w:p w:rsidR="006E037F" w:rsidRPr="001844FB" w:rsidRDefault="006E037F" w:rsidP="000670A2">
            <w:pPr>
              <w:jc w:val="center"/>
              <w:rPr>
                <w:color w:val="000000"/>
                <w:sz w:val="14"/>
                <w:szCs w:val="14"/>
              </w:rPr>
            </w:pPr>
            <w:r w:rsidRPr="001844FB">
              <w:rPr>
                <w:color w:val="000000"/>
                <w:sz w:val="14"/>
                <w:szCs w:val="14"/>
              </w:rPr>
              <w:t>№ 43-1-5-0496-13 от 17.03.2013</w:t>
            </w:r>
          </w:p>
        </w:tc>
        <w:tc>
          <w:tcPr>
            <w:tcW w:w="223" w:type="pct"/>
          </w:tcPr>
          <w:p w:rsidR="006E037F" w:rsidRPr="001844FB" w:rsidRDefault="006E037F" w:rsidP="009B1147">
            <w:pPr>
              <w:jc w:val="center"/>
              <w:rPr>
                <w:color w:val="000000"/>
                <w:sz w:val="14"/>
                <w:szCs w:val="14"/>
              </w:rPr>
            </w:pPr>
            <w:r w:rsidRPr="001844FB">
              <w:rPr>
                <w:color w:val="000000"/>
                <w:sz w:val="14"/>
                <w:szCs w:val="14"/>
              </w:rPr>
              <w:t>20</w:t>
            </w:r>
            <w:r w:rsidR="009B1147" w:rsidRPr="001844FB">
              <w:rPr>
                <w:color w:val="000000"/>
                <w:sz w:val="14"/>
                <w:szCs w:val="14"/>
              </w:rPr>
              <w:t>21</w:t>
            </w:r>
            <w:r w:rsidR="00AD401A" w:rsidRPr="001844FB">
              <w:rPr>
                <w:color w:val="000000"/>
                <w:sz w:val="14"/>
                <w:szCs w:val="14"/>
              </w:rPr>
              <w:t xml:space="preserve"> </w:t>
            </w:r>
            <w:r w:rsidRPr="001844FB">
              <w:rPr>
                <w:color w:val="000000"/>
                <w:sz w:val="14"/>
                <w:szCs w:val="14"/>
              </w:rPr>
              <w:t>год</w:t>
            </w:r>
          </w:p>
        </w:tc>
        <w:tc>
          <w:tcPr>
            <w:tcW w:w="195" w:type="pct"/>
          </w:tcPr>
          <w:p w:rsidR="006E037F" w:rsidRPr="001844FB" w:rsidRDefault="006E037F" w:rsidP="006E037F">
            <w:pPr>
              <w:jc w:val="center"/>
              <w:rPr>
                <w:color w:val="000000"/>
                <w:sz w:val="14"/>
                <w:szCs w:val="14"/>
              </w:rPr>
            </w:pPr>
            <w:r w:rsidRPr="001844FB">
              <w:rPr>
                <w:color w:val="000000"/>
                <w:sz w:val="14"/>
                <w:szCs w:val="14"/>
              </w:rPr>
              <w:t>26,630</w:t>
            </w:r>
          </w:p>
        </w:tc>
        <w:tc>
          <w:tcPr>
            <w:tcW w:w="207" w:type="pct"/>
          </w:tcPr>
          <w:p w:rsidR="006E037F" w:rsidRPr="001844FB" w:rsidRDefault="006E037F" w:rsidP="006E037F">
            <w:pPr>
              <w:jc w:val="center"/>
              <w:rPr>
                <w:color w:val="000000"/>
                <w:sz w:val="14"/>
                <w:szCs w:val="14"/>
              </w:rPr>
            </w:pPr>
          </w:p>
        </w:tc>
        <w:tc>
          <w:tcPr>
            <w:tcW w:w="264" w:type="pct"/>
          </w:tcPr>
          <w:p w:rsidR="006E037F" w:rsidRPr="001844FB" w:rsidRDefault="006E037F" w:rsidP="006E037F">
            <w:pPr>
              <w:jc w:val="center"/>
              <w:rPr>
                <w:color w:val="000000"/>
                <w:sz w:val="14"/>
                <w:szCs w:val="14"/>
              </w:rPr>
            </w:pPr>
          </w:p>
        </w:tc>
        <w:tc>
          <w:tcPr>
            <w:tcW w:w="310" w:type="pct"/>
          </w:tcPr>
          <w:p w:rsidR="006E037F" w:rsidRPr="001844FB" w:rsidRDefault="001A0B32" w:rsidP="006E037F">
            <w:pPr>
              <w:jc w:val="center"/>
              <w:rPr>
                <w:color w:val="000000"/>
                <w:sz w:val="14"/>
                <w:szCs w:val="14"/>
              </w:rPr>
            </w:pPr>
            <w:r w:rsidRPr="001844FB">
              <w:rPr>
                <w:color w:val="000000"/>
                <w:sz w:val="14"/>
                <w:szCs w:val="14"/>
              </w:rPr>
              <w:t>1342178,396</w:t>
            </w:r>
          </w:p>
        </w:tc>
        <w:tc>
          <w:tcPr>
            <w:tcW w:w="178" w:type="pct"/>
          </w:tcPr>
          <w:p w:rsidR="006E037F" w:rsidRPr="001844FB" w:rsidRDefault="006E037F" w:rsidP="006E037F">
            <w:pPr>
              <w:ind w:left="-68" w:right="-66"/>
              <w:jc w:val="center"/>
              <w:rPr>
                <w:color w:val="000000"/>
                <w:sz w:val="14"/>
                <w:szCs w:val="14"/>
              </w:rPr>
            </w:pPr>
            <w:r w:rsidRPr="001844FB">
              <w:rPr>
                <w:color w:val="000000"/>
                <w:sz w:val="14"/>
                <w:szCs w:val="14"/>
              </w:rPr>
              <w:t>26,630</w:t>
            </w:r>
          </w:p>
        </w:tc>
        <w:tc>
          <w:tcPr>
            <w:tcW w:w="222" w:type="pct"/>
          </w:tcPr>
          <w:p w:rsidR="006E037F" w:rsidRPr="001844FB" w:rsidRDefault="006E037F" w:rsidP="006E037F">
            <w:pPr>
              <w:jc w:val="center"/>
              <w:rPr>
                <w:color w:val="000000"/>
                <w:sz w:val="14"/>
                <w:szCs w:val="14"/>
              </w:rPr>
            </w:pPr>
          </w:p>
        </w:tc>
        <w:tc>
          <w:tcPr>
            <w:tcW w:w="313" w:type="pct"/>
          </w:tcPr>
          <w:p w:rsidR="006E037F" w:rsidRPr="001844FB" w:rsidRDefault="00A45D27" w:rsidP="006E037F">
            <w:pPr>
              <w:jc w:val="center"/>
              <w:rPr>
                <w:color w:val="000000"/>
                <w:sz w:val="14"/>
                <w:szCs w:val="14"/>
              </w:rPr>
            </w:pPr>
            <w:r w:rsidRPr="001844FB">
              <w:rPr>
                <w:color w:val="000000"/>
                <w:sz w:val="14"/>
                <w:szCs w:val="14"/>
              </w:rPr>
              <w:t>1161614,2</w:t>
            </w:r>
          </w:p>
        </w:tc>
        <w:tc>
          <w:tcPr>
            <w:tcW w:w="266" w:type="pct"/>
          </w:tcPr>
          <w:p w:rsidR="006E037F" w:rsidRPr="001844FB" w:rsidRDefault="00A45D27" w:rsidP="006E037F">
            <w:pPr>
              <w:jc w:val="center"/>
              <w:rPr>
                <w:color w:val="000000"/>
                <w:sz w:val="14"/>
                <w:szCs w:val="14"/>
              </w:rPr>
            </w:pPr>
            <w:r w:rsidRPr="001844FB">
              <w:rPr>
                <w:color w:val="000000"/>
                <w:sz w:val="14"/>
                <w:szCs w:val="14"/>
              </w:rPr>
              <w:t>53531,00</w:t>
            </w:r>
          </w:p>
        </w:tc>
        <w:tc>
          <w:tcPr>
            <w:tcW w:w="264" w:type="pct"/>
          </w:tcPr>
          <w:p w:rsidR="006E037F" w:rsidRPr="001844FB" w:rsidRDefault="006E037F" w:rsidP="006E037F">
            <w:pPr>
              <w:jc w:val="center"/>
              <w:rPr>
                <w:color w:val="000000"/>
                <w:sz w:val="14"/>
                <w:szCs w:val="14"/>
              </w:rPr>
            </w:pPr>
          </w:p>
        </w:tc>
        <w:tc>
          <w:tcPr>
            <w:tcW w:w="264" w:type="pct"/>
          </w:tcPr>
          <w:p w:rsidR="006E037F" w:rsidRPr="001844FB" w:rsidRDefault="006E037F" w:rsidP="006E037F">
            <w:pPr>
              <w:jc w:val="center"/>
              <w:rPr>
                <w:color w:val="000000"/>
                <w:sz w:val="14"/>
                <w:szCs w:val="14"/>
              </w:rPr>
            </w:pPr>
            <w:r w:rsidRPr="001844FB">
              <w:rPr>
                <w:color w:val="000000"/>
                <w:sz w:val="14"/>
                <w:szCs w:val="14"/>
              </w:rPr>
              <w:t>329,6</w:t>
            </w:r>
          </w:p>
          <w:p w:rsidR="006E037F" w:rsidRPr="001844FB" w:rsidRDefault="006E037F" w:rsidP="006E037F">
            <w:pPr>
              <w:jc w:val="center"/>
              <w:rPr>
                <w:color w:val="000000"/>
                <w:sz w:val="14"/>
                <w:szCs w:val="14"/>
              </w:rPr>
            </w:pPr>
          </w:p>
        </w:tc>
        <w:tc>
          <w:tcPr>
            <w:tcW w:w="264" w:type="pct"/>
          </w:tcPr>
          <w:p w:rsidR="006E037F" w:rsidRPr="001844FB" w:rsidRDefault="006E037F" w:rsidP="006E037F">
            <w:pPr>
              <w:jc w:val="center"/>
              <w:rPr>
                <w:color w:val="000000"/>
                <w:sz w:val="14"/>
                <w:szCs w:val="14"/>
              </w:rPr>
            </w:pPr>
          </w:p>
        </w:tc>
        <w:tc>
          <w:tcPr>
            <w:tcW w:w="266" w:type="pct"/>
          </w:tcPr>
          <w:p w:rsidR="006E037F" w:rsidRPr="001844FB" w:rsidRDefault="008E125B" w:rsidP="006E037F">
            <w:pPr>
              <w:jc w:val="center"/>
              <w:rPr>
                <w:color w:val="000000"/>
                <w:sz w:val="14"/>
                <w:szCs w:val="14"/>
              </w:rPr>
            </w:pPr>
            <w:r w:rsidRPr="001844FB">
              <w:rPr>
                <w:color w:val="000000"/>
                <w:sz w:val="14"/>
                <w:szCs w:val="14"/>
              </w:rPr>
              <w:t>323410,3</w:t>
            </w:r>
          </w:p>
        </w:tc>
        <w:tc>
          <w:tcPr>
            <w:tcW w:w="243" w:type="pct"/>
          </w:tcPr>
          <w:p w:rsidR="006E037F" w:rsidRPr="001844FB" w:rsidRDefault="006E037F" w:rsidP="006E037F">
            <w:pPr>
              <w:jc w:val="center"/>
              <w:rPr>
                <w:color w:val="000000"/>
                <w:sz w:val="14"/>
                <w:szCs w:val="14"/>
              </w:rPr>
            </w:pPr>
          </w:p>
        </w:tc>
        <w:tc>
          <w:tcPr>
            <w:tcW w:w="302" w:type="pct"/>
          </w:tcPr>
          <w:p w:rsidR="006E037F" w:rsidRPr="001844FB" w:rsidRDefault="00A45D27" w:rsidP="006E037F">
            <w:pPr>
              <w:jc w:val="center"/>
              <w:rPr>
                <w:color w:val="000000"/>
                <w:sz w:val="14"/>
                <w:szCs w:val="14"/>
              </w:rPr>
            </w:pPr>
            <w:r w:rsidRPr="001844FB">
              <w:rPr>
                <w:color w:val="000000"/>
                <w:sz w:val="14"/>
                <w:szCs w:val="14"/>
              </w:rPr>
              <w:t>784343,3</w:t>
            </w:r>
            <w:r w:rsidR="001A0B32" w:rsidRPr="001844FB">
              <w:rPr>
                <w:color w:val="000000"/>
                <w:sz w:val="14"/>
                <w:szCs w:val="14"/>
                <w:vertAlign w:val="superscript"/>
              </w:rPr>
              <w:t>3</w:t>
            </w:r>
          </w:p>
        </w:tc>
        <w:tc>
          <w:tcPr>
            <w:tcW w:w="273" w:type="pct"/>
          </w:tcPr>
          <w:p w:rsidR="006E037F" w:rsidRPr="001844FB" w:rsidRDefault="006E037F" w:rsidP="006E037F">
            <w:pPr>
              <w:jc w:val="center"/>
              <w:rPr>
                <w:color w:val="000000"/>
                <w:sz w:val="14"/>
                <w:szCs w:val="14"/>
              </w:rPr>
            </w:pPr>
          </w:p>
        </w:tc>
      </w:tr>
      <w:tr w:rsidR="00D91B07" w:rsidRPr="001844FB" w:rsidTr="000670A2">
        <w:trPr>
          <w:trHeight w:val="208"/>
        </w:trPr>
        <w:tc>
          <w:tcPr>
            <w:tcW w:w="150" w:type="pct"/>
            <w:vMerge/>
          </w:tcPr>
          <w:p w:rsidR="006E037F" w:rsidRPr="001844FB" w:rsidRDefault="006E037F" w:rsidP="006E037F">
            <w:pPr>
              <w:jc w:val="center"/>
              <w:rPr>
                <w:color w:val="000000"/>
                <w:sz w:val="14"/>
                <w:szCs w:val="14"/>
              </w:rPr>
            </w:pPr>
          </w:p>
        </w:tc>
        <w:tc>
          <w:tcPr>
            <w:tcW w:w="531" w:type="pct"/>
          </w:tcPr>
          <w:p w:rsidR="006E037F" w:rsidRPr="001844FB" w:rsidRDefault="006E037F" w:rsidP="006E037F">
            <w:pPr>
              <w:rPr>
                <w:color w:val="000000"/>
                <w:sz w:val="14"/>
                <w:szCs w:val="14"/>
              </w:rPr>
            </w:pPr>
            <w:r w:rsidRPr="001844FB">
              <w:rPr>
                <w:color w:val="000000"/>
                <w:sz w:val="14"/>
                <w:szCs w:val="14"/>
              </w:rPr>
              <w:t>в том числе:</w:t>
            </w:r>
          </w:p>
        </w:tc>
        <w:tc>
          <w:tcPr>
            <w:tcW w:w="265" w:type="pct"/>
          </w:tcPr>
          <w:p w:rsidR="006E037F" w:rsidRPr="001844FB" w:rsidRDefault="006E037F" w:rsidP="000670A2">
            <w:pPr>
              <w:jc w:val="center"/>
              <w:rPr>
                <w:color w:val="000000"/>
                <w:sz w:val="14"/>
                <w:szCs w:val="14"/>
              </w:rPr>
            </w:pPr>
          </w:p>
        </w:tc>
        <w:tc>
          <w:tcPr>
            <w:tcW w:w="223" w:type="pct"/>
          </w:tcPr>
          <w:p w:rsidR="006E037F" w:rsidRPr="001844FB" w:rsidRDefault="006E037F" w:rsidP="006E037F">
            <w:pPr>
              <w:jc w:val="center"/>
              <w:rPr>
                <w:color w:val="000000"/>
                <w:sz w:val="14"/>
                <w:szCs w:val="14"/>
              </w:rPr>
            </w:pPr>
          </w:p>
        </w:tc>
        <w:tc>
          <w:tcPr>
            <w:tcW w:w="195" w:type="pct"/>
          </w:tcPr>
          <w:p w:rsidR="006E037F" w:rsidRPr="001844FB" w:rsidRDefault="006E037F" w:rsidP="006E037F">
            <w:pPr>
              <w:jc w:val="center"/>
              <w:rPr>
                <w:color w:val="000000"/>
                <w:sz w:val="14"/>
                <w:szCs w:val="14"/>
              </w:rPr>
            </w:pPr>
          </w:p>
        </w:tc>
        <w:tc>
          <w:tcPr>
            <w:tcW w:w="207" w:type="pct"/>
          </w:tcPr>
          <w:p w:rsidR="006E037F" w:rsidRPr="001844FB" w:rsidRDefault="006E037F" w:rsidP="006E037F">
            <w:pPr>
              <w:jc w:val="center"/>
              <w:rPr>
                <w:color w:val="000000"/>
                <w:sz w:val="14"/>
                <w:szCs w:val="14"/>
              </w:rPr>
            </w:pPr>
          </w:p>
        </w:tc>
        <w:tc>
          <w:tcPr>
            <w:tcW w:w="264" w:type="pct"/>
          </w:tcPr>
          <w:p w:rsidR="006E037F" w:rsidRPr="001844FB" w:rsidRDefault="006E037F" w:rsidP="006E037F">
            <w:pPr>
              <w:jc w:val="center"/>
              <w:rPr>
                <w:color w:val="000000"/>
                <w:sz w:val="14"/>
                <w:szCs w:val="14"/>
              </w:rPr>
            </w:pPr>
          </w:p>
        </w:tc>
        <w:tc>
          <w:tcPr>
            <w:tcW w:w="310" w:type="pct"/>
          </w:tcPr>
          <w:p w:rsidR="006E037F" w:rsidRPr="001844FB" w:rsidRDefault="006E037F" w:rsidP="006E037F">
            <w:pPr>
              <w:jc w:val="center"/>
              <w:rPr>
                <w:color w:val="000000"/>
                <w:sz w:val="14"/>
                <w:szCs w:val="14"/>
              </w:rPr>
            </w:pPr>
          </w:p>
        </w:tc>
        <w:tc>
          <w:tcPr>
            <w:tcW w:w="178" w:type="pct"/>
          </w:tcPr>
          <w:p w:rsidR="006E037F" w:rsidRPr="001844FB" w:rsidRDefault="006E037F" w:rsidP="006E037F">
            <w:pPr>
              <w:ind w:left="-68" w:right="-66"/>
              <w:jc w:val="center"/>
              <w:rPr>
                <w:color w:val="000000"/>
                <w:sz w:val="14"/>
                <w:szCs w:val="14"/>
              </w:rPr>
            </w:pPr>
          </w:p>
        </w:tc>
        <w:tc>
          <w:tcPr>
            <w:tcW w:w="222" w:type="pct"/>
          </w:tcPr>
          <w:p w:rsidR="006E037F" w:rsidRPr="001844FB" w:rsidRDefault="006E037F" w:rsidP="006E037F">
            <w:pPr>
              <w:jc w:val="center"/>
              <w:rPr>
                <w:color w:val="000000"/>
                <w:sz w:val="14"/>
                <w:szCs w:val="14"/>
              </w:rPr>
            </w:pPr>
          </w:p>
        </w:tc>
        <w:tc>
          <w:tcPr>
            <w:tcW w:w="313" w:type="pct"/>
          </w:tcPr>
          <w:p w:rsidR="006E037F" w:rsidRPr="001844FB" w:rsidRDefault="006E037F" w:rsidP="006E037F">
            <w:pPr>
              <w:jc w:val="center"/>
              <w:rPr>
                <w:color w:val="000000"/>
                <w:sz w:val="14"/>
                <w:szCs w:val="14"/>
              </w:rPr>
            </w:pPr>
          </w:p>
        </w:tc>
        <w:tc>
          <w:tcPr>
            <w:tcW w:w="266" w:type="pct"/>
          </w:tcPr>
          <w:p w:rsidR="006E037F" w:rsidRPr="001844FB" w:rsidRDefault="006E037F" w:rsidP="006E037F">
            <w:pPr>
              <w:jc w:val="center"/>
              <w:rPr>
                <w:color w:val="000000"/>
                <w:sz w:val="14"/>
                <w:szCs w:val="14"/>
              </w:rPr>
            </w:pPr>
          </w:p>
        </w:tc>
        <w:tc>
          <w:tcPr>
            <w:tcW w:w="264" w:type="pct"/>
          </w:tcPr>
          <w:p w:rsidR="006E037F" w:rsidRPr="001844FB" w:rsidRDefault="006E037F" w:rsidP="006E037F">
            <w:pPr>
              <w:jc w:val="center"/>
              <w:rPr>
                <w:color w:val="000000"/>
                <w:sz w:val="14"/>
                <w:szCs w:val="14"/>
              </w:rPr>
            </w:pPr>
          </w:p>
        </w:tc>
        <w:tc>
          <w:tcPr>
            <w:tcW w:w="264" w:type="pct"/>
          </w:tcPr>
          <w:p w:rsidR="006E037F" w:rsidRPr="001844FB" w:rsidRDefault="006E037F" w:rsidP="006E037F">
            <w:pPr>
              <w:jc w:val="center"/>
              <w:rPr>
                <w:color w:val="000000"/>
                <w:sz w:val="14"/>
                <w:szCs w:val="14"/>
              </w:rPr>
            </w:pPr>
          </w:p>
        </w:tc>
        <w:tc>
          <w:tcPr>
            <w:tcW w:w="264" w:type="pct"/>
          </w:tcPr>
          <w:p w:rsidR="006E037F" w:rsidRPr="001844FB" w:rsidRDefault="006E037F" w:rsidP="006E037F">
            <w:pPr>
              <w:jc w:val="center"/>
              <w:rPr>
                <w:color w:val="000000"/>
                <w:sz w:val="14"/>
                <w:szCs w:val="14"/>
              </w:rPr>
            </w:pPr>
          </w:p>
        </w:tc>
        <w:tc>
          <w:tcPr>
            <w:tcW w:w="266" w:type="pct"/>
          </w:tcPr>
          <w:p w:rsidR="006E037F" w:rsidRPr="001844FB" w:rsidRDefault="006E037F" w:rsidP="006E037F">
            <w:pPr>
              <w:jc w:val="center"/>
              <w:rPr>
                <w:color w:val="000000"/>
                <w:sz w:val="14"/>
                <w:szCs w:val="14"/>
              </w:rPr>
            </w:pPr>
          </w:p>
        </w:tc>
        <w:tc>
          <w:tcPr>
            <w:tcW w:w="243" w:type="pct"/>
          </w:tcPr>
          <w:p w:rsidR="006E037F" w:rsidRPr="001844FB" w:rsidRDefault="006E037F" w:rsidP="006E037F">
            <w:pPr>
              <w:jc w:val="center"/>
              <w:rPr>
                <w:color w:val="000000"/>
                <w:sz w:val="14"/>
                <w:szCs w:val="14"/>
              </w:rPr>
            </w:pPr>
          </w:p>
        </w:tc>
        <w:tc>
          <w:tcPr>
            <w:tcW w:w="302" w:type="pct"/>
          </w:tcPr>
          <w:p w:rsidR="006E037F" w:rsidRPr="001844FB" w:rsidRDefault="006E037F" w:rsidP="006E037F">
            <w:pPr>
              <w:jc w:val="center"/>
              <w:rPr>
                <w:color w:val="000000"/>
                <w:sz w:val="14"/>
                <w:szCs w:val="14"/>
              </w:rPr>
            </w:pPr>
          </w:p>
        </w:tc>
        <w:tc>
          <w:tcPr>
            <w:tcW w:w="273" w:type="pct"/>
          </w:tcPr>
          <w:p w:rsidR="006E037F" w:rsidRPr="001844FB" w:rsidRDefault="006E037F" w:rsidP="006E037F">
            <w:pPr>
              <w:jc w:val="center"/>
              <w:rPr>
                <w:color w:val="000000"/>
                <w:sz w:val="14"/>
                <w:szCs w:val="14"/>
              </w:rPr>
            </w:pPr>
          </w:p>
        </w:tc>
      </w:tr>
      <w:tr w:rsidR="00D91B07" w:rsidRPr="001844FB" w:rsidTr="000670A2">
        <w:trPr>
          <w:trHeight w:val="280"/>
        </w:trPr>
        <w:tc>
          <w:tcPr>
            <w:tcW w:w="150" w:type="pct"/>
            <w:vMerge/>
          </w:tcPr>
          <w:p w:rsidR="006E037F" w:rsidRPr="001844FB" w:rsidRDefault="006E037F" w:rsidP="006E037F">
            <w:pPr>
              <w:jc w:val="center"/>
              <w:rPr>
                <w:color w:val="000000"/>
                <w:sz w:val="14"/>
                <w:szCs w:val="14"/>
              </w:rPr>
            </w:pPr>
          </w:p>
        </w:tc>
        <w:tc>
          <w:tcPr>
            <w:tcW w:w="531" w:type="pct"/>
          </w:tcPr>
          <w:p w:rsidR="006E037F" w:rsidRPr="001844FB" w:rsidRDefault="006E037F" w:rsidP="006E037F">
            <w:pPr>
              <w:rPr>
                <w:color w:val="000000"/>
                <w:sz w:val="14"/>
                <w:szCs w:val="14"/>
              </w:rPr>
            </w:pPr>
            <w:r w:rsidRPr="001844FB">
              <w:rPr>
                <w:color w:val="000000"/>
                <w:sz w:val="14"/>
                <w:szCs w:val="14"/>
              </w:rPr>
              <w:t>федеральный бюджет</w:t>
            </w:r>
          </w:p>
        </w:tc>
        <w:tc>
          <w:tcPr>
            <w:tcW w:w="265" w:type="pct"/>
          </w:tcPr>
          <w:p w:rsidR="006E037F" w:rsidRPr="001844FB" w:rsidRDefault="006E037F" w:rsidP="000670A2">
            <w:pPr>
              <w:jc w:val="center"/>
              <w:rPr>
                <w:color w:val="000000"/>
                <w:sz w:val="14"/>
                <w:szCs w:val="14"/>
              </w:rPr>
            </w:pPr>
          </w:p>
        </w:tc>
        <w:tc>
          <w:tcPr>
            <w:tcW w:w="223" w:type="pct"/>
            <w:vAlign w:val="center"/>
          </w:tcPr>
          <w:p w:rsidR="006E037F" w:rsidRPr="001844FB" w:rsidRDefault="006E037F" w:rsidP="006E037F">
            <w:pPr>
              <w:rPr>
                <w:color w:val="000000"/>
                <w:sz w:val="14"/>
                <w:szCs w:val="14"/>
              </w:rPr>
            </w:pPr>
          </w:p>
        </w:tc>
        <w:tc>
          <w:tcPr>
            <w:tcW w:w="195" w:type="pct"/>
            <w:vAlign w:val="center"/>
          </w:tcPr>
          <w:p w:rsidR="006E037F" w:rsidRPr="001844FB" w:rsidRDefault="006E037F" w:rsidP="006E037F">
            <w:pPr>
              <w:jc w:val="center"/>
              <w:rPr>
                <w:color w:val="000000"/>
                <w:sz w:val="14"/>
                <w:szCs w:val="14"/>
              </w:rPr>
            </w:pPr>
          </w:p>
        </w:tc>
        <w:tc>
          <w:tcPr>
            <w:tcW w:w="207" w:type="pct"/>
            <w:vAlign w:val="center"/>
          </w:tcPr>
          <w:p w:rsidR="006E037F" w:rsidRPr="001844FB" w:rsidRDefault="006E037F" w:rsidP="006E037F">
            <w:pPr>
              <w:jc w:val="center"/>
              <w:rPr>
                <w:color w:val="000000"/>
                <w:sz w:val="14"/>
                <w:szCs w:val="14"/>
              </w:rPr>
            </w:pPr>
          </w:p>
        </w:tc>
        <w:tc>
          <w:tcPr>
            <w:tcW w:w="264" w:type="pct"/>
          </w:tcPr>
          <w:p w:rsidR="006E037F" w:rsidRPr="001844FB" w:rsidRDefault="006E037F" w:rsidP="006E037F">
            <w:pPr>
              <w:jc w:val="center"/>
              <w:rPr>
                <w:color w:val="000000"/>
                <w:sz w:val="14"/>
                <w:szCs w:val="14"/>
              </w:rPr>
            </w:pPr>
          </w:p>
        </w:tc>
        <w:tc>
          <w:tcPr>
            <w:tcW w:w="310" w:type="pct"/>
            <w:vAlign w:val="center"/>
          </w:tcPr>
          <w:p w:rsidR="006E037F" w:rsidRPr="001844FB" w:rsidRDefault="006E037F" w:rsidP="006E037F">
            <w:pPr>
              <w:jc w:val="center"/>
              <w:rPr>
                <w:color w:val="000000"/>
                <w:sz w:val="14"/>
                <w:szCs w:val="14"/>
              </w:rPr>
            </w:pPr>
          </w:p>
        </w:tc>
        <w:tc>
          <w:tcPr>
            <w:tcW w:w="178" w:type="pct"/>
            <w:vAlign w:val="center"/>
          </w:tcPr>
          <w:p w:rsidR="006E037F" w:rsidRPr="001844FB" w:rsidRDefault="006E037F" w:rsidP="006E037F">
            <w:pPr>
              <w:ind w:left="-68" w:right="-66"/>
              <w:jc w:val="center"/>
              <w:rPr>
                <w:color w:val="000000"/>
                <w:sz w:val="14"/>
                <w:szCs w:val="14"/>
              </w:rPr>
            </w:pPr>
          </w:p>
        </w:tc>
        <w:tc>
          <w:tcPr>
            <w:tcW w:w="222" w:type="pct"/>
          </w:tcPr>
          <w:p w:rsidR="006E037F" w:rsidRPr="001844FB" w:rsidRDefault="006E037F" w:rsidP="006E037F">
            <w:pPr>
              <w:jc w:val="center"/>
              <w:rPr>
                <w:color w:val="000000"/>
                <w:sz w:val="14"/>
                <w:szCs w:val="14"/>
              </w:rPr>
            </w:pPr>
          </w:p>
        </w:tc>
        <w:tc>
          <w:tcPr>
            <w:tcW w:w="313" w:type="pct"/>
          </w:tcPr>
          <w:p w:rsidR="006E037F" w:rsidRPr="001844FB" w:rsidRDefault="006E037F" w:rsidP="006E037F">
            <w:pPr>
              <w:jc w:val="center"/>
              <w:rPr>
                <w:color w:val="000000"/>
                <w:sz w:val="14"/>
                <w:szCs w:val="14"/>
              </w:rPr>
            </w:pPr>
          </w:p>
        </w:tc>
        <w:tc>
          <w:tcPr>
            <w:tcW w:w="266" w:type="pct"/>
          </w:tcPr>
          <w:p w:rsidR="006E037F" w:rsidRPr="001844FB" w:rsidRDefault="006E037F" w:rsidP="006E037F">
            <w:pPr>
              <w:jc w:val="center"/>
              <w:rPr>
                <w:color w:val="000000"/>
                <w:sz w:val="14"/>
                <w:szCs w:val="14"/>
              </w:rPr>
            </w:pPr>
          </w:p>
        </w:tc>
        <w:tc>
          <w:tcPr>
            <w:tcW w:w="264" w:type="pct"/>
          </w:tcPr>
          <w:p w:rsidR="006E037F" w:rsidRPr="001844FB" w:rsidRDefault="006E037F" w:rsidP="006E037F">
            <w:pPr>
              <w:jc w:val="center"/>
              <w:rPr>
                <w:color w:val="000000"/>
                <w:sz w:val="14"/>
                <w:szCs w:val="14"/>
              </w:rPr>
            </w:pPr>
          </w:p>
        </w:tc>
        <w:tc>
          <w:tcPr>
            <w:tcW w:w="264" w:type="pct"/>
          </w:tcPr>
          <w:p w:rsidR="006E037F" w:rsidRPr="001844FB" w:rsidRDefault="006E037F" w:rsidP="006E037F">
            <w:pPr>
              <w:jc w:val="center"/>
              <w:rPr>
                <w:color w:val="000000"/>
                <w:sz w:val="14"/>
                <w:szCs w:val="14"/>
              </w:rPr>
            </w:pPr>
          </w:p>
        </w:tc>
        <w:tc>
          <w:tcPr>
            <w:tcW w:w="264" w:type="pct"/>
          </w:tcPr>
          <w:p w:rsidR="006E037F" w:rsidRPr="001844FB" w:rsidRDefault="006E037F" w:rsidP="006E037F">
            <w:pPr>
              <w:jc w:val="center"/>
              <w:rPr>
                <w:color w:val="000000"/>
                <w:sz w:val="14"/>
                <w:szCs w:val="14"/>
              </w:rPr>
            </w:pPr>
          </w:p>
        </w:tc>
        <w:tc>
          <w:tcPr>
            <w:tcW w:w="266" w:type="pct"/>
          </w:tcPr>
          <w:p w:rsidR="006E037F" w:rsidRPr="001844FB" w:rsidRDefault="008E125B" w:rsidP="006E037F">
            <w:pPr>
              <w:jc w:val="center"/>
              <w:rPr>
                <w:color w:val="000000"/>
                <w:sz w:val="14"/>
                <w:szCs w:val="14"/>
              </w:rPr>
            </w:pPr>
            <w:r w:rsidRPr="001844FB">
              <w:rPr>
                <w:color w:val="000000"/>
                <w:sz w:val="14"/>
                <w:szCs w:val="14"/>
              </w:rPr>
              <w:t>308040,3</w:t>
            </w:r>
          </w:p>
        </w:tc>
        <w:tc>
          <w:tcPr>
            <w:tcW w:w="243" w:type="pct"/>
          </w:tcPr>
          <w:p w:rsidR="006E037F" w:rsidRPr="001844FB" w:rsidRDefault="006E037F" w:rsidP="006E037F">
            <w:pPr>
              <w:jc w:val="center"/>
              <w:rPr>
                <w:color w:val="000000"/>
                <w:sz w:val="14"/>
                <w:szCs w:val="14"/>
              </w:rPr>
            </w:pPr>
          </w:p>
        </w:tc>
        <w:tc>
          <w:tcPr>
            <w:tcW w:w="302" w:type="pct"/>
          </w:tcPr>
          <w:p w:rsidR="006E037F" w:rsidRPr="001844FB" w:rsidRDefault="005E6B12" w:rsidP="006E037F">
            <w:pPr>
              <w:jc w:val="center"/>
              <w:rPr>
                <w:bCs/>
                <w:color w:val="000000"/>
                <w:sz w:val="14"/>
                <w:szCs w:val="14"/>
              </w:rPr>
            </w:pPr>
            <w:r w:rsidRPr="001844FB">
              <w:rPr>
                <w:bCs/>
                <w:color w:val="000000"/>
                <w:sz w:val="14"/>
                <w:szCs w:val="14"/>
              </w:rPr>
              <w:t>751993,3</w:t>
            </w:r>
          </w:p>
        </w:tc>
        <w:tc>
          <w:tcPr>
            <w:tcW w:w="273" w:type="pct"/>
          </w:tcPr>
          <w:p w:rsidR="006E037F" w:rsidRPr="001844FB" w:rsidRDefault="006E037F" w:rsidP="006E037F">
            <w:pPr>
              <w:jc w:val="center"/>
              <w:rPr>
                <w:bCs/>
                <w:color w:val="000000"/>
                <w:sz w:val="14"/>
                <w:szCs w:val="14"/>
              </w:rPr>
            </w:pPr>
          </w:p>
        </w:tc>
      </w:tr>
      <w:tr w:rsidR="00D91B07" w:rsidRPr="001844FB" w:rsidTr="000670A2">
        <w:trPr>
          <w:trHeight w:val="281"/>
        </w:trPr>
        <w:tc>
          <w:tcPr>
            <w:tcW w:w="150" w:type="pct"/>
            <w:vMerge/>
          </w:tcPr>
          <w:p w:rsidR="006E037F" w:rsidRPr="001844FB" w:rsidRDefault="006E037F" w:rsidP="006E037F">
            <w:pPr>
              <w:jc w:val="center"/>
              <w:rPr>
                <w:color w:val="000000"/>
                <w:sz w:val="14"/>
                <w:szCs w:val="14"/>
              </w:rPr>
            </w:pPr>
          </w:p>
        </w:tc>
        <w:tc>
          <w:tcPr>
            <w:tcW w:w="531" w:type="pct"/>
          </w:tcPr>
          <w:p w:rsidR="006E037F" w:rsidRPr="001844FB" w:rsidRDefault="006E037F" w:rsidP="006E037F">
            <w:pPr>
              <w:rPr>
                <w:color w:val="000000"/>
                <w:sz w:val="14"/>
                <w:szCs w:val="14"/>
              </w:rPr>
            </w:pPr>
            <w:r w:rsidRPr="001844FB">
              <w:rPr>
                <w:color w:val="000000"/>
                <w:sz w:val="14"/>
                <w:szCs w:val="14"/>
              </w:rPr>
              <w:t>областной бюджет</w:t>
            </w:r>
          </w:p>
        </w:tc>
        <w:tc>
          <w:tcPr>
            <w:tcW w:w="265" w:type="pct"/>
          </w:tcPr>
          <w:p w:rsidR="006E037F" w:rsidRPr="001844FB" w:rsidRDefault="006E037F" w:rsidP="000670A2">
            <w:pPr>
              <w:jc w:val="center"/>
              <w:rPr>
                <w:color w:val="000000"/>
                <w:sz w:val="14"/>
                <w:szCs w:val="14"/>
              </w:rPr>
            </w:pPr>
          </w:p>
        </w:tc>
        <w:tc>
          <w:tcPr>
            <w:tcW w:w="223" w:type="pct"/>
            <w:vAlign w:val="center"/>
          </w:tcPr>
          <w:p w:rsidR="006E037F" w:rsidRPr="001844FB" w:rsidRDefault="006E037F" w:rsidP="006E037F">
            <w:pPr>
              <w:rPr>
                <w:color w:val="000000"/>
                <w:sz w:val="14"/>
                <w:szCs w:val="14"/>
              </w:rPr>
            </w:pPr>
          </w:p>
        </w:tc>
        <w:tc>
          <w:tcPr>
            <w:tcW w:w="195" w:type="pct"/>
            <w:vAlign w:val="center"/>
          </w:tcPr>
          <w:p w:rsidR="006E037F" w:rsidRPr="001844FB" w:rsidRDefault="006E037F" w:rsidP="006E037F">
            <w:pPr>
              <w:jc w:val="center"/>
              <w:rPr>
                <w:color w:val="000000"/>
                <w:sz w:val="14"/>
                <w:szCs w:val="14"/>
              </w:rPr>
            </w:pPr>
          </w:p>
        </w:tc>
        <w:tc>
          <w:tcPr>
            <w:tcW w:w="207" w:type="pct"/>
            <w:vAlign w:val="center"/>
          </w:tcPr>
          <w:p w:rsidR="006E037F" w:rsidRPr="001844FB" w:rsidRDefault="006E037F" w:rsidP="006E037F">
            <w:pPr>
              <w:jc w:val="center"/>
              <w:rPr>
                <w:color w:val="000000"/>
                <w:sz w:val="14"/>
                <w:szCs w:val="14"/>
              </w:rPr>
            </w:pPr>
          </w:p>
        </w:tc>
        <w:tc>
          <w:tcPr>
            <w:tcW w:w="264" w:type="pct"/>
          </w:tcPr>
          <w:p w:rsidR="006E037F" w:rsidRPr="001844FB" w:rsidRDefault="006E037F" w:rsidP="006E037F">
            <w:pPr>
              <w:jc w:val="center"/>
              <w:rPr>
                <w:color w:val="000000"/>
                <w:sz w:val="14"/>
                <w:szCs w:val="14"/>
              </w:rPr>
            </w:pPr>
          </w:p>
        </w:tc>
        <w:tc>
          <w:tcPr>
            <w:tcW w:w="310" w:type="pct"/>
            <w:vAlign w:val="center"/>
          </w:tcPr>
          <w:p w:rsidR="006E037F" w:rsidRPr="001844FB" w:rsidRDefault="006E037F" w:rsidP="006E037F">
            <w:pPr>
              <w:jc w:val="center"/>
              <w:rPr>
                <w:color w:val="000000"/>
                <w:sz w:val="14"/>
                <w:szCs w:val="14"/>
              </w:rPr>
            </w:pPr>
          </w:p>
        </w:tc>
        <w:tc>
          <w:tcPr>
            <w:tcW w:w="178" w:type="pct"/>
            <w:vAlign w:val="center"/>
          </w:tcPr>
          <w:p w:rsidR="006E037F" w:rsidRPr="001844FB" w:rsidRDefault="006E037F" w:rsidP="006E037F">
            <w:pPr>
              <w:ind w:left="-68" w:right="-66"/>
              <w:jc w:val="center"/>
              <w:rPr>
                <w:color w:val="000000"/>
                <w:sz w:val="14"/>
                <w:szCs w:val="14"/>
              </w:rPr>
            </w:pPr>
          </w:p>
        </w:tc>
        <w:tc>
          <w:tcPr>
            <w:tcW w:w="222" w:type="pct"/>
          </w:tcPr>
          <w:p w:rsidR="006E037F" w:rsidRPr="001844FB" w:rsidRDefault="006E037F" w:rsidP="006E037F">
            <w:pPr>
              <w:jc w:val="center"/>
              <w:rPr>
                <w:color w:val="000000"/>
                <w:sz w:val="14"/>
                <w:szCs w:val="14"/>
              </w:rPr>
            </w:pPr>
          </w:p>
        </w:tc>
        <w:tc>
          <w:tcPr>
            <w:tcW w:w="313" w:type="pct"/>
          </w:tcPr>
          <w:p w:rsidR="006E037F" w:rsidRPr="001844FB" w:rsidRDefault="006E037F" w:rsidP="006E037F">
            <w:pPr>
              <w:jc w:val="center"/>
              <w:rPr>
                <w:color w:val="000000"/>
                <w:sz w:val="14"/>
                <w:szCs w:val="14"/>
              </w:rPr>
            </w:pPr>
          </w:p>
        </w:tc>
        <w:tc>
          <w:tcPr>
            <w:tcW w:w="266" w:type="pct"/>
          </w:tcPr>
          <w:p w:rsidR="006E037F" w:rsidRPr="001844FB" w:rsidRDefault="00A45D27" w:rsidP="006E037F">
            <w:pPr>
              <w:jc w:val="center"/>
              <w:rPr>
                <w:color w:val="000000"/>
                <w:sz w:val="14"/>
                <w:szCs w:val="14"/>
              </w:rPr>
            </w:pPr>
            <w:r w:rsidRPr="001844FB">
              <w:rPr>
                <w:color w:val="000000"/>
                <w:sz w:val="14"/>
                <w:szCs w:val="14"/>
              </w:rPr>
              <w:t>53531,0</w:t>
            </w:r>
            <w:r w:rsidR="006E037F" w:rsidRPr="001844FB">
              <w:rPr>
                <w:color w:val="000000"/>
                <w:sz w:val="14"/>
                <w:szCs w:val="14"/>
              </w:rPr>
              <w:t>0</w:t>
            </w:r>
          </w:p>
        </w:tc>
        <w:tc>
          <w:tcPr>
            <w:tcW w:w="264" w:type="pct"/>
          </w:tcPr>
          <w:p w:rsidR="006E037F" w:rsidRPr="001844FB" w:rsidRDefault="006E037F" w:rsidP="006E037F">
            <w:pPr>
              <w:jc w:val="center"/>
              <w:rPr>
                <w:color w:val="000000"/>
                <w:sz w:val="14"/>
                <w:szCs w:val="14"/>
              </w:rPr>
            </w:pPr>
          </w:p>
        </w:tc>
        <w:tc>
          <w:tcPr>
            <w:tcW w:w="264" w:type="pct"/>
          </w:tcPr>
          <w:p w:rsidR="006E037F" w:rsidRPr="001844FB" w:rsidRDefault="006E037F" w:rsidP="006E037F">
            <w:pPr>
              <w:jc w:val="center"/>
              <w:rPr>
                <w:color w:val="000000"/>
                <w:sz w:val="14"/>
                <w:szCs w:val="14"/>
              </w:rPr>
            </w:pPr>
            <w:r w:rsidRPr="001844FB">
              <w:rPr>
                <w:color w:val="000000"/>
                <w:sz w:val="14"/>
                <w:szCs w:val="14"/>
              </w:rPr>
              <w:t>329,6</w:t>
            </w:r>
          </w:p>
        </w:tc>
        <w:tc>
          <w:tcPr>
            <w:tcW w:w="264" w:type="pct"/>
          </w:tcPr>
          <w:p w:rsidR="006E037F" w:rsidRPr="001844FB" w:rsidRDefault="006E037F" w:rsidP="006E037F">
            <w:pPr>
              <w:jc w:val="center"/>
              <w:rPr>
                <w:color w:val="000000"/>
                <w:sz w:val="14"/>
                <w:szCs w:val="14"/>
              </w:rPr>
            </w:pPr>
          </w:p>
        </w:tc>
        <w:tc>
          <w:tcPr>
            <w:tcW w:w="266" w:type="pct"/>
          </w:tcPr>
          <w:p w:rsidR="006E037F" w:rsidRPr="001844FB" w:rsidRDefault="008E125B" w:rsidP="006E037F">
            <w:pPr>
              <w:jc w:val="center"/>
              <w:rPr>
                <w:bCs/>
                <w:color w:val="000000"/>
                <w:sz w:val="14"/>
                <w:szCs w:val="14"/>
              </w:rPr>
            </w:pPr>
            <w:r w:rsidRPr="001844FB">
              <w:rPr>
                <w:bCs/>
                <w:color w:val="000000"/>
                <w:sz w:val="14"/>
                <w:szCs w:val="14"/>
              </w:rPr>
              <w:t>15370</w:t>
            </w:r>
          </w:p>
        </w:tc>
        <w:tc>
          <w:tcPr>
            <w:tcW w:w="243" w:type="pct"/>
          </w:tcPr>
          <w:p w:rsidR="006E037F" w:rsidRPr="001844FB" w:rsidRDefault="006E037F" w:rsidP="006E037F">
            <w:pPr>
              <w:jc w:val="center"/>
              <w:rPr>
                <w:color w:val="000000"/>
                <w:sz w:val="14"/>
                <w:szCs w:val="14"/>
              </w:rPr>
            </w:pPr>
          </w:p>
        </w:tc>
        <w:tc>
          <w:tcPr>
            <w:tcW w:w="302" w:type="pct"/>
          </w:tcPr>
          <w:p w:rsidR="006E037F" w:rsidRPr="001844FB" w:rsidRDefault="005E6B12" w:rsidP="006E037F">
            <w:pPr>
              <w:jc w:val="center"/>
              <w:rPr>
                <w:bCs/>
                <w:color w:val="000000"/>
                <w:sz w:val="14"/>
                <w:szCs w:val="14"/>
              </w:rPr>
            </w:pPr>
            <w:r w:rsidRPr="001844FB">
              <w:rPr>
                <w:bCs/>
                <w:color w:val="000000"/>
                <w:sz w:val="14"/>
                <w:szCs w:val="14"/>
              </w:rPr>
              <w:t>32350,0</w:t>
            </w:r>
          </w:p>
        </w:tc>
        <w:tc>
          <w:tcPr>
            <w:tcW w:w="273" w:type="pct"/>
          </w:tcPr>
          <w:p w:rsidR="006E037F" w:rsidRPr="001844FB" w:rsidRDefault="006E037F" w:rsidP="006E037F">
            <w:pPr>
              <w:jc w:val="center"/>
              <w:rPr>
                <w:bCs/>
                <w:color w:val="000000"/>
                <w:sz w:val="14"/>
                <w:szCs w:val="14"/>
              </w:rPr>
            </w:pPr>
          </w:p>
        </w:tc>
      </w:tr>
      <w:tr w:rsidR="00D91B07" w:rsidRPr="001844FB" w:rsidTr="000670A2">
        <w:trPr>
          <w:trHeight w:val="910"/>
        </w:trPr>
        <w:tc>
          <w:tcPr>
            <w:tcW w:w="150" w:type="pct"/>
          </w:tcPr>
          <w:p w:rsidR="006E037F" w:rsidRPr="001844FB" w:rsidRDefault="006E037F" w:rsidP="006E037F">
            <w:pPr>
              <w:jc w:val="center"/>
              <w:rPr>
                <w:color w:val="000000"/>
                <w:sz w:val="14"/>
                <w:szCs w:val="14"/>
              </w:rPr>
            </w:pPr>
            <w:r w:rsidRPr="001844FB">
              <w:rPr>
                <w:color w:val="000000"/>
                <w:sz w:val="14"/>
                <w:szCs w:val="14"/>
              </w:rPr>
              <w:t>3</w:t>
            </w:r>
          </w:p>
        </w:tc>
        <w:tc>
          <w:tcPr>
            <w:tcW w:w="531" w:type="pct"/>
          </w:tcPr>
          <w:p w:rsidR="00EC39A2" w:rsidRPr="001844FB" w:rsidRDefault="006E037F" w:rsidP="006E037F">
            <w:pPr>
              <w:rPr>
                <w:color w:val="000000"/>
                <w:sz w:val="14"/>
                <w:szCs w:val="14"/>
              </w:rPr>
            </w:pPr>
            <w:r w:rsidRPr="001844FB">
              <w:rPr>
                <w:color w:val="000000"/>
                <w:sz w:val="14"/>
                <w:szCs w:val="14"/>
              </w:rPr>
              <w:t>Реконструкция моста через реку Ломик на км 101+948 автомобильной дороги Кырчаны – Не</w:t>
            </w:r>
            <w:r w:rsidR="00EC39A2" w:rsidRPr="001844FB">
              <w:rPr>
                <w:color w:val="000000"/>
                <w:sz w:val="14"/>
                <w:szCs w:val="14"/>
              </w:rPr>
              <w:t>-</w:t>
            </w:r>
          </w:p>
          <w:p w:rsidR="006E037F" w:rsidRPr="001844FB" w:rsidRDefault="006E037F" w:rsidP="006E037F">
            <w:pPr>
              <w:rPr>
                <w:color w:val="000000"/>
                <w:sz w:val="14"/>
                <w:szCs w:val="14"/>
              </w:rPr>
            </w:pPr>
            <w:r w:rsidRPr="001844FB">
              <w:rPr>
                <w:color w:val="000000"/>
                <w:sz w:val="14"/>
                <w:szCs w:val="14"/>
              </w:rPr>
              <w:t>ма – Кильмезь в Кильме</w:t>
            </w:r>
            <w:r w:rsidRPr="001844FB">
              <w:rPr>
                <w:color w:val="000000"/>
                <w:sz w:val="14"/>
                <w:szCs w:val="14"/>
              </w:rPr>
              <w:t>з</w:t>
            </w:r>
            <w:r w:rsidRPr="001844FB">
              <w:rPr>
                <w:color w:val="000000"/>
                <w:sz w:val="14"/>
                <w:szCs w:val="14"/>
              </w:rPr>
              <w:t>ском районе</w:t>
            </w:r>
            <w:r w:rsidR="004A1399" w:rsidRPr="001844FB">
              <w:rPr>
                <w:color w:val="000000"/>
                <w:sz w:val="14"/>
                <w:szCs w:val="14"/>
                <w:vertAlign w:val="superscript"/>
              </w:rPr>
              <w:t>2</w:t>
            </w:r>
          </w:p>
        </w:tc>
        <w:tc>
          <w:tcPr>
            <w:tcW w:w="265" w:type="pct"/>
          </w:tcPr>
          <w:p w:rsidR="006E037F" w:rsidRPr="001844FB" w:rsidRDefault="006E037F" w:rsidP="000670A2">
            <w:pPr>
              <w:jc w:val="center"/>
              <w:rPr>
                <w:color w:val="000000"/>
                <w:sz w:val="14"/>
                <w:szCs w:val="14"/>
              </w:rPr>
            </w:pPr>
            <w:r w:rsidRPr="001844FB">
              <w:rPr>
                <w:color w:val="000000"/>
                <w:sz w:val="14"/>
                <w:szCs w:val="14"/>
              </w:rPr>
              <w:t>№ 43-1-5-0595-12 от 05.10.2012</w:t>
            </w:r>
          </w:p>
        </w:tc>
        <w:tc>
          <w:tcPr>
            <w:tcW w:w="223" w:type="pct"/>
          </w:tcPr>
          <w:p w:rsidR="006E037F" w:rsidRPr="001844FB" w:rsidRDefault="006E037F" w:rsidP="006E037F">
            <w:pPr>
              <w:jc w:val="center"/>
              <w:rPr>
                <w:color w:val="000000"/>
                <w:sz w:val="14"/>
                <w:szCs w:val="14"/>
              </w:rPr>
            </w:pPr>
            <w:r w:rsidRPr="001844FB">
              <w:rPr>
                <w:color w:val="000000"/>
                <w:sz w:val="14"/>
                <w:szCs w:val="14"/>
              </w:rPr>
              <w:t>2017 год</w:t>
            </w:r>
          </w:p>
        </w:tc>
        <w:tc>
          <w:tcPr>
            <w:tcW w:w="195" w:type="pct"/>
          </w:tcPr>
          <w:p w:rsidR="006E037F" w:rsidRPr="001844FB" w:rsidRDefault="006E037F" w:rsidP="006E037F">
            <w:pPr>
              <w:jc w:val="center"/>
              <w:rPr>
                <w:color w:val="000000"/>
                <w:sz w:val="14"/>
                <w:szCs w:val="14"/>
              </w:rPr>
            </w:pPr>
          </w:p>
        </w:tc>
        <w:tc>
          <w:tcPr>
            <w:tcW w:w="207" w:type="pct"/>
          </w:tcPr>
          <w:p w:rsidR="006E037F" w:rsidRPr="001844FB" w:rsidRDefault="006E037F" w:rsidP="006E037F">
            <w:pPr>
              <w:jc w:val="center"/>
              <w:rPr>
                <w:color w:val="000000"/>
                <w:sz w:val="14"/>
                <w:szCs w:val="14"/>
              </w:rPr>
            </w:pPr>
            <w:r w:rsidRPr="001844FB">
              <w:rPr>
                <w:color w:val="000000"/>
                <w:sz w:val="14"/>
                <w:szCs w:val="14"/>
              </w:rPr>
              <w:t>50,2</w:t>
            </w:r>
          </w:p>
        </w:tc>
        <w:tc>
          <w:tcPr>
            <w:tcW w:w="264" w:type="pct"/>
          </w:tcPr>
          <w:p w:rsidR="006E037F" w:rsidRPr="001844FB" w:rsidRDefault="006E037F" w:rsidP="006E037F">
            <w:pPr>
              <w:jc w:val="center"/>
              <w:rPr>
                <w:color w:val="000000"/>
                <w:sz w:val="14"/>
                <w:szCs w:val="14"/>
              </w:rPr>
            </w:pPr>
            <w:r w:rsidRPr="001844FB">
              <w:rPr>
                <w:color w:val="000000"/>
                <w:sz w:val="14"/>
                <w:szCs w:val="14"/>
              </w:rPr>
              <w:t>0,0502</w:t>
            </w:r>
          </w:p>
        </w:tc>
        <w:tc>
          <w:tcPr>
            <w:tcW w:w="310" w:type="pct"/>
          </w:tcPr>
          <w:p w:rsidR="006E037F" w:rsidRPr="001844FB" w:rsidRDefault="006E037F" w:rsidP="006E037F">
            <w:pPr>
              <w:jc w:val="center"/>
              <w:rPr>
                <w:color w:val="000000"/>
                <w:sz w:val="14"/>
                <w:szCs w:val="14"/>
              </w:rPr>
            </w:pPr>
            <w:r w:rsidRPr="001844FB">
              <w:rPr>
                <w:color w:val="000000"/>
                <w:sz w:val="14"/>
                <w:szCs w:val="14"/>
              </w:rPr>
              <w:t>24629,6</w:t>
            </w:r>
          </w:p>
        </w:tc>
        <w:tc>
          <w:tcPr>
            <w:tcW w:w="178" w:type="pct"/>
          </w:tcPr>
          <w:p w:rsidR="006E037F" w:rsidRPr="001844FB" w:rsidRDefault="006E037F" w:rsidP="006E037F">
            <w:pPr>
              <w:ind w:left="-68" w:right="-66"/>
              <w:jc w:val="center"/>
              <w:rPr>
                <w:color w:val="000000"/>
                <w:sz w:val="14"/>
                <w:szCs w:val="14"/>
              </w:rPr>
            </w:pPr>
          </w:p>
        </w:tc>
        <w:tc>
          <w:tcPr>
            <w:tcW w:w="222" w:type="pct"/>
          </w:tcPr>
          <w:p w:rsidR="006E037F" w:rsidRPr="001844FB" w:rsidRDefault="006E037F" w:rsidP="006E037F">
            <w:pPr>
              <w:jc w:val="center"/>
              <w:rPr>
                <w:color w:val="000000"/>
                <w:sz w:val="14"/>
                <w:szCs w:val="14"/>
              </w:rPr>
            </w:pPr>
            <w:r w:rsidRPr="001844FB">
              <w:rPr>
                <w:color w:val="000000"/>
                <w:sz w:val="14"/>
                <w:szCs w:val="14"/>
              </w:rPr>
              <w:t>50,2</w:t>
            </w:r>
          </w:p>
        </w:tc>
        <w:tc>
          <w:tcPr>
            <w:tcW w:w="313" w:type="pct"/>
          </w:tcPr>
          <w:p w:rsidR="006E037F" w:rsidRPr="001844FB" w:rsidRDefault="006E037F" w:rsidP="006E037F">
            <w:pPr>
              <w:jc w:val="center"/>
              <w:rPr>
                <w:color w:val="000000"/>
                <w:sz w:val="14"/>
                <w:szCs w:val="14"/>
              </w:rPr>
            </w:pPr>
            <w:r w:rsidRPr="001844FB">
              <w:rPr>
                <w:color w:val="000000"/>
                <w:sz w:val="14"/>
                <w:szCs w:val="14"/>
              </w:rPr>
              <w:t>1483,2</w:t>
            </w:r>
          </w:p>
        </w:tc>
        <w:tc>
          <w:tcPr>
            <w:tcW w:w="266" w:type="pct"/>
          </w:tcPr>
          <w:p w:rsidR="006E037F" w:rsidRPr="001844FB" w:rsidRDefault="006E037F" w:rsidP="006E037F">
            <w:pPr>
              <w:jc w:val="center"/>
              <w:rPr>
                <w:color w:val="000000"/>
                <w:sz w:val="14"/>
                <w:szCs w:val="14"/>
              </w:rPr>
            </w:pPr>
          </w:p>
        </w:tc>
        <w:tc>
          <w:tcPr>
            <w:tcW w:w="264" w:type="pct"/>
          </w:tcPr>
          <w:p w:rsidR="006E037F" w:rsidRPr="001844FB" w:rsidRDefault="006E037F" w:rsidP="006E037F">
            <w:pPr>
              <w:jc w:val="center"/>
              <w:rPr>
                <w:color w:val="000000"/>
                <w:sz w:val="14"/>
                <w:szCs w:val="14"/>
              </w:rPr>
            </w:pPr>
            <w:r w:rsidRPr="001844FB">
              <w:rPr>
                <w:color w:val="000000"/>
                <w:sz w:val="14"/>
                <w:szCs w:val="14"/>
              </w:rPr>
              <w:t>1483,200</w:t>
            </w:r>
          </w:p>
        </w:tc>
        <w:tc>
          <w:tcPr>
            <w:tcW w:w="264" w:type="pct"/>
          </w:tcPr>
          <w:p w:rsidR="006E037F" w:rsidRPr="001844FB" w:rsidRDefault="006E037F" w:rsidP="006E037F">
            <w:pPr>
              <w:jc w:val="center"/>
              <w:rPr>
                <w:bCs/>
                <w:color w:val="000000"/>
                <w:sz w:val="14"/>
                <w:szCs w:val="14"/>
              </w:rPr>
            </w:pPr>
            <w:r w:rsidRPr="001844FB">
              <w:rPr>
                <w:bCs/>
                <w:color w:val="000000"/>
                <w:sz w:val="14"/>
                <w:szCs w:val="14"/>
              </w:rPr>
              <w:t>19,0</w:t>
            </w:r>
          </w:p>
        </w:tc>
        <w:tc>
          <w:tcPr>
            <w:tcW w:w="264" w:type="pct"/>
          </w:tcPr>
          <w:p w:rsidR="006E037F" w:rsidRPr="001844FB" w:rsidRDefault="006E037F" w:rsidP="006E037F">
            <w:pPr>
              <w:jc w:val="center"/>
              <w:rPr>
                <w:bCs/>
                <w:color w:val="000000"/>
                <w:sz w:val="14"/>
                <w:szCs w:val="14"/>
              </w:rPr>
            </w:pPr>
          </w:p>
        </w:tc>
        <w:tc>
          <w:tcPr>
            <w:tcW w:w="266" w:type="pct"/>
          </w:tcPr>
          <w:p w:rsidR="006E037F" w:rsidRPr="001844FB" w:rsidRDefault="006E037F" w:rsidP="006E037F">
            <w:pPr>
              <w:jc w:val="center"/>
              <w:rPr>
                <w:bCs/>
                <w:color w:val="000000"/>
                <w:sz w:val="14"/>
                <w:szCs w:val="14"/>
              </w:rPr>
            </w:pPr>
          </w:p>
        </w:tc>
        <w:tc>
          <w:tcPr>
            <w:tcW w:w="243" w:type="pct"/>
          </w:tcPr>
          <w:p w:rsidR="006E037F" w:rsidRPr="001844FB" w:rsidRDefault="006E037F" w:rsidP="006E037F">
            <w:pPr>
              <w:jc w:val="center"/>
              <w:rPr>
                <w:bCs/>
                <w:color w:val="000000"/>
                <w:sz w:val="14"/>
                <w:szCs w:val="14"/>
              </w:rPr>
            </w:pPr>
          </w:p>
        </w:tc>
        <w:tc>
          <w:tcPr>
            <w:tcW w:w="302" w:type="pct"/>
          </w:tcPr>
          <w:p w:rsidR="006E037F" w:rsidRPr="001844FB" w:rsidRDefault="006E037F" w:rsidP="006E037F">
            <w:pPr>
              <w:jc w:val="center"/>
              <w:rPr>
                <w:bCs/>
                <w:color w:val="000000"/>
                <w:sz w:val="14"/>
                <w:szCs w:val="14"/>
              </w:rPr>
            </w:pPr>
          </w:p>
        </w:tc>
        <w:tc>
          <w:tcPr>
            <w:tcW w:w="273" w:type="pct"/>
          </w:tcPr>
          <w:p w:rsidR="006E037F" w:rsidRPr="001844FB" w:rsidRDefault="006E037F" w:rsidP="006E037F">
            <w:pPr>
              <w:jc w:val="center"/>
              <w:rPr>
                <w:bCs/>
                <w:color w:val="000000"/>
                <w:sz w:val="14"/>
                <w:szCs w:val="14"/>
              </w:rPr>
            </w:pPr>
          </w:p>
        </w:tc>
      </w:tr>
      <w:tr w:rsidR="00D91B07" w:rsidRPr="001844FB" w:rsidTr="000670A2">
        <w:trPr>
          <w:trHeight w:val="926"/>
        </w:trPr>
        <w:tc>
          <w:tcPr>
            <w:tcW w:w="150" w:type="pct"/>
            <w:vMerge w:val="restart"/>
          </w:tcPr>
          <w:p w:rsidR="008E125B" w:rsidRPr="001844FB" w:rsidRDefault="008E125B" w:rsidP="006E037F">
            <w:pPr>
              <w:jc w:val="center"/>
              <w:rPr>
                <w:color w:val="000000"/>
                <w:sz w:val="14"/>
                <w:szCs w:val="14"/>
              </w:rPr>
            </w:pPr>
            <w:r w:rsidRPr="001844FB">
              <w:rPr>
                <w:color w:val="000000"/>
                <w:sz w:val="14"/>
                <w:szCs w:val="14"/>
              </w:rPr>
              <w:t>4</w:t>
            </w:r>
          </w:p>
        </w:tc>
        <w:tc>
          <w:tcPr>
            <w:tcW w:w="531" w:type="pct"/>
          </w:tcPr>
          <w:p w:rsidR="008E125B" w:rsidRPr="001844FB" w:rsidRDefault="008E125B" w:rsidP="006E037F">
            <w:pPr>
              <w:rPr>
                <w:color w:val="000000"/>
                <w:sz w:val="14"/>
                <w:szCs w:val="14"/>
              </w:rPr>
            </w:pPr>
            <w:r w:rsidRPr="001844FB">
              <w:rPr>
                <w:color w:val="000000"/>
                <w:sz w:val="14"/>
                <w:szCs w:val="14"/>
              </w:rPr>
              <w:t>Строительство автом</w:t>
            </w:r>
            <w:r w:rsidRPr="001844FB">
              <w:rPr>
                <w:color w:val="000000"/>
                <w:sz w:val="14"/>
                <w:szCs w:val="14"/>
              </w:rPr>
              <w:t>о</w:t>
            </w:r>
            <w:r w:rsidRPr="001844FB">
              <w:rPr>
                <w:color w:val="000000"/>
                <w:sz w:val="14"/>
                <w:szCs w:val="14"/>
              </w:rPr>
              <w:t xml:space="preserve">бильной дороги Вятские Поляны – Сосновка (участок от Вятских Полян до мостового перехода через реку Вятка) –  всего </w:t>
            </w:r>
          </w:p>
        </w:tc>
        <w:tc>
          <w:tcPr>
            <w:tcW w:w="265" w:type="pct"/>
          </w:tcPr>
          <w:p w:rsidR="008E125B" w:rsidRPr="001844FB" w:rsidRDefault="008E125B" w:rsidP="000670A2">
            <w:pPr>
              <w:jc w:val="center"/>
              <w:rPr>
                <w:color w:val="000000"/>
                <w:sz w:val="14"/>
                <w:szCs w:val="14"/>
              </w:rPr>
            </w:pPr>
            <w:r w:rsidRPr="001844FB">
              <w:rPr>
                <w:color w:val="000000"/>
                <w:sz w:val="14"/>
                <w:szCs w:val="14"/>
              </w:rPr>
              <w:t>№ 43-1-1-0370-09 от 06.11.2009  (ИИ)</w:t>
            </w:r>
          </w:p>
        </w:tc>
        <w:tc>
          <w:tcPr>
            <w:tcW w:w="223" w:type="pct"/>
          </w:tcPr>
          <w:p w:rsidR="008E125B" w:rsidRPr="001844FB" w:rsidRDefault="008E125B" w:rsidP="00AD401A">
            <w:pPr>
              <w:jc w:val="center"/>
              <w:rPr>
                <w:color w:val="000000"/>
                <w:sz w:val="14"/>
                <w:szCs w:val="14"/>
              </w:rPr>
            </w:pPr>
            <w:r w:rsidRPr="001844FB">
              <w:rPr>
                <w:color w:val="000000"/>
                <w:sz w:val="14"/>
                <w:szCs w:val="14"/>
              </w:rPr>
              <w:t>202</w:t>
            </w:r>
            <w:r w:rsidR="00AD401A" w:rsidRPr="001844FB">
              <w:rPr>
                <w:color w:val="000000"/>
                <w:sz w:val="14"/>
                <w:szCs w:val="14"/>
              </w:rPr>
              <w:t>3</w:t>
            </w:r>
            <w:r w:rsidRPr="001844FB">
              <w:rPr>
                <w:color w:val="000000"/>
                <w:sz w:val="14"/>
                <w:szCs w:val="14"/>
              </w:rPr>
              <w:t xml:space="preserve"> год</w:t>
            </w:r>
          </w:p>
        </w:tc>
        <w:tc>
          <w:tcPr>
            <w:tcW w:w="195" w:type="pct"/>
          </w:tcPr>
          <w:p w:rsidR="008E125B" w:rsidRPr="001844FB" w:rsidRDefault="008E125B" w:rsidP="006E037F">
            <w:pPr>
              <w:jc w:val="center"/>
              <w:rPr>
                <w:color w:val="000000"/>
                <w:sz w:val="14"/>
                <w:szCs w:val="14"/>
              </w:rPr>
            </w:pPr>
            <w:r w:rsidRPr="001844FB">
              <w:rPr>
                <w:color w:val="000000"/>
                <w:sz w:val="14"/>
                <w:szCs w:val="14"/>
              </w:rPr>
              <w:t>13,83</w:t>
            </w:r>
          </w:p>
        </w:tc>
        <w:tc>
          <w:tcPr>
            <w:tcW w:w="207" w:type="pct"/>
          </w:tcPr>
          <w:p w:rsidR="008E125B" w:rsidRPr="001844FB" w:rsidRDefault="008E125B" w:rsidP="006E037F">
            <w:pPr>
              <w:jc w:val="center"/>
              <w:rPr>
                <w:color w:val="000000"/>
                <w:sz w:val="14"/>
                <w:szCs w:val="14"/>
              </w:rPr>
            </w:pPr>
          </w:p>
        </w:tc>
        <w:tc>
          <w:tcPr>
            <w:tcW w:w="264" w:type="pct"/>
          </w:tcPr>
          <w:p w:rsidR="008E125B" w:rsidRPr="001844FB" w:rsidRDefault="008E125B" w:rsidP="006E037F">
            <w:pPr>
              <w:jc w:val="center"/>
              <w:rPr>
                <w:color w:val="000000"/>
                <w:sz w:val="14"/>
                <w:szCs w:val="14"/>
              </w:rPr>
            </w:pPr>
          </w:p>
        </w:tc>
        <w:tc>
          <w:tcPr>
            <w:tcW w:w="310" w:type="pct"/>
          </w:tcPr>
          <w:p w:rsidR="008E125B" w:rsidRPr="001844FB" w:rsidRDefault="006E6A7C" w:rsidP="006E037F">
            <w:pPr>
              <w:jc w:val="center"/>
              <w:rPr>
                <w:color w:val="000000"/>
                <w:sz w:val="14"/>
                <w:szCs w:val="14"/>
              </w:rPr>
            </w:pPr>
            <w:r w:rsidRPr="001844FB">
              <w:rPr>
                <w:color w:val="000000"/>
                <w:sz w:val="14"/>
                <w:szCs w:val="14"/>
              </w:rPr>
              <w:t>867778,1</w:t>
            </w:r>
          </w:p>
        </w:tc>
        <w:tc>
          <w:tcPr>
            <w:tcW w:w="178" w:type="pct"/>
          </w:tcPr>
          <w:p w:rsidR="008E125B" w:rsidRPr="001844FB" w:rsidRDefault="008E125B" w:rsidP="006E037F">
            <w:pPr>
              <w:jc w:val="center"/>
              <w:rPr>
                <w:color w:val="000000"/>
                <w:sz w:val="14"/>
                <w:szCs w:val="14"/>
              </w:rPr>
            </w:pPr>
            <w:r w:rsidRPr="001844FB">
              <w:rPr>
                <w:color w:val="000000"/>
                <w:sz w:val="14"/>
                <w:szCs w:val="14"/>
              </w:rPr>
              <w:t>13,83</w:t>
            </w:r>
          </w:p>
        </w:tc>
        <w:tc>
          <w:tcPr>
            <w:tcW w:w="222" w:type="pct"/>
          </w:tcPr>
          <w:p w:rsidR="008E125B" w:rsidRPr="001844FB" w:rsidRDefault="008E125B" w:rsidP="006E037F">
            <w:pPr>
              <w:jc w:val="center"/>
              <w:rPr>
                <w:color w:val="000000"/>
                <w:sz w:val="14"/>
                <w:szCs w:val="14"/>
              </w:rPr>
            </w:pPr>
          </w:p>
        </w:tc>
        <w:tc>
          <w:tcPr>
            <w:tcW w:w="313" w:type="pct"/>
          </w:tcPr>
          <w:p w:rsidR="008E125B" w:rsidRPr="001844FB" w:rsidRDefault="008E125B" w:rsidP="006E6A7C">
            <w:pPr>
              <w:jc w:val="center"/>
              <w:rPr>
                <w:color w:val="000000"/>
                <w:sz w:val="14"/>
                <w:szCs w:val="14"/>
              </w:rPr>
            </w:pPr>
            <w:r w:rsidRPr="001844FB">
              <w:rPr>
                <w:color w:val="000000"/>
                <w:sz w:val="14"/>
                <w:szCs w:val="14"/>
              </w:rPr>
              <w:t>86</w:t>
            </w:r>
            <w:r w:rsidR="006E6A7C" w:rsidRPr="001844FB">
              <w:rPr>
                <w:color w:val="000000"/>
                <w:sz w:val="14"/>
                <w:szCs w:val="14"/>
              </w:rPr>
              <w:t>7778</w:t>
            </w:r>
            <w:r w:rsidRPr="001844FB">
              <w:rPr>
                <w:color w:val="000000"/>
                <w:sz w:val="14"/>
                <w:szCs w:val="14"/>
              </w:rPr>
              <w:t>,1</w:t>
            </w:r>
          </w:p>
        </w:tc>
        <w:tc>
          <w:tcPr>
            <w:tcW w:w="266" w:type="pct"/>
          </w:tcPr>
          <w:p w:rsidR="008E125B" w:rsidRPr="001844FB" w:rsidRDefault="008E125B" w:rsidP="006E037F">
            <w:pPr>
              <w:jc w:val="center"/>
              <w:rPr>
                <w:color w:val="000000"/>
                <w:sz w:val="14"/>
                <w:szCs w:val="14"/>
              </w:rPr>
            </w:pPr>
          </w:p>
        </w:tc>
        <w:tc>
          <w:tcPr>
            <w:tcW w:w="264" w:type="pct"/>
          </w:tcPr>
          <w:p w:rsidR="008E125B" w:rsidRPr="001844FB" w:rsidRDefault="008E125B" w:rsidP="006E037F">
            <w:pPr>
              <w:jc w:val="center"/>
              <w:rPr>
                <w:color w:val="000000"/>
                <w:sz w:val="14"/>
                <w:szCs w:val="14"/>
              </w:rPr>
            </w:pPr>
          </w:p>
        </w:tc>
        <w:tc>
          <w:tcPr>
            <w:tcW w:w="264" w:type="pct"/>
          </w:tcPr>
          <w:p w:rsidR="008E125B" w:rsidRPr="001844FB" w:rsidRDefault="008E125B" w:rsidP="006E037F">
            <w:pPr>
              <w:jc w:val="center"/>
              <w:rPr>
                <w:color w:val="000000"/>
                <w:sz w:val="14"/>
                <w:szCs w:val="14"/>
              </w:rPr>
            </w:pPr>
          </w:p>
        </w:tc>
        <w:tc>
          <w:tcPr>
            <w:tcW w:w="264" w:type="pct"/>
          </w:tcPr>
          <w:p w:rsidR="008E125B" w:rsidRPr="001844FB" w:rsidRDefault="008E125B" w:rsidP="006E037F">
            <w:pPr>
              <w:jc w:val="center"/>
              <w:rPr>
                <w:color w:val="000000"/>
                <w:sz w:val="14"/>
                <w:szCs w:val="14"/>
              </w:rPr>
            </w:pPr>
          </w:p>
        </w:tc>
        <w:tc>
          <w:tcPr>
            <w:tcW w:w="266" w:type="pct"/>
          </w:tcPr>
          <w:p w:rsidR="008E125B" w:rsidRPr="001844FB" w:rsidRDefault="008E125B" w:rsidP="006E037F">
            <w:pPr>
              <w:pStyle w:val="ConsPlusNormal"/>
              <w:ind w:firstLine="0"/>
              <w:jc w:val="center"/>
              <w:rPr>
                <w:rFonts w:ascii="Times New Roman" w:hAnsi="Times New Roman"/>
                <w:sz w:val="14"/>
                <w:szCs w:val="14"/>
              </w:rPr>
            </w:pPr>
            <w:r w:rsidRPr="001844FB">
              <w:rPr>
                <w:rFonts w:ascii="Times New Roman" w:hAnsi="Times New Roman"/>
                <w:sz w:val="14"/>
                <w:szCs w:val="14"/>
              </w:rPr>
              <w:t>730,0</w:t>
            </w:r>
          </w:p>
        </w:tc>
        <w:tc>
          <w:tcPr>
            <w:tcW w:w="243" w:type="pct"/>
          </w:tcPr>
          <w:p w:rsidR="008E125B" w:rsidRPr="001844FB" w:rsidRDefault="008E125B" w:rsidP="006E037F">
            <w:pPr>
              <w:pStyle w:val="ConsPlusNormal"/>
              <w:ind w:firstLine="0"/>
              <w:jc w:val="center"/>
              <w:rPr>
                <w:rFonts w:ascii="Times New Roman" w:hAnsi="Times New Roman"/>
                <w:sz w:val="14"/>
                <w:szCs w:val="14"/>
              </w:rPr>
            </w:pPr>
            <w:r w:rsidRPr="001844FB">
              <w:rPr>
                <w:rFonts w:ascii="Times New Roman" w:hAnsi="Times New Roman"/>
                <w:sz w:val="14"/>
                <w:szCs w:val="14"/>
              </w:rPr>
              <w:t>71136,5</w:t>
            </w:r>
          </w:p>
        </w:tc>
        <w:tc>
          <w:tcPr>
            <w:tcW w:w="302" w:type="pct"/>
          </w:tcPr>
          <w:p w:rsidR="008E125B" w:rsidRPr="001844FB" w:rsidRDefault="008E125B" w:rsidP="005613D3">
            <w:pPr>
              <w:jc w:val="center"/>
              <w:rPr>
                <w:color w:val="000000"/>
                <w:sz w:val="14"/>
                <w:szCs w:val="14"/>
              </w:rPr>
            </w:pPr>
            <w:r w:rsidRPr="001844FB">
              <w:rPr>
                <w:color w:val="000000"/>
                <w:sz w:val="14"/>
                <w:szCs w:val="14"/>
              </w:rPr>
              <w:t>178500,0</w:t>
            </w:r>
          </w:p>
        </w:tc>
        <w:tc>
          <w:tcPr>
            <w:tcW w:w="273" w:type="pct"/>
          </w:tcPr>
          <w:p w:rsidR="008E125B" w:rsidRPr="001844FB" w:rsidRDefault="008E125B" w:rsidP="005613D3">
            <w:pPr>
              <w:jc w:val="center"/>
              <w:rPr>
                <w:color w:val="000000"/>
                <w:sz w:val="14"/>
                <w:szCs w:val="14"/>
              </w:rPr>
            </w:pPr>
            <w:r w:rsidRPr="001844FB">
              <w:rPr>
                <w:color w:val="000000"/>
                <w:sz w:val="14"/>
                <w:szCs w:val="14"/>
              </w:rPr>
              <w:t>300000,0</w:t>
            </w:r>
          </w:p>
        </w:tc>
      </w:tr>
      <w:tr w:rsidR="00D91B07" w:rsidRPr="001844FB" w:rsidTr="000670A2">
        <w:trPr>
          <w:trHeight w:val="222"/>
        </w:trPr>
        <w:tc>
          <w:tcPr>
            <w:tcW w:w="150" w:type="pct"/>
            <w:vMerge/>
          </w:tcPr>
          <w:p w:rsidR="008E125B" w:rsidRPr="001844FB" w:rsidRDefault="008E125B" w:rsidP="006E037F">
            <w:pPr>
              <w:jc w:val="center"/>
              <w:rPr>
                <w:color w:val="000000"/>
                <w:sz w:val="14"/>
                <w:szCs w:val="14"/>
              </w:rPr>
            </w:pPr>
          </w:p>
        </w:tc>
        <w:tc>
          <w:tcPr>
            <w:tcW w:w="531" w:type="pct"/>
          </w:tcPr>
          <w:p w:rsidR="008E125B" w:rsidRPr="001844FB" w:rsidRDefault="008E125B" w:rsidP="006E037F">
            <w:pPr>
              <w:rPr>
                <w:color w:val="000000"/>
                <w:sz w:val="14"/>
                <w:szCs w:val="14"/>
              </w:rPr>
            </w:pPr>
            <w:r w:rsidRPr="001844FB">
              <w:rPr>
                <w:color w:val="000000"/>
                <w:sz w:val="14"/>
                <w:szCs w:val="14"/>
              </w:rPr>
              <w:t>в том числе:</w:t>
            </w:r>
          </w:p>
        </w:tc>
        <w:tc>
          <w:tcPr>
            <w:tcW w:w="265" w:type="pct"/>
          </w:tcPr>
          <w:p w:rsidR="008E125B" w:rsidRPr="001844FB" w:rsidRDefault="008E125B" w:rsidP="000670A2">
            <w:pPr>
              <w:jc w:val="center"/>
              <w:rPr>
                <w:color w:val="000000"/>
                <w:sz w:val="14"/>
                <w:szCs w:val="14"/>
              </w:rPr>
            </w:pPr>
          </w:p>
        </w:tc>
        <w:tc>
          <w:tcPr>
            <w:tcW w:w="223" w:type="pct"/>
          </w:tcPr>
          <w:p w:rsidR="008E125B" w:rsidRPr="001844FB" w:rsidRDefault="008E125B" w:rsidP="006E037F">
            <w:pPr>
              <w:jc w:val="center"/>
              <w:rPr>
                <w:color w:val="000000"/>
                <w:sz w:val="14"/>
                <w:szCs w:val="14"/>
              </w:rPr>
            </w:pPr>
          </w:p>
        </w:tc>
        <w:tc>
          <w:tcPr>
            <w:tcW w:w="195" w:type="pct"/>
          </w:tcPr>
          <w:p w:rsidR="008E125B" w:rsidRPr="001844FB" w:rsidRDefault="008E125B" w:rsidP="006E037F">
            <w:pPr>
              <w:jc w:val="center"/>
              <w:rPr>
                <w:color w:val="000000"/>
                <w:sz w:val="14"/>
                <w:szCs w:val="14"/>
              </w:rPr>
            </w:pPr>
          </w:p>
        </w:tc>
        <w:tc>
          <w:tcPr>
            <w:tcW w:w="207" w:type="pct"/>
          </w:tcPr>
          <w:p w:rsidR="008E125B" w:rsidRPr="001844FB" w:rsidRDefault="008E125B" w:rsidP="006E037F">
            <w:pPr>
              <w:jc w:val="center"/>
              <w:rPr>
                <w:color w:val="000000"/>
                <w:sz w:val="14"/>
                <w:szCs w:val="14"/>
              </w:rPr>
            </w:pPr>
          </w:p>
        </w:tc>
        <w:tc>
          <w:tcPr>
            <w:tcW w:w="264" w:type="pct"/>
          </w:tcPr>
          <w:p w:rsidR="008E125B" w:rsidRPr="001844FB" w:rsidRDefault="008E125B" w:rsidP="006E037F">
            <w:pPr>
              <w:jc w:val="center"/>
              <w:rPr>
                <w:color w:val="000000"/>
                <w:sz w:val="14"/>
                <w:szCs w:val="14"/>
              </w:rPr>
            </w:pPr>
          </w:p>
        </w:tc>
        <w:tc>
          <w:tcPr>
            <w:tcW w:w="310" w:type="pct"/>
          </w:tcPr>
          <w:p w:rsidR="008E125B" w:rsidRPr="001844FB" w:rsidRDefault="008E125B" w:rsidP="006E037F">
            <w:pPr>
              <w:jc w:val="center"/>
              <w:rPr>
                <w:color w:val="000000"/>
                <w:sz w:val="14"/>
                <w:szCs w:val="14"/>
              </w:rPr>
            </w:pPr>
          </w:p>
        </w:tc>
        <w:tc>
          <w:tcPr>
            <w:tcW w:w="178" w:type="pct"/>
          </w:tcPr>
          <w:p w:rsidR="008E125B" w:rsidRPr="001844FB" w:rsidRDefault="008E125B" w:rsidP="006E037F">
            <w:pPr>
              <w:jc w:val="center"/>
              <w:rPr>
                <w:color w:val="000000"/>
                <w:sz w:val="14"/>
                <w:szCs w:val="14"/>
              </w:rPr>
            </w:pPr>
          </w:p>
        </w:tc>
        <w:tc>
          <w:tcPr>
            <w:tcW w:w="222" w:type="pct"/>
          </w:tcPr>
          <w:p w:rsidR="008E125B" w:rsidRPr="001844FB" w:rsidRDefault="008E125B" w:rsidP="006E037F">
            <w:pPr>
              <w:jc w:val="center"/>
              <w:rPr>
                <w:color w:val="000000"/>
                <w:sz w:val="14"/>
                <w:szCs w:val="14"/>
              </w:rPr>
            </w:pPr>
          </w:p>
        </w:tc>
        <w:tc>
          <w:tcPr>
            <w:tcW w:w="313" w:type="pct"/>
          </w:tcPr>
          <w:p w:rsidR="008E125B" w:rsidRPr="001844FB" w:rsidRDefault="008E125B" w:rsidP="006E037F">
            <w:pPr>
              <w:jc w:val="center"/>
              <w:rPr>
                <w:color w:val="000000"/>
                <w:sz w:val="14"/>
                <w:szCs w:val="14"/>
              </w:rPr>
            </w:pPr>
          </w:p>
        </w:tc>
        <w:tc>
          <w:tcPr>
            <w:tcW w:w="266" w:type="pct"/>
          </w:tcPr>
          <w:p w:rsidR="008E125B" w:rsidRPr="001844FB" w:rsidRDefault="008E125B" w:rsidP="006E037F">
            <w:pPr>
              <w:jc w:val="center"/>
              <w:rPr>
                <w:color w:val="000000"/>
                <w:sz w:val="14"/>
                <w:szCs w:val="14"/>
              </w:rPr>
            </w:pPr>
          </w:p>
        </w:tc>
        <w:tc>
          <w:tcPr>
            <w:tcW w:w="264" w:type="pct"/>
          </w:tcPr>
          <w:p w:rsidR="008E125B" w:rsidRPr="001844FB" w:rsidRDefault="008E125B" w:rsidP="006E037F">
            <w:pPr>
              <w:jc w:val="center"/>
              <w:rPr>
                <w:color w:val="000000"/>
                <w:sz w:val="14"/>
                <w:szCs w:val="14"/>
              </w:rPr>
            </w:pPr>
          </w:p>
        </w:tc>
        <w:tc>
          <w:tcPr>
            <w:tcW w:w="264" w:type="pct"/>
          </w:tcPr>
          <w:p w:rsidR="008E125B" w:rsidRPr="001844FB" w:rsidRDefault="008E125B" w:rsidP="006E037F">
            <w:pPr>
              <w:jc w:val="center"/>
              <w:rPr>
                <w:color w:val="000000"/>
                <w:sz w:val="14"/>
                <w:szCs w:val="14"/>
              </w:rPr>
            </w:pPr>
          </w:p>
        </w:tc>
        <w:tc>
          <w:tcPr>
            <w:tcW w:w="264" w:type="pct"/>
          </w:tcPr>
          <w:p w:rsidR="008E125B" w:rsidRPr="001844FB" w:rsidRDefault="008E125B" w:rsidP="006E037F">
            <w:pPr>
              <w:jc w:val="center"/>
              <w:rPr>
                <w:color w:val="000000"/>
                <w:sz w:val="14"/>
                <w:szCs w:val="14"/>
              </w:rPr>
            </w:pPr>
          </w:p>
        </w:tc>
        <w:tc>
          <w:tcPr>
            <w:tcW w:w="266" w:type="pct"/>
          </w:tcPr>
          <w:p w:rsidR="008E125B" w:rsidRPr="001844FB" w:rsidRDefault="008E125B" w:rsidP="006E037F">
            <w:pPr>
              <w:jc w:val="center"/>
              <w:rPr>
                <w:sz w:val="14"/>
                <w:szCs w:val="14"/>
              </w:rPr>
            </w:pPr>
          </w:p>
        </w:tc>
        <w:tc>
          <w:tcPr>
            <w:tcW w:w="243" w:type="pct"/>
          </w:tcPr>
          <w:p w:rsidR="008E125B" w:rsidRPr="001844FB" w:rsidRDefault="008E125B" w:rsidP="006E037F">
            <w:pPr>
              <w:jc w:val="center"/>
              <w:rPr>
                <w:sz w:val="14"/>
                <w:szCs w:val="14"/>
              </w:rPr>
            </w:pPr>
          </w:p>
        </w:tc>
        <w:tc>
          <w:tcPr>
            <w:tcW w:w="302" w:type="pct"/>
          </w:tcPr>
          <w:p w:rsidR="008E125B" w:rsidRPr="001844FB" w:rsidRDefault="008E125B" w:rsidP="006E037F">
            <w:pPr>
              <w:jc w:val="center"/>
              <w:rPr>
                <w:color w:val="000000"/>
                <w:sz w:val="14"/>
                <w:szCs w:val="14"/>
              </w:rPr>
            </w:pPr>
          </w:p>
        </w:tc>
        <w:tc>
          <w:tcPr>
            <w:tcW w:w="273" w:type="pct"/>
          </w:tcPr>
          <w:p w:rsidR="008E125B" w:rsidRPr="001844FB" w:rsidRDefault="008E125B" w:rsidP="006E037F">
            <w:pPr>
              <w:jc w:val="center"/>
              <w:rPr>
                <w:color w:val="000000"/>
                <w:sz w:val="14"/>
                <w:szCs w:val="14"/>
              </w:rPr>
            </w:pPr>
          </w:p>
        </w:tc>
      </w:tr>
      <w:tr w:rsidR="00D91B07" w:rsidRPr="001844FB" w:rsidTr="000670A2">
        <w:trPr>
          <w:trHeight w:val="308"/>
        </w:trPr>
        <w:tc>
          <w:tcPr>
            <w:tcW w:w="150" w:type="pct"/>
            <w:vMerge/>
          </w:tcPr>
          <w:p w:rsidR="008E125B" w:rsidRPr="001844FB" w:rsidRDefault="008E125B" w:rsidP="006E037F">
            <w:pPr>
              <w:jc w:val="center"/>
              <w:rPr>
                <w:color w:val="000000"/>
                <w:sz w:val="14"/>
                <w:szCs w:val="14"/>
              </w:rPr>
            </w:pPr>
          </w:p>
        </w:tc>
        <w:tc>
          <w:tcPr>
            <w:tcW w:w="531" w:type="pct"/>
          </w:tcPr>
          <w:p w:rsidR="008E125B" w:rsidRPr="001844FB" w:rsidRDefault="008E125B" w:rsidP="006E037F">
            <w:pPr>
              <w:rPr>
                <w:color w:val="000000"/>
                <w:sz w:val="14"/>
                <w:szCs w:val="14"/>
              </w:rPr>
            </w:pPr>
            <w:r w:rsidRPr="001844FB">
              <w:rPr>
                <w:color w:val="000000"/>
                <w:sz w:val="14"/>
                <w:szCs w:val="14"/>
              </w:rPr>
              <w:t>федеральный бюджет</w:t>
            </w:r>
          </w:p>
        </w:tc>
        <w:tc>
          <w:tcPr>
            <w:tcW w:w="265" w:type="pct"/>
          </w:tcPr>
          <w:p w:rsidR="008E125B" w:rsidRPr="001844FB" w:rsidRDefault="008E125B" w:rsidP="000670A2">
            <w:pPr>
              <w:jc w:val="center"/>
              <w:rPr>
                <w:color w:val="000000"/>
                <w:sz w:val="14"/>
                <w:szCs w:val="14"/>
              </w:rPr>
            </w:pPr>
          </w:p>
        </w:tc>
        <w:tc>
          <w:tcPr>
            <w:tcW w:w="223" w:type="pct"/>
            <w:vAlign w:val="center"/>
          </w:tcPr>
          <w:p w:rsidR="008E125B" w:rsidRPr="001844FB" w:rsidRDefault="008E125B" w:rsidP="006E037F">
            <w:pPr>
              <w:rPr>
                <w:color w:val="000000"/>
                <w:sz w:val="14"/>
                <w:szCs w:val="14"/>
              </w:rPr>
            </w:pPr>
          </w:p>
        </w:tc>
        <w:tc>
          <w:tcPr>
            <w:tcW w:w="195" w:type="pct"/>
            <w:vAlign w:val="center"/>
          </w:tcPr>
          <w:p w:rsidR="008E125B" w:rsidRPr="001844FB" w:rsidRDefault="008E125B" w:rsidP="006E037F">
            <w:pPr>
              <w:jc w:val="center"/>
              <w:rPr>
                <w:color w:val="000000"/>
                <w:sz w:val="14"/>
                <w:szCs w:val="14"/>
              </w:rPr>
            </w:pPr>
          </w:p>
        </w:tc>
        <w:tc>
          <w:tcPr>
            <w:tcW w:w="207" w:type="pct"/>
            <w:vAlign w:val="center"/>
          </w:tcPr>
          <w:p w:rsidR="008E125B" w:rsidRPr="001844FB" w:rsidRDefault="008E125B" w:rsidP="006E037F">
            <w:pPr>
              <w:jc w:val="center"/>
              <w:rPr>
                <w:color w:val="000000"/>
                <w:sz w:val="14"/>
                <w:szCs w:val="14"/>
              </w:rPr>
            </w:pPr>
          </w:p>
        </w:tc>
        <w:tc>
          <w:tcPr>
            <w:tcW w:w="264" w:type="pct"/>
          </w:tcPr>
          <w:p w:rsidR="008E125B" w:rsidRPr="001844FB" w:rsidRDefault="008E125B" w:rsidP="006E037F">
            <w:pPr>
              <w:jc w:val="center"/>
              <w:rPr>
                <w:color w:val="000000"/>
                <w:sz w:val="14"/>
                <w:szCs w:val="14"/>
              </w:rPr>
            </w:pPr>
          </w:p>
        </w:tc>
        <w:tc>
          <w:tcPr>
            <w:tcW w:w="310" w:type="pct"/>
            <w:vAlign w:val="center"/>
          </w:tcPr>
          <w:p w:rsidR="008E125B" w:rsidRPr="001844FB" w:rsidRDefault="008E125B" w:rsidP="006E037F">
            <w:pPr>
              <w:jc w:val="center"/>
              <w:rPr>
                <w:color w:val="000000"/>
                <w:sz w:val="14"/>
                <w:szCs w:val="14"/>
              </w:rPr>
            </w:pPr>
          </w:p>
        </w:tc>
        <w:tc>
          <w:tcPr>
            <w:tcW w:w="178" w:type="pct"/>
            <w:vAlign w:val="center"/>
          </w:tcPr>
          <w:p w:rsidR="008E125B" w:rsidRPr="001844FB" w:rsidRDefault="008E125B" w:rsidP="006E037F">
            <w:pPr>
              <w:jc w:val="center"/>
              <w:rPr>
                <w:color w:val="000000"/>
                <w:sz w:val="14"/>
                <w:szCs w:val="14"/>
              </w:rPr>
            </w:pPr>
          </w:p>
        </w:tc>
        <w:tc>
          <w:tcPr>
            <w:tcW w:w="222" w:type="pct"/>
          </w:tcPr>
          <w:p w:rsidR="008E125B" w:rsidRPr="001844FB" w:rsidRDefault="008E125B" w:rsidP="006E037F">
            <w:pPr>
              <w:jc w:val="center"/>
              <w:rPr>
                <w:color w:val="000000"/>
                <w:sz w:val="14"/>
                <w:szCs w:val="14"/>
              </w:rPr>
            </w:pPr>
          </w:p>
        </w:tc>
        <w:tc>
          <w:tcPr>
            <w:tcW w:w="313" w:type="pct"/>
          </w:tcPr>
          <w:p w:rsidR="008E125B" w:rsidRPr="001844FB" w:rsidRDefault="008E125B" w:rsidP="006E037F">
            <w:pPr>
              <w:jc w:val="center"/>
              <w:rPr>
                <w:color w:val="000000"/>
                <w:sz w:val="14"/>
                <w:szCs w:val="14"/>
              </w:rPr>
            </w:pPr>
          </w:p>
        </w:tc>
        <w:tc>
          <w:tcPr>
            <w:tcW w:w="266" w:type="pct"/>
          </w:tcPr>
          <w:p w:rsidR="008E125B" w:rsidRPr="001844FB" w:rsidRDefault="008E125B" w:rsidP="006E037F">
            <w:pPr>
              <w:jc w:val="center"/>
              <w:rPr>
                <w:color w:val="000000"/>
                <w:sz w:val="14"/>
                <w:szCs w:val="14"/>
              </w:rPr>
            </w:pPr>
          </w:p>
        </w:tc>
        <w:tc>
          <w:tcPr>
            <w:tcW w:w="264" w:type="pct"/>
          </w:tcPr>
          <w:p w:rsidR="008E125B" w:rsidRPr="001844FB" w:rsidRDefault="008E125B" w:rsidP="006E037F">
            <w:pPr>
              <w:jc w:val="center"/>
              <w:rPr>
                <w:color w:val="000000"/>
                <w:sz w:val="14"/>
                <w:szCs w:val="14"/>
              </w:rPr>
            </w:pPr>
          </w:p>
        </w:tc>
        <w:tc>
          <w:tcPr>
            <w:tcW w:w="264" w:type="pct"/>
          </w:tcPr>
          <w:p w:rsidR="008E125B" w:rsidRPr="001844FB" w:rsidRDefault="008E125B" w:rsidP="006E037F">
            <w:pPr>
              <w:jc w:val="center"/>
              <w:rPr>
                <w:color w:val="000000"/>
                <w:sz w:val="14"/>
                <w:szCs w:val="14"/>
              </w:rPr>
            </w:pPr>
          </w:p>
        </w:tc>
        <w:tc>
          <w:tcPr>
            <w:tcW w:w="264" w:type="pct"/>
          </w:tcPr>
          <w:p w:rsidR="008E125B" w:rsidRPr="001844FB" w:rsidRDefault="008E125B" w:rsidP="006E037F">
            <w:pPr>
              <w:jc w:val="center"/>
              <w:rPr>
                <w:color w:val="000000"/>
                <w:sz w:val="14"/>
                <w:szCs w:val="14"/>
              </w:rPr>
            </w:pPr>
          </w:p>
        </w:tc>
        <w:tc>
          <w:tcPr>
            <w:tcW w:w="266" w:type="pct"/>
          </w:tcPr>
          <w:p w:rsidR="008E125B" w:rsidRPr="001844FB" w:rsidRDefault="008E125B" w:rsidP="006E037F">
            <w:pPr>
              <w:jc w:val="center"/>
              <w:rPr>
                <w:sz w:val="14"/>
                <w:szCs w:val="14"/>
              </w:rPr>
            </w:pPr>
          </w:p>
        </w:tc>
        <w:tc>
          <w:tcPr>
            <w:tcW w:w="243" w:type="pct"/>
          </w:tcPr>
          <w:p w:rsidR="008E125B" w:rsidRPr="001844FB" w:rsidRDefault="008E125B" w:rsidP="006E037F">
            <w:pPr>
              <w:jc w:val="center"/>
              <w:rPr>
                <w:sz w:val="14"/>
                <w:szCs w:val="14"/>
              </w:rPr>
            </w:pPr>
            <w:r w:rsidRPr="001844FB">
              <w:rPr>
                <w:sz w:val="14"/>
                <w:szCs w:val="14"/>
              </w:rPr>
              <w:t>71136,5</w:t>
            </w:r>
          </w:p>
        </w:tc>
        <w:tc>
          <w:tcPr>
            <w:tcW w:w="302" w:type="pct"/>
          </w:tcPr>
          <w:p w:rsidR="008E125B" w:rsidRPr="001844FB" w:rsidRDefault="008E125B" w:rsidP="006E037F">
            <w:pPr>
              <w:jc w:val="center"/>
              <w:rPr>
                <w:color w:val="000000"/>
                <w:sz w:val="14"/>
                <w:szCs w:val="14"/>
              </w:rPr>
            </w:pPr>
            <w:r w:rsidRPr="001844FB">
              <w:rPr>
                <w:color w:val="000000"/>
                <w:sz w:val="14"/>
                <w:szCs w:val="14"/>
              </w:rPr>
              <w:t>178500,0</w:t>
            </w:r>
          </w:p>
        </w:tc>
        <w:tc>
          <w:tcPr>
            <w:tcW w:w="273" w:type="pct"/>
          </w:tcPr>
          <w:p w:rsidR="008E125B" w:rsidRPr="001844FB" w:rsidRDefault="008E125B" w:rsidP="006E037F">
            <w:pPr>
              <w:jc w:val="center"/>
              <w:rPr>
                <w:color w:val="000000"/>
                <w:sz w:val="14"/>
                <w:szCs w:val="14"/>
              </w:rPr>
            </w:pPr>
            <w:r w:rsidRPr="001844FB">
              <w:rPr>
                <w:color w:val="000000"/>
                <w:sz w:val="14"/>
                <w:szCs w:val="14"/>
              </w:rPr>
              <w:t>300000,0</w:t>
            </w:r>
          </w:p>
        </w:tc>
      </w:tr>
      <w:tr w:rsidR="00D91B07" w:rsidRPr="001844FB" w:rsidTr="000670A2">
        <w:trPr>
          <w:trHeight w:val="270"/>
        </w:trPr>
        <w:tc>
          <w:tcPr>
            <w:tcW w:w="150" w:type="pct"/>
            <w:vMerge/>
          </w:tcPr>
          <w:p w:rsidR="008E125B" w:rsidRPr="001844FB" w:rsidRDefault="008E125B" w:rsidP="006E037F">
            <w:pPr>
              <w:jc w:val="center"/>
              <w:rPr>
                <w:color w:val="000000"/>
                <w:sz w:val="14"/>
                <w:szCs w:val="14"/>
              </w:rPr>
            </w:pPr>
          </w:p>
        </w:tc>
        <w:tc>
          <w:tcPr>
            <w:tcW w:w="531" w:type="pct"/>
          </w:tcPr>
          <w:p w:rsidR="008E125B" w:rsidRPr="001844FB" w:rsidRDefault="008E125B" w:rsidP="006E037F">
            <w:pPr>
              <w:rPr>
                <w:color w:val="000000"/>
                <w:sz w:val="14"/>
                <w:szCs w:val="14"/>
              </w:rPr>
            </w:pPr>
            <w:r w:rsidRPr="001844FB">
              <w:rPr>
                <w:color w:val="000000"/>
                <w:sz w:val="14"/>
                <w:szCs w:val="14"/>
              </w:rPr>
              <w:t>областной бюджет</w:t>
            </w:r>
          </w:p>
        </w:tc>
        <w:tc>
          <w:tcPr>
            <w:tcW w:w="265" w:type="pct"/>
          </w:tcPr>
          <w:p w:rsidR="008E125B" w:rsidRPr="001844FB" w:rsidRDefault="008E125B" w:rsidP="000670A2">
            <w:pPr>
              <w:jc w:val="center"/>
              <w:rPr>
                <w:color w:val="000000"/>
                <w:sz w:val="14"/>
                <w:szCs w:val="14"/>
              </w:rPr>
            </w:pPr>
          </w:p>
        </w:tc>
        <w:tc>
          <w:tcPr>
            <w:tcW w:w="223" w:type="pct"/>
            <w:vAlign w:val="center"/>
          </w:tcPr>
          <w:p w:rsidR="008E125B" w:rsidRPr="001844FB" w:rsidRDefault="008E125B" w:rsidP="006E037F">
            <w:pPr>
              <w:rPr>
                <w:color w:val="000000"/>
                <w:sz w:val="14"/>
                <w:szCs w:val="14"/>
              </w:rPr>
            </w:pPr>
          </w:p>
        </w:tc>
        <w:tc>
          <w:tcPr>
            <w:tcW w:w="195" w:type="pct"/>
            <w:vAlign w:val="center"/>
          </w:tcPr>
          <w:p w:rsidR="008E125B" w:rsidRPr="001844FB" w:rsidRDefault="008E125B" w:rsidP="006E037F">
            <w:pPr>
              <w:jc w:val="center"/>
              <w:rPr>
                <w:color w:val="000000"/>
                <w:sz w:val="14"/>
                <w:szCs w:val="14"/>
              </w:rPr>
            </w:pPr>
          </w:p>
        </w:tc>
        <w:tc>
          <w:tcPr>
            <w:tcW w:w="207" w:type="pct"/>
            <w:vAlign w:val="center"/>
          </w:tcPr>
          <w:p w:rsidR="008E125B" w:rsidRPr="001844FB" w:rsidRDefault="008E125B" w:rsidP="006E037F">
            <w:pPr>
              <w:jc w:val="center"/>
              <w:rPr>
                <w:color w:val="000000"/>
                <w:sz w:val="14"/>
                <w:szCs w:val="14"/>
              </w:rPr>
            </w:pPr>
          </w:p>
        </w:tc>
        <w:tc>
          <w:tcPr>
            <w:tcW w:w="264" w:type="pct"/>
          </w:tcPr>
          <w:p w:rsidR="008E125B" w:rsidRPr="001844FB" w:rsidRDefault="008E125B" w:rsidP="006E037F">
            <w:pPr>
              <w:jc w:val="center"/>
              <w:rPr>
                <w:color w:val="000000"/>
                <w:sz w:val="14"/>
                <w:szCs w:val="14"/>
              </w:rPr>
            </w:pPr>
          </w:p>
        </w:tc>
        <w:tc>
          <w:tcPr>
            <w:tcW w:w="310" w:type="pct"/>
            <w:vAlign w:val="center"/>
          </w:tcPr>
          <w:p w:rsidR="008E125B" w:rsidRPr="001844FB" w:rsidRDefault="008E125B" w:rsidP="006E037F">
            <w:pPr>
              <w:jc w:val="center"/>
              <w:rPr>
                <w:color w:val="000000"/>
                <w:sz w:val="14"/>
                <w:szCs w:val="14"/>
              </w:rPr>
            </w:pPr>
          </w:p>
        </w:tc>
        <w:tc>
          <w:tcPr>
            <w:tcW w:w="178" w:type="pct"/>
            <w:vAlign w:val="center"/>
          </w:tcPr>
          <w:p w:rsidR="008E125B" w:rsidRPr="001844FB" w:rsidRDefault="008E125B" w:rsidP="006E037F">
            <w:pPr>
              <w:jc w:val="center"/>
              <w:rPr>
                <w:color w:val="000000"/>
                <w:sz w:val="14"/>
                <w:szCs w:val="14"/>
              </w:rPr>
            </w:pPr>
          </w:p>
        </w:tc>
        <w:tc>
          <w:tcPr>
            <w:tcW w:w="222" w:type="pct"/>
          </w:tcPr>
          <w:p w:rsidR="008E125B" w:rsidRPr="001844FB" w:rsidRDefault="008E125B" w:rsidP="006E037F">
            <w:pPr>
              <w:jc w:val="center"/>
              <w:rPr>
                <w:color w:val="000000"/>
                <w:sz w:val="14"/>
                <w:szCs w:val="14"/>
              </w:rPr>
            </w:pPr>
          </w:p>
        </w:tc>
        <w:tc>
          <w:tcPr>
            <w:tcW w:w="313" w:type="pct"/>
          </w:tcPr>
          <w:p w:rsidR="008E125B" w:rsidRPr="001844FB" w:rsidRDefault="008E125B" w:rsidP="006E037F">
            <w:pPr>
              <w:jc w:val="center"/>
              <w:rPr>
                <w:color w:val="000000"/>
                <w:sz w:val="14"/>
                <w:szCs w:val="14"/>
              </w:rPr>
            </w:pPr>
          </w:p>
        </w:tc>
        <w:tc>
          <w:tcPr>
            <w:tcW w:w="266" w:type="pct"/>
          </w:tcPr>
          <w:p w:rsidR="008E125B" w:rsidRPr="001844FB" w:rsidRDefault="008E125B" w:rsidP="006E037F">
            <w:pPr>
              <w:jc w:val="center"/>
              <w:rPr>
                <w:color w:val="000000"/>
                <w:sz w:val="14"/>
                <w:szCs w:val="14"/>
              </w:rPr>
            </w:pPr>
          </w:p>
        </w:tc>
        <w:tc>
          <w:tcPr>
            <w:tcW w:w="264" w:type="pct"/>
          </w:tcPr>
          <w:p w:rsidR="008E125B" w:rsidRPr="001844FB" w:rsidRDefault="008E125B" w:rsidP="006E037F">
            <w:pPr>
              <w:jc w:val="center"/>
              <w:rPr>
                <w:color w:val="000000"/>
                <w:sz w:val="14"/>
                <w:szCs w:val="14"/>
              </w:rPr>
            </w:pPr>
          </w:p>
        </w:tc>
        <w:tc>
          <w:tcPr>
            <w:tcW w:w="264" w:type="pct"/>
          </w:tcPr>
          <w:p w:rsidR="008E125B" w:rsidRPr="001844FB" w:rsidRDefault="008E125B" w:rsidP="006E037F">
            <w:pPr>
              <w:jc w:val="center"/>
              <w:rPr>
                <w:color w:val="000000"/>
                <w:sz w:val="14"/>
                <w:szCs w:val="14"/>
              </w:rPr>
            </w:pPr>
          </w:p>
        </w:tc>
        <w:tc>
          <w:tcPr>
            <w:tcW w:w="264" w:type="pct"/>
          </w:tcPr>
          <w:p w:rsidR="008E125B" w:rsidRPr="001844FB" w:rsidRDefault="008E125B" w:rsidP="006E037F">
            <w:pPr>
              <w:jc w:val="center"/>
              <w:rPr>
                <w:color w:val="000000"/>
                <w:sz w:val="14"/>
                <w:szCs w:val="14"/>
              </w:rPr>
            </w:pPr>
          </w:p>
        </w:tc>
        <w:tc>
          <w:tcPr>
            <w:tcW w:w="266" w:type="pct"/>
          </w:tcPr>
          <w:p w:rsidR="008E125B" w:rsidRPr="001844FB" w:rsidRDefault="008E125B" w:rsidP="006E037F">
            <w:pPr>
              <w:jc w:val="center"/>
              <w:rPr>
                <w:sz w:val="14"/>
                <w:szCs w:val="14"/>
              </w:rPr>
            </w:pPr>
            <w:r w:rsidRPr="001844FB">
              <w:rPr>
                <w:sz w:val="14"/>
                <w:szCs w:val="14"/>
              </w:rPr>
              <w:t>730,0</w:t>
            </w:r>
          </w:p>
        </w:tc>
        <w:tc>
          <w:tcPr>
            <w:tcW w:w="243" w:type="pct"/>
          </w:tcPr>
          <w:p w:rsidR="008E125B" w:rsidRPr="001844FB" w:rsidRDefault="008E125B" w:rsidP="006E037F">
            <w:pPr>
              <w:jc w:val="center"/>
              <w:rPr>
                <w:bCs/>
                <w:sz w:val="14"/>
                <w:szCs w:val="14"/>
              </w:rPr>
            </w:pPr>
          </w:p>
        </w:tc>
        <w:tc>
          <w:tcPr>
            <w:tcW w:w="302" w:type="pct"/>
          </w:tcPr>
          <w:p w:rsidR="008E125B" w:rsidRPr="001844FB" w:rsidRDefault="008E125B" w:rsidP="006E037F">
            <w:pPr>
              <w:jc w:val="center"/>
              <w:rPr>
                <w:bCs/>
                <w:color w:val="000000"/>
                <w:sz w:val="14"/>
                <w:szCs w:val="14"/>
              </w:rPr>
            </w:pPr>
          </w:p>
        </w:tc>
        <w:tc>
          <w:tcPr>
            <w:tcW w:w="273" w:type="pct"/>
          </w:tcPr>
          <w:p w:rsidR="008E125B" w:rsidRPr="001844FB" w:rsidRDefault="008E125B" w:rsidP="006E037F">
            <w:pPr>
              <w:jc w:val="center"/>
              <w:rPr>
                <w:bCs/>
                <w:color w:val="000000"/>
                <w:sz w:val="14"/>
                <w:szCs w:val="14"/>
              </w:rPr>
            </w:pPr>
          </w:p>
        </w:tc>
      </w:tr>
      <w:tr w:rsidR="00D91B07" w:rsidRPr="001844FB" w:rsidTr="000670A2">
        <w:trPr>
          <w:trHeight w:val="957"/>
        </w:trPr>
        <w:tc>
          <w:tcPr>
            <w:tcW w:w="150" w:type="pct"/>
          </w:tcPr>
          <w:p w:rsidR="008E125B" w:rsidRPr="001844FB" w:rsidRDefault="008E125B" w:rsidP="006E037F">
            <w:pPr>
              <w:jc w:val="center"/>
              <w:rPr>
                <w:color w:val="000000"/>
                <w:sz w:val="14"/>
                <w:szCs w:val="14"/>
              </w:rPr>
            </w:pPr>
            <w:r w:rsidRPr="001844FB">
              <w:rPr>
                <w:color w:val="000000"/>
                <w:sz w:val="14"/>
                <w:szCs w:val="14"/>
              </w:rPr>
              <w:t>5</w:t>
            </w:r>
          </w:p>
        </w:tc>
        <w:tc>
          <w:tcPr>
            <w:tcW w:w="531" w:type="pct"/>
          </w:tcPr>
          <w:p w:rsidR="00EC39A2" w:rsidRPr="001844FB" w:rsidRDefault="008E125B" w:rsidP="006E037F">
            <w:pPr>
              <w:rPr>
                <w:color w:val="000000"/>
                <w:sz w:val="14"/>
                <w:szCs w:val="14"/>
              </w:rPr>
            </w:pPr>
            <w:r w:rsidRPr="001844FB">
              <w:rPr>
                <w:color w:val="000000"/>
                <w:sz w:val="14"/>
                <w:szCs w:val="14"/>
              </w:rPr>
              <w:t>Реконструкция моста через реку Немда на км 27+200 автомобильной дороги Кырчаны – Не</w:t>
            </w:r>
            <w:r w:rsidR="00EC39A2" w:rsidRPr="001844FB">
              <w:rPr>
                <w:color w:val="000000"/>
                <w:sz w:val="14"/>
                <w:szCs w:val="14"/>
              </w:rPr>
              <w:t>-</w:t>
            </w:r>
          </w:p>
          <w:p w:rsidR="008E125B" w:rsidRPr="001844FB" w:rsidRDefault="008E125B" w:rsidP="006E037F">
            <w:pPr>
              <w:rPr>
                <w:color w:val="000000"/>
                <w:sz w:val="14"/>
                <w:szCs w:val="14"/>
              </w:rPr>
            </w:pPr>
            <w:r w:rsidRPr="001844FB">
              <w:rPr>
                <w:color w:val="000000"/>
                <w:sz w:val="14"/>
                <w:szCs w:val="14"/>
              </w:rPr>
              <w:t>ма – Кильмезь в Немском районе</w:t>
            </w:r>
            <w:r w:rsidR="004A1399" w:rsidRPr="001844FB">
              <w:rPr>
                <w:color w:val="000000"/>
                <w:sz w:val="14"/>
                <w:szCs w:val="14"/>
                <w:vertAlign w:val="superscript"/>
              </w:rPr>
              <w:t>2</w:t>
            </w:r>
          </w:p>
        </w:tc>
        <w:tc>
          <w:tcPr>
            <w:tcW w:w="265" w:type="pct"/>
          </w:tcPr>
          <w:p w:rsidR="008E125B" w:rsidRPr="001844FB" w:rsidRDefault="008E125B" w:rsidP="000670A2">
            <w:pPr>
              <w:jc w:val="center"/>
              <w:rPr>
                <w:color w:val="000000"/>
                <w:sz w:val="14"/>
                <w:szCs w:val="14"/>
              </w:rPr>
            </w:pPr>
            <w:r w:rsidRPr="001844FB">
              <w:rPr>
                <w:color w:val="000000"/>
                <w:sz w:val="14"/>
                <w:szCs w:val="14"/>
              </w:rPr>
              <w:t>отсутствует</w:t>
            </w:r>
          </w:p>
        </w:tc>
        <w:tc>
          <w:tcPr>
            <w:tcW w:w="223" w:type="pct"/>
          </w:tcPr>
          <w:p w:rsidR="008E125B" w:rsidRPr="001844FB" w:rsidRDefault="008E125B" w:rsidP="009B1147">
            <w:pPr>
              <w:jc w:val="center"/>
              <w:rPr>
                <w:color w:val="000000"/>
                <w:sz w:val="14"/>
                <w:szCs w:val="14"/>
              </w:rPr>
            </w:pPr>
            <w:r w:rsidRPr="001844FB">
              <w:rPr>
                <w:color w:val="000000"/>
                <w:sz w:val="14"/>
                <w:szCs w:val="14"/>
              </w:rPr>
              <w:t>20</w:t>
            </w:r>
            <w:r w:rsidR="009B1147" w:rsidRPr="001844FB">
              <w:rPr>
                <w:color w:val="000000"/>
                <w:sz w:val="14"/>
                <w:szCs w:val="14"/>
              </w:rPr>
              <w:t>21</w:t>
            </w:r>
            <w:r w:rsidRPr="001844FB">
              <w:rPr>
                <w:color w:val="000000"/>
                <w:sz w:val="14"/>
                <w:szCs w:val="14"/>
              </w:rPr>
              <w:t xml:space="preserve"> год</w:t>
            </w:r>
          </w:p>
        </w:tc>
        <w:tc>
          <w:tcPr>
            <w:tcW w:w="195" w:type="pct"/>
          </w:tcPr>
          <w:p w:rsidR="008E125B" w:rsidRPr="001844FB" w:rsidRDefault="008E125B" w:rsidP="006E037F">
            <w:pPr>
              <w:jc w:val="center"/>
              <w:rPr>
                <w:color w:val="000000"/>
                <w:sz w:val="14"/>
                <w:szCs w:val="14"/>
              </w:rPr>
            </w:pPr>
          </w:p>
        </w:tc>
        <w:tc>
          <w:tcPr>
            <w:tcW w:w="207" w:type="pct"/>
          </w:tcPr>
          <w:p w:rsidR="008E125B" w:rsidRPr="001844FB" w:rsidRDefault="008E125B" w:rsidP="006E037F">
            <w:pPr>
              <w:jc w:val="center"/>
              <w:rPr>
                <w:color w:val="000000"/>
                <w:sz w:val="14"/>
                <w:szCs w:val="14"/>
              </w:rPr>
            </w:pPr>
            <w:r w:rsidRPr="001844FB">
              <w:rPr>
                <w:color w:val="000000"/>
                <w:sz w:val="14"/>
                <w:szCs w:val="14"/>
              </w:rPr>
              <w:t>43,15</w:t>
            </w:r>
          </w:p>
        </w:tc>
        <w:tc>
          <w:tcPr>
            <w:tcW w:w="264" w:type="pct"/>
          </w:tcPr>
          <w:p w:rsidR="008E125B" w:rsidRPr="001844FB" w:rsidRDefault="008E125B" w:rsidP="006E037F">
            <w:pPr>
              <w:jc w:val="center"/>
              <w:rPr>
                <w:color w:val="000000"/>
                <w:sz w:val="14"/>
                <w:szCs w:val="14"/>
              </w:rPr>
            </w:pPr>
            <w:r w:rsidRPr="001844FB">
              <w:rPr>
                <w:color w:val="000000"/>
                <w:sz w:val="14"/>
                <w:szCs w:val="14"/>
              </w:rPr>
              <w:t>0,04315</w:t>
            </w:r>
          </w:p>
        </w:tc>
        <w:tc>
          <w:tcPr>
            <w:tcW w:w="310" w:type="pct"/>
          </w:tcPr>
          <w:p w:rsidR="008E125B" w:rsidRPr="001844FB" w:rsidRDefault="00991FD6" w:rsidP="001A0B32">
            <w:pPr>
              <w:jc w:val="center"/>
              <w:rPr>
                <w:color w:val="000000"/>
                <w:sz w:val="14"/>
                <w:szCs w:val="14"/>
              </w:rPr>
            </w:pPr>
            <w:r w:rsidRPr="001844FB">
              <w:rPr>
                <w:sz w:val="14"/>
                <w:szCs w:val="14"/>
              </w:rPr>
              <w:t>59</w:t>
            </w:r>
            <w:r w:rsidR="001A0B32" w:rsidRPr="001844FB">
              <w:rPr>
                <w:sz w:val="14"/>
                <w:szCs w:val="14"/>
              </w:rPr>
              <w:t>1</w:t>
            </w:r>
            <w:r w:rsidRPr="001844FB">
              <w:rPr>
                <w:sz w:val="14"/>
                <w:szCs w:val="14"/>
              </w:rPr>
              <w:t>70,6</w:t>
            </w:r>
          </w:p>
        </w:tc>
        <w:tc>
          <w:tcPr>
            <w:tcW w:w="178" w:type="pct"/>
          </w:tcPr>
          <w:p w:rsidR="008E125B" w:rsidRPr="001844FB" w:rsidRDefault="008E125B" w:rsidP="006E037F">
            <w:pPr>
              <w:jc w:val="center"/>
              <w:rPr>
                <w:color w:val="000000"/>
                <w:sz w:val="14"/>
                <w:szCs w:val="14"/>
              </w:rPr>
            </w:pPr>
          </w:p>
        </w:tc>
        <w:tc>
          <w:tcPr>
            <w:tcW w:w="222" w:type="pct"/>
          </w:tcPr>
          <w:p w:rsidR="008E125B" w:rsidRPr="001844FB" w:rsidRDefault="008E125B" w:rsidP="006E037F">
            <w:pPr>
              <w:jc w:val="center"/>
              <w:rPr>
                <w:color w:val="000000"/>
                <w:sz w:val="14"/>
                <w:szCs w:val="14"/>
              </w:rPr>
            </w:pPr>
            <w:r w:rsidRPr="001844FB">
              <w:rPr>
                <w:color w:val="000000"/>
                <w:sz w:val="14"/>
                <w:szCs w:val="14"/>
              </w:rPr>
              <w:t>43,15</w:t>
            </w:r>
          </w:p>
        </w:tc>
        <w:tc>
          <w:tcPr>
            <w:tcW w:w="313" w:type="pct"/>
          </w:tcPr>
          <w:p w:rsidR="008E125B" w:rsidRPr="001844FB" w:rsidRDefault="00991FD6" w:rsidP="006E037F">
            <w:pPr>
              <w:jc w:val="center"/>
              <w:rPr>
                <w:color w:val="000000"/>
                <w:sz w:val="14"/>
                <w:szCs w:val="14"/>
              </w:rPr>
            </w:pPr>
            <w:r w:rsidRPr="001844FB">
              <w:rPr>
                <w:sz w:val="14"/>
                <w:szCs w:val="14"/>
              </w:rPr>
              <w:t>59270,6</w:t>
            </w:r>
          </w:p>
        </w:tc>
        <w:tc>
          <w:tcPr>
            <w:tcW w:w="266" w:type="pct"/>
          </w:tcPr>
          <w:p w:rsidR="008E125B" w:rsidRPr="001844FB" w:rsidRDefault="008E125B" w:rsidP="006E037F">
            <w:pPr>
              <w:jc w:val="center"/>
              <w:rPr>
                <w:color w:val="000000"/>
                <w:sz w:val="14"/>
                <w:szCs w:val="14"/>
              </w:rPr>
            </w:pPr>
          </w:p>
        </w:tc>
        <w:tc>
          <w:tcPr>
            <w:tcW w:w="264" w:type="pct"/>
          </w:tcPr>
          <w:p w:rsidR="008E125B" w:rsidRPr="001844FB" w:rsidRDefault="008E125B" w:rsidP="006E037F">
            <w:pPr>
              <w:jc w:val="center"/>
              <w:rPr>
                <w:color w:val="000000"/>
                <w:sz w:val="14"/>
                <w:szCs w:val="14"/>
              </w:rPr>
            </w:pPr>
          </w:p>
        </w:tc>
        <w:tc>
          <w:tcPr>
            <w:tcW w:w="264" w:type="pct"/>
          </w:tcPr>
          <w:p w:rsidR="008E125B" w:rsidRPr="001844FB" w:rsidRDefault="00FA224B" w:rsidP="006E037F">
            <w:pPr>
              <w:jc w:val="center"/>
              <w:rPr>
                <w:color w:val="000000"/>
                <w:sz w:val="14"/>
                <w:szCs w:val="14"/>
              </w:rPr>
            </w:pPr>
            <w:r w:rsidRPr="001844FB">
              <w:rPr>
                <w:color w:val="000000"/>
                <w:sz w:val="14"/>
                <w:szCs w:val="14"/>
              </w:rPr>
              <w:t>206</w:t>
            </w:r>
            <w:r w:rsidR="00991FD6" w:rsidRPr="001844FB">
              <w:rPr>
                <w:color w:val="000000"/>
                <w:sz w:val="14"/>
                <w:szCs w:val="14"/>
              </w:rPr>
              <w:t>70,6</w:t>
            </w:r>
          </w:p>
        </w:tc>
        <w:tc>
          <w:tcPr>
            <w:tcW w:w="264" w:type="pct"/>
          </w:tcPr>
          <w:p w:rsidR="008E125B" w:rsidRPr="001844FB" w:rsidRDefault="008E125B" w:rsidP="006E037F">
            <w:pPr>
              <w:jc w:val="center"/>
              <w:rPr>
                <w:color w:val="000000"/>
                <w:sz w:val="14"/>
                <w:szCs w:val="14"/>
              </w:rPr>
            </w:pPr>
          </w:p>
        </w:tc>
        <w:tc>
          <w:tcPr>
            <w:tcW w:w="266" w:type="pct"/>
          </w:tcPr>
          <w:p w:rsidR="008E125B" w:rsidRPr="001844FB" w:rsidRDefault="008E125B" w:rsidP="00DF023B">
            <w:pPr>
              <w:jc w:val="center"/>
              <w:rPr>
                <w:bCs/>
                <w:color w:val="000000"/>
                <w:sz w:val="14"/>
                <w:szCs w:val="14"/>
              </w:rPr>
            </w:pPr>
          </w:p>
        </w:tc>
        <w:tc>
          <w:tcPr>
            <w:tcW w:w="243" w:type="pct"/>
          </w:tcPr>
          <w:p w:rsidR="008E125B" w:rsidRPr="001844FB" w:rsidRDefault="008E125B" w:rsidP="006E037F">
            <w:pPr>
              <w:jc w:val="center"/>
              <w:rPr>
                <w:bCs/>
                <w:color w:val="000000"/>
                <w:sz w:val="14"/>
                <w:szCs w:val="14"/>
              </w:rPr>
            </w:pPr>
          </w:p>
        </w:tc>
        <w:tc>
          <w:tcPr>
            <w:tcW w:w="302" w:type="pct"/>
          </w:tcPr>
          <w:p w:rsidR="008E125B" w:rsidRPr="001844FB" w:rsidRDefault="00822D1D" w:rsidP="006E037F">
            <w:pPr>
              <w:jc w:val="center"/>
              <w:rPr>
                <w:bCs/>
                <w:color w:val="000000"/>
                <w:sz w:val="14"/>
                <w:szCs w:val="14"/>
              </w:rPr>
            </w:pPr>
            <w:r w:rsidRPr="001844FB">
              <w:rPr>
                <w:bCs/>
                <w:color w:val="000000"/>
                <w:sz w:val="14"/>
                <w:szCs w:val="14"/>
              </w:rPr>
              <w:t>38500</w:t>
            </w:r>
          </w:p>
        </w:tc>
        <w:tc>
          <w:tcPr>
            <w:tcW w:w="273" w:type="pct"/>
          </w:tcPr>
          <w:p w:rsidR="008E125B" w:rsidRPr="001844FB" w:rsidRDefault="008E125B" w:rsidP="006E037F">
            <w:pPr>
              <w:jc w:val="center"/>
              <w:rPr>
                <w:bCs/>
                <w:color w:val="000000"/>
                <w:sz w:val="14"/>
                <w:szCs w:val="14"/>
              </w:rPr>
            </w:pPr>
          </w:p>
        </w:tc>
      </w:tr>
      <w:tr w:rsidR="00D91B07" w:rsidRPr="001844FB" w:rsidTr="000670A2">
        <w:trPr>
          <w:trHeight w:val="829"/>
        </w:trPr>
        <w:tc>
          <w:tcPr>
            <w:tcW w:w="150" w:type="pct"/>
          </w:tcPr>
          <w:p w:rsidR="008E125B" w:rsidRPr="001844FB" w:rsidRDefault="008E125B" w:rsidP="006E037F">
            <w:pPr>
              <w:jc w:val="center"/>
              <w:rPr>
                <w:color w:val="000000"/>
                <w:sz w:val="14"/>
                <w:szCs w:val="14"/>
              </w:rPr>
            </w:pPr>
            <w:r w:rsidRPr="001844FB">
              <w:rPr>
                <w:color w:val="000000"/>
                <w:sz w:val="14"/>
                <w:szCs w:val="14"/>
              </w:rPr>
              <w:t>6</w:t>
            </w:r>
          </w:p>
        </w:tc>
        <w:tc>
          <w:tcPr>
            <w:tcW w:w="531" w:type="pct"/>
          </w:tcPr>
          <w:p w:rsidR="008E125B" w:rsidRPr="001844FB" w:rsidRDefault="008E125B" w:rsidP="00DF023B">
            <w:pPr>
              <w:rPr>
                <w:color w:val="000000"/>
                <w:sz w:val="14"/>
                <w:szCs w:val="14"/>
              </w:rPr>
            </w:pPr>
            <w:r w:rsidRPr="001844FB">
              <w:rPr>
                <w:color w:val="000000"/>
                <w:sz w:val="14"/>
                <w:szCs w:val="14"/>
              </w:rPr>
              <w:t>Строительство линии электроосвещения на автомобильной дороге Южный обход г. Кирова (обход г. Нововятска)</w:t>
            </w:r>
            <w:r w:rsidR="00DF023B" w:rsidRPr="001844FB">
              <w:rPr>
                <w:color w:val="000000"/>
                <w:sz w:val="14"/>
                <w:szCs w:val="14"/>
                <w:vertAlign w:val="superscript"/>
              </w:rPr>
              <w:t>2</w:t>
            </w:r>
            <w:r w:rsidRPr="001844FB">
              <w:rPr>
                <w:color w:val="000000"/>
                <w:sz w:val="14"/>
                <w:szCs w:val="14"/>
              </w:rPr>
              <w:t xml:space="preserve"> </w:t>
            </w:r>
          </w:p>
        </w:tc>
        <w:tc>
          <w:tcPr>
            <w:tcW w:w="265" w:type="pct"/>
          </w:tcPr>
          <w:p w:rsidR="008E125B" w:rsidRPr="001844FB" w:rsidRDefault="008E125B" w:rsidP="000670A2">
            <w:pPr>
              <w:jc w:val="center"/>
              <w:rPr>
                <w:color w:val="000000"/>
                <w:sz w:val="14"/>
                <w:szCs w:val="14"/>
              </w:rPr>
            </w:pPr>
            <w:r w:rsidRPr="001844FB">
              <w:rPr>
                <w:color w:val="000000"/>
                <w:sz w:val="14"/>
                <w:szCs w:val="14"/>
              </w:rPr>
              <w:t>№ 43-1-5-1385-14 от 15.04.2014</w:t>
            </w:r>
          </w:p>
        </w:tc>
        <w:tc>
          <w:tcPr>
            <w:tcW w:w="223" w:type="pct"/>
          </w:tcPr>
          <w:p w:rsidR="008E125B" w:rsidRPr="001844FB" w:rsidRDefault="008E125B" w:rsidP="006E037F">
            <w:pPr>
              <w:jc w:val="center"/>
              <w:rPr>
                <w:color w:val="000000"/>
                <w:sz w:val="14"/>
                <w:szCs w:val="14"/>
              </w:rPr>
            </w:pPr>
            <w:r w:rsidRPr="001844FB">
              <w:rPr>
                <w:color w:val="000000"/>
                <w:sz w:val="14"/>
                <w:szCs w:val="14"/>
              </w:rPr>
              <w:t>2016 год</w:t>
            </w:r>
          </w:p>
        </w:tc>
        <w:tc>
          <w:tcPr>
            <w:tcW w:w="195" w:type="pct"/>
          </w:tcPr>
          <w:p w:rsidR="008E125B" w:rsidRPr="001844FB" w:rsidRDefault="008E125B" w:rsidP="006E037F">
            <w:pPr>
              <w:jc w:val="center"/>
              <w:rPr>
                <w:color w:val="000000"/>
                <w:sz w:val="14"/>
                <w:szCs w:val="14"/>
              </w:rPr>
            </w:pPr>
          </w:p>
        </w:tc>
        <w:tc>
          <w:tcPr>
            <w:tcW w:w="207" w:type="pct"/>
          </w:tcPr>
          <w:p w:rsidR="008E125B" w:rsidRPr="001844FB" w:rsidRDefault="008E125B" w:rsidP="006E037F">
            <w:pPr>
              <w:jc w:val="center"/>
              <w:rPr>
                <w:color w:val="000000"/>
                <w:sz w:val="14"/>
                <w:szCs w:val="14"/>
              </w:rPr>
            </w:pPr>
          </w:p>
        </w:tc>
        <w:tc>
          <w:tcPr>
            <w:tcW w:w="264" w:type="pct"/>
          </w:tcPr>
          <w:p w:rsidR="008E125B" w:rsidRPr="001844FB" w:rsidRDefault="008E125B" w:rsidP="006E037F">
            <w:pPr>
              <w:jc w:val="center"/>
              <w:rPr>
                <w:color w:val="000000"/>
                <w:sz w:val="14"/>
                <w:szCs w:val="14"/>
              </w:rPr>
            </w:pPr>
          </w:p>
        </w:tc>
        <w:tc>
          <w:tcPr>
            <w:tcW w:w="310" w:type="pct"/>
          </w:tcPr>
          <w:p w:rsidR="008E125B" w:rsidRPr="001844FB" w:rsidRDefault="008E125B" w:rsidP="00345D0F">
            <w:pPr>
              <w:jc w:val="center"/>
              <w:rPr>
                <w:color w:val="000000"/>
                <w:sz w:val="14"/>
                <w:szCs w:val="14"/>
              </w:rPr>
            </w:pPr>
            <w:r w:rsidRPr="001844FB">
              <w:rPr>
                <w:color w:val="000000"/>
                <w:sz w:val="14"/>
                <w:szCs w:val="14"/>
              </w:rPr>
              <w:t>116</w:t>
            </w:r>
            <w:r w:rsidR="00345D0F" w:rsidRPr="001844FB">
              <w:rPr>
                <w:color w:val="000000"/>
                <w:sz w:val="14"/>
                <w:szCs w:val="14"/>
              </w:rPr>
              <w:t>603,2</w:t>
            </w:r>
          </w:p>
        </w:tc>
        <w:tc>
          <w:tcPr>
            <w:tcW w:w="178" w:type="pct"/>
          </w:tcPr>
          <w:p w:rsidR="008E125B" w:rsidRPr="001844FB" w:rsidRDefault="008E125B" w:rsidP="006E037F">
            <w:pPr>
              <w:jc w:val="center"/>
              <w:rPr>
                <w:color w:val="000000"/>
                <w:sz w:val="14"/>
                <w:szCs w:val="14"/>
              </w:rPr>
            </w:pPr>
          </w:p>
        </w:tc>
        <w:tc>
          <w:tcPr>
            <w:tcW w:w="222" w:type="pct"/>
          </w:tcPr>
          <w:p w:rsidR="008E125B" w:rsidRPr="001844FB" w:rsidRDefault="008E125B" w:rsidP="006E037F">
            <w:pPr>
              <w:jc w:val="center"/>
              <w:rPr>
                <w:color w:val="000000"/>
                <w:sz w:val="14"/>
                <w:szCs w:val="14"/>
              </w:rPr>
            </w:pPr>
          </w:p>
        </w:tc>
        <w:tc>
          <w:tcPr>
            <w:tcW w:w="313" w:type="pct"/>
          </w:tcPr>
          <w:p w:rsidR="008E125B" w:rsidRPr="001844FB" w:rsidRDefault="008E125B" w:rsidP="006E037F">
            <w:pPr>
              <w:jc w:val="center"/>
              <w:rPr>
                <w:color w:val="000000"/>
                <w:sz w:val="14"/>
                <w:szCs w:val="14"/>
              </w:rPr>
            </w:pPr>
            <w:r w:rsidRPr="001844FB">
              <w:rPr>
                <w:color w:val="000000"/>
                <w:sz w:val="14"/>
                <w:szCs w:val="14"/>
              </w:rPr>
              <w:t>116300</w:t>
            </w:r>
          </w:p>
        </w:tc>
        <w:tc>
          <w:tcPr>
            <w:tcW w:w="266" w:type="pct"/>
          </w:tcPr>
          <w:p w:rsidR="008E125B" w:rsidRPr="001844FB" w:rsidRDefault="008E125B" w:rsidP="006E037F">
            <w:pPr>
              <w:jc w:val="center"/>
              <w:rPr>
                <w:color w:val="000000"/>
                <w:sz w:val="14"/>
                <w:szCs w:val="14"/>
              </w:rPr>
            </w:pPr>
          </w:p>
        </w:tc>
        <w:tc>
          <w:tcPr>
            <w:tcW w:w="264" w:type="pct"/>
          </w:tcPr>
          <w:p w:rsidR="008E125B" w:rsidRPr="001844FB" w:rsidRDefault="008E125B" w:rsidP="006E037F">
            <w:pPr>
              <w:jc w:val="center"/>
              <w:rPr>
                <w:color w:val="000000"/>
                <w:sz w:val="14"/>
                <w:szCs w:val="14"/>
              </w:rPr>
            </w:pPr>
            <w:r w:rsidRPr="001844FB">
              <w:rPr>
                <w:color w:val="000000"/>
                <w:sz w:val="14"/>
                <w:szCs w:val="14"/>
              </w:rPr>
              <w:t>116300</w:t>
            </w:r>
          </w:p>
        </w:tc>
        <w:tc>
          <w:tcPr>
            <w:tcW w:w="264" w:type="pct"/>
          </w:tcPr>
          <w:p w:rsidR="008E125B" w:rsidRPr="001844FB" w:rsidRDefault="008E125B" w:rsidP="006E037F">
            <w:pPr>
              <w:jc w:val="center"/>
              <w:rPr>
                <w:color w:val="000000"/>
                <w:sz w:val="14"/>
                <w:szCs w:val="14"/>
              </w:rPr>
            </w:pPr>
          </w:p>
        </w:tc>
        <w:tc>
          <w:tcPr>
            <w:tcW w:w="264" w:type="pct"/>
          </w:tcPr>
          <w:p w:rsidR="008E125B" w:rsidRPr="001844FB" w:rsidRDefault="008E125B" w:rsidP="006E037F">
            <w:pPr>
              <w:jc w:val="center"/>
              <w:rPr>
                <w:color w:val="000000"/>
                <w:sz w:val="14"/>
                <w:szCs w:val="14"/>
              </w:rPr>
            </w:pPr>
          </w:p>
        </w:tc>
        <w:tc>
          <w:tcPr>
            <w:tcW w:w="266" w:type="pct"/>
          </w:tcPr>
          <w:p w:rsidR="008E125B" w:rsidRPr="001844FB" w:rsidRDefault="008E125B" w:rsidP="006E037F">
            <w:pPr>
              <w:jc w:val="center"/>
              <w:rPr>
                <w:bCs/>
                <w:color w:val="000000"/>
                <w:sz w:val="14"/>
                <w:szCs w:val="14"/>
              </w:rPr>
            </w:pPr>
          </w:p>
        </w:tc>
        <w:tc>
          <w:tcPr>
            <w:tcW w:w="243" w:type="pct"/>
          </w:tcPr>
          <w:p w:rsidR="008E125B" w:rsidRPr="001844FB" w:rsidRDefault="008E125B" w:rsidP="006E037F">
            <w:pPr>
              <w:jc w:val="center"/>
              <w:rPr>
                <w:bCs/>
                <w:color w:val="000000"/>
                <w:sz w:val="14"/>
                <w:szCs w:val="14"/>
              </w:rPr>
            </w:pPr>
          </w:p>
        </w:tc>
        <w:tc>
          <w:tcPr>
            <w:tcW w:w="302" w:type="pct"/>
          </w:tcPr>
          <w:p w:rsidR="008E125B" w:rsidRPr="001844FB" w:rsidRDefault="008E125B" w:rsidP="006E037F">
            <w:pPr>
              <w:jc w:val="center"/>
              <w:rPr>
                <w:bCs/>
                <w:color w:val="000000"/>
                <w:sz w:val="14"/>
                <w:szCs w:val="14"/>
              </w:rPr>
            </w:pPr>
          </w:p>
        </w:tc>
        <w:tc>
          <w:tcPr>
            <w:tcW w:w="273" w:type="pct"/>
          </w:tcPr>
          <w:p w:rsidR="008E125B" w:rsidRPr="001844FB" w:rsidRDefault="008E125B" w:rsidP="006E037F">
            <w:pPr>
              <w:jc w:val="center"/>
              <w:rPr>
                <w:bCs/>
                <w:color w:val="000000"/>
                <w:sz w:val="14"/>
                <w:szCs w:val="14"/>
              </w:rPr>
            </w:pPr>
          </w:p>
        </w:tc>
      </w:tr>
      <w:tr w:rsidR="00D91B07" w:rsidRPr="001844FB" w:rsidTr="000670A2">
        <w:trPr>
          <w:trHeight w:val="1137"/>
        </w:trPr>
        <w:tc>
          <w:tcPr>
            <w:tcW w:w="150" w:type="pct"/>
          </w:tcPr>
          <w:p w:rsidR="008E125B" w:rsidRPr="001844FB" w:rsidRDefault="008E125B" w:rsidP="006E037F">
            <w:pPr>
              <w:jc w:val="center"/>
              <w:rPr>
                <w:color w:val="000000"/>
                <w:sz w:val="14"/>
                <w:szCs w:val="14"/>
              </w:rPr>
            </w:pPr>
            <w:r w:rsidRPr="001844FB">
              <w:rPr>
                <w:color w:val="000000"/>
                <w:sz w:val="14"/>
                <w:szCs w:val="14"/>
              </w:rPr>
              <w:t>7</w:t>
            </w:r>
          </w:p>
        </w:tc>
        <w:tc>
          <w:tcPr>
            <w:tcW w:w="531" w:type="pct"/>
          </w:tcPr>
          <w:p w:rsidR="008E125B" w:rsidRPr="001844FB" w:rsidRDefault="008E125B" w:rsidP="006E037F">
            <w:pPr>
              <w:rPr>
                <w:color w:val="000000"/>
                <w:sz w:val="14"/>
                <w:szCs w:val="14"/>
              </w:rPr>
            </w:pPr>
            <w:r w:rsidRPr="001844FB">
              <w:rPr>
                <w:color w:val="000000"/>
                <w:sz w:val="14"/>
                <w:szCs w:val="14"/>
              </w:rPr>
              <w:t>Строительство светофо</w:t>
            </w:r>
            <w:r w:rsidRPr="001844FB">
              <w:rPr>
                <w:color w:val="000000"/>
                <w:sz w:val="14"/>
                <w:szCs w:val="14"/>
              </w:rPr>
              <w:t>р</w:t>
            </w:r>
            <w:r w:rsidRPr="001844FB">
              <w:rPr>
                <w:color w:val="000000"/>
                <w:sz w:val="14"/>
                <w:szCs w:val="14"/>
              </w:rPr>
              <w:t>ных объектов на автом</w:t>
            </w:r>
            <w:r w:rsidRPr="001844FB">
              <w:rPr>
                <w:color w:val="000000"/>
                <w:sz w:val="14"/>
                <w:szCs w:val="14"/>
              </w:rPr>
              <w:t>о</w:t>
            </w:r>
            <w:r w:rsidRPr="001844FB">
              <w:rPr>
                <w:color w:val="000000"/>
                <w:sz w:val="14"/>
                <w:szCs w:val="14"/>
              </w:rPr>
              <w:t>бильных дорогах общего пользования регионал</w:t>
            </w:r>
            <w:r w:rsidRPr="001844FB">
              <w:rPr>
                <w:color w:val="000000"/>
                <w:sz w:val="14"/>
                <w:szCs w:val="14"/>
              </w:rPr>
              <w:t>ь</w:t>
            </w:r>
            <w:r w:rsidRPr="001844FB">
              <w:rPr>
                <w:color w:val="000000"/>
                <w:sz w:val="14"/>
                <w:szCs w:val="14"/>
              </w:rPr>
              <w:t>ного или межмуниц</w:t>
            </w:r>
            <w:r w:rsidRPr="001844FB">
              <w:rPr>
                <w:color w:val="000000"/>
                <w:sz w:val="14"/>
                <w:szCs w:val="14"/>
              </w:rPr>
              <w:t>и</w:t>
            </w:r>
            <w:r w:rsidRPr="001844FB">
              <w:rPr>
                <w:color w:val="000000"/>
                <w:sz w:val="14"/>
                <w:szCs w:val="14"/>
              </w:rPr>
              <w:t>пального значения К</w:t>
            </w:r>
            <w:r w:rsidRPr="001844FB">
              <w:rPr>
                <w:color w:val="000000"/>
                <w:sz w:val="14"/>
                <w:szCs w:val="14"/>
              </w:rPr>
              <w:t>и</w:t>
            </w:r>
            <w:r w:rsidRPr="001844FB">
              <w:rPr>
                <w:color w:val="000000"/>
                <w:sz w:val="14"/>
                <w:szCs w:val="14"/>
              </w:rPr>
              <w:t>ровской области</w:t>
            </w:r>
            <w:r w:rsidR="00DF023B" w:rsidRPr="001844FB">
              <w:rPr>
                <w:color w:val="000000"/>
                <w:sz w:val="14"/>
                <w:szCs w:val="14"/>
                <w:vertAlign w:val="superscript"/>
              </w:rPr>
              <w:t>2</w:t>
            </w:r>
          </w:p>
        </w:tc>
        <w:tc>
          <w:tcPr>
            <w:tcW w:w="265" w:type="pct"/>
          </w:tcPr>
          <w:p w:rsidR="008E125B" w:rsidRPr="001844FB" w:rsidRDefault="00D447EC" w:rsidP="000670A2">
            <w:pPr>
              <w:jc w:val="center"/>
              <w:rPr>
                <w:color w:val="000000"/>
                <w:sz w:val="14"/>
                <w:szCs w:val="14"/>
              </w:rPr>
            </w:pPr>
            <w:r w:rsidRPr="001844FB">
              <w:rPr>
                <w:color w:val="000000"/>
                <w:sz w:val="14"/>
                <w:szCs w:val="14"/>
              </w:rPr>
              <w:t>№ 43-1-5-1519-15 от 02.10.2015</w:t>
            </w:r>
          </w:p>
        </w:tc>
        <w:tc>
          <w:tcPr>
            <w:tcW w:w="223" w:type="pct"/>
          </w:tcPr>
          <w:p w:rsidR="008E125B" w:rsidRPr="001844FB" w:rsidRDefault="008E125B" w:rsidP="006E037F">
            <w:pPr>
              <w:jc w:val="center"/>
              <w:rPr>
                <w:color w:val="000000"/>
                <w:sz w:val="14"/>
                <w:szCs w:val="14"/>
              </w:rPr>
            </w:pPr>
            <w:r w:rsidRPr="001844FB">
              <w:rPr>
                <w:color w:val="000000"/>
                <w:sz w:val="14"/>
                <w:szCs w:val="14"/>
              </w:rPr>
              <w:t>2015 год</w:t>
            </w:r>
          </w:p>
        </w:tc>
        <w:tc>
          <w:tcPr>
            <w:tcW w:w="195" w:type="pct"/>
          </w:tcPr>
          <w:p w:rsidR="008E125B" w:rsidRPr="001844FB" w:rsidRDefault="008E125B" w:rsidP="006E037F">
            <w:pPr>
              <w:jc w:val="center"/>
              <w:rPr>
                <w:color w:val="000000"/>
                <w:sz w:val="14"/>
                <w:szCs w:val="14"/>
              </w:rPr>
            </w:pPr>
          </w:p>
        </w:tc>
        <w:tc>
          <w:tcPr>
            <w:tcW w:w="207" w:type="pct"/>
          </w:tcPr>
          <w:p w:rsidR="008E125B" w:rsidRPr="001844FB" w:rsidRDefault="008E125B" w:rsidP="006E037F">
            <w:pPr>
              <w:jc w:val="center"/>
              <w:rPr>
                <w:color w:val="000000"/>
                <w:sz w:val="14"/>
                <w:szCs w:val="14"/>
              </w:rPr>
            </w:pPr>
          </w:p>
        </w:tc>
        <w:tc>
          <w:tcPr>
            <w:tcW w:w="264" w:type="pct"/>
          </w:tcPr>
          <w:p w:rsidR="008E125B" w:rsidRPr="001844FB" w:rsidRDefault="008E125B" w:rsidP="006E037F">
            <w:pPr>
              <w:jc w:val="center"/>
              <w:rPr>
                <w:color w:val="000000"/>
                <w:sz w:val="14"/>
                <w:szCs w:val="14"/>
              </w:rPr>
            </w:pPr>
          </w:p>
        </w:tc>
        <w:tc>
          <w:tcPr>
            <w:tcW w:w="310" w:type="pct"/>
          </w:tcPr>
          <w:p w:rsidR="008E125B" w:rsidRPr="001844FB" w:rsidRDefault="00345D0F" w:rsidP="006E037F">
            <w:pPr>
              <w:jc w:val="center"/>
              <w:rPr>
                <w:color w:val="000000"/>
                <w:sz w:val="14"/>
                <w:szCs w:val="14"/>
              </w:rPr>
            </w:pPr>
            <w:r w:rsidRPr="001844FB">
              <w:rPr>
                <w:color w:val="000000"/>
                <w:sz w:val="14"/>
                <w:szCs w:val="14"/>
              </w:rPr>
              <w:t>5093,445</w:t>
            </w:r>
          </w:p>
        </w:tc>
        <w:tc>
          <w:tcPr>
            <w:tcW w:w="178" w:type="pct"/>
          </w:tcPr>
          <w:p w:rsidR="008E125B" w:rsidRPr="001844FB" w:rsidRDefault="008E125B" w:rsidP="006E037F">
            <w:pPr>
              <w:jc w:val="center"/>
              <w:rPr>
                <w:color w:val="000000"/>
                <w:sz w:val="14"/>
                <w:szCs w:val="14"/>
              </w:rPr>
            </w:pPr>
          </w:p>
        </w:tc>
        <w:tc>
          <w:tcPr>
            <w:tcW w:w="222" w:type="pct"/>
          </w:tcPr>
          <w:p w:rsidR="008E125B" w:rsidRPr="001844FB" w:rsidRDefault="008E125B" w:rsidP="006E037F">
            <w:pPr>
              <w:jc w:val="center"/>
              <w:rPr>
                <w:color w:val="000000"/>
                <w:sz w:val="14"/>
                <w:szCs w:val="14"/>
              </w:rPr>
            </w:pPr>
          </w:p>
        </w:tc>
        <w:tc>
          <w:tcPr>
            <w:tcW w:w="313" w:type="pct"/>
          </w:tcPr>
          <w:p w:rsidR="008E125B" w:rsidRPr="001844FB" w:rsidRDefault="008E125B" w:rsidP="006E037F">
            <w:pPr>
              <w:jc w:val="center"/>
              <w:rPr>
                <w:color w:val="000000"/>
                <w:sz w:val="14"/>
                <w:szCs w:val="14"/>
              </w:rPr>
            </w:pPr>
            <w:r w:rsidRPr="001844FB">
              <w:rPr>
                <w:color w:val="000000"/>
                <w:sz w:val="14"/>
                <w:szCs w:val="14"/>
              </w:rPr>
              <w:t>4693,445</w:t>
            </w:r>
          </w:p>
        </w:tc>
        <w:tc>
          <w:tcPr>
            <w:tcW w:w="266" w:type="pct"/>
          </w:tcPr>
          <w:p w:rsidR="008E125B" w:rsidRPr="001844FB" w:rsidRDefault="008E125B" w:rsidP="006E037F">
            <w:pPr>
              <w:jc w:val="center"/>
              <w:rPr>
                <w:color w:val="000000"/>
                <w:sz w:val="14"/>
                <w:szCs w:val="14"/>
              </w:rPr>
            </w:pPr>
            <w:r w:rsidRPr="001844FB">
              <w:rPr>
                <w:color w:val="000000"/>
                <w:sz w:val="14"/>
                <w:szCs w:val="14"/>
              </w:rPr>
              <w:t>4693,445</w:t>
            </w:r>
          </w:p>
        </w:tc>
        <w:tc>
          <w:tcPr>
            <w:tcW w:w="264" w:type="pct"/>
          </w:tcPr>
          <w:p w:rsidR="008E125B" w:rsidRPr="001844FB" w:rsidRDefault="008E125B" w:rsidP="006E037F">
            <w:pPr>
              <w:jc w:val="center"/>
              <w:rPr>
                <w:color w:val="000000"/>
                <w:sz w:val="14"/>
                <w:szCs w:val="14"/>
              </w:rPr>
            </w:pPr>
          </w:p>
        </w:tc>
        <w:tc>
          <w:tcPr>
            <w:tcW w:w="264" w:type="pct"/>
          </w:tcPr>
          <w:p w:rsidR="008E125B" w:rsidRPr="001844FB" w:rsidRDefault="008E125B" w:rsidP="006E037F">
            <w:pPr>
              <w:jc w:val="center"/>
              <w:rPr>
                <w:color w:val="000000"/>
                <w:sz w:val="14"/>
                <w:szCs w:val="14"/>
              </w:rPr>
            </w:pPr>
          </w:p>
        </w:tc>
        <w:tc>
          <w:tcPr>
            <w:tcW w:w="264" w:type="pct"/>
          </w:tcPr>
          <w:p w:rsidR="008E125B" w:rsidRPr="001844FB" w:rsidRDefault="008E125B" w:rsidP="006E037F">
            <w:pPr>
              <w:jc w:val="center"/>
              <w:rPr>
                <w:color w:val="000000"/>
                <w:sz w:val="14"/>
                <w:szCs w:val="14"/>
              </w:rPr>
            </w:pPr>
          </w:p>
        </w:tc>
        <w:tc>
          <w:tcPr>
            <w:tcW w:w="266" w:type="pct"/>
          </w:tcPr>
          <w:p w:rsidR="008E125B" w:rsidRPr="001844FB" w:rsidRDefault="008E125B" w:rsidP="006E037F">
            <w:pPr>
              <w:jc w:val="center"/>
              <w:rPr>
                <w:bCs/>
                <w:color w:val="000000"/>
                <w:sz w:val="14"/>
                <w:szCs w:val="14"/>
              </w:rPr>
            </w:pPr>
          </w:p>
        </w:tc>
        <w:tc>
          <w:tcPr>
            <w:tcW w:w="243" w:type="pct"/>
          </w:tcPr>
          <w:p w:rsidR="008E125B" w:rsidRPr="001844FB" w:rsidRDefault="008E125B" w:rsidP="006E037F">
            <w:pPr>
              <w:jc w:val="center"/>
              <w:rPr>
                <w:bCs/>
                <w:color w:val="000000"/>
                <w:sz w:val="14"/>
                <w:szCs w:val="14"/>
              </w:rPr>
            </w:pPr>
          </w:p>
        </w:tc>
        <w:tc>
          <w:tcPr>
            <w:tcW w:w="302" w:type="pct"/>
          </w:tcPr>
          <w:p w:rsidR="008E125B" w:rsidRPr="001844FB" w:rsidRDefault="008E125B" w:rsidP="006E037F">
            <w:pPr>
              <w:jc w:val="center"/>
              <w:rPr>
                <w:bCs/>
                <w:color w:val="000000"/>
                <w:sz w:val="14"/>
                <w:szCs w:val="14"/>
              </w:rPr>
            </w:pPr>
          </w:p>
        </w:tc>
        <w:tc>
          <w:tcPr>
            <w:tcW w:w="273" w:type="pct"/>
          </w:tcPr>
          <w:p w:rsidR="008E125B" w:rsidRPr="001844FB" w:rsidRDefault="008E125B" w:rsidP="006E037F">
            <w:pPr>
              <w:jc w:val="center"/>
              <w:rPr>
                <w:bCs/>
                <w:color w:val="000000"/>
                <w:sz w:val="14"/>
                <w:szCs w:val="14"/>
              </w:rPr>
            </w:pPr>
          </w:p>
        </w:tc>
      </w:tr>
      <w:tr w:rsidR="00D91B07" w:rsidRPr="001844FB" w:rsidTr="000670A2">
        <w:trPr>
          <w:trHeight w:val="1117"/>
        </w:trPr>
        <w:tc>
          <w:tcPr>
            <w:tcW w:w="150" w:type="pct"/>
          </w:tcPr>
          <w:p w:rsidR="008E125B" w:rsidRPr="001844FB" w:rsidRDefault="008E125B" w:rsidP="006E037F">
            <w:pPr>
              <w:jc w:val="center"/>
              <w:rPr>
                <w:color w:val="000000"/>
                <w:sz w:val="14"/>
                <w:szCs w:val="14"/>
              </w:rPr>
            </w:pPr>
            <w:r w:rsidRPr="001844FB">
              <w:rPr>
                <w:color w:val="000000"/>
                <w:sz w:val="14"/>
                <w:szCs w:val="14"/>
              </w:rPr>
              <w:lastRenderedPageBreak/>
              <w:t>8</w:t>
            </w:r>
          </w:p>
        </w:tc>
        <w:tc>
          <w:tcPr>
            <w:tcW w:w="531" w:type="pct"/>
          </w:tcPr>
          <w:p w:rsidR="008E125B" w:rsidRPr="001844FB" w:rsidRDefault="000670A2" w:rsidP="006E037F">
            <w:pPr>
              <w:rPr>
                <w:color w:val="000000"/>
                <w:sz w:val="14"/>
                <w:szCs w:val="14"/>
              </w:rPr>
            </w:pPr>
            <w:r w:rsidRPr="001844FB">
              <w:rPr>
                <w:color w:val="000000"/>
                <w:sz w:val="14"/>
                <w:szCs w:val="14"/>
              </w:rPr>
              <w:t>Строительство объектов</w:t>
            </w:r>
            <w:r w:rsidR="008E125B" w:rsidRPr="001844FB">
              <w:rPr>
                <w:color w:val="000000"/>
                <w:sz w:val="14"/>
                <w:szCs w:val="14"/>
              </w:rPr>
              <w:t xml:space="preserve"> наружного освещения на автомобильной дороге Киров – Слободской – Белая Холуница – Ому</w:t>
            </w:r>
            <w:r w:rsidR="008E125B" w:rsidRPr="001844FB">
              <w:rPr>
                <w:color w:val="000000"/>
                <w:sz w:val="14"/>
                <w:szCs w:val="14"/>
              </w:rPr>
              <w:t>т</w:t>
            </w:r>
            <w:r w:rsidR="008E125B" w:rsidRPr="001844FB">
              <w:rPr>
                <w:color w:val="000000"/>
                <w:sz w:val="14"/>
                <w:szCs w:val="14"/>
              </w:rPr>
              <w:t>нинск –  Афанасьево – граница Пермского края</w:t>
            </w:r>
            <w:r w:rsidR="00DF023B" w:rsidRPr="001844FB">
              <w:rPr>
                <w:color w:val="000000"/>
                <w:sz w:val="14"/>
                <w:szCs w:val="14"/>
                <w:vertAlign w:val="superscript"/>
              </w:rPr>
              <w:t>2</w:t>
            </w:r>
          </w:p>
        </w:tc>
        <w:tc>
          <w:tcPr>
            <w:tcW w:w="265" w:type="pct"/>
          </w:tcPr>
          <w:p w:rsidR="008E125B" w:rsidRPr="001844FB" w:rsidRDefault="00D447EC" w:rsidP="000670A2">
            <w:pPr>
              <w:jc w:val="center"/>
              <w:rPr>
                <w:color w:val="000000"/>
                <w:sz w:val="14"/>
                <w:szCs w:val="14"/>
              </w:rPr>
            </w:pPr>
            <w:r w:rsidRPr="001844FB">
              <w:rPr>
                <w:color w:val="000000"/>
                <w:sz w:val="14"/>
                <w:szCs w:val="14"/>
              </w:rPr>
              <w:t>№ 43-1-5-1534-15 от 10.12.2015</w:t>
            </w:r>
          </w:p>
        </w:tc>
        <w:tc>
          <w:tcPr>
            <w:tcW w:w="223" w:type="pct"/>
          </w:tcPr>
          <w:p w:rsidR="008E125B" w:rsidRPr="001844FB" w:rsidRDefault="00AD401A" w:rsidP="006E037F">
            <w:pPr>
              <w:jc w:val="center"/>
              <w:rPr>
                <w:color w:val="000000"/>
                <w:sz w:val="14"/>
                <w:szCs w:val="14"/>
              </w:rPr>
            </w:pPr>
            <w:r w:rsidRPr="001844FB">
              <w:rPr>
                <w:color w:val="000000"/>
                <w:sz w:val="14"/>
                <w:szCs w:val="14"/>
              </w:rPr>
              <w:t>2015 год</w:t>
            </w:r>
          </w:p>
        </w:tc>
        <w:tc>
          <w:tcPr>
            <w:tcW w:w="195" w:type="pct"/>
          </w:tcPr>
          <w:p w:rsidR="008E125B" w:rsidRPr="001844FB" w:rsidRDefault="008E125B" w:rsidP="006E037F">
            <w:pPr>
              <w:jc w:val="center"/>
              <w:rPr>
                <w:color w:val="000000"/>
                <w:sz w:val="14"/>
                <w:szCs w:val="14"/>
              </w:rPr>
            </w:pPr>
          </w:p>
        </w:tc>
        <w:tc>
          <w:tcPr>
            <w:tcW w:w="207" w:type="pct"/>
          </w:tcPr>
          <w:p w:rsidR="008E125B" w:rsidRPr="001844FB" w:rsidRDefault="008E125B" w:rsidP="006E037F">
            <w:pPr>
              <w:jc w:val="center"/>
              <w:rPr>
                <w:color w:val="000000"/>
                <w:sz w:val="14"/>
                <w:szCs w:val="14"/>
              </w:rPr>
            </w:pPr>
          </w:p>
        </w:tc>
        <w:tc>
          <w:tcPr>
            <w:tcW w:w="264" w:type="pct"/>
          </w:tcPr>
          <w:p w:rsidR="008E125B" w:rsidRPr="001844FB" w:rsidRDefault="008E125B" w:rsidP="006E037F">
            <w:pPr>
              <w:jc w:val="center"/>
              <w:rPr>
                <w:color w:val="000000"/>
                <w:sz w:val="14"/>
                <w:szCs w:val="14"/>
              </w:rPr>
            </w:pPr>
          </w:p>
        </w:tc>
        <w:tc>
          <w:tcPr>
            <w:tcW w:w="310" w:type="pct"/>
          </w:tcPr>
          <w:p w:rsidR="008E125B" w:rsidRPr="001844FB" w:rsidRDefault="008E125B" w:rsidP="006E037F">
            <w:pPr>
              <w:jc w:val="center"/>
              <w:rPr>
                <w:color w:val="000000"/>
                <w:sz w:val="14"/>
                <w:szCs w:val="14"/>
              </w:rPr>
            </w:pPr>
            <w:r w:rsidRPr="001844FB">
              <w:rPr>
                <w:color w:val="000000"/>
                <w:sz w:val="14"/>
                <w:szCs w:val="14"/>
              </w:rPr>
              <w:t>35368,0</w:t>
            </w:r>
          </w:p>
        </w:tc>
        <w:tc>
          <w:tcPr>
            <w:tcW w:w="178" w:type="pct"/>
          </w:tcPr>
          <w:p w:rsidR="008E125B" w:rsidRPr="001844FB" w:rsidRDefault="008E125B" w:rsidP="006E037F">
            <w:pPr>
              <w:jc w:val="center"/>
              <w:rPr>
                <w:color w:val="000000"/>
                <w:sz w:val="14"/>
                <w:szCs w:val="14"/>
              </w:rPr>
            </w:pPr>
          </w:p>
        </w:tc>
        <w:tc>
          <w:tcPr>
            <w:tcW w:w="222" w:type="pct"/>
          </w:tcPr>
          <w:p w:rsidR="008E125B" w:rsidRPr="001844FB" w:rsidRDefault="008E125B" w:rsidP="006E037F">
            <w:pPr>
              <w:jc w:val="center"/>
              <w:rPr>
                <w:color w:val="000000"/>
                <w:sz w:val="14"/>
                <w:szCs w:val="14"/>
              </w:rPr>
            </w:pPr>
          </w:p>
        </w:tc>
        <w:tc>
          <w:tcPr>
            <w:tcW w:w="313" w:type="pct"/>
          </w:tcPr>
          <w:p w:rsidR="008E125B" w:rsidRPr="001844FB" w:rsidRDefault="008E125B" w:rsidP="006E037F">
            <w:pPr>
              <w:jc w:val="center"/>
              <w:rPr>
                <w:color w:val="000000"/>
                <w:sz w:val="14"/>
                <w:szCs w:val="14"/>
              </w:rPr>
            </w:pPr>
          </w:p>
        </w:tc>
        <w:tc>
          <w:tcPr>
            <w:tcW w:w="266" w:type="pct"/>
          </w:tcPr>
          <w:p w:rsidR="008E125B" w:rsidRPr="001844FB" w:rsidRDefault="008E125B" w:rsidP="006E037F">
            <w:pPr>
              <w:jc w:val="center"/>
              <w:rPr>
                <w:color w:val="000000"/>
                <w:sz w:val="14"/>
                <w:szCs w:val="14"/>
              </w:rPr>
            </w:pPr>
            <w:r w:rsidRPr="001844FB">
              <w:rPr>
                <w:color w:val="000000"/>
                <w:sz w:val="14"/>
                <w:szCs w:val="14"/>
              </w:rPr>
              <w:t>250,000</w:t>
            </w:r>
          </w:p>
        </w:tc>
        <w:tc>
          <w:tcPr>
            <w:tcW w:w="264" w:type="pct"/>
          </w:tcPr>
          <w:p w:rsidR="008E125B" w:rsidRPr="001844FB" w:rsidRDefault="008E125B" w:rsidP="006E037F">
            <w:pPr>
              <w:jc w:val="center"/>
              <w:rPr>
                <w:color w:val="000000"/>
                <w:sz w:val="14"/>
                <w:szCs w:val="14"/>
              </w:rPr>
            </w:pPr>
          </w:p>
        </w:tc>
        <w:tc>
          <w:tcPr>
            <w:tcW w:w="264" w:type="pct"/>
          </w:tcPr>
          <w:p w:rsidR="008E125B" w:rsidRPr="001844FB" w:rsidRDefault="008E125B" w:rsidP="006E037F">
            <w:pPr>
              <w:jc w:val="center"/>
              <w:rPr>
                <w:color w:val="000000"/>
                <w:sz w:val="14"/>
                <w:szCs w:val="14"/>
              </w:rPr>
            </w:pPr>
          </w:p>
        </w:tc>
        <w:tc>
          <w:tcPr>
            <w:tcW w:w="264" w:type="pct"/>
          </w:tcPr>
          <w:p w:rsidR="008E125B" w:rsidRPr="001844FB" w:rsidRDefault="008E125B" w:rsidP="006E037F">
            <w:pPr>
              <w:jc w:val="center"/>
              <w:rPr>
                <w:color w:val="000000"/>
                <w:sz w:val="14"/>
                <w:szCs w:val="14"/>
              </w:rPr>
            </w:pPr>
          </w:p>
        </w:tc>
        <w:tc>
          <w:tcPr>
            <w:tcW w:w="266" w:type="pct"/>
          </w:tcPr>
          <w:p w:rsidR="008E125B" w:rsidRPr="001844FB" w:rsidRDefault="008E125B" w:rsidP="006E037F">
            <w:pPr>
              <w:jc w:val="center"/>
              <w:rPr>
                <w:bCs/>
                <w:color w:val="000000"/>
                <w:sz w:val="14"/>
                <w:szCs w:val="14"/>
              </w:rPr>
            </w:pPr>
          </w:p>
        </w:tc>
        <w:tc>
          <w:tcPr>
            <w:tcW w:w="243" w:type="pct"/>
          </w:tcPr>
          <w:p w:rsidR="008E125B" w:rsidRPr="001844FB" w:rsidRDefault="008E125B" w:rsidP="006E037F">
            <w:pPr>
              <w:jc w:val="center"/>
              <w:rPr>
                <w:bCs/>
                <w:color w:val="000000"/>
                <w:sz w:val="14"/>
                <w:szCs w:val="14"/>
              </w:rPr>
            </w:pPr>
          </w:p>
        </w:tc>
        <w:tc>
          <w:tcPr>
            <w:tcW w:w="302" w:type="pct"/>
          </w:tcPr>
          <w:p w:rsidR="008E125B" w:rsidRPr="001844FB" w:rsidRDefault="008E125B" w:rsidP="006E037F">
            <w:pPr>
              <w:jc w:val="center"/>
              <w:rPr>
                <w:bCs/>
                <w:color w:val="000000"/>
                <w:sz w:val="14"/>
                <w:szCs w:val="14"/>
              </w:rPr>
            </w:pPr>
          </w:p>
        </w:tc>
        <w:tc>
          <w:tcPr>
            <w:tcW w:w="273" w:type="pct"/>
          </w:tcPr>
          <w:p w:rsidR="008E125B" w:rsidRPr="001844FB" w:rsidRDefault="008E125B" w:rsidP="006E037F">
            <w:pPr>
              <w:jc w:val="center"/>
              <w:rPr>
                <w:bCs/>
                <w:color w:val="000000"/>
                <w:sz w:val="14"/>
                <w:szCs w:val="14"/>
              </w:rPr>
            </w:pPr>
          </w:p>
        </w:tc>
      </w:tr>
      <w:tr w:rsidR="00D91B07" w:rsidRPr="001844FB" w:rsidTr="000670A2">
        <w:trPr>
          <w:trHeight w:val="1264"/>
        </w:trPr>
        <w:tc>
          <w:tcPr>
            <w:tcW w:w="150" w:type="pct"/>
          </w:tcPr>
          <w:p w:rsidR="008E125B" w:rsidRPr="001844FB" w:rsidRDefault="008E125B" w:rsidP="006E037F">
            <w:pPr>
              <w:jc w:val="center"/>
              <w:rPr>
                <w:color w:val="000000"/>
                <w:sz w:val="14"/>
                <w:szCs w:val="14"/>
              </w:rPr>
            </w:pPr>
            <w:r w:rsidRPr="001844FB">
              <w:rPr>
                <w:color w:val="000000"/>
                <w:sz w:val="14"/>
                <w:szCs w:val="14"/>
              </w:rPr>
              <w:t>9</w:t>
            </w:r>
          </w:p>
        </w:tc>
        <w:tc>
          <w:tcPr>
            <w:tcW w:w="531" w:type="pct"/>
          </w:tcPr>
          <w:p w:rsidR="008E125B" w:rsidRPr="001844FB" w:rsidRDefault="000670A2" w:rsidP="006E037F">
            <w:pPr>
              <w:rPr>
                <w:color w:val="000000"/>
                <w:sz w:val="14"/>
                <w:szCs w:val="14"/>
              </w:rPr>
            </w:pPr>
            <w:r>
              <w:rPr>
                <w:color w:val="000000"/>
                <w:sz w:val="14"/>
                <w:szCs w:val="14"/>
              </w:rPr>
              <w:t>Строительство объекта</w:t>
            </w:r>
            <w:r w:rsidR="008E125B" w:rsidRPr="001844FB">
              <w:rPr>
                <w:color w:val="000000"/>
                <w:sz w:val="14"/>
                <w:szCs w:val="14"/>
              </w:rPr>
              <w:t xml:space="preserve"> наружного освещения на автомобильной дороге Киров – Кирово-Чепецк – Зуевка – Фаленки – Д</w:t>
            </w:r>
            <w:r w:rsidR="008E125B" w:rsidRPr="001844FB">
              <w:rPr>
                <w:color w:val="000000"/>
                <w:sz w:val="14"/>
                <w:szCs w:val="14"/>
              </w:rPr>
              <w:t>е</w:t>
            </w:r>
            <w:r w:rsidR="008E125B" w:rsidRPr="001844FB">
              <w:rPr>
                <w:color w:val="000000"/>
                <w:sz w:val="14"/>
                <w:szCs w:val="14"/>
              </w:rPr>
              <w:t>маки – граница Удмур</w:t>
            </w:r>
            <w:r w:rsidR="008E125B" w:rsidRPr="001844FB">
              <w:rPr>
                <w:color w:val="000000"/>
                <w:sz w:val="14"/>
                <w:szCs w:val="14"/>
              </w:rPr>
              <w:t>т</w:t>
            </w:r>
            <w:r w:rsidR="008E125B" w:rsidRPr="001844FB">
              <w:rPr>
                <w:color w:val="000000"/>
                <w:sz w:val="14"/>
                <w:szCs w:val="14"/>
              </w:rPr>
              <w:t>ской Республики в Кир</w:t>
            </w:r>
            <w:r w:rsidR="008E125B" w:rsidRPr="001844FB">
              <w:rPr>
                <w:color w:val="000000"/>
                <w:sz w:val="14"/>
                <w:szCs w:val="14"/>
              </w:rPr>
              <w:t>о</w:t>
            </w:r>
            <w:r w:rsidR="008E125B" w:rsidRPr="001844FB">
              <w:rPr>
                <w:color w:val="000000"/>
                <w:sz w:val="14"/>
                <w:szCs w:val="14"/>
              </w:rPr>
              <w:t>во-Чепецком районе</w:t>
            </w:r>
            <w:r w:rsidR="00DF023B" w:rsidRPr="001844FB">
              <w:rPr>
                <w:color w:val="000000"/>
                <w:sz w:val="14"/>
                <w:szCs w:val="14"/>
                <w:vertAlign w:val="superscript"/>
              </w:rPr>
              <w:t>2</w:t>
            </w:r>
          </w:p>
        </w:tc>
        <w:tc>
          <w:tcPr>
            <w:tcW w:w="265" w:type="pct"/>
          </w:tcPr>
          <w:p w:rsidR="008E125B" w:rsidRPr="001844FB" w:rsidRDefault="00D447EC" w:rsidP="000670A2">
            <w:pPr>
              <w:jc w:val="center"/>
              <w:rPr>
                <w:color w:val="000000"/>
                <w:sz w:val="14"/>
                <w:szCs w:val="14"/>
              </w:rPr>
            </w:pPr>
            <w:r w:rsidRPr="001844FB">
              <w:rPr>
                <w:color w:val="000000"/>
                <w:sz w:val="14"/>
                <w:szCs w:val="14"/>
              </w:rPr>
              <w:t>№ 43-1-5-1541-15 от 15.12.2015</w:t>
            </w:r>
          </w:p>
        </w:tc>
        <w:tc>
          <w:tcPr>
            <w:tcW w:w="223" w:type="pct"/>
          </w:tcPr>
          <w:p w:rsidR="008E125B" w:rsidRPr="001844FB" w:rsidRDefault="008E125B" w:rsidP="006E037F">
            <w:pPr>
              <w:jc w:val="center"/>
              <w:rPr>
                <w:color w:val="000000"/>
                <w:sz w:val="14"/>
                <w:szCs w:val="14"/>
              </w:rPr>
            </w:pPr>
            <w:r w:rsidRPr="001844FB">
              <w:rPr>
                <w:color w:val="000000"/>
                <w:sz w:val="14"/>
                <w:szCs w:val="14"/>
              </w:rPr>
              <w:t>2016 год</w:t>
            </w:r>
          </w:p>
        </w:tc>
        <w:tc>
          <w:tcPr>
            <w:tcW w:w="195" w:type="pct"/>
          </w:tcPr>
          <w:p w:rsidR="008E125B" w:rsidRPr="001844FB" w:rsidRDefault="008E125B" w:rsidP="006E037F">
            <w:pPr>
              <w:jc w:val="center"/>
              <w:rPr>
                <w:color w:val="000000"/>
                <w:sz w:val="14"/>
                <w:szCs w:val="14"/>
              </w:rPr>
            </w:pPr>
          </w:p>
        </w:tc>
        <w:tc>
          <w:tcPr>
            <w:tcW w:w="207" w:type="pct"/>
          </w:tcPr>
          <w:p w:rsidR="008E125B" w:rsidRPr="001844FB" w:rsidRDefault="008E125B" w:rsidP="006E037F">
            <w:pPr>
              <w:jc w:val="center"/>
              <w:rPr>
                <w:color w:val="000000"/>
                <w:sz w:val="14"/>
                <w:szCs w:val="14"/>
              </w:rPr>
            </w:pPr>
          </w:p>
        </w:tc>
        <w:tc>
          <w:tcPr>
            <w:tcW w:w="264" w:type="pct"/>
          </w:tcPr>
          <w:p w:rsidR="008E125B" w:rsidRPr="001844FB" w:rsidRDefault="008E125B" w:rsidP="006E037F">
            <w:pPr>
              <w:jc w:val="center"/>
              <w:rPr>
                <w:color w:val="000000"/>
                <w:sz w:val="14"/>
                <w:szCs w:val="14"/>
              </w:rPr>
            </w:pPr>
          </w:p>
        </w:tc>
        <w:tc>
          <w:tcPr>
            <w:tcW w:w="310" w:type="pct"/>
          </w:tcPr>
          <w:p w:rsidR="008E125B" w:rsidRPr="001844FB" w:rsidRDefault="008E125B" w:rsidP="006E037F">
            <w:pPr>
              <w:jc w:val="center"/>
              <w:rPr>
                <w:color w:val="000000"/>
                <w:sz w:val="14"/>
                <w:szCs w:val="14"/>
              </w:rPr>
            </w:pPr>
            <w:r w:rsidRPr="001844FB">
              <w:rPr>
                <w:sz w:val="14"/>
                <w:szCs w:val="14"/>
              </w:rPr>
              <w:t>3547,255</w:t>
            </w:r>
          </w:p>
        </w:tc>
        <w:tc>
          <w:tcPr>
            <w:tcW w:w="178" w:type="pct"/>
          </w:tcPr>
          <w:p w:rsidR="008E125B" w:rsidRPr="001844FB" w:rsidRDefault="008E125B" w:rsidP="006E037F">
            <w:pPr>
              <w:jc w:val="center"/>
              <w:rPr>
                <w:color w:val="000000"/>
                <w:sz w:val="14"/>
                <w:szCs w:val="14"/>
              </w:rPr>
            </w:pPr>
          </w:p>
        </w:tc>
        <w:tc>
          <w:tcPr>
            <w:tcW w:w="222" w:type="pct"/>
          </w:tcPr>
          <w:p w:rsidR="008E125B" w:rsidRPr="001844FB" w:rsidRDefault="008E125B" w:rsidP="006E037F">
            <w:pPr>
              <w:jc w:val="center"/>
              <w:rPr>
                <w:color w:val="000000"/>
                <w:sz w:val="14"/>
                <w:szCs w:val="14"/>
              </w:rPr>
            </w:pPr>
          </w:p>
        </w:tc>
        <w:tc>
          <w:tcPr>
            <w:tcW w:w="313" w:type="pct"/>
          </w:tcPr>
          <w:p w:rsidR="008E125B" w:rsidRPr="001844FB" w:rsidRDefault="008E125B" w:rsidP="006E037F">
            <w:pPr>
              <w:jc w:val="center"/>
              <w:rPr>
                <w:color w:val="000000"/>
                <w:sz w:val="14"/>
                <w:szCs w:val="14"/>
              </w:rPr>
            </w:pPr>
            <w:r w:rsidRPr="001844FB">
              <w:rPr>
                <w:sz w:val="14"/>
                <w:szCs w:val="14"/>
              </w:rPr>
              <w:t>3547,255</w:t>
            </w:r>
          </w:p>
        </w:tc>
        <w:tc>
          <w:tcPr>
            <w:tcW w:w="266" w:type="pct"/>
          </w:tcPr>
          <w:p w:rsidR="008E125B" w:rsidRPr="001844FB" w:rsidRDefault="008E125B" w:rsidP="006E037F">
            <w:pPr>
              <w:jc w:val="center"/>
              <w:rPr>
                <w:color w:val="000000"/>
                <w:sz w:val="14"/>
                <w:szCs w:val="14"/>
              </w:rPr>
            </w:pPr>
            <w:r w:rsidRPr="001844FB">
              <w:rPr>
                <w:color w:val="000000"/>
                <w:sz w:val="14"/>
                <w:szCs w:val="14"/>
              </w:rPr>
              <w:t>147,255</w:t>
            </w:r>
          </w:p>
        </w:tc>
        <w:tc>
          <w:tcPr>
            <w:tcW w:w="264" w:type="pct"/>
          </w:tcPr>
          <w:p w:rsidR="008E125B" w:rsidRPr="001844FB" w:rsidRDefault="008E125B" w:rsidP="006E037F">
            <w:pPr>
              <w:jc w:val="center"/>
              <w:rPr>
                <w:color w:val="000000"/>
                <w:sz w:val="14"/>
                <w:szCs w:val="14"/>
              </w:rPr>
            </w:pPr>
            <w:r w:rsidRPr="001844FB">
              <w:rPr>
                <w:color w:val="000000"/>
                <w:sz w:val="14"/>
                <w:szCs w:val="14"/>
              </w:rPr>
              <w:t>3400</w:t>
            </w:r>
          </w:p>
        </w:tc>
        <w:tc>
          <w:tcPr>
            <w:tcW w:w="264" w:type="pct"/>
          </w:tcPr>
          <w:p w:rsidR="008E125B" w:rsidRPr="001844FB" w:rsidRDefault="008E125B" w:rsidP="006E037F">
            <w:pPr>
              <w:jc w:val="center"/>
              <w:rPr>
                <w:color w:val="000000"/>
                <w:sz w:val="14"/>
                <w:szCs w:val="14"/>
              </w:rPr>
            </w:pPr>
          </w:p>
        </w:tc>
        <w:tc>
          <w:tcPr>
            <w:tcW w:w="264" w:type="pct"/>
          </w:tcPr>
          <w:p w:rsidR="008E125B" w:rsidRPr="001844FB" w:rsidRDefault="008E125B" w:rsidP="006E037F">
            <w:pPr>
              <w:jc w:val="center"/>
              <w:rPr>
                <w:color w:val="000000"/>
                <w:sz w:val="14"/>
                <w:szCs w:val="14"/>
              </w:rPr>
            </w:pPr>
          </w:p>
        </w:tc>
        <w:tc>
          <w:tcPr>
            <w:tcW w:w="266" w:type="pct"/>
          </w:tcPr>
          <w:p w:rsidR="008E125B" w:rsidRPr="001844FB" w:rsidRDefault="008E125B" w:rsidP="006E037F">
            <w:pPr>
              <w:jc w:val="center"/>
              <w:rPr>
                <w:bCs/>
                <w:color w:val="000000"/>
                <w:sz w:val="14"/>
                <w:szCs w:val="14"/>
              </w:rPr>
            </w:pPr>
          </w:p>
        </w:tc>
        <w:tc>
          <w:tcPr>
            <w:tcW w:w="243" w:type="pct"/>
          </w:tcPr>
          <w:p w:rsidR="008E125B" w:rsidRPr="001844FB" w:rsidRDefault="008E125B" w:rsidP="006E037F">
            <w:pPr>
              <w:jc w:val="center"/>
              <w:rPr>
                <w:bCs/>
                <w:color w:val="000000"/>
                <w:sz w:val="14"/>
                <w:szCs w:val="14"/>
              </w:rPr>
            </w:pPr>
          </w:p>
        </w:tc>
        <w:tc>
          <w:tcPr>
            <w:tcW w:w="302" w:type="pct"/>
          </w:tcPr>
          <w:p w:rsidR="008E125B" w:rsidRPr="001844FB" w:rsidRDefault="008E125B" w:rsidP="006E037F">
            <w:pPr>
              <w:jc w:val="center"/>
              <w:rPr>
                <w:bCs/>
                <w:color w:val="000000"/>
                <w:sz w:val="14"/>
                <w:szCs w:val="14"/>
              </w:rPr>
            </w:pPr>
          </w:p>
        </w:tc>
        <w:tc>
          <w:tcPr>
            <w:tcW w:w="273" w:type="pct"/>
          </w:tcPr>
          <w:p w:rsidR="008E125B" w:rsidRPr="001844FB" w:rsidRDefault="008E125B" w:rsidP="006E037F">
            <w:pPr>
              <w:jc w:val="center"/>
              <w:rPr>
                <w:bCs/>
                <w:color w:val="000000"/>
                <w:sz w:val="14"/>
                <w:szCs w:val="14"/>
              </w:rPr>
            </w:pPr>
          </w:p>
        </w:tc>
      </w:tr>
      <w:tr w:rsidR="00D91B07" w:rsidRPr="001844FB" w:rsidTr="000670A2">
        <w:trPr>
          <w:trHeight w:val="1240"/>
        </w:trPr>
        <w:tc>
          <w:tcPr>
            <w:tcW w:w="150" w:type="pct"/>
          </w:tcPr>
          <w:p w:rsidR="008E125B" w:rsidRPr="001844FB" w:rsidRDefault="008E125B" w:rsidP="006E037F">
            <w:pPr>
              <w:jc w:val="center"/>
              <w:rPr>
                <w:color w:val="000000"/>
                <w:sz w:val="14"/>
                <w:szCs w:val="14"/>
              </w:rPr>
            </w:pPr>
            <w:r w:rsidRPr="001844FB">
              <w:rPr>
                <w:color w:val="000000"/>
                <w:sz w:val="14"/>
                <w:szCs w:val="14"/>
              </w:rPr>
              <w:t>10</w:t>
            </w:r>
          </w:p>
        </w:tc>
        <w:tc>
          <w:tcPr>
            <w:tcW w:w="531" w:type="pct"/>
          </w:tcPr>
          <w:p w:rsidR="008E125B" w:rsidRPr="001844FB" w:rsidRDefault="00F12EAC" w:rsidP="00F12EAC">
            <w:pPr>
              <w:rPr>
                <w:color w:val="000000"/>
                <w:sz w:val="14"/>
                <w:szCs w:val="14"/>
              </w:rPr>
            </w:pPr>
            <w:r>
              <w:rPr>
                <w:color w:val="000000"/>
                <w:sz w:val="14"/>
                <w:szCs w:val="14"/>
              </w:rPr>
              <w:t>Строительство о</w:t>
            </w:r>
            <w:r w:rsidR="008E125B" w:rsidRPr="001844FB">
              <w:rPr>
                <w:color w:val="000000"/>
                <w:sz w:val="14"/>
                <w:szCs w:val="14"/>
              </w:rPr>
              <w:t>бъект</w:t>
            </w:r>
            <w:r>
              <w:rPr>
                <w:color w:val="000000"/>
                <w:sz w:val="14"/>
                <w:szCs w:val="14"/>
              </w:rPr>
              <w:t>а</w:t>
            </w:r>
            <w:r w:rsidR="008E125B" w:rsidRPr="001844FB">
              <w:rPr>
                <w:color w:val="000000"/>
                <w:sz w:val="14"/>
                <w:szCs w:val="14"/>
              </w:rPr>
              <w:t xml:space="preserve"> обеспечения транспор</w:t>
            </w:r>
            <w:r w:rsidR="008E125B" w:rsidRPr="001844FB">
              <w:rPr>
                <w:color w:val="000000"/>
                <w:sz w:val="14"/>
                <w:szCs w:val="14"/>
              </w:rPr>
              <w:t>т</w:t>
            </w:r>
            <w:r w:rsidR="008E125B" w:rsidRPr="001844FB">
              <w:rPr>
                <w:color w:val="000000"/>
                <w:sz w:val="14"/>
                <w:szCs w:val="14"/>
              </w:rPr>
              <w:t>ной безопасности моста через реку Вятка км 10+500 на автомобильной дороге Вятские Поляны –   Сосновка в Вятскополя</w:t>
            </w:r>
            <w:r w:rsidR="008E125B" w:rsidRPr="001844FB">
              <w:rPr>
                <w:color w:val="000000"/>
                <w:sz w:val="14"/>
                <w:szCs w:val="14"/>
              </w:rPr>
              <w:t>н</w:t>
            </w:r>
            <w:r w:rsidR="008E125B" w:rsidRPr="001844FB">
              <w:rPr>
                <w:color w:val="000000"/>
                <w:sz w:val="14"/>
                <w:szCs w:val="14"/>
              </w:rPr>
              <w:t>ском районе</w:t>
            </w:r>
            <w:r w:rsidR="00DF023B" w:rsidRPr="001844FB">
              <w:rPr>
                <w:color w:val="000000"/>
                <w:sz w:val="14"/>
                <w:szCs w:val="14"/>
                <w:vertAlign w:val="superscript"/>
              </w:rPr>
              <w:t>2</w:t>
            </w:r>
          </w:p>
        </w:tc>
        <w:tc>
          <w:tcPr>
            <w:tcW w:w="265" w:type="pct"/>
          </w:tcPr>
          <w:p w:rsidR="008E125B" w:rsidRPr="001844FB" w:rsidRDefault="00D447EC" w:rsidP="000670A2">
            <w:pPr>
              <w:jc w:val="center"/>
              <w:rPr>
                <w:color w:val="000000"/>
                <w:sz w:val="14"/>
                <w:szCs w:val="14"/>
              </w:rPr>
            </w:pPr>
            <w:r w:rsidRPr="001844FB">
              <w:rPr>
                <w:color w:val="000000"/>
                <w:sz w:val="14"/>
                <w:szCs w:val="14"/>
              </w:rPr>
              <w:t>№ 43-1-1-6-2643-17 от 09.01.2017</w:t>
            </w:r>
          </w:p>
        </w:tc>
        <w:tc>
          <w:tcPr>
            <w:tcW w:w="223" w:type="pct"/>
          </w:tcPr>
          <w:p w:rsidR="008E125B" w:rsidRPr="001844FB" w:rsidRDefault="008E125B" w:rsidP="006E037F">
            <w:pPr>
              <w:jc w:val="center"/>
              <w:rPr>
                <w:color w:val="000000"/>
                <w:sz w:val="14"/>
                <w:szCs w:val="14"/>
              </w:rPr>
            </w:pPr>
            <w:r w:rsidRPr="001844FB">
              <w:rPr>
                <w:color w:val="000000"/>
                <w:sz w:val="14"/>
                <w:szCs w:val="14"/>
              </w:rPr>
              <w:t>2017 год</w:t>
            </w:r>
          </w:p>
        </w:tc>
        <w:tc>
          <w:tcPr>
            <w:tcW w:w="195" w:type="pct"/>
          </w:tcPr>
          <w:p w:rsidR="008E125B" w:rsidRPr="001844FB" w:rsidRDefault="008E125B" w:rsidP="006E037F">
            <w:pPr>
              <w:jc w:val="center"/>
              <w:rPr>
                <w:color w:val="000000"/>
                <w:sz w:val="14"/>
                <w:szCs w:val="14"/>
              </w:rPr>
            </w:pPr>
          </w:p>
        </w:tc>
        <w:tc>
          <w:tcPr>
            <w:tcW w:w="207" w:type="pct"/>
          </w:tcPr>
          <w:p w:rsidR="008E125B" w:rsidRPr="001844FB" w:rsidRDefault="008E125B" w:rsidP="006E037F">
            <w:pPr>
              <w:jc w:val="center"/>
              <w:rPr>
                <w:color w:val="000000"/>
                <w:sz w:val="14"/>
                <w:szCs w:val="14"/>
              </w:rPr>
            </w:pPr>
          </w:p>
        </w:tc>
        <w:tc>
          <w:tcPr>
            <w:tcW w:w="264" w:type="pct"/>
          </w:tcPr>
          <w:p w:rsidR="008E125B" w:rsidRPr="001844FB" w:rsidRDefault="008E125B" w:rsidP="006E037F">
            <w:pPr>
              <w:jc w:val="center"/>
              <w:rPr>
                <w:color w:val="000000"/>
                <w:sz w:val="14"/>
                <w:szCs w:val="14"/>
              </w:rPr>
            </w:pPr>
          </w:p>
        </w:tc>
        <w:tc>
          <w:tcPr>
            <w:tcW w:w="310" w:type="pct"/>
          </w:tcPr>
          <w:p w:rsidR="008E125B" w:rsidRPr="001844FB" w:rsidRDefault="008E125B" w:rsidP="006E037F">
            <w:pPr>
              <w:jc w:val="center"/>
              <w:rPr>
                <w:color w:val="000000"/>
                <w:sz w:val="14"/>
                <w:szCs w:val="14"/>
              </w:rPr>
            </w:pPr>
            <w:r w:rsidRPr="001844FB">
              <w:rPr>
                <w:sz w:val="14"/>
                <w:szCs w:val="14"/>
              </w:rPr>
              <w:t>18562,383</w:t>
            </w:r>
          </w:p>
        </w:tc>
        <w:tc>
          <w:tcPr>
            <w:tcW w:w="178" w:type="pct"/>
          </w:tcPr>
          <w:p w:rsidR="008E125B" w:rsidRPr="001844FB" w:rsidRDefault="008E125B" w:rsidP="006E037F">
            <w:pPr>
              <w:jc w:val="center"/>
              <w:rPr>
                <w:color w:val="000000"/>
                <w:sz w:val="14"/>
                <w:szCs w:val="14"/>
              </w:rPr>
            </w:pPr>
          </w:p>
        </w:tc>
        <w:tc>
          <w:tcPr>
            <w:tcW w:w="222" w:type="pct"/>
          </w:tcPr>
          <w:p w:rsidR="008E125B" w:rsidRPr="001844FB" w:rsidRDefault="008E125B" w:rsidP="006E037F">
            <w:pPr>
              <w:jc w:val="center"/>
              <w:rPr>
                <w:color w:val="000000"/>
                <w:sz w:val="14"/>
                <w:szCs w:val="14"/>
              </w:rPr>
            </w:pPr>
          </w:p>
        </w:tc>
        <w:tc>
          <w:tcPr>
            <w:tcW w:w="313" w:type="pct"/>
          </w:tcPr>
          <w:p w:rsidR="008E125B" w:rsidRPr="001844FB" w:rsidRDefault="008E125B" w:rsidP="006E037F">
            <w:pPr>
              <w:jc w:val="center"/>
              <w:rPr>
                <w:color w:val="000000"/>
                <w:sz w:val="14"/>
                <w:szCs w:val="14"/>
              </w:rPr>
            </w:pPr>
            <w:r w:rsidRPr="001844FB">
              <w:rPr>
                <w:sz w:val="14"/>
                <w:szCs w:val="14"/>
              </w:rPr>
              <w:t>18562,383</w:t>
            </w:r>
          </w:p>
        </w:tc>
        <w:tc>
          <w:tcPr>
            <w:tcW w:w="266" w:type="pct"/>
          </w:tcPr>
          <w:p w:rsidR="008E125B" w:rsidRPr="001844FB" w:rsidRDefault="008E125B" w:rsidP="006E037F">
            <w:pPr>
              <w:jc w:val="center"/>
              <w:rPr>
                <w:color w:val="000000"/>
                <w:sz w:val="14"/>
                <w:szCs w:val="14"/>
              </w:rPr>
            </w:pPr>
            <w:r w:rsidRPr="001844FB">
              <w:rPr>
                <w:color w:val="000000"/>
                <w:sz w:val="14"/>
                <w:szCs w:val="14"/>
              </w:rPr>
              <w:t>356,183</w:t>
            </w:r>
          </w:p>
        </w:tc>
        <w:tc>
          <w:tcPr>
            <w:tcW w:w="264" w:type="pct"/>
          </w:tcPr>
          <w:p w:rsidR="008E125B" w:rsidRPr="001844FB" w:rsidRDefault="008E125B" w:rsidP="006E037F">
            <w:pPr>
              <w:jc w:val="center"/>
              <w:rPr>
                <w:color w:val="000000"/>
                <w:sz w:val="14"/>
                <w:szCs w:val="14"/>
              </w:rPr>
            </w:pPr>
          </w:p>
        </w:tc>
        <w:tc>
          <w:tcPr>
            <w:tcW w:w="264" w:type="pct"/>
          </w:tcPr>
          <w:p w:rsidR="008E125B" w:rsidRPr="001844FB" w:rsidRDefault="008E125B" w:rsidP="006E037F">
            <w:pPr>
              <w:jc w:val="center"/>
              <w:rPr>
                <w:color w:val="000000"/>
                <w:sz w:val="14"/>
                <w:szCs w:val="14"/>
              </w:rPr>
            </w:pPr>
            <w:r w:rsidRPr="001844FB">
              <w:rPr>
                <w:color w:val="000000"/>
                <w:sz w:val="14"/>
                <w:szCs w:val="14"/>
              </w:rPr>
              <w:t>18206,2</w:t>
            </w:r>
          </w:p>
        </w:tc>
        <w:tc>
          <w:tcPr>
            <w:tcW w:w="264" w:type="pct"/>
          </w:tcPr>
          <w:p w:rsidR="008E125B" w:rsidRPr="001844FB" w:rsidRDefault="008E125B" w:rsidP="006E037F">
            <w:pPr>
              <w:jc w:val="center"/>
              <w:rPr>
                <w:color w:val="000000"/>
                <w:sz w:val="14"/>
                <w:szCs w:val="14"/>
              </w:rPr>
            </w:pPr>
          </w:p>
        </w:tc>
        <w:tc>
          <w:tcPr>
            <w:tcW w:w="266" w:type="pct"/>
          </w:tcPr>
          <w:p w:rsidR="008E125B" w:rsidRPr="001844FB" w:rsidRDefault="008E125B" w:rsidP="006E037F">
            <w:pPr>
              <w:jc w:val="center"/>
              <w:rPr>
                <w:b/>
                <w:bCs/>
                <w:color w:val="000000"/>
                <w:sz w:val="14"/>
                <w:szCs w:val="14"/>
              </w:rPr>
            </w:pPr>
          </w:p>
        </w:tc>
        <w:tc>
          <w:tcPr>
            <w:tcW w:w="243" w:type="pct"/>
          </w:tcPr>
          <w:p w:rsidR="008E125B" w:rsidRPr="001844FB" w:rsidRDefault="008E125B" w:rsidP="006E037F">
            <w:pPr>
              <w:jc w:val="center"/>
              <w:rPr>
                <w:b/>
                <w:bCs/>
                <w:color w:val="000000"/>
                <w:sz w:val="14"/>
                <w:szCs w:val="14"/>
              </w:rPr>
            </w:pPr>
          </w:p>
        </w:tc>
        <w:tc>
          <w:tcPr>
            <w:tcW w:w="302" w:type="pct"/>
          </w:tcPr>
          <w:p w:rsidR="008E125B" w:rsidRPr="001844FB" w:rsidRDefault="008E125B" w:rsidP="006E037F">
            <w:pPr>
              <w:jc w:val="center"/>
              <w:rPr>
                <w:b/>
                <w:bCs/>
                <w:color w:val="000000"/>
                <w:sz w:val="14"/>
                <w:szCs w:val="14"/>
              </w:rPr>
            </w:pPr>
          </w:p>
        </w:tc>
        <w:tc>
          <w:tcPr>
            <w:tcW w:w="273" w:type="pct"/>
          </w:tcPr>
          <w:p w:rsidR="008E125B" w:rsidRPr="001844FB" w:rsidRDefault="008E125B" w:rsidP="006E037F">
            <w:pPr>
              <w:jc w:val="center"/>
              <w:rPr>
                <w:b/>
                <w:bCs/>
                <w:color w:val="000000"/>
                <w:sz w:val="14"/>
                <w:szCs w:val="14"/>
              </w:rPr>
            </w:pPr>
          </w:p>
        </w:tc>
      </w:tr>
      <w:tr w:rsidR="00D91B07" w:rsidRPr="001844FB" w:rsidTr="000670A2">
        <w:trPr>
          <w:trHeight w:val="1278"/>
        </w:trPr>
        <w:tc>
          <w:tcPr>
            <w:tcW w:w="150" w:type="pct"/>
          </w:tcPr>
          <w:p w:rsidR="008E125B" w:rsidRPr="001844FB" w:rsidRDefault="008E125B" w:rsidP="006E037F">
            <w:pPr>
              <w:jc w:val="center"/>
              <w:rPr>
                <w:color w:val="000000"/>
                <w:sz w:val="14"/>
                <w:szCs w:val="14"/>
              </w:rPr>
            </w:pPr>
            <w:r w:rsidRPr="001844FB">
              <w:rPr>
                <w:color w:val="000000"/>
                <w:sz w:val="14"/>
                <w:szCs w:val="14"/>
              </w:rPr>
              <w:t>11</w:t>
            </w:r>
          </w:p>
        </w:tc>
        <w:tc>
          <w:tcPr>
            <w:tcW w:w="531" w:type="pct"/>
          </w:tcPr>
          <w:p w:rsidR="008E125B" w:rsidRPr="001844FB" w:rsidRDefault="00F12EAC" w:rsidP="00F12EAC">
            <w:pPr>
              <w:rPr>
                <w:color w:val="000000"/>
                <w:sz w:val="14"/>
                <w:szCs w:val="14"/>
              </w:rPr>
            </w:pPr>
            <w:r>
              <w:rPr>
                <w:color w:val="000000"/>
                <w:sz w:val="14"/>
                <w:szCs w:val="14"/>
              </w:rPr>
              <w:t>Строительство о</w:t>
            </w:r>
            <w:r w:rsidR="008E125B" w:rsidRPr="001844FB">
              <w:rPr>
                <w:color w:val="000000"/>
                <w:sz w:val="14"/>
                <w:szCs w:val="14"/>
              </w:rPr>
              <w:t>бъект</w:t>
            </w:r>
            <w:r>
              <w:rPr>
                <w:color w:val="000000"/>
                <w:sz w:val="14"/>
                <w:szCs w:val="14"/>
              </w:rPr>
              <w:t>а</w:t>
            </w:r>
            <w:r w:rsidR="008E125B" w:rsidRPr="001844FB">
              <w:rPr>
                <w:color w:val="000000"/>
                <w:sz w:val="14"/>
                <w:szCs w:val="14"/>
              </w:rPr>
              <w:t xml:space="preserve"> обеспечения транспор</w:t>
            </w:r>
            <w:r w:rsidR="008E125B" w:rsidRPr="001844FB">
              <w:rPr>
                <w:color w:val="000000"/>
                <w:sz w:val="14"/>
                <w:szCs w:val="14"/>
              </w:rPr>
              <w:t>т</w:t>
            </w:r>
            <w:r w:rsidR="008E125B" w:rsidRPr="001844FB">
              <w:rPr>
                <w:color w:val="000000"/>
                <w:sz w:val="14"/>
                <w:szCs w:val="14"/>
              </w:rPr>
              <w:t>ной безопасности пут</w:t>
            </w:r>
            <w:r w:rsidR="008E125B" w:rsidRPr="001844FB">
              <w:rPr>
                <w:color w:val="000000"/>
                <w:sz w:val="14"/>
                <w:szCs w:val="14"/>
              </w:rPr>
              <w:t>е</w:t>
            </w:r>
            <w:r w:rsidR="008E125B" w:rsidRPr="001844FB">
              <w:rPr>
                <w:color w:val="000000"/>
                <w:sz w:val="14"/>
                <w:szCs w:val="14"/>
              </w:rPr>
              <w:t>провода через железн</w:t>
            </w:r>
            <w:r w:rsidR="008E125B" w:rsidRPr="001844FB">
              <w:rPr>
                <w:color w:val="000000"/>
                <w:sz w:val="14"/>
                <w:szCs w:val="14"/>
              </w:rPr>
              <w:t>о</w:t>
            </w:r>
            <w:r w:rsidR="008E125B" w:rsidRPr="001844FB">
              <w:rPr>
                <w:color w:val="000000"/>
                <w:sz w:val="14"/>
                <w:szCs w:val="14"/>
              </w:rPr>
              <w:t>дорожные пути км 11+500 на автомобильной дороге Вятские Поляны –  Сосновка в Вятскополя</w:t>
            </w:r>
            <w:r w:rsidR="008E125B" w:rsidRPr="001844FB">
              <w:rPr>
                <w:color w:val="000000"/>
                <w:sz w:val="14"/>
                <w:szCs w:val="14"/>
              </w:rPr>
              <w:t>н</w:t>
            </w:r>
            <w:r w:rsidR="008E125B" w:rsidRPr="001844FB">
              <w:rPr>
                <w:color w:val="000000"/>
                <w:sz w:val="14"/>
                <w:szCs w:val="14"/>
              </w:rPr>
              <w:t>ском  районе</w:t>
            </w:r>
            <w:r w:rsidR="00DF023B" w:rsidRPr="001844FB">
              <w:rPr>
                <w:color w:val="000000"/>
                <w:sz w:val="14"/>
                <w:szCs w:val="14"/>
                <w:vertAlign w:val="superscript"/>
              </w:rPr>
              <w:t>2</w:t>
            </w:r>
          </w:p>
        </w:tc>
        <w:tc>
          <w:tcPr>
            <w:tcW w:w="265" w:type="pct"/>
          </w:tcPr>
          <w:p w:rsidR="008E125B" w:rsidRPr="001844FB" w:rsidRDefault="00D447EC" w:rsidP="000670A2">
            <w:pPr>
              <w:jc w:val="center"/>
              <w:rPr>
                <w:color w:val="000000"/>
                <w:sz w:val="14"/>
                <w:szCs w:val="14"/>
              </w:rPr>
            </w:pPr>
            <w:r w:rsidRPr="001844FB">
              <w:rPr>
                <w:color w:val="000000"/>
                <w:sz w:val="14"/>
                <w:szCs w:val="14"/>
              </w:rPr>
              <w:t>№ 43-1-1-6-2644-17 от 09.01.2017</w:t>
            </w:r>
          </w:p>
        </w:tc>
        <w:tc>
          <w:tcPr>
            <w:tcW w:w="223" w:type="pct"/>
          </w:tcPr>
          <w:p w:rsidR="008E125B" w:rsidRPr="001844FB" w:rsidRDefault="008E125B" w:rsidP="006E037F">
            <w:pPr>
              <w:jc w:val="center"/>
              <w:rPr>
                <w:color w:val="000000"/>
                <w:sz w:val="14"/>
                <w:szCs w:val="14"/>
              </w:rPr>
            </w:pPr>
            <w:r w:rsidRPr="001844FB">
              <w:rPr>
                <w:color w:val="000000"/>
                <w:sz w:val="14"/>
                <w:szCs w:val="14"/>
              </w:rPr>
              <w:t>2017 год</w:t>
            </w:r>
          </w:p>
        </w:tc>
        <w:tc>
          <w:tcPr>
            <w:tcW w:w="195" w:type="pct"/>
          </w:tcPr>
          <w:p w:rsidR="008E125B" w:rsidRPr="001844FB" w:rsidRDefault="008E125B" w:rsidP="006E037F">
            <w:pPr>
              <w:jc w:val="center"/>
              <w:rPr>
                <w:color w:val="000000"/>
                <w:sz w:val="14"/>
                <w:szCs w:val="14"/>
              </w:rPr>
            </w:pPr>
          </w:p>
        </w:tc>
        <w:tc>
          <w:tcPr>
            <w:tcW w:w="207" w:type="pct"/>
          </w:tcPr>
          <w:p w:rsidR="008E125B" w:rsidRPr="001844FB" w:rsidRDefault="008E125B" w:rsidP="006E037F">
            <w:pPr>
              <w:jc w:val="center"/>
              <w:rPr>
                <w:color w:val="000000"/>
                <w:sz w:val="14"/>
                <w:szCs w:val="14"/>
              </w:rPr>
            </w:pPr>
          </w:p>
        </w:tc>
        <w:tc>
          <w:tcPr>
            <w:tcW w:w="264" w:type="pct"/>
          </w:tcPr>
          <w:p w:rsidR="008E125B" w:rsidRPr="001844FB" w:rsidRDefault="008E125B" w:rsidP="006E037F">
            <w:pPr>
              <w:jc w:val="center"/>
              <w:rPr>
                <w:color w:val="000000"/>
                <w:sz w:val="14"/>
                <w:szCs w:val="14"/>
              </w:rPr>
            </w:pPr>
          </w:p>
        </w:tc>
        <w:tc>
          <w:tcPr>
            <w:tcW w:w="310" w:type="pct"/>
          </w:tcPr>
          <w:p w:rsidR="008E125B" w:rsidRPr="001844FB" w:rsidRDefault="008E125B" w:rsidP="006E037F">
            <w:pPr>
              <w:jc w:val="center"/>
              <w:rPr>
                <w:color w:val="000000"/>
                <w:sz w:val="14"/>
                <w:szCs w:val="14"/>
              </w:rPr>
            </w:pPr>
            <w:r w:rsidRPr="001844FB">
              <w:rPr>
                <w:sz w:val="14"/>
                <w:szCs w:val="14"/>
              </w:rPr>
              <w:t>13652,176</w:t>
            </w:r>
          </w:p>
        </w:tc>
        <w:tc>
          <w:tcPr>
            <w:tcW w:w="178" w:type="pct"/>
          </w:tcPr>
          <w:p w:rsidR="008E125B" w:rsidRPr="001844FB" w:rsidRDefault="008E125B" w:rsidP="006E037F">
            <w:pPr>
              <w:jc w:val="center"/>
              <w:rPr>
                <w:color w:val="000000"/>
                <w:sz w:val="14"/>
                <w:szCs w:val="14"/>
              </w:rPr>
            </w:pPr>
          </w:p>
        </w:tc>
        <w:tc>
          <w:tcPr>
            <w:tcW w:w="222" w:type="pct"/>
          </w:tcPr>
          <w:p w:rsidR="008E125B" w:rsidRPr="001844FB" w:rsidRDefault="008E125B" w:rsidP="006E037F">
            <w:pPr>
              <w:jc w:val="center"/>
              <w:rPr>
                <w:color w:val="000000"/>
                <w:sz w:val="14"/>
                <w:szCs w:val="14"/>
              </w:rPr>
            </w:pPr>
          </w:p>
        </w:tc>
        <w:tc>
          <w:tcPr>
            <w:tcW w:w="313" w:type="pct"/>
          </w:tcPr>
          <w:p w:rsidR="008E125B" w:rsidRPr="001844FB" w:rsidRDefault="008E125B" w:rsidP="006E037F">
            <w:pPr>
              <w:jc w:val="center"/>
              <w:rPr>
                <w:color w:val="000000"/>
                <w:sz w:val="14"/>
                <w:szCs w:val="14"/>
              </w:rPr>
            </w:pPr>
            <w:r w:rsidRPr="001844FB">
              <w:rPr>
                <w:sz w:val="14"/>
                <w:szCs w:val="14"/>
              </w:rPr>
              <w:t>13652,176</w:t>
            </w:r>
          </w:p>
        </w:tc>
        <w:tc>
          <w:tcPr>
            <w:tcW w:w="266" w:type="pct"/>
          </w:tcPr>
          <w:p w:rsidR="008E125B" w:rsidRPr="001844FB" w:rsidRDefault="008E125B" w:rsidP="006E037F">
            <w:pPr>
              <w:jc w:val="center"/>
              <w:rPr>
                <w:color w:val="000000"/>
                <w:sz w:val="14"/>
                <w:szCs w:val="14"/>
              </w:rPr>
            </w:pPr>
            <w:r w:rsidRPr="001844FB">
              <w:rPr>
                <w:color w:val="000000"/>
                <w:sz w:val="14"/>
                <w:szCs w:val="14"/>
              </w:rPr>
              <w:t>339,476</w:t>
            </w:r>
          </w:p>
        </w:tc>
        <w:tc>
          <w:tcPr>
            <w:tcW w:w="264" w:type="pct"/>
          </w:tcPr>
          <w:p w:rsidR="008E125B" w:rsidRPr="001844FB" w:rsidRDefault="008E125B" w:rsidP="006E037F">
            <w:pPr>
              <w:jc w:val="center"/>
              <w:rPr>
                <w:color w:val="000000"/>
                <w:sz w:val="14"/>
                <w:szCs w:val="14"/>
              </w:rPr>
            </w:pPr>
          </w:p>
        </w:tc>
        <w:tc>
          <w:tcPr>
            <w:tcW w:w="264" w:type="pct"/>
          </w:tcPr>
          <w:p w:rsidR="008E125B" w:rsidRPr="001844FB" w:rsidRDefault="008E125B" w:rsidP="006E037F">
            <w:pPr>
              <w:jc w:val="center"/>
              <w:rPr>
                <w:color w:val="000000"/>
                <w:sz w:val="14"/>
                <w:szCs w:val="14"/>
              </w:rPr>
            </w:pPr>
            <w:r w:rsidRPr="001844FB">
              <w:rPr>
                <w:color w:val="000000"/>
                <w:sz w:val="14"/>
                <w:szCs w:val="14"/>
              </w:rPr>
              <w:t>13312,7</w:t>
            </w:r>
          </w:p>
        </w:tc>
        <w:tc>
          <w:tcPr>
            <w:tcW w:w="264" w:type="pct"/>
          </w:tcPr>
          <w:p w:rsidR="008E125B" w:rsidRPr="001844FB" w:rsidRDefault="008E125B" w:rsidP="006E037F">
            <w:pPr>
              <w:jc w:val="center"/>
              <w:rPr>
                <w:color w:val="000000"/>
                <w:sz w:val="14"/>
                <w:szCs w:val="14"/>
              </w:rPr>
            </w:pPr>
          </w:p>
        </w:tc>
        <w:tc>
          <w:tcPr>
            <w:tcW w:w="266" w:type="pct"/>
          </w:tcPr>
          <w:p w:rsidR="008E125B" w:rsidRPr="001844FB" w:rsidRDefault="008E125B" w:rsidP="006E037F">
            <w:pPr>
              <w:jc w:val="center"/>
              <w:rPr>
                <w:b/>
                <w:bCs/>
                <w:color w:val="000000"/>
                <w:sz w:val="14"/>
                <w:szCs w:val="14"/>
              </w:rPr>
            </w:pPr>
          </w:p>
        </w:tc>
        <w:tc>
          <w:tcPr>
            <w:tcW w:w="243" w:type="pct"/>
          </w:tcPr>
          <w:p w:rsidR="008E125B" w:rsidRPr="001844FB" w:rsidRDefault="008E125B" w:rsidP="006E037F">
            <w:pPr>
              <w:jc w:val="center"/>
              <w:rPr>
                <w:b/>
                <w:bCs/>
                <w:color w:val="000000"/>
                <w:sz w:val="14"/>
                <w:szCs w:val="14"/>
              </w:rPr>
            </w:pPr>
          </w:p>
        </w:tc>
        <w:tc>
          <w:tcPr>
            <w:tcW w:w="302" w:type="pct"/>
          </w:tcPr>
          <w:p w:rsidR="008E125B" w:rsidRPr="001844FB" w:rsidRDefault="008E125B" w:rsidP="006E037F">
            <w:pPr>
              <w:jc w:val="center"/>
              <w:rPr>
                <w:b/>
                <w:bCs/>
                <w:color w:val="000000"/>
                <w:sz w:val="14"/>
                <w:szCs w:val="14"/>
              </w:rPr>
            </w:pPr>
          </w:p>
        </w:tc>
        <w:tc>
          <w:tcPr>
            <w:tcW w:w="273" w:type="pct"/>
          </w:tcPr>
          <w:p w:rsidR="008E125B" w:rsidRPr="001844FB" w:rsidRDefault="008E125B" w:rsidP="006E037F">
            <w:pPr>
              <w:jc w:val="center"/>
              <w:rPr>
                <w:b/>
                <w:bCs/>
                <w:color w:val="000000"/>
                <w:sz w:val="14"/>
                <w:szCs w:val="14"/>
              </w:rPr>
            </w:pPr>
          </w:p>
        </w:tc>
      </w:tr>
      <w:tr w:rsidR="00D91B07" w:rsidRPr="001844FB" w:rsidTr="000670A2">
        <w:trPr>
          <w:trHeight w:val="1240"/>
        </w:trPr>
        <w:tc>
          <w:tcPr>
            <w:tcW w:w="150" w:type="pct"/>
          </w:tcPr>
          <w:p w:rsidR="008E125B" w:rsidRPr="001844FB" w:rsidRDefault="008E125B" w:rsidP="006E037F">
            <w:pPr>
              <w:jc w:val="center"/>
              <w:rPr>
                <w:color w:val="000000"/>
                <w:sz w:val="14"/>
                <w:szCs w:val="14"/>
              </w:rPr>
            </w:pPr>
            <w:r w:rsidRPr="001844FB">
              <w:rPr>
                <w:color w:val="000000"/>
                <w:sz w:val="14"/>
                <w:szCs w:val="14"/>
              </w:rPr>
              <w:t>12</w:t>
            </w:r>
          </w:p>
        </w:tc>
        <w:tc>
          <w:tcPr>
            <w:tcW w:w="531" w:type="pct"/>
          </w:tcPr>
          <w:p w:rsidR="008E125B" w:rsidRPr="001844FB" w:rsidRDefault="00F12EAC" w:rsidP="00F12EAC">
            <w:pPr>
              <w:rPr>
                <w:color w:val="000000"/>
                <w:sz w:val="14"/>
                <w:szCs w:val="14"/>
              </w:rPr>
            </w:pPr>
            <w:r>
              <w:rPr>
                <w:color w:val="000000"/>
                <w:sz w:val="14"/>
                <w:szCs w:val="14"/>
              </w:rPr>
              <w:t>Строительство о</w:t>
            </w:r>
            <w:r w:rsidR="008E125B" w:rsidRPr="001844FB">
              <w:rPr>
                <w:color w:val="000000"/>
                <w:sz w:val="14"/>
                <w:szCs w:val="14"/>
              </w:rPr>
              <w:t>бъект</w:t>
            </w:r>
            <w:r>
              <w:rPr>
                <w:color w:val="000000"/>
                <w:sz w:val="14"/>
                <w:szCs w:val="14"/>
              </w:rPr>
              <w:t>а</w:t>
            </w:r>
            <w:r w:rsidR="008E125B" w:rsidRPr="001844FB">
              <w:rPr>
                <w:color w:val="000000"/>
                <w:sz w:val="14"/>
                <w:szCs w:val="14"/>
              </w:rPr>
              <w:t xml:space="preserve"> обеспечения транспор</w:t>
            </w:r>
            <w:r w:rsidR="008E125B" w:rsidRPr="001844FB">
              <w:rPr>
                <w:color w:val="000000"/>
                <w:sz w:val="14"/>
                <w:szCs w:val="14"/>
              </w:rPr>
              <w:t>т</w:t>
            </w:r>
            <w:r w:rsidR="008E125B" w:rsidRPr="001844FB">
              <w:rPr>
                <w:color w:val="000000"/>
                <w:sz w:val="14"/>
                <w:szCs w:val="14"/>
              </w:rPr>
              <w:t>ной безопасности моста через реку Вятка км 154+140 на автомобил</w:t>
            </w:r>
            <w:r w:rsidR="008E125B" w:rsidRPr="001844FB">
              <w:rPr>
                <w:color w:val="000000"/>
                <w:sz w:val="14"/>
                <w:szCs w:val="14"/>
              </w:rPr>
              <w:t>ь</w:t>
            </w:r>
            <w:r w:rsidR="008E125B" w:rsidRPr="001844FB">
              <w:rPr>
                <w:color w:val="000000"/>
                <w:sz w:val="14"/>
                <w:szCs w:val="14"/>
              </w:rPr>
              <w:t>ной дороге Киров – Ма</w:t>
            </w:r>
            <w:r w:rsidR="008E125B" w:rsidRPr="001844FB">
              <w:rPr>
                <w:color w:val="000000"/>
                <w:sz w:val="14"/>
                <w:szCs w:val="14"/>
              </w:rPr>
              <w:t>л</w:t>
            </w:r>
            <w:r w:rsidR="008E125B" w:rsidRPr="001844FB">
              <w:rPr>
                <w:color w:val="000000"/>
                <w:sz w:val="14"/>
                <w:szCs w:val="14"/>
              </w:rPr>
              <w:t>мыж –  Вятские Поляны в Уржумском районе</w:t>
            </w:r>
            <w:r w:rsidR="00DF023B" w:rsidRPr="001844FB">
              <w:rPr>
                <w:color w:val="000000"/>
                <w:sz w:val="14"/>
                <w:szCs w:val="14"/>
                <w:vertAlign w:val="superscript"/>
              </w:rPr>
              <w:t>2</w:t>
            </w:r>
          </w:p>
        </w:tc>
        <w:tc>
          <w:tcPr>
            <w:tcW w:w="265" w:type="pct"/>
          </w:tcPr>
          <w:p w:rsidR="008E125B" w:rsidRPr="001844FB" w:rsidRDefault="008E125B" w:rsidP="000670A2">
            <w:pPr>
              <w:jc w:val="center"/>
              <w:rPr>
                <w:color w:val="000000"/>
                <w:sz w:val="14"/>
                <w:szCs w:val="14"/>
              </w:rPr>
            </w:pPr>
            <w:r w:rsidRPr="001844FB">
              <w:rPr>
                <w:color w:val="000000"/>
                <w:sz w:val="14"/>
                <w:szCs w:val="14"/>
              </w:rPr>
              <w:t>№ 43-1-1-6-1973-16</w:t>
            </w:r>
          </w:p>
          <w:p w:rsidR="008E125B" w:rsidRPr="001844FB" w:rsidRDefault="008E125B" w:rsidP="000670A2">
            <w:pPr>
              <w:jc w:val="center"/>
              <w:rPr>
                <w:color w:val="000000"/>
                <w:sz w:val="14"/>
                <w:szCs w:val="14"/>
              </w:rPr>
            </w:pPr>
            <w:r w:rsidRPr="001844FB">
              <w:rPr>
                <w:color w:val="000000"/>
                <w:sz w:val="14"/>
                <w:szCs w:val="14"/>
              </w:rPr>
              <w:t>от 27.05.2016</w:t>
            </w:r>
          </w:p>
        </w:tc>
        <w:tc>
          <w:tcPr>
            <w:tcW w:w="223" w:type="pct"/>
          </w:tcPr>
          <w:p w:rsidR="008E125B" w:rsidRPr="001844FB" w:rsidRDefault="008E125B" w:rsidP="006E037F">
            <w:pPr>
              <w:jc w:val="center"/>
              <w:rPr>
                <w:color w:val="000000"/>
                <w:sz w:val="14"/>
                <w:szCs w:val="14"/>
              </w:rPr>
            </w:pPr>
            <w:r w:rsidRPr="001844FB">
              <w:rPr>
                <w:color w:val="000000"/>
                <w:sz w:val="14"/>
                <w:szCs w:val="14"/>
              </w:rPr>
              <w:t>2017 год </w:t>
            </w:r>
          </w:p>
        </w:tc>
        <w:tc>
          <w:tcPr>
            <w:tcW w:w="195" w:type="pct"/>
          </w:tcPr>
          <w:p w:rsidR="008E125B" w:rsidRPr="001844FB" w:rsidRDefault="008E125B" w:rsidP="006E037F">
            <w:pPr>
              <w:jc w:val="center"/>
              <w:rPr>
                <w:color w:val="000000"/>
                <w:sz w:val="14"/>
                <w:szCs w:val="14"/>
              </w:rPr>
            </w:pPr>
          </w:p>
        </w:tc>
        <w:tc>
          <w:tcPr>
            <w:tcW w:w="207" w:type="pct"/>
          </w:tcPr>
          <w:p w:rsidR="008E125B" w:rsidRPr="001844FB" w:rsidRDefault="008E125B" w:rsidP="006E037F">
            <w:pPr>
              <w:jc w:val="center"/>
              <w:rPr>
                <w:color w:val="000000"/>
                <w:sz w:val="14"/>
                <w:szCs w:val="14"/>
              </w:rPr>
            </w:pPr>
          </w:p>
        </w:tc>
        <w:tc>
          <w:tcPr>
            <w:tcW w:w="264" w:type="pct"/>
          </w:tcPr>
          <w:p w:rsidR="008E125B" w:rsidRPr="001844FB" w:rsidRDefault="008E125B" w:rsidP="006E037F">
            <w:pPr>
              <w:jc w:val="center"/>
              <w:rPr>
                <w:color w:val="000000"/>
                <w:sz w:val="14"/>
                <w:szCs w:val="14"/>
              </w:rPr>
            </w:pPr>
          </w:p>
        </w:tc>
        <w:tc>
          <w:tcPr>
            <w:tcW w:w="310" w:type="pct"/>
          </w:tcPr>
          <w:p w:rsidR="008E125B" w:rsidRPr="001844FB" w:rsidRDefault="008E125B" w:rsidP="006E037F">
            <w:pPr>
              <w:jc w:val="center"/>
              <w:rPr>
                <w:color w:val="000000"/>
                <w:sz w:val="14"/>
                <w:szCs w:val="14"/>
              </w:rPr>
            </w:pPr>
            <w:r w:rsidRPr="001844FB">
              <w:rPr>
                <w:color w:val="000000"/>
                <w:sz w:val="14"/>
                <w:szCs w:val="14"/>
              </w:rPr>
              <w:t>19222,396</w:t>
            </w:r>
          </w:p>
        </w:tc>
        <w:tc>
          <w:tcPr>
            <w:tcW w:w="178" w:type="pct"/>
          </w:tcPr>
          <w:p w:rsidR="008E125B" w:rsidRPr="001844FB" w:rsidRDefault="008E125B" w:rsidP="006E037F">
            <w:pPr>
              <w:jc w:val="center"/>
              <w:rPr>
                <w:color w:val="000000"/>
                <w:sz w:val="14"/>
                <w:szCs w:val="14"/>
              </w:rPr>
            </w:pPr>
          </w:p>
        </w:tc>
        <w:tc>
          <w:tcPr>
            <w:tcW w:w="222" w:type="pct"/>
          </w:tcPr>
          <w:p w:rsidR="008E125B" w:rsidRPr="001844FB" w:rsidRDefault="008E125B" w:rsidP="006E037F">
            <w:pPr>
              <w:jc w:val="center"/>
              <w:rPr>
                <w:color w:val="000000"/>
                <w:sz w:val="14"/>
                <w:szCs w:val="14"/>
              </w:rPr>
            </w:pPr>
          </w:p>
        </w:tc>
        <w:tc>
          <w:tcPr>
            <w:tcW w:w="313" w:type="pct"/>
          </w:tcPr>
          <w:p w:rsidR="008E125B" w:rsidRPr="001844FB" w:rsidRDefault="008E125B" w:rsidP="006E037F">
            <w:pPr>
              <w:jc w:val="center"/>
              <w:rPr>
                <w:color w:val="000000"/>
                <w:sz w:val="14"/>
                <w:szCs w:val="14"/>
              </w:rPr>
            </w:pPr>
            <w:r w:rsidRPr="001844FB">
              <w:rPr>
                <w:color w:val="000000"/>
                <w:sz w:val="14"/>
                <w:szCs w:val="14"/>
              </w:rPr>
              <w:t>19222,396</w:t>
            </w:r>
          </w:p>
        </w:tc>
        <w:tc>
          <w:tcPr>
            <w:tcW w:w="266" w:type="pct"/>
          </w:tcPr>
          <w:p w:rsidR="008E125B" w:rsidRPr="001844FB" w:rsidRDefault="008E125B" w:rsidP="006E037F">
            <w:pPr>
              <w:jc w:val="center"/>
              <w:rPr>
                <w:color w:val="000000"/>
                <w:sz w:val="14"/>
                <w:szCs w:val="14"/>
              </w:rPr>
            </w:pPr>
            <w:r w:rsidRPr="001844FB">
              <w:rPr>
                <w:color w:val="000000"/>
                <w:sz w:val="14"/>
                <w:szCs w:val="14"/>
              </w:rPr>
              <w:t>360,696</w:t>
            </w:r>
          </w:p>
        </w:tc>
        <w:tc>
          <w:tcPr>
            <w:tcW w:w="264" w:type="pct"/>
          </w:tcPr>
          <w:p w:rsidR="008E125B" w:rsidRPr="001844FB" w:rsidRDefault="008E125B" w:rsidP="006E037F">
            <w:pPr>
              <w:jc w:val="center"/>
              <w:rPr>
                <w:color w:val="000000"/>
                <w:sz w:val="14"/>
                <w:szCs w:val="14"/>
              </w:rPr>
            </w:pPr>
            <w:r w:rsidRPr="001844FB">
              <w:rPr>
                <w:color w:val="000000"/>
                <w:sz w:val="14"/>
                <w:szCs w:val="14"/>
              </w:rPr>
              <w:t>6,5</w:t>
            </w:r>
          </w:p>
        </w:tc>
        <w:tc>
          <w:tcPr>
            <w:tcW w:w="264" w:type="pct"/>
          </w:tcPr>
          <w:p w:rsidR="008E125B" w:rsidRPr="001844FB" w:rsidRDefault="008E125B" w:rsidP="006E037F">
            <w:pPr>
              <w:jc w:val="center"/>
              <w:rPr>
                <w:color w:val="000000"/>
                <w:sz w:val="14"/>
                <w:szCs w:val="14"/>
              </w:rPr>
            </w:pPr>
            <w:r w:rsidRPr="001844FB">
              <w:rPr>
                <w:color w:val="000000"/>
                <w:sz w:val="14"/>
                <w:szCs w:val="14"/>
              </w:rPr>
              <w:t>18855,2</w:t>
            </w:r>
          </w:p>
        </w:tc>
        <w:tc>
          <w:tcPr>
            <w:tcW w:w="264" w:type="pct"/>
          </w:tcPr>
          <w:p w:rsidR="008E125B" w:rsidRPr="001844FB" w:rsidRDefault="008E125B" w:rsidP="006E037F">
            <w:pPr>
              <w:jc w:val="center"/>
              <w:rPr>
                <w:color w:val="000000"/>
                <w:sz w:val="14"/>
                <w:szCs w:val="14"/>
              </w:rPr>
            </w:pPr>
          </w:p>
        </w:tc>
        <w:tc>
          <w:tcPr>
            <w:tcW w:w="266" w:type="pct"/>
          </w:tcPr>
          <w:p w:rsidR="008E125B" w:rsidRPr="001844FB" w:rsidRDefault="008E125B" w:rsidP="006E037F">
            <w:pPr>
              <w:jc w:val="center"/>
              <w:rPr>
                <w:b/>
                <w:bCs/>
                <w:color w:val="000000"/>
                <w:sz w:val="14"/>
                <w:szCs w:val="14"/>
              </w:rPr>
            </w:pPr>
          </w:p>
        </w:tc>
        <w:tc>
          <w:tcPr>
            <w:tcW w:w="243" w:type="pct"/>
          </w:tcPr>
          <w:p w:rsidR="008E125B" w:rsidRPr="001844FB" w:rsidRDefault="008E125B" w:rsidP="006E037F">
            <w:pPr>
              <w:jc w:val="center"/>
              <w:rPr>
                <w:b/>
                <w:bCs/>
                <w:color w:val="000000"/>
                <w:sz w:val="14"/>
                <w:szCs w:val="14"/>
              </w:rPr>
            </w:pPr>
          </w:p>
        </w:tc>
        <w:tc>
          <w:tcPr>
            <w:tcW w:w="302" w:type="pct"/>
          </w:tcPr>
          <w:p w:rsidR="008E125B" w:rsidRPr="001844FB" w:rsidRDefault="008E125B" w:rsidP="006E037F">
            <w:pPr>
              <w:jc w:val="center"/>
              <w:rPr>
                <w:b/>
                <w:bCs/>
                <w:color w:val="000000"/>
                <w:sz w:val="14"/>
                <w:szCs w:val="14"/>
              </w:rPr>
            </w:pPr>
          </w:p>
        </w:tc>
        <w:tc>
          <w:tcPr>
            <w:tcW w:w="273" w:type="pct"/>
          </w:tcPr>
          <w:p w:rsidR="008E125B" w:rsidRPr="001844FB" w:rsidRDefault="008E125B" w:rsidP="006E037F">
            <w:pPr>
              <w:jc w:val="center"/>
              <w:rPr>
                <w:b/>
                <w:bCs/>
                <w:color w:val="000000"/>
                <w:sz w:val="14"/>
                <w:szCs w:val="14"/>
              </w:rPr>
            </w:pPr>
          </w:p>
        </w:tc>
      </w:tr>
      <w:tr w:rsidR="00D91B07" w:rsidRPr="001844FB" w:rsidTr="000670A2">
        <w:trPr>
          <w:trHeight w:val="1230"/>
        </w:trPr>
        <w:tc>
          <w:tcPr>
            <w:tcW w:w="150" w:type="pct"/>
          </w:tcPr>
          <w:p w:rsidR="008E125B" w:rsidRPr="001844FB" w:rsidRDefault="008E125B" w:rsidP="006E037F">
            <w:pPr>
              <w:jc w:val="center"/>
              <w:rPr>
                <w:color w:val="000000"/>
                <w:sz w:val="14"/>
                <w:szCs w:val="14"/>
              </w:rPr>
            </w:pPr>
            <w:r w:rsidRPr="001844FB">
              <w:rPr>
                <w:color w:val="000000"/>
                <w:sz w:val="14"/>
                <w:szCs w:val="14"/>
              </w:rPr>
              <w:t>13</w:t>
            </w:r>
          </w:p>
        </w:tc>
        <w:tc>
          <w:tcPr>
            <w:tcW w:w="531" w:type="pct"/>
          </w:tcPr>
          <w:p w:rsidR="008E125B" w:rsidRPr="001844FB" w:rsidRDefault="00F12EAC" w:rsidP="00F12EAC">
            <w:pPr>
              <w:rPr>
                <w:color w:val="000000"/>
                <w:sz w:val="14"/>
                <w:szCs w:val="14"/>
              </w:rPr>
            </w:pPr>
            <w:r>
              <w:rPr>
                <w:color w:val="000000"/>
                <w:sz w:val="14"/>
                <w:szCs w:val="14"/>
              </w:rPr>
              <w:t>Строительство о</w:t>
            </w:r>
            <w:r w:rsidR="008E125B" w:rsidRPr="001844FB">
              <w:rPr>
                <w:color w:val="000000"/>
                <w:sz w:val="14"/>
                <w:szCs w:val="14"/>
              </w:rPr>
              <w:t>бъект</w:t>
            </w:r>
            <w:r>
              <w:rPr>
                <w:color w:val="000000"/>
                <w:sz w:val="14"/>
                <w:szCs w:val="14"/>
              </w:rPr>
              <w:t>а</w:t>
            </w:r>
            <w:r w:rsidR="008E125B" w:rsidRPr="001844FB">
              <w:rPr>
                <w:color w:val="000000"/>
                <w:sz w:val="14"/>
                <w:szCs w:val="14"/>
              </w:rPr>
              <w:t xml:space="preserve"> обеспечения транспор</w:t>
            </w:r>
            <w:r w:rsidR="008E125B" w:rsidRPr="001844FB">
              <w:rPr>
                <w:color w:val="000000"/>
                <w:sz w:val="14"/>
                <w:szCs w:val="14"/>
              </w:rPr>
              <w:t>т</w:t>
            </w:r>
            <w:r w:rsidR="008E125B" w:rsidRPr="001844FB">
              <w:rPr>
                <w:color w:val="000000"/>
                <w:sz w:val="14"/>
                <w:szCs w:val="14"/>
              </w:rPr>
              <w:t>ной безопасности моста через реку Вятка км 130+000 на автомобил</w:t>
            </w:r>
            <w:r w:rsidR="008E125B" w:rsidRPr="001844FB">
              <w:rPr>
                <w:color w:val="000000"/>
                <w:sz w:val="14"/>
                <w:szCs w:val="14"/>
              </w:rPr>
              <w:t>ь</w:t>
            </w:r>
            <w:r w:rsidR="008E125B" w:rsidRPr="001844FB">
              <w:rPr>
                <w:color w:val="000000"/>
                <w:sz w:val="14"/>
                <w:szCs w:val="14"/>
              </w:rPr>
              <w:t>ной дороге Киров – С</w:t>
            </w:r>
            <w:r w:rsidR="008E125B" w:rsidRPr="001844FB">
              <w:rPr>
                <w:color w:val="000000"/>
                <w:sz w:val="14"/>
                <w:szCs w:val="14"/>
              </w:rPr>
              <w:t>о</w:t>
            </w:r>
            <w:r w:rsidR="008E125B" w:rsidRPr="001844FB">
              <w:rPr>
                <w:color w:val="000000"/>
                <w:sz w:val="14"/>
                <w:szCs w:val="14"/>
              </w:rPr>
              <w:t>ветск –  Яранск в Сове</w:t>
            </w:r>
            <w:r w:rsidR="008E125B" w:rsidRPr="001844FB">
              <w:rPr>
                <w:color w:val="000000"/>
                <w:sz w:val="14"/>
                <w:szCs w:val="14"/>
              </w:rPr>
              <w:t>т</w:t>
            </w:r>
            <w:r w:rsidR="008E125B" w:rsidRPr="001844FB">
              <w:rPr>
                <w:color w:val="000000"/>
                <w:sz w:val="14"/>
                <w:szCs w:val="14"/>
              </w:rPr>
              <w:t>ском районе</w:t>
            </w:r>
            <w:r w:rsidR="00DF023B" w:rsidRPr="001844FB">
              <w:rPr>
                <w:color w:val="000000"/>
                <w:sz w:val="14"/>
                <w:szCs w:val="14"/>
                <w:vertAlign w:val="superscript"/>
              </w:rPr>
              <w:t>2</w:t>
            </w:r>
          </w:p>
        </w:tc>
        <w:tc>
          <w:tcPr>
            <w:tcW w:w="265" w:type="pct"/>
          </w:tcPr>
          <w:p w:rsidR="008E125B" w:rsidRPr="001844FB" w:rsidRDefault="008E125B" w:rsidP="000670A2">
            <w:pPr>
              <w:jc w:val="center"/>
              <w:rPr>
                <w:color w:val="000000"/>
                <w:sz w:val="14"/>
                <w:szCs w:val="14"/>
              </w:rPr>
            </w:pPr>
            <w:r w:rsidRPr="001844FB">
              <w:rPr>
                <w:color w:val="000000"/>
                <w:sz w:val="14"/>
                <w:szCs w:val="14"/>
              </w:rPr>
              <w:t>№ 43-1-1-6-1972-16</w:t>
            </w:r>
          </w:p>
          <w:p w:rsidR="008E125B" w:rsidRPr="001844FB" w:rsidRDefault="008E125B" w:rsidP="000670A2">
            <w:pPr>
              <w:jc w:val="center"/>
              <w:rPr>
                <w:color w:val="000000"/>
                <w:sz w:val="14"/>
                <w:szCs w:val="14"/>
              </w:rPr>
            </w:pPr>
            <w:r w:rsidRPr="001844FB">
              <w:rPr>
                <w:color w:val="000000"/>
                <w:sz w:val="14"/>
                <w:szCs w:val="14"/>
              </w:rPr>
              <w:t>от 27.05.2016</w:t>
            </w:r>
          </w:p>
        </w:tc>
        <w:tc>
          <w:tcPr>
            <w:tcW w:w="223" w:type="pct"/>
          </w:tcPr>
          <w:p w:rsidR="008E125B" w:rsidRPr="001844FB" w:rsidRDefault="008E125B" w:rsidP="006E037F">
            <w:pPr>
              <w:jc w:val="center"/>
              <w:rPr>
                <w:color w:val="000000"/>
                <w:sz w:val="14"/>
                <w:szCs w:val="14"/>
              </w:rPr>
            </w:pPr>
            <w:r w:rsidRPr="001844FB">
              <w:rPr>
                <w:color w:val="000000"/>
                <w:sz w:val="14"/>
                <w:szCs w:val="14"/>
              </w:rPr>
              <w:t>2017 год</w:t>
            </w:r>
          </w:p>
        </w:tc>
        <w:tc>
          <w:tcPr>
            <w:tcW w:w="195" w:type="pct"/>
          </w:tcPr>
          <w:p w:rsidR="008E125B" w:rsidRPr="001844FB" w:rsidRDefault="008E125B" w:rsidP="006E037F">
            <w:pPr>
              <w:jc w:val="center"/>
              <w:rPr>
                <w:color w:val="000000"/>
                <w:sz w:val="14"/>
                <w:szCs w:val="14"/>
              </w:rPr>
            </w:pPr>
          </w:p>
        </w:tc>
        <w:tc>
          <w:tcPr>
            <w:tcW w:w="207" w:type="pct"/>
          </w:tcPr>
          <w:p w:rsidR="008E125B" w:rsidRPr="001844FB" w:rsidRDefault="008E125B" w:rsidP="006E037F">
            <w:pPr>
              <w:jc w:val="center"/>
              <w:rPr>
                <w:color w:val="000000"/>
                <w:sz w:val="14"/>
                <w:szCs w:val="14"/>
              </w:rPr>
            </w:pPr>
          </w:p>
        </w:tc>
        <w:tc>
          <w:tcPr>
            <w:tcW w:w="264" w:type="pct"/>
          </w:tcPr>
          <w:p w:rsidR="008E125B" w:rsidRPr="001844FB" w:rsidRDefault="008E125B" w:rsidP="006E037F">
            <w:pPr>
              <w:jc w:val="center"/>
              <w:rPr>
                <w:color w:val="000000"/>
                <w:sz w:val="14"/>
                <w:szCs w:val="14"/>
              </w:rPr>
            </w:pPr>
          </w:p>
        </w:tc>
        <w:tc>
          <w:tcPr>
            <w:tcW w:w="310" w:type="pct"/>
          </w:tcPr>
          <w:p w:rsidR="008E125B" w:rsidRPr="001844FB" w:rsidRDefault="008E125B" w:rsidP="006E037F">
            <w:pPr>
              <w:jc w:val="center"/>
              <w:rPr>
                <w:color w:val="000000"/>
                <w:sz w:val="14"/>
                <w:szCs w:val="14"/>
              </w:rPr>
            </w:pPr>
            <w:r w:rsidRPr="001844FB">
              <w:rPr>
                <w:sz w:val="14"/>
                <w:szCs w:val="14"/>
              </w:rPr>
              <w:t>18238,268</w:t>
            </w:r>
          </w:p>
        </w:tc>
        <w:tc>
          <w:tcPr>
            <w:tcW w:w="178" w:type="pct"/>
          </w:tcPr>
          <w:p w:rsidR="008E125B" w:rsidRPr="001844FB" w:rsidRDefault="008E125B" w:rsidP="006E037F">
            <w:pPr>
              <w:jc w:val="center"/>
              <w:rPr>
                <w:color w:val="000000"/>
                <w:sz w:val="14"/>
                <w:szCs w:val="14"/>
              </w:rPr>
            </w:pPr>
          </w:p>
        </w:tc>
        <w:tc>
          <w:tcPr>
            <w:tcW w:w="222" w:type="pct"/>
          </w:tcPr>
          <w:p w:rsidR="008E125B" w:rsidRPr="001844FB" w:rsidRDefault="008E125B" w:rsidP="006E037F">
            <w:pPr>
              <w:jc w:val="center"/>
              <w:rPr>
                <w:color w:val="000000"/>
                <w:sz w:val="14"/>
                <w:szCs w:val="14"/>
              </w:rPr>
            </w:pPr>
          </w:p>
        </w:tc>
        <w:tc>
          <w:tcPr>
            <w:tcW w:w="313" w:type="pct"/>
          </w:tcPr>
          <w:p w:rsidR="008E125B" w:rsidRPr="001844FB" w:rsidRDefault="008E125B" w:rsidP="006E037F">
            <w:pPr>
              <w:jc w:val="center"/>
              <w:rPr>
                <w:color w:val="000000"/>
                <w:sz w:val="14"/>
                <w:szCs w:val="14"/>
              </w:rPr>
            </w:pPr>
            <w:r w:rsidRPr="001844FB">
              <w:rPr>
                <w:sz w:val="14"/>
                <w:szCs w:val="14"/>
              </w:rPr>
              <w:t>18238,268</w:t>
            </w:r>
          </w:p>
        </w:tc>
        <w:tc>
          <w:tcPr>
            <w:tcW w:w="266" w:type="pct"/>
          </w:tcPr>
          <w:p w:rsidR="008E125B" w:rsidRPr="001844FB" w:rsidRDefault="008E125B" w:rsidP="006E037F">
            <w:pPr>
              <w:jc w:val="center"/>
              <w:rPr>
                <w:color w:val="000000"/>
                <w:sz w:val="14"/>
                <w:szCs w:val="14"/>
              </w:rPr>
            </w:pPr>
            <w:r w:rsidRPr="001844FB">
              <w:rPr>
                <w:color w:val="000000"/>
                <w:sz w:val="14"/>
                <w:szCs w:val="14"/>
              </w:rPr>
              <w:t>334,168</w:t>
            </w:r>
          </w:p>
        </w:tc>
        <w:tc>
          <w:tcPr>
            <w:tcW w:w="264" w:type="pct"/>
          </w:tcPr>
          <w:p w:rsidR="008E125B" w:rsidRPr="001844FB" w:rsidRDefault="008E125B" w:rsidP="006E037F">
            <w:pPr>
              <w:jc w:val="center"/>
              <w:rPr>
                <w:color w:val="000000"/>
                <w:sz w:val="14"/>
                <w:szCs w:val="14"/>
              </w:rPr>
            </w:pPr>
            <w:r w:rsidRPr="001844FB">
              <w:rPr>
                <w:color w:val="000000"/>
                <w:sz w:val="14"/>
                <w:szCs w:val="14"/>
              </w:rPr>
              <w:t>6,5</w:t>
            </w:r>
          </w:p>
        </w:tc>
        <w:tc>
          <w:tcPr>
            <w:tcW w:w="264" w:type="pct"/>
          </w:tcPr>
          <w:p w:rsidR="008E125B" w:rsidRPr="001844FB" w:rsidRDefault="008E125B" w:rsidP="006E037F">
            <w:pPr>
              <w:jc w:val="center"/>
              <w:rPr>
                <w:color w:val="000000"/>
                <w:sz w:val="14"/>
                <w:szCs w:val="14"/>
              </w:rPr>
            </w:pPr>
            <w:r w:rsidRPr="001844FB">
              <w:rPr>
                <w:color w:val="000000"/>
                <w:sz w:val="14"/>
                <w:szCs w:val="14"/>
              </w:rPr>
              <w:t>17897,6</w:t>
            </w:r>
          </w:p>
        </w:tc>
        <w:tc>
          <w:tcPr>
            <w:tcW w:w="264" w:type="pct"/>
          </w:tcPr>
          <w:p w:rsidR="008E125B" w:rsidRPr="001844FB" w:rsidRDefault="008E125B" w:rsidP="006E037F">
            <w:pPr>
              <w:jc w:val="center"/>
              <w:rPr>
                <w:color w:val="000000"/>
                <w:sz w:val="14"/>
                <w:szCs w:val="14"/>
              </w:rPr>
            </w:pPr>
          </w:p>
        </w:tc>
        <w:tc>
          <w:tcPr>
            <w:tcW w:w="266" w:type="pct"/>
          </w:tcPr>
          <w:p w:rsidR="008E125B" w:rsidRPr="001844FB" w:rsidRDefault="008E125B" w:rsidP="006E037F">
            <w:pPr>
              <w:jc w:val="center"/>
              <w:rPr>
                <w:b/>
                <w:bCs/>
                <w:color w:val="000000"/>
                <w:sz w:val="14"/>
                <w:szCs w:val="14"/>
              </w:rPr>
            </w:pPr>
          </w:p>
        </w:tc>
        <w:tc>
          <w:tcPr>
            <w:tcW w:w="243" w:type="pct"/>
          </w:tcPr>
          <w:p w:rsidR="008E125B" w:rsidRPr="001844FB" w:rsidRDefault="008E125B" w:rsidP="006E037F">
            <w:pPr>
              <w:jc w:val="center"/>
              <w:rPr>
                <w:b/>
                <w:bCs/>
                <w:color w:val="000000"/>
                <w:sz w:val="14"/>
                <w:szCs w:val="14"/>
              </w:rPr>
            </w:pPr>
          </w:p>
        </w:tc>
        <w:tc>
          <w:tcPr>
            <w:tcW w:w="302" w:type="pct"/>
          </w:tcPr>
          <w:p w:rsidR="008E125B" w:rsidRPr="001844FB" w:rsidRDefault="008E125B" w:rsidP="006E037F">
            <w:pPr>
              <w:jc w:val="center"/>
              <w:rPr>
                <w:b/>
                <w:bCs/>
                <w:color w:val="000000"/>
                <w:sz w:val="14"/>
                <w:szCs w:val="14"/>
              </w:rPr>
            </w:pPr>
          </w:p>
        </w:tc>
        <w:tc>
          <w:tcPr>
            <w:tcW w:w="273" w:type="pct"/>
          </w:tcPr>
          <w:p w:rsidR="008E125B" w:rsidRPr="001844FB" w:rsidRDefault="008E125B" w:rsidP="006E037F">
            <w:pPr>
              <w:jc w:val="center"/>
              <w:rPr>
                <w:b/>
                <w:bCs/>
                <w:color w:val="000000"/>
                <w:sz w:val="14"/>
                <w:szCs w:val="14"/>
              </w:rPr>
            </w:pPr>
          </w:p>
        </w:tc>
      </w:tr>
      <w:tr w:rsidR="00D91B07" w:rsidRPr="001844FB" w:rsidTr="000670A2">
        <w:trPr>
          <w:trHeight w:val="1349"/>
        </w:trPr>
        <w:tc>
          <w:tcPr>
            <w:tcW w:w="150" w:type="pct"/>
          </w:tcPr>
          <w:p w:rsidR="008E125B" w:rsidRPr="001844FB" w:rsidRDefault="008E125B" w:rsidP="006E037F">
            <w:pPr>
              <w:jc w:val="center"/>
              <w:rPr>
                <w:color w:val="000000"/>
                <w:sz w:val="14"/>
                <w:szCs w:val="14"/>
              </w:rPr>
            </w:pPr>
            <w:r w:rsidRPr="001844FB">
              <w:rPr>
                <w:color w:val="000000"/>
                <w:sz w:val="14"/>
                <w:szCs w:val="14"/>
              </w:rPr>
              <w:lastRenderedPageBreak/>
              <w:t>14</w:t>
            </w:r>
          </w:p>
        </w:tc>
        <w:tc>
          <w:tcPr>
            <w:tcW w:w="531" w:type="pct"/>
          </w:tcPr>
          <w:p w:rsidR="008E125B" w:rsidRPr="001844FB" w:rsidRDefault="00F12EAC" w:rsidP="00F12EAC">
            <w:pPr>
              <w:rPr>
                <w:color w:val="000000"/>
                <w:sz w:val="14"/>
                <w:szCs w:val="14"/>
              </w:rPr>
            </w:pPr>
            <w:r>
              <w:rPr>
                <w:color w:val="000000"/>
                <w:sz w:val="14"/>
                <w:szCs w:val="14"/>
              </w:rPr>
              <w:t>Строительство о</w:t>
            </w:r>
            <w:r w:rsidR="008E125B" w:rsidRPr="001844FB">
              <w:rPr>
                <w:color w:val="000000"/>
                <w:sz w:val="14"/>
                <w:szCs w:val="14"/>
              </w:rPr>
              <w:t>бъект</w:t>
            </w:r>
            <w:r>
              <w:rPr>
                <w:color w:val="000000"/>
                <w:sz w:val="14"/>
                <w:szCs w:val="14"/>
              </w:rPr>
              <w:t>а</w:t>
            </w:r>
            <w:r w:rsidR="008E125B" w:rsidRPr="001844FB">
              <w:rPr>
                <w:color w:val="000000"/>
                <w:sz w:val="14"/>
                <w:szCs w:val="14"/>
              </w:rPr>
              <w:t xml:space="preserve"> обеспечения транспор</w:t>
            </w:r>
            <w:r w:rsidR="008E125B" w:rsidRPr="001844FB">
              <w:rPr>
                <w:color w:val="000000"/>
                <w:sz w:val="14"/>
                <w:szCs w:val="14"/>
              </w:rPr>
              <w:t>т</w:t>
            </w:r>
            <w:r w:rsidR="008E125B" w:rsidRPr="001844FB">
              <w:rPr>
                <w:color w:val="000000"/>
                <w:sz w:val="14"/>
                <w:szCs w:val="14"/>
              </w:rPr>
              <w:t>ной безопасности моста через реку Юг км 0+500 на автомобильной дороге Подосиновец – граница Вологодской области в Подосиновском районе</w:t>
            </w:r>
            <w:r w:rsidR="00DF023B" w:rsidRPr="001844FB">
              <w:rPr>
                <w:color w:val="000000"/>
                <w:sz w:val="14"/>
                <w:szCs w:val="14"/>
                <w:vertAlign w:val="superscript"/>
              </w:rPr>
              <w:t>2</w:t>
            </w:r>
          </w:p>
        </w:tc>
        <w:tc>
          <w:tcPr>
            <w:tcW w:w="265" w:type="pct"/>
          </w:tcPr>
          <w:p w:rsidR="008E125B" w:rsidRPr="001844FB" w:rsidRDefault="008E125B" w:rsidP="000670A2">
            <w:pPr>
              <w:jc w:val="center"/>
              <w:rPr>
                <w:color w:val="000000"/>
                <w:sz w:val="14"/>
                <w:szCs w:val="14"/>
              </w:rPr>
            </w:pPr>
            <w:r w:rsidRPr="001844FB">
              <w:rPr>
                <w:color w:val="000000"/>
                <w:sz w:val="14"/>
                <w:szCs w:val="14"/>
              </w:rPr>
              <w:t>№ 43-1-1-6-1971-16</w:t>
            </w:r>
          </w:p>
          <w:p w:rsidR="008E125B" w:rsidRPr="001844FB" w:rsidRDefault="008E125B" w:rsidP="000670A2">
            <w:pPr>
              <w:jc w:val="center"/>
              <w:rPr>
                <w:color w:val="000000"/>
                <w:sz w:val="14"/>
                <w:szCs w:val="14"/>
              </w:rPr>
            </w:pPr>
            <w:r w:rsidRPr="001844FB">
              <w:rPr>
                <w:color w:val="000000"/>
                <w:sz w:val="14"/>
                <w:szCs w:val="14"/>
              </w:rPr>
              <w:t>от 27.05.2016</w:t>
            </w:r>
          </w:p>
        </w:tc>
        <w:tc>
          <w:tcPr>
            <w:tcW w:w="223" w:type="pct"/>
          </w:tcPr>
          <w:p w:rsidR="008E125B" w:rsidRPr="001844FB" w:rsidRDefault="008E125B" w:rsidP="006E037F">
            <w:pPr>
              <w:jc w:val="center"/>
              <w:rPr>
                <w:color w:val="000000"/>
                <w:sz w:val="14"/>
                <w:szCs w:val="14"/>
              </w:rPr>
            </w:pPr>
            <w:r w:rsidRPr="001844FB">
              <w:rPr>
                <w:color w:val="000000"/>
                <w:sz w:val="14"/>
                <w:szCs w:val="14"/>
              </w:rPr>
              <w:t>2017 год</w:t>
            </w:r>
          </w:p>
        </w:tc>
        <w:tc>
          <w:tcPr>
            <w:tcW w:w="195" w:type="pct"/>
          </w:tcPr>
          <w:p w:rsidR="008E125B" w:rsidRPr="001844FB" w:rsidRDefault="008E125B" w:rsidP="006E037F">
            <w:pPr>
              <w:jc w:val="center"/>
              <w:rPr>
                <w:color w:val="000000"/>
                <w:sz w:val="14"/>
                <w:szCs w:val="14"/>
              </w:rPr>
            </w:pPr>
          </w:p>
        </w:tc>
        <w:tc>
          <w:tcPr>
            <w:tcW w:w="207" w:type="pct"/>
          </w:tcPr>
          <w:p w:rsidR="008E125B" w:rsidRPr="001844FB" w:rsidRDefault="008E125B" w:rsidP="006E037F">
            <w:pPr>
              <w:jc w:val="center"/>
              <w:rPr>
                <w:color w:val="000000"/>
                <w:sz w:val="14"/>
                <w:szCs w:val="14"/>
              </w:rPr>
            </w:pPr>
          </w:p>
        </w:tc>
        <w:tc>
          <w:tcPr>
            <w:tcW w:w="264" w:type="pct"/>
          </w:tcPr>
          <w:p w:rsidR="008E125B" w:rsidRPr="001844FB" w:rsidRDefault="008E125B" w:rsidP="006E037F">
            <w:pPr>
              <w:jc w:val="center"/>
              <w:rPr>
                <w:color w:val="000000"/>
                <w:sz w:val="14"/>
                <w:szCs w:val="14"/>
              </w:rPr>
            </w:pPr>
          </w:p>
        </w:tc>
        <w:tc>
          <w:tcPr>
            <w:tcW w:w="310" w:type="pct"/>
          </w:tcPr>
          <w:p w:rsidR="008E125B" w:rsidRPr="001844FB" w:rsidRDefault="008E125B" w:rsidP="006E037F">
            <w:pPr>
              <w:jc w:val="center"/>
              <w:rPr>
                <w:color w:val="000000"/>
                <w:sz w:val="14"/>
                <w:szCs w:val="14"/>
              </w:rPr>
            </w:pPr>
            <w:r w:rsidRPr="001844FB">
              <w:rPr>
                <w:color w:val="000000"/>
                <w:sz w:val="14"/>
                <w:szCs w:val="14"/>
              </w:rPr>
              <w:t>13793,396</w:t>
            </w:r>
          </w:p>
        </w:tc>
        <w:tc>
          <w:tcPr>
            <w:tcW w:w="178" w:type="pct"/>
          </w:tcPr>
          <w:p w:rsidR="008E125B" w:rsidRPr="001844FB" w:rsidRDefault="008E125B" w:rsidP="006E037F">
            <w:pPr>
              <w:jc w:val="center"/>
              <w:rPr>
                <w:color w:val="000000"/>
                <w:sz w:val="14"/>
                <w:szCs w:val="14"/>
              </w:rPr>
            </w:pPr>
          </w:p>
        </w:tc>
        <w:tc>
          <w:tcPr>
            <w:tcW w:w="222" w:type="pct"/>
          </w:tcPr>
          <w:p w:rsidR="008E125B" w:rsidRPr="001844FB" w:rsidRDefault="008E125B" w:rsidP="006E037F">
            <w:pPr>
              <w:jc w:val="center"/>
              <w:rPr>
                <w:color w:val="000000"/>
                <w:sz w:val="14"/>
                <w:szCs w:val="14"/>
              </w:rPr>
            </w:pPr>
          </w:p>
        </w:tc>
        <w:tc>
          <w:tcPr>
            <w:tcW w:w="313" w:type="pct"/>
          </w:tcPr>
          <w:p w:rsidR="008E125B" w:rsidRPr="001844FB" w:rsidRDefault="008E125B" w:rsidP="006E037F">
            <w:pPr>
              <w:jc w:val="center"/>
              <w:rPr>
                <w:color w:val="000000"/>
                <w:sz w:val="14"/>
                <w:szCs w:val="14"/>
              </w:rPr>
            </w:pPr>
            <w:r w:rsidRPr="001844FB">
              <w:rPr>
                <w:color w:val="000000"/>
                <w:sz w:val="14"/>
                <w:szCs w:val="14"/>
              </w:rPr>
              <w:t>13793,396</w:t>
            </w:r>
          </w:p>
        </w:tc>
        <w:tc>
          <w:tcPr>
            <w:tcW w:w="266" w:type="pct"/>
          </w:tcPr>
          <w:p w:rsidR="008E125B" w:rsidRPr="001844FB" w:rsidRDefault="008E125B" w:rsidP="006E037F">
            <w:pPr>
              <w:jc w:val="center"/>
              <w:rPr>
                <w:color w:val="000000"/>
                <w:sz w:val="14"/>
                <w:szCs w:val="14"/>
              </w:rPr>
            </w:pPr>
            <w:r w:rsidRPr="001844FB">
              <w:rPr>
                <w:color w:val="000000"/>
                <w:sz w:val="14"/>
                <w:szCs w:val="14"/>
              </w:rPr>
              <w:t>339,696</w:t>
            </w:r>
          </w:p>
        </w:tc>
        <w:tc>
          <w:tcPr>
            <w:tcW w:w="264" w:type="pct"/>
          </w:tcPr>
          <w:p w:rsidR="008E125B" w:rsidRPr="001844FB" w:rsidRDefault="008E125B" w:rsidP="006E037F">
            <w:pPr>
              <w:jc w:val="center"/>
              <w:rPr>
                <w:color w:val="000000"/>
                <w:sz w:val="14"/>
                <w:szCs w:val="14"/>
              </w:rPr>
            </w:pPr>
            <w:r w:rsidRPr="001844FB">
              <w:rPr>
                <w:color w:val="000000"/>
                <w:sz w:val="14"/>
                <w:szCs w:val="14"/>
              </w:rPr>
              <w:t>5,000</w:t>
            </w:r>
          </w:p>
        </w:tc>
        <w:tc>
          <w:tcPr>
            <w:tcW w:w="264" w:type="pct"/>
          </w:tcPr>
          <w:p w:rsidR="008E125B" w:rsidRPr="001844FB" w:rsidRDefault="008E125B" w:rsidP="006E037F">
            <w:pPr>
              <w:jc w:val="center"/>
              <w:rPr>
                <w:color w:val="000000"/>
                <w:sz w:val="14"/>
                <w:szCs w:val="14"/>
              </w:rPr>
            </w:pPr>
            <w:r w:rsidRPr="001844FB">
              <w:rPr>
                <w:color w:val="000000"/>
                <w:sz w:val="14"/>
                <w:szCs w:val="14"/>
              </w:rPr>
              <w:t>13448,7</w:t>
            </w:r>
          </w:p>
        </w:tc>
        <w:tc>
          <w:tcPr>
            <w:tcW w:w="264" w:type="pct"/>
          </w:tcPr>
          <w:p w:rsidR="008E125B" w:rsidRPr="001844FB" w:rsidRDefault="008E125B" w:rsidP="006E037F">
            <w:pPr>
              <w:jc w:val="center"/>
              <w:rPr>
                <w:color w:val="000000"/>
                <w:sz w:val="14"/>
                <w:szCs w:val="14"/>
              </w:rPr>
            </w:pPr>
          </w:p>
        </w:tc>
        <w:tc>
          <w:tcPr>
            <w:tcW w:w="266" w:type="pct"/>
          </w:tcPr>
          <w:p w:rsidR="008E125B" w:rsidRPr="001844FB" w:rsidRDefault="008E125B" w:rsidP="006E037F">
            <w:pPr>
              <w:jc w:val="center"/>
              <w:rPr>
                <w:b/>
                <w:bCs/>
                <w:color w:val="000000"/>
                <w:sz w:val="14"/>
                <w:szCs w:val="14"/>
              </w:rPr>
            </w:pPr>
          </w:p>
        </w:tc>
        <w:tc>
          <w:tcPr>
            <w:tcW w:w="243" w:type="pct"/>
          </w:tcPr>
          <w:p w:rsidR="008E125B" w:rsidRPr="001844FB" w:rsidRDefault="008E125B" w:rsidP="006E037F">
            <w:pPr>
              <w:jc w:val="center"/>
              <w:rPr>
                <w:b/>
                <w:bCs/>
                <w:color w:val="000000"/>
                <w:sz w:val="14"/>
                <w:szCs w:val="14"/>
              </w:rPr>
            </w:pPr>
          </w:p>
        </w:tc>
        <w:tc>
          <w:tcPr>
            <w:tcW w:w="302" w:type="pct"/>
          </w:tcPr>
          <w:p w:rsidR="008E125B" w:rsidRPr="001844FB" w:rsidRDefault="008E125B" w:rsidP="006E037F">
            <w:pPr>
              <w:jc w:val="center"/>
              <w:rPr>
                <w:b/>
                <w:bCs/>
                <w:color w:val="000000"/>
                <w:sz w:val="14"/>
                <w:szCs w:val="14"/>
              </w:rPr>
            </w:pPr>
          </w:p>
        </w:tc>
        <w:tc>
          <w:tcPr>
            <w:tcW w:w="273" w:type="pct"/>
          </w:tcPr>
          <w:p w:rsidR="008E125B" w:rsidRPr="001844FB" w:rsidRDefault="008E125B" w:rsidP="006E037F">
            <w:pPr>
              <w:jc w:val="center"/>
              <w:rPr>
                <w:b/>
                <w:bCs/>
                <w:color w:val="000000"/>
                <w:sz w:val="14"/>
                <w:szCs w:val="14"/>
              </w:rPr>
            </w:pPr>
          </w:p>
        </w:tc>
      </w:tr>
      <w:tr w:rsidR="00D91B07" w:rsidRPr="001844FB" w:rsidTr="000670A2">
        <w:trPr>
          <w:trHeight w:val="1127"/>
        </w:trPr>
        <w:tc>
          <w:tcPr>
            <w:tcW w:w="150" w:type="pct"/>
          </w:tcPr>
          <w:p w:rsidR="008E125B" w:rsidRPr="001844FB" w:rsidRDefault="008E125B" w:rsidP="006E037F">
            <w:pPr>
              <w:jc w:val="center"/>
              <w:rPr>
                <w:color w:val="000000"/>
                <w:sz w:val="14"/>
                <w:szCs w:val="14"/>
              </w:rPr>
            </w:pPr>
            <w:r w:rsidRPr="001844FB">
              <w:rPr>
                <w:color w:val="000000"/>
                <w:sz w:val="14"/>
                <w:szCs w:val="14"/>
              </w:rPr>
              <w:t>15</w:t>
            </w:r>
          </w:p>
        </w:tc>
        <w:tc>
          <w:tcPr>
            <w:tcW w:w="531" w:type="pct"/>
          </w:tcPr>
          <w:p w:rsidR="008E125B" w:rsidRPr="001844FB" w:rsidRDefault="000670A2" w:rsidP="004D4180">
            <w:pPr>
              <w:rPr>
                <w:color w:val="000000"/>
                <w:sz w:val="14"/>
                <w:szCs w:val="14"/>
              </w:rPr>
            </w:pPr>
            <w:r w:rsidRPr="001844FB">
              <w:rPr>
                <w:color w:val="000000"/>
                <w:sz w:val="14"/>
                <w:szCs w:val="14"/>
              </w:rPr>
              <w:t>Строительство объектов</w:t>
            </w:r>
            <w:r w:rsidR="008E125B" w:rsidRPr="001844FB">
              <w:rPr>
                <w:color w:val="000000"/>
                <w:sz w:val="14"/>
                <w:szCs w:val="14"/>
              </w:rPr>
              <w:t xml:space="preserve"> наружного освещения на автомобильной дороге Киров –</w:t>
            </w:r>
            <w:r w:rsidR="004D4180" w:rsidRPr="001844FB">
              <w:rPr>
                <w:color w:val="000000"/>
                <w:sz w:val="14"/>
                <w:szCs w:val="14"/>
              </w:rPr>
              <w:t xml:space="preserve"> Кирово-Чепецк – Зуевка – Фален</w:t>
            </w:r>
            <w:r w:rsidR="008E125B" w:rsidRPr="001844FB">
              <w:rPr>
                <w:color w:val="000000"/>
                <w:sz w:val="14"/>
                <w:szCs w:val="14"/>
              </w:rPr>
              <w:t>ки – Д</w:t>
            </w:r>
            <w:r w:rsidR="008E125B" w:rsidRPr="001844FB">
              <w:rPr>
                <w:color w:val="000000"/>
                <w:sz w:val="14"/>
                <w:szCs w:val="14"/>
              </w:rPr>
              <w:t>е</w:t>
            </w:r>
            <w:r w:rsidR="008E125B" w:rsidRPr="001844FB">
              <w:rPr>
                <w:color w:val="000000"/>
                <w:sz w:val="14"/>
                <w:szCs w:val="14"/>
              </w:rPr>
              <w:t>маки – граница Удмур</w:t>
            </w:r>
            <w:r w:rsidR="008E125B" w:rsidRPr="001844FB">
              <w:rPr>
                <w:color w:val="000000"/>
                <w:sz w:val="14"/>
                <w:szCs w:val="14"/>
              </w:rPr>
              <w:t>т</w:t>
            </w:r>
            <w:r w:rsidR="008E125B" w:rsidRPr="001844FB">
              <w:rPr>
                <w:color w:val="000000"/>
                <w:sz w:val="14"/>
                <w:szCs w:val="14"/>
              </w:rPr>
              <w:t>ской Республики в Кир</w:t>
            </w:r>
            <w:r w:rsidR="008E125B" w:rsidRPr="001844FB">
              <w:rPr>
                <w:color w:val="000000"/>
                <w:sz w:val="14"/>
                <w:szCs w:val="14"/>
              </w:rPr>
              <w:t>о</w:t>
            </w:r>
            <w:r w:rsidR="008E125B" w:rsidRPr="001844FB">
              <w:rPr>
                <w:color w:val="000000"/>
                <w:sz w:val="14"/>
                <w:szCs w:val="14"/>
              </w:rPr>
              <w:t>во-Чепецком  районе</w:t>
            </w:r>
            <w:r w:rsidR="00076EBE" w:rsidRPr="001844FB">
              <w:rPr>
                <w:color w:val="000000"/>
                <w:sz w:val="14"/>
                <w:szCs w:val="14"/>
                <w:vertAlign w:val="superscript"/>
              </w:rPr>
              <w:t>2</w:t>
            </w:r>
          </w:p>
        </w:tc>
        <w:tc>
          <w:tcPr>
            <w:tcW w:w="265" w:type="pct"/>
          </w:tcPr>
          <w:p w:rsidR="008E125B" w:rsidRPr="001844FB" w:rsidRDefault="00D447EC" w:rsidP="000670A2">
            <w:pPr>
              <w:jc w:val="center"/>
              <w:rPr>
                <w:color w:val="000000"/>
                <w:sz w:val="14"/>
                <w:szCs w:val="14"/>
              </w:rPr>
            </w:pPr>
            <w:r w:rsidRPr="001844FB">
              <w:rPr>
                <w:color w:val="000000"/>
                <w:sz w:val="14"/>
                <w:szCs w:val="14"/>
              </w:rPr>
              <w:t>№ 43-1-5-1524-15 от 26.10.2015</w:t>
            </w:r>
          </w:p>
        </w:tc>
        <w:tc>
          <w:tcPr>
            <w:tcW w:w="223" w:type="pct"/>
          </w:tcPr>
          <w:p w:rsidR="008E125B" w:rsidRPr="001844FB" w:rsidRDefault="008E125B" w:rsidP="006E037F">
            <w:pPr>
              <w:jc w:val="center"/>
              <w:rPr>
                <w:color w:val="000000"/>
                <w:sz w:val="14"/>
                <w:szCs w:val="14"/>
              </w:rPr>
            </w:pPr>
            <w:r w:rsidRPr="001844FB">
              <w:rPr>
                <w:color w:val="000000"/>
                <w:sz w:val="14"/>
                <w:szCs w:val="14"/>
              </w:rPr>
              <w:t>2015 год</w:t>
            </w:r>
          </w:p>
        </w:tc>
        <w:tc>
          <w:tcPr>
            <w:tcW w:w="195" w:type="pct"/>
          </w:tcPr>
          <w:p w:rsidR="008E125B" w:rsidRPr="001844FB" w:rsidRDefault="008E125B" w:rsidP="006E037F">
            <w:pPr>
              <w:jc w:val="center"/>
              <w:rPr>
                <w:color w:val="000000"/>
                <w:sz w:val="14"/>
                <w:szCs w:val="14"/>
              </w:rPr>
            </w:pPr>
          </w:p>
        </w:tc>
        <w:tc>
          <w:tcPr>
            <w:tcW w:w="207" w:type="pct"/>
          </w:tcPr>
          <w:p w:rsidR="008E125B" w:rsidRPr="001844FB" w:rsidRDefault="008E125B" w:rsidP="006E037F">
            <w:pPr>
              <w:jc w:val="center"/>
              <w:rPr>
                <w:color w:val="000000"/>
                <w:sz w:val="14"/>
                <w:szCs w:val="14"/>
              </w:rPr>
            </w:pPr>
          </w:p>
        </w:tc>
        <w:tc>
          <w:tcPr>
            <w:tcW w:w="264" w:type="pct"/>
          </w:tcPr>
          <w:p w:rsidR="008E125B" w:rsidRPr="001844FB" w:rsidRDefault="008E125B" w:rsidP="006E037F">
            <w:pPr>
              <w:jc w:val="center"/>
              <w:rPr>
                <w:color w:val="000000"/>
                <w:sz w:val="14"/>
                <w:szCs w:val="14"/>
              </w:rPr>
            </w:pPr>
          </w:p>
        </w:tc>
        <w:tc>
          <w:tcPr>
            <w:tcW w:w="310" w:type="pct"/>
          </w:tcPr>
          <w:p w:rsidR="008E125B" w:rsidRPr="001844FB" w:rsidRDefault="008E125B" w:rsidP="006E037F">
            <w:pPr>
              <w:jc w:val="center"/>
              <w:rPr>
                <w:color w:val="000000"/>
                <w:sz w:val="14"/>
                <w:szCs w:val="14"/>
              </w:rPr>
            </w:pPr>
            <w:r w:rsidRPr="001844FB">
              <w:rPr>
                <w:color w:val="000000"/>
                <w:sz w:val="14"/>
                <w:szCs w:val="14"/>
              </w:rPr>
              <w:t>6047,555</w:t>
            </w:r>
          </w:p>
        </w:tc>
        <w:tc>
          <w:tcPr>
            <w:tcW w:w="178" w:type="pct"/>
          </w:tcPr>
          <w:p w:rsidR="008E125B" w:rsidRPr="001844FB" w:rsidRDefault="008E125B" w:rsidP="006E037F">
            <w:pPr>
              <w:jc w:val="center"/>
              <w:rPr>
                <w:color w:val="000000"/>
                <w:sz w:val="14"/>
                <w:szCs w:val="14"/>
              </w:rPr>
            </w:pPr>
          </w:p>
        </w:tc>
        <w:tc>
          <w:tcPr>
            <w:tcW w:w="222" w:type="pct"/>
          </w:tcPr>
          <w:p w:rsidR="008E125B" w:rsidRPr="001844FB" w:rsidRDefault="008E125B" w:rsidP="006E037F">
            <w:pPr>
              <w:jc w:val="center"/>
              <w:rPr>
                <w:color w:val="000000"/>
                <w:sz w:val="14"/>
                <w:szCs w:val="14"/>
              </w:rPr>
            </w:pPr>
          </w:p>
        </w:tc>
        <w:tc>
          <w:tcPr>
            <w:tcW w:w="313" w:type="pct"/>
          </w:tcPr>
          <w:p w:rsidR="008E125B" w:rsidRPr="001844FB" w:rsidRDefault="008E125B" w:rsidP="006E037F">
            <w:pPr>
              <w:jc w:val="center"/>
              <w:rPr>
                <w:color w:val="000000"/>
                <w:sz w:val="14"/>
                <w:szCs w:val="14"/>
              </w:rPr>
            </w:pPr>
            <w:r w:rsidRPr="001844FB">
              <w:rPr>
                <w:color w:val="000000"/>
                <w:sz w:val="14"/>
                <w:szCs w:val="14"/>
              </w:rPr>
              <w:t>6047,555</w:t>
            </w:r>
          </w:p>
        </w:tc>
        <w:tc>
          <w:tcPr>
            <w:tcW w:w="266" w:type="pct"/>
          </w:tcPr>
          <w:p w:rsidR="008E125B" w:rsidRPr="001844FB" w:rsidRDefault="008E125B" w:rsidP="006E037F">
            <w:pPr>
              <w:jc w:val="center"/>
              <w:rPr>
                <w:color w:val="000000"/>
                <w:sz w:val="14"/>
                <w:szCs w:val="14"/>
              </w:rPr>
            </w:pPr>
            <w:r w:rsidRPr="001844FB">
              <w:rPr>
                <w:color w:val="000000"/>
                <w:sz w:val="14"/>
                <w:szCs w:val="14"/>
              </w:rPr>
              <w:t>6047,555</w:t>
            </w:r>
          </w:p>
        </w:tc>
        <w:tc>
          <w:tcPr>
            <w:tcW w:w="264" w:type="pct"/>
          </w:tcPr>
          <w:p w:rsidR="008E125B" w:rsidRPr="001844FB" w:rsidRDefault="008E125B" w:rsidP="006E037F">
            <w:pPr>
              <w:jc w:val="center"/>
              <w:rPr>
                <w:color w:val="000000"/>
                <w:sz w:val="14"/>
                <w:szCs w:val="14"/>
              </w:rPr>
            </w:pPr>
          </w:p>
        </w:tc>
        <w:tc>
          <w:tcPr>
            <w:tcW w:w="264" w:type="pct"/>
          </w:tcPr>
          <w:p w:rsidR="008E125B" w:rsidRPr="001844FB" w:rsidRDefault="008E125B" w:rsidP="006E037F">
            <w:pPr>
              <w:jc w:val="center"/>
              <w:rPr>
                <w:color w:val="000000"/>
                <w:sz w:val="14"/>
                <w:szCs w:val="14"/>
              </w:rPr>
            </w:pPr>
          </w:p>
        </w:tc>
        <w:tc>
          <w:tcPr>
            <w:tcW w:w="264" w:type="pct"/>
          </w:tcPr>
          <w:p w:rsidR="008E125B" w:rsidRPr="001844FB" w:rsidRDefault="008E125B" w:rsidP="006E037F">
            <w:pPr>
              <w:jc w:val="center"/>
              <w:rPr>
                <w:color w:val="000000"/>
                <w:sz w:val="14"/>
                <w:szCs w:val="14"/>
              </w:rPr>
            </w:pPr>
          </w:p>
        </w:tc>
        <w:tc>
          <w:tcPr>
            <w:tcW w:w="266" w:type="pct"/>
          </w:tcPr>
          <w:p w:rsidR="008E125B" w:rsidRPr="001844FB" w:rsidRDefault="008E125B" w:rsidP="006E037F">
            <w:pPr>
              <w:jc w:val="center"/>
              <w:rPr>
                <w:b/>
                <w:bCs/>
                <w:color w:val="000000"/>
                <w:sz w:val="14"/>
                <w:szCs w:val="14"/>
              </w:rPr>
            </w:pPr>
          </w:p>
        </w:tc>
        <w:tc>
          <w:tcPr>
            <w:tcW w:w="243" w:type="pct"/>
          </w:tcPr>
          <w:p w:rsidR="008E125B" w:rsidRPr="001844FB" w:rsidRDefault="008E125B" w:rsidP="006E037F">
            <w:pPr>
              <w:jc w:val="center"/>
              <w:rPr>
                <w:b/>
                <w:bCs/>
                <w:color w:val="000000"/>
                <w:sz w:val="14"/>
                <w:szCs w:val="14"/>
              </w:rPr>
            </w:pPr>
          </w:p>
        </w:tc>
        <w:tc>
          <w:tcPr>
            <w:tcW w:w="302" w:type="pct"/>
          </w:tcPr>
          <w:p w:rsidR="008E125B" w:rsidRPr="001844FB" w:rsidRDefault="008E125B" w:rsidP="006E037F">
            <w:pPr>
              <w:jc w:val="center"/>
              <w:rPr>
                <w:b/>
                <w:bCs/>
                <w:color w:val="000000"/>
                <w:sz w:val="14"/>
                <w:szCs w:val="14"/>
              </w:rPr>
            </w:pPr>
          </w:p>
        </w:tc>
        <w:tc>
          <w:tcPr>
            <w:tcW w:w="273" w:type="pct"/>
          </w:tcPr>
          <w:p w:rsidR="008E125B" w:rsidRPr="001844FB" w:rsidRDefault="008E125B" w:rsidP="006E037F">
            <w:pPr>
              <w:jc w:val="center"/>
              <w:rPr>
                <w:b/>
                <w:bCs/>
                <w:color w:val="000000"/>
                <w:sz w:val="14"/>
                <w:szCs w:val="14"/>
              </w:rPr>
            </w:pPr>
          </w:p>
        </w:tc>
      </w:tr>
      <w:tr w:rsidR="00D91B07" w:rsidRPr="001844FB" w:rsidTr="000670A2">
        <w:trPr>
          <w:trHeight w:val="1071"/>
        </w:trPr>
        <w:tc>
          <w:tcPr>
            <w:tcW w:w="150" w:type="pct"/>
          </w:tcPr>
          <w:p w:rsidR="008E125B" w:rsidRPr="001844FB" w:rsidRDefault="008E125B" w:rsidP="006E037F">
            <w:pPr>
              <w:jc w:val="center"/>
              <w:rPr>
                <w:color w:val="000000"/>
                <w:sz w:val="14"/>
                <w:szCs w:val="14"/>
              </w:rPr>
            </w:pPr>
            <w:r w:rsidRPr="001844FB">
              <w:rPr>
                <w:color w:val="000000"/>
                <w:sz w:val="14"/>
                <w:szCs w:val="14"/>
              </w:rPr>
              <w:t>16</w:t>
            </w:r>
          </w:p>
        </w:tc>
        <w:tc>
          <w:tcPr>
            <w:tcW w:w="531" w:type="pct"/>
          </w:tcPr>
          <w:p w:rsidR="008E125B" w:rsidRPr="001844FB" w:rsidRDefault="000670A2" w:rsidP="006E037F">
            <w:pPr>
              <w:rPr>
                <w:color w:val="000000"/>
                <w:sz w:val="14"/>
                <w:szCs w:val="14"/>
              </w:rPr>
            </w:pPr>
            <w:r w:rsidRPr="001844FB">
              <w:rPr>
                <w:color w:val="000000"/>
                <w:sz w:val="14"/>
                <w:szCs w:val="14"/>
              </w:rPr>
              <w:t>Строительство объектов</w:t>
            </w:r>
            <w:r w:rsidR="008E125B" w:rsidRPr="001844FB">
              <w:rPr>
                <w:color w:val="000000"/>
                <w:sz w:val="14"/>
                <w:szCs w:val="14"/>
              </w:rPr>
              <w:t xml:space="preserve"> наружного освещения на автомобильной дороге Киров – Малмыж – Вя</w:t>
            </w:r>
            <w:r w:rsidR="008E125B" w:rsidRPr="001844FB">
              <w:rPr>
                <w:color w:val="000000"/>
                <w:sz w:val="14"/>
                <w:szCs w:val="14"/>
              </w:rPr>
              <w:t>т</w:t>
            </w:r>
            <w:r w:rsidR="008E125B" w:rsidRPr="001844FB">
              <w:rPr>
                <w:color w:val="000000"/>
                <w:sz w:val="14"/>
                <w:szCs w:val="14"/>
              </w:rPr>
              <w:t>ские Поляны в Кирово-Чепецком районе</w:t>
            </w:r>
            <w:r w:rsidR="00DF023B" w:rsidRPr="001844FB">
              <w:rPr>
                <w:color w:val="000000"/>
                <w:sz w:val="14"/>
                <w:szCs w:val="14"/>
                <w:vertAlign w:val="superscript"/>
              </w:rPr>
              <w:t>2</w:t>
            </w:r>
          </w:p>
        </w:tc>
        <w:tc>
          <w:tcPr>
            <w:tcW w:w="265" w:type="pct"/>
          </w:tcPr>
          <w:p w:rsidR="008E125B" w:rsidRPr="001844FB" w:rsidRDefault="00D447EC" w:rsidP="000670A2">
            <w:pPr>
              <w:jc w:val="center"/>
              <w:rPr>
                <w:color w:val="000000"/>
                <w:sz w:val="14"/>
                <w:szCs w:val="14"/>
              </w:rPr>
            </w:pPr>
            <w:r w:rsidRPr="001844FB">
              <w:rPr>
                <w:color w:val="000000"/>
                <w:sz w:val="14"/>
                <w:szCs w:val="14"/>
              </w:rPr>
              <w:t>№ 43-1-5-1525-15 от 18.11.2015</w:t>
            </w:r>
          </w:p>
        </w:tc>
        <w:tc>
          <w:tcPr>
            <w:tcW w:w="223" w:type="pct"/>
          </w:tcPr>
          <w:p w:rsidR="008E125B" w:rsidRPr="001844FB" w:rsidRDefault="008E125B" w:rsidP="006E037F">
            <w:pPr>
              <w:jc w:val="center"/>
              <w:rPr>
                <w:color w:val="000000"/>
                <w:sz w:val="14"/>
                <w:szCs w:val="14"/>
              </w:rPr>
            </w:pPr>
            <w:r w:rsidRPr="001844FB">
              <w:rPr>
                <w:color w:val="000000"/>
                <w:sz w:val="14"/>
                <w:szCs w:val="14"/>
              </w:rPr>
              <w:t>2016 год</w:t>
            </w:r>
          </w:p>
        </w:tc>
        <w:tc>
          <w:tcPr>
            <w:tcW w:w="195" w:type="pct"/>
          </w:tcPr>
          <w:p w:rsidR="008E125B" w:rsidRPr="001844FB" w:rsidRDefault="008E125B" w:rsidP="006E037F">
            <w:pPr>
              <w:jc w:val="center"/>
              <w:rPr>
                <w:color w:val="000000"/>
                <w:sz w:val="14"/>
                <w:szCs w:val="14"/>
              </w:rPr>
            </w:pPr>
          </w:p>
        </w:tc>
        <w:tc>
          <w:tcPr>
            <w:tcW w:w="207" w:type="pct"/>
          </w:tcPr>
          <w:p w:rsidR="008E125B" w:rsidRPr="001844FB" w:rsidRDefault="008E125B" w:rsidP="006E037F">
            <w:pPr>
              <w:jc w:val="center"/>
              <w:rPr>
                <w:color w:val="000000"/>
                <w:sz w:val="14"/>
                <w:szCs w:val="14"/>
              </w:rPr>
            </w:pPr>
          </w:p>
        </w:tc>
        <w:tc>
          <w:tcPr>
            <w:tcW w:w="264" w:type="pct"/>
          </w:tcPr>
          <w:p w:rsidR="008E125B" w:rsidRPr="001844FB" w:rsidRDefault="008E125B" w:rsidP="006E037F">
            <w:pPr>
              <w:jc w:val="center"/>
              <w:rPr>
                <w:color w:val="000000"/>
                <w:sz w:val="14"/>
                <w:szCs w:val="14"/>
              </w:rPr>
            </w:pPr>
          </w:p>
        </w:tc>
        <w:tc>
          <w:tcPr>
            <w:tcW w:w="310" w:type="pct"/>
          </w:tcPr>
          <w:p w:rsidR="008E125B" w:rsidRPr="001844FB" w:rsidRDefault="008E125B" w:rsidP="006E037F">
            <w:pPr>
              <w:jc w:val="center"/>
              <w:rPr>
                <w:color w:val="000000"/>
                <w:sz w:val="14"/>
                <w:szCs w:val="14"/>
              </w:rPr>
            </w:pPr>
            <w:r w:rsidRPr="001844FB">
              <w:rPr>
                <w:color w:val="000000"/>
                <w:sz w:val="14"/>
                <w:szCs w:val="14"/>
              </w:rPr>
              <w:t>14518,754</w:t>
            </w:r>
          </w:p>
        </w:tc>
        <w:tc>
          <w:tcPr>
            <w:tcW w:w="178" w:type="pct"/>
          </w:tcPr>
          <w:p w:rsidR="008E125B" w:rsidRPr="001844FB" w:rsidRDefault="008E125B" w:rsidP="006E037F">
            <w:pPr>
              <w:jc w:val="center"/>
              <w:rPr>
                <w:color w:val="000000"/>
                <w:sz w:val="14"/>
                <w:szCs w:val="14"/>
              </w:rPr>
            </w:pPr>
          </w:p>
        </w:tc>
        <w:tc>
          <w:tcPr>
            <w:tcW w:w="222" w:type="pct"/>
          </w:tcPr>
          <w:p w:rsidR="008E125B" w:rsidRPr="001844FB" w:rsidRDefault="008E125B" w:rsidP="006E037F">
            <w:pPr>
              <w:jc w:val="center"/>
              <w:rPr>
                <w:color w:val="000000"/>
                <w:sz w:val="14"/>
                <w:szCs w:val="14"/>
              </w:rPr>
            </w:pPr>
          </w:p>
        </w:tc>
        <w:tc>
          <w:tcPr>
            <w:tcW w:w="313" w:type="pct"/>
          </w:tcPr>
          <w:p w:rsidR="008E125B" w:rsidRPr="001844FB" w:rsidRDefault="008E125B" w:rsidP="006E037F">
            <w:pPr>
              <w:jc w:val="center"/>
              <w:rPr>
                <w:color w:val="000000"/>
                <w:sz w:val="14"/>
                <w:szCs w:val="14"/>
              </w:rPr>
            </w:pPr>
            <w:r w:rsidRPr="001844FB">
              <w:rPr>
                <w:color w:val="000000"/>
                <w:sz w:val="14"/>
                <w:szCs w:val="14"/>
              </w:rPr>
              <w:t>14504,054</w:t>
            </w:r>
          </w:p>
          <w:p w:rsidR="008E125B" w:rsidRPr="001844FB" w:rsidRDefault="008E125B" w:rsidP="006E037F">
            <w:pPr>
              <w:jc w:val="center"/>
              <w:rPr>
                <w:color w:val="000000"/>
                <w:sz w:val="14"/>
                <w:szCs w:val="14"/>
              </w:rPr>
            </w:pPr>
          </w:p>
        </w:tc>
        <w:tc>
          <w:tcPr>
            <w:tcW w:w="266" w:type="pct"/>
          </w:tcPr>
          <w:p w:rsidR="008E125B" w:rsidRPr="001844FB" w:rsidRDefault="008E125B" w:rsidP="006E037F">
            <w:pPr>
              <w:jc w:val="center"/>
              <w:rPr>
                <w:color w:val="000000"/>
                <w:sz w:val="14"/>
                <w:szCs w:val="14"/>
              </w:rPr>
            </w:pPr>
            <w:r w:rsidRPr="001844FB">
              <w:rPr>
                <w:color w:val="000000"/>
                <w:sz w:val="14"/>
                <w:szCs w:val="14"/>
              </w:rPr>
              <w:t>197,654</w:t>
            </w:r>
          </w:p>
        </w:tc>
        <w:tc>
          <w:tcPr>
            <w:tcW w:w="264" w:type="pct"/>
          </w:tcPr>
          <w:p w:rsidR="008E125B" w:rsidRPr="001844FB" w:rsidRDefault="008E125B" w:rsidP="006E037F">
            <w:pPr>
              <w:jc w:val="center"/>
              <w:rPr>
                <w:color w:val="000000"/>
                <w:sz w:val="14"/>
                <w:szCs w:val="14"/>
              </w:rPr>
            </w:pPr>
            <w:r w:rsidRPr="001844FB">
              <w:rPr>
                <w:color w:val="000000"/>
                <w:sz w:val="14"/>
                <w:szCs w:val="14"/>
              </w:rPr>
              <w:t>14321,1</w:t>
            </w:r>
          </w:p>
        </w:tc>
        <w:tc>
          <w:tcPr>
            <w:tcW w:w="264" w:type="pct"/>
          </w:tcPr>
          <w:p w:rsidR="008E125B" w:rsidRPr="001844FB" w:rsidRDefault="008E125B" w:rsidP="006E037F">
            <w:pPr>
              <w:jc w:val="center"/>
              <w:rPr>
                <w:color w:val="000000"/>
                <w:sz w:val="14"/>
                <w:szCs w:val="14"/>
              </w:rPr>
            </w:pPr>
          </w:p>
        </w:tc>
        <w:tc>
          <w:tcPr>
            <w:tcW w:w="264" w:type="pct"/>
          </w:tcPr>
          <w:p w:rsidR="008E125B" w:rsidRPr="001844FB" w:rsidRDefault="008E125B" w:rsidP="006E037F">
            <w:pPr>
              <w:jc w:val="center"/>
              <w:rPr>
                <w:color w:val="000000"/>
                <w:sz w:val="14"/>
                <w:szCs w:val="14"/>
              </w:rPr>
            </w:pPr>
          </w:p>
        </w:tc>
        <w:tc>
          <w:tcPr>
            <w:tcW w:w="266" w:type="pct"/>
          </w:tcPr>
          <w:p w:rsidR="008E125B" w:rsidRPr="001844FB" w:rsidRDefault="008E125B" w:rsidP="006E037F">
            <w:pPr>
              <w:jc w:val="center"/>
              <w:rPr>
                <w:b/>
                <w:bCs/>
                <w:color w:val="000000"/>
                <w:sz w:val="14"/>
                <w:szCs w:val="14"/>
              </w:rPr>
            </w:pPr>
          </w:p>
        </w:tc>
        <w:tc>
          <w:tcPr>
            <w:tcW w:w="243" w:type="pct"/>
          </w:tcPr>
          <w:p w:rsidR="008E125B" w:rsidRPr="001844FB" w:rsidRDefault="008E125B" w:rsidP="006E037F">
            <w:pPr>
              <w:jc w:val="center"/>
              <w:rPr>
                <w:b/>
                <w:bCs/>
                <w:color w:val="000000"/>
                <w:sz w:val="14"/>
                <w:szCs w:val="14"/>
              </w:rPr>
            </w:pPr>
          </w:p>
        </w:tc>
        <w:tc>
          <w:tcPr>
            <w:tcW w:w="302" w:type="pct"/>
          </w:tcPr>
          <w:p w:rsidR="008E125B" w:rsidRPr="001844FB" w:rsidRDefault="008E125B" w:rsidP="006E037F">
            <w:pPr>
              <w:jc w:val="center"/>
              <w:rPr>
                <w:b/>
                <w:bCs/>
                <w:color w:val="000000"/>
                <w:sz w:val="14"/>
                <w:szCs w:val="14"/>
              </w:rPr>
            </w:pPr>
          </w:p>
        </w:tc>
        <w:tc>
          <w:tcPr>
            <w:tcW w:w="273" w:type="pct"/>
          </w:tcPr>
          <w:p w:rsidR="008E125B" w:rsidRPr="001844FB" w:rsidRDefault="008E125B" w:rsidP="006E037F">
            <w:pPr>
              <w:jc w:val="center"/>
              <w:rPr>
                <w:b/>
                <w:bCs/>
                <w:color w:val="000000"/>
                <w:sz w:val="14"/>
                <w:szCs w:val="14"/>
              </w:rPr>
            </w:pPr>
          </w:p>
        </w:tc>
      </w:tr>
      <w:tr w:rsidR="00D91B07" w:rsidRPr="001844FB" w:rsidTr="000670A2">
        <w:trPr>
          <w:trHeight w:val="1039"/>
        </w:trPr>
        <w:tc>
          <w:tcPr>
            <w:tcW w:w="150" w:type="pct"/>
          </w:tcPr>
          <w:p w:rsidR="008E125B" w:rsidRPr="001844FB" w:rsidRDefault="008E125B" w:rsidP="006E037F">
            <w:pPr>
              <w:jc w:val="center"/>
              <w:rPr>
                <w:color w:val="000000"/>
                <w:sz w:val="14"/>
                <w:szCs w:val="14"/>
              </w:rPr>
            </w:pPr>
            <w:r w:rsidRPr="001844FB">
              <w:rPr>
                <w:color w:val="000000"/>
                <w:sz w:val="14"/>
                <w:szCs w:val="14"/>
              </w:rPr>
              <w:t>17</w:t>
            </w:r>
          </w:p>
        </w:tc>
        <w:tc>
          <w:tcPr>
            <w:tcW w:w="531" w:type="pct"/>
          </w:tcPr>
          <w:p w:rsidR="008E125B" w:rsidRPr="001844FB" w:rsidRDefault="000670A2" w:rsidP="006E037F">
            <w:pPr>
              <w:rPr>
                <w:color w:val="000000"/>
                <w:sz w:val="14"/>
                <w:szCs w:val="14"/>
              </w:rPr>
            </w:pPr>
            <w:r w:rsidRPr="001844FB">
              <w:rPr>
                <w:color w:val="000000"/>
                <w:sz w:val="14"/>
                <w:szCs w:val="14"/>
              </w:rPr>
              <w:t>Строительство объектов</w:t>
            </w:r>
            <w:r w:rsidR="008E125B" w:rsidRPr="001844FB">
              <w:rPr>
                <w:color w:val="000000"/>
                <w:sz w:val="14"/>
                <w:szCs w:val="14"/>
              </w:rPr>
              <w:t xml:space="preserve"> наружного освещения на автомобильной дороге Киров – Стрижи – Оричи в муниципальном образ</w:t>
            </w:r>
            <w:r w:rsidR="008E125B" w:rsidRPr="001844FB">
              <w:rPr>
                <w:color w:val="000000"/>
                <w:sz w:val="14"/>
                <w:szCs w:val="14"/>
              </w:rPr>
              <w:t>о</w:t>
            </w:r>
            <w:r w:rsidR="008E125B" w:rsidRPr="001844FB">
              <w:rPr>
                <w:color w:val="000000"/>
                <w:sz w:val="14"/>
                <w:szCs w:val="14"/>
              </w:rPr>
              <w:t>вании «Город Киров»</w:t>
            </w:r>
            <w:r w:rsidR="00DF023B" w:rsidRPr="001844FB">
              <w:rPr>
                <w:color w:val="000000"/>
                <w:sz w:val="14"/>
                <w:szCs w:val="14"/>
                <w:vertAlign w:val="superscript"/>
              </w:rPr>
              <w:t xml:space="preserve"> 2</w:t>
            </w:r>
          </w:p>
        </w:tc>
        <w:tc>
          <w:tcPr>
            <w:tcW w:w="265" w:type="pct"/>
          </w:tcPr>
          <w:p w:rsidR="00D447EC" w:rsidRPr="001844FB" w:rsidRDefault="00D447EC" w:rsidP="000670A2">
            <w:pPr>
              <w:jc w:val="center"/>
              <w:rPr>
                <w:color w:val="000000"/>
                <w:sz w:val="14"/>
                <w:szCs w:val="14"/>
              </w:rPr>
            </w:pPr>
            <w:r w:rsidRPr="001844FB">
              <w:rPr>
                <w:color w:val="000000"/>
                <w:sz w:val="14"/>
                <w:szCs w:val="14"/>
              </w:rPr>
              <w:t>№ 43-1-5-1526-15 от 15.11.2015</w:t>
            </w:r>
          </w:p>
        </w:tc>
        <w:tc>
          <w:tcPr>
            <w:tcW w:w="223" w:type="pct"/>
          </w:tcPr>
          <w:p w:rsidR="008E125B" w:rsidRPr="001844FB" w:rsidRDefault="008E125B" w:rsidP="006E037F">
            <w:pPr>
              <w:jc w:val="center"/>
              <w:rPr>
                <w:color w:val="000000"/>
                <w:sz w:val="14"/>
                <w:szCs w:val="14"/>
              </w:rPr>
            </w:pPr>
            <w:r w:rsidRPr="001844FB">
              <w:rPr>
                <w:color w:val="000000"/>
                <w:sz w:val="14"/>
                <w:szCs w:val="14"/>
              </w:rPr>
              <w:t>2016 год</w:t>
            </w:r>
          </w:p>
        </w:tc>
        <w:tc>
          <w:tcPr>
            <w:tcW w:w="195" w:type="pct"/>
          </w:tcPr>
          <w:p w:rsidR="008E125B" w:rsidRPr="001844FB" w:rsidRDefault="008E125B" w:rsidP="006E037F">
            <w:pPr>
              <w:jc w:val="center"/>
              <w:rPr>
                <w:color w:val="000000"/>
                <w:sz w:val="14"/>
                <w:szCs w:val="14"/>
              </w:rPr>
            </w:pPr>
          </w:p>
        </w:tc>
        <w:tc>
          <w:tcPr>
            <w:tcW w:w="207" w:type="pct"/>
          </w:tcPr>
          <w:p w:rsidR="008E125B" w:rsidRPr="001844FB" w:rsidRDefault="008E125B" w:rsidP="006E037F">
            <w:pPr>
              <w:jc w:val="center"/>
              <w:rPr>
                <w:color w:val="000000"/>
                <w:sz w:val="14"/>
                <w:szCs w:val="14"/>
              </w:rPr>
            </w:pPr>
          </w:p>
        </w:tc>
        <w:tc>
          <w:tcPr>
            <w:tcW w:w="264" w:type="pct"/>
          </w:tcPr>
          <w:p w:rsidR="008E125B" w:rsidRPr="001844FB" w:rsidRDefault="008E125B" w:rsidP="006E037F">
            <w:pPr>
              <w:jc w:val="center"/>
              <w:rPr>
                <w:color w:val="000000"/>
                <w:sz w:val="14"/>
                <w:szCs w:val="14"/>
              </w:rPr>
            </w:pPr>
          </w:p>
        </w:tc>
        <w:tc>
          <w:tcPr>
            <w:tcW w:w="310" w:type="pct"/>
          </w:tcPr>
          <w:p w:rsidR="008E125B" w:rsidRPr="001844FB" w:rsidRDefault="008E125B" w:rsidP="006E037F">
            <w:pPr>
              <w:jc w:val="center"/>
              <w:rPr>
                <w:color w:val="000000"/>
                <w:sz w:val="14"/>
                <w:szCs w:val="14"/>
              </w:rPr>
            </w:pPr>
            <w:r w:rsidRPr="001844FB">
              <w:rPr>
                <w:color w:val="000000"/>
                <w:sz w:val="14"/>
                <w:szCs w:val="14"/>
              </w:rPr>
              <w:t>3361,635</w:t>
            </w:r>
          </w:p>
        </w:tc>
        <w:tc>
          <w:tcPr>
            <w:tcW w:w="178" w:type="pct"/>
          </w:tcPr>
          <w:p w:rsidR="008E125B" w:rsidRPr="001844FB" w:rsidRDefault="008E125B" w:rsidP="006E037F">
            <w:pPr>
              <w:jc w:val="center"/>
              <w:rPr>
                <w:color w:val="000000"/>
                <w:sz w:val="14"/>
                <w:szCs w:val="14"/>
              </w:rPr>
            </w:pPr>
          </w:p>
        </w:tc>
        <w:tc>
          <w:tcPr>
            <w:tcW w:w="222" w:type="pct"/>
          </w:tcPr>
          <w:p w:rsidR="008E125B" w:rsidRPr="001844FB" w:rsidRDefault="008E125B" w:rsidP="006E037F">
            <w:pPr>
              <w:jc w:val="center"/>
              <w:rPr>
                <w:color w:val="000000"/>
                <w:sz w:val="14"/>
                <w:szCs w:val="14"/>
              </w:rPr>
            </w:pPr>
          </w:p>
        </w:tc>
        <w:tc>
          <w:tcPr>
            <w:tcW w:w="313" w:type="pct"/>
          </w:tcPr>
          <w:p w:rsidR="008E125B" w:rsidRPr="001844FB" w:rsidRDefault="008E125B" w:rsidP="006E037F">
            <w:pPr>
              <w:jc w:val="center"/>
              <w:rPr>
                <w:color w:val="000000"/>
                <w:sz w:val="14"/>
                <w:szCs w:val="14"/>
              </w:rPr>
            </w:pPr>
            <w:r w:rsidRPr="001844FB">
              <w:rPr>
                <w:color w:val="000000"/>
                <w:sz w:val="14"/>
                <w:szCs w:val="14"/>
              </w:rPr>
              <w:t>3361,635</w:t>
            </w:r>
          </w:p>
        </w:tc>
        <w:tc>
          <w:tcPr>
            <w:tcW w:w="266" w:type="pct"/>
          </w:tcPr>
          <w:p w:rsidR="008E125B" w:rsidRPr="001844FB" w:rsidRDefault="008E125B" w:rsidP="006E037F">
            <w:pPr>
              <w:jc w:val="center"/>
              <w:rPr>
                <w:color w:val="000000"/>
                <w:sz w:val="14"/>
                <w:szCs w:val="14"/>
              </w:rPr>
            </w:pPr>
            <w:r w:rsidRPr="001844FB">
              <w:rPr>
                <w:color w:val="000000"/>
                <w:sz w:val="14"/>
                <w:szCs w:val="14"/>
              </w:rPr>
              <w:t>48,235</w:t>
            </w:r>
          </w:p>
        </w:tc>
        <w:tc>
          <w:tcPr>
            <w:tcW w:w="264" w:type="pct"/>
          </w:tcPr>
          <w:p w:rsidR="008E125B" w:rsidRPr="001844FB" w:rsidRDefault="008E125B" w:rsidP="006E037F">
            <w:pPr>
              <w:jc w:val="center"/>
              <w:rPr>
                <w:color w:val="000000"/>
                <w:sz w:val="14"/>
                <w:szCs w:val="14"/>
              </w:rPr>
            </w:pPr>
            <w:r w:rsidRPr="001844FB">
              <w:rPr>
                <w:color w:val="000000"/>
                <w:sz w:val="14"/>
                <w:szCs w:val="14"/>
              </w:rPr>
              <w:t>3313,4</w:t>
            </w:r>
          </w:p>
          <w:p w:rsidR="008E125B" w:rsidRPr="001844FB" w:rsidRDefault="008E125B" w:rsidP="006E037F">
            <w:pPr>
              <w:jc w:val="center"/>
              <w:rPr>
                <w:color w:val="000000"/>
                <w:sz w:val="14"/>
                <w:szCs w:val="14"/>
              </w:rPr>
            </w:pPr>
          </w:p>
        </w:tc>
        <w:tc>
          <w:tcPr>
            <w:tcW w:w="264" w:type="pct"/>
          </w:tcPr>
          <w:p w:rsidR="008E125B" w:rsidRPr="001844FB" w:rsidRDefault="008E125B" w:rsidP="006E037F">
            <w:pPr>
              <w:jc w:val="center"/>
              <w:rPr>
                <w:color w:val="000000"/>
                <w:sz w:val="14"/>
                <w:szCs w:val="14"/>
              </w:rPr>
            </w:pPr>
          </w:p>
        </w:tc>
        <w:tc>
          <w:tcPr>
            <w:tcW w:w="264" w:type="pct"/>
          </w:tcPr>
          <w:p w:rsidR="008E125B" w:rsidRPr="001844FB" w:rsidRDefault="008E125B" w:rsidP="006E037F">
            <w:pPr>
              <w:jc w:val="center"/>
              <w:rPr>
                <w:color w:val="000000"/>
                <w:sz w:val="14"/>
                <w:szCs w:val="14"/>
              </w:rPr>
            </w:pPr>
          </w:p>
        </w:tc>
        <w:tc>
          <w:tcPr>
            <w:tcW w:w="266" w:type="pct"/>
          </w:tcPr>
          <w:p w:rsidR="008E125B" w:rsidRPr="001844FB" w:rsidRDefault="008E125B" w:rsidP="006E037F">
            <w:pPr>
              <w:jc w:val="center"/>
              <w:rPr>
                <w:b/>
                <w:bCs/>
                <w:color w:val="000000"/>
                <w:sz w:val="14"/>
                <w:szCs w:val="14"/>
              </w:rPr>
            </w:pPr>
          </w:p>
        </w:tc>
        <w:tc>
          <w:tcPr>
            <w:tcW w:w="243" w:type="pct"/>
          </w:tcPr>
          <w:p w:rsidR="008E125B" w:rsidRPr="001844FB" w:rsidRDefault="008E125B" w:rsidP="006E037F">
            <w:pPr>
              <w:jc w:val="center"/>
              <w:rPr>
                <w:b/>
                <w:bCs/>
                <w:color w:val="000000"/>
                <w:sz w:val="14"/>
                <w:szCs w:val="14"/>
              </w:rPr>
            </w:pPr>
          </w:p>
        </w:tc>
        <w:tc>
          <w:tcPr>
            <w:tcW w:w="302" w:type="pct"/>
          </w:tcPr>
          <w:p w:rsidR="008E125B" w:rsidRPr="001844FB" w:rsidRDefault="008E125B" w:rsidP="006E037F">
            <w:pPr>
              <w:jc w:val="center"/>
              <w:rPr>
                <w:b/>
                <w:bCs/>
                <w:color w:val="000000"/>
                <w:sz w:val="14"/>
                <w:szCs w:val="14"/>
              </w:rPr>
            </w:pPr>
          </w:p>
        </w:tc>
        <w:tc>
          <w:tcPr>
            <w:tcW w:w="273" w:type="pct"/>
          </w:tcPr>
          <w:p w:rsidR="008E125B" w:rsidRPr="001844FB" w:rsidRDefault="008E125B" w:rsidP="006E037F">
            <w:pPr>
              <w:jc w:val="center"/>
              <w:rPr>
                <w:b/>
                <w:bCs/>
                <w:color w:val="000000"/>
                <w:sz w:val="14"/>
                <w:szCs w:val="14"/>
              </w:rPr>
            </w:pPr>
          </w:p>
        </w:tc>
      </w:tr>
      <w:tr w:rsidR="00D91B07" w:rsidRPr="001844FB" w:rsidTr="000670A2">
        <w:trPr>
          <w:trHeight w:val="682"/>
        </w:trPr>
        <w:tc>
          <w:tcPr>
            <w:tcW w:w="150" w:type="pct"/>
          </w:tcPr>
          <w:p w:rsidR="008E125B" w:rsidRPr="001844FB" w:rsidRDefault="008E125B" w:rsidP="006E037F">
            <w:pPr>
              <w:jc w:val="center"/>
              <w:rPr>
                <w:color w:val="000000"/>
                <w:sz w:val="14"/>
                <w:szCs w:val="14"/>
              </w:rPr>
            </w:pPr>
            <w:r w:rsidRPr="001844FB">
              <w:rPr>
                <w:color w:val="000000"/>
                <w:sz w:val="14"/>
                <w:szCs w:val="14"/>
              </w:rPr>
              <w:t>18</w:t>
            </w:r>
          </w:p>
        </w:tc>
        <w:tc>
          <w:tcPr>
            <w:tcW w:w="531" w:type="pct"/>
          </w:tcPr>
          <w:p w:rsidR="008E125B" w:rsidRPr="001844FB" w:rsidRDefault="00F12EAC" w:rsidP="00F12EAC">
            <w:pPr>
              <w:rPr>
                <w:color w:val="000000"/>
                <w:sz w:val="14"/>
                <w:szCs w:val="14"/>
              </w:rPr>
            </w:pPr>
            <w:r>
              <w:rPr>
                <w:color w:val="000000"/>
                <w:sz w:val="14"/>
                <w:szCs w:val="14"/>
              </w:rPr>
              <w:t>Строительство п</w:t>
            </w:r>
            <w:r w:rsidR="008E125B" w:rsidRPr="001844FB">
              <w:rPr>
                <w:color w:val="000000"/>
                <w:sz w:val="14"/>
                <w:szCs w:val="14"/>
              </w:rPr>
              <w:t>ешехо</w:t>
            </w:r>
            <w:r w:rsidR="008E125B" w:rsidRPr="001844FB">
              <w:rPr>
                <w:color w:val="000000"/>
                <w:sz w:val="14"/>
                <w:szCs w:val="14"/>
              </w:rPr>
              <w:t>д</w:t>
            </w:r>
            <w:r w:rsidR="008E125B" w:rsidRPr="001844FB">
              <w:rPr>
                <w:color w:val="000000"/>
                <w:sz w:val="14"/>
                <w:szCs w:val="14"/>
              </w:rPr>
              <w:t>н</w:t>
            </w:r>
            <w:r>
              <w:rPr>
                <w:color w:val="000000"/>
                <w:sz w:val="14"/>
                <w:szCs w:val="14"/>
              </w:rPr>
              <w:t>ого</w:t>
            </w:r>
            <w:r w:rsidR="008E125B" w:rsidRPr="001844FB">
              <w:rPr>
                <w:color w:val="000000"/>
                <w:sz w:val="14"/>
                <w:szCs w:val="14"/>
              </w:rPr>
              <w:t xml:space="preserve"> переход</w:t>
            </w:r>
            <w:r>
              <w:rPr>
                <w:color w:val="000000"/>
                <w:sz w:val="14"/>
                <w:szCs w:val="14"/>
              </w:rPr>
              <w:t>а</w:t>
            </w:r>
            <w:r w:rsidR="008E125B" w:rsidRPr="001844FB">
              <w:rPr>
                <w:color w:val="000000"/>
                <w:sz w:val="14"/>
                <w:szCs w:val="14"/>
              </w:rPr>
              <w:t xml:space="preserve"> на </w:t>
            </w:r>
            <w:r w:rsidR="0088426B">
              <w:rPr>
                <w:color w:val="000000"/>
                <w:sz w:val="14"/>
                <w:szCs w:val="14"/>
              </w:rPr>
              <w:br/>
            </w:r>
            <w:r w:rsidR="008E125B" w:rsidRPr="001844FB">
              <w:rPr>
                <w:color w:val="000000"/>
                <w:sz w:val="14"/>
                <w:szCs w:val="14"/>
              </w:rPr>
              <w:t>км 1+250 (дер. Варсеги) автомобильной дороги Обход пос. Радужный</w:t>
            </w:r>
            <w:r w:rsidR="00076EBE" w:rsidRPr="001844FB">
              <w:rPr>
                <w:color w:val="000000"/>
                <w:sz w:val="14"/>
                <w:szCs w:val="14"/>
                <w:vertAlign w:val="superscript"/>
              </w:rPr>
              <w:t>2</w:t>
            </w:r>
            <w:r w:rsidR="008E125B" w:rsidRPr="001844FB">
              <w:rPr>
                <w:color w:val="000000"/>
                <w:sz w:val="14"/>
                <w:szCs w:val="14"/>
              </w:rPr>
              <w:t xml:space="preserve"> </w:t>
            </w:r>
          </w:p>
        </w:tc>
        <w:tc>
          <w:tcPr>
            <w:tcW w:w="265" w:type="pct"/>
          </w:tcPr>
          <w:p w:rsidR="008E125B" w:rsidRPr="001844FB" w:rsidRDefault="008E125B" w:rsidP="000670A2">
            <w:pPr>
              <w:jc w:val="center"/>
              <w:rPr>
                <w:color w:val="000000"/>
                <w:sz w:val="14"/>
                <w:szCs w:val="14"/>
              </w:rPr>
            </w:pPr>
            <w:r w:rsidRPr="001844FB">
              <w:rPr>
                <w:color w:val="000000"/>
                <w:sz w:val="14"/>
                <w:szCs w:val="14"/>
              </w:rPr>
              <w:t>№ 43-1-1-6-1563-16 от 27.04.2016</w:t>
            </w:r>
          </w:p>
        </w:tc>
        <w:tc>
          <w:tcPr>
            <w:tcW w:w="223" w:type="pct"/>
          </w:tcPr>
          <w:p w:rsidR="008E125B" w:rsidRPr="001844FB" w:rsidRDefault="008E125B" w:rsidP="006E037F">
            <w:pPr>
              <w:jc w:val="center"/>
              <w:rPr>
                <w:color w:val="000000"/>
                <w:sz w:val="14"/>
                <w:szCs w:val="14"/>
              </w:rPr>
            </w:pPr>
            <w:r w:rsidRPr="001844FB">
              <w:rPr>
                <w:color w:val="000000"/>
                <w:sz w:val="14"/>
                <w:szCs w:val="14"/>
              </w:rPr>
              <w:t>2017 год</w:t>
            </w:r>
          </w:p>
        </w:tc>
        <w:tc>
          <w:tcPr>
            <w:tcW w:w="195" w:type="pct"/>
          </w:tcPr>
          <w:p w:rsidR="008E125B" w:rsidRPr="001844FB" w:rsidRDefault="008E125B" w:rsidP="006E037F">
            <w:pPr>
              <w:jc w:val="center"/>
              <w:rPr>
                <w:color w:val="000000"/>
                <w:sz w:val="14"/>
                <w:szCs w:val="14"/>
              </w:rPr>
            </w:pPr>
          </w:p>
        </w:tc>
        <w:tc>
          <w:tcPr>
            <w:tcW w:w="207" w:type="pct"/>
          </w:tcPr>
          <w:p w:rsidR="008E125B" w:rsidRPr="001844FB" w:rsidRDefault="008E125B" w:rsidP="006E037F">
            <w:pPr>
              <w:jc w:val="center"/>
              <w:rPr>
                <w:color w:val="000000"/>
                <w:sz w:val="14"/>
                <w:szCs w:val="14"/>
              </w:rPr>
            </w:pPr>
          </w:p>
        </w:tc>
        <w:tc>
          <w:tcPr>
            <w:tcW w:w="264" w:type="pct"/>
          </w:tcPr>
          <w:p w:rsidR="008E125B" w:rsidRPr="001844FB" w:rsidRDefault="008E125B" w:rsidP="006E037F">
            <w:pPr>
              <w:jc w:val="center"/>
              <w:rPr>
                <w:color w:val="000000"/>
                <w:sz w:val="14"/>
                <w:szCs w:val="14"/>
              </w:rPr>
            </w:pPr>
          </w:p>
        </w:tc>
        <w:tc>
          <w:tcPr>
            <w:tcW w:w="310" w:type="pct"/>
          </w:tcPr>
          <w:p w:rsidR="008E125B" w:rsidRPr="001844FB" w:rsidRDefault="008E125B" w:rsidP="006E037F">
            <w:pPr>
              <w:jc w:val="center"/>
              <w:rPr>
                <w:color w:val="000000"/>
                <w:sz w:val="14"/>
                <w:szCs w:val="14"/>
              </w:rPr>
            </w:pPr>
            <w:r w:rsidRPr="001844FB">
              <w:rPr>
                <w:sz w:val="14"/>
                <w:szCs w:val="14"/>
              </w:rPr>
              <w:t>2724,6</w:t>
            </w:r>
          </w:p>
        </w:tc>
        <w:tc>
          <w:tcPr>
            <w:tcW w:w="178" w:type="pct"/>
          </w:tcPr>
          <w:p w:rsidR="008E125B" w:rsidRPr="001844FB" w:rsidRDefault="008E125B" w:rsidP="006E037F">
            <w:pPr>
              <w:jc w:val="center"/>
              <w:rPr>
                <w:color w:val="000000"/>
                <w:sz w:val="14"/>
                <w:szCs w:val="14"/>
              </w:rPr>
            </w:pPr>
          </w:p>
        </w:tc>
        <w:tc>
          <w:tcPr>
            <w:tcW w:w="222" w:type="pct"/>
          </w:tcPr>
          <w:p w:rsidR="008E125B" w:rsidRPr="001844FB" w:rsidRDefault="008E125B" w:rsidP="006E037F">
            <w:pPr>
              <w:jc w:val="center"/>
              <w:rPr>
                <w:color w:val="000000"/>
                <w:sz w:val="14"/>
                <w:szCs w:val="14"/>
              </w:rPr>
            </w:pPr>
          </w:p>
        </w:tc>
        <w:tc>
          <w:tcPr>
            <w:tcW w:w="313" w:type="pct"/>
          </w:tcPr>
          <w:p w:rsidR="008E125B" w:rsidRPr="001844FB" w:rsidRDefault="008E125B" w:rsidP="006E037F">
            <w:pPr>
              <w:jc w:val="center"/>
              <w:rPr>
                <w:color w:val="000000"/>
                <w:sz w:val="14"/>
                <w:szCs w:val="14"/>
              </w:rPr>
            </w:pPr>
            <w:r w:rsidRPr="001844FB">
              <w:rPr>
                <w:sz w:val="14"/>
                <w:szCs w:val="14"/>
              </w:rPr>
              <w:t>2724,6</w:t>
            </w:r>
          </w:p>
        </w:tc>
        <w:tc>
          <w:tcPr>
            <w:tcW w:w="266" w:type="pct"/>
          </w:tcPr>
          <w:p w:rsidR="008E125B" w:rsidRPr="001844FB" w:rsidRDefault="008E125B" w:rsidP="006E037F">
            <w:pPr>
              <w:jc w:val="center"/>
              <w:rPr>
                <w:color w:val="000000"/>
                <w:sz w:val="14"/>
                <w:szCs w:val="14"/>
              </w:rPr>
            </w:pPr>
            <w:r w:rsidRPr="001844FB">
              <w:rPr>
                <w:color w:val="000000"/>
                <w:sz w:val="14"/>
                <w:szCs w:val="14"/>
              </w:rPr>
              <w:t>412,7</w:t>
            </w:r>
          </w:p>
        </w:tc>
        <w:tc>
          <w:tcPr>
            <w:tcW w:w="264" w:type="pct"/>
          </w:tcPr>
          <w:p w:rsidR="008E125B" w:rsidRPr="001844FB" w:rsidRDefault="008E125B" w:rsidP="006E037F">
            <w:pPr>
              <w:jc w:val="center"/>
              <w:rPr>
                <w:color w:val="000000"/>
                <w:sz w:val="14"/>
                <w:szCs w:val="14"/>
              </w:rPr>
            </w:pPr>
            <w:r w:rsidRPr="001844FB">
              <w:rPr>
                <w:color w:val="000000"/>
                <w:sz w:val="14"/>
                <w:szCs w:val="14"/>
              </w:rPr>
              <w:t>135,0</w:t>
            </w:r>
          </w:p>
        </w:tc>
        <w:tc>
          <w:tcPr>
            <w:tcW w:w="264" w:type="pct"/>
          </w:tcPr>
          <w:p w:rsidR="008E125B" w:rsidRPr="001844FB" w:rsidRDefault="008E125B" w:rsidP="006E037F">
            <w:pPr>
              <w:jc w:val="center"/>
              <w:rPr>
                <w:color w:val="000000"/>
                <w:sz w:val="14"/>
                <w:szCs w:val="14"/>
              </w:rPr>
            </w:pPr>
            <w:r w:rsidRPr="001844FB">
              <w:rPr>
                <w:color w:val="000000"/>
                <w:sz w:val="14"/>
                <w:szCs w:val="14"/>
              </w:rPr>
              <w:t>2176,9</w:t>
            </w:r>
          </w:p>
          <w:p w:rsidR="008E125B" w:rsidRPr="001844FB" w:rsidRDefault="008E125B" w:rsidP="006E037F">
            <w:pPr>
              <w:jc w:val="center"/>
              <w:rPr>
                <w:color w:val="000000"/>
                <w:sz w:val="14"/>
                <w:szCs w:val="14"/>
              </w:rPr>
            </w:pPr>
          </w:p>
        </w:tc>
        <w:tc>
          <w:tcPr>
            <w:tcW w:w="264" w:type="pct"/>
          </w:tcPr>
          <w:p w:rsidR="008E125B" w:rsidRPr="001844FB" w:rsidRDefault="008E125B" w:rsidP="006E037F">
            <w:pPr>
              <w:jc w:val="center"/>
              <w:rPr>
                <w:color w:val="000000"/>
                <w:sz w:val="14"/>
                <w:szCs w:val="14"/>
              </w:rPr>
            </w:pPr>
          </w:p>
        </w:tc>
        <w:tc>
          <w:tcPr>
            <w:tcW w:w="266" w:type="pct"/>
          </w:tcPr>
          <w:p w:rsidR="008E125B" w:rsidRPr="001844FB" w:rsidRDefault="008E125B" w:rsidP="006E037F">
            <w:pPr>
              <w:jc w:val="center"/>
              <w:rPr>
                <w:b/>
                <w:bCs/>
                <w:color w:val="000000"/>
                <w:sz w:val="14"/>
                <w:szCs w:val="14"/>
              </w:rPr>
            </w:pPr>
          </w:p>
        </w:tc>
        <w:tc>
          <w:tcPr>
            <w:tcW w:w="243" w:type="pct"/>
          </w:tcPr>
          <w:p w:rsidR="008E125B" w:rsidRPr="001844FB" w:rsidRDefault="008E125B" w:rsidP="006E037F">
            <w:pPr>
              <w:jc w:val="center"/>
              <w:rPr>
                <w:b/>
                <w:bCs/>
                <w:color w:val="000000"/>
                <w:sz w:val="14"/>
                <w:szCs w:val="14"/>
              </w:rPr>
            </w:pPr>
          </w:p>
        </w:tc>
        <w:tc>
          <w:tcPr>
            <w:tcW w:w="302" w:type="pct"/>
          </w:tcPr>
          <w:p w:rsidR="008E125B" w:rsidRPr="001844FB" w:rsidRDefault="008E125B" w:rsidP="006E037F">
            <w:pPr>
              <w:jc w:val="center"/>
              <w:rPr>
                <w:b/>
                <w:bCs/>
                <w:color w:val="000000"/>
                <w:sz w:val="14"/>
                <w:szCs w:val="14"/>
              </w:rPr>
            </w:pPr>
          </w:p>
        </w:tc>
        <w:tc>
          <w:tcPr>
            <w:tcW w:w="273" w:type="pct"/>
          </w:tcPr>
          <w:p w:rsidR="008E125B" w:rsidRPr="001844FB" w:rsidRDefault="008E125B" w:rsidP="006E037F">
            <w:pPr>
              <w:jc w:val="center"/>
              <w:rPr>
                <w:b/>
                <w:bCs/>
                <w:color w:val="000000"/>
                <w:sz w:val="14"/>
                <w:szCs w:val="14"/>
              </w:rPr>
            </w:pPr>
          </w:p>
        </w:tc>
      </w:tr>
      <w:tr w:rsidR="00D91B07" w:rsidRPr="001844FB" w:rsidTr="000670A2">
        <w:trPr>
          <w:trHeight w:val="1239"/>
        </w:trPr>
        <w:tc>
          <w:tcPr>
            <w:tcW w:w="150" w:type="pct"/>
          </w:tcPr>
          <w:p w:rsidR="008E125B" w:rsidRPr="001844FB" w:rsidRDefault="008E125B" w:rsidP="006E037F">
            <w:pPr>
              <w:jc w:val="center"/>
              <w:rPr>
                <w:color w:val="000000"/>
                <w:sz w:val="14"/>
                <w:szCs w:val="14"/>
              </w:rPr>
            </w:pPr>
            <w:r w:rsidRPr="001844FB">
              <w:rPr>
                <w:color w:val="000000"/>
                <w:sz w:val="14"/>
                <w:szCs w:val="14"/>
              </w:rPr>
              <w:t>19</w:t>
            </w:r>
          </w:p>
        </w:tc>
        <w:tc>
          <w:tcPr>
            <w:tcW w:w="531" w:type="pct"/>
          </w:tcPr>
          <w:p w:rsidR="008E125B" w:rsidRPr="001844FB" w:rsidRDefault="000670A2" w:rsidP="000670A2">
            <w:pPr>
              <w:rPr>
                <w:color w:val="000000"/>
                <w:sz w:val="14"/>
                <w:szCs w:val="14"/>
              </w:rPr>
            </w:pPr>
            <w:r w:rsidRPr="001844FB">
              <w:rPr>
                <w:color w:val="000000"/>
                <w:sz w:val="14"/>
                <w:szCs w:val="14"/>
              </w:rPr>
              <w:t xml:space="preserve">Строительство объектов </w:t>
            </w:r>
            <w:r w:rsidR="008E125B" w:rsidRPr="001844FB">
              <w:rPr>
                <w:color w:val="000000"/>
                <w:sz w:val="14"/>
                <w:szCs w:val="14"/>
              </w:rPr>
              <w:t>наружного освещения на автомобильной дороге Киров – Малмыж – Вя</w:t>
            </w:r>
            <w:r w:rsidR="008E125B" w:rsidRPr="001844FB">
              <w:rPr>
                <w:color w:val="000000"/>
                <w:sz w:val="14"/>
                <w:szCs w:val="14"/>
              </w:rPr>
              <w:t>т</w:t>
            </w:r>
            <w:r w:rsidR="008E125B" w:rsidRPr="001844FB">
              <w:rPr>
                <w:color w:val="000000"/>
                <w:sz w:val="14"/>
                <w:szCs w:val="14"/>
              </w:rPr>
              <w:t>ские Поляны в Вятскоп</w:t>
            </w:r>
            <w:r w:rsidR="008E125B" w:rsidRPr="001844FB">
              <w:rPr>
                <w:color w:val="000000"/>
                <w:sz w:val="14"/>
                <w:szCs w:val="14"/>
              </w:rPr>
              <w:t>о</w:t>
            </w:r>
            <w:r w:rsidR="008E125B" w:rsidRPr="001844FB">
              <w:rPr>
                <w:color w:val="000000"/>
                <w:sz w:val="14"/>
                <w:szCs w:val="14"/>
              </w:rPr>
              <w:t>лянском районе (подъезд к г. Вятские Поляны)</w:t>
            </w:r>
            <w:r w:rsidR="00076EBE" w:rsidRPr="001844FB">
              <w:rPr>
                <w:color w:val="000000"/>
                <w:sz w:val="14"/>
                <w:szCs w:val="14"/>
                <w:vertAlign w:val="superscript"/>
              </w:rPr>
              <w:t>2</w:t>
            </w:r>
          </w:p>
        </w:tc>
        <w:tc>
          <w:tcPr>
            <w:tcW w:w="265" w:type="pct"/>
          </w:tcPr>
          <w:p w:rsidR="008E125B" w:rsidRPr="001844FB" w:rsidRDefault="00D447EC" w:rsidP="000670A2">
            <w:pPr>
              <w:jc w:val="center"/>
              <w:rPr>
                <w:color w:val="000000"/>
                <w:sz w:val="14"/>
                <w:szCs w:val="14"/>
              </w:rPr>
            </w:pPr>
            <w:r w:rsidRPr="001844FB">
              <w:rPr>
                <w:color w:val="000000"/>
                <w:sz w:val="14"/>
                <w:szCs w:val="14"/>
              </w:rPr>
              <w:t>№ 43-1-1-6-2471-16 от 23.08.2016</w:t>
            </w:r>
          </w:p>
        </w:tc>
        <w:tc>
          <w:tcPr>
            <w:tcW w:w="223" w:type="pct"/>
          </w:tcPr>
          <w:p w:rsidR="008E125B" w:rsidRPr="001844FB" w:rsidRDefault="008E125B" w:rsidP="006E037F">
            <w:pPr>
              <w:jc w:val="center"/>
              <w:rPr>
                <w:color w:val="000000"/>
                <w:sz w:val="14"/>
                <w:szCs w:val="14"/>
              </w:rPr>
            </w:pPr>
            <w:r w:rsidRPr="001844FB">
              <w:rPr>
                <w:color w:val="000000"/>
                <w:sz w:val="14"/>
                <w:szCs w:val="14"/>
              </w:rPr>
              <w:t>2017 год</w:t>
            </w:r>
          </w:p>
        </w:tc>
        <w:tc>
          <w:tcPr>
            <w:tcW w:w="195" w:type="pct"/>
          </w:tcPr>
          <w:p w:rsidR="008E125B" w:rsidRPr="001844FB" w:rsidRDefault="008E125B" w:rsidP="006E037F">
            <w:pPr>
              <w:jc w:val="center"/>
              <w:rPr>
                <w:color w:val="000000"/>
                <w:sz w:val="14"/>
                <w:szCs w:val="14"/>
              </w:rPr>
            </w:pPr>
          </w:p>
        </w:tc>
        <w:tc>
          <w:tcPr>
            <w:tcW w:w="207" w:type="pct"/>
          </w:tcPr>
          <w:p w:rsidR="008E125B" w:rsidRPr="001844FB" w:rsidRDefault="008E125B" w:rsidP="006E037F">
            <w:pPr>
              <w:jc w:val="center"/>
              <w:rPr>
                <w:color w:val="000000"/>
                <w:sz w:val="14"/>
                <w:szCs w:val="14"/>
              </w:rPr>
            </w:pPr>
          </w:p>
        </w:tc>
        <w:tc>
          <w:tcPr>
            <w:tcW w:w="264" w:type="pct"/>
          </w:tcPr>
          <w:p w:rsidR="008E125B" w:rsidRPr="001844FB" w:rsidRDefault="008E125B" w:rsidP="006E037F">
            <w:pPr>
              <w:jc w:val="center"/>
              <w:rPr>
                <w:color w:val="000000"/>
                <w:sz w:val="14"/>
                <w:szCs w:val="14"/>
              </w:rPr>
            </w:pPr>
          </w:p>
        </w:tc>
        <w:tc>
          <w:tcPr>
            <w:tcW w:w="310" w:type="pct"/>
          </w:tcPr>
          <w:p w:rsidR="008E125B" w:rsidRPr="001844FB" w:rsidRDefault="008E125B" w:rsidP="006E037F">
            <w:pPr>
              <w:jc w:val="center"/>
              <w:rPr>
                <w:color w:val="000000"/>
                <w:sz w:val="14"/>
                <w:szCs w:val="14"/>
              </w:rPr>
            </w:pPr>
            <w:r w:rsidRPr="001844FB">
              <w:rPr>
                <w:sz w:val="14"/>
                <w:szCs w:val="14"/>
              </w:rPr>
              <w:t>27054,1</w:t>
            </w:r>
          </w:p>
        </w:tc>
        <w:tc>
          <w:tcPr>
            <w:tcW w:w="178" w:type="pct"/>
          </w:tcPr>
          <w:p w:rsidR="008E125B" w:rsidRPr="001844FB" w:rsidRDefault="008E125B" w:rsidP="006E037F">
            <w:pPr>
              <w:jc w:val="center"/>
              <w:rPr>
                <w:color w:val="000000"/>
                <w:sz w:val="14"/>
                <w:szCs w:val="14"/>
              </w:rPr>
            </w:pPr>
          </w:p>
        </w:tc>
        <w:tc>
          <w:tcPr>
            <w:tcW w:w="222" w:type="pct"/>
          </w:tcPr>
          <w:p w:rsidR="008E125B" w:rsidRPr="001844FB" w:rsidRDefault="008E125B" w:rsidP="006E037F">
            <w:pPr>
              <w:jc w:val="center"/>
              <w:rPr>
                <w:color w:val="000000"/>
                <w:sz w:val="14"/>
                <w:szCs w:val="14"/>
              </w:rPr>
            </w:pPr>
          </w:p>
        </w:tc>
        <w:tc>
          <w:tcPr>
            <w:tcW w:w="313" w:type="pct"/>
          </w:tcPr>
          <w:p w:rsidR="008E125B" w:rsidRPr="001844FB" w:rsidRDefault="008E125B" w:rsidP="006E037F">
            <w:pPr>
              <w:jc w:val="center"/>
              <w:rPr>
                <w:color w:val="000000"/>
                <w:sz w:val="14"/>
                <w:szCs w:val="14"/>
              </w:rPr>
            </w:pPr>
            <w:r w:rsidRPr="001844FB">
              <w:rPr>
                <w:sz w:val="14"/>
                <w:szCs w:val="14"/>
              </w:rPr>
              <w:t>27054,1</w:t>
            </w:r>
          </w:p>
        </w:tc>
        <w:tc>
          <w:tcPr>
            <w:tcW w:w="266" w:type="pct"/>
          </w:tcPr>
          <w:p w:rsidR="008E125B" w:rsidRPr="001844FB" w:rsidRDefault="008E125B" w:rsidP="006E037F">
            <w:pPr>
              <w:jc w:val="center"/>
              <w:rPr>
                <w:color w:val="000000"/>
                <w:sz w:val="14"/>
                <w:szCs w:val="14"/>
              </w:rPr>
            </w:pPr>
          </w:p>
        </w:tc>
        <w:tc>
          <w:tcPr>
            <w:tcW w:w="264" w:type="pct"/>
          </w:tcPr>
          <w:p w:rsidR="008E125B" w:rsidRPr="001844FB" w:rsidRDefault="008E125B" w:rsidP="006E037F">
            <w:pPr>
              <w:jc w:val="center"/>
              <w:rPr>
                <w:color w:val="000000"/>
                <w:sz w:val="14"/>
                <w:szCs w:val="14"/>
              </w:rPr>
            </w:pPr>
            <w:r w:rsidRPr="001844FB">
              <w:rPr>
                <w:sz w:val="14"/>
                <w:szCs w:val="14"/>
              </w:rPr>
              <w:t>1302,6</w:t>
            </w:r>
          </w:p>
        </w:tc>
        <w:tc>
          <w:tcPr>
            <w:tcW w:w="264" w:type="pct"/>
          </w:tcPr>
          <w:p w:rsidR="008E125B" w:rsidRPr="001844FB" w:rsidRDefault="008E125B" w:rsidP="006E037F">
            <w:pPr>
              <w:jc w:val="center"/>
              <w:rPr>
                <w:color w:val="000000"/>
                <w:sz w:val="14"/>
                <w:szCs w:val="14"/>
              </w:rPr>
            </w:pPr>
            <w:r w:rsidRPr="001844FB">
              <w:rPr>
                <w:color w:val="000000"/>
                <w:sz w:val="14"/>
                <w:szCs w:val="14"/>
              </w:rPr>
              <w:t>25751,5</w:t>
            </w:r>
          </w:p>
          <w:p w:rsidR="008E125B" w:rsidRPr="001844FB" w:rsidRDefault="008E125B" w:rsidP="006E037F">
            <w:pPr>
              <w:jc w:val="center"/>
              <w:rPr>
                <w:color w:val="000000"/>
                <w:sz w:val="14"/>
                <w:szCs w:val="14"/>
              </w:rPr>
            </w:pPr>
          </w:p>
        </w:tc>
        <w:tc>
          <w:tcPr>
            <w:tcW w:w="264" w:type="pct"/>
          </w:tcPr>
          <w:p w:rsidR="008E125B" w:rsidRPr="001844FB" w:rsidRDefault="008E125B" w:rsidP="006E037F">
            <w:pPr>
              <w:jc w:val="center"/>
              <w:rPr>
                <w:color w:val="000000"/>
                <w:sz w:val="14"/>
                <w:szCs w:val="14"/>
              </w:rPr>
            </w:pPr>
          </w:p>
        </w:tc>
        <w:tc>
          <w:tcPr>
            <w:tcW w:w="266" w:type="pct"/>
          </w:tcPr>
          <w:p w:rsidR="008E125B" w:rsidRPr="001844FB" w:rsidRDefault="008E125B" w:rsidP="006E037F">
            <w:pPr>
              <w:jc w:val="center"/>
              <w:rPr>
                <w:b/>
                <w:bCs/>
                <w:color w:val="000000"/>
                <w:sz w:val="14"/>
                <w:szCs w:val="14"/>
              </w:rPr>
            </w:pPr>
          </w:p>
        </w:tc>
        <w:tc>
          <w:tcPr>
            <w:tcW w:w="243" w:type="pct"/>
          </w:tcPr>
          <w:p w:rsidR="008E125B" w:rsidRPr="001844FB" w:rsidRDefault="008E125B" w:rsidP="006E037F">
            <w:pPr>
              <w:jc w:val="center"/>
              <w:rPr>
                <w:b/>
                <w:bCs/>
                <w:color w:val="000000"/>
                <w:sz w:val="14"/>
                <w:szCs w:val="14"/>
              </w:rPr>
            </w:pPr>
          </w:p>
        </w:tc>
        <w:tc>
          <w:tcPr>
            <w:tcW w:w="302" w:type="pct"/>
          </w:tcPr>
          <w:p w:rsidR="008E125B" w:rsidRPr="001844FB" w:rsidRDefault="008E125B" w:rsidP="006E037F">
            <w:pPr>
              <w:jc w:val="center"/>
              <w:rPr>
                <w:b/>
                <w:bCs/>
                <w:color w:val="000000"/>
                <w:sz w:val="14"/>
                <w:szCs w:val="14"/>
              </w:rPr>
            </w:pPr>
          </w:p>
        </w:tc>
        <w:tc>
          <w:tcPr>
            <w:tcW w:w="273" w:type="pct"/>
          </w:tcPr>
          <w:p w:rsidR="008E125B" w:rsidRPr="001844FB" w:rsidRDefault="008E125B" w:rsidP="006E037F">
            <w:pPr>
              <w:jc w:val="center"/>
              <w:rPr>
                <w:b/>
                <w:bCs/>
                <w:color w:val="000000"/>
                <w:sz w:val="14"/>
                <w:szCs w:val="14"/>
              </w:rPr>
            </w:pPr>
          </w:p>
        </w:tc>
      </w:tr>
      <w:tr w:rsidR="00D91B07" w:rsidRPr="001844FB" w:rsidTr="000670A2">
        <w:trPr>
          <w:trHeight w:val="851"/>
        </w:trPr>
        <w:tc>
          <w:tcPr>
            <w:tcW w:w="150" w:type="pct"/>
          </w:tcPr>
          <w:p w:rsidR="008E125B" w:rsidRPr="001844FB" w:rsidRDefault="008E125B" w:rsidP="006E037F">
            <w:pPr>
              <w:jc w:val="center"/>
              <w:rPr>
                <w:color w:val="000000"/>
                <w:sz w:val="14"/>
                <w:szCs w:val="14"/>
              </w:rPr>
            </w:pPr>
            <w:r w:rsidRPr="001844FB">
              <w:rPr>
                <w:color w:val="000000"/>
                <w:sz w:val="14"/>
                <w:szCs w:val="14"/>
              </w:rPr>
              <w:t>20</w:t>
            </w:r>
          </w:p>
        </w:tc>
        <w:tc>
          <w:tcPr>
            <w:tcW w:w="531" w:type="pct"/>
          </w:tcPr>
          <w:p w:rsidR="00FB4F49" w:rsidRDefault="000670A2" w:rsidP="000670A2">
            <w:pPr>
              <w:rPr>
                <w:color w:val="000000"/>
                <w:sz w:val="14"/>
                <w:szCs w:val="14"/>
                <w:vertAlign w:val="superscript"/>
              </w:rPr>
            </w:pPr>
            <w:r w:rsidRPr="001844FB">
              <w:rPr>
                <w:color w:val="000000"/>
                <w:sz w:val="14"/>
                <w:szCs w:val="14"/>
              </w:rPr>
              <w:t xml:space="preserve">Строительство объектов </w:t>
            </w:r>
            <w:r w:rsidR="008E125B" w:rsidRPr="001844FB">
              <w:rPr>
                <w:color w:val="000000"/>
                <w:sz w:val="14"/>
                <w:szCs w:val="14"/>
              </w:rPr>
              <w:t>наружного освещения на автобусных остановках автомобильной дороги Киров – Советск – Яранск</w:t>
            </w:r>
            <w:r w:rsidR="00076EBE" w:rsidRPr="001844FB">
              <w:rPr>
                <w:color w:val="000000"/>
                <w:sz w:val="14"/>
                <w:szCs w:val="14"/>
                <w:vertAlign w:val="superscript"/>
              </w:rPr>
              <w:t>2</w:t>
            </w:r>
          </w:p>
          <w:p w:rsidR="0088426B" w:rsidRPr="001844FB" w:rsidRDefault="0088426B" w:rsidP="000670A2">
            <w:pPr>
              <w:rPr>
                <w:color w:val="000000"/>
                <w:sz w:val="14"/>
                <w:szCs w:val="14"/>
              </w:rPr>
            </w:pPr>
          </w:p>
        </w:tc>
        <w:tc>
          <w:tcPr>
            <w:tcW w:w="265" w:type="pct"/>
          </w:tcPr>
          <w:p w:rsidR="008E125B" w:rsidRPr="001844FB" w:rsidRDefault="00D447EC" w:rsidP="000670A2">
            <w:pPr>
              <w:jc w:val="center"/>
              <w:rPr>
                <w:color w:val="000000"/>
                <w:sz w:val="14"/>
                <w:szCs w:val="14"/>
              </w:rPr>
            </w:pPr>
            <w:r w:rsidRPr="001844FB">
              <w:rPr>
                <w:color w:val="000000"/>
                <w:sz w:val="14"/>
                <w:szCs w:val="14"/>
              </w:rPr>
              <w:t>№ 43-1-1-6-3388-17 от 15.05.2017</w:t>
            </w:r>
          </w:p>
        </w:tc>
        <w:tc>
          <w:tcPr>
            <w:tcW w:w="223" w:type="pct"/>
          </w:tcPr>
          <w:p w:rsidR="008E125B" w:rsidRPr="001844FB" w:rsidRDefault="008E125B" w:rsidP="006E037F">
            <w:pPr>
              <w:jc w:val="center"/>
              <w:rPr>
                <w:color w:val="000000"/>
                <w:sz w:val="14"/>
                <w:szCs w:val="14"/>
              </w:rPr>
            </w:pPr>
            <w:r w:rsidRPr="001844FB">
              <w:rPr>
                <w:color w:val="000000"/>
                <w:sz w:val="14"/>
                <w:szCs w:val="14"/>
              </w:rPr>
              <w:t>2017 год</w:t>
            </w:r>
          </w:p>
        </w:tc>
        <w:tc>
          <w:tcPr>
            <w:tcW w:w="195" w:type="pct"/>
          </w:tcPr>
          <w:p w:rsidR="008E125B" w:rsidRPr="001844FB" w:rsidRDefault="008E125B" w:rsidP="006E037F">
            <w:pPr>
              <w:jc w:val="center"/>
              <w:rPr>
                <w:color w:val="000000"/>
                <w:sz w:val="14"/>
                <w:szCs w:val="14"/>
              </w:rPr>
            </w:pPr>
          </w:p>
        </w:tc>
        <w:tc>
          <w:tcPr>
            <w:tcW w:w="207" w:type="pct"/>
          </w:tcPr>
          <w:p w:rsidR="008E125B" w:rsidRPr="001844FB" w:rsidRDefault="008E125B" w:rsidP="006E037F">
            <w:pPr>
              <w:jc w:val="center"/>
              <w:rPr>
                <w:color w:val="000000"/>
                <w:sz w:val="14"/>
                <w:szCs w:val="14"/>
              </w:rPr>
            </w:pPr>
          </w:p>
        </w:tc>
        <w:tc>
          <w:tcPr>
            <w:tcW w:w="264" w:type="pct"/>
          </w:tcPr>
          <w:p w:rsidR="008E125B" w:rsidRPr="001844FB" w:rsidRDefault="008E125B" w:rsidP="006E037F">
            <w:pPr>
              <w:jc w:val="center"/>
              <w:rPr>
                <w:color w:val="000000"/>
                <w:sz w:val="14"/>
                <w:szCs w:val="14"/>
              </w:rPr>
            </w:pPr>
          </w:p>
        </w:tc>
        <w:tc>
          <w:tcPr>
            <w:tcW w:w="310" w:type="pct"/>
          </w:tcPr>
          <w:p w:rsidR="008E125B" w:rsidRPr="001844FB" w:rsidRDefault="008E125B" w:rsidP="006E037F">
            <w:pPr>
              <w:jc w:val="center"/>
              <w:rPr>
                <w:color w:val="000000"/>
                <w:sz w:val="14"/>
                <w:szCs w:val="14"/>
              </w:rPr>
            </w:pPr>
            <w:r w:rsidRPr="001844FB">
              <w:rPr>
                <w:sz w:val="14"/>
                <w:szCs w:val="14"/>
              </w:rPr>
              <w:t>3940,8</w:t>
            </w:r>
          </w:p>
        </w:tc>
        <w:tc>
          <w:tcPr>
            <w:tcW w:w="178" w:type="pct"/>
          </w:tcPr>
          <w:p w:rsidR="008E125B" w:rsidRPr="001844FB" w:rsidRDefault="008E125B" w:rsidP="006E037F">
            <w:pPr>
              <w:jc w:val="center"/>
              <w:rPr>
                <w:color w:val="000000"/>
                <w:sz w:val="14"/>
                <w:szCs w:val="14"/>
              </w:rPr>
            </w:pPr>
          </w:p>
        </w:tc>
        <w:tc>
          <w:tcPr>
            <w:tcW w:w="222" w:type="pct"/>
          </w:tcPr>
          <w:p w:rsidR="008E125B" w:rsidRPr="001844FB" w:rsidRDefault="008E125B" w:rsidP="006E037F">
            <w:pPr>
              <w:jc w:val="center"/>
              <w:rPr>
                <w:color w:val="000000"/>
                <w:sz w:val="14"/>
                <w:szCs w:val="14"/>
              </w:rPr>
            </w:pPr>
          </w:p>
        </w:tc>
        <w:tc>
          <w:tcPr>
            <w:tcW w:w="313" w:type="pct"/>
          </w:tcPr>
          <w:p w:rsidR="008E125B" w:rsidRPr="001844FB" w:rsidRDefault="008E125B" w:rsidP="006E037F">
            <w:pPr>
              <w:jc w:val="center"/>
              <w:rPr>
                <w:color w:val="000000"/>
                <w:sz w:val="14"/>
                <w:szCs w:val="14"/>
              </w:rPr>
            </w:pPr>
            <w:r w:rsidRPr="001844FB">
              <w:rPr>
                <w:sz w:val="14"/>
                <w:szCs w:val="14"/>
              </w:rPr>
              <w:t>3940,8</w:t>
            </w:r>
          </w:p>
        </w:tc>
        <w:tc>
          <w:tcPr>
            <w:tcW w:w="266" w:type="pct"/>
          </w:tcPr>
          <w:p w:rsidR="008E125B" w:rsidRPr="001844FB" w:rsidRDefault="008E125B" w:rsidP="006E037F">
            <w:pPr>
              <w:jc w:val="center"/>
              <w:rPr>
                <w:color w:val="000000"/>
                <w:sz w:val="14"/>
                <w:szCs w:val="14"/>
              </w:rPr>
            </w:pPr>
          </w:p>
        </w:tc>
        <w:tc>
          <w:tcPr>
            <w:tcW w:w="264" w:type="pct"/>
          </w:tcPr>
          <w:p w:rsidR="008E125B" w:rsidRPr="001844FB" w:rsidRDefault="008E125B" w:rsidP="006E037F">
            <w:pPr>
              <w:jc w:val="center"/>
              <w:rPr>
                <w:color w:val="000000"/>
                <w:sz w:val="14"/>
                <w:szCs w:val="14"/>
              </w:rPr>
            </w:pPr>
            <w:r w:rsidRPr="001844FB">
              <w:rPr>
                <w:sz w:val="14"/>
                <w:szCs w:val="14"/>
              </w:rPr>
              <w:t>280,6</w:t>
            </w:r>
          </w:p>
        </w:tc>
        <w:tc>
          <w:tcPr>
            <w:tcW w:w="264" w:type="pct"/>
          </w:tcPr>
          <w:p w:rsidR="008E125B" w:rsidRPr="001844FB" w:rsidRDefault="008E125B" w:rsidP="006E037F">
            <w:pPr>
              <w:jc w:val="center"/>
              <w:rPr>
                <w:color w:val="000000"/>
                <w:sz w:val="14"/>
                <w:szCs w:val="14"/>
              </w:rPr>
            </w:pPr>
            <w:r w:rsidRPr="001844FB">
              <w:rPr>
                <w:color w:val="000000"/>
                <w:sz w:val="14"/>
                <w:szCs w:val="14"/>
              </w:rPr>
              <w:t>3660,2</w:t>
            </w:r>
          </w:p>
        </w:tc>
        <w:tc>
          <w:tcPr>
            <w:tcW w:w="264" w:type="pct"/>
          </w:tcPr>
          <w:p w:rsidR="008E125B" w:rsidRPr="001844FB" w:rsidRDefault="008E125B" w:rsidP="006E037F">
            <w:pPr>
              <w:jc w:val="center"/>
              <w:rPr>
                <w:color w:val="000000"/>
                <w:sz w:val="14"/>
                <w:szCs w:val="14"/>
              </w:rPr>
            </w:pPr>
          </w:p>
        </w:tc>
        <w:tc>
          <w:tcPr>
            <w:tcW w:w="266" w:type="pct"/>
          </w:tcPr>
          <w:p w:rsidR="008E125B" w:rsidRPr="001844FB" w:rsidRDefault="008E125B" w:rsidP="006E037F">
            <w:pPr>
              <w:jc w:val="center"/>
              <w:rPr>
                <w:b/>
                <w:bCs/>
                <w:color w:val="000000"/>
                <w:sz w:val="14"/>
                <w:szCs w:val="14"/>
              </w:rPr>
            </w:pPr>
          </w:p>
        </w:tc>
        <w:tc>
          <w:tcPr>
            <w:tcW w:w="243" w:type="pct"/>
          </w:tcPr>
          <w:p w:rsidR="008E125B" w:rsidRPr="001844FB" w:rsidRDefault="008E125B" w:rsidP="006E037F">
            <w:pPr>
              <w:jc w:val="center"/>
              <w:rPr>
                <w:b/>
                <w:bCs/>
                <w:color w:val="000000"/>
                <w:sz w:val="14"/>
                <w:szCs w:val="14"/>
              </w:rPr>
            </w:pPr>
          </w:p>
        </w:tc>
        <w:tc>
          <w:tcPr>
            <w:tcW w:w="302" w:type="pct"/>
          </w:tcPr>
          <w:p w:rsidR="008E125B" w:rsidRPr="001844FB" w:rsidRDefault="008E125B" w:rsidP="006E037F">
            <w:pPr>
              <w:jc w:val="center"/>
              <w:rPr>
                <w:b/>
                <w:bCs/>
                <w:color w:val="000000"/>
                <w:sz w:val="14"/>
                <w:szCs w:val="14"/>
              </w:rPr>
            </w:pPr>
          </w:p>
        </w:tc>
        <w:tc>
          <w:tcPr>
            <w:tcW w:w="273" w:type="pct"/>
          </w:tcPr>
          <w:p w:rsidR="008E125B" w:rsidRPr="001844FB" w:rsidRDefault="008E125B" w:rsidP="006E037F">
            <w:pPr>
              <w:jc w:val="center"/>
              <w:rPr>
                <w:b/>
                <w:bCs/>
                <w:color w:val="000000"/>
                <w:sz w:val="14"/>
                <w:szCs w:val="14"/>
              </w:rPr>
            </w:pPr>
          </w:p>
        </w:tc>
      </w:tr>
      <w:tr w:rsidR="00D91B07" w:rsidRPr="001844FB" w:rsidTr="000670A2">
        <w:trPr>
          <w:trHeight w:val="139"/>
        </w:trPr>
        <w:tc>
          <w:tcPr>
            <w:tcW w:w="150" w:type="pct"/>
          </w:tcPr>
          <w:p w:rsidR="008E125B" w:rsidRPr="001844FB" w:rsidRDefault="008E125B" w:rsidP="006E037F">
            <w:pPr>
              <w:jc w:val="center"/>
              <w:rPr>
                <w:color w:val="000000"/>
                <w:sz w:val="14"/>
                <w:szCs w:val="14"/>
              </w:rPr>
            </w:pPr>
            <w:r w:rsidRPr="001844FB">
              <w:rPr>
                <w:color w:val="000000"/>
                <w:sz w:val="14"/>
                <w:szCs w:val="14"/>
              </w:rPr>
              <w:lastRenderedPageBreak/>
              <w:t>21</w:t>
            </w:r>
          </w:p>
        </w:tc>
        <w:tc>
          <w:tcPr>
            <w:tcW w:w="531" w:type="pct"/>
          </w:tcPr>
          <w:p w:rsidR="008E125B" w:rsidRPr="001844FB" w:rsidRDefault="000670A2" w:rsidP="006E037F">
            <w:pPr>
              <w:rPr>
                <w:color w:val="000000"/>
                <w:sz w:val="14"/>
                <w:szCs w:val="14"/>
              </w:rPr>
            </w:pPr>
            <w:r w:rsidRPr="001844FB">
              <w:rPr>
                <w:color w:val="000000"/>
                <w:sz w:val="14"/>
                <w:szCs w:val="14"/>
              </w:rPr>
              <w:t>Строительство объектов</w:t>
            </w:r>
            <w:r w:rsidR="008E125B" w:rsidRPr="001844FB">
              <w:rPr>
                <w:color w:val="000000"/>
                <w:sz w:val="14"/>
                <w:szCs w:val="14"/>
              </w:rPr>
              <w:t xml:space="preserve"> наружного освещения на автобусных остановках автомобильной дороги Южный обход г. Кирова</w:t>
            </w:r>
            <w:r w:rsidR="00076EBE" w:rsidRPr="001844FB">
              <w:rPr>
                <w:color w:val="000000"/>
                <w:sz w:val="14"/>
                <w:szCs w:val="14"/>
                <w:vertAlign w:val="superscript"/>
              </w:rPr>
              <w:t>2</w:t>
            </w:r>
          </w:p>
        </w:tc>
        <w:tc>
          <w:tcPr>
            <w:tcW w:w="265" w:type="pct"/>
          </w:tcPr>
          <w:p w:rsidR="008E125B" w:rsidRPr="001844FB" w:rsidRDefault="00D447EC" w:rsidP="000670A2">
            <w:pPr>
              <w:jc w:val="center"/>
              <w:rPr>
                <w:color w:val="000000"/>
                <w:sz w:val="14"/>
                <w:szCs w:val="14"/>
              </w:rPr>
            </w:pPr>
            <w:r w:rsidRPr="001844FB">
              <w:rPr>
                <w:color w:val="000000"/>
                <w:sz w:val="14"/>
                <w:szCs w:val="14"/>
              </w:rPr>
              <w:t>№ 43-1-1-6-3387-17 от 15.05.2017</w:t>
            </w:r>
          </w:p>
        </w:tc>
        <w:tc>
          <w:tcPr>
            <w:tcW w:w="223" w:type="pct"/>
          </w:tcPr>
          <w:p w:rsidR="008E125B" w:rsidRPr="001844FB" w:rsidRDefault="008E125B" w:rsidP="006E037F">
            <w:pPr>
              <w:jc w:val="center"/>
              <w:rPr>
                <w:color w:val="000000"/>
                <w:sz w:val="14"/>
                <w:szCs w:val="14"/>
              </w:rPr>
            </w:pPr>
            <w:r w:rsidRPr="001844FB">
              <w:rPr>
                <w:color w:val="000000"/>
                <w:sz w:val="14"/>
                <w:szCs w:val="14"/>
              </w:rPr>
              <w:t>2017 год</w:t>
            </w:r>
          </w:p>
        </w:tc>
        <w:tc>
          <w:tcPr>
            <w:tcW w:w="195" w:type="pct"/>
          </w:tcPr>
          <w:p w:rsidR="008E125B" w:rsidRPr="001844FB" w:rsidRDefault="008E125B" w:rsidP="006E037F">
            <w:pPr>
              <w:jc w:val="center"/>
              <w:rPr>
                <w:color w:val="000000"/>
                <w:sz w:val="14"/>
                <w:szCs w:val="14"/>
              </w:rPr>
            </w:pPr>
          </w:p>
        </w:tc>
        <w:tc>
          <w:tcPr>
            <w:tcW w:w="207" w:type="pct"/>
          </w:tcPr>
          <w:p w:rsidR="008E125B" w:rsidRPr="001844FB" w:rsidRDefault="008E125B" w:rsidP="006E037F">
            <w:pPr>
              <w:jc w:val="center"/>
              <w:rPr>
                <w:color w:val="000000"/>
                <w:sz w:val="14"/>
                <w:szCs w:val="14"/>
              </w:rPr>
            </w:pPr>
          </w:p>
        </w:tc>
        <w:tc>
          <w:tcPr>
            <w:tcW w:w="264" w:type="pct"/>
          </w:tcPr>
          <w:p w:rsidR="008E125B" w:rsidRPr="001844FB" w:rsidRDefault="008E125B" w:rsidP="006E037F">
            <w:pPr>
              <w:jc w:val="center"/>
              <w:rPr>
                <w:color w:val="000000"/>
                <w:sz w:val="14"/>
                <w:szCs w:val="14"/>
              </w:rPr>
            </w:pPr>
          </w:p>
        </w:tc>
        <w:tc>
          <w:tcPr>
            <w:tcW w:w="310" w:type="pct"/>
          </w:tcPr>
          <w:p w:rsidR="008E125B" w:rsidRPr="001844FB" w:rsidRDefault="0008297A" w:rsidP="006E037F">
            <w:pPr>
              <w:jc w:val="center"/>
              <w:rPr>
                <w:color w:val="000000"/>
                <w:sz w:val="14"/>
                <w:szCs w:val="14"/>
              </w:rPr>
            </w:pPr>
            <w:r w:rsidRPr="001844FB">
              <w:rPr>
                <w:sz w:val="14"/>
                <w:szCs w:val="14"/>
              </w:rPr>
              <w:t>4115,5</w:t>
            </w:r>
          </w:p>
        </w:tc>
        <w:tc>
          <w:tcPr>
            <w:tcW w:w="178" w:type="pct"/>
          </w:tcPr>
          <w:p w:rsidR="008E125B" w:rsidRPr="001844FB" w:rsidRDefault="008E125B" w:rsidP="006E037F">
            <w:pPr>
              <w:jc w:val="center"/>
              <w:rPr>
                <w:color w:val="000000"/>
                <w:sz w:val="14"/>
                <w:szCs w:val="14"/>
              </w:rPr>
            </w:pPr>
          </w:p>
        </w:tc>
        <w:tc>
          <w:tcPr>
            <w:tcW w:w="222" w:type="pct"/>
          </w:tcPr>
          <w:p w:rsidR="008E125B" w:rsidRPr="001844FB" w:rsidRDefault="008E125B" w:rsidP="006E037F">
            <w:pPr>
              <w:jc w:val="center"/>
              <w:rPr>
                <w:color w:val="000000"/>
                <w:sz w:val="14"/>
                <w:szCs w:val="14"/>
              </w:rPr>
            </w:pPr>
          </w:p>
        </w:tc>
        <w:tc>
          <w:tcPr>
            <w:tcW w:w="313" w:type="pct"/>
          </w:tcPr>
          <w:p w:rsidR="008E125B" w:rsidRPr="001844FB" w:rsidRDefault="0008297A" w:rsidP="006E037F">
            <w:pPr>
              <w:jc w:val="center"/>
              <w:rPr>
                <w:color w:val="000000"/>
                <w:sz w:val="14"/>
                <w:szCs w:val="14"/>
              </w:rPr>
            </w:pPr>
            <w:r w:rsidRPr="001844FB">
              <w:rPr>
                <w:sz w:val="14"/>
                <w:szCs w:val="14"/>
              </w:rPr>
              <w:t>4115,5</w:t>
            </w:r>
          </w:p>
        </w:tc>
        <w:tc>
          <w:tcPr>
            <w:tcW w:w="266" w:type="pct"/>
          </w:tcPr>
          <w:p w:rsidR="008E125B" w:rsidRPr="001844FB" w:rsidRDefault="008E125B" w:rsidP="006E037F">
            <w:pPr>
              <w:jc w:val="center"/>
              <w:rPr>
                <w:color w:val="000000"/>
                <w:sz w:val="14"/>
                <w:szCs w:val="14"/>
              </w:rPr>
            </w:pPr>
          </w:p>
        </w:tc>
        <w:tc>
          <w:tcPr>
            <w:tcW w:w="264" w:type="pct"/>
          </w:tcPr>
          <w:p w:rsidR="008E125B" w:rsidRPr="001844FB" w:rsidRDefault="008E125B" w:rsidP="006E037F">
            <w:pPr>
              <w:ind w:right="-108" w:hanging="107"/>
              <w:jc w:val="center"/>
              <w:rPr>
                <w:sz w:val="14"/>
                <w:szCs w:val="14"/>
              </w:rPr>
            </w:pPr>
            <w:r w:rsidRPr="001844FB">
              <w:rPr>
                <w:sz w:val="14"/>
                <w:szCs w:val="14"/>
              </w:rPr>
              <w:t>370,1</w:t>
            </w:r>
          </w:p>
        </w:tc>
        <w:tc>
          <w:tcPr>
            <w:tcW w:w="264" w:type="pct"/>
          </w:tcPr>
          <w:p w:rsidR="008E125B" w:rsidRPr="001844FB" w:rsidRDefault="0008297A" w:rsidP="006E037F">
            <w:pPr>
              <w:jc w:val="center"/>
              <w:rPr>
                <w:sz w:val="14"/>
                <w:szCs w:val="14"/>
              </w:rPr>
            </w:pPr>
            <w:r w:rsidRPr="001844FB">
              <w:rPr>
                <w:sz w:val="14"/>
                <w:szCs w:val="14"/>
              </w:rPr>
              <w:t>3745,4</w:t>
            </w:r>
          </w:p>
        </w:tc>
        <w:tc>
          <w:tcPr>
            <w:tcW w:w="264" w:type="pct"/>
          </w:tcPr>
          <w:p w:rsidR="008E125B" w:rsidRPr="001844FB" w:rsidRDefault="008E125B" w:rsidP="006E037F">
            <w:pPr>
              <w:jc w:val="center"/>
              <w:rPr>
                <w:color w:val="000000"/>
                <w:sz w:val="14"/>
                <w:szCs w:val="14"/>
              </w:rPr>
            </w:pPr>
          </w:p>
        </w:tc>
        <w:tc>
          <w:tcPr>
            <w:tcW w:w="266" w:type="pct"/>
          </w:tcPr>
          <w:p w:rsidR="008E125B" w:rsidRPr="001844FB" w:rsidRDefault="008E125B" w:rsidP="006E037F">
            <w:pPr>
              <w:jc w:val="center"/>
              <w:rPr>
                <w:b/>
                <w:bCs/>
                <w:color w:val="000000"/>
                <w:sz w:val="14"/>
                <w:szCs w:val="14"/>
              </w:rPr>
            </w:pPr>
          </w:p>
        </w:tc>
        <w:tc>
          <w:tcPr>
            <w:tcW w:w="243" w:type="pct"/>
          </w:tcPr>
          <w:p w:rsidR="008E125B" w:rsidRPr="001844FB" w:rsidRDefault="008E125B" w:rsidP="006E037F">
            <w:pPr>
              <w:jc w:val="center"/>
              <w:rPr>
                <w:b/>
                <w:bCs/>
                <w:color w:val="000000"/>
                <w:sz w:val="14"/>
                <w:szCs w:val="14"/>
              </w:rPr>
            </w:pPr>
          </w:p>
        </w:tc>
        <w:tc>
          <w:tcPr>
            <w:tcW w:w="302" w:type="pct"/>
          </w:tcPr>
          <w:p w:rsidR="008E125B" w:rsidRPr="001844FB" w:rsidRDefault="008E125B" w:rsidP="006E037F">
            <w:pPr>
              <w:jc w:val="center"/>
              <w:rPr>
                <w:b/>
                <w:bCs/>
                <w:color w:val="000000"/>
                <w:sz w:val="14"/>
                <w:szCs w:val="14"/>
              </w:rPr>
            </w:pPr>
          </w:p>
        </w:tc>
        <w:tc>
          <w:tcPr>
            <w:tcW w:w="273" w:type="pct"/>
          </w:tcPr>
          <w:p w:rsidR="008E125B" w:rsidRPr="001844FB" w:rsidRDefault="008E125B" w:rsidP="006E037F">
            <w:pPr>
              <w:jc w:val="center"/>
              <w:rPr>
                <w:b/>
                <w:bCs/>
                <w:color w:val="000000"/>
                <w:sz w:val="14"/>
                <w:szCs w:val="14"/>
              </w:rPr>
            </w:pPr>
          </w:p>
        </w:tc>
      </w:tr>
      <w:tr w:rsidR="00D91B07" w:rsidRPr="001844FB" w:rsidTr="000670A2">
        <w:trPr>
          <w:trHeight w:val="1230"/>
        </w:trPr>
        <w:tc>
          <w:tcPr>
            <w:tcW w:w="150" w:type="pct"/>
          </w:tcPr>
          <w:p w:rsidR="008E125B" w:rsidRPr="001844FB" w:rsidRDefault="008E125B" w:rsidP="006E037F">
            <w:pPr>
              <w:jc w:val="center"/>
              <w:rPr>
                <w:color w:val="000000"/>
                <w:sz w:val="14"/>
                <w:szCs w:val="14"/>
              </w:rPr>
            </w:pPr>
            <w:r w:rsidRPr="001844FB">
              <w:rPr>
                <w:color w:val="000000"/>
                <w:sz w:val="14"/>
                <w:szCs w:val="14"/>
              </w:rPr>
              <w:t>22</w:t>
            </w:r>
          </w:p>
        </w:tc>
        <w:tc>
          <w:tcPr>
            <w:tcW w:w="531" w:type="pct"/>
          </w:tcPr>
          <w:p w:rsidR="008E125B" w:rsidRPr="001844FB" w:rsidRDefault="000670A2" w:rsidP="006E037F">
            <w:pPr>
              <w:rPr>
                <w:color w:val="000000"/>
                <w:sz w:val="14"/>
                <w:szCs w:val="14"/>
              </w:rPr>
            </w:pPr>
            <w:r>
              <w:rPr>
                <w:color w:val="000000"/>
                <w:sz w:val="14"/>
                <w:szCs w:val="14"/>
              </w:rPr>
              <w:t>Строительство объекта</w:t>
            </w:r>
            <w:r w:rsidR="008E125B" w:rsidRPr="001844FB">
              <w:rPr>
                <w:color w:val="000000"/>
                <w:sz w:val="14"/>
                <w:szCs w:val="14"/>
              </w:rPr>
              <w:t xml:space="preserve"> наружного освещения и организация кругового движения на пересечении автомобильных дорог Киров –Советск – Яранск</w:t>
            </w:r>
          </w:p>
          <w:p w:rsidR="008E125B" w:rsidRPr="001844FB" w:rsidRDefault="008E125B" w:rsidP="006E037F">
            <w:pPr>
              <w:rPr>
                <w:color w:val="000000"/>
                <w:sz w:val="14"/>
                <w:szCs w:val="14"/>
              </w:rPr>
            </w:pPr>
            <w:r w:rsidRPr="001844FB">
              <w:rPr>
                <w:color w:val="000000"/>
                <w:sz w:val="14"/>
                <w:szCs w:val="14"/>
              </w:rPr>
              <w:t>(км</w:t>
            </w:r>
            <w:r w:rsidR="004A1399" w:rsidRPr="001844FB">
              <w:rPr>
                <w:color w:val="000000"/>
                <w:sz w:val="14"/>
                <w:szCs w:val="14"/>
              </w:rPr>
              <w:t xml:space="preserve"> 0+600) и Южный обход г. Кирова</w:t>
            </w:r>
            <w:r w:rsidR="00076EBE" w:rsidRPr="001844FB">
              <w:rPr>
                <w:color w:val="000000"/>
                <w:sz w:val="14"/>
                <w:szCs w:val="14"/>
                <w:vertAlign w:val="superscript"/>
              </w:rPr>
              <w:t>2</w:t>
            </w:r>
          </w:p>
        </w:tc>
        <w:tc>
          <w:tcPr>
            <w:tcW w:w="265" w:type="pct"/>
          </w:tcPr>
          <w:p w:rsidR="00D447EC" w:rsidRPr="001844FB" w:rsidRDefault="00D447EC" w:rsidP="000670A2">
            <w:pPr>
              <w:jc w:val="center"/>
              <w:rPr>
                <w:color w:val="000000"/>
                <w:sz w:val="14"/>
                <w:szCs w:val="14"/>
              </w:rPr>
            </w:pPr>
            <w:r w:rsidRPr="001844FB">
              <w:rPr>
                <w:color w:val="000000"/>
                <w:sz w:val="14"/>
                <w:szCs w:val="14"/>
              </w:rPr>
              <w:t>№ 43-1-1-3-0040-18 от 16.02.2018,</w:t>
            </w:r>
          </w:p>
          <w:p w:rsidR="008E125B" w:rsidRPr="001844FB" w:rsidRDefault="00D447EC" w:rsidP="000670A2">
            <w:pPr>
              <w:jc w:val="center"/>
              <w:rPr>
                <w:color w:val="000000"/>
                <w:sz w:val="14"/>
                <w:szCs w:val="14"/>
              </w:rPr>
            </w:pPr>
            <w:r w:rsidRPr="001844FB">
              <w:rPr>
                <w:color w:val="000000"/>
                <w:sz w:val="14"/>
                <w:szCs w:val="14"/>
              </w:rPr>
              <w:t>№ 43-1-0027-18 от 19.02.2018</w:t>
            </w:r>
          </w:p>
        </w:tc>
        <w:tc>
          <w:tcPr>
            <w:tcW w:w="223" w:type="pct"/>
          </w:tcPr>
          <w:p w:rsidR="008E125B" w:rsidRPr="001844FB" w:rsidRDefault="008E125B" w:rsidP="006E037F">
            <w:pPr>
              <w:jc w:val="center"/>
              <w:rPr>
                <w:color w:val="000000"/>
                <w:sz w:val="14"/>
                <w:szCs w:val="14"/>
              </w:rPr>
            </w:pPr>
            <w:r w:rsidRPr="001844FB">
              <w:rPr>
                <w:color w:val="000000"/>
                <w:sz w:val="14"/>
                <w:szCs w:val="14"/>
              </w:rPr>
              <w:t>2018 год</w:t>
            </w:r>
          </w:p>
        </w:tc>
        <w:tc>
          <w:tcPr>
            <w:tcW w:w="195" w:type="pct"/>
          </w:tcPr>
          <w:p w:rsidR="008E125B" w:rsidRPr="001844FB" w:rsidRDefault="008E125B" w:rsidP="006E037F">
            <w:pPr>
              <w:jc w:val="center"/>
              <w:rPr>
                <w:color w:val="000000"/>
                <w:sz w:val="14"/>
                <w:szCs w:val="14"/>
              </w:rPr>
            </w:pPr>
          </w:p>
        </w:tc>
        <w:tc>
          <w:tcPr>
            <w:tcW w:w="207" w:type="pct"/>
          </w:tcPr>
          <w:p w:rsidR="008E125B" w:rsidRPr="001844FB" w:rsidRDefault="008E125B" w:rsidP="006E037F">
            <w:pPr>
              <w:jc w:val="center"/>
              <w:rPr>
                <w:color w:val="000000"/>
                <w:sz w:val="14"/>
                <w:szCs w:val="14"/>
              </w:rPr>
            </w:pPr>
          </w:p>
        </w:tc>
        <w:tc>
          <w:tcPr>
            <w:tcW w:w="264" w:type="pct"/>
          </w:tcPr>
          <w:p w:rsidR="008E125B" w:rsidRPr="001844FB" w:rsidRDefault="008E125B" w:rsidP="006E037F">
            <w:pPr>
              <w:jc w:val="center"/>
              <w:rPr>
                <w:color w:val="000000"/>
                <w:sz w:val="14"/>
                <w:szCs w:val="14"/>
              </w:rPr>
            </w:pPr>
          </w:p>
        </w:tc>
        <w:tc>
          <w:tcPr>
            <w:tcW w:w="310" w:type="pct"/>
          </w:tcPr>
          <w:p w:rsidR="008E125B" w:rsidRPr="001844FB" w:rsidRDefault="00640AFA" w:rsidP="0008297A">
            <w:pPr>
              <w:jc w:val="center"/>
              <w:rPr>
                <w:color w:val="000000"/>
                <w:sz w:val="14"/>
                <w:szCs w:val="14"/>
              </w:rPr>
            </w:pPr>
            <w:r w:rsidRPr="001844FB">
              <w:rPr>
                <w:color w:val="000000"/>
                <w:sz w:val="14"/>
                <w:szCs w:val="14"/>
              </w:rPr>
              <w:t>19089,0</w:t>
            </w:r>
          </w:p>
        </w:tc>
        <w:tc>
          <w:tcPr>
            <w:tcW w:w="178" w:type="pct"/>
          </w:tcPr>
          <w:p w:rsidR="008E125B" w:rsidRPr="001844FB" w:rsidRDefault="008E125B" w:rsidP="006E037F">
            <w:pPr>
              <w:jc w:val="center"/>
              <w:rPr>
                <w:color w:val="000000"/>
                <w:sz w:val="14"/>
                <w:szCs w:val="14"/>
              </w:rPr>
            </w:pPr>
          </w:p>
        </w:tc>
        <w:tc>
          <w:tcPr>
            <w:tcW w:w="222" w:type="pct"/>
          </w:tcPr>
          <w:p w:rsidR="008E125B" w:rsidRPr="001844FB" w:rsidRDefault="008E125B" w:rsidP="006E037F">
            <w:pPr>
              <w:jc w:val="center"/>
              <w:rPr>
                <w:color w:val="000000"/>
                <w:sz w:val="14"/>
                <w:szCs w:val="14"/>
              </w:rPr>
            </w:pPr>
          </w:p>
        </w:tc>
        <w:tc>
          <w:tcPr>
            <w:tcW w:w="313" w:type="pct"/>
          </w:tcPr>
          <w:p w:rsidR="008E125B" w:rsidRPr="001844FB" w:rsidRDefault="00640AFA" w:rsidP="006E037F">
            <w:pPr>
              <w:jc w:val="center"/>
              <w:rPr>
                <w:color w:val="000000"/>
                <w:sz w:val="14"/>
                <w:szCs w:val="14"/>
              </w:rPr>
            </w:pPr>
            <w:r w:rsidRPr="001844FB">
              <w:rPr>
                <w:color w:val="000000"/>
                <w:sz w:val="14"/>
                <w:szCs w:val="14"/>
              </w:rPr>
              <w:t>19089,0</w:t>
            </w:r>
          </w:p>
        </w:tc>
        <w:tc>
          <w:tcPr>
            <w:tcW w:w="266" w:type="pct"/>
          </w:tcPr>
          <w:p w:rsidR="008E125B" w:rsidRPr="001844FB" w:rsidRDefault="008E125B" w:rsidP="006E037F">
            <w:pPr>
              <w:jc w:val="center"/>
              <w:rPr>
                <w:color w:val="000000"/>
                <w:sz w:val="14"/>
                <w:szCs w:val="14"/>
              </w:rPr>
            </w:pPr>
          </w:p>
        </w:tc>
        <w:tc>
          <w:tcPr>
            <w:tcW w:w="264" w:type="pct"/>
          </w:tcPr>
          <w:p w:rsidR="008E125B" w:rsidRPr="001844FB" w:rsidRDefault="008E125B" w:rsidP="006E037F">
            <w:pPr>
              <w:jc w:val="center"/>
              <w:rPr>
                <w:color w:val="000000"/>
                <w:sz w:val="14"/>
                <w:szCs w:val="14"/>
              </w:rPr>
            </w:pPr>
          </w:p>
        </w:tc>
        <w:tc>
          <w:tcPr>
            <w:tcW w:w="264" w:type="pct"/>
          </w:tcPr>
          <w:p w:rsidR="008E125B" w:rsidRPr="001844FB" w:rsidRDefault="008E125B" w:rsidP="006E037F">
            <w:pPr>
              <w:jc w:val="center"/>
              <w:rPr>
                <w:color w:val="000000"/>
                <w:sz w:val="14"/>
                <w:szCs w:val="14"/>
              </w:rPr>
            </w:pPr>
          </w:p>
        </w:tc>
        <w:tc>
          <w:tcPr>
            <w:tcW w:w="264" w:type="pct"/>
          </w:tcPr>
          <w:p w:rsidR="008E125B" w:rsidRPr="001844FB" w:rsidRDefault="00640AFA" w:rsidP="006E037F">
            <w:pPr>
              <w:jc w:val="center"/>
              <w:rPr>
                <w:color w:val="000000"/>
                <w:sz w:val="14"/>
                <w:szCs w:val="14"/>
              </w:rPr>
            </w:pPr>
            <w:r w:rsidRPr="001844FB">
              <w:rPr>
                <w:color w:val="000000"/>
                <w:sz w:val="14"/>
                <w:szCs w:val="14"/>
              </w:rPr>
              <w:t>19089,0</w:t>
            </w:r>
          </w:p>
        </w:tc>
        <w:tc>
          <w:tcPr>
            <w:tcW w:w="266" w:type="pct"/>
          </w:tcPr>
          <w:p w:rsidR="008E125B" w:rsidRPr="001844FB" w:rsidRDefault="008E125B" w:rsidP="006E037F">
            <w:pPr>
              <w:jc w:val="center"/>
              <w:rPr>
                <w:b/>
                <w:bCs/>
                <w:color w:val="000000"/>
                <w:sz w:val="14"/>
                <w:szCs w:val="14"/>
              </w:rPr>
            </w:pPr>
          </w:p>
        </w:tc>
        <w:tc>
          <w:tcPr>
            <w:tcW w:w="243" w:type="pct"/>
          </w:tcPr>
          <w:p w:rsidR="008E125B" w:rsidRPr="001844FB" w:rsidRDefault="008E125B" w:rsidP="006E037F">
            <w:pPr>
              <w:jc w:val="center"/>
              <w:rPr>
                <w:b/>
                <w:bCs/>
                <w:color w:val="000000"/>
                <w:sz w:val="14"/>
                <w:szCs w:val="14"/>
              </w:rPr>
            </w:pPr>
          </w:p>
        </w:tc>
        <w:tc>
          <w:tcPr>
            <w:tcW w:w="302" w:type="pct"/>
          </w:tcPr>
          <w:p w:rsidR="008E125B" w:rsidRPr="001844FB" w:rsidRDefault="008E125B" w:rsidP="006E037F">
            <w:pPr>
              <w:jc w:val="center"/>
              <w:rPr>
                <w:b/>
                <w:bCs/>
                <w:color w:val="000000"/>
                <w:sz w:val="14"/>
                <w:szCs w:val="14"/>
              </w:rPr>
            </w:pPr>
          </w:p>
        </w:tc>
        <w:tc>
          <w:tcPr>
            <w:tcW w:w="273" w:type="pct"/>
          </w:tcPr>
          <w:p w:rsidR="008E125B" w:rsidRPr="001844FB" w:rsidRDefault="008E125B" w:rsidP="006E037F">
            <w:pPr>
              <w:jc w:val="center"/>
              <w:rPr>
                <w:b/>
                <w:bCs/>
                <w:color w:val="000000"/>
                <w:sz w:val="14"/>
                <w:szCs w:val="14"/>
              </w:rPr>
            </w:pPr>
          </w:p>
        </w:tc>
      </w:tr>
      <w:tr w:rsidR="00D91B07" w:rsidRPr="001844FB" w:rsidTr="000670A2">
        <w:trPr>
          <w:trHeight w:val="673"/>
        </w:trPr>
        <w:tc>
          <w:tcPr>
            <w:tcW w:w="150" w:type="pct"/>
          </w:tcPr>
          <w:p w:rsidR="008E125B" w:rsidRPr="001844FB" w:rsidRDefault="008E125B" w:rsidP="006E037F">
            <w:pPr>
              <w:jc w:val="center"/>
              <w:rPr>
                <w:color w:val="000000"/>
                <w:sz w:val="14"/>
                <w:szCs w:val="14"/>
              </w:rPr>
            </w:pPr>
            <w:r w:rsidRPr="001844FB">
              <w:rPr>
                <w:color w:val="000000"/>
                <w:sz w:val="14"/>
                <w:szCs w:val="14"/>
              </w:rPr>
              <w:t>23</w:t>
            </w:r>
          </w:p>
        </w:tc>
        <w:tc>
          <w:tcPr>
            <w:tcW w:w="531" w:type="pct"/>
          </w:tcPr>
          <w:p w:rsidR="008E125B" w:rsidRPr="001844FB" w:rsidRDefault="0088426B" w:rsidP="0088426B">
            <w:pPr>
              <w:rPr>
                <w:color w:val="000000"/>
                <w:sz w:val="14"/>
                <w:szCs w:val="14"/>
              </w:rPr>
            </w:pPr>
            <w:r>
              <w:rPr>
                <w:color w:val="000000"/>
                <w:sz w:val="14"/>
                <w:szCs w:val="14"/>
              </w:rPr>
              <w:t>Строительство с</w:t>
            </w:r>
            <w:r w:rsidR="008E125B" w:rsidRPr="001844FB">
              <w:rPr>
                <w:color w:val="000000"/>
                <w:sz w:val="14"/>
                <w:szCs w:val="14"/>
              </w:rPr>
              <w:t>ветофо</w:t>
            </w:r>
            <w:r w:rsidR="008E125B" w:rsidRPr="001844FB">
              <w:rPr>
                <w:color w:val="000000"/>
                <w:sz w:val="14"/>
                <w:szCs w:val="14"/>
              </w:rPr>
              <w:t>р</w:t>
            </w:r>
            <w:r w:rsidR="008E125B" w:rsidRPr="001844FB">
              <w:rPr>
                <w:color w:val="000000"/>
                <w:sz w:val="14"/>
                <w:szCs w:val="14"/>
              </w:rPr>
              <w:t>н</w:t>
            </w:r>
            <w:r>
              <w:rPr>
                <w:color w:val="000000"/>
                <w:sz w:val="14"/>
                <w:szCs w:val="14"/>
              </w:rPr>
              <w:t>ого</w:t>
            </w:r>
            <w:r w:rsidR="008E125B" w:rsidRPr="001844FB">
              <w:rPr>
                <w:color w:val="000000"/>
                <w:sz w:val="14"/>
                <w:szCs w:val="14"/>
              </w:rPr>
              <w:t xml:space="preserve"> объект</w:t>
            </w:r>
            <w:r>
              <w:rPr>
                <w:color w:val="000000"/>
                <w:sz w:val="14"/>
                <w:szCs w:val="14"/>
              </w:rPr>
              <w:t>а</w:t>
            </w:r>
            <w:r w:rsidR="008E125B" w:rsidRPr="001844FB">
              <w:rPr>
                <w:color w:val="000000"/>
                <w:sz w:val="14"/>
                <w:szCs w:val="14"/>
              </w:rPr>
              <w:t xml:space="preserve"> на автом</w:t>
            </w:r>
            <w:r w:rsidR="008E125B" w:rsidRPr="001844FB">
              <w:rPr>
                <w:color w:val="000000"/>
                <w:sz w:val="14"/>
                <w:szCs w:val="14"/>
              </w:rPr>
              <w:t>о</w:t>
            </w:r>
            <w:r w:rsidR="008E125B" w:rsidRPr="001844FB">
              <w:rPr>
                <w:color w:val="000000"/>
                <w:sz w:val="14"/>
                <w:szCs w:val="14"/>
              </w:rPr>
              <w:t>бильной дороге Кир</w:t>
            </w:r>
            <w:r w:rsidR="004A1399" w:rsidRPr="001844FB">
              <w:rPr>
                <w:color w:val="000000"/>
                <w:sz w:val="14"/>
                <w:szCs w:val="14"/>
              </w:rPr>
              <w:t>ов – Стрижи – Оричи у пос. Дороничи</w:t>
            </w:r>
            <w:r w:rsidR="00076EBE" w:rsidRPr="001844FB">
              <w:rPr>
                <w:color w:val="000000"/>
                <w:sz w:val="14"/>
                <w:szCs w:val="14"/>
                <w:vertAlign w:val="superscript"/>
              </w:rPr>
              <w:t>2</w:t>
            </w:r>
          </w:p>
        </w:tc>
        <w:tc>
          <w:tcPr>
            <w:tcW w:w="265" w:type="pct"/>
          </w:tcPr>
          <w:p w:rsidR="008E125B" w:rsidRPr="001844FB" w:rsidRDefault="00D447EC" w:rsidP="000670A2">
            <w:pPr>
              <w:jc w:val="center"/>
              <w:rPr>
                <w:color w:val="000000"/>
                <w:sz w:val="14"/>
                <w:szCs w:val="14"/>
              </w:rPr>
            </w:pPr>
            <w:r w:rsidRPr="001844FB">
              <w:rPr>
                <w:color w:val="000000"/>
                <w:sz w:val="14"/>
                <w:szCs w:val="14"/>
              </w:rPr>
              <w:t>№ 43-1-1-6-4433-17 от 26.12.2017</w:t>
            </w:r>
          </w:p>
        </w:tc>
        <w:tc>
          <w:tcPr>
            <w:tcW w:w="223" w:type="pct"/>
          </w:tcPr>
          <w:p w:rsidR="008E125B" w:rsidRPr="001844FB" w:rsidRDefault="008E125B" w:rsidP="006E037F">
            <w:pPr>
              <w:jc w:val="center"/>
              <w:rPr>
                <w:color w:val="000000"/>
                <w:sz w:val="14"/>
                <w:szCs w:val="14"/>
              </w:rPr>
            </w:pPr>
            <w:r w:rsidRPr="001844FB">
              <w:rPr>
                <w:color w:val="000000"/>
                <w:sz w:val="14"/>
                <w:szCs w:val="14"/>
              </w:rPr>
              <w:t>2018 год</w:t>
            </w:r>
          </w:p>
        </w:tc>
        <w:tc>
          <w:tcPr>
            <w:tcW w:w="195" w:type="pct"/>
          </w:tcPr>
          <w:p w:rsidR="008E125B" w:rsidRPr="001844FB" w:rsidRDefault="008E125B" w:rsidP="006E037F">
            <w:pPr>
              <w:jc w:val="center"/>
              <w:rPr>
                <w:color w:val="000000"/>
                <w:sz w:val="14"/>
                <w:szCs w:val="14"/>
              </w:rPr>
            </w:pPr>
          </w:p>
        </w:tc>
        <w:tc>
          <w:tcPr>
            <w:tcW w:w="207" w:type="pct"/>
          </w:tcPr>
          <w:p w:rsidR="008E125B" w:rsidRPr="001844FB" w:rsidRDefault="008E125B" w:rsidP="006E037F">
            <w:pPr>
              <w:jc w:val="center"/>
              <w:rPr>
                <w:color w:val="000000"/>
                <w:sz w:val="14"/>
                <w:szCs w:val="14"/>
              </w:rPr>
            </w:pPr>
          </w:p>
        </w:tc>
        <w:tc>
          <w:tcPr>
            <w:tcW w:w="264" w:type="pct"/>
          </w:tcPr>
          <w:p w:rsidR="008E125B" w:rsidRPr="001844FB" w:rsidRDefault="008E125B" w:rsidP="006E037F">
            <w:pPr>
              <w:jc w:val="center"/>
              <w:rPr>
                <w:color w:val="000000"/>
                <w:sz w:val="14"/>
                <w:szCs w:val="14"/>
              </w:rPr>
            </w:pPr>
          </w:p>
        </w:tc>
        <w:tc>
          <w:tcPr>
            <w:tcW w:w="310" w:type="pct"/>
          </w:tcPr>
          <w:p w:rsidR="008E125B" w:rsidRPr="001844FB" w:rsidRDefault="001A0B32" w:rsidP="006E037F">
            <w:pPr>
              <w:jc w:val="center"/>
              <w:rPr>
                <w:color w:val="000000"/>
                <w:sz w:val="14"/>
                <w:szCs w:val="14"/>
              </w:rPr>
            </w:pPr>
            <w:r w:rsidRPr="001844FB">
              <w:rPr>
                <w:sz w:val="14"/>
                <w:szCs w:val="14"/>
              </w:rPr>
              <w:t>4461,2</w:t>
            </w:r>
          </w:p>
        </w:tc>
        <w:tc>
          <w:tcPr>
            <w:tcW w:w="178" w:type="pct"/>
          </w:tcPr>
          <w:p w:rsidR="008E125B" w:rsidRPr="001844FB" w:rsidRDefault="008E125B" w:rsidP="006E037F">
            <w:pPr>
              <w:jc w:val="center"/>
              <w:rPr>
                <w:color w:val="000000"/>
                <w:sz w:val="14"/>
                <w:szCs w:val="14"/>
              </w:rPr>
            </w:pPr>
          </w:p>
        </w:tc>
        <w:tc>
          <w:tcPr>
            <w:tcW w:w="222" w:type="pct"/>
          </w:tcPr>
          <w:p w:rsidR="008E125B" w:rsidRPr="001844FB" w:rsidRDefault="008E125B" w:rsidP="006E037F">
            <w:pPr>
              <w:jc w:val="center"/>
              <w:rPr>
                <w:color w:val="000000"/>
                <w:sz w:val="14"/>
                <w:szCs w:val="14"/>
              </w:rPr>
            </w:pPr>
          </w:p>
        </w:tc>
        <w:tc>
          <w:tcPr>
            <w:tcW w:w="313" w:type="pct"/>
          </w:tcPr>
          <w:p w:rsidR="008E125B" w:rsidRPr="001844FB" w:rsidRDefault="001A0B32" w:rsidP="006E037F">
            <w:pPr>
              <w:jc w:val="center"/>
              <w:rPr>
                <w:color w:val="000000"/>
                <w:sz w:val="14"/>
                <w:szCs w:val="14"/>
              </w:rPr>
            </w:pPr>
            <w:r w:rsidRPr="001844FB">
              <w:rPr>
                <w:sz w:val="14"/>
                <w:szCs w:val="14"/>
              </w:rPr>
              <w:t>4461,2</w:t>
            </w:r>
          </w:p>
        </w:tc>
        <w:tc>
          <w:tcPr>
            <w:tcW w:w="266" w:type="pct"/>
          </w:tcPr>
          <w:p w:rsidR="008E125B" w:rsidRPr="001844FB" w:rsidRDefault="008E125B" w:rsidP="006E037F">
            <w:pPr>
              <w:jc w:val="center"/>
              <w:rPr>
                <w:color w:val="000000"/>
                <w:sz w:val="14"/>
                <w:szCs w:val="14"/>
              </w:rPr>
            </w:pPr>
          </w:p>
        </w:tc>
        <w:tc>
          <w:tcPr>
            <w:tcW w:w="264" w:type="pct"/>
          </w:tcPr>
          <w:p w:rsidR="008E125B" w:rsidRPr="001844FB" w:rsidRDefault="008E125B" w:rsidP="006E037F">
            <w:pPr>
              <w:jc w:val="center"/>
              <w:rPr>
                <w:color w:val="000000"/>
                <w:sz w:val="14"/>
                <w:szCs w:val="14"/>
              </w:rPr>
            </w:pPr>
          </w:p>
        </w:tc>
        <w:tc>
          <w:tcPr>
            <w:tcW w:w="264" w:type="pct"/>
          </w:tcPr>
          <w:p w:rsidR="008E125B" w:rsidRPr="001844FB" w:rsidRDefault="008E125B" w:rsidP="006E037F">
            <w:pPr>
              <w:jc w:val="center"/>
              <w:rPr>
                <w:color w:val="000000"/>
                <w:sz w:val="14"/>
                <w:szCs w:val="14"/>
              </w:rPr>
            </w:pPr>
            <w:r w:rsidRPr="001844FB">
              <w:rPr>
                <w:color w:val="000000"/>
                <w:sz w:val="14"/>
                <w:szCs w:val="14"/>
              </w:rPr>
              <w:t>244,9</w:t>
            </w:r>
          </w:p>
        </w:tc>
        <w:tc>
          <w:tcPr>
            <w:tcW w:w="264" w:type="pct"/>
          </w:tcPr>
          <w:p w:rsidR="008E125B" w:rsidRPr="001844FB" w:rsidRDefault="00991FD6" w:rsidP="006E037F">
            <w:pPr>
              <w:jc w:val="center"/>
              <w:rPr>
                <w:color w:val="000000"/>
                <w:sz w:val="14"/>
                <w:szCs w:val="14"/>
              </w:rPr>
            </w:pPr>
            <w:r w:rsidRPr="001844FB">
              <w:rPr>
                <w:color w:val="000000"/>
                <w:sz w:val="14"/>
                <w:szCs w:val="14"/>
              </w:rPr>
              <w:t>4216,3</w:t>
            </w:r>
          </w:p>
        </w:tc>
        <w:tc>
          <w:tcPr>
            <w:tcW w:w="266" w:type="pct"/>
          </w:tcPr>
          <w:p w:rsidR="008E125B" w:rsidRPr="001844FB" w:rsidRDefault="008E125B" w:rsidP="006E037F">
            <w:pPr>
              <w:jc w:val="center"/>
              <w:rPr>
                <w:b/>
                <w:bCs/>
                <w:color w:val="000000"/>
                <w:sz w:val="14"/>
                <w:szCs w:val="14"/>
              </w:rPr>
            </w:pPr>
          </w:p>
        </w:tc>
        <w:tc>
          <w:tcPr>
            <w:tcW w:w="243" w:type="pct"/>
          </w:tcPr>
          <w:p w:rsidR="008E125B" w:rsidRPr="001844FB" w:rsidRDefault="008E125B" w:rsidP="006E037F">
            <w:pPr>
              <w:jc w:val="center"/>
              <w:rPr>
                <w:b/>
                <w:bCs/>
                <w:color w:val="000000"/>
                <w:sz w:val="14"/>
                <w:szCs w:val="14"/>
              </w:rPr>
            </w:pPr>
          </w:p>
        </w:tc>
        <w:tc>
          <w:tcPr>
            <w:tcW w:w="302" w:type="pct"/>
          </w:tcPr>
          <w:p w:rsidR="008E125B" w:rsidRPr="001844FB" w:rsidRDefault="008E125B" w:rsidP="006E037F">
            <w:pPr>
              <w:jc w:val="center"/>
              <w:rPr>
                <w:b/>
                <w:bCs/>
                <w:color w:val="000000"/>
                <w:sz w:val="14"/>
                <w:szCs w:val="14"/>
              </w:rPr>
            </w:pPr>
          </w:p>
        </w:tc>
        <w:tc>
          <w:tcPr>
            <w:tcW w:w="273" w:type="pct"/>
          </w:tcPr>
          <w:p w:rsidR="008E125B" w:rsidRPr="001844FB" w:rsidRDefault="008E125B" w:rsidP="006E037F">
            <w:pPr>
              <w:jc w:val="center"/>
              <w:rPr>
                <w:b/>
                <w:bCs/>
                <w:color w:val="000000"/>
                <w:sz w:val="14"/>
                <w:szCs w:val="14"/>
              </w:rPr>
            </w:pPr>
          </w:p>
        </w:tc>
      </w:tr>
      <w:tr w:rsidR="00D91B07" w:rsidRPr="001844FB" w:rsidTr="000670A2">
        <w:trPr>
          <w:trHeight w:val="1230"/>
        </w:trPr>
        <w:tc>
          <w:tcPr>
            <w:tcW w:w="150" w:type="pct"/>
          </w:tcPr>
          <w:p w:rsidR="008E125B" w:rsidRPr="001844FB" w:rsidRDefault="008E125B" w:rsidP="006E037F">
            <w:pPr>
              <w:jc w:val="center"/>
              <w:rPr>
                <w:color w:val="000000"/>
                <w:sz w:val="14"/>
                <w:szCs w:val="14"/>
              </w:rPr>
            </w:pPr>
            <w:r w:rsidRPr="001844FB">
              <w:rPr>
                <w:color w:val="000000"/>
                <w:sz w:val="14"/>
                <w:szCs w:val="14"/>
              </w:rPr>
              <w:t>24</w:t>
            </w:r>
          </w:p>
        </w:tc>
        <w:tc>
          <w:tcPr>
            <w:tcW w:w="531" w:type="pct"/>
          </w:tcPr>
          <w:p w:rsidR="008E125B" w:rsidRPr="001844FB" w:rsidRDefault="0088426B" w:rsidP="0088426B">
            <w:pPr>
              <w:rPr>
                <w:color w:val="000000"/>
                <w:sz w:val="14"/>
                <w:szCs w:val="14"/>
              </w:rPr>
            </w:pPr>
            <w:r>
              <w:rPr>
                <w:color w:val="000000"/>
                <w:sz w:val="14"/>
                <w:szCs w:val="14"/>
              </w:rPr>
              <w:t>Реконструкция м</w:t>
            </w:r>
            <w:r w:rsidR="008E125B" w:rsidRPr="001844FB">
              <w:rPr>
                <w:color w:val="000000"/>
                <w:sz w:val="14"/>
                <w:szCs w:val="14"/>
              </w:rPr>
              <w:t>ост</w:t>
            </w:r>
            <w:r>
              <w:rPr>
                <w:color w:val="000000"/>
                <w:sz w:val="14"/>
                <w:szCs w:val="14"/>
              </w:rPr>
              <w:t>а</w:t>
            </w:r>
            <w:r w:rsidR="008E125B" w:rsidRPr="001844FB">
              <w:rPr>
                <w:color w:val="000000"/>
                <w:sz w:val="14"/>
                <w:szCs w:val="14"/>
              </w:rPr>
              <w:t xml:space="preserve"> через ручей на</w:t>
            </w:r>
            <w:r>
              <w:rPr>
                <w:color w:val="000000"/>
                <w:sz w:val="14"/>
                <w:szCs w:val="14"/>
              </w:rPr>
              <w:t xml:space="preserve"> </w:t>
            </w:r>
            <w:r w:rsidR="008E125B" w:rsidRPr="001844FB">
              <w:rPr>
                <w:color w:val="000000"/>
                <w:sz w:val="14"/>
                <w:szCs w:val="14"/>
              </w:rPr>
              <w:t>км 19+550 автомобильной дороги Киров – Советск – Яранск в Кирово-Чепецком районе (замена на вод</w:t>
            </w:r>
            <w:r w:rsidR="008E125B" w:rsidRPr="001844FB">
              <w:rPr>
                <w:color w:val="000000"/>
                <w:sz w:val="14"/>
                <w:szCs w:val="14"/>
              </w:rPr>
              <w:t>о</w:t>
            </w:r>
            <w:r w:rsidR="008E125B" w:rsidRPr="001844FB">
              <w:rPr>
                <w:color w:val="000000"/>
                <w:sz w:val="14"/>
                <w:szCs w:val="14"/>
              </w:rPr>
              <w:t>пропускную тру</w:t>
            </w:r>
            <w:r w:rsidR="00076EBE" w:rsidRPr="001844FB">
              <w:rPr>
                <w:color w:val="000000"/>
                <w:sz w:val="14"/>
                <w:szCs w:val="14"/>
              </w:rPr>
              <w:t>бу)</w:t>
            </w:r>
            <w:r w:rsidR="00076EBE" w:rsidRPr="001844FB">
              <w:rPr>
                <w:color w:val="000000"/>
                <w:sz w:val="14"/>
                <w:szCs w:val="14"/>
                <w:vertAlign w:val="superscript"/>
              </w:rPr>
              <w:t>2</w:t>
            </w:r>
          </w:p>
        </w:tc>
        <w:tc>
          <w:tcPr>
            <w:tcW w:w="265" w:type="pct"/>
          </w:tcPr>
          <w:p w:rsidR="008E125B" w:rsidRPr="001844FB" w:rsidRDefault="008E125B" w:rsidP="000670A2">
            <w:pPr>
              <w:jc w:val="center"/>
              <w:rPr>
                <w:color w:val="000000"/>
                <w:sz w:val="14"/>
                <w:szCs w:val="14"/>
              </w:rPr>
            </w:pPr>
            <w:r w:rsidRPr="001844FB">
              <w:rPr>
                <w:color w:val="000000"/>
                <w:sz w:val="14"/>
                <w:szCs w:val="14"/>
              </w:rPr>
              <w:t>№ 43-1-5- 1112-12 от 28.12.2012</w:t>
            </w:r>
          </w:p>
        </w:tc>
        <w:tc>
          <w:tcPr>
            <w:tcW w:w="223" w:type="pct"/>
          </w:tcPr>
          <w:p w:rsidR="008E125B" w:rsidRPr="001844FB" w:rsidRDefault="008E125B" w:rsidP="006E037F">
            <w:pPr>
              <w:jc w:val="center"/>
              <w:rPr>
                <w:color w:val="000000"/>
                <w:sz w:val="14"/>
                <w:szCs w:val="14"/>
              </w:rPr>
            </w:pPr>
            <w:r w:rsidRPr="001844FB">
              <w:rPr>
                <w:color w:val="000000"/>
                <w:sz w:val="14"/>
                <w:szCs w:val="14"/>
              </w:rPr>
              <w:t>2017 год</w:t>
            </w:r>
          </w:p>
        </w:tc>
        <w:tc>
          <w:tcPr>
            <w:tcW w:w="195" w:type="pct"/>
          </w:tcPr>
          <w:p w:rsidR="008E125B" w:rsidRPr="001844FB" w:rsidRDefault="008E125B" w:rsidP="006E037F">
            <w:pPr>
              <w:jc w:val="center"/>
              <w:rPr>
                <w:color w:val="000000"/>
                <w:sz w:val="14"/>
                <w:szCs w:val="14"/>
              </w:rPr>
            </w:pPr>
          </w:p>
        </w:tc>
        <w:tc>
          <w:tcPr>
            <w:tcW w:w="207" w:type="pct"/>
          </w:tcPr>
          <w:p w:rsidR="008E125B" w:rsidRPr="001844FB" w:rsidRDefault="008E125B" w:rsidP="006E037F">
            <w:pPr>
              <w:jc w:val="center"/>
              <w:rPr>
                <w:color w:val="000000"/>
                <w:sz w:val="14"/>
                <w:szCs w:val="14"/>
              </w:rPr>
            </w:pPr>
            <w:r w:rsidRPr="001844FB">
              <w:rPr>
                <w:color w:val="000000"/>
                <w:sz w:val="14"/>
                <w:szCs w:val="14"/>
              </w:rPr>
              <w:t>26,34</w:t>
            </w:r>
          </w:p>
        </w:tc>
        <w:tc>
          <w:tcPr>
            <w:tcW w:w="264" w:type="pct"/>
          </w:tcPr>
          <w:p w:rsidR="008E125B" w:rsidRPr="001844FB" w:rsidRDefault="008E125B" w:rsidP="006E037F">
            <w:pPr>
              <w:jc w:val="center"/>
              <w:rPr>
                <w:color w:val="000000"/>
                <w:sz w:val="14"/>
                <w:szCs w:val="14"/>
              </w:rPr>
            </w:pPr>
            <w:r w:rsidRPr="001844FB">
              <w:rPr>
                <w:color w:val="000000"/>
                <w:sz w:val="14"/>
                <w:szCs w:val="14"/>
              </w:rPr>
              <w:t>0,02634</w:t>
            </w:r>
          </w:p>
        </w:tc>
        <w:tc>
          <w:tcPr>
            <w:tcW w:w="310" w:type="pct"/>
          </w:tcPr>
          <w:p w:rsidR="008E125B" w:rsidRPr="001844FB" w:rsidRDefault="008E125B" w:rsidP="006E037F">
            <w:pPr>
              <w:jc w:val="center"/>
              <w:rPr>
                <w:color w:val="000000"/>
                <w:sz w:val="14"/>
                <w:szCs w:val="14"/>
              </w:rPr>
            </w:pPr>
            <w:r w:rsidRPr="001844FB">
              <w:rPr>
                <w:color w:val="000000"/>
                <w:sz w:val="14"/>
                <w:szCs w:val="14"/>
              </w:rPr>
              <w:t>10916,8</w:t>
            </w:r>
          </w:p>
        </w:tc>
        <w:tc>
          <w:tcPr>
            <w:tcW w:w="178" w:type="pct"/>
          </w:tcPr>
          <w:p w:rsidR="008E125B" w:rsidRPr="001844FB" w:rsidRDefault="008E125B" w:rsidP="006E037F">
            <w:pPr>
              <w:jc w:val="center"/>
              <w:rPr>
                <w:color w:val="000000"/>
                <w:sz w:val="14"/>
                <w:szCs w:val="14"/>
              </w:rPr>
            </w:pPr>
          </w:p>
        </w:tc>
        <w:tc>
          <w:tcPr>
            <w:tcW w:w="222" w:type="pct"/>
          </w:tcPr>
          <w:p w:rsidR="008E125B" w:rsidRPr="001844FB" w:rsidRDefault="008E125B" w:rsidP="006E037F">
            <w:pPr>
              <w:jc w:val="center"/>
              <w:rPr>
                <w:color w:val="000000"/>
                <w:sz w:val="14"/>
                <w:szCs w:val="14"/>
              </w:rPr>
            </w:pPr>
            <w:r w:rsidRPr="001844FB">
              <w:rPr>
                <w:color w:val="000000"/>
                <w:sz w:val="14"/>
                <w:szCs w:val="14"/>
              </w:rPr>
              <w:t>26,34</w:t>
            </w:r>
          </w:p>
        </w:tc>
        <w:tc>
          <w:tcPr>
            <w:tcW w:w="313" w:type="pct"/>
          </w:tcPr>
          <w:p w:rsidR="008E125B" w:rsidRPr="001844FB" w:rsidRDefault="008E125B" w:rsidP="006E037F">
            <w:pPr>
              <w:jc w:val="center"/>
              <w:rPr>
                <w:color w:val="000000"/>
                <w:sz w:val="14"/>
                <w:szCs w:val="14"/>
              </w:rPr>
            </w:pPr>
            <w:r w:rsidRPr="001844FB">
              <w:rPr>
                <w:color w:val="000000"/>
                <w:sz w:val="14"/>
                <w:szCs w:val="14"/>
              </w:rPr>
              <w:t>10916,8</w:t>
            </w:r>
          </w:p>
        </w:tc>
        <w:tc>
          <w:tcPr>
            <w:tcW w:w="266" w:type="pct"/>
          </w:tcPr>
          <w:p w:rsidR="008E125B" w:rsidRPr="001844FB" w:rsidRDefault="008E125B" w:rsidP="006E037F">
            <w:pPr>
              <w:jc w:val="center"/>
              <w:rPr>
                <w:color w:val="000000"/>
                <w:sz w:val="14"/>
                <w:szCs w:val="14"/>
              </w:rPr>
            </w:pPr>
          </w:p>
        </w:tc>
        <w:tc>
          <w:tcPr>
            <w:tcW w:w="264" w:type="pct"/>
          </w:tcPr>
          <w:p w:rsidR="008E125B" w:rsidRPr="001844FB" w:rsidRDefault="008E125B" w:rsidP="006E037F">
            <w:pPr>
              <w:jc w:val="center"/>
              <w:rPr>
                <w:color w:val="000000"/>
                <w:sz w:val="14"/>
                <w:szCs w:val="14"/>
              </w:rPr>
            </w:pPr>
            <w:r w:rsidRPr="001844FB">
              <w:rPr>
                <w:sz w:val="14"/>
                <w:szCs w:val="14"/>
              </w:rPr>
              <w:t>7966,0</w:t>
            </w:r>
          </w:p>
        </w:tc>
        <w:tc>
          <w:tcPr>
            <w:tcW w:w="264" w:type="pct"/>
          </w:tcPr>
          <w:p w:rsidR="008E125B" w:rsidRPr="001844FB" w:rsidRDefault="008E125B" w:rsidP="006E037F">
            <w:pPr>
              <w:jc w:val="center"/>
              <w:rPr>
                <w:color w:val="000000"/>
                <w:sz w:val="14"/>
                <w:szCs w:val="14"/>
              </w:rPr>
            </w:pPr>
            <w:r w:rsidRPr="001844FB">
              <w:rPr>
                <w:color w:val="000000"/>
                <w:sz w:val="14"/>
                <w:szCs w:val="14"/>
              </w:rPr>
              <w:t>2950,8</w:t>
            </w:r>
          </w:p>
        </w:tc>
        <w:tc>
          <w:tcPr>
            <w:tcW w:w="264" w:type="pct"/>
          </w:tcPr>
          <w:p w:rsidR="008E125B" w:rsidRPr="001844FB" w:rsidRDefault="008E125B" w:rsidP="006E037F">
            <w:pPr>
              <w:jc w:val="center"/>
              <w:rPr>
                <w:color w:val="000000"/>
                <w:sz w:val="14"/>
                <w:szCs w:val="14"/>
              </w:rPr>
            </w:pPr>
          </w:p>
        </w:tc>
        <w:tc>
          <w:tcPr>
            <w:tcW w:w="266" w:type="pct"/>
          </w:tcPr>
          <w:p w:rsidR="008E125B" w:rsidRPr="001844FB" w:rsidRDefault="008E125B" w:rsidP="006E037F">
            <w:pPr>
              <w:jc w:val="center"/>
              <w:rPr>
                <w:b/>
                <w:bCs/>
                <w:color w:val="000000"/>
                <w:sz w:val="14"/>
                <w:szCs w:val="14"/>
              </w:rPr>
            </w:pPr>
          </w:p>
        </w:tc>
        <w:tc>
          <w:tcPr>
            <w:tcW w:w="243" w:type="pct"/>
          </w:tcPr>
          <w:p w:rsidR="008E125B" w:rsidRPr="001844FB" w:rsidRDefault="008E125B" w:rsidP="006E037F">
            <w:pPr>
              <w:jc w:val="center"/>
              <w:rPr>
                <w:b/>
                <w:bCs/>
                <w:color w:val="000000"/>
                <w:sz w:val="14"/>
                <w:szCs w:val="14"/>
              </w:rPr>
            </w:pPr>
          </w:p>
        </w:tc>
        <w:tc>
          <w:tcPr>
            <w:tcW w:w="302" w:type="pct"/>
          </w:tcPr>
          <w:p w:rsidR="008E125B" w:rsidRPr="001844FB" w:rsidRDefault="008E125B" w:rsidP="006E037F">
            <w:pPr>
              <w:jc w:val="center"/>
              <w:rPr>
                <w:b/>
                <w:bCs/>
                <w:color w:val="000000"/>
                <w:sz w:val="14"/>
                <w:szCs w:val="14"/>
              </w:rPr>
            </w:pPr>
          </w:p>
        </w:tc>
        <w:tc>
          <w:tcPr>
            <w:tcW w:w="273" w:type="pct"/>
          </w:tcPr>
          <w:p w:rsidR="008E125B" w:rsidRPr="001844FB" w:rsidRDefault="008E125B" w:rsidP="006E037F">
            <w:pPr>
              <w:jc w:val="center"/>
              <w:rPr>
                <w:b/>
                <w:bCs/>
                <w:color w:val="000000"/>
                <w:sz w:val="14"/>
                <w:szCs w:val="14"/>
              </w:rPr>
            </w:pPr>
          </w:p>
        </w:tc>
      </w:tr>
      <w:tr w:rsidR="00D91B07" w:rsidRPr="001844FB" w:rsidTr="000670A2">
        <w:trPr>
          <w:trHeight w:val="859"/>
        </w:trPr>
        <w:tc>
          <w:tcPr>
            <w:tcW w:w="150" w:type="pct"/>
          </w:tcPr>
          <w:p w:rsidR="008E125B" w:rsidRPr="001844FB" w:rsidRDefault="008E125B" w:rsidP="006E037F">
            <w:pPr>
              <w:jc w:val="center"/>
              <w:rPr>
                <w:color w:val="000000"/>
                <w:sz w:val="14"/>
                <w:szCs w:val="14"/>
              </w:rPr>
            </w:pPr>
            <w:r w:rsidRPr="001844FB">
              <w:rPr>
                <w:color w:val="000000"/>
                <w:sz w:val="14"/>
                <w:szCs w:val="14"/>
              </w:rPr>
              <w:t>25</w:t>
            </w:r>
          </w:p>
        </w:tc>
        <w:tc>
          <w:tcPr>
            <w:tcW w:w="531" w:type="pct"/>
          </w:tcPr>
          <w:p w:rsidR="008E125B" w:rsidRPr="001844FB" w:rsidRDefault="000670A2" w:rsidP="006E037F">
            <w:pPr>
              <w:rPr>
                <w:color w:val="000000"/>
                <w:sz w:val="14"/>
                <w:szCs w:val="14"/>
              </w:rPr>
            </w:pPr>
            <w:r w:rsidRPr="001844FB">
              <w:rPr>
                <w:color w:val="000000"/>
                <w:sz w:val="14"/>
                <w:szCs w:val="14"/>
              </w:rPr>
              <w:t>Строительство объектов</w:t>
            </w:r>
            <w:r w:rsidR="008E125B" w:rsidRPr="001844FB">
              <w:rPr>
                <w:color w:val="000000"/>
                <w:sz w:val="14"/>
                <w:szCs w:val="14"/>
              </w:rPr>
              <w:t xml:space="preserve"> наружного освещения на автобусных остановках автомобильной дороги Слободской тракт</w:t>
            </w:r>
            <w:r w:rsidR="00076EBE" w:rsidRPr="001844FB">
              <w:rPr>
                <w:color w:val="000000"/>
                <w:sz w:val="14"/>
                <w:szCs w:val="14"/>
                <w:vertAlign w:val="superscript"/>
              </w:rPr>
              <w:t>2</w:t>
            </w:r>
          </w:p>
        </w:tc>
        <w:tc>
          <w:tcPr>
            <w:tcW w:w="265" w:type="pct"/>
          </w:tcPr>
          <w:p w:rsidR="008E125B" w:rsidRPr="001844FB" w:rsidRDefault="001A0B32" w:rsidP="000670A2">
            <w:pPr>
              <w:jc w:val="center"/>
              <w:rPr>
                <w:color w:val="000000"/>
                <w:sz w:val="14"/>
                <w:szCs w:val="14"/>
              </w:rPr>
            </w:pPr>
            <w:r w:rsidRPr="001844FB">
              <w:rPr>
                <w:color w:val="000000"/>
                <w:sz w:val="14"/>
                <w:szCs w:val="14"/>
              </w:rPr>
              <w:t>полож</w:t>
            </w:r>
            <w:r w:rsidRPr="001844FB">
              <w:rPr>
                <w:color w:val="000000"/>
                <w:sz w:val="14"/>
                <w:szCs w:val="14"/>
              </w:rPr>
              <w:t>и</w:t>
            </w:r>
            <w:r w:rsidRPr="001844FB">
              <w:rPr>
                <w:color w:val="000000"/>
                <w:sz w:val="14"/>
                <w:szCs w:val="14"/>
              </w:rPr>
              <w:t>тельное заключение без номера</w:t>
            </w:r>
          </w:p>
        </w:tc>
        <w:tc>
          <w:tcPr>
            <w:tcW w:w="223" w:type="pct"/>
          </w:tcPr>
          <w:p w:rsidR="008E125B" w:rsidRPr="001844FB" w:rsidRDefault="008E125B" w:rsidP="006E037F">
            <w:pPr>
              <w:jc w:val="center"/>
              <w:rPr>
                <w:color w:val="000000"/>
                <w:sz w:val="14"/>
                <w:szCs w:val="14"/>
              </w:rPr>
            </w:pPr>
            <w:r w:rsidRPr="001844FB">
              <w:rPr>
                <w:color w:val="000000"/>
                <w:sz w:val="14"/>
                <w:szCs w:val="14"/>
              </w:rPr>
              <w:t>2017 год</w:t>
            </w:r>
          </w:p>
        </w:tc>
        <w:tc>
          <w:tcPr>
            <w:tcW w:w="195" w:type="pct"/>
          </w:tcPr>
          <w:p w:rsidR="008E125B" w:rsidRPr="001844FB" w:rsidRDefault="008E125B" w:rsidP="006E037F">
            <w:pPr>
              <w:jc w:val="center"/>
              <w:rPr>
                <w:color w:val="000000"/>
                <w:sz w:val="14"/>
                <w:szCs w:val="14"/>
              </w:rPr>
            </w:pPr>
          </w:p>
        </w:tc>
        <w:tc>
          <w:tcPr>
            <w:tcW w:w="207" w:type="pct"/>
          </w:tcPr>
          <w:p w:rsidR="008E125B" w:rsidRPr="001844FB" w:rsidRDefault="008E125B" w:rsidP="006E037F">
            <w:pPr>
              <w:jc w:val="center"/>
              <w:rPr>
                <w:color w:val="000000"/>
                <w:sz w:val="14"/>
                <w:szCs w:val="14"/>
              </w:rPr>
            </w:pPr>
          </w:p>
        </w:tc>
        <w:tc>
          <w:tcPr>
            <w:tcW w:w="264" w:type="pct"/>
          </w:tcPr>
          <w:p w:rsidR="008E125B" w:rsidRPr="001844FB" w:rsidRDefault="008E125B" w:rsidP="006E037F">
            <w:pPr>
              <w:jc w:val="center"/>
              <w:rPr>
                <w:color w:val="000000"/>
                <w:sz w:val="14"/>
                <w:szCs w:val="14"/>
              </w:rPr>
            </w:pPr>
          </w:p>
        </w:tc>
        <w:tc>
          <w:tcPr>
            <w:tcW w:w="310" w:type="pct"/>
          </w:tcPr>
          <w:p w:rsidR="008E125B" w:rsidRPr="001844FB" w:rsidRDefault="008E125B" w:rsidP="006E037F">
            <w:pPr>
              <w:jc w:val="center"/>
              <w:rPr>
                <w:color w:val="000000"/>
                <w:sz w:val="14"/>
                <w:szCs w:val="14"/>
              </w:rPr>
            </w:pPr>
            <w:r w:rsidRPr="001844FB">
              <w:rPr>
                <w:sz w:val="14"/>
                <w:szCs w:val="14"/>
              </w:rPr>
              <w:t>2159,6</w:t>
            </w:r>
          </w:p>
        </w:tc>
        <w:tc>
          <w:tcPr>
            <w:tcW w:w="178" w:type="pct"/>
          </w:tcPr>
          <w:p w:rsidR="008E125B" w:rsidRPr="001844FB" w:rsidRDefault="008E125B" w:rsidP="006E037F">
            <w:pPr>
              <w:jc w:val="center"/>
              <w:rPr>
                <w:color w:val="000000"/>
                <w:sz w:val="14"/>
                <w:szCs w:val="14"/>
              </w:rPr>
            </w:pPr>
          </w:p>
        </w:tc>
        <w:tc>
          <w:tcPr>
            <w:tcW w:w="222" w:type="pct"/>
          </w:tcPr>
          <w:p w:rsidR="008E125B" w:rsidRPr="001844FB" w:rsidRDefault="008E125B" w:rsidP="006E037F">
            <w:pPr>
              <w:jc w:val="center"/>
              <w:rPr>
                <w:color w:val="000000"/>
                <w:sz w:val="14"/>
                <w:szCs w:val="14"/>
              </w:rPr>
            </w:pPr>
          </w:p>
        </w:tc>
        <w:tc>
          <w:tcPr>
            <w:tcW w:w="313" w:type="pct"/>
          </w:tcPr>
          <w:p w:rsidR="008E125B" w:rsidRPr="001844FB" w:rsidRDefault="008E125B" w:rsidP="006E037F">
            <w:pPr>
              <w:jc w:val="center"/>
              <w:rPr>
                <w:color w:val="000000"/>
                <w:sz w:val="14"/>
                <w:szCs w:val="14"/>
              </w:rPr>
            </w:pPr>
            <w:r w:rsidRPr="001844FB">
              <w:rPr>
                <w:sz w:val="14"/>
                <w:szCs w:val="14"/>
              </w:rPr>
              <w:t>2159,6</w:t>
            </w:r>
          </w:p>
        </w:tc>
        <w:tc>
          <w:tcPr>
            <w:tcW w:w="266" w:type="pct"/>
          </w:tcPr>
          <w:p w:rsidR="008E125B" w:rsidRPr="001844FB" w:rsidRDefault="008E125B" w:rsidP="006E037F">
            <w:pPr>
              <w:jc w:val="center"/>
              <w:rPr>
                <w:color w:val="000000"/>
                <w:sz w:val="14"/>
                <w:szCs w:val="14"/>
              </w:rPr>
            </w:pPr>
          </w:p>
        </w:tc>
        <w:tc>
          <w:tcPr>
            <w:tcW w:w="264" w:type="pct"/>
          </w:tcPr>
          <w:p w:rsidR="008E125B" w:rsidRPr="001844FB" w:rsidRDefault="008E125B" w:rsidP="006E037F">
            <w:pPr>
              <w:jc w:val="center"/>
              <w:rPr>
                <w:color w:val="000000"/>
                <w:sz w:val="14"/>
                <w:szCs w:val="14"/>
              </w:rPr>
            </w:pPr>
            <w:r w:rsidRPr="001844FB">
              <w:rPr>
                <w:sz w:val="14"/>
                <w:szCs w:val="14"/>
              </w:rPr>
              <w:t>308,1</w:t>
            </w:r>
          </w:p>
        </w:tc>
        <w:tc>
          <w:tcPr>
            <w:tcW w:w="264" w:type="pct"/>
          </w:tcPr>
          <w:p w:rsidR="008E125B" w:rsidRPr="001844FB" w:rsidRDefault="008E125B" w:rsidP="006E037F">
            <w:pPr>
              <w:jc w:val="center"/>
              <w:rPr>
                <w:color w:val="000000"/>
                <w:sz w:val="14"/>
                <w:szCs w:val="14"/>
              </w:rPr>
            </w:pPr>
            <w:r w:rsidRPr="001844FB">
              <w:rPr>
                <w:color w:val="000000"/>
                <w:sz w:val="14"/>
                <w:szCs w:val="14"/>
              </w:rPr>
              <w:t>1851,5</w:t>
            </w:r>
          </w:p>
        </w:tc>
        <w:tc>
          <w:tcPr>
            <w:tcW w:w="264" w:type="pct"/>
          </w:tcPr>
          <w:p w:rsidR="008E125B" w:rsidRPr="001844FB" w:rsidRDefault="008E125B" w:rsidP="006E037F">
            <w:pPr>
              <w:jc w:val="center"/>
              <w:rPr>
                <w:color w:val="000000"/>
                <w:sz w:val="14"/>
                <w:szCs w:val="14"/>
              </w:rPr>
            </w:pPr>
          </w:p>
        </w:tc>
        <w:tc>
          <w:tcPr>
            <w:tcW w:w="266" w:type="pct"/>
          </w:tcPr>
          <w:p w:rsidR="008E125B" w:rsidRPr="001844FB" w:rsidRDefault="008E125B" w:rsidP="006E037F">
            <w:pPr>
              <w:jc w:val="center"/>
              <w:rPr>
                <w:b/>
                <w:bCs/>
                <w:color w:val="000000"/>
                <w:sz w:val="14"/>
                <w:szCs w:val="14"/>
              </w:rPr>
            </w:pPr>
          </w:p>
        </w:tc>
        <w:tc>
          <w:tcPr>
            <w:tcW w:w="243" w:type="pct"/>
          </w:tcPr>
          <w:p w:rsidR="008E125B" w:rsidRPr="001844FB" w:rsidRDefault="008E125B" w:rsidP="006E037F">
            <w:pPr>
              <w:jc w:val="center"/>
              <w:rPr>
                <w:b/>
                <w:bCs/>
                <w:color w:val="000000"/>
                <w:sz w:val="14"/>
                <w:szCs w:val="14"/>
              </w:rPr>
            </w:pPr>
          </w:p>
        </w:tc>
        <w:tc>
          <w:tcPr>
            <w:tcW w:w="302" w:type="pct"/>
          </w:tcPr>
          <w:p w:rsidR="008E125B" w:rsidRPr="001844FB" w:rsidRDefault="008E125B" w:rsidP="006E037F">
            <w:pPr>
              <w:jc w:val="center"/>
              <w:rPr>
                <w:b/>
                <w:bCs/>
                <w:color w:val="000000"/>
                <w:sz w:val="14"/>
                <w:szCs w:val="14"/>
              </w:rPr>
            </w:pPr>
          </w:p>
        </w:tc>
        <w:tc>
          <w:tcPr>
            <w:tcW w:w="273" w:type="pct"/>
          </w:tcPr>
          <w:p w:rsidR="008E125B" w:rsidRPr="001844FB" w:rsidRDefault="008E125B" w:rsidP="006E037F">
            <w:pPr>
              <w:jc w:val="center"/>
              <w:rPr>
                <w:b/>
                <w:bCs/>
                <w:color w:val="000000"/>
                <w:sz w:val="14"/>
                <w:szCs w:val="14"/>
              </w:rPr>
            </w:pPr>
          </w:p>
        </w:tc>
      </w:tr>
      <w:tr w:rsidR="00D91B07" w:rsidRPr="001844FB" w:rsidTr="000670A2">
        <w:trPr>
          <w:trHeight w:val="859"/>
        </w:trPr>
        <w:tc>
          <w:tcPr>
            <w:tcW w:w="150" w:type="pct"/>
          </w:tcPr>
          <w:p w:rsidR="008E125B" w:rsidRPr="001844FB" w:rsidRDefault="008E125B" w:rsidP="006E037F">
            <w:pPr>
              <w:jc w:val="center"/>
              <w:rPr>
                <w:color w:val="000000"/>
                <w:sz w:val="14"/>
                <w:szCs w:val="14"/>
              </w:rPr>
            </w:pPr>
            <w:r w:rsidRPr="001844FB">
              <w:rPr>
                <w:color w:val="000000"/>
                <w:sz w:val="14"/>
                <w:szCs w:val="14"/>
              </w:rPr>
              <w:t>26</w:t>
            </w:r>
          </w:p>
        </w:tc>
        <w:tc>
          <w:tcPr>
            <w:tcW w:w="531" w:type="pct"/>
          </w:tcPr>
          <w:p w:rsidR="008E125B" w:rsidRPr="001844FB" w:rsidRDefault="000670A2" w:rsidP="006E037F">
            <w:pPr>
              <w:rPr>
                <w:color w:val="000000"/>
                <w:sz w:val="14"/>
                <w:szCs w:val="14"/>
              </w:rPr>
            </w:pPr>
            <w:r w:rsidRPr="001844FB">
              <w:rPr>
                <w:color w:val="000000"/>
                <w:sz w:val="14"/>
                <w:szCs w:val="14"/>
              </w:rPr>
              <w:t>Строительство объектов</w:t>
            </w:r>
            <w:r w:rsidR="008E125B" w:rsidRPr="001844FB">
              <w:rPr>
                <w:color w:val="000000"/>
                <w:sz w:val="14"/>
                <w:szCs w:val="14"/>
              </w:rPr>
              <w:t xml:space="preserve"> наружного освещения на автобусных остановках автомобильной дороги Киров – Стрижи – Оричи</w:t>
            </w:r>
            <w:r w:rsidR="00076EBE" w:rsidRPr="001844FB">
              <w:rPr>
                <w:color w:val="000000"/>
                <w:sz w:val="14"/>
                <w:szCs w:val="14"/>
                <w:vertAlign w:val="superscript"/>
              </w:rPr>
              <w:t>2</w:t>
            </w:r>
          </w:p>
        </w:tc>
        <w:tc>
          <w:tcPr>
            <w:tcW w:w="265" w:type="pct"/>
          </w:tcPr>
          <w:p w:rsidR="008E125B" w:rsidRPr="001844FB" w:rsidRDefault="001A0B32" w:rsidP="000670A2">
            <w:pPr>
              <w:jc w:val="center"/>
              <w:rPr>
                <w:color w:val="000000"/>
                <w:sz w:val="14"/>
                <w:szCs w:val="14"/>
              </w:rPr>
            </w:pPr>
            <w:r w:rsidRPr="001844FB">
              <w:rPr>
                <w:color w:val="000000"/>
                <w:sz w:val="14"/>
                <w:szCs w:val="14"/>
              </w:rPr>
              <w:t>полож</w:t>
            </w:r>
            <w:r w:rsidRPr="001844FB">
              <w:rPr>
                <w:color w:val="000000"/>
                <w:sz w:val="14"/>
                <w:szCs w:val="14"/>
              </w:rPr>
              <w:t>и</w:t>
            </w:r>
            <w:r w:rsidRPr="001844FB">
              <w:rPr>
                <w:color w:val="000000"/>
                <w:sz w:val="14"/>
                <w:szCs w:val="14"/>
              </w:rPr>
              <w:t>тельное заключение без номера</w:t>
            </w:r>
          </w:p>
        </w:tc>
        <w:tc>
          <w:tcPr>
            <w:tcW w:w="223" w:type="pct"/>
          </w:tcPr>
          <w:p w:rsidR="008E125B" w:rsidRPr="001844FB" w:rsidRDefault="008E125B" w:rsidP="006E037F">
            <w:pPr>
              <w:jc w:val="center"/>
              <w:rPr>
                <w:color w:val="000000"/>
                <w:sz w:val="14"/>
                <w:szCs w:val="14"/>
              </w:rPr>
            </w:pPr>
            <w:r w:rsidRPr="001844FB">
              <w:rPr>
                <w:color w:val="000000"/>
                <w:sz w:val="14"/>
                <w:szCs w:val="14"/>
              </w:rPr>
              <w:t>2017 год</w:t>
            </w:r>
          </w:p>
        </w:tc>
        <w:tc>
          <w:tcPr>
            <w:tcW w:w="195" w:type="pct"/>
          </w:tcPr>
          <w:p w:rsidR="008E125B" w:rsidRPr="001844FB" w:rsidRDefault="008E125B" w:rsidP="006E037F">
            <w:pPr>
              <w:jc w:val="center"/>
              <w:rPr>
                <w:color w:val="000000"/>
                <w:sz w:val="14"/>
                <w:szCs w:val="14"/>
              </w:rPr>
            </w:pPr>
          </w:p>
        </w:tc>
        <w:tc>
          <w:tcPr>
            <w:tcW w:w="207" w:type="pct"/>
          </w:tcPr>
          <w:p w:rsidR="008E125B" w:rsidRPr="001844FB" w:rsidRDefault="008E125B" w:rsidP="006E037F">
            <w:pPr>
              <w:jc w:val="center"/>
              <w:rPr>
                <w:color w:val="000000"/>
                <w:sz w:val="14"/>
                <w:szCs w:val="14"/>
              </w:rPr>
            </w:pPr>
          </w:p>
        </w:tc>
        <w:tc>
          <w:tcPr>
            <w:tcW w:w="264" w:type="pct"/>
          </w:tcPr>
          <w:p w:rsidR="008E125B" w:rsidRPr="001844FB" w:rsidRDefault="008E125B" w:rsidP="006E037F">
            <w:pPr>
              <w:jc w:val="center"/>
              <w:rPr>
                <w:color w:val="000000"/>
                <w:sz w:val="14"/>
                <w:szCs w:val="14"/>
              </w:rPr>
            </w:pPr>
          </w:p>
        </w:tc>
        <w:tc>
          <w:tcPr>
            <w:tcW w:w="310" w:type="pct"/>
          </w:tcPr>
          <w:p w:rsidR="008E125B" w:rsidRPr="001844FB" w:rsidRDefault="008E125B" w:rsidP="006E037F">
            <w:pPr>
              <w:jc w:val="center"/>
              <w:rPr>
                <w:color w:val="000000"/>
                <w:sz w:val="14"/>
                <w:szCs w:val="14"/>
              </w:rPr>
            </w:pPr>
            <w:r w:rsidRPr="001844FB">
              <w:rPr>
                <w:color w:val="000000"/>
                <w:sz w:val="14"/>
                <w:szCs w:val="14"/>
              </w:rPr>
              <w:t>2497,2</w:t>
            </w:r>
          </w:p>
        </w:tc>
        <w:tc>
          <w:tcPr>
            <w:tcW w:w="178" w:type="pct"/>
          </w:tcPr>
          <w:p w:rsidR="008E125B" w:rsidRPr="001844FB" w:rsidRDefault="008E125B" w:rsidP="006E037F">
            <w:pPr>
              <w:jc w:val="center"/>
              <w:rPr>
                <w:color w:val="000000"/>
                <w:sz w:val="14"/>
                <w:szCs w:val="14"/>
              </w:rPr>
            </w:pPr>
          </w:p>
        </w:tc>
        <w:tc>
          <w:tcPr>
            <w:tcW w:w="222" w:type="pct"/>
          </w:tcPr>
          <w:p w:rsidR="008E125B" w:rsidRPr="001844FB" w:rsidRDefault="008E125B" w:rsidP="006E037F">
            <w:pPr>
              <w:jc w:val="center"/>
              <w:rPr>
                <w:color w:val="000000"/>
                <w:sz w:val="14"/>
                <w:szCs w:val="14"/>
              </w:rPr>
            </w:pPr>
          </w:p>
        </w:tc>
        <w:tc>
          <w:tcPr>
            <w:tcW w:w="313" w:type="pct"/>
          </w:tcPr>
          <w:p w:rsidR="008E125B" w:rsidRPr="001844FB" w:rsidRDefault="008E125B" w:rsidP="006E037F">
            <w:pPr>
              <w:jc w:val="center"/>
              <w:rPr>
                <w:color w:val="000000"/>
                <w:sz w:val="14"/>
                <w:szCs w:val="14"/>
              </w:rPr>
            </w:pPr>
            <w:r w:rsidRPr="001844FB">
              <w:rPr>
                <w:color w:val="000000"/>
                <w:sz w:val="14"/>
                <w:szCs w:val="14"/>
              </w:rPr>
              <w:t>2497,2</w:t>
            </w:r>
          </w:p>
        </w:tc>
        <w:tc>
          <w:tcPr>
            <w:tcW w:w="266" w:type="pct"/>
          </w:tcPr>
          <w:p w:rsidR="008E125B" w:rsidRPr="001844FB" w:rsidRDefault="008E125B" w:rsidP="006E037F">
            <w:pPr>
              <w:jc w:val="center"/>
              <w:rPr>
                <w:color w:val="000000"/>
                <w:sz w:val="14"/>
                <w:szCs w:val="14"/>
              </w:rPr>
            </w:pPr>
          </w:p>
        </w:tc>
        <w:tc>
          <w:tcPr>
            <w:tcW w:w="264" w:type="pct"/>
          </w:tcPr>
          <w:p w:rsidR="008E125B" w:rsidRPr="001844FB" w:rsidRDefault="008E125B" w:rsidP="006E037F">
            <w:pPr>
              <w:jc w:val="center"/>
              <w:rPr>
                <w:color w:val="000000"/>
                <w:sz w:val="14"/>
                <w:szCs w:val="14"/>
              </w:rPr>
            </w:pPr>
            <w:r w:rsidRPr="001844FB">
              <w:rPr>
                <w:color w:val="000000"/>
                <w:sz w:val="14"/>
                <w:szCs w:val="14"/>
              </w:rPr>
              <w:t>532,0</w:t>
            </w:r>
          </w:p>
        </w:tc>
        <w:tc>
          <w:tcPr>
            <w:tcW w:w="264" w:type="pct"/>
          </w:tcPr>
          <w:p w:rsidR="008E125B" w:rsidRPr="001844FB" w:rsidRDefault="008E125B" w:rsidP="006E037F">
            <w:pPr>
              <w:jc w:val="center"/>
              <w:rPr>
                <w:color w:val="000000"/>
                <w:sz w:val="14"/>
                <w:szCs w:val="14"/>
              </w:rPr>
            </w:pPr>
            <w:r w:rsidRPr="001844FB">
              <w:rPr>
                <w:color w:val="000000"/>
                <w:sz w:val="14"/>
                <w:szCs w:val="14"/>
              </w:rPr>
              <w:t>1965,2</w:t>
            </w:r>
          </w:p>
        </w:tc>
        <w:tc>
          <w:tcPr>
            <w:tcW w:w="264" w:type="pct"/>
          </w:tcPr>
          <w:p w:rsidR="008E125B" w:rsidRPr="001844FB" w:rsidRDefault="008E125B" w:rsidP="006E037F">
            <w:pPr>
              <w:jc w:val="center"/>
              <w:rPr>
                <w:color w:val="000000"/>
                <w:sz w:val="14"/>
                <w:szCs w:val="14"/>
              </w:rPr>
            </w:pPr>
          </w:p>
        </w:tc>
        <w:tc>
          <w:tcPr>
            <w:tcW w:w="266" w:type="pct"/>
          </w:tcPr>
          <w:p w:rsidR="008E125B" w:rsidRPr="001844FB" w:rsidRDefault="008E125B" w:rsidP="006E037F">
            <w:pPr>
              <w:jc w:val="center"/>
              <w:rPr>
                <w:b/>
                <w:bCs/>
                <w:color w:val="000000"/>
                <w:sz w:val="14"/>
                <w:szCs w:val="14"/>
              </w:rPr>
            </w:pPr>
          </w:p>
        </w:tc>
        <w:tc>
          <w:tcPr>
            <w:tcW w:w="243" w:type="pct"/>
          </w:tcPr>
          <w:p w:rsidR="008E125B" w:rsidRPr="001844FB" w:rsidRDefault="008E125B" w:rsidP="006E037F">
            <w:pPr>
              <w:jc w:val="center"/>
              <w:rPr>
                <w:b/>
                <w:bCs/>
                <w:color w:val="000000"/>
                <w:sz w:val="14"/>
                <w:szCs w:val="14"/>
              </w:rPr>
            </w:pPr>
          </w:p>
        </w:tc>
        <w:tc>
          <w:tcPr>
            <w:tcW w:w="302" w:type="pct"/>
          </w:tcPr>
          <w:p w:rsidR="008E125B" w:rsidRPr="001844FB" w:rsidRDefault="008E125B" w:rsidP="006E037F">
            <w:pPr>
              <w:jc w:val="center"/>
              <w:rPr>
                <w:b/>
                <w:bCs/>
                <w:color w:val="000000"/>
                <w:sz w:val="14"/>
                <w:szCs w:val="14"/>
              </w:rPr>
            </w:pPr>
          </w:p>
        </w:tc>
        <w:tc>
          <w:tcPr>
            <w:tcW w:w="273" w:type="pct"/>
          </w:tcPr>
          <w:p w:rsidR="008E125B" w:rsidRPr="001844FB" w:rsidRDefault="008E125B" w:rsidP="006E037F">
            <w:pPr>
              <w:jc w:val="center"/>
              <w:rPr>
                <w:b/>
                <w:bCs/>
                <w:color w:val="000000"/>
                <w:sz w:val="14"/>
                <w:szCs w:val="14"/>
              </w:rPr>
            </w:pPr>
          </w:p>
        </w:tc>
      </w:tr>
      <w:tr w:rsidR="00D91B07" w:rsidRPr="001844FB" w:rsidTr="000670A2">
        <w:trPr>
          <w:trHeight w:val="959"/>
        </w:trPr>
        <w:tc>
          <w:tcPr>
            <w:tcW w:w="150" w:type="pct"/>
          </w:tcPr>
          <w:p w:rsidR="008E125B" w:rsidRPr="001844FB" w:rsidRDefault="008E125B" w:rsidP="006E037F">
            <w:pPr>
              <w:jc w:val="center"/>
              <w:rPr>
                <w:color w:val="000000"/>
                <w:sz w:val="14"/>
                <w:szCs w:val="14"/>
              </w:rPr>
            </w:pPr>
            <w:r w:rsidRPr="001844FB">
              <w:rPr>
                <w:color w:val="000000"/>
                <w:sz w:val="14"/>
                <w:szCs w:val="14"/>
              </w:rPr>
              <w:t>27</w:t>
            </w:r>
          </w:p>
        </w:tc>
        <w:tc>
          <w:tcPr>
            <w:tcW w:w="531" w:type="pct"/>
          </w:tcPr>
          <w:p w:rsidR="008E125B" w:rsidRPr="001844FB" w:rsidRDefault="000670A2" w:rsidP="006E037F">
            <w:pPr>
              <w:rPr>
                <w:color w:val="000000"/>
                <w:sz w:val="14"/>
                <w:szCs w:val="14"/>
              </w:rPr>
            </w:pPr>
            <w:r w:rsidRPr="001844FB">
              <w:rPr>
                <w:color w:val="000000"/>
                <w:sz w:val="14"/>
                <w:szCs w:val="14"/>
              </w:rPr>
              <w:t>Строительство объектов</w:t>
            </w:r>
            <w:r w:rsidR="008E125B" w:rsidRPr="001844FB">
              <w:rPr>
                <w:color w:val="000000"/>
                <w:sz w:val="14"/>
                <w:szCs w:val="14"/>
              </w:rPr>
              <w:t xml:space="preserve"> наружного освещения на автобусных остановках автомобильной дороги Киров – Малмыж – Вя</w:t>
            </w:r>
            <w:r w:rsidR="008E125B" w:rsidRPr="001844FB">
              <w:rPr>
                <w:color w:val="000000"/>
                <w:sz w:val="14"/>
                <w:szCs w:val="14"/>
              </w:rPr>
              <w:t>т</w:t>
            </w:r>
            <w:r w:rsidR="008E125B" w:rsidRPr="001844FB">
              <w:rPr>
                <w:color w:val="000000"/>
                <w:sz w:val="14"/>
                <w:szCs w:val="14"/>
              </w:rPr>
              <w:t>ские Поляны</w:t>
            </w:r>
            <w:r w:rsidR="00076EBE" w:rsidRPr="001844FB">
              <w:rPr>
                <w:color w:val="000000"/>
                <w:sz w:val="14"/>
                <w:szCs w:val="14"/>
                <w:vertAlign w:val="superscript"/>
              </w:rPr>
              <w:t>2</w:t>
            </w:r>
          </w:p>
        </w:tc>
        <w:tc>
          <w:tcPr>
            <w:tcW w:w="265" w:type="pct"/>
          </w:tcPr>
          <w:p w:rsidR="008E125B" w:rsidRPr="001844FB" w:rsidRDefault="001A0B32" w:rsidP="000670A2">
            <w:pPr>
              <w:jc w:val="center"/>
              <w:rPr>
                <w:color w:val="000000"/>
                <w:sz w:val="14"/>
                <w:szCs w:val="14"/>
              </w:rPr>
            </w:pPr>
            <w:r w:rsidRPr="001844FB">
              <w:rPr>
                <w:color w:val="000000"/>
                <w:sz w:val="14"/>
                <w:szCs w:val="14"/>
              </w:rPr>
              <w:t>№ 43-1-1-6-2591-16 от 07.10.2016</w:t>
            </w:r>
          </w:p>
        </w:tc>
        <w:tc>
          <w:tcPr>
            <w:tcW w:w="223" w:type="pct"/>
          </w:tcPr>
          <w:p w:rsidR="008E125B" w:rsidRPr="001844FB" w:rsidRDefault="008E125B" w:rsidP="006E037F">
            <w:pPr>
              <w:jc w:val="center"/>
              <w:rPr>
                <w:color w:val="000000"/>
                <w:sz w:val="14"/>
                <w:szCs w:val="14"/>
              </w:rPr>
            </w:pPr>
            <w:r w:rsidRPr="001844FB">
              <w:rPr>
                <w:color w:val="000000"/>
                <w:sz w:val="14"/>
                <w:szCs w:val="14"/>
              </w:rPr>
              <w:t>2017 год</w:t>
            </w:r>
          </w:p>
        </w:tc>
        <w:tc>
          <w:tcPr>
            <w:tcW w:w="195" w:type="pct"/>
          </w:tcPr>
          <w:p w:rsidR="008E125B" w:rsidRPr="001844FB" w:rsidRDefault="008E125B" w:rsidP="006E037F">
            <w:pPr>
              <w:jc w:val="center"/>
              <w:rPr>
                <w:color w:val="000000"/>
                <w:sz w:val="14"/>
                <w:szCs w:val="14"/>
              </w:rPr>
            </w:pPr>
          </w:p>
        </w:tc>
        <w:tc>
          <w:tcPr>
            <w:tcW w:w="207" w:type="pct"/>
          </w:tcPr>
          <w:p w:rsidR="008E125B" w:rsidRPr="001844FB" w:rsidRDefault="008E125B" w:rsidP="006E037F">
            <w:pPr>
              <w:jc w:val="center"/>
              <w:rPr>
                <w:color w:val="000000"/>
                <w:sz w:val="14"/>
                <w:szCs w:val="14"/>
              </w:rPr>
            </w:pPr>
          </w:p>
        </w:tc>
        <w:tc>
          <w:tcPr>
            <w:tcW w:w="264" w:type="pct"/>
          </w:tcPr>
          <w:p w:rsidR="008E125B" w:rsidRPr="001844FB" w:rsidRDefault="008E125B" w:rsidP="006E037F">
            <w:pPr>
              <w:jc w:val="center"/>
              <w:rPr>
                <w:color w:val="000000"/>
                <w:sz w:val="14"/>
                <w:szCs w:val="14"/>
              </w:rPr>
            </w:pPr>
          </w:p>
        </w:tc>
        <w:tc>
          <w:tcPr>
            <w:tcW w:w="310" w:type="pct"/>
          </w:tcPr>
          <w:p w:rsidR="008E125B" w:rsidRPr="001844FB" w:rsidRDefault="008E125B" w:rsidP="006E037F">
            <w:pPr>
              <w:jc w:val="center"/>
              <w:rPr>
                <w:color w:val="000000"/>
                <w:sz w:val="14"/>
                <w:szCs w:val="14"/>
              </w:rPr>
            </w:pPr>
            <w:r w:rsidRPr="001844FB">
              <w:rPr>
                <w:sz w:val="14"/>
                <w:szCs w:val="14"/>
              </w:rPr>
              <w:t>4633,8</w:t>
            </w:r>
          </w:p>
        </w:tc>
        <w:tc>
          <w:tcPr>
            <w:tcW w:w="178" w:type="pct"/>
          </w:tcPr>
          <w:p w:rsidR="008E125B" w:rsidRPr="001844FB" w:rsidRDefault="008E125B" w:rsidP="006E037F">
            <w:pPr>
              <w:jc w:val="center"/>
              <w:rPr>
                <w:color w:val="000000"/>
                <w:sz w:val="14"/>
                <w:szCs w:val="14"/>
              </w:rPr>
            </w:pPr>
          </w:p>
        </w:tc>
        <w:tc>
          <w:tcPr>
            <w:tcW w:w="222" w:type="pct"/>
          </w:tcPr>
          <w:p w:rsidR="008E125B" w:rsidRPr="001844FB" w:rsidRDefault="008E125B" w:rsidP="006E037F">
            <w:pPr>
              <w:jc w:val="center"/>
              <w:rPr>
                <w:color w:val="000000"/>
                <w:sz w:val="14"/>
                <w:szCs w:val="14"/>
              </w:rPr>
            </w:pPr>
          </w:p>
        </w:tc>
        <w:tc>
          <w:tcPr>
            <w:tcW w:w="313" w:type="pct"/>
          </w:tcPr>
          <w:p w:rsidR="008E125B" w:rsidRPr="001844FB" w:rsidRDefault="008E125B" w:rsidP="006E037F">
            <w:pPr>
              <w:jc w:val="center"/>
              <w:rPr>
                <w:color w:val="000000"/>
                <w:sz w:val="14"/>
                <w:szCs w:val="14"/>
              </w:rPr>
            </w:pPr>
            <w:r w:rsidRPr="001844FB">
              <w:rPr>
                <w:sz w:val="14"/>
                <w:szCs w:val="14"/>
              </w:rPr>
              <w:t>4633,8</w:t>
            </w:r>
          </w:p>
        </w:tc>
        <w:tc>
          <w:tcPr>
            <w:tcW w:w="266" w:type="pct"/>
          </w:tcPr>
          <w:p w:rsidR="008E125B" w:rsidRPr="001844FB" w:rsidRDefault="008E125B" w:rsidP="006E037F">
            <w:pPr>
              <w:jc w:val="center"/>
              <w:rPr>
                <w:color w:val="000000"/>
                <w:sz w:val="14"/>
                <w:szCs w:val="14"/>
              </w:rPr>
            </w:pPr>
          </w:p>
        </w:tc>
        <w:tc>
          <w:tcPr>
            <w:tcW w:w="264" w:type="pct"/>
          </w:tcPr>
          <w:p w:rsidR="008E125B" w:rsidRPr="001844FB" w:rsidRDefault="008E125B" w:rsidP="006E037F">
            <w:pPr>
              <w:jc w:val="center"/>
              <w:rPr>
                <w:color w:val="000000"/>
                <w:sz w:val="14"/>
                <w:szCs w:val="14"/>
              </w:rPr>
            </w:pPr>
            <w:r w:rsidRPr="001844FB">
              <w:rPr>
                <w:sz w:val="14"/>
                <w:szCs w:val="14"/>
              </w:rPr>
              <w:t>735,0</w:t>
            </w:r>
          </w:p>
        </w:tc>
        <w:tc>
          <w:tcPr>
            <w:tcW w:w="264" w:type="pct"/>
          </w:tcPr>
          <w:p w:rsidR="008E125B" w:rsidRPr="001844FB" w:rsidRDefault="008E125B" w:rsidP="006E037F">
            <w:pPr>
              <w:jc w:val="center"/>
              <w:rPr>
                <w:color w:val="000000"/>
                <w:sz w:val="14"/>
                <w:szCs w:val="14"/>
              </w:rPr>
            </w:pPr>
            <w:r w:rsidRPr="001844FB">
              <w:rPr>
                <w:color w:val="000000"/>
                <w:sz w:val="14"/>
                <w:szCs w:val="14"/>
              </w:rPr>
              <w:t>3898,8</w:t>
            </w:r>
          </w:p>
        </w:tc>
        <w:tc>
          <w:tcPr>
            <w:tcW w:w="264" w:type="pct"/>
          </w:tcPr>
          <w:p w:rsidR="008E125B" w:rsidRPr="001844FB" w:rsidRDefault="008E125B" w:rsidP="006E037F">
            <w:pPr>
              <w:jc w:val="center"/>
              <w:rPr>
                <w:color w:val="000000"/>
                <w:sz w:val="14"/>
                <w:szCs w:val="14"/>
              </w:rPr>
            </w:pPr>
          </w:p>
        </w:tc>
        <w:tc>
          <w:tcPr>
            <w:tcW w:w="266" w:type="pct"/>
          </w:tcPr>
          <w:p w:rsidR="008E125B" w:rsidRPr="001844FB" w:rsidRDefault="008E125B" w:rsidP="006E037F">
            <w:pPr>
              <w:jc w:val="center"/>
              <w:rPr>
                <w:color w:val="000000"/>
                <w:sz w:val="14"/>
                <w:szCs w:val="14"/>
              </w:rPr>
            </w:pPr>
          </w:p>
        </w:tc>
        <w:tc>
          <w:tcPr>
            <w:tcW w:w="243" w:type="pct"/>
          </w:tcPr>
          <w:p w:rsidR="008E125B" w:rsidRPr="001844FB" w:rsidRDefault="008E125B" w:rsidP="006E037F">
            <w:pPr>
              <w:jc w:val="center"/>
              <w:rPr>
                <w:b/>
                <w:bCs/>
                <w:color w:val="000000"/>
                <w:sz w:val="14"/>
                <w:szCs w:val="14"/>
              </w:rPr>
            </w:pPr>
          </w:p>
        </w:tc>
        <w:tc>
          <w:tcPr>
            <w:tcW w:w="302" w:type="pct"/>
          </w:tcPr>
          <w:p w:rsidR="008E125B" w:rsidRPr="001844FB" w:rsidRDefault="008E125B" w:rsidP="006E037F">
            <w:pPr>
              <w:jc w:val="center"/>
              <w:rPr>
                <w:b/>
                <w:bCs/>
                <w:color w:val="000000"/>
                <w:sz w:val="14"/>
                <w:szCs w:val="14"/>
              </w:rPr>
            </w:pPr>
          </w:p>
        </w:tc>
        <w:tc>
          <w:tcPr>
            <w:tcW w:w="273" w:type="pct"/>
          </w:tcPr>
          <w:p w:rsidR="008E125B" w:rsidRPr="001844FB" w:rsidRDefault="008E125B" w:rsidP="006E037F">
            <w:pPr>
              <w:jc w:val="center"/>
              <w:rPr>
                <w:b/>
                <w:bCs/>
                <w:color w:val="000000"/>
                <w:sz w:val="14"/>
                <w:szCs w:val="14"/>
              </w:rPr>
            </w:pPr>
          </w:p>
        </w:tc>
      </w:tr>
      <w:tr w:rsidR="00D91B07" w:rsidRPr="001844FB" w:rsidTr="000670A2">
        <w:trPr>
          <w:trHeight w:val="1059"/>
        </w:trPr>
        <w:tc>
          <w:tcPr>
            <w:tcW w:w="150" w:type="pct"/>
          </w:tcPr>
          <w:p w:rsidR="008E125B" w:rsidRPr="001844FB" w:rsidRDefault="008E125B" w:rsidP="006E037F">
            <w:pPr>
              <w:jc w:val="center"/>
              <w:rPr>
                <w:color w:val="000000"/>
                <w:sz w:val="14"/>
                <w:szCs w:val="14"/>
              </w:rPr>
            </w:pPr>
            <w:r w:rsidRPr="001844FB">
              <w:rPr>
                <w:color w:val="000000"/>
                <w:sz w:val="14"/>
                <w:szCs w:val="14"/>
              </w:rPr>
              <w:t>28</w:t>
            </w:r>
          </w:p>
        </w:tc>
        <w:tc>
          <w:tcPr>
            <w:tcW w:w="531" w:type="pct"/>
          </w:tcPr>
          <w:p w:rsidR="008E125B" w:rsidRPr="001844FB" w:rsidRDefault="0088426B" w:rsidP="0088426B">
            <w:pPr>
              <w:rPr>
                <w:color w:val="000000"/>
                <w:sz w:val="14"/>
                <w:szCs w:val="14"/>
              </w:rPr>
            </w:pPr>
            <w:r>
              <w:rPr>
                <w:color w:val="000000"/>
                <w:sz w:val="14"/>
                <w:szCs w:val="14"/>
              </w:rPr>
              <w:t>Строительство п</w:t>
            </w:r>
            <w:r w:rsidR="008E125B" w:rsidRPr="001844FB">
              <w:rPr>
                <w:color w:val="000000"/>
                <w:sz w:val="14"/>
                <w:szCs w:val="14"/>
              </w:rPr>
              <w:t>ешехо</w:t>
            </w:r>
            <w:r w:rsidR="008E125B" w:rsidRPr="001844FB">
              <w:rPr>
                <w:color w:val="000000"/>
                <w:sz w:val="14"/>
                <w:szCs w:val="14"/>
              </w:rPr>
              <w:t>д</w:t>
            </w:r>
            <w:r w:rsidR="008E125B" w:rsidRPr="001844FB">
              <w:rPr>
                <w:color w:val="000000"/>
                <w:sz w:val="14"/>
                <w:szCs w:val="14"/>
              </w:rPr>
              <w:t>н</w:t>
            </w:r>
            <w:r>
              <w:rPr>
                <w:color w:val="000000"/>
                <w:sz w:val="14"/>
                <w:szCs w:val="14"/>
              </w:rPr>
              <w:t>ого</w:t>
            </w:r>
            <w:r w:rsidR="008E125B" w:rsidRPr="001844FB">
              <w:rPr>
                <w:color w:val="000000"/>
                <w:sz w:val="14"/>
                <w:szCs w:val="14"/>
              </w:rPr>
              <w:t xml:space="preserve"> переход</w:t>
            </w:r>
            <w:r>
              <w:rPr>
                <w:color w:val="000000"/>
                <w:sz w:val="14"/>
                <w:szCs w:val="14"/>
              </w:rPr>
              <w:t>а</w:t>
            </w:r>
            <w:r w:rsidR="008E125B" w:rsidRPr="001844FB">
              <w:rPr>
                <w:color w:val="000000"/>
                <w:sz w:val="14"/>
                <w:szCs w:val="14"/>
              </w:rPr>
              <w:t xml:space="preserve"> на </w:t>
            </w:r>
            <w:r>
              <w:rPr>
                <w:color w:val="000000"/>
                <w:sz w:val="14"/>
                <w:szCs w:val="14"/>
              </w:rPr>
              <w:br/>
            </w:r>
            <w:r w:rsidR="008E125B" w:rsidRPr="001844FB">
              <w:rPr>
                <w:color w:val="000000"/>
                <w:sz w:val="14"/>
                <w:szCs w:val="14"/>
              </w:rPr>
              <w:t>км 162+600 (с. Петро</w:t>
            </w:r>
            <w:r w:rsidR="008E125B" w:rsidRPr="001844FB">
              <w:rPr>
                <w:color w:val="000000"/>
                <w:sz w:val="14"/>
                <w:szCs w:val="14"/>
              </w:rPr>
              <w:t>в</w:t>
            </w:r>
            <w:r w:rsidR="008E125B" w:rsidRPr="001844FB">
              <w:rPr>
                <w:color w:val="000000"/>
                <w:sz w:val="14"/>
                <w:szCs w:val="14"/>
              </w:rPr>
              <w:t>ское) автомобильной дороги Киров – Мал-  мыж – Вятские Поляны в Уржумском районе</w:t>
            </w:r>
            <w:r w:rsidR="00076EBE" w:rsidRPr="001844FB">
              <w:rPr>
                <w:color w:val="000000"/>
                <w:sz w:val="14"/>
                <w:szCs w:val="14"/>
                <w:vertAlign w:val="superscript"/>
              </w:rPr>
              <w:t>2</w:t>
            </w:r>
          </w:p>
        </w:tc>
        <w:tc>
          <w:tcPr>
            <w:tcW w:w="265" w:type="pct"/>
          </w:tcPr>
          <w:p w:rsidR="008E125B" w:rsidRPr="001844FB" w:rsidRDefault="001A0B32" w:rsidP="000670A2">
            <w:pPr>
              <w:jc w:val="center"/>
              <w:rPr>
                <w:color w:val="000000"/>
                <w:sz w:val="14"/>
                <w:szCs w:val="14"/>
              </w:rPr>
            </w:pPr>
            <w:r w:rsidRPr="001844FB">
              <w:rPr>
                <w:color w:val="000000"/>
                <w:sz w:val="14"/>
                <w:szCs w:val="14"/>
              </w:rPr>
              <w:t>полож</w:t>
            </w:r>
            <w:r w:rsidRPr="001844FB">
              <w:rPr>
                <w:color w:val="000000"/>
                <w:sz w:val="14"/>
                <w:szCs w:val="14"/>
              </w:rPr>
              <w:t>и</w:t>
            </w:r>
            <w:r w:rsidRPr="001844FB">
              <w:rPr>
                <w:color w:val="000000"/>
                <w:sz w:val="14"/>
                <w:szCs w:val="14"/>
              </w:rPr>
              <w:t>тельное заключение без номера</w:t>
            </w:r>
          </w:p>
        </w:tc>
        <w:tc>
          <w:tcPr>
            <w:tcW w:w="223" w:type="pct"/>
          </w:tcPr>
          <w:p w:rsidR="008E125B" w:rsidRPr="001844FB" w:rsidRDefault="008E125B" w:rsidP="006E037F">
            <w:pPr>
              <w:jc w:val="center"/>
              <w:rPr>
                <w:color w:val="000000"/>
                <w:sz w:val="14"/>
                <w:szCs w:val="14"/>
              </w:rPr>
            </w:pPr>
            <w:r w:rsidRPr="001844FB">
              <w:rPr>
                <w:color w:val="000000"/>
                <w:sz w:val="14"/>
                <w:szCs w:val="14"/>
              </w:rPr>
              <w:t>2017 год</w:t>
            </w:r>
          </w:p>
        </w:tc>
        <w:tc>
          <w:tcPr>
            <w:tcW w:w="195" w:type="pct"/>
          </w:tcPr>
          <w:p w:rsidR="008E125B" w:rsidRPr="001844FB" w:rsidRDefault="008E125B" w:rsidP="006E037F">
            <w:pPr>
              <w:jc w:val="center"/>
              <w:rPr>
                <w:color w:val="000000"/>
                <w:sz w:val="14"/>
                <w:szCs w:val="14"/>
              </w:rPr>
            </w:pPr>
          </w:p>
        </w:tc>
        <w:tc>
          <w:tcPr>
            <w:tcW w:w="207" w:type="pct"/>
          </w:tcPr>
          <w:p w:rsidR="008E125B" w:rsidRPr="001844FB" w:rsidRDefault="008E125B" w:rsidP="006E037F">
            <w:pPr>
              <w:jc w:val="center"/>
              <w:rPr>
                <w:color w:val="000000"/>
                <w:sz w:val="14"/>
                <w:szCs w:val="14"/>
              </w:rPr>
            </w:pPr>
          </w:p>
        </w:tc>
        <w:tc>
          <w:tcPr>
            <w:tcW w:w="264" w:type="pct"/>
          </w:tcPr>
          <w:p w:rsidR="008E125B" w:rsidRPr="001844FB" w:rsidRDefault="008E125B" w:rsidP="006E037F">
            <w:pPr>
              <w:jc w:val="center"/>
              <w:rPr>
                <w:color w:val="000000"/>
                <w:sz w:val="14"/>
                <w:szCs w:val="14"/>
              </w:rPr>
            </w:pPr>
          </w:p>
        </w:tc>
        <w:tc>
          <w:tcPr>
            <w:tcW w:w="310" w:type="pct"/>
          </w:tcPr>
          <w:p w:rsidR="008E125B" w:rsidRPr="001844FB" w:rsidRDefault="008E125B" w:rsidP="006E037F">
            <w:pPr>
              <w:jc w:val="center"/>
              <w:rPr>
                <w:color w:val="000000"/>
                <w:sz w:val="14"/>
                <w:szCs w:val="14"/>
              </w:rPr>
            </w:pPr>
            <w:r w:rsidRPr="001844FB">
              <w:rPr>
                <w:sz w:val="14"/>
                <w:szCs w:val="14"/>
              </w:rPr>
              <w:t>2192,1</w:t>
            </w:r>
          </w:p>
        </w:tc>
        <w:tc>
          <w:tcPr>
            <w:tcW w:w="178" w:type="pct"/>
          </w:tcPr>
          <w:p w:rsidR="008E125B" w:rsidRPr="001844FB" w:rsidRDefault="008E125B" w:rsidP="006E037F">
            <w:pPr>
              <w:jc w:val="center"/>
              <w:rPr>
                <w:color w:val="000000"/>
                <w:sz w:val="14"/>
                <w:szCs w:val="14"/>
              </w:rPr>
            </w:pPr>
          </w:p>
        </w:tc>
        <w:tc>
          <w:tcPr>
            <w:tcW w:w="222" w:type="pct"/>
          </w:tcPr>
          <w:p w:rsidR="008E125B" w:rsidRPr="001844FB" w:rsidRDefault="008E125B" w:rsidP="006E037F">
            <w:pPr>
              <w:jc w:val="center"/>
              <w:rPr>
                <w:color w:val="000000"/>
                <w:sz w:val="14"/>
                <w:szCs w:val="14"/>
              </w:rPr>
            </w:pPr>
          </w:p>
        </w:tc>
        <w:tc>
          <w:tcPr>
            <w:tcW w:w="313" w:type="pct"/>
          </w:tcPr>
          <w:p w:rsidR="008E125B" w:rsidRPr="001844FB" w:rsidRDefault="008E125B" w:rsidP="006E037F">
            <w:pPr>
              <w:jc w:val="center"/>
              <w:rPr>
                <w:color w:val="000000"/>
                <w:sz w:val="14"/>
                <w:szCs w:val="14"/>
              </w:rPr>
            </w:pPr>
            <w:r w:rsidRPr="001844FB">
              <w:rPr>
                <w:sz w:val="14"/>
                <w:szCs w:val="14"/>
              </w:rPr>
              <w:t>2192,1</w:t>
            </w:r>
          </w:p>
        </w:tc>
        <w:tc>
          <w:tcPr>
            <w:tcW w:w="266" w:type="pct"/>
          </w:tcPr>
          <w:p w:rsidR="008E125B" w:rsidRPr="001844FB" w:rsidRDefault="008E125B" w:rsidP="006E037F">
            <w:pPr>
              <w:jc w:val="center"/>
              <w:rPr>
                <w:color w:val="000000"/>
                <w:sz w:val="14"/>
                <w:szCs w:val="14"/>
              </w:rPr>
            </w:pPr>
          </w:p>
        </w:tc>
        <w:tc>
          <w:tcPr>
            <w:tcW w:w="264" w:type="pct"/>
          </w:tcPr>
          <w:p w:rsidR="008E125B" w:rsidRPr="001844FB" w:rsidRDefault="008E125B" w:rsidP="006E037F">
            <w:pPr>
              <w:jc w:val="center"/>
              <w:rPr>
                <w:color w:val="000000"/>
                <w:sz w:val="14"/>
                <w:szCs w:val="14"/>
              </w:rPr>
            </w:pPr>
            <w:r w:rsidRPr="001844FB">
              <w:rPr>
                <w:sz w:val="14"/>
                <w:szCs w:val="14"/>
              </w:rPr>
              <w:t>391,0</w:t>
            </w:r>
          </w:p>
        </w:tc>
        <w:tc>
          <w:tcPr>
            <w:tcW w:w="264" w:type="pct"/>
          </w:tcPr>
          <w:p w:rsidR="008E125B" w:rsidRPr="001844FB" w:rsidRDefault="008E125B" w:rsidP="006E037F">
            <w:pPr>
              <w:jc w:val="center"/>
              <w:rPr>
                <w:color w:val="000000"/>
                <w:sz w:val="14"/>
                <w:szCs w:val="14"/>
              </w:rPr>
            </w:pPr>
            <w:r w:rsidRPr="001844FB">
              <w:rPr>
                <w:color w:val="000000"/>
                <w:sz w:val="14"/>
                <w:szCs w:val="14"/>
              </w:rPr>
              <w:t>1801,1</w:t>
            </w:r>
          </w:p>
        </w:tc>
        <w:tc>
          <w:tcPr>
            <w:tcW w:w="264" w:type="pct"/>
          </w:tcPr>
          <w:p w:rsidR="008E125B" w:rsidRPr="001844FB" w:rsidRDefault="008E125B" w:rsidP="006E037F">
            <w:pPr>
              <w:jc w:val="center"/>
              <w:rPr>
                <w:color w:val="000000"/>
                <w:sz w:val="14"/>
                <w:szCs w:val="14"/>
              </w:rPr>
            </w:pPr>
          </w:p>
        </w:tc>
        <w:tc>
          <w:tcPr>
            <w:tcW w:w="266" w:type="pct"/>
          </w:tcPr>
          <w:p w:rsidR="008E125B" w:rsidRPr="001844FB" w:rsidRDefault="008E125B" w:rsidP="006E037F">
            <w:pPr>
              <w:jc w:val="center"/>
              <w:rPr>
                <w:color w:val="000000"/>
                <w:sz w:val="14"/>
                <w:szCs w:val="14"/>
              </w:rPr>
            </w:pPr>
          </w:p>
        </w:tc>
        <w:tc>
          <w:tcPr>
            <w:tcW w:w="243" w:type="pct"/>
          </w:tcPr>
          <w:p w:rsidR="008E125B" w:rsidRPr="001844FB" w:rsidRDefault="008E125B" w:rsidP="006E037F">
            <w:pPr>
              <w:jc w:val="center"/>
              <w:rPr>
                <w:b/>
                <w:bCs/>
                <w:color w:val="000000"/>
                <w:sz w:val="14"/>
                <w:szCs w:val="14"/>
              </w:rPr>
            </w:pPr>
          </w:p>
        </w:tc>
        <w:tc>
          <w:tcPr>
            <w:tcW w:w="302" w:type="pct"/>
          </w:tcPr>
          <w:p w:rsidR="008E125B" w:rsidRPr="001844FB" w:rsidRDefault="008E125B" w:rsidP="006E037F">
            <w:pPr>
              <w:jc w:val="center"/>
              <w:rPr>
                <w:b/>
                <w:bCs/>
                <w:color w:val="000000"/>
                <w:sz w:val="14"/>
                <w:szCs w:val="14"/>
              </w:rPr>
            </w:pPr>
          </w:p>
        </w:tc>
        <w:tc>
          <w:tcPr>
            <w:tcW w:w="273" w:type="pct"/>
          </w:tcPr>
          <w:p w:rsidR="008E125B" w:rsidRPr="001844FB" w:rsidRDefault="008E125B" w:rsidP="006E037F">
            <w:pPr>
              <w:jc w:val="center"/>
              <w:rPr>
                <w:b/>
                <w:bCs/>
                <w:color w:val="000000"/>
                <w:sz w:val="14"/>
                <w:szCs w:val="14"/>
              </w:rPr>
            </w:pPr>
          </w:p>
        </w:tc>
      </w:tr>
      <w:tr w:rsidR="00D91B07" w:rsidRPr="001844FB" w:rsidTr="000670A2">
        <w:trPr>
          <w:trHeight w:val="691"/>
        </w:trPr>
        <w:tc>
          <w:tcPr>
            <w:tcW w:w="150" w:type="pct"/>
            <w:vMerge w:val="restart"/>
          </w:tcPr>
          <w:p w:rsidR="008E125B" w:rsidRPr="001844FB" w:rsidRDefault="004A1399" w:rsidP="006E037F">
            <w:pPr>
              <w:jc w:val="center"/>
              <w:rPr>
                <w:color w:val="000000"/>
                <w:sz w:val="14"/>
                <w:szCs w:val="14"/>
              </w:rPr>
            </w:pPr>
            <w:r w:rsidRPr="001844FB">
              <w:rPr>
                <w:color w:val="000000"/>
                <w:sz w:val="14"/>
                <w:szCs w:val="14"/>
              </w:rPr>
              <w:lastRenderedPageBreak/>
              <w:t>29</w:t>
            </w:r>
          </w:p>
        </w:tc>
        <w:tc>
          <w:tcPr>
            <w:tcW w:w="531" w:type="pct"/>
          </w:tcPr>
          <w:p w:rsidR="008E125B" w:rsidRPr="001844FB" w:rsidRDefault="008E125B" w:rsidP="004A1399">
            <w:pPr>
              <w:ind w:right="-111"/>
              <w:rPr>
                <w:color w:val="000000"/>
                <w:sz w:val="14"/>
                <w:szCs w:val="14"/>
              </w:rPr>
            </w:pPr>
            <w:r w:rsidRPr="001844FB">
              <w:rPr>
                <w:color w:val="000000"/>
                <w:sz w:val="14"/>
                <w:szCs w:val="14"/>
              </w:rPr>
              <w:t>Строительство автом</w:t>
            </w:r>
            <w:r w:rsidRPr="001844FB">
              <w:rPr>
                <w:color w:val="000000"/>
                <w:sz w:val="14"/>
                <w:szCs w:val="14"/>
              </w:rPr>
              <w:t>о</w:t>
            </w:r>
            <w:r w:rsidRPr="001844FB">
              <w:rPr>
                <w:color w:val="000000"/>
                <w:sz w:val="14"/>
                <w:szCs w:val="14"/>
              </w:rPr>
              <w:t>бильной дороги Уржум – Буйское</w:t>
            </w:r>
            <w:r w:rsidR="004A1399" w:rsidRPr="001844FB">
              <w:rPr>
                <w:color w:val="000000"/>
                <w:sz w:val="14"/>
                <w:szCs w:val="14"/>
              </w:rPr>
              <w:t xml:space="preserve"> – </w:t>
            </w:r>
            <w:r w:rsidRPr="001844FB">
              <w:rPr>
                <w:color w:val="000000"/>
                <w:sz w:val="14"/>
                <w:szCs w:val="14"/>
              </w:rPr>
              <w:t>граница Респу</w:t>
            </w:r>
            <w:r w:rsidRPr="001844FB">
              <w:rPr>
                <w:color w:val="000000"/>
                <w:sz w:val="14"/>
                <w:szCs w:val="14"/>
              </w:rPr>
              <w:t>б</w:t>
            </w:r>
            <w:r w:rsidRPr="001844FB">
              <w:rPr>
                <w:color w:val="000000"/>
                <w:sz w:val="14"/>
                <w:szCs w:val="14"/>
              </w:rPr>
              <w:t>лики Марий Эл, участок Буйское –  граница Респу</w:t>
            </w:r>
            <w:r w:rsidRPr="001844FB">
              <w:rPr>
                <w:color w:val="000000"/>
                <w:sz w:val="14"/>
                <w:szCs w:val="14"/>
              </w:rPr>
              <w:t>б</w:t>
            </w:r>
            <w:r w:rsidRPr="001844FB">
              <w:rPr>
                <w:color w:val="000000"/>
                <w:sz w:val="14"/>
                <w:szCs w:val="14"/>
              </w:rPr>
              <w:t>лики Марий Эл в Уржу</w:t>
            </w:r>
            <w:r w:rsidRPr="001844FB">
              <w:rPr>
                <w:color w:val="000000"/>
                <w:sz w:val="14"/>
                <w:szCs w:val="14"/>
              </w:rPr>
              <w:t>м</w:t>
            </w:r>
            <w:r w:rsidRPr="001844FB">
              <w:rPr>
                <w:color w:val="000000"/>
                <w:sz w:val="14"/>
                <w:szCs w:val="14"/>
              </w:rPr>
              <w:t>ском районе</w:t>
            </w:r>
          </w:p>
        </w:tc>
        <w:tc>
          <w:tcPr>
            <w:tcW w:w="265" w:type="pct"/>
          </w:tcPr>
          <w:p w:rsidR="008E125B" w:rsidRPr="001844FB" w:rsidRDefault="008E125B" w:rsidP="000670A2">
            <w:pPr>
              <w:jc w:val="center"/>
              <w:rPr>
                <w:color w:val="000000"/>
                <w:sz w:val="14"/>
                <w:szCs w:val="14"/>
              </w:rPr>
            </w:pPr>
            <w:r w:rsidRPr="001844FB">
              <w:rPr>
                <w:color w:val="000000"/>
                <w:sz w:val="14"/>
                <w:szCs w:val="14"/>
              </w:rPr>
              <w:t>отсутствует</w:t>
            </w:r>
          </w:p>
        </w:tc>
        <w:tc>
          <w:tcPr>
            <w:tcW w:w="223" w:type="pct"/>
          </w:tcPr>
          <w:p w:rsidR="008E125B" w:rsidRPr="001844FB" w:rsidRDefault="008E125B" w:rsidP="00AD401A">
            <w:pPr>
              <w:jc w:val="center"/>
              <w:rPr>
                <w:color w:val="000000"/>
                <w:sz w:val="14"/>
                <w:szCs w:val="14"/>
              </w:rPr>
            </w:pPr>
            <w:r w:rsidRPr="001844FB">
              <w:rPr>
                <w:color w:val="000000"/>
                <w:sz w:val="14"/>
                <w:szCs w:val="14"/>
              </w:rPr>
              <w:t>2023</w:t>
            </w:r>
            <w:r w:rsidR="00425757" w:rsidRPr="001844FB">
              <w:rPr>
                <w:color w:val="000000"/>
                <w:sz w:val="14"/>
                <w:szCs w:val="14"/>
              </w:rPr>
              <w:t xml:space="preserve"> </w:t>
            </w:r>
            <w:r w:rsidRPr="001844FB">
              <w:rPr>
                <w:color w:val="000000"/>
                <w:sz w:val="14"/>
                <w:szCs w:val="14"/>
              </w:rPr>
              <w:t>год</w:t>
            </w:r>
          </w:p>
        </w:tc>
        <w:tc>
          <w:tcPr>
            <w:tcW w:w="195" w:type="pct"/>
          </w:tcPr>
          <w:p w:rsidR="008E125B" w:rsidRPr="001844FB" w:rsidRDefault="008E125B" w:rsidP="006E037F">
            <w:pPr>
              <w:jc w:val="center"/>
              <w:rPr>
                <w:color w:val="000000"/>
                <w:sz w:val="14"/>
                <w:szCs w:val="14"/>
              </w:rPr>
            </w:pPr>
            <w:r w:rsidRPr="001844FB">
              <w:rPr>
                <w:color w:val="000000"/>
                <w:sz w:val="14"/>
                <w:szCs w:val="14"/>
              </w:rPr>
              <w:t>9,819</w:t>
            </w:r>
          </w:p>
        </w:tc>
        <w:tc>
          <w:tcPr>
            <w:tcW w:w="207" w:type="pct"/>
          </w:tcPr>
          <w:p w:rsidR="008E125B" w:rsidRPr="001844FB" w:rsidRDefault="008E125B" w:rsidP="006E037F">
            <w:pPr>
              <w:jc w:val="center"/>
              <w:rPr>
                <w:color w:val="000000"/>
                <w:sz w:val="14"/>
                <w:szCs w:val="14"/>
              </w:rPr>
            </w:pPr>
          </w:p>
        </w:tc>
        <w:tc>
          <w:tcPr>
            <w:tcW w:w="264" w:type="pct"/>
          </w:tcPr>
          <w:p w:rsidR="008E125B" w:rsidRPr="001844FB" w:rsidRDefault="008E125B" w:rsidP="006E037F">
            <w:pPr>
              <w:jc w:val="center"/>
              <w:rPr>
                <w:color w:val="000000"/>
                <w:sz w:val="14"/>
                <w:szCs w:val="14"/>
              </w:rPr>
            </w:pPr>
          </w:p>
        </w:tc>
        <w:tc>
          <w:tcPr>
            <w:tcW w:w="310" w:type="pct"/>
          </w:tcPr>
          <w:p w:rsidR="008E125B" w:rsidRPr="001844FB" w:rsidRDefault="008E125B" w:rsidP="006E037F">
            <w:pPr>
              <w:jc w:val="center"/>
              <w:rPr>
                <w:color w:val="000000"/>
                <w:sz w:val="14"/>
                <w:szCs w:val="14"/>
              </w:rPr>
            </w:pPr>
            <w:r w:rsidRPr="001844FB">
              <w:rPr>
                <w:color w:val="000000"/>
                <w:sz w:val="14"/>
                <w:szCs w:val="14"/>
              </w:rPr>
              <w:t>763243,0</w:t>
            </w:r>
          </w:p>
        </w:tc>
        <w:tc>
          <w:tcPr>
            <w:tcW w:w="178" w:type="pct"/>
          </w:tcPr>
          <w:p w:rsidR="008E125B" w:rsidRPr="001844FB" w:rsidRDefault="008E125B" w:rsidP="006E037F">
            <w:pPr>
              <w:jc w:val="center"/>
              <w:rPr>
                <w:color w:val="000000"/>
                <w:sz w:val="14"/>
                <w:szCs w:val="14"/>
              </w:rPr>
            </w:pPr>
            <w:r w:rsidRPr="001844FB">
              <w:rPr>
                <w:color w:val="000000"/>
                <w:sz w:val="14"/>
                <w:szCs w:val="14"/>
              </w:rPr>
              <w:t>9,819</w:t>
            </w:r>
          </w:p>
        </w:tc>
        <w:tc>
          <w:tcPr>
            <w:tcW w:w="222" w:type="pct"/>
          </w:tcPr>
          <w:p w:rsidR="008E125B" w:rsidRPr="001844FB" w:rsidRDefault="008E125B" w:rsidP="006E037F">
            <w:pPr>
              <w:jc w:val="center"/>
              <w:rPr>
                <w:color w:val="000000"/>
                <w:sz w:val="14"/>
                <w:szCs w:val="14"/>
              </w:rPr>
            </w:pPr>
          </w:p>
        </w:tc>
        <w:tc>
          <w:tcPr>
            <w:tcW w:w="313" w:type="pct"/>
          </w:tcPr>
          <w:p w:rsidR="008E125B" w:rsidRPr="001844FB" w:rsidRDefault="008E125B" w:rsidP="006E037F">
            <w:pPr>
              <w:jc w:val="center"/>
              <w:rPr>
                <w:color w:val="000000"/>
                <w:sz w:val="14"/>
                <w:szCs w:val="14"/>
              </w:rPr>
            </w:pPr>
            <w:r w:rsidRPr="001844FB">
              <w:rPr>
                <w:color w:val="000000"/>
                <w:sz w:val="14"/>
                <w:szCs w:val="14"/>
              </w:rPr>
              <w:t>763243,0</w:t>
            </w:r>
          </w:p>
        </w:tc>
        <w:tc>
          <w:tcPr>
            <w:tcW w:w="266" w:type="pct"/>
          </w:tcPr>
          <w:p w:rsidR="008E125B" w:rsidRPr="001844FB" w:rsidRDefault="008E125B" w:rsidP="006E037F">
            <w:pPr>
              <w:jc w:val="center"/>
              <w:rPr>
                <w:color w:val="000000"/>
                <w:sz w:val="14"/>
                <w:szCs w:val="14"/>
              </w:rPr>
            </w:pPr>
          </w:p>
        </w:tc>
        <w:tc>
          <w:tcPr>
            <w:tcW w:w="264" w:type="pct"/>
          </w:tcPr>
          <w:p w:rsidR="008E125B" w:rsidRPr="001844FB" w:rsidRDefault="008E125B" w:rsidP="006E037F">
            <w:pPr>
              <w:jc w:val="center"/>
              <w:rPr>
                <w:color w:val="000000"/>
                <w:sz w:val="14"/>
                <w:szCs w:val="14"/>
              </w:rPr>
            </w:pPr>
          </w:p>
        </w:tc>
        <w:tc>
          <w:tcPr>
            <w:tcW w:w="264" w:type="pct"/>
          </w:tcPr>
          <w:p w:rsidR="008E125B" w:rsidRPr="001844FB" w:rsidRDefault="008E125B" w:rsidP="006E037F">
            <w:pPr>
              <w:jc w:val="center"/>
              <w:rPr>
                <w:color w:val="000000"/>
                <w:sz w:val="14"/>
                <w:szCs w:val="14"/>
              </w:rPr>
            </w:pPr>
          </w:p>
        </w:tc>
        <w:tc>
          <w:tcPr>
            <w:tcW w:w="264" w:type="pct"/>
          </w:tcPr>
          <w:p w:rsidR="008E125B" w:rsidRPr="001844FB" w:rsidRDefault="008E125B" w:rsidP="006E037F">
            <w:pPr>
              <w:jc w:val="center"/>
              <w:rPr>
                <w:color w:val="000000"/>
                <w:sz w:val="14"/>
                <w:szCs w:val="14"/>
              </w:rPr>
            </w:pPr>
          </w:p>
        </w:tc>
        <w:tc>
          <w:tcPr>
            <w:tcW w:w="266" w:type="pct"/>
          </w:tcPr>
          <w:p w:rsidR="008E125B" w:rsidRPr="001844FB" w:rsidRDefault="008E125B" w:rsidP="006E037F">
            <w:pPr>
              <w:jc w:val="center"/>
              <w:rPr>
                <w:color w:val="000000"/>
                <w:sz w:val="14"/>
                <w:szCs w:val="14"/>
              </w:rPr>
            </w:pPr>
          </w:p>
        </w:tc>
        <w:tc>
          <w:tcPr>
            <w:tcW w:w="243" w:type="pct"/>
          </w:tcPr>
          <w:p w:rsidR="008E125B" w:rsidRPr="001844FB" w:rsidRDefault="008E125B" w:rsidP="006E037F">
            <w:pPr>
              <w:jc w:val="center"/>
              <w:rPr>
                <w:color w:val="000000"/>
                <w:sz w:val="14"/>
                <w:szCs w:val="14"/>
              </w:rPr>
            </w:pPr>
          </w:p>
        </w:tc>
        <w:tc>
          <w:tcPr>
            <w:tcW w:w="302" w:type="pct"/>
          </w:tcPr>
          <w:p w:rsidR="008E125B" w:rsidRPr="001844FB" w:rsidRDefault="008E125B" w:rsidP="006E037F">
            <w:pPr>
              <w:jc w:val="center"/>
              <w:rPr>
                <w:color w:val="000000"/>
                <w:sz w:val="14"/>
                <w:szCs w:val="14"/>
              </w:rPr>
            </w:pPr>
            <w:r w:rsidRPr="001844FB">
              <w:rPr>
                <w:color w:val="000000"/>
                <w:sz w:val="14"/>
                <w:szCs w:val="14"/>
              </w:rPr>
              <w:t>9570,0</w:t>
            </w:r>
          </w:p>
        </w:tc>
        <w:tc>
          <w:tcPr>
            <w:tcW w:w="273" w:type="pct"/>
          </w:tcPr>
          <w:p w:rsidR="008E125B" w:rsidRPr="001844FB" w:rsidRDefault="008E125B" w:rsidP="006E037F">
            <w:pPr>
              <w:jc w:val="center"/>
              <w:rPr>
                <w:color w:val="000000"/>
                <w:sz w:val="14"/>
                <w:szCs w:val="14"/>
              </w:rPr>
            </w:pPr>
            <w:r w:rsidRPr="001844FB">
              <w:rPr>
                <w:color w:val="000000"/>
                <w:sz w:val="14"/>
                <w:szCs w:val="14"/>
              </w:rPr>
              <w:t>446909,0</w:t>
            </w:r>
          </w:p>
        </w:tc>
      </w:tr>
      <w:tr w:rsidR="00D91B07" w:rsidRPr="001844FB" w:rsidTr="000670A2">
        <w:trPr>
          <w:trHeight w:val="246"/>
        </w:trPr>
        <w:tc>
          <w:tcPr>
            <w:tcW w:w="150" w:type="pct"/>
            <w:vMerge/>
          </w:tcPr>
          <w:p w:rsidR="008E125B" w:rsidRPr="001844FB" w:rsidRDefault="008E125B" w:rsidP="006E037F">
            <w:pPr>
              <w:jc w:val="center"/>
              <w:rPr>
                <w:color w:val="000000"/>
                <w:sz w:val="14"/>
                <w:szCs w:val="14"/>
              </w:rPr>
            </w:pPr>
          </w:p>
        </w:tc>
        <w:tc>
          <w:tcPr>
            <w:tcW w:w="531" w:type="pct"/>
          </w:tcPr>
          <w:p w:rsidR="008E125B" w:rsidRPr="001844FB" w:rsidRDefault="008E125B" w:rsidP="006E037F">
            <w:pPr>
              <w:ind w:right="-111"/>
              <w:rPr>
                <w:color w:val="000000"/>
                <w:sz w:val="14"/>
                <w:szCs w:val="14"/>
              </w:rPr>
            </w:pPr>
            <w:r w:rsidRPr="001844FB">
              <w:rPr>
                <w:color w:val="000000"/>
                <w:sz w:val="14"/>
                <w:szCs w:val="14"/>
              </w:rPr>
              <w:t>в том числе:</w:t>
            </w:r>
          </w:p>
        </w:tc>
        <w:tc>
          <w:tcPr>
            <w:tcW w:w="265" w:type="pct"/>
          </w:tcPr>
          <w:p w:rsidR="008E125B" w:rsidRPr="001844FB" w:rsidRDefault="008E125B" w:rsidP="000670A2">
            <w:pPr>
              <w:jc w:val="center"/>
              <w:rPr>
                <w:color w:val="000000"/>
                <w:sz w:val="14"/>
                <w:szCs w:val="14"/>
              </w:rPr>
            </w:pPr>
          </w:p>
        </w:tc>
        <w:tc>
          <w:tcPr>
            <w:tcW w:w="223" w:type="pct"/>
          </w:tcPr>
          <w:p w:rsidR="008E125B" w:rsidRPr="001844FB" w:rsidRDefault="008E125B" w:rsidP="006E037F">
            <w:pPr>
              <w:jc w:val="center"/>
              <w:rPr>
                <w:color w:val="000000"/>
                <w:sz w:val="14"/>
                <w:szCs w:val="14"/>
              </w:rPr>
            </w:pPr>
          </w:p>
        </w:tc>
        <w:tc>
          <w:tcPr>
            <w:tcW w:w="195" w:type="pct"/>
          </w:tcPr>
          <w:p w:rsidR="008E125B" w:rsidRPr="001844FB" w:rsidRDefault="008E125B" w:rsidP="006E037F">
            <w:pPr>
              <w:jc w:val="center"/>
              <w:rPr>
                <w:color w:val="000000"/>
                <w:sz w:val="14"/>
                <w:szCs w:val="14"/>
              </w:rPr>
            </w:pPr>
          </w:p>
        </w:tc>
        <w:tc>
          <w:tcPr>
            <w:tcW w:w="207" w:type="pct"/>
          </w:tcPr>
          <w:p w:rsidR="008E125B" w:rsidRPr="001844FB" w:rsidRDefault="008E125B" w:rsidP="006E037F">
            <w:pPr>
              <w:jc w:val="center"/>
              <w:rPr>
                <w:color w:val="000000"/>
                <w:sz w:val="14"/>
                <w:szCs w:val="14"/>
              </w:rPr>
            </w:pPr>
          </w:p>
        </w:tc>
        <w:tc>
          <w:tcPr>
            <w:tcW w:w="264" w:type="pct"/>
          </w:tcPr>
          <w:p w:rsidR="008E125B" w:rsidRPr="001844FB" w:rsidRDefault="008E125B" w:rsidP="006E037F">
            <w:pPr>
              <w:jc w:val="center"/>
              <w:rPr>
                <w:color w:val="000000"/>
                <w:sz w:val="14"/>
                <w:szCs w:val="14"/>
              </w:rPr>
            </w:pPr>
          </w:p>
        </w:tc>
        <w:tc>
          <w:tcPr>
            <w:tcW w:w="310" w:type="pct"/>
          </w:tcPr>
          <w:p w:rsidR="008E125B" w:rsidRPr="001844FB" w:rsidRDefault="008E125B" w:rsidP="006E037F">
            <w:pPr>
              <w:rPr>
                <w:color w:val="000000"/>
                <w:sz w:val="14"/>
                <w:szCs w:val="14"/>
              </w:rPr>
            </w:pPr>
          </w:p>
        </w:tc>
        <w:tc>
          <w:tcPr>
            <w:tcW w:w="178" w:type="pct"/>
          </w:tcPr>
          <w:p w:rsidR="008E125B" w:rsidRPr="001844FB" w:rsidRDefault="008E125B" w:rsidP="006E037F">
            <w:pPr>
              <w:jc w:val="center"/>
              <w:rPr>
                <w:color w:val="000000"/>
                <w:sz w:val="14"/>
                <w:szCs w:val="14"/>
              </w:rPr>
            </w:pPr>
          </w:p>
        </w:tc>
        <w:tc>
          <w:tcPr>
            <w:tcW w:w="222" w:type="pct"/>
          </w:tcPr>
          <w:p w:rsidR="008E125B" w:rsidRPr="001844FB" w:rsidRDefault="008E125B" w:rsidP="006E037F">
            <w:pPr>
              <w:jc w:val="center"/>
              <w:rPr>
                <w:color w:val="000000"/>
                <w:sz w:val="14"/>
                <w:szCs w:val="14"/>
              </w:rPr>
            </w:pPr>
          </w:p>
        </w:tc>
        <w:tc>
          <w:tcPr>
            <w:tcW w:w="313" w:type="pct"/>
          </w:tcPr>
          <w:p w:rsidR="008E125B" w:rsidRPr="001844FB" w:rsidRDefault="008E125B" w:rsidP="006E037F">
            <w:pPr>
              <w:jc w:val="center"/>
              <w:rPr>
                <w:color w:val="000000"/>
                <w:sz w:val="14"/>
                <w:szCs w:val="14"/>
              </w:rPr>
            </w:pPr>
          </w:p>
        </w:tc>
        <w:tc>
          <w:tcPr>
            <w:tcW w:w="266" w:type="pct"/>
          </w:tcPr>
          <w:p w:rsidR="008E125B" w:rsidRPr="001844FB" w:rsidRDefault="008E125B" w:rsidP="006E037F">
            <w:pPr>
              <w:jc w:val="center"/>
              <w:rPr>
                <w:color w:val="000000"/>
                <w:sz w:val="14"/>
                <w:szCs w:val="14"/>
              </w:rPr>
            </w:pPr>
          </w:p>
        </w:tc>
        <w:tc>
          <w:tcPr>
            <w:tcW w:w="264" w:type="pct"/>
          </w:tcPr>
          <w:p w:rsidR="008E125B" w:rsidRPr="001844FB" w:rsidRDefault="008E125B" w:rsidP="006E037F">
            <w:pPr>
              <w:jc w:val="center"/>
              <w:rPr>
                <w:color w:val="000000"/>
                <w:sz w:val="14"/>
                <w:szCs w:val="14"/>
              </w:rPr>
            </w:pPr>
          </w:p>
        </w:tc>
        <w:tc>
          <w:tcPr>
            <w:tcW w:w="264" w:type="pct"/>
          </w:tcPr>
          <w:p w:rsidR="008E125B" w:rsidRPr="001844FB" w:rsidRDefault="008E125B" w:rsidP="006E037F">
            <w:pPr>
              <w:jc w:val="center"/>
              <w:rPr>
                <w:color w:val="000000"/>
                <w:sz w:val="14"/>
                <w:szCs w:val="14"/>
              </w:rPr>
            </w:pPr>
          </w:p>
        </w:tc>
        <w:tc>
          <w:tcPr>
            <w:tcW w:w="264" w:type="pct"/>
          </w:tcPr>
          <w:p w:rsidR="008E125B" w:rsidRPr="001844FB" w:rsidRDefault="008E125B" w:rsidP="006E037F">
            <w:pPr>
              <w:jc w:val="center"/>
              <w:rPr>
                <w:color w:val="000000"/>
                <w:sz w:val="14"/>
                <w:szCs w:val="14"/>
              </w:rPr>
            </w:pPr>
          </w:p>
        </w:tc>
        <w:tc>
          <w:tcPr>
            <w:tcW w:w="266" w:type="pct"/>
          </w:tcPr>
          <w:p w:rsidR="008E125B" w:rsidRPr="001844FB" w:rsidRDefault="008E125B" w:rsidP="006E037F">
            <w:pPr>
              <w:jc w:val="center"/>
              <w:rPr>
                <w:color w:val="000000"/>
                <w:sz w:val="14"/>
                <w:szCs w:val="14"/>
              </w:rPr>
            </w:pPr>
          </w:p>
        </w:tc>
        <w:tc>
          <w:tcPr>
            <w:tcW w:w="243" w:type="pct"/>
          </w:tcPr>
          <w:p w:rsidR="008E125B" w:rsidRPr="001844FB" w:rsidRDefault="008E125B" w:rsidP="006E037F">
            <w:pPr>
              <w:jc w:val="center"/>
              <w:rPr>
                <w:color w:val="000000"/>
                <w:sz w:val="14"/>
                <w:szCs w:val="14"/>
              </w:rPr>
            </w:pPr>
          </w:p>
        </w:tc>
        <w:tc>
          <w:tcPr>
            <w:tcW w:w="302" w:type="pct"/>
          </w:tcPr>
          <w:p w:rsidR="008E125B" w:rsidRPr="001844FB" w:rsidRDefault="008E125B" w:rsidP="006E037F">
            <w:pPr>
              <w:jc w:val="center"/>
              <w:rPr>
                <w:color w:val="000000"/>
                <w:sz w:val="14"/>
                <w:szCs w:val="14"/>
              </w:rPr>
            </w:pPr>
          </w:p>
        </w:tc>
        <w:tc>
          <w:tcPr>
            <w:tcW w:w="273" w:type="pct"/>
          </w:tcPr>
          <w:p w:rsidR="008E125B" w:rsidRPr="001844FB" w:rsidRDefault="008E125B" w:rsidP="006E037F">
            <w:pPr>
              <w:jc w:val="center"/>
              <w:rPr>
                <w:color w:val="000000"/>
                <w:sz w:val="14"/>
                <w:szCs w:val="14"/>
              </w:rPr>
            </w:pPr>
          </w:p>
        </w:tc>
      </w:tr>
      <w:tr w:rsidR="00D91B07" w:rsidRPr="001844FB" w:rsidTr="000670A2">
        <w:trPr>
          <w:trHeight w:val="272"/>
        </w:trPr>
        <w:tc>
          <w:tcPr>
            <w:tcW w:w="150" w:type="pct"/>
            <w:vMerge/>
            <w:noWrap/>
          </w:tcPr>
          <w:p w:rsidR="008E125B" w:rsidRPr="001844FB" w:rsidRDefault="008E125B" w:rsidP="006E037F">
            <w:pPr>
              <w:ind w:left="-108" w:right="-109" w:firstLine="12"/>
              <w:jc w:val="center"/>
              <w:rPr>
                <w:color w:val="000000"/>
                <w:sz w:val="14"/>
                <w:szCs w:val="14"/>
              </w:rPr>
            </w:pPr>
          </w:p>
        </w:tc>
        <w:tc>
          <w:tcPr>
            <w:tcW w:w="531" w:type="pct"/>
          </w:tcPr>
          <w:p w:rsidR="008E125B" w:rsidRPr="001844FB" w:rsidRDefault="008E125B" w:rsidP="006E037F">
            <w:pPr>
              <w:rPr>
                <w:color w:val="000000"/>
                <w:sz w:val="14"/>
                <w:szCs w:val="14"/>
              </w:rPr>
            </w:pPr>
            <w:r w:rsidRPr="001844FB">
              <w:rPr>
                <w:color w:val="000000"/>
                <w:sz w:val="14"/>
                <w:szCs w:val="14"/>
              </w:rPr>
              <w:t>федеральный бюджет</w:t>
            </w:r>
          </w:p>
        </w:tc>
        <w:tc>
          <w:tcPr>
            <w:tcW w:w="265" w:type="pct"/>
          </w:tcPr>
          <w:p w:rsidR="008E125B" w:rsidRPr="001844FB" w:rsidRDefault="008E125B" w:rsidP="000670A2">
            <w:pPr>
              <w:jc w:val="center"/>
              <w:rPr>
                <w:color w:val="000000"/>
                <w:sz w:val="14"/>
                <w:szCs w:val="14"/>
              </w:rPr>
            </w:pPr>
          </w:p>
        </w:tc>
        <w:tc>
          <w:tcPr>
            <w:tcW w:w="223" w:type="pct"/>
          </w:tcPr>
          <w:p w:rsidR="008E125B" w:rsidRPr="001844FB" w:rsidRDefault="008E125B" w:rsidP="006E037F">
            <w:pPr>
              <w:jc w:val="center"/>
              <w:rPr>
                <w:color w:val="000000"/>
                <w:sz w:val="14"/>
                <w:szCs w:val="14"/>
              </w:rPr>
            </w:pPr>
            <w:r w:rsidRPr="001844FB">
              <w:rPr>
                <w:color w:val="000000"/>
                <w:sz w:val="14"/>
                <w:szCs w:val="14"/>
              </w:rPr>
              <w:t> </w:t>
            </w:r>
          </w:p>
        </w:tc>
        <w:tc>
          <w:tcPr>
            <w:tcW w:w="195" w:type="pct"/>
          </w:tcPr>
          <w:p w:rsidR="008E125B" w:rsidRPr="001844FB" w:rsidRDefault="008E125B" w:rsidP="006E037F">
            <w:pPr>
              <w:jc w:val="center"/>
              <w:rPr>
                <w:color w:val="000000"/>
                <w:sz w:val="14"/>
                <w:szCs w:val="14"/>
              </w:rPr>
            </w:pPr>
          </w:p>
        </w:tc>
        <w:tc>
          <w:tcPr>
            <w:tcW w:w="207" w:type="pct"/>
          </w:tcPr>
          <w:p w:rsidR="008E125B" w:rsidRPr="001844FB" w:rsidRDefault="008E125B" w:rsidP="006E037F">
            <w:pPr>
              <w:jc w:val="center"/>
              <w:rPr>
                <w:color w:val="000000"/>
                <w:sz w:val="14"/>
                <w:szCs w:val="14"/>
              </w:rPr>
            </w:pPr>
          </w:p>
        </w:tc>
        <w:tc>
          <w:tcPr>
            <w:tcW w:w="264" w:type="pct"/>
          </w:tcPr>
          <w:p w:rsidR="008E125B" w:rsidRPr="001844FB" w:rsidRDefault="008E125B" w:rsidP="006E037F">
            <w:pPr>
              <w:jc w:val="center"/>
              <w:rPr>
                <w:color w:val="000000"/>
                <w:sz w:val="14"/>
                <w:szCs w:val="14"/>
              </w:rPr>
            </w:pPr>
          </w:p>
        </w:tc>
        <w:tc>
          <w:tcPr>
            <w:tcW w:w="310" w:type="pct"/>
          </w:tcPr>
          <w:p w:rsidR="008E125B" w:rsidRPr="001844FB" w:rsidRDefault="008E125B" w:rsidP="006E037F">
            <w:pPr>
              <w:jc w:val="center"/>
              <w:rPr>
                <w:color w:val="000000"/>
                <w:sz w:val="14"/>
                <w:szCs w:val="14"/>
              </w:rPr>
            </w:pPr>
          </w:p>
        </w:tc>
        <w:tc>
          <w:tcPr>
            <w:tcW w:w="178" w:type="pct"/>
          </w:tcPr>
          <w:p w:rsidR="008E125B" w:rsidRPr="001844FB" w:rsidRDefault="008E125B" w:rsidP="006E037F">
            <w:pPr>
              <w:jc w:val="center"/>
              <w:rPr>
                <w:color w:val="000000"/>
                <w:sz w:val="14"/>
                <w:szCs w:val="14"/>
              </w:rPr>
            </w:pPr>
          </w:p>
        </w:tc>
        <w:tc>
          <w:tcPr>
            <w:tcW w:w="222" w:type="pct"/>
          </w:tcPr>
          <w:p w:rsidR="008E125B" w:rsidRPr="001844FB" w:rsidRDefault="008E125B" w:rsidP="006E037F">
            <w:pPr>
              <w:jc w:val="center"/>
              <w:rPr>
                <w:color w:val="000000"/>
                <w:sz w:val="14"/>
                <w:szCs w:val="14"/>
              </w:rPr>
            </w:pPr>
          </w:p>
        </w:tc>
        <w:tc>
          <w:tcPr>
            <w:tcW w:w="313" w:type="pct"/>
          </w:tcPr>
          <w:p w:rsidR="008E125B" w:rsidRPr="001844FB" w:rsidRDefault="008E125B" w:rsidP="006E037F">
            <w:pPr>
              <w:jc w:val="center"/>
              <w:rPr>
                <w:color w:val="000000"/>
                <w:sz w:val="14"/>
                <w:szCs w:val="14"/>
              </w:rPr>
            </w:pPr>
          </w:p>
        </w:tc>
        <w:tc>
          <w:tcPr>
            <w:tcW w:w="266" w:type="pct"/>
          </w:tcPr>
          <w:p w:rsidR="008E125B" w:rsidRPr="001844FB" w:rsidRDefault="008E125B" w:rsidP="006E037F">
            <w:pPr>
              <w:jc w:val="center"/>
              <w:rPr>
                <w:color w:val="000000"/>
                <w:sz w:val="14"/>
                <w:szCs w:val="14"/>
              </w:rPr>
            </w:pPr>
          </w:p>
        </w:tc>
        <w:tc>
          <w:tcPr>
            <w:tcW w:w="264" w:type="pct"/>
          </w:tcPr>
          <w:p w:rsidR="008E125B" w:rsidRPr="001844FB" w:rsidRDefault="008E125B" w:rsidP="006E037F">
            <w:pPr>
              <w:jc w:val="center"/>
              <w:rPr>
                <w:color w:val="000000"/>
                <w:sz w:val="14"/>
                <w:szCs w:val="14"/>
              </w:rPr>
            </w:pPr>
          </w:p>
        </w:tc>
        <w:tc>
          <w:tcPr>
            <w:tcW w:w="264" w:type="pct"/>
          </w:tcPr>
          <w:p w:rsidR="008E125B" w:rsidRPr="001844FB" w:rsidRDefault="008E125B" w:rsidP="006E037F">
            <w:pPr>
              <w:jc w:val="center"/>
              <w:rPr>
                <w:color w:val="000000"/>
                <w:sz w:val="14"/>
                <w:szCs w:val="14"/>
              </w:rPr>
            </w:pPr>
          </w:p>
        </w:tc>
        <w:tc>
          <w:tcPr>
            <w:tcW w:w="264" w:type="pct"/>
          </w:tcPr>
          <w:p w:rsidR="008E125B" w:rsidRPr="001844FB" w:rsidRDefault="008E125B" w:rsidP="006E037F">
            <w:pPr>
              <w:jc w:val="center"/>
              <w:rPr>
                <w:color w:val="000000"/>
                <w:sz w:val="14"/>
                <w:szCs w:val="14"/>
              </w:rPr>
            </w:pPr>
          </w:p>
        </w:tc>
        <w:tc>
          <w:tcPr>
            <w:tcW w:w="266" w:type="pct"/>
          </w:tcPr>
          <w:p w:rsidR="008E125B" w:rsidRPr="001844FB" w:rsidRDefault="008E125B" w:rsidP="006E037F">
            <w:pPr>
              <w:jc w:val="center"/>
              <w:rPr>
                <w:color w:val="000000"/>
                <w:sz w:val="14"/>
                <w:szCs w:val="14"/>
              </w:rPr>
            </w:pPr>
          </w:p>
        </w:tc>
        <w:tc>
          <w:tcPr>
            <w:tcW w:w="243" w:type="pct"/>
          </w:tcPr>
          <w:p w:rsidR="008E125B" w:rsidRPr="001844FB" w:rsidRDefault="008E125B" w:rsidP="006E037F">
            <w:pPr>
              <w:jc w:val="center"/>
              <w:rPr>
                <w:color w:val="000000"/>
                <w:sz w:val="14"/>
                <w:szCs w:val="14"/>
              </w:rPr>
            </w:pPr>
          </w:p>
        </w:tc>
        <w:tc>
          <w:tcPr>
            <w:tcW w:w="302" w:type="pct"/>
          </w:tcPr>
          <w:p w:rsidR="008E125B" w:rsidRPr="001844FB" w:rsidRDefault="008E125B" w:rsidP="006E037F">
            <w:pPr>
              <w:jc w:val="center"/>
              <w:rPr>
                <w:color w:val="000000"/>
                <w:sz w:val="14"/>
                <w:szCs w:val="14"/>
              </w:rPr>
            </w:pPr>
          </w:p>
        </w:tc>
        <w:tc>
          <w:tcPr>
            <w:tcW w:w="273" w:type="pct"/>
          </w:tcPr>
          <w:p w:rsidR="008E125B" w:rsidRPr="001844FB" w:rsidRDefault="008E125B" w:rsidP="006E037F">
            <w:pPr>
              <w:jc w:val="center"/>
              <w:rPr>
                <w:color w:val="000000"/>
                <w:sz w:val="14"/>
                <w:szCs w:val="14"/>
              </w:rPr>
            </w:pPr>
          </w:p>
        </w:tc>
      </w:tr>
      <w:tr w:rsidR="00D91B07" w:rsidRPr="001844FB" w:rsidTr="000670A2">
        <w:trPr>
          <w:trHeight w:val="197"/>
        </w:trPr>
        <w:tc>
          <w:tcPr>
            <w:tcW w:w="150" w:type="pct"/>
            <w:vMerge/>
            <w:noWrap/>
            <w:vAlign w:val="bottom"/>
          </w:tcPr>
          <w:p w:rsidR="008E125B" w:rsidRPr="001844FB" w:rsidRDefault="008E125B" w:rsidP="006E037F">
            <w:pPr>
              <w:ind w:left="-108" w:right="-109" w:firstLine="12"/>
              <w:jc w:val="center"/>
              <w:rPr>
                <w:color w:val="000000"/>
                <w:sz w:val="14"/>
                <w:szCs w:val="14"/>
              </w:rPr>
            </w:pPr>
          </w:p>
        </w:tc>
        <w:tc>
          <w:tcPr>
            <w:tcW w:w="531" w:type="pct"/>
          </w:tcPr>
          <w:p w:rsidR="008E125B" w:rsidRPr="001844FB" w:rsidRDefault="008E125B" w:rsidP="006E037F">
            <w:pPr>
              <w:rPr>
                <w:color w:val="000000"/>
                <w:sz w:val="14"/>
                <w:szCs w:val="14"/>
              </w:rPr>
            </w:pPr>
            <w:r w:rsidRPr="001844FB">
              <w:rPr>
                <w:color w:val="000000"/>
                <w:sz w:val="14"/>
                <w:szCs w:val="14"/>
              </w:rPr>
              <w:t>областной бюджет</w:t>
            </w:r>
          </w:p>
        </w:tc>
        <w:tc>
          <w:tcPr>
            <w:tcW w:w="265" w:type="pct"/>
          </w:tcPr>
          <w:p w:rsidR="008E125B" w:rsidRPr="001844FB" w:rsidRDefault="008E125B" w:rsidP="000670A2">
            <w:pPr>
              <w:jc w:val="center"/>
              <w:rPr>
                <w:color w:val="000000"/>
                <w:sz w:val="14"/>
                <w:szCs w:val="14"/>
              </w:rPr>
            </w:pPr>
          </w:p>
        </w:tc>
        <w:tc>
          <w:tcPr>
            <w:tcW w:w="223" w:type="pct"/>
          </w:tcPr>
          <w:p w:rsidR="008E125B" w:rsidRPr="001844FB" w:rsidRDefault="008E125B" w:rsidP="006E037F">
            <w:pPr>
              <w:jc w:val="center"/>
              <w:rPr>
                <w:color w:val="000000"/>
                <w:sz w:val="14"/>
                <w:szCs w:val="14"/>
              </w:rPr>
            </w:pPr>
            <w:r w:rsidRPr="001844FB">
              <w:rPr>
                <w:color w:val="000000"/>
                <w:sz w:val="14"/>
                <w:szCs w:val="14"/>
              </w:rPr>
              <w:t> </w:t>
            </w:r>
          </w:p>
        </w:tc>
        <w:tc>
          <w:tcPr>
            <w:tcW w:w="195" w:type="pct"/>
          </w:tcPr>
          <w:p w:rsidR="008E125B" w:rsidRPr="001844FB" w:rsidRDefault="008E125B" w:rsidP="006E037F">
            <w:pPr>
              <w:jc w:val="center"/>
              <w:rPr>
                <w:color w:val="000000"/>
                <w:sz w:val="14"/>
                <w:szCs w:val="14"/>
              </w:rPr>
            </w:pPr>
          </w:p>
        </w:tc>
        <w:tc>
          <w:tcPr>
            <w:tcW w:w="207" w:type="pct"/>
          </w:tcPr>
          <w:p w:rsidR="008E125B" w:rsidRPr="001844FB" w:rsidRDefault="008E125B" w:rsidP="006E037F">
            <w:pPr>
              <w:jc w:val="center"/>
              <w:rPr>
                <w:color w:val="000000"/>
                <w:sz w:val="14"/>
                <w:szCs w:val="14"/>
              </w:rPr>
            </w:pPr>
          </w:p>
        </w:tc>
        <w:tc>
          <w:tcPr>
            <w:tcW w:w="264" w:type="pct"/>
          </w:tcPr>
          <w:p w:rsidR="008E125B" w:rsidRPr="001844FB" w:rsidRDefault="008E125B" w:rsidP="006E037F">
            <w:pPr>
              <w:jc w:val="center"/>
              <w:rPr>
                <w:color w:val="000000"/>
                <w:sz w:val="14"/>
                <w:szCs w:val="14"/>
              </w:rPr>
            </w:pPr>
          </w:p>
        </w:tc>
        <w:tc>
          <w:tcPr>
            <w:tcW w:w="310" w:type="pct"/>
          </w:tcPr>
          <w:p w:rsidR="008E125B" w:rsidRPr="001844FB" w:rsidRDefault="008E125B" w:rsidP="006E037F">
            <w:pPr>
              <w:jc w:val="center"/>
              <w:rPr>
                <w:color w:val="000000"/>
                <w:sz w:val="14"/>
                <w:szCs w:val="14"/>
              </w:rPr>
            </w:pPr>
          </w:p>
        </w:tc>
        <w:tc>
          <w:tcPr>
            <w:tcW w:w="178" w:type="pct"/>
          </w:tcPr>
          <w:p w:rsidR="008E125B" w:rsidRPr="001844FB" w:rsidRDefault="008E125B" w:rsidP="006E037F">
            <w:pPr>
              <w:jc w:val="center"/>
              <w:rPr>
                <w:color w:val="000000"/>
                <w:sz w:val="14"/>
                <w:szCs w:val="14"/>
              </w:rPr>
            </w:pPr>
          </w:p>
        </w:tc>
        <w:tc>
          <w:tcPr>
            <w:tcW w:w="222" w:type="pct"/>
          </w:tcPr>
          <w:p w:rsidR="008E125B" w:rsidRPr="001844FB" w:rsidRDefault="008E125B" w:rsidP="006E037F">
            <w:pPr>
              <w:jc w:val="center"/>
              <w:rPr>
                <w:color w:val="000000"/>
                <w:sz w:val="14"/>
                <w:szCs w:val="14"/>
              </w:rPr>
            </w:pPr>
          </w:p>
        </w:tc>
        <w:tc>
          <w:tcPr>
            <w:tcW w:w="313" w:type="pct"/>
          </w:tcPr>
          <w:p w:rsidR="008E125B" w:rsidRPr="001844FB" w:rsidRDefault="008E125B" w:rsidP="006E037F">
            <w:pPr>
              <w:jc w:val="center"/>
              <w:rPr>
                <w:color w:val="000000"/>
                <w:sz w:val="14"/>
                <w:szCs w:val="14"/>
              </w:rPr>
            </w:pPr>
          </w:p>
        </w:tc>
        <w:tc>
          <w:tcPr>
            <w:tcW w:w="266" w:type="pct"/>
          </w:tcPr>
          <w:p w:rsidR="008E125B" w:rsidRPr="001844FB" w:rsidRDefault="008E125B" w:rsidP="006E037F">
            <w:pPr>
              <w:jc w:val="center"/>
              <w:rPr>
                <w:color w:val="000000"/>
                <w:sz w:val="14"/>
                <w:szCs w:val="14"/>
              </w:rPr>
            </w:pPr>
          </w:p>
        </w:tc>
        <w:tc>
          <w:tcPr>
            <w:tcW w:w="264" w:type="pct"/>
          </w:tcPr>
          <w:p w:rsidR="008E125B" w:rsidRPr="001844FB" w:rsidRDefault="008E125B" w:rsidP="006E037F">
            <w:pPr>
              <w:jc w:val="center"/>
              <w:rPr>
                <w:color w:val="000000"/>
                <w:sz w:val="14"/>
                <w:szCs w:val="14"/>
              </w:rPr>
            </w:pPr>
          </w:p>
        </w:tc>
        <w:tc>
          <w:tcPr>
            <w:tcW w:w="264" w:type="pct"/>
          </w:tcPr>
          <w:p w:rsidR="008E125B" w:rsidRPr="001844FB" w:rsidRDefault="008E125B" w:rsidP="006E037F">
            <w:pPr>
              <w:jc w:val="center"/>
              <w:rPr>
                <w:color w:val="000000"/>
                <w:sz w:val="14"/>
                <w:szCs w:val="14"/>
              </w:rPr>
            </w:pPr>
          </w:p>
        </w:tc>
        <w:tc>
          <w:tcPr>
            <w:tcW w:w="264" w:type="pct"/>
          </w:tcPr>
          <w:p w:rsidR="008E125B" w:rsidRPr="001844FB" w:rsidRDefault="008E125B" w:rsidP="006E037F">
            <w:pPr>
              <w:jc w:val="center"/>
              <w:rPr>
                <w:color w:val="000000"/>
                <w:sz w:val="14"/>
                <w:szCs w:val="14"/>
              </w:rPr>
            </w:pPr>
          </w:p>
        </w:tc>
        <w:tc>
          <w:tcPr>
            <w:tcW w:w="266" w:type="pct"/>
          </w:tcPr>
          <w:p w:rsidR="008E125B" w:rsidRPr="001844FB" w:rsidRDefault="008E125B" w:rsidP="006E037F">
            <w:pPr>
              <w:jc w:val="center"/>
              <w:rPr>
                <w:color w:val="000000"/>
                <w:sz w:val="14"/>
                <w:szCs w:val="14"/>
              </w:rPr>
            </w:pPr>
          </w:p>
        </w:tc>
        <w:tc>
          <w:tcPr>
            <w:tcW w:w="243" w:type="pct"/>
          </w:tcPr>
          <w:p w:rsidR="008E125B" w:rsidRPr="001844FB" w:rsidRDefault="008E125B" w:rsidP="006E037F">
            <w:pPr>
              <w:jc w:val="center"/>
              <w:rPr>
                <w:color w:val="000000"/>
                <w:sz w:val="14"/>
                <w:szCs w:val="14"/>
              </w:rPr>
            </w:pPr>
          </w:p>
        </w:tc>
        <w:tc>
          <w:tcPr>
            <w:tcW w:w="302" w:type="pct"/>
          </w:tcPr>
          <w:p w:rsidR="008E125B" w:rsidRPr="001844FB" w:rsidRDefault="008E125B" w:rsidP="006E037F">
            <w:pPr>
              <w:jc w:val="center"/>
              <w:rPr>
                <w:color w:val="000000"/>
                <w:sz w:val="14"/>
                <w:szCs w:val="14"/>
              </w:rPr>
            </w:pPr>
            <w:r w:rsidRPr="001844FB">
              <w:rPr>
                <w:color w:val="000000"/>
                <w:sz w:val="14"/>
                <w:szCs w:val="14"/>
              </w:rPr>
              <w:t>9570,0</w:t>
            </w:r>
          </w:p>
        </w:tc>
        <w:tc>
          <w:tcPr>
            <w:tcW w:w="273" w:type="pct"/>
          </w:tcPr>
          <w:p w:rsidR="008E125B" w:rsidRPr="001844FB" w:rsidRDefault="008E125B" w:rsidP="006E037F">
            <w:pPr>
              <w:jc w:val="center"/>
              <w:rPr>
                <w:color w:val="000000"/>
                <w:sz w:val="14"/>
                <w:szCs w:val="14"/>
              </w:rPr>
            </w:pPr>
            <w:r w:rsidRPr="001844FB">
              <w:rPr>
                <w:color w:val="000000"/>
                <w:sz w:val="14"/>
                <w:szCs w:val="14"/>
              </w:rPr>
              <w:t>446909,0</w:t>
            </w:r>
          </w:p>
        </w:tc>
      </w:tr>
      <w:tr w:rsidR="00D91B07" w:rsidRPr="001844FB" w:rsidTr="000670A2">
        <w:trPr>
          <w:trHeight w:val="1200"/>
        </w:trPr>
        <w:tc>
          <w:tcPr>
            <w:tcW w:w="150" w:type="pct"/>
            <w:vMerge w:val="restart"/>
            <w:noWrap/>
          </w:tcPr>
          <w:p w:rsidR="008E125B" w:rsidRPr="001844FB" w:rsidRDefault="004A1399" w:rsidP="006E037F">
            <w:pPr>
              <w:jc w:val="center"/>
              <w:rPr>
                <w:color w:val="000000"/>
                <w:sz w:val="14"/>
                <w:szCs w:val="14"/>
              </w:rPr>
            </w:pPr>
            <w:r w:rsidRPr="001844FB">
              <w:rPr>
                <w:color w:val="000000"/>
                <w:sz w:val="14"/>
                <w:szCs w:val="14"/>
              </w:rPr>
              <w:t>30</w:t>
            </w:r>
          </w:p>
        </w:tc>
        <w:tc>
          <w:tcPr>
            <w:tcW w:w="531" w:type="pct"/>
          </w:tcPr>
          <w:p w:rsidR="008E125B" w:rsidRPr="001844FB" w:rsidRDefault="008E125B" w:rsidP="006E037F">
            <w:pPr>
              <w:rPr>
                <w:color w:val="000000"/>
                <w:sz w:val="14"/>
                <w:szCs w:val="14"/>
              </w:rPr>
            </w:pPr>
            <w:r w:rsidRPr="001844FB">
              <w:rPr>
                <w:color w:val="000000"/>
                <w:sz w:val="14"/>
                <w:szCs w:val="14"/>
              </w:rPr>
              <w:t>Строительство автом</w:t>
            </w:r>
            <w:r w:rsidRPr="001844FB">
              <w:rPr>
                <w:color w:val="000000"/>
                <w:sz w:val="14"/>
                <w:szCs w:val="14"/>
              </w:rPr>
              <w:t>о</w:t>
            </w:r>
            <w:r w:rsidRPr="001844FB">
              <w:rPr>
                <w:color w:val="000000"/>
                <w:sz w:val="14"/>
                <w:szCs w:val="14"/>
              </w:rPr>
              <w:t>бильной дороги Вятские Поляны</w:t>
            </w:r>
            <w:r w:rsidR="004A1399" w:rsidRPr="001844FB">
              <w:rPr>
                <w:color w:val="000000"/>
                <w:sz w:val="14"/>
                <w:szCs w:val="14"/>
              </w:rPr>
              <w:t xml:space="preserve"> </w:t>
            </w:r>
            <w:r w:rsidRPr="001844FB">
              <w:rPr>
                <w:color w:val="000000"/>
                <w:sz w:val="14"/>
                <w:szCs w:val="14"/>
              </w:rPr>
              <w:t>– Сосновка</w:t>
            </w:r>
            <w:r w:rsidR="004A1399" w:rsidRPr="001844FB">
              <w:rPr>
                <w:color w:val="000000"/>
                <w:sz w:val="14"/>
                <w:szCs w:val="14"/>
              </w:rPr>
              <w:t xml:space="preserve"> </w:t>
            </w:r>
            <w:r w:rsidRPr="001844FB">
              <w:rPr>
                <w:color w:val="000000"/>
                <w:sz w:val="14"/>
                <w:szCs w:val="14"/>
              </w:rPr>
              <w:t>– граница Республики Удмуртия в Вятскополя</w:t>
            </w:r>
            <w:r w:rsidRPr="001844FB">
              <w:rPr>
                <w:color w:val="000000"/>
                <w:sz w:val="14"/>
                <w:szCs w:val="14"/>
              </w:rPr>
              <w:t>н</w:t>
            </w:r>
            <w:r w:rsidRPr="001844FB">
              <w:rPr>
                <w:color w:val="000000"/>
                <w:sz w:val="14"/>
                <w:szCs w:val="14"/>
              </w:rPr>
              <w:t>ском районе Кировской области</w:t>
            </w:r>
          </w:p>
        </w:tc>
        <w:tc>
          <w:tcPr>
            <w:tcW w:w="265" w:type="pct"/>
          </w:tcPr>
          <w:p w:rsidR="008E125B" w:rsidRPr="001844FB" w:rsidRDefault="008E125B" w:rsidP="000670A2">
            <w:pPr>
              <w:jc w:val="center"/>
              <w:rPr>
                <w:color w:val="000000"/>
                <w:sz w:val="14"/>
                <w:szCs w:val="14"/>
              </w:rPr>
            </w:pPr>
            <w:r w:rsidRPr="001844FB">
              <w:rPr>
                <w:color w:val="000000"/>
                <w:sz w:val="14"/>
                <w:szCs w:val="14"/>
              </w:rPr>
              <w:t>№ 43-1-5- 0173-08 от 19.11.2008 (ИИ); № 43-1-5-0173-08 от 19.11.2008 (ПД)</w:t>
            </w:r>
          </w:p>
        </w:tc>
        <w:tc>
          <w:tcPr>
            <w:tcW w:w="223" w:type="pct"/>
          </w:tcPr>
          <w:p w:rsidR="008E125B" w:rsidRPr="001844FB" w:rsidRDefault="008E125B" w:rsidP="00AD401A">
            <w:pPr>
              <w:jc w:val="center"/>
              <w:rPr>
                <w:color w:val="000000"/>
                <w:sz w:val="14"/>
                <w:szCs w:val="14"/>
              </w:rPr>
            </w:pPr>
            <w:r w:rsidRPr="001844FB">
              <w:rPr>
                <w:color w:val="000000"/>
                <w:sz w:val="14"/>
                <w:szCs w:val="14"/>
              </w:rPr>
              <w:t>2022 год</w:t>
            </w:r>
          </w:p>
        </w:tc>
        <w:tc>
          <w:tcPr>
            <w:tcW w:w="195" w:type="pct"/>
          </w:tcPr>
          <w:p w:rsidR="008E125B" w:rsidRPr="001844FB" w:rsidRDefault="008E125B" w:rsidP="006E037F">
            <w:pPr>
              <w:jc w:val="center"/>
              <w:rPr>
                <w:color w:val="000000"/>
                <w:sz w:val="14"/>
                <w:szCs w:val="14"/>
              </w:rPr>
            </w:pPr>
            <w:r w:rsidRPr="001844FB">
              <w:rPr>
                <w:color w:val="000000"/>
                <w:sz w:val="14"/>
                <w:szCs w:val="14"/>
              </w:rPr>
              <w:t>11,63</w:t>
            </w:r>
          </w:p>
        </w:tc>
        <w:tc>
          <w:tcPr>
            <w:tcW w:w="207" w:type="pct"/>
          </w:tcPr>
          <w:p w:rsidR="008E125B" w:rsidRPr="001844FB" w:rsidRDefault="008E125B" w:rsidP="006E037F">
            <w:pPr>
              <w:jc w:val="center"/>
              <w:rPr>
                <w:color w:val="000000"/>
                <w:sz w:val="14"/>
                <w:szCs w:val="14"/>
              </w:rPr>
            </w:pPr>
            <w:r w:rsidRPr="001844FB">
              <w:rPr>
                <w:color w:val="000000"/>
                <w:sz w:val="14"/>
                <w:szCs w:val="14"/>
              </w:rPr>
              <w:t>77,25</w:t>
            </w:r>
          </w:p>
        </w:tc>
        <w:tc>
          <w:tcPr>
            <w:tcW w:w="264" w:type="pct"/>
          </w:tcPr>
          <w:p w:rsidR="008E125B" w:rsidRPr="001844FB" w:rsidRDefault="008E125B" w:rsidP="006E037F">
            <w:pPr>
              <w:jc w:val="center"/>
              <w:rPr>
                <w:color w:val="000000"/>
                <w:sz w:val="14"/>
                <w:szCs w:val="14"/>
              </w:rPr>
            </w:pPr>
            <w:r w:rsidRPr="001844FB">
              <w:rPr>
                <w:color w:val="000000"/>
                <w:sz w:val="14"/>
                <w:szCs w:val="14"/>
              </w:rPr>
              <w:t>0,07725</w:t>
            </w:r>
          </w:p>
        </w:tc>
        <w:tc>
          <w:tcPr>
            <w:tcW w:w="310" w:type="pct"/>
          </w:tcPr>
          <w:p w:rsidR="008E125B" w:rsidRPr="001844FB" w:rsidRDefault="008E125B" w:rsidP="006E037F">
            <w:pPr>
              <w:jc w:val="center"/>
              <w:rPr>
                <w:color w:val="000000"/>
                <w:sz w:val="14"/>
                <w:szCs w:val="14"/>
              </w:rPr>
            </w:pPr>
            <w:r w:rsidRPr="001844FB">
              <w:rPr>
                <w:color w:val="000000"/>
                <w:sz w:val="14"/>
                <w:szCs w:val="14"/>
              </w:rPr>
              <w:t>763242,6</w:t>
            </w:r>
          </w:p>
        </w:tc>
        <w:tc>
          <w:tcPr>
            <w:tcW w:w="178" w:type="pct"/>
          </w:tcPr>
          <w:p w:rsidR="008E125B" w:rsidRPr="001844FB" w:rsidRDefault="008E125B" w:rsidP="006E037F">
            <w:pPr>
              <w:jc w:val="center"/>
              <w:rPr>
                <w:color w:val="000000"/>
                <w:sz w:val="14"/>
                <w:szCs w:val="14"/>
              </w:rPr>
            </w:pPr>
            <w:r w:rsidRPr="001844FB">
              <w:rPr>
                <w:color w:val="000000"/>
                <w:sz w:val="14"/>
                <w:szCs w:val="14"/>
              </w:rPr>
              <w:t>11,63</w:t>
            </w:r>
          </w:p>
        </w:tc>
        <w:tc>
          <w:tcPr>
            <w:tcW w:w="222" w:type="pct"/>
          </w:tcPr>
          <w:p w:rsidR="008E125B" w:rsidRPr="001844FB" w:rsidRDefault="008E125B" w:rsidP="006E037F">
            <w:pPr>
              <w:jc w:val="center"/>
              <w:rPr>
                <w:color w:val="000000"/>
                <w:sz w:val="14"/>
                <w:szCs w:val="14"/>
              </w:rPr>
            </w:pPr>
            <w:r w:rsidRPr="001844FB">
              <w:rPr>
                <w:color w:val="000000"/>
                <w:sz w:val="14"/>
                <w:szCs w:val="14"/>
              </w:rPr>
              <w:t>77,25</w:t>
            </w:r>
          </w:p>
        </w:tc>
        <w:tc>
          <w:tcPr>
            <w:tcW w:w="313" w:type="pct"/>
          </w:tcPr>
          <w:p w:rsidR="008E125B" w:rsidRPr="001844FB" w:rsidRDefault="008E125B" w:rsidP="006E037F">
            <w:pPr>
              <w:jc w:val="center"/>
              <w:rPr>
                <w:color w:val="000000"/>
                <w:sz w:val="14"/>
                <w:szCs w:val="14"/>
              </w:rPr>
            </w:pPr>
            <w:r w:rsidRPr="001844FB">
              <w:rPr>
                <w:color w:val="000000"/>
                <w:sz w:val="14"/>
                <w:szCs w:val="14"/>
              </w:rPr>
              <w:t>763242,6</w:t>
            </w:r>
          </w:p>
        </w:tc>
        <w:tc>
          <w:tcPr>
            <w:tcW w:w="266" w:type="pct"/>
          </w:tcPr>
          <w:p w:rsidR="008E125B" w:rsidRPr="001844FB" w:rsidRDefault="008E125B" w:rsidP="006E037F">
            <w:pPr>
              <w:jc w:val="center"/>
              <w:rPr>
                <w:b/>
                <w:bCs/>
                <w:color w:val="000000"/>
                <w:sz w:val="14"/>
                <w:szCs w:val="14"/>
              </w:rPr>
            </w:pPr>
          </w:p>
        </w:tc>
        <w:tc>
          <w:tcPr>
            <w:tcW w:w="264" w:type="pct"/>
          </w:tcPr>
          <w:p w:rsidR="008E125B" w:rsidRPr="001844FB" w:rsidRDefault="008E125B" w:rsidP="006E037F">
            <w:pPr>
              <w:jc w:val="center"/>
              <w:rPr>
                <w:b/>
                <w:bCs/>
                <w:color w:val="000000"/>
                <w:sz w:val="14"/>
                <w:szCs w:val="14"/>
              </w:rPr>
            </w:pPr>
          </w:p>
        </w:tc>
        <w:tc>
          <w:tcPr>
            <w:tcW w:w="264" w:type="pct"/>
          </w:tcPr>
          <w:p w:rsidR="008E125B" w:rsidRPr="001844FB" w:rsidRDefault="008E125B" w:rsidP="006E037F">
            <w:pPr>
              <w:jc w:val="center"/>
              <w:rPr>
                <w:b/>
                <w:bCs/>
                <w:color w:val="000000"/>
                <w:sz w:val="14"/>
                <w:szCs w:val="14"/>
              </w:rPr>
            </w:pPr>
          </w:p>
        </w:tc>
        <w:tc>
          <w:tcPr>
            <w:tcW w:w="264" w:type="pct"/>
          </w:tcPr>
          <w:p w:rsidR="008E125B" w:rsidRPr="001844FB" w:rsidRDefault="008E125B" w:rsidP="006E037F">
            <w:pPr>
              <w:jc w:val="center"/>
              <w:rPr>
                <w:b/>
                <w:bCs/>
                <w:color w:val="000000"/>
                <w:sz w:val="14"/>
                <w:szCs w:val="14"/>
              </w:rPr>
            </w:pPr>
          </w:p>
        </w:tc>
        <w:tc>
          <w:tcPr>
            <w:tcW w:w="266" w:type="pct"/>
          </w:tcPr>
          <w:p w:rsidR="008E125B" w:rsidRPr="001844FB" w:rsidRDefault="008E125B" w:rsidP="006E037F">
            <w:pPr>
              <w:jc w:val="center"/>
              <w:rPr>
                <w:b/>
                <w:bCs/>
                <w:color w:val="000000"/>
                <w:sz w:val="14"/>
                <w:szCs w:val="14"/>
              </w:rPr>
            </w:pPr>
          </w:p>
        </w:tc>
        <w:tc>
          <w:tcPr>
            <w:tcW w:w="243" w:type="pct"/>
          </w:tcPr>
          <w:p w:rsidR="008E125B" w:rsidRPr="001844FB" w:rsidRDefault="008E125B" w:rsidP="006E037F">
            <w:pPr>
              <w:jc w:val="center"/>
              <w:rPr>
                <w:b/>
                <w:bCs/>
                <w:color w:val="000000"/>
                <w:sz w:val="14"/>
                <w:szCs w:val="14"/>
              </w:rPr>
            </w:pPr>
          </w:p>
        </w:tc>
        <w:tc>
          <w:tcPr>
            <w:tcW w:w="302" w:type="pct"/>
          </w:tcPr>
          <w:p w:rsidR="008E125B" w:rsidRPr="001844FB" w:rsidRDefault="008E125B" w:rsidP="006E037F">
            <w:pPr>
              <w:jc w:val="center"/>
              <w:rPr>
                <w:color w:val="000000"/>
                <w:sz w:val="14"/>
                <w:szCs w:val="14"/>
              </w:rPr>
            </w:pPr>
            <w:r w:rsidRPr="001844FB">
              <w:rPr>
                <w:color w:val="000000"/>
                <w:sz w:val="14"/>
                <w:szCs w:val="14"/>
              </w:rPr>
              <w:t>116790,83</w:t>
            </w:r>
          </w:p>
        </w:tc>
        <w:tc>
          <w:tcPr>
            <w:tcW w:w="273" w:type="pct"/>
          </w:tcPr>
          <w:p w:rsidR="008E125B" w:rsidRPr="001844FB" w:rsidRDefault="008E125B" w:rsidP="006E037F">
            <w:pPr>
              <w:jc w:val="center"/>
              <w:rPr>
                <w:color w:val="000000"/>
                <w:sz w:val="14"/>
                <w:szCs w:val="14"/>
              </w:rPr>
            </w:pPr>
            <w:r w:rsidRPr="001844FB">
              <w:rPr>
                <w:color w:val="000000"/>
                <w:sz w:val="14"/>
                <w:szCs w:val="14"/>
              </w:rPr>
              <w:t>646451,77</w:t>
            </w:r>
          </w:p>
        </w:tc>
      </w:tr>
      <w:tr w:rsidR="00D91B07" w:rsidRPr="001844FB" w:rsidTr="000670A2">
        <w:trPr>
          <w:trHeight w:val="266"/>
        </w:trPr>
        <w:tc>
          <w:tcPr>
            <w:tcW w:w="150" w:type="pct"/>
            <w:vMerge/>
            <w:noWrap/>
          </w:tcPr>
          <w:p w:rsidR="008E125B" w:rsidRPr="001844FB" w:rsidRDefault="008E125B" w:rsidP="006E037F">
            <w:pPr>
              <w:jc w:val="center"/>
              <w:rPr>
                <w:color w:val="000000"/>
                <w:sz w:val="14"/>
                <w:szCs w:val="14"/>
              </w:rPr>
            </w:pPr>
          </w:p>
        </w:tc>
        <w:tc>
          <w:tcPr>
            <w:tcW w:w="531" w:type="pct"/>
          </w:tcPr>
          <w:p w:rsidR="008E125B" w:rsidRPr="001844FB" w:rsidRDefault="008E125B" w:rsidP="006E037F">
            <w:pPr>
              <w:rPr>
                <w:color w:val="000000"/>
                <w:sz w:val="14"/>
                <w:szCs w:val="14"/>
              </w:rPr>
            </w:pPr>
            <w:r w:rsidRPr="001844FB">
              <w:rPr>
                <w:color w:val="000000"/>
                <w:sz w:val="14"/>
                <w:szCs w:val="14"/>
              </w:rPr>
              <w:t>в том числе:</w:t>
            </w:r>
          </w:p>
        </w:tc>
        <w:tc>
          <w:tcPr>
            <w:tcW w:w="265" w:type="pct"/>
          </w:tcPr>
          <w:p w:rsidR="008E125B" w:rsidRPr="001844FB" w:rsidRDefault="008E125B" w:rsidP="000670A2">
            <w:pPr>
              <w:jc w:val="center"/>
              <w:rPr>
                <w:color w:val="000000"/>
                <w:sz w:val="14"/>
                <w:szCs w:val="14"/>
              </w:rPr>
            </w:pPr>
          </w:p>
        </w:tc>
        <w:tc>
          <w:tcPr>
            <w:tcW w:w="223" w:type="pct"/>
          </w:tcPr>
          <w:p w:rsidR="008E125B" w:rsidRPr="001844FB" w:rsidRDefault="008E125B" w:rsidP="006E037F">
            <w:pPr>
              <w:jc w:val="center"/>
              <w:rPr>
                <w:color w:val="000000"/>
                <w:sz w:val="14"/>
                <w:szCs w:val="14"/>
              </w:rPr>
            </w:pPr>
          </w:p>
        </w:tc>
        <w:tc>
          <w:tcPr>
            <w:tcW w:w="195" w:type="pct"/>
          </w:tcPr>
          <w:p w:rsidR="008E125B" w:rsidRPr="001844FB" w:rsidRDefault="008E125B" w:rsidP="006E037F">
            <w:pPr>
              <w:jc w:val="center"/>
              <w:rPr>
                <w:color w:val="000000"/>
                <w:sz w:val="14"/>
                <w:szCs w:val="14"/>
              </w:rPr>
            </w:pPr>
          </w:p>
        </w:tc>
        <w:tc>
          <w:tcPr>
            <w:tcW w:w="207" w:type="pct"/>
          </w:tcPr>
          <w:p w:rsidR="008E125B" w:rsidRPr="001844FB" w:rsidRDefault="008E125B" w:rsidP="006E037F">
            <w:pPr>
              <w:jc w:val="center"/>
              <w:rPr>
                <w:color w:val="000000"/>
                <w:sz w:val="14"/>
                <w:szCs w:val="14"/>
              </w:rPr>
            </w:pPr>
          </w:p>
        </w:tc>
        <w:tc>
          <w:tcPr>
            <w:tcW w:w="264" w:type="pct"/>
          </w:tcPr>
          <w:p w:rsidR="008E125B" w:rsidRPr="001844FB" w:rsidRDefault="008E125B" w:rsidP="006E037F">
            <w:pPr>
              <w:jc w:val="center"/>
              <w:rPr>
                <w:color w:val="000000"/>
                <w:sz w:val="14"/>
                <w:szCs w:val="14"/>
              </w:rPr>
            </w:pPr>
          </w:p>
        </w:tc>
        <w:tc>
          <w:tcPr>
            <w:tcW w:w="310" w:type="pct"/>
          </w:tcPr>
          <w:p w:rsidR="008E125B" w:rsidRPr="001844FB" w:rsidRDefault="008E125B" w:rsidP="006E037F">
            <w:pPr>
              <w:jc w:val="center"/>
              <w:rPr>
                <w:color w:val="000000"/>
                <w:sz w:val="14"/>
                <w:szCs w:val="14"/>
              </w:rPr>
            </w:pPr>
          </w:p>
        </w:tc>
        <w:tc>
          <w:tcPr>
            <w:tcW w:w="178" w:type="pct"/>
          </w:tcPr>
          <w:p w:rsidR="008E125B" w:rsidRPr="001844FB" w:rsidRDefault="008E125B" w:rsidP="006E037F">
            <w:pPr>
              <w:jc w:val="center"/>
              <w:rPr>
                <w:color w:val="000000"/>
                <w:sz w:val="14"/>
                <w:szCs w:val="14"/>
              </w:rPr>
            </w:pPr>
          </w:p>
        </w:tc>
        <w:tc>
          <w:tcPr>
            <w:tcW w:w="222" w:type="pct"/>
          </w:tcPr>
          <w:p w:rsidR="008E125B" w:rsidRPr="001844FB" w:rsidRDefault="008E125B" w:rsidP="006E037F">
            <w:pPr>
              <w:jc w:val="center"/>
              <w:rPr>
                <w:color w:val="000000"/>
                <w:sz w:val="14"/>
                <w:szCs w:val="14"/>
              </w:rPr>
            </w:pPr>
          </w:p>
        </w:tc>
        <w:tc>
          <w:tcPr>
            <w:tcW w:w="313" w:type="pct"/>
          </w:tcPr>
          <w:p w:rsidR="008E125B" w:rsidRPr="001844FB" w:rsidRDefault="008E125B" w:rsidP="006E037F">
            <w:pPr>
              <w:jc w:val="center"/>
              <w:rPr>
                <w:color w:val="000000"/>
                <w:sz w:val="14"/>
                <w:szCs w:val="14"/>
              </w:rPr>
            </w:pPr>
          </w:p>
        </w:tc>
        <w:tc>
          <w:tcPr>
            <w:tcW w:w="266" w:type="pct"/>
          </w:tcPr>
          <w:p w:rsidR="008E125B" w:rsidRPr="001844FB" w:rsidRDefault="008E125B" w:rsidP="006E037F">
            <w:pPr>
              <w:jc w:val="center"/>
              <w:rPr>
                <w:b/>
                <w:bCs/>
                <w:color w:val="000000"/>
                <w:sz w:val="14"/>
                <w:szCs w:val="14"/>
              </w:rPr>
            </w:pPr>
          </w:p>
        </w:tc>
        <w:tc>
          <w:tcPr>
            <w:tcW w:w="264" w:type="pct"/>
          </w:tcPr>
          <w:p w:rsidR="008E125B" w:rsidRPr="001844FB" w:rsidRDefault="008E125B" w:rsidP="006E037F">
            <w:pPr>
              <w:jc w:val="center"/>
              <w:rPr>
                <w:b/>
                <w:bCs/>
                <w:color w:val="000000"/>
                <w:sz w:val="14"/>
                <w:szCs w:val="14"/>
              </w:rPr>
            </w:pPr>
          </w:p>
        </w:tc>
        <w:tc>
          <w:tcPr>
            <w:tcW w:w="264" w:type="pct"/>
          </w:tcPr>
          <w:p w:rsidR="008E125B" w:rsidRPr="001844FB" w:rsidRDefault="008E125B" w:rsidP="006E037F">
            <w:pPr>
              <w:jc w:val="center"/>
              <w:rPr>
                <w:b/>
                <w:bCs/>
                <w:color w:val="000000"/>
                <w:sz w:val="14"/>
                <w:szCs w:val="14"/>
              </w:rPr>
            </w:pPr>
          </w:p>
        </w:tc>
        <w:tc>
          <w:tcPr>
            <w:tcW w:w="264" w:type="pct"/>
          </w:tcPr>
          <w:p w:rsidR="008E125B" w:rsidRPr="001844FB" w:rsidRDefault="008E125B" w:rsidP="006E037F">
            <w:pPr>
              <w:jc w:val="center"/>
              <w:rPr>
                <w:b/>
                <w:bCs/>
                <w:color w:val="000000"/>
                <w:sz w:val="14"/>
                <w:szCs w:val="14"/>
              </w:rPr>
            </w:pPr>
          </w:p>
        </w:tc>
        <w:tc>
          <w:tcPr>
            <w:tcW w:w="266" w:type="pct"/>
          </w:tcPr>
          <w:p w:rsidR="008E125B" w:rsidRPr="001844FB" w:rsidRDefault="008E125B" w:rsidP="006E037F">
            <w:pPr>
              <w:jc w:val="center"/>
              <w:rPr>
                <w:b/>
                <w:bCs/>
                <w:color w:val="000000"/>
                <w:sz w:val="14"/>
                <w:szCs w:val="14"/>
              </w:rPr>
            </w:pPr>
          </w:p>
        </w:tc>
        <w:tc>
          <w:tcPr>
            <w:tcW w:w="243" w:type="pct"/>
          </w:tcPr>
          <w:p w:rsidR="008E125B" w:rsidRPr="001844FB" w:rsidRDefault="008E125B" w:rsidP="006E037F">
            <w:pPr>
              <w:jc w:val="center"/>
              <w:rPr>
                <w:b/>
                <w:bCs/>
                <w:color w:val="000000"/>
                <w:sz w:val="14"/>
                <w:szCs w:val="14"/>
              </w:rPr>
            </w:pPr>
          </w:p>
        </w:tc>
        <w:tc>
          <w:tcPr>
            <w:tcW w:w="302" w:type="pct"/>
          </w:tcPr>
          <w:p w:rsidR="008E125B" w:rsidRPr="001844FB" w:rsidRDefault="008E125B" w:rsidP="006E037F">
            <w:pPr>
              <w:jc w:val="center"/>
              <w:rPr>
                <w:color w:val="000000"/>
                <w:sz w:val="14"/>
                <w:szCs w:val="14"/>
              </w:rPr>
            </w:pPr>
          </w:p>
        </w:tc>
        <w:tc>
          <w:tcPr>
            <w:tcW w:w="273" w:type="pct"/>
          </w:tcPr>
          <w:p w:rsidR="008E125B" w:rsidRPr="001844FB" w:rsidRDefault="008E125B" w:rsidP="006E037F">
            <w:pPr>
              <w:jc w:val="center"/>
              <w:rPr>
                <w:color w:val="000000"/>
                <w:sz w:val="14"/>
                <w:szCs w:val="14"/>
              </w:rPr>
            </w:pPr>
          </w:p>
        </w:tc>
      </w:tr>
      <w:tr w:rsidR="00D91B07" w:rsidRPr="001844FB" w:rsidTr="000670A2">
        <w:trPr>
          <w:trHeight w:val="58"/>
        </w:trPr>
        <w:tc>
          <w:tcPr>
            <w:tcW w:w="150" w:type="pct"/>
            <w:vMerge/>
            <w:noWrap/>
            <w:vAlign w:val="bottom"/>
          </w:tcPr>
          <w:p w:rsidR="008E125B" w:rsidRPr="001844FB" w:rsidRDefault="008E125B" w:rsidP="006E037F">
            <w:pPr>
              <w:ind w:left="-108" w:right="-109"/>
              <w:jc w:val="center"/>
              <w:rPr>
                <w:color w:val="000000"/>
                <w:sz w:val="14"/>
                <w:szCs w:val="14"/>
              </w:rPr>
            </w:pPr>
          </w:p>
        </w:tc>
        <w:tc>
          <w:tcPr>
            <w:tcW w:w="531" w:type="pct"/>
          </w:tcPr>
          <w:p w:rsidR="008E125B" w:rsidRPr="001844FB" w:rsidRDefault="008E125B" w:rsidP="006E037F">
            <w:pPr>
              <w:rPr>
                <w:color w:val="000000"/>
                <w:sz w:val="14"/>
                <w:szCs w:val="14"/>
              </w:rPr>
            </w:pPr>
            <w:r w:rsidRPr="001844FB">
              <w:rPr>
                <w:color w:val="000000"/>
                <w:sz w:val="14"/>
                <w:szCs w:val="14"/>
              </w:rPr>
              <w:t>федеральный бюджет</w:t>
            </w:r>
          </w:p>
        </w:tc>
        <w:tc>
          <w:tcPr>
            <w:tcW w:w="265" w:type="pct"/>
          </w:tcPr>
          <w:p w:rsidR="008E125B" w:rsidRPr="001844FB" w:rsidRDefault="008E125B" w:rsidP="000670A2">
            <w:pPr>
              <w:jc w:val="center"/>
              <w:rPr>
                <w:color w:val="000000"/>
                <w:sz w:val="14"/>
                <w:szCs w:val="14"/>
              </w:rPr>
            </w:pPr>
          </w:p>
        </w:tc>
        <w:tc>
          <w:tcPr>
            <w:tcW w:w="223" w:type="pct"/>
          </w:tcPr>
          <w:p w:rsidR="008E125B" w:rsidRPr="001844FB" w:rsidRDefault="008E125B" w:rsidP="006E037F">
            <w:pPr>
              <w:rPr>
                <w:color w:val="000000"/>
                <w:sz w:val="14"/>
                <w:szCs w:val="14"/>
              </w:rPr>
            </w:pPr>
            <w:r w:rsidRPr="001844FB">
              <w:rPr>
                <w:color w:val="000000"/>
                <w:sz w:val="14"/>
                <w:szCs w:val="14"/>
              </w:rPr>
              <w:t> </w:t>
            </w:r>
          </w:p>
        </w:tc>
        <w:tc>
          <w:tcPr>
            <w:tcW w:w="195" w:type="pct"/>
          </w:tcPr>
          <w:p w:rsidR="008E125B" w:rsidRPr="001844FB" w:rsidRDefault="008E125B" w:rsidP="006E037F">
            <w:pPr>
              <w:jc w:val="center"/>
              <w:rPr>
                <w:color w:val="000000"/>
                <w:sz w:val="14"/>
                <w:szCs w:val="14"/>
              </w:rPr>
            </w:pPr>
          </w:p>
        </w:tc>
        <w:tc>
          <w:tcPr>
            <w:tcW w:w="207" w:type="pct"/>
          </w:tcPr>
          <w:p w:rsidR="008E125B" w:rsidRPr="001844FB" w:rsidRDefault="008E125B" w:rsidP="006E037F">
            <w:pPr>
              <w:jc w:val="center"/>
              <w:rPr>
                <w:color w:val="000000"/>
                <w:sz w:val="14"/>
                <w:szCs w:val="14"/>
              </w:rPr>
            </w:pPr>
          </w:p>
        </w:tc>
        <w:tc>
          <w:tcPr>
            <w:tcW w:w="264" w:type="pct"/>
          </w:tcPr>
          <w:p w:rsidR="008E125B" w:rsidRPr="001844FB" w:rsidRDefault="008E125B" w:rsidP="006E037F">
            <w:pPr>
              <w:jc w:val="center"/>
              <w:rPr>
                <w:color w:val="000000"/>
                <w:sz w:val="14"/>
                <w:szCs w:val="14"/>
              </w:rPr>
            </w:pPr>
          </w:p>
        </w:tc>
        <w:tc>
          <w:tcPr>
            <w:tcW w:w="310" w:type="pct"/>
          </w:tcPr>
          <w:p w:rsidR="008E125B" w:rsidRPr="001844FB" w:rsidRDefault="008E125B" w:rsidP="006E037F">
            <w:pPr>
              <w:jc w:val="center"/>
              <w:rPr>
                <w:color w:val="000000"/>
                <w:sz w:val="14"/>
                <w:szCs w:val="14"/>
              </w:rPr>
            </w:pPr>
          </w:p>
        </w:tc>
        <w:tc>
          <w:tcPr>
            <w:tcW w:w="178" w:type="pct"/>
          </w:tcPr>
          <w:p w:rsidR="008E125B" w:rsidRPr="001844FB" w:rsidRDefault="008E125B" w:rsidP="006E037F">
            <w:pPr>
              <w:jc w:val="center"/>
              <w:rPr>
                <w:color w:val="000000"/>
                <w:sz w:val="14"/>
                <w:szCs w:val="14"/>
              </w:rPr>
            </w:pPr>
          </w:p>
        </w:tc>
        <w:tc>
          <w:tcPr>
            <w:tcW w:w="222" w:type="pct"/>
          </w:tcPr>
          <w:p w:rsidR="008E125B" w:rsidRPr="001844FB" w:rsidRDefault="008E125B" w:rsidP="006E037F">
            <w:pPr>
              <w:jc w:val="center"/>
              <w:rPr>
                <w:color w:val="000000"/>
                <w:sz w:val="14"/>
                <w:szCs w:val="14"/>
              </w:rPr>
            </w:pPr>
          </w:p>
        </w:tc>
        <w:tc>
          <w:tcPr>
            <w:tcW w:w="313" w:type="pct"/>
          </w:tcPr>
          <w:p w:rsidR="008E125B" w:rsidRPr="001844FB" w:rsidRDefault="008E125B" w:rsidP="006E037F">
            <w:pPr>
              <w:jc w:val="center"/>
              <w:rPr>
                <w:color w:val="000000"/>
                <w:sz w:val="14"/>
                <w:szCs w:val="14"/>
              </w:rPr>
            </w:pPr>
          </w:p>
        </w:tc>
        <w:tc>
          <w:tcPr>
            <w:tcW w:w="266" w:type="pct"/>
          </w:tcPr>
          <w:p w:rsidR="008E125B" w:rsidRPr="001844FB" w:rsidRDefault="008E125B" w:rsidP="006E037F">
            <w:pPr>
              <w:jc w:val="center"/>
              <w:rPr>
                <w:b/>
                <w:bCs/>
                <w:color w:val="000000"/>
                <w:sz w:val="14"/>
                <w:szCs w:val="14"/>
              </w:rPr>
            </w:pPr>
          </w:p>
        </w:tc>
        <w:tc>
          <w:tcPr>
            <w:tcW w:w="264" w:type="pct"/>
          </w:tcPr>
          <w:p w:rsidR="008E125B" w:rsidRPr="001844FB" w:rsidRDefault="008E125B" w:rsidP="006E037F">
            <w:pPr>
              <w:jc w:val="center"/>
              <w:rPr>
                <w:b/>
                <w:bCs/>
                <w:color w:val="000000"/>
                <w:sz w:val="14"/>
                <w:szCs w:val="14"/>
              </w:rPr>
            </w:pPr>
          </w:p>
        </w:tc>
        <w:tc>
          <w:tcPr>
            <w:tcW w:w="264" w:type="pct"/>
          </w:tcPr>
          <w:p w:rsidR="008E125B" w:rsidRPr="001844FB" w:rsidRDefault="008E125B" w:rsidP="006E037F">
            <w:pPr>
              <w:jc w:val="center"/>
              <w:rPr>
                <w:b/>
                <w:bCs/>
                <w:color w:val="000000"/>
                <w:sz w:val="14"/>
                <w:szCs w:val="14"/>
              </w:rPr>
            </w:pPr>
          </w:p>
        </w:tc>
        <w:tc>
          <w:tcPr>
            <w:tcW w:w="264" w:type="pct"/>
          </w:tcPr>
          <w:p w:rsidR="008E125B" w:rsidRPr="001844FB" w:rsidRDefault="008E125B" w:rsidP="006E037F">
            <w:pPr>
              <w:jc w:val="center"/>
              <w:rPr>
                <w:b/>
                <w:bCs/>
                <w:color w:val="000000"/>
                <w:sz w:val="14"/>
                <w:szCs w:val="14"/>
              </w:rPr>
            </w:pPr>
          </w:p>
        </w:tc>
        <w:tc>
          <w:tcPr>
            <w:tcW w:w="266" w:type="pct"/>
          </w:tcPr>
          <w:p w:rsidR="008E125B" w:rsidRPr="001844FB" w:rsidRDefault="008E125B" w:rsidP="006E037F">
            <w:pPr>
              <w:jc w:val="center"/>
              <w:rPr>
                <w:b/>
                <w:bCs/>
                <w:color w:val="000000"/>
                <w:sz w:val="14"/>
                <w:szCs w:val="14"/>
              </w:rPr>
            </w:pPr>
          </w:p>
        </w:tc>
        <w:tc>
          <w:tcPr>
            <w:tcW w:w="243" w:type="pct"/>
          </w:tcPr>
          <w:p w:rsidR="008E125B" w:rsidRPr="001844FB" w:rsidRDefault="008E125B" w:rsidP="006E037F">
            <w:pPr>
              <w:jc w:val="center"/>
              <w:rPr>
                <w:b/>
                <w:bCs/>
                <w:color w:val="000000"/>
                <w:sz w:val="14"/>
                <w:szCs w:val="14"/>
              </w:rPr>
            </w:pPr>
          </w:p>
        </w:tc>
        <w:tc>
          <w:tcPr>
            <w:tcW w:w="302" w:type="pct"/>
          </w:tcPr>
          <w:p w:rsidR="008E125B" w:rsidRPr="001844FB" w:rsidRDefault="008E125B" w:rsidP="006E037F">
            <w:pPr>
              <w:jc w:val="center"/>
              <w:rPr>
                <w:b/>
                <w:bCs/>
                <w:color w:val="000000"/>
                <w:sz w:val="14"/>
                <w:szCs w:val="14"/>
              </w:rPr>
            </w:pPr>
          </w:p>
        </w:tc>
        <w:tc>
          <w:tcPr>
            <w:tcW w:w="273" w:type="pct"/>
            <w:noWrap/>
          </w:tcPr>
          <w:p w:rsidR="008E125B" w:rsidRPr="001844FB" w:rsidRDefault="008E125B" w:rsidP="006E037F">
            <w:pPr>
              <w:jc w:val="center"/>
              <w:rPr>
                <w:color w:val="000000"/>
                <w:sz w:val="14"/>
                <w:szCs w:val="14"/>
              </w:rPr>
            </w:pPr>
            <w:r w:rsidRPr="001844FB">
              <w:rPr>
                <w:color w:val="000000"/>
                <w:sz w:val="14"/>
                <w:szCs w:val="14"/>
              </w:rPr>
              <w:t>646451,77</w:t>
            </w:r>
          </w:p>
        </w:tc>
      </w:tr>
      <w:tr w:rsidR="00D91B07" w:rsidRPr="001844FB" w:rsidTr="000670A2">
        <w:trPr>
          <w:trHeight w:val="220"/>
        </w:trPr>
        <w:tc>
          <w:tcPr>
            <w:tcW w:w="150" w:type="pct"/>
            <w:vMerge/>
            <w:noWrap/>
          </w:tcPr>
          <w:p w:rsidR="008E125B" w:rsidRPr="001844FB" w:rsidRDefault="008E125B" w:rsidP="006E037F">
            <w:pPr>
              <w:ind w:left="-108" w:right="-109"/>
              <w:jc w:val="center"/>
              <w:rPr>
                <w:color w:val="000000"/>
                <w:sz w:val="14"/>
                <w:szCs w:val="14"/>
              </w:rPr>
            </w:pPr>
          </w:p>
        </w:tc>
        <w:tc>
          <w:tcPr>
            <w:tcW w:w="531" w:type="pct"/>
          </w:tcPr>
          <w:p w:rsidR="008E125B" w:rsidRPr="001844FB" w:rsidRDefault="008E125B" w:rsidP="006E037F">
            <w:pPr>
              <w:rPr>
                <w:color w:val="000000"/>
                <w:sz w:val="14"/>
                <w:szCs w:val="14"/>
              </w:rPr>
            </w:pPr>
            <w:r w:rsidRPr="001844FB">
              <w:rPr>
                <w:color w:val="000000"/>
                <w:sz w:val="14"/>
                <w:szCs w:val="14"/>
              </w:rPr>
              <w:t>областной бюджет</w:t>
            </w:r>
          </w:p>
        </w:tc>
        <w:tc>
          <w:tcPr>
            <w:tcW w:w="265" w:type="pct"/>
          </w:tcPr>
          <w:p w:rsidR="008E125B" w:rsidRPr="001844FB" w:rsidRDefault="008E125B" w:rsidP="000670A2">
            <w:pPr>
              <w:jc w:val="center"/>
              <w:rPr>
                <w:color w:val="000000"/>
                <w:sz w:val="14"/>
                <w:szCs w:val="14"/>
              </w:rPr>
            </w:pPr>
          </w:p>
        </w:tc>
        <w:tc>
          <w:tcPr>
            <w:tcW w:w="223" w:type="pct"/>
          </w:tcPr>
          <w:p w:rsidR="008E125B" w:rsidRPr="001844FB" w:rsidRDefault="008E125B" w:rsidP="006E037F">
            <w:pPr>
              <w:rPr>
                <w:color w:val="000000"/>
                <w:sz w:val="14"/>
                <w:szCs w:val="14"/>
              </w:rPr>
            </w:pPr>
            <w:r w:rsidRPr="001844FB">
              <w:rPr>
                <w:color w:val="000000"/>
                <w:sz w:val="14"/>
                <w:szCs w:val="14"/>
              </w:rPr>
              <w:t> </w:t>
            </w:r>
          </w:p>
        </w:tc>
        <w:tc>
          <w:tcPr>
            <w:tcW w:w="195" w:type="pct"/>
          </w:tcPr>
          <w:p w:rsidR="008E125B" w:rsidRPr="001844FB" w:rsidRDefault="008E125B" w:rsidP="006E037F">
            <w:pPr>
              <w:jc w:val="center"/>
              <w:rPr>
                <w:color w:val="000000"/>
                <w:sz w:val="14"/>
                <w:szCs w:val="14"/>
              </w:rPr>
            </w:pPr>
          </w:p>
        </w:tc>
        <w:tc>
          <w:tcPr>
            <w:tcW w:w="207" w:type="pct"/>
          </w:tcPr>
          <w:p w:rsidR="008E125B" w:rsidRPr="001844FB" w:rsidRDefault="008E125B" w:rsidP="006E037F">
            <w:pPr>
              <w:jc w:val="center"/>
              <w:rPr>
                <w:color w:val="000000"/>
                <w:sz w:val="14"/>
                <w:szCs w:val="14"/>
              </w:rPr>
            </w:pPr>
          </w:p>
        </w:tc>
        <w:tc>
          <w:tcPr>
            <w:tcW w:w="264" w:type="pct"/>
          </w:tcPr>
          <w:p w:rsidR="008E125B" w:rsidRPr="001844FB" w:rsidRDefault="008E125B" w:rsidP="006E037F">
            <w:pPr>
              <w:jc w:val="center"/>
              <w:rPr>
                <w:color w:val="000000"/>
                <w:sz w:val="14"/>
                <w:szCs w:val="14"/>
              </w:rPr>
            </w:pPr>
          </w:p>
        </w:tc>
        <w:tc>
          <w:tcPr>
            <w:tcW w:w="310" w:type="pct"/>
          </w:tcPr>
          <w:p w:rsidR="008E125B" w:rsidRPr="001844FB" w:rsidRDefault="008E125B" w:rsidP="006E037F">
            <w:pPr>
              <w:jc w:val="center"/>
              <w:rPr>
                <w:color w:val="000000"/>
                <w:sz w:val="14"/>
                <w:szCs w:val="14"/>
              </w:rPr>
            </w:pPr>
          </w:p>
        </w:tc>
        <w:tc>
          <w:tcPr>
            <w:tcW w:w="178" w:type="pct"/>
          </w:tcPr>
          <w:p w:rsidR="008E125B" w:rsidRPr="001844FB" w:rsidRDefault="008E125B" w:rsidP="006E037F">
            <w:pPr>
              <w:jc w:val="center"/>
              <w:rPr>
                <w:color w:val="000000"/>
                <w:sz w:val="14"/>
                <w:szCs w:val="14"/>
              </w:rPr>
            </w:pPr>
          </w:p>
        </w:tc>
        <w:tc>
          <w:tcPr>
            <w:tcW w:w="222" w:type="pct"/>
          </w:tcPr>
          <w:p w:rsidR="008E125B" w:rsidRPr="001844FB" w:rsidRDefault="008E125B" w:rsidP="006E037F">
            <w:pPr>
              <w:jc w:val="center"/>
              <w:rPr>
                <w:color w:val="000000"/>
                <w:sz w:val="14"/>
                <w:szCs w:val="14"/>
              </w:rPr>
            </w:pPr>
          </w:p>
        </w:tc>
        <w:tc>
          <w:tcPr>
            <w:tcW w:w="313" w:type="pct"/>
          </w:tcPr>
          <w:p w:rsidR="008E125B" w:rsidRPr="001844FB" w:rsidRDefault="008E125B" w:rsidP="006E037F">
            <w:pPr>
              <w:jc w:val="center"/>
              <w:rPr>
                <w:color w:val="000000"/>
                <w:sz w:val="14"/>
                <w:szCs w:val="14"/>
              </w:rPr>
            </w:pPr>
          </w:p>
        </w:tc>
        <w:tc>
          <w:tcPr>
            <w:tcW w:w="266" w:type="pct"/>
          </w:tcPr>
          <w:p w:rsidR="008E125B" w:rsidRPr="001844FB" w:rsidRDefault="008E125B" w:rsidP="006E037F">
            <w:pPr>
              <w:jc w:val="center"/>
              <w:rPr>
                <w:b/>
                <w:bCs/>
                <w:color w:val="000000"/>
                <w:sz w:val="14"/>
                <w:szCs w:val="14"/>
              </w:rPr>
            </w:pPr>
          </w:p>
        </w:tc>
        <w:tc>
          <w:tcPr>
            <w:tcW w:w="264" w:type="pct"/>
          </w:tcPr>
          <w:p w:rsidR="008E125B" w:rsidRPr="001844FB" w:rsidRDefault="008E125B" w:rsidP="006E037F">
            <w:pPr>
              <w:jc w:val="center"/>
              <w:rPr>
                <w:b/>
                <w:bCs/>
                <w:color w:val="000000"/>
                <w:sz w:val="14"/>
                <w:szCs w:val="14"/>
              </w:rPr>
            </w:pPr>
          </w:p>
        </w:tc>
        <w:tc>
          <w:tcPr>
            <w:tcW w:w="264" w:type="pct"/>
          </w:tcPr>
          <w:p w:rsidR="008E125B" w:rsidRPr="001844FB" w:rsidRDefault="008E125B" w:rsidP="006E037F">
            <w:pPr>
              <w:jc w:val="center"/>
              <w:rPr>
                <w:b/>
                <w:bCs/>
                <w:color w:val="000000"/>
                <w:sz w:val="14"/>
                <w:szCs w:val="14"/>
              </w:rPr>
            </w:pPr>
          </w:p>
        </w:tc>
        <w:tc>
          <w:tcPr>
            <w:tcW w:w="264" w:type="pct"/>
          </w:tcPr>
          <w:p w:rsidR="008E125B" w:rsidRPr="001844FB" w:rsidRDefault="008E125B" w:rsidP="006E037F">
            <w:pPr>
              <w:jc w:val="center"/>
              <w:rPr>
                <w:b/>
                <w:bCs/>
                <w:color w:val="000000"/>
                <w:sz w:val="14"/>
                <w:szCs w:val="14"/>
              </w:rPr>
            </w:pPr>
          </w:p>
        </w:tc>
        <w:tc>
          <w:tcPr>
            <w:tcW w:w="266" w:type="pct"/>
          </w:tcPr>
          <w:p w:rsidR="008E125B" w:rsidRPr="001844FB" w:rsidRDefault="008E125B" w:rsidP="006E037F">
            <w:pPr>
              <w:jc w:val="center"/>
              <w:rPr>
                <w:b/>
                <w:bCs/>
                <w:color w:val="000000"/>
                <w:sz w:val="14"/>
                <w:szCs w:val="14"/>
              </w:rPr>
            </w:pPr>
          </w:p>
        </w:tc>
        <w:tc>
          <w:tcPr>
            <w:tcW w:w="243" w:type="pct"/>
          </w:tcPr>
          <w:p w:rsidR="008E125B" w:rsidRPr="001844FB" w:rsidRDefault="008E125B" w:rsidP="006E037F">
            <w:pPr>
              <w:jc w:val="center"/>
              <w:rPr>
                <w:b/>
                <w:bCs/>
                <w:color w:val="000000"/>
                <w:sz w:val="14"/>
                <w:szCs w:val="14"/>
              </w:rPr>
            </w:pPr>
          </w:p>
        </w:tc>
        <w:tc>
          <w:tcPr>
            <w:tcW w:w="302" w:type="pct"/>
          </w:tcPr>
          <w:p w:rsidR="008E125B" w:rsidRPr="001844FB" w:rsidRDefault="008E125B" w:rsidP="006E037F">
            <w:pPr>
              <w:jc w:val="center"/>
              <w:rPr>
                <w:color w:val="000000"/>
                <w:sz w:val="14"/>
                <w:szCs w:val="14"/>
              </w:rPr>
            </w:pPr>
            <w:r w:rsidRPr="001844FB">
              <w:rPr>
                <w:color w:val="000000"/>
                <w:sz w:val="14"/>
                <w:szCs w:val="14"/>
              </w:rPr>
              <w:t>116790,83</w:t>
            </w:r>
          </w:p>
        </w:tc>
        <w:tc>
          <w:tcPr>
            <w:tcW w:w="273" w:type="pct"/>
            <w:noWrap/>
          </w:tcPr>
          <w:p w:rsidR="008E125B" w:rsidRPr="001844FB" w:rsidRDefault="008E125B" w:rsidP="006E037F">
            <w:pPr>
              <w:jc w:val="center"/>
              <w:rPr>
                <w:color w:val="000000"/>
                <w:sz w:val="14"/>
                <w:szCs w:val="14"/>
              </w:rPr>
            </w:pPr>
          </w:p>
        </w:tc>
      </w:tr>
      <w:tr w:rsidR="00D91B07" w:rsidRPr="001844FB" w:rsidTr="000670A2">
        <w:trPr>
          <w:trHeight w:val="1110"/>
        </w:trPr>
        <w:tc>
          <w:tcPr>
            <w:tcW w:w="150" w:type="pct"/>
            <w:noWrap/>
          </w:tcPr>
          <w:p w:rsidR="008E125B" w:rsidRPr="001844FB" w:rsidRDefault="008E125B" w:rsidP="004A1399">
            <w:pPr>
              <w:jc w:val="center"/>
              <w:rPr>
                <w:color w:val="000000"/>
                <w:sz w:val="14"/>
                <w:szCs w:val="14"/>
              </w:rPr>
            </w:pPr>
            <w:r w:rsidRPr="001844FB">
              <w:rPr>
                <w:color w:val="000000"/>
                <w:sz w:val="14"/>
                <w:szCs w:val="14"/>
              </w:rPr>
              <w:t>3</w:t>
            </w:r>
            <w:r w:rsidR="004A1399" w:rsidRPr="001844FB">
              <w:rPr>
                <w:color w:val="000000"/>
                <w:sz w:val="14"/>
                <w:szCs w:val="14"/>
              </w:rPr>
              <w:t>1</w:t>
            </w:r>
          </w:p>
        </w:tc>
        <w:tc>
          <w:tcPr>
            <w:tcW w:w="531" w:type="pct"/>
          </w:tcPr>
          <w:p w:rsidR="008E125B" w:rsidRPr="001844FB" w:rsidRDefault="008E125B" w:rsidP="006E037F">
            <w:pPr>
              <w:rPr>
                <w:color w:val="000000"/>
                <w:sz w:val="14"/>
                <w:szCs w:val="14"/>
              </w:rPr>
            </w:pPr>
            <w:r w:rsidRPr="001844FB">
              <w:rPr>
                <w:color w:val="000000"/>
                <w:sz w:val="14"/>
                <w:szCs w:val="14"/>
              </w:rPr>
              <w:t>Реконструкция моста через реку Малый Рип на км 23+400 автомобил</w:t>
            </w:r>
            <w:r w:rsidRPr="001844FB">
              <w:rPr>
                <w:color w:val="000000"/>
                <w:sz w:val="14"/>
                <w:szCs w:val="14"/>
              </w:rPr>
              <w:t>ь</w:t>
            </w:r>
            <w:r w:rsidRPr="001844FB">
              <w:rPr>
                <w:color w:val="000000"/>
                <w:sz w:val="14"/>
                <w:szCs w:val="14"/>
              </w:rPr>
              <w:t>ной дороги Луза –  Лальск – граница Респу</w:t>
            </w:r>
            <w:r w:rsidRPr="001844FB">
              <w:rPr>
                <w:color w:val="000000"/>
                <w:sz w:val="14"/>
                <w:szCs w:val="14"/>
              </w:rPr>
              <w:t>б</w:t>
            </w:r>
            <w:r w:rsidRPr="001844FB">
              <w:rPr>
                <w:color w:val="000000"/>
                <w:sz w:val="14"/>
                <w:szCs w:val="14"/>
              </w:rPr>
              <w:t>лики Коми в Лузском районе (замена на вод</w:t>
            </w:r>
            <w:r w:rsidRPr="001844FB">
              <w:rPr>
                <w:color w:val="000000"/>
                <w:sz w:val="14"/>
                <w:szCs w:val="14"/>
              </w:rPr>
              <w:t>о</w:t>
            </w:r>
            <w:r w:rsidRPr="001844FB">
              <w:rPr>
                <w:color w:val="000000"/>
                <w:sz w:val="14"/>
                <w:szCs w:val="14"/>
              </w:rPr>
              <w:t>пропускную трубу)</w:t>
            </w:r>
            <w:r w:rsidR="00076EBE" w:rsidRPr="001844FB">
              <w:rPr>
                <w:color w:val="000000"/>
                <w:sz w:val="14"/>
                <w:szCs w:val="14"/>
                <w:vertAlign w:val="superscript"/>
              </w:rPr>
              <w:t>2</w:t>
            </w:r>
          </w:p>
        </w:tc>
        <w:tc>
          <w:tcPr>
            <w:tcW w:w="265" w:type="pct"/>
            <w:noWrap/>
          </w:tcPr>
          <w:p w:rsidR="008E125B" w:rsidRPr="001844FB" w:rsidRDefault="008E125B" w:rsidP="000670A2">
            <w:pPr>
              <w:jc w:val="center"/>
              <w:rPr>
                <w:color w:val="000000"/>
                <w:sz w:val="14"/>
                <w:szCs w:val="14"/>
              </w:rPr>
            </w:pPr>
            <w:r w:rsidRPr="001844FB">
              <w:rPr>
                <w:color w:val="000000"/>
                <w:sz w:val="14"/>
                <w:szCs w:val="14"/>
              </w:rPr>
              <w:t>№ 43-1-5-1081-12</w:t>
            </w:r>
            <w:r w:rsidR="001A0B32" w:rsidRPr="001844FB">
              <w:rPr>
                <w:color w:val="000000"/>
                <w:sz w:val="14"/>
                <w:szCs w:val="14"/>
              </w:rPr>
              <w:t xml:space="preserve"> </w:t>
            </w:r>
            <w:r w:rsidRPr="001844FB">
              <w:rPr>
                <w:color w:val="000000"/>
                <w:sz w:val="14"/>
                <w:szCs w:val="14"/>
              </w:rPr>
              <w:t xml:space="preserve"> от 27.11.2012</w:t>
            </w:r>
          </w:p>
        </w:tc>
        <w:tc>
          <w:tcPr>
            <w:tcW w:w="223" w:type="pct"/>
          </w:tcPr>
          <w:p w:rsidR="008E125B" w:rsidRPr="001844FB" w:rsidRDefault="008E125B" w:rsidP="006E037F">
            <w:pPr>
              <w:jc w:val="center"/>
              <w:rPr>
                <w:color w:val="000000"/>
                <w:sz w:val="14"/>
                <w:szCs w:val="14"/>
              </w:rPr>
            </w:pPr>
            <w:r w:rsidRPr="001844FB">
              <w:rPr>
                <w:color w:val="000000"/>
                <w:sz w:val="14"/>
                <w:szCs w:val="14"/>
              </w:rPr>
              <w:t>2017 год</w:t>
            </w:r>
          </w:p>
        </w:tc>
        <w:tc>
          <w:tcPr>
            <w:tcW w:w="195" w:type="pct"/>
          </w:tcPr>
          <w:p w:rsidR="008E125B" w:rsidRPr="001844FB" w:rsidRDefault="008E125B" w:rsidP="006E037F">
            <w:pPr>
              <w:jc w:val="center"/>
              <w:rPr>
                <w:color w:val="000000"/>
                <w:sz w:val="14"/>
                <w:szCs w:val="14"/>
              </w:rPr>
            </w:pPr>
          </w:p>
        </w:tc>
        <w:tc>
          <w:tcPr>
            <w:tcW w:w="207" w:type="pct"/>
          </w:tcPr>
          <w:p w:rsidR="008E125B" w:rsidRPr="001844FB" w:rsidRDefault="008E125B" w:rsidP="006E037F">
            <w:pPr>
              <w:jc w:val="center"/>
              <w:rPr>
                <w:color w:val="000000"/>
                <w:sz w:val="14"/>
                <w:szCs w:val="14"/>
              </w:rPr>
            </w:pPr>
            <w:r w:rsidRPr="001844FB">
              <w:rPr>
                <w:color w:val="000000"/>
                <w:sz w:val="14"/>
                <w:szCs w:val="14"/>
              </w:rPr>
              <w:t>16,9</w:t>
            </w:r>
          </w:p>
        </w:tc>
        <w:tc>
          <w:tcPr>
            <w:tcW w:w="264" w:type="pct"/>
          </w:tcPr>
          <w:p w:rsidR="008E125B" w:rsidRPr="001844FB" w:rsidRDefault="008E125B" w:rsidP="006E037F">
            <w:pPr>
              <w:jc w:val="center"/>
              <w:rPr>
                <w:color w:val="000000"/>
                <w:sz w:val="14"/>
                <w:szCs w:val="14"/>
              </w:rPr>
            </w:pPr>
          </w:p>
        </w:tc>
        <w:tc>
          <w:tcPr>
            <w:tcW w:w="310" w:type="pct"/>
          </w:tcPr>
          <w:p w:rsidR="008E125B" w:rsidRPr="001844FB" w:rsidRDefault="00991FD6" w:rsidP="006E037F">
            <w:pPr>
              <w:jc w:val="center"/>
              <w:rPr>
                <w:color w:val="000000"/>
                <w:sz w:val="14"/>
                <w:szCs w:val="14"/>
              </w:rPr>
            </w:pPr>
            <w:r w:rsidRPr="001844FB">
              <w:rPr>
                <w:color w:val="000000"/>
                <w:sz w:val="14"/>
                <w:szCs w:val="14"/>
              </w:rPr>
              <w:t>15055,6</w:t>
            </w:r>
          </w:p>
        </w:tc>
        <w:tc>
          <w:tcPr>
            <w:tcW w:w="178" w:type="pct"/>
          </w:tcPr>
          <w:p w:rsidR="008E125B" w:rsidRPr="001844FB" w:rsidRDefault="008E125B" w:rsidP="006E037F">
            <w:pPr>
              <w:jc w:val="center"/>
              <w:rPr>
                <w:color w:val="000000"/>
                <w:sz w:val="14"/>
                <w:szCs w:val="14"/>
              </w:rPr>
            </w:pPr>
          </w:p>
        </w:tc>
        <w:tc>
          <w:tcPr>
            <w:tcW w:w="222" w:type="pct"/>
          </w:tcPr>
          <w:p w:rsidR="008E125B" w:rsidRPr="001844FB" w:rsidRDefault="008E125B" w:rsidP="006E037F">
            <w:pPr>
              <w:jc w:val="center"/>
              <w:rPr>
                <w:color w:val="000000"/>
                <w:sz w:val="14"/>
                <w:szCs w:val="14"/>
              </w:rPr>
            </w:pPr>
            <w:r w:rsidRPr="001844FB">
              <w:rPr>
                <w:color w:val="000000"/>
                <w:sz w:val="14"/>
                <w:szCs w:val="14"/>
              </w:rPr>
              <w:t>16,9</w:t>
            </w:r>
          </w:p>
        </w:tc>
        <w:tc>
          <w:tcPr>
            <w:tcW w:w="313" w:type="pct"/>
          </w:tcPr>
          <w:p w:rsidR="008E125B" w:rsidRPr="001844FB" w:rsidRDefault="00991FD6" w:rsidP="006E037F">
            <w:pPr>
              <w:jc w:val="center"/>
              <w:rPr>
                <w:color w:val="000000"/>
                <w:sz w:val="14"/>
                <w:szCs w:val="14"/>
              </w:rPr>
            </w:pPr>
            <w:r w:rsidRPr="001844FB">
              <w:rPr>
                <w:color w:val="000000"/>
                <w:sz w:val="14"/>
                <w:szCs w:val="14"/>
              </w:rPr>
              <w:t>15055,6</w:t>
            </w:r>
          </w:p>
        </w:tc>
        <w:tc>
          <w:tcPr>
            <w:tcW w:w="266" w:type="pct"/>
          </w:tcPr>
          <w:p w:rsidR="008E125B" w:rsidRPr="001844FB" w:rsidRDefault="008E125B" w:rsidP="006E037F">
            <w:pPr>
              <w:jc w:val="center"/>
              <w:rPr>
                <w:bCs/>
                <w:color w:val="000000"/>
                <w:sz w:val="14"/>
                <w:szCs w:val="14"/>
              </w:rPr>
            </w:pPr>
          </w:p>
        </w:tc>
        <w:tc>
          <w:tcPr>
            <w:tcW w:w="264" w:type="pct"/>
          </w:tcPr>
          <w:p w:rsidR="008E125B" w:rsidRPr="001844FB" w:rsidRDefault="008E125B" w:rsidP="006E037F">
            <w:pPr>
              <w:jc w:val="center"/>
              <w:rPr>
                <w:bCs/>
                <w:color w:val="000000"/>
                <w:sz w:val="14"/>
                <w:szCs w:val="14"/>
              </w:rPr>
            </w:pPr>
          </w:p>
        </w:tc>
        <w:tc>
          <w:tcPr>
            <w:tcW w:w="264" w:type="pct"/>
          </w:tcPr>
          <w:p w:rsidR="008E125B" w:rsidRPr="001844FB" w:rsidRDefault="00991FD6" w:rsidP="006E037F">
            <w:pPr>
              <w:jc w:val="center"/>
              <w:rPr>
                <w:bCs/>
                <w:color w:val="000000"/>
                <w:sz w:val="14"/>
                <w:szCs w:val="14"/>
              </w:rPr>
            </w:pPr>
            <w:r w:rsidRPr="001844FB">
              <w:rPr>
                <w:color w:val="000000"/>
                <w:sz w:val="14"/>
                <w:szCs w:val="14"/>
              </w:rPr>
              <w:t>15055,6</w:t>
            </w:r>
          </w:p>
        </w:tc>
        <w:tc>
          <w:tcPr>
            <w:tcW w:w="264" w:type="pct"/>
          </w:tcPr>
          <w:p w:rsidR="008E125B" w:rsidRPr="001844FB" w:rsidRDefault="008E125B" w:rsidP="006E037F">
            <w:pPr>
              <w:jc w:val="center"/>
              <w:rPr>
                <w:bCs/>
                <w:color w:val="000000"/>
                <w:sz w:val="14"/>
                <w:szCs w:val="14"/>
              </w:rPr>
            </w:pPr>
          </w:p>
        </w:tc>
        <w:tc>
          <w:tcPr>
            <w:tcW w:w="266" w:type="pct"/>
          </w:tcPr>
          <w:p w:rsidR="008E125B" w:rsidRPr="001844FB" w:rsidRDefault="008E125B" w:rsidP="006E037F">
            <w:pPr>
              <w:jc w:val="center"/>
              <w:rPr>
                <w:bCs/>
                <w:color w:val="000000"/>
                <w:sz w:val="14"/>
                <w:szCs w:val="14"/>
              </w:rPr>
            </w:pPr>
          </w:p>
        </w:tc>
        <w:tc>
          <w:tcPr>
            <w:tcW w:w="243" w:type="pct"/>
          </w:tcPr>
          <w:p w:rsidR="008E125B" w:rsidRPr="001844FB" w:rsidRDefault="008E125B" w:rsidP="006E037F">
            <w:pPr>
              <w:jc w:val="center"/>
              <w:rPr>
                <w:bCs/>
                <w:color w:val="000000"/>
                <w:sz w:val="14"/>
                <w:szCs w:val="14"/>
              </w:rPr>
            </w:pPr>
          </w:p>
        </w:tc>
        <w:tc>
          <w:tcPr>
            <w:tcW w:w="302" w:type="pct"/>
          </w:tcPr>
          <w:p w:rsidR="008E125B" w:rsidRPr="001844FB" w:rsidRDefault="008E125B" w:rsidP="006E037F">
            <w:pPr>
              <w:jc w:val="center"/>
              <w:rPr>
                <w:color w:val="000000"/>
                <w:sz w:val="14"/>
                <w:szCs w:val="14"/>
              </w:rPr>
            </w:pPr>
          </w:p>
        </w:tc>
        <w:tc>
          <w:tcPr>
            <w:tcW w:w="273" w:type="pct"/>
            <w:noWrap/>
          </w:tcPr>
          <w:p w:rsidR="008E125B" w:rsidRPr="001844FB" w:rsidRDefault="008E125B" w:rsidP="006E037F">
            <w:pPr>
              <w:jc w:val="center"/>
              <w:rPr>
                <w:color w:val="000000"/>
                <w:sz w:val="14"/>
                <w:szCs w:val="14"/>
              </w:rPr>
            </w:pPr>
          </w:p>
        </w:tc>
      </w:tr>
      <w:tr w:rsidR="00D91B07" w:rsidRPr="001844FB" w:rsidTr="000670A2">
        <w:trPr>
          <w:trHeight w:val="1110"/>
        </w:trPr>
        <w:tc>
          <w:tcPr>
            <w:tcW w:w="150" w:type="pct"/>
            <w:noWrap/>
          </w:tcPr>
          <w:p w:rsidR="008E125B" w:rsidRPr="001844FB" w:rsidRDefault="008E125B" w:rsidP="004A1399">
            <w:pPr>
              <w:jc w:val="center"/>
              <w:rPr>
                <w:color w:val="000000"/>
                <w:sz w:val="14"/>
                <w:szCs w:val="14"/>
              </w:rPr>
            </w:pPr>
            <w:r w:rsidRPr="001844FB">
              <w:rPr>
                <w:color w:val="000000"/>
                <w:sz w:val="14"/>
                <w:szCs w:val="14"/>
              </w:rPr>
              <w:t>3</w:t>
            </w:r>
            <w:r w:rsidR="004A1399" w:rsidRPr="001844FB">
              <w:rPr>
                <w:color w:val="000000"/>
                <w:sz w:val="14"/>
                <w:szCs w:val="14"/>
              </w:rPr>
              <w:t>2</w:t>
            </w:r>
          </w:p>
        </w:tc>
        <w:tc>
          <w:tcPr>
            <w:tcW w:w="531" w:type="pct"/>
          </w:tcPr>
          <w:p w:rsidR="008E125B" w:rsidRPr="001844FB" w:rsidRDefault="008E125B" w:rsidP="006E037F">
            <w:pPr>
              <w:rPr>
                <w:color w:val="000000"/>
                <w:sz w:val="14"/>
                <w:szCs w:val="14"/>
              </w:rPr>
            </w:pPr>
            <w:r w:rsidRPr="001844FB">
              <w:rPr>
                <w:color w:val="000000"/>
                <w:sz w:val="14"/>
                <w:szCs w:val="14"/>
              </w:rPr>
              <w:t>Реконструкция моста через реку Россоховский Рип на км 21+800 авт</w:t>
            </w:r>
            <w:r w:rsidRPr="001844FB">
              <w:rPr>
                <w:color w:val="000000"/>
                <w:sz w:val="14"/>
                <w:szCs w:val="14"/>
              </w:rPr>
              <w:t>о</w:t>
            </w:r>
            <w:r w:rsidRPr="001844FB">
              <w:rPr>
                <w:color w:val="000000"/>
                <w:sz w:val="14"/>
                <w:szCs w:val="14"/>
              </w:rPr>
              <w:t>мобильной дороги Луза –Лальск – граница Респу</w:t>
            </w:r>
            <w:r w:rsidRPr="001844FB">
              <w:rPr>
                <w:color w:val="000000"/>
                <w:sz w:val="14"/>
                <w:szCs w:val="14"/>
              </w:rPr>
              <w:t>б</w:t>
            </w:r>
            <w:r w:rsidRPr="001844FB">
              <w:rPr>
                <w:color w:val="000000"/>
                <w:sz w:val="14"/>
                <w:szCs w:val="14"/>
              </w:rPr>
              <w:t>лики Коми в Лузском районе (замена на вод</w:t>
            </w:r>
            <w:r w:rsidRPr="001844FB">
              <w:rPr>
                <w:color w:val="000000"/>
                <w:sz w:val="14"/>
                <w:szCs w:val="14"/>
              </w:rPr>
              <w:t>о</w:t>
            </w:r>
            <w:r w:rsidRPr="001844FB">
              <w:rPr>
                <w:color w:val="000000"/>
                <w:sz w:val="14"/>
                <w:szCs w:val="14"/>
              </w:rPr>
              <w:t>пропускную трубу)</w:t>
            </w:r>
            <w:r w:rsidR="00076EBE" w:rsidRPr="001844FB">
              <w:rPr>
                <w:color w:val="000000"/>
                <w:sz w:val="14"/>
                <w:szCs w:val="14"/>
                <w:vertAlign w:val="superscript"/>
              </w:rPr>
              <w:t>2</w:t>
            </w:r>
          </w:p>
          <w:p w:rsidR="00FB4F49" w:rsidRPr="001844FB" w:rsidRDefault="00FB4F49" w:rsidP="006E037F">
            <w:pPr>
              <w:rPr>
                <w:color w:val="000000"/>
                <w:sz w:val="14"/>
                <w:szCs w:val="14"/>
              </w:rPr>
            </w:pPr>
          </w:p>
        </w:tc>
        <w:tc>
          <w:tcPr>
            <w:tcW w:w="265" w:type="pct"/>
            <w:noWrap/>
          </w:tcPr>
          <w:p w:rsidR="008E125B" w:rsidRPr="001844FB" w:rsidRDefault="008E125B" w:rsidP="000670A2">
            <w:pPr>
              <w:jc w:val="center"/>
              <w:rPr>
                <w:color w:val="000000"/>
                <w:sz w:val="14"/>
                <w:szCs w:val="14"/>
              </w:rPr>
            </w:pPr>
            <w:r w:rsidRPr="001844FB">
              <w:rPr>
                <w:color w:val="000000"/>
                <w:sz w:val="14"/>
                <w:szCs w:val="14"/>
              </w:rPr>
              <w:t>№ 43-1-5-1082-12</w:t>
            </w:r>
            <w:r w:rsidR="001A0B32" w:rsidRPr="001844FB">
              <w:rPr>
                <w:color w:val="000000"/>
                <w:sz w:val="14"/>
                <w:szCs w:val="14"/>
              </w:rPr>
              <w:t xml:space="preserve"> </w:t>
            </w:r>
            <w:r w:rsidRPr="001844FB">
              <w:rPr>
                <w:color w:val="000000"/>
                <w:sz w:val="14"/>
                <w:szCs w:val="14"/>
              </w:rPr>
              <w:t xml:space="preserve"> от 27.11.2012</w:t>
            </w:r>
          </w:p>
        </w:tc>
        <w:tc>
          <w:tcPr>
            <w:tcW w:w="223" w:type="pct"/>
          </w:tcPr>
          <w:p w:rsidR="008E125B" w:rsidRPr="001844FB" w:rsidRDefault="008E125B" w:rsidP="006E037F">
            <w:pPr>
              <w:jc w:val="center"/>
              <w:rPr>
                <w:color w:val="000000"/>
                <w:sz w:val="14"/>
                <w:szCs w:val="14"/>
              </w:rPr>
            </w:pPr>
            <w:r w:rsidRPr="001844FB">
              <w:rPr>
                <w:color w:val="000000"/>
                <w:sz w:val="14"/>
                <w:szCs w:val="14"/>
              </w:rPr>
              <w:t>2017 год</w:t>
            </w:r>
          </w:p>
        </w:tc>
        <w:tc>
          <w:tcPr>
            <w:tcW w:w="195" w:type="pct"/>
          </w:tcPr>
          <w:p w:rsidR="008E125B" w:rsidRPr="001844FB" w:rsidRDefault="008E125B" w:rsidP="006E037F">
            <w:pPr>
              <w:jc w:val="center"/>
              <w:rPr>
                <w:color w:val="000000"/>
                <w:sz w:val="14"/>
                <w:szCs w:val="14"/>
              </w:rPr>
            </w:pPr>
          </w:p>
        </w:tc>
        <w:tc>
          <w:tcPr>
            <w:tcW w:w="207" w:type="pct"/>
          </w:tcPr>
          <w:p w:rsidR="008E125B" w:rsidRPr="001844FB" w:rsidRDefault="008E125B" w:rsidP="006E037F">
            <w:pPr>
              <w:jc w:val="center"/>
              <w:rPr>
                <w:color w:val="000000"/>
                <w:sz w:val="14"/>
                <w:szCs w:val="14"/>
              </w:rPr>
            </w:pPr>
            <w:r w:rsidRPr="001844FB">
              <w:rPr>
                <w:color w:val="000000"/>
                <w:sz w:val="14"/>
                <w:szCs w:val="14"/>
              </w:rPr>
              <w:t>15</w:t>
            </w:r>
          </w:p>
        </w:tc>
        <w:tc>
          <w:tcPr>
            <w:tcW w:w="264" w:type="pct"/>
          </w:tcPr>
          <w:p w:rsidR="008E125B" w:rsidRPr="001844FB" w:rsidRDefault="008E125B" w:rsidP="006E037F">
            <w:pPr>
              <w:jc w:val="center"/>
              <w:rPr>
                <w:color w:val="000000"/>
                <w:sz w:val="14"/>
                <w:szCs w:val="14"/>
              </w:rPr>
            </w:pPr>
          </w:p>
        </w:tc>
        <w:tc>
          <w:tcPr>
            <w:tcW w:w="310" w:type="pct"/>
          </w:tcPr>
          <w:p w:rsidR="008E125B" w:rsidRPr="001844FB" w:rsidRDefault="00991FD6" w:rsidP="006E037F">
            <w:pPr>
              <w:jc w:val="center"/>
              <w:rPr>
                <w:color w:val="000000"/>
                <w:sz w:val="14"/>
                <w:szCs w:val="14"/>
              </w:rPr>
            </w:pPr>
            <w:r w:rsidRPr="001844FB">
              <w:rPr>
                <w:color w:val="000000"/>
                <w:sz w:val="14"/>
                <w:szCs w:val="14"/>
              </w:rPr>
              <w:t>12556,3</w:t>
            </w:r>
          </w:p>
        </w:tc>
        <w:tc>
          <w:tcPr>
            <w:tcW w:w="178" w:type="pct"/>
          </w:tcPr>
          <w:p w:rsidR="008E125B" w:rsidRPr="001844FB" w:rsidRDefault="008E125B" w:rsidP="006E037F">
            <w:pPr>
              <w:jc w:val="center"/>
              <w:rPr>
                <w:color w:val="000000"/>
                <w:sz w:val="14"/>
                <w:szCs w:val="14"/>
              </w:rPr>
            </w:pPr>
          </w:p>
        </w:tc>
        <w:tc>
          <w:tcPr>
            <w:tcW w:w="222" w:type="pct"/>
          </w:tcPr>
          <w:p w:rsidR="008E125B" w:rsidRPr="001844FB" w:rsidRDefault="008E125B" w:rsidP="006E037F">
            <w:pPr>
              <w:jc w:val="center"/>
              <w:rPr>
                <w:color w:val="000000"/>
                <w:sz w:val="14"/>
                <w:szCs w:val="14"/>
              </w:rPr>
            </w:pPr>
            <w:r w:rsidRPr="001844FB">
              <w:rPr>
                <w:color w:val="000000"/>
                <w:sz w:val="14"/>
                <w:szCs w:val="14"/>
              </w:rPr>
              <w:t>15</w:t>
            </w:r>
          </w:p>
        </w:tc>
        <w:tc>
          <w:tcPr>
            <w:tcW w:w="313" w:type="pct"/>
          </w:tcPr>
          <w:p w:rsidR="008E125B" w:rsidRPr="001844FB" w:rsidRDefault="00991FD6" w:rsidP="006E037F">
            <w:pPr>
              <w:jc w:val="center"/>
              <w:rPr>
                <w:color w:val="000000"/>
                <w:sz w:val="14"/>
                <w:szCs w:val="14"/>
              </w:rPr>
            </w:pPr>
            <w:r w:rsidRPr="001844FB">
              <w:rPr>
                <w:color w:val="000000"/>
                <w:sz w:val="14"/>
                <w:szCs w:val="14"/>
              </w:rPr>
              <w:t>12556,3</w:t>
            </w:r>
          </w:p>
        </w:tc>
        <w:tc>
          <w:tcPr>
            <w:tcW w:w="266" w:type="pct"/>
          </w:tcPr>
          <w:p w:rsidR="008E125B" w:rsidRPr="001844FB" w:rsidRDefault="008E125B" w:rsidP="006E037F">
            <w:pPr>
              <w:jc w:val="center"/>
              <w:rPr>
                <w:bCs/>
                <w:color w:val="000000"/>
                <w:sz w:val="14"/>
                <w:szCs w:val="14"/>
              </w:rPr>
            </w:pPr>
          </w:p>
        </w:tc>
        <w:tc>
          <w:tcPr>
            <w:tcW w:w="264" w:type="pct"/>
          </w:tcPr>
          <w:p w:rsidR="008E125B" w:rsidRPr="001844FB" w:rsidRDefault="008E125B" w:rsidP="006E037F">
            <w:pPr>
              <w:jc w:val="center"/>
              <w:rPr>
                <w:bCs/>
                <w:color w:val="000000"/>
                <w:sz w:val="14"/>
                <w:szCs w:val="14"/>
              </w:rPr>
            </w:pPr>
          </w:p>
        </w:tc>
        <w:tc>
          <w:tcPr>
            <w:tcW w:w="264" w:type="pct"/>
          </w:tcPr>
          <w:p w:rsidR="008E125B" w:rsidRPr="001844FB" w:rsidRDefault="00991FD6" w:rsidP="00FA224B">
            <w:pPr>
              <w:jc w:val="center"/>
              <w:rPr>
                <w:bCs/>
                <w:color w:val="000000"/>
                <w:sz w:val="14"/>
                <w:szCs w:val="14"/>
              </w:rPr>
            </w:pPr>
            <w:r w:rsidRPr="001844FB">
              <w:rPr>
                <w:color w:val="000000"/>
                <w:sz w:val="14"/>
                <w:szCs w:val="14"/>
              </w:rPr>
              <w:t>125</w:t>
            </w:r>
            <w:r w:rsidR="00FA224B" w:rsidRPr="001844FB">
              <w:rPr>
                <w:color w:val="000000"/>
                <w:sz w:val="14"/>
                <w:szCs w:val="14"/>
              </w:rPr>
              <w:t>6</w:t>
            </w:r>
            <w:r w:rsidRPr="001844FB">
              <w:rPr>
                <w:color w:val="000000"/>
                <w:sz w:val="14"/>
                <w:szCs w:val="14"/>
              </w:rPr>
              <w:t>6,3</w:t>
            </w:r>
          </w:p>
        </w:tc>
        <w:tc>
          <w:tcPr>
            <w:tcW w:w="264" w:type="pct"/>
          </w:tcPr>
          <w:p w:rsidR="008E125B" w:rsidRPr="001844FB" w:rsidRDefault="008E125B" w:rsidP="006E037F">
            <w:pPr>
              <w:jc w:val="center"/>
              <w:rPr>
                <w:bCs/>
                <w:color w:val="000000"/>
                <w:sz w:val="14"/>
                <w:szCs w:val="14"/>
              </w:rPr>
            </w:pPr>
          </w:p>
        </w:tc>
        <w:tc>
          <w:tcPr>
            <w:tcW w:w="266" w:type="pct"/>
          </w:tcPr>
          <w:p w:rsidR="008E125B" w:rsidRPr="001844FB" w:rsidRDefault="008E125B" w:rsidP="006E037F">
            <w:pPr>
              <w:jc w:val="center"/>
              <w:rPr>
                <w:bCs/>
                <w:color w:val="000000"/>
                <w:sz w:val="14"/>
                <w:szCs w:val="14"/>
              </w:rPr>
            </w:pPr>
          </w:p>
        </w:tc>
        <w:tc>
          <w:tcPr>
            <w:tcW w:w="243" w:type="pct"/>
          </w:tcPr>
          <w:p w:rsidR="008E125B" w:rsidRPr="001844FB" w:rsidRDefault="008E125B" w:rsidP="006E037F">
            <w:pPr>
              <w:jc w:val="center"/>
              <w:rPr>
                <w:bCs/>
                <w:color w:val="000000"/>
                <w:sz w:val="14"/>
                <w:szCs w:val="14"/>
              </w:rPr>
            </w:pPr>
          </w:p>
        </w:tc>
        <w:tc>
          <w:tcPr>
            <w:tcW w:w="302" w:type="pct"/>
          </w:tcPr>
          <w:p w:rsidR="008E125B" w:rsidRPr="001844FB" w:rsidRDefault="008E125B" w:rsidP="006E037F">
            <w:pPr>
              <w:jc w:val="center"/>
              <w:rPr>
                <w:color w:val="000000"/>
                <w:sz w:val="14"/>
                <w:szCs w:val="14"/>
              </w:rPr>
            </w:pPr>
          </w:p>
        </w:tc>
        <w:tc>
          <w:tcPr>
            <w:tcW w:w="273" w:type="pct"/>
            <w:noWrap/>
          </w:tcPr>
          <w:p w:rsidR="008E125B" w:rsidRPr="001844FB" w:rsidRDefault="008E125B" w:rsidP="006E037F">
            <w:pPr>
              <w:jc w:val="center"/>
              <w:rPr>
                <w:color w:val="000000"/>
                <w:sz w:val="14"/>
                <w:szCs w:val="14"/>
              </w:rPr>
            </w:pPr>
          </w:p>
        </w:tc>
      </w:tr>
      <w:tr w:rsidR="00D91B07" w:rsidRPr="001844FB" w:rsidTr="000670A2">
        <w:trPr>
          <w:trHeight w:val="200"/>
        </w:trPr>
        <w:tc>
          <w:tcPr>
            <w:tcW w:w="150" w:type="pct"/>
            <w:noWrap/>
          </w:tcPr>
          <w:p w:rsidR="008E125B" w:rsidRPr="001844FB" w:rsidRDefault="008E125B" w:rsidP="004A1399">
            <w:pPr>
              <w:jc w:val="center"/>
              <w:rPr>
                <w:color w:val="000000"/>
                <w:sz w:val="14"/>
                <w:szCs w:val="14"/>
              </w:rPr>
            </w:pPr>
            <w:r w:rsidRPr="001844FB">
              <w:rPr>
                <w:color w:val="000000"/>
                <w:sz w:val="14"/>
                <w:szCs w:val="14"/>
              </w:rPr>
              <w:t>3</w:t>
            </w:r>
            <w:r w:rsidR="004A1399" w:rsidRPr="001844FB">
              <w:rPr>
                <w:color w:val="000000"/>
                <w:sz w:val="14"/>
                <w:szCs w:val="14"/>
              </w:rPr>
              <w:t>3</w:t>
            </w:r>
          </w:p>
        </w:tc>
        <w:tc>
          <w:tcPr>
            <w:tcW w:w="531" w:type="pct"/>
          </w:tcPr>
          <w:p w:rsidR="008E125B" w:rsidRPr="001844FB" w:rsidRDefault="008E125B" w:rsidP="006E037F">
            <w:pPr>
              <w:rPr>
                <w:color w:val="000000"/>
                <w:sz w:val="14"/>
                <w:szCs w:val="14"/>
              </w:rPr>
            </w:pPr>
            <w:r w:rsidRPr="001844FB">
              <w:rPr>
                <w:color w:val="000000"/>
                <w:sz w:val="14"/>
                <w:szCs w:val="14"/>
              </w:rPr>
              <w:t>Реконструкция моста через реку Шерянка на км 21+100 автомобильной дороги Криуша – Со-  ветск – Лебяжье – Марч</w:t>
            </w:r>
            <w:r w:rsidRPr="001844FB">
              <w:rPr>
                <w:color w:val="000000"/>
                <w:sz w:val="14"/>
                <w:szCs w:val="14"/>
              </w:rPr>
              <w:t>а</w:t>
            </w:r>
            <w:r w:rsidRPr="001844FB">
              <w:rPr>
                <w:color w:val="000000"/>
                <w:sz w:val="14"/>
                <w:szCs w:val="14"/>
              </w:rPr>
              <w:t>та в Арбажском районе (замена на водопропус</w:t>
            </w:r>
            <w:r w:rsidRPr="001844FB">
              <w:rPr>
                <w:color w:val="000000"/>
                <w:sz w:val="14"/>
                <w:szCs w:val="14"/>
              </w:rPr>
              <w:t>к</w:t>
            </w:r>
            <w:r w:rsidRPr="001844FB">
              <w:rPr>
                <w:color w:val="000000"/>
                <w:sz w:val="14"/>
                <w:szCs w:val="14"/>
              </w:rPr>
              <w:t>ную трубу)</w:t>
            </w:r>
            <w:r w:rsidR="00076EBE" w:rsidRPr="001844FB">
              <w:rPr>
                <w:color w:val="000000"/>
                <w:sz w:val="14"/>
                <w:szCs w:val="14"/>
                <w:vertAlign w:val="superscript"/>
              </w:rPr>
              <w:t>2</w:t>
            </w:r>
          </w:p>
        </w:tc>
        <w:tc>
          <w:tcPr>
            <w:tcW w:w="265" w:type="pct"/>
            <w:noWrap/>
          </w:tcPr>
          <w:p w:rsidR="008E125B" w:rsidRPr="001844FB" w:rsidRDefault="008E125B" w:rsidP="000670A2">
            <w:pPr>
              <w:jc w:val="center"/>
              <w:rPr>
                <w:color w:val="000000"/>
                <w:sz w:val="14"/>
                <w:szCs w:val="14"/>
              </w:rPr>
            </w:pPr>
            <w:r w:rsidRPr="001844FB">
              <w:rPr>
                <w:color w:val="000000"/>
                <w:sz w:val="14"/>
                <w:szCs w:val="14"/>
              </w:rPr>
              <w:t>№ 43-1-5-1077-12</w:t>
            </w:r>
            <w:r w:rsidR="001A0B32" w:rsidRPr="001844FB">
              <w:rPr>
                <w:color w:val="000000"/>
                <w:sz w:val="14"/>
                <w:szCs w:val="14"/>
              </w:rPr>
              <w:t xml:space="preserve"> </w:t>
            </w:r>
            <w:r w:rsidRPr="001844FB">
              <w:rPr>
                <w:color w:val="000000"/>
                <w:sz w:val="14"/>
                <w:szCs w:val="14"/>
              </w:rPr>
              <w:t>от 27.11.2012</w:t>
            </w:r>
          </w:p>
        </w:tc>
        <w:tc>
          <w:tcPr>
            <w:tcW w:w="223" w:type="pct"/>
          </w:tcPr>
          <w:p w:rsidR="008E125B" w:rsidRPr="001844FB" w:rsidRDefault="008E125B" w:rsidP="006E037F">
            <w:pPr>
              <w:jc w:val="center"/>
              <w:rPr>
                <w:color w:val="000000"/>
                <w:sz w:val="14"/>
                <w:szCs w:val="14"/>
              </w:rPr>
            </w:pPr>
            <w:r w:rsidRPr="001844FB">
              <w:rPr>
                <w:color w:val="000000"/>
                <w:sz w:val="14"/>
                <w:szCs w:val="14"/>
              </w:rPr>
              <w:t>2017 год</w:t>
            </w:r>
          </w:p>
        </w:tc>
        <w:tc>
          <w:tcPr>
            <w:tcW w:w="195" w:type="pct"/>
          </w:tcPr>
          <w:p w:rsidR="008E125B" w:rsidRPr="001844FB" w:rsidRDefault="008E125B" w:rsidP="006E037F">
            <w:pPr>
              <w:jc w:val="center"/>
              <w:rPr>
                <w:color w:val="000000"/>
                <w:sz w:val="14"/>
                <w:szCs w:val="14"/>
              </w:rPr>
            </w:pPr>
          </w:p>
        </w:tc>
        <w:tc>
          <w:tcPr>
            <w:tcW w:w="207" w:type="pct"/>
          </w:tcPr>
          <w:p w:rsidR="008E125B" w:rsidRPr="001844FB" w:rsidRDefault="008E125B" w:rsidP="006E037F">
            <w:pPr>
              <w:jc w:val="center"/>
              <w:rPr>
                <w:color w:val="000000"/>
                <w:sz w:val="14"/>
                <w:szCs w:val="14"/>
              </w:rPr>
            </w:pPr>
            <w:r w:rsidRPr="001844FB">
              <w:rPr>
                <w:color w:val="000000"/>
                <w:sz w:val="14"/>
                <w:szCs w:val="14"/>
              </w:rPr>
              <w:t>19,3</w:t>
            </w:r>
          </w:p>
        </w:tc>
        <w:tc>
          <w:tcPr>
            <w:tcW w:w="264" w:type="pct"/>
          </w:tcPr>
          <w:p w:rsidR="008E125B" w:rsidRPr="001844FB" w:rsidRDefault="008E125B" w:rsidP="006E037F">
            <w:pPr>
              <w:jc w:val="center"/>
              <w:rPr>
                <w:color w:val="000000"/>
                <w:sz w:val="14"/>
                <w:szCs w:val="14"/>
              </w:rPr>
            </w:pPr>
          </w:p>
        </w:tc>
        <w:tc>
          <w:tcPr>
            <w:tcW w:w="310" w:type="pct"/>
          </w:tcPr>
          <w:p w:rsidR="008E125B" w:rsidRPr="001844FB" w:rsidRDefault="00991FD6" w:rsidP="006E037F">
            <w:pPr>
              <w:jc w:val="center"/>
              <w:rPr>
                <w:color w:val="000000"/>
                <w:sz w:val="14"/>
                <w:szCs w:val="14"/>
              </w:rPr>
            </w:pPr>
            <w:r w:rsidRPr="001844FB">
              <w:rPr>
                <w:color w:val="000000"/>
                <w:sz w:val="14"/>
                <w:szCs w:val="14"/>
              </w:rPr>
              <w:t>17905,7</w:t>
            </w:r>
          </w:p>
        </w:tc>
        <w:tc>
          <w:tcPr>
            <w:tcW w:w="178" w:type="pct"/>
          </w:tcPr>
          <w:p w:rsidR="008E125B" w:rsidRPr="001844FB" w:rsidRDefault="008E125B" w:rsidP="006E037F">
            <w:pPr>
              <w:jc w:val="center"/>
              <w:rPr>
                <w:color w:val="000000"/>
                <w:sz w:val="14"/>
                <w:szCs w:val="14"/>
              </w:rPr>
            </w:pPr>
          </w:p>
        </w:tc>
        <w:tc>
          <w:tcPr>
            <w:tcW w:w="222" w:type="pct"/>
          </w:tcPr>
          <w:p w:rsidR="008E125B" w:rsidRPr="001844FB" w:rsidRDefault="008E125B" w:rsidP="006E037F">
            <w:pPr>
              <w:jc w:val="center"/>
              <w:rPr>
                <w:color w:val="000000"/>
                <w:sz w:val="14"/>
                <w:szCs w:val="14"/>
              </w:rPr>
            </w:pPr>
            <w:r w:rsidRPr="001844FB">
              <w:rPr>
                <w:color w:val="000000"/>
                <w:sz w:val="14"/>
                <w:szCs w:val="14"/>
              </w:rPr>
              <w:t>19,3</w:t>
            </w:r>
          </w:p>
        </w:tc>
        <w:tc>
          <w:tcPr>
            <w:tcW w:w="313" w:type="pct"/>
          </w:tcPr>
          <w:p w:rsidR="008E125B" w:rsidRPr="001844FB" w:rsidRDefault="00991FD6" w:rsidP="006E037F">
            <w:pPr>
              <w:jc w:val="center"/>
              <w:rPr>
                <w:color w:val="000000"/>
                <w:sz w:val="14"/>
                <w:szCs w:val="14"/>
              </w:rPr>
            </w:pPr>
            <w:r w:rsidRPr="001844FB">
              <w:rPr>
                <w:color w:val="000000"/>
                <w:sz w:val="14"/>
                <w:szCs w:val="14"/>
              </w:rPr>
              <w:t>17905,7</w:t>
            </w:r>
          </w:p>
        </w:tc>
        <w:tc>
          <w:tcPr>
            <w:tcW w:w="266" w:type="pct"/>
          </w:tcPr>
          <w:p w:rsidR="008E125B" w:rsidRPr="001844FB" w:rsidRDefault="008E125B" w:rsidP="006E037F">
            <w:pPr>
              <w:jc w:val="center"/>
              <w:rPr>
                <w:bCs/>
                <w:color w:val="000000"/>
                <w:sz w:val="14"/>
                <w:szCs w:val="14"/>
              </w:rPr>
            </w:pPr>
          </w:p>
        </w:tc>
        <w:tc>
          <w:tcPr>
            <w:tcW w:w="264" w:type="pct"/>
          </w:tcPr>
          <w:p w:rsidR="008E125B" w:rsidRPr="001844FB" w:rsidRDefault="008E125B" w:rsidP="006E037F">
            <w:pPr>
              <w:jc w:val="center"/>
              <w:rPr>
                <w:bCs/>
                <w:color w:val="000000"/>
                <w:sz w:val="14"/>
                <w:szCs w:val="14"/>
              </w:rPr>
            </w:pPr>
          </w:p>
        </w:tc>
        <w:tc>
          <w:tcPr>
            <w:tcW w:w="264" w:type="pct"/>
          </w:tcPr>
          <w:p w:rsidR="008E125B" w:rsidRPr="001844FB" w:rsidRDefault="00991FD6" w:rsidP="006E037F">
            <w:pPr>
              <w:jc w:val="center"/>
              <w:rPr>
                <w:bCs/>
                <w:color w:val="000000"/>
                <w:sz w:val="14"/>
                <w:szCs w:val="14"/>
              </w:rPr>
            </w:pPr>
            <w:r w:rsidRPr="001844FB">
              <w:rPr>
                <w:color w:val="000000"/>
                <w:sz w:val="14"/>
                <w:szCs w:val="14"/>
              </w:rPr>
              <w:t>17905,7</w:t>
            </w:r>
          </w:p>
        </w:tc>
        <w:tc>
          <w:tcPr>
            <w:tcW w:w="264" w:type="pct"/>
          </w:tcPr>
          <w:p w:rsidR="008E125B" w:rsidRPr="001844FB" w:rsidRDefault="008E125B" w:rsidP="006E037F">
            <w:pPr>
              <w:jc w:val="center"/>
              <w:rPr>
                <w:bCs/>
                <w:color w:val="000000"/>
                <w:sz w:val="14"/>
                <w:szCs w:val="14"/>
              </w:rPr>
            </w:pPr>
          </w:p>
        </w:tc>
        <w:tc>
          <w:tcPr>
            <w:tcW w:w="266" w:type="pct"/>
          </w:tcPr>
          <w:p w:rsidR="008E125B" w:rsidRPr="001844FB" w:rsidRDefault="008E125B" w:rsidP="006E037F">
            <w:pPr>
              <w:jc w:val="center"/>
              <w:rPr>
                <w:bCs/>
                <w:color w:val="000000"/>
                <w:sz w:val="14"/>
                <w:szCs w:val="14"/>
              </w:rPr>
            </w:pPr>
          </w:p>
        </w:tc>
        <w:tc>
          <w:tcPr>
            <w:tcW w:w="243" w:type="pct"/>
          </w:tcPr>
          <w:p w:rsidR="008E125B" w:rsidRPr="001844FB" w:rsidRDefault="008E125B" w:rsidP="006E037F">
            <w:pPr>
              <w:jc w:val="center"/>
              <w:rPr>
                <w:bCs/>
                <w:color w:val="000000"/>
                <w:sz w:val="14"/>
                <w:szCs w:val="14"/>
              </w:rPr>
            </w:pPr>
          </w:p>
        </w:tc>
        <w:tc>
          <w:tcPr>
            <w:tcW w:w="302" w:type="pct"/>
          </w:tcPr>
          <w:p w:rsidR="008E125B" w:rsidRPr="001844FB" w:rsidRDefault="008E125B" w:rsidP="006E037F">
            <w:pPr>
              <w:jc w:val="center"/>
              <w:rPr>
                <w:color w:val="000000"/>
                <w:sz w:val="14"/>
                <w:szCs w:val="14"/>
              </w:rPr>
            </w:pPr>
          </w:p>
        </w:tc>
        <w:tc>
          <w:tcPr>
            <w:tcW w:w="273" w:type="pct"/>
            <w:noWrap/>
          </w:tcPr>
          <w:p w:rsidR="008E125B" w:rsidRPr="001844FB" w:rsidRDefault="008E125B" w:rsidP="006E037F">
            <w:pPr>
              <w:jc w:val="center"/>
              <w:rPr>
                <w:color w:val="000000"/>
                <w:sz w:val="14"/>
                <w:szCs w:val="14"/>
              </w:rPr>
            </w:pPr>
          </w:p>
        </w:tc>
      </w:tr>
      <w:tr w:rsidR="00D91B07" w:rsidRPr="001844FB" w:rsidTr="000670A2">
        <w:trPr>
          <w:trHeight w:val="1110"/>
        </w:trPr>
        <w:tc>
          <w:tcPr>
            <w:tcW w:w="150" w:type="pct"/>
            <w:noWrap/>
          </w:tcPr>
          <w:p w:rsidR="008E125B" w:rsidRPr="001844FB" w:rsidRDefault="008E125B" w:rsidP="004A1399">
            <w:pPr>
              <w:jc w:val="center"/>
              <w:rPr>
                <w:color w:val="000000"/>
                <w:sz w:val="14"/>
                <w:szCs w:val="14"/>
              </w:rPr>
            </w:pPr>
            <w:r w:rsidRPr="001844FB">
              <w:rPr>
                <w:color w:val="000000"/>
                <w:sz w:val="14"/>
                <w:szCs w:val="14"/>
              </w:rPr>
              <w:lastRenderedPageBreak/>
              <w:t>3</w:t>
            </w:r>
            <w:r w:rsidR="004A1399" w:rsidRPr="001844FB">
              <w:rPr>
                <w:color w:val="000000"/>
                <w:sz w:val="14"/>
                <w:szCs w:val="14"/>
              </w:rPr>
              <w:t>4</w:t>
            </w:r>
          </w:p>
        </w:tc>
        <w:tc>
          <w:tcPr>
            <w:tcW w:w="531" w:type="pct"/>
          </w:tcPr>
          <w:p w:rsidR="00B50622" w:rsidRPr="001844FB" w:rsidRDefault="008E125B" w:rsidP="006E037F">
            <w:pPr>
              <w:rPr>
                <w:color w:val="000000"/>
                <w:sz w:val="14"/>
                <w:szCs w:val="14"/>
              </w:rPr>
            </w:pPr>
            <w:r w:rsidRPr="001844FB">
              <w:rPr>
                <w:color w:val="000000"/>
                <w:sz w:val="14"/>
                <w:szCs w:val="14"/>
              </w:rPr>
              <w:t>Строительство пешехо</w:t>
            </w:r>
            <w:r w:rsidRPr="001844FB">
              <w:rPr>
                <w:color w:val="000000"/>
                <w:sz w:val="14"/>
                <w:szCs w:val="14"/>
              </w:rPr>
              <w:t>д</w:t>
            </w:r>
            <w:r w:rsidRPr="001844FB">
              <w:rPr>
                <w:color w:val="000000"/>
                <w:sz w:val="14"/>
                <w:szCs w:val="14"/>
              </w:rPr>
              <w:t xml:space="preserve">ных переходов в </w:t>
            </w:r>
            <w:r w:rsidR="004D4180" w:rsidRPr="001844FB">
              <w:rPr>
                <w:color w:val="000000"/>
                <w:sz w:val="14"/>
                <w:szCs w:val="14"/>
              </w:rPr>
              <w:br/>
            </w:r>
            <w:r w:rsidRPr="001844FB">
              <w:rPr>
                <w:color w:val="000000"/>
                <w:sz w:val="14"/>
                <w:szCs w:val="14"/>
              </w:rPr>
              <w:t xml:space="preserve">пос. Вичевщина и </w:t>
            </w:r>
          </w:p>
          <w:p w:rsidR="008E125B" w:rsidRDefault="008E125B" w:rsidP="006E037F">
            <w:pPr>
              <w:rPr>
                <w:color w:val="000000"/>
                <w:sz w:val="14"/>
                <w:szCs w:val="14"/>
                <w:vertAlign w:val="superscript"/>
              </w:rPr>
            </w:pPr>
            <w:r w:rsidRPr="001844FB">
              <w:rPr>
                <w:color w:val="000000"/>
                <w:sz w:val="14"/>
                <w:szCs w:val="14"/>
              </w:rPr>
              <w:t>с. Вожгалы на автом</w:t>
            </w:r>
            <w:r w:rsidRPr="001844FB">
              <w:rPr>
                <w:color w:val="000000"/>
                <w:sz w:val="14"/>
                <w:szCs w:val="14"/>
              </w:rPr>
              <w:t>о</w:t>
            </w:r>
            <w:r w:rsidRPr="001844FB">
              <w:rPr>
                <w:color w:val="000000"/>
                <w:sz w:val="14"/>
                <w:szCs w:val="14"/>
              </w:rPr>
              <w:t>бильной дороге Плотни</w:t>
            </w:r>
            <w:r w:rsidR="004D4180" w:rsidRPr="001844FB">
              <w:rPr>
                <w:color w:val="000000"/>
                <w:sz w:val="14"/>
                <w:szCs w:val="14"/>
              </w:rPr>
              <w:t>-</w:t>
            </w:r>
            <w:r w:rsidRPr="001844FB">
              <w:rPr>
                <w:color w:val="000000"/>
                <w:sz w:val="14"/>
                <w:szCs w:val="14"/>
              </w:rPr>
              <w:t>ки – Вожгалы – Богоро</w:t>
            </w:r>
            <w:r w:rsidRPr="001844FB">
              <w:rPr>
                <w:color w:val="000000"/>
                <w:sz w:val="14"/>
                <w:szCs w:val="14"/>
              </w:rPr>
              <w:t>д</w:t>
            </w:r>
            <w:r w:rsidRPr="001844FB">
              <w:rPr>
                <w:color w:val="000000"/>
                <w:sz w:val="14"/>
                <w:szCs w:val="14"/>
              </w:rPr>
              <w:t>ское – Уни в Куменском районе</w:t>
            </w:r>
            <w:r w:rsidR="00076EBE" w:rsidRPr="001844FB">
              <w:rPr>
                <w:color w:val="000000"/>
                <w:sz w:val="14"/>
                <w:szCs w:val="14"/>
                <w:vertAlign w:val="superscript"/>
              </w:rPr>
              <w:t>2</w:t>
            </w:r>
          </w:p>
          <w:p w:rsidR="000670A2" w:rsidRPr="001844FB" w:rsidRDefault="000670A2" w:rsidP="006E037F">
            <w:pPr>
              <w:rPr>
                <w:color w:val="000000"/>
                <w:sz w:val="14"/>
                <w:szCs w:val="14"/>
              </w:rPr>
            </w:pPr>
          </w:p>
        </w:tc>
        <w:tc>
          <w:tcPr>
            <w:tcW w:w="265" w:type="pct"/>
            <w:noWrap/>
          </w:tcPr>
          <w:p w:rsidR="008E125B" w:rsidRPr="001844FB" w:rsidRDefault="001A0B32" w:rsidP="000670A2">
            <w:pPr>
              <w:jc w:val="center"/>
              <w:rPr>
                <w:color w:val="000000"/>
                <w:sz w:val="14"/>
                <w:szCs w:val="14"/>
              </w:rPr>
            </w:pPr>
            <w:r w:rsidRPr="001844FB">
              <w:rPr>
                <w:color w:val="000000"/>
                <w:sz w:val="14"/>
                <w:szCs w:val="14"/>
              </w:rPr>
              <w:t>№ 43-1-1-6-3650-17 от 13.07.2017</w:t>
            </w:r>
          </w:p>
        </w:tc>
        <w:tc>
          <w:tcPr>
            <w:tcW w:w="223" w:type="pct"/>
          </w:tcPr>
          <w:p w:rsidR="008E125B" w:rsidRPr="001844FB" w:rsidRDefault="008E125B" w:rsidP="006E037F">
            <w:pPr>
              <w:jc w:val="center"/>
              <w:rPr>
                <w:color w:val="000000"/>
                <w:sz w:val="14"/>
                <w:szCs w:val="14"/>
              </w:rPr>
            </w:pPr>
            <w:r w:rsidRPr="001844FB">
              <w:rPr>
                <w:color w:val="000000"/>
                <w:sz w:val="14"/>
                <w:szCs w:val="14"/>
              </w:rPr>
              <w:t>2017 год</w:t>
            </w:r>
          </w:p>
        </w:tc>
        <w:tc>
          <w:tcPr>
            <w:tcW w:w="195" w:type="pct"/>
          </w:tcPr>
          <w:p w:rsidR="008E125B" w:rsidRPr="001844FB" w:rsidRDefault="008E125B" w:rsidP="006E037F">
            <w:pPr>
              <w:jc w:val="center"/>
              <w:rPr>
                <w:color w:val="000000"/>
                <w:sz w:val="14"/>
                <w:szCs w:val="14"/>
              </w:rPr>
            </w:pPr>
          </w:p>
        </w:tc>
        <w:tc>
          <w:tcPr>
            <w:tcW w:w="207" w:type="pct"/>
          </w:tcPr>
          <w:p w:rsidR="008E125B" w:rsidRPr="001844FB" w:rsidRDefault="008E125B" w:rsidP="006E037F">
            <w:pPr>
              <w:jc w:val="center"/>
              <w:rPr>
                <w:color w:val="000000"/>
                <w:sz w:val="14"/>
                <w:szCs w:val="14"/>
              </w:rPr>
            </w:pPr>
          </w:p>
        </w:tc>
        <w:tc>
          <w:tcPr>
            <w:tcW w:w="264" w:type="pct"/>
          </w:tcPr>
          <w:p w:rsidR="008E125B" w:rsidRPr="001844FB" w:rsidRDefault="008E125B" w:rsidP="006E037F">
            <w:pPr>
              <w:jc w:val="center"/>
              <w:rPr>
                <w:color w:val="000000"/>
                <w:sz w:val="14"/>
                <w:szCs w:val="14"/>
              </w:rPr>
            </w:pPr>
          </w:p>
        </w:tc>
        <w:tc>
          <w:tcPr>
            <w:tcW w:w="310" w:type="pct"/>
          </w:tcPr>
          <w:p w:rsidR="008E125B" w:rsidRPr="001844FB" w:rsidRDefault="00640AFA" w:rsidP="006E037F">
            <w:pPr>
              <w:jc w:val="center"/>
              <w:rPr>
                <w:color w:val="000000"/>
                <w:sz w:val="14"/>
                <w:szCs w:val="14"/>
              </w:rPr>
            </w:pPr>
            <w:r w:rsidRPr="001844FB">
              <w:rPr>
                <w:color w:val="000000"/>
                <w:sz w:val="14"/>
                <w:szCs w:val="14"/>
              </w:rPr>
              <w:t>4550,3</w:t>
            </w:r>
          </w:p>
        </w:tc>
        <w:tc>
          <w:tcPr>
            <w:tcW w:w="178" w:type="pct"/>
          </w:tcPr>
          <w:p w:rsidR="008E125B" w:rsidRPr="001844FB" w:rsidRDefault="008E125B" w:rsidP="006E037F">
            <w:pPr>
              <w:jc w:val="center"/>
              <w:rPr>
                <w:color w:val="000000"/>
                <w:sz w:val="14"/>
                <w:szCs w:val="14"/>
              </w:rPr>
            </w:pPr>
          </w:p>
        </w:tc>
        <w:tc>
          <w:tcPr>
            <w:tcW w:w="222" w:type="pct"/>
          </w:tcPr>
          <w:p w:rsidR="008E125B" w:rsidRPr="001844FB" w:rsidRDefault="008E125B" w:rsidP="006E037F">
            <w:pPr>
              <w:jc w:val="center"/>
              <w:rPr>
                <w:color w:val="000000"/>
                <w:sz w:val="14"/>
                <w:szCs w:val="14"/>
              </w:rPr>
            </w:pPr>
          </w:p>
        </w:tc>
        <w:tc>
          <w:tcPr>
            <w:tcW w:w="313" w:type="pct"/>
          </w:tcPr>
          <w:p w:rsidR="008E125B" w:rsidRPr="001844FB" w:rsidRDefault="00640AFA" w:rsidP="006E037F">
            <w:pPr>
              <w:jc w:val="center"/>
              <w:rPr>
                <w:color w:val="000000"/>
                <w:sz w:val="14"/>
                <w:szCs w:val="14"/>
              </w:rPr>
            </w:pPr>
            <w:r w:rsidRPr="001844FB">
              <w:rPr>
                <w:color w:val="000000"/>
                <w:sz w:val="14"/>
                <w:szCs w:val="14"/>
              </w:rPr>
              <w:t>4550,3</w:t>
            </w:r>
          </w:p>
        </w:tc>
        <w:tc>
          <w:tcPr>
            <w:tcW w:w="266" w:type="pct"/>
          </w:tcPr>
          <w:p w:rsidR="008E125B" w:rsidRPr="001844FB" w:rsidRDefault="008E125B" w:rsidP="006E037F">
            <w:pPr>
              <w:jc w:val="center"/>
              <w:rPr>
                <w:bCs/>
                <w:color w:val="000000"/>
                <w:sz w:val="14"/>
                <w:szCs w:val="14"/>
              </w:rPr>
            </w:pPr>
          </w:p>
        </w:tc>
        <w:tc>
          <w:tcPr>
            <w:tcW w:w="264" w:type="pct"/>
          </w:tcPr>
          <w:p w:rsidR="008E125B" w:rsidRPr="001844FB" w:rsidRDefault="008E125B" w:rsidP="006E037F">
            <w:pPr>
              <w:jc w:val="center"/>
              <w:rPr>
                <w:bCs/>
                <w:color w:val="000000"/>
                <w:sz w:val="14"/>
                <w:szCs w:val="14"/>
              </w:rPr>
            </w:pPr>
          </w:p>
        </w:tc>
        <w:tc>
          <w:tcPr>
            <w:tcW w:w="264" w:type="pct"/>
          </w:tcPr>
          <w:p w:rsidR="008E125B" w:rsidRPr="001844FB" w:rsidRDefault="00640AFA" w:rsidP="006E037F">
            <w:pPr>
              <w:jc w:val="center"/>
              <w:rPr>
                <w:bCs/>
                <w:color w:val="000000"/>
                <w:sz w:val="14"/>
                <w:szCs w:val="14"/>
              </w:rPr>
            </w:pPr>
            <w:r w:rsidRPr="001844FB">
              <w:rPr>
                <w:color w:val="000000"/>
                <w:sz w:val="14"/>
                <w:szCs w:val="14"/>
              </w:rPr>
              <w:t>208,1</w:t>
            </w:r>
          </w:p>
        </w:tc>
        <w:tc>
          <w:tcPr>
            <w:tcW w:w="264" w:type="pct"/>
          </w:tcPr>
          <w:p w:rsidR="008E125B" w:rsidRPr="001844FB" w:rsidRDefault="00640AFA" w:rsidP="006E037F">
            <w:pPr>
              <w:jc w:val="center"/>
              <w:rPr>
                <w:bCs/>
                <w:color w:val="000000"/>
                <w:sz w:val="14"/>
                <w:szCs w:val="14"/>
              </w:rPr>
            </w:pPr>
            <w:r w:rsidRPr="001844FB">
              <w:rPr>
                <w:bCs/>
                <w:color w:val="000000"/>
                <w:sz w:val="14"/>
                <w:szCs w:val="14"/>
              </w:rPr>
              <w:t>4342,2</w:t>
            </w:r>
          </w:p>
        </w:tc>
        <w:tc>
          <w:tcPr>
            <w:tcW w:w="266" w:type="pct"/>
          </w:tcPr>
          <w:p w:rsidR="008E125B" w:rsidRPr="001844FB" w:rsidRDefault="008E125B" w:rsidP="006E037F">
            <w:pPr>
              <w:jc w:val="center"/>
              <w:rPr>
                <w:bCs/>
                <w:color w:val="000000"/>
                <w:sz w:val="14"/>
                <w:szCs w:val="14"/>
              </w:rPr>
            </w:pPr>
          </w:p>
        </w:tc>
        <w:tc>
          <w:tcPr>
            <w:tcW w:w="243" w:type="pct"/>
          </w:tcPr>
          <w:p w:rsidR="008E125B" w:rsidRPr="001844FB" w:rsidRDefault="008E125B" w:rsidP="006E037F">
            <w:pPr>
              <w:jc w:val="center"/>
              <w:rPr>
                <w:bCs/>
                <w:color w:val="000000"/>
                <w:sz w:val="14"/>
                <w:szCs w:val="14"/>
              </w:rPr>
            </w:pPr>
          </w:p>
        </w:tc>
        <w:tc>
          <w:tcPr>
            <w:tcW w:w="302" w:type="pct"/>
          </w:tcPr>
          <w:p w:rsidR="008E125B" w:rsidRPr="001844FB" w:rsidRDefault="008E125B" w:rsidP="006E037F">
            <w:pPr>
              <w:jc w:val="center"/>
              <w:rPr>
                <w:color w:val="000000"/>
                <w:sz w:val="14"/>
                <w:szCs w:val="14"/>
              </w:rPr>
            </w:pPr>
          </w:p>
        </w:tc>
        <w:tc>
          <w:tcPr>
            <w:tcW w:w="273" w:type="pct"/>
            <w:noWrap/>
          </w:tcPr>
          <w:p w:rsidR="008E125B" w:rsidRPr="001844FB" w:rsidRDefault="008E125B" w:rsidP="006E037F">
            <w:pPr>
              <w:jc w:val="center"/>
              <w:rPr>
                <w:color w:val="000000"/>
                <w:sz w:val="14"/>
                <w:szCs w:val="14"/>
              </w:rPr>
            </w:pPr>
          </w:p>
        </w:tc>
      </w:tr>
      <w:tr w:rsidR="00D91B07" w:rsidRPr="001844FB" w:rsidTr="000670A2">
        <w:trPr>
          <w:trHeight w:val="1110"/>
        </w:trPr>
        <w:tc>
          <w:tcPr>
            <w:tcW w:w="150" w:type="pct"/>
            <w:noWrap/>
          </w:tcPr>
          <w:p w:rsidR="008E125B" w:rsidRPr="001844FB" w:rsidRDefault="008E125B" w:rsidP="004A1399">
            <w:pPr>
              <w:jc w:val="center"/>
              <w:rPr>
                <w:color w:val="000000"/>
                <w:sz w:val="14"/>
                <w:szCs w:val="14"/>
              </w:rPr>
            </w:pPr>
            <w:r w:rsidRPr="001844FB">
              <w:rPr>
                <w:color w:val="000000"/>
                <w:sz w:val="14"/>
                <w:szCs w:val="14"/>
              </w:rPr>
              <w:t>3</w:t>
            </w:r>
            <w:r w:rsidR="004A1399" w:rsidRPr="001844FB">
              <w:rPr>
                <w:color w:val="000000"/>
                <w:sz w:val="14"/>
                <w:szCs w:val="14"/>
              </w:rPr>
              <w:t>5</w:t>
            </w:r>
          </w:p>
        </w:tc>
        <w:tc>
          <w:tcPr>
            <w:tcW w:w="531" w:type="pct"/>
          </w:tcPr>
          <w:p w:rsidR="00B50622" w:rsidRPr="001844FB" w:rsidRDefault="008E125B" w:rsidP="006E037F">
            <w:pPr>
              <w:rPr>
                <w:color w:val="000000"/>
                <w:sz w:val="14"/>
                <w:szCs w:val="14"/>
              </w:rPr>
            </w:pPr>
            <w:r w:rsidRPr="001844FB">
              <w:rPr>
                <w:color w:val="000000"/>
                <w:sz w:val="14"/>
                <w:szCs w:val="14"/>
              </w:rPr>
              <w:t>Строительство пешехо</w:t>
            </w:r>
            <w:r w:rsidRPr="001844FB">
              <w:rPr>
                <w:color w:val="000000"/>
                <w:sz w:val="14"/>
                <w:szCs w:val="14"/>
              </w:rPr>
              <w:t>д</w:t>
            </w:r>
            <w:r w:rsidRPr="001844FB">
              <w:rPr>
                <w:color w:val="000000"/>
                <w:sz w:val="14"/>
                <w:szCs w:val="14"/>
              </w:rPr>
              <w:t>ного перехода в с. Кы</w:t>
            </w:r>
            <w:r w:rsidRPr="001844FB">
              <w:rPr>
                <w:color w:val="000000"/>
                <w:sz w:val="14"/>
                <w:szCs w:val="14"/>
              </w:rPr>
              <w:t>р</w:t>
            </w:r>
            <w:r w:rsidRPr="001844FB">
              <w:rPr>
                <w:color w:val="000000"/>
                <w:sz w:val="14"/>
                <w:szCs w:val="14"/>
              </w:rPr>
              <w:t>чаны на автомобильной дороге Киров – Мал</w:t>
            </w:r>
            <w:r w:rsidR="00B50622" w:rsidRPr="001844FB">
              <w:rPr>
                <w:color w:val="000000"/>
                <w:sz w:val="14"/>
                <w:szCs w:val="14"/>
              </w:rPr>
              <w:t>-</w:t>
            </w:r>
          </w:p>
          <w:p w:rsidR="008E125B" w:rsidRPr="001844FB" w:rsidRDefault="008E125B" w:rsidP="006E037F">
            <w:pPr>
              <w:rPr>
                <w:color w:val="000000"/>
                <w:sz w:val="14"/>
                <w:szCs w:val="14"/>
              </w:rPr>
            </w:pPr>
            <w:r w:rsidRPr="001844FB">
              <w:rPr>
                <w:color w:val="000000"/>
                <w:sz w:val="14"/>
                <w:szCs w:val="14"/>
              </w:rPr>
              <w:t>мыж – Вятские Поляны в Нолинском районе</w:t>
            </w:r>
            <w:r w:rsidR="00076EBE" w:rsidRPr="001844FB">
              <w:rPr>
                <w:color w:val="000000"/>
                <w:sz w:val="14"/>
                <w:szCs w:val="14"/>
                <w:vertAlign w:val="superscript"/>
              </w:rPr>
              <w:t>2</w:t>
            </w:r>
          </w:p>
        </w:tc>
        <w:tc>
          <w:tcPr>
            <w:tcW w:w="265" w:type="pct"/>
            <w:noWrap/>
          </w:tcPr>
          <w:p w:rsidR="008E125B" w:rsidRPr="001844FB" w:rsidRDefault="001A0B32" w:rsidP="000670A2">
            <w:pPr>
              <w:jc w:val="center"/>
              <w:rPr>
                <w:color w:val="000000"/>
                <w:sz w:val="14"/>
                <w:szCs w:val="14"/>
              </w:rPr>
            </w:pPr>
            <w:r w:rsidRPr="001844FB">
              <w:rPr>
                <w:color w:val="000000"/>
                <w:sz w:val="14"/>
                <w:szCs w:val="14"/>
              </w:rPr>
              <w:t>полож</w:t>
            </w:r>
            <w:r w:rsidRPr="001844FB">
              <w:rPr>
                <w:color w:val="000000"/>
                <w:sz w:val="14"/>
                <w:szCs w:val="14"/>
              </w:rPr>
              <w:t>и</w:t>
            </w:r>
            <w:r w:rsidRPr="001844FB">
              <w:rPr>
                <w:color w:val="000000"/>
                <w:sz w:val="14"/>
                <w:szCs w:val="14"/>
              </w:rPr>
              <w:t>тельное заключение без номера</w:t>
            </w:r>
          </w:p>
        </w:tc>
        <w:tc>
          <w:tcPr>
            <w:tcW w:w="223" w:type="pct"/>
          </w:tcPr>
          <w:p w:rsidR="008E125B" w:rsidRPr="001844FB" w:rsidRDefault="008E125B" w:rsidP="006E037F">
            <w:pPr>
              <w:jc w:val="center"/>
              <w:rPr>
                <w:color w:val="000000"/>
                <w:sz w:val="14"/>
                <w:szCs w:val="14"/>
              </w:rPr>
            </w:pPr>
            <w:r w:rsidRPr="001844FB">
              <w:rPr>
                <w:color w:val="000000"/>
                <w:sz w:val="14"/>
                <w:szCs w:val="14"/>
              </w:rPr>
              <w:t>2017 год</w:t>
            </w:r>
          </w:p>
        </w:tc>
        <w:tc>
          <w:tcPr>
            <w:tcW w:w="195" w:type="pct"/>
          </w:tcPr>
          <w:p w:rsidR="008E125B" w:rsidRPr="001844FB" w:rsidRDefault="008E125B" w:rsidP="006E037F">
            <w:pPr>
              <w:jc w:val="center"/>
              <w:rPr>
                <w:color w:val="000000"/>
                <w:sz w:val="14"/>
                <w:szCs w:val="14"/>
              </w:rPr>
            </w:pPr>
          </w:p>
        </w:tc>
        <w:tc>
          <w:tcPr>
            <w:tcW w:w="207" w:type="pct"/>
          </w:tcPr>
          <w:p w:rsidR="008E125B" w:rsidRPr="001844FB" w:rsidRDefault="008E125B" w:rsidP="006E037F">
            <w:pPr>
              <w:jc w:val="center"/>
              <w:rPr>
                <w:color w:val="000000"/>
                <w:sz w:val="14"/>
                <w:szCs w:val="14"/>
              </w:rPr>
            </w:pPr>
          </w:p>
        </w:tc>
        <w:tc>
          <w:tcPr>
            <w:tcW w:w="264" w:type="pct"/>
          </w:tcPr>
          <w:p w:rsidR="008E125B" w:rsidRPr="001844FB" w:rsidRDefault="008E125B" w:rsidP="006E037F">
            <w:pPr>
              <w:jc w:val="center"/>
              <w:rPr>
                <w:color w:val="000000"/>
                <w:sz w:val="14"/>
                <w:szCs w:val="14"/>
              </w:rPr>
            </w:pPr>
          </w:p>
        </w:tc>
        <w:tc>
          <w:tcPr>
            <w:tcW w:w="310" w:type="pct"/>
          </w:tcPr>
          <w:p w:rsidR="008E125B" w:rsidRPr="001844FB" w:rsidRDefault="008538DF" w:rsidP="006E037F">
            <w:pPr>
              <w:jc w:val="center"/>
              <w:rPr>
                <w:color w:val="000000"/>
                <w:sz w:val="14"/>
                <w:szCs w:val="14"/>
              </w:rPr>
            </w:pPr>
            <w:r w:rsidRPr="001844FB">
              <w:rPr>
                <w:color w:val="000000"/>
                <w:sz w:val="14"/>
                <w:szCs w:val="14"/>
              </w:rPr>
              <w:t>2063,7</w:t>
            </w:r>
          </w:p>
        </w:tc>
        <w:tc>
          <w:tcPr>
            <w:tcW w:w="178" w:type="pct"/>
          </w:tcPr>
          <w:p w:rsidR="008E125B" w:rsidRPr="001844FB" w:rsidRDefault="008E125B" w:rsidP="006E037F">
            <w:pPr>
              <w:jc w:val="center"/>
              <w:rPr>
                <w:color w:val="000000"/>
                <w:sz w:val="14"/>
                <w:szCs w:val="14"/>
              </w:rPr>
            </w:pPr>
          </w:p>
        </w:tc>
        <w:tc>
          <w:tcPr>
            <w:tcW w:w="222" w:type="pct"/>
          </w:tcPr>
          <w:p w:rsidR="008E125B" w:rsidRPr="001844FB" w:rsidRDefault="008E125B" w:rsidP="006E037F">
            <w:pPr>
              <w:jc w:val="center"/>
              <w:rPr>
                <w:color w:val="000000"/>
                <w:sz w:val="14"/>
                <w:szCs w:val="14"/>
              </w:rPr>
            </w:pPr>
          </w:p>
        </w:tc>
        <w:tc>
          <w:tcPr>
            <w:tcW w:w="313" w:type="pct"/>
          </w:tcPr>
          <w:p w:rsidR="008E125B" w:rsidRPr="001844FB" w:rsidRDefault="008538DF" w:rsidP="006E037F">
            <w:pPr>
              <w:jc w:val="center"/>
              <w:rPr>
                <w:color w:val="000000"/>
                <w:sz w:val="14"/>
                <w:szCs w:val="14"/>
              </w:rPr>
            </w:pPr>
            <w:r w:rsidRPr="001844FB">
              <w:rPr>
                <w:color w:val="000000"/>
                <w:sz w:val="14"/>
                <w:szCs w:val="14"/>
              </w:rPr>
              <w:t>2063,7</w:t>
            </w:r>
          </w:p>
        </w:tc>
        <w:tc>
          <w:tcPr>
            <w:tcW w:w="266" w:type="pct"/>
          </w:tcPr>
          <w:p w:rsidR="008E125B" w:rsidRPr="001844FB" w:rsidRDefault="008E125B" w:rsidP="006E037F">
            <w:pPr>
              <w:jc w:val="center"/>
              <w:rPr>
                <w:bCs/>
                <w:color w:val="000000"/>
                <w:sz w:val="14"/>
                <w:szCs w:val="14"/>
              </w:rPr>
            </w:pPr>
          </w:p>
        </w:tc>
        <w:tc>
          <w:tcPr>
            <w:tcW w:w="264" w:type="pct"/>
          </w:tcPr>
          <w:p w:rsidR="008E125B" w:rsidRPr="001844FB" w:rsidRDefault="008E125B" w:rsidP="006E037F">
            <w:pPr>
              <w:jc w:val="center"/>
              <w:rPr>
                <w:bCs/>
                <w:color w:val="000000"/>
                <w:sz w:val="14"/>
                <w:szCs w:val="14"/>
              </w:rPr>
            </w:pPr>
          </w:p>
        </w:tc>
        <w:tc>
          <w:tcPr>
            <w:tcW w:w="264" w:type="pct"/>
          </w:tcPr>
          <w:p w:rsidR="008E125B" w:rsidRPr="001844FB" w:rsidRDefault="00640AFA" w:rsidP="006E037F">
            <w:pPr>
              <w:jc w:val="center"/>
              <w:rPr>
                <w:bCs/>
                <w:color w:val="000000"/>
                <w:sz w:val="14"/>
                <w:szCs w:val="14"/>
              </w:rPr>
            </w:pPr>
            <w:r w:rsidRPr="001844FB">
              <w:rPr>
                <w:color w:val="000000"/>
                <w:sz w:val="14"/>
                <w:szCs w:val="14"/>
              </w:rPr>
              <w:t>1313,6</w:t>
            </w:r>
          </w:p>
        </w:tc>
        <w:tc>
          <w:tcPr>
            <w:tcW w:w="264" w:type="pct"/>
          </w:tcPr>
          <w:p w:rsidR="008E125B" w:rsidRPr="001844FB" w:rsidRDefault="00640AFA" w:rsidP="006E037F">
            <w:pPr>
              <w:jc w:val="center"/>
              <w:rPr>
                <w:bCs/>
                <w:color w:val="000000"/>
                <w:sz w:val="14"/>
                <w:szCs w:val="14"/>
              </w:rPr>
            </w:pPr>
            <w:r w:rsidRPr="001844FB">
              <w:rPr>
                <w:bCs/>
                <w:color w:val="000000"/>
                <w:sz w:val="14"/>
                <w:szCs w:val="14"/>
              </w:rPr>
              <w:t>750,1</w:t>
            </w:r>
          </w:p>
        </w:tc>
        <w:tc>
          <w:tcPr>
            <w:tcW w:w="266" w:type="pct"/>
          </w:tcPr>
          <w:p w:rsidR="008E125B" w:rsidRPr="001844FB" w:rsidRDefault="008E125B" w:rsidP="006E037F">
            <w:pPr>
              <w:jc w:val="center"/>
              <w:rPr>
                <w:bCs/>
                <w:color w:val="000000"/>
                <w:sz w:val="14"/>
                <w:szCs w:val="14"/>
              </w:rPr>
            </w:pPr>
          </w:p>
        </w:tc>
        <w:tc>
          <w:tcPr>
            <w:tcW w:w="243" w:type="pct"/>
          </w:tcPr>
          <w:p w:rsidR="008E125B" w:rsidRPr="001844FB" w:rsidRDefault="008E125B" w:rsidP="006E037F">
            <w:pPr>
              <w:jc w:val="center"/>
              <w:rPr>
                <w:bCs/>
                <w:color w:val="000000"/>
                <w:sz w:val="14"/>
                <w:szCs w:val="14"/>
              </w:rPr>
            </w:pPr>
          </w:p>
        </w:tc>
        <w:tc>
          <w:tcPr>
            <w:tcW w:w="302" w:type="pct"/>
          </w:tcPr>
          <w:p w:rsidR="008E125B" w:rsidRPr="001844FB" w:rsidRDefault="008E125B" w:rsidP="006E037F">
            <w:pPr>
              <w:jc w:val="center"/>
              <w:rPr>
                <w:color w:val="000000"/>
                <w:sz w:val="14"/>
                <w:szCs w:val="14"/>
              </w:rPr>
            </w:pPr>
          </w:p>
        </w:tc>
        <w:tc>
          <w:tcPr>
            <w:tcW w:w="273" w:type="pct"/>
            <w:noWrap/>
          </w:tcPr>
          <w:p w:rsidR="008E125B" w:rsidRPr="001844FB" w:rsidRDefault="008E125B" w:rsidP="006E037F">
            <w:pPr>
              <w:jc w:val="center"/>
              <w:rPr>
                <w:color w:val="000000"/>
                <w:sz w:val="14"/>
                <w:szCs w:val="14"/>
              </w:rPr>
            </w:pPr>
          </w:p>
        </w:tc>
      </w:tr>
      <w:tr w:rsidR="00D91B07" w:rsidRPr="001844FB" w:rsidTr="000670A2">
        <w:trPr>
          <w:trHeight w:val="1013"/>
        </w:trPr>
        <w:tc>
          <w:tcPr>
            <w:tcW w:w="150" w:type="pct"/>
            <w:noWrap/>
          </w:tcPr>
          <w:p w:rsidR="008E125B" w:rsidRPr="001844FB" w:rsidRDefault="008E125B" w:rsidP="004A1399">
            <w:pPr>
              <w:jc w:val="center"/>
              <w:rPr>
                <w:color w:val="000000"/>
                <w:sz w:val="14"/>
                <w:szCs w:val="14"/>
              </w:rPr>
            </w:pPr>
            <w:r w:rsidRPr="001844FB">
              <w:rPr>
                <w:color w:val="000000"/>
                <w:sz w:val="14"/>
                <w:szCs w:val="14"/>
              </w:rPr>
              <w:t>3</w:t>
            </w:r>
            <w:r w:rsidR="004A1399" w:rsidRPr="001844FB">
              <w:rPr>
                <w:color w:val="000000"/>
                <w:sz w:val="14"/>
                <w:szCs w:val="14"/>
              </w:rPr>
              <w:t>6</w:t>
            </w:r>
          </w:p>
        </w:tc>
        <w:tc>
          <w:tcPr>
            <w:tcW w:w="531" w:type="pct"/>
          </w:tcPr>
          <w:p w:rsidR="008E125B" w:rsidRDefault="008E125B" w:rsidP="001A0B32">
            <w:pPr>
              <w:rPr>
                <w:color w:val="000000"/>
                <w:sz w:val="14"/>
                <w:szCs w:val="14"/>
                <w:vertAlign w:val="superscript"/>
              </w:rPr>
            </w:pPr>
            <w:r w:rsidRPr="001844FB">
              <w:rPr>
                <w:color w:val="000000"/>
                <w:sz w:val="14"/>
                <w:szCs w:val="14"/>
              </w:rPr>
              <w:t>Реконструкция моста через реку Юрья на авт</w:t>
            </w:r>
            <w:r w:rsidRPr="001844FB">
              <w:rPr>
                <w:color w:val="000000"/>
                <w:sz w:val="14"/>
                <w:szCs w:val="14"/>
              </w:rPr>
              <w:t>о</w:t>
            </w:r>
            <w:r w:rsidRPr="001844FB">
              <w:rPr>
                <w:color w:val="000000"/>
                <w:sz w:val="14"/>
                <w:szCs w:val="14"/>
              </w:rPr>
              <w:t xml:space="preserve">мобильной дороге </w:t>
            </w:r>
            <w:r w:rsidR="004D4180" w:rsidRPr="001844FB">
              <w:rPr>
                <w:color w:val="000000"/>
                <w:sz w:val="14"/>
                <w:szCs w:val="14"/>
              </w:rPr>
              <w:br/>
            </w:r>
            <w:r w:rsidRPr="001844FB">
              <w:rPr>
                <w:color w:val="000000"/>
                <w:sz w:val="14"/>
                <w:szCs w:val="14"/>
              </w:rPr>
              <w:t>Юрья – Первомайск</w:t>
            </w:r>
            <w:r w:rsidR="001A0B32" w:rsidRPr="001844FB">
              <w:rPr>
                <w:color w:val="000000"/>
                <w:sz w:val="14"/>
                <w:szCs w:val="14"/>
              </w:rPr>
              <w:t>ий</w:t>
            </w:r>
            <w:r w:rsidRPr="001844FB">
              <w:rPr>
                <w:color w:val="000000"/>
                <w:sz w:val="14"/>
                <w:szCs w:val="14"/>
              </w:rPr>
              <w:t xml:space="preserve"> в Юрьянском районе К</w:t>
            </w:r>
            <w:r w:rsidRPr="001844FB">
              <w:rPr>
                <w:color w:val="000000"/>
                <w:sz w:val="14"/>
                <w:szCs w:val="14"/>
              </w:rPr>
              <w:t>и</w:t>
            </w:r>
            <w:r w:rsidRPr="001844FB">
              <w:rPr>
                <w:color w:val="000000"/>
                <w:sz w:val="14"/>
                <w:szCs w:val="14"/>
              </w:rPr>
              <w:t>ровской области</w:t>
            </w:r>
            <w:r w:rsidR="00076EBE" w:rsidRPr="001844FB">
              <w:rPr>
                <w:color w:val="000000"/>
                <w:sz w:val="14"/>
                <w:szCs w:val="14"/>
                <w:vertAlign w:val="superscript"/>
              </w:rPr>
              <w:t>2</w:t>
            </w:r>
          </w:p>
          <w:p w:rsidR="000670A2" w:rsidRPr="001844FB" w:rsidRDefault="000670A2" w:rsidP="001A0B32">
            <w:pPr>
              <w:rPr>
                <w:color w:val="000000"/>
                <w:sz w:val="14"/>
                <w:szCs w:val="14"/>
              </w:rPr>
            </w:pPr>
          </w:p>
        </w:tc>
        <w:tc>
          <w:tcPr>
            <w:tcW w:w="265" w:type="pct"/>
            <w:noWrap/>
          </w:tcPr>
          <w:p w:rsidR="001A0B32" w:rsidRPr="001844FB" w:rsidRDefault="001A0B32" w:rsidP="000670A2">
            <w:pPr>
              <w:jc w:val="center"/>
              <w:rPr>
                <w:color w:val="000000"/>
                <w:sz w:val="14"/>
                <w:szCs w:val="14"/>
              </w:rPr>
            </w:pPr>
            <w:r w:rsidRPr="001844FB">
              <w:rPr>
                <w:color w:val="000000"/>
                <w:sz w:val="14"/>
                <w:szCs w:val="14"/>
              </w:rPr>
              <w:t>№ 43-1-1-3-0051-17 от 21.12.2017</w:t>
            </w:r>
          </w:p>
          <w:p w:rsidR="008E125B" w:rsidRPr="001844FB" w:rsidRDefault="001A0B32" w:rsidP="000670A2">
            <w:pPr>
              <w:jc w:val="center"/>
              <w:rPr>
                <w:color w:val="000000"/>
                <w:sz w:val="14"/>
                <w:szCs w:val="14"/>
              </w:rPr>
            </w:pPr>
            <w:r w:rsidRPr="001844FB">
              <w:rPr>
                <w:color w:val="000000"/>
                <w:sz w:val="14"/>
                <w:szCs w:val="14"/>
              </w:rPr>
              <w:t>№ 43-1-1-6-0051-17 от 21.12.2017</w:t>
            </w:r>
          </w:p>
        </w:tc>
        <w:tc>
          <w:tcPr>
            <w:tcW w:w="223" w:type="pct"/>
          </w:tcPr>
          <w:p w:rsidR="008E125B" w:rsidRPr="001844FB" w:rsidRDefault="008E125B" w:rsidP="006E037F">
            <w:pPr>
              <w:jc w:val="center"/>
              <w:rPr>
                <w:color w:val="000000"/>
                <w:sz w:val="14"/>
                <w:szCs w:val="14"/>
              </w:rPr>
            </w:pPr>
            <w:r w:rsidRPr="001844FB">
              <w:rPr>
                <w:color w:val="000000"/>
                <w:sz w:val="14"/>
                <w:szCs w:val="14"/>
              </w:rPr>
              <w:t>2018 год</w:t>
            </w:r>
          </w:p>
        </w:tc>
        <w:tc>
          <w:tcPr>
            <w:tcW w:w="195" w:type="pct"/>
          </w:tcPr>
          <w:p w:rsidR="008E125B" w:rsidRPr="001844FB" w:rsidRDefault="008E125B" w:rsidP="006E037F">
            <w:pPr>
              <w:jc w:val="center"/>
              <w:rPr>
                <w:color w:val="000000"/>
                <w:sz w:val="14"/>
                <w:szCs w:val="14"/>
              </w:rPr>
            </w:pPr>
          </w:p>
        </w:tc>
        <w:tc>
          <w:tcPr>
            <w:tcW w:w="207" w:type="pct"/>
          </w:tcPr>
          <w:p w:rsidR="008E125B" w:rsidRPr="001844FB" w:rsidRDefault="00A45D27" w:rsidP="006E037F">
            <w:pPr>
              <w:jc w:val="center"/>
              <w:rPr>
                <w:color w:val="000000"/>
                <w:sz w:val="14"/>
                <w:szCs w:val="14"/>
              </w:rPr>
            </w:pPr>
            <w:r w:rsidRPr="001844FB">
              <w:rPr>
                <w:color w:val="000000"/>
                <w:sz w:val="14"/>
                <w:szCs w:val="14"/>
              </w:rPr>
              <w:t>68,26</w:t>
            </w:r>
          </w:p>
        </w:tc>
        <w:tc>
          <w:tcPr>
            <w:tcW w:w="264" w:type="pct"/>
          </w:tcPr>
          <w:p w:rsidR="008E125B" w:rsidRPr="001844FB" w:rsidRDefault="008E125B" w:rsidP="00A45D27">
            <w:pPr>
              <w:jc w:val="center"/>
              <w:rPr>
                <w:color w:val="000000"/>
                <w:sz w:val="14"/>
                <w:szCs w:val="14"/>
              </w:rPr>
            </w:pPr>
            <w:r w:rsidRPr="001844FB">
              <w:rPr>
                <w:color w:val="000000"/>
                <w:sz w:val="14"/>
                <w:szCs w:val="14"/>
              </w:rPr>
              <w:t>0,0</w:t>
            </w:r>
            <w:r w:rsidR="00A45D27" w:rsidRPr="001844FB">
              <w:rPr>
                <w:color w:val="000000"/>
                <w:sz w:val="14"/>
                <w:szCs w:val="14"/>
              </w:rPr>
              <w:t>6826</w:t>
            </w:r>
          </w:p>
        </w:tc>
        <w:tc>
          <w:tcPr>
            <w:tcW w:w="310" w:type="pct"/>
          </w:tcPr>
          <w:p w:rsidR="008E125B" w:rsidRPr="001844FB" w:rsidRDefault="00822D1D" w:rsidP="006E037F">
            <w:pPr>
              <w:jc w:val="center"/>
              <w:rPr>
                <w:color w:val="000000"/>
                <w:sz w:val="14"/>
                <w:szCs w:val="14"/>
              </w:rPr>
            </w:pPr>
            <w:r w:rsidRPr="001844FB">
              <w:rPr>
                <w:color w:val="000000"/>
                <w:sz w:val="14"/>
                <w:szCs w:val="14"/>
              </w:rPr>
              <w:t>104398,1</w:t>
            </w:r>
          </w:p>
        </w:tc>
        <w:tc>
          <w:tcPr>
            <w:tcW w:w="178" w:type="pct"/>
          </w:tcPr>
          <w:p w:rsidR="008E125B" w:rsidRPr="001844FB" w:rsidRDefault="008E125B" w:rsidP="006E037F">
            <w:pPr>
              <w:jc w:val="center"/>
              <w:rPr>
                <w:color w:val="000000"/>
                <w:sz w:val="14"/>
                <w:szCs w:val="14"/>
              </w:rPr>
            </w:pPr>
          </w:p>
        </w:tc>
        <w:tc>
          <w:tcPr>
            <w:tcW w:w="222" w:type="pct"/>
          </w:tcPr>
          <w:p w:rsidR="008E125B" w:rsidRPr="001844FB" w:rsidRDefault="00A45D27" w:rsidP="006E037F">
            <w:pPr>
              <w:jc w:val="center"/>
              <w:rPr>
                <w:color w:val="000000"/>
                <w:sz w:val="14"/>
                <w:szCs w:val="14"/>
              </w:rPr>
            </w:pPr>
            <w:r w:rsidRPr="001844FB">
              <w:rPr>
                <w:color w:val="000000"/>
                <w:sz w:val="14"/>
                <w:szCs w:val="14"/>
              </w:rPr>
              <w:t>68,26</w:t>
            </w:r>
          </w:p>
        </w:tc>
        <w:tc>
          <w:tcPr>
            <w:tcW w:w="313" w:type="pct"/>
          </w:tcPr>
          <w:p w:rsidR="008E125B" w:rsidRPr="001844FB" w:rsidRDefault="00822D1D" w:rsidP="006E037F">
            <w:pPr>
              <w:jc w:val="center"/>
              <w:rPr>
                <w:color w:val="000000"/>
                <w:sz w:val="14"/>
                <w:szCs w:val="14"/>
              </w:rPr>
            </w:pPr>
            <w:r w:rsidRPr="001844FB">
              <w:rPr>
                <w:color w:val="000000"/>
                <w:sz w:val="14"/>
                <w:szCs w:val="14"/>
              </w:rPr>
              <w:t>104398,1</w:t>
            </w:r>
          </w:p>
        </w:tc>
        <w:tc>
          <w:tcPr>
            <w:tcW w:w="266" w:type="pct"/>
          </w:tcPr>
          <w:p w:rsidR="008E125B" w:rsidRPr="001844FB" w:rsidRDefault="008E125B" w:rsidP="006E037F">
            <w:pPr>
              <w:jc w:val="center"/>
              <w:rPr>
                <w:bCs/>
                <w:color w:val="000000"/>
                <w:sz w:val="14"/>
                <w:szCs w:val="14"/>
              </w:rPr>
            </w:pPr>
          </w:p>
        </w:tc>
        <w:tc>
          <w:tcPr>
            <w:tcW w:w="264" w:type="pct"/>
          </w:tcPr>
          <w:p w:rsidR="008E125B" w:rsidRPr="001844FB" w:rsidRDefault="008E125B" w:rsidP="006E037F">
            <w:pPr>
              <w:jc w:val="center"/>
              <w:rPr>
                <w:bCs/>
                <w:color w:val="000000"/>
                <w:sz w:val="14"/>
                <w:szCs w:val="14"/>
              </w:rPr>
            </w:pPr>
          </w:p>
        </w:tc>
        <w:tc>
          <w:tcPr>
            <w:tcW w:w="264" w:type="pct"/>
          </w:tcPr>
          <w:p w:rsidR="008E125B" w:rsidRPr="001844FB" w:rsidRDefault="008E125B" w:rsidP="006E037F">
            <w:pPr>
              <w:jc w:val="center"/>
              <w:rPr>
                <w:bCs/>
                <w:color w:val="000000"/>
                <w:sz w:val="14"/>
                <w:szCs w:val="14"/>
              </w:rPr>
            </w:pPr>
            <w:r w:rsidRPr="001844FB">
              <w:rPr>
                <w:color w:val="000000"/>
                <w:sz w:val="14"/>
                <w:szCs w:val="14"/>
              </w:rPr>
              <w:t>3162,0</w:t>
            </w:r>
          </w:p>
        </w:tc>
        <w:tc>
          <w:tcPr>
            <w:tcW w:w="264" w:type="pct"/>
          </w:tcPr>
          <w:p w:rsidR="008E125B" w:rsidRPr="001844FB" w:rsidRDefault="001A0B32" w:rsidP="006E037F">
            <w:pPr>
              <w:jc w:val="center"/>
              <w:rPr>
                <w:bCs/>
                <w:color w:val="000000"/>
                <w:sz w:val="14"/>
                <w:szCs w:val="14"/>
              </w:rPr>
            </w:pPr>
            <w:r w:rsidRPr="001844FB">
              <w:rPr>
                <w:bCs/>
                <w:color w:val="000000"/>
                <w:sz w:val="14"/>
                <w:szCs w:val="14"/>
              </w:rPr>
              <w:t>62686,1</w:t>
            </w:r>
            <w:r w:rsidRPr="001844FB">
              <w:rPr>
                <w:bCs/>
                <w:color w:val="000000"/>
                <w:sz w:val="14"/>
                <w:szCs w:val="14"/>
                <w:vertAlign w:val="superscript"/>
              </w:rPr>
              <w:t>3</w:t>
            </w:r>
          </w:p>
        </w:tc>
        <w:tc>
          <w:tcPr>
            <w:tcW w:w="266" w:type="pct"/>
          </w:tcPr>
          <w:p w:rsidR="008E125B" w:rsidRPr="001844FB" w:rsidRDefault="00822D1D" w:rsidP="006E037F">
            <w:pPr>
              <w:jc w:val="center"/>
              <w:rPr>
                <w:bCs/>
                <w:color w:val="000000"/>
                <w:sz w:val="14"/>
                <w:szCs w:val="14"/>
              </w:rPr>
            </w:pPr>
            <w:r w:rsidRPr="001844FB">
              <w:rPr>
                <w:bCs/>
                <w:color w:val="000000"/>
                <w:sz w:val="14"/>
                <w:szCs w:val="14"/>
              </w:rPr>
              <w:t>38500</w:t>
            </w:r>
            <w:r w:rsidRPr="001844FB">
              <w:rPr>
                <w:bCs/>
                <w:color w:val="000000"/>
                <w:sz w:val="14"/>
                <w:szCs w:val="14"/>
                <w:vertAlign w:val="superscript"/>
              </w:rPr>
              <w:t>3</w:t>
            </w:r>
          </w:p>
        </w:tc>
        <w:tc>
          <w:tcPr>
            <w:tcW w:w="243" w:type="pct"/>
          </w:tcPr>
          <w:p w:rsidR="008E125B" w:rsidRPr="001844FB" w:rsidRDefault="008E125B" w:rsidP="006E037F">
            <w:pPr>
              <w:jc w:val="center"/>
              <w:rPr>
                <w:bCs/>
                <w:color w:val="000000"/>
                <w:sz w:val="14"/>
                <w:szCs w:val="14"/>
              </w:rPr>
            </w:pPr>
          </w:p>
        </w:tc>
        <w:tc>
          <w:tcPr>
            <w:tcW w:w="302" w:type="pct"/>
          </w:tcPr>
          <w:p w:rsidR="008E125B" w:rsidRPr="001844FB" w:rsidRDefault="008E125B" w:rsidP="006E037F">
            <w:pPr>
              <w:jc w:val="center"/>
              <w:rPr>
                <w:color w:val="000000"/>
                <w:sz w:val="14"/>
                <w:szCs w:val="14"/>
              </w:rPr>
            </w:pPr>
          </w:p>
        </w:tc>
        <w:tc>
          <w:tcPr>
            <w:tcW w:w="273" w:type="pct"/>
            <w:noWrap/>
          </w:tcPr>
          <w:p w:rsidR="008E125B" w:rsidRPr="001844FB" w:rsidRDefault="008E125B" w:rsidP="006E037F">
            <w:pPr>
              <w:jc w:val="center"/>
              <w:rPr>
                <w:color w:val="000000"/>
                <w:sz w:val="14"/>
                <w:szCs w:val="14"/>
              </w:rPr>
            </w:pPr>
          </w:p>
        </w:tc>
      </w:tr>
      <w:tr w:rsidR="00D91B07" w:rsidRPr="001844FB" w:rsidTr="000670A2">
        <w:trPr>
          <w:trHeight w:val="1110"/>
        </w:trPr>
        <w:tc>
          <w:tcPr>
            <w:tcW w:w="150" w:type="pct"/>
            <w:vMerge w:val="restart"/>
            <w:noWrap/>
          </w:tcPr>
          <w:p w:rsidR="008E125B" w:rsidRPr="001844FB" w:rsidRDefault="008E125B" w:rsidP="004A1399">
            <w:pPr>
              <w:jc w:val="center"/>
              <w:rPr>
                <w:color w:val="000000"/>
                <w:sz w:val="14"/>
                <w:szCs w:val="14"/>
              </w:rPr>
            </w:pPr>
            <w:r w:rsidRPr="001844FB">
              <w:rPr>
                <w:color w:val="000000"/>
                <w:sz w:val="14"/>
                <w:szCs w:val="14"/>
              </w:rPr>
              <w:t>3</w:t>
            </w:r>
            <w:r w:rsidR="004A1399" w:rsidRPr="001844FB">
              <w:rPr>
                <w:color w:val="000000"/>
                <w:sz w:val="14"/>
                <w:szCs w:val="14"/>
              </w:rPr>
              <w:t>7</w:t>
            </w:r>
          </w:p>
        </w:tc>
        <w:tc>
          <w:tcPr>
            <w:tcW w:w="531" w:type="pct"/>
          </w:tcPr>
          <w:p w:rsidR="008E125B" w:rsidRDefault="008E125B" w:rsidP="006E037F">
            <w:pPr>
              <w:rPr>
                <w:color w:val="000000"/>
                <w:sz w:val="14"/>
                <w:szCs w:val="14"/>
              </w:rPr>
            </w:pPr>
            <w:r w:rsidRPr="001844FB">
              <w:rPr>
                <w:color w:val="000000"/>
                <w:sz w:val="14"/>
                <w:szCs w:val="14"/>
              </w:rPr>
              <w:t>Строительство мостового перехода через реку Чепца у г. Кирово-Чепецка на автомобил</w:t>
            </w:r>
            <w:r w:rsidRPr="001844FB">
              <w:rPr>
                <w:color w:val="000000"/>
                <w:sz w:val="14"/>
                <w:szCs w:val="14"/>
              </w:rPr>
              <w:t>ь</w:t>
            </w:r>
            <w:r w:rsidRPr="001844FB">
              <w:rPr>
                <w:color w:val="000000"/>
                <w:sz w:val="14"/>
                <w:szCs w:val="14"/>
              </w:rPr>
              <w:t>ной дороге Кирово-Чепецк – Слободской в Кировской области</w:t>
            </w:r>
          </w:p>
          <w:p w:rsidR="000670A2" w:rsidRPr="001844FB" w:rsidRDefault="000670A2" w:rsidP="006E037F">
            <w:pPr>
              <w:rPr>
                <w:color w:val="000000"/>
                <w:sz w:val="14"/>
                <w:szCs w:val="14"/>
              </w:rPr>
            </w:pPr>
          </w:p>
        </w:tc>
        <w:tc>
          <w:tcPr>
            <w:tcW w:w="265" w:type="pct"/>
            <w:noWrap/>
          </w:tcPr>
          <w:p w:rsidR="008E125B" w:rsidRPr="001844FB" w:rsidRDefault="008E125B" w:rsidP="000670A2">
            <w:pPr>
              <w:jc w:val="center"/>
              <w:rPr>
                <w:color w:val="000000"/>
                <w:sz w:val="14"/>
                <w:szCs w:val="14"/>
              </w:rPr>
            </w:pPr>
            <w:r w:rsidRPr="001844FB">
              <w:rPr>
                <w:color w:val="000000"/>
                <w:sz w:val="14"/>
                <w:szCs w:val="14"/>
              </w:rPr>
              <w:t>отсутствует</w:t>
            </w:r>
          </w:p>
        </w:tc>
        <w:tc>
          <w:tcPr>
            <w:tcW w:w="223" w:type="pct"/>
          </w:tcPr>
          <w:p w:rsidR="008E125B" w:rsidRPr="001844FB" w:rsidRDefault="008E125B" w:rsidP="006E037F">
            <w:pPr>
              <w:jc w:val="center"/>
              <w:rPr>
                <w:color w:val="000000"/>
                <w:sz w:val="14"/>
                <w:szCs w:val="14"/>
              </w:rPr>
            </w:pPr>
            <w:r w:rsidRPr="001844FB">
              <w:rPr>
                <w:color w:val="000000"/>
                <w:sz w:val="14"/>
                <w:szCs w:val="14"/>
              </w:rPr>
              <w:t>2024 год</w:t>
            </w:r>
          </w:p>
        </w:tc>
        <w:tc>
          <w:tcPr>
            <w:tcW w:w="195" w:type="pct"/>
          </w:tcPr>
          <w:p w:rsidR="008E125B" w:rsidRPr="001844FB" w:rsidRDefault="008E125B" w:rsidP="006E037F">
            <w:pPr>
              <w:jc w:val="center"/>
              <w:rPr>
                <w:color w:val="000000"/>
                <w:sz w:val="14"/>
                <w:szCs w:val="14"/>
              </w:rPr>
            </w:pPr>
            <w:r w:rsidRPr="001844FB">
              <w:rPr>
                <w:color w:val="000000"/>
                <w:sz w:val="14"/>
                <w:szCs w:val="14"/>
              </w:rPr>
              <w:t>3,064</w:t>
            </w:r>
          </w:p>
        </w:tc>
        <w:tc>
          <w:tcPr>
            <w:tcW w:w="207" w:type="pct"/>
          </w:tcPr>
          <w:p w:rsidR="008E125B" w:rsidRPr="001844FB" w:rsidRDefault="008E125B" w:rsidP="006E037F">
            <w:pPr>
              <w:jc w:val="center"/>
              <w:rPr>
                <w:color w:val="000000"/>
                <w:sz w:val="14"/>
                <w:szCs w:val="14"/>
              </w:rPr>
            </w:pPr>
            <w:r w:rsidRPr="001844FB">
              <w:rPr>
                <w:color w:val="000000"/>
                <w:sz w:val="14"/>
                <w:szCs w:val="14"/>
              </w:rPr>
              <w:t>284</w:t>
            </w:r>
          </w:p>
        </w:tc>
        <w:tc>
          <w:tcPr>
            <w:tcW w:w="264" w:type="pct"/>
          </w:tcPr>
          <w:p w:rsidR="008E125B" w:rsidRPr="001844FB" w:rsidRDefault="006A7EA2" w:rsidP="006E037F">
            <w:pPr>
              <w:jc w:val="center"/>
              <w:rPr>
                <w:color w:val="000000"/>
                <w:sz w:val="14"/>
                <w:szCs w:val="14"/>
              </w:rPr>
            </w:pPr>
            <w:r w:rsidRPr="001844FB">
              <w:rPr>
                <w:color w:val="000000"/>
                <w:sz w:val="14"/>
                <w:szCs w:val="14"/>
              </w:rPr>
              <w:t>0,284</w:t>
            </w:r>
          </w:p>
        </w:tc>
        <w:tc>
          <w:tcPr>
            <w:tcW w:w="310" w:type="pct"/>
          </w:tcPr>
          <w:p w:rsidR="008E125B" w:rsidRPr="001844FB" w:rsidRDefault="008E125B" w:rsidP="006E037F">
            <w:pPr>
              <w:jc w:val="center"/>
              <w:rPr>
                <w:color w:val="000000"/>
                <w:sz w:val="14"/>
                <w:szCs w:val="14"/>
              </w:rPr>
            </w:pPr>
            <w:r w:rsidRPr="001844FB">
              <w:rPr>
                <w:color w:val="000000"/>
                <w:sz w:val="14"/>
                <w:szCs w:val="14"/>
              </w:rPr>
              <w:t>1302488,9</w:t>
            </w:r>
          </w:p>
        </w:tc>
        <w:tc>
          <w:tcPr>
            <w:tcW w:w="178" w:type="pct"/>
          </w:tcPr>
          <w:p w:rsidR="008E125B" w:rsidRPr="001844FB" w:rsidRDefault="008E125B" w:rsidP="006E037F">
            <w:pPr>
              <w:jc w:val="center"/>
              <w:rPr>
                <w:color w:val="000000"/>
                <w:sz w:val="14"/>
                <w:szCs w:val="14"/>
              </w:rPr>
            </w:pPr>
            <w:r w:rsidRPr="001844FB">
              <w:rPr>
                <w:color w:val="000000"/>
                <w:sz w:val="14"/>
                <w:szCs w:val="14"/>
              </w:rPr>
              <w:t>3,064</w:t>
            </w:r>
          </w:p>
        </w:tc>
        <w:tc>
          <w:tcPr>
            <w:tcW w:w="222" w:type="pct"/>
          </w:tcPr>
          <w:p w:rsidR="008E125B" w:rsidRPr="001844FB" w:rsidRDefault="008E125B" w:rsidP="006E037F">
            <w:pPr>
              <w:jc w:val="center"/>
              <w:rPr>
                <w:color w:val="000000"/>
                <w:sz w:val="14"/>
                <w:szCs w:val="14"/>
              </w:rPr>
            </w:pPr>
            <w:r w:rsidRPr="001844FB">
              <w:rPr>
                <w:color w:val="000000"/>
                <w:sz w:val="14"/>
                <w:szCs w:val="14"/>
              </w:rPr>
              <w:t>284</w:t>
            </w:r>
          </w:p>
        </w:tc>
        <w:tc>
          <w:tcPr>
            <w:tcW w:w="313" w:type="pct"/>
          </w:tcPr>
          <w:p w:rsidR="008E125B" w:rsidRPr="001844FB" w:rsidRDefault="008E125B" w:rsidP="006E037F">
            <w:pPr>
              <w:jc w:val="center"/>
              <w:rPr>
                <w:color w:val="000000"/>
                <w:sz w:val="14"/>
                <w:szCs w:val="14"/>
              </w:rPr>
            </w:pPr>
            <w:r w:rsidRPr="001844FB">
              <w:rPr>
                <w:color w:val="000000"/>
                <w:sz w:val="14"/>
                <w:szCs w:val="14"/>
              </w:rPr>
              <w:t>1302488,9</w:t>
            </w:r>
          </w:p>
        </w:tc>
        <w:tc>
          <w:tcPr>
            <w:tcW w:w="266" w:type="pct"/>
          </w:tcPr>
          <w:p w:rsidR="008E125B" w:rsidRPr="001844FB" w:rsidRDefault="008E125B" w:rsidP="006E037F">
            <w:pPr>
              <w:jc w:val="center"/>
              <w:rPr>
                <w:bCs/>
                <w:color w:val="000000"/>
                <w:sz w:val="14"/>
                <w:szCs w:val="14"/>
              </w:rPr>
            </w:pPr>
          </w:p>
        </w:tc>
        <w:tc>
          <w:tcPr>
            <w:tcW w:w="264" w:type="pct"/>
          </w:tcPr>
          <w:p w:rsidR="008E125B" w:rsidRPr="001844FB" w:rsidRDefault="008E125B" w:rsidP="006E037F">
            <w:pPr>
              <w:jc w:val="center"/>
              <w:rPr>
                <w:bCs/>
                <w:color w:val="000000"/>
                <w:sz w:val="14"/>
                <w:szCs w:val="14"/>
              </w:rPr>
            </w:pPr>
          </w:p>
        </w:tc>
        <w:tc>
          <w:tcPr>
            <w:tcW w:w="264" w:type="pct"/>
          </w:tcPr>
          <w:p w:rsidR="008E125B" w:rsidRPr="001844FB" w:rsidRDefault="008E125B" w:rsidP="006E037F">
            <w:pPr>
              <w:jc w:val="center"/>
              <w:rPr>
                <w:color w:val="000000"/>
                <w:sz w:val="14"/>
                <w:szCs w:val="14"/>
              </w:rPr>
            </w:pPr>
            <w:r w:rsidRPr="001844FB">
              <w:rPr>
                <w:color w:val="000000"/>
                <w:sz w:val="14"/>
                <w:szCs w:val="14"/>
              </w:rPr>
              <w:t>1801,7</w:t>
            </w:r>
          </w:p>
        </w:tc>
        <w:tc>
          <w:tcPr>
            <w:tcW w:w="264" w:type="pct"/>
          </w:tcPr>
          <w:p w:rsidR="008E125B" w:rsidRPr="001844FB" w:rsidRDefault="008E125B" w:rsidP="006E037F">
            <w:pPr>
              <w:jc w:val="center"/>
              <w:rPr>
                <w:color w:val="000000"/>
                <w:sz w:val="14"/>
                <w:szCs w:val="14"/>
              </w:rPr>
            </w:pPr>
            <w:r w:rsidRPr="001844FB">
              <w:rPr>
                <w:color w:val="000000"/>
                <w:sz w:val="14"/>
                <w:szCs w:val="14"/>
              </w:rPr>
              <w:t>5687,2</w:t>
            </w:r>
          </w:p>
        </w:tc>
        <w:tc>
          <w:tcPr>
            <w:tcW w:w="266" w:type="pct"/>
          </w:tcPr>
          <w:p w:rsidR="008E125B" w:rsidRPr="001844FB" w:rsidRDefault="008E125B" w:rsidP="00AD08FF">
            <w:pPr>
              <w:jc w:val="center"/>
              <w:rPr>
                <w:color w:val="000000"/>
                <w:sz w:val="14"/>
                <w:szCs w:val="14"/>
              </w:rPr>
            </w:pPr>
            <w:r w:rsidRPr="001844FB">
              <w:rPr>
                <w:color w:val="000000"/>
                <w:sz w:val="14"/>
                <w:szCs w:val="14"/>
              </w:rPr>
              <w:t>117264,8</w:t>
            </w:r>
          </w:p>
        </w:tc>
        <w:tc>
          <w:tcPr>
            <w:tcW w:w="243" w:type="pct"/>
          </w:tcPr>
          <w:p w:rsidR="008E125B" w:rsidRPr="001844FB" w:rsidRDefault="008E125B" w:rsidP="00AD08FF">
            <w:pPr>
              <w:jc w:val="center"/>
              <w:rPr>
                <w:color w:val="000000"/>
                <w:sz w:val="14"/>
                <w:szCs w:val="14"/>
              </w:rPr>
            </w:pPr>
            <w:r w:rsidRPr="001844FB">
              <w:rPr>
                <w:color w:val="000000"/>
                <w:sz w:val="14"/>
                <w:szCs w:val="14"/>
              </w:rPr>
              <w:t>196815,3</w:t>
            </w:r>
          </w:p>
        </w:tc>
        <w:tc>
          <w:tcPr>
            <w:tcW w:w="302" w:type="pct"/>
          </w:tcPr>
          <w:p w:rsidR="008E125B" w:rsidRPr="001844FB" w:rsidRDefault="008E125B" w:rsidP="006E037F">
            <w:pPr>
              <w:jc w:val="center"/>
              <w:rPr>
                <w:color w:val="000000"/>
                <w:sz w:val="14"/>
                <w:szCs w:val="14"/>
              </w:rPr>
            </w:pPr>
            <w:r w:rsidRPr="001844FB">
              <w:rPr>
                <w:color w:val="000000"/>
                <w:sz w:val="14"/>
                <w:szCs w:val="14"/>
              </w:rPr>
              <w:t>200000,0</w:t>
            </w:r>
          </w:p>
        </w:tc>
        <w:tc>
          <w:tcPr>
            <w:tcW w:w="273" w:type="pct"/>
            <w:noWrap/>
          </w:tcPr>
          <w:p w:rsidR="008E125B" w:rsidRPr="001844FB" w:rsidRDefault="008E125B" w:rsidP="006E037F">
            <w:pPr>
              <w:jc w:val="center"/>
              <w:rPr>
                <w:color w:val="000000"/>
                <w:sz w:val="14"/>
                <w:szCs w:val="14"/>
              </w:rPr>
            </w:pPr>
            <w:r w:rsidRPr="001844FB">
              <w:rPr>
                <w:color w:val="000000"/>
                <w:sz w:val="14"/>
                <w:szCs w:val="14"/>
              </w:rPr>
              <w:t>350000</w:t>
            </w:r>
          </w:p>
        </w:tc>
      </w:tr>
      <w:tr w:rsidR="00D91B07" w:rsidRPr="001844FB" w:rsidTr="000670A2">
        <w:trPr>
          <w:trHeight w:val="140"/>
        </w:trPr>
        <w:tc>
          <w:tcPr>
            <w:tcW w:w="150" w:type="pct"/>
            <w:vMerge/>
            <w:noWrap/>
          </w:tcPr>
          <w:p w:rsidR="008E125B" w:rsidRPr="001844FB" w:rsidRDefault="008E125B" w:rsidP="006E037F">
            <w:pPr>
              <w:jc w:val="center"/>
              <w:rPr>
                <w:color w:val="000000"/>
                <w:sz w:val="14"/>
                <w:szCs w:val="14"/>
              </w:rPr>
            </w:pPr>
          </w:p>
        </w:tc>
        <w:tc>
          <w:tcPr>
            <w:tcW w:w="531" w:type="pct"/>
          </w:tcPr>
          <w:p w:rsidR="008E125B" w:rsidRDefault="008E125B" w:rsidP="006E037F">
            <w:pPr>
              <w:ind w:right="-111"/>
              <w:rPr>
                <w:color w:val="000000"/>
                <w:sz w:val="14"/>
                <w:szCs w:val="14"/>
              </w:rPr>
            </w:pPr>
            <w:r w:rsidRPr="001844FB">
              <w:rPr>
                <w:color w:val="000000"/>
                <w:sz w:val="14"/>
                <w:szCs w:val="14"/>
              </w:rPr>
              <w:t>в том числе:</w:t>
            </w:r>
          </w:p>
          <w:p w:rsidR="000670A2" w:rsidRPr="001844FB" w:rsidRDefault="000670A2" w:rsidP="006E037F">
            <w:pPr>
              <w:ind w:right="-111"/>
              <w:rPr>
                <w:color w:val="000000"/>
                <w:sz w:val="14"/>
                <w:szCs w:val="14"/>
              </w:rPr>
            </w:pPr>
          </w:p>
        </w:tc>
        <w:tc>
          <w:tcPr>
            <w:tcW w:w="265" w:type="pct"/>
            <w:noWrap/>
          </w:tcPr>
          <w:p w:rsidR="008E125B" w:rsidRPr="001844FB" w:rsidRDefault="008E125B" w:rsidP="000670A2">
            <w:pPr>
              <w:jc w:val="center"/>
              <w:rPr>
                <w:color w:val="000000"/>
                <w:sz w:val="14"/>
                <w:szCs w:val="14"/>
              </w:rPr>
            </w:pPr>
          </w:p>
        </w:tc>
        <w:tc>
          <w:tcPr>
            <w:tcW w:w="223" w:type="pct"/>
          </w:tcPr>
          <w:p w:rsidR="008E125B" w:rsidRPr="001844FB" w:rsidRDefault="008E125B" w:rsidP="006E037F">
            <w:pPr>
              <w:jc w:val="center"/>
              <w:rPr>
                <w:color w:val="000000"/>
                <w:sz w:val="14"/>
                <w:szCs w:val="14"/>
              </w:rPr>
            </w:pPr>
          </w:p>
        </w:tc>
        <w:tc>
          <w:tcPr>
            <w:tcW w:w="195" w:type="pct"/>
          </w:tcPr>
          <w:p w:rsidR="008E125B" w:rsidRPr="001844FB" w:rsidRDefault="008E125B" w:rsidP="006E037F">
            <w:pPr>
              <w:jc w:val="center"/>
              <w:rPr>
                <w:color w:val="000000"/>
                <w:sz w:val="14"/>
                <w:szCs w:val="14"/>
              </w:rPr>
            </w:pPr>
          </w:p>
        </w:tc>
        <w:tc>
          <w:tcPr>
            <w:tcW w:w="207" w:type="pct"/>
          </w:tcPr>
          <w:p w:rsidR="008E125B" w:rsidRPr="001844FB" w:rsidRDefault="008E125B" w:rsidP="006E037F">
            <w:pPr>
              <w:jc w:val="center"/>
              <w:rPr>
                <w:color w:val="000000"/>
                <w:sz w:val="14"/>
                <w:szCs w:val="14"/>
              </w:rPr>
            </w:pPr>
          </w:p>
        </w:tc>
        <w:tc>
          <w:tcPr>
            <w:tcW w:w="264" w:type="pct"/>
          </w:tcPr>
          <w:p w:rsidR="008E125B" w:rsidRPr="001844FB" w:rsidRDefault="008E125B" w:rsidP="006E037F">
            <w:pPr>
              <w:jc w:val="center"/>
              <w:rPr>
                <w:color w:val="000000"/>
                <w:sz w:val="14"/>
                <w:szCs w:val="14"/>
              </w:rPr>
            </w:pPr>
          </w:p>
        </w:tc>
        <w:tc>
          <w:tcPr>
            <w:tcW w:w="310" w:type="pct"/>
          </w:tcPr>
          <w:p w:rsidR="008E125B" w:rsidRPr="001844FB" w:rsidRDefault="008E125B" w:rsidP="006E037F">
            <w:pPr>
              <w:jc w:val="center"/>
              <w:rPr>
                <w:color w:val="000000"/>
                <w:sz w:val="14"/>
                <w:szCs w:val="14"/>
              </w:rPr>
            </w:pPr>
          </w:p>
        </w:tc>
        <w:tc>
          <w:tcPr>
            <w:tcW w:w="178" w:type="pct"/>
          </w:tcPr>
          <w:p w:rsidR="008E125B" w:rsidRPr="001844FB" w:rsidRDefault="008E125B" w:rsidP="006E037F">
            <w:pPr>
              <w:jc w:val="center"/>
              <w:rPr>
                <w:color w:val="000000"/>
                <w:sz w:val="14"/>
                <w:szCs w:val="14"/>
              </w:rPr>
            </w:pPr>
          </w:p>
        </w:tc>
        <w:tc>
          <w:tcPr>
            <w:tcW w:w="222" w:type="pct"/>
          </w:tcPr>
          <w:p w:rsidR="008E125B" w:rsidRPr="001844FB" w:rsidRDefault="008E125B" w:rsidP="006E037F">
            <w:pPr>
              <w:jc w:val="center"/>
              <w:rPr>
                <w:color w:val="000000"/>
                <w:sz w:val="14"/>
                <w:szCs w:val="14"/>
              </w:rPr>
            </w:pPr>
          </w:p>
        </w:tc>
        <w:tc>
          <w:tcPr>
            <w:tcW w:w="313" w:type="pct"/>
          </w:tcPr>
          <w:p w:rsidR="008E125B" w:rsidRPr="001844FB" w:rsidRDefault="008E125B" w:rsidP="006E037F">
            <w:pPr>
              <w:jc w:val="center"/>
              <w:rPr>
                <w:color w:val="000000"/>
                <w:sz w:val="14"/>
                <w:szCs w:val="14"/>
              </w:rPr>
            </w:pPr>
          </w:p>
        </w:tc>
        <w:tc>
          <w:tcPr>
            <w:tcW w:w="266" w:type="pct"/>
          </w:tcPr>
          <w:p w:rsidR="008E125B" w:rsidRPr="001844FB" w:rsidRDefault="008E125B" w:rsidP="006E037F">
            <w:pPr>
              <w:jc w:val="center"/>
              <w:rPr>
                <w:bCs/>
                <w:color w:val="000000"/>
                <w:sz w:val="14"/>
                <w:szCs w:val="14"/>
              </w:rPr>
            </w:pPr>
          </w:p>
        </w:tc>
        <w:tc>
          <w:tcPr>
            <w:tcW w:w="264" w:type="pct"/>
          </w:tcPr>
          <w:p w:rsidR="008E125B" w:rsidRPr="001844FB" w:rsidRDefault="008E125B" w:rsidP="006E037F">
            <w:pPr>
              <w:jc w:val="center"/>
              <w:rPr>
                <w:bCs/>
                <w:color w:val="000000"/>
                <w:sz w:val="14"/>
                <w:szCs w:val="14"/>
              </w:rPr>
            </w:pPr>
          </w:p>
        </w:tc>
        <w:tc>
          <w:tcPr>
            <w:tcW w:w="264" w:type="pct"/>
          </w:tcPr>
          <w:p w:rsidR="008E125B" w:rsidRPr="001844FB" w:rsidRDefault="008E125B" w:rsidP="006E037F">
            <w:pPr>
              <w:jc w:val="center"/>
              <w:rPr>
                <w:color w:val="000000"/>
                <w:sz w:val="14"/>
                <w:szCs w:val="14"/>
              </w:rPr>
            </w:pPr>
          </w:p>
        </w:tc>
        <w:tc>
          <w:tcPr>
            <w:tcW w:w="264" w:type="pct"/>
          </w:tcPr>
          <w:p w:rsidR="008E125B" w:rsidRPr="001844FB" w:rsidRDefault="008E125B" w:rsidP="006E037F">
            <w:pPr>
              <w:jc w:val="center"/>
              <w:rPr>
                <w:color w:val="000000"/>
                <w:sz w:val="14"/>
                <w:szCs w:val="14"/>
              </w:rPr>
            </w:pPr>
          </w:p>
        </w:tc>
        <w:tc>
          <w:tcPr>
            <w:tcW w:w="266" w:type="pct"/>
          </w:tcPr>
          <w:p w:rsidR="008E125B" w:rsidRPr="001844FB" w:rsidRDefault="008E125B" w:rsidP="006E037F">
            <w:pPr>
              <w:jc w:val="center"/>
              <w:rPr>
                <w:color w:val="000000"/>
                <w:sz w:val="14"/>
                <w:szCs w:val="14"/>
              </w:rPr>
            </w:pPr>
          </w:p>
        </w:tc>
        <w:tc>
          <w:tcPr>
            <w:tcW w:w="243" w:type="pct"/>
          </w:tcPr>
          <w:p w:rsidR="008E125B" w:rsidRPr="001844FB" w:rsidRDefault="008E125B" w:rsidP="006E037F">
            <w:pPr>
              <w:jc w:val="center"/>
              <w:rPr>
                <w:color w:val="000000"/>
                <w:sz w:val="14"/>
                <w:szCs w:val="14"/>
              </w:rPr>
            </w:pPr>
          </w:p>
        </w:tc>
        <w:tc>
          <w:tcPr>
            <w:tcW w:w="302" w:type="pct"/>
          </w:tcPr>
          <w:p w:rsidR="008E125B" w:rsidRPr="001844FB" w:rsidRDefault="008E125B" w:rsidP="006E037F">
            <w:pPr>
              <w:jc w:val="center"/>
              <w:rPr>
                <w:color w:val="000000"/>
                <w:sz w:val="14"/>
                <w:szCs w:val="14"/>
              </w:rPr>
            </w:pPr>
          </w:p>
        </w:tc>
        <w:tc>
          <w:tcPr>
            <w:tcW w:w="273" w:type="pct"/>
            <w:noWrap/>
          </w:tcPr>
          <w:p w:rsidR="008E125B" w:rsidRPr="001844FB" w:rsidRDefault="008E125B" w:rsidP="006E037F">
            <w:pPr>
              <w:jc w:val="center"/>
              <w:rPr>
                <w:color w:val="000000"/>
                <w:sz w:val="14"/>
                <w:szCs w:val="14"/>
              </w:rPr>
            </w:pPr>
          </w:p>
        </w:tc>
      </w:tr>
      <w:tr w:rsidR="00D91B07" w:rsidRPr="001844FB" w:rsidTr="000670A2">
        <w:trPr>
          <w:trHeight w:val="278"/>
        </w:trPr>
        <w:tc>
          <w:tcPr>
            <w:tcW w:w="150" w:type="pct"/>
            <w:vMerge/>
            <w:noWrap/>
          </w:tcPr>
          <w:p w:rsidR="008E125B" w:rsidRPr="001844FB" w:rsidRDefault="008E125B" w:rsidP="006E037F">
            <w:pPr>
              <w:jc w:val="center"/>
              <w:rPr>
                <w:color w:val="000000"/>
                <w:sz w:val="14"/>
                <w:szCs w:val="14"/>
              </w:rPr>
            </w:pPr>
          </w:p>
        </w:tc>
        <w:tc>
          <w:tcPr>
            <w:tcW w:w="531" w:type="pct"/>
          </w:tcPr>
          <w:p w:rsidR="008E125B" w:rsidRPr="001844FB" w:rsidRDefault="008E125B" w:rsidP="006E037F">
            <w:pPr>
              <w:rPr>
                <w:color w:val="000000"/>
                <w:sz w:val="14"/>
                <w:szCs w:val="14"/>
              </w:rPr>
            </w:pPr>
            <w:r w:rsidRPr="001844FB">
              <w:rPr>
                <w:color w:val="000000"/>
                <w:sz w:val="14"/>
                <w:szCs w:val="14"/>
              </w:rPr>
              <w:t>федеральный бюджет</w:t>
            </w:r>
          </w:p>
        </w:tc>
        <w:tc>
          <w:tcPr>
            <w:tcW w:w="265" w:type="pct"/>
            <w:noWrap/>
          </w:tcPr>
          <w:p w:rsidR="008E125B" w:rsidRPr="001844FB" w:rsidRDefault="008E125B" w:rsidP="000670A2">
            <w:pPr>
              <w:jc w:val="center"/>
              <w:rPr>
                <w:color w:val="000000"/>
                <w:sz w:val="14"/>
                <w:szCs w:val="14"/>
              </w:rPr>
            </w:pPr>
          </w:p>
        </w:tc>
        <w:tc>
          <w:tcPr>
            <w:tcW w:w="223" w:type="pct"/>
          </w:tcPr>
          <w:p w:rsidR="008E125B" w:rsidRPr="001844FB" w:rsidRDefault="008E125B" w:rsidP="006E037F">
            <w:pPr>
              <w:jc w:val="center"/>
              <w:rPr>
                <w:color w:val="000000"/>
                <w:sz w:val="14"/>
                <w:szCs w:val="14"/>
              </w:rPr>
            </w:pPr>
          </w:p>
        </w:tc>
        <w:tc>
          <w:tcPr>
            <w:tcW w:w="195" w:type="pct"/>
          </w:tcPr>
          <w:p w:rsidR="008E125B" w:rsidRPr="001844FB" w:rsidRDefault="008E125B" w:rsidP="006E037F">
            <w:pPr>
              <w:jc w:val="center"/>
              <w:rPr>
                <w:color w:val="000000"/>
                <w:sz w:val="14"/>
                <w:szCs w:val="14"/>
              </w:rPr>
            </w:pPr>
          </w:p>
        </w:tc>
        <w:tc>
          <w:tcPr>
            <w:tcW w:w="207" w:type="pct"/>
          </w:tcPr>
          <w:p w:rsidR="008E125B" w:rsidRPr="001844FB" w:rsidRDefault="008E125B" w:rsidP="006E037F">
            <w:pPr>
              <w:jc w:val="center"/>
              <w:rPr>
                <w:color w:val="000000"/>
                <w:sz w:val="14"/>
                <w:szCs w:val="14"/>
              </w:rPr>
            </w:pPr>
          </w:p>
        </w:tc>
        <w:tc>
          <w:tcPr>
            <w:tcW w:w="264" w:type="pct"/>
          </w:tcPr>
          <w:p w:rsidR="008E125B" w:rsidRPr="001844FB" w:rsidRDefault="008E125B" w:rsidP="006E037F">
            <w:pPr>
              <w:jc w:val="center"/>
              <w:rPr>
                <w:color w:val="000000"/>
                <w:sz w:val="14"/>
                <w:szCs w:val="14"/>
              </w:rPr>
            </w:pPr>
          </w:p>
        </w:tc>
        <w:tc>
          <w:tcPr>
            <w:tcW w:w="310" w:type="pct"/>
          </w:tcPr>
          <w:p w:rsidR="008E125B" w:rsidRPr="001844FB" w:rsidRDefault="008E125B" w:rsidP="006E037F">
            <w:pPr>
              <w:jc w:val="center"/>
              <w:rPr>
                <w:color w:val="000000"/>
                <w:sz w:val="14"/>
                <w:szCs w:val="14"/>
              </w:rPr>
            </w:pPr>
          </w:p>
        </w:tc>
        <w:tc>
          <w:tcPr>
            <w:tcW w:w="178" w:type="pct"/>
          </w:tcPr>
          <w:p w:rsidR="008E125B" w:rsidRPr="001844FB" w:rsidRDefault="008E125B" w:rsidP="006E037F">
            <w:pPr>
              <w:jc w:val="center"/>
              <w:rPr>
                <w:color w:val="000000"/>
                <w:sz w:val="14"/>
                <w:szCs w:val="14"/>
              </w:rPr>
            </w:pPr>
          </w:p>
        </w:tc>
        <w:tc>
          <w:tcPr>
            <w:tcW w:w="222" w:type="pct"/>
          </w:tcPr>
          <w:p w:rsidR="008E125B" w:rsidRPr="001844FB" w:rsidRDefault="008E125B" w:rsidP="006E037F">
            <w:pPr>
              <w:jc w:val="center"/>
              <w:rPr>
                <w:color w:val="000000"/>
                <w:sz w:val="14"/>
                <w:szCs w:val="14"/>
              </w:rPr>
            </w:pPr>
          </w:p>
        </w:tc>
        <w:tc>
          <w:tcPr>
            <w:tcW w:w="313" w:type="pct"/>
          </w:tcPr>
          <w:p w:rsidR="008E125B" w:rsidRPr="001844FB" w:rsidRDefault="008E125B" w:rsidP="006E037F">
            <w:pPr>
              <w:jc w:val="center"/>
              <w:rPr>
                <w:color w:val="000000"/>
                <w:sz w:val="14"/>
                <w:szCs w:val="14"/>
              </w:rPr>
            </w:pPr>
          </w:p>
        </w:tc>
        <w:tc>
          <w:tcPr>
            <w:tcW w:w="266" w:type="pct"/>
          </w:tcPr>
          <w:p w:rsidR="008E125B" w:rsidRPr="001844FB" w:rsidRDefault="008E125B" w:rsidP="006E037F">
            <w:pPr>
              <w:jc w:val="center"/>
              <w:rPr>
                <w:bCs/>
                <w:color w:val="000000"/>
                <w:sz w:val="14"/>
                <w:szCs w:val="14"/>
              </w:rPr>
            </w:pPr>
          </w:p>
        </w:tc>
        <w:tc>
          <w:tcPr>
            <w:tcW w:w="264" w:type="pct"/>
          </w:tcPr>
          <w:p w:rsidR="008E125B" w:rsidRPr="001844FB" w:rsidRDefault="008E125B" w:rsidP="006E037F">
            <w:pPr>
              <w:jc w:val="center"/>
              <w:rPr>
                <w:bCs/>
                <w:color w:val="000000"/>
                <w:sz w:val="14"/>
                <w:szCs w:val="14"/>
              </w:rPr>
            </w:pPr>
          </w:p>
        </w:tc>
        <w:tc>
          <w:tcPr>
            <w:tcW w:w="264" w:type="pct"/>
          </w:tcPr>
          <w:p w:rsidR="008E125B" w:rsidRPr="001844FB" w:rsidRDefault="008E125B" w:rsidP="006E037F">
            <w:pPr>
              <w:jc w:val="center"/>
              <w:rPr>
                <w:color w:val="000000"/>
                <w:sz w:val="14"/>
                <w:szCs w:val="14"/>
              </w:rPr>
            </w:pPr>
          </w:p>
        </w:tc>
        <w:tc>
          <w:tcPr>
            <w:tcW w:w="264" w:type="pct"/>
          </w:tcPr>
          <w:p w:rsidR="008E125B" w:rsidRPr="001844FB" w:rsidRDefault="008E125B" w:rsidP="006E037F">
            <w:pPr>
              <w:jc w:val="center"/>
              <w:rPr>
                <w:color w:val="000000"/>
                <w:sz w:val="14"/>
                <w:szCs w:val="14"/>
              </w:rPr>
            </w:pPr>
          </w:p>
        </w:tc>
        <w:tc>
          <w:tcPr>
            <w:tcW w:w="266" w:type="pct"/>
          </w:tcPr>
          <w:p w:rsidR="008E125B" w:rsidRPr="001844FB" w:rsidRDefault="008E125B" w:rsidP="006E037F">
            <w:pPr>
              <w:jc w:val="center"/>
              <w:rPr>
                <w:color w:val="000000"/>
                <w:sz w:val="14"/>
                <w:szCs w:val="14"/>
              </w:rPr>
            </w:pPr>
            <w:r w:rsidRPr="001844FB">
              <w:rPr>
                <w:color w:val="000000"/>
                <w:sz w:val="14"/>
                <w:szCs w:val="14"/>
              </w:rPr>
              <w:t>117264,8</w:t>
            </w:r>
          </w:p>
        </w:tc>
        <w:tc>
          <w:tcPr>
            <w:tcW w:w="243" w:type="pct"/>
          </w:tcPr>
          <w:p w:rsidR="008E125B" w:rsidRPr="001844FB" w:rsidRDefault="008E125B" w:rsidP="006E037F">
            <w:pPr>
              <w:jc w:val="center"/>
              <w:rPr>
                <w:color w:val="000000"/>
                <w:sz w:val="14"/>
                <w:szCs w:val="14"/>
              </w:rPr>
            </w:pPr>
            <w:r w:rsidRPr="001844FB">
              <w:rPr>
                <w:color w:val="000000"/>
                <w:sz w:val="14"/>
                <w:szCs w:val="14"/>
              </w:rPr>
              <w:t>196815,3</w:t>
            </w:r>
          </w:p>
        </w:tc>
        <w:tc>
          <w:tcPr>
            <w:tcW w:w="302" w:type="pct"/>
          </w:tcPr>
          <w:p w:rsidR="008E125B" w:rsidRPr="001844FB" w:rsidRDefault="008E125B" w:rsidP="006E037F">
            <w:pPr>
              <w:jc w:val="center"/>
              <w:rPr>
                <w:color w:val="000000"/>
                <w:sz w:val="14"/>
                <w:szCs w:val="14"/>
              </w:rPr>
            </w:pPr>
            <w:r w:rsidRPr="001844FB">
              <w:rPr>
                <w:color w:val="000000"/>
                <w:sz w:val="14"/>
                <w:szCs w:val="14"/>
              </w:rPr>
              <w:t>200000,0</w:t>
            </w:r>
          </w:p>
        </w:tc>
        <w:tc>
          <w:tcPr>
            <w:tcW w:w="273" w:type="pct"/>
            <w:noWrap/>
          </w:tcPr>
          <w:p w:rsidR="008E125B" w:rsidRPr="001844FB" w:rsidRDefault="008E125B" w:rsidP="006E037F">
            <w:pPr>
              <w:jc w:val="center"/>
              <w:rPr>
                <w:color w:val="000000"/>
                <w:sz w:val="14"/>
                <w:szCs w:val="14"/>
              </w:rPr>
            </w:pPr>
            <w:r w:rsidRPr="001844FB">
              <w:rPr>
                <w:color w:val="000000"/>
                <w:sz w:val="14"/>
                <w:szCs w:val="14"/>
              </w:rPr>
              <w:t>350000</w:t>
            </w:r>
          </w:p>
        </w:tc>
      </w:tr>
      <w:tr w:rsidR="00D91B07" w:rsidRPr="001844FB" w:rsidTr="000670A2">
        <w:trPr>
          <w:trHeight w:val="268"/>
        </w:trPr>
        <w:tc>
          <w:tcPr>
            <w:tcW w:w="150" w:type="pct"/>
            <w:vMerge/>
            <w:noWrap/>
          </w:tcPr>
          <w:p w:rsidR="008E125B" w:rsidRPr="001844FB" w:rsidRDefault="008E125B" w:rsidP="006E037F">
            <w:pPr>
              <w:jc w:val="center"/>
              <w:rPr>
                <w:color w:val="000000"/>
                <w:sz w:val="14"/>
                <w:szCs w:val="14"/>
              </w:rPr>
            </w:pPr>
          </w:p>
        </w:tc>
        <w:tc>
          <w:tcPr>
            <w:tcW w:w="531" w:type="pct"/>
          </w:tcPr>
          <w:p w:rsidR="008E125B" w:rsidRPr="001844FB" w:rsidRDefault="008E125B" w:rsidP="006E037F">
            <w:pPr>
              <w:rPr>
                <w:color w:val="000000"/>
                <w:sz w:val="14"/>
                <w:szCs w:val="14"/>
              </w:rPr>
            </w:pPr>
            <w:r w:rsidRPr="001844FB">
              <w:rPr>
                <w:color w:val="000000"/>
                <w:sz w:val="14"/>
                <w:szCs w:val="14"/>
              </w:rPr>
              <w:t>областной бюджет</w:t>
            </w:r>
          </w:p>
        </w:tc>
        <w:tc>
          <w:tcPr>
            <w:tcW w:w="265" w:type="pct"/>
            <w:noWrap/>
          </w:tcPr>
          <w:p w:rsidR="008E125B" w:rsidRPr="001844FB" w:rsidRDefault="008E125B" w:rsidP="000670A2">
            <w:pPr>
              <w:jc w:val="center"/>
              <w:rPr>
                <w:color w:val="000000"/>
                <w:sz w:val="14"/>
                <w:szCs w:val="14"/>
              </w:rPr>
            </w:pPr>
          </w:p>
        </w:tc>
        <w:tc>
          <w:tcPr>
            <w:tcW w:w="223" w:type="pct"/>
          </w:tcPr>
          <w:p w:rsidR="008E125B" w:rsidRPr="001844FB" w:rsidRDefault="008E125B" w:rsidP="006E037F">
            <w:pPr>
              <w:jc w:val="center"/>
              <w:rPr>
                <w:color w:val="000000"/>
                <w:sz w:val="14"/>
                <w:szCs w:val="14"/>
              </w:rPr>
            </w:pPr>
          </w:p>
        </w:tc>
        <w:tc>
          <w:tcPr>
            <w:tcW w:w="195" w:type="pct"/>
          </w:tcPr>
          <w:p w:rsidR="008E125B" w:rsidRPr="001844FB" w:rsidRDefault="008E125B" w:rsidP="006E037F">
            <w:pPr>
              <w:jc w:val="center"/>
              <w:rPr>
                <w:color w:val="000000"/>
                <w:sz w:val="14"/>
                <w:szCs w:val="14"/>
              </w:rPr>
            </w:pPr>
          </w:p>
        </w:tc>
        <w:tc>
          <w:tcPr>
            <w:tcW w:w="207" w:type="pct"/>
          </w:tcPr>
          <w:p w:rsidR="008E125B" w:rsidRPr="001844FB" w:rsidRDefault="008E125B" w:rsidP="006E037F">
            <w:pPr>
              <w:jc w:val="center"/>
              <w:rPr>
                <w:color w:val="000000"/>
                <w:sz w:val="14"/>
                <w:szCs w:val="14"/>
              </w:rPr>
            </w:pPr>
          </w:p>
        </w:tc>
        <w:tc>
          <w:tcPr>
            <w:tcW w:w="264" w:type="pct"/>
          </w:tcPr>
          <w:p w:rsidR="008E125B" w:rsidRPr="001844FB" w:rsidRDefault="008E125B" w:rsidP="006E037F">
            <w:pPr>
              <w:jc w:val="center"/>
              <w:rPr>
                <w:color w:val="000000"/>
                <w:sz w:val="14"/>
                <w:szCs w:val="14"/>
              </w:rPr>
            </w:pPr>
          </w:p>
        </w:tc>
        <w:tc>
          <w:tcPr>
            <w:tcW w:w="310" w:type="pct"/>
          </w:tcPr>
          <w:p w:rsidR="008E125B" w:rsidRPr="001844FB" w:rsidRDefault="008E125B" w:rsidP="006E037F">
            <w:pPr>
              <w:jc w:val="center"/>
              <w:rPr>
                <w:color w:val="000000"/>
                <w:sz w:val="14"/>
                <w:szCs w:val="14"/>
              </w:rPr>
            </w:pPr>
          </w:p>
        </w:tc>
        <w:tc>
          <w:tcPr>
            <w:tcW w:w="178" w:type="pct"/>
          </w:tcPr>
          <w:p w:rsidR="008E125B" w:rsidRPr="001844FB" w:rsidRDefault="008E125B" w:rsidP="006E037F">
            <w:pPr>
              <w:jc w:val="center"/>
              <w:rPr>
                <w:color w:val="000000"/>
                <w:sz w:val="14"/>
                <w:szCs w:val="14"/>
              </w:rPr>
            </w:pPr>
          </w:p>
        </w:tc>
        <w:tc>
          <w:tcPr>
            <w:tcW w:w="222" w:type="pct"/>
          </w:tcPr>
          <w:p w:rsidR="008E125B" w:rsidRPr="001844FB" w:rsidRDefault="008E125B" w:rsidP="006E037F">
            <w:pPr>
              <w:jc w:val="center"/>
              <w:rPr>
                <w:color w:val="000000"/>
                <w:sz w:val="14"/>
                <w:szCs w:val="14"/>
              </w:rPr>
            </w:pPr>
          </w:p>
        </w:tc>
        <w:tc>
          <w:tcPr>
            <w:tcW w:w="313" w:type="pct"/>
          </w:tcPr>
          <w:p w:rsidR="008E125B" w:rsidRPr="001844FB" w:rsidRDefault="008E125B" w:rsidP="006E037F">
            <w:pPr>
              <w:jc w:val="center"/>
              <w:rPr>
                <w:color w:val="000000"/>
                <w:sz w:val="14"/>
                <w:szCs w:val="14"/>
              </w:rPr>
            </w:pPr>
          </w:p>
        </w:tc>
        <w:tc>
          <w:tcPr>
            <w:tcW w:w="266" w:type="pct"/>
          </w:tcPr>
          <w:p w:rsidR="008E125B" w:rsidRPr="001844FB" w:rsidRDefault="008E125B" w:rsidP="006E037F">
            <w:pPr>
              <w:jc w:val="center"/>
              <w:rPr>
                <w:bCs/>
                <w:color w:val="000000"/>
                <w:sz w:val="14"/>
                <w:szCs w:val="14"/>
              </w:rPr>
            </w:pPr>
          </w:p>
        </w:tc>
        <w:tc>
          <w:tcPr>
            <w:tcW w:w="264" w:type="pct"/>
          </w:tcPr>
          <w:p w:rsidR="008E125B" w:rsidRPr="001844FB" w:rsidRDefault="008E125B" w:rsidP="006E037F">
            <w:pPr>
              <w:jc w:val="center"/>
              <w:rPr>
                <w:bCs/>
                <w:color w:val="000000"/>
                <w:sz w:val="14"/>
                <w:szCs w:val="14"/>
              </w:rPr>
            </w:pPr>
          </w:p>
        </w:tc>
        <w:tc>
          <w:tcPr>
            <w:tcW w:w="264" w:type="pct"/>
          </w:tcPr>
          <w:p w:rsidR="008E125B" w:rsidRPr="001844FB" w:rsidRDefault="008E125B" w:rsidP="006E037F">
            <w:pPr>
              <w:jc w:val="center"/>
              <w:rPr>
                <w:color w:val="000000"/>
                <w:sz w:val="14"/>
                <w:szCs w:val="14"/>
              </w:rPr>
            </w:pPr>
            <w:r w:rsidRPr="001844FB">
              <w:rPr>
                <w:color w:val="000000"/>
                <w:sz w:val="14"/>
                <w:szCs w:val="14"/>
              </w:rPr>
              <w:t>1801,7</w:t>
            </w:r>
          </w:p>
        </w:tc>
        <w:tc>
          <w:tcPr>
            <w:tcW w:w="264" w:type="pct"/>
          </w:tcPr>
          <w:p w:rsidR="008E125B" w:rsidRPr="001844FB" w:rsidRDefault="008E125B" w:rsidP="006E037F">
            <w:pPr>
              <w:jc w:val="center"/>
              <w:rPr>
                <w:color w:val="000000"/>
                <w:sz w:val="14"/>
                <w:szCs w:val="14"/>
              </w:rPr>
            </w:pPr>
            <w:r w:rsidRPr="001844FB">
              <w:rPr>
                <w:color w:val="000000"/>
                <w:sz w:val="14"/>
                <w:szCs w:val="14"/>
              </w:rPr>
              <w:t>5687,2</w:t>
            </w:r>
          </w:p>
        </w:tc>
        <w:tc>
          <w:tcPr>
            <w:tcW w:w="266" w:type="pct"/>
          </w:tcPr>
          <w:p w:rsidR="008E125B" w:rsidRPr="001844FB" w:rsidRDefault="008E125B" w:rsidP="006E037F">
            <w:pPr>
              <w:jc w:val="center"/>
              <w:rPr>
                <w:color w:val="000000"/>
                <w:sz w:val="14"/>
                <w:szCs w:val="14"/>
              </w:rPr>
            </w:pPr>
          </w:p>
        </w:tc>
        <w:tc>
          <w:tcPr>
            <w:tcW w:w="243" w:type="pct"/>
          </w:tcPr>
          <w:p w:rsidR="008E125B" w:rsidRPr="001844FB" w:rsidRDefault="008E125B" w:rsidP="006E037F">
            <w:pPr>
              <w:jc w:val="center"/>
              <w:rPr>
                <w:color w:val="000000"/>
                <w:sz w:val="14"/>
                <w:szCs w:val="14"/>
              </w:rPr>
            </w:pPr>
          </w:p>
        </w:tc>
        <w:tc>
          <w:tcPr>
            <w:tcW w:w="302" w:type="pct"/>
          </w:tcPr>
          <w:p w:rsidR="008E125B" w:rsidRPr="001844FB" w:rsidRDefault="008E125B" w:rsidP="006E037F">
            <w:pPr>
              <w:jc w:val="center"/>
              <w:rPr>
                <w:color w:val="000000"/>
                <w:sz w:val="14"/>
                <w:szCs w:val="14"/>
              </w:rPr>
            </w:pPr>
          </w:p>
        </w:tc>
        <w:tc>
          <w:tcPr>
            <w:tcW w:w="273" w:type="pct"/>
            <w:noWrap/>
          </w:tcPr>
          <w:p w:rsidR="008E125B" w:rsidRPr="001844FB" w:rsidRDefault="008E125B" w:rsidP="006E037F">
            <w:pPr>
              <w:jc w:val="center"/>
              <w:rPr>
                <w:color w:val="000000"/>
                <w:sz w:val="14"/>
                <w:szCs w:val="14"/>
              </w:rPr>
            </w:pPr>
          </w:p>
        </w:tc>
      </w:tr>
      <w:tr w:rsidR="00D91B07" w:rsidRPr="001844FB" w:rsidTr="000670A2">
        <w:trPr>
          <w:trHeight w:val="803"/>
        </w:trPr>
        <w:tc>
          <w:tcPr>
            <w:tcW w:w="150" w:type="pct"/>
            <w:vMerge w:val="restart"/>
            <w:noWrap/>
          </w:tcPr>
          <w:p w:rsidR="004A1399" w:rsidRPr="001844FB" w:rsidRDefault="004A1399" w:rsidP="004A1399">
            <w:pPr>
              <w:jc w:val="center"/>
              <w:rPr>
                <w:color w:val="000000"/>
                <w:sz w:val="14"/>
                <w:szCs w:val="14"/>
              </w:rPr>
            </w:pPr>
            <w:r w:rsidRPr="001844FB">
              <w:rPr>
                <w:color w:val="000000"/>
                <w:sz w:val="14"/>
                <w:szCs w:val="14"/>
              </w:rPr>
              <w:t>38</w:t>
            </w:r>
          </w:p>
        </w:tc>
        <w:tc>
          <w:tcPr>
            <w:tcW w:w="531" w:type="pct"/>
          </w:tcPr>
          <w:p w:rsidR="004A1399" w:rsidRPr="001844FB" w:rsidRDefault="004A1399" w:rsidP="001A0B32">
            <w:pPr>
              <w:rPr>
                <w:color w:val="000000"/>
                <w:sz w:val="14"/>
                <w:szCs w:val="14"/>
              </w:rPr>
            </w:pPr>
            <w:r w:rsidRPr="001844FB">
              <w:rPr>
                <w:sz w:val="14"/>
                <w:szCs w:val="14"/>
              </w:rPr>
              <w:t>Реконструкция автом</w:t>
            </w:r>
            <w:r w:rsidRPr="001844FB">
              <w:rPr>
                <w:sz w:val="14"/>
                <w:szCs w:val="14"/>
              </w:rPr>
              <w:t>о</w:t>
            </w:r>
            <w:r w:rsidRPr="001844FB">
              <w:rPr>
                <w:sz w:val="14"/>
                <w:szCs w:val="14"/>
              </w:rPr>
              <w:t>бильной дороги Киров</w:t>
            </w:r>
            <w:r w:rsidRPr="001844FB">
              <w:rPr>
                <w:color w:val="000000"/>
                <w:sz w:val="14"/>
                <w:szCs w:val="14"/>
              </w:rPr>
              <w:t xml:space="preserve"> – </w:t>
            </w:r>
            <w:r w:rsidRPr="001844FB">
              <w:rPr>
                <w:sz w:val="14"/>
                <w:szCs w:val="14"/>
              </w:rPr>
              <w:t>Советск</w:t>
            </w:r>
            <w:r w:rsidRPr="001844FB">
              <w:rPr>
                <w:color w:val="000000"/>
                <w:sz w:val="14"/>
                <w:szCs w:val="14"/>
              </w:rPr>
              <w:t xml:space="preserve"> – </w:t>
            </w:r>
            <w:r w:rsidRPr="001844FB">
              <w:rPr>
                <w:sz w:val="14"/>
                <w:szCs w:val="14"/>
              </w:rPr>
              <w:t>Яранск</w:t>
            </w:r>
            <w:r w:rsidR="005E6B12" w:rsidRPr="001844FB">
              <w:rPr>
                <w:sz w:val="14"/>
                <w:szCs w:val="14"/>
              </w:rPr>
              <w:t>,</w:t>
            </w:r>
            <w:r w:rsidRPr="001844FB">
              <w:rPr>
                <w:sz w:val="14"/>
                <w:szCs w:val="14"/>
              </w:rPr>
              <w:t xml:space="preserve"> км </w:t>
            </w:r>
            <w:r w:rsidR="005E6B12" w:rsidRPr="001844FB">
              <w:rPr>
                <w:sz w:val="14"/>
                <w:szCs w:val="14"/>
              </w:rPr>
              <w:t>23+</w:t>
            </w:r>
            <w:r w:rsidR="001A0B32" w:rsidRPr="001844FB">
              <w:rPr>
                <w:sz w:val="14"/>
                <w:szCs w:val="14"/>
              </w:rPr>
              <w:t>2</w:t>
            </w:r>
            <w:r w:rsidR="005E6B12" w:rsidRPr="001844FB">
              <w:rPr>
                <w:sz w:val="14"/>
                <w:szCs w:val="14"/>
              </w:rPr>
              <w:t>00</w:t>
            </w:r>
            <w:r w:rsidRPr="001844FB">
              <w:rPr>
                <w:color w:val="000000"/>
                <w:sz w:val="14"/>
                <w:szCs w:val="14"/>
              </w:rPr>
              <w:t xml:space="preserve"> – </w:t>
            </w:r>
            <w:r w:rsidRPr="001844FB">
              <w:rPr>
                <w:sz w:val="14"/>
                <w:szCs w:val="14"/>
              </w:rPr>
              <w:t xml:space="preserve">км </w:t>
            </w:r>
            <w:r w:rsidR="005E6B12" w:rsidRPr="001844FB">
              <w:rPr>
                <w:sz w:val="14"/>
                <w:szCs w:val="14"/>
              </w:rPr>
              <w:t>27+700</w:t>
            </w:r>
            <w:r w:rsidRPr="001844FB">
              <w:rPr>
                <w:sz w:val="14"/>
                <w:szCs w:val="14"/>
              </w:rPr>
              <w:t xml:space="preserve"> в Кирово-Чепецком районе Кировской области</w:t>
            </w:r>
          </w:p>
        </w:tc>
        <w:tc>
          <w:tcPr>
            <w:tcW w:w="265" w:type="pct"/>
            <w:noWrap/>
          </w:tcPr>
          <w:p w:rsidR="004A1399" w:rsidRPr="001844FB" w:rsidRDefault="004A1399" w:rsidP="000670A2">
            <w:pPr>
              <w:jc w:val="center"/>
              <w:rPr>
                <w:color w:val="000000"/>
                <w:sz w:val="14"/>
                <w:szCs w:val="14"/>
              </w:rPr>
            </w:pPr>
            <w:r w:rsidRPr="001844FB">
              <w:rPr>
                <w:color w:val="000000"/>
                <w:sz w:val="14"/>
                <w:szCs w:val="14"/>
              </w:rPr>
              <w:t>отсутствует</w:t>
            </w:r>
          </w:p>
        </w:tc>
        <w:tc>
          <w:tcPr>
            <w:tcW w:w="223" w:type="pct"/>
          </w:tcPr>
          <w:p w:rsidR="004A1399" w:rsidRPr="001844FB" w:rsidRDefault="004A1399" w:rsidP="006E037F">
            <w:pPr>
              <w:jc w:val="center"/>
              <w:rPr>
                <w:color w:val="000000"/>
                <w:sz w:val="14"/>
                <w:szCs w:val="14"/>
              </w:rPr>
            </w:pPr>
            <w:r w:rsidRPr="001844FB">
              <w:rPr>
                <w:color w:val="000000"/>
                <w:sz w:val="14"/>
                <w:szCs w:val="14"/>
              </w:rPr>
              <w:t>2021 год</w:t>
            </w:r>
          </w:p>
        </w:tc>
        <w:tc>
          <w:tcPr>
            <w:tcW w:w="195" w:type="pct"/>
          </w:tcPr>
          <w:p w:rsidR="004A1399" w:rsidRPr="001844FB" w:rsidRDefault="004A1399" w:rsidP="006E037F">
            <w:pPr>
              <w:jc w:val="center"/>
              <w:rPr>
                <w:color w:val="000000"/>
                <w:sz w:val="14"/>
                <w:szCs w:val="14"/>
              </w:rPr>
            </w:pPr>
            <w:r w:rsidRPr="001844FB">
              <w:rPr>
                <w:color w:val="000000"/>
                <w:sz w:val="14"/>
                <w:szCs w:val="14"/>
              </w:rPr>
              <w:t>2,5</w:t>
            </w:r>
          </w:p>
        </w:tc>
        <w:tc>
          <w:tcPr>
            <w:tcW w:w="207" w:type="pct"/>
          </w:tcPr>
          <w:p w:rsidR="004A1399" w:rsidRPr="001844FB" w:rsidRDefault="004A1399" w:rsidP="006E037F">
            <w:pPr>
              <w:jc w:val="center"/>
              <w:rPr>
                <w:color w:val="000000"/>
                <w:sz w:val="14"/>
                <w:szCs w:val="14"/>
              </w:rPr>
            </w:pPr>
          </w:p>
        </w:tc>
        <w:tc>
          <w:tcPr>
            <w:tcW w:w="264" w:type="pct"/>
          </w:tcPr>
          <w:p w:rsidR="004A1399" w:rsidRPr="001844FB" w:rsidRDefault="004A1399" w:rsidP="006E037F">
            <w:pPr>
              <w:jc w:val="center"/>
              <w:rPr>
                <w:color w:val="000000"/>
                <w:sz w:val="14"/>
                <w:szCs w:val="14"/>
              </w:rPr>
            </w:pPr>
            <w:r w:rsidRPr="001844FB">
              <w:rPr>
                <w:color w:val="000000"/>
                <w:sz w:val="14"/>
                <w:szCs w:val="14"/>
              </w:rPr>
              <w:t>2,5</w:t>
            </w:r>
          </w:p>
        </w:tc>
        <w:tc>
          <w:tcPr>
            <w:tcW w:w="310" w:type="pct"/>
          </w:tcPr>
          <w:p w:rsidR="004A1399" w:rsidRPr="001844FB" w:rsidRDefault="005E6B12" w:rsidP="006E037F">
            <w:pPr>
              <w:jc w:val="center"/>
              <w:rPr>
                <w:color w:val="000000"/>
                <w:sz w:val="14"/>
                <w:szCs w:val="14"/>
              </w:rPr>
            </w:pPr>
            <w:r w:rsidRPr="001844FB">
              <w:rPr>
                <w:color w:val="000000"/>
                <w:sz w:val="14"/>
                <w:szCs w:val="14"/>
              </w:rPr>
              <w:t>616318,9</w:t>
            </w:r>
          </w:p>
        </w:tc>
        <w:tc>
          <w:tcPr>
            <w:tcW w:w="178" w:type="pct"/>
          </w:tcPr>
          <w:p w:rsidR="004A1399" w:rsidRPr="001844FB" w:rsidRDefault="004A1399" w:rsidP="006E037F">
            <w:pPr>
              <w:jc w:val="center"/>
              <w:rPr>
                <w:color w:val="000000"/>
                <w:sz w:val="14"/>
                <w:szCs w:val="14"/>
              </w:rPr>
            </w:pPr>
            <w:r w:rsidRPr="001844FB">
              <w:rPr>
                <w:color w:val="000000"/>
                <w:sz w:val="14"/>
                <w:szCs w:val="14"/>
              </w:rPr>
              <w:t>2,5</w:t>
            </w:r>
          </w:p>
        </w:tc>
        <w:tc>
          <w:tcPr>
            <w:tcW w:w="222" w:type="pct"/>
          </w:tcPr>
          <w:p w:rsidR="004A1399" w:rsidRPr="001844FB" w:rsidRDefault="004A1399" w:rsidP="006E037F">
            <w:pPr>
              <w:jc w:val="center"/>
              <w:rPr>
                <w:color w:val="000000"/>
                <w:sz w:val="14"/>
                <w:szCs w:val="14"/>
              </w:rPr>
            </w:pPr>
          </w:p>
        </w:tc>
        <w:tc>
          <w:tcPr>
            <w:tcW w:w="313" w:type="pct"/>
          </w:tcPr>
          <w:p w:rsidR="004A1399" w:rsidRPr="001844FB" w:rsidRDefault="005E6B12" w:rsidP="00400E47">
            <w:pPr>
              <w:jc w:val="center"/>
              <w:rPr>
                <w:color w:val="000000"/>
                <w:sz w:val="14"/>
                <w:szCs w:val="14"/>
              </w:rPr>
            </w:pPr>
            <w:r w:rsidRPr="001844FB">
              <w:rPr>
                <w:color w:val="000000"/>
                <w:sz w:val="14"/>
                <w:szCs w:val="14"/>
              </w:rPr>
              <w:t>616318,9</w:t>
            </w:r>
          </w:p>
        </w:tc>
        <w:tc>
          <w:tcPr>
            <w:tcW w:w="266" w:type="pct"/>
          </w:tcPr>
          <w:p w:rsidR="004A1399" w:rsidRPr="001844FB" w:rsidRDefault="004A1399" w:rsidP="006E037F">
            <w:pPr>
              <w:jc w:val="center"/>
              <w:rPr>
                <w:bCs/>
                <w:color w:val="000000"/>
                <w:sz w:val="14"/>
                <w:szCs w:val="14"/>
              </w:rPr>
            </w:pPr>
          </w:p>
        </w:tc>
        <w:tc>
          <w:tcPr>
            <w:tcW w:w="264" w:type="pct"/>
          </w:tcPr>
          <w:p w:rsidR="004A1399" w:rsidRPr="001844FB" w:rsidRDefault="004A1399" w:rsidP="006E037F">
            <w:pPr>
              <w:jc w:val="center"/>
              <w:rPr>
                <w:bCs/>
                <w:color w:val="000000"/>
                <w:sz w:val="14"/>
                <w:szCs w:val="14"/>
              </w:rPr>
            </w:pPr>
          </w:p>
        </w:tc>
        <w:tc>
          <w:tcPr>
            <w:tcW w:w="264" w:type="pct"/>
          </w:tcPr>
          <w:p w:rsidR="004A1399" w:rsidRPr="001844FB" w:rsidRDefault="004A1399" w:rsidP="006E037F">
            <w:pPr>
              <w:jc w:val="center"/>
              <w:rPr>
                <w:color w:val="000000"/>
                <w:sz w:val="14"/>
                <w:szCs w:val="14"/>
              </w:rPr>
            </w:pPr>
          </w:p>
        </w:tc>
        <w:tc>
          <w:tcPr>
            <w:tcW w:w="264" w:type="pct"/>
          </w:tcPr>
          <w:p w:rsidR="004A1399" w:rsidRPr="001844FB" w:rsidRDefault="005E6B12" w:rsidP="006E037F">
            <w:pPr>
              <w:jc w:val="center"/>
              <w:rPr>
                <w:color w:val="000000"/>
                <w:sz w:val="14"/>
                <w:szCs w:val="14"/>
              </w:rPr>
            </w:pPr>
            <w:r w:rsidRPr="001844FB">
              <w:rPr>
                <w:color w:val="000000"/>
                <w:sz w:val="14"/>
                <w:szCs w:val="14"/>
              </w:rPr>
              <w:t>200,0</w:t>
            </w:r>
            <w:r w:rsidR="001A0B32" w:rsidRPr="001844FB">
              <w:rPr>
                <w:bCs/>
                <w:color w:val="000000"/>
                <w:sz w:val="14"/>
                <w:szCs w:val="14"/>
                <w:vertAlign w:val="superscript"/>
              </w:rPr>
              <w:t>3</w:t>
            </w:r>
          </w:p>
        </w:tc>
        <w:tc>
          <w:tcPr>
            <w:tcW w:w="266" w:type="pct"/>
          </w:tcPr>
          <w:p w:rsidR="004A1399" w:rsidRPr="001844FB" w:rsidRDefault="005E6B12" w:rsidP="00400E47">
            <w:pPr>
              <w:jc w:val="center"/>
              <w:rPr>
                <w:color w:val="000000"/>
                <w:sz w:val="14"/>
                <w:szCs w:val="14"/>
              </w:rPr>
            </w:pPr>
            <w:r w:rsidRPr="001844FB">
              <w:rPr>
                <w:color w:val="000000"/>
                <w:sz w:val="14"/>
                <w:szCs w:val="14"/>
              </w:rPr>
              <w:t>127055,00</w:t>
            </w:r>
            <w:r w:rsidR="001A0B32" w:rsidRPr="001844FB">
              <w:rPr>
                <w:bCs/>
                <w:color w:val="000000"/>
                <w:sz w:val="14"/>
                <w:szCs w:val="14"/>
                <w:vertAlign w:val="superscript"/>
              </w:rPr>
              <w:t>3</w:t>
            </w:r>
          </w:p>
        </w:tc>
        <w:tc>
          <w:tcPr>
            <w:tcW w:w="243" w:type="pct"/>
          </w:tcPr>
          <w:p w:rsidR="004A1399" w:rsidRPr="001844FB" w:rsidRDefault="00991FD6" w:rsidP="00400E47">
            <w:pPr>
              <w:jc w:val="center"/>
              <w:rPr>
                <w:color w:val="000000"/>
                <w:sz w:val="14"/>
                <w:szCs w:val="14"/>
              </w:rPr>
            </w:pPr>
            <w:r w:rsidRPr="001844FB">
              <w:rPr>
                <w:color w:val="000000"/>
                <w:sz w:val="14"/>
                <w:szCs w:val="14"/>
              </w:rPr>
              <w:t>164426,4</w:t>
            </w:r>
            <w:r w:rsidR="001A0B32" w:rsidRPr="001844FB">
              <w:rPr>
                <w:bCs/>
                <w:color w:val="000000"/>
                <w:sz w:val="14"/>
                <w:szCs w:val="14"/>
                <w:vertAlign w:val="superscript"/>
              </w:rPr>
              <w:t>3</w:t>
            </w:r>
          </w:p>
        </w:tc>
        <w:tc>
          <w:tcPr>
            <w:tcW w:w="302" w:type="pct"/>
          </w:tcPr>
          <w:p w:rsidR="004A1399" w:rsidRPr="001844FB" w:rsidRDefault="004A1399" w:rsidP="006E037F">
            <w:pPr>
              <w:jc w:val="center"/>
              <w:rPr>
                <w:color w:val="000000"/>
                <w:sz w:val="14"/>
                <w:szCs w:val="14"/>
              </w:rPr>
            </w:pPr>
            <w:r w:rsidRPr="001844FB">
              <w:rPr>
                <w:color w:val="000000"/>
                <w:sz w:val="14"/>
                <w:szCs w:val="14"/>
              </w:rPr>
              <w:t>324636,5</w:t>
            </w:r>
            <w:r w:rsidR="001A0B32" w:rsidRPr="001844FB">
              <w:rPr>
                <w:bCs/>
                <w:color w:val="000000"/>
                <w:sz w:val="14"/>
                <w:szCs w:val="14"/>
                <w:vertAlign w:val="superscript"/>
              </w:rPr>
              <w:t>3</w:t>
            </w:r>
          </w:p>
        </w:tc>
        <w:tc>
          <w:tcPr>
            <w:tcW w:w="273" w:type="pct"/>
            <w:noWrap/>
          </w:tcPr>
          <w:p w:rsidR="004A1399" w:rsidRPr="001844FB" w:rsidRDefault="004A1399" w:rsidP="006E037F">
            <w:pPr>
              <w:jc w:val="center"/>
              <w:rPr>
                <w:color w:val="000000"/>
                <w:sz w:val="14"/>
                <w:szCs w:val="14"/>
              </w:rPr>
            </w:pPr>
          </w:p>
        </w:tc>
      </w:tr>
      <w:tr w:rsidR="00D91B07" w:rsidRPr="001844FB" w:rsidTr="000670A2">
        <w:trPr>
          <w:trHeight w:val="268"/>
        </w:trPr>
        <w:tc>
          <w:tcPr>
            <w:tcW w:w="150" w:type="pct"/>
            <w:vMerge/>
            <w:noWrap/>
          </w:tcPr>
          <w:p w:rsidR="004A1399" w:rsidRPr="001844FB" w:rsidRDefault="004A1399" w:rsidP="006E037F">
            <w:pPr>
              <w:jc w:val="center"/>
              <w:rPr>
                <w:color w:val="000000"/>
                <w:sz w:val="14"/>
                <w:szCs w:val="14"/>
              </w:rPr>
            </w:pPr>
          </w:p>
        </w:tc>
        <w:tc>
          <w:tcPr>
            <w:tcW w:w="531" w:type="pct"/>
          </w:tcPr>
          <w:p w:rsidR="004A1399" w:rsidRPr="001844FB" w:rsidRDefault="004A1399" w:rsidP="006E037F">
            <w:pPr>
              <w:rPr>
                <w:color w:val="000000"/>
                <w:sz w:val="14"/>
                <w:szCs w:val="14"/>
              </w:rPr>
            </w:pPr>
            <w:r w:rsidRPr="001844FB">
              <w:rPr>
                <w:color w:val="000000"/>
                <w:sz w:val="14"/>
                <w:szCs w:val="14"/>
              </w:rPr>
              <w:t>в том числе:</w:t>
            </w:r>
          </w:p>
        </w:tc>
        <w:tc>
          <w:tcPr>
            <w:tcW w:w="265" w:type="pct"/>
            <w:noWrap/>
          </w:tcPr>
          <w:p w:rsidR="004A1399" w:rsidRPr="001844FB" w:rsidRDefault="004A1399" w:rsidP="000670A2">
            <w:pPr>
              <w:jc w:val="center"/>
              <w:rPr>
                <w:color w:val="000000"/>
                <w:sz w:val="14"/>
                <w:szCs w:val="14"/>
              </w:rPr>
            </w:pPr>
          </w:p>
        </w:tc>
        <w:tc>
          <w:tcPr>
            <w:tcW w:w="223" w:type="pct"/>
          </w:tcPr>
          <w:p w:rsidR="004A1399" w:rsidRPr="001844FB" w:rsidRDefault="004A1399" w:rsidP="006E037F">
            <w:pPr>
              <w:jc w:val="center"/>
              <w:rPr>
                <w:color w:val="000000"/>
                <w:sz w:val="14"/>
                <w:szCs w:val="14"/>
              </w:rPr>
            </w:pPr>
          </w:p>
        </w:tc>
        <w:tc>
          <w:tcPr>
            <w:tcW w:w="195" w:type="pct"/>
          </w:tcPr>
          <w:p w:rsidR="004A1399" w:rsidRPr="001844FB" w:rsidRDefault="004A1399" w:rsidP="006E037F">
            <w:pPr>
              <w:jc w:val="center"/>
              <w:rPr>
                <w:color w:val="000000"/>
                <w:sz w:val="14"/>
                <w:szCs w:val="14"/>
              </w:rPr>
            </w:pPr>
          </w:p>
        </w:tc>
        <w:tc>
          <w:tcPr>
            <w:tcW w:w="207" w:type="pct"/>
          </w:tcPr>
          <w:p w:rsidR="004A1399" w:rsidRPr="001844FB" w:rsidRDefault="004A1399" w:rsidP="006E037F">
            <w:pPr>
              <w:jc w:val="center"/>
              <w:rPr>
                <w:color w:val="000000"/>
                <w:sz w:val="14"/>
                <w:szCs w:val="14"/>
              </w:rPr>
            </w:pPr>
          </w:p>
        </w:tc>
        <w:tc>
          <w:tcPr>
            <w:tcW w:w="264" w:type="pct"/>
          </w:tcPr>
          <w:p w:rsidR="004A1399" w:rsidRPr="001844FB" w:rsidRDefault="004A1399" w:rsidP="006E037F">
            <w:pPr>
              <w:jc w:val="center"/>
              <w:rPr>
                <w:color w:val="000000"/>
                <w:sz w:val="14"/>
                <w:szCs w:val="14"/>
              </w:rPr>
            </w:pPr>
          </w:p>
        </w:tc>
        <w:tc>
          <w:tcPr>
            <w:tcW w:w="310" w:type="pct"/>
          </w:tcPr>
          <w:p w:rsidR="004A1399" w:rsidRPr="001844FB" w:rsidRDefault="004A1399" w:rsidP="006E037F">
            <w:pPr>
              <w:jc w:val="center"/>
              <w:rPr>
                <w:color w:val="000000"/>
                <w:sz w:val="14"/>
                <w:szCs w:val="14"/>
              </w:rPr>
            </w:pPr>
          </w:p>
        </w:tc>
        <w:tc>
          <w:tcPr>
            <w:tcW w:w="178" w:type="pct"/>
          </w:tcPr>
          <w:p w:rsidR="004A1399" w:rsidRPr="001844FB" w:rsidRDefault="004A1399" w:rsidP="006E037F">
            <w:pPr>
              <w:jc w:val="center"/>
              <w:rPr>
                <w:color w:val="000000"/>
                <w:sz w:val="14"/>
                <w:szCs w:val="14"/>
              </w:rPr>
            </w:pPr>
          </w:p>
        </w:tc>
        <w:tc>
          <w:tcPr>
            <w:tcW w:w="222" w:type="pct"/>
          </w:tcPr>
          <w:p w:rsidR="004A1399" w:rsidRPr="001844FB" w:rsidRDefault="004A1399" w:rsidP="006E037F">
            <w:pPr>
              <w:jc w:val="center"/>
              <w:rPr>
                <w:color w:val="000000"/>
                <w:sz w:val="14"/>
                <w:szCs w:val="14"/>
              </w:rPr>
            </w:pPr>
          </w:p>
        </w:tc>
        <w:tc>
          <w:tcPr>
            <w:tcW w:w="313" w:type="pct"/>
          </w:tcPr>
          <w:p w:rsidR="004A1399" w:rsidRPr="001844FB" w:rsidRDefault="004A1399" w:rsidP="006E037F">
            <w:pPr>
              <w:jc w:val="center"/>
              <w:rPr>
                <w:color w:val="000000"/>
                <w:sz w:val="14"/>
                <w:szCs w:val="14"/>
              </w:rPr>
            </w:pPr>
          </w:p>
        </w:tc>
        <w:tc>
          <w:tcPr>
            <w:tcW w:w="266" w:type="pct"/>
          </w:tcPr>
          <w:p w:rsidR="004A1399" w:rsidRPr="001844FB" w:rsidRDefault="004A1399" w:rsidP="006E037F">
            <w:pPr>
              <w:jc w:val="center"/>
              <w:rPr>
                <w:bCs/>
                <w:color w:val="000000"/>
                <w:sz w:val="14"/>
                <w:szCs w:val="14"/>
              </w:rPr>
            </w:pPr>
          </w:p>
        </w:tc>
        <w:tc>
          <w:tcPr>
            <w:tcW w:w="264" w:type="pct"/>
          </w:tcPr>
          <w:p w:rsidR="004A1399" w:rsidRPr="001844FB" w:rsidRDefault="004A1399" w:rsidP="006E037F">
            <w:pPr>
              <w:jc w:val="center"/>
              <w:rPr>
                <w:bCs/>
                <w:color w:val="000000"/>
                <w:sz w:val="14"/>
                <w:szCs w:val="14"/>
              </w:rPr>
            </w:pPr>
          </w:p>
        </w:tc>
        <w:tc>
          <w:tcPr>
            <w:tcW w:w="264" w:type="pct"/>
          </w:tcPr>
          <w:p w:rsidR="004A1399" w:rsidRPr="001844FB" w:rsidRDefault="004A1399" w:rsidP="006E037F">
            <w:pPr>
              <w:jc w:val="center"/>
              <w:rPr>
                <w:color w:val="000000"/>
                <w:sz w:val="14"/>
                <w:szCs w:val="14"/>
              </w:rPr>
            </w:pPr>
          </w:p>
        </w:tc>
        <w:tc>
          <w:tcPr>
            <w:tcW w:w="264" w:type="pct"/>
          </w:tcPr>
          <w:p w:rsidR="004A1399" w:rsidRPr="001844FB" w:rsidRDefault="004A1399" w:rsidP="006E037F">
            <w:pPr>
              <w:jc w:val="center"/>
              <w:rPr>
                <w:color w:val="000000"/>
                <w:sz w:val="14"/>
                <w:szCs w:val="14"/>
              </w:rPr>
            </w:pPr>
          </w:p>
        </w:tc>
        <w:tc>
          <w:tcPr>
            <w:tcW w:w="266" w:type="pct"/>
          </w:tcPr>
          <w:p w:rsidR="004A1399" w:rsidRPr="001844FB" w:rsidRDefault="004A1399" w:rsidP="006E037F">
            <w:pPr>
              <w:jc w:val="center"/>
              <w:rPr>
                <w:color w:val="000000"/>
                <w:sz w:val="14"/>
                <w:szCs w:val="14"/>
              </w:rPr>
            </w:pPr>
          </w:p>
        </w:tc>
        <w:tc>
          <w:tcPr>
            <w:tcW w:w="243" w:type="pct"/>
          </w:tcPr>
          <w:p w:rsidR="004A1399" w:rsidRPr="001844FB" w:rsidRDefault="004A1399" w:rsidP="006E037F">
            <w:pPr>
              <w:jc w:val="center"/>
              <w:rPr>
                <w:color w:val="000000"/>
                <w:sz w:val="14"/>
                <w:szCs w:val="14"/>
              </w:rPr>
            </w:pPr>
          </w:p>
        </w:tc>
        <w:tc>
          <w:tcPr>
            <w:tcW w:w="302" w:type="pct"/>
          </w:tcPr>
          <w:p w:rsidR="004A1399" w:rsidRPr="001844FB" w:rsidRDefault="004A1399" w:rsidP="006E037F">
            <w:pPr>
              <w:jc w:val="center"/>
              <w:rPr>
                <w:color w:val="000000"/>
                <w:sz w:val="14"/>
                <w:szCs w:val="14"/>
              </w:rPr>
            </w:pPr>
          </w:p>
        </w:tc>
        <w:tc>
          <w:tcPr>
            <w:tcW w:w="273" w:type="pct"/>
            <w:noWrap/>
          </w:tcPr>
          <w:p w:rsidR="004A1399" w:rsidRPr="001844FB" w:rsidRDefault="004A1399" w:rsidP="006E037F">
            <w:pPr>
              <w:jc w:val="center"/>
              <w:rPr>
                <w:color w:val="000000"/>
                <w:sz w:val="14"/>
                <w:szCs w:val="14"/>
              </w:rPr>
            </w:pPr>
          </w:p>
        </w:tc>
      </w:tr>
      <w:tr w:rsidR="00D91B07" w:rsidRPr="001844FB" w:rsidTr="000670A2">
        <w:trPr>
          <w:trHeight w:val="258"/>
        </w:trPr>
        <w:tc>
          <w:tcPr>
            <w:tcW w:w="150" w:type="pct"/>
            <w:vMerge/>
            <w:noWrap/>
          </w:tcPr>
          <w:p w:rsidR="004A1399" w:rsidRPr="001844FB" w:rsidRDefault="004A1399" w:rsidP="006E037F">
            <w:pPr>
              <w:jc w:val="center"/>
              <w:rPr>
                <w:color w:val="000000"/>
                <w:sz w:val="14"/>
                <w:szCs w:val="14"/>
              </w:rPr>
            </w:pPr>
          </w:p>
        </w:tc>
        <w:tc>
          <w:tcPr>
            <w:tcW w:w="531" w:type="pct"/>
          </w:tcPr>
          <w:p w:rsidR="004A1399" w:rsidRPr="001844FB" w:rsidRDefault="004A1399" w:rsidP="006E037F">
            <w:pPr>
              <w:rPr>
                <w:color w:val="000000"/>
                <w:sz w:val="14"/>
                <w:szCs w:val="14"/>
              </w:rPr>
            </w:pPr>
            <w:r w:rsidRPr="001844FB">
              <w:rPr>
                <w:color w:val="000000"/>
                <w:sz w:val="14"/>
                <w:szCs w:val="14"/>
              </w:rPr>
              <w:t>федеральный бюджет</w:t>
            </w:r>
          </w:p>
        </w:tc>
        <w:tc>
          <w:tcPr>
            <w:tcW w:w="265" w:type="pct"/>
            <w:noWrap/>
          </w:tcPr>
          <w:p w:rsidR="004A1399" w:rsidRPr="001844FB" w:rsidRDefault="004A1399" w:rsidP="000670A2">
            <w:pPr>
              <w:jc w:val="center"/>
              <w:rPr>
                <w:color w:val="000000"/>
                <w:sz w:val="14"/>
                <w:szCs w:val="14"/>
              </w:rPr>
            </w:pPr>
          </w:p>
        </w:tc>
        <w:tc>
          <w:tcPr>
            <w:tcW w:w="223" w:type="pct"/>
          </w:tcPr>
          <w:p w:rsidR="004A1399" w:rsidRPr="001844FB" w:rsidRDefault="004A1399" w:rsidP="006E037F">
            <w:pPr>
              <w:jc w:val="center"/>
              <w:rPr>
                <w:color w:val="000000"/>
                <w:sz w:val="14"/>
                <w:szCs w:val="14"/>
              </w:rPr>
            </w:pPr>
          </w:p>
        </w:tc>
        <w:tc>
          <w:tcPr>
            <w:tcW w:w="195" w:type="pct"/>
          </w:tcPr>
          <w:p w:rsidR="004A1399" w:rsidRPr="001844FB" w:rsidRDefault="004A1399" w:rsidP="006E037F">
            <w:pPr>
              <w:jc w:val="center"/>
              <w:rPr>
                <w:color w:val="000000"/>
                <w:sz w:val="14"/>
                <w:szCs w:val="14"/>
              </w:rPr>
            </w:pPr>
          </w:p>
        </w:tc>
        <w:tc>
          <w:tcPr>
            <w:tcW w:w="207" w:type="pct"/>
          </w:tcPr>
          <w:p w:rsidR="004A1399" w:rsidRPr="001844FB" w:rsidRDefault="004A1399" w:rsidP="006E037F">
            <w:pPr>
              <w:jc w:val="center"/>
              <w:rPr>
                <w:color w:val="000000"/>
                <w:sz w:val="14"/>
                <w:szCs w:val="14"/>
              </w:rPr>
            </w:pPr>
          </w:p>
        </w:tc>
        <w:tc>
          <w:tcPr>
            <w:tcW w:w="264" w:type="pct"/>
          </w:tcPr>
          <w:p w:rsidR="004A1399" w:rsidRPr="001844FB" w:rsidRDefault="004A1399" w:rsidP="006E037F">
            <w:pPr>
              <w:jc w:val="center"/>
              <w:rPr>
                <w:color w:val="000000"/>
                <w:sz w:val="14"/>
                <w:szCs w:val="14"/>
              </w:rPr>
            </w:pPr>
          </w:p>
        </w:tc>
        <w:tc>
          <w:tcPr>
            <w:tcW w:w="310" w:type="pct"/>
          </w:tcPr>
          <w:p w:rsidR="004A1399" w:rsidRPr="001844FB" w:rsidRDefault="004A1399" w:rsidP="006E037F">
            <w:pPr>
              <w:jc w:val="center"/>
              <w:rPr>
                <w:color w:val="000000"/>
                <w:sz w:val="14"/>
                <w:szCs w:val="14"/>
              </w:rPr>
            </w:pPr>
          </w:p>
        </w:tc>
        <w:tc>
          <w:tcPr>
            <w:tcW w:w="178" w:type="pct"/>
          </w:tcPr>
          <w:p w:rsidR="004A1399" w:rsidRPr="001844FB" w:rsidRDefault="004A1399" w:rsidP="006E037F">
            <w:pPr>
              <w:jc w:val="center"/>
              <w:rPr>
                <w:color w:val="000000"/>
                <w:sz w:val="14"/>
                <w:szCs w:val="14"/>
              </w:rPr>
            </w:pPr>
          </w:p>
        </w:tc>
        <w:tc>
          <w:tcPr>
            <w:tcW w:w="222" w:type="pct"/>
          </w:tcPr>
          <w:p w:rsidR="004A1399" w:rsidRPr="001844FB" w:rsidRDefault="004A1399" w:rsidP="006E037F">
            <w:pPr>
              <w:jc w:val="center"/>
              <w:rPr>
                <w:color w:val="000000"/>
                <w:sz w:val="14"/>
                <w:szCs w:val="14"/>
              </w:rPr>
            </w:pPr>
          </w:p>
        </w:tc>
        <w:tc>
          <w:tcPr>
            <w:tcW w:w="313" w:type="pct"/>
          </w:tcPr>
          <w:p w:rsidR="004A1399" w:rsidRPr="001844FB" w:rsidRDefault="004A1399" w:rsidP="006E037F">
            <w:pPr>
              <w:jc w:val="center"/>
              <w:rPr>
                <w:color w:val="000000"/>
                <w:sz w:val="14"/>
                <w:szCs w:val="14"/>
              </w:rPr>
            </w:pPr>
          </w:p>
        </w:tc>
        <w:tc>
          <w:tcPr>
            <w:tcW w:w="266" w:type="pct"/>
          </w:tcPr>
          <w:p w:rsidR="004A1399" w:rsidRPr="001844FB" w:rsidRDefault="004A1399" w:rsidP="006E037F">
            <w:pPr>
              <w:jc w:val="center"/>
              <w:rPr>
                <w:bCs/>
                <w:color w:val="000000"/>
                <w:sz w:val="14"/>
                <w:szCs w:val="14"/>
              </w:rPr>
            </w:pPr>
          </w:p>
        </w:tc>
        <w:tc>
          <w:tcPr>
            <w:tcW w:w="264" w:type="pct"/>
          </w:tcPr>
          <w:p w:rsidR="004A1399" w:rsidRPr="001844FB" w:rsidRDefault="004A1399" w:rsidP="006E037F">
            <w:pPr>
              <w:jc w:val="center"/>
              <w:rPr>
                <w:bCs/>
                <w:color w:val="000000"/>
                <w:sz w:val="14"/>
                <w:szCs w:val="14"/>
              </w:rPr>
            </w:pPr>
          </w:p>
        </w:tc>
        <w:tc>
          <w:tcPr>
            <w:tcW w:w="264" w:type="pct"/>
          </w:tcPr>
          <w:p w:rsidR="004A1399" w:rsidRPr="001844FB" w:rsidRDefault="004A1399" w:rsidP="006E037F">
            <w:pPr>
              <w:jc w:val="center"/>
              <w:rPr>
                <w:color w:val="000000"/>
                <w:sz w:val="14"/>
                <w:szCs w:val="14"/>
              </w:rPr>
            </w:pPr>
          </w:p>
        </w:tc>
        <w:tc>
          <w:tcPr>
            <w:tcW w:w="264" w:type="pct"/>
          </w:tcPr>
          <w:p w:rsidR="004A1399" w:rsidRPr="001844FB" w:rsidRDefault="004A1399" w:rsidP="006E037F">
            <w:pPr>
              <w:jc w:val="center"/>
              <w:rPr>
                <w:color w:val="000000"/>
                <w:sz w:val="14"/>
                <w:szCs w:val="14"/>
              </w:rPr>
            </w:pPr>
          </w:p>
        </w:tc>
        <w:tc>
          <w:tcPr>
            <w:tcW w:w="266" w:type="pct"/>
          </w:tcPr>
          <w:p w:rsidR="004A1399" w:rsidRPr="001844FB" w:rsidRDefault="004A1399" w:rsidP="00AD08FF">
            <w:pPr>
              <w:jc w:val="center"/>
              <w:rPr>
                <w:color w:val="000000"/>
                <w:sz w:val="14"/>
                <w:szCs w:val="14"/>
              </w:rPr>
            </w:pPr>
            <w:r w:rsidRPr="001844FB">
              <w:rPr>
                <w:color w:val="000000"/>
                <w:sz w:val="14"/>
                <w:szCs w:val="14"/>
              </w:rPr>
              <w:t>107117,7</w:t>
            </w:r>
          </w:p>
        </w:tc>
        <w:tc>
          <w:tcPr>
            <w:tcW w:w="243" w:type="pct"/>
          </w:tcPr>
          <w:p w:rsidR="004A1399" w:rsidRPr="001844FB" w:rsidRDefault="004A1399" w:rsidP="00AD08FF">
            <w:pPr>
              <w:jc w:val="center"/>
              <w:rPr>
                <w:color w:val="000000"/>
                <w:sz w:val="14"/>
                <w:szCs w:val="14"/>
              </w:rPr>
            </w:pPr>
            <w:r w:rsidRPr="001844FB">
              <w:rPr>
                <w:color w:val="000000"/>
                <w:sz w:val="14"/>
                <w:szCs w:val="14"/>
              </w:rPr>
              <w:t>143245,9</w:t>
            </w:r>
          </w:p>
        </w:tc>
        <w:tc>
          <w:tcPr>
            <w:tcW w:w="302" w:type="pct"/>
          </w:tcPr>
          <w:p w:rsidR="004A1399" w:rsidRPr="001844FB" w:rsidRDefault="004A1399" w:rsidP="006E037F">
            <w:pPr>
              <w:jc w:val="center"/>
              <w:rPr>
                <w:color w:val="000000"/>
                <w:sz w:val="14"/>
                <w:szCs w:val="14"/>
              </w:rPr>
            </w:pPr>
            <w:r w:rsidRPr="001844FB">
              <w:rPr>
                <w:color w:val="000000"/>
                <w:sz w:val="14"/>
                <w:szCs w:val="14"/>
              </w:rPr>
              <w:t>276248,4</w:t>
            </w:r>
          </w:p>
        </w:tc>
        <w:tc>
          <w:tcPr>
            <w:tcW w:w="273" w:type="pct"/>
            <w:noWrap/>
          </w:tcPr>
          <w:p w:rsidR="004A1399" w:rsidRPr="001844FB" w:rsidRDefault="004A1399" w:rsidP="006E037F">
            <w:pPr>
              <w:jc w:val="center"/>
              <w:rPr>
                <w:color w:val="000000"/>
                <w:sz w:val="14"/>
                <w:szCs w:val="14"/>
              </w:rPr>
            </w:pPr>
          </w:p>
        </w:tc>
      </w:tr>
      <w:tr w:rsidR="00D91B07" w:rsidRPr="001844FB" w:rsidTr="000670A2">
        <w:trPr>
          <w:trHeight w:val="276"/>
        </w:trPr>
        <w:tc>
          <w:tcPr>
            <w:tcW w:w="150" w:type="pct"/>
            <w:vMerge/>
            <w:noWrap/>
          </w:tcPr>
          <w:p w:rsidR="004A1399" w:rsidRPr="001844FB" w:rsidRDefault="004A1399" w:rsidP="006E037F">
            <w:pPr>
              <w:jc w:val="center"/>
              <w:rPr>
                <w:color w:val="000000"/>
                <w:sz w:val="14"/>
                <w:szCs w:val="14"/>
              </w:rPr>
            </w:pPr>
          </w:p>
        </w:tc>
        <w:tc>
          <w:tcPr>
            <w:tcW w:w="531" w:type="pct"/>
          </w:tcPr>
          <w:p w:rsidR="004A1399" w:rsidRPr="001844FB" w:rsidRDefault="004A1399" w:rsidP="006E037F">
            <w:pPr>
              <w:rPr>
                <w:color w:val="000000"/>
                <w:sz w:val="14"/>
                <w:szCs w:val="14"/>
              </w:rPr>
            </w:pPr>
            <w:r w:rsidRPr="001844FB">
              <w:rPr>
                <w:color w:val="000000"/>
                <w:sz w:val="14"/>
                <w:szCs w:val="14"/>
              </w:rPr>
              <w:t>областной бюджет</w:t>
            </w:r>
          </w:p>
        </w:tc>
        <w:tc>
          <w:tcPr>
            <w:tcW w:w="265" w:type="pct"/>
            <w:noWrap/>
          </w:tcPr>
          <w:p w:rsidR="004A1399" w:rsidRPr="001844FB" w:rsidRDefault="004A1399" w:rsidP="000670A2">
            <w:pPr>
              <w:jc w:val="center"/>
              <w:rPr>
                <w:color w:val="000000"/>
                <w:sz w:val="14"/>
                <w:szCs w:val="14"/>
              </w:rPr>
            </w:pPr>
          </w:p>
        </w:tc>
        <w:tc>
          <w:tcPr>
            <w:tcW w:w="223" w:type="pct"/>
          </w:tcPr>
          <w:p w:rsidR="004A1399" w:rsidRPr="001844FB" w:rsidRDefault="004A1399" w:rsidP="006E037F">
            <w:pPr>
              <w:jc w:val="center"/>
              <w:rPr>
                <w:color w:val="000000"/>
                <w:sz w:val="14"/>
                <w:szCs w:val="14"/>
              </w:rPr>
            </w:pPr>
          </w:p>
        </w:tc>
        <w:tc>
          <w:tcPr>
            <w:tcW w:w="195" w:type="pct"/>
          </w:tcPr>
          <w:p w:rsidR="004A1399" w:rsidRPr="001844FB" w:rsidRDefault="004A1399" w:rsidP="006E037F">
            <w:pPr>
              <w:jc w:val="center"/>
              <w:rPr>
                <w:color w:val="000000"/>
                <w:sz w:val="14"/>
                <w:szCs w:val="14"/>
              </w:rPr>
            </w:pPr>
          </w:p>
        </w:tc>
        <w:tc>
          <w:tcPr>
            <w:tcW w:w="207" w:type="pct"/>
          </w:tcPr>
          <w:p w:rsidR="004A1399" w:rsidRPr="001844FB" w:rsidRDefault="004A1399" w:rsidP="006E037F">
            <w:pPr>
              <w:jc w:val="center"/>
              <w:rPr>
                <w:color w:val="000000"/>
                <w:sz w:val="14"/>
                <w:szCs w:val="14"/>
              </w:rPr>
            </w:pPr>
          </w:p>
        </w:tc>
        <w:tc>
          <w:tcPr>
            <w:tcW w:w="264" w:type="pct"/>
          </w:tcPr>
          <w:p w:rsidR="004A1399" w:rsidRPr="001844FB" w:rsidRDefault="004A1399" w:rsidP="006E037F">
            <w:pPr>
              <w:jc w:val="center"/>
              <w:rPr>
                <w:color w:val="000000"/>
                <w:sz w:val="14"/>
                <w:szCs w:val="14"/>
              </w:rPr>
            </w:pPr>
          </w:p>
        </w:tc>
        <w:tc>
          <w:tcPr>
            <w:tcW w:w="310" w:type="pct"/>
          </w:tcPr>
          <w:p w:rsidR="004A1399" w:rsidRPr="001844FB" w:rsidRDefault="004A1399" w:rsidP="006E037F">
            <w:pPr>
              <w:jc w:val="center"/>
              <w:rPr>
                <w:color w:val="000000"/>
                <w:sz w:val="14"/>
                <w:szCs w:val="14"/>
              </w:rPr>
            </w:pPr>
          </w:p>
        </w:tc>
        <w:tc>
          <w:tcPr>
            <w:tcW w:w="178" w:type="pct"/>
          </w:tcPr>
          <w:p w:rsidR="004A1399" w:rsidRPr="001844FB" w:rsidRDefault="004A1399" w:rsidP="006E037F">
            <w:pPr>
              <w:jc w:val="center"/>
              <w:rPr>
                <w:color w:val="000000"/>
                <w:sz w:val="14"/>
                <w:szCs w:val="14"/>
              </w:rPr>
            </w:pPr>
          </w:p>
        </w:tc>
        <w:tc>
          <w:tcPr>
            <w:tcW w:w="222" w:type="pct"/>
          </w:tcPr>
          <w:p w:rsidR="004A1399" w:rsidRPr="001844FB" w:rsidRDefault="004A1399" w:rsidP="006E037F">
            <w:pPr>
              <w:jc w:val="center"/>
              <w:rPr>
                <w:color w:val="000000"/>
                <w:sz w:val="14"/>
                <w:szCs w:val="14"/>
              </w:rPr>
            </w:pPr>
          </w:p>
        </w:tc>
        <w:tc>
          <w:tcPr>
            <w:tcW w:w="313" w:type="pct"/>
          </w:tcPr>
          <w:p w:rsidR="004A1399" w:rsidRPr="001844FB" w:rsidRDefault="004A1399" w:rsidP="006E037F">
            <w:pPr>
              <w:jc w:val="center"/>
              <w:rPr>
                <w:color w:val="000000"/>
                <w:sz w:val="14"/>
                <w:szCs w:val="14"/>
              </w:rPr>
            </w:pPr>
          </w:p>
        </w:tc>
        <w:tc>
          <w:tcPr>
            <w:tcW w:w="266" w:type="pct"/>
          </w:tcPr>
          <w:p w:rsidR="004A1399" w:rsidRPr="001844FB" w:rsidRDefault="004A1399" w:rsidP="006E037F">
            <w:pPr>
              <w:jc w:val="center"/>
              <w:rPr>
                <w:bCs/>
                <w:color w:val="000000"/>
                <w:sz w:val="14"/>
                <w:szCs w:val="14"/>
              </w:rPr>
            </w:pPr>
          </w:p>
        </w:tc>
        <w:tc>
          <w:tcPr>
            <w:tcW w:w="264" w:type="pct"/>
          </w:tcPr>
          <w:p w:rsidR="004A1399" w:rsidRPr="001844FB" w:rsidRDefault="004A1399" w:rsidP="006E037F">
            <w:pPr>
              <w:jc w:val="center"/>
              <w:rPr>
                <w:bCs/>
                <w:color w:val="000000"/>
                <w:sz w:val="14"/>
                <w:szCs w:val="14"/>
              </w:rPr>
            </w:pPr>
          </w:p>
        </w:tc>
        <w:tc>
          <w:tcPr>
            <w:tcW w:w="264" w:type="pct"/>
          </w:tcPr>
          <w:p w:rsidR="004A1399" w:rsidRPr="001844FB" w:rsidRDefault="004A1399" w:rsidP="006E037F">
            <w:pPr>
              <w:jc w:val="center"/>
              <w:rPr>
                <w:color w:val="000000"/>
                <w:sz w:val="14"/>
                <w:szCs w:val="14"/>
              </w:rPr>
            </w:pPr>
          </w:p>
        </w:tc>
        <w:tc>
          <w:tcPr>
            <w:tcW w:w="264" w:type="pct"/>
          </w:tcPr>
          <w:p w:rsidR="004A1399" w:rsidRPr="001844FB" w:rsidRDefault="005E6B12" w:rsidP="006E037F">
            <w:pPr>
              <w:jc w:val="center"/>
              <w:rPr>
                <w:color w:val="000000"/>
                <w:sz w:val="14"/>
                <w:szCs w:val="14"/>
              </w:rPr>
            </w:pPr>
            <w:r w:rsidRPr="001844FB">
              <w:rPr>
                <w:color w:val="000000"/>
                <w:sz w:val="14"/>
                <w:szCs w:val="14"/>
              </w:rPr>
              <w:t>200,0</w:t>
            </w:r>
          </w:p>
        </w:tc>
        <w:tc>
          <w:tcPr>
            <w:tcW w:w="266" w:type="pct"/>
          </w:tcPr>
          <w:p w:rsidR="004A1399" w:rsidRPr="001844FB" w:rsidRDefault="005E6B12" w:rsidP="00400E47">
            <w:pPr>
              <w:jc w:val="center"/>
              <w:rPr>
                <w:color w:val="000000"/>
                <w:sz w:val="14"/>
                <w:szCs w:val="14"/>
              </w:rPr>
            </w:pPr>
            <w:r w:rsidRPr="001844FB">
              <w:rPr>
                <w:color w:val="000000"/>
                <w:sz w:val="14"/>
                <w:szCs w:val="14"/>
              </w:rPr>
              <w:t>19937,3</w:t>
            </w:r>
          </w:p>
        </w:tc>
        <w:tc>
          <w:tcPr>
            <w:tcW w:w="243" w:type="pct"/>
          </w:tcPr>
          <w:p w:rsidR="004A1399" w:rsidRPr="001844FB" w:rsidRDefault="005E6B12" w:rsidP="00400E47">
            <w:pPr>
              <w:jc w:val="center"/>
              <w:rPr>
                <w:color w:val="000000"/>
                <w:sz w:val="14"/>
                <w:szCs w:val="14"/>
              </w:rPr>
            </w:pPr>
            <w:r w:rsidRPr="001844FB">
              <w:rPr>
                <w:color w:val="000000"/>
                <w:sz w:val="14"/>
                <w:szCs w:val="14"/>
              </w:rPr>
              <w:t>21181,50</w:t>
            </w:r>
          </w:p>
        </w:tc>
        <w:tc>
          <w:tcPr>
            <w:tcW w:w="302" w:type="pct"/>
          </w:tcPr>
          <w:p w:rsidR="004A1399" w:rsidRPr="001844FB" w:rsidRDefault="004A1399" w:rsidP="006E037F">
            <w:pPr>
              <w:jc w:val="center"/>
              <w:rPr>
                <w:color w:val="000000"/>
                <w:sz w:val="14"/>
                <w:szCs w:val="14"/>
              </w:rPr>
            </w:pPr>
            <w:r w:rsidRPr="001844FB">
              <w:rPr>
                <w:color w:val="000000"/>
                <w:sz w:val="14"/>
                <w:szCs w:val="14"/>
              </w:rPr>
              <w:t>48388,1</w:t>
            </w:r>
          </w:p>
        </w:tc>
        <w:tc>
          <w:tcPr>
            <w:tcW w:w="273" w:type="pct"/>
            <w:noWrap/>
          </w:tcPr>
          <w:p w:rsidR="004A1399" w:rsidRPr="001844FB" w:rsidRDefault="004A1399" w:rsidP="006E037F">
            <w:pPr>
              <w:jc w:val="center"/>
              <w:rPr>
                <w:color w:val="000000"/>
                <w:sz w:val="14"/>
                <w:szCs w:val="14"/>
              </w:rPr>
            </w:pPr>
          </w:p>
        </w:tc>
      </w:tr>
      <w:tr w:rsidR="00D91B07" w:rsidRPr="001844FB" w:rsidTr="000670A2">
        <w:trPr>
          <w:trHeight w:val="464"/>
        </w:trPr>
        <w:tc>
          <w:tcPr>
            <w:tcW w:w="150" w:type="pct"/>
            <w:vMerge w:val="restart"/>
          </w:tcPr>
          <w:p w:rsidR="008E125B" w:rsidRPr="001844FB" w:rsidRDefault="004A1399" w:rsidP="006E037F">
            <w:pPr>
              <w:jc w:val="center"/>
              <w:rPr>
                <w:color w:val="000000"/>
                <w:sz w:val="14"/>
                <w:szCs w:val="14"/>
              </w:rPr>
            </w:pPr>
            <w:r w:rsidRPr="001844FB">
              <w:rPr>
                <w:color w:val="000000"/>
                <w:sz w:val="14"/>
                <w:szCs w:val="14"/>
              </w:rPr>
              <w:lastRenderedPageBreak/>
              <w:t>39</w:t>
            </w:r>
          </w:p>
        </w:tc>
        <w:tc>
          <w:tcPr>
            <w:tcW w:w="531" w:type="pct"/>
          </w:tcPr>
          <w:p w:rsidR="008E125B" w:rsidRDefault="008E125B" w:rsidP="00EC39A2">
            <w:pPr>
              <w:rPr>
                <w:color w:val="000000"/>
                <w:sz w:val="14"/>
                <w:szCs w:val="14"/>
              </w:rPr>
            </w:pPr>
            <w:r w:rsidRPr="001844FB">
              <w:rPr>
                <w:color w:val="000000"/>
                <w:sz w:val="14"/>
                <w:szCs w:val="14"/>
              </w:rPr>
              <w:t>Строительство автом</w:t>
            </w:r>
            <w:r w:rsidRPr="001844FB">
              <w:rPr>
                <w:color w:val="000000"/>
                <w:sz w:val="14"/>
                <w:szCs w:val="14"/>
              </w:rPr>
              <w:t>о</w:t>
            </w:r>
            <w:r w:rsidRPr="001844FB">
              <w:rPr>
                <w:color w:val="000000"/>
                <w:sz w:val="14"/>
                <w:szCs w:val="14"/>
              </w:rPr>
              <w:t>бильной дороги Кирово-Чепецк – Слободской</w:t>
            </w:r>
            <w:r w:rsidR="00EC39A2" w:rsidRPr="001844FB">
              <w:rPr>
                <w:color w:val="000000"/>
                <w:sz w:val="14"/>
                <w:szCs w:val="14"/>
              </w:rPr>
              <w:t xml:space="preserve"> </w:t>
            </w:r>
            <w:r w:rsidRPr="001844FB">
              <w:rPr>
                <w:color w:val="000000"/>
                <w:sz w:val="14"/>
                <w:szCs w:val="14"/>
              </w:rPr>
              <w:t xml:space="preserve"> на участке от  мостового перехода через реку Чепца у г. Кирово-Чепецк до дер. Ужоговица в Кировской области</w:t>
            </w:r>
          </w:p>
          <w:p w:rsidR="000670A2" w:rsidRPr="001844FB" w:rsidRDefault="000670A2" w:rsidP="00EC39A2">
            <w:pPr>
              <w:rPr>
                <w:color w:val="000000"/>
                <w:sz w:val="14"/>
                <w:szCs w:val="14"/>
              </w:rPr>
            </w:pPr>
          </w:p>
        </w:tc>
        <w:tc>
          <w:tcPr>
            <w:tcW w:w="265" w:type="pct"/>
          </w:tcPr>
          <w:p w:rsidR="008E125B" w:rsidRPr="001844FB" w:rsidRDefault="008E125B" w:rsidP="000670A2">
            <w:pPr>
              <w:jc w:val="center"/>
              <w:rPr>
                <w:color w:val="000000"/>
                <w:sz w:val="14"/>
                <w:szCs w:val="14"/>
              </w:rPr>
            </w:pPr>
            <w:r w:rsidRPr="001844FB">
              <w:rPr>
                <w:color w:val="000000"/>
                <w:sz w:val="14"/>
                <w:szCs w:val="14"/>
              </w:rPr>
              <w:t>отсутствует</w:t>
            </w:r>
          </w:p>
        </w:tc>
        <w:tc>
          <w:tcPr>
            <w:tcW w:w="223" w:type="pct"/>
          </w:tcPr>
          <w:p w:rsidR="008E125B" w:rsidRPr="001844FB" w:rsidRDefault="008E125B" w:rsidP="006E037F">
            <w:pPr>
              <w:jc w:val="center"/>
              <w:rPr>
                <w:color w:val="000000"/>
                <w:sz w:val="14"/>
                <w:szCs w:val="14"/>
              </w:rPr>
            </w:pPr>
            <w:r w:rsidRPr="001844FB">
              <w:rPr>
                <w:color w:val="000000"/>
                <w:sz w:val="14"/>
                <w:szCs w:val="14"/>
              </w:rPr>
              <w:t>2024 год</w:t>
            </w:r>
          </w:p>
        </w:tc>
        <w:tc>
          <w:tcPr>
            <w:tcW w:w="195" w:type="pct"/>
          </w:tcPr>
          <w:p w:rsidR="008E125B" w:rsidRPr="001844FB" w:rsidRDefault="008E125B" w:rsidP="006E037F">
            <w:pPr>
              <w:jc w:val="center"/>
              <w:rPr>
                <w:color w:val="000000"/>
                <w:sz w:val="14"/>
                <w:szCs w:val="14"/>
              </w:rPr>
            </w:pPr>
            <w:r w:rsidRPr="001844FB">
              <w:rPr>
                <w:color w:val="000000"/>
                <w:sz w:val="14"/>
                <w:szCs w:val="14"/>
              </w:rPr>
              <w:t>19,8</w:t>
            </w:r>
          </w:p>
        </w:tc>
        <w:tc>
          <w:tcPr>
            <w:tcW w:w="207" w:type="pct"/>
          </w:tcPr>
          <w:p w:rsidR="008E125B" w:rsidRPr="001844FB" w:rsidRDefault="008E125B" w:rsidP="006E037F">
            <w:pPr>
              <w:jc w:val="center"/>
              <w:rPr>
                <w:color w:val="000000"/>
                <w:sz w:val="14"/>
                <w:szCs w:val="14"/>
              </w:rPr>
            </w:pPr>
          </w:p>
        </w:tc>
        <w:tc>
          <w:tcPr>
            <w:tcW w:w="264" w:type="pct"/>
          </w:tcPr>
          <w:p w:rsidR="008E125B" w:rsidRPr="001844FB" w:rsidRDefault="008E125B" w:rsidP="006E037F">
            <w:pPr>
              <w:jc w:val="center"/>
              <w:rPr>
                <w:color w:val="000000"/>
                <w:sz w:val="14"/>
                <w:szCs w:val="14"/>
              </w:rPr>
            </w:pPr>
          </w:p>
        </w:tc>
        <w:tc>
          <w:tcPr>
            <w:tcW w:w="310" w:type="pct"/>
          </w:tcPr>
          <w:p w:rsidR="008E125B" w:rsidRPr="001844FB" w:rsidRDefault="008E125B" w:rsidP="00A45D27">
            <w:pPr>
              <w:jc w:val="center"/>
              <w:rPr>
                <w:color w:val="000000"/>
                <w:sz w:val="14"/>
                <w:szCs w:val="14"/>
              </w:rPr>
            </w:pPr>
            <w:r w:rsidRPr="001844FB">
              <w:rPr>
                <w:color w:val="000000"/>
                <w:sz w:val="14"/>
                <w:szCs w:val="14"/>
              </w:rPr>
              <w:t>1295</w:t>
            </w:r>
            <w:r w:rsidR="00A45D27" w:rsidRPr="001844FB">
              <w:rPr>
                <w:color w:val="000000"/>
                <w:sz w:val="14"/>
                <w:szCs w:val="14"/>
              </w:rPr>
              <w:t>92</w:t>
            </w:r>
            <w:r w:rsidRPr="001844FB">
              <w:rPr>
                <w:color w:val="000000"/>
                <w:sz w:val="14"/>
                <w:szCs w:val="14"/>
              </w:rPr>
              <w:t>2,1</w:t>
            </w:r>
          </w:p>
        </w:tc>
        <w:tc>
          <w:tcPr>
            <w:tcW w:w="178" w:type="pct"/>
          </w:tcPr>
          <w:p w:rsidR="008E125B" w:rsidRPr="001844FB" w:rsidRDefault="008E125B" w:rsidP="006E037F">
            <w:pPr>
              <w:jc w:val="center"/>
              <w:rPr>
                <w:color w:val="000000"/>
                <w:sz w:val="14"/>
                <w:szCs w:val="14"/>
              </w:rPr>
            </w:pPr>
            <w:r w:rsidRPr="001844FB">
              <w:rPr>
                <w:color w:val="000000"/>
                <w:sz w:val="14"/>
                <w:szCs w:val="14"/>
              </w:rPr>
              <w:t>19,8</w:t>
            </w:r>
          </w:p>
        </w:tc>
        <w:tc>
          <w:tcPr>
            <w:tcW w:w="222" w:type="pct"/>
          </w:tcPr>
          <w:p w:rsidR="008E125B" w:rsidRPr="001844FB" w:rsidRDefault="008E125B" w:rsidP="006E037F">
            <w:pPr>
              <w:jc w:val="center"/>
              <w:rPr>
                <w:color w:val="000000"/>
                <w:sz w:val="14"/>
                <w:szCs w:val="14"/>
              </w:rPr>
            </w:pPr>
          </w:p>
        </w:tc>
        <w:tc>
          <w:tcPr>
            <w:tcW w:w="313" w:type="pct"/>
          </w:tcPr>
          <w:p w:rsidR="008E125B" w:rsidRPr="001844FB" w:rsidRDefault="008E125B" w:rsidP="00A45D27">
            <w:pPr>
              <w:jc w:val="center"/>
              <w:rPr>
                <w:color w:val="000000"/>
                <w:sz w:val="14"/>
                <w:szCs w:val="14"/>
              </w:rPr>
            </w:pPr>
            <w:r w:rsidRPr="001844FB">
              <w:rPr>
                <w:color w:val="000000"/>
                <w:sz w:val="14"/>
                <w:szCs w:val="14"/>
              </w:rPr>
              <w:t>1295</w:t>
            </w:r>
            <w:r w:rsidR="00A45D27" w:rsidRPr="001844FB">
              <w:rPr>
                <w:color w:val="000000"/>
                <w:sz w:val="14"/>
                <w:szCs w:val="14"/>
              </w:rPr>
              <w:t>92</w:t>
            </w:r>
            <w:r w:rsidRPr="001844FB">
              <w:rPr>
                <w:color w:val="000000"/>
                <w:sz w:val="14"/>
                <w:szCs w:val="14"/>
              </w:rPr>
              <w:t>2,1</w:t>
            </w:r>
          </w:p>
        </w:tc>
        <w:tc>
          <w:tcPr>
            <w:tcW w:w="266" w:type="pct"/>
          </w:tcPr>
          <w:p w:rsidR="008E125B" w:rsidRPr="001844FB" w:rsidRDefault="008E125B" w:rsidP="006E037F">
            <w:pPr>
              <w:jc w:val="center"/>
              <w:rPr>
                <w:color w:val="000000"/>
                <w:sz w:val="14"/>
                <w:szCs w:val="14"/>
              </w:rPr>
            </w:pPr>
          </w:p>
        </w:tc>
        <w:tc>
          <w:tcPr>
            <w:tcW w:w="264" w:type="pct"/>
          </w:tcPr>
          <w:p w:rsidR="008E125B" w:rsidRPr="001844FB" w:rsidRDefault="008E125B" w:rsidP="006E037F">
            <w:pPr>
              <w:jc w:val="center"/>
              <w:rPr>
                <w:color w:val="000000"/>
                <w:sz w:val="14"/>
                <w:szCs w:val="14"/>
              </w:rPr>
            </w:pPr>
          </w:p>
        </w:tc>
        <w:tc>
          <w:tcPr>
            <w:tcW w:w="264" w:type="pct"/>
          </w:tcPr>
          <w:p w:rsidR="008E125B" w:rsidRPr="001844FB" w:rsidRDefault="008E125B" w:rsidP="006E037F">
            <w:pPr>
              <w:jc w:val="center"/>
              <w:rPr>
                <w:color w:val="000000"/>
                <w:sz w:val="14"/>
                <w:szCs w:val="14"/>
              </w:rPr>
            </w:pPr>
            <w:r w:rsidRPr="001844FB">
              <w:rPr>
                <w:color w:val="000000"/>
                <w:sz w:val="14"/>
                <w:szCs w:val="14"/>
              </w:rPr>
              <w:t>3808,2</w:t>
            </w:r>
          </w:p>
        </w:tc>
        <w:tc>
          <w:tcPr>
            <w:tcW w:w="264" w:type="pct"/>
          </w:tcPr>
          <w:p w:rsidR="008E125B" w:rsidRPr="001844FB" w:rsidRDefault="008E125B" w:rsidP="006E037F">
            <w:pPr>
              <w:jc w:val="center"/>
              <w:rPr>
                <w:color w:val="000000"/>
                <w:sz w:val="14"/>
                <w:szCs w:val="14"/>
              </w:rPr>
            </w:pPr>
            <w:r w:rsidRPr="001844FB">
              <w:rPr>
                <w:color w:val="000000"/>
                <w:sz w:val="14"/>
                <w:szCs w:val="14"/>
              </w:rPr>
              <w:t>4463,9</w:t>
            </w:r>
          </w:p>
        </w:tc>
        <w:tc>
          <w:tcPr>
            <w:tcW w:w="266" w:type="pct"/>
          </w:tcPr>
          <w:p w:rsidR="008E125B" w:rsidRPr="001844FB" w:rsidRDefault="008E125B" w:rsidP="00A45D27">
            <w:pPr>
              <w:jc w:val="center"/>
              <w:rPr>
                <w:color w:val="000000"/>
                <w:sz w:val="14"/>
                <w:szCs w:val="14"/>
              </w:rPr>
            </w:pPr>
            <w:r w:rsidRPr="001844FB">
              <w:rPr>
                <w:color w:val="000000"/>
                <w:sz w:val="14"/>
                <w:szCs w:val="14"/>
              </w:rPr>
              <w:t>114</w:t>
            </w:r>
            <w:r w:rsidR="00A45D27" w:rsidRPr="001844FB">
              <w:rPr>
                <w:color w:val="000000"/>
                <w:sz w:val="14"/>
                <w:szCs w:val="14"/>
              </w:rPr>
              <w:t>67</w:t>
            </w:r>
            <w:r w:rsidRPr="001844FB">
              <w:rPr>
                <w:color w:val="000000"/>
                <w:sz w:val="14"/>
                <w:szCs w:val="14"/>
              </w:rPr>
              <w:t>9,0</w:t>
            </w:r>
          </w:p>
        </w:tc>
        <w:tc>
          <w:tcPr>
            <w:tcW w:w="243" w:type="pct"/>
          </w:tcPr>
          <w:p w:rsidR="008E125B" w:rsidRPr="001844FB" w:rsidRDefault="008E125B" w:rsidP="006E037F">
            <w:pPr>
              <w:jc w:val="center"/>
              <w:rPr>
                <w:color w:val="000000"/>
                <w:sz w:val="14"/>
                <w:szCs w:val="14"/>
              </w:rPr>
            </w:pPr>
            <w:r w:rsidRPr="001844FB">
              <w:rPr>
                <w:color w:val="000000"/>
                <w:sz w:val="14"/>
                <w:szCs w:val="14"/>
              </w:rPr>
              <w:t>100000,0</w:t>
            </w:r>
          </w:p>
        </w:tc>
        <w:tc>
          <w:tcPr>
            <w:tcW w:w="302" w:type="pct"/>
          </w:tcPr>
          <w:p w:rsidR="008E125B" w:rsidRPr="001844FB" w:rsidRDefault="008E125B" w:rsidP="006E037F">
            <w:pPr>
              <w:jc w:val="center"/>
              <w:rPr>
                <w:color w:val="000000"/>
                <w:sz w:val="14"/>
                <w:szCs w:val="14"/>
              </w:rPr>
            </w:pPr>
            <w:r w:rsidRPr="001844FB">
              <w:rPr>
                <w:color w:val="000000"/>
                <w:sz w:val="14"/>
                <w:szCs w:val="14"/>
              </w:rPr>
              <w:t>170203,37</w:t>
            </w:r>
          </w:p>
        </w:tc>
        <w:tc>
          <w:tcPr>
            <w:tcW w:w="273" w:type="pct"/>
          </w:tcPr>
          <w:p w:rsidR="008E125B" w:rsidRPr="001844FB" w:rsidRDefault="008E125B" w:rsidP="006E037F">
            <w:pPr>
              <w:jc w:val="center"/>
              <w:rPr>
                <w:bCs/>
                <w:color w:val="000000"/>
                <w:sz w:val="14"/>
                <w:szCs w:val="14"/>
              </w:rPr>
            </w:pPr>
            <w:r w:rsidRPr="001844FB">
              <w:rPr>
                <w:bCs/>
                <w:color w:val="000000"/>
                <w:sz w:val="14"/>
                <w:szCs w:val="14"/>
              </w:rPr>
              <w:t>400000</w:t>
            </w:r>
          </w:p>
        </w:tc>
      </w:tr>
      <w:tr w:rsidR="00D91B07" w:rsidRPr="001844FB" w:rsidTr="000670A2">
        <w:trPr>
          <w:trHeight w:val="178"/>
        </w:trPr>
        <w:tc>
          <w:tcPr>
            <w:tcW w:w="150" w:type="pct"/>
            <w:vMerge/>
          </w:tcPr>
          <w:p w:rsidR="008E125B" w:rsidRPr="001844FB" w:rsidRDefault="008E125B" w:rsidP="006E037F">
            <w:pPr>
              <w:jc w:val="center"/>
              <w:rPr>
                <w:color w:val="000000"/>
                <w:sz w:val="14"/>
                <w:szCs w:val="14"/>
              </w:rPr>
            </w:pPr>
          </w:p>
        </w:tc>
        <w:tc>
          <w:tcPr>
            <w:tcW w:w="531" w:type="pct"/>
          </w:tcPr>
          <w:p w:rsidR="008E125B" w:rsidRDefault="008E125B" w:rsidP="006E037F">
            <w:pPr>
              <w:rPr>
                <w:color w:val="000000"/>
                <w:sz w:val="14"/>
                <w:szCs w:val="14"/>
              </w:rPr>
            </w:pPr>
            <w:r w:rsidRPr="001844FB">
              <w:rPr>
                <w:color w:val="000000"/>
                <w:sz w:val="14"/>
                <w:szCs w:val="14"/>
              </w:rPr>
              <w:t>в том числе:</w:t>
            </w:r>
          </w:p>
          <w:p w:rsidR="000670A2" w:rsidRPr="001844FB" w:rsidRDefault="000670A2" w:rsidP="006E037F">
            <w:pPr>
              <w:rPr>
                <w:color w:val="000000"/>
                <w:sz w:val="14"/>
                <w:szCs w:val="14"/>
              </w:rPr>
            </w:pPr>
          </w:p>
        </w:tc>
        <w:tc>
          <w:tcPr>
            <w:tcW w:w="265" w:type="pct"/>
          </w:tcPr>
          <w:p w:rsidR="008E125B" w:rsidRPr="001844FB" w:rsidRDefault="008E125B" w:rsidP="000670A2">
            <w:pPr>
              <w:jc w:val="center"/>
              <w:rPr>
                <w:color w:val="000000"/>
                <w:sz w:val="14"/>
                <w:szCs w:val="14"/>
              </w:rPr>
            </w:pPr>
          </w:p>
        </w:tc>
        <w:tc>
          <w:tcPr>
            <w:tcW w:w="223" w:type="pct"/>
          </w:tcPr>
          <w:p w:rsidR="008E125B" w:rsidRPr="001844FB" w:rsidRDefault="008E125B" w:rsidP="006E037F">
            <w:pPr>
              <w:jc w:val="center"/>
              <w:rPr>
                <w:color w:val="000000"/>
                <w:sz w:val="14"/>
                <w:szCs w:val="14"/>
              </w:rPr>
            </w:pPr>
          </w:p>
        </w:tc>
        <w:tc>
          <w:tcPr>
            <w:tcW w:w="195" w:type="pct"/>
          </w:tcPr>
          <w:p w:rsidR="008E125B" w:rsidRPr="001844FB" w:rsidRDefault="008E125B" w:rsidP="006E037F">
            <w:pPr>
              <w:jc w:val="center"/>
              <w:rPr>
                <w:color w:val="000000"/>
                <w:sz w:val="14"/>
                <w:szCs w:val="14"/>
              </w:rPr>
            </w:pPr>
          </w:p>
        </w:tc>
        <w:tc>
          <w:tcPr>
            <w:tcW w:w="207" w:type="pct"/>
          </w:tcPr>
          <w:p w:rsidR="008E125B" w:rsidRPr="001844FB" w:rsidRDefault="008E125B" w:rsidP="006E037F">
            <w:pPr>
              <w:jc w:val="center"/>
              <w:rPr>
                <w:color w:val="000000"/>
                <w:sz w:val="14"/>
                <w:szCs w:val="14"/>
              </w:rPr>
            </w:pPr>
          </w:p>
        </w:tc>
        <w:tc>
          <w:tcPr>
            <w:tcW w:w="264" w:type="pct"/>
          </w:tcPr>
          <w:p w:rsidR="008E125B" w:rsidRPr="001844FB" w:rsidRDefault="008E125B" w:rsidP="006E037F">
            <w:pPr>
              <w:jc w:val="center"/>
              <w:rPr>
                <w:color w:val="000000"/>
                <w:sz w:val="14"/>
                <w:szCs w:val="14"/>
              </w:rPr>
            </w:pPr>
          </w:p>
        </w:tc>
        <w:tc>
          <w:tcPr>
            <w:tcW w:w="310" w:type="pct"/>
          </w:tcPr>
          <w:p w:rsidR="008E125B" w:rsidRPr="001844FB" w:rsidRDefault="008E125B" w:rsidP="006E037F">
            <w:pPr>
              <w:jc w:val="center"/>
              <w:rPr>
                <w:color w:val="000000"/>
                <w:sz w:val="14"/>
                <w:szCs w:val="14"/>
              </w:rPr>
            </w:pPr>
          </w:p>
        </w:tc>
        <w:tc>
          <w:tcPr>
            <w:tcW w:w="178" w:type="pct"/>
          </w:tcPr>
          <w:p w:rsidR="008E125B" w:rsidRPr="001844FB" w:rsidRDefault="008E125B" w:rsidP="006E037F">
            <w:pPr>
              <w:jc w:val="center"/>
              <w:rPr>
                <w:color w:val="000000"/>
                <w:sz w:val="14"/>
                <w:szCs w:val="14"/>
              </w:rPr>
            </w:pPr>
          </w:p>
        </w:tc>
        <w:tc>
          <w:tcPr>
            <w:tcW w:w="222" w:type="pct"/>
          </w:tcPr>
          <w:p w:rsidR="008E125B" w:rsidRPr="001844FB" w:rsidRDefault="008E125B" w:rsidP="006E037F">
            <w:pPr>
              <w:jc w:val="center"/>
              <w:rPr>
                <w:color w:val="000000"/>
                <w:sz w:val="14"/>
                <w:szCs w:val="14"/>
              </w:rPr>
            </w:pPr>
          </w:p>
        </w:tc>
        <w:tc>
          <w:tcPr>
            <w:tcW w:w="313" w:type="pct"/>
          </w:tcPr>
          <w:p w:rsidR="008E125B" w:rsidRPr="001844FB" w:rsidRDefault="008E125B" w:rsidP="006E037F">
            <w:pPr>
              <w:jc w:val="center"/>
              <w:rPr>
                <w:color w:val="000000"/>
                <w:sz w:val="14"/>
                <w:szCs w:val="14"/>
              </w:rPr>
            </w:pPr>
          </w:p>
        </w:tc>
        <w:tc>
          <w:tcPr>
            <w:tcW w:w="266" w:type="pct"/>
          </w:tcPr>
          <w:p w:rsidR="008E125B" w:rsidRPr="001844FB" w:rsidRDefault="008E125B" w:rsidP="006E037F">
            <w:pPr>
              <w:jc w:val="center"/>
              <w:rPr>
                <w:color w:val="000000"/>
                <w:sz w:val="14"/>
                <w:szCs w:val="14"/>
              </w:rPr>
            </w:pPr>
          </w:p>
        </w:tc>
        <w:tc>
          <w:tcPr>
            <w:tcW w:w="264" w:type="pct"/>
          </w:tcPr>
          <w:p w:rsidR="008E125B" w:rsidRPr="001844FB" w:rsidRDefault="008E125B" w:rsidP="006E037F">
            <w:pPr>
              <w:jc w:val="center"/>
              <w:rPr>
                <w:color w:val="000000"/>
                <w:sz w:val="14"/>
                <w:szCs w:val="14"/>
              </w:rPr>
            </w:pPr>
          </w:p>
        </w:tc>
        <w:tc>
          <w:tcPr>
            <w:tcW w:w="264" w:type="pct"/>
          </w:tcPr>
          <w:p w:rsidR="008E125B" w:rsidRPr="001844FB" w:rsidRDefault="008E125B" w:rsidP="006E037F">
            <w:pPr>
              <w:jc w:val="center"/>
              <w:rPr>
                <w:bCs/>
                <w:color w:val="000000"/>
                <w:sz w:val="14"/>
                <w:szCs w:val="14"/>
              </w:rPr>
            </w:pPr>
          </w:p>
        </w:tc>
        <w:tc>
          <w:tcPr>
            <w:tcW w:w="264" w:type="pct"/>
          </w:tcPr>
          <w:p w:rsidR="008E125B" w:rsidRPr="001844FB" w:rsidRDefault="008E125B" w:rsidP="006E037F">
            <w:pPr>
              <w:jc w:val="center"/>
              <w:rPr>
                <w:color w:val="000000"/>
                <w:sz w:val="14"/>
                <w:szCs w:val="14"/>
              </w:rPr>
            </w:pPr>
          </w:p>
        </w:tc>
        <w:tc>
          <w:tcPr>
            <w:tcW w:w="266" w:type="pct"/>
          </w:tcPr>
          <w:p w:rsidR="008E125B" w:rsidRPr="001844FB" w:rsidRDefault="008E125B" w:rsidP="006E037F">
            <w:pPr>
              <w:jc w:val="center"/>
              <w:rPr>
                <w:color w:val="000000"/>
                <w:sz w:val="14"/>
                <w:szCs w:val="14"/>
              </w:rPr>
            </w:pPr>
          </w:p>
        </w:tc>
        <w:tc>
          <w:tcPr>
            <w:tcW w:w="243" w:type="pct"/>
          </w:tcPr>
          <w:p w:rsidR="008E125B" w:rsidRPr="001844FB" w:rsidRDefault="008E125B" w:rsidP="006E037F">
            <w:pPr>
              <w:jc w:val="center"/>
              <w:rPr>
                <w:color w:val="000000"/>
                <w:sz w:val="14"/>
                <w:szCs w:val="14"/>
              </w:rPr>
            </w:pPr>
          </w:p>
        </w:tc>
        <w:tc>
          <w:tcPr>
            <w:tcW w:w="302" w:type="pct"/>
          </w:tcPr>
          <w:p w:rsidR="008E125B" w:rsidRPr="001844FB" w:rsidRDefault="008E125B" w:rsidP="006E037F">
            <w:pPr>
              <w:jc w:val="center"/>
              <w:rPr>
                <w:color w:val="000000"/>
                <w:sz w:val="14"/>
                <w:szCs w:val="14"/>
              </w:rPr>
            </w:pPr>
          </w:p>
        </w:tc>
        <w:tc>
          <w:tcPr>
            <w:tcW w:w="273" w:type="pct"/>
          </w:tcPr>
          <w:p w:rsidR="008E125B" w:rsidRPr="001844FB" w:rsidRDefault="008E125B" w:rsidP="006E037F">
            <w:pPr>
              <w:jc w:val="center"/>
              <w:rPr>
                <w:bCs/>
                <w:color w:val="000000"/>
                <w:sz w:val="14"/>
                <w:szCs w:val="14"/>
              </w:rPr>
            </w:pPr>
          </w:p>
        </w:tc>
      </w:tr>
      <w:tr w:rsidR="00D91B07" w:rsidRPr="001844FB" w:rsidTr="000670A2">
        <w:trPr>
          <w:trHeight w:val="290"/>
        </w:trPr>
        <w:tc>
          <w:tcPr>
            <w:tcW w:w="150" w:type="pct"/>
            <w:vMerge/>
          </w:tcPr>
          <w:p w:rsidR="008E125B" w:rsidRPr="001844FB" w:rsidRDefault="008E125B" w:rsidP="006E037F">
            <w:pPr>
              <w:jc w:val="center"/>
              <w:rPr>
                <w:color w:val="000000"/>
                <w:sz w:val="14"/>
                <w:szCs w:val="14"/>
              </w:rPr>
            </w:pPr>
          </w:p>
        </w:tc>
        <w:tc>
          <w:tcPr>
            <w:tcW w:w="531" w:type="pct"/>
          </w:tcPr>
          <w:p w:rsidR="008E125B" w:rsidRPr="001844FB" w:rsidRDefault="008E125B" w:rsidP="006E037F">
            <w:pPr>
              <w:rPr>
                <w:color w:val="000000"/>
                <w:sz w:val="14"/>
                <w:szCs w:val="14"/>
              </w:rPr>
            </w:pPr>
            <w:r w:rsidRPr="001844FB">
              <w:rPr>
                <w:color w:val="000000"/>
                <w:sz w:val="14"/>
                <w:szCs w:val="14"/>
              </w:rPr>
              <w:t>федеральный бюджет</w:t>
            </w:r>
          </w:p>
        </w:tc>
        <w:tc>
          <w:tcPr>
            <w:tcW w:w="265" w:type="pct"/>
          </w:tcPr>
          <w:p w:rsidR="008E125B" w:rsidRPr="001844FB" w:rsidRDefault="008E125B" w:rsidP="000670A2">
            <w:pPr>
              <w:jc w:val="center"/>
              <w:rPr>
                <w:color w:val="000000"/>
                <w:sz w:val="14"/>
                <w:szCs w:val="14"/>
              </w:rPr>
            </w:pPr>
          </w:p>
        </w:tc>
        <w:tc>
          <w:tcPr>
            <w:tcW w:w="223" w:type="pct"/>
            <w:vAlign w:val="center"/>
          </w:tcPr>
          <w:p w:rsidR="008E125B" w:rsidRPr="001844FB" w:rsidRDefault="008E125B" w:rsidP="006E037F">
            <w:pPr>
              <w:rPr>
                <w:color w:val="000000"/>
                <w:sz w:val="14"/>
                <w:szCs w:val="14"/>
              </w:rPr>
            </w:pPr>
          </w:p>
        </w:tc>
        <w:tc>
          <w:tcPr>
            <w:tcW w:w="195" w:type="pct"/>
            <w:vAlign w:val="center"/>
          </w:tcPr>
          <w:p w:rsidR="008E125B" w:rsidRPr="001844FB" w:rsidRDefault="008E125B" w:rsidP="006E037F">
            <w:pPr>
              <w:jc w:val="center"/>
              <w:rPr>
                <w:color w:val="000000"/>
                <w:sz w:val="14"/>
                <w:szCs w:val="14"/>
              </w:rPr>
            </w:pPr>
          </w:p>
        </w:tc>
        <w:tc>
          <w:tcPr>
            <w:tcW w:w="207" w:type="pct"/>
            <w:vAlign w:val="center"/>
          </w:tcPr>
          <w:p w:rsidR="008E125B" w:rsidRPr="001844FB" w:rsidRDefault="008E125B" w:rsidP="006E037F">
            <w:pPr>
              <w:jc w:val="center"/>
              <w:rPr>
                <w:color w:val="000000"/>
                <w:sz w:val="14"/>
                <w:szCs w:val="14"/>
              </w:rPr>
            </w:pPr>
          </w:p>
        </w:tc>
        <w:tc>
          <w:tcPr>
            <w:tcW w:w="264" w:type="pct"/>
          </w:tcPr>
          <w:p w:rsidR="008E125B" w:rsidRPr="001844FB" w:rsidRDefault="008E125B" w:rsidP="006E037F">
            <w:pPr>
              <w:jc w:val="center"/>
              <w:rPr>
                <w:color w:val="000000"/>
                <w:sz w:val="14"/>
                <w:szCs w:val="14"/>
              </w:rPr>
            </w:pPr>
          </w:p>
        </w:tc>
        <w:tc>
          <w:tcPr>
            <w:tcW w:w="310" w:type="pct"/>
            <w:vAlign w:val="center"/>
          </w:tcPr>
          <w:p w:rsidR="008E125B" w:rsidRPr="001844FB" w:rsidRDefault="008E125B" w:rsidP="006E037F">
            <w:pPr>
              <w:jc w:val="center"/>
              <w:rPr>
                <w:color w:val="000000"/>
                <w:sz w:val="14"/>
                <w:szCs w:val="14"/>
              </w:rPr>
            </w:pPr>
          </w:p>
        </w:tc>
        <w:tc>
          <w:tcPr>
            <w:tcW w:w="178" w:type="pct"/>
          </w:tcPr>
          <w:p w:rsidR="008E125B" w:rsidRPr="001844FB" w:rsidRDefault="008E125B" w:rsidP="006E037F">
            <w:pPr>
              <w:jc w:val="center"/>
              <w:rPr>
                <w:color w:val="000000"/>
                <w:sz w:val="14"/>
                <w:szCs w:val="14"/>
              </w:rPr>
            </w:pPr>
          </w:p>
        </w:tc>
        <w:tc>
          <w:tcPr>
            <w:tcW w:w="222" w:type="pct"/>
          </w:tcPr>
          <w:p w:rsidR="008E125B" w:rsidRPr="001844FB" w:rsidRDefault="008E125B" w:rsidP="006E037F">
            <w:pPr>
              <w:jc w:val="center"/>
              <w:rPr>
                <w:color w:val="000000"/>
                <w:sz w:val="14"/>
                <w:szCs w:val="14"/>
              </w:rPr>
            </w:pPr>
          </w:p>
        </w:tc>
        <w:tc>
          <w:tcPr>
            <w:tcW w:w="313" w:type="pct"/>
          </w:tcPr>
          <w:p w:rsidR="008E125B" w:rsidRPr="001844FB" w:rsidRDefault="008E125B" w:rsidP="006E037F">
            <w:pPr>
              <w:jc w:val="center"/>
              <w:rPr>
                <w:color w:val="000000"/>
                <w:sz w:val="14"/>
                <w:szCs w:val="14"/>
              </w:rPr>
            </w:pPr>
          </w:p>
        </w:tc>
        <w:tc>
          <w:tcPr>
            <w:tcW w:w="266" w:type="pct"/>
          </w:tcPr>
          <w:p w:rsidR="008E125B" w:rsidRPr="001844FB" w:rsidRDefault="008E125B" w:rsidP="006E037F">
            <w:pPr>
              <w:jc w:val="center"/>
              <w:rPr>
                <w:color w:val="000000"/>
                <w:sz w:val="14"/>
                <w:szCs w:val="14"/>
              </w:rPr>
            </w:pPr>
          </w:p>
        </w:tc>
        <w:tc>
          <w:tcPr>
            <w:tcW w:w="264" w:type="pct"/>
          </w:tcPr>
          <w:p w:rsidR="008E125B" w:rsidRPr="001844FB" w:rsidRDefault="008E125B" w:rsidP="006E037F">
            <w:pPr>
              <w:jc w:val="center"/>
              <w:rPr>
                <w:color w:val="000000"/>
                <w:sz w:val="14"/>
                <w:szCs w:val="14"/>
              </w:rPr>
            </w:pPr>
          </w:p>
        </w:tc>
        <w:tc>
          <w:tcPr>
            <w:tcW w:w="264" w:type="pct"/>
          </w:tcPr>
          <w:p w:rsidR="008E125B" w:rsidRPr="001844FB" w:rsidRDefault="008E125B" w:rsidP="006E037F">
            <w:pPr>
              <w:jc w:val="center"/>
              <w:rPr>
                <w:color w:val="000000"/>
                <w:sz w:val="14"/>
                <w:szCs w:val="14"/>
              </w:rPr>
            </w:pPr>
          </w:p>
        </w:tc>
        <w:tc>
          <w:tcPr>
            <w:tcW w:w="264" w:type="pct"/>
          </w:tcPr>
          <w:p w:rsidR="008E125B" w:rsidRPr="001844FB" w:rsidRDefault="008E125B" w:rsidP="006E037F">
            <w:pPr>
              <w:jc w:val="center"/>
              <w:rPr>
                <w:color w:val="000000"/>
                <w:sz w:val="14"/>
                <w:szCs w:val="14"/>
              </w:rPr>
            </w:pPr>
          </w:p>
        </w:tc>
        <w:tc>
          <w:tcPr>
            <w:tcW w:w="266" w:type="pct"/>
          </w:tcPr>
          <w:p w:rsidR="008E125B" w:rsidRPr="001844FB" w:rsidRDefault="008E125B" w:rsidP="006E037F">
            <w:pPr>
              <w:jc w:val="center"/>
              <w:rPr>
                <w:color w:val="000000"/>
                <w:sz w:val="14"/>
                <w:szCs w:val="14"/>
              </w:rPr>
            </w:pPr>
            <w:r w:rsidRPr="001844FB">
              <w:rPr>
                <w:color w:val="000000"/>
                <w:sz w:val="14"/>
                <w:szCs w:val="14"/>
              </w:rPr>
              <w:t>114029,0</w:t>
            </w:r>
          </w:p>
        </w:tc>
        <w:tc>
          <w:tcPr>
            <w:tcW w:w="243" w:type="pct"/>
          </w:tcPr>
          <w:p w:rsidR="008E125B" w:rsidRPr="001844FB" w:rsidRDefault="008E125B" w:rsidP="006E037F">
            <w:pPr>
              <w:jc w:val="center"/>
              <w:rPr>
                <w:color w:val="000000"/>
                <w:sz w:val="14"/>
                <w:szCs w:val="14"/>
              </w:rPr>
            </w:pPr>
            <w:r w:rsidRPr="001844FB">
              <w:rPr>
                <w:color w:val="000000"/>
                <w:sz w:val="14"/>
                <w:szCs w:val="14"/>
              </w:rPr>
              <w:t>100000,0</w:t>
            </w:r>
          </w:p>
        </w:tc>
        <w:tc>
          <w:tcPr>
            <w:tcW w:w="302" w:type="pct"/>
          </w:tcPr>
          <w:p w:rsidR="008E125B" w:rsidRPr="001844FB" w:rsidRDefault="008E125B" w:rsidP="006E037F">
            <w:pPr>
              <w:jc w:val="center"/>
              <w:rPr>
                <w:color w:val="000000"/>
                <w:sz w:val="14"/>
                <w:szCs w:val="14"/>
              </w:rPr>
            </w:pPr>
            <w:r w:rsidRPr="001844FB">
              <w:rPr>
                <w:color w:val="000000"/>
                <w:sz w:val="14"/>
                <w:szCs w:val="14"/>
              </w:rPr>
              <w:t>170203,37</w:t>
            </w:r>
          </w:p>
        </w:tc>
        <w:tc>
          <w:tcPr>
            <w:tcW w:w="273" w:type="pct"/>
          </w:tcPr>
          <w:p w:rsidR="008E125B" w:rsidRPr="001844FB" w:rsidRDefault="008E125B" w:rsidP="006E037F">
            <w:pPr>
              <w:jc w:val="center"/>
              <w:rPr>
                <w:bCs/>
                <w:color w:val="000000"/>
                <w:sz w:val="14"/>
                <w:szCs w:val="14"/>
              </w:rPr>
            </w:pPr>
            <w:r w:rsidRPr="001844FB">
              <w:rPr>
                <w:bCs/>
                <w:color w:val="000000"/>
                <w:sz w:val="14"/>
                <w:szCs w:val="14"/>
              </w:rPr>
              <w:t>400000</w:t>
            </w:r>
          </w:p>
        </w:tc>
      </w:tr>
      <w:tr w:rsidR="00D91B07" w:rsidRPr="001844FB" w:rsidTr="000670A2">
        <w:trPr>
          <w:trHeight w:val="253"/>
        </w:trPr>
        <w:tc>
          <w:tcPr>
            <w:tcW w:w="150" w:type="pct"/>
            <w:vMerge/>
          </w:tcPr>
          <w:p w:rsidR="008E125B" w:rsidRPr="001844FB" w:rsidRDefault="008E125B" w:rsidP="006E037F">
            <w:pPr>
              <w:jc w:val="center"/>
              <w:rPr>
                <w:color w:val="000000"/>
                <w:sz w:val="14"/>
                <w:szCs w:val="14"/>
              </w:rPr>
            </w:pPr>
          </w:p>
        </w:tc>
        <w:tc>
          <w:tcPr>
            <w:tcW w:w="531" w:type="pct"/>
          </w:tcPr>
          <w:p w:rsidR="008E125B" w:rsidRPr="001844FB" w:rsidRDefault="008E125B" w:rsidP="006E037F">
            <w:pPr>
              <w:rPr>
                <w:color w:val="000000"/>
                <w:sz w:val="14"/>
                <w:szCs w:val="14"/>
              </w:rPr>
            </w:pPr>
            <w:r w:rsidRPr="001844FB">
              <w:rPr>
                <w:color w:val="000000"/>
                <w:sz w:val="14"/>
                <w:szCs w:val="14"/>
              </w:rPr>
              <w:t>областной бюджет</w:t>
            </w:r>
          </w:p>
        </w:tc>
        <w:tc>
          <w:tcPr>
            <w:tcW w:w="265" w:type="pct"/>
          </w:tcPr>
          <w:p w:rsidR="008E125B" w:rsidRPr="001844FB" w:rsidRDefault="008E125B" w:rsidP="000670A2">
            <w:pPr>
              <w:jc w:val="center"/>
              <w:rPr>
                <w:color w:val="000000"/>
                <w:sz w:val="14"/>
                <w:szCs w:val="14"/>
              </w:rPr>
            </w:pPr>
          </w:p>
        </w:tc>
        <w:tc>
          <w:tcPr>
            <w:tcW w:w="223" w:type="pct"/>
            <w:vAlign w:val="center"/>
          </w:tcPr>
          <w:p w:rsidR="008E125B" w:rsidRPr="001844FB" w:rsidRDefault="008E125B" w:rsidP="006E037F">
            <w:pPr>
              <w:rPr>
                <w:color w:val="000000"/>
                <w:sz w:val="14"/>
                <w:szCs w:val="14"/>
              </w:rPr>
            </w:pPr>
          </w:p>
        </w:tc>
        <w:tc>
          <w:tcPr>
            <w:tcW w:w="195" w:type="pct"/>
            <w:vAlign w:val="center"/>
          </w:tcPr>
          <w:p w:rsidR="008E125B" w:rsidRPr="001844FB" w:rsidRDefault="008E125B" w:rsidP="006E037F">
            <w:pPr>
              <w:jc w:val="center"/>
              <w:rPr>
                <w:color w:val="000000"/>
                <w:sz w:val="14"/>
                <w:szCs w:val="14"/>
              </w:rPr>
            </w:pPr>
          </w:p>
        </w:tc>
        <w:tc>
          <w:tcPr>
            <w:tcW w:w="207" w:type="pct"/>
            <w:vAlign w:val="center"/>
          </w:tcPr>
          <w:p w:rsidR="008E125B" w:rsidRPr="001844FB" w:rsidRDefault="008E125B" w:rsidP="006E037F">
            <w:pPr>
              <w:jc w:val="center"/>
              <w:rPr>
                <w:color w:val="000000"/>
                <w:sz w:val="14"/>
                <w:szCs w:val="14"/>
              </w:rPr>
            </w:pPr>
          </w:p>
        </w:tc>
        <w:tc>
          <w:tcPr>
            <w:tcW w:w="264" w:type="pct"/>
          </w:tcPr>
          <w:p w:rsidR="008E125B" w:rsidRPr="001844FB" w:rsidRDefault="008E125B" w:rsidP="006E037F">
            <w:pPr>
              <w:jc w:val="center"/>
              <w:rPr>
                <w:color w:val="000000"/>
                <w:sz w:val="14"/>
                <w:szCs w:val="14"/>
              </w:rPr>
            </w:pPr>
          </w:p>
        </w:tc>
        <w:tc>
          <w:tcPr>
            <w:tcW w:w="310" w:type="pct"/>
            <w:vAlign w:val="center"/>
          </w:tcPr>
          <w:p w:rsidR="008E125B" w:rsidRPr="001844FB" w:rsidRDefault="008E125B" w:rsidP="006E037F">
            <w:pPr>
              <w:jc w:val="center"/>
              <w:rPr>
                <w:color w:val="000000"/>
                <w:sz w:val="14"/>
                <w:szCs w:val="14"/>
              </w:rPr>
            </w:pPr>
          </w:p>
        </w:tc>
        <w:tc>
          <w:tcPr>
            <w:tcW w:w="178" w:type="pct"/>
          </w:tcPr>
          <w:p w:rsidR="008E125B" w:rsidRPr="001844FB" w:rsidRDefault="008E125B" w:rsidP="006E037F">
            <w:pPr>
              <w:jc w:val="center"/>
              <w:rPr>
                <w:color w:val="000000"/>
                <w:sz w:val="14"/>
                <w:szCs w:val="14"/>
              </w:rPr>
            </w:pPr>
          </w:p>
        </w:tc>
        <w:tc>
          <w:tcPr>
            <w:tcW w:w="222" w:type="pct"/>
          </w:tcPr>
          <w:p w:rsidR="008E125B" w:rsidRPr="001844FB" w:rsidRDefault="008E125B" w:rsidP="006E037F">
            <w:pPr>
              <w:jc w:val="center"/>
              <w:rPr>
                <w:color w:val="000000"/>
                <w:sz w:val="14"/>
                <w:szCs w:val="14"/>
              </w:rPr>
            </w:pPr>
          </w:p>
        </w:tc>
        <w:tc>
          <w:tcPr>
            <w:tcW w:w="313" w:type="pct"/>
          </w:tcPr>
          <w:p w:rsidR="008E125B" w:rsidRPr="001844FB" w:rsidRDefault="008E125B" w:rsidP="006E037F">
            <w:pPr>
              <w:jc w:val="center"/>
              <w:rPr>
                <w:color w:val="000000"/>
                <w:sz w:val="14"/>
                <w:szCs w:val="14"/>
              </w:rPr>
            </w:pPr>
          </w:p>
        </w:tc>
        <w:tc>
          <w:tcPr>
            <w:tcW w:w="266" w:type="pct"/>
          </w:tcPr>
          <w:p w:rsidR="008E125B" w:rsidRPr="001844FB" w:rsidRDefault="008E125B" w:rsidP="006E037F">
            <w:pPr>
              <w:jc w:val="center"/>
              <w:rPr>
                <w:color w:val="000000"/>
                <w:sz w:val="14"/>
                <w:szCs w:val="14"/>
              </w:rPr>
            </w:pPr>
          </w:p>
        </w:tc>
        <w:tc>
          <w:tcPr>
            <w:tcW w:w="264" w:type="pct"/>
          </w:tcPr>
          <w:p w:rsidR="008E125B" w:rsidRPr="001844FB" w:rsidRDefault="008E125B" w:rsidP="006E037F">
            <w:pPr>
              <w:jc w:val="center"/>
              <w:rPr>
                <w:color w:val="000000"/>
                <w:sz w:val="14"/>
                <w:szCs w:val="14"/>
              </w:rPr>
            </w:pPr>
          </w:p>
        </w:tc>
        <w:tc>
          <w:tcPr>
            <w:tcW w:w="264" w:type="pct"/>
          </w:tcPr>
          <w:p w:rsidR="008E125B" w:rsidRPr="001844FB" w:rsidRDefault="008E125B" w:rsidP="006E037F">
            <w:pPr>
              <w:jc w:val="center"/>
              <w:rPr>
                <w:color w:val="000000"/>
                <w:sz w:val="14"/>
                <w:szCs w:val="14"/>
              </w:rPr>
            </w:pPr>
            <w:r w:rsidRPr="001844FB">
              <w:rPr>
                <w:color w:val="000000"/>
                <w:sz w:val="14"/>
                <w:szCs w:val="14"/>
              </w:rPr>
              <w:t>3808,2</w:t>
            </w:r>
          </w:p>
        </w:tc>
        <w:tc>
          <w:tcPr>
            <w:tcW w:w="264" w:type="pct"/>
          </w:tcPr>
          <w:p w:rsidR="008E125B" w:rsidRPr="001844FB" w:rsidRDefault="0008297A" w:rsidP="006E037F">
            <w:pPr>
              <w:jc w:val="center"/>
              <w:rPr>
                <w:color w:val="000000"/>
                <w:sz w:val="14"/>
                <w:szCs w:val="14"/>
              </w:rPr>
            </w:pPr>
            <w:r w:rsidRPr="001844FB">
              <w:rPr>
                <w:color w:val="000000"/>
                <w:sz w:val="14"/>
                <w:szCs w:val="14"/>
              </w:rPr>
              <w:t>4463,9</w:t>
            </w:r>
          </w:p>
        </w:tc>
        <w:tc>
          <w:tcPr>
            <w:tcW w:w="266" w:type="pct"/>
          </w:tcPr>
          <w:p w:rsidR="008E125B" w:rsidRPr="001844FB" w:rsidRDefault="00A45D27" w:rsidP="006E037F">
            <w:pPr>
              <w:jc w:val="center"/>
              <w:rPr>
                <w:color w:val="000000"/>
                <w:sz w:val="14"/>
                <w:szCs w:val="14"/>
              </w:rPr>
            </w:pPr>
            <w:r w:rsidRPr="001844FB">
              <w:rPr>
                <w:color w:val="000000"/>
                <w:sz w:val="14"/>
                <w:szCs w:val="14"/>
              </w:rPr>
              <w:t>650,0</w:t>
            </w:r>
          </w:p>
        </w:tc>
        <w:tc>
          <w:tcPr>
            <w:tcW w:w="243" w:type="pct"/>
          </w:tcPr>
          <w:p w:rsidR="008E125B" w:rsidRPr="001844FB" w:rsidRDefault="008E125B" w:rsidP="006E037F">
            <w:pPr>
              <w:jc w:val="center"/>
              <w:rPr>
                <w:color w:val="000000"/>
                <w:sz w:val="14"/>
                <w:szCs w:val="14"/>
              </w:rPr>
            </w:pPr>
          </w:p>
        </w:tc>
        <w:tc>
          <w:tcPr>
            <w:tcW w:w="302" w:type="pct"/>
          </w:tcPr>
          <w:p w:rsidR="008E125B" w:rsidRPr="001844FB" w:rsidRDefault="008E125B" w:rsidP="006E037F">
            <w:pPr>
              <w:jc w:val="center"/>
              <w:rPr>
                <w:color w:val="000000"/>
                <w:sz w:val="14"/>
                <w:szCs w:val="14"/>
              </w:rPr>
            </w:pPr>
          </w:p>
        </w:tc>
        <w:tc>
          <w:tcPr>
            <w:tcW w:w="273" w:type="pct"/>
          </w:tcPr>
          <w:p w:rsidR="008E125B" w:rsidRPr="001844FB" w:rsidRDefault="008E125B" w:rsidP="006E037F">
            <w:pPr>
              <w:jc w:val="center"/>
              <w:rPr>
                <w:bCs/>
                <w:color w:val="000000"/>
                <w:sz w:val="14"/>
                <w:szCs w:val="14"/>
              </w:rPr>
            </w:pPr>
          </w:p>
        </w:tc>
      </w:tr>
      <w:tr w:rsidR="00D91B07" w:rsidRPr="001844FB" w:rsidTr="000670A2">
        <w:trPr>
          <w:trHeight w:val="891"/>
        </w:trPr>
        <w:tc>
          <w:tcPr>
            <w:tcW w:w="150" w:type="pct"/>
          </w:tcPr>
          <w:p w:rsidR="008E125B" w:rsidRPr="001844FB" w:rsidRDefault="004A1399" w:rsidP="006E037F">
            <w:pPr>
              <w:jc w:val="center"/>
              <w:rPr>
                <w:color w:val="000000"/>
                <w:sz w:val="14"/>
                <w:szCs w:val="14"/>
              </w:rPr>
            </w:pPr>
            <w:r w:rsidRPr="001844FB">
              <w:rPr>
                <w:color w:val="000000"/>
                <w:sz w:val="14"/>
                <w:szCs w:val="14"/>
              </w:rPr>
              <w:t>40</w:t>
            </w:r>
          </w:p>
        </w:tc>
        <w:tc>
          <w:tcPr>
            <w:tcW w:w="531" w:type="pct"/>
          </w:tcPr>
          <w:p w:rsidR="008E125B" w:rsidRDefault="008E125B" w:rsidP="004A1399">
            <w:pPr>
              <w:rPr>
                <w:color w:val="000000"/>
                <w:sz w:val="14"/>
                <w:szCs w:val="14"/>
                <w:vertAlign w:val="superscript"/>
              </w:rPr>
            </w:pPr>
            <w:r w:rsidRPr="001844FB">
              <w:rPr>
                <w:color w:val="000000"/>
                <w:sz w:val="14"/>
                <w:szCs w:val="14"/>
              </w:rPr>
              <w:t>Реконструкция автом</w:t>
            </w:r>
            <w:r w:rsidRPr="001844FB">
              <w:rPr>
                <w:color w:val="000000"/>
                <w:sz w:val="14"/>
                <w:szCs w:val="14"/>
              </w:rPr>
              <w:t>о</w:t>
            </w:r>
            <w:r w:rsidRPr="001844FB">
              <w:rPr>
                <w:color w:val="000000"/>
                <w:sz w:val="14"/>
                <w:szCs w:val="14"/>
              </w:rPr>
              <w:t>бильной дороги Кирово-Чепецк</w:t>
            </w:r>
            <w:r w:rsidR="004A1399" w:rsidRPr="001844FB">
              <w:rPr>
                <w:color w:val="000000"/>
                <w:sz w:val="14"/>
                <w:szCs w:val="14"/>
              </w:rPr>
              <w:t xml:space="preserve"> – </w:t>
            </w:r>
            <w:r w:rsidRPr="001844FB">
              <w:rPr>
                <w:color w:val="000000"/>
                <w:sz w:val="14"/>
                <w:szCs w:val="14"/>
              </w:rPr>
              <w:t>Слободской на участке от автомобил</w:t>
            </w:r>
            <w:r w:rsidRPr="001844FB">
              <w:rPr>
                <w:color w:val="000000"/>
                <w:sz w:val="14"/>
                <w:szCs w:val="14"/>
              </w:rPr>
              <w:t>ь</w:t>
            </w:r>
            <w:r w:rsidRPr="001844FB">
              <w:rPr>
                <w:color w:val="000000"/>
                <w:sz w:val="14"/>
                <w:szCs w:val="14"/>
              </w:rPr>
              <w:t>ной дороги Кострома – Шарья</w:t>
            </w:r>
            <w:r w:rsidR="004A1399" w:rsidRPr="001844FB">
              <w:rPr>
                <w:color w:val="000000"/>
                <w:sz w:val="14"/>
                <w:szCs w:val="14"/>
              </w:rPr>
              <w:t xml:space="preserve"> </w:t>
            </w:r>
            <w:r w:rsidRPr="001844FB">
              <w:rPr>
                <w:color w:val="000000"/>
                <w:sz w:val="14"/>
                <w:szCs w:val="14"/>
              </w:rPr>
              <w:t>– Киров – Пермь до дер. Ужоговица в Кировской области</w:t>
            </w:r>
            <w:r w:rsidR="00076EBE" w:rsidRPr="001844FB">
              <w:rPr>
                <w:color w:val="000000"/>
                <w:sz w:val="14"/>
                <w:szCs w:val="14"/>
                <w:vertAlign w:val="superscript"/>
              </w:rPr>
              <w:t>2</w:t>
            </w:r>
          </w:p>
          <w:p w:rsidR="000670A2" w:rsidRPr="001844FB" w:rsidRDefault="000670A2" w:rsidP="004A1399">
            <w:pPr>
              <w:rPr>
                <w:color w:val="000000"/>
                <w:sz w:val="14"/>
                <w:szCs w:val="14"/>
              </w:rPr>
            </w:pPr>
          </w:p>
        </w:tc>
        <w:tc>
          <w:tcPr>
            <w:tcW w:w="265" w:type="pct"/>
          </w:tcPr>
          <w:p w:rsidR="008E125B" w:rsidRPr="001844FB" w:rsidRDefault="008E125B" w:rsidP="000670A2">
            <w:pPr>
              <w:jc w:val="center"/>
              <w:rPr>
                <w:color w:val="000000"/>
                <w:sz w:val="14"/>
                <w:szCs w:val="14"/>
              </w:rPr>
            </w:pPr>
            <w:r w:rsidRPr="001844FB">
              <w:rPr>
                <w:color w:val="000000"/>
                <w:sz w:val="14"/>
                <w:szCs w:val="14"/>
              </w:rPr>
              <w:t>отсутствует</w:t>
            </w:r>
          </w:p>
        </w:tc>
        <w:tc>
          <w:tcPr>
            <w:tcW w:w="223" w:type="pct"/>
          </w:tcPr>
          <w:p w:rsidR="008E125B" w:rsidRPr="001844FB" w:rsidRDefault="00345D0F" w:rsidP="006E037F">
            <w:pPr>
              <w:jc w:val="center"/>
              <w:rPr>
                <w:color w:val="000000"/>
                <w:sz w:val="14"/>
                <w:szCs w:val="14"/>
              </w:rPr>
            </w:pPr>
            <w:r w:rsidRPr="001844FB">
              <w:rPr>
                <w:color w:val="000000"/>
                <w:sz w:val="14"/>
                <w:szCs w:val="14"/>
              </w:rPr>
              <w:t>2024 год</w:t>
            </w:r>
          </w:p>
        </w:tc>
        <w:tc>
          <w:tcPr>
            <w:tcW w:w="195" w:type="pct"/>
          </w:tcPr>
          <w:p w:rsidR="008E125B" w:rsidRPr="001844FB" w:rsidRDefault="008E125B" w:rsidP="006E037F">
            <w:pPr>
              <w:jc w:val="center"/>
              <w:rPr>
                <w:color w:val="000000"/>
                <w:sz w:val="14"/>
                <w:szCs w:val="14"/>
              </w:rPr>
            </w:pPr>
            <w:r w:rsidRPr="001844FB">
              <w:rPr>
                <w:color w:val="000000"/>
                <w:sz w:val="14"/>
                <w:szCs w:val="14"/>
              </w:rPr>
              <w:t>8,5</w:t>
            </w:r>
          </w:p>
        </w:tc>
        <w:tc>
          <w:tcPr>
            <w:tcW w:w="207" w:type="pct"/>
          </w:tcPr>
          <w:p w:rsidR="008E125B" w:rsidRPr="001844FB" w:rsidRDefault="008E125B" w:rsidP="006E037F">
            <w:pPr>
              <w:jc w:val="center"/>
              <w:rPr>
                <w:color w:val="000000"/>
                <w:sz w:val="14"/>
                <w:szCs w:val="14"/>
              </w:rPr>
            </w:pPr>
          </w:p>
        </w:tc>
        <w:tc>
          <w:tcPr>
            <w:tcW w:w="264" w:type="pct"/>
          </w:tcPr>
          <w:p w:rsidR="008E125B" w:rsidRPr="001844FB" w:rsidRDefault="008E125B" w:rsidP="006E037F">
            <w:pPr>
              <w:jc w:val="center"/>
              <w:rPr>
                <w:color w:val="000000"/>
                <w:sz w:val="14"/>
                <w:szCs w:val="14"/>
              </w:rPr>
            </w:pPr>
          </w:p>
        </w:tc>
        <w:tc>
          <w:tcPr>
            <w:tcW w:w="310" w:type="pct"/>
          </w:tcPr>
          <w:p w:rsidR="008E125B" w:rsidRPr="001844FB" w:rsidRDefault="008E125B" w:rsidP="006E037F">
            <w:pPr>
              <w:jc w:val="center"/>
              <w:rPr>
                <w:color w:val="000000"/>
                <w:sz w:val="14"/>
                <w:szCs w:val="14"/>
              </w:rPr>
            </w:pPr>
            <w:r w:rsidRPr="001844FB">
              <w:rPr>
                <w:color w:val="000000"/>
                <w:sz w:val="14"/>
                <w:szCs w:val="14"/>
              </w:rPr>
              <w:t>410443,4</w:t>
            </w:r>
          </w:p>
        </w:tc>
        <w:tc>
          <w:tcPr>
            <w:tcW w:w="178" w:type="pct"/>
          </w:tcPr>
          <w:p w:rsidR="008E125B" w:rsidRPr="001844FB" w:rsidRDefault="008E125B" w:rsidP="006E037F">
            <w:pPr>
              <w:jc w:val="center"/>
              <w:rPr>
                <w:color w:val="000000"/>
                <w:sz w:val="14"/>
                <w:szCs w:val="14"/>
              </w:rPr>
            </w:pPr>
            <w:r w:rsidRPr="001844FB">
              <w:rPr>
                <w:color w:val="000000"/>
                <w:sz w:val="14"/>
                <w:szCs w:val="14"/>
              </w:rPr>
              <w:t>8,5</w:t>
            </w:r>
          </w:p>
        </w:tc>
        <w:tc>
          <w:tcPr>
            <w:tcW w:w="222" w:type="pct"/>
          </w:tcPr>
          <w:p w:rsidR="008E125B" w:rsidRPr="001844FB" w:rsidRDefault="008E125B" w:rsidP="006E037F">
            <w:pPr>
              <w:jc w:val="center"/>
              <w:rPr>
                <w:color w:val="000000"/>
                <w:sz w:val="14"/>
                <w:szCs w:val="14"/>
              </w:rPr>
            </w:pPr>
          </w:p>
        </w:tc>
        <w:tc>
          <w:tcPr>
            <w:tcW w:w="313" w:type="pct"/>
          </w:tcPr>
          <w:p w:rsidR="008E125B" w:rsidRPr="001844FB" w:rsidRDefault="008E125B" w:rsidP="006E037F">
            <w:pPr>
              <w:jc w:val="center"/>
              <w:rPr>
                <w:color w:val="000000"/>
                <w:sz w:val="14"/>
                <w:szCs w:val="14"/>
              </w:rPr>
            </w:pPr>
            <w:r w:rsidRPr="001844FB">
              <w:rPr>
                <w:color w:val="000000"/>
                <w:sz w:val="14"/>
                <w:szCs w:val="14"/>
              </w:rPr>
              <w:t>410443,4</w:t>
            </w:r>
          </w:p>
        </w:tc>
        <w:tc>
          <w:tcPr>
            <w:tcW w:w="266" w:type="pct"/>
          </w:tcPr>
          <w:p w:rsidR="008E125B" w:rsidRPr="001844FB" w:rsidRDefault="008E125B" w:rsidP="006E037F">
            <w:pPr>
              <w:jc w:val="center"/>
              <w:rPr>
                <w:color w:val="000000"/>
                <w:sz w:val="14"/>
                <w:szCs w:val="14"/>
              </w:rPr>
            </w:pPr>
          </w:p>
        </w:tc>
        <w:tc>
          <w:tcPr>
            <w:tcW w:w="264" w:type="pct"/>
          </w:tcPr>
          <w:p w:rsidR="008E125B" w:rsidRPr="001844FB" w:rsidRDefault="008E125B" w:rsidP="006E037F">
            <w:pPr>
              <w:jc w:val="center"/>
              <w:rPr>
                <w:color w:val="000000"/>
                <w:sz w:val="14"/>
                <w:szCs w:val="14"/>
              </w:rPr>
            </w:pPr>
          </w:p>
        </w:tc>
        <w:tc>
          <w:tcPr>
            <w:tcW w:w="264" w:type="pct"/>
          </w:tcPr>
          <w:p w:rsidR="008E125B" w:rsidRPr="001844FB" w:rsidRDefault="008E125B" w:rsidP="006E037F">
            <w:pPr>
              <w:jc w:val="center"/>
              <w:rPr>
                <w:color w:val="000000"/>
                <w:sz w:val="14"/>
                <w:szCs w:val="14"/>
              </w:rPr>
            </w:pPr>
          </w:p>
        </w:tc>
        <w:tc>
          <w:tcPr>
            <w:tcW w:w="264" w:type="pct"/>
          </w:tcPr>
          <w:p w:rsidR="008E125B" w:rsidRPr="001844FB" w:rsidRDefault="008E125B" w:rsidP="006E037F">
            <w:pPr>
              <w:jc w:val="center"/>
              <w:rPr>
                <w:color w:val="000000"/>
                <w:sz w:val="14"/>
                <w:szCs w:val="14"/>
              </w:rPr>
            </w:pPr>
          </w:p>
        </w:tc>
        <w:tc>
          <w:tcPr>
            <w:tcW w:w="266" w:type="pct"/>
          </w:tcPr>
          <w:p w:rsidR="008E125B" w:rsidRPr="001844FB" w:rsidRDefault="008E125B" w:rsidP="006E037F">
            <w:pPr>
              <w:jc w:val="center"/>
              <w:rPr>
                <w:color w:val="000000"/>
                <w:sz w:val="14"/>
                <w:szCs w:val="14"/>
              </w:rPr>
            </w:pPr>
          </w:p>
        </w:tc>
        <w:tc>
          <w:tcPr>
            <w:tcW w:w="243" w:type="pct"/>
          </w:tcPr>
          <w:p w:rsidR="008E125B" w:rsidRPr="001844FB" w:rsidRDefault="008E125B" w:rsidP="006E037F">
            <w:pPr>
              <w:jc w:val="center"/>
              <w:rPr>
                <w:color w:val="000000"/>
                <w:sz w:val="14"/>
                <w:szCs w:val="14"/>
              </w:rPr>
            </w:pPr>
          </w:p>
        </w:tc>
        <w:tc>
          <w:tcPr>
            <w:tcW w:w="302" w:type="pct"/>
          </w:tcPr>
          <w:p w:rsidR="008E125B" w:rsidRPr="001844FB" w:rsidRDefault="008E125B" w:rsidP="006E037F">
            <w:pPr>
              <w:jc w:val="center"/>
              <w:rPr>
                <w:color w:val="000000"/>
                <w:sz w:val="14"/>
                <w:szCs w:val="14"/>
              </w:rPr>
            </w:pPr>
            <w:r w:rsidRPr="001844FB">
              <w:rPr>
                <w:color w:val="000000"/>
                <w:sz w:val="14"/>
                <w:szCs w:val="14"/>
              </w:rPr>
              <w:t>1568,3</w:t>
            </w:r>
          </w:p>
        </w:tc>
        <w:tc>
          <w:tcPr>
            <w:tcW w:w="273" w:type="pct"/>
          </w:tcPr>
          <w:p w:rsidR="008E125B" w:rsidRPr="001844FB" w:rsidRDefault="008E125B" w:rsidP="006E037F">
            <w:pPr>
              <w:jc w:val="center"/>
              <w:rPr>
                <w:color w:val="000000"/>
                <w:sz w:val="14"/>
                <w:szCs w:val="14"/>
              </w:rPr>
            </w:pPr>
            <w:r w:rsidRPr="001844FB">
              <w:rPr>
                <w:color w:val="000000"/>
                <w:sz w:val="14"/>
                <w:szCs w:val="14"/>
              </w:rPr>
              <w:t>5075,1</w:t>
            </w:r>
          </w:p>
        </w:tc>
      </w:tr>
      <w:tr w:rsidR="003A2E37" w:rsidRPr="001844FB" w:rsidTr="000670A2">
        <w:trPr>
          <w:trHeight w:val="891"/>
        </w:trPr>
        <w:tc>
          <w:tcPr>
            <w:tcW w:w="150" w:type="pct"/>
            <w:vMerge w:val="restart"/>
          </w:tcPr>
          <w:p w:rsidR="003A2E37" w:rsidRPr="001844FB" w:rsidRDefault="003A2E37" w:rsidP="004A1399">
            <w:pPr>
              <w:jc w:val="center"/>
              <w:rPr>
                <w:color w:val="000000"/>
                <w:sz w:val="14"/>
                <w:szCs w:val="14"/>
              </w:rPr>
            </w:pPr>
            <w:r w:rsidRPr="001844FB">
              <w:rPr>
                <w:color w:val="000000"/>
                <w:sz w:val="14"/>
                <w:szCs w:val="14"/>
              </w:rPr>
              <w:t>41</w:t>
            </w:r>
          </w:p>
        </w:tc>
        <w:tc>
          <w:tcPr>
            <w:tcW w:w="531" w:type="pct"/>
          </w:tcPr>
          <w:p w:rsidR="003A2E37" w:rsidRPr="001844FB" w:rsidRDefault="003A2E37" w:rsidP="004D4180">
            <w:pPr>
              <w:rPr>
                <w:color w:val="000000"/>
                <w:sz w:val="14"/>
                <w:szCs w:val="14"/>
              </w:rPr>
            </w:pPr>
            <w:r w:rsidRPr="001844FB">
              <w:rPr>
                <w:color w:val="000000"/>
                <w:sz w:val="14"/>
                <w:szCs w:val="14"/>
              </w:rPr>
              <w:t>Реконструкция автом</w:t>
            </w:r>
            <w:r w:rsidRPr="001844FB">
              <w:rPr>
                <w:color w:val="000000"/>
                <w:sz w:val="14"/>
                <w:szCs w:val="14"/>
              </w:rPr>
              <w:t>о</w:t>
            </w:r>
            <w:r w:rsidRPr="001844FB">
              <w:rPr>
                <w:color w:val="000000"/>
                <w:sz w:val="14"/>
                <w:szCs w:val="14"/>
              </w:rPr>
              <w:t>бильной дороги Киров –Малмыж – Вятские П</w:t>
            </w:r>
            <w:r w:rsidRPr="001844FB">
              <w:rPr>
                <w:color w:val="000000"/>
                <w:sz w:val="14"/>
                <w:szCs w:val="14"/>
              </w:rPr>
              <w:t>о</w:t>
            </w:r>
            <w:r w:rsidRPr="001844FB">
              <w:rPr>
                <w:color w:val="000000"/>
                <w:sz w:val="14"/>
                <w:szCs w:val="14"/>
              </w:rPr>
              <w:t>ляны, участок от прим</w:t>
            </w:r>
            <w:r w:rsidRPr="001844FB">
              <w:rPr>
                <w:color w:val="000000"/>
                <w:sz w:val="14"/>
                <w:szCs w:val="14"/>
              </w:rPr>
              <w:t>ы</w:t>
            </w:r>
            <w:r w:rsidR="00CF1DA3" w:rsidRPr="001844FB">
              <w:rPr>
                <w:color w:val="000000"/>
                <w:sz w:val="14"/>
                <w:szCs w:val="14"/>
              </w:rPr>
              <w:t xml:space="preserve">кания автомобильной дороги Южный обход </w:t>
            </w:r>
            <w:r w:rsidR="00CF1DA3" w:rsidRPr="001844FB">
              <w:rPr>
                <w:color w:val="000000"/>
                <w:sz w:val="14"/>
                <w:szCs w:val="14"/>
              </w:rPr>
              <w:br/>
              <w:t>г. Кирова</w:t>
            </w:r>
            <w:r w:rsidRPr="001844FB">
              <w:rPr>
                <w:color w:val="000000"/>
                <w:sz w:val="14"/>
                <w:szCs w:val="14"/>
              </w:rPr>
              <w:t xml:space="preserve"> до примыкания автомобильной дороги Киров – Кирово-Чепецк – Зуевка – Фаленки – гр</w:t>
            </w:r>
            <w:r w:rsidRPr="001844FB">
              <w:rPr>
                <w:color w:val="000000"/>
                <w:sz w:val="14"/>
                <w:szCs w:val="14"/>
              </w:rPr>
              <w:t>а</w:t>
            </w:r>
            <w:r w:rsidRPr="001844FB">
              <w:rPr>
                <w:color w:val="000000"/>
                <w:sz w:val="14"/>
                <w:szCs w:val="14"/>
              </w:rPr>
              <w:t>ница Удмуртской Ре</w:t>
            </w:r>
            <w:r w:rsidRPr="001844FB">
              <w:rPr>
                <w:color w:val="000000"/>
                <w:sz w:val="14"/>
                <w:szCs w:val="14"/>
              </w:rPr>
              <w:t>с</w:t>
            </w:r>
            <w:r w:rsidRPr="001844FB">
              <w:rPr>
                <w:color w:val="000000"/>
                <w:sz w:val="14"/>
                <w:szCs w:val="14"/>
              </w:rPr>
              <w:t>публики</w:t>
            </w:r>
          </w:p>
        </w:tc>
        <w:tc>
          <w:tcPr>
            <w:tcW w:w="265" w:type="pct"/>
          </w:tcPr>
          <w:p w:rsidR="003A2E37" w:rsidRPr="001844FB" w:rsidRDefault="003A2E37" w:rsidP="000670A2">
            <w:pPr>
              <w:jc w:val="center"/>
              <w:rPr>
                <w:color w:val="000000"/>
                <w:sz w:val="14"/>
                <w:szCs w:val="14"/>
              </w:rPr>
            </w:pPr>
            <w:r w:rsidRPr="001844FB">
              <w:rPr>
                <w:color w:val="000000"/>
                <w:sz w:val="14"/>
                <w:szCs w:val="14"/>
              </w:rPr>
              <w:t>отсутствует</w:t>
            </w:r>
          </w:p>
        </w:tc>
        <w:tc>
          <w:tcPr>
            <w:tcW w:w="223" w:type="pct"/>
          </w:tcPr>
          <w:p w:rsidR="003A2E37" w:rsidRPr="001844FB" w:rsidRDefault="003A2E37" w:rsidP="006A7EA2">
            <w:pPr>
              <w:jc w:val="center"/>
              <w:rPr>
                <w:color w:val="000000"/>
                <w:sz w:val="14"/>
                <w:szCs w:val="14"/>
              </w:rPr>
            </w:pPr>
            <w:r w:rsidRPr="001844FB">
              <w:rPr>
                <w:color w:val="000000"/>
                <w:sz w:val="14"/>
                <w:szCs w:val="14"/>
              </w:rPr>
              <w:t>2022 год</w:t>
            </w:r>
          </w:p>
        </w:tc>
        <w:tc>
          <w:tcPr>
            <w:tcW w:w="195" w:type="pct"/>
          </w:tcPr>
          <w:p w:rsidR="003A2E37" w:rsidRPr="001844FB" w:rsidRDefault="003A2E37" w:rsidP="006E037F">
            <w:pPr>
              <w:jc w:val="center"/>
              <w:rPr>
                <w:color w:val="000000"/>
                <w:sz w:val="14"/>
                <w:szCs w:val="14"/>
              </w:rPr>
            </w:pPr>
            <w:r w:rsidRPr="001844FB">
              <w:rPr>
                <w:color w:val="000000"/>
                <w:sz w:val="14"/>
                <w:szCs w:val="14"/>
              </w:rPr>
              <w:t>2,55</w:t>
            </w:r>
          </w:p>
        </w:tc>
        <w:tc>
          <w:tcPr>
            <w:tcW w:w="207" w:type="pct"/>
          </w:tcPr>
          <w:p w:rsidR="003A2E37" w:rsidRPr="001844FB" w:rsidRDefault="003A2E37" w:rsidP="006E037F">
            <w:pPr>
              <w:jc w:val="center"/>
              <w:rPr>
                <w:color w:val="000000"/>
                <w:sz w:val="14"/>
                <w:szCs w:val="14"/>
              </w:rPr>
            </w:pPr>
          </w:p>
        </w:tc>
        <w:tc>
          <w:tcPr>
            <w:tcW w:w="264" w:type="pct"/>
          </w:tcPr>
          <w:p w:rsidR="003A2E37" w:rsidRPr="001844FB" w:rsidRDefault="003A2E37" w:rsidP="006E037F">
            <w:pPr>
              <w:jc w:val="center"/>
              <w:rPr>
                <w:color w:val="000000"/>
                <w:sz w:val="14"/>
                <w:szCs w:val="14"/>
              </w:rPr>
            </w:pPr>
          </w:p>
        </w:tc>
        <w:tc>
          <w:tcPr>
            <w:tcW w:w="310" w:type="pct"/>
          </w:tcPr>
          <w:p w:rsidR="003A2E37" w:rsidRPr="001844FB" w:rsidRDefault="003A2E37" w:rsidP="006E037F">
            <w:pPr>
              <w:jc w:val="center"/>
              <w:rPr>
                <w:color w:val="000000"/>
                <w:sz w:val="14"/>
                <w:szCs w:val="14"/>
              </w:rPr>
            </w:pPr>
            <w:r w:rsidRPr="001844FB">
              <w:rPr>
                <w:color w:val="000000"/>
                <w:sz w:val="14"/>
                <w:szCs w:val="14"/>
              </w:rPr>
              <w:t>360150</w:t>
            </w:r>
          </w:p>
        </w:tc>
        <w:tc>
          <w:tcPr>
            <w:tcW w:w="178" w:type="pct"/>
          </w:tcPr>
          <w:p w:rsidR="003A2E37" w:rsidRPr="001844FB" w:rsidRDefault="003A2E37" w:rsidP="006E037F">
            <w:pPr>
              <w:jc w:val="center"/>
              <w:rPr>
                <w:color w:val="000000"/>
                <w:sz w:val="14"/>
                <w:szCs w:val="14"/>
              </w:rPr>
            </w:pPr>
            <w:r w:rsidRPr="001844FB">
              <w:rPr>
                <w:color w:val="000000"/>
                <w:sz w:val="14"/>
                <w:szCs w:val="14"/>
              </w:rPr>
              <w:t>2,55</w:t>
            </w:r>
          </w:p>
        </w:tc>
        <w:tc>
          <w:tcPr>
            <w:tcW w:w="222" w:type="pct"/>
          </w:tcPr>
          <w:p w:rsidR="003A2E37" w:rsidRPr="001844FB" w:rsidRDefault="003A2E37" w:rsidP="006E037F">
            <w:pPr>
              <w:jc w:val="center"/>
              <w:rPr>
                <w:color w:val="000000"/>
                <w:sz w:val="14"/>
                <w:szCs w:val="14"/>
              </w:rPr>
            </w:pPr>
          </w:p>
        </w:tc>
        <w:tc>
          <w:tcPr>
            <w:tcW w:w="313" w:type="pct"/>
          </w:tcPr>
          <w:p w:rsidR="003A2E37" w:rsidRPr="001844FB" w:rsidRDefault="003A2E37" w:rsidP="006E037F">
            <w:pPr>
              <w:jc w:val="center"/>
              <w:rPr>
                <w:color w:val="000000"/>
                <w:sz w:val="14"/>
                <w:szCs w:val="14"/>
              </w:rPr>
            </w:pPr>
            <w:r w:rsidRPr="001844FB">
              <w:rPr>
                <w:color w:val="000000"/>
                <w:sz w:val="14"/>
                <w:szCs w:val="14"/>
              </w:rPr>
              <w:t>360150</w:t>
            </w:r>
          </w:p>
        </w:tc>
        <w:tc>
          <w:tcPr>
            <w:tcW w:w="266" w:type="pct"/>
          </w:tcPr>
          <w:p w:rsidR="003A2E37" w:rsidRPr="001844FB" w:rsidRDefault="003A2E37" w:rsidP="006E037F">
            <w:pPr>
              <w:jc w:val="center"/>
              <w:rPr>
                <w:color w:val="000000"/>
                <w:sz w:val="14"/>
                <w:szCs w:val="14"/>
              </w:rPr>
            </w:pPr>
          </w:p>
        </w:tc>
        <w:tc>
          <w:tcPr>
            <w:tcW w:w="264" w:type="pct"/>
          </w:tcPr>
          <w:p w:rsidR="003A2E37" w:rsidRPr="001844FB" w:rsidRDefault="003A2E37" w:rsidP="006E037F">
            <w:pPr>
              <w:jc w:val="center"/>
              <w:rPr>
                <w:color w:val="000000"/>
                <w:sz w:val="14"/>
                <w:szCs w:val="14"/>
              </w:rPr>
            </w:pPr>
          </w:p>
        </w:tc>
        <w:tc>
          <w:tcPr>
            <w:tcW w:w="264" w:type="pct"/>
          </w:tcPr>
          <w:p w:rsidR="003A2E37" w:rsidRPr="001844FB" w:rsidRDefault="003A2E37" w:rsidP="006E037F">
            <w:pPr>
              <w:jc w:val="center"/>
              <w:rPr>
                <w:color w:val="000000"/>
                <w:sz w:val="14"/>
                <w:szCs w:val="14"/>
              </w:rPr>
            </w:pPr>
          </w:p>
        </w:tc>
        <w:tc>
          <w:tcPr>
            <w:tcW w:w="264" w:type="pct"/>
          </w:tcPr>
          <w:p w:rsidR="003A2E37" w:rsidRPr="001844FB" w:rsidRDefault="003A2E37" w:rsidP="006E037F">
            <w:pPr>
              <w:jc w:val="center"/>
              <w:rPr>
                <w:bCs/>
                <w:color w:val="000000"/>
                <w:sz w:val="14"/>
                <w:szCs w:val="14"/>
              </w:rPr>
            </w:pPr>
          </w:p>
        </w:tc>
        <w:tc>
          <w:tcPr>
            <w:tcW w:w="266" w:type="pct"/>
          </w:tcPr>
          <w:p w:rsidR="003A2E37" w:rsidRPr="001844FB" w:rsidRDefault="003A2E37" w:rsidP="000E7BD3">
            <w:pPr>
              <w:jc w:val="center"/>
              <w:rPr>
                <w:bCs/>
                <w:color w:val="000000"/>
                <w:sz w:val="14"/>
                <w:szCs w:val="14"/>
              </w:rPr>
            </w:pPr>
            <w:r w:rsidRPr="001844FB">
              <w:rPr>
                <w:bCs/>
                <w:color w:val="000000"/>
                <w:sz w:val="14"/>
                <w:szCs w:val="14"/>
              </w:rPr>
              <w:t>1575,0</w:t>
            </w:r>
          </w:p>
        </w:tc>
        <w:tc>
          <w:tcPr>
            <w:tcW w:w="243" w:type="pct"/>
          </w:tcPr>
          <w:p w:rsidR="003A2E37" w:rsidRPr="001844FB" w:rsidRDefault="003A2E37" w:rsidP="000E7BD3">
            <w:pPr>
              <w:jc w:val="center"/>
              <w:rPr>
                <w:bCs/>
                <w:color w:val="000000"/>
                <w:sz w:val="14"/>
                <w:szCs w:val="14"/>
              </w:rPr>
            </w:pPr>
            <w:r w:rsidRPr="001844FB">
              <w:rPr>
                <w:bCs/>
                <w:color w:val="000000"/>
                <w:sz w:val="14"/>
                <w:szCs w:val="14"/>
              </w:rPr>
              <w:t>1575,0</w:t>
            </w:r>
            <w:r w:rsidR="00CF1DA3" w:rsidRPr="001844FB">
              <w:rPr>
                <w:bCs/>
                <w:color w:val="000000"/>
                <w:sz w:val="14"/>
                <w:szCs w:val="14"/>
                <w:vertAlign w:val="superscript"/>
              </w:rPr>
              <w:t>3</w:t>
            </w:r>
          </w:p>
        </w:tc>
        <w:tc>
          <w:tcPr>
            <w:tcW w:w="302" w:type="pct"/>
          </w:tcPr>
          <w:p w:rsidR="003A2E37" w:rsidRPr="001844FB" w:rsidRDefault="003A2E37" w:rsidP="006E037F">
            <w:pPr>
              <w:jc w:val="center"/>
              <w:rPr>
                <w:bCs/>
                <w:color w:val="000000"/>
                <w:sz w:val="14"/>
                <w:szCs w:val="14"/>
              </w:rPr>
            </w:pPr>
            <w:r w:rsidRPr="001844FB">
              <w:rPr>
                <w:bCs/>
                <w:color w:val="000000"/>
                <w:sz w:val="14"/>
                <w:szCs w:val="14"/>
              </w:rPr>
              <w:t>178500,0</w:t>
            </w:r>
          </w:p>
        </w:tc>
        <w:tc>
          <w:tcPr>
            <w:tcW w:w="273" w:type="pct"/>
          </w:tcPr>
          <w:p w:rsidR="003A2E37" w:rsidRPr="001844FB" w:rsidRDefault="003A2E37" w:rsidP="006E037F">
            <w:pPr>
              <w:jc w:val="center"/>
              <w:rPr>
                <w:bCs/>
                <w:color w:val="000000"/>
                <w:sz w:val="14"/>
                <w:szCs w:val="14"/>
              </w:rPr>
            </w:pPr>
            <w:r w:rsidRPr="001844FB">
              <w:rPr>
                <w:bCs/>
                <w:color w:val="000000"/>
                <w:sz w:val="14"/>
                <w:szCs w:val="14"/>
              </w:rPr>
              <w:t>178500,0</w:t>
            </w:r>
          </w:p>
        </w:tc>
      </w:tr>
      <w:tr w:rsidR="003A2E37" w:rsidRPr="001844FB" w:rsidTr="000670A2">
        <w:trPr>
          <w:trHeight w:val="178"/>
        </w:trPr>
        <w:tc>
          <w:tcPr>
            <w:tcW w:w="150" w:type="pct"/>
            <w:vMerge/>
          </w:tcPr>
          <w:p w:rsidR="003A2E37" w:rsidRPr="001844FB" w:rsidRDefault="003A2E37" w:rsidP="006E037F">
            <w:pPr>
              <w:jc w:val="center"/>
              <w:rPr>
                <w:color w:val="000000"/>
                <w:sz w:val="14"/>
                <w:szCs w:val="14"/>
              </w:rPr>
            </w:pPr>
          </w:p>
        </w:tc>
        <w:tc>
          <w:tcPr>
            <w:tcW w:w="531" w:type="pct"/>
          </w:tcPr>
          <w:p w:rsidR="003A2E37" w:rsidRPr="001844FB" w:rsidRDefault="003A2E37" w:rsidP="006E037F">
            <w:pPr>
              <w:rPr>
                <w:color w:val="000000"/>
                <w:sz w:val="14"/>
                <w:szCs w:val="14"/>
              </w:rPr>
            </w:pPr>
            <w:r w:rsidRPr="001844FB">
              <w:rPr>
                <w:color w:val="000000"/>
                <w:sz w:val="14"/>
                <w:szCs w:val="14"/>
              </w:rPr>
              <w:t>в том числе:</w:t>
            </w:r>
          </w:p>
        </w:tc>
        <w:tc>
          <w:tcPr>
            <w:tcW w:w="265" w:type="pct"/>
          </w:tcPr>
          <w:p w:rsidR="003A2E37" w:rsidRPr="001844FB" w:rsidRDefault="003A2E37" w:rsidP="000670A2">
            <w:pPr>
              <w:jc w:val="center"/>
              <w:rPr>
                <w:color w:val="000000"/>
                <w:sz w:val="14"/>
                <w:szCs w:val="14"/>
              </w:rPr>
            </w:pPr>
          </w:p>
        </w:tc>
        <w:tc>
          <w:tcPr>
            <w:tcW w:w="223" w:type="pct"/>
          </w:tcPr>
          <w:p w:rsidR="003A2E37" w:rsidRPr="001844FB" w:rsidRDefault="003A2E37" w:rsidP="006E037F">
            <w:pPr>
              <w:jc w:val="center"/>
              <w:rPr>
                <w:color w:val="000000"/>
                <w:sz w:val="14"/>
                <w:szCs w:val="14"/>
              </w:rPr>
            </w:pPr>
          </w:p>
        </w:tc>
        <w:tc>
          <w:tcPr>
            <w:tcW w:w="195" w:type="pct"/>
          </w:tcPr>
          <w:p w:rsidR="003A2E37" w:rsidRPr="001844FB" w:rsidRDefault="003A2E37" w:rsidP="006E037F">
            <w:pPr>
              <w:jc w:val="center"/>
              <w:rPr>
                <w:color w:val="000000"/>
                <w:sz w:val="14"/>
                <w:szCs w:val="14"/>
              </w:rPr>
            </w:pPr>
          </w:p>
        </w:tc>
        <w:tc>
          <w:tcPr>
            <w:tcW w:w="207" w:type="pct"/>
          </w:tcPr>
          <w:p w:rsidR="003A2E37" w:rsidRPr="001844FB" w:rsidRDefault="003A2E37" w:rsidP="006E037F">
            <w:pPr>
              <w:jc w:val="center"/>
              <w:rPr>
                <w:color w:val="000000"/>
                <w:sz w:val="14"/>
                <w:szCs w:val="14"/>
              </w:rPr>
            </w:pPr>
          </w:p>
        </w:tc>
        <w:tc>
          <w:tcPr>
            <w:tcW w:w="264" w:type="pct"/>
          </w:tcPr>
          <w:p w:rsidR="003A2E37" w:rsidRPr="001844FB" w:rsidRDefault="003A2E37" w:rsidP="006E037F">
            <w:pPr>
              <w:jc w:val="center"/>
              <w:rPr>
                <w:color w:val="000000"/>
                <w:sz w:val="14"/>
                <w:szCs w:val="14"/>
              </w:rPr>
            </w:pPr>
          </w:p>
        </w:tc>
        <w:tc>
          <w:tcPr>
            <w:tcW w:w="310" w:type="pct"/>
          </w:tcPr>
          <w:p w:rsidR="003A2E37" w:rsidRPr="001844FB" w:rsidRDefault="003A2E37" w:rsidP="006E037F">
            <w:pPr>
              <w:jc w:val="center"/>
              <w:rPr>
                <w:color w:val="000000"/>
                <w:sz w:val="14"/>
                <w:szCs w:val="14"/>
              </w:rPr>
            </w:pPr>
          </w:p>
        </w:tc>
        <w:tc>
          <w:tcPr>
            <w:tcW w:w="178" w:type="pct"/>
          </w:tcPr>
          <w:p w:rsidR="003A2E37" w:rsidRPr="001844FB" w:rsidRDefault="003A2E37" w:rsidP="006E037F">
            <w:pPr>
              <w:jc w:val="center"/>
              <w:rPr>
                <w:color w:val="000000"/>
                <w:sz w:val="14"/>
                <w:szCs w:val="14"/>
              </w:rPr>
            </w:pPr>
          </w:p>
        </w:tc>
        <w:tc>
          <w:tcPr>
            <w:tcW w:w="222" w:type="pct"/>
          </w:tcPr>
          <w:p w:rsidR="003A2E37" w:rsidRPr="001844FB" w:rsidRDefault="003A2E37" w:rsidP="006E037F">
            <w:pPr>
              <w:jc w:val="center"/>
              <w:rPr>
                <w:color w:val="000000"/>
                <w:sz w:val="14"/>
                <w:szCs w:val="14"/>
              </w:rPr>
            </w:pPr>
          </w:p>
        </w:tc>
        <w:tc>
          <w:tcPr>
            <w:tcW w:w="313" w:type="pct"/>
          </w:tcPr>
          <w:p w:rsidR="003A2E37" w:rsidRPr="001844FB" w:rsidRDefault="003A2E37" w:rsidP="006E037F">
            <w:pPr>
              <w:jc w:val="center"/>
              <w:rPr>
                <w:color w:val="000000"/>
                <w:sz w:val="14"/>
                <w:szCs w:val="14"/>
              </w:rPr>
            </w:pPr>
          </w:p>
        </w:tc>
        <w:tc>
          <w:tcPr>
            <w:tcW w:w="266" w:type="pct"/>
          </w:tcPr>
          <w:p w:rsidR="003A2E37" w:rsidRPr="001844FB" w:rsidRDefault="003A2E37" w:rsidP="006E037F">
            <w:pPr>
              <w:jc w:val="center"/>
              <w:rPr>
                <w:color w:val="000000"/>
                <w:sz w:val="14"/>
                <w:szCs w:val="14"/>
              </w:rPr>
            </w:pPr>
          </w:p>
        </w:tc>
        <w:tc>
          <w:tcPr>
            <w:tcW w:w="264" w:type="pct"/>
          </w:tcPr>
          <w:p w:rsidR="003A2E37" w:rsidRPr="001844FB" w:rsidRDefault="003A2E37" w:rsidP="006E037F">
            <w:pPr>
              <w:jc w:val="center"/>
              <w:rPr>
                <w:color w:val="000000"/>
                <w:sz w:val="14"/>
                <w:szCs w:val="14"/>
              </w:rPr>
            </w:pPr>
          </w:p>
        </w:tc>
        <w:tc>
          <w:tcPr>
            <w:tcW w:w="264" w:type="pct"/>
          </w:tcPr>
          <w:p w:rsidR="003A2E37" w:rsidRPr="001844FB" w:rsidRDefault="003A2E37" w:rsidP="006E037F">
            <w:pPr>
              <w:jc w:val="center"/>
              <w:rPr>
                <w:bCs/>
                <w:color w:val="000000"/>
                <w:sz w:val="14"/>
                <w:szCs w:val="14"/>
              </w:rPr>
            </w:pPr>
          </w:p>
        </w:tc>
        <w:tc>
          <w:tcPr>
            <w:tcW w:w="264" w:type="pct"/>
          </w:tcPr>
          <w:p w:rsidR="003A2E37" w:rsidRPr="001844FB" w:rsidRDefault="003A2E37" w:rsidP="006E037F">
            <w:pPr>
              <w:jc w:val="center"/>
              <w:rPr>
                <w:color w:val="000000"/>
                <w:sz w:val="14"/>
                <w:szCs w:val="14"/>
              </w:rPr>
            </w:pPr>
          </w:p>
        </w:tc>
        <w:tc>
          <w:tcPr>
            <w:tcW w:w="266" w:type="pct"/>
          </w:tcPr>
          <w:p w:rsidR="003A2E37" w:rsidRPr="001844FB" w:rsidRDefault="003A2E37" w:rsidP="006E037F">
            <w:pPr>
              <w:jc w:val="center"/>
              <w:rPr>
                <w:color w:val="000000"/>
                <w:sz w:val="14"/>
                <w:szCs w:val="14"/>
              </w:rPr>
            </w:pPr>
          </w:p>
        </w:tc>
        <w:tc>
          <w:tcPr>
            <w:tcW w:w="243" w:type="pct"/>
          </w:tcPr>
          <w:p w:rsidR="003A2E37" w:rsidRPr="001844FB" w:rsidRDefault="003A2E37" w:rsidP="006E037F">
            <w:pPr>
              <w:jc w:val="center"/>
              <w:rPr>
                <w:color w:val="000000"/>
                <w:sz w:val="14"/>
                <w:szCs w:val="14"/>
              </w:rPr>
            </w:pPr>
          </w:p>
        </w:tc>
        <w:tc>
          <w:tcPr>
            <w:tcW w:w="302" w:type="pct"/>
          </w:tcPr>
          <w:p w:rsidR="003A2E37" w:rsidRPr="001844FB" w:rsidRDefault="003A2E37" w:rsidP="006E037F">
            <w:pPr>
              <w:jc w:val="center"/>
              <w:rPr>
                <w:color w:val="000000"/>
                <w:sz w:val="14"/>
                <w:szCs w:val="14"/>
              </w:rPr>
            </w:pPr>
          </w:p>
        </w:tc>
        <w:tc>
          <w:tcPr>
            <w:tcW w:w="273" w:type="pct"/>
          </w:tcPr>
          <w:p w:rsidR="003A2E37" w:rsidRPr="001844FB" w:rsidRDefault="003A2E37" w:rsidP="006E037F">
            <w:pPr>
              <w:jc w:val="center"/>
              <w:rPr>
                <w:bCs/>
                <w:color w:val="000000"/>
                <w:sz w:val="14"/>
                <w:szCs w:val="14"/>
              </w:rPr>
            </w:pPr>
          </w:p>
        </w:tc>
      </w:tr>
      <w:tr w:rsidR="003A2E37" w:rsidRPr="001844FB" w:rsidTr="000670A2">
        <w:trPr>
          <w:trHeight w:val="161"/>
        </w:trPr>
        <w:tc>
          <w:tcPr>
            <w:tcW w:w="150" w:type="pct"/>
            <w:vMerge/>
          </w:tcPr>
          <w:p w:rsidR="003A2E37" w:rsidRPr="001844FB" w:rsidRDefault="003A2E37" w:rsidP="006E037F">
            <w:pPr>
              <w:jc w:val="center"/>
              <w:rPr>
                <w:color w:val="000000"/>
                <w:sz w:val="14"/>
                <w:szCs w:val="14"/>
              </w:rPr>
            </w:pPr>
          </w:p>
        </w:tc>
        <w:tc>
          <w:tcPr>
            <w:tcW w:w="531" w:type="pct"/>
          </w:tcPr>
          <w:p w:rsidR="003A2E37" w:rsidRPr="001844FB" w:rsidRDefault="003A2E37" w:rsidP="006E037F">
            <w:pPr>
              <w:rPr>
                <w:color w:val="000000"/>
                <w:sz w:val="14"/>
                <w:szCs w:val="14"/>
              </w:rPr>
            </w:pPr>
            <w:r w:rsidRPr="001844FB">
              <w:rPr>
                <w:color w:val="000000"/>
                <w:sz w:val="14"/>
                <w:szCs w:val="14"/>
              </w:rPr>
              <w:t>федеральный бюджет</w:t>
            </w:r>
          </w:p>
        </w:tc>
        <w:tc>
          <w:tcPr>
            <w:tcW w:w="265" w:type="pct"/>
          </w:tcPr>
          <w:p w:rsidR="003A2E37" w:rsidRPr="001844FB" w:rsidRDefault="003A2E37" w:rsidP="000670A2">
            <w:pPr>
              <w:jc w:val="center"/>
              <w:rPr>
                <w:color w:val="000000"/>
                <w:sz w:val="14"/>
                <w:szCs w:val="14"/>
              </w:rPr>
            </w:pPr>
          </w:p>
        </w:tc>
        <w:tc>
          <w:tcPr>
            <w:tcW w:w="223" w:type="pct"/>
            <w:vAlign w:val="center"/>
          </w:tcPr>
          <w:p w:rsidR="003A2E37" w:rsidRPr="001844FB" w:rsidRDefault="003A2E37" w:rsidP="006E037F">
            <w:pPr>
              <w:rPr>
                <w:color w:val="000000"/>
                <w:sz w:val="14"/>
                <w:szCs w:val="14"/>
              </w:rPr>
            </w:pPr>
          </w:p>
        </w:tc>
        <w:tc>
          <w:tcPr>
            <w:tcW w:w="195" w:type="pct"/>
            <w:vAlign w:val="center"/>
          </w:tcPr>
          <w:p w:rsidR="003A2E37" w:rsidRPr="001844FB" w:rsidRDefault="003A2E37" w:rsidP="006E037F">
            <w:pPr>
              <w:jc w:val="center"/>
              <w:rPr>
                <w:color w:val="000000"/>
                <w:sz w:val="14"/>
                <w:szCs w:val="14"/>
              </w:rPr>
            </w:pPr>
          </w:p>
        </w:tc>
        <w:tc>
          <w:tcPr>
            <w:tcW w:w="207" w:type="pct"/>
            <w:vAlign w:val="center"/>
          </w:tcPr>
          <w:p w:rsidR="003A2E37" w:rsidRPr="001844FB" w:rsidRDefault="003A2E37" w:rsidP="006E037F">
            <w:pPr>
              <w:jc w:val="center"/>
              <w:rPr>
                <w:color w:val="000000"/>
                <w:sz w:val="14"/>
                <w:szCs w:val="14"/>
              </w:rPr>
            </w:pPr>
          </w:p>
        </w:tc>
        <w:tc>
          <w:tcPr>
            <w:tcW w:w="264" w:type="pct"/>
          </w:tcPr>
          <w:p w:rsidR="003A2E37" w:rsidRPr="001844FB" w:rsidRDefault="003A2E37" w:rsidP="006E037F">
            <w:pPr>
              <w:jc w:val="center"/>
              <w:rPr>
                <w:color w:val="000000"/>
                <w:sz w:val="14"/>
                <w:szCs w:val="14"/>
              </w:rPr>
            </w:pPr>
          </w:p>
        </w:tc>
        <w:tc>
          <w:tcPr>
            <w:tcW w:w="310" w:type="pct"/>
            <w:vAlign w:val="center"/>
          </w:tcPr>
          <w:p w:rsidR="003A2E37" w:rsidRPr="001844FB" w:rsidRDefault="003A2E37" w:rsidP="006E037F">
            <w:pPr>
              <w:jc w:val="center"/>
              <w:rPr>
                <w:color w:val="000000"/>
                <w:sz w:val="14"/>
                <w:szCs w:val="14"/>
              </w:rPr>
            </w:pPr>
          </w:p>
        </w:tc>
        <w:tc>
          <w:tcPr>
            <w:tcW w:w="178" w:type="pct"/>
          </w:tcPr>
          <w:p w:rsidR="003A2E37" w:rsidRPr="001844FB" w:rsidRDefault="003A2E37" w:rsidP="006E037F">
            <w:pPr>
              <w:jc w:val="center"/>
              <w:rPr>
                <w:color w:val="000000"/>
                <w:sz w:val="14"/>
                <w:szCs w:val="14"/>
              </w:rPr>
            </w:pPr>
          </w:p>
        </w:tc>
        <w:tc>
          <w:tcPr>
            <w:tcW w:w="222" w:type="pct"/>
          </w:tcPr>
          <w:p w:rsidR="003A2E37" w:rsidRPr="001844FB" w:rsidRDefault="003A2E37" w:rsidP="006E037F">
            <w:pPr>
              <w:jc w:val="center"/>
              <w:rPr>
                <w:color w:val="000000"/>
                <w:sz w:val="14"/>
                <w:szCs w:val="14"/>
              </w:rPr>
            </w:pPr>
          </w:p>
        </w:tc>
        <w:tc>
          <w:tcPr>
            <w:tcW w:w="313" w:type="pct"/>
          </w:tcPr>
          <w:p w:rsidR="003A2E37" w:rsidRPr="001844FB" w:rsidRDefault="003A2E37" w:rsidP="006E037F">
            <w:pPr>
              <w:jc w:val="center"/>
              <w:rPr>
                <w:color w:val="000000"/>
                <w:sz w:val="14"/>
                <w:szCs w:val="14"/>
              </w:rPr>
            </w:pPr>
          </w:p>
        </w:tc>
        <w:tc>
          <w:tcPr>
            <w:tcW w:w="266" w:type="pct"/>
          </w:tcPr>
          <w:p w:rsidR="003A2E37" w:rsidRPr="001844FB" w:rsidRDefault="003A2E37" w:rsidP="006E037F">
            <w:pPr>
              <w:jc w:val="center"/>
              <w:rPr>
                <w:color w:val="000000"/>
                <w:sz w:val="14"/>
                <w:szCs w:val="14"/>
              </w:rPr>
            </w:pPr>
          </w:p>
        </w:tc>
        <w:tc>
          <w:tcPr>
            <w:tcW w:w="264" w:type="pct"/>
          </w:tcPr>
          <w:p w:rsidR="003A2E37" w:rsidRPr="001844FB" w:rsidRDefault="003A2E37" w:rsidP="006E037F">
            <w:pPr>
              <w:jc w:val="center"/>
              <w:rPr>
                <w:color w:val="000000"/>
                <w:sz w:val="14"/>
                <w:szCs w:val="14"/>
              </w:rPr>
            </w:pPr>
          </w:p>
        </w:tc>
        <w:tc>
          <w:tcPr>
            <w:tcW w:w="264" w:type="pct"/>
          </w:tcPr>
          <w:p w:rsidR="003A2E37" w:rsidRPr="001844FB" w:rsidRDefault="003A2E37" w:rsidP="006E037F">
            <w:pPr>
              <w:jc w:val="center"/>
              <w:rPr>
                <w:color w:val="000000"/>
                <w:sz w:val="14"/>
                <w:szCs w:val="14"/>
              </w:rPr>
            </w:pPr>
          </w:p>
        </w:tc>
        <w:tc>
          <w:tcPr>
            <w:tcW w:w="264" w:type="pct"/>
          </w:tcPr>
          <w:p w:rsidR="003A2E37" w:rsidRPr="001844FB" w:rsidRDefault="003A2E37" w:rsidP="006E037F">
            <w:pPr>
              <w:jc w:val="center"/>
              <w:rPr>
                <w:color w:val="000000"/>
                <w:sz w:val="14"/>
                <w:szCs w:val="14"/>
              </w:rPr>
            </w:pPr>
          </w:p>
        </w:tc>
        <w:tc>
          <w:tcPr>
            <w:tcW w:w="266" w:type="pct"/>
          </w:tcPr>
          <w:p w:rsidR="003A2E37" w:rsidRPr="001844FB" w:rsidRDefault="003A2E37" w:rsidP="006E037F">
            <w:pPr>
              <w:jc w:val="center"/>
              <w:rPr>
                <w:color w:val="000000"/>
                <w:sz w:val="14"/>
                <w:szCs w:val="14"/>
              </w:rPr>
            </w:pPr>
          </w:p>
        </w:tc>
        <w:tc>
          <w:tcPr>
            <w:tcW w:w="243" w:type="pct"/>
          </w:tcPr>
          <w:p w:rsidR="003A2E37" w:rsidRPr="001844FB" w:rsidRDefault="003A2E37" w:rsidP="006E037F">
            <w:pPr>
              <w:jc w:val="center"/>
              <w:rPr>
                <w:bCs/>
                <w:color w:val="000000"/>
                <w:sz w:val="14"/>
                <w:szCs w:val="14"/>
              </w:rPr>
            </w:pPr>
          </w:p>
        </w:tc>
        <w:tc>
          <w:tcPr>
            <w:tcW w:w="302" w:type="pct"/>
          </w:tcPr>
          <w:p w:rsidR="003A2E37" w:rsidRPr="001844FB" w:rsidRDefault="003A2E37" w:rsidP="006E037F">
            <w:pPr>
              <w:jc w:val="center"/>
              <w:rPr>
                <w:color w:val="000000"/>
                <w:sz w:val="14"/>
                <w:szCs w:val="14"/>
              </w:rPr>
            </w:pPr>
            <w:r w:rsidRPr="001844FB">
              <w:rPr>
                <w:color w:val="000000"/>
                <w:sz w:val="14"/>
                <w:szCs w:val="14"/>
              </w:rPr>
              <w:t>178500,0</w:t>
            </w:r>
          </w:p>
        </w:tc>
        <w:tc>
          <w:tcPr>
            <w:tcW w:w="273" w:type="pct"/>
          </w:tcPr>
          <w:p w:rsidR="003A2E37" w:rsidRPr="001844FB" w:rsidRDefault="003A2E37" w:rsidP="006E037F">
            <w:pPr>
              <w:jc w:val="center"/>
              <w:rPr>
                <w:bCs/>
                <w:color w:val="000000"/>
                <w:sz w:val="14"/>
                <w:szCs w:val="14"/>
              </w:rPr>
            </w:pPr>
            <w:r w:rsidRPr="001844FB">
              <w:rPr>
                <w:bCs/>
                <w:color w:val="000000"/>
                <w:sz w:val="14"/>
                <w:szCs w:val="14"/>
              </w:rPr>
              <w:t>178500,0</w:t>
            </w:r>
          </w:p>
        </w:tc>
      </w:tr>
      <w:tr w:rsidR="003A2E37" w:rsidRPr="001844FB" w:rsidTr="000670A2">
        <w:trPr>
          <w:trHeight w:val="253"/>
        </w:trPr>
        <w:tc>
          <w:tcPr>
            <w:tcW w:w="150" w:type="pct"/>
            <w:vMerge/>
          </w:tcPr>
          <w:p w:rsidR="003A2E37" w:rsidRPr="001844FB" w:rsidRDefault="003A2E37" w:rsidP="006E037F">
            <w:pPr>
              <w:jc w:val="center"/>
              <w:rPr>
                <w:color w:val="000000"/>
                <w:sz w:val="14"/>
                <w:szCs w:val="14"/>
              </w:rPr>
            </w:pPr>
          </w:p>
        </w:tc>
        <w:tc>
          <w:tcPr>
            <w:tcW w:w="531" w:type="pct"/>
          </w:tcPr>
          <w:p w:rsidR="003A2E37" w:rsidRPr="001844FB" w:rsidRDefault="003A2E37" w:rsidP="006E037F">
            <w:pPr>
              <w:rPr>
                <w:color w:val="000000"/>
                <w:sz w:val="14"/>
                <w:szCs w:val="14"/>
              </w:rPr>
            </w:pPr>
            <w:r w:rsidRPr="001844FB">
              <w:rPr>
                <w:color w:val="000000"/>
                <w:sz w:val="14"/>
                <w:szCs w:val="14"/>
              </w:rPr>
              <w:t>областной бюджет</w:t>
            </w:r>
          </w:p>
        </w:tc>
        <w:tc>
          <w:tcPr>
            <w:tcW w:w="265" w:type="pct"/>
          </w:tcPr>
          <w:p w:rsidR="003A2E37" w:rsidRPr="001844FB" w:rsidRDefault="003A2E37" w:rsidP="000670A2">
            <w:pPr>
              <w:jc w:val="center"/>
              <w:rPr>
                <w:color w:val="000000"/>
                <w:sz w:val="14"/>
                <w:szCs w:val="14"/>
              </w:rPr>
            </w:pPr>
          </w:p>
        </w:tc>
        <w:tc>
          <w:tcPr>
            <w:tcW w:w="223" w:type="pct"/>
            <w:vAlign w:val="center"/>
          </w:tcPr>
          <w:p w:rsidR="003A2E37" w:rsidRPr="001844FB" w:rsidRDefault="003A2E37" w:rsidP="006E037F">
            <w:pPr>
              <w:rPr>
                <w:color w:val="000000"/>
                <w:sz w:val="14"/>
                <w:szCs w:val="14"/>
              </w:rPr>
            </w:pPr>
          </w:p>
        </w:tc>
        <w:tc>
          <w:tcPr>
            <w:tcW w:w="195" w:type="pct"/>
            <w:vAlign w:val="center"/>
          </w:tcPr>
          <w:p w:rsidR="003A2E37" w:rsidRPr="001844FB" w:rsidRDefault="003A2E37" w:rsidP="006E037F">
            <w:pPr>
              <w:jc w:val="center"/>
              <w:rPr>
                <w:color w:val="000000"/>
                <w:sz w:val="14"/>
                <w:szCs w:val="14"/>
              </w:rPr>
            </w:pPr>
          </w:p>
        </w:tc>
        <w:tc>
          <w:tcPr>
            <w:tcW w:w="207" w:type="pct"/>
            <w:vAlign w:val="center"/>
          </w:tcPr>
          <w:p w:rsidR="003A2E37" w:rsidRPr="001844FB" w:rsidRDefault="003A2E37" w:rsidP="006E037F">
            <w:pPr>
              <w:jc w:val="center"/>
              <w:rPr>
                <w:color w:val="000000"/>
                <w:sz w:val="14"/>
                <w:szCs w:val="14"/>
              </w:rPr>
            </w:pPr>
          </w:p>
        </w:tc>
        <w:tc>
          <w:tcPr>
            <w:tcW w:w="264" w:type="pct"/>
          </w:tcPr>
          <w:p w:rsidR="003A2E37" w:rsidRPr="001844FB" w:rsidRDefault="003A2E37" w:rsidP="006E037F">
            <w:pPr>
              <w:jc w:val="center"/>
              <w:rPr>
                <w:color w:val="000000"/>
                <w:sz w:val="14"/>
                <w:szCs w:val="14"/>
              </w:rPr>
            </w:pPr>
          </w:p>
        </w:tc>
        <w:tc>
          <w:tcPr>
            <w:tcW w:w="310" w:type="pct"/>
            <w:vAlign w:val="center"/>
          </w:tcPr>
          <w:p w:rsidR="003A2E37" w:rsidRPr="001844FB" w:rsidRDefault="003A2E37" w:rsidP="006E037F">
            <w:pPr>
              <w:jc w:val="center"/>
              <w:rPr>
                <w:color w:val="000000"/>
                <w:sz w:val="14"/>
                <w:szCs w:val="14"/>
              </w:rPr>
            </w:pPr>
          </w:p>
        </w:tc>
        <w:tc>
          <w:tcPr>
            <w:tcW w:w="178" w:type="pct"/>
          </w:tcPr>
          <w:p w:rsidR="003A2E37" w:rsidRPr="001844FB" w:rsidRDefault="003A2E37" w:rsidP="006E037F">
            <w:pPr>
              <w:jc w:val="center"/>
              <w:rPr>
                <w:color w:val="000000"/>
                <w:sz w:val="14"/>
                <w:szCs w:val="14"/>
              </w:rPr>
            </w:pPr>
          </w:p>
        </w:tc>
        <w:tc>
          <w:tcPr>
            <w:tcW w:w="222" w:type="pct"/>
          </w:tcPr>
          <w:p w:rsidR="003A2E37" w:rsidRPr="001844FB" w:rsidRDefault="003A2E37" w:rsidP="006E037F">
            <w:pPr>
              <w:jc w:val="center"/>
              <w:rPr>
                <w:color w:val="000000"/>
                <w:sz w:val="14"/>
                <w:szCs w:val="14"/>
              </w:rPr>
            </w:pPr>
          </w:p>
        </w:tc>
        <w:tc>
          <w:tcPr>
            <w:tcW w:w="313" w:type="pct"/>
          </w:tcPr>
          <w:p w:rsidR="003A2E37" w:rsidRPr="001844FB" w:rsidRDefault="003A2E37" w:rsidP="006E037F">
            <w:pPr>
              <w:jc w:val="center"/>
              <w:rPr>
                <w:color w:val="000000"/>
                <w:sz w:val="14"/>
                <w:szCs w:val="14"/>
              </w:rPr>
            </w:pPr>
          </w:p>
        </w:tc>
        <w:tc>
          <w:tcPr>
            <w:tcW w:w="266" w:type="pct"/>
          </w:tcPr>
          <w:p w:rsidR="003A2E37" w:rsidRPr="001844FB" w:rsidRDefault="003A2E37" w:rsidP="006E037F">
            <w:pPr>
              <w:jc w:val="center"/>
              <w:rPr>
                <w:color w:val="000000"/>
                <w:sz w:val="14"/>
                <w:szCs w:val="14"/>
              </w:rPr>
            </w:pPr>
          </w:p>
        </w:tc>
        <w:tc>
          <w:tcPr>
            <w:tcW w:w="264" w:type="pct"/>
          </w:tcPr>
          <w:p w:rsidR="003A2E37" w:rsidRPr="001844FB" w:rsidRDefault="003A2E37" w:rsidP="006E037F">
            <w:pPr>
              <w:jc w:val="center"/>
              <w:rPr>
                <w:color w:val="000000"/>
                <w:sz w:val="14"/>
                <w:szCs w:val="14"/>
              </w:rPr>
            </w:pPr>
          </w:p>
        </w:tc>
        <w:tc>
          <w:tcPr>
            <w:tcW w:w="264" w:type="pct"/>
          </w:tcPr>
          <w:p w:rsidR="003A2E37" w:rsidRPr="001844FB" w:rsidRDefault="003A2E37" w:rsidP="006E037F">
            <w:pPr>
              <w:jc w:val="center"/>
              <w:rPr>
                <w:color w:val="000000"/>
                <w:sz w:val="14"/>
                <w:szCs w:val="14"/>
              </w:rPr>
            </w:pPr>
          </w:p>
        </w:tc>
        <w:tc>
          <w:tcPr>
            <w:tcW w:w="264" w:type="pct"/>
          </w:tcPr>
          <w:p w:rsidR="003A2E37" w:rsidRPr="001844FB" w:rsidRDefault="003A2E37" w:rsidP="006E037F">
            <w:pPr>
              <w:jc w:val="center"/>
              <w:rPr>
                <w:color w:val="000000"/>
                <w:sz w:val="14"/>
                <w:szCs w:val="14"/>
              </w:rPr>
            </w:pPr>
          </w:p>
        </w:tc>
        <w:tc>
          <w:tcPr>
            <w:tcW w:w="266" w:type="pct"/>
          </w:tcPr>
          <w:p w:rsidR="003A2E37" w:rsidRPr="001844FB" w:rsidRDefault="003A2E37" w:rsidP="000E7BD3">
            <w:pPr>
              <w:jc w:val="center"/>
              <w:rPr>
                <w:color w:val="000000"/>
                <w:sz w:val="14"/>
                <w:szCs w:val="14"/>
              </w:rPr>
            </w:pPr>
            <w:r w:rsidRPr="001844FB">
              <w:rPr>
                <w:color w:val="000000"/>
                <w:sz w:val="14"/>
                <w:szCs w:val="14"/>
              </w:rPr>
              <w:t>1575,0</w:t>
            </w:r>
          </w:p>
        </w:tc>
        <w:tc>
          <w:tcPr>
            <w:tcW w:w="243" w:type="pct"/>
          </w:tcPr>
          <w:p w:rsidR="003A2E37" w:rsidRPr="001844FB" w:rsidRDefault="003A2E37" w:rsidP="000E7BD3">
            <w:pPr>
              <w:jc w:val="center"/>
              <w:rPr>
                <w:bCs/>
                <w:color w:val="000000"/>
                <w:sz w:val="14"/>
                <w:szCs w:val="14"/>
              </w:rPr>
            </w:pPr>
            <w:r w:rsidRPr="001844FB">
              <w:rPr>
                <w:bCs/>
                <w:color w:val="000000"/>
                <w:sz w:val="14"/>
                <w:szCs w:val="14"/>
              </w:rPr>
              <w:t>1575,0</w:t>
            </w:r>
          </w:p>
        </w:tc>
        <w:tc>
          <w:tcPr>
            <w:tcW w:w="302" w:type="pct"/>
          </w:tcPr>
          <w:p w:rsidR="003A2E37" w:rsidRPr="001844FB" w:rsidRDefault="003A2E37" w:rsidP="006E037F">
            <w:pPr>
              <w:jc w:val="center"/>
              <w:rPr>
                <w:color w:val="000000"/>
                <w:sz w:val="14"/>
                <w:szCs w:val="14"/>
              </w:rPr>
            </w:pPr>
          </w:p>
        </w:tc>
        <w:tc>
          <w:tcPr>
            <w:tcW w:w="273" w:type="pct"/>
          </w:tcPr>
          <w:p w:rsidR="003A2E37" w:rsidRPr="001844FB" w:rsidRDefault="003A2E37" w:rsidP="006E037F">
            <w:pPr>
              <w:jc w:val="center"/>
              <w:rPr>
                <w:bCs/>
                <w:color w:val="000000"/>
                <w:sz w:val="14"/>
                <w:szCs w:val="14"/>
              </w:rPr>
            </w:pPr>
          </w:p>
        </w:tc>
      </w:tr>
      <w:tr w:rsidR="003A2E37" w:rsidRPr="001844FB" w:rsidTr="000670A2">
        <w:trPr>
          <w:trHeight w:val="1732"/>
        </w:trPr>
        <w:tc>
          <w:tcPr>
            <w:tcW w:w="150" w:type="pct"/>
            <w:vMerge w:val="restart"/>
          </w:tcPr>
          <w:p w:rsidR="003A2E37" w:rsidRPr="001844FB" w:rsidRDefault="003A2E37" w:rsidP="00D91B07">
            <w:pPr>
              <w:jc w:val="center"/>
              <w:rPr>
                <w:color w:val="000000"/>
                <w:sz w:val="14"/>
                <w:szCs w:val="14"/>
              </w:rPr>
            </w:pPr>
            <w:r w:rsidRPr="001844FB">
              <w:rPr>
                <w:color w:val="000000"/>
                <w:sz w:val="14"/>
                <w:szCs w:val="14"/>
              </w:rPr>
              <w:lastRenderedPageBreak/>
              <w:t>42</w:t>
            </w:r>
          </w:p>
        </w:tc>
        <w:tc>
          <w:tcPr>
            <w:tcW w:w="531" w:type="pct"/>
            <w:tcMar>
              <w:right w:w="28" w:type="dxa"/>
            </w:tcMar>
          </w:tcPr>
          <w:p w:rsidR="003A2E37" w:rsidRPr="001844FB" w:rsidRDefault="003A2E37" w:rsidP="006E037F">
            <w:pPr>
              <w:rPr>
                <w:color w:val="000000"/>
                <w:sz w:val="14"/>
                <w:szCs w:val="14"/>
              </w:rPr>
            </w:pPr>
            <w:r w:rsidRPr="001844FB">
              <w:rPr>
                <w:color w:val="000000"/>
                <w:sz w:val="14"/>
                <w:szCs w:val="14"/>
              </w:rPr>
              <w:t>Реконструкция автом</w:t>
            </w:r>
            <w:r w:rsidRPr="001844FB">
              <w:rPr>
                <w:color w:val="000000"/>
                <w:sz w:val="14"/>
                <w:szCs w:val="14"/>
              </w:rPr>
              <w:t>о</w:t>
            </w:r>
            <w:r w:rsidRPr="001844FB">
              <w:rPr>
                <w:color w:val="000000"/>
                <w:sz w:val="14"/>
                <w:szCs w:val="14"/>
              </w:rPr>
              <w:t>бильной дороги  Киров –Кирово-Чепецк – Зуевка – Фаленки – граница У</w:t>
            </w:r>
            <w:r w:rsidRPr="001844FB">
              <w:rPr>
                <w:color w:val="000000"/>
                <w:sz w:val="14"/>
                <w:szCs w:val="14"/>
              </w:rPr>
              <w:t>д</w:t>
            </w:r>
            <w:r w:rsidRPr="001844FB">
              <w:rPr>
                <w:color w:val="000000"/>
                <w:sz w:val="14"/>
                <w:szCs w:val="14"/>
              </w:rPr>
              <w:t xml:space="preserve">муртской Республики на участке от автомобильной дороги Киров – </w:t>
            </w:r>
            <w:r w:rsidRPr="001844FB">
              <w:rPr>
                <w:color w:val="000000"/>
                <w:sz w:val="14"/>
                <w:szCs w:val="14"/>
              </w:rPr>
              <w:br/>
              <w:t>Малмыж – Вятские Пол</w:t>
            </w:r>
            <w:r w:rsidRPr="001844FB">
              <w:rPr>
                <w:color w:val="000000"/>
                <w:sz w:val="14"/>
                <w:szCs w:val="14"/>
              </w:rPr>
              <w:t>я</w:t>
            </w:r>
            <w:r w:rsidRPr="001844FB">
              <w:rPr>
                <w:color w:val="000000"/>
                <w:sz w:val="14"/>
                <w:szCs w:val="14"/>
              </w:rPr>
              <w:t xml:space="preserve">ны до границы г. Кирово-Чепецк (км 0+000 –  </w:t>
            </w:r>
            <w:r w:rsidRPr="001844FB">
              <w:rPr>
                <w:color w:val="000000"/>
                <w:sz w:val="14"/>
                <w:szCs w:val="14"/>
              </w:rPr>
              <w:br/>
              <w:t>км 8+500)</w:t>
            </w:r>
          </w:p>
        </w:tc>
        <w:tc>
          <w:tcPr>
            <w:tcW w:w="265" w:type="pct"/>
          </w:tcPr>
          <w:p w:rsidR="003A2E37" w:rsidRPr="001844FB" w:rsidRDefault="003A2E37" w:rsidP="000670A2">
            <w:pPr>
              <w:jc w:val="center"/>
              <w:rPr>
                <w:color w:val="000000"/>
                <w:sz w:val="14"/>
                <w:szCs w:val="14"/>
              </w:rPr>
            </w:pPr>
            <w:r w:rsidRPr="001844FB">
              <w:rPr>
                <w:color w:val="000000"/>
                <w:sz w:val="14"/>
                <w:szCs w:val="14"/>
              </w:rPr>
              <w:t>отсутствует</w:t>
            </w:r>
          </w:p>
        </w:tc>
        <w:tc>
          <w:tcPr>
            <w:tcW w:w="223" w:type="pct"/>
          </w:tcPr>
          <w:p w:rsidR="003A2E37" w:rsidRPr="001844FB" w:rsidRDefault="003A2E37" w:rsidP="00345D0F">
            <w:pPr>
              <w:jc w:val="center"/>
              <w:rPr>
                <w:color w:val="000000"/>
                <w:sz w:val="14"/>
                <w:szCs w:val="14"/>
              </w:rPr>
            </w:pPr>
            <w:r w:rsidRPr="001844FB">
              <w:rPr>
                <w:color w:val="000000"/>
                <w:sz w:val="14"/>
                <w:szCs w:val="14"/>
              </w:rPr>
              <w:t>2023 год</w:t>
            </w:r>
          </w:p>
        </w:tc>
        <w:tc>
          <w:tcPr>
            <w:tcW w:w="195" w:type="pct"/>
          </w:tcPr>
          <w:p w:rsidR="003A2E37" w:rsidRPr="001844FB" w:rsidRDefault="003A2E37" w:rsidP="006E037F">
            <w:pPr>
              <w:jc w:val="center"/>
              <w:rPr>
                <w:color w:val="000000"/>
                <w:sz w:val="14"/>
                <w:szCs w:val="14"/>
              </w:rPr>
            </w:pPr>
            <w:r w:rsidRPr="001844FB">
              <w:rPr>
                <w:color w:val="000000"/>
                <w:sz w:val="14"/>
                <w:szCs w:val="14"/>
              </w:rPr>
              <w:t>8,5</w:t>
            </w:r>
          </w:p>
        </w:tc>
        <w:tc>
          <w:tcPr>
            <w:tcW w:w="207" w:type="pct"/>
          </w:tcPr>
          <w:p w:rsidR="003A2E37" w:rsidRPr="001844FB" w:rsidRDefault="003A2E37" w:rsidP="006E037F">
            <w:pPr>
              <w:jc w:val="center"/>
              <w:rPr>
                <w:color w:val="000000"/>
                <w:sz w:val="14"/>
                <w:szCs w:val="14"/>
              </w:rPr>
            </w:pPr>
          </w:p>
        </w:tc>
        <w:tc>
          <w:tcPr>
            <w:tcW w:w="264" w:type="pct"/>
          </w:tcPr>
          <w:p w:rsidR="003A2E37" w:rsidRPr="001844FB" w:rsidRDefault="003A2E37" w:rsidP="006E037F">
            <w:pPr>
              <w:jc w:val="center"/>
              <w:rPr>
                <w:color w:val="000000"/>
                <w:sz w:val="14"/>
                <w:szCs w:val="14"/>
              </w:rPr>
            </w:pPr>
          </w:p>
        </w:tc>
        <w:tc>
          <w:tcPr>
            <w:tcW w:w="310" w:type="pct"/>
          </w:tcPr>
          <w:p w:rsidR="003A2E37" w:rsidRPr="001844FB" w:rsidRDefault="003A2E37" w:rsidP="006E037F">
            <w:pPr>
              <w:jc w:val="center"/>
              <w:rPr>
                <w:color w:val="000000"/>
                <w:sz w:val="14"/>
                <w:szCs w:val="14"/>
              </w:rPr>
            </w:pPr>
            <w:r w:rsidRPr="001844FB">
              <w:rPr>
                <w:color w:val="000000"/>
                <w:sz w:val="14"/>
                <w:szCs w:val="14"/>
              </w:rPr>
              <w:t>2007324,0</w:t>
            </w:r>
          </w:p>
        </w:tc>
        <w:tc>
          <w:tcPr>
            <w:tcW w:w="178" w:type="pct"/>
          </w:tcPr>
          <w:p w:rsidR="003A2E37" w:rsidRPr="001844FB" w:rsidRDefault="003A2E37" w:rsidP="006E037F">
            <w:pPr>
              <w:jc w:val="center"/>
              <w:rPr>
                <w:color w:val="000000"/>
                <w:sz w:val="14"/>
                <w:szCs w:val="14"/>
              </w:rPr>
            </w:pPr>
            <w:r w:rsidRPr="001844FB">
              <w:rPr>
                <w:color w:val="000000"/>
                <w:sz w:val="14"/>
                <w:szCs w:val="14"/>
              </w:rPr>
              <w:t>8,5</w:t>
            </w:r>
          </w:p>
        </w:tc>
        <w:tc>
          <w:tcPr>
            <w:tcW w:w="222" w:type="pct"/>
          </w:tcPr>
          <w:p w:rsidR="003A2E37" w:rsidRPr="001844FB" w:rsidRDefault="003A2E37" w:rsidP="006E037F">
            <w:pPr>
              <w:jc w:val="center"/>
              <w:rPr>
                <w:color w:val="000000"/>
                <w:sz w:val="14"/>
                <w:szCs w:val="14"/>
              </w:rPr>
            </w:pPr>
          </w:p>
        </w:tc>
        <w:tc>
          <w:tcPr>
            <w:tcW w:w="313" w:type="pct"/>
          </w:tcPr>
          <w:p w:rsidR="003A2E37" w:rsidRPr="001844FB" w:rsidRDefault="003A2E37" w:rsidP="006E037F">
            <w:pPr>
              <w:jc w:val="center"/>
              <w:rPr>
                <w:color w:val="000000"/>
                <w:sz w:val="14"/>
                <w:szCs w:val="14"/>
              </w:rPr>
            </w:pPr>
            <w:r w:rsidRPr="001844FB">
              <w:rPr>
                <w:color w:val="000000"/>
                <w:sz w:val="14"/>
                <w:szCs w:val="14"/>
              </w:rPr>
              <w:t>2007324,0</w:t>
            </w:r>
          </w:p>
        </w:tc>
        <w:tc>
          <w:tcPr>
            <w:tcW w:w="266" w:type="pct"/>
          </w:tcPr>
          <w:p w:rsidR="003A2E37" w:rsidRPr="001844FB" w:rsidRDefault="003A2E37" w:rsidP="006E037F">
            <w:pPr>
              <w:jc w:val="center"/>
              <w:rPr>
                <w:color w:val="000000"/>
                <w:sz w:val="14"/>
                <w:szCs w:val="14"/>
              </w:rPr>
            </w:pPr>
          </w:p>
        </w:tc>
        <w:tc>
          <w:tcPr>
            <w:tcW w:w="264" w:type="pct"/>
          </w:tcPr>
          <w:p w:rsidR="003A2E37" w:rsidRPr="001844FB" w:rsidRDefault="003A2E37" w:rsidP="006E037F">
            <w:pPr>
              <w:jc w:val="center"/>
              <w:rPr>
                <w:color w:val="000000"/>
                <w:sz w:val="14"/>
                <w:szCs w:val="14"/>
              </w:rPr>
            </w:pPr>
          </w:p>
        </w:tc>
        <w:tc>
          <w:tcPr>
            <w:tcW w:w="264" w:type="pct"/>
          </w:tcPr>
          <w:p w:rsidR="003A2E37" w:rsidRPr="001844FB" w:rsidRDefault="003A2E37" w:rsidP="006E037F">
            <w:pPr>
              <w:jc w:val="center"/>
              <w:rPr>
                <w:color w:val="000000"/>
                <w:sz w:val="14"/>
                <w:szCs w:val="14"/>
              </w:rPr>
            </w:pPr>
          </w:p>
        </w:tc>
        <w:tc>
          <w:tcPr>
            <w:tcW w:w="264" w:type="pct"/>
          </w:tcPr>
          <w:p w:rsidR="003A2E37" w:rsidRPr="001844FB" w:rsidRDefault="003A2E37" w:rsidP="006E037F">
            <w:pPr>
              <w:jc w:val="center"/>
              <w:rPr>
                <w:bCs/>
                <w:color w:val="000000"/>
                <w:sz w:val="14"/>
                <w:szCs w:val="14"/>
              </w:rPr>
            </w:pPr>
          </w:p>
        </w:tc>
        <w:tc>
          <w:tcPr>
            <w:tcW w:w="266" w:type="pct"/>
          </w:tcPr>
          <w:p w:rsidR="003A2E37" w:rsidRPr="001844FB" w:rsidRDefault="003A2E37" w:rsidP="000E7BD3">
            <w:pPr>
              <w:jc w:val="center"/>
              <w:rPr>
                <w:bCs/>
                <w:color w:val="000000"/>
                <w:sz w:val="14"/>
                <w:szCs w:val="14"/>
              </w:rPr>
            </w:pPr>
            <w:r w:rsidRPr="001844FB">
              <w:rPr>
                <w:bCs/>
                <w:color w:val="000000"/>
                <w:sz w:val="14"/>
                <w:szCs w:val="14"/>
              </w:rPr>
              <w:t>3662,0</w:t>
            </w:r>
          </w:p>
        </w:tc>
        <w:tc>
          <w:tcPr>
            <w:tcW w:w="243" w:type="pct"/>
          </w:tcPr>
          <w:p w:rsidR="003A2E37" w:rsidRPr="001844FB" w:rsidRDefault="003A2E37" w:rsidP="000E7BD3">
            <w:pPr>
              <w:jc w:val="center"/>
              <w:rPr>
                <w:bCs/>
                <w:color w:val="000000"/>
                <w:sz w:val="14"/>
                <w:szCs w:val="14"/>
              </w:rPr>
            </w:pPr>
            <w:r w:rsidRPr="001844FB">
              <w:rPr>
                <w:bCs/>
                <w:color w:val="000000"/>
                <w:sz w:val="14"/>
                <w:szCs w:val="14"/>
              </w:rPr>
              <w:t>3662,0</w:t>
            </w:r>
            <w:r w:rsidR="001A0B32" w:rsidRPr="001844FB">
              <w:rPr>
                <w:bCs/>
                <w:color w:val="000000"/>
                <w:sz w:val="14"/>
                <w:szCs w:val="14"/>
                <w:vertAlign w:val="superscript"/>
              </w:rPr>
              <w:t>3</w:t>
            </w:r>
          </w:p>
        </w:tc>
        <w:tc>
          <w:tcPr>
            <w:tcW w:w="302" w:type="pct"/>
          </w:tcPr>
          <w:p w:rsidR="003A2E37" w:rsidRPr="001844FB" w:rsidRDefault="003A2E37" w:rsidP="006E037F">
            <w:pPr>
              <w:jc w:val="center"/>
              <w:rPr>
                <w:bCs/>
                <w:color w:val="000000"/>
                <w:sz w:val="14"/>
                <w:szCs w:val="14"/>
              </w:rPr>
            </w:pPr>
            <w:r w:rsidRPr="001844FB">
              <w:rPr>
                <w:bCs/>
                <w:color w:val="000000"/>
                <w:sz w:val="14"/>
                <w:szCs w:val="14"/>
              </w:rPr>
              <w:t>666666,7</w:t>
            </w:r>
          </w:p>
        </w:tc>
        <w:tc>
          <w:tcPr>
            <w:tcW w:w="273" w:type="pct"/>
          </w:tcPr>
          <w:p w:rsidR="003A2E37" w:rsidRPr="001844FB" w:rsidRDefault="003A2E37" w:rsidP="006E037F">
            <w:pPr>
              <w:jc w:val="center"/>
              <w:rPr>
                <w:bCs/>
                <w:color w:val="000000"/>
                <w:sz w:val="14"/>
                <w:szCs w:val="14"/>
              </w:rPr>
            </w:pPr>
            <w:r w:rsidRPr="001844FB">
              <w:rPr>
                <w:bCs/>
                <w:color w:val="000000"/>
                <w:sz w:val="14"/>
                <w:szCs w:val="14"/>
              </w:rPr>
              <w:t>666666,7</w:t>
            </w:r>
          </w:p>
        </w:tc>
      </w:tr>
      <w:tr w:rsidR="003A2E37" w:rsidRPr="001844FB" w:rsidTr="000670A2">
        <w:trPr>
          <w:trHeight w:val="237"/>
        </w:trPr>
        <w:tc>
          <w:tcPr>
            <w:tcW w:w="150" w:type="pct"/>
            <w:vMerge/>
          </w:tcPr>
          <w:p w:rsidR="003A2E37" w:rsidRPr="001844FB" w:rsidRDefault="003A2E37" w:rsidP="006E037F">
            <w:pPr>
              <w:jc w:val="center"/>
              <w:rPr>
                <w:color w:val="000000"/>
                <w:sz w:val="14"/>
                <w:szCs w:val="14"/>
              </w:rPr>
            </w:pPr>
          </w:p>
        </w:tc>
        <w:tc>
          <w:tcPr>
            <w:tcW w:w="531" w:type="pct"/>
          </w:tcPr>
          <w:p w:rsidR="003A2E37" w:rsidRPr="001844FB" w:rsidRDefault="003A2E37" w:rsidP="006E037F">
            <w:pPr>
              <w:rPr>
                <w:color w:val="000000"/>
                <w:sz w:val="14"/>
                <w:szCs w:val="14"/>
              </w:rPr>
            </w:pPr>
            <w:r w:rsidRPr="001844FB">
              <w:rPr>
                <w:color w:val="000000"/>
                <w:sz w:val="14"/>
                <w:szCs w:val="14"/>
              </w:rPr>
              <w:t>в том числе:</w:t>
            </w:r>
          </w:p>
        </w:tc>
        <w:tc>
          <w:tcPr>
            <w:tcW w:w="265" w:type="pct"/>
          </w:tcPr>
          <w:p w:rsidR="003A2E37" w:rsidRPr="001844FB" w:rsidRDefault="003A2E37" w:rsidP="000670A2">
            <w:pPr>
              <w:jc w:val="center"/>
              <w:rPr>
                <w:color w:val="000000"/>
                <w:sz w:val="14"/>
                <w:szCs w:val="14"/>
              </w:rPr>
            </w:pPr>
          </w:p>
        </w:tc>
        <w:tc>
          <w:tcPr>
            <w:tcW w:w="223" w:type="pct"/>
          </w:tcPr>
          <w:p w:rsidR="003A2E37" w:rsidRPr="001844FB" w:rsidRDefault="003A2E37" w:rsidP="006E037F">
            <w:pPr>
              <w:jc w:val="center"/>
              <w:rPr>
                <w:color w:val="000000"/>
                <w:sz w:val="14"/>
                <w:szCs w:val="14"/>
              </w:rPr>
            </w:pPr>
          </w:p>
        </w:tc>
        <w:tc>
          <w:tcPr>
            <w:tcW w:w="195" w:type="pct"/>
          </w:tcPr>
          <w:p w:rsidR="003A2E37" w:rsidRPr="001844FB" w:rsidRDefault="003A2E37" w:rsidP="006E037F">
            <w:pPr>
              <w:jc w:val="center"/>
              <w:rPr>
                <w:color w:val="000000"/>
                <w:sz w:val="14"/>
                <w:szCs w:val="14"/>
              </w:rPr>
            </w:pPr>
          </w:p>
        </w:tc>
        <w:tc>
          <w:tcPr>
            <w:tcW w:w="207" w:type="pct"/>
          </w:tcPr>
          <w:p w:rsidR="003A2E37" w:rsidRPr="001844FB" w:rsidRDefault="003A2E37" w:rsidP="006E037F">
            <w:pPr>
              <w:jc w:val="center"/>
              <w:rPr>
                <w:color w:val="000000"/>
                <w:sz w:val="14"/>
                <w:szCs w:val="14"/>
              </w:rPr>
            </w:pPr>
          </w:p>
        </w:tc>
        <w:tc>
          <w:tcPr>
            <w:tcW w:w="264" w:type="pct"/>
          </w:tcPr>
          <w:p w:rsidR="003A2E37" w:rsidRPr="001844FB" w:rsidRDefault="003A2E37" w:rsidP="006E037F">
            <w:pPr>
              <w:jc w:val="center"/>
              <w:rPr>
                <w:color w:val="000000"/>
                <w:sz w:val="14"/>
                <w:szCs w:val="14"/>
              </w:rPr>
            </w:pPr>
          </w:p>
        </w:tc>
        <w:tc>
          <w:tcPr>
            <w:tcW w:w="310" w:type="pct"/>
          </w:tcPr>
          <w:p w:rsidR="003A2E37" w:rsidRPr="001844FB" w:rsidRDefault="003A2E37" w:rsidP="006E037F">
            <w:pPr>
              <w:jc w:val="center"/>
              <w:rPr>
                <w:color w:val="000000"/>
                <w:sz w:val="14"/>
                <w:szCs w:val="14"/>
              </w:rPr>
            </w:pPr>
          </w:p>
        </w:tc>
        <w:tc>
          <w:tcPr>
            <w:tcW w:w="178" w:type="pct"/>
          </w:tcPr>
          <w:p w:rsidR="003A2E37" w:rsidRPr="001844FB" w:rsidRDefault="003A2E37" w:rsidP="006E037F">
            <w:pPr>
              <w:jc w:val="center"/>
              <w:rPr>
                <w:color w:val="000000"/>
                <w:sz w:val="14"/>
                <w:szCs w:val="14"/>
              </w:rPr>
            </w:pPr>
          </w:p>
        </w:tc>
        <w:tc>
          <w:tcPr>
            <w:tcW w:w="222" w:type="pct"/>
          </w:tcPr>
          <w:p w:rsidR="003A2E37" w:rsidRPr="001844FB" w:rsidRDefault="003A2E37" w:rsidP="006E037F">
            <w:pPr>
              <w:jc w:val="center"/>
              <w:rPr>
                <w:color w:val="000000"/>
                <w:sz w:val="14"/>
                <w:szCs w:val="14"/>
              </w:rPr>
            </w:pPr>
          </w:p>
        </w:tc>
        <w:tc>
          <w:tcPr>
            <w:tcW w:w="313" w:type="pct"/>
          </w:tcPr>
          <w:p w:rsidR="003A2E37" w:rsidRPr="001844FB" w:rsidRDefault="003A2E37" w:rsidP="006E037F">
            <w:pPr>
              <w:jc w:val="center"/>
              <w:rPr>
                <w:color w:val="000000"/>
                <w:sz w:val="14"/>
                <w:szCs w:val="14"/>
              </w:rPr>
            </w:pPr>
          </w:p>
        </w:tc>
        <w:tc>
          <w:tcPr>
            <w:tcW w:w="266" w:type="pct"/>
          </w:tcPr>
          <w:p w:rsidR="003A2E37" w:rsidRPr="001844FB" w:rsidRDefault="003A2E37" w:rsidP="006E037F">
            <w:pPr>
              <w:jc w:val="center"/>
              <w:rPr>
                <w:color w:val="000000"/>
                <w:sz w:val="14"/>
                <w:szCs w:val="14"/>
              </w:rPr>
            </w:pPr>
          </w:p>
        </w:tc>
        <w:tc>
          <w:tcPr>
            <w:tcW w:w="264" w:type="pct"/>
          </w:tcPr>
          <w:p w:rsidR="003A2E37" w:rsidRPr="001844FB" w:rsidRDefault="003A2E37" w:rsidP="006E037F">
            <w:pPr>
              <w:jc w:val="center"/>
              <w:rPr>
                <w:color w:val="000000"/>
                <w:sz w:val="14"/>
                <w:szCs w:val="14"/>
              </w:rPr>
            </w:pPr>
          </w:p>
        </w:tc>
        <w:tc>
          <w:tcPr>
            <w:tcW w:w="264" w:type="pct"/>
          </w:tcPr>
          <w:p w:rsidR="003A2E37" w:rsidRPr="001844FB" w:rsidRDefault="003A2E37" w:rsidP="006E037F">
            <w:pPr>
              <w:jc w:val="center"/>
              <w:rPr>
                <w:bCs/>
                <w:color w:val="000000"/>
                <w:sz w:val="14"/>
                <w:szCs w:val="14"/>
              </w:rPr>
            </w:pPr>
          </w:p>
        </w:tc>
        <w:tc>
          <w:tcPr>
            <w:tcW w:w="264" w:type="pct"/>
          </w:tcPr>
          <w:p w:rsidR="003A2E37" w:rsidRPr="001844FB" w:rsidRDefault="003A2E37" w:rsidP="006E037F">
            <w:pPr>
              <w:jc w:val="center"/>
              <w:rPr>
                <w:color w:val="000000"/>
                <w:sz w:val="14"/>
                <w:szCs w:val="14"/>
              </w:rPr>
            </w:pPr>
          </w:p>
        </w:tc>
        <w:tc>
          <w:tcPr>
            <w:tcW w:w="266" w:type="pct"/>
          </w:tcPr>
          <w:p w:rsidR="003A2E37" w:rsidRPr="001844FB" w:rsidRDefault="003A2E37" w:rsidP="006E037F">
            <w:pPr>
              <w:jc w:val="center"/>
              <w:rPr>
                <w:color w:val="000000"/>
                <w:sz w:val="14"/>
                <w:szCs w:val="14"/>
              </w:rPr>
            </w:pPr>
          </w:p>
        </w:tc>
        <w:tc>
          <w:tcPr>
            <w:tcW w:w="243" w:type="pct"/>
          </w:tcPr>
          <w:p w:rsidR="003A2E37" w:rsidRPr="001844FB" w:rsidRDefault="003A2E37" w:rsidP="006E037F">
            <w:pPr>
              <w:jc w:val="center"/>
              <w:rPr>
                <w:color w:val="000000"/>
                <w:sz w:val="14"/>
                <w:szCs w:val="14"/>
              </w:rPr>
            </w:pPr>
          </w:p>
        </w:tc>
        <w:tc>
          <w:tcPr>
            <w:tcW w:w="302" w:type="pct"/>
          </w:tcPr>
          <w:p w:rsidR="003A2E37" w:rsidRPr="001844FB" w:rsidRDefault="003A2E37" w:rsidP="006E037F">
            <w:pPr>
              <w:jc w:val="center"/>
              <w:rPr>
                <w:color w:val="000000"/>
                <w:sz w:val="14"/>
                <w:szCs w:val="14"/>
              </w:rPr>
            </w:pPr>
          </w:p>
        </w:tc>
        <w:tc>
          <w:tcPr>
            <w:tcW w:w="273" w:type="pct"/>
          </w:tcPr>
          <w:p w:rsidR="003A2E37" w:rsidRPr="001844FB" w:rsidRDefault="003A2E37" w:rsidP="006E037F">
            <w:pPr>
              <w:jc w:val="center"/>
              <w:rPr>
                <w:bCs/>
                <w:color w:val="000000"/>
                <w:sz w:val="14"/>
                <w:szCs w:val="14"/>
              </w:rPr>
            </w:pPr>
          </w:p>
        </w:tc>
      </w:tr>
      <w:tr w:rsidR="003A2E37" w:rsidRPr="001844FB" w:rsidTr="000670A2">
        <w:trPr>
          <w:trHeight w:val="254"/>
        </w:trPr>
        <w:tc>
          <w:tcPr>
            <w:tcW w:w="150" w:type="pct"/>
            <w:vMerge/>
          </w:tcPr>
          <w:p w:rsidR="003A2E37" w:rsidRPr="001844FB" w:rsidRDefault="003A2E37" w:rsidP="006E037F">
            <w:pPr>
              <w:jc w:val="center"/>
              <w:rPr>
                <w:color w:val="000000"/>
                <w:sz w:val="14"/>
                <w:szCs w:val="14"/>
              </w:rPr>
            </w:pPr>
          </w:p>
        </w:tc>
        <w:tc>
          <w:tcPr>
            <w:tcW w:w="531" w:type="pct"/>
          </w:tcPr>
          <w:p w:rsidR="003A2E37" w:rsidRPr="001844FB" w:rsidRDefault="003A2E37" w:rsidP="006E037F">
            <w:pPr>
              <w:rPr>
                <w:color w:val="000000"/>
                <w:sz w:val="14"/>
                <w:szCs w:val="14"/>
              </w:rPr>
            </w:pPr>
            <w:r w:rsidRPr="001844FB">
              <w:rPr>
                <w:color w:val="000000"/>
                <w:sz w:val="14"/>
                <w:szCs w:val="14"/>
              </w:rPr>
              <w:t>федеральный бюджет</w:t>
            </w:r>
          </w:p>
        </w:tc>
        <w:tc>
          <w:tcPr>
            <w:tcW w:w="265" w:type="pct"/>
          </w:tcPr>
          <w:p w:rsidR="003A2E37" w:rsidRPr="001844FB" w:rsidRDefault="003A2E37" w:rsidP="000670A2">
            <w:pPr>
              <w:jc w:val="center"/>
              <w:rPr>
                <w:color w:val="000000"/>
                <w:sz w:val="14"/>
                <w:szCs w:val="14"/>
              </w:rPr>
            </w:pPr>
          </w:p>
        </w:tc>
        <w:tc>
          <w:tcPr>
            <w:tcW w:w="223" w:type="pct"/>
            <w:vAlign w:val="center"/>
          </w:tcPr>
          <w:p w:rsidR="003A2E37" w:rsidRPr="001844FB" w:rsidRDefault="003A2E37" w:rsidP="006E037F">
            <w:pPr>
              <w:rPr>
                <w:color w:val="000000"/>
                <w:sz w:val="14"/>
                <w:szCs w:val="14"/>
              </w:rPr>
            </w:pPr>
          </w:p>
        </w:tc>
        <w:tc>
          <w:tcPr>
            <w:tcW w:w="195" w:type="pct"/>
            <w:vAlign w:val="center"/>
          </w:tcPr>
          <w:p w:rsidR="003A2E37" w:rsidRPr="001844FB" w:rsidRDefault="003A2E37" w:rsidP="006E037F">
            <w:pPr>
              <w:jc w:val="center"/>
              <w:rPr>
                <w:color w:val="000000"/>
                <w:sz w:val="14"/>
                <w:szCs w:val="14"/>
              </w:rPr>
            </w:pPr>
          </w:p>
        </w:tc>
        <w:tc>
          <w:tcPr>
            <w:tcW w:w="207" w:type="pct"/>
            <w:vAlign w:val="center"/>
          </w:tcPr>
          <w:p w:rsidR="003A2E37" w:rsidRPr="001844FB" w:rsidRDefault="003A2E37" w:rsidP="006E037F">
            <w:pPr>
              <w:jc w:val="center"/>
              <w:rPr>
                <w:color w:val="000000"/>
                <w:sz w:val="14"/>
                <w:szCs w:val="14"/>
              </w:rPr>
            </w:pPr>
          </w:p>
        </w:tc>
        <w:tc>
          <w:tcPr>
            <w:tcW w:w="264" w:type="pct"/>
          </w:tcPr>
          <w:p w:rsidR="003A2E37" w:rsidRPr="001844FB" w:rsidRDefault="003A2E37" w:rsidP="006E037F">
            <w:pPr>
              <w:jc w:val="center"/>
              <w:rPr>
                <w:color w:val="000000"/>
                <w:sz w:val="14"/>
                <w:szCs w:val="14"/>
              </w:rPr>
            </w:pPr>
          </w:p>
        </w:tc>
        <w:tc>
          <w:tcPr>
            <w:tcW w:w="310" w:type="pct"/>
            <w:vAlign w:val="center"/>
          </w:tcPr>
          <w:p w:rsidR="003A2E37" w:rsidRPr="001844FB" w:rsidRDefault="003A2E37" w:rsidP="006E037F">
            <w:pPr>
              <w:jc w:val="center"/>
              <w:rPr>
                <w:color w:val="000000"/>
                <w:sz w:val="14"/>
                <w:szCs w:val="14"/>
              </w:rPr>
            </w:pPr>
          </w:p>
        </w:tc>
        <w:tc>
          <w:tcPr>
            <w:tcW w:w="178" w:type="pct"/>
          </w:tcPr>
          <w:p w:rsidR="003A2E37" w:rsidRPr="001844FB" w:rsidRDefault="003A2E37" w:rsidP="006E037F">
            <w:pPr>
              <w:jc w:val="center"/>
              <w:rPr>
                <w:color w:val="000000"/>
                <w:sz w:val="14"/>
                <w:szCs w:val="14"/>
              </w:rPr>
            </w:pPr>
          </w:p>
        </w:tc>
        <w:tc>
          <w:tcPr>
            <w:tcW w:w="222" w:type="pct"/>
          </w:tcPr>
          <w:p w:rsidR="003A2E37" w:rsidRPr="001844FB" w:rsidRDefault="003A2E37" w:rsidP="006E037F">
            <w:pPr>
              <w:jc w:val="center"/>
              <w:rPr>
                <w:color w:val="000000"/>
                <w:sz w:val="14"/>
                <w:szCs w:val="14"/>
              </w:rPr>
            </w:pPr>
          </w:p>
        </w:tc>
        <w:tc>
          <w:tcPr>
            <w:tcW w:w="313" w:type="pct"/>
          </w:tcPr>
          <w:p w:rsidR="003A2E37" w:rsidRPr="001844FB" w:rsidRDefault="003A2E37" w:rsidP="006E037F">
            <w:pPr>
              <w:jc w:val="center"/>
              <w:rPr>
                <w:color w:val="000000"/>
                <w:sz w:val="14"/>
                <w:szCs w:val="14"/>
              </w:rPr>
            </w:pPr>
          </w:p>
        </w:tc>
        <w:tc>
          <w:tcPr>
            <w:tcW w:w="266" w:type="pct"/>
          </w:tcPr>
          <w:p w:rsidR="003A2E37" w:rsidRPr="001844FB" w:rsidRDefault="003A2E37" w:rsidP="006E037F">
            <w:pPr>
              <w:jc w:val="center"/>
              <w:rPr>
                <w:color w:val="000000"/>
                <w:sz w:val="14"/>
                <w:szCs w:val="14"/>
              </w:rPr>
            </w:pPr>
          </w:p>
        </w:tc>
        <w:tc>
          <w:tcPr>
            <w:tcW w:w="264" w:type="pct"/>
          </w:tcPr>
          <w:p w:rsidR="003A2E37" w:rsidRPr="001844FB" w:rsidRDefault="003A2E37" w:rsidP="006E037F">
            <w:pPr>
              <w:jc w:val="center"/>
              <w:rPr>
                <w:color w:val="000000"/>
                <w:sz w:val="14"/>
                <w:szCs w:val="14"/>
              </w:rPr>
            </w:pPr>
          </w:p>
        </w:tc>
        <w:tc>
          <w:tcPr>
            <w:tcW w:w="264" w:type="pct"/>
          </w:tcPr>
          <w:p w:rsidR="003A2E37" w:rsidRPr="001844FB" w:rsidRDefault="003A2E37" w:rsidP="006E037F">
            <w:pPr>
              <w:jc w:val="center"/>
              <w:rPr>
                <w:color w:val="000000"/>
                <w:sz w:val="14"/>
                <w:szCs w:val="14"/>
              </w:rPr>
            </w:pPr>
          </w:p>
        </w:tc>
        <w:tc>
          <w:tcPr>
            <w:tcW w:w="264" w:type="pct"/>
          </w:tcPr>
          <w:p w:rsidR="003A2E37" w:rsidRPr="001844FB" w:rsidRDefault="003A2E37" w:rsidP="006E037F">
            <w:pPr>
              <w:jc w:val="center"/>
              <w:rPr>
                <w:color w:val="000000"/>
                <w:sz w:val="14"/>
                <w:szCs w:val="14"/>
              </w:rPr>
            </w:pPr>
          </w:p>
        </w:tc>
        <w:tc>
          <w:tcPr>
            <w:tcW w:w="266" w:type="pct"/>
          </w:tcPr>
          <w:p w:rsidR="003A2E37" w:rsidRPr="001844FB" w:rsidRDefault="003A2E37" w:rsidP="006E037F">
            <w:pPr>
              <w:jc w:val="center"/>
              <w:rPr>
                <w:color w:val="000000"/>
                <w:sz w:val="14"/>
                <w:szCs w:val="14"/>
              </w:rPr>
            </w:pPr>
          </w:p>
        </w:tc>
        <w:tc>
          <w:tcPr>
            <w:tcW w:w="243" w:type="pct"/>
          </w:tcPr>
          <w:p w:rsidR="003A2E37" w:rsidRPr="001844FB" w:rsidRDefault="003A2E37" w:rsidP="006E037F">
            <w:pPr>
              <w:jc w:val="center"/>
              <w:rPr>
                <w:bCs/>
                <w:color w:val="000000"/>
                <w:sz w:val="14"/>
                <w:szCs w:val="14"/>
              </w:rPr>
            </w:pPr>
          </w:p>
        </w:tc>
        <w:tc>
          <w:tcPr>
            <w:tcW w:w="302" w:type="pct"/>
          </w:tcPr>
          <w:p w:rsidR="003A2E37" w:rsidRPr="001844FB" w:rsidRDefault="003A2E37" w:rsidP="006E037F">
            <w:pPr>
              <w:jc w:val="center"/>
              <w:rPr>
                <w:color w:val="000000"/>
                <w:sz w:val="14"/>
                <w:szCs w:val="14"/>
              </w:rPr>
            </w:pPr>
            <w:r w:rsidRPr="001844FB">
              <w:rPr>
                <w:color w:val="000000"/>
                <w:sz w:val="14"/>
                <w:szCs w:val="14"/>
              </w:rPr>
              <w:t>666666,7</w:t>
            </w:r>
          </w:p>
        </w:tc>
        <w:tc>
          <w:tcPr>
            <w:tcW w:w="273" w:type="pct"/>
          </w:tcPr>
          <w:p w:rsidR="003A2E37" w:rsidRPr="001844FB" w:rsidRDefault="003A2E37" w:rsidP="006E037F">
            <w:pPr>
              <w:jc w:val="center"/>
              <w:rPr>
                <w:color w:val="000000"/>
                <w:sz w:val="14"/>
                <w:szCs w:val="14"/>
              </w:rPr>
            </w:pPr>
            <w:r w:rsidRPr="001844FB">
              <w:rPr>
                <w:color w:val="000000"/>
                <w:sz w:val="14"/>
                <w:szCs w:val="14"/>
              </w:rPr>
              <w:t>666666,7</w:t>
            </w:r>
          </w:p>
        </w:tc>
      </w:tr>
      <w:tr w:rsidR="003A2E37" w:rsidRPr="001844FB" w:rsidTr="000670A2">
        <w:trPr>
          <w:trHeight w:val="131"/>
        </w:trPr>
        <w:tc>
          <w:tcPr>
            <w:tcW w:w="150" w:type="pct"/>
            <w:vMerge/>
          </w:tcPr>
          <w:p w:rsidR="003A2E37" w:rsidRPr="001844FB" w:rsidRDefault="003A2E37" w:rsidP="006E037F">
            <w:pPr>
              <w:jc w:val="center"/>
              <w:rPr>
                <w:color w:val="000000"/>
                <w:sz w:val="14"/>
                <w:szCs w:val="14"/>
              </w:rPr>
            </w:pPr>
          </w:p>
        </w:tc>
        <w:tc>
          <w:tcPr>
            <w:tcW w:w="531" w:type="pct"/>
          </w:tcPr>
          <w:p w:rsidR="003A2E37" w:rsidRPr="001844FB" w:rsidRDefault="003A2E37" w:rsidP="006E037F">
            <w:pPr>
              <w:rPr>
                <w:color w:val="000000"/>
                <w:sz w:val="14"/>
                <w:szCs w:val="14"/>
              </w:rPr>
            </w:pPr>
            <w:r w:rsidRPr="001844FB">
              <w:rPr>
                <w:color w:val="000000"/>
                <w:sz w:val="14"/>
                <w:szCs w:val="14"/>
              </w:rPr>
              <w:t>областной бюджет</w:t>
            </w:r>
          </w:p>
        </w:tc>
        <w:tc>
          <w:tcPr>
            <w:tcW w:w="265" w:type="pct"/>
          </w:tcPr>
          <w:p w:rsidR="003A2E37" w:rsidRPr="001844FB" w:rsidRDefault="003A2E37" w:rsidP="000670A2">
            <w:pPr>
              <w:jc w:val="center"/>
              <w:rPr>
                <w:color w:val="000000"/>
                <w:sz w:val="14"/>
                <w:szCs w:val="14"/>
              </w:rPr>
            </w:pPr>
          </w:p>
        </w:tc>
        <w:tc>
          <w:tcPr>
            <w:tcW w:w="223" w:type="pct"/>
            <w:vAlign w:val="center"/>
          </w:tcPr>
          <w:p w:rsidR="003A2E37" w:rsidRPr="001844FB" w:rsidRDefault="003A2E37" w:rsidP="006E037F">
            <w:pPr>
              <w:rPr>
                <w:color w:val="000000"/>
                <w:sz w:val="14"/>
                <w:szCs w:val="14"/>
              </w:rPr>
            </w:pPr>
          </w:p>
        </w:tc>
        <w:tc>
          <w:tcPr>
            <w:tcW w:w="195" w:type="pct"/>
            <w:vAlign w:val="center"/>
          </w:tcPr>
          <w:p w:rsidR="003A2E37" w:rsidRPr="001844FB" w:rsidRDefault="003A2E37" w:rsidP="006E037F">
            <w:pPr>
              <w:jc w:val="center"/>
              <w:rPr>
                <w:color w:val="000000"/>
                <w:sz w:val="14"/>
                <w:szCs w:val="14"/>
              </w:rPr>
            </w:pPr>
          </w:p>
        </w:tc>
        <w:tc>
          <w:tcPr>
            <w:tcW w:w="207" w:type="pct"/>
            <w:vAlign w:val="center"/>
          </w:tcPr>
          <w:p w:rsidR="003A2E37" w:rsidRPr="001844FB" w:rsidRDefault="003A2E37" w:rsidP="006E037F">
            <w:pPr>
              <w:jc w:val="center"/>
              <w:rPr>
                <w:color w:val="000000"/>
                <w:sz w:val="14"/>
                <w:szCs w:val="14"/>
              </w:rPr>
            </w:pPr>
          </w:p>
        </w:tc>
        <w:tc>
          <w:tcPr>
            <w:tcW w:w="264" w:type="pct"/>
          </w:tcPr>
          <w:p w:rsidR="003A2E37" w:rsidRPr="001844FB" w:rsidRDefault="003A2E37" w:rsidP="006E037F">
            <w:pPr>
              <w:jc w:val="center"/>
              <w:rPr>
                <w:color w:val="000000"/>
                <w:sz w:val="14"/>
                <w:szCs w:val="14"/>
              </w:rPr>
            </w:pPr>
          </w:p>
        </w:tc>
        <w:tc>
          <w:tcPr>
            <w:tcW w:w="310" w:type="pct"/>
            <w:vAlign w:val="center"/>
          </w:tcPr>
          <w:p w:rsidR="003A2E37" w:rsidRPr="001844FB" w:rsidRDefault="003A2E37" w:rsidP="006E037F">
            <w:pPr>
              <w:jc w:val="center"/>
              <w:rPr>
                <w:color w:val="000000"/>
                <w:sz w:val="14"/>
                <w:szCs w:val="14"/>
              </w:rPr>
            </w:pPr>
          </w:p>
        </w:tc>
        <w:tc>
          <w:tcPr>
            <w:tcW w:w="178" w:type="pct"/>
          </w:tcPr>
          <w:p w:rsidR="003A2E37" w:rsidRPr="001844FB" w:rsidRDefault="003A2E37" w:rsidP="006E037F">
            <w:pPr>
              <w:jc w:val="center"/>
              <w:rPr>
                <w:color w:val="000000"/>
                <w:sz w:val="14"/>
                <w:szCs w:val="14"/>
              </w:rPr>
            </w:pPr>
          </w:p>
        </w:tc>
        <w:tc>
          <w:tcPr>
            <w:tcW w:w="222" w:type="pct"/>
          </w:tcPr>
          <w:p w:rsidR="003A2E37" w:rsidRPr="001844FB" w:rsidRDefault="003A2E37" w:rsidP="006E037F">
            <w:pPr>
              <w:jc w:val="center"/>
              <w:rPr>
                <w:color w:val="000000"/>
                <w:sz w:val="14"/>
                <w:szCs w:val="14"/>
              </w:rPr>
            </w:pPr>
          </w:p>
        </w:tc>
        <w:tc>
          <w:tcPr>
            <w:tcW w:w="313" w:type="pct"/>
          </w:tcPr>
          <w:p w:rsidR="003A2E37" w:rsidRPr="001844FB" w:rsidRDefault="003A2E37" w:rsidP="006E037F">
            <w:pPr>
              <w:jc w:val="center"/>
              <w:rPr>
                <w:color w:val="000000"/>
                <w:sz w:val="14"/>
                <w:szCs w:val="14"/>
              </w:rPr>
            </w:pPr>
          </w:p>
        </w:tc>
        <w:tc>
          <w:tcPr>
            <w:tcW w:w="266" w:type="pct"/>
          </w:tcPr>
          <w:p w:rsidR="003A2E37" w:rsidRPr="001844FB" w:rsidRDefault="003A2E37" w:rsidP="006E037F">
            <w:pPr>
              <w:jc w:val="center"/>
              <w:rPr>
                <w:color w:val="000000"/>
                <w:sz w:val="14"/>
                <w:szCs w:val="14"/>
              </w:rPr>
            </w:pPr>
          </w:p>
        </w:tc>
        <w:tc>
          <w:tcPr>
            <w:tcW w:w="264" w:type="pct"/>
          </w:tcPr>
          <w:p w:rsidR="003A2E37" w:rsidRPr="001844FB" w:rsidRDefault="003A2E37" w:rsidP="006E037F">
            <w:pPr>
              <w:jc w:val="center"/>
              <w:rPr>
                <w:color w:val="000000"/>
                <w:sz w:val="14"/>
                <w:szCs w:val="14"/>
              </w:rPr>
            </w:pPr>
          </w:p>
        </w:tc>
        <w:tc>
          <w:tcPr>
            <w:tcW w:w="264" w:type="pct"/>
          </w:tcPr>
          <w:p w:rsidR="003A2E37" w:rsidRPr="001844FB" w:rsidRDefault="003A2E37" w:rsidP="006E037F">
            <w:pPr>
              <w:jc w:val="center"/>
              <w:rPr>
                <w:color w:val="000000"/>
                <w:sz w:val="14"/>
                <w:szCs w:val="14"/>
              </w:rPr>
            </w:pPr>
          </w:p>
        </w:tc>
        <w:tc>
          <w:tcPr>
            <w:tcW w:w="264" w:type="pct"/>
          </w:tcPr>
          <w:p w:rsidR="003A2E37" w:rsidRPr="001844FB" w:rsidRDefault="003A2E37" w:rsidP="006E037F">
            <w:pPr>
              <w:jc w:val="center"/>
              <w:rPr>
                <w:color w:val="000000"/>
                <w:sz w:val="14"/>
                <w:szCs w:val="14"/>
              </w:rPr>
            </w:pPr>
          </w:p>
        </w:tc>
        <w:tc>
          <w:tcPr>
            <w:tcW w:w="266" w:type="pct"/>
          </w:tcPr>
          <w:p w:rsidR="003A2E37" w:rsidRPr="001844FB" w:rsidRDefault="003A2E37" w:rsidP="000E7BD3">
            <w:pPr>
              <w:jc w:val="center"/>
              <w:rPr>
                <w:color w:val="000000"/>
                <w:sz w:val="14"/>
                <w:szCs w:val="14"/>
              </w:rPr>
            </w:pPr>
            <w:r w:rsidRPr="001844FB">
              <w:rPr>
                <w:color w:val="000000"/>
                <w:sz w:val="14"/>
                <w:szCs w:val="14"/>
              </w:rPr>
              <w:t>3662,0</w:t>
            </w:r>
          </w:p>
        </w:tc>
        <w:tc>
          <w:tcPr>
            <w:tcW w:w="243" w:type="pct"/>
          </w:tcPr>
          <w:p w:rsidR="003A2E37" w:rsidRPr="001844FB" w:rsidRDefault="003A2E37" w:rsidP="000E7BD3">
            <w:pPr>
              <w:jc w:val="center"/>
              <w:rPr>
                <w:color w:val="000000"/>
                <w:sz w:val="14"/>
                <w:szCs w:val="14"/>
              </w:rPr>
            </w:pPr>
            <w:r w:rsidRPr="001844FB">
              <w:rPr>
                <w:color w:val="000000"/>
                <w:sz w:val="14"/>
                <w:szCs w:val="14"/>
              </w:rPr>
              <w:t>3662,0</w:t>
            </w:r>
          </w:p>
        </w:tc>
        <w:tc>
          <w:tcPr>
            <w:tcW w:w="302" w:type="pct"/>
          </w:tcPr>
          <w:p w:rsidR="003A2E37" w:rsidRPr="001844FB" w:rsidRDefault="003A2E37" w:rsidP="006E037F">
            <w:pPr>
              <w:jc w:val="center"/>
              <w:rPr>
                <w:color w:val="000000"/>
                <w:sz w:val="14"/>
                <w:szCs w:val="14"/>
              </w:rPr>
            </w:pPr>
          </w:p>
        </w:tc>
        <w:tc>
          <w:tcPr>
            <w:tcW w:w="273" w:type="pct"/>
          </w:tcPr>
          <w:p w:rsidR="003A2E37" w:rsidRPr="001844FB" w:rsidRDefault="003A2E37" w:rsidP="006E037F">
            <w:pPr>
              <w:jc w:val="center"/>
              <w:rPr>
                <w:bCs/>
                <w:color w:val="000000"/>
                <w:sz w:val="14"/>
                <w:szCs w:val="14"/>
              </w:rPr>
            </w:pPr>
          </w:p>
        </w:tc>
      </w:tr>
      <w:tr w:rsidR="003A2E37" w:rsidRPr="001844FB" w:rsidTr="000670A2">
        <w:trPr>
          <w:trHeight w:val="1711"/>
        </w:trPr>
        <w:tc>
          <w:tcPr>
            <w:tcW w:w="150" w:type="pct"/>
            <w:vMerge w:val="restart"/>
          </w:tcPr>
          <w:p w:rsidR="003A2E37" w:rsidRPr="001844FB" w:rsidRDefault="003A2E37" w:rsidP="00D91B07">
            <w:pPr>
              <w:jc w:val="center"/>
              <w:rPr>
                <w:color w:val="000000"/>
                <w:sz w:val="14"/>
                <w:szCs w:val="14"/>
              </w:rPr>
            </w:pPr>
            <w:r w:rsidRPr="001844FB">
              <w:rPr>
                <w:color w:val="000000"/>
                <w:sz w:val="14"/>
                <w:szCs w:val="14"/>
              </w:rPr>
              <w:t>43</w:t>
            </w:r>
          </w:p>
        </w:tc>
        <w:tc>
          <w:tcPr>
            <w:tcW w:w="531" w:type="pct"/>
            <w:tcMar>
              <w:right w:w="28" w:type="dxa"/>
            </w:tcMar>
          </w:tcPr>
          <w:p w:rsidR="003A2E37" w:rsidRPr="001844FB" w:rsidRDefault="003A2E37" w:rsidP="004D4180">
            <w:pPr>
              <w:rPr>
                <w:color w:val="000000"/>
                <w:sz w:val="14"/>
                <w:szCs w:val="14"/>
              </w:rPr>
            </w:pPr>
            <w:r w:rsidRPr="001844FB">
              <w:rPr>
                <w:color w:val="000000"/>
                <w:sz w:val="14"/>
                <w:szCs w:val="14"/>
              </w:rPr>
              <w:t>Реконструкция автом</w:t>
            </w:r>
            <w:r w:rsidRPr="001844FB">
              <w:rPr>
                <w:color w:val="000000"/>
                <w:sz w:val="14"/>
                <w:szCs w:val="14"/>
              </w:rPr>
              <w:t>о</w:t>
            </w:r>
            <w:r w:rsidRPr="001844FB">
              <w:rPr>
                <w:color w:val="000000"/>
                <w:sz w:val="14"/>
                <w:szCs w:val="14"/>
              </w:rPr>
              <w:t>бильной дороги  Киров –Кирово-Чепецк – Зуевка – Фаленки – граница У</w:t>
            </w:r>
            <w:r w:rsidRPr="001844FB">
              <w:rPr>
                <w:color w:val="000000"/>
                <w:sz w:val="14"/>
                <w:szCs w:val="14"/>
              </w:rPr>
              <w:t>д</w:t>
            </w:r>
            <w:r w:rsidRPr="001844FB">
              <w:rPr>
                <w:color w:val="000000"/>
                <w:sz w:val="14"/>
                <w:szCs w:val="14"/>
              </w:rPr>
              <w:t xml:space="preserve">муртской Республики на участке от автомобильной дороги Киров – </w:t>
            </w:r>
            <w:r w:rsidRPr="001844FB">
              <w:rPr>
                <w:color w:val="000000"/>
                <w:sz w:val="14"/>
                <w:szCs w:val="14"/>
              </w:rPr>
              <w:br/>
              <w:t>Малмыж – Вятские Пол</w:t>
            </w:r>
            <w:r w:rsidRPr="001844FB">
              <w:rPr>
                <w:color w:val="000000"/>
                <w:sz w:val="14"/>
                <w:szCs w:val="14"/>
              </w:rPr>
              <w:t>я</w:t>
            </w:r>
            <w:r w:rsidRPr="001844FB">
              <w:rPr>
                <w:color w:val="000000"/>
                <w:sz w:val="14"/>
                <w:szCs w:val="14"/>
              </w:rPr>
              <w:t>ны до границы г. Кирово-Чепецк (км 8+500 –</w:t>
            </w:r>
            <w:r w:rsidRPr="001844FB">
              <w:rPr>
                <w:color w:val="000000"/>
                <w:sz w:val="14"/>
                <w:szCs w:val="14"/>
              </w:rPr>
              <w:br/>
              <w:t xml:space="preserve"> км 16+000)</w:t>
            </w:r>
          </w:p>
        </w:tc>
        <w:tc>
          <w:tcPr>
            <w:tcW w:w="265" w:type="pct"/>
          </w:tcPr>
          <w:p w:rsidR="003A2E37" w:rsidRPr="001844FB" w:rsidRDefault="003A2E37" w:rsidP="000670A2">
            <w:pPr>
              <w:jc w:val="center"/>
              <w:rPr>
                <w:color w:val="000000"/>
                <w:sz w:val="14"/>
                <w:szCs w:val="14"/>
              </w:rPr>
            </w:pPr>
            <w:r w:rsidRPr="001844FB">
              <w:rPr>
                <w:color w:val="000000"/>
                <w:sz w:val="14"/>
                <w:szCs w:val="14"/>
              </w:rPr>
              <w:t>отсутствует</w:t>
            </w:r>
          </w:p>
        </w:tc>
        <w:tc>
          <w:tcPr>
            <w:tcW w:w="223" w:type="pct"/>
          </w:tcPr>
          <w:p w:rsidR="003A2E37" w:rsidRPr="001844FB" w:rsidRDefault="003A2E37" w:rsidP="006E037F">
            <w:pPr>
              <w:jc w:val="center"/>
              <w:rPr>
                <w:color w:val="000000"/>
                <w:sz w:val="14"/>
                <w:szCs w:val="14"/>
              </w:rPr>
            </w:pPr>
            <w:r w:rsidRPr="001844FB">
              <w:rPr>
                <w:color w:val="000000"/>
                <w:sz w:val="14"/>
                <w:szCs w:val="14"/>
              </w:rPr>
              <w:t>2025 год</w:t>
            </w:r>
          </w:p>
        </w:tc>
        <w:tc>
          <w:tcPr>
            <w:tcW w:w="195" w:type="pct"/>
          </w:tcPr>
          <w:p w:rsidR="003A2E37" w:rsidRPr="001844FB" w:rsidRDefault="003A2E37" w:rsidP="006E037F">
            <w:pPr>
              <w:jc w:val="center"/>
              <w:rPr>
                <w:color w:val="000000"/>
                <w:sz w:val="14"/>
                <w:szCs w:val="14"/>
              </w:rPr>
            </w:pPr>
            <w:r w:rsidRPr="001844FB">
              <w:rPr>
                <w:color w:val="000000"/>
                <w:sz w:val="14"/>
                <w:szCs w:val="14"/>
              </w:rPr>
              <w:t>7,5</w:t>
            </w:r>
          </w:p>
        </w:tc>
        <w:tc>
          <w:tcPr>
            <w:tcW w:w="207" w:type="pct"/>
          </w:tcPr>
          <w:p w:rsidR="003A2E37" w:rsidRPr="001844FB" w:rsidRDefault="003A2E37" w:rsidP="006E037F">
            <w:pPr>
              <w:jc w:val="center"/>
              <w:rPr>
                <w:color w:val="000000"/>
                <w:sz w:val="14"/>
                <w:szCs w:val="14"/>
              </w:rPr>
            </w:pPr>
          </w:p>
        </w:tc>
        <w:tc>
          <w:tcPr>
            <w:tcW w:w="264" w:type="pct"/>
          </w:tcPr>
          <w:p w:rsidR="003A2E37" w:rsidRPr="001844FB" w:rsidRDefault="003A2E37" w:rsidP="006E037F">
            <w:pPr>
              <w:jc w:val="center"/>
              <w:rPr>
                <w:color w:val="000000"/>
                <w:sz w:val="14"/>
                <w:szCs w:val="14"/>
              </w:rPr>
            </w:pPr>
          </w:p>
        </w:tc>
        <w:tc>
          <w:tcPr>
            <w:tcW w:w="310" w:type="pct"/>
          </w:tcPr>
          <w:p w:rsidR="003A2E37" w:rsidRPr="001844FB" w:rsidRDefault="003A2E37" w:rsidP="006E037F">
            <w:pPr>
              <w:jc w:val="center"/>
              <w:rPr>
                <w:color w:val="000000"/>
                <w:sz w:val="14"/>
                <w:szCs w:val="14"/>
              </w:rPr>
            </w:pPr>
            <w:r w:rsidRPr="001844FB">
              <w:rPr>
                <w:color w:val="000000"/>
                <w:sz w:val="14"/>
                <w:szCs w:val="14"/>
              </w:rPr>
              <w:t>1 007 163,0</w:t>
            </w:r>
          </w:p>
        </w:tc>
        <w:tc>
          <w:tcPr>
            <w:tcW w:w="178" w:type="pct"/>
          </w:tcPr>
          <w:p w:rsidR="003A2E37" w:rsidRPr="001844FB" w:rsidRDefault="003A2E37" w:rsidP="006E037F">
            <w:pPr>
              <w:jc w:val="center"/>
              <w:rPr>
                <w:color w:val="000000"/>
                <w:sz w:val="14"/>
                <w:szCs w:val="14"/>
              </w:rPr>
            </w:pPr>
            <w:r w:rsidRPr="001844FB">
              <w:rPr>
                <w:color w:val="000000"/>
                <w:sz w:val="14"/>
                <w:szCs w:val="14"/>
              </w:rPr>
              <w:t>7,5</w:t>
            </w:r>
          </w:p>
        </w:tc>
        <w:tc>
          <w:tcPr>
            <w:tcW w:w="222" w:type="pct"/>
          </w:tcPr>
          <w:p w:rsidR="003A2E37" w:rsidRPr="001844FB" w:rsidRDefault="003A2E37" w:rsidP="006E037F">
            <w:pPr>
              <w:jc w:val="center"/>
              <w:rPr>
                <w:color w:val="000000"/>
                <w:sz w:val="14"/>
                <w:szCs w:val="14"/>
              </w:rPr>
            </w:pPr>
          </w:p>
        </w:tc>
        <w:tc>
          <w:tcPr>
            <w:tcW w:w="313" w:type="pct"/>
          </w:tcPr>
          <w:p w:rsidR="003A2E37" w:rsidRPr="001844FB" w:rsidRDefault="003A2E37" w:rsidP="006E037F">
            <w:pPr>
              <w:jc w:val="center"/>
              <w:rPr>
                <w:color w:val="000000"/>
                <w:sz w:val="14"/>
                <w:szCs w:val="14"/>
              </w:rPr>
            </w:pPr>
            <w:r w:rsidRPr="001844FB">
              <w:rPr>
                <w:color w:val="000000"/>
                <w:sz w:val="14"/>
                <w:szCs w:val="14"/>
              </w:rPr>
              <w:t>1 007 163,0</w:t>
            </w:r>
          </w:p>
        </w:tc>
        <w:tc>
          <w:tcPr>
            <w:tcW w:w="266" w:type="pct"/>
          </w:tcPr>
          <w:p w:rsidR="003A2E37" w:rsidRPr="001844FB" w:rsidRDefault="003A2E37" w:rsidP="006E037F">
            <w:pPr>
              <w:jc w:val="center"/>
              <w:rPr>
                <w:color w:val="000000"/>
                <w:sz w:val="14"/>
                <w:szCs w:val="14"/>
              </w:rPr>
            </w:pPr>
          </w:p>
        </w:tc>
        <w:tc>
          <w:tcPr>
            <w:tcW w:w="264" w:type="pct"/>
          </w:tcPr>
          <w:p w:rsidR="003A2E37" w:rsidRPr="001844FB" w:rsidRDefault="003A2E37" w:rsidP="006E037F">
            <w:pPr>
              <w:jc w:val="center"/>
              <w:rPr>
                <w:color w:val="000000"/>
                <w:sz w:val="14"/>
                <w:szCs w:val="14"/>
              </w:rPr>
            </w:pPr>
          </w:p>
        </w:tc>
        <w:tc>
          <w:tcPr>
            <w:tcW w:w="264" w:type="pct"/>
          </w:tcPr>
          <w:p w:rsidR="003A2E37" w:rsidRPr="001844FB" w:rsidRDefault="003A2E37" w:rsidP="006E037F">
            <w:pPr>
              <w:jc w:val="center"/>
              <w:rPr>
                <w:color w:val="000000"/>
                <w:sz w:val="14"/>
                <w:szCs w:val="14"/>
              </w:rPr>
            </w:pPr>
          </w:p>
        </w:tc>
        <w:tc>
          <w:tcPr>
            <w:tcW w:w="264" w:type="pct"/>
          </w:tcPr>
          <w:p w:rsidR="003A2E37" w:rsidRPr="001844FB" w:rsidRDefault="003A2E37" w:rsidP="006E037F">
            <w:pPr>
              <w:jc w:val="center"/>
              <w:rPr>
                <w:bCs/>
                <w:color w:val="000000"/>
                <w:sz w:val="14"/>
                <w:szCs w:val="14"/>
              </w:rPr>
            </w:pPr>
          </w:p>
        </w:tc>
        <w:tc>
          <w:tcPr>
            <w:tcW w:w="266" w:type="pct"/>
          </w:tcPr>
          <w:p w:rsidR="003A2E37" w:rsidRPr="001844FB" w:rsidRDefault="003A2E37" w:rsidP="006E037F">
            <w:pPr>
              <w:jc w:val="center"/>
              <w:rPr>
                <w:bCs/>
                <w:color w:val="000000"/>
                <w:sz w:val="14"/>
                <w:szCs w:val="14"/>
              </w:rPr>
            </w:pPr>
            <w:r w:rsidRPr="001844FB">
              <w:rPr>
                <w:bCs/>
                <w:color w:val="000000"/>
                <w:sz w:val="14"/>
                <w:szCs w:val="14"/>
              </w:rPr>
              <w:t>3 581,50</w:t>
            </w:r>
          </w:p>
        </w:tc>
        <w:tc>
          <w:tcPr>
            <w:tcW w:w="243" w:type="pct"/>
          </w:tcPr>
          <w:p w:rsidR="003A2E37" w:rsidRPr="001844FB" w:rsidRDefault="003A2E37" w:rsidP="006E037F">
            <w:pPr>
              <w:jc w:val="center"/>
              <w:rPr>
                <w:bCs/>
                <w:color w:val="000000"/>
                <w:sz w:val="14"/>
                <w:szCs w:val="14"/>
              </w:rPr>
            </w:pPr>
            <w:r w:rsidRPr="001844FB">
              <w:rPr>
                <w:bCs/>
                <w:color w:val="000000"/>
                <w:sz w:val="14"/>
                <w:szCs w:val="14"/>
              </w:rPr>
              <w:t>3 581,50</w:t>
            </w:r>
          </w:p>
        </w:tc>
        <w:tc>
          <w:tcPr>
            <w:tcW w:w="302" w:type="pct"/>
          </w:tcPr>
          <w:p w:rsidR="003A2E37" w:rsidRPr="001844FB" w:rsidRDefault="003A2E37" w:rsidP="006E037F">
            <w:pPr>
              <w:jc w:val="center"/>
              <w:rPr>
                <w:bCs/>
                <w:color w:val="000000"/>
                <w:sz w:val="14"/>
                <w:szCs w:val="14"/>
              </w:rPr>
            </w:pPr>
          </w:p>
        </w:tc>
        <w:tc>
          <w:tcPr>
            <w:tcW w:w="273" w:type="pct"/>
          </w:tcPr>
          <w:p w:rsidR="003A2E37" w:rsidRPr="001844FB" w:rsidRDefault="003A2E37" w:rsidP="006E037F">
            <w:pPr>
              <w:jc w:val="center"/>
              <w:rPr>
                <w:bCs/>
                <w:color w:val="000000"/>
                <w:sz w:val="14"/>
                <w:szCs w:val="14"/>
              </w:rPr>
            </w:pPr>
          </w:p>
        </w:tc>
      </w:tr>
      <w:tr w:rsidR="003A2E37" w:rsidRPr="001844FB" w:rsidTr="000670A2">
        <w:trPr>
          <w:trHeight w:val="216"/>
        </w:trPr>
        <w:tc>
          <w:tcPr>
            <w:tcW w:w="150" w:type="pct"/>
            <w:vMerge/>
          </w:tcPr>
          <w:p w:rsidR="003A2E37" w:rsidRPr="001844FB" w:rsidRDefault="003A2E37" w:rsidP="006E037F">
            <w:pPr>
              <w:jc w:val="center"/>
              <w:rPr>
                <w:color w:val="000000"/>
                <w:sz w:val="14"/>
                <w:szCs w:val="14"/>
              </w:rPr>
            </w:pPr>
          </w:p>
        </w:tc>
        <w:tc>
          <w:tcPr>
            <w:tcW w:w="531" w:type="pct"/>
          </w:tcPr>
          <w:p w:rsidR="003A2E37" w:rsidRPr="001844FB" w:rsidRDefault="003A2E37" w:rsidP="006E037F">
            <w:pPr>
              <w:rPr>
                <w:color w:val="000000"/>
                <w:sz w:val="14"/>
                <w:szCs w:val="14"/>
              </w:rPr>
            </w:pPr>
            <w:r w:rsidRPr="001844FB">
              <w:rPr>
                <w:color w:val="000000"/>
                <w:sz w:val="14"/>
                <w:szCs w:val="14"/>
              </w:rPr>
              <w:t>в том числе:</w:t>
            </w:r>
          </w:p>
        </w:tc>
        <w:tc>
          <w:tcPr>
            <w:tcW w:w="265" w:type="pct"/>
          </w:tcPr>
          <w:p w:rsidR="003A2E37" w:rsidRPr="001844FB" w:rsidRDefault="003A2E37" w:rsidP="000670A2">
            <w:pPr>
              <w:jc w:val="center"/>
              <w:rPr>
                <w:color w:val="000000"/>
                <w:sz w:val="14"/>
                <w:szCs w:val="14"/>
              </w:rPr>
            </w:pPr>
          </w:p>
        </w:tc>
        <w:tc>
          <w:tcPr>
            <w:tcW w:w="223" w:type="pct"/>
          </w:tcPr>
          <w:p w:rsidR="003A2E37" w:rsidRPr="001844FB" w:rsidRDefault="003A2E37" w:rsidP="006E037F">
            <w:pPr>
              <w:jc w:val="center"/>
              <w:rPr>
                <w:color w:val="000000"/>
                <w:sz w:val="14"/>
                <w:szCs w:val="14"/>
              </w:rPr>
            </w:pPr>
          </w:p>
        </w:tc>
        <w:tc>
          <w:tcPr>
            <w:tcW w:w="195" w:type="pct"/>
          </w:tcPr>
          <w:p w:rsidR="003A2E37" w:rsidRPr="001844FB" w:rsidRDefault="003A2E37" w:rsidP="006E037F">
            <w:pPr>
              <w:jc w:val="center"/>
              <w:rPr>
                <w:color w:val="000000"/>
                <w:sz w:val="14"/>
                <w:szCs w:val="14"/>
              </w:rPr>
            </w:pPr>
          </w:p>
        </w:tc>
        <w:tc>
          <w:tcPr>
            <w:tcW w:w="207" w:type="pct"/>
          </w:tcPr>
          <w:p w:rsidR="003A2E37" w:rsidRPr="001844FB" w:rsidRDefault="003A2E37" w:rsidP="006E037F">
            <w:pPr>
              <w:jc w:val="center"/>
              <w:rPr>
                <w:color w:val="000000"/>
                <w:sz w:val="14"/>
                <w:szCs w:val="14"/>
              </w:rPr>
            </w:pPr>
          </w:p>
        </w:tc>
        <w:tc>
          <w:tcPr>
            <w:tcW w:w="264" w:type="pct"/>
          </w:tcPr>
          <w:p w:rsidR="003A2E37" w:rsidRPr="001844FB" w:rsidRDefault="003A2E37" w:rsidP="006E037F">
            <w:pPr>
              <w:jc w:val="center"/>
              <w:rPr>
                <w:color w:val="000000"/>
                <w:sz w:val="14"/>
                <w:szCs w:val="14"/>
              </w:rPr>
            </w:pPr>
          </w:p>
        </w:tc>
        <w:tc>
          <w:tcPr>
            <w:tcW w:w="310" w:type="pct"/>
          </w:tcPr>
          <w:p w:rsidR="003A2E37" w:rsidRPr="001844FB" w:rsidRDefault="003A2E37" w:rsidP="006E037F">
            <w:pPr>
              <w:jc w:val="center"/>
              <w:rPr>
                <w:color w:val="000000"/>
                <w:sz w:val="14"/>
                <w:szCs w:val="14"/>
              </w:rPr>
            </w:pPr>
          </w:p>
        </w:tc>
        <w:tc>
          <w:tcPr>
            <w:tcW w:w="178" w:type="pct"/>
          </w:tcPr>
          <w:p w:rsidR="003A2E37" w:rsidRPr="001844FB" w:rsidRDefault="003A2E37" w:rsidP="006E037F">
            <w:pPr>
              <w:jc w:val="center"/>
              <w:rPr>
                <w:color w:val="000000"/>
                <w:sz w:val="14"/>
                <w:szCs w:val="14"/>
              </w:rPr>
            </w:pPr>
          </w:p>
        </w:tc>
        <w:tc>
          <w:tcPr>
            <w:tcW w:w="222" w:type="pct"/>
          </w:tcPr>
          <w:p w:rsidR="003A2E37" w:rsidRPr="001844FB" w:rsidRDefault="003A2E37" w:rsidP="006E037F">
            <w:pPr>
              <w:jc w:val="center"/>
              <w:rPr>
                <w:color w:val="000000"/>
                <w:sz w:val="14"/>
                <w:szCs w:val="14"/>
              </w:rPr>
            </w:pPr>
          </w:p>
        </w:tc>
        <w:tc>
          <w:tcPr>
            <w:tcW w:w="313" w:type="pct"/>
          </w:tcPr>
          <w:p w:rsidR="003A2E37" w:rsidRPr="001844FB" w:rsidRDefault="003A2E37" w:rsidP="006E037F">
            <w:pPr>
              <w:jc w:val="center"/>
              <w:rPr>
                <w:color w:val="000000"/>
                <w:sz w:val="14"/>
                <w:szCs w:val="14"/>
              </w:rPr>
            </w:pPr>
          </w:p>
        </w:tc>
        <w:tc>
          <w:tcPr>
            <w:tcW w:w="266" w:type="pct"/>
          </w:tcPr>
          <w:p w:rsidR="003A2E37" w:rsidRPr="001844FB" w:rsidRDefault="003A2E37" w:rsidP="006E037F">
            <w:pPr>
              <w:jc w:val="center"/>
              <w:rPr>
                <w:color w:val="000000"/>
                <w:sz w:val="14"/>
                <w:szCs w:val="14"/>
              </w:rPr>
            </w:pPr>
          </w:p>
        </w:tc>
        <w:tc>
          <w:tcPr>
            <w:tcW w:w="264" w:type="pct"/>
          </w:tcPr>
          <w:p w:rsidR="003A2E37" w:rsidRPr="001844FB" w:rsidRDefault="003A2E37" w:rsidP="006E037F">
            <w:pPr>
              <w:jc w:val="center"/>
              <w:rPr>
                <w:color w:val="000000"/>
                <w:sz w:val="14"/>
                <w:szCs w:val="14"/>
              </w:rPr>
            </w:pPr>
          </w:p>
        </w:tc>
        <w:tc>
          <w:tcPr>
            <w:tcW w:w="264" w:type="pct"/>
          </w:tcPr>
          <w:p w:rsidR="003A2E37" w:rsidRPr="001844FB" w:rsidRDefault="003A2E37" w:rsidP="006E037F">
            <w:pPr>
              <w:jc w:val="center"/>
              <w:rPr>
                <w:bCs/>
                <w:color w:val="000000"/>
                <w:sz w:val="14"/>
                <w:szCs w:val="14"/>
              </w:rPr>
            </w:pPr>
          </w:p>
        </w:tc>
        <w:tc>
          <w:tcPr>
            <w:tcW w:w="264" w:type="pct"/>
          </w:tcPr>
          <w:p w:rsidR="003A2E37" w:rsidRPr="001844FB" w:rsidRDefault="003A2E37" w:rsidP="006E037F">
            <w:pPr>
              <w:jc w:val="center"/>
              <w:rPr>
                <w:color w:val="000000"/>
                <w:sz w:val="14"/>
                <w:szCs w:val="14"/>
              </w:rPr>
            </w:pPr>
          </w:p>
        </w:tc>
        <w:tc>
          <w:tcPr>
            <w:tcW w:w="266" w:type="pct"/>
          </w:tcPr>
          <w:p w:rsidR="003A2E37" w:rsidRPr="001844FB" w:rsidRDefault="003A2E37" w:rsidP="006E037F">
            <w:pPr>
              <w:jc w:val="center"/>
              <w:rPr>
                <w:color w:val="000000"/>
                <w:sz w:val="14"/>
                <w:szCs w:val="14"/>
              </w:rPr>
            </w:pPr>
          </w:p>
        </w:tc>
        <w:tc>
          <w:tcPr>
            <w:tcW w:w="243" w:type="pct"/>
          </w:tcPr>
          <w:p w:rsidR="003A2E37" w:rsidRPr="001844FB" w:rsidRDefault="003A2E37" w:rsidP="006E037F">
            <w:pPr>
              <w:jc w:val="center"/>
              <w:rPr>
                <w:color w:val="000000"/>
                <w:sz w:val="14"/>
                <w:szCs w:val="14"/>
              </w:rPr>
            </w:pPr>
          </w:p>
        </w:tc>
        <w:tc>
          <w:tcPr>
            <w:tcW w:w="302" w:type="pct"/>
          </w:tcPr>
          <w:p w:rsidR="003A2E37" w:rsidRPr="001844FB" w:rsidRDefault="003A2E37" w:rsidP="006E037F">
            <w:pPr>
              <w:jc w:val="center"/>
              <w:rPr>
                <w:color w:val="000000"/>
                <w:sz w:val="14"/>
                <w:szCs w:val="14"/>
              </w:rPr>
            </w:pPr>
          </w:p>
        </w:tc>
        <w:tc>
          <w:tcPr>
            <w:tcW w:w="273" w:type="pct"/>
          </w:tcPr>
          <w:p w:rsidR="003A2E37" w:rsidRPr="001844FB" w:rsidRDefault="003A2E37" w:rsidP="006E037F">
            <w:pPr>
              <w:jc w:val="center"/>
              <w:rPr>
                <w:bCs/>
                <w:color w:val="000000"/>
                <w:sz w:val="14"/>
                <w:szCs w:val="14"/>
              </w:rPr>
            </w:pPr>
          </w:p>
        </w:tc>
      </w:tr>
      <w:tr w:rsidR="003A2E37" w:rsidRPr="001844FB" w:rsidTr="000670A2">
        <w:trPr>
          <w:trHeight w:val="290"/>
        </w:trPr>
        <w:tc>
          <w:tcPr>
            <w:tcW w:w="150" w:type="pct"/>
            <w:vMerge/>
          </w:tcPr>
          <w:p w:rsidR="003A2E37" w:rsidRPr="001844FB" w:rsidRDefault="003A2E37" w:rsidP="006E037F">
            <w:pPr>
              <w:jc w:val="center"/>
              <w:rPr>
                <w:color w:val="000000"/>
                <w:sz w:val="14"/>
                <w:szCs w:val="14"/>
              </w:rPr>
            </w:pPr>
          </w:p>
        </w:tc>
        <w:tc>
          <w:tcPr>
            <w:tcW w:w="531" w:type="pct"/>
          </w:tcPr>
          <w:p w:rsidR="003A2E37" w:rsidRPr="001844FB" w:rsidRDefault="003A2E37" w:rsidP="006E037F">
            <w:pPr>
              <w:rPr>
                <w:color w:val="000000"/>
                <w:sz w:val="14"/>
                <w:szCs w:val="14"/>
              </w:rPr>
            </w:pPr>
            <w:r w:rsidRPr="001844FB">
              <w:rPr>
                <w:color w:val="000000"/>
                <w:sz w:val="14"/>
                <w:szCs w:val="14"/>
              </w:rPr>
              <w:t>федеральный бюджет</w:t>
            </w:r>
          </w:p>
        </w:tc>
        <w:tc>
          <w:tcPr>
            <w:tcW w:w="265" w:type="pct"/>
          </w:tcPr>
          <w:p w:rsidR="003A2E37" w:rsidRPr="001844FB" w:rsidRDefault="003A2E37" w:rsidP="000670A2">
            <w:pPr>
              <w:jc w:val="center"/>
              <w:rPr>
                <w:color w:val="000000"/>
                <w:sz w:val="14"/>
                <w:szCs w:val="14"/>
              </w:rPr>
            </w:pPr>
          </w:p>
        </w:tc>
        <w:tc>
          <w:tcPr>
            <w:tcW w:w="223" w:type="pct"/>
            <w:vAlign w:val="center"/>
          </w:tcPr>
          <w:p w:rsidR="003A2E37" w:rsidRPr="001844FB" w:rsidRDefault="003A2E37" w:rsidP="006E037F">
            <w:pPr>
              <w:rPr>
                <w:color w:val="000000"/>
                <w:sz w:val="14"/>
                <w:szCs w:val="14"/>
              </w:rPr>
            </w:pPr>
          </w:p>
        </w:tc>
        <w:tc>
          <w:tcPr>
            <w:tcW w:w="195" w:type="pct"/>
            <w:vAlign w:val="center"/>
          </w:tcPr>
          <w:p w:rsidR="003A2E37" w:rsidRPr="001844FB" w:rsidRDefault="003A2E37" w:rsidP="006E037F">
            <w:pPr>
              <w:jc w:val="center"/>
              <w:rPr>
                <w:color w:val="000000"/>
                <w:sz w:val="14"/>
                <w:szCs w:val="14"/>
              </w:rPr>
            </w:pPr>
          </w:p>
        </w:tc>
        <w:tc>
          <w:tcPr>
            <w:tcW w:w="207" w:type="pct"/>
            <w:vAlign w:val="center"/>
          </w:tcPr>
          <w:p w:rsidR="003A2E37" w:rsidRPr="001844FB" w:rsidRDefault="003A2E37" w:rsidP="006E037F">
            <w:pPr>
              <w:jc w:val="center"/>
              <w:rPr>
                <w:color w:val="000000"/>
                <w:sz w:val="14"/>
                <w:szCs w:val="14"/>
              </w:rPr>
            </w:pPr>
          </w:p>
        </w:tc>
        <w:tc>
          <w:tcPr>
            <w:tcW w:w="264" w:type="pct"/>
          </w:tcPr>
          <w:p w:rsidR="003A2E37" w:rsidRPr="001844FB" w:rsidRDefault="003A2E37" w:rsidP="006E037F">
            <w:pPr>
              <w:jc w:val="center"/>
              <w:rPr>
                <w:color w:val="000000"/>
                <w:sz w:val="14"/>
                <w:szCs w:val="14"/>
              </w:rPr>
            </w:pPr>
          </w:p>
        </w:tc>
        <w:tc>
          <w:tcPr>
            <w:tcW w:w="310" w:type="pct"/>
            <w:vAlign w:val="center"/>
          </w:tcPr>
          <w:p w:rsidR="003A2E37" w:rsidRPr="001844FB" w:rsidRDefault="003A2E37" w:rsidP="006E037F">
            <w:pPr>
              <w:jc w:val="center"/>
              <w:rPr>
                <w:color w:val="000000"/>
                <w:sz w:val="14"/>
                <w:szCs w:val="14"/>
              </w:rPr>
            </w:pPr>
          </w:p>
        </w:tc>
        <w:tc>
          <w:tcPr>
            <w:tcW w:w="178" w:type="pct"/>
          </w:tcPr>
          <w:p w:rsidR="003A2E37" w:rsidRPr="001844FB" w:rsidRDefault="003A2E37" w:rsidP="006E037F">
            <w:pPr>
              <w:jc w:val="center"/>
              <w:rPr>
                <w:color w:val="000000"/>
                <w:sz w:val="14"/>
                <w:szCs w:val="14"/>
              </w:rPr>
            </w:pPr>
          </w:p>
        </w:tc>
        <w:tc>
          <w:tcPr>
            <w:tcW w:w="222" w:type="pct"/>
          </w:tcPr>
          <w:p w:rsidR="003A2E37" w:rsidRPr="001844FB" w:rsidRDefault="003A2E37" w:rsidP="006E037F">
            <w:pPr>
              <w:jc w:val="center"/>
              <w:rPr>
                <w:color w:val="000000"/>
                <w:sz w:val="14"/>
                <w:szCs w:val="14"/>
              </w:rPr>
            </w:pPr>
          </w:p>
        </w:tc>
        <w:tc>
          <w:tcPr>
            <w:tcW w:w="313" w:type="pct"/>
          </w:tcPr>
          <w:p w:rsidR="003A2E37" w:rsidRPr="001844FB" w:rsidRDefault="003A2E37" w:rsidP="006E037F">
            <w:pPr>
              <w:jc w:val="center"/>
              <w:rPr>
                <w:color w:val="000000"/>
                <w:sz w:val="14"/>
                <w:szCs w:val="14"/>
              </w:rPr>
            </w:pPr>
          </w:p>
        </w:tc>
        <w:tc>
          <w:tcPr>
            <w:tcW w:w="266" w:type="pct"/>
          </w:tcPr>
          <w:p w:rsidR="003A2E37" w:rsidRPr="001844FB" w:rsidRDefault="003A2E37" w:rsidP="006E037F">
            <w:pPr>
              <w:jc w:val="center"/>
              <w:rPr>
                <w:color w:val="000000"/>
                <w:sz w:val="14"/>
                <w:szCs w:val="14"/>
              </w:rPr>
            </w:pPr>
          </w:p>
        </w:tc>
        <w:tc>
          <w:tcPr>
            <w:tcW w:w="264" w:type="pct"/>
          </w:tcPr>
          <w:p w:rsidR="003A2E37" w:rsidRPr="001844FB" w:rsidRDefault="003A2E37" w:rsidP="006E037F">
            <w:pPr>
              <w:jc w:val="center"/>
              <w:rPr>
                <w:color w:val="000000"/>
                <w:sz w:val="14"/>
                <w:szCs w:val="14"/>
              </w:rPr>
            </w:pPr>
          </w:p>
        </w:tc>
        <w:tc>
          <w:tcPr>
            <w:tcW w:w="264" w:type="pct"/>
          </w:tcPr>
          <w:p w:rsidR="003A2E37" w:rsidRPr="001844FB" w:rsidRDefault="003A2E37" w:rsidP="006E037F">
            <w:pPr>
              <w:jc w:val="center"/>
              <w:rPr>
                <w:color w:val="000000"/>
                <w:sz w:val="14"/>
                <w:szCs w:val="14"/>
              </w:rPr>
            </w:pPr>
          </w:p>
        </w:tc>
        <w:tc>
          <w:tcPr>
            <w:tcW w:w="264" w:type="pct"/>
          </w:tcPr>
          <w:p w:rsidR="003A2E37" w:rsidRPr="001844FB" w:rsidRDefault="003A2E37" w:rsidP="006E037F">
            <w:pPr>
              <w:jc w:val="center"/>
              <w:rPr>
                <w:color w:val="000000"/>
                <w:sz w:val="14"/>
                <w:szCs w:val="14"/>
              </w:rPr>
            </w:pPr>
          </w:p>
        </w:tc>
        <w:tc>
          <w:tcPr>
            <w:tcW w:w="266" w:type="pct"/>
          </w:tcPr>
          <w:p w:rsidR="003A2E37" w:rsidRPr="001844FB" w:rsidRDefault="003A2E37" w:rsidP="006E037F">
            <w:pPr>
              <w:jc w:val="center"/>
              <w:rPr>
                <w:color w:val="000000"/>
                <w:sz w:val="14"/>
                <w:szCs w:val="14"/>
              </w:rPr>
            </w:pPr>
          </w:p>
        </w:tc>
        <w:tc>
          <w:tcPr>
            <w:tcW w:w="243" w:type="pct"/>
          </w:tcPr>
          <w:p w:rsidR="003A2E37" w:rsidRPr="001844FB" w:rsidRDefault="003A2E37" w:rsidP="006E037F">
            <w:pPr>
              <w:jc w:val="center"/>
              <w:rPr>
                <w:bCs/>
                <w:color w:val="000000"/>
                <w:sz w:val="14"/>
                <w:szCs w:val="14"/>
              </w:rPr>
            </w:pPr>
          </w:p>
        </w:tc>
        <w:tc>
          <w:tcPr>
            <w:tcW w:w="302" w:type="pct"/>
          </w:tcPr>
          <w:p w:rsidR="003A2E37" w:rsidRPr="001844FB" w:rsidRDefault="003A2E37" w:rsidP="006E037F">
            <w:pPr>
              <w:jc w:val="center"/>
              <w:rPr>
                <w:color w:val="000000"/>
                <w:sz w:val="14"/>
                <w:szCs w:val="14"/>
              </w:rPr>
            </w:pPr>
          </w:p>
        </w:tc>
        <w:tc>
          <w:tcPr>
            <w:tcW w:w="273" w:type="pct"/>
          </w:tcPr>
          <w:p w:rsidR="003A2E37" w:rsidRPr="001844FB" w:rsidRDefault="003A2E37" w:rsidP="006E037F">
            <w:pPr>
              <w:jc w:val="center"/>
              <w:rPr>
                <w:color w:val="000000"/>
                <w:sz w:val="14"/>
                <w:szCs w:val="14"/>
              </w:rPr>
            </w:pPr>
          </w:p>
        </w:tc>
      </w:tr>
      <w:tr w:rsidR="003A2E37" w:rsidRPr="001844FB" w:rsidTr="000670A2">
        <w:trPr>
          <w:trHeight w:val="253"/>
        </w:trPr>
        <w:tc>
          <w:tcPr>
            <w:tcW w:w="150" w:type="pct"/>
            <w:vMerge/>
          </w:tcPr>
          <w:p w:rsidR="003A2E37" w:rsidRPr="001844FB" w:rsidRDefault="003A2E37" w:rsidP="006E037F">
            <w:pPr>
              <w:jc w:val="center"/>
              <w:rPr>
                <w:color w:val="000000"/>
                <w:sz w:val="14"/>
                <w:szCs w:val="14"/>
              </w:rPr>
            </w:pPr>
          </w:p>
        </w:tc>
        <w:tc>
          <w:tcPr>
            <w:tcW w:w="531" w:type="pct"/>
          </w:tcPr>
          <w:p w:rsidR="003A2E37" w:rsidRPr="001844FB" w:rsidRDefault="003A2E37" w:rsidP="006E037F">
            <w:pPr>
              <w:rPr>
                <w:color w:val="000000"/>
                <w:sz w:val="14"/>
                <w:szCs w:val="14"/>
              </w:rPr>
            </w:pPr>
            <w:r w:rsidRPr="001844FB">
              <w:rPr>
                <w:color w:val="000000"/>
                <w:sz w:val="14"/>
                <w:szCs w:val="14"/>
              </w:rPr>
              <w:t>областной бюджет</w:t>
            </w:r>
          </w:p>
        </w:tc>
        <w:tc>
          <w:tcPr>
            <w:tcW w:w="265" w:type="pct"/>
          </w:tcPr>
          <w:p w:rsidR="003A2E37" w:rsidRPr="001844FB" w:rsidRDefault="003A2E37" w:rsidP="000670A2">
            <w:pPr>
              <w:jc w:val="center"/>
              <w:rPr>
                <w:color w:val="000000"/>
                <w:sz w:val="14"/>
                <w:szCs w:val="14"/>
              </w:rPr>
            </w:pPr>
          </w:p>
        </w:tc>
        <w:tc>
          <w:tcPr>
            <w:tcW w:w="223" w:type="pct"/>
            <w:vAlign w:val="center"/>
          </w:tcPr>
          <w:p w:rsidR="003A2E37" w:rsidRPr="001844FB" w:rsidRDefault="003A2E37" w:rsidP="006E037F">
            <w:pPr>
              <w:rPr>
                <w:color w:val="000000"/>
                <w:sz w:val="14"/>
                <w:szCs w:val="14"/>
              </w:rPr>
            </w:pPr>
          </w:p>
        </w:tc>
        <w:tc>
          <w:tcPr>
            <w:tcW w:w="195" w:type="pct"/>
            <w:vAlign w:val="center"/>
          </w:tcPr>
          <w:p w:rsidR="003A2E37" w:rsidRPr="001844FB" w:rsidRDefault="003A2E37" w:rsidP="006E037F">
            <w:pPr>
              <w:jc w:val="center"/>
              <w:rPr>
                <w:color w:val="000000"/>
                <w:sz w:val="14"/>
                <w:szCs w:val="14"/>
              </w:rPr>
            </w:pPr>
          </w:p>
        </w:tc>
        <w:tc>
          <w:tcPr>
            <w:tcW w:w="207" w:type="pct"/>
            <w:vAlign w:val="center"/>
          </w:tcPr>
          <w:p w:rsidR="003A2E37" w:rsidRPr="001844FB" w:rsidRDefault="003A2E37" w:rsidP="006E037F">
            <w:pPr>
              <w:jc w:val="center"/>
              <w:rPr>
                <w:color w:val="000000"/>
                <w:sz w:val="14"/>
                <w:szCs w:val="14"/>
              </w:rPr>
            </w:pPr>
          </w:p>
        </w:tc>
        <w:tc>
          <w:tcPr>
            <w:tcW w:w="264" w:type="pct"/>
          </w:tcPr>
          <w:p w:rsidR="003A2E37" w:rsidRPr="001844FB" w:rsidRDefault="003A2E37" w:rsidP="006E037F">
            <w:pPr>
              <w:jc w:val="center"/>
              <w:rPr>
                <w:color w:val="000000"/>
                <w:sz w:val="14"/>
                <w:szCs w:val="14"/>
              </w:rPr>
            </w:pPr>
          </w:p>
        </w:tc>
        <w:tc>
          <w:tcPr>
            <w:tcW w:w="310" w:type="pct"/>
            <w:vAlign w:val="center"/>
          </w:tcPr>
          <w:p w:rsidR="003A2E37" w:rsidRPr="001844FB" w:rsidRDefault="003A2E37" w:rsidP="006E037F">
            <w:pPr>
              <w:jc w:val="center"/>
              <w:rPr>
                <w:color w:val="000000"/>
                <w:sz w:val="14"/>
                <w:szCs w:val="14"/>
              </w:rPr>
            </w:pPr>
          </w:p>
        </w:tc>
        <w:tc>
          <w:tcPr>
            <w:tcW w:w="178" w:type="pct"/>
          </w:tcPr>
          <w:p w:rsidR="003A2E37" w:rsidRPr="001844FB" w:rsidRDefault="003A2E37" w:rsidP="006E037F">
            <w:pPr>
              <w:jc w:val="center"/>
              <w:rPr>
                <w:color w:val="000000"/>
                <w:sz w:val="14"/>
                <w:szCs w:val="14"/>
              </w:rPr>
            </w:pPr>
          </w:p>
        </w:tc>
        <w:tc>
          <w:tcPr>
            <w:tcW w:w="222" w:type="pct"/>
          </w:tcPr>
          <w:p w:rsidR="003A2E37" w:rsidRPr="001844FB" w:rsidRDefault="003A2E37" w:rsidP="006E037F">
            <w:pPr>
              <w:jc w:val="center"/>
              <w:rPr>
                <w:color w:val="000000"/>
                <w:sz w:val="14"/>
                <w:szCs w:val="14"/>
              </w:rPr>
            </w:pPr>
          </w:p>
        </w:tc>
        <w:tc>
          <w:tcPr>
            <w:tcW w:w="313" w:type="pct"/>
          </w:tcPr>
          <w:p w:rsidR="003A2E37" w:rsidRPr="001844FB" w:rsidRDefault="003A2E37" w:rsidP="006E037F">
            <w:pPr>
              <w:jc w:val="center"/>
              <w:rPr>
                <w:color w:val="000000"/>
                <w:sz w:val="14"/>
                <w:szCs w:val="14"/>
              </w:rPr>
            </w:pPr>
          </w:p>
        </w:tc>
        <w:tc>
          <w:tcPr>
            <w:tcW w:w="266" w:type="pct"/>
          </w:tcPr>
          <w:p w:rsidR="003A2E37" w:rsidRPr="001844FB" w:rsidRDefault="003A2E37" w:rsidP="006E037F">
            <w:pPr>
              <w:jc w:val="center"/>
              <w:rPr>
                <w:color w:val="000000"/>
                <w:sz w:val="14"/>
                <w:szCs w:val="14"/>
              </w:rPr>
            </w:pPr>
          </w:p>
        </w:tc>
        <w:tc>
          <w:tcPr>
            <w:tcW w:w="264" w:type="pct"/>
          </w:tcPr>
          <w:p w:rsidR="003A2E37" w:rsidRPr="001844FB" w:rsidRDefault="003A2E37" w:rsidP="006E037F">
            <w:pPr>
              <w:jc w:val="center"/>
              <w:rPr>
                <w:color w:val="000000"/>
                <w:sz w:val="14"/>
                <w:szCs w:val="14"/>
              </w:rPr>
            </w:pPr>
          </w:p>
        </w:tc>
        <w:tc>
          <w:tcPr>
            <w:tcW w:w="264" w:type="pct"/>
          </w:tcPr>
          <w:p w:rsidR="003A2E37" w:rsidRPr="001844FB" w:rsidRDefault="003A2E37" w:rsidP="006E037F">
            <w:pPr>
              <w:jc w:val="center"/>
              <w:rPr>
                <w:color w:val="000000"/>
                <w:sz w:val="14"/>
                <w:szCs w:val="14"/>
              </w:rPr>
            </w:pPr>
          </w:p>
        </w:tc>
        <w:tc>
          <w:tcPr>
            <w:tcW w:w="264" w:type="pct"/>
          </w:tcPr>
          <w:p w:rsidR="003A2E37" w:rsidRPr="001844FB" w:rsidRDefault="003A2E37" w:rsidP="006E037F">
            <w:pPr>
              <w:jc w:val="center"/>
              <w:rPr>
                <w:color w:val="000000"/>
                <w:sz w:val="14"/>
                <w:szCs w:val="14"/>
              </w:rPr>
            </w:pPr>
          </w:p>
        </w:tc>
        <w:tc>
          <w:tcPr>
            <w:tcW w:w="266" w:type="pct"/>
          </w:tcPr>
          <w:p w:rsidR="003A2E37" w:rsidRPr="001844FB" w:rsidRDefault="003A2E37" w:rsidP="006E037F">
            <w:pPr>
              <w:jc w:val="center"/>
              <w:rPr>
                <w:bCs/>
                <w:color w:val="000000"/>
                <w:sz w:val="14"/>
                <w:szCs w:val="14"/>
              </w:rPr>
            </w:pPr>
            <w:r w:rsidRPr="001844FB">
              <w:rPr>
                <w:bCs/>
                <w:color w:val="000000"/>
                <w:sz w:val="14"/>
                <w:szCs w:val="14"/>
              </w:rPr>
              <w:t>3 581,50</w:t>
            </w:r>
          </w:p>
        </w:tc>
        <w:tc>
          <w:tcPr>
            <w:tcW w:w="243" w:type="pct"/>
          </w:tcPr>
          <w:p w:rsidR="003A2E37" w:rsidRPr="001844FB" w:rsidRDefault="003A2E37" w:rsidP="006E037F">
            <w:pPr>
              <w:jc w:val="center"/>
              <w:rPr>
                <w:bCs/>
                <w:color w:val="000000"/>
                <w:sz w:val="14"/>
                <w:szCs w:val="14"/>
              </w:rPr>
            </w:pPr>
            <w:r w:rsidRPr="001844FB">
              <w:rPr>
                <w:bCs/>
                <w:color w:val="000000"/>
                <w:sz w:val="14"/>
                <w:szCs w:val="14"/>
              </w:rPr>
              <w:t>3 581,50</w:t>
            </w:r>
          </w:p>
        </w:tc>
        <w:tc>
          <w:tcPr>
            <w:tcW w:w="302" w:type="pct"/>
          </w:tcPr>
          <w:p w:rsidR="003A2E37" w:rsidRPr="001844FB" w:rsidRDefault="003A2E37" w:rsidP="006E037F">
            <w:pPr>
              <w:jc w:val="center"/>
              <w:rPr>
                <w:color w:val="000000"/>
                <w:sz w:val="14"/>
                <w:szCs w:val="14"/>
              </w:rPr>
            </w:pPr>
          </w:p>
        </w:tc>
        <w:tc>
          <w:tcPr>
            <w:tcW w:w="273" w:type="pct"/>
          </w:tcPr>
          <w:p w:rsidR="003A2E37" w:rsidRPr="001844FB" w:rsidRDefault="003A2E37" w:rsidP="006E037F">
            <w:pPr>
              <w:jc w:val="center"/>
              <w:rPr>
                <w:bCs/>
                <w:color w:val="000000"/>
                <w:sz w:val="14"/>
                <w:szCs w:val="14"/>
              </w:rPr>
            </w:pPr>
          </w:p>
        </w:tc>
      </w:tr>
      <w:tr w:rsidR="003A2E37" w:rsidRPr="001844FB" w:rsidTr="000670A2">
        <w:trPr>
          <w:trHeight w:val="837"/>
        </w:trPr>
        <w:tc>
          <w:tcPr>
            <w:tcW w:w="150" w:type="pct"/>
            <w:noWrap/>
          </w:tcPr>
          <w:p w:rsidR="003A2E37" w:rsidRPr="001844FB" w:rsidRDefault="003A2E37" w:rsidP="00D91B07">
            <w:pPr>
              <w:jc w:val="center"/>
              <w:rPr>
                <w:color w:val="000000"/>
                <w:sz w:val="14"/>
                <w:szCs w:val="14"/>
              </w:rPr>
            </w:pPr>
            <w:r w:rsidRPr="001844FB">
              <w:rPr>
                <w:color w:val="000000"/>
                <w:sz w:val="14"/>
                <w:szCs w:val="14"/>
              </w:rPr>
              <w:t>44</w:t>
            </w:r>
          </w:p>
        </w:tc>
        <w:tc>
          <w:tcPr>
            <w:tcW w:w="531" w:type="pct"/>
          </w:tcPr>
          <w:p w:rsidR="003A2E37" w:rsidRPr="001844FB" w:rsidRDefault="00B607C5" w:rsidP="0088426B">
            <w:pPr>
              <w:rPr>
                <w:color w:val="000000"/>
                <w:sz w:val="14"/>
                <w:szCs w:val="14"/>
              </w:rPr>
            </w:pPr>
            <w:r w:rsidRPr="001844FB">
              <w:rPr>
                <w:color w:val="000000"/>
                <w:sz w:val="14"/>
                <w:szCs w:val="14"/>
              </w:rPr>
              <w:t>Строительство объектов</w:t>
            </w:r>
            <w:r w:rsidR="003A2E37" w:rsidRPr="001844FB">
              <w:rPr>
                <w:color w:val="000000"/>
                <w:sz w:val="14"/>
                <w:szCs w:val="14"/>
              </w:rPr>
              <w:t xml:space="preserve"> наружного освещения на автобусных остановках автомобильной дороги Киров –</w:t>
            </w:r>
            <w:r w:rsidR="0088426B">
              <w:rPr>
                <w:color w:val="000000"/>
                <w:sz w:val="14"/>
                <w:szCs w:val="14"/>
              </w:rPr>
              <w:t xml:space="preserve"> </w:t>
            </w:r>
            <w:r w:rsidR="003A2E37" w:rsidRPr="001844FB">
              <w:rPr>
                <w:color w:val="000000"/>
                <w:sz w:val="14"/>
                <w:szCs w:val="14"/>
              </w:rPr>
              <w:t>Стрижи – Оричи</w:t>
            </w:r>
            <w:r w:rsidR="003A2E37" w:rsidRPr="001844FB">
              <w:rPr>
                <w:color w:val="000000"/>
                <w:sz w:val="14"/>
                <w:szCs w:val="14"/>
                <w:vertAlign w:val="superscript"/>
              </w:rPr>
              <w:t>2</w:t>
            </w:r>
          </w:p>
        </w:tc>
        <w:tc>
          <w:tcPr>
            <w:tcW w:w="265" w:type="pct"/>
            <w:noWrap/>
          </w:tcPr>
          <w:p w:rsidR="003A2E37" w:rsidRPr="001844FB" w:rsidRDefault="001A0B32" w:rsidP="000670A2">
            <w:pPr>
              <w:jc w:val="center"/>
              <w:rPr>
                <w:color w:val="000000"/>
                <w:sz w:val="14"/>
                <w:szCs w:val="14"/>
              </w:rPr>
            </w:pPr>
            <w:r w:rsidRPr="001844FB">
              <w:rPr>
                <w:color w:val="000000"/>
                <w:sz w:val="14"/>
                <w:szCs w:val="14"/>
              </w:rPr>
              <w:t>№ 43-1-1-6-3944-17 от 15.09.2017</w:t>
            </w:r>
          </w:p>
        </w:tc>
        <w:tc>
          <w:tcPr>
            <w:tcW w:w="223" w:type="pct"/>
          </w:tcPr>
          <w:p w:rsidR="003A2E37" w:rsidRPr="001844FB" w:rsidRDefault="003A2E37" w:rsidP="006E037F">
            <w:pPr>
              <w:jc w:val="center"/>
              <w:rPr>
                <w:color w:val="000000"/>
                <w:sz w:val="14"/>
                <w:szCs w:val="14"/>
              </w:rPr>
            </w:pPr>
            <w:r w:rsidRPr="001844FB">
              <w:rPr>
                <w:color w:val="000000"/>
                <w:sz w:val="14"/>
                <w:szCs w:val="14"/>
              </w:rPr>
              <w:t>2018 год</w:t>
            </w:r>
          </w:p>
        </w:tc>
        <w:tc>
          <w:tcPr>
            <w:tcW w:w="195" w:type="pct"/>
          </w:tcPr>
          <w:p w:rsidR="003A2E37" w:rsidRPr="001844FB" w:rsidRDefault="003A2E37" w:rsidP="006E037F">
            <w:pPr>
              <w:jc w:val="center"/>
              <w:rPr>
                <w:color w:val="000000"/>
                <w:sz w:val="14"/>
                <w:szCs w:val="14"/>
              </w:rPr>
            </w:pPr>
          </w:p>
        </w:tc>
        <w:tc>
          <w:tcPr>
            <w:tcW w:w="207" w:type="pct"/>
          </w:tcPr>
          <w:p w:rsidR="003A2E37" w:rsidRPr="001844FB" w:rsidRDefault="003A2E37" w:rsidP="006E037F">
            <w:pPr>
              <w:jc w:val="center"/>
              <w:rPr>
                <w:color w:val="000000"/>
                <w:sz w:val="14"/>
                <w:szCs w:val="14"/>
              </w:rPr>
            </w:pPr>
          </w:p>
        </w:tc>
        <w:tc>
          <w:tcPr>
            <w:tcW w:w="264" w:type="pct"/>
          </w:tcPr>
          <w:p w:rsidR="003A2E37" w:rsidRPr="001844FB" w:rsidRDefault="003A2E37" w:rsidP="006E037F">
            <w:pPr>
              <w:jc w:val="center"/>
              <w:rPr>
                <w:color w:val="000000"/>
                <w:sz w:val="14"/>
                <w:szCs w:val="14"/>
              </w:rPr>
            </w:pPr>
          </w:p>
        </w:tc>
        <w:tc>
          <w:tcPr>
            <w:tcW w:w="310" w:type="pct"/>
          </w:tcPr>
          <w:p w:rsidR="003A2E37" w:rsidRPr="001844FB" w:rsidRDefault="00640AFA" w:rsidP="006E037F">
            <w:pPr>
              <w:jc w:val="center"/>
              <w:rPr>
                <w:color w:val="000000"/>
                <w:sz w:val="14"/>
                <w:szCs w:val="14"/>
              </w:rPr>
            </w:pPr>
            <w:r w:rsidRPr="001844FB">
              <w:rPr>
                <w:color w:val="000000"/>
                <w:sz w:val="14"/>
                <w:szCs w:val="14"/>
              </w:rPr>
              <w:t>9793,4</w:t>
            </w:r>
          </w:p>
        </w:tc>
        <w:tc>
          <w:tcPr>
            <w:tcW w:w="178" w:type="pct"/>
          </w:tcPr>
          <w:p w:rsidR="003A2E37" w:rsidRPr="001844FB" w:rsidRDefault="003A2E37" w:rsidP="006E037F">
            <w:pPr>
              <w:jc w:val="center"/>
              <w:rPr>
                <w:color w:val="000000"/>
                <w:sz w:val="14"/>
                <w:szCs w:val="14"/>
              </w:rPr>
            </w:pPr>
          </w:p>
        </w:tc>
        <w:tc>
          <w:tcPr>
            <w:tcW w:w="222" w:type="pct"/>
          </w:tcPr>
          <w:p w:rsidR="003A2E37" w:rsidRPr="001844FB" w:rsidRDefault="003A2E37" w:rsidP="006E037F">
            <w:pPr>
              <w:jc w:val="center"/>
              <w:rPr>
                <w:color w:val="000000"/>
                <w:sz w:val="14"/>
                <w:szCs w:val="14"/>
              </w:rPr>
            </w:pPr>
          </w:p>
        </w:tc>
        <w:tc>
          <w:tcPr>
            <w:tcW w:w="313" w:type="pct"/>
          </w:tcPr>
          <w:p w:rsidR="003A2E37" w:rsidRPr="001844FB" w:rsidRDefault="00640AFA" w:rsidP="006E037F">
            <w:pPr>
              <w:jc w:val="center"/>
              <w:rPr>
                <w:color w:val="000000"/>
                <w:sz w:val="14"/>
                <w:szCs w:val="14"/>
              </w:rPr>
            </w:pPr>
            <w:r w:rsidRPr="001844FB">
              <w:rPr>
                <w:color w:val="000000"/>
                <w:sz w:val="14"/>
                <w:szCs w:val="14"/>
              </w:rPr>
              <w:t>9793,4</w:t>
            </w:r>
          </w:p>
        </w:tc>
        <w:tc>
          <w:tcPr>
            <w:tcW w:w="266" w:type="pct"/>
          </w:tcPr>
          <w:p w:rsidR="003A2E37" w:rsidRPr="001844FB" w:rsidRDefault="003A2E37" w:rsidP="006E037F">
            <w:pPr>
              <w:jc w:val="center"/>
              <w:rPr>
                <w:bCs/>
                <w:color w:val="000000"/>
                <w:sz w:val="14"/>
                <w:szCs w:val="14"/>
              </w:rPr>
            </w:pPr>
          </w:p>
        </w:tc>
        <w:tc>
          <w:tcPr>
            <w:tcW w:w="264" w:type="pct"/>
          </w:tcPr>
          <w:p w:rsidR="003A2E37" w:rsidRPr="001844FB" w:rsidRDefault="003A2E37" w:rsidP="006E037F">
            <w:pPr>
              <w:jc w:val="center"/>
              <w:rPr>
                <w:bCs/>
                <w:color w:val="000000"/>
                <w:sz w:val="14"/>
                <w:szCs w:val="14"/>
              </w:rPr>
            </w:pPr>
          </w:p>
        </w:tc>
        <w:tc>
          <w:tcPr>
            <w:tcW w:w="264" w:type="pct"/>
          </w:tcPr>
          <w:p w:rsidR="003A2E37" w:rsidRPr="001844FB" w:rsidRDefault="003A2E37" w:rsidP="006E037F">
            <w:pPr>
              <w:jc w:val="center"/>
              <w:rPr>
                <w:color w:val="000000"/>
                <w:sz w:val="14"/>
                <w:szCs w:val="14"/>
              </w:rPr>
            </w:pPr>
            <w:r w:rsidRPr="001844FB">
              <w:rPr>
                <w:color w:val="000000"/>
                <w:sz w:val="14"/>
                <w:szCs w:val="14"/>
              </w:rPr>
              <w:t>638,4</w:t>
            </w:r>
          </w:p>
        </w:tc>
        <w:tc>
          <w:tcPr>
            <w:tcW w:w="264" w:type="pct"/>
          </w:tcPr>
          <w:p w:rsidR="003A2E37" w:rsidRPr="001844FB" w:rsidRDefault="00640AFA" w:rsidP="006E037F">
            <w:pPr>
              <w:jc w:val="center"/>
              <w:rPr>
                <w:color w:val="000000"/>
                <w:sz w:val="14"/>
                <w:szCs w:val="14"/>
              </w:rPr>
            </w:pPr>
            <w:r w:rsidRPr="001844FB">
              <w:rPr>
                <w:color w:val="000000"/>
                <w:sz w:val="14"/>
                <w:szCs w:val="14"/>
              </w:rPr>
              <w:t>9155,0</w:t>
            </w:r>
          </w:p>
        </w:tc>
        <w:tc>
          <w:tcPr>
            <w:tcW w:w="266" w:type="pct"/>
          </w:tcPr>
          <w:p w:rsidR="003A2E37" w:rsidRPr="001844FB" w:rsidRDefault="003A2E37" w:rsidP="006E037F">
            <w:pPr>
              <w:jc w:val="center"/>
              <w:rPr>
                <w:color w:val="000000"/>
                <w:sz w:val="14"/>
                <w:szCs w:val="14"/>
              </w:rPr>
            </w:pPr>
          </w:p>
        </w:tc>
        <w:tc>
          <w:tcPr>
            <w:tcW w:w="243" w:type="pct"/>
          </w:tcPr>
          <w:p w:rsidR="003A2E37" w:rsidRPr="001844FB" w:rsidRDefault="003A2E37" w:rsidP="006E037F">
            <w:pPr>
              <w:jc w:val="center"/>
              <w:rPr>
                <w:color w:val="000000"/>
                <w:sz w:val="14"/>
                <w:szCs w:val="14"/>
              </w:rPr>
            </w:pPr>
          </w:p>
        </w:tc>
        <w:tc>
          <w:tcPr>
            <w:tcW w:w="302" w:type="pct"/>
          </w:tcPr>
          <w:p w:rsidR="003A2E37" w:rsidRPr="001844FB" w:rsidRDefault="003A2E37" w:rsidP="006E037F">
            <w:pPr>
              <w:jc w:val="center"/>
              <w:rPr>
                <w:color w:val="000000"/>
                <w:sz w:val="14"/>
                <w:szCs w:val="14"/>
              </w:rPr>
            </w:pPr>
          </w:p>
        </w:tc>
        <w:tc>
          <w:tcPr>
            <w:tcW w:w="273" w:type="pct"/>
            <w:noWrap/>
          </w:tcPr>
          <w:p w:rsidR="003A2E37" w:rsidRPr="001844FB" w:rsidRDefault="003A2E37" w:rsidP="006E037F">
            <w:pPr>
              <w:jc w:val="center"/>
              <w:rPr>
                <w:color w:val="000000"/>
                <w:sz w:val="14"/>
                <w:szCs w:val="14"/>
              </w:rPr>
            </w:pPr>
          </w:p>
        </w:tc>
      </w:tr>
      <w:tr w:rsidR="003A2E37" w:rsidRPr="001844FB" w:rsidTr="000670A2">
        <w:trPr>
          <w:trHeight w:val="803"/>
        </w:trPr>
        <w:tc>
          <w:tcPr>
            <w:tcW w:w="150" w:type="pct"/>
            <w:noWrap/>
          </w:tcPr>
          <w:p w:rsidR="003A2E37" w:rsidRPr="001844FB" w:rsidRDefault="003A2E37" w:rsidP="00D91B07">
            <w:pPr>
              <w:jc w:val="center"/>
              <w:rPr>
                <w:color w:val="000000"/>
                <w:sz w:val="14"/>
                <w:szCs w:val="14"/>
              </w:rPr>
            </w:pPr>
            <w:r w:rsidRPr="001844FB">
              <w:rPr>
                <w:color w:val="000000"/>
                <w:sz w:val="14"/>
                <w:szCs w:val="14"/>
              </w:rPr>
              <w:t>45</w:t>
            </w:r>
          </w:p>
        </w:tc>
        <w:tc>
          <w:tcPr>
            <w:tcW w:w="531" w:type="pct"/>
          </w:tcPr>
          <w:p w:rsidR="003A2E37" w:rsidRPr="001844FB" w:rsidRDefault="00B607C5" w:rsidP="006E037F">
            <w:pPr>
              <w:rPr>
                <w:color w:val="000000"/>
                <w:sz w:val="14"/>
                <w:szCs w:val="14"/>
              </w:rPr>
            </w:pPr>
            <w:r>
              <w:rPr>
                <w:color w:val="000000"/>
                <w:sz w:val="14"/>
                <w:szCs w:val="14"/>
              </w:rPr>
              <w:t>Строительство объекта</w:t>
            </w:r>
            <w:r w:rsidR="003A2E37" w:rsidRPr="001844FB">
              <w:rPr>
                <w:color w:val="000000"/>
                <w:sz w:val="14"/>
                <w:szCs w:val="14"/>
              </w:rPr>
              <w:t xml:space="preserve"> наружного освещения моста через реку Пижма на км 138 автомобильной дороги Киров –</w:t>
            </w:r>
            <w:r w:rsidR="0088426B">
              <w:rPr>
                <w:color w:val="000000"/>
                <w:sz w:val="14"/>
                <w:szCs w:val="14"/>
              </w:rPr>
              <w:t xml:space="preserve"> </w:t>
            </w:r>
            <w:r w:rsidR="003A2E37" w:rsidRPr="001844FB">
              <w:rPr>
                <w:color w:val="000000"/>
                <w:sz w:val="14"/>
                <w:szCs w:val="14"/>
              </w:rPr>
              <w:t>Советск – Яранск в Советском районе</w:t>
            </w:r>
            <w:r w:rsidR="003A2E37" w:rsidRPr="001844FB">
              <w:rPr>
                <w:color w:val="000000"/>
                <w:sz w:val="14"/>
                <w:szCs w:val="14"/>
                <w:vertAlign w:val="superscript"/>
              </w:rPr>
              <w:t>2</w:t>
            </w:r>
          </w:p>
        </w:tc>
        <w:tc>
          <w:tcPr>
            <w:tcW w:w="265" w:type="pct"/>
            <w:noWrap/>
          </w:tcPr>
          <w:p w:rsidR="003A2E37" w:rsidRPr="001844FB" w:rsidRDefault="001A0B32" w:rsidP="000670A2">
            <w:pPr>
              <w:jc w:val="center"/>
              <w:rPr>
                <w:color w:val="000000"/>
                <w:sz w:val="14"/>
                <w:szCs w:val="14"/>
              </w:rPr>
            </w:pPr>
            <w:r w:rsidRPr="001844FB">
              <w:rPr>
                <w:color w:val="000000"/>
                <w:sz w:val="14"/>
                <w:szCs w:val="14"/>
              </w:rPr>
              <w:t>№ 43-1-1-6-3943-17 от 01.10.2017</w:t>
            </w:r>
          </w:p>
        </w:tc>
        <w:tc>
          <w:tcPr>
            <w:tcW w:w="223" w:type="pct"/>
          </w:tcPr>
          <w:p w:rsidR="003A2E37" w:rsidRPr="001844FB" w:rsidRDefault="003A2E37" w:rsidP="006E037F">
            <w:pPr>
              <w:jc w:val="center"/>
              <w:rPr>
                <w:color w:val="000000"/>
                <w:sz w:val="14"/>
                <w:szCs w:val="14"/>
              </w:rPr>
            </w:pPr>
            <w:r w:rsidRPr="001844FB">
              <w:rPr>
                <w:color w:val="000000"/>
                <w:sz w:val="14"/>
                <w:szCs w:val="14"/>
              </w:rPr>
              <w:t xml:space="preserve">2018 год </w:t>
            </w:r>
          </w:p>
        </w:tc>
        <w:tc>
          <w:tcPr>
            <w:tcW w:w="195" w:type="pct"/>
          </w:tcPr>
          <w:p w:rsidR="003A2E37" w:rsidRPr="001844FB" w:rsidRDefault="003A2E37" w:rsidP="006E037F">
            <w:pPr>
              <w:jc w:val="center"/>
              <w:rPr>
                <w:color w:val="000000"/>
                <w:sz w:val="14"/>
                <w:szCs w:val="14"/>
              </w:rPr>
            </w:pPr>
          </w:p>
        </w:tc>
        <w:tc>
          <w:tcPr>
            <w:tcW w:w="207" w:type="pct"/>
          </w:tcPr>
          <w:p w:rsidR="003A2E37" w:rsidRPr="001844FB" w:rsidRDefault="003A2E37" w:rsidP="006E037F">
            <w:pPr>
              <w:jc w:val="center"/>
              <w:rPr>
                <w:color w:val="000000"/>
                <w:sz w:val="14"/>
                <w:szCs w:val="14"/>
              </w:rPr>
            </w:pPr>
          </w:p>
        </w:tc>
        <w:tc>
          <w:tcPr>
            <w:tcW w:w="264" w:type="pct"/>
          </w:tcPr>
          <w:p w:rsidR="003A2E37" w:rsidRPr="001844FB" w:rsidRDefault="003A2E37" w:rsidP="006E037F">
            <w:pPr>
              <w:jc w:val="center"/>
              <w:rPr>
                <w:color w:val="000000"/>
                <w:sz w:val="14"/>
                <w:szCs w:val="14"/>
              </w:rPr>
            </w:pPr>
          </w:p>
        </w:tc>
        <w:tc>
          <w:tcPr>
            <w:tcW w:w="310" w:type="pct"/>
          </w:tcPr>
          <w:p w:rsidR="003A2E37" w:rsidRPr="001844FB" w:rsidRDefault="00822D1D" w:rsidP="006E037F">
            <w:pPr>
              <w:jc w:val="center"/>
              <w:rPr>
                <w:color w:val="000000"/>
                <w:sz w:val="14"/>
                <w:szCs w:val="14"/>
              </w:rPr>
            </w:pPr>
            <w:r w:rsidRPr="001844FB">
              <w:rPr>
                <w:color w:val="000000"/>
                <w:sz w:val="14"/>
                <w:szCs w:val="14"/>
              </w:rPr>
              <w:t>3041,4</w:t>
            </w:r>
          </w:p>
        </w:tc>
        <w:tc>
          <w:tcPr>
            <w:tcW w:w="178" w:type="pct"/>
          </w:tcPr>
          <w:p w:rsidR="003A2E37" w:rsidRPr="001844FB" w:rsidRDefault="003A2E37" w:rsidP="006E037F">
            <w:pPr>
              <w:jc w:val="center"/>
              <w:rPr>
                <w:color w:val="000000"/>
                <w:sz w:val="14"/>
                <w:szCs w:val="14"/>
              </w:rPr>
            </w:pPr>
          </w:p>
        </w:tc>
        <w:tc>
          <w:tcPr>
            <w:tcW w:w="222" w:type="pct"/>
          </w:tcPr>
          <w:p w:rsidR="003A2E37" w:rsidRPr="001844FB" w:rsidRDefault="003A2E37" w:rsidP="006E037F">
            <w:pPr>
              <w:jc w:val="center"/>
              <w:rPr>
                <w:color w:val="000000"/>
                <w:sz w:val="14"/>
                <w:szCs w:val="14"/>
              </w:rPr>
            </w:pPr>
          </w:p>
        </w:tc>
        <w:tc>
          <w:tcPr>
            <w:tcW w:w="313" w:type="pct"/>
          </w:tcPr>
          <w:p w:rsidR="003A2E37" w:rsidRPr="001844FB" w:rsidRDefault="00822D1D" w:rsidP="006E037F">
            <w:pPr>
              <w:jc w:val="center"/>
              <w:rPr>
                <w:color w:val="000000"/>
                <w:sz w:val="14"/>
                <w:szCs w:val="14"/>
              </w:rPr>
            </w:pPr>
            <w:r w:rsidRPr="001844FB">
              <w:rPr>
                <w:color w:val="000000"/>
                <w:sz w:val="14"/>
                <w:szCs w:val="14"/>
              </w:rPr>
              <w:t>3041,4</w:t>
            </w:r>
          </w:p>
        </w:tc>
        <w:tc>
          <w:tcPr>
            <w:tcW w:w="266" w:type="pct"/>
          </w:tcPr>
          <w:p w:rsidR="003A2E37" w:rsidRPr="001844FB" w:rsidRDefault="003A2E37" w:rsidP="006E037F">
            <w:pPr>
              <w:jc w:val="center"/>
              <w:rPr>
                <w:bCs/>
                <w:color w:val="000000"/>
                <w:sz w:val="14"/>
                <w:szCs w:val="14"/>
              </w:rPr>
            </w:pPr>
          </w:p>
        </w:tc>
        <w:tc>
          <w:tcPr>
            <w:tcW w:w="264" w:type="pct"/>
          </w:tcPr>
          <w:p w:rsidR="003A2E37" w:rsidRPr="001844FB" w:rsidRDefault="003A2E37" w:rsidP="006E037F">
            <w:pPr>
              <w:jc w:val="center"/>
              <w:rPr>
                <w:bCs/>
                <w:color w:val="000000"/>
                <w:sz w:val="14"/>
                <w:szCs w:val="14"/>
              </w:rPr>
            </w:pPr>
          </w:p>
        </w:tc>
        <w:tc>
          <w:tcPr>
            <w:tcW w:w="264" w:type="pct"/>
          </w:tcPr>
          <w:p w:rsidR="003A2E37" w:rsidRPr="001844FB" w:rsidRDefault="003A2E37" w:rsidP="006E037F">
            <w:pPr>
              <w:jc w:val="center"/>
              <w:rPr>
                <w:color w:val="000000"/>
                <w:sz w:val="14"/>
                <w:szCs w:val="14"/>
              </w:rPr>
            </w:pPr>
            <w:r w:rsidRPr="001844FB">
              <w:rPr>
                <w:color w:val="000000"/>
                <w:sz w:val="14"/>
                <w:szCs w:val="14"/>
              </w:rPr>
              <w:t>229,7</w:t>
            </w:r>
          </w:p>
        </w:tc>
        <w:tc>
          <w:tcPr>
            <w:tcW w:w="264" w:type="pct"/>
          </w:tcPr>
          <w:p w:rsidR="003A2E37" w:rsidRPr="001844FB" w:rsidRDefault="00822D1D" w:rsidP="006E037F">
            <w:pPr>
              <w:jc w:val="center"/>
              <w:rPr>
                <w:color w:val="000000"/>
                <w:sz w:val="14"/>
                <w:szCs w:val="14"/>
              </w:rPr>
            </w:pPr>
            <w:r w:rsidRPr="001844FB">
              <w:rPr>
                <w:sz w:val="14"/>
                <w:szCs w:val="14"/>
              </w:rPr>
              <w:t>2811,70</w:t>
            </w:r>
          </w:p>
        </w:tc>
        <w:tc>
          <w:tcPr>
            <w:tcW w:w="266" w:type="pct"/>
          </w:tcPr>
          <w:p w:rsidR="003A2E37" w:rsidRPr="001844FB" w:rsidRDefault="003A2E37" w:rsidP="006E037F">
            <w:pPr>
              <w:jc w:val="center"/>
              <w:rPr>
                <w:color w:val="000000"/>
                <w:sz w:val="14"/>
                <w:szCs w:val="14"/>
              </w:rPr>
            </w:pPr>
          </w:p>
        </w:tc>
        <w:tc>
          <w:tcPr>
            <w:tcW w:w="243" w:type="pct"/>
          </w:tcPr>
          <w:p w:rsidR="003A2E37" w:rsidRPr="001844FB" w:rsidRDefault="003A2E37" w:rsidP="006E037F">
            <w:pPr>
              <w:jc w:val="center"/>
              <w:rPr>
                <w:color w:val="000000"/>
                <w:sz w:val="14"/>
                <w:szCs w:val="14"/>
              </w:rPr>
            </w:pPr>
          </w:p>
        </w:tc>
        <w:tc>
          <w:tcPr>
            <w:tcW w:w="302" w:type="pct"/>
          </w:tcPr>
          <w:p w:rsidR="003A2E37" w:rsidRPr="001844FB" w:rsidRDefault="003A2E37" w:rsidP="006E037F">
            <w:pPr>
              <w:jc w:val="center"/>
              <w:rPr>
                <w:color w:val="000000"/>
                <w:sz w:val="14"/>
                <w:szCs w:val="14"/>
              </w:rPr>
            </w:pPr>
          </w:p>
        </w:tc>
        <w:tc>
          <w:tcPr>
            <w:tcW w:w="273" w:type="pct"/>
            <w:noWrap/>
          </w:tcPr>
          <w:p w:rsidR="003A2E37" w:rsidRPr="001844FB" w:rsidRDefault="003A2E37" w:rsidP="006E037F">
            <w:pPr>
              <w:jc w:val="center"/>
              <w:rPr>
                <w:color w:val="000000"/>
                <w:sz w:val="14"/>
                <w:szCs w:val="14"/>
              </w:rPr>
            </w:pPr>
          </w:p>
        </w:tc>
      </w:tr>
      <w:tr w:rsidR="003A2E37" w:rsidRPr="001844FB" w:rsidTr="000670A2">
        <w:trPr>
          <w:trHeight w:val="1165"/>
        </w:trPr>
        <w:tc>
          <w:tcPr>
            <w:tcW w:w="150" w:type="pct"/>
            <w:noWrap/>
          </w:tcPr>
          <w:p w:rsidR="003A2E37" w:rsidRPr="001844FB" w:rsidRDefault="003A2E37" w:rsidP="00D91B07">
            <w:pPr>
              <w:jc w:val="center"/>
              <w:rPr>
                <w:color w:val="000000"/>
                <w:sz w:val="14"/>
                <w:szCs w:val="14"/>
              </w:rPr>
            </w:pPr>
            <w:r w:rsidRPr="001844FB">
              <w:rPr>
                <w:color w:val="000000"/>
                <w:sz w:val="14"/>
                <w:szCs w:val="14"/>
              </w:rPr>
              <w:lastRenderedPageBreak/>
              <w:t>46</w:t>
            </w:r>
          </w:p>
        </w:tc>
        <w:tc>
          <w:tcPr>
            <w:tcW w:w="531" w:type="pct"/>
          </w:tcPr>
          <w:p w:rsidR="003A2E37" w:rsidRPr="001844FB" w:rsidRDefault="003A2E37" w:rsidP="006E037F">
            <w:pPr>
              <w:rPr>
                <w:color w:val="000000"/>
                <w:sz w:val="14"/>
                <w:szCs w:val="14"/>
              </w:rPr>
            </w:pPr>
            <w:r w:rsidRPr="001844FB">
              <w:rPr>
                <w:color w:val="000000"/>
                <w:sz w:val="14"/>
                <w:szCs w:val="14"/>
              </w:rPr>
              <w:t>Строительство объектов наружного освещения на автобусных остановках пгт  Демьяново автом</w:t>
            </w:r>
            <w:r w:rsidRPr="001844FB">
              <w:rPr>
                <w:color w:val="000000"/>
                <w:sz w:val="14"/>
                <w:szCs w:val="14"/>
              </w:rPr>
              <w:t>о</w:t>
            </w:r>
            <w:r w:rsidRPr="001844FB">
              <w:rPr>
                <w:color w:val="000000"/>
                <w:sz w:val="14"/>
                <w:szCs w:val="14"/>
              </w:rPr>
              <w:t>бильной дороги Подос</w:t>
            </w:r>
            <w:r w:rsidRPr="001844FB">
              <w:rPr>
                <w:color w:val="000000"/>
                <w:sz w:val="14"/>
                <w:szCs w:val="14"/>
              </w:rPr>
              <w:t>и</w:t>
            </w:r>
            <w:r w:rsidRPr="001844FB">
              <w:rPr>
                <w:color w:val="000000"/>
                <w:sz w:val="14"/>
                <w:szCs w:val="14"/>
              </w:rPr>
              <w:t>новец – Луза в Подос</w:t>
            </w:r>
            <w:r w:rsidRPr="001844FB">
              <w:rPr>
                <w:color w:val="000000"/>
                <w:sz w:val="14"/>
                <w:szCs w:val="14"/>
              </w:rPr>
              <w:t>и</w:t>
            </w:r>
            <w:r w:rsidRPr="001844FB">
              <w:rPr>
                <w:color w:val="000000"/>
                <w:sz w:val="14"/>
                <w:szCs w:val="14"/>
              </w:rPr>
              <w:t>новском районе</w:t>
            </w:r>
            <w:r w:rsidRPr="001844FB">
              <w:rPr>
                <w:color w:val="000000"/>
                <w:sz w:val="14"/>
                <w:szCs w:val="14"/>
                <w:vertAlign w:val="superscript"/>
              </w:rPr>
              <w:t>2</w:t>
            </w:r>
          </w:p>
        </w:tc>
        <w:tc>
          <w:tcPr>
            <w:tcW w:w="265" w:type="pct"/>
            <w:noWrap/>
          </w:tcPr>
          <w:p w:rsidR="003A2E37" w:rsidRPr="001844FB" w:rsidRDefault="001A0B32" w:rsidP="000670A2">
            <w:pPr>
              <w:jc w:val="center"/>
              <w:rPr>
                <w:color w:val="000000"/>
                <w:sz w:val="14"/>
                <w:szCs w:val="14"/>
              </w:rPr>
            </w:pPr>
            <w:r w:rsidRPr="001844FB">
              <w:rPr>
                <w:color w:val="000000"/>
                <w:sz w:val="14"/>
                <w:szCs w:val="14"/>
              </w:rPr>
              <w:t>полож</w:t>
            </w:r>
            <w:r w:rsidRPr="001844FB">
              <w:rPr>
                <w:color w:val="000000"/>
                <w:sz w:val="14"/>
                <w:szCs w:val="14"/>
              </w:rPr>
              <w:t>и</w:t>
            </w:r>
            <w:r w:rsidRPr="001844FB">
              <w:rPr>
                <w:color w:val="000000"/>
                <w:sz w:val="14"/>
                <w:szCs w:val="14"/>
              </w:rPr>
              <w:t>тельное заключение без номера</w:t>
            </w:r>
          </w:p>
        </w:tc>
        <w:tc>
          <w:tcPr>
            <w:tcW w:w="223" w:type="pct"/>
          </w:tcPr>
          <w:p w:rsidR="003A2E37" w:rsidRPr="001844FB" w:rsidRDefault="003A2E37" w:rsidP="006E037F">
            <w:pPr>
              <w:jc w:val="center"/>
              <w:rPr>
                <w:color w:val="000000"/>
                <w:sz w:val="14"/>
                <w:szCs w:val="14"/>
              </w:rPr>
            </w:pPr>
            <w:r w:rsidRPr="001844FB">
              <w:rPr>
                <w:color w:val="000000"/>
                <w:sz w:val="14"/>
                <w:szCs w:val="14"/>
              </w:rPr>
              <w:t xml:space="preserve">2018 год </w:t>
            </w:r>
          </w:p>
        </w:tc>
        <w:tc>
          <w:tcPr>
            <w:tcW w:w="195" w:type="pct"/>
          </w:tcPr>
          <w:p w:rsidR="003A2E37" w:rsidRPr="001844FB" w:rsidRDefault="003A2E37" w:rsidP="006E037F">
            <w:pPr>
              <w:jc w:val="center"/>
              <w:rPr>
                <w:color w:val="000000"/>
                <w:sz w:val="14"/>
                <w:szCs w:val="14"/>
              </w:rPr>
            </w:pPr>
          </w:p>
        </w:tc>
        <w:tc>
          <w:tcPr>
            <w:tcW w:w="207" w:type="pct"/>
          </w:tcPr>
          <w:p w:rsidR="003A2E37" w:rsidRPr="001844FB" w:rsidRDefault="003A2E37" w:rsidP="006E037F">
            <w:pPr>
              <w:jc w:val="center"/>
              <w:rPr>
                <w:color w:val="000000"/>
                <w:sz w:val="14"/>
                <w:szCs w:val="14"/>
              </w:rPr>
            </w:pPr>
          </w:p>
        </w:tc>
        <w:tc>
          <w:tcPr>
            <w:tcW w:w="264" w:type="pct"/>
          </w:tcPr>
          <w:p w:rsidR="003A2E37" w:rsidRPr="001844FB" w:rsidRDefault="003A2E37" w:rsidP="006E037F">
            <w:pPr>
              <w:jc w:val="center"/>
              <w:rPr>
                <w:color w:val="000000"/>
                <w:sz w:val="14"/>
                <w:szCs w:val="14"/>
              </w:rPr>
            </w:pPr>
          </w:p>
        </w:tc>
        <w:tc>
          <w:tcPr>
            <w:tcW w:w="310" w:type="pct"/>
          </w:tcPr>
          <w:p w:rsidR="003A2E37" w:rsidRPr="001844FB" w:rsidRDefault="008538DF" w:rsidP="006E037F">
            <w:pPr>
              <w:jc w:val="center"/>
              <w:rPr>
                <w:color w:val="000000"/>
                <w:sz w:val="14"/>
                <w:szCs w:val="14"/>
              </w:rPr>
            </w:pPr>
            <w:r w:rsidRPr="001844FB">
              <w:rPr>
                <w:sz w:val="14"/>
                <w:szCs w:val="14"/>
              </w:rPr>
              <w:t>2137,2</w:t>
            </w:r>
          </w:p>
        </w:tc>
        <w:tc>
          <w:tcPr>
            <w:tcW w:w="178" w:type="pct"/>
          </w:tcPr>
          <w:p w:rsidR="003A2E37" w:rsidRPr="001844FB" w:rsidRDefault="003A2E37" w:rsidP="006E037F">
            <w:pPr>
              <w:jc w:val="center"/>
              <w:rPr>
                <w:color w:val="000000"/>
                <w:sz w:val="14"/>
                <w:szCs w:val="14"/>
              </w:rPr>
            </w:pPr>
          </w:p>
        </w:tc>
        <w:tc>
          <w:tcPr>
            <w:tcW w:w="222" w:type="pct"/>
          </w:tcPr>
          <w:p w:rsidR="003A2E37" w:rsidRPr="001844FB" w:rsidRDefault="003A2E37" w:rsidP="006E037F">
            <w:pPr>
              <w:jc w:val="center"/>
              <w:rPr>
                <w:color w:val="000000"/>
                <w:sz w:val="14"/>
                <w:szCs w:val="14"/>
              </w:rPr>
            </w:pPr>
          </w:p>
        </w:tc>
        <w:tc>
          <w:tcPr>
            <w:tcW w:w="313" w:type="pct"/>
          </w:tcPr>
          <w:p w:rsidR="003A2E37" w:rsidRPr="001844FB" w:rsidRDefault="008538DF" w:rsidP="006E037F">
            <w:pPr>
              <w:jc w:val="center"/>
              <w:rPr>
                <w:color w:val="000000"/>
                <w:sz w:val="14"/>
                <w:szCs w:val="14"/>
              </w:rPr>
            </w:pPr>
            <w:r w:rsidRPr="001844FB">
              <w:rPr>
                <w:sz w:val="14"/>
                <w:szCs w:val="14"/>
              </w:rPr>
              <w:t>2137,2</w:t>
            </w:r>
          </w:p>
        </w:tc>
        <w:tc>
          <w:tcPr>
            <w:tcW w:w="266" w:type="pct"/>
          </w:tcPr>
          <w:p w:rsidR="003A2E37" w:rsidRPr="001844FB" w:rsidRDefault="003A2E37" w:rsidP="006E037F">
            <w:pPr>
              <w:jc w:val="center"/>
              <w:rPr>
                <w:bCs/>
                <w:color w:val="000000"/>
                <w:sz w:val="14"/>
                <w:szCs w:val="14"/>
              </w:rPr>
            </w:pPr>
          </w:p>
        </w:tc>
        <w:tc>
          <w:tcPr>
            <w:tcW w:w="264" w:type="pct"/>
          </w:tcPr>
          <w:p w:rsidR="003A2E37" w:rsidRPr="001844FB" w:rsidRDefault="003A2E37" w:rsidP="006E037F">
            <w:pPr>
              <w:jc w:val="center"/>
              <w:rPr>
                <w:bCs/>
                <w:color w:val="000000"/>
                <w:sz w:val="14"/>
                <w:szCs w:val="14"/>
              </w:rPr>
            </w:pPr>
          </w:p>
        </w:tc>
        <w:tc>
          <w:tcPr>
            <w:tcW w:w="264" w:type="pct"/>
          </w:tcPr>
          <w:p w:rsidR="003A2E37" w:rsidRPr="001844FB" w:rsidRDefault="003A2E37" w:rsidP="006E037F">
            <w:pPr>
              <w:jc w:val="center"/>
              <w:rPr>
                <w:color w:val="000000"/>
                <w:sz w:val="14"/>
                <w:szCs w:val="14"/>
              </w:rPr>
            </w:pPr>
            <w:r w:rsidRPr="001844FB">
              <w:rPr>
                <w:color w:val="000000"/>
                <w:sz w:val="14"/>
                <w:szCs w:val="14"/>
              </w:rPr>
              <w:t>540,0</w:t>
            </w:r>
          </w:p>
        </w:tc>
        <w:tc>
          <w:tcPr>
            <w:tcW w:w="264" w:type="pct"/>
          </w:tcPr>
          <w:p w:rsidR="003A2E37" w:rsidRPr="001844FB" w:rsidRDefault="008538DF" w:rsidP="006E037F">
            <w:pPr>
              <w:jc w:val="center"/>
              <w:rPr>
                <w:color w:val="000000"/>
                <w:sz w:val="14"/>
                <w:szCs w:val="14"/>
              </w:rPr>
            </w:pPr>
            <w:r w:rsidRPr="001844FB">
              <w:rPr>
                <w:sz w:val="14"/>
                <w:szCs w:val="14"/>
              </w:rPr>
              <w:t>1597,2</w:t>
            </w:r>
          </w:p>
        </w:tc>
        <w:tc>
          <w:tcPr>
            <w:tcW w:w="266" w:type="pct"/>
          </w:tcPr>
          <w:p w:rsidR="003A2E37" w:rsidRPr="001844FB" w:rsidRDefault="003A2E37" w:rsidP="006E037F">
            <w:pPr>
              <w:jc w:val="center"/>
              <w:rPr>
                <w:color w:val="000000"/>
                <w:sz w:val="14"/>
                <w:szCs w:val="14"/>
              </w:rPr>
            </w:pPr>
          </w:p>
        </w:tc>
        <w:tc>
          <w:tcPr>
            <w:tcW w:w="243" w:type="pct"/>
          </w:tcPr>
          <w:p w:rsidR="003A2E37" w:rsidRPr="001844FB" w:rsidRDefault="003A2E37" w:rsidP="006E037F">
            <w:pPr>
              <w:jc w:val="center"/>
              <w:rPr>
                <w:color w:val="000000"/>
                <w:sz w:val="14"/>
                <w:szCs w:val="14"/>
              </w:rPr>
            </w:pPr>
          </w:p>
        </w:tc>
        <w:tc>
          <w:tcPr>
            <w:tcW w:w="302" w:type="pct"/>
          </w:tcPr>
          <w:p w:rsidR="003A2E37" w:rsidRPr="001844FB" w:rsidRDefault="003A2E37" w:rsidP="006E037F">
            <w:pPr>
              <w:jc w:val="center"/>
              <w:rPr>
                <w:color w:val="000000"/>
                <w:sz w:val="14"/>
                <w:szCs w:val="14"/>
              </w:rPr>
            </w:pPr>
          </w:p>
        </w:tc>
        <w:tc>
          <w:tcPr>
            <w:tcW w:w="273" w:type="pct"/>
            <w:noWrap/>
          </w:tcPr>
          <w:p w:rsidR="003A2E37" w:rsidRPr="001844FB" w:rsidRDefault="003A2E37" w:rsidP="006E037F">
            <w:pPr>
              <w:jc w:val="center"/>
              <w:rPr>
                <w:color w:val="000000"/>
                <w:sz w:val="14"/>
                <w:szCs w:val="14"/>
              </w:rPr>
            </w:pPr>
          </w:p>
        </w:tc>
      </w:tr>
      <w:tr w:rsidR="00640AFA" w:rsidRPr="001844FB" w:rsidTr="000670A2">
        <w:trPr>
          <w:trHeight w:val="1711"/>
        </w:trPr>
        <w:tc>
          <w:tcPr>
            <w:tcW w:w="150" w:type="pct"/>
            <w:vMerge w:val="restart"/>
          </w:tcPr>
          <w:p w:rsidR="00640AFA" w:rsidRPr="001844FB" w:rsidRDefault="00640AFA" w:rsidP="000E7BD3">
            <w:pPr>
              <w:jc w:val="center"/>
              <w:rPr>
                <w:color w:val="000000"/>
                <w:sz w:val="14"/>
                <w:szCs w:val="14"/>
              </w:rPr>
            </w:pPr>
            <w:r w:rsidRPr="001844FB">
              <w:rPr>
                <w:color w:val="000000"/>
                <w:sz w:val="14"/>
                <w:szCs w:val="14"/>
              </w:rPr>
              <w:t>47</w:t>
            </w:r>
          </w:p>
        </w:tc>
        <w:tc>
          <w:tcPr>
            <w:tcW w:w="531" w:type="pct"/>
            <w:tcMar>
              <w:right w:w="28" w:type="dxa"/>
            </w:tcMar>
          </w:tcPr>
          <w:p w:rsidR="00640AFA" w:rsidRPr="001844FB" w:rsidRDefault="00640AFA" w:rsidP="000E7BD3">
            <w:pPr>
              <w:rPr>
                <w:color w:val="000000"/>
                <w:sz w:val="14"/>
                <w:szCs w:val="14"/>
              </w:rPr>
            </w:pPr>
            <w:r w:rsidRPr="001844FB">
              <w:rPr>
                <w:color w:val="000000"/>
                <w:sz w:val="14"/>
                <w:szCs w:val="14"/>
              </w:rPr>
              <w:t>Строительство автом</w:t>
            </w:r>
            <w:r w:rsidRPr="001844FB">
              <w:rPr>
                <w:color w:val="000000"/>
                <w:sz w:val="14"/>
                <w:szCs w:val="14"/>
              </w:rPr>
              <w:t>о</w:t>
            </w:r>
            <w:r w:rsidRPr="001844FB">
              <w:rPr>
                <w:color w:val="000000"/>
                <w:sz w:val="14"/>
                <w:szCs w:val="14"/>
              </w:rPr>
              <w:t>бильной дороги «Запа</w:t>
            </w:r>
            <w:r w:rsidRPr="001844FB">
              <w:rPr>
                <w:color w:val="000000"/>
                <w:sz w:val="14"/>
                <w:szCs w:val="14"/>
              </w:rPr>
              <w:t>д</w:t>
            </w:r>
            <w:r w:rsidRPr="001844FB">
              <w:rPr>
                <w:color w:val="000000"/>
                <w:sz w:val="14"/>
                <w:szCs w:val="14"/>
              </w:rPr>
              <w:t>ный обход г. Кирова, на участке от моста через реку Вятка у дер. Гнусино до транспортной развязки автомобильной дороги Киров – Советск – Яранск»</w:t>
            </w:r>
          </w:p>
        </w:tc>
        <w:tc>
          <w:tcPr>
            <w:tcW w:w="265" w:type="pct"/>
          </w:tcPr>
          <w:p w:rsidR="00640AFA" w:rsidRPr="001844FB" w:rsidRDefault="00640AFA" w:rsidP="000670A2">
            <w:pPr>
              <w:jc w:val="center"/>
              <w:rPr>
                <w:color w:val="000000"/>
                <w:sz w:val="14"/>
                <w:szCs w:val="14"/>
              </w:rPr>
            </w:pPr>
            <w:r w:rsidRPr="001844FB">
              <w:rPr>
                <w:color w:val="000000"/>
                <w:sz w:val="14"/>
                <w:szCs w:val="14"/>
              </w:rPr>
              <w:t>отсутствует</w:t>
            </w:r>
          </w:p>
        </w:tc>
        <w:tc>
          <w:tcPr>
            <w:tcW w:w="223" w:type="pct"/>
          </w:tcPr>
          <w:p w:rsidR="00640AFA" w:rsidRPr="001844FB" w:rsidRDefault="00640AFA" w:rsidP="00CF1DA3">
            <w:pPr>
              <w:jc w:val="center"/>
              <w:rPr>
                <w:color w:val="000000"/>
                <w:sz w:val="14"/>
                <w:szCs w:val="14"/>
              </w:rPr>
            </w:pPr>
            <w:r w:rsidRPr="001844FB">
              <w:rPr>
                <w:color w:val="000000"/>
                <w:sz w:val="14"/>
                <w:szCs w:val="14"/>
              </w:rPr>
              <w:t>202</w:t>
            </w:r>
            <w:r w:rsidR="00CF1DA3" w:rsidRPr="001844FB">
              <w:rPr>
                <w:color w:val="000000"/>
                <w:sz w:val="14"/>
                <w:szCs w:val="14"/>
              </w:rPr>
              <w:t>6</w:t>
            </w:r>
            <w:r w:rsidRPr="001844FB">
              <w:rPr>
                <w:color w:val="000000"/>
                <w:sz w:val="14"/>
                <w:szCs w:val="14"/>
              </w:rPr>
              <w:t xml:space="preserve"> год</w:t>
            </w:r>
          </w:p>
        </w:tc>
        <w:tc>
          <w:tcPr>
            <w:tcW w:w="195" w:type="pct"/>
          </w:tcPr>
          <w:p w:rsidR="00640AFA" w:rsidRPr="001844FB" w:rsidRDefault="00640AFA" w:rsidP="000E7BD3">
            <w:pPr>
              <w:jc w:val="center"/>
              <w:rPr>
                <w:color w:val="000000"/>
                <w:sz w:val="14"/>
                <w:szCs w:val="14"/>
              </w:rPr>
            </w:pPr>
          </w:p>
        </w:tc>
        <w:tc>
          <w:tcPr>
            <w:tcW w:w="207" w:type="pct"/>
          </w:tcPr>
          <w:p w:rsidR="00640AFA" w:rsidRPr="001844FB" w:rsidRDefault="00640AFA" w:rsidP="000E7BD3">
            <w:pPr>
              <w:jc w:val="center"/>
              <w:rPr>
                <w:color w:val="000000"/>
                <w:sz w:val="14"/>
                <w:szCs w:val="14"/>
              </w:rPr>
            </w:pPr>
          </w:p>
        </w:tc>
        <w:tc>
          <w:tcPr>
            <w:tcW w:w="264" w:type="pct"/>
          </w:tcPr>
          <w:p w:rsidR="00640AFA" w:rsidRPr="001844FB" w:rsidRDefault="00640AFA" w:rsidP="000E7BD3">
            <w:pPr>
              <w:jc w:val="center"/>
              <w:rPr>
                <w:color w:val="000000"/>
                <w:sz w:val="14"/>
                <w:szCs w:val="14"/>
              </w:rPr>
            </w:pPr>
          </w:p>
        </w:tc>
        <w:tc>
          <w:tcPr>
            <w:tcW w:w="310" w:type="pct"/>
          </w:tcPr>
          <w:p w:rsidR="00640AFA" w:rsidRPr="001844FB" w:rsidRDefault="00640AFA" w:rsidP="00822D1D">
            <w:pPr>
              <w:jc w:val="center"/>
              <w:rPr>
                <w:color w:val="000000"/>
                <w:sz w:val="14"/>
                <w:szCs w:val="14"/>
              </w:rPr>
            </w:pPr>
            <w:r w:rsidRPr="001844FB">
              <w:rPr>
                <w:color w:val="000000"/>
                <w:sz w:val="14"/>
                <w:szCs w:val="14"/>
              </w:rPr>
              <w:t>1741</w:t>
            </w:r>
            <w:r w:rsidR="00822D1D" w:rsidRPr="001844FB">
              <w:rPr>
                <w:color w:val="000000"/>
                <w:sz w:val="14"/>
                <w:szCs w:val="14"/>
              </w:rPr>
              <w:t>6</w:t>
            </w:r>
            <w:r w:rsidRPr="001844FB">
              <w:rPr>
                <w:color w:val="000000"/>
                <w:sz w:val="14"/>
                <w:szCs w:val="14"/>
              </w:rPr>
              <w:t>040,0</w:t>
            </w:r>
          </w:p>
        </w:tc>
        <w:tc>
          <w:tcPr>
            <w:tcW w:w="178" w:type="pct"/>
          </w:tcPr>
          <w:p w:rsidR="00640AFA" w:rsidRPr="001844FB" w:rsidRDefault="00640AFA" w:rsidP="000E7BD3">
            <w:pPr>
              <w:jc w:val="center"/>
              <w:rPr>
                <w:color w:val="000000"/>
                <w:sz w:val="14"/>
                <w:szCs w:val="14"/>
              </w:rPr>
            </w:pPr>
            <w:r w:rsidRPr="001844FB">
              <w:rPr>
                <w:color w:val="000000"/>
                <w:sz w:val="14"/>
                <w:szCs w:val="14"/>
              </w:rPr>
              <w:t>7,5</w:t>
            </w:r>
          </w:p>
        </w:tc>
        <w:tc>
          <w:tcPr>
            <w:tcW w:w="222" w:type="pct"/>
          </w:tcPr>
          <w:p w:rsidR="00640AFA" w:rsidRPr="001844FB" w:rsidRDefault="00640AFA" w:rsidP="000E7BD3">
            <w:pPr>
              <w:jc w:val="center"/>
              <w:rPr>
                <w:color w:val="000000"/>
                <w:sz w:val="14"/>
                <w:szCs w:val="14"/>
              </w:rPr>
            </w:pPr>
          </w:p>
        </w:tc>
        <w:tc>
          <w:tcPr>
            <w:tcW w:w="313" w:type="pct"/>
          </w:tcPr>
          <w:p w:rsidR="00640AFA" w:rsidRPr="001844FB" w:rsidRDefault="00640AFA" w:rsidP="00822D1D">
            <w:pPr>
              <w:jc w:val="center"/>
              <w:rPr>
                <w:color w:val="000000"/>
                <w:sz w:val="14"/>
                <w:szCs w:val="14"/>
              </w:rPr>
            </w:pPr>
            <w:r w:rsidRPr="001844FB">
              <w:rPr>
                <w:color w:val="000000"/>
                <w:sz w:val="14"/>
                <w:szCs w:val="14"/>
              </w:rPr>
              <w:t>1741</w:t>
            </w:r>
            <w:r w:rsidR="00822D1D" w:rsidRPr="001844FB">
              <w:rPr>
                <w:color w:val="000000"/>
                <w:sz w:val="14"/>
                <w:szCs w:val="14"/>
              </w:rPr>
              <w:t>6</w:t>
            </w:r>
            <w:r w:rsidRPr="001844FB">
              <w:rPr>
                <w:color w:val="000000"/>
                <w:sz w:val="14"/>
                <w:szCs w:val="14"/>
              </w:rPr>
              <w:t>040,0</w:t>
            </w:r>
          </w:p>
        </w:tc>
        <w:tc>
          <w:tcPr>
            <w:tcW w:w="266" w:type="pct"/>
          </w:tcPr>
          <w:p w:rsidR="00640AFA" w:rsidRPr="001844FB" w:rsidRDefault="00640AFA" w:rsidP="000E7BD3">
            <w:pPr>
              <w:jc w:val="center"/>
              <w:rPr>
                <w:color w:val="000000"/>
                <w:sz w:val="14"/>
                <w:szCs w:val="14"/>
              </w:rPr>
            </w:pPr>
          </w:p>
        </w:tc>
        <w:tc>
          <w:tcPr>
            <w:tcW w:w="264" w:type="pct"/>
          </w:tcPr>
          <w:p w:rsidR="00640AFA" w:rsidRPr="001844FB" w:rsidRDefault="00640AFA" w:rsidP="000E7BD3">
            <w:pPr>
              <w:jc w:val="center"/>
              <w:rPr>
                <w:color w:val="000000"/>
                <w:sz w:val="14"/>
                <w:szCs w:val="14"/>
              </w:rPr>
            </w:pPr>
          </w:p>
        </w:tc>
        <w:tc>
          <w:tcPr>
            <w:tcW w:w="264" w:type="pct"/>
          </w:tcPr>
          <w:p w:rsidR="00640AFA" w:rsidRPr="001844FB" w:rsidRDefault="00640AFA" w:rsidP="000E7BD3">
            <w:pPr>
              <w:jc w:val="center"/>
              <w:rPr>
                <w:color w:val="000000"/>
                <w:sz w:val="14"/>
                <w:szCs w:val="14"/>
              </w:rPr>
            </w:pPr>
          </w:p>
        </w:tc>
        <w:tc>
          <w:tcPr>
            <w:tcW w:w="264" w:type="pct"/>
          </w:tcPr>
          <w:p w:rsidR="00640AFA" w:rsidRPr="001844FB" w:rsidRDefault="00640AFA" w:rsidP="000E7BD3">
            <w:pPr>
              <w:jc w:val="center"/>
              <w:rPr>
                <w:bCs/>
                <w:color w:val="000000"/>
                <w:sz w:val="14"/>
                <w:szCs w:val="14"/>
              </w:rPr>
            </w:pPr>
            <w:r w:rsidRPr="001844FB">
              <w:rPr>
                <w:bCs/>
                <w:color w:val="000000"/>
                <w:sz w:val="14"/>
                <w:szCs w:val="14"/>
              </w:rPr>
              <w:t>200,0</w:t>
            </w:r>
          </w:p>
        </w:tc>
        <w:tc>
          <w:tcPr>
            <w:tcW w:w="266" w:type="pct"/>
          </w:tcPr>
          <w:p w:rsidR="00640AFA" w:rsidRPr="001844FB" w:rsidRDefault="00640AFA" w:rsidP="000E7BD3">
            <w:pPr>
              <w:jc w:val="center"/>
              <w:rPr>
                <w:bCs/>
                <w:color w:val="000000"/>
                <w:sz w:val="14"/>
                <w:szCs w:val="14"/>
              </w:rPr>
            </w:pPr>
            <w:r w:rsidRPr="001844FB">
              <w:rPr>
                <w:bCs/>
                <w:color w:val="000000"/>
                <w:sz w:val="14"/>
                <w:szCs w:val="14"/>
              </w:rPr>
              <w:t>1380,0</w:t>
            </w:r>
          </w:p>
        </w:tc>
        <w:tc>
          <w:tcPr>
            <w:tcW w:w="243" w:type="pct"/>
          </w:tcPr>
          <w:p w:rsidR="00640AFA" w:rsidRPr="001844FB" w:rsidRDefault="00640AFA" w:rsidP="00640AFA">
            <w:pPr>
              <w:jc w:val="center"/>
              <w:rPr>
                <w:bCs/>
                <w:color w:val="000000"/>
                <w:sz w:val="14"/>
                <w:szCs w:val="14"/>
              </w:rPr>
            </w:pPr>
            <w:r w:rsidRPr="001844FB">
              <w:rPr>
                <w:bCs/>
                <w:color w:val="000000"/>
                <w:sz w:val="14"/>
                <w:szCs w:val="14"/>
              </w:rPr>
              <w:t>135254,1</w:t>
            </w:r>
          </w:p>
        </w:tc>
        <w:tc>
          <w:tcPr>
            <w:tcW w:w="302" w:type="pct"/>
          </w:tcPr>
          <w:p w:rsidR="00640AFA" w:rsidRPr="001844FB" w:rsidRDefault="00640AFA" w:rsidP="000E7BD3">
            <w:pPr>
              <w:jc w:val="center"/>
              <w:rPr>
                <w:color w:val="000000"/>
                <w:sz w:val="14"/>
                <w:szCs w:val="14"/>
              </w:rPr>
            </w:pPr>
            <w:r w:rsidRPr="001844FB">
              <w:rPr>
                <w:color w:val="000000"/>
                <w:sz w:val="14"/>
                <w:szCs w:val="14"/>
              </w:rPr>
              <w:t>2000000</w:t>
            </w:r>
          </w:p>
        </w:tc>
        <w:tc>
          <w:tcPr>
            <w:tcW w:w="273" w:type="pct"/>
          </w:tcPr>
          <w:p w:rsidR="00640AFA" w:rsidRPr="001844FB" w:rsidRDefault="00640AFA" w:rsidP="000E7BD3">
            <w:pPr>
              <w:jc w:val="center"/>
              <w:rPr>
                <w:color w:val="000000"/>
                <w:sz w:val="14"/>
                <w:szCs w:val="14"/>
              </w:rPr>
            </w:pPr>
            <w:r w:rsidRPr="001844FB">
              <w:rPr>
                <w:color w:val="000000"/>
                <w:sz w:val="14"/>
                <w:szCs w:val="14"/>
              </w:rPr>
              <w:t>2000000</w:t>
            </w:r>
          </w:p>
        </w:tc>
      </w:tr>
      <w:tr w:rsidR="00640AFA" w:rsidRPr="001844FB" w:rsidTr="000670A2">
        <w:trPr>
          <w:trHeight w:val="216"/>
        </w:trPr>
        <w:tc>
          <w:tcPr>
            <w:tcW w:w="150" w:type="pct"/>
            <w:vMerge/>
          </w:tcPr>
          <w:p w:rsidR="00640AFA" w:rsidRPr="001844FB" w:rsidRDefault="00640AFA" w:rsidP="000E7BD3">
            <w:pPr>
              <w:jc w:val="center"/>
              <w:rPr>
                <w:color w:val="000000"/>
                <w:sz w:val="14"/>
                <w:szCs w:val="14"/>
              </w:rPr>
            </w:pPr>
          </w:p>
        </w:tc>
        <w:tc>
          <w:tcPr>
            <w:tcW w:w="531" w:type="pct"/>
          </w:tcPr>
          <w:p w:rsidR="00640AFA" w:rsidRPr="001844FB" w:rsidRDefault="00640AFA" w:rsidP="000E7BD3">
            <w:pPr>
              <w:rPr>
                <w:color w:val="000000"/>
                <w:sz w:val="14"/>
                <w:szCs w:val="14"/>
              </w:rPr>
            </w:pPr>
            <w:r w:rsidRPr="001844FB">
              <w:rPr>
                <w:color w:val="000000"/>
                <w:sz w:val="14"/>
                <w:szCs w:val="14"/>
              </w:rPr>
              <w:t>в том числе:</w:t>
            </w:r>
          </w:p>
        </w:tc>
        <w:tc>
          <w:tcPr>
            <w:tcW w:w="265" w:type="pct"/>
          </w:tcPr>
          <w:p w:rsidR="00640AFA" w:rsidRPr="001844FB" w:rsidRDefault="00640AFA" w:rsidP="000670A2">
            <w:pPr>
              <w:jc w:val="center"/>
              <w:rPr>
                <w:color w:val="000000"/>
                <w:sz w:val="14"/>
                <w:szCs w:val="14"/>
              </w:rPr>
            </w:pPr>
          </w:p>
        </w:tc>
        <w:tc>
          <w:tcPr>
            <w:tcW w:w="223" w:type="pct"/>
          </w:tcPr>
          <w:p w:rsidR="00640AFA" w:rsidRPr="001844FB" w:rsidRDefault="00640AFA" w:rsidP="000E7BD3">
            <w:pPr>
              <w:jc w:val="center"/>
              <w:rPr>
                <w:color w:val="000000"/>
                <w:sz w:val="14"/>
                <w:szCs w:val="14"/>
              </w:rPr>
            </w:pPr>
          </w:p>
        </w:tc>
        <w:tc>
          <w:tcPr>
            <w:tcW w:w="195" w:type="pct"/>
          </w:tcPr>
          <w:p w:rsidR="00640AFA" w:rsidRPr="001844FB" w:rsidRDefault="00640AFA" w:rsidP="000E7BD3">
            <w:pPr>
              <w:jc w:val="center"/>
              <w:rPr>
                <w:color w:val="000000"/>
                <w:sz w:val="14"/>
                <w:szCs w:val="14"/>
              </w:rPr>
            </w:pPr>
          </w:p>
        </w:tc>
        <w:tc>
          <w:tcPr>
            <w:tcW w:w="207" w:type="pct"/>
          </w:tcPr>
          <w:p w:rsidR="00640AFA" w:rsidRPr="001844FB" w:rsidRDefault="00640AFA" w:rsidP="000E7BD3">
            <w:pPr>
              <w:jc w:val="center"/>
              <w:rPr>
                <w:color w:val="000000"/>
                <w:sz w:val="14"/>
                <w:szCs w:val="14"/>
              </w:rPr>
            </w:pPr>
          </w:p>
        </w:tc>
        <w:tc>
          <w:tcPr>
            <w:tcW w:w="264" w:type="pct"/>
          </w:tcPr>
          <w:p w:rsidR="00640AFA" w:rsidRPr="001844FB" w:rsidRDefault="00640AFA" w:rsidP="000E7BD3">
            <w:pPr>
              <w:jc w:val="center"/>
              <w:rPr>
                <w:color w:val="000000"/>
                <w:sz w:val="14"/>
                <w:szCs w:val="14"/>
              </w:rPr>
            </w:pPr>
          </w:p>
        </w:tc>
        <w:tc>
          <w:tcPr>
            <w:tcW w:w="310" w:type="pct"/>
          </w:tcPr>
          <w:p w:rsidR="00640AFA" w:rsidRPr="001844FB" w:rsidRDefault="00640AFA" w:rsidP="000E7BD3">
            <w:pPr>
              <w:jc w:val="center"/>
              <w:rPr>
                <w:color w:val="000000"/>
                <w:sz w:val="14"/>
                <w:szCs w:val="14"/>
              </w:rPr>
            </w:pPr>
          </w:p>
        </w:tc>
        <w:tc>
          <w:tcPr>
            <w:tcW w:w="178" w:type="pct"/>
          </w:tcPr>
          <w:p w:rsidR="00640AFA" w:rsidRPr="001844FB" w:rsidRDefault="00640AFA" w:rsidP="000E7BD3">
            <w:pPr>
              <w:jc w:val="center"/>
              <w:rPr>
                <w:color w:val="000000"/>
                <w:sz w:val="14"/>
                <w:szCs w:val="14"/>
              </w:rPr>
            </w:pPr>
          </w:p>
        </w:tc>
        <w:tc>
          <w:tcPr>
            <w:tcW w:w="222" w:type="pct"/>
          </w:tcPr>
          <w:p w:rsidR="00640AFA" w:rsidRPr="001844FB" w:rsidRDefault="00640AFA" w:rsidP="000E7BD3">
            <w:pPr>
              <w:jc w:val="center"/>
              <w:rPr>
                <w:color w:val="000000"/>
                <w:sz w:val="14"/>
                <w:szCs w:val="14"/>
              </w:rPr>
            </w:pPr>
          </w:p>
        </w:tc>
        <w:tc>
          <w:tcPr>
            <w:tcW w:w="313" w:type="pct"/>
          </w:tcPr>
          <w:p w:rsidR="00640AFA" w:rsidRPr="001844FB" w:rsidRDefault="00640AFA" w:rsidP="000E7BD3">
            <w:pPr>
              <w:jc w:val="center"/>
              <w:rPr>
                <w:color w:val="000000"/>
                <w:sz w:val="14"/>
                <w:szCs w:val="14"/>
              </w:rPr>
            </w:pPr>
          </w:p>
        </w:tc>
        <w:tc>
          <w:tcPr>
            <w:tcW w:w="266" w:type="pct"/>
          </w:tcPr>
          <w:p w:rsidR="00640AFA" w:rsidRPr="001844FB" w:rsidRDefault="00640AFA" w:rsidP="000E7BD3">
            <w:pPr>
              <w:jc w:val="center"/>
              <w:rPr>
                <w:color w:val="000000"/>
                <w:sz w:val="14"/>
                <w:szCs w:val="14"/>
              </w:rPr>
            </w:pPr>
          </w:p>
        </w:tc>
        <w:tc>
          <w:tcPr>
            <w:tcW w:w="264" w:type="pct"/>
          </w:tcPr>
          <w:p w:rsidR="00640AFA" w:rsidRPr="001844FB" w:rsidRDefault="00640AFA" w:rsidP="000E7BD3">
            <w:pPr>
              <w:jc w:val="center"/>
              <w:rPr>
                <w:color w:val="000000"/>
                <w:sz w:val="14"/>
                <w:szCs w:val="14"/>
              </w:rPr>
            </w:pPr>
          </w:p>
        </w:tc>
        <w:tc>
          <w:tcPr>
            <w:tcW w:w="264" w:type="pct"/>
          </w:tcPr>
          <w:p w:rsidR="00640AFA" w:rsidRPr="001844FB" w:rsidRDefault="00640AFA" w:rsidP="000E7BD3">
            <w:pPr>
              <w:jc w:val="center"/>
              <w:rPr>
                <w:bCs/>
                <w:color w:val="000000"/>
                <w:sz w:val="14"/>
                <w:szCs w:val="14"/>
              </w:rPr>
            </w:pPr>
          </w:p>
        </w:tc>
        <w:tc>
          <w:tcPr>
            <w:tcW w:w="264" w:type="pct"/>
          </w:tcPr>
          <w:p w:rsidR="00640AFA" w:rsidRPr="001844FB" w:rsidRDefault="00640AFA" w:rsidP="000E7BD3">
            <w:pPr>
              <w:jc w:val="center"/>
              <w:rPr>
                <w:color w:val="000000"/>
                <w:sz w:val="14"/>
                <w:szCs w:val="14"/>
              </w:rPr>
            </w:pPr>
          </w:p>
        </w:tc>
        <w:tc>
          <w:tcPr>
            <w:tcW w:w="266" w:type="pct"/>
          </w:tcPr>
          <w:p w:rsidR="00640AFA" w:rsidRPr="001844FB" w:rsidRDefault="00640AFA" w:rsidP="000E7BD3">
            <w:pPr>
              <w:jc w:val="center"/>
              <w:rPr>
                <w:color w:val="000000"/>
                <w:sz w:val="14"/>
                <w:szCs w:val="14"/>
              </w:rPr>
            </w:pPr>
          </w:p>
        </w:tc>
        <w:tc>
          <w:tcPr>
            <w:tcW w:w="243" w:type="pct"/>
          </w:tcPr>
          <w:p w:rsidR="00640AFA" w:rsidRPr="001844FB" w:rsidRDefault="00640AFA" w:rsidP="000E7BD3">
            <w:pPr>
              <w:jc w:val="center"/>
              <w:rPr>
                <w:color w:val="000000"/>
                <w:sz w:val="14"/>
                <w:szCs w:val="14"/>
              </w:rPr>
            </w:pPr>
          </w:p>
        </w:tc>
        <w:tc>
          <w:tcPr>
            <w:tcW w:w="302" w:type="pct"/>
          </w:tcPr>
          <w:p w:rsidR="00640AFA" w:rsidRPr="001844FB" w:rsidRDefault="00640AFA" w:rsidP="000E7BD3">
            <w:pPr>
              <w:jc w:val="center"/>
              <w:rPr>
                <w:color w:val="000000"/>
                <w:sz w:val="14"/>
                <w:szCs w:val="14"/>
              </w:rPr>
            </w:pPr>
          </w:p>
        </w:tc>
        <w:tc>
          <w:tcPr>
            <w:tcW w:w="273" w:type="pct"/>
          </w:tcPr>
          <w:p w:rsidR="00640AFA" w:rsidRPr="001844FB" w:rsidRDefault="00640AFA" w:rsidP="000E7BD3">
            <w:pPr>
              <w:jc w:val="center"/>
              <w:rPr>
                <w:bCs/>
                <w:color w:val="000000"/>
                <w:sz w:val="14"/>
                <w:szCs w:val="14"/>
              </w:rPr>
            </w:pPr>
          </w:p>
        </w:tc>
      </w:tr>
      <w:tr w:rsidR="00640AFA" w:rsidRPr="001844FB" w:rsidTr="000670A2">
        <w:trPr>
          <w:trHeight w:val="290"/>
        </w:trPr>
        <w:tc>
          <w:tcPr>
            <w:tcW w:w="150" w:type="pct"/>
            <w:vMerge/>
          </w:tcPr>
          <w:p w:rsidR="00640AFA" w:rsidRPr="001844FB" w:rsidRDefault="00640AFA" w:rsidP="000E7BD3">
            <w:pPr>
              <w:jc w:val="center"/>
              <w:rPr>
                <w:color w:val="000000"/>
                <w:sz w:val="14"/>
                <w:szCs w:val="14"/>
              </w:rPr>
            </w:pPr>
          </w:p>
        </w:tc>
        <w:tc>
          <w:tcPr>
            <w:tcW w:w="531" w:type="pct"/>
          </w:tcPr>
          <w:p w:rsidR="00640AFA" w:rsidRPr="001844FB" w:rsidRDefault="00640AFA" w:rsidP="000E7BD3">
            <w:pPr>
              <w:rPr>
                <w:color w:val="000000"/>
                <w:sz w:val="14"/>
                <w:szCs w:val="14"/>
              </w:rPr>
            </w:pPr>
            <w:r w:rsidRPr="001844FB">
              <w:rPr>
                <w:color w:val="000000"/>
                <w:sz w:val="14"/>
                <w:szCs w:val="14"/>
              </w:rPr>
              <w:t>федеральный бюджет</w:t>
            </w:r>
          </w:p>
        </w:tc>
        <w:tc>
          <w:tcPr>
            <w:tcW w:w="265" w:type="pct"/>
          </w:tcPr>
          <w:p w:rsidR="00640AFA" w:rsidRPr="001844FB" w:rsidRDefault="00640AFA" w:rsidP="000670A2">
            <w:pPr>
              <w:jc w:val="center"/>
              <w:rPr>
                <w:color w:val="000000"/>
                <w:sz w:val="14"/>
                <w:szCs w:val="14"/>
              </w:rPr>
            </w:pPr>
          </w:p>
        </w:tc>
        <w:tc>
          <w:tcPr>
            <w:tcW w:w="223" w:type="pct"/>
            <w:vAlign w:val="center"/>
          </w:tcPr>
          <w:p w:rsidR="00640AFA" w:rsidRPr="001844FB" w:rsidRDefault="00640AFA" w:rsidP="000E7BD3">
            <w:pPr>
              <w:rPr>
                <w:color w:val="000000"/>
                <w:sz w:val="14"/>
                <w:szCs w:val="14"/>
              </w:rPr>
            </w:pPr>
          </w:p>
        </w:tc>
        <w:tc>
          <w:tcPr>
            <w:tcW w:w="195" w:type="pct"/>
            <w:vAlign w:val="center"/>
          </w:tcPr>
          <w:p w:rsidR="00640AFA" w:rsidRPr="001844FB" w:rsidRDefault="00640AFA" w:rsidP="000E7BD3">
            <w:pPr>
              <w:jc w:val="center"/>
              <w:rPr>
                <w:color w:val="000000"/>
                <w:sz w:val="14"/>
                <w:szCs w:val="14"/>
              </w:rPr>
            </w:pPr>
          </w:p>
        </w:tc>
        <w:tc>
          <w:tcPr>
            <w:tcW w:w="207" w:type="pct"/>
            <w:vAlign w:val="center"/>
          </w:tcPr>
          <w:p w:rsidR="00640AFA" w:rsidRPr="001844FB" w:rsidRDefault="00640AFA" w:rsidP="000E7BD3">
            <w:pPr>
              <w:jc w:val="center"/>
              <w:rPr>
                <w:color w:val="000000"/>
                <w:sz w:val="14"/>
                <w:szCs w:val="14"/>
              </w:rPr>
            </w:pPr>
          </w:p>
        </w:tc>
        <w:tc>
          <w:tcPr>
            <w:tcW w:w="264" w:type="pct"/>
          </w:tcPr>
          <w:p w:rsidR="00640AFA" w:rsidRPr="001844FB" w:rsidRDefault="00640AFA" w:rsidP="000E7BD3">
            <w:pPr>
              <w:jc w:val="center"/>
              <w:rPr>
                <w:color w:val="000000"/>
                <w:sz w:val="14"/>
                <w:szCs w:val="14"/>
              </w:rPr>
            </w:pPr>
          </w:p>
        </w:tc>
        <w:tc>
          <w:tcPr>
            <w:tcW w:w="310" w:type="pct"/>
            <w:vAlign w:val="center"/>
          </w:tcPr>
          <w:p w:rsidR="00640AFA" w:rsidRPr="001844FB" w:rsidRDefault="00640AFA" w:rsidP="000E7BD3">
            <w:pPr>
              <w:jc w:val="center"/>
              <w:rPr>
                <w:color w:val="000000"/>
                <w:sz w:val="14"/>
                <w:szCs w:val="14"/>
              </w:rPr>
            </w:pPr>
          </w:p>
        </w:tc>
        <w:tc>
          <w:tcPr>
            <w:tcW w:w="178" w:type="pct"/>
          </w:tcPr>
          <w:p w:rsidR="00640AFA" w:rsidRPr="001844FB" w:rsidRDefault="00640AFA" w:rsidP="000E7BD3">
            <w:pPr>
              <w:jc w:val="center"/>
              <w:rPr>
                <w:color w:val="000000"/>
                <w:sz w:val="14"/>
                <w:szCs w:val="14"/>
              </w:rPr>
            </w:pPr>
          </w:p>
        </w:tc>
        <w:tc>
          <w:tcPr>
            <w:tcW w:w="222" w:type="pct"/>
          </w:tcPr>
          <w:p w:rsidR="00640AFA" w:rsidRPr="001844FB" w:rsidRDefault="00640AFA" w:rsidP="000E7BD3">
            <w:pPr>
              <w:jc w:val="center"/>
              <w:rPr>
                <w:color w:val="000000"/>
                <w:sz w:val="14"/>
                <w:szCs w:val="14"/>
              </w:rPr>
            </w:pPr>
          </w:p>
        </w:tc>
        <w:tc>
          <w:tcPr>
            <w:tcW w:w="313" w:type="pct"/>
          </w:tcPr>
          <w:p w:rsidR="00640AFA" w:rsidRPr="001844FB" w:rsidRDefault="00640AFA" w:rsidP="000E7BD3">
            <w:pPr>
              <w:jc w:val="center"/>
              <w:rPr>
                <w:color w:val="000000"/>
                <w:sz w:val="14"/>
                <w:szCs w:val="14"/>
              </w:rPr>
            </w:pPr>
          </w:p>
        </w:tc>
        <w:tc>
          <w:tcPr>
            <w:tcW w:w="266" w:type="pct"/>
          </w:tcPr>
          <w:p w:rsidR="00640AFA" w:rsidRPr="001844FB" w:rsidRDefault="00640AFA" w:rsidP="000E7BD3">
            <w:pPr>
              <w:jc w:val="center"/>
              <w:rPr>
                <w:color w:val="000000"/>
                <w:sz w:val="14"/>
                <w:szCs w:val="14"/>
              </w:rPr>
            </w:pPr>
          </w:p>
        </w:tc>
        <w:tc>
          <w:tcPr>
            <w:tcW w:w="264" w:type="pct"/>
          </w:tcPr>
          <w:p w:rsidR="00640AFA" w:rsidRPr="001844FB" w:rsidRDefault="00640AFA" w:rsidP="000E7BD3">
            <w:pPr>
              <w:jc w:val="center"/>
              <w:rPr>
                <w:color w:val="000000"/>
                <w:sz w:val="14"/>
                <w:szCs w:val="14"/>
              </w:rPr>
            </w:pPr>
          </w:p>
        </w:tc>
        <w:tc>
          <w:tcPr>
            <w:tcW w:w="264" w:type="pct"/>
          </w:tcPr>
          <w:p w:rsidR="00640AFA" w:rsidRPr="001844FB" w:rsidRDefault="00640AFA" w:rsidP="000E7BD3">
            <w:pPr>
              <w:jc w:val="center"/>
              <w:rPr>
                <w:color w:val="000000"/>
                <w:sz w:val="14"/>
                <w:szCs w:val="14"/>
              </w:rPr>
            </w:pPr>
          </w:p>
        </w:tc>
        <w:tc>
          <w:tcPr>
            <w:tcW w:w="264" w:type="pct"/>
          </w:tcPr>
          <w:p w:rsidR="00640AFA" w:rsidRPr="001844FB" w:rsidRDefault="00640AFA" w:rsidP="000E7BD3">
            <w:pPr>
              <w:jc w:val="center"/>
              <w:rPr>
                <w:color w:val="000000"/>
                <w:sz w:val="14"/>
                <w:szCs w:val="14"/>
              </w:rPr>
            </w:pPr>
          </w:p>
        </w:tc>
        <w:tc>
          <w:tcPr>
            <w:tcW w:w="266" w:type="pct"/>
          </w:tcPr>
          <w:p w:rsidR="00640AFA" w:rsidRPr="001844FB" w:rsidRDefault="00640AFA" w:rsidP="000E7BD3">
            <w:pPr>
              <w:jc w:val="center"/>
              <w:rPr>
                <w:color w:val="000000"/>
                <w:sz w:val="14"/>
                <w:szCs w:val="14"/>
              </w:rPr>
            </w:pPr>
          </w:p>
        </w:tc>
        <w:tc>
          <w:tcPr>
            <w:tcW w:w="243" w:type="pct"/>
          </w:tcPr>
          <w:p w:rsidR="00640AFA" w:rsidRPr="001844FB" w:rsidRDefault="00640AFA" w:rsidP="000E7BD3">
            <w:pPr>
              <w:jc w:val="center"/>
              <w:rPr>
                <w:bCs/>
                <w:color w:val="000000"/>
                <w:sz w:val="14"/>
                <w:szCs w:val="14"/>
              </w:rPr>
            </w:pPr>
            <w:r w:rsidRPr="001844FB">
              <w:rPr>
                <w:bCs/>
                <w:color w:val="000000"/>
                <w:sz w:val="14"/>
                <w:szCs w:val="14"/>
              </w:rPr>
              <w:t>135254,1</w:t>
            </w:r>
          </w:p>
        </w:tc>
        <w:tc>
          <w:tcPr>
            <w:tcW w:w="302" w:type="pct"/>
          </w:tcPr>
          <w:p w:rsidR="00640AFA" w:rsidRPr="001844FB" w:rsidRDefault="00640AFA" w:rsidP="000E7BD3">
            <w:pPr>
              <w:jc w:val="center"/>
              <w:rPr>
                <w:color w:val="000000"/>
                <w:sz w:val="14"/>
                <w:szCs w:val="14"/>
              </w:rPr>
            </w:pPr>
            <w:r w:rsidRPr="001844FB">
              <w:rPr>
                <w:color w:val="000000"/>
                <w:sz w:val="14"/>
                <w:szCs w:val="14"/>
              </w:rPr>
              <w:t>2000000</w:t>
            </w:r>
          </w:p>
        </w:tc>
        <w:tc>
          <w:tcPr>
            <w:tcW w:w="273" w:type="pct"/>
          </w:tcPr>
          <w:p w:rsidR="00640AFA" w:rsidRPr="001844FB" w:rsidRDefault="00640AFA" w:rsidP="000E7BD3">
            <w:pPr>
              <w:jc w:val="center"/>
              <w:rPr>
                <w:color w:val="000000"/>
                <w:sz w:val="14"/>
                <w:szCs w:val="14"/>
              </w:rPr>
            </w:pPr>
            <w:r w:rsidRPr="001844FB">
              <w:rPr>
                <w:color w:val="000000"/>
                <w:sz w:val="14"/>
                <w:szCs w:val="14"/>
              </w:rPr>
              <w:t>2000000</w:t>
            </w:r>
          </w:p>
        </w:tc>
      </w:tr>
      <w:tr w:rsidR="00640AFA" w:rsidRPr="001844FB" w:rsidTr="000670A2">
        <w:trPr>
          <w:trHeight w:val="253"/>
        </w:trPr>
        <w:tc>
          <w:tcPr>
            <w:tcW w:w="150" w:type="pct"/>
            <w:vMerge/>
          </w:tcPr>
          <w:p w:rsidR="00640AFA" w:rsidRPr="001844FB" w:rsidRDefault="00640AFA" w:rsidP="000E7BD3">
            <w:pPr>
              <w:jc w:val="center"/>
              <w:rPr>
                <w:color w:val="000000"/>
                <w:sz w:val="14"/>
                <w:szCs w:val="14"/>
              </w:rPr>
            </w:pPr>
          </w:p>
        </w:tc>
        <w:tc>
          <w:tcPr>
            <w:tcW w:w="531" w:type="pct"/>
          </w:tcPr>
          <w:p w:rsidR="00640AFA" w:rsidRPr="001844FB" w:rsidRDefault="00640AFA" w:rsidP="000E7BD3">
            <w:pPr>
              <w:rPr>
                <w:color w:val="000000"/>
                <w:sz w:val="14"/>
                <w:szCs w:val="14"/>
              </w:rPr>
            </w:pPr>
            <w:r w:rsidRPr="001844FB">
              <w:rPr>
                <w:color w:val="000000"/>
                <w:sz w:val="14"/>
                <w:szCs w:val="14"/>
              </w:rPr>
              <w:t>областной бюджет</w:t>
            </w:r>
          </w:p>
        </w:tc>
        <w:tc>
          <w:tcPr>
            <w:tcW w:w="265" w:type="pct"/>
          </w:tcPr>
          <w:p w:rsidR="00640AFA" w:rsidRPr="001844FB" w:rsidRDefault="00640AFA" w:rsidP="000670A2">
            <w:pPr>
              <w:jc w:val="center"/>
              <w:rPr>
                <w:color w:val="000000"/>
                <w:sz w:val="14"/>
                <w:szCs w:val="14"/>
              </w:rPr>
            </w:pPr>
          </w:p>
        </w:tc>
        <w:tc>
          <w:tcPr>
            <w:tcW w:w="223" w:type="pct"/>
            <w:vAlign w:val="center"/>
          </w:tcPr>
          <w:p w:rsidR="00640AFA" w:rsidRPr="001844FB" w:rsidRDefault="00640AFA" w:rsidP="000E7BD3">
            <w:pPr>
              <w:rPr>
                <w:color w:val="000000"/>
                <w:sz w:val="14"/>
                <w:szCs w:val="14"/>
              </w:rPr>
            </w:pPr>
          </w:p>
        </w:tc>
        <w:tc>
          <w:tcPr>
            <w:tcW w:w="195" w:type="pct"/>
            <w:vAlign w:val="center"/>
          </w:tcPr>
          <w:p w:rsidR="00640AFA" w:rsidRPr="001844FB" w:rsidRDefault="00640AFA" w:rsidP="000E7BD3">
            <w:pPr>
              <w:jc w:val="center"/>
              <w:rPr>
                <w:color w:val="000000"/>
                <w:sz w:val="14"/>
                <w:szCs w:val="14"/>
              </w:rPr>
            </w:pPr>
          </w:p>
        </w:tc>
        <w:tc>
          <w:tcPr>
            <w:tcW w:w="207" w:type="pct"/>
            <w:vAlign w:val="center"/>
          </w:tcPr>
          <w:p w:rsidR="00640AFA" w:rsidRPr="001844FB" w:rsidRDefault="00640AFA" w:rsidP="000E7BD3">
            <w:pPr>
              <w:jc w:val="center"/>
              <w:rPr>
                <w:color w:val="000000"/>
                <w:sz w:val="14"/>
                <w:szCs w:val="14"/>
              </w:rPr>
            </w:pPr>
          </w:p>
        </w:tc>
        <w:tc>
          <w:tcPr>
            <w:tcW w:w="264" w:type="pct"/>
          </w:tcPr>
          <w:p w:rsidR="00640AFA" w:rsidRPr="001844FB" w:rsidRDefault="00640AFA" w:rsidP="000E7BD3">
            <w:pPr>
              <w:jc w:val="center"/>
              <w:rPr>
                <w:color w:val="000000"/>
                <w:sz w:val="14"/>
                <w:szCs w:val="14"/>
              </w:rPr>
            </w:pPr>
          </w:p>
        </w:tc>
        <w:tc>
          <w:tcPr>
            <w:tcW w:w="310" w:type="pct"/>
            <w:vAlign w:val="center"/>
          </w:tcPr>
          <w:p w:rsidR="00640AFA" w:rsidRPr="001844FB" w:rsidRDefault="00640AFA" w:rsidP="000E7BD3">
            <w:pPr>
              <w:jc w:val="center"/>
              <w:rPr>
                <w:color w:val="000000"/>
                <w:sz w:val="14"/>
                <w:szCs w:val="14"/>
              </w:rPr>
            </w:pPr>
          </w:p>
        </w:tc>
        <w:tc>
          <w:tcPr>
            <w:tcW w:w="178" w:type="pct"/>
          </w:tcPr>
          <w:p w:rsidR="00640AFA" w:rsidRPr="001844FB" w:rsidRDefault="00640AFA" w:rsidP="000E7BD3">
            <w:pPr>
              <w:jc w:val="center"/>
              <w:rPr>
                <w:color w:val="000000"/>
                <w:sz w:val="14"/>
                <w:szCs w:val="14"/>
              </w:rPr>
            </w:pPr>
          </w:p>
        </w:tc>
        <w:tc>
          <w:tcPr>
            <w:tcW w:w="222" w:type="pct"/>
          </w:tcPr>
          <w:p w:rsidR="00640AFA" w:rsidRPr="001844FB" w:rsidRDefault="00640AFA" w:rsidP="000E7BD3">
            <w:pPr>
              <w:jc w:val="center"/>
              <w:rPr>
                <w:color w:val="000000"/>
                <w:sz w:val="14"/>
                <w:szCs w:val="14"/>
              </w:rPr>
            </w:pPr>
          </w:p>
        </w:tc>
        <w:tc>
          <w:tcPr>
            <w:tcW w:w="313" w:type="pct"/>
          </w:tcPr>
          <w:p w:rsidR="00640AFA" w:rsidRPr="001844FB" w:rsidRDefault="00640AFA" w:rsidP="000E7BD3">
            <w:pPr>
              <w:jc w:val="center"/>
              <w:rPr>
                <w:color w:val="000000"/>
                <w:sz w:val="14"/>
                <w:szCs w:val="14"/>
              </w:rPr>
            </w:pPr>
          </w:p>
        </w:tc>
        <w:tc>
          <w:tcPr>
            <w:tcW w:w="266" w:type="pct"/>
          </w:tcPr>
          <w:p w:rsidR="00640AFA" w:rsidRPr="001844FB" w:rsidRDefault="00640AFA" w:rsidP="000E7BD3">
            <w:pPr>
              <w:jc w:val="center"/>
              <w:rPr>
                <w:color w:val="000000"/>
                <w:sz w:val="14"/>
                <w:szCs w:val="14"/>
              </w:rPr>
            </w:pPr>
          </w:p>
        </w:tc>
        <w:tc>
          <w:tcPr>
            <w:tcW w:w="264" w:type="pct"/>
          </w:tcPr>
          <w:p w:rsidR="00640AFA" w:rsidRPr="001844FB" w:rsidRDefault="00640AFA" w:rsidP="000E7BD3">
            <w:pPr>
              <w:jc w:val="center"/>
              <w:rPr>
                <w:color w:val="000000"/>
                <w:sz w:val="14"/>
                <w:szCs w:val="14"/>
              </w:rPr>
            </w:pPr>
          </w:p>
        </w:tc>
        <w:tc>
          <w:tcPr>
            <w:tcW w:w="264" w:type="pct"/>
          </w:tcPr>
          <w:p w:rsidR="00640AFA" w:rsidRPr="001844FB" w:rsidRDefault="00640AFA" w:rsidP="000E7BD3">
            <w:pPr>
              <w:jc w:val="center"/>
              <w:rPr>
                <w:color w:val="000000"/>
                <w:sz w:val="14"/>
                <w:szCs w:val="14"/>
              </w:rPr>
            </w:pPr>
          </w:p>
        </w:tc>
        <w:tc>
          <w:tcPr>
            <w:tcW w:w="264" w:type="pct"/>
          </w:tcPr>
          <w:p w:rsidR="00640AFA" w:rsidRPr="001844FB" w:rsidRDefault="00640AFA" w:rsidP="000E7BD3">
            <w:pPr>
              <w:jc w:val="center"/>
              <w:rPr>
                <w:color w:val="000000"/>
                <w:sz w:val="14"/>
                <w:szCs w:val="14"/>
              </w:rPr>
            </w:pPr>
            <w:r w:rsidRPr="001844FB">
              <w:rPr>
                <w:color w:val="000000"/>
                <w:sz w:val="14"/>
                <w:szCs w:val="14"/>
              </w:rPr>
              <w:t>200,0</w:t>
            </w:r>
          </w:p>
        </w:tc>
        <w:tc>
          <w:tcPr>
            <w:tcW w:w="266" w:type="pct"/>
          </w:tcPr>
          <w:p w:rsidR="00640AFA" w:rsidRPr="001844FB" w:rsidRDefault="00640AFA" w:rsidP="000E7BD3">
            <w:pPr>
              <w:jc w:val="center"/>
              <w:rPr>
                <w:bCs/>
                <w:color w:val="000000"/>
                <w:sz w:val="14"/>
                <w:szCs w:val="14"/>
              </w:rPr>
            </w:pPr>
            <w:r w:rsidRPr="001844FB">
              <w:rPr>
                <w:bCs/>
                <w:color w:val="000000"/>
                <w:sz w:val="14"/>
                <w:szCs w:val="14"/>
              </w:rPr>
              <w:t>1380,0</w:t>
            </w:r>
          </w:p>
        </w:tc>
        <w:tc>
          <w:tcPr>
            <w:tcW w:w="243" w:type="pct"/>
          </w:tcPr>
          <w:p w:rsidR="00640AFA" w:rsidRPr="001844FB" w:rsidRDefault="00640AFA" w:rsidP="000E7BD3">
            <w:pPr>
              <w:jc w:val="center"/>
              <w:rPr>
                <w:bCs/>
                <w:color w:val="000000"/>
                <w:sz w:val="14"/>
                <w:szCs w:val="14"/>
              </w:rPr>
            </w:pPr>
          </w:p>
        </w:tc>
        <w:tc>
          <w:tcPr>
            <w:tcW w:w="302" w:type="pct"/>
          </w:tcPr>
          <w:p w:rsidR="00640AFA" w:rsidRPr="001844FB" w:rsidRDefault="00640AFA" w:rsidP="000E7BD3">
            <w:pPr>
              <w:jc w:val="center"/>
              <w:rPr>
                <w:color w:val="000000"/>
                <w:sz w:val="14"/>
                <w:szCs w:val="14"/>
              </w:rPr>
            </w:pPr>
          </w:p>
        </w:tc>
        <w:tc>
          <w:tcPr>
            <w:tcW w:w="273" w:type="pct"/>
          </w:tcPr>
          <w:p w:rsidR="00640AFA" w:rsidRPr="001844FB" w:rsidRDefault="00640AFA" w:rsidP="000E7BD3">
            <w:pPr>
              <w:jc w:val="center"/>
              <w:rPr>
                <w:bCs/>
                <w:color w:val="000000"/>
                <w:sz w:val="14"/>
                <w:szCs w:val="14"/>
              </w:rPr>
            </w:pPr>
          </w:p>
        </w:tc>
      </w:tr>
      <w:tr w:rsidR="00640AFA" w:rsidRPr="001844FB" w:rsidTr="000670A2">
        <w:trPr>
          <w:trHeight w:val="841"/>
        </w:trPr>
        <w:tc>
          <w:tcPr>
            <w:tcW w:w="150" w:type="pct"/>
            <w:noWrap/>
          </w:tcPr>
          <w:p w:rsidR="00640AFA" w:rsidRPr="001844FB" w:rsidRDefault="00640AFA" w:rsidP="000E7BD3">
            <w:pPr>
              <w:jc w:val="center"/>
              <w:rPr>
                <w:color w:val="000000"/>
                <w:sz w:val="14"/>
                <w:szCs w:val="14"/>
              </w:rPr>
            </w:pPr>
            <w:r w:rsidRPr="001844FB">
              <w:rPr>
                <w:color w:val="000000"/>
                <w:sz w:val="14"/>
                <w:szCs w:val="14"/>
              </w:rPr>
              <w:t>48</w:t>
            </w:r>
          </w:p>
        </w:tc>
        <w:tc>
          <w:tcPr>
            <w:tcW w:w="531" w:type="pct"/>
          </w:tcPr>
          <w:p w:rsidR="00640AFA" w:rsidRPr="001844FB" w:rsidRDefault="00640AFA" w:rsidP="00B50622">
            <w:pPr>
              <w:rPr>
                <w:color w:val="000000"/>
                <w:sz w:val="14"/>
                <w:szCs w:val="14"/>
              </w:rPr>
            </w:pPr>
            <w:r w:rsidRPr="001844FB">
              <w:rPr>
                <w:color w:val="000000"/>
                <w:sz w:val="14"/>
                <w:szCs w:val="14"/>
              </w:rPr>
              <w:t>Строительство  мостового перехода через реку Вятка в районе г. Орлова в Орловском районе Кировской области</w:t>
            </w:r>
            <w:r w:rsidRPr="001844FB">
              <w:rPr>
                <w:color w:val="000000"/>
                <w:sz w:val="14"/>
                <w:szCs w:val="14"/>
                <w:vertAlign w:val="superscript"/>
              </w:rPr>
              <w:t>4</w:t>
            </w:r>
          </w:p>
        </w:tc>
        <w:tc>
          <w:tcPr>
            <w:tcW w:w="265" w:type="pct"/>
            <w:noWrap/>
          </w:tcPr>
          <w:p w:rsidR="00640AFA" w:rsidRPr="001844FB" w:rsidRDefault="00640AFA" w:rsidP="000670A2">
            <w:pPr>
              <w:jc w:val="center"/>
              <w:rPr>
                <w:color w:val="000000"/>
                <w:sz w:val="14"/>
                <w:szCs w:val="14"/>
              </w:rPr>
            </w:pPr>
            <w:r w:rsidRPr="001844FB">
              <w:rPr>
                <w:color w:val="000000"/>
                <w:sz w:val="14"/>
                <w:szCs w:val="14"/>
              </w:rPr>
              <w:t>отсутствует</w:t>
            </w:r>
          </w:p>
        </w:tc>
        <w:tc>
          <w:tcPr>
            <w:tcW w:w="223" w:type="pct"/>
          </w:tcPr>
          <w:p w:rsidR="00640AFA" w:rsidRPr="001844FB" w:rsidRDefault="00640AFA" w:rsidP="00345D0F">
            <w:pPr>
              <w:jc w:val="center"/>
              <w:rPr>
                <w:color w:val="000000"/>
                <w:sz w:val="14"/>
                <w:szCs w:val="14"/>
              </w:rPr>
            </w:pPr>
            <w:r w:rsidRPr="001844FB">
              <w:rPr>
                <w:color w:val="000000"/>
                <w:sz w:val="14"/>
                <w:szCs w:val="14"/>
              </w:rPr>
              <w:t>2021 год</w:t>
            </w:r>
          </w:p>
        </w:tc>
        <w:tc>
          <w:tcPr>
            <w:tcW w:w="195" w:type="pct"/>
          </w:tcPr>
          <w:p w:rsidR="00640AFA" w:rsidRPr="001844FB" w:rsidRDefault="00640AFA" w:rsidP="006E037F">
            <w:pPr>
              <w:jc w:val="center"/>
              <w:rPr>
                <w:color w:val="000000"/>
                <w:sz w:val="14"/>
                <w:szCs w:val="14"/>
              </w:rPr>
            </w:pPr>
            <w:r w:rsidRPr="001844FB">
              <w:rPr>
                <w:color w:val="000000"/>
                <w:sz w:val="14"/>
                <w:szCs w:val="14"/>
              </w:rPr>
              <w:t>12</w:t>
            </w:r>
          </w:p>
        </w:tc>
        <w:tc>
          <w:tcPr>
            <w:tcW w:w="207" w:type="pct"/>
          </w:tcPr>
          <w:p w:rsidR="00640AFA" w:rsidRPr="001844FB" w:rsidRDefault="00640AFA" w:rsidP="006E037F">
            <w:pPr>
              <w:jc w:val="center"/>
              <w:rPr>
                <w:color w:val="000000"/>
                <w:sz w:val="14"/>
                <w:szCs w:val="14"/>
              </w:rPr>
            </w:pPr>
            <w:r w:rsidRPr="001844FB">
              <w:rPr>
                <w:color w:val="000000"/>
                <w:sz w:val="14"/>
                <w:szCs w:val="14"/>
              </w:rPr>
              <w:t>550</w:t>
            </w:r>
          </w:p>
        </w:tc>
        <w:tc>
          <w:tcPr>
            <w:tcW w:w="264" w:type="pct"/>
          </w:tcPr>
          <w:p w:rsidR="00640AFA" w:rsidRPr="001844FB" w:rsidRDefault="00640AFA" w:rsidP="006E037F">
            <w:pPr>
              <w:jc w:val="center"/>
              <w:rPr>
                <w:color w:val="000000"/>
                <w:sz w:val="14"/>
                <w:szCs w:val="14"/>
              </w:rPr>
            </w:pPr>
            <w:r w:rsidRPr="001844FB">
              <w:rPr>
                <w:color w:val="000000"/>
                <w:sz w:val="14"/>
                <w:szCs w:val="14"/>
              </w:rPr>
              <w:t>12,55</w:t>
            </w:r>
          </w:p>
        </w:tc>
        <w:tc>
          <w:tcPr>
            <w:tcW w:w="310" w:type="pct"/>
          </w:tcPr>
          <w:p w:rsidR="00640AFA" w:rsidRPr="001844FB" w:rsidRDefault="00640AFA" w:rsidP="00AD08FF">
            <w:pPr>
              <w:jc w:val="center"/>
              <w:rPr>
                <w:color w:val="000000"/>
                <w:sz w:val="14"/>
                <w:szCs w:val="14"/>
              </w:rPr>
            </w:pPr>
            <w:r w:rsidRPr="001844FB">
              <w:rPr>
                <w:color w:val="000000"/>
                <w:sz w:val="14"/>
                <w:szCs w:val="14"/>
              </w:rPr>
              <w:t>3715000</w:t>
            </w:r>
          </w:p>
        </w:tc>
        <w:tc>
          <w:tcPr>
            <w:tcW w:w="178" w:type="pct"/>
          </w:tcPr>
          <w:p w:rsidR="00640AFA" w:rsidRPr="001844FB" w:rsidRDefault="00640AFA" w:rsidP="006E037F">
            <w:pPr>
              <w:jc w:val="center"/>
              <w:rPr>
                <w:color w:val="000000"/>
                <w:sz w:val="14"/>
                <w:szCs w:val="14"/>
              </w:rPr>
            </w:pPr>
            <w:r w:rsidRPr="001844FB">
              <w:rPr>
                <w:color w:val="000000"/>
                <w:sz w:val="14"/>
                <w:szCs w:val="14"/>
              </w:rPr>
              <w:t>12</w:t>
            </w:r>
          </w:p>
        </w:tc>
        <w:tc>
          <w:tcPr>
            <w:tcW w:w="222" w:type="pct"/>
          </w:tcPr>
          <w:p w:rsidR="00640AFA" w:rsidRPr="001844FB" w:rsidRDefault="00640AFA" w:rsidP="006E037F">
            <w:pPr>
              <w:jc w:val="center"/>
              <w:rPr>
                <w:color w:val="000000"/>
                <w:sz w:val="14"/>
                <w:szCs w:val="14"/>
              </w:rPr>
            </w:pPr>
            <w:r w:rsidRPr="001844FB">
              <w:rPr>
                <w:color w:val="000000"/>
                <w:sz w:val="14"/>
                <w:szCs w:val="14"/>
              </w:rPr>
              <w:t>550</w:t>
            </w:r>
          </w:p>
        </w:tc>
        <w:tc>
          <w:tcPr>
            <w:tcW w:w="313" w:type="pct"/>
          </w:tcPr>
          <w:p w:rsidR="00640AFA" w:rsidRPr="001844FB" w:rsidRDefault="00640AFA" w:rsidP="00AD08FF">
            <w:pPr>
              <w:jc w:val="center"/>
              <w:rPr>
                <w:color w:val="000000"/>
                <w:sz w:val="14"/>
                <w:szCs w:val="14"/>
              </w:rPr>
            </w:pPr>
            <w:r w:rsidRPr="001844FB">
              <w:rPr>
                <w:color w:val="000000"/>
                <w:sz w:val="14"/>
                <w:szCs w:val="14"/>
              </w:rPr>
              <w:t>3715000</w:t>
            </w:r>
          </w:p>
        </w:tc>
        <w:tc>
          <w:tcPr>
            <w:tcW w:w="266" w:type="pct"/>
          </w:tcPr>
          <w:p w:rsidR="00640AFA" w:rsidRPr="001844FB" w:rsidRDefault="00640AFA" w:rsidP="006E037F">
            <w:pPr>
              <w:jc w:val="center"/>
              <w:rPr>
                <w:bCs/>
                <w:color w:val="000000"/>
                <w:sz w:val="14"/>
                <w:szCs w:val="14"/>
              </w:rPr>
            </w:pPr>
          </w:p>
        </w:tc>
        <w:tc>
          <w:tcPr>
            <w:tcW w:w="264" w:type="pct"/>
          </w:tcPr>
          <w:p w:rsidR="00640AFA" w:rsidRPr="001844FB" w:rsidRDefault="00640AFA" w:rsidP="006E037F">
            <w:pPr>
              <w:jc w:val="center"/>
              <w:rPr>
                <w:bCs/>
                <w:color w:val="000000"/>
                <w:sz w:val="14"/>
                <w:szCs w:val="14"/>
              </w:rPr>
            </w:pPr>
          </w:p>
        </w:tc>
        <w:tc>
          <w:tcPr>
            <w:tcW w:w="264" w:type="pct"/>
          </w:tcPr>
          <w:p w:rsidR="00640AFA" w:rsidRPr="001844FB" w:rsidRDefault="00640AFA" w:rsidP="006E037F">
            <w:pPr>
              <w:jc w:val="center"/>
              <w:rPr>
                <w:color w:val="000000"/>
                <w:sz w:val="14"/>
                <w:szCs w:val="14"/>
              </w:rPr>
            </w:pPr>
          </w:p>
        </w:tc>
        <w:tc>
          <w:tcPr>
            <w:tcW w:w="264" w:type="pct"/>
          </w:tcPr>
          <w:p w:rsidR="00640AFA" w:rsidRPr="001844FB" w:rsidRDefault="00640AFA" w:rsidP="008538DF">
            <w:pPr>
              <w:jc w:val="center"/>
              <w:rPr>
                <w:color w:val="000000"/>
                <w:sz w:val="14"/>
                <w:szCs w:val="14"/>
              </w:rPr>
            </w:pPr>
          </w:p>
        </w:tc>
        <w:tc>
          <w:tcPr>
            <w:tcW w:w="266" w:type="pct"/>
          </w:tcPr>
          <w:p w:rsidR="00640AFA" w:rsidRPr="001844FB" w:rsidRDefault="00640AFA" w:rsidP="00B50622">
            <w:pPr>
              <w:jc w:val="center"/>
              <w:rPr>
                <w:color w:val="000000"/>
                <w:sz w:val="14"/>
                <w:szCs w:val="14"/>
              </w:rPr>
            </w:pPr>
            <w:r w:rsidRPr="001844FB">
              <w:rPr>
                <w:color w:val="000000"/>
                <w:sz w:val="14"/>
                <w:szCs w:val="14"/>
              </w:rPr>
              <w:t>900000</w:t>
            </w:r>
            <w:r w:rsidRPr="001844FB">
              <w:rPr>
                <w:color w:val="000000"/>
                <w:sz w:val="14"/>
                <w:szCs w:val="14"/>
                <w:vertAlign w:val="superscript"/>
              </w:rPr>
              <w:t>5</w:t>
            </w:r>
          </w:p>
        </w:tc>
        <w:tc>
          <w:tcPr>
            <w:tcW w:w="243" w:type="pct"/>
          </w:tcPr>
          <w:p w:rsidR="00640AFA" w:rsidRPr="001844FB" w:rsidRDefault="00640AFA" w:rsidP="00B50622">
            <w:pPr>
              <w:jc w:val="center"/>
              <w:rPr>
                <w:color w:val="000000"/>
                <w:sz w:val="14"/>
                <w:szCs w:val="14"/>
              </w:rPr>
            </w:pPr>
            <w:r w:rsidRPr="001844FB">
              <w:rPr>
                <w:color w:val="000000"/>
                <w:sz w:val="14"/>
                <w:szCs w:val="14"/>
              </w:rPr>
              <w:t>1570000</w:t>
            </w:r>
            <w:r w:rsidRPr="001844FB">
              <w:rPr>
                <w:color w:val="000000"/>
                <w:sz w:val="14"/>
                <w:szCs w:val="14"/>
                <w:vertAlign w:val="superscript"/>
              </w:rPr>
              <w:t>5</w:t>
            </w:r>
          </w:p>
        </w:tc>
        <w:tc>
          <w:tcPr>
            <w:tcW w:w="302" w:type="pct"/>
          </w:tcPr>
          <w:p w:rsidR="00640AFA" w:rsidRPr="001844FB" w:rsidRDefault="008538DF" w:rsidP="00B50622">
            <w:pPr>
              <w:jc w:val="center"/>
              <w:rPr>
                <w:color w:val="000000"/>
                <w:sz w:val="14"/>
                <w:szCs w:val="14"/>
              </w:rPr>
            </w:pPr>
            <w:r w:rsidRPr="001844FB">
              <w:rPr>
                <w:color w:val="000000"/>
                <w:sz w:val="14"/>
                <w:szCs w:val="14"/>
              </w:rPr>
              <w:t>1245000</w:t>
            </w:r>
            <w:r w:rsidR="00640AFA" w:rsidRPr="001844FB">
              <w:rPr>
                <w:color w:val="000000"/>
                <w:sz w:val="14"/>
                <w:szCs w:val="14"/>
                <w:vertAlign w:val="superscript"/>
              </w:rPr>
              <w:t>5</w:t>
            </w:r>
          </w:p>
        </w:tc>
        <w:tc>
          <w:tcPr>
            <w:tcW w:w="273" w:type="pct"/>
            <w:noWrap/>
          </w:tcPr>
          <w:p w:rsidR="00640AFA" w:rsidRPr="001844FB" w:rsidRDefault="00640AFA" w:rsidP="006E037F">
            <w:pPr>
              <w:jc w:val="center"/>
              <w:rPr>
                <w:color w:val="000000"/>
                <w:sz w:val="14"/>
                <w:szCs w:val="14"/>
              </w:rPr>
            </w:pPr>
          </w:p>
        </w:tc>
      </w:tr>
      <w:tr w:rsidR="00640AFA" w:rsidRPr="001844FB" w:rsidTr="000670A2">
        <w:trPr>
          <w:trHeight w:val="865"/>
        </w:trPr>
        <w:tc>
          <w:tcPr>
            <w:tcW w:w="150" w:type="pct"/>
            <w:noWrap/>
          </w:tcPr>
          <w:p w:rsidR="00640AFA" w:rsidRPr="001844FB" w:rsidRDefault="00640AFA" w:rsidP="000E7BD3">
            <w:pPr>
              <w:jc w:val="center"/>
              <w:rPr>
                <w:color w:val="000000"/>
                <w:sz w:val="14"/>
                <w:szCs w:val="14"/>
              </w:rPr>
            </w:pPr>
            <w:r w:rsidRPr="001844FB">
              <w:rPr>
                <w:color w:val="000000"/>
                <w:sz w:val="14"/>
                <w:szCs w:val="14"/>
              </w:rPr>
              <w:t>49</w:t>
            </w:r>
          </w:p>
        </w:tc>
        <w:tc>
          <w:tcPr>
            <w:tcW w:w="531" w:type="pct"/>
          </w:tcPr>
          <w:p w:rsidR="00640AFA" w:rsidRPr="001844FB" w:rsidRDefault="00640AFA" w:rsidP="00B50622">
            <w:pPr>
              <w:rPr>
                <w:color w:val="000000"/>
                <w:sz w:val="14"/>
                <w:szCs w:val="14"/>
              </w:rPr>
            </w:pPr>
            <w:r w:rsidRPr="001844FB">
              <w:rPr>
                <w:color w:val="000000"/>
                <w:sz w:val="14"/>
                <w:szCs w:val="14"/>
              </w:rPr>
              <w:t>Строительство  мостового перехода через реку Чепца у пос. Семушино в Зуевском районе Киро</w:t>
            </w:r>
            <w:r w:rsidRPr="001844FB">
              <w:rPr>
                <w:color w:val="000000"/>
                <w:sz w:val="14"/>
                <w:szCs w:val="14"/>
              </w:rPr>
              <w:t>в</w:t>
            </w:r>
            <w:r w:rsidRPr="001844FB">
              <w:rPr>
                <w:color w:val="000000"/>
                <w:sz w:val="14"/>
                <w:szCs w:val="14"/>
              </w:rPr>
              <w:t>ской области</w:t>
            </w:r>
            <w:r w:rsidRPr="001844FB">
              <w:rPr>
                <w:color w:val="000000"/>
                <w:sz w:val="14"/>
                <w:szCs w:val="14"/>
                <w:vertAlign w:val="superscript"/>
              </w:rPr>
              <w:t>4</w:t>
            </w:r>
          </w:p>
        </w:tc>
        <w:tc>
          <w:tcPr>
            <w:tcW w:w="265" w:type="pct"/>
            <w:noWrap/>
          </w:tcPr>
          <w:p w:rsidR="00640AFA" w:rsidRPr="001844FB" w:rsidRDefault="00640AFA" w:rsidP="000670A2">
            <w:pPr>
              <w:jc w:val="center"/>
              <w:rPr>
                <w:color w:val="000000"/>
                <w:sz w:val="14"/>
                <w:szCs w:val="14"/>
              </w:rPr>
            </w:pPr>
            <w:r w:rsidRPr="001844FB">
              <w:rPr>
                <w:color w:val="000000"/>
                <w:sz w:val="14"/>
                <w:szCs w:val="14"/>
              </w:rPr>
              <w:t>отсутствует</w:t>
            </w:r>
          </w:p>
        </w:tc>
        <w:tc>
          <w:tcPr>
            <w:tcW w:w="223" w:type="pct"/>
          </w:tcPr>
          <w:p w:rsidR="00640AFA" w:rsidRPr="001844FB" w:rsidRDefault="00640AFA" w:rsidP="008538DF">
            <w:pPr>
              <w:jc w:val="center"/>
              <w:rPr>
                <w:color w:val="000000"/>
                <w:sz w:val="14"/>
                <w:szCs w:val="14"/>
              </w:rPr>
            </w:pPr>
            <w:r w:rsidRPr="001844FB">
              <w:rPr>
                <w:color w:val="000000"/>
                <w:sz w:val="14"/>
                <w:szCs w:val="14"/>
              </w:rPr>
              <w:t>202</w:t>
            </w:r>
            <w:r w:rsidR="008538DF" w:rsidRPr="001844FB">
              <w:rPr>
                <w:color w:val="000000"/>
                <w:sz w:val="14"/>
                <w:szCs w:val="14"/>
              </w:rPr>
              <w:t>1</w:t>
            </w:r>
            <w:r w:rsidRPr="001844FB">
              <w:rPr>
                <w:color w:val="000000"/>
                <w:sz w:val="14"/>
                <w:szCs w:val="14"/>
              </w:rPr>
              <w:t xml:space="preserve"> год</w:t>
            </w:r>
          </w:p>
        </w:tc>
        <w:tc>
          <w:tcPr>
            <w:tcW w:w="195" w:type="pct"/>
          </w:tcPr>
          <w:p w:rsidR="00640AFA" w:rsidRPr="001844FB" w:rsidRDefault="00640AFA" w:rsidP="006E037F">
            <w:pPr>
              <w:jc w:val="center"/>
              <w:rPr>
                <w:color w:val="000000"/>
                <w:sz w:val="14"/>
                <w:szCs w:val="14"/>
              </w:rPr>
            </w:pPr>
            <w:r w:rsidRPr="001844FB">
              <w:rPr>
                <w:color w:val="000000"/>
                <w:sz w:val="14"/>
                <w:szCs w:val="14"/>
              </w:rPr>
              <w:t>1</w:t>
            </w:r>
          </w:p>
        </w:tc>
        <w:tc>
          <w:tcPr>
            <w:tcW w:w="207" w:type="pct"/>
          </w:tcPr>
          <w:p w:rsidR="00640AFA" w:rsidRPr="001844FB" w:rsidRDefault="00640AFA" w:rsidP="006E037F">
            <w:pPr>
              <w:jc w:val="center"/>
              <w:rPr>
                <w:color w:val="000000"/>
                <w:sz w:val="14"/>
                <w:szCs w:val="14"/>
              </w:rPr>
            </w:pPr>
            <w:r w:rsidRPr="001844FB">
              <w:rPr>
                <w:color w:val="000000"/>
                <w:sz w:val="14"/>
                <w:szCs w:val="14"/>
              </w:rPr>
              <w:t>220</w:t>
            </w:r>
          </w:p>
        </w:tc>
        <w:tc>
          <w:tcPr>
            <w:tcW w:w="264" w:type="pct"/>
          </w:tcPr>
          <w:p w:rsidR="00640AFA" w:rsidRPr="001844FB" w:rsidRDefault="00640AFA" w:rsidP="006E037F">
            <w:pPr>
              <w:jc w:val="center"/>
              <w:rPr>
                <w:color w:val="000000"/>
                <w:sz w:val="14"/>
                <w:szCs w:val="14"/>
              </w:rPr>
            </w:pPr>
            <w:r w:rsidRPr="001844FB">
              <w:rPr>
                <w:color w:val="000000"/>
                <w:sz w:val="14"/>
                <w:szCs w:val="14"/>
              </w:rPr>
              <w:t>1,22</w:t>
            </w:r>
          </w:p>
        </w:tc>
        <w:tc>
          <w:tcPr>
            <w:tcW w:w="310" w:type="pct"/>
          </w:tcPr>
          <w:p w:rsidR="00640AFA" w:rsidRPr="001844FB" w:rsidRDefault="00640AFA" w:rsidP="00AD08FF">
            <w:pPr>
              <w:jc w:val="center"/>
              <w:rPr>
                <w:color w:val="000000"/>
                <w:sz w:val="14"/>
                <w:szCs w:val="14"/>
              </w:rPr>
            </w:pPr>
            <w:r w:rsidRPr="001844FB">
              <w:rPr>
                <w:color w:val="000000"/>
                <w:sz w:val="14"/>
                <w:szCs w:val="14"/>
              </w:rPr>
              <w:t>1380000</w:t>
            </w:r>
          </w:p>
        </w:tc>
        <w:tc>
          <w:tcPr>
            <w:tcW w:w="178" w:type="pct"/>
          </w:tcPr>
          <w:p w:rsidR="00640AFA" w:rsidRPr="001844FB" w:rsidRDefault="00640AFA" w:rsidP="006E037F">
            <w:pPr>
              <w:jc w:val="center"/>
              <w:rPr>
                <w:color w:val="000000"/>
                <w:sz w:val="14"/>
                <w:szCs w:val="14"/>
              </w:rPr>
            </w:pPr>
            <w:r w:rsidRPr="001844FB">
              <w:rPr>
                <w:color w:val="000000"/>
                <w:sz w:val="14"/>
                <w:szCs w:val="14"/>
              </w:rPr>
              <w:t>1</w:t>
            </w:r>
          </w:p>
        </w:tc>
        <w:tc>
          <w:tcPr>
            <w:tcW w:w="222" w:type="pct"/>
          </w:tcPr>
          <w:p w:rsidR="00640AFA" w:rsidRPr="001844FB" w:rsidRDefault="00640AFA" w:rsidP="006E037F">
            <w:pPr>
              <w:jc w:val="center"/>
              <w:rPr>
                <w:color w:val="000000"/>
                <w:sz w:val="14"/>
                <w:szCs w:val="14"/>
              </w:rPr>
            </w:pPr>
            <w:r w:rsidRPr="001844FB">
              <w:rPr>
                <w:color w:val="000000"/>
                <w:sz w:val="14"/>
                <w:szCs w:val="14"/>
              </w:rPr>
              <w:t>220</w:t>
            </w:r>
          </w:p>
        </w:tc>
        <w:tc>
          <w:tcPr>
            <w:tcW w:w="313" w:type="pct"/>
          </w:tcPr>
          <w:p w:rsidR="00640AFA" w:rsidRPr="001844FB" w:rsidRDefault="00640AFA" w:rsidP="00AD08FF">
            <w:pPr>
              <w:jc w:val="center"/>
              <w:rPr>
                <w:color w:val="000000"/>
                <w:sz w:val="14"/>
                <w:szCs w:val="14"/>
              </w:rPr>
            </w:pPr>
            <w:r w:rsidRPr="001844FB">
              <w:rPr>
                <w:color w:val="000000"/>
                <w:sz w:val="14"/>
                <w:szCs w:val="14"/>
              </w:rPr>
              <w:t>1380000</w:t>
            </w:r>
          </w:p>
        </w:tc>
        <w:tc>
          <w:tcPr>
            <w:tcW w:w="266" w:type="pct"/>
          </w:tcPr>
          <w:p w:rsidR="00640AFA" w:rsidRPr="001844FB" w:rsidRDefault="00640AFA" w:rsidP="006E037F">
            <w:pPr>
              <w:jc w:val="center"/>
              <w:rPr>
                <w:bCs/>
                <w:color w:val="000000"/>
                <w:sz w:val="14"/>
                <w:szCs w:val="14"/>
              </w:rPr>
            </w:pPr>
          </w:p>
        </w:tc>
        <w:tc>
          <w:tcPr>
            <w:tcW w:w="264" w:type="pct"/>
          </w:tcPr>
          <w:p w:rsidR="00640AFA" w:rsidRPr="001844FB" w:rsidRDefault="00640AFA" w:rsidP="006E037F">
            <w:pPr>
              <w:jc w:val="center"/>
              <w:rPr>
                <w:bCs/>
                <w:color w:val="000000"/>
                <w:sz w:val="14"/>
                <w:szCs w:val="14"/>
              </w:rPr>
            </w:pPr>
          </w:p>
        </w:tc>
        <w:tc>
          <w:tcPr>
            <w:tcW w:w="264" w:type="pct"/>
          </w:tcPr>
          <w:p w:rsidR="00640AFA" w:rsidRPr="001844FB" w:rsidRDefault="00640AFA" w:rsidP="006E037F">
            <w:pPr>
              <w:jc w:val="center"/>
              <w:rPr>
                <w:color w:val="000000"/>
                <w:sz w:val="14"/>
                <w:szCs w:val="14"/>
              </w:rPr>
            </w:pPr>
          </w:p>
        </w:tc>
        <w:tc>
          <w:tcPr>
            <w:tcW w:w="264" w:type="pct"/>
          </w:tcPr>
          <w:p w:rsidR="00640AFA" w:rsidRPr="001844FB" w:rsidRDefault="00640AFA" w:rsidP="00B50622">
            <w:pPr>
              <w:jc w:val="center"/>
              <w:rPr>
                <w:color w:val="000000"/>
                <w:sz w:val="14"/>
                <w:szCs w:val="14"/>
              </w:rPr>
            </w:pPr>
          </w:p>
        </w:tc>
        <w:tc>
          <w:tcPr>
            <w:tcW w:w="266" w:type="pct"/>
          </w:tcPr>
          <w:p w:rsidR="00640AFA" w:rsidRPr="001844FB" w:rsidRDefault="00640AFA" w:rsidP="00B50622">
            <w:pPr>
              <w:jc w:val="center"/>
              <w:rPr>
                <w:color w:val="000000"/>
                <w:sz w:val="14"/>
                <w:szCs w:val="14"/>
              </w:rPr>
            </w:pPr>
            <w:r w:rsidRPr="001844FB">
              <w:rPr>
                <w:color w:val="000000"/>
                <w:sz w:val="14"/>
                <w:szCs w:val="14"/>
              </w:rPr>
              <w:t>555000</w:t>
            </w:r>
            <w:r w:rsidRPr="001844FB">
              <w:rPr>
                <w:color w:val="000000"/>
                <w:sz w:val="14"/>
                <w:szCs w:val="14"/>
                <w:vertAlign w:val="superscript"/>
              </w:rPr>
              <w:t>5</w:t>
            </w:r>
          </w:p>
        </w:tc>
        <w:tc>
          <w:tcPr>
            <w:tcW w:w="243" w:type="pct"/>
          </w:tcPr>
          <w:p w:rsidR="00640AFA" w:rsidRPr="001844FB" w:rsidRDefault="00640AFA" w:rsidP="00B50622">
            <w:pPr>
              <w:jc w:val="center"/>
              <w:rPr>
                <w:color w:val="000000"/>
                <w:sz w:val="14"/>
                <w:szCs w:val="14"/>
              </w:rPr>
            </w:pPr>
            <w:r w:rsidRPr="001844FB">
              <w:rPr>
                <w:color w:val="000000"/>
                <w:sz w:val="14"/>
                <w:szCs w:val="14"/>
              </w:rPr>
              <w:t>430000</w:t>
            </w:r>
            <w:r w:rsidRPr="001844FB">
              <w:rPr>
                <w:color w:val="000000"/>
                <w:sz w:val="14"/>
                <w:szCs w:val="14"/>
                <w:vertAlign w:val="superscript"/>
              </w:rPr>
              <w:t>5</w:t>
            </w:r>
          </w:p>
        </w:tc>
        <w:tc>
          <w:tcPr>
            <w:tcW w:w="302" w:type="pct"/>
          </w:tcPr>
          <w:p w:rsidR="00640AFA" w:rsidRPr="001844FB" w:rsidRDefault="008538DF" w:rsidP="006E037F">
            <w:pPr>
              <w:jc w:val="center"/>
              <w:rPr>
                <w:color w:val="000000"/>
                <w:sz w:val="14"/>
                <w:szCs w:val="14"/>
              </w:rPr>
            </w:pPr>
            <w:r w:rsidRPr="001844FB">
              <w:rPr>
                <w:color w:val="000000"/>
                <w:sz w:val="14"/>
                <w:szCs w:val="14"/>
              </w:rPr>
              <w:t>395000</w:t>
            </w:r>
            <w:r w:rsidRPr="001844FB">
              <w:rPr>
                <w:color w:val="000000"/>
                <w:sz w:val="14"/>
                <w:szCs w:val="14"/>
                <w:vertAlign w:val="superscript"/>
              </w:rPr>
              <w:t>5</w:t>
            </w:r>
          </w:p>
        </w:tc>
        <w:tc>
          <w:tcPr>
            <w:tcW w:w="273" w:type="pct"/>
            <w:noWrap/>
          </w:tcPr>
          <w:p w:rsidR="00640AFA" w:rsidRPr="001844FB" w:rsidRDefault="00640AFA" w:rsidP="006E037F">
            <w:pPr>
              <w:jc w:val="center"/>
              <w:rPr>
                <w:color w:val="000000"/>
                <w:sz w:val="14"/>
                <w:szCs w:val="14"/>
              </w:rPr>
            </w:pPr>
          </w:p>
        </w:tc>
      </w:tr>
      <w:tr w:rsidR="00640AFA" w:rsidRPr="001844FB" w:rsidTr="000670A2">
        <w:trPr>
          <w:trHeight w:val="909"/>
        </w:trPr>
        <w:tc>
          <w:tcPr>
            <w:tcW w:w="150" w:type="pct"/>
            <w:noWrap/>
          </w:tcPr>
          <w:p w:rsidR="00640AFA" w:rsidRPr="001844FB" w:rsidRDefault="00640AFA" w:rsidP="000E7BD3">
            <w:pPr>
              <w:jc w:val="center"/>
              <w:rPr>
                <w:color w:val="000000"/>
                <w:sz w:val="14"/>
                <w:szCs w:val="14"/>
              </w:rPr>
            </w:pPr>
            <w:r w:rsidRPr="001844FB">
              <w:rPr>
                <w:color w:val="000000"/>
                <w:sz w:val="14"/>
                <w:szCs w:val="14"/>
              </w:rPr>
              <w:t>50</w:t>
            </w:r>
          </w:p>
        </w:tc>
        <w:tc>
          <w:tcPr>
            <w:tcW w:w="531" w:type="pct"/>
          </w:tcPr>
          <w:p w:rsidR="00640AFA" w:rsidRPr="001844FB" w:rsidRDefault="00640AFA" w:rsidP="00B50622">
            <w:pPr>
              <w:rPr>
                <w:color w:val="000000"/>
                <w:sz w:val="14"/>
                <w:szCs w:val="14"/>
              </w:rPr>
            </w:pPr>
            <w:r w:rsidRPr="001844FB">
              <w:rPr>
                <w:color w:val="000000"/>
                <w:sz w:val="14"/>
                <w:szCs w:val="14"/>
              </w:rPr>
              <w:t>Реконструкция автом</w:t>
            </w:r>
            <w:r w:rsidRPr="001844FB">
              <w:rPr>
                <w:color w:val="000000"/>
                <w:sz w:val="14"/>
                <w:szCs w:val="14"/>
              </w:rPr>
              <w:t>о</w:t>
            </w:r>
            <w:r w:rsidRPr="001844FB">
              <w:rPr>
                <w:color w:val="000000"/>
                <w:sz w:val="14"/>
                <w:szCs w:val="14"/>
              </w:rPr>
              <w:t>бильной дороги Оричи – Зенгино в Оричевском районе Кировской обл</w:t>
            </w:r>
            <w:r w:rsidRPr="001844FB">
              <w:rPr>
                <w:color w:val="000000"/>
                <w:sz w:val="14"/>
                <w:szCs w:val="14"/>
              </w:rPr>
              <w:t>а</w:t>
            </w:r>
            <w:r w:rsidRPr="001844FB">
              <w:rPr>
                <w:color w:val="000000"/>
                <w:sz w:val="14"/>
                <w:szCs w:val="14"/>
              </w:rPr>
              <w:t>сти</w:t>
            </w:r>
            <w:r w:rsidRPr="001844FB">
              <w:rPr>
                <w:color w:val="000000"/>
                <w:sz w:val="14"/>
                <w:szCs w:val="14"/>
                <w:vertAlign w:val="superscript"/>
              </w:rPr>
              <w:t>4</w:t>
            </w:r>
          </w:p>
        </w:tc>
        <w:tc>
          <w:tcPr>
            <w:tcW w:w="265" w:type="pct"/>
            <w:noWrap/>
          </w:tcPr>
          <w:p w:rsidR="00640AFA" w:rsidRPr="001844FB" w:rsidRDefault="00640AFA" w:rsidP="000670A2">
            <w:pPr>
              <w:jc w:val="center"/>
              <w:rPr>
                <w:color w:val="000000"/>
                <w:sz w:val="14"/>
                <w:szCs w:val="14"/>
              </w:rPr>
            </w:pPr>
            <w:r w:rsidRPr="001844FB">
              <w:rPr>
                <w:color w:val="000000"/>
                <w:sz w:val="14"/>
                <w:szCs w:val="14"/>
              </w:rPr>
              <w:t>отсутствует</w:t>
            </w:r>
          </w:p>
        </w:tc>
        <w:tc>
          <w:tcPr>
            <w:tcW w:w="223" w:type="pct"/>
          </w:tcPr>
          <w:p w:rsidR="00640AFA" w:rsidRPr="001844FB" w:rsidRDefault="00640AFA" w:rsidP="00345D0F">
            <w:pPr>
              <w:jc w:val="center"/>
              <w:rPr>
                <w:color w:val="000000"/>
                <w:sz w:val="14"/>
                <w:szCs w:val="14"/>
              </w:rPr>
            </w:pPr>
            <w:r w:rsidRPr="001844FB">
              <w:rPr>
                <w:color w:val="000000"/>
                <w:sz w:val="14"/>
                <w:szCs w:val="14"/>
              </w:rPr>
              <w:t>2021 год</w:t>
            </w:r>
          </w:p>
        </w:tc>
        <w:tc>
          <w:tcPr>
            <w:tcW w:w="195" w:type="pct"/>
          </w:tcPr>
          <w:p w:rsidR="00640AFA" w:rsidRPr="001844FB" w:rsidRDefault="00640AFA" w:rsidP="006E037F">
            <w:pPr>
              <w:jc w:val="center"/>
              <w:rPr>
                <w:color w:val="000000"/>
                <w:sz w:val="14"/>
                <w:szCs w:val="14"/>
              </w:rPr>
            </w:pPr>
            <w:r w:rsidRPr="001844FB">
              <w:rPr>
                <w:color w:val="000000"/>
                <w:sz w:val="14"/>
                <w:szCs w:val="14"/>
              </w:rPr>
              <w:t>25</w:t>
            </w:r>
          </w:p>
        </w:tc>
        <w:tc>
          <w:tcPr>
            <w:tcW w:w="207" w:type="pct"/>
          </w:tcPr>
          <w:p w:rsidR="00640AFA" w:rsidRPr="001844FB" w:rsidRDefault="00640AFA" w:rsidP="006E037F">
            <w:pPr>
              <w:jc w:val="center"/>
              <w:rPr>
                <w:color w:val="000000"/>
                <w:sz w:val="14"/>
                <w:szCs w:val="14"/>
              </w:rPr>
            </w:pPr>
          </w:p>
        </w:tc>
        <w:tc>
          <w:tcPr>
            <w:tcW w:w="264" w:type="pct"/>
          </w:tcPr>
          <w:p w:rsidR="00640AFA" w:rsidRPr="001844FB" w:rsidRDefault="00640AFA" w:rsidP="006E037F">
            <w:pPr>
              <w:jc w:val="center"/>
              <w:rPr>
                <w:color w:val="000000"/>
                <w:sz w:val="14"/>
                <w:szCs w:val="14"/>
              </w:rPr>
            </w:pPr>
            <w:r w:rsidRPr="001844FB">
              <w:rPr>
                <w:color w:val="000000"/>
                <w:sz w:val="14"/>
                <w:szCs w:val="14"/>
              </w:rPr>
              <w:t>25</w:t>
            </w:r>
          </w:p>
        </w:tc>
        <w:tc>
          <w:tcPr>
            <w:tcW w:w="310" w:type="pct"/>
          </w:tcPr>
          <w:p w:rsidR="00640AFA" w:rsidRPr="001844FB" w:rsidRDefault="00640AFA" w:rsidP="006E037F">
            <w:pPr>
              <w:jc w:val="center"/>
              <w:rPr>
                <w:color w:val="000000"/>
                <w:sz w:val="14"/>
                <w:szCs w:val="14"/>
              </w:rPr>
            </w:pPr>
            <w:r w:rsidRPr="001844FB">
              <w:rPr>
                <w:color w:val="000000"/>
                <w:sz w:val="14"/>
                <w:szCs w:val="14"/>
              </w:rPr>
              <w:t>900000</w:t>
            </w:r>
          </w:p>
        </w:tc>
        <w:tc>
          <w:tcPr>
            <w:tcW w:w="178" w:type="pct"/>
          </w:tcPr>
          <w:p w:rsidR="00640AFA" w:rsidRPr="001844FB" w:rsidRDefault="00640AFA" w:rsidP="006E037F">
            <w:pPr>
              <w:jc w:val="center"/>
              <w:rPr>
                <w:color w:val="000000"/>
                <w:sz w:val="14"/>
                <w:szCs w:val="14"/>
              </w:rPr>
            </w:pPr>
            <w:r w:rsidRPr="001844FB">
              <w:rPr>
                <w:color w:val="000000"/>
                <w:sz w:val="14"/>
                <w:szCs w:val="14"/>
              </w:rPr>
              <w:t>25</w:t>
            </w:r>
          </w:p>
        </w:tc>
        <w:tc>
          <w:tcPr>
            <w:tcW w:w="222" w:type="pct"/>
          </w:tcPr>
          <w:p w:rsidR="00640AFA" w:rsidRPr="001844FB" w:rsidRDefault="00640AFA" w:rsidP="006E037F">
            <w:pPr>
              <w:jc w:val="center"/>
              <w:rPr>
                <w:color w:val="000000"/>
                <w:sz w:val="14"/>
                <w:szCs w:val="14"/>
              </w:rPr>
            </w:pPr>
          </w:p>
        </w:tc>
        <w:tc>
          <w:tcPr>
            <w:tcW w:w="313" w:type="pct"/>
          </w:tcPr>
          <w:p w:rsidR="00640AFA" w:rsidRPr="001844FB" w:rsidRDefault="00640AFA" w:rsidP="006E037F">
            <w:pPr>
              <w:jc w:val="center"/>
              <w:rPr>
                <w:color w:val="000000"/>
                <w:sz w:val="14"/>
                <w:szCs w:val="14"/>
              </w:rPr>
            </w:pPr>
            <w:r w:rsidRPr="001844FB">
              <w:rPr>
                <w:color w:val="000000"/>
                <w:sz w:val="14"/>
                <w:szCs w:val="14"/>
              </w:rPr>
              <w:t>900000</w:t>
            </w:r>
          </w:p>
        </w:tc>
        <w:tc>
          <w:tcPr>
            <w:tcW w:w="266" w:type="pct"/>
          </w:tcPr>
          <w:p w:rsidR="00640AFA" w:rsidRPr="001844FB" w:rsidRDefault="00640AFA" w:rsidP="006E037F">
            <w:pPr>
              <w:jc w:val="center"/>
              <w:rPr>
                <w:bCs/>
                <w:color w:val="000000"/>
                <w:sz w:val="14"/>
                <w:szCs w:val="14"/>
              </w:rPr>
            </w:pPr>
          </w:p>
        </w:tc>
        <w:tc>
          <w:tcPr>
            <w:tcW w:w="264" w:type="pct"/>
          </w:tcPr>
          <w:p w:rsidR="00640AFA" w:rsidRPr="001844FB" w:rsidRDefault="00640AFA" w:rsidP="006E037F">
            <w:pPr>
              <w:jc w:val="center"/>
              <w:rPr>
                <w:bCs/>
                <w:color w:val="000000"/>
                <w:sz w:val="14"/>
                <w:szCs w:val="14"/>
              </w:rPr>
            </w:pPr>
          </w:p>
        </w:tc>
        <w:tc>
          <w:tcPr>
            <w:tcW w:w="264" w:type="pct"/>
          </w:tcPr>
          <w:p w:rsidR="00640AFA" w:rsidRPr="001844FB" w:rsidRDefault="00640AFA" w:rsidP="006E037F">
            <w:pPr>
              <w:jc w:val="center"/>
              <w:rPr>
                <w:bCs/>
                <w:color w:val="000000"/>
                <w:sz w:val="14"/>
                <w:szCs w:val="14"/>
              </w:rPr>
            </w:pPr>
          </w:p>
        </w:tc>
        <w:tc>
          <w:tcPr>
            <w:tcW w:w="264" w:type="pct"/>
          </w:tcPr>
          <w:p w:rsidR="00640AFA" w:rsidRPr="001844FB" w:rsidRDefault="00640AFA" w:rsidP="00B50622">
            <w:pPr>
              <w:jc w:val="center"/>
              <w:rPr>
                <w:bCs/>
                <w:color w:val="000000"/>
                <w:sz w:val="14"/>
                <w:szCs w:val="14"/>
              </w:rPr>
            </w:pPr>
          </w:p>
        </w:tc>
        <w:tc>
          <w:tcPr>
            <w:tcW w:w="266" w:type="pct"/>
          </w:tcPr>
          <w:p w:rsidR="00640AFA" w:rsidRPr="001844FB" w:rsidRDefault="00640AFA" w:rsidP="00B50622">
            <w:pPr>
              <w:jc w:val="center"/>
              <w:rPr>
                <w:bCs/>
                <w:color w:val="000000"/>
                <w:sz w:val="14"/>
                <w:szCs w:val="14"/>
              </w:rPr>
            </w:pPr>
            <w:r w:rsidRPr="001844FB">
              <w:rPr>
                <w:bCs/>
                <w:color w:val="000000"/>
                <w:sz w:val="14"/>
                <w:szCs w:val="14"/>
              </w:rPr>
              <w:t>265000</w:t>
            </w:r>
            <w:r w:rsidRPr="001844FB">
              <w:rPr>
                <w:color w:val="000000"/>
                <w:sz w:val="14"/>
                <w:szCs w:val="14"/>
                <w:vertAlign w:val="superscript"/>
              </w:rPr>
              <w:t>5</w:t>
            </w:r>
          </w:p>
        </w:tc>
        <w:tc>
          <w:tcPr>
            <w:tcW w:w="243" w:type="pct"/>
          </w:tcPr>
          <w:p w:rsidR="00640AFA" w:rsidRPr="001844FB" w:rsidRDefault="00640AFA" w:rsidP="00B50622">
            <w:pPr>
              <w:jc w:val="center"/>
              <w:rPr>
                <w:bCs/>
                <w:color w:val="000000"/>
                <w:sz w:val="14"/>
                <w:szCs w:val="14"/>
              </w:rPr>
            </w:pPr>
            <w:r w:rsidRPr="001844FB">
              <w:rPr>
                <w:bCs/>
                <w:color w:val="000000"/>
                <w:sz w:val="14"/>
                <w:szCs w:val="14"/>
              </w:rPr>
              <w:t>279600</w:t>
            </w:r>
            <w:r w:rsidRPr="001844FB">
              <w:rPr>
                <w:color w:val="000000"/>
                <w:sz w:val="14"/>
                <w:szCs w:val="14"/>
                <w:vertAlign w:val="superscript"/>
              </w:rPr>
              <w:t>5</w:t>
            </w:r>
          </w:p>
        </w:tc>
        <w:tc>
          <w:tcPr>
            <w:tcW w:w="302" w:type="pct"/>
          </w:tcPr>
          <w:p w:rsidR="00640AFA" w:rsidRPr="001844FB" w:rsidRDefault="008538DF" w:rsidP="00B50622">
            <w:pPr>
              <w:jc w:val="center"/>
              <w:rPr>
                <w:color w:val="000000"/>
                <w:sz w:val="14"/>
                <w:szCs w:val="14"/>
              </w:rPr>
            </w:pPr>
            <w:r w:rsidRPr="001844FB">
              <w:rPr>
                <w:color w:val="000000"/>
                <w:sz w:val="14"/>
                <w:szCs w:val="14"/>
              </w:rPr>
              <w:t>355</w:t>
            </w:r>
            <w:r w:rsidR="00640AFA" w:rsidRPr="001844FB">
              <w:rPr>
                <w:color w:val="000000"/>
                <w:sz w:val="14"/>
                <w:szCs w:val="14"/>
              </w:rPr>
              <w:t>400</w:t>
            </w:r>
            <w:r w:rsidR="00640AFA" w:rsidRPr="001844FB">
              <w:rPr>
                <w:color w:val="000000"/>
                <w:sz w:val="14"/>
                <w:szCs w:val="14"/>
                <w:vertAlign w:val="superscript"/>
              </w:rPr>
              <w:t>5</w:t>
            </w:r>
          </w:p>
        </w:tc>
        <w:tc>
          <w:tcPr>
            <w:tcW w:w="273" w:type="pct"/>
            <w:noWrap/>
          </w:tcPr>
          <w:p w:rsidR="00640AFA" w:rsidRPr="001844FB" w:rsidRDefault="00640AFA" w:rsidP="006E037F">
            <w:pPr>
              <w:jc w:val="center"/>
              <w:rPr>
                <w:color w:val="000000"/>
                <w:sz w:val="14"/>
                <w:szCs w:val="14"/>
              </w:rPr>
            </w:pPr>
          </w:p>
        </w:tc>
      </w:tr>
      <w:tr w:rsidR="00640AFA" w:rsidRPr="001844FB" w:rsidTr="000670A2">
        <w:trPr>
          <w:trHeight w:val="1110"/>
        </w:trPr>
        <w:tc>
          <w:tcPr>
            <w:tcW w:w="150" w:type="pct"/>
            <w:noWrap/>
          </w:tcPr>
          <w:p w:rsidR="00640AFA" w:rsidRPr="001844FB" w:rsidRDefault="00640AFA" w:rsidP="000E7BD3">
            <w:pPr>
              <w:jc w:val="center"/>
              <w:rPr>
                <w:color w:val="000000"/>
                <w:sz w:val="14"/>
                <w:szCs w:val="14"/>
              </w:rPr>
            </w:pPr>
            <w:r w:rsidRPr="001844FB">
              <w:rPr>
                <w:color w:val="000000"/>
                <w:sz w:val="14"/>
                <w:szCs w:val="14"/>
              </w:rPr>
              <w:t>51</w:t>
            </w:r>
          </w:p>
        </w:tc>
        <w:tc>
          <w:tcPr>
            <w:tcW w:w="531" w:type="pct"/>
          </w:tcPr>
          <w:p w:rsidR="00640AFA" w:rsidRPr="001844FB" w:rsidRDefault="00640AFA" w:rsidP="00B50622">
            <w:pPr>
              <w:rPr>
                <w:color w:val="000000"/>
                <w:sz w:val="14"/>
                <w:szCs w:val="14"/>
              </w:rPr>
            </w:pPr>
            <w:r w:rsidRPr="001844FB">
              <w:rPr>
                <w:color w:val="000000"/>
                <w:sz w:val="14"/>
                <w:szCs w:val="14"/>
              </w:rPr>
              <w:t>Реконструкция автом</w:t>
            </w:r>
            <w:r w:rsidRPr="001844FB">
              <w:rPr>
                <w:color w:val="000000"/>
                <w:sz w:val="14"/>
                <w:szCs w:val="14"/>
              </w:rPr>
              <w:t>о</w:t>
            </w:r>
            <w:r w:rsidRPr="001844FB">
              <w:rPr>
                <w:color w:val="000000"/>
                <w:sz w:val="14"/>
                <w:szCs w:val="14"/>
              </w:rPr>
              <w:t>бильной дороги Стрижи – Зенгино с путепроводом через железную дорогу в Оричевском районе Кировской области</w:t>
            </w:r>
            <w:r w:rsidRPr="001844FB">
              <w:rPr>
                <w:color w:val="000000"/>
                <w:sz w:val="14"/>
                <w:szCs w:val="14"/>
                <w:vertAlign w:val="superscript"/>
              </w:rPr>
              <w:t>4</w:t>
            </w:r>
          </w:p>
        </w:tc>
        <w:tc>
          <w:tcPr>
            <w:tcW w:w="265" w:type="pct"/>
            <w:noWrap/>
          </w:tcPr>
          <w:p w:rsidR="00640AFA" w:rsidRPr="001844FB" w:rsidRDefault="00640AFA" w:rsidP="000670A2">
            <w:pPr>
              <w:jc w:val="center"/>
              <w:rPr>
                <w:color w:val="000000"/>
                <w:sz w:val="14"/>
                <w:szCs w:val="14"/>
              </w:rPr>
            </w:pPr>
            <w:r w:rsidRPr="001844FB">
              <w:rPr>
                <w:color w:val="000000"/>
                <w:sz w:val="14"/>
                <w:szCs w:val="14"/>
              </w:rPr>
              <w:t>отсутствует</w:t>
            </w:r>
          </w:p>
        </w:tc>
        <w:tc>
          <w:tcPr>
            <w:tcW w:w="223" w:type="pct"/>
          </w:tcPr>
          <w:p w:rsidR="00640AFA" w:rsidRPr="001844FB" w:rsidRDefault="00640AFA" w:rsidP="00345D0F">
            <w:pPr>
              <w:jc w:val="center"/>
              <w:rPr>
                <w:color w:val="000000"/>
                <w:sz w:val="14"/>
                <w:szCs w:val="14"/>
              </w:rPr>
            </w:pPr>
            <w:r w:rsidRPr="001844FB">
              <w:rPr>
                <w:color w:val="000000"/>
                <w:sz w:val="14"/>
                <w:szCs w:val="14"/>
              </w:rPr>
              <w:t>2021 год</w:t>
            </w:r>
          </w:p>
        </w:tc>
        <w:tc>
          <w:tcPr>
            <w:tcW w:w="195" w:type="pct"/>
          </w:tcPr>
          <w:p w:rsidR="00640AFA" w:rsidRPr="001844FB" w:rsidRDefault="00640AFA" w:rsidP="006E037F">
            <w:pPr>
              <w:jc w:val="center"/>
              <w:rPr>
                <w:color w:val="000000"/>
                <w:sz w:val="14"/>
                <w:szCs w:val="14"/>
              </w:rPr>
            </w:pPr>
            <w:r w:rsidRPr="001844FB">
              <w:rPr>
                <w:color w:val="000000"/>
                <w:sz w:val="14"/>
                <w:szCs w:val="14"/>
              </w:rPr>
              <w:t>19,1</w:t>
            </w:r>
          </w:p>
        </w:tc>
        <w:tc>
          <w:tcPr>
            <w:tcW w:w="207" w:type="pct"/>
          </w:tcPr>
          <w:p w:rsidR="00640AFA" w:rsidRPr="001844FB" w:rsidRDefault="00640AFA" w:rsidP="006E037F">
            <w:pPr>
              <w:jc w:val="center"/>
              <w:rPr>
                <w:color w:val="000000"/>
                <w:sz w:val="14"/>
                <w:szCs w:val="14"/>
              </w:rPr>
            </w:pPr>
          </w:p>
        </w:tc>
        <w:tc>
          <w:tcPr>
            <w:tcW w:w="264" w:type="pct"/>
          </w:tcPr>
          <w:p w:rsidR="00640AFA" w:rsidRPr="001844FB" w:rsidRDefault="00640AFA" w:rsidP="006E037F">
            <w:pPr>
              <w:jc w:val="center"/>
              <w:rPr>
                <w:color w:val="000000"/>
                <w:sz w:val="14"/>
                <w:szCs w:val="14"/>
              </w:rPr>
            </w:pPr>
            <w:r w:rsidRPr="001844FB">
              <w:rPr>
                <w:color w:val="000000"/>
                <w:sz w:val="14"/>
                <w:szCs w:val="14"/>
              </w:rPr>
              <w:t>19,1</w:t>
            </w:r>
          </w:p>
        </w:tc>
        <w:tc>
          <w:tcPr>
            <w:tcW w:w="310" w:type="pct"/>
          </w:tcPr>
          <w:p w:rsidR="00640AFA" w:rsidRPr="001844FB" w:rsidRDefault="00640AFA" w:rsidP="00AD08FF">
            <w:pPr>
              <w:jc w:val="center"/>
              <w:rPr>
                <w:color w:val="000000"/>
                <w:sz w:val="14"/>
                <w:szCs w:val="14"/>
              </w:rPr>
            </w:pPr>
            <w:r w:rsidRPr="001844FB">
              <w:rPr>
                <w:color w:val="000000"/>
                <w:sz w:val="14"/>
                <w:szCs w:val="14"/>
              </w:rPr>
              <w:t>1110000</w:t>
            </w:r>
          </w:p>
        </w:tc>
        <w:tc>
          <w:tcPr>
            <w:tcW w:w="178" w:type="pct"/>
          </w:tcPr>
          <w:p w:rsidR="00640AFA" w:rsidRPr="001844FB" w:rsidRDefault="00640AFA" w:rsidP="006E037F">
            <w:pPr>
              <w:jc w:val="center"/>
              <w:rPr>
                <w:color w:val="000000"/>
                <w:sz w:val="14"/>
                <w:szCs w:val="14"/>
              </w:rPr>
            </w:pPr>
            <w:r w:rsidRPr="001844FB">
              <w:rPr>
                <w:color w:val="000000"/>
                <w:sz w:val="14"/>
                <w:szCs w:val="14"/>
              </w:rPr>
              <w:t>19,1</w:t>
            </w:r>
          </w:p>
        </w:tc>
        <w:tc>
          <w:tcPr>
            <w:tcW w:w="222" w:type="pct"/>
          </w:tcPr>
          <w:p w:rsidR="00640AFA" w:rsidRPr="001844FB" w:rsidRDefault="00640AFA" w:rsidP="006E037F">
            <w:pPr>
              <w:jc w:val="center"/>
              <w:rPr>
                <w:color w:val="000000"/>
                <w:sz w:val="14"/>
                <w:szCs w:val="14"/>
              </w:rPr>
            </w:pPr>
          </w:p>
        </w:tc>
        <w:tc>
          <w:tcPr>
            <w:tcW w:w="313" w:type="pct"/>
          </w:tcPr>
          <w:p w:rsidR="00640AFA" w:rsidRPr="001844FB" w:rsidRDefault="00640AFA" w:rsidP="00AD08FF">
            <w:pPr>
              <w:jc w:val="center"/>
              <w:rPr>
                <w:color w:val="000000"/>
                <w:sz w:val="14"/>
                <w:szCs w:val="14"/>
              </w:rPr>
            </w:pPr>
            <w:r w:rsidRPr="001844FB">
              <w:rPr>
                <w:color w:val="000000"/>
                <w:sz w:val="14"/>
                <w:szCs w:val="14"/>
              </w:rPr>
              <w:t>1110000</w:t>
            </w:r>
          </w:p>
        </w:tc>
        <w:tc>
          <w:tcPr>
            <w:tcW w:w="266" w:type="pct"/>
          </w:tcPr>
          <w:p w:rsidR="00640AFA" w:rsidRPr="001844FB" w:rsidRDefault="00640AFA" w:rsidP="006E037F">
            <w:pPr>
              <w:jc w:val="center"/>
              <w:rPr>
                <w:bCs/>
                <w:color w:val="000000"/>
                <w:sz w:val="14"/>
                <w:szCs w:val="14"/>
              </w:rPr>
            </w:pPr>
          </w:p>
        </w:tc>
        <w:tc>
          <w:tcPr>
            <w:tcW w:w="264" w:type="pct"/>
          </w:tcPr>
          <w:p w:rsidR="00640AFA" w:rsidRPr="001844FB" w:rsidRDefault="00640AFA" w:rsidP="006E037F">
            <w:pPr>
              <w:jc w:val="center"/>
              <w:rPr>
                <w:bCs/>
                <w:color w:val="000000"/>
                <w:sz w:val="14"/>
                <w:szCs w:val="14"/>
              </w:rPr>
            </w:pPr>
          </w:p>
        </w:tc>
        <w:tc>
          <w:tcPr>
            <w:tcW w:w="264" w:type="pct"/>
          </w:tcPr>
          <w:p w:rsidR="00640AFA" w:rsidRPr="001844FB" w:rsidRDefault="00640AFA" w:rsidP="006E037F">
            <w:pPr>
              <w:jc w:val="center"/>
              <w:rPr>
                <w:bCs/>
                <w:color w:val="000000"/>
                <w:sz w:val="14"/>
                <w:szCs w:val="14"/>
              </w:rPr>
            </w:pPr>
          </w:p>
        </w:tc>
        <w:tc>
          <w:tcPr>
            <w:tcW w:w="264" w:type="pct"/>
          </w:tcPr>
          <w:p w:rsidR="00640AFA" w:rsidRPr="001844FB" w:rsidRDefault="00640AFA" w:rsidP="00B50622">
            <w:pPr>
              <w:jc w:val="center"/>
              <w:rPr>
                <w:bCs/>
                <w:color w:val="000000"/>
                <w:sz w:val="14"/>
                <w:szCs w:val="14"/>
              </w:rPr>
            </w:pPr>
          </w:p>
        </w:tc>
        <w:tc>
          <w:tcPr>
            <w:tcW w:w="266" w:type="pct"/>
          </w:tcPr>
          <w:p w:rsidR="00640AFA" w:rsidRPr="001844FB" w:rsidRDefault="00640AFA" w:rsidP="00B50622">
            <w:pPr>
              <w:jc w:val="center"/>
              <w:rPr>
                <w:bCs/>
                <w:color w:val="000000"/>
                <w:sz w:val="14"/>
                <w:szCs w:val="14"/>
              </w:rPr>
            </w:pPr>
            <w:r w:rsidRPr="001844FB">
              <w:rPr>
                <w:bCs/>
                <w:color w:val="000000"/>
                <w:sz w:val="14"/>
                <w:szCs w:val="14"/>
              </w:rPr>
              <w:t>203000</w:t>
            </w:r>
            <w:r w:rsidRPr="001844FB">
              <w:rPr>
                <w:color w:val="000000"/>
                <w:sz w:val="14"/>
                <w:szCs w:val="14"/>
                <w:vertAlign w:val="superscript"/>
              </w:rPr>
              <w:t>5</w:t>
            </w:r>
          </w:p>
        </w:tc>
        <w:tc>
          <w:tcPr>
            <w:tcW w:w="243" w:type="pct"/>
          </w:tcPr>
          <w:p w:rsidR="00640AFA" w:rsidRPr="001844FB" w:rsidRDefault="00640AFA" w:rsidP="00B50622">
            <w:pPr>
              <w:jc w:val="center"/>
              <w:rPr>
                <w:bCs/>
                <w:color w:val="000000"/>
                <w:sz w:val="14"/>
                <w:szCs w:val="14"/>
              </w:rPr>
            </w:pPr>
            <w:r w:rsidRPr="001844FB">
              <w:rPr>
                <w:bCs/>
                <w:color w:val="000000"/>
                <w:sz w:val="14"/>
                <w:szCs w:val="14"/>
              </w:rPr>
              <w:t>217100</w:t>
            </w:r>
            <w:r w:rsidRPr="001844FB">
              <w:rPr>
                <w:color w:val="000000"/>
                <w:sz w:val="14"/>
                <w:szCs w:val="14"/>
                <w:vertAlign w:val="superscript"/>
              </w:rPr>
              <w:t>5</w:t>
            </w:r>
          </w:p>
        </w:tc>
        <w:tc>
          <w:tcPr>
            <w:tcW w:w="302" w:type="pct"/>
          </w:tcPr>
          <w:p w:rsidR="00640AFA" w:rsidRPr="001844FB" w:rsidRDefault="008538DF" w:rsidP="00B50622">
            <w:pPr>
              <w:jc w:val="center"/>
              <w:rPr>
                <w:color w:val="000000"/>
                <w:sz w:val="14"/>
                <w:szCs w:val="14"/>
              </w:rPr>
            </w:pPr>
            <w:r w:rsidRPr="001844FB">
              <w:rPr>
                <w:color w:val="000000"/>
                <w:sz w:val="14"/>
                <w:szCs w:val="14"/>
              </w:rPr>
              <w:t>689</w:t>
            </w:r>
            <w:r w:rsidR="00640AFA" w:rsidRPr="001844FB">
              <w:rPr>
                <w:color w:val="000000"/>
                <w:sz w:val="14"/>
                <w:szCs w:val="14"/>
              </w:rPr>
              <w:t>900</w:t>
            </w:r>
            <w:r w:rsidR="00640AFA" w:rsidRPr="001844FB">
              <w:rPr>
                <w:color w:val="000000"/>
                <w:sz w:val="14"/>
                <w:szCs w:val="14"/>
                <w:vertAlign w:val="superscript"/>
              </w:rPr>
              <w:t>5</w:t>
            </w:r>
          </w:p>
        </w:tc>
        <w:tc>
          <w:tcPr>
            <w:tcW w:w="273" w:type="pct"/>
            <w:noWrap/>
          </w:tcPr>
          <w:p w:rsidR="00640AFA" w:rsidRPr="001844FB" w:rsidRDefault="00640AFA" w:rsidP="006E037F">
            <w:pPr>
              <w:jc w:val="center"/>
              <w:rPr>
                <w:color w:val="000000"/>
                <w:sz w:val="14"/>
                <w:szCs w:val="14"/>
              </w:rPr>
            </w:pPr>
          </w:p>
        </w:tc>
      </w:tr>
      <w:tr w:rsidR="00640AFA" w:rsidRPr="001844FB" w:rsidTr="000670A2">
        <w:trPr>
          <w:trHeight w:val="1334"/>
        </w:trPr>
        <w:tc>
          <w:tcPr>
            <w:tcW w:w="150" w:type="pct"/>
            <w:noWrap/>
          </w:tcPr>
          <w:p w:rsidR="00640AFA" w:rsidRPr="001844FB" w:rsidRDefault="00640AFA" w:rsidP="000E7BD3">
            <w:pPr>
              <w:jc w:val="center"/>
              <w:rPr>
                <w:color w:val="000000"/>
                <w:sz w:val="14"/>
                <w:szCs w:val="14"/>
              </w:rPr>
            </w:pPr>
            <w:r w:rsidRPr="001844FB">
              <w:rPr>
                <w:color w:val="000000"/>
                <w:sz w:val="14"/>
                <w:szCs w:val="14"/>
              </w:rPr>
              <w:lastRenderedPageBreak/>
              <w:t>52</w:t>
            </w:r>
          </w:p>
        </w:tc>
        <w:tc>
          <w:tcPr>
            <w:tcW w:w="531" w:type="pct"/>
          </w:tcPr>
          <w:p w:rsidR="00640AFA" w:rsidRPr="001844FB" w:rsidRDefault="00640AFA" w:rsidP="00B50622">
            <w:pPr>
              <w:rPr>
                <w:color w:val="000000"/>
                <w:sz w:val="14"/>
                <w:szCs w:val="14"/>
              </w:rPr>
            </w:pPr>
            <w:r w:rsidRPr="001844FB">
              <w:rPr>
                <w:color w:val="000000"/>
                <w:sz w:val="14"/>
                <w:szCs w:val="14"/>
              </w:rPr>
              <w:t>Строительство автом</w:t>
            </w:r>
            <w:r w:rsidRPr="001844FB">
              <w:rPr>
                <w:color w:val="000000"/>
                <w:sz w:val="14"/>
                <w:szCs w:val="14"/>
              </w:rPr>
              <w:t>о</w:t>
            </w:r>
            <w:r w:rsidRPr="001844FB">
              <w:rPr>
                <w:color w:val="000000"/>
                <w:sz w:val="14"/>
                <w:szCs w:val="14"/>
              </w:rPr>
              <w:t>бильной дороги Семуш</w:t>
            </w:r>
            <w:r w:rsidRPr="001844FB">
              <w:rPr>
                <w:color w:val="000000"/>
                <w:sz w:val="14"/>
                <w:szCs w:val="14"/>
              </w:rPr>
              <w:t>и</w:t>
            </w:r>
            <w:r w:rsidRPr="001844FB">
              <w:rPr>
                <w:color w:val="000000"/>
                <w:sz w:val="14"/>
                <w:szCs w:val="14"/>
              </w:rPr>
              <w:t>но – Мотоус – Роговое с путепроводом через железную дорогу в Зуе</w:t>
            </w:r>
            <w:r w:rsidRPr="001844FB">
              <w:rPr>
                <w:color w:val="000000"/>
                <w:sz w:val="14"/>
                <w:szCs w:val="14"/>
              </w:rPr>
              <w:t>в</w:t>
            </w:r>
            <w:r w:rsidRPr="001844FB">
              <w:rPr>
                <w:color w:val="000000"/>
                <w:sz w:val="14"/>
                <w:szCs w:val="14"/>
              </w:rPr>
              <w:t>ском районе Кировской области</w:t>
            </w:r>
            <w:r w:rsidRPr="001844FB">
              <w:rPr>
                <w:color w:val="000000"/>
                <w:sz w:val="14"/>
                <w:szCs w:val="14"/>
                <w:vertAlign w:val="superscript"/>
              </w:rPr>
              <w:t>4</w:t>
            </w:r>
          </w:p>
        </w:tc>
        <w:tc>
          <w:tcPr>
            <w:tcW w:w="265" w:type="pct"/>
            <w:noWrap/>
          </w:tcPr>
          <w:p w:rsidR="00640AFA" w:rsidRPr="001844FB" w:rsidRDefault="00640AFA" w:rsidP="000670A2">
            <w:pPr>
              <w:jc w:val="center"/>
              <w:rPr>
                <w:color w:val="000000"/>
                <w:sz w:val="14"/>
                <w:szCs w:val="14"/>
              </w:rPr>
            </w:pPr>
            <w:r w:rsidRPr="001844FB">
              <w:rPr>
                <w:color w:val="000000"/>
                <w:sz w:val="14"/>
                <w:szCs w:val="14"/>
              </w:rPr>
              <w:t>отсутствует</w:t>
            </w:r>
          </w:p>
        </w:tc>
        <w:tc>
          <w:tcPr>
            <w:tcW w:w="223" w:type="pct"/>
          </w:tcPr>
          <w:p w:rsidR="00640AFA" w:rsidRPr="001844FB" w:rsidRDefault="00640AFA" w:rsidP="00345D0F">
            <w:pPr>
              <w:jc w:val="center"/>
              <w:rPr>
                <w:color w:val="000000"/>
                <w:sz w:val="14"/>
                <w:szCs w:val="14"/>
              </w:rPr>
            </w:pPr>
            <w:r w:rsidRPr="001844FB">
              <w:rPr>
                <w:color w:val="000000"/>
                <w:sz w:val="14"/>
                <w:szCs w:val="14"/>
              </w:rPr>
              <w:t>2021 год</w:t>
            </w:r>
          </w:p>
        </w:tc>
        <w:tc>
          <w:tcPr>
            <w:tcW w:w="195" w:type="pct"/>
          </w:tcPr>
          <w:p w:rsidR="00640AFA" w:rsidRPr="001844FB" w:rsidRDefault="00640AFA" w:rsidP="006E037F">
            <w:pPr>
              <w:jc w:val="center"/>
              <w:rPr>
                <w:color w:val="000000"/>
                <w:sz w:val="14"/>
                <w:szCs w:val="14"/>
              </w:rPr>
            </w:pPr>
            <w:r w:rsidRPr="001844FB">
              <w:rPr>
                <w:color w:val="000000"/>
                <w:sz w:val="14"/>
                <w:szCs w:val="14"/>
              </w:rPr>
              <w:t>15,3</w:t>
            </w:r>
          </w:p>
        </w:tc>
        <w:tc>
          <w:tcPr>
            <w:tcW w:w="207" w:type="pct"/>
          </w:tcPr>
          <w:p w:rsidR="00640AFA" w:rsidRPr="001844FB" w:rsidRDefault="00640AFA" w:rsidP="006E037F">
            <w:pPr>
              <w:jc w:val="center"/>
              <w:rPr>
                <w:color w:val="000000"/>
                <w:sz w:val="14"/>
                <w:szCs w:val="14"/>
              </w:rPr>
            </w:pPr>
          </w:p>
        </w:tc>
        <w:tc>
          <w:tcPr>
            <w:tcW w:w="264" w:type="pct"/>
          </w:tcPr>
          <w:p w:rsidR="00640AFA" w:rsidRPr="001844FB" w:rsidRDefault="00640AFA" w:rsidP="006E037F">
            <w:pPr>
              <w:jc w:val="center"/>
              <w:rPr>
                <w:color w:val="000000"/>
                <w:sz w:val="14"/>
                <w:szCs w:val="14"/>
              </w:rPr>
            </w:pPr>
            <w:r w:rsidRPr="001844FB">
              <w:rPr>
                <w:color w:val="000000"/>
                <w:sz w:val="14"/>
                <w:szCs w:val="14"/>
              </w:rPr>
              <w:t>15,3</w:t>
            </w:r>
          </w:p>
        </w:tc>
        <w:tc>
          <w:tcPr>
            <w:tcW w:w="310" w:type="pct"/>
          </w:tcPr>
          <w:p w:rsidR="00640AFA" w:rsidRPr="001844FB" w:rsidRDefault="00640AFA" w:rsidP="00AD08FF">
            <w:pPr>
              <w:jc w:val="center"/>
              <w:rPr>
                <w:color w:val="000000"/>
                <w:sz w:val="14"/>
                <w:szCs w:val="14"/>
              </w:rPr>
            </w:pPr>
            <w:r w:rsidRPr="001844FB">
              <w:rPr>
                <w:color w:val="000000"/>
                <w:sz w:val="14"/>
                <w:szCs w:val="14"/>
              </w:rPr>
              <w:t>985000</w:t>
            </w:r>
          </w:p>
        </w:tc>
        <w:tc>
          <w:tcPr>
            <w:tcW w:w="178" w:type="pct"/>
          </w:tcPr>
          <w:p w:rsidR="00640AFA" w:rsidRPr="001844FB" w:rsidRDefault="00640AFA" w:rsidP="006E037F">
            <w:pPr>
              <w:jc w:val="center"/>
              <w:rPr>
                <w:color w:val="000000"/>
                <w:sz w:val="14"/>
                <w:szCs w:val="14"/>
              </w:rPr>
            </w:pPr>
            <w:r w:rsidRPr="001844FB">
              <w:rPr>
                <w:color w:val="000000"/>
                <w:sz w:val="14"/>
                <w:szCs w:val="14"/>
              </w:rPr>
              <w:t>15,3</w:t>
            </w:r>
          </w:p>
        </w:tc>
        <w:tc>
          <w:tcPr>
            <w:tcW w:w="222" w:type="pct"/>
          </w:tcPr>
          <w:p w:rsidR="00640AFA" w:rsidRPr="001844FB" w:rsidRDefault="00640AFA" w:rsidP="006E037F">
            <w:pPr>
              <w:jc w:val="center"/>
              <w:rPr>
                <w:color w:val="000000"/>
                <w:sz w:val="14"/>
                <w:szCs w:val="14"/>
              </w:rPr>
            </w:pPr>
          </w:p>
        </w:tc>
        <w:tc>
          <w:tcPr>
            <w:tcW w:w="313" w:type="pct"/>
          </w:tcPr>
          <w:p w:rsidR="00640AFA" w:rsidRPr="001844FB" w:rsidRDefault="00640AFA" w:rsidP="00AD08FF">
            <w:pPr>
              <w:jc w:val="center"/>
              <w:rPr>
                <w:color w:val="000000"/>
                <w:sz w:val="14"/>
                <w:szCs w:val="14"/>
              </w:rPr>
            </w:pPr>
            <w:r w:rsidRPr="001844FB">
              <w:rPr>
                <w:color w:val="000000"/>
                <w:sz w:val="14"/>
                <w:szCs w:val="14"/>
              </w:rPr>
              <w:t>985000</w:t>
            </w:r>
          </w:p>
        </w:tc>
        <w:tc>
          <w:tcPr>
            <w:tcW w:w="266" w:type="pct"/>
          </w:tcPr>
          <w:p w:rsidR="00640AFA" w:rsidRPr="001844FB" w:rsidRDefault="00640AFA" w:rsidP="006E037F">
            <w:pPr>
              <w:jc w:val="center"/>
              <w:rPr>
                <w:bCs/>
                <w:color w:val="000000"/>
                <w:sz w:val="14"/>
                <w:szCs w:val="14"/>
              </w:rPr>
            </w:pPr>
          </w:p>
        </w:tc>
        <w:tc>
          <w:tcPr>
            <w:tcW w:w="264" w:type="pct"/>
          </w:tcPr>
          <w:p w:rsidR="00640AFA" w:rsidRPr="001844FB" w:rsidRDefault="00640AFA" w:rsidP="006E037F">
            <w:pPr>
              <w:jc w:val="center"/>
              <w:rPr>
                <w:bCs/>
                <w:color w:val="000000"/>
                <w:sz w:val="14"/>
                <w:szCs w:val="14"/>
              </w:rPr>
            </w:pPr>
          </w:p>
        </w:tc>
        <w:tc>
          <w:tcPr>
            <w:tcW w:w="264" w:type="pct"/>
          </w:tcPr>
          <w:p w:rsidR="00640AFA" w:rsidRPr="001844FB" w:rsidRDefault="00640AFA" w:rsidP="006E037F">
            <w:pPr>
              <w:jc w:val="center"/>
              <w:rPr>
                <w:bCs/>
                <w:color w:val="000000"/>
                <w:sz w:val="14"/>
                <w:szCs w:val="14"/>
              </w:rPr>
            </w:pPr>
          </w:p>
        </w:tc>
        <w:tc>
          <w:tcPr>
            <w:tcW w:w="264" w:type="pct"/>
          </w:tcPr>
          <w:p w:rsidR="00640AFA" w:rsidRPr="001844FB" w:rsidRDefault="00640AFA" w:rsidP="00B50622">
            <w:pPr>
              <w:jc w:val="center"/>
              <w:rPr>
                <w:bCs/>
                <w:color w:val="000000"/>
                <w:sz w:val="14"/>
                <w:szCs w:val="14"/>
              </w:rPr>
            </w:pPr>
          </w:p>
        </w:tc>
        <w:tc>
          <w:tcPr>
            <w:tcW w:w="266" w:type="pct"/>
          </w:tcPr>
          <w:p w:rsidR="00640AFA" w:rsidRPr="001844FB" w:rsidRDefault="00640AFA" w:rsidP="006E037F">
            <w:pPr>
              <w:jc w:val="center"/>
              <w:rPr>
                <w:bCs/>
                <w:color w:val="000000"/>
                <w:sz w:val="14"/>
                <w:szCs w:val="14"/>
              </w:rPr>
            </w:pPr>
            <w:r w:rsidRPr="001844FB">
              <w:rPr>
                <w:bCs/>
                <w:color w:val="000000"/>
                <w:sz w:val="14"/>
                <w:szCs w:val="14"/>
              </w:rPr>
              <w:t>162600</w:t>
            </w:r>
            <w:r w:rsidR="00CF1DA3" w:rsidRPr="001844FB">
              <w:rPr>
                <w:color w:val="000000"/>
                <w:sz w:val="14"/>
                <w:szCs w:val="14"/>
                <w:vertAlign w:val="superscript"/>
              </w:rPr>
              <w:t>5</w:t>
            </w:r>
          </w:p>
        </w:tc>
        <w:tc>
          <w:tcPr>
            <w:tcW w:w="243" w:type="pct"/>
          </w:tcPr>
          <w:p w:rsidR="00640AFA" w:rsidRPr="001844FB" w:rsidRDefault="00640AFA" w:rsidP="00B50622">
            <w:pPr>
              <w:jc w:val="center"/>
              <w:rPr>
                <w:bCs/>
                <w:color w:val="000000"/>
                <w:sz w:val="14"/>
                <w:szCs w:val="14"/>
              </w:rPr>
            </w:pPr>
            <w:r w:rsidRPr="001844FB">
              <w:rPr>
                <w:bCs/>
                <w:color w:val="000000"/>
                <w:sz w:val="14"/>
                <w:szCs w:val="14"/>
              </w:rPr>
              <w:t>171100</w:t>
            </w:r>
            <w:r w:rsidRPr="001844FB">
              <w:rPr>
                <w:color w:val="000000"/>
                <w:sz w:val="14"/>
                <w:szCs w:val="14"/>
                <w:vertAlign w:val="superscript"/>
              </w:rPr>
              <w:t>5</w:t>
            </w:r>
          </w:p>
        </w:tc>
        <w:tc>
          <w:tcPr>
            <w:tcW w:w="302" w:type="pct"/>
          </w:tcPr>
          <w:p w:rsidR="00640AFA" w:rsidRPr="001844FB" w:rsidRDefault="008538DF" w:rsidP="00B50622">
            <w:pPr>
              <w:jc w:val="center"/>
              <w:rPr>
                <w:color w:val="000000"/>
                <w:sz w:val="14"/>
                <w:szCs w:val="14"/>
              </w:rPr>
            </w:pPr>
            <w:r w:rsidRPr="001844FB">
              <w:rPr>
                <w:color w:val="000000"/>
                <w:sz w:val="14"/>
                <w:szCs w:val="14"/>
              </w:rPr>
              <w:t>6513</w:t>
            </w:r>
            <w:r w:rsidR="00640AFA" w:rsidRPr="001844FB">
              <w:rPr>
                <w:color w:val="000000"/>
                <w:sz w:val="14"/>
                <w:szCs w:val="14"/>
              </w:rPr>
              <w:t>00</w:t>
            </w:r>
            <w:r w:rsidR="00640AFA" w:rsidRPr="001844FB">
              <w:rPr>
                <w:color w:val="000000"/>
                <w:sz w:val="14"/>
                <w:szCs w:val="14"/>
                <w:vertAlign w:val="superscript"/>
              </w:rPr>
              <w:t>5</w:t>
            </w:r>
          </w:p>
        </w:tc>
        <w:tc>
          <w:tcPr>
            <w:tcW w:w="273" w:type="pct"/>
            <w:noWrap/>
          </w:tcPr>
          <w:p w:rsidR="00640AFA" w:rsidRPr="001844FB" w:rsidRDefault="00640AFA" w:rsidP="006E037F">
            <w:pPr>
              <w:jc w:val="center"/>
              <w:rPr>
                <w:color w:val="000000"/>
                <w:sz w:val="14"/>
                <w:szCs w:val="14"/>
              </w:rPr>
            </w:pPr>
          </w:p>
        </w:tc>
      </w:tr>
      <w:tr w:rsidR="00640AFA" w:rsidRPr="001844FB" w:rsidTr="000670A2">
        <w:trPr>
          <w:trHeight w:val="971"/>
        </w:trPr>
        <w:tc>
          <w:tcPr>
            <w:tcW w:w="150" w:type="pct"/>
            <w:noWrap/>
          </w:tcPr>
          <w:p w:rsidR="00640AFA" w:rsidRPr="001844FB" w:rsidRDefault="00640AFA" w:rsidP="006E037F">
            <w:pPr>
              <w:jc w:val="center"/>
              <w:rPr>
                <w:color w:val="000000"/>
                <w:sz w:val="14"/>
                <w:szCs w:val="14"/>
              </w:rPr>
            </w:pPr>
            <w:r w:rsidRPr="001844FB">
              <w:rPr>
                <w:color w:val="000000"/>
                <w:sz w:val="14"/>
                <w:szCs w:val="14"/>
              </w:rPr>
              <w:t>53</w:t>
            </w:r>
          </w:p>
        </w:tc>
        <w:tc>
          <w:tcPr>
            <w:tcW w:w="531" w:type="pct"/>
          </w:tcPr>
          <w:p w:rsidR="00640AFA" w:rsidRPr="001844FB" w:rsidRDefault="00640AFA" w:rsidP="00B50622">
            <w:pPr>
              <w:rPr>
                <w:color w:val="000000"/>
                <w:sz w:val="14"/>
                <w:szCs w:val="14"/>
              </w:rPr>
            </w:pPr>
            <w:r w:rsidRPr="001844FB">
              <w:rPr>
                <w:color w:val="000000"/>
                <w:sz w:val="14"/>
                <w:szCs w:val="14"/>
              </w:rPr>
              <w:t>Реконструкция автом</w:t>
            </w:r>
            <w:r w:rsidRPr="001844FB">
              <w:rPr>
                <w:color w:val="000000"/>
                <w:sz w:val="14"/>
                <w:szCs w:val="14"/>
              </w:rPr>
              <w:t>о</w:t>
            </w:r>
            <w:r w:rsidRPr="001844FB">
              <w:rPr>
                <w:color w:val="000000"/>
                <w:sz w:val="14"/>
                <w:szCs w:val="14"/>
              </w:rPr>
              <w:t>бильной дороги Карино –Роговое в Слободском районе Кировской обл</w:t>
            </w:r>
            <w:r w:rsidRPr="001844FB">
              <w:rPr>
                <w:color w:val="000000"/>
                <w:sz w:val="14"/>
                <w:szCs w:val="14"/>
              </w:rPr>
              <w:t>а</w:t>
            </w:r>
            <w:r w:rsidRPr="001844FB">
              <w:rPr>
                <w:color w:val="000000"/>
                <w:sz w:val="14"/>
                <w:szCs w:val="14"/>
              </w:rPr>
              <w:t>сти</w:t>
            </w:r>
            <w:r w:rsidRPr="001844FB">
              <w:rPr>
                <w:color w:val="000000"/>
                <w:sz w:val="14"/>
                <w:szCs w:val="14"/>
                <w:vertAlign w:val="superscript"/>
              </w:rPr>
              <w:t>4</w:t>
            </w:r>
          </w:p>
        </w:tc>
        <w:tc>
          <w:tcPr>
            <w:tcW w:w="265" w:type="pct"/>
            <w:noWrap/>
          </w:tcPr>
          <w:p w:rsidR="00640AFA" w:rsidRPr="001844FB" w:rsidRDefault="00640AFA" w:rsidP="000670A2">
            <w:pPr>
              <w:jc w:val="center"/>
              <w:rPr>
                <w:color w:val="000000"/>
                <w:sz w:val="14"/>
                <w:szCs w:val="14"/>
              </w:rPr>
            </w:pPr>
            <w:r w:rsidRPr="001844FB">
              <w:rPr>
                <w:color w:val="000000"/>
                <w:sz w:val="14"/>
                <w:szCs w:val="14"/>
              </w:rPr>
              <w:t>отсутствует</w:t>
            </w:r>
          </w:p>
        </w:tc>
        <w:tc>
          <w:tcPr>
            <w:tcW w:w="223" w:type="pct"/>
          </w:tcPr>
          <w:p w:rsidR="00640AFA" w:rsidRPr="001844FB" w:rsidRDefault="00640AFA" w:rsidP="00345D0F">
            <w:pPr>
              <w:jc w:val="center"/>
              <w:rPr>
                <w:color w:val="000000"/>
                <w:sz w:val="14"/>
                <w:szCs w:val="14"/>
              </w:rPr>
            </w:pPr>
            <w:r w:rsidRPr="001844FB">
              <w:rPr>
                <w:color w:val="000000"/>
                <w:sz w:val="14"/>
                <w:szCs w:val="14"/>
              </w:rPr>
              <w:t>2020 год</w:t>
            </w:r>
          </w:p>
        </w:tc>
        <w:tc>
          <w:tcPr>
            <w:tcW w:w="195" w:type="pct"/>
          </w:tcPr>
          <w:p w:rsidR="00640AFA" w:rsidRPr="001844FB" w:rsidRDefault="00640AFA" w:rsidP="006E037F">
            <w:pPr>
              <w:jc w:val="center"/>
              <w:rPr>
                <w:color w:val="000000"/>
                <w:sz w:val="14"/>
                <w:szCs w:val="14"/>
              </w:rPr>
            </w:pPr>
            <w:r w:rsidRPr="001844FB">
              <w:rPr>
                <w:color w:val="000000"/>
                <w:sz w:val="14"/>
                <w:szCs w:val="14"/>
              </w:rPr>
              <w:t>30</w:t>
            </w:r>
          </w:p>
        </w:tc>
        <w:tc>
          <w:tcPr>
            <w:tcW w:w="207" w:type="pct"/>
          </w:tcPr>
          <w:p w:rsidR="00640AFA" w:rsidRPr="001844FB" w:rsidRDefault="00640AFA" w:rsidP="006E037F">
            <w:pPr>
              <w:jc w:val="center"/>
              <w:rPr>
                <w:color w:val="000000"/>
                <w:sz w:val="14"/>
                <w:szCs w:val="14"/>
              </w:rPr>
            </w:pPr>
          </w:p>
        </w:tc>
        <w:tc>
          <w:tcPr>
            <w:tcW w:w="264" w:type="pct"/>
          </w:tcPr>
          <w:p w:rsidR="00640AFA" w:rsidRPr="001844FB" w:rsidRDefault="00640AFA" w:rsidP="006E037F">
            <w:pPr>
              <w:jc w:val="center"/>
              <w:rPr>
                <w:color w:val="000000"/>
                <w:sz w:val="14"/>
                <w:szCs w:val="14"/>
              </w:rPr>
            </w:pPr>
            <w:r w:rsidRPr="001844FB">
              <w:rPr>
                <w:color w:val="000000"/>
                <w:sz w:val="14"/>
                <w:szCs w:val="14"/>
              </w:rPr>
              <w:t>30</w:t>
            </w:r>
          </w:p>
        </w:tc>
        <w:tc>
          <w:tcPr>
            <w:tcW w:w="310" w:type="pct"/>
          </w:tcPr>
          <w:p w:rsidR="00640AFA" w:rsidRPr="001844FB" w:rsidRDefault="00CF1DA3" w:rsidP="006E037F">
            <w:pPr>
              <w:jc w:val="center"/>
              <w:rPr>
                <w:color w:val="000000"/>
                <w:sz w:val="14"/>
                <w:szCs w:val="14"/>
              </w:rPr>
            </w:pPr>
            <w:r w:rsidRPr="001844FB">
              <w:rPr>
                <w:color w:val="000000"/>
                <w:sz w:val="14"/>
                <w:szCs w:val="14"/>
              </w:rPr>
              <w:t>1005000</w:t>
            </w:r>
          </w:p>
        </w:tc>
        <w:tc>
          <w:tcPr>
            <w:tcW w:w="178" w:type="pct"/>
          </w:tcPr>
          <w:p w:rsidR="00640AFA" w:rsidRPr="001844FB" w:rsidRDefault="00640AFA" w:rsidP="006E037F">
            <w:pPr>
              <w:jc w:val="center"/>
              <w:rPr>
                <w:color w:val="000000"/>
                <w:sz w:val="14"/>
                <w:szCs w:val="14"/>
              </w:rPr>
            </w:pPr>
            <w:r w:rsidRPr="001844FB">
              <w:rPr>
                <w:color w:val="000000"/>
                <w:sz w:val="14"/>
                <w:szCs w:val="14"/>
              </w:rPr>
              <w:t>30</w:t>
            </w:r>
          </w:p>
        </w:tc>
        <w:tc>
          <w:tcPr>
            <w:tcW w:w="222" w:type="pct"/>
          </w:tcPr>
          <w:p w:rsidR="00640AFA" w:rsidRPr="001844FB" w:rsidRDefault="00640AFA" w:rsidP="006E037F">
            <w:pPr>
              <w:jc w:val="center"/>
              <w:rPr>
                <w:color w:val="000000"/>
                <w:sz w:val="14"/>
                <w:szCs w:val="14"/>
              </w:rPr>
            </w:pPr>
          </w:p>
        </w:tc>
        <w:tc>
          <w:tcPr>
            <w:tcW w:w="313" w:type="pct"/>
          </w:tcPr>
          <w:p w:rsidR="00640AFA" w:rsidRPr="001844FB" w:rsidRDefault="00CF1DA3" w:rsidP="006E037F">
            <w:pPr>
              <w:jc w:val="center"/>
              <w:rPr>
                <w:color w:val="000000"/>
                <w:sz w:val="14"/>
                <w:szCs w:val="14"/>
              </w:rPr>
            </w:pPr>
            <w:r w:rsidRPr="001844FB">
              <w:rPr>
                <w:color w:val="000000"/>
                <w:sz w:val="14"/>
                <w:szCs w:val="14"/>
              </w:rPr>
              <w:t>1005000</w:t>
            </w:r>
          </w:p>
        </w:tc>
        <w:tc>
          <w:tcPr>
            <w:tcW w:w="266" w:type="pct"/>
          </w:tcPr>
          <w:p w:rsidR="00640AFA" w:rsidRPr="001844FB" w:rsidRDefault="00640AFA" w:rsidP="006E037F">
            <w:pPr>
              <w:jc w:val="center"/>
              <w:rPr>
                <w:bCs/>
                <w:color w:val="000000"/>
                <w:sz w:val="14"/>
                <w:szCs w:val="14"/>
              </w:rPr>
            </w:pPr>
          </w:p>
        </w:tc>
        <w:tc>
          <w:tcPr>
            <w:tcW w:w="264" w:type="pct"/>
          </w:tcPr>
          <w:p w:rsidR="00640AFA" w:rsidRPr="001844FB" w:rsidRDefault="00640AFA" w:rsidP="006E037F">
            <w:pPr>
              <w:jc w:val="center"/>
              <w:rPr>
                <w:bCs/>
                <w:color w:val="000000"/>
                <w:sz w:val="14"/>
                <w:szCs w:val="14"/>
              </w:rPr>
            </w:pPr>
          </w:p>
        </w:tc>
        <w:tc>
          <w:tcPr>
            <w:tcW w:w="264" w:type="pct"/>
          </w:tcPr>
          <w:p w:rsidR="00640AFA" w:rsidRPr="001844FB" w:rsidRDefault="00640AFA" w:rsidP="006E037F">
            <w:pPr>
              <w:jc w:val="center"/>
              <w:rPr>
                <w:bCs/>
                <w:color w:val="000000"/>
                <w:sz w:val="14"/>
                <w:szCs w:val="14"/>
              </w:rPr>
            </w:pPr>
          </w:p>
        </w:tc>
        <w:tc>
          <w:tcPr>
            <w:tcW w:w="264" w:type="pct"/>
          </w:tcPr>
          <w:p w:rsidR="00640AFA" w:rsidRPr="001844FB" w:rsidRDefault="00640AFA" w:rsidP="00B50622">
            <w:pPr>
              <w:jc w:val="center"/>
              <w:rPr>
                <w:bCs/>
                <w:color w:val="000000"/>
                <w:sz w:val="14"/>
                <w:szCs w:val="14"/>
              </w:rPr>
            </w:pPr>
          </w:p>
        </w:tc>
        <w:tc>
          <w:tcPr>
            <w:tcW w:w="266" w:type="pct"/>
          </w:tcPr>
          <w:p w:rsidR="00640AFA" w:rsidRPr="001844FB" w:rsidRDefault="00640AFA" w:rsidP="00B50622">
            <w:pPr>
              <w:jc w:val="center"/>
              <w:rPr>
                <w:bCs/>
                <w:color w:val="000000"/>
                <w:sz w:val="14"/>
                <w:szCs w:val="14"/>
              </w:rPr>
            </w:pPr>
            <w:r w:rsidRPr="001844FB">
              <w:rPr>
                <w:bCs/>
                <w:color w:val="000000"/>
                <w:sz w:val="14"/>
                <w:szCs w:val="14"/>
              </w:rPr>
              <w:t>319400</w:t>
            </w:r>
            <w:r w:rsidRPr="001844FB">
              <w:rPr>
                <w:color w:val="000000"/>
                <w:sz w:val="14"/>
                <w:szCs w:val="14"/>
                <w:vertAlign w:val="superscript"/>
              </w:rPr>
              <w:t>5</w:t>
            </w:r>
          </w:p>
        </w:tc>
        <w:tc>
          <w:tcPr>
            <w:tcW w:w="243" w:type="pct"/>
          </w:tcPr>
          <w:p w:rsidR="00640AFA" w:rsidRPr="001844FB" w:rsidRDefault="00640AFA" w:rsidP="00B50622">
            <w:pPr>
              <w:jc w:val="center"/>
              <w:rPr>
                <w:bCs/>
                <w:color w:val="000000"/>
                <w:sz w:val="14"/>
                <w:szCs w:val="14"/>
              </w:rPr>
            </w:pPr>
            <w:r w:rsidRPr="001844FB">
              <w:rPr>
                <w:bCs/>
                <w:color w:val="000000"/>
                <w:sz w:val="14"/>
                <w:szCs w:val="14"/>
              </w:rPr>
              <w:t>366200</w:t>
            </w:r>
            <w:r w:rsidRPr="001844FB">
              <w:rPr>
                <w:color w:val="000000"/>
                <w:sz w:val="14"/>
                <w:szCs w:val="14"/>
                <w:vertAlign w:val="superscript"/>
              </w:rPr>
              <w:t>5</w:t>
            </w:r>
          </w:p>
        </w:tc>
        <w:tc>
          <w:tcPr>
            <w:tcW w:w="302" w:type="pct"/>
          </w:tcPr>
          <w:p w:rsidR="00640AFA" w:rsidRPr="001844FB" w:rsidRDefault="008538DF" w:rsidP="006E037F">
            <w:pPr>
              <w:jc w:val="center"/>
              <w:rPr>
                <w:color w:val="000000"/>
                <w:sz w:val="14"/>
                <w:szCs w:val="14"/>
              </w:rPr>
            </w:pPr>
            <w:r w:rsidRPr="001844FB">
              <w:rPr>
                <w:bCs/>
                <w:color w:val="000000"/>
                <w:sz w:val="14"/>
                <w:szCs w:val="14"/>
              </w:rPr>
              <w:t>319400</w:t>
            </w:r>
            <w:r w:rsidRPr="001844FB">
              <w:rPr>
                <w:color w:val="000000"/>
                <w:sz w:val="14"/>
                <w:szCs w:val="14"/>
                <w:vertAlign w:val="superscript"/>
              </w:rPr>
              <w:t>5</w:t>
            </w:r>
          </w:p>
        </w:tc>
        <w:tc>
          <w:tcPr>
            <w:tcW w:w="273" w:type="pct"/>
            <w:noWrap/>
          </w:tcPr>
          <w:p w:rsidR="00640AFA" w:rsidRPr="001844FB" w:rsidRDefault="00640AFA" w:rsidP="006E037F">
            <w:pPr>
              <w:jc w:val="center"/>
              <w:rPr>
                <w:color w:val="000000"/>
                <w:sz w:val="14"/>
                <w:szCs w:val="14"/>
              </w:rPr>
            </w:pPr>
          </w:p>
        </w:tc>
      </w:tr>
      <w:tr w:rsidR="00CF54DC" w:rsidRPr="001844FB" w:rsidTr="000670A2">
        <w:trPr>
          <w:trHeight w:val="448"/>
        </w:trPr>
        <w:tc>
          <w:tcPr>
            <w:tcW w:w="150" w:type="pct"/>
            <w:vMerge w:val="restart"/>
            <w:noWrap/>
            <w:vAlign w:val="bottom"/>
          </w:tcPr>
          <w:p w:rsidR="00CF54DC" w:rsidRPr="001844FB" w:rsidRDefault="00CF54DC" w:rsidP="006E037F">
            <w:pPr>
              <w:jc w:val="center"/>
              <w:rPr>
                <w:color w:val="000000"/>
                <w:sz w:val="14"/>
                <w:szCs w:val="14"/>
              </w:rPr>
            </w:pPr>
          </w:p>
        </w:tc>
        <w:tc>
          <w:tcPr>
            <w:tcW w:w="531" w:type="pct"/>
          </w:tcPr>
          <w:p w:rsidR="00CF54DC" w:rsidRPr="001844FB" w:rsidRDefault="00CF54DC" w:rsidP="006E037F">
            <w:pPr>
              <w:rPr>
                <w:color w:val="000000"/>
                <w:sz w:val="14"/>
                <w:szCs w:val="14"/>
              </w:rPr>
            </w:pPr>
            <w:r w:rsidRPr="001844FB">
              <w:rPr>
                <w:color w:val="000000"/>
                <w:sz w:val="14"/>
                <w:szCs w:val="14"/>
              </w:rPr>
              <w:t>Нераспределенные лим</w:t>
            </w:r>
            <w:r w:rsidRPr="001844FB">
              <w:rPr>
                <w:color w:val="000000"/>
                <w:sz w:val="14"/>
                <w:szCs w:val="14"/>
              </w:rPr>
              <w:t>и</w:t>
            </w:r>
            <w:r w:rsidRPr="001844FB">
              <w:rPr>
                <w:color w:val="000000"/>
                <w:sz w:val="14"/>
                <w:szCs w:val="14"/>
              </w:rPr>
              <w:t>ты</w:t>
            </w:r>
          </w:p>
        </w:tc>
        <w:tc>
          <w:tcPr>
            <w:tcW w:w="265" w:type="pct"/>
            <w:noWrap/>
          </w:tcPr>
          <w:p w:rsidR="00CF54DC" w:rsidRPr="001844FB" w:rsidRDefault="00CF54DC" w:rsidP="000670A2">
            <w:pPr>
              <w:jc w:val="center"/>
              <w:rPr>
                <w:color w:val="000000"/>
                <w:sz w:val="14"/>
                <w:szCs w:val="14"/>
              </w:rPr>
            </w:pPr>
          </w:p>
        </w:tc>
        <w:tc>
          <w:tcPr>
            <w:tcW w:w="223" w:type="pct"/>
            <w:noWrap/>
            <w:vAlign w:val="bottom"/>
          </w:tcPr>
          <w:p w:rsidR="00CF54DC" w:rsidRPr="001844FB" w:rsidRDefault="00CF54DC" w:rsidP="006E037F">
            <w:pPr>
              <w:rPr>
                <w:color w:val="000000"/>
                <w:sz w:val="14"/>
                <w:szCs w:val="14"/>
              </w:rPr>
            </w:pPr>
            <w:r w:rsidRPr="001844FB">
              <w:rPr>
                <w:color w:val="000000"/>
                <w:sz w:val="14"/>
                <w:szCs w:val="14"/>
              </w:rPr>
              <w:t> </w:t>
            </w:r>
          </w:p>
        </w:tc>
        <w:tc>
          <w:tcPr>
            <w:tcW w:w="195" w:type="pct"/>
            <w:noWrap/>
            <w:vAlign w:val="bottom"/>
          </w:tcPr>
          <w:p w:rsidR="00CF54DC" w:rsidRPr="001844FB" w:rsidRDefault="00CF54DC" w:rsidP="006E037F">
            <w:pPr>
              <w:jc w:val="center"/>
              <w:rPr>
                <w:color w:val="000000"/>
                <w:sz w:val="14"/>
                <w:szCs w:val="14"/>
              </w:rPr>
            </w:pPr>
          </w:p>
        </w:tc>
        <w:tc>
          <w:tcPr>
            <w:tcW w:w="207" w:type="pct"/>
            <w:noWrap/>
            <w:vAlign w:val="bottom"/>
          </w:tcPr>
          <w:p w:rsidR="00CF54DC" w:rsidRPr="001844FB" w:rsidRDefault="00CF54DC" w:rsidP="006E037F">
            <w:pPr>
              <w:jc w:val="center"/>
              <w:rPr>
                <w:color w:val="000000"/>
                <w:sz w:val="14"/>
                <w:szCs w:val="14"/>
              </w:rPr>
            </w:pPr>
          </w:p>
        </w:tc>
        <w:tc>
          <w:tcPr>
            <w:tcW w:w="264" w:type="pct"/>
            <w:noWrap/>
            <w:vAlign w:val="bottom"/>
          </w:tcPr>
          <w:p w:rsidR="00CF54DC" w:rsidRPr="001844FB" w:rsidRDefault="00CF54DC" w:rsidP="006E037F">
            <w:pPr>
              <w:jc w:val="center"/>
              <w:rPr>
                <w:color w:val="000000"/>
                <w:sz w:val="14"/>
                <w:szCs w:val="14"/>
              </w:rPr>
            </w:pPr>
          </w:p>
        </w:tc>
        <w:tc>
          <w:tcPr>
            <w:tcW w:w="310" w:type="pct"/>
            <w:noWrap/>
            <w:vAlign w:val="bottom"/>
          </w:tcPr>
          <w:p w:rsidR="00CF54DC" w:rsidRPr="001844FB" w:rsidRDefault="00CF54DC" w:rsidP="006E037F">
            <w:pPr>
              <w:jc w:val="center"/>
              <w:rPr>
                <w:color w:val="000000"/>
                <w:sz w:val="14"/>
                <w:szCs w:val="14"/>
              </w:rPr>
            </w:pPr>
          </w:p>
        </w:tc>
        <w:tc>
          <w:tcPr>
            <w:tcW w:w="178" w:type="pct"/>
            <w:noWrap/>
            <w:vAlign w:val="bottom"/>
          </w:tcPr>
          <w:p w:rsidR="00CF54DC" w:rsidRPr="001844FB" w:rsidRDefault="00CF54DC" w:rsidP="006E037F">
            <w:pPr>
              <w:jc w:val="center"/>
              <w:rPr>
                <w:color w:val="000000"/>
                <w:sz w:val="14"/>
                <w:szCs w:val="14"/>
              </w:rPr>
            </w:pPr>
          </w:p>
        </w:tc>
        <w:tc>
          <w:tcPr>
            <w:tcW w:w="222" w:type="pct"/>
            <w:noWrap/>
            <w:vAlign w:val="bottom"/>
          </w:tcPr>
          <w:p w:rsidR="00CF54DC" w:rsidRPr="001844FB" w:rsidRDefault="00CF54DC" w:rsidP="006E037F">
            <w:pPr>
              <w:jc w:val="center"/>
              <w:rPr>
                <w:color w:val="000000"/>
                <w:sz w:val="14"/>
                <w:szCs w:val="14"/>
              </w:rPr>
            </w:pPr>
          </w:p>
        </w:tc>
        <w:tc>
          <w:tcPr>
            <w:tcW w:w="313" w:type="pct"/>
            <w:noWrap/>
            <w:vAlign w:val="bottom"/>
          </w:tcPr>
          <w:p w:rsidR="00CF54DC" w:rsidRPr="001844FB" w:rsidRDefault="00CF54DC" w:rsidP="006E037F">
            <w:pPr>
              <w:jc w:val="center"/>
              <w:rPr>
                <w:color w:val="000000"/>
                <w:sz w:val="14"/>
                <w:szCs w:val="14"/>
              </w:rPr>
            </w:pPr>
          </w:p>
        </w:tc>
        <w:tc>
          <w:tcPr>
            <w:tcW w:w="266" w:type="pct"/>
            <w:noWrap/>
          </w:tcPr>
          <w:p w:rsidR="00CF54DC" w:rsidRPr="001844FB" w:rsidRDefault="00CF54DC" w:rsidP="006E037F">
            <w:pPr>
              <w:jc w:val="center"/>
              <w:rPr>
                <w:color w:val="000000"/>
                <w:sz w:val="14"/>
                <w:szCs w:val="14"/>
              </w:rPr>
            </w:pPr>
            <w:r w:rsidRPr="001844FB">
              <w:rPr>
                <w:color w:val="000000"/>
                <w:sz w:val="14"/>
                <w:szCs w:val="14"/>
              </w:rPr>
              <w:t>3716,237</w:t>
            </w:r>
          </w:p>
        </w:tc>
        <w:tc>
          <w:tcPr>
            <w:tcW w:w="264" w:type="pct"/>
            <w:noWrap/>
          </w:tcPr>
          <w:p w:rsidR="00CF54DC" w:rsidRPr="001844FB" w:rsidRDefault="00CF54DC" w:rsidP="006E037F">
            <w:pPr>
              <w:jc w:val="center"/>
              <w:rPr>
                <w:color w:val="000000"/>
                <w:sz w:val="14"/>
                <w:szCs w:val="14"/>
              </w:rPr>
            </w:pPr>
            <w:r w:rsidRPr="001844FB">
              <w:rPr>
                <w:color w:val="000000"/>
                <w:sz w:val="14"/>
                <w:szCs w:val="14"/>
              </w:rPr>
              <w:t>82990,8</w:t>
            </w:r>
          </w:p>
        </w:tc>
        <w:tc>
          <w:tcPr>
            <w:tcW w:w="264" w:type="pct"/>
            <w:noWrap/>
          </w:tcPr>
          <w:p w:rsidR="00CF54DC" w:rsidRPr="001844FB" w:rsidRDefault="00CF54DC" w:rsidP="006E037F">
            <w:pPr>
              <w:jc w:val="center"/>
              <w:rPr>
                <w:color w:val="000000"/>
                <w:sz w:val="14"/>
                <w:szCs w:val="14"/>
              </w:rPr>
            </w:pPr>
          </w:p>
        </w:tc>
        <w:tc>
          <w:tcPr>
            <w:tcW w:w="264" w:type="pct"/>
            <w:noWrap/>
          </w:tcPr>
          <w:p w:rsidR="00CF54DC" w:rsidRPr="001844FB" w:rsidRDefault="00CF54DC" w:rsidP="006E037F">
            <w:pPr>
              <w:jc w:val="center"/>
              <w:rPr>
                <w:color w:val="000000"/>
                <w:sz w:val="14"/>
                <w:szCs w:val="14"/>
              </w:rPr>
            </w:pPr>
          </w:p>
        </w:tc>
        <w:tc>
          <w:tcPr>
            <w:tcW w:w="266" w:type="pct"/>
            <w:noWrap/>
          </w:tcPr>
          <w:p w:rsidR="00CF54DC" w:rsidRPr="001844FB" w:rsidRDefault="00CF54DC" w:rsidP="00CF54DC">
            <w:pPr>
              <w:jc w:val="center"/>
              <w:rPr>
                <w:color w:val="000000"/>
                <w:sz w:val="14"/>
                <w:szCs w:val="14"/>
              </w:rPr>
            </w:pPr>
            <w:r w:rsidRPr="001844FB">
              <w:rPr>
                <w:color w:val="000000"/>
                <w:sz w:val="14"/>
                <w:szCs w:val="14"/>
              </w:rPr>
              <w:t>1200000</w:t>
            </w:r>
          </w:p>
        </w:tc>
        <w:tc>
          <w:tcPr>
            <w:tcW w:w="243" w:type="pct"/>
            <w:noWrap/>
          </w:tcPr>
          <w:p w:rsidR="00CF54DC" w:rsidRPr="001844FB" w:rsidRDefault="00CF54DC" w:rsidP="00CF54DC">
            <w:pPr>
              <w:jc w:val="center"/>
              <w:rPr>
                <w:color w:val="000000"/>
                <w:sz w:val="14"/>
                <w:szCs w:val="14"/>
              </w:rPr>
            </w:pPr>
            <w:r w:rsidRPr="001844FB">
              <w:rPr>
                <w:color w:val="000000"/>
                <w:sz w:val="14"/>
                <w:szCs w:val="14"/>
              </w:rPr>
              <w:t>1098500</w:t>
            </w:r>
          </w:p>
        </w:tc>
        <w:tc>
          <w:tcPr>
            <w:tcW w:w="302" w:type="pct"/>
            <w:noWrap/>
          </w:tcPr>
          <w:p w:rsidR="00CF54DC" w:rsidRPr="001844FB" w:rsidRDefault="00CF54DC" w:rsidP="006E037F">
            <w:pPr>
              <w:jc w:val="center"/>
              <w:rPr>
                <w:color w:val="000000"/>
                <w:sz w:val="14"/>
                <w:szCs w:val="14"/>
              </w:rPr>
            </w:pPr>
            <w:r w:rsidRPr="001844FB">
              <w:rPr>
                <w:color w:val="000000"/>
                <w:sz w:val="14"/>
                <w:szCs w:val="14"/>
              </w:rPr>
              <w:t>942900</w:t>
            </w:r>
          </w:p>
        </w:tc>
        <w:tc>
          <w:tcPr>
            <w:tcW w:w="273" w:type="pct"/>
            <w:noWrap/>
          </w:tcPr>
          <w:p w:rsidR="00CF54DC" w:rsidRPr="001844FB" w:rsidRDefault="00CF54DC" w:rsidP="006E037F">
            <w:pPr>
              <w:jc w:val="center"/>
              <w:rPr>
                <w:color w:val="000000"/>
                <w:sz w:val="14"/>
                <w:szCs w:val="14"/>
              </w:rPr>
            </w:pPr>
            <w:r w:rsidRPr="001844FB">
              <w:rPr>
                <w:color w:val="000000"/>
                <w:sz w:val="14"/>
                <w:szCs w:val="14"/>
              </w:rPr>
              <w:t>30000</w:t>
            </w:r>
          </w:p>
        </w:tc>
      </w:tr>
      <w:tr w:rsidR="00640AFA" w:rsidRPr="001844FB" w:rsidTr="000670A2">
        <w:trPr>
          <w:trHeight w:val="230"/>
        </w:trPr>
        <w:tc>
          <w:tcPr>
            <w:tcW w:w="150" w:type="pct"/>
            <w:vMerge/>
            <w:noWrap/>
          </w:tcPr>
          <w:p w:rsidR="00640AFA" w:rsidRPr="001844FB" w:rsidRDefault="00640AFA" w:rsidP="006E037F">
            <w:pPr>
              <w:jc w:val="center"/>
              <w:rPr>
                <w:color w:val="000000"/>
                <w:sz w:val="14"/>
                <w:szCs w:val="14"/>
              </w:rPr>
            </w:pPr>
          </w:p>
        </w:tc>
        <w:tc>
          <w:tcPr>
            <w:tcW w:w="531" w:type="pct"/>
          </w:tcPr>
          <w:p w:rsidR="00640AFA" w:rsidRPr="001844FB" w:rsidRDefault="00640AFA" w:rsidP="006E037F">
            <w:pPr>
              <w:rPr>
                <w:color w:val="000000"/>
                <w:sz w:val="14"/>
                <w:szCs w:val="14"/>
              </w:rPr>
            </w:pPr>
            <w:r w:rsidRPr="001844FB">
              <w:rPr>
                <w:color w:val="000000"/>
                <w:sz w:val="14"/>
                <w:szCs w:val="14"/>
              </w:rPr>
              <w:t>в том числе:</w:t>
            </w:r>
          </w:p>
        </w:tc>
        <w:tc>
          <w:tcPr>
            <w:tcW w:w="265" w:type="pct"/>
            <w:noWrap/>
          </w:tcPr>
          <w:p w:rsidR="00640AFA" w:rsidRPr="001844FB" w:rsidRDefault="00640AFA" w:rsidP="000670A2">
            <w:pPr>
              <w:jc w:val="center"/>
              <w:rPr>
                <w:color w:val="000000"/>
                <w:sz w:val="14"/>
                <w:szCs w:val="14"/>
              </w:rPr>
            </w:pPr>
          </w:p>
        </w:tc>
        <w:tc>
          <w:tcPr>
            <w:tcW w:w="223" w:type="pct"/>
            <w:noWrap/>
          </w:tcPr>
          <w:p w:rsidR="00640AFA" w:rsidRPr="001844FB" w:rsidRDefault="00640AFA" w:rsidP="006E037F">
            <w:pPr>
              <w:jc w:val="center"/>
              <w:rPr>
                <w:color w:val="000000"/>
                <w:sz w:val="14"/>
                <w:szCs w:val="14"/>
              </w:rPr>
            </w:pPr>
          </w:p>
        </w:tc>
        <w:tc>
          <w:tcPr>
            <w:tcW w:w="195" w:type="pct"/>
            <w:noWrap/>
          </w:tcPr>
          <w:p w:rsidR="00640AFA" w:rsidRPr="001844FB" w:rsidRDefault="00640AFA" w:rsidP="006E037F">
            <w:pPr>
              <w:jc w:val="center"/>
              <w:rPr>
                <w:color w:val="000000"/>
                <w:sz w:val="14"/>
                <w:szCs w:val="14"/>
              </w:rPr>
            </w:pPr>
          </w:p>
        </w:tc>
        <w:tc>
          <w:tcPr>
            <w:tcW w:w="207" w:type="pct"/>
            <w:noWrap/>
          </w:tcPr>
          <w:p w:rsidR="00640AFA" w:rsidRPr="001844FB" w:rsidRDefault="00640AFA" w:rsidP="006E037F">
            <w:pPr>
              <w:jc w:val="center"/>
              <w:rPr>
                <w:color w:val="000000"/>
                <w:sz w:val="14"/>
                <w:szCs w:val="14"/>
              </w:rPr>
            </w:pPr>
          </w:p>
        </w:tc>
        <w:tc>
          <w:tcPr>
            <w:tcW w:w="264" w:type="pct"/>
            <w:noWrap/>
          </w:tcPr>
          <w:p w:rsidR="00640AFA" w:rsidRPr="001844FB" w:rsidRDefault="00640AFA" w:rsidP="006E037F">
            <w:pPr>
              <w:jc w:val="center"/>
              <w:rPr>
                <w:color w:val="000000"/>
                <w:sz w:val="14"/>
                <w:szCs w:val="14"/>
              </w:rPr>
            </w:pPr>
          </w:p>
        </w:tc>
        <w:tc>
          <w:tcPr>
            <w:tcW w:w="310" w:type="pct"/>
            <w:noWrap/>
          </w:tcPr>
          <w:p w:rsidR="00640AFA" w:rsidRPr="001844FB" w:rsidRDefault="00640AFA" w:rsidP="006E037F">
            <w:pPr>
              <w:jc w:val="center"/>
              <w:rPr>
                <w:color w:val="000000"/>
                <w:sz w:val="14"/>
                <w:szCs w:val="14"/>
              </w:rPr>
            </w:pPr>
          </w:p>
        </w:tc>
        <w:tc>
          <w:tcPr>
            <w:tcW w:w="178" w:type="pct"/>
            <w:noWrap/>
          </w:tcPr>
          <w:p w:rsidR="00640AFA" w:rsidRPr="001844FB" w:rsidRDefault="00640AFA" w:rsidP="006E037F">
            <w:pPr>
              <w:jc w:val="center"/>
              <w:rPr>
                <w:color w:val="000000"/>
                <w:sz w:val="14"/>
                <w:szCs w:val="14"/>
              </w:rPr>
            </w:pPr>
          </w:p>
        </w:tc>
        <w:tc>
          <w:tcPr>
            <w:tcW w:w="222" w:type="pct"/>
            <w:noWrap/>
          </w:tcPr>
          <w:p w:rsidR="00640AFA" w:rsidRPr="001844FB" w:rsidRDefault="00640AFA" w:rsidP="006E037F">
            <w:pPr>
              <w:jc w:val="center"/>
              <w:rPr>
                <w:color w:val="000000"/>
                <w:sz w:val="14"/>
                <w:szCs w:val="14"/>
              </w:rPr>
            </w:pPr>
          </w:p>
        </w:tc>
        <w:tc>
          <w:tcPr>
            <w:tcW w:w="313" w:type="pct"/>
            <w:noWrap/>
          </w:tcPr>
          <w:p w:rsidR="00640AFA" w:rsidRPr="001844FB" w:rsidRDefault="00640AFA" w:rsidP="006E037F">
            <w:pPr>
              <w:jc w:val="center"/>
              <w:rPr>
                <w:color w:val="000000"/>
                <w:sz w:val="14"/>
                <w:szCs w:val="14"/>
              </w:rPr>
            </w:pPr>
          </w:p>
        </w:tc>
        <w:tc>
          <w:tcPr>
            <w:tcW w:w="266" w:type="pct"/>
            <w:noWrap/>
          </w:tcPr>
          <w:p w:rsidR="00640AFA" w:rsidRPr="001844FB" w:rsidRDefault="00640AFA" w:rsidP="006E037F">
            <w:pPr>
              <w:jc w:val="center"/>
              <w:rPr>
                <w:color w:val="000000"/>
                <w:sz w:val="14"/>
                <w:szCs w:val="14"/>
              </w:rPr>
            </w:pPr>
          </w:p>
        </w:tc>
        <w:tc>
          <w:tcPr>
            <w:tcW w:w="264" w:type="pct"/>
            <w:noWrap/>
          </w:tcPr>
          <w:p w:rsidR="00640AFA" w:rsidRPr="001844FB" w:rsidRDefault="00640AFA" w:rsidP="006E037F">
            <w:pPr>
              <w:jc w:val="center"/>
              <w:rPr>
                <w:color w:val="000000"/>
                <w:sz w:val="14"/>
                <w:szCs w:val="14"/>
              </w:rPr>
            </w:pPr>
          </w:p>
        </w:tc>
        <w:tc>
          <w:tcPr>
            <w:tcW w:w="264" w:type="pct"/>
            <w:noWrap/>
          </w:tcPr>
          <w:p w:rsidR="00640AFA" w:rsidRPr="001844FB" w:rsidRDefault="00640AFA" w:rsidP="006E037F">
            <w:pPr>
              <w:jc w:val="center"/>
              <w:rPr>
                <w:bCs/>
                <w:color w:val="000000"/>
                <w:sz w:val="14"/>
                <w:szCs w:val="14"/>
              </w:rPr>
            </w:pPr>
          </w:p>
        </w:tc>
        <w:tc>
          <w:tcPr>
            <w:tcW w:w="264" w:type="pct"/>
            <w:noWrap/>
          </w:tcPr>
          <w:p w:rsidR="00640AFA" w:rsidRPr="001844FB" w:rsidRDefault="00640AFA" w:rsidP="006E037F">
            <w:pPr>
              <w:jc w:val="center"/>
              <w:rPr>
                <w:color w:val="000000"/>
                <w:sz w:val="14"/>
                <w:szCs w:val="14"/>
              </w:rPr>
            </w:pPr>
          </w:p>
        </w:tc>
        <w:tc>
          <w:tcPr>
            <w:tcW w:w="266" w:type="pct"/>
            <w:noWrap/>
          </w:tcPr>
          <w:p w:rsidR="00640AFA" w:rsidRPr="001844FB" w:rsidRDefault="00640AFA" w:rsidP="006E037F">
            <w:pPr>
              <w:jc w:val="center"/>
              <w:rPr>
                <w:color w:val="000000"/>
                <w:sz w:val="14"/>
                <w:szCs w:val="14"/>
              </w:rPr>
            </w:pPr>
          </w:p>
        </w:tc>
        <w:tc>
          <w:tcPr>
            <w:tcW w:w="243" w:type="pct"/>
            <w:noWrap/>
          </w:tcPr>
          <w:p w:rsidR="00640AFA" w:rsidRPr="001844FB" w:rsidRDefault="00640AFA" w:rsidP="006E037F">
            <w:pPr>
              <w:jc w:val="center"/>
              <w:rPr>
                <w:color w:val="000000"/>
                <w:sz w:val="14"/>
                <w:szCs w:val="14"/>
              </w:rPr>
            </w:pPr>
          </w:p>
        </w:tc>
        <w:tc>
          <w:tcPr>
            <w:tcW w:w="302" w:type="pct"/>
            <w:noWrap/>
          </w:tcPr>
          <w:p w:rsidR="00640AFA" w:rsidRPr="001844FB" w:rsidRDefault="00640AFA" w:rsidP="006E037F">
            <w:pPr>
              <w:jc w:val="center"/>
              <w:rPr>
                <w:color w:val="000000"/>
                <w:sz w:val="14"/>
                <w:szCs w:val="14"/>
              </w:rPr>
            </w:pPr>
          </w:p>
        </w:tc>
        <w:tc>
          <w:tcPr>
            <w:tcW w:w="273" w:type="pct"/>
            <w:noWrap/>
          </w:tcPr>
          <w:p w:rsidR="00640AFA" w:rsidRPr="001844FB" w:rsidRDefault="00640AFA" w:rsidP="006E037F">
            <w:pPr>
              <w:jc w:val="center"/>
              <w:rPr>
                <w:bCs/>
                <w:color w:val="000000"/>
                <w:sz w:val="14"/>
                <w:szCs w:val="14"/>
              </w:rPr>
            </w:pPr>
          </w:p>
        </w:tc>
      </w:tr>
      <w:tr w:rsidR="00640AFA" w:rsidRPr="001844FB" w:rsidTr="000670A2">
        <w:trPr>
          <w:trHeight w:val="276"/>
        </w:trPr>
        <w:tc>
          <w:tcPr>
            <w:tcW w:w="150" w:type="pct"/>
            <w:vMerge/>
            <w:noWrap/>
          </w:tcPr>
          <w:p w:rsidR="00640AFA" w:rsidRPr="001844FB" w:rsidRDefault="00640AFA" w:rsidP="006E037F">
            <w:pPr>
              <w:jc w:val="center"/>
              <w:rPr>
                <w:color w:val="000000"/>
                <w:sz w:val="14"/>
                <w:szCs w:val="14"/>
              </w:rPr>
            </w:pPr>
          </w:p>
        </w:tc>
        <w:tc>
          <w:tcPr>
            <w:tcW w:w="531" w:type="pct"/>
          </w:tcPr>
          <w:p w:rsidR="00640AFA" w:rsidRPr="001844FB" w:rsidRDefault="00640AFA" w:rsidP="006E037F">
            <w:pPr>
              <w:rPr>
                <w:color w:val="000000"/>
                <w:sz w:val="14"/>
                <w:szCs w:val="14"/>
              </w:rPr>
            </w:pPr>
            <w:r w:rsidRPr="001844FB">
              <w:rPr>
                <w:color w:val="000000"/>
                <w:sz w:val="14"/>
                <w:szCs w:val="14"/>
              </w:rPr>
              <w:t>федеральный бюджет</w:t>
            </w:r>
          </w:p>
        </w:tc>
        <w:tc>
          <w:tcPr>
            <w:tcW w:w="265" w:type="pct"/>
            <w:noWrap/>
          </w:tcPr>
          <w:p w:rsidR="00640AFA" w:rsidRPr="001844FB" w:rsidRDefault="00640AFA" w:rsidP="000670A2">
            <w:pPr>
              <w:jc w:val="center"/>
              <w:rPr>
                <w:color w:val="000000"/>
                <w:sz w:val="14"/>
                <w:szCs w:val="14"/>
              </w:rPr>
            </w:pPr>
          </w:p>
        </w:tc>
        <w:tc>
          <w:tcPr>
            <w:tcW w:w="223" w:type="pct"/>
            <w:noWrap/>
          </w:tcPr>
          <w:p w:rsidR="00640AFA" w:rsidRPr="001844FB" w:rsidRDefault="00640AFA" w:rsidP="006E037F">
            <w:pPr>
              <w:rPr>
                <w:color w:val="000000"/>
                <w:sz w:val="14"/>
                <w:szCs w:val="14"/>
              </w:rPr>
            </w:pPr>
          </w:p>
        </w:tc>
        <w:tc>
          <w:tcPr>
            <w:tcW w:w="195" w:type="pct"/>
            <w:noWrap/>
          </w:tcPr>
          <w:p w:rsidR="00640AFA" w:rsidRPr="001844FB" w:rsidRDefault="00640AFA" w:rsidP="006E037F">
            <w:pPr>
              <w:jc w:val="center"/>
              <w:rPr>
                <w:color w:val="000000"/>
                <w:sz w:val="14"/>
                <w:szCs w:val="14"/>
              </w:rPr>
            </w:pPr>
          </w:p>
        </w:tc>
        <w:tc>
          <w:tcPr>
            <w:tcW w:w="207" w:type="pct"/>
            <w:noWrap/>
          </w:tcPr>
          <w:p w:rsidR="00640AFA" w:rsidRPr="001844FB" w:rsidRDefault="00640AFA" w:rsidP="006E037F">
            <w:pPr>
              <w:jc w:val="center"/>
              <w:rPr>
                <w:color w:val="000000"/>
                <w:sz w:val="14"/>
                <w:szCs w:val="14"/>
              </w:rPr>
            </w:pPr>
          </w:p>
        </w:tc>
        <w:tc>
          <w:tcPr>
            <w:tcW w:w="264" w:type="pct"/>
            <w:noWrap/>
          </w:tcPr>
          <w:p w:rsidR="00640AFA" w:rsidRPr="001844FB" w:rsidRDefault="00640AFA" w:rsidP="006E037F">
            <w:pPr>
              <w:jc w:val="center"/>
              <w:rPr>
                <w:color w:val="000000"/>
                <w:sz w:val="14"/>
                <w:szCs w:val="14"/>
              </w:rPr>
            </w:pPr>
          </w:p>
        </w:tc>
        <w:tc>
          <w:tcPr>
            <w:tcW w:w="310" w:type="pct"/>
            <w:noWrap/>
          </w:tcPr>
          <w:p w:rsidR="00640AFA" w:rsidRPr="001844FB" w:rsidRDefault="00640AFA" w:rsidP="006E037F">
            <w:pPr>
              <w:jc w:val="center"/>
              <w:rPr>
                <w:color w:val="000000"/>
                <w:sz w:val="14"/>
                <w:szCs w:val="14"/>
              </w:rPr>
            </w:pPr>
          </w:p>
        </w:tc>
        <w:tc>
          <w:tcPr>
            <w:tcW w:w="178" w:type="pct"/>
            <w:noWrap/>
          </w:tcPr>
          <w:p w:rsidR="00640AFA" w:rsidRPr="001844FB" w:rsidRDefault="00640AFA" w:rsidP="006E037F">
            <w:pPr>
              <w:jc w:val="center"/>
              <w:rPr>
                <w:color w:val="000000"/>
                <w:sz w:val="14"/>
                <w:szCs w:val="14"/>
              </w:rPr>
            </w:pPr>
          </w:p>
        </w:tc>
        <w:tc>
          <w:tcPr>
            <w:tcW w:w="222" w:type="pct"/>
            <w:noWrap/>
          </w:tcPr>
          <w:p w:rsidR="00640AFA" w:rsidRPr="001844FB" w:rsidRDefault="00640AFA" w:rsidP="006E037F">
            <w:pPr>
              <w:jc w:val="center"/>
              <w:rPr>
                <w:color w:val="000000"/>
                <w:sz w:val="14"/>
                <w:szCs w:val="14"/>
              </w:rPr>
            </w:pPr>
          </w:p>
        </w:tc>
        <w:tc>
          <w:tcPr>
            <w:tcW w:w="313" w:type="pct"/>
            <w:noWrap/>
          </w:tcPr>
          <w:p w:rsidR="00640AFA" w:rsidRPr="001844FB" w:rsidRDefault="00640AFA" w:rsidP="006E037F">
            <w:pPr>
              <w:jc w:val="center"/>
              <w:rPr>
                <w:color w:val="000000"/>
                <w:sz w:val="14"/>
                <w:szCs w:val="14"/>
              </w:rPr>
            </w:pPr>
          </w:p>
        </w:tc>
        <w:tc>
          <w:tcPr>
            <w:tcW w:w="266" w:type="pct"/>
            <w:noWrap/>
          </w:tcPr>
          <w:p w:rsidR="00640AFA" w:rsidRPr="001844FB" w:rsidRDefault="00640AFA" w:rsidP="006E037F">
            <w:pPr>
              <w:jc w:val="center"/>
              <w:rPr>
                <w:color w:val="000000"/>
                <w:sz w:val="14"/>
                <w:szCs w:val="14"/>
              </w:rPr>
            </w:pPr>
          </w:p>
        </w:tc>
        <w:tc>
          <w:tcPr>
            <w:tcW w:w="264" w:type="pct"/>
            <w:noWrap/>
          </w:tcPr>
          <w:p w:rsidR="00640AFA" w:rsidRPr="001844FB" w:rsidRDefault="00640AFA" w:rsidP="006E037F">
            <w:pPr>
              <w:jc w:val="center"/>
              <w:rPr>
                <w:color w:val="000000"/>
                <w:sz w:val="14"/>
                <w:szCs w:val="14"/>
              </w:rPr>
            </w:pPr>
          </w:p>
        </w:tc>
        <w:tc>
          <w:tcPr>
            <w:tcW w:w="264" w:type="pct"/>
            <w:noWrap/>
          </w:tcPr>
          <w:p w:rsidR="00640AFA" w:rsidRPr="001844FB" w:rsidRDefault="00640AFA" w:rsidP="006E037F">
            <w:pPr>
              <w:jc w:val="center"/>
              <w:rPr>
                <w:color w:val="000000"/>
                <w:sz w:val="14"/>
                <w:szCs w:val="14"/>
              </w:rPr>
            </w:pPr>
          </w:p>
        </w:tc>
        <w:tc>
          <w:tcPr>
            <w:tcW w:w="264" w:type="pct"/>
            <w:noWrap/>
          </w:tcPr>
          <w:p w:rsidR="00640AFA" w:rsidRPr="001844FB" w:rsidRDefault="00640AFA" w:rsidP="00B50622">
            <w:pPr>
              <w:jc w:val="center"/>
              <w:rPr>
                <w:color w:val="000000"/>
                <w:sz w:val="14"/>
                <w:szCs w:val="14"/>
              </w:rPr>
            </w:pPr>
          </w:p>
        </w:tc>
        <w:tc>
          <w:tcPr>
            <w:tcW w:w="266" w:type="pct"/>
            <w:noWrap/>
          </w:tcPr>
          <w:p w:rsidR="00640AFA" w:rsidRPr="001844FB" w:rsidRDefault="00640AFA" w:rsidP="00B50622">
            <w:pPr>
              <w:jc w:val="center"/>
              <w:rPr>
                <w:color w:val="000000"/>
                <w:sz w:val="14"/>
                <w:szCs w:val="14"/>
              </w:rPr>
            </w:pPr>
            <w:r w:rsidRPr="001844FB">
              <w:rPr>
                <w:color w:val="000000"/>
                <w:sz w:val="14"/>
                <w:szCs w:val="14"/>
              </w:rPr>
              <w:t>1200000</w:t>
            </w:r>
            <w:r w:rsidRPr="001844FB">
              <w:rPr>
                <w:color w:val="000000"/>
                <w:sz w:val="14"/>
                <w:szCs w:val="14"/>
                <w:vertAlign w:val="superscript"/>
              </w:rPr>
              <w:t>5</w:t>
            </w:r>
          </w:p>
        </w:tc>
        <w:tc>
          <w:tcPr>
            <w:tcW w:w="243" w:type="pct"/>
            <w:noWrap/>
          </w:tcPr>
          <w:p w:rsidR="00640AFA" w:rsidRPr="001844FB" w:rsidRDefault="00640AFA" w:rsidP="00B50622">
            <w:pPr>
              <w:jc w:val="center"/>
              <w:rPr>
                <w:color w:val="000000"/>
                <w:sz w:val="14"/>
                <w:szCs w:val="14"/>
              </w:rPr>
            </w:pPr>
            <w:r w:rsidRPr="001844FB">
              <w:rPr>
                <w:color w:val="000000"/>
                <w:sz w:val="14"/>
                <w:szCs w:val="14"/>
              </w:rPr>
              <w:t>1098500</w:t>
            </w:r>
            <w:r w:rsidRPr="001844FB">
              <w:rPr>
                <w:color w:val="000000"/>
                <w:sz w:val="14"/>
                <w:szCs w:val="14"/>
                <w:vertAlign w:val="superscript"/>
              </w:rPr>
              <w:t>5</w:t>
            </w:r>
          </w:p>
        </w:tc>
        <w:tc>
          <w:tcPr>
            <w:tcW w:w="302" w:type="pct"/>
            <w:noWrap/>
          </w:tcPr>
          <w:p w:rsidR="00640AFA" w:rsidRPr="001844FB" w:rsidRDefault="008538DF" w:rsidP="00B50622">
            <w:pPr>
              <w:jc w:val="center"/>
              <w:rPr>
                <w:color w:val="000000"/>
                <w:sz w:val="14"/>
                <w:szCs w:val="14"/>
              </w:rPr>
            </w:pPr>
            <w:r w:rsidRPr="001844FB">
              <w:rPr>
                <w:color w:val="000000"/>
                <w:sz w:val="14"/>
                <w:szCs w:val="14"/>
              </w:rPr>
              <w:t>911</w:t>
            </w:r>
            <w:r w:rsidR="00640AFA" w:rsidRPr="001844FB">
              <w:rPr>
                <w:color w:val="000000"/>
                <w:sz w:val="14"/>
                <w:szCs w:val="14"/>
              </w:rPr>
              <w:t>500</w:t>
            </w:r>
            <w:r w:rsidR="00640AFA" w:rsidRPr="001844FB">
              <w:rPr>
                <w:color w:val="000000"/>
                <w:sz w:val="14"/>
                <w:szCs w:val="14"/>
                <w:vertAlign w:val="superscript"/>
              </w:rPr>
              <w:t>5</w:t>
            </w:r>
          </w:p>
        </w:tc>
        <w:tc>
          <w:tcPr>
            <w:tcW w:w="273" w:type="pct"/>
            <w:noWrap/>
          </w:tcPr>
          <w:p w:rsidR="00640AFA" w:rsidRPr="001844FB" w:rsidRDefault="00640AFA" w:rsidP="006E037F">
            <w:pPr>
              <w:jc w:val="center"/>
              <w:rPr>
                <w:color w:val="000000"/>
                <w:sz w:val="14"/>
                <w:szCs w:val="14"/>
              </w:rPr>
            </w:pPr>
          </w:p>
        </w:tc>
      </w:tr>
      <w:tr w:rsidR="00640AFA" w:rsidRPr="001844FB" w:rsidTr="000670A2">
        <w:trPr>
          <w:trHeight w:val="276"/>
        </w:trPr>
        <w:tc>
          <w:tcPr>
            <w:tcW w:w="150" w:type="pct"/>
            <w:vMerge/>
            <w:noWrap/>
          </w:tcPr>
          <w:p w:rsidR="00640AFA" w:rsidRPr="001844FB" w:rsidRDefault="00640AFA" w:rsidP="006E037F">
            <w:pPr>
              <w:jc w:val="center"/>
              <w:rPr>
                <w:color w:val="000000"/>
                <w:sz w:val="14"/>
                <w:szCs w:val="14"/>
              </w:rPr>
            </w:pPr>
          </w:p>
        </w:tc>
        <w:tc>
          <w:tcPr>
            <w:tcW w:w="531" w:type="pct"/>
          </w:tcPr>
          <w:p w:rsidR="00640AFA" w:rsidRPr="001844FB" w:rsidRDefault="00640AFA" w:rsidP="006E037F">
            <w:pPr>
              <w:rPr>
                <w:color w:val="000000"/>
                <w:sz w:val="14"/>
                <w:szCs w:val="14"/>
              </w:rPr>
            </w:pPr>
            <w:r w:rsidRPr="001844FB">
              <w:rPr>
                <w:color w:val="000000"/>
                <w:sz w:val="14"/>
                <w:szCs w:val="14"/>
              </w:rPr>
              <w:t>областной бюджет</w:t>
            </w:r>
          </w:p>
        </w:tc>
        <w:tc>
          <w:tcPr>
            <w:tcW w:w="265" w:type="pct"/>
            <w:noWrap/>
          </w:tcPr>
          <w:p w:rsidR="00640AFA" w:rsidRPr="001844FB" w:rsidRDefault="00640AFA" w:rsidP="000670A2">
            <w:pPr>
              <w:jc w:val="center"/>
              <w:rPr>
                <w:color w:val="000000"/>
                <w:sz w:val="14"/>
                <w:szCs w:val="14"/>
              </w:rPr>
            </w:pPr>
          </w:p>
        </w:tc>
        <w:tc>
          <w:tcPr>
            <w:tcW w:w="223" w:type="pct"/>
            <w:noWrap/>
          </w:tcPr>
          <w:p w:rsidR="00640AFA" w:rsidRPr="001844FB" w:rsidRDefault="00640AFA" w:rsidP="006E037F">
            <w:pPr>
              <w:rPr>
                <w:color w:val="000000"/>
                <w:sz w:val="14"/>
                <w:szCs w:val="14"/>
              </w:rPr>
            </w:pPr>
          </w:p>
        </w:tc>
        <w:tc>
          <w:tcPr>
            <w:tcW w:w="195" w:type="pct"/>
            <w:noWrap/>
          </w:tcPr>
          <w:p w:rsidR="00640AFA" w:rsidRPr="001844FB" w:rsidRDefault="00640AFA" w:rsidP="006E037F">
            <w:pPr>
              <w:jc w:val="center"/>
              <w:rPr>
                <w:color w:val="000000"/>
                <w:sz w:val="14"/>
                <w:szCs w:val="14"/>
              </w:rPr>
            </w:pPr>
          </w:p>
        </w:tc>
        <w:tc>
          <w:tcPr>
            <w:tcW w:w="207" w:type="pct"/>
            <w:noWrap/>
          </w:tcPr>
          <w:p w:rsidR="00640AFA" w:rsidRPr="001844FB" w:rsidRDefault="00640AFA" w:rsidP="006E037F">
            <w:pPr>
              <w:jc w:val="center"/>
              <w:rPr>
                <w:color w:val="000000"/>
                <w:sz w:val="14"/>
                <w:szCs w:val="14"/>
              </w:rPr>
            </w:pPr>
          </w:p>
        </w:tc>
        <w:tc>
          <w:tcPr>
            <w:tcW w:w="264" w:type="pct"/>
            <w:noWrap/>
          </w:tcPr>
          <w:p w:rsidR="00640AFA" w:rsidRPr="001844FB" w:rsidRDefault="00640AFA" w:rsidP="006E037F">
            <w:pPr>
              <w:jc w:val="center"/>
              <w:rPr>
                <w:color w:val="000000"/>
                <w:sz w:val="14"/>
                <w:szCs w:val="14"/>
              </w:rPr>
            </w:pPr>
          </w:p>
        </w:tc>
        <w:tc>
          <w:tcPr>
            <w:tcW w:w="310" w:type="pct"/>
            <w:noWrap/>
          </w:tcPr>
          <w:p w:rsidR="00640AFA" w:rsidRPr="001844FB" w:rsidRDefault="00640AFA" w:rsidP="006E037F">
            <w:pPr>
              <w:jc w:val="center"/>
              <w:rPr>
                <w:color w:val="000000"/>
                <w:sz w:val="14"/>
                <w:szCs w:val="14"/>
              </w:rPr>
            </w:pPr>
          </w:p>
        </w:tc>
        <w:tc>
          <w:tcPr>
            <w:tcW w:w="178" w:type="pct"/>
            <w:noWrap/>
          </w:tcPr>
          <w:p w:rsidR="00640AFA" w:rsidRPr="001844FB" w:rsidRDefault="00640AFA" w:rsidP="006E037F">
            <w:pPr>
              <w:jc w:val="center"/>
              <w:rPr>
                <w:color w:val="000000"/>
                <w:sz w:val="14"/>
                <w:szCs w:val="14"/>
              </w:rPr>
            </w:pPr>
          </w:p>
        </w:tc>
        <w:tc>
          <w:tcPr>
            <w:tcW w:w="222" w:type="pct"/>
            <w:noWrap/>
          </w:tcPr>
          <w:p w:rsidR="00640AFA" w:rsidRPr="001844FB" w:rsidRDefault="00640AFA" w:rsidP="006E037F">
            <w:pPr>
              <w:jc w:val="center"/>
              <w:rPr>
                <w:color w:val="000000"/>
                <w:sz w:val="14"/>
                <w:szCs w:val="14"/>
              </w:rPr>
            </w:pPr>
          </w:p>
        </w:tc>
        <w:tc>
          <w:tcPr>
            <w:tcW w:w="313" w:type="pct"/>
            <w:noWrap/>
          </w:tcPr>
          <w:p w:rsidR="00640AFA" w:rsidRPr="001844FB" w:rsidRDefault="00640AFA" w:rsidP="006E037F">
            <w:pPr>
              <w:jc w:val="center"/>
              <w:rPr>
                <w:color w:val="000000"/>
                <w:sz w:val="14"/>
                <w:szCs w:val="14"/>
              </w:rPr>
            </w:pPr>
          </w:p>
        </w:tc>
        <w:tc>
          <w:tcPr>
            <w:tcW w:w="266" w:type="pct"/>
            <w:noWrap/>
          </w:tcPr>
          <w:p w:rsidR="00640AFA" w:rsidRPr="001844FB" w:rsidRDefault="00640AFA" w:rsidP="006E037F">
            <w:pPr>
              <w:jc w:val="center"/>
              <w:rPr>
                <w:color w:val="000000"/>
                <w:sz w:val="14"/>
                <w:szCs w:val="14"/>
              </w:rPr>
            </w:pPr>
            <w:r w:rsidRPr="001844FB">
              <w:rPr>
                <w:color w:val="000000"/>
                <w:sz w:val="14"/>
                <w:szCs w:val="14"/>
              </w:rPr>
              <w:t>3716,237</w:t>
            </w:r>
          </w:p>
        </w:tc>
        <w:tc>
          <w:tcPr>
            <w:tcW w:w="264" w:type="pct"/>
            <w:noWrap/>
          </w:tcPr>
          <w:p w:rsidR="00640AFA" w:rsidRPr="001844FB" w:rsidRDefault="00640AFA" w:rsidP="006E037F">
            <w:pPr>
              <w:jc w:val="center"/>
              <w:rPr>
                <w:color w:val="000000"/>
                <w:sz w:val="14"/>
                <w:szCs w:val="14"/>
              </w:rPr>
            </w:pPr>
            <w:r w:rsidRPr="001844FB">
              <w:rPr>
                <w:color w:val="000000"/>
                <w:sz w:val="14"/>
                <w:szCs w:val="14"/>
              </w:rPr>
              <w:t>82990,8</w:t>
            </w:r>
          </w:p>
        </w:tc>
        <w:tc>
          <w:tcPr>
            <w:tcW w:w="264" w:type="pct"/>
            <w:noWrap/>
          </w:tcPr>
          <w:p w:rsidR="00640AFA" w:rsidRPr="001844FB" w:rsidRDefault="00640AFA" w:rsidP="006E037F">
            <w:pPr>
              <w:jc w:val="center"/>
              <w:rPr>
                <w:color w:val="000000"/>
                <w:sz w:val="14"/>
                <w:szCs w:val="14"/>
              </w:rPr>
            </w:pPr>
          </w:p>
        </w:tc>
        <w:tc>
          <w:tcPr>
            <w:tcW w:w="264" w:type="pct"/>
            <w:noWrap/>
          </w:tcPr>
          <w:p w:rsidR="00640AFA" w:rsidRPr="001844FB" w:rsidRDefault="00640AFA" w:rsidP="006E037F">
            <w:pPr>
              <w:jc w:val="center"/>
              <w:rPr>
                <w:color w:val="000000"/>
                <w:sz w:val="14"/>
                <w:szCs w:val="14"/>
              </w:rPr>
            </w:pPr>
          </w:p>
        </w:tc>
        <w:tc>
          <w:tcPr>
            <w:tcW w:w="266" w:type="pct"/>
            <w:noWrap/>
          </w:tcPr>
          <w:p w:rsidR="00640AFA" w:rsidRPr="001844FB" w:rsidRDefault="00640AFA" w:rsidP="006E037F">
            <w:pPr>
              <w:jc w:val="center"/>
              <w:rPr>
                <w:color w:val="000000"/>
                <w:sz w:val="14"/>
                <w:szCs w:val="14"/>
              </w:rPr>
            </w:pPr>
          </w:p>
        </w:tc>
        <w:tc>
          <w:tcPr>
            <w:tcW w:w="243" w:type="pct"/>
            <w:noWrap/>
          </w:tcPr>
          <w:p w:rsidR="00640AFA" w:rsidRPr="001844FB" w:rsidRDefault="00640AFA" w:rsidP="006E037F">
            <w:pPr>
              <w:jc w:val="center"/>
              <w:rPr>
                <w:color w:val="000000"/>
                <w:sz w:val="14"/>
                <w:szCs w:val="14"/>
              </w:rPr>
            </w:pPr>
          </w:p>
        </w:tc>
        <w:tc>
          <w:tcPr>
            <w:tcW w:w="302" w:type="pct"/>
            <w:noWrap/>
          </w:tcPr>
          <w:p w:rsidR="00640AFA" w:rsidRPr="001844FB" w:rsidRDefault="00640AFA" w:rsidP="006E037F">
            <w:pPr>
              <w:jc w:val="center"/>
              <w:rPr>
                <w:color w:val="000000"/>
                <w:sz w:val="14"/>
                <w:szCs w:val="14"/>
              </w:rPr>
            </w:pPr>
            <w:r w:rsidRPr="001844FB">
              <w:rPr>
                <w:color w:val="000000"/>
                <w:sz w:val="14"/>
                <w:szCs w:val="14"/>
              </w:rPr>
              <w:t>31400,0</w:t>
            </w:r>
          </w:p>
        </w:tc>
        <w:tc>
          <w:tcPr>
            <w:tcW w:w="273" w:type="pct"/>
            <w:noWrap/>
          </w:tcPr>
          <w:p w:rsidR="00640AFA" w:rsidRPr="001844FB" w:rsidRDefault="00640AFA" w:rsidP="006E037F">
            <w:pPr>
              <w:jc w:val="center"/>
              <w:rPr>
                <w:color w:val="000000"/>
                <w:sz w:val="14"/>
                <w:szCs w:val="14"/>
              </w:rPr>
            </w:pPr>
            <w:r w:rsidRPr="001844FB">
              <w:rPr>
                <w:color w:val="000000"/>
                <w:sz w:val="14"/>
                <w:szCs w:val="14"/>
              </w:rPr>
              <w:t>30000</w:t>
            </w:r>
          </w:p>
        </w:tc>
      </w:tr>
    </w:tbl>
    <w:p w:rsidR="00425757" w:rsidRPr="001844FB" w:rsidRDefault="00425757" w:rsidP="00425757">
      <w:pPr>
        <w:ind w:left="-284"/>
        <w:jc w:val="both"/>
        <w:rPr>
          <w:sz w:val="14"/>
          <w:szCs w:val="14"/>
        </w:rPr>
      </w:pPr>
      <w:r w:rsidRPr="001844FB">
        <w:rPr>
          <w:sz w:val="14"/>
          <w:szCs w:val="14"/>
          <w:vertAlign w:val="superscript"/>
        </w:rPr>
        <w:t xml:space="preserve">1 </w:t>
      </w:r>
      <w:r w:rsidRPr="001844FB">
        <w:rPr>
          <w:sz w:val="14"/>
          <w:szCs w:val="14"/>
        </w:rPr>
        <w:t xml:space="preserve">Подлежит выполнению до конца строительства по состоянию на 01.01.2015 года. </w:t>
      </w:r>
    </w:p>
    <w:p w:rsidR="006E037F" w:rsidRPr="001844FB" w:rsidRDefault="00DF023B" w:rsidP="00EC39A2">
      <w:pPr>
        <w:ind w:left="-284"/>
        <w:jc w:val="both"/>
        <w:rPr>
          <w:sz w:val="14"/>
          <w:szCs w:val="14"/>
        </w:rPr>
      </w:pPr>
      <w:r w:rsidRPr="001844FB">
        <w:rPr>
          <w:sz w:val="14"/>
          <w:szCs w:val="14"/>
          <w:vertAlign w:val="superscript"/>
        </w:rPr>
        <w:t>2</w:t>
      </w:r>
      <w:r w:rsidR="006E037F" w:rsidRPr="001844FB">
        <w:rPr>
          <w:sz w:val="14"/>
          <w:szCs w:val="14"/>
        </w:rPr>
        <w:t>За счет средств областного бюджета.</w:t>
      </w:r>
    </w:p>
    <w:p w:rsidR="00425757" w:rsidRPr="001844FB" w:rsidRDefault="00425757" w:rsidP="00425757">
      <w:pPr>
        <w:ind w:left="-284" w:right="-50"/>
        <w:jc w:val="both"/>
        <w:rPr>
          <w:sz w:val="14"/>
          <w:szCs w:val="14"/>
        </w:rPr>
      </w:pPr>
      <w:r w:rsidRPr="001844FB">
        <w:rPr>
          <w:sz w:val="14"/>
          <w:szCs w:val="14"/>
          <w:vertAlign w:val="superscript"/>
        </w:rPr>
        <w:t>3</w:t>
      </w:r>
      <w:r w:rsidRPr="001844FB">
        <w:rPr>
          <w:sz w:val="14"/>
          <w:szCs w:val="14"/>
        </w:rPr>
        <w:t xml:space="preserve">В соответствии с постановлением Правительства Кировской области от 06.12.2016 № 32/232 «О направлении бюджетных инвестиций (бюджетных ассигнований) в объекты капитального строительства дорожного хозяйства государственной собственности </w:t>
      </w:r>
      <w:r w:rsidRPr="001844FB">
        <w:rPr>
          <w:sz w:val="18"/>
          <w:szCs w:val="14"/>
        </w:rPr>
        <w:t xml:space="preserve"> </w:t>
      </w:r>
      <w:r w:rsidRPr="001844FB">
        <w:rPr>
          <w:sz w:val="18"/>
          <w:szCs w:val="14"/>
        </w:rPr>
        <w:br/>
        <w:t xml:space="preserve"> </w:t>
      </w:r>
      <w:r w:rsidRPr="001844FB">
        <w:rPr>
          <w:sz w:val="14"/>
          <w:szCs w:val="14"/>
        </w:rPr>
        <w:t xml:space="preserve">Кировской области в 2017 – 2021 годах» </w:t>
      </w:r>
    </w:p>
    <w:p w:rsidR="00425757" w:rsidRPr="001844FB" w:rsidRDefault="00B50622" w:rsidP="00425757">
      <w:pPr>
        <w:ind w:left="-284"/>
        <w:jc w:val="both"/>
        <w:rPr>
          <w:sz w:val="14"/>
          <w:szCs w:val="14"/>
        </w:rPr>
      </w:pPr>
      <w:r w:rsidRPr="001844FB">
        <w:rPr>
          <w:sz w:val="14"/>
          <w:szCs w:val="14"/>
          <w:vertAlign w:val="superscript"/>
        </w:rPr>
        <w:t>4</w:t>
      </w:r>
      <w:r w:rsidR="00425757" w:rsidRPr="001844FB">
        <w:rPr>
          <w:sz w:val="14"/>
          <w:szCs w:val="14"/>
        </w:rPr>
        <w:t>З</w:t>
      </w:r>
      <w:r w:rsidR="00425757" w:rsidRPr="001844FB">
        <w:rPr>
          <w:color w:val="000000"/>
          <w:sz w:val="14"/>
          <w:szCs w:val="14"/>
        </w:rPr>
        <w:t>а счет средств</w:t>
      </w:r>
      <w:r w:rsidR="00425757" w:rsidRPr="001844FB">
        <w:rPr>
          <w:sz w:val="14"/>
          <w:szCs w:val="14"/>
        </w:rPr>
        <w:t xml:space="preserve"> федерального бюджета.</w:t>
      </w:r>
    </w:p>
    <w:p w:rsidR="0008297A" w:rsidRPr="001844FB" w:rsidRDefault="00B50622" w:rsidP="00EC39A2">
      <w:pPr>
        <w:ind w:left="-284"/>
        <w:jc w:val="both"/>
        <w:rPr>
          <w:sz w:val="14"/>
          <w:szCs w:val="14"/>
        </w:rPr>
      </w:pPr>
      <w:r w:rsidRPr="001844FB">
        <w:rPr>
          <w:sz w:val="14"/>
          <w:szCs w:val="14"/>
          <w:vertAlign w:val="superscript"/>
        </w:rPr>
        <w:t>5</w:t>
      </w:r>
      <w:r w:rsidR="0008297A" w:rsidRPr="001844FB">
        <w:rPr>
          <w:sz w:val="14"/>
          <w:szCs w:val="14"/>
        </w:rPr>
        <w:t>Реализация объекта будет выполняться в случае выделения финансирования</w:t>
      </w:r>
      <w:r w:rsidR="00D91B07" w:rsidRPr="001844FB">
        <w:rPr>
          <w:sz w:val="14"/>
          <w:szCs w:val="14"/>
        </w:rPr>
        <w:t>.</w:t>
      </w:r>
    </w:p>
    <w:p w:rsidR="006E037F" w:rsidRPr="001844FB" w:rsidRDefault="006E037F" w:rsidP="006E037F">
      <w:pPr>
        <w:ind w:hanging="480"/>
        <w:jc w:val="center"/>
      </w:pPr>
    </w:p>
    <w:p w:rsidR="006E037F" w:rsidRPr="001844FB" w:rsidRDefault="006E037F" w:rsidP="006E037F">
      <w:pPr>
        <w:ind w:hanging="480"/>
        <w:jc w:val="center"/>
      </w:pPr>
    </w:p>
    <w:p w:rsidR="002025B2" w:rsidRPr="001844FB" w:rsidRDefault="006E037F" w:rsidP="007C40FD">
      <w:pPr>
        <w:widowControl w:val="0"/>
        <w:autoSpaceDE w:val="0"/>
        <w:autoSpaceDN w:val="0"/>
        <w:adjustRightInd w:val="0"/>
        <w:ind w:left="6372"/>
      </w:pPr>
      <w:r w:rsidRPr="001844FB">
        <w:t xml:space="preserve">     _____________ </w:t>
      </w:r>
      <w:r w:rsidRPr="001844FB">
        <w:br w:type="page"/>
      </w:r>
    </w:p>
    <w:p w:rsidR="002025B2" w:rsidRPr="001844FB" w:rsidRDefault="002025B2" w:rsidP="006A3FD2">
      <w:pPr>
        <w:jc w:val="center"/>
        <w:rPr>
          <w:sz w:val="22"/>
          <w:szCs w:val="22"/>
        </w:rPr>
        <w:sectPr w:rsidR="002025B2" w:rsidRPr="001844FB" w:rsidSect="00DB40CC">
          <w:pgSz w:w="16838" w:h="11906" w:orient="landscape"/>
          <w:pgMar w:top="794" w:right="536" w:bottom="794" w:left="900" w:header="709" w:footer="709" w:gutter="0"/>
          <w:cols w:space="708"/>
          <w:docGrid w:linePitch="360"/>
        </w:sectPr>
      </w:pPr>
    </w:p>
    <w:tbl>
      <w:tblPr>
        <w:tblW w:w="0" w:type="auto"/>
        <w:tblInd w:w="11328" w:type="dxa"/>
        <w:tblLook w:val="00A0" w:firstRow="1" w:lastRow="0" w:firstColumn="1" w:lastColumn="0" w:noHBand="0" w:noVBand="0"/>
      </w:tblPr>
      <w:tblGrid>
        <w:gridCol w:w="4621"/>
      </w:tblGrid>
      <w:tr w:rsidR="003171DF" w:rsidRPr="001844FB" w:rsidTr="003171DF">
        <w:tc>
          <w:tcPr>
            <w:tcW w:w="15901" w:type="dxa"/>
          </w:tcPr>
          <w:p w:rsidR="003171DF" w:rsidRPr="001844FB" w:rsidRDefault="003171DF" w:rsidP="003171DF">
            <w:pPr>
              <w:widowControl w:val="0"/>
              <w:tabs>
                <w:tab w:val="left" w:pos="11520"/>
                <w:tab w:val="left" w:pos="12120"/>
              </w:tabs>
              <w:autoSpaceDE w:val="0"/>
              <w:autoSpaceDN w:val="0"/>
              <w:adjustRightInd w:val="0"/>
              <w:outlineLvl w:val="1"/>
              <w:rPr>
                <w:sz w:val="28"/>
                <w:szCs w:val="28"/>
              </w:rPr>
            </w:pPr>
            <w:r w:rsidRPr="001844FB">
              <w:rPr>
                <w:sz w:val="28"/>
                <w:szCs w:val="28"/>
              </w:rPr>
              <w:lastRenderedPageBreak/>
              <w:t xml:space="preserve">Приложение № </w:t>
            </w:r>
            <w:r w:rsidR="005E6B12" w:rsidRPr="001844FB">
              <w:rPr>
                <w:sz w:val="28"/>
                <w:szCs w:val="28"/>
              </w:rPr>
              <w:t>6</w:t>
            </w:r>
          </w:p>
          <w:p w:rsidR="003171DF" w:rsidRPr="001844FB" w:rsidRDefault="003171DF" w:rsidP="003171DF">
            <w:pPr>
              <w:widowControl w:val="0"/>
              <w:tabs>
                <w:tab w:val="left" w:pos="11520"/>
                <w:tab w:val="left" w:pos="12120"/>
              </w:tabs>
              <w:autoSpaceDE w:val="0"/>
              <w:autoSpaceDN w:val="0"/>
              <w:adjustRightInd w:val="0"/>
              <w:outlineLvl w:val="1"/>
              <w:rPr>
                <w:sz w:val="28"/>
                <w:szCs w:val="28"/>
              </w:rPr>
            </w:pPr>
          </w:p>
        </w:tc>
      </w:tr>
      <w:tr w:rsidR="003171DF" w:rsidRPr="001844FB" w:rsidTr="003171DF">
        <w:tc>
          <w:tcPr>
            <w:tcW w:w="15901" w:type="dxa"/>
          </w:tcPr>
          <w:p w:rsidR="003171DF" w:rsidRPr="001844FB" w:rsidRDefault="003171DF" w:rsidP="003171DF">
            <w:pPr>
              <w:widowControl w:val="0"/>
              <w:tabs>
                <w:tab w:val="left" w:pos="11520"/>
                <w:tab w:val="left" w:pos="12120"/>
              </w:tabs>
              <w:autoSpaceDE w:val="0"/>
              <w:autoSpaceDN w:val="0"/>
              <w:adjustRightInd w:val="0"/>
              <w:outlineLvl w:val="1"/>
              <w:rPr>
                <w:sz w:val="28"/>
                <w:szCs w:val="28"/>
              </w:rPr>
            </w:pPr>
            <w:r w:rsidRPr="001844FB">
              <w:rPr>
                <w:sz w:val="28"/>
                <w:szCs w:val="28"/>
              </w:rPr>
              <w:t>Приложение № 12</w:t>
            </w:r>
          </w:p>
          <w:p w:rsidR="003171DF" w:rsidRPr="001844FB" w:rsidRDefault="003171DF" w:rsidP="003171DF">
            <w:pPr>
              <w:widowControl w:val="0"/>
              <w:tabs>
                <w:tab w:val="left" w:pos="11520"/>
                <w:tab w:val="left" w:pos="12120"/>
              </w:tabs>
              <w:autoSpaceDE w:val="0"/>
              <w:autoSpaceDN w:val="0"/>
              <w:adjustRightInd w:val="0"/>
              <w:outlineLvl w:val="1"/>
              <w:rPr>
                <w:sz w:val="28"/>
                <w:szCs w:val="28"/>
              </w:rPr>
            </w:pPr>
          </w:p>
        </w:tc>
      </w:tr>
      <w:tr w:rsidR="003171DF" w:rsidRPr="001844FB" w:rsidTr="003171DF">
        <w:tc>
          <w:tcPr>
            <w:tcW w:w="15901" w:type="dxa"/>
          </w:tcPr>
          <w:p w:rsidR="003171DF" w:rsidRPr="001844FB" w:rsidRDefault="003171DF" w:rsidP="003171DF">
            <w:pPr>
              <w:widowControl w:val="0"/>
              <w:tabs>
                <w:tab w:val="left" w:pos="11520"/>
                <w:tab w:val="left" w:pos="12120"/>
              </w:tabs>
              <w:autoSpaceDE w:val="0"/>
              <w:autoSpaceDN w:val="0"/>
              <w:adjustRightInd w:val="0"/>
              <w:outlineLvl w:val="1"/>
              <w:rPr>
                <w:sz w:val="28"/>
                <w:szCs w:val="28"/>
              </w:rPr>
            </w:pPr>
            <w:r w:rsidRPr="001844FB">
              <w:rPr>
                <w:sz w:val="28"/>
                <w:szCs w:val="28"/>
              </w:rPr>
              <w:t>к Государственной программе</w:t>
            </w:r>
          </w:p>
        </w:tc>
      </w:tr>
    </w:tbl>
    <w:p w:rsidR="003171DF" w:rsidRPr="001844FB" w:rsidRDefault="003171DF" w:rsidP="003171DF">
      <w:pPr>
        <w:widowControl w:val="0"/>
        <w:autoSpaceDE w:val="0"/>
        <w:autoSpaceDN w:val="0"/>
        <w:adjustRightInd w:val="0"/>
        <w:jc w:val="center"/>
        <w:rPr>
          <w:sz w:val="28"/>
          <w:szCs w:val="28"/>
        </w:rPr>
      </w:pPr>
    </w:p>
    <w:p w:rsidR="003171DF" w:rsidRPr="001844FB" w:rsidRDefault="003171DF" w:rsidP="003171DF">
      <w:pPr>
        <w:jc w:val="both"/>
        <w:rPr>
          <w:sz w:val="28"/>
          <w:szCs w:val="28"/>
        </w:rPr>
      </w:pPr>
    </w:p>
    <w:p w:rsidR="003171DF" w:rsidRPr="001844FB" w:rsidRDefault="003171DF" w:rsidP="003171DF">
      <w:pPr>
        <w:jc w:val="both"/>
        <w:rPr>
          <w:sz w:val="28"/>
          <w:szCs w:val="28"/>
        </w:rPr>
      </w:pPr>
    </w:p>
    <w:p w:rsidR="003171DF" w:rsidRPr="001844FB" w:rsidRDefault="003171DF" w:rsidP="003171DF">
      <w:pPr>
        <w:pStyle w:val="ConsPlusTitle"/>
        <w:jc w:val="center"/>
      </w:pPr>
      <w:r w:rsidRPr="001844FB">
        <w:t>РЕСУРСНОЕ  ОБЕСПЕЧЕНИЕ</w:t>
      </w:r>
    </w:p>
    <w:p w:rsidR="003171DF" w:rsidRPr="001844FB" w:rsidRDefault="003171DF" w:rsidP="003171DF">
      <w:pPr>
        <w:pStyle w:val="ConsPlusTitle"/>
        <w:jc w:val="center"/>
      </w:pPr>
      <w:r w:rsidRPr="001844FB">
        <w:t xml:space="preserve"> реализации мероприятий по развитию дорожного хозяйства Кировской области  государственной программы          </w:t>
      </w:r>
    </w:p>
    <w:p w:rsidR="003171DF" w:rsidRPr="001844FB" w:rsidRDefault="003171DF" w:rsidP="003171DF">
      <w:pPr>
        <w:pStyle w:val="ConsPlusTitle"/>
        <w:jc w:val="center"/>
      </w:pPr>
      <w:r w:rsidRPr="001844FB">
        <w:t>Кировской области «Развитие транспортной системы» на 2013 – 2020 годы за счет всех источников финансирования</w:t>
      </w:r>
    </w:p>
    <w:p w:rsidR="003171DF" w:rsidRPr="001844FB" w:rsidRDefault="003171DF" w:rsidP="003171DF">
      <w:pPr>
        <w:pStyle w:val="ConsPlusTitle"/>
        <w:jc w:val="center"/>
      </w:pPr>
    </w:p>
    <w:p w:rsidR="003171DF" w:rsidRPr="001844FB" w:rsidRDefault="003171DF" w:rsidP="00D91B07">
      <w:pPr>
        <w:pStyle w:val="ConsPlusNormal"/>
        <w:ind w:right="140"/>
        <w:jc w:val="right"/>
        <w:rPr>
          <w:rFonts w:ascii="Times New Roman" w:hAnsi="Times New Roman"/>
        </w:rPr>
      </w:pPr>
      <w:r w:rsidRPr="001844FB">
        <w:rPr>
          <w:rFonts w:ascii="Times New Roman" w:hAnsi="Times New Roman"/>
        </w:rPr>
        <w:t>(тыс. рублей)</w:t>
      </w:r>
    </w:p>
    <w:tbl>
      <w:tblPr>
        <w:tblW w:w="4937" w:type="pct"/>
        <w:tblInd w:w="25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A0" w:firstRow="1" w:lastRow="0" w:firstColumn="1" w:lastColumn="0" w:noHBand="0" w:noVBand="0"/>
      </w:tblPr>
      <w:tblGrid>
        <w:gridCol w:w="483"/>
        <w:gridCol w:w="1118"/>
        <w:gridCol w:w="1115"/>
        <w:gridCol w:w="712"/>
        <w:gridCol w:w="765"/>
        <w:gridCol w:w="756"/>
        <w:gridCol w:w="888"/>
        <w:gridCol w:w="513"/>
        <w:gridCol w:w="939"/>
        <w:gridCol w:w="1071"/>
        <w:gridCol w:w="1115"/>
        <w:gridCol w:w="1011"/>
        <w:gridCol w:w="998"/>
        <w:gridCol w:w="1137"/>
        <w:gridCol w:w="995"/>
        <w:gridCol w:w="992"/>
        <w:gridCol w:w="1140"/>
      </w:tblGrid>
      <w:tr w:rsidR="003171DF" w:rsidRPr="001844FB" w:rsidTr="00D76031">
        <w:trPr>
          <w:trHeight w:val="276"/>
          <w:tblHeader/>
        </w:trPr>
        <w:tc>
          <w:tcPr>
            <w:tcW w:w="153" w:type="pct"/>
            <w:vMerge w:val="restart"/>
            <w:tcBorders>
              <w:top w:val="single" w:sz="4" w:space="0" w:color="auto"/>
              <w:left w:val="single" w:sz="4" w:space="0" w:color="auto"/>
              <w:bottom w:val="single" w:sz="4" w:space="0" w:color="auto"/>
              <w:right w:val="single" w:sz="4" w:space="0" w:color="auto"/>
            </w:tcBorders>
          </w:tcPr>
          <w:p w:rsidR="003171DF" w:rsidRPr="001844FB" w:rsidRDefault="003171DF" w:rsidP="003171DF">
            <w:pPr>
              <w:jc w:val="center"/>
              <w:rPr>
                <w:color w:val="000000"/>
                <w:sz w:val="14"/>
                <w:szCs w:val="14"/>
              </w:rPr>
            </w:pPr>
            <w:r w:rsidRPr="001844FB">
              <w:rPr>
                <w:color w:val="000000"/>
                <w:sz w:val="14"/>
                <w:szCs w:val="14"/>
              </w:rPr>
              <w:t>№ п/п</w:t>
            </w:r>
          </w:p>
        </w:tc>
        <w:tc>
          <w:tcPr>
            <w:tcW w:w="355" w:type="pct"/>
            <w:vMerge w:val="restart"/>
            <w:tcBorders>
              <w:top w:val="single" w:sz="4" w:space="0" w:color="auto"/>
              <w:left w:val="single" w:sz="4" w:space="0" w:color="auto"/>
              <w:bottom w:val="single" w:sz="4" w:space="0" w:color="auto"/>
              <w:right w:val="single" w:sz="4" w:space="0" w:color="auto"/>
            </w:tcBorders>
            <w:tcMar>
              <w:left w:w="28" w:type="dxa"/>
              <w:right w:w="28" w:type="dxa"/>
            </w:tcMar>
          </w:tcPr>
          <w:p w:rsidR="003171DF" w:rsidRPr="001844FB" w:rsidRDefault="003171DF" w:rsidP="003171DF">
            <w:pPr>
              <w:jc w:val="center"/>
              <w:rPr>
                <w:color w:val="000000"/>
                <w:sz w:val="14"/>
                <w:szCs w:val="14"/>
              </w:rPr>
            </w:pPr>
            <w:r w:rsidRPr="001844FB">
              <w:rPr>
                <w:color w:val="000000"/>
                <w:sz w:val="14"/>
                <w:szCs w:val="14"/>
              </w:rPr>
              <w:t>Наименование государственной программы, отдельного мероприятия, мероприятий</w:t>
            </w:r>
          </w:p>
        </w:tc>
        <w:tc>
          <w:tcPr>
            <w:tcW w:w="354" w:type="pct"/>
            <w:vMerge w:val="restart"/>
            <w:tcBorders>
              <w:top w:val="single" w:sz="4" w:space="0" w:color="auto"/>
              <w:left w:val="single" w:sz="4" w:space="0" w:color="auto"/>
              <w:bottom w:val="single" w:sz="4" w:space="0" w:color="auto"/>
              <w:right w:val="single" w:sz="4" w:space="0" w:color="auto"/>
            </w:tcBorders>
            <w:tcMar>
              <w:left w:w="28" w:type="dxa"/>
              <w:right w:w="28" w:type="dxa"/>
            </w:tcMar>
          </w:tcPr>
          <w:p w:rsidR="003171DF" w:rsidRPr="001844FB" w:rsidRDefault="003171DF" w:rsidP="003171DF">
            <w:pPr>
              <w:jc w:val="center"/>
              <w:rPr>
                <w:color w:val="000000"/>
                <w:sz w:val="14"/>
                <w:szCs w:val="14"/>
              </w:rPr>
            </w:pPr>
            <w:r w:rsidRPr="001844FB">
              <w:rPr>
                <w:color w:val="000000"/>
                <w:sz w:val="14"/>
                <w:szCs w:val="14"/>
              </w:rPr>
              <w:t>Ответственный исполнитель</w:t>
            </w:r>
          </w:p>
        </w:tc>
        <w:tc>
          <w:tcPr>
            <w:tcW w:w="1154" w:type="pct"/>
            <w:gridSpan w:val="5"/>
            <w:tcBorders>
              <w:top w:val="single" w:sz="4" w:space="0" w:color="auto"/>
              <w:left w:val="single" w:sz="4" w:space="0" w:color="auto"/>
              <w:bottom w:val="single" w:sz="4" w:space="0" w:color="auto"/>
              <w:right w:val="single" w:sz="4" w:space="0" w:color="auto"/>
            </w:tcBorders>
          </w:tcPr>
          <w:p w:rsidR="003171DF" w:rsidRPr="001844FB" w:rsidRDefault="003171DF" w:rsidP="003171DF">
            <w:pPr>
              <w:jc w:val="center"/>
              <w:rPr>
                <w:color w:val="000000"/>
                <w:sz w:val="14"/>
                <w:szCs w:val="14"/>
              </w:rPr>
            </w:pPr>
            <w:r w:rsidRPr="001844FB">
              <w:rPr>
                <w:color w:val="000000"/>
                <w:sz w:val="14"/>
                <w:szCs w:val="14"/>
              </w:rPr>
              <w:t>Код бюджетной классификации</w:t>
            </w:r>
          </w:p>
        </w:tc>
        <w:tc>
          <w:tcPr>
            <w:tcW w:w="2984" w:type="pct"/>
            <w:gridSpan w:val="9"/>
            <w:tcBorders>
              <w:top w:val="single" w:sz="4" w:space="0" w:color="auto"/>
              <w:left w:val="single" w:sz="4" w:space="0" w:color="auto"/>
              <w:bottom w:val="single" w:sz="4" w:space="0" w:color="auto"/>
              <w:right w:val="single" w:sz="4" w:space="0" w:color="auto"/>
            </w:tcBorders>
          </w:tcPr>
          <w:p w:rsidR="003171DF" w:rsidRPr="001844FB" w:rsidRDefault="003171DF" w:rsidP="003171DF">
            <w:pPr>
              <w:jc w:val="center"/>
              <w:rPr>
                <w:color w:val="000000"/>
                <w:sz w:val="14"/>
                <w:szCs w:val="14"/>
              </w:rPr>
            </w:pPr>
            <w:r w:rsidRPr="001844FB">
              <w:rPr>
                <w:color w:val="000000"/>
                <w:sz w:val="14"/>
                <w:szCs w:val="14"/>
              </w:rPr>
              <w:t>Объем ресурсного обеспечения</w:t>
            </w:r>
          </w:p>
        </w:tc>
      </w:tr>
      <w:tr w:rsidR="003171DF" w:rsidRPr="001844FB" w:rsidTr="00D76031">
        <w:trPr>
          <w:trHeight w:val="567"/>
          <w:tblHeader/>
        </w:trPr>
        <w:tc>
          <w:tcPr>
            <w:tcW w:w="153" w:type="pct"/>
            <w:vMerge/>
            <w:tcBorders>
              <w:top w:val="single" w:sz="4" w:space="0" w:color="auto"/>
              <w:left w:val="single" w:sz="4" w:space="0" w:color="auto"/>
              <w:bottom w:val="single" w:sz="4" w:space="0" w:color="auto"/>
              <w:right w:val="single" w:sz="4" w:space="0" w:color="auto"/>
            </w:tcBorders>
            <w:vAlign w:val="center"/>
          </w:tcPr>
          <w:p w:rsidR="003171DF" w:rsidRPr="001844FB" w:rsidRDefault="003171DF" w:rsidP="003171DF">
            <w:pPr>
              <w:rPr>
                <w:color w:val="000000"/>
                <w:sz w:val="14"/>
                <w:szCs w:val="14"/>
              </w:rPr>
            </w:pPr>
          </w:p>
        </w:tc>
        <w:tc>
          <w:tcPr>
            <w:tcW w:w="355" w:type="pct"/>
            <w:vMerge/>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3171DF" w:rsidRPr="001844FB" w:rsidRDefault="003171DF" w:rsidP="003171DF">
            <w:pPr>
              <w:rPr>
                <w:color w:val="000000"/>
                <w:sz w:val="14"/>
                <w:szCs w:val="14"/>
              </w:rPr>
            </w:pPr>
          </w:p>
        </w:tc>
        <w:tc>
          <w:tcPr>
            <w:tcW w:w="354" w:type="pct"/>
            <w:vMerge/>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3171DF" w:rsidRPr="001844FB" w:rsidRDefault="003171DF" w:rsidP="003171DF">
            <w:pPr>
              <w:rPr>
                <w:color w:val="000000"/>
                <w:sz w:val="14"/>
                <w:szCs w:val="14"/>
              </w:rPr>
            </w:pPr>
          </w:p>
        </w:tc>
        <w:tc>
          <w:tcPr>
            <w:tcW w:w="226" w:type="pct"/>
            <w:tcBorders>
              <w:top w:val="single" w:sz="4" w:space="0" w:color="auto"/>
              <w:left w:val="single" w:sz="4" w:space="0" w:color="auto"/>
              <w:bottom w:val="single" w:sz="4" w:space="0" w:color="auto"/>
              <w:right w:val="single" w:sz="4" w:space="0" w:color="auto"/>
            </w:tcBorders>
          </w:tcPr>
          <w:p w:rsidR="003171DF" w:rsidRPr="001844FB" w:rsidRDefault="003171DF" w:rsidP="003171DF">
            <w:pPr>
              <w:jc w:val="center"/>
              <w:rPr>
                <w:color w:val="000000"/>
                <w:sz w:val="14"/>
                <w:szCs w:val="14"/>
              </w:rPr>
            </w:pPr>
            <w:r w:rsidRPr="001844FB">
              <w:rPr>
                <w:color w:val="000000"/>
                <w:sz w:val="14"/>
                <w:szCs w:val="14"/>
              </w:rPr>
              <w:t>ГРБС</w:t>
            </w:r>
          </w:p>
        </w:tc>
        <w:tc>
          <w:tcPr>
            <w:tcW w:w="243" w:type="pct"/>
            <w:tcBorders>
              <w:top w:val="single" w:sz="4" w:space="0" w:color="auto"/>
              <w:left w:val="single" w:sz="4" w:space="0" w:color="auto"/>
              <w:bottom w:val="single" w:sz="4" w:space="0" w:color="auto"/>
              <w:right w:val="single" w:sz="4" w:space="0" w:color="auto"/>
            </w:tcBorders>
          </w:tcPr>
          <w:p w:rsidR="003171DF" w:rsidRPr="001844FB" w:rsidRDefault="003171DF" w:rsidP="003171DF">
            <w:pPr>
              <w:jc w:val="center"/>
              <w:rPr>
                <w:color w:val="000000"/>
                <w:sz w:val="14"/>
                <w:szCs w:val="14"/>
              </w:rPr>
            </w:pPr>
            <w:r w:rsidRPr="001844FB">
              <w:rPr>
                <w:color w:val="000000"/>
                <w:sz w:val="14"/>
                <w:szCs w:val="14"/>
              </w:rPr>
              <w:t>РзПр</w:t>
            </w:r>
          </w:p>
        </w:tc>
        <w:tc>
          <w:tcPr>
            <w:tcW w:w="240" w:type="pct"/>
            <w:tcBorders>
              <w:top w:val="single" w:sz="4" w:space="0" w:color="auto"/>
              <w:left w:val="single" w:sz="4" w:space="0" w:color="auto"/>
              <w:bottom w:val="single" w:sz="4" w:space="0" w:color="auto"/>
              <w:right w:val="single" w:sz="4" w:space="0" w:color="auto"/>
            </w:tcBorders>
          </w:tcPr>
          <w:p w:rsidR="003171DF" w:rsidRPr="001844FB" w:rsidRDefault="003171DF" w:rsidP="003171DF">
            <w:pPr>
              <w:jc w:val="center"/>
              <w:rPr>
                <w:color w:val="000000"/>
                <w:sz w:val="14"/>
                <w:szCs w:val="14"/>
              </w:rPr>
            </w:pPr>
            <w:r w:rsidRPr="001844FB">
              <w:rPr>
                <w:color w:val="000000"/>
                <w:sz w:val="14"/>
                <w:szCs w:val="14"/>
              </w:rPr>
              <w:t>ЦСР</w:t>
            </w:r>
          </w:p>
        </w:tc>
        <w:tc>
          <w:tcPr>
            <w:tcW w:w="282" w:type="pct"/>
            <w:tcBorders>
              <w:top w:val="single" w:sz="4" w:space="0" w:color="auto"/>
              <w:left w:val="single" w:sz="4" w:space="0" w:color="auto"/>
              <w:bottom w:val="single" w:sz="4" w:space="0" w:color="auto"/>
              <w:right w:val="single" w:sz="4" w:space="0" w:color="auto"/>
            </w:tcBorders>
          </w:tcPr>
          <w:p w:rsidR="003171DF" w:rsidRPr="001844FB" w:rsidRDefault="003171DF" w:rsidP="003171DF">
            <w:pPr>
              <w:pStyle w:val="ConsPlusNormal"/>
              <w:ind w:firstLine="0"/>
              <w:jc w:val="center"/>
              <w:rPr>
                <w:rFonts w:ascii="Times New Roman" w:hAnsi="Times New Roman"/>
                <w:sz w:val="14"/>
                <w:szCs w:val="14"/>
                <w:lang w:val="en-US"/>
              </w:rPr>
            </w:pPr>
            <w:r w:rsidRPr="001844FB">
              <w:rPr>
                <w:rFonts w:ascii="Times New Roman" w:hAnsi="Times New Roman"/>
                <w:sz w:val="14"/>
                <w:szCs w:val="14"/>
              </w:rPr>
              <w:t>ЦСР</w:t>
            </w:r>
            <w:r w:rsidRPr="001844FB">
              <w:rPr>
                <w:rFonts w:ascii="Times New Roman" w:hAnsi="Times New Roman"/>
                <w:sz w:val="14"/>
                <w:szCs w:val="14"/>
                <w:lang w:val="en-US"/>
              </w:rPr>
              <w:t>*</w:t>
            </w:r>
          </w:p>
        </w:tc>
        <w:tc>
          <w:tcPr>
            <w:tcW w:w="163" w:type="pct"/>
            <w:tcBorders>
              <w:top w:val="single" w:sz="4" w:space="0" w:color="auto"/>
              <w:left w:val="single" w:sz="4" w:space="0" w:color="auto"/>
              <w:bottom w:val="single" w:sz="4" w:space="0" w:color="auto"/>
              <w:right w:val="single" w:sz="4" w:space="0" w:color="auto"/>
            </w:tcBorders>
          </w:tcPr>
          <w:p w:rsidR="003171DF" w:rsidRPr="001844FB" w:rsidRDefault="003171DF" w:rsidP="003171DF">
            <w:pPr>
              <w:jc w:val="center"/>
              <w:rPr>
                <w:color w:val="000000"/>
                <w:sz w:val="14"/>
                <w:szCs w:val="14"/>
              </w:rPr>
            </w:pPr>
            <w:r w:rsidRPr="001844FB">
              <w:rPr>
                <w:color w:val="000000"/>
                <w:sz w:val="14"/>
                <w:szCs w:val="14"/>
              </w:rPr>
              <w:t>ВР</w:t>
            </w:r>
          </w:p>
        </w:tc>
        <w:tc>
          <w:tcPr>
            <w:tcW w:w="298" w:type="pct"/>
            <w:tcBorders>
              <w:top w:val="single" w:sz="4" w:space="0" w:color="auto"/>
              <w:left w:val="single" w:sz="4" w:space="0" w:color="auto"/>
              <w:bottom w:val="single" w:sz="4" w:space="0" w:color="auto"/>
              <w:right w:val="single" w:sz="4" w:space="0" w:color="auto"/>
            </w:tcBorders>
          </w:tcPr>
          <w:p w:rsidR="003171DF" w:rsidRPr="001844FB" w:rsidRDefault="003171DF" w:rsidP="003171DF">
            <w:pPr>
              <w:pStyle w:val="ConsPlusNormal"/>
              <w:ind w:firstLine="0"/>
              <w:jc w:val="center"/>
              <w:rPr>
                <w:rFonts w:ascii="Times New Roman" w:hAnsi="Times New Roman"/>
                <w:sz w:val="14"/>
                <w:szCs w:val="14"/>
              </w:rPr>
            </w:pPr>
            <w:r w:rsidRPr="001844FB">
              <w:rPr>
                <w:rFonts w:ascii="Times New Roman" w:hAnsi="Times New Roman"/>
                <w:sz w:val="14"/>
                <w:szCs w:val="14"/>
              </w:rPr>
              <w:t>2015 год</w:t>
            </w:r>
          </w:p>
          <w:p w:rsidR="003171DF" w:rsidRPr="001844FB" w:rsidRDefault="003171DF" w:rsidP="003171DF">
            <w:pPr>
              <w:pStyle w:val="ConsPlusNormal"/>
              <w:ind w:firstLine="0"/>
              <w:jc w:val="center"/>
              <w:rPr>
                <w:rFonts w:ascii="Times New Roman" w:hAnsi="Times New Roman"/>
                <w:sz w:val="14"/>
                <w:szCs w:val="14"/>
              </w:rPr>
            </w:pPr>
            <w:r w:rsidRPr="001844FB">
              <w:rPr>
                <w:rFonts w:ascii="Times New Roman" w:hAnsi="Times New Roman"/>
                <w:sz w:val="14"/>
                <w:szCs w:val="14"/>
              </w:rPr>
              <w:t>(факт)</w:t>
            </w:r>
          </w:p>
        </w:tc>
        <w:tc>
          <w:tcPr>
            <w:tcW w:w="340" w:type="pct"/>
            <w:tcBorders>
              <w:top w:val="single" w:sz="4" w:space="0" w:color="auto"/>
              <w:left w:val="single" w:sz="4" w:space="0" w:color="auto"/>
              <w:bottom w:val="single" w:sz="4" w:space="0" w:color="auto"/>
              <w:right w:val="single" w:sz="4" w:space="0" w:color="auto"/>
            </w:tcBorders>
          </w:tcPr>
          <w:p w:rsidR="003171DF" w:rsidRPr="001844FB" w:rsidRDefault="003171DF" w:rsidP="003171DF">
            <w:pPr>
              <w:jc w:val="center"/>
              <w:rPr>
                <w:color w:val="000000"/>
                <w:sz w:val="14"/>
                <w:szCs w:val="14"/>
              </w:rPr>
            </w:pPr>
            <w:r w:rsidRPr="001844FB">
              <w:rPr>
                <w:color w:val="000000"/>
                <w:sz w:val="14"/>
                <w:szCs w:val="14"/>
              </w:rPr>
              <w:t>2016 год</w:t>
            </w:r>
          </w:p>
          <w:p w:rsidR="003171DF" w:rsidRPr="001844FB" w:rsidRDefault="003171DF" w:rsidP="003171DF">
            <w:pPr>
              <w:jc w:val="center"/>
              <w:rPr>
                <w:color w:val="000000"/>
                <w:sz w:val="14"/>
                <w:szCs w:val="14"/>
              </w:rPr>
            </w:pPr>
            <w:r w:rsidRPr="001844FB">
              <w:rPr>
                <w:color w:val="000000"/>
                <w:sz w:val="14"/>
                <w:szCs w:val="14"/>
              </w:rPr>
              <w:t>(факт)</w:t>
            </w:r>
          </w:p>
        </w:tc>
        <w:tc>
          <w:tcPr>
            <w:tcW w:w="354" w:type="pct"/>
            <w:tcBorders>
              <w:top w:val="single" w:sz="4" w:space="0" w:color="auto"/>
              <w:left w:val="single" w:sz="4" w:space="0" w:color="auto"/>
              <w:bottom w:val="single" w:sz="4" w:space="0" w:color="auto"/>
              <w:right w:val="single" w:sz="4" w:space="0" w:color="auto"/>
            </w:tcBorders>
          </w:tcPr>
          <w:p w:rsidR="003171DF" w:rsidRPr="001844FB" w:rsidRDefault="003171DF" w:rsidP="003171DF">
            <w:pPr>
              <w:jc w:val="center"/>
              <w:rPr>
                <w:color w:val="000000"/>
                <w:sz w:val="14"/>
                <w:szCs w:val="14"/>
              </w:rPr>
            </w:pPr>
            <w:r w:rsidRPr="001844FB">
              <w:rPr>
                <w:color w:val="000000"/>
                <w:sz w:val="14"/>
                <w:szCs w:val="14"/>
              </w:rPr>
              <w:t>2017 год</w:t>
            </w:r>
          </w:p>
          <w:p w:rsidR="007C40FD" w:rsidRPr="001844FB" w:rsidRDefault="007C40FD" w:rsidP="003171DF">
            <w:pPr>
              <w:jc w:val="center"/>
              <w:rPr>
                <w:color w:val="000000"/>
                <w:sz w:val="14"/>
                <w:szCs w:val="14"/>
              </w:rPr>
            </w:pPr>
            <w:r w:rsidRPr="001844FB">
              <w:rPr>
                <w:color w:val="000000"/>
                <w:sz w:val="14"/>
                <w:szCs w:val="14"/>
              </w:rPr>
              <w:t>(факт)</w:t>
            </w:r>
          </w:p>
        </w:tc>
        <w:tc>
          <w:tcPr>
            <w:tcW w:w="321" w:type="pct"/>
            <w:tcBorders>
              <w:top w:val="single" w:sz="4" w:space="0" w:color="auto"/>
              <w:left w:val="single" w:sz="4" w:space="0" w:color="auto"/>
              <w:bottom w:val="single" w:sz="4" w:space="0" w:color="auto"/>
              <w:right w:val="single" w:sz="4" w:space="0" w:color="auto"/>
            </w:tcBorders>
          </w:tcPr>
          <w:p w:rsidR="003171DF" w:rsidRPr="001844FB" w:rsidRDefault="003171DF" w:rsidP="003171DF">
            <w:pPr>
              <w:jc w:val="center"/>
              <w:rPr>
                <w:color w:val="000000"/>
                <w:sz w:val="14"/>
                <w:szCs w:val="14"/>
              </w:rPr>
            </w:pPr>
            <w:r w:rsidRPr="001844FB">
              <w:rPr>
                <w:color w:val="000000"/>
                <w:sz w:val="14"/>
                <w:szCs w:val="14"/>
              </w:rPr>
              <w:t>2018 год</w:t>
            </w:r>
          </w:p>
        </w:tc>
        <w:tc>
          <w:tcPr>
            <w:tcW w:w="317" w:type="pct"/>
            <w:tcBorders>
              <w:top w:val="single" w:sz="4" w:space="0" w:color="auto"/>
              <w:left w:val="single" w:sz="4" w:space="0" w:color="auto"/>
              <w:bottom w:val="single" w:sz="4" w:space="0" w:color="auto"/>
              <w:right w:val="single" w:sz="4" w:space="0" w:color="auto"/>
            </w:tcBorders>
          </w:tcPr>
          <w:p w:rsidR="003171DF" w:rsidRPr="001844FB" w:rsidRDefault="003171DF" w:rsidP="003171DF">
            <w:pPr>
              <w:jc w:val="center"/>
              <w:rPr>
                <w:color w:val="000000"/>
                <w:sz w:val="14"/>
                <w:szCs w:val="14"/>
              </w:rPr>
            </w:pPr>
            <w:r w:rsidRPr="001844FB">
              <w:rPr>
                <w:color w:val="000000"/>
                <w:sz w:val="14"/>
                <w:szCs w:val="14"/>
              </w:rPr>
              <w:t>2019 год</w:t>
            </w:r>
          </w:p>
        </w:tc>
        <w:tc>
          <w:tcPr>
            <w:tcW w:w="361" w:type="pct"/>
            <w:tcBorders>
              <w:top w:val="single" w:sz="4" w:space="0" w:color="auto"/>
              <w:left w:val="single" w:sz="4" w:space="0" w:color="auto"/>
              <w:bottom w:val="single" w:sz="4" w:space="0" w:color="auto"/>
              <w:right w:val="single" w:sz="4" w:space="0" w:color="auto"/>
            </w:tcBorders>
          </w:tcPr>
          <w:p w:rsidR="003171DF" w:rsidRPr="001844FB" w:rsidRDefault="003171DF" w:rsidP="003171DF">
            <w:pPr>
              <w:jc w:val="center"/>
              <w:rPr>
                <w:color w:val="000000"/>
                <w:sz w:val="14"/>
                <w:szCs w:val="14"/>
              </w:rPr>
            </w:pPr>
            <w:r w:rsidRPr="001844FB">
              <w:rPr>
                <w:color w:val="000000"/>
                <w:sz w:val="14"/>
                <w:szCs w:val="14"/>
              </w:rPr>
              <w:t>2020 год</w:t>
            </w:r>
          </w:p>
        </w:tc>
        <w:tc>
          <w:tcPr>
            <w:tcW w:w="316" w:type="pct"/>
            <w:tcBorders>
              <w:top w:val="single" w:sz="4" w:space="0" w:color="auto"/>
              <w:left w:val="single" w:sz="4" w:space="0" w:color="auto"/>
              <w:bottom w:val="single" w:sz="4" w:space="0" w:color="auto"/>
              <w:right w:val="single" w:sz="4" w:space="0" w:color="auto"/>
            </w:tcBorders>
          </w:tcPr>
          <w:p w:rsidR="003171DF" w:rsidRPr="001844FB" w:rsidRDefault="003171DF" w:rsidP="00A94467">
            <w:pPr>
              <w:jc w:val="center"/>
              <w:rPr>
                <w:color w:val="000000"/>
                <w:sz w:val="14"/>
                <w:szCs w:val="14"/>
              </w:rPr>
            </w:pPr>
            <w:r w:rsidRPr="001844FB">
              <w:rPr>
                <w:color w:val="000000"/>
                <w:sz w:val="14"/>
                <w:szCs w:val="14"/>
              </w:rPr>
              <w:t xml:space="preserve">2021 год </w:t>
            </w:r>
          </w:p>
        </w:tc>
        <w:tc>
          <w:tcPr>
            <w:tcW w:w="315" w:type="pct"/>
            <w:tcBorders>
              <w:top w:val="single" w:sz="4" w:space="0" w:color="auto"/>
              <w:left w:val="single" w:sz="4" w:space="0" w:color="auto"/>
              <w:bottom w:val="single" w:sz="4" w:space="0" w:color="auto"/>
              <w:right w:val="single" w:sz="4" w:space="0" w:color="auto"/>
            </w:tcBorders>
          </w:tcPr>
          <w:p w:rsidR="003171DF" w:rsidRPr="001844FB" w:rsidRDefault="003171DF" w:rsidP="003171DF">
            <w:pPr>
              <w:jc w:val="center"/>
              <w:rPr>
                <w:color w:val="000000"/>
                <w:sz w:val="14"/>
                <w:szCs w:val="14"/>
              </w:rPr>
            </w:pPr>
            <w:r w:rsidRPr="001844FB">
              <w:rPr>
                <w:color w:val="000000"/>
                <w:sz w:val="14"/>
                <w:szCs w:val="14"/>
              </w:rPr>
              <w:t>2022 год (прогноз)</w:t>
            </w:r>
          </w:p>
        </w:tc>
        <w:tc>
          <w:tcPr>
            <w:tcW w:w="362" w:type="pct"/>
            <w:tcBorders>
              <w:top w:val="single" w:sz="4" w:space="0" w:color="auto"/>
              <w:left w:val="single" w:sz="4" w:space="0" w:color="auto"/>
              <w:bottom w:val="single" w:sz="4" w:space="0" w:color="auto"/>
              <w:right w:val="single" w:sz="4" w:space="0" w:color="auto"/>
            </w:tcBorders>
          </w:tcPr>
          <w:p w:rsidR="003171DF" w:rsidRPr="001844FB" w:rsidRDefault="003171DF" w:rsidP="003171DF">
            <w:pPr>
              <w:jc w:val="center"/>
              <w:rPr>
                <w:color w:val="000000"/>
                <w:sz w:val="14"/>
                <w:szCs w:val="14"/>
              </w:rPr>
            </w:pPr>
            <w:r w:rsidRPr="001844FB">
              <w:rPr>
                <w:color w:val="000000"/>
                <w:sz w:val="14"/>
                <w:szCs w:val="14"/>
              </w:rPr>
              <w:t>итого 2015 –  2022 годы</w:t>
            </w:r>
          </w:p>
        </w:tc>
      </w:tr>
      <w:tr w:rsidR="002F0857" w:rsidRPr="001844FB" w:rsidTr="002F0857">
        <w:trPr>
          <w:trHeight w:val="300"/>
        </w:trPr>
        <w:tc>
          <w:tcPr>
            <w:tcW w:w="153" w:type="pct"/>
            <w:vMerge w:val="restart"/>
            <w:tcBorders>
              <w:top w:val="single" w:sz="4" w:space="0" w:color="auto"/>
            </w:tcBorders>
          </w:tcPr>
          <w:p w:rsidR="002F0857" w:rsidRPr="001844FB" w:rsidRDefault="002F0857" w:rsidP="003171DF">
            <w:pPr>
              <w:rPr>
                <w:color w:val="000000"/>
                <w:sz w:val="14"/>
                <w:szCs w:val="14"/>
              </w:rPr>
            </w:pPr>
            <w:r w:rsidRPr="001844FB">
              <w:rPr>
                <w:color w:val="000000"/>
                <w:sz w:val="14"/>
                <w:szCs w:val="14"/>
              </w:rPr>
              <w:t> </w:t>
            </w:r>
          </w:p>
        </w:tc>
        <w:tc>
          <w:tcPr>
            <w:tcW w:w="355" w:type="pct"/>
            <w:vMerge w:val="restart"/>
            <w:tcBorders>
              <w:top w:val="single" w:sz="4" w:space="0" w:color="auto"/>
            </w:tcBorders>
            <w:tcMar>
              <w:left w:w="28" w:type="dxa"/>
              <w:right w:w="28" w:type="dxa"/>
            </w:tcMar>
          </w:tcPr>
          <w:p w:rsidR="002F0857" w:rsidRPr="001844FB" w:rsidRDefault="002F0857" w:rsidP="003171DF">
            <w:pPr>
              <w:rPr>
                <w:color w:val="000000"/>
                <w:sz w:val="14"/>
                <w:szCs w:val="14"/>
              </w:rPr>
            </w:pPr>
            <w:r w:rsidRPr="001844FB">
              <w:rPr>
                <w:color w:val="000000"/>
                <w:sz w:val="14"/>
                <w:szCs w:val="14"/>
              </w:rPr>
              <w:t>Государственная программа –  всего</w:t>
            </w:r>
          </w:p>
        </w:tc>
        <w:tc>
          <w:tcPr>
            <w:tcW w:w="354" w:type="pct"/>
            <w:vMerge w:val="restart"/>
            <w:tcBorders>
              <w:top w:val="single" w:sz="4" w:space="0" w:color="auto"/>
            </w:tcBorders>
            <w:tcMar>
              <w:left w:w="28" w:type="dxa"/>
              <w:right w:w="28" w:type="dxa"/>
            </w:tcMar>
          </w:tcPr>
          <w:p w:rsidR="002F0857" w:rsidRPr="001844FB" w:rsidRDefault="002F0857" w:rsidP="003171DF">
            <w:pPr>
              <w:rPr>
                <w:color w:val="000000"/>
                <w:sz w:val="14"/>
                <w:szCs w:val="14"/>
              </w:rPr>
            </w:pPr>
            <w:r w:rsidRPr="001844FB">
              <w:rPr>
                <w:color w:val="000000"/>
                <w:sz w:val="14"/>
                <w:szCs w:val="14"/>
              </w:rPr>
              <w:t>министерство транспорта Кировской обл</w:t>
            </w:r>
            <w:r w:rsidRPr="001844FB">
              <w:rPr>
                <w:color w:val="000000"/>
                <w:sz w:val="14"/>
                <w:szCs w:val="14"/>
              </w:rPr>
              <w:t>а</w:t>
            </w:r>
            <w:r w:rsidRPr="001844FB">
              <w:rPr>
                <w:color w:val="000000"/>
                <w:sz w:val="14"/>
                <w:szCs w:val="14"/>
              </w:rPr>
              <w:t>сти, Кировское областное гос</w:t>
            </w:r>
            <w:r w:rsidRPr="001844FB">
              <w:rPr>
                <w:color w:val="000000"/>
                <w:sz w:val="14"/>
                <w:szCs w:val="14"/>
              </w:rPr>
              <w:t>у</w:t>
            </w:r>
            <w:r w:rsidRPr="001844FB">
              <w:rPr>
                <w:color w:val="000000"/>
                <w:sz w:val="14"/>
                <w:szCs w:val="14"/>
              </w:rPr>
              <w:t>дарственное казенное учр</w:t>
            </w:r>
            <w:r w:rsidRPr="001844FB">
              <w:rPr>
                <w:color w:val="000000"/>
                <w:sz w:val="14"/>
                <w:szCs w:val="14"/>
              </w:rPr>
              <w:t>е</w:t>
            </w:r>
            <w:r w:rsidRPr="001844FB">
              <w:rPr>
                <w:color w:val="000000"/>
                <w:sz w:val="14"/>
                <w:szCs w:val="14"/>
              </w:rPr>
              <w:t>ждение «Доро</w:t>
            </w:r>
            <w:r w:rsidRPr="001844FB">
              <w:rPr>
                <w:color w:val="000000"/>
                <w:sz w:val="14"/>
                <w:szCs w:val="14"/>
              </w:rPr>
              <w:t>ж</w:t>
            </w:r>
            <w:r w:rsidRPr="001844FB">
              <w:rPr>
                <w:color w:val="000000"/>
                <w:sz w:val="14"/>
                <w:szCs w:val="14"/>
              </w:rPr>
              <w:t>ный комитет Кировской обл</w:t>
            </w:r>
            <w:r w:rsidRPr="001844FB">
              <w:rPr>
                <w:color w:val="000000"/>
                <w:sz w:val="14"/>
                <w:szCs w:val="14"/>
              </w:rPr>
              <w:t>а</w:t>
            </w:r>
            <w:r w:rsidRPr="001844FB">
              <w:rPr>
                <w:color w:val="000000"/>
                <w:sz w:val="14"/>
                <w:szCs w:val="14"/>
              </w:rPr>
              <w:t>сти»</w:t>
            </w:r>
          </w:p>
          <w:p w:rsidR="002F0857" w:rsidRPr="001844FB" w:rsidRDefault="002F0857" w:rsidP="003171DF">
            <w:pPr>
              <w:rPr>
                <w:color w:val="000000"/>
                <w:sz w:val="14"/>
                <w:szCs w:val="14"/>
              </w:rPr>
            </w:pPr>
          </w:p>
          <w:p w:rsidR="002F0857" w:rsidRPr="001844FB" w:rsidRDefault="002F0857" w:rsidP="003171DF">
            <w:pPr>
              <w:rPr>
                <w:color w:val="000000"/>
                <w:sz w:val="14"/>
                <w:szCs w:val="14"/>
              </w:rPr>
            </w:pPr>
          </w:p>
        </w:tc>
        <w:tc>
          <w:tcPr>
            <w:tcW w:w="226" w:type="pct"/>
            <w:tcBorders>
              <w:top w:val="single" w:sz="4" w:space="0" w:color="auto"/>
            </w:tcBorders>
          </w:tcPr>
          <w:p w:rsidR="002F0857" w:rsidRPr="001844FB" w:rsidRDefault="002F0857" w:rsidP="003171DF">
            <w:pPr>
              <w:jc w:val="center"/>
              <w:rPr>
                <w:color w:val="000000"/>
                <w:sz w:val="14"/>
                <w:szCs w:val="14"/>
              </w:rPr>
            </w:pPr>
          </w:p>
        </w:tc>
        <w:tc>
          <w:tcPr>
            <w:tcW w:w="243" w:type="pct"/>
            <w:tcBorders>
              <w:top w:val="single" w:sz="4" w:space="0" w:color="auto"/>
            </w:tcBorders>
          </w:tcPr>
          <w:p w:rsidR="002F0857" w:rsidRPr="001844FB" w:rsidRDefault="002F0857" w:rsidP="003171DF">
            <w:pPr>
              <w:jc w:val="center"/>
              <w:rPr>
                <w:color w:val="000000"/>
                <w:sz w:val="14"/>
                <w:szCs w:val="14"/>
              </w:rPr>
            </w:pPr>
            <w:r w:rsidRPr="001844FB">
              <w:rPr>
                <w:color w:val="000000"/>
                <w:sz w:val="14"/>
                <w:szCs w:val="14"/>
              </w:rPr>
              <w:t>0000</w:t>
            </w:r>
          </w:p>
        </w:tc>
        <w:tc>
          <w:tcPr>
            <w:tcW w:w="240" w:type="pct"/>
            <w:tcBorders>
              <w:top w:val="single" w:sz="4" w:space="0" w:color="auto"/>
            </w:tcBorders>
          </w:tcPr>
          <w:p w:rsidR="002F0857" w:rsidRPr="001844FB" w:rsidRDefault="002F0857" w:rsidP="003171DF">
            <w:pPr>
              <w:jc w:val="center"/>
              <w:rPr>
                <w:color w:val="000000"/>
                <w:sz w:val="14"/>
                <w:szCs w:val="14"/>
              </w:rPr>
            </w:pPr>
            <w:r w:rsidRPr="001844FB">
              <w:rPr>
                <w:color w:val="000000"/>
                <w:sz w:val="14"/>
                <w:szCs w:val="14"/>
              </w:rPr>
              <w:t>00000 00000</w:t>
            </w:r>
          </w:p>
        </w:tc>
        <w:tc>
          <w:tcPr>
            <w:tcW w:w="282" w:type="pct"/>
            <w:tcBorders>
              <w:top w:val="single" w:sz="4" w:space="0" w:color="auto"/>
            </w:tcBorders>
          </w:tcPr>
          <w:p w:rsidR="002F0857" w:rsidRPr="001844FB" w:rsidRDefault="002F0857" w:rsidP="003171DF">
            <w:pPr>
              <w:pStyle w:val="ConsPlusNormal"/>
              <w:ind w:firstLine="0"/>
              <w:jc w:val="center"/>
              <w:rPr>
                <w:rFonts w:ascii="Times New Roman" w:hAnsi="Times New Roman"/>
                <w:sz w:val="14"/>
                <w:szCs w:val="14"/>
              </w:rPr>
            </w:pPr>
            <w:r w:rsidRPr="001844FB">
              <w:rPr>
                <w:rFonts w:ascii="Times New Roman" w:hAnsi="Times New Roman"/>
                <w:sz w:val="14"/>
                <w:szCs w:val="14"/>
              </w:rPr>
              <w:t>0000000</w:t>
            </w:r>
          </w:p>
        </w:tc>
        <w:tc>
          <w:tcPr>
            <w:tcW w:w="163" w:type="pct"/>
            <w:tcBorders>
              <w:top w:val="single" w:sz="4" w:space="0" w:color="auto"/>
            </w:tcBorders>
          </w:tcPr>
          <w:p w:rsidR="002F0857" w:rsidRPr="001844FB" w:rsidRDefault="002F0857" w:rsidP="003171DF">
            <w:pPr>
              <w:jc w:val="center"/>
              <w:rPr>
                <w:color w:val="000000"/>
                <w:sz w:val="14"/>
                <w:szCs w:val="14"/>
              </w:rPr>
            </w:pPr>
            <w:r w:rsidRPr="001844FB">
              <w:rPr>
                <w:color w:val="000000"/>
                <w:sz w:val="14"/>
                <w:szCs w:val="14"/>
              </w:rPr>
              <w:t>000</w:t>
            </w:r>
          </w:p>
        </w:tc>
        <w:tc>
          <w:tcPr>
            <w:tcW w:w="298" w:type="pct"/>
            <w:tcBorders>
              <w:top w:val="single" w:sz="4" w:space="0" w:color="auto"/>
            </w:tcBorders>
          </w:tcPr>
          <w:p w:rsidR="002F0857" w:rsidRPr="001844FB" w:rsidRDefault="002F0857" w:rsidP="002F0857">
            <w:pPr>
              <w:jc w:val="center"/>
              <w:rPr>
                <w:sz w:val="14"/>
                <w:szCs w:val="14"/>
              </w:rPr>
            </w:pPr>
            <w:r w:rsidRPr="001844FB">
              <w:rPr>
                <w:sz w:val="14"/>
                <w:szCs w:val="14"/>
              </w:rPr>
              <w:t>3780472,42</w:t>
            </w:r>
          </w:p>
        </w:tc>
        <w:tc>
          <w:tcPr>
            <w:tcW w:w="340" w:type="pct"/>
            <w:tcBorders>
              <w:top w:val="single" w:sz="4" w:space="0" w:color="auto"/>
            </w:tcBorders>
          </w:tcPr>
          <w:p w:rsidR="002F0857" w:rsidRPr="001844FB" w:rsidRDefault="002F0857" w:rsidP="002F0857">
            <w:pPr>
              <w:jc w:val="center"/>
              <w:rPr>
                <w:sz w:val="14"/>
                <w:szCs w:val="14"/>
              </w:rPr>
            </w:pPr>
            <w:r w:rsidRPr="001844FB">
              <w:rPr>
                <w:sz w:val="14"/>
                <w:szCs w:val="14"/>
              </w:rPr>
              <w:t>4730237,56</w:t>
            </w:r>
          </w:p>
        </w:tc>
        <w:tc>
          <w:tcPr>
            <w:tcW w:w="354" w:type="pct"/>
            <w:tcBorders>
              <w:top w:val="single" w:sz="4" w:space="0" w:color="auto"/>
            </w:tcBorders>
          </w:tcPr>
          <w:p w:rsidR="002F0857" w:rsidRPr="001844FB" w:rsidRDefault="002F0857" w:rsidP="002F0857">
            <w:pPr>
              <w:jc w:val="center"/>
              <w:rPr>
                <w:sz w:val="14"/>
                <w:szCs w:val="14"/>
              </w:rPr>
            </w:pPr>
            <w:r w:rsidRPr="001844FB">
              <w:rPr>
                <w:sz w:val="14"/>
                <w:szCs w:val="14"/>
              </w:rPr>
              <w:t>5078568,47</w:t>
            </w:r>
          </w:p>
        </w:tc>
        <w:tc>
          <w:tcPr>
            <w:tcW w:w="321" w:type="pct"/>
            <w:tcBorders>
              <w:top w:val="single" w:sz="4" w:space="0" w:color="auto"/>
            </w:tcBorders>
          </w:tcPr>
          <w:p w:rsidR="002F0857" w:rsidRPr="001844FB" w:rsidRDefault="002F0857" w:rsidP="002F0857">
            <w:pPr>
              <w:jc w:val="center"/>
              <w:rPr>
                <w:sz w:val="14"/>
                <w:szCs w:val="14"/>
              </w:rPr>
            </w:pPr>
            <w:r w:rsidRPr="001844FB">
              <w:rPr>
                <w:sz w:val="14"/>
                <w:szCs w:val="14"/>
              </w:rPr>
              <w:t>5770071,21</w:t>
            </w:r>
          </w:p>
        </w:tc>
        <w:tc>
          <w:tcPr>
            <w:tcW w:w="317" w:type="pct"/>
            <w:tcBorders>
              <w:top w:val="single" w:sz="4" w:space="0" w:color="auto"/>
            </w:tcBorders>
          </w:tcPr>
          <w:p w:rsidR="002F0857" w:rsidRPr="001844FB" w:rsidRDefault="002F0857" w:rsidP="002F0857">
            <w:pPr>
              <w:jc w:val="center"/>
              <w:rPr>
                <w:sz w:val="14"/>
                <w:szCs w:val="14"/>
              </w:rPr>
            </w:pPr>
            <w:r w:rsidRPr="001844FB">
              <w:rPr>
                <w:sz w:val="14"/>
                <w:szCs w:val="14"/>
              </w:rPr>
              <w:t>9566452,88</w:t>
            </w:r>
          </w:p>
        </w:tc>
        <w:tc>
          <w:tcPr>
            <w:tcW w:w="361" w:type="pct"/>
            <w:tcBorders>
              <w:top w:val="single" w:sz="4" w:space="0" w:color="auto"/>
            </w:tcBorders>
          </w:tcPr>
          <w:p w:rsidR="002F0857" w:rsidRPr="001844FB" w:rsidRDefault="002F0857" w:rsidP="002F0857">
            <w:pPr>
              <w:jc w:val="center"/>
              <w:rPr>
                <w:sz w:val="14"/>
                <w:szCs w:val="14"/>
              </w:rPr>
            </w:pPr>
            <w:r w:rsidRPr="001844FB">
              <w:rPr>
                <w:sz w:val="14"/>
                <w:szCs w:val="14"/>
              </w:rPr>
              <w:t>10057160,30</w:t>
            </w:r>
          </w:p>
        </w:tc>
        <w:tc>
          <w:tcPr>
            <w:tcW w:w="316" w:type="pct"/>
            <w:tcBorders>
              <w:top w:val="single" w:sz="4" w:space="0" w:color="auto"/>
            </w:tcBorders>
          </w:tcPr>
          <w:p w:rsidR="002F0857" w:rsidRPr="001844FB" w:rsidRDefault="002F0857" w:rsidP="002F0857">
            <w:pPr>
              <w:jc w:val="center"/>
              <w:rPr>
                <w:sz w:val="14"/>
                <w:szCs w:val="14"/>
              </w:rPr>
            </w:pPr>
            <w:r w:rsidRPr="001844FB">
              <w:rPr>
                <w:sz w:val="14"/>
                <w:szCs w:val="14"/>
              </w:rPr>
              <w:t>14267820,30</w:t>
            </w:r>
          </w:p>
        </w:tc>
        <w:tc>
          <w:tcPr>
            <w:tcW w:w="315" w:type="pct"/>
            <w:tcBorders>
              <w:top w:val="single" w:sz="4" w:space="0" w:color="auto"/>
            </w:tcBorders>
          </w:tcPr>
          <w:p w:rsidR="002F0857" w:rsidRPr="001844FB" w:rsidRDefault="002F0857" w:rsidP="002F0857">
            <w:pPr>
              <w:jc w:val="center"/>
              <w:rPr>
                <w:sz w:val="14"/>
                <w:szCs w:val="14"/>
              </w:rPr>
            </w:pPr>
            <w:r w:rsidRPr="001844FB">
              <w:rPr>
                <w:sz w:val="14"/>
                <w:szCs w:val="14"/>
              </w:rPr>
              <w:t>6134709,17</w:t>
            </w:r>
          </w:p>
        </w:tc>
        <w:tc>
          <w:tcPr>
            <w:tcW w:w="362" w:type="pct"/>
            <w:tcBorders>
              <w:top w:val="single" w:sz="4" w:space="0" w:color="auto"/>
            </w:tcBorders>
          </w:tcPr>
          <w:p w:rsidR="002F0857" w:rsidRPr="001844FB" w:rsidRDefault="002F0857" w:rsidP="002F0857">
            <w:pPr>
              <w:jc w:val="center"/>
              <w:rPr>
                <w:sz w:val="14"/>
                <w:szCs w:val="14"/>
              </w:rPr>
            </w:pPr>
            <w:r w:rsidRPr="001844FB">
              <w:rPr>
                <w:sz w:val="14"/>
                <w:szCs w:val="14"/>
              </w:rPr>
              <w:t>59385492,31</w:t>
            </w:r>
          </w:p>
        </w:tc>
      </w:tr>
      <w:tr w:rsidR="002F0857" w:rsidRPr="001844FB" w:rsidTr="002F0857">
        <w:trPr>
          <w:trHeight w:val="276"/>
        </w:trPr>
        <w:tc>
          <w:tcPr>
            <w:tcW w:w="153" w:type="pct"/>
            <w:vMerge/>
            <w:vAlign w:val="center"/>
          </w:tcPr>
          <w:p w:rsidR="002F0857" w:rsidRPr="001844FB" w:rsidRDefault="002F0857" w:rsidP="003171DF">
            <w:pPr>
              <w:rPr>
                <w:color w:val="000000"/>
                <w:sz w:val="14"/>
                <w:szCs w:val="14"/>
              </w:rPr>
            </w:pPr>
          </w:p>
        </w:tc>
        <w:tc>
          <w:tcPr>
            <w:tcW w:w="355" w:type="pct"/>
            <w:vMerge/>
            <w:tcMar>
              <w:left w:w="28" w:type="dxa"/>
              <w:right w:w="28" w:type="dxa"/>
            </w:tcMar>
            <w:vAlign w:val="center"/>
          </w:tcPr>
          <w:p w:rsidR="002F0857" w:rsidRPr="001844FB" w:rsidRDefault="002F0857" w:rsidP="003171DF">
            <w:pPr>
              <w:rPr>
                <w:color w:val="000000"/>
                <w:sz w:val="14"/>
                <w:szCs w:val="14"/>
              </w:rPr>
            </w:pPr>
          </w:p>
        </w:tc>
        <w:tc>
          <w:tcPr>
            <w:tcW w:w="354" w:type="pct"/>
            <w:vMerge/>
            <w:tcMar>
              <w:left w:w="28" w:type="dxa"/>
              <w:right w:w="28" w:type="dxa"/>
            </w:tcMar>
            <w:vAlign w:val="center"/>
          </w:tcPr>
          <w:p w:rsidR="002F0857" w:rsidRPr="001844FB" w:rsidRDefault="002F0857" w:rsidP="003171DF">
            <w:pPr>
              <w:rPr>
                <w:color w:val="000000"/>
                <w:sz w:val="14"/>
                <w:szCs w:val="14"/>
              </w:rPr>
            </w:pPr>
          </w:p>
        </w:tc>
        <w:tc>
          <w:tcPr>
            <w:tcW w:w="226" w:type="pct"/>
          </w:tcPr>
          <w:p w:rsidR="002F0857" w:rsidRPr="001844FB" w:rsidRDefault="002F0857" w:rsidP="003171DF">
            <w:pPr>
              <w:jc w:val="center"/>
              <w:rPr>
                <w:color w:val="000000"/>
                <w:sz w:val="14"/>
                <w:szCs w:val="14"/>
              </w:rPr>
            </w:pPr>
            <w:r w:rsidRPr="001844FB">
              <w:rPr>
                <w:color w:val="000000"/>
                <w:sz w:val="14"/>
                <w:szCs w:val="14"/>
              </w:rPr>
              <w:t>815</w:t>
            </w:r>
          </w:p>
        </w:tc>
        <w:tc>
          <w:tcPr>
            <w:tcW w:w="243" w:type="pct"/>
          </w:tcPr>
          <w:p w:rsidR="002F0857" w:rsidRPr="001844FB" w:rsidRDefault="002F0857" w:rsidP="003171DF">
            <w:pPr>
              <w:jc w:val="center"/>
              <w:rPr>
                <w:color w:val="000000"/>
                <w:sz w:val="14"/>
                <w:szCs w:val="14"/>
              </w:rPr>
            </w:pPr>
            <w:r w:rsidRPr="001844FB">
              <w:rPr>
                <w:color w:val="000000"/>
                <w:sz w:val="14"/>
                <w:szCs w:val="14"/>
              </w:rPr>
              <w:t>0409</w:t>
            </w:r>
          </w:p>
        </w:tc>
        <w:tc>
          <w:tcPr>
            <w:tcW w:w="240" w:type="pct"/>
          </w:tcPr>
          <w:p w:rsidR="002F0857" w:rsidRPr="001844FB" w:rsidRDefault="002F0857" w:rsidP="003171DF">
            <w:pPr>
              <w:jc w:val="center"/>
              <w:rPr>
                <w:color w:val="000000"/>
                <w:sz w:val="14"/>
                <w:szCs w:val="14"/>
              </w:rPr>
            </w:pPr>
            <w:r w:rsidRPr="001844FB">
              <w:rPr>
                <w:color w:val="000000"/>
                <w:sz w:val="14"/>
                <w:szCs w:val="14"/>
              </w:rPr>
              <w:t>13Я00 54200</w:t>
            </w:r>
          </w:p>
        </w:tc>
        <w:tc>
          <w:tcPr>
            <w:tcW w:w="282" w:type="pct"/>
          </w:tcPr>
          <w:p w:rsidR="002F0857" w:rsidRPr="001844FB" w:rsidRDefault="002F0857" w:rsidP="003171DF">
            <w:pPr>
              <w:pStyle w:val="ConsPlusNormal"/>
              <w:ind w:firstLine="0"/>
              <w:jc w:val="center"/>
              <w:rPr>
                <w:rFonts w:ascii="Times New Roman" w:hAnsi="Times New Roman"/>
                <w:sz w:val="14"/>
                <w:szCs w:val="14"/>
              </w:rPr>
            </w:pPr>
            <w:r w:rsidRPr="001844FB">
              <w:rPr>
                <w:rFonts w:ascii="Times New Roman" w:hAnsi="Times New Roman"/>
                <w:sz w:val="14"/>
                <w:szCs w:val="14"/>
              </w:rPr>
              <w:t>1305420</w:t>
            </w:r>
          </w:p>
        </w:tc>
        <w:tc>
          <w:tcPr>
            <w:tcW w:w="163" w:type="pct"/>
          </w:tcPr>
          <w:p w:rsidR="002F0857" w:rsidRPr="001844FB" w:rsidRDefault="002F0857" w:rsidP="003171DF">
            <w:pPr>
              <w:jc w:val="center"/>
              <w:rPr>
                <w:color w:val="000000"/>
                <w:sz w:val="14"/>
                <w:szCs w:val="14"/>
              </w:rPr>
            </w:pPr>
            <w:r w:rsidRPr="001844FB">
              <w:rPr>
                <w:color w:val="000000"/>
                <w:sz w:val="14"/>
                <w:szCs w:val="14"/>
              </w:rPr>
              <w:t>500</w:t>
            </w:r>
          </w:p>
        </w:tc>
        <w:tc>
          <w:tcPr>
            <w:tcW w:w="298" w:type="pct"/>
          </w:tcPr>
          <w:p w:rsidR="002F0857" w:rsidRPr="001844FB" w:rsidRDefault="002F0857" w:rsidP="003171DF">
            <w:pPr>
              <w:pStyle w:val="ConsPlusNormal"/>
              <w:ind w:firstLine="0"/>
              <w:jc w:val="center"/>
              <w:rPr>
                <w:rFonts w:ascii="Times New Roman" w:hAnsi="Times New Roman"/>
                <w:sz w:val="14"/>
                <w:szCs w:val="14"/>
              </w:rPr>
            </w:pPr>
            <w:r w:rsidRPr="001844FB">
              <w:rPr>
                <w:rFonts w:ascii="Times New Roman" w:hAnsi="Times New Roman"/>
                <w:sz w:val="14"/>
                <w:szCs w:val="14"/>
              </w:rPr>
              <w:t>508942,8</w:t>
            </w:r>
          </w:p>
        </w:tc>
        <w:tc>
          <w:tcPr>
            <w:tcW w:w="340" w:type="pct"/>
          </w:tcPr>
          <w:p w:rsidR="002F0857" w:rsidRPr="001844FB" w:rsidRDefault="002F0857" w:rsidP="003171DF">
            <w:pPr>
              <w:jc w:val="center"/>
              <w:rPr>
                <w:color w:val="000000"/>
                <w:sz w:val="14"/>
                <w:szCs w:val="14"/>
              </w:rPr>
            </w:pPr>
            <w:r w:rsidRPr="001844FB">
              <w:rPr>
                <w:color w:val="000000"/>
                <w:sz w:val="14"/>
                <w:szCs w:val="14"/>
              </w:rPr>
              <w:t>447889,33</w:t>
            </w:r>
          </w:p>
        </w:tc>
        <w:tc>
          <w:tcPr>
            <w:tcW w:w="354" w:type="pct"/>
          </w:tcPr>
          <w:p w:rsidR="002F0857" w:rsidRPr="001844FB" w:rsidRDefault="002F0857" w:rsidP="003171DF">
            <w:pPr>
              <w:jc w:val="center"/>
              <w:rPr>
                <w:color w:val="000000"/>
                <w:sz w:val="14"/>
                <w:szCs w:val="14"/>
              </w:rPr>
            </w:pPr>
            <w:r w:rsidRPr="001844FB">
              <w:rPr>
                <w:color w:val="000000"/>
                <w:sz w:val="14"/>
                <w:szCs w:val="14"/>
              </w:rPr>
              <w:t>1295023,81</w:t>
            </w:r>
          </w:p>
        </w:tc>
        <w:tc>
          <w:tcPr>
            <w:tcW w:w="321" w:type="pct"/>
          </w:tcPr>
          <w:p w:rsidR="002F0857" w:rsidRPr="001844FB" w:rsidRDefault="002F0857" w:rsidP="008F2415">
            <w:pPr>
              <w:jc w:val="center"/>
              <w:rPr>
                <w:color w:val="000000"/>
                <w:sz w:val="14"/>
                <w:szCs w:val="14"/>
              </w:rPr>
            </w:pPr>
            <w:r w:rsidRPr="001844FB">
              <w:rPr>
                <w:color w:val="000000"/>
                <w:sz w:val="14"/>
                <w:szCs w:val="14"/>
              </w:rPr>
              <w:t>743748,1</w:t>
            </w:r>
          </w:p>
        </w:tc>
        <w:tc>
          <w:tcPr>
            <w:tcW w:w="317" w:type="pct"/>
          </w:tcPr>
          <w:p w:rsidR="002F0857" w:rsidRPr="001844FB" w:rsidRDefault="002F0857" w:rsidP="003171DF">
            <w:pPr>
              <w:jc w:val="center"/>
              <w:rPr>
                <w:color w:val="000000"/>
                <w:sz w:val="14"/>
                <w:szCs w:val="14"/>
              </w:rPr>
            </w:pPr>
            <w:r w:rsidRPr="001844FB">
              <w:rPr>
                <w:color w:val="000000"/>
                <w:sz w:val="14"/>
                <w:szCs w:val="14"/>
              </w:rPr>
              <w:t>1168161,28</w:t>
            </w:r>
          </w:p>
        </w:tc>
        <w:tc>
          <w:tcPr>
            <w:tcW w:w="361" w:type="pct"/>
          </w:tcPr>
          <w:p w:rsidR="002F0857" w:rsidRPr="001844FB" w:rsidRDefault="002F0857" w:rsidP="003171DF">
            <w:pPr>
              <w:jc w:val="center"/>
              <w:rPr>
                <w:color w:val="000000"/>
                <w:sz w:val="14"/>
                <w:szCs w:val="14"/>
              </w:rPr>
            </w:pPr>
            <w:r w:rsidRPr="001844FB">
              <w:rPr>
                <w:color w:val="000000"/>
                <w:sz w:val="14"/>
                <w:szCs w:val="14"/>
              </w:rPr>
              <w:t>680000</w:t>
            </w:r>
          </w:p>
        </w:tc>
        <w:tc>
          <w:tcPr>
            <w:tcW w:w="316" w:type="pct"/>
          </w:tcPr>
          <w:p w:rsidR="002F0857" w:rsidRPr="001844FB" w:rsidRDefault="002F0857" w:rsidP="003171DF">
            <w:pPr>
              <w:jc w:val="center"/>
              <w:rPr>
                <w:color w:val="000000"/>
                <w:sz w:val="14"/>
                <w:szCs w:val="14"/>
              </w:rPr>
            </w:pPr>
            <w:r w:rsidRPr="001844FB">
              <w:rPr>
                <w:color w:val="000000"/>
                <w:sz w:val="14"/>
                <w:szCs w:val="14"/>
              </w:rPr>
              <w:t>680000</w:t>
            </w:r>
          </w:p>
        </w:tc>
        <w:tc>
          <w:tcPr>
            <w:tcW w:w="315" w:type="pct"/>
          </w:tcPr>
          <w:p w:rsidR="002F0857" w:rsidRPr="001844FB" w:rsidRDefault="002F0857" w:rsidP="003171DF">
            <w:pPr>
              <w:jc w:val="center"/>
              <w:rPr>
                <w:color w:val="000000"/>
                <w:sz w:val="14"/>
                <w:szCs w:val="14"/>
              </w:rPr>
            </w:pPr>
            <w:r w:rsidRPr="001844FB">
              <w:rPr>
                <w:color w:val="000000"/>
                <w:sz w:val="14"/>
                <w:szCs w:val="14"/>
              </w:rPr>
              <w:t>680000</w:t>
            </w:r>
          </w:p>
        </w:tc>
        <w:tc>
          <w:tcPr>
            <w:tcW w:w="362" w:type="pct"/>
          </w:tcPr>
          <w:p w:rsidR="002F0857" w:rsidRPr="001844FB" w:rsidRDefault="002F0857" w:rsidP="002F0857">
            <w:pPr>
              <w:jc w:val="center"/>
              <w:rPr>
                <w:sz w:val="14"/>
                <w:szCs w:val="14"/>
              </w:rPr>
            </w:pPr>
            <w:r w:rsidRPr="001844FB">
              <w:rPr>
                <w:sz w:val="14"/>
                <w:szCs w:val="14"/>
              </w:rPr>
              <w:t>6203765,32</w:t>
            </w:r>
          </w:p>
        </w:tc>
      </w:tr>
      <w:tr w:rsidR="002F0857" w:rsidRPr="001844FB" w:rsidTr="002F0857">
        <w:trPr>
          <w:trHeight w:val="276"/>
        </w:trPr>
        <w:tc>
          <w:tcPr>
            <w:tcW w:w="153" w:type="pct"/>
            <w:vMerge/>
            <w:vAlign w:val="center"/>
          </w:tcPr>
          <w:p w:rsidR="002F0857" w:rsidRPr="001844FB" w:rsidRDefault="002F0857" w:rsidP="003171DF">
            <w:pPr>
              <w:rPr>
                <w:color w:val="000000"/>
                <w:sz w:val="14"/>
                <w:szCs w:val="14"/>
              </w:rPr>
            </w:pPr>
          </w:p>
        </w:tc>
        <w:tc>
          <w:tcPr>
            <w:tcW w:w="355" w:type="pct"/>
            <w:vMerge/>
            <w:tcMar>
              <w:left w:w="28" w:type="dxa"/>
              <w:right w:w="28" w:type="dxa"/>
            </w:tcMar>
            <w:vAlign w:val="center"/>
          </w:tcPr>
          <w:p w:rsidR="002F0857" w:rsidRPr="001844FB" w:rsidRDefault="002F0857" w:rsidP="003171DF">
            <w:pPr>
              <w:rPr>
                <w:color w:val="000000"/>
                <w:sz w:val="14"/>
                <w:szCs w:val="14"/>
              </w:rPr>
            </w:pPr>
          </w:p>
        </w:tc>
        <w:tc>
          <w:tcPr>
            <w:tcW w:w="354" w:type="pct"/>
            <w:vMerge/>
            <w:tcMar>
              <w:left w:w="28" w:type="dxa"/>
              <w:right w:w="28" w:type="dxa"/>
            </w:tcMar>
            <w:vAlign w:val="center"/>
          </w:tcPr>
          <w:p w:rsidR="002F0857" w:rsidRPr="001844FB" w:rsidRDefault="002F0857" w:rsidP="003171DF">
            <w:pPr>
              <w:rPr>
                <w:color w:val="000000"/>
                <w:sz w:val="14"/>
                <w:szCs w:val="14"/>
              </w:rPr>
            </w:pPr>
          </w:p>
        </w:tc>
        <w:tc>
          <w:tcPr>
            <w:tcW w:w="226" w:type="pct"/>
          </w:tcPr>
          <w:p w:rsidR="002F0857" w:rsidRPr="001844FB" w:rsidRDefault="002F0857" w:rsidP="003171DF">
            <w:pPr>
              <w:jc w:val="center"/>
              <w:rPr>
                <w:color w:val="000000"/>
                <w:sz w:val="14"/>
                <w:szCs w:val="14"/>
              </w:rPr>
            </w:pPr>
            <w:r w:rsidRPr="001844FB">
              <w:rPr>
                <w:color w:val="000000"/>
                <w:sz w:val="14"/>
                <w:szCs w:val="14"/>
              </w:rPr>
              <w:t>815</w:t>
            </w:r>
          </w:p>
        </w:tc>
        <w:tc>
          <w:tcPr>
            <w:tcW w:w="243" w:type="pct"/>
          </w:tcPr>
          <w:p w:rsidR="002F0857" w:rsidRPr="001844FB" w:rsidRDefault="002F0857" w:rsidP="003171DF">
            <w:pPr>
              <w:jc w:val="center"/>
              <w:rPr>
                <w:color w:val="000000"/>
                <w:sz w:val="14"/>
                <w:szCs w:val="14"/>
              </w:rPr>
            </w:pPr>
            <w:r w:rsidRPr="001844FB">
              <w:rPr>
                <w:color w:val="000000"/>
                <w:sz w:val="14"/>
                <w:szCs w:val="14"/>
              </w:rPr>
              <w:t>0409</w:t>
            </w:r>
          </w:p>
        </w:tc>
        <w:tc>
          <w:tcPr>
            <w:tcW w:w="240" w:type="pct"/>
          </w:tcPr>
          <w:p w:rsidR="002F0857" w:rsidRPr="001844FB" w:rsidRDefault="002F0857" w:rsidP="003171DF">
            <w:pPr>
              <w:jc w:val="center"/>
              <w:rPr>
                <w:color w:val="000000"/>
                <w:sz w:val="14"/>
                <w:szCs w:val="14"/>
              </w:rPr>
            </w:pPr>
            <w:r w:rsidRPr="001844FB">
              <w:rPr>
                <w:color w:val="000000"/>
                <w:sz w:val="14"/>
                <w:szCs w:val="14"/>
              </w:rPr>
              <w:t>13Я00 17200</w:t>
            </w:r>
          </w:p>
        </w:tc>
        <w:tc>
          <w:tcPr>
            <w:tcW w:w="282" w:type="pct"/>
          </w:tcPr>
          <w:p w:rsidR="002F0857" w:rsidRPr="001844FB" w:rsidRDefault="002F0857" w:rsidP="003171DF">
            <w:pPr>
              <w:pStyle w:val="ConsPlusNormal"/>
              <w:ind w:firstLine="0"/>
              <w:jc w:val="center"/>
              <w:rPr>
                <w:rFonts w:ascii="Times New Roman" w:hAnsi="Times New Roman"/>
                <w:sz w:val="14"/>
                <w:szCs w:val="14"/>
              </w:rPr>
            </w:pPr>
          </w:p>
        </w:tc>
        <w:tc>
          <w:tcPr>
            <w:tcW w:w="163" w:type="pct"/>
          </w:tcPr>
          <w:p w:rsidR="002F0857" w:rsidRPr="001844FB" w:rsidRDefault="002F0857" w:rsidP="003171DF">
            <w:pPr>
              <w:jc w:val="center"/>
              <w:rPr>
                <w:color w:val="000000"/>
                <w:sz w:val="14"/>
                <w:szCs w:val="14"/>
              </w:rPr>
            </w:pPr>
            <w:r w:rsidRPr="001844FB">
              <w:rPr>
                <w:color w:val="000000"/>
                <w:sz w:val="14"/>
                <w:szCs w:val="14"/>
              </w:rPr>
              <w:t>500</w:t>
            </w:r>
          </w:p>
        </w:tc>
        <w:tc>
          <w:tcPr>
            <w:tcW w:w="298" w:type="pct"/>
          </w:tcPr>
          <w:p w:rsidR="002F0857" w:rsidRPr="001844FB" w:rsidRDefault="002F0857" w:rsidP="003171DF">
            <w:pPr>
              <w:pStyle w:val="ConsPlusNormal"/>
              <w:ind w:firstLine="0"/>
              <w:jc w:val="center"/>
              <w:rPr>
                <w:rFonts w:ascii="Times New Roman" w:hAnsi="Times New Roman"/>
                <w:sz w:val="14"/>
                <w:szCs w:val="14"/>
              </w:rPr>
            </w:pPr>
          </w:p>
        </w:tc>
        <w:tc>
          <w:tcPr>
            <w:tcW w:w="340" w:type="pct"/>
          </w:tcPr>
          <w:p w:rsidR="002F0857" w:rsidRPr="001844FB" w:rsidRDefault="002F0857" w:rsidP="003171DF">
            <w:pPr>
              <w:jc w:val="center"/>
              <w:rPr>
                <w:color w:val="000000"/>
                <w:sz w:val="14"/>
                <w:szCs w:val="14"/>
              </w:rPr>
            </w:pPr>
          </w:p>
        </w:tc>
        <w:tc>
          <w:tcPr>
            <w:tcW w:w="354" w:type="pct"/>
          </w:tcPr>
          <w:p w:rsidR="002F0857" w:rsidRPr="001844FB" w:rsidRDefault="002F0857" w:rsidP="003171DF">
            <w:pPr>
              <w:jc w:val="center"/>
              <w:rPr>
                <w:color w:val="000000"/>
                <w:sz w:val="14"/>
                <w:szCs w:val="14"/>
              </w:rPr>
            </w:pPr>
            <w:r w:rsidRPr="001844FB">
              <w:rPr>
                <w:color w:val="000000"/>
                <w:sz w:val="14"/>
                <w:szCs w:val="14"/>
              </w:rPr>
              <w:t>499861,74</w:t>
            </w:r>
          </w:p>
        </w:tc>
        <w:tc>
          <w:tcPr>
            <w:tcW w:w="321" w:type="pct"/>
          </w:tcPr>
          <w:p w:rsidR="002F0857" w:rsidRPr="001844FB" w:rsidRDefault="002F0857" w:rsidP="00A52BF3">
            <w:pPr>
              <w:jc w:val="center"/>
              <w:rPr>
                <w:color w:val="000000"/>
                <w:sz w:val="14"/>
                <w:szCs w:val="14"/>
              </w:rPr>
            </w:pPr>
            <w:r w:rsidRPr="001844FB">
              <w:rPr>
                <w:color w:val="000000"/>
                <w:sz w:val="14"/>
                <w:szCs w:val="14"/>
              </w:rPr>
              <w:t>491300</w:t>
            </w:r>
          </w:p>
        </w:tc>
        <w:tc>
          <w:tcPr>
            <w:tcW w:w="317" w:type="pct"/>
          </w:tcPr>
          <w:p w:rsidR="002F0857" w:rsidRPr="001844FB" w:rsidRDefault="002F0857" w:rsidP="003171DF">
            <w:pPr>
              <w:jc w:val="center"/>
              <w:rPr>
                <w:color w:val="000000"/>
                <w:sz w:val="14"/>
                <w:szCs w:val="14"/>
              </w:rPr>
            </w:pPr>
          </w:p>
        </w:tc>
        <w:tc>
          <w:tcPr>
            <w:tcW w:w="361" w:type="pct"/>
          </w:tcPr>
          <w:p w:rsidR="002F0857" w:rsidRPr="001844FB" w:rsidRDefault="002F0857" w:rsidP="003171DF">
            <w:pPr>
              <w:jc w:val="center"/>
              <w:rPr>
                <w:color w:val="000000"/>
                <w:sz w:val="14"/>
                <w:szCs w:val="14"/>
              </w:rPr>
            </w:pPr>
          </w:p>
        </w:tc>
        <w:tc>
          <w:tcPr>
            <w:tcW w:w="316" w:type="pct"/>
          </w:tcPr>
          <w:p w:rsidR="002F0857" w:rsidRPr="001844FB" w:rsidRDefault="002F0857" w:rsidP="003171DF">
            <w:pPr>
              <w:jc w:val="center"/>
              <w:rPr>
                <w:color w:val="000000"/>
                <w:sz w:val="14"/>
                <w:szCs w:val="14"/>
              </w:rPr>
            </w:pPr>
          </w:p>
        </w:tc>
        <w:tc>
          <w:tcPr>
            <w:tcW w:w="315" w:type="pct"/>
          </w:tcPr>
          <w:p w:rsidR="002F0857" w:rsidRPr="001844FB" w:rsidRDefault="002F0857" w:rsidP="003171DF">
            <w:pPr>
              <w:jc w:val="center"/>
              <w:rPr>
                <w:color w:val="000000"/>
                <w:sz w:val="14"/>
                <w:szCs w:val="14"/>
              </w:rPr>
            </w:pPr>
          </w:p>
        </w:tc>
        <w:tc>
          <w:tcPr>
            <w:tcW w:w="362" w:type="pct"/>
          </w:tcPr>
          <w:p w:rsidR="002F0857" w:rsidRPr="001844FB" w:rsidRDefault="002F0857" w:rsidP="002F0857">
            <w:pPr>
              <w:jc w:val="center"/>
              <w:rPr>
                <w:sz w:val="14"/>
                <w:szCs w:val="14"/>
              </w:rPr>
            </w:pPr>
            <w:r w:rsidRPr="001844FB">
              <w:rPr>
                <w:sz w:val="14"/>
                <w:szCs w:val="14"/>
              </w:rPr>
              <w:t>991161,74</w:t>
            </w:r>
          </w:p>
        </w:tc>
      </w:tr>
      <w:tr w:rsidR="002F0857" w:rsidRPr="001844FB" w:rsidTr="002F0857">
        <w:trPr>
          <w:trHeight w:val="276"/>
        </w:trPr>
        <w:tc>
          <w:tcPr>
            <w:tcW w:w="153" w:type="pct"/>
            <w:vMerge/>
            <w:vAlign w:val="center"/>
          </w:tcPr>
          <w:p w:rsidR="002F0857" w:rsidRPr="001844FB" w:rsidRDefault="002F0857" w:rsidP="003171DF">
            <w:pPr>
              <w:rPr>
                <w:color w:val="000000"/>
                <w:sz w:val="14"/>
                <w:szCs w:val="14"/>
              </w:rPr>
            </w:pPr>
          </w:p>
        </w:tc>
        <w:tc>
          <w:tcPr>
            <w:tcW w:w="355" w:type="pct"/>
            <w:vMerge/>
            <w:tcMar>
              <w:left w:w="28" w:type="dxa"/>
              <w:right w:w="28" w:type="dxa"/>
            </w:tcMar>
            <w:vAlign w:val="center"/>
          </w:tcPr>
          <w:p w:rsidR="002F0857" w:rsidRPr="001844FB" w:rsidRDefault="002F0857" w:rsidP="003171DF">
            <w:pPr>
              <w:rPr>
                <w:color w:val="000000"/>
                <w:sz w:val="14"/>
                <w:szCs w:val="14"/>
              </w:rPr>
            </w:pPr>
          </w:p>
        </w:tc>
        <w:tc>
          <w:tcPr>
            <w:tcW w:w="354" w:type="pct"/>
            <w:vMerge/>
            <w:tcMar>
              <w:left w:w="28" w:type="dxa"/>
              <w:right w:w="28" w:type="dxa"/>
            </w:tcMar>
            <w:vAlign w:val="center"/>
          </w:tcPr>
          <w:p w:rsidR="002F0857" w:rsidRPr="001844FB" w:rsidRDefault="002F0857" w:rsidP="003171DF">
            <w:pPr>
              <w:rPr>
                <w:color w:val="000000"/>
                <w:sz w:val="14"/>
                <w:szCs w:val="14"/>
              </w:rPr>
            </w:pPr>
          </w:p>
        </w:tc>
        <w:tc>
          <w:tcPr>
            <w:tcW w:w="226" w:type="pct"/>
          </w:tcPr>
          <w:p w:rsidR="002F0857" w:rsidRPr="001844FB" w:rsidRDefault="002F0857" w:rsidP="00D76031">
            <w:pPr>
              <w:jc w:val="center"/>
              <w:rPr>
                <w:color w:val="000000"/>
                <w:sz w:val="14"/>
                <w:szCs w:val="14"/>
              </w:rPr>
            </w:pPr>
            <w:r w:rsidRPr="001844FB">
              <w:rPr>
                <w:color w:val="000000"/>
                <w:sz w:val="14"/>
                <w:szCs w:val="14"/>
              </w:rPr>
              <w:t>815</w:t>
            </w:r>
          </w:p>
        </w:tc>
        <w:tc>
          <w:tcPr>
            <w:tcW w:w="243" w:type="pct"/>
          </w:tcPr>
          <w:p w:rsidR="002F0857" w:rsidRPr="001844FB" w:rsidRDefault="002F0857" w:rsidP="00D76031">
            <w:pPr>
              <w:jc w:val="center"/>
              <w:rPr>
                <w:color w:val="000000"/>
                <w:sz w:val="14"/>
                <w:szCs w:val="14"/>
              </w:rPr>
            </w:pPr>
            <w:r w:rsidRPr="001844FB">
              <w:rPr>
                <w:color w:val="000000"/>
                <w:sz w:val="14"/>
                <w:szCs w:val="14"/>
              </w:rPr>
              <w:t>0409</w:t>
            </w:r>
          </w:p>
        </w:tc>
        <w:tc>
          <w:tcPr>
            <w:tcW w:w="240" w:type="pct"/>
          </w:tcPr>
          <w:p w:rsidR="002F0857" w:rsidRPr="001844FB" w:rsidRDefault="002F0857" w:rsidP="00A3001B">
            <w:pPr>
              <w:ind w:right="-100"/>
              <w:jc w:val="center"/>
              <w:rPr>
                <w:color w:val="000000"/>
                <w:sz w:val="14"/>
                <w:szCs w:val="14"/>
              </w:rPr>
            </w:pPr>
            <w:r w:rsidRPr="001844FB">
              <w:rPr>
                <w:color w:val="000000"/>
                <w:sz w:val="14"/>
                <w:szCs w:val="14"/>
              </w:rPr>
              <w:t xml:space="preserve">13Я00 </w:t>
            </w:r>
            <w:r w:rsidRPr="001844FB">
              <w:rPr>
                <w:color w:val="000000"/>
                <w:sz w:val="14"/>
                <w:szCs w:val="14"/>
                <w:lang w:val="en-US"/>
              </w:rPr>
              <w:t>R</w:t>
            </w:r>
            <w:r w:rsidRPr="001844FB">
              <w:rPr>
                <w:color w:val="000000"/>
                <w:sz w:val="14"/>
                <w:szCs w:val="14"/>
              </w:rPr>
              <w:t>3900</w:t>
            </w:r>
          </w:p>
        </w:tc>
        <w:tc>
          <w:tcPr>
            <w:tcW w:w="282" w:type="pct"/>
          </w:tcPr>
          <w:p w:rsidR="002F0857" w:rsidRPr="001844FB" w:rsidRDefault="002F0857" w:rsidP="00D76031">
            <w:pPr>
              <w:jc w:val="center"/>
              <w:rPr>
                <w:color w:val="000000"/>
                <w:sz w:val="14"/>
                <w:szCs w:val="14"/>
              </w:rPr>
            </w:pPr>
          </w:p>
        </w:tc>
        <w:tc>
          <w:tcPr>
            <w:tcW w:w="163" w:type="pct"/>
          </w:tcPr>
          <w:p w:rsidR="002F0857" w:rsidRPr="001844FB" w:rsidRDefault="002F0857" w:rsidP="00D76031">
            <w:pPr>
              <w:jc w:val="center"/>
              <w:rPr>
                <w:color w:val="000000"/>
                <w:sz w:val="14"/>
                <w:szCs w:val="14"/>
              </w:rPr>
            </w:pPr>
            <w:r w:rsidRPr="001844FB">
              <w:rPr>
                <w:color w:val="000000"/>
                <w:sz w:val="14"/>
                <w:szCs w:val="14"/>
              </w:rPr>
              <w:t>500</w:t>
            </w:r>
          </w:p>
        </w:tc>
        <w:tc>
          <w:tcPr>
            <w:tcW w:w="298" w:type="pct"/>
          </w:tcPr>
          <w:p w:rsidR="002F0857" w:rsidRPr="001844FB" w:rsidRDefault="002F0857" w:rsidP="00D76031">
            <w:pPr>
              <w:pStyle w:val="ConsPlusNormal"/>
              <w:ind w:firstLine="0"/>
              <w:jc w:val="center"/>
              <w:rPr>
                <w:rFonts w:ascii="Times New Roman" w:hAnsi="Times New Roman"/>
                <w:sz w:val="14"/>
                <w:szCs w:val="14"/>
              </w:rPr>
            </w:pPr>
          </w:p>
        </w:tc>
        <w:tc>
          <w:tcPr>
            <w:tcW w:w="340" w:type="pct"/>
          </w:tcPr>
          <w:p w:rsidR="002F0857" w:rsidRPr="001844FB" w:rsidRDefault="002F0857" w:rsidP="00D76031">
            <w:pPr>
              <w:jc w:val="center"/>
              <w:rPr>
                <w:color w:val="000000"/>
                <w:sz w:val="14"/>
                <w:szCs w:val="14"/>
              </w:rPr>
            </w:pPr>
          </w:p>
        </w:tc>
        <w:tc>
          <w:tcPr>
            <w:tcW w:w="354" w:type="pct"/>
          </w:tcPr>
          <w:p w:rsidR="002F0857" w:rsidRPr="001844FB" w:rsidRDefault="002F0857" w:rsidP="00D76031">
            <w:pPr>
              <w:jc w:val="center"/>
              <w:rPr>
                <w:color w:val="000000"/>
                <w:sz w:val="14"/>
                <w:szCs w:val="14"/>
              </w:rPr>
            </w:pPr>
          </w:p>
        </w:tc>
        <w:tc>
          <w:tcPr>
            <w:tcW w:w="321" w:type="pct"/>
          </w:tcPr>
          <w:p w:rsidR="002F0857" w:rsidRPr="001844FB" w:rsidRDefault="002F0857" w:rsidP="00D76031">
            <w:pPr>
              <w:jc w:val="center"/>
              <w:rPr>
                <w:color w:val="000000"/>
                <w:sz w:val="14"/>
                <w:szCs w:val="14"/>
              </w:rPr>
            </w:pPr>
            <w:r w:rsidRPr="001844FB">
              <w:rPr>
                <w:color w:val="000000"/>
                <w:sz w:val="14"/>
                <w:szCs w:val="14"/>
              </w:rPr>
              <w:t>1111111,2</w:t>
            </w:r>
          </w:p>
        </w:tc>
        <w:tc>
          <w:tcPr>
            <w:tcW w:w="317" w:type="pct"/>
          </w:tcPr>
          <w:p w:rsidR="002F0857" w:rsidRPr="001844FB" w:rsidRDefault="002F0857" w:rsidP="00D76031">
            <w:pPr>
              <w:jc w:val="center"/>
              <w:rPr>
                <w:color w:val="000000"/>
                <w:sz w:val="14"/>
                <w:szCs w:val="14"/>
              </w:rPr>
            </w:pPr>
          </w:p>
        </w:tc>
        <w:tc>
          <w:tcPr>
            <w:tcW w:w="361" w:type="pct"/>
          </w:tcPr>
          <w:p w:rsidR="002F0857" w:rsidRPr="001844FB" w:rsidRDefault="002F0857" w:rsidP="00D76031">
            <w:pPr>
              <w:jc w:val="center"/>
              <w:rPr>
                <w:color w:val="000000"/>
                <w:sz w:val="14"/>
                <w:szCs w:val="14"/>
              </w:rPr>
            </w:pPr>
          </w:p>
        </w:tc>
        <w:tc>
          <w:tcPr>
            <w:tcW w:w="316" w:type="pct"/>
          </w:tcPr>
          <w:p w:rsidR="002F0857" w:rsidRPr="001844FB" w:rsidRDefault="002F0857" w:rsidP="00D76031">
            <w:pPr>
              <w:jc w:val="center"/>
              <w:rPr>
                <w:color w:val="000000"/>
                <w:sz w:val="14"/>
                <w:szCs w:val="14"/>
              </w:rPr>
            </w:pPr>
          </w:p>
        </w:tc>
        <w:tc>
          <w:tcPr>
            <w:tcW w:w="315" w:type="pct"/>
          </w:tcPr>
          <w:p w:rsidR="002F0857" w:rsidRPr="001844FB" w:rsidRDefault="002F0857" w:rsidP="00D76031">
            <w:pPr>
              <w:ind w:right="-94"/>
              <w:jc w:val="center"/>
              <w:rPr>
                <w:color w:val="000000"/>
                <w:sz w:val="14"/>
                <w:szCs w:val="14"/>
              </w:rPr>
            </w:pPr>
          </w:p>
        </w:tc>
        <w:tc>
          <w:tcPr>
            <w:tcW w:w="362" w:type="pct"/>
          </w:tcPr>
          <w:p w:rsidR="002F0857" w:rsidRPr="001844FB" w:rsidRDefault="002F0857" w:rsidP="002F0857">
            <w:pPr>
              <w:jc w:val="center"/>
              <w:rPr>
                <w:sz w:val="14"/>
                <w:szCs w:val="14"/>
              </w:rPr>
            </w:pPr>
            <w:r w:rsidRPr="001844FB">
              <w:rPr>
                <w:sz w:val="14"/>
                <w:szCs w:val="14"/>
              </w:rPr>
              <w:t>1111111,20</w:t>
            </w:r>
          </w:p>
        </w:tc>
      </w:tr>
      <w:tr w:rsidR="002F0857" w:rsidRPr="001844FB" w:rsidTr="002F0857">
        <w:trPr>
          <w:trHeight w:val="276"/>
        </w:trPr>
        <w:tc>
          <w:tcPr>
            <w:tcW w:w="153" w:type="pct"/>
            <w:vMerge/>
            <w:vAlign w:val="center"/>
          </w:tcPr>
          <w:p w:rsidR="002F0857" w:rsidRPr="001844FB" w:rsidRDefault="002F0857" w:rsidP="003171DF">
            <w:pPr>
              <w:rPr>
                <w:color w:val="000000"/>
                <w:sz w:val="14"/>
                <w:szCs w:val="14"/>
              </w:rPr>
            </w:pPr>
          </w:p>
        </w:tc>
        <w:tc>
          <w:tcPr>
            <w:tcW w:w="355" w:type="pct"/>
            <w:vMerge/>
            <w:tcMar>
              <w:left w:w="28" w:type="dxa"/>
              <w:right w:w="28" w:type="dxa"/>
            </w:tcMar>
            <w:vAlign w:val="center"/>
          </w:tcPr>
          <w:p w:rsidR="002F0857" w:rsidRPr="001844FB" w:rsidRDefault="002F0857" w:rsidP="003171DF">
            <w:pPr>
              <w:rPr>
                <w:color w:val="000000"/>
                <w:sz w:val="14"/>
                <w:szCs w:val="14"/>
              </w:rPr>
            </w:pPr>
          </w:p>
        </w:tc>
        <w:tc>
          <w:tcPr>
            <w:tcW w:w="354" w:type="pct"/>
            <w:vMerge/>
            <w:tcMar>
              <w:left w:w="28" w:type="dxa"/>
              <w:right w:w="28" w:type="dxa"/>
            </w:tcMar>
            <w:vAlign w:val="center"/>
          </w:tcPr>
          <w:p w:rsidR="002F0857" w:rsidRPr="001844FB" w:rsidRDefault="002F0857" w:rsidP="003171DF">
            <w:pPr>
              <w:rPr>
                <w:color w:val="000000"/>
                <w:sz w:val="14"/>
                <w:szCs w:val="14"/>
              </w:rPr>
            </w:pPr>
          </w:p>
        </w:tc>
        <w:tc>
          <w:tcPr>
            <w:tcW w:w="226" w:type="pct"/>
          </w:tcPr>
          <w:p w:rsidR="002F0857" w:rsidRPr="001844FB" w:rsidRDefault="002F0857" w:rsidP="003171DF">
            <w:pPr>
              <w:jc w:val="center"/>
              <w:rPr>
                <w:color w:val="000000"/>
                <w:sz w:val="14"/>
                <w:szCs w:val="14"/>
              </w:rPr>
            </w:pPr>
            <w:r w:rsidRPr="001844FB">
              <w:rPr>
                <w:color w:val="000000"/>
                <w:sz w:val="14"/>
                <w:szCs w:val="14"/>
              </w:rPr>
              <w:t>815</w:t>
            </w:r>
          </w:p>
        </w:tc>
        <w:tc>
          <w:tcPr>
            <w:tcW w:w="243" w:type="pct"/>
          </w:tcPr>
          <w:p w:rsidR="002F0857" w:rsidRPr="001844FB" w:rsidRDefault="002F0857" w:rsidP="003171DF">
            <w:pPr>
              <w:jc w:val="center"/>
              <w:rPr>
                <w:color w:val="000000"/>
                <w:sz w:val="14"/>
                <w:szCs w:val="14"/>
              </w:rPr>
            </w:pPr>
            <w:r w:rsidRPr="001844FB">
              <w:rPr>
                <w:color w:val="000000"/>
                <w:sz w:val="14"/>
                <w:szCs w:val="14"/>
              </w:rPr>
              <w:t>0409</w:t>
            </w:r>
          </w:p>
        </w:tc>
        <w:tc>
          <w:tcPr>
            <w:tcW w:w="240" w:type="pct"/>
          </w:tcPr>
          <w:p w:rsidR="002F0857" w:rsidRPr="001844FB" w:rsidRDefault="002F0857" w:rsidP="00A3001B">
            <w:pPr>
              <w:jc w:val="center"/>
              <w:rPr>
                <w:color w:val="000000"/>
                <w:sz w:val="14"/>
                <w:szCs w:val="14"/>
              </w:rPr>
            </w:pPr>
            <w:r w:rsidRPr="001844FB">
              <w:rPr>
                <w:color w:val="000000"/>
                <w:sz w:val="14"/>
                <w:szCs w:val="14"/>
              </w:rPr>
              <w:t>13Я00 5</w:t>
            </w:r>
            <w:r w:rsidRPr="001844FB">
              <w:rPr>
                <w:color w:val="000000"/>
                <w:sz w:val="14"/>
                <w:szCs w:val="14"/>
                <w:lang w:val="en-US"/>
              </w:rPr>
              <w:t>39</w:t>
            </w:r>
            <w:r w:rsidRPr="001844FB">
              <w:rPr>
                <w:color w:val="000000"/>
                <w:sz w:val="14"/>
                <w:szCs w:val="14"/>
              </w:rPr>
              <w:t>00</w:t>
            </w:r>
          </w:p>
        </w:tc>
        <w:tc>
          <w:tcPr>
            <w:tcW w:w="282" w:type="pct"/>
          </w:tcPr>
          <w:p w:rsidR="002F0857" w:rsidRPr="001844FB" w:rsidRDefault="002F0857" w:rsidP="003171DF">
            <w:pPr>
              <w:pStyle w:val="ConsPlusNormal"/>
              <w:ind w:firstLine="0"/>
              <w:jc w:val="center"/>
              <w:rPr>
                <w:rFonts w:ascii="Times New Roman" w:hAnsi="Times New Roman"/>
                <w:sz w:val="14"/>
                <w:szCs w:val="14"/>
              </w:rPr>
            </w:pPr>
            <w:r w:rsidRPr="001844FB">
              <w:rPr>
                <w:rFonts w:ascii="Times New Roman" w:hAnsi="Times New Roman"/>
                <w:sz w:val="14"/>
                <w:szCs w:val="14"/>
              </w:rPr>
              <w:t>1305420</w:t>
            </w:r>
          </w:p>
        </w:tc>
        <w:tc>
          <w:tcPr>
            <w:tcW w:w="163" w:type="pct"/>
          </w:tcPr>
          <w:p w:rsidR="002F0857" w:rsidRPr="001844FB" w:rsidRDefault="002F0857" w:rsidP="003171DF">
            <w:pPr>
              <w:jc w:val="center"/>
              <w:rPr>
                <w:color w:val="000000"/>
                <w:sz w:val="14"/>
                <w:szCs w:val="14"/>
              </w:rPr>
            </w:pPr>
            <w:r w:rsidRPr="001844FB">
              <w:rPr>
                <w:color w:val="000000"/>
                <w:sz w:val="14"/>
                <w:szCs w:val="14"/>
              </w:rPr>
              <w:t>400</w:t>
            </w:r>
          </w:p>
        </w:tc>
        <w:tc>
          <w:tcPr>
            <w:tcW w:w="298" w:type="pct"/>
          </w:tcPr>
          <w:p w:rsidR="002F0857" w:rsidRPr="001844FB" w:rsidRDefault="002F0857" w:rsidP="003171DF">
            <w:pPr>
              <w:pStyle w:val="ConsPlusNormal"/>
              <w:ind w:firstLine="0"/>
              <w:jc w:val="center"/>
              <w:rPr>
                <w:rFonts w:ascii="Times New Roman" w:hAnsi="Times New Roman"/>
                <w:sz w:val="14"/>
                <w:szCs w:val="14"/>
              </w:rPr>
            </w:pPr>
            <w:r w:rsidRPr="001844FB">
              <w:rPr>
                <w:rFonts w:ascii="Times New Roman" w:hAnsi="Times New Roman"/>
                <w:sz w:val="14"/>
                <w:szCs w:val="14"/>
              </w:rPr>
              <w:t>441654,8</w:t>
            </w:r>
          </w:p>
        </w:tc>
        <w:tc>
          <w:tcPr>
            <w:tcW w:w="340" w:type="pct"/>
          </w:tcPr>
          <w:p w:rsidR="002F0857" w:rsidRPr="001844FB" w:rsidRDefault="002F0857" w:rsidP="003171DF">
            <w:pPr>
              <w:jc w:val="center"/>
              <w:rPr>
                <w:color w:val="000000"/>
                <w:sz w:val="14"/>
                <w:szCs w:val="14"/>
              </w:rPr>
            </w:pPr>
            <w:r w:rsidRPr="001844FB">
              <w:rPr>
                <w:color w:val="000000"/>
                <w:sz w:val="14"/>
                <w:szCs w:val="14"/>
              </w:rPr>
              <w:t>325840,13</w:t>
            </w:r>
          </w:p>
        </w:tc>
        <w:tc>
          <w:tcPr>
            <w:tcW w:w="354" w:type="pct"/>
          </w:tcPr>
          <w:p w:rsidR="002F0857" w:rsidRPr="001844FB" w:rsidRDefault="002F0857" w:rsidP="003171DF">
            <w:pPr>
              <w:jc w:val="center"/>
              <w:rPr>
                <w:color w:val="000000"/>
                <w:sz w:val="14"/>
                <w:szCs w:val="14"/>
              </w:rPr>
            </w:pPr>
          </w:p>
        </w:tc>
        <w:tc>
          <w:tcPr>
            <w:tcW w:w="321" w:type="pct"/>
          </w:tcPr>
          <w:p w:rsidR="002F0857" w:rsidRPr="001844FB" w:rsidRDefault="002F0857" w:rsidP="003171DF">
            <w:pPr>
              <w:jc w:val="center"/>
              <w:rPr>
                <w:color w:val="000000"/>
                <w:sz w:val="14"/>
                <w:szCs w:val="14"/>
              </w:rPr>
            </w:pPr>
          </w:p>
        </w:tc>
        <w:tc>
          <w:tcPr>
            <w:tcW w:w="317" w:type="pct"/>
          </w:tcPr>
          <w:p w:rsidR="002F0857" w:rsidRPr="001844FB" w:rsidRDefault="002F0857" w:rsidP="000E7BD3">
            <w:pPr>
              <w:jc w:val="center"/>
              <w:rPr>
                <w:bCs/>
                <w:color w:val="000000"/>
                <w:sz w:val="14"/>
                <w:szCs w:val="14"/>
              </w:rPr>
            </w:pPr>
            <w:r w:rsidRPr="001844FB">
              <w:rPr>
                <w:bCs/>
                <w:color w:val="000000"/>
                <w:sz w:val="14"/>
                <w:szCs w:val="14"/>
              </w:rPr>
              <w:t>4251451,8</w:t>
            </w:r>
          </w:p>
        </w:tc>
        <w:tc>
          <w:tcPr>
            <w:tcW w:w="361" w:type="pct"/>
          </w:tcPr>
          <w:p w:rsidR="002F0857" w:rsidRPr="001844FB" w:rsidRDefault="002F0857" w:rsidP="000E7BD3">
            <w:pPr>
              <w:jc w:val="center"/>
              <w:rPr>
                <w:bCs/>
                <w:color w:val="000000"/>
                <w:sz w:val="14"/>
                <w:szCs w:val="14"/>
              </w:rPr>
            </w:pPr>
            <w:r w:rsidRPr="001844FB">
              <w:rPr>
                <w:bCs/>
                <w:color w:val="000000"/>
                <w:sz w:val="14"/>
                <w:szCs w:val="14"/>
              </w:rPr>
              <w:t>4778951,8</w:t>
            </w:r>
          </w:p>
        </w:tc>
        <w:tc>
          <w:tcPr>
            <w:tcW w:w="316" w:type="pct"/>
          </w:tcPr>
          <w:p w:rsidR="002F0857" w:rsidRPr="001844FB" w:rsidRDefault="002F0857" w:rsidP="000E7BD3">
            <w:pPr>
              <w:jc w:val="center"/>
              <w:rPr>
                <w:bCs/>
                <w:color w:val="000000"/>
                <w:sz w:val="14"/>
                <w:szCs w:val="14"/>
              </w:rPr>
            </w:pPr>
            <w:r w:rsidRPr="001844FB">
              <w:rPr>
                <w:bCs/>
                <w:color w:val="000000"/>
                <w:sz w:val="14"/>
                <w:szCs w:val="14"/>
              </w:rPr>
              <w:t>8989611,8</w:t>
            </w:r>
          </w:p>
        </w:tc>
        <w:tc>
          <w:tcPr>
            <w:tcW w:w="315" w:type="pct"/>
          </w:tcPr>
          <w:p w:rsidR="002F0857" w:rsidRPr="001844FB" w:rsidRDefault="002F0857" w:rsidP="003171DF">
            <w:pPr>
              <w:jc w:val="center"/>
              <w:rPr>
                <w:color w:val="000000"/>
                <w:sz w:val="14"/>
                <w:szCs w:val="14"/>
              </w:rPr>
            </w:pPr>
            <w:r w:rsidRPr="001844FB">
              <w:rPr>
                <w:bCs/>
                <w:color w:val="000000"/>
                <w:sz w:val="14"/>
                <w:szCs w:val="14"/>
              </w:rPr>
              <w:t>1313118,47</w:t>
            </w:r>
          </w:p>
        </w:tc>
        <w:tc>
          <w:tcPr>
            <w:tcW w:w="362" w:type="pct"/>
          </w:tcPr>
          <w:p w:rsidR="002F0857" w:rsidRPr="001844FB" w:rsidRDefault="002F0857" w:rsidP="002F0857">
            <w:pPr>
              <w:jc w:val="center"/>
              <w:rPr>
                <w:sz w:val="14"/>
                <w:szCs w:val="14"/>
              </w:rPr>
            </w:pPr>
            <w:r w:rsidRPr="001844FB">
              <w:rPr>
                <w:sz w:val="14"/>
                <w:szCs w:val="14"/>
              </w:rPr>
              <w:t>20100628,80</w:t>
            </w:r>
          </w:p>
        </w:tc>
      </w:tr>
      <w:tr w:rsidR="002F0857" w:rsidRPr="001844FB" w:rsidTr="002F0857">
        <w:trPr>
          <w:trHeight w:val="276"/>
        </w:trPr>
        <w:tc>
          <w:tcPr>
            <w:tcW w:w="153" w:type="pct"/>
            <w:vMerge/>
            <w:vAlign w:val="center"/>
          </w:tcPr>
          <w:p w:rsidR="002F0857" w:rsidRPr="001844FB" w:rsidRDefault="002F0857" w:rsidP="003171DF">
            <w:pPr>
              <w:rPr>
                <w:color w:val="000000"/>
                <w:sz w:val="14"/>
                <w:szCs w:val="14"/>
              </w:rPr>
            </w:pPr>
          </w:p>
        </w:tc>
        <w:tc>
          <w:tcPr>
            <w:tcW w:w="355" w:type="pct"/>
            <w:vMerge/>
            <w:tcMar>
              <w:left w:w="28" w:type="dxa"/>
              <w:right w:w="28" w:type="dxa"/>
            </w:tcMar>
            <w:vAlign w:val="center"/>
          </w:tcPr>
          <w:p w:rsidR="002F0857" w:rsidRPr="001844FB" w:rsidRDefault="002F0857" w:rsidP="003171DF">
            <w:pPr>
              <w:rPr>
                <w:color w:val="000000"/>
                <w:sz w:val="14"/>
                <w:szCs w:val="14"/>
              </w:rPr>
            </w:pPr>
          </w:p>
        </w:tc>
        <w:tc>
          <w:tcPr>
            <w:tcW w:w="354" w:type="pct"/>
            <w:vMerge/>
            <w:tcMar>
              <w:left w:w="28" w:type="dxa"/>
              <w:right w:w="28" w:type="dxa"/>
            </w:tcMar>
            <w:vAlign w:val="center"/>
          </w:tcPr>
          <w:p w:rsidR="002F0857" w:rsidRPr="001844FB" w:rsidRDefault="002F0857" w:rsidP="003171DF">
            <w:pPr>
              <w:rPr>
                <w:color w:val="000000"/>
                <w:sz w:val="14"/>
                <w:szCs w:val="14"/>
              </w:rPr>
            </w:pPr>
          </w:p>
        </w:tc>
        <w:tc>
          <w:tcPr>
            <w:tcW w:w="226" w:type="pct"/>
          </w:tcPr>
          <w:p w:rsidR="002F0857" w:rsidRPr="001844FB" w:rsidRDefault="002F0857" w:rsidP="003171DF">
            <w:pPr>
              <w:jc w:val="center"/>
              <w:rPr>
                <w:color w:val="000000"/>
                <w:sz w:val="14"/>
                <w:szCs w:val="14"/>
              </w:rPr>
            </w:pPr>
            <w:r w:rsidRPr="001844FB">
              <w:rPr>
                <w:color w:val="000000"/>
                <w:sz w:val="14"/>
                <w:szCs w:val="14"/>
              </w:rPr>
              <w:t>815</w:t>
            </w:r>
          </w:p>
        </w:tc>
        <w:tc>
          <w:tcPr>
            <w:tcW w:w="243" w:type="pct"/>
          </w:tcPr>
          <w:p w:rsidR="002F0857" w:rsidRPr="001844FB" w:rsidRDefault="002F0857" w:rsidP="003171DF">
            <w:pPr>
              <w:jc w:val="center"/>
              <w:rPr>
                <w:color w:val="000000"/>
                <w:sz w:val="14"/>
                <w:szCs w:val="14"/>
              </w:rPr>
            </w:pPr>
            <w:r w:rsidRPr="001844FB">
              <w:rPr>
                <w:color w:val="000000"/>
                <w:sz w:val="14"/>
                <w:szCs w:val="14"/>
              </w:rPr>
              <w:t>0409</w:t>
            </w:r>
          </w:p>
        </w:tc>
        <w:tc>
          <w:tcPr>
            <w:tcW w:w="240" w:type="pct"/>
          </w:tcPr>
          <w:p w:rsidR="002F0857" w:rsidRPr="001844FB" w:rsidRDefault="002F0857" w:rsidP="003171DF">
            <w:pPr>
              <w:jc w:val="center"/>
              <w:rPr>
                <w:color w:val="000000"/>
                <w:sz w:val="14"/>
                <w:szCs w:val="14"/>
              </w:rPr>
            </w:pPr>
            <w:r w:rsidRPr="001844FB">
              <w:rPr>
                <w:color w:val="000000"/>
                <w:sz w:val="14"/>
                <w:szCs w:val="14"/>
              </w:rPr>
              <w:t>13Я00 18020</w:t>
            </w:r>
          </w:p>
        </w:tc>
        <w:tc>
          <w:tcPr>
            <w:tcW w:w="282" w:type="pct"/>
          </w:tcPr>
          <w:p w:rsidR="002F0857" w:rsidRPr="001844FB" w:rsidRDefault="002F0857" w:rsidP="003171DF">
            <w:pPr>
              <w:pStyle w:val="ConsPlusNormal"/>
              <w:ind w:firstLine="0"/>
              <w:jc w:val="center"/>
              <w:rPr>
                <w:rFonts w:ascii="Times New Roman" w:hAnsi="Times New Roman"/>
                <w:sz w:val="14"/>
                <w:szCs w:val="14"/>
              </w:rPr>
            </w:pPr>
            <w:r w:rsidRPr="001844FB">
              <w:rPr>
                <w:rFonts w:ascii="Times New Roman" w:hAnsi="Times New Roman"/>
                <w:sz w:val="14"/>
                <w:szCs w:val="14"/>
              </w:rPr>
              <w:t>1301802</w:t>
            </w:r>
          </w:p>
        </w:tc>
        <w:tc>
          <w:tcPr>
            <w:tcW w:w="163" w:type="pct"/>
          </w:tcPr>
          <w:p w:rsidR="002F0857" w:rsidRPr="001844FB" w:rsidRDefault="002F0857" w:rsidP="003171DF">
            <w:pPr>
              <w:jc w:val="center"/>
              <w:rPr>
                <w:color w:val="000000"/>
                <w:sz w:val="14"/>
                <w:szCs w:val="14"/>
              </w:rPr>
            </w:pPr>
            <w:r w:rsidRPr="001844FB">
              <w:rPr>
                <w:color w:val="000000"/>
                <w:sz w:val="14"/>
                <w:szCs w:val="14"/>
              </w:rPr>
              <w:t>400</w:t>
            </w:r>
          </w:p>
        </w:tc>
        <w:tc>
          <w:tcPr>
            <w:tcW w:w="298" w:type="pct"/>
          </w:tcPr>
          <w:p w:rsidR="002F0857" w:rsidRPr="001844FB" w:rsidRDefault="002F0857" w:rsidP="003171DF">
            <w:pPr>
              <w:pStyle w:val="ConsPlusNormal"/>
              <w:ind w:firstLine="0"/>
              <w:jc w:val="center"/>
              <w:rPr>
                <w:rFonts w:ascii="Times New Roman" w:hAnsi="Times New Roman"/>
                <w:sz w:val="14"/>
                <w:szCs w:val="14"/>
              </w:rPr>
            </w:pPr>
            <w:r w:rsidRPr="001844FB">
              <w:rPr>
                <w:rFonts w:ascii="Times New Roman" w:hAnsi="Times New Roman"/>
                <w:sz w:val="14"/>
                <w:szCs w:val="14"/>
              </w:rPr>
              <w:t>53530,81</w:t>
            </w:r>
          </w:p>
        </w:tc>
        <w:tc>
          <w:tcPr>
            <w:tcW w:w="340" w:type="pct"/>
          </w:tcPr>
          <w:p w:rsidR="002F0857" w:rsidRPr="001844FB" w:rsidRDefault="002F0857" w:rsidP="003171DF">
            <w:pPr>
              <w:jc w:val="center"/>
              <w:rPr>
                <w:color w:val="000000"/>
                <w:sz w:val="14"/>
                <w:szCs w:val="14"/>
              </w:rPr>
            </w:pPr>
          </w:p>
        </w:tc>
        <w:tc>
          <w:tcPr>
            <w:tcW w:w="354" w:type="pct"/>
          </w:tcPr>
          <w:p w:rsidR="002F0857" w:rsidRPr="001844FB" w:rsidRDefault="002F0857" w:rsidP="003171DF">
            <w:pPr>
              <w:jc w:val="center"/>
              <w:rPr>
                <w:color w:val="000000"/>
                <w:sz w:val="14"/>
                <w:szCs w:val="14"/>
              </w:rPr>
            </w:pPr>
            <w:r w:rsidRPr="001844FB">
              <w:rPr>
                <w:color w:val="000000"/>
                <w:sz w:val="14"/>
                <w:szCs w:val="14"/>
              </w:rPr>
              <w:t>229,57</w:t>
            </w:r>
          </w:p>
        </w:tc>
        <w:tc>
          <w:tcPr>
            <w:tcW w:w="321" w:type="pct"/>
          </w:tcPr>
          <w:p w:rsidR="002F0857" w:rsidRPr="001844FB" w:rsidRDefault="002F0857" w:rsidP="003171DF">
            <w:pPr>
              <w:jc w:val="center"/>
              <w:rPr>
                <w:color w:val="000000"/>
                <w:sz w:val="14"/>
                <w:szCs w:val="14"/>
              </w:rPr>
            </w:pPr>
          </w:p>
        </w:tc>
        <w:tc>
          <w:tcPr>
            <w:tcW w:w="317" w:type="pct"/>
          </w:tcPr>
          <w:p w:rsidR="002F0857" w:rsidRPr="001844FB" w:rsidRDefault="002F0857" w:rsidP="003171DF">
            <w:pPr>
              <w:jc w:val="center"/>
              <w:rPr>
                <w:color w:val="000000"/>
                <w:sz w:val="14"/>
                <w:szCs w:val="14"/>
              </w:rPr>
            </w:pPr>
            <w:r w:rsidRPr="001844FB">
              <w:rPr>
                <w:color w:val="000000"/>
                <w:sz w:val="14"/>
                <w:szCs w:val="14"/>
              </w:rPr>
              <w:t>15370,00</w:t>
            </w:r>
          </w:p>
        </w:tc>
        <w:tc>
          <w:tcPr>
            <w:tcW w:w="361" w:type="pct"/>
          </w:tcPr>
          <w:p w:rsidR="002F0857" w:rsidRPr="001844FB" w:rsidRDefault="002F0857" w:rsidP="003171DF">
            <w:pPr>
              <w:jc w:val="center"/>
              <w:rPr>
                <w:color w:val="000000"/>
                <w:sz w:val="14"/>
                <w:szCs w:val="14"/>
              </w:rPr>
            </w:pPr>
          </w:p>
        </w:tc>
        <w:tc>
          <w:tcPr>
            <w:tcW w:w="316" w:type="pct"/>
          </w:tcPr>
          <w:p w:rsidR="002F0857" w:rsidRPr="001844FB" w:rsidRDefault="002F0857" w:rsidP="003171DF">
            <w:pPr>
              <w:jc w:val="center"/>
              <w:rPr>
                <w:color w:val="000000"/>
                <w:sz w:val="14"/>
                <w:szCs w:val="14"/>
              </w:rPr>
            </w:pPr>
          </w:p>
        </w:tc>
        <w:tc>
          <w:tcPr>
            <w:tcW w:w="315" w:type="pct"/>
          </w:tcPr>
          <w:p w:rsidR="002F0857" w:rsidRPr="001844FB" w:rsidRDefault="002F0857" w:rsidP="003171DF">
            <w:pPr>
              <w:jc w:val="center"/>
              <w:rPr>
                <w:color w:val="000000"/>
                <w:sz w:val="14"/>
                <w:szCs w:val="14"/>
              </w:rPr>
            </w:pPr>
          </w:p>
        </w:tc>
        <w:tc>
          <w:tcPr>
            <w:tcW w:w="362" w:type="pct"/>
          </w:tcPr>
          <w:p w:rsidR="002F0857" w:rsidRPr="001844FB" w:rsidRDefault="002F0857" w:rsidP="002F0857">
            <w:pPr>
              <w:jc w:val="center"/>
              <w:rPr>
                <w:sz w:val="14"/>
                <w:szCs w:val="14"/>
              </w:rPr>
            </w:pPr>
            <w:r w:rsidRPr="001844FB">
              <w:rPr>
                <w:sz w:val="14"/>
                <w:szCs w:val="14"/>
              </w:rPr>
              <w:t>69130,38</w:t>
            </w:r>
          </w:p>
        </w:tc>
      </w:tr>
      <w:tr w:rsidR="002F0857" w:rsidRPr="001844FB" w:rsidTr="002F0857">
        <w:trPr>
          <w:trHeight w:val="276"/>
        </w:trPr>
        <w:tc>
          <w:tcPr>
            <w:tcW w:w="153" w:type="pct"/>
            <w:vMerge/>
            <w:vAlign w:val="center"/>
          </w:tcPr>
          <w:p w:rsidR="002F0857" w:rsidRPr="001844FB" w:rsidRDefault="002F0857" w:rsidP="003171DF">
            <w:pPr>
              <w:rPr>
                <w:color w:val="000000"/>
                <w:sz w:val="14"/>
                <w:szCs w:val="14"/>
              </w:rPr>
            </w:pPr>
          </w:p>
        </w:tc>
        <w:tc>
          <w:tcPr>
            <w:tcW w:w="355" w:type="pct"/>
            <w:vMerge/>
            <w:tcMar>
              <w:left w:w="28" w:type="dxa"/>
              <w:right w:w="28" w:type="dxa"/>
            </w:tcMar>
            <w:vAlign w:val="center"/>
          </w:tcPr>
          <w:p w:rsidR="002F0857" w:rsidRPr="001844FB" w:rsidRDefault="002F0857" w:rsidP="003171DF">
            <w:pPr>
              <w:rPr>
                <w:color w:val="000000"/>
                <w:sz w:val="14"/>
                <w:szCs w:val="14"/>
              </w:rPr>
            </w:pPr>
          </w:p>
        </w:tc>
        <w:tc>
          <w:tcPr>
            <w:tcW w:w="354" w:type="pct"/>
            <w:vMerge/>
            <w:tcMar>
              <w:left w:w="28" w:type="dxa"/>
              <w:right w:w="28" w:type="dxa"/>
            </w:tcMar>
            <w:vAlign w:val="center"/>
          </w:tcPr>
          <w:p w:rsidR="002F0857" w:rsidRPr="001844FB" w:rsidRDefault="002F0857" w:rsidP="003171DF">
            <w:pPr>
              <w:rPr>
                <w:color w:val="000000"/>
                <w:sz w:val="14"/>
                <w:szCs w:val="14"/>
              </w:rPr>
            </w:pPr>
          </w:p>
        </w:tc>
        <w:tc>
          <w:tcPr>
            <w:tcW w:w="226" w:type="pct"/>
          </w:tcPr>
          <w:p w:rsidR="002F0857" w:rsidRPr="001844FB" w:rsidRDefault="002F0857" w:rsidP="003171DF">
            <w:pPr>
              <w:jc w:val="center"/>
              <w:rPr>
                <w:color w:val="000000"/>
                <w:sz w:val="14"/>
                <w:szCs w:val="14"/>
              </w:rPr>
            </w:pPr>
            <w:r w:rsidRPr="001844FB">
              <w:rPr>
                <w:color w:val="000000"/>
                <w:sz w:val="14"/>
                <w:szCs w:val="14"/>
              </w:rPr>
              <w:t>815</w:t>
            </w:r>
          </w:p>
        </w:tc>
        <w:tc>
          <w:tcPr>
            <w:tcW w:w="243" w:type="pct"/>
          </w:tcPr>
          <w:p w:rsidR="002F0857" w:rsidRPr="001844FB" w:rsidRDefault="002F0857" w:rsidP="003171DF">
            <w:pPr>
              <w:jc w:val="center"/>
              <w:rPr>
                <w:color w:val="000000"/>
                <w:sz w:val="14"/>
                <w:szCs w:val="14"/>
              </w:rPr>
            </w:pPr>
            <w:r w:rsidRPr="001844FB">
              <w:rPr>
                <w:color w:val="000000"/>
                <w:sz w:val="14"/>
                <w:szCs w:val="14"/>
              </w:rPr>
              <w:t>0409</w:t>
            </w:r>
          </w:p>
        </w:tc>
        <w:tc>
          <w:tcPr>
            <w:tcW w:w="240" w:type="pct"/>
          </w:tcPr>
          <w:p w:rsidR="002F0857" w:rsidRPr="001844FB" w:rsidRDefault="002F0857" w:rsidP="003171DF">
            <w:pPr>
              <w:jc w:val="center"/>
              <w:rPr>
                <w:color w:val="000000"/>
                <w:sz w:val="14"/>
                <w:szCs w:val="14"/>
              </w:rPr>
            </w:pPr>
            <w:r w:rsidRPr="001844FB">
              <w:rPr>
                <w:color w:val="000000"/>
                <w:sz w:val="14"/>
                <w:szCs w:val="14"/>
              </w:rPr>
              <w:t>13Я00 18040</w:t>
            </w:r>
          </w:p>
        </w:tc>
        <w:tc>
          <w:tcPr>
            <w:tcW w:w="282" w:type="pct"/>
          </w:tcPr>
          <w:p w:rsidR="002F0857" w:rsidRPr="001844FB" w:rsidRDefault="002F0857" w:rsidP="003171DF">
            <w:pPr>
              <w:pStyle w:val="ConsPlusNormal"/>
              <w:ind w:firstLine="0"/>
              <w:jc w:val="center"/>
              <w:rPr>
                <w:rFonts w:ascii="Times New Roman" w:hAnsi="Times New Roman"/>
                <w:sz w:val="14"/>
                <w:szCs w:val="14"/>
              </w:rPr>
            </w:pPr>
            <w:r w:rsidRPr="001844FB">
              <w:rPr>
                <w:rFonts w:ascii="Times New Roman" w:hAnsi="Times New Roman"/>
                <w:sz w:val="14"/>
                <w:szCs w:val="14"/>
              </w:rPr>
              <w:t>1301804</w:t>
            </w:r>
          </w:p>
        </w:tc>
        <w:tc>
          <w:tcPr>
            <w:tcW w:w="163" w:type="pct"/>
          </w:tcPr>
          <w:p w:rsidR="002F0857" w:rsidRPr="001844FB" w:rsidRDefault="002F0857" w:rsidP="003171DF">
            <w:pPr>
              <w:jc w:val="center"/>
              <w:rPr>
                <w:color w:val="000000"/>
                <w:sz w:val="14"/>
                <w:szCs w:val="14"/>
              </w:rPr>
            </w:pPr>
            <w:r w:rsidRPr="001844FB">
              <w:rPr>
                <w:color w:val="000000"/>
                <w:sz w:val="14"/>
                <w:szCs w:val="14"/>
              </w:rPr>
              <w:t>400</w:t>
            </w:r>
          </w:p>
        </w:tc>
        <w:tc>
          <w:tcPr>
            <w:tcW w:w="298" w:type="pct"/>
          </w:tcPr>
          <w:p w:rsidR="002F0857" w:rsidRPr="001844FB" w:rsidRDefault="002F0857" w:rsidP="003171DF">
            <w:pPr>
              <w:pStyle w:val="ConsPlusNormal"/>
              <w:ind w:firstLine="0"/>
              <w:jc w:val="center"/>
              <w:rPr>
                <w:rFonts w:ascii="Times New Roman" w:hAnsi="Times New Roman"/>
                <w:sz w:val="14"/>
                <w:szCs w:val="14"/>
              </w:rPr>
            </w:pPr>
            <w:r w:rsidRPr="001844FB">
              <w:rPr>
                <w:rFonts w:ascii="Times New Roman" w:hAnsi="Times New Roman"/>
                <w:sz w:val="14"/>
                <w:szCs w:val="14"/>
              </w:rPr>
              <w:t>479,28</w:t>
            </w:r>
          </w:p>
        </w:tc>
        <w:tc>
          <w:tcPr>
            <w:tcW w:w="340" w:type="pct"/>
          </w:tcPr>
          <w:p w:rsidR="002F0857" w:rsidRPr="001844FB" w:rsidRDefault="002F0857" w:rsidP="003171DF">
            <w:pPr>
              <w:jc w:val="center"/>
              <w:rPr>
                <w:color w:val="000000"/>
                <w:sz w:val="14"/>
                <w:szCs w:val="14"/>
              </w:rPr>
            </w:pPr>
            <w:r w:rsidRPr="001844FB">
              <w:rPr>
                <w:color w:val="000000"/>
                <w:sz w:val="14"/>
                <w:szCs w:val="14"/>
              </w:rPr>
              <w:t>48202,79</w:t>
            </w:r>
          </w:p>
        </w:tc>
        <w:tc>
          <w:tcPr>
            <w:tcW w:w="354" w:type="pct"/>
          </w:tcPr>
          <w:p w:rsidR="002F0857" w:rsidRPr="001844FB" w:rsidRDefault="002F0857" w:rsidP="003171DF">
            <w:pPr>
              <w:jc w:val="center"/>
              <w:rPr>
                <w:color w:val="000000"/>
                <w:sz w:val="14"/>
                <w:szCs w:val="14"/>
              </w:rPr>
            </w:pPr>
          </w:p>
        </w:tc>
        <w:tc>
          <w:tcPr>
            <w:tcW w:w="321" w:type="pct"/>
          </w:tcPr>
          <w:p w:rsidR="002F0857" w:rsidRPr="001844FB" w:rsidRDefault="002F0857" w:rsidP="003171DF">
            <w:pPr>
              <w:jc w:val="center"/>
              <w:rPr>
                <w:color w:val="000000"/>
                <w:sz w:val="14"/>
                <w:szCs w:val="14"/>
              </w:rPr>
            </w:pPr>
          </w:p>
        </w:tc>
        <w:tc>
          <w:tcPr>
            <w:tcW w:w="317" w:type="pct"/>
          </w:tcPr>
          <w:p w:rsidR="002F0857" w:rsidRPr="001844FB" w:rsidRDefault="002F0857" w:rsidP="003171DF">
            <w:pPr>
              <w:jc w:val="center"/>
              <w:rPr>
                <w:color w:val="000000"/>
                <w:sz w:val="14"/>
                <w:szCs w:val="14"/>
              </w:rPr>
            </w:pPr>
          </w:p>
        </w:tc>
        <w:tc>
          <w:tcPr>
            <w:tcW w:w="361" w:type="pct"/>
          </w:tcPr>
          <w:p w:rsidR="002F0857" w:rsidRPr="001844FB" w:rsidRDefault="002F0857" w:rsidP="003171DF">
            <w:pPr>
              <w:jc w:val="center"/>
              <w:rPr>
                <w:color w:val="000000"/>
                <w:sz w:val="14"/>
                <w:szCs w:val="14"/>
              </w:rPr>
            </w:pPr>
          </w:p>
        </w:tc>
        <w:tc>
          <w:tcPr>
            <w:tcW w:w="316" w:type="pct"/>
          </w:tcPr>
          <w:p w:rsidR="002F0857" w:rsidRPr="001844FB" w:rsidRDefault="002F0857" w:rsidP="003171DF">
            <w:pPr>
              <w:jc w:val="center"/>
              <w:rPr>
                <w:color w:val="000000"/>
                <w:sz w:val="14"/>
                <w:szCs w:val="14"/>
              </w:rPr>
            </w:pPr>
          </w:p>
        </w:tc>
        <w:tc>
          <w:tcPr>
            <w:tcW w:w="315" w:type="pct"/>
          </w:tcPr>
          <w:p w:rsidR="002F0857" w:rsidRPr="001844FB" w:rsidRDefault="002F0857" w:rsidP="003171DF">
            <w:pPr>
              <w:jc w:val="center"/>
              <w:rPr>
                <w:color w:val="000000"/>
                <w:sz w:val="14"/>
                <w:szCs w:val="14"/>
              </w:rPr>
            </w:pPr>
          </w:p>
        </w:tc>
        <w:tc>
          <w:tcPr>
            <w:tcW w:w="362" w:type="pct"/>
          </w:tcPr>
          <w:p w:rsidR="002F0857" w:rsidRPr="001844FB" w:rsidRDefault="002F0857" w:rsidP="002F0857">
            <w:pPr>
              <w:jc w:val="center"/>
              <w:rPr>
                <w:sz w:val="14"/>
                <w:szCs w:val="14"/>
              </w:rPr>
            </w:pPr>
            <w:r w:rsidRPr="001844FB">
              <w:rPr>
                <w:sz w:val="14"/>
                <w:szCs w:val="14"/>
              </w:rPr>
              <w:t>48682,07</w:t>
            </w:r>
          </w:p>
        </w:tc>
      </w:tr>
      <w:tr w:rsidR="002F0857" w:rsidRPr="001844FB" w:rsidTr="002F0857">
        <w:trPr>
          <w:trHeight w:val="301"/>
        </w:trPr>
        <w:tc>
          <w:tcPr>
            <w:tcW w:w="153" w:type="pct"/>
            <w:vMerge/>
            <w:vAlign w:val="center"/>
          </w:tcPr>
          <w:p w:rsidR="002F0857" w:rsidRPr="001844FB" w:rsidRDefault="002F0857" w:rsidP="003171DF">
            <w:pPr>
              <w:rPr>
                <w:color w:val="000000"/>
                <w:sz w:val="14"/>
                <w:szCs w:val="14"/>
              </w:rPr>
            </w:pPr>
          </w:p>
        </w:tc>
        <w:tc>
          <w:tcPr>
            <w:tcW w:w="355" w:type="pct"/>
            <w:vMerge/>
            <w:tcMar>
              <w:left w:w="28" w:type="dxa"/>
              <w:right w:w="28" w:type="dxa"/>
            </w:tcMar>
            <w:vAlign w:val="center"/>
          </w:tcPr>
          <w:p w:rsidR="002F0857" w:rsidRPr="001844FB" w:rsidRDefault="002F0857" w:rsidP="003171DF">
            <w:pPr>
              <w:rPr>
                <w:color w:val="000000"/>
                <w:sz w:val="14"/>
                <w:szCs w:val="14"/>
              </w:rPr>
            </w:pPr>
          </w:p>
        </w:tc>
        <w:tc>
          <w:tcPr>
            <w:tcW w:w="354" w:type="pct"/>
            <w:vMerge/>
            <w:tcMar>
              <w:left w:w="28" w:type="dxa"/>
              <w:right w:w="28" w:type="dxa"/>
            </w:tcMar>
            <w:vAlign w:val="center"/>
          </w:tcPr>
          <w:p w:rsidR="002F0857" w:rsidRPr="001844FB" w:rsidRDefault="002F0857" w:rsidP="003171DF">
            <w:pPr>
              <w:rPr>
                <w:color w:val="000000"/>
                <w:sz w:val="14"/>
                <w:szCs w:val="14"/>
              </w:rPr>
            </w:pPr>
          </w:p>
        </w:tc>
        <w:tc>
          <w:tcPr>
            <w:tcW w:w="226" w:type="pct"/>
          </w:tcPr>
          <w:p w:rsidR="002F0857" w:rsidRPr="001844FB" w:rsidRDefault="002F0857" w:rsidP="003171DF">
            <w:pPr>
              <w:jc w:val="center"/>
              <w:rPr>
                <w:color w:val="000000"/>
                <w:sz w:val="14"/>
                <w:szCs w:val="14"/>
              </w:rPr>
            </w:pPr>
            <w:r w:rsidRPr="001844FB">
              <w:rPr>
                <w:color w:val="000000"/>
                <w:sz w:val="14"/>
                <w:szCs w:val="14"/>
              </w:rPr>
              <w:t>815</w:t>
            </w:r>
          </w:p>
        </w:tc>
        <w:tc>
          <w:tcPr>
            <w:tcW w:w="243" w:type="pct"/>
          </w:tcPr>
          <w:p w:rsidR="002F0857" w:rsidRPr="001844FB" w:rsidRDefault="002F0857" w:rsidP="003171DF">
            <w:pPr>
              <w:jc w:val="center"/>
              <w:rPr>
                <w:color w:val="000000"/>
                <w:sz w:val="14"/>
                <w:szCs w:val="14"/>
              </w:rPr>
            </w:pPr>
            <w:r w:rsidRPr="001844FB">
              <w:rPr>
                <w:color w:val="000000"/>
                <w:sz w:val="14"/>
                <w:szCs w:val="14"/>
              </w:rPr>
              <w:t>0409</w:t>
            </w:r>
          </w:p>
        </w:tc>
        <w:tc>
          <w:tcPr>
            <w:tcW w:w="240" w:type="pct"/>
          </w:tcPr>
          <w:p w:rsidR="002F0857" w:rsidRPr="001844FB" w:rsidRDefault="002F0857" w:rsidP="003171DF">
            <w:pPr>
              <w:jc w:val="center"/>
              <w:rPr>
                <w:color w:val="000000"/>
                <w:sz w:val="14"/>
                <w:szCs w:val="14"/>
              </w:rPr>
            </w:pPr>
            <w:r w:rsidRPr="001844FB">
              <w:rPr>
                <w:color w:val="000000"/>
                <w:sz w:val="14"/>
                <w:szCs w:val="14"/>
              </w:rPr>
              <w:t>13100 18080</w:t>
            </w:r>
          </w:p>
        </w:tc>
        <w:tc>
          <w:tcPr>
            <w:tcW w:w="282" w:type="pct"/>
          </w:tcPr>
          <w:p w:rsidR="002F0857" w:rsidRPr="001844FB" w:rsidRDefault="002F0857" w:rsidP="003171DF">
            <w:pPr>
              <w:pStyle w:val="ConsPlusNormal"/>
              <w:ind w:firstLine="0"/>
              <w:jc w:val="center"/>
              <w:rPr>
                <w:rFonts w:ascii="Times New Roman" w:hAnsi="Times New Roman"/>
                <w:sz w:val="14"/>
                <w:szCs w:val="14"/>
              </w:rPr>
            </w:pPr>
          </w:p>
        </w:tc>
        <w:tc>
          <w:tcPr>
            <w:tcW w:w="163" w:type="pct"/>
          </w:tcPr>
          <w:p w:rsidR="002F0857" w:rsidRPr="001844FB" w:rsidRDefault="002F0857" w:rsidP="003171DF">
            <w:pPr>
              <w:jc w:val="center"/>
              <w:rPr>
                <w:color w:val="000000"/>
                <w:sz w:val="14"/>
                <w:szCs w:val="14"/>
              </w:rPr>
            </w:pPr>
            <w:r w:rsidRPr="001844FB">
              <w:rPr>
                <w:color w:val="000000"/>
                <w:sz w:val="14"/>
                <w:szCs w:val="14"/>
              </w:rPr>
              <w:t>400</w:t>
            </w:r>
          </w:p>
        </w:tc>
        <w:tc>
          <w:tcPr>
            <w:tcW w:w="298" w:type="pct"/>
          </w:tcPr>
          <w:p w:rsidR="002F0857" w:rsidRPr="001844FB" w:rsidRDefault="002F0857" w:rsidP="003171DF">
            <w:pPr>
              <w:pStyle w:val="ConsPlusNormal"/>
              <w:ind w:firstLine="0"/>
              <w:jc w:val="center"/>
              <w:rPr>
                <w:rFonts w:ascii="Times New Roman" w:hAnsi="Times New Roman"/>
                <w:sz w:val="14"/>
                <w:szCs w:val="14"/>
              </w:rPr>
            </w:pPr>
          </w:p>
        </w:tc>
        <w:tc>
          <w:tcPr>
            <w:tcW w:w="340" w:type="pct"/>
          </w:tcPr>
          <w:p w:rsidR="002F0857" w:rsidRPr="001844FB" w:rsidRDefault="002F0857" w:rsidP="003171DF">
            <w:pPr>
              <w:jc w:val="center"/>
              <w:rPr>
                <w:color w:val="000000"/>
                <w:sz w:val="14"/>
                <w:szCs w:val="14"/>
              </w:rPr>
            </w:pPr>
            <w:r w:rsidRPr="001844FB">
              <w:rPr>
                <w:color w:val="000000"/>
                <w:sz w:val="14"/>
                <w:szCs w:val="14"/>
              </w:rPr>
              <w:t>115633,4</w:t>
            </w:r>
          </w:p>
        </w:tc>
        <w:tc>
          <w:tcPr>
            <w:tcW w:w="354" w:type="pct"/>
          </w:tcPr>
          <w:p w:rsidR="002F0857" w:rsidRPr="001844FB" w:rsidRDefault="002F0857" w:rsidP="003171DF">
            <w:pPr>
              <w:jc w:val="center"/>
              <w:rPr>
                <w:color w:val="000000"/>
                <w:sz w:val="14"/>
                <w:szCs w:val="14"/>
              </w:rPr>
            </w:pPr>
          </w:p>
        </w:tc>
        <w:tc>
          <w:tcPr>
            <w:tcW w:w="321" w:type="pct"/>
          </w:tcPr>
          <w:p w:rsidR="002F0857" w:rsidRPr="001844FB" w:rsidRDefault="002F0857" w:rsidP="003171DF">
            <w:pPr>
              <w:jc w:val="center"/>
              <w:rPr>
                <w:color w:val="000000"/>
                <w:sz w:val="14"/>
                <w:szCs w:val="14"/>
              </w:rPr>
            </w:pPr>
          </w:p>
        </w:tc>
        <w:tc>
          <w:tcPr>
            <w:tcW w:w="317" w:type="pct"/>
          </w:tcPr>
          <w:p w:rsidR="002F0857" w:rsidRPr="001844FB" w:rsidRDefault="002F0857" w:rsidP="003171DF">
            <w:pPr>
              <w:jc w:val="center"/>
              <w:rPr>
                <w:color w:val="000000"/>
                <w:sz w:val="14"/>
                <w:szCs w:val="14"/>
              </w:rPr>
            </w:pPr>
          </w:p>
        </w:tc>
        <w:tc>
          <w:tcPr>
            <w:tcW w:w="361" w:type="pct"/>
          </w:tcPr>
          <w:p w:rsidR="002F0857" w:rsidRPr="001844FB" w:rsidRDefault="002F0857" w:rsidP="003171DF">
            <w:pPr>
              <w:jc w:val="center"/>
              <w:rPr>
                <w:color w:val="000000"/>
                <w:sz w:val="14"/>
                <w:szCs w:val="14"/>
              </w:rPr>
            </w:pPr>
          </w:p>
        </w:tc>
        <w:tc>
          <w:tcPr>
            <w:tcW w:w="316" w:type="pct"/>
          </w:tcPr>
          <w:p w:rsidR="002F0857" w:rsidRPr="001844FB" w:rsidRDefault="002F0857" w:rsidP="003171DF">
            <w:pPr>
              <w:jc w:val="center"/>
              <w:rPr>
                <w:color w:val="000000"/>
                <w:sz w:val="14"/>
                <w:szCs w:val="14"/>
              </w:rPr>
            </w:pPr>
          </w:p>
        </w:tc>
        <w:tc>
          <w:tcPr>
            <w:tcW w:w="315" w:type="pct"/>
          </w:tcPr>
          <w:p w:rsidR="002F0857" w:rsidRPr="001844FB" w:rsidRDefault="002F0857" w:rsidP="003171DF">
            <w:pPr>
              <w:jc w:val="center"/>
              <w:rPr>
                <w:color w:val="000000"/>
                <w:sz w:val="14"/>
                <w:szCs w:val="14"/>
              </w:rPr>
            </w:pPr>
          </w:p>
        </w:tc>
        <w:tc>
          <w:tcPr>
            <w:tcW w:w="362" w:type="pct"/>
          </w:tcPr>
          <w:p w:rsidR="002F0857" w:rsidRPr="001844FB" w:rsidRDefault="002F0857" w:rsidP="002F0857">
            <w:pPr>
              <w:jc w:val="center"/>
              <w:rPr>
                <w:sz w:val="14"/>
                <w:szCs w:val="14"/>
              </w:rPr>
            </w:pPr>
            <w:r w:rsidRPr="001844FB">
              <w:rPr>
                <w:sz w:val="14"/>
                <w:szCs w:val="14"/>
              </w:rPr>
              <w:t>115633,40</w:t>
            </w:r>
          </w:p>
        </w:tc>
      </w:tr>
      <w:tr w:rsidR="002F0857" w:rsidRPr="001844FB" w:rsidTr="002F0857">
        <w:trPr>
          <w:trHeight w:val="276"/>
        </w:trPr>
        <w:tc>
          <w:tcPr>
            <w:tcW w:w="153" w:type="pct"/>
            <w:vMerge/>
            <w:vAlign w:val="center"/>
          </w:tcPr>
          <w:p w:rsidR="002F0857" w:rsidRPr="001844FB" w:rsidRDefault="002F0857" w:rsidP="003171DF">
            <w:pPr>
              <w:rPr>
                <w:color w:val="000000"/>
                <w:sz w:val="14"/>
                <w:szCs w:val="14"/>
              </w:rPr>
            </w:pPr>
          </w:p>
        </w:tc>
        <w:tc>
          <w:tcPr>
            <w:tcW w:w="355" w:type="pct"/>
            <w:vMerge/>
            <w:tcMar>
              <w:left w:w="28" w:type="dxa"/>
              <w:right w:w="28" w:type="dxa"/>
            </w:tcMar>
            <w:vAlign w:val="center"/>
          </w:tcPr>
          <w:p w:rsidR="002F0857" w:rsidRPr="001844FB" w:rsidRDefault="002F0857" w:rsidP="003171DF">
            <w:pPr>
              <w:rPr>
                <w:color w:val="000000"/>
                <w:sz w:val="14"/>
                <w:szCs w:val="14"/>
              </w:rPr>
            </w:pPr>
          </w:p>
        </w:tc>
        <w:tc>
          <w:tcPr>
            <w:tcW w:w="354" w:type="pct"/>
            <w:vMerge/>
            <w:tcMar>
              <w:left w:w="28" w:type="dxa"/>
              <w:right w:w="28" w:type="dxa"/>
            </w:tcMar>
            <w:vAlign w:val="center"/>
          </w:tcPr>
          <w:p w:rsidR="002F0857" w:rsidRPr="001844FB" w:rsidRDefault="002F0857" w:rsidP="003171DF">
            <w:pPr>
              <w:rPr>
                <w:color w:val="000000"/>
                <w:sz w:val="14"/>
                <w:szCs w:val="14"/>
              </w:rPr>
            </w:pPr>
          </w:p>
        </w:tc>
        <w:tc>
          <w:tcPr>
            <w:tcW w:w="226" w:type="pct"/>
          </w:tcPr>
          <w:p w:rsidR="002F0857" w:rsidRPr="001844FB" w:rsidRDefault="002F0857" w:rsidP="005613D3">
            <w:pPr>
              <w:jc w:val="center"/>
              <w:rPr>
                <w:color w:val="000000"/>
                <w:sz w:val="14"/>
                <w:szCs w:val="14"/>
              </w:rPr>
            </w:pPr>
            <w:r w:rsidRPr="001844FB">
              <w:rPr>
                <w:color w:val="000000"/>
                <w:sz w:val="14"/>
                <w:szCs w:val="14"/>
              </w:rPr>
              <w:t>815</w:t>
            </w:r>
          </w:p>
        </w:tc>
        <w:tc>
          <w:tcPr>
            <w:tcW w:w="243" w:type="pct"/>
          </w:tcPr>
          <w:p w:rsidR="002F0857" w:rsidRPr="001844FB" w:rsidRDefault="002F0857" w:rsidP="005613D3">
            <w:pPr>
              <w:jc w:val="center"/>
              <w:rPr>
                <w:color w:val="000000"/>
                <w:sz w:val="14"/>
                <w:szCs w:val="14"/>
              </w:rPr>
            </w:pPr>
            <w:r w:rsidRPr="001844FB">
              <w:rPr>
                <w:color w:val="000000"/>
                <w:sz w:val="14"/>
                <w:szCs w:val="14"/>
              </w:rPr>
              <w:t>0409</w:t>
            </w:r>
          </w:p>
        </w:tc>
        <w:tc>
          <w:tcPr>
            <w:tcW w:w="240" w:type="pct"/>
          </w:tcPr>
          <w:p w:rsidR="002F0857" w:rsidRPr="001844FB" w:rsidRDefault="002F0857" w:rsidP="005613D3">
            <w:pPr>
              <w:jc w:val="center"/>
              <w:rPr>
                <w:color w:val="000000"/>
                <w:sz w:val="14"/>
                <w:szCs w:val="14"/>
              </w:rPr>
            </w:pPr>
            <w:r w:rsidRPr="001844FB">
              <w:rPr>
                <w:color w:val="000000"/>
                <w:sz w:val="14"/>
                <w:szCs w:val="14"/>
              </w:rPr>
              <w:t>13100 18090</w:t>
            </w:r>
          </w:p>
        </w:tc>
        <w:tc>
          <w:tcPr>
            <w:tcW w:w="282" w:type="pct"/>
          </w:tcPr>
          <w:p w:rsidR="002F0857" w:rsidRPr="001844FB" w:rsidRDefault="002F0857" w:rsidP="005613D3">
            <w:pPr>
              <w:pStyle w:val="ConsPlusNormal"/>
              <w:ind w:firstLine="0"/>
              <w:jc w:val="center"/>
              <w:rPr>
                <w:rFonts w:ascii="Times New Roman" w:hAnsi="Times New Roman"/>
                <w:sz w:val="14"/>
                <w:szCs w:val="14"/>
              </w:rPr>
            </w:pPr>
          </w:p>
        </w:tc>
        <w:tc>
          <w:tcPr>
            <w:tcW w:w="163" w:type="pct"/>
          </w:tcPr>
          <w:p w:rsidR="002F0857" w:rsidRPr="001844FB" w:rsidRDefault="002F0857" w:rsidP="005613D3">
            <w:pPr>
              <w:jc w:val="center"/>
              <w:rPr>
                <w:color w:val="000000"/>
                <w:sz w:val="14"/>
                <w:szCs w:val="14"/>
              </w:rPr>
            </w:pPr>
            <w:r w:rsidRPr="001844FB">
              <w:rPr>
                <w:color w:val="000000"/>
                <w:sz w:val="14"/>
                <w:szCs w:val="14"/>
              </w:rPr>
              <w:t>400</w:t>
            </w:r>
          </w:p>
        </w:tc>
        <w:tc>
          <w:tcPr>
            <w:tcW w:w="298" w:type="pct"/>
          </w:tcPr>
          <w:p w:rsidR="002F0857" w:rsidRPr="001844FB" w:rsidRDefault="002F0857" w:rsidP="003171DF">
            <w:pPr>
              <w:pStyle w:val="ConsPlusNormal"/>
              <w:ind w:firstLine="0"/>
              <w:jc w:val="center"/>
              <w:rPr>
                <w:rFonts w:ascii="Times New Roman" w:hAnsi="Times New Roman"/>
                <w:sz w:val="14"/>
                <w:szCs w:val="14"/>
              </w:rPr>
            </w:pPr>
          </w:p>
        </w:tc>
        <w:tc>
          <w:tcPr>
            <w:tcW w:w="340" w:type="pct"/>
          </w:tcPr>
          <w:p w:rsidR="002F0857" w:rsidRPr="001844FB" w:rsidRDefault="002F0857" w:rsidP="003171DF">
            <w:pPr>
              <w:jc w:val="center"/>
              <w:rPr>
                <w:color w:val="000000"/>
                <w:sz w:val="14"/>
                <w:szCs w:val="14"/>
              </w:rPr>
            </w:pPr>
          </w:p>
        </w:tc>
        <w:tc>
          <w:tcPr>
            <w:tcW w:w="354" w:type="pct"/>
          </w:tcPr>
          <w:p w:rsidR="002F0857" w:rsidRPr="001844FB" w:rsidRDefault="002F0857" w:rsidP="003171DF">
            <w:pPr>
              <w:jc w:val="center"/>
              <w:rPr>
                <w:color w:val="000000"/>
                <w:sz w:val="14"/>
                <w:szCs w:val="14"/>
              </w:rPr>
            </w:pPr>
          </w:p>
        </w:tc>
        <w:tc>
          <w:tcPr>
            <w:tcW w:w="321" w:type="pct"/>
          </w:tcPr>
          <w:p w:rsidR="002F0857" w:rsidRPr="001844FB" w:rsidRDefault="002F0857" w:rsidP="003171DF">
            <w:pPr>
              <w:jc w:val="center"/>
              <w:rPr>
                <w:color w:val="000000"/>
                <w:sz w:val="14"/>
                <w:szCs w:val="14"/>
              </w:rPr>
            </w:pPr>
          </w:p>
        </w:tc>
        <w:tc>
          <w:tcPr>
            <w:tcW w:w="317" w:type="pct"/>
          </w:tcPr>
          <w:p w:rsidR="002F0857" w:rsidRPr="001844FB" w:rsidRDefault="002F0857" w:rsidP="003171DF">
            <w:pPr>
              <w:jc w:val="center"/>
              <w:rPr>
                <w:color w:val="000000"/>
                <w:sz w:val="14"/>
                <w:szCs w:val="14"/>
              </w:rPr>
            </w:pPr>
            <w:r w:rsidRPr="001844FB">
              <w:rPr>
                <w:color w:val="000000"/>
                <w:sz w:val="14"/>
                <w:szCs w:val="14"/>
              </w:rPr>
              <w:t>730,0</w:t>
            </w:r>
          </w:p>
        </w:tc>
        <w:tc>
          <w:tcPr>
            <w:tcW w:w="361" w:type="pct"/>
          </w:tcPr>
          <w:p w:rsidR="002F0857" w:rsidRPr="001844FB" w:rsidRDefault="002F0857" w:rsidP="003171DF">
            <w:pPr>
              <w:jc w:val="center"/>
              <w:rPr>
                <w:color w:val="000000"/>
                <w:sz w:val="14"/>
                <w:szCs w:val="14"/>
              </w:rPr>
            </w:pPr>
          </w:p>
        </w:tc>
        <w:tc>
          <w:tcPr>
            <w:tcW w:w="316" w:type="pct"/>
          </w:tcPr>
          <w:p w:rsidR="002F0857" w:rsidRPr="001844FB" w:rsidRDefault="002F0857" w:rsidP="003171DF">
            <w:pPr>
              <w:jc w:val="center"/>
              <w:rPr>
                <w:color w:val="000000"/>
                <w:sz w:val="14"/>
                <w:szCs w:val="14"/>
              </w:rPr>
            </w:pPr>
          </w:p>
        </w:tc>
        <w:tc>
          <w:tcPr>
            <w:tcW w:w="315" w:type="pct"/>
          </w:tcPr>
          <w:p w:rsidR="002F0857" w:rsidRPr="001844FB" w:rsidRDefault="002F0857" w:rsidP="003171DF">
            <w:pPr>
              <w:jc w:val="center"/>
              <w:rPr>
                <w:color w:val="000000"/>
                <w:sz w:val="14"/>
                <w:szCs w:val="14"/>
              </w:rPr>
            </w:pPr>
          </w:p>
        </w:tc>
        <w:tc>
          <w:tcPr>
            <w:tcW w:w="362" w:type="pct"/>
          </w:tcPr>
          <w:p w:rsidR="002F0857" w:rsidRPr="001844FB" w:rsidRDefault="002F0857" w:rsidP="002F0857">
            <w:pPr>
              <w:jc w:val="center"/>
              <w:rPr>
                <w:sz w:val="14"/>
                <w:szCs w:val="14"/>
              </w:rPr>
            </w:pPr>
            <w:r w:rsidRPr="001844FB">
              <w:rPr>
                <w:sz w:val="14"/>
                <w:szCs w:val="14"/>
              </w:rPr>
              <w:t>730,00</w:t>
            </w:r>
          </w:p>
        </w:tc>
      </w:tr>
      <w:tr w:rsidR="002F0857" w:rsidRPr="001844FB" w:rsidTr="002F0857">
        <w:trPr>
          <w:trHeight w:val="276"/>
        </w:trPr>
        <w:tc>
          <w:tcPr>
            <w:tcW w:w="153" w:type="pct"/>
            <w:vMerge/>
            <w:vAlign w:val="center"/>
          </w:tcPr>
          <w:p w:rsidR="002F0857" w:rsidRPr="001844FB" w:rsidRDefault="002F0857" w:rsidP="003171DF">
            <w:pPr>
              <w:rPr>
                <w:color w:val="000000"/>
                <w:sz w:val="14"/>
                <w:szCs w:val="14"/>
              </w:rPr>
            </w:pPr>
          </w:p>
        </w:tc>
        <w:tc>
          <w:tcPr>
            <w:tcW w:w="355" w:type="pct"/>
            <w:vMerge/>
            <w:tcMar>
              <w:left w:w="28" w:type="dxa"/>
              <w:right w:w="28" w:type="dxa"/>
            </w:tcMar>
            <w:vAlign w:val="center"/>
          </w:tcPr>
          <w:p w:rsidR="002F0857" w:rsidRPr="001844FB" w:rsidRDefault="002F0857" w:rsidP="003171DF">
            <w:pPr>
              <w:rPr>
                <w:color w:val="000000"/>
                <w:sz w:val="14"/>
                <w:szCs w:val="14"/>
              </w:rPr>
            </w:pPr>
          </w:p>
        </w:tc>
        <w:tc>
          <w:tcPr>
            <w:tcW w:w="354" w:type="pct"/>
            <w:vMerge/>
            <w:tcMar>
              <w:left w:w="28" w:type="dxa"/>
              <w:right w:w="28" w:type="dxa"/>
            </w:tcMar>
            <w:vAlign w:val="center"/>
          </w:tcPr>
          <w:p w:rsidR="002F0857" w:rsidRPr="001844FB" w:rsidRDefault="002F0857" w:rsidP="003171DF">
            <w:pPr>
              <w:rPr>
                <w:color w:val="000000"/>
                <w:sz w:val="14"/>
                <w:szCs w:val="14"/>
              </w:rPr>
            </w:pPr>
          </w:p>
        </w:tc>
        <w:tc>
          <w:tcPr>
            <w:tcW w:w="226" w:type="pct"/>
          </w:tcPr>
          <w:p w:rsidR="002F0857" w:rsidRPr="001844FB" w:rsidRDefault="002F0857" w:rsidP="003171DF">
            <w:pPr>
              <w:jc w:val="center"/>
              <w:rPr>
                <w:color w:val="000000"/>
                <w:sz w:val="14"/>
                <w:szCs w:val="14"/>
              </w:rPr>
            </w:pPr>
            <w:r w:rsidRPr="001844FB">
              <w:rPr>
                <w:color w:val="000000"/>
                <w:sz w:val="14"/>
                <w:szCs w:val="14"/>
              </w:rPr>
              <w:t>815</w:t>
            </w:r>
          </w:p>
        </w:tc>
        <w:tc>
          <w:tcPr>
            <w:tcW w:w="243" w:type="pct"/>
          </w:tcPr>
          <w:p w:rsidR="002F0857" w:rsidRPr="001844FB" w:rsidRDefault="002F0857" w:rsidP="003171DF">
            <w:pPr>
              <w:jc w:val="center"/>
              <w:rPr>
                <w:color w:val="000000"/>
                <w:sz w:val="14"/>
                <w:szCs w:val="14"/>
              </w:rPr>
            </w:pPr>
            <w:r w:rsidRPr="001844FB">
              <w:rPr>
                <w:color w:val="000000"/>
                <w:sz w:val="14"/>
                <w:szCs w:val="14"/>
              </w:rPr>
              <w:t>0409</w:t>
            </w:r>
          </w:p>
        </w:tc>
        <w:tc>
          <w:tcPr>
            <w:tcW w:w="240" w:type="pct"/>
          </w:tcPr>
          <w:p w:rsidR="002F0857" w:rsidRPr="001844FB" w:rsidRDefault="002F0857" w:rsidP="003171DF">
            <w:pPr>
              <w:jc w:val="center"/>
              <w:rPr>
                <w:color w:val="000000"/>
                <w:sz w:val="14"/>
                <w:szCs w:val="14"/>
              </w:rPr>
            </w:pPr>
            <w:r w:rsidRPr="001844FB">
              <w:rPr>
                <w:color w:val="000000"/>
                <w:sz w:val="14"/>
                <w:szCs w:val="14"/>
              </w:rPr>
              <w:t>13Я00 18160</w:t>
            </w:r>
          </w:p>
        </w:tc>
        <w:tc>
          <w:tcPr>
            <w:tcW w:w="282" w:type="pct"/>
          </w:tcPr>
          <w:p w:rsidR="002F0857" w:rsidRPr="001844FB" w:rsidRDefault="002F0857" w:rsidP="003171DF">
            <w:pPr>
              <w:pStyle w:val="ConsPlusNormal"/>
              <w:ind w:firstLine="0"/>
              <w:jc w:val="center"/>
              <w:rPr>
                <w:rFonts w:ascii="Times New Roman" w:hAnsi="Times New Roman"/>
                <w:sz w:val="14"/>
                <w:szCs w:val="14"/>
              </w:rPr>
            </w:pPr>
          </w:p>
        </w:tc>
        <w:tc>
          <w:tcPr>
            <w:tcW w:w="163" w:type="pct"/>
          </w:tcPr>
          <w:p w:rsidR="002F0857" w:rsidRPr="001844FB" w:rsidRDefault="002F0857" w:rsidP="003171DF">
            <w:pPr>
              <w:jc w:val="center"/>
              <w:rPr>
                <w:color w:val="000000"/>
                <w:sz w:val="14"/>
                <w:szCs w:val="14"/>
              </w:rPr>
            </w:pPr>
            <w:r w:rsidRPr="001844FB">
              <w:rPr>
                <w:color w:val="000000"/>
                <w:sz w:val="14"/>
                <w:szCs w:val="14"/>
              </w:rPr>
              <w:t>400</w:t>
            </w:r>
          </w:p>
        </w:tc>
        <w:tc>
          <w:tcPr>
            <w:tcW w:w="298" w:type="pct"/>
          </w:tcPr>
          <w:p w:rsidR="002F0857" w:rsidRPr="001844FB" w:rsidRDefault="002F0857" w:rsidP="003171DF">
            <w:pPr>
              <w:pStyle w:val="ConsPlusNormal"/>
              <w:ind w:firstLine="0"/>
              <w:jc w:val="center"/>
              <w:rPr>
                <w:rFonts w:ascii="Times New Roman" w:hAnsi="Times New Roman"/>
                <w:sz w:val="14"/>
                <w:szCs w:val="14"/>
              </w:rPr>
            </w:pPr>
          </w:p>
        </w:tc>
        <w:tc>
          <w:tcPr>
            <w:tcW w:w="340" w:type="pct"/>
          </w:tcPr>
          <w:p w:rsidR="002F0857" w:rsidRPr="001844FB" w:rsidRDefault="002F0857" w:rsidP="003171DF">
            <w:pPr>
              <w:jc w:val="center"/>
              <w:rPr>
                <w:color w:val="000000"/>
                <w:sz w:val="14"/>
                <w:szCs w:val="14"/>
              </w:rPr>
            </w:pPr>
          </w:p>
        </w:tc>
        <w:tc>
          <w:tcPr>
            <w:tcW w:w="354" w:type="pct"/>
          </w:tcPr>
          <w:p w:rsidR="002F0857" w:rsidRPr="001844FB" w:rsidRDefault="002F0857" w:rsidP="003171DF">
            <w:pPr>
              <w:jc w:val="center"/>
              <w:rPr>
                <w:color w:val="000000"/>
                <w:sz w:val="14"/>
                <w:szCs w:val="14"/>
              </w:rPr>
            </w:pPr>
            <w:r w:rsidRPr="001844FB">
              <w:rPr>
                <w:color w:val="000000"/>
                <w:sz w:val="14"/>
                <w:szCs w:val="14"/>
              </w:rPr>
              <w:t>1142,89</w:t>
            </w:r>
          </w:p>
        </w:tc>
        <w:tc>
          <w:tcPr>
            <w:tcW w:w="321" w:type="pct"/>
          </w:tcPr>
          <w:p w:rsidR="002F0857" w:rsidRPr="001844FB" w:rsidRDefault="002F0857" w:rsidP="003171DF">
            <w:pPr>
              <w:jc w:val="center"/>
              <w:rPr>
                <w:color w:val="000000"/>
                <w:sz w:val="14"/>
                <w:szCs w:val="14"/>
              </w:rPr>
            </w:pPr>
            <w:r w:rsidRPr="001844FB">
              <w:rPr>
                <w:color w:val="000000"/>
                <w:sz w:val="14"/>
                <w:szCs w:val="14"/>
              </w:rPr>
              <w:t>5687,20</w:t>
            </w:r>
          </w:p>
        </w:tc>
        <w:tc>
          <w:tcPr>
            <w:tcW w:w="317" w:type="pct"/>
          </w:tcPr>
          <w:p w:rsidR="002F0857" w:rsidRPr="001844FB" w:rsidRDefault="002F0857" w:rsidP="003171DF">
            <w:pPr>
              <w:jc w:val="center"/>
              <w:rPr>
                <w:color w:val="000000"/>
                <w:sz w:val="14"/>
                <w:szCs w:val="14"/>
              </w:rPr>
            </w:pPr>
          </w:p>
        </w:tc>
        <w:tc>
          <w:tcPr>
            <w:tcW w:w="361" w:type="pct"/>
          </w:tcPr>
          <w:p w:rsidR="002F0857" w:rsidRPr="001844FB" w:rsidRDefault="002F0857" w:rsidP="003171DF">
            <w:pPr>
              <w:jc w:val="center"/>
              <w:rPr>
                <w:color w:val="000000"/>
                <w:sz w:val="14"/>
                <w:szCs w:val="14"/>
              </w:rPr>
            </w:pPr>
          </w:p>
        </w:tc>
        <w:tc>
          <w:tcPr>
            <w:tcW w:w="316" w:type="pct"/>
          </w:tcPr>
          <w:p w:rsidR="002F0857" w:rsidRPr="001844FB" w:rsidRDefault="002F0857" w:rsidP="003171DF">
            <w:pPr>
              <w:jc w:val="center"/>
              <w:rPr>
                <w:color w:val="000000"/>
                <w:sz w:val="14"/>
                <w:szCs w:val="14"/>
              </w:rPr>
            </w:pPr>
          </w:p>
        </w:tc>
        <w:tc>
          <w:tcPr>
            <w:tcW w:w="315" w:type="pct"/>
          </w:tcPr>
          <w:p w:rsidR="002F0857" w:rsidRPr="001844FB" w:rsidRDefault="002F0857" w:rsidP="003171DF">
            <w:pPr>
              <w:jc w:val="center"/>
              <w:rPr>
                <w:color w:val="000000"/>
                <w:sz w:val="14"/>
                <w:szCs w:val="14"/>
              </w:rPr>
            </w:pPr>
          </w:p>
        </w:tc>
        <w:tc>
          <w:tcPr>
            <w:tcW w:w="362" w:type="pct"/>
          </w:tcPr>
          <w:p w:rsidR="002F0857" w:rsidRPr="001844FB" w:rsidRDefault="002F0857" w:rsidP="002F0857">
            <w:pPr>
              <w:jc w:val="center"/>
              <w:rPr>
                <w:sz w:val="14"/>
                <w:szCs w:val="14"/>
              </w:rPr>
            </w:pPr>
            <w:r w:rsidRPr="001844FB">
              <w:rPr>
                <w:sz w:val="14"/>
                <w:szCs w:val="14"/>
              </w:rPr>
              <w:t>6830,09</w:t>
            </w:r>
          </w:p>
        </w:tc>
      </w:tr>
      <w:tr w:rsidR="002F0857" w:rsidRPr="001844FB" w:rsidTr="002F0857">
        <w:trPr>
          <w:trHeight w:val="276"/>
        </w:trPr>
        <w:tc>
          <w:tcPr>
            <w:tcW w:w="153" w:type="pct"/>
            <w:vMerge/>
            <w:vAlign w:val="center"/>
          </w:tcPr>
          <w:p w:rsidR="002F0857" w:rsidRPr="001844FB" w:rsidRDefault="002F0857" w:rsidP="003171DF">
            <w:pPr>
              <w:rPr>
                <w:color w:val="000000"/>
                <w:sz w:val="14"/>
                <w:szCs w:val="14"/>
              </w:rPr>
            </w:pPr>
          </w:p>
        </w:tc>
        <w:tc>
          <w:tcPr>
            <w:tcW w:w="355" w:type="pct"/>
            <w:vMerge/>
            <w:tcMar>
              <w:left w:w="28" w:type="dxa"/>
              <w:right w:w="28" w:type="dxa"/>
            </w:tcMar>
            <w:vAlign w:val="center"/>
          </w:tcPr>
          <w:p w:rsidR="002F0857" w:rsidRPr="001844FB" w:rsidRDefault="002F0857" w:rsidP="003171DF">
            <w:pPr>
              <w:rPr>
                <w:color w:val="000000"/>
                <w:sz w:val="14"/>
                <w:szCs w:val="14"/>
              </w:rPr>
            </w:pPr>
          </w:p>
        </w:tc>
        <w:tc>
          <w:tcPr>
            <w:tcW w:w="354" w:type="pct"/>
            <w:vMerge/>
            <w:tcMar>
              <w:left w:w="28" w:type="dxa"/>
              <w:right w:w="28" w:type="dxa"/>
            </w:tcMar>
            <w:vAlign w:val="center"/>
          </w:tcPr>
          <w:p w:rsidR="002F0857" w:rsidRPr="001844FB" w:rsidRDefault="002F0857" w:rsidP="003171DF">
            <w:pPr>
              <w:rPr>
                <w:color w:val="000000"/>
                <w:sz w:val="14"/>
                <w:szCs w:val="14"/>
              </w:rPr>
            </w:pPr>
          </w:p>
        </w:tc>
        <w:tc>
          <w:tcPr>
            <w:tcW w:w="226" w:type="pct"/>
          </w:tcPr>
          <w:p w:rsidR="002F0857" w:rsidRPr="001844FB" w:rsidRDefault="002F0857" w:rsidP="003171DF">
            <w:pPr>
              <w:jc w:val="center"/>
              <w:rPr>
                <w:color w:val="000000"/>
                <w:sz w:val="14"/>
                <w:szCs w:val="14"/>
              </w:rPr>
            </w:pPr>
            <w:r w:rsidRPr="001844FB">
              <w:rPr>
                <w:color w:val="000000"/>
                <w:sz w:val="14"/>
                <w:szCs w:val="14"/>
              </w:rPr>
              <w:t>815</w:t>
            </w:r>
          </w:p>
        </w:tc>
        <w:tc>
          <w:tcPr>
            <w:tcW w:w="243" w:type="pct"/>
          </w:tcPr>
          <w:p w:rsidR="002F0857" w:rsidRPr="001844FB" w:rsidRDefault="002F0857" w:rsidP="003171DF">
            <w:pPr>
              <w:jc w:val="center"/>
              <w:rPr>
                <w:color w:val="000000"/>
                <w:sz w:val="14"/>
                <w:szCs w:val="14"/>
              </w:rPr>
            </w:pPr>
            <w:r w:rsidRPr="001844FB">
              <w:rPr>
                <w:color w:val="000000"/>
                <w:sz w:val="14"/>
                <w:szCs w:val="14"/>
              </w:rPr>
              <w:t>0409</w:t>
            </w:r>
          </w:p>
        </w:tc>
        <w:tc>
          <w:tcPr>
            <w:tcW w:w="240" w:type="pct"/>
          </w:tcPr>
          <w:p w:rsidR="002F0857" w:rsidRPr="001844FB" w:rsidRDefault="002F0857" w:rsidP="003171DF">
            <w:pPr>
              <w:jc w:val="center"/>
              <w:rPr>
                <w:color w:val="000000"/>
                <w:sz w:val="14"/>
                <w:szCs w:val="14"/>
              </w:rPr>
            </w:pPr>
            <w:r w:rsidRPr="001844FB">
              <w:rPr>
                <w:color w:val="000000"/>
                <w:sz w:val="14"/>
                <w:szCs w:val="14"/>
              </w:rPr>
              <w:t>13Я00 18170</w:t>
            </w:r>
          </w:p>
        </w:tc>
        <w:tc>
          <w:tcPr>
            <w:tcW w:w="282" w:type="pct"/>
          </w:tcPr>
          <w:p w:rsidR="002F0857" w:rsidRPr="001844FB" w:rsidRDefault="002F0857" w:rsidP="003171DF">
            <w:pPr>
              <w:pStyle w:val="ConsPlusNormal"/>
              <w:ind w:firstLine="0"/>
              <w:jc w:val="center"/>
              <w:rPr>
                <w:rFonts w:ascii="Times New Roman" w:hAnsi="Times New Roman"/>
                <w:sz w:val="14"/>
                <w:szCs w:val="14"/>
              </w:rPr>
            </w:pPr>
          </w:p>
        </w:tc>
        <w:tc>
          <w:tcPr>
            <w:tcW w:w="163" w:type="pct"/>
          </w:tcPr>
          <w:p w:rsidR="002F0857" w:rsidRPr="001844FB" w:rsidRDefault="002F0857" w:rsidP="003171DF">
            <w:pPr>
              <w:jc w:val="center"/>
              <w:rPr>
                <w:color w:val="000000"/>
                <w:sz w:val="14"/>
                <w:szCs w:val="14"/>
              </w:rPr>
            </w:pPr>
            <w:r w:rsidRPr="001844FB">
              <w:rPr>
                <w:color w:val="000000"/>
                <w:sz w:val="14"/>
                <w:szCs w:val="14"/>
              </w:rPr>
              <w:t>400</w:t>
            </w:r>
          </w:p>
        </w:tc>
        <w:tc>
          <w:tcPr>
            <w:tcW w:w="298" w:type="pct"/>
          </w:tcPr>
          <w:p w:rsidR="002F0857" w:rsidRPr="001844FB" w:rsidRDefault="002F0857" w:rsidP="003171DF">
            <w:pPr>
              <w:pStyle w:val="ConsPlusNormal"/>
              <w:ind w:firstLine="0"/>
              <w:jc w:val="center"/>
              <w:rPr>
                <w:rFonts w:ascii="Times New Roman" w:hAnsi="Times New Roman"/>
                <w:sz w:val="14"/>
                <w:szCs w:val="14"/>
              </w:rPr>
            </w:pPr>
          </w:p>
        </w:tc>
        <w:tc>
          <w:tcPr>
            <w:tcW w:w="340" w:type="pct"/>
          </w:tcPr>
          <w:p w:rsidR="002F0857" w:rsidRPr="001844FB" w:rsidRDefault="002F0857" w:rsidP="003171DF">
            <w:pPr>
              <w:jc w:val="center"/>
              <w:rPr>
                <w:color w:val="000000"/>
                <w:sz w:val="14"/>
                <w:szCs w:val="14"/>
              </w:rPr>
            </w:pPr>
          </w:p>
        </w:tc>
        <w:tc>
          <w:tcPr>
            <w:tcW w:w="354" w:type="pct"/>
          </w:tcPr>
          <w:p w:rsidR="002F0857" w:rsidRPr="001844FB" w:rsidRDefault="002F0857" w:rsidP="003171DF">
            <w:pPr>
              <w:jc w:val="center"/>
              <w:rPr>
                <w:color w:val="000000"/>
                <w:sz w:val="14"/>
                <w:szCs w:val="14"/>
              </w:rPr>
            </w:pPr>
            <w:r w:rsidRPr="001844FB">
              <w:rPr>
                <w:color w:val="000000"/>
                <w:sz w:val="14"/>
                <w:szCs w:val="14"/>
              </w:rPr>
              <w:t>1815,68</w:t>
            </w:r>
          </w:p>
        </w:tc>
        <w:tc>
          <w:tcPr>
            <w:tcW w:w="321" w:type="pct"/>
          </w:tcPr>
          <w:p w:rsidR="002F0857" w:rsidRPr="001844FB" w:rsidRDefault="002F0857" w:rsidP="003171DF">
            <w:pPr>
              <w:jc w:val="center"/>
              <w:rPr>
                <w:color w:val="000000"/>
                <w:sz w:val="14"/>
                <w:szCs w:val="14"/>
              </w:rPr>
            </w:pPr>
            <w:r w:rsidRPr="001844FB">
              <w:rPr>
                <w:color w:val="000000"/>
                <w:sz w:val="14"/>
                <w:szCs w:val="14"/>
              </w:rPr>
              <w:t>4463,9</w:t>
            </w:r>
          </w:p>
        </w:tc>
        <w:tc>
          <w:tcPr>
            <w:tcW w:w="317" w:type="pct"/>
          </w:tcPr>
          <w:p w:rsidR="002F0857" w:rsidRPr="001844FB" w:rsidRDefault="002F0857" w:rsidP="003171DF">
            <w:pPr>
              <w:jc w:val="center"/>
              <w:rPr>
                <w:color w:val="000000"/>
                <w:sz w:val="14"/>
                <w:szCs w:val="14"/>
              </w:rPr>
            </w:pPr>
            <w:r w:rsidRPr="001844FB">
              <w:rPr>
                <w:color w:val="000000"/>
                <w:sz w:val="14"/>
                <w:szCs w:val="14"/>
              </w:rPr>
              <w:t>650,0</w:t>
            </w:r>
          </w:p>
        </w:tc>
        <w:tc>
          <w:tcPr>
            <w:tcW w:w="361" w:type="pct"/>
          </w:tcPr>
          <w:p w:rsidR="002F0857" w:rsidRPr="001844FB" w:rsidRDefault="002F0857" w:rsidP="003171DF">
            <w:pPr>
              <w:jc w:val="center"/>
              <w:rPr>
                <w:color w:val="000000"/>
                <w:sz w:val="14"/>
                <w:szCs w:val="14"/>
              </w:rPr>
            </w:pPr>
          </w:p>
        </w:tc>
        <w:tc>
          <w:tcPr>
            <w:tcW w:w="316" w:type="pct"/>
          </w:tcPr>
          <w:p w:rsidR="002F0857" w:rsidRPr="001844FB" w:rsidRDefault="002F0857" w:rsidP="003171DF">
            <w:pPr>
              <w:jc w:val="center"/>
              <w:rPr>
                <w:color w:val="000000"/>
                <w:sz w:val="14"/>
                <w:szCs w:val="14"/>
              </w:rPr>
            </w:pPr>
          </w:p>
        </w:tc>
        <w:tc>
          <w:tcPr>
            <w:tcW w:w="315" w:type="pct"/>
          </w:tcPr>
          <w:p w:rsidR="002F0857" w:rsidRPr="001844FB" w:rsidRDefault="002F0857" w:rsidP="003171DF">
            <w:pPr>
              <w:jc w:val="center"/>
              <w:rPr>
                <w:color w:val="000000"/>
                <w:sz w:val="14"/>
                <w:szCs w:val="14"/>
              </w:rPr>
            </w:pPr>
          </w:p>
        </w:tc>
        <w:tc>
          <w:tcPr>
            <w:tcW w:w="362" w:type="pct"/>
          </w:tcPr>
          <w:p w:rsidR="002F0857" w:rsidRPr="001844FB" w:rsidRDefault="002F0857" w:rsidP="002F0857">
            <w:pPr>
              <w:jc w:val="center"/>
              <w:rPr>
                <w:sz w:val="14"/>
                <w:szCs w:val="14"/>
              </w:rPr>
            </w:pPr>
            <w:r w:rsidRPr="001844FB">
              <w:rPr>
                <w:sz w:val="14"/>
                <w:szCs w:val="14"/>
              </w:rPr>
              <w:t>6929,58</w:t>
            </w:r>
          </w:p>
        </w:tc>
      </w:tr>
      <w:tr w:rsidR="002F0857" w:rsidRPr="001844FB" w:rsidTr="002F0857">
        <w:trPr>
          <w:trHeight w:val="276"/>
        </w:trPr>
        <w:tc>
          <w:tcPr>
            <w:tcW w:w="153" w:type="pct"/>
            <w:vMerge w:val="restart"/>
            <w:vAlign w:val="center"/>
          </w:tcPr>
          <w:p w:rsidR="002F0857" w:rsidRPr="001844FB" w:rsidRDefault="002F0857" w:rsidP="003171DF">
            <w:pPr>
              <w:rPr>
                <w:color w:val="000000"/>
                <w:sz w:val="14"/>
                <w:szCs w:val="14"/>
              </w:rPr>
            </w:pPr>
          </w:p>
        </w:tc>
        <w:tc>
          <w:tcPr>
            <w:tcW w:w="355" w:type="pct"/>
            <w:vMerge w:val="restart"/>
            <w:tcMar>
              <w:left w:w="28" w:type="dxa"/>
              <w:right w:w="28" w:type="dxa"/>
            </w:tcMar>
            <w:vAlign w:val="center"/>
          </w:tcPr>
          <w:p w:rsidR="002F0857" w:rsidRPr="001844FB" w:rsidRDefault="002F0857" w:rsidP="003171DF">
            <w:pPr>
              <w:rPr>
                <w:color w:val="000000"/>
                <w:sz w:val="14"/>
                <w:szCs w:val="14"/>
              </w:rPr>
            </w:pPr>
          </w:p>
        </w:tc>
        <w:tc>
          <w:tcPr>
            <w:tcW w:w="354" w:type="pct"/>
            <w:vMerge w:val="restart"/>
            <w:tcMar>
              <w:left w:w="28" w:type="dxa"/>
              <w:right w:w="28" w:type="dxa"/>
            </w:tcMar>
            <w:vAlign w:val="center"/>
          </w:tcPr>
          <w:p w:rsidR="002F0857" w:rsidRPr="001844FB" w:rsidRDefault="002F0857" w:rsidP="003171DF">
            <w:pPr>
              <w:rPr>
                <w:color w:val="000000"/>
                <w:sz w:val="14"/>
                <w:szCs w:val="14"/>
              </w:rPr>
            </w:pPr>
          </w:p>
        </w:tc>
        <w:tc>
          <w:tcPr>
            <w:tcW w:w="226" w:type="pct"/>
          </w:tcPr>
          <w:p w:rsidR="002F0857" w:rsidRPr="001844FB" w:rsidRDefault="002F0857" w:rsidP="003171DF">
            <w:pPr>
              <w:jc w:val="center"/>
              <w:rPr>
                <w:color w:val="000000"/>
                <w:sz w:val="14"/>
                <w:szCs w:val="14"/>
              </w:rPr>
            </w:pPr>
            <w:r w:rsidRPr="001844FB">
              <w:rPr>
                <w:color w:val="000000"/>
                <w:sz w:val="14"/>
                <w:szCs w:val="14"/>
              </w:rPr>
              <w:t>815</w:t>
            </w:r>
          </w:p>
        </w:tc>
        <w:tc>
          <w:tcPr>
            <w:tcW w:w="243" w:type="pct"/>
          </w:tcPr>
          <w:p w:rsidR="002F0857" w:rsidRPr="001844FB" w:rsidRDefault="002F0857" w:rsidP="003171DF">
            <w:pPr>
              <w:jc w:val="center"/>
              <w:rPr>
                <w:color w:val="000000"/>
                <w:sz w:val="14"/>
                <w:szCs w:val="14"/>
              </w:rPr>
            </w:pPr>
            <w:r w:rsidRPr="001844FB">
              <w:rPr>
                <w:color w:val="000000"/>
                <w:sz w:val="14"/>
                <w:szCs w:val="14"/>
              </w:rPr>
              <w:t>0409</w:t>
            </w:r>
          </w:p>
        </w:tc>
        <w:tc>
          <w:tcPr>
            <w:tcW w:w="240" w:type="pct"/>
          </w:tcPr>
          <w:p w:rsidR="002F0857" w:rsidRPr="001844FB" w:rsidRDefault="002F0857" w:rsidP="003171DF">
            <w:pPr>
              <w:jc w:val="center"/>
              <w:rPr>
                <w:color w:val="000000"/>
                <w:sz w:val="14"/>
                <w:szCs w:val="14"/>
              </w:rPr>
            </w:pPr>
            <w:r w:rsidRPr="001844FB">
              <w:rPr>
                <w:color w:val="000000"/>
                <w:sz w:val="14"/>
                <w:szCs w:val="14"/>
              </w:rPr>
              <w:t>13Я00 18190</w:t>
            </w:r>
          </w:p>
        </w:tc>
        <w:tc>
          <w:tcPr>
            <w:tcW w:w="282" w:type="pct"/>
          </w:tcPr>
          <w:p w:rsidR="002F0857" w:rsidRPr="001844FB" w:rsidRDefault="002F0857" w:rsidP="003171DF">
            <w:pPr>
              <w:pStyle w:val="ConsPlusNormal"/>
              <w:ind w:firstLine="0"/>
              <w:jc w:val="center"/>
              <w:rPr>
                <w:rFonts w:ascii="Times New Roman" w:hAnsi="Times New Roman"/>
                <w:sz w:val="14"/>
                <w:szCs w:val="14"/>
              </w:rPr>
            </w:pPr>
          </w:p>
        </w:tc>
        <w:tc>
          <w:tcPr>
            <w:tcW w:w="163" w:type="pct"/>
          </w:tcPr>
          <w:p w:rsidR="002F0857" w:rsidRPr="001844FB" w:rsidRDefault="002F0857" w:rsidP="003171DF">
            <w:pPr>
              <w:jc w:val="center"/>
              <w:rPr>
                <w:color w:val="000000"/>
                <w:sz w:val="14"/>
                <w:szCs w:val="14"/>
              </w:rPr>
            </w:pPr>
            <w:r w:rsidRPr="001844FB">
              <w:rPr>
                <w:color w:val="000000"/>
                <w:sz w:val="14"/>
                <w:szCs w:val="14"/>
              </w:rPr>
              <w:t>400</w:t>
            </w:r>
          </w:p>
        </w:tc>
        <w:tc>
          <w:tcPr>
            <w:tcW w:w="298" w:type="pct"/>
          </w:tcPr>
          <w:p w:rsidR="002F0857" w:rsidRPr="001844FB" w:rsidRDefault="002F0857" w:rsidP="003171DF">
            <w:pPr>
              <w:pStyle w:val="ConsPlusNormal"/>
              <w:ind w:firstLine="0"/>
              <w:jc w:val="center"/>
              <w:rPr>
                <w:rFonts w:ascii="Times New Roman" w:hAnsi="Times New Roman"/>
                <w:sz w:val="14"/>
                <w:szCs w:val="14"/>
              </w:rPr>
            </w:pPr>
          </w:p>
        </w:tc>
        <w:tc>
          <w:tcPr>
            <w:tcW w:w="340" w:type="pct"/>
          </w:tcPr>
          <w:p w:rsidR="002F0857" w:rsidRPr="001844FB" w:rsidRDefault="002F0857" w:rsidP="003171DF">
            <w:pPr>
              <w:jc w:val="center"/>
              <w:rPr>
                <w:color w:val="000000"/>
                <w:sz w:val="14"/>
                <w:szCs w:val="14"/>
              </w:rPr>
            </w:pPr>
          </w:p>
        </w:tc>
        <w:tc>
          <w:tcPr>
            <w:tcW w:w="354" w:type="pct"/>
          </w:tcPr>
          <w:p w:rsidR="002F0857" w:rsidRPr="001844FB" w:rsidRDefault="002F0857" w:rsidP="003171DF">
            <w:pPr>
              <w:jc w:val="center"/>
              <w:rPr>
                <w:color w:val="000000"/>
                <w:sz w:val="14"/>
                <w:szCs w:val="14"/>
              </w:rPr>
            </w:pPr>
          </w:p>
        </w:tc>
        <w:tc>
          <w:tcPr>
            <w:tcW w:w="321" w:type="pct"/>
          </w:tcPr>
          <w:p w:rsidR="002F0857" w:rsidRPr="001844FB" w:rsidRDefault="002F0857" w:rsidP="003171DF">
            <w:pPr>
              <w:jc w:val="center"/>
              <w:rPr>
                <w:color w:val="000000"/>
                <w:sz w:val="14"/>
                <w:szCs w:val="14"/>
              </w:rPr>
            </w:pPr>
            <w:r w:rsidRPr="001844FB">
              <w:rPr>
                <w:color w:val="000000"/>
                <w:sz w:val="14"/>
                <w:szCs w:val="14"/>
              </w:rPr>
              <w:t>200</w:t>
            </w:r>
          </w:p>
        </w:tc>
        <w:tc>
          <w:tcPr>
            <w:tcW w:w="317" w:type="pct"/>
          </w:tcPr>
          <w:p w:rsidR="002F0857" w:rsidRPr="001844FB" w:rsidRDefault="002F0857" w:rsidP="003171DF">
            <w:pPr>
              <w:jc w:val="center"/>
              <w:rPr>
                <w:color w:val="000000"/>
                <w:sz w:val="14"/>
                <w:szCs w:val="14"/>
              </w:rPr>
            </w:pPr>
            <w:r w:rsidRPr="001844FB">
              <w:rPr>
                <w:color w:val="000000"/>
                <w:sz w:val="14"/>
                <w:szCs w:val="14"/>
              </w:rPr>
              <w:t>19937,3</w:t>
            </w:r>
          </w:p>
        </w:tc>
        <w:tc>
          <w:tcPr>
            <w:tcW w:w="361" w:type="pct"/>
          </w:tcPr>
          <w:p w:rsidR="002F0857" w:rsidRPr="001844FB" w:rsidRDefault="002F0857" w:rsidP="003171DF">
            <w:pPr>
              <w:jc w:val="center"/>
              <w:rPr>
                <w:color w:val="000000"/>
                <w:sz w:val="14"/>
                <w:szCs w:val="14"/>
              </w:rPr>
            </w:pPr>
            <w:r w:rsidRPr="001844FB">
              <w:rPr>
                <w:color w:val="000000"/>
                <w:sz w:val="14"/>
                <w:szCs w:val="14"/>
              </w:rPr>
              <w:t>21181,5</w:t>
            </w:r>
          </w:p>
        </w:tc>
        <w:tc>
          <w:tcPr>
            <w:tcW w:w="316" w:type="pct"/>
          </w:tcPr>
          <w:p w:rsidR="002F0857" w:rsidRPr="001844FB" w:rsidRDefault="002F0857" w:rsidP="003171DF">
            <w:pPr>
              <w:jc w:val="center"/>
              <w:rPr>
                <w:color w:val="000000"/>
                <w:sz w:val="14"/>
                <w:szCs w:val="14"/>
              </w:rPr>
            </w:pPr>
            <w:r w:rsidRPr="001844FB">
              <w:rPr>
                <w:color w:val="000000"/>
                <w:sz w:val="14"/>
                <w:szCs w:val="14"/>
              </w:rPr>
              <w:t>48388,1</w:t>
            </w:r>
          </w:p>
        </w:tc>
        <w:tc>
          <w:tcPr>
            <w:tcW w:w="315" w:type="pct"/>
          </w:tcPr>
          <w:p w:rsidR="002F0857" w:rsidRPr="001844FB" w:rsidRDefault="002F0857" w:rsidP="003171DF">
            <w:pPr>
              <w:jc w:val="center"/>
              <w:rPr>
                <w:color w:val="000000"/>
                <w:sz w:val="14"/>
                <w:szCs w:val="14"/>
              </w:rPr>
            </w:pPr>
          </w:p>
        </w:tc>
        <w:tc>
          <w:tcPr>
            <w:tcW w:w="362" w:type="pct"/>
          </w:tcPr>
          <w:p w:rsidR="002F0857" w:rsidRPr="001844FB" w:rsidRDefault="002F0857" w:rsidP="002F0857">
            <w:pPr>
              <w:jc w:val="center"/>
              <w:rPr>
                <w:sz w:val="14"/>
                <w:szCs w:val="14"/>
              </w:rPr>
            </w:pPr>
            <w:r w:rsidRPr="001844FB">
              <w:rPr>
                <w:sz w:val="14"/>
                <w:szCs w:val="14"/>
              </w:rPr>
              <w:t>89706,90</w:t>
            </w:r>
          </w:p>
        </w:tc>
      </w:tr>
      <w:tr w:rsidR="002F0857" w:rsidRPr="001844FB" w:rsidTr="002F0857">
        <w:trPr>
          <w:trHeight w:val="276"/>
        </w:trPr>
        <w:tc>
          <w:tcPr>
            <w:tcW w:w="153" w:type="pct"/>
            <w:vMerge/>
            <w:vAlign w:val="center"/>
          </w:tcPr>
          <w:p w:rsidR="002F0857" w:rsidRPr="001844FB" w:rsidRDefault="002F0857" w:rsidP="003171DF">
            <w:pPr>
              <w:rPr>
                <w:color w:val="000000"/>
                <w:sz w:val="14"/>
                <w:szCs w:val="14"/>
              </w:rPr>
            </w:pPr>
          </w:p>
        </w:tc>
        <w:tc>
          <w:tcPr>
            <w:tcW w:w="355" w:type="pct"/>
            <w:vMerge/>
            <w:tcMar>
              <w:left w:w="28" w:type="dxa"/>
              <w:right w:w="28" w:type="dxa"/>
            </w:tcMar>
            <w:vAlign w:val="center"/>
          </w:tcPr>
          <w:p w:rsidR="002F0857" w:rsidRPr="001844FB" w:rsidRDefault="002F0857" w:rsidP="003171DF">
            <w:pPr>
              <w:rPr>
                <w:color w:val="000000"/>
                <w:sz w:val="14"/>
                <w:szCs w:val="14"/>
              </w:rPr>
            </w:pPr>
          </w:p>
        </w:tc>
        <w:tc>
          <w:tcPr>
            <w:tcW w:w="354" w:type="pct"/>
            <w:vMerge/>
            <w:tcMar>
              <w:left w:w="28" w:type="dxa"/>
              <w:right w:w="28" w:type="dxa"/>
            </w:tcMar>
            <w:vAlign w:val="center"/>
          </w:tcPr>
          <w:p w:rsidR="002F0857" w:rsidRPr="001844FB" w:rsidRDefault="002F0857" w:rsidP="003171DF">
            <w:pPr>
              <w:rPr>
                <w:color w:val="000000"/>
                <w:sz w:val="14"/>
                <w:szCs w:val="14"/>
              </w:rPr>
            </w:pPr>
          </w:p>
        </w:tc>
        <w:tc>
          <w:tcPr>
            <w:tcW w:w="226" w:type="pct"/>
          </w:tcPr>
          <w:p w:rsidR="002F0857" w:rsidRPr="001844FB" w:rsidRDefault="002F0857" w:rsidP="003171DF">
            <w:pPr>
              <w:jc w:val="center"/>
              <w:rPr>
                <w:color w:val="000000"/>
                <w:sz w:val="14"/>
                <w:szCs w:val="14"/>
              </w:rPr>
            </w:pPr>
            <w:r w:rsidRPr="001844FB">
              <w:rPr>
                <w:color w:val="000000"/>
                <w:sz w:val="14"/>
                <w:szCs w:val="14"/>
              </w:rPr>
              <w:t>815</w:t>
            </w:r>
          </w:p>
        </w:tc>
        <w:tc>
          <w:tcPr>
            <w:tcW w:w="243" w:type="pct"/>
          </w:tcPr>
          <w:p w:rsidR="002F0857" w:rsidRPr="001844FB" w:rsidRDefault="002F0857" w:rsidP="003171DF">
            <w:pPr>
              <w:jc w:val="center"/>
              <w:rPr>
                <w:color w:val="000000"/>
                <w:sz w:val="14"/>
                <w:szCs w:val="14"/>
              </w:rPr>
            </w:pPr>
            <w:r w:rsidRPr="001844FB">
              <w:rPr>
                <w:color w:val="000000"/>
                <w:sz w:val="14"/>
                <w:szCs w:val="14"/>
              </w:rPr>
              <w:t>0409</w:t>
            </w:r>
          </w:p>
        </w:tc>
        <w:tc>
          <w:tcPr>
            <w:tcW w:w="240" w:type="pct"/>
          </w:tcPr>
          <w:p w:rsidR="002F0857" w:rsidRPr="001844FB" w:rsidRDefault="002F0857" w:rsidP="003171DF">
            <w:pPr>
              <w:jc w:val="center"/>
              <w:rPr>
                <w:color w:val="000000"/>
                <w:sz w:val="14"/>
                <w:szCs w:val="14"/>
              </w:rPr>
            </w:pPr>
            <w:r w:rsidRPr="001844FB">
              <w:rPr>
                <w:color w:val="000000"/>
                <w:sz w:val="14"/>
                <w:szCs w:val="14"/>
              </w:rPr>
              <w:t>13100 18990</w:t>
            </w:r>
          </w:p>
        </w:tc>
        <w:tc>
          <w:tcPr>
            <w:tcW w:w="282" w:type="pct"/>
          </w:tcPr>
          <w:p w:rsidR="002F0857" w:rsidRPr="001844FB" w:rsidRDefault="002F0857" w:rsidP="003171DF">
            <w:pPr>
              <w:pStyle w:val="ConsPlusNormal"/>
              <w:ind w:firstLine="0"/>
              <w:jc w:val="center"/>
              <w:rPr>
                <w:rFonts w:ascii="Times New Roman" w:hAnsi="Times New Roman"/>
                <w:sz w:val="14"/>
                <w:szCs w:val="14"/>
              </w:rPr>
            </w:pPr>
          </w:p>
        </w:tc>
        <w:tc>
          <w:tcPr>
            <w:tcW w:w="163" w:type="pct"/>
          </w:tcPr>
          <w:p w:rsidR="002F0857" w:rsidRPr="001844FB" w:rsidRDefault="002F0857" w:rsidP="003171DF">
            <w:pPr>
              <w:jc w:val="center"/>
              <w:rPr>
                <w:color w:val="000000"/>
                <w:sz w:val="14"/>
                <w:szCs w:val="14"/>
              </w:rPr>
            </w:pPr>
            <w:r w:rsidRPr="001844FB">
              <w:rPr>
                <w:color w:val="000000"/>
                <w:sz w:val="14"/>
                <w:szCs w:val="14"/>
              </w:rPr>
              <w:t>400</w:t>
            </w:r>
          </w:p>
        </w:tc>
        <w:tc>
          <w:tcPr>
            <w:tcW w:w="298" w:type="pct"/>
          </w:tcPr>
          <w:p w:rsidR="002F0857" w:rsidRPr="001844FB" w:rsidRDefault="002F0857" w:rsidP="003171DF">
            <w:pPr>
              <w:pStyle w:val="ConsPlusNormal"/>
              <w:ind w:firstLine="0"/>
              <w:jc w:val="center"/>
              <w:rPr>
                <w:rFonts w:ascii="Times New Roman" w:hAnsi="Times New Roman"/>
                <w:sz w:val="14"/>
                <w:szCs w:val="14"/>
              </w:rPr>
            </w:pPr>
          </w:p>
        </w:tc>
        <w:tc>
          <w:tcPr>
            <w:tcW w:w="340" w:type="pct"/>
          </w:tcPr>
          <w:p w:rsidR="002F0857" w:rsidRPr="001844FB" w:rsidRDefault="002F0857" w:rsidP="002F0857">
            <w:pPr>
              <w:jc w:val="center"/>
              <w:rPr>
                <w:color w:val="000000"/>
                <w:sz w:val="14"/>
                <w:szCs w:val="14"/>
              </w:rPr>
            </w:pPr>
            <w:r w:rsidRPr="001844FB">
              <w:rPr>
                <w:color w:val="000000"/>
                <w:sz w:val="14"/>
                <w:szCs w:val="14"/>
              </w:rPr>
              <w:t>22393,83</w:t>
            </w:r>
          </w:p>
        </w:tc>
        <w:tc>
          <w:tcPr>
            <w:tcW w:w="354" w:type="pct"/>
          </w:tcPr>
          <w:p w:rsidR="002F0857" w:rsidRPr="001844FB" w:rsidRDefault="002F0857" w:rsidP="002F0857">
            <w:pPr>
              <w:jc w:val="center"/>
              <w:rPr>
                <w:color w:val="000000"/>
                <w:sz w:val="14"/>
                <w:szCs w:val="14"/>
              </w:rPr>
            </w:pPr>
            <w:r w:rsidRPr="001844FB">
              <w:rPr>
                <w:color w:val="000000"/>
                <w:sz w:val="14"/>
                <w:szCs w:val="14"/>
              </w:rPr>
              <w:t>46671,48</w:t>
            </w:r>
          </w:p>
        </w:tc>
        <w:tc>
          <w:tcPr>
            <w:tcW w:w="321" w:type="pct"/>
          </w:tcPr>
          <w:p w:rsidR="002F0857" w:rsidRPr="001844FB" w:rsidRDefault="002F0857" w:rsidP="002F0857">
            <w:pPr>
              <w:jc w:val="center"/>
              <w:rPr>
                <w:color w:val="000000"/>
                <w:sz w:val="14"/>
                <w:szCs w:val="14"/>
              </w:rPr>
            </w:pPr>
            <w:r w:rsidRPr="001844FB">
              <w:rPr>
                <w:color w:val="000000"/>
                <w:sz w:val="14"/>
                <w:szCs w:val="14"/>
              </w:rPr>
              <w:t>41961,5</w:t>
            </w:r>
          </w:p>
        </w:tc>
        <w:tc>
          <w:tcPr>
            <w:tcW w:w="317" w:type="pct"/>
          </w:tcPr>
          <w:p w:rsidR="002F0857" w:rsidRPr="001844FB" w:rsidRDefault="002F0857" w:rsidP="002F0857">
            <w:pPr>
              <w:jc w:val="center"/>
              <w:rPr>
                <w:color w:val="000000"/>
                <w:sz w:val="14"/>
                <w:szCs w:val="14"/>
              </w:rPr>
            </w:pPr>
          </w:p>
        </w:tc>
        <w:tc>
          <w:tcPr>
            <w:tcW w:w="361" w:type="pct"/>
          </w:tcPr>
          <w:p w:rsidR="002F0857" w:rsidRPr="001844FB" w:rsidRDefault="002F0857" w:rsidP="002F0857">
            <w:pPr>
              <w:jc w:val="center"/>
              <w:rPr>
                <w:color w:val="000000"/>
                <w:sz w:val="14"/>
                <w:szCs w:val="14"/>
              </w:rPr>
            </w:pPr>
          </w:p>
        </w:tc>
        <w:tc>
          <w:tcPr>
            <w:tcW w:w="316" w:type="pct"/>
          </w:tcPr>
          <w:p w:rsidR="002F0857" w:rsidRPr="001844FB" w:rsidRDefault="002F0857" w:rsidP="002F0857">
            <w:pPr>
              <w:jc w:val="center"/>
              <w:rPr>
                <w:color w:val="000000"/>
                <w:sz w:val="14"/>
                <w:szCs w:val="14"/>
              </w:rPr>
            </w:pPr>
          </w:p>
        </w:tc>
        <w:tc>
          <w:tcPr>
            <w:tcW w:w="315" w:type="pct"/>
          </w:tcPr>
          <w:p w:rsidR="002F0857" w:rsidRPr="001844FB" w:rsidRDefault="002F0857" w:rsidP="002F0857">
            <w:pPr>
              <w:jc w:val="center"/>
              <w:rPr>
                <w:color w:val="000000"/>
                <w:sz w:val="14"/>
                <w:szCs w:val="14"/>
              </w:rPr>
            </w:pPr>
          </w:p>
        </w:tc>
        <w:tc>
          <w:tcPr>
            <w:tcW w:w="362" w:type="pct"/>
          </w:tcPr>
          <w:p w:rsidR="002F0857" w:rsidRPr="001844FB" w:rsidRDefault="002F0857" w:rsidP="002F0857">
            <w:pPr>
              <w:jc w:val="center"/>
              <w:rPr>
                <w:sz w:val="14"/>
                <w:szCs w:val="14"/>
              </w:rPr>
            </w:pPr>
            <w:r w:rsidRPr="001844FB">
              <w:rPr>
                <w:sz w:val="14"/>
                <w:szCs w:val="14"/>
              </w:rPr>
              <w:t>111026,81</w:t>
            </w:r>
          </w:p>
        </w:tc>
      </w:tr>
      <w:tr w:rsidR="002F0857" w:rsidRPr="001844FB" w:rsidTr="002F0857">
        <w:trPr>
          <w:trHeight w:val="276"/>
        </w:trPr>
        <w:tc>
          <w:tcPr>
            <w:tcW w:w="153" w:type="pct"/>
            <w:vMerge/>
            <w:vAlign w:val="center"/>
          </w:tcPr>
          <w:p w:rsidR="002F0857" w:rsidRPr="001844FB" w:rsidRDefault="002F0857" w:rsidP="003171DF">
            <w:pPr>
              <w:rPr>
                <w:color w:val="000000"/>
                <w:sz w:val="14"/>
                <w:szCs w:val="14"/>
              </w:rPr>
            </w:pPr>
          </w:p>
        </w:tc>
        <w:tc>
          <w:tcPr>
            <w:tcW w:w="355" w:type="pct"/>
            <w:vMerge/>
            <w:tcMar>
              <w:left w:w="28" w:type="dxa"/>
              <w:right w:w="28" w:type="dxa"/>
            </w:tcMar>
            <w:vAlign w:val="center"/>
          </w:tcPr>
          <w:p w:rsidR="002F0857" w:rsidRPr="001844FB" w:rsidRDefault="002F0857" w:rsidP="003171DF">
            <w:pPr>
              <w:rPr>
                <w:color w:val="000000"/>
                <w:sz w:val="14"/>
                <w:szCs w:val="14"/>
              </w:rPr>
            </w:pPr>
          </w:p>
        </w:tc>
        <w:tc>
          <w:tcPr>
            <w:tcW w:w="354" w:type="pct"/>
            <w:vMerge/>
            <w:tcMar>
              <w:left w:w="28" w:type="dxa"/>
              <w:right w:w="28" w:type="dxa"/>
            </w:tcMar>
            <w:vAlign w:val="center"/>
          </w:tcPr>
          <w:p w:rsidR="002F0857" w:rsidRPr="001844FB" w:rsidRDefault="002F0857" w:rsidP="003171DF">
            <w:pPr>
              <w:rPr>
                <w:color w:val="000000"/>
                <w:sz w:val="14"/>
                <w:szCs w:val="14"/>
              </w:rPr>
            </w:pPr>
          </w:p>
        </w:tc>
        <w:tc>
          <w:tcPr>
            <w:tcW w:w="226" w:type="pct"/>
          </w:tcPr>
          <w:p w:rsidR="002F0857" w:rsidRPr="001844FB" w:rsidRDefault="002F0857" w:rsidP="003171DF">
            <w:pPr>
              <w:jc w:val="center"/>
              <w:rPr>
                <w:color w:val="000000"/>
                <w:sz w:val="14"/>
                <w:szCs w:val="14"/>
              </w:rPr>
            </w:pPr>
            <w:r w:rsidRPr="001844FB">
              <w:rPr>
                <w:color w:val="000000"/>
                <w:sz w:val="14"/>
                <w:szCs w:val="14"/>
              </w:rPr>
              <w:t>815</w:t>
            </w:r>
          </w:p>
        </w:tc>
        <w:tc>
          <w:tcPr>
            <w:tcW w:w="243" w:type="pct"/>
          </w:tcPr>
          <w:p w:rsidR="002F0857" w:rsidRPr="001844FB" w:rsidRDefault="002F0857" w:rsidP="003171DF">
            <w:pPr>
              <w:jc w:val="center"/>
              <w:rPr>
                <w:color w:val="000000"/>
                <w:sz w:val="14"/>
                <w:szCs w:val="14"/>
              </w:rPr>
            </w:pPr>
            <w:r w:rsidRPr="001844FB">
              <w:rPr>
                <w:color w:val="000000"/>
                <w:sz w:val="14"/>
                <w:szCs w:val="14"/>
              </w:rPr>
              <w:t>0409</w:t>
            </w:r>
          </w:p>
        </w:tc>
        <w:tc>
          <w:tcPr>
            <w:tcW w:w="240" w:type="pct"/>
          </w:tcPr>
          <w:p w:rsidR="002F0857" w:rsidRPr="001844FB" w:rsidRDefault="002F0857" w:rsidP="003171DF">
            <w:pPr>
              <w:jc w:val="center"/>
              <w:rPr>
                <w:color w:val="000000"/>
                <w:sz w:val="14"/>
                <w:szCs w:val="14"/>
              </w:rPr>
            </w:pPr>
            <w:r w:rsidRPr="001844FB">
              <w:rPr>
                <w:color w:val="000000"/>
                <w:sz w:val="14"/>
                <w:szCs w:val="14"/>
              </w:rPr>
              <w:t>13Я00 18990</w:t>
            </w:r>
          </w:p>
        </w:tc>
        <w:tc>
          <w:tcPr>
            <w:tcW w:w="282" w:type="pct"/>
          </w:tcPr>
          <w:p w:rsidR="002F0857" w:rsidRPr="001844FB" w:rsidRDefault="002F0857" w:rsidP="003171DF">
            <w:pPr>
              <w:pStyle w:val="ConsPlusNormal"/>
              <w:ind w:firstLine="0"/>
              <w:jc w:val="center"/>
              <w:rPr>
                <w:rFonts w:ascii="Times New Roman" w:hAnsi="Times New Roman"/>
                <w:sz w:val="14"/>
                <w:szCs w:val="14"/>
              </w:rPr>
            </w:pPr>
            <w:r w:rsidRPr="001844FB">
              <w:rPr>
                <w:rFonts w:ascii="Times New Roman" w:hAnsi="Times New Roman"/>
                <w:sz w:val="14"/>
                <w:szCs w:val="14"/>
              </w:rPr>
              <w:t>1301899</w:t>
            </w:r>
          </w:p>
        </w:tc>
        <w:tc>
          <w:tcPr>
            <w:tcW w:w="163" w:type="pct"/>
          </w:tcPr>
          <w:p w:rsidR="002F0857" w:rsidRPr="001844FB" w:rsidRDefault="002F0857" w:rsidP="003171DF">
            <w:pPr>
              <w:jc w:val="center"/>
              <w:rPr>
                <w:color w:val="000000"/>
                <w:sz w:val="14"/>
                <w:szCs w:val="14"/>
              </w:rPr>
            </w:pPr>
            <w:r w:rsidRPr="001844FB">
              <w:rPr>
                <w:color w:val="000000"/>
                <w:sz w:val="14"/>
                <w:szCs w:val="14"/>
              </w:rPr>
              <w:t>400</w:t>
            </w:r>
          </w:p>
        </w:tc>
        <w:tc>
          <w:tcPr>
            <w:tcW w:w="298" w:type="pct"/>
          </w:tcPr>
          <w:p w:rsidR="002F0857" w:rsidRPr="001844FB" w:rsidRDefault="002F0857" w:rsidP="002F0857">
            <w:pPr>
              <w:pStyle w:val="ConsPlusNormal"/>
              <w:ind w:firstLine="0"/>
              <w:jc w:val="center"/>
              <w:rPr>
                <w:rFonts w:ascii="Times New Roman" w:hAnsi="Times New Roman"/>
                <w:sz w:val="14"/>
                <w:szCs w:val="14"/>
              </w:rPr>
            </w:pPr>
            <w:r w:rsidRPr="001844FB">
              <w:rPr>
                <w:rFonts w:ascii="Times New Roman" w:hAnsi="Times New Roman"/>
                <w:sz w:val="14"/>
                <w:szCs w:val="14"/>
              </w:rPr>
              <w:t>13430,32</w:t>
            </w:r>
          </w:p>
        </w:tc>
        <w:tc>
          <w:tcPr>
            <w:tcW w:w="340" w:type="pct"/>
          </w:tcPr>
          <w:p w:rsidR="002F0857" w:rsidRPr="001844FB" w:rsidRDefault="002F0857" w:rsidP="002F0857">
            <w:pPr>
              <w:jc w:val="center"/>
              <w:rPr>
                <w:color w:val="000000"/>
                <w:sz w:val="14"/>
                <w:szCs w:val="14"/>
              </w:rPr>
            </w:pPr>
            <w:r w:rsidRPr="001844FB">
              <w:rPr>
                <w:color w:val="000000"/>
                <w:sz w:val="14"/>
                <w:szCs w:val="14"/>
              </w:rPr>
              <w:t>7627,25</w:t>
            </w:r>
          </w:p>
        </w:tc>
        <w:tc>
          <w:tcPr>
            <w:tcW w:w="354" w:type="pct"/>
          </w:tcPr>
          <w:p w:rsidR="002F0857" w:rsidRPr="001844FB" w:rsidRDefault="002F0857" w:rsidP="002F0857">
            <w:pPr>
              <w:jc w:val="center"/>
              <w:rPr>
                <w:color w:val="000000"/>
                <w:sz w:val="14"/>
                <w:szCs w:val="14"/>
              </w:rPr>
            </w:pPr>
            <w:r w:rsidRPr="001844FB">
              <w:rPr>
                <w:color w:val="000000"/>
                <w:sz w:val="14"/>
                <w:szCs w:val="14"/>
              </w:rPr>
              <w:t>133549,93</w:t>
            </w:r>
          </w:p>
        </w:tc>
        <w:tc>
          <w:tcPr>
            <w:tcW w:w="321" w:type="pct"/>
          </w:tcPr>
          <w:p w:rsidR="002F0857" w:rsidRPr="001844FB" w:rsidRDefault="002F0857" w:rsidP="002F0857">
            <w:pPr>
              <w:jc w:val="center"/>
              <w:rPr>
                <w:color w:val="000000"/>
                <w:sz w:val="14"/>
                <w:szCs w:val="14"/>
              </w:rPr>
            </w:pPr>
            <w:r w:rsidRPr="001844FB">
              <w:rPr>
                <w:color w:val="000000"/>
                <w:sz w:val="14"/>
                <w:szCs w:val="14"/>
              </w:rPr>
              <w:t>0</w:t>
            </w:r>
          </w:p>
        </w:tc>
        <w:tc>
          <w:tcPr>
            <w:tcW w:w="317" w:type="pct"/>
          </w:tcPr>
          <w:p w:rsidR="002F0857" w:rsidRPr="001844FB" w:rsidRDefault="002F0857" w:rsidP="002F0857">
            <w:pPr>
              <w:jc w:val="center"/>
              <w:rPr>
                <w:color w:val="000000"/>
                <w:sz w:val="14"/>
                <w:szCs w:val="14"/>
              </w:rPr>
            </w:pPr>
            <w:r w:rsidRPr="001844FB">
              <w:rPr>
                <w:color w:val="000000"/>
                <w:sz w:val="14"/>
                <w:szCs w:val="14"/>
              </w:rPr>
              <w:t>49428,5</w:t>
            </w:r>
          </w:p>
        </w:tc>
        <w:tc>
          <w:tcPr>
            <w:tcW w:w="361" w:type="pct"/>
          </w:tcPr>
          <w:p w:rsidR="002F0857" w:rsidRPr="001844FB" w:rsidRDefault="002F0857" w:rsidP="002F0857">
            <w:pPr>
              <w:jc w:val="center"/>
              <w:rPr>
                <w:color w:val="000000"/>
                <w:sz w:val="14"/>
                <w:szCs w:val="14"/>
              </w:rPr>
            </w:pPr>
            <w:r w:rsidRPr="001844FB">
              <w:rPr>
                <w:color w:val="000000"/>
                <w:sz w:val="14"/>
                <w:szCs w:val="14"/>
              </w:rPr>
              <w:t>8818,5</w:t>
            </w:r>
          </w:p>
        </w:tc>
        <w:tc>
          <w:tcPr>
            <w:tcW w:w="316" w:type="pct"/>
          </w:tcPr>
          <w:p w:rsidR="002F0857" w:rsidRPr="001844FB" w:rsidRDefault="002F0857" w:rsidP="002F0857">
            <w:pPr>
              <w:jc w:val="center"/>
              <w:rPr>
                <w:color w:val="000000"/>
                <w:sz w:val="14"/>
                <w:szCs w:val="14"/>
              </w:rPr>
            </w:pPr>
            <w:r w:rsidRPr="001844FB">
              <w:rPr>
                <w:color w:val="000000"/>
                <w:sz w:val="14"/>
                <w:szCs w:val="14"/>
              </w:rPr>
              <w:t>757313,8</w:t>
            </w:r>
          </w:p>
        </w:tc>
        <w:tc>
          <w:tcPr>
            <w:tcW w:w="315" w:type="pct"/>
          </w:tcPr>
          <w:p w:rsidR="002F0857" w:rsidRPr="001844FB" w:rsidRDefault="002F0857" w:rsidP="002F0857">
            <w:pPr>
              <w:jc w:val="center"/>
              <w:rPr>
                <w:color w:val="000000"/>
                <w:sz w:val="14"/>
                <w:szCs w:val="14"/>
              </w:rPr>
            </w:pPr>
            <w:r w:rsidRPr="001844FB">
              <w:rPr>
                <w:bCs/>
                <w:color w:val="000000"/>
                <w:sz w:val="14"/>
                <w:szCs w:val="14"/>
              </w:rPr>
              <w:t>482084,1</w:t>
            </w:r>
          </w:p>
        </w:tc>
        <w:tc>
          <w:tcPr>
            <w:tcW w:w="362" w:type="pct"/>
          </w:tcPr>
          <w:p w:rsidR="002F0857" w:rsidRPr="001844FB" w:rsidRDefault="002F0857" w:rsidP="002F0857">
            <w:pPr>
              <w:jc w:val="center"/>
              <w:rPr>
                <w:sz w:val="14"/>
                <w:szCs w:val="14"/>
              </w:rPr>
            </w:pPr>
            <w:r w:rsidRPr="001844FB">
              <w:rPr>
                <w:sz w:val="14"/>
                <w:szCs w:val="14"/>
              </w:rPr>
              <w:t>1452252,40</w:t>
            </w:r>
          </w:p>
        </w:tc>
      </w:tr>
      <w:tr w:rsidR="002F0857" w:rsidRPr="001844FB" w:rsidTr="002F0857">
        <w:trPr>
          <w:trHeight w:val="276"/>
        </w:trPr>
        <w:tc>
          <w:tcPr>
            <w:tcW w:w="153" w:type="pct"/>
            <w:vMerge/>
            <w:vAlign w:val="center"/>
          </w:tcPr>
          <w:p w:rsidR="002F0857" w:rsidRPr="001844FB" w:rsidRDefault="002F0857" w:rsidP="003171DF">
            <w:pPr>
              <w:rPr>
                <w:color w:val="000000"/>
                <w:sz w:val="14"/>
                <w:szCs w:val="14"/>
              </w:rPr>
            </w:pPr>
          </w:p>
        </w:tc>
        <w:tc>
          <w:tcPr>
            <w:tcW w:w="355" w:type="pct"/>
            <w:vMerge/>
            <w:tcMar>
              <w:left w:w="28" w:type="dxa"/>
              <w:right w:w="28" w:type="dxa"/>
            </w:tcMar>
            <w:vAlign w:val="center"/>
          </w:tcPr>
          <w:p w:rsidR="002F0857" w:rsidRPr="001844FB" w:rsidRDefault="002F0857" w:rsidP="003171DF">
            <w:pPr>
              <w:rPr>
                <w:color w:val="000000"/>
                <w:sz w:val="14"/>
                <w:szCs w:val="14"/>
              </w:rPr>
            </w:pPr>
          </w:p>
        </w:tc>
        <w:tc>
          <w:tcPr>
            <w:tcW w:w="354" w:type="pct"/>
            <w:vMerge/>
            <w:tcMar>
              <w:left w:w="28" w:type="dxa"/>
              <w:right w:w="28" w:type="dxa"/>
            </w:tcMar>
            <w:vAlign w:val="center"/>
          </w:tcPr>
          <w:p w:rsidR="002F0857" w:rsidRPr="001844FB" w:rsidRDefault="002F0857" w:rsidP="003171DF">
            <w:pPr>
              <w:rPr>
                <w:color w:val="000000"/>
                <w:sz w:val="14"/>
                <w:szCs w:val="14"/>
              </w:rPr>
            </w:pPr>
          </w:p>
        </w:tc>
        <w:tc>
          <w:tcPr>
            <w:tcW w:w="226" w:type="pct"/>
          </w:tcPr>
          <w:p w:rsidR="002F0857" w:rsidRPr="001844FB" w:rsidRDefault="002F0857" w:rsidP="003171DF">
            <w:pPr>
              <w:jc w:val="center"/>
              <w:rPr>
                <w:color w:val="000000"/>
                <w:sz w:val="14"/>
                <w:szCs w:val="14"/>
              </w:rPr>
            </w:pPr>
            <w:r w:rsidRPr="001844FB">
              <w:rPr>
                <w:color w:val="000000"/>
                <w:sz w:val="14"/>
                <w:szCs w:val="14"/>
              </w:rPr>
              <w:t>815</w:t>
            </w:r>
          </w:p>
        </w:tc>
        <w:tc>
          <w:tcPr>
            <w:tcW w:w="243" w:type="pct"/>
          </w:tcPr>
          <w:p w:rsidR="002F0857" w:rsidRPr="001844FB" w:rsidRDefault="002F0857" w:rsidP="003171DF">
            <w:pPr>
              <w:jc w:val="center"/>
              <w:rPr>
                <w:color w:val="000000"/>
                <w:sz w:val="14"/>
                <w:szCs w:val="14"/>
              </w:rPr>
            </w:pPr>
            <w:r w:rsidRPr="001844FB">
              <w:rPr>
                <w:color w:val="000000"/>
                <w:sz w:val="14"/>
                <w:szCs w:val="14"/>
              </w:rPr>
              <w:t>0409</w:t>
            </w:r>
          </w:p>
        </w:tc>
        <w:tc>
          <w:tcPr>
            <w:tcW w:w="240" w:type="pct"/>
          </w:tcPr>
          <w:p w:rsidR="002F0857" w:rsidRPr="001844FB" w:rsidRDefault="002F0857" w:rsidP="003171DF">
            <w:pPr>
              <w:jc w:val="center"/>
              <w:rPr>
                <w:color w:val="000000"/>
                <w:sz w:val="14"/>
                <w:szCs w:val="14"/>
              </w:rPr>
            </w:pPr>
            <w:r w:rsidRPr="001844FB">
              <w:rPr>
                <w:color w:val="000000"/>
                <w:sz w:val="14"/>
                <w:szCs w:val="14"/>
              </w:rPr>
              <w:t>13100 04300</w:t>
            </w:r>
          </w:p>
        </w:tc>
        <w:tc>
          <w:tcPr>
            <w:tcW w:w="282" w:type="pct"/>
          </w:tcPr>
          <w:p w:rsidR="002F0857" w:rsidRPr="001844FB" w:rsidRDefault="002F0857" w:rsidP="003171DF">
            <w:pPr>
              <w:pStyle w:val="ConsPlusNormal"/>
              <w:ind w:firstLine="0"/>
              <w:jc w:val="center"/>
              <w:rPr>
                <w:rFonts w:ascii="Times New Roman" w:hAnsi="Times New Roman"/>
                <w:sz w:val="14"/>
                <w:szCs w:val="14"/>
              </w:rPr>
            </w:pPr>
          </w:p>
        </w:tc>
        <w:tc>
          <w:tcPr>
            <w:tcW w:w="163" w:type="pct"/>
          </w:tcPr>
          <w:p w:rsidR="002F0857" w:rsidRPr="001844FB" w:rsidRDefault="002F0857" w:rsidP="003171DF">
            <w:pPr>
              <w:jc w:val="center"/>
              <w:rPr>
                <w:color w:val="000000"/>
                <w:sz w:val="14"/>
                <w:szCs w:val="14"/>
              </w:rPr>
            </w:pPr>
            <w:r w:rsidRPr="001844FB">
              <w:rPr>
                <w:color w:val="000000"/>
                <w:sz w:val="14"/>
                <w:szCs w:val="14"/>
              </w:rPr>
              <w:t>200</w:t>
            </w:r>
          </w:p>
        </w:tc>
        <w:tc>
          <w:tcPr>
            <w:tcW w:w="298" w:type="pct"/>
          </w:tcPr>
          <w:p w:rsidR="002F0857" w:rsidRPr="001844FB" w:rsidRDefault="002F0857" w:rsidP="003171DF">
            <w:pPr>
              <w:pStyle w:val="ConsPlusNormal"/>
              <w:ind w:firstLine="0"/>
              <w:jc w:val="center"/>
              <w:rPr>
                <w:rFonts w:ascii="Times New Roman" w:hAnsi="Times New Roman"/>
                <w:sz w:val="14"/>
                <w:szCs w:val="14"/>
              </w:rPr>
            </w:pPr>
          </w:p>
        </w:tc>
        <w:tc>
          <w:tcPr>
            <w:tcW w:w="340" w:type="pct"/>
          </w:tcPr>
          <w:p w:rsidR="002F0857" w:rsidRPr="001844FB" w:rsidRDefault="002F0857" w:rsidP="003171DF">
            <w:pPr>
              <w:jc w:val="center"/>
              <w:rPr>
                <w:color w:val="000000"/>
                <w:sz w:val="14"/>
                <w:szCs w:val="14"/>
              </w:rPr>
            </w:pPr>
            <w:r w:rsidRPr="001844FB">
              <w:rPr>
                <w:color w:val="000000"/>
                <w:sz w:val="14"/>
                <w:szCs w:val="14"/>
              </w:rPr>
              <w:t>170440,48</w:t>
            </w:r>
          </w:p>
        </w:tc>
        <w:tc>
          <w:tcPr>
            <w:tcW w:w="354" w:type="pct"/>
          </w:tcPr>
          <w:p w:rsidR="002F0857" w:rsidRPr="001844FB" w:rsidRDefault="002F0857" w:rsidP="003171DF">
            <w:pPr>
              <w:jc w:val="center"/>
              <w:rPr>
                <w:color w:val="000000"/>
                <w:sz w:val="14"/>
                <w:szCs w:val="14"/>
              </w:rPr>
            </w:pPr>
            <w:r w:rsidRPr="001844FB">
              <w:rPr>
                <w:color w:val="000000"/>
                <w:sz w:val="14"/>
                <w:szCs w:val="14"/>
              </w:rPr>
              <w:t>84721,38</w:t>
            </w:r>
          </w:p>
        </w:tc>
        <w:tc>
          <w:tcPr>
            <w:tcW w:w="321" w:type="pct"/>
          </w:tcPr>
          <w:p w:rsidR="002F0857" w:rsidRPr="001844FB" w:rsidRDefault="002F0857" w:rsidP="003171DF">
            <w:pPr>
              <w:jc w:val="center"/>
              <w:rPr>
                <w:color w:val="000000"/>
                <w:sz w:val="14"/>
                <w:szCs w:val="14"/>
              </w:rPr>
            </w:pPr>
            <w:r w:rsidRPr="001844FB">
              <w:rPr>
                <w:color w:val="000000"/>
                <w:sz w:val="14"/>
                <w:szCs w:val="14"/>
              </w:rPr>
              <w:t>150524,4</w:t>
            </w:r>
          </w:p>
        </w:tc>
        <w:tc>
          <w:tcPr>
            <w:tcW w:w="317" w:type="pct"/>
          </w:tcPr>
          <w:p w:rsidR="002F0857" w:rsidRPr="001844FB" w:rsidRDefault="002F0857" w:rsidP="003171DF">
            <w:pPr>
              <w:jc w:val="center"/>
              <w:rPr>
                <w:color w:val="000000"/>
                <w:sz w:val="14"/>
                <w:szCs w:val="14"/>
              </w:rPr>
            </w:pPr>
            <w:r w:rsidRPr="001844FB">
              <w:rPr>
                <w:color w:val="000000"/>
                <w:sz w:val="14"/>
                <w:szCs w:val="14"/>
              </w:rPr>
              <w:t>122500</w:t>
            </w:r>
          </w:p>
        </w:tc>
        <w:tc>
          <w:tcPr>
            <w:tcW w:w="361" w:type="pct"/>
          </w:tcPr>
          <w:p w:rsidR="002F0857" w:rsidRPr="001844FB" w:rsidRDefault="002F0857" w:rsidP="003171DF">
            <w:pPr>
              <w:jc w:val="center"/>
              <w:rPr>
                <w:color w:val="000000"/>
                <w:sz w:val="14"/>
                <w:szCs w:val="14"/>
              </w:rPr>
            </w:pPr>
            <w:r w:rsidRPr="001844FB">
              <w:rPr>
                <w:color w:val="000000"/>
                <w:sz w:val="14"/>
                <w:szCs w:val="14"/>
              </w:rPr>
              <w:t>133000</w:t>
            </w:r>
          </w:p>
        </w:tc>
        <w:tc>
          <w:tcPr>
            <w:tcW w:w="316" w:type="pct"/>
          </w:tcPr>
          <w:p w:rsidR="002F0857" w:rsidRPr="001844FB" w:rsidRDefault="002F0857" w:rsidP="003171DF">
            <w:pPr>
              <w:jc w:val="center"/>
              <w:rPr>
                <w:color w:val="000000"/>
                <w:sz w:val="14"/>
                <w:szCs w:val="14"/>
              </w:rPr>
            </w:pPr>
            <w:r w:rsidRPr="001844FB">
              <w:rPr>
                <w:sz w:val="14"/>
                <w:szCs w:val="14"/>
              </w:rPr>
              <w:t>133000</w:t>
            </w:r>
          </w:p>
        </w:tc>
        <w:tc>
          <w:tcPr>
            <w:tcW w:w="315" w:type="pct"/>
          </w:tcPr>
          <w:p w:rsidR="002F0857" w:rsidRPr="001844FB" w:rsidRDefault="002F0857" w:rsidP="003171DF">
            <w:pPr>
              <w:jc w:val="center"/>
              <w:rPr>
                <w:color w:val="000000"/>
                <w:sz w:val="14"/>
                <w:szCs w:val="14"/>
              </w:rPr>
            </w:pPr>
          </w:p>
        </w:tc>
        <w:tc>
          <w:tcPr>
            <w:tcW w:w="362" w:type="pct"/>
          </w:tcPr>
          <w:p w:rsidR="002F0857" w:rsidRPr="001844FB" w:rsidRDefault="002F0857" w:rsidP="002F0857">
            <w:pPr>
              <w:jc w:val="center"/>
              <w:rPr>
                <w:sz w:val="14"/>
                <w:szCs w:val="14"/>
              </w:rPr>
            </w:pPr>
            <w:r w:rsidRPr="001844FB">
              <w:rPr>
                <w:sz w:val="14"/>
                <w:szCs w:val="14"/>
              </w:rPr>
              <w:t>794186,26</w:t>
            </w:r>
          </w:p>
        </w:tc>
      </w:tr>
      <w:tr w:rsidR="002F0857" w:rsidRPr="001844FB" w:rsidTr="002F0857">
        <w:trPr>
          <w:trHeight w:val="276"/>
        </w:trPr>
        <w:tc>
          <w:tcPr>
            <w:tcW w:w="153" w:type="pct"/>
            <w:vMerge/>
            <w:vAlign w:val="center"/>
          </w:tcPr>
          <w:p w:rsidR="002F0857" w:rsidRPr="001844FB" w:rsidRDefault="002F0857" w:rsidP="003171DF">
            <w:pPr>
              <w:rPr>
                <w:color w:val="000000"/>
                <w:sz w:val="14"/>
                <w:szCs w:val="14"/>
              </w:rPr>
            </w:pPr>
          </w:p>
        </w:tc>
        <w:tc>
          <w:tcPr>
            <w:tcW w:w="355" w:type="pct"/>
            <w:vMerge/>
            <w:tcMar>
              <w:left w:w="28" w:type="dxa"/>
              <w:right w:w="28" w:type="dxa"/>
            </w:tcMar>
            <w:vAlign w:val="center"/>
          </w:tcPr>
          <w:p w:rsidR="002F0857" w:rsidRPr="001844FB" w:rsidRDefault="002F0857" w:rsidP="003171DF">
            <w:pPr>
              <w:rPr>
                <w:color w:val="000000"/>
                <w:sz w:val="14"/>
                <w:szCs w:val="14"/>
              </w:rPr>
            </w:pPr>
          </w:p>
        </w:tc>
        <w:tc>
          <w:tcPr>
            <w:tcW w:w="354" w:type="pct"/>
            <w:vMerge/>
            <w:tcMar>
              <w:left w:w="28" w:type="dxa"/>
              <w:right w:w="28" w:type="dxa"/>
            </w:tcMar>
            <w:vAlign w:val="center"/>
          </w:tcPr>
          <w:p w:rsidR="002F0857" w:rsidRPr="001844FB" w:rsidRDefault="002F0857" w:rsidP="003171DF">
            <w:pPr>
              <w:rPr>
                <w:color w:val="000000"/>
                <w:sz w:val="14"/>
                <w:szCs w:val="14"/>
              </w:rPr>
            </w:pPr>
          </w:p>
        </w:tc>
        <w:tc>
          <w:tcPr>
            <w:tcW w:w="226" w:type="pct"/>
          </w:tcPr>
          <w:p w:rsidR="002F0857" w:rsidRPr="001844FB" w:rsidRDefault="002F0857" w:rsidP="003171DF">
            <w:pPr>
              <w:jc w:val="center"/>
              <w:rPr>
                <w:color w:val="000000"/>
                <w:sz w:val="14"/>
                <w:szCs w:val="14"/>
              </w:rPr>
            </w:pPr>
            <w:r w:rsidRPr="001844FB">
              <w:rPr>
                <w:color w:val="000000"/>
                <w:sz w:val="14"/>
                <w:szCs w:val="14"/>
              </w:rPr>
              <w:t>815</w:t>
            </w:r>
          </w:p>
        </w:tc>
        <w:tc>
          <w:tcPr>
            <w:tcW w:w="243" w:type="pct"/>
          </w:tcPr>
          <w:p w:rsidR="002F0857" w:rsidRPr="001844FB" w:rsidRDefault="002F0857" w:rsidP="003171DF">
            <w:pPr>
              <w:jc w:val="center"/>
              <w:rPr>
                <w:color w:val="000000"/>
                <w:sz w:val="14"/>
                <w:szCs w:val="14"/>
              </w:rPr>
            </w:pPr>
            <w:r w:rsidRPr="001844FB">
              <w:rPr>
                <w:color w:val="000000"/>
                <w:sz w:val="14"/>
                <w:szCs w:val="14"/>
              </w:rPr>
              <w:t>0409</w:t>
            </w:r>
          </w:p>
        </w:tc>
        <w:tc>
          <w:tcPr>
            <w:tcW w:w="240" w:type="pct"/>
          </w:tcPr>
          <w:p w:rsidR="002F0857" w:rsidRPr="001844FB" w:rsidRDefault="002F0857" w:rsidP="003171DF">
            <w:pPr>
              <w:jc w:val="center"/>
              <w:rPr>
                <w:color w:val="000000"/>
                <w:sz w:val="14"/>
                <w:szCs w:val="14"/>
              </w:rPr>
            </w:pPr>
            <w:r w:rsidRPr="001844FB">
              <w:rPr>
                <w:color w:val="000000"/>
                <w:sz w:val="14"/>
                <w:szCs w:val="14"/>
              </w:rPr>
              <w:t>13Я00 04300</w:t>
            </w:r>
          </w:p>
        </w:tc>
        <w:tc>
          <w:tcPr>
            <w:tcW w:w="282" w:type="pct"/>
          </w:tcPr>
          <w:p w:rsidR="002F0857" w:rsidRPr="001844FB" w:rsidRDefault="002F0857" w:rsidP="003171DF">
            <w:pPr>
              <w:pStyle w:val="ConsPlusNormal"/>
              <w:ind w:firstLine="0"/>
              <w:jc w:val="center"/>
              <w:rPr>
                <w:rFonts w:ascii="Times New Roman" w:hAnsi="Times New Roman"/>
                <w:sz w:val="14"/>
                <w:szCs w:val="14"/>
              </w:rPr>
            </w:pPr>
            <w:r w:rsidRPr="001844FB">
              <w:rPr>
                <w:rFonts w:ascii="Times New Roman" w:hAnsi="Times New Roman"/>
                <w:sz w:val="14"/>
                <w:szCs w:val="14"/>
              </w:rPr>
              <w:t>1300430</w:t>
            </w:r>
          </w:p>
        </w:tc>
        <w:tc>
          <w:tcPr>
            <w:tcW w:w="163" w:type="pct"/>
          </w:tcPr>
          <w:p w:rsidR="002F0857" w:rsidRPr="001844FB" w:rsidRDefault="002F0857" w:rsidP="003171DF">
            <w:pPr>
              <w:jc w:val="center"/>
              <w:rPr>
                <w:color w:val="000000"/>
                <w:sz w:val="14"/>
                <w:szCs w:val="14"/>
              </w:rPr>
            </w:pPr>
            <w:r w:rsidRPr="001844FB">
              <w:rPr>
                <w:color w:val="000000"/>
                <w:sz w:val="14"/>
                <w:szCs w:val="14"/>
              </w:rPr>
              <w:t>200</w:t>
            </w:r>
          </w:p>
        </w:tc>
        <w:tc>
          <w:tcPr>
            <w:tcW w:w="298" w:type="pct"/>
          </w:tcPr>
          <w:p w:rsidR="002F0857" w:rsidRPr="001844FB" w:rsidRDefault="002F0857" w:rsidP="002F0857">
            <w:pPr>
              <w:pStyle w:val="ConsPlusNormal"/>
              <w:ind w:firstLine="0"/>
              <w:jc w:val="center"/>
              <w:rPr>
                <w:rFonts w:ascii="Times New Roman" w:hAnsi="Times New Roman"/>
                <w:sz w:val="14"/>
                <w:szCs w:val="14"/>
              </w:rPr>
            </w:pPr>
            <w:r w:rsidRPr="001844FB">
              <w:rPr>
                <w:rFonts w:ascii="Times New Roman" w:hAnsi="Times New Roman"/>
                <w:sz w:val="14"/>
                <w:szCs w:val="14"/>
              </w:rPr>
              <w:t>1652532,78</w:t>
            </w:r>
          </w:p>
        </w:tc>
        <w:tc>
          <w:tcPr>
            <w:tcW w:w="340" w:type="pct"/>
          </w:tcPr>
          <w:p w:rsidR="002F0857" w:rsidRPr="001844FB" w:rsidRDefault="002F0857" w:rsidP="002F0857">
            <w:pPr>
              <w:jc w:val="center"/>
              <w:rPr>
                <w:color w:val="000000"/>
                <w:sz w:val="14"/>
                <w:szCs w:val="14"/>
              </w:rPr>
            </w:pPr>
            <w:r w:rsidRPr="001844FB">
              <w:rPr>
                <w:color w:val="000000"/>
                <w:sz w:val="14"/>
                <w:szCs w:val="14"/>
              </w:rPr>
              <w:t>1853502,50</w:t>
            </w:r>
          </w:p>
        </w:tc>
        <w:tc>
          <w:tcPr>
            <w:tcW w:w="354" w:type="pct"/>
          </w:tcPr>
          <w:p w:rsidR="002F0857" w:rsidRPr="001844FB" w:rsidRDefault="002F0857" w:rsidP="002F0857">
            <w:pPr>
              <w:jc w:val="center"/>
              <w:rPr>
                <w:color w:val="000000"/>
                <w:sz w:val="14"/>
                <w:szCs w:val="14"/>
              </w:rPr>
            </w:pPr>
            <w:r w:rsidRPr="001844FB">
              <w:rPr>
                <w:color w:val="000000"/>
                <w:sz w:val="14"/>
                <w:szCs w:val="14"/>
              </w:rPr>
              <w:t>1672788,86</w:t>
            </w:r>
          </w:p>
        </w:tc>
        <w:tc>
          <w:tcPr>
            <w:tcW w:w="321" w:type="pct"/>
          </w:tcPr>
          <w:p w:rsidR="002F0857" w:rsidRPr="001844FB" w:rsidRDefault="002F0857" w:rsidP="002F0857">
            <w:pPr>
              <w:jc w:val="center"/>
              <w:rPr>
                <w:color w:val="000000"/>
                <w:sz w:val="14"/>
                <w:szCs w:val="14"/>
              </w:rPr>
            </w:pPr>
            <w:r w:rsidRPr="001844FB">
              <w:rPr>
                <w:color w:val="000000"/>
                <w:sz w:val="14"/>
                <w:szCs w:val="14"/>
              </w:rPr>
              <w:t>1989222,44</w:t>
            </w:r>
          </w:p>
        </w:tc>
        <w:tc>
          <w:tcPr>
            <w:tcW w:w="317" w:type="pct"/>
          </w:tcPr>
          <w:p w:rsidR="002F0857" w:rsidRPr="001844FB" w:rsidRDefault="002F0857" w:rsidP="002F0857">
            <w:pPr>
              <w:jc w:val="center"/>
              <w:rPr>
                <w:color w:val="000000"/>
                <w:sz w:val="14"/>
                <w:szCs w:val="14"/>
              </w:rPr>
            </w:pPr>
            <w:r w:rsidRPr="001844FB">
              <w:rPr>
                <w:color w:val="000000"/>
                <w:sz w:val="14"/>
                <w:szCs w:val="14"/>
              </w:rPr>
              <w:t>2584621,0</w:t>
            </w:r>
          </w:p>
        </w:tc>
        <w:tc>
          <w:tcPr>
            <w:tcW w:w="361" w:type="pct"/>
          </w:tcPr>
          <w:p w:rsidR="002F0857" w:rsidRPr="001844FB" w:rsidRDefault="002F0857" w:rsidP="002F0857">
            <w:pPr>
              <w:jc w:val="center"/>
              <w:rPr>
                <w:color w:val="000000"/>
                <w:sz w:val="14"/>
                <w:szCs w:val="14"/>
              </w:rPr>
            </w:pPr>
            <w:r w:rsidRPr="001844FB">
              <w:rPr>
                <w:color w:val="000000"/>
                <w:sz w:val="14"/>
                <w:szCs w:val="14"/>
              </w:rPr>
              <w:t>2595391,0</w:t>
            </w:r>
          </w:p>
        </w:tc>
        <w:tc>
          <w:tcPr>
            <w:tcW w:w="316" w:type="pct"/>
          </w:tcPr>
          <w:p w:rsidR="002F0857" w:rsidRPr="001844FB" w:rsidRDefault="002F0857" w:rsidP="002F0857">
            <w:pPr>
              <w:jc w:val="center"/>
              <w:rPr>
                <w:color w:val="000000"/>
                <w:sz w:val="14"/>
                <w:szCs w:val="14"/>
              </w:rPr>
            </w:pPr>
            <w:r w:rsidRPr="001844FB">
              <w:rPr>
                <w:color w:val="000000"/>
                <w:sz w:val="14"/>
                <w:szCs w:val="14"/>
              </w:rPr>
              <w:t>1947291,6</w:t>
            </w:r>
          </w:p>
        </w:tc>
        <w:tc>
          <w:tcPr>
            <w:tcW w:w="315" w:type="pct"/>
          </w:tcPr>
          <w:p w:rsidR="002F0857" w:rsidRPr="001844FB" w:rsidRDefault="002F0857" w:rsidP="002F0857">
            <w:pPr>
              <w:jc w:val="center"/>
              <w:rPr>
                <w:color w:val="000000"/>
                <w:sz w:val="14"/>
                <w:szCs w:val="14"/>
              </w:rPr>
            </w:pPr>
            <w:r w:rsidRPr="001844FB">
              <w:rPr>
                <w:color w:val="000000"/>
                <w:sz w:val="14"/>
                <w:szCs w:val="14"/>
              </w:rPr>
              <w:t>1947291,6</w:t>
            </w:r>
          </w:p>
        </w:tc>
        <w:tc>
          <w:tcPr>
            <w:tcW w:w="362" w:type="pct"/>
          </w:tcPr>
          <w:p w:rsidR="002F0857" w:rsidRPr="001844FB" w:rsidRDefault="002F0857" w:rsidP="002F0857">
            <w:pPr>
              <w:jc w:val="center"/>
              <w:rPr>
                <w:sz w:val="14"/>
                <w:szCs w:val="14"/>
              </w:rPr>
            </w:pPr>
            <w:r w:rsidRPr="001844FB">
              <w:rPr>
                <w:sz w:val="14"/>
                <w:szCs w:val="14"/>
              </w:rPr>
              <w:t>16242641,78</w:t>
            </w:r>
          </w:p>
        </w:tc>
      </w:tr>
      <w:tr w:rsidR="002F0857" w:rsidRPr="001844FB" w:rsidTr="002F0857">
        <w:trPr>
          <w:trHeight w:val="276"/>
        </w:trPr>
        <w:tc>
          <w:tcPr>
            <w:tcW w:w="153" w:type="pct"/>
            <w:vMerge/>
            <w:vAlign w:val="center"/>
          </w:tcPr>
          <w:p w:rsidR="002F0857" w:rsidRPr="001844FB" w:rsidRDefault="002F0857" w:rsidP="003171DF">
            <w:pPr>
              <w:rPr>
                <w:color w:val="000000"/>
                <w:sz w:val="14"/>
                <w:szCs w:val="14"/>
              </w:rPr>
            </w:pPr>
          </w:p>
        </w:tc>
        <w:tc>
          <w:tcPr>
            <w:tcW w:w="355" w:type="pct"/>
            <w:vMerge/>
            <w:tcMar>
              <w:left w:w="28" w:type="dxa"/>
              <w:right w:w="28" w:type="dxa"/>
            </w:tcMar>
            <w:vAlign w:val="center"/>
          </w:tcPr>
          <w:p w:rsidR="002F0857" w:rsidRPr="001844FB" w:rsidRDefault="002F0857" w:rsidP="003171DF">
            <w:pPr>
              <w:rPr>
                <w:color w:val="000000"/>
                <w:sz w:val="14"/>
                <w:szCs w:val="14"/>
              </w:rPr>
            </w:pPr>
          </w:p>
        </w:tc>
        <w:tc>
          <w:tcPr>
            <w:tcW w:w="354" w:type="pct"/>
            <w:vMerge/>
            <w:tcMar>
              <w:left w:w="28" w:type="dxa"/>
              <w:right w:w="28" w:type="dxa"/>
            </w:tcMar>
            <w:vAlign w:val="center"/>
          </w:tcPr>
          <w:p w:rsidR="002F0857" w:rsidRPr="001844FB" w:rsidRDefault="002F0857" w:rsidP="003171DF">
            <w:pPr>
              <w:rPr>
                <w:color w:val="000000"/>
                <w:sz w:val="14"/>
                <w:szCs w:val="14"/>
              </w:rPr>
            </w:pPr>
          </w:p>
        </w:tc>
        <w:tc>
          <w:tcPr>
            <w:tcW w:w="226" w:type="pct"/>
          </w:tcPr>
          <w:p w:rsidR="002F0857" w:rsidRPr="001844FB" w:rsidRDefault="002F0857" w:rsidP="003171DF">
            <w:pPr>
              <w:jc w:val="center"/>
              <w:rPr>
                <w:color w:val="000000"/>
                <w:sz w:val="14"/>
                <w:szCs w:val="14"/>
              </w:rPr>
            </w:pPr>
            <w:r w:rsidRPr="001844FB">
              <w:rPr>
                <w:color w:val="000000"/>
                <w:sz w:val="14"/>
                <w:szCs w:val="14"/>
              </w:rPr>
              <w:t>815</w:t>
            </w:r>
          </w:p>
        </w:tc>
        <w:tc>
          <w:tcPr>
            <w:tcW w:w="243" w:type="pct"/>
          </w:tcPr>
          <w:p w:rsidR="002F0857" w:rsidRPr="001844FB" w:rsidRDefault="002F0857" w:rsidP="003171DF">
            <w:pPr>
              <w:jc w:val="center"/>
              <w:rPr>
                <w:color w:val="000000"/>
                <w:sz w:val="14"/>
                <w:szCs w:val="14"/>
              </w:rPr>
            </w:pPr>
            <w:r w:rsidRPr="001844FB">
              <w:rPr>
                <w:color w:val="000000"/>
                <w:sz w:val="14"/>
                <w:szCs w:val="14"/>
              </w:rPr>
              <w:t>0409</w:t>
            </w:r>
          </w:p>
        </w:tc>
        <w:tc>
          <w:tcPr>
            <w:tcW w:w="240" w:type="pct"/>
          </w:tcPr>
          <w:p w:rsidR="002F0857" w:rsidRPr="001844FB" w:rsidRDefault="002F0857" w:rsidP="003171DF">
            <w:pPr>
              <w:jc w:val="center"/>
              <w:rPr>
                <w:color w:val="000000"/>
                <w:sz w:val="14"/>
                <w:szCs w:val="14"/>
              </w:rPr>
            </w:pPr>
            <w:r w:rsidRPr="001844FB">
              <w:rPr>
                <w:color w:val="000000"/>
                <w:sz w:val="14"/>
                <w:szCs w:val="14"/>
              </w:rPr>
              <w:t>13Я00 53900</w:t>
            </w:r>
          </w:p>
        </w:tc>
        <w:tc>
          <w:tcPr>
            <w:tcW w:w="282" w:type="pct"/>
          </w:tcPr>
          <w:p w:rsidR="002F0857" w:rsidRPr="001844FB" w:rsidRDefault="002F0857" w:rsidP="003171DF">
            <w:pPr>
              <w:pStyle w:val="ConsPlusNormal"/>
              <w:ind w:firstLine="0"/>
              <w:jc w:val="center"/>
              <w:rPr>
                <w:rFonts w:ascii="Times New Roman" w:hAnsi="Times New Roman"/>
                <w:sz w:val="14"/>
                <w:szCs w:val="14"/>
              </w:rPr>
            </w:pPr>
            <w:r w:rsidRPr="001844FB">
              <w:rPr>
                <w:rFonts w:ascii="Times New Roman" w:hAnsi="Times New Roman"/>
                <w:sz w:val="14"/>
                <w:szCs w:val="14"/>
              </w:rPr>
              <w:t>1305390</w:t>
            </w:r>
          </w:p>
        </w:tc>
        <w:tc>
          <w:tcPr>
            <w:tcW w:w="163" w:type="pct"/>
          </w:tcPr>
          <w:p w:rsidR="002F0857" w:rsidRPr="001844FB" w:rsidRDefault="002F0857" w:rsidP="003171DF">
            <w:pPr>
              <w:jc w:val="center"/>
              <w:rPr>
                <w:color w:val="000000"/>
                <w:sz w:val="14"/>
                <w:szCs w:val="14"/>
              </w:rPr>
            </w:pPr>
            <w:r w:rsidRPr="001844FB">
              <w:rPr>
                <w:color w:val="000000"/>
                <w:sz w:val="14"/>
                <w:szCs w:val="14"/>
              </w:rPr>
              <w:t>200</w:t>
            </w:r>
          </w:p>
        </w:tc>
        <w:tc>
          <w:tcPr>
            <w:tcW w:w="298" w:type="pct"/>
          </w:tcPr>
          <w:p w:rsidR="002F0857" w:rsidRPr="001844FB" w:rsidRDefault="002F0857" w:rsidP="003171DF">
            <w:pPr>
              <w:pStyle w:val="ConsPlusNormal"/>
              <w:ind w:firstLine="0"/>
              <w:jc w:val="center"/>
              <w:rPr>
                <w:rFonts w:ascii="Times New Roman" w:hAnsi="Times New Roman"/>
                <w:sz w:val="14"/>
                <w:szCs w:val="14"/>
              </w:rPr>
            </w:pPr>
            <w:r w:rsidRPr="001844FB">
              <w:rPr>
                <w:rFonts w:ascii="Times New Roman" w:hAnsi="Times New Roman"/>
                <w:sz w:val="14"/>
                <w:szCs w:val="14"/>
              </w:rPr>
              <w:t>200211,9</w:t>
            </w:r>
          </w:p>
        </w:tc>
        <w:tc>
          <w:tcPr>
            <w:tcW w:w="340" w:type="pct"/>
          </w:tcPr>
          <w:p w:rsidR="002F0857" w:rsidRPr="001844FB" w:rsidRDefault="002F0857" w:rsidP="003171DF">
            <w:pPr>
              <w:jc w:val="center"/>
              <w:rPr>
                <w:color w:val="000000"/>
                <w:sz w:val="14"/>
                <w:szCs w:val="14"/>
              </w:rPr>
            </w:pPr>
          </w:p>
        </w:tc>
        <w:tc>
          <w:tcPr>
            <w:tcW w:w="354" w:type="pct"/>
          </w:tcPr>
          <w:p w:rsidR="002F0857" w:rsidRPr="001844FB" w:rsidRDefault="002F0857" w:rsidP="003171DF">
            <w:pPr>
              <w:jc w:val="center"/>
              <w:rPr>
                <w:color w:val="000000"/>
                <w:sz w:val="14"/>
                <w:szCs w:val="14"/>
              </w:rPr>
            </w:pPr>
          </w:p>
        </w:tc>
        <w:tc>
          <w:tcPr>
            <w:tcW w:w="321" w:type="pct"/>
          </w:tcPr>
          <w:p w:rsidR="002F0857" w:rsidRPr="001844FB" w:rsidRDefault="002F0857" w:rsidP="003171DF">
            <w:pPr>
              <w:jc w:val="center"/>
              <w:rPr>
                <w:color w:val="000000"/>
                <w:sz w:val="14"/>
                <w:szCs w:val="14"/>
              </w:rPr>
            </w:pPr>
          </w:p>
        </w:tc>
        <w:tc>
          <w:tcPr>
            <w:tcW w:w="317" w:type="pct"/>
          </w:tcPr>
          <w:p w:rsidR="002F0857" w:rsidRPr="001844FB" w:rsidRDefault="002F0857" w:rsidP="003171DF">
            <w:pPr>
              <w:jc w:val="center"/>
              <w:rPr>
                <w:color w:val="000000"/>
                <w:sz w:val="14"/>
                <w:szCs w:val="14"/>
              </w:rPr>
            </w:pPr>
          </w:p>
        </w:tc>
        <w:tc>
          <w:tcPr>
            <w:tcW w:w="361" w:type="pct"/>
          </w:tcPr>
          <w:p w:rsidR="002F0857" w:rsidRPr="001844FB" w:rsidRDefault="002F0857" w:rsidP="003171DF">
            <w:pPr>
              <w:jc w:val="center"/>
              <w:rPr>
                <w:color w:val="000000"/>
                <w:sz w:val="14"/>
                <w:szCs w:val="14"/>
              </w:rPr>
            </w:pPr>
          </w:p>
        </w:tc>
        <w:tc>
          <w:tcPr>
            <w:tcW w:w="316" w:type="pct"/>
          </w:tcPr>
          <w:p w:rsidR="002F0857" w:rsidRPr="001844FB" w:rsidRDefault="002F0857" w:rsidP="003171DF">
            <w:pPr>
              <w:jc w:val="center"/>
              <w:rPr>
                <w:color w:val="000000"/>
                <w:sz w:val="14"/>
                <w:szCs w:val="14"/>
              </w:rPr>
            </w:pPr>
          </w:p>
        </w:tc>
        <w:tc>
          <w:tcPr>
            <w:tcW w:w="315" w:type="pct"/>
          </w:tcPr>
          <w:p w:rsidR="002F0857" w:rsidRPr="001844FB" w:rsidRDefault="002F0857" w:rsidP="003171DF">
            <w:pPr>
              <w:jc w:val="center"/>
              <w:rPr>
                <w:color w:val="000000"/>
                <w:sz w:val="14"/>
                <w:szCs w:val="14"/>
              </w:rPr>
            </w:pPr>
          </w:p>
        </w:tc>
        <w:tc>
          <w:tcPr>
            <w:tcW w:w="362" w:type="pct"/>
          </w:tcPr>
          <w:p w:rsidR="002F0857" w:rsidRPr="001844FB" w:rsidRDefault="002F0857" w:rsidP="002F0857">
            <w:pPr>
              <w:jc w:val="center"/>
              <w:rPr>
                <w:sz w:val="14"/>
                <w:szCs w:val="14"/>
              </w:rPr>
            </w:pPr>
            <w:r w:rsidRPr="001844FB">
              <w:rPr>
                <w:sz w:val="14"/>
                <w:szCs w:val="14"/>
              </w:rPr>
              <w:t>200211,90</w:t>
            </w:r>
          </w:p>
        </w:tc>
      </w:tr>
      <w:tr w:rsidR="002F0857" w:rsidRPr="001844FB" w:rsidTr="002F0857">
        <w:trPr>
          <w:trHeight w:val="276"/>
        </w:trPr>
        <w:tc>
          <w:tcPr>
            <w:tcW w:w="153" w:type="pct"/>
            <w:vMerge/>
            <w:vAlign w:val="center"/>
          </w:tcPr>
          <w:p w:rsidR="002F0857" w:rsidRPr="001844FB" w:rsidRDefault="002F0857" w:rsidP="003171DF">
            <w:pPr>
              <w:rPr>
                <w:color w:val="000000"/>
                <w:sz w:val="14"/>
                <w:szCs w:val="14"/>
              </w:rPr>
            </w:pPr>
          </w:p>
        </w:tc>
        <w:tc>
          <w:tcPr>
            <w:tcW w:w="355" w:type="pct"/>
            <w:vMerge/>
            <w:tcMar>
              <w:left w:w="28" w:type="dxa"/>
              <w:right w:w="28" w:type="dxa"/>
            </w:tcMar>
            <w:vAlign w:val="center"/>
          </w:tcPr>
          <w:p w:rsidR="002F0857" w:rsidRPr="001844FB" w:rsidRDefault="002F0857" w:rsidP="003171DF">
            <w:pPr>
              <w:rPr>
                <w:color w:val="000000"/>
                <w:sz w:val="14"/>
                <w:szCs w:val="14"/>
              </w:rPr>
            </w:pPr>
          </w:p>
        </w:tc>
        <w:tc>
          <w:tcPr>
            <w:tcW w:w="354" w:type="pct"/>
            <w:vMerge/>
            <w:tcMar>
              <w:left w:w="28" w:type="dxa"/>
              <w:right w:w="28" w:type="dxa"/>
            </w:tcMar>
            <w:vAlign w:val="center"/>
          </w:tcPr>
          <w:p w:rsidR="002F0857" w:rsidRPr="001844FB" w:rsidRDefault="002F0857" w:rsidP="003171DF">
            <w:pPr>
              <w:rPr>
                <w:color w:val="000000"/>
                <w:sz w:val="14"/>
                <w:szCs w:val="14"/>
              </w:rPr>
            </w:pPr>
          </w:p>
        </w:tc>
        <w:tc>
          <w:tcPr>
            <w:tcW w:w="226" w:type="pct"/>
          </w:tcPr>
          <w:p w:rsidR="002F0857" w:rsidRPr="001844FB" w:rsidRDefault="002F0857" w:rsidP="003171DF">
            <w:pPr>
              <w:jc w:val="center"/>
              <w:rPr>
                <w:color w:val="000000"/>
                <w:sz w:val="14"/>
                <w:szCs w:val="14"/>
              </w:rPr>
            </w:pPr>
            <w:r w:rsidRPr="001844FB">
              <w:rPr>
                <w:color w:val="000000"/>
                <w:sz w:val="14"/>
                <w:szCs w:val="14"/>
              </w:rPr>
              <w:t>815</w:t>
            </w:r>
          </w:p>
        </w:tc>
        <w:tc>
          <w:tcPr>
            <w:tcW w:w="243" w:type="pct"/>
          </w:tcPr>
          <w:p w:rsidR="002F0857" w:rsidRPr="001844FB" w:rsidRDefault="002F0857" w:rsidP="003171DF">
            <w:pPr>
              <w:jc w:val="center"/>
              <w:rPr>
                <w:color w:val="000000"/>
                <w:sz w:val="14"/>
                <w:szCs w:val="14"/>
              </w:rPr>
            </w:pPr>
            <w:r w:rsidRPr="001844FB">
              <w:rPr>
                <w:color w:val="000000"/>
                <w:sz w:val="14"/>
                <w:szCs w:val="14"/>
              </w:rPr>
              <w:t>0409</w:t>
            </w:r>
          </w:p>
        </w:tc>
        <w:tc>
          <w:tcPr>
            <w:tcW w:w="240" w:type="pct"/>
          </w:tcPr>
          <w:p w:rsidR="002F0857" w:rsidRPr="001844FB" w:rsidRDefault="002F0857" w:rsidP="003171DF">
            <w:pPr>
              <w:jc w:val="center"/>
              <w:rPr>
                <w:color w:val="000000"/>
                <w:sz w:val="14"/>
                <w:szCs w:val="14"/>
              </w:rPr>
            </w:pPr>
            <w:r w:rsidRPr="001844FB">
              <w:rPr>
                <w:color w:val="000000"/>
                <w:sz w:val="14"/>
                <w:szCs w:val="14"/>
              </w:rPr>
              <w:t>13Я00 15080</w:t>
            </w:r>
          </w:p>
        </w:tc>
        <w:tc>
          <w:tcPr>
            <w:tcW w:w="282" w:type="pct"/>
          </w:tcPr>
          <w:p w:rsidR="002F0857" w:rsidRPr="001844FB" w:rsidRDefault="002F0857" w:rsidP="003171DF">
            <w:pPr>
              <w:pStyle w:val="ConsPlusNormal"/>
              <w:ind w:firstLine="0"/>
              <w:jc w:val="center"/>
              <w:rPr>
                <w:rFonts w:ascii="Times New Roman" w:hAnsi="Times New Roman"/>
                <w:sz w:val="14"/>
                <w:szCs w:val="14"/>
              </w:rPr>
            </w:pPr>
            <w:r w:rsidRPr="001844FB">
              <w:rPr>
                <w:rFonts w:ascii="Times New Roman" w:hAnsi="Times New Roman"/>
                <w:sz w:val="14"/>
                <w:szCs w:val="14"/>
              </w:rPr>
              <w:t>1301508</w:t>
            </w:r>
          </w:p>
        </w:tc>
        <w:tc>
          <w:tcPr>
            <w:tcW w:w="163" w:type="pct"/>
          </w:tcPr>
          <w:p w:rsidR="002F0857" w:rsidRPr="001844FB" w:rsidRDefault="002F0857" w:rsidP="003171DF">
            <w:pPr>
              <w:jc w:val="center"/>
              <w:rPr>
                <w:color w:val="000000"/>
                <w:sz w:val="14"/>
                <w:szCs w:val="14"/>
              </w:rPr>
            </w:pPr>
            <w:r w:rsidRPr="001844FB">
              <w:rPr>
                <w:color w:val="000000"/>
                <w:sz w:val="14"/>
                <w:szCs w:val="14"/>
              </w:rPr>
              <w:t>500</w:t>
            </w:r>
          </w:p>
        </w:tc>
        <w:tc>
          <w:tcPr>
            <w:tcW w:w="298" w:type="pct"/>
          </w:tcPr>
          <w:p w:rsidR="002F0857" w:rsidRPr="001844FB" w:rsidRDefault="002F0857" w:rsidP="003171DF">
            <w:pPr>
              <w:pStyle w:val="ConsPlusNormal"/>
              <w:ind w:firstLine="0"/>
              <w:jc w:val="center"/>
              <w:rPr>
                <w:rFonts w:ascii="Times New Roman" w:hAnsi="Times New Roman"/>
                <w:sz w:val="14"/>
                <w:szCs w:val="14"/>
              </w:rPr>
            </w:pPr>
            <w:r w:rsidRPr="001844FB">
              <w:rPr>
                <w:rFonts w:ascii="Times New Roman" w:hAnsi="Times New Roman"/>
                <w:sz w:val="14"/>
                <w:szCs w:val="14"/>
              </w:rPr>
              <w:t>804014,57</w:t>
            </w:r>
          </w:p>
        </w:tc>
        <w:tc>
          <w:tcPr>
            <w:tcW w:w="340" w:type="pct"/>
          </w:tcPr>
          <w:p w:rsidR="002F0857" w:rsidRPr="001844FB" w:rsidRDefault="002F0857" w:rsidP="003171DF">
            <w:pPr>
              <w:jc w:val="center"/>
              <w:rPr>
                <w:color w:val="000000"/>
                <w:sz w:val="14"/>
                <w:szCs w:val="14"/>
              </w:rPr>
            </w:pPr>
            <w:r w:rsidRPr="001844FB">
              <w:rPr>
                <w:color w:val="000000"/>
                <w:sz w:val="14"/>
                <w:szCs w:val="14"/>
              </w:rPr>
              <w:t>1041077,37</w:t>
            </w:r>
          </w:p>
        </w:tc>
        <w:tc>
          <w:tcPr>
            <w:tcW w:w="354" w:type="pct"/>
          </w:tcPr>
          <w:p w:rsidR="002F0857" w:rsidRPr="001844FB" w:rsidRDefault="002F0857" w:rsidP="003171DF">
            <w:pPr>
              <w:jc w:val="center"/>
              <w:rPr>
                <w:color w:val="000000"/>
                <w:sz w:val="14"/>
                <w:szCs w:val="14"/>
              </w:rPr>
            </w:pPr>
            <w:r w:rsidRPr="001844FB">
              <w:rPr>
                <w:color w:val="000000"/>
                <w:sz w:val="14"/>
                <w:szCs w:val="14"/>
              </w:rPr>
              <w:t>1131462,19</w:t>
            </w:r>
          </w:p>
        </w:tc>
        <w:tc>
          <w:tcPr>
            <w:tcW w:w="321" w:type="pct"/>
          </w:tcPr>
          <w:p w:rsidR="002F0857" w:rsidRPr="001844FB" w:rsidRDefault="002F0857" w:rsidP="003171DF">
            <w:pPr>
              <w:jc w:val="center"/>
              <w:rPr>
                <w:color w:val="000000"/>
                <w:sz w:val="14"/>
                <w:szCs w:val="14"/>
              </w:rPr>
            </w:pPr>
            <w:r w:rsidRPr="001844FB">
              <w:rPr>
                <w:color w:val="000000"/>
                <w:sz w:val="14"/>
                <w:szCs w:val="14"/>
              </w:rPr>
              <w:t>956624,2</w:t>
            </w:r>
          </w:p>
        </w:tc>
        <w:tc>
          <w:tcPr>
            <w:tcW w:w="317" w:type="pct"/>
          </w:tcPr>
          <w:p w:rsidR="002F0857" w:rsidRPr="001844FB" w:rsidRDefault="002F0857" w:rsidP="003171DF">
            <w:pPr>
              <w:jc w:val="center"/>
              <w:rPr>
                <w:color w:val="000000"/>
                <w:sz w:val="14"/>
                <w:szCs w:val="14"/>
              </w:rPr>
            </w:pPr>
            <w:r w:rsidRPr="001844FB">
              <w:rPr>
                <w:color w:val="000000"/>
                <w:sz w:val="14"/>
                <w:szCs w:val="14"/>
              </w:rPr>
              <w:t>944667</w:t>
            </w:r>
          </w:p>
        </w:tc>
        <w:tc>
          <w:tcPr>
            <w:tcW w:w="361" w:type="pct"/>
          </w:tcPr>
          <w:p w:rsidR="002F0857" w:rsidRPr="001844FB" w:rsidRDefault="002F0857" w:rsidP="003171DF">
            <w:pPr>
              <w:jc w:val="center"/>
              <w:rPr>
                <w:color w:val="000000"/>
                <w:sz w:val="14"/>
                <w:szCs w:val="14"/>
              </w:rPr>
            </w:pPr>
            <w:r w:rsidRPr="001844FB">
              <w:rPr>
                <w:color w:val="000000"/>
                <w:sz w:val="14"/>
                <w:szCs w:val="14"/>
              </w:rPr>
              <w:t>944667</w:t>
            </w:r>
          </w:p>
        </w:tc>
        <w:tc>
          <w:tcPr>
            <w:tcW w:w="316" w:type="pct"/>
          </w:tcPr>
          <w:p w:rsidR="002F0857" w:rsidRPr="001844FB" w:rsidRDefault="002F0857" w:rsidP="003171DF">
            <w:pPr>
              <w:jc w:val="center"/>
              <w:rPr>
                <w:color w:val="000000"/>
                <w:sz w:val="14"/>
                <w:szCs w:val="14"/>
              </w:rPr>
            </w:pPr>
            <w:r w:rsidRPr="001844FB">
              <w:rPr>
                <w:color w:val="000000"/>
                <w:sz w:val="14"/>
                <w:szCs w:val="14"/>
              </w:rPr>
              <w:t>944667</w:t>
            </w:r>
          </w:p>
        </w:tc>
        <w:tc>
          <w:tcPr>
            <w:tcW w:w="315" w:type="pct"/>
          </w:tcPr>
          <w:p w:rsidR="002F0857" w:rsidRPr="001844FB" w:rsidRDefault="002F0857" w:rsidP="003171DF">
            <w:pPr>
              <w:jc w:val="center"/>
              <w:rPr>
                <w:color w:val="000000"/>
                <w:sz w:val="14"/>
                <w:szCs w:val="14"/>
              </w:rPr>
            </w:pPr>
            <w:r w:rsidRPr="001844FB">
              <w:rPr>
                <w:color w:val="000000"/>
                <w:sz w:val="14"/>
                <w:szCs w:val="14"/>
              </w:rPr>
              <w:t>944667</w:t>
            </w:r>
          </w:p>
        </w:tc>
        <w:tc>
          <w:tcPr>
            <w:tcW w:w="362" w:type="pct"/>
          </w:tcPr>
          <w:p w:rsidR="002F0857" w:rsidRPr="001844FB" w:rsidRDefault="002F0857" w:rsidP="002F0857">
            <w:pPr>
              <w:jc w:val="center"/>
              <w:rPr>
                <w:sz w:val="14"/>
                <w:szCs w:val="14"/>
              </w:rPr>
            </w:pPr>
            <w:r w:rsidRPr="001844FB">
              <w:rPr>
                <w:sz w:val="14"/>
                <w:szCs w:val="14"/>
              </w:rPr>
              <w:t>7711846,33</w:t>
            </w:r>
          </w:p>
        </w:tc>
      </w:tr>
      <w:tr w:rsidR="002F0857" w:rsidRPr="001844FB" w:rsidTr="002F0857">
        <w:trPr>
          <w:trHeight w:val="276"/>
        </w:trPr>
        <w:tc>
          <w:tcPr>
            <w:tcW w:w="153" w:type="pct"/>
            <w:vMerge/>
            <w:vAlign w:val="center"/>
          </w:tcPr>
          <w:p w:rsidR="002F0857" w:rsidRPr="001844FB" w:rsidRDefault="002F0857" w:rsidP="003171DF">
            <w:pPr>
              <w:rPr>
                <w:color w:val="000000"/>
                <w:sz w:val="14"/>
                <w:szCs w:val="14"/>
              </w:rPr>
            </w:pPr>
          </w:p>
        </w:tc>
        <w:tc>
          <w:tcPr>
            <w:tcW w:w="355" w:type="pct"/>
            <w:vMerge/>
            <w:tcMar>
              <w:left w:w="28" w:type="dxa"/>
              <w:right w:w="28" w:type="dxa"/>
            </w:tcMar>
            <w:vAlign w:val="center"/>
          </w:tcPr>
          <w:p w:rsidR="002F0857" w:rsidRPr="001844FB" w:rsidRDefault="002F0857" w:rsidP="003171DF">
            <w:pPr>
              <w:rPr>
                <w:color w:val="000000"/>
                <w:sz w:val="14"/>
                <w:szCs w:val="14"/>
              </w:rPr>
            </w:pPr>
          </w:p>
        </w:tc>
        <w:tc>
          <w:tcPr>
            <w:tcW w:w="354" w:type="pct"/>
            <w:vMerge/>
            <w:tcMar>
              <w:left w:w="28" w:type="dxa"/>
              <w:right w:w="28" w:type="dxa"/>
            </w:tcMar>
            <w:vAlign w:val="center"/>
          </w:tcPr>
          <w:p w:rsidR="002F0857" w:rsidRPr="001844FB" w:rsidRDefault="002F0857" w:rsidP="003171DF">
            <w:pPr>
              <w:rPr>
                <w:color w:val="000000"/>
                <w:sz w:val="14"/>
                <w:szCs w:val="14"/>
              </w:rPr>
            </w:pPr>
          </w:p>
        </w:tc>
        <w:tc>
          <w:tcPr>
            <w:tcW w:w="226" w:type="pct"/>
          </w:tcPr>
          <w:p w:rsidR="002F0857" w:rsidRPr="001844FB" w:rsidRDefault="002F0857" w:rsidP="003171DF">
            <w:pPr>
              <w:jc w:val="center"/>
              <w:rPr>
                <w:color w:val="000000"/>
                <w:sz w:val="14"/>
                <w:szCs w:val="14"/>
              </w:rPr>
            </w:pPr>
            <w:r w:rsidRPr="001844FB">
              <w:rPr>
                <w:color w:val="000000"/>
                <w:sz w:val="14"/>
                <w:szCs w:val="14"/>
              </w:rPr>
              <w:t>815</w:t>
            </w:r>
          </w:p>
        </w:tc>
        <w:tc>
          <w:tcPr>
            <w:tcW w:w="243" w:type="pct"/>
          </w:tcPr>
          <w:p w:rsidR="002F0857" w:rsidRPr="001844FB" w:rsidRDefault="002F0857" w:rsidP="003171DF">
            <w:pPr>
              <w:jc w:val="center"/>
              <w:rPr>
                <w:color w:val="000000"/>
                <w:sz w:val="14"/>
                <w:szCs w:val="14"/>
              </w:rPr>
            </w:pPr>
            <w:r w:rsidRPr="001844FB">
              <w:rPr>
                <w:color w:val="000000"/>
                <w:sz w:val="14"/>
                <w:szCs w:val="14"/>
              </w:rPr>
              <w:t>0409</w:t>
            </w:r>
          </w:p>
        </w:tc>
        <w:tc>
          <w:tcPr>
            <w:tcW w:w="240" w:type="pct"/>
          </w:tcPr>
          <w:p w:rsidR="002F0857" w:rsidRPr="001844FB" w:rsidRDefault="002F0857" w:rsidP="003171DF">
            <w:pPr>
              <w:jc w:val="center"/>
              <w:rPr>
                <w:color w:val="000000"/>
                <w:sz w:val="14"/>
                <w:szCs w:val="14"/>
              </w:rPr>
            </w:pPr>
            <w:r w:rsidRPr="001844FB">
              <w:rPr>
                <w:color w:val="000000"/>
                <w:sz w:val="14"/>
                <w:szCs w:val="14"/>
              </w:rPr>
              <w:t>13Я00 02110</w:t>
            </w:r>
          </w:p>
        </w:tc>
        <w:tc>
          <w:tcPr>
            <w:tcW w:w="282" w:type="pct"/>
          </w:tcPr>
          <w:p w:rsidR="002F0857" w:rsidRPr="001844FB" w:rsidRDefault="002F0857" w:rsidP="003171DF">
            <w:pPr>
              <w:pStyle w:val="ConsPlusNormal"/>
              <w:ind w:firstLine="0"/>
              <w:jc w:val="center"/>
              <w:rPr>
                <w:rFonts w:ascii="Times New Roman" w:hAnsi="Times New Roman"/>
                <w:sz w:val="14"/>
                <w:szCs w:val="14"/>
              </w:rPr>
            </w:pPr>
            <w:r w:rsidRPr="001844FB">
              <w:rPr>
                <w:rFonts w:ascii="Times New Roman" w:hAnsi="Times New Roman"/>
                <w:sz w:val="14"/>
                <w:szCs w:val="14"/>
              </w:rPr>
              <w:t>1300211</w:t>
            </w:r>
          </w:p>
        </w:tc>
        <w:tc>
          <w:tcPr>
            <w:tcW w:w="163" w:type="pct"/>
          </w:tcPr>
          <w:p w:rsidR="002F0857" w:rsidRPr="001844FB" w:rsidRDefault="002F0857" w:rsidP="003171DF">
            <w:pPr>
              <w:jc w:val="center"/>
              <w:rPr>
                <w:color w:val="000000"/>
                <w:sz w:val="14"/>
                <w:szCs w:val="14"/>
              </w:rPr>
            </w:pPr>
            <w:r w:rsidRPr="001844FB">
              <w:rPr>
                <w:color w:val="000000"/>
                <w:sz w:val="14"/>
                <w:szCs w:val="14"/>
              </w:rPr>
              <w:t>100</w:t>
            </w:r>
          </w:p>
        </w:tc>
        <w:tc>
          <w:tcPr>
            <w:tcW w:w="298" w:type="pct"/>
          </w:tcPr>
          <w:p w:rsidR="002F0857" w:rsidRPr="001844FB" w:rsidRDefault="002F0857" w:rsidP="002F0857">
            <w:pPr>
              <w:pStyle w:val="ConsPlusNormal"/>
              <w:ind w:firstLine="0"/>
              <w:jc w:val="center"/>
              <w:rPr>
                <w:rFonts w:ascii="Times New Roman" w:hAnsi="Times New Roman"/>
                <w:sz w:val="14"/>
                <w:szCs w:val="14"/>
              </w:rPr>
            </w:pPr>
            <w:r w:rsidRPr="001844FB">
              <w:rPr>
                <w:rFonts w:ascii="Times New Roman" w:hAnsi="Times New Roman"/>
                <w:sz w:val="14"/>
                <w:szCs w:val="14"/>
              </w:rPr>
              <w:t>34456,46</w:t>
            </w:r>
          </w:p>
        </w:tc>
        <w:tc>
          <w:tcPr>
            <w:tcW w:w="340" w:type="pct"/>
          </w:tcPr>
          <w:p w:rsidR="002F0857" w:rsidRPr="001844FB" w:rsidRDefault="002F0857" w:rsidP="002F0857">
            <w:pPr>
              <w:jc w:val="center"/>
              <w:rPr>
                <w:color w:val="000000"/>
                <w:sz w:val="14"/>
                <w:szCs w:val="14"/>
              </w:rPr>
            </w:pPr>
            <w:r w:rsidRPr="001844FB">
              <w:rPr>
                <w:color w:val="000000"/>
                <w:sz w:val="14"/>
                <w:szCs w:val="14"/>
              </w:rPr>
              <w:t>32352,77</w:t>
            </w:r>
          </w:p>
        </w:tc>
        <w:tc>
          <w:tcPr>
            <w:tcW w:w="354" w:type="pct"/>
          </w:tcPr>
          <w:p w:rsidR="002F0857" w:rsidRPr="001844FB" w:rsidRDefault="002F0857" w:rsidP="002F0857">
            <w:pPr>
              <w:jc w:val="center"/>
              <w:rPr>
                <w:color w:val="000000"/>
                <w:sz w:val="14"/>
                <w:szCs w:val="14"/>
              </w:rPr>
            </w:pPr>
            <w:r w:rsidRPr="001844FB">
              <w:rPr>
                <w:color w:val="000000"/>
                <w:sz w:val="14"/>
                <w:szCs w:val="14"/>
              </w:rPr>
              <w:t>34020,39</w:t>
            </w:r>
          </w:p>
        </w:tc>
        <w:tc>
          <w:tcPr>
            <w:tcW w:w="321" w:type="pct"/>
          </w:tcPr>
          <w:p w:rsidR="002F0857" w:rsidRPr="001844FB" w:rsidRDefault="002F0857" w:rsidP="002F0857">
            <w:pPr>
              <w:jc w:val="center"/>
              <w:rPr>
                <w:color w:val="000000"/>
                <w:sz w:val="14"/>
                <w:szCs w:val="14"/>
              </w:rPr>
            </w:pPr>
            <w:r w:rsidRPr="001844FB">
              <w:rPr>
                <w:color w:val="000000"/>
                <w:sz w:val="14"/>
                <w:szCs w:val="14"/>
              </w:rPr>
              <w:t>36224,9</w:t>
            </w:r>
          </w:p>
        </w:tc>
        <w:tc>
          <w:tcPr>
            <w:tcW w:w="317" w:type="pct"/>
          </w:tcPr>
          <w:p w:rsidR="002F0857" w:rsidRPr="001844FB" w:rsidRDefault="002F0857" w:rsidP="002F0857">
            <w:pPr>
              <w:jc w:val="center"/>
              <w:rPr>
                <w:color w:val="000000"/>
                <w:sz w:val="14"/>
                <w:szCs w:val="14"/>
              </w:rPr>
            </w:pPr>
            <w:r w:rsidRPr="001844FB">
              <w:rPr>
                <w:color w:val="000000"/>
                <w:sz w:val="14"/>
                <w:szCs w:val="14"/>
              </w:rPr>
              <w:t>32835,2</w:t>
            </w:r>
          </w:p>
        </w:tc>
        <w:tc>
          <w:tcPr>
            <w:tcW w:w="361" w:type="pct"/>
          </w:tcPr>
          <w:p w:rsidR="002F0857" w:rsidRPr="001844FB" w:rsidRDefault="002F0857" w:rsidP="002F0857">
            <w:pPr>
              <w:jc w:val="center"/>
              <w:rPr>
                <w:color w:val="000000"/>
                <w:sz w:val="14"/>
                <w:szCs w:val="14"/>
              </w:rPr>
            </w:pPr>
            <w:r w:rsidRPr="001844FB">
              <w:rPr>
                <w:color w:val="000000"/>
                <w:sz w:val="14"/>
                <w:szCs w:val="14"/>
              </w:rPr>
              <w:t>32835,2</w:t>
            </w:r>
          </w:p>
        </w:tc>
        <w:tc>
          <w:tcPr>
            <w:tcW w:w="316" w:type="pct"/>
          </w:tcPr>
          <w:p w:rsidR="002F0857" w:rsidRPr="001844FB" w:rsidRDefault="002F0857" w:rsidP="002F0857">
            <w:pPr>
              <w:jc w:val="center"/>
              <w:rPr>
                <w:color w:val="000000"/>
                <w:sz w:val="14"/>
                <w:szCs w:val="14"/>
              </w:rPr>
            </w:pPr>
            <w:r w:rsidRPr="001844FB">
              <w:rPr>
                <w:color w:val="000000"/>
                <w:sz w:val="14"/>
                <w:szCs w:val="14"/>
              </w:rPr>
              <w:t>32835,2</w:t>
            </w:r>
          </w:p>
        </w:tc>
        <w:tc>
          <w:tcPr>
            <w:tcW w:w="315" w:type="pct"/>
          </w:tcPr>
          <w:p w:rsidR="002F0857" w:rsidRPr="001844FB" w:rsidRDefault="002F0857" w:rsidP="002F0857">
            <w:pPr>
              <w:jc w:val="center"/>
              <w:rPr>
                <w:color w:val="000000"/>
                <w:sz w:val="14"/>
                <w:szCs w:val="14"/>
              </w:rPr>
            </w:pPr>
            <w:r w:rsidRPr="001844FB">
              <w:rPr>
                <w:color w:val="000000"/>
                <w:sz w:val="14"/>
                <w:szCs w:val="14"/>
              </w:rPr>
              <w:t>32835,2</w:t>
            </w:r>
          </w:p>
        </w:tc>
        <w:tc>
          <w:tcPr>
            <w:tcW w:w="362" w:type="pct"/>
          </w:tcPr>
          <w:p w:rsidR="002F0857" w:rsidRPr="001844FB" w:rsidRDefault="002F0857" w:rsidP="002F0857">
            <w:pPr>
              <w:jc w:val="center"/>
              <w:rPr>
                <w:sz w:val="14"/>
                <w:szCs w:val="14"/>
              </w:rPr>
            </w:pPr>
            <w:r w:rsidRPr="001844FB">
              <w:rPr>
                <w:sz w:val="14"/>
                <w:szCs w:val="14"/>
              </w:rPr>
              <w:t>268395,32</w:t>
            </w:r>
          </w:p>
        </w:tc>
      </w:tr>
      <w:tr w:rsidR="002F0857" w:rsidRPr="001844FB" w:rsidTr="002F0857">
        <w:trPr>
          <w:trHeight w:val="276"/>
        </w:trPr>
        <w:tc>
          <w:tcPr>
            <w:tcW w:w="153" w:type="pct"/>
            <w:vMerge/>
            <w:vAlign w:val="center"/>
          </w:tcPr>
          <w:p w:rsidR="002F0857" w:rsidRPr="001844FB" w:rsidRDefault="002F0857" w:rsidP="003171DF">
            <w:pPr>
              <w:rPr>
                <w:color w:val="000000"/>
                <w:sz w:val="14"/>
                <w:szCs w:val="14"/>
              </w:rPr>
            </w:pPr>
          </w:p>
        </w:tc>
        <w:tc>
          <w:tcPr>
            <w:tcW w:w="355" w:type="pct"/>
            <w:vMerge/>
            <w:tcMar>
              <w:left w:w="28" w:type="dxa"/>
              <w:right w:w="28" w:type="dxa"/>
            </w:tcMar>
            <w:vAlign w:val="center"/>
          </w:tcPr>
          <w:p w:rsidR="002F0857" w:rsidRPr="001844FB" w:rsidRDefault="002F0857" w:rsidP="003171DF">
            <w:pPr>
              <w:rPr>
                <w:color w:val="000000"/>
                <w:sz w:val="14"/>
                <w:szCs w:val="14"/>
              </w:rPr>
            </w:pPr>
          </w:p>
        </w:tc>
        <w:tc>
          <w:tcPr>
            <w:tcW w:w="354" w:type="pct"/>
            <w:vMerge/>
            <w:tcMar>
              <w:left w:w="28" w:type="dxa"/>
              <w:right w:w="28" w:type="dxa"/>
            </w:tcMar>
            <w:vAlign w:val="center"/>
          </w:tcPr>
          <w:p w:rsidR="002F0857" w:rsidRPr="001844FB" w:rsidRDefault="002F0857" w:rsidP="003171DF">
            <w:pPr>
              <w:rPr>
                <w:color w:val="000000"/>
                <w:sz w:val="14"/>
                <w:szCs w:val="14"/>
              </w:rPr>
            </w:pPr>
          </w:p>
        </w:tc>
        <w:tc>
          <w:tcPr>
            <w:tcW w:w="226" w:type="pct"/>
          </w:tcPr>
          <w:p w:rsidR="002F0857" w:rsidRPr="001844FB" w:rsidRDefault="002F0857" w:rsidP="003171DF">
            <w:pPr>
              <w:jc w:val="center"/>
              <w:rPr>
                <w:color w:val="000000"/>
                <w:sz w:val="14"/>
                <w:szCs w:val="14"/>
              </w:rPr>
            </w:pPr>
            <w:r w:rsidRPr="001844FB">
              <w:rPr>
                <w:color w:val="000000"/>
                <w:sz w:val="14"/>
                <w:szCs w:val="14"/>
              </w:rPr>
              <w:t>815</w:t>
            </w:r>
          </w:p>
        </w:tc>
        <w:tc>
          <w:tcPr>
            <w:tcW w:w="243" w:type="pct"/>
          </w:tcPr>
          <w:p w:rsidR="002F0857" w:rsidRPr="001844FB" w:rsidRDefault="002F0857" w:rsidP="003171DF">
            <w:pPr>
              <w:jc w:val="center"/>
              <w:rPr>
                <w:color w:val="000000"/>
                <w:sz w:val="14"/>
                <w:szCs w:val="14"/>
              </w:rPr>
            </w:pPr>
            <w:r w:rsidRPr="001844FB">
              <w:rPr>
                <w:color w:val="000000"/>
                <w:sz w:val="14"/>
                <w:szCs w:val="14"/>
              </w:rPr>
              <w:t>0409</w:t>
            </w:r>
          </w:p>
        </w:tc>
        <w:tc>
          <w:tcPr>
            <w:tcW w:w="240" w:type="pct"/>
          </w:tcPr>
          <w:p w:rsidR="002F0857" w:rsidRPr="001844FB" w:rsidRDefault="002F0857" w:rsidP="003171DF">
            <w:pPr>
              <w:jc w:val="center"/>
              <w:rPr>
                <w:color w:val="000000"/>
                <w:sz w:val="14"/>
                <w:szCs w:val="14"/>
              </w:rPr>
            </w:pPr>
            <w:r w:rsidRPr="001844FB">
              <w:rPr>
                <w:color w:val="000000"/>
                <w:sz w:val="14"/>
                <w:szCs w:val="14"/>
              </w:rPr>
              <w:t>13Я00 02110</w:t>
            </w:r>
          </w:p>
        </w:tc>
        <w:tc>
          <w:tcPr>
            <w:tcW w:w="282" w:type="pct"/>
          </w:tcPr>
          <w:p w:rsidR="002F0857" w:rsidRPr="001844FB" w:rsidRDefault="002F0857" w:rsidP="003171DF">
            <w:pPr>
              <w:pStyle w:val="ConsPlusNormal"/>
              <w:ind w:firstLine="0"/>
              <w:jc w:val="center"/>
              <w:rPr>
                <w:rFonts w:ascii="Times New Roman" w:hAnsi="Times New Roman"/>
                <w:sz w:val="14"/>
                <w:szCs w:val="14"/>
              </w:rPr>
            </w:pPr>
            <w:r w:rsidRPr="001844FB">
              <w:rPr>
                <w:rFonts w:ascii="Times New Roman" w:hAnsi="Times New Roman"/>
                <w:sz w:val="14"/>
                <w:szCs w:val="14"/>
              </w:rPr>
              <w:t>1300211</w:t>
            </w:r>
          </w:p>
        </w:tc>
        <w:tc>
          <w:tcPr>
            <w:tcW w:w="163" w:type="pct"/>
          </w:tcPr>
          <w:p w:rsidR="002F0857" w:rsidRPr="001844FB" w:rsidRDefault="002F0857" w:rsidP="003171DF">
            <w:pPr>
              <w:jc w:val="center"/>
              <w:rPr>
                <w:color w:val="000000"/>
                <w:sz w:val="14"/>
                <w:szCs w:val="14"/>
              </w:rPr>
            </w:pPr>
            <w:r w:rsidRPr="001844FB">
              <w:rPr>
                <w:color w:val="000000"/>
                <w:sz w:val="14"/>
                <w:szCs w:val="14"/>
              </w:rPr>
              <w:t>200</w:t>
            </w:r>
          </w:p>
        </w:tc>
        <w:tc>
          <w:tcPr>
            <w:tcW w:w="298" w:type="pct"/>
          </w:tcPr>
          <w:p w:rsidR="002F0857" w:rsidRPr="001844FB" w:rsidRDefault="002F0857" w:rsidP="002F0857">
            <w:pPr>
              <w:pStyle w:val="ConsPlusNormal"/>
              <w:ind w:firstLine="0"/>
              <w:jc w:val="center"/>
              <w:rPr>
                <w:rFonts w:ascii="Times New Roman" w:hAnsi="Times New Roman"/>
                <w:sz w:val="14"/>
                <w:szCs w:val="14"/>
              </w:rPr>
            </w:pPr>
            <w:r w:rsidRPr="001844FB">
              <w:rPr>
                <w:rFonts w:ascii="Times New Roman" w:hAnsi="Times New Roman"/>
                <w:sz w:val="14"/>
                <w:szCs w:val="14"/>
              </w:rPr>
              <w:t>8839,56</w:t>
            </w:r>
          </w:p>
        </w:tc>
        <w:tc>
          <w:tcPr>
            <w:tcW w:w="340" w:type="pct"/>
          </w:tcPr>
          <w:p w:rsidR="002F0857" w:rsidRPr="001844FB" w:rsidRDefault="002F0857" w:rsidP="002F0857">
            <w:pPr>
              <w:jc w:val="center"/>
              <w:rPr>
                <w:color w:val="000000"/>
                <w:sz w:val="14"/>
                <w:szCs w:val="14"/>
              </w:rPr>
            </w:pPr>
            <w:r w:rsidRPr="001844FB">
              <w:rPr>
                <w:color w:val="000000"/>
                <w:sz w:val="14"/>
                <w:szCs w:val="14"/>
              </w:rPr>
              <w:t>10989,37</w:t>
            </w:r>
          </w:p>
        </w:tc>
        <w:tc>
          <w:tcPr>
            <w:tcW w:w="354" w:type="pct"/>
          </w:tcPr>
          <w:p w:rsidR="002F0857" w:rsidRPr="001844FB" w:rsidRDefault="002F0857" w:rsidP="002F0857">
            <w:pPr>
              <w:jc w:val="center"/>
              <w:rPr>
                <w:color w:val="000000"/>
                <w:sz w:val="14"/>
                <w:szCs w:val="14"/>
              </w:rPr>
            </w:pPr>
            <w:r w:rsidRPr="001844FB">
              <w:rPr>
                <w:color w:val="000000"/>
                <w:sz w:val="14"/>
                <w:szCs w:val="14"/>
              </w:rPr>
              <w:t>12218,02</w:t>
            </w:r>
          </w:p>
        </w:tc>
        <w:tc>
          <w:tcPr>
            <w:tcW w:w="321" w:type="pct"/>
          </w:tcPr>
          <w:p w:rsidR="002F0857" w:rsidRPr="001844FB" w:rsidRDefault="002F0857" w:rsidP="002F0857">
            <w:pPr>
              <w:jc w:val="center"/>
              <w:rPr>
                <w:color w:val="000000"/>
                <w:sz w:val="14"/>
                <w:szCs w:val="14"/>
              </w:rPr>
            </w:pPr>
            <w:r w:rsidRPr="001844FB">
              <w:rPr>
                <w:color w:val="000000"/>
                <w:sz w:val="14"/>
                <w:szCs w:val="14"/>
              </w:rPr>
              <w:t>8620,5</w:t>
            </w:r>
          </w:p>
        </w:tc>
        <w:tc>
          <w:tcPr>
            <w:tcW w:w="317" w:type="pct"/>
          </w:tcPr>
          <w:p w:rsidR="002F0857" w:rsidRPr="001844FB" w:rsidRDefault="002F0857" w:rsidP="002F0857">
            <w:pPr>
              <w:jc w:val="center"/>
              <w:rPr>
                <w:color w:val="000000"/>
                <w:sz w:val="14"/>
                <w:szCs w:val="14"/>
              </w:rPr>
            </w:pPr>
            <w:r w:rsidRPr="001844FB">
              <w:rPr>
                <w:color w:val="000000"/>
                <w:sz w:val="14"/>
                <w:szCs w:val="14"/>
              </w:rPr>
              <w:t>146040,9</w:t>
            </w:r>
          </w:p>
        </w:tc>
        <w:tc>
          <w:tcPr>
            <w:tcW w:w="361" w:type="pct"/>
          </w:tcPr>
          <w:p w:rsidR="002F0857" w:rsidRPr="001844FB" w:rsidRDefault="002F0857" w:rsidP="002F0857">
            <w:pPr>
              <w:jc w:val="center"/>
              <w:rPr>
                <w:color w:val="000000"/>
                <w:sz w:val="14"/>
                <w:szCs w:val="14"/>
              </w:rPr>
            </w:pPr>
            <w:r w:rsidRPr="001844FB">
              <w:rPr>
                <w:color w:val="000000"/>
                <w:sz w:val="14"/>
                <w:szCs w:val="14"/>
              </w:rPr>
              <w:t>132273,9</w:t>
            </w:r>
          </w:p>
        </w:tc>
        <w:tc>
          <w:tcPr>
            <w:tcW w:w="316" w:type="pct"/>
          </w:tcPr>
          <w:p w:rsidR="002F0857" w:rsidRPr="001844FB" w:rsidRDefault="002F0857" w:rsidP="002F0857">
            <w:pPr>
              <w:jc w:val="center"/>
              <w:rPr>
                <w:color w:val="000000"/>
                <w:sz w:val="14"/>
                <w:szCs w:val="14"/>
              </w:rPr>
            </w:pPr>
            <w:r w:rsidRPr="001844FB">
              <w:rPr>
                <w:color w:val="000000"/>
                <w:sz w:val="14"/>
                <w:szCs w:val="14"/>
              </w:rPr>
              <w:t>4060,3</w:t>
            </w:r>
          </w:p>
        </w:tc>
        <w:tc>
          <w:tcPr>
            <w:tcW w:w="315" w:type="pct"/>
          </w:tcPr>
          <w:p w:rsidR="002F0857" w:rsidRPr="001844FB" w:rsidRDefault="002F0857" w:rsidP="002F0857">
            <w:pPr>
              <w:jc w:val="center"/>
              <w:rPr>
                <w:color w:val="000000"/>
                <w:sz w:val="14"/>
                <w:szCs w:val="14"/>
              </w:rPr>
            </w:pPr>
            <w:r w:rsidRPr="001844FB">
              <w:rPr>
                <w:color w:val="000000"/>
                <w:sz w:val="14"/>
                <w:szCs w:val="14"/>
              </w:rPr>
              <w:t>4060,3</w:t>
            </w:r>
          </w:p>
        </w:tc>
        <w:tc>
          <w:tcPr>
            <w:tcW w:w="362" w:type="pct"/>
          </w:tcPr>
          <w:p w:rsidR="002F0857" w:rsidRPr="001844FB" w:rsidRDefault="002F0857" w:rsidP="002F0857">
            <w:pPr>
              <w:jc w:val="center"/>
              <w:rPr>
                <w:sz w:val="14"/>
                <w:szCs w:val="14"/>
              </w:rPr>
            </w:pPr>
            <w:r w:rsidRPr="001844FB">
              <w:rPr>
                <w:sz w:val="14"/>
                <w:szCs w:val="14"/>
              </w:rPr>
              <w:t>327102,85</w:t>
            </w:r>
          </w:p>
        </w:tc>
      </w:tr>
      <w:tr w:rsidR="002F0857" w:rsidRPr="001844FB" w:rsidTr="002F0857">
        <w:trPr>
          <w:trHeight w:val="276"/>
        </w:trPr>
        <w:tc>
          <w:tcPr>
            <w:tcW w:w="153" w:type="pct"/>
            <w:vMerge/>
            <w:vAlign w:val="center"/>
          </w:tcPr>
          <w:p w:rsidR="002F0857" w:rsidRPr="001844FB" w:rsidRDefault="002F0857" w:rsidP="003171DF">
            <w:pPr>
              <w:rPr>
                <w:color w:val="000000"/>
                <w:sz w:val="14"/>
                <w:szCs w:val="14"/>
              </w:rPr>
            </w:pPr>
          </w:p>
        </w:tc>
        <w:tc>
          <w:tcPr>
            <w:tcW w:w="355" w:type="pct"/>
            <w:vMerge/>
            <w:tcMar>
              <w:left w:w="28" w:type="dxa"/>
              <w:right w:w="28" w:type="dxa"/>
            </w:tcMar>
            <w:vAlign w:val="center"/>
          </w:tcPr>
          <w:p w:rsidR="002F0857" w:rsidRPr="001844FB" w:rsidRDefault="002F0857" w:rsidP="003171DF">
            <w:pPr>
              <w:rPr>
                <w:color w:val="000000"/>
                <w:sz w:val="14"/>
                <w:szCs w:val="14"/>
              </w:rPr>
            </w:pPr>
          </w:p>
        </w:tc>
        <w:tc>
          <w:tcPr>
            <w:tcW w:w="354" w:type="pct"/>
            <w:vMerge/>
            <w:tcMar>
              <w:left w:w="28" w:type="dxa"/>
              <w:right w:w="28" w:type="dxa"/>
            </w:tcMar>
            <w:vAlign w:val="center"/>
          </w:tcPr>
          <w:p w:rsidR="002F0857" w:rsidRPr="001844FB" w:rsidRDefault="002F0857" w:rsidP="003171DF">
            <w:pPr>
              <w:rPr>
                <w:color w:val="000000"/>
                <w:sz w:val="14"/>
                <w:szCs w:val="14"/>
              </w:rPr>
            </w:pPr>
          </w:p>
        </w:tc>
        <w:tc>
          <w:tcPr>
            <w:tcW w:w="226" w:type="pct"/>
          </w:tcPr>
          <w:p w:rsidR="002F0857" w:rsidRPr="001844FB" w:rsidRDefault="002F0857" w:rsidP="003171DF">
            <w:pPr>
              <w:jc w:val="center"/>
              <w:rPr>
                <w:color w:val="000000"/>
                <w:sz w:val="14"/>
                <w:szCs w:val="14"/>
              </w:rPr>
            </w:pPr>
            <w:r w:rsidRPr="001844FB">
              <w:rPr>
                <w:color w:val="000000"/>
                <w:sz w:val="14"/>
                <w:szCs w:val="14"/>
              </w:rPr>
              <w:t>815</w:t>
            </w:r>
          </w:p>
        </w:tc>
        <w:tc>
          <w:tcPr>
            <w:tcW w:w="243" w:type="pct"/>
          </w:tcPr>
          <w:p w:rsidR="002F0857" w:rsidRPr="001844FB" w:rsidRDefault="002F0857" w:rsidP="003171DF">
            <w:pPr>
              <w:jc w:val="center"/>
              <w:rPr>
                <w:color w:val="000000"/>
                <w:sz w:val="14"/>
                <w:szCs w:val="14"/>
              </w:rPr>
            </w:pPr>
            <w:r w:rsidRPr="001844FB">
              <w:rPr>
                <w:color w:val="000000"/>
                <w:sz w:val="14"/>
                <w:szCs w:val="14"/>
              </w:rPr>
              <w:t>0409</w:t>
            </w:r>
          </w:p>
        </w:tc>
        <w:tc>
          <w:tcPr>
            <w:tcW w:w="240" w:type="pct"/>
          </w:tcPr>
          <w:p w:rsidR="002F0857" w:rsidRPr="001844FB" w:rsidRDefault="002F0857" w:rsidP="003171DF">
            <w:pPr>
              <w:jc w:val="center"/>
              <w:rPr>
                <w:color w:val="000000"/>
                <w:sz w:val="14"/>
                <w:szCs w:val="14"/>
              </w:rPr>
            </w:pPr>
            <w:r w:rsidRPr="001844FB">
              <w:rPr>
                <w:color w:val="000000"/>
                <w:sz w:val="14"/>
                <w:szCs w:val="14"/>
              </w:rPr>
              <w:t>13Я00 02110</w:t>
            </w:r>
          </w:p>
        </w:tc>
        <w:tc>
          <w:tcPr>
            <w:tcW w:w="282" w:type="pct"/>
          </w:tcPr>
          <w:p w:rsidR="002F0857" w:rsidRPr="001844FB" w:rsidRDefault="002F0857" w:rsidP="003171DF">
            <w:pPr>
              <w:pStyle w:val="ConsPlusNormal"/>
              <w:ind w:firstLine="0"/>
              <w:jc w:val="center"/>
              <w:rPr>
                <w:rFonts w:ascii="Times New Roman" w:hAnsi="Times New Roman"/>
                <w:sz w:val="14"/>
                <w:szCs w:val="14"/>
              </w:rPr>
            </w:pPr>
            <w:r w:rsidRPr="001844FB">
              <w:rPr>
                <w:rFonts w:ascii="Times New Roman" w:hAnsi="Times New Roman"/>
                <w:sz w:val="14"/>
                <w:szCs w:val="14"/>
              </w:rPr>
              <w:t>1300211</w:t>
            </w:r>
          </w:p>
        </w:tc>
        <w:tc>
          <w:tcPr>
            <w:tcW w:w="163" w:type="pct"/>
          </w:tcPr>
          <w:p w:rsidR="002F0857" w:rsidRPr="001844FB" w:rsidRDefault="002F0857" w:rsidP="003171DF">
            <w:pPr>
              <w:jc w:val="center"/>
              <w:rPr>
                <w:color w:val="000000"/>
                <w:sz w:val="14"/>
                <w:szCs w:val="14"/>
              </w:rPr>
            </w:pPr>
            <w:r w:rsidRPr="001844FB">
              <w:rPr>
                <w:color w:val="000000"/>
                <w:sz w:val="14"/>
                <w:szCs w:val="14"/>
              </w:rPr>
              <w:t>800</w:t>
            </w:r>
          </w:p>
        </w:tc>
        <w:tc>
          <w:tcPr>
            <w:tcW w:w="298" w:type="pct"/>
          </w:tcPr>
          <w:p w:rsidR="002F0857" w:rsidRPr="001844FB" w:rsidRDefault="002F0857" w:rsidP="002F0857">
            <w:pPr>
              <w:pStyle w:val="ConsPlusNormal"/>
              <w:ind w:firstLine="0"/>
              <w:jc w:val="center"/>
              <w:rPr>
                <w:rFonts w:ascii="Times New Roman" w:hAnsi="Times New Roman"/>
                <w:sz w:val="14"/>
                <w:szCs w:val="14"/>
              </w:rPr>
            </w:pPr>
            <w:r w:rsidRPr="001844FB">
              <w:rPr>
                <w:rFonts w:ascii="Times New Roman" w:hAnsi="Times New Roman"/>
                <w:sz w:val="14"/>
                <w:szCs w:val="14"/>
              </w:rPr>
              <w:t>1051,42</w:t>
            </w:r>
          </w:p>
        </w:tc>
        <w:tc>
          <w:tcPr>
            <w:tcW w:w="340" w:type="pct"/>
          </w:tcPr>
          <w:p w:rsidR="002F0857" w:rsidRPr="001844FB" w:rsidRDefault="002F0857" w:rsidP="002F0857">
            <w:pPr>
              <w:jc w:val="center"/>
              <w:rPr>
                <w:color w:val="000000"/>
                <w:sz w:val="14"/>
                <w:szCs w:val="14"/>
              </w:rPr>
            </w:pPr>
            <w:r w:rsidRPr="001844FB">
              <w:rPr>
                <w:color w:val="000000"/>
                <w:sz w:val="14"/>
                <w:szCs w:val="14"/>
              </w:rPr>
              <w:t>544,8</w:t>
            </w:r>
          </w:p>
        </w:tc>
        <w:tc>
          <w:tcPr>
            <w:tcW w:w="354" w:type="pct"/>
          </w:tcPr>
          <w:p w:rsidR="002F0857" w:rsidRPr="001844FB" w:rsidRDefault="002F0857" w:rsidP="002F0857">
            <w:pPr>
              <w:jc w:val="center"/>
              <w:rPr>
                <w:color w:val="000000"/>
                <w:sz w:val="14"/>
                <w:szCs w:val="14"/>
              </w:rPr>
            </w:pPr>
            <w:r w:rsidRPr="001844FB">
              <w:rPr>
                <w:color w:val="000000"/>
                <w:sz w:val="14"/>
                <w:szCs w:val="14"/>
              </w:rPr>
              <w:t>2157,81</w:t>
            </w:r>
          </w:p>
        </w:tc>
        <w:tc>
          <w:tcPr>
            <w:tcW w:w="321" w:type="pct"/>
          </w:tcPr>
          <w:p w:rsidR="002F0857" w:rsidRPr="001844FB" w:rsidRDefault="002F0857" w:rsidP="002F0857">
            <w:pPr>
              <w:jc w:val="center"/>
              <w:rPr>
                <w:color w:val="000000"/>
                <w:sz w:val="14"/>
                <w:szCs w:val="14"/>
              </w:rPr>
            </w:pPr>
            <w:r w:rsidRPr="001844FB">
              <w:rPr>
                <w:color w:val="000000"/>
                <w:sz w:val="14"/>
                <w:szCs w:val="14"/>
              </w:rPr>
              <w:t>1478,4</w:t>
            </w:r>
          </w:p>
        </w:tc>
        <w:tc>
          <w:tcPr>
            <w:tcW w:w="317" w:type="pct"/>
          </w:tcPr>
          <w:p w:rsidR="002F0857" w:rsidRPr="001844FB" w:rsidRDefault="002F0857" w:rsidP="002F0857">
            <w:pPr>
              <w:jc w:val="center"/>
              <w:rPr>
                <w:color w:val="000000"/>
                <w:sz w:val="14"/>
                <w:szCs w:val="14"/>
              </w:rPr>
            </w:pPr>
            <w:r w:rsidRPr="001844FB">
              <w:rPr>
                <w:color w:val="000000"/>
                <w:sz w:val="14"/>
                <w:szCs w:val="14"/>
              </w:rPr>
              <w:t>339,9</w:t>
            </w:r>
          </w:p>
        </w:tc>
        <w:tc>
          <w:tcPr>
            <w:tcW w:w="361" w:type="pct"/>
          </w:tcPr>
          <w:p w:rsidR="002F0857" w:rsidRPr="001844FB" w:rsidRDefault="002F0857" w:rsidP="002F0857">
            <w:pPr>
              <w:jc w:val="center"/>
              <w:rPr>
                <w:color w:val="000000"/>
                <w:sz w:val="14"/>
                <w:szCs w:val="14"/>
              </w:rPr>
            </w:pPr>
            <w:r w:rsidRPr="001844FB">
              <w:rPr>
                <w:color w:val="000000"/>
                <w:sz w:val="14"/>
                <w:szCs w:val="14"/>
              </w:rPr>
              <w:t>321,4</w:t>
            </w:r>
          </w:p>
        </w:tc>
        <w:tc>
          <w:tcPr>
            <w:tcW w:w="316" w:type="pct"/>
          </w:tcPr>
          <w:p w:rsidR="002F0857" w:rsidRPr="001844FB" w:rsidRDefault="002F0857" w:rsidP="002F0857">
            <w:pPr>
              <w:jc w:val="center"/>
              <w:rPr>
                <w:color w:val="000000"/>
                <w:sz w:val="14"/>
                <w:szCs w:val="14"/>
              </w:rPr>
            </w:pPr>
            <w:r w:rsidRPr="001844FB">
              <w:rPr>
                <w:color w:val="000000"/>
                <w:sz w:val="14"/>
                <w:szCs w:val="14"/>
              </w:rPr>
              <w:t>932,5</w:t>
            </w:r>
          </w:p>
        </w:tc>
        <w:tc>
          <w:tcPr>
            <w:tcW w:w="315" w:type="pct"/>
          </w:tcPr>
          <w:p w:rsidR="002F0857" w:rsidRPr="001844FB" w:rsidRDefault="002F0857" w:rsidP="002F0857">
            <w:pPr>
              <w:jc w:val="center"/>
              <w:rPr>
                <w:color w:val="000000"/>
                <w:sz w:val="14"/>
                <w:szCs w:val="14"/>
              </w:rPr>
            </w:pPr>
            <w:r w:rsidRPr="001844FB">
              <w:rPr>
                <w:color w:val="000000"/>
                <w:sz w:val="14"/>
                <w:szCs w:val="14"/>
              </w:rPr>
              <w:t>932,5</w:t>
            </w:r>
          </w:p>
        </w:tc>
        <w:tc>
          <w:tcPr>
            <w:tcW w:w="362" w:type="pct"/>
          </w:tcPr>
          <w:p w:rsidR="002F0857" w:rsidRPr="001844FB" w:rsidRDefault="002F0857" w:rsidP="002F0857">
            <w:pPr>
              <w:jc w:val="center"/>
              <w:rPr>
                <w:sz w:val="14"/>
                <w:szCs w:val="14"/>
              </w:rPr>
            </w:pPr>
            <w:r w:rsidRPr="001844FB">
              <w:rPr>
                <w:sz w:val="14"/>
                <w:szCs w:val="14"/>
              </w:rPr>
              <w:t>7758,73</w:t>
            </w:r>
          </w:p>
        </w:tc>
      </w:tr>
      <w:tr w:rsidR="002F0857" w:rsidRPr="001844FB" w:rsidTr="002F0857">
        <w:trPr>
          <w:trHeight w:val="276"/>
        </w:trPr>
        <w:tc>
          <w:tcPr>
            <w:tcW w:w="153" w:type="pct"/>
            <w:vMerge/>
            <w:vAlign w:val="center"/>
          </w:tcPr>
          <w:p w:rsidR="002F0857" w:rsidRPr="001844FB" w:rsidRDefault="002F0857" w:rsidP="003171DF">
            <w:pPr>
              <w:rPr>
                <w:color w:val="000000"/>
                <w:sz w:val="14"/>
                <w:szCs w:val="14"/>
              </w:rPr>
            </w:pPr>
          </w:p>
        </w:tc>
        <w:tc>
          <w:tcPr>
            <w:tcW w:w="355" w:type="pct"/>
            <w:vMerge/>
            <w:tcMar>
              <w:left w:w="28" w:type="dxa"/>
              <w:right w:w="28" w:type="dxa"/>
            </w:tcMar>
            <w:vAlign w:val="center"/>
          </w:tcPr>
          <w:p w:rsidR="002F0857" w:rsidRPr="001844FB" w:rsidRDefault="002F0857" w:rsidP="003171DF">
            <w:pPr>
              <w:rPr>
                <w:color w:val="000000"/>
                <w:sz w:val="14"/>
                <w:szCs w:val="14"/>
              </w:rPr>
            </w:pPr>
          </w:p>
        </w:tc>
        <w:tc>
          <w:tcPr>
            <w:tcW w:w="354" w:type="pct"/>
            <w:vMerge/>
            <w:tcMar>
              <w:left w:w="28" w:type="dxa"/>
              <w:right w:w="28" w:type="dxa"/>
            </w:tcMar>
            <w:vAlign w:val="center"/>
          </w:tcPr>
          <w:p w:rsidR="002F0857" w:rsidRPr="001844FB" w:rsidRDefault="002F0857" w:rsidP="003171DF">
            <w:pPr>
              <w:rPr>
                <w:color w:val="000000"/>
                <w:sz w:val="14"/>
                <w:szCs w:val="14"/>
              </w:rPr>
            </w:pPr>
          </w:p>
        </w:tc>
        <w:tc>
          <w:tcPr>
            <w:tcW w:w="226" w:type="pct"/>
          </w:tcPr>
          <w:p w:rsidR="002F0857" w:rsidRPr="001844FB" w:rsidRDefault="002F0857" w:rsidP="003171DF">
            <w:pPr>
              <w:jc w:val="center"/>
              <w:rPr>
                <w:color w:val="000000"/>
                <w:sz w:val="14"/>
                <w:szCs w:val="14"/>
              </w:rPr>
            </w:pPr>
            <w:r w:rsidRPr="001844FB">
              <w:rPr>
                <w:color w:val="000000"/>
                <w:sz w:val="14"/>
                <w:szCs w:val="14"/>
              </w:rPr>
              <w:t>815</w:t>
            </w:r>
          </w:p>
        </w:tc>
        <w:tc>
          <w:tcPr>
            <w:tcW w:w="243" w:type="pct"/>
          </w:tcPr>
          <w:p w:rsidR="002F0857" w:rsidRPr="001844FB" w:rsidRDefault="002F0857" w:rsidP="003171DF">
            <w:pPr>
              <w:jc w:val="center"/>
              <w:rPr>
                <w:color w:val="000000"/>
                <w:sz w:val="14"/>
                <w:szCs w:val="14"/>
              </w:rPr>
            </w:pPr>
            <w:r w:rsidRPr="001844FB">
              <w:rPr>
                <w:color w:val="000000"/>
                <w:sz w:val="14"/>
                <w:szCs w:val="14"/>
              </w:rPr>
              <w:t>0409</w:t>
            </w:r>
          </w:p>
        </w:tc>
        <w:tc>
          <w:tcPr>
            <w:tcW w:w="240" w:type="pct"/>
          </w:tcPr>
          <w:p w:rsidR="002F0857" w:rsidRPr="001844FB" w:rsidRDefault="002F0857" w:rsidP="003171DF">
            <w:pPr>
              <w:ind w:right="-100"/>
              <w:rPr>
                <w:color w:val="000000"/>
                <w:sz w:val="14"/>
                <w:szCs w:val="14"/>
              </w:rPr>
            </w:pPr>
          </w:p>
        </w:tc>
        <w:tc>
          <w:tcPr>
            <w:tcW w:w="282" w:type="pct"/>
          </w:tcPr>
          <w:p w:rsidR="002F0857" w:rsidRPr="001844FB" w:rsidRDefault="002F0857" w:rsidP="003171DF">
            <w:pPr>
              <w:pStyle w:val="ConsPlusNormal"/>
              <w:ind w:firstLine="0"/>
              <w:jc w:val="center"/>
              <w:rPr>
                <w:rFonts w:ascii="Times New Roman" w:hAnsi="Times New Roman"/>
                <w:sz w:val="14"/>
                <w:szCs w:val="14"/>
              </w:rPr>
            </w:pPr>
            <w:r w:rsidRPr="001844FB">
              <w:rPr>
                <w:rFonts w:ascii="Times New Roman" w:hAnsi="Times New Roman"/>
                <w:sz w:val="14"/>
                <w:szCs w:val="14"/>
              </w:rPr>
              <w:t>1300211</w:t>
            </w:r>
          </w:p>
        </w:tc>
        <w:tc>
          <w:tcPr>
            <w:tcW w:w="163" w:type="pct"/>
          </w:tcPr>
          <w:p w:rsidR="002F0857" w:rsidRPr="001844FB" w:rsidRDefault="002F0857" w:rsidP="003171DF">
            <w:pPr>
              <w:jc w:val="center"/>
              <w:rPr>
                <w:color w:val="000000"/>
                <w:sz w:val="14"/>
                <w:szCs w:val="14"/>
              </w:rPr>
            </w:pPr>
            <w:r w:rsidRPr="001844FB">
              <w:rPr>
                <w:color w:val="000000"/>
                <w:sz w:val="14"/>
                <w:szCs w:val="14"/>
              </w:rPr>
              <w:t>200</w:t>
            </w:r>
          </w:p>
        </w:tc>
        <w:tc>
          <w:tcPr>
            <w:tcW w:w="298" w:type="pct"/>
          </w:tcPr>
          <w:p w:rsidR="002F0857" w:rsidRPr="001844FB" w:rsidRDefault="002F0857" w:rsidP="003171DF">
            <w:pPr>
              <w:pStyle w:val="ConsPlusNormal"/>
              <w:ind w:firstLine="0"/>
              <w:jc w:val="center"/>
              <w:rPr>
                <w:rFonts w:ascii="Times New Roman" w:hAnsi="Times New Roman"/>
                <w:sz w:val="14"/>
                <w:szCs w:val="14"/>
              </w:rPr>
            </w:pPr>
            <w:r w:rsidRPr="001844FB">
              <w:rPr>
                <w:rFonts w:ascii="Times New Roman" w:hAnsi="Times New Roman"/>
                <w:sz w:val="14"/>
                <w:szCs w:val="14"/>
              </w:rPr>
              <w:t>2067,22</w:t>
            </w:r>
          </w:p>
        </w:tc>
        <w:tc>
          <w:tcPr>
            <w:tcW w:w="340" w:type="pct"/>
          </w:tcPr>
          <w:p w:rsidR="002F0857" w:rsidRPr="001844FB" w:rsidRDefault="002F0857" w:rsidP="003171DF">
            <w:pPr>
              <w:jc w:val="center"/>
              <w:rPr>
                <w:color w:val="000000"/>
                <w:sz w:val="14"/>
                <w:szCs w:val="14"/>
              </w:rPr>
            </w:pPr>
          </w:p>
        </w:tc>
        <w:tc>
          <w:tcPr>
            <w:tcW w:w="354" w:type="pct"/>
          </w:tcPr>
          <w:p w:rsidR="002F0857" w:rsidRPr="001844FB" w:rsidRDefault="002F0857" w:rsidP="003171DF">
            <w:pPr>
              <w:jc w:val="center"/>
              <w:rPr>
                <w:color w:val="000000"/>
                <w:sz w:val="14"/>
                <w:szCs w:val="14"/>
              </w:rPr>
            </w:pPr>
          </w:p>
        </w:tc>
        <w:tc>
          <w:tcPr>
            <w:tcW w:w="321" w:type="pct"/>
          </w:tcPr>
          <w:p w:rsidR="002F0857" w:rsidRPr="001844FB" w:rsidRDefault="002F0857" w:rsidP="003171DF">
            <w:pPr>
              <w:jc w:val="center"/>
              <w:rPr>
                <w:color w:val="000000"/>
                <w:sz w:val="14"/>
                <w:szCs w:val="14"/>
              </w:rPr>
            </w:pPr>
          </w:p>
        </w:tc>
        <w:tc>
          <w:tcPr>
            <w:tcW w:w="317" w:type="pct"/>
          </w:tcPr>
          <w:p w:rsidR="002F0857" w:rsidRPr="001844FB" w:rsidRDefault="002F0857" w:rsidP="003171DF">
            <w:pPr>
              <w:jc w:val="center"/>
              <w:rPr>
                <w:color w:val="000000"/>
                <w:sz w:val="14"/>
                <w:szCs w:val="14"/>
              </w:rPr>
            </w:pPr>
          </w:p>
        </w:tc>
        <w:tc>
          <w:tcPr>
            <w:tcW w:w="361" w:type="pct"/>
          </w:tcPr>
          <w:p w:rsidR="002F0857" w:rsidRPr="001844FB" w:rsidRDefault="002F0857" w:rsidP="003171DF">
            <w:pPr>
              <w:jc w:val="center"/>
              <w:rPr>
                <w:color w:val="000000"/>
                <w:sz w:val="14"/>
                <w:szCs w:val="14"/>
              </w:rPr>
            </w:pPr>
          </w:p>
        </w:tc>
        <w:tc>
          <w:tcPr>
            <w:tcW w:w="316" w:type="pct"/>
          </w:tcPr>
          <w:p w:rsidR="002F0857" w:rsidRPr="001844FB" w:rsidRDefault="002F0857" w:rsidP="003171DF">
            <w:pPr>
              <w:jc w:val="center"/>
              <w:rPr>
                <w:color w:val="000000"/>
                <w:sz w:val="14"/>
                <w:szCs w:val="14"/>
              </w:rPr>
            </w:pPr>
          </w:p>
        </w:tc>
        <w:tc>
          <w:tcPr>
            <w:tcW w:w="315" w:type="pct"/>
          </w:tcPr>
          <w:p w:rsidR="002F0857" w:rsidRPr="001844FB" w:rsidRDefault="002F0857" w:rsidP="003171DF">
            <w:pPr>
              <w:jc w:val="center"/>
              <w:rPr>
                <w:color w:val="000000"/>
                <w:sz w:val="14"/>
                <w:szCs w:val="14"/>
              </w:rPr>
            </w:pPr>
          </w:p>
        </w:tc>
        <w:tc>
          <w:tcPr>
            <w:tcW w:w="362" w:type="pct"/>
          </w:tcPr>
          <w:p w:rsidR="002F0857" w:rsidRPr="001844FB" w:rsidRDefault="002F0857" w:rsidP="002F0857">
            <w:pPr>
              <w:jc w:val="center"/>
              <w:rPr>
                <w:sz w:val="14"/>
                <w:szCs w:val="14"/>
              </w:rPr>
            </w:pPr>
            <w:r w:rsidRPr="001844FB">
              <w:rPr>
                <w:sz w:val="14"/>
                <w:szCs w:val="14"/>
              </w:rPr>
              <w:t>2067,22</w:t>
            </w:r>
          </w:p>
        </w:tc>
      </w:tr>
      <w:tr w:rsidR="002F0857" w:rsidRPr="001844FB" w:rsidTr="002F0857">
        <w:trPr>
          <w:trHeight w:val="276"/>
        </w:trPr>
        <w:tc>
          <w:tcPr>
            <w:tcW w:w="153" w:type="pct"/>
            <w:vMerge/>
            <w:vAlign w:val="center"/>
          </w:tcPr>
          <w:p w:rsidR="002F0857" w:rsidRPr="001844FB" w:rsidRDefault="002F0857" w:rsidP="003171DF">
            <w:pPr>
              <w:rPr>
                <w:color w:val="000000"/>
                <w:sz w:val="14"/>
                <w:szCs w:val="14"/>
              </w:rPr>
            </w:pPr>
          </w:p>
        </w:tc>
        <w:tc>
          <w:tcPr>
            <w:tcW w:w="355" w:type="pct"/>
            <w:vMerge/>
            <w:tcMar>
              <w:left w:w="28" w:type="dxa"/>
              <w:right w:w="28" w:type="dxa"/>
            </w:tcMar>
            <w:vAlign w:val="center"/>
          </w:tcPr>
          <w:p w:rsidR="002F0857" w:rsidRPr="001844FB" w:rsidRDefault="002F0857" w:rsidP="003171DF">
            <w:pPr>
              <w:rPr>
                <w:color w:val="000000"/>
                <w:sz w:val="14"/>
                <w:szCs w:val="14"/>
              </w:rPr>
            </w:pPr>
          </w:p>
        </w:tc>
        <w:tc>
          <w:tcPr>
            <w:tcW w:w="354" w:type="pct"/>
            <w:vMerge/>
            <w:tcMar>
              <w:left w:w="28" w:type="dxa"/>
              <w:right w:w="28" w:type="dxa"/>
            </w:tcMar>
            <w:vAlign w:val="center"/>
          </w:tcPr>
          <w:p w:rsidR="002F0857" w:rsidRPr="001844FB" w:rsidRDefault="002F0857" w:rsidP="003171DF">
            <w:pPr>
              <w:rPr>
                <w:color w:val="000000"/>
                <w:sz w:val="14"/>
                <w:szCs w:val="14"/>
              </w:rPr>
            </w:pPr>
          </w:p>
        </w:tc>
        <w:tc>
          <w:tcPr>
            <w:tcW w:w="226" w:type="pct"/>
          </w:tcPr>
          <w:p w:rsidR="002F0857" w:rsidRPr="001844FB" w:rsidRDefault="002F0857" w:rsidP="003171DF">
            <w:pPr>
              <w:jc w:val="center"/>
              <w:rPr>
                <w:color w:val="000000"/>
                <w:sz w:val="14"/>
                <w:szCs w:val="14"/>
              </w:rPr>
            </w:pPr>
            <w:r w:rsidRPr="001844FB">
              <w:rPr>
                <w:color w:val="000000"/>
                <w:sz w:val="14"/>
                <w:szCs w:val="14"/>
              </w:rPr>
              <w:t>815</w:t>
            </w:r>
          </w:p>
        </w:tc>
        <w:tc>
          <w:tcPr>
            <w:tcW w:w="243" w:type="pct"/>
          </w:tcPr>
          <w:p w:rsidR="002F0857" w:rsidRPr="001844FB" w:rsidRDefault="002F0857" w:rsidP="003171DF">
            <w:pPr>
              <w:jc w:val="center"/>
              <w:rPr>
                <w:color w:val="000000"/>
                <w:sz w:val="14"/>
                <w:szCs w:val="14"/>
              </w:rPr>
            </w:pPr>
            <w:r w:rsidRPr="001844FB">
              <w:rPr>
                <w:color w:val="000000"/>
                <w:sz w:val="14"/>
                <w:szCs w:val="14"/>
              </w:rPr>
              <w:t>0409</w:t>
            </w:r>
          </w:p>
        </w:tc>
        <w:tc>
          <w:tcPr>
            <w:tcW w:w="240" w:type="pct"/>
          </w:tcPr>
          <w:p w:rsidR="002F0857" w:rsidRPr="001844FB" w:rsidRDefault="002F0857" w:rsidP="003171DF">
            <w:pPr>
              <w:ind w:right="-100"/>
              <w:jc w:val="center"/>
              <w:rPr>
                <w:color w:val="000000"/>
                <w:sz w:val="14"/>
                <w:szCs w:val="14"/>
              </w:rPr>
            </w:pPr>
            <w:r w:rsidRPr="001844FB">
              <w:rPr>
                <w:color w:val="000000"/>
                <w:sz w:val="14"/>
                <w:szCs w:val="14"/>
              </w:rPr>
              <w:t>13Я00 54200</w:t>
            </w:r>
          </w:p>
        </w:tc>
        <w:tc>
          <w:tcPr>
            <w:tcW w:w="282" w:type="pct"/>
          </w:tcPr>
          <w:p w:rsidR="002F0857" w:rsidRPr="001844FB" w:rsidRDefault="002F0857" w:rsidP="003171DF">
            <w:pPr>
              <w:jc w:val="center"/>
              <w:rPr>
                <w:color w:val="000000"/>
                <w:sz w:val="14"/>
                <w:szCs w:val="14"/>
              </w:rPr>
            </w:pPr>
          </w:p>
        </w:tc>
        <w:tc>
          <w:tcPr>
            <w:tcW w:w="163" w:type="pct"/>
          </w:tcPr>
          <w:p w:rsidR="002F0857" w:rsidRPr="001844FB" w:rsidRDefault="002F0857" w:rsidP="003171DF">
            <w:pPr>
              <w:jc w:val="center"/>
              <w:rPr>
                <w:color w:val="000000"/>
                <w:sz w:val="14"/>
                <w:szCs w:val="14"/>
              </w:rPr>
            </w:pPr>
            <w:r w:rsidRPr="001844FB">
              <w:rPr>
                <w:color w:val="000000"/>
                <w:sz w:val="14"/>
                <w:szCs w:val="14"/>
              </w:rPr>
              <w:t>200</w:t>
            </w:r>
          </w:p>
        </w:tc>
        <w:tc>
          <w:tcPr>
            <w:tcW w:w="298" w:type="pct"/>
          </w:tcPr>
          <w:p w:rsidR="002F0857" w:rsidRPr="001844FB" w:rsidRDefault="002F0857" w:rsidP="003171DF">
            <w:pPr>
              <w:pStyle w:val="ConsPlusNormal"/>
              <w:ind w:firstLine="0"/>
              <w:jc w:val="center"/>
              <w:rPr>
                <w:rFonts w:ascii="Times New Roman" w:hAnsi="Times New Roman"/>
                <w:sz w:val="14"/>
                <w:szCs w:val="14"/>
              </w:rPr>
            </w:pPr>
          </w:p>
        </w:tc>
        <w:tc>
          <w:tcPr>
            <w:tcW w:w="340" w:type="pct"/>
          </w:tcPr>
          <w:p w:rsidR="002F0857" w:rsidRPr="001844FB" w:rsidRDefault="002F0857" w:rsidP="003171DF">
            <w:pPr>
              <w:jc w:val="center"/>
              <w:rPr>
                <w:color w:val="000000"/>
                <w:sz w:val="14"/>
                <w:szCs w:val="14"/>
              </w:rPr>
            </w:pPr>
            <w:r w:rsidRPr="001844FB">
              <w:rPr>
                <w:color w:val="000000"/>
                <w:sz w:val="14"/>
                <w:szCs w:val="14"/>
              </w:rPr>
              <w:t>458683,88</w:t>
            </w:r>
          </w:p>
        </w:tc>
        <w:tc>
          <w:tcPr>
            <w:tcW w:w="354" w:type="pct"/>
          </w:tcPr>
          <w:p w:rsidR="002F0857" w:rsidRPr="001844FB" w:rsidRDefault="002F0857" w:rsidP="003171DF">
            <w:pPr>
              <w:jc w:val="center"/>
              <w:rPr>
                <w:color w:val="000000"/>
                <w:sz w:val="14"/>
                <w:szCs w:val="14"/>
              </w:rPr>
            </w:pPr>
          </w:p>
        </w:tc>
        <w:tc>
          <w:tcPr>
            <w:tcW w:w="321" w:type="pct"/>
          </w:tcPr>
          <w:p w:rsidR="002F0857" w:rsidRPr="001844FB" w:rsidRDefault="002F0857" w:rsidP="003171DF">
            <w:pPr>
              <w:jc w:val="center"/>
              <w:rPr>
                <w:color w:val="000000"/>
                <w:sz w:val="14"/>
                <w:szCs w:val="14"/>
              </w:rPr>
            </w:pPr>
          </w:p>
        </w:tc>
        <w:tc>
          <w:tcPr>
            <w:tcW w:w="317" w:type="pct"/>
          </w:tcPr>
          <w:p w:rsidR="002F0857" w:rsidRPr="001844FB" w:rsidRDefault="002F0857" w:rsidP="003171DF">
            <w:pPr>
              <w:jc w:val="center"/>
              <w:rPr>
                <w:color w:val="000000"/>
                <w:sz w:val="14"/>
                <w:szCs w:val="14"/>
              </w:rPr>
            </w:pPr>
          </w:p>
        </w:tc>
        <w:tc>
          <w:tcPr>
            <w:tcW w:w="361" w:type="pct"/>
          </w:tcPr>
          <w:p w:rsidR="002F0857" w:rsidRPr="001844FB" w:rsidRDefault="002F0857" w:rsidP="003171DF">
            <w:pPr>
              <w:jc w:val="center"/>
              <w:rPr>
                <w:color w:val="000000"/>
                <w:sz w:val="14"/>
                <w:szCs w:val="14"/>
              </w:rPr>
            </w:pPr>
          </w:p>
        </w:tc>
        <w:tc>
          <w:tcPr>
            <w:tcW w:w="316" w:type="pct"/>
          </w:tcPr>
          <w:p w:rsidR="002F0857" w:rsidRPr="001844FB" w:rsidRDefault="002F0857" w:rsidP="003171DF">
            <w:pPr>
              <w:jc w:val="center"/>
              <w:rPr>
                <w:color w:val="000000"/>
                <w:sz w:val="14"/>
                <w:szCs w:val="14"/>
              </w:rPr>
            </w:pPr>
          </w:p>
        </w:tc>
        <w:tc>
          <w:tcPr>
            <w:tcW w:w="315" w:type="pct"/>
          </w:tcPr>
          <w:p w:rsidR="002F0857" w:rsidRPr="001844FB" w:rsidRDefault="002F0857" w:rsidP="003171DF">
            <w:pPr>
              <w:ind w:right="-94"/>
              <w:jc w:val="center"/>
              <w:rPr>
                <w:color w:val="000000"/>
                <w:sz w:val="14"/>
                <w:szCs w:val="14"/>
              </w:rPr>
            </w:pPr>
          </w:p>
        </w:tc>
        <w:tc>
          <w:tcPr>
            <w:tcW w:w="362" w:type="pct"/>
          </w:tcPr>
          <w:p w:rsidR="002F0857" w:rsidRPr="001844FB" w:rsidRDefault="002F0857" w:rsidP="002F0857">
            <w:pPr>
              <w:jc w:val="center"/>
              <w:rPr>
                <w:sz w:val="14"/>
                <w:szCs w:val="14"/>
              </w:rPr>
            </w:pPr>
            <w:r w:rsidRPr="001844FB">
              <w:rPr>
                <w:sz w:val="14"/>
                <w:szCs w:val="14"/>
              </w:rPr>
              <w:t>458683,88</w:t>
            </w:r>
          </w:p>
        </w:tc>
      </w:tr>
      <w:tr w:rsidR="002F0857" w:rsidRPr="001844FB" w:rsidTr="002F0857">
        <w:trPr>
          <w:trHeight w:val="276"/>
        </w:trPr>
        <w:tc>
          <w:tcPr>
            <w:tcW w:w="153" w:type="pct"/>
            <w:vMerge/>
            <w:vAlign w:val="center"/>
          </w:tcPr>
          <w:p w:rsidR="002F0857" w:rsidRPr="001844FB" w:rsidRDefault="002F0857" w:rsidP="003171DF">
            <w:pPr>
              <w:rPr>
                <w:color w:val="000000"/>
                <w:sz w:val="14"/>
                <w:szCs w:val="14"/>
              </w:rPr>
            </w:pPr>
          </w:p>
        </w:tc>
        <w:tc>
          <w:tcPr>
            <w:tcW w:w="355" w:type="pct"/>
            <w:vMerge/>
            <w:tcMar>
              <w:left w:w="28" w:type="dxa"/>
              <w:right w:w="28" w:type="dxa"/>
            </w:tcMar>
            <w:vAlign w:val="center"/>
          </w:tcPr>
          <w:p w:rsidR="002F0857" w:rsidRPr="001844FB" w:rsidRDefault="002F0857" w:rsidP="003171DF">
            <w:pPr>
              <w:rPr>
                <w:color w:val="000000"/>
                <w:sz w:val="14"/>
                <w:szCs w:val="14"/>
              </w:rPr>
            </w:pPr>
          </w:p>
        </w:tc>
        <w:tc>
          <w:tcPr>
            <w:tcW w:w="354" w:type="pct"/>
            <w:vMerge/>
            <w:tcMar>
              <w:left w:w="28" w:type="dxa"/>
              <w:right w:w="28" w:type="dxa"/>
            </w:tcMar>
            <w:vAlign w:val="center"/>
          </w:tcPr>
          <w:p w:rsidR="002F0857" w:rsidRPr="001844FB" w:rsidRDefault="002F0857" w:rsidP="003171DF">
            <w:pPr>
              <w:rPr>
                <w:color w:val="000000"/>
                <w:sz w:val="14"/>
                <w:szCs w:val="14"/>
              </w:rPr>
            </w:pPr>
          </w:p>
        </w:tc>
        <w:tc>
          <w:tcPr>
            <w:tcW w:w="226" w:type="pct"/>
          </w:tcPr>
          <w:p w:rsidR="002F0857" w:rsidRPr="001844FB" w:rsidRDefault="002F0857" w:rsidP="003171DF">
            <w:pPr>
              <w:jc w:val="center"/>
              <w:rPr>
                <w:color w:val="000000"/>
                <w:sz w:val="14"/>
                <w:szCs w:val="14"/>
              </w:rPr>
            </w:pPr>
            <w:r w:rsidRPr="001844FB">
              <w:rPr>
                <w:color w:val="000000"/>
                <w:sz w:val="14"/>
                <w:szCs w:val="14"/>
              </w:rPr>
              <w:t>815</w:t>
            </w:r>
          </w:p>
        </w:tc>
        <w:tc>
          <w:tcPr>
            <w:tcW w:w="243" w:type="pct"/>
          </w:tcPr>
          <w:p w:rsidR="002F0857" w:rsidRPr="001844FB" w:rsidRDefault="002F0857" w:rsidP="003171DF">
            <w:pPr>
              <w:jc w:val="center"/>
              <w:rPr>
                <w:color w:val="000000"/>
                <w:sz w:val="14"/>
                <w:szCs w:val="14"/>
              </w:rPr>
            </w:pPr>
            <w:r w:rsidRPr="001844FB">
              <w:rPr>
                <w:color w:val="000000"/>
                <w:sz w:val="14"/>
                <w:szCs w:val="14"/>
              </w:rPr>
              <w:t>0409</w:t>
            </w:r>
          </w:p>
        </w:tc>
        <w:tc>
          <w:tcPr>
            <w:tcW w:w="240" w:type="pct"/>
          </w:tcPr>
          <w:p w:rsidR="002F0857" w:rsidRPr="001844FB" w:rsidRDefault="002F0857" w:rsidP="003171DF">
            <w:pPr>
              <w:ind w:right="-100"/>
              <w:jc w:val="center"/>
              <w:rPr>
                <w:color w:val="000000"/>
                <w:sz w:val="14"/>
                <w:szCs w:val="14"/>
              </w:rPr>
            </w:pPr>
            <w:r w:rsidRPr="001844FB">
              <w:rPr>
                <w:color w:val="000000"/>
                <w:sz w:val="14"/>
                <w:szCs w:val="14"/>
              </w:rPr>
              <w:t>13Я00 17190</w:t>
            </w:r>
          </w:p>
        </w:tc>
        <w:tc>
          <w:tcPr>
            <w:tcW w:w="282" w:type="pct"/>
          </w:tcPr>
          <w:p w:rsidR="002F0857" w:rsidRPr="001844FB" w:rsidRDefault="002F0857" w:rsidP="003171DF">
            <w:pPr>
              <w:jc w:val="center"/>
              <w:rPr>
                <w:color w:val="000000"/>
                <w:sz w:val="14"/>
                <w:szCs w:val="14"/>
              </w:rPr>
            </w:pPr>
          </w:p>
        </w:tc>
        <w:tc>
          <w:tcPr>
            <w:tcW w:w="163" w:type="pct"/>
          </w:tcPr>
          <w:p w:rsidR="002F0857" w:rsidRPr="001844FB" w:rsidRDefault="002F0857" w:rsidP="003171DF">
            <w:pPr>
              <w:jc w:val="center"/>
              <w:rPr>
                <w:color w:val="000000"/>
                <w:sz w:val="14"/>
                <w:szCs w:val="14"/>
              </w:rPr>
            </w:pPr>
            <w:r w:rsidRPr="001844FB">
              <w:rPr>
                <w:color w:val="000000"/>
                <w:sz w:val="14"/>
                <w:szCs w:val="14"/>
              </w:rPr>
              <w:t>500</w:t>
            </w:r>
          </w:p>
        </w:tc>
        <w:tc>
          <w:tcPr>
            <w:tcW w:w="298" w:type="pct"/>
          </w:tcPr>
          <w:p w:rsidR="002F0857" w:rsidRPr="001844FB" w:rsidRDefault="002F0857" w:rsidP="003171DF">
            <w:pPr>
              <w:pStyle w:val="ConsPlusNormal"/>
              <w:ind w:firstLine="0"/>
              <w:jc w:val="center"/>
              <w:rPr>
                <w:rFonts w:ascii="Times New Roman" w:hAnsi="Times New Roman"/>
                <w:sz w:val="14"/>
                <w:szCs w:val="14"/>
              </w:rPr>
            </w:pPr>
          </w:p>
        </w:tc>
        <w:tc>
          <w:tcPr>
            <w:tcW w:w="340" w:type="pct"/>
          </w:tcPr>
          <w:p w:rsidR="002F0857" w:rsidRPr="001844FB" w:rsidRDefault="002F0857" w:rsidP="003171DF">
            <w:pPr>
              <w:jc w:val="center"/>
              <w:rPr>
                <w:color w:val="000000"/>
                <w:sz w:val="14"/>
                <w:szCs w:val="14"/>
              </w:rPr>
            </w:pPr>
            <w:r w:rsidRPr="001844FB">
              <w:rPr>
                <w:color w:val="000000"/>
                <w:sz w:val="14"/>
                <w:szCs w:val="14"/>
              </w:rPr>
              <w:t>75000</w:t>
            </w:r>
          </w:p>
        </w:tc>
        <w:tc>
          <w:tcPr>
            <w:tcW w:w="354" w:type="pct"/>
          </w:tcPr>
          <w:p w:rsidR="002F0857" w:rsidRPr="001844FB" w:rsidRDefault="002F0857" w:rsidP="003171DF">
            <w:pPr>
              <w:jc w:val="center"/>
              <w:rPr>
                <w:color w:val="000000"/>
                <w:sz w:val="14"/>
                <w:szCs w:val="14"/>
              </w:rPr>
            </w:pPr>
          </w:p>
        </w:tc>
        <w:tc>
          <w:tcPr>
            <w:tcW w:w="321" w:type="pct"/>
          </w:tcPr>
          <w:p w:rsidR="002F0857" w:rsidRPr="001844FB" w:rsidRDefault="002F0857" w:rsidP="003171DF">
            <w:pPr>
              <w:jc w:val="center"/>
              <w:rPr>
                <w:color w:val="000000"/>
                <w:sz w:val="14"/>
                <w:szCs w:val="14"/>
              </w:rPr>
            </w:pPr>
          </w:p>
        </w:tc>
        <w:tc>
          <w:tcPr>
            <w:tcW w:w="317" w:type="pct"/>
          </w:tcPr>
          <w:p w:rsidR="002F0857" w:rsidRPr="001844FB" w:rsidRDefault="002F0857" w:rsidP="003171DF">
            <w:pPr>
              <w:jc w:val="center"/>
              <w:rPr>
                <w:color w:val="000000"/>
                <w:sz w:val="14"/>
                <w:szCs w:val="14"/>
              </w:rPr>
            </w:pPr>
          </w:p>
        </w:tc>
        <w:tc>
          <w:tcPr>
            <w:tcW w:w="361" w:type="pct"/>
          </w:tcPr>
          <w:p w:rsidR="002F0857" w:rsidRPr="001844FB" w:rsidRDefault="002F0857" w:rsidP="003171DF">
            <w:pPr>
              <w:jc w:val="center"/>
              <w:rPr>
                <w:color w:val="000000"/>
                <w:sz w:val="14"/>
                <w:szCs w:val="14"/>
              </w:rPr>
            </w:pPr>
          </w:p>
        </w:tc>
        <w:tc>
          <w:tcPr>
            <w:tcW w:w="316" w:type="pct"/>
          </w:tcPr>
          <w:p w:rsidR="002F0857" w:rsidRPr="001844FB" w:rsidRDefault="002F0857" w:rsidP="003171DF">
            <w:pPr>
              <w:jc w:val="center"/>
              <w:rPr>
                <w:color w:val="000000"/>
                <w:sz w:val="14"/>
                <w:szCs w:val="14"/>
              </w:rPr>
            </w:pPr>
          </w:p>
        </w:tc>
        <w:tc>
          <w:tcPr>
            <w:tcW w:w="315" w:type="pct"/>
          </w:tcPr>
          <w:p w:rsidR="002F0857" w:rsidRPr="001844FB" w:rsidRDefault="002F0857" w:rsidP="003171DF">
            <w:pPr>
              <w:ind w:right="-94"/>
              <w:jc w:val="center"/>
              <w:rPr>
                <w:color w:val="000000"/>
                <w:sz w:val="14"/>
                <w:szCs w:val="14"/>
              </w:rPr>
            </w:pPr>
          </w:p>
        </w:tc>
        <w:tc>
          <w:tcPr>
            <w:tcW w:w="362" w:type="pct"/>
          </w:tcPr>
          <w:p w:rsidR="002F0857" w:rsidRPr="001844FB" w:rsidRDefault="002F0857" w:rsidP="002F0857">
            <w:pPr>
              <w:jc w:val="center"/>
              <w:rPr>
                <w:sz w:val="14"/>
                <w:szCs w:val="14"/>
              </w:rPr>
            </w:pPr>
            <w:r w:rsidRPr="001844FB">
              <w:rPr>
                <w:sz w:val="14"/>
                <w:szCs w:val="14"/>
              </w:rPr>
              <w:t>75000</w:t>
            </w:r>
          </w:p>
        </w:tc>
      </w:tr>
      <w:tr w:rsidR="002F0857" w:rsidRPr="001844FB" w:rsidTr="002F0857">
        <w:trPr>
          <w:trHeight w:val="276"/>
        </w:trPr>
        <w:tc>
          <w:tcPr>
            <w:tcW w:w="153" w:type="pct"/>
            <w:vMerge/>
            <w:vAlign w:val="center"/>
          </w:tcPr>
          <w:p w:rsidR="002F0857" w:rsidRPr="001844FB" w:rsidRDefault="002F0857" w:rsidP="003171DF">
            <w:pPr>
              <w:rPr>
                <w:color w:val="000000"/>
                <w:sz w:val="14"/>
                <w:szCs w:val="14"/>
              </w:rPr>
            </w:pPr>
          </w:p>
        </w:tc>
        <w:tc>
          <w:tcPr>
            <w:tcW w:w="355" w:type="pct"/>
            <w:vMerge/>
            <w:tcMar>
              <w:left w:w="28" w:type="dxa"/>
              <w:right w:w="28" w:type="dxa"/>
            </w:tcMar>
            <w:vAlign w:val="center"/>
          </w:tcPr>
          <w:p w:rsidR="002F0857" w:rsidRPr="001844FB" w:rsidRDefault="002F0857" w:rsidP="003171DF">
            <w:pPr>
              <w:rPr>
                <w:color w:val="000000"/>
                <w:sz w:val="14"/>
                <w:szCs w:val="14"/>
              </w:rPr>
            </w:pPr>
          </w:p>
        </w:tc>
        <w:tc>
          <w:tcPr>
            <w:tcW w:w="354" w:type="pct"/>
            <w:vMerge/>
            <w:tcMar>
              <w:left w:w="28" w:type="dxa"/>
              <w:right w:w="28" w:type="dxa"/>
            </w:tcMar>
            <w:vAlign w:val="center"/>
          </w:tcPr>
          <w:p w:rsidR="002F0857" w:rsidRPr="001844FB" w:rsidRDefault="002F0857" w:rsidP="003171DF">
            <w:pPr>
              <w:rPr>
                <w:color w:val="000000"/>
                <w:sz w:val="14"/>
                <w:szCs w:val="14"/>
              </w:rPr>
            </w:pPr>
          </w:p>
        </w:tc>
        <w:tc>
          <w:tcPr>
            <w:tcW w:w="226" w:type="pct"/>
          </w:tcPr>
          <w:p w:rsidR="002F0857" w:rsidRPr="001844FB" w:rsidRDefault="002F0857" w:rsidP="003171DF">
            <w:pPr>
              <w:jc w:val="center"/>
              <w:rPr>
                <w:color w:val="000000"/>
                <w:sz w:val="14"/>
                <w:szCs w:val="14"/>
              </w:rPr>
            </w:pPr>
            <w:r w:rsidRPr="001844FB">
              <w:rPr>
                <w:color w:val="000000"/>
                <w:sz w:val="14"/>
                <w:szCs w:val="14"/>
              </w:rPr>
              <w:t>815</w:t>
            </w:r>
          </w:p>
        </w:tc>
        <w:tc>
          <w:tcPr>
            <w:tcW w:w="243" w:type="pct"/>
          </w:tcPr>
          <w:p w:rsidR="002F0857" w:rsidRPr="001844FB" w:rsidRDefault="002F0857" w:rsidP="003171DF">
            <w:pPr>
              <w:jc w:val="center"/>
              <w:rPr>
                <w:color w:val="000000"/>
                <w:sz w:val="14"/>
                <w:szCs w:val="14"/>
              </w:rPr>
            </w:pPr>
            <w:r w:rsidRPr="001844FB">
              <w:rPr>
                <w:color w:val="000000"/>
                <w:sz w:val="14"/>
                <w:szCs w:val="14"/>
              </w:rPr>
              <w:t>0409</w:t>
            </w:r>
          </w:p>
        </w:tc>
        <w:tc>
          <w:tcPr>
            <w:tcW w:w="240" w:type="pct"/>
          </w:tcPr>
          <w:p w:rsidR="002F0857" w:rsidRPr="001844FB" w:rsidRDefault="002F0857" w:rsidP="003171DF">
            <w:pPr>
              <w:ind w:right="-100"/>
              <w:jc w:val="center"/>
              <w:rPr>
                <w:color w:val="000000"/>
                <w:sz w:val="14"/>
                <w:szCs w:val="14"/>
              </w:rPr>
            </w:pPr>
            <w:r w:rsidRPr="001844FB">
              <w:rPr>
                <w:color w:val="000000"/>
                <w:sz w:val="14"/>
                <w:szCs w:val="14"/>
              </w:rPr>
              <w:t>13Я00 04301</w:t>
            </w:r>
          </w:p>
        </w:tc>
        <w:tc>
          <w:tcPr>
            <w:tcW w:w="282" w:type="pct"/>
          </w:tcPr>
          <w:p w:rsidR="002F0857" w:rsidRPr="001844FB" w:rsidRDefault="002F0857" w:rsidP="003171DF">
            <w:pPr>
              <w:jc w:val="center"/>
              <w:rPr>
                <w:color w:val="000000"/>
                <w:sz w:val="14"/>
                <w:szCs w:val="14"/>
              </w:rPr>
            </w:pPr>
          </w:p>
        </w:tc>
        <w:tc>
          <w:tcPr>
            <w:tcW w:w="163" w:type="pct"/>
          </w:tcPr>
          <w:p w:rsidR="002F0857" w:rsidRPr="001844FB" w:rsidRDefault="002F0857" w:rsidP="003171DF">
            <w:pPr>
              <w:jc w:val="center"/>
              <w:rPr>
                <w:color w:val="000000"/>
                <w:sz w:val="14"/>
                <w:szCs w:val="14"/>
              </w:rPr>
            </w:pPr>
            <w:r w:rsidRPr="001844FB">
              <w:rPr>
                <w:color w:val="000000"/>
                <w:sz w:val="14"/>
                <w:szCs w:val="14"/>
              </w:rPr>
              <w:t>200</w:t>
            </w:r>
          </w:p>
        </w:tc>
        <w:tc>
          <w:tcPr>
            <w:tcW w:w="298" w:type="pct"/>
          </w:tcPr>
          <w:p w:rsidR="002F0857" w:rsidRPr="001844FB" w:rsidRDefault="002F0857" w:rsidP="003171DF">
            <w:pPr>
              <w:pStyle w:val="ConsPlusNormal"/>
              <w:ind w:firstLine="0"/>
              <w:jc w:val="center"/>
              <w:rPr>
                <w:rFonts w:ascii="Times New Roman" w:hAnsi="Times New Roman"/>
                <w:sz w:val="14"/>
                <w:szCs w:val="14"/>
              </w:rPr>
            </w:pPr>
          </w:p>
        </w:tc>
        <w:tc>
          <w:tcPr>
            <w:tcW w:w="340" w:type="pct"/>
          </w:tcPr>
          <w:p w:rsidR="002F0857" w:rsidRPr="001844FB" w:rsidRDefault="002F0857" w:rsidP="003171DF">
            <w:pPr>
              <w:jc w:val="center"/>
              <w:rPr>
                <w:color w:val="000000"/>
                <w:sz w:val="14"/>
                <w:szCs w:val="14"/>
              </w:rPr>
            </w:pPr>
          </w:p>
        </w:tc>
        <w:tc>
          <w:tcPr>
            <w:tcW w:w="354" w:type="pct"/>
          </w:tcPr>
          <w:p w:rsidR="002F0857" w:rsidRPr="001844FB" w:rsidRDefault="002F0857" w:rsidP="003171DF">
            <w:pPr>
              <w:jc w:val="center"/>
              <w:rPr>
                <w:color w:val="000000"/>
                <w:sz w:val="14"/>
                <w:szCs w:val="14"/>
              </w:rPr>
            </w:pPr>
          </w:p>
        </w:tc>
        <w:tc>
          <w:tcPr>
            <w:tcW w:w="321" w:type="pct"/>
          </w:tcPr>
          <w:p w:rsidR="002F0857" w:rsidRPr="001844FB" w:rsidRDefault="002F0857" w:rsidP="00A52BF3">
            <w:pPr>
              <w:jc w:val="center"/>
              <w:rPr>
                <w:color w:val="000000"/>
                <w:sz w:val="14"/>
                <w:szCs w:val="14"/>
              </w:rPr>
            </w:pPr>
          </w:p>
        </w:tc>
        <w:tc>
          <w:tcPr>
            <w:tcW w:w="317" w:type="pct"/>
          </w:tcPr>
          <w:p w:rsidR="002F0857" w:rsidRPr="001844FB" w:rsidRDefault="002F0857" w:rsidP="003171DF">
            <w:pPr>
              <w:jc w:val="center"/>
              <w:rPr>
                <w:color w:val="000000"/>
                <w:sz w:val="14"/>
                <w:szCs w:val="14"/>
              </w:rPr>
            </w:pPr>
            <w:r w:rsidRPr="001844FB">
              <w:rPr>
                <w:color w:val="000000"/>
                <w:sz w:val="14"/>
                <w:szCs w:val="14"/>
              </w:rPr>
              <w:t>80000</w:t>
            </w:r>
          </w:p>
        </w:tc>
        <w:tc>
          <w:tcPr>
            <w:tcW w:w="361" w:type="pct"/>
          </w:tcPr>
          <w:p w:rsidR="002F0857" w:rsidRPr="001844FB" w:rsidRDefault="002F0857" w:rsidP="003171DF">
            <w:pPr>
              <w:jc w:val="center"/>
              <w:rPr>
                <w:color w:val="000000"/>
                <w:sz w:val="14"/>
                <w:szCs w:val="14"/>
              </w:rPr>
            </w:pPr>
            <w:r w:rsidRPr="001844FB">
              <w:rPr>
                <w:color w:val="000000"/>
                <w:sz w:val="14"/>
                <w:szCs w:val="14"/>
              </w:rPr>
              <w:t>480000</w:t>
            </w:r>
          </w:p>
        </w:tc>
        <w:tc>
          <w:tcPr>
            <w:tcW w:w="316" w:type="pct"/>
          </w:tcPr>
          <w:p w:rsidR="002F0857" w:rsidRPr="001844FB" w:rsidRDefault="002F0857" w:rsidP="003171DF">
            <w:pPr>
              <w:jc w:val="center"/>
              <w:rPr>
                <w:color w:val="000000"/>
                <w:sz w:val="14"/>
                <w:szCs w:val="14"/>
              </w:rPr>
            </w:pPr>
            <w:r w:rsidRPr="001844FB">
              <w:rPr>
                <w:color w:val="000000"/>
                <w:sz w:val="14"/>
                <w:szCs w:val="14"/>
              </w:rPr>
              <w:t>480000</w:t>
            </w:r>
          </w:p>
        </w:tc>
        <w:tc>
          <w:tcPr>
            <w:tcW w:w="315" w:type="pct"/>
          </w:tcPr>
          <w:p w:rsidR="002F0857" w:rsidRPr="001844FB" w:rsidRDefault="002F0857" w:rsidP="003171DF">
            <w:pPr>
              <w:ind w:right="-94"/>
              <w:jc w:val="center"/>
              <w:rPr>
                <w:color w:val="000000"/>
                <w:sz w:val="14"/>
                <w:szCs w:val="14"/>
              </w:rPr>
            </w:pPr>
            <w:r w:rsidRPr="001844FB">
              <w:rPr>
                <w:color w:val="000000"/>
                <w:sz w:val="14"/>
                <w:szCs w:val="14"/>
              </w:rPr>
              <w:t>480000</w:t>
            </w:r>
          </w:p>
        </w:tc>
        <w:tc>
          <w:tcPr>
            <w:tcW w:w="362" w:type="pct"/>
          </w:tcPr>
          <w:p w:rsidR="002F0857" w:rsidRPr="001844FB" w:rsidRDefault="002F0857" w:rsidP="002F0857">
            <w:pPr>
              <w:jc w:val="center"/>
              <w:rPr>
                <w:sz w:val="14"/>
                <w:szCs w:val="14"/>
              </w:rPr>
            </w:pPr>
            <w:r w:rsidRPr="001844FB">
              <w:rPr>
                <w:sz w:val="14"/>
                <w:szCs w:val="14"/>
              </w:rPr>
              <w:t>1520000</w:t>
            </w:r>
          </w:p>
        </w:tc>
      </w:tr>
      <w:tr w:rsidR="002F0857" w:rsidRPr="001844FB" w:rsidTr="002F0857">
        <w:trPr>
          <w:trHeight w:val="276"/>
        </w:trPr>
        <w:tc>
          <w:tcPr>
            <w:tcW w:w="153" w:type="pct"/>
            <w:vMerge/>
            <w:vAlign w:val="center"/>
          </w:tcPr>
          <w:p w:rsidR="002F0857" w:rsidRPr="001844FB" w:rsidRDefault="002F0857" w:rsidP="003171DF">
            <w:pPr>
              <w:rPr>
                <w:color w:val="000000"/>
                <w:sz w:val="14"/>
                <w:szCs w:val="14"/>
              </w:rPr>
            </w:pPr>
          </w:p>
        </w:tc>
        <w:tc>
          <w:tcPr>
            <w:tcW w:w="355" w:type="pct"/>
            <w:vMerge/>
            <w:tcMar>
              <w:left w:w="28" w:type="dxa"/>
              <w:right w:w="28" w:type="dxa"/>
            </w:tcMar>
            <w:vAlign w:val="center"/>
          </w:tcPr>
          <w:p w:rsidR="002F0857" w:rsidRPr="001844FB" w:rsidRDefault="002F0857" w:rsidP="003171DF">
            <w:pPr>
              <w:rPr>
                <w:color w:val="000000"/>
                <w:sz w:val="14"/>
                <w:szCs w:val="14"/>
              </w:rPr>
            </w:pPr>
          </w:p>
        </w:tc>
        <w:tc>
          <w:tcPr>
            <w:tcW w:w="354" w:type="pct"/>
            <w:vMerge/>
            <w:tcMar>
              <w:left w:w="28" w:type="dxa"/>
              <w:right w:w="28" w:type="dxa"/>
            </w:tcMar>
            <w:vAlign w:val="center"/>
          </w:tcPr>
          <w:p w:rsidR="002F0857" w:rsidRPr="001844FB" w:rsidRDefault="002F0857" w:rsidP="003171DF">
            <w:pPr>
              <w:rPr>
                <w:color w:val="000000"/>
                <w:sz w:val="14"/>
                <w:szCs w:val="14"/>
              </w:rPr>
            </w:pPr>
          </w:p>
        </w:tc>
        <w:tc>
          <w:tcPr>
            <w:tcW w:w="226" w:type="pct"/>
          </w:tcPr>
          <w:p w:rsidR="002F0857" w:rsidRPr="001844FB" w:rsidRDefault="002F0857" w:rsidP="00D76031">
            <w:pPr>
              <w:jc w:val="center"/>
              <w:rPr>
                <w:color w:val="000000"/>
                <w:sz w:val="14"/>
                <w:szCs w:val="14"/>
              </w:rPr>
            </w:pPr>
            <w:r w:rsidRPr="001844FB">
              <w:rPr>
                <w:color w:val="000000"/>
                <w:sz w:val="14"/>
                <w:szCs w:val="14"/>
              </w:rPr>
              <w:t>815</w:t>
            </w:r>
          </w:p>
        </w:tc>
        <w:tc>
          <w:tcPr>
            <w:tcW w:w="243" w:type="pct"/>
          </w:tcPr>
          <w:p w:rsidR="002F0857" w:rsidRPr="001844FB" w:rsidRDefault="002F0857" w:rsidP="00D76031">
            <w:pPr>
              <w:jc w:val="center"/>
              <w:rPr>
                <w:color w:val="000000"/>
                <w:sz w:val="14"/>
                <w:szCs w:val="14"/>
              </w:rPr>
            </w:pPr>
            <w:r w:rsidRPr="001844FB">
              <w:rPr>
                <w:color w:val="000000"/>
                <w:sz w:val="14"/>
                <w:szCs w:val="14"/>
              </w:rPr>
              <w:t>0409</w:t>
            </w:r>
          </w:p>
        </w:tc>
        <w:tc>
          <w:tcPr>
            <w:tcW w:w="240" w:type="pct"/>
          </w:tcPr>
          <w:p w:rsidR="002F0857" w:rsidRPr="001844FB" w:rsidRDefault="002F0857" w:rsidP="00B03D97">
            <w:pPr>
              <w:jc w:val="center"/>
              <w:rPr>
                <w:color w:val="000000"/>
                <w:sz w:val="14"/>
                <w:szCs w:val="14"/>
              </w:rPr>
            </w:pPr>
            <w:r w:rsidRPr="001844FB">
              <w:rPr>
                <w:color w:val="000000"/>
                <w:sz w:val="14"/>
                <w:szCs w:val="14"/>
              </w:rPr>
              <w:t>13Я00 18890</w:t>
            </w:r>
          </w:p>
        </w:tc>
        <w:tc>
          <w:tcPr>
            <w:tcW w:w="282" w:type="pct"/>
          </w:tcPr>
          <w:p w:rsidR="002F0857" w:rsidRPr="001844FB" w:rsidRDefault="002F0857" w:rsidP="003171DF">
            <w:pPr>
              <w:pStyle w:val="ConsPlusNormal"/>
              <w:ind w:firstLine="0"/>
              <w:jc w:val="center"/>
              <w:rPr>
                <w:rFonts w:ascii="Times New Roman" w:hAnsi="Times New Roman"/>
                <w:sz w:val="14"/>
                <w:szCs w:val="14"/>
              </w:rPr>
            </w:pPr>
          </w:p>
        </w:tc>
        <w:tc>
          <w:tcPr>
            <w:tcW w:w="163" w:type="pct"/>
          </w:tcPr>
          <w:p w:rsidR="002F0857" w:rsidRPr="001844FB" w:rsidRDefault="002F0857" w:rsidP="003171DF">
            <w:pPr>
              <w:jc w:val="center"/>
              <w:rPr>
                <w:color w:val="000000"/>
                <w:sz w:val="14"/>
                <w:szCs w:val="14"/>
              </w:rPr>
            </w:pPr>
            <w:r w:rsidRPr="001844FB">
              <w:rPr>
                <w:color w:val="000000"/>
                <w:sz w:val="14"/>
                <w:szCs w:val="14"/>
              </w:rPr>
              <w:t>400</w:t>
            </w:r>
          </w:p>
        </w:tc>
        <w:tc>
          <w:tcPr>
            <w:tcW w:w="298" w:type="pct"/>
          </w:tcPr>
          <w:p w:rsidR="002F0857" w:rsidRPr="001844FB" w:rsidRDefault="002F0857" w:rsidP="003171DF">
            <w:pPr>
              <w:pStyle w:val="ConsPlusNormal"/>
              <w:ind w:firstLine="0"/>
              <w:jc w:val="center"/>
              <w:rPr>
                <w:rFonts w:ascii="Times New Roman" w:hAnsi="Times New Roman"/>
                <w:sz w:val="14"/>
                <w:szCs w:val="14"/>
              </w:rPr>
            </w:pPr>
          </w:p>
        </w:tc>
        <w:tc>
          <w:tcPr>
            <w:tcW w:w="340" w:type="pct"/>
          </w:tcPr>
          <w:p w:rsidR="002F0857" w:rsidRPr="001844FB" w:rsidRDefault="002F0857" w:rsidP="003171DF">
            <w:pPr>
              <w:jc w:val="center"/>
              <w:rPr>
                <w:color w:val="000000"/>
                <w:sz w:val="14"/>
                <w:szCs w:val="14"/>
              </w:rPr>
            </w:pPr>
          </w:p>
        </w:tc>
        <w:tc>
          <w:tcPr>
            <w:tcW w:w="354" w:type="pct"/>
          </w:tcPr>
          <w:p w:rsidR="002F0857" w:rsidRPr="001844FB" w:rsidRDefault="002F0857" w:rsidP="003171DF">
            <w:pPr>
              <w:jc w:val="center"/>
              <w:rPr>
                <w:color w:val="000000"/>
                <w:sz w:val="14"/>
                <w:szCs w:val="14"/>
              </w:rPr>
            </w:pPr>
          </w:p>
        </w:tc>
        <w:tc>
          <w:tcPr>
            <w:tcW w:w="321" w:type="pct"/>
          </w:tcPr>
          <w:p w:rsidR="002F0857" w:rsidRPr="001844FB" w:rsidRDefault="002F0857" w:rsidP="003171DF">
            <w:pPr>
              <w:jc w:val="center"/>
              <w:rPr>
                <w:sz w:val="14"/>
                <w:szCs w:val="14"/>
              </w:rPr>
            </w:pPr>
            <w:r w:rsidRPr="001844FB">
              <w:rPr>
                <w:sz w:val="14"/>
                <w:szCs w:val="14"/>
              </w:rPr>
              <w:t>62736,1</w:t>
            </w:r>
          </w:p>
        </w:tc>
        <w:tc>
          <w:tcPr>
            <w:tcW w:w="317" w:type="pct"/>
          </w:tcPr>
          <w:p w:rsidR="002F0857" w:rsidRPr="001844FB" w:rsidRDefault="002F0857" w:rsidP="003171DF">
            <w:pPr>
              <w:jc w:val="center"/>
              <w:rPr>
                <w:color w:val="000000"/>
                <w:sz w:val="14"/>
                <w:szCs w:val="14"/>
              </w:rPr>
            </w:pPr>
          </w:p>
        </w:tc>
        <w:tc>
          <w:tcPr>
            <w:tcW w:w="361" w:type="pct"/>
          </w:tcPr>
          <w:p w:rsidR="002F0857" w:rsidRPr="001844FB" w:rsidRDefault="002F0857" w:rsidP="003171DF">
            <w:pPr>
              <w:jc w:val="center"/>
              <w:rPr>
                <w:color w:val="000000"/>
                <w:sz w:val="14"/>
                <w:szCs w:val="14"/>
              </w:rPr>
            </w:pPr>
          </w:p>
        </w:tc>
        <w:tc>
          <w:tcPr>
            <w:tcW w:w="316" w:type="pct"/>
          </w:tcPr>
          <w:p w:rsidR="002F0857" w:rsidRPr="001844FB" w:rsidRDefault="002F0857" w:rsidP="003171DF">
            <w:pPr>
              <w:jc w:val="center"/>
              <w:rPr>
                <w:color w:val="000000"/>
                <w:sz w:val="14"/>
                <w:szCs w:val="14"/>
              </w:rPr>
            </w:pPr>
          </w:p>
        </w:tc>
        <w:tc>
          <w:tcPr>
            <w:tcW w:w="315" w:type="pct"/>
          </w:tcPr>
          <w:p w:rsidR="002F0857" w:rsidRPr="001844FB" w:rsidRDefault="002F0857" w:rsidP="003171DF">
            <w:pPr>
              <w:ind w:right="-94"/>
              <w:jc w:val="center"/>
              <w:rPr>
                <w:color w:val="000000"/>
                <w:sz w:val="14"/>
                <w:szCs w:val="14"/>
              </w:rPr>
            </w:pPr>
          </w:p>
        </w:tc>
        <w:tc>
          <w:tcPr>
            <w:tcW w:w="362" w:type="pct"/>
          </w:tcPr>
          <w:p w:rsidR="002F0857" w:rsidRPr="001844FB" w:rsidRDefault="002F0857" w:rsidP="002F0857">
            <w:pPr>
              <w:jc w:val="center"/>
              <w:rPr>
                <w:sz w:val="14"/>
                <w:szCs w:val="14"/>
              </w:rPr>
            </w:pPr>
            <w:r w:rsidRPr="001844FB">
              <w:rPr>
                <w:sz w:val="14"/>
                <w:szCs w:val="14"/>
              </w:rPr>
              <w:t>62736,10</w:t>
            </w:r>
          </w:p>
        </w:tc>
      </w:tr>
      <w:tr w:rsidR="002F0857" w:rsidRPr="001844FB" w:rsidTr="002F0857">
        <w:trPr>
          <w:trHeight w:val="276"/>
        </w:trPr>
        <w:tc>
          <w:tcPr>
            <w:tcW w:w="153" w:type="pct"/>
            <w:vMerge/>
            <w:vAlign w:val="center"/>
          </w:tcPr>
          <w:p w:rsidR="002F0857" w:rsidRPr="001844FB" w:rsidRDefault="002F0857" w:rsidP="003171DF">
            <w:pPr>
              <w:rPr>
                <w:color w:val="000000"/>
                <w:sz w:val="14"/>
                <w:szCs w:val="14"/>
              </w:rPr>
            </w:pPr>
          </w:p>
        </w:tc>
        <w:tc>
          <w:tcPr>
            <w:tcW w:w="355" w:type="pct"/>
            <w:vMerge/>
            <w:tcMar>
              <w:left w:w="28" w:type="dxa"/>
              <w:right w:w="28" w:type="dxa"/>
            </w:tcMar>
            <w:vAlign w:val="center"/>
          </w:tcPr>
          <w:p w:rsidR="002F0857" w:rsidRPr="001844FB" w:rsidRDefault="002F0857" w:rsidP="003171DF">
            <w:pPr>
              <w:rPr>
                <w:color w:val="000000"/>
                <w:sz w:val="14"/>
                <w:szCs w:val="14"/>
              </w:rPr>
            </w:pPr>
          </w:p>
        </w:tc>
        <w:tc>
          <w:tcPr>
            <w:tcW w:w="354" w:type="pct"/>
            <w:vMerge/>
            <w:tcMar>
              <w:left w:w="28" w:type="dxa"/>
              <w:right w:w="28" w:type="dxa"/>
            </w:tcMar>
            <w:vAlign w:val="center"/>
          </w:tcPr>
          <w:p w:rsidR="002F0857" w:rsidRPr="001844FB" w:rsidRDefault="002F0857" w:rsidP="003171DF">
            <w:pPr>
              <w:rPr>
                <w:color w:val="000000"/>
                <w:sz w:val="14"/>
                <w:szCs w:val="14"/>
              </w:rPr>
            </w:pPr>
          </w:p>
        </w:tc>
        <w:tc>
          <w:tcPr>
            <w:tcW w:w="226" w:type="pct"/>
          </w:tcPr>
          <w:p w:rsidR="002F0857" w:rsidRPr="001844FB" w:rsidRDefault="002F0857" w:rsidP="00D76031">
            <w:pPr>
              <w:jc w:val="center"/>
              <w:rPr>
                <w:color w:val="000000"/>
                <w:sz w:val="14"/>
                <w:szCs w:val="14"/>
              </w:rPr>
            </w:pPr>
            <w:r w:rsidRPr="001844FB">
              <w:rPr>
                <w:color w:val="000000"/>
                <w:sz w:val="14"/>
                <w:szCs w:val="14"/>
              </w:rPr>
              <w:t>815</w:t>
            </w:r>
          </w:p>
        </w:tc>
        <w:tc>
          <w:tcPr>
            <w:tcW w:w="243" w:type="pct"/>
          </w:tcPr>
          <w:p w:rsidR="002F0857" w:rsidRPr="001844FB" w:rsidRDefault="002F0857" w:rsidP="00D76031">
            <w:pPr>
              <w:jc w:val="center"/>
              <w:rPr>
                <w:color w:val="000000"/>
                <w:sz w:val="14"/>
                <w:szCs w:val="14"/>
              </w:rPr>
            </w:pPr>
            <w:r w:rsidRPr="001844FB">
              <w:rPr>
                <w:color w:val="000000"/>
                <w:sz w:val="14"/>
                <w:szCs w:val="14"/>
              </w:rPr>
              <w:t>0409</w:t>
            </w:r>
          </w:p>
        </w:tc>
        <w:tc>
          <w:tcPr>
            <w:tcW w:w="240" w:type="pct"/>
          </w:tcPr>
          <w:p w:rsidR="002F0857" w:rsidRPr="001844FB" w:rsidRDefault="002F0857" w:rsidP="00676782">
            <w:pPr>
              <w:jc w:val="center"/>
              <w:rPr>
                <w:color w:val="000000"/>
                <w:sz w:val="14"/>
                <w:szCs w:val="14"/>
              </w:rPr>
            </w:pPr>
            <w:r w:rsidRPr="001844FB">
              <w:rPr>
                <w:color w:val="000000"/>
                <w:sz w:val="14"/>
                <w:szCs w:val="14"/>
              </w:rPr>
              <w:t>13Я00 18230</w:t>
            </w:r>
          </w:p>
        </w:tc>
        <w:tc>
          <w:tcPr>
            <w:tcW w:w="282" w:type="pct"/>
          </w:tcPr>
          <w:p w:rsidR="002F0857" w:rsidRPr="001844FB" w:rsidRDefault="002F0857" w:rsidP="003171DF">
            <w:pPr>
              <w:pStyle w:val="ConsPlusNormal"/>
              <w:ind w:firstLine="0"/>
              <w:jc w:val="center"/>
              <w:rPr>
                <w:rFonts w:ascii="Times New Roman" w:hAnsi="Times New Roman"/>
                <w:sz w:val="14"/>
                <w:szCs w:val="14"/>
              </w:rPr>
            </w:pPr>
          </w:p>
        </w:tc>
        <w:tc>
          <w:tcPr>
            <w:tcW w:w="163" w:type="pct"/>
          </w:tcPr>
          <w:p w:rsidR="002F0857" w:rsidRPr="001844FB" w:rsidRDefault="002F0857" w:rsidP="003171DF">
            <w:pPr>
              <w:jc w:val="center"/>
              <w:rPr>
                <w:color w:val="000000"/>
                <w:sz w:val="14"/>
                <w:szCs w:val="14"/>
              </w:rPr>
            </w:pPr>
            <w:r w:rsidRPr="001844FB">
              <w:rPr>
                <w:color w:val="000000"/>
                <w:sz w:val="14"/>
                <w:szCs w:val="14"/>
              </w:rPr>
              <w:t>400</w:t>
            </w:r>
          </w:p>
        </w:tc>
        <w:tc>
          <w:tcPr>
            <w:tcW w:w="298" w:type="pct"/>
          </w:tcPr>
          <w:p w:rsidR="002F0857" w:rsidRPr="001844FB" w:rsidRDefault="002F0857" w:rsidP="003171DF">
            <w:pPr>
              <w:pStyle w:val="ConsPlusNormal"/>
              <w:ind w:firstLine="0"/>
              <w:jc w:val="center"/>
              <w:rPr>
                <w:rFonts w:ascii="Times New Roman" w:hAnsi="Times New Roman"/>
                <w:sz w:val="14"/>
                <w:szCs w:val="14"/>
              </w:rPr>
            </w:pPr>
          </w:p>
        </w:tc>
        <w:tc>
          <w:tcPr>
            <w:tcW w:w="340" w:type="pct"/>
          </w:tcPr>
          <w:p w:rsidR="002F0857" w:rsidRPr="001844FB" w:rsidRDefault="002F0857" w:rsidP="003171DF">
            <w:pPr>
              <w:jc w:val="center"/>
              <w:rPr>
                <w:color w:val="000000"/>
                <w:sz w:val="14"/>
                <w:szCs w:val="14"/>
              </w:rPr>
            </w:pPr>
          </w:p>
        </w:tc>
        <w:tc>
          <w:tcPr>
            <w:tcW w:w="354" w:type="pct"/>
          </w:tcPr>
          <w:p w:rsidR="002F0857" w:rsidRPr="001844FB" w:rsidRDefault="002F0857" w:rsidP="003171DF">
            <w:pPr>
              <w:jc w:val="center"/>
              <w:rPr>
                <w:color w:val="000000"/>
                <w:sz w:val="14"/>
                <w:szCs w:val="14"/>
              </w:rPr>
            </w:pPr>
          </w:p>
        </w:tc>
        <w:tc>
          <w:tcPr>
            <w:tcW w:w="321" w:type="pct"/>
          </w:tcPr>
          <w:p w:rsidR="002F0857" w:rsidRPr="001844FB" w:rsidRDefault="002F0857" w:rsidP="003171DF">
            <w:pPr>
              <w:jc w:val="center"/>
              <w:rPr>
                <w:sz w:val="14"/>
                <w:szCs w:val="14"/>
              </w:rPr>
            </w:pPr>
            <w:r w:rsidRPr="001844FB">
              <w:rPr>
                <w:sz w:val="14"/>
                <w:szCs w:val="14"/>
              </w:rPr>
              <w:t>200</w:t>
            </w:r>
          </w:p>
        </w:tc>
        <w:tc>
          <w:tcPr>
            <w:tcW w:w="317" w:type="pct"/>
          </w:tcPr>
          <w:p w:rsidR="002F0857" w:rsidRPr="001844FB" w:rsidRDefault="002F0857" w:rsidP="003171DF">
            <w:pPr>
              <w:jc w:val="center"/>
              <w:rPr>
                <w:color w:val="000000"/>
                <w:sz w:val="14"/>
                <w:szCs w:val="14"/>
              </w:rPr>
            </w:pPr>
          </w:p>
        </w:tc>
        <w:tc>
          <w:tcPr>
            <w:tcW w:w="361" w:type="pct"/>
          </w:tcPr>
          <w:p w:rsidR="002F0857" w:rsidRPr="001844FB" w:rsidRDefault="002F0857" w:rsidP="003171DF">
            <w:pPr>
              <w:jc w:val="center"/>
              <w:rPr>
                <w:color w:val="000000"/>
                <w:sz w:val="14"/>
                <w:szCs w:val="14"/>
              </w:rPr>
            </w:pPr>
          </w:p>
        </w:tc>
        <w:tc>
          <w:tcPr>
            <w:tcW w:w="316" w:type="pct"/>
          </w:tcPr>
          <w:p w:rsidR="002F0857" w:rsidRPr="001844FB" w:rsidRDefault="002F0857" w:rsidP="003171DF">
            <w:pPr>
              <w:jc w:val="center"/>
              <w:rPr>
                <w:color w:val="000000"/>
                <w:sz w:val="14"/>
                <w:szCs w:val="14"/>
              </w:rPr>
            </w:pPr>
          </w:p>
        </w:tc>
        <w:tc>
          <w:tcPr>
            <w:tcW w:w="315" w:type="pct"/>
          </w:tcPr>
          <w:p w:rsidR="002F0857" w:rsidRPr="001844FB" w:rsidRDefault="002F0857" w:rsidP="003171DF">
            <w:pPr>
              <w:ind w:right="-94"/>
              <w:jc w:val="center"/>
              <w:rPr>
                <w:color w:val="000000"/>
                <w:sz w:val="14"/>
                <w:szCs w:val="14"/>
              </w:rPr>
            </w:pPr>
          </w:p>
        </w:tc>
        <w:tc>
          <w:tcPr>
            <w:tcW w:w="362" w:type="pct"/>
          </w:tcPr>
          <w:p w:rsidR="002F0857" w:rsidRPr="001844FB" w:rsidRDefault="002F0857" w:rsidP="002F0857">
            <w:pPr>
              <w:jc w:val="center"/>
              <w:rPr>
                <w:sz w:val="14"/>
                <w:szCs w:val="14"/>
              </w:rPr>
            </w:pPr>
            <w:r w:rsidRPr="001844FB">
              <w:rPr>
                <w:sz w:val="14"/>
                <w:szCs w:val="14"/>
              </w:rPr>
              <w:t>200</w:t>
            </w:r>
          </w:p>
        </w:tc>
      </w:tr>
      <w:tr w:rsidR="002F0857" w:rsidRPr="001844FB" w:rsidTr="002F0857">
        <w:trPr>
          <w:trHeight w:val="276"/>
        </w:trPr>
        <w:tc>
          <w:tcPr>
            <w:tcW w:w="153" w:type="pct"/>
            <w:vMerge/>
            <w:vAlign w:val="center"/>
          </w:tcPr>
          <w:p w:rsidR="002F0857" w:rsidRPr="001844FB" w:rsidRDefault="002F0857" w:rsidP="003171DF">
            <w:pPr>
              <w:rPr>
                <w:color w:val="000000"/>
                <w:sz w:val="14"/>
                <w:szCs w:val="14"/>
              </w:rPr>
            </w:pPr>
          </w:p>
        </w:tc>
        <w:tc>
          <w:tcPr>
            <w:tcW w:w="355" w:type="pct"/>
            <w:vMerge/>
            <w:tcMar>
              <w:left w:w="28" w:type="dxa"/>
              <w:right w:w="28" w:type="dxa"/>
            </w:tcMar>
            <w:vAlign w:val="center"/>
          </w:tcPr>
          <w:p w:rsidR="002F0857" w:rsidRPr="001844FB" w:rsidRDefault="002F0857" w:rsidP="003171DF">
            <w:pPr>
              <w:rPr>
                <w:color w:val="000000"/>
                <w:sz w:val="14"/>
                <w:szCs w:val="14"/>
              </w:rPr>
            </w:pPr>
          </w:p>
        </w:tc>
        <w:tc>
          <w:tcPr>
            <w:tcW w:w="354" w:type="pct"/>
            <w:vMerge/>
            <w:tcMar>
              <w:left w:w="28" w:type="dxa"/>
              <w:right w:w="28" w:type="dxa"/>
            </w:tcMar>
            <w:vAlign w:val="center"/>
          </w:tcPr>
          <w:p w:rsidR="002F0857" w:rsidRPr="001844FB" w:rsidRDefault="002F0857" w:rsidP="003171DF">
            <w:pPr>
              <w:rPr>
                <w:color w:val="000000"/>
                <w:sz w:val="14"/>
                <w:szCs w:val="14"/>
              </w:rPr>
            </w:pPr>
          </w:p>
        </w:tc>
        <w:tc>
          <w:tcPr>
            <w:tcW w:w="226" w:type="pct"/>
          </w:tcPr>
          <w:p w:rsidR="002F0857" w:rsidRPr="001844FB" w:rsidRDefault="002F0857" w:rsidP="003171DF">
            <w:pPr>
              <w:jc w:val="center"/>
              <w:rPr>
                <w:color w:val="000000"/>
                <w:sz w:val="14"/>
                <w:szCs w:val="14"/>
              </w:rPr>
            </w:pPr>
            <w:r w:rsidRPr="001844FB">
              <w:rPr>
                <w:color w:val="000000"/>
                <w:sz w:val="14"/>
                <w:szCs w:val="14"/>
              </w:rPr>
              <w:t>000</w:t>
            </w:r>
          </w:p>
        </w:tc>
        <w:tc>
          <w:tcPr>
            <w:tcW w:w="243" w:type="pct"/>
          </w:tcPr>
          <w:p w:rsidR="002F0857" w:rsidRPr="001844FB" w:rsidRDefault="002F0857" w:rsidP="003171DF">
            <w:pPr>
              <w:jc w:val="center"/>
              <w:rPr>
                <w:color w:val="000000"/>
                <w:sz w:val="14"/>
                <w:szCs w:val="14"/>
              </w:rPr>
            </w:pPr>
            <w:r w:rsidRPr="001844FB">
              <w:rPr>
                <w:color w:val="000000"/>
                <w:sz w:val="14"/>
                <w:szCs w:val="14"/>
              </w:rPr>
              <w:t>0000</w:t>
            </w:r>
          </w:p>
        </w:tc>
        <w:tc>
          <w:tcPr>
            <w:tcW w:w="240" w:type="pct"/>
          </w:tcPr>
          <w:p w:rsidR="002F0857" w:rsidRPr="001844FB" w:rsidRDefault="002F0857" w:rsidP="003171DF">
            <w:pPr>
              <w:jc w:val="center"/>
              <w:rPr>
                <w:color w:val="000000"/>
                <w:sz w:val="14"/>
                <w:szCs w:val="14"/>
              </w:rPr>
            </w:pPr>
            <w:r w:rsidRPr="001844FB">
              <w:rPr>
                <w:color w:val="000000"/>
                <w:sz w:val="14"/>
                <w:szCs w:val="14"/>
              </w:rPr>
              <w:t>00000 00000</w:t>
            </w:r>
          </w:p>
        </w:tc>
        <w:tc>
          <w:tcPr>
            <w:tcW w:w="282" w:type="pct"/>
          </w:tcPr>
          <w:p w:rsidR="002F0857" w:rsidRPr="001844FB" w:rsidRDefault="002F0857" w:rsidP="003171DF">
            <w:pPr>
              <w:pStyle w:val="ConsPlusNormal"/>
              <w:ind w:firstLine="0"/>
              <w:jc w:val="center"/>
              <w:rPr>
                <w:rFonts w:ascii="Times New Roman" w:hAnsi="Times New Roman"/>
                <w:sz w:val="14"/>
                <w:szCs w:val="14"/>
              </w:rPr>
            </w:pPr>
            <w:r w:rsidRPr="001844FB">
              <w:rPr>
                <w:rFonts w:ascii="Times New Roman" w:hAnsi="Times New Roman"/>
                <w:sz w:val="14"/>
                <w:szCs w:val="14"/>
              </w:rPr>
              <w:t>0000000</w:t>
            </w:r>
          </w:p>
        </w:tc>
        <w:tc>
          <w:tcPr>
            <w:tcW w:w="163" w:type="pct"/>
          </w:tcPr>
          <w:p w:rsidR="002F0857" w:rsidRPr="001844FB" w:rsidRDefault="002F0857" w:rsidP="003171DF">
            <w:pPr>
              <w:jc w:val="center"/>
              <w:rPr>
                <w:color w:val="000000"/>
                <w:sz w:val="14"/>
                <w:szCs w:val="14"/>
              </w:rPr>
            </w:pPr>
            <w:r w:rsidRPr="001844FB">
              <w:rPr>
                <w:color w:val="000000"/>
                <w:sz w:val="14"/>
                <w:szCs w:val="14"/>
              </w:rPr>
              <w:t>000</w:t>
            </w:r>
          </w:p>
        </w:tc>
        <w:tc>
          <w:tcPr>
            <w:tcW w:w="298" w:type="pct"/>
          </w:tcPr>
          <w:p w:rsidR="002F0857" w:rsidRPr="001844FB" w:rsidRDefault="002F0857" w:rsidP="003171DF">
            <w:pPr>
              <w:pStyle w:val="ConsPlusNormal"/>
              <w:ind w:firstLine="0"/>
              <w:jc w:val="center"/>
              <w:rPr>
                <w:rFonts w:ascii="Times New Roman" w:hAnsi="Times New Roman"/>
                <w:sz w:val="14"/>
                <w:szCs w:val="14"/>
              </w:rPr>
            </w:pPr>
            <w:r w:rsidRPr="001844FB">
              <w:rPr>
                <w:rFonts w:ascii="Times New Roman" w:hAnsi="Times New Roman"/>
                <w:sz w:val="14"/>
                <w:szCs w:val="14"/>
              </w:rPr>
              <w:t>59260,5</w:t>
            </w:r>
          </w:p>
        </w:tc>
        <w:tc>
          <w:tcPr>
            <w:tcW w:w="340" w:type="pct"/>
          </w:tcPr>
          <w:p w:rsidR="002F0857" w:rsidRPr="001844FB" w:rsidRDefault="002F0857" w:rsidP="003171DF">
            <w:pPr>
              <w:jc w:val="center"/>
              <w:rPr>
                <w:color w:val="000000"/>
                <w:sz w:val="14"/>
                <w:szCs w:val="14"/>
              </w:rPr>
            </w:pPr>
            <w:r w:rsidRPr="001844FB">
              <w:rPr>
                <w:color w:val="000000"/>
                <w:sz w:val="14"/>
                <w:szCs w:val="14"/>
              </w:rPr>
              <w:t>120059,66</w:t>
            </w:r>
          </w:p>
        </w:tc>
        <w:tc>
          <w:tcPr>
            <w:tcW w:w="354" w:type="pct"/>
          </w:tcPr>
          <w:p w:rsidR="002F0857" w:rsidRPr="001844FB" w:rsidRDefault="002F0857" w:rsidP="003171DF">
            <w:pPr>
              <w:jc w:val="center"/>
              <w:rPr>
                <w:color w:val="000000"/>
                <w:sz w:val="14"/>
                <w:szCs w:val="14"/>
              </w:rPr>
            </w:pPr>
            <w:r w:rsidRPr="001844FB">
              <w:rPr>
                <w:color w:val="000000"/>
                <w:sz w:val="14"/>
                <w:szCs w:val="14"/>
              </w:rPr>
              <w:t>162904,72</w:t>
            </w:r>
          </w:p>
        </w:tc>
        <w:tc>
          <w:tcPr>
            <w:tcW w:w="321" w:type="pct"/>
          </w:tcPr>
          <w:p w:rsidR="002F0857" w:rsidRPr="001844FB" w:rsidRDefault="002F0857" w:rsidP="003171DF">
            <w:pPr>
              <w:jc w:val="center"/>
              <w:rPr>
                <w:color w:val="000000"/>
                <w:sz w:val="14"/>
                <w:szCs w:val="14"/>
              </w:rPr>
            </w:pPr>
            <w:r w:rsidRPr="001844FB">
              <w:rPr>
                <w:sz w:val="14"/>
                <w:szCs w:val="14"/>
              </w:rPr>
              <w:t>165968,37</w:t>
            </w:r>
          </w:p>
        </w:tc>
        <w:tc>
          <w:tcPr>
            <w:tcW w:w="317" w:type="pct"/>
          </w:tcPr>
          <w:p w:rsidR="002F0857" w:rsidRPr="001844FB" w:rsidRDefault="002F0857" w:rsidP="003171DF">
            <w:pPr>
              <w:jc w:val="center"/>
              <w:rPr>
                <w:color w:val="000000"/>
                <w:sz w:val="14"/>
                <w:szCs w:val="14"/>
              </w:rPr>
            </w:pPr>
            <w:r w:rsidRPr="001844FB">
              <w:rPr>
                <w:color w:val="000000"/>
                <w:sz w:val="14"/>
                <w:szCs w:val="14"/>
              </w:rPr>
              <w:t>149720,0</w:t>
            </w:r>
          </w:p>
        </w:tc>
        <w:tc>
          <w:tcPr>
            <w:tcW w:w="361" w:type="pct"/>
          </w:tcPr>
          <w:p w:rsidR="002F0857" w:rsidRPr="001844FB" w:rsidRDefault="002F0857" w:rsidP="003171DF">
            <w:pPr>
              <w:jc w:val="center"/>
              <w:rPr>
                <w:color w:val="000000"/>
                <w:sz w:val="14"/>
                <w:szCs w:val="14"/>
              </w:rPr>
            </w:pPr>
            <w:r w:rsidRPr="001844FB">
              <w:rPr>
                <w:color w:val="000000"/>
                <w:sz w:val="14"/>
                <w:szCs w:val="14"/>
              </w:rPr>
              <w:t>249720,0</w:t>
            </w:r>
          </w:p>
        </w:tc>
        <w:tc>
          <w:tcPr>
            <w:tcW w:w="316" w:type="pct"/>
          </w:tcPr>
          <w:p w:rsidR="002F0857" w:rsidRPr="001844FB" w:rsidRDefault="002F0857" w:rsidP="003171DF">
            <w:pPr>
              <w:jc w:val="center"/>
              <w:rPr>
                <w:color w:val="000000"/>
                <w:sz w:val="14"/>
                <w:szCs w:val="14"/>
              </w:rPr>
            </w:pPr>
            <w:r w:rsidRPr="001844FB">
              <w:rPr>
                <w:color w:val="000000"/>
                <w:sz w:val="14"/>
                <w:szCs w:val="14"/>
              </w:rPr>
              <w:t>249720,0</w:t>
            </w:r>
          </w:p>
        </w:tc>
        <w:tc>
          <w:tcPr>
            <w:tcW w:w="315" w:type="pct"/>
          </w:tcPr>
          <w:p w:rsidR="002F0857" w:rsidRPr="001844FB" w:rsidRDefault="002F0857" w:rsidP="003171DF">
            <w:pPr>
              <w:ind w:right="-94"/>
              <w:jc w:val="center"/>
              <w:rPr>
                <w:color w:val="000000"/>
                <w:sz w:val="14"/>
                <w:szCs w:val="14"/>
              </w:rPr>
            </w:pPr>
            <w:r w:rsidRPr="001844FB">
              <w:rPr>
                <w:color w:val="000000"/>
                <w:sz w:val="14"/>
                <w:szCs w:val="14"/>
              </w:rPr>
              <w:t>249720,0</w:t>
            </w:r>
          </w:p>
        </w:tc>
        <w:tc>
          <w:tcPr>
            <w:tcW w:w="362" w:type="pct"/>
          </w:tcPr>
          <w:p w:rsidR="002F0857" w:rsidRPr="001844FB" w:rsidRDefault="002F0857" w:rsidP="002F0857">
            <w:pPr>
              <w:jc w:val="center"/>
              <w:rPr>
                <w:sz w:val="14"/>
                <w:szCs w:val="14"/>
              </w:rPr>
            </w:pPr>
            <w:r w:rsidRPr="001844FB">
              <w:rPr>
                <w:sz w:val="14"/>
                <w:szCs w:val="14"/>
              </w:rPr>
              <w:t>1407073,25</w:t>
            </w:r>
          </w:p>
        </w:tc>
      </w:tr>
      <w:tr w:rsidR="008F2415" w:rsidRPr="001844FB" w:rsidTr="00D76031">
        <w:trPr>
          <w:trHeight w:val="389"/>
        </w:trPr>
        <w:tc>
          <w:tcPr>
            <w:tcW w:w="153" w:type="pct"/>
            <w:vMerge w:val="restart"/>
          </w:tcPr>
          <w:p w:rsidR="008F2415" w:rsidRPr="001844FB" w:rsidRDefault="008F2415" w:rsidP="003171DF">
            <w:pPr>
              <w:jc w:val="center"/>
              <w:rPr>
                <w:color w:val="000000"/>
                <w:sz w:val="14"/>
                <w:szCs w:val="14"/>
              </w:rPr>
            </w:pPr>
            <w:r w:rsidRPr="001844FB">
              <w:rPr>
                <w:color w:val="000000"/>
                <w:sz w:val="14"/>
                <w:szCs w:val="14"/>
              </w:rPr>
              <w:t>1</w:t>
            </w:r>
          </w:p>
        </w:tc>
        <w:tc>
          <w:tcPr>
            <w:tcW w:w="355" w:type="pct"/>
            <w:vMerge w:val="restart"/>
            <w:tcMar>
              <w:left w:w="28" w:type="dxa"/>
              <w:right w:w="28" w:type="dxa"/>
            </w:tcMar>
          </w:tcPr>
          <w:p w:rsidR="008F2415" w:rsidRPr="001844FB" w:rsidRDefault="008F2415" w:rsidP="003171DF">
            <w:pPr>
              <w:rPr>
                <w:sz w:val="14"/>
                <w:szCs w:val="14"/>
              </w:rPr>
            </w:pPr>
            <w:r w:rsidRPr="001844FB">
              <w:rPr>
                <w:color w:val="000000"/>
                <w:sz w:val="14"/>
                <w:szCs w:val="14"/>
              </w:rPr>
              <w:t>Отдельное мер</w:t>
            </w:r>
            <w:r w:rsidRPr="001844FB">
              <w:rPr>
                <w:color w:val="000000"/>
                <w:sz w:val="14"/>
                <w:szCs w:val="14"/>
              </w:rPr>
              <w:t>о</w:t>
            </w:r>
            <w:r w:rsidRPr="001844FB">
              <w:rPr>
                <w:color w:val="000000"/>
                <w:sz w:val="14"/>
                <w:szCs w:val="14"/>
              </w:rPr>
              <w:t xml:space="preserve">приятие </w:t>
            </w:r>
            <w:r w:rsidRPr="001844FB">
              <w:rPr>
                <w:sz w:val="14"/>
                <w:szCs w:val="14"/>
              </w:rPr>
              <w:t>«Разв</w:t>
            </w:r>
            <w:r w:rsidRPr="001844FB">
              <w:rPr>
                <w:sz w:val="14"/>
                <w:szCs w:val="14"/>
              </w:rPr>
              <w:t>и</w:t>
            </w:r>
            <w:r w:rsidRPr="001844FB">
              <w:rPr>
                <w:sz w:val="14"/>
                <w:szCs w:val="14"/>
              </w:rPr>
              <w:t xml:space="preserve">тие системы </w:t>
            </w:r>
          </w:p>
          <w:p w:rsidR="008F2415" w:rsidRPr="001844FB" w:rsidRDefault="008F2415" w:rsidP="00D76031">
            <w:pPr>
              <w:rPr>
                <w:sz w:val="14"/>
                <w:szCs w:val="14"/>
              </w:rPr>
            </w:pPr>
            <w:r w:rsidRPr="001844FB">
              <w:rPr>
                <w:sz w:val="14"/>
                <w:szCs w:val="14"/>
              </w:rPr>
              <w:t>организации движения тран</w:t>
            </w:r>
            <w:r w:rsidRPr="001844FB">
              <w:rPr>
                <w:sz w:val="14"/>
                <w:szCs w:val="14"/>
              </w:rPr>
              <w:t>с</w:t>
            </w:r>
            <w:r w:rsidRPr="001844FB">
              <w:rPr>
                <w:sz w:val="14"/>
                <w:szCs w:val="14"/>
              </w:rPr>
              <w:t>портных средств и пешеходов» Подпрограммы «Повышение безопасности дорожного дв</w:t>
            </w:r>
            <w:r w:rsidRPr="001844FB">
              <w:rPr>
                <w:sz w:val="14"/>
                <w:szCs w:val="14"/>
              </w:rPr>
              <w:t>и</w:t>
            </w:r>
            <w:r w:rsidRPr="001844FB">
              <w:rPr>
                <w:sz w:val="14"/>
                <w:szCs w:val="14"/>
              </w:rPr>
              <w:t xml:space="preserve">жения в 2016 – </w:t>
            </w:r>
            <w:r w:rsidRPr="001844FB">
              <w:rPr>
                <w:sz w:val="14"/>
                <w:szCs w:val="14"/>
              </w:rPr>
              <w:br/>
              <w:t>2021 годах»</w:t>
            </w:r>
          </w:p>
          <w:p w:rsidR="00B33C25" w:rsidRPr="001844FB" w:rsidRDefault="00B33C25" w:rsidP="00D76031">
            <w:pPr>
              <w:rPr>
                <w:sz w:val="14"/>
                <w:szCs w:val="14"/>
              </w:rPr>
            </w:pPr>
          </w:p>
        </w:tc>
        <w:tc>
          <w:tcPr>
            <w:tcW w:w="354" w:type="pct"/>
            <w:vMerge w:val="restart"/>
            <w:tcMar>
              <w:left w:w="28" w:type="dxa"/>
              <w:right w:w="28" w:type="dxa"/>
            </w:tcMar>
          </w:tcPr>
          <w:p w:rsidR="008F2415" w:rsidRPr="001844FB" w:rsidRDefault="008F2415" w:rsidP="003171DF">
            <w:pPr>
              <w:rPr>
                <w:color w:val="000000"/>
                <w:sz w:val="14"/>
                <w:szCs w:val="14"/>
              </w:rPr>
            </w:pPr>
            <w:r w:rsidRPr="001844FB">
              <w:rPr>
                <w:color w:val="000000"/>
                <w:sz w:val="14"/>
                <w:szCs w:val="14"/>
              </w:rPr>
              <w:t>министерство транспорта Кировской обл</w:t>
            </w:r>
            <w:r w:rsidRPr="001844FB">
              <w:rPr>
                <w:color w:val="000000"/>
                <w:sz w:val="14"/>
                <w:szCs w:val="14"/>
              </w:rPr>
              <w:t>а</w:t>
            </w:r>
            <w:r w:rsidRPr="001844FB">
              <w:rPr>
                <w:color w:val="000000"/>
                <w:sz w:val="14"/>
                <w:szCs w:val="14"/>
              </w:rPr>
              <w:t>сти, Кировское областное гос</w:t>
            </w:r>
            <w:r w:rsidRPr="001844FB">
              <w:rPr>
                <w:color w:val="000000"/>
                <w:sz w:val="14"/>
                <w:szCs w:val="14"/>
              </w:rPr>
              <w:t>у</w:t>
            </w:r>
            <w:r w:rsidRPr="001844FB">
              <w:rPr>
                <w:color w:val="000000"/>
                <w:sz w:val="14"/>
                <w:szCs w:val="14"/>
              </w:rPr>
              <w:t>дарственное казенное учр</w:t>
            </w:r>
            <w:r w:rsidRPr="001844FB">
              <w:rPr>
                <w:color w:val="000000"/>
                <w:sz w:val="14"/>
                <w:szCs w:val="14"/>
              </w:rPr>
              <w:t>е</w:t>
            </w:r>
            <w:r w:rsidRPr="001844FB">
              <w:rPr>
                <w:color w:val="000000"/>
                <w:sz w:val="14"/>
                <w:szCs w:val="14"/>
              </w:rPr>
              <w:t>ждение «Доро</w:t>
            </w:r>
            <w:r w:rsidRPr="001844FB">
              <w:rPr>
                <w:color w:val="000000"/>
                <w:sz w:val="14"/>
                <w:szCs w:val="14"/>
              </w:rPr>
              <w:t>ж</w:t>
            </w:r>
            <w:r w:rsidRPr="001844FB">
              <w:rPr>
                <w:color w:val="000000"/>
                <w:sz w:val="14"/>
                <w:szCs w:val="14"/>
              </w:rPr>
              <w:t>ный комитет Кировской обл</w:t>
            </w:r>
            <w:r w:rsidRPr="001844FB">
              <w:rPr>
                <w:color w:val="000000"/>
                <w:sz w:val="14"/>
                <w:szCs w:val="14"/>
              </w:rPr>
              <w:t>а</w:t>
            </w:r>
            <w:r w:rsidRPr="001844FB">
              <w:rPr>
                <w:color w:val="000000"/>
                <w:sz w:val="14"/>
                <w:szCs w:val="14"/>
              </w:rPr>
              <w:t>сти»</w:t>
            </w:r>
          </w:p>
        </w:tc>
        <w:tc>
          <w:tcPr>
            <w:tcW w:w="226" w:type="pct"/>
          </w:tcPr>
          <w:p w:rsidR="008F2415" w:rsidRPr="001844FB" w:rsidRDefault="008F2415" w:rsidP="003171DF">
            <w:pPr>
              <w:jc w:val="center"/>
              <w:rPr>
                <w:color w:val="000000"/>
                <w:sz w:val="14"/>
                <w:szCs w:val="14"/>
              </w:rPr>
            </w:pPr>
            <w:r w:rsidRPr="001844FB">
              <w:rPr>
                <w:color w:val="000000"/>
                <w:sz w:val="14"/>
                <w:szCs w:val="14"/>
              </w:rPr>
              <w:t>815</w:t>
            </w:r>
          </w:p>
        </w:tc>
        <w:tc>
          <w:tcPr>
            <w:tcW w:w="243" w:type="pct"/>
          </w:tcPr>
          <w:p w:rsidR="008F2415" w:rsidRPr="001844FB" w:rsidRDefault="008F2415" w:rsidP="003171DF">
            <w:pPr>
              <w:jc w:val="center"/>
              <w:rPr>
                <w:color w:val="000000"/>
                <w:sz w:val="14"/>
                <w:szCs w:val="14"/>
              </w:rPr>
            </w:pPr>
            <w:r w:rsidRPr="001844FB">
              <w:rPr>
                <w:color w:val="000000"/>
                <w:sz w:val="14"/>
                <w:szCs w:val="14"/>
              </w:rPr>
              <w:t>0409</w:t>
            </w:r>
          </w:p>
        </w:tc>
        <w:tc>
          <w:tcPr>
            <w:tcW w:w="240" w:type="pct"/>
          </w:tcPr>
          <w:p w:rsidR="008F2415" w:rsidRPr="001844FB" w:rsidRDefault="008F2415" w:rsidP="003171DF">
            <w:pPr>
              <w:jc w:val="center"/>
              <w:rPr>
                <w:color w:val="000000"/>
                <w:sz w:val="14"/>
                <w:szCs w:val="14"/>
              </w:rPr>
            </w:pPr>
            <w:r w:rsidRPr="001844FB">
              <w:rPr>
                <w:color w:val="000000"/>
                <w:sz w:val="14"/>
                <w:szCs w:val="14"/>
              </w:rPr>
              <w:t>00000 00000</w:t>
            </w:r>
          </w:p>
        </w:tc>
        <w:tc>
          <w:tcPr>
            <w:tcW w:w="282" w:type="pct"/>
          </w:tcPr>
          <w:p w:rsidR="008F2415" w:rsidRPr="001844FB" w:rsidRDefault="008F2415" w:rsidP="003171DF">
            <w:pPr>
              <w:pStyle w:val="ConsPlusNormal"/>
              <w:ind w:firstLine="0"/>
              <w:jc w:val="center"/>
              <w:rPr>
                <w:rFonts w:ascii="Times New Roman" w:hAnsi="Times New Roman"/>
                <w:sz w:val="14"/>
                <w:szCs w:val="14"/>
              </w:rPr>
            </w:pPr>
          </w:p>
        </w:tc>
        <w:tc>
          <w:tcPr>
            <w:tcW w:w="163" w:type="pct"/>
          </w:tcPr>
          <w:p w:rsidR="008F2415" w:rsidRPr="001844FB" w:rsidRDefault="008F2415" w:rsidP="003171DF">
            <w:pPr>
              <w:jc w:val="center"/>
              <w:rPr>
                <w:color w:val="000000"/>
                <w:sz w:val="14"/>
                <w:szCs w:val="14"/>
              </w:rPr>
            </w:pPr>
            <w:r w:rsidRPr="001844FB">
              <w:rPr>
                <w:color w:val="000000"/>
                <w:sz w:val="14"/>
                <w:szCs w:val="14"/>
              </w:rPr>
              <w:t>000</w:t>
            </w:r>
          </w:p>
        </w:tc>
        <w:tc>
          <w:tcPr>
            <w:tcW w:w="298" w:type="pct"/>
          </w:tcPr>
          <w:p w:rsidR="008F2415" w:rsidRPr="001844FB" w:rsidRDefault="008F2415" w:rsidP="003171DF">
            <w:pPr>
              <w:pStyle w:val="ConsPlusNormal"/>
              <w:ind w:firstLine="0"/>
              <w:jc w:val="center"/>
              <w:rPr>
                <w:rFonts w:ascii="Times New Roman" w:hAnsi="Times New Roman"/>
                <w:sz w:val="14"/>
                <w:szCs w:val="14"/>
              </w:rPr>
            </w:pPr>
          </w:p>
        </w:tc>
        <w:tc>
          <w:tcPr>
            <w:tcW w:w="340" w:type="pct"/>
          </w:tcPr>
          <w:p w:rsidR="008F2415" w:rsidRPr="001844FB" w:rsidRDefault="008F2415" w:rsidP="000E7BD3">
            <w:pPr>
              <w:jc w:val="center"/>
              <w:rPr>
                <w:sz w:val="14"/>
                <w:szCs w:val="14"/>
              </w:rPr>
            </w:pPr>
            <w:r w:rsidRPr="001844FB">
              <w:rPr>
                <w:sz w:val="14"/>
                <w:szCs w:val="14"/>
              </w:rPr>
              <w:t>308467,7</w:t>
            </w:r>
            <w:r w:rsidR="00F40F2B" w:rsidRPr="001844FB">
              <w:rPr>
                <w:sz w:val="14"/>
                <w:szCs w:val="14"/>
              </w:rPr>
              <w:t>1</w:t>
            </w:r>
          </w:p>
        </w:tc>
        <w:tc>
          <w:tcPr>
            <w:tcW w:w="354" w:type="pct"/>
          </w:tcPr>
          <w:p w:rsidR="008F2415" w:rsidRPr="001844FB" w:rsidRDefault="00F40F2B" w:rsidP="000E7BD3">
            <w:pPr>
              <w:jc w:val="center"/>
              <w:rPr>
                <w:sz w:val="14"/>
                <w:szCs w:val="14"/>
              </w:rPr>
            </w:pPr>
            <w:r w:rsidRPr="001844FB">
              <w:rPr>
                <w:sz w:val="14"/>
                <w:szCs w:val="14"/>
              </w:rPr>
              <w:t>131392,86</w:t>
            </w:r>
          </w:p>
        </w:tc>
        <w:tc>
          <w:tcPr>
            <w:tcW w:w="321" w:type="pct"/>
          </w:tcPr>
          <w:p w:rsidR="008F2415" w:rsidRPr="001844FB" w:rsidRDefault="00676782" w:rsidP="00676782">
            <w:pPr>
              <w:jc w:val="center"/>
              <w:rPr>
                <w:sz w:val="14"/>
                <w:szCs w:val="14"/>
              </w:rPr>
            </w:pPr>
            <w:r w:rsidRPr="001844FB">
              <w:rPr>
                <w:sz w:val="14"/>
                <w:szCs w:val="14"/>
              </w:rPr>
              <w:t>192485</w:t>
            </w:r>
            <w:r w:rsidR="008F2415" w:rsidRPr="001844FB">
              <w:rPr>
                <w:sz w:val="14"/>
                <w:szCs w:val="14"/>
              </w:rPr>
              <w:t>,</w:t>
            </w:r>
            <w:r w:rsidRPr="001844FB">
              <w:rPr>
                <w:sz w:val="14"/>
                <w:szCs w:val="14"/>
              </w:rPr>
              <w:t>9</w:t>
            </w:r>
          </w:p>
        </w:tc>
        <w:tc>
          <w:tcPr>
            <w:tcW w:w="317" w:type="pct"/>
          </w:tcPr>
          <w:p w:rsidR="008F2415" w:rsidRPr="001844FB" w:rsidRDefault="008F2415" w:rsidP="000E7BD3">
            <w:pPr>
              <w:jc w:val="center"/>
              <w:rPr>
                <w:sz w:val="14"/>
                <w:szCs w:val="14"/>
              </w:rPr>
            </w:pPr>
            <w:r w:rsidRPr="001844FB">
              <w:rPr>
                <w:sz w:val="14"/>
                <w:szCs w:val="14"/>
              </w:rPr>
              <w:t>122500</w:t>
            </w:r>
          </w:p>
        </w:tc>
        <w:tc>
          <w:tcPr>
            <w:tcW w:w="361" w:type="pct"/>
          </w:tcPr>
          <w:p w:rsidR="008F2415" w:rsidRPr="001844FB" w:rsidRDefault="008F2415" w:rsidP="000E7BD3">
            <w:pPr>
              <w:jc w:val="center"/>
              <w:rPr>
                <w:sz w:val="14"/>
                <w:szCs w:val="14"/>
              </w:rPr>
            </w:pPr>
            <w:r w:rsidRPr="001844FB">
              <w:rPr>
                <w:sz w:val="14"/>
                <w:szCs w:val="14"/>
              </w:rPr>
              <w:t>133000</w:t>
            </w:r>
          </w:p>
        </w:tc>
        <w:tc>
          <w:tcPr>
            <w:tcW w:w="316" w:type="pct"/>
          </w:tcPr>
          <w:p w:rsidR="008F2415" w:rsidRPr="001844FB" w:rsidRDefault="00B52657" w:rsidP="000E7BD3">
            <w:pPr>
              <w:jc w:val="center"/>
              <w:rPr>
                <w:sz w:val="14"/>
                <w:szCs w:val="14"/>
              </w:rPr>
            </w:pPr>
            <w:r w:rsidRPr="001844FB">
              <w:rPr>
                <w:sz w:val="14"/>
                <w:szCs w:val="14"/>
              </w:rPr>
              <w:t>133000</w:t>
            </w:r>
          </w:p>
        </w:tc>
        <w:tc>
          <w:tcPr>
            <w:tcW w:w="315" w:type="pct"/>
          </w:tcPr>
          <w:p w:rsidR="008F2415" w:rsidRPr="001844FB" w:rsidRDefault="008F2415" w:rsidP="00F40F2B">
            <w:pPr>
              <w:jc w:val="center"/>
              <w:rPr>
                <w:sz w:val="14"/>
                <w:szCs w:val="14"/>
              </w:rPr>
            </w:pPr>
          </w:p>
        </w:tc>
        <w:tc>
          <w:tcPr>
            <w:tcW w:w="362" w:type="pct"/>
          </w:tcPr>
          <w:p w:rsidR="008F2415" w:rsidRPr="001844FB" w:rsidRDefault="00B52657" w:rsidP="00F40F2B">
            <w:pPr>
              <w:jc w:val="center"/>
              <w:rPr>
                <w:sz w:val="14"/>
                <w:szCs w:val="14"/>
              </w:rPr>
            </w:pPr>
            <w:r w:rsidRPr="001844FB">
              <w:rPr>
                <w:sz w:val="14"/>
                <w:szCs w:val="14"/>
              </w:rPr>
              <w:t>1020</w:t>
            </w:r>
            <w:r w:rsidR="00EB7990" w:rsidRPr="001844FB">
              <w:rPr>
                <w:sz w:val="14"/>
                <w:szCs w:val="14"/>
              </w:rPr>
              <w:t>8</w:t>
            </w:r>
            <w:r w:rsidR="00676782" w:rsidRPr="001844FB">
              <w:rPr>
                <w:sz w:val="14"/>
                <w:szCs w:val="14"/>
              </w:rPr>
              <w:t>46</w:t>
            </w:r>
            <w:r w:rsidR="008F2415" w:rsidRPr="001844FB">
              <w:rPr>
                <w:sz w:val="14"/>
                <w:szCs w:val="14"/>
              </w:rPr>
              <w:t>,</w:t>
            </w:r>
            <w:r w:rsidR="00676782" w:rsidRPr="001844FB">
              <w:rPr>
                <w:sz w:val="14"/>
                <w:szCs w:val="14"/>
              </w:rPr>
              <w:t>4</w:t>
            </w:r>
            <w:r w:rsidR="00F40F2B" w:rsidRPr="001844FB">
              <w:rPr>
                <w:sz w:val="14"/>
                <w:szCs w:val="14"/>
              </w:rPr>
              <w:t>7</w:t>
            </w:r>
          </w:p>
        </w:tc>
      </w:tr>
      <w:tr w:rsidR="008F2415" w:rsidRPr="001844FB" w:rsidTr="00D76031">
        <w:trPr>
          <w:trHeight w:val="365"/>
        </w:trPr>
        <w:tc>
          <w:tcPr>
            <w:tcW w:w="153" w:type="pct"/>
            <w:vMerge/>
          </w:tcPr>
          <w:p w:rsidR="008F2415" w:rsidRPr="001844FB" w:rsidRDefault="008F2415" w:rsidP="003171DF">
            <w:pPr>
              <w:jc w:val="center"/>
              <w:rPr>
                <w:color w:val="000000"/>
                <w:sz w:val="14"/>
                <w:szCs w:val="14"/>
              </w:rPr>
            </w:pPr>
          </w:p>
        </w:tc>
        <w:tc>
          <w:tcPr>
            <w:tcW w:w="355" w:type="pct"/>
            <w:vMerge/>
            <w:tcMar>
              <w:left w:w="28" w:type="dxa"/>
              <w:right w:w="28" w:type="dxa"/>
            </w:tcMar>
          </w:tcPr>
          <w:p w:rsidR="008F2415" w:rsidRPr="001844FB" w:rsidRDefault="008F2415" w:rsidP="003171DF">
            <w:pPr>
              <w:rPr>
                <w:sz w:val="14"/>
                <w:szCs w:val="14"/>
              </w:rPr>
            </w:pPr>
          </w:p>
        </w:tc>
        <w:tc>
          <w:tcPr>
            <w:tcW w:w="354" w:type="pct"/>
            <w:vMerge/>
            <w:tcMar>
              <w:left w:w="28" w:type="dxa"/>
              <w:right w:w="28" w:type="dxa"/>
            </w:tcMar>
          </w:tcPr>
          <w:p w:rsidR="008F2415" w:rsidRPr="001844FB" w:rsidRDefault="008F2415" w:rsidP="003171DF">
            <w:pPr>
              <w:rPr>
                <w:color w:val="000000"/>
                <w:sz w:val="14"/>
                <w:szCs w:val="14"/>
              </w:rPr>
            </w:pPr>
          </w:p>
        </w:tc>
        <w:tc>
          <w:tcPr>
            <w:tcW w:w="226" w:type="pct"/>
          </w:tcPr>
          <w:p w:rsidR="008F2415" w:rsidRPr="001844FB" w:rsidRDefault="008F2415" w:rsidP="003171DF">
            <w:pPr>
              <w:jc w:val="center"/>
              <w:rPr>
                <w:color w:val="000000"/>
                <w:sz w:val="14"/>
                <w:szCs w:val="14"/>
              </w:rPr>
            </w:pPr>
            <w:r w:rsidRPr="001844FB">
              <w:rPr>
                <w:color w:val="000000"/>
                <w:sz w:val="14"/>
                <w:szCs w:val="14"/>
              </w:rPr>
              <w:t>815</w:t>
            </w:r>
          </w:p>
        </w:tc>
        <w:tc>
          <w:tcPr>
            <w:tcW w:w="243" w:type="pct"/>
          </w:tcPr>
          <w:p w:rsidR="008F2415" w:rsidRPr="001844FB" w:rsidRDefault="008F2415" w:rsidP="003171DF">
            <w:pPr>
              <w:jc w:val="center"/>
              <w:rPr>
                <w:color w:val="000000"/>
                <w:sz w:val="14"/>
                <w:szCs w:val="14"/>
              </w:rPr>
            </w:pPr>
            <w:r w:rsidRPr="001844FB">
              <w:rPr>
                <w:color w:val="000000"/>
                <w:sz w:val="14"/>
                <w:szCs w:val="14"/>
              </w:rPr>
              <w:t>0409</w:t>
            </w:r>
          </w:p>
        </w:tc>
        <w:tc>
          <w:tcPr>
            <w:tcW w:w="240" w:type="pct"/>
          </w:tcPr>
          <w:p w:rsidR="008F2415" w:rsidRPr="001844FB" w:rsidRDefault="008F2415" w:rsidP="003171DF">
            <w:pPr>
              <w:jc w:val="center"/>
              <w:rPr>
                <w:color w:val="000000"/>
                <w:sz w:val="14"/>
                <w:szCs w:val="14"/>
              </w:rPr>
            </w:pPr>
            <w:r w:rsidRPr="001844FB">
              <w:rPr>
                <w:color w:val="000000"/>
                <w:sz w:val="14"/>
                <w:szCs w:val="14"/>
              </w:rPr>
              <w:t>13100 18080</w:t>
            </w:r>
          </w:p>
        </w:tc>
        <w:tc>
          <w:tcPr>
            <w:tcW w:w="282" w:type="pct"/>
          </w:tcPr>
          <w:p w:rsidR="008F2415" w:rsidRPr="001844FB" w:rsidRDefault="008F2415" w:rsidP="003171DF">
            <w:pPr>
              <w:pStyle w:val="ConsPlusNormal"/>
              <w:ind w:firstLine="0"/>
              <w:jc w:val="center"/>
              <w:rPr>
                <w:rFonts w:ascii="Times New Roman" w:hAnsi="Times New Roman"/>
                <w:sz w:val="14"/>
                <w:szCs w:val="14"/>
              </w:rPr>
            </w:pPr>
          </w:p>
        </w:tc>
        <w:tc>
          <w:tcPr>
            <w:tcW w:w="163" w:type="pct"/>
          </w:tcPr>
          <w:p w:rsidR="008F2415" w:rsidRPr="001844FB" w:rsidRDefault="008F2415" w:rsidP="003171DF">
            <w:pPr>
              <w:jc w:val="center"/>
              <w:rPr>
                <w:color w:val="000000"/>
                <w:sz w:val="14"/>
                <w:szCs w:val="14"/>
              </w:rPr>
            </w:pPr>
            <w:r w:rsidRPr="001844FB">
              <w:rPr>
                <w:color w:val="000000"/>
                <w:sz w:val="14"/>
                <w:szCs w:val="14"/>
              </w:rPr>
              <w:t>400</w:t>
            </w:r>
          </w:p>
        </w:tc>
        <w:tc>
          <w:tcPr>
            <w:tcW w:w="298" w:type="pct"/>
          </w:tcPr>
          <w:p w:rsidR="008F2415" w:rsidRPr="001844FB" w:rsidRDefault="008F2415" w:rsidP="003171DF">
            <w:pPr>
              <w:pStyle w:val="ConsPlusNormal"/>
              <w:ind w:firstLine="0"/>
              <w:jc w:val="center"/>
              <w:rPr>
                <w:rFonts w:ascii="Times New Roman" w:hAnsi="Times New Roman"/>
                <w:sz w:val="14"/>
                <w:szCs w:val="14"/>
              </w:rPr>
            </w:pPr>
          </w:p>
        </w:tc>
        <w:tc>
          <w:tcPr>
            <w:tcW w:w="340" w:type="pct"/>
          </w:tcPr>
          <w:p w:rsidR="008F2415" w:rsidRPr="001844FB" w:rsidRDefault="008F2415" w:rsidP="003171DF">
            <w:pPr>
              <w:jc w:val="center"/>
              <w:rPr>
                <w:color w:val="000000"/>
                <w:sz w:val="14"/>
                <w:szCs w:val="14"/>
              </w:rPr>
            </w:pPr>
            <w:r w:rsidRPr="001844FB">
              <w:rPr>
                <w:color w:val="000000"/>
                <w:sz w:val="14"/>
                <w:szCs w:val="14"/>
              </w:rPr>
              <w:t>115633,4</w:t>
            </w:r>
          </w:p>
        </w:tc>
        <w:tc>
          <w:tcPr>
            <w:tcW w:w="354" w:type="pct"/>
          </w:tcPr>
          <w:p w:rsidR="008F2415" w:rsidRPr="001844FB" w:rsidRDefault="008F2415" w:rsidP="003171DF">
            <w:pPr>
              <w:jc w:val="center"/>
              <w:rPr>
                <w:color w:val="000000"/>
                <w:sz w:val="14"/>
                <w:szCs w:val="14"/>
              </w:rPr>
            </w:pPr>
          </w:p>
        </w:tc>
        <w:tc>
          <w:tcPr>
            <w:tcW w:w="321" w:type="pct"/>
          </w:tcPr>
          <w:p w:rsidR="008F2415" w:rsidRPr="001844FB" w:rsidRDefault="008F2415" w:rsidP="003171DF">
            <w:pPr>
              <w:jc w:val="center"/>
              <w:rPr>
                <w:color w:val="000000"/>
                <w:sz w:val="14"/>
                <w:szCs w:val="14"/>
              </w:rPr>
            </w:pPr>
          </w:p>
        </w:tc>
        <w:tc>
          <w:tcPr>
            <w:tcW w:w="317" w:type="pct"/>
          </w:tcPr>
          <w:p w:rsidR="008F2415" w:rsidRPr="001844FB" w:rsidRDefault="008F2415" w:rsidP="003171DF">
            <w:pPr>
              <w:jc w:val="center"/>
              <w:rPr>
                <w:color w:val="000000"/>
                <w:sz w:val="14"/>
                <w:szCs w:val="14"/>
              </w:rPr>
            </w:pPr>
          </w:p>
        </w:tc>
        <w:tc>
          <w:tcPr>
            <w:tcW w:w="361" w:type="pct"/>
          </w:tcPr>
          <w:p w:rsidR="008F2415" w:rsidRPr="001844FB" w:rsidRDefault="008F2415" w:rsidP="003171DF">
            <w:pPr>
              <w:jc w:val="center"/>
              <w:rPr>
                <w:color w:val="000000"/>
                <w:sz w:val="14"/>
                <w:szCs w:val="14"/>
              </w:rPr>
            </w:pPr>
          </w:p>
        </w:tc>
        <w:tc>
          <w:tcPr>
            <w:tcW w:w="316" w:type="pct"/>
          </w:tcPr>
          <w:p w:rsidR="008F2415" w:rsidRPr="001844FB" w:rsidRDefault="008F2415" w:rsidP="003171DF">
            <w:pPr>
              <w:jc w:val="center"/>
              <w:rPr>
                <w:color w:val="000000"/>
                <w:sz w:val="14"/>
                <w:szCs w:val="14"/>
              </w:rPr>
            </w:pPr>
          </w:p>
        </w:tc>
        <w:tc>
          <w:tcPr>
            <w:tcW w:w="315" w:type="pct"/>
          </w:tcPr>
          <w:p w:rsidR="008F2415" w:rsidRPr="001844FB" w:rsidRDefault="008F2415" w:rsidP="003171DF">
            <w:pPr>
              <w:jc w:val="center"/>
              <w:rPr>
                <w:color w:val="000000"/>
                <w:sz w:val="14"/>
                <w:szCs w:val="14"/>
              </w:rPr>
            </w:pPr>
          </w:p>
        </w:tc>
        <w:tc>
          <w:tcPr>
            <w:tcW w:w="362" w:type="pct"/>
          </w:tcPr>
          <w:p w:rsidR="008F2415" w:rsidRPr="001844FB" w:rsidRDefault="008F2415" w:rsidP="003171DF">
            <w:pPr>
              <w:jc w:val="center"/>
              <w:rPr>
                <w:color w:val="000000"/>
                <w:sz w:val="14"/>
                <w:szCs w:val="14"/>
              </w:rPr>
            </w:pPr>
            <w:r w:rsidRPr="001844FB">
              <w:rPr>
                <w:color w:val="000000"/>
                <w:sz w:val="14"/>
                <w:szCs w:val="14"/>
              </w:rPr>
              <w:t>115633,4</w:t>
            </w:r>
          </w:p>
        </w:tc>
      </w:tr>
      <w:tr w:rsidR="00676782" w:rsidRPr="001844FB" w:rsidTr="00D76031">
        <w:trPr>
          <w:trHeight w:val="273"/>
        </w:trPr>
        <w:tc>
          <w:tcPr>
            <w:tcW w:w="153" w:type="pct"/>
            <w:vMerge/>
          </w:tcPr>
          <w:p w:rsidR="00676782" w:rsidRPr="001844FB" w:rsidRDefault="00676782" w:rsidP="003171DF">
            <w:pPr>
              <w:jc w:val="center"/>
              <w:rPr>
                <w:color w:val="000000"/>
                <w:sz w:val="14"/>
                <w:szCs w:val="14"/>
              </w:rPr>
            </w:pPr>
          </w:p>
        </w:tc>
        <w:tc>
          <w:tcPr>
            <w:tcW w:w="355" w:type="pct"/>
            <w:vMerge/>
            <w:tcMar>
              <w:left w:w="28" w:type="dxa"/>
              <w:right w:w="28" w:type="dxa"/>
            </w:tcMar>
          </w:tcPr>
          <w:p w:rsidR="00676782" w:rsidRPr="001844FB" w:rsidRDefault="00676782" w:rsidP="003171DF">
            <w:pPr>
              <w:rPr>
                <w:sz w:val="14"/>
                <w:szCs w:val="14"/>
              </w:rPr>
            </w:pPr>
          </w:p>
        </w:tc>
        <w:tc>
          <w:tcPr>
            <w:tcW w:w="354" w:type="pct"/>
            <w:vMerge/>
            <w:tcMar>
              <w:left w:w="28" w:type="dxa"/>
              <w:right w:w="28" w:type="dxa"/>
            </w:tcMar>
          </w:tcPr>
          <w:p w:rsidR="00676782" w:rsidRPr="001844FB" w:rsidRDefault="00676782" w:rsidP="003171DF">
            <w:pPr>
              <w:rPr>
                <w:color w:val="000000"/>
                <w:sz w:val="14"/>
                <w:szCs w:val="14"/>
              </w:rPr>
            </w:pPr>
          </w:p>
        </w:tc>
        <w:tc>
          <w:tcPr>
            <w:tcW w:w="226" w:type="pct"/>
          </w:tcPr>
          <w:p w:rsidR="00676782" w:rsidRPr="001844FB" w:rsidRDefault="00676782" w:rsidP="003171DF">
            <w:pPr>
              <w:jc w:val="center"/>
              <w:rPr>
                <w:color w:val="000000"/>
                <w:sz w:val="14"/>
                <w:szCs w:val="14"/>
              </w:rPr>
            </w:pPr>
            <w:r w:rsidRPr="001844FB">
              <w:rPr>
                <w:color w:val="000000"/>
                <w:sz w:val="14"/>
                <w:szCs w:val="14"/>
              </w:rPr>
              <w:t>815</w:t>
            </w:r>
          </w:p>
        </w:tc>
        <w:tc>
          <w:tcPr>
            <w:tcW w:w="243" w:type="pct"/>
          </w:tcPr>
          <w:p w:rsidR="00676782" w:rsidRPr="001844FB" w:rsidRDefault="00676782" w:rsidP="003171DF">
            <w:pPr>
              <w:jc w:val="center"/>
              <w:rPr>
                <w:color w:val="000000"/>
                <w:sz w:val="14"/>
                <w:szCs w:val="14"/>
              </w:rPr>
            </w:pPr>
            <w:r w:rsidRPr="001844FB">
              <w:rPr>
                <w:color w:val="000000"/>
                <w:sz w:val="14"/>
                <w:szCs w:val="14"/>
              </w:rPr>
              <w:t>0409</w:t>
            </w:r>
          </w:p>
        </w:tc>
        <w:tc>
          <w:tcPr>
            <w:tcW w:w="240" w:type="pct"/>
          </w:tcPr>
          <w:p w:rsidR="00676782" w:rsidRPr="001844FB" w:rsidRDefault="00676782" w:rsidP="003171DF">
            <w:pPr>
              <w:jc w:val="center"/>
              <w:rPr>
                <w:color w:val="000000"/>
                <w:sz w:val="14"/>
                <w:szCs w:val="14"/>
              </w:rPr>
            </w:pPr>
            <w:r w:rsidRPr="001844FB">
              <w:rPr>
                <w:color w:val="000000"/>
                <w:sz w:val="14"/>
                <w:szCs w:val="14"/>
              </w:rPr>
              <w:t>13100 04300</w:t>
            </w:r>
          </w:p>
        </w:tc>
        <w:tc>
          <w:tcPr>
            <w:tcW w:w="282" w:type="pct"/>
          </w:tcPr>
          <w:p w:rsidR="00676782" w:rsidRPr="001844FB" w:rsidRDefault="00676782" w:rsidP="003171DF">
            <w:pPr>
              <w:pStyle w:val="ConsPlusNormal"/>
              <w:ind w:firstLine="0"/>
              <w:jc w:val="center"/>
              <w:rPr>
                <w:rFonts w:ascii="Times New Roman" w:hAnsi="Times New Roman"/>
                <w:sz w:val="14"/>
                <w:szCs w:val="14"/>
                <w:lang w:val="en-US"/>
              </w:rPr>
            </w:pPr>
          </w:p>
        </w:tc>
        <w:tc>
          <w:tcPr>
            <w:tcW w:w="163" w:type="pct"/>
          </w:tcPr>
          <w:p w:rsidR="00676782" w:rsidRPr="001844FB" w:rsidRDefault="00676782" w:rsidP="003171DF">
            <w:pPr>
              <w:jc w:val="center"/>
              <w:rPr>
                <w:color w:val="000000"/>
                <w:sz w:val="14"/>
                <w:szCs w:val="14"/>
              </w:rPr>
            </w:pPr>
            <w:r w:rsidRPr="001844FB">
              <w:rPr>
                <w:color w:val="000000"/>
                <w:sz w:val="14"/>
                <w:szCs w:val="14"/>
              </w:rPr>
              <w:t>200</w:t>
            </w:r>
          </w:p>
        </w:tc>
        <w:tc>
          <w:tcPr>
            <w:tcW w:w="298" w:type="pct"/>
          </w:tcPr>
          <w:p w:rsidR="00676782" w:rsidRPr="001844FB" w:rsidRDefault="00676782" w:rsidP="00883B5E">
            <w:pPr>
              <w:pStyle w:val="ConsPlusNormal"/>
              <w:ind w:firstLine="0"/>
              <w:jc w:val="center"/>
              <w:rPr>
                <w:rFonts w:ascii="Times New Roman" w:hAnsi="Times New Roman"/>
                <w:sz w:val="14"/>
                <w:szCs w:val="14"/>
              </w:rPr>
            </w:pPr>
          </w:p>
        </w:tc>
        <w:tc>
          <w:tcPr>
            <w:tcW w:w="340" w:type="pct"/>
          </w:tcPr>
          <w:p w:rsidR="00676782" w:rsidRPr="001844FB" w:rsidRDefault="00676782" w:rsidP="000E7BD3">
            <w:pPr>
              <w:jc w:val="center"/>
              <w:rPr>
                <w:color w:val="000000"/>
                <w:sz w:val="14"/>
                <w:szCs w:val="14"/>
              </w:rPr>
            </w:pPr>
            <w:r w:rsidRPr="001844FB">
              <w:rPr>
                <w:color w:val="000000"/>
                <w:sz w:val="14"/>
                <w:szCs w:val="14"/>
              </w:rPr>
              <w:t>170440,48</w:t>
            </w:r>
          </w:p>
        </w:tc>
        <w:tc>
          <w:tcPr>
            <w:tcW w:w="354" w:type="pct"/>
          </w:tcPr>
          <w:p w:rsidR="00676782" w:rsidRPr="001844FB" w:rsidRDefault="00676782" w:rsidP="000E7BD3">
            <w:pPr>
              <w:jc w:val="center"/>
              <w:rPr>
                <w:color w:val="000000"/>
                <w:sz w:val="14"/>
                <w:szCs w:val="14"/>
              </w:rPr>
            </w:pPr>
            <w:r w:rsidRPr="001844FB">
              <w:rPr>
                <w:color w:val="000000"/>
                <w:sz w:val="14"/>
                <w:szCs w:val="14"/>
              </w:rPr>
              <w:t>84721,38</w:t>
            </w:r>
          </w:p>
        </w:tc>
        <w:tc>
          <w:tcPr>
            <w:tcW w:w="321" w:type="pct"/>
          </w:tcPr>
          <w:p w:rsidR="00676782" w:rsidRPr="001844FB" w:rsidRDefault="00676782" w:rsidP="00D76031">
            <w:pPr>
              <w:jc w:val="center"/>
              <w:rPr>
                <w:color w:val="000000"/>
                <w:sz w:val="14"/>
                <w:szCs w:val="14"/>
              </w:rPr>
            </w:pPr>
            <w:r w:rsidRPr="001844FB">
              <w:rPr>
                <w:color w:val="000000"/>
                <w:sz w:val="14"/>
                <w:szCs w:val="14"/>
              </w:rPr>
              <w:t>150524,4</w:t>
            </w:r>
          </w:p>
        </w:tc>
        <w:tc>
          <w:tcPr>
            <w:tcW w:w="317" w:type="pct"/>
          </w:tcPr>
          <w:p w:rsidR="00676782" w:rsidRPr="001844FB" w:rsidRDefault="00676782" w:rsidP="00D76031">
            <w:pPr>
              <w:jc w:val="center"/>
              <w:rPr>
                <w:color w:val="000000"/>
                <w:sz w:val="14"/>
                <w:szCs w:val="14"/>
              </w:rPr>
            </w:pPr>
            <w:r w:rsidRPr="001844FB">
              <w:rPr>
                <w:color w:val="000000"/>
                <w:sz w:val="14"/>
                <w:szCs w:val="14"/>
              </w:rPr>
              <w:t>122500</w:t>
            </w:r>
          </w:p>
        </w:tc>
        <w:tc>
          <w:tcPr>
            <w:tcW w:w="361" w:type="pct"/>
          </w:tcPr>
          <w:p w:rsidR="00676782" w:rsidRPr="001844FB" w:rsidRDefault="00676782" w:rsidP="00D76031">
            <w:pPr>
              <w:jc w:val="center"/>
              <w:rPr>
                <w:color w:val="000000"/>
                <w:sz w:val="14"/>
                <w:szCs w:val="14"/>
              </w:rPr>
            </w:pPr>
            <w:r w:rsidRPr="001844FB">
              <w:rPr>
                <w:color w:val="000000"/>
                <w:sz w:val="14"/>
                <w:szCs w:val="14"/>
              </w:rPr>
              <w:t>133000</w:t>
            </w:r>
          </w:p>
        </w:tc>
        <w:tc>
          <w:tcPr>
            <w:tcW w:w="316" w:type="pct"/>
          </w:tcPr>
          <w:p w:rsidR="00676782" w:rsidRPr="001844FB" w:rsidRDefault="00B52657" w:rsidP="00D76031">
            <w:pPr>
              <w:jc w:val="center"/>
              <w:rPr>
                <w:color w:val="000000"/>
                <w:sz w:val="14"/>
                <w:szCs w:val="14"/>
              </w:rPr>
            </w:pPr>
            <w:r w:rsidRPr="001844FB">
              <w:rPr>
                <w:color w:val="000000"/>
                <w:sz w:val="14"/>
                <w:szCs w:val="14"/>
              </w:rPr>
              <w:t>133000</w:t>
            </w:r>
          </w:p>
        </w:tc>
        <w:tc>
          <w:tcPr>
            <w:tcW w:w="315" w:type="pct"/>
          </w:tcPr>
          <w:p w:rsidR="00676782" w:rsidRPr="001844FB" w:rsidRDefault="00676782" w:rsidP="00D76031">
            <w:pPr>
              <w:jc w:val="center"/>
              <w:rPr>
                <w:color w:val="000000"/>
                <w:sz w:val="14"/>
                <w:szCs w:val="14"/>
              </w:rPr>
            </w:pPr>
          </w:p>
        </w:tc>
        <w:tc>
          <w:tcPr>
            <w:tcW w:w="362" w:type="pct"/>
          </w:tcPr>
          <w:p w:rsidR="00676782" w:rsidRPr="001844FB" w:rsidRDefault="00B52657" w:rsidP="00D76031">
            <w:pPr>
              <w:jc w:val="center"/>
              <w:rPr>
                <w:color w:val="000000"/>
                <w:sz w:val="14"/>
                <w:szCs w:val="18"/>
              </w:rPr>
            </w:pPr>
            <w:r w:rsidRPr="001844FB">
              <w:rPr>
                <w:color w:val="000000"/>
                <w:sz w:val="14"/>
                <w:szCs w:val="18"/>
              </w:rPr>
              <w:t>794</w:t>
            </w:r>
            <w:r w:rsidR="00676782" w:rsidRPr="001844FB">
              <w:rPr>
                <w:color w:val="000000"/>
                <w:sz w:val="14"/>
                <w:szCs w:val="18"/>
              </w:rPr>
              <w:t>186,26</w:t>
            </w:r>
          </w:p>
        </w:tc>
      </w:tr>
      <w:tr w:rsidR="00676782" w:rsidRPr="001844FB" w:rsidTr="00D76031">
        <w:trPr>
          <w:trHeight w:val="289"/>
        </w:trPr>
        <w:tc>
          <w:tcPr>
            <w:tcW w:w="153" w:type="pct"/>
            <w:vMerge/>
          </w:tcPr>
          <w:p w:rsidR="00676782" w:rsidRPr="001844FB" w:rsidRDefault="00676782" w:rsidP="003171DF">
            <w:pPr>
              <w:jc w:val="center"/>
              <w:rPr>
                <w:color w:val="000000"/>
                <w:sz w:val="14"/>
                <w:szCs w:val="14"/>
              </w:rPr>
            </w:pPr>
          </w:p>
        </w:tc>
        <w:tc>
          <w:tcPr>
            <w:tcW w:w="355" w:type="pct"/>
            <w:vMerge/>
            <w:tcMar>
              <w:left w:w="28" w:type="dxa"/>
              <w:right w:w="28" w:type="dxa"/>
            </w:tcMar>
          </w:tcPr>
          <w:p w:rsidR="00676782" w:rsidRPr="001844FB" w:rsidRDefault="00676782" w:rsidP="003171DF">
            <w:pPr>
              <w:rPr>
                <w:sz w:val="14"/>
                <w:szCs w:val="14"/>
              </w:rPr>
            </w:pPr>
          </w:p>
        </w:tc>
        <w:tc>
          <w:tcPr>
            <w:tcW w:w="354" w:type="pct"/>
            <w:vMerge/>
            <w:tcMar>
              <w:left w:w="28" w:type="dxa"/>
              <w:right w:w="28" w:type="dxa"/>
            </w:tcMar>
          </w:tcPr>
          <w:p w:rsidR="00676782" w:rsidRPr="001844FB" w:rsidRDefault="00676782" w:rsidP="003171DF">
            <w:pPr>
              <w:rPr>
                <w:color w:val="000000"/>
                <w:sz w:val="14"/>
                <w:szCs w:val="14"/>
              </w:rPr>
            </w:pPr>
          </w:p>
        </w:tc>
        <w:tc>
          <w:tcPr>
            <w:tcW w:w="226" w:type="pct"/>
          </w:tcPr>
          <w:p w:rsidR="00676782" w:rsidRPr="001844FB" w:rsidRDefault="00676782" w:rsidP="003171DF">
            <w:pPr>
              <w:jc w:val="center"/>
              <w:rPr>
                <w:color w:val="000000"/>
                <w:sz w:val="14"/>
                <w:szCs w:val="14"/>
              </w:rPr>
            </w:pPr>
            <w:r w:rsidRPr="001844FB">
              <w:rPr>
                <w:color w:val="000000"/>
                <w:sz w:val="14"/>
                <w:szCs w:val="14"/>
              </w:rPr>
              <w:t>815</w:t>
            </w:r>
          </w:p>
        </w:tc>
        <w:tc>
          <w:tcPr>
            <w:tcW w:w="243" w:type="pct"/>
          </w:tcPr>
          <w:p w:rsidR="00676782" w:rsidRPr="001844FB" w:rsidRDefault="00676782" w:rsidP="003171DF">
            <w:pPr>
              <w:jc w:val="center"/>
              <w:rPr>
                <w:color w:val="000000"/>
                <w:sz w:val="14"/>
                <w:szCs w:val="14"/>
              </w:rPr>
            </w:pPr>
            <w:r w:rsidRPr="001844FB">
              <w:rPr>
                <w:color w:val="000000"/>
                <w:sz w:val="14"/>
                <w:szCs w:val="14"/>
              </w:rPr>
              <w:t>0409</w:t>
            </w:r>
          </w:p>
        </w:tc>
        <w:tc>
          <w:tcPr>
            <w:tcW w:w="240" w:type="pct"/>
          </w:tcPr>
          <w:p w:rsidR="00676782" w:rsidRPr="001844FB" w:rsidRDefault="00676782" w:rsidP="003171DF">
            <w:pPr>
              <w:jc w:val="center"/>
              <w:rPr>
                <w:color w:val="000000"/>
                <w:sz w:val="14"/>
                <w:szCs w:val="14"/>
              </w:rPr>
            </w:pPr>
            <w:r w:rsidRPr="001844FB">
              <w:rPr>
                <w:color w:val="000000"/>
                <w:sz w:val="14"/>
                <w:szCs w:val="14"/>
              </w:rPr>
              <w:t>13100 18990</w:t>
            </w:r>
          </w:p>
        </w:tc>
        <w:tc>
          <w:tcPr>
            <w:tcW w:w="282" w:type="pct"/>
          </w:tcPr>
          <w:p w:rsidR="00676782" w:rsidRPr="001844FB" w:rsidRDefault="00676782" w:rsidP="003171DF">
            <w:pPr>
              <w:pStyle w:val="ConsPlusNormal"/>
              <w:ind w:firstLine="0"/>
              <w:jc w:val="center"/>
              <w:rPr>
                <w:rFonts w:ascii="Times New Roman" w:hAnsi="Times New Roman"/>
                <w:sz w:val="14"/>
                <w:szCs w:val="14"/>
                <w:lang w:val="en-US"/>
              </w:rPr>
            </w:pPr>
          </w:p>
        </w:tc>
        <w:tc>
          <w:tcPr>
            <w:tcW w:w="163" w:type="pct"/>
          </w:tcPr>
          <w:p w:rsidR="00676782" w:rsidRPr="001844FB" w:rsidRDefault="00676782" w:rsidP="003171DF">
            <w:pPr>
              <w:jc w:val="center"/>
              <w:rPr>
                <w:color w:val="000000"/>
                <w:sz w:val="14"/>
                <w:szCs w:val="14"/>
              </w:rPr>
            </w:pPr>
            <w:r w:rsidRPr="001844FB">
              <w:rPr>
                <w:color w:val="000000"/>
                <w:sz w:val="14"/>
                <w:szCs w:val="14"/>
              </w:rPr>
              <w:t>400</w:t>
            </w:r>
          </w:p>
        </w:tc>
        <w:tc>
          <w:tcPr>
            <w:tcW w:w="298" w:type="pct"/>
          </w:tcPr>
          <w:p w:rsidR="00676782" w:rsidRPr="001844FB" w:rsidRDefault="00676782" w:rsidP="00883B5E">
            <w:pPr>
              <w:pStyle w:val="ConsPlusNormal"/>
              <w:ind w:firstLine="0"/>
              <w:jc w:val="center"/>
              <w:rPr>
                <w:rFonts w:ascii="Times New Roman" w:hAnsi="Times New Roman"/>
                <w:sz w:val="14"/>
                <w:szCs w:val="14"/>
              </w:rPr>
            </w:pPr>
          </w:p>
        </w:tc>
        <w:tc>
          <w:tcPr>
            <w:tcW w:w="340" w:type="pct"/>
          </w:tcPr>
          <w:p w:rsidR="00676782" w:rsidRPr="001844FB" w:rsidRDefault="00F40F2B" w:rsidP="000E7BD3">
            <w:pPr>
              <w:jc w:val="center"/>
              <w:rPr>
                <w:color w:val="000000"/>
                <w:sz w:val="14"/>
                <w:szCs w:val="14"/>
              </w:rPr>
            </w:pPr>
            <w:r w:rsidRPr="001844FB">
              <w:rPr>
                <w:color w:val="000000"/>
                <w:sz w:val="14"/>
                <w:szCs w:val="14"/>
              </w:rPr>
              <w:t>22393,83</w:t>
            </w:r>
          </w:p>
        </w:tc>
        <w:tc>
          <w:tcPr>
            <w:tcW w:w="354" w:type="pct"/>
          </w:tcPr>
          <w:p w:rsidR="00676782" w:rsidRPr="001844FB" w:rsidRDefault="00F40F2B" w:rsidP="000E7BD3">
            <w:pPr>
              <w:jc w:val="center"/>
              <w:rPr>
                <w:color w:val="000000"/>
                <w:sz w:val="14"/>
                <w:szCs w:val="14"/>
              </w:rPr>
            </w:pPr>
            <w:r w:rsidRPr="001844FB">
              <w:rPr>
                <w:color w:val="000000"/>
                <w:sz w:val="14"/>
                <w:szCs w:val="14"/>
              </w:rPr>
              <w:t>46671,48</w:t>
            </w:r>
          </w:p>
        </w:tc>
        <w:tc>
          <w:tcPr>
            <w:tcW w:w="321" w:type="pct"/>
          </w:tcPr>
          <w:p w:rsidR="00676782" w:rsidRPr="001844FB" w:rsidRDefault="00676782" w:rsidP="00D76031">
            <w:pPr>
              <w:jc w:val="center"/>
              <w:rPr>
                <w:color w:val="000000"/>
                <w:sz w:val="14"/>
                <w:szCs w:val="14"/>
              </w:rPr>
            </w:pPr>
            <w:r w:rsidRPr="001844FB">
              <w:rPr>
                <w:color w:val="000000"/>
                <w:sz w:val="14"/>
                <w:szCs w:val="14"/>
              </w:rPr>
              <w:t>41961,5</w:t>
            </w:r>
          </w:p>
        </w:tc>
        <w:tc>
          <w:tcPr>
            <w:tcW w:w="317" w:type="pct"/>
          </w:tcPr>
          <w:p w:rsidR="00676782" w:rsidRPr="001844FB" w:rsidRDefault="00676782" w:rsidP="00D76031">
            <w:pPr>
              <w:jc w:val="center"/>
              <w:rPr>
                <w:color w:val="000000"/>
                <w:sz w:val="14"/>
                <w:szCs w:val="14"/>
              </w:rPr>
            </w:pPr>
          </w:p>
        </w:tc>
        <w:tc>
          <w:tcPr>
            <w:tcW w:w="361" w:type="pct"/>
          </w:tcPr>
          <w:p w:rsidR="00676782" w:rsidRPr="001844FB" w:rsidRDefault="00676782" w:rsidP="00D76031">
            <w:pPr>
              <w:jc w:val="center"/>
              <w:rPr>
                <w:color w:val="000000"/>
                <w:sz w:val="14"/>
                <w:szCs w:val="14"/>
              </w:rPr>
            </w:pPr>
          </w:p>
        </w:tc>
        <w:tc>
          <w:tcPr>
            <w:tcW w:w="316" w:type="pct"/>
          </w:tcPr>
          <w:p w:rsidR="00676782" w:rsidRPr="001844FB" w:rsidRDefault="00676782" w:rsidP="00D76031">
            <w:pPr>
              <w:jc w:val="center"/>
              <w:rPr>
                <w:color w:val="000000"/>
                <w:sz w:val="14"/>
                <w:szCs w:val="14"/>
              </w:rPr>
            </w:pPr>
          </w:p>
        </w:tc>
        <w:tc>
          <w:tcPr>
            <w:tcW w:w="315" w:type="pct"/>
          </w:tcPr>
          <w:p w:rsidR="00676782" w:rsidRPr="001844FB" w:rsidRDefault="00676782" w:rsidP="00D76031">
            <w:pPr>
              <w:jc w:val="center"/>
              <w:rPr>
                <w:color w:val="000000"/>
                <w:sz w:val="14"/>
                <w:szCs w:val="14"/>
              </w:rPr>
            </w:pPr>
          </w:p>
        </w:tc>
        <w:tc>
          <w:tcPr>
            <w:tcW w:w="362" w:type="pct"/>
          </w:tcPr>
          <w:p w:rsidR="00676782" w:rsidRPr="001844FB" w:rsidRDefault="00676782" w:rsidP="00F40F2B">
            <w:pPr>
              <w:jc w:val="center"/>
              <w:rPr>
                <w:color w:val="000000"/>
                <w:sz w:val="14"/>
                <w:szCs w:val="18"/>
              </w:rPr>
            </w:pPr>
            <w:r w:rsidRPr="001844FB">
              <w:rPr>
                <w:color w:val="000000"/>
                <w:sz w:val="14"/>
                <w:szCs w:val="18"/>
              </w:rPr>
              <w:t>111026,</w:t>
            </w:r>
            <w:r w:rsidR="00F40F2B" w:rsidRPr="001844FB">
              <w:rPr>
                <w:color w:val="000000"/>
                <w:sz w:val="14"/>
                <w:szCs w:val="18"/>
              </w:rPr>
              <w:t>81</w:t>
            </w:r>
          </w:p>
        </w:tc>
      </w:tr>
      <w:tr w:rsidR="002F0857" w:rsidRPr="001844FB" w:rsidTr="002F0857">
        <w:trPr>
          <w:trHeight w:val="312"/>
        </w:trPr>
        <w:tc>
          <w:tcPr>
            <w:tcW w:w="153" w:type="pct"/>
            <w:vMerge w:val="restart"/>
          </w:tcPr>
          <w:p w:rsidR="002F0857" w:rsidRPr="001844FB" w:rsidRDefault="002F0857" w:rsidP="003171DF">
            <w:pPr>
              <w:jc w:val="center"/>
              <w:rPr>
                <w:color w:val="000000"/>
                <w:sz w:val="14"/>
                <w:szCs w:val="14"/>
              </w:rPr>
            </w:pPr>
            <w:r w:rsidRPr="001844FB">
              <w:rPr>
                <w:color w:val="000000"/>
                <w:sz w:val="14"/>
                <w:szCs w:val="14"/>
              </w:rPr>
              <w:lastRenderedPageBreak/>
              <w:t>2</w:t>
            </w:r>
          </w:p>
        </w:tc>
        <w:tc>
          <w:tcPr>
            <w:tcW w:w="355" w:type="pct"/>
            <w:vMerge w:val="restart"/>
            <w:tcMar>
              <w:left w:w="28" w:type="dxa"/>
              <w:right w:w="28" w:type="dxa"/>
            </w:tcMar>
          </w:tcPr>
          <w:p w:rsidR="002F0857" w:rsidRPr="001844FB" w:rsidRDefault="002F0857" w:rsidP="003171DF">
            <w:pPr>
              <w:rPr>
                <w:color w:val="000000"/>
                <w:sz w:val="14"/>
                <w:szCs w:val="14"/>
              </w:rPr>
            </w:pPr>
            <w:r w:rsidRPr="001844FB">
              <w:rPr>
                <w:color w:val="000000"/>
                <w:sz w:val="14"/>
                <w:szCs w:val="14"/>
              </w:rPr>
              <w:t>Отдельное мер</w:t>
            </w:r>
            <w:r w:rsidRPr="001844FB">
              <w:rPr>
                <w:color w:val="000000"/>
                <w:sz w:val="14"/>
                <w:szCs w:val="14"/>
              </w:rPr>
              <w:t>о</w:t>
            </w:r>
            <w:r w:rsidRPr="001844FB">
              <w:rPr>
                <w:color w:val="000000"/>
                <w:sz w:val="14"/>
                <w:szCs w:val="14"/>
              </w:rPr>
              <w:t>приятие «Разв</w:t>
            </w:r>
            <w:r w:rsidRPr="001844FB">
              <w:rPr>
                <w:color w:val="000000"/>
                <w:sz w:val="14"/>
                <w:szCs w:val="14"/>
              </w:rPr>
              <w:t>и</w:t>
            </w:r>
            <w:r w:rsidRPr="001844FB">
              <w:rPr>
                <w:color w:val="000000"/>
                <w:sz w:val="14"/>
                <w:szCs w:val="14"/>
              </w:rPr>
              <w:t>тие дорожного хозяйства Киро</w:t>
            </w:r>
            <w:r w:rsidRPr="001844FB">
              <w:rPr>
                <w:color w:val="000000"/>
                <w:sz w:val="14"/>
                <w:szCs w:val="14"/>
              </w:rPr>
              <w:t>в</w:t>
            </w:r>
            <w:r w:rsidRPr="001844FB">
              <w:rPr>
                <w:color w:val="000000"/>
                <w:sz w:val="14"/>
                <w:szCs w:val="14"/>
              </w:rPr>
              <w:t>ской области»</w:t>
            </w:r>
          </w:p>
        </w:tc>
        <w:tc>
          <w:tcPr>
            <w:tcW w:w="354" w:type="pct"/>
            <w:vMerge w:val="restart"/>
            <w:tcMar>
              <w:left w:w="28" w:type="dxa"/>
              <w:right w:w="28" w:type="dxa"/>
            </w:tcMar>
          </w:tcPr>
          <w:p w:rsidR="002F0857" w:rsidRPr="001844FB" w:rsidRDefault="002F0857" w:rsidP="003171DF">
            <w:pPr>
              <w:rPr>
                <w:color w:val="000000"/>
                <w:sz w:val="14"/>
                <w:szCs w:val="14"/>
              </w:rPr>
            </w:pPr>
            <w:r w:rsidRPr="001844FB">
              <w:rPr>
                <w:color w:val="000000"/>
                <w:sz w:val="14"/>
                <w:szCs w:val="14"/>
              </w:rPr>
              <w:t>министерство транспорта Кировской обл</w:t>
            </w:r>
            <w:r w:rsidRPr="001844FB">
              <w:rPr>
                <w:color w:val="000000"/>
                <w:sz w:val="14"/>
                <w:szCs w:val="14"/>
              </w:rPr>
              <w:t>а</w:t>
            </w:r>
            <w:r w:rsidRPr="001844FB">
              <w:rPr>
                <w:color w:val="000000"/>
                <w:sz w:val="14"/>
                <w:szCs w:val="14"/>
              </w:rPr>
              <w:t>сти, Кировское областное гос</w:t>
            </w:r>
            <w:r w:rsidRPr="001844FB">
              <w:rPr>
                <w:color w:val="000000"/>
                <w:sz w:val="14"/>
                <w:szCs w:val="14"/>
              </w:rPr>
              <w:t>у</w:t>
            </w:r>
            <w:r w:rsidRPr="001844FB">
              <w:rPr>
                <w:color w:val="000000"/>
                <w:sz w:val="14"/>
                <w:szCs w:val="14"/>
              </w:rPr>
              <w:t>дарственное казенное учр</w:t>
            </w:r>
            <w:r w:rsidRPr="001844FB">
              <w:rPr>
                <w:color w:val="000000"/>
                <w:sz w:val="14"/>
                <w:szCs w:val="14"/>
              </w:rPr>
              <w:t>е</w:t>
            </w:r>
            <w:r w:rsidRPr="001844FB">
              <w:rPr>
                <w:color w:val="000000"/>
                <w:sz w:val="14"/>
                <w:szCs w:val="14"/>
              </w:rPr>
              <w:t>ждение «Доро</w:t>
            </w:r>
            <w:r w:rsidRPr="001844FB">
              <w:rPr>
                <w:color w:val="000000"/>
                <w:sz w:val="14"/>
                <w:szCs w:val="14"/>
              </w:rPr>
              <w:t>ж</w:t>
            </w:r>
            <w:r w:rsidRPr="001844FB">
              <w:rPr>
                <w:color w:val="000000"/>
                <w:sz w:val="14"/>
                <w:szCs w:val="14"/>
              </w:rPr>
              <w:t>ный комитет Кировской обл</w:t>
            </w:r>
            <w:r w:rsidRPr="001844FB">
              <w:rPr>
                <w:color w:val="000000"/>
                <w:sz w:val="14"/>
                <w:szCs w:val="14"/>
              </w:rPr>
              <w:t>а</w:t>
            </w:r>
            <w:r w:rsidRPr="001844FB">
              <w:rPr>
                <w:color w:val="000000"/>
                <w:sz w:val="14"/>
                <w:szCs w:val="14"/>
              </w:rPr>
              <w:t>сти»</w:t>
            </w:r>
          </w:p>
        </w:tc>
        <w:tc>
          <w:tcPr>
            <w:tcW w:w="226" w:type="pct"/>
          </w:tcPr>
          <w:p w:rsidR="002F0857" w:rsidRPr="001844FB" w:rsidRDefault="002F0857" w:rsidP="008E4CC9">
            <w:pPr>
              <w:jc w:val="center"/>
              <w:rPr>
                <w:color w:val="000000"/>
                <w:sz w:val="14"/>
                <w:szCs w:val="14"/>
              </w:rPr>
            </w:pPr>
          </w:p>
        </w:tc>
        <w:tc>
          <w:tcPr>
            <w:tcW w:w="243" w:type="pct"/>
          </w:tcPr>
          <w:p w:rsidR="002F0857" w:rsidRPr="001844FB" w:rsidRDefault="002F0857" w:rsidP="008E4CC9">
            <w:pPr>
              <w:jc w:val="center"/>
              <w:rPr>
                <w:color w:val="000000"/>
                <w:sz w:val="14"/>
                <w:szCs w:val="14"/>
              </w:rPr>
            </w:pPr>
            <w:r w:rsidRPr="001844FB">
              <w:rPr>
                <w:color w:val="000000"/>
                <w:sz w:val="14"/>
                <w:szCs w:val="14"/>
              </w:rPr>
              <w:t>0000</w:t>
            </w:r>
          </w:p>
        </w:tc>
        <w:tc>
          <w:tcPr>
            <w:tcW w:w="240" w:type="pct"/>
          </w:tcPr>
          <w:p w:rsidR="002F0857" w:rsidRPr="001844FB" w:rsidRDefault="002F0857" w:rsidP="008E4CC9">
            <w:pPr>
              <w:jc w:val="center"/>
              <w:rPr>
                <w:color w:val="000000"/>
                <w:sz w:val="14"/>
                <w:szCs w:val="14"/>
              </w:rPr>
            </w:pPr>
            <w:r w:rsidRPr="001844FB">
              <w:rPr>
                <w:color w:val="000000"/>
                <w:sz w:val="14"/>
                <w:szCs w:val="14"/>
              </w:rPr>
              <w:t>00000 00000</w:t>
            </w:r>
          </w:p>
        </w:tc>
        <w:tc>
          <w:tcPr>
            <w:tcW w:w="282" w:type="pct"/>
          </w:tcPr>
          <w:p w:rsidR="002F0857" w:rsidRPr="001844FB" w:rsidRDefault="002F0857" w:rsidP="008E4CC9">
            <w:pPr>
              <w:pStyle w:val="ConsPlusNormal"/>
              <w:ind w:firstLine="0"/>
              <w:jc w:val="center"/>
              <w:rPr>
                <w:rFonts w:ascii="Times New Roman" w:hAnsi="Times New Roman"/>
                <w:sz w:val="14"/>
                <w:szCs w:val="14"/>
              </w:rPr>
            </w:pPr>
            <w:r w:rsidRPr="001844FB">
              <w:rPr>
                <w:rFonts w:ascii="Times New Roman" w:hAnsi="Times New Roman"/>
                <w:sz w:val="14"/>
                <w:szCs w:val="14"/>
              </w:rPr>
              <w:t>0000000</w:t>
            </w:r>
          </w:p>
        </w:tc>
        <w:tc>
          <w:tcPr>
            <w:tcW w:w="163" w:type="pct"/>
          </w:tcPr>
          <w:p w:rsidR="002F0857" w:rsidRPr="001844FB" w:rsidRDefault="002F0857" w:rsidP="008E4CC9">
            <w:pPr>
              <w:jc w:val="center"/>
              <w:rPr>
                <w:color w:val="000000"/>
                <w:sz w:val="14"/>
                <w:szCs w:val="14"/>
              </w:rPr>
            </w:pPr>
            <w:r w:rsidRPr="001844FB">
              <w:rPr>
                <w:color w:val="000000"/>
                <w:sz w:val="14"/>
                <w:szCs w:val="14"/>
              </w:rPr>
              <w:t>000</w:t>
            </w:r>
          </w:p>
        </w:tc>
        <w:tc>
          <w:tcPr>
            <w:tcW w:w="298" w:type="pct"/>
          </w:tcPr>
          <w:p w:rsidR="002F0857" w:rsidRPr="001844FB" w:rsidRDefault="002F0857" w:rsidP="002F0857">
            <w:pPr>
              <w:jc w:val="center"/>
              <w:rPr>
                <w:sz w:val="14"/>
                <w:szCs w:val="14"/>
              </w:rPr>
            </w:pPr>
            <w:r w:rsidRPr="001844FB">
              <w:rPr>
                <w:sz w:val="14"/>
                <w:szCs w:val="14"/>
              </w:rPr>
              <w:t>3734057,76</w:t>
            </w:r>
          </w:p>
        </w:tc>
        <w:tc>
          <w:tcPr>
            <w:tcW w:w="340" w:type="pct"/>
          </w:tcPr>
          <w:p w:rsidR="002F0857" w:rsidRPr="001844FB" w:rsidRDefault="002F0857" w:rsidP="002F0857">
            <w:pPr>
              <w:jc w:val="center"/>
              <w:rPr>
                <w:sz w:val="14"/>
                <w:szCs w:val="14"/>
              </w:rPr>
            </w:pPr>
            <w:r w:rsidRPr="001844FB">
              <w:rPr>
                <w:sz w:val="14"/>
                <w:szCs w:val="14"/>
              </w:rPr>
              <w:t>3753009,70</w:t>
            </w:r>
          </w:p>
        </w:tc>
        <w:tc>
          <w:tcPr>
            <w:tcW w:w="354" w:type="pct"/>
          </w:tcPr>
          <w:p w:rsidR="002F0857" w:rsidRPr="001844FB" w:rsidRDefault="002F0857" w:rsidP="002F0857">
            <w:pPr>
              <w:jc w:val="center"/>
              <w:rPr>
                <w:sz w:val="14"/>
                <w:szCs w:val="14"/>
              </w:rPr>
            </w:pPr>
            <w:r w:rsidRPr="001844FB">
              <w:rPr>
                <w:sz w:val="14"/>
                <w:szCs w:val="14"/>
              </w:rPr>
              <w:t>3696427,39</w:t>
            </w:r>
          </w:p>
        </w:tc>
        <w:tc>
          <w:tcPr>
            <w:tcW w:w="321" w:type="pct"/>
          </w:tcPr>
          <w:p w:rsidR="002F0857" w:rsidRPr="001844FB" w:rsidRDefault="002F0857" w:rsidP="002F0857">
            <w:pPr>
              <w:jc w:val="center"/>
              <w:rPr>
                <w:sz w:val="14"/>
                <w:szCs w:val="14"/>
              </w:rPr>
            </w:pPr>
            <w:r w:rsidRPr="001844FB">
              <w:rPr>
                <w:sz w:val="14"/>
                <w:szCs w:val="14"/>
              </w:rPr>
              <w:t>4196213,41</w:t>
            </w:r>
          </w:p>
        </w:tc>
        <w:tc>
          <w:tcPr>
            <w:tcW w:w="317" w:type="pct"/>
          </w:tcPr>
          <w:p w:rsidR="002F0857" w:rsidRPr="001844FB" w:rsidRDefault="002F0857" w:rsidP="002F0857">
            <w:pPr>
              <w:jc w:val="center"/>
              <w:rPr>
                <w:sz w:val="14"/>
                <w:szCs w:val="14"/>
              </w:rPr>
            </w:pPr>
            <w:r w:rsidRPr="001844FB">
              <w:rPr>
                <w:sz w:val="14"/>
                <w:szCs w:val="14"/>
              </w:rPr>
              <w:t>8404006,88</w:t>
            </w:r>
          </w:p>
        </w:tc>
        <w:tc>
          <w:tcPr>
            <w:tcW w:w="361" w:type="pct"/>
          </w:tcPr>
          <w:p w:rsidR="002F0857" w:rsidRPr="001844FB" w:rsidRDefault="002F0857" w:rsidP="002F0857">
            <w:pPr>
              <w:jc w:val="center"/>
              <w:rPr>
                <w:sz w:val="14"/>
                <w:szCs w:val="14"/>
              </w:rPr>
            </w:pPr>
            <w:r w:rsidRPr="001844FB">
              <w:rPr>
                <w:sz w:val="14"/>
                <w:szCs w:val="14"/>
              </w:rPr>
              <w:t>8398729,80</w:t>
            </w:r>
          </w:p>
        </w:tc>
        <w:tc>
          <w:tcPr>
            <w:tcW w:w="316" w:type="pct"/>
          </w:tcPr>
          <w:p w:rsidR="002F0857" w:rsidRPr="001844FB" w:rsidRDefault="002F0857" w:rsidP="002F0857">
            <w:pPr>
              <w:jc w:val="center"/>
              <w:rPr>
                <w:sz w:val="14"/>
                <w:szCs w:val="14"/>
              </w:rPr>
            </w:pPr>
            <w:r w:rsidRPr="001844FB">
              <w:rPr>
                <w:sz w:val="14"/>
                <w:szCs w:val="14"/>
              </w:rPr>
              <w:t>12736992,30</w:t>
            </w:r>
          </w:p>
        </w:tc>
        <w:tc>
          <w:tcPr>
            <w:tcW w:w="315" w:type="pct"/>
          </w:tcPr>
          <w:p w:rsidR="002F0857" w:rsidRPr="001844FB" w:rsidRDefault="002F0857" w:rsidP="002F0857">
            <w:pPr>
              <w:jc w:val="center"/>
              <w:rPr>
                <w:sz w:val="14"/>
                <w:szCs w:val="14"/>
              </w:rPr>
            </w:pPr>
            <w:r w:rsidRPr="001844FB">
              <w:rPr>
                <w:sz w:val="14"/>
                <w:szCs w:val="14"/>
              </w:rPr>
              <w:t>4736881,17</w:t>
            </w:r>
          </w:p>
        </w:tc>
        <w:tc>
          <w:tcPr>
            <w:tcW w:w="362" w:type="pct"/>
          </w:tcPr>
          <w:p w:rsidR="002F0857" w:rsidRPr="001844FB" w:rsidRDefault="002F0857" w:rsidP="002F0857">
            <w:pPr>
              <w:jc w:val="center"/>
              <w:rPr>
                <w:sz w:val="14"/>
                <w:szCs w:val="14"/>
              </w:rPr>
            </w:pPr>
            <w:r w:rsidRPr="001844FB">
              <w:rPr>
                <w:sz w:val="14"/>
                <w:szCs w:val="14"/>
              </w:rPr>
              <w:t>49656318,41</w:t>
            </w:r>
          </w:p>
        </w:tc>
      </w:tr>
      <w:tr w:rsidR="002F0857" w:rsidRPr="001844FB" w:rsidTr="002F0857">
        <w:trPr>
          <w:trHeight w:val="276"/>
        </w:trPr>
        <w:tc>
          <w:tcPr>
            <w:tcW w:w="153" w:type="pct"/>
            <w:vMerge/>
            <w:vAlign w:val="center"/>
          </w:tcPr>
          <w:p w:rsidR="002F0857" w:rsidRPr="001844FB" w:rsidRDefault="002F0857" w:rsidP="003171DF">
            <w:pPr>
              <w:rPr>
                <w:color w:val="000000"/>
                <w:sz w:val="14"/>
                <w:szCs w:val="14"/>
              </w:rPr>
            </w:pPr>
          </w:p>
        </w:tc>
        <w:tc>
          <w:tcPr>
            <w:tcW w:w="355" w:type="pct"/>
            <w:vMerge/>
            <w:tcMar>
              <w:left w:w="28" w:type="dxa"/>
              <w:right w:w="28" w:type="dxa"/>
            </w:tcMar>
            <w:vAlign w:val="center"/>
          </w:tcPr>
          <w:p w:rsidR="002F0857" w:rsidRPr="001844FB" w:rsidRDefault="002F0857" w:rsidP="003171DF">
            <w:pPr>
              <w:rPr>
                <w:color w:val="000000"/>
                <w:sz w:val="14"/>
                <w:szCs w:val="14"/>
              </w:rPr>
            </w:pPr>
          </w:p>
        </w:tc>
        <w:tc>
          <w:tcPr>
            <w:tcW w:w="354" w:type="pct"/>
            <w:vMerge/>
            <w:tcMar>
              <w:left w:w="28" w:type="dxa"/>
              <w:right w:w="28" w:type="dxa"/>
            </w:tcMar>
            <w:vAlign w:val="center"/>
          </w:tcPr>
          <w:p w:rsidR="002F0857" w:rsidRPr="001844FB" w:rsidRDefault="002F0857" w:rsidP="003171DF">
            <w:pPr>
              <w:rPr>
                <w:color w:val="000000"/>
                <w:sz w:val="14"/>
                <w:szCs w:val="14"/>
              </w:rPr>
            </w:pPr>
          </w:p>
        </w:tc>
        <w:tc>
          <w:tcPr>
            <w:tcW w:w="226" w:type="pct"/>
          </w:tcPr>
          <w:p w:rsidR="002F0857" w:rsidRPr="001844FB" w:rsidRDefault="002F0857" w:rsidP="008E4CC9">
            <w:pPr>
              <w:jc w:val="center"/>
              <w:rPr>
                <w:color w:val="000000"/>
                <w:sz w:val="14"/>
                <w:szCs w:val="14"/>
              </w:rPr>
            </w:pPr>
            <w:r w:rsidRPr="001844FB">
              <w:rPr>
                <w:color w:val="000000"/>
                <w:sz w:val="14"/>
                <w:szCs w:val="14"/>
              </w:rPr>
              <w:t>815</w:t>
            </w:r>
          </w:p>
        </w:tc>
        <w:tc>
          <w:tcPr>
            <w:tcW w:w="243" w:type="pct"/>
          </w:tcPr>
          <w:p w:rsidR="002F0857" w:rsidRPr="001844FB" w:rsidRDefault="002F0857" w:rsidP="008E4CC9">
            <w:pPr>
              <w:jc w:val="center"/>
              <w:rPr>
                <w:color w:val="000000"/>
                <w:sz w:val="14"/>
                <w:szCs w:val="14"/>
              </w:rPr>
            </w:pPr>
            <w:r w:rsidRPr="001844FB">
              <w:rPr>
                <w:color w:val="000000"/>
                <w:sz w:val="14"/>
                <w:szCs w:val="14"/>
              </w:rPr>
              <w:t>0409</w:t>
            </w:r>
          </w:p>
        </w:tc>
        <w:tc>
          <w:tcPr>
            <w:tcW w:w="240" w:type="pct"/>
          </w:tcPr>
          <w:p w:rsidR="002F0857" w:rsidRPr="001844FB" w:rsidRDefault="002F0857" w:rsidP="008E4CC9">
            <w:pPr>
              <w:jc w:val="center"/>
              <w:rPr>
                <w:color w:val="000000"/>
                <w:sz w:val="14"/>
                <w:szCs w:val="14"/>
              </w:rPr>
            </w:pPr>
            <w:r w:rsidRPr="001844FB">
              <w:rPr>
                <w:color w:val="000000"/>
                <w:sz w:val="14"/>
                <w:szCs w:val="14"/>
              </w:rPr>
              <w:t>13Я00 54200</w:t>
            </w:r>
          </w:p>
        </w:tc>
        <w:tc>
          <w:tcPr>
            <w:tcW w:w="282" w:type="pct"/>
          </w:tcPr>
          <w:p w:rsidR="002F0857" w:rsidRPr="001844FB" w:rsidRDefault="002F0857" w:rsidP="008E4CC9">
            <w:pPr>
              <w:pStyle w:val="ConsPlusNormal"/>
              <w:ind w:firstLine="0"/>
              <w:jc w:val="center"/>
              <w:rPr>
                <w:rFonts w:ascii="Times New Roman" w:hAnsi="Times New Roman"/>
                <w:sz w:val="14"/>
                <w:szCs w:val="14"/>
              </w:rPr>
            </w:pPr>
            <w:r w:rsidRPr="001844FB">
              <w:rPr>
                <w:rFonts w:ascii="Times New Roman" w:hAnsi="Times New Roman"/>
                <w:sz w:val="14"/>
                <w:szCs w:val="14"/>
              </w:rPr>
              <w:t>1305420</w:t>
            </w:r>
          </w:p>
        </w:tc>
        <w:tc>
          <w:tcPr>
            <w:tcW w:w="163" w:type="pct"/>
          </w:tcPr>
          <w:p w:rsidR="002F0857" w:rsidRPr="001844FB" w:rsidRDefault="002F0857" w:rsidP="008E4CC9">
            <w:pPr>
              <w:jc w:val="center"/>
              <w:rPr>
                <w:color w:val="000000"/>
                <w:sz w:val="14"/>
                <w:szCs w:val="14"/>
              </w:rPr>
            </w:pPr>
            <w:r w:rsidRPr="001844FB">
              <w:rPr>
                <w:color w:val="000000"/>
                <w:sz w:val="14"/>
                <w:szCs w:val="14"/>
              </w:rPr>
              <w:t>500</w:t>
            </w:r>
          </w:p>
        </w:tc>
        <w:tc>
          <w:tcPr>
            <w:tcW w:w="298" w:type="pct"/>
          </w:tcPr>
          <w:p w:rsidR="002F0857" w:rsidRPr="001844FB" w:rsidRDefault="002F0857" w:rsidP="008E4CC9">
            <w:pPr>
              <w:pStyle w:val="ConsPlusNormal"/>
              <w:ind w:firstLine="0"/>
              <w:jc w:val="center"/>
              <w:rPr>
                <w:rFonts w:ascii="Times New Roman" w:hAnsi="Times New Roman"/>
                <w:sz w:val="14"/>
                <w:szCs w:val="14"/>
              </w:rPr>
            </w:pPr>
            <w:r w:rsidRPr="001844FB">
              <w:rPr>
                <w:rFonts w:ascii="Times New Roman" w:hAnsi="Times New Roman"/>
                <w:sz w:val="14"/>
                <w:szCs w:val="14"/>
              </w:rPr>
              <w:t>508942,8</w:t>
            </w:r>
          </w:p>
        </w:tc>
        <w:tc>
          <w:tcPr>
            <w:tcW w:w="340" w:type="pct"/>
          </w:tcPr>
          <w:p w:rsidR="002F0857" w:rsidRPr="001844FB" w:rsidRDefault="002F0857" w:rsidP="008E4CC9">
            <w:pPr>
              <w:jc w:val="center"/>
              <w:rPr>
                <w:color w:val="000000"/>
                <w:sz w:val="14"/>
                <w:szCs w:val="14"/>
              </w:rPr>
            </w:pPr>
            <w:r w:rsidRPr="001844FB">
              <w:rPr>
                <w:color w:val="000000"/>
                <w:sz w:val="14"/>
                <w:szCs w:val="14"/>
              </w:rPr>
              <w:t>356700,0</w:t>
            </w:r>
          </w:p>
        </w:tc>
        <w:tc>
          <w:tcPr>
            <w:tcW w:w="354" w:type="pct"/>
          </w:tcPr>
          <w:p w:rsidR="002F0857" w:rsidRPr="001844FB" w:rsidRDefault="002F0857" w:rsidP="008E4CC9">
            <w:pPr>
              <w:jc w:val="center"/>
              <w:rPr>
                <w:color w:val="000000"/>
                <w:sz w:val="14"/>
                <w:szCs w:val="14"/>
              </w:rPr>
            </w:pPr>
            <w:r w:rsidRPr="001844FB">
              <w:rPr>
                <w:color w:val="000000"/>
                <w:sz w:val="14"/>
                <w:szCs w:val="14"/>
              </w:rPr>
              <w:t>684000</w:t>
            </w:r>
          </w:p>
        </w:tc>
        <w:tc>
          <w:tcPr>
            <w:tcW w:w="321" w:type="pct"/>
          </w:tcPr>
          <w:p w:rsidR="002F0857" w:rsidRPr="001844FB" w:rsidRDefault="002F0857" w:rsidP="00F615CE">
            <w:pPr>
              <w:jc w:val="center"/>
              <w:rPr>
                <w:color w:val="000000"/>
                <w:sz w:val="14"/>
                <w:szCs w:val="14"/>
              </w:rPr>
            </w:pPr>
          </w:p>
        </w:tc>
        <w:tc>
          <w:tcPr>
            <w:tcW w:w="317" w:type="pct"/>
          </w:tcPr>
          <w:p w:rsidR="002F0857" w:rsidRPr="001844FB" w:rsidRDefault="002F0857" w:rsidP="00F615CE">
            <w:pPr>
              <w:jc w:val="center"/>
              <w:rPr>
                <w:color w:val="000000"/>
                <w:sz w:val="14"/>
                <w:szCs w:val="14"/>
              </w:rPr>
            </w:pPr>
            <w:r w:rsidRPr="001844FB">
              <w:rPr>
                <w:color w:val="000000"/>
                <w:sz w:val="14"/>
                <w:szCs w:val="14"/>
              </w:rPr>
              <w:t>488161,28</w:t>
            </w:r>
          </w:p>
        </w:tc>
        <w:tc>
          <w:tcPr>
            <w:tcW w:w="361" w:type="pct"/>
          </w:tcPr>
          <w:p w:rsidR="002F0857" w:rsidRPr="001844FB" w:rsidRDefault="002F0857" w:rsidP="00F615CE">
            <w:pPr>
              <w:jc w:val="center"/>
              <w:rPr>
                <w:color w:val="000000"/>
                <w:sz w:val="14"/>
                <w:szCs w:val="14"/>
              </w:rPr>
            </w:pPr>
          </w:p>
        </w:tc>
        <w:tc>
          <w:tcPr>
            <w:tcW w:w="316" w:type="pct"/>
          </w:tcPr>
          <w:p w:rsidR="002F0857" w:rsidRPr="001844FB" w:rsidRDefault="002F0857" w:rsidP="00F615CE">
            <w:pPr>
              <w:jc w:val="center"/>
              <w:rPr>
                <w:color w:val="000000"/>
                <w:sz w:val="14"/>
                <w:szCs w:val="14"/>
              </w:rPr>
            </w:pPr>
          </w:p>
        </w:tc>
        <w:tc>
          <w:tcPr>
            <w:tcW w:w="315" w:type="pct"/>
          </w:tcPr>
          <w:p w:rsidR="002F0857" w:rsidRPr="001844FB" w:rsidRDefault="002F0857" w:rsidP="00F615CE">
            <w:pPr>
              <w:jc w:val="center"/>
              <w:rPr>
                <w:color w:val="000000"/>
                <w:sz w:val="14"/>
                <w:szCs w:val="14"/>
              </w:rPr>
            </w:pPr>
          </w:p>
        </w:tc>
        <w:tc>
          <w:tcPr>
            <w:tcW w:w="362" w:type="pct"/>
          </w:tcPr>
          <w:p w:rsidR="002F0857" w:rsidRPr="001844FB" w:rsidRDefault="002F0857" w:rsidP="002F0857">
            <w:pPr>
              <w:jc w:val="center"/>
              <w:rPr>
                <w:sz w:val="14"/>
                <w:szCs w:val="14"/>
              </w:rPr>
            </w:pPr>
            <w:r w:rsidRPr="001844FB">
              <w:rPr>
                <w:sz w:val="14"/>
                <w:szCs w:val="14"/>
              </w:rPr>
              <w:t>2037804,08</w:t>
            </w:r>
          </w:p>
        </w:tc>
      </w:tr>
      <w:tr w:rsidR="002F0857" w:rsidRPr="001844FB" w:rsidTr="002F0857">
        <w:trPr>
          <w:trHeight w:val="276"/>
        </w:trPr>
        <w:tc>
          <w:tcPr>
            <w:tcW w:w="153" w:type="pct"/>
            <w:vMerge/>
            <w:vAlign w:val="center"/>
          </w:tcPr>
          <w:p w:rsidR="002F0857" w:rsidRPr="001844FB" w:rsidRDefault="002F0857" w:rsidP="003171DF">
            <w:pPr>
              <w:rPr>
                <w:color w:val="000000"/>
                <w:sz w:val="14"/>
                <w:szCs w:val="14"/>
              </w:rPr>
            </w:pPr>
          </w:p>
        </w:tc>
        <w:tc>
          <w:tcPr>
            <w:tcW w:w="355" w:type="pct"/>
            <w:vMerge/>
            <w:tcMar>
              <w:left w:w="28" w:type="dxa"/>
              <w:right w:w="28" w:type="dxa"/>
            </w:tcMar>
            <w:vAlign w:val="center"/>
          </w:tcPr>
          <w:p w:rsidR="002F0857" w:rsidRPr="001844FB" w:rsidRDefault="002F0857" w:rsidP="003171DF">
            <w:pPr>
              <w:rPr>
                <w:color w:val="000000"/>
                <w:sz w:val="14"/>
                <w:szCs w:val="14"/>
              </w:rPr>
            </w:pPr>
          </w:p>
        </w:tc>
        <w:tc>
          <w:tcPr>
            <w:tcW w:w="354" w:type="pct"/>
            <w:vMerge/>
            <w:tcMar>
              <w:left w:w="28" w:type="dxa"/>
              <w:right w:w="28" w:type="dxa"/>
            </w:tcMar>
            <w:vAlign w:val="center"/>
          </w:tcPr>
          <w:p w:rsidR="002F0857" w:rsidRPr="001844FB" w:rsidRDefault="002F0857" w:rsidP="003171DF">
            <w:pPr>
              <w:rPr>
                <w:color w:val="000000"/>
                <w:sz w:val="14"/>
                <w:szCs w:val="14"/>
              </w:rPr>
            </w:pPr>
          </w:p>
        </w:tc>
        <w:tc>
          <w:tcPr>
            <w:tcW w:w="226" w:type="pct"/>
          </w:tcPr>
          <w:p w:rsidR="002F0857" w:rsidRPr="001844FB" w:rsidRDefault="002F0857" w:rsidP="00D76031">
            <w:pPr>
              <w:jc w:val="center"/>
              <w:rPr>
                <w:color w:val="000000"/>
                <w:sz w:val="14"/>
                <w:szCs w:val="14"/>
              </w:rPr>
            </w:pPr>
            <w:r w:rsidRPr="001844FB">
              <w:rPr>
                <w:color w:val="000000"/>
                <w:sz w:val="14"/>
                <w:szCs w:val="14"/>
              </w:rPr>
              <w:t>815</w:t>
            </w:r>
          </w:p>
        </w:tc>
        <w:tc>
          <w:tcPr>
            <w:tcW w:w="243" w:type="pct"/>
          </w:tcPr>
          <w:p w:rsidR="002F0857" w:rsidRPr="001844FB" w:rsidRDefault="002F0857" w:rsidP="00D76031">
            <w:pPr>
              <w:jc w:val="center"/>
              <w:rPr>
                <w:color w:val="000000"/>
                <w:sz w:val="14"/>
                <w:szCs w:val="14"/>
              </w:rPr>
            </w:pPr>
            <w:r w:rsidRPr="001844FB">
              <w:rPr>
                <w:color w:val="000000"/>
                <w:sz w:val="14"/>
                <w:szCs w:val="14"/>
              </w:rPr>
              <w:t>0409</w:t>
            </w:r>
          </w:p>
        </w:tc>
        <w:tc>
          <w:tcPr>
            <w:tcW w:w="240" w:type="pct"/>
          </w:tcPr>
          <w:p w:rsidR="002F0857" w:rsidRPr="001844FB" w:rsidRDefault="002F0857" w:rsidP="00D76031">
            <w:pPr>
              <w:ind w:right="-100"/>
              <w:jc w:val="center"/>
              <w:rPr>
                <w:color w:val="000000"/>
                <w:sz w:val="14"/>
                <w:szCs w:val="14"/>
              </w:rPr>
            </w:pPr>
            <w:r w:rsidRPr="001844FB">
              <w:rPr>
                <w:color w:val="000000"/>
                <w:sz w:val="14"/>
                <w:szCs w:val="14"/>
              </w:rPr>
              <w:t xml:space="preserve">13Я00 </w:t>
            </w:r>
            <w:r w:rsidRPr="001844FB">
              <w:rPr>
                <w:color w:val="000000"/>
                <w:sz w:val="14"/>
                <w:szCs w:val="14"/>
                <w:lang w:val="en-US"/>
              </w:rPr>
              <w:t>R</w:t>
            </w:r>
            <w:r w:rsidRPr="001844FB">
              <w:rPr>
                <w:color w:val="000000"/>
                <w:sz w:val="14"/>
                <w:szCs w:val="14"/>
              </w:rPr>
              <w:t>3900</w:t>
            </w:r>
          </w:p>
        </w:tc>
        <w:tc>
          <w:tcPr>
            <w:tcW w:w="282" w:type="pct"/>
          </w:tcPr>
          <w:p w:rsidR="002F0857" w:rsidRPr="001844FB" w:rsidRDefault="002F0857" w:rsidP="00D76031">
            <w:pPr>
              <w:jc w:val="center"/>
              <w:rPr>
                <w:color w:val="000000"/>
                <w:sz w:val="14"/>
                <w:szCs w:val="14"/>
              </w:rPr>
            </w:pPr>
          </w:p>
        </w:tc>
        <w:tc>
          <w:tcPr>
            <w:tcW w:w="163" w:type="pct"/>
          </w:tcPr>
          <w:p w:rsidR="002F0857" w:rsidRPr="001844FB" w:rsidRDefault="002F0857" w:rsidP="00D76031">
            <w:pPr>
              <w:jc w:val="center"/>
              <w:rPr>
                <w:color w:val="000000"/>
                <w:sz w:val="14"/>
                <w:szCs w:val="14"/>
              </w:rPr>
            </w:pPr>
            <w:r w:rsidRPr="001844FB">
              <w:rPr>
                <w:color w:val="000000"/>
                <w:sz w:val="14"/>
                <w:szCs w:val="14"/>
              </w:rPr>
              <w:t>500</w:t>
            </w:r>
          </w:p>
        </w:tc>
        <w:tc>
          <w:tcPr>
            <w:tcW w:w="298" w:type="pct"/>
          </w:tcPr>
          <w:p w:rsidR="002F0857" w:rsidRPr="001844FB" w:rsidRDefault="002F0857" w:rsidP="00D76031">
            <w:pPr>
              <w:pStyle w:val="ConsPlusNormal"/>
              <w:ind w:firstLine="0"/>
              <w:jc w:val="center"/>
              <w:rPr>
                <w:rFonts w:ascii="Times New Roman" w:hAnsi="Times New Roman"/>
                <w:sz w:val="14"/>
                <w:szCs w:val="14"/>
              </w:rPr>
            </w:pPr>
          </w:p>
        </w:tc>
        <w:tc>
          <w:tcPr>
            <w:tcW w:w="340" w:type="pct"/>
          </w:tcPr>
          <w:p w:rsidR="002F0857" w:rsidRPr="001844FB" w:rsidRDefault="002F0857" w:rsidP="00D76031">
            <w:pPr>
              <w:jc w:val="center"/>
              <w:rPr>
                <w:color w:val="000000"/>
                <w:sz w:val="14"/>
                <w:szCs w:val="14"/>
              </w:rPr>
            </w:pPr>
          </w:p>
        </w:tc>
        <w:tc>
          <w:tcPr>
            <w:tcW w:w="354" w:type="pct"/>
          </w:tcPr>
          <w:p w:rsidR="002F0857" w:rsidRPr="001844FB" w:rsidRDefault="002F0857" w:rsidP="00D76031">
            <w:pPr>
              <w:jc w:val="center"/>
              <w:rPr>
                <w:color w:val="000000"/>
                <w:sz w:val="14"/>
                <w:szCs w:val="14"/>
              </w:rPr>
            </w:pPr>
          </w:p>
        </w:tc>
        <w:tc>
          <w:tcPr>
            <w:tcW w:w="321" w:type="pct"/>
          </w:tcPr>
          <w:p w:rsidR="002F0857" w:rsidRPr="001844FB" w:rsidRDefault="002F0857" w:rsidP="00F615CE">
            <w:pPr>
              <w:jc w:val="center"/>
              <w:rPr>
                <w:color w:val="000000"/>
                <w:sz w:val="14"/>
                <w:szCs w:val="14"/>
              </w:rPr>
            </w:pPr>
            <w:r w:rsidRPr="001844FB">
              <w:rPr>
                <w:color w:val="000000"/>
                <w:sz w:val="14"/>
                <w:szCs w:val="14"/>
              </w:rPr>
              <w:t>1111111,2</w:t>
            </w:r>
          </w:p>
        </w:tc>
        <w:tc>
          <w:tcPr>
            <w:tcW w:w="317" w:type="pct"/>
          </w:tcPr>
          <w:p w:rsidR="002F0857" w:rsidRPr="001844FB" w:rsidRDefault="002F0857" w:rsidP="00F615CE">
            <w:pPr>
              <w:jc w:val="center"/>
              <w:rPr>
                <w:color w:val="000000"/>
                <w:sz w:val="14"/>
                <w:szCs w:val="14"/>
              </w:rPr>
            </w:pPr>
          </w:p>
        </w:tc>
        <w:tc>
          <w:tcPr>
            <w:tcW w:w="361" w:type="pct"/>
          </w:tcPr>
          <w:p w:rsidR="002F0857" w:rsidRPr="001844FB" w:rsidRDefault="002F0857" w:rsidP="00F615CE">
            <w:pPr>
              <w:jc w:val="center"/>
              <w:rPr>
                <w:color w:val="000000"/>
                <w:sz w:val="14"/>
                <w:szCs w:val="14"/>
              </w:rPr>
            </w:pPr>
          </w:p>
        </w:tc>
        <w:tc>
          <w:tcPr>
            <w:tcW w:w="316" w:type="pct"/>
          </w:tcPr>
          <w:p w:rsidR="002F0857" w:rsidRPr="001844FB" w:rsidRDefault="002F0857" w:rsidP="00F615CE">
            <w:pPr>
              <w:jc w:val="center"/>
              <w:rPr>
                <w:color w:val="000000"/>
                <w:sz w:val="14"/>
                <w:szCs w:val="14"/>
              </w:rPr>
            </w:pPr>
          </w:p>
        </w:tc>
        <w:tc>
          <w:tcPr>
            <w:tcW w:w="315" w:type="pct"/>
          </w:tcPr>
          <w:p w:rsidR="002F0857" w:rsidRPr="001844FB" w:rsidRDefault="002F0857" w:rsidP="00F615CE">
            <w:pPr>
              <w:ind w:right="-94"/>
              <w:jc w:val="center"/>
              <w:rPr>
                <w:color w:val="000000"/>
                <w:sz w:val="14"/>
                <w:szCs w:val="14"/>
              </w:rPr>
            </w:pPr>
          </w:p>
        </w:tc>
        <w:tc>
          <w:tcPr>
            <w:tcW w:w="362" w:type="pct"/>
          </w:tcPr>
          <w:p w:rsidR="002F0857" w:rsidRPr="001844FB" w:rsidRDefault="002F0857" w:rsidP="002F0857">
            <w:pPr>
              <w:jc w:val="center"/>
              <w:rPr>
                <w:sz w:val="14"/>
                <w:szCs w:val="14"/>
              </w:rPr>
            </w:pPr>
            <w:r w:rsidRPr="001844FB">
              <w:rPr>
                <w:sz w:val="14"/>
                <w:szCs w:val="14"/>
              </w:rPr>
              <w:t>1111111,20</w:t>
            </w:r>
          </w:p>
        </w:tc>
      </w:tr>
      <w:tr w:rsidR="002F0857" w:rsidRPr="001844FB" w:rsidTr="002F0857">
        <w:trPr>
          <w:trHeight w:val="276"/>
        </w:trPr>
        <w:tc>
          <w:tcPr>
            <w:tcW w:w="153" w:type="pct"/>
            <w:vMerge/>
            <w:vAlign w:val="center"/>
          </w:tcPr>
          <w:p w:rsidR="002F0857" w:rsidRPr="001844FB" w:rsidRDefault="002F0857" w:rsidP="003171DF">
            <w:pPr>
              <w:rPr>
                <w:color w:val="000000"/>
                <w:sz w:val="14"/>
                <w:szCs w:val="14"/>
              </w:rPr>
            </w:pPr>
          </w:p>
        </w:tc>
        <w:tc>
          <w:tcPr>
            <w:tcW w:w="355" w:type="pct"/>
            <w:vMerge/>
            <w:tcMar>
              <w:left w:w="28" w:type="dxa"/>
              <w:right w:w="28" w:type="dxa"/>
            </w:tcMar>
            <w:vAlign w:val="center"/>
          </w:tcPr>
          <w:p w:rsidR="002F0857" w:rsidRPr="001844FB" w:rsidRDefault="002F0857" w:rsidP="003171DF">
            <w:pPr>
              <w:rPr>
                <w:color w:val="000000"/>
                <w:sz w:val="14"/>
                <w:szCs w:val="14"/>
              </w:rPr>
            </w:pPr>
          </w:p>
        </w:tc>
        <w:tc>
          <w:tcPr>
            <w:tcW w:w="354" w:type="pct"/>
            <w:vMerge/>
            <w:tcMar>
              <w:left w:w="28" w:type="dxa"/>
              <w:right w:w="28" w:type="dxa"/>
            </w:tcMar>
            <w:vAlign w:val="center"/>
          </w:tcPr>
          <w:p w:rsidR="002F0857" w:rsidRPr="001844FB" w:rsidRDefault="002F0857" w:rsidP="003171DF">
            <w:pPr>
              <w:rPr>
                <w:color w:val="000000"/>
                <w:sz w:val="14"/>
                <w:szCs w:val="14"/>
              </w:rPr>
            </w:pPr>
          </w:p>
        </w:tc>
        <w:tc>
          <w:tcPr>
            <w:tcW w:w="226" w:type="pct"/>
          </w:tcPr>
          <w:p w:rsidR="002F0857" w:rsidRPr="001844FB" w:rsidRDefault="002F0857" w:rsidP="008E4CC9">
            <w:pPr>
              <w:jc w:val="center"/>
              <w:rPr>
                <w:color w:val="000000"/>
                <w:sz w:val="14"/>
                <w:szCs w:val="14"/>
              </w:rPr>
            </w:pPr>
            <w:r w:rsidRPr="001844FB">
              <w:rPr>
                <w:color w:val="000000"/>
                <w:sz w:val="14"/>
                <w:szCs w:val="14"/>
              </w:rPr>
              <w:t>815</w:t>
            </w:r>
          </w:p>
        </w:tc>
        <w:tc>
          <w:tcPr>
            <w:tcW w:w="243" w:type="pct"/>
          </w:tcPr>
          <w:p w:rsidR="002F0857" w:rsidRPr="001844FB" w:rsidRDefault="002F0857" w:rsidP="008E4CC9">
            <w:pPr>
              <w:jc w:val="center"/>
              <w:rPr>
                <w:color w:val="000000"/>
                <w:sz w:val="14"/>
                <w:szCs w:val="14"/>
              </w:rPr>
            </w:pPr>
            <w:r w:rsidRPr="001844FB">
              <w:rPr>
                <w:color w:val="000000"/>
                <w:sz w:val="14"/>
                <w:szCs w:val="14"/>
              </w:rPr>
              <w:t>0409</w:t>
            </w:r>
          </w:p>
        </w:tc>
        <w:tc>
          <w:tcPr>
            <w:tcW w:w="240" w:type="pct"/>
          </w:tcPr>
          <w:p w:rsidR="002F0857" w:rsidRPr="001844FB" w:rsidRDefault="002F0857" w:rsidP="008E4CC9">
            <w:pPr>
              <w:jc w:val="center"/>
              <w:rPr>
                <w:color w:val="000000"/>
                <w:sz w:val="14"/>
                <w:szCs w:val="14"/>
              </w:rPr>
            </w:pPr>
            <w:r w:rsidRPr="001844FB">
              <w:rPr>
                <w:color w:val="000000"/>
                <w:sz w:val="14"/>
                <w:szCs w:val="14"/>
              </w:rPr>
              <w:t>13Я00 5</w:t>
            </w:r>
            <w:r w:rsidRPr="001844FB">
              <w:rPr>
                <w:color w:val="000000"/>
                <w:sz w:val="14"/>
                <w:szCs w:val="14"/>
                <w:lang w:val="en-US"/>
              </w:rPr>
              <w:t>39</w:t>
            </w:r>
            <w:r w:rsidRPr="001844FB">
              <w:rPr>
                <w:color w:val="000000"/>
                <w:sz w:val="14"/>
                <w:szCs w:val="14"/>
              </w:rPr>
              <w:t>00</w:t>
            </w:r>
          </w:p>
        </w:tc>
        <w:tc>
          <w:tcPr>
            <w:tcW w:w="282" w:type="pct"/>
          </w:tcPr>
          <w:p w:rsidR="002F0857" w:rsidRPr="001844FB" w:rsidRDefault="002F0857" w:rsidP="008E4CC9">
            <w:pPr>
              <w:pStyle w:val="ConsPlusNormal"/>
              <w:ind w:firstLine="0"/>
              <w:jc w:val="center"/>
              <w:rPr>
                <w:rFonts w:ascii="Times New Roman" w:hAnsi="Times New Roman"/>
                <w:sz w:val="14"/>
                <w:szCs w:val="14"/>
              </w:rPr>
            </w:pPr>
            <w:r w:rsidRPr="001844FB">
              <w:rPr>
                <w:rFonts w:ascii="Times New Roman" w:hAnsi="Times New Roman"/>
                <w:sz w:val="14"/>
                <w:szCs w:val="14"/>
              </w:rPr>
              <w:t>1305420</w:t>
            </w:r>
          </w:p>
        </w:tc>
        <w:tc>
          <w:tcPr>
            <w:tcW w:w="163" w:type="pct"/>
          </w:tcPr>
          <w:p w:rsidR="002F0857" w:rsidRPr="001844FB" w:rsidRDefault="002F0857" w:rsidP="008E4CC9">
            <w:pPr>
              <w:jc w:val="center"/>
              <w:rPr>
                <w:color w:val="000000"/>
                <w:sz w:val="14"/>
                <w:szCs w:val="14"/>
              </w:rPr>
            </w:pPr>
            <w:r w:rsidRPr="001844FB">
              <w:rPr>
                <w:color w:val="000000"/>
                <w:sz w:val="14"/>
                <w:szCs w:val="14"/>
              </w:rPr>
              <w:t>400</w:t>
            </w:r>
          </w:p>
        </w:tc>
        <w:tc>
          <w:tcPr>
            <w:tcW w:w="298" w:type="pct"/>
          </w:tcPr>
          <w:p w:rsidR="002F0857" w:rsidRPr="001844FB" w:rsidRDefault="002F0857" w:rsidP="008E4CC9">
            <w:pPr>
              <w:pStyle w:val="ConsPlusNormal"/>
              <w:ind w:firstLine="0"/>
              <w:jc w:val="center"/>
              <w:rPr>
                <w:rFonts w:ascii="Times New Roman" w:hAnsi="Times New Roman"/>
                <w:sz w:val="14"/>
                <w:szCs w:val="14"/>
              </w:rPr>
            </w:pPr>
            <w:r w:rsidRPr="001844FB">
              <w:rPr>
                <w:rFonts w:ascii="Times New Roman" w:hAnsi="Times New Roman"/>
                <w:sz w:val="14"/>
                <w:szCs w:val="14"/>
              </w:rPr>
              <w:t>441654,8</w:t>
            </w:r>
          </w:p>
        </w:tc>
        <w:tc>
          <w:tcPr>
            <w:tcW w:w="340" w:type="pct"/>
          </w:tcPr>
          <w:p w:rsidR="002F0857" w:rsidRPr="001844FB" w:rsidRDefault="002F0857" w:rsidP="008E4CC9">
            <w:pPr>
              <w:jc w:val="center"/>
              <w:rPr>
                <w:color w:val="000000"/>
                <w:sz w:val="14"/>
                <w:szCs w:val="14"/>
              </w:rPr>
            </w:pPr>
            <w:r w:rsidRPr="001844FB">
              <w:rPr>
                <w:color w:val="000000"/>
                <w:sz w:val="14"/>
                <w:szCs w:val="14"/>
              </w:rPr>
              <w:t>325840,13</w:t>
            </w:r>
          </w:p>
        </w:tc>
        <w:tc>
          <w:tcPr>
            <w:tcW w:w="354" w:type="pct"/>
          </w:tcPr>
          <w:p w:rsidR="002F0857" w:rsidRPr="001844FB" w:rsidRDefault="002F0857" w:rsidP="008E4CC9">
            <w:pPr>
              <w:jc w:val="center"/>
              <w:rPr>
                <w:color w:val="000000"/>
                <w:sz w:val="14"/>
                <w:szCs w:val="14"/>
              </w:rPr>
            </w:pPr>
          </w:p>
        </w:tc>
        <w:tc>
          <w:tcPr>
            <w:tcW w:w="321" w:type="pct"/>
          </w:tcPr>
          <w:p w:rsidR="002F0857" w:rsidRPr="001844FB" w:rsidRDefault="002F0857" w:rsidP="00F615CE">
            <w:pPr>
              <w:jc w:val="center"/>
              <w:rPr>
                <w:color w:val="000000"/>
                <w:sz w:val="14"/>
                <w:szCs w:val="14"/>
              </w:rPr>
            </w:pPr>
          </w:p>
        </w:tc>
        <w:tc>
          <w:tcPr>
            <w:tcW w:w="317" w:type="pct"/>
          </w:tcPr>
          <w:p w:rsidR="002F0857" w:rsidRPr="001844FB" w:rsidRDefault="002F0857" w:rsidP="00F615CE">
            <w:pPr>
              <w:jc w:val="center"/>
              <w:rPr>
                <w:bCs/>
                <w:color w:val="000000"/>
                <w:sz w:val="14"/>
                <w:szCs w:val="14"/>
              </w:rPr>
            </w:pPr>
            <w:r w:rsidRPr="001844FB">
              <w:rPr>
                <w:bCs/>
                <w:color w:val="000000"/>
                <w:sz w:val="14"/>
                <w:szCs w:val="14"/>
              </w:rPr>
              <w:t>4251451,8</w:t>
            </w:r>
          </w:p>
        </w:tc>
        <w:tc>
          <w:tcPr>
            <w:tcW w:w="361" w:type="pct"/>
          </w:tcPr>
          <w:p w:rsidR="002F0857" w:rsidRPr="001844FB" w:rsidRDefault="002F0857" w:rsidP="00F615CE">
            <w:pPr>
              <w:jc w:val="center"/>
              <w:rPr>
                <w:bCs/>
                <w:color w:val="000000"/>
                <w:sz w:val="14"/>
                <w:szCs w:val="14"/>
              </w:rPr>
            </w:pPr>
            <w:r w:rsidRPr="001844FB">
              <w:rPr>
                <w:bCs/>
                <w:color w:val="000000"/>
                <w:sz w:val="14"/>
                <w:szCs w:val="14"/>
              </w:rPr>
              <w:t>4778951,8</w:t>
            </w:r>
          </w:p>
        </w:tc>
        <w:tc>
          <w:tcPr>
            <w:tcW w:w="316" w:type="pct"/>
          </w:tcPr>
          <w:p w:rsidR="002F0857" w:rsidRPr="001844FB" w:rsidRDefault="002F0857" w:rsidP="00F615CE">
            <w:pPr>
              <w:jc w:val="center"/>
              <w:rPr>
                <w:bCs/>
                <w:color w:val="000000"/>
                <w:sz w:val="14"/>
                <w:szCs w:val="14"/>
              </w:rPr>
            </w:pPr>
            <w:r w:rsidRPr="001844FB">
              <w:rPr>
                <w:bCs/>
                <w:color w:val="000000"/>
                <w:sz w:val="14"/>
                <w:szCs w:val="14"/>
              </w:rPr>
              <w:t>8989611,8</w:t>
            </w:r>
          </w:p>
        </w:tc>
        <w:tc>
          <w:tcPr>
            <w:tcW w:w="315" w:type="pct"/>
          </w:tcPr>
          <w:p w:rsidR="002F0857" w:rsidRPr="001844FB" w:rsidRDefault="002F0857" w:rsidP="00F615CE">
            <w:pPr>
              <w:jc w:val="center"/>
              <w:rPr>
                <w:color w:val="000000"/>
                <w:sz w:val="14"/>
                <w:szCs w:val="14"/>
              </w:rPr>
            </w:pPr>
            <w:r w:rsidRPr="001844FB">
              <w:rPr>
                <w:bCs/>
                <w:color w:val="000000"/>
                <w:sz w:val="14"/>
                <w:szCs w:val="14"/>
              </w:rPr>
              <w:t>1313118,47</w:t>
            </w:r>
          </w:p>
        </w:tc>
        <w:tc>
          <w:tcPr>
            <w:tcW w:w="362" w:type="pct"/>
          </w:tcPr>
          <w:p w:rsidR="002F0857" w:rsidRPr="001844FB" w:rsidRDefault="002F0857" w:rsidP="002F0857">
            <w:pPr>
              <w:jc w:val="center"/>
              <w:rPr>
                <w:sz w:val="14"/>
                <w:szCs w:val="14"/>
              </w:rPr>
            </w:pPr>
            <w:r w:rsidRPr="001844FB">
              <w:rPr>
                <w:sz w:val="14"/>
                <w:szCs w:val="14"/>
              </w:rPr>
              <w:t>20100628,80</w:t>
            </w:r>
          </w:p>
        </w:tc>
      </w:tr>
      <w:tr w:rsidR="002F0857" w:rsidRPr="001844FB" w:rsidTr="002F0857">
        <w:trPr>
          <w:trHeight w:val="276"/>
        </w:trPr>
        <w:tc>
          <w:tcPr>
            <w:tcW w:w="153" w:type="pct"/>
            <w:vMerge/>
            <w:vAlign w:val="center"/>
          </w:tcPr>
          <w:p w:rsidR="002F0857" w:rsidRPr="001844FB" w:rsidRDefault="002F0857" w:rsidP="003171DF">
            <w:pPr>
              <w:rPr>
                <w:color w:val="000000"/>
                <w:sz w:val="14"/>
                <w:szCs w:val="14"/>
              </w:rPr>
            </w:pPr>
          </w:p>
        </w:tc>
        <w:tc>
          <w:tcPr>
            <w:tcW w:w="355" w:type="pct"/>
            <w:vMerge/>
            <w:tcMar>
              <w:left w:w="28" w:type="dxa"/>
              <w:right w:w="28" w:type="dxa"/>
            </w:tcMar>
            <w:vAlign w:val="center"/>
          </w:tcPr>
          <w:p w:rsidR="002F0857" w:rsidRPr="001844FB" w:rsidRDefault="002F0857" w:rsidP="003171DF">
            <w:pPr>
              <w:rPr>
                <w:color w:val="000000"/>
                <w:sz w:val="14"/>
                <w:szCs w:val="14"/>
              </w:rPr>
            </w:pPr>
          </w:p>
        </w:tc>
        <w:tc>
          <w:tcPr>
            <w:tcW w:w="354" w:type="pct"/>
            <w:vMerge/>
            <w:tcMar>
              <w:left w:w="28" w:type="dxa"/>
              <w:right w:w="28" w:type="dxa"/>
            </w:tcMar>
            <w:vAlign w:val="center"/>
          </w:tcPr>
          <w:p w:rsidR="002F0857" w:rsidRPr="001844FB" w:rsidRDefault="002F0857" w:rsidP="003171DF">
            <w:pPr>
              <w:rPr>
                <w:color w:val="000000"/>
                <w:sz w:val="14"/>
                <w:szCs w:val="14"/>
              </w:rPr>
            </w:pPr>
          </w:p>
        </w:tc>
        <w:tc>
          <w:tcPr>
            <w:tcW w:w="226" w:type="pct"/>
          </w:tcPr>
          <w:p w:rsidR="002F0857" w:rsidRPr="001844FB" w:rsidRDefault="002F0857" w:rsidP="008E4CC9">
            <w:pPr>
              <w:jc w:val="center"/>
              <w:rPr>
                <w:color w:val="000000"/>
                <w:sz w:val="14"/>
                <w:szCs w:val="14"/>
              </w:rPr>
            </w:pPr>
            <w:r w:rsidRPr="001844FB">
              <w:rPr>
                <w:color w:val="000000"/>
                <w:sz w:val="14"/>
                <w:szCs w:val="14"/>
              </w:rPr>
              <w:t>815</w:t>
            </w:r>
          </w:p>
        </w:tc>
        <w:tc>
          <w:tcPr>
            <w:tcW w:w="243" w:type="pct"/>
          </w:tcPr>
          <w:p w:rsidR="002F0857" w:rsidRPr="001844FB" w:rsidRDefault="002F0857" w:rsidP="008E4CC9">
            <w:pPr>
              <w:jc w:val="center"/>
              <w:rPr>
                <w:color w:val="000000"/>
                <w:sz w:val="14"/>
                <w:szCs w:val="14"/>
              </w:rPr>
            </w:pPr>
            <w:r w:rsidRPr="001844FB">
              <w:rPr>
                <w:color w:val="000000"/>
                <w:sz w:val="14"/>
                <w:szCs w:val="14"/>
              </w:rPr>
              <w:t>0409</w:t>
            </w:r>
          </w:p>
        </w:tc>
        <w:tc>
          <w:tcPr>
            <w:tcW w:w="240" w:type="pct"/>
          </w:tcPr>
          <w:p w:rsidR="002F0857" w:rsidRPr="001844FB" w:rsidRDefault="002F0857" w:rsidP="008E4CC9">
            <w:pPr>
              <w:jc w:val="center"/>
              <w:rPr>
                <w:color w:val="000000"/>
                <w:sz w:val="14"/>
                <w:szCs w:val="14"/>
              </w:rPr>
            </w:pPr>
            <w:r w:rsidRPr="001844FB">
              <w:rPr>
                <w:color w:val="000000"/>
                <w:sz w:val="14"/>
                <w:szCs w:val="14"/>
              </w:rPr>
              <w:t>13Я00 18020</w:t>
            </w:r>
          </w:p>
        </w:tc>
        <w:tc>
          <w:tcPr>
            <w:tcW w:w="282" w:type="pct"/>
          </w:tcPr>
          <w:p w:rsidR="002F0857" w:rsidRPr="001844FB" w:rsidRDefault="002F0857" w:rsidP="008E4CC9">
            <w:pPr>
              <w:pStyle w:val="ConsPlusNormal"/>
              <w:ind w:firstLine="0"/>
              <w:jc w:val="center"/>
              <w:rPr>
                <w:rFonts w:ascii="Times New Roman" w:hAnsi="Times New Roman"/>
                <w:sz w:val="14"/>
                <w:szCs w:val="14"/>
              </w:rPr>
            </w:pPr>
            <w:r w:rsidRPr="001844FB">
              <w:rPr>
                <w:rFonts w:ascii="Times New Roman" w:hAnsi="Times New Roman"/>
                <w:sz w:val="14"/>
                <w:szCs w:val="14"/>
              </w:rPr>
              <w:t>1301802</w:t>
            </w:r>
          </w:p>
        </w:tc>
        <w:tc>
          <w:tcPr>
            <w:tcW w:w="163" w:type="pct"/>
          </w:tcPr>
          <w:p w:rsidR="002F0857" w:rsidRPr="001844FB" w:rsidRDefault="002F0857" w:rsidP="008E4CC9">
            <w:pPr>
              <w:jc w:val="center"/>
              <w:rPr>
                <w:color w:val="000000"/>
                <w:sz w:val="14"/>
                <w:szCs w:val="14"/>
              </w:rPr>
            </w:pPr>
            <w:r w:rsidRPr="001844FB">
              <w:rPr>
                <w:color w:val="000000"/>
                <w:sz w:val="14"/>
                <w:szCs w:val="14"/>
              </w:rPr>
              <w:t>400</w:t>
            </w:r>
          </w:p>
        </w:tc>
        <w:tc>
          <w:tcPr>
            <w:tcW w:w="298" w:type="pct"/>
          </w:tcPr>
          <w:p w:rsidR="002F0857" w:rsidRPr="001844FB" w:rsidRDefault="002F0857" w:rsidP="00D76031">
            <w:pPr>
              <w:pStyle w:val="ConsPlusNormal"/>
              <w:ind w:firstLine="0"/>
              <w:jc w:val="center"/>
              <w:rPr>
                <w:rFonts w:ascii="Times New Roman" w:hAnsi="Times New Roman"/>
                <w:sz w:val="14"/>
                <w:szCs w:val="14"/>
              </w:rPr>
            </w:pPr>
            <w:r w:rsidRPr="001844FB">
              <w:rPr>
                <w:rFonts w:ascii="Times New Roman" w:hAnsi="Times New Roman"/>
                <w:sz w:val="14"/>
                <w:szCs w:val="14"/>
              </w:rPr>
              <w:t>53530,81</w:t>
            </w:r>
          </w:p>
        </w:tc>
        <w:tc>
          <w:tcPr>
            <w:tcW w:w="340" w:type="pct"/>
          </w:tcPr>
          <w:p w:rsidR="002F0857" w:rsidRPr="001844FB" w:rsidRDefault="002F0857" w:rsidP="00D76031">
            <w:pPr>
              <w:jc w:val="center"/>
              <w:rPr>
                <w:color w:val="000000"/>
                <w:sz w:val="14"/>
                <w:szCs w:val="14"/>
              </w:rPr>
            </w:pPr>
          </w:p>
        </w:tc>
        <w:tc>
          <w:tcPr>
            <w:tcW w:w="354" w:type="pct"/>
          </w:tcPr>
          <w:p w:rsidR="002F0857" w:rsidRPr="001844FB" w:rsidRDefault="002F0857" w:rsidP="00D76031">
            <w:pPr>
              <w:jc w:val="center"/>
              <w:rPr>
                <w:color w:val="000000"/>
                <w:sz w:val="14"/>
                <w:szCs w:val="14"/>
              </w:rPr>
            </w:pPr>
            <w:r w:rsidRPr="001844FB">
              <w:rPr>
                <w:color w:val="000000"/>
                <w:sz w:val="14"/>
                <w:szCs w:val="14"/>
              </w:rPr>
              <w:t>229,57</w:t>
            </w:r>
          </w:p>
        </w:tc>
        <w:tc>
          <w:tcPr>
            <w:tcW w:w="321" w:type="pct"/>
          </w:tcPr>
          <w:p w:rsidR="002F0857" w:rsidRPr="001844FB" w:rsidRDefault="002F0857" w:rsidP="00F615CE">
            <w:pPr>
              <w:jc w:val="center"/>
              <w:rPr>
                <w:color w:val="000000"/>
                <w:sz w:val="14"/>
                <w:szCs w:val="14"/>
              </w:rPr>
            </w:pPr>
          </w:p>
        </w:tc>
        <w:tc>
          <w:tcPr>
            <w:tcW w:w="317" w:type="pct"/>
          </w:tcPr>
          <w:p w:rsidR="002F0857" w:rsidRPr="001844FB" w:rsidRDefault="002F0857" w:rsidP="00F615CE">
            <w:pPr>
              <w:jc w:val="center"/>
              <w:rPr>
                <w:color w:val="000000"/>
                <w:sz w:val="14"/>
                <w:szCs w:val="14"/>
              </w:rPr>
            </w:pPr>
            <w:r w:rsidRPr="001844FB">
              <w:rPr>
                <w:color w:val="000000"/>
                <w:sz w:val="14"/>
                <w:szCs w:val="14"/>
              </w:rPr>
              <w:t>15370,00</w:t>
            </w:r>
          </w:p>
        </w:tc>
        <w:tc>
          <w:tcPr>
            <w:tcW w:w="361" w:type="pct"/>
          </w:tcPr>
          <w:p w:rsidR="002F0857" w:rsidRPr="001844FB" w:rsidRDefault="002F0857" w:rsidP="00F615CE">
            <w:pPr>
              <w:jc w:val="center"/>
              <w:rPr>
                <w:color w:val="000000"/>
                <w:sz w:val="14"/>
                <w:szCs w:val="14"/>
              </w:rPr>
            </w:pPr>
          </w:p>
        </w:tc>
        <w:tc>
          <w:tcPr>
            <w:tcW w:w="316" w:type="pct"/>
          </w:tcPr>
          <w:p w:rsidR="002F0857" w:rsidRPr="001844FB" w:rsidRDefault="002F0857" w:rsidP="00F615CE">
            <w:pPr>
              <w:jc w:val="center"/>
              <w:rPr>
                <w:color w:val="000000"/>
                <w:sz w:val="14"/>
                <w:szCs w:val="14"/>
              </w:rPr>
            </w:pPr>
          </w:p>
        </w:tc>
        <w:tc>
          <w:tcPr>
            <w:tcW w:w="315" w:type="pct"/>
          </w:tcPr>
          <w:p w:rsidR="002F0857" w:rsidRPr="001844FB" w:rsidRDefault="002F0857" w:rsidP="00F615CE">
            <w:pPr>
              <w:jc w:val="center"/>
              <w:rPr>
                <w:color w:val="000000"/>
                <w:sz w:val="14"/>
                <w:szCs w:val="14"/>
              </w:rPr>
            </w:pPr>
          </w:p>
        </w:tc>
        <w:tc>
          <w:tcPr>
            <w:tcW w:w="362" w:type="pct"/>
          </w:tcPr>
          <w:p w:rsidR="002F0857" w:rsidRPr="001844FB" w:rsidRDefault="002F0857" w:rsidP="002F0857">
            <w:pPr>
              <w:jc w:val="center"/>
              <w:rPr>
                <w:sz w:val="14"/>
                <w:szCs w:val="14"/>
              </w:rPr>
            </w:pPr>
            <w:r w:rsidRPr="001844FB">
              <w:rPr>
                <w:sz w:val="14"/>
                <w:szCs w:val="14"/>
              </w:rPr>
              <w:t>69130,38</w:t>
            </w:r>
          </w:p>
        </w:tc>
      </w:tr>
      <w:tr w:rsidR="002F0857" w:rsidRPr="001844FB" w:rsidTr="002F0857">
        <w:trPr>
          <w:trHeight w:val="276"/>
        </w:trPr>
        <w:tc>
          <w:tcPr>
            <w:tcW w:w="153" w:type="pct"/>
            <w:vMerge/>
            <w:vAlign w:val="center"/>
          </w:tcPr>
          <w:p w:rsidR="002F0857" w:rsidRPr="001844FB" w:rsidRDefault="002F0857" w:rsidP="003171DF">
            <w:pPr>
              <w:rPr>
                <w:color w:val="000000"/>
                <w:sz w:val="14"/>
                <w:szCs w:val="14"/>
              </w:rPr>
            </w:pPr>
          </w:p>
        </w:tc>
        <w:tc>
          <w:tcPr>
            <w:tcW w:w="355" w:type="pct"/>
            <w:vMerge/>
            <w:tcMar>
              <w:left w:w="28" w:type="dxa"/>
              <w:right w:w="28" w:type="dxa"/>
            </w:tcMar>
            <w:vAlign w:val="center"/>
          </w:tcPr>
          <w:p w:rsidR="002F0857" w:rsidRPr="001844FB" w:rsidRDefault="002F0857" w:rsidP="003171DF">
            <w:pPr>
              <w:rPr>
                <w:color w:val="000000"/>
                <w:sz w:val="14"/>
                <w:szCs w:val="14"/>
              </w:rPr>
            </w:pPr>
          </w:p>
        </w:tc>
        <w:tc>
          <w:tcPr>
            <w:tcW w:w="354" w:type="pct"/>
            <w:vMerge/>
            <w:tcMar>
              <w:left w:w="28" w:type="dxa"/>
              <w:right w:w="28" w:type="dxa"/>
            </w:tcMar>
            <w:vAlign w:val="center"/>
          </w:tcPr>
          <w:p w:rsidR="002F0857" w:rsidRPr="001844FB" w:rsidRDefault="002F0857" w:rsidP="003171DF">
            <w:pPr>
              <w:rPr>
                <w:color w:val="000000"/>
                <w:sz w:val="14"/>
                <w:szCs w:val="14"/>
              </w:rPr>
            </w:pPr>
          </w:p>
        </w:tc>
        <w:tc>
          <w:tcPr>
            <w:tcW w:w="226" w:type="pct"/>
          </w:tcPr>
          <w:p w:rsidR="002F0857" w:rsidRPr="001844FB" w:rsidRDefault="002F0857" w:rsidP="008E4CC9">
            <w:pPr>
              <w:jc w:val="center"/>
              <w:rPr>
                <w:color w:val="000000"/>
                <w:sz w:val="14"/>
                <w:szCs w:val="14"/>
              </w:rPr>
            </w:pPr>
            <w:r w:rsidRPr="001844FB">
              <w:rPr>
                <w:color w:val="000000"/>
                <w:sz w:val="14"/>
                <w:szCs w:val="14"/>
              </w:rPr>
              <w:t>815</w:t>
            </w:r>
          </w:p>
        </w:tc>
        <w:tc>
          <w:tcPr>
            <w:tcW w:w="243" w:type="pct"/>
          </w:tcPr>
          <w:p w:rsidR="002F0857" w:rsidRPr="001844FB" w:rsidRDefault="002F0857" w:rsidP="008E4CC9">
            <w:pPr>
              <w:jc w:val="center"/>
              <w:rPr>
                <w:color w:val="000000"/>
                <w:sz w:val="14"/>
                <w:szCs w:val="14"/>
              </w:rPr>
            </w:pPr>
            <w:r w:rsidRPr="001844FB">
              <w:rPr>
                <w:color w:val="000000"/>
                <w:sz w:val="14"/>
                <w:szCs w:val="14"/>
              </w:rPr>
              <w:t>0409</w:t>
            </w:r>
          </w:p>
        </w:tc>
        <w:tc>
          <w:tcPr>
            <w:tcW w:w="240" w:type="pct"/>
          </w:tcPr>
          <w:p w:rsidR="002F0857" w:rsidRPr="001844FB" w:rsidRDefault="002F0857" w:rsidP="008E4CC9">
            <w:pPr>
              <w:jc w:val="center"/>
              <w:rPr>
                <w:color w:val="000000"/>
                <w:sz w:val="14"/>
                <w:szCs w:val="14"/>
              </w:rPr>
            </w:pPr>
            <w:r w:rsidRPr="001844FB">
              <w:rPr>
                <w:color w:val="000000"/>
                <w:sz w:val="14"/>
                <w:szCs w:val="14"/>
              </w:rPr>
              <w:t>13Я00 18040</w:t>
            </w:r>
          </w:p>
        </w:tc>
        <w:tc>
          <w:tcPr>
            <w:tcW w:w="282" w:type="pct"/>
          </w:tcPr>
          <w:p w:rsidR="002F0857" w:rsidRPr="001844FB" w:rsidRDefault="002F0857" w:rsidP="008E4CC9">
            <w:pPr>
              <w:pStyle w:val="ConsPlusNormal"/>
              <w:ind w:firstLine="0"/>
              <w:jc w:val="center"/>
              <w:rPr>
                <w:rFonts w:ascii="Times New Roman" w:hAnsi="Times New Roman"/>
                <w:sz w:val="14"/>
                <w:szCs w:val="14"/>
              </w:rPr>
            </w:pPr>
            <w:r w:rsidRPr="001844FB">
              <w:rPr>
                <w:rFonts w:ascii="Times New Roman" w:hAnsi="Times New Roman"/>
                <w:sz w:val="14"/>
                <w:szCs w:val="14"/>
              </w:rPr>
              <w:t>1301804</w:t>
            </w:r>
          </w:p>
        </w:tc>
        <w:tc>
          <w:tcPr>
            <w:tcW w:w="163" w:type="pct"/>
          </w:tcPr>
          <w:p w:rsidR="002F0857" w:rsidRPr="001844FB" w:rsidRDefault="002F0857" w:rsidP="008E4CC9">
            <w:pPr>
              <w:jc w:val="center"/>
              <w:rPr>
                <w:color w:val="000000"/>
                <w:sz w:val="14"/>
                <w:szCs w:val="14"/>
              </w:rPr>
            </w:pPr>
            <w:r w:rsidRPr="001844FB">
              <w:rPr>
                <w:color w:val="000000"/>
                <w:sz w:val="14"/>
                <w:szCs w:val="14"/>
              </w:rPr>
              <w:t>400</w:t>
            </w:r>
          </w:p>
        </w:tc>
        <w:tc>
          <w:tcPr>
            <w:tcW w:w="298" w:type="pct"/>
          </w:tcPr>
          <w:p w:rsidR="002F0857" w:rsidRPr="001844FB" w:rsidRDefault="002F0857" w:rsidP="008E4CC9">
            <w:pPr>
              <w:pStyle w:val="ConsPlusNormal"/>
              <w:ind w:firstLine="0"/>
              <w:jc w:val="center"/>
              <w:rPr>
                <w:rFonts w:ascii="Times New Roman" w:hAnsi="Times New Roman"/>
                <w:sz w:val="14"/>
                <w:szCs w:val="14"/>
              </w:rPr>
            </w:pPr>
            <w:r w:rsidRPr="001844FB">
              <w:rPr>
                <w:rFonts w:ascii="Times New Roman" w:hAnsi="Times New Roman"/>
                <w:sz w:val="14"/>
                <w:szCs w:val="14"/>
              </w:rPr>
              <w:t>479,28</w:t>
            </w:r>
          </w:p>
        </w:tc>
        <w:tc>
          <w:tcPr>
            <w:tcW w:w="340" w:type="pct"/>
          </w:tcPr>
          <w:p w:rsidR="002F0857" w:rsidRPr="001844FB" w:rsidRDefault="002F0857" w:rsidP="008E4CC9">
            <w:pPr>
              <w:jc w:val="center"/>
              <w:rPr>
                <w:color w:val="000000"/>
                <w:sz w:val="14"/>
                <w:szCs w:val="14"/>
              </w:rPr>
            </w:pPr>
            <w:r w:rsidRPr="001844FB">
              <w:rPr>
                <w:color w:val="000000"/>
                <w:sz w:val="14"/>
                <w:szCs w:val="14"/>
              </w:rPr>
              <w:t>48202,79</w:t>
            </w:r>
          </w:p>
        </w:tc>
        <w:tc>
          <w:tcPr>
            <w:tcW w:w="354" w:type="pct"/>
          </w:tcPr>
          <w:p w:rsidR="002F0857" w:rsidRPr="001844FB" w:rsidRDefault="002F0857" w:rsidP="008E4CC9">
            <w:pPr>
              <w:jc w:val="center"/>
              <w:rPr>
                <w:color w:val="000000"/>
                <w:sz w:val="14"/>
                <w:szCs w:val="14"/>
              </w:rPr>
            </w:pPr>
          </w:p>
        </w:tc>
        <w:tc>
          <w:tcPr>
            <w:tcW w:w="321" w:type="pct"/>
          </w:tcPr>
          <w:p w:rsidR="002F0857" w:rsidRPr="001844FB" w:rsidRDefault="002F0857" w:rsidP="00F615CE">
            <w:pPr>
              <w:jc w:val="center"/>
              <w:rPr>
                <w:color w:val="000000"/>
                <w:sz w:val="14"/>
                <w:szCs w:val="14"/>
              </w:rPr>
            </w:pPr>
          </w:p>
        </w:tc>
        <w:tc>
          <w:tcPr>
            <w:tcW w:w="317" w:type="pct"/>
          </w:tcPr>
          <w:p w:rsidR="002F0857" w:rsidRPr="001844FB" w:rsidRDefault="002F0857" w:rsidP="00F615CE">
            <w:pPr>
              <w:jc w:val="center"/>
              <w:rPr>
                <w:color w:val="000000"/>
                <w:sz w:val="14"/>
                <w:szCs w:val="14"/>
              </w:rPr>
            </w:pPr>
          </w:p>
        </w:tc>
        <w:tc>
          <w:tcPr>
            <w:tcW w:w="361" w:type="pct"/>
          </w:tcPr>
          <w:p w:rsidR="002F0857" w:rsidRPr="001844FB" w:rsidRDefault="002F0857" w:rsidP="00F615CE">
            <w:pPr>
              <w:jc w:val="center"/>
              <w:rPr>
                <w:color w:val="000000"/>
                <w:sz w:val="14"/>
                <w:szCs w:val="14"/>
              </w:rPr>
            </w:pPr>
          </w:p>
        </w:tc>
        <w:tc>
          <w:tcPr>
            <w:tcW w:w="316" w:type="pct"/>
          </w:tcPr>
          <w:p w:rsidR="002F0857" w:rsidRPr="001844FB" w:rsidRDefault="002F0857" w:rsidP="00F615CE">
            <w:pPr>
              <w:jc w:val="center"/>
              <w:rPr>
                <w:color w:val="000000"/>
                <w:sz w:val="14"/>
                <w:szCs w:val="14"/>
              </w:rPr>
            </w:pPr>
          </w:p>
        </w:tc>
        <w:tc>
          <w:tcPr>
            <w:tcW w:w="315" w:type="pct"/>
          </w:tcPr>
          <w:p w:rsidR="002F0857" w:rsidRPr="001844FB" w:rsidRDefault="002F0857" w:rsidP="00F615CE">
            <w:pPr>
              <w:jc w:val="center"/>
              <w:rPr>
                <w:color w:val="000000"/>
                <w:sz w:val="14"/>
                <w:szCs w:val="14"/>
              </w:rPr>
            </w:pPr>
          </w:p>
        </w:tc>
        <w:tc>
          <w:tcPr>
            <w:tcW w:w="362" w:type="pct"/>
          </w:tcPr>
          <w:p w:rsidR="002F0857" w:rsidRPr="001844FB" w:rsidRDefault="002F0857" w:rsidP="002F0857">
            <w:pPr>
              <w:jc w:val="center"/>
              <w:rPr>
                <w:sz w:val="14"/>
                <w:szCs w:val="14"/>
              </w:rPr>
            </w:pPr>
            <w:r w:rsidRPr="001844FB">
              <w:rPr>
                <w:sz w:val="14"/>
                <w:szCs w:val="14"/>
              </w:rPr>
              <w:t>48682,07</w:t>
            </w:r>
          </w:p>
        </w:tc>
      </w:tr>
      <w:tr w:rsidR="002F0857" w:rsidRPr="001844FB" w:rsidTr="002F0857">
        <w:trPr>
          <w:trHeight w:val="276"/>
        </w:trPr>
        <w:tc>
          <w:tcPr>
            <w:tcW w:w="153" w:type="pct"/>
            <w:vMerge/>
            <w:vAlign w:val="center"/>
          </w:tcPr>
          <w:p w:rsidR="002F0857" w:rsidRPr="001844FB" w:rsidRDefault="002F0857" w:rsidP="003171DF">
            <w:pPr>
              <w:rPr>
                <w:color w:val="000000"/>
                <w:sz w:val="14"/>
                <w:szCs w:val="14"/>
              </w:rPr>
            </w:pPr>
          </w:p>
        </w:tc>
        <w:tc>
          <w:tcPr>
            <w:tcW w:w="355" w:type="pct"/>
            <w:vMerge/>
            <w:tcMar>
              <w:left w:w="28" w:type="dxa"/>
              <w:right w:w="28" w:type="dxa"/>
            </w:tcMar>
            <w:vAlign w:val="center"/>
          </w:tcPr>
          <w:p w:rsidR="002F0857" w:rsidRPr="001844FB" w:rsidRDefault="002F0857" w:rsidP="003171DF">
            <w:pPr>
              <w:rPr>
                <w:color w:val="000000"/>
                <w:sz w:val="14"/>
                <w:szCs w:val="14"/>
              </w:rPr>
            </w:pPr>
          </w:p>
        </w:tc>
        <w:tc>
          <w:tcPr>
            <w:tcW w:w="354" w:type="pct"/>
            <w:vMerge/>
            <w:tcMar>
              <w:left w:w="28" w:type="dxa"/>
              <w:right w:w="28" w:type="dxa"/>
            </w:tcMar>
            <w:vAlign w:val="center"/>
          </w:tcPr>
          <w:p w:rsidR="002F0857" w:rsidRPr="001844FB" w:rsidRDefault="002F0857" w:rsidP="003171DF">
            <w:pPr>
              <w:rPr>
                <w:color w:val="000000"/>
                <w:sz w:val="14"/>
                <w:szCs w:val="14"/>
              </w:rPr>
            </w:pPr>
          </w:p>
        </w:tc>
        <w:tc>
          <w:tcPr>
            <w:tcW w:w="226" w:type="pct"/>
          </w:tcPr>
          <w:p w:rsidR="002F0857" w:rsidRPr="001844FB" w:rsidRDefault="002F0857" w:rsidP="008E4CC9">
            <w:pPr>
              <w:jc w:val="center"/>
              <w:rPr>
                <w:color w:val="000000"/>
                <w:sz w:val="14"/>
                <w:szCs w:val="14"/>
              </w:rPr>
            </w:pPr>
            <w:r w:rsidRPr="001844FB">
              <w:rPr>
                <w:color w:val="000000"/>
                <w:sz w:val="14"/>
                <w:szCs w:val="14"/>
              </w:rPr>
              <w:t>815</w:t>
            </w:r>
          </w:p>
        </w:tc>
        <w:tc>
          <w:tcPr>
            <w:tcW w:w="243" w:type="pct"/>
          </w:tcPr>
          <w:p w:rsidR="002F0857" w:rsidRPr="001844FB" w:rsidRDefault="002F0857" w:rsidP="008E4CC9">
            <w:pPr>
              <w:jc w:val="center"/>
              <w:rPr>
                <w:color w:val="000000"/>
                <w:sz w:val="14"/>
                <w:szCs w:val="14"/>
              </w:rPr>
            </w:pPr>
            <w:r w:rsidRPr="001844FB">
              <w:rPr>
                <w:color w:val="000000"/>
                <w:sz w:val="14"/>
                <w:szCs w:val="14"/>
              </w:rPr>
              <w:t>0409</w:t>
            </w:r>
          </w:p>
        </w:tc>
        <w:tc>
          <w:tcPr>
            <w:tcW w:w="240" w:type="pct"/>
          </w:tcPr>
          <w:p w:rsidR="002F0857" w:rsidRPr="001844FB" w:rsidRDefault="002F0857" w:rsidP="008E4CC9">
            <w:pPr>
              <w:jc w:val="center"/>
              <w:rPr>
                <w:color w:val="000000"/>
                <w:sz w:val="14"/>
                <w:szCs w:val="14"/>
              </w:rPr>
            </w:pPr>
            <w:r w:rsidRPr="001844FB">
              <w:rPr>
                <w:color w:val="000000"/>
                <w:sz w:val="14"/>
                <w:szCs w:val="14"/>
              </w:rPr>
              <w:t>13Я00 18160</w:t>
            </w:r>
          </w:p>
        </w:tc>
        <w:tc>
          <w:tcPr>
            <w:tcW w:w="282" w:type="pct"/>
          </w:tcPr>
          <w:p w:rsidR="002F0857" w:rsidRPr="001844FB" w:rsidRDefault="002F0857" w:rsidP="008E4CC9">
            <w:pPr>
              <w:pStyle w:val="ConsPlusNormal"/>
              <w:ind w:firstLine="0"/>
              <w:jc w:val="center"/>
              <w:rPr>
                <w:rFonts w:ascii="Times New Roman" w:hAnsi="Times New Roman"/>
                <w:sz w:val="14"/>
                <w:szCs w:val="14"/>
              </w:rPr>
            </w:pPr>
          </w:p>
        </w:tc>
        <w:tc>
          <w:tcPr>
            <w:tcW w:w="163" w:type="pct"/>
          </w:tcPr>
          <w:p w:rsidR="002F0857" w:rsidRPr="001844FB" w:rsidRDefault="002F0857" w:rsidP="008E4CC9">
            <w:pPr>
              <w:jc w:val="center"/>
              <w:rPr>
                <w:color w:val="000000"/>
                <w:sz w:val="14"/>
                <w:szCs w:val="14"/>
              </w:rPr>
            </w:pPr>
            <w:r w:rsidRPr="001844FB">
              <w:rPr>
                <w:color w:val="000000"/>
                <w:sz w:val="14"/>
                <w:szCs w:val="14"/>
              </w:rPr>
              <w:t>400</w:t>
            </w:r>
          </w:p>
        </w:tc>
        <w:tc>
          <w:tcPr>
            <w:tcW w:w="298" w:type="pct"/>
          </w:tcPr>
          <w:p w:rsidR="002F0857" w:rsidRPr="001844FB" w:rsidRDefault="002F0857" w:rsidP="008E4CC9">
            <w:pPr>
              <w:pStyle w:val="ConsPlusNormal"/>
              <w:ind w:firstLine="0"/>
              <w:jc w:val="center"/>
              <w:rPr>
                <w:rFonts w:ascii="Times New Roman" w:hAnsi="Times New Roman"/>
                <w:sz w:val="14"/>
                <w:szCs w:val="14"/>
              </w:rPr>
            </w:pPr>
          </w:p>
        </w:tc>
        <w:tc>
          <w:tcPr>
            <w:tcW w:w="340" w:type="pct"/>
          </w:tcPr>
          <w:p w:rsidR="002F0857" w:rsidRPr="001844FB" w:rsidRDefault="002F0857" w:rsidP="008E4CC9">
            <w:pPr>
              <w:jc w:val="center"/>
              <w:rPr>
                <w:color w:val="000000"/>
                <w:sz w:val="14"/>
                <w:szCs w:val="14"/>
              </w:rPr>
            </w:pPr>
          </w:p>
        </w:tc>
        <w:tc>
          <w:tcPr>
            <w:tcW w:w="354" w:type="pct"/>
          </w:tcPr>
          <w:p w:rsidR="002F0857" w:rsidRPr="001844FB" w:rsidRDefault="002F0857" w:rsidP="008E4CC9">
            <w:pPr>
              <w:jc w:val="center"/>
              <w:rPr>
                <w:color w:val="000000"/>
                <w:sz w:val="14"/>
                <w:szCs w:val="14"/>
              </w:rPr>
            </w:pPr>
            <w:r w:rsidRPr="001844FB">
              <w:rPr>
                <w:color w:val="000000"/>
                <w:sz w:val="14"/>
                <w:szCs w:val="14"/>
              </w:rPr>
              <w:t>1142,89</w:t>
            </w:r>
          </w:p>
        </w:tc>
        <w:tc>
          <w:tcPr>
            <w:tcW w:w="321" w:type="pct"/>
          </w:tcPr>
          <w:p w:rsidR="002F0857" w:rsidRPr="001844FB" w:rsidRDefault="002F0857" w:rsidP="00F615CE">
            <w:pPr>
              <w:jc w:val="center"/>
              <w:rPr>
                <w:color w:val="000000"/>
                <w:sz w:val="14"/>
                <w:szCs w:val="14"/>
              </w:rPr>
            </w:pPr>
            <w:r w:rsidRPr="001844FB">
              <w:rPr>
                <w:color w:val="000000"/>
                <w:sz w:val="14"/>
                <w:szCs w:val="14"/>
              </w:rPr>
              <w:t>5687,20</w:t>
            </w:r>
          </w:p>
        </w:tc>
        <w:tc>
          <w:tcPr>
            <w:tcW w:w="317" w:type="pct"/>
          </w:tcPr>
          <w:p w:rsidR="002F0857" w:rsidRPr="001844FB" w:rsidRDefault="002F0857" w:rsidP="00F615CE">
            <w:pPr>
              <w:jc w:val="center"/>
              <w:rPr>
                <w:color w:val="000000"/>
                <w:sz w:val="14"/>
                <w:szCs w:val="14"/>
              </w:rPr>
            </w:pPr>
          </w:p>
        </w:tc>
        <w:tc>
          <w:tcPr>
            <w:tcW w:w="361" w:type="pct"/>
          </w:tcPr>
          <w:p w:rsidR="002F0857" w:rsidRPr="001844FB" w:rsidRDefault="002F0857" w:rsidP="00F615CE">
            <w:pPr>
              <w:jc w:val="center"/>
              <w:rPr>
                <w:color w:val="000000"/>
                <w:sz w:val="14"/>
                <w:szCs w:val="14"/>
              </w:rPr>
            </w:pPr>
          </w:p>
        </w:tc>
        <w:tc>
          <w:tcPr>
            <w:tcW w:w="316" w:type="pct"/>
          </w:tcPr>
          <w:p w:rsidR="002F0857" w:rsidRPr="001844FB" w:rsidRDefault="002F0857" w:rsidP="00F615CE">
            <w:pPr>
              <w:jc w:val="center"/>
              <w:rPr>
                <w:color w:val="000000"/>
                <w:sz w:val="14"/>
                <w:szCs w:val="14"/>
              </w:rPr>
            </w:pPr>
          </w:p>
        </w:tc>
        <w:tc>
          <w:tcPr>
            <w:tcW w:w="315" w:type="pct"/>
          </w:tcPr>
          <w:p w:rsidR="002F0857" w:rsidRPr="001844FB" w:rsidRDefault="002F0857" w:rsidP="00F615CE">
            <w:pPr>
              <w:jc w:val="center"/>
              <w:rPr>
                <w:color w:val="000000"/>
                <w:sz w:val="14"/>
                <w:szCs w:val="14"/>
              </w:rPr>
            </w:pPr>
          </w:p>
        </w:tc>
        <w:tc>
          <w:tcPr>
            <w:tcW w:w="362" w:type="pct"/>
          </w:tcPr>
          <w:p w:rsidR="002F0857" w:rsidRPr="001844FB" w:rsidRDefault="002F0857" w:rsidP="002F0857">
            <w:pPr>
              <w:jc w:val="center"/>
              <w:rPr>
                <w:sz w:val="14"/>
                <w:szCs w:val="14"/>
              </w:rPr>
            </w:pPr>
            <w:r w:rsidRPr="001844FB">
              <w:rPr>
                <w:sz w:val="14"/>
                <w:szCs w:val="14"/>
              </w:rPr>
              <w:t>6830,09</w:t>
            </w:r>
          </w:p>
        </w:tc>
      </w:tr>
      <w:tr w:rsidR="002F0857" w:rsidRPr="001844FB" w:rsidTr="002F0857">
        <w:trPr>
          <w:trHeight w:val="276"/>
        </w:trPr>
        <w:tc>
          <w:tcPr>
            <w:tcW w:w="153" w:type="pct"/>
            <w:vMerge/>
            <w:vAlign w:val="center"/>
          </w:tcPr>
          <w:p w:rsidR="002F0857" w:rsidRPr="001844FB" w:rsidRDefault="002F0857" w:rsidP="003171DF">
            <w:pPr>
              <w:rPr>
                <w:color w:val="000000"/>
                <w:sz w:val="14"/>
                <w:szCs w:val="14"/>
              </w:rPr>
            </w:pPr>
          </w:p>
        </w:tc>
        <w:tc>
          <w:tcPr>
            <w:tcW w:w="355" w:type="pct"/>
            <w:vMerge/>
            <w:tcMar>
              <w:left w:w="28" w:type="dxa"/>
              <w:right w:w="28" w:type="dxa"/>
            </w:tcMar>
            <w:vAlign w:val="center"/>
          </w:tcPr>
          <w:p w:rsidR="002F0857" w:rsidRPr="001844FB" w:rsidRDefault="002F0857" w:rsidP="003171DF">
            <w:pPr>
              <w:rPr>
                <w:color w:val="000000"/>
                <w:sz w:val="14"/>
                <w:szCs w:val="14"/>
              </w:rPr>
            </w:pPr>
          </w:p>
        </w:tc>
        <w:tc>
          <w:tcPr>
            <w:tcW w:w="354" w:type="pct"/>
            <w:vMerge/>
            <w:tcMar>
              <w:left w:w="28" w:type="dxa"/>
              <w:right w:w="28" w:type="dxa"/>
            </w:tcMar>
            <w:vAlign w:val="center"/>
          </w:tcPr>
          <w:p w:rsidR="002F0857" w:rsidRPr="001844FB" w:rsidRDefault="002F0857" w:rsidP="003171DF">
            <w:pPr>
              <w:rPr>
                <w:color w:val="000000"/>
                <w:sz w:val="14"/>
                <w:szCs w:val="14"/>
              </w:rPr>
            </w:pPr>
          </w:p>
        </w:tc>
        <w:tc>
          <w:tcPr>
            <w:tcW w:w="226" w:type="pct"/>
          </w:tcPr>
          <w:p w:rsidR="002F0857" w:rsidRPr="001844FB" w:rsidRDefault="002F0857" w:rsidP="008E4CC9">
            <w:pPr>
              <w:jc w:val="center"/>
              <w:rPr>
                <w:color w:val="000000"/>
                <w:sz w:val="14"/>
                <w:szCs w:val="14"/>
              </w:rPr>
            </w:pPr>
            <w:r w:rsidRPr="001844FB">
              <w:rPr>
                <w:color w:val="000000"/>
                <w:sz w:val="14"/>
                <w:szCs w:val="14"/>
              </w:rPr>
              <w:t>815</w:t>
            </w:r>
          </w:p>
        </w:tc>
        <w:tc>
          <w:tcPr>
            <w:tcW w:w="243" w:type="pct"/>
          </w:tcPr>
          <w:p w:rsidR="002F0857" w:rsidRPr="001844FB" w:rsidRDefault="002F0857" w:rsidP="008E4CC9">
            <w:pPr>
              <w:jc w:val="center"/>
              <w:rPr>
                <w:color w:val="000000"/>
                <w:sz w:val="14"/>
                <w:szCs w:val="14"/>
              </w:rPr>
            </w:pPr>
            <w:r w:rsidRPr="001844FB">
              <w:rPr>
                <w:color w:val="000000"/>
                <w:sz w:val="14"/>
                <w:szCs w:val="14"/>
              </w:rPr>
              <w:t>0409</w:t>
            </w:r>
          </w:p>
        </w:tc>
        <w:tc>
          <w:tcPr>
            <w:tcW w:w="240" w:type="pct"/>
          </w:tcPr>
          <w:p w:rsidR="002F0857" w:rsidRPr="001844FB" w:rsidRDefault="002F0857" w:rsidP="008E4CC9">
            <w:pPr>
              <w:jc w:val="center"/>
              <w:rPr>
                <w:color w:val="000000"/>
                <w:sz w:val="14"/>
                <w:szCs w:val="14"/>
              </w:rPr>
            </w:pPr>
            <w:r w:rsidRPr="001844FB">
              <w:rPr>
                <w:color w:val="000000"/>
                <w:sz w:val="14"/>
                <w:szCs w:val="14"/>
              </w:rPr>
              <w:t>13Я00 18170</w:t>
            </w:r>
          </w:p>
        </w:tc>
        <w:tc>
          <w:tcPr>
            <w:tcW w:w="282" w:type="pct"/>
          </w:tcPr>
          <w:p w:rsidR="002F0857" w:rsidRPr="001844FB" w:rsidRDefault="002F0857" w:rsidP="008E4CC9">
            <w:pPr>
              <w:pStyle w:val="ConsPlusNormal"/>
              <w:ind w:firstLine="0"/>
              <w:jc w:val="center"/>
              <w:rPr>
                <w:rFonts w:ascii="Times New Roman" w:hAnsi="Times New Roman"/>
                <w:sz w:val="14"/>
                <w:szCs w:val="14"/>
              </w:rPr>
            </w:pPr>
          </w:p>
        </w:tc>
        <w:tc>
          <w:tcPr>
            <w:tcW w:w="163" w:type="pct"/>
          </w:tcPr>
          <w:p w:rsidR="002F0857" w:rsidRPr="001844FB" w:rsidRDefault="002F0857" w:rsidP="008E4CC9">
            <w:pPr>
              <w:jc w:val="center"/>
              <w:rPr>
                <w:color w:val="000000"/>
                <w:sz w:val="14"/>
                <w:szCs w:val="14"/>
              </w:rPr>
            </w:pPr>
            <w:r w:rsidRPr="001844FB">
              <w:rPr>
                <w:color w:val="000000"/>
                <w:sz w:val="14"/>
                <w:szCs w:val="14"/>
              </w:rPr>
              <w:t>400</w:t>
            </w:r>
          </w:p>
        </w:tc>
        <w:tc>
          <w:tcPr>
            <w:tcW w:w="298" w:type="pct"/>
          </w:tcPr>
          <w:p w:rsidR="002F0857" w:rsidRPr="001844FB" w:rsidRDefault="002F0857" w:rsidP="008E4CC9">
            <w:pPr>
              <w:pStyle w:val="ConsPlusNormal"/>
              <w:ind w:firstLine="0"/>
              <w:jc w:val="center"/>
              <w:rPr>
                <w:rFonts w:ascii="Times New Roman" w:hAnsi="Times New Roman"/>
                <w:sz w:val="14"/>
                <w:szCs w:val="14"/>
              </w:rPr>
            </w:pPr>
          </w:p>
        </w:tc>
        <w:tc>
          <w:tcPr>
            <w:tcW w:w="340" w:type="pct"/>
          </w:tcPr>
          <w:p w:rsidR="002F0857" w:rsidRPr="001844FB" w:rsidRDefault="002F0857" w:rsidP="008E4CC9">
            <w:pPr>
              <w:jc w:val="center"/>
              <w:rPr>
                <w:color w:val="000000"/>
                <w:sz w:val="14"/>
                <w:szCs w:val="14"/>
              </w:rPr>
            </w:pPr>
          </w:p>
        </w:tc>
        <w:tc>
          <w:tcPr>
            <w:tcW w:w="354" w:type="pct"/>
          </w:tcPr>
          <w:p w:rsidR="002F0857" w:rsidRPr="001844FB" w:rsidRDefault="002F0857" w:rsidP="008E4CC9">
            <w:pPr>
              <w:jc w:val="center"/>
              <w:rPr>
                <w:color w:val="000000"/>
                <w:sz w:val="14"/>
                <w:szCs w:val="14"/>
              </w:rPr>
            </w:pPr>
            <w:r w:rsidRPr="001844FB">
              <w:rPr>
                <w:color w:val="000000"/>
                <w:sz w:val="14"/>
                <w:szCs w:val="14"/>
              </w:rPr>
              <w:t>1815,68</w:t>
            </w:r>
          </w:p>
        </w:tc>
        <w:tc>
          <w:tcPr>
            <w:tcW w:w="321" w:type="pct"/>
          </w:tcPr>
          <w:p w:rsidR="002F0857" w:rsidRPr="001844FB" w:rsidRDefault="002F0857" w:rsidP="00F615CE">
            <w:pPr>
              <w:jc w:val="center"/>
              <w:rPr>
                <w:color w:val="000000"/>
                <w:sz w:val="14"/>
                <w:szCs w:val="14"/>
              </w:rPr>
            </w:pPr>
            <w:r w:rsidRPr="001844FB">
              <w:rPr>
                <w:color w:val="000000"/>
                <w:sz w:val="14"/>
                <w:szCs w:val="14"/>
              </w:rPr>
              <w:t>4463,9</w:t>
            </w:r>
          </w:p>
        </w:tc>
        <w:tc>
          <w:tcPr>
            <w:tcW w:w="317" w:type="pct"/>
          </w:tcPr>
          <w:p w:rsidR="002F0857" w:rsidRPr="001844FB" w:rsidRDefault="002F0857" w:rsidP="00F615CE">
            <w:pPr>
              <w:jc w:val="center"/>
              <w:rPr>
                <w:color w:val="000000"/>
                <w:sz w:val="14"/>
                <w:szCs w:val="14"/>
              </w:rPr>
            </w:pPr>
            <w:r w:rsidRPr="001844FB">
              <w:rPr>
                <w:color w:val="000000"/>
                <w:sz w:val="14"/>
                <w:szCs w:val="14"/>
              </w:rPr>
              <w:t>650,0</w:t>
            </w:r>
          </w:p>
        </w:tc>
        <w:tc>
          <w:tcPr>
            <w:tcW w:w="361" w:type="pct"/>
          </w:tcPr>
          <w:p w:rsidR="002F0857" w:rsidRPr="001844FB" w:rsidRDefault="002F0857" w:rsidP="00F615CE">
            <w:pPr>
              <w:jc w:val="center"/>
              <w:rPr>
                <w:color w:val="000000"/>
                <w:sz w:val="14"/>
                <w:szCs w:val="14"/>
              </w:rPr>
            </w:pPr>
          </w:p>
        </w:tc>
        <w:tc>
          <w:tcPr>
            <w:tcW w:w="316" w:type="pct"/>
          </w:tcPr>
          <w:p w:rsidR="002F0857" w:rsidRPr="001844FB" w:rsidRDefault="002F0857" w:rsidP="00F615CE">
            <w:pPr>
              <w:jc w:val="center"/>
              <w:rPr>
                <w:color w:val="000000"/>
                <w:sz w:val="14"/>
                <w:szCs w:val="14"/>
              </w:rPr>
            </w:pPr>
          </w:p>
        </w:tc>
        <w:tc>
          <w:tcPr>
            <w:tcW w:w="315" w:type="pct"/>
          </w:tcPr>
          <w:p w:rsidR="002F0857" w:rsidRPr="001844FB" w:rsidRDefault="002F0857" w:rsidP="00F615CE">
            <w:pPr>
              <w:jc w:val="center"/>
              <w:rPr>
                <w:color w:val="000000"/>
                <w:sz w:val="14"/>
                <w:szCs w:val="14"/>
              </w:rPr>
            </w:pPr>
          </w:p>
        </w:tc>
        <w:tc>
          <w:tcPr>
            <w:tcW w:w="362" w:type="pct"/>
          </w:tcPr>
          <w:p w:rsidR="002F0857" w:rsidRPr="001844FB" w:rsidRDefault="002F0857" w:rsidP="002F0857">
            <w:pPr>
              <w:jc w:val="center"/>
              <w:rPr>
                <w:sz w:val="14"/>
                <w:szCs w:val="14"/>
              </w:rPr>
            </w:pPr>
            <w:r w:rsidRPr="001844FB">
              <w:rPr>
                <w:sz w:val="14"/>
                <w:szCs w:val="14"/>
              </w:rPr>
              <w:t>6929,58</w:t>
            </w:r>
          </w:p>
        </w:tc>
      </w:tr>
      <w:tr w:rsidR="002F0857" w:rsidRPr="001844FB" w:rsidTr="002F0857">
        <w:trPr>
          <w:trHeight w:val="276"/>
        </w:trPr>
        <w:tc>
          <w:tcPr>
            <w:tcW w:w="153" w:type="pct"/>
            <w:vMerge/>
            <w:vAlign w:val="center"/>
          </w:tcPr>
          <w:p w:rsidR="002F0857" w:rsidRPr="001844FB" w:rsidRDefault="002F0857" w:rsidP="003171DF">
            <w:pPr>
              <w:rPr>
                <w:color w:val="000000"/>
                <w:sz w:val="14"/>
                <w:szCs w:val="14"/>
              </w:rPr>
            </w:pPr>
          </w:p>
        </w:tc>
        <w:tc>
          <w:tcPr>
            <w:tcW w:w="355" w:type="pct"/>
            <w:vMerge/>
            <w:tcMar>
              <w:left w:w="28" w:type="dxa"/>
              <w:right w:w="28" w:type="dxa"/>
            </w:tcMar>
            <w:vAlign w:val="center"/>
          </w:tcPr>
          <w:p w:rsidR="002F0857" w:rsidRPr="001844FB" w:rsidRDefault="002F0857" w:rsidP="003171DF">
            <w:pPr>
              <w:rPr>
                <w:color w:val="000000"/>
                <w:sz w:val="14"/>
                <w:szCs w:val="14"/>
              </w:rPr>
            </w:pPr>
          </w:p>
        </w:tc>
        <w:tc>
          <w:tcPr>
            <w:tcW w:w="354" w:type="pct"/>
            <w:vMerge/>
            <w:tcMar>
              <w:left w:w="28" w:type="dxa"/>
              <w:right w:w="28" w:type="dxa"/>
            </w:tcMar>
            <w:vAlign w:val="center"/>
          </w:tcPr>
          <w:p w:rsidR="002F0857" w:rsidRPr="001844FB" w:rsidRDefault="002F0857" w:rsidP="003171DF">
            <w:pPr>
              <w:rPr>
                <w:color w:val="000000"/>
                <w:sz w:val="14"/>
                <w:szCs w:val="14"/>
              </w:rPr>
            </w:pPr>
          </w:p>
        </w:tc>
        <w:tc>
          <w:tcPr>
            <w:tcW w:w="226" w:type="pct"/>
          </w:tcPr>
          <w:p w:rsidR="002F0857" w:rsidRPr="001844FB" w:rsidRDefault="002F0857" w:rsidP="008E4CC9">
            <w:pPr>
              <w:jc w:val="center"/>
              <w:rPr>
                <w:color w:val="000000"/>
                <w:sz w:val="14"/>
                <w:szCs w:val="14"/>
              </w:rPr>
            </w:pPr>
            <w:r w:rsidRPr="001844FB">
              <w:rPr>
                <w:color w:val="000000"/>
                <w:sz w:val="14"/>
                <w:szCs w:val="14"/>
              </w:rPr>
              <w:t>815</w:t>
            </w:r>
          </w:p>
        </w:tc>
        <w:tc>
          <w:tcPr>
            <w:tcW w:w="243" w:type="pct"/>
          </w:tcPr>
          <w:p w:rsidR="002F0857" w:rsidRPr="001844FB" w:rsidRDefault="002F0857" w:rsidP="008E4CC9">
            <w:pPr>
              <w:jc w:val="center"/>
              <w:rPr>
                <w:color w:val="000000"/>
                <w:sz w:val="14"/>
                <w:szCs w:val="14"/>
              </w:rPr>
            </w:pPr>
            <w:r w:rsidRPr="001844FB">
              <w:rPr>
                <w:color w:val="000000"/>
                <w:sz w:val="14"/>
                <w:szCs w:val="14"/>
              </w:rPr>
              <w:t>0409</w:t>
            </w:r>
          </w:p>
        </w:tc>
        <w:tc>
          <w:tcPr>
            <w:tcW w:w="240" w:type="pct"/>
          </w:tcPr>
          <w:p w:rsidR="002F0857" w:rsidRPr="001844FB" w:rsidRDefault="002F0857" w:rsidP="008E4CC9">
            <w:pPr>
              <w:jc w:val="center"/>
              <w:rPr>
                <w:color w:val="000000"/>
                <w:sz w:val="14"/>
                <w:szCs w:val="14"/>
              </w:rPr>
            </w:pPr>
            <w:r w:rsidRPr="001844FB">
              <w:rPr>
                <w:color w:val="000000"/>
                <w:sz w:val="14"/>
                <w:szCs w:val="14"/>
              </w:rPr>
              <w:t>13Я00 18190</w:t>
            </w:r>
          </w:p>
        </w:tc>
        <w:tc>
          <w:tcPr>
            <w:tcW w:w="282" w:type="pct"/>
          </w:tcPr>
          <w:p w:rsidR="002F0857" w:rsidRPr="001844FB" w:rsidRDefault="002F0857" w:rsidP="008E4CC9">
            <w:pPr>
              <w:pStyle w:val="ConsPlusNormal"/>
              <w:ind w:firstLine="0"/>
              <w:jc w:val="center"/>
              <w:rPr>
                <w:rFonts w:ascii="Times New Roman" w:hAnsi="Times New Roman"/>
                <w:sz w:val="14"/>
                <w:szCs w:val="14"/>
              </w:rPr>
            </w:pPr>
          </w:p>
        </w:tc>
        <w:tc>
          <w:tcPr>
            <w:tcW w:w="163" w:type="pct"/>
          </w:tcPr>
          <w:p w:rsidR="002F0857" w:rsidRPr="001844FB" w:rsidRDefault="002F0857" w:rsidP="008E4CC9">
            <w:pPr>
              <w:jc w:val="center"/>
              <w:rPr>
                <w:color w:val="000000"/>
                <w:sz w:val="14"/>
                <w:szCs w:val="14"/>
              </w:rPr>
            </w:pPr>
            <w:r w:rsidRPr="001844FB">
              <w:rPr>
                <w:color w:val="000000"/>
                <w:sz w:val="14"/>
                <w:szCs w:val="14"/>
              </w:rPr>
              <w:t>400</w:t>
            </w:r>
          </w:p>
        </w:tc>
        <w:tc>
          <w:tcPr>
            <w:tcW w:w="298" w:type="pct"/>
          </w:tcPr>
          <w:p w:rsidR="002F0857" w:rsidRPr="001844FB" w:rsidRDefault="002F0857" w:rsidP="008E4CC9">
            <w:pPr>
              <w:pStyle w:val="ConsPlusNormal"/>
              <w:ind w:firstLine="0"/>
              <w:jc w:val="center"/>
              <w:rPr>
                <w:rFonts w:ascii="Times New Roman" w:hAnsi="Times New Roman"/>
                <w:sz w:val="14"/>
                <w:szCs w:val="14"/>
              </w:rPr>
            </w:pPr>
          </w:p>
        </w:tc>
        <w:tc>
          <w:tcPr>
            <w:tcW w:w="340" w:type="pct"/>
          </w:tcPr>
          <w:p w:rsidR="002F0857" w:rsidRPr="001844FB" w:rsidRDefault="002F0857" w:rsidP="008E4CC9">
            <w:pPr>
              <w:jc w:val="center"/>
              <w:rPr>
                <w:color w:val="000000"/>
                <w:sz w:val="14"/>
                <w:szCs w:val="14"/>
              </w:rPr>
            </w:pPr>
          </w:p>
        </w:tc>
        <w:tc>
          <w:tcPr>
            <w:tcW w:w="354" w:type="pct"/>
          </w:tcPr>
          <w:p w:rsidR="002F0857" w:rsidRPr="001844FB" w:rsidRDefault="002F0857" w:rsidP="008E4CC9">
            <w:pPr>
              <w:jc w:val="center"/>
              <w:rPr>
                <w:color w:val="000000"/>
                <w:sz w:val="14"/>
                <w:szCs w:val="14"/>
              </w:rPr>
            </w:pPr>
          </w:p>
        </w:tc>
        <w:tc>
          <w:tcPr>
            <w:tcW w:w="321" w:type="pct"/>
          </w:tcPr>
          <w:p w:rsidR="002F0857" w:rsidRPr="001844FB" w:rsidRDefault="002F0857" w:rsidP="00F615CE">
            <w:pPr>
              <w:jc w:val="center"/>
              <w:rPr>
                <w:color w:val="000000"/>
                <w:sz w:val="14"/>
                <w:szCs w:val="14"/>
              </w:rPr>
            </w:pPr>
            <w:r w:rsidRPr="001844FB">
              <w:rPr>
                <w:color w:val="000000"/>
                <w:sz w:val="14"/>
                <w:szCs w:val="14"/>
              </w:rPr>
              <w:t>200</w:t>
            </w:r>
          </w:p>
        </w:tc>
        <w:tc>
          <w:tcPr>
            <w:tcW w:w="317" w:type="pct"/>
          </w:tcPr>
          <w:p w:rsidR="002F0857" w:rsidRPr="001844FB" w:rsidRDefault="002F0857" w:rsidP="00F615CE">
            <w:pPr>
              <w:jc w:val="center"/>
              <w:rPr>
                <w:color w:val="000000"/>
                <w:sz w:val="14"/>
                <w:szCs w:val="14"/>
              </w:rPr>
            </w:pPr>
            <w:r w:rsidRPr="001844FB">
              <w:rPr>
                <w:color w:val="000000"/>
                <w:sz w:val="14"/>
                <w:szCs w:val="14"/>
              </w:rPr>
              <w:t>19937,3</w:t>
            </w:r>
          </w:p>
        </w:tc>
        <w:tc>
          <w:tcPr>
            <w:tcW w:w="361" w:type="pct"/>
          </w:tcPr>
          <w:p w:rsidR="002F0857" w:rsidRPr="001844FB" w:rsidRDefault="002F0857" w:rsidP="00F615CE">
            <w:pPr>
              <w:jc w:val="center"/>
              <w:rPr>
                <w:color w:val="000000"/>
                <w:sz w:val="14"/>
                <w:szCs w:val="14"/>
              </w:rPr>
            </w:pPr>
            <w:r w:rsidRPr="001844FB">
              <w:rPr>
                <w:color w:val="000000"/>
                <w:sz w:val="14"/>
                <w:szCs w:val="14"/>
              </w:rPr>
              <w:t>21181,5</w:t>
            </w:r>
          </w:p>
        </w:tc>
        <w:tc>
          <w:tcPr>
            <w:tcW w:w="316" w:type="pct"/>
          </w:tcPr>
          <w:p w:rsidR="002F0857" w:rsidRPr="001844FB" w:rsidRDefault="002F0857" w:rsidP="00F615CE">
            <w:pPr>
              <w:jc w:val="center"/>
              <w:rPr>
                <w:color w:val="000000"/>
                <w:sz w:val="14"/>
                <w:szCs w:val="14"/>
              </w:rPr>
            </w:pPr>
            <w:r w:rsidRPr="001844FB">
              <w:rPr>
                <w:color w:val="000000"/>
                <w:sz w:val="14"/>
                <w:szCs w:val="14"/>
              </w:rPr>
              <w:t>48388,1</w:t>
            </w:r>
          </w:p>
        </w:tc>
        <w:tc>
          <w:tcPr>
            <w:tcW w:w="315" w:type="pct"/>
          </w:tcPr>
          <w:p w:rsidR="002F0857" w:rsidRPr="001844FB" w:rsidRDefault="002F0857" w:rsidP="00F615CE">
            <w:pPr>
              <w:jc w:val="center"/>
              <w:rPr>
                <w:color w:val="000000"/>
                <w:sz w:val="14"/>
                <w:szCs w:val="14"/>
              </w:rPr>
            </w:pPr>
          </w:p>
        </w:tc>
        <w:tc>
          <w:tcPr>
            <w:tcW w:w="362" w:type="pct"/>
          </w:tcPr>
          <w:p w:rsidR="002F0857" w:rsidRPr="001844FB" w:rsidRDefault="002F0857" w:rsidP="002F0857">
            <w:pPr>
              <w:jc w:val="center"/>
              <w:rPr>
                <w:sz w:val="14"/>
                <w:szCs w:val="14"/>
              </w:rPr>
            </w:pPr>
            <w:r w:rsidRPr="001844FB">
              <w:rPr>
                <w:sz w:val="14"/>
                <w:szCs w:val="14"/>
              </w:rPr>
              <w:t>89706,90</w:t>
            </w:r>
          </w:p>
        </w:tc>
      </w:tr>
      <w:tr w:rsidR="002F0857" w:rsidRPr="001844FB" w:rsidTr="002F0857">
        <w:trPr>
          <w:trHeight w:val="276"/>
        </w:trPr>
        <w:tc>
          <w:tcPr>
            <w:tcW w:w="153" w:type="pct"/>
            <w:vMerge/>
            <w:vAlign w:val="center"/>
          </w:tcPr>
          <w:p w:rsidR="002F0857" w:rsidRPr="001844FB" w:rsidRDefault="002F0857" w:rsidP="003171DF">
            <w:pPr>
              <w:rPr>
                <w:color w:val="000000"/>
                <w:sz w:val="14"/>
                <w:szCs w:val="14"/>
              </w:rPr>
            </w:pPr>
          </w:p>
        </w:tc>
        <w:tc>
          <w:tcPr>
            <w:tcW w:w="355" w:type="pct"/>
            <w:vMerge/>
            <w:tcMar>
              <w:left w:w="28" w:type="dxa"/>
              <w:right w:w="28" w:type="dxa"/>
            </w:tcMar>
            <w:vAlign w:val="center"/>
          </w:tcPr>
          <w:p w:rsidR="002F0857" w:rsidRPr="001844FB" w:rsidRDefault="002F0857" w:rsidP="003171DF">
            <w:pPr>
              <w:rPr>
                <w:color w:val="000000"/>
                <w:sz w:val="14"/>
                <w:szCs w:val="14"/>
              </w:rPr>
            </w:pPr>
          </w:p>
        </w:tc>
        <w:tc>
          <w:tcPr>
            <w:tcW w:w="354" w:type="pct"/>
            <w:vMerge/>
            <w:tcMar>
              <w:left w:w="28" w:type="dxa"/>
              <w:right w:w="28" w:type="dxa"/>
            </w:tcMar>
            <w:vAlign w:val="center"/>
          </w:tcPr>
          <w:p w:rsidR="002F0857" w:rsidRPr="001844FB" w:rsidRDefault="002F0857" w:rsidP="003171DF">
            <w:pPr>
              <w:rPr>
                <w:color w:val="000000"/>
                <w:sz w:val="14"/>
                <w:szCs w:val="14"/>
              </w:rPr>
            </w:pPr>
          </w:p>
        </w:tc>
        <w:tc>
          <w:tcPr>
            <w:tcW w:w="226" w:type="pct"/>
          </w:tcPr>
          <w:p w:rsidR="002F0857" w:rsidRPr="001844FB" w:rsidRDefault="002F0857" w:rsidP="008E4CC9">
            <w:pPr>
              <w:jc w:val="center"/>
              <w:rPr>
                <w:color w:val="000000"/>
                <w:sz w:val="14"/>
                <w:szCs w:val="14"/>
              </w:rPr>
            </w:pPr>
            <w:r w:rsidRPr="001844FB">
              <w:rPr>
                <w:color w:val="000000"/>
                <w:sz w:val="14"/>
                <w:szCs w:val="14"/>
              </w:rPr>
              <w:t>815</w:t>
            </w:r>
          </w:p>
        </w:tc>
        <w:tc>
          <w:tcPr>
            <w:tcW w:w="243" w:type="pct"/>
          </w:tcPr>
          <w:p w:rsidR="002F0857" w:rsidRPr="001844FB" w:rsidRDefault="002F0857" w:rsidP="008E4CC9">
            <w:pPr>
              <w:jc w:val="center"/>
              <w:rPr>
                <w:color w:val="000000"/>
                <w:sz w:val="14"/>
                <w:szCs w:val="14"/>
              </w:rPr>
            </w:pPr>
            <w:r w:rsidRPr="001844FB">
              <w:rPr>
                <w:color w:val="000000"/>
                <w:sz w:val="14"/>
                <w:szCs w:val="14"/>
              </w:rPr>
              <w:t>0409</w:t>
            </w:r>
          </w:p>
        </w:tc>
        <w:tc>
          <w:tcPr>
            <w:tcW w:w="240" w:type="pct"/>
          </w:tcPr>
          <w:p w:rsidR="002F0857" w:rsidRPr="001844FB" w:rsidRDefault="002F0857" w:rsidP="008E4CC9">
            <w:pPr>
              <w:jc w:val="center"/>
              <w:rPr>
                <w:color w:val="000000"/>
                <w:sz w:val="14"/>
                <w:szCs w:val="14"/>
              </w:rPr>
            </w:pPr>
            <w:r w:rsidRPr="001844FB">
              <w:rPr>
                <w:color w:val="000000"/>
                <w:sz w:val="14"/>
                <w:szCs w:val="14"/>
              </w:rPr>
              <w:t>13Я00 18990</w:t>
            </w:r>
          </w:p>
        </w:tc>
        <w:tc>
          <w:tcPr>
            <w:tcW w:w="282" w:type="pct"/>
          </w:tcPr>
          <w:p w:rsidR="002F0857" w:rsidRPr="001844FB" w:rsidRDefault="002F0857" w:rsidP="008E4CC9">
            <w:pPr>
              <w:pStyle w:val="ConsPlusNormal"/>
              <w:ind w:firstLine="0"/>
              <w:jc w:val="center"/>
              <w:rPr>
                <w:rFonts w:ascii="Times New Roman" w:hAnsi="Times New Roman"/>
                <w:sz w:val="14"/>
                <w:szCs w:val="14"/>
              </w:rPr>
            </w:pPr>
            <w:r w:rsidRPr="001844FB">
              <w:rPr>
                <w:rFonts w:ascii="Times New Roman" w:hAnsi="Times New Roman"/>
                <w:sz w:val="14"/>
                <w:szCs w:val="14"/>
              </w:rPr>
              <w:t>1301899</w:t>
            </w:r>
          </w:p>
        </w:tc>
        <w:tc>
          <w:tcPr>
            <w:tcW w:w="163" w:type="pct"/>
          </w:tcPr>
          <w:p w:rsidR="002F0857" w:rsidRPr="001844FB" w:rsidRDefault="002F0857" w:rsidP="008E4CC9">
            <w:pPr>
              <w:jc w:val="center"/>
              <w:rPr>
                <w:color w:val="000000"/>
                <w:sz w:val="14"/>
                <w:szCs w:val="14"/>
              </w:rPr>
            </w:pPr>
            <w:r w:rsidRPr="001844FB">
              <w:rPr>
                <w:color w:val="000000"/>
                <w:sz w:val="14"/>
                <w:szCs w:val="14"/>
              </w:rPr>
              <w:t>400</w:t>
            </w:r>
          </w:p>
        </w:tc>
        <w:tc>
          <w:tcPr>
            <w:tcW w:w="298" w:type="pct"/>
          </w:tcPr>
          <w:p w:rsidR="002F0857" w:rsidRPr="001844FB" w:rsidRDefault="002F0857" w:rsidP="008E4CC9">
            <w:pPr>
              <w:pStyle w:val="ConsPlusNormal"/>
              <w:ind w:firstLine="0"/>
              <w:jc w:val="center"/>
              <w:rPr>
                <w:rFonts w:ascii="Times New Roman" w:hAnsi="Times New Roman"/>
                <w:sz w:val="14"/>
                <w:szCs w:val="14"/>
              </w:rPr>
            </w:pPr>
            <w:r w:rsidRPr="001844FB">
              <w:rPr>
                <w:rFonts w:ascii="Times New Roman" w:hAnsi="Times New Roman"/>
                <w:sz w:val="14"/>
                <w:szCs w:val="14"/>
              </w:rPr>
              <w:t>13430,32</w:t>
            </w:r>
          </w:p>
        </w:tc>
        <w:tc>
          <w:tcPr>
            <w:tcW w:w="340" w:type="pct"/>
          </w:tcPr>
          <w:p w:rsidR="002F0857" w:rsidRPr="001844FB" w:rsidRDefault="002F0857" w:rsidP="008E4CC9">
            <w:pPr>
              <w:jc w:val="center"/>
              <w:rPr>
                <w:color w:val="000000"/>
                <w:sz w:val="14"/>
                <w:szCs w:val="14"/>
              </w:rPr>
            </w:pPr>
            <w:r w:rsidRPr="001844FB">
              <w:rPr>
                <w:color w:val="000000"/>
                <w:sz w:val="14"/>
                <w:szCs w:val="14"/>
              </w:rPr>
              <w:t>7627,25</w:t>
            </w:r>
          </w:p>
        </w:tc>
        <w:tc>
          <w:tcPr>
            <w:tcW w:w="354" w:type="pct"/>
          </w:tcPr>
          <w:p w:rsidR="002F0857" w:rsidRPr="001844FB" w:rsidRDefault="002F0857" w:rsidP="00D76031">
            <w:pPr>
              <w:jc w:val="center"/>
              <w:rPr>
                <w:color w:val="000000"/>
                <w:sz w:val="14"/>
                <w:szCs w:val="14"/>
              </w:rPr>
            </w:pPr>
            <w:r w:rsidRPr="001844FB">
              <w:rPr>
                <w:color w:val="000000"/>
                <w:sz w:val="14"/>
                <w:szCs w:val="14"/>
              </w:rPr>
              <w:t>133549,93</w:t>
            </w:r>
          </w:p>
        </w:tc>
        <w:tc>
          <w:tcPr>
            <w:tcW w:w="321" w:type="pct"/>
          </w:tcPr>
          <w:p w:rsidR="002F0857" w:rsidRPr="001844FB" w:rsidRDefault="002F0857" w:rsidP="00F615CE">
            <w:pPr>
              <w:jc w:val="center"/>
              <w:rPr>
                <w:color w:val="000000"/>
                <w:sz w:val="14"/>
                <w:szCs w:val="14"/>
              </w:rPr>
            </w:pPr>
            <w:r w:rsidRPr="001844FB">
              <w:rPr>
                <w:color w:val="000000"/>
                <w:sz w:val="14"/>
                <w:szCs w:val="14"/>
              </w:rPr>
              <w:t>0</w:t>
            </w:r>
          </w:p>
        </w:tc>
        <w:tc>
          <w:tcPr>
            <w:tcW w:w="317" w:type="pct"/>
          </w:tcPr>
          <w:p w:rsidR="002F0857" w:rsidRPr="001844FB" w:rsidRDefault="002F0857" w:rsidP="00F615CE">
            <w:pPr>
              <w:jc w:val="center"/>
              <w:rPr>
                <w:color w:val="000000"/>
                <w:sz w:val="14"/>
                <w:szCs w:val="14"/>
              </w:rPr>
            </w:pPr>
            <w:r w:rsidRPr="001844FB">
              <w:rPr>
                <w:color w:val="000000"/>
                <w:sz w:val="14"/>
                <w:szCs w:val="14"/>
              </w:rPr>
              <w:t>49428,5</w:t>
            </w:r>
          </w:p>
        </w:tc>
        <w:tc>
          <w:tcPr>
            <w:tcW w:w="361" w:type="pct"/>
          </w:tcPr>
          <w:p w:rsidR="002F0857" w:rsidRPr="001844FB" w:rsidRDefault="002F0857" w:rsidP="00F615CE">
            <w:pPr>
              <w:jc w:val="center"/>
              <w:rPr>
                <w:color w:val="000000"/>
                <w:sz w:val="14"/>
                <w:szCs w:val="14"/>
              </w:rPr>
            </w:pPr>
            <w:r w:rsidRPr="001844FB">
              <w:rPr>
                <w:color w:val="000000"/>
                <w:sz w:val="14"/>
                <w:szCs w:val="14"/>
              </w:rPr>
              <w:t>8818,5</w:t>
            </w:r>
          </w:p>
        </w:tc>
        <w:tc>
          <w:tcPr>
            <w:tcW w:w="316" w:type="pct"/>
          </w:tcPr>
          <w:p w:rsidR="002F0857" w:rsidRPr="001844FB" w:rsidRDefault="002F0857" w:rsidP="00F615CE">
            <w:pPr>
              <w:jc w:val="center"/>
              <w:rPr>
                <w:color w:val="000000"/>
                <w:sz w:val="14"/>
                <w:szCs w:val="14"/>
              </w:rPr>
            </w:pPr>
            <w:r w:rsidRPr="001844FB">
              <w:rPr>
                <w:color w:val="000000"/>
                <w:sz w:val="14"/>
                <w:szCs w:val="14"/>
              </w:rPr>
              <w:t>757313,8</w:t>
            </w:r>
          </w:p>
        </w:tc>
        <w:tc>
          <w:tcPr>
            <w:tcW w:w="315" w:type="pct"/>
          </w:tcPr>
          <w:p w:rsidR="002F0857" w:rsidRPr="001844FB" w:rsidRDefault="002F0857" w:rsidP="00F615CE">
            <w:pPr>
              <w:jc w:val="center"/>
              <w:rPr>
                <w:color w:val="000000"/>
                <w:sz w:val="14"/>
                <w:szCs w:val="14"/>
              </w:rPr>
            </w:pPr>
            <w:r w:rsidRPr="001844FB">
              <w:rPr>
                <w:bCs/>
                <w:color w:val="000000"/>
                <w:sz w:val="14"/>
                <w:szCs w:val="14"/>
              </w:rPr>
              <w:t>482084,1</w:t>
            </w:r>
          </w:p>
        </w:tc>
        <w:tc>
          <w:tcPr>
            <w:tcW w:w="362" w:type="pct"/>
          </w:tcPr>
          <w:p w:rsidR="002F0857" w:rsidRPr="001844FB" w:rsidRDefault="002F0857" w:rsidP="002F0857">
            <w:pPr>
              <w:jc w:val="center"/>
              <w:rPr>
                <w:sz w:val="14"/>
                <w:szCs w:val="14"/>
              </w:rPr>
            </w:pPr>
            <w:r w:rsidRPr="001844FB">
              <w:rPr>
                <w:sz w:val="14"/>
                <w:szCs w:val="14"/>
              </w:rPr>
              <w:t>1452252,40</w:t>
            </w:r>
          </w:p>
        </w:tc>
      </w:tr>
      <w:tr w:rsidR="002F0857" w:rsidRPr="001844FB" w:rsidTr="002F0857">
        <w:trPr>
          <w:trHeight w:val="276"/>
        </w:trPr>
        <w:tc>
          <w:tcPr>
            <w:tcW w:w="153" w:type="pct"/>
            <w:vMerge/>
            <w:vAlign w:val="center"/>
          </w:tcPr>
          <w:p w:rsidR="002F0857" w:rsidRPr="001844FB" w:rsidRDefault="002F0857" w:rsidP="003171DF">
            <w:pPr>
              <w:rPr>
                <w:color w:val="000000"/>
                <w:sz w:val="14"/>
                <w:szCs w:val="14"/>
              </w:rPr>
            </w:pPr>
          </w:p>
        </w:tc>
        <w:tc>
          <w:tcPr>
            <w:tcW w:w="355" w:type="pct"/>
            <w:vMerge/>
            <w:tcMar>
              <w:left w:w="28" w:type="dxa"/>
              <w:right w:w="28" w:type="dxa"/>
            </w:tcMar>
            <w:vAlign w:val="center"/>
          </w:tcPr>
          <w:p w:rsidR="002F0857" w:rsidRPr="001844FB" w:rsidRDefault="002F0857" w:rsidP="003171DF">
            <w:pPr>
              <w:rPr>
                <w:color w:val="000000"/>
                <w:sz w:val="14"/>
                <w:szCs w:val="14"/>
              </w:rPr>
            </w:pPr>
          </w:p>
        </w:tc>
        <w:tc>
          <w:tcPr>
            <w:tcW w:w="354" w:type="pct"/>
            <w:vMerge/>
            <w:tcMar>
              <w:left w:w="28" w:type="dxa"/>
              <w:right w:w="28" w:type="dxa"/>
            </w:tcMar>
            <w:vAlign w:val="center"/>
          </w:tcPr>
          <w:p w:rsidR="002F0857" w:rsidRPr="001844FB" w:rsidRDefault="002F0857" w:rsidP="003171DF">
            <w:pPr>
              <w:rPr>
                <w:color w:val="000000"/>
                <w:sz w:val="14"/>
                <w:szCs w:val="14"/>
              </w:rPr>
            </w:pPr>
          </w:p>
        </w:tc>
        <w:tc>
          <w:tcPr>
            <w:tcW w:w="226" w:type="pct"/>
          </w:tcPr>
          <w:p w:rsidR="002F0857" w:rsidRPr="001844FB" w:rsidRDefault="002F0857" w:rsidP="008E4CC9">
            <w:pPr>
              <w:jc w:val="center"/>
              <w:rPr>
                <w:color w:val="000000"/>
                <w:sz w:val="14"/>
                <w:szCs w:val="14"/>
              </w:rPr>
            </w:pPr>
            <w:r w:rsidRPr="001844FB">
              <w:rPr>
                <w:color w:val="000000"/>
                <w:sz w:val="14"/>
                <w:szCs w:val="14"/>
              </w:rPr>
              <w:t>815</w:t>
            </w:r>
          </w:p>
        </w:tc>
        <w:tc>
          <w:tcPr>
            <w:tcW w:w="243" w:type="pct"/>
          </w:tcPr>
          <w:p w:rsidR="002F0857" w:rsidRPr="001844FB" w:rsidRDefault="002F0857" w:rsidP="008E4CC9">
            <w:pPr>
              <w:jc w:val="center"/>
              <w:rPr>
                <w:color w:val="000000"/>
                <w:sz w:val="14"/>
                <w:szCs w:val="14"/>
              </w:rPr>
            </w:pPr>
            <w:r w:rsidRPr="001844FB">
              <w:rPr>
                <w:color w:val="000000"/>
                <w:sz w:val="14"/>
                <w:szCs w:val="14"/>
              </w:rPr>
              <w:t>0409</w:t>
            </w:r>
          </w:p>
        </w:tc>
        <w:tc>
          <w:tcPr>
            <w:tcW w:w="240" w:type="pct"/>
          </w:tcPr>
          <w:p w:rsidR="002F0857" w:rsidRPr="001844FB" w:rsidRDefault="002F0857" w:rsidP="008E4CC9">
            <w:pPr>
              <w:jc w:val="center"/>
              <w:rPr>
                <w:color w:val="000000"/>
                <w:sz w:val="14"/>
                <w:szCs w:val="14"/>
              </w:rPr>
            </w:pPr>
            <w:r w:rsidRPr="001844FB">
              <w:rPr>
                <w:color w:val="000000"/>
                <w:sz w:val="14"/>
                <w:szCs w:val="14"/>
              </w:rPr>
              <w:t>13Я00 04300</w:t>
            </w:r>
          </w:p>
        </w:tc>
        <w:tc>
          <w:tcPr>
            <w:tcW w:w="282" w:type="pct"/>
          </w:tcPr>
          <w:p w:rsidR="002F0857" w:rsidRPr="001844FB" w:rsidRDefault="002F0857" w:rsidP="008E4CC9">
            <w:pPr>
              <w:pStyle w:val="ConsPlusNormal"/>
              <w:ind w:firstLine="0"/>
              <w:jc w:val="center"/>
              <w:rPr>
                <w:rFonts w:ascii="Times New Roman" w:hAnsi="Times New Roman"/>
                <w:sz w:val="14"/>
                <w:szCs w:val="14"/>
              </w:rPr>
            </w:pPr>
            <w:r w:rsidRPr="001844FB">
              <w:rPr>
                <w:rFonts w:ascii="Times New Roman" w:hAnsi="Times New Roman"/>
                <w:sz w:val="14"/>
                <w:szCs w:val="14"/>
              </w:rPr>
              <w:t>1300430</w:t>
            </w:r>
          </w:p>
        </w:tc>
        <w:tc>
          <w:tcPr>
            <w:tcW w:w="163" w:type="pct"/>
          </w:tcPr>
          <w:p w:rsidR="002F0857" w:rsidRPr="001844FB" w:rsidRDefault="002F0857" w:rsidP="008E4CC9">
            <w:pPr>
              <w:jc w:val="center"/>
              <w:rPr>
                <w:color w:val="000000"/>
                <w:sz w:val="14"/>
                <w:szCs w:val="14"/>
              </w:rPr>
            </w:pPr>
            <w:r w:rsidRPr="001844FB">
              <w:rPr>
                <w:color w:val="000000"/>
                <w:sz w:val="14"/>
                <w:szCs w:val="14"/>
              </w:rPr>
              <w:t>200</w:t>
            </w:r>
          </w:p>
        </w:tc>
        <w:tc>
          <w:tcPr>
            <w:tcW w:w="298" w:type="pct"/>
          </w:tcPr>
          <w:p w:rsidR="002F0857" w:rsidRPr="001844FB" w:rsidRDefault="002F0857" w:rsidP="008E4CC9">
            <w:pPr>
              <w:pStyle w:val="ConsPlusNormal"/>
              <w:ind w:firstLine="0"/>
              <w:jc w:val="center"/>
              <w:rPr>
                <w:rFonts w:ascii="Times New Roman" w:hAnsi="Times New Roman"/>
                <w:sz w:val="14"/>
                <w:szCs w:val="14"/>
              </w:rPr>
            </w:pPr>
            <w:r w:rsidRPr="001844FB">
              <w:rPr>
                <w:rFonts w:ascii="Times New Roman" w:hAnsi="Times New Roman"/>
                <w:sz w:val="14"/>
                <w:szCs w:val="14"/>
              </w:rPr>
              <w:t>1652532,78</w:t>
            </w:r>
          </w:p>
        </w:tc>
        <w:tc>
          <w:tcPr>
            <w:tcW w:w="340" w:type="pct"/>
          </w:tcPr>
          <w:p w:rsidR="002F0857" w:rsidRPr="001844FB" w:rsidRDefault="002F0857" w:rsidP="008E4CC9">
            <w:pPr>
              <w:jc w:val="center"/>
              <w:rPr>
                <w:color w:val="000000"/>
                <w:sz w:val="14"/>
                <w:szCs w:val="14"/>
              </w:rPr>
            </w:pPr>
            <w:r w:rsidRPr="001844FB">
              <w:rPr>
                <w:color w:val="000000"/>
                <w:sz w:val="14"/>
                <w:szCs w:val="14"/>
              </w:rPr>
              <w:t>1853502,50</w:t>
            </w:r>
          </w:p>
        </w:tc>
        <w:tc>
          <w:tcPr>
            <w:tcW w:w="354" w:type="pct"/>
          </w:tcPr>
          <w:p w:rsidR="002F0857" w:rsidRPr="001844FB" w:rsidRDefault="002F0857" w:rsidP="00D76031">
            <w:pPr>
              <w:jc w:val="center"/>
              <w:rPr>
                <w:color w:val="000000"/>
                <w:sz w:val="14"/>
                <w:szCs w:val="14"/>
              </w:rPr>
            </w:pPr>
            <w:r w:rsidRPr="001844FB">
              <w:rPr>
                <w:color w:val="000000"/>
                <w:sz w:val="14"/>
                <w:szCs w:val="14"/>
              </w:rPr>
              <w:t>1672788,86</w:t>
            </w:r>
          </w:p>
        </w:tc>
        <w:tc>
          <w:tcPr>
            <w:tcW w:w="321" w:type="pct"/>
          </w:tcPr>
          <w:p w:rsidR="002F0857" w:rsidRPr="001844FB" w:rsidRDefault="002F0857" w:rsidP="00F615CE">
            <w:pPr>
              <w:jc w:val="center"/>
              <w:rPr>
                <w:color w:val="000000"/>
                <w:sz w:val="14"/>
                <w:szCs w:val="14"/>
              </w:rPr>
            </w:pPr>
            <w:r w:rsidRPr="001844FB">
              <w:rPr>
                <w:color w:val="000000"/>
                <w:sz w:val="14"/>
                <w:szCs w:val="14"/>
              </w:rPr>
              <w:t>1989222,44</w:t>
            </w:r>
          </w:p>
        </w:tc>
        <w:tc>
          <w:tcPr>
            <w:tcW w:w="317" w:type="pct"/>
          </w:tcPr>
          <w:p w:rsidR="002F0857" w:rsidRPr="001844FB" w:rsidRDefault="002F0857" w:rsidP="00F615CE">
            <w:pPr>
              <w:jc w:val="center"/>
              <w:rPr>
                <w:color w:val="000000"/>
                <w:sz w:val="14"/>
                <w:szCs w:val="14"/>
              </w:rPr>
            </w:pPr>
            <w:r w:rsidRPr="001844FB">
              <w:rPr>
                <w:color w:val="000000"/>
                <w:sz w:val="14"/>
                <w:szCs w:val="14"/>
              </w:rPr>
              <w:t>2584621,0</w:t>
            </w:r>
          </w:p>
        </w:tc>
        <w:tc>
          <w:tcPr>
            <w:tcW w:w="361" w:type="pct"/>
          </w:tcPr>
          <w:p w:rsidR="002F0857" w:rsidRPr="001844FB" w:rsidRDefault="002F0857" w:rsidP="00F615CE">
            <w:pPr>
              <w:jc w:val="center"/>
              <w:rPr>
                <w:color w:val="000000"/>
                <w:sz w:val="14"/>
                <w:szCs w:val="14"/>
              </w:rPr>
            </w:pPr>
            <w:r w:rsidRPr="001844FB">
              <w:rPr>
                <w:color w:val="000000"/>
                <w:sz w:val="14"/>
                <w:szCs w:val="14"/>
              </w:rPr>
              <w:t>2595391,0</w:t>
            </w:r>
          </w:p>
        </w:tc>
        <w:tc>
          <w:tcPr>
            <w:tcW w:w="316" w:type="pct"/>
          </w:tcPr>
          <w:p w:rsidR="002F0857" w:rsidRPr="001844FB" w:rsidRDefault="002F0857" w:rsidP="00F615CE">
            <w:pPr>
              <w:jc w:val="center"/>
              <w:rPr>
                <w:color w:val="000000"/>
                <w:sz w:val="14"/>
                <w:szCs w:val="14"/>
              </w:rPr>
            </w:pPr>
            <w:r w:rsidRPr="001844FB">
              <w:rPr>
                <w:color w:val="000000"/>
                <w:sz w:val="14"/>
                <w:szCs w:val="14"/>
              </w:rPr>
              <w:t>1947291,6</w:t>
            </w:r>
          </w:p>
        </w:tc>
        <w:tc>
          <w:tcPr>
            <w:tcW w:w="315" w:type="pct"/>
          </w:tcPr>
          <w:p w:rsidR="002F0857" w:rsidRPr="001844FB" w:rsidRDefault="002F0857" w:rsidP="00F615CE">
            <w:pPr>
              <w:jc w:val="center"/>
              <w:rPr>
                <w:color w:val="000000"/>
                <w:sz w:val="14"/>
                <w:szCs w:val="14"/>
              </w:rPr>
            </w:pPr>
            <w:r w:rsidRPr="001844FB">
              <w:rPr>
                <w:color w:val="000000"/>
                <w:sz w:val="14"/>
                <w:szCs w:val="14"/>
              </w:rPr>
              <w:t>1947291,6</w:t>
            </w:r>
          </w:p>
        </w:tc>
        <w:tc>
          <w:tcPr>
            <w:tcW w:w="362" w:type="pct"/>
          </w:tcPr>
          <w:p w:rsidR="002F0857" w:rsidRPr="001844FB" w:rsidRDefault="002F0857" w:rsidP="002F0857">
            <w:pPr>
              <w:jc w:val="center"/>
              <w:rPr>
                <w:sz w:val="14"/>
                <w:szCs w:val="14"/>
              </w:rPr>
            </w:pPr>
            <w:r w:rsidRPr="001844FB">
              <w:rPr>
                <w:sz w:val="14"/>
                <w:szCs w:val="14"/>
              </w:rPr>
              <w:t>16242641,78</w:t>
            </w:r>
          </w:p>
        </w:tc>
      </w:tr>
      <w:tr w:rsidR="002F0857" w:rsidRPr="001844FB" w:rsidTr="002F0857">
        <w:trPr>
          <w:trHeight w:val="276"/>
        </w:trPr>
        <w:tc>
          <w:tcPr>
            <w:tcW w:w="153" w:type="pct"/>
            <w:vMerge/>
            <w:vAlign w:val="center"/>
          </w:tcPr>
          <w:p w:rsidR="002F0857" w:rsidRPr="001844FB" w:rsidRDefault="002F0857" w:rsidP="003171DF">
            <w:pPr>
              <w:rPr>
                <w:color w:val="000000"/>
                <w:sz w:val="14"/>
                <w:szCs w:val="14"/>
              </w:rPr>
            </w:pPr>
          </w:p>
        </w:tc>
        <w:tc>
          <w:tcPr>
            <w:tcW w:w="355" w:type="pct"/>
            <w:vMerge/>
            <w:tcMar>
              <w:left w:w="28" w:type="dxa"/>
              <w:right w:w="28" w:type="dxa"/>
            </w:tcMar>
            <w:vAlign w:val="center"/>
          </w:tcPr>
          <w:p w:rsidR="002F0857" w:rsidRPr="001844FB" w:rsidRDefault="002F0857" w:rsidP="003171DF">
            <w:pPr>
              <w:rPr>
                <w:color w:val="000000"/>
                <w:sz w:val="14"/>
                <w:szCs w:val="14"/>
              </w:rPr>
            </w:pPr>
          </w:p>
        </w:tc>
        <w:tc>
          <w:tcPr>
            <w:tcW w:w="354" w:type="pct"/>
            <w:vMerge/>
            <w:tcMar>
              <w:left w:w="28" w:type="dxa"/>
              <w:right w:w="28" w:type="dxa"/>
            </w:tcMar>
            <w:vAlign w:val="center"/>
          </w:tcPr>
          <w:p w:rsidR="002F0857" w:rsidRPr="001844FB" w:rsidRDefault="002F0857" w:rsidP="003171DF">
            <w:pPr>
              <w:rPr>
                <w:color w:val="000000"/>
                <w:sz w:val="14"/>
                <w:szCs w:val="14"/>
              </w:rPr>
            </w:pPr>
          </w:p>
        </w:tc>
        <w:tc>
          <w:tcPr>
            <w:tcW w:w="226" w:type="pct"/>
          </w:tcPr>
          <w:p w:rsidR="002F0857" w:rsidRPr="001844FB" w:rsidRDefault="002F0857" w:rsidP="008E4CC9">
            <w:pPr>
              <w:jc w:val="center"/>
              <w:rPr>
                <w:color w:val="000000"/>
                <w:sz w:val="14"/>
                <w:szCs w:val="14"/>
              </w:rPr>
            </w:pPr>
            <w:r w:rsidRPr="001844FB">
              <w:rPr>
                <w:color w:val="000000"/>
                <w:sz w:val="14"/>
                <w:szCs w:val="14"/>
              </w:rPr>
              <w:t>815</w:t>
            </w:r>
          </w:p>
        </w:tc>
        <w:tc>
          <w:tcPr>
            <w:tcW w:w="243" w:type="pct"/>
          </w:tcPr>
          <w:p w:rsidR="002F0857" w:rsidRPr="001844FB" w:rsidRDefault="002F0857" w:rsidP="008E4CC9">
            <w:pPr>
              <w:jc w:val="center"/>
              <w:rPr>
                <w:color w:val="000000"/>
                <w:sz w:val="14"/>
                <w:szCs w:val="14"/>
              </w:rPr>
            </w:pPr>
            <w:r w:rsidRPr="001844FB">
              <w:rPr>
                <w:color w:val="000000"/>
                <w:sz w:val="14"/>
                <w:szCs w:val="14"/>
              </w:rPr>
              <w:t>0409</w:t>
            </w:r>
          </w:p>
        </w:tc>
        <w:tc>
          <w:tcPr>
            <w:tcW w:w="240" w:type="pct"/>
          </w:tcPr>
          <w:p w:rsidR="002F0857" w:rsidRPr="001844FB" w:rsidRDefault="002F0857" w:rsidP="008E4CC9">
            <w:pPr>
              <w:jc w:val="center"/>
              <w:rPr>
                <w:color w:val="000000"/>
                <w:sz w:val="14"/>
                <w:szCs w:val="14"/>
              </w:rPr>
            </w:pPr>
            <w:r w:rsidRPr="001844FB">
              <w:rPr>
                <w:color w:val="000000"/>
                <w:sz w:val="14"/>
                <w:szCs w:val="14"/>
              </w:rPr>
              <w:t>13Я00 53900</w:t>
            </w:r>
          </w:p>
        </w:tc>
        <w:tc>
          <w:tcPr>
            <w:tcW w:w="282" w:type="pct"/>
          </w:tcPr>
          <w:p w:rsidR="002F0857" w:rsidRPr="001844FB" w:rsidRDefault="002F0857" w:rsidP="008E4CC9">
            <w:pPr>
              <w:pStyle w:val="ConsPlusNormal"/>
              <w:ind w:firstLine="0"/>
              <w:jc w:val="center"/>
              <w:rPr>
                <w:rFonts w:ascii="Times New Roman" w:hAnsi="Times New Roman"/>
                <w:sz w:val="14"/>
                <w:szCs w:val="14"/>
              </w:rPr>
            </w:pPr>
            <w:r w:rsidRPr="001844FB">
              <w:rPr>
                <w:rFonts w:ascii="Times New Roman" w:hAnsi="Times New Roman"/>
                <w:sz w:val="14"/>
                <w:szCs w:val="14"/>
              </w:rPr>
              <w:t>1305390</w:t>
            </w:r>
          </w:p>
        </w:tc>
        <w:tc>
          <w:tcPr>
            <w:tcW w:w="163" w:type="pct"/>
          </w:tcPr>
          <w:p w:rsidR="002F0857" w:rsidRPr="001844FB" w:rsidRDefault="002F0857" w:rsidP="008E4CC9">
            <w:pPr>
              <w:jc w:val="center"/>
              <w:rPr>
                <w:color w:val="000000"/>
                <w:sz w:val="14"/>
                <w:szCs w:val="14"/>
              </w:rPr>
            </w:pPr>
            <w:r w:rsidRPr="001844FB">
              <w:rPr>
                <w:color w:val="000000"/>
                <w:sz w:val="14"/>
                <w:szCs w:val="14"/>
              </w:rPr>
              <w:t>200</w:t>
            </w:r>
          </w:p>
        </w:tc>
        <w:tc>
          <w:tcPr>
            <w:tcW w:w="298" w:type="pct"/>
          </w:tcPr>
          <w:p w:rsidR="002F0857" w:rsidRPr="001844FB" w:rsidRDefault="002F0857" w:rsidP="008E4CC9">
            <w:pPr>
              <w:pStyle w:val="ConsPlusNormal"/>
              <w:ind w:firstLine="0"/>
              <w:jc w:val="center"/>
              <w:rPr>
                <w:rFonts w:ascii="Times New Roman" w:hAnsi="Times New Roman"/>
                <w:sz w:val="14"/>
                <w:szCs w:val="14"/>
              </w:rPr>
            </w:pPr>
            <w:r w:rsidRPr="001844FB">
              <w:rPr>
                <w:rFonts w:ascii="Times New Roman" w:hAnsi="Times New Roman"/>
                <w:sz w:val="14"/>
                <w:szCs w:val="14"/>
              </w:rPr>
              <w:t>200211,9</w:t>
            </w:r>
          </w:p>
        </w:tc>
        <w:tc>
          <w:tcPr>
            <w:tcW w:w="340" w:type="pct"/>
          </w:tcPr>
          <w:p w:rsidR="002F0857" w:rsidRPr="001844FB" w:rsidRDefault="002F0857" w:rsidP="008E4CC9">
            <w:pPr>
              <w:jc w:val="center"/>
              <w:rPr>
                <w:color w:val="000000"/>
                <w:sz w:val="14"/>
                <w:szCs w:val="14"/>
              </w:rPr>
            </w:pPr>
          </w:p>
        </w:tc>
        <w:tc>
          <w:tcPr>
            <w:tcW w:w="354" w:type="pct"/>
          </w:tcPr>
          <w:p w:rsidR="002F0857" w:rsidRPr="001844FB" w:rsidRDefault="002F0857" w:rsidP="008E4CC9">
            <w:pPr>
              <w:jc w:val="center"/>
              <w:rPr>
                <w:color w:val="000000"/>
                <w:sz w:val="14"/>
                <w:szCs w:val="14"/>
              </w:rPr>
            </w:pPr>
          </w:p>
        </w:tc>
        <w:tc>
          <w:tcPr>
            <w:tcW w:w="321" w:type="pct"/>
          </w:tcPr>
          <w:p w:rsidR="002F0857" w:rsidRPr="001844FB" w:rsidRDefault="002F0857" w:rsidP="00F615CE">
            <w:pPr>
              <w:jc w:val="center"/>
              <w:rPr>
                <w:color w:val="000000"/>
                <w:sz w:val="14"/>
                <w:szCs w:val="14"/>
              </w:rPr>
            </w:pPr>
          </w:p>
        </w:tc>
        <w:tc>
          <w:tcPr>
            <w:tcW w:w="317" w:type="pct"/>
          </w:tcPr>
          <w:p w:rsidR="002F0857" w:rsidRPr="001844FB" w:rsidRDefault="002F0857" w:rsidP="00F615CE">
            <w:pPr>
              <w:jc w:val="center"/>
              <w:rPr>
                <w:color w:val="000000"/>
                <w:sz w:val="14"/>
                <w:szCs w:val="14"/>
              </w:rPr>
            </w:pPr>
          </w:p>
        </w:tc>
        <w:tc>
          <w:tcPr>
            <w:tcW w:w="361" w:type="pct"/>
          </w:tcPr>
          <w:p w:rsidR="002F0857" w:rsidRPr="001844FB" w:rsidRDefault="002F0857" w:rsidP="00F615CE">
            <w:pPr>
              <w:jc w:val="center"/>
              <w:rPr>
                <w:color w:val="000000"/>
                <w:sz w:val="14"/>
                <w:szCs w:val="14"/>
              </w:rPr>
            </w:pPr>
          </w:p>
        </w:tc>
        <w:tc>
          <w:tcPr>
            <w:tcW w:w="316" w:type="pct"/>
          </w:tcPr>
          <w:p w:rsidR="002F0857" w:rsidRPr="001844FB" w:rsidRDefault="002F0857" w:rsidP="00F615CE">
            <w:pPr>
              <w:jc w:val="center"/>
              <w:rPr>
                <w:color w:val="000000"/>
                <w:sz w:val="14"/>
                <w:szCs w:val="14"/>
              </w:rPr>
            </w:pPr>
          </w:p>
        </w:tc>
        <w:tc>
          <w:tcPr>
            <w:tcW w:w="315" w:type="pct"/>
          </w:tcPr>
          <w:p w:rsidR="002F0857" w:rsidRPr="001844FB" w:rsidRDefault="002F0857" w:rsidP="00F615CE">
            <w:pPr>
              <w:jc w:val="center"/>
              <w:rPr>
                <w:color w:val="000000"/>
                <w:sz w:val="14"/>
                <w:szCs w:val="14"/>
              </w:rPr>
            </w:pPr>
          </w:p>
        </w:tc>
        <w:tc>
          <w:tcPr>
            <w:tcW w:w="362" w:type="pct"/>
          </w:tcPr>
          <w:p w:rsidR="002F0857" w:rsidRPr="001844FB" w:rsidRDefault="002F0857" w:rsidP="002F0857">
            <w:pPr>
              <w:jc w:val="center"/>
              <w:rPr>
                <w:sz w:val="14"/>
                <w:szCs w:val="14"/>
              </w:rPr>
            </w:pPr>
            <w:r w:rsidRPr="001844FB">
              <w:rPr>
                <w:sz w:val="14"/>
                <w:szCs w:val="14"/>
              </w:rPr>
              <w:t>200211,90</w:t>
            </w:r>
          </w:p>
        </w:tc>
      </w:tr>
      <w:tr w:rsidR="002F0857" w:rsidRPr="001844FB" w:rsidTr="002F0857">
        <w:trPr>
          <w:trHeight w:val="276"/>
        </w:trPr>
        <w:tc>
          <w:tcPr>
            <w:tcW w:w="153" w:type="pct"/>
            <w:vMerge/>
            <w:vAlign w:val="center"/>
          </w:tcPr>
          <w:p w:rsidR="002F0857" w:rsidRPr="001844FB" w:rsidRDefault="002F0857" w:rsidP="003171DF">
            <w:pPr>
              <w:rPr>
                <w:color w:val="000000"/>
                <w:sz w:val="14"/>
                <w:szCs w:val="14"/>
              </w:rPr>
            </w:pPr>
          </w:p>
        </w:tc>
        <w:tc>
          <w:tcPr>
            <w:tcW w:w="355" w:type="pct"/>
            <w:vMerge/>
            <w:tcMar>
              <w:left w:w="28" w:type="dxa"/>
              <w:right w:w="28" w:type="dxa"/>
            </w:tcMar>
            <w:vAlign w:val="center"/>
          </w:tcPr>
          <w:p w:rsidR="002F0857" w:rsidRPr="001844FB" w:rsidRDefault="002F0857" w:rsidP="003171DF">
            <w:pPr>
              <w:rPr>
                <w:color w:val="000000"/>
                <w:sz w:val="14"/>
                <w:szCs w:val="14"/>
              </w:rPr>
            </w:pPr>
          </w:p>
        </w:tc>
        <w:tc>
          <w:tcPr>
            <w:tcW w:w="354" w:type="pct"/>
            <w:vMerge/>
            <w:tcMar>
              <w:left w:w="28" w:type="dxa"/>
              <w:right w:w="28" w:type="dxa"/>
            </w:tcMar>
            <w:vAlign w:val="center"/>
          </w:tcPr>
          <w:p w:rsidR="002F0857" w:rsidRPr="001844FB" w:rsidRDefault="002F0857" w:rsidP="003171DF">
            <w:pPr>
              <w:rPr>
                <w:color w:val="000000"/>
                <w:sz w:val="14"/>
                <w:szCs w:val="14"/>
              </w:rPr>
            </w:pPr>
          </w:p>
        </w:tc>
        <w:tc>
          <w:tcPr>
            <w:tcW w:w="226" w:type="pct"/>
          </w:tcPr>
          <w:p w:rsidR="002F0857" w:rsidRPr="001844FB" w:rsidRDefault="002F0857" w:rsidP="008E4CC9">
            <w:pPr>
              <w:jc w:val="center"/>
              <w:rPr>
                <w:color w:val="000000"/>
                <w:sz w:val="14"/>
                <w:szCs w:val="14"/>
              </w:rPr>
            </w:pPr>
            <w:r w:rsidRPr="001844FB">
              <w:rPr>
                <w:color w:val="000000"/>
                <w:sz w:val="14"/>
                <w:szCs w:val="14"/>
              </w:rPr>
              <w:t>815</w:t>
            </w:r>
          </w:p>
        </w:tc>
        <w:tc>
          <w:tcPr>
            <w:tcW w:w="243" w:type="pct"/>
          </w:tcPr>
          <w:p w:rsidR="002F0857" w:rsidRPr="001844FB" w:rsidRDefault="002F0857" w:rsidP="008E4CC9">
            <w:pPr>
              <w:jc w:val="center"/>
              <w:rPr>
                <w:color w:val="000000"/>
                <w:sz w:val="14"/>
                <w:szCs w:val="14"/>
              </w:rPr>
            </w:pPr>
            <w:r w:rsidRPr="001844FB">
              <w:rPr>
                <w:color w:val="000000"/>
                <w:sz w:val="14"/>
                <w:szCs w:val="14"/>
              </w:rPr>
              <w:t>0409</w:t>
            </w:r>
          </w:p>
        </w:tc>
        <w:tc>
          <w:tcPr>
            <w:tcW w:w="240" w:type="pct"/>
          </w:tcPr>
          <w:p w:rsidR="002F0857" w:rsidRPr="001844FB" w:rsidRDefault="002F0857" w:rsidP="008E4CC9">
            <w:pPr>
              <w:jc w:val="center"/>
              <w:rPr>
                <w:color w:val="000000"/>
                <w:sz w:val="14"/>
                <w:szCs w:val="14"/>
              </w:rPr>
            </w:pPr>
            <w:r w:rsidRPr="001844FB">
              <w:rPr>
                <w:color w:val="000000"/>
                <w:sz w:val="14"/>
                <w:szCs w:val="14"/>
              </w:rPr>
              <w:t>13Я00 15080</w:t>
            </w:r>
          </w:p>
        </w:tc>
        <w:tc>
          <w:tcPr>
            <w:tcW w:w="282" w:type="pct"/>
          </w:tcPr>
          <w:p w:rsidR="002F0857" w:rsidRPr="001844FB" w:rsidRDefault="002F0857" w:rsidP="008E4CC9">
            <w:pPr>
              <w:pStyle w:val="ConsPlusNormal"/>
              <w:ind w:firstLine="0"/>
              <w:jc w:val="center"/>
              <w:rPr>
                <w:rFonts w:ascii="Times New Roman" w:hAnsi="Times New Roman"/>
                <w:sz w:val="14"/>
                <w:szCs w:val="14"/>
              </w:rPr>
            </w:pPr>
            <w:r w:rsidRPr="001844FB">
              <w:rPr>
                <w:rFonts w:ascii="Times New Roman" w:hAnsi="Times New Roman"/>
                <w:sz w:val="14"/>
                <w:szCs w:val="14"/>
              </w:rPr>
              <w:t>1301508</w:t>
            </w:r>
          </w:p>
        </w:tc>
        <w:tc>
          <w:tcPr>
            <w:tcW w:w="163" w:type="pct"/>
          </w:tcPr>
          <w:p w:rsidR="002F0857" w:rsidRPr="001844FB" w:rsidRDefault="002F0857" w:rsidP="008E4CC9">
            <w:pPr>
              <w:jc w:val="center"/>
              <w:rPr>
                <w:color w:val="000000"/>
                <w:sz w:val="14"/>
                <w:szCs w:val="14"/>
              </w:rPr>
            </w:pPr>
            <w:r w:rsidRPr="001844FB">
              <w:rPr>
                <w:color w:val="000000"/>
                <w:sz w:val="14"/>
                <w:szCs w:val="14"/>
              </w:rPr>
              <w:t>500</w:t>
            </w:r>
          </w:p>
        </w:tc>
        <w:tc>
          <w:tcPr>
            <w:tcW w:w="298" w:type="pct"/>
          </w:tcPr>
          <w:p w:rsidR="002F0857" w:rsidRPr="001844FB" w:rsidRDefault="002F0857" w:rsidP="00D76031">
            <w:pPr>
              <w:pStyle w:val="ConsPlusNormal"/>
              <w:ind w:firstLine="0"/>
              <w:jc w:val="center"/>
              <w:rPr>
                <w:rFonts w:ascii="Times New Roman" w:hAnsi="Times New Roman"/>
                <w:sz w:val="14"/>
                <w:szCs w:val="14"/>
              </w:rPr>
            </w:pPr>
            <w:r w:rsidRPr="001844FB">
              <w:rPr>
                <w:rFonts w:ascii="Times New Roman" w:hAnsi="Times New Roman"/>
                <w:sz w:val="14"/>
                <w:szCs w:val="14"/>
              </w:rPr>
              <w:t>804014,57</w:t>
            </w:r>
          </w:p>
        </w:tc>
        <w:tc>
          <w:tcPr>
            <w:tcW w:w="340" w:type="pct"/>
          </w:tcPr>
          <w:p w:rsidR="002F0857" w:rsidRPr="001844FB" w:rsidRDefault="002F0857" w:rsidP="00D76031">
            <w:pPr>
              <w:jc w:val="center"/>
              <w:rPr>
                <w:color w:val="000000"/>
                <w:sz w:val="14"/>
                <w:szCs w:val="14"/>
              </w:rPr>
            </w:pPr>
            <w:r w:rsidRPr="001844FB">
              <w:rPr>
                <w:color w:val="000000"/>
                <w:sz w:val="14"/>
                <w:szCs w:val="14"/>
              </w:rPr>
              <w:t>1041077,37</w:t>
            </w:r>
          </w:p>
        </w:tc>
        <w:tc>
          <w:tcPr>
            <w:tcW w:w="354" w:type="pct"/>
          </w:tcPr>
          <w:p w:rsidR="002F0857" w:rsidRPr="001844FB" w:rsidRDefault="002F0857" w:rsidP="00D76031">
            <w:pPr>
              <w:jc w:val="center"/>
              <w:rPr>
                <w:color w:val="000000"/>
                <w:sz w:val="14"/>
                <w:szCs w:val="14"/>
              </w:rPr>
            </w:pPr>
            <w:r w:rsidRPr="001844FB">
              <w:rPr>
                <w:color w:val="000000"/>
                <w:sz w:val="14"/>
                <w:szCs w:val="14"/>
              </w:rPr>
              <w:t>1131462,19</w:t>
            </w:r>
          </w:p>
        </w:tc>
        <w:tc>
          <w:tcPr>
            <w:tcW w:w="321" w:type="pct"/>
          </w:tcPr>
          <w:p w:rsidR="002F0857" w:rsidRPr="001844FB" w:rsidRDefault="002F0857" w:rsidP="00F615CE">
            <w:pPr>
              <w:jc w:val="center"/>
              <w:rPr>
                <w:color w:val="000000"/>
                <w:sz w:val="14"/>
                <w:szCs w:val="14"/>
              </w:rPr>
            </w:pPr>
            <w:r w:rsidRPr="001844FB">
              <w:rPr>
                <w:color w:val="000000"/>
                <w:sz w:val="14"/>
                <w:szCs w:val="14"/>
              </w:rPr>
              <w:t>956624,2</w:t>
            </w:r>
          </w:p>
        </w:tc>
        <w:tc>
          <w:tcPr>
            <w:tcW w:w="317" w:type="pct"/>
          </w:tcPr>
          <w:p w:rsidR="002F0857" w:rsidRPr="001844FB" w:rsidRDefault="002F0857" w:rsidP="00F615CE">
            <w:pPr>
              <w:jc w:val="center"/>
              <w:rPr>
                <w:color w:val="000000"/>
                <w:sz w:val="14"/>
                <w:szCs w:val="14"/>
              </w:rPr>
            </w:pPr>
            <w:r w:rsidRPr="001844FB">
              <w:rPr>
                <w:color w:val="000000"/>
                <w:sz w:val="14"/>
                <w:szCs w:val="14"/>
              </w:rPr>
              <w:t>944667</w:t>
            </w:r>
          </w:p>
        </w:tc>
        <w:tc>
          <w:tcPr>
            <w:tcW w:w="361" w:type="pct"/>
          </w:tcPr>
          <w:p w:rsidR="002F0857" w:rsidRPr="001844FB" w:rsidRDefault="002F0857" w:rsidP="00F615CE">
            <w:pPr>
              <w:jc w:val="center"/>
              <w:rPr>
                <w:color w:val="000000"/>
                <w:sz w:val="14"/>
                <w:szCs w:val="14"/>
              </w:rPr>
            </w:pPr>
            <w:r w:rsidRPr="001844FB">
              <w:rPr>
                <w:color w:val="000000"/>
                <w:sz w:val="14"/>
                <w:szCs w:val="14"/>
              </w:rPr>
              <w:t>944667</w:t>
            </w:r>
          </w:p>
        </w:tc>
        <w:tc>
          <w:tcPr>
            <w:tcW w:w="316" w:type="pct"/>
          </w:tcPr>
          <w:p w:rsidR="002F0857" w:rsidRPr="001844FB" w:rsidRDefault="002F0857" w:rsidP="00F615CE">
            <w:pPr>
              <w:jc w:val="center"/>
              <w:rPr>
                <w:color w:val="000000"/>
                <w:sz w:val="14"/>
                <w:szCs w:val="14"/>
              </w:rPr>
            </w:pPr>
            <w:r w:rsidRPr="001844FB">
              <w:rPr>
                <w:color w:val="000000"/>
                <w:sz w:val="14"/>
                <w:szCs w:val="14"/>
              </w:rPr>
              <w:t>944667</w:t>
            </w:r>
          </w:p>
        </w:tc>
        <w:tc>
          <w:tcPr>
            <w:tcW w:w="315" w:type="pct"/>
          </w:tcPr>
          <w:p w:rsidR="002F0857" w:rsidRPr="001844FB" w:rsidRDefault="002F0857" w:rsidP="00F615CE">
            <w:pPr>
              <w:jc w:val="center"/>
              <w:rPr>
                <w:color w:val="000000"/>
                <w:sz w:val="14"/>
                <w:szCs w:val="14"/>
              </w:rPr>
            </w:pPr>
            <w:r w:rsidRPr="001844FB">
              <w:rPr>
                <w:color w:val="000000"/>
                <w:sz w:val="14"/>
                <w:szCs w:val="14"/>
              </w:rPr>
              <w:t>944667</w:t>
            </w:r>
          </w:p>
        </w:tc>
        <w:tc>
          <w:tcPr>
            <w:tcW w:w="362" w:type="pct"/>
          </w:tcPr>
          <w:p w:rsidR="002F0857" w:rsidRPr="001844FB" w:rsidRDefault="002F0857" w:rsidP="002F0857">
            <w:pPr>
              <w:jc w:val="center"/>
              <w:rPr>
                <w:sz w:val="14"/>
                <w:szCs w:val="14"/>
              </w:rPr>
            </w:pPr>
            <w:r w:rsidRPr="001844FB">
              <w:rPr>
                <w:sz w:val="14"/>
                <w:szCs w:val="14"/>
              </w:rPr>
              <w:t>7711846,33</w:t>
            </w:r>
          </w:p>
        </w:tc>
      </w:tr>
      <w:tr w:rsidR="002F0857" w:rsidRPr="001844FB" w:rsidTr="002F0857">
        <w:trPr>
          <w:trHeight w:val="276"/>
        </w:trPr>
        <w:tc>
          <w:tcPr>
            <w:tcW w:w="153" w:type="pct"/>
            <w:vMerge/>
            <w:vAlign w:val="center"/>
          </w:tcPr>
          <w:p w:rsidR="002F0857" w:rsidRPr="001844FB" w:rsidRDefault="002F0857" w:rsidP="003171DF">
            <w:pPr>
              <w:rPr>
                <w:color w:val="000000"/>
                <w:sz w:val="14"/>
                <w:szCs w:val="14"/>
              </w:rPr>
            </w:pPr>
          </w:p>
        </w:tc>
        <w:tc>
          <w:tcPr>
            <w:tcW w:w="355" w:type="pct"/>
            <w:vMerge/>
            <w:tcMar>
              <w:left w:w="28" w:type="dxa"/>
              <w:right w:w="28" w:type="dxa"/>
            </w:tcMar>
            <w:vAlign w:val="center"/>
          </w:tcPr>
          <w:p w:rsidR="002F0857" w:rsidRPr="001844FB" w:rsidRDefault="002F0857" w:rsidP="003171DF">
            <w:pPr>
              <w:rPr>
                <w:color w:val="000000"/>
                <w:sz w:val="14"/>
                <w:szCs w:val="14"/>
              </w:rPr>
            </w:pPr>
          </w:p>
        </w:tc>
        <w:tc>
          <w:tcPr>
            <w:tcW w:w="354" w:type="pct"/>
            <w:vMerge/>
            <w:tcMar>
              <w:left w:w="28" w:type="dxa"/>
              <w:right w:w="28" w:type="dxa"/>
            </w:tcMar>
            <w:vAlign w:val="center"/>
          </w:tcPr>
          <w:p w:rsidR="002F0857" w:rsidRPr="001844FB" w:rsidRDefault="002F0857" w:rsidP="003171DF">
            <w:pPr>
              <w:rPr>
                <w:color w:val="000000"/>
                <w:sz w:val="14"/>
                <w:szCs w:val="14"/>
              </w:rPr>
            </w:pPr>
          </w:p>
        </w:tc>
        <w:tc>
          <w:tcPr>
            <w:tcW w:w="226" w:type="pct"/>
          </w:tcPr>
          <w:p w:rsidR="002F0857" w:rsidRPr="001844FB" w:rsidRDefault="002F0857" w:rsidP="00D76031">
            <w:pPr>
              <w:jc w:val="center"/>
              <w:rPr>
                <w:color w:val="000000"/>
                <w:sz w:val="14"/>
                <w:szCs w:val="14"/>
              </w:rPr>
            </w:pPr>
            <w:r w:rsidRPr="001844FB">
              <w:rPr>
                <w:color w:val="000000"/>
                <w:sz w:val="14"/>
                <w:szCs w:val="14"/>
              </w:rPr>
              <w:t>815</w:t>
            </w:r>
          </w:p>
        </w:tc>
        <w:tc>
          <w:tcPr>
            <w:tcW w:w="243" w:type="pct"/>
          </w:tcPr>
          <w:p w:rsidR="002F0857" w:rsidRPr="001844FB" w:rsidRDefault="002F0857" w:rsidP="00D76031">
            <w:pPr>
              <w:jc w:val="center"/>
              <w:rPr>
                <w:color w:val="000000"/>
                <w:sz w:val="14"/>
                <w:szCs w:val="14"/>
              </w:rPr>
            </w:pPr>
            <w:r w:rsidRPr="001844FB">
              <w:rPr>
                <w:color w:val="000000"/>
                <w:sz w:val="14"/>
                <w:szCs w:val="14"/>
              </w:rPr>
              <w:t>0409</w:t>
            </w:r>
          </w:p>
        </w:tc>
        <w:tc>
          <w:tcPr>
            <w:tcW w:w="240" w:type="pct"/>
          </w:tcPr>
          <w:p w:rsidR="002F0857" w:rsidRPr="001844FB" w:rsidRDefault="002F0857" w:rsidP="00D76031">
            <w:pPr>
              <w:jc w:val="center"/>
              <w:rPr>
                <w:color w:val="000000"/>
                <w:sz w:val="14"/>
                <w:szCs w:val="14"/>
              </w:rPr>
            </w:pPr>
            <w:r w:rsidRPr="001844FB">
              <w:rPr>
                <w:color w:val="000000"/>
                <w:sz w:val="14"/>
                <w:szCs w:val="14"/>
              </w:rPr>
              <w:t>13Я00 18890</w:t>
            </w:r>
          </w:p>
        </w:tc>
        <w:tc>
          <w:tcPr>
            <w:tcW w:w="282" w:type="pct"/>
          </w:tcPr>
          <w:p w:rsidR="002F0857" w:rsidRPr="001844FB" w:rsidRDefault="002F0857" w:rsidP="00D76031">
            <w:pPr>
              <w:pStyle w:val="ConsPlusNormal"/>
              <w:ind w:firstLine="0"/>
              <w:jc w:val="center"/>
              <w:rPr>
                <w:rFonts w:ascii="Times New Roman" w:hAnsi="Times New Roman"/>
                <w:sz w:val="14"/>
                <w:szCs w:val="14"/>
              </w:rPr>
            </w:pPr>
          </w:p>
        </w:tc>
        <w:tc>
          <w:tcPr>
            <w:tcW w:w="163" w:type="pct"/>
          </w:tcPr>
          <w:p w:rsidR="002F0857" w:rsidRPr="001844FB" w:rsidRDefault="002F0857" w:rsidP="00D76031">
            <w:pPr>
              <w:jc w:val="center"/>
              <w:rPr>
                <w:color w:val="000000"/>
                <w:sz w:val="14"/>
                <w:szCs w:val="14"/>
              </w:rPr>
            </w:pPr>
            <w:r w:rsidRPr="001844FB">
              <w:rPr>
                <w:color w:val="000000"/>
                <w:sz w:val="14"/>
                <w:szCs w:val="14"/>
              </w:rPr>
              <w:t>400</w:t>
            </w:r>
          </w:p>
        </w:tc>
        <w:tc>
          <w:tcPr>
            <w:tcW w:w="298" w:type="pct"/>
          </w:tcPr>
          <w:p w:rsidR="002F0857" w:rsidRPr="001844FB" w:rsidRDefault="002F0857" w:rsidP="00D76031">
            <w:pPr>
              <w:pStyle w:val="ConsPlusNormal"/>
              <w:ind w:firstLine="0"/>
              <w:jc w:val="center"/>
              <w:rPr>
                <w:rFonts w:ascii="Times New Roman" w:hAnsi="Times New Roman"/>
                <w:sz w:val="14"/>
                <w:szCs w:val="14"/>
              </w:rPr>
            </w:pPr>
          </w:p>
        </w:tc>
        <w:tc>
          <w:tcPr>
            <w:tcW w:w="340" w:type="pct"/>
          </w:tcPr>
          <w:p w:rsidR="002F0857" w:rsidRPr="001844FB" w:rsidRDefault="002F0857" w:rsidP="00D76031">
            <w:pPr>
              <w:jc w:val="center"/>
              <w:rPr>
                <w:color w:val="000000"/>
                <w:sz w:val="14"/>
                <w:szCs w:val="14"/>
              </w:rPr>
            </w:pPr>
          </w:p>
        </w:tc>
        <w:tc>
          <w:tcPr>
            <w:tcW w:w="354" w:type="pct"/>
          </w:tcPr>
          <w:p w:rsidR="002F0857" w:rsidRPr="001844FB" w:rsidRDefault="002F0857" w:rsidP="00D76031">
            <w:pPr>
              <w:jc w:val="center"/>
              <w:rPr>
                <w:color w:val="000000"/>
                <w:sz w:val="14"/>
                <w:szCs w:val="14"/>
              </w:rPr>
            </w:pPr>
          </w:p>
        </w:tc>
        <w:tc>
          <w:tcPr>
            <w:tcW w:w="321" w:type="pct"/>
          </w:tcPr>
          <w:p w:rsidR="002F0857" w:rsidRPr="001844FB" w:rsidRDefault="002F0857" w:rsidP="00F615CE">
            <w:pPr>
              <w:jc w:val="center"/>
              <w:rPr>
                <w:sz w:val="14"/>
                <w:szCs w:val="14"/>
              </w:rPr>
            </w:pPr>
            <w:r w:rsidRPr="001844FB">
              <w:rPr>
                <w:sz w:val="14"/>
                <w:szCs w:val="14"/>
              </w:rPr>
              <w:t>62736,1</w:t>
            </w:r>
          </w:p>
        </w:tc>
        <w:tc>
          <w:tcPr>
            <w:tcW w:w="317" w:type="pct"/>
          </w:tcPr>
          <w:p w:rsidR="002F0857" w:rsidRPr="001844FB" w:rsidRDefault="002F0857" w:rsidP="00F615CE">
            <w:pPr>
              <w:jc w:val="center"/>
              <w:rPr>
                <w:color w:val="000000"/>
                <w:sz w:val="14"/>
                <w:szCs w:val="14"/>
              </w:rPr>
            </w:pPr>
          </w:p>
        </w:tc>
        <w:tc>
          <w:tcPr>
            <w:tcW w:w="361" w:type="pct"/>
          </w:tcPr>
          <w:p w:rsidR="002F0857" w:rsidRPr="001844FB" w:rsidRDefault="002F0857" w:rsidP="00F615CE">
            <w:pPr>
              <w:jc w:val="center"/>
              <w:rPr>
                <w:color w:val="000000"/>
                <w:sz w:val="14"/>
                <w:szCs w:val="14"/>
              </w:rPr>
            </w:pPr>
          </w:p>
        </w:tc>
        <w:tc>
          <w:tcPr>
            <w:tcW w:w="316" w:type="pct"/>
          </w:tcPr>
          <w:p w:rsidR="002F0857" w:rsidRPr="001844FB" w:rsidRDefault="002F0857" w:rsidP="00F615CE">
            <w:pPr>
              <w:jc w:val="center"/>
              <w:rPr>
                <w:color w:val="000000"/>
                <w:sz w:val="14"/>
                <w:szCs w:val="14"/>
              </w:rPr>
            </w:pPr>
          </w:p>
        </w:tc>
        <w:tc>
          <w:tcPr>
            <w:tcW w:w="315" w:type="pct"/>
          </w:tcPr>
          <w:p w:rsidR="002F0857" w:rsidRPr="001844FB" w:rsidRDefault="002F0857" w:rsidP="00F615CE">
            <w:pPr>
              <w:ind w:right="-94"/>
              <w:jc w:val="center"/>
              <w:rPr>
                <w:color w:val="000000"/>
                <w:sz w:val="14"/>
                <w:szCs w:val="14"/>
              </w:rPr>
            </w:pPr>
          </w:p>
        </w:tc>
        <w:tc>
          <w:tcPr>
            <w:tcW w:w="362" w:type="pct"/>
          </w:tcPr>
          <w:p w:rsidR="002F0857" w:rsidRPr="001844FB" w:rsidRDefault="002F0857" w:rsidP="002F0857">
            <w:pPr>
              <w:jc w:val="center"/>
              <w:rPr>
                <w:sz w:val="14"/>
                <w:szCs w:val="14"/>
              </w:rPr>
            </w:pPr>
            <w:r w:rsidRPr="001844FB">
              <w:rPr>
                <w:sz w:val="14"/>
                <w:szCs w:val="14"/>
              </w:rPr>
              <w:t>62736,10</w:t>
            </w:r>
          </w:p>
        </w:tc>
      </w:tr>
      <w:tr w:rsidR="002F0857" w:rsidRPr="001844FB" w:rsidTr="002F0857">
        <w:trPr>
          <w:trHeight w:val="276"/>
        </w:trPr>
        <w:tc>
          <w:tcPr>
            <w:tcW w:w="153" w:type="pct"/>
            <w:vMerge/>
            <w:vAlign w:val="center"/>
          </w:tcPr>
          <w:p w:rsidR="002F0857" w:rsidRPr="001844FB" w:rsidRDefault="002F0857" w:rsidP="003171DF">
            <w:pPr>
              <w:rPr>
                <w:color w:val="000000"/>
                <w:sz w:val="14"/>
                <w:szCs w:val="14"/>
              </w:rPr>
            </w:pPr>
          </w:p>
        </w:tc>
        <w:tc>
          <w:tcPr>
            <w:tcW w:w="355" w:type="pct"/>
            <w:vMerge/>
            <w:tcMar>
              <w:left w:w="28" w:type="dxa"/>
              <w:right w:w="28" w:type="dxa"/>
            </w:tcMar>
            <w:vAlign w:val="center"/>
          </w:tcPr>
          <w:p w:rsidR="002F0857" w:rsidRPr="001844FB" w:rsidRDefault="002F0857" w:rsidP="003171DF">
            <w:pPr>
              <w:rPr>
                <w:color w:val="000000"/>
                <w:sz w:val="14"/>
                <w:szCs w:val="14"/>
              </w:rPr>
            </w:pPr>
          </w:p>
        </w:tc>
        <w:tc>
          <w:tcPr>
            <w:tcW w:w="354" w:type="pct"/>
            <w:vMerge/>
            <w:tcMar>
              <w:left w:w="28" w:type="dxa"/>
              <w:right w:w="28" w:type="dxa"/>
            </w:tcMar>
            <w:vAlign w:val="center"/>
          </w:tcPr>
          <w:p w:rsidR="002F0857" w:rsidRPr="001844FB" w:rsidRDefault="002F0857" w:rsidP="003171DF">
            <w:pPr>
              <w:rPr>
                <w:color w:val="000000"/>
                <w:sz w:val="14"/>
                <w:szCs w:val="14"/>
              </w:rPr>
            </w:pPr>
          </w:p>
        </w:tc>
        <w:tc>
          <w:tcPr>
            <w:tcW w:w="226" w:type="pct"/>
          </w:tcPr>
          <w:p w:rsidR="002F0857" w:rsidRPr="001844FB" w:rsidRDefault="002F0857" w:rsidP="00D76031">
            <w:pPr>
              <w:jc w:val="center"/>
              <w:rPr>
                <w:color w:val="000000"/>
                <w:sz w:val="14"/>
                <w:szCs w:val="14"/>
              </w:rPr>
            </w:pPr>
            <w:r w:rsidRPr="001844FB">
              <w:rPr>
                <w:color w:val="000000"/>
                <w:sz w:val="14"/>
                <w:szCs w:val="14"/>
              </w:rPr>
              <w:t>815</w:t>
            </w:r>
          </w:p>
        </w:tc>
        <w:tc>
          <w:tcPr>
            <w:tcW w:w="243" w:type="pct"/>
          </w:tcPr>
          <w:p w:rsidR="002F0857" w:rsidRPr="001844FB" w:rsidRDefault="002F0857" w:rsidP="00D76031">
            <w:pPr>
              <w:jc w:val="center"/>
              <w:rPr>
                <w:color w:val="000000"/>
                <w:sz w:val="14"/>
                <w:szCs w:val="14"/>
              </w:rPr>
            </w:pPr>
            <w:r w:rsidRPr="001844FB">
              <w:rPr>
                <w:color w:val="000000"/>
                <w:sz w:val="14"/>
                <w:szCs w:val="14"/>
              </w:rPr>
              <w:t>0409</w:t>
            </w:r>
          </w:p>
        </w:tc>
        <w:tc>
          <w:tcPr>
            <w:tcW w:w="240" w:type="pct"/>
          </w:tcPr>
          <w:p w:rsidR="002F0857" w:rsidRPr="001844FB" w:rsidRDefault="002F0857" w:rsidP="00D76031">
            <w:pPr>
              <w:jc w:val="center"/>
              <w:rPr>
                <w:color w:val="000000"/>
                <w:sz w:val="14"/>
                <w:szCs w:val="14"/>
              </w:rPr>
            </w:pPr>
            <w:r w:rsidRPr="001844FB">
              <w:rPr>
                <w:color w:val="000000"/>
                <w:sz w:val="14"/>
                <w:szCs w:val="14"/>
              </w:rPr>
              <w:t>13Я00 18230</w:t>
            </w:r>
          </w:p>
        </w:tc>
        <w:tc>
          <w:tcPr>
            <w:tcW w:w="282" w:type="pct"/>
          </w:tcPr>
          <w:p w:rsidR="002F0857" w:rsidRPr="001844FB" w:rsidRDefault="002F0857" w:rsidP="00D76031">
            <w:pPr>
              <w:pStyle w:val="ConsPlusNormal"/>
              <w:ind w:firstLine="0"/>
              <w:jc w:val="center"/>
              <w:rPr>
                <w:rFonts w:ascii="Times New Roman" w:hAnsi="Times New Roman"/>
                <w:sz w:val="14"/>
                <w:szCs w:val="14"/>
              </w:rPr>
            </w:pPr>
          </w:p>
        </w:tc>
        <w:tc>
          <w:tcPr>
            <w:tcW w:w="163" w:type="pct"/>
          </w:tcPr>
          <w:p w:rsidR="002F0857" w:rsidRPr="001844FB" w:rsidRDefault="002F0857" w:rsidP="00D76031">
            <w:pPr>
              <w:jc w:val="center"/>
              <w:rPr>
                <w:color w:val="000000"/>
                <w:sz w:val="14"/>
                <w:szCs w:val="14"/>
              </w:rPr>
            </w:pPr>
            <w:r w:rsidRPr="001844FB">
              <w:rPr>
                <w:color w:val="000000"/>
                <w:sz w:val="14"/>
                <w:szCs w:val="14"/>
              </w:rPr>
              <w:t>400</w:t>
            </w:r>
          </w:p>
        </w:tc>
        <w:tc>
          <w:tcPr>
            <w:tcW w:w="298" w:type="pct"/>
          </w:tcPr>
          <w:p w:rsidR="002F0857" w:rsidRPr="001844FB" w:rsidRDefault="002F0857" w:rsidP="00D76031">
            <w:pPr>
              <w:pStyle w:val="ConsPlusNormal"/>
              <w:ind w:firstLine="0"/>
              <w:jc w:val="center"/>
              <w:rPr>
                <w:rFonts w:ascii="Times New Roman" w:hAnsi="Times New Roman"/>
                <w:sz w:val="14"/>
                <w:szCs w:val="14"/>
              </w:rPr>
            </w:pPr>
          </w:p>
        </w:tc>
        <w:tc>
          <w:tcPr>
            <w:tcW w:w="340" w:type="pct"/>
          </w:tcPr>
          <w:p w:rsidR="002F0857" w:rsidRPr="001844FB" w:rsidRDefault="002F0857" w:rsidP="00D76031">
            <w:pPr>
              <w:jc w:val="center"/>
              <w:rPr>
                <w:color w:val="000000"/>
                <w:sz w:val="14"/>
                <w:szCs w:val="14"/>
              </w:rPr>
            </w:pPr>
          </w:p>
        </w:tc>
        <w:tc>
          <w:tcPr>
            <w:tcW w:w="354" w:type="pct"/>
          </w:tcPr>
          <w:p w:rsidR="002F0857" w:rsidRPr="001844FB" w:rsidRDefault="002F0857" w:rsidP="00D76031">
            <w:pPr>
              <w:jc w:val="center"/>
              <w:rPr>
                <w:color w:val="000000"/>
                <w:sz w:val="14"/>
                <w:szCs w:val="14"/>
              </w:rPr>
            </w:pPr>
          </w:p>
        </w:tc>
        <w:tc>
          <w:tcPr>
            <w:tcW w:w="321" w:type="pct"/>
          </w:tcPr>
          <w:p w:rsidR="002F0857" w:rsidRPr="001844FB" w:rsidRDefault="002F0857" w:rsidP="00F615CE">
            <w:pPr>
              <w:jc w:val="center"/>
              <w:rPr>
                <w:sz w:val="14"/>
                <w:szCs w:val="14"/>
              </w:rPr>
            </w:pPr>
            <w:r w:rsidRPr="001844FB">
              <w:rPr>
                <w:sz w:val="14"/>
                <w:szCs w:val="14"/>
              </w:rPr>
              <w:t>200</w:t>
            </w:r>
          </w:p>
        </w:tc>
        <w:tc>
          <w:tcPr>
            <w:tcW w:w="317" w:type="pct"/>
          </w:tcPr>
          <w:p w:rsidR="002F0857" w:rsidRPr="001844FB" w:rsidRDefault="002F0857" w:rsidP="00F615CE">
            <w:pPr>
              <w:jc w:val="center"/>
              <w:rPr>
                <w:color w:val="000000"/>
                <w:sz w:val="14"/>
                <w:szCs w:val="14"/>
              </w:rPr>
            </w:pPr>
          </w:p>
        </w:tc>
        <w:tc>
          <w:tcPr>
            <w:tcW w:w="361" w:type="pct"/>
          </w:tcPr>
          <w:p w:rsidR="002F0857" w:rsidRPr="001844FB" w:rsidRDefault="002F0857" w:rsidP="00F615CE">
            <w:pPr>
              <w:jc w:val="center"/>
              <w:rPr>
                <w:color w:val="000000"/>
                <w:sz w:val="14"/>
                <w:szCs w:val="14"/>
              </w:rPr>
            </w:pPr>
          </w:p>
        </w:tc>
        <w:tc>
          <w:tcPr>
            <w:tcW w:w="316" w:type="pct"/>
          </w:tcPr>
          <w:p w:rsidR="002F0857" w:rsidRPr="001844FB" w:rsidRDefault="002F0857" w:rsidP="00F615CE">
            <w:pPr>
              <w:jc w:val="center"/>
              <w:rPr>
                <w:color w:val="000000"/>
                <w:sz w:val="14"/>
                <w:szCs w:val="14"/>
              </w:rPr>
            </w:pPr>
          </w:p>
        </w:tc>
        <w:tc>
          <w:tcPr>
            <w:tcW w:w="315" w:type="pct"/>
          </w:tcPr>
          <w:p w:rsidR="002F0857" w:rsidRPr="001844FB" w:rsidRDefault="002F0857" w:rsidP="00F615CE">
            <w:pPr>
              <w:ind w:right="-94"/>
              <w:jc w:val="center"/>
              <w:rPr>
                <w:color w:val="000000"/>
                <w:sz w:val="14"/>
                <w:szCs w:val="14"/>
              </w:rPr>
            </w:pPr>
          </w:p>
        </w:tc>
        <w:tc>
          <w:tcPr>
            <w:tcW w:w="362" w:type="pct"/>
          </w:tcPr>
          <w:p w:rsidR="002F0857" w:rsidRPr="001844FB" w:rsidRDefault="002F0857" w:rsidP="002F0857">
            <w:pPr>
              <w:jc w:val="center"/>
              <w:rPr>
                <w:sz w:val="14"/>
                <w:szCs w:val="14"/>
              </w:rPr>
            </w:pPr>
            <w:r w:rsidRPr="001844FB">
              <w:rPr>
                <w:sz w:val="14"/>
                <w:szCs w:val="14"/>
              </w:rPr>
              <w:t>200,00</w:t>
            </w:r>
          </w:p>
        </w:tc>
      </w:tr>
      <w:tr w:rsidR="002F0857" w:rsidRPr="001844FB" w:rsidTr="002F0857">
        <w:trPr>
          <w:trHeight w:val="276"/>
        </w:trPr>
        <w:tc>
          <w:tcPr>
            <w:tcW w:w="153" w:type="pct"/>
            <w:vMerge/>
            <w:vAlign w:val="center"/>
          </w:tcPr>
          <w:p w:rsidR="002F0857" w:rsidRPr="001844FB" w:rsidRDefault="002F0857" w:rsidP="003171DF">
            <w:pPr>
              <w:rPr>
                <w:color w:val="000000"/>
                <w:sz w:val="14"/>
                <w:szCs w:val="14"/>
              </w:rPr>
            </w:pPr>
          </w:p>
        </w:tc>
        <w:tc>
          <w:tcPr>
            <w:tcW w:w="355" w:type="pct"/>
            <w:vMerge/>
            <w:tcMar>
              <w:left w:w="28" w:type="dxa"/>
              <w:right w:w="28" w:type="dxa"/>
            </w:tcMar>
            <w:vAlign w:val="center"/>
          </w:tcPr>
          <w:p w:rsidR="002F0857" w:rsidRPr="001844FB" w:rsidRDefault="002F0857" w:rsidP="003171DF">
            <w:pPr>
              <w:rPr>
                <w:color w:val="000000"/>
                <w:sz w:val="14"/>
                <w:szCs w:val="14"/>
              </w:rPr>
            </w:pPr>
          </w:p>
        </w:tc>
        <w:tc>
          <w:tcPr>
            <w:tcW w:w="354" w:type="pct"/>
            <w:vMerge/>
            <w:tcMar>
              <w:left w:w="28" w:type="dxa"/>
              <w:right w:w="28" w:type="dxa"/>
            </w:tcMar>
            <w:vAlign w:val="center"/>
          </w:tcPr>
          <w:p w:rsidR="002F0857" w:rsidRPr="001844FB" w:rsidRDefault="002F0857" w:rsidP="003171DF">
            <w:pPr>
              <w:rPr>
                <w:color w:val="000000"/>
                <w:sz w:val="14"/>
                <w:szCs w:val="14"/>
              </w:rPr>
            </w:pPr>
          </w:p>
        </w:tc>
        <w:tc>
          <w:tcPr>
            <w:tcW w:w="226" w:type="pct"/>
          </w:tcPr>
          <w:p w:rsidR="002F0857" w:rsidRPr="001844FB" w:rsidRDefault="002F0857" w:rsidP="008E4CC9">
            <w:pPr>
              <w:jc w:val="center"/>
              <w:rPr>
                <w:color w:val="000000"/>
                <w:sz w:val="14"/>
                <w:szCs w:val="14"/>
              </w:rPr>
            </w:pPr>
            <w:r w:rsidRPr="001844FB">
              <w:rPr>
                <w:color w:val="000000"/>
                <w:sz w:val="14"/>
                <w:szCs w:val="14"/>
              </w:rPr>
              <w:t>000</w:t>
            </w:r>
          </w:p>
        </w:tc>
        <w:tc>
          <w:tcPr>
            <w:tcW w:w="243" w:type="pct"/>
          </w:tcPr>
          <w:p w:rsidR="002F0857" w:rsidRPr="001844FB" w:rsidRDefault="002F0857" w:rsidP="008E4CC9">
            <w:pPr>
              <w:jc w:val="center"/>
              <w:rPr>
                <w:color w:val="000000"/>
                <w:sz w:val="14"/>
                <w:szCs w:val="14"/>
              </w:rPr>
            </w:pPr>
            <w:r w:rsidRPr="001844FB">
              <w:rPr>
                <w:color w:val="000000"/>
                <w:sz w:val="14"/>
                <w:szCs w:val="14"/>
              </w:rPr>
              <w:t>0000</w:t>
            </w:r>
          </w:p>
        </w:tc>
        <w:tc>
          <w:tcPr>
            <w:tcW w:w="240" w:type="pct"/>
          </w:tcPr>
          <w:p w:rsidR="002F0857" w:rsidRPr="001844FB" w:rsidRDefault="002F0857" w:rsidP="008E4CC9">
            <w:pPr>
              <w:jc w:val="center"/>
              <w:rPr>
                <w:color w:val="000000"/>
                <w:sz w:val="14"/>
                <w:szCs w:val="14"/>
              </w:rPr>
            </w:pPr>
            <w:r w:rsidRPr="001844FB">
              <w:rPr>
                <w:color w:val="000000"/>
                <w:sz w:val="14"/>
                <w:szCs w:val="14"/>
              </w:rPr>
              <w:t>00000 00000</w:t>
            </w:r>
          </w:p>
        </w:tc>
        <w:tc>
          <w:tcPr>
            <w:tcW w:w="282" w:type="pct"/>
          </w:tcPr>
          <w:p w:rsidR="002F0857" w:rsidRPr="001844FB" w:rsidRDefault="002F0857" w:rsidP="008E4CC9">
            <w:pPr>
              <w:pStyle w:val="ConsPlusNormal"/>
              <w:ind w:firstLine="0"/>
              <w:jc w:val="center"/>
              <w:rPr>
                <w:rFonts w:ascii="Times New Roman" w:hAnsi="Times New Roman"/>
                <w:sz w:val="14"/>
                <w:szCs w:val="14"/>
              </w:rPr>
            </w:pPr>
            <w:r w:rsidRPr="001844FB">
              <w:rPr>
                <w:rFonts w:ascii="Times New Roman" w:hAnsi="Times New Roman"/>
                <w:sz w:val="14"/>
                <w:szCs w:val="14"/>
              </w:rPr>
              <w:t>0000000</w:t>
            </w:r>
          </w:p>
        </w:tc>
        <w:tc>
          <w:tcPr>
            <w:tcW w:w="163" w:type="pct"/>
          </w:tcPr>
          <w:p w:rsidR="002F0857" w:rsidRPr="001844FB" w:rsidRDefault="002F0857" w:rsidP="008E4CC9">
            <w:pPr>
              <w:jc w:val="center"/>
              <w:rPr>
                <w:color w:val="000000"/>
                <w:sz w:val="14"/>
                <w:szCs w:val="14"/>
              </w:rPr>
            </w:pPr>
            <w:r w:rsidRPr="001844FB">
              <w:rPr>
                <w:color w:val="000000"/>
                <w:sz w:val="14"/>
                <w:szCs w:val="14"/>
              </w:rPr>
              <w:t>000</w:t>
            </w:r>
          </w:p>
        </w:tc>
        <w:tc>
          <w:tcPr>
            <w:tcW w:w="298" w:type="pct"/>
          </w:tcPr>
          <w:p w:rsidR="002F0857" w:rsidRPr="001844FB" w:rsidRDefault="002F0857" w:rsidP="008E4CC9">
            <w:pPr>
              <w:pStyle w:val="ConsPlusNormal"/>
              <w:ind w:firstLine="0"/>
              <w:jc w:val="center"/>
              <w:rPr>
                <w:rFonts w:ascii="Times New Roman" w:hAnsi="Times New Roman"/>
                <w:sz w:val="14"/>
                <w:szCs w:val="14"/>
              </w:rPr>
            </w:pPr>
            <w:r w:rsidRPr="001844FB">
              <w:rPr>
                <w:rFonts w:ascii="Times New Roman" w:hAnsi="Times New Roman"/>
                <w:sz w:val="14"/>
                <w:szCs w:val="14"/>
              </w:rPr>
              <w:t>59260,5</w:t>
            </w:r>
          </w:p>
        </w:tc>
        <w:tc>
          <w:tcPr>
            <w:tcW w:w="340" w:type="pct"/>
          </w:tcPr>
          <w:p w:rsidR="002F0857" w:rsidRPr="001844FB" w:rsidRDefault="002F0857" w:rsidP="008E4CC9">
            <w:pPr>
              <w:jc w:val="center"/>
              <w:rPr>
                <w:color w:val="000000"/>
                <w:sz w:val="14"/>
                <w:szCs w:val="14"/>
              </w:rPr>
            </w:pPr>
            <w:r w:rsidRPr="001844FB">
              <w:rPr>
                <w:color w:val="000000"/>
                <w:sz w:val="14"/>
                <w:szCs w:val="14"/>
              </w:rPr>
              <w:t>120059,66</w:t>
            </w:r>
          </w:p>
        </w:tc>
        <w:tc>
          <w:tcPr>
            <w:tcW w:w="354" w:type="pct"/>
          </w:tcPr>
          <w:p w:rsidR="002F0857" w:rsidRPr="001844FB" w:rsidRDefault="002F0857" w:rsidP="008E4CC9">
            <w:pPr>
              <w:jc w:val="center"/>
              <w:rPr>
                <w:sz w:val="14"/>
                <w:szCs w:val="14"/>
              </w:rPr>
            </w:pPr>
            <w:r w:rsidRPr="001844FB">
              <w:rPr>
                <w:sz w:val="14"/>
                <w:szCs w:val="14"/>
              </w:rPr>
              <w:t>71438,27</w:t>
            </w:r>
          </w:p>
        </w:tc>
        <w:tc>
          <w:tcPr>
            <w:tcW w:w="321" w:type="pct"/>
          </w:tcPr>
          <w:p w:rsidR="002F0857" w:rsidRPr="001844FB" w:rsidRDefault="002F0857" w:rsidP="00F615CE">
            <w:pPr>
              <w:jc w:val="center"/>
              <w:rPr>
                <w:color w:val="000000"/>
                <w:sz w:val="14"/>
                <w:szCs w:val="14"/>
              </w:rPr>
            </w:pPr>
            <w:r w:rsidRPr="001844FB">
              <w:rPr>
                <w:sz w:val="14"/>
                <w:szCs w:val="14"/>
              </w:rPr>
              <w:t>65968,37</w:t>
            </w:r>
          </w:p>
        </w:tc>
        <w:tc>
          <w:tcPr>
            <w:tcW w:w="317" w:type="pct"/>
          </w:tcPr>
          <w:p w:rsidR="002F0857" w:rsidRPr="001844FB" w:rsidRDefault="002F0857" w:rsidP="00F615CE">
            <w:pPr>
              <w:jc w:val="center"/>
              <w:rPr>
                <w:color w:val="000000"/>
                <w:sz w:val="14"/>
                <w:szCs w:val="14"/>
              </w:rPr>
            </w:pPr>
            <w:r w:rsidRPr="001844FB">
              <w:rPr>
                <w:color w:val="000000"/>
                <w:sz w:val="14"/>
                <w:szCs w:val="14"/>
              </w:rPr>
              <w:t>49720,0</w:t>
            </w:r>
          </w:p>
        </w:tc>
        <w:tc>
          <w:tcPr>
            <w:tcW w:w="361" w:type="pct"/>
          </w:tcPr>
          <w:p w:rsidR="002F0857" w:rsidRPr="001844FB" w:rsidRDefault="002F0857" w:rsidP="00F615CE">
            <w:pPr>
              <w:jc w:val="center"/>
              <w:rPr>
                <w:color w:val="000000"/>
                <w:sz w:val="14"/>
                <w:szCs w:val="14"/>
              </w:rPr>
            </w:pPr>
            <w:r w:rsidRPr="001844FB">
              <w:rPr>
                <w:color w:val="000000"/>
                <w:sz w:val="14"/>
                <w:szCs w:val="14"/>
              </w:rPr>
              <w:t>49720,0</w:t>
            </w:r>
          </w:p>
        </w:tc>
        <w:tc>
          <w:tcPr>
            <w:tcW w:w="316" w:type="pct"/>
          </w:tcPr>
          <w:p w:rsidR="002F0857" w:rsidRPr="001844FB" w:rsidRDefault="002F0857" w:rsidP="00F615CE">
            <w:pPr>
              <w:jc w:val="center"/>
              <w:rPr>
                <w:color w:val="000000"/>
                <w:sz w:val="14"/>
                <w:szCs w:val="14"/>
              </w:rPr>
            </w:pPr>
            <w:r w:rsidRPr="001844FB">
              <w:rPr>
                <w:color w:val="000000"/>
                <w:sz w:val="14"/>
                <w:szCs w:val="14"/>
              </w:rPr>
              <w:t>49720,0</w:t>
            </w:r>
          </w:p>
        </w:tc>
        <w:tc>
          <w:tcPr>
            <w:tcW w:w="315" w:type="pct"/>
          </w:tcPr>
          <w:p w:rsidR="002F0857" w:rsidRPr="001844FB" w:rsidRDefault="002F0857" w:rsidP="00F615CE">
            <w:pPr>
              <w:jc w:val="center"/>
              <w:rPr>
                <w:color w:val="000000"/>
                <w:sz w:val="14"/>
                <w:szCs w:val="14"/>
              </w:rPr>
            </w:pPr>
            <w:r w:rsidRPr="001844FB">
              <w:rPr>
                <w:color w:val="000000"/>
                <w:sz w:val="14"/>
                <w:szCs w:val="14"/>
              </w:rPr>
              <w:t>49720,0</w:t>
            </w:r>
          </w:p>
        </w:tc>
        <w:tc>
          <w:tcPr>
            <w:tcW w:w="362" w:type="pct"/>
          </w:tcPr>
          <w:p w:rsidR="002F0857" w:rsidRPr="001844FB" w:rsidRDefault="002F0857" w:rsidP="002F0857">
            <w:pPr>
              <w:jc w:val="center"/>
              <w:rPr>
                <w:sz w:val="14"/>
                <w:szCs w:val="14"/>
              </w:rPr>
            </w:pPr>
            <w:r w:rsidRPr="001844FB">
              <w:rPr>
                <w:sz w:val="14"/>
                <w:szCs w:val="14"/>
              </w:rPr>
              <w:t>515606,80</w:t>
            </w:r>
          </w:p>
        </w:tc>
      </w:tr>
      <w:tr w:rsidR="002F0857" w:rsidRPr="001844FB" w:rsidTr="002F0857">
        <w:trPr>
          <w:trHeight w:val="300"/>
        </w:trPr>
        <w:tc>
          <w:tcPr>
            <w:tcW w:w="153" w:type="pct"/>
            <w:vMerge w:val="restart"/>
          </w:tcPr>
          <w:p w:rsidR="002F0857" w:rsidRPr="001844FB" w:rsidRDefault="002F0857" w:rsidP="003171DF">
            <w:pPr>
              <w:jc w:val="center"/>
              <w:rPr>
                <w:color w:val="000000"/>
                <w:sz w:val="14"/>
                <w:szCs w:val="14"/>
              </w:rPr>
            </w:pPr>
            <w:r w:rsidRPr="001844FB">
              <w:rPr>
                <w:color w:val="000000"/>
                <w:sz w:val="14"/>
                <w:szCs w:val="14"/>
              </w:rPr>
              <w:t>2.1</w:t>
            </w:r>
          </w:p>
        </w:tc>
        <w:tc>
          <w:tcPr>
            <w:tcW w:w="355" w:type="pct"/>
            <w:vMerge w:val="restart"/>
            <w:tcMar>
              <w:left w:w="28" w:type="dxa"/>
              <w:right w:w="28" w:type="dxa"/>
            </w:tcMar>
          </w:tcPr>
          <w:p w:rsidR="002F0857" w:rsidRPr="001844FB" w:rsidRDefault="002F0857" w:rsidP="003171DF">
            <w:pPr>
              <w:rPr>
                <w:color w:val="000000"/>
                <w:sz w:val="14"/>
                <w:szCs w:val="14"/>
              </w:rPr>
            </w:pPr>
            <w:r w:rsidRPr="001844FB">
              <w:rPr>
                <w:color w:val="000000"/>
                <w:sz w:val="14"/>
                <w:szCs w:val="14"/>
              </w:rPr>
              <w:t>Мероприятие «Строительство автомобильных дорог общего пользования регионального или межмуниц</w:t>
            </w:r>
            <w:r w:rsidRPr="001844FB">
              <w:rPr>
                <w:color w:val="000000"/>
                <w:sz w:val="14"/>
                <w:szCs w:val="14"/>
              </w:rPr>
              <w:t>и</w:t>
            </w:r>
            <w:r w:rsidRPr="001844FB">
              <w:rPr>
                <w:color w:val="000000"/>
                <w:sz w:val="14"/>
                <w:szCs w:val="14"/>
              </w:rPr>
              <w:t>пального знач</w:t>
            </w:r>
            <w:r w:rsidRPr="001844FB">
              <w:rPr>
                <w:color w:val="000000"/>
                <w:sz w:val="14"/>
                <w:szCs w:val="14"/>
              </w:rPr>
              <w:t>е</w:t>
            </w:r>
            <w:r w:rsidRPr="001844FB">
              <w:rPr>
                <w:color w:val="000000"/>
                <w:sz w:val="14"/>
                <w:szCs w:val="14"/>
              </w:rPr>
              <w:t>ния»</w:t>
            </w:r>
          </w:p>
        </w:tc>
        <w:tc>
          <w:tcPr>
            <w:tcW w:w="354" w:type="pct"/>
            <w:vMerge w:val="restart"/>
            <w:tcMar>
              <w:left w:w="28" w:type="dxa"/>
              <w:right w:w="28" w:type="dxa"/>
            </w:tcMar>
          </w:tcPr>
          <w:p w:rsidR="002F0857" w:rsidRPr="001844FB" w:rsidRDefault="002F0857" w:rsidP="003171DF">
            <w:pPr>
              <w:rPr>
                <w:color w:val="000000"/>
                <w:sz w:val="14"/>
                <w:szCs w:val="14"/>
              </w:rPr>
            </w:pPr>
            <w:r w:rsidRPr="001844FB">
              <w:rPr>
                <w:color w:val="000000"/>
                <w:sz w:val="14"/>
                <w:szCs w:val="14"/>
              </w:rPr>
              <w:t>Кировское о</w:t>
            </w:r>
            <w:r w:rsidRPr="001844FB">
              <w:rPr>
                <w:color w:val="000000"/>
                <w:sz w:val="14"/>
                <w:szCs w:val="14"/>
              </w:rPr>
              <w:t>б</w:t>
            </w:r>
            <w:r w:rsidRPr="001844FB">
              <w:rPr>
                <w:color w:val="000000"/>
                <w:sz w:val="14"/>
                <w:szCs w:val="14"/>
              </w:rPr>
              <w:t>ластное госуда</w:t>
            </w:r>
            <w:r w:rsidRPr="001844FB">
              <w:rPr>
                <w:color w:val="000000"/>
                <w:sz w:val="14"/>
                <w:szCs w:val="14"/>
              </w:rPr>
              <w:t>р</w:t>
            </w:r>
            <w:r w:rsidRPr="001844FB">
              <w:rPr>
                <w:color w:val="000000"/>
                <w:sz w:val="14"/>
                <w:szCs w:val="14"/>
              </w:rPr>
              <w:t>ственное казе</w:t>
            </w:r>
            <w:r w:rsidRPr="001844FB">
              <w:rPr>
                <w:color w:val="000000"/>
                <w:sz w:val="14"/>
                <w:szCs w:val="14"/>
              </w:rPr>
              <w:t>н</w:t>
            </w:r>
            <w:r w:rsidRPr="001844FB">
              <w:rPr>
                <w:color w:val="000000"/>
                <w:sz w:val="14"/>
                <w:szCs w:val="14"/>
              </w:rPr>
              <w:t>ное учреждение «Дорожный комитет Киро</w:t>
            </w:r>
            <w:r w:rsidRPr="001844FB">
              <w:rPr>
                <w:color w:val="000000"/>
                <w:sz w:val="14"/>
                <w:szCs w:val="14"/>
              </w:rPr>
              <w:t>в</w:t>
            </w:r>
            <w:r w:rsidRPr="001844FB">
              <w:rPr>
                <w:color w:val="000000"/>
                <w:sz w:val="14"/>
                <w:szCs w:val="14"/>
              </w:rPr>
              <w:t>ской области»</w:t>
            </w:r>
          </w:p>
        </w:tc>
        <w:tc>
          <w:tcPr>
            <w:tcW w:w="226" w:type="pct"/>
          </w:tcPr>
          <w:p w:rsidR="002F0857" w:rsidRPr="001844FB" w:rsidRDefault="002F0857" w:rsidP="008E4CC9">
            <w:pPr>
              <w:jc w:val="center"/>
              <w:rPr>
                <w:color w:val="000000"/>
                <w:sz w:val="14"/>
                <w:szCs w:val="14"/>
              </w:rPr>
            </w:pPr>
            <w:r w:rsidRPr="001844FB">
              <w:rPr>
                <w:color w:val="000000"/>
                <w:sz w:val="14"/>
                <w:szCs w:val="14"/>
              </w:rPr>
              <w:t>815</w:t>
            </w:r>
          </w:p>
        </w:tc>
        <w:tc>
          <w:tcPr>
            <w:tcW w:w="243" w:type="pct"/>
          </w:tcPr>
          <w:p w:rsidR="002F0857" w:rsidRPr="001844FB" w:rsidRDefault="002F0857" w:rsidP="008E4CC9">
            <w:pPr>
              <w:jc w:val="center"/>
              <w:rPr>
                <w:color w:val="000000"/>
                <w:sz w:val="14"/>
                <w:szCs w:val="14"/>
              </w:rPr>
            </w:pPr>
            <w:r w:rsidRPr="001844FB">
              <w:rPr>
                <w:color w:val="000000"/>
                <w:sz w:val="14"/>
                <w:szCs w:val="14"/>
              </w:rPr>
              <w:t>0409</w:t>
            </w:r>
          </w:p>
        </w:tc>
        <w:tc>
          <w:tcPr>
            <w:tcW w:w="240" w:type="pct"/>
          </w:tcPr>
          <w:p w:rsidR="002F0857" w:rsidRPr="001844FB" w:rsidRDefault="002F0857" w:rsidP="008E4CC9">
            <w:pPr>
              <w:jc w:val="center"/>
              <w:rPr>
                <w:color w:val="000000"/>
                <w:sz w:val="14"/>
                <w:szCs w:val="14"/>
              </w:rPr>
            </w:pPr>
            <w:r w:rsidRPr="001844FB">
              <w:rPr>
                <w:color w:val="000000"/>
                <w:sz w:val="14"/>
                <w:szCs w:val="14"/>
              </w:rPr>
              <w:t>00000 00000</w:t>
            </w:r>
          </w:p>
        </w:tc>
        <w:tc>
          <w:tcPr>
            <w:tcW w:w="282" w:type="pct"/>
          </w:tcPr>
          <w:p w:rsidR="002F0857" w:rsidRPr="001844FB" w:rsidRDefault="002F0857" w:rsidP="008E4CC9">
            <w:pPr>
              <w:pStyle w:val="ConsPlusNormal"/>
              <w:ind w:firstLine="0"/>
              <w:jc w:val="center"/>
              <w:rPr>
                <w:rFonts w:ascii="Times New Roman" w:hAnsi="Times New Roman"/>
                <w:sz w:val="14"/>
                <w:szCs w:val="14"/>
              </w:rPr>
            </w:pPr>
            <w:r w:rsidRPr="001844FB">
              <w:rPr>
                <w:rFonts w:ascii="Times New Roman" w:hAnsi="Times New Roman"/>
                <w:sz w:val="14"/>
                <w:szCs w:val="14"/>
              </w:rPr>
              <w:t>0000000</w:t>
            </w:r>
          </w:p>
        </w:tc>
        <w:tc>
          <w:tcPr>
            <w:tcW w:w="163" w:type="pct"/>
          </w:tcPr>
          <w:p w:rsidR="002F0857" w:rsidRPr="001844FB" w:rsidRDefault="002F0857" w:rsidP="008E4CC9">
            <w:pPr>
              <w:jc w:val="center"/>
              <w:rPr>
                <w:color w:val="000000"/>
                <w:sz w:val="14"/>
                <w:szCs w:val="14"/>
              </w:rPr>
            </w:pPr>
            <w:r w:rsidRPr="001844FB">
              <w:rPr>
                <w:color w:val="000000"/>
                <w:sz w:val="14"/>
                <w:szCs w:val="14"/>
              </w:rPr>
              <w:t>000</w:t>
            </w:r>
          </w:p>
        </w:tc>
        <w:tc>
          <w:tcPr>
            <w:tcW w:w="298" w:type="pct"/>
          </w:tcPr>
          <w:p w:rsidR="002F0857" w:rsidRPr="001844FB" w:rsidRDefault="002F0857" w:rsidP="002F0857">
            <w:pPr>
              <w:jc w:val="center"/>
              <w:rPr>
                <w:sz w:val="14"/>
                <w:szCs w:val="14"/>
              </w:rPr>
            </w:pPr>
            <w:r w:rsidRPr="001844FB">
              <w:rPr>
                <w:sz w:val="14"/>
                <w:szCs w:val="14"/>
              </w:rPr>
              <w:t>1018038,01</w:t>
            </w:r>
          </w:p>
        </w:tc>
        <w:tc>
          <w:tcPr>
            <w:tcW w:w="340" w:type="pct"/>
          </w:tcPr>
          <w:p w:rsidR="002F0857" w:rsidRPr="001844FB" w:rsidRDefault="002F0857" w:rsidP="002F0857">
            <w:pPr>
              <w:jc w:val="center"/>
              <w:rPr>
                <w:sz w:val="14"/>
                <w:szCs w:val="14"/>
              </w:rPr>
            </w:pPr>
            <w:r w:rsidRPr="001844FB">
              <w:rPr>
                <w:sz w:val="14"/>
                <w:szCs w:val="14"/>
              </w:rPr>
              <w:t>876397,40</w:t>
            </w:r>
          </w:p>
        </w:tc>
        <w:tc>
          <w:tcPr>
            <w:tcW w:w="354" w:type="pct"/>
          </w:tcPr>
          <w:p w:rsidR="002F0857" w:rsidRPr="001844FB" w:rsidRDefault="002F0857" w:rsidP="002F0857">
            <w:pPr>
              <w:jc w:val="center"/>
              <w:rPr>
                <w:sz w:val="14"/>
                <w:szCs w:val="14"/>
              </w:rPr>
            </w:pPr>
            <w:r w:rsidRPr="001844FB">
              <w:rPr>
                <w:sz w:val="14"/>
                <w:szCs w:val="14"/>
              </w:rPr>
              <w:t>867409,55</w:t>
            </w:r>
          </w:p>
        </w:tc>
        <w:tc>
          <w:tcPr>
            <w:tcW w:w="321" w:type="pct"/>
          </w:tcPr>
          <w:p w:rsidR="002F0857" w:rsidRPr="001844FB" w:rsidRDefault="002F0857" w:rsidP="002F0857">
            <w:pPr>
              <w:jc w:val="center"/>
              <w:rPr>
                <w:sz w:val="14"/>
                <w:szCs w:val="14"/>
              </w:rPr>
            </w:pPr>
            <w:r w:rsidRPr="001844FB">
              <w:rPr>
                <w:sz w:val="14"/>
                <w:szCs w:val="14"/>
              </w:rPr>
              <w:t>1226359,90</w:t>
            </w:r>
          </w:p>
        </w:tc>
        <w:tc>
          <w:tcPr>
            <w:tcW w:w="317" w:type="pct"/>
          </w:tcPr>
          <w:p w:rsidR="002F0857" w:rsidRPr="001844FB" w:rsidRDefault="002F0857" w:rsidP="002F0857">
            <w:pPr>
              <w:jc w:val="center"/>
              <w:rPr>
                <w:sz w:val="14"/>
                <w:szCs w:val="14"/>
              </w:rPr>
            </w:pPr>
            <w:r w:rsidRPr="001844FB">
              <w:rPr>
                <w:sz w:val="14"/>
                <w:szCs w:val="14"/>
              </w:rPr>
              <w:t>4824998,88</w:t>
            </w:r>
          </w:p>
        </w:tc>
        <w:tc>
          <w:tcPr>
            <w:tcW w:w="361" w:type="pct"/>
          </w:tcPr>
          <w:p w:rsidR="002F0857" w:rsidRPr="001844FB" w:rsidRDefault="002F0857" w:rsidP="002F0857">
            <w:pPr>
              <w:jc w:val="center"/>
              <w:rPr>
                <w:sz w:val="14"/>
                <w:szCs w:val="14"/>
              </w:rPr>
            </w:pPr>
            <w:r w:rsidRPr="001844FB">
              <w:rPr>
                <w:sz w:val="14"/>
                <w:szCs w:val="14"/>
              </w:rPr>
              <w:t>4808951,80</w:t>
            </w:r>
          </w:p>
        </w:tc>
        <w:tc>
          <w:tcPr>
            <w:tcW w:w="316" w:type="pct"/>
          </w:tcPr>
          <w:p w:rsidR="002F0857" w:rsidRPr="001844FB" w:rsidRDefault="002F0857" w:rsidP="002F0857">
            <w:pPr>
              <w:jc w:val="center"/>
              <w:rPr>
                <w:sz w:val="14"/>
                <w:szCs w:val="14"/>
              </w:rPr>
            </w:pPr>
            <w:r w:rsidRPr="001844FB">
              <w:rPr>
                <w:sz w:val="14"/>
                <w:szCs w:val="14"/>
              </w:rPr>
              <w:t>9795313,70</w:t>
            </w:r>
          </w:p>
        </w:tc>
        <w:tc>
          <w:tcPr>
            <w:tcW w:w="315" w:type="pct"/>
          </w:tcPr>
          <w:p w:rsidR="002F0857" w:rsidRPr="001844FB" w:rsidRDefault="002F0857" w:rsidP="002F0857">
            <w:pPr>
              <w:jc w:val="center"/>
              <w:rPr>
                <w:sz w:val="14"/>
                <w:szCs w:val="14"/>
              </w:rPr>
            </w:pPr>
            <w:r w:rsidRPr="001844FB">
              <w:rPr>
                <w:sz w:val="14"/>
                <w:szCs w:val="14"/>
              </w:rPr>
              <w:t>1795202,57</w:t>
            </w:r>
          </w:p>
        </w:tc>
        <w:tc>
          <w:tcPr>
            <w:tcW w:w="362" w:type="pct"/>
          </w:tcPr>
          <w:p w:rsidR="002F0857" w:rsidRPr="001844FB" w:rsidRDefault="002F0857" w:rsidP="002F0857">
            <w:pPr>
              <w:jc w:val="center"/>
              <w:rPr>
                <w:sz w:val="14"/>
                <w:szCs w:val="14"/>
              </w:rPr>
            </w:pPr>
            <w:r w:rsidRPr="001844FB">
              <w:rPr>
                <w:sz w:val="14"/>
                <w:szCs w:val="14"/>
              </w:rPr>
              <w:t>25212671,81</w:t>
            </w:r>
          </w:p>
        </w:tc>
      </w:tr>
      <w:tr w:rsidR="002F0857" w:rsidRPr="001844FB" w:rsidTr="002F0857">
        <w:trPr>
          <w:trHeight w:val="276"/>
        </w:trPr>
        <w:tc>
          <w:tcPr>
            <w:tcW w:w="153" w:type="pct"/>
            <w:vMerge/>
            <w:vAlign w:val="center"/>
          </w:tcPr>
          <w:p w:rsidR="002F0857" w:rsidRPr="001844FB" w:rsidRDefault="002F0857" w:rsidP="003171DF">
            <w:pPr>
              <w:rPr>
                <w:color w:val="000000"/>
                <w:sz w:val="14"/>
                <w:szCs w:val="14"/>
              </w:rPr>
            </w:pPr>
          </w:p>
        </w:tc>
        <w:tc>
          <w:tcPr>
            <w:tcW w:w="355" w:type="pct"/>
            <w:vMerge/>
            <w:tcMar>
              <w:left w:w="28" w:type="dxa"/>
              <w:right w:w="28" w:type="dxa"/>
            </w:tcMar>
            <w:vAlign w:val="center"/>
          </w:tcPr>
          <w:p w:rsidR="002F0857" w:rsidRPr="001844FB" w:rsidRDefault="002F0857" w:rsidP="003171DF">
            <w:pPr>
              <w:rPr>
                <w:color w:val="000000"/>
                <w:sz w:val="14"/>
                <w:szCs w:val="14"/>
              </w:rPr>
            </w:pPr>
          </w:p>
        </w:tc>
        <w:tc>
          <w:tcPr>
            <w:tcW w:w="354" w:type="pct"/>
            <w:vMerge/>
            <w:tcMar>
              <w:left w:w="28" w:type="dxa"/>
              <w:right w:w="28" w:type="dxa"/>
            </w:tcMar>
            <w:vAlign w:val="center"/>
          </w:tcPr>
          <w:p w:rsidR="002F0857" w:rsidRPr="001844FB" w:rsidRDefault="002F0857" w:rsidP="003171DF">
            <w:pPr>
              <w:rPr>
                <w:color w:val="000000"/>
                <w:sz w:val="14"/>
                <w:szCs w:val="14"/>
              </w:rPr>
            </w:pPr>
          </w:p>
        </w:tc>
        <w:tc>
          <w:tcPr>
            <w:tcW w:w="226" w:type="pct"/>
          </w:tcPr>
          <w:p w:rsidR="002F0857" w:rsidRPr="001844FB" w:rsidRDefault="002F0857" w:rsidP="00D76031">
            <w:pPr>
              <w:jc w:val="center"/>
              <w:rPr>
                <w:color w:val="000000"/>
                <w:sz w:val="14"/>
                <w:szCs w:val="14"/>
              </w:rPr>
            </w:pPr>
            <w:r w:rsidRPr="001844FB">
              <w:rPr>
                <w:color w:val="000000"/>
                <w:sz w:val="14"/>
                <w:szCs w:val="14"/>
              </w:rPr>
              <w:t>815</w:t>
            </w:r>
          </w:p>
        </w:tc>
        <w:tc>
          <w:tcPr>
            <w:tcW w:w="243" w:type="pct"/>
          </w:tcPr>
          <w:p w:rsidR="002F0857" w:rsidRPr="001844FB" w:rsidRDefault="002F0857" w:rsidP="00D76031">
            <w:pPr>
              <w:jc w:val="center"/>
              <w:rPr>
                <w:color w:val="000000"/>
                <w:sz w:val="14"/>
                <w:szCs w:val="14"/>
              </w:rPr>
            </w:pPr>
            <w:r w:rsidRPr="001844FB">
              <w:rPr>
                <w:color w:val="000000"/>
                <w:sz w:val="14"/>
                <w:szCs w:val="14"/>
              </w:rPr>
              <w:t>0409</w:t>
            </w:r>
          </w:p>
        </w:tc>
        <w:tc>
          <w:tcPr>
            <w:tcW w:w="240" w:type="pct"/>
          </w:tcPr>
          <w:p w:rsidR="002F0857" w:rsidRPr="001844FB" w:rsidRDefault="002F0857" w:rsidP="00D76031">
            <w:pPr>
              <w:jc w:val="center"/>
              <w:rPr>
                <w:color w:val="000000"/>
                <w:sz w:val="14"/>
                <w:szCs w:val="14"/>
              </w:rPr>
            </w:pPr>
            <w:r w:rsidRPr="001844FB">
              <w:rPr>
                <w:color w:val="000000"/>
                <w:sz w:val="14"/>
                <w:szCs w:val="14"/>
              </w:rPr>
              <w:t>13Я00 54200</w:t>
            </w:r>
          </w:p>
        </w:tc>
        <w:tc>
          <w:tcPr>
            <w:tcW w:w="282" w:type="pct"/>
          </w:tcPr>
          <w:p w:rsidR="002F0857" w:rsidRPr="001844FB" w:rsidRDefault="002F0857" w:rsidP="00D76031">
            <w:pPr>
              <w:pStyle w:val="ConsPlusNormal"/>
              <w:ind w:firstLine="0"/>
              <w:jc w:val="center"/>
              <w:rPr>
                <w:rFonts w:ascii="Times New Roman" w:hAnsi="Times New Roman"/>
                <w:sz w:val="14"/>
                <w:szCs w:val="14"/>
              </w:rPr>
            </w:pPr>
            <w:r w:rsidRPr="001844FB">
              <w:rPr>
                <w:rFonts w:ascii="Times New Roman" w:hAnsi="Times New Roman"/>
                <w:sz w:val="14"/>
                <w:szCs w:val="14"/>
              </w:rPr>
              <w:t>1305420</w:t>
            </w:r>
          </w:p>
        </w:tc>
        <w:tc>
          <w:tcPr>
            <w:tcW w:w="163" w:type="pct"/>
          </w:tcPr>
          <w:p w:rsidR="002F0857" w:rsidRPr="001844FB" w:rsidRDefault="002F0857" w:rsidP="00D76031">
            <w:pPr>
              <w:jc w:val="center"/>
              <w:rPr>
                <w:color w:val="000000"/>
                <w:sz w:val="14"/>
                <w:szCs w:val="14"/>
              </w:rPr>
            </w:pPr>
            <w:r w:rsidRPr="001844FB">
              <w:rPr>
                <w:color w:val="000000"/>
                <w:sz w:val="14"/>
                <w:szCs w:val="14"/>
              </w:rPr>
              <w:t>500</w:t>
            </w:r>
          </w:p>
        </w:tc>
        <w:tc>
          <w:tcPr>
            <w:tcW w:w="298" w:type="pct"/>
          </w:tcPr>
          <w:p w:rsidR="002F0857" w:rsidRPr="001844FB" w:rsidRDefault="002F0857" w:rsidP="002F0857">
            <w:pPr>
              <w:pStyle w:val="ConsPlusNormal"/>
              <w:ind w:firstLine="0"/>
              <w:jc w:val="center"/>
              <w:rPr>
                <w:rFonts w:ascii="Times New Roman" w:hAnsi="Times New Roman"/>
                <w:sz w:val="14"/>
                <w:szCs w:val="14"/>
              </w:rPr>
            </w:pPr>
            <w:r w:rsidRPr="001844FB">
              <w:rPr>
                <w:rFonts w:ascii="Times New Roman" w:hAnsi="Times New Roman"/>
                <w:sz w:val="14"/>
                <w:szCs w:val="14"/>
              </w:rPr>
              <w:t>508942,8</w:t>
            </w:r>
          </w:p>
        </w:tc>
        <w:tc>
          <w:tcPr>
            <w:tcW w:w="340" w:type="pct"/>
          </w:tcPr>
          <w:p w:rsidR="002F0857" w:rsidRPr="001844FB" w:rsidRDefault="002F0857" w:rsidP="002F0857">
            <w:pPr>
              <w:jc w:val="center"/>
              <w:rPr>
                <w:color w:val="000000"/>
                <w:sz w:val="14"/>
                <w:szCs w:val="14"/>
              </w:rPr>
            </w:pPr>
            <w:r w:rsidRPr="001844FB">
              <w:rPr>
                <w:color w:val="000000"/>
                <w:sz w:val="14"/>
                <w:szCs w:val="14"/>
              </w:rPr>
              <w:t>356700,0</w:t>
            </w:r>
          </w:p>
        </w:tc>
        <w:tc>
          <w:tcPr>
            <w:tcW w:w="354" w:type="pct"/>
          </w:tcPr>
          <w:p w:rsidR="002F0857" w:rsidRPr="001844FB" w:rsidRDefault="002F0857" w:rsidP="002F0857">
            <w:pPr>
              <w:jc w:val="center"/>
              <w:rPr>
                <w:color w:val="000000"/>
                <w:sz w:val="14"/>
                <w:szCs w:val="14"/>
              </w:rPr>
            </w:pPr>
            <w:r w:rsidRPr="001844FB">
              <w:rPr>
                <w:color w:val="000000"/>
                <w:sz w:val="14"/>
                <w:szCs w:val="14"/>
              </w:rPr>
              <w:t>684000</w:t>
            </w:r>
          </w:p>
        </w:tc>
        <w:tc>
          <w:tcPr>
            <w:tcW w:w="321" w:type="pct"/>
          </w:tcPr>
          <w:p w:rsidR="002F0857" w:rsidRPr="001844FB" w:rsidRDefault="002F0857" w:rsidP="002F0857">
            <w:pPr>
              <w:jc w:val="center"/>
              <w:rPr>
                <w:color w:val="000000"/>
                <w:sz w:val="14"/>
                <w:szCs w:val="14"/>
              </w:rPr>
            </w:pPr>
          </w:p>
        </w:tc>
        <w:tc>
          <w:tcPr>
            <w:tcW w:w="317" w:type="pct"/>
          </w:tcPr>
          <w:p w:rsidR="002F0857" w:rsidRPr="001844FB" w:rsidRDefault="002F0857" w:rsidP="002F0857">
            <w:pPr>
              <w:jc w:val="center"/>
              <w:rPr>
                <w:color w:val="000000"/>
                <w:sz w:val="14"/>
                <w:szCs w:val="14"/>
              </w:rPr>
            </w:pPr>
            <w:r w:rsidRPr="001844FB">
              <w:rPr>
                <w:color w:val="000000"/>
                <w:sz w:val="14"/>
                <w:szCs w:val="14"/>
              </w:rPr>
              <w:t>488161,28</w:t>
            </w:r>
          </w:p>
        </w:tc>
        <w:tc>
          <w:tcPr>
            <w:tcW w:w="361" w:type="pct"/>
          </w:tcPr>
          <w:p w:rsidR="002F0857" w:rsidRPr="001844FB" w:rsidRDefault="002F0857" w:rsidP="002F0857">
            <w:pPr>
              <w:jc w:val="center"/>
              <w:rPr>
                <w:color w:val="000000"/>
                <w:sz w:val="14"/>
                <w:szCs w:val="14"/>
              </w:rPr>
            </w:pPr>
          </w:p>
        </w:tc>
        <w:tc>
          <w:tcPr>
            <w:tcW w:w="316" w:type="pct"/>
          </w:tcPr>
          <w:p w:rsidR="002F0857" w:rsidRPr="001844FB" w:rsidRDefault="002F0857" w:rsidP="002F0857">
            <w:pPr>
              <w:jc w:val="center"/>
              <w:rPr>
                <w:color w:val="000000"/>
                <w:sz w:val="14"/>
                <w:szCs w:val="14"/>
              </w:rPr>
            </w:pPr>
          </w:p>
        </w:tc>
        <w:tc>
          <w:tcPr>
            <w:tcW w:w="315" w:type="pct"/>
          </w:tcPr>
          <w:p w:rsidR="002F0857" w:rsidRPr="001844FB" w:rsidRDefault="002F0857" w:rsidP="002F0857">
            <w:pPr>
              <w:jc w:val="center"/>
              <w:rPr>
                <w:color w:val="000000"/>
                <w:sz w:val="14"/>
                <w:szCs w:val="14"/>
              </w:rPr>
            </w:pPr>
          </w:p>
        </w:tc>
        <w:tc>
          <w:tcPr>
            <w:tcW w:w="362" w:type="pct"/>
          </w:tcPr>
          <w:p w:rsidR="002F0857" w:rsidRPr="001844FB" w:rsidRDefault="002F0857" w:rsidP="002F0857">
            <w:pPr>
              <w:jc w:val="center"/>
              <w:rPr>
                <w:sz w:val="14"/>
                <w:szCs w:val="14"/>
              </w:rPr>
            </w:pPr>
            <w:r w:rsidRPr="001844FB">
              <w:rPr>
                <w:sz w:val="14"/>
                <w:szCs w:val="14"/>
              </w:rPr>
              <w:t>2037804,08</w:t>
            </w:r>
          </w:p>
        </w:tc>
      </w:tr>
      <w:tr w:rsidR="002F0857" w:rsidRPr="001844FB" w:rsidTr="002F0857">
        <w:trPr>
          <w:trHeight w:val="276"/>
        </w:trPr>
        <w:tc>
          <w:tcPr>
            <w:tcW w:w="153" w:type="pct"/>
            <w:vMerge/>
            <w:vAlign w:val="center"/>
          </w:tcPr>
          <w:p w:rsidR="002F0857" w:rsidRPr="001844FB" w:rsidRDefault="002F0857" w:rsidP="003171DF">
            <w:pPr>
              <w:rPr>
                <w:color w:val="000000"/>
                <w:sz w:val="14"/>
                <w:szCs w:val="14"/>
              </w:rPr>
            </w:pPr>
          </w:p>
        </w:tc>
        <w:tc>
          <w:tcPr>
            <w:tcW w:w="355" w:type="pct"/>
            <w:vMerge/>
            <w:tcMar>
              <w:left w:w="28" w:type="dxa"/>
              <w:right w:w="28" w:type="dxa"/>
            </w:tcMar>
            <w:vAlign w:val="center"/>
          </w:tcPr>
          <w:p w:rsidR="002F0857" w:rsidRPr="001844FB" w:rsidRDefault="002F0857" w:rsidP="003171DF">
            <w:pPr>
              <w:rPr>
                <w:color w:val="000000"/>
                <w:sz w:val="14"/>
                <w:szCs w:val="14"/>
              </w:rPr>
            </w:pPr>
          </w:p>
        </w:tc>
        <w:tc>
          <w:tcPr>
            <w:tcW w:w="354" w:type="pct"/>
            <w:vMerge/>
            <w:tcMar>
              <w:left w:w="28" w:type="dxa"/>
              <w:right w:w="28" w:type="dxa"/>
            </w:tcMar>
            <w:vAlign w:val="center"/>
          </w:tcPr>
          <w:p w:rsidR="002F0857" w:rsidRPr="001844FB" w:rsidRDefault="002F0857" w:rsidP="003171DF">
            <w:pPr>
              <w:rPr>
                <w:color w:val="000000"/>
                <w:sz w:val="14"/>
                <w:szCs w:val="14"/>
              </w:rPr>
            </w:pPr>
          </w:p>
        </w:tc>
        <w:tc>
          <w:tcPr>
            <w:tcW w:w="226" w:type="pct"/>
          </w:tcPr>
          <w:p w:rsidR="002F0857" w:rsidRPr="001844FB" w:rsidRDefault="002F0857" w:rsidP="00D76031">
            <w:pPr>
              <w:jc w:val="center"/>
              <w:rPr>
                <w:color w:val="000000"/>
                <w:sz w:val="14"/>
                <w:szCs w:val="14"/>
              </w:rPr>
            </w:pPr>
            <w:r w:rsidRPr="001844FB">
              <w:rPr>
                <w:color w:val="000000"/>
                <w:sz w:val="14"/>
                <w:szCs w:val="14"/>
              </w:rPr>
              <w:t>815</w:t>
            </w:r>
          </w:p>
        </w:tc>
        <w:tc>
          <w:tcPr>
            <w:tcW w:w="243" w:type="pct"/>
          </w:tcPr>
          <w:p w:rsidR="002F0857" w:rsidRPr="001844FB" w:rsidRDefault="002F0857" w:rsidP="00D76031">
            <w:pPr>
              <w:jc w:val="center"/>
              <w:rPr>
                <w:color w:val="000000"/>
                <w:sz w:val="14"/>
                <w:szCs w:val="14"/>
              </w:rPr>
            </w:pPr>
            <w:r w:rsidRPr="001844FB">
              <w:rPr>
                <w:color w:val="000000"/>
                <w:sz w:val="14"/>
                <w:szCs w:val="14"/>
              </w:rPr>
              <w:t>0409</w:t>
            </w:r>
          </w:p>
        </w:tc>
        <w:tc>
          <w:tcPr>
            <w:tcW w:w="240" w:type="pct"/>
          </w:tcPr>
          <w:p w:rsidR="002F0857" w:rsidRPr="001844FB" w:rsidRDefault="002F0857" w:rsidP="00993881">
            <w:pPr>
              <w:ind w:right="-100"/>
              <w:jc w:val="center"/>
              <w:rPr>
                <w:color w:val="000000"/>
                <w:sz w:val="14"/>
                <w:szCs w:val="14"/>
              </w:rPr>
            </w:pPr>
            <w:r w:rsidRPr="001844FB">
              <w:rPr>
                <w:color w:val="000000"/>
                <w:sz w:val="14"/>
                <w:szCs w:val="14"/>
              </w:rPr>
              <w:t xml:space="preserve">13Я00 </w:t>
            </w:r>
            <w:r w:rsidRPr="001844FB">
              <w:rPr>
                <w:color w:val="000000"/>
                <w:sz w:val="14"/>
                <w:szCs w:val="14"/>
                <w:lang w:val="en-US"/>
              </w:rPr>
              <w:t>R</w:t>
            </w:r>
            <w:r w:rsidRPr="001844FB">
              <w:rPr>
                <w:color w:val="000000"/>
                <w:sz w:val="14"/>
                <w:szCs w:val="14"/>
              </w:rPr>
              <w:t>3900</w:t>
            </w:r>
          </w:p>
        </w:tc>
        <w:tc>
          <w:tcPr>
            <w:tcW w:w="282" w:type="pct"/>
          </w:tcPr>
          <w:p w:rsidR="002F0857" w:rsidRPr="001844FB" w:rsidRDefault="002F0857" w:rsidP="00D76031">
            <w:pPr>
              <w:jc w:val="center"/>
              <w:rPr>
                <w:color w:val="000000"/>
                <w:sz w:val="14"/>
                <w:szCs w:val="14"/>
              </w:rPr>
            </w:pPr>
          </w:p>
        </w:tc>
        <w:tc>
          <w:tcPr>
            <w:tcW w:w="163" w:type="pct"/>
          </w:tcPr>
          <w:p w:rsidR="002F0857" w:rsidRPr="001844FB" w:rsidRDefault="002F0857" w:rsidP="00D76031">
            <w:pPr>
              <w:jc w:val="center"/>
              <w:rPr>
                <w:color w:val="000000"/>
                <w:sz w:val="14"/>
                <w:szCs w:val="14"/>
              </w:rPr>
            </w:pPr>
            <w:r w:rsidRPr="001844FB">
              <w:rPr>
                <w:color w:val="000000"/>
                <w:sz w:val="14"/>
                <w:szCs w:val="14"/>
              </w:rPr>
              <w:t>500</w:t>
            </w:r>
          </w:p>
        </w:tc>
        <w:tc>
          <w:tcPr>
            <w:tcW w:w="298" w:type="pct"/>
          </w:tcPr>
          <w:p w:rsidR="002F0857" w:rsidRPr="001844FB" w:rsidRDefault="002F0857" w:rsidP="002F0857">
            <w:pPr>
              <w:pStyle w:val="ConsPlusNormal"/>
              <w:ind w:firstLine="0"/>
              <w:jc w:val="center"/>
              <w:rPr>
                <w:rFonts w:ascii="Times New Roman" w:hAnsi="Times New Roman"/>
                <w:sz w:val="14"/>
                <w:szCs w:val="14"/>
              </w:rPr>
            </w:pPr>
          </w:p>
        </w:tc>
        <w:tc>
          <w:tcPr>
            <w:tcW w:w="340" w:type="pct"/>
          </w:tcPr>
          <w:p w:rsidR="002F0857" w:rsidRPr="001844FB" w:rsidRDefault="002F0857" w:rsidP="002F0857">
            <w:pPr>
              <w:jc w:val="center"/>
              <w:rPr>
                <w:color w:val="000000"/>
                <w:sz w:val="14"/>
                <w:szCs w:val="14"/>
              </w:rPr>
            </w:pPr>
          </w:p>
        </w:tc>
        <w:tc>
          <w:tcPr>
            <w:tcW w:w="354" w:type="pct"/>
          </w:tcPr>
          <w:p w:rsidR="002F0857" w:rsidRPr="001844FB" w:rsidRDefault="002F0857" w:rsidP="002F0857">
            <w:pPr>
              <w:jc w:val="center"/>
              <w:rPr>
                <w:color w:val="000000"/>
                <w:sz w:val="14"/>
                <w:szCs w:val="14"/>
              </w:rPr>
            </w:pPr>
          </w:p>
        </w:tc>
        <w:tc>
          <w:tcPr>
            <w:tcW w:w="321" w:type="pct"/>
          </w:tcPr>
          <w:p w:rsidR="002F0857" w:rsidRPr="001844FB" w:rsidRDefault="002F0857" w:rsidP="002F0857">
            <w:pPr>
              <w:jc w:val="center"/>
              <w:rPr>
                <w:color w:val="000000"/>
                <w:sz w:val="14"/>
                <w:szCs w:val="14"/>
              </w:rPr>
            </w:pPr>
            <w:r w:rsidRPr="001844FB">
              <w:rPr>
                <w:color w:val="000000"/>
                <w:sz w:val="14"/>
                <w:szCs w:val="14"/>
              </w:rPr>
              <w:t>1111111,2</w:t>
            </w:r>
          </w:p>
        </w:tc>
        <w:tc>
          <w:tcPr>
            <w:tcW w:w="317" w:type="pct"/>
          </w:tcPr>
          <w:p w:rsidR="002F0857" w:rsidRPr="001844FB" w:rsidRDefault="002F0857" w:rsidP="002F0857">
            <w:pPr>
              <w:jc w:val="center"/>
              <w:rPr>
                <w:color w:val="000000"/>
                <w:sz w:val="14"/>
                <w:szCs w:val="14"/>
              </w:rPr>
            </w:pPr>
          </w:p>
        </w:tc>
        <w:tc>
          <w:tcPr>
            <w:tcW w:w="361" w:type="pct"/>
          </w:tcPr>
          <w:p w:rsidR="002F0857" w:rsidRPr="001844FB" w:rsidRDefault="002F0857" w:rsidP="002F0857">
            <w:pPr>
              <w:jc w:val="center"/>
              <w:rPr>
                <w:color w:val="000000"/>
                <w:sz w:val="14"/>
                <w:szCs w:val="14"/>
              </w:rPr>
            </w:pPr>
          </w:p>
        </w:tc>
        <w:tc>
          <w:tcPr>
            <w:tcW w:w="316" w:type="pct"/>
          </w:tcPr>
          <w:p w:rsidR="002F0857" w:rsidRPr="001844FB" w:rsidRDefault="002F0857" w:rsidP="002F0857">
            <w:pPr>
              <w:jc w:val="center"/>
              <w:rPr>
                <w:color w:val="000000"/>
                <w:sz w:val="14"/>
                <w:szCs w:val="14"/>
              </w:rPr>
            </w:pPr>
          </w:p>
        </w:tc>
        <w:tc>
          <w:tcPr>
            <w:tcW w:w="315" w:type="pct"/>
          </w:tcPr>
          <w:p w:rsidR="002F0857" w:rsidRPr="001844FB" w:rsidRDefault="002F0857" w:rsidP="002F0857">
            <w:pPr>
              <w:ind w:right="-94"/>
              <w:jc w:val="center"/>
              <w:rPr>
                <w:color w:val="000000"/>
                <w:sz w:val="14"/>
                <w:szCs w:val="14"/>
              </w:rPr>
            </w:pPr>
          </w:p>
        </w:tc>
        <w:tc>
          <w:tcPr>
            <w:tcW w:w="362" w:type="pct"/>
          </w:tcPr>
          <w:p w:rsidR="002F0857" w:rsidRPr="001844FB" w:rsidRDefault="002F0857" w:rsidP="002F0857">
            <w:pPr>
              <w:jc w:val="center"/>
              <w:rPr>
                <w:sz w:val="14"/>
                <w:szCs w:val="14"/>
              </w:rPr>
            </w:pPr>
            <w:r w:rsidRPr="001844FB">
              <w:rPr>
                <w:sz w:val="14"/>
                <w:szCs w:val="14"/>
              </w:rPr>
              <w:t>1111111,20</w:t>
            </w:r>
          </w:p>
        </w:tc>
      </w:tr>
      <w:tr w:rsidR="002F0857" w:rsidRPr="001844FB" w:rsidTr="002F0857">
        <w:trPr>
          <w:trHeight w:val="276"/>
        </w:trPr>
        <w:tc>
          <w:tcPr>
            <w:tcW w:w="153" w:type="pct"/>
            <w:vMerge/>
            <w:vAlign w:val="center"/>
          </w:tcPr>
          <w:p w:rsidR="002F0857" w:rsidRPr="001844FB" w:rsidRDefault="002F0857" w:rsidP="003171DF">
            <w:pPr>
              <w:rPr>
                <w:color w:val="000000"/>
                <w:sz w:val="14"/>
                <w:szCs w:val="14"/>
              </w:rPr>
            </w:pPr>
          </w:p>
        </w:tc>
        <w:tc>
          <w:tcPr>
            <w:tcW w:w="355" w:type="pct"/>
            <w:vMerge/>
            <w:tcMar>
              <w:left w:w="28" w:type="dxa"/>
              <w:right w:w="28" w:type="dxa"/>
            </w:tcMar>
            <w:vAlign w:val="center"/>
          </w:tcPr>
          <w:p w:rsidR="002F0857" w:rsidRPr="001844FB" w:rsidRDefault="002F0857" w:rsidP="003171DF">
            <w:pPr>
              <w:rPr>
                <w:color w:val="000000"/>
                <w:sz w:val="14"/>
                <w:szCs w:val="14"/>
              </w:rPr>
            </w:pPr>
          </w:p>
        </w:tc>
        <w:tc>
          <w:tcPr>
            <w:tcW w:w="354" w:type="pct"/>
            <w:vMerge/>
            <w:tcMar>
              <w:left w:w="28" w:type="dxa"/>
              <w:right w:w="28" w:type="dxa"/>
            </w:tcMar>
            <w:vAlign w:val="center"/>
          </w:tcPr>
          <w:p w:rsidR="002F0857" w:rsidRPr="001844FB" w:rsidRDefault="002F0857" w:rsidP="003171DF">
            <w:pPr>
              <w:rPr>
                <w:color w:val="000000"/>
                <w:sz w:val="14"/>
                <w:szCs w:val="14"/>
              </w:rPr>
            </w:pPr>
          </w:p>
        </w:tc>
        <w:tc>
          <w:tcPr>
            <w:tcW w:w="226" w:type="pct"/>
          </w:tcPr>
          <w:p w:rsidR="002F0857" w:rsidRPr="001844FB" w:rsidRDefault="002F0857" w:rsidP="008E4CC9">
            <w:pPr>
              <w:jc w:val="center"/>
              <w:rPr>
                <w:color w:val="000000"/>
                <w:sz w:val="14"/>
                <w:szCs w:val="14"/>
              </w:rPr>
            </w:pPr>
            <w:r w:rsidRPr="001844FB">
              <w:rPr>
                <w:color w:val="000000"/>
                <w:sz w:val="14"/>
                <w:szCs w:val="14"/>
              </w:rPr>
              <w:t>815</w:t>
            </w:r>
          </w:p>
        </w:tc>
        <w:tc>
          <w:tcPr>
            <w:tcW w:w="243" w:type="pct"/>
          </w:tcPr>
          <w:p w:rsidR="002F0857" w:rsidRPr="001844FB" w:rsidRDefault="002F0857" w:rsidP="008E4CC9">
            <w:pPr>
              <w:jc w:val="center"/>
              <w:rPr>
                <w:color w:val="000000"/>
                <w:sz w:val="14"/>
                <w:szCs w:val="14"/>
              </w:rPr>
            </w:pPr>
            <w:r w:rsidRPr="001844FB">
              <w:rPr>
                <w:color w:val="000000"/>
                <w:sz w:val="14"/>
                <w:szCs w:val="14"/>
              </w:rPr>
              <w:t>0409</w:t>
            </w:r>
          </w:p>
        </w:tc>
        <w:tc>
          <w:tcPr>
            <w:tcW w:w="240" w:type="pct"/>
          </w:tcPr>
          <w:p w:rsidR="002F0857" w:rsidRPr="001844FB" w:rsidRDefault="002F0857" w:rsidP="00993881">
            <w:pPr>
              <w:jc w:val="center"/>
              <w:rPr>
                <w:color w:val="000000"/>
                <w:sz w:val="14"/>
                <w:szCs w:val="14"/>
              </w:rPr>
            </w:pPr>
            <w:r w:rsidRPr="001844FB">
              <w:rPr>
                <w:color w:val="000000"/>
                <w:sz w:val="14"/>
                <w:szCs w:val="14"/>
              </w:rPr>
              <w:t>13Я00 5</w:t>
            </w:r>
            <w:r w:rsidRPr="001844FB">
              <w:rPr>
                <w:color w:val="000000"/>
                <w:sz w:val="14"/>
                <w:szCs w:val="14"/>
                <w:lang w:val="en-US"/>
              </w:rPr>
              <w:t>39</w:t>
            </w:r>
            <w:r w:rsidRPr="001844FB">
              <w:rPr>
                <w:color w:val="000000"/>
                <w:sz w:val="14"/>
                <w:szCs w:val="14"/>
              </w:rPr>
              <w:t>00</w:t>
            </w:r>
          </w:p>
        </w:tc>
        <w:tc>
          <w:tcPr>
            <w:tcW w:w="282" w:type="pct"/>
          </w:tcPr>
          <w:p w:rsidR="002F0857" w:rsidRPr="001844FB" w:rsidRDefault="002F0857" w:rsidP="008E4CC9">
            <w:pPr>
              <w:pStyle w:val="ConsPlusNormal"/>
              <w:ind w:firstLine="0"/>
              <w:jc w:val="center"/>
              <w:rPr>
                <w:rFonts w:ascii="Times New Roman" w:hAnsi="Times New Roman"/>
                <w:sz w:val="14"/>
                <w:szCs w:val="14"/>
              </w:rPr>
            </w:pPr>
            <w:r w:rsidRPr="001844FB">
              <w:rPr>
                <w:rFonts w:ascii="Times New Roman" w:hAnsi="Times New Roman"/>
                <w:sz w:val="14"/>
                <w:szCs w:val="14"/>
              </w:rPr>
              <w:t>1305420</w:t>
            </w:r>
          </w:p>
        </w:tc>
        <w:tc>
          <w:tcPr>
            <w:tcW w:w="163" w:type="pct"/>
          </w:tcPr>
          <w:p w:rsidR="002F0857" w:rsidRPr="001844FB" w:rsidRDefault="002F0857" w:rsidP="008E4CC9">
            <w:pPr>
              <w:jc w:val="center"/>
              <w:rPr>
                <w:color w:val="000000"/>
                <w:sz w:val="14"/>
                <w:szCs w:val="14"/>
              </w:rPr>
            </w:pPr>
            <w:r w:rsidRPr="001844FB">
              <w:rPr>
                <w:color w:val="000000"/>
                <w:sz w:val="14"/>
                <w:szCs w:val="14"/>
              </w:rPr>
              <w:t>400</w:t>
            </w:r>
          </w:p>
        </w:tc>
        <w:tc>
          <w:tcPr>
            <w:tcW w:w="298" w:type="pct"/>
          </w:tcPr>
          <w:p w:rsidR="002F0857" w:rsidRPr="001844FB" w:rsidRDefault="002F0857" w:rsidP="002F0857">
            <w:pPr>
              <w:pStyle w:val="ConsPlusNormal"/>
              <w:ind w:firstLine="0"/>
              <w:jc w:val="center"/>
              <w:rPr>
                <w:rFonts w:ascii="Times New Roman" w:hAnsi="Times New Roman"/>
                <w:sz w:val="14"/>
                <w:szCs w:val="14"/>
              </w:rPr>
            </w:pPr>
            <w:r w:rsidRPr="001844FB">
              <w:rPr>
                <w:rFonts w:ascii="Times New Roman" w:hAnsi="Times New Roman"/>
                <w:sz w:val="14"/>
                <w:szCs w:val="14"/>
              </w:rPr>
              <w:t>441654,8</w:t>
            </w:r>
          </w:p>
        </w:tc>
        <w:tc>
          <w:tcPr>
            <w:tcW w:w="340" w:type="pct"/>
          </w:tcPr>
          <w:p w:rsidR="002F0857" w:rsidRPr="001844FB" w:rsidRDefault="002F0857" w:rsidP="002F0857">
            <w:pPr>
              <w:jc w:val="center"/>
              <w:rPr>
                <w:color w:val="000000"/>
                <w:sz w:val="14"/>
                <w:szCs w:val="14"/>
              </w:rPr>
            </w:pPr>
            <w:r w:rsidRPr="001844FB">
              <w:rPr>
                <w:color w:val="000000"/>
                <w:sz w:val="14"/>
                <w:szCs w:val="14"/>
              </w:rPr>
              <w:t>325840,13</w:t>
            </w:r>
          </w:p>
        </w:tc>
        <w:tc>
          <w:tcPr>
            <w:tcW w:w="354" w:type="pct"/>
          </w:tcPr>
          <w:p w:rsidR="002F0857" w:rsidRPr="001844FB" w:rsidRDefault="002F0857" w:rsidP="002F0857">
            <w:pPr>
              <w:jc w:val="center"/>
              <w:rPr>
                <w:color w:val="000000"/>
                <w:sz w:val="14"/>
                <w:szCs w:val="14"/>
              </w:rPr>
            </w:pPr>
          </w:p>
        </w:tc>
        <w:tc>
          <w:tcPr>
            <w:tcW w:w="321" w:type="pct"/>
          </w:tcPr>
          <w:p w:rsidR="002F0857" w:rsidRPr="001844FB" w:rsidRDefault="002F0857" w:rsidP="002F0857">
            <w:pPr>
              <w:jc w:val="center"/>
              <w:rPr>
                <w:color w:val="000000"/>
                <w:sz w:val="14"/>
                <w:szCs w:val="14"/>
              </w:rPr>
            </w:pPr>
          </w:p>
        </w:tc>
        <w:tc>
          <w:tcPr>
            <w:tcW w:w="317" w:type="pct"/>
          </w:tcPr>
          <w:p w:rsidR="002F0857" w:rsidRPr="001844FB" w:rsidRDefault="002F0857" w:rsidP="002F0857">
            <w:pPr>
              <w:jc w:val="center"/>
              <w:rPr>
                <w:bCs/>
                <w:color w:val="000000"/>
                <w:sz w:val="14"/>
                <w:szCs w:val="14"/>
              </w:rPr>
            </w:pPr>
            <w:r w:rsidRPr="001844FB">
              <w:rPr>
                <w:bCs/>
                <w:color w:val="000000"/>
                <w:sz w:val="14"/>
                <w:szCs w:val="14"/>
              </w:rPr>
              <w:t>4251451,8</w:t>
            </w:r>
          </w:p>
        </w:tc>
        <w:tc>
          <w:tcPr>
            <w:tcW w:w="361" w:type="pct"/>
          </w:tcPr>
          <w:p w:rsidR="002F0857" w:rsidRPr="001844FB" w:rsidRDefault="002F0857" w:rsidP="002F0857">
            <w:pPr>
              <w:jc w:val="center"/>
              <w:rPr>
                <w:bCs/>
                <w:color w:val="000000"/>
                <w:sz w:val="14"/>
                <w:szCs w:val="14"/>
              </w:rPr>
            </w:pPr>
            <w:r w:rsidRPr="001844FB">
              <w:rPr>
                <w:bCs/>
                <w:color w:val="000000"/>
                <w:sz w:val="14"/>
                <w:szCs w:val="14"/>
              </w:rPr>
              <w:t>4778951,8</w:t>
            </w:r>
          </w:p>
        </w:tc>
        <w:tc>
          <w:tcPr>
            <w:tcW w:w="316" w:type="pct"/>
          </w:tcPr>
          <w:p w:rsidR="002F0857" w:rsidRPr="001844FB" w:rsidRDefault="002F0857" w:rsidP="002F0857">
            <w:pPr>
              <w:jc w:val="center"/>
              <w:rPr>
                <w:bCs/>
                <w:color w:val="000000"/>
                <w:sz w:val="14"/>
                <w:szCs w:val="14"/>
              </w:rPr>
            </w:pPr>
            <w:r w:rsidRPr="001844FB">
              <w:rPr>
                <w:bCs/>
                <w:color w:val="000000"/>
                <w:sz w:val="14"/>
                <w:szCs w:val="14"/>
              </w:rPr>
              <w:t>8989611,8</w:t>
            </w:r>
          </w:p>
        </w:tc>
        <w:tc>
          <w:tcPr>
            <w:tcW w:w="315" w:type="pct"/>
          </w:tcPr>
          <w:p w:rsidR="002F0857" w:rsidRPr="001844FB" w:rsidRDefault="002F0857" w:rsidP="002F0857">
            <w:pPr>
              <w:jc w:val="center"/>
              <w:rPr>
                <w:color w:val="000000"/>
                <w:sz w:val="14"/>
                <w:szCs w:val="14"/>
              </w:rPr>
            </w:pPr>
            <w:r w:rsidRPr="001844FB">
              <w:rPr>
                <w:bCs/>
                <w:color w:val="000000"/>
                <w:sz w:val="14"/>
                <w:szCs w:val="14"/>
              </w:rPr>
              <w:t>1313118,47</w:t>
            </w:r>
          </w:p>
        </w:tc>
        <w:tc>
          <w:tcPr>
            <w:tcW w:w="362" w:type="pct"/>
          </w:tcPr>
          <w:p w:rsidR="002F0857" w:rsidRPr="001844FB" w:rsidRDefault="002F0857" w:rsidP="002F0857">
            <w:pPr>
              <w:jc w:val="center"/>
              <w:rPr>
                <w:sz w:val="14"/>
                <w:szCs w:val="14"/>
              </w:rPr>
            </w:pPr>
            <w:r w:rsidRPr="001844FB">
              <w:rPr>
                <w:sz w:val="14"/>
                <w:szCs w:val="14"/>
              </w:rPr>
              <w:t>20100628,80</w:t>
            </w:r>
          </w:p>
        </w:tc>
      </w:tr>
      <w:tr w:rsidR="002F0857" w:rsidRPr="001844FB" w:rsidTr="002F0857">
        <w:trPr>
          <w:trHeight w:val="276"/>
        </w:trPr>
        <w:tc>
          <w:tcPr>
            <w:tcW w:w="153" w:type="pct"/>
            <w:vMerge/>
            <w:vAlign w:val="center"/>
          </w:tcPr>
          <w:p w:rsidR="002F0857" w:rsidRPr="001844FB" w:rsidRDefault="002F0857" w:rsidP="003171DF">
            <w:pPr>
              <w:rPr>
                <w:color w:val="000000"/>
                <w:sz w:val="14"/>
                <w:szCs w:val="14"/>
              </w:rPr>
            </w:pPr>
          </w:p>
        </w:tc>
        <w:tc>
          <w:tcPr>
            <w:tcW w:w="355" w:type="pct"/>
            <w:vMerge/>
            <w:tcMar>
              <w:left w:w="28" w:type="dxa"/>
              <w:right w:w="28" w:type="dxa"/>
            </w:tcMar>
            <w:vAlign w:val="center"/>
          </w:tcPr>
          <w:p w:rsidR="002F0857" w:rsidRPr="001844FB" w:rsidRDefault="002F0857" w:rsidP="003171DF">
            <w:pPr>
              <w:rPr>
                <w:color w:val="000000"/>
                <w:sz w:val="14"/>
                <w:szCs w:val="14"/>
              </w:rPr>
            </w:pPr>
          </w:p>
        </w:tc>
        <w:tc>
          <w:tcPr>
            <w:tcW w:w="354" w:type="pct"/>
            <w:vMerge/>
            <w:tcMar>
              <w:left w:w="28" w:type="dxa"/>
              <w:right w:w="28" w:type="dxa"/>
            </w:tcMar>
            <w:vAlign w:val="center"/>
          </w:tcPr>
          <w:p w:rsidR="002F0857" w:rsidRPr="001844FB" w:rsidRDefault="002F0857" w:rsidP="003171DF">
            <w:pPr>
              <w:rPr>
                <w:color w:val="000000"/>
                <w:sz w:val="14"/>
                <w:szCs w:val="14"/>
              </w:rPr>
            </w:pPr>
          </w:p>
        </w:tc>
        <w:tc>
          <w:tcPr>
            <w:tcW w:w="226" w:type="pct"/>
          </w:tcPr>
          <w:p w:rsidR="002F0857" w:rsidRPr="001844FB" w:rsidRDefault="002F0857" w:rsidP="008E4CC9">
            <w:pPr>
              <w:jc w:val="center"/>
              <w:rPr>
                <w:color w:val="000000"/>
                <w:sz w:val="14"/>
                <w:szCs w:val="14"/>
              </w:rPr>
            </w:pPr>
            <w:r w:rsidRPr="001844FB">
              <w:rPr>
                <w:color w:val="000000"/>
                <w:sz w:val="14"/>
                <w:szCs w:val="14"/>
              </w:rPr>
              <w:t>815</w:t>
            </w:r>
          </w:p>
        </w:tc>
        <w:tc>
          <w:tcPr>
            <w:tcW w:w="243" w:type="pct"/>
          </w:tcPr>
          <w:p w:rsidR="002F0857" w:rsidRPr="001844FB" w:rsidRDefault="002F0857" w:rsidP="008E4CC9">
            <w:pPr>
              <w:jc w:val="center"/>
              <w:rPr>
                <w:color w:val="000000"/>
                <w:sz w:val="14"/>
                <w:szCs w:val="14"/>
              </w:rPr>
            </w:pPr>
            <w:r w:rsidRPr="001844FB">
              <w:rPr>
                <w:color w:val="000000"/>
                <w:sz w:val="14"/>
                <w:szCs w:val="14"/>
              </w:rPr>
              <w:t>0409</w:t>
            </w:r>
          </w:p>
        </w:tc>
        <w:tc>
          <w:tcPr>
            <w:tcW w:w="240" w:type="pct"/>
          </w:tcPr>
          <w:p w:rsidR="002F0857" w:rsidRPr="001844FB" w:rsidRDefault="002F0857" w:rsidP="008E4CC9">
            <w:pPr>
              <w:jc w:val="center"/>
              <w:rPr>
                <w:color w:val="000000"/>
                <w:sz w:val="14"/>
                <w:szCs w:val="14"/>
              </w:rPr>
            </w:pPr>
            <w:r w:rsidRPr="001844FB">
              <w:rPr>
                <w:color w:val="000000"/>
                <w:sz w:val="14"/>
                <w:szCs w:val="14"/>
              </w:rPr>
              <w:t>13Я00 18020</w:t>
            </w:r>
          </w:p>
        </w:tc>
        <w:tc>
          <w:tcPr>
            <w:tcW w:w="282" w:type="pct"/>
          </w:tcPr>
          <w:p w:rsidR="002F0857" w:rsidRPr="001844FB" w:rsidRDefault="002F0857" w:rsidP="008E4CC9">
            <w:pPr>
              <w:pStyle w:val="ConsPlusNormal"/>
              <w:ind w:firstLine="0"/>
              <w:jc w:val="center"/>
              <w:rPr>
                <w:rFonts w:ascii="Times New Roman" w:hAnsi="Times New Roman"/>
                <w:sz w:val="14"/>
                <w:szCs w:val="14"/>
              </w:rPr>
            </w:pPr>
            <w:r w:rsidRPr="001844FB">
              <w:rPr>
                <w:rFonts w:ascii="Times New Roman" w:hAnsi="Times New Roman"/>
                <w:sz w:val="14"/>
                <w:szCs w:val="14"/>
              </w:rPr>
              <w:t>1301802</w:t>
            </w:r>
          </w:p>
        </w:tc>
        <w:tc>
          <w:tcPr>
            <w:tcW w:w="163" w:type="pct"/>
          </w:tcPr>
          <w:p w:rsidR="002F0857" w:rsidRPr="001844FB" w:rsidRDefault="002F0857" w:rsidP="008E4CC9">
            <w:pPr>
              <w:jc w:val="center"/>
              <w:rPr>
                <w:color w:val="000000"/>
                <w:sz w:val="14"/>
                <w:szCs w:val="14"/>
              </w:rPr>
            </w:pPr>
            <w:r w:rsidRPr="001844FB">
              <w:rPr>
                <w:color w:val="000000"/>
                <w:sz w:val="14"/>
                <w:szCs w:val="14"/>
              </w:rPr>
              <w:t>400</w:t>
            </w:r>
          </w:p>
        </w:tc>
        <w:tc>
          <w:tcPr>
            <w:tcW w:w="298" w:type="pct"/>
          </w:tcPr>
          <w:p w:rsidR="002F0857" w:rsidRPr="001844FB" w:rsidRDefault="002F0857" w:rsidP="002F0857">
            <w:pPr>
              <w:pStyle w:val="ConsPlusNormal"/>
              <w:ind w:firstLine="0"/>
              <w:jc w:val="center"/>
              <w:rPr>
                <w:rFonts w:ascii="Times New Roman" w:hAnsi="Times New Roman"/>
                <w:sz w:val="14"/>
                <w:szCs w:val="14"/>
              </w:rPr>
            </w:pPr>
            <w:r w:rsidRPr="001844FB">
              <w:rPr>
                <w:rFonts w:ascii="Times New Roman" w:hAnsi="Times New Roman"/>
                <w:sz w:val="14"/>
                <w:szCs w:val="14"/>
              </w:rPr>
              <w:t>53530,81</w:t>
            </w:r>
          </w:p>
        </w:tc>
        <w:tc>
          <w:tcPr>
            <w:tcW w:w="340" w:type="pct"/>
          </w:tcPr>
          <w:p w:rsidR="002F0857" w:rsidRPr="001844FB" w:rsidRDefault="002F0857" w:rsidP="002F0857">
            <w:pPr>
              <w:jc w:val="center"/>
              <w:rPr>
                <w:color w:val="000000"/>
                <w:sz w:val="14"/>
                <w:szCs w:val="14"/>
              </w:rPr>
            </w:pPr>
          </w:p>
        </w:tc>
        <w:tc>
          <w:tcPr>
            <w:tcW w:w="354" w:type="pct"/>
          </w:tcPr>
          <w:p w:rsidR="002F0857" w:rsidRPr="001844FB" w:rsidRDefault="002F0857" w:rsidP="002F0857">
            <w:pPr>
              <w:jc w:val="center"/>
              <w:rPr>
                <w:color w:val="000000"/>
                <w:sz w:val="14"/>
                <w:szCs w:val="14"/>
              </w:rPr>
            </w:pPr>
            <w:r w:rsidRPr="001844FB">
              <w:rPr>
                <w:color w:val="000000"/>
                <w:sz w:val="14"/>
                <w:szCs w:val="14"/>
              </w:rPr>
              <w:t>229,57</w:t>
            </w:r>
          </w:p>
        </w:tc>
        <w:tc>
          <w:tcPr>
            <w:tcW w:w="321" w:type="pct"/>
          </w:tcPr>
          <w:p w:rsidR="002F0857" w:rsidRPr="001844FB" w:rsidRDefault="002F0857" w:rsidP="002F0857">
            <w:pPr>
              <w:jc w:val="center"/>
              <w:rPr>
                <w:color w:val="000000"/>
                <w:sz w:val="14"/>
                <w:szCs w:val="14"/>
              </w:rPr>
            </w:pPr>
          </w:p>
        </w:tc>
        <w:tc>
          <w:tcPr>
            <w:tcW w:w="317" w:type="pct"/>
          </w:tcPr>
          <w:p w:rsidR="002F0857" w:rsidRPr="001844FB" w:rsidRDefault="002F0857" w:rsidP="002F0857">
            <w:pPr>
              <w:jc w:val="center"/>
              <w:rPr>
                <w:color w:val="000000"/>
                <w:sz w:val="14"/>
                <w:szCs w:val="14"/>
              </w:rPr>
            </w:pPr>
            <w:r w:rsidRPr="001844FB">
              <w:rPr>
                <w:color w:val="000000"/>
                <w:sz w:val="14"/>
                <w:szCs w:val="14"/>
              </w:rPr>
              <w:t>15370,00</w:t>
            </w:r>
          </w:p>
        </w:tc>
        <w:tc>
          <w:tcPr>
            <w:tcW w:w="361" w:type="pct"/>
          </w:tcPr>
          <w:p w:rsidR="002F0857" w:rsidRPr="001844FB" w:rsidRDefault="002F0857" w:rsidP="002F0857">
            <w:pPr>
              <w:jc w:val="center"/>
              <w:rPr>
                <w:color w:val="000000"/>
                <w:sz w:val="14"/>
                <w:szCs w:val="14"/>
              </w:rPr>
            </w:pPr>
          </w:p>
        </w:tc>
        <w:tc>
          <w:tcPr>
            <w:tcW w:w="316" w:type="pct"/>
          </w:tcPr>
          <w:p w:rsidR="002F0857" w:rsidRPr="001844FB" w:rsidRDefault="002F0857" w:rsidP="002F0857">
            <w:pPr>
              <w:jc w:val="center"/>
              <w:rPr>
                <w:color w:val="000000"/>
                <w:sz w:val="14"/>
                <w:szCs w:val="14"/>
              </w:rPr>
            </w:pPr>
          </w:p>
        </w:tc>
        <w:tc>
          <w:tcPr>
            <w:tcW w:w="315" w:type="pct"/>
          </w:tcPr>
          <w:p w:rsidR="002F0857" w:rsidRPr="001844FB" w:rsidRDefault="002F0857" w:rsidP="002F0857">
            <w:pPr>
              <w:jc w:val="center"/>
              <w:rPr>
                <w:color w:val="000000"/>
                <w:sz w:val="14"/>
                <w:szCs w:val="14"/>
              </w:rPr>
            </w:pPr>
          </w:p>
        </w:tc>
        <w:tc>
          <w:tcPr>
            <w:tcW w:w="362" w:type="pct"/>
          </w:tcPr>
          <w:p w:rsidR="002F0857" w:rsidRPr="001844FB" w:rsidRDefault="002F0857" w:rsidP="002F0857">
            <w:pPr>
              <w:jc w:val="center"/>
              <w:rPr>
                <w:sz w:val="14"/>
                <w:szCs w:val="14"/>
              </w:rPr>
            </w:pPr>
            <w:r w:rsidRPr="001844FB">
              <w:rPr>
                <w:sz w:val="14"/>
                <w:szCs w:val="14"/>
              </w:rPr>
              <w:t>69130,38</w:t>
            </w:r>
          </w:p>
        </w:tc>
      </w:tr>
      <w:tr w:rsidR="002F0857" w:rsidRPr="001844FB" w:rsidTr="002F0857">
        <w:trPr>
          <w:trHeight w:val="276"/>
        </w:trPr>
        <w:tc>
          <w:tcPr>
            <w:tcW w:w="153" w:type="pct"/>
            <w:vMerge/>
            <w:vAlign w:val="center"/>
          </w:tcPr>
          <w:p w:rsidR="002F0857" w:rsidRPr="001844FB" w:rsidRDefault="002F0857" w:rsidP="003171DF">
            <w:pPr>
              <w:rPr>
                <w:color w:val="000000"/>
                <w:sz w:val="14"/>
                <w:szCs w:val="14"/>
              </w:rPr>
            </w:pPr>
          </w:p>
        </w:tc>
        <w:tc>
          <w:tcPr>
            <w:tcW w:w="355" w:type="pct"/>
            <w:vMerge/>
            <w:tcMar>
              <w:left w:w="28" w:type="dxa"/>
              <w:right w:w="28" w:type="dxa"/>
            </w:tcMar>
            <w:vAlign w:val="center"/>
          </w:tcPr>
          <w:p w:rsidR="002F0857" w:rsidRPr="001844FB" w:rsidRDefault="002F0857" w:rsidP="003171DF">
            <w:pPr>
              <w:rPr>
                <w:color w:val="000000"/>
                <w:sz w:val="14"/>
                <w:szCs w:val="14"/>
              </w:rPr>
            </w:pPr>
          </w:p>
        </w:tc>
        <w:tc>
          <w:tcPr>
            <w:tcW w:w="354" w:type="pct"/>
            <w:vMerge/>
            <w:tcMar>
              <w:left w:w="28" w:type="dxa"/>
              <w:right w:w="28" w:type="dxa"/>
            </w:tcMar>
            <w:vAlign w:val="center"/>
          </w:tcPr>
          <w:p w:rsidR="002F0857" w:rsidRPr="001844FB" w:rsidRDefault="002F0857" w:rsidP="003171DF">
            <w:pPr>
              <w:rPr>
                <w:color w:val="000000"/>
                <w:sz w:val="14"/>
                <w:szCs w:val="14"/>
              </w:rPr>
            </w:pPr>
          </w:p>
        </w:tc>
        <w:tc>
          <w:tcPr>
            <w:tcW w:w="226" w:type="pct"/>
          </w:tcPr>
          <w:p w:rsidR="002F0857" w:rsidRPr="001844FB" w:rsidRDefault="002F0857" w:rsidP="008E4CC9">
            <w:pPr>
              <w:jc w:val="center"/>
              <w:rPr>
                <w:color w:val="000000"/>
                <w:sz w:val="14"/>
                <w:szCs w:val="14"/>
              </w:rPr>
            </w:pPr>
            <w:r w:rsidRPr="001844FB">
              <w:rPr>
                <w:color w:val="000000"/>
                <w:sz w:val="14"/>
                <w:szCs w:val="14"/>
              </w:rPr>
              <w:t>815</w:t>
            </w:r>
          </w:p>
        </w:tc>
        <w:tc>
          <w:tcPr>
            <w:tcW w:w="243" w:type="pct"/>
          </w:tcPr>
          <w:p w:rsidR="002F0857" w:rsidRPr="001844FB" w:rsidRDefault="002F0857" w:rsidP="008E4CC9">
            <w:pPr>
              <w:jc w:val="center"/>
              <w:rPr>
                <w:color w:val="000000"/>
                <w:sz w:val="14"/>
                <w:szCs w:val="14"/>
              </w:rPr>
            </w:pPr>
            <w:r w:rsidRPr="001844FB">
              <w:rPr>
                <w:color w:val="000000"/>
                <w:sz w:val="14"/>
                <w:szCs w:val="14"/>
              </w:rPr>
              <w:t>0409</w:t>
            </w:r>
          </w:p>
        </w:tc>
        <w:tc>
          <w:tcPr>
            <w:tcW w:w="240" w:type="pct"/>
          </w:tcPr>
          <w:p w:rsidR="002F0857" w:rsidRPr="001844FB" w:rsidRDefault="002F0857" w:rsidP="008E4CC9">
            <w:pPr>
              <w:jc w:val="center"/>
              <w:rPr>
                <w:color w:val="000000"/>
                <w:sz w:val="14"/>
                <w:szCs w:val="14"/>
              </w:rPr>
            </w:pPr>
            <w:r w:rsidRPr="001844FB">
              <w:rPr>
                <w:color w:val="000000"/>
                <w:sz w:val="14"/>
                <w:szCs w:val="14"/>
              </w:rPr>
              <w:t>13Я00 18040</w:t>
            </w:r>
          </w:p>
        </w:tc>
        <w:tc>
          <w:tcPr>
            <w:tcW w:w="282" w:type="pct"/>
          </w:tcPr>
          <w:p w:rsidR="002F0857" w:rsidRPr="001844FB" w:rsidRDefault="002F0857" w:rsidP="008E4CC9">
            <w:pPr>
              <w:pStyle w:val="ConsPlusNormal"/>
              <w:ind w:firstLine="0"/>
              <w:jc w:val="center"/>
              <w:rPr>
                <w:rFonts w:ascii="Times New Roman" w:hAnsi="Times New Roman"/>
                <w:sz w:val="14"/>
                <w:szCs w:val="14"/>
              </w:rPr>
            </w:pPr>
            <w:r w:rsidRPr="001844FB">
              <w:rPr>
                <w:rFonts w:ascii="Times New Roman" w:hAnsi="Times New Roman"/>
                <w:sz w:val="14"/>
                <w:szCs w:val="14"/>
              </w:rPr>
              <w:t>1301804</w:t>
            </w:r>
          </w:p>
        </w:tc>
        <w:tc>
          <w:tcPr>
            <w:tcW w:w="163" w:type="pct"/>
          </w:tcPr>
          <w:p w:rsidR="002F0857" w:rsidRPr="001844FB" w:rsidRDefault="002F0857" w:rsidP="008E4CC9">
            <w:pPr>
              <w:jc w:val="center"/>
              <w:rPr>
                <w:color w:val="000000"/>
                <w:sz w:val="14"/>
                <w:szCs w:val="14"/>
              </w:rPr>
            </w:pPr>
            <w:r w:rsidRPr="001844FB">
              <w:rPr>
                <w:color w:val="000000"/>
                <w:sz w:val="14"/>
                <w:szCs w:val="14"/>
              </w:rPr>
              <w:t>400</w:t>
            </w:r>
          </w:p>
        </w:tc>
        <w:tc>
          <w:tcPr>
            <w:tcW w:w="298" w:type="pct"/>
          </w:tcPr>
          <w:p w:rsidR="002F0857" w:rsidRPr="001844FB" w:rsidRDefault="002F0857" w:rsidP="002F0857">
            <w:pPr>
              <w:pStyle w:val="ConsPlusNormal"/>
              <w:ind w:firstLine="0"/>
              <w:jc w:val="center"/>
              <w:rPr>
                <w:rFonts w:ascii="Times New Roman" w:hAnsi="Times New Roman"/>
                <w:sz w:val="14"/>
                <w:szCs w:val="14"/>
              </w:rPr>
            </w:pPr>
            <w:r w:rsidRPr="001844FB">
              <w:rPr>
                <w:rFonts w:ascii="Times New Roman" w:hAnsi="Times New Roman"/>
                <w:sz w:val="14"/>
                <w:szCs w:val="14"/>
              </w:rPr>
              <w:t>479,28</w:t>
            </w:r>
          </w:p>
        </w:tc>
        <w:tc>
          <w:tcPr>
            <w:tcW w:w="340" w:type="pct"/>
          </w:tcPr>
          <w:p w:rsidR="002F0857" w:rsidRPr="001844FB" w:rsidRDefault="002F0857" w:rsidP="002F0857">
            <w:pPr>
              <w:jc w:val="center"/>
              <w:rPr>
                <w:color w:val="000000"/>
                <w:sz w:val="14"/>
                <w:szCs w:val="14"/>
              </w:rPr>
            </w:pPr>
            <w:r w:rsidRPr="001844FB">
              <w:rPr>
                <w:color w:val="000000"/>
                <w:sz w:val="14"/>
                <w:szCs w:val="14"/>
              </w:rPr>
              <w:t>48202,79</w:t>
            </w:r>
          </w:p>
        </w:tc>
        <w:tc>
          <w:tcPr>
            <w:tcW w:w="354" w:type="pct"/>
          </w:tcPr>
          <w:p w:rsidR="002F0857" w:rsidRPr="001844FB" w:rsidRDefault="002F0857" w:rsidP="002F0857">
            <w:pPr>
              <w:jc w:val="center"/>
              <w:rPr>
                <w:color w:val="000000"/>
                <w:sz w:val="14"/>
                <w:szCs w:val="14"/>
              </w:rPr>
            </w:pPr>
          </w:p>
        </w:tc>
        <w:tc>
          <w:tcPr>
            <w:tcW w:w="321" w:type="pct"/>
          </w:tcPr>
          <w:p w:rsidR="002F0857" w:rsidRPr="001844FB" w:rsidRDefault="002F0857" w:rsidP="002F0857">
            <w:pPr>
              <w:jc w:val="center"/>
              <w:rPr>
                <w:color w:val="000000"/>
                <w:sz w:val="14"/>
                <w:szCs w:val="14"/>
              </w:rPr>
            </w:pPr>
          </w:p>
        </w:tc>
        <w:tc>
          <w:tcPr>
            <w:tcW w:w="317" w:type="pct"/>
          </w:tcPr>
          <w:p w:rsidR="002F0857" w:rsidRPr="001844FB" w:rsidRDefault="002F0857" w:rsidP="002F0857">
            <w:pPr>
              <w:jc w:val="center"/>
              <w:rPr>
                <w:color w:val="000000"/>
                <w:sz w:val="14"/>
                <w:szCs w:val="14"/>
              </w:rPr>
            </w:pPr>
          </w:p>
        </w:tc>
        <w:tc>
          <w:tcPr>
            <w:tcW w:w="361" w:type="pct"/>
          </w:tcPr>
          <w:p w:rsidR="002F0857" w:rsidRPr="001844FB" w:rsidRDefault="002F0857" w:rsidP="002F0857">
            <w:pPr>
              <w:jc w:val="center"/>
              <w:rPr>
                <w:color w:val="000000"/>
                <w:sz w:val="14"/>
                <w:szCs w:val="14"/>
              </w:rPr>
            </w:pPr>
          </w:p>
        </w:tc>
        <w:tc>
          <w:tcPr>
            <w:tcW w:w="316" w:type="pct"/>
          </w:tcPr>
          <w:p w:rsidR="002F0857" w:rsidRPr="001844FB" w:rsidRDefault="002F0857" w:rsidP="002F0857">
            <w:pPr>
              <w:jc w:val="center"/>
              <w:rPr>
                <w:color w:val="000000"/>
                <w:sz w:val="14"/>
                <w:szCs w:val="14"/>
              </w:rPr>
            </w:pPr>
          </w:p>
        </w:tc>
        <w:tc>
          <w:tcPr>
            <w:tcW w:w="315" w:type="pct"/>
          </w:tcPr>
          <w:p w:rsidR="002F0857" w:rsidRPr="001844FB" w:rsidRDefault="002F0857" w:rsidP="002F0857">
            <w:pPr>
              <w:jc w:val="center"/>
              <w:rPr>
                <w:color w:val="000000"/>
                <w:sz w:val="14"/>
                <w:szCs w:val="14"/>
              </w:rPr>
            </w:pPr>
          </w:p>
        </w:tc>
        <w:tc>
          <w:tcPr>
            <w:tcW w:w="362" w:type="pct"/>
          </w:tcPr>
          <w:p w:rsidR="002F0857" w:rsidRPr="001844FB" w:rsidRDefault="002F0857" w:rsidP="002F0857">
            <w:pPr>
              <w:jc w:val="center"/>
              <w:rPr>
                <w:sz w:val="14"/>
                <w:szCs w:val="14"/>
              </w:rPr>
            </w:pPr>
            <w:r w:rsidRPr="001844FB">
              <w:rPr>
                <w:sz w:val="14"/>
                <w:szCs w:val="14"/>
              </w:rPr>
              <w:t>48682,07</w:t>
            </w:r>
          </w:p>
        </w:tc>
      </w:tr>
      <w:tr w:rsidR="002F0857" w:rsidRPr="001844FB" w:rsidTr="002F0857">
        <w:trPr>
          <w:trHeight w:val="276"/>
        </w:trPr>
        <w:tc>
          <w:tcPr>
            <w:tcW w:w="153" w:type="pct"/>
            <w:vMerge/>
            <w:vAlign w:val="center"/>
          </w:tcPr>
          <w:p w:rsidR="002F0857" w:rsidRPr="001844FB" w:rsidRDefault="002F0857" w:rsidP="003171DF">
            <w:pPr>
              <w:rPr>
                <w:color w:val="000000"/>
                <w:sz w:val="14"/>
                <w:szCs w:val="14"/>
              </w:rPr>
            </w:pPr>
          </w:p>
        </w:tc>
        <w:tc>
          <w:tcPr>
            <w:tcW w:w="355" w:type="pct"/>
            <w:vMerge/>
            <w:tcMar>
              <w:left w:w="28" w:type="dxa"/>
              <w:right w:w="28" w:type="dxa"/>
            </w:tcMar>
            <w:vAlign w:val="center"/>
          </w:tcPr>
          <w:p w:rsidR="002F0857" w:rsidRPr="001844FB" w:rsidRDefault="002F0857" w:rsidP="003171DF">
            <w:pPr>
              <w:rPr>
                <w:color w:val="000000"/>
                <w:sz w:val="14"/>
                <w:szCs w:val="14"/>
              </w:rPr>
            </w:pPr>
          </w:p>
        </w:tc>
        <w:tc>
          <w:tcPr>
            <w:tcW w:w="354" w:type="pct"/>
            <w:vMerge/>
            <w:tcMar>
              <w:left w:w="28" w:type="dxa"/>
              <w:right w:w="28" w:type="dxa"/>
            </w:tcMar>
            <w:vAlign w:val="center"/>
          </w:tcPr>
          <w:p w:rsidR="002F0857" w:rsidRPr="001844FB" w:rsidRDefault="002F0857" w:rsidP="003171DF">
            <w:pPr>
              <w:rPr>
                <w:color w:val="000000"/>
                <w:sz w:val="14"/>
                <w:szCs w:val="14"/>
              </w:rPr>
            </w:pPr>
          </w:p>
        </w:tc>
        <w:tc>
          <w:tcPr>
            <w:tcW w:w="226" w:type="pct"/>
          </w:tcPr>
          <w:p w:rsidR="002F0857" w:rsidRPr="001844FB" w:rsidRDefault="002F0857" w:rsidP="008E4CC9">
            <w:pPr>
              <w:jc w:val="center"/>
              <w:rPr>
                <w:color w:val="000000"/>
                <w:sz w:val="14"/>
                <w:szCs w:val="14"/>
              </w:rPr>
            </w:pPr>
            <w:r w:rsidRPr="001844FB">
              <w:rPr>
                <w:color w:val="000000"/>
                <w:sz w:val="14"/>
                <w:szCs w:val="14"/>
              </w:rPr>
              <w:t>815</w:t>
            </w:r>
          </w:p>
        </w:tc>
        <w:tc>
          <w:tcPr>
            <w:tcW w:w="243" w:type="pct"/>
          </w:tcPr>
          <w:p w:rsidR="002F0857" w:rsidRPr="001844FB" w:rsidRDefault="002F0857" w:rsidP="008E4CC9">
            <w:pPr>
              <w:jc w:val="center"/>
              <w:rPr>
                <w:color w:val="000000"/>
                <w:sz w:val="14"/>
                <w:szCs w:val="14"/>
              </w:rPr>
            </w:pPr>
            <w:r w:rsidRPr="001844FB">
              <w:rPr>
                <w:color w:val="000000"/>
                <w:sz w:val="14"/>
                <w:szCs w:val="14"/>
              </w:rPr>
              <w:t>0409</w:t>
            </w:r>
          </w:p>
        </w:tc>
        <w:tc>
          <w:tcPr>
            <w:tcW w:w="240" w:type="pct"/>
          </w:tcPr>
          <w:p w:rsidR="002F0857" w:rsidRPr="001844FB" w:rsidRDefault="002F0857" w:rsidP="008E4CC9">
            <w:pPr>
              <w:jc w:val="center"/>
              <w:rPr>
                <w:color w:val="000000"/>
                <w:sz w:val="14"/>
                <w:szCs w:val="14"/>
              </w:rPr>
            </w:pPr>
            <w:r w:rsidRPr="001844FB">
              <w:rPr>
                <w:color w:val="000000"/>
                <w:sz w:val="14"/>
                <w:szCs w:val="14"/>
              </w:rPr>
              <w:t>13100 18080</w:t>
            </w:r>
          </w:p>
        </w:tc>
        <w:tc>
          <w:tcPr>
            <w:tcW w:w="282" w:type="pct"/>
          </w:tcPr>
          <w:p w:rsidR="002F0857" w:rsidRPr="001844FB" w:rsidRDefault="002F0857" w:rsidP="008E4CC9">
            <w:pPr>
              <w:pStyle w:val="ConsPlusNormal"/>
              <w:ind w:firstLine="0"/>
              <w:jc w:val="center"/>
              <w:rPr>
                <w:rFonts w:ascii="Times New Roman" w:hAnsi="Times New Roman"/>
                <w:sz w:val="14"/>
                <w:szCs w:val="14"/>
              </w:rPr>
            </w:pPr>
            <w:r w:rsidRPr="001844FB">
              <w:rPr>
                <w:rFonts w:ascii="Times New Roman" w:hAnsi="Times New Roman"/>
                <w:sz w:val="14"/>
                <w:szCs w:val="14"/>
              </w:rPr>
              <w:t>1301806</w:t>
            </w:r>
          </w:p>
        </w:tc>
        <w:tc>
          <w:tcPr>
            <w:tcW w:w="163" w:type="pct"/>
          </w:tcPr>
          <w:p w:rsidR="002F0857" w:rsidRPr="001844FB" w:rsidRDefault="002F0857" w:rsidP="008E4CC9">
            <w:pPr>
              <w:jc w:val="center"/>
              <w:rPr>
                <w:color w:val="000000"/>
                <w:sz w:val="14"/>
                <w:szCs w:val="14"/>
              </w:rPr>
            </w:pPr>
            <w:r w:rsidRPr="001844FB">
              <w:rPr>
                <w:color w:val="000000"/>
                <w:sz w:val="14"/>
                <w:szCs w:val="14"/>
              </w:rPr>
              <w:t>400</w:t>
            </w:r>
          </w:p>
        </w:tc>
        <w:tc>
          <w:tcPr>
            <w:tcW w:w="298" w:type="pct"/>
          </w:tcPr>
          <w:p w:rsidR="002F0857" w:rsidRPr="001844FB" w:rsidRDefault="002F0857" w:rsidP="002F0857">
            <w:pPr>
              <w:pStyle w:val="ConsPlusNormal"/>
              <w:ind w:firstLine="0"/>
              <w:jc w:val="center"/>
              <w:rPr>
                <w:rFonts w:ascii="Times New Roman" w:hAnsi="Times New Roman"/>
                <w:sz w:val="14"/>
                <w:szCs w:val="14"/>
              </w:rPr>
            </w:pPr>
          </w:p>
        </w:tc>
        <w:tc>
          <w:tcPr>
            <w:tcW w:w="340" w:type="pct"/>
          </w:tcPr>
          <w:p w:rsidR="002F0857" w:rsidRPr="001844FB" w:rsidRDefault="002F0857" w:rsidP="002F0857">
            <w:pPr>
              <w:jc w:val="center"/>
              <w:rPr>
                <w:color w:val="000000"/>
                <w:sz w:val="14"/>
                <w:szCs w:val="14"/>
              </w:rPr>
            </w:pPr>
            <w:r w:rsidRPr="001844FB">
              <w:rPr>
                <w:color w:val="000000"/>
                <w:sz w:val="14"/>
                <w:szCs w:val="14"/>
              </w:rPr>
              <w:t>115633,4</w:t>
            </w:r>
          </w:p>
        </w:tc>
        <w:tc>
          <w:tcPr>
            <w:tcW w:w="354" w:type="pct"/>
          </w:tcPr>
          <w:p w:rsidR="002F0857" w:rsidRPr="001844FB" w:rsidRDefault="002F0857" w:rsidP="002F0857">
            <w:pPr>
              <w:jc w:val="center"/>
              <w:rPr>
                <w:color w:val="000000"/>
                <w:sz w:val="14"/>
                <w:szCs w:val="14"/>
              </w:rPr>
            </w:pPr>
          </w:p>
        </w:tc>
        <w:tc>
          <w:tcPr>
            <w:tcW w:w="321" w:type="pct"/>
          </w:tcPr>
          <w:p w:rsidR="002F0857" w:rsidRPr="001844FB" w:rsidRDefault="002F0857" w:rsidP="002F0857">
            <w:pPr>
              <w:jc w:val="center"/>
              <w:rPr>
                <w:color w:val="000000"/>
                <w:sz w:val="14"/>
                <w:szCs w:val="14"/>
              </w:rPr>
            </w:pPr>
          </w:p>
        </w:tc>
        <w:tc>
          <w:tcPr>
            <w:tcW w:w="317" w:type="pct"/>
          </w:tcPr>
          <w:p w:rsidR="002F0857" w:rsidRPr="001844FB" w:rsidRDefault="002F0857" w:rsidP="002F0857">
            <w:pPr>
              <w:jc w:val="center"/>
              <w:rPr>
                <w:color w:val="000000"/>
                <w:sz w:val="14"/>
                <w:szCs w:val="14"/>
              </w:rPr>
            </w:pPr>
          </w:p>
        </w:tc>
        <w:tc>
          <w:tcPr>
            <w:tcW w:w="361" w:type="pct"/>
          </w:tcPr>
          <w:p w:rsidR="002F0857" w:rsidRPr="001844FB" w:rsidRDefault="002F0857" w:rsidP="002F0857">
            <w:pPr>
              <w:jc w:val="center"/>
              <w:rPr>
                <w:color w:val="000000"/>
                <w:sz w:val="14"/>
                <w:szCs w:val="14"/>
              </w:rPr>
            </w:pPr>
          </w:p>
        </w:tc>
        <w:tc>
          <w:tcPr>
            <w:tcW w:w="316" w:type="pct"/>
          </w:tcPr>
          <w:p w:rsidR="002F0857" w:rsidRPr="001844FB" w:rsidRDefault="002F0857" w:rsidP="002F0857">
            <w:pPr>
              <w:jc w:val="center"/>
              <w:rPr>
                <w:color w:val="000000"/>
                <w:sz w:val="14"/>
                <w:szCs w:val="14"/>
              </w:rPr>
            </w:pPr>
          </w:p>
        </w:tc>
        <w:tc>
          <w:tcPr>
            <w:tcW w:w="315" w:type="pct"/>
          </w:tcPr>
          <w:p w:rsidR="002F0857" w:rsidRPr="001844FB" w:rsidRDefault="002F0857" w:rsidP="002F0857">
            <w:pPr>
              <w:jc w:val="center"/>
              <w:rPr>
                <w:color w:val="000000"/>
                <w:sz w:val="14"/>
                <w:szCs w:val="14"/>
              </w:rPr>
            </w:pPr>
          </w:p>
        </w:tc>
        <w:tc>
          <w:tcPr>
            <w:tcW w:w="362" w:type="pct"/>
          </w:tcPr>
          <w:p w:rsidR="002F0857" w:rsidRPr="001844FB" w:rsidRDefault="002F0857" w:rsidP="002F0857">
            <w:pPr>
              <w:jc w:val="center"/>
              <w:rPr>
                <w:sz w:val="14"/>
                <w:szCs w:val="14"/>
              </w:rPr>
            </w:pPr>
            <w:r w:rsidRPr="001844FB">
              <w:rPr>
                <w:sz w:val="14"/>
                <w:szCs w:val="14"/>
              </w:rPr>
              <w:t>115633,40</w:t>
            </w:r>
          </w:p>
        </w:tc>
      </w:tr>
      <w:tr w:rsidR="002F0857" w:rsidRPr="001844FB" w:rsidTr="002F0857">
        <w:trPr>
          <w:trHeight w:val="276"/>
        </w:trPr>
        <w:tc>
          <w:tcPr>
            <w:tcW w:w="153" w:type="pct"/>
            <w:vMerge/>
            <w:vAlign w:val="center"/>
          </w:tcPr>
          <w:p w:rsidR="002F0857" w:rsidRPr="001844FB" w:rsidRDefault="002F0857" w:rsidP="003171DF">
            <w:pPr>
              <w:rPr>
                <w:color w:val="000000"/>
                <w:sz w:val="14"/>
                <w:szCs w:val="14"/>
              </w:rPr>
            </w:pPr>
          </w:p>
        </w:tc>
        <w:tc>
          <w:tcPr>
            <w:tcW w:w="355" w:type="pct"/>
            <w:vMerge/>
            <w:tcMar>
              <w:left w:w="28" w:type="dxa"/>
              <w:right w:w="28" w:type="dxa"/>
            </w:tcMar>
            <w:vAlign w:val="center"/>
          </w:tcPr>
          <w:p w:rsidR="002F0857" w:rsidRPr="001844FB" w:rsidRDefault="002F0857" w:rsidP="003171DF">
            <w:pPr>
              <w:rPr>
                <w:color w:val="000000"/>
                <w:sz w:val="14"/>
                <w:szCs w:val="14"/>
              </w:rPr>
            </w:pPr>
          </w:p>
        </w:tc>
        <w:tc>
          <w:tcPr>
            <w:tcW w:w="354" w:type="pct"/>
            <w:vMerge/>
            <w:tcMar>
              <w:left w:w="28" w:type="dxa"/>
              <w:right w:w="28" w:type="dxa"/>
            </w:tcMar>
            <w:vAlign w:val="center"/>
          </w:tcPr>
          <w:p w:rsidR="002F0857" w:rsidRPr="001844FB" w:rsidRDefault="002F0857" w:rsidP="003171DF">
            <w:pPr>
              <w:rPr>
                <w:color w:val="000000"/>
                <w:sz w:val="14"/>
                <w:szCs w:val="14"/>
              </w:rPr>
            </w:pPr>
          </w:p>
        </w:tc>
        <w:tc>
          <w:tcPr>
            <w:tcW w:w="226" w:type="pct"/>
          </w:tcPr>
          <w:p w:rsidR="002F0857" w:rsidRPr="001844FB" w:rsidRDefault="002F0857" w:rsidP="008E4CC9">
            <w:pPr>
              <w:jc w:val="center"/>
              <w:rPr>
                <w:color w:val="000000"/>
                <w:sz w:val="14"/>
                <w:szCs w:val="14"/>
              </w:rPr>
            </w:pPr>
            <w:r w:rsidRPr="001844FB">
              <w:rPr>
                <w:color w:val="000000"/>
                <w:sz w:val="14"/>
                <w:szCs w:val="14"/>
              </w:rPr>
              <w:t>815</w:t>
            </w:r>
          </w:p>
        </w:tc>
        <w:tc>
          <w:tcPr>
            <w:tcW w:w="243" w:type="pct"/>
          </w:tcPr>
          <w:p w:rsidR="002F0857" w:rsidRPr="001844FB" w:rsidRDefault="002F0857" w:rsidP="008E4CC9">
            <w:pPr>
              <w:jc w:val="center"/>
              <w:rPr>
                <w:color w:val="000000"/>
                <w:sz w:val="14"/>
                <w:szCs w:val="14"/>
              </w:rPr>
            </w:pPr>
            <w:r w:rsidRPr="001844FB">
              <w:rPr>
                <w:color w:val="000000"/>
                <w:sz w:val="14"/>
                <w:szCs w:val="14"/>
              </w:rPr>
              <w:t>0409</w:t>
            </w:r>
          </w:p>
        </w:tc>
        <w:tc>
          <w:tcPr>
            <w:tcW w:w="240" w:type="pct"/>
          </w:tcPr>
          <w:p w:rsidR="002F0857" w:rsidRPr="001844FB" w:rsidRDefault="002F0857" w:rsidP="008E4CC9">
            <w:pPr>
              <w:jc w:val="center"/>
              <w:rPr>
                <w:color w:val="000000"/>
                <w:sz w:val="14"/>
                <w:szCs w:val="14"/>
              </w:rPr>
            </w:pPr>
            <w:r w:rsidRPr="001844FB">
              <w:rPr>
                <w:color w:val="000000"/>
                <w:sz w:val="14"/>
                <w:szCs w:val="14"/>
              </w:rPr>
              <w:t>13Я00 18160</w:t>
            </w:r>
          </w:p>
        </w:tc>
        <w:tc>
          <w:tcPr>
            <w:tcW w:w="282" w:type="pct"/>
          </w:tcPr>
          <w:p w:rsidR="002F0857" w:rsidRPr="001844FB" w:rsidRDefault="002F0857" w:rsidP="008E4CC9">
            <w:pPr>
              <w:pStyle w:val="ConsPlusNormal"/>
              <w:ind w:firstLine="0"/>
              <w:jc w:val="center"/>
              <w:rPr>
                <w:rFonts w:ascii="Times New Roman" w:hAnsi="Times New Roman"/>
                <w:sz w:val="14"/>
                <w:szCs w:val="14"/>
              </w:rPr>
            </w:pPr>
          </w:p>
        </w:tc>
        <w:tc>
          <w:tcPr>
            <w:tcW w:w="163" w:type="pct"/>
          </w:tcPr>
          <w:p w:rsidR="002F0857" w:rsidRPr="001844FB" w:rsidRDefault="002F0857" w:rsidP="008E4CC9">
            <w:pPr>
              <w:jc w:val="center"/>
              <w:rPr>
                <w:color w:val="000000"/>
                <w:sz w:val="14"/>
                <w:szCs w:val="14"/>
              </w:rPr>
            </w:pPr>
            <w:r w:rsidRPr="001844FB">
              <w:rPr>
                <w:color w:val="000000"/>
                <w:sz w:val="14"/>
                <w:szCs w:val="14"/>
              </w:rPr>
              <w:t>400</w:t>
            </w:r>
          </w:p>
        </w:tc>
        <w:tc>
          <w:tcPr>
            <w:tcW w:w="298" w:type="pct"/>
          </w:tcPr>
          <w:p w:rsidR="002F0857" w:rsidRPr="001844FB" w:rsidRDefault="002F0857" w:rsidP="002F0857">
            <w:pPr>
              <w:pStyle w:val="ConsPlusNormal"/>
              <w:ind w:firstLine="0"/>
              <w:jc w:val="center"/>
              <w:rPr>
                <w:rFonts w:ascii="Times New Roman" w:hAnsi="Times New Roman"/>
                <w:sz w:val="14"/>
                <w:szCs w:val="14"/>
              </w:rPr>
            </w:pPr>
          </w:p>
        </w:tc>
        <w:tc>
          <w:tcPr>
            <w:tcW w:w="340" w:type="pct"/>
          </w:tcPr>
          <w:p w:rsidR="002F0857" w:rsidRPr="001844FB" w:rsidRDefault="002F0857" w:rsidP="002F0857">
            <w:pPr>
              <w:jc w:val="center"/>
              <w:rPr>
                <w:color w:val="000000"/>
                <w:sz w:val="14"/>
                <w:szCs w:val="14"/>
              </w:rPr>
            </w:pPr>
          </w:p>
        </w:tc>
        <w:tc>
          <w:tcPr>
            <w:tcW w:w="354" w:type="pct"/>
          </w:tcPr>
          <w:p w:rsidR="002F0857" w:rsidRPr="001844FB" w:rsidRDefault="002F0857" w:rsidP="002F0857">
            <w:pPr>
              <w:jc w:val="center"/>
              <w:rPr>
                <w:color w:val="000000"/>
                <w:sz w:val="14"/>
                <w:szCs w:val="14"/>
              </w:rPr>
            </w:pPr>
            <w:r w:rsidRPr="001844FB">
              <w:rPr>
                <w:color w:val="000000"/>
                <w:sz w:val="14"/>
                <w:szCs w:val="14"/>
              </w:rPr>
              <w:t>1142,89</w:t>
            </w:r>
          </w:p>
        </w:tc>
        <w:tc>
          <w:tcPr>
            <w:tcW w:w="321" w:type="pct"/>
          </w:tcPr>
          <w:p w:rsidR="002F0857" w:rsidRPr="001844FB" w:rsidRDefault="002F0857" w:rsidP="002F0857">
            <w:pPr>
              <w:jc w:val="center"/>
              <w:rPr>
                <w:color w:val="000000"/>
                <w:sz w:val="14"/>
                <w:szCs w:val="14"/>
              </w:rPr>
            </w:pPr>
            <w:r w:rsidRPr="001844FB">
              <w:rPr>
                <w:color w:val="000000"/>
                <w:sz w:val="14"/>
                <w:szCs w:val="14"/>
              </w:rPr>
              <w:t>5687,20</w:t>
            </w:r>
          </w:p>
        </w:tc>
        <w:tc>
          <w:tcPr>
            <w:tcW w:w="317" w:type="pct"/>
          </w:tcPr>
          <w:p w:rsidR="002F0857" w:rsidRPr="001844FB" w:rsidRDefault="002F0857" w:rsidP="002F0857">
            <w:pPr>
              <w:jc w:val="center"/>
              <w:rPr>
                <w:color w:val="000000"/>
                <w:sz w:val="14"/>
                <w:szCs w:val="14"/>
              </w:rPr>
            </w:pPr>
          </w:p>
        </w:tc>
        <w:tc>
          <w:tcPr>
            <w:tcW w:w="361" w:type="pct"/>
          </w:tcPr>
          <w:p w:rsidR="002F0857" w:rsidRPr="001844FB" w:rsidRDefault="002F0857" w:rsidP="002F0857">
            <w:pPr>
              <w:jc w:val="center"/>
              <w:rPr>
                <w:color w:val="000000"/>
                <w:sz w:val="14"/>
                <w:szCs w:val="14"/>
              </w:rPr>
            </w:pPr>
          </w:p>
        </w:tc>
        <w:tc>
          <w:tcPr>
            <w:tcW w:w="316" w:type="pct"/>
          </w:tcPr>
          <w:p w:rsidR="002F0857" w:rsidRPr="001844FB" w:rsidRDefault="002F0857" w:rsidP="002F0857">
            <w:pPr>
              <w:jc w:val="center"/>
              <w:rPr>
                <w:color w:val="000000"/>
                <w:sz w:val="14"/>
                <w:szCs w:val="14"/>
              </w:rPr>
            </w:pPr>
          </w:p>
        </w:tc>
        <w:tc>
          <w:tcPr>
            <w:tcW w:w="315" w:type="pct"/>
          </w:tcPr>
          <w:p w:rsidR="002F0857" w:rsidRPr="001844FB" w:rsidRDefault="002F0857" w:rsidP="002F0857">
            <w:pPr>
              <w:jc w:val="center"/>
              <w:rPr>
                <w:color w:val="000000"/>
                <w:sz w:val="14"/>
                <w:szCs w:val="14"/>
              </w:rPr>
            </w:pPr>
          </w:p>
        </w:tc>
        <w:tc>
          <w:tcPr>
            <w:tcW w:w="362" w:type="pct"/>
          </w:tcPr>
          <w:p w:rsidR="002F0857" w:rsidRPr="001844FB" w:rsidRDefault="002F0857" w:rsidP="002F0857">
            <w:pPr>
              <w:jc w:val="center"/>
              <w:rPr>
                <w:sz w:val="14"/>
                <w:szCs w:val="14"/>
              </w:rPr>
            </w:pPr>
            <w:r w:rsidRPr="001844FB">
              <w:rPr>
                <w:sz w:val="14"/>
                <w:szCs w:val="14"/>
              </w:rPr>
              <w:t>6830,09</w:t>
            </w:r>
          </w:p>
        </w:tc>
      </w:tr>
      <w:tr w:rsidR="002F0857" w:rsidRPr="001844FB" w:rsidTr="002F0857">
        <w:trPr>
          <w:trHeight w:val="276"/>
        </w:trPr>
        <w:tc>
          <w:tcPr>
            <w:tcW w:w="153" w:type="pct"/>
            <w:vMerge w:val="restart"/>
            <w:vAlign w:val="center"/>
          </w:tcPr>
          <w:p w:rsidR="002F0857" w:rsidRPr="001844FB" w:rsidRDefault="002F0857" w:rsidP="003171DF">
            <w:pPr>
              <w:rPr>
                <w:color w:val="000000"/>
                <w:sz w:val="14"/>
                <w:szCs w:val="14"/>
              </w:rPr>
            </w:pPr>
          </w:p>
        </w:tc>
        <w:tc>
          <w:tcPr>
            <w:tcW w:w="355" w:type="pct"/>
            <w:vMerge w:val="restart"/>
            <w:tcMar>
              <w:left w:w="28" w:type="dxa"/>
              <w:right w:w="28" w:type="dxa"/>
            </w:tcMar>
            <w:vAlign w:val="center"/>
          </w:tcPr>
          <w:p w:rsidR="002F0857" w:rsidRPr="001844FB" w:rsidRDefault="002F0857" w:rsidP="003171DF">
            <w:pPr>
              <w:rPr>
                <w:color w:val="000000"/>
                <w:sz w:val="14"/>
                <w:szCs w:val="14"/>
              </w:rPr>
            </w:pPr>
          </w:p>
        </w:tc>
        <w:tc>
          <w:tcPr>
            <w:tcW w:w="354" w:type="pct"/>
            <w:vMerge w:val="restart"/>
            <w:tcMar>
              <w:left w:w="28" w:type="dxa"/>
              <w:right w:w="28" w:type="dxa"/>
            </w:tcMar>
            <w:vAlign w:val="center"/>
          </w:tcPr>
          <w:p w:rsidR="002F0857" w:rsidRPr="001844FB" w:rsidRDefault="002F0857" w:rsidP="003171DF">
            <w:pPr>
              <w:rPr>
                <w:color w:val="000000"/>
                <w:sz w:val="14"/>
                <w:szCs w:val="14"/>
              </w:rPr>
            </w:pPr>
          </w:p>
        </w:tc>
        <w:tc>
          <w:tcPr>
            <w:tcW w:w="226" w:type="pct"/>
          </w:tcPr>
          <w:p w:rsidR="002F0857" w:rsidRPr="001844FB" w:rsidRDefault="002F0857" w:rsidP="008E4CC9">
            <w:pPr>
              <w:jc w:val="center"/>
              <w:rPr>
                <w:color w:val="000000"/>
                <w:sz w:val="14"/>
                <w:szCs w:val="14"/>
              </w:rPr>
            </w:pPr>
            <w:r w:rsidRPr="001844FB">
              <w:rPr>
                <w:color w:val="000000"/>
                <w:sz w:val="14"/>
                <w:szCs w:val="14"/>
              </w:rPr>
              <w:t>815</w:t>
            </w:r>
          </w:p>
        </w:tc>
        <w:tc>
          <w:tcPr>
            <w:tcW w:w="243" w:type="pct"/>
          </w:tcPr>
          <w:p w:rsidR="002F0857" w:rsidRPr="001844FB" w:rsidRDefault="002F0857" w:rsidP="008E4CC9">
            <w:pPr>
              <w:jc w:val="center"/>
              <w:rPr>
                <w:color w:val="000000"/>
                <w:sz w:val="14"/>
                <w:szCs w:val="14"/>
              </w:rPr>
            </w:pPr>
            <w:r w:rsidRPr="001844FB">
              <w:rPr>
                <w:color w:val="000000"/>
                <w:sz w:val="14"/>
                <w:szCs w:val="14"/>
              </w:rPr>
              <w:t>0409</w:t>
            </w:r>
          </w:p>
        </w:tc>
        <w:tc>
          <w:tcPr>
            <w:tcW w:w="240" w:type="pct"/>
          </w:tcPr>
          <w:p w:rsidR="002F0857" w:rsidRPr="001844FB" w:rsidRDefault="002F0857" w:rsidP="008E4CC9">
            <w:pPr>
              <w:jc w:val="center"/>
              <w:rPr>
                <w:color w:val="000000"/>
                <w:sz w:val="14"/>
                <w:szCs w:val="14"/>
              </w:rPr>
            </w:pPr>
            <w:r w:rsidRPr="001844FB">
              <w:rPr>
                <w:color w:val="000000"/>
                <w:sz w:val="14"/>
                <w:szCs w:val="14"/>
              </w:rPr>
              <w:t>13Я00 18170</w:t>
            </w:r>
          </w:p>
        </w:tc>
        <w:tc>
          <w:tcPr>
            <w:tcW w:w="282" w:type="pct"/>
          </w:tcPr>
          <w:p w:rsidR="002F0857" w:rsidRPr="001844FB" w:rsidRDefault="002F0857" w:rsidP="008E4CC9">
            <w:pPr>
              <w:pStyle w:val="ConsPlusNormal"/>
              <w:ind w:firstLine="0"/>
              <w:jc w:val="center"/>
              <w:rPr>
                <w:rFonts w:ascii="Times New Roman" w:hAnsi="Times New Roman"/>
                <w:sz w:val="14"/>
                <w:szCs w:val="14"/>
              </w:rPr>
            </w:pPr>
          </w:p>
        </w:tc>
        <w:tc>
          <w:tcPr>
            <w:tcW w:w="163" w:type="pct"/>
          </w:tcPr>
          <w:p w:rsidR="002F0857" w:rsidRPr="001844FB" w:rsidRDefault="002F0857" w:rsidP="008E4CC9">
            <w:pPr>
              <w:jc w:val="center"/>
              <w:rPr>
                <w:color w:val="000000"/>
                <w:sz w:val="14"/>
                <w:szCs w:val="14"/>
              </w:rPr>
            </w:pPr>
            <w:r w:rsidRPr="001844FB">
              <w:rPr>
                <w:color w:val="000000"/>
                <w:sz w:val="14"/>
                <w:szCs w:val="14"/>
              </w:rPr>
              <w:t>400</w:t>
            </w:r>
          </w:p>
        </w:tc>
        <w:tc>
          <w:tcPr>
            <w:tcW w:w="298" w:type="pct"/>
          </w:tcPr>
          <w:p w:rsidR="002F0857" w:rsidRPr="001844FB" w:rsidRDefault="002F0857" w:rsidP="002F0857">
            <w:pPr>
              <w:pStyle w:val="ConsPlusNormal"/>
              <w:ind w:firstLine="0"/>
              <w:jc w:val="center"/>
              <w:rPr>
                <w:rFonts w:ascii="Times New Roman" w:hAnsi="Times New Roman"/>
                <w:sz w:val="14"/>
                <w:szCs w:val="14"/>
              </w:rPr>
            </w:pPr>
          </w:p>
        </w:tc>
        <w:tc>
          <w:tcPr>
            <w:tcW w:w="340" w:type="pct"/>
          </w:tcPr>
          <w:p w:rsidR="002F0857" w:rsidRPr="001844FB" w:rsidRDefault="002F0857" w:rsidP="002F0857">
            <w:pPr>
              <w:jc w:val="center"/>
              <w:rPr>
                <w:color w:val="000000"/>
                <w:sz w:val="14"/>
                <w:szCs w:val="14"/>
              </w:rPr>
            </w:pPr>
          </w:p>
        </w:tc>
        <w:tc>
          <w:tcPr>
            <w:tcW w:w="354" w:type="pct"/>
          </w:tcPr>
          <w:p w:rsidR="002F0857" w:rsidRPr="001844FB" w:rsidRDefault="002F0857" w:rsidP="002F0857">
            <w:pPr>
              <w:jc w:val="center"/>
              <w:rPr>
                <w:color w:val="000000"/>
                <w:sz w:val="14"/>
                <w:szCs w:val="14"/>
              </w:rPr>
            </w:pPr>
            <w:r w:rsidRPr="001844FB">
              <w:rPr>
                <w:color w:val="000000"/>
                <w:sz w:val="14"/>
                <w:szCs w:val="14"/>
              </w:rPr>
              <w:t>1815,68</w:t>
            </w:r>
          </w:p>
        </w:tc>
        <w:tc>
          <w:tcPr>
            <w:tcW w:w="321" w:type="pct"/>
          </w:tcPr>
          <w:p w:rsidR="002F0857" w:rsidRPr="001844FB" w:rsidRDefault="002F0857" w:rsidP="002F0857">
            <w:pPr>
              <w:jc w:val="center"/>
              <w:rPr>
                <w:color w:val="000000"/>
                <w:sz w:val="14"/>
                <w:szCs w:val="14"/>
              </w:rPr>
            </w:pPr>
            <w:r w:rsidRPr="001844FB">
              <w:rPr>
                <w:color w:val="000000"/>
                <w:sz w:val="14"/>
                <w:szCs w:val="14"/>
              </w:rPr>
              <w:t>4463,9</w:t>
            </w:r>
          </w:p>
        </w:tc>
        <w:tc>
          <w:tcPr>
            <w:tcW w:w="317" w:type="pct"/>
          </w:tcPr>
          <w:p w:rsidR="002F0857" w:rsidRPr="001844FB" w:rsidRDefault="002F0857" w:rsidP="002F0857">
            <w:pPr>
              <w:jc w:val="center"/>
              <w:rPr>
                <w:color w:val="000000"/>
                <w:sz w:val="14"/>
                <w:szCs w:val="14"/>
              </w:rPr>
            </w:pPr>
            <w:r w:rsidRPr="001844FB">
              <w:rPr>
                <w:color w:val="000000"/>
                <w:sz w:val="14"/>
                <w:szCs w:val="14"/>
              </w:rPr>
              <w:t>650,0</w:t>
            </w:r>
          </w:p>
        </w:tc>
        <w:tc>
          <w:tcPr>
            <w:tcW w:w="361" w:type="pct"/>
          </w:tcPr>
          <w:p w:rsidR="002F0857" w:rsidRPr="001844FB" w:rsidRDefault="002F0857" w:rsidP="002F0857">
            <w:pPr>
              <w:jc w:val="center"/>
              <w:rPr>
                <w:color w:val="000000"/>
                <w:sz w:val="14"/>
                <w:szCs w:val="14"/>
              </w:rPr>
            </w:pPr>
          </w:p>
        </w:tc>
        <w:tc>
          <w:tcPr>
            <w:tcW w:w="316" w:type="pct"/>
          </w:tcPr>
          <w:p w:rsidR="002F0857" w:rsidRPr="001844FB" w:rsidRDefault="002F0857" w:rsidP="002F0857">
            <w:pPr>
              <w:jc w:val="center"/>
              <w:rPr>
                <w:color w:val="000000"/>
                <w:sz w:val="14"/>
                <w:szCs w:val="14"/>
              </w:rPr>
            </w:pPr>
          </w:p>
        </w:tc>
        <w:tc>
          <w:tcPr>
            <w:tcW w:w="315" w:type="pct"/>
          </w:tcPr>
          <w:p w:rsidR="002F0857" w:rsidRPr="001844FB" w:rsidRDefault="002F0857" w:rsidP="002F0857">
            <w:pPr>
              <w:jc w:val="center"/>
              <w:rPr>
                <w:color w:val="000000"/>
                <w:sz w:val="14"/>
                <w:szCs w:val="14"/>
              </w:rPr>
            </w:pPr>
          </w:p>
        </w:tc>
        <w:tc>
          <w:tcPr>
            <w:tcW w:w="362" w:type="pct"/>
          </w:tcPr>
          <w:p w:rsidR="002F0857" w:rsidRPr="001844FB" w:rsidRDefault="002F0857" w:rsidP="002F0857">
            <w:pPr>
              <w:jc w:val="center"/>
              <w:rPr>
                <w:sz w:val="14"/>
                <w:szCs w:val="14"/>
              </w:rPr>
            </w:pPr>
            <w:r w:rsidRPr="001844FB">
              <w:rPr>
                <w:sz w:val="14"/>
                <w:szCs w:val="14"/>
              </w:rPr>
              <w:t>6929,58</w:t>
            </w:r>
          </w:p>
        </w:tc>
      </w:tr>
      <w:tr w:rsidR="002F0857" w:rsidRPr="001844FB" w:rsidTr="002F0857">
        <w:trPr>
          <w:trHeight w:val="240"/>
        </w:trPr>
        <w:tc>
          <w:tcPr>
            <w:tcW w:w="153" w:type="pct"/>
            <w:vMerge/>
            <w:vAlign w:val="center"/>
          </w:tcPr>
          <w:p w:rsidR="002F0857" w:rsidRPr="001844FB" w:rsidRDefault="002F0857" w:rsidP="003171DF">
            <w:pPr>
              <w:rPr>
                <w:color w:val="000000"/>
                <w:sz w:val="14"/>
                <w:szCs w:val="14"/>
              </w:rPr>
            </w:pPr>
          </w:p>
        </w:tc>
        <w:tc>
          <w:tcPr>
            <w:tcW w:w="355" w:type="pct"/>
            <w:vMerge/>
            <w:tcMar>
              <w:left w:w="28" w:type="dxa"/>
              <w:right w:w="28" w:type="dxa"/>
            </w:tcMar>
            <w:vAlign w:val="center"/>
          </w:tcPr>
          <w:p w:rsidR="002F0857" w:rsidRPr="001844FB" w:rsidRDefault="002F0857" w:rsidP="003171DF">
            <w:pPr>
              <w:rPr>
                <w:color w:val="000000"/>
                <w:sz w:val="14"/>
                <w:szCs w:val="14"/>
              </w:rPr>
            </w:pPr>
          </w:p>
        </w:tc>
        <w:tc>
          <w:tcPr>
            <w:tcW w:w="354" w:type="pct"/>
            <w:vMerge/>
            <w:tcMar>
              <w:left w:w="28" w:type="dxa"/>
              <w:right w:w="28" w:type="dxa"/>
            </w:tcMar>
            <w:vAlign w:val="center"/>
          </w:tcPr>
          <w:p w:rsidR="002F0857" w:rsidRPr="001844FB" w:rsidRDefault="002F0857" w:rsidP="003171DF">
            <w:pPr>
              <w:rPr>
                <w:color w:val="000000"/>
                <w:sz w:val="14"/>
                <w:szCs w:val="14"/>
              </w:rPr>
            </w:pPr>
          </w:p>
        </w:tc>
        <w:tc>
          <w:tcPr>
            <w:tcW w:w="226" w:type="pct"/>
          </w:tcPr>
          <w:p w:rsidR="002F0857" w:rsidRPr="001844FB" w:rsidRDefault="002F0857" w:rsidP="008E4CC9">
            <w:pPr>
              <w:jc w:val="center"/>
              <w:rPr>
                <w:color w:val="000000"/>
                <w:sz w:val="14"/>
                <w:szCs w:val="14"/>
              </w:rPr>
            </w:pPr>
            <w:r w:rsidRPr="001844FB">
              <w:rPr>
                <w:color w:val="000000"/>
                <w:sz w:val="14"/>
                <w:szCs w:val="14"/>
              </w:rPr>
              <w:t>815</w:t>
            </w:r>
          </w:p>
        </w:tc>
        <w:tc>
          <w:tcPr>
            <w:tcW w:w="243" w:type="pct"/>
          </w:tcPr>
          <w:p w:rsidR="002F0857" w:rsidRPr="001844FB" w:rsidRDefault="002F0857" w:rsidP="008E4CC9">
            <w:pPr>
              <w:jc w:val="center"/>
              <w:rPr>
                <w:color w:val="000000"/>
                <w:sz w:val="14"/>
                <w:szCs w:val="14"/>
              </w:rPr>
            </w:pPr>
            <w:r w:rsidRPr="001844FB">
              <w:rPr>
                <w:color w:val="000000"/>
                <w:sz w:val="14"/>
                <w:szCs w:val="14"/>
              </w:rPr>
              <w:t>0409</w:t>
            </w:r>
          </w:p>
        </w:tc>
        <w:tc>
          <w:tcPr>
            <w:tcW w:w="240" w:type="pct"/>
          </w:tcPr>
          <w:p w:rsidR="002F0857" w:rsidRPr="001844FB" w:rsidRDefault="002F0857" w:rsidP="008E4CC9">
            <w:pPr>
              <w:jc w:val="center"/>
              <w:rPr>
                <w:color w:val="000000"/>
                <w:sz w:val="14"/>
                <w:szCs w:val="14"/>
              </w:rPr>
            </w:pPr>
            <w:r w:rsidRPr="001844FB">
              <w:rPr>
                <w:color w:val="000000"/>
                <w:sz w:val="14"/>
                <w:szCs w:val="14"/>
              </w:rPr>
              <w:t>13Я00 18190</w:t>
            </w:r>
          </w:p>
        </w:tc>
        <w:tc>
          <w:tcPr>
            <w:tcW w:w="282" w:type="pct"/>
          </w:tcPr>
          <w:p w:rsidR="002F0857" w:rsidRPr="001844FB" w:rsidRDefault="002F0857" w:rsidP="008E4CC9">
            <w:pPr>
              <w:pStyle w:val="ConsPlusNormal"/>
              <w:ind w:firstLine="0"/>
              <w:jc w:val="center"/>
              <w:rPr>
                <w:rFonts w:ascii="Times New Roman" w:hAnsi="Times New Roman"/>
                <w:sz w:val="14"/>
                <w:szCs w:val="14"/>
              </w:rPr>
            </w:pPr>
          </w:p>
        </w:tc>
        <w:tc>
          <w:tcPr>
            <w:tcW w:w="163" w:type="pct"/>
          </w:tcPr>
          <w:p w:rsidR="002F0857" w:rsidRPr="001844FB" w:rsidRDefault="002F0857" w:rsidP="008E4CC9">
            <w:pPr>
              <w:jc w:val="center"/>
              <w:rPr>
                <w:color w:val="000000"/>
                <w:sz w:val="14"/>
                <w:szCs w:val="14"/>
              </w:rPr>
            </w:pPr>
            <w:r w:rsidRPr="001844FB">
              <w:rPr>
                <w:color w:val="000000"/>
                <w:sz w:val="14"/>
                <w:szCs w:val="14"/>
              </w:rPr>
              <w:t>400</w:t>
            </w:r>
          </w:p>
        </w:tc>
        <w:tc>
          <w:tcPr>
            <w:tcW w:w="298" w:type="pct"/>
          </w:tcPr>
          <w:p w:rsidR="002F0857" w:rsidRPr="001844FB" w:rsidRDefault="002F0857" w:rsidP="002F0857">
            <w:pPr>
              <w:pStyle w:val="ConsPlusNormal"/>
              <w:ind w:firstLine="0"/>
              <w:jc w:val="center"/>
              <w:rPr>
                <w:rFonts w:ascii="Times New Roman" w:hAnsi="Times New Roman"/>
                <w:sz w:val="14"/>
                <w:szCs w:val="14"/>
              </w:rPr>
            </w:pPr>
          </w:p>
        </w:tc>
        <w:tc>
          <w:tcPr>
            <w:tcW w:w="340" w:type="pct"/>
          </w:tcPr>
          <w:p w:rsidR="002F0857" w:rsidRPr="001844FB" w:rsidRDefault="002F0857" w:rsidP="002F0857">
            <w:pPr>
              <w:jc w:val="center"/>
              <w:rPr>
                <w:color w:val="000000"/>
                <w:sz w:val="14"/>
                <w:szCs w:val="14"/>
              </w:rPr>
            </w:pPr>
          </w:p>
        </w:tc>
        <w:tc>
          <w:tcPr>
            <w:tcW w:w="354" w:type="pct"/>
          </w:tcPr>
          <w:p w:rsidR="002F0857" w:rsidRPr="001844FB" w:rsidRDefault="002F0857" w:rsidP="002F0857">
            <w:pPr>
              <w:jc w:val="center"/>
              <w:rPr>
                <w:color w:val="000000"/>
                <w:sz w:val="14"/>
                <w:szCs w:val="14"/>
              </w:rPr>
            </w:pPr>
          </w:p>
        </w:tc>
        <w:tc>
          <w:tcPr>
            <w:tcW w:w="321" w:type="pct"/>
          </w:tcPr>
          <w:p w:rsidR="002F0857" w:rsidRPr="001844FB" w:rsidRDefault="002F0857" w:rsidP="002F0857">
            <w:pPr>
              <w:jc w:val="center"/>
              <w:rPr>
                <w:color w:val="000000"/>
                <w:sz w:val="14"/>
                <w:szCs w:val="14"/>
              </w:rPr>
            </w:pPr>
            <w:r w:rsidRPr="001844FB">
              <w:rPr>
                <w:color w:val="000000"/>
                <w:sz w:val="14"/>
                <w:szCs w:val="14"/>
              </w:rPr>
              <w:t>200</w:t>
            </w:r>
          </w:p>
        </w:tc>
        <w:tc>
          <w:tcPr>
            <w:tcW w:w="317" w:type="pct"/>
          </w:tcPr>
          <w:p w:rsidR="002F0857" w:rsidRPr="001844FB" w:rsidRDefault="002F0857" w:rsidP="002F0857">
            <w:pPr>
              <w:jc w:val="center"/>
              <w:rPr>
                <w:color w:val="000000"/>
                <w:sz w:val="14"/>
                <w:szCs w:val="14"/>
              </w:rPr>
            </w:pPr>
            <w:r w:rsidRPr="001844FB">
              <w:rPr>
                <w:color w:val="000000"/>
                <w:sz w:val="14"/>
                <w:szCs w:val="14"/>
              </w:rPr>
              <w:t>19937,3</w:t>
            </w:r>
          </w:p>
        </w:tc>
        <w:tc>
          <w:tcPr>
            <w:tcW w:w="361" w:type="pct"/>
          </w:tcPr>
          <w:p w:rsidR="002F0857" w:rsidRPr="001844FB" w:rsidRDefault="002F0857" w:rsidP="002F0857">
            <w:pPr>
              <w:jc w:val="center"/>
              <w:rPr>
                <w:color w:val="000000"/>
                <w:sz w:val="14"/>
                <w:szCs w:val="14"/>
              </w:rPr>
            </w:pPr>
            <w:r w:rsidRPr="001844FB">
              <w:rPr>
                <w:color w:val="000000"/>
                <w:sz w:val="14"/>
                <w:szCs w:val="14"/>
              </w:rPr>
              <w:t>21181,5</w:t>
            </w:r>
          </w:p>
        </w:tc>
        <w:tc>
          <w:tcPr>
            <w:tcW w:w="316" w:type="pct"/>
          </w:tcPr>
          <w:p w:rsidR="002F0857" w:rsidRPr="001844FB" w:rsidRDefault="002F0857" w:rsidP="002F0857">
            <w:pPr>
              <w:jc w:val="center"/>
              <w:rPr>
                <w:color w:val="000000"/>
                <w:sz w:val="14"/>
                <w:szCs w:val="14"/>
              </w:rPr>
            </w:pPr>
            <w:r w:rsidRPr="001844FB">
              <w:rPr>
                <w:color w:val="000000"/>
                <w:sz w:val="14"/>
                <w:szCs w:val="14"/>
              </w:rPr>
              <w:t>48388,1</w:t>
            </w:r>
          </w:p>
        </w:tc>
        <w:tc>
          <w:tcPr>
            <w:tcW w:w="315" w:type="pct"/>
          </w:tcPr>
          <w:p w:rsidR="002F0857" w:rsidRPr="001844FB" w:rsidRDefault="002F0857" w:rsidP="002F0857">
            <w:pPr>
              <w:jc w:val="center"/>
              <w:rPr>
                <w:color w:val="000000"/>
                <w:sz w:val="14"/>
                <w:szCs w:val="14"/>
              </w:rPr>
            </w:pPr>
          </w:p>
        </w:tc>
        <w:tc>
          <w:tcPr>
            <w:tcW w:w="362" w:type="pct"/>
          </w:tcPr>
          <w:p w:rsidR="002F0857" w:rsidRPr="001844FB" w:rsidRDefault="002F0857" w:rsidP="002F0857">
            <w:pPr>
              <w:jc w:val="center"/>
              <w:rPr>
                <w:sz w:val="14"/>
                <w:szCs w:val="14"/>
              </w:rPr>
            </w:pPr>
            <w:r w:rsidRPr="001844FB">
              <w:rPr>
                <w:sz w:val="14"/>
                <w:szCs w:val="14"/>
              </w:rPr>
              <w:t>89706,90</w:t>
            </w:r>
          </w:p>
        </w:tc>
      </w:tr>
      <w:tr w:rsidR="002F0857" w:rsidRPr="001844FB" w:rsidTr="002F0857">
        <w:trPr>
          <w:trHeight w:val="276"/>
        </w:trPr>
        <w:tc>
          <w:tcPr>
            <w:tcW w:w="153" w:type="pct"/>
            <w:vMerge/>
            <w:vAlign w:val="center"/>
          </w:tcPr>
          <w:p w:rsidR="002F0857" w:rsidRPr="001844FB" w:rsidRDefault="002F0857" w:rsidP="003171DF">
            <w:pPr>
              <w:rPr>
                <w:color w:val="000000"/>
                <w:sz w:val="14"/>
                <w:szCs w:val="14"/>
              </w:rPr>
            </w:pPr>
          </w:p>
        </w:tc>
        <w:tc>
          <w:tcPr>
            <w:tcW w:w="355" w:type="pct"/>
            <w:vMerge/>
            <w:tcMar>
              <w:left w:w="28" w:type="dxa"/>
              <w:right w:w="28" w:type="dxa"/>
            </w:tcMar>
            <w:vAlign w:val="center"/>
          </w:tcPr>
          <w:p w:rsidR="002F0857" w:rsidRPr="001844FB" w:rsidRDefault="002F0857" w:rsidP="003171DF">
            <w:pPr>
              <w:rPr>
                <w:color w:val="000000"/>
                <w:sz w:val="14"/>
                <w:szCs w:val="14"/>
              </w:rPr>
            </w:pPr>
          </w:p>
        </w:tc>
        <w:tc>
          <w:tcPr>
            <w:tcW w:w="354" w:type="pct"/>
            <w:vMerge/>
            <w:tcMar>
              <w:left w:w="28" w:type="dxa"/>
              <w:right w:w="28" w:type="dxa"/>
            </w:tcMar>
            <w:vAlign w:val="center"/>
          </w:tcPr>
          <w:p w:rsidR="002F0857" w:rsidRPr="001844FB" w:rsidRDefault="002F0857" w:rsidP="003171DF">
            <w:pPr>
              <w:rPr>
                <w:color w:val="000000"/>
                <w:sz w:val="14"/>
                <w:szCs w:val="14"/>
              </w:rPr>
            </w:pPr>
          </w:p>
        </w:tc>
        <w:tc>
          <w:tcPr>
            <w:tcW w:w="226" w:type="pct"/>
          </w:tcPr>
          <w:p w:rsidR="002F0857" w:rsidRPr="001844FB" w:rsidRDefault="002F0857" w:rsidP="00D76031">
            <w:pPr>
              <w:jc w:val="center"/>
              <w:rPr>
                <w:color w:val="000000"/>
                <w:sz w:val="14"/>
                <w:szCs w:val="14"/>
              </w:rPr>
            </w:pPr>
            <w:r w:rsidRPr="001844FB">
              <w:rPr>
                <w:color w:val="000000"/>
                <w:sz w:val="14"/>
                <w:szCs w:val="14"/>
              </w:rPr>
              <w:t>815</w:t>
            </w:r>
          </w:p>
        </w:tc>
        <w:tc>
          <w:tcPr>
            <w:tcW w:w="243" w:type="pct"/>
          </w:tcPr>
          <w:p w:rsidR="002F0857" w:rsidRPr="001844FB" w:rsidRDefault="002F0857" w:rsidP="00D76031">
            <w:pPr>
              <w:jc w:val="center"/>
              <w:rPr>
                <w:color w:val="000000"/>
                <w:sz w:val="14"/>
                <w:szCs w:val="14"/>
              </w:rPr>
            </w:pPr>
            <w:r w:rsidRPr="001844FB">
              <w:rPr>
                <w:color w:val="000000"/>
                <w:sz w:val="14"/>
                <w:szCs w:val="14"/>
              </w:rPr>
              <w:t>0409</w:t>
            </w:r>
          </w:p>
        </w:tc>
        <w:tc>
          <w:tcPr>
            <w:tcW w:w="240" w:type="pct"/>
          </w:tcPr>
          <w:p w:rsidR="002F0857" w:rsidRPr="001844FB" w:rsidRDefault="002F0857" w:rsidP="00D76031">
            <w:pPr>
              <w:jc w:val="center"/>
              <w:rPr>
                <w:color w:val="000000"/>
                <w:sz w:val="14"/>
                <w:szCs w:val="14"/>
              </w:rPr>
            </w:pPr>
            <w:r w:rsidRPr="001844FB">
              <w:rPr>
                <w:color w:val="000000"/>
                <w:sz w:val="14"/>
                <w:szCs w:val="14"/>
              </w:rPr>
              <w:t>13Я00 18890</w:t>
            </w:r>
          </w:p>
        </w:tc>
        <w:tc>
          <w:tcPr>
            <w:tcW w:w="282" w:type="pct"/>
          </w:tcPr>
          <w:p w:rsidR="002F0857" w:rsidRPr="001844FB" w:rsidRDefault="002F0857" w:rsidP="00D76031">
            <w:pPr>
              <w:pStyle w:val="ConsPlusNormal"/>
              <w:ind w:firstLine="0"/>
              <w:jc w:val="center"/>
              <w:rPr>
                <w:rFonts w:ascii="Times New Roman" w:hAnsi="Times New Roman"/>
                <w:sz w:val="14"/>
                <w:szCs w:val="14"/>
              </w:rPr>
            </w:pPr>
          </w:p>
        </w:tc>
        <w:tc>
          <w:tcPr>
            <w:tcW w:w="163" w:type="pct"/>
          </w:tcPr>
          <w:p w:rsidR="002F0857" w:rsidRPr="001844FB" w:rsidRDefault="002F0857" w:rsidP="00D76031">
            <w:pPr>
              <w:jc w:val="center"/>
              <w:rPr>
                <w:color w:val="000000"/>
                <w:sz w:val="14"/>
                <w:szCs w:val="14"/>
              </w:rPr>
            </w:pPr>
            <w:r w:rsidRPr="001844FB">
              <w:rPr>
                <w:color w:val="000000"/>
                <w:sz w:val="14"/>
                <w:szCs w:val="14"/>
              </w:rPr>
              <w:t>400</w:t>
            </w:r>
          </w:p>
        </w:tc>
        <w:tc>
          <w:tcPr>
            <w:tcW w:w="298" w:type="pct"/>
          </w:tcPr>
          <w:p w:rsidR="002F0857" w:rsidRPr="001844FB" w:rsidRDefault="002F0857" w:rsidP="002F0857">
            <w:pPr>
              <w:pStyle w:val="ConsPlusNormal"/>
              <w:ind w:firstLine="0"/>
              <w:jc w:val="center"/>
              <w:rPr>
                <w:rFonts w:ascii="Times New Roman" w:hAnsi="Times New Roman"/>
                <w:sz w:val="14"/>
                <w:szCs w:val="14"/>
              </w:rPr>
            </w:pPr>
          </w:p>
        </w:tc>
        <w:tc>
          <w:tcPr>
            <w:tcW w:w="340" w:type="pct"/>
          </w:tcPr>
          <w:p w:rsidR="002F0857" w:rsidRPr="001844FB" w:rsidRDefault="002F0857" w:rsidP="002F0857">
            <w:pPr>
              <w:jc w:val="center"/>
              <w:rPr>
                <w:color w:val="000000"/>
                <w:sz w:val="14"/>
                <w:szCs w:val="14"/>
              </w:rPr>
            </w:pPr>
          </w:p>
        </w:tc>
        <w:tc>
          <w:tcPr>
            <w:tcW w:w="354" w:type="pct"/>
          </w:tcPr>
          <w:p w:rsidR="002F0857" w:rsidRPr="001844FB" w:rsidRDefault="002F0857" w:rsidP="002F0857">
            <w:pPr>
              <w:jc w:val="center"/>
              <w:rPr>
                <w:color w:val="000000"/>
                <w:sz w:val="14"/>
                <w:szCs w:val="14"/>
              </w:rPr>
            </w:pPr>
          </w:p>
        </w:tc>
        <w:tc>
          <w:tcPr>
            <w:tcW w:w="321" w:type="pct"/>
          </w:tcPr>
          <w:p w:rsidR="002F0857" w:rsidRPr="001844FB" w:rsidRDefault="002F0857" w:rsidP="002F0857">
            <w:pPr>
              <w:jc w:val="center"/>
              <w:rPr>
                <w:sz w:val="14"/>
                <w:szCs w:val="14"/>
              </w:rPr>
            </w:pPr>
            <w:r w:rsidRPr="001844FB">
              <w:rPr>
                <w:sz w:val="14"/>
                <w:szCs w:val="14"/>
              </w:rPr>
              <w:t>62736,1</w:t>
            </w:r>
          </w:p>
        </w:tc>
        <w:tc>
          <w:tcPr>
            <w:tcW w:w="317" w:type="pct"/>
          </w:tcPr>
          <w:p w:rsidR="002F0857" w:rsidRPr="001844FB" w:rsidRDefault="002F0857" w:rsidP="002F0857">
            <w:pPr>
              <w:jc w:val="center"/>
              <w:rPr>
                <w:color w:val="000000"/>
                <w:sz w:val="14"/>
                <w:szCs w:val="14"/>
              </w:rPr>
            </w:pPr>
          </w:p>
        </w:tc>
        <w:tc>
          <w:tcPr>
            <w:tcW w:w="361" w:type="pct"/>
          </w:tcPr>
          <w:p w:rsidR="002F0857" w:rsidRPr="001844FB" w:rsidRDefault="002F0857" w:rsidP="002F0857">
            <w:pPr>
              <w:jc w:val="center"/>
              <w:rPr>
                <w:color w:val="000000"/>
                <w:sz w:val="14"/>
                <w:szCs w:val="14"/>
              </w:rPr>
            </w:pPr>
          </w:p>
        </w:tc>
        <w:tc>
          <w:tcPr>
            <w:tcW w:w="316" w:type="pct"/>
          </w:tcPr>
          <w:p w:rsidR="002F0857" w:rsidRPr="001844FB" w:rsidRDefault="002F0857" w:rsidP="002F0857">
            <w:pPr>
              <w:jc w:val="center"/>
              <w:rPr>
                <w:color w:val="000000"/>
                <w:sz w:val="14"/>
                <w:szCs w:val="14"/>
              </w:rPr>
            </w:pPr>
          </w:p>
        </w:tc>
        <w:tc>
          <w:tcPr>
            <w:tcW w:w="315" w:type="pct"/>
          </w:tcPr>
          <w:p w:rsidR="002F0857" w:rsidRPr="001844FB" w:rsidRDefault="002F0857" w:rsidP="002F0857">
            <w:pPr>
              <w:ind w:right="-94"/>
              <w:jc w:val="center"/>
              <w:rPr>
                <w:color w:val="000000"/>
                <w:sz w:val="14"/>
                <w:szCs w:val="14"/>
              </w:rPr>
            </w:pPr>
          </w:p>
        </w:tc>
        <w:tc>
          <w:tcPr>
            <w:tcW w:w="362" w:type="pct"/>
          </w:tcPr>
          <w:p w:rsidR="002F0857" w:rsidRPr="001844FB" w:rsidRDefault="002F0857" w:rsidP="002F0857">
            <w:pPr>
              <w:jc w:val="center"/>
              <w:rPr>
                <w:sz w:val="14"/>
                <w:szCs w:val="14"/>
              </w:rPr>
            </w:pPr>
            <w:r w:rsidRPr="001844FB">
              <w:rPr>
                <w:sz w:val="14"/>
                <w:szCs w:val="14"/>
              </w:rPr>
              <w:t>62736,10</w:t>
            </w:r>
          </w:p>
        </w:tc>
      </w:tr>
      <w:tr w:rsidR="002F0857" w:rsidRPr="001844FB" w:rsidTr="002F0857">
        <w:trPr>
          <w:trHeight w:val="276"/>
        </w:trPr>
        <w:tc>
          <w:tcPr>
            <w:tcW w:w="153" w:type="pct"/>
            <w:vMerge/>
            <w:vAlign w:val="center"/>
          </w:tcPr>
          <w:p w:rsidR="002F0857" w:rsidRPr="001844FB" w:rsidRDefault="002F0857" w:rsidP="003171DF">
            <w:pPr>
              <w:rPr>
                <w:color w:val="000000"/>
                <w:sz w:val="14"/>
                <w:szCs w:val="14"/>
              </w:rPr>
            </w:pPr>
          </w:p>
        </w:tc>
        <w:tc>
          <w:tcPr>
            <w:tcW w:w="355" w:type="pct"/>
            <w:vMerge/>
            <w:tcMar>
              <w:left w:w="28" w:type="dxa"/>
              <w:right w:w="28" w:type="dxa"/>
            </w:tcMar>
            <w:vAlign w:val="center"/>
          </w:tcPr>
          <w:p w:rsidR="002F0857" w:rsidRPr="001844FB" w:rsidRDefault="002F0857" w:rsidP="003171DF">
            <w:pPr>
              <w:rPr>
                <w:color w:val="000000"/>
                <w:sz w:val="14"/>
                <w:szCs w:val="14"/>
              </w:rPr>
            </w:pPr>
          </w:p>
        </w:tc>
        <w:tc>
          <w:tcPr>
            <w:tcW w:w="354" w:type="pct"/>
            <w:vMerge/>
            <w:tcMar>
              <w:left w:w="28" w:type="dxa"/>
              <w:right w:w="28" w:type="dxa"/>
            </w:tcMar>
            <w:vAlign w:val="center"/>
          </w:tcPr>
          <w:p w:rsidR="002F0857" w:rsidRPr="001844FB" w:rsidRDefault="002F0857" w:rsidP="003171DF">
            <w:pPr>
              <w:rPr>
                <w:color w:val="000000"/>
                <w:sz w:val="14"/>
                <w:szCs w:val="14"/>
              </w:rPr>
            </w:pPr>
          </w:p>
        </w:tc>
        <w:tc>
          <w:tcPr>
            <w:tcW w:w="226" w:type="pct"/>
          </w:tcPr>
          <w:p w:rsidR="002F0857" w:rsidRPr="001844FB" w:rsidRDefault="002F0857" w:rsidP="00D76031">
            <w:pPr>
              <w:jc w:val="center"/>
              <w:rPr>
                <w:color w:val="000000"/>
                <w:sz w:val="14"/>
                <w:szCs w:val="14"/>
              </w:rPr>
            </w:pPr>
            <w:r w:rsidRPr="001844FB">
              <w:rPr>
                <w:color w:val="000000"/>
                <w:sz w:val="14"/>
                <w:szCs w:val="14"/>
              </w:rPr>
              <w:t>815</w:t>
            </w:r>
          </w:p>
        </w:tc>
        <w:tc>
          <w:tcPr>
            <w:tcW w:w="243" w:type="pct"/>
          </w:tcPr>
          <w:p w:rsidR="002F0857" w:rsidRPr="001844FB" w:rsidRDefault="002F0857" w:rsidP="00D76031">
            <w:pPr>
              <w:jc w:val="center"/>
              <w:rPr>
                <w:color w:val="000000"/>
                <w:sz w:val="14"/>
                <w:szCs w:val="14"/>
              </w:rPr>
            </w:pPr>
            <w:r w:rsidRPr="001844FB">
              <w:rPr>
                <w:color w:val="000000"/>
                <w:sz w:val="14"/>
                <w:szCs w:val="14"/>
              </w:rPr>
              <w:t>0409</w:t>
            </w:r>
          </w:p>
        </w:tc>
        <w:tc>
          <w:tcPr>
            <w:tcW w:w="240" w:type="pct"/>
          </w:tcPr>
          <w:p w:rsidR="002F0857" w:rsidRPr="001844FB" w:rsidRDefault="002F0857" w:rsidP="00D76031">
            <w:pPr>
              <w:jc w:val="center"/>
              <w:rPr>
                <w:color w:val="000000"/>
                <w:sz w:val="14"/>
                <w:szCs w:val="14"/>
              </w:rPr>
            </w:pPr>
            <w:r w:rsidRPr="001844FB">
              <w:rPr>
                <w:color w:val="000000"/>
                <w:sz w:val="14"/>
                <w:szCs w:val="14"/>
              </w:rPr>
              <w:t>13Я00 18230</w:t>
            </w:r>
          </w:p>
        </w:tc>
        <w:tc>
          <w:tcPr>
            <w:tcW w:w="282" w:type="pct"/>
          </w:tcPr>
          <w:p w:rsidR="002F0857" w:rsidRPr="001844FB" w:rsidRDefault="002F0857" w:rsidP="00D76031">
            <w:pPr>
              <w:pStyle w:val="ConsPlusNormal"/>
              <w:ind w:firstLine="0"/>
              <w:jc w:val="center"/>
              <w:rPr>
                <w:rFonts w:ascii="Times New Roman" w:hAnsi="Times New Roman"/>
                <w:sz w:val="14"/>
                <w:szCs w:val="14"/>
              </w:rPr>
            </w:pPr>
          </w:p>
        </w:tc>
        <w:tc>
          <w:tcPr>
            <w:tcW w:w="163" w:type="pct"/>
          </w:tcPr>
          <w:p w:rsidR="002F0857" w:rsidRPr="001844FB" w:rsidRDefault="002F0857" w:rsidP="00D76031">
            <w:pPr>
              <w:jc w:val="center"/>
              <w:rPr>
                <w:color w:val="000000"/>
                <w:sz w:val="14"/>
                <w:szCs w:val="14"/>
              </w:rPr>
            </w:pPr>
            <w:r w:rsidRPr="001844FB">
              <w:rPr>
                <w:color w:val="000000"/>
                <w:sz w:val="14"/>
                <w:szCs w:val="14"/>
              </w:rPr>
              <w:t>400</w:t>
            </w:r>
          </w:p>
        </w:tc>
        <w:tc>
          <w:tcPr>
            <w:tcW w:w="298" w:type="pct"/>
          </w:tcPr>
          <w:p w:rsidR="002F0857" w:rsidRPr="001844FB" w:rsidRDefault="002F0857" w:rsidP="002F0857">
            <w:pPr>
              <w:pStyle w:val="ConsPlusNormal"/>
              <w:ind w:firstLine="0"/>
              <w:jc w:val="center"/>
              <w:rPr>
                <w:rFonts w:ascii="Times New Roman" w:hAnsi="Times New Roman"/>
                <w:sz w:val="14"/>
                <w:szCs w:val="14"/>
              </w:rPr>
            </w:pPr>
          </w:p>
        </w:tc>
        <w:tc>
          <w:tcPr>
            <w:tcW w:w="340" w:type="pct"/>
          </w:tcPr>
          <w:p w:rsidR="002F0857" w:rsidRPr="001844FB" w:rsidRDefault="002F0857" w:rsidP="002F0857">
            <w:pPr>
              <w:jc w:val="center"/>
              <w:rPr>
                <w:color w:val="000000"/>
                <w:sz w:val="14"/>
                <w:szCs w:val="14"/>
              </w:rPr>
            </w:pPr>
          </w:p>
        </w:tc>
        <w:tc>
          <w:tcPr>
            <w:tcW w:w="354" w:type="pct"/>
          </w:tcPr>
          <w:p w:rsidR="002F0857" w:rsidRPr="001844FB" w:rsidRDefault="002F0857" w:rsidP="002F0857">
            <w:pPr>
              <w:jc w:val="center"/>
              <w:rPr>
                <w:color w:val="000000"/>
                <w:sz w:val="14"/>
                <w:szCs w:val="14"/>
              </w:rPr>
            </w:pPr>
          </w:p>
        </w:tc>
        <w:tc>
          <w:tcPr>
            <w:tcW w:w="321" w:type="pct"/>
          </w:tcPr>
          <w:p w:rsidR="002F0857" w:rsidRPr="001844FB" w:rsidRDefault="002F0857" w:rsidP="002F0857">
            <w:pPr>
              <w:jc w:val="center"/>
              <w:rPr>
                <w:sz w:val="14"/>
                <w:szCs w:val="14"/>
              </w:rPr>
            </w:pPr>
            <w:r w:rsidRPr="001844FB">
              <w:rPr>
                <w:sz w:val="14"/>
                <w:szCs w:val="14"/>
              </w:rPr>
              <w:t>200</w:t>
            </w:r>
          </w:p>
        </w:tc>
        <w:tc>
          <w:tcPr>
            <w:tcW w:w="317" w:type="pct"/>
          </w:tcPr>
          <w:p w:rsidR="002F0857" w:rsidRPr="001844FB" w:rsidRDefault="002F0857" w:rsidP="002F0857">
            <w:pPr>
              <w:jc w:val="center"/>
              <w:rPr>
                <w:color w:val="000000"/>
                <w:sz w:val="14"/>
                <w:szCs w:val="14"/>
              </w:rPr>
            </w:pPr>
          </w:p>
        </w:tc>
        <w:tc>
          <w:tcPr>
            <w:tcW w:w="361" w:type="pct"/>
          </w:tcPr>
          <w:p w:rsidR="002F0857" w:rsidRPr="001844FB" w:rsidRDefault="002F0857" w:rsidP="002F0857">
            <w:pPr>
              <w:jc w:val="center"/>
              <w:rPr>
                <w:color w:val="000000"/>
                <w:sz w:val="14"/>
                <w:szCs w:val="14"/>
              </w:rPr>
            </w:pPr>
          </w:p>
        </w:tc>
        <w:tc>
          <w:tcPr>
            <w:tcW w:w="316" w:type="pct"/>
          </w:tcPr>
          <w:p w:rsidR="002F0857" w:rsidRPr="001844FB" w:rsidRDefault="002F0857" w:rsidP="002F0857">
            <w:pPr>
              <w:jc w:val="center"/>
              <w:rPr>
                <w:color w:val="000000"/>
                <w:sz w:val="14"/>
                <w:szCs w:val="14"/>
              </w:rPr>
            </w:pPr>
          </w:p>
        </w:tc>
        <w:tc>
          <w:tcPr>
            <w:tcW w:w="315" w:type="pct"/>
          </w:tcPr>
          <w:p w:rsidR="002F0857" w:rsidRPr="001844FB" w:rsidRDefault="002F0857" w:rsidP="002F0857">
            <w:pPr>
              <w:ind w:right="-94"/>
              <w:jc w:val="center"/>
              <w:rPr>
                <w:color w:val="000000"/>
                <w:sz w:val="14"/>
                <w:szCs w:val="14"/>
              </w:rPr>
            </w:pPr>
          </w:p>
        </w:tc>
        <w:tc>
          <w:tcPr>
            <w:tcW w:w="362" w:type="pct"/>
          </w:tcPr>
          <w:p w:rsidR="002F0857" w:rsidRPr="001844FB" w:rsidRDefault="002F0857" w:rsidP="002F0857">
            <w:pPr>
              <w:jc w:val="center"/>
              <w:rPr>
                <w:sz w:val="14"/>
                <w:szCs w:val="14"/>
              </w:rPr>
            </w:pPr>
            <w:r w:rsidRPr="001844FB">
              <w:rPr>
                <w:sz w:val="14"/>
                <w:szCs w:val="14"/>
              </w:rPr>
              <w:t>200,00</w:t>
            </w:r>
          </w:p>
        </w:tc>
      </w:tr>
      <w:tr w:rsidR="002F0857" w:rsidRPr="001844FB" w:rsidTr="002F0857">
        <w:trPr>
          <w:trHeight w:val="276"/>
        </w:trPr>
        <w:tc>
          <w:tcPr>
            <w:tcW w:w="153" w:type="pct"/>
            <w:vMerge/>
            <w:vAlign w:val="center"/>
          </w:tcPr>
          <w:p w:rsidR="002F0857" w:rsidRPr="001844FB" w:rsidRDefault="002F0857" w:rsidP="003171DF">
            <w:pPr>
              <w:rPr>
                <w:color w:val="000000"/>
                <w:sz w:val="14"/>
                <w:szCs w:val="14"/>
              </w:rPr>
            </w:pPr>
          </w:p>
        </w:tc>
        <w:tc>
          <w:tcPr>
            <w:tcW w:w="355" w:type="pct"/>
            <w:vMerge/>
            <w:tcMar>
              <w:left w:w="28" w:type="dxa"/>
              <w:right w:w="28" w:type="dxa"/>
            </w:tcMar>
            <w:vAlign w:val="center"/>
          </w:tcPr>
          <w:p w:rsidR="002F0857" w:rsidRPr="001844FB" w:rsidRDefault="002F0857" w:rsidP="003171DF">
            <w:pPr>
              <w:rPr>
                <w:color w:val="000000"/>
                <w:sz w:val="14"/>
                <w:szCs w:val="14"/>
              </w:rPr>
            </w:pPr>
          </w:p>
        </w:tc>
        <w:tc>
          <w:tcPr>
            <w:tcW w:w="354" w:type="pct"/>
            <w:vMerge/>
            <w:tcMar>
              <w:left w:w="28" w:type="dxa"/>
              <w:right w:w="28" w:type="dxa"/>
            </w:tcMar>
            <w:vAlign w:val="center"/>
          </w:tcPr>
          <w:p w:rsidR="002F0857" w:rsidRPr="001844FB" w:rsidRDefault="002F0857" w:rsidP="003171DF">
            <w:pPr>
              <w:rPr>
                <w:color w:val="000000"/>
                <w:sz w:val="14"/>
                <w:szCs w:val="14"/>
              </w:rPr>
            </w:pPr>
          </w:p>
        </w:tc>
        <w:tc>
          <w:tcPr>
            <w:tcW w:w="226" w:type="pct"/>
          </w:tcPr>
          <w:p w:rsidR="002F0857" w:rsidRPr="001844FB" w:rsidRDefault="002F0857" w:rsidP="008E4CC9">
            <w:pPr>
              <w:jc w:val="center"/>
              <w:rPr>
                <w:color w:val="000000"/>
                <w:sz w:val="14"/>
                <w:szCs w:val="14"/>
              </w:rPr>
            </w:pPr>
            <w:r w:rsidRPr="001844FB">
              <w:rPr>
                <w:color w:val="000000"/>
                <w:sz w:val="14"/>
                <w:szCs w:val="14"/>
              </w:rPr>
              <w:t>815</w:t>
            </w:r>
          </w:p>
        </w:tc>
        <w:tc>
          <w:tcPr>
            <w:tcW w:w="243" w:type="pct"/>
          </w:tcPr>
          <w:p w:rsidR="002F0857" w:rsidRPr="001844FB" w:rsidRDefault="002F0857" w:rsidP="008E4CC9">
            <w:pPr>
              <w:jc w:val="center"/>
              <w:rPr>
                <w:color w:val="000000"/>
                <w:sz w:val="14"/>
                <w:szCs w:val="14"/>
              </w:rPr>
            </w:pPr>
            <w:r w:rsidRPr="001844FB">
              <w:rPr>
                <w:color w:val="000000"/>
                <w:sz w:val="14"/>
                <w:szCs w:val="14"/>
              </w:rPr>
              <w:t>0409</w:t>
            </w:r>
          </w:p>
        </w:tc>
        <w:tc>
          <w:tcPr>
            <w:tcW w:w="240" w:type="pct"/>
          </w:tcPr>
          <w:p w:rsidR="002F0857" w:rsidRPr="001844FB" w:rsidRDefault="002F0857" w:rsidP="00D76031">
            <w:pPr>
              <w:jc w:val="center"/>
              <w:rPr>
                <w:color w:val="000000"/>
                <w:sz w:val="14"/>
                <w:szCs w:val="14"/>
              </w:rPr>
            </w:pPr>
            <w:r w:rsidRPr="001844FB">
              <w:rPr>
                <w:color w:val="000000"/>
                <w:sz w:val="14"/>
                <w:szCs w:val="14"/>
              </w:rPr>
              <w:t>13100 18990</w:t>
            </w:r>
          </w:p>
        </w:tc>
        <w:tc>
          <w:tcPr>
            <w:tcW w:w="282" w:type="pct"/>
          </w:tcPr>
          <w:p w:rsidR="002F0857" w:rsidRPr="001844FB" w:rsidRDefault="002F0857" w:rsidP="008E4CC9">
            <w:pPr>
              <w:pStyle w:val="ConsPlusNormal"/>
              <w:ind w:firstLine="0"/>
              <w:jc w:val="center"/>
              <w:rPr>
                <w:rFonts w:ascii="Times New Roman" w:hAnsi="Times New Roman"/>
                <w:sz w:val="14"/>
                <w:szCs w:val="14"/>
              </w:rPr>
            </w:pPr>
            <w:r w:rsidRPr="001844FB">
              <w:rPr>
                <w:rFonts w:ascii="Times New Roman" w:hAnsi="Times New Roman"/>
                <w:sz w:val="14"/>
                <w:szCs w:val="14"/>
              </w:rPr>
              <w:t>1301809</w:t>
            </w:r>
          </w:p>
        </w:tc>
        <w:tc>
          <w:tcPr>
            <w:tcW w:w="163" w:type="pct"/>
          </w:tcPr>
          <w:p w:rsidR="002F0857" w:rsidRPr="001844FB" w:rsidRDefault="002F0857" w:rsidP="008E4CC9">
            <w:pPr>
              <w:jc w:val="center"/>
              <w:rPr>
                <w:color w:val="000000"/>
                <w:sz w:val="14"/>
                <w:szCs w:val="14"/>
              </w:rPr>
            </w:pPr>
            <w:r w:rsidRPr="001844FB">
              <w:rPr>
                <w:color w:val="000000"/>
                <w:sz w:val="14"/>
                <w:szCs w:val="14"/>
              </w:rPr>
              <w:t>400</w:t>
            </w:r>
          </w:p>
        </w:tc>
        <w:tc>
          <w:tcPr>
            <w:tcW w:w="298" w:type="pct"/>
          </w:tcPr>
          <w:p w:rsidR="002F0857" w:rsidRPr="001844FB" w:rsidRDefault="002F0857" w:rsidP="002F0857">
            <w:pPr>
              <w:pStyle w:val="ConsPlusNormal"/>
              <w:ind w:firstLine="0"/>
              <w:jc w:val="center"/>
              <w:rPr>
                <w:rFonts w:ascii="Times New Roman" w:hAnsi="Times New Roman"/>
                <w:sz w:val="14"/>
                <w:szCs w:val="14"/>
              </w:rPr>
            </w:pPr>
          </w:p>
        </w:tc>
        <w:tc>
          <w:tcPr>
            <w:tcW w:w="340" w:type="pct"/>
          </w:tcPr>
          <w:p w:rsidR="002F0857" w:rsidRPr="001844FB" w:rsidRDefault="002F0857" w:rsidP="002F0857">
            <w:pPr>
              <w:jc w:val="center"/>
              <w:rPr>
                <w:color w:val="000000"/>
                <w:sz w:val="14"/>
                <w:szCs w:val="14"/>
              </w:rPr>
            </w:pPr>
            <w:r w:rsidRPr="001844FB">
              <w:rPr>
                <w:color w:val="000000"/>
                <w:sz w:val="14"/>
                <w:szCs w:val="14"/>
              </w:rPr>
              <w:t>22393,83</w:t>
            </w:r>
          </w:p>
        </w:tc>
        <w:tc>
          <w:tcPr>
            <w:tcW w:w="354" w:type="pct"/>
          </w:tcPr>
          <w:p w:rsidR="002F0857" w:rsidRPr="001844FB" w:rsidRDefault="002F0857" w:rsidP="002F0857">
            <w:pPr>
              <w:jc w:val="center"/>
              <w:rPr>
                <w:color w:val="000000"/>
                <w:sz w:val="14"/>
                <w:szCs w:val="14"/>
              </w:rPr>
            </w:pPr>
            <w:r w:rsidRPr="001844FB">
              <w:rPr>
                <w:color w:val="000000"/>
                <w:sz w:val="14"/>
                <w:szCs w:val="14"/>
              </w:rPr>
              <w:t>46671,48</w:t>
            </w:r>
          </w:p>
        </w:tc>
        <w:tc>
          <w:tcPr>
            <w:tcW w:w="321" w:type="pct"/>
          </w:tcPr>
          <w:p w:rsidR="002F0857" w:rsidRPr="001844FB" w:rsidRDefault="002F0857" w:rsidP="002F0857">
            <w:pPr>
              <w:jc w:val="center"/>
              <w:rPr>
                <w:color w:val="000000"/>
                <w:sz w:val="14"/>
                <w:szCs w:val="14"/>
              </w:rPr>
            </w:pPr>
            <w:r w:rsidRPr="001844FB">
              <w:rPr>
                <w:color w:val="000000"/>
                <w:sz w:val="14"/>
                <w:szCs w:val="14"/>
              </w:rPr>
              <w:t>41961,5</w:t>
            </w:r>
          </w:p>
        </w:tc>
        <w:tc>
          <w:tcPr>
            <w:tcW w:w="317" w:type="pct"/>
          </w:tcPr>
          <w:p w:rsidR="002F0857" w:rsidRPr="001844FB" w:rsidRDefault="002F0857" w:rsidP="002F0857">
            <w:pPr>
              <w:jc w:val="center"/>
              <w:rPr>
                <w:color w:val="000000"/>
                <w:sz w:val="14"/>
                <w:szCs w:val="14"/>
              </w:rPr>
            </w:pPr>
          </w:p>
        </w:tc>
        <w:tc>
          <w:tcPr>
            <w:tcW w:w="361" w:type="pct"/>
          </w:tcPr>
          <w:p w:rsidR="002F0857" w:rsidRPr="001844FB" w:rsidRDefault="002F0857" w:rsidP="002F0857">
            <w:pPr>
              <w:jc w:val="center"/>
              <w:rPr>
                <w:color w:val="000000"/>
                <w:sz w:val="14"/>
                <w:szCs w:val="14"/>
              </w:rPr>
            </w:pPr>
          </w:p>
        </w:tc>
        <w:tc>
          <w:tcPr>
            <w:tcW w:w="316" w:type="pct"/>
          </w:tcPr>
          <w:p w:rsidR="002F0857" w:rsidRPr="001844FB" w:rsidRDefault="002F0857" w:rsidP="002F0857">
            <w:pPr>
              <w:jc w:val="center"/>
              <w:rPr>
                <w:color w:val="000000"/>
                <w:sz w:val="14"/>
                <w:szCs w:val="14"/>
              </w:rPr>
            </w:pPr>
          </w:p>
        </w:tc>
        <w:tc>
          <w:tcPr>
            <w:tcW w:w="315" w:type="pct"/>
          </w:tcPr>
          <w:p w:rsidR="002F0857" w:rsidRPr="001844FB" w:rsidRDefault="002F0857" w:rsidP="002F0857">
            <w:pPr>
              <w:jc w:val="center"/>
              <w:rPr>
                <w:color w:val="000000"/>
                <w:sz w:val="14"/>
                <w:szCs w:val="14"/>
              </w:rPr>
            </w:pPr>
          </w:p>
        </w:tc>
        <w:tc>
          <w:tcPr>
            <w:tcW w:w="362" w:type="pct"/>
          </w:tcPr>
          <w:p w:rsidR="002F0857" w:rsidRPr="001844FB" w:rsidRDefault="002F0857" w:rsidP="002F0857">
            <w:pPr>
              <w:jc w:val="center"/>
              <w:rPr>
                <w:sz w:val="14"/>
                <w:szCs w:val="14"/>
              </w:rPr>
            </w:pPr>
            <w:r w:rsidRPr="001844FB">
              <w:rPr>
                <w:sz w:val="14"/>
                <w:szCs w:val="14"/>
              </w:rPr>
              <w:t>111026,81</w:t>
            </w:r>
          </w:p>
        </w:tc>
      </w:tr>
      <w:tr w:rsidR="002F0857" w:rsidRPr="001844FB" w:rsidTr="002F0857">
        <w:trPr>
          <w:trHeight w:val="276"/>
        </w:trPr>
        <w:tc>
          <w:tcPr>
            <w:tcW w:w="153" w:type="pct"/>
            <w:vMerge/>
            <w:vAlign w:val="center"/>
          </w:tcPr>
          <w:p w:rsidR="002F0857" w:rsidRPr="001844FB" w:rsidRDefault="002F0857" w:rsidP="003171DF">
            <w:pPr>
              <w:rPr>
                <w:color w:val="000000"/>
                <w:sz w:val="14"/>
                <w:szCs w:val="14"/>
              </w:rPr>
            </w:pPr>
          </w:p>
        </w:tc>
        <w:tc>
          <w:tcPr>
            <w:tcW w:w="355" w:type="pct"/>
            <w:vMerge/>
            <w:tcMar>
              <w:left w:w="28" w:type="dxa"/>
              <w:right w:w="28" w:type="dxa"/>
            </w:tcMar>
            <w:vAlign w:val="center"/>
          </w:tcPr>
          <w:p w:rsidR="002F0857" w:rsidRPr="001844FB" w:rsidRDefault="002F0857" w:rsidP="003171DF">
            <w:pPr>
              <w:rPr>
                <w:color w:val="000000"/>
                <w:sz w:val="14"/>
                <w:szCs w:val="14"/>
              </w:rPr>
            </w:pPr>
          </w:p>
        </w:tc>
        <w:tc>
          <w:tcPr>
            <w:tcW w:w="354" w:type="pct"/>
            <w:vMerge/>
            <w:tcMar>
              <w:left w:w="28" w:type="dxa"/>
              <w:right w:w="28" w:type="dxa"/>
            </w:tcMar>
            <w:vAlign w:val="center"/>
          </w:tcPr>
          <w:p w:rsidR="002F0857" w:rsidRPr="001844FB" w:rsidRDefault="002F0857" w:rsidP="003171DF">
            <w:pPr>
              <w:rPr>
                <w:color w:val="000000"/>
                <w:sz w:val="14"/>
                <w:szCs w:val="14"/>
              </w:rPr>
            </w:pPr>
          </w:p>
        </w:tc>
        <w:tc>
          <w:tcPr>
            <w:tcW w:w="226" w:type="pct"/>
          </w:tcPr>
          <w:p w:rsidR="002F0857" w:rsidRPr="001844FB" w:rsidRDefault="002F0857" w:rsidP="008E4CC9">
            <w:pPr>
              <w:jc w:val="center"/>
              <w:rPr>
                <w:color w:val="000000"/>
                <w:sz w:val="14"/>
                <w:szCs w:val="14"/>
              </w:rPr>
            </w:pPr>
            <w:r w:rsidRPr="001844FB">
              <w:rPr>
                <w:color w:val="000000"/>
                <w:sz w:val="14"/>
                <w:szCs w:val="14"/>
              </w:rPr>
              <w:t>815</w:t>
            </w:r>
          </w:p>
        </w:tc>
        <w:tc>
          <w:tcPr>
            <w:tcW w:w="243" w:type="pct"/>
          </w:tcPr>
          <w:p w:rsidR="002F0857" w:rsidRPr="001844FB" w:rsidRDefault="002F0857" w:rsidP="008E4CC9">
            <w:pPr>
              <w:jc w:val="center"/>
              <w:rPr>
                <w:color w:val="000000"/>
                <w:sz w:val="14"/>
                <w:szCs w:val="14"/>
              </w:rPr>
            </w:pPr>
            <w:r w:rsidRPr="001844FB">
              <w:rPr>
                <w:color w:val="000000"/>
                <w:sz w:val="14"/>
                <w:szCs w:val="14"/>
              </w:rPr>
              <w:t>0409</w:t>
            </w:r>
          </w:p>
        </w:tc>
        <w:tc>
          <w:tcPr>
            <w:tcW w:w="240" w:type="pct"/>
          </w:tcPr>
          <w:p w:rsidR="002F0857" w:rsidRPr="001844FB" w:rsidRDefault="002F0857" w:rsidP="008E4CC9">
            <w:pPr>
              <w:jc w:val="center"/>
              <w:rPr>
                <w:color w:val="000000"/>
                <w:sz w:val="14"/>
                <w:szCs w:val="14"/>
              </w:rPr>
            </w:pPr>
            <w:r w:rsidRPr="001844FB">
              <w:rPr>
                <w:color w:val="000000"/>
                <w:sz w:val="14"/>
                <w:szCs w:val="14"/>
              </w:rPr>
              <w:t>13Я00 18990</w:t>
            </w:r>
          </w:p>
        </w:tc>
        <w:tc>
          <w:tcPr>
            <w:tcW w:w="282" w:type="pct"/>
          </w:tcPr>
          <w:p w:rsidR="002F0857" w:rsidRPr="001844FB" w:rsidRDefault="002F0857" w:rsidP="008E4CC9">
            <w:pPr>
              <w:pStyle w:val="ConsPlusNormal"/>
              <w:ind w:firstLine="0"/>
              <w:jc w:val="center"/>
              <w:rPr>
                <w:rFonts w:ascii="Times New Roman" w:hAnsi="Times New Roman"/>
                <w:sz w:val="14"/>
                <w:szCs w:val="14"/>
              </w:rPr>
            </w:pPr>
            <w:r w:rsidRPr="001844FB">
              <w:rPr>
                <w:rFonts w:ascii="Times New Roman" w:hAnsi="Times New Roman"/>
                <w:sz w:val="14"/>
                <w:szCs w:val="14"/>
              </w:rPr>
              <w:t>1301899</w:t>
            </w:r>
          </w:p>
        </w:tc>
        <w:tc>
          <w:tcPr>
            <w:tcW w:w="163" w:type="pct"/>
          </w:tcPr>
          <w:p w:rsidR="002F0857" w:rsidRPr="001844FB" w:rsidRDefault="002F0857" w:rsidP="008E4CC9">
            <w:pPr>
              <w:jc w:val="center"/>
              <w:rPr>
                <w:color w:val="000000"/>
                <w:sz w:val="14"/>
                <w:szCs w:val="14"/>
              </w:rPr>
            </w:pPr>
            <w:r w:rsidRPr="001844FB">
              <w:rPr>
                <w:color w:val="000000"/>
                <w:sz w:val="14"/>
                <w:szCs w:val="14"/>
              </w:rPr>
              <w:t>400</w:t>
            </w:r>
          </w:p>
        </w:tc>
        <w:tc>
          <w:tcPr>
            <w:tcW w:w="298" w:type="pct"/>
          </w:tcPr>
          <w:p w:rsidR="002F0857" w:rsidRPr="001844FB" w:rsidRDefault="002F0857" w:rsidP="002F0857">
            <w:pPr>
              <w:pStyle w:val="ConsPlusNormal"/>
              <w:ind w:firstLine="0"/>
              <w:jc w:val="center"/>
              <w:rPr>
                <w:rFonts w:ascii="Times New Roman" w:hAnsi="Times New Roman"/>
                <w:sz w:val="14"/>
                <w:szCs w:val="14"/>
              </w:rPr>
            </w:pPr>
            <w:r w:rsidRPr="001844FB">
              <w:rPr>
                <w:rFonts w:ascii="Times New Roman" w:hAnsi="Times New Roman"/>
                <w:sz w:val="14"/>
                <w:szCs w:val="14"/>
              </w:rPr>
              <w:t>13430,32</w:t>
            </w:r>
          </w:p>
        </w:tc>
        <w:tc>
          <w:tcPr>
            <w:tcW w:w="340" w:type="pct"/>
          </w:tcPr>
          <w:p w:rsidR="002F0857" w:rsidRPr="001844FB" w:rsidRDefault="002F0857" w:rsidP="002F0857">
            <w:pPr>
              <w:jc w:val="center"/>
              <w:rPr>
                <w:color w:val="000000"/>
                <w:sz w:val="14"/>
                <w:szCs w:val="14"/>
              </w:rPr>
            </w:pPr>
            <w:r w:rsidRPr="001844FB">
              <w:rPr>
                <w:color w:val="000000"/>
                <w:sz w:val="14"/>
                <w:szCs w:val="14"/>
              </w:rPr>
              <w:t>7627,25</w:t>
            </w:r>
          </w:p>
        </w:tc>
        <w:tc>
          <w:tcPr>
            <w:tcW w:w="354" w:type="pct"/>
          </w:tcPr>
          <w:p w:rsidR="002F0857" w:rsidRPr="001844FB" w:rsidRDefault="002F0857" w:rsidP="002F0857">
            <w:pPr>
              <w:jc w:val="center"/>
              <w:rPr>
                <w:color w:val="000000"/>
                <w:sz w:val="14"/>
                <w:szCs w:val="14"/>
              </w:rPr>
            </w:pPr>
            <w:r w:rsidRPr="001844FB">
              <w:rPr>
                <w:color w:val="000000"/>
                <w:sz w:val="14"/>
                <w:szCs w:val="14"/>
              </w:rPr>
              <w:t>133549,93</w:t>
            </w:r>
          </w:p>
        </w:tc>
        <w:tc>
          <w:tcPr>
            <w:tcW w:w="321" w:type="pct"/>
          </w:tcPr>
          <w:p w:rsidR="002F0857" w:rsidRPr="001844FB" w:rsidRDefault="002F0857" w:rsidP="002F0857">
            <w:pPr>
              <w:jc w:val="center"/>
              <w:rPr>
                <w:color w:val="000000"/>
                <w:sz w:val="14"/>
                <w:szCs w:val="14"/>
              </w:rPr>
            </w:pPr>
            <w:r w:rsidRPr="001844FB">
              <w:rPr>
                <w:color w:val="000000"/>
                <w:sz w:val="14"/>
                <w:szCs w:val="14"/>
              </w:rPr>
              <w:t>0</w:t>
            </w:r>
          </w:p>
        </w:tc>
        <w:tc>
          <w:tcPr>
            <w:tcW w:w="317" w:type="pct"/>
          </w:tcPr>
          <w:p w:rsidR="002F0857" w:rsidRPr="001844FB" w:rsidRDefault="002F0857" w:rsidP="002F0857">
            <w:pPr>
              <w:jc w:val="center"/>
              <w:rPr>
                <w:color w:val="000000"/>
                <w:sz w:val="14"/>
                <w:szCs w:val="14"/>
              </w:rPr>
            </w:pPr>
            <w:r w:rsidRPr="001844FB">
              <w:rPr>
                <w:color w:val="000000"/>
                <w:sz w:val="14"/>
                <w:szCs w:val="14"/>
              </w:rPr>
              <w:t>49428,5</w:t>
            </w:r>
          </w:p>
        </w:tc>
        <w:tc>
          <w:tcPr>
            <w:tcW w:w="361" w:type="pct"/>
          </w:tcPr>
          <w:p w:rsidR="002F0857" w:rsidRPr="001844FB" w:rsidRDefault="002F0857" w:rsidP="002F0857">
            <w:pPr>
              <w:jc w:val="center"/>
              <w:rPr>
                <w:color w:val="000000"/>
                <w:sz w:val="14"/>
                <w:szCs w:val="14"/>
              </w:rPr>
            </w:pPr>
            <w:r w:rsidRPr="001844FB">
              <w:rPr>
                <w:color w:val="000000"/>
                <w:sz w:val="14"/>
                <w:szCs w:val="14"/>
              </w:rPr>
              <w:t>8818,5</w:t>
            </w:r>
          </w:p>
        </w:tc>
        <w:tc>
          <w:tcPr>
            <w:tcW w:w="316" w:type="pct"/>
          </w:tcPr>
          <w:p w:rsidR="002F0857" w:rsidRPr="001844FB" w:rsidRDefault="002F0857" w:rsidP="002F0857">
            <w:pPr>
              <w:jc w:val="center"/>
              <w:rPr>
                <w:color w:val="000000"/>
                <w:sz w:val="14"/>
                <w:szCs w:val="14"/>
              </w:rPr>
            </w:pPr>
            <w:r w:rsidRPr="001844FB">
              <w:rPr>
                <w:color w:val="000000"/>
                <w:sz w:val="14"/>
                <w:szCs w:val="14"/>
              </w:rPr>
              <w:t>757313,8</w:t>
            </w:r>
          </w:p>
        </w:tc>
        <w:tc>
          <w:tcPr>
            <w:tcW w:w="315" w:type="pct"/>
          </w:tcPr>
          <w:p w:rsidR="002F0857" w:rsidRPr="001844FB" w:rsidRDefault="002F0857" w:rsidP="002F0857">
            <w:pPr>
              <w:jc w:val="center"/>
              <w:rPr>
                <w:color w:val="000000"/>
                <w:sz w:val="14"/>
                <w:szCs w:val="14"/>
              </w:rPr>
            </w:pPr>
            <w:r w:rsidRPr="001844FB">
              <w:rPr>
                <w:bCs/>
                <w:color w:val="000000"/>
                <w:sz w:val="14"/>
                <w:szCs w:val="14"/>
              </w:rPr>
              <w:t>482084,1</w:t>
            </w:r>
          </w:p>
        </w:tc>
        <w:tc>
          <w:tcPr>
            <w:tcW w:w="362" w:type="pct"/>
          </w:tcPr>
          <w:p w:rsidR="002F0857" w:rsidRPr="001844FB" w:rsidRDefault="002F0857" w:rsidP="002F0857">
            <w:pPr>
              <w:jc w:val="center"/>
              <w:rPr>
                <w:sz w:val="14"/>
                <w:szCs w:val="14"/>
              </w:rPr>
            </w:pPr>
            <w:r w:rsidRPr="001844FB">
              <w:rPr>
                <w:sz w:val="14"/>
                <w:szCs w:val="14"/>
              </w:rPr>
              <w:t>1452252,40</w:t>
            </w:r>
          </w:p>
        </w:tc>
      </w:tr>
      <w:tr w:rsidR="002C5C33" w:rsidRPr="001844FB" w:rsidTr="00D76031">
        <w:trPr>
          <w:trHeight w:val="988"/>
        </w:trPr>
        <w:tc>
          <w:tcPr>
            <w:tcW w:w="153" w:type="pct"/>
            <w:vMerge w:val="restart"/>
          </w:tcPr>
          <w:p w:rsidR="002C5C33" w:rsidRPr="001844FB" w:rsidRDefault="002C5C33" w:rsidP="003171DF">
            <w:pPr>
              <w:ind w:right="-110" w:hanging="120"/>
              <w:jc w:val="center"/>
              <w:rPr>
                <w:color w:val="000000"/>
                <w:sz w:val="14"/>
                <w:szCs w:val="14"/>
              </w:rPr>
            </w:pPr>
            <w:r w:rsidRPr="001844FB">
              <w:rPr>
                <w:color w:val="000000"/>
                <w:sz w:val="14"/>
                <w:szCs w:val="14"/>
              </w:rPr>
              <w:t>2.1.1</w:t>
            </w:r>
          </w:p>
        </w:tc>
        <w:tc>
          <w:tcPr>
            <w:tcW w:w="355" w:type="pct"/>
            <w:vMerge w:val="restart"/>
            <w:tcMar>
              <w:left w:w="28" w:type="dxa"/>
              <w:right w:w="28" w:type="dxa"/>
            </w:tcMar>
          </w:tcPr>
          <w:p w:rsidR="002C5C33" w:rsidRPr="001844FB" w:rsidRDefault="002C5C33" w:rsidP="00D76031">
            <w:pPr>
              <w:rPr>
                <w:color w:val="000000"/>
                <w:sz w:val="14"/>
                <w:szCs w:val="14"/>
              </w:rPr>
            </w:pPr>
            <w:r w:rsidRPr="001844FB">
              <w:rPr>
                <w:color w:val="000000"/>
                <w:sz w:val="14"/>
                <w:szCs w:val="14"/>
              </w:rPr>
              <w:t>Мероприятие «Осуществление крупных особо важных для социально-экономического развития Росси</w:t>
            </w:r>
            <w:r w:rsidRPr="001844FB">
              <w:rPr>
                <w:color w:val="000000"/>
                <w:sz w:val="14"/>
                <w:szCs w:val="14"/>
              </w:rPr>
              <w:t>й</w:t>
            </w:r>
            <w:r w:rsidRPr="001844FB">
              <w:rPr>
                <w:color w:val="000000"/>
                <w:sz w:val="14"/>
                <w:szCs w:val="14"/>
              </w:rPr>
              <w:t>ской Федерации проектов»</w:t>
            </w:r>
          </w:p>
          <w:p w:rsidR="002C5C33" w:rsidRPr="001844FB" w:rsidRDefault="002C5C33" w:rsidP="00D76031">
            <w:pPr>
              <w:rPr>
                <w:color w:val="000000"/>
                <w:sz w:val="14"/>
                <w:szCs w:val="14"/>
              </w:rPr>
            </w:pPr>
          </w:p>
          <w:p w:rsidR="002C5C33" w:rsidRPr="001844FB" w:rsidRDefault="002C5C33" w:rsidP="00D76031">
            <w:pPr>
              <w:rPr>
                <w:color w:val="000000"/>
                <w:sz w:val="14"/>
                <w:szCs w:val="14"/>
              </w:rPr>
            </w:pPr>
          </w:p>
        </w:tc>
        <w:tc>
          <w:tcPr>
            <w:tcW w:w="354" w:type="pct"/>
            <w:vMerge w:val="restart"/>
            <w:tcMar>
              <w:left w:w="28" w:type="dxa"/>
              <w:right w:w="28" w:type="dxa"/>
            </w:tcMar>
          </w:tcPr>
          <w:p w:rsidR="002C5C33" w:rsidRPr="001844FB" w:rsidRDefault="002C5C33" w:rsidP="003171DF">
            <w:pPr>
              <w:rPr>
                <w:color w:val="000000"/>
                <w:sz w:val="14"/>
                <w:szCs w:val="14"/>
              </w:rPr>
            </w:pPr>
            <w:r w:rsidRPr="001844FB">
              <w:rPr>
                <w:color w:val="000000"/>
                <w:sz w:val="14"/>
                <w:szCs w:val="14"/>
              </w:rPr>
              <w:t>Кировское о</w:t>
            </w:r>
            <w:r w:rsidRPr="001844FB">
              <w:rPr>
                <w:color w:val="000000"/>
                <w:sz w:val="14"/>
                <w:szCs w:val="14"/>
              </w:rPr>
              <w:t>б</w:t>
            </w:r>
            <w:r w:rsidRPr="001844FB">
              <w:rPr>
                <w:color w:val="000000"/>
                <w:sz w:val="14"/>
                <w:szCs w:val="14"/>
              </w:rPr>
              <w:t>ластное госуда</w:t>
            </w:r>
            <w:r w:rsidRPr="001844FB">
              <w:rPr>
                <w:color w:val="000000"/>
                <w:sz w:val="14"/>
                <w:szCs w:val="14"/>
              </w:rPr>
              <w:t>р</w:t>
            </w:r>
            <w:r w:rsidRPr="001844FB">
              <w:rPr>
                <w:color w:val="000000"/>
                <w:sz w:val="14"/>
                <w:szCs w:val="14"/>
              </w:rPr>
              <w:t>ственное казе</w:t>
            </w:r>
            <w:r w:rsidRPr="001844FB">
              <w:rPr>
                <w:color w:val="000000"/>
                <w:sz w:val="14"/>
                <w:szCs w:val="14"/>
              </w:rPr>
              <w:t>н</w:t>
            </w:r>
            <w:r w:rsidRPr="001844FB">
              <w:rPr>
                <w:color w:val="000000"/>
                <w:sz w:val="14"/>
                <w:szCs w:val="14"/>
              </w:rPr>
              <w:t>ное учреждение «Дорожный комитет Киро</w:t>
            </w:r>
            <w:r w:rsidRPr="001844FB">
              <w:rPr>
                <w:color w:val="000000"/>
                <w:sz w:val="14"/>
                <w:szCs w:val="14"/>
              </w:rPr>
              <w:t>в</w:t>
            </w:r>
            <w:r w:rsidRPr="001844FB">
              <w:rPr>
                <w:color w:val="000000"/>
                <w:sz w:val="14"/>
                <w:szCs w:val="14"/>
              </w:rPr>
              <w:t>ской области»</w:t>
            </w:r>
          </w:p>
        </w:tc>
        <w:tc>
          <w:tcPr>
            <w:tcW w:w="226" w:type="pct"/>
          </w:tcPr>
          <w:p w:rsidR="002C5C33" w:rsidRPr="001844FB" w:rsidRDefault="002C5C33" w:rsidP="00D76031">
            <w:pPr>
              <w:jc w:val="center"/>
              <w:rPr>
                <w:color w:val="000000"/>
                <w:sz w:val="14"/>
                <w:szCs w:val="14"/>
              </w:rPr>
            </w:pPr>
            <w:r w:rsidRPr="001844FB">
              <w:rPr>
                <w:color w:val="000000"/>
                <w:sz w:val="14"/>
                <w:szCs w:val="14"/>
              </w:rPr>
              <w:t>815</w:t>
            </w:r>
          </w:p>
        </w:tc>
        <w:tc>
          <w:tcPr>
            <w:tcW w:w="243" w:type="pct"/>
          </w:tcPr>
          <w:p w:rsidR="002C5C33" w:rsidRPr="001844FB" w:rsidRDefault="002C5C33" w:rsidP="00D76031">
            <w:pPr>
              <w:jc w:val="center"/>
              <w:rPr>
                <w:color w:val="000000"/>
                <w:sz w:val="14"/>
                <w:szCs w:val="14"/>
              </w:rPr>
            </w:pPr>
            <w:r w:rsidRPr="001844FB">
              <w:rPr>
                <w:color w:val="000000"/>
                <w:sz w:val="14"/>
                <w:szCs w:val="14"/>
              </w:rPr>
              <w:t>0409</w:t>
            </w:r>
          </w:p>
        </w:tc>
        <w:tc>
          <w:tcPr>
            <w:tcW w:w="240" w:type="pct"/>
          </w:tcPr>
          <w:p w:rsidR="002C5C33" w:rsidRPr="001844FB" w:rsidRDefault="002C5C33" w:rsidP="00D76031">
            <w:pPr>
              <w:jc w:val="center"/>
              <w:rPr>
                <w:color w:val="000000"/>
                <w:sz w:val="14"/>
                <w:szCs w:val="14"/>
              </w:rPr>
            </w:pPr>
            <w:r w:rsidRPr="001844FB">
              <w:rPr>
                <w:color w:val="000000"/>
                <w:sz w:val="14"/>
                <w:szCs w:val="14"/>
              </w:rPr>
              <w:t>13Я00 5</w:t>
            </w:r>
            <w:r w:rsidRPr="001844FB">
              <w:rPr>
                <w:color w:val="000000"/>
                <w:sz w:val="14"/>
                <w:szCs w:val="14"/>
                <w:lang w:val="en-US"/>
              </w:rPr>
              <w:t>39</w:t>
            </w:r>
            <w:r w:rsidRPr="001844FB">
              <w:rPr>
                <w:color w:val="000000"/>
                <w:sz w:val="14"/>
                <w:szCs w:val="14"/>
              </w:rPr>
              <w:t>00</w:t>
            </w:r>
          </w:p>
        </w:tc>
        <w:tc>
          <w:tcPr>
            <w:tcW w:w="282" w:type="pct"/>
          </w:tcPr>
          <w:p w:rsidR="002C5C33" w:rsidRPr="001844FB" w:rsidRDefault="002C5C33" w:rsidP="00D76031">
            <w:pPr>
              <w:pStyle w:val="ConsPlusNormal"/>
              <w:ind w:firstLine="0"/>
              <w:jc w:val="center"/>
              <w:rPr>
                <w:rFonts w:ascii="Times New Roman" w:hAnsi="Times New Roman"/>
                <w:sz w:val="14"/>
                <w:szCs w:val="14"/>
              </w:rPr>
            </w:pPr>
            <w:r w:rsidRPr="001844FB">
              <w:rPr>
                <w:rFonts w:ascii="Times New Roman" w:hAnsi="Times New Roman"/>
                <w:sz w:val="14"/>
                <w:szCs w:val="14"/>
              </w:rPr>
              <w:t>1305420</w:t>
            </w:r>
          </w:p>
        </w:tc>
        <w:tc>
          <w:tcPr>
            <w:tcW w:w="163" w:type="pct"/>
          </w:tcPr>
          <w:p w:rsidR="002C5C33" w:rsidRPr="001844FB" w:rsidRDefault="002C5C33" w:rsidP="00D76031">
            <w:pPr>
              <w:jc w:val="center"/>
              <w:rPr>
                <w:color w:val="000000"/>
                <w:sz w:val="14"/>
                <w:szCs w:val="14"/>
              </w:rPr>
            </w:pPr>
            <w:r w:rsidRPr="001844FB">
              <w:rPr>
                <w:color w:val="000000"/>
                <w:sz w:val="14"/>
                <w:szCs w:val="14"/>
              </w:rPr>
              <w:t>500</w:t>
            </w:r>
          </w:p>
        </w:tc>
        <w:tc>
          <w:tcPr>
            <w:tcW w:w="298" w:type="pct"/>
          </w:tcPr>
          <w:p w:rsidR="002C5C33" w:rsidRPr="001844FB" w:rsidRDefault="002C5C33" w:rsidP="002F0857">
            <w:pPr>
              <w:pStyle w:val="ConsPlusNormal"/>
              <w:ind w:firstLine="0"/>
              <w:jc w:val="center"/>
              <w:rPr>
                <w:rFonts w:ascii="Times New Roman" w:hAnsi="Times New Roman"/>
                <w:sz w:val="14"/>
                <w:szCs w:val="14"/>
              </w:rPr>
            </w:pPr>
            <w:r w:rsidRPr="001844FB">
              <w:rPr>
                <w:rFonts w:ascii="Times New Roman" w:hAnsi="Times New Roman"/>
                <w:sz w:val="14"/>
                <w:szCs w:val="14"/>
              </w:rPr>
              <w:t>508942,8</w:t>
            </w:r>
          </w:p>
        </w:tc>
        <w:tc>
          <w:tcPr>
            <w:tcW w:w="340" w:type="pct"/>
          </w:tcPr>
          <w:p w:rsidR="002C5C33" w:rsidRPr="001844FB" w:rsidRDefault="002C5C33" w:rsidP="002F0857">
            <w:pPr>
              <w:jc w:val="center"/>
              <w:rPr>
                <w:color w:val="000000"/>
                <w:sz w:val="14"/>
                <w:szCs w:val="14"/>
              </w:rPr>
            </w:pPr>
            <w:r w:rsidRPr="001844FB">
              <w:rPr>
                <w:color w:val="000000"/>
                <w:sz w:val="14"/>
                <w:szCs w:val="14"/>
              </w:rPr>
              <w:t>356700,0</w:t>
            </w:r>
          </w:p>
        </w:tc>
        <w:tc>
          <w:tcPr>
            <w:tcW w:w="354" w:type="pct"/>
          </w:tcPr>
          <w:p w:rsidR="002C5C33" w:rsidRPr="001844FB" w:rsidRDefault="002C5C33" w:rsidP="002F0857">
            <w:pPr>
              <w:jc w:val="center"/>
              <w:rPr>
                <w:color w:val="000000"/>
                <w:sz w:val="14"/>
                <w:szCs w:val="14"/>
              </w:rPr>
            </w:pPr>
            <w:r w:rsidRPr="001844FB">
              <w:rPr>
                <w:color w:val="000000"/>
                <w:sz w:val="14"/>
                <w:szCs w:val="14"/>
              </w:rPr>
              <w:t>684000</w:t>
            </w:r>
          </w:p>
        </w:tc>
        <w:tc>
          <w:tcPr>
            <w:tcW w:w="321" w:type="pct"/>
          </w:tcPr>
          <w:p w:rsidR="002C5C33" w:rsidRPr="001844FB" w:rsidRDefault="002C5C33" w:rsidP="002F0857">
            <w:pPr>
              <w:jc w:val="center"/>
              <w:rPr>
                <w:color w:val="000000"/>
                <w:sz w:val="14"/>
                <w:szCs w:val="14"/>
              </w:rPr>
            </w:pPr>
          </w:p>
        </w:tc>
        <w:tc>
          <w:tcPr>
            <w:tcW w:w="317" w:type="pct"/>
          </w:tcPr>
          <w:p w:rsidR="002C5C33" w:rsidRPr="001844FB" w:rsidRDefault="002C5C33" w:rsidP="002F0857">
            <w:pPr>
              <w:jc w:val="center"/>
              <w:rPr>
                <w:color w:val="000000"/>
                <w:sz w:val="14"/>
                <w:szCs w:val="14"/>
              </w:rPr>
            </w:pPr>
            <w:r w:rsidRPr="001844FB">
              <w:rPr>
                <w:color w:val="000000"/>
                <w:sz w:val="14"/>
                <w:szCs w:val="14"/>
              </w:rPr>
              <w:t>488161,28</w:t>
            </w:r>
          </w:p>
        </w:tc>
        <w:tc>
          <w:tcPr>
            <w:tcW w:w="361" w:type="pct"/>
          </w:tcPr>
          <w:p w:rsidR="002C5C33" w:rsidRPr="001844FB" w:rsidRDefault="002C5C33" w:rsidP="002F0857">
            <w:pPr>
              <w:jc w:val="center"/>
              <w:rPr>
                <w:color w:val="000000"/>
                <w:sz w:val="14"/>
                <w:szCs w:val="14"/>
              </w:rPr>
            </w:pPr>
          </w:p>
        </w:tc>
        <w:tc>
          <w:tcPr>
            <w:tcW w:w="316" w:type="pct"/>
          </w:tcPr>
          <w:p w:rsidR="002C5C33" w:rsidRPr="001844FB" w:rsidRDefault="002C5C33" w:rsidP="002F0857">
            <w:pPr>
              <w:jc w:val="center"/>
              <w:rPr>
                <w:color w:val="000000"/>
                <w:sz w:val="14"/>
                <w:szCs w:val="14"/>
              </w:rPr>
            </w:pPr>
          </w:p>
        </w:tc>
        <w:tc>
          <w:tcPr>
            <w:tcW w:w="315" w:type="pct"/>
          </w:tcPr>
          <w:p w:rsidR="002C5C33" w:rsidRPr="001844FB" w:rsidRDefault="002C5C33" w:rsidP="002F0857">
            <w:pPr>
              <w:jc w:val="center"/>
              <w:rPr>
                <w:color w:val="000000"/>
                <w:sz w:val="14"/>
                <w:szCs w:val="14"/>
              </w:rPr>
            </w:pPr>
          </w:p>
        </w:tc>
        <w:tc>
          <w:tcPr>
            <w:tcW w:w="362" w:type="pct"/>
          </w:tcPr>
          <w:p w:rsidR="002C5C33" w:rsidRPr="001844FB" w:rsidRDefault="002C5C33" w:rsidP="002F0857">
            <w:pPr>
              <w:jc w:val="center"/>
              <w:rPr>
                <w:sz w:val="14"/>
                <w:szCs w:val="14"/>
              </w:rPr>
            </w:pPr>
            <w:r w:rsidRPr="001844FB">
              <w:rPr>
                <w:sz w:val="14"/>
                <w:szCs w:val="14"/>
              </w:rPr>
              <w:t>2037804,08</w:t>
            </w:r>
          </w:p>
        </w:tc>
      </w:tr>
      <w:tr w:rsidR="00D76031" w:rsidRPr="001844FB" w:rsidTr="00B33C25">
        <w:trPr>
          <w:trHeight w:val="338"/>
        </w:trPr>
        <w:tc>
          <w:tcPr>
            <w:tcW w:w="153" w:type="pct"/>
            <w:vMerge/>
          </w:tcPr>
          <w:p w:rsidR="00D76031" w:rsidRPr="001844FB" w:rsidRDefault="00D76031" w:rsidP="003171DF">
            <w:pPr>
              <w:ind w:right="-110" w:hanging="120"/>
              <w:jc w:val="center"/>
              <w:rPr>
                <w:color w:val="000000"/>
                <w:sz w:val="14"/>
                <w:szCs w:val="14"/>
              </w:rPr>
            </w:pPr>
          </w:p>
        </w:tc>
        <w:tc>
          <w:tcPr>
            <w:tcW w:w="355" w:type="pct"/>
            <w:vMerge/>
            <w:tcMar>
              <w:left w:w="28" w:type="dxa"/>
              <w:right w:w="28" w:type="dxa"/>
            </w:tcMar>
          </w:tcPr>
          <w:p w:rsidR="00D76031" w:rsidRPr="001844FB" w:rsidRDefault="00D76031" w:rsidP="003171DF">
            <w:pPr>
              <w:rPr>
                <w:color w:val="000000"/>
                <w:sz w:val="14"/>
                <w:szCs w:val="14"/>
              </w:rPr>
            </w:pPr>
          </w:p>
        </w:tc>
        <w:tc>
          <w:tcPr>
            <w:tcW w:w="354" w:type="pct"/>
            <w:vMerge/>
            <w:tcMar>
              <w:left w:w="28" w:type="dxa"/>
              <w:right w:w="28" w:type="dxa"/>
            </w:tcMar>
          </w:tcPr>
          <w:p w:rsidR="00D76031" w:rsidRPr="001844FB" w:rsidRDefault="00D76031" w:rsidP="003171DF">
            <w:pPr>
              <w:rPr>
                <w:color w:val="000000"/>
                <w:sz w:val="14"/>
                <w:szCs w:val="14"/>
              </w:rPr>
            </w:pPr>
          </w:p>
        </w:tc>
        <w:tc>
          <w:tcPr>
            <w:tcW w:w="226" w:type="pct"/>
          </w:tcPr>
          <w:p w:rsidR="00D76031" w:rsidRPr="001844FB" w:rsidRDefault="00D76031" w:rsidP="00D76031">
            <w:pPr>
              <w:jc w:val="center"/>
              <w:rPr>
                <w:color w:val="000000"/>
                <w:sz w:val="14"/>
                <w:szCs w:val="14"/>
              </w:rPr>
            </w:pPr>
            <w:r w:rsidRPr="001844FB">
              <w:rPr>
                <w:color w:val="000000"/>
                <w:sz w:val="14"/>
                <w:szCs w:val="14"/>
              </w:rPr>
              <w:t>815</w:t>
            </w:r>
          </w:p>
        </w:tc>
        <w:tc>
          <w:tcPr>
            <w:tcW w:w="243" w:type="pct"/>
          </w:tcPr>
          <w:p w:rsidR="00D76031" w:rsidRPr="001844FB" w:rsidRDefault="00D76031" w:rsidP="00D76031">
            <w:pPr>
              <w:jc w:val="center"/>
              <w:rPr>
                <w:color w:val="000000"/>
                <w:sz w:val="14"/>
                <w:szCs w:val="14"/>
              </w:rPr>
            </w:pPr>
            <w:r w:rsidRPr="001844FB">
              <w:rPr>
                <w:color w:val="000000"/>
                <w:sz w:val="14"/>
                <w:szCs w:val="14"/>
              </w:rPr>
              <w:t>0409</w:t>
            </w:r>
          </w:p>
        </w:tc>
        <w:tc>
          <w:tcPr>
            <w:tcW w:w="240" w:type="pct"/>
          </w:tcPr>
          <w:p w:rsidR="00D76031" w:rsidRPr="001844FB" w:rsidRDefault="00F920B3" w:rsidP="00D76031">
            <w:pPr>
              <w:ind w:right="-100"/>
              <w:jc w:val="center"/>
              <w:rPr>
                <w:color w:val="000000"/>
                <w:sz w:val="14"/>
                <w:szCs w:val="14"/>
              </w:rPr>
            </w:pPr>
            <w:r w:rsidRPr="001844FB">
              <w:rPr>
                <w:color w:val="000000"/>
                <w:sz w:val="14"/>
                <w:szCs w:val="14"/>
              </w:rPr>
              <w:t xml:space="preserve">13Я00 </w:t>
            </w:r>
            <w:r w:rsidRPr="001844FB">
              <w:rPr>
                <w:color w:val="000000"/>
                <w:sz w:val="14"/>
                <w:szCs w:val="14"/>
                <w:lang w:val="en-US"/>
              </w:rPr>
              <w:t>R</w:t>
            </w:r>
            <w:r w:rsidRPr="001844FB">
              <w:rPr>
                <w:color w:val="000000"/>
                <w:sz w:val="14"/>
                <w:szCs w:val="14"/>
              </w:rPr>
              <w:t>3900</w:t>
            </w:r>
          </w:p>
        </w:tc>
        <w:tc>
          <w:tcPr>
            <w:tcW w:w="282" w:type="pct"/>
          </w:tcPr>
          <w:p w:rsidR="00D76031" w:rsidRPr="001844FB" w:rsidRDefault="00D76031" w:rsidP="00D76031">
            <w:pPr>
              <w:jc w:val="center"/>
              <w:rPr>
                <w:color w:val="000000"/>
                <w:sz w:val="14"/>
                <w:szCs w:val="14"/>
              </w:rPr>
            </w:pPr>
          </w:p>
        </w:tc>
        <w:tc>
          <w:tcPr>
            <w:tcW w:w="163" w:type="pct"/>
          </w:tcPr>
          <w:p w:rsidR="00D76031" w:rsidRPr="001844FB" w:rsidRDefault="00D76031" w:rsidP="00D76031">
            <w:pPr>
              <w:jc w:val="center"/>
              <w:rPr>
                <w:color w:val="000000"/>
                <w:sz w:val="14"/>
                <w:szCs w:val="14"/>
              </w:rPr>
            </w:pPr>
            <w:r w:rsidRPr="001844FB">
              <w:rPr>
                <w:color w:val="000000"/>
                <w:sz w:val="14"/>
                <w:szCs w:val="14"/>
              </w:rPr>
              <w:t>500</w:t>
            </w:r>
          </w:p>
        </w:tc>
        <w:tc>
          <w:tcPr>
            <w:tcW w:w="298" w:type="pct"/>
          </w:tcPr>
          <w:p w:rsidR="00D76031" w:rsidRPr="001844FB" w:rsidRDefault="00D76031" w:rsidP="00D76031">
            <w:pPr>
              <w:pStyle w:val="ConsPlusNormal"/>
              <w:ind w:firstLine="0"/>
              <w:jc w:val="center"/>
              <w:rPr>
                <w:rFonts w:ascii="Times New Roman" w:hAnsi="Times New Roman"/>
                <w:sz w:val="14"/>
                <w:szCs w:val="14"/>
              </w:rPr>
            </w:pPr>
          </w:p>
        </w:tc>
        <w:tc>
          <w:tcPr>
            <w:tcW w:w="340" w:type="pct"/>
          </w:tcPr>
          <w:p w:rsidR="00D76031" w:rsidRPr="001844FB" w:rsidRDefault="00D76031" w:rsidP="00D76031">
            <w:pPr>
              <w:jc w:val="center"/>
              <w:rPr>
                <w:color w:val="000000"/>
                <w:sz w:val="14"/>
                <w:szCs w:val="14"/>
              </w:rPr>
            </w:pPr>
          </w:p>
        </w:tc>
        <w:tc>
          <w:tcPr>
            <w:tcW w:w="354" w:type="pct"/>
          </w:tcPr>
          <w:p w:rsidR="00D76031" w:rsidRPr="001844FB" w:rsidRDefault="00D76031" w:rsidP="00D76031">
            <w:pPr>
              <w:jc w:val="center"/>
              <w:rPr>
                <w:color w:val="000000"/>
                <w:sz w:val="14"/>
                <w:szCs w:val="14"/>
              </w:rPr>
            </w:pPr>
          </w:p>
        </w:tc>
        <w:tc>
          <w:tcPr>
            <w:tcW w:w="321" w:type="pct"/>
          </w:tcPr>
          <w:p w:rsidR="00D76031" w:rsidRPr="001844FB" w:rsidRDefault="00D76031" w:rsidP="00D76031">
            <w:pPr>
              <w:jc w:val="center"/>
              <w:rPr>
                <w:color w:val="000000"/>
                <w:sz w:val="14"/>
                <w:szCs w:val="14"/>
              </w:rPr>
            </w:pPr>
            <w:r w:rsidRPr="001844FB">
              <w:rPr>
                <w:color w:val="000000"/>
                <w:sz w:val="14"/>
                <w:szCs w:val="14"/>
              </w:rPr>
              <w:t>1111111,2</w:t>
            </w:r>
          </w:p>
        </w:tc>
        <w:tc>
          <w:tcPr>
            <w:tcW w:w="317" w:type="pct"/>
          </w:tcPr>
          <w:p w:rsidR="00D76031" w:rsidRPr="001844FB" w:rsidRDefault="00D76031" w:rsidP="00D76031">
            <w:pPr>
              <w:jc w:val="center"/>
              <w:rPr>
                <w:color w:val="000000"/>
                <w:sz w:val="14"/>
                <w:szCs w:val="14"/>
              </w:rPr>
            </w:pPr>
          </w:p>
        </w:tc>
        <w:tc>
          <w:tcPr>
            <w:tcW w:w="361" w:type="pct"/>
          </w:tcPr>
          <w:p w:rsidR="00D76031" w:rsidRPr="001844FB" w:rsidRDefault="00D76031" w:rsidP="00D76031">
            <w:pPr>
              <w:jc w:val="center"/>
              <w:rPr>
                <w:color w:val="000000"/>
                <w:sz w:val="14"/>
                <w:szCs w:val="14"/>
              </w:rPr>
            </w:pPr>
          </w:p>
        </w:tc>
        <w:tc>
          <w:tcPr>
            <w:tcW w:w="316" w:type="pct"/>
          </w:tcPr>
          <w:p w:rsidR="00D76031" w:rsidRPr="001844FB" w:rsidRDefault="00D76031" w:rsidP="00D76031">
            <w:pPr>
              <w:jc w:val="center"/>
              <w:rPr>
                <w:color w:val="000000"/>
                <w:sz w:val="14"/>
                <w:szCs w:val="14"/>
              </w:rPr>
            </w:pPr>
          </w:p>
        </w:tc>
        <w:tc>
          <w:tcPr>
            <w:tcW w:w="315" w:type="pct"/>
          </w:tcPr>
          <w:p w:rsidR="00D76031" w:rsidRPr="001844FB" w:rsidRDefault="00D76031" w:rsidP="00D76031">
            <w:pPr>
              <w:ind w:right="-94"/>
              <w:jc w:val="center"/>
              <w:rPr>
                <w:color w:val="000000"/>
                <w:sz w:val="14"/>
                <w:szCs w:val="14"/>
              </w:rPr>
            </w:pPr>
          </w:p>
        </w:tc>
        <w:tc>
          <w:tcPr>
            <w:tcW w:w="362" w:type="pct"/>
          </w:tcPr>
          <w:p w:rsidR="00D76031" w:rsidRPr="001844FB" w:rsidRDefault="00D76031" w:rsidP="00D76031">
            <w:pPr>
              <w:jc w:val="center"/>
              <w:rPr>
                <w:color w:val="000000"/>
                <w:sz w:val="14"/>
                <w:szCs w:val="14"/>
              </w:rPr>
            </w:pPr>
            <w:r w:rsidRPr="001844FB">
              <w:rPr>
                <w:color w:val="000000"/>
                <w:sz w:val="14"/>
                <w:szCs w:val="14"/>
              </w:rPr>
              <w:t>1111111,20</w:t>
            </w:r>
          </w:p>
        </w:tc>
      </w:tr>
      <w:tr w:rsidR="002F0857" w:rsidRPr="001844FB" w:rsidTr="002F0857">
        <w:trPr>
          <w:trHeight w:val="276"/>
        </w:trPr>
        <w:tc>
          <w:tcPr>
            <w:tcW w:w="153" w:type="pct"/>
            <w:vMerge w:val="restart"/>
          </w:tcPr>
          <w:p w:rsidR="002F0857" w:rsidRPr="001844FB" w:rsidRDefault="002F0857" w:rsidP="003171DF">
            <w:pPr>
              <w:ind w:right="-110" w:hanging="120"/>
              <w:jc w:val="center"/>
              <w:rPr>
                <w:color w:val="000000"/>
                <w:sz w:val="14"/>
                <w:szCs w:val="14"/>
              </w:rPr>
            </w:pPr>
            <w:r w:rsidRPr="001844FB">
              <w:rPr>
                <w:color w:val="000000"/>
                <w:sz w:val="14"/>
                <w:szCs w:val="14"/>
              </w:rPr>
              <w:t>2.1.2</w:t>
            </w:r>
          </w:p>
        </w:tc>
        <w:tc>
          <w:tcPr>
            <w:tcW w:w="355" w:type="pct"/>
            <w:vMerge w:val="restart"/>
            <w:tcMar>
              <w:left w:w="28" w:type="dxa"/>
              <w:right w:w="28" w:type="dxa"/>
            </w:tcMar>
          </w:tcPr>
          <w:p w:rsidR="002F0857" w:rsidRPr="001844FB" w:rsidRDefault="002F0857" w:rsidP="003171DF">
            <w:pPr>
              <w:rPr>
                <w:color w:val="000000"/>
                <w:sz w:val="14"/>
                <w:szCs w:val="14"/>
              </w:rPr>
            </w:pPr>
            <w:r w:rsidRPr="001844FB">
              <w:rPr>
                <w:color w:val="000000"/>
                <w:sz w:val="14"/>
                <w:szCs w:val="14"/>
              </w:rPr>
              <w:t>Мероприятие «Развитие и увеличение пропускной способности автомобильных дорог общего пользования регионального или межмуниц</w:t>
            </w:r>
            <w:r w:rsidRPr="001844FB">
              <w:rPr>
                <w:color w:val="000000"/>
                <w:sz w:val="14"/>
                <w:szCs w:val="14"/>
              </w:rPr>
              <w:t>и</w:t>
            </w:r>
            <w:r w:rsidRPr="001844FB">
              <w:rPr>
                <w:color w:val="000000"/>
                <w:sz w:val="14"/>
                <w:szCs w:val="14"/>
              </w:rPr>
              <w:t>пального знач</w:t>
            </w:r>
            <w:r w:rsidRPr="001844FB">
              <w:rPr>
                <w:color w:val="000000"/>
                <w:sz w:val="14"/>
                <w:szCs w:val="14"/>
              </w:rPr>
              <w:t>е</w:t>
            </w:r>
            <w:r w:rsidRPr="001844FB">
              <w:rPr>
                <w:color w:val="000000"/>
                <w:sz w:val="14"/>
                <w:szCs w:val="14"/>
              </w:rPr>
              <w:t>ния»</w:t>
            </w:r>
          </w:p>
        </w:tc>
        <w:tc>
          <w:tcPr>
            <w:tcW w:w="354" w:type="pct"/>
            <w:vMerge w:val="restart"/>
            <w:tcMar>
              <w:left w:w="28" w:type="dxa"/>
              <w:right w:w="28" w:type="dxa"/>
            </w:tcMar>
          </w:tcPr>
          <w:p w:rsidR="002F0857" w:rsidRPr="001844FB" w:rsidRDefault="002F0857" w:rsidP="003171DF">
            <w:pPr>
              <w:rPr>
                <w:color w:val="000000"/>
                <w:sz w:val="14"/>
                <w:szCs w:val="14"/>
              </w:rPr>
            </w:pPr>
            <w:r w:rsidRPr="001844FB">
              <w:rPr>
                <w:color w:val="000000"/>
                <w:sz w:val="14"/>
                <w:szCs w:val="14"/>
              </w:rPr>
              <w:t>Кировское о</w:t>
            </w:r>
            <w:r w:rsidRPr="001844FB">
              <w:rPr>
                <w:color w:val="000000"/>
                <w:sz w:val="14"/>
                <w:szCs w:val="14"/>
              </w:rPr>
              <w:t>б</w:t>
            </w:r>
            <w:r w:rsidRPr="001844FB">
              <w:rPr>
                <w:color w:val="000000"/>
                <w:sz w:val="14"/>
                <w:szCs w:val="14"/>
              </w:rPr>
              <w:t>ластное госуда</w:t>
            </w:r>
            <w:r w:rsidRPr="001844FB">
              <w:rPr>
                <w:color w:val="000000"/>
                <w:sz w:val="14"/>
                <w:szCs w:val="14"/>
              </w:rPr>
              <w:t>р</w:t>
            </w:r>
            <w:r w:rsidRPr="001844FB">
              <w:rPr>
                <w:color w:val="000000"/>
                <w:sz w:val="14"/>
                <w:szCs w:val="14"/>
              </w:rPr>
              <w:t>ственное казе</w:t>
            </w:r>
            <w:r w:rsidRPr="001844FB">
              <w:rPr>
                <w:color w:val="000000"/>
                <w:sz w:val="14"/>
                <w:szCs w:val="14"/>
              </w:rPr>
              <w:t>н</w:t>
            </w:r>
            <w:r w:rsidRPr="001844FB">
              <w:rPr>
                <w:color w:val="000000"/>
                <w:sz w:val="14"/>
                <w:szCs w:val="14"/>
              </w:rPr>
              <w:t>ное учреждение «Дорожный комитет Киро</w:t>
            </w:r>
            <w:r w:rsidRPr="001844FB">
              <w:rPr>
                <w:color w:val="000000"/>
                <w:sz w:val="14"/>
                <w:szCs w:val="14"/>
              </w:rPr>
              <w:t>в</w:t>
            </w:r>
            <w:r w:rsidRPr="001844FB">
              <w:rPr>
                <w:color w:val="000000"/>
                <w:sz w:val="14"/>
                <w:szCs w:val="14"/>
              </w:rPr>
              <w:t>ской области»</w:t>
            </w:r>
          </w:p>
        </w:tc>
        <w:tc>
          <w:tcPr>
            <w:tcW w:w="226" w:type="pct"/>
          </w:tcPr>
          <w:p w:rsidR="002F0857" w:rsidRPr="001844FB" w:rsidRDefault="002F0857" w:rsidP="003171DF">
            <w:pPr>
              <w:jc w:val="center"/>
              <w:rPr>
                <w:color w:val="000000"/>
                <w:sz w:val="14"/>
                <w:szCs w:val="14"/>
              </w:rPr>
            </w:pPr>
            <w:r w:rsidRPr="001844FB">
              <w:rPr>
                <w:color w:val="000000"/>
                <w:sz w:val="14"/>
                <w:szCs w:val="14"/>
              </w:rPr>
              <w:t>815</w:t>
            </w:r>
          </w:p>
        </w:tc>
        <w:tc>
          <w:tcPr>
            <w:tcW w:w="243" w:type="pct"/>
          </w:tcPr>
          <w:p w:rsidR="002F0857" w:rsidRPr="001844FB" w:rsidRDefault="002F0857" w:rsidP="003171DF">
            <w:pPr>
              <w:jc w:val="center"/>
              <w:rPr>
                <w:color w:val="000000"/>
                <w:sz w:val="14"/>
                <w:szCs w:val="14"/>
              </w:rPr>
            </w:pPr>
            <w:r w:rsidRPr="001844FB">
              <w:rPr>
                <w:color w:val="000000"/>
                <w:sz w:val="14"/>
                <w:szCs w:val="14"/>
              </w:rPr>
              <w:t>0409</w:t>
            </w:r>
          </w:p>
        </w:tc>
        <w:tc>
          <w:tcPr>
            <w:tcW w:w="240" w:type="pct"/>
          </w:tcPr>
          <w:p w:rsidR="002F0857" w:rsidRPr="001844FB" w:rsidRDefault="002F0857" w:rsidP="003171DF">
            <w:pPr>
              <w:jc w:val="center"/>
              <w:rPr>
                <w:color w:val="000000"/>
                <w:sz w:val="14"/>
                <w:szCs w:val="14"/>
              </w:rPr>
            </w:pPr>
            <w:r w:rsidRPr="001844FB">
              <w:rPr>
                <w:color w:val="000000"/>
                <w:sz w:val="14"/>
                <w:szCs w:val="14"/>
              </w:rPr>
              <w:t>00000 00000</w:t>
            </w:r>
          </w:p>
        </w:tc>
        <w:tc>
          <w:tcPr>
            <w:tcW w:w="282" w:type="pct"/>
          </w:tcPr>
          <w:p w:rsidR="002F0857" w:rsidRPr="001844FB" w:rsidRDefault="002F0857" w:rsidP="003171DF">
            <w:pPr>
              <w:pStyle w:val="ConsPlusNormal"/>
              <w:ind w:firstLine="0"/>
              <w:jc w:val="center"/>
              <w:rPr>
                <w:rFonts w:ascii="Times New Roman" w:hAnsi="Times New Roman"/>
                <w:sz w:val="14"/>
                <w:szCs w:val="14"/>
              </w:rPr>
            </w:pPr>
            <w:r w:rsidRPr="001844FB">
              <w:rPr>
                <w:rFonts w:ascii="Times New Roman" w:hAnsi="Times New Roman"/>
                <w:sz w:val="14"/>
                <w:szCs w:val="14"/>
              </w:rPr>
              <w:t>0000000</w:t>
            </w:r>
          </w:p>
        </w:tc>
        <w:tc>
          <w:tcPr>
            <w:tcW w:w="163" w:type="pct"/>
          </w:tcPr>
          <w:p w:rsidR="002F0857" w:rsidRPr="001844FB" w:rsidRDefault="002F0857" w:rsidP="003171DF">
            <w:pPr>
              <w:jc w:val="center"/>
              <w:rPr>
                <w:color w:val="000000"/>
                <w:sz w:val="14"/>
                <w:szCs w:val="14"/>
              </w:rPr>
            </w:pPr>
            <w:r w:rsidRPr="001844FB">
              <w:rPr>
                <w:color w:val="000000"/>
                <w:sz w:val="14"/>
                <w:szCs w:val="14"/>
              </w:rPr>
              <w:t>000</w:t>
            </w:r>
          </w:p>
        </w:tc>
        <w:tc>
          <w:tcPr>
            <w:tcW w:w="298" w:type="pct"/>
          </w:tcPr>
          <w:p w:rsidR="002F0857" w:rsidRPr="001844FB" w:rsidRDefault="002F0857" w:rsidP="002F0857">
            <w:pPr>
              <w:jc w:val="center"/>
              <w:rPr>
                <w:sz w:val="14"/>
                <w:szCs w:val="14"/>
              </w:rPr>
            </w:pPr>
            <w:r w:rsidRPr="001844FB">
              <w:rPr>
                <w:sz w:val="14"/>
                <w:szCs w:val="14"/>
              </w:rPr>
              <w:t>509095,21</w:t>
            </w:r>
          </w:p>
        </w:tc>
        <w:tc>
          <w:tcPr>
            <w:tcW w:w="340" w:type="pct"/>
          </w:tcPr>
          <w:p w:rsidR="002F0857" w:rsidRPr="001844FB" w:rsidRDefault="002F0857" w:rsidP="002F0857">
            <w:pPr>
              <w:jc w:val="center"/>
              <w:rPr>
                <w:sz w:val="14"/>
                <w:szCs w:val="14"/>
              </w:rPr>
            </w:pPr>
            <w:r w:rsidRPr="001844FB">
              <w:rPr>
                <w:sz w:val="14"/>
                <w:szCs w:val="14"/>
              </w:rPr>
              <w:t>519697,40</w:t>
            </w:r>
          </w:p>
        </w:tc>
        <w:tc>
          <w:tcPr>
            <w:tcW w:w="354" w:type="pct"/>
          </w:tcPr>
          <w:p w:rsidR="002F0857" w:rsidRPr="001844FB" w:rsidRDefault="002F0857" w:rsidP="002F0857">
            <w:pPr>
              <w:jc w:val="center"/>
              <w:rPr>
                <w:sz w:val="14"/>
                <w:szCs w:val="14"/>
              </w:rPr>
            </w:pPr>
            <w:r w:rsidRPr="001844FB">
              <w:rPr>
                <w:sz w:val="14"/>
                <w:szCs w:val="14"/>
              </w:rPr>
              <w:t>183409,55</w:t>
            </w:r>
          </w:p>
        </w:tc>
        <w:tc>
          <w:tcPr>
            <w:tcW w:w="321" w:type="pct"/>
          </w:tcPr>
          <w:p w:rsidR="002F0857" w:rsidRPr="001844FB" w:rsidRDefault="002F0857" w:rsidP="002F0857">
            <w:pPr>
              <w:jc w:val="center"/>
              <w:rPr>
                <w:sz w:val="14"/>
                <w:szCs w:val="14"/>
              </w:rPr>
            </w:pPr>
            <w:r w:rsidRPr="001844FB">
              <w:rPr>
                <w:sz w:val="14"/>
                <w:szCs w:val="14"/>
              </w:rPr>
              <w:t>52312,60</w:t>
            </w:r>
          </w:p>
        </w:tc>
        <w:tc>
          <w:tcPr>
            <w:tcW w:w="317" w:type="pct"/>
          </w:tcPr>
          <w:p w:rsidR="002F0857" w:rsidRPr="001844FB" w:rsidRDefault="002F0857" w:rsidP="002F0857">
            <w:pPr>
              <w:jc w:val="center"/>
              <w:rPr>
                <w:sz w:val="14"/>
                <w:szCs w:val="14"/>
              </w:rPr>
            </w:pPr>
            <w:r w:rsidRPr="001844FB">
              <w:rPr>
                <w:sz w:val="14"/>
                <w:szCs w:val="14"/>
              </w:rPr>
              <w:t>4336837,60</w:t>
            </w:r>
          </w:p>
        </w:tc>
        <w:tc>
          <w:tcPr>
            <w:tcW w:w="361" w:type="pct"/>
          </w:tcPr>
          <w:p w:rsidR="002F0857" w:rsidRPr="001844FB" w:rsidRDefault="002F0857" w:rsidP="002F0857">
            <w:pPr>
              <w:jc w:val="center"/>
              <w:rPr>
                <w:sz w:val="14"/>
                <w:szCs w:val="14"/>
              </w:rPr>
            </w:pPr>
            <w:r w:rsidRPr="001844FB">
              <w:rPr>
                <w:sz w:val="14"/>
                <w:szCs w:val="14"/>
              </w:rPr>
              <w:t>4808951,80</w:t>
            </w:r>
          </w:p>
        </w:tc>
        <w:tc>
          <w:tcPr>
            <w:tcW w:w="316" w:type="pct"/>
          </w:tcPr>
          <w:p w:rsidR="002F0857" w:rsidRPr="001844FB" w:rsidRDefault="002F0857" w:rsidP="002F0857">
            <w:pPr>
              <w:jc w:val="center"/>
              <w:rPr>
                <w:sz w:val="14"/>
                <w:szCs w:val="14"/>
              </w:rPr>
            </w:pPr>
            <w:r w:rsidRPr="001844FB">
              <w:rPr>
                <w:sz w:val="14"/>
                <w:szCs w:val="14"/>
              </w:rPr>
              <w:t>9795313,70</w:t>
            </w:r>
          </w:p>
        </w:tc>
        <w:tc>
          <w:tcPr>
            <w:tcW w:w="315" w:type="pct"/>
          </w:tcPr>
          <w:p w:rsidR="002F0857" w:rsidRPr="001844FB" w:rsidRDefault="002F0857" w:rsidP="002F0857">
            <w:pPr>
              <w:jc w:val="center"/>
              <w:rPr>
                <w:sz w:val="14"/>
                <w:szCs w:val="14"/>
              </w:rPr>
            </w:pPr>
            <w:r w:rsidRPr="001844FB">
              <w:rPr>
                <w:sz w:val="14"/>
                <w:szCs w:val="14"/>
              </w:rPr>
              <w:t>1795202,57</w:t>
            </w:r>
          </w:p>
        </w:tc>
        <w:tc>
          <w:tcPr>
            <w:tcW w:w="362" w:type="pct"/>
          </w:tcPr>
          <w:p w:rsidR="002F0857" w:rsidRPr="001844FB" w:rsidRDefault="002F0857" w:rsidP="002F0857">
            <w:pPr>
              <w:jc w:val="center"/>
              <w:rPr>
                <w:sz w:val="14"/>
                <w:szCs w:val="14"/>
              </w:rPr>
            </w:pPr>
            <w:r w:rsidRPr="001844FB">
              <w:rPr>
                <w:sz w:val="14"/>
                <w:szCs w:val="14"/>
              </w:rPr>
              <w:t>22000820,43</w:t>
            </w:r>
          </w:p>
        </w:tc>
      </w:tr>
      <w:tr w:rsidR="002F0857" w:rsidRPr="001844FB" w:rsidTr="002F0857">
        <w:trPr>
          <w:trHeight w:val="276"/>
        </w:trPr>
        <w:tc>
          <w:tcPr>
            <w:tcW w:w="153" w:type="pct"/>
            <w:vMerge/>
            <w:vAlign w:val="center"/>
          </w:tcPr>
          <w:p w:rsidR="002F0857" w:rsidRPr="001844FB" w:rsidRDefault="002F0857" w:rsidP="003171DF">
            <w:pPr>
              <w:rPr>
                <w:color w:val="000000"/>
                <w:sz w:val="14"/>
                <w:szCs w:val="14"/>
              </w:rPr>
            </w:pPr>
          </w:p>
        </w:tc>
        <w:tc>
          <w:tcPr>
            <w:tcW w:w="355" w:type="pct"/>
            <w:vMerge/>
            <w:tcMar>
              <w:left w:w="28" w:type="dxa"/>
              <w:right w:w="28" w:type="dxa"/>
            </w:tcMar>
            <w:vAlign w:val="center"/>
          </w:tcPr>
          <w:p w:rsidR="002F0857" w:rsidRPr="001844FB" w:rsidRDefault="002F0857" w:rsidP="003171DF">
            <w:pPr>
              <w:rPr>
                <w:color w:val="000000"/>
                <w:sz w:val="14"/>
                <w:szCs w:val="14"/>
              </w:rPr>
            </w:pPr>
          </w:p>
        </w:tc>
        <w:tc>
          <w:tcPr>
            <w:tcW w:w="354" w:type="pct"/>
            <w:vMerge/>
            <w:tcMar>
              <w:left w:w="28" w:type="dxa"/>
              <w:right w:w="28" w:type="dxa"/>
            </w:tcMar>
            <w:vAlign w:val="center"/>
          </w:tcPr>
          <w:p w:rsidR="002F0857" w:rsidRPr="001844FB" w:rsidRDefault="002F0857" w:rsidP="003171DF">
            <w:pPr>
              <w:rPr>
                <w:color w:val="000000"/>
                <w:sz w:val="14"/>
                <w:szCs w:val="14"/>
              </w:rPr>
            </w:pPr>
          </w:p>
        </w:tc>
        <w:tc>
          <w:tcPr>
            <w:tcW w:w="226" w:type="pct"/>
          </w:tcPr>
          <w:p w:rsidR="002F0857" w:rsidRPr="001844FB" w:rsidRDefault="002F0857" w:rsidP="003171DF">
            <w:pPr>
              <w:jc w:val="center"/>
              <w:rPr>
                <w:color w:val="000000"/>
                <w:sz w:val="14"/>
                <w:szCs w:val="14"/>
              </w:rPr>
            </w:pPr>
            <w:r w:rsidRPr="001844FB">
              <w:rPr>
                <w:color w:val="000000"/>
                <w:sz w:val="14"/>
                <w:szCs w:val="14"/>
              </w:rPr>
              <w:t>815</w:t>
            </w:r>
          </w:p>
        </w:tc>
        <w:tc>
          <w:tcPr>
            <w:tcW w:w="243" w:type="pct"/>
          </w:tcPr>
          <w:p w:rsidR="002F0857" w:rsidRPr="001844FB" w:rsidRDefault="002F0857" w:rsidP="003171DF">
            <w:pPr>
              <w:jc w:val="center"/>
              <w:rPr>
                <w:color w:val="000000"/>
                <w:sz w:val="14"/>
                <w:szCs w:val="14"/>
              </w:rPr>
            </w:pPr>
            <w:r w:rsidRPr="001844FB">
              <w:rPr>
                <w:color w:val="000000"/>
                <w:sz w:val="14"/>
                <w:szCs w:val="14"/>
              </w:rPr>
              <w:t>0409</w:t>
            </w:r>
          </w:p>
        </w:tc>
        <w:tc>
          <w:tcPr>
            <w:tcW w:w="240" w:type="pct"/>
          </w:tcPr>
          <w:p w:rsidR="002F0857" w:rsidRPr="001844FB" w:rsidRDefault="002F0857" w:rsidP="003171DF">
            <w:pPr>
              <w:jc w:val="center"/>
              <w:rPr>
                <w:color w:val="000000"/>
                <w:sz w:val="14"/>
                <w:szCs w:val="14"/>
              </w:rPr>
            </w:pPr>
            <w:r w:rsidRPr="001844FB">
              <w:rPr>
                <w:color w:val="000000"/>
                <w:sz w:val="14"/>
                <w:szCs w:val="14"/>
              </w:rPr>
              <w:t>13Я00 5</w:t>
            </w:r>
            <w:r w:rsidRPr="001844FB">
              <w:rPr>
                <w:color w:val="000000"/>
                <w:sz w:val="14"/>
                <w:szCs w:val="14"/>
                <w:lang w:val="en-US"/>
              </w:rPr>
              <w:t>39</w:t>
            </w:r>
            <w:r w:rsidRPr="001844FB">
              <w:rPr>
                <w:color w:val="000000"/>
                <w:sz w:val="14"/>
                <w:szCs w:val="14"/>
              </w:rPr>
              <w:t>00</w:t>
            </w:r>
          </w:p>
        </w:tc>
        <w:tc>
          <w:tcPr>
            <w:tcW w:w="282" w:type="pct"/>
          </w:tcPr>
          <w:p w:rsidR="002F0857" w:rsidRPr="001844FB" w:rsidRDefault="002F0857" w:rsidP="003171DF">
            <w:pPr>
              <w:pStyle w:val="ConsPlusNormal"/>
              <w:ind w:firstLine="0"/>
              <w:jc w:val="center"/>
              <w:rPr>
                <w:rFonts w:ascii="Times New Roman" w:hAnsi="Times New Roman"/>
                <w:sz w:val="14"/>
                <w:szCs w:val="14"/>
              </w:rPr>
            </w:pPr>
            <w:r w:rsidRPr="001844FB">
              <w:rPr>
                <w:rFonts w:ascii="Times New Roman" w:hAnsi="Times New Roman"/>
                <w:sz w:val="14"/>
                <w:szCs w:val="14"/>
              </w:rPr>
              <w:t>1305420</w:t>
            </w:r>
          </w:p>
        </w:tc>
        <w:tc>
          <w:tcPr>
            <w:tcW w:w="163" w:type="pct"/>
          </w:tcPr>
          <w:p w:rsidR="002F0857" w:rsidRPr="001844FB" w:rsidRDefault="002F0857" w:rsidP="003171DF">
            <w:pPr>
              <w:jc w:val="center"/>
              <w:rPr>
                <w:color w:val="000000"/>
                <w:sz w:val="14"/>
                <w:szCs w:val="14"/>
              </w:rPr>
            </w:pPr>
            <w:r w:rsidRPr="001844FB">
              <w:rPr>
                <w:color w:val="000000"/>
                <w:sz w:val="14"/>
                <w:szCs w:val="14"/>
              </w:rPr>
              <w:t>400</w:t>
            </w:r>
          </w:p>
        </w:tc>
        <w:tc>
          <w:tcPr>
            <w:tcW w:w="298" w:type="pct"/>
          </w:tcPr>
          <w:p w:rsidR="002F0857" w:rsidRPr="001844FB" w:rsidRDefault="002F0857" w:rsidP="002F0857">
            <w:pPr>
              <w:pStyle w:val="ConsPlusNormal"/>
              <w:ind w:firstLine="0"/>
              <w:jc w:val="center"/>
              <w:rPr>
                <w:rFonts w:ascii="Times New Roman" w:hAnsi="Times New Roman"/>
                <w:sz w:val="14"/>
                <w:szCs w:val="14"/>
              </w:rPr>
            </w:pPr>
            <w:r w:rsidRPr="001844FB">
              <w:rPr>
                <w:rFonts w:ascii="Times New Roman" w:hAnsi="Times New Roman"/>
                <w:sz w:val="14"/>
                <w:szCs w:val="14"/>
              </w:rPr>
              <w:t>441654,8</w:t>
            </w:r>
          </w:p>
        </w:tc>
        <w:tc>
          <w:tcPr>
            <w:tcW w:w="340" w:type="pct"/>
          </w:tcPr>
          <w:p w:rsidR="002F0857" w:rsidRPr="001844FB" w:rsidRDefault="002F0857" w:rsidP="002F0857">
            <w:pPr>
              <w:jc w:val="center"/>
              <w:rPr>
                <w:color w:val="000000"/>
                <w:sz w:val="14"/>
                <w:szCs w:val="14"/>
              </w:rPr>
            </w:pPr>
            <w:r w:rsidRPr="001844FB">
              <w:rPr>
                <w:color w:val="000000"/>
                <w:sz w:val="14"/>
                <w:szCs w:val="14"/>
              </w:rPr>
              <w:t>325840,13</w:t>
            </w:r>
          </w:p>
        </w:tc>
        <w:tc>
          <w:tcPr>
            <w:tcW w:w="354" w:type="pct"/>
          </w:tcPr>
          <w:p w:rsidR="002F0857" w:rsidRPr="001844FB" w:rsidRDefault="002F0857" w:rsidP="002F0857">
            <w:pPr>
              <w:jc w:val="center"/>
              <w:rPr>
                <w:color w:val="000000"/>
                <w:sz w:val="14"/>
                <w:szCs w:val="14"/>
              </w:rPr>
            </w:pPr>
          </w:p>
        </w:tc>
        <w:tc>
          <w:tcPr>
            <w:tcW w:w="321" w:type="pct"/>
          </w:tcPr>
          <w:p w:rsidR="002F0857" w:rsidRPr="001844FB" w:rsidRDefault="002F0857" w:rsidP="002F0857">
            <w:pPr>
              <w:jc w:val="center"/>
              <w:rPr>
                <w:color w:val="000000"/>
                <w:sz w:val="14"/>
                <w:szCs w:val="14"/>
              </w:rPr>
            </w:pPr>
          </w:p>
        </w:tc>
        <w:tc>
          <w:tcPr>
            <w:tcW w:w="317" w:type="pct"/>
          </w:tcPr>
          <w:p w:rsidR="002F0857" w:rsidRPr="001844FB" w:rsidRDefault="002F0857" w:rsidP="002F0857">
            <w:pPr>
              <w:jc w:val="center"/>
              <w:rPr>
                <w:bCs/>
                <w:color w:val="000000"/>
                <w:sz w:val="14"/>
                <w:szCs w:val="14"/>
              </w:rPr>
            </w:pPr>
            <w:r w:rsidRPr="001844FB">
              <w:rPr>
                <w:bCs/>
                <w:color w:val="000000"/>
                <w:sz w:val="14"/>
                <w:szCs w:val="14"/>
              </w:rPr>
              <w:t>4251451,8</w:t>
            </w:r>
          </w:p>
        </w:tc>
        <w:tc>
          <w:tcPr>
            <w:tcW w:w="361" w:type="pct"/>
          </w:tcPr>
          <w:p w:rsidR="002F0857" w:rsidRPr="001844FB" w:rsidRDefault="002F0857" w:rsidP="002F0857">
            <w:pPr>
              <w:jc w:val="center"/>
              <w:rPr>
                <w:bCs/>
                <w:color w:val="000000"/>
                <w:sz w:val="14"/>
                <w:szCs w:val="14"/>
              </w:rPr>
            </w:pPr>
            <w:r w:rsidRPr="001844FB">
              <w:rPr>
                <w:bCs/>
                <w:color w:val="000000"/>
                <w:sz w:val="14"/>
                <w:szCs w:val="14"/>
              </w:rPr>
              <w:t>4778951,8</w:t>
            </w:r>
          </w:p>
        </w:tc>
        <w:tc>
          <w:tcPr>
            <w:tcW w:w="316" w:type="pct"/>
          </w:tcPr>
          <w:p w:rsidR="002F0857" w:rsidRPr="001844FB" w:rsidRDefault="002F0857" w:rsidP="002F0857">
            <w:pPr>
              <w:jc w:val="center"/>
              <w:rPr>
                <w:bCs/>
                <w:color w:val="000000"/>
                <w:sz w:val="14"/>
                <w:szCs w:val="14"/>
              </w:rPr>
            </w:pPr>
            <w:r w:rsidRPr="001844FB">
              <w:rPr>
                <w:bCs/>
                <w:color w:val="000000"/>
                <w:sz w:val="14"/>
                <w:szCs w:val="14"/>
              </w:rPr>
              <w:t>8989611,8</w:t>
            </w:r>
          </w:p>
        </w:tc>
        <w:tc>
          <w:tcPr>
            <w:tcW w:w="315" w:type="pct"/>
          </w:tcPr>
          <w:p w:rsidR="002F0857" w:rsidRPr="001844FB" w:rsidRDefault="002F0857" w:rsidP="002F0857">
            <w:pPr>
              <w:jc w:val="center"/>
              <w:rPr>
                <w:color w:val="000000"/>
                <w:sz w:val="14"/>
                <w:szCs w:val="14"/>
              </w:rPr>
            </w:pPr>
            <w:r w:rsidRPr="001844FB">
              <w:rPr>
                <w:bCs/>
                <w:color w:val="000000"/>
                <w:sz w:val="14"/>
                <w:szCs w:val="14"/>
              </w:rPr>
              <w:t>1313118,47</w:t>
            </w:r>
          </w:p>
        </w:tc>
        <w:tc>
          <w:tcPr>
            <w:tcW w:w="362" w:type="pct"/>
          </w:tcPr>
          <w:p w:rsidR="002F0857" w:rsidRPr="001844FB" w:rsidRDefault="002F0857" w:rsidP="002F0857">
            <w:pPr>
              <w:jc w:val="center"/>
              <w:rPr>
                <w:sz w:val="14"/>
                <w:szCs w:val="14"/>
              </w:rPr>
            </w:pPr>
            <w:r w:rsidRPr="001844FB">
              <w:rPr>
                <w:sz w:val="14"/>
                <w:szCs w:val="14"/>
              </w:rPr>
              <w:t>20100628,80</w:t>
            </w:r>
          </w:p>
        </w:tc>
      </w:tr>
      <w:tr w:rsidR="002F0857" w:rsidRPr="001844FB" w:rsidTr="002F0857">
        <w:trPr>
          <w:trHeight w:val="276"/>
        </w:trPr>
        <w:tc>
          <w:tcPr>
            <w:tcW w:w="153" w:type="pct"/>
            <w:vMerge/>
            <w:vAlign w:val="center"/>
          </w:tcPr>
          <w:p w:rsidR="002F0857" w:rsidRPr="001844FB" w:rsidRDefault="002F0857" w:rsidP="003171DF">
            <w:pPr>
              <w:rPr>
                <w:color w:val="000000"/>
                <w:sz w:val="14"/>
                <w:szCs w:val="14"/>
              </w:rPr>
            </w:pPr>
          </w:p>
        </w:tc>
        <w:tc>
          <w:tcPr>
            <w:tcW w:w="355" w:type="pct"/>
            <w:vMerge/>
            <w:tcMar>
              <w:left w:w="28" w:type="dxa"/>
              <w:right w:w="28" w:type="dxa"/>
            </w:tcMar>
            <w:vAlign w:val="center"/>
          </w:tcPr>
          <w:p w:rsidR="002F0857" w:rsidRPr="001844FB" w:rsidRDefault="002F0857" w:rsidP="003171DF">
            <w:pPr>
              <w:rPr>
                <w:color w:val="000000"/>
                <w:sz w:val="14"/>
                <w:szCs w:val="14"/>
              </w:rPr>
            </w:pPr>
          </w:p>
        </w:tc>
        <w:tc>
          <w:tcPr>
            <w:tcW w:w="354" w:type="pct"/>
            <w:vMerge/>
            <w:tcMar>
              <w:left w:w="28" w:type="dxa"/>
              <w:right w:w="28" w:type="dxa"/>
            </w:tcMar>
            <w:vAlign w:val="center"/>
          </w:tcPr>
          <w:p w:rsidR="002F0857" w:rsidRPr="001844FB" w:rsidRDefault="002F0857" w:rsidP="003171DF">
            <w:pPr>
              <w:rPr>
                <w:color w:val="000000"/>
                <w:sz w:val="14"/>
                <w:szCs w:val="14"/>
              </w:rPr>
            </w:pPr>
          </w:p>
        </w:tc>
        <w:tc>
          <w:tcPr>
            <w:tcW w:w="226" w:type="pct"/>
          </w:tcPr>
          <w:p w:rsidR="002F0857" w:rsidRPr="001844FB" w:rsidRDefault="002F0857" w:rsidP="003171DF">
            <w:pPr>
              <w:jc w:val="center"/>
              <w:rPr>
                <w:color w:val="000000"/>
                <w:sz w:val="14"/>
                <w:szCs w:val="14"/>
              </w:rPr>
            </w:pPr>
            <w:r w:rsidRPr="001844FB">
              <w:rPr>
                <w:color w:val="000000"/>
                <w:sz w:val="14"/>
                <w:szCs w:val="14"/>
              </w:rPr>
              <w:t>815</w:t>
            </w:r>
          </w:p>
        </w:tc>
        <w:tc>
          <w:tcPr>
            <w:tcW w:w="243" w:type="pct"/>
          </w:tcPr>
          <w:p w:rsidR="002F0857" w:rsidRPr="001844FB" w:rsidRDefault="002F0857" w:rsidP="003171DF">
            <w:pPr>
              <w:jc w:val="center"/>
              <w:rPr>
                <w:color w:val="000000"/>
                <w:sz w:val="14"/>
                <w:szCs w:val="14"/>
              </w:rPr>
            </w:pPr>
            <w:r w:rsidRPr="001844FB">
              <w:rPr>
                <w:color w:val="000000"/>
                <w:sz w:val="14"/>
                <w:szCs w:val="14"/>
              </w:rPr>
              <w:t>0409</w:t>
            </w:r>
          </w:p>
        </w:tc>
        <w:tc>
          <w:tcPr>
            <w:tcW w:w="240" w:type="pct"/>
          </w:tcPr>
          <w:p w:rsidR="002F0857" w:rsidRPr="001844FB" w:rsidRDefault="002F0857" w:rsidP="003171DF">
            <w:pPr>
              <w:jc w:val="center"/>
              <w:rPr>
                <w:color w:val="000000"/>
                <w:sz w:val="14"/>
                <w:szCs w:val="14"/>
              </w:rPr>
            </w:pPr>
            <w:r w:rsidRPr="001844FB">
              <w:rPr>
                <w:color w:val="000000"/>
                <w:sz w:val="14"/>
                <w:szCs w:val="14"/>
              </w:rPr>
              <w:t>13Я00 18020</w:t>
            </w:r>
          </w:p>
        </w:tc>
        <w:tc>
          <w:tcPr>
            <w:tcW w:w="282" w:type="pct"/>
          </w:tcPr>
          <w:p w:rsidR="002F0857" w:rsidRPr="001844FB" w:rsidRDefault="002F0857" w:rsidP="003171DF">
            <w:pPr>
              <w:pStyle w:val="ConsPlusNormal"/>
              <w:ind w:firstLine="0"/>
              <w:jc w:val="center"/>
              <w:rPr>
                <w:rFonts w:ascii="Times New Roman" w:hAnsi="Times New Roman"/>
                <w:sz w:val="14"/>
                <w:szCs w:val="14"/>
              </w:rPr>
            </w:pPr>
            <w:r w:rsidRPr="001844FB">
              <w:rPr>
                <w:rFonts w:ascii="Times New Roman" w:hAnsi="Times New Roman"/>
                <w:sz w:val="14"/>
                <w:szCs w:val="14"/>
              </w:rPr>
              <w:t>1301802</w:t>
            </w:r>
          </w:p>
        </w:tc>
        <w:tc>
          <w:tcPr>
            <w:tcW w:w="163" w:type="pct"/>
          </w:tcPr>
          <w:p w:rsidR="002F0857" w:rsidRPr="001844FB" w:rsidRDefault="002F0857" w:rsidP="003171DF">
            <w:pPr>
              <w:jc w:val="center"/>
              <w:rPr>
                <w:color w:val="000000"/>
                <w:sz w:val="14"/>
                <w:szCs w:val="14"/>
              </w:rPr>
            </w:pPr>
            <w:r w:rsidRPr="001844FB">
              <w:rPr>
                <w:color w:val="000000"/>
                <w:sz w:val="14"/>
                <w:szCs w:val="14"/>
              </w:rPr>
              <w:t>400</w:t>
            </w:r>
          </w:p>
        </w:tc>
        <w:tc>
          <w:tcPr>
            <w:tcW w:w="298" w:type="pct"/>
          </w:tcPr>
          <w:p w:rsidR="002F0857" w:rsidRPr="001844FB" w:rsidRDefault="002F0857" w:rsidP="002F0857">
            <w:pPr>
              <w:pStyle w:val="ConsPlusNormal"/>
              <w:ind w:firstLine="0"/>
              <w:jc w:val="center"/>
              <w:rPr>
                <w:rFonts w:ascii="Times New Roman" w:hAnsi="Times New Roman"/>
                <w:sz w:val="14"/>
                <w:szCs w:val="14"/>
              </w:rPr>
            </w:pPr>
            <w:r w:rsidRPr="001844FB">
              <w:rPr>
                <w:rFonts w:ascii="Times New Roman" w:hAnsi="Times New Roman"/>
                <w:sz w:val="14"/>
                <w:szCs w:val="14"/>
              </w:rPr>
              <w:t>53530,81</w:t>
            </w:r>
          </w:p>
        </w:tc>
        <w:tc>
          <w:tcPr>
            <w:tcW w:w="340" w:type="pct"/>
          </w:tcPr>
          <w:p w:rsidR="002F0857" w:rsidRPr="001844FB" w:rsidRDefault="002F0857" w:rsidP="002F0857">
            <w:pPr>
              <w:jc w:val="center"/>
              <w:rPr>
                <w:color w:val="000000"/>
                <w:sz w:val="14"/>
                <w:szCs w:val="14"/>
              </w:rPr>
            </w:pPr>
          </w:p>
        </w:tc>
        <w:tc>
          <w:tcPr>
            <w:tcW w:w="354" w:type="pct"/>
          </w:tcPr>
          <w:p w:rsidR="002F0857" w:rsidRPr="001844FB" w:rsidRDefault="002F0857" w:rsidP="002F0857">
            <w:pPr>
              <w:jc w:val="center"/>
              <w:rPr>
                <w:color w:val="000000"/>
                <w:sz w:val="14"/>
                <w:szCs w:val="14"/>
              </w:rPr>
            </w:pPr>
            <w:r w:rsidRPr="001844FB">
              <w:rPr>
                <w:color w:val="000000"/>
                <w:sz w:val="14"/>
                <w:szCs w:val="14"/>
              </w:rPr>
              <w:t>229,57</w:t>
            </w:r>
          </w:p>
        </w:tc>
        <w:tc>
          <w:tcPr>
            <w:tcW w:w="321" w:type="pct"/>
          </w:tcPr>
          <w:p w:rsidR="002F0857" w:rsidRPr="001844FB" w:rsidRDefault="002F0857" w:rsidP="002F0857">
            <w:pPr>
              <w:jc w:val="center"/>
              <w:rPr>
                <w:color w:val="000000"/>
                <w:sz w:val="14"/>
                <w:szCs w:val="14"/>
              </w:rPr>
            </w:pPr>
          </w:p>
        </w:tc>
        <w:tc>
          <w:tcPr>
            <w:tcW w:w="317" w:type="pct"/>
          </w:tcPr>
          <w:p w:rsidR="002F0857" w:rsidRPr="001844FB" w:rsidRDefault="002F0857" w:rsidP="002F0857">
            <w:pPr>
              <w:jc w:val="center"/>
              <w:rPr>
                <w:color w:val="000000"/>
                <w:sz w:val="14"/>
                <w:szCs w:val="14"/>
              </w:rPr>
            </w:pPr>
            <w:r w:rsidRPr="001844FB">
              <w:rPr>
                <w:color w:val="000000"/>
                <w:sz w:val="14"/>
                <w:szCs w:val="14"/>
              </w:rPr>
              <w:t>15370,00</w:t>
            </w:r>
          </w:p>
        </w:tc>
        <w:tc>
          <w:tcPr>
            <w:tcW w:w="361" w:type="pct"/>
          </w:tcPr>
          <w:p w:rsidR="002F0857" w:rsidRPr="001844FB" w:rsidRDefault="002F0857" w:rsidP="002F0857">
            <w:pPr>
              <w:jc w:val="center"/>
              <w:rPr>
                <w:color w:val="000000"/>
                <w:sz w:val="14"/>
                <w:szCs w:val="14"/>
              </w:rPr>
            </w:pPr>
          </w:p>
        </w:tc>
        <w:tc>
          <w:tcPr>
            <w:tcW w:w="316" w:type="pct"/>
          </w:tcPr>
          <w:p w:rsidR="002F0857" w:rsidRPr="001844FB" w:rsidRDefault="002F0857" w:rsidP="002F0857">
            <w:pPr>
              <w:jc w:val="center"/>
              <w:rPr>
                <w:color w:val="000000"/>
                <w:sz w:val="14"/>
                <w:szCs w:val="14"/>
              </w:rPr>
            </w:pPr>
          </w:p>
        </w:tc>
        <w:tc>
          <w:tcPr>
            <w:tcW w:w="315" w:type="pct"/>
          </w:tcPr>
          <w:p w:rsidR="002F0857" w:rsidRPr="001844FB" w:rsidRDefault="002F0857" w:rsidP="002F0857">
            <w:pPr>
              <w:jc w:val="center"/>
              <w:rPr>
                <w:color w:val="000000"/>
                <w:sz w:val="14"/>
                <w:szCs w:val="14"/>
              </w:rPr>
            </w:pPr>
          </w:p>
        </w:tc>
        <w:tc>
          <w:tcPr>
            <w:tcW w:w="362" w:type="pct"/>
          </w:tcPr>
          <w:p w:rsidR="002F0857" w:rsidRPr="001844FB" w:rsidRDefault="002F0857" w:rsidP="002F0857">
            <w:pPr>
              <w:jc w:val="center"/>
              <w:rPr>
                <w:sz w:val="14"/>
                <w:szCs w:val="14"/>
              </w:rPr>
            </w:pPr>
            <w:r w:rsidRPr="001844FB">
              <w:rPr>
                <w:sz w:val="14"/>
                <w:szCs w:val="14"/>
              </w:rPr>
              <w:t>69130,38</w:t>
            </w:r>
          </w:p>
        </w:tc>
      </w:tr>
      <w:tr w:rsidR="002F0857" w:rsidRPr="001844FB" w:rsidTr="002F0857">
        <w:trPr>
          <w:trHeight w:val="276"/>
        </w:trPr>
        <w:tc>
          <w:tcPr>
            <w:tcW w:w="153" w:type="pct"/>
            <w:vMerge/>
            <w:vAlign w:val="center"/>
          </w:tcPr>
          <w:p w:rsidR="002F0857" w:rsidRPr="001844FB" w:rsidRDefault="002F0857" w:rsidP="003171DF">
            <w:pPr>
              <w:rPr>
                <w:color w:val="000000"/>
                <w:sz w:val="14"/>
                <w:szCs w:val="14"/>
              </w:rPr>
            </w:pPr>
          </w:p>
        </w:tc>
        <w:tc>
          <w:tcPr>
            <w:tcW w:w="355" w:type="pct"/>
            <w:vMerge/>
            <w:tcMar>
              <w:left w:w="28" w:type="dxa"/>
              <w:right w:w="28" w:type="dxa"/>
            </w:tcMar>
            <w:vAlign w:val="center"/>
          </w:tcPr>
          <w:p w:rsidR="002F0857" w:rsidRPr="001844FB" w:rsidRDefault="002F0857" w:rsidP="003171DF">
            <w:pPr>
              <w:rPr>
                <w:color w:val="000000"/>
                <w:sz w:val="14"/>
                <w:szCs w:val="14"/>
              </w:rPr>
            </w:pPr>
          </w:p>
        </w:tc>
        <w:tc>
          <w:tcPr>
            <w:tcW w:w="354" w:type="pct"/>
            <w:vMerge/>
            <w:tcMar>
              <w:left w:w="28" w:type="dxa"/>
              <w:right w:w="28" w:type="dxa"/>
            </w:tcMar>
            <w:vAlign w:val="center"/>
          </w:tcPr>
          <w:p w:rsidR="002F0857" w:rsidRPr="001844FB" w:rsidRDefault="002F0857" w:rsidP="003171DF">
            <w:pPr>
              <w:rPr>
                <w:color w:val="000000"/>
                <w:sz w:val="14"/>
                <w:szCs w:val="14"/>
              </w:rPr>
            </w:pPr>
          </w:p>
        </w:tc>
        <w:tc>
          <w:tcPr>
            <w:tcW w:w="226" w:type="pct"/>
          </w:tcPr>
          <w:p w:rsidR="002F0857" w:rsidRPr="001844FB" w:rsidRDefault="002F0857" w:rsidP="003171DF">
            <w:pPr>
              <w:jc w:val="center"/>
              <w:rPr>
                <w:color w:val="000000"/>
                <w:sz w:val="14"/>
                <w:szCs w:val="14"/>
              </w:rPr>
            </w:pPr>
            <w:r w:rsidRPr="001844FB">
              <w:rPr>
                <w:color w:val="000000"/>
                <w:sz w:val="14"/>
                <w:szCs w:val="14"/>
              </w:rPr>
              <w:t>815</w:t>
            </w:r>
          </w:p>
        </w:tc>
        <w:tc>
          <w:tcPr>
            <w:tcW w:w="243" w:type="pct"/>
          </w:tcPr>
          <w:p w:rsidR="002F0857" w:rsidRPr="001844FB" w:rsidRDefault="002F0857" w:rsidP="003171DF">
            <w:pPr>
              <w:jc w:val="center"/>
              <w:rPr>
                <w:color w:val="000000"/>
                <w:sz w:val="14"/>
                <w:szCs w:val="14"/>
              </w:rPr>
            </w:pPr>
            <w:r w:rsidRPr="001844FB">
              <w:rPr>
                <w:color w:val="000000"/>
                <w:sz w:val="14"/>
                <w:szCs w:val="14"/>
              </w:rPr>
              <w:t>0409</w:t>
            </w:r>
          </w:p>
        </w:tc>
        <w:tc>
          <w:tcPr>
            <w:tcW w:w="240" w:type="pct"/>
          </w:tcPr>
          <w:p w:rsidR="002F0857" w:rsidRPr="001844FB" w:rsidRDefault="002F0857" w:rsidP="003171DF">
            <w:pPr>
              <w:jc w:val="center"/>
              <w:rPr>
                <w:color w:val="000000"/>
                <w:sz w:val="14"/>
                <w:szCs w:val="14"/>
              </w:rPr>
            </w:pPr>
            <w:r w:rsidRPr="001844FB">
              <w:rPr>
                <w:color w:val="000000"/>
                <w:sz w:val="14"/>
                <w:szCs w:val="14"/>
              </w:rPr>
              <w:t>13Я00 18040</w:t>
            </w:r>
          </w:p>
        </w:tc>
        <w:tc>
          <w:tcPr>
            <w:tcW w:w="282" w:type="pct"/>
          </w:tcPr>
          <w:p w:rsidR="002F0857" w:rsidRPr="001844FB" w:rsidRDefault="002F0857" w:rsidP="003171DF">
            <w:pPr>
              <w:pStyle w:val="ConsPlusNormal"/>
              <w:ind w:firstLine="0"/>
              <w:jc w:val="center"/>
              <w:rPr>
                <w:rFonts w:ascii="Times New Roman" w:hAnsi="Times New Roman"/>
                <w:sz w:val="14"/>
                <w:szCs w:val="14"/>
              </w:rPr>
            </w:pPr>
            <w:r w:rsidRPr="001844FB">
              <w:rPr>
                <w:rFonts w:ascii="Times New Roman" w:hAnsi="Times New Roman"/>
                <w:sz w:val="14"/>
                <w:szCs w:val="14"/>
              </w:rPr>
              <w:t>1301804</w:t>
            </w:r>
          </w:p>
        </w:tc>
        <w:tc>
          <w:tcPr>
            <w:tcW w:w="163" w:type="pct"/>
          </w:tcPr>
          <w:p w:rsidR="002F0857" w:rsidRPr="001844FB" w:rsidRDefault="002F0857" w:rsidP="003171DF">
            <w:pPr>
              <w:jc w:val="center"/>
              <w:rPr>
                <w:color w:val="000000"/>
                <w:sz w:val="14"/>
                <w:szCs w:val="14"/>
              </w:rPr>
            </w:pPr>
            <w:r w:rsidRPr="001844FB">
              <w:rPr>
                <w:color w:val="000000"/>
                <w:sz w:val="14"/>
                <w:szCs w:val="14"/>
              </w:rPr>
              <w:t>400</w:t>
            </w:r>
          </w:p>
        </w:tc>
        <w:tc>
          <w:tcPr>
            <w:tcW w:w="298" w:type="pct"/>
          </w:tcPr>
          <w:p w:rsidR="002F0857" w:rsidRPr="001844FB" w:rsidRDefault="002F0857" w:rsidP="002F0857">
            <w:pPr>
              <w:pStyle w:val="ConsPlusNormal"/>
              <w:ind w:firstLine="0"/>
              <w:jc w:val="center"/>
              <w:rPr>
                <w:rFonts w:ascii="Times New Roman" w:hAnsi="Times New Roman"/>
                <w:sz w:val="14"/>
                <w:szCs w:val="14"/>
              </w:rPr>
            </w:pPr>
            <w:r w:rsidRPr="001844FB">
              <w:rPr>
                <w:rFonts w:ascii="Times New Roman" w:hAnsi="Times New Roman"/>
                <w:sz w:val="14"/>
                <w:szCs w:val="14"/>
              </w:rPr>
              <w:t>479,28</w:t>
            </w:r>
          </w:p>
        </w:tc>
        <w:tc>
          <w:tcPr>
            <w:tcW w:w="340" w:type="pct"/>
          </w:tcPr>
          <w:p w:rsidR="002F0857" w:rsidRPr="001844FB" w:rsidRDefault="002F0857" w:rsidP="002F0857">
            <w:pPr>
              <w:jc w:val="center"/>
              <w:rPr>
                <w:color w:val="000000"/>
                <w:sz w:val="14"/>
                <w:szCs w:val="14"/>
              </w:rPr>
            </w:pPr>
            <w:r w:rsidRPr="001844FB">
              <w:rPr>
                <w:color w:val="000000"/>
                <w:sz w:val="14"/>
                <w:szCs w:val="14"/>
              </w:rPr>
              <w:t>48202,79</w:t>
            </w:r>
          </w:p>
        </w:tc>
        <w:tc>
          <w:tcPr>
            <w:tcW w:w="354" w:type="pct"/>
          </w:tcPr>
          <w:p w:rsidR="002F0857" w:rsidRPr="001844FB" w:rsidRDefault="002F0857" w:rsidP="002F0857">
            <w:pPr>
              <w:jc w:val="center"/>
              <w:rPr>
                <w:color w:val="000000"/>
                <w:sz w:val="14"/>
                <w:szCs w:val="14"/>
              </w:rPr>
            </w:pPr>
          </w:p>
        </w:tc>
        <w:tc>
          <w:tcPr>
            <w:tcW w:w="321" w:type="pct"/>
          </w:tcPr>
          <w:p w:rsidR="002F0857" w:rsidRPr="001844FB" w:rsidRDefault="002F0857" w:rsidP="002F0857">
            <w:pPr>
              <w:jc w:val="center"/>
              <w:rPr>
                <w:color w:val="000000"/>
                <w:sz w:val="14"/>
                <w:szCs w:val="14"/>
              </w:rPr>
            </w:pPr>
          </w:p>
        </w:tc>
        <w:tc>
          <w:tcPr>
            <w:tcW w:w="317" w:type="pct"/>
          </w:tcPr>
          <w:p w:rsidR="002F0857" w:rsidRPr="001844FB" w:rsidRDefault="002F0857" w:rsidP="002F0857">
            <w:pPr>
              <w:jc w:val="center"/>
              <w:rPr>
                <w:color w:val="000000"/>
                <w:sz w:val="14"/>
                <w:szCs w:val="14"/>
              </w:rPr>
            </w:pPr>
          </w:p>
        </w:tc>
        <w:tc>
          <w:tcPr>
            <w:tcW w:w="361" w:type="pct"/>
          </w:tcPr>
          <w:p w:rsidR="002F0857" w:rsidRPr="001844FB" w:rsidRDefault="002F0857" w:rsidP="002F0857">
            <w:pPr>
              <w:jc w:val="center"/>
              <w:rPr>
                <w:color w:val="000000"/>
                <w:sz w:val="14"/>
                <w:szCs w:val="14"/>
              </w:rPr>
            </w:pPr>
          </w:p>
        </w:tc>
        <w:tc>
          <w:tcPr>
            <w:tcW w:w="316" w:type="pct"/>
          </w:tcPr>
          <w:p w:rsidR="002F0857" w:rsidRPr="001844FB" w:rsidRDefault="002F0857" w:rsidP="002F0857">
            <w:pPr>
              <w:jc w:val="center"/>
              <w:rPr>
                <w:color w:val="000000"/>
                <w:sz w:val="14"/>
                <w:szCs w:val="14"/>
              </w:rPr>
            </w:pPr>
          </w:p>
        </w:tc>
        <w:tc>
          <w:tcPr>
            <w:tcW w:w="315" w:type="pct"/>
          </w:tcPr>
          <w:p w:rsidR="002F0857" w:rsidRPr="001844FB" w:rsidRDefault="002F0857" w:rsidP="002F0857">
            <w:pPr>
              <w:jc w:val="center"/>
              <w:rPr>
                <w:color w:val="000000"/>
                <w:sz w:val="14"/>
                <w:szCs w:val="14"/>
              </w:rPr>
            </w:pPr>
          </w:p>
        </w:tc>
        <w:tc>
          <w:tcPr>
            <w:tcW w:w="362" w:type="pct"/>
          </w:tcPr>
          <w:p w:rsidR="002F0857" w:rsidRPr="001844FB" w:rsidRDefault="002F0857" w:rsidP="002F0857">
            <w:pPr>
              <w:jc w:val="center"/>
              <w:rPr>
                <w:sz w:val="14"/>
                <w:szCs w:val="14"/>
              </w:rPr>
            </w:pPr>
            <w:r w:rsidRPr="001844FB">
              <w:rPr>
                <w:sz w:val="14"/>
                <w:szCs w:val="14"/>
              </w:rPr>
              <w:t>48682,07</w:t>
            </w:r>
          </w:p>
        </w:tc>
      </w:tr>
      <w:tr w:rsidR="002F0857" w:rsidRPr="001844FB" w:rsidTr="002F0857">
        <w:trPr>
          <w:trHeight w:val="276"/>
        </w:trPr>
        <w:tc>
          <w:tcPr>
            <w:tcW w:w="153" w:type="pct"/>
            <w:vMerge/>
            <w:vAlign w:val="center"/>
          </w:tcPr>
          <w:p w:rsidR="002F0857" w:rsidRPr="001844FB" w:rsidRDefault="002F0857" w:rsidP="003171DF">
            <w:pPr>
              <w:rPr>
                <w:color w:val="000000"/>
                <w:sz w:val="14"/>
                <w:szCs w:val="14"/>
              </w:rPr>
            </w:pPr>
          </w:p>
        </w:tc>
        <w:tc>
          <w:tcPr>
            <w:tcW w:w="355" w:type="pct"/>
            <w:vMerge/>
            <w:tcMar>
              <w:left w:w="28" w:type="dxa"/>
              <w:right w:w="28" w:type="dxa"/>
            </w:tcMar>
            <w:vAlign w:val="center"/>
          </w:tcPr>
          <w:p w:rsidR="002F0857" w:rsidRPr="001844FB" w:rsidRDefault="002F0857" w:rsidP="003171DF">
            <w:pPr>
              <w:rPr>
                <w:color w:val="000000"/>
                <w:sz w:val="14"/>
                <w:szCs w:val="14"/>
              </w:rPr>
            </w:pPr>
          </w:p>
        </w:tc>
        <w:tc>
          <w:tcPr>
            <w:tcW w:w="354" w:type="pct"/>
            <w:vMerge/>
            <w:tcMar>
              <w:left w:w="28" w:type="dxa"/>
              <w:right w:w="28" w:type="dxa"/>
            </w:tcMar>
            <w:vAlign w:val="center"/>
          </w:tcPr>
          <w:p w:rsidR="002F0857" w:rsidRPr="001844FB" w:rsidRDefault="002F0857" w:rsidP="003171DF">
            <w:pPr>
              <w:rPr>
                <w:color w:val="000000"/>
                <w:sz w:val="14"/>
                <w:szCs w:val="14"/>
              </w:rPr>
            </w:pPr>
          </w:p>
        </w:tc>
        <w:tc>
          <w:tcPr>
            <w:tcW w:w="226" w:type="pct"/>
          </w:tcPr>
          <w:p w:rsidR="002F0857" w:rsidRPr="001844FB" w:rsidRDefault="002F0857" w:rsidP="003171DF">
            <w:pPr>
              <w:jc w:val="center"/>
              <w:rPr>
                <w:color w:val="000000"/>
                <w:sz w:val="14"/>
                <w:szCs w:val="14"/>
              </w:rPr>
            </w:pPr>
            <w:r w:rsidRPr="001844FB">
              <w:rPr>
                <w:color w:val="000000"/>
                <w:sz w:val="14"/>
                <w:szCs w:val="14"/>
              </w:rPr>
              <w:t>815</w:t>
            </w:r>
          </w:p>
        </w:tc>
        <w:tc>
          <w:tcPr>
            <w:tcW w:w="243" w:type="pct"/>
          </w:tcPr>
          <w:p w:rsidR="002F0857" w:rsidRPr="001844FB" w:rsidRDefault="002F0857" w:rsidP="003171DF">
            <w:pPr>
              <w:jc w:val="center"/>
              <w:rPr>
                <w:color w:val="000000"/>
                <w:sz w:val="14"/>
                <w:szCs w:val="14"/>
              </w:rPr>
            </w:pPr>
            <w:r w:rsidRPr="001844FB">
              <w:rPr>
                <w:color w:val="000000"/>
                <w:sz w:val="14"/>
                <w:szCs w:val="14"/>
              </w:rPr>
              <w:t>0409</w:t>
            </w:r>
          </w:p>
        </w:tc>
        <w:tc>
          <w:tcPr>
            <w:tcW w:w="240" w:type="pct"/>
          </w:tcPr>
          <w:p w:rsidR="002F0857" w:rsidRPr="001844FB" w:rsidRDefault="002F0857" w:rsidP="003171DF">
            <w:pPr>
              <w:jc w:val="center"/>
              <w:rPr>
                <w:color w:val="000000"/>
                <w:sz w:val="14"/>
                <w:szCs w:val="14"/>
              </w:rPr>
            </w:pPr>
            <w:r w:rsidRPr="001844FB">
              <w:rPr>
                <w:color w:val="000000"/>
                <w:sz w:val="14"/>
                <w:szCs w:val="14"/>
              </w:rPr>
              <w:t>13100 18080</w:t>
            </w:r>
          </w:p>
        </w:tc>
        <w:tc>
          <w:tcPr>
            <w:tcW w:w="282" w:type="pct"/>
          </w:tcPr>
          <w:p w:rsidR="002F0857" w:rsidRPr="001844FB" w:rsidRDefault="002F0857" w:rsidP="003171DF">
            <w:pPr>
              <w:pStyle w:val="ConsPlusNormal"/>
              <w:ind w:firstLine="0"/>
              <w:jc w:val="center"/>
              <w:rPr>
                <w:rFonts w:ascii="Times New Roman" w:hAnsi="Times New Roman"/>
                <w:sz w:val="14"/>
                <w:szCs w:val="14"/>
              </w:rPr>
            </w:pPr>
            <w:r w:rsidRPr="001844FB">
              <w:rPr>
                <w:rFonts w:ascii="Times New Roman" w:hAnsi="Times New Roman"/>
                <w:sz w:val="14"/>
                <w:szCs w:val="14"/>
              </w:rPr>
              <w:t>1301806</w:t>
            </w:r>
          </w:p>
        </w:tc>
        <w:tc>
          <w:tcPr>
            <w:tcW w:w="163" w:type="pct"/>
          </w:tcPr>
          <w:p w:rsidR="002F0857" w:rsidRPr="001844FB" w:rsidRDefault="002F0857" w:rsidP="003171DF">
            <w:pPr>
              <w:jc w:val="center"/>
              <w:rPr>
                <w:color w:val="000000"/>
                <w:sz w:val="14"/>
                <w:szCs w:val="14"/>
              </w:rPr>
            </w:pPr>
            <w:r w:rsidRPr="001844FB">
              <w:rPr>
                <w:color w:val="000000"/>
                <w:sz w:val="14"/>
                <w:szCs w:val="14"/>
              </w:rPr>
              <w:t>400</w:t>
            </w:r>
          </w:p>
        </w:tc>
        <w:tc>
          <w:tcPr>
            <w:tcW w:w="298" w:type="pct"/>
          </w:tcPr>
          <w:p w:rsidR="002F0857" w:rsidRPr="001844FB" w:rsidRDefault="002F0857" w:rsidP="002F0857">
            <w:pPr>
              <w:pStyle w:val="ConsPlusNormal"/>
              <w:ind w:firstLine="0"/>
              <w:jc w:val="center"/>
              <w:rPr>
                <w:rFonts w:ascii="Times New Roman" w:hAnsi="Times New Roman"/>
                <w:sz w:val="14"/>
                <w:szCs w:val="14"/>
              </w:rPr>
            </w:pPr>
          </w:p>
        </w:tc>
        <w:tc>
          <w:tcPr>
            <w:tcW w:w="340" w:type="pct"/>
          </w:tcPr>
          <w:p w:rsidR="002F0857" w:rsidRPr="001844FB" w:rsidRDefault="002F0857" w:rsidP="002F0857">
            <w:pPr>
              <w:jc w:val="center"/>
              <w:rPr>
                <w:color w:val="000000"/>
                <w:sz w:val="14"/>
                <w:szCs w:val="14"/>
              </w:rPr>
            </w:pPr>
            <w:r w:rsidRPr="001844FB">
              <w:rPr>
                <w:color w:val="000000"/>
                <w:sz w:val="14"/>
                <w:szCs w:val="14"/>
              </w:rPr>
              <w:t>115633,4</w:t>
            </w:r>
          </w:p>
        </w:tc>
        <w:tc>
          <w:tcPr>
            <w:tcW w:w="354" w:type="pct"/>
          </w:tcPr>
          <w:p w:rsidR="002F0857" w:rsidRPr="001844FB" w:rsidRDefault="002F0857" w:rsidP="002F0857">
            <w:pPr>
              <w:jc w:val="center"/>
              <w:rPr>
                <w:color w:val="000000"/>
                <w:sz w:val="14"/>
                <w:szCs w:val="14"/>
              </w:rPr>
            </w:pPr>
          </w:p>
        </w:tc>
        <w:tc>
          <w:tcPr>
            <w:tcW w:w="321" w:type="pct"/>
          </w:tcPr>
          <w:p w:rsidR="002F0857" w:rsidRPr="001844FB" w:rsidRDefault="002F0857" w:rsidP="002F0857">
            <w:pPr>
              <w:jc w:val="center"/>
              <w:rPr>
                <w:color w:val="000000"/>
                <w:sz w:val="14"/>
                <w:szCs w:val="14"/>
              </w:rPr>
            </w:pPr>
          </w:p>
        </w:tc>
        <w:tc>
          <w:tcPr>
            <w:tcW w:w="317" w:type="pct"/>
          </w:tcPr>
          <w:p w:rsidR="002F0857" w:rsidRPr="001844FB" w:rsidRDefault="002F0857" w:rsidP="002F0857">
            <w:pPr>
              <w:jc w:val="center"/>
              <w:rPr>
                <w:color w:val="000000"/>
                <w:sz w:val="14"/>
                <w:szCs w:val="14"/>
              </w:rPr>
            </w:pPr>
          </w:p>
        </w:tc>
        <w:tc>
          <w:tcPr>
            <w:tcW w:w="361" w:type="pct"/>
          </w:tcPr>
          <w:p w:rsidR="002F0857" w:rsidRPr="001844FB" w:rsidRDefault="002F0857" w:rsidP="002F0857">
            <w:pPr>
              <w:jc w:val="center"/>
              <w:rPr>
                <w:color w:val="000000"/>
                <w:sz w:val="14"/>
                <w:szCs w:val="14"/>
              </w:rPr>
            </w:pPr>
          </w:p>
        </w:tc>
        <w:tc>
          <w:tcPr>
            <w:tcW w:w="316" w:type="pct"/>
          </w:tcPr>
          <w:p w:rsidR="002F0857" w:rsidRPr="001844FB" w:rsidRDefault="002F0857" w:rsidP="002F0857">
            <w:pPr>
              <w:jc w:val="center"/>
              <w:rPr>
                <w:color w:val="000000"/>
                <w:sz w:val="14"/>
                <w:szCs w:val="14"/>
              </w:rPr>
            </w:pPr>
          </w:p>
        </w:tc>
        <w:tc>
          <w:tcPr>
            <w:tcW w:w="315" w:type="pct"/>
          </w:tcPr>
          <w:p w:rsidR="002F0857" w:rsidRPr="001844FB" w:rsidRDefault="002F0857" w:rsidP="002F0857">
            <w:pPr>
              <w:jc w:val="center"/>
              <w:rPr>
                <w:color w:val="000000"/>
                <w:sz w:val="14"/>
                <w:szCs w:val="14"/>
              </w:rPr>
            </w:pPr>
          </w:p>
        </w:tc>
        <w:tc>
          <w:tcPr>
            <w:tcW w:w="362" w:type="pct"/>
          </w:tcPr>
          <w:p w:rsidR="002F0857" w:rsidRPr="001844FB" w:rsidRDefault="002F0857" w:rsidP="002F0857">
            <w:pPr>
              <w:jc w:val="center"/>
              <w:rPr>
                <w:sz w:val="14"/>
                <w:szCs w:val="14"/>
              </w:rPr>
            </w:pPr>
            <w:r w:rsidRPr="001844FB">
              <w:rPr>
                <w:sz w:val="14"/>
                <w:szCs w:val="14"/>
              </w:rPr>
              <w:t>115633,40</w:t>
            </w:r>
          </w:p>
        </w:tc>
      </w:tr>
      <w:tr w:rsidR="002F0857" w:rsidRPr="001844FB" w:rsidTr="002F0857">
        <w:trPr>
          <w:trHeight w:val="276"/>
        </w:trPr>
        <w:tc>
          <w:tcPr>
            <w:tcW w:w="153" w:type="pct"/>
            <w:vMerge/>
            <w:vAlign w:val="center"/>
          </w:tcPr>
          <w:p w:rsidR="002F0857" w:rsidRPr="001844FB" w:rsidRDefault="002F0857" w:rsidP="003171DF">
            <w:pPr>
              <w:rPr>
                <w:color w:val="000000"/>
                <w:sz w:val="14"/>
                <w:szCs w:val="14"/>
              </w:rPr>
            </w:pPr>
          </w:p>
        </w:tc>
        <w:tc>
          <w:tcPr>
            <w:tcW w:w="355" w:type="pct"/>
            <w:vMerge/>
            <w:tcMar>
              <w:left w:w="28" w:type="dxa"/>
              <w:right w:w="28" w:type="dxa"/>
            </w:tcMar>
            <w:vAlign w:val="center"/>
          </w:tcPr>
          <w:p w:rsidR="002F0857" w:rsidRPr="001844FB" w:rsidRDefault="002F0857" w:rsidP="003171DF">
            <w:pPr>
              <w:rPr>
                <w:color w:val="000000"/>
                <w:sz w:val="14"/>
                <w:szCs w:val="14"/>
              </w:rPr>
            </w:pPr>
          </w:p>
        </w:tc>
        <w:tc>
          <w:tcPr>
            <w:tcW w:w="354" w:type="pct"/>
            <w:vMerge/>
            <w:tcMar>
              <w:left w:w="28" w:type="dxa"/>
              <w:right w:w="28" w:type="dxa"/>
            </w:tcMar>
            <w:vAlign w:val="center"/>
          </w:tcPr>
          <w:p w:rsidR="002F0857" w:rsidRPr="001844FB" w:rsidRDefault="002F0857" w:rsidP="003171DF">
            <w:pPr>
              <w:rPr>
                <w:color w:val="000000"/>
                <w:sz w:val="14"/>
                <w:szCs w:val="14"/>
              </w:rPr>
            </w:pPr>
          </w:p>
        </w:tc>
        <w:tc>
          <w:tcPr>
            <w:tcW w:w="226" w:type="pct"/>
          </w:tcPr>
          <w:p w:rsidR="002F0857" w:rsidRPr="001844FB" w:rsidRDefault="002F0857" w:rsidP="003171DF">
            <w:pPr>
              <w:jc w:val="center"/>
              <w:rPr>
                <w:color w:val="000000"/>
                <w:sz w:val="14"/>
                <w:szCs w:val="14"/>
              </w:rPr>
            </w:pPr>
            <w:r w:rsidRPr="001844FB">
              <w:rPr>
                <w:color w:val="000000"/>
                <w:sz w:val="14"/>
                <w:szCs w:val="14"/>
              </w:rPr>
              <w:t>815</w:t>
            </w:r>
          </w:p>
        </w:tc>
        <w:tc>
          <w:tcPr>
            <w:tcW w:w="243" w:type="pct"/>
          </w:tcPr>
          <w:p w:rsidR="002F0857" w:rsidRPr="001844FB" w:rsidRDefault="002F0857" w:rsidP="003171DF">
            <w:pPr>
              <w:jc w:val="center"/>
              <w:rPr>
                <w:color w:val="000000"/>
                <w:sz w:val="14"/>
                <w:szCs w:val="14"/>
              </w:rPr>
            </w:pPr>
            <w:r w:rsidRPr="001844FB">
              <w:rPr>
                <w:color w:val="000000"/>
                <w:sz w:val="14"/>
                <w:szCs w:val="14"/>
              </w:rPr>
              <w:t>0409</w:t>
            </w:r>
          </w:p>
        </w:tc>
        <w:tc>
          <w:tcPr>
            <w:tcW w:w="240" w:type="pct"/>
          </w:tcPr>
          <w:p w:rsidR="002F0857" w:rsidRPr="001844FB" w:rsidRDefault="002F0857" w:rsidP="003171DF">
            <w:pPr>
              <w:jc w:val="center"/>
              <w:rPr>
                <w:color w:val="000000"/>
                <w:sz w:val="14"/>
                <w:szCs w:val="14"/>
              </w:rPr>
            </w:pPr>
            <w:r w:rsidRPr="001844FB">
              <w:rPr>
                <w:color w:val="000000"/>
                <w:sz w:val="14"/>
                <w:szCs w:val="14"/>
              </w:rPr>
              <w:t>13Я00 18160</w:t>
            </w:r>
          </w:p>
        </w:tc>
        <w:tc>
          <w:tcPr>
            <w:tcW w:w="282" w:type="pct"/>
          </w:tcPr>
          <w:p w:rsidR="002F0857" w:rsidRPr="001844FB" w:rsidRDefault="002F0857" w:rsidP="003171DF">
            <w:pPr>
              <w:pStyle w:val="ConsPlusNormal"/>
              <w:ind w:firstLine="0"/>
              <w:jc w:val="center"/>
              <w:rPr>
                <w:rFonts w:ascii="Times New Roman" w:hAnsi="Times New Roman"/>
                <w:sz w:val="14"/>
                <w:szCs w:val="14"/>
              </w:rPr>
            </w:pPr>
          </w:p>
        </w:tc>
        <w:tc>
          <w:tcPr>
            <w:tcW w:w="163" w:type="pct"/>
          </w:tcPr>
          <w:p w:rsidR="002F0857" w:rsidRPr="001844FB" w:rsidRDefault="002F0857" w:rsidP="003171DF">
            <w:pPr>
              <w:jc w:val="center"/>
              <w:rPr>
                <w:color w:val="000000"/>
                <w:sz w:val="14"/>
                <w:szCs w:val="14"/>
              </w:rPr>
            </w:pPr>
            <w:r w:rsidRPr="001844FB">
              <w:rPr>
                <w:color w:val="000000"/>
                <w:sz w:val="14"/>
                <w:szCs w:val="14"/>
              </w:rPr>
              <w:t>400</w:t>
            </w:r>
          </w:p>
        </w:tc>
        <w:tc>
          <w:tcPr>
            <w:tcW w:w="298" w:type="pct"/>
          </w:tcPr>
          <w:p w:rsidR="002F0857" w:rsidRPr="001844FB" w:rsidRDefault="002F0857" w:rsidP="002F0857">
            <w:pPr>
              <w:pStyle w:val="ConsPlusNormal"/>
              <w:ind w:firstLine="0"/>
              <w:jc w:val="center"/>
              <w:rPr>
                <w:rFonts w:ascii="Times New Roman" w:hAnsi="Times New Roman"/>
                <w:sz w:val="14"/>
                <w:szCs w:val="14"/>
              </w:rPr>
            </w:pPr>
          </w:p>
        </w:tc>
        <w:tc>
          <w:tcPr>
            <w:tcW w:w="340" w:type="pct"/>
          </w:tcPr>
          <w:p w:rsidR="002F0857" w:rsidRPr="001844FB" w:rsidRDefault="002F0857" w:rsidP="002F0857">
            <w:pPr>
              <w:jc w:val="center"/>
              <w:rPr>
                <w:color w:val="000000"/>
                <w:sz w:val="14"/>
                <w:szCs w:val="14"/>
              </w:rPr>
            </w:pPr>
          </w:p>
        </w:tc>
        <w:tc>
          <w:tcPr>
            <w:tcW w:w="354" w:type="pct"/>
          </w:tcPr>
          <w:p w:rsidR="002F0857" w:rsidRPr="001844FB" w:rsidRDefault="002F0857" w:rsidP="002F0857">
            <w:pPr>
              <w:jc w:val="center"/>
              <w:rPr>
                <w:color w:val="000000"/>
                <w:sz w:val="14"/>
                <w:szCs w:val="14"/>
              </w:rPr>
            </w:pPr>
            <w:r w:rsidRPr="001844FB">
              <w:rPr>
                <w:color w:val="000000"/>
                <w:sz w:val="14"/>
                <w:szCs w:val="14"/>
              </w:rPr>
              <w:t>1142,89</w:t>
            </w:r>
          </w:p>
        </w:tc>
        <w:tc>
          <w:tcPr>
            <w:tcW w:w="321" w:type="pct"/>
          </w:tcPr>
          <w:p w:rsidR="002F0857" w:rsidRPr="001844FB" w:rsidRDefault="002F0857" w:rsidP="002F0857">
            <w:pPr>
              <w:jc w:val="center"/>
              <w:rPr>
                <w:color w:val="000000"/>
                <w:sz w:val="14"/>
                <w:szCs w:val="14"/>
              </w:rPr>
            </w:pPr>
            <w:r w:rsidRPr="001844FB">
              <w:rPr>
                <w:color w:val="000000"/>
                <w:sz w:val="14"/>
                <w:szCs w:val="14"/>
              </w:rPr>
              <w:t>5687,20</w:t>
            </w:r>
          </w:p>
        </w:tc>
        <w:tc>
          <w:tcPr>
            <w:tcW w:w="317" w:type="pct"/>
          </w:tcPr>
          <w:p w:rsidR="002F0857" w:rsidRPr="001844FB" w:rsidRDefault="002F0857" w:rsidP="002F0857">
            <w:pPr>
              <w:jc w:val="center"/>
              <w:rPr>
                <w:color w:val="000000"/>
                <w:sz w:val="14"/>
                <w:szCs w:val="14"/>
              </w:rPr>
            </w:pPr>
          </w:p>
        </w:tc>
        <w:tc>
          <w:tcPr>
            <w:tcW w:w="361" w:type="pct"/>
          </w:tcPr>
          <w:p w:rsidR="002F0857" w:rsidRPr="001844FB" w:rsidRDefault="002F0857" w:rsidP="002F0857">
            <w:pPr>
              <w:jc w:val="center"/>
              <w:rPr>
                <w:color w:val="000000"/>
                <w:sz w:val="14"/>
                <w:szCs w:val="14"/>
              </w:rPr>
            </w:pPr>
          </w:p>
        </w:tc>
        <w:tc>
          <w:tcPr>
            <w:tcW w:w="316" w:type="pct"/>
          </w:tcPr>
          <w:p w:rsidR="002F0857" w:rsidRPr="001844FB" w:rsidRDefault="002F0857" w:rsidP="002F0857">
            <w:pPr>
              <w:jc w:val="center"/>
              <w:rPr>
                <w:color w:val="000000"/>
                <w:sz w:val="14"/>
                <w:szCs w:val="14"/>
              </w:rPr>
            </w:pPr>
          </w:p>
        </w:tc>
        <w:tc>
          <w:tcPr>
            <w:tcW w:w="315" w:type="pct"/>
          </w:tcPr>
          <w:p w:rsidR="002F0857" w:rsidRPr="001844FB" w:rsidRDefault="002F0857" w:rsidP="002F0857">
            <w:pPr>
              <w:jc w:val="center"/>
              <w:rPr>
                <w:color w:val="000000"/>
                <w:sz w:val="14"/>
                <w:szCs w:val="14"/>
              </w:rPr>
            </w:pPr>
          </w:p>
        </w:tc>
        <w:tc>
          <w:tcPr>
            <w:tcW w:w="362" w:type="pct"/>
          </w:tcPr>
          <w:p w:rsidR="002F0857" w:rsidRPr="001844FB" w:rsidRDefault="002F0857" w:rsidP="002F0857">
            <w:pPr>
              <w:jc w:val="center"/>
              <w:rPr>
                <w:sz w:val="14"/>
                <w:szCs w:val="14"/>
              </w:rPr>
            </w:pPr>
            <w:r w:rsidRPr="001844FB">
              <w:rPr>
                <w:sz w:val="14"/>
                <w:szCs w:val="14"/>
              </w:rPr>
              <w:t>6830,09</w:t>
            </w:r>
          </w:p>
        </w:tc>
      </w:tr>
      <w:tr w:rsidR="002F0857" w:rsidRPr="001844FB" w:rsidTr="002F0857">
        <w:trPr>
          <w:trHeight w:val="276"/>
        </w:trPr>
        <w:tc>
          <w:tcPr>
            <w:tcW w:w="153" w:type="pct"/>
            <w:vMerge/>
            <w:vAlign w:val="center"/>
          </w:tcPr>
          <w:p w:rsidR="002F0857" w:rsidRPr="001844FB" w:rsidRDefault="002F0857" w:rsidP="003171DF">
            <w:pPr>
              <w:rPr>
                <w:color w:val="000000"/>
                <w:sz w:val="14"/>
                <w:szCs w:val="14"/>
              </w:rPr>
            </w:pPr>
          </w:p>
        </w:tc>
        <w:tc>
          <w:tcPr>
            <w:tcW w:w="355" w:type="pct"/>
            <w:vMerge/>
            <w:tcMar>
              <w:left w:w="28" w:type="dxa"/>
              <w:right w:w="28" w:type="dxa"/>
            </w:tcMar>
            <w:vAlign w:val="center"/>
          </w:tcPr>
          <w:p w:rsidR="002F0857" w:rsidRPr="001844FB" w:rsidRDefault="002F0857" w:rsidP="003171DF">
            <w:pPr>
              <w:rPr>
                <w:color w:val="000000"/>
                <w:sz w:val="14"/>
                <w:szCs w:val="14"/>
              </w:rPr>
            </w:pPr>
          </w:p>
        </w:tc>
        <w:tc>
          <w:tcPr>
            <w:tcW w:w="354" w:type="pct"/>
            <w:vMerge/>
            <w:tcMar>
              <w:left w:w="28" w:type="dxa"/>
              <w:right w:w="28" w:type="dxa"/>
            </w:tcMar>
            <w:vAlign w:val="center"/>
          </w:tcPr>
          <w:p w:rsidR="002F0857" w:rsidRPr="001844FB" w:rsidRDefault="002F0857" w:rsidP="003171DF">
            <w:pPr>
              <w:rPr>
                <w:color w:val="000000"/>
                <w:sz w:val="14"/>
                <w:szCs w:val="14"/>
              </w:rPr>
            </w:pPr>
          </w:p>
        </w:tc>
        <w:tc>
          <w:tcPr>
            <w:tcW w:w="226" w:type="pct"/>
          </w:tcPr>
          <w:p w:rsidR="002F0857" w:rsidRPr="001844FB" w:rsidRDefault="002F0857" w:rsidP="003171DF">
            <w:pPr>
              <w:jc w:val="center"/>
              <w:rPr>
                <w:color w:val="000000"/>
                <w:sz w:val="14"/>
                <w:szCs w:val="14"/>
              </w:rPr>
            </w:pPr>
            <w:r w:rsidRPr="001844FB">
              <w:rPr>
                <w:color w:val="000000"/>
                <w:sz w:val="14"/>
                <w:szCs w:val="14"/>
              </w:rPr>
              <w:t>815</w:t>
            </w:r>
          </w:p>
        </w:tc>
        <w:tc>
          <w:tcPr>
            <w:tcW w:w="243" w:type="pct"/>
          </w:tcPr>
          <w:p w:rsidR="002F0857" w:rsidRPr="001844FB" w:rsidRDefault="002F0857" w:rsidP="003171DF">
            <w:pPr>
              <w:jc w:val="center"/>
              <w:rPr>
                <w:color w:val="000000"/>
                <w:sz w:val="14"/>
                <w:szCs w:val="14"/>
              </w:rPr>
            </w:pPr>
            <w:r w:rsidRPr="001844FB">
              <w:rPr>
                <w:color w:val="000000"/>
                <w:sz w:val="14"/>
                <w:szCs w:val="14"/>
              </w:rPr>
              <w:t>0409</w:t>
            </w:r>
          </w:p>
        </w:tc>
        <w:tc>
          <w:tcPr>
            <w:tcW w:w="240" w:type="pct"/>
          </w:tcPr>
          <w:p w:rsidR="002F0857" w:rsidRPr="001844FB" w:rsidRDefault="002F0857" w:rsidP="003171DF">
            <w:pPr>
              <w:jc w:val="center"/>
              <w:rPr>
                <w:color w:val="000000"/>
                <w:sz w:val="14"/>
                <w:szCs w:val="14"/>
              </w:rPr>
            </w:pPr>
            <w:r w:rsidRPr="001844FB">
              <w:rPr>
                <w:color w:val="000000"/>
                <w:sz w:val="14"/>
                <w:szCs w:val="14"/>
              </w:rPr>
              <w:t>13Я00 18170</w:t>
            </w:r>
          </w:p>
        </w:tc>
        <w:tc>
          <w:tcPr>
            <w:tcW w:w="282" w:type="pct"/>
          </w:tcPr>
          <w:p w:rsidR="002F0857" w:rsidRPr="001844FB" w:rsidRDefault="002F0857" w:rsidP="003171DF">
            <w:pPr>
              <w:pStyle w:val="ConsPlusNormal"/>
              <w:ind w:firstLine="0"/>
              <w:jc w:val="center"/>
              <w:rPr>
                <w:rFonts w:ascii="Times New Roman" w:hAnsi="Times New Roman"/>
                <w:sz w:val="14"/>
                <w:szCs w:val="14"/>
              </w:rPr>
            </w:pPr>
          </w:p>
        </w:tc>
        <w:tc>
          <w:tcPr>
            <w:tcW w:w="163" w:type="pct"/>
          </w:tcPr>
          <w:p w:rsidR="002F0857" w:rsidRPr="001844FB" w:rsidRDefault="002F0857" w:rsidP="003171DF">
            <w:pPr>
              <w:jc w:val="center"/>
              <w:rPr>
                <w:color w:val="000000"/>
                <w:sz w:val="14"/>
                <w:szCs w:val="14"/>
              </w:rPr>
            </w:pPr>
            <w:r w:rsidRPr="001844FB">
              <w:rPr>
                <w:color w:val="000000"/>
                <w:sz w:val="14"/>
                <w:szCs w:val="14"/>
              </w:rPr>
              <w:t>400</w:t>
            </w:r>
          </w:p>
        </w:tc>
        <w:tc>
          <w:tcPr>
            <w:tcW w:w="298" w:type="pct"/>
          </w:tcPr>
          <w:p w:rsidR="002F0857" w:rsidRPr="001844FB" w:rsidRDefault="002F0857" w:rsidP="002F0857">
            <w:pPr>
              <w:pStyle w:val="ConsPlusNormal"/>
              <w:ind w:firstLine="0"/>
              <w:jc w:val="center"/>
              <w:rPr>
                <w:rFonts w:ascii="Times New Roman" w:hAnsi="Times New Roman"/>
                <w:sz w:val="14"/>
                <w:szCs w:val="14"/>
              </w:rPr>
            </w:pPr>
          </w:p>
        </w:tc>
        <w:tc>
          <w:tcPr>
            <w:tcW w:w="340" w:type="pct"/>
          </w:tcPr>
          <w:p w:rsidR="002F0857" w:rsidRPr="001844FB" w:rsidRDefault="002F0857" w:rsidP="002F0857">
            <w:pPr>
              <w:jc w:val="center"/>
              <w:rPr>
                <w:color w:val="000000"/>
                <w:sz w:val="14"/>
                <w:szCs w:val="14"/>
              </w:rPr>
            </w:pPr>
          </w:p>
        </w:tc>
        <w:tc>
          <w:tcPr>
            <w:tcW w:w="354" w:type="pct"/>
          </w:tcPr>
          <w:p w:rsidR="002F0857" w:rsidRPr="001844FB" w:rsidRDefault="002F0857" w:rsidP="002F0857">
            <w:pPr>
              <w:jc w:val="center"/>
              <w:rPr>
                <w:color w:val="000000"/>
                <w:sz w:val="14"/>
                <w:szCs w:val="14"/>
              </w:rPr>
            </w:pPr>
            <w:r w:rsidRPr="001844FB">
              <w:rPr>
                <w:color w:val="000000"/>
                <w:sz w:val="14"/>
                <w:szCs w:val="14"/>
              </w:rPr>
              <w:t>1815,68</w:t>
            </w:r>
          </w:p>
        </w:tc>
        <w:tc>
          <w:tcPr>
            <w:tcW w:w="321" w:type="pct"/>
          </w:tcPr>
          <w:p w:rsidR="002F0857" w:rsidRPr="001844FB" w:rsidRDefault="002F0857" w:rsidP="002F0857">
            <w:pPr>
              <w:jc w:val="center"/>
              <w:rPr>
                <w:color w:val="000000"/>
                <w:sz w:val="14"/>
                <w:szCs w:val="14"/>
              </w:rPr>
            </w:pPr>
            <w:r w:rsidRPr="001844FB">
              <w:rPr>
                <w:color w:val="000000"/>
                <w:sz w:val="14"/>
                <w:szCs w:val="14"/>
              </w:rPr>
              <w:t>4463,9</w:t>
            </w:r>
          </w:p>
        </w:tc>
        <w:tc>
          <w:tcPr>
            <w:tcW w:w="317" w:type="pct"/>
          </w:tcPr>
          <w:p w:rsidR="002F0857" w:rsidRPr="001844FB" w:rsidRDefault="002F0857" w:rsidP="002F0857">
            <w:pPr>
              <w:jc w:val="center"/>
              <w:rPr>
                <w:color w:val="000000"/>
                <w:sz w:val="14"/>
                <w:szCs w:val="14"/>
              </w:rPr>
            </w:pPr>
            <w:r w:rsidRPr="001844FB">
              <w:rPr>
                <w:color w:val="000000"/>
                <w:sz w:val="14"/>
                <w:szCs w:val="14"/>
              </w:rPr>
              <w:t>650,0</w:t>
            </w:r>
          </w:p>
        </w:tc>
        <w:tc>
          <w:tcPr>
            <w:tcW w:w="361" w:type="pct"/>
          </w:tcPr>
          <w:p w:rsidR="002F0857" w:rsidRPr="001844FB" w:rsidRDefault="002F0857" w:rsidP="002F0857">
            <w:pPr>
              <w:jc w:val="center"/>
              <w:rPr>
                <w:color w:val="000000"/>
                <w:sz w:val="14"/>
                <w:szCs w:val="14"/>
              </w:rPr>
            </w:pPr>
          </w:p>
        </w:tc>
        <w:tc>
          <w:tcPr>
            <w:tcW w:w="316" w:type="pct"/>
          </w:tcPr>
          <w:p w:rsidR="002F0857" w:rsidRPr="001844FB" w:rsidRDefault="002F0857" w:rsidP="002F0857">
            <w:pPr>
              <w:jc w:val="center"/>
              <w:rPr>
                <w:color w:val="000000"/>
                <w:sz w:val="14"/>
                <w:szCs w:val="14"/>
              </w:rPr>
            </w:pPr>
          </w:p>
        </w:tc>
        <w:tc>
          <w:tcPr>
            <w:tcW w:w="315" w:type="pct"/>
          </w:tcPr>
          <w:p w:rsidR="002F0857" w:rsidRPr="001844FB" w:rsidRDefault="002F0857" w:rsidP="002F0857">
            <w:pPr>
              <w:jc w:val="center"/>
              <w:rPr>
                <w:color w:val="000000"/>
                <w:sz w:val="14"/>
                <w:szCs w:val="14"/>
              </w:rPr>
            </w:pPr>
          </w:p>
        </w:tc>
        <w:tc>
          <w:tcPr>
            <w:tcW w:w="362" w:type="pct"/>
          </w:tcPr>
          <w:p w:rsidR="002F0857" w:rsidRPr="001844FB" w:rsidRDefault="002F0857" w:rsidP="002F0857">
            <w:pPr>
              <w:jc w:val="center"/>
              <w:rPr>
                <w:sz w:val="14"/>
                <w:szCs w:val="14"/>
              </w:rPr>
            </w:pPr>
            <w:r w:rsidRPr="001844FB">
              <w:rPr>
                <w:sz w:val="14"/>
                <w:szCs w:val="14"/>
              </w:rPr>
              <w:t>6929,58</w:t>
            </w:r>
          </w:p>
        </w:tc>
      </w:tr>
      <w:tr w:rsidR="002F0857" w:rsidRPr="001844FB" w:rsidTr="002F0857">
        <w:trPr>
          <w:trHeight w:val="276"/>
        </w:trPr>
        <w:tc>
          <w:tcPr>
            <w:tcW w:w="153" w:type="pct"/>
            <w:vMerge/>
            <w:vAlign w:val="center"/>
          </w:tcPr>
          <w:p w:rsidR="002F0857" w:rsidRPr="001844FB" w:rsidRDefault="002F0857" w:rsidP="003171DF">
            <w:pPr>
              <w:rPr>
                <w:color w:val="000000"/>
                <w:sz w:val="14"/>
                <w:szCs w:val="14"/>
              </w:rPr>
            </w:pPr>
          </w:p>
        </w:tc>
        <w:tc>
          <w:tcPr>
            <w:tcW w:w="355" w:type="pct"/>
            <w:vMerge/>
            <w:tcMar>
              <w:left w:w="28" w:type="dxa"/>
              <w:right w:w="28" w:type="dxa"/>
            </w:tcMar>
            <w:vAlign w:val="center"/>
          </w:tcPr>
          <w:p w:rsidR="002F0857" w:rsidRPr="001844FB" w:rsidRDefault="002F0857" w:rsidP="003171DF">
            <w:pPr>
              <w:rPr>
                <w:color w:val="000000"/>
                <w:sz w:val="14"/>
                <w:szCs w:val="14"/>
              </w:rPr>
            </w:pPr>
          </w:p>
        </w:tc>
        <w:tc>
          <w:tcPr>
            <w:tcW w:w="354" w:type="pct"/>
            <w:vMerge/>
            <w:tcMar>
              <w:left w:w="28" w:type="dxa"/>
              <w:right w:w="28" w:type="dxa"/>
            </w:tcMar>
            <w:vAlign w:val="center"/>
          </w:tcPr>
          <w:p w:rsidR="002F0857" w:rsidRPr="001844FB" w:rsidRDefault="002F0857" w:rsidP="003171DF">
            <w:pPr>
              <w:rPr>
                <w:color w:val="000000"/>
                <w:sz w:val="14"/>
                <w:szCs w:val="14"/>
              </w:rPr>
            </w:pPr>
          </w:p>
        </w:tc>
        <w:tc>
          <w:tcPr>
            <w:tcW w:w="226" w:type="pct"/>
          </w:tcPr>
          <w:p w:rsidR="002F0857" w:rsidRPr="001844FB" w:rsidRDefault="002F0857" w:rsidP="003171DF">
            <w:pPr>
              <w:jc w:val="center"/>
              <w:rPr>
                <w:color w:val="000000"/>
                <w:sz w:val="14"/>
                <w:szCs w:val="14"/>
              </w:rPr>
            </w:pPr>
            <w:r w:rsidRPr="001844FB">
              <w:rPr>
                <w:color w:val="000000"/>
                <w:sz w:val="14"/>
                <w:szCs w:val="14"/>
              </w:rPr>
              <w:t>815</w:t>
            </w:r>
          </w:p>
        </w:tc>
        <w:tc>
          <w:tcPr>
            <w:tcW w:w="243" w:type="pct"/>
          </w:tcPr>
          <w:p w:rsidR="002F0857" w:rsidRPr="001844FB" w:rsidRDefault="002F0857" w:rsidP="003171DF">
            <w:pPr>
              <w:jc w:val="center"/>
              <w:rPr>
                <w:color w:val="000000"/>
                <w:sz w:val="14"/>
                <w:szCs w:val="14"/>
              </w:rPr>
            </w:pPr>
            <w:r w:rsidRPr="001844FB">
              <w:rPr>
                <w:color w:val="000000"/>
                <w:sz w:val="14"/>
                <w:szCs w:val="14"/>
              </w:rPr>
              <w:t>0409</w:t>
            </w:r>
          </w:p>
        </w:tc>
        <w:tc>
          <w:tcPr>
            <w:tcW w:w="240" w:type="pct"/>
          </w:tcPr>
          <w:p w:rsidR="002F0857" w:rsidRPr="001844FB" w:rsidRDefault="002F0857" w:rsidP="003171DF">
            <w:pPr>
              <w:jc w:val="center"/>
              <w:rPr>
                <w:color w:val="000000"/>
                <w:sz w:val="14"/>
                <w:szCs w:val="14"/>
              </w:rPr>
            </w:pPr>
            <w:r w:rsidRPr="001844FB">
              <w:rPr>
                <w:color w:val="000000"/>
                <w:sz w:val="14"/>
                <w:szCs w:val="14"/>
              </w:rPr>
              <w:t>13Я00 18190</w:t>
            </w:r>
          </w:p>
        </w:tc>
        <w:tc>
          <w:tcPr>
            <w:tcW w:w="282" w:type="pct"/>
          </w:tcPr>
          <w:p w:rsidR="002F0857" w:rsidRPr="001844FB" w:rsidRDefault="002F0857" w:rsidP="003171DF">
            <w:pPr>
              <w:pStyle w:val="ConsPlusNormal"/>
              <w:ind w:firstLine="0"/>
              <w:jc w:val="center"/>
              <w:rPr>
                <w:rFonts w:ascii="Times New Roman" w:hAnsi="Times New Roman"/>
                <w:sz w:val="14"/>
                <w:szCs w:val="14"/>
              </w:rPr>
            </w:pPr>
          </w:p>
        </w:tc>
        <w:tc>
          <w:tcPr>
            <w:tcW w:w="163" w:type="pct"/>
          </w:tcPr>
          <w:p w:rsidR="002F0857" w:rsidRPr="001844FB" w:rsidRDefault="002F0857" w:rsidP="003171DF">
            <w:pPr>
              <w:jc w:val="center"/>
              <w:rPr>
                <w:color w:val="000000"/>
                <w:sz w:val="14"/>
                <w:szCs w:val="14"/>
              </w:rPr>
            </w:pPr>
            <w:r w:rsidRPr="001844FB">
              <w:rPr>
                <w:color w:val="000000"/>
                <w:sz w:val="14"/>
                <w:szCs w:val="14"/>
              </w:rPr>
              <w:t>400</w:t>
            </w:r>
          </w:p>
        </w:tc>
        <w:tc>
          <w:tcPr>
            <w:tcW w:w="298" w:type="pct"/>
          </w:tcPr>
          <w:p w:rsidR="002F0857" w:rsidRPr="001844FB" w:rsidRDefault="002F0857" w:rsidP="002F0857">
            <w:pPr>
              <w:pStyle w:val="ConsPlusNormal"/>
              <w:ind w:firstLine="0"/>
              <w:jc w:val="center"/>
              <w:rPr>
                <w:rFonts w:ascii="Times New Roman" w:hAnsi="Times New Roman"/>
                <w:sz w:val="14"/>
                <w:szCs w:val="14"/>
              </w:rPr>
            </w:pPr>
          </w:p>
        </w:tc>
        <w:tc>
          <w:tcPr>
            <w:tcW w:w="340" w:type="pct"/>
          </w:tcPr>
          <w:p w:rsidR="002F0857" w:rsidRPr="001844FB" w:rsidRDefault="002F0857" w:rsidP="002F0857">
            <w:pPr>
              <w:jc w:val="center"/>
              <w:rPr>
                <w:color w:val="000000"/>
                <w:sz w:val="14"/>
                <w:szCs w:val="14"/>
              </w:rPr>
            </w:pPr>
          </w:p>
        </w:tc>
        <w:tc>
          <w:tcPr>
            <w:tcW w:w="354" w:type="pct"/>
          </w:tcPr>
          <w:p w:rsidR="002F0857" w:rsidRPr="001844FB" w:rsidRDefault="002F0857" w:rsidP="002F0857">
            <w:pPr>
              <w:jc w:val="center"/>
              <w:rPr>
                <w:color w:val="000000"/>
                <w:sz w:val="14"/>
                <w:szCs w:val="14"/>
              </w:rPr>
            </w:pPr>
          </w:p>
        </w:tc>
        <w:tc>
          <w:tcPr>
            <w:tcW w:w="321" w:type="pct"/>
          </w:tcPr>
          <w:p w:rsidR="002F0857" w:rsidRPr="001844FB" w:rsidRDefault="002F0857" w:rsidP="002F0857">
            <w:pPr>
              <w:jc w:val="center"/>
              <w:rPr>
                <w:color w:val="000000"/>
                <w:sz w:val="14"/>
                <w:szCs w:val="14"/>
              </w:rPr>
            </w:pPr>
            <w:r w:rsidRPr="001844FB">
              <w:rPr>
                <w:color w:val="000000"/>
                <w:sz w:val="14"/>
                <w:szCs w:val="14"/>
              </w:rPr>
              <w:t>200</w:t>
            </w:r>
          </w:p>
        </w:tc>
        <w:tc>
          <w:tcPr>
            <w:tcW w:w="317" w:type="pct"/>
          </w:tcPr>
          <w:p w:rsidR="002F0857" w:rsidRPr="001844FB" w:rsidRDefault="002F0857" w:rsidP="002F0857">
            <w:pPr>
              <w:jc w:val="center"/>
              <w:rPr>
                <w:color w:val="000000"/>
                <w:sz w:val="14"/>
                <w:szCs w:val="14"/>
              </w:rPr>
            </w:pPr>
            <w:r w:rsidRPr="001844FB">
              <w:rPr>
                <w:color w:val="000000"/>
                <w:sz w:val="14"/>
                <w:szCs w:val="14"/>
              </w:rPr>
              <w:t>19937,3</w:t>
            </w:r>
          </w:p>
        </w:tc>
        <w:tc>
          <w:tcPr>
            <w:tcW w:w="361" w:type="pct"/>
          </w:tcPr>
          <w:p w:rsidR="002F0857" w:rsidRPr="001844FB" w:rsidRDefault="002F0857" w:rsidP="002F0857">
            <w:pPr>
              <w:jc w:val="center"/>
              <w:rPr>
                <w:color w:val="000000"/>
                <w:sz w:val="14"/>
                <w:szCs w:val="14"/>
              </w:rPr>
            </w:pPr>
            <w:r w:rsidRPr="001844FB">
              <w:rPr>
                <w:color w:val="000000"/>
                <w:sz w:val="14"/>
                <w:szCs w:val="14"/>
              </w:rPr>
              <w:t>21181,5</w:t>
            </w:r>
          </w:p>
        </w:tc>
        <w:tc>
          <w:tcPr>
            <w:tcW w:w="316" w:type="pct"/>
          </w:tcPr>
          <w:p w:rsidR="002F0857" w:rsidRPr="001844FB" w:rsidRDefault="002F0857" w:rsidP="002F0857">
            <w:pPr>
              <w:jc w:val="center"/>
              <w:rPr>
                <w:color w:val="000000"/>
                <w:sz w:val="14"/>
                <w:szCs w:val="14"/>
              </w:rPr>
            </w:pPr>
            <w:r w:rsidRPr="001844FB">
              <w:rPr>
                <w:color w:val="000000"/>
                <w:sz w:val="14"/>
                <w:szCs w:val="14"/>
              </w:rPr>
              <w:t>48388,1</w:t>
            </w:r>
          </w:p>
        </w:tc>
        <w:tc>
          <w:tcPr>
            <w:tcW w:w="315" w:type="pct"/>
          </w:tcPr>
          <w:p w:rsidR="002F0857" w:rsidRPr="001844FB" w:rsidRDefault="002F0857" w:rsidP="002F0857">
            <w:pPr>
              <w:jc w:val="center"/>
              <w:rPr>
                <w:color w:val="000000"/>
                <w:sz w:val="14"/>
                <w:szCs w:val="14"/>
              </w:rPr>
            </w:pPr>
          </w:p>
        </w:tc>
        <w:tc>
          <w:tcPr>
            <w:tcW w:w="362" w:type="pct"/>
          </w:tcPr>
          <w:p w:rsidR="002F0857" w:rsidRPr="001844FB" w:rsidRDefault="002F0857" w:rsidP="002F0857">
            <w:pPr>
              <w:jc w:val="center"/>
              <w:rPr>
                <w:sz w:val="14"/>
                <w:szCs w:val="14"/>
              </w:rPr>
            </w:pPr>
            <w:r w:rsidRPr="001844FB">
              <w:rPr>
                <w:sz w:val="14"/>
                <w:szCs w:val="14"/>
              </w:rPr>
              <w:t>89706,90</w:t>
            </w:r>
          </w:p>
        </w:tc>
      </w:tr>
      <w:tr w:rsidR="002F0857" w:rsidRPr="001844FB" w:rsidTr="002F0857">
        <w:trPr>
          <w:trHeight w:val="276"/>
        </w:trPr>
        <w:tc>
          <w:tcPr>
            <w:tcW w:w="153" w:type="pct"/>
            <w:vMerge/>
            <w:vAlign w:val="center"/>
          </w:tcPr>
          <w:p w:rsidR="002F0857" w:rsidRPr="001844FB" w:rsidRDefault="002F0857" w:rsidP="003171DF">
            <w:pPr>
              <w:rPr>
                <w:color w:val="000000"/>
                <w:sz w:val="14"/>
                <w:szCs w:val="14"/>
              </w:rPr>
            </w:pPr>
          </w:p>
        </w:tc>
        <w:tc>
          <w:tcPr>
            <w:tcW w:w="355" w:type="pct"/>
            <w:vMerge/>
            <w:tcMar>
              <w:left w:w="28" w:type="dxa"/>
              <w:right w:w="28" w:type="dxa"/>
            </w:tcMar>
            <w:vAlign w:val="center"/>
          </w:tcPr>
          <w:p w:rsidR="002F0857" w:rsidRPr="001844FB" w:rsidRDefault="002F0857" w:rsidP="003171DF">
            <w:pPr>
              <w:rPr>
                <w:color w:val="000000"/>
                <w:sz w:val="14"/>
                <w:szCs w:val="14"/>
              </w:rPr>
            </w:pPr>
          </w:p>
        </w:tc>
        <w:tc>
          <w:tcPr>
            <w:tcW w:w="354" w:type="pct"/>
            <w:vMerge/>
            <w:tcMar>
              <w:left w:w="28" w:type="dxa"/>
              <w:right w:w="28" w:type="dxa"/>
            </w:tcMar>
            <w:vAlign w:val="center"/>
          </w:tcPr>
          <w:p w:rsidR="002F0857" w:rsidRPr="001844FB" w:rsidRDefault="002F0857" w:rsidP="003171DF">
            <w:pPr>
              <w:rPr>
                <w:color w:val="000000"/>
                <w:sz w:val="14"/>
                <w:szCs w:val="14"/>
              </w:rPr>
            </w:pPr>
          </w:p>
        </w:tc>
        <w:tc>
          <w:tcPr>
            <w:tcW w:w="226" w:type="pct"/>
          </w:tcPr>
          <w:p w:rsidR="002F0857" w:rsidRPr="001844FB" w:rsidRDefault="002F0857" w:rsidP="003171DF">
            <w:pPr>
              <w:jc w:val="center"/>
              <w:rPr>
                <w:color w:val="000000"/>
                <w:sz w:val="14"/>
                <w:szCs w:val="14"/>
              </w:rPr>
            </w:pPr>
            <w:r w:rsidRPr="001844FB">
              <w:rPr>
                <w:color w:val="000000"/>
                <w:sz w:val="14"/>
                <w:szCs w:val="14"/>
              </w:rPr>
              <w:t>815</w:t>
            </w:r>
          </w:p>
        </w:tc>
        <w:tc>
          <w:tcPr>
            <w:tcW w:w="243" w:type="pct"/>
          </w:tcPr>
          <w:p w:rsidR="002F0857" w:rsidRPr="001844FB" w:rsidRDefault="002F0857" w:rsidP="003171DF">
            <w:pPr>
              <w:jc w:val="center"/>
              <w:rPr>
                <w:color w:val="000000"/>
                <w:sz w:val="14"/>
                <w:szCs w:val="14"/>
              </w:rPr>
            </w:pPr>
            <w:r w:rsidRPr="001844FB">
              <w:rPr>
                <w:color w:val="000000"/>
                <w:sz w:val="14"/>
                <w:szCs w:val="14"/>
              </w:rPr>
              <w:t>0409</w:t>
            </w:r>
          </w:p>
        </w:tc>
        <w:tc>
          <w:tcPr>
            <w:tcW w:w="240" w:type="pct"/>
          </w:tcPr>
          <w:p w:rsidR="002F0857" w:rsidRPr="001844FB" w:rsidRDefault="002F0857" w:rsidP="003171DF">
            <w:pPr>
              <w:jc w:val="center"/>
              <w:rPr>
                <w:color w:val="000000"/>
                <w:sz w:val="14"/>
                <w:szCs w:val="14"/>
              </w:rPr>
            </w:pPr>
            <w:r w:rsidRPr="001844FB">
              <w:rPr>
                <w:color w:val="000000"/>
                <w:sz w:val="14"/>
                <w:szCs w:val="14"/>
              </w:rPr>
              <w:t>13100 18990</w:t>
            </w:r>
          </w:p>
        </w:tc>
        <w:tc>
          <w:tcPr>
            <w:tcW w:w="282" w:type="pct"/>
          </w:tcPr>
          <w:p w:rsidR="002F0857" w:rsidRPr="001844FB" w:rsidRDefault="002F0857" w:rsidP="003171DF">
            <w:pPr>
              <w:pStyle w:val="ConsPlusNormal"/>
              <w:ind w:firstLine="0"/>
              <w:jc w:val="center"/>
              <w:rPr>
                <w:rFonts w:ascii="Times New Roman" w:hAnsi="Times New Roman"/>
                <w:sz w:val="14"/>
                <w:szCs w:val="14"/>
              </w:rPr>
            </w:pPr>
            <w:r w:rsidRPr="001844FB">
              <w:rPr>
                <w:rFonts w:ascii="Times New Roman" w:hAnsi="Times New Roman"/>
                <w:sz w:val="14"/>
                <w:szCs w:val="14"/>
              </w:rPr>
              <w:t>1301809</w:t>
            </w:r>
          </w:p>
        </w:tc>
        <w:tc>
          <w:tcPr>
            <w:tcW w:w="163" w:type="pct"/>
          </w:tcPr>
          <w:p w:rsidR="002F0857" w:rsidRPr="001844FB" w:rsidRDefault="002F0857" w:rsidP="003171DF">
            <w:pPr>
              <w:jc w:val="center"/>
              <w:rPr>
                <w:color w:val="000000"/>
                <w:sz w:val="14"/>
                <w:szCs w:val="14"/>
              </w:rPr>
            </w:pPr>
            <w:r w:rsidRPr="001844FB">
              <w:rPr>
                <w:color w:val="000000"/>
                <w:sz w:val="14"/>
                <w:szCs w:val="14"/>
              </w:rPr>
              <w:t>400</w:t>
            </w:r>
          </w:p>
        </w:tc>
        <w:tc>
          <w:tcPr>
            <w:tcW w:w="298" w:type="pct"/>
          </w:tcPr>
          <w:p w:rsidR="002F0857" w:rsidRPr="001844FB" w:rsidRDefault="002F0857" w:rsidP="002F0857">
            <w:pPr>
              <w:pStyle w:val="ConsPlusNormal"/>
              <w:ind w:firstLine="0"/>
              <w:jc w:val="center"/>
              <w:rPr>
                <w:rFonts w:ascii="Times New Roman" w:hAnsi="Times New Roman"/>
                <w:sz w:val="14"/>
                <w:szCs w:val="14"/>
              </w:rPr>
            </w:pPr>
          </w:p>
        </w:tc>
        <w:tc>
          <w:tcPr>
            <w:tcW w:w="340" w:type="pct"/>
          </w:tcPr>
          <w:p w:rsidR="002F0857" w:rsidRPr="001844FB" w:rsidRDefault="002F0857" w:rsidP="002F0857">
            <w:pPr>
              <w:jc w:val="center"/>
              <w:rPr>
                <w:color w:val="000000"/>
                <w:sz w:val="14"/>
                <w:szCs w:val="14"/>
              </w:rPr>
            </w:pPr>
            <w:r w:rsidRPr="001844FB">
              <w:rPr>
                <w:color w:val="000000"/>
                <w:sz w:val="14"/>
                <w:szCs w:val="14"/>
              </w:rPr>
              <w:t>22393,83</w:t>
            </w:r>
          </w:p>
        </w:tc>
        <w:tc>
          <w:tcPr>
            <w:tcW w:w="354" w:type="pct"/>
          </w:tcPr>
          <w:p w:rsidR="002F0857" w:rsidRPr="001844FB" w:rsidRDefault="002F0857" w:rsidP="002F0857">
            <w:pPr>
              <w:jc w:val="center"/>
              <w:rPr>
                <w:color w:val="000000"/>
                <w:sz w:val="14"/>
                <w:szCs w:val="14"/>
              </w:rPr>
            </w:pPr>
            <w:r w:rsidRPr="001844FB">
              <w:rPr>
                <w:color w:val="000000"/>
                <w:sz w:val="14"/>
                <w:szCs w:val="14"/>
              </w:rPr>
              <w:t>46671,48</w:t>
            </w:r>
          </w:p>
        </w:tc>
        <w:tc>
          <w:tcPr>
            <w:tcW w:w="321" w:type="pct"/>
          </w:tcPr>
          <w:p w:rsidR="002F0857" w:rsidRPr="001844FB" w:rsidRDefault="002F0857" w:rsidP="002F0857">
            <w:pPr>
              <w:jc w:val="center"/>
              <w:rPr>
                <w:color w:val="000000"/>
                <w:sz w:val="14"/>
                <w:szCs w:val="14"/>
              </w:rPr>
            </w:pPr>
            <w:r w:rsidRPr="001844FB">
              <w:rPr>
                <w:color w:val="000000"/>
                <w:sz w:val="14"/>
                <w:szCs w:val="14"/>
              </w:rPr>
              <w:t>41961,5</w:t>
            </w:r>
          </w:p>
        </w:tc>
        <w:tc>
          <w:tcPr>
            <w:tcW w:w="317" w:type="pct"/>
          </w:tcPr>
          <w:p w:rsidR="002F0857" w:rsidRPr="001844FB" w:rsidRDefault="002F0857" w:rsidP="002F0857">
            <w:pPr>
              <w:jc w:val="center"/>
              <w:rPr>
                <w:color w:val="000000"/>
                <w:sz w:val="14"/>
                <w:szCs w:val="14"/>
              </w:rPr>
            </w:pPr>
          </w:p>
        </w:tc>
        <w:tc>
          <w:tcPr>
            <w:tcW w:w="361" w:type="pct"/>
          </w:tcPr>
          <w:p w:rsidR="002F0857" w:rsidRPr="001844FB" w:rsidRDefault="002F0857" w:rsidP="002F0857">
            <w:pPr>
              <w:jc w:val="center"/>
              <w:rPr>
                <w:color w:val="000000"/>
                <w:sz w:val="14"/>
                <w:szCs w:val="14"/>
              </w:rPr>
            </w:pPr>
          </w:p>
        </w:tc>
        <w:tc>
          <w:tcPr>
            <w:tcW w:w="316" w:type="pct"/>
          </w:tcPr>
          <w:p w:rsidR="002F0857" w:rsidRPr="001844FB" w:rsidRDefault="002F0857" w:rsidP="002F0857">
            <w:pPr>
              <w:jc w:val="center"/>
              <w:rPr>
                <w:color w:val="000000"/>
                <w:sz w:val="14"/>
                <w:szCs w:val="14"/>
              </w:rPr>
            </w:pPr>
          </w:p>
        </w:tc>
        <w:tc>
          <w:tcPr>
            <w:tcW w:w="315" w:type="pct"/>
          </w:tcPr>
          <w:p w:rsidR="002F0857" w:rsidRPr="001844FB" w:rsidRDefault="002F0857" w:rsidP="002F0857">
            <w:pPr>
              <w:jc w:val="center"/>
              <w:rPr>
                <w:color w:val="000000"/>
                <w:sz w:val="14"/>
                <w:szCs w:val="14"/>
              </w:rPr>
            </w:pPr>
          </w:p>
        </w:tc>
        <w:tc>
          <w:tcPr>
            <w:tcW w:w="362" w:type="pct"/>
          </w:tcPr>
          <w:p w:rsidR="002F0857" w:rsidRPr="001844FB" w:rsidRDefault="002F0857" w:rsidP="002F0857">
            <w:pPr>
              <w:jc w:val="center"/>
              <w:rPr>
                <w:sz w:val="14"/>
                <w:szCs w:val="14"/>
              </w:rPr>
            </w:pPr>
            <w:r w:rsidRPr="001844FB">
              <w:rPr>
                <w:sz w:val="14"/>
                <w:szCs w:val="14"/>
              </w:rPr>
              <w:t>111026,81</w:t>
            </w:r>
          </w:p>
        </w:tc>
      </w:tr>
      <w:tr w:rsidR="002F0857" w:rsidRPr="001844FB" w:rsidTr="002F0857">
        <w:trPr>
          <w:trHeight w:val="276"/>
        </w:trPr>
        <w:tc>
          <w:tcPr>
            <w:tcW w:w="153" w:type="pct"/>
            <w:vMerge/>
            <w:vAlign w:val="center"/>
          </w:tcPr>
          <w:p w:rsidR="002F0857" w:rsidRPr="001844FB" w:rsidRDefault="002F0857" w:rsidP="003171DF">
            <w:pPr>
              <w:rPr>
                <w:color w:val="000000"/>
                <w:sz w:val="14"/>
                <w:szCs w:val="14"/>
              </w:rPr>
            </w:pPr>
          </w:p>
        </w:tc>
        <w:tc>
          <w:tcPr>
            <w:tcW w:w="355" w:type="pct"/>
            <w:vMerge/>
            <w:tcMar>
              <w:left w:w="28" w:type="dxa"/>
              <w:right w:w="28" w:type="dxa"/>
            </w:tcMar>
            <w:vAlign w:val="center"/>
          </w:tcPr>
          <w:p w:rsidR="002F0857" w:rsidRPr="001844FB" w:rsidRDefault="002F0857" w:rsidP="003171DF">
            <w:pPr>
              <w:rPr>
                <w:color w:val="000000"/>
                <w:sz w:val="14"/>
                <w:szCs w:val="14"/>
              </w:rPr>
            </w:pPr>
          </w:p>
        </w:tc>
        <w:tc>
          <w:tcPr>
            <w:tcW w:w="354" w:type="pct"/>
            <w:vMerge/>
            <w:tcMar>
              <w:left w:w="28" w:type="dxa"/>
              <w:right w:w="28" w:type="dxa"/>
            </w:tcMar>
            <w:vAlign w:val="center"/>
          </w:tcPr>
          <w:p w:rsidR="002F0857" w:rsidRPr="001844FB" w:rsidRDefault="002F0857" w:rsidP="003171DF">
            <w:pPr>
              <w:rPr>
                <w:color w:val="000000"/>
                <w:sz w:val="14"/>
                <w:szCs w:val="14"/>
              </w:rPr>
            </w:pPr>
          </w:p>
        </w:tc>
        <w:tc>
          <w:tcPr>
            <w:tcW w:w="226" w:type="pct"/>
          </w:tcPr>
          <w:p w:rsidR="002F0857" w:rsidRPr="001844FB" w:rsidRDefault="002F0857" w:rsidP="003171DF">
            <w:pPr>
              <w:jc w:val="center"/>
              <w:rPr>
                <w:color w:val="000000"/>
                <w:sz w:val="14"/>
                <w:szCs w:val="14"/>
              </w:rPr>
            </w:pPr>
            <w:r w:rsidRPr="001844FB">
              <w:rPr>
                <w:color w:val="000000"/>
                <w:sz w:val="14"/>
                <w:szCs w:val="14"/>
              </w:rPr>
              <w:t>815</w:t>
            </w:r>
          </w:p>
        </w:tc>
        <w:tc>
          <w:tcPr>
            <w:tcW w:w="243" w:type="pct"/>
          </w:tcPr>
          <w:p w:rsidR="002F0857" w:rsidRPr="001844FB" w:rsidRDefault="002F0857" w:rsidP="003171DF">
            <w:pPr>
              <w:jc w:val="center"/>
              <w:rPr>
                <w:color w:val="000000"/>
                <w:sz w:val="14"/>
                <w:szCs w:val="14"/>
              </w:rPr>
            </w:pPr>
            <w:r w:rsidRPr="001844FB">
              <w:rPr>
                <w:color w:val="000000"/>
                <w:sz w:val="14"/>
                <w:szCs w:val="14"/>
              </w:rPr>
              <w:t>0409</w:t>
            </w:r>
          </w:p>
        </w:tc>
        <w:tc>
          <w:tcPr>
            <w:tcW w:w="240" w:type="pct"/>
          </w:tcPr>
          <w:p w:rsidR="002F0857" w:rsidRPr="001844FB" w:rsidRDefault="002F0857" w:rsidP="003171DF">
            <w:pPr>
              <w:jc w:val="center"/>
              <w:rPr>
                <w:color w:val="000000"/>
                <w:sz w:val="14"/>
                <w:szCs w:val="14"/>
              </w:rPr>
            </w:pPr>
            <w:r w:rsidRPr="001844FB">
              <w:rPr>
                <w:color w:val="000000"/>
                <w:sz w:val="14"/>
                <w:szCs w:val="14"/>
              </w:rPr>
              <w:t>13Я00 18990</w:t>
            </w:r>
          </w:p>
        </w:tc>
        <w:tc>
          <w:tcPr>
            <w:tcW w:w="282" w:type="pct"/>
          </w:tcPr>
          <w:p w:rsidR="002F0857" w:rsidRPr="001844FB" w:rsidRDefault="002F0857" w:rsidP="003171DF">
            <w:pPr>
              <w:pStyle w:val="ConsPlusNormal"/>
              <w:ind w:firstLine="0"/>
              <w:jc w:val="center"/>
              <w:rPr>
                <w:rFonts w:ascii="Times New Roman" w:hAnsi="Times New Roman"/>
                <w:sz w:val="14"/>
                <w:szCs w:val="14"/>
              </w:rPr>
            </w:pPr>
            <w:r w:rsidRPr="001844FB">
              <w:rPr>
                <w:rFonts w:ascii="Times New Roman" w:hAnsi="Times New Roman"/>
                <w:sz w:val="14"/>
                <w:szCs w:val="14"/>
              </w:rPr>
              <w:t>1301899</w:t>
            </w:r>
          </w:p>
        </w:tc>
        <w:tc>
          <w:tcPr>
            <w:tcW w:w="163" w:type="pct"/>
          </w:tcPr>
          <w:p w:rsidR="002F0857" w:rsidRPr="001844FB" w:rsidRDefault="002F0857" w:rsidP="003171DF">
            <w:pPr>
              <w:jc w:val="center"/>
              <w:rPr>
                <w:color w:val="000000"/>
                <w:sz w:val="14"/>
                <w:szCs w:val="14"/>
              </w:rPr>
            </w:pPr>
            <w:r w:rsidRPr="001844FB">
              <w:rPr>
                <w:color w:val="000000"/>
                <w:sz w:val="14"/>
                <w:szCs w:val="14"/>
              </w:rPr>
              <w:t>400</w:t>
            </w:r>
          </w:p>
        </w:tc>
        <w:tc>
          <w:tcPr>
            <w:tcW w:w="298" w:type="pct"/>
          </w:tcPr>
          <w:p w:rsidR="002F0857" w:rsidRPr="001844FB" w:rsidRDefault="002F0857" w:rsidP="002F0857">
            <w:pPr>
              <w:pStyle w:val="ConsPlusNormal"/>
              <w:ind w:firstLine="0"/>
              <w:jc w:val="center"/>
              <w:rPr>
                <w:rFonts w:ascii="Times New Roman" w:hAnsi="Times New Roman"/>
                <w:sz w:val="14"/>
                <w:szCs w:val="14"/>
              </w:rPr>
            </w:pPr>
            <w:r w:rsidRPr="001844FB">
              <w:rPr>
                <w:rFonts w:ascii="Times New Roman" w:hAnsi="Times New Roman"/>
                <w:sz w:val="14"/>
                <w:szCs w:val="14"/>
              </w:rPr>
              <w:t>13430,32</w:t>
            </w:r>
          </w:p>
        </w:tc>
        <w:tc>
          <w:tcPr>
            <w:tcW w:w="340" w:type="pct"/>
          </w:tcPr>
          <w:p w:rsidR="002F0857" w:rsidRPr="001844FB" w:rsidRDefault="002F0857" w:rsidP="002F0857">
            <w:pPr>
              <w:jc w:val="center"/>
              <w:rPr>
                <w:color w:val="000000"/>
                <w:sz w:val="14"/>
                <w:szCs w:val="14"/>
              </w:rPr>
            </w:pPr>
            <w:r w:rsidRPr="001844FB">
              <w:rPr>
                <w:color w:val="000000"/>
                <w:sz w:val="14"/>
                <w:szCs w:val="14"/>
              </w:rPr>
              <w:t>7627,25</w:t>
            </w:r>
          </w:p>
        </w:tc>
        <w:tc>
          <w:tcPr>
            <w:tcW w:w="354" w:type="pct"/>
          </w:tcPr>
          <w:p w:rsidR="002F0857" w:rsidRPr="001844FB" w:rsidRDefault="002F0857" w:rsidP="002F0857">
            <w:pPr>
              <w:jc w:val="center"/>
              <w:rPr>
                <w:color w:val="000000"/>
                <w:sz w:val="14"/>
                <w:szCs w:val="14"/>
              </w:rPr>
            </w:pPr>
            <w:r w:rsidRPr="001844FB">
              <w:rPr>
                <w:color w:val="000000"/>
                <w:sz w:val="14"/>
                <w:szCs w:val="14"/>
              </w:rPr>
              <w:t>133549,93</w:t>
            </w:r>
          </w:p>
        </w:tc>
        <w:tc>
          <w:tcPr>
            <w:tcW w:w="321" w:type="pct"/>
          </w:tcPr>
          <w:p w:rsidR="002F0857" w:rsidRPr="001844FB" w:rsidRDefault="002F0857" w:rsidP="002F0857">
            <w:pPr>
              <w:jc w:val="center"/>
              <w:rPr>
                <w:color w:val="000000"/>
                <w:sz w:val="14"/>
                <w:szCs w:val="14"/>
              </w:rPr>
            </w:pPr>
            <w:r w:rsidRPr="001844FB">
              <w:rPr>
                <w:color w:val="000000"/>
                <w:sz w:val="14"/>
                <w:szCs w:val="14"/>
              </w:rPr>
              <w:t>0</w:t>
            </w:r>
          </w:p>
        </w:tc>
        <w:tc>
          <w:tcPr>
            <w:tcW w:w="317" w:type="pct"/>
          </w:tcPr>
          <w:p w:rsidR="002F0857" w:rsidRPr="001844FB" w:rsidRDefault="002F0857" w:rsidP="002F0857">
            <w:pPr>
              <w:jc w:val="center"/>
              <w:rPr>
                <w:color w:val="000000"/>
                <w:sz w:val="14"/>
                <w:szCs w:val="14"/>
              </w:rPr>
            </w:pPr>
            <w:r w:rsidRPr="001844FB">
              <w:rPr>
                <w:color w:val="000000"/>
                <w:sz w:val="14"/>
                <w:szCs w:val="14"/>
              </w:rPr>
              <w:t>49428,5</w:t>
            </w:r>
          </w:p>
        </w:tc>
        <w:tc>
          <w:tcPr>
            <w:tcW w:w="361" w:type="pct"/>
          </w:tcPr>
          <w:p w:rsidR="002F0857" w:rsidRPr="001844FB" w:rsidRDefault="002F0857" w:rsidP="002F0857">
            <w:pPr>
              <w:jc w:val="center"/>
              <w:rPr>
                <w:color w:val="000000"/>
                <w:sz w:val="14"/>
                <w:szCs w:val="14"/>
              </w:rPr>
            </w:pPr>
            <w:r w:rsidRPr="001844FB">
              <w:rPr>
                <w:color w:val="000000"/>
                <w:sz w:val="14"/>
                <w:szCs w:val="14"/>
              </w:rPr>
              <w:t>8818,5</w:t>
            </w:r>
          </w:p>
        </w:tc>
        <w:tc>
          <w:tcPr>
            <w:tcW w:w="316" w:type="pct"/>
          </w:tcPr>
          <w:p w:rsidR="002F0857" w:rsidRPr="001844FB" w:rsidRDefault="002F0857" w:rsidP="002F0857">
            <w:pPr>
              <w:jc w:val="center"/>
              <w:rPr>
                <w:color w:val="000000"/>
                <w:sz w:val="14"/>
                <w:szCs w:val="14"/>
              </w:rPr>
            </w:pPr>
            <w:r w:rsidRPr="001844FB">
              <w:rPr>
                <w:color w:val="000000"/>
                <w:sz w:val="14"/>
                <w:szCs w:val="14"/>
              </w:rPr>
              <w:t>757313,8</w:t>
            </w:r>
          </w:p>
        </w:tc>
        <w:tc>
          <w:tcPr>
            <w:tcW w:w="315" w:type="pct"/>
          </w:tcPr>
          <w:p w:rsidR="002F0857" w:rsidRPr="001844FB" w:rsidRDefault="002F0857" w:rsidP="002F0857">
            <w:pPr>
              <w:jc w:val="center"/>
              <w:rPr>
                <w:color w:val="000000"/>
                <w:sz w:val="14"/>
                <w:szCs w:val="14"/>
              </w:rPr>
            </w:pPr>
            <w:r w:rsidRPr="001844FB">
              <w:rPr>
                <w:bCs/>
                <w:color w:val="000000"/>
                <w:sz w:val="14"/>
                <w:szCs w:val="14"/>
              </w:rPr>
              <w:t>482084,1</w:t>
            </w:r>
          </w:p>
        </w:tc>
        <w:tc>
          <w:tcPr>
            <w:tcW w:w="362" w:type="pct"/>
          </w:tcPr>
          <w:p w:rsidR="002F0857" w:rsidRPr="001844FB" w:rsidRDefault="002F0857" w:rsidP="002F0857">
            <w:pPr>
              <w:jc w:val="center"/>
              <w:rPr>
                <w:sz w:val="14"/>
                <w:szCs w:val="14"/>
              </w:rPr>
            </w:pPr>
            <w:r w:rsidRPr="001844FB">
              <w:rPr>
                <w:sz w:val="14"/>
                <w:szCs w:val="14"/>
              </w:rPr>
              <w:t>1452252,40</w:t>
            </w:r>
          </w:p>
        </w:tc>
      </w:tr>
      <w:tr w:rsidR="00B33C25" w:rsidRPr="001844FB" w:rsidTr="00B33C25">
        <w:trPr>
          <w:trHeight w:val="1076"/>
        </w:trPr>
        <w:tc>
          <w:tcPr>
            <w:tcW w:w="153" w:type="pct"/>
            <w:vMerge w:val="restart"/>
          </w:tcPr>
          <w:p w:rsidR="00B33C25" w:rsidRPr="001844FB" w:rsidRDefault="00B33C25" w:rsidP="003171DF">
            <w:pPr>
              <w:jc w:val="center"/>
              <w:rPr>
                <w:color w:val="000000"/>
                <w:sz w:val="14"/>
                <w:szCs w:val="14"/>
              </w:rPr>
            </w:pPr>
            <w:r w:rsidRPr="001844FB">
              <w:rPr>
                <w:color w:val="000000"/>
                <w:sz w:val="14"/>
                <w:szCs w:val="14"/>
              </w:rPr>
              <w:lastRenderedPageBreak/>
              <w:t>2.2</w:t>
            </w:r>
          </w:p>
        </w:tc>
        <w:tc>
          <w:tcPr>
            <w:tcW w:w="355" w:type="pct"/>
            <w:vMerge w:val="restart"/>
            <w:tcMar>
              <w:left w:w="28" w:type="dxa"/>
              <w:right w:w="28" w:type="dxa"/>
            </w:tcMar>
          </w:tcPr>
          <w:p w:rsidR="00B33C25" w:rsidRPr="001844FB" w:rsidRDefault="00B33C25" w:rsidP="00B33C25">
            <w:pPr>
              <w:rPr>
                <w:color w:val="000000"/>
                <w:sz w:val="14"/>
                <w:szCs w:val="14"/>
              </w:rPr>
            </w:pPr>
            <w:r w:rsidRPr="001844FB">
              <w:rPr>
                <w:color w:val="000000"/>
                <w:sz w:val="14"/>
                <w:szCs w:val="14"/>
              </w:rPr>
              <w:t>Мероприятие «Ремонт и кап</w:t>
            </w:r>
            <w:r w:rsidRPr="001844FB">
              <w:rPr>
                <w:color w:val="000000"/>
                <w:sz w:val="14"/>
                <w:szCs w:val="14"/>
              </w:rPr>
              <w:t>и</w:t>
            </w:r>
            <w:r w:rsidRPr="001844FB">
              <w:rPr>
                <w:color w:val="000000"/>
                <w:sz w:val="14"/>
                <w:szCs w:val="14"/>
              </w:rPr>
              <w:t>тальный ремонт автомобильных дорог общего пользования регионального или межмуниц</w:t>
            </w:r>
            <w:r w:rsidRPr="001844FB">
              <w:rPr>
                <w:color w:val="000000"/>
                <w:sz w:val="14"/>
                <w:szCs w:val="14"/>
              </w:rPr>
              <w:t>и</w:t>
            </w:r>
            <w:r w:rsidRPr="001844FB">
              <w:rPr>
                <w:color w:val="000000"/>
                <w:sz w:val="14"/>
                <w:szCs w:val="14"/>
              </w:rPr>
              <w:t>пального знач</w:t>
            </w:r>
            <w:r w:rsidRPr="001844FB">
              <w:rPr>
                <w:color w:val="000000"/>
                <w:sz w:val="14"/>
                <w:szCs w:val="14"/>
              </w:rPr>
              <w:t>е</w:t>
            </w:r>
            <w:r w:rsidRPr="001844FB">
              <w:rPr>
                <w:color w:val="000000"/>
                <w:sz w:val="14"/>
                <w:szCs w:val="14"/>
              </w:rPr>
              <w:t>ния»</w:t>
            </w:r>
          </w:p>
        </w:tc>
        <w:tc>
          <w:tcPr>
            <w:tcW w:w="354" w:type="pct"/>
            <w:vMerge w:val="restart"/>
            <w:tcMar>
              <w:left w:w="28" w:type="dxa"/>
              <w:right w:w="28" w:type="dxa"/>
            </w:tcMar>
          </w:tcPr>
          <w:p w:rsidR="00B33C25" w:rsidRPr="001844FB" w:rsidRDefault="00B33C25" w:rsidP="003171DF">
            <w:pPr>
              <w:rPr>
                <w:color w:val="000000"/>
                <w:sz w:val="14"/>
                <w:szCs w:val="14"/>
              </w:rPr>
            </w:pPr>
            <w:r w:rsidRPr="001844FB">
              <w:rPr>
                <w:color w:val="000000"/>
                <w:sz w:val="14"/>
                <w:szCs w:val="14"/>
              </w:rPr>
              <w:t>Кировское о</w:t>
            </w:r>
            <w:r w:rsidRPr="001844FB">
              <w:rPr>
                <w:color w:val="000000"/>
                <w:sz w:val="14"/>
                <w:szCs w:val="14"/>
              </w:rPr>
              <w:t>б</w:t>
            </w:r>
            <w:r w:rsidRPr="001844FB">
              <w:rPr>
                <w:color w:val="000000"/>
                <w:sz w:val="14"/>
                <w:szCs w:val="14"/>
              </w:rPr>
              <w:t>ластное госуда</w:t>
            </w:r>
            <w:r w:rsidRPr="001844FB">
              <w:rPr>
                <w:color w:val="000000"/>
                <w:sz w:val="14"/>
                <w:szCs w:val="14"/>
              </w:rPr>
              <w:t>р</w:t>
            </w:r>
            <w:r w:rsidRPr="001844FB">
              <w:rPr>
                <w:color w:val="000000"/>
                <w:sz w:val="14"/>
                <w:szCs w:val="14"/>
              </w:rPr>
              <w:t>ственное казе</w:t>
            </w:r>
            <w:r w:rsidRPr="001844FB">
              <w:rPr>
                <w:color w:val="000000"/>
                <w:sz w:val="14"/>
                <w:szCs w:val="14"/>
              </w:rPr>
              <w:t>н</w:t>
            </w:r>
            <w:r w:rsidRPr="001844FB">
              <w:rPr>
                <w:color w:val="000000"/>
                <w:sz w:val="14"/>
                <w:szCs w:val="14"/>
              </w:rPr>
              <w:t>ное учреждение «Дорожный комитет Киро</w:t>
            </w:r>
            <w:r w:rsidRPr="001844FB">
              <w:rPr>
                <w:color w:val="000000"/>
                <w:sz w:val="14"/>
                <w:szCs w:val="14"/>
              </w:rPr>
              <w:t>в</w:t>
            </w:r>
            <w:r w:rsidRPr="001844FB">
              <w:rPr>
                <w:color w:val="000000"/>
                <w:sz w:val="14"/>
                <w:szCs w:val="14"/>
              </w:rPr>
              <w:t>ской области»</w:t>
            </w:r>
          </w:p>
        </w:tc>
        <w:tc>
          <w:tcPr>
            <w:tcW w:w="226" w:type="pct"/>
          </w:tcPr>
          <w:p w:rsidR="00B33C25" w:rsidRPr="001844FB" w:rsidRDefault="00B33C25" w:rsidP="003171DF">
            <w:pPr>
              <w:jc w:val="center"/>
              <w:rPr>
                <w:color w:val="000000"/>
                <w:sz w:val="14"/>
                <w:szCs w:val="14"/>
              </w:rPr>
            </w:pPr>
            <w:r w:rsidRPr="001844FB">
              <w:rPr>
                <w:color w:val="000000"/>
                <w:sz w:val="14"/>
                <w:szCs w:val="14"/>
              </w:rPr>
              <w:t>815</w:t>
            </w:r>
          </w:p>
        </w:tc>
        <w:tc>
          <w:tcPr>
            <w:tcW w:w="243" w:type="pct"/>
          </w:tcPr>
          <w:p w:rsidR="00B33C25" w:rsidRPr="001844FB" w:rsidRDefault="00B33C25" w:rsidP="003171DF">
            <w:pPr>
              <w:jc w:val="center"/>
              <w:rPr>
                <w:color w:val="000000"/>
                <w:sz w:val="14"/>
                <w:szCs w:val="14"/>
              </w:rPr>
            </w:pPr>
            <w:r w:rsidRPr="001844FB">
              <w:rPr>
                <w:color w:val="000000"/>
                <w:sz w:val="14"/>
                <w:szCs w:val="14"/>
              </w:rPr>
              <w:t>0409</w:t>
            </w:r>
          </w:p>
        </w:tc>
        <w:tc>
          <w:tcPr>
            <w:tcW w:w="240" w:type="pct"/>
          </w:tcPr>
          <w:p w:rsidR="00B33C25" w:rsidRPr="001844FB" w:rsidRDefault="00B33C25" w:rsidP="003171DF">
            <w:pPr>
              <w:jc w:val="center"/>
              <w:rPr>
                <w:color w:val="000000"/>
                <w:sz w:val="14"/>
                <w:szCs w:val="14"/>
              </w:rPr>
            </w:pPr>
            <w:r w:rsidRPr="001844FB">
              <w:rPr>
                <w:color w:val="000000"/>
                <w:sz w:val="14"/>
                <w:szCs w:val="14"/>
              </w:rPr>
              <w:t>13100 04300</w:t>
            </w:r>
          </w:p>
        </w:tc>
        <w:tc>
          <w:tcPr>
            <w:tcW w:w="282" w:type="pct"/>
          </w:tcPr>
          <w:p w:rsidR="00B33C25" w:rsidRPr="001844FB" w:rsidRDefault="00B33C25" w:rsidP="003171DF">
            <w:pPr>
              <w:pStyle w:val="ConsPlusNormal"/>
              <w:ind w:firstLine="0"/>
              <w:jc w:val="center"/>
              <w:rPr>
                <w:rFonts w:ascii="Times New Roman" w:hAnsi="Times New Roman"/>
                <w:sz w:val="14"/>
                <w:szCs w:val="14"/>
                <w:lang w:val="en-US"/>
              </w:rPr>
            </w:pPr>
          </w:p>
        </w:tc>
        <w:tc>
          <w:tcPr>
            <w:tcW w:w="163" w:type="pct"/>
          </w:tcPr>
          <w:p w:rsidR="00B33C25" w:rsidRPr="001844FB" w:rsidRDefault="00B33C25" w:rsidP="003171DF">
            <w:pPr>
              <w:jc w:val="center"/>
              <w:rPr>
                <w:color w:val="000000"/>
                <w:sz w:val="14"/>
                <w:szCs w:val="14"/>
              </w:rPr>
            </w:pPr>
            <w:r w:rsidRPr="001844FB">
              <w:rPr>
                <w:color w:val="000000"/>
                <w:sz w:val="14"/>
                <w:szCs w:val="14"/>
              </w:rPr>
              <w:t>200</w:t>
            </w:r>
          </w:p>
        </w:tc>
        <w:tc>
          <w:tcPr>
            <w:tcW w:w="298" w:type="pct"/>
          </w:tcPr>
          <w:p w:rsidR="00B33C25" w:rsidRPr="001844FB" w:rsidRDefault="00B33C25" w:rsidP="003171DF">
            <w:pPr>
              <w:pStyle w:val="ConsPlusNormal"/>
              <w:ind w:firstLine="0"/>
              <w:jc w:val="center"/>
              <w:rPr>
                <w:rFonts w:ascii="Times New Roman" w:hAnsi="Times New Roman"/>
                <w:sz w:val="14"/>
                <w:szCs w:val="14"/>
                <w:lang w:val="en-US"/>
              </w:rPr>
            </w:pPr>
          </w:p>
        </w:tc>
        <w:tc>
          <w:tcPr>
            <w:tcW w:w="340" w:type="pct"/>
          </w:tcPr>
          <w:p w:rsidR="00B33C25" w:rsidRPr="001844FB" w:rsidRDefault="00B33C25" w:rsidP="003171DF">
            <w:pPr>
              <w:jc w:val="center"/>
              <w:rPr>
                <w:color w:val="000000"/>
                <w:sz w:val="14"/>
                <w:szCs w:val="14"/>
              </w:rPr>
            </w:pPr>
            <w:r w:rsidRPr="001844FB">
              <w:rPr>
                <w:color w:val="000000"/>
                <w:sz w:val="14"/>
                <w:szCs w:val="14"/>
              </w:rPr>
              <w:t>55005,14</w:t>
            </w:r>
          </w:p>
        </w:tc>
        <w:tc>
          <w:tcPr>
            <w:tcW w:w="354" w:type="pct"/>
          </w:tcPr>
          <w:p w:rsidR="00B33C25" w:rsidRPr="001844FB" w:rsidRDefault="00B33C25" w:rsidP="003171DF">
            <w:pPr>
              <w:jc w:val="center"/>
              <w:rPr>
                <w:color w:val="000000"/>
                <w:sz w:val="14"/>
                <w:szCs w:val="14"/>
              </w:rPr>
            </w:pPr>
            <w:r w:rsidRPr="001844FB">
              <w:rPr>
                <w:color w:val="000000"/>
                <w:sz w:val="14"/>
                <w:szCs w:val="14"/>
              </w:rPr>
              <w:t>2714,9</w:t>
            </w:r>
          </w:p>
        </w:tc>
        <w:tc>
          <w:tcPr>
            <w:tcW w:w="321" w:type="pct"/>
          </w:tcPr>
          <w:p w:rsidR="00B33C25" w:rsidRPr="001844FB" w:rsidRDefault="00B33C25" w:rsidP="003171DF">
            <w:pPr>
              <w:jc w:val="center"/>
              <w:rPr>
                <w:color w:val="000000"/>
                <w:sz w:val="14"/>
                <w:szCs w:val="14"/>
              </w:rPr>
            </w:pPr>
            <w:r w:rsidRPr="001844FB">
              <w:rPr>
                <w:sz w:val="14"/>
                <w:szCs w:val="14"/>
              </w:rPr>
              <w:t>25686,90</w:t>
            </w:r>
          </w:p>
        </w:tc>
        <w:tc>
          <w:tcPr>
            <w:tcW w:w="317" w:type="pct"/>
          </w:tcPr>
          <w:p w:rsidR="00B33C25" w:rsidRPr="001844FB" w:rsidRDefault="00B33C25" w:rsidP="003171DF">
            <w:pPr>
              <w:jc w:val="center"/>
              <w:rPr>
                <w:color w:val="000000"/>
                <w:sz w:val="14"/>
                <w:szCs w:val="14"/>
              </w:rPr>
            </w:pPr>
          </w:p>
        </w:tc>
        <w:tc>
          <w:tcPr>
            <w:tcW w:w="361" w:type="pct"/>
          </w:tcPr>
          <w:p w:rsidR="00B33C25" w:rsidRPr="001844FB" w:rsidRDefault="00B33C25" w:rsidP="003171DF">
            <w:pPr>
              <w:jc w:val="center"/>
              <w:rPr>
                <w:color w:val="000000"/>
                <w:sz w:val="14"/>
                <w:szCs w:val="14"/>
              </w:rPr>
            </w:pPr>
          </w:p>
        </w:tc>
        <w:tc>
          <w:tcPr>
            <w:tcW w:w="316" w:type="pct"/>
          </w:tcPr>
          <w:p w:rsidR="00B33C25" w:rsidRPr="001844FB" w:rsidRDefault="00B33C25" w:rsidP="003171DF">
            <w:pPr>
              <w:jc w:val="center"/>
              <w:rPr>
                <w:color w:val="000000"/>
                <w:sz w:val="14"/>
                <w:szCs w:val="14"/>
              </w:rPr>
            </w:pPr>
          </w:p>
        </w:tc>
        <w:tc>
          <w:tcPr>
            <w:tcW w:w="315" w:type="pct"/>
          </w:tcPr>
          <w:p w:rsidR="00B33C25" w:rsidRPr="001844FB" w:rsidRDefault="00B33C25" w:rsidP="003171DF">
            <w:pPr>
              <w:jc w:val="center"/>
              <w:rPr>
                <w:color w:val="000000"/>
                <w:sz w:val="14"/>
                <w:szCs w:val="14"/>
              </w:rPr>
            </w:pPr>
          </w:p>
        </w:tc>
        <w:tc>
          <w:tcPr>
            <w:tcW w:w="362" w:type="pct"/>
          </w:tcPr>
          <w:p w:rsidR="00B33C25" w:rsidRPr="001844FB" w:rsidRDefault="00B33C25" w:rsidP="00B33C25">
            <w:pPr>
              <w:jc w:val="center"/>
              <w:rPr>
                <w:color w:val="000000"/>
                <w:sz w:val="14"/>
                <w:szCs w:val="14"/>
              </w:rPr>
            </w:pPr>
            <w:r w:rsidRPr="001844FB">
              <w:rPr>
                <w:color w:val="000000"/>
                <w:sz w:val="14"/>
                <w:szCs w:val="14"/>
              </w:rPr>
              <w:t>83406,94</w:t>
            </w:r>
          </w:p>
        </w:tc>
      </w:tr>
      <w:tr w:rsidR="00B33C25" w:rsidRPr="001844FB" w:rsidTr="00B33C25">
        <w:trPr>
          <w:trHeight w:val="345"/>
        </w:trPr>
        <w:tc>
          <w:tcPr>
            <w:tcW w:w="153" w:type="pct"/>
            <w:vMerge/>
          </w:tcPr>
          <w:p w:rsidR="00B33C25" w:rsidRPr="001844FB" w:rsidRDefault="00B33C25" w:rsidP="003171DF">
            <w:pPr>
              <w:jc w:val="center"/>
              <w:rPr>
                <w:color w:val="000000"/>
                <w:sz w:val="14"/>
                <w:szCs w:val="14"/>
              </w:rPr>
            </w:pPr>
          </w:p>
        </w:tc>
        <w:tc>
          <w:tcPr>
            <w:tcW w:w="355" w:type="pct"/>
            <w:vMerge/>
            <w:tcMar>
              <w:left w:w="28" w:type="dxa"/>
              <w:right w:w="28" w:type="dxa"/>
            </w:tcMar>
            <w:vAlign w:val="bottom"/>
          </w:tcPr>
          <w:p w:rsidR="00B33C25" w:rsidRPr="001844FB" w:rsidRDefault="00B33C25" w:rsidP="003171DF">
            <w:pPr>
              <w:rPr>
                <w:color w:val="000000"/>
                <w:sz w:val="14"/>
                <w:szCs w:val="14"/>
              </w:rPr>
            </w:pPr>
          </w:p>
        </w:tc>
        <w:tc>
          <w:tcPr>
            <w:tcW w:w="354" w:type="pct"/>
            <w:vMerge/>
            <w:tcMar>
              <w:left w:w="28" w:type="dxa"/>
              <w:right w:w="28" w:type="dxa"/>
            </w:tcMar>
          </w:tcPr>
          <w:p w:rsidR="00B33C25" w:rsidRPr="001844FB" w:rsidRDefault="00B33C25" w:rsidP="003171DF">
            <w:pPr>
              <w:jc w:val="center"/>
              <w:rPr>
                <w:color w:val="000000"/>
                <w:sz w:val="14"/>
                <w:szCs w:val="14"/>
              </w:rPr>
            </w:pPr>
          </w:p>
        </w:tc>
        <w:tc>
          <w:tcPr>
            <w:tcW w:w="226" w:type="pct"/>
          </w:tcPr>
          <w:p w:rsidR="00B33C25" w:rsidRPr="001844FB" w:rsidRDefault="00B33C25" w:rsidP="003171DF">
            <w:pPr>
              <w:jc w:val="center"/>
              <w:rPr>
                <w:color w:val="000000"/>
                <w:sz w:val="14"/>
                <w:szCs w:val="14"/>
              </w:rPr>
            </w:pPr>
            <w:r w:rsidRPr="001844FB">
              <w:rPr>
                <w:color w:val="000000"/>
                <w:sz w:val="14"/>
                <w:szCs w:val="14"/>
              </w:rPr>
              <w:t>815</w:t>
            </w:r>
          </w:p>
        </w:tc>
        <w:tc>
          <w:tcPr>
            <w:tcW w:w="243" w:type="pct"/>
          </w:tcPr>
          <w:p w:rsidR="00B33C25" w:rsidRPr="001844FB" w:rsidRDefault="00B33C25" w:rsidP="003171DF">
            <w:pPr>
              <w:jc w:val="center"/>
              <w:rPr>
                <w:color w:val="000000"/>
                <w:sz w:val="14"/>
                <w:szCs w:val="14"/>
              </w:rPr>
            </w:pPr>
            <w:r w:rsidRPr="001844FB">
              <w:rPr>
                <w:color w:val="000000"/>
                <w:sz w:val="14"/>
                <w:szCs w:val="14"/>
              </w:rPr>
              <w:t>0409</w:t>
            </w:r>
          </w:p>
        </w:tc>
        <w:tc>
          <w:tcPr>
            <w:tcW w:w="240" w:type="pct"/>
          </w:tcPr>
          <w:p w:rsidR="00B33C25" w:rsidRPr="001844FB" w:rsidRDefault="00B33C25" w:rsidP="003171DF">
            <w:pPr>
              <w:jc w:val="center"/>
              <w:rPr>
                <w:color w:val="000000"/>
                <w:sz w:val="14"/>
                <w:szCs w:val="14"/>
              </w:rPr>
            </w:pPr>
            <w:r w:rsidRPr="001844FB">
              <w:rPr>
                <w:color w:val="000000"/>
                <w:sz w:val="14"/>
                <w:szCs w:val="14"/>
              </w:rPr>
              <w:t>13Я00 04300</w:t>
            </w:r>
          </w:p>
        </w:tc>
        <w:tc>
          <w:tcPr>
            <w:tcW w:w="282" w:type="pct"/>
          </w:tcPr>
          <w:p w:rsidR="00B33C25" w:rsidRPr="001844FB" w:rsidRDefault="00B33C25" w:rsidP="003171DF">
            <w:pPr>
              <w:pStyle w:val="ConsPlusNormal"/>
              <w:ind w:firstLine="0"/>
              <w:jc w:val="center"/>
              <w:rPr>
                <w:rFonts w:ascii="Times New Roman" w:hAnsi="Times New Roman"/>
                <w:sz w:val="14"/>
                <w:szCs w:val="14"/>
              </w:rPr>
            </w:pPr>
            <w:r w:rsidRPr="001844FB">
              <w:rPr>
                <w:rFonts w:ascii="Times New Roman" w:hAnsi="Times New Roman"/>
                <w:sz w:val="14"/>
                <w:szCs w:val="14"/>
              </w:rPr>
              <w:t>1300430</w:t>
            </w:r>
          </w:p>
        </w:tc>
        <w:tc>
          <w:tcPr>
            <w:tcW w:w="163" w:type="pct"/>
          </w:tcPr>
          <w:p w:rsidR="00B33C25" w:rsidRPr="001844FB" w:rsidRDefault="00B33C25" w:rsidP="003171DF">
            <w:pPr>
              <w:jc w:val="center"/>
              <w:rPr>
                <w:color w:val="000000"/>
                <w:sz w:val="14"/>
                <w:szCs w:val="14"/>
              </w:rPr>
            </w:pPr>
            <w:r w:rsidRPr="001844FB">
              <w:rPr>
                <w:color w:val="000000"/>
                <w:sz w:val="14"/>
                <w:szCs w:val="14"/>
              </w:rPr>
              <w:t>200</w:t>
            </w:r>
          </w:p>
        </w:tc>
        <w:tc>
          <w:tcPr>
            <w:tcW w:w="298" w:type="pct"/>
          </w:tcPr>
          <w:p w:rsidR="00B33C25" w:rsidRPr="001844FB" w:rsidRDefault="00B33C25" w:rsidP="003171DF">
            <w:pPr>
              <w:pStyle w:val="ConsPlusNormal"/>
              <w:ind w:firstLine="0"/>
              <w:jc w:val="center"/>
              <w:rPr>
                <w:rFonts w:ascii="Times New Roman" w:hAnsi="Times New Roman"/>
                <w:sz w:val="14"/>
                <w:szCs w:val="14"/>
              </w:rPr>
            </w:pPr>
            <w:r w:rsidRPr="001844FB">
              <w:rPr>
                <w:rFonts w:ascii="Times New Roman" w:hAnsi="Times New Roman"/>
                <w:sz w:val="14"/>
                <w:szCs w:val="14"/>
              </w:rPr>
              <w:t>571413,4</w:t>
            </w:r>
          </w:p>
        </w:tc>
        <w:tc>
          <w:tcPr>
            <w:tcW w:w="340" w:type="pct"/>
          </w:tcPr>
          <w:p w:rsidR="00B33C25" w:rsidRPr="001844FB" w:rsidRDefault="00B33C25" w:rsidP="003171DF">
            <w:pPr>
              <w:jc w:val="center"/>
              <w:rPr>
                <w:color w:val="000000"/>
                <w:sz w:val="14"/>
                <w:szCs w:val="14"/>
              </w:rPr>
            </w:pPr>
            <w:r w:rsidRPr="001844FB">
              <w:rPr>
                <w:color w:val="000000"/>
                <w:sz w:val="14"/>
                <w:szCs w:val="14"/>
              </w:rPr>
              <w:t>695101,98</w:t>
            </w:r>
          </w:p>
        </w:tc>
        <w:tc>
          <w:tcPr>
            <w:tcW w:w="354" w:type="pct"/>
          </w:tcPr>
          <w:p w:rsidR="00B33C25" w:rsidRPr="001844FB" w:rsidRDefault="00B33C25" w:rsidP="003171DF">
            <w:pPr>
              <w:jc w:val="center"/>
              <w:rPr>
                <w:color w:val="000000"/>
                <w:sz w:val="14"/>
                <w:szCs w:val="14"/>
              </w:rPr>
            </w:pPr>
            <w:r w:rsidRPr="001844FB">
              <w:rPr>
                <w:color w:val="000000"/>
                <w:sz w:val="14"/>
                <w:szCs w:val="14"/>
              </w:rPr>
              <w:t>387974,04</w:t>
            </w:r>
          </w:p>
        </w:tc>
        <w:tc>
          <w:tcPr>
            <w:tcW w:w="321" w:type="pct"/>
          </w:tcPr>
          <w:p w:rsidR="00B33C25" w:rsidRPr="001844FB" w:rsidRDefault="00B33C25" w:rsidP="003171DF">
            <w:pPr>
              <w:jc w:val="center"/>
              <w:rPr>
                <w:color w:val="000000"/>
                <w:sz w:val="14"/>
                <w:szCs w:val="14"/>
              </w:rPr>
            </w:pPr>
            <w:r w:rsidRPr="001844FB">
              <w:rPr>
                <w:bCs/>
                <w:color w:val="000000"/>
                <w:sz w:val="14"/>
                <w:szCs w:val="14"/>
              </w:rPr>
              <w:t>532254,60</w:t>
            </w:r>
          </w:p>
        </w:tc>
        <w:tc>
          <w:tcPr>
            <w:tcW w:w="317" w:type="pct"/>
          </w:tcPr>
          <w:p w:rsidR="00B33C25" w:rsidRPr="001844FB" w:rsidRDefault="00B33C25" w:rsidP="003171DF">
            <w:pPr>
              <w:jc w:val="center"/>
              <w:rPr>
                <w:color w:val="000000"/>
                <w:sz w:val="14"/>
                <w:szCs w:val="14"/>
              </w:rPr>
            </w:pPr>
            <w:r w:rsidRPr="001844FB">
              <w:rPr>
                <w:color w:val="000000"/>
                <w:sz w:val="14"/>
                <w:szCs w:val="14"/>
              </w:rPr>
              <w:t>1106510,6</w:t>
            </w:r>
          </w:p>
        </w:tc>
        <w:tc>
          <w:tcPr>
            <w:tcW w:w="361" w:type="pct"/>
          </w:tcPr>
          <w:p w:rsidR="00B33C25" w:rsidRPr="001844FB" w:rsidRDefault="00B33C25" w:rsidP="003171DF">
            <w:pPr>
              <w:jc w:val="center"/>
              <w:rPr>
                <w:color w:val="000000"/>
                <w:sz w:val="14"/>
                <w:szCs w:val="14"/>
              </w:rPr>
            </w:pPr>
            <w:r w:rsidRPr="001844FB">
              <w:rPr>
                <w:color w:val="000000"/>
                <w:sz w:val="14"/>
                <w:szCs w:val="14"/>
              </w:rPr>
              <w:t>1073141,81</w:t>
            </w:r>
          </w:p>
        </w:tc>
        <w:tc>
          <w:tcPr>
            <w:tcW w:w="316" w:type="pct"/>
          </w:tcPr>
          <w:p w:rsidR="00B33C25" w:rsidRPr="001844FB" w:rsidRDefault="00B33C25" w:rsidP="003171DF">
            <w:pPr>
              <w:jc w:val="center"/>
              <w:rPr>
                <w:color w:val="000000"/>
                <w:sz w:val="14"/>
                <w:szCs w:val="14"/>
              </w:rPr>
            </w:pPr>
            <w:r w:rsidRPr="001844FB">
              <w:rPr>
                <w:color w:val="000000"/>
                <w:sz w:val="14"/>
                <w:szCs w:val="14"/>
              </w:rPr>
              <w:t>219661,6</w:t>
            </w:r>
          </w:p>
        </w:tc>
        <w:tc>
          <w:tcPr>
            <w:tcW w:w="315" w:type="pct"/>
          </w:tcPr>
          <w:p w:rsidR="00B33C25" w:rsidRPr="001844FB" w:rsidRDefault="00B33C25" w:rsidP="003171DF">
            <w:pPr>
              <w:jc w:val="center"/>
              <w:rPr>
                <w:color w:val="000000"/>
                <w:sz w:val="14"/>
                <w:szCs w:val="14"/>
              </w:rPr>
            </w:pPr>
            <w:r w:rsidRPr="001844FB">
              <w:rPr>
                <w:color w:val="000000"/>
                <w:sz w:val="14"/>
                <w:szCs w:val="14"/>
              </w:rPr>
              <w:t>219661,6</w:t>
            </w:r>
          </w:p>
        </w:tc>
        <w:tc>
          <w:tcPr>
            <w:tcW w:w="362" w:type="pct"/>
          </w:tcPr>
          <w:p w:rsidR="00B33C25" w:rsidRPr="001844FB" w:rsidRDefault="00B33C25" w:rsidP="00B33C25">
            <w:pPr>
              <w:jc w:val="center"/>
              <w:rPr>
                <w:color w:val="000000"/>
                <w:sz w:val="14"/>
                <w:szCs w:val="14"/>
              </w:rPr>
            </w:pPr>
            <w:r w:rsidRPr="001844FB">
              <w:rPr>
                <w:color w:val="000000"/>
                <w:sz w:val="14"/>
                <w:szCs w:val="14"/>
              </w:rPr>
              <w:t>4805719,63</w:t>
            </w:r>
          </w:p>
        </w:tc>
      </w:tr>
      <w:tr w:rsidR="00B33C25" w:rsidRPr="001844FB" w:rsidTr="00B33C25">
        <w:trPr>
          <w:trHeight w:val="305"/>
        </w:trPr>
        <w:tc>
          <w:tcPr>
            <w:tcW w:w="153" w:type="pct"/>
            <w:vMerge w:val="restart"/>
          </w:tcPr>
          <w:p w:rsidR="00B33C25" w:rsidRPr="001844FB" w:rsidRDefault="00B33C25" w:rsidP="003171DF">
            <w:pPr>
              <w:jc w:val="center"/>
              <w:rPr>
                <w:color w:val="000000"/>
                <w:sz w:val="14"/>
                <w:szCs w:val="14"/>
              </w:rPr>
            </w:pPr>
            <w:r w:rsidRPr="001844FB">
              <w:rPr>
                <w:color w:val="000000"/>
                <w:sz w:val="14"/>
                <w:szCs w:val="14"/>
              </w:rPr>
              <w:t>2.3</w:t>
            </w:r>
          </w:p>
        </w:tc>
        <w:tc>
          <w:tcPr>
            <w:tcW w:w="355" w:type="pct"/>
            <w:vMerge w:val="restart"/>
            <w:tcMar>
              <w:left w:w="28" w:type="dxa"/>
              <w:right w:w="28" w:type="dxa"/>
            </w:tcMar>
          </w:tcPr>
          <w:p w:rsidR="00B33C25" w:rsidRPr="001844FB" w:rsidRDefault="00B33C25" w:rsidP="003171DF">
            <w:pPr>
              <w:rPr>
                <w:color w:val="000000"/>
                <w:sz w:val="14"/>
                <w:szCs w:val="14"/>
              </w:rPr>
            </w:pPr>
            <w:r w:rsidRPr="001844FB">
              <w:rPr>
                <w:color w:val="000000"/>
                <w:sz w:val="14"/>
                <w:szCs w:val="14"/>
              </w:rPr>
              <w:t xml:space="preserve">Мероприятие «Нормативное содержание автомобильных дорог общего </w:t>
            </w:r>
          </w:p>
          <w:p w:rsidR="00B33C25" w:rsidRPr="001844FB" w:rsidRDefault="00B33C25" w:rsidP="003171DF">
            <w:pPr>
              <w:rPr>
                <w:color w:val="000000"/>
                <w:sz w:val="14"/>
                <w:szCs w:val="14"/>
              </w:rPr>
            </w:pPr>
            <w:r w:rsidRPr="001844FB">
              <w:rPr>
                <w:color w:val="000000"/>
                <w:sz w:val="14"/>
                <w:szCs w:val="14"/>
              </w:rPr>
              <w:t>пользования регионального или межмуниц</w:t>
            </w:r>
            <w:r w:rsidRPr="001844FB">
              <w:rPr>
                <w:color w:val="000000"/>
                <w:sz w:val="14"/>
                <w:szCs w:val="14"/>
              </w:rPr>
              <w:t>и</w:t>
            </w:r>
            <w:r w:rsidRPr="001844FB">
              <w:rPr>
                <w:color w:val="000000"/>
                <w:sz w:val="14"/>
                <w:szCs w:val="14"/>
              </w:rPr>
              <w:t>пального знач</w:t>
            </w:r>
            <w:r w:rsidRPr="001844FB">
              <w:rPr>
                <w:color w:val="000000"/>
                <w:sz w:val="14"/>
                <w:szCs w:val="14"/>
              </w:rPr>
              <w:t>е</w:t>
            </w:r>
            <w:r w:rsidRPr="001844FB">
              <w:rPr>
                <w:color w:val="000000"/>
                <w:sz w:val="14"/>
                <w:szCs w:val="14"/>
              </w:rPr>
              <w:t>ния»</w:t>
            </w:r>
          </w:p>
        </w:tc>
        <w:tc>
          <w:tcPr>
            <w:tcW w:w="354" w:type="pct"/>
            <w:vMerge w:val="restart"/>
            <w:tcMar>
              <w:left w:w="28" w:type="dxa"/>
              <w:right w:w="28" w:type="dxa"/>
            </w:tcMar>
          </w:tcPr>
          <w:p w:rsidR="00B33C25" w:rsidRPr="001844FB" w:rsidRDefault="00B33C25" w:rsidP="003171DF">
            <w:pPr>
              <w:rPr>
                <w:color w:val="000000"/>
                <w:sz w:val="14"/>
                <w:szCs w:val="14"/>
              </w:rPr>
            </w:pPr>
            <w:r w:rsidRPr="001844FB">
              <w:rPr>
                <w:color w:val="000000"/>
                <w:sz w:val="14"/>
                <w:szCs w:val="14"/>
              </w:rPr>
              <w:t>Кировское о</w:t>
            </w:r>
            <w:r w:rsidRPr="001844FB">
              <w:rPr>
                <w:color w:val="000000"/>
                <w:sz w:val="14"/>
                <w:szCs w:val="14"/>
              </w:rPr>
              <w:t>б</w:t>
            </w:r>
            <w:r w:rsidRPr="001844FB">
              <w:rPr>
                <w:color w:val="000000"/>
                <w:sz w:val="14"/>
                <w:szCs w:val="14"/>
              </w:rPr>
              <w:t>ластное госуда</w:t>
            </w:r>
            <w:r w:rsidRPr="001844FB">
              <w:rPr>
                <w:color w:val="000000"/>
                <w:sz w:val="14"/>
                <w:szCs w:val="14"/>
              </w:rPr>
              <w:t>р</w:t>
            </w:r>
            <w:r w:rsidRPr="001844FB">
              <w:rPr>
                <w:color w:val="000000"/>
                <w:sz w:val="14"/>
                <w:szCs w:val="14"/>
              </w:rPr>
              <w:t>ственное казе</w:t>
            </w:r>
            <w:r w:rsidRPr="001844FB">
              <w:rPr>
                <w:color w:val="000000"/>
                <w:sz w:val="14"/>
                <w:szCs w:val="14"/>
              </w:rPr>
              <w:t>н</w:t>
            </w:r>
            <w:r w:rsidRPr="001844FB">
              <w:rPr>
                <w:color w:val="000000"/>
                <w:sz w:val="14"/>
                <w:szCs w:val="14"/>
              </w:rPr>
              <w:t xml:space="preserve">ное учреждение «Дорожный </w:t>
            </w:r>
          </w:p>
          <w:p w:rsidR="00B33C25" w:rsidRPr="001844FB" w:rsidRDefault="00B33C25" w:rsidP="003171DF">
            <w:pPr>
              <w:rPr>
                <w:color w:val="000000"/>
                <w:sz w:val="14"/>
                <w:szCs w:val="14"/>
              </w:rPr>
            </w:pPr>
            <w:r w:rsidRPr="001844FB">
              <w:rPr>
                <w:color w:val="000000"/>
                <w:sz w:val="14"/>
                <w:szCs w:val="14"/>
              </w:rPr>
              <w:t>комитет Киро</w:t>
            </w:r>
            <w:r w:rsidRPr="001844FB">
              <w:rPr>
                <w:color w:val="000000"/>
                <w:sz w:val="14"/>
                <w:szCs w:val="14"/>
              </w:rPr>
              <w:t>в</w:t>
            </w:r>
            <w:r w:rsidRPr="001844FB">
              <w:rPr>
                <w:color w:val="000000"/>
                <w:sz w:val="14"/>
                <w:szCs w:val="14"/>
              </w:rPr>
              <w:t>ской области»</w:t>
            </w:r>
          </w:p>
        </w:tc>
        <w:tc>
          <w:tcPr>
            <w:tcW w:w="226" w:type="pct"/>
          </w:tcPr>
          <w:p w:rsidR="00B33C25" w:rsidRPr="001844FB" w:rsidRDefault="00B33C25" w:rsidP="003171DF">
            <w:pPr>
              <w:jc w:val="center"/>
              <w:rPr>
                <w:color w:val="000000"/>
                <w:sz w:val="14"/>
                <w:szCs w:val="14"/>
              </w:rPr>
            </w:pPr>
            <w:r w:rsidRPr="001844FB">
              <w:rPr>
                <w:color w:val="000000"/>
                <w:sz w:val="14"/>
                <w:szCs w:val="14"/>
              </w:rPr>
              <w:t>0</w:t>
            </w:r>
          </w:p>
        </w:tc>
        <w:tc>
          <w:tcPr>
            <w:tcW w:w="243" w:type="pct"/>
          </w:tcPr>
          <w:p w:rsidR="00B33C25" w:rsidRPr="001844FB" w:rsidRDefault="00B33C25" w:rsidP="003171DF">
            <w:pPr>
              <w:jc w:val="center"/>
              <w:rPr>
                <w:color w:val="000000"/>
                <w:sz w:val="14"/>
                <w:szCs w:val="14"/>
              </w:rPr>
            </w:pPr>
            <w:r w:rsidRPr="001844FB">
              <w:rPr>
                <w:color w:val="000000"/>
                <w:sz w:val="14"/>
                <w:szCs w:val="14"/>
              </w:rPr>
              <w:t>0409</w:t>
            </w:r>
          </w:p>
        </w:tc>
        <w:tc>
          <w:tcPr>
            <w:tcW w:w="240" w:type="pct"/>
          </w:tcPr>
          <w:p w:rsidR="00B33C25" w:rsidRPr="001844FB" w:rsidRDefault="00B33C25" w:rsidP="003171DF">
            <w:pPr>
              <w:jc w:val="center"/>
              <w:rPr>
                <w:color w:val="000000"/>
                <w:sz w:val="14"/>
                <w:szCs w:val="14"/>
              </w:rPr>
            </w:pPr>
            <w:r w:rsidRPr="001844FB">
              <w:rPr>
                <w:color w:val="000000"/>
                <w:sz w:val="14"/>
                <w:szCs w:val="14"/>
              </w:rPr>
              <w:t>00000 00000</w:t>
            </w:r>
          </w:p>
        </w:tc>
        <w:tc>
          <w:tcPr>
            <w:tcW w:w="282" w:type="pct"/>
          </w:tcPr>
          <w:p w:rsidR="00B33C25" w:rsidRPr="001844FB" w:rsidRDefault="00B33C25" w:rsidP="003171DF">
            <w:pPr>
              <w:pStyle w:val="ConsPlusNormal"/>
              <w:ind w:firstLine="0"/>
              <w:jc w:val="center"/>
              <w:rPr>
                <w:rFonts w:ascii="Times New Roman" w:hAnsi="Times New Roman"/>
                <w:sz w:val="14"/>
                <w:szCs w:val="14"/>
              </w:rPr>
            </w:pPr>
            <w:r w:rsidRPr="001844FB">
              <w:rPr>
                <w:rFonts w:ascii="Times New Roman" w:hAnsi="Times New Roman"/>
                <w:sz w:val="14"/>
                <w:szCs w:val="14"/>
              </w:rPr>
              <w:t>0000000</w:t>
            </w:r>
          </w:p>
        </w:tc>
        <w:tc>
          <w:tcPr>
            <w:tcW w:w="163" w:type="pct"/>
          </w:tcPr>
          <w:p w:rsidR="00B33C25" w:rsidRPr="001844FB" w:rsidRDefault="00B33C25" w:rsidP="003171DF">
            <w:pPr>
              <w:jc w:val="center"/>
              <w:rPr>
                <w:color w:val="000000"/>
                <w:sz w:val="14"/>
                <w:szCs w:val="14"/>
              </w:rPr>
            </w:pPr>
            <w:r w:rsidRPr="001844FB">
              <w:rPr>
                <w:color w:val="000000"/>
                <w:sz w:val="14"/>
                <w:szCs w:val="14"/>
              </w:rPr>
              <w:t>000</w:t>
            </w:r>
          </w:p>
        </w:tc>
        <w:tc>
          <w:tcPr>
            <w:tcW w:w="298" w:type="pct"/>
          </w:tcPr>
          <w:p w:rsidR="00B33C25" w:rsidRPr="001844FB" w:rsidRDefault="00B33C25" w:rsidP="00B33C25">
            <w:pPr>
              <w:jc w:val="center"/>
              <w:rPr>
                <w:color w:val="000000"/>
                <w:sz w:val="14"/>
                <w:szCs w:val="14"/>
              </w:rPr>
            </w:pPr>
            <w:r w:rsidRPr="001844FB">
              <w:rPr>
                <w:color w:val="000000"/>
                <w:sz w:val="14"/>
                <w:szCs w:val="14"/>
              </w:rPr>
              <w:t>1281331,30</w:t>
            </w:r>
          </w:p>
        </w:tc>
        <w:tc>
          <w:tcPr>
            <w:tcW w:w="340" w:type="pct"/>
          </w:tcPr>
          <w:p w:rsidR="00B33C25" w:rsidRPr="001844FB" w:rsidRDefault="00B33C25" w:rsidP="00B33C25">
            <w:pPr>
              <w:jc w:val="center"/>
              <w:rPr>
                <w:color w:val="000000"/>
                <w:sz w:val="14"/>
                <w:szCs w:val="14"/>
              </w:rPr>
            </w:pPr>
            <w:r w:rsidRPr="001844FB">
              <w:rPr>
                <w:color w:val="000000"/>
                <w:sz w:val="14"/>
                <w:szCs w:val="14"/>
              </w:rPr>
              <w:t>1332635,85</w:t>
            </w:r>
          </w:p>
        </w:tc>
        <w:tc>
          <w:tcPr>
            <w:tcW w:w="354" w:type="pct"/>
          </w:tcPr>
          <w:p w:rsidR="00B33C25" w:rsidRPr="001844FB" w:rsidRDefault="00B33C25" w:rsidP="00B33C25">
            <w:pPr>
              <w:jc w:val="center"/>
              <w:rPr>
                <w:color w:val="000000"/>
                <w:sz w:val="14"/>
                <w:szCs w:val="14"/>
              </w:rPr>
            </w:pPr>
            <w:r w:rsidRPr="001844FB">
              <w:rPr>
                <w:color w:val="000000"/>
                <w:sz w:val="14"/>
                <w:szCs w:val="14"/>
              </w:rPr>
              <w:t>1366821,30</w:t>
            </w:r>
          </w:p>
        </w:tc>
        <w:tc>
          <w:tcPr>
            <w:tcW w:w="321" w:type="pct"/>
          </w:tcPr>
          <w:p w:rsidR="00B33C25" w:rsidRPr="001844FB" w:rsidRDefault="00B33C25" w:rsidP="00B33C25">
            <w:pPr>
              <w:jc w:val="center"/>
              <w:rPr>
                <w:color w:val="000000"/>
                <w:sz w:val="14"/>
                <w:szCs w:val="14"/>
              </w:rPr>
            </w:pPr>
            <w:r w:rsidRPr="001844FB">
              <w:rPr>
                <w:color w:val="000000"/>
                <w:sz w:val="14"/>
                <w:szCs w:val="14"/>
              </w:rPr>
              <w:t>1580255,64</w:t>
            </w:r>
          </w:p>
        </w:tc>
        <w:tc>
          <w:tcPr>
            <w:tcW w:w="317" w:type="pct"/>
          </w:tcPr>
          <w:p w:rsidR="00B33C25" w:rsidRPr="001844FB" w:rsidRDefault="00B33C25" w:rsidP="00B33C25">
            <w:pPr>
              <w:jc w:val="center"/>
              <w:rPr>
                <w:color w:val="000000"/>
                <w:sz w:val="14"/>
                <w:szCs w:val="14"/>
              </w:rPr>
            </w:pPr>
            <w:r w:rsidRPr="001844FB">
              <w:rPr>
                <w:color w:val="000000"/>
                <w:sz w:val="14"/>
                <w:szCs w:val="14"/>
              </w:rPr>
              <w:t>1588110,40</w:t>
            </w:r>
          </w:p>
        </w:tc>
        <w:tc>
          <w:tcPr>
            <w:tcW w:w="361" w:type="pct"/>
          </w:tcPr>
          <w:p w:rsidR="00B33C25" w:rsidRPr="001844FB" w:rsidRDefault="00B33C25" w:rsidP="00B33C25">
            <w:pPr>
              <w:jc w:val="center"/>
              <w:rPr>
                <w:color w:val="000000"/>
                <w:sz w:val="14"/>
                <w:szCs w:val="14"/>
              </w:rPr>
            </w:pPr>
            <w:r w:rsidRPr="001844FB">
              <w:rPr>
                <w:color w:val="000000"/>
                <w:sz w:val="14"/>
                <w:szCs w:val="14"/>
              </w:rPr>
              <w:t>1632249,19</w:t>
            </w:r>
          </w:p>
        </w:tc>
        <w:tc>
          <w:tcPr>
            <w:tcW w:w="316" w:type="pct"/>
          </w:tcPr>
          <w:p w:rsidR="00B33C25" w:rsidRPr="001844FB" w:rsidRDefault="00B33C25" w:rsidP="00B33C25">
            <w:pPr>
              <w:jc w:val="center"/>
              <w:rPr>
                <w:color w:val="000000"/>
                <w:sz w:val="14"/>
                <w:szCs w:val="14"/>
              </w:rPr>
            </w:pPr>
            <w:r w:rsidRPr="001844FB">
              <w:rPr>
                <w:color w:val="000000"/>
                <w:sz w:val="14"/>
                <w:szCs w:val="14"/>
              </w:rPr>
              <w:t>1687630,00</w:t>
            </w:r>
          </w:p>
        </w:tc>
        <w:tc>
          <w:tcPr>
            <w:tcW w:w="315" w:type="pct"/>
          </w:tcPr>
          <w:p w:rsidR="00B33C25" w:rsidRPr="001844FB" w:rsidRDefault="00B33C25" w:rsidP="00B33C25">
            <w:pPr>
              <w:jc w:val="center"/>
              <w:rPr>
                <w:color w:val="000000"/>
                <w:sz w:val="14"/>
                <w:szCs w:val="14"/>
              </w:rPr>
            </w:pPr>
            <w:r w:rsidRPr="001844FB">
              <w:rPr>
                <w:color w:val="000000"/>
                <w:sz w:val="14"/>
                <w:szCs w:val="14"/>
              </w:rPr>
              <w:t>1687630,00</w:t>
            </w:r>
          </w:p>
        </w:tc>
        <w:tc>
          <w:tcPr>
            <w:tcW w:w="362" w:type="pct"/>
          </w:tcPr>
          <w:p w:rsidR="00B33C25" w:rsidRPr="001844FB" w:rsidRDefault="00B33C25" w:rsidP="00B33C25">
            <w:pPr>
              <w:jc w:val="center"/>
              <w:rPr>
                <w:color w:val="000000"/>
                <w:sz w:val="14"/>
                <w:szCs w:val="14"/>
              </w:rPr>
            </w:pPr>
            <w:r w:rsidRPr="001844FB">
              <w:rPr>
                <w:color w:val="000000"/>
                <w:sz w:val="14"/>
                <w:szCs w:val="14"/>
              </w:rPr>
              <w:t>12156663,68</w:t>
            </w:r>
          </w:p>
        </w:tc>
      </w:tr>
      <w:tr w:rsidR="00B33C25" w:rsidRPr="001844FB" w:rsidTr="00B33C25">
        <w:trPr>
          <w:trHeight w:val="299"/>
        </w:trPr>
        <w:tc>
          <w:tcPr>
            <w:tcW w:w="153" w:type="pct"/>
            <w:vMerge/>
            <w:vAlign w:val="center"/>
          </w:tcPr>
          <w:p w:rsidR="00B33C25" w:rsidRPr="001844FB" w:rsidRDefault="00B33C25" w:rsidP="003171DF">
            <w:pPr>
              <w:rPr>
                <w:color w:val="000000"/>
                <w:sz w:val="14"/>
                <w:szCs w:val="14"/>
              </w:rPr>
            </w:pPr>
          </w:p>
        </w:tc>
        <w:tc>
          <w:tcPr>
            <w:tcW w:w="355" w:type="pct"/>
            <w:vMerge/>
            <w:tcMar>
              <w:left w:w="28" w:type="dxa"/>
              <w:right w:w="28" w:type="dxa"/>
            </w:tcMar>
            <w:vAlign w:val="center"/>
          </w:tcPr>
          <w:p w:rsidR="00B33C25" w:rsidRPr="001844FB" w:rsidRDefault="00B33C25" w:rsidP="003171DF">
            <w:pPr>
              <w:rPr>
                <w:color w:val="000000"/>
                <w:sz w:val="14"/>
                <w:szCs w:val="14"/>
              </w:rPr>
            </w:pPr>
          </w:p>
        </w:tc>
        <w:tc>
          <w:tcPr>
            <w:tcW w:w="354" w:type="pct"/>
            <w:vMerge/>
            <w:tcMar>
              <w:left w:w="28" w:type="dxa"/>
              <w:right w:w="28" w:type="dxa"/>
            </w:tcMar>
            <w:vAlign w:val="center"/>
          </w:tcPr>
          <w:p w:rsidR="00B33C25" w:rsidRPr="001844FB" w:rsidRDefault="00B33C25" w:rsidP="003171DF">
            <w:pPr>
              <w:rPr>
                <w:color w:val="000000"/>
                <w:sz w:val="14"/>
                <w:szCs w:val="14"/>
              </w:rPr>
            </w:pPr>
          </w:p>
        </w:tc>
        <w:tc>
          <w:tcPr>
            <w:tcW w:w="226" w:type="pct"/>
          </w:tcPr>
          <w:p w:rsidR="00B33C25" w:rsidRPr="001844FB" w:rsidRDefault="00B33C25" w:rsidP="003171DF">
            <w:pPr>
              <w:jc w:val="center"/>
              <w:rPr>
                <w:color w:val="000000"/>
                <w:sz w:val="14"/>
                <w:szCs w:val="14"/>
              </w:rPr>
            </w:pPr>
            <w:r w:rsidRPr="001844FB">
              <w:rPr>
                <w:color w:val="000000"/>
                <w:sz w:val="14"/>
                <w:szCs w:val="14"/>
              </w:rPr>
              <w:t>815</w:t>
            </w:r>
          </w:p>
        </w:tc>
        <w:tc>
          <w:tcPr>
            <w:tcW w:w="243" w:type="pct"/>
          </w:tcPr>
          <w:p w:rsidR="00B33C25" w:rsidRPr="001844FB" w:rsidRDefault="00B33C25" w:rsidP="003171DF">
            <w:pPr>
              <w:jc w:val="center"/>
              <w:rPr>
                <w:color w:val="000000"/>
                <w:sz w:val="14"/>
                <w:szCs w:val="14"/>
              </w:rPr>
            </w:pPr>
            <w:r w:rsidRPr="001844FB">
              <w:rPr>
                <w:color w:val="000000"/>
                <w:sz w:val="14"/>
                <w:szCs w:val="14"/>
              </w:rPr>
              <w:t>0409</w:t>
            </w:r>
          </w:p>
        </w:tc>
        <w:tc>
          <w:tcPr>
            <w:tcW w:w="240" w:type="pct"/>
          </w:tcPr>
          <w:p w:rsidR="00B33C25" w:rsidRPr="001844FB" w:rsidRDefault="00B33C25" w:rsidP="003171DF">
            <w:pPr>
              <w:jc w:val="center"/>
              <w:rPr>
                <w:color w:val="000000"/>
                <w:sz w:val="14"/>
                <w:szCs w:val="14"/>
              </w:rPr>
            </w:pPr>
            <w:r w:rsidRPr="001844FB">
              <w:rPr>
                <w:color w:val="000000"/>
                <w:sz w:val="14"/>
                <w:szCs w:val="14"/>
              </w:rPr>
              <w:t>13000 53900</w:t>
            </w:r>
          </w:p>
        </w:tc>
        <w:tc>
          <w:tcPr>
            <w:tcW w:w="282" w:type="pct"/>
          </w:tcPr>
          <w:p w:rsidR="00B33C25" w:rsidRPr="001844FB" w:rsidRDefault="00B33C25" w:rsidP="003171DF">
            <w:pPr>
              <w:pStyle w:val="ConsPlusNormal"/>
              <w:ind w:firstLine="0"/>
              <w:jc w:val="center"/>
              <w:rPr>
                <w:rFonts w:ascii="Times New Roman" w:hAnsi="Times New Roman"/>
                <w:sz w:val="14"/>
                <w:szCs w:val="14"/>
              </w:rPr>
            </w:pPr>
            <w:r w:rsidRPr="001844FB">
              <w:rPr>
                <w:rFonts w:ascii="Times New Roman" w:hAnsi="Times New Roman"/>
                <w:sz w:val="14"/>
                <w:szCs w:val="14"/>
              </w:rPr>
              <w:t>1305390</w:t>
            </w:r>
          </w:p>
        </w:tc>
        <w:tc>
          <w:tcPr>
            <w:tcW w:w="163" w:type="pct"/>
          </w:tcPr>
          <w:p w:rsidR="00B33C25" w:rsidRPr="001844FB" w:rsidRDefault="00B33C25" w:rsidP="003171DF">
            <w:pPr>
              <w:jc w:val="center"/>
              <w:rPr>
                <w:color w:val="000000"/>
                <w:sz w:val="14"/>
                <w:szCs w:val="14"/>
              </w:rPr>
            </w:pPr>
            <w:r w:rsidRPr="001844FB">
              <w:rPr>
                <w:color w:val="000000"/>
                <w:sz w:val="14"/>
                <w:szCs w:val="14"/>
              </w:rPr>
              <w:t>200</w:t>
            </w:r>
          </w:p>
        </w:tc>
        <w:tc>
          <w:tcPr>
            <w:tcW w:w="298" w:type="pct"/>
          </w:tcPr>
          <w:p w:rsidR="00B33C25" w:rsidRPr="001844FB" w:rsidRDefault="00B33C25" w:rsidP="00B33C25">
            <w:pPr>
              <w:pStyle w:val="ConsPlusNormal"/>
              <w:ind w:firstLine="0"/>
              <w:jc w:val="center"/>
              <w:rPr>
                <w:rFonts w:ascii="Times New Roman" w:hAnsi="Times New Roman"/>
                <w:sz w:val="14"/>
                <w:szCs w:val="14"/>
              </w:rPr>
            </w:pPr>
            <w:r w:rsidRPr="001844FB">
              <w:rPr>
                <w:rFonts w:ascii="Times New Roman" w:hAnsi="Times New Roman"/>
                <w:sz w:val="14"/>
                <w:szCs w:val="14"/>
              </w:rPr>
              <w:t>200211,9</w:t>
            </w:r>
          </w:p>
        </w:tc>
        <w:tc>
          <w:tcPr>
            <w:tcW w:w="340" w:type="pct"/>
          </w:tcPr>
          <w:p w:rsidR="00B33C25" w:rsidRPr="001844FB" w:rsidRDefault="00B33C25" w:rsidP="00B33C25">
            <w:pPr>
              <w:jc w:val="center"/>
              <w:rPr>
                <w:color w:val="000000"/>
                <w:sz w:val="14"/>
                <w:szCs w:val="14"/>
              </w:rPr>
            </w:pPr>
          </w:p>
        </w:tc>
        <w:tc>
          <w:tcPr>
            <w:tcW w:w="354" w:type="pct"/>
          </w:tcPr>
          <w:p w:rsidR="00B33C25" w:rsidRPr="001844FB" w:rsidRDefault="00B33C25" w:rsidP="00B33C25">
            <w:pPr>
              <w:jc w:val="center"/>
              <w:rPr>
                <w:color w:val="000000"/>
                <w:sz w:val="14"/>
                <w:szCs w:val="14"/>
              </w:rPr>
            </w:pPr>
          </w:p>
        </w:tc>
        <w:tc>
          <w:tcPr>
            <w:tcW w:w="321" w:type="pct"/>
          </w:tcPr>
          <w:p w:rsidR="00B33C25" w:rsidRPr="001844FB" w:rsidRDefault="00B33C25" w:rsidP="00B33C25">
            <w:pPr>
              <w:jc w:val="center"/>
              <w:rPr>
                <w:color w:val="000000"/>
                <w:sz w:val="14"/>
                <w:szCs w:val="14"/>
              </w:rPr>
            </w:pPr>
          </w:p>
        </w:tc>
        <w:tc>
          <w:tcPr>
            <w:tcW w:w="317" w:type="pct"/>
          </w:tcPr>
          <w:p w:rsidR="00B33C25" w:rsidRPr="001844FB" w:rsidRDefault="00B33C25" w:rsidP="00B33C25">
            <w:pPr>
              <w:jc w:val="center"/>
              <w:rPr>
                <w:color w:val="000000"/>
                <w:sz w:val="14"/>
                <w:szCs w:val="14"/>
              </w:rPr>
            </w:pPr>
          </w:p>
        </w:tc>
        <w:tc>
          <w:tcPr>
            <w:tcW w:w="361" w:type="pct"/>
          </w:tcPr>
          <w:p w:rsidR="00B33C25" w:rsidRPr="001844FB" w:rsidRDefault="00B33C25" w:rsidP="00B33C25">
            <w:pPr>
              <w:jc w:val="center"/>
              <w:rPr>
                <w:color w:val="000000"/>
                <w:sz w:val="14"/>
                <w:szCs w:val="14"/>
              </w:rPr>
            </w:pPr>
          </w:p>
        </w:tc>
        <w:tc>
          <w:tcPr>
            <w:tcW w:w="316" w:type="pct"/>
          </w:tcPr>
          <w:p w:rsidR="00B33C25" w:rsidRPr="001844FB" w:rsidRDefault="00B33C25" w:rsidP="00B33C25">
            <w:pPr>
              <w:jc w:val="center"/>
              <w:rPr>
                <w:color w:val="000000"/>
                <w:sz w:val="14"/>
                <w:szCs w:val="14"/>
              </w:rPr>
            </w:pPr>
          </w:p>
        </w:tc>
        <w:tc>
          <w:tcPr>
            <w:tcW w:w="315" w:type="pct"/>
          </w:tcPr>
          <w:p w:rsidR="00B33C25" w:rsidRPr="001844FB" w:rsidRDefault="00B33C25" w:rsidP="00B33C25">
            <w:pPr>
              <w:jc w:val="center"/>
              <w:rPr>
                <w:color w:val="000000"/>
                <w:sz w:val="14"/>
                <w:szCs w:val="14"/>
              </w:rPr>
            </w:pPr>
          </w:p>
        </w:tc>
        <w:tc>
          <w:tcPr>
            <w:tcW w:w="362" w:type="pct"/>
          </w:tcPr>
          <w:p w:rsidR="00B33C25" w:rsidRPr="001844FB" w:rsidRDefault="00B33C25" w:rsidP="00B33C25">
            <w:pPr>
              <w:jc w:val="center"/>
              <w:rPr>
                <w:color w:val="000000"/>
                <w:sz w:val="14"/>
                <w:szCs w:val="14"/>
              </w:rPr>
            </w:pPr>
            <w:r w:rsidRPr="001844FB">
              <w:rPr>
                <w:color w:val="000000"/>
                <w:sz w:val="14"/>
                <w:szCs w:val="14"/>
              </w:rPr>
              <w:t>200211,90</w:t>
            </w:r>
          </w:p>
        </w:tc>
      </w:tr>
      <w:tr w:rsidR="00B33C25" w:rsidRPr="001844FB" w:rsidTr="00B33C25">
        <w:trPr>
          <w:trHeight w:val="307"/>
        </w:trPr>
        <w:tc>
          <w:tcPr>
            <w:tcW w:w="153" w:type="pct"/>
            <w:vMerge/>
          </w:tcPr>
          <w:p w:rsidR="00B33C25" w:rsidRPr="001844FB" w:rsidRDefault="00B33C25" w:rsidP="003171DF">
            <w:pPr>
              <w:jc w:val="center"/>
              <w:rPr>
                <w:color w:val="000000"/>
                <w:sz w:val="14"/>
                <w:szCs w:val="14"/>
              </w:rPr>
            </w:pPr>
          </w:p>
        </w:tc>
        <w:tc>
          <w:tcPr>
            <w:tcW w:w="355" w:type="pct"/>
            <w:vMerge/>
            <w:tcMar>
              <w:left w:w="28" w:type="dxa"/>
              <w:right w:w="28" w:type="dxa"/>
            </w:tcMar>
          </w:tcPr>
          <w:p w:rsidR="00B33C25" w:rsidRPr="001844FB" w:rsidRDefault="00B33C25" w:rsidP="003171DF">
            <w:pPr>
              <w:rPr>
                <w:color w:val="000000"/>
                <w:sz w:val="14"/>
                <w:szCs w:val="14"/>
              </w:rPr>
            </w:pPr>
          </w:p>
        </w:tc>
        <w:tc>
          <w:tcPr>
            <w:tcW w:w="354" w:type="pct"/>
            <w:vMerge/>
            <w:tcMar>
              <w:left w:w="28" w:type="dxa"/>
              <w:right w:w="28" w:type="dxa"/>
            </w:tcMar>
          </w:tcPr>
          <w:p w:rsidR="00B33C25" w:rsidRPr="001844FB" w:rsidRDefault="00B33C25" w:rsidP="003171DF">
            <w:pPr>
              <w:rPr>
                <w:color w:val="000000"/>
                <w:sz w:val="14"/>
                <w:szCs w:val="14"/>
              </w:rPr>
            </w:pPr>
          </w:p>
        </w:tc>
        <w:tc>
          <w:tcPr>
            <w:tcW w:w="226" w:type="pct"/>
          </w:tcPr>
          <w:p w:rsidR="00B33C25" w:rsidRPr="001844FB" w:rsidRDefault="00B33C25" w:rsidP="003171DF">
            <w:pPr>
              <w:jc w:val="center"/>
              <w:rPr>
                <w:color w:val="000000"/>
                <w:sz w:val="14"/>
                <w:szCs w:val="14"/>
              </w:rPr>
            </w:pPr>
            <w:r w:rsidRPr="001844FB">
              <w:rPr>
                <w:color w:val="000000"/>
                <w:sz w:val="14"/>
                <w:szCs w:val="14"/>
              </w:rPr>
              <w:t>815</w:t>
            </w:r>
          </w:p>
        </w:tc>
        <w:tc>
          <w:tcPr>
            <w:tcW w:w="243" w:type="pct"/>
          </w:tcPr>
          <w:p w:rsidR="00B33C25" w:rsidRPr="001844FB" w:rsidRDefault="00B33C25" w:rsidP="003171DF">
            <w:pPr>
              <w:jc w:val="center"/>
              <w:rPr>
                <w:color w:val="000000"/>
                <w:sz w:val="14"/>
                <w:szCs w:val="14"/>
              </w:rPr>
            </w:pPr>
            <w:r w:rsidRPr="001844FB">
              <w:rPr>
                <w:color w:val="000000"/>
                <w:sz w:val="14"/>
                <w:szCs w:val="14"/>
              </w:rPr>
              <w:t>0409</w:t>
            </w:r>
          </w:p>
        </w:tc>
        <w:tc>
          <w:tcPr>
            <w:tcW w:w="240" w:type="pct"/>
          </w:tcPr>
          <w:p w:rsidR="00B33C25" w:rsidRPr="001844FB" w:rsidRDefault="00B33C25" w:rsidP="003171DF">
            <w:pPr>
              <w:jc w:val="center"/>
              <w:rPr>
                <w:color w:val="000000"/>
                <w:sz w:val="14"/>
                <w:szCs w:val="14"/>
              </w:rPr>
            </w:pPr>
            <w:r w:rsidRPr="001844FB">
              <w:rPr>
                <w:color w:val="000000"/>
                <w:sz w:val="14"/>
                <w:szCs w:val="14"/>
              </w:rPr>
              <w:t>13100 04300</w:t>
            </w:r>
          </w:p>
        </w:tc>
        <w:tc>
          <w:tcPr>
            <w:tcW w:w="282" w:type="pct"/>
          </w:tcPr>
          <w:p w:rsidR="00B33C25" w:rsidRPr="001844FB" w:rsidRDefault="00B33C25" w:rsidP="003171DF">
            <w:pPr>
              <w:pStyle w:val="ConsPlusNormal"/>
              <w:ind w:firstLine="0"/>
              <w:jc w:val="center"/>
              <w:rPr>
                <w:rFonts w:ascii="Times New Roman" w:hAnsi="Times New Roman"/>
                <w:sz w:val="14"/>
                <w:szCs w:val="14"/>
              </w:rPr>
            </w:pPr>
          </w:p>
        </w:tc>
        <w:tc>
          <w:tcPr>
            <w:tcW w:w="163" w:type="pct"/>
          </w:tcPr>
          <w:p w:rsidR="00B33C25" w:rsidRPr="001844FB" w:rsidRDefault="00B33C25" w:rsidP="003171DF">
            <w:pPr>
              <w:jc w:val="center"/>
              <w:rPr>
                <w:color w:val="000000"/>
                <w:sz w:val="14"/>
                <w:szCs w:val="14"/>
              </w:rPr>
            </w:pPr>
            <w:r w:rsidRPr="001844FB">
              <w:rPr>
                <w:color w:val="000000"/>
                <w:sz w:val="14"/>
                <w:szCs w:val="14"/>
              </w:rPr>
              <w:t>200</w:t>
            </w:r>
          </w:p>
        </w:tc>
        <w:tc>
          <w:tcPr>
            <w:tcW w:w="298" w:type="pct"/>
          </w:tcPr>
          <w:p w:rsidR="00B33C25" w:rsidRPr="001844FB" w:rsidRDefault="00B33C25" w:rsidP="00B33C25">
            <w:pPr>
              <w:pStyle w:val="ConsPlusNormal"/>
              <w:ind w:firstLine="0"/>
              <w:jc w:val="center"/>
              <w:rPr>
                <w:rFonts w:ascii="Times New Roman" w:hAnsi="Times New Roman"/>
                <w:sz w:val="14"/>
                <w:szCs w:val="14"/>
              </w:rPr>
            </w:pPr>
          </w:p>
        </w:tc>
        <w:tc>
          <w:tcPr>
            <w:tcW w:w="340" w:type="pct"/>
          </w:tcPr>
          <w:p w:rsidR="00B33C25" w:rsidRPr="001844FB" w:rsidRDefault="00B33C25" w:rsidP="00B33C25">
            <w:pPr>
              <w:jc w:val="center"/>
              <w:rPr>
                <w:color w:val="000000"/>
                <w:sz w:val="14"/>
                <w:szCs w:val="14"/>
              </w:rPr>
            </w:pPr>
            <w:r w:rsidRPr="001844FB">
              <w:rPr>
                <w:color w:val="000000"/>
                <w:sz w:val="14"/>
                <w:szCs w:val="14"/>
              </w:rPr>
              <w:t>115435,34</w:t>
            </w:r>
          </w:p>
        </w:tc>
        <w:tc>
          <w:tcPr>
            <w:tcW w:w="354" w:type="pct"/>
          </w:tcPr>
          <w:p w:rsidR="00B33C25" w:rsidRPr="001844FB" w:rsidRDefault="00B33C25" w:rsidP="00B33C25">
            <w:pPr>
              <w:jc w:val="center"/>
              <w:rPr>
                <w:color w:val="000000"/>
                <w:sz w:val="14"/>
                <w:szCs w:val="14"/>
              </w:rPr>
            </w:pPr>
            <w:r w:rsidRPr="001844FB">
              <w:rPr>
                <w:color w:val="000000"/>
                <w:sz w:val="14"/>
                <w:szCs w:val="14"/>
              </w:rPr>
              <w:t>82006,48</w:t>
            </w:r>
          </w:p>
        </w:tc>
        <w:tc>
          <w:tcPr>
            <w:tcW w:w="321" w:type="pct"/>
          </w:tcPr>
          <w:p w:rsidR="00B33C25" w:rsidRPr="001844FB" w:rsidRDefault="00B33C25" w:rsidP="00B33C25">
            <w:pPr>
              <w:jc w:val="center"/>
              <w:rPr>
                <w:color w:val="000000"/>
                <w:sz w:val="14"/>
                <w:szCs w:val="14"/>
              </w:rPr>
            </w:pPr>
            <w:r w:rsidRPr="001844FB">
              <w:rPr>
                <w:sz w:val="14"/>
                <w:szCs w:val="14"/>
              </w:rPr>
              <w:t>124837,50</w:t>
            </w:r>
          </w:p>
        </w:tc>
        <w:tc>
          <w:tcPr>
            <w:tcW w:w="317" w:type="pct"/>
          </w:tcPr>
          <w:p w:rsidR="00B33C25" w:rsidRPr="001844FB" w:rsidRDefault="00B33C25" w:rsidP="00B33C25">
            <w:pPr>
              <w:jc w:val="center"/>
              <w:rPr>
                <w:color w:val="000000"/>
                <w:sz w:val="14"/>
                <w:szCs w:val="14"/>
              </w:rPr>
            </w:pPr>
            <w:r w:rsidRPr="001844FB">
              <w:rPr>
                <w:color w:val="000000"/>
                <w:sz w:val="14"/>
                <w:szCs w:val="14"/>
              </w:rPr>
              <w:t>110000</w:t>
            </w:r>
          </w:p>
        </w:tc>
        <w:tc>
          <w:tcPr>
            <w:tcW w:w="361" w:type="pct"/>
          </w:tcPr>
          <w:p w:rsidR="00B33C25" w:rsidRPr="001844FB" w:rsidRDefault="00B33C25" w:rsidP="00B33C25">
            <w:pPr>
              <w:jc w:val="center"/>
              <w:rPr>
                <w:color w:val="000000"/>
                <w:sz w:val="14"/>
                <w:szCs w:val="14"/>
              </w:rPr>
            </w:pPr>
            <w:r w:rsidRPr="001844FB">
              <w:rPr>
                <w:color w:val="000000"/>
                <w:sz w:val="14"/>
                <w:szCs w:val="14"/>
              </w:rPr>
              <w:t>110000</w:t>
            </w:r>
          </w:p>
        </w:tc>
        <w:tc>
          <w:tcPr>
            <w:tcW w:w="316" w:type="pct"/>
          </w:tcPr>
          <w:p w:rsidR="00B33C25" w:rsidRPr="001844FB" w:rsidRDefault="00B33C25" w:rsidP="00B33C25">
            <w:pPr>
              <w:jc w:val="center"/>
              <w:rPr>
                <w:color w:val="000000"/>
                <w:sz w:val="14"/>
                <w:szCs w:val="14"/>
              </w:rPr>
            </w:pPr>
          </w:p>
        </w:tc>
        <w:tc>
          <w:tcPr>
            <w:tcW w:w="315" w:type="pct"/>
          </w:tcPr>
          <w:p w:rsidR="00B33C25" w:rsidRPr="001844FB" w:rsidRDefault="00B33C25" w:rsidP="00B33C25">
            <w:pPr>
              <w:jc w:val="center"/>
              <w:rPr>
                <w:color w:val="000000"/>
                <w:sz w:val="14"/>
                <w:szCs w:val="14"/>
              </w:rPr>
            </w:pPr>
          </w:p>
        </w:tc>
        <w:tc>
          <w:tcPr>
            <w:tcW w:w="362" w:type="pct"/>
          </w:tcPr>
          <w:p w:rsidR="00B33C25" w:rsidRPr="001844FB" w:rsidRDefault="00B33C25" w:rsidP="00B33C25">
            <w:pPr>
              <w:jc w:val="center"/>
              <w:rPr>
                <w:color w:val="000000"/>
                <w:sz w:val="14"/>
                <w:szCs w:val="14"/>
              </w:rPr>
            </w:pPr>
            <w:r w:rsidRPr="001844FB">
              <w:rPr>
                <w:color w:val="000000"/>
                <w:sz w:val="14"/>
                <w:szCs w:val="14"/>
              </w:rPr>
              <w:t>542279,32</w:t>
            </w:r>
          </w:p>
        </w:tc>
      </w:tr>
      <w:tr w:rsidR="00B33C25" w:rsidRPr="001844FB" w:rsidTr="00B33C25">
        <w:trPr>
          <w:trHeight w:val="413"/>
        </w:trPr>
        <w:tc>
          <w:tcPr>
            <w:tcW w:w="153" w:type="pct"/>
            <w:vMerge/>
          </w:tcPr>
          <w:p w:rsidR="00B33C25" w:rsidRPr="001844FB" w:rsidRDefault="00B33C25" w:rsidP="003171DF">
            <w:pPr>
              <w:jc w:val="center"/>
              <w:rPr>
                <w:color w:val="000000"/>
                <w:sz w:val="14"/>
                <w:szCs w:val="14"/>
              </w:rPr>
            </w:pPr>
          </w:p>
        </w:tc>
        <w:tc>
          <w:tcPr>
            <w:tcW w:w="355" w:type="pct"/>
            <w:vMerge/>
            <w:tcMar>
              <w:left w:w="28" w:type="dxa"/>
              <w:right w:w="28" w:type="dxa"/>
            </w:tcMar>
          </w:tcPr>
          <w:p w:rsidR="00B33C25" w:rsidRPr="001844FB" w:rsidRDefault="00B33C25" w:rsidP="003171DF">
            <w:pPr>
              <w:rPr>
                <w:color w:val="000000"/>
                <w:sz w:val="14"/>
                <w:szCs w:val="14"/>
              </w:rPr>
            </w:pPr>
          </w:p>
        </w:tc>
        <w:tc>
          <w:tcPr>
            <w:tcW w:w="354" w:type="pct"/>
            <w:vMerge/>
            <w:tcMar>
              <w:left w:w="28" w:type="dxa"/>
              <w:right w:w="28" w:type="dxa"/>
            </w:tcMar>
          </w:tcPr>
          <w:p w:rsidR="00B33C25" w:rsidRPr="001844FB" w:rsidRDefault="00B33C25" w:rsidP="003171DF">
            <w:pPr>
              <w:rPr>
                <w:color w:val="000000"/>
                <w:sz w:val="14"/>
                <w:szCs w:val="14"/>
              </w:rPr>
            </w:pPr>
          </w:p>
        </w:tc>
        <w:tc>
          <w:tcPr>
            <w:tcW w:w="226" w:type="pct"/>
          </w:tcPr>
          <w:p w:rsidR="00B33C25" w:rsidRPr="001844FB" w:rsidRDefault="00B33C25" w:rsidP="003171DF">
            <w:pPr>
              <w:jc w:val="center"/>
              <w:rPr>
                <w:color w:val="000000"/>
                <w:sz w:val="14"/>
                <w:szCs w:val="14"/>
              </w:rPr>
            </w:pPr>
            <w:r w:rsidRPr="001844FB">
              <w:rPr>
                <w:color w:val="000000"/>
                <w:sz w:val="14"/>
                <w:szCs w:val="14"/>
              </w:rPr>
              <w:t>815</w:t>
            </w:r>
          </w:p>
        </w:tc>
        <w:tc>
          <w:tcPr>
            <w:tcW w:w="243" w:type="pct"/>
          </w:tcPr>
          <w:p w:rsidR="00B33C25" w:rsidRPr="001844FB" w:rsidRDefault="00B33C25" w:rsidP="003171DF">
            <w:pPr>
              <w:jc w:val="center"/>
              <w:rPr>
                <w:color w:val="000000"/>
                <w:sz w:val="14"/>
                <w:szCs w:val="14"/>
              </w:rPr>
            </w:pPr>
            <w:r w:rsidRPr="001844FB">
              <w:rPr>
                <w:color w:val="000000"/>
                <w:sz w:val="14"/>
                <w:szCs w:val="14"/>
              </w:rPr>
              <w:t>0409</w:t>
            </w:r>
          </w:p>
        </w:tc>
        <w:tc>
          <w:tcPr>
            <w:tcW w:w="240" w:type="pct"/>
          </w:tcPr>
          <w:p w:rsidR="00B33C25" w:rsidRPr="001844FB" w:rsidRDefault="00B33C25" w:rsidP="003171DF">
            <w:pPr>
              <w:jc w:val="center"/>
              <w:rPr>
                <w:color w:val="000000"/>
                <w:sz w:val="14"/>
                <w:szCs w:val="14"/>
              </w:rPr>
            </w:pPr>
            <w:r w:rsidRPr="001844FB">
              <w:rPr>
                <w:color w:val="000000"/>
                <w:sz w:val="14"/>
                <w:szCs w:val="14"/>
              </w:rPr>
              <w:t>13Я00 04300</w:t>
            </w:r>
          </w:p>
        </w:tc>
        <w:tc>
          <w:tcPr>
            <w:tcW w:w="282" w:type="pct"/>
          </w:tcPr>
          <w:p w:rsidR="00B33C25" w:rsidRPr="001844FB" w:rsidRDefault="00B33C25" w:rsidP="003171DF">
            <w:pPr>
              <w:pStyle w:val="ConsPlusNormal"/>
              <w:ind w:firstLine="0"/>
              <w:jc w:val="center"/>
              <w:rPr>
                <w:rFonts w:ascii="Times New Roman" w:hAnsi="Times New Roman"/>
                <w:sz w:val="14"/>
                <w:szCs w:val="14"/>
              </w:rPr>
            </w:pPr>
            <w:r w:rsidRPr="001844FB">
              <w:rPr>
                <w:rFonts w:ascii="Times New Roman" w:hAnsi="Times New Roman"/>
                <w:sz w:val="14"/>
                <w:szCs w:val="14"/>
              </w:rPr>
              <w:t>1300430</w:t>
            </w:r>
          </w:p>
        </w:tc>
        <w:tc>
          <w:tcPr>
            <w:tcW w:w="163" w:type="pct"/>
          </w:tcPr>
          <w:p w:rsidR="00B33C25" w:rsidRPr="001844FB" w:rsidRDefault="00B33C25" w:rsidP="003171DF">
            <w:pPr>
              <w:jc w:val="center"/>
              <w:rPr>
                <w:color w:val="000000"/>
                <w:sz w:val="14"/>
                <w:szCs w:val="14"/>
              </w:rPr>
            </w:pPr>
            <w:r w:rsidRPr="001844FB">
              <w:rPr>
                <w:color w:val="000000"/>
                <w:sz w:val="14"/>
                <w:szCs w:val="14"/>
              </w:rPr>
              <w:t>200</w:t>
            </w:r>
          </w:p>
        </w:tc>
        <w:tc>
          <w:tcPr>
            <w:tcW w:w="298" w:type="pct"/>
          </w:tcPr>
          <w:p w:rsidR="00B33C25" w:rsidRPr="001844FB" w:rsidRDefault="00B33C25" w:rsidP="00B33C25">
            <w:pPr>
              <w:pStyle w:val="ConsPlusNormal"/>
              <w:ind w:firstLine="0"/>
              <w:jc w:val="center"/>
              <w:rPr>
                <w:rFonts w:ascii="Times New Roman" w:hAnsi="Times New Roman"/>
                <w:sz w:val="14"/>
                <w:szCs w:val="14"/>
              </w:rPr>
            </w:pPr>
            <w:r w:rsidRPr="001844FB">
              <w:rPr>
                <w:rFonts w:ascii="Times New Roman" w:hAnsi="Times New Roman"/>
                <w:sz w:val="14"/>
                <w:szCs w:val="14"/>
              </w:rPr>
              <w:t>1081119,4</w:t>
            </w:r>
          </w:p>
        </w:tc>
        <w:tc>
          <w:tcPr>
            <w:tcW w:w="340" w:type="pct"/>
          </w:tcPr>
          <w:p w:rsidR="00B33C25" w:rsidRPr="001844FB" w:rsidRDefault="00B33C25" w:rsidP="00B33C25">
            <w:pPr>
              <w:jc w:val="center"/>
              <w:rPr>
                <w:color w:val="000000"/>
                <w:sz w:val="14"/>
                <w:szCs w:val="14"/>
              </w:rPr>
            </w:pPr>
            <w:r w:rsidRPr="001844FB">
              <w:rPr>
                <w:color w:val="000000"/>
                <w:sz w:val="14"/>
                <w:szCs w:val="14"/>
              </w:rPr>
              <w:t>1158400,51</w:t>
            </w:r>
          </w:p>
        </w:tc>
        <w:tc>
          <w:tcPr>
            <w:tcW w:w="354" w:type="pct"/>
          </w:tcPr>
          <w:p w:rsidR="00B33C25" w:rsidRPr="001844FB" w:rsidRDefault="00B33C25" w:rsidP="00B33C25">
            <w:pPr>
              <w:jc w:val="center"/>
              <w:rPr>
                <w:color w:val="000000"/>
                <w:sz w:val="14"/>
                <w:szCs w:val="14"/>
              </w:rPr>
            </w:pPr>
            <w:r w:rsidRPr="001844FB">
              <w:rPr>
                <w:color w:val="000000"/>
                <w:sz w:val="14"/>
                <w:szCs w:val="14"/>
              </w:rPr>
              <w:t>1284814,82</w:t>
            </w:r>
          </w:p>
        </w:tc>
        <w:tc>
          <w:tcPr>
            <w:tcW w:w="321" w:type="pct"/>
          </w:tcPr>
          <w:p w:rsidR="00B33C25" w:rsidRPr="001844FB" w:rsidRDefault="00B33C25" w:rsidP="00B33C25">
            <w:pPr>
              <w:jc w:val="center"/>
              <w:rPr>
                <w:color w:val="000000"/>
                <w:sz w:val="14"/>
                <w:szCs w:val="14"/>
              </w:rPr>
            </w:pPr>
            <w:r w:rsidRPr="001844FB">
              <w:rPr>
                <w:bCs/>
                <w:color w:val="000000"/>
                <w:sz w:val="14"/>
                <w:szCs w:val="14"/>
              </w:rPr>
              <w:t>1455418,14</w:t>
            </w:r>
          </w:p>
        </w:tc>
        <w:tc>
          <w:tcPr>
            <w:tcW w:w="317" w:type="pct"/>
          </w:tcPr>
          <w:p w:rsidR="00B33C25" w:rsidRPr="001844FB" w:rsidRDefault="00B33C25" w:rsidP="00B33C25">
            <w:pPr>
              <w:jc w:val="center"/>
              <w:rPr>
                <w:color w:val="000000"/>
                <w:sz w:val="14"/>
                <w:szCs w:val="14"/>
              </w:rPr>
            </w:pPr>
            <w:r w:rsidRPr="001844FB">
              <w:rPr>
                <w:color w:val="000000"/>
                <w:sz w:val="14"/>
                <w:szCs w:val="14"/>
              </w:rPr>
              <w:t>1478110,4</w:t>
            </w:r>
          </w:p>
        </w:tc>
        <w:tc>
          <w:tcPr>
            <w:tcW w:w="361" w:type="pct"/>
          </w:tcPr>
          <w:p w:rsidR="00B33C25" w:rsidRPr="001844FB" w:rsidRDefault="00B33C25" w:rsidP="00B33C25">
            <w:pPr>
              <w:jc w:val="center"/>
              <w:rPr>
                <w:color w:val="000000"/>
                <w:sz w:val="14"/>
                <w:szCs w:val="14"/>
              </w:rPr>
            </w:pPr>
            <w:r w:rsidRPr="001844FB">
              <w:rPr>
                <w:color w:val="000000"/>
                <w:sz w:val="14"/>
                <w:szCs w:val="14"/>
              </w:rPr>
              <w:t>1522249,19</w:t>
            </w:r>
          </w:p>
        </w:tc>
        <w:tc>
          <w:tcPr>
            <w:tcW w:w="316" w:type="pct"/>
          </w:tcPr>
          <w:p w:rsidR="00B33C25" w:rsidRPr="001844FB" w:rsidRDefault="00B33C25" w:rsidP="00B33C25">
            <w:pPr>
              <w:jc w:val="center"/>
              <w:rPr>
                <w:color w:val="000000"/>
                <w:sz w:val="14"/>
                <w:szCs w:val="14"/>
              </w:rPr>
            </w:pPr>
            <w:r w:rsidRPr="001844FB">
              <w:rPr>
                <w:color w:val="000000"/>
                <w:sz w:val="14"/>
                <w:szCs w:val="14"/>
              </w:rPr>
              <w:t>1687630</w:t>
            </w:r>
          </w:p>
        </w:tc>
        <w:tc>
          <w:tcPr>
            <w:tcW w:w="315" w:type="pct"/>
          </w:tcPr>
          <w:p w:rsidR="00B33C25" w:rsidRPr="001844FB" w:rsidRDefault="00B33C25" w:rsidP="00B33C25">
            <w:pPr>
              <w:jc w:val="center"/>
              <w:rPr>
                <w:color w:val="000000"/>
                <w:sz w:val="14"/>
                <w:szCs w:val="14"/>
              </w:rPr>
            </w:pPr>
            <w:r w:rsidRPr="001844FB">
              <w:rPr>
                <w:color w:val="000000"/>
                <w:sz w:val="14"/>
                <w:szCs w:val="14"/>
              </w:rPr>
              <w:t>1687630</w:t>
            </w:r>
          </w:p>
        </w:tc>
        <w:tc>
          <w:tcPr>
            <w:tcW w:w="362" w:type="pct"/>
          </w:tcPr>
          <w:p w:rsidR="00B33C25" w:rsidRPr="001844FB" w:rsidRDefault="00B33C25" w:rsidP="00B33C25">
            <w:pPr>
              <w:jc w:val="center"/>
              <w:rPr>
                <w:color w:val="000000"/>
                <w:sz w:val="14"/>
                <w:szCs w:val="14"/>
              </w:rPr>
            </w:pPr>
            <w:r w:rsidRPr="001844FB">
              <w:rPr>
                <w:color w:val="000000"/>
                <w:sz w:val="14"/>
                <w:szCs w:val="14"/>
              </w:rPr>
              <w:t>11355372,46</w:t>
            </w:r>
          </w:p>
        </w:tc>
      </w:tr>
      <w:tr w:rsidR="00B33C25" w:rsidRPr="001844FB" w:rsidTr="00B33C25">
        <w:trPr>
          <w:trHeight w:val="419"/>
        </w:trPr>
        <w:tc>
          <w:tcPr>
            <w:tcW w:w="153" w:type="pct"/>
            <w:vMerge/>
          </w:tcPr>
          <w:p w:rsidR="00B33C25" w:rsidRPr="001844FB" w:rsidRDefault="00B33C25" w:rsidP="003171DF">
            <w:pPr>
              <w:jc w:val="center"/>
              <w:rPr>
                <w:color w:val="000000"/>
                <w:sz w:val="14"/>
                <w:szCs w:val="14"/>
              </w:rPr>
            </w:pPr>
          </w:p>
        </w:tc>
        <w:tc>
          <w:tcPr>
            <w:tcW w:w="355" w:type="pct"/>
            <w:vMerge/>
            <w:tcMar>
              <w:left w:w="28" w:type="dxa"/>
              <w:right w:w="28" w:type="dxa"/>
            </w:tcMar>
          </w:tcPr>
          <w:p w:rsidR="00B33C25" w:rsidRPr="001844FB" w:rsidRDefault="00B33C25" w:rsidP="003171DF">
            <w:pPr>
              <w:rPr>
                <w:color w:val="000000"/>
                <w:sz w:val="14"/>
                <w:szCs w:val="14"/>
              </w:rPr>
            </w:pPr>
          </w:p>
        </w:tc>
        <w:tc>
          <w:tcPr>
            <w:tcW w:w="354" w:type="pct"/>
            <w:vMerge/>
            <w:tcMar>
              <w:left w:w="28" w:type="dxa"/>
              <w:right w:w="28" w:type="dxa"/>
            </w:tcMar>
          </w:tcPr>
          <w:p w:rsidR="00B33C25" w:rsidRPr="001844FB" w:rsidRDefault="00B33C25" w:rsidP="003171DF">
            <w:pPr>
              <w:rPr>
                <w:color w:val="000000"/>
                <w:sz w:val="14"/>
                <w:szCs w:val="14"/>
              </w:rPr>
            </w:pPr>
          </w:p>
        </w:tc>
        <w:tc>
          <w:tcPr>
            <w:tcW w:w="226" w:type="pct"/>
          </w:tcPr>
          <w:p w:rsidR="00B33C25" w:rsidRPr="001844FB" w:rsidRDefault="00B33C25" w:rsidP="003171DF">
            <w:pPr>
              <w:jc w:val="center"/>
              <w:rPr>
                <w:color w:val="000000"/>
                <w:sz w:val="14"/>
                <w:szCs w:val="14"/>
              </w:rPr>
            </w:pPr>
            <w:r w:rsidRPr="001844FB">
              <w:rPr>
                <w:color w:val="000000"/>
                <w:sz w:val="14"/>
                <w:szCs w:val="14"/>
              </w:rPr>
              <w:t>815</w:t>
            </w:r>
          </w:p>
        </w:tc>
        <w:tc>
          <w:tcPr>
            <w:tcW w:w="243" w:type="pct"/>
          </w:tcPr>
          <w:p w:rsidR="00B33C25" w:rsidRPr="001844FB" w:rsidRDefault="00B33C25" w:rsidP="003171DF">
            <w:pPr>
              <w:jc w:val="center"/>
              <w:rPr>
                <w:color w:val="000000"/>
                <w:sz w:val="14"/>
                <w:szCs w:val="14"/>
              </w:rPr>
            </w:pPr>
            <w:r w:rsidRPr="001844FB">
              <w:rPr>
                <w:color w:val="000000"/>
                <w:sz w:val="14"/>
                <w:szCs w:val="14"/>
              </w:rPr>
              <w:t>0409</w:t>
            </w:r>
          </w:p>
        </w:tc>
        <w:tc>
          <w:tcPr>
            <w:tcW w:w="240" w:type="pct"/>
          </w:tcPr>
          <w:p w:rsidR="00B33C25" w:rsidRPr="001844FB" w:rsidRDefault="00B33C25" w:rsidP="003171DF">
            <w:pPr>
              <w:jc w:val="center"/>
              <w:rPr>
                <w:color w:val="000000"/>
                <w:sz w:val="14"/>
                <w:szCs w:val="14"/>
              </w:rPr>
            </w:pPr>
            <w:r w:rsidRPr="001844FB">
              <w:rPr>
                <w:color w:val="000000"/>
                <w:sz w:val="14"/>
                <w:szCs w:val="14"/>
              </w:rPr>
              <w:t>13Я00 54200</w:t>
            </w:r>
          </w:p>
        </w:tc>
        <w:tc>
          <w:tcPr>
            <w:tcW w:w="282" w:type="pct"/>
          </w:tcPr>
          <w:p w:rsidR="00B33C25" w:rsidRPr="001844FB" w:rsidRDefault="00B33C25" w:rsidP="003171DF">
            <w:pPr>
              <w:pStyle w:val="ConsPlusNormal"/>
              <w:ind w:firstLine="0"/>
              <w:jc w:val="center"/>
              <w:rPr>
                <w:rFonts w:ascii="Times New Roman" w:hAnsi="Times New Roman"/>
                <w:sz w:val="14"/>
                <w:szCs w:val="14"/>
              </w:rPr>
            </w:pPr>
          </w:p>
        </w:tc>
        <w:tc>
          <w:tcPr>
            <w:tcW w:w="163" w:type="pct"/>
          </w:tcPr>
          <w:p w:rsidR="00B33C25" w:rsidRPr="001844FB" w:rsidRDefault="00B33C25" w:rsidP="003171DF">
            <w:pPr>
              <w:jc w:val="center"/>
              <w:rPr>
                <w:color w:val="000000"/>
                <w:sz w:val="14"/>
                <w:szCs w:val="14"/>
              </w:rPr>
            </w:pPr>
            <w:r w:rsidRPr="001844FB">
              <w:rPr>
                <w:color w:val="000000"/>
                <w:sz w:val="14"/>
                <w:szCs w:val="14"/>
              </w:rPr>
              <w:t>200</w:t>
            </w:r>
          </w:p>
        </w:tc>
        <w:tc>
          <w:tcPr>
            <w:tcW w:w="298" w:type="pct"/>
          </w:tcPr>
          <w:p w:rsidR="00B33C25" w:rsidRPr="001844FB" w:rsidRDefault="00B33C25" w:rsidP="00B33C25">
            <w:pPr>
              <w:pStyle w:val="ConsPlusNormal"/>
              <w:ind w:firstLine="0"/>
              <w:jc w:val="center"/>
              <w:rPr>
                <w:rFonts w:ascii="Times New Roman" w:hAnsi="Times New Roman"/>
                <w:sz w:val="14"/>
                <w:szCs w:val="14"/>
              </w:rPr>
            </w:pPr>
          </w:p>
        </w:tc>
        <w:tc>
          <w:tcPr>
            <w:tcW w:w="340" w:type="pct"/>
          </w:tcPr>
          <w:p w:rsidR="00B33C25" w:rsidRPr="001844FB" w:rsidRDefault="00B33C25" w:rsidP="00B33C25">
            <w:pPr>
              <w:jc w:val="center"/>
              <w:rPr>
                <w:color w:val="000000"/>
                <w:sz w:val="14"/>
                <w:szCs w:val="14"/>
              </w:rPr>
            </w:pPr>
            <w:r w:rsidRPr="001844FB">
              <w:rPr>
                <w:color w:val="000000"/>
                <w:sz w:val="14"/>
                <w:szCs w:val="14"/>
              </w:rPr>
              <w:t>58800</w:t>
            </w:r>
          </w:p>
        </w:tc>
        <w:tc>
          <w:tcPr>
            <w:tcW w:w="354" w:type="pct"/>
          </w:tcPr>
          <w:p w:rsidR="00B33C25" w:rsidRPr="001844FB" w:rsidRDefault="00B33C25" w:rsidP="00B33C25">
            <w:pPr>
              <w:jc w:val="center"/>
              <w:rPr>
                <w:color w:val="000000"/>
                <w:sz w:val="14"/>
                <w:szCs w:val="14"/>
              </w:rPr>
            </w:pPr>
          </w:p>
        </w:tc>
        <w:tc>
          <w:tcPr>
            <w:tcW w:w="321" w:type="pct"/>
          </w:tcPr>
          <w:p w:rsidR="00B33C25" w:rsidRPr="001844FB" w:rsidRDefault="00B33C25" w:rsidP="00B33C25">
            <w:pPr>
              <w:jc w:val="center"/>
              <w:rPr>
                <w:color w:val="000000"/>
                <w:sz w:val="14"/>
                <w:szCs w:val="14"/>
              </w:rPr>
            </w:pPr>
          </w:p>
        </w:tc>
        <w:tc>
          <w:tcPr>
            <w:tcW w:w="317" w:type="pct"/>
          </w:tcPr>
          <w:p w:rsidR="00B33C25" w:rsidRPr="001844FB" w:rsidRDefault="00B33C25" w:rsidP="00B33C25">
            <w:pPr>
              <w:jc w:val="center"/>
              <w:rPr>
                <w:color w:val="000000"/>
                <w:sz w:val="14"/>
                <w:szCs w:val="14"/>
              </w:rPr>
            </w:pPr>
          </w:p>
        </w:tc>
        <w:tc>
          <w:tcPr>
            <w:tcW w:w="361" w:type="pct"/>
          </w:tcPr>
          <w:p w:rsidR="00B33C25" w:rsidRPr="001844FB" w:rsidRDefault="00B33C25" w:rsidP="00B33C25">
            <w:pPr>
              <w:jc w:val="center"/>
              <w:rPr>
                <w:color w:val="000000"/>
                <w:sz w:val="14"/>
                <w:szCs w:val="14"/>
              </w:rPr>
            </w:pPr>
          </w:p>
        </w:tc>
        <w:tc>
          <w:tcPr>
            <w:tcW w:w="316" w:type="pct"/>
          </w:tcPr>
          <w:p w:rsidR="00B33C25" w:rsidRPr="001844FB" w:rsidRDefault="00B33C25" w:rsidP="00B33C25">
            <w:pPr>
              <w:jc w:val="center"/>
              <w:rPr>
                <w:color w:val="000000"/>
                <w:sz w:val="14"/>
                <w:szCs w:val="14"/>
              </w:rPr>
            </w:pPr>
          </w:p>
        </w:tc>
        <w:tc>
          <w:tcPr>
            <w:tcW w:w="315" w:type="pct"/>
          </w:tcPr>
          <w:p w:rsidR="00B33C25" w:rsidRPr="001844FB" w:rsidRDefault="00B33C25" w:rsidP="00B33C25">
            <w:pPr>
              <w:jc w:val="center"/>
              <w:rPr>
                <w:color w:val="000000"/>
                <w:sz w:val="14"/>
                <w:szCs w:val="14"/>
              </w:rPr>
            </w:pPr>
          </w:p>
        </w:tc>
        <w:tc>
          <w:tcPr>
            <w:tcW w:w="362" w:type="pct"/>
          </w:tcPr>
          <w:p w:rsidR="00B33C25" w:rsidRPr="001844FB" w:rsidRDefault="00B33C25" w:rsidP="00B33C25">
            <w:pPr>
              <w:jc w:val="center"/>
              <w:rPr>
                <w:color w:val="000000"/>
                <w:sz w:val="14"/>
                <w:szCs w:val="14"/>
              </w:rPr>
            </w:pPr>
            <w:r w:rsidRPr="001844FB">
              <w:rPr>
                <w:color w:val="000000"/>
                <w:sz w:val="14"/>
                <w:szCs w:val="14"/>
              </w:rPr>
              <w:t>58800,00</w:t>
            </w:r>
          </w:p>
        </w:tc>
      </w:tr>
      <w:tr w:rsidR="006F23DC" w:rsidRPr="001844FB" w:rsidTr="00D76031">
        <w:trPr>
          <w:trHeight w:val="275"/>
        </w:trPr>
        <w:tc>
          <w:tcPr>
            <w:tcW w:w="153" w:type="pct"/>
            <w:vMerge w:val="restart"/>
          </w:tcPr>
          <w:p w:rsidR="006F23DC" w:rsidRPr="001844FB" w:rsidRDefault="006F23DC" w:rsidP="003171DF">
            <w:pPr>
              <w:jc w:val="center"/>
              <w:rPr>
                <w:color w:val="000000"/>
                <w:sz w:val="14"/>
                <w:szCs w:val="14"/>
              </w:rPr>
            </w:pPr>
            <w:r w:rsidRPr="001844FB">
              <w:rPr>
                <w:color w:val="000000"/>
                <w:sz w:val="14"/>
                <w:szCs w:val="14"/>
              </w:rPr>
              <w:t>2.</w:t>
            </w:r>
            <w:r w:rsidRPr="001844FB">
              <w:rPr>
                <w:color w:val="000000"/>
                <w:sz w:val="14"/>
                <w:szCs w:val="14"/>
                <w:lang w:val="en-US"/>
              </w:rPr>
              <w:t>4</w:t>
            </w:r>
          </w:p>
        </w:tc>
        <w:tc>
          <w:tcPr>
            <w:tcW w:w="355" w:type="pct"/>
            <w:vMerge w:val="restart"/>
            <w:tcMar>
              <w:left w:w="28" w:type="dxa"/>
              <w:right w:w="28" w:type="dxa"/>
            </w:tcMar>
          </w:tcPr>
          <w:p w:rsidR="006F23DC" w:rsidRPr="001844FB" w:rsidRDefault="006F23DC" w:rsidP="003171DF">
            <w:pPr>
              <w:rPr>
                <w:color w:val="000000"/>
                <w:sz w:val="14"/>
                <w:szCs w:val="14"/>
              </w:rPr>
            </w:pPr>
            <w:r w:rsidRPr="001844FB">
              <w:rPr>
                <w:color w:val="000000"/>
                <w:sz w:val="14"/>
                <w:szCs w:val="14"/>
              </w:rPr>
              <w:t>Мероприятие «Предоставление межбюджетных трансфертов бюджетам друг</w:t>
            </w:r>
            <w:r w:rsidRPr="001844FB">
              <w:rPr>
                <w:color w:val="000000"/>
                <w:sz w:val="14"/>
                <w:szCs w:val="14"/>
              </w:rPr>
              <w:t>о</w:t>
            </w:r>
            <w:r w:rsidRPr="001844FB">
              <w:rPr>
                <w:color w:val="000000"/>
                <w:sz w:val="14"/>
                <w:szCs w:val="14"/>
              </w:rPr>
              <w:t>го уровня»</w:t>
            </w:r>
          </w:p>
        </w:tc>
        <w:tc>
          <w:tcPr>
            <w:tcW w:w="354" w:type="pct"/>
            <w:vMerge w:val="restart"/>
            <w:tcMar>
              <w:left w:w="28" w:type="dxa"/>
              <w:right w:w="28" w:type="dxa"/>
            </w:tcMar>
          </w:tcPr>
          <w:p w:rsidR="006F23DC" w:rsidRPr="001844FB" w:rsidRDefault="006F23DC" w:rsidP="003171DF">
            <w:pPr>
              <w:rPr>
                <w:color w:val="000000"/>
                <w:sz w:val="14"/>
                <w:szCs w:val="14"/>
              </w:rPr>
            </w:pPr>
            <w:r w:rsidRPr="001844FB">
              <w:rPr>
                <w:color w:val="000000"/>
                <w:sz w:val="14"/>
                <w:szCs w:val="14"/>
              </w:rPr>
              <w:t>министерство транспорта Кировской обл</w:t>
            </w:r>
            <w:r w:rsidRPr="001844FB">
              <w:rPr>
                <w:color w:val="000000"/>
                <w:sz w:val="14"/>
                <w:szCs w:val="14"/>
              </w:rPr>
              <w:t>а</w:t>
            </w:r>
            <w:r w:rsidRPr="001844FB">
              <w:rPr>
                <w:color w:val="000000"/>
                <w:sz w:val="14"/>
                <w:szCs w:val="14"/>
              </w:rPr>
              <w:t>сти</w:t>
            </w:r>
          </w:p>
        </w:tc>
        <w:tc>
          <w:tcPr>
            <w:tcW w:w="226" w:type="pct"/>
          </w:tcPr>
          <w:p w:rsidR="006F23DC" w:rsidRPr="001844FB" w:rsidRDefault="006F23DC" w:rsidP="003171DF">
            <w:pPr>
              <w:jc w:val="center"/>
              <w:rPr>
                <w:color w:val="000000"/>
                <w:sz w:val="14"/>
                <w:szCs w:val="14"/>
              </w:rPr>
            </w:pPr>
            <w:r w:rsidRPr="001844FB">
              <w:rPr>
                <w:color w:val="000000"/>
                <w:sz w:val="14"/>
                <w:szCs w:val="14"/>
              </w:rPr>
              <w:t>815</w:t>
            </w:r>
          </w:p>
        </w:tc>
        <w:tc>
          <w:tcPr>
            <w:tcW w:w="243" w:type="pct"/>
          </w:tcPr>
          <w:p w:rsidR="006F23DC" w:rsidRPr="001844FB" w:rsidRDefault="006F23DC" w:rsidP="003171DF">
            <w:pPr>
              <w:jc w:val="center"/>
              <w:rPr>
                <w:color w:val="000000"/>
                <w:sz w:val="14"/>
                <w:szCs w:val="14"/>
              </w:rPr>
            </w:pPr>
            <w:r w:rsidRPr="001844FB">
              <w:rPr>
                <w:color w:val="000000"/>
                <w:sz w:val="14"/>
                <w:szCs w:val="14"/>
              </w:rPr>
              <w:t>0409</w:t>
            </w:r>
          </w:p>
        </w:tc>
        <w:tc>
          <w:tcPr>
            <w:tcW w:w="240" w:type="pct"/>
          </w:tcPr>
          <w:p w:rsidR="006F23DC" w:rsidRPr="001844FB" w:rsidRDefault="006F23DC" w:rsidP="003171DF">
            <w:pPr>
              <w:jc w:val="center"/>
              <w:rPr>
                <w:color w:val="000000"/>
                <w:sz w:val="14"/>
                <w:szCs w:val="14"/>
              </w:rPr>
            </w:pPr>
            <w:r w:rsidRPr="001844FB">
              <w:rPr>
                <w:color w:val="000000"/>
                <w:sz w:val="14"/>
                <w:szCs w:val="14"/>
              </w:rPr>
              <w:t>13Я00 15080</w:t>
            </w:r>
          </w:p>
        </w:tc>
        <w:tc>
          <w:tcPr>
            <w:tcW w:w="282" w:type="pct"/>
          </w:tcPr>
          <w:p w:rsidR="006F23DC" w:rsidRPr="001844FB" w:rsidRDefault="006F23DC" w:rsidP="003171DF">
            <w:pPr>
              <w:pStyle w:val="ConsPlusNormal"/>
              <w:ind w:firstLine="0"/>
              <w:jc w:val="center"/>
              <w:rPr>
                <w:rFonts w:ascii="Times New Roman" w:hAnsi="Times New Roman"/>
                <w:sz w:val="14"/>
                <w:szCs w:val="14"/>
              </w:rPr>
            </w:pPr>
            <w:r w:rsidRPr="001844FB">
              <w:rPr>
                <w:rFonts w:ascii="Times New Roman" w:hAnsi="Times New Roman"/>
                <w:sz w:val="14"/>
                <w:szCs w:val="14"/>
              </w:rPr>
              <w:t>1301508</w:t>
            </w:r>
          </w:p>
        </w:tc>
        <w:tc>
          <w:tcPr>
            <w:tcW w:w="163" w:type="pct"/>
          </w:tcPr>
          <w:p w:rsidR="006F23DC" w:rsidRPr="001844FB" w:rsidRDefault="006F23DC" w:rsidP="003171DF">
            <w:pPr>
              <w:jc w:val="center"/>
              <w:rPr>
                <w:color w:val="000000"/>
                <w:sz w:val="14"/>
                <w:szCs w:val="14"/>
              </w:rPr>
            </w:pPr>
            <w:r w:rsidRPr="001844FB">
              <w:rPr>
                <w:color w:val="000000"/>
                <w:sz w:val="14"/>
                <w:szCs w:val="14"/>
              </w:rPr>
              <w:t>500</w:t>
            </w:r>
          </w:p>
        </w:tc>
        <w:tc>
          <w:tcPr>
            <w:tcW w:w="298" w:type="pct"/>
          </w:tcPr>
          <w:p w:rsidR="006F23DC" w:rsidRPr="001844FB" w:rsidRDefault="006F23DC" w:rsidP="000D6FE7">
            <w:pPr>
              <w:pStyle w:val="ConsPlusNormal"/>
              <w:ind w:firstLine="0"/>
              <w:jc w:val="center"/>
              <w:rPr>
                <w:rFonts w:ascii="Times New Roman" w:hAnsi="Times New Roman"/>
                <w:sz w:val="14"/>
                <w:szCs w:val="14"/>
              </w:rPr>
            </w:pPr>
            <w:r w:rsidRPr="001844FB">
              <w:rPr>
                <w:rFonts w:ascii="Times New Roman" w:hAnsi="Times New Roman"/>
                <w:sz w:val="14"/>
                <w:szCs w:val="14"/>
              </w:rPr>
              <w:t>804014,57</w:t>
            </w:r>
          </w:p>
        </w:tc>
        <w:tc>
          <w:tcPr>
            <w:tcW w:w="340" w:type="pct"/>
          </w:tcPr>
          <w:p w:rsidR="006F23DC" w:rsidRPr="001844FB" w:rsidRDefault="006F23DC" w:rsidP="000D6FE7">
            <w:pPr>
              <w:jc w:val="center"/>
              <w:rPr>
                <w:color w:val="000000"/>
                <w:sz w:val="14"/>
                <w:szCs w:val="14"/>
              </w:rPr>
            </w:pPr>
            <w:r w:rsidRPr="001844FB">
              <w:rPr>
                <w:color w:val="000000"/>
                <w:sz w:val="14"/>
                <w:szCs w:val="14"/>
              </w:rPr>
              <w:t>1041077,37</w:t>
            </w:r>
          </w:p>
        </w:tc>
        <w:tc>
          <w:tcPr>
            <w:tcW w:w="354" w:type="pct"/>
          </w:tcPr>
          <w:p w:rsidR="006F23DC" w:rsidRPr="001844FB" w:rsidRDefault="006F23DC" w:rsidP="000D6FE7">
            <w:pPr>
              <w:jc w:val="center"/>
              <w:rPr>
                <w:color w:val="000000"/>
                <w:sz w:val="14"/>
                <w:szCs w:val="14"/>
              </w:rPr>
            </w:pPr>
            <w:r w:rsidRPr="001844FB">
              <w:rPr>
                <w:color w:val="000000"/>
                <w:sz w:val="14"/>
                <w:szCs w:val="14"/>
              </w:rPr>
              <w:t>1131462,19</w:t>
            </w:r>
          </w:p>
        </w:tc>
        <w:tc>
          <w:tcPr>
            <w:tcW w:w="321" w:type="pct"/>
          </w:tcPr>
          <w:p w:rsidR="006F23DC" w:rsidRPr="001844FB" w:rsidRDefault="006F23DC" w:rsidP="000D6FE7">
            <w:pPr>
              <w:jc w:val="center"/>
              <w:rPr>
                <w:color w:val="000000"/>
                <w:sz w:val="14"/>
                <w:szCs w:val="14"/>
              </w:rPr>
            </w:pPr>
            <w:r w:rsidRPr="001844FB">
              <w:rPr>
                <w:color w:val="000000"/>
                <w:sz w:val="14"/>
                <w:szCs w:val="14"/>
              </w:rPr>
              <w:t>956624,2</w:t>
            </w:r>
          </w:p>
        </w:tc>
        <w:tc>
          <w:tcPr>
            <w:tcW w:w="317" w:type="pct"/>
          </w:tcPr>
          <w:p w:rsidR="006F23DC" w:rsidRPr="001844FB" w:rsidRDefault="006F23DC" w:rsidP="000D6FE7">
            <w:pPr>
              <w:jc w:val="center"/>
              <w:rPr>
                <w:color w:val="000000"/>
                <w:sz w:val="14"/>
                <w:szCs w:val="14"/>
              </w:rPr>
            </w:pPr>
            <w:r w:rsidRPr="001844FB">
              <w:rPr>
                <w:color w:val="000000"/>
                <w:sz w:val="14"/>
                <w:szCs w:val="14"/>
              </w:rPr>
              <w:t>944667</w:t>
            </w:r>
          </w:p>
        </w:tc>
        <w:tc>
          <w:tcPr>
            <w:tcW w:w="361" w:type="pct"/>
          </w:tcPr>
          <w:p w:rsidR="006F23DC" w:rsidRPr="001844FB" w:rsidRDefault="006F23DC" w:rsidP="000D6FE7">
            <w:pPr>
              <w:jc w:val="center"/>
              <w:rPr>
                <w:color w:val="000000"/>
                <w:sz w:val="14"/>
                <w:szCs w:val="14"/>
              </w:rPr>
            </w:pPr>
            <w:r w:rsidRPr="001844FB">
              <w:rPr>
                <w:color w:val="000000"/>
                <w:sz w:val="14"/>
                <w:szCs w:val="14"/>
              </w:rPr>
              <w:t>944667</w:t>
            </w:r>
          </w:p>
        </w:tc>
        <w:tc>
          <w:tcPr>
            <w:tcW w:w="316" w:type="pct"/>
          </w:tcPr>
          <w:p w:rsidR="006F23DC" w:rsidRPr="001844FB" w:rsidRDefault="006F23DC" w:rsidP="000D6FE7">
            <w:pPr>
              <w:jc w:val="center"/>
              <w:rPr>
                <w:color w:val="000000"/>
                <w:sz w:val="14"/>
                <w:szCs w:val="14"/>
              </w:rPr>
            </w:pPr>
            <w:r w:rsidRPr="001844FB">
              <w:rPr>
                <w:color w:val="000000"/>
                <w:sz w:val="14"/>
                <w:szCs w:val="14"/>
              </w:rPr>
              <w:t>944667</w:t>
            </w:r>
          </w:p>
        </w:tc>
        <w:tc>
          <w:tcPr>
            <w:tcW w:w="315" w:type="pct"/>
          </w:tcPr>
          <w:p w:rsidR="006F23DC" w:rsidRPr="001844FB" w:rsidRDefault="006F23DC" w:rsidP="000D6FE7">
            <w:pPr>
              <w:jc w:val="center"/>
              <w:rPr>
                <w:color w:val="000000"/>
                <w:sz w:val="14"/>
                <w:szCs w:val="14"/>
              </w:rPr>
            </w:pPr>
            <w:r w:rsidRPr="001844FB">
              <w:rPr>
                <w:color w:val="000000"/>
                <w:sz w:val="14"/>
                <w:szCs w:val="14"/>
              </w:rPr>
              <w:t>944667</w:t>
            </w:r>
          </w:p>
        </w:tc>
        <w:tc>
          <w:tcPr>
            <w:tcW w:w="362" w:type="pct"/>
          </w:tcPr>
          <w:p w:rsidR="006F23DC" w:rsidRPr="001844FB" w:rsidRDefault="006F23DC" w:rsidP="000D6FE7">
            <w:pPr>
              <w:jc w:val="center"/>
              <w:rPr>
                <w:color w:val="000000"/>
                <w:sz w:val="14"/>
                <w:szCs w:val="14"/>
              </w:rPr>
            </w:pPr>
            <w:r w:rsidRPr="001844FB">
              <w:rPr>
                <w:color w:val="000000"/>
                <w:sz w:val="14"/>
                <w:szCs w:val="14"/>
              </w:rPr>
              <w:t>7711846,33</w:t>
            </w:r>
          </w:p>
        </w:tc>
      </w:tr>
      <w:tr w:rsidR="006F23DC" w:rsidRPr="001844FB" w:rsidTr="00D76031">
        <w:trPr>
          <w:trHeight w:val="920"/>
        </w:trPr>
        <w:tc>
          <w:tcPr>
            <w:tcW w:w="153" w:type="pct"/>
            <w:vMerge/>
          </w:tcPr>
          <w:p w:rsidR="006F23DC" w:rsidRPr="001844FB" w:rsidRDefault="006F23DC" w:rsidP="003171DF">
            <w:pPr>
              <w:jc w:val="center"/>
              <w:rPr>
                <w:color w:val="000000"/>
                <w:sz w:val="14"/>
                <w:szCs w:val="14"/>
              </w:rPr>
            </w:pPr>
          </w:p>
        </w:tc>
        <w:tc>
          <w:tcPr>
            <w:tcW w:w="355" w:type="pct"/>
            <w:vMerge/>
            <w:tcMar>
              <w:left w:w="28" w:type="dxa"/>
              <w:right w:w="28" w:type="dxa"/>
            </w:tcMar>
          </w:tcPr>
          <w:p w:rsidR="006F23DC" w:rsidRPr="001844FB" w:rsidRDefault="006F23DC" w:rsidP="003171DF">
            <w:pPr>
              <w:rPr>
                <w:color w:val="000000"/>
                <w:sz w:val="14"/>
                <w:szCs w:val="14"/>
              </w:rPr>
            </w:pPr>
          </w:p>
        </w:tc>
        <w:tc>
          <w:tcPr>
            <w:tcW w:w="354" w:type="pct"/>
            <w:vMerge/>
            <w:tcMar>
              <w:left w:w="28" w:type="dxa"/>
              <w:right w:w="28" w:type="dxa"/>
            </w:tcMar>
          </w:tcPr>
          <w:p w:rsidR="006F23DC" w:rsidRPr="001844FB" w:rsidRDefault="006F23DC" w:rsidP="003171DF">
            <w:pPr>
              <w:rPr>
                <w:color w:val="000000"/>
                <w:sz w:val="14"/>
                <w:szCs w:val="14"/>
              </w:rPr>
            </w:pPr>
          </w:p>
        </w:tc>
        <w:tc>
          <w:tcPr>
            <w:tcW w:w="226" w:type="pct"/>
          </w:tcPr>
          <w:p w:rsidR="006F23DC" w:rsidRPr="001844FB" w:rsidRDefault="006F23DC" w:rsidP="003171DF">
            <w:pPr>
              <w:jc w:val="center"/>
              <w:rPr>
                <w:color w:val="000000"/>
                <w:sz w:val="14"/>
                <w:szCs w:val="14"/>
              </w:rPr>
            </w:pPr>
            <w:r w:rsidRPr="001844FB">
              <w:rPr>
                <w:color w:val="000000"/>
                <w:sz w:val="14"/>
                <w:szCs w:val="14"/>
              </w:rPr>
              <w:t>000</w:t>
            </w:r>
          </w:p>
        </w:tc>
        <w:tc>
          <w:tcPr>
            <w:tcW w:w="243" w:type="pct"/>
          </w:tcPr>
          <w:p w:rsidR="006F23DC" w:rsidRPr="001844FB" w:rsidRDefault="006F23DC" w:rsidP="003171DF">
            <w:pPr>
              <w:jc w:val="center"/>
              <w:rPr>
                <w:color w:val="000000"/>
                <w:sz w:val="14"/>
                <w:szCs w:val="14"/>
              </w:rPr>
            </w:pPr>
            <w:r w:rsidRPr="001844FB">
              <w:rPr>
                <w:color w:val="000000"/>
                <w:sz w:val="14"/>
                <w:szCs w:val="14"/>
              </w:rPr>
              <w:t>0000</w:t>
            </w:r>
          </w:p>
        </w:tc>
        <w:tc>
          <w:tcPr>
            <w:tcW w:w="240" w:type="pct"/>
          </w:tcPr>
          <w:p w:rsidR="006F23DC" w:rsidRPr="001844FB" w:rsidRDefault="006F23DC" w:rsidP="003171DF">
            <w:pPr>
              <w:jc w:val="center"/>
              <w:rPr>
                <w:color w:val="000000"/>
                <w:sz w:val="14"/>
                <w:szCs w:val="14"/>
              </w:rPr>
            </w:pPr>
            <w:r w:rsidRPr="001844FB">
              <w:rPr>
                <w:color w:val="000000"/>
                <w:sz w:val="14"/>
                <w:szCs w:val="14"/>
              </w:rPr>
              <w:t>00000 00000</w:t>
            </w:r>
          </w:p>
        </w:tc>
        <w:tc>
          <w:tcPr>
            <w:tcW w:w="282" w:type="pct"/>
          </w:tcPr>
          <w:p w:rsidR="006F23DC" w:rsidRPr="001844FB" w:rsidRDefault="006F23DC" w:rsidP="003171DF">
            <w:pPr>
              <w:pStyle w:val="ConsPlusNormal"/>
              <w:ind w:firstLine="0"/>
              <w:jc w:val="center"/>
              <w:rPr>
                <w:rFonts w:ascii="Times New Roman" w:hAnsi="Times New Roman"/>
                <w:sz w:val="14"/>
                <w:szCs w:val="14"/>
              </w:rPr>
            </w:pPr>
            <w:r w:rsidRPr="001844FB">
              <w:rPr>
                <w:rFonts w:ascii="Times New Roman" w:hAnsi="Times New Roman"/>
                <w:sz w:val="14"/>
                <w:szCs w:val="14"/>
              </w:rPr>
              <w:t>0000000</w:t>
            </w:r>
          </w:p>
        </w:tc>
        <w:tc>
          <w:tcPr>
            <w:tcW w:w="163" w:type="pct"/>
          </w:tcPr>
          <w:p w:rsidR="006F23DC" w:rsidRPr="001844FB" w:rsidRDefault="006F23DC" w:rsidP="003171DF">
            <w:pPr>
              <w:jc w:val="center"/>
              <w:rPr>
                <w:color w:val="000000"/>
                <w:sz w:val="14"/>
                <w:szCs w:val="14"/>
              </w:rPr>
            </w:pPr>
            <w:r w:rsidRPr="001844FB">
              <w:rPr>
                <w:color w:val="000000"/>
                <w:sz w:val="14"/>
                <w:szCs w:val="14"/>
              </w:rPr>
              <w:t>000</w:t>
            </w:r>
          </w:p>
        </w:tc>
        <w:tc>
          <w:tcPr>
            <w:tcW w:w="298" w:type="pct"/>
          </w:tcPr>
          <w:p w:rsidR="006F23DC" w:rsidRPr="001844FB" w:rsidRDefault="006F23DC" w:rsidP="000D6FE7">
            <w:pPr>
              <w:pStyle w:val="ConsPlusNormal"/>
              <w:ind w:firstLine="0"/>
              <w:jc w:val="center"/>
              <w:rPr>
                <w:rFonts w:ascii="Times New Roman" w:hAnsi="Times New Roman"/>
                <w:sz w:val="14"/>
                <w:szCs w:val="14"/>
              </w:rPr>
            </w:pPr>
            <w:r w:rsidRPr="001844FB">
              <w:rPr>
                <w:rFonts w:ascii="Times New Roman" w:hAnsi="Times New Roman"/>
                <w:sz w:val="14"/>
                <w:szCs w:val="14"/>
              </w:rPr>
              <w:t>59260,5</w:t>
            </w:r>
          </w:p>
        </w:tc>
        <w:tc>
          <w:tcPr>
            <w:tcW w:w="340" w:type="pct"/>
          </w:tcPr>
          <w:p w:rsidR="006F23DC" w:rsidRPr="001844FB" w:rsidRDefault="006F23DC" w:rsidP="000D6FE7">
            <w:pPr>
              <w:jc w:val="center"/>
              <w:rPr>
                <w:color w:val="000000"/>
                <w:sz w:val="14"/>
                <w:szCs w:val="14"/>
              </w:rPr>
            </w:pPr>
            <w:r w:rsidRPr="001844FB">
              <w:rPr>
                <w:color w:val="000000"/>
                <w:sz w:val="14"/>
                <w:szCs w:val="14"/>
              </w:rPr>
              <w:t>120059,66</w:t>
            </w:r>
          </w:p>
        </w:tc>
        <w:tc>
          <w:tcPr>
            <w:tcW w:w="354" w:type="pct"/>
          </w:tcPr>
          <w:p w:rsidR="006F23DC" w:rsidRPr="001844FB" w:rsidRDefault="006F23DC" w:rsidP="000D6FE7">
            <w:pPr>
              <w:jc w:val="center"/>
              <w:rPr>
                <w:sz w:val="14"/>
                <w:szCs w:val="14"/>
              </w:rPr>
            </w:pPr>
            <w:r w:rsidRPr="001844FB">
              <w:rPr>
                <w:sz w:val="14"/>
                <w:szCs w:val="14"/>
              </w:rPr>
              <w:t>71438,27</w:t>
            </w:r>
          </w:p>
        </w:tc>
        <w:tc>
          <w:tcPr>
            <w:tcW w:w="321" w:type="pct"/>
          </w:tcPr>
          <w:p w:rsidR="006F23DC" w:rsidRPr="001844FB" w:rsidRDefault="006F23DC" w:rsidP="000D6FE7">
            <w:pPr>
              <w:jc w:val="center"/>
              <w:rPr>
                <w:color w:val="000000"/>
                <w:sz w:val="14"/>
                <w:szCs w:val="14"/>
              </w:rPr>
            </w:pPr>
            <w:r w:rsidRPr="001844FB">
              <w:rPr>
                <w:sz w:val="14"/>
                <w:szCs w:val="14"/>
              </w:rPr>
              <w:t>65968,37</w:t>
            </w:r>
          </w:p>
        </w:tc>
        <w:tc>
          <w:tcPr>
            <w:tcW w:w="317" w:type="pct"/>
          </w:tcPr>
          <w:p w:rsidR="006F23DC" w:rsidRPr="001844FB" w:rsidRDefault="006F23DC" w:rsidP="000D6FE7">
            <w:pPr>
              <w:jc w:val="center"/>
              <w:rPr>
                <w:color w:val="000000"/>
                <w:sz w:val="14"/>
                <w:szCs w:val="14"/>
              </w:rPr>
            </w:pPr>
            <w:r w:rsidRPr="001844FB">
              <w:rPr>
                <w:color w:val="000000"/>
                <w:sz w:val="14"/>
                <w:szCs w:val="14"/>
              </w:rPr>
              <w:t>49720,0</w:t>
            </w:r>
          </w:p>
        </w:tc>
        <w:tc>
          <w:tcPr>
            <w:tcW w:w="361" w:type="pct"/>
          </w:tcPr>
          <w:p w:rsidR="006F23DC" w:rsidRPr="001844FB" w:rsidRDefault="006F23DC" w:rsidP="000D6FE7">
            <w:pPr>
              <w:jc w:val="center"/>
              <w:rPr>
                <w:color w:val="000000"/>
                <w:sz w:val="14"/>
                <w:szCs w:val="14"/>
              </w:rPr>
            </w:pPr>
            <w:r w:rsidRPr="001844FB">
              <w:rPr>
                <w:color w:val="000000"/>
                <w:sz w:val="14"/>
                <w:szCs w:val="14"/>
              </w:rPr>
              <w:t>49720,0</w:t>
            </w:r>
          </w:p>
        </w:tc>
        <w:tc>
          <w:tcPr>
            <w:tcW w:w="316" w:type="pct"/>
          </w:tcPr>
          <w:p w:rsidR="006F23DC" w:rsidRPr="001844FB" w:rsidRDefault="006F23DC" w:rsidP="000D6FE7">
            <w:pPr>
              <w:jc w:val="center"/>
              <w:rPr>
                <w:color w:val="000000"/>
                <w:sz w:val="14"/>
                <w:szCs w:val="14"/>
              </w:rPr>
            </w:pPr>
            <w:r w:rsidRPr="001844FB">
              <w:rPr>
                <w:color w:val="000000"/>
                <w:sz w:val="14"/>
                <w:szCs w:val="14"/>
              </w:rPr>
              <w:t>49720,0</w:t>
            </w:r>
          </w:p>
        </w:tc>
        <w:tc>
          <w:tcPr>
            <w:tcW w:w="315" w:type="pct"/>
          </w:tcPr>
          <w:p w:rsidR="006F23DC" w:rsidRPr="001844FB" w:rsidRDefault="006F23DC" w:rsidP="000D6FE7">
            <w:pPr>
              <w:jc w:val="center"/>
              <w:rPr>
                <w:color w:val="000000"/>
                <w:sz w:val="14"/>
                <w:szCs w:val="14"/>
              </w:rPr>
            </w:pPr>
            <w:r w:rsidRPr="001844FB">
              <w:rPr>
                <w:color w:val="000000"/>
                <w:sz w:val="14"/>
                <w:szCs w:val="14"/>
              </w:rPr>
              <w:t>49720,0</w:t>
            </w:r>
          </w:p>
        </w:tc>
        <w:tc>
          <w:tcPr>
            <w:tcW w:w="362" w:type="pct"/>
          </w:tcPr>
          <w:p w:rsidR="006F23DC" w:rsidRPr="001844FB" w:rsidRDefault="006F23DC" w:rsidP="000D6FE7">
            <w:pPr>
              <w:jc w:val="center"/>
              <w:rPr>
                <w:color w:val="000000"/>
                <w:sz w:val="14"/>
                <w:szCs w:val="14"/>
              </w:rPr>
            </w:pPr>
            <w:r w:rsidRPr="001844FB">
              <w:rPr>
                <w:color w:val="000000"/>
                <w:sz w:val="14"/>
                <w:szCs w:val="14"/>
              </w:rPr>
              <w:t>515606,80</w:t>
            </w:r>
          </w:p>
        </w:tc>
      </w:tr>
      <w:tr w:rsidR="00F40F2B" w:rsidRPr="001844FB" w:rsidTr="00F40F2B">
        <w:trPr>
          <w:trHeight w:val="372"/>
        </w:trPr>
        <w:tc>
          <w:tcPr>
            <w:tcW w:w="153" w:type="pct"/>
            <w:vMerge w:val="restart"/>
          </w:tcPr>
          <w:p w:rsidR="00F40F2B" w:rsidRPr="001844FB" w:rsidRDefault="00F40F2B" w:rsidP="003171DF">
            <w:pPr>
              <w:jc w:val="center"/>
              <w:rPr>
                <w:color w:val="000000"/>
                <w:sz w:val="14"/>
                <w:szCs w:val="14"/>
              </w:rPr>
            </w:pPr>
            <w:r w:rsidRPr="001844FB">
              <w:rPr>
                <w:color w:val="000000"/>
                <w:sz w:val="14"/>
                <w:szCs w:val="14"/>
              </w:rPr>
              <w:t>3</w:t>
            </w:r>
          </w:p>
        </w:tc>
        <w:tc>
          <w:tcPr>
            <w:tcW w:w="355" w:type="pct"/>
            <w:vMerge w:val="restart"/>
            <w:tcMar>
              <w:left w:w="28" w:type="dxa"/>
              <w:right w:w="28" w:type="dxa"/>
            </w:tcMar>
          </w:tcPr>
          <w:p w:rsidR="00F40F2B" w:rsidRPr="001844FB" w:rsidRDefault="00F40F2B" w:rsidP="003171DF">
            <w:pPr>
              <w:rPr>
                <w:color w:val="000000"/>
                <w:sz w:val="14"/>
                <w:szCs w:val="14"/>
              </w:rPr>
            </w:pPr>
            <w:r w:rsidRPr="001844FB">
              <w:rPr>
                <w:color w:val="000000"/>
                <w:sz w:val="14"/>
                <w:szCs w:val="14"/>
              </w:rPr>
              <w:t>Отдельное мер</w:t>
            </w:r>
            <w:r w:rsidRPr="001844FB">
              <w:rPr>
                <w:color w:val="000000"/>
                <w:sz w:val="14"/>
                <w:szCs w:val="14"/>
              </w:rPr>
              <w:t>о</w:t>
            </w:r>
            <w:r w:rsidRPr="001844FB">
              <w:rPr>
                <w:color w:val="000000"/>
                <w:sz w:val="14"/>
                <w:szCs w:val="14"/>
              </w:rPr>
              <w:t>приятие «Упра</w:t>
            </w:r>
            <w:r w:rsidRPr="001844FB">
              <w:rPr>
                <w:color w:val="000000"/>
                <w:sz w:val="14"/>
                <w:szCs w:val="14"/>
              </w:rPr>
              <w:t>в</w:t>
            </w:r>
            <w:r w:rsidRPr="001844FB">
              <w:rPr>
                <w:color w:val="000000"/>
                <w:sz w:val="14"/>
                <w:szCs w:val="14"/>
              </w:rPr>
              <w:t>ление дорожным хозяйством Кировской обл</w:t>
            </w:r>
            <w:r w:rsidRPr="001844FB">
              <w:rPr>
                <w:color w:val="000000"/>
                <w:sz w:val="14"/>
                <w:szCs w:val="14"/>
              </w:rPr>
              <w:t>а</w:t>
            </w:r>
            <w:r w:rsidRPr="001844FB">
              <w:rPr>
                <w:color w:val="000000"/>
                <w:sz w:val="14"/>
                <w:szCs w:val="14"/>
              </w:rPr>
              <w:t>сти»</w:t>
            </w:r>
          </w:p>
        </w:tc>
        <w:tc>
          <w:tcPr>
            <w:tcW w:w="354" w:type="pct"/>
            <w:vMerge w:val="restart"/>
            <w:tcMar>
              <w:left w:w="28" w:type="dxa"/>
              <w:right w:w="28" w:type="dxa"/>
            </w:tcMar>
          </w:tcPr>
          <w:p w:rsidR="00F40F2B" w:rsidRPr="001844FB" w:rsidRDefault="00F40F2B" w:rsidP="003171DF">
            <w:pPr>
              <w:rPr>
                <w:color w:val="000000"/>
                <w:sz w:val="14"/>
                <w:szCs w:val="14"/>
              </w:rPr>
            </w:pPr>
            <w:r w:rsidRPr="001844FB">
              <w:rPr>
                <w:color w:val="000000"/>
                <w:sz w:val="14"/>
                <w:szCs w:val="14"/>
              </w:rPr>
              <w:t>Кировское о</w:t>
            </w:r>
            <w:r w:rsidRPr="001844FB">
              <w:rPr>
                <w:color w:val="000000"/>
                <w:sz w:val="14"/>
                <w:szCs w:val="14"/>
              </w:rPr>
              <w:t>б</w:t>
            </w:r>
            <w:r w:rsidRPr="001844FB">
              <w:rPr>
                <w:color w:val="000000"/>
                <w:sz w:val="14"/>
                <w:szCs w:val="14"/>
              </w:rPr>
              <w:t>ластное госуда</w:t>
            </w:r>
            <w:r w:rsidRPr="001844FB">
              <w:rPr>
                <w:color w:val="000000"/>
                <w:sz w:val="14"/>
                <w:szCs w:val="14"/>
              </w:rPr>
              <w:t>р</w:t>
            </w:r>
            <w:r w:rsidRPr="001844FB">
              <w:rPr>
                <w:color w:val="000000"/>
                <w:sz w:val="14"/>
                <w:szCs w:val="14"/>
              </w:rPr>
              <w:t>ственное казе</w:t>
            </w:r>
            <w:r w:rsidRPr="001844FB">
              <w:rPr>
                <w:color w:val="000000"/>
                <w:sz w:val="14"/>
                <w:szCs w:val="14"/>
              </w:rPr>
              <w:t>н</w:t>
            </w:r>
            <w:r w:rsidRPr="001844FB">
              <w:rPr>
                <w:color w:val="000000"/>
                <w:sz w:val="14"/>
                <w:szCs w:val="14"/>
              </w:rPr>
              <w:t>ное учреждение «Дорожный комитет Киро</w:t>
            </w:r>
            <w:r w:rsidRPr="001844FB">
              <w:rPr>
                <w:color w:val="000000"/>
                <w:sz w:val="14"/>
                <w:szCs w:val="14"/>
              </w:rPr>
              <w:t>в</w:t>
            </w:r>
            <w:r w:rsidRPr="001844FB">
              <w:rPr>
                <w:color w:val="000000"/>
                <w:sz w:val="14"/>
                <w:szCs w:val="14"/>
              </w:rPr>
              <w:t>ской области»</w:t>
            </w:r>
          </w:p>
        </w:tc>
        <w:tc>
          <w:tcPr>
            <w:tcW w:w="226" w:type="pct"/>
          </w:tcPr>
          <w:p w:rsidR="00F40F2B" w:rsidRPr="001844FB" w:rsidRDefault="00F40F2B" w:rsidP="003171DF">
            <w:pPr>
              <w:jc w:val="center"/>
              <w:rPr>
                <w:color w:val="000000"/>
                <w:sz w:val="14"/>
                <w:szCs w:val="14"/>
              </w:rPr>
            </w:pPr>
            <w:r w:rsidRPr="001844FB">
              <w:rPr>
                <w:color w:val="000000"/>
                <w:sz w:val="14"/>
                <w:szCs w:val="14"/>
              </w:rPr>
              <w:t>815</w:t>
            </w:r>
          </w:p>
        </w:tc>
        <w:tc>
          <w:tcPr>
            <w:tcW w:w="243" w:type="pct"/>
          </w:tcPr>
          <w:p w:rsidR="00F40F2B" w:rsidRPr="001844FB" w:rsidRDefault="00F40F2B" w:rsidP="003171DF">
            <w:pPr>
              <w:jc w:val="center"/>
              <w:rPr>
                <w:color w:val="000000"/>
                <w:sz w:val="14"/>
                <w:szCs w:val="14"/>
              </w:rPr>
            </w:pPr>
            <w:r w:rsidRPr="001844FB">
              <w:rPr>
                <w:color w:val="000000"/>
                <w:sz w:val="14"/>
                <w:szCs w:val="14"/>
              </w:rPr>
              <w:t>0409</w:t>
            </w:r>
          </w:p>
        </w:tc>
        <w:tc>
          <w:tcPr>
            <w:tcW w:w="240" w:type="pct"/>
          </w:tcPr>
          <w:p w:rsidR="00F40F2B" w:rsidRPr="001844FB" w:rsidRDefault="00F40F2B" w:rsidP="003171DF">
            <w:pPr>
              <w:jc w:val="center"/>
              <w:rPr>
                <w:color w:val="000000"/>
                <w:sz w:val="14"/>
                <w:szCs w:val="14"/>
              </w:rPr>
            </w:pPr>
            <w:r w:rsidRPr="001844FB">
              <w:rPr>
                <w:color w:val="000000"/>
                <w:sz w:val="14"/>
                <w:szCs w:val="14"/>
              </w:rPr>
              <w:t>13Я00 02110</w:t>
            </w:r>
          </w:p>
        </w:tc>
        <w:tc>
          <w:tcPr>
            <w:tcW w:w="282" w:type="pct"/>
          </w:tcPr>
          <w:p w:rsidR="00F40F2B" w:rsidRPr="001844FB" w:rsidRDefault="00F40F2B" w:rsidP="003171DF">
            <w:pPr>
              <w:pStyle w:val="ConsPlusNormal"/>
              <w:ind w:firstLine="0"/>
              <w:jc w:val="center"/>
              <w:rPr>
                <w:rFonts w:ascii="Times New Roman" w:hAnsi="Times New Roman"/>
                <w:sz w:val="14"/>
                <w:szCs w:val="14"/>
              </w:rPr>
            </w:pPr>
            <w:r w:rsidRPr="001844FB">
              <w:rPr>
                <w:rFonts w:ascii="Times New Roman" w:hAnsi="Times New Roman"/>
                <w:sz w:val="14"/>
                <w:szCs w:val="14"/>
              </w:rPr>
              <w:t>0000000</w:t>
            </w:r>
          </w:p>
        </w:tc>
        <w:tc>
          <w:tcPr>
            <w:tcW w:w="163" w:type="pct"/>
          </w:tcPr>
          <w:p w:rsidR="00F40F2B" w:rsidRPr="001844FB" w:rsidRDefault="00F40F2B" w:rsidP="003171DF">
            <w:pPr>
              <w:jc w:val="center"/>
              <w:rPr>
                <w:color w:val="000000"/>
                <w:sz w:val="14"/>
                <w:szCs w:val="14"/>
              </w:rPr>
            </w:pPr>
            <w:r w:rsidRPr="001844FB">
              <w:rPr>
                <w:color w:val="000000"/>
                <w:sz w:val="14"/>
                <w:szCs w:val="14"/>
              </w:rPr>
              <w:t>000</w:t>
            </w:r>
          </w:p>
        </w:tc>
        <w:tc>
          <w:tcPr>
            <w:tcW w:w="298" w:type="pct"/>
          </w:tcPr>
          <w:p w:rsidR="00F40F2B" w:rsidRPr="001844FB" w:rsidRDefault="00F40F2B" w:rsidP="006F23DC">
            <w:pPr>
              <w:jc w:val="center"/>
              <w:rPr>
                <w:color w:val="000000"/>
                <w:sz w:val="14"/>
                <w:szCs w:val="14"/>
              </w:rPr>
            </w:pPr>
            <w:r w:rsidRPr="001844FB">
              <w:rPr>
                <w:color w:val="000000"/>
                <w:sz w:val="14"/>
                <w:szCs w:val="14"/>
              </w:rPr>
              <w:t>44347,44</w:t>
            </w:r>
          </w:p>
        </w:tc>
        <w:tc>
          <w:tcPr>
            <w:tcW w:w="340" w:type="pct"/>
          </w:tcPr>
          <w:p w:rsidR="00F40F2B" w:rsidRPr="001844FB" w:rsidRDefault="00F40F2B" w:rsidP="006F23DC">
            <w:pPr>
              <w:jc w:val="center"/>
              <w:rPr>
                <w:color w:val="000000"/>
                <w:sz w:val="14"/>
                <w:szCs w:val="14"/>
              </w:rPr>
            </w:pPr>
            <w:r w:rsidRPr="001844FB">
              <w:rPr>
                <w:color w:val="000000"/>
                <w:sz w:val="14"/>
                <w:szCs w:val="14"/>
              </w:rPr>
              <w:t>102686,94</w:t>
            </w:r>
          </w:p>
        </w:tc>
        <w:tc>
          <w:tcPr>
            <w:tcW w:w="354" w:type="pct"/>
          </w:tcPr>
          <w:p w:rsidR="00F40F2B" w:rsidRPr="001844FB" w:rsidRDefault="00F40F2B" w:rsidP="006F23DC">
            <w:pPr>
              <w:jc w:val="center"/>
              <w:rPr>
                <w:color w:val="000000"/>
                <w:sz w:val="14"/>
                <w:szCs w:val="14"/>
              </w:rPr>
            </w:pPr>
            <w:r w:rsidRPr="001844FB">
              <w:rPr>
                <w:color w:val="000000"/>
                <w:sz w:val="14"/>
                <w:szCs w:val="14"/>
              </w:rPr>
              <w:t>48396,22</w:t>
            </w:r>
          </w:p>
        </w:tc>
        <w:tc>
          <w:tcPr>
            <w:tcW w:w="321" w:type="pct"/>
          </w:tcPr>
          <w:p w:rsidR="00F40F2B" w:rsidRPr="001844FB" w:rsidRDefault="00F40F2B" w:rsidP="006F23DC">
            <w:pPr>
              <w:jc w:val="center"/>
              <w:rPr>
                <w:color w:val="000000"/>
                <w:sz w:val="14"/>
                <w:szCs w:val="14"/>
              </w:rPr>
            </w:pPr>
            <w:r w:rsidRPr="001844FB">
              <w:rPr>
                <w:color w:val="000000"/>
                <w:sz w:val="14"/>
                <w:szCs w:val="14"/>
              </w:rPr>
              <w:t>46323,80</w:t>
            </w:r>
          </w:p>
        </w:tc>
        <w:tc>
          <w:tcPr>
            <w:tcW w:w="317" w:type="pct"/>
          </w:tcPr>
          <w:p w:rsidR="00F40F2B" w:rsidRPr="001844FB" w:rsidRDefault="00F40F2B" w:rsidP="006F23DC">
            <w:pPr>
              <w:jc w:val="center"/>
              <w:rPr>
                <w:color w:val="000000"/>
                <w:sz w:val="14"/>
                <w:szCs w:val="14"/>
              </w:rPr>
            </w:pPr>
            <w:r w:rsidRPr="001844FB">
              <w:rPr>
                <w:color w:val="000000"/>
                <w:sz w:val="14"/>
                <w:szCs w:val="14"/>
              </w:rPr>
              <w:t>179216,00</w:t>
            </w:r>
          </w:p>
        </w:tc>
        <w:tc>
          <w:tcPr>
            <w:tcW w:w="361" w:type="pct"/>
          </w:tcPr>
          <w:p w:rsidR="00F40F2B" w:rsidRPr="001844FB" w:rsidRDefault="00F40F2B" w:rsidP="006F23DC">
            <w:pPr>
              <w:jc w:val="center"/>
              <w:rPr>
                <w:color w:val="000000"/>
                <w:sz w:val="14"/>
                <w:szCs w:val="14"/>
              </w:rPr>
            </w:pPr>
            <w:r w:rsidRPr="001844FB">
              <w:rPr>
                <w:color w:val="000000"/>
                <w:sz w:val="14"/>
                <w:szCs w:val="14"/>
              </w:rPr>
              <w:t>165430,50</w:t>
            </w:r>
          </w:p>
        </w:tc>
        <w:tc>
          <w:tcPr>
            <w:tcW w:w="316" w:type="pct"/>
          </w:tcPr>
          <w:p w:rsidR="00F40F2B" w:rsidRPr="001844FB" w:rsidRDefault="00F40F2B" w:rsidP="006F23DC">
            <w:pPr>
              <w:jc w:val="center"/>
              <w:rPr>
                <w:color w:val="000000"/>
                <w:sz w:val="14"/>
                <w:szCs w:val="14"/>
              </w:rPr>
            </w:pPr>
            <w:r w:rsidRPr="001844FB">
              <w:rPr>
                <w:color w:val="000000"/>
                <w:sz w:val="14"/>
                <w:szCs w:val="14"/>
              </w:rPr>
              <w:t>37828,0</w:t>
            </w:r>
          </w:p>
        </w:tc>
        <w:tc>
          <w:tcPr>
            <w:tcW w:w="315" w:type="pct"/>
          </w:tcPr>
          <w:p w:rsidR="00F40F2B" w:rsidRPr="001844FB" w:rsidRDefault="00F40F2B" w:rsidP="006F23DC">
            <w:pPr>
              <w:jc w:val="center"/>
              <w:rPr>
                <w:color w:val="000000"/>
                <w:sz w:val="14"/>
                <w:szCs w:val="14"/>
              </w:rPr>
            </w:pPr>
            <w:r w:rsidRPr="001844FB">
              <w:rPr>
                <w:color w:val="000000"/>
                <w:sz w:val="14"/>
                <w:szCs w:val="14"/>
              </w:rPr>
              <w:t>37828,0</w:t>
            </w:r>
          </w:p>
        </w:tc>
        <w:tc>
          <w:tcPr>
            <w:tcW w:w="362" w:type="pct"/>
          </w:tcPr>
          <w:p w:rsidR="00F40F2B" w:rsidRPr="001844FB" w:rsidRDefault="00F40F2B" w:rsidP="00F40F2B">
            <w:pPr>
              <w:jc w:val="center"/>
              <w:rPr>
                <w:sz w:val="14"/>
                <w:szCs w:val="14"/>
              </w:rPr>
            </w:pPr>
            <w:r w:rsidRPr="001844FB">
              <w:rPr>
                <w:sz w:val="14"/>
                <w:szCs w:val="14"/>
              </w:rPr>
              <w:t>662056,90</w:t>
            </w:r>
          </w:p>
        </w:tc>
      </w:tr>
      <w:tr w:rsidR="00F40F2B" w:rsidRPr="001844FB" w:rsidTr="00F40F2B">
        <w:trPr>
          <w:trHeight w:val="396"/>
        </w:trPr>
        <w:tc>
          <w:tcPr>
            <w:tcW w:w="153" w:type="pct"/>
            <w:vMerge/>
            <w:vAlign w:val="center"/>
          </w:tcPr>
          <w:p w:rsidR="00F40F2B" w:rsidRPr="001844FB" w:rsidRDefault="00F40F2B" w:rsidP="003171DF">
            <w:pPr>
              <w:rPr>
                <w:color w:val="000000"/>
                <w:sz w:val="14"/>
                <w:szCs w:val="14"/>
              </w:rPr>
            </w:pPr>
          </w:p>
        </w:tc>
        <w:tc>
          <w:tcPr>
            <w:tcW w:w="355" w:type="pct"/>
            <w:vMerge/>
            <w:tcMar>
              <w:left w:w="28" w:type="dxa"/>
              <w:right w:w="28" w:type="dxa"/>
            </w:tcMar>
            <w:vAlign w:val="center"/>
          </w:tcPr>
          <w:p w:rsidR="00F40F2B" w:rsidRPr="001844FB" w:rsidRDefault="00F40F2B" w:rsidP="003171DF">
            <w:pPr>
              <w:rPr>
                <w:color w:val="000000"/>
                <w:sz w:val="14"/>
                <w:szCs w:val="14"/>
              </w:rPr>
            </w:pPr>
          </w:p>
        </w:tc>
        <w:tc>
          <w:tcPr>
            <w:tcW w:w="354" w:type="pct"/>
            <w:vMerge/>
            <w:tcMar>
              <w:left w:w="28" w:type="dxa"/>
              <w:right w:w="28" w:type="dxa"/>
            </w:tcMar>
            <w:vAlign w:val="center"/>
          </w:tcPr>
          <w:p w:rsidR="00F40F2B" w:rsidRPr="001844FB" w:rsidRDefault="00F40F2B" w:rsidP="003171DF">
            <w:pPr>
              <w:rPr>
                <w:color w:val="000000"/>
                <w:sz w:val="14"/>
                <w:szCs w:val="14"/>
              </w:rPr>
            </w:pPr>
          </w:p>
        </w:tc>
        <w:tc>
          <w:tcPr>
            <w:tcW w:w="226" w:type="pct"/>
          </w:tcPr>
          <w:p w:rsidR="00F40F2B" w:rsidRPr="001844FB" w:rsidRDefault="00F40F2B" w:rsidP="003171DF">
            <w:pPr>
              <w:jc w:val="center"/>
              <w:rPr>
                <w:color w:val="000000"/>
                <w:sz w:val="14"/>
                <w:szCs w:val="14"/>
              </w:rPr>
            </w:pPr>
            <w:r w:rsidRPr="001844FB">
              <w:rPr>
                <w:color w:val="000000"/>
                <w:sz w:val="14"/>
                <w:szCs w:val="14"/>
              </w:rPr>
              <w:t>815</w:t>
            </w:r>
          </w:p>
        </w:tc>
        <w:tc>
          <w:tcPr>
            <w:tcW w:w="243" w:type="pct"/>
          </w:tcPr>
          <w:p w:rsidR="00F40F2B" w:rsidRPr="001844FB" w:rsidRDefault="00F40F2B" w:rsidP="003171DF">
            <w:pPr>
              <w:jc w:val="center"/>
              <w:rPr>
                <w:color w:val="000000"/>
                <w:sz w:val="14"/>
                <w:szCs w:val="14"/>
              </w:rPr>
            </w:pPr>
            <w:r w:rsidRPr="001844FB">
              <w:rPr>
                <w:color w:val="000000"/>
                <w:sz w:val="14"/>
                <w:szCs w:val="14"/>
              </w:rPr>
              <w:t>0409</w:t>
            </w:r>
          </w:p>
        </w:tc>
        <w:tc>
          <w:tcPr>
            <w:tcW w:w="240" w:type="pct"/>
          </w:tcPr>
          <w:p w:rsidR="00F40F2B" w:rsidRPr="001844FB" w:rsidRDefault="00F40F2B" w:rsidP="003171DF">
            <w:pPr>
              <w:jc w:val="center"/>
              <w:rPr>
                <w:color w:val="000000"/>
                <w:sz w:val="14"/>
                <w:szCs w:val="14"/>
              </w:rPr>
            </w:pPr>
            <w:r w:rsidRPr="001844FB">
              <w:rPr>
                <w:color w:val="000000"/>
                <w:sz w:val="14"/>
                <w:szCs w:val="14"/>
              </w:rPr>
              <w:t>13Я00 02110</w:t>
            </w:r>
          </w:p>
        </w:tc>
        <w:tc>
          <w:tcPr>
            <w:tcW w:w="282" w:type="pct"/>
          </w:tcPr>
          <w:p w:rsidR="00F40F2B" w:rsidRPr="001844FB" w:rsidRDefault="00F40F2B" w:rsidP="003171DF">
            <w:pPr>
              <w:pStyle w:val="ConsPlusNormal"/>
              <w:ind w:firstLine="0"/>
              <w:jc w:val="center"/>
              <w:rPr>
                <w:rFonts w:ascii="Times New Roman" w:hAnsi="Times New Roman"/>
                <w:sz w:val="14"/>
                <w:szCs w:val="14"/>
              </w:rPr>
            </w:pPr>
            <w:r w:rsidRPr="001844FB">
              <w:rPr>
                <w:rFonts w:ascii="Times New Roman" w:hAnsi="Times New Roman"/>
                <w:sz w:val="14"/>
                <w:szCs w:val="14"/>
              </w:rPr>
              <w:t>1300211</w:t>
            </w:r>
          </w:p>
        </w:tc>
        <w:tc>
          <w:tcPr>
            <w:tcW w:w="163" w:type="pct"/>
          </w:tcPr>
          <w:p w:rsidR="00F40F2B" w:rsidRPr="001844FB" w:rsidRDefault="00F40F2B" w:rsidP="003171DF">
            <w:pPr>
              <w:jc w:val="center"/>
              <w:rPr>
                <w:color w:val="000000"/>
                <w:sz w:val="14"/>
                <w:szCs w:val="14"/>
              </w:rPr>
            </w:pPr>
            <w:r w:rsidRPr="001844FB">
              <w:rPr>
                <w:color w:val="000000"/>
                <w:sz w:val="14"/>
                <w:szCs w:val="14"/>
              </w:rPr>
              <w:t>100</w:t>
            </w:r>
          </w:p>
        </w:tc>
        <w:tc>
          <w:tcPr>
            <w:tcW w:w="298" w:type="pct"/>
          </w:tcPr>
          <w:p w:rsidR="00F40F2B" w:rsidRPr="001844FB" w:rsidRDefault="00F40F2B" w:rsidP="000D6FE7">
            <w:pPr>
              <w:pStyle w:val="ConsPlusNormal"/>
              <w:ind w:firstLine="0"/>
              <w:jc w:val="center"/>
              <w:rPr>
                <w:rFonts w:ascii="Times New Roman" w:hAnsi="Times New Roman"/>
                <w:sz w:val="14"/>
                <w:szCs w:val="14"/>
              </w:rPr>
            </w:pPr>
            <w:r w:rsidRPr="001844FB">
              <w:rPr>
                <w:rFonts w:ascii="Times New Roman" w:hAnsi="Times New Roman"/>
                <w:sz w:val="14"/>
                <w:szCs w:val="14"/>
              </w:rPr>
              <w:t>34456,46</w:t>
            </w:r>
          </w:p>
        </w:tc>
        <w:tc>
          <w:tcPr>
            <w:tcW w:w="340" w:type="pct"/>
          </w:tcPr>
          <w:p w:rsidR="00F40F2B" w:rsidRPr="001844FB" w:rsidRDefault="00F40F2B" w:rsidP="000D6FE7">
            <w:pPr>
              <w:jc w:val="center"/>
              <w:rPr>
                <w:color w:val="000000"/>
                <w:sz w:val="14"/>
                <w:szCs w:val="14"/>
              </w:rPr>
            </w:pPr>
            <w:r w:rsidRPr="001844FB">
              <w:rPr>
                <w:color w:val="000000"/>
                <w:sz w:val="14"/>
                <w:szCs w:val="14"/>
              </w:rPr>
              <w:t>32352,77</w:t>
            </w:r>
          </w:p>
        </w:tc>
        <w:tc>
          <w:tcPr>
            <w:tcW w:w="354" w:type="pct"/>
          </w:tcPr>
          <w:p w:rsidR="00F40F2B" w:rsidRPr="001844FB" w:rsidRDefault="00F40F2B" w:rsidP="000D6FE7">
            <w:pPr>
              <w:jc w:val="center"/>
              <w:rPr>
                <w:color w:val="000000"/>
                <w:sz w:val="14"/>
                <w:szCs w:val="14"/>
              </w:rPr>
            </w:pPr>
            <w:r w:rsidRPr="001844FB">
              <w:rPr>
                <w:color w:val="000000"/>
                <w:sz w:val="14"/>
                <w:szCs w:val="14"/>
              </w:rPr>
              <w:t>34020,39</w:t>
            </w:r>
          </w:p>
        </w:tc>
        <w:tc>
          <w:tcPr>
            <w:tcW w:w="321" w:type="pct"/>
          </w:tcPr>
          <w:p w:rsidR="00F40F2B" w:rsidRPr="001844FB" w:rsidRDefault="00F40F2B" w:rsidP="000D6FE7">
            <w:pPr>
              <w:jc w:val="center"/>
              <w:rPr>
                <w:color w:val="000000"/>
                <w:sz w:val="14"/>
                <w:szCs w:val="14"/>
              </w:rPr>
            </w:pPr>
            <w:r w:rsidRPr="001844FB">
              <w:rPr>
                <w:color w:val="000000"/>
                <w:sz w:val="14"/>
                <w:szCs w:val="14"/>
              </w:rPr>
              <w:t>36224,9</w:t>
            </w:r>
          </w:p>
        </w:tc>
        <w:tc>
          <w:tcPr>
            <w:tcW w:w="317" w:type="pct"/>
          </w:tcPr>
          <w:p w:rsidR="00F40F2B" w:rsidRPr="001844FB" w:rsidRDefault="00F40F2B" w:rsidP="000D6FE7">
            <w:pPr>
              <w:jc w:val="center"/>
              <w:rPr>
                <w:color w:val="000000"/>
                <w:sz w:val="14"/>
                <w:szCs w:val="14"/>
              </w:rPr>
            </w:pPr>
            <w:r w:rsidRPr="001844FB">
              <w:rPr>
                <w:color w:val="000000"/>
                <w:sz w:val="14"/>
                <w:szCs w:val="14"/>
              </w:rPr>
              <w:t>32835,2</w:t>
            </w:r>
          </w:p>
        </w:tc>
        <w:tc>
          <w:tcPr>
            <w:tcW w:w="361" w:type="pct"/>
          </w:tcPr>
          <w:p w:rsidR="00F40F2B" w:rsidRPr="001844FB" w:rsidRDefault="00F40F2B" w:rsidP="000D6FE7">
            <w:pPr>
              <w:jc w:val="center"/>
              <w:rPr>
                <w:color w:val="000000"/>
                <w:sz w:val="14"/>
                <w:szCs w:val="14"/>
              </w:rPr>
            </w:pPr>
            <w:r w:rsidRPr="001844FB">
              <w:rPr>
                <w:color w:val="000000"/>
                <w:sz w:val="14"/>
                <w:szCs w:val="14"/>
              </w:rPr>
              <w:t>32835,2</w:t>
            </w:r>
          </w:p>
        </w:tc>
        <w:tc>
          <w:tcPr>
            <w:tcW w:w="316" w:type="pct"/>
          </w:tcPr>
          <w:p w:rsidR="00F40F2B" w:rsidRPr="001844FB" w:rsidRDefault="00F40F2B" w:rsidP="000D6FE7">
            <w:pPr>
              <w:jc w:val="center"/>
              <w:rPr>
                <w:color w:val="000000"/>
                <w:sz w:val="14"/>
                <w:szCs w:val="14"/>
              </w:rPr>
            </w:pPr>
            <w:r w:rsidRPr="001844FB">
              <w:rPr>
                <w:color w:val="000000"/>
                <w:sz w:val="14"/>
                <w:szCs w:val="14"/>
              </w:rPr>
              <w:t>32835,2</w:t>
            </w:r>
          </w:p>
        </w:tc>
        <w:tc>
          <w:tcPr>
            <w:tcW w:w="315" w:type="pct"/>
          </w:tcPr>
          <w:p w:rsidR="00F40F2B" w:rsidRPr="001844FB" w:rsidRDefault="00F40F2B" w:rsidP="000D6FE7">
            <w:pPr>
              <w:jc w:val="center"/>
              <w:rPr>
                <w:color w:val="000000"/>
                <w:sz w:val="14"/>
                <w:szCs w:val="14"/>
              </w:rPr>
            </w:pPr>
            <w:r w:rsidRPr="001844FB">
              <w:rPr>
                <w:color w:val="000000"/>
                <w:sz w:val="14"/>
                <w:szCs w:val="14"/>
              </w:rPr>
              <w:t>32835,2</w:t>
            </w:r>
          </w:p>
        </w:tc>
        <w:tc>
          <w:tcPr>
            <w:tcW w:w="362" w:type="pct"/>
          </w:tcPr>
          <w:p w:rsidR="00F40F2B" w:rsidRPr="001844FB" w:rsidRDefault="00F40F2B" w:rsidP="00F40F2B">
            <w:pPr>
              <w:jc w:val="center"/>
              <w:rPr>
                <w:sz w:val="14"/>
                <w:szCs w:val="14"/>
              </w:rPr>
            </w:pPr>
            <w:r w:rsidRPr="001844FB">
              <w:rPr>
                <w:sz w:val="14"/>
                <w:szCs w:val="14"/>
              </w:rPr>
              <w:t>268395,32</w:t>
            </w:r>
          </w:p>
        </w:tc>
      </w:tr>
      <w:tr w:rsidR="00F40F2B" w:rsidRPr="001844FB" w:rsidTr="00F40F2B">
        <w:trPr>
          <w:trHeight w:val="360"/>
        </w:trPr>
        <w:tc>
          <w:tcPr>
            <w:tcW w:w="153" w:type="pct"/>
            <w:vMerge/>
            <w:vAlign w:val="center"/>
          </w:tcPr>
          <w:p w:rsidR="00F40F2B" w:rsidRPr="001844FB" w:rsidRDefault="00F40F2B" w:rsidP="003171DF">
            <w:pPr>
              <w:rPr>
                <w:color w:val="000000"/>
                <w:sz w:val="14"/>
                <w:szCs w:val="14"/>
              </w:rPr>
            </w:pPr>
          </w:p>
        </w:tc>
        <w:tc>
          <w:tcPr>
            <w:tcW w:w="355" w:type="pct"/>
            <w:vMerge/>
            <w:tcMar>
              <w:left w:w="28" w:type="dxa"/>
              <w:right w:w="28" w:type="dxa"/>
            </w:tcMar>
            <w:vAlign w:val="center"/>
          </w:tcPr>
          <w:p w:rsidR="00F40F2B" w:rsidRPr="001844FB" w:rsidRDefault="00F40F2B" w:rsidP="003171DF">
            <w:pPr>
              <w:rPr>
                <w:color w:val="000000"/>
                <w:sz w:val="14"/>
                <w:szCs w:val="14"/>
              </w:rPr>
            </w:pPr>
          </w:p>
        </w:tc>
        <w:tc>
          <w:tcPr>
            <w:tcW w:w="354" w:type="pct"/>
            <w:vMerge/>
            <w:tcMar>
              <w:left w:w="28" w:type="dxa"/>
              <w:right w:w="28" w:type="dxa"/>
            </w:tcMar>
            <w:vAlign w:val="center"/>
          </w:tcPr>
          <w:p w:rsidR="00F40F2B" w:rsidRPr="001844FB" w:rsidRDefault="00F40F2B" w:rsidP="003171DF">
            <w:pPr>
              <w:rPr>
                <w:color w:val="000000"/>
                <w:sz w:val="14"/>
                <w:szCs w:val="14"/>
              </w:rPr>
            </w:pPr>
          </w:p>
        </w:tc>
        <w:tc>
          <w:tcPr>
            <w:tcW w:w="226" w:type="pct"/>
          </w:tcPr>
          <w:p w:rsidR="00F40F2B" w:rsidRPr="001844FB" w:rsidRDefault="00F40F2B" w:rsidP="003171DF">
            <w:pPr>
              <w:jc w:val="center"/>
              <w:rPr>
                <w:color w:val="000000"/>
                <w:sz w:val="14"/>
                <w:szCs w:val="14"/>
              </w:rPr>
            </w:pPr>
            <w:r w:rsidRPr="001844FB">
              <w:rPr>
                <w:color w:val="000000"/>
                <w:sz w:val="14"/>
                <w:szCs w:val="14"/>
              </w:rPr>
              <w:t>815</w:t>
            </w:r>
          </w:p>
        </w:tc>
        <w:tc>
          <w:tcPr>
            <w:tcW w:w="243" w:type="pct"/>
          </w:tcPr>
          <w:p w:rsidR="00F40F2B" w:rsidRPr="001844FB" w:rsidRDefault="00F40F2B" w:rsidP="003171DF">
            <w:pPr>
              <w:jc w:val="center"/>
              <w:rPr>
                <w:color w:val="000000"/>
                <w:sz w:val="14"/>
                <w:szCs w:val="14"/>
              </w:rPr>
            </w:pPr>
            <w:r w:rsidRPr="001844FB">
              <w:rPr>
                <w:color w:val="000000"/>
                <w:sz w:val="14"/>
                <w:szCs w:val="14"/>
              </w:rPr>
              <w:t>0409</w:t>
            </w:r>
          </w:p>
        </w:tc>
        <w:tc>
          <w:tcPr>
            <w:tcW w:w="240" w:type="pct"/>
          </w:tcPr>
          <w:p w:rsidR="00F40F2B" w:rsidRPr="001844FB" w:rsidRDefault="00F40F2B" w:rsidP="003171DF">
            <w:pPr>
              <w:jc w:val="center"/>
              <w:rPr>
                <w:color w:val="000000"/>
                <w:sz w:val="14"/>
                <w:szCs w:val="14"/>
              </w:rPr>
            </w:pPr>
            <w:r w:rsidRPr="001844FB">
              <w:rPr>
                <w:color w:val="000000"/>
                <w:sz w:val="14"/>
                <w:szCs w:val="14"/>
              </w:rPr>
              <w:t>13Я00 02110</w:t>
            </w:r>
          </w:p>
        </w:tc>
        <w:tc>
          <w:tcPr>
            <w:tcW w:w="282" w:type="pct"/>
          </w:tcPr>
          <w:p w:rsidR="00F40F2B" w:rsidRPr="001844FB" w:rsidRDefault="00F40F2B" w:rsidP="003171DF">
            <w:pPr>
              <w:pStyle w:val="ConsPlusNormal"/>
              <w:ind w:firstLine="0"/>
              <w:jc w:val="center"/>
              <w:rPr>
                <w:rFonts w:ascii="Times New Roman" w:hAnsi="Times New Roman"/>
                <w:sz w:val="14"/>
                <w:szCs w:val="14"/>
              </w:rPr>
            </w:pPr>
            <w:r w:rsidRPr="001844FB">
              <w:rPr>
                <w:rFonts w:ascii="Times New Roman" w:hAnsi="Times New Roman"/>
                <w:sz w:val="14"/>
                <w:szCs w:val="14"/>
              </w:rPr>
              <w:t>1300211</w:t>
            </w:r>
          </w:p>
        </w:tc>
        <w:tc>
          <w:tcPr>
            <w:tcW w:w="163" w:type="pct"/>
          </w:tcPr>
          <w:p w:rsidR="00F40F2B" w:rsidRPr="001844FB" w:rsidRDefault="00F40F2B" w:rsidP="003171DF">
            <w:pPr>
              <w:jc w:val="center"/>
              <w:rPr>
                <w:color w:val="000000"/>
                <w:sz w:val="14"/>
                <w:szCs w:val="14"/>
              </w:rPr>
            </w:pPr>
            <w:r w:rsidRPr="001844FB">
              <w:rPr>
                <w:color w:val="000000"/>
                <w:sz w:val="14"/>
                <w:szCs w:val="14"/>
              </w:rPr>
              <w:t>200</w:t>
            </w:r>
          </w:p>
        </w:tc>
        <w:tc>
          <w:tcPr>
            <w:tcW w:w="298" w:type="pct"/>
          </w:tcPr>
          <w:p w:rsidR="00F40F2B" w:rsidRPr="001844FB" w:rsidRDefault="00F40F2B" w:rsidP="000D6FE7">
            <w:pPr>
              <w:pStyle w:val="ConsPlusNormal"/>
              <w:ind w:firstLine="0"/>
              <w:jc w:val="center"/>
              <w:rPr>
                <w:rFonts w:ascii="Times New Roman" w:hAnsi="Times New Roman"/>
                <w:sz w:val="14"/>
                <w:szCs w:val="14"/>
              </w:rPr>
            </w:pPr>
            <w:r w:rsidRPr="001844FB">
              <w:rPr>
                <w:rFonts w:ascii="Times New Roman" w:hAnsi="Times New Roman"/>
                <w:sz w:val="14"/>
                <w:szCs w:val="14"/>
              </w:rPr>
              <w:t>8839,56</w:t>
            </w:r>
          </w:p>
        </w:tc>
        <w:tc>
          <w:tcPr>
            <w:tcW w:w="340" w:type="pct"/>
          </w:tcPr>
          <w:p w:rsidR="00F40F2B" w:rsidRPr="001844FB" w:rsidRDefault="00F40F2B" w:rsidP="000D6FE7">
            <w:pPr>
              <w:jc w:val="center"/>
              <w:rPr>
                <w:color w:val="000000"/>
                <w:sz w:val="14"/>
                <w:szCs w:val="14"/>
              </w:rPr>
            </w:pPr>
            <w:r w:rsidRPr="001844FB">
              <w:rPr>
                <w:color w:val="000000"/>
                <w:sz w:val="14"/>
                <w:szCs w:val="14"/>
              </w:rPr>
              <w:t>10989,37</w:t>
            </w:r>
          </w:p>
        </w:tc>
        <w:tc>
          <w:tcPr>
            <w:tcW w:w="354" w:type="pct"/>
          </w:tcPr>
          <w:p w:rsidR="00F40F2B" w:rsidRPr="001844FB" w:rsidRDefault="00F40F2B" w:rsidP="000D6FE7">
            <w:pPr>
              <w:jc w:val="center"/>
              <w:rPr>
                <w:color w:val="000000"/>
                <w:sz w:val="14"/>
                <w:szCs w:val="14"/>
              </w:rPr>
            </w:pPr>
            <w:r w:rsidRPr="001844FB">
              <w:rPr>
                <w:color w:val="000000"/>
                <w:sz w:val="14"/>
                <w:szCs w:val="14"/>
              </w:rPr>
              <w:t>12218,02</w:t>
            </w:r>
          </w:p>
        </w:tc>
        <w:tc>
          <w:tcPr>
            <w:tcW w:w="321" w:type="pct"/>
          </w:tcPr>
          <w:p w:rsidR="00F40F2B" w:rsidRPr="001844FB" w:rsidRDefault="00F40F2B" w:rsidP="000D6FE7">
            <w:pPr>
              <w:jc w:val="center"/>
              <w:rPr>
                <w:color w:val="000000"/>
                <w:sz w:val="14"/>
                <w:szCs w:val="14"/>
              </w:rPr>
            </w:pPr>
            <w:r w:rsidRPr="001844FB">
              <w:rPr>
                <w:color w:val="000000"/>
                <w:sz w:val="14"/>
                <w:szCs w:val="14"/>
              </w:rPr>
              <w:t>8620,5</w:t>
            </w:r>
          </w:p>
        </w:tc>
        <w:tc>
          <w:tcPr>
            <w:tcW w:w="317" w:type="pct"/>
          </w:tcPr>
          <w:p w:rsidR="00F40F2B" w:rsidRPr="001844FB" w:rsidRDefault="00F40F2B" w:rsidP="000D6FE7">
            <w:pPr>
              <w:jc w:val="center"/>
              <w:rPr>
                <w:color w:val="000000"/>
                <w:sz w:val="14"/>
                <w:szCs w:val="14"/>
              </w:rPr>
            </w:pPr>
            <w:r w:rsidRPr="001844FB">
              <w:rPr>
                <w:color w:val="000000"/>
                <w:sz w:val="14"/>
                <w:szCs w:val="14"/>
              </w:rPr>
              <w:t>146040,9</w:t>
            </w:r>
          </w:p>
        </w:tc>
        <w:tc>
          <w:tcPr>
            <w:tcW w:w="361" w:type="pct"/>
          </w:tcPr>
          <w:p w:rsidR="00F40F2B" w:rsidRPr="001844FB" w:rsidRDefault="00F40F2B" w:rsidP="000D6FE7">
            <w:pPr>
              <w:jc w:val="center"/>
              <w:rPr>
                <w:color w:val="000000"/>
                <w:sz w:val="14"/>
                <w:szCs w:val="14"/>
              </w:rPr>
            </w:pPr>
            <w:r w:rsidRPr="001844FB">
              <w:rPr>
                <w:color w:val="000000"/>
                <w:sz w:val="14"/>
                <w:szCs w:val="14"/>
              </w:rPr>
              <w:t>132273,9</w:t>
            </w:r>
          </w:p>
        </w:tc>
        <w:tc>
          <w:tcPr>
            <w:tcW w:w="316" w:type="pct"/>
          </w:tcPr>
          <w:p w:rsidR="00F40F2B" w:rsidRPr="001844FB" w:rsidRDefault="00F40F2B" w:rsidP="000D6FE7">
            <w:pPr>
              <w:jc w:val="center"/>
              <w:rPr>
                <w:color w:val="000000"/>
                <w:sz w:val="14"/>
                <w:szCs w:val="14"/>
              </w:rPr>
            </w:pPr>
            <w:r w:rsidRPr="001844FB">
              <w:rPr>
                <w:color w:val="000000"/>
                <w:sz w:val="14"/>
                <w:szCs w:val="14"/>
              </w:rPr>
              <w:t>4060,3</w:t>
            </w:r>
          </w:p>
        </w:tc>
        <w:tc>
          <w:tcPr>
            <w:tcW w:w="315" w:type="pct"/>
          </w:tcPr>
          <w:p w:rsidR="00F40F2B" w:rsidRPr="001844FB" w:rsidRDefault="00F40F2B" w:rsidP="000D6FE7">
            <w:pPr>
              <w:jc w:val="center"/>
              <w:rPr>
                <w:color w:val="000000"/>
                <w:sz w:val="14"/>
                <w:szCs w:val="14"/>
              </w:rPr>
            </w:pPr>
            <w:r w:rsidRPr="001844FB">
              <w:rPr>
                <w:color w:val="000000"/>
                <w:sz w:val="14"/>
                <w:szCs w:val="14"/>
              </w:rPr>
              <w:t>4060,3</w:t>
            </w:r>
          </w:p>
        </w:tc>
        <w:tc>
          <w:tcPr>
            <w:tcW w:w="362" w:type="pct"/>
          </w:tcPr>
          <w:p w:rsidR="00F40F2B" w:rsidRPr="001844FB" w:rsidRDefault="00F40F2B" w:rsidP="00F40F2B">
            <w:pPr>
              <w:jc w:val="center"/>
              <w:rPr>
                <w:sz w:val="14"/>
                <w:szCs w:val="14"/>
              </w:rPr>
            </w:pPr>
            <w:r w:rsidRPr="001844FB">
              <w:rPr>
                <w:sz w:val="14"/>
                <w:szCs w:val="14"/>
              </w:rPr>
              <w:t>327102,85</w:t>
            </w:r>
          </w:p>
        </w:tc>
      </w:tr>
      <w:tr w:rsidR="00F40F2B" w:rsidRPr="001844FB" w:rsidTr="00F40F2B">
        <w:trPr>
          <w:trHeight w:val="408"/>
        </w:trPr>
        <w:tc>
          <w:tcPr>
            <w:tcW w:w="153" w:type="pct"/>
            <w:vMerge/>
            <w:vAlign w:val="center"/>
          </w:tcPr>
          <w:p w:rsidR="00F40F2B" w:rsidRPr="001844FB" w:rsidRDefault="00F40F2B" w:rsidP="003171DF">
            <w:pPr>
              <w:rPr>
                <w:color w:val="000000"/>
                <w:sz w:val="14"/>
                <w:szCs w:val="14"/>
              </w:rPr>
            </w:pPr>
          </w:p>
        </w:tc>
        <w:tc>
          <w:tcPr>
            <w:tcW w:w="355" w:type="pct"/>
            <w:vMerge/>
            <w:tcMar>
              <w:left w:w="28" w:type="dxa"/>
              <w:right w:w="28" w:type="dxa"/>
            </w:tcMar>
            <w:vAlign w:val="center"/>
          </w:tcPr>
          <w:p w:rsidR="00F40F2B" w:rsidRPr="001844FB" w:rsidRDefault="00F40F2B" w:rsidP="003171DF">
            <w:pPr>
              <w:rPr>
                <w:color w:val="000000"/>
                <w:sz w:val="14"/>
                <w:szCs w:val="14"/>
              </w:rPr>
            </w:pPr>
          </w:p>
        </w:tc>
        <w:tc>
          <w:tcPr>
            <w:tcW w:w="354" w:type="pct"/>
            <w:vMerge/>
            <w:tcMar>
              <w:left w:w="28" w:type="dxa"/>
              <w:right w:w="28" w:type="dxa"/>
            </w:tcMar>
            <w:vAlign w:val="center"/>
          </w:tcPr>
          <w:p w:rsidR="00F40F2B" w:rsidRPr="001844FB" w:rsidRDefault="00F40F2B" w:rsidP="003171DF">
            <w:pPr>
              <w:rPr>
                <w:color w:val="000000"/>
                <w:sz w:val="14"/>
                <w:szCs w:val="14"/>
              </w:rPr>
            </w:pPr>
          </w:p>
        </w:tc>
        <w:tc>
          <w:tcPr>
            <w:tcW w:w="226" w:type="pct"/>
          </w:tcPr>
          <w:p w:rsidR="00F40F2B" w:rsidRPr="001844FB" w:rsidRDefault="00F40F2B" w:rsidP="003171DF">
            <w:pPr>
              <w:jc w:val="center"/>
              <w:rPr>
                <w:color w:val="000000"/>
                <w:sz w:val="14"/>
                <w:szCs w:val="14"/>
              </w:rPr>
            </w:pPr>
            <w:r w:rsidRPr="001844FB">
              <w:rPr>
                <w:color w:val="000000"/>
                <w:sz w:val="14"/>
                <w:szCs w:val="14"/>
              </w:rPr>
              <w:t>815</w:t>
            </w:r>
          </w:p>
        </w:tc>
        <w:tc>
          <w:tcPr>
            <w:tcW w:w="243" w:type="pct"/>
          </w:tcPr>
          <w:p w:rsidR="00F40F2B" w:rsidRPr="001844FB" w:rsidRDefault="00F40F2B" w:rsidP="003171DF">
            <w:pPr>
              <w:jc w:val="center"/>
              <w:rPr>
                <w:color w:val="000000"/>
                <w:sz w:val="14"/>
                <w:szCs w:val="14"/>
              </w:rPr>
            </w:pPr>
            <w:r w:rsidRPr="001844FB">
              <w:rPr>
                <w:color w:val="000000"/>
                <w:sz w:val="14"/>
                <w:szCs w:val="14"/>
              </w:rPr>
              <w:t>0409</w:t>
            </w:r>
          </w:p>
        </w:tc>
        <w:tc>
          <w:tcPr>
            <w:tcW w:w="240" w:type="pct"/>
          </w:tcPr>
          <w:p w:rsidR="00F40F2B" w:rsidRPr="001844FB" w:rsidRDefault="00F40F2B" w:rsidP="003171DF">
            <w:pPr>
              <w:jc w:val="center"/>
              <w:rPr>
                <w:color w:val="000000"/>
                <w:sz w:val="14"/>
                <w:szCs w:val="14"/>
              </w:rPr>
            </w:pPr>
            <w:r w:rsidRPr="001844FB">
              <w:rPr>
                <w:color w:val="000000"/>
                <w:sz w:val="14"/>
                <w:szCs w:val="14"/>
              </w:rPr>
              <w:t>13Я00 02110</w:t>
            </w:r>
          </w:p>
        </w:tc>
        <w:tc>
          <w:tcPr>
            <w:tcW w:w="282" w:type="pct"/>
          </w:tcPr>
          <w:p w:rsidR="00F40F2B" w:rsidRPr="001844FB" w:rsidRDefault="00F40F2B" w:rsidP="003171DF">
            <w:pPr>
              <w:pStyle w:val="ConsPlusNormal"/>
              <w:ind w:firstLine="0"/>
              <w:jc w:val="center"/>
              <w:rPr>
                <w:rFonts w:ascii="Times New Roman" w:hAnsi="Times New Roman"/>
                <w:sz w:val="14"/>
                <w:szCs w:val="14"/>
              </w:rPr>
            </w:pPr>
            <w:r w:rsidRPr="001844FB">
              <w:rPr>
                <w:rFonts w:ascii="Times New Roman" w:hAnsi="Times New Roman"/>
                <w:sz w:val="14"/>
                <w:szCs w:val="14"/>
              </w:rPr>
              <w:t>1300211</w:t>
            </w:r>
          </w:p>
        </w:tc>
        <w:tc>
          <w:tcPr>
            <w:tcW w:w="163" w:type="pct"/>
          </w:tcPr>
          <w:p w:rsidR="00F40F2B" w:rsidRPr="001844FB" w:rsidRDefault="00F40F2B" w:rsidP="003171DF">
            <w:pPr>
              <w:jc w:val="center"/>
              <w:rPr>
                <w:color w:val="000000"/>
                <w:sz w:val="14"/>
                <w:szCs w:val="14"/>
              </w:rPr>
            </w:pPr>
            <w:r w:rsidRPr="001844FB">
              <w:rPr>
                <w:color w:val="000000"/>
                <w:sz w:val="14"/>
                <w:szCs w:val="14"/>
              </w:rPr>
              <w:t>800</w:t>
            </w:r>
          </w:p>
        </w:tc>
        <w:tc>
          <w:tcPr>
            <w:tcW w:w="298" w:type="pct"/>
          </w:tcPr>
          <w:p w:rsidR="00F40F2B" w:rsidRPr="001844FB" w:rsidRDefault="00F40F2B" w:rsidP="000D6FE7">
            <w:pPr>
              <w:pStyle w:val="ConsPlusNormal"/>
              <w:ind w:firstLine="0"/>
              <w:jc w:val="center"/>
              <w:rPr>
                <w:rFonts w:ascii="Times New Roman" w:hAnsi="Times New Roman"/>
                <w:sz w:val="14"/>
                <w:szCs w:val="14"/>
              </w:rPr>
            </w:pPr>
            <w:r w:rsidRPr="001844FB">
              <w:rPr>
                <w:rFonts w:ascii="Times New Roman" w:hAnsi="Times New Roman"/>
                <w:sz w:val="14"/>
                <w:szCs w:val="14"/>
              </w:rPr>
              <w:t>1051,42</w:t>
            </w:r>
          </w:p>
        </w:tc>
        <w:tc>
          <w:tcPr>
            <w:tcW w:w="340" w:type="pct"/>
          </w:tcPr>
          <w:p w:rsidR="00F40F2B" w:rsidRPr="001844FB" w:rsidRDefault="00F40F2B" w:rsidP="000D6FE7">
            <w:pPr>
              <w:jc w:val="center"/>
              <w:rPr>
                <w:color w:val="000000"/>
                <w:sz w:val="14"/>
                <w:szCs w:val="14"/>
              </w:rPr>
            </w:pPr>
            <w:r w:rsidRPr="001844FB">
              <w:rPr>
                <w:color w:val="000000"/>
                <w:sz w:val="14"/>
                <w:szCs w:val="14"/>
              </w:rPr>
              <w:t>544,8</w:t>
            </w:r>
          </w:p>
        </w:tc>
        <w:tc>
          <w:tcPr>
            <w:tcW w:w="354" w:type="pct"/>
          </w:tcPr>
          <w:p w:rsidR="00F40F2B" w:rsidRPr="001844FB" w:rsidRDefault="00F40F2B" w:rsidP="000D6FE7">
            <w:pPr>
              <w:jc w:val="center"/>
              <w:rPr>
                <w:color w:val="000000"/>
                <w:sz w:val="14"/>
                <w:szCs w:val="14"/>
              </w:rPr>
            </w:pPr>
            <w:r w:rsidRPr="001844FB">
              <w:rPr>
                <w:color w:val="000000"/>
                <w:sz w:val="14"/>
                <w:szCs w:val="14"/>
              </w:rPr>
              <w:t>2157,81</w:t>
            </w:r>
          </w:p>
        </w:tc>
        <w:tc>
          <w:tcPr>
            <w:tcW w:w="321" w:type="pct"/>
          </w:tcPr>
          <w:p w:rsidR="00F40F2B" w:rsidRPr="001844FB" w:rsidRDefault="00F40F2B" w:rsidP="000D6FE7">
            <w:pPr>
              <w:jc w:val="center"/>
              <w:rPr>
                <w:color w:val="000000"/>
                <w:sz w:val="14"/>
                <w:szCs w:val="14"/>
              </w:rPr>
            </w:pPr>
            <w:r w:rsidRPr="001844FB">
              <w:rPr>
                <w:color w:val="000000"/>
                <w:sz w:val="14"/>
                <w:szCs w:val="14"/>
              </w:rPr>
              <w:t>1478,4</w:t>
            </w:r>
          </w:p>
        </w:tc>
        <w:tc>
          <w:tcPr>
            <w:tcW w:w="317" w:type="pct"/>
          </w:tcPr>
          <w:p w:rsidR="00F40F2B" w:rsidRPr="001844FB" w:rsidRDefault="00F40F2B" w:rsidP="000D6FE7">
            <w:pPr>
              <w:jc w:val="center"/>
              <w:rPr>
                <w:color w:val="000000"/>
                <w:sz w:val="14"/>
                <w:szCs w:val="14"/>
              </w:rPr>
            </w:pPr>
            <w:r w:rsidRPr="001844FB">
              <w:rPr>
                <w:color w:val="000000"/>
                <w:sz w:val="14"/>
                <w:szCs w:val="14"/>
              </w:rPr>
              <w:t>339,9</w:t>
            </w:r>
          </w:p>
        </w:tc>
        <w:tc>
          <w:tcPr>
            <w:tcW w:w="361" w:type="pct"/>
          </w:tcPr>
          <w:p w:rsidR="00F40F2B" w:rsidRPr="001844FB" w:rsidRDefault="00F40F2B" w:rsidP="000D6FE7">
            <w:pPr>
              <w:jc w:val="center"/>
              <w:rPr>
                <w:color w:val="000000"/>
                <w:sz w:val="14"/>
                <w:szCs w:val="14"/>
              </w:rPr>
            </w:pPr>
            <w:r w:rsidRPr="001844FB">
              <w:rPr>
                <w:color w:val="000000"/>
                <w:sz w:val="14"/>
                <w:szCs w:val="14"/>
              </w:rPr>
              <w:t>321,4</w:t>
            </w:r>
          </w:p>
        </w:tc>
        <w:tc>
          <w:tcPr>
            <w:tcW w:w="316" w:type="pct"/>
          </w:tcPr>
          <w:p w:rsidR="00F40F2B" w:rsidRPr="001844FB" w:rsidRDefault="00F40F2B" w:rsidP="000D6FE7">
            <w:pPr>
              <w:jc w:val="center"/>
              <w:rPr>
                <w:color w:val="000000"/>
                <w:sz w:val="14"/>
                <w:szCs w:val="14"/>
              </w:rPr>
            </w:pPr>
            <w:r w:rsidRPr="001844FB">
              <w:rPr>
                <w:color w:val="000000"/>
                <w:sz w:val="14"/>
                <w:szCs w:val="14"/>
              </w:rPr>
              <w:t>932,5</w:t>
            </w:r>
          </w:p>
        </w:tc>
        <w:tc>
          <w:tcPr>
            <w:tcW w:w="315" w:type="pct"/>
          </w:tcPr>
          <w:p w:rsidR="00F40F2B" w:rsidRPr="001844FB" w:rsidRDefault="00F40F2B" w:rsidP="000D6FE7">
            <w:pPr>
              <w:jc w:val="center"/>
              <w:rPr>
                <w:color w:val="000000"/>
                <w:sz w:val="14"/>
                <w:szCs w:val="14"/>
              </w:rPr>
            </w:pPr>
            <w:r w:rsidRPr="001844FB">
              <w:rPr>
                <w:color w:val="000000"/>
                <w:sz w:val="14"/>
                <w:szCs w:val="14"/>
              </w:rPr>
              <w:t>932,5</w:t>
            </w:r>
          </w:p>
        </w:tc>
        <w:tc>
          <w:tcPr>
            <w:tcW w:w="362" w:type="pct"/>
          </w:tcPr>
          <w:p w:rsidR="00F40F2B" w:rsidRPr="001844FB" w:rsidRDefault="00F40F2B" w:rsidP="00F40F2B">
            <w:pPr>
              <w:jc w:val="center"/>
              <w:rPr>
                <w:sz w:val="14"/>
                <w:szCs w:val="14"/>
              </w:rPr>
            </w:pPr>
            <w:r w:rsidRPr="001844FB">
              <w:rPr>
                <w:sz w:val="14"/>
                <w:szCs w:val="14"/>
              </w:rPr>
              <w:t>7758,73</w:t>
            </w:r>
          </w:p>
        </w:tc>
      </w:tr>
      <w:tr w:rsidR="008F2415" w:rsidRPr="001844FB" w:rsidTr="006F23DC">
        <w:trPr>
          <w:trHeight w:val="2167"/>
        </w:trPr>
        <w:tc>
          <w:tcPr>
            <w:tcW w:w="153" w:type="pct"/>
          </w:tcPr>
          <w:p w:rsidR="008F2415" w:rsidRPr="001844FB" w:rsidRDefault="008F2415" w:rsidP="003171DF">
            <w:pPr>
              <w:jc w:val="center"/>
              <w:rPr>
                <w:color w:val="000000"/>
                <w:sz w:val="14"/>
                <w:szCs w:val="14"/>
              </w:rPr>
            </w:pPr>
            <w:r w:rsidRPr="001844FB">
              <w:rPr>
                <w:color w:val="000000"/>
                <w:sz w:val="14"/>
                <w:szCs w:val="14"/>
              </w:rPr>
              <w:lastRenderedPageBreak/>
              <w:t>4</w:t>
            </w:r>
          </w:p>
        </w:tc>
        <w:tc>
          <w:tcPr>
            <w:tcW w:w="355" w:type="pct"/>
            <w:tcMar>
              <w:left w:w="28" w:type="dxa"/>
              <w:right w:w="28" w:type="dxa"/>
            </w:tcMar>
          </w:tcPr>
          <w:p w:rsidR="008F2415" w:rsidRPr="001844FB" w:rsidRDefault="008F2415" w:rsidP="003171DF">
            <w:pPr>
              <w:rPr>
                <w:color w:val="000000"/>
                <w:sz w:val="14"/>
                <w:szCs w:val="14"/>
              </w:rPr>
            </w:pPr>
            <w:r w:rsidRPr="001844FB">
              <w:rPr>
                <w:color w:val="000000"/>
                <w:sz w:val="14"/>
                <w:szCs w:val="14"/>
              </w:rPr>
              <w:t>Отдельное мер</w:t>
            </w:r>
            <w:r w:rsidRPr="001844FB">
              <w:rPr>
                <w:color w:val="000000"/>
                <w:sz w:val="14"/>
                <w:szCs w:val="14"/>
              </w:rPr>
              <w:t>о</w:t>
            </w:r>
            <w:r w:rsidRPr="001844FB">
              <w:rPr>
                <w:color w:val="000000"/>
                <w:sz w:val="14"/>
                <w:szCs w:val="14"/>
              </w:rPr>
              <w:t>приятие «Обе</w:t>
            </w:r>
            <w:r w:rsidRPr="001844FB">
              <w:rPr>
                <w:color w:val="000000"/>
                <w:sz w:val="14"/>
                <w:szCs w:val="14"/>
              </w:rPr>
              <w:t>с</w:t>
            </w:r>
            <w:r w:rsidRPr="001844FB">
              <w:rPr>
                <w:color w:val="000000"/>
                <w:sz w:val="14"/>
                <w:szCs w:val="14"/>
              </w:rPr>
              <w:t>печение тран</w:t>
            </w:r>
            <w:r w:rsidRPr="001844FB">
              <w:rPr>
                <w:color w:val="000000"/>
                <w:sz w:val="14"/>
                <w:szCs w:val="14"/>
              </w:rPr>
              <w:t>с</w:t>
            </w:r>
            <w:r w:rsidRPr="001844FB">
              <w:rPr>
                <w:color w:val="000000"/>
                <w:sz w:val="14"/>
                <w:szCs w:val="14"/>
              </w:rPr>
              <w:t>портной бе</w:t>
            </w:r>
            <w:r w:rsidRPr="001844FB">
              <w:rPr>
                <w:color w:val="000000"/>
                <w:sz w:val="14"/>
                <w:szCs w:val="14"/>
              </w:rPr>
              <w:t>з</w:t>
            </w:r>
            <w:r w:rsidRPr="001844FB">
              <w:rPr>
                <w:color w:val="000000"/>
                <w:sz w:val="14"/>
                <w:szCs w:val="14"/>
              </w:rPr>
              <w:t>опасности объе</w:t>
            </w:r>
            <w:r w:rsidRPr="001844FB">
              <w:rPr>
                <w:color w:val="000000"/>
                <w:sz w:val="14"/>
                <w:szCs w:val="14"/>
              </w:rPr>
              <w:t>к</w:t>
            </w:r>
            <w:r w:rsidRPr="001844FB">
              <w:rPr>
                <w:color w:val="000000"/>
                <w:sz w:val="14"/>
                <w:szCs w:val="14"/>
              </w:rPr>
              <w:t>тов транспортной инфраструктуры в части автом</w:t>
            </w:r>
            <w:r w:rsidRPr="001844FB">
              <w:rPr>
                <w:color w:val="000000"/>
                <w:sz w:val="14"/>
                <w:szCs w:val="14"/>
              </w:rPr>
              <w:t>о</w:t>
            </w:r>
            <w:r w:rsidRPr="001844FB">
              <w:rPr>
                <w:color w:val="000000"/>
                <w:sz w:val="14"/>
                <w:szCs w:val="14"/>
              </w:rPr>
              <w:t>бильных дорог общего польз</w:t>
            </w:r>
            <w:r w:rsidRPr="001844FB">
              <w:rPr>
                <w:color w:val="000000"/>
                <w:sz w:val="14"/>
                <w:szCs w:val="14"/>
              </w:rPr>
              <w:t>о</w:t>
            </w:r>
            <w:r w:rsidRPr="001844FB">
              <w:rPr>
                <w:color w:val="000000"/>
                <w:sz w:val="14"/>
                <w:szCs w:val="14"/>
              </w:rPr>
              <w:t>вания регионал</w:t>
            </w:r>
            <w:r w:rsidRPr="001844FB">
              <w:rPr>
                <w:color w:val="000000"/>
                <w:sz w:val="14"/>
                <w:szCs w:val="14"/>
              </w:rPr>
              <w:t>ь</w:t>
            </w:r>
            <w:r w:rsidRPr="001844FB">
              <w:rPr>
                <w:color w:val="000000"/>
                <w:sz w:val="14"/>
                <w:szCs w:val="14"/>
              </w:rPr>
              <w:t>ного или межм</w:t>
            </w:r>
            <w:r w:rsidRPr="001844FB">
              <w:rPr>
                <w:color w:val="000000"/>
                <w:sz w:val="14"/>
                <w:szCs w:val="14"/>
              </w:rPr>
              <w:t>у</w:t>
            </w:r>
            <w:r w:rsidRPr="001844FB">
              <w:rPr>
                <w:color w:val="000000"/>
                <w:sz w:val="14"/>
                <w:szCs w:val="14"/>
              </w:rPr>
              <w:t>ниципального значения»</w:t>
            </w:r>
          </w:p>
        </w:tc>
        <w:tc>
          <w:tcPr>
            <w:tcW w:w="354" w:type="pct"/>
            <w:tcMar>
              <w:left w:w="28" w:type="dxa"/>
              <w:right w:w="28" w:type="dxa"/>
            </w:tcMar>
          </w:tcPr>
          <w:p w:rsidR="008F2415" w:rsidRPr="001844FB" w:rsidRDefault="008F2415" w:rsidP="003171DF">
            <w:pPr>
              <w:rPr>
                <w:color w:val="000000"/>
                <w:sz w:val="14"/>
                <w:szCs w:val="14"/>
              </w:rPr>
            </w:pPr>
            <w:r w:rsidRPr="001844FB">
              <w:rPr>
                <w:color w:val="000000"/>
                <w:sz w:val="14"/>
                <w:szCs w:val="14"/>
              </w:rPr>
              <w:t>Кировское о</w:t>
            </w:r>
            <w:r w:rsidRPr="001844FB">
              <w:rPr>
                <w:color w:val="000000"/>
                <w:sz w:val="14"/>
                <w:szCs w:val="14"/>
              </w:rPr>
              <w:t>б</w:t>
            </w:r>
            <w:r w:rsidRPr="001844FB">
              <w:rPr>
                <w:color w:val="000000"/>
                <w:sz w:val="14"/>
                <w:szCs w:val="14"/>
              </w:rPr>
              <w:t>ластное госуда</w:t>
            </w:r>
            <w:r w:rsidRPr="001844FB">
              <w:rPr>
                <w:color w:val="000000"/>
                <w:sz w:val="14"/>
                <w:szCs w:val="14"/>
              </w:rPr>
              <w:t>р</w:t>
            </w:r>
            <w:r w:rsidRPr="001844FB">
              <w:rPr>
                <w:color w:val="000000"/>
                <w:sz w:val="14"/>
                <w:szCs w:val="14"/>
              </w:rPr>
              <w:t>ственное казе</w:t>
            </w:r>
            <w:r w:rsidRPr="001844FB">
              <w:rPr>
                <w:color w:val="000000"/>
                <w:sz w:val="14"/>
                <w:szCs w:val="14"/>
              </w:rPr>
              <w:t>н</w:t>
            </w:r>
            <w:r w:rsidRPr="001844FB">
              <w:rPr>
                <w:color w:val="000000"/>
                <w:sz w:val="14"/>
                <w:szCs w:val="14"/>
              </w:rPr>
              <w:t>ное учреждение «Дорожный комитет Киро</w:t>
            </w:r>
            <w:r w:rsidRPr="001844FB">
              <w:rPr>
                <w:color w:val="000000"/>
                <w:sz w:val="14"/>
                <w:szCs w:val="14"/>
              </w:rPr>
              <w:t>в</w:t>
            </w:r>
            <w:r w:rsidRPr="001844FB">
              <w:rPr>
                <w:color w:val="000000"/>
                <w:sz w:val="14"/>
                <w:szCs w:val="14"/>
              </w:rPr>
              <w:t>ской области»</w:t>
            </w:r>
          </w:p>
        </w:tc>
        <w:tc>
          <w:tcPr>
            <w:tcW w:w="226" w:type="pct"/>
          </w:tcPr>
          <w:p w:rsidR="008F2415" w:rsidRPr="001844FB" w:rsidRDefault="008F2415" w:rsidP="003171DF">
            <w:pPr>
              <w:jc w:val="center"/>
              <w:rPr>
                <w:color w:val="000000"/>
                <w:sz w:val="14"/>
                <w:szCs w:val="14"/>
              </w:rPr>
            </w:pPr>
            <w:r w:rsidRPr="001844FB">
              <w:rPr>
                <w:color w:val="000000"/>
                <w:sz w:val="14"/>
                <w:szCs w:val="14"/>
              </w:rPr>
              <w:t>815</w:t>
            </w:r>
          </w:p>
        </w:tc>
        <w:tc>
          <w:tcPr>
            <w:tcW w:w="243" w:type="pct"/>
          </w:tcPr>
          <w:p w:rsidR="008F2415" w:rsidRPr="001844FB" w:rsidRDefault="008F2415" w:rsidP="003171DF">
            <w:pPr>
              <w:jc w:val="center"/>
              <w:rPr>
                <w:color w:val="000000"/>
                <w:sz w:val="14"/>
                <w:szCs w:val="14"/>
              </w:rPr>
            </w:pPr>
            <w:r w:rsidRPr="001844FB">
              <w:rPr>
                <w:color w:val="000000"/>
                <w:sz w:val="14"/>
                <w:szCs w:val="14"/>
              </w:rPr>
              <w:t>0409</w:t>
            </w:r>
          </w:p>
        </w:tc>
        <w:tc>
          <w:tcPr>
            <w:tcW w:w="240" w:type="pct"/>
          </w:tcPr>
          <w:p w:rsidR="008F2415" w:rsidRPr="001844FB" w:rsidRDefault="008F2415" w:rsidP="003171DF">
            <w:pPr>
              <w:ind w:right="-100"/>
              <w:rPr>
                <w:color w:val="000000"/>
                <w:sz w:val="14"/>
                <w:szCs w:val="14"/>
              </w:rPr>
            </w:pPr>
            <w:r w:rsidRPr="001844FB">
              <w:rPr>
                <w:color w:val="000000"/>
                <w:sz w:val="14"/>
                <w:szCs w:val="14"/>
              </w:rPr>
              <w:t>1300000</w:t>
            </w:r>
          </w:p>
        </w:tc>
        <w:tc>
          <w:tcPr>
            <w:tcW w:w="282" w:type="pct"/>
          </w:tcPr>
          <w:p w:rsidR="008F2415" w:rsidRPr="001844FB" w:rsidRDefault="008F2415" w:rsidP="003171DF">
            <w:pPr>
              <w:pStyle w:val="ConsPlusNormal"/>
              <w:ind w:firstLine="0"/>
              <w:jc w:val="center"/>
              <w:rPr>
                <w:rFonts w:ascii="Times New Roman" w:hAnsi="Times New Roman"/>
                <w:sz w:val="14"/>
                <w:szCs w:val="14"/>
              </w:rPr>
            </w:pPr>
            <w:r w:rsidRPr="001844FB">
              <w:rPr>
                <w:rFonts w:ascii="Times New Roman" w:hAnsi="Times New Roman"/>
                <w:sz w:val="14"/>
                <w:szCs w:val="14"/>
              </w:rPr>
              <w:t>1300211</w:t>
            </w:r>
          </w:p>
        </w:tc>
        <w:tc>
          <w:tcPr>
            <w:tcW w:w="163" w:type="pct"/>
          </w:tcPr>
          <w:p w:rsidR="008F2415" w:rsidRPr="001844FB" w:rsidRDefault="008F2415" w:rsidP="003171DF">
            <w:pPr>
              <w:jc w:val="center"/>
              <w:rPr>
                <w:color w:val="000000"/>
                <w:sz w:val="14"/>
                <w:szCs w:val="14"/>
              </w:rPr>
            </w:pPr>
            <w:r w:rsidRPr="001844FB">
              <w:rPr>
                <w:color w:val="000000"/>
                <w:sz w:val="14"/>
                <w:szCs w:val="14"/>
              </w:rPr>
              <w:t>200</w:t>
            </w:r>
          </w:p>
        </w:tc>
        <w:tc>
          <w:tcPr>
            <w:tcW w:w="298" w:type="pct"/>
          </w:tcPr>
          <w:p w:rsidR="008F2415" w:rsidRPr="001844FB" w:rsidRDefault="008F2415" w:rsidP="003171DF">
            <w:pPr>
              <w:pStyle w:val="ConsPlusNormal"/>
              <w:ind w:firstLine="0"/>
              <w:jc w:val="center"/>
              <w:rPr>
                <w:rFonts w:ascii="Times New Roman" w:hAnsi="Times New Roman"/>
                <w:sz w:val="14"/>
                <w:szCs w:val="14"/>
              </w:rPr>
            </w:pPr>
            <w:r w:rsidRPr="001844FB">
              <w:rPr>
                <w:rFonts w:ascii="Times New Roman" w:hAnsi="Times New Roman"/>
                <w:sz w:val="14"/>
                <w:szCs w:val="14"/>
              </w:rPr>
              <w:t>2067,22</w:t>
            </w:r>
          </w:p>
        </w:tc>
        <w:tc>
          <w:tcPr>
            <w:tcW w:w="340" w:type="pct"/>
          </w:tcPr>
          <w:p w:rsidR="008F2415" w:rsidRPr="001844FB" w:rsidRDefault="008F2415" w:rsidP="003171DF">
            <w:pPr>
              <w:jc w:val="center"/>
              <w:rPr>
                <w:color w:val="000000"/>
                <w:sz w:val="14"/>
                <w:szCs w:val="14"/>
              </w:rPr>
            </w:pPr>
          </w:p>
        </w:tc>
        <w:tc>
          <w:tcPr>
            <w:tcW w:w="354" w:type="pct"/>
          </w:tcPr>
          <w:p w:rsidR="008F2415" w:rsidRPr="001844FB" w:rsidRDefault="008F2415" w:rsidP="003171DF">
            <w:pPr>
              <w:jc w:val="center"/>
              <w:rPr>
                <w:color w:val="000000"/>
                <w:sz w:val="14"/>
                <w:szCs w:val="14"/>
              </w:rPr>
            </w:pPr>
          </w:p>
        </w:tc>
        <w:tc>
          <w:tcPr>
            <w:tcW w:w="321" w:type="pct"/>
          </w:tcPr>
          <w:p w:rsidR="008F2415" w:rsidRPr="001844FB" w:rsidRDefault="008F2415" w:rsidP="003171DF">
            <w:pPr>
              <w:jc w:val="center"/>
              <w:rPr>
                <w:color w:val="000000"/>
                <w:sz w:val="14"/>
                <w:szCs w:val="14"/>
              </w:rPr>
            </w:pPr>
          </w:p>
        </w:tc>
        <w:tc>
          <w:tcPr>
            <w:tcW w:w="317" w:type="pct"/>
          </w:tcPr>
          <w:p w:rsidR="008F2415" w:rsidRPr="001844FB" w:rsidRDefault="008F2415" w:rsidP="003171DF">
            <w:pPr>
              <w:jc w:val="center"/>
              <w:rPr>
                <w:color w:val="000000"/>
                <w:sz w:val="14"/>
                <w:szCs w:val="14"/>
              </w:rPr>
            </w:pPr>
          </w:p>
        </w:tc>
        <w:tc>
          <w:tcPr>
            <w:tcW w:w="361" w:type="pct"/>
          </w:tcPr>
          <w:p w:rsidR="008F2415" w:rsidRPr="001844FB" w:rsidRDefault="008F2415" w:rsidP="003171DF">
            <w:pPr>
              <w:jc w:val="center"/>
              <w:rPr>
                <w:color w:val="000000"/>
                <w:sz w:val="14"/>
                <w:szCs w:val="14"/>
              </w:rPr>
            </w:pPr>
          </w:p>
        </w:tc>
        <w:tc>
          <w:tcPr>
            <w:tcW w:w="316" w:type="pct"/>
          </w:tcPr>
          <w:p w:rsidR="008F2415" w:rsidRPr="001844FB" w:rsidRDefault="008F2415" w:rsidP="003171DF">
            <w:pPr>
              <w:jc w:val="center"/>
              <w:rPr>
                <w:color w:val="000000"/>
                <w:sz w:val="14"/>
                <w:szCs w:val="14"/>
              </w:rPr>
            </w:pPr>
          </w:p>
        </w:tc>
        <w:tc>
          <w:tcPr>
            <w:tcW w:w="315" w:type="pct"/>
          </w:tcPr>
          <w:p w:rsidR="008F2415" w:rsidRPr="001844FB" w:rsidRDefault="008F2415" w:rsidP="003171DF">
            <w:pPr>
              <w:jc w:val="center"/>
              <w:rPr>
                <w:color w:val="000000"/>
                <w:sz w:val="14"/>
                <w:szCs w:val="14"/>
              </w:rPr>
            </w:pPr>
          </w:p>
        </w:tc>
        <w:tc>
          <w:tcPr>
            <w:tcW w:w="362" w:type="pct"/>
          </w:tcPr>
          <w:p w:rsidR="008F2415" w:rsidRPr="001844FB" w:rsidRDefault="008F2415" w:rsidP="003171DF">
            <w:pPr>
              <w:jc w:val="center"/>
              <w:rPr>
                <w:color w:val="000000"/>
                <w:sz w:val="14"/>
                <w:szCs w:val="14"/>
              </w:rPr>
            </w:pPr>
            <w:r w:rsidRPr="001844FB">
              <w:rPr>
                <w:color w:val="000000"/>
                <w:sz w:val="14"/>
                <w:szCs w:val="14"/>
              </w:rPr>
              <w:t>2067,22</w:t>
            </w:r>
          </w:p>
        </w:tc>
      </w:tr>
      <w:tr w:rsidR="008F2415" w:rsidRPr="001844FB" w:rsidTr="006F23DC">
        <w:trPr>
          <w:trHeight w:val="470"/>
        </w:trPr>
        <w:tc>
          <w:tcPr>
            <w:tcW w:w="153" w:type="pct"/>
            <w:vMerge w:val="restart"/>
          </w:tcPr>
          <w:p w:rsidR="008F2415" w:rsidRPr="001844FB" w:rsidRDefault="008F2415" w:rsidP="003171DF">
            <w:pPr>
              <w:jc w:val="center"/>
              <w:rPr>
                <w:color w:val="000000"/>
                <w:sz w:val="14"/>
                <w:szCs w:val="14"/>
              </w:rPr>
            </w:pPr>
            <w:r w:rsidRPr="001844FB">
              <w:rPr>
                <w:color w:val="000000"/>
                <w:sz w:val="14"/>
                <w:szCs w:val="14"/>
              </w:rPr>
              <w:t>5</w:t>
            </w:r>
          </w:p>
        </w:tc>
        <w:tc>
          <w:tcPr>
            <w:tcW w:w="355" w:type="pct"/>
            <w:vMerge w:val="restart"/>
            <w:tcMar>
              <w:left w:w="28" w:type="dxa"/>
              <w:right w:w="28" w:type="dxa"/>
            </w:tcMar>
          </w:tcPr>
          <w:p w:rsidR="008F2415" w:rsidRPr="001844FB" w:rsidRDefault="008F2415" w:rsidP="003171DF">
            <w:pPr>
              <w:rPr>
                <w:color w:val="000000"/>
                <w:sz w:val="14"/>
                <w:szCs w:val="14"/>
              </w:rPr>
            </w:pPr>
            <w:r w:rsidRPr="001844FB">
              <w:rPr>
                <w:color w:val="000000"/>
                <w:sz w:val="14"/>
                <w:szCs w:val="14"/>
              </w:rPr>
              <w:t>Отдельное мер</w:t>
            </w:r>
            <w:r w:rsidRPr="001844FB">
              <w:rPr>
                <w:color w:val="000000"/>
                <w:sz w:val="14"/>
                <w:szCs w:val="14"/>
              </w:rPr>
              <w:t>о</w:t>
            </w:r>
            <w:r w:rsidRPr="001844FB">
              <w:rPr>
                <w:color w:val="000000"/>
                <w:sz w:val="14"/>
                <w:szCs w:val="14"/>
              </w:rPr>
              <w:t xml:space="preserve">приятие </w:t>
            </w:r>
            <w:r w:rsidRPr="001844FB">
              <w:rPr>
                <w:sz w:val="14"/>
                <w:szCs w:val="14"/>
              </w:rPr>
              <w:t>«Реш</w:t>
            </w:r>
            <w:r w:rsidRPr="001844FB">
              <w:rPr>
                <w:sz w:val="14"/>
                <w:szCs w:val="14"/>
              </w:rPr>
              <w:t>е</w:t>
            </w:r>
            <w:r w:rsidRPr="001844FB">
              <w:rPr>
                <w:sz w:val="14"/>
                <w:szCs w:val="14"/>
              </w:rPr>
              <w:t>ние неотложных задач по прив</w:t>
            </w:r>
            <w:r w:rsidRPr="001844FB">
              <w:rPr>
                <w:sz w:val="14"/>
                <w:szCs w:val="14"/>
              </w:rPr>
              <w:t>е</w:t>
            </w:r>
            <w:r w:rsidRPr="001844FB">
              <w:rPr>
                <w:sz w:val="14"/>
                <w:szCs w:val="14"/>
              </w:rPr>
              <w:t>дению в норм</w:t>
            </w:r>
            <w:r w:rsidRPr="001844FB">
              <w:rPr>
                <w:sz w:val="14"/>
                <w:szCs w:val="14"/>
              </w:rPr>
              <w:t>а</w:t>
            </w:r>
            <w:r w:rsidRPr="001844FB">
              <w:rPr>
                <w:sz w:val="14"/>
                <w:szCs w:val="14"/>
              </w:rPr>
              <w:t>тивное состояние автомобильных дорог</w:t>
            </w:r>
          </w:p>
          <w:p w:rsidR="008F2415" w:rsidRPr="001844FB" w:rsidRDefault="008F2415" w:rsidP="003171DF">
            <w:pPr>
              <w:rPr>
                <w:color w:val="000000"/>
                <w:sz w:val="14"/>
                <w:szCs w:val="14"/>
              </w:rPr>
            </w:pPr>
            <w:r w:rsidRPr="001844FB">
              <w:rPr>
                <w:sz w:val="14"/>
                <w:szCs w:val="14"/>
              </w:rPr>
              <w:t>регионального или межмуниц</w:t>
            </w:r>
            <w:r w:rsidRPr="001844FB">
              <w:rPr>
                <w:sz w:val="14"/>
                <w:szCs w:val="14"/>
              </w:rPr>
              <w:t>и</w:t>
            </w:r>
            <w:r w:rsidRPr="001844FB">
              <w:rPr>
                <w:sz w:val="14"/>
                <w:szCs w:val="14"/>
              </w:rPr>
              <w:t>пального и мес</w:t>
            </w:r>
            <w:r w:rsidRPr="001844FB">
              <w:rPr>
                <w:sz w:val="14"/>
                <w:szCs w:val="14"/>
              </w:rPr>
              <w:t>т</w:t>
            </w:r>
            <w:r w:rsidRPr="001844FB">
              <w:rPr>
                <w:sz w:val="14"/>
                <w:szCs w:val="14"/>
              </w:rPr>
              <w:t>ного значения»</w:t>
            </w:r>
          </w:p>
        </w:tc>
        <w:tc>
          <w:tcPr>
            <w:tcW w:w="354" w:type="pct"/>
            <w:vMerge w:val="restart"/>
            <w:tcMar>
              <w:left w:w="28" w:type="dxa"/>
              <w:right w:w="28" w:type="dxa"/>
            </w:tcMar>
          </w:tcPr>
          <w:p w:rsidR="008F2415" w:rsidRPr="001844FB" w:rsidRDefault="008F2415" w:rsidP="003171DF">
            <w:pPr>
              <w:rPr>
                <w:color w:val="000000"/>
                <w:sz w:val="14"/>
                <w:szCs w:val="14"/>
              </w:rPr>
            </w:pPr>
            <w:r w:rsidRPr="001844FB">
              <w:rPr>
                <w:color w:val="000000"/>
                <w:sz w:val="14"/>
                <w:szCs w:val="14"/>
              </w:rPr>
              <w:t>министерство транспорта Кировской обл</w:t>
            </w:r>
            <w:r w:rsidRPr="001844FB">
              <w:rPr>
                <w:color w:val="000000"/>
                <w:sz w:val="14"/>
                <w:szCs w:val="14"/>
              </w:rPr>
              <w:t>а</w:t>
            </w:r>
            <w:r w:rsidRPr="001844FB">
              <w:rPr>
                <w:color w:val="000000"/>
                <w:sz w:val="14"/>
                <w:szCs w:val="14"/>
              </w:rPr>
              <w:t>сти, Кировское областное гос</w:t>
            </w:r>
            <w:r w:rsidRPr="001844FB">
              <w:rPr>
                <w:color w:val="000000"/>
                <w:sz w:val="14"/>
                <w:szCs w:val="14"/>
              </w:rPr>
              <w:t>у</w:t>
            </w:r>
            <w:r w:rsidRPr="001844FB">
              <w:rPr>
                <w:color w:val="000000"/>
                <w:sz w:val="14"/>
                <w:szCs w:val="14"/>
              </w:rPr>
              <w:t>дарственное казенное учр</w:t>
            </w:r>
            <w:r w:rsidRPr="001844FB">
              <w:rPr>
                <w:color w:val="000000"/>
                <w:sz w:val="14"/>
                <w:szCs w:val="14"/>
              </w:rPr>
              <w:t>е</w:t>
            </w:r>
            <w:r w:rsidRPr="001844FB">
              <w:rPr>
                <w:color w:val="000000"/>
                <w:sz w:val="14"/>
                <w:szCs w:val="14"/>
              </w:rPr>
              <w:t>ждение «Доро</w:t>
            </w:r>
            <w:r w:rsidRPr="001844FB">
              <w:rPr>
                <w:color w:val="000000"/>
                <w:sz w:val="14"/>
                <w:szCs w:val="14"/>
              </w:rPr>
              <w:t>ж</w:t>
            </w:r>
            <w:r w:rsidRPr="001844FB">
              <w:rPr>
                <w:color w:val="000000"/>
                <w:sz w:val="14"/>
                <w:szCs w:val="14"/>
              </w:rPr>
              <w:t xml:space="preserve">ный </w:t>
            </w:r>
          </w:p>
          <w:p w:rsidR="008F2415" w:rsidRPr="001844FB" w:rsidRDefault="008F2415" w:rsidP="003171DF">
            <w:pPr>
              <w:rPr>
                <w:color w:val="000000"/>
                <w:sz w:val="14"/>
                <w:szCs w:val="14"/>
              </w:rPr>
            </w:pPr>
            <w:r w:rsidRPr="001844FB">
              <w:rPr>
                <w:color w:val="000000"/>
                <w:sz w:val="14"/>
                <w:szCs w:val="14"/>
              </w:rPr>
              <w:t>комитет Киро</w:t>
            </w:r>
            <w:r w:rsidRPr="001844FB">
              <w:rPr>
                <w:color w:val="000000"/>
                <w:sz w:val="14"/>
                <w:szCs w:val="14"/>
              </w:rPr>
              <w:t>в</w:t>
            </w:r>
            <w:r w:rsidRPr="001844FB">
              <w:rPr>
                <w:color w:val="000000"/>
                <w:sz w:val="14"/>
                <w:szCs w:val="14"/>
              </w:rPr>
              <w:t>ской области»</w:t>
            </w:r>
          </w:p>
        </w:tc>
        <w:tc>
          <w:tcPr>
            <w:tcW w:w="226" w:type="pct"/>
          </w:tcPr>
          <w:p w:rsidR="008F2415" w:rsidRPr="001844FB" w:rsidRDefault="008F2415" w:rsidP="003171DF">
            <w:pPr>
              <w:jc w:val="center"/>
              <w:rPr>
                <w:color w:val="000000"/>
                <w:sz w:val="14"/>
                <w:szCs w:val="14"/>
              </w:rPr>
            </w:pPr>
            <w:r w:rsidRPr="001844FB">
              <w:rPr>
                <w:color w:val="000000"/>
                <w:sz w:val="14"/>
                <w:szCs w:val="14"/>
              </w:rPr>
              <w:t>815</w:t>
            </w:r>
          </w:p>
        </w:tc>
        <w:tc>
          <w:tcPr>
            <w:tcW w:w="243" w:type="pct"/>
          </w:tcPr>
          <w:p w:rsidR="008F2415" w:rsidRPr="001844FB" w:rsidRDefault="008F2415" w:rsidP="003171DF">
            <w:pPr>
              <w:jc w:val="center"/>
              <w:rPr>
                <w:color w:val="000000"/>
                <w:sz w:val="14"/>
                <w:szCs w:val="14"/>
              </w:rPr>
            </w:pPr>
            <w:r w:rsidRPr="001844FB">
              <w:rPr>
                <w:color w:val="000000"/>
                <w:sz w:val="14"/>
                <w:szCs w:val="14"/>
              </w:rPr>
              <w:t>0409</w:t>
            </w:r>
          </w:p>
        </w:tc>
        <w:tc>
          <w:tcPr>
            <w:tcW w:w="240" w:type="pct"/>
          </w:tcPr>
          <w:p w:rsidR="008F2415" w:rsidRPr="001844FB" w:rsidRDefault="008F2415" w:rsidP="003171DF">
            <w:pPr>
              <w:jc w:val="center"/>
              <w:rPr>
                <w:color w:val="000000"/>
                <w:sz w:val="14"/>
                <w:szCs w:val="14"/>
              </w:rPr>
            </w:pPr>
            <w:r w:rsidRPr="001844FB">
              <w:rPr>
                <w:color w:val="000000"/>
                <w:sz w:val="14"/>
                <w:szCs w:val="14"/>
              </w:rPr>
              <w:t>13Я00 54200</w:t>
            </w:r>
          </w:p>
        </w:tc>
        <w:tc>
          <w:tcPr>
            <w:tcW w:w="282" w:type="pct"/>
          </w:tcPr>
          <w:p w:rsidR="008F2415" w:rsidRPr="001844FB" w:rsidRDefault="008F2415" w:rsidP="003171DF">
            <w:pPr>
              <w:pStyle w:val="ConsPlusNormal"/>
              <w:ind w:firstLine="0"/>
              <w:jc w:val="center"/>
              <w:rPr>
                <w:rFonts w:ascii="Times New Roman" w:hAnsi="Times New Roman"/>
                <w:sz w:val="14"/>
                <w:szCs w:val="14"/>
              </w:rPr>
            </w:pPr>
          </w:p>
        </w:tc>
        <w:tc>
          <w:tcPr>
            <w:tcW w:w="163" w:type="pct"/>
          </w:tcPr>
          <w:p w:rsidR="008F2415" w:rsidRPr="001844FB" w:rsidRDefault="008F2415" w:rsidP="003171DF">
            <w:pPr>
              <w:jc w:val="center"/>
              <w:rPr>
                <w:color w:val="000000"/>
                <w:sz w:val="14"/>
                <w:szCs w:val="14"/>
              </w:rPr>
            </w:pPr>
            <w:r w:rsidRPr="001844FB">
              <w:rPr>
                <w:color w:val="000000"/>
                <w:sz w:val="14"/>
                <w:szCs w:val="14"/>
              </w:rPr>
              <w:t>000</w:t>
            </w:r>
          </w:p>
        </w:tc>
        <w:tc>
          <w:tcPr>
            <w:tcW w:w="298" w:type="pct"/>
          </w:tcPr>
          <w:p w:rsidR="008F2415" w:rsidRPr="001844FB" w:rsidRDefault="008F2415" w:rsidP="003171DF">
            <w:pPr>
              <w:jc w:val="center"/>
              <w:rPr>
                <w:color w:val="000000"/>
                <w:sz w:val="14"/>
                <w:szCs w:val="14"/>
              </w:rPr>
            </w:pPr>
          </w:p>
        </w:tc>
        <w:tc>
          <w:tcPr>
            <w:tcW w:w="340" w:type="pct"/>
          </w:tcPr>
          <w:p w:rsidR="008F2415" w:rsidRPr="001844FB" w:rsidRDefault="008F2415" w:rsidP="003171DF">
            <w:pPr>
              <w:jc w:val="center"/>
              <w:rPr>
                <w:color w:val="000000"/>
                <w:sz w:val="14"/>
                <w:szCs w:val="14"/>
              </w:rPr>
            </w:pPr>
            <w:r w:rsidRPr="001844FB">
              <w:rPr>
                <w:color w:val="000000"/>
                <w:sz w:val="14"/>
                <w:szCs w:val="14"/>
              </w:rPr>
              <w:t>549873,20</w:t>
            </w:r>
          </w:p>
        </w:tc>
        <w:tc>
          <w:tcPr>
            <w:tcW w:w="354" w:type="pct"/>
          </w:tcPr>
          <w:p w:rsidR="008F2415" w:rsidRPr="001844FB" w:rsidRDefault="008F2415" w:rsidP="003171DF">
            <w:pPr>
              <w:jc w:val="center"/>
              <w:rPr>
                <w:color w:val="000000"/>
                <w:sz w:val="14"/>
                <w:szCs w:val="14"/>
              </w:rPr>
            </w:pPr>
          </w:p>
        </w:tc>
        <w:tc>
          <w:tcPr>
            <w:tcW w:w="321" w:type="pct"/>
          </w:tcPr>
          <w:p w:rsidR="008F2415" w:rsidRPr="001844FB" w:rsidRDefault="008F2415" w:rsidP="003171DF">
            <w:pPr>
              <w:jc w:val="center"/>
              <w:rPr>
                <w:color w:val="000000"/>
                <w:sz w:val="14"/>
                <w:szCs w:val="14"/>
              </w:rPr>
            </w:pPr>
          </w:p>
        </w:tc>
        <w:tc>
          <w:tcPr>
            <w:tcW w:w="317" w:type="pct"/>
          </w:tcPr>
          <w:p w:rsidR="008F2415" w:rsidRPr="001844FB" w:rsidRDefault="008F2415" w:rsidP="003171DF">
            <w:pPr>
              <w:jc w:val="center"/>
              <w:rPr>
                <w:color w:val="000000"/>
                <w:sz w:val="14"/>
                <w:szCs w:val="14"/>
              </w:rPr>
            </w:pPr>
          </w:p>
        </w:tc>
        <w:tc>
          <w:tcPr>
            <w:tcW w:w="361" w:type="pct"/>
          </w:tcPr>
          <w:p w:rsidR="008F2415" w:rsidRPr="001844FB" w:rsidRDefault="008F2415" w:rsidP="003171DF">
            <w:pPr>
              <w:jc w:val="center"/>
              <w:rPr>
                <w:color w:val="000000"/>
                <w:sz w:val="14"/>
                <w:szCs w:val="14"/>
              </w:rPr>
            </w:pPr>
          </w:p>
        </w:tc>
        <w:tc>
          <w:tcPr>
            <w:tcW w:w="316" w:type="pct"/>
          </w:tcPr>
          <w:p w:rsidR="008F2415" w:rsidRPr="001844FB" w:rsidRDefault="008F2415" w:rsidP="003171DF">
            <w:pPr>
              <w:jc w:val="center"/>
              <w:rPr>
                <w:color w:val="000000"/>
                <w:sz w:val="14"/>
                <w:szCs w:val="14"/>
              </w:rPr>
            </w:pPr>
          </w:p>
        </w:tc>
        <w:tc>
          <w:tcPr>
            <w:tcW w:w="315" w:type="pct"/>
          </w:tcPr>
          <w:p w:rsidR="008F2415" w:rsidRPr="001844FB" w:rsidRDefault="008F2415" w:rsidP="003171DF">
            <w:pPr>
              <w:jc w:val="center"/>
              <w:rPr>
                <w:color w:val="000000"/>
                <w:sz w:val="14"/>
                <w:szCs w:val="14"/>
              </w:rPr>
            </w:pPr>
          </w:p>
        </w:tc>
        <w:tc>
          <w:tcPr>
            <w:tcW w:w="362" w:type="pct"/>
          </w:tcPr>
          <w:p w:rsidR="008F2415" w:rsidRPr="001844FB" w:rsidRDefault="008F2415" w:rsidP="003171DF">
            <w:pPr>
              <w:jc w:val="center"/>
              <w:rPr>
                <w:color w:val="000000"/>
                <w:sz w:val="14"/>
                <w:szCs w:val="14"/>
              </w:rPr>
            </w:pPr>
            <w:r w:rsidRPr="001844FB">
              <w:rPr>
                <w:color w:val="000000"/>
                <w:sz w:val="14"/>
                <w:szCs w:val="14"/>
              </w:rPr>
              <w:t>549873,20</w:t>
            </w:r>
          </w:p>
        </w:tc>
      </w:tr>
      <w:tr w:rsidR="008F2415" w:rsidRPr="001844FB" w:rsidTr="006F23DC">
        <w:trPr>
          <w:trHeight w:val="548"/>
        </w:trPr>
        <w:tc>
          <w:tcPr>
            <w:tcW w:w="153" w:type="pct"/>
            <w:vMerge/>
          </w:tcPr>
          <w:p w:rsidR="008F2415" w:rsidRPr="001844FB" w:rsidRDefault="008F2415" w:rsidP="003171DF">
            <w:pPr>
              <w:jc w:val="center"/>
              <w:rPr>
                <w:color w:val="000000"/>
                <w:sz w:val="14"/>
                <w:szCs w:val="14"/>
              </w:rPr>
            </w:pPr>
          </w:p>
        </w:tc>
        <w:tc>
          <w:tcPr>
            <w:tcW w:w="355" w:type="pct"/>
            <w:vMerge/>
            <w:tcMar>
              <w:left w:w="28" w:type="dxa"/>
              <w:right w:w="28" w:type="dxa"/>
            </w:tcMar>
          </w:tcPr>
          <w:p w:rsidR="008F2415" w:rsidRPr="001844FB" w:rsidRDefault="008F2415" w:rsidP="003171DF">
            <w:pPr>
              <w:rPr>
                <w:color w:val="000000"/>
                <w:sz w:val="14"/>
                <w:szCs w:val="14"/>
              </w:rPr>
            </w:pPr>
          </w:p>
        </w:tc>
        <w:tc>
          <w:tcPr>
            <w:tcW w:w="354" w:type="pct"/>
            <w:vMerge/>
            <w:tcMar>
              <w:left w:w="28" w:type="dxa"/>
              <w:right w:w="28" w:type="dxa"/>
            </w:tcMar>
          </w:tcPr>
          <w:p w:rsidR="008F2415" w:rsidRPr="001844FB" w:rsidRDefault="008F2415" w:rsidP="003171DF">
            <w:pPr>
              <w:rPr>
                <w:color w:val="000000"/>
                <w:sz w:val="14"/>
                <w:szCs w:val="14"/>
              </w:rPr>
            </w:pPr>
          </w:p>
        </w:tc>
        <w:tc>
          <w:tcPr>
            <w:tcW w:w="226" w:type="pct"/>
          </w:tcPr>
          <w:p w:rsidR="008F2415" w:rsidRPr="001844FB" w:rsidRDefault="008F2415" w:rsidP="003171DF">
            <w:pPr>
              <w:jc w:val="center"/>
              <w:rPr>
                <w:color w:val="000000"/>
                <w:sz w:val="14"/>
                <w:szCs w:val="14"/>
              </w:rPr>
            </w:pPr>
            <w:r w:rsidRPr="001844FB">
              <w:rPr>
                <w:color w:val="000000"/>
                <w:sz w:val="14"/>
                <w:szCs w:val="14"/>
              </w:rPr>
              <w:t>815</w:t>
            </w:r>
          </w:p>
        </w:tc>
        <w:tc>
          <w:tcPr>
            <w:tcW w:w="243" w:type="pct"/>
          </w:tcPr>
          <w:p w:rsidR="008F2415" w:rsidRPr="001844FB" w:rsidRDefault="008F2415" w:rsidP="003171DF">
            <w:pPr>
              <w:jc w:val="center"/>
              <w:rPr>
                <w:color w:val="000000"/>
                <w:sz w:val="14"/>
                <w:szCs w:val="14"/>
              </w:rPr>
            </w:pPr>
            <w:r w:rsidRPr="001844FB">
              <w:rPr>
                <w:color w:val="000000"/>
                <w:sz w:val="14"/>
                <w:szCs w:val="14"/>
              </w:rPr>
              <w:t>0409</w:t>
            </w:r>
          </w:p>
        </w:tc>
        <w:tc>
          <w:tcPr>
            <w:tcW w:w="240" w:type="pct"/>
          </w:tcPr>
          <w:p w:rsidR="008F2415" w:rsidRPr="001844FB" w:rsidRDefault="008F2415" w:rsidP="003171DF">
            <w:pPr>
              <w:jc w:val="center"/>
              <w:rPr>
                <w:color w:val="000000"/>
                <w:sz w:val="14"/>
                <w:szCs w:val="14"/>
              </w:rPr>
            </w:pPr>
            <w:r w:rsidRPr="001844FB">
              <w:rPr>
                <w:color w:val="000000"/>
                <w:sz w:val="14"/>
                <w:szCs w:val="14"/>
              </w:rPr>
              <w:t>13Я00 54200</w:t>
            </w:r>
          </w:p>
        </w:tc>
        <w:tc>
          <w:tcPr>
            <w:tcW w:w="282" w:type="pct"/>
          </w:tcPr>
          <w:p w:rsidR="008F2415" w:rsidRPr="001844FB" w:rsidRDefault="008F2415" w:rsidP="003171DF">
            <w:pPr>
              <w:pStyle w:val="ConsPlusNormal"/>
              <w:ind w:firstLine="0"/>
              <w:jc w:val="center"/>
              <w:rPr>
                <w:rFonts w:ascii="Times New Roman" w:hAnsi="Times New Roman"/>
                <w:sz w:val="14"/>
                <w:szCs w:val="14"/>
              </w:rPr>
            </w:pPr>
          </w:p>
        </w:tc>
        <w:tc>
          <w:tcPr>
            <w:tcW w:w="163" w:type="pct"/>
          </w:tcPr>
          <w:p w:rsidR="008F2415" w:rsidRPr="001844FB" w:rsidRDefault="008F2415" w:rsidP="003171DF">
            <w:pPr>
              <w:jc w:val="center"/>
              <w:rPr>
                <w:color w:val="000000"/>
                <w:sz w:val="14"/>
                <w:szCs w:val="14"/>
              </w:rPr>
            </w:pPr>
            <w:r w:rsidRPr="001844FB">
              <w:rPr>
                <w:color w:val="000000"/>
                <w:sz w:val="14"/>
                <w:szCs w:val="14"/>
              </w:rPr>
              <w:t>200</w:t>
            </w:r>
          </w:p>
        </w:tc>
        <w:tc>
          <w:tcPr>
            <w:tcW w:w="298" w:type="pct"/>
          </w:tcPr>
          <w:p w:rsidR="008F2415" w:rsidRPr="001844FB" w:rsidRDefault="008F2415" w:rsidP="003171DF">
            <w:pPr>
              <w:jc w:val="center"/>
              <w:rPr>
                <w:color w:val="000000"/>
                <w:sz w:val="14"/>
                <w:szCs w:val="14"/>
              </w:rPr>
            </w:pPr>
          </w:p>
        </w:tc>
        <w:tc>
          <w:tcPr>
            <w:tcW w:w="340" w:type="pct"/>
          </w:tcPr>
          <w:p w:rsidR="008F2415" w:rsidRPr="001844FB" w:rsidRDefault="008F2415" w:rsidP="003171DF">
            <w:pPr>
              <w:jc w:val="center"/>
              <w:rPr>
                <w:color w:val="000000"/>
                <w:sz w:val="14"/>
                <w:szCs w:val="14"/>
              </w:rPr>
            </w:pPr>
            <w:r w:rsidRPr="001844FB">
              <w:rPr>
                <w:color w:val="000000"/>
                <w:sz w:val="14"/>
                <w:szCs w:val="14"/>
              </w:rPr>
              <w:t>399883,88</w:t>
            </w:r>
          </w:p>
        </w:tc>
        <w:tc>
          <w:tcPr>
            <w:tcW w:w="354" w:type="pct"/>
          </w:tcPr>
          <w:p w:rsidR="008F2415" w:rsidRPr="001844FB" w:rsidRDefault="008F2415" w:rsidP="003171DF">
            <w:pPr>
              <w:jc w:val="center"/>
              <w:rPr>
                <w:color w:val="000000"/>
                <w:sz w:val="14"/>
                <w:szCs w:val="14"/>
              </w:rPr>
            </w:pPr>
          </w:p>
        </w:tc>
        <w:tc>
          <w:tcPr>
            <w:tcW w:w="321" w:type="pct"/>
          </w:tcPr>
          <w:p w:rsidR="008F2415" w:rsidRPr="001844FB" w:rsidRDefault="008F2415" w:rsidP="003171DF">
            <w:pPr>
              <w:jc w:val="center"/>
              <w:rPr>
                <w:color w:val="000000"/>
                <w:sz w:val="14"/>
                <w:szCs w:val="14"/>
              </w:rPr>
            </w:pPr>
          </w:p>
        </w:tc>
        <w:tc>
          <w:tcPr>
            <w:tcW w:w="317" w:type="pct"/>
          </w:tcPr>
          <w:p w:rsidR="008F2415" w:rsidRPr="001844FB" w:rsidRDefault="008F2415" w:rsidP="003171DF">
            <w:pPr>
              <w:jc w:val="center"/>
              <w:rPr>
                <w:color w:val="000000"/>
                <w:sz w:val="14"/>
                <w:szCs w:val="14"/>
              </w:rPr>
            </w:pPr>
          </w:p>
        </w:tc>
        <w:tc>
          <w:tcPr>
            <w:tcW w:w="361" w:type="pct"/>
          </w:tcPr>
          <w:p w:rsidR="008F2415" w:rsidRPr="001844FB" w:rsidRDefault="008F2415" w:rsidP="003171DF">
            <w:pPr>
              <w:jc w:val="center"/>
              <w:rPr>
                <w:color w:val="000000"/>
                <w:sz w:val="14"/>
                <w:szCs w:val="14"/>
              </w:rPr>
            </w:pPr>
          </w:p>
        </w:tc>
        <w:tc>
          <w:tcPr>
            <w:tcW w:w="316" w:type="pct"/>
          </w:tcPr>
          <w:p w:rsidR="008F2415" w:rsidRPr="001844FB" w:rsidRDefault="008F2415" w:rsidP="003171DF">
            <w:pPr>
              <w:jc w:val="center"/>
              <w:rPr>
                <w:color w:val="000000"/>
                <w:sz w:val="14"/>
                <w:szCs w:val="14"/>
              </w:rPr>
            </w:pPr>
          </w:p>
        </w:tc>
        <w:tc>
          <w:tcPr>
            <w:tcW w:w="315" w:type="pct"/>
          </w:tcPr>
          <w:p w:rsidR="008F2415" w:rsidRPr="001844FB" w:rsidRDefault="008F2415" w:rsidP="003171DF">
            <w:pPr>
              <w:jc w:val="center"/>
              <w:rPr>
                <w:color w:val="000000"/>
                <w:sz w:val="14"/>
                <w:szCs w:val="14"/>
              </w:rPr>
            </w:pPr>
          </w:p>
        </w:tc>
        <w:tc>
          <w:tcPr>
            <w:tcW w:w="362" w:type="pct"/>
          </w:tcPr>
          <w:p w:rsidR="008F2415" w:rsidRPr="001844FB" w:rsidRDefault="008F2415" w:rsidP="003171DF">
            <w:pPr>
              <w:jc w:val="center"/>
              <w:rPr>
                <w:color w:val="000000"/>
                <w:sz w:val="14"/>
                <w:szCs w:val="14"/>
              </w:rPr>
            </w:pPr>
            <w:r w:rsidRPr="001844FB">
              <w:rPr>
                <w:color w:val="000000"/>
                <w:sz w:val="14"/>
                <w:szCs w:val="14"/>
              </w:rPr>
              <w:t>399883,88</w:t>
            </w:r>
          </w:p>
        </w:tc>
      </w:tr>
      <w:tr w:rsidR="008F2415" w:rsidRPr="001844FB" w:rsidTr="006F23DC">
        <w:trPr>
          <w:trHeight w:val="428"/>
        </w:trPr>
        <w:tc>
          <w:tcPr>
            <w:tcW w:w="153" w:type="pct"/>
            <w:vMerge/>
          </w:tcPr>
          <w:p w:rsidR="008F2415" w:rsidRPr="001844FB" w:rsidRDefault="008F2415" w:rsidP="003171DF">
            <w:pPr>
              <w:jc w:val="center"/>
              <w:rPr>
                <w:color w:val="000000"/>
                <w:sz w:val="14"/>
                <w:szCs w:val="14"/>
              </w:rPr>
            </w:pPr>
          </w:p>
        </w:tc>
        <w:tc>
          <w:tcPr>
            <w:tcW w:w="355" w:type="pct"/>
            <w:vMerge/>
            <w:tcMar>
              <w:left w:w="28" w:type="dxa"/>
              <w:right w:w="28" w:type="dxa"/>
            </w:tcMar>
          </w:tcPr>
          <w:p w:rsidR="008F2415" w:rsidRPr="001844FB" w:rsidRDefault="008F2415" w:rsidP="003171DF">
            <w:pPr>
              <w:rPr>
                <w:color w:val="000000"/>
                <w:sz w:val="14"/>
                <w:szCs w:val="14"/>
              </w:rPr>
            </w:pPr>
          </w:p>
        </w:tc>
        <w:tc>
          <w:tcPr>
            <w:tcW w:w="354" w:type="pct"/>
            <w:vMerge/>
            <w:tcMar>
              <w:left w:w="28" w:type="dxa"/>
              <w:right w:w="28" w:type="dxa"/>
            </w:tcMar>
          </w:tcPr>
          <w:p w:rsidR="008F2415" w:rsidRPr="001844FB" w:rsidRDefault="008F2415" w:rsidP="003171DF">
            <w:pPr>
              <w:rPr>
                <w:color w:val="000000"/>
                <w:sz w:val="14"/>
                <w:szCs w:val="14"/>
              </w:rPr>
            </w:pPr>
          </w:p>
        </w:tc>
        <w:tc>
          <w:tcPr>
            <w:tcW w:w="226" w:type="pct"/>
          </w:tcPr>
          <w:p w:rsidR="008F2415" w:rsidRPr="001844FB" w:rsidRDefault="008F2415" w:rsidP="003171DF">
            <w:pPr>
              <w:jc w:val="center"/>
              <w:rPr>
                <w:color w:val="000000"/>
                <w:sz w:val="14"/>
                <w:szCs w:val="14"/>
              </w:rPr>
            </w:pPr>
            <w:r w:rsidRPr="001844FB">
              <w:rPr>
                <w:color w:val="000000"/>
                <w:sz w:val="14"/>
                <w:szCs w:val="14"/>
              </w:rPr>
              <w:t>815</w:t>
            </w:r>
          </w:p>
        </w:tc>
        <w:tc>
          <w:tcPr>
            <w:tcW w:w="243" w:type="pct"/>
          </w:tcPr>
          <w:p w:rsidR="008F2415" w:rsidRPr="001844FB" w:rsidRDefault="008F2415" w:rsidP="003171DF">
            <w:pPr>
              <w:jc w:val="center"/>
              <w:rPr>
                <w:color w:val="000000"/>
                <w:sz w:val="14"/>
                <w:szCs w:val="14"/>
              </w:rPr>
            </w:pPr>
            <w:r w:rsidRPr="001844FB">
              <w:rPr>
                <w:color w:val="000000"/>
                <w:sz w:val="14"/>
                <w:szCs w:val="14"/>
              </w:rPr>
              <w:t>0409</w:t>
            </w:r>
          </w:p>
        </w:tc>
        <w:tc>
          <w:tcPr>
            <w:tcW w:w="240" w:type="pct"/>
          </w:tcPr>
          <w:p w:rsidR="008F2415" w:rsidRPr="001844FB" w:rsidRDefault="008F2415" w:rsidP="003171DF">
            <w:pPr>
              <w:jc w:val="center"/>
              <w:rPr>
                <w:color w:val="000000"/>
                <w:sz w:val="14"/>
                <w:szCs w:val="14"/>
              </w:rPr>
            </w:pPr>
            <w:r w:rsidRPr="001844FB">
              <w:rPr>
                <w:color w:val="000000"/>
                <w:sz w:val="14"/>
                <w:szCs w:val="14"/>
              </w:rPr>
              <w:t>13Я00 54200</w:t>
            </w:r>
          </w:p>
        </w:tc>
        <w:tc>
          <w:tcPr>
            <w:tcW w:w="282" w:type="pct"/>
          </w:tcPr>
          <w:p w:rsidR="008F2415" w:rsidRPr="001844FB" w:rsidRDefault="008F2415" w:rsidP="003171DF">
            <w:pPr>
              <w:pStyle w:val="ConsPlusNormal"/>
              <w:ind w:firstLine="0"/>
              <w:jc w:val="center"/>
              <w:rPr>
                <w:rFonts w:ascii="Times New Roman" w:hAnsi="Times New Roman"/>
                <w:sz w:val="14"/>
                <w:szCs w:val="14"/>
              </w:rPr>
            </w:pPr>
          </w:p>
        </w:tc>
        <w:tc>
          <w:tcPr>
            <w:tcW w:w="163" w:type="pct"/>
          </w:tcPr>
          <w:p w:rsidR="008F2415" w:rsidRPr="001844FB" w:rsidRDefault="008F2415" w:rsidP="003171DF">
            <w:pPr>
              <w:jc w:val="center"/>
              <w:rPr>
                <w:color w:val="000000"/>
                <w:sz w:val="14"/>
                <w:szCs w:val="14"/>
              </w:rPr>
            </w:pPr>
            <w:r w:rsidRPr="001844FB">
              <w:rPr>
                <w:color w:val="000000"/>
                <w:sz w:val="14"/>
                <w:szCs w:val="14"/>
              </w:rPr>
              <w:t>500</w:t>
            </w:r>
          </w:p>
        </w:tc>
        <w:tc>
          <w:tcPr>
            <w:tcW w:w="298" w:type="pct"/>
          </w:tcPr>
          <w:p w:rsidR="008F2415" w:rsidRPr="001844FB" w:rsidRDefault="008F2415" w:rsidP="003171DF">
            <w:pPr>
              <w:jc w:val="center"/>
              <w:rPr>
                <w:color w:val="000000"/>
                <w:sz w:val="14"/>
                <w:szCs w:val="14"/>
              </w:rPr>
            </w:pPr>
          </w:p>
        </w:tc>
        <w:tc>
          <w:tcPr>
            <w:tcW w:w="340" w:type="pct"/>
          </w:tcPr>
          <w:p w:rsidR="008F2415" w:rsidRPr="001844FB" w:rsidRDefault="008F2415" w:rsidP="003171DF">
            <w:pPr>
              <w:jc w:val="center"/>
              <w:rPr>
                <w:color w:val="000000"/>
                <w:sz w:val="14"/>
                <w:szCs w:val="14"/>
              </w:rPr>
            </w:pPr>
            <w:r w:rsidRPr="001844FB">
              <w:rPr>
                <w:color w:val="000000"/>
                <w:sz w:val="14"/>
                <w:szCs w:val="14"/>
              </w:rPr>
              <w:t>149989,33</w:t>
            </w:r>
          </w:p>
        </w:tc>
        <w:tc>
          <w:tcPr>
            <w:tcW w:w="354" w:type="pct"/>
          </w:tcPr>
          <w:p w:rsidR="008F2415" w:rsidRPr="001844FB" w:rsidRDefault="008F2415" w:rsidP="003171DF">
            <w:pPr>
              <w:jc w:val="center"/>
              <w:rPr>
                <w:color w:val="000000"/>
                <w:sz w:val="14"/>
                <w:szCs w:val="14"/>
              </w:rPr>
            </w:pPr>
          </w:p>
        </w:tc>
        <w:tc>
          <w:tcPr>
            <w:tcW w:w="321" w:type="pct"/>
          </w:tcPr>
          <w:p w:rsidR="008F2415" w:rsidRPr="001844FB" w:rsidRDefault="008F2415" w:rsidP="003171DF">
            <w:pPr>
              <w:jc w:val="center"/>
              <w:rPr>
                <w:color w:val="000000"/>
                <w:sz w:val="14"/>
                <w:szCs w:val="14"/>
              </w:rPr>
            </w:pPr>
          </w:p>
        </w:tc>
        <w:tc>
          <w:tcPr>
            <w:tcW w:w="317" w:type="pct"/>
          </w:tcPr>
          <w:p w:rsidR="008F2415" w:rsidRPr="001844FB" w:rsidRDefault="008F2415" w:rsidP="003171DF">
            <w:pPr>
              <w:jc w:val="center"/>
              <w:rPr>
                <w:color w:val="000000"/>
                <w:sz w:val="14"/>
                <w:szCs w:val="14"/>
              </w:rPr>
            </w:pPr>
          </w:p>
        </w:tc>
        <w:tc>
          <w:tcPr>
            <w:tcW w:w="361" w:type="pct"/>
          </w:tcPr>
          <w:p w:rsidR="008F2415" w:rsidRPr="001844FB" w:rsidRDefault="008F2415" w:rsidP="003171DF">
            <w:pPr>
              <w:jc w:val="center"/>
              <w:rPr>
                <w:color w:val="000000"/>
                <w:sz w:val="14"/>
                <w:szCs w:val="14"/>
              </w:rPr>
            </w:pPr>
          </w:p>
        </w:tc>
        <w:tc>
          <w:tcPr>
            <w:tcW w:w="316" w:type="pct"/>
          </w:tcPr>
          <w:p w:rsidR="008F2415" w:rsidRPr="001844FB" w:rsidRDefault="008F2415" w:rsidP="003171DF">
            <w:pPr>
              <w:jc w:val="center"/>
              <w:rPr>
                <w:color w:val="000000"/>
                <w:sz w:val="14"/>
                <w:szCs w:val="14"/>
              </w:rPr>
            </w:pPr>
          </w:p>
        </w:tc>
        <w:tc>
          <w:tcPr>
            <w:tcW w:w="315" w:type="pct"/>
          </w:tcPr>
          <w:p w:rsidR="008F2415" w:rsidRPr="001844FB" w:rsidRDefault="008F2415" w:rsidP="003171DF">
            <w:pPr>
              <w:jc w:val="center"/>
              <w:rPr>
                <w:color w:val="000000"/>
                <w:sz w:val="14"/>
                <w:szCs w:val="14"/>
              </w:rPr>
            </w:pPr>
          </w:p>
        </w:tc>
        <w:tc>
          <w:tcPr>
            <w:tcW w:w="362" w:type="pct"/>
          </w:tcPr>
          <w:p w:rsidR="008F2415" w:rsidRPr="001844FB" w:rsidRDefault="008F2415" w:rsidP="003171DF">
            <w:pPr>
              <w:jc w:val="center"/>
              <w:rPr>
                <w:color w:val="000000"/>
                <w:sz w:val="14"/>
                <w:szCs w:val="14"/>
              </w:rPr>
            </w:pPr>
            <w:r w:rsidRPr="001844FB">
              <w:rPr>
                <w:color w:val="000000"/>
                <w:sz w:val="14"/>
                <w:szCs w:val="14"/>
              </w:rPr>
              <w:t>149989,33</w:t>
            </w:r>
          </w:p>
        </w:tc>
      </w:tr>
      <w:tr w:rsidR="008F2415" w:rsidRPr="001844FB" w:rsidTr="006F23DC">
        <w:trPr>
          <w:trHeight w:val="407"/>
        </w:trPr>
        <w:tc>
          <w:tcPr>
            <w:tcW w:w="153" w:type="pct"/>
            <w:vMerge/>
          </w:tcPr>
          <w:p w:rsidR="008F2415" w:rsidRPr="001844FB" w:rsidRDefault="008F2415" w:rsidP="003171DF">
            <w:pPr>
              <w:rPr>
                <w:color w:val="000000"/>
                <w:sz w:val="14"/>
                <w:szCs w:val="14"/>
              </w:rPr>
            </w:pPr>
          </w:p>
        </w:tc>
        <w:tc>
          <w:tcPr>
            <w:tcW w:w="355" w:type="pct"/>
            <w:vMerge/>
            <w:tcMar>
              <w:left w:w="28" w:type="dxa"/>
              <w:right w:w="28" w:type="dxa"/>
            </w:tcMar>
          </w:tcPr>
          <w:p w:rsidR="008F2415" w:rsidRPr="001844FB" w:rsidRDefault="008F2415" w:rsidP="003171DF">
            <w:pPr>
              <w:rPr>
                <w:color w:val="000000"/>
                <w:sz w:val="14"/>
                <w:szCs w:val="14"/>
              </w:rPr>
            </w:pPr>
          </w:p>
        </w:tc>
        <w:tc>
          <w:tcPr>
            <w:tcW w:w="354" w:type="pct"/>
            <w:vMerge/>
            <w:tcMar>
              <w:left w:w="28" w:type="dxa"/>
              <w:right w:w="28" w:type="dxa"/>
            </w:tcMar>
          </w:tcPr>
          <w:p w:rsidR="008F2415" w:rsidRPr="001844FB" w:rsidRDefault="008F2415" w:rsidP="003171DF">
            <w:pPr>
              <w:rPr>
                <w:color w:val="000000"/>
                <w:sz w:val="14"/>
                <w:szCs w:val="14"/>
              </w:rPr>
            </w:pPr>
          </w:p>
        </w:tc>
        <w:tc>
          <w:tcPr>
            <w:tcW w:w="226" w:type="pct"/>
          </w:tcPr>
          <w:p w:rsidR="008F2415" w:rsidRPr="001844FB" w:rsidRDefault="008F2415" w:rsidP="003171DF">
            <w:pPr>
              <w:jc w:val="center"/>
              <w:rPr>
                <w:color w:val="000000"/>
                <w:sz w:val="14"/>
                <w:szCs w:val="14"/>
              </w:rPr>
            </w:pPr>
            <w:r w:rsidRPr="001844FB">
              <w:rPr>
                <w:color w:val="000000"/>
                <w:sz w:val="14"/>
                <w:szCs w:val="14"/>
              </w:rPr>
              <w:t>815</w:t>
            </w:r>
          </w:p>
        </w:tc>
        <w:tc>
          <w:tcPr>
            <w:tcW w:w="243" w:type="pct"/>
          </w:tcPr>
          <w:p w:rsidR="008F2415" w:rsidRPr="001844FB" w:rsidRDefault="008F2415" w:rsidP="003171DF">
            <w:pPr>
              <w:jc w:val="center"/>
              <w:rPr>
                <w:color w:val="000000"/>
                <w:sz w:val="14"/>
                <w:szCs w:val="14"/>
              </w:rPr>
            </w:pPr>
            <w:r w:rsidRPr="001844FB">
              <w:rPr>
                <w:color w:val="000000"/>
                <w:sz w:val="14"/>
                <w:szCs w:val="14"/>
              </w:rPr>
              <w:t>0409</w:t>
            </w:r>
          </w:p>
        </w:tc>
        <w:tc>
          <w:tcPr>
            <w:tcW w:w="240" w:type="pct"/>
          </w:tcPr>
          <w:p w:rsidR="008F2415" w:rsidRPr="001844FB" w:rsidRDefault="008F2415" w:rsidP="003171DF">
            <w:pPr>
              <w:ind w:right="-100"/>
              <w:jc w:val="center"/>
              <w:rPr>
                <w:color w:val="000000"/>
                <w:sz w:val="14"/>
                <w:szCs w:val="14"/>
              </w:rPr>
            </w:pPr>
            <w:r w:rsidRPr="001844FB">
              <w:rPr>
                <w:color w:val="000000"/>
                <w:sz w:val="14"/>
                <w:szCs w:val="14"/>
              </w:rPr>
              <w:t>13Я00 17190</w:t>
            </w:r>
          </w:p>
        </w:tc>
        <w:tc>
          <w:tcPr>
            <w:tcW w:w="282" w:type="pct"/>
          </w:tcPr>
          <w:p w:rsidR="008F2415" w:rsidRPr="001844FB" w:rsidRDefault="008F2415" w:rsidP="003171DF">
            <w:pPr>
              <w:jc w:val="center"/>
              <w:rPr>
                <w:color w:val="000000"/>
                <w:sz w:val="14"/>
                <w:szCs w:val="14"/>
              </w:rPr>
            </w:pPr>
          </w:p>
        </w:tc>
        <w:tc>
          <w:tcPr>
            <w:tcW w:w="163" w:type="pct"/>
          </w:tcPr>
          <w:p w:rsidR="008F2415" w:rsidRPr="001844FB" w:rsidRDefault="008F2415" w:rsidP="003171DF">
            <w:pPr>
              <w:jc w:val="center"/>
              <w:rPr>
                <w:color w:val="000000"/>
                <w:sz w:val="14"/>
                <w:szCs w:val="14"/>
              </w:rPr>
            </w:pPr>
            <w:r w:rsidRPr="001844FB">
              <w:rPr>
                <w:color w:val="000000"/>
                <w:sz w:val="14"/>
                <w:szCs w:val="14"/>
              </w:rPr>
              <w:t>500</w:t>
            </w:r>
          </w:p>
        </w:tc>
        <w:tc>
          <w:tcPr>
            <w:tcW w:w="298" w:type="pct"/>
          </w:tcPr>
          <w:p w:rsidR="008F2415" w:rsidRPr="001844FB" w:rsidRDefault="008F2415" w:rsidP="003171DF">
            <w:pPr>
              <w:pStyle w:val="ConsPlusNormal"/>
              <w:ind w:firstLine="0"/>
              <w:jc w:val="center"/>
              <w:rPr>
                <w:rFonts w:ascii="Times New Roman" w:hAnsi="Times New Roman"/>
                <w:sz w:val="14"/>
                <w:szCs w:val="14"/>
              </w:rPr>
            </w:pPr>
          </w:p>
        </w:tc>
        <w:tc>
          <w:tcPr>
            <w:tcW w:w="340" w:type="pct"/>
          </w:tcPr>
          <w:p w:rsidR="008F2415" w:rsidRPr="001844FB" w:rsidRDefault="008F2415" w:rsidP="003171DF">
            <w:pPr>
              <w:jc w:val="center"/>
              <w:rPr>
                <w:color w:val="000000"/>
                <w:sz w:val="14"/>
                <w:szCs w:val="14"/>
              </w:rPr>
            </w:pPr>
            <w:r w:rsidRPr="001844FB">
              <w:rPr>
                <w:color w:val="000000"/>
                <w:sz w:val="14"/>
                <w:szCs w:val="14"/>
              </w:rPr>
              <w:t>75000</w:t>
            </w:r>
          </w:p>
        </w:tc>
        <w:tc>
          <w:tcPr>
            <w:tcW w:w="354" w:type="pct"/>
          </w:tcPr>
          <w:p w:rsidR="008F2415" w:rsidRPr="001844FB" w:rsidRDefault="008F2415" w:rsidP="003171DF">
            <w:pPr>
              <w:jc w:val="center"/>
              <w:rPr>
                <w:color w:val="000000"/>
                <w:sz w:val="14"/>
                <w:szCs w:val="14"/>
              </w:rPr>
            </w:pPr>
          </w:p>
        </w:tc>
        <w:tc>
          <w:tcPr>
            <w:tcW w:w="321" w:type="pct"/>
          </w:tcPr>
          <w:p w:rsidR="008F2415" w:rsidRPr="001844FB" w:rsidRDefault="008F2415" w:rsidP="003171DF">
            <w:pPr>
              <w:jc w:val="center"/>
              <w:rPr>
                <w:color w:val="000000"/>
                <w:sz w:val="14"/>
                <w:szCs w:val="14"/>
              </w:rPr>
            </w:pPr>
          </w:p>
        </w:tc>
        <w:tc>
          <w:tcPr>
            <w:tcW w:w="317" w:type="pct"/>
          </w:tcPr>
          <w:p w:rsidR="008F2415" w:rsidRPr="001844FB" w:rsidRDefault="008F2415" w:rsidP="003171DF">
            <w:pPr>
              <w:jc w:val="center"/>
              <w:rPr>
                <w:color w:val="000000"/>
                <w:sz w:val="14"/>
                <w:szCs w:val="14"/>
              </w:rPr>
            </w:pPr>
          </w:p>
        </w:tc>
        <w:tc>
          <w:tcPr>
            <w:tcW w:w="361" w:type="pct"/>
          </w:tcPr>
          <w:p w:rsidR="008F2415" w:rsidRPr="001844FB" w:rsidRDefault="008F2415" w:rsidP="003171DF">
            <w:pPr>
              <w:jc w:val="center"/>
              <w:rPr>
                <w:color w:val="000000"/>
                <w:sz w:val="14"/>
                <w:szCs w:val="14"/>
              </w:rPr>
            </w:pPr>
          </w:p>
        </w:tc>
        <w:tc>
          <w:tcPr>
            <w:tcW w:w="316" w:type="pct"/>
          </w:tcPr>
          <w:p w:rsidR="008F2415" w:rsidRPr="001844FB" w:rsidRDefault="008F2415" w:rsidP="003171DF">
            <w:pPr>
              <w:jc w:val="center"/>
              <w:rPr>
                <w:color w:val="000000"/>
                <w:sz w:val="14"/>
                <w:szCs w:val="14"/>
              </w:rPr>
            </w:pPr>
          </w:p>
        </w:tc>
        <w:tc>
          <w:tcPr>
            <w:tcW w:w="315" w:type="pct"/>
          </w:tcPr>
          <w:p w:rsidR="008F2415" w:rsidRPr="001844FB" w:rsidRDefault="008F2415" w:rsidP="003171DF">
            <w:pPr>
              <w:ind w:right="-94"/>
              <w:jc w:val="center"/>
              <w:rPr>
                <w:color w:val="000000"/>
                <w:sz w:val="14"/>
                <w:szCs w:val="14"/>
              </w:rPr>
            </w:pPr>
          </w:p>
        </w:tc>
        <w:tc>
          <w:tcPr>
            <w:tcW w:w="362" w:type="pct"/>
          </w:tcPr>
          <w:p w:rsidR="008F2415" w:rsidRPr="001844FB" w:rsidRDefault="008F2415" w:rsidP="003171DF">
            <w:pPr>
              <w:jc w:val="center"/>
              <w:rPr>
                <w:color w:val="000000"/>
                <w:sz w:val="14"/>
                <w:szCs w:val="14"/>
              </w:rPr>
            </w:pPr>
            <w:r w:rsidRPr="001844FB">
              <w:rPr>
                <w:color w:val="000000"/>
                <w:sz w:val="14"/>
                <w:szCs w:val="14"/>
              </w:rPr>
              <w:t>75000</w:t>
            </w:r>
          </w:p>
        </w:tc>
      </w:tr>
      <w:tr w:rsidR="006F23DC" w:rsidRPr="001844FB" w:rsidTr="006F23DC">
        <w:trPr>
          <w:trHeight w:val="1132"/>
        </w:trPr>
        <w:tc>
          <w:tcPr>
            <w:tcW w:w="153" w:type="pct"/>
            <w:vMerge w:val="restart"/>
          </w:tcPr>
          <w:p w:rsidR="006F23DC" w:rsidRPr="001844FB" w:rsidRDefault="006F23DC" w:rsidP="00D91B07">
            <w:pPr>
              <w:jc w:val="center"/>
              <w:rPr>
                <w:color w:val="000000"/>
                <w:sz w:val="14"/>
                <w:szCs w:val="14"/>
              </w:rPr>
            </w:pPr>
            <w:r w:rsidRPr="001844FB">
              <w:rPr>
                <w:color w:val="000000"/>
                <w:sz w:val="14"/>
                <w:szCs w:val="14"/>
              </w:rPr>
              <w:t>6</w:t>
            </w:r>
          </w:p>
        </w:tc>
        <w:tc>
          <w:tcPr>
            <w:tcW w:w="355" w:type="pct"/>
            <w:vMerge w:val="restart"/>
            <w:tcMar>
              <w:left w:w="28" w:type="dxa"/>
              <w:right w:w="28" w:type="dxa"/>
            </w:tcMar>
          </w:tcPr>
          <w:p w:rsidR="006F23DC" w:rsidRPr="001844FB" w:rsidRDefault="006F23DC" w:rsidP="003171DF">
            <w:pPr>
              <w:rPr>
                <w:color w:val="000000"/>
                <w:sz w:val="14"/>
                <w:szCs w:val="14"/>
              </w:rPr>
            </w:pPr>
            <w:r w:rsidRPr="001844FB">
              <w:rPr>
                <w:sz w:val="14"/>
                <w:szCs w:val="14"/>
              </w:rPr>
              <w:t>Отдельное мер</w:t>
            </w:r>
            <w:r w:rsidRPr="001844FB">
              <w:rPr>
                <w:sz w:val="14"/>
                <w:szCs w:val="14"/>
              </w:rPr>
              <w:t>о</w:t>
            </w:r>
            <w:r w:rsidRPr="001844FB">
              <w:rPr>
                <w:sz w:val="14"/>
                <w:szCs w:val="14"/>
              </w:rPr>
              <w:t>приятие «Реал</w:t>
            </w:r>
            <w:r w:rsidRPr="001844FB">
              <w:rPr>
                <w:sz w:val="14"/>
                <w:szCs w:val="14"/>
              </w:rPr>
              <w:t>и</w:t>
            </w:r>
            <w:r w:rsidRPr="001844FB">
              <w:rPr>
                <w:sz w:val="14"/>
                <w:szCs w:val="14"/>
              </w:rPr>
              <w:t>зация программы комплексного развития тран</w:t>
            </w:r>
            <w:r w:rsidRPr="001844FB">
              <w:rPr>
                <w:sz w:val="14"/>
                <w:szCs w:val="14"/>
              </w:rPr>
              <w:t>с</w:t>
            </w:r>
            <w:r w:rsidRPr="001844FB">
              <w:rPr>
                <w:sz w:val="14"/>
                <w:szCs w:val="14"/>
              </w:rPr>
              <w:t>портной инфр</w:t>
            </w:r>
            <w:r w:rsidRPr="001844FB">
              <w:rPr>
                <w:sz w:val="14"/>
                <w:szCs w:val="14"/>
              </w:rPr>
              <w:t>а</w:t>
            </w:r>
            <w:r w:rsidRPr="001844FB">
              <w:rPr>
                <w:sz w:val="14"/>
                <w:szCs w:val="14"/>
              </w:rPr>
              <w:t>структуры К</w:t>
            </w:r>
            <w:r w:rsidRPr="001844FB">
              <w:rPr>
                <w:sz w:val="14"/>
                <w:szCs w:val="14"/>
              </w:rPr>
              <w:t>и</w:t>
            </w:r>
            <w:r w:rsidRPr="001844FB">
              <w:rPr>
                <w:sz w:val="14"/>
                <w:szCs w:val="14"/>
              </w:rPr>
              <w:t>ровской горо</w:t>
            </w:r>
            <w:r w:rsidRPr="001844FB">
              <w:rPr>
                <w:sz w:val="14"/>
                <w:szCs w:val="14"/>
              </w:rPr>
              <w:t>д</w:t>
            </w:r>
            <w:r w:rsidRPr="001844FB">
              <w:rPr>
                <w:sz w:val="14"/>
                <w:szCs w:val="14"/>
              </w:rPr>
              <w:t>ской агломер</w:t>
            </w:r>
            <w:r w:rsidRPr="001844FB">
              <w:rPr>
                <w:sz w:val="14"/>
                <w:szCs w:val="14"/>
              </w:rPr>
              <w:t>а</w:t>
            </w:r>
            <w:r w:rsidRPr="001844FB">
              <w:rPr>
                <w:sz w:val="14"/>
                <w:szCs w:val="14"/>
              </w:rPr>
              <w:t>ции в рамках приоритетного направления стратегического развития Росси</w:t>
            </w:r>
            <w:r w:rsidRPr="001844FB">
              <w:rPr>
                <w:sz w:val="14"/>
                <w:szCs w:val="14"/>
              </w:rPr>
              <w:t>й</w:t>
            </w:r>
            <w:r w:rsidRPr="001844FB">
              <w:rPr>
                <w:sz w:val="14"/>
                <w:szCs w:val="14"/>
              </w:rPr>
              <w:t>ской Федерации «Безопасные и качественные дороги»</w:t>
            </w:r>
          </w:p>
        </w:tc>
        <w:tc>
          <w:tcPr>
            <w:tcW w:w="354" w:type="pct"/>
            <w:vMerge w:val="restart"/>
            <w:tcMar>
              <w:left w:w="28" w:type="dxa"/>
              <w:right w:w="28" w:type="dxa"/>
            </w:tcMar>
          </w:tcPr>
          <w:p w:rsidR="006F23DC" w:rsidRPr="001844FB" w:rsidRDefault="006F23DC" w:rsidP="003171DF">
            <w:pPr>
              <w:rPr>
                <w:color w:val="000000"/>
                <w:sz w:val="14"/>
                <w:szCs w:val="14"/>
              </w:rPr>
            </w:pPr>
            <w:r w:rsidRPr="001844FB">
              <w:rPr>
                <w:color w:val="000000"/>
                <w:sz w:val="14"/>
                <w:szCs w:val="14"/>
              </w:rPr>
              <w:t>министерство транспорта Кировской обл</w:t>
            </w:r>
            <w:r w:rsidRPr="001844FB">
              <w:rPr>
                <w:color w:val="000000"/>
                <w:sz w:val="14"/>
                <w:szCs w:val="14"/>
              </w:rPr>
              <w:t>а</w:t>
            </w:r>
            <w:r w:rsidRPr="001844FB">
              <w:rPr>
                <w:color w:val="000000"/>
                <w:sz w:val="14"/>
                <w:szCs w:val="14"/>
              </w:rPr>
              <w:t>сти, Кировское областное гос</w:t>
            </w:r>
            <w:r w:rsidRPr="001844FB">
              <w:rPr>
                <w:color w:val="000000"/>
                <w:sz w:val="14"/>
                <w:szCs w:val="14"/>
              </w:rPr>
              <w:t>у</w:t>
            </w:r>
            <w:r w:rsidRPr="001844FB">
              <w:rPr>
                <w:color w:val="000000"/>
                <w:sz w:val="14"/>
                <w:szCs w:val="14"/>
              </w:rPr>
              <w:t>дарственное казенное учр</w:t>
            </w:r>
            <w:r w:rsidRPr="001844FB">
              <w:rPr>
                <w:color w:val="000000"/>
                <w:sz w:val="14"/>
                <w:szCs w:val="14"/>
              </w:rPr>
              <w:t>е</w:t>
            </w:r>
            <w:r w:rsidRPr="001844FB">
              <w:rPr>
                <w:color w:val="000000"/>
                <w:sz w:val="14"/>
                <w:szCs w:val="14"/>
              </w:rPr>
              <w:t>ждение «Доро</w:t>
            </w:r>
            <w:r w:rsidRPr="001844FB">
              <w:rPr>
                <w:color w:val="000000"/>
                <w:sz w:val="14"/>
                <w:szCs w:val="14"/>
              </w:rPr>
              <w:t>ж</w:t>
            </w:r>
            <w:r w:rsidRPr="001844FB">
              <w:rPr>
                <w:color w:val="000000"/>
                <w:sz w:val="14"/>
                <w:szCs w:val="14"/>
              </w:rPr>
              <w:t>ный комитет Кировской обл</w:t>
            </w:r>
            <w:r w:rsidRPr="001844FB">
              <w:rPr>
                <w:color w:val="000000"/>
                <w:sz w:val="14"/>
                <w:szCs w:val="14"/>
              </w:rPr>
              <w:t>а</w:t>
            </w:r>
            <w:r w:rsidRPr="001844FB">
              <w:rPr>
                <w:color w:val="000000"/>
                <w:sz w:val="14"/>
                <w:szCs w:val="14"/>
              </w:rPr>
              <w:t>сти»</w:t>
            </w:r>
          </w:p>
        </w:tc>
        <w:tc>
          <w:tcPr>
            <w:tcW w:w="226" w:type="pct"/>
          </w:tcPr>
          <w:p w:rsidR="006F23DC" w:rsidRPr="001844FB" w:rsidRDefault="006F23DC" w:rsidP="003171DF">
            <w:pPr>
              <w:jc w:val="center"/>
              <w:rPr>
                <w:color w:val="000000"/>
                <w:sz w:val="14"/>
                <w:szCs w:val="14"/>
              </w:rPr>
            </w:pPr>
          </w:p>
        </w:tc>
        <w:tc>
          <w:tcPr>
            <w:tcW w:w="243" w:type="pct"/>
          </w:tcPr>
          <w:p w:rsidR="006F23DC" w:rsidRPr="001844FB" w:rsidRDefault="006F23DC" w:rsidP="003171DF">
            <w:pPr>
              <w:jc w:val="center"/>
              <w:rPr>
                <w:color w:val="000000"/>
                <w:sz w:val="14"/>
                <w:szCs w:val="14"/>
              </w:rPr>
            </w:pPr>
            <w:r w:rsidRPr="001844FB">
              <w:rPr>
                <w:color w:val="000000"/>
                <w:sz w:val="14"/>
                <w:szCs w:val="14"/>
              </w:rPr>
              <w:t>0000</w:t>
            </w:r>
          </w:p>
        </w:tc>
        <w:tc>
          <w:tcPr>
            <w:tcW w:w="240" w:type="pct"/>
          </w:tcPr>
          <w:p w:rsidR="006F23DC" w:rsidRPr="001844FB" w:rsidRDefault="006F23DC" w:rsidP="003171DF">
            <w:pPr>
              <w:jc w:val="center"/>
              <w:rPr>
                <w:color w:val="000000"/>
                <w:sz w:val="14"/>
                <w:szCs w:val="14"/>
              </w:rPr>
            </w:pPr>
            <w:r w:rsidRPr="001844FB">
              <w:rPr>
                <w:color w:val="000000"/>
                <w:sz w:val="14"/>
                <w:szCs w:val="14"/>
              </w:rPr>
              <w:t>00000 00000</w:t>
            </w:r>
          </w:p>
        </w:tc>
        <w:tc>
          <w:tcPr>
            <w:tcW w:w="282" w:type="pct"/>
          </w:tcPr>
          <w:p w:rsidR="006F23DC" w:rsidRPr="001844FB" w:rsidRDefault="006F23DC" w:rsidP="003171DF">
            <w:pPr>
              <w:pStyle w:val="ConsPlusNormal"/>
              <w:ind w:firstLine="0"/>
              <w:jc w:val="center"/>
              <w:rPr>
                <w:rFonts w:ascii="Times New Roman" w:hAnsi="Times New Roman"/>
                <w:sz w:val="14"/>
                <w:szCs w:val="14"/>
              </w:rPr>
            </w:pPr>
          </w:p>
        </w:tc>
        <w:tc>
          <w:tcPr>
            <w:tcW w:w="163" w:type="pct"/>
          </w:tcPr>
          <w:p w:rsidR="006F23DC" w:rsidRPr="001844FB" w:rsidRDefault="006F23DC" w:rsidP="003171DF">
            <w:pPr>
              <w:jc w:val="center"/>
              <w:rPr>
                <w:color w:val="000000"/>
                <w:sz w:val="14"/>
                <w:szCs w:val="14"/>
              </w:rPr>
            </w:pPr>
            <w:r w:rsidRPr="001844FB">
              <w:rPr>
                <w:color w:val="000000"/>
                <w:sz w:val="14"/>
                <w:szCs w:val="14"/>
              </w:rPr>
              <w:t>000</w:t>
            </w:r>
          </w:p>
        </w:tc>
        <w:tc>
          <w:tcPr>
            <w:tcW w:w="298" w:type="pct"/>
          </w:tcPr>
          <w:p w:rsidR="006F23DC" w:rsidRPr="001844FB" w:rsidRDefault="006F23DC" w:rsidP="003171DF">
            <w:pPr>
              <w:pStyle w:val="ConsPlusNormal"/>
              <w:ind w:firstLine="0"/>
              <w:jc w:val="center"/>
              <w:rPr>
                <w:rFonts w:ascii="Times New Roman" w:hAnsi="Times New Roman"/>
                <w:sz w:val="14"/>
                <w:szCs w:val="14"/>
              </w:rPr>
            </w:pPr>
          </w:p>
        </w:tc>
        <w:tc>
          <w:tcPr>
            <w:tcW w:w="340" w:type="pct"/>
          </w:tcPr>
          <w:p w:rsidR="006F23DC" w:rsidRPr="001844FB" w:rsidRDefault="006F23DC" w:rsidP="003171DF">
            <w:pPr>
              <w:jc w:val="center"/>
              <w:rPr>
                <w:color w:val="000000"/>
                <w:sz w:val="14"/>
                <w:szCs w:val="14"/>
              </w:rPr>
            </w:pPr>
          </w:p>
        </w:tc>
        <w:tc>
          <w:tcPr>
            <w:tcW w:w="354" w:type="pct"/>
          </w:tcPr>
          <w:p w:rsidR="006F23DC" w:rsidRPr="001844FB" w:rsidRDefault="006F23DC" w:rsidP="006F23DC">
            <w:pPr>
              <w:jc w:val="center"/>
              <w:rPr>
                <w:color w:val="000000"/>
                <w:sz w:val="14"/>
                <w:szCs w:val="14"/>
              </w:rPr>
            </w:pPr>
            <w:r w:rsidRPr="001844FB">
              <w:rPr>
                <w:color w:val="000000"/>
                <w:sz w:val="14"/>
                <w:szCs w:val="14"/>
              </w:rPr>
              <w:t>1240520,00</w:t>
            </w:r>
          </w:p>
        </w:tc>
        <w:tc>
          <w:tcPr>
            <w:tcW w:w="321" w:type="pct"/>
          </w:tcPr>
          <w:p w:rsidR="006F23DC" w:rsidRPr="001844FB" w:rsidRDefault="006F23DC" w:rsidP="006F23DC">
            <w:pPr>
              <w:jc w:val="center"/>
              <w:rPr>
                <w:color w:val="000000"/>
                <w:sz w:val="14"/>
                <w:szCs w:val="14"/>
              </w:rPr>
            </w:pPr>
            <w:r w:rsidRPr="001844FB">
              <w:rPr>
                <w:color w:val="000000"/>
                <w:sz w:val="14"/>
                <w:szCs w:val="14"/>
              </w:rPr>
              <w:t>1473748,10</w:t>
            </w:r>
          </w:p>
        </w:tc>
        <w:tc>
          <w:tcPr>
            <w:tcW w:w="317" w:type="pct"/>
          </w:tcPr>
          <w:p w:rsidR="006F23DC" w:rsidRPr="001844FB" w:rsidRDefault="006F23DC" w:rsidP="006F23DC">
            <w:pPr>
              <w:jc w:val="center"/>
              <w:rPr>
                <w:color w:val="000000"/>
                <w:sz w:val="14"/>
                <w:szCs w:val="14"/>
              </w:rPr>
            </w:pPr>
            <w:r w:rsidRPr="001844FB">
              <w:rPr>
                <w:color w:val="000000"/>
                <w:sz w:val="14"/>
                <w:szCs w:val="14"/>
              </w:rPr>
              <w:t>1360000,00</w:t>
            </w:r>
          </w:p>
        </w:tc>
        <w:tc>
          <w:tcPr>
            <w:tcW w:w="361" w:type="pct"/>
          </w:tcPr>
          <w:p w:rsidR="006F23DC" w:rsidRPr="001844FB" w:rsidRDefault="006F23DC" w:rsidP="006F23DC">
            <w:pPr>
              <w:jc w:val="center"/>
              <w:rPr>
                <w:color w:val="000000"/>
                <w:sz w:val="14"/>
                <w:szCs w:val="14"/>
              </w:rPr>
            </w:pPr>
            <w:r w:rsidRPr="001844FB">
              <w:rPr>
                <w:color w:val="000000"/>
                <w:sz w:val="14"/>
                <w:szCs w:val="14"/>
              </w:rPr>
              <w:t>1360000,00</w:t>
            </w:r>
          </w:p>
        </w:tc>
        <w:tc>
          <w:tcPr>
            <w:tcW w:w="316" w:type="pct"/>
          </w:tcPr>
          <w:p w:rsidR="006F23DC" w:rsidRPr="001844FB" w:rsidRDefault="006F23DC" w:rsidP="006F23DC">
            <w:pPr>
              <w:jc w:val="center"/>
              <w:rPr>
                <w:color w:val="000000"/>
                <w:sz w:val="14"/>
                <w:szCs w:val="14"/>
              </w:rPr>
            </w:pPr>
            <w:r w:rsidRPr="001844FB">
              <w:rPr>
                <w:color w:val="000000"/>
                <w:sz w:val="14"/>
                <w:szCs w:val="14"/>
              </w:rPr>
              <w:t>1360000,00</w:t>
            </w:r>
          </w:p>
        </w:tc>
        <w:tc>
          <w:tcPr>
            <w:tcW w:w="315" w:type="pct"/>
          </w:tcPr>
          <w:p w:rsidR="006F23DC" w:rsidRPr="001844FB" w:rsidRDefault="006F23DC" w:rsidP="006F23DC">
            <w:pPr>
              <w:jc w:val="center"/>
              <w:rPr>
                <w:color w:val="000000"/>
                <w:sz w:val="14"/>
                <w:szCs w:val="14"/>
              </w:rPr>
            </w:pPr>
            <w:r w:rsidRPr="001844FB">
              <w:rPr>
                <w:color w:val="000000"/>
                <w:sz w:val="14"/>
                <w:szCs w:val="14"/>
              </w:rPr>
              <w:t>1360000,00</w:t>
            </w:r>
          </w:p>
        </w:tc>
        <w:tc>
          <w:tcPr>
            <w:tcW w:w="362" w:type="pct"/>
          </w:tcPr>
          <w:p w:rsidR="006F23DC" w:rsidRPr="001844FB" w:rsidRDefault="006F23DC" w:rsidP="006F23DC">
            <w:pPr>
              <w:jc w:val="center"/>
              <w:rPr>
                <w:color w:val="000000"/>
                <w:sz w:val="14"/>
                <w:szCs w:val="14"/>
              </w:rPr>
            </w:pPr>
            <w:r w:rsidRPr="001844FB">
              <w:rPr>
                <w:color w:val="000000"/>
                <w:sz w:val="14"/>
                <w:szCs w:val="14"/>
              </w:rPr>
              <w:t>8154268,10</w:t>
            </w:r>
          </w:p>
        </w:tc>
      </w:tr>
      <w:tr w:rsidR="006F23DC" w:rsidRPr="001844FB" w:rsidTr="006F23DC">
        <w:trPr>
          <w:trHeight w:val="702"/>
        </w:trPr>
        <w:tc>
          <w:tcPr>
            <w:tcW w:w="153" w:type="pct"/>
            <w:vMerge/>
          </w:tcPr>
          <w:p w:rsidR="006F23DC" w:rsidRPr="001844FB" w:rsidRDefault="006F23DC" w:rsidP="003171DF">
            <w:pPr>
              <w:rPr>
                <w:color w:val="000000"/>
                <w:sz w:val="14"/>
                <w:szCs w:val="14"/>
              </w:rPr>
            </w:pPr>
          </w:p>
        </w:tc>
        <w:tc>
          <w:tcPr>
            <w:tcW w:w="355" w:type="pct"/>
            <w:vMerge/>
            <w:tcMar>
              <w:left w:w="28" w:type="dxa"/>
              <w:right w:w="28" w:type="dxa"/>
            </w:tcMar>
          </w:tcPr>
          <w:p w:rsidR="006F23DC" w:rsidRPr="001844FB" w:rsidRDefault="006F23DC" w:rsidP="003171DF">
            <w:pPr>
              <w:rPr>
                <w:sz w:val="14"/>
                <w:szCs w:val="14"/>
              </w:rPr>
            </w:pPr>
          </w:p>
        </w:tc>
        <w:tc>
          <w:tcPr>
            <w:tcW w:w="354" w:type="pct"/>
            <w:vMerge/>
            <w:tcMar>
              <w:left w:w="28" w:type="dxa"/>
              <w:right w:w="28" w:type="dxa"/>
            </w:tcMar>
          </w:tcPr>
          <w:p w:rsidR="006F23DC" w:rsidRPr="001844FB" w:rsidRDefault="006F23DC" w:rsidP="003171DF">
            <w:pPr>
              <w:rPr>
                <w:color w:val="000000"/>
                <w:sz w:val="14"/>
                <w:szCs w:val="14"/>
              </w:rPr>
            </w:pPr>
          </w:p>
        </w:tc>
        <w:tc>
          <w:tcPr>
            <w:tcW w:w="226" w:type="pct"/>
          </w:tcPr>
          <w:p w:rsidR="006F23DC" w:rsidRPr="001844FB" w:rsidRDefault="006F23DC" w:rsidP="003171DF">
            <w:pPr>
              <w:jc w:val="center"/>
              <w:rPr>
                <w:color w:val="000000"/>
                <w:sz w:val="14"/>
                <w:szCs w:val="14"/>
              </w:rPr>
            </w:pPr>
            <w:r w:rsidRPr="001844FB">
              <w:rPr>
                <w:color w:val="000000"/>
                <w:sz w:val="14"/>
                <w:szCs w:val="14"/>
              </w:rPr>
              <w:t>815</w:t>
            </w:r>
          </w:p>
        </w:tc>
        <w:tc>
          <w:tcPr>
            <w:tcW w:w="243" w:type="pct"/>
          </w:tcPr>
          <w:p w:rsidR="006F23DC" w:rsidRPr="001844FB" w:rsidRDefault="006F23DC" w:rsidP="003171DF">
            <w:pPr>
              <w:jc w:val="center"/>
              <w:rPr>
                <w:color w:val="000000"/>
                <w:sz w:val="14"/>
                <w:szCs w:val="14"/>
              </w:rPr>
            </w:pPr>
            <w:r w:rsidRPr="001844FB">
              <w:rPr>
                <w:color w:val="000000"/>
                <w:sz w:val="14"/>
                <w:szCs w:val="14"/>
              </w:rPr>
              <w:t>0409</w:t>
            </w:r>
          </w:p>
        </w:tc>
        <w:tc>
          <w:tcPr>
            <w:tcW w:w="240" w:type="pct"/>
          </w:tcPr>
          <w:p w:rsidR="006F23DC" w:rsidRPr="001844FB" w:rsidRDefault="006F23DC" w:rsidP="003171DF">
            <w:pPr>
              <w:jc w:val="center"/>
              <w:rPr>
                <w:color w:val="000000"/>
                <w:sz w:val="14"/>
                <w:szCs w:val="14"/>
              </w:rPr>
            </w:pPr>
            <w:r w:rsidRPr="001844FB">
              <w:rPr>
                <w:color w:val="000000"/>
                <w:sz w:val="14"/>
                <w:szCs w:val="14"/>
              </w:rPr>
              <w:t>13Я00 54200</w:t>
            </w:r>
          </w:p>
        </w:tc>
        <w:tc>
          <w:tcPr>
            <w:tcW w:w="282" w:type="pct"/>
          </w:tcPr>
          <w:p w:rsidR="006F23DC" w:rsidRPr="001844FB" w:rsidRDefault="006F23DC" w:rsidP="003171DF">
            <w:pPr>
              <w:pStyle w:val="ConsPlusNormal"/>
              <w:ind w:firstLine="0"/>
              <w:jc w:val="center"/>
              <w:rPr>
                <w:rFonts w:ascii="Times New Roman" w:hAnsi="Times New Roman"/>
                <w:sz w:val="14"/>
                <w:szCs w:val="14"/>
              </w:rPr>
            </w:pPr>
          </w:p>
        </w:tc>
        <w:tc>
          <w:tcPr>
            <w:tcW w:w="163" w:type="pct"/>
          </w:tcPr>
          <w:p w:rsidR="006F23DC" w:rsidRPr="001844FB" w:rsidRDefault="006F23DC" w:rsidP="003171DF">
            <w:pPr>
              <w:jc w:val="center"/>
              <w:rPr>
                <w:color w:val="000000"/>
                <w:sz w:val="14"/>
                <w:szCs w:val="14"/>
              </w:rPr>
            </w:pPr>
            <w:r w:rsidRPr="001844FB">
              <w:rPr>
                <w:color w:val="000000"/>
                <w:sz w:val="14"/>
                <w:szCs w:val="14"/>
              </w:rPr>
              <w:t>200</w:t>
            </w:r>
          </w:p>
        </w:tc>
        <w:tc>
          <w:tcPr>
            <w:tcW w:w="298" w:type="pct"/>
          </w:tcPr>
          <w:p w:rsidR="006F23DC" w:rsidRPr="001844FB" w:rsidRDefault="006F23DC" w:rsidP="003171DF">
            <w:pPr>
              <w:pStyle w:val="ConsPlusNormal"/>
              <w:ind w:firstLine="0"/>
              <w:jc w:val="center"/>
              <w:rPr>
                <w:rFonts w:ascii="Times New Roman" w:hAnsi="Times New Roman"/>
                <w:sz w:val="14"/>
                <w:szCs w:val="14"/>
              </w:rPr>
            </w:pPr>
          </w:p>
        </w:tc>
        <w:tc>
          <w:tcPr>
            <w:tcW w:w="340" w:type="pct"/>
          </w:tcPr>
          <w:p w:rsidR="006F23DC" w:rsidRPr="001844FB" w:rsidRDefault="006F23DC" w:rsidP="003171DF">
            <w:pPr>
              <w:jc w:val="center"/>
              <w:rPr>
                <w:color w:val="000000"/>
                <w:sz w:val="14"/>
                <w:szCs w:val="14"/>
              </w:rPr>
            </w:pPr>
          </w:p>
        </w:tc>
        <w:tc>
          <w:tcPr>
            <w:tcW w:w="354" w:type="pct"/>
          </w:tcPr>
          <w:p w:rsidR="006F23DC" w:rsidRPr="001844FB" w:rsidRDefault="006F23DC" w:rsidP="006F23DC">
            <w:pPr>
              <w:jc w:val="center"/>
              <w:rPr>
                <w:color w:val="000000"/>
                <w:sz w:val="14"/>
                <w:szCs w:val="14"/>
              </w:rPr>
            </w:pPr>
            <w:r w:rsidRPr="001844FB">
              <w:rPr>
                <w:color w:val="000000"/>
                <w:sz w:val="14"/>
                <w:szCs w:val="14"/>
              </w:rPr>
              <w:t>611023,81</w:t>
            </w:r>
          </w:p>
        </w:tc>
        <w:tc>
          <w:tcPr>
            <w:tcW w:w="321" w:type="pct"/>
          </w:tcPr>
          <w:p w:rsidR="006F23DC" w:rsidRPr="001844FB" w:rsidRDefault="006F23DC" w:rsidP="006F23DC">
            <w:pPr>
              <w:jc w:val="center"/>
              <w:rPr>
                <w:color w:val="000000"/>
                <w:sz w:val="14"/>
                <w:szCs w:val="14"/>
              </w:rPr>
            </w:pPr>
            <w:r w:rsidRPr="001844FB">
              <w:rPr>
                <w:color w:val="000000"/>
                <w:sz w:val="14"/>
                <w:szCs w:val="14"/>
              </w:rPr>
              <w:t>743748,1</w:t>
            </w:r>
          </w:p>
        </w:tc>
        <w:tc>
          <w:tcPr>
            <w:tcW w:w="317" w:type="pct"/>
          </w:tcPr>
          <w:p w:rsidR="006F23DC" w:rsidRPr="001844FB" w:rsidRDefault="006F23DC" w:rsidP="006F23DC">
            <w:pPr>
              <w:jc w:val="center"/>
              <w:rPr>
                <w:color w:val="000000"/>
                <w:sz w:val="14"/>
                <w:szCs w:val="14"/>
              </w:rPr>
            </w:pPr>
            <w:r w:rsidRPr="001844FB">
              <w:rPr>
                <w:color w:val="000000"/>
                <w:sz w:val="14"/>
                <w:szCs w:val="14"/>
              </w:rPr>
              <w:t>680000</w:t>
            </w:r>
          </w:p>
        </w:tc>
        <w:tc>
          <w:tcPr>
            <w:tcW w:w="361" w:type="pct"/>
          </w:tcPr>
          <w:p w:rsidR="006F23DC" w:rsidRPr="001844FB" w:rsidRDefault="006F23DC" w:rsidP="006F23DC">
            <w:pPr>
              <w:jc w:val="center"/>
              <w:rPr>
                <w:color w:val="000000"/>
                <w:sz w:val="14"/>
                <w:szCs w:val="14"/>
              </w:rPr>
            </w:pPr>
            <w:r w:rsidRPr="001844FB">
              <w:rPr>
                <w:color w:val="000000"/>
                <w:sz w:val="14"/>
                <w:szCs w:val="14"/>
              </w:rPr>
              <w:t>680000</w:t>
            </w:r>
          </w:p>
        </w:tc>
        <w:tc>
          <w:tcPr>
            <w:tcW w:w="316" w:type="pct"/>
          </w:tcPr>
          <w:p w:rsidR="006F23DC" w:rsidRPr="001844FB" w:rsidRDefault="006F23DC" w:rsidP="006F23DC">
            <w:pPr>
              <w:jc w:val="center"/>
              <w:rPr>
                <w:color w:val="000000"/>
                <w:sz w:val="14"/>
                <w:szCs w:val="14"/>
              </w:rPr>
            </w:pPr>
            <w:r w:rsidRPr="001844FB">
              <w:rPr>
                <w:color w:val="000000"/>
                <w:sz w:val="14"/>
                <w:szCs w:val="14"/>
              </w:rPr>
              <w:t>680000</w:t>
            </w:r>
          </w:p>
        </w:tc>
        <w:tc>
          <w:tcPr>
            <w:tcW w:w="315" w:type="pct"/>
          </w:tcPr>
          <w:p w:rsidR="006F23DC" w:rsidRPr="001844FB" w:rsidRDefault="006F23DC" w:rsidP="006F23DC">
            <w:pPr>
              <w:jc w:val="center"/>
              <w:rPr>
                <w:color w:val="000000"/>
                <w:sz w:val="14"/>
                <w:szCs w:val="14"/>
              </w:rPr>
            </w:pPr>
            <w:r w:rsidRPr="001844FB">
              <w:rPr>
                <w:color w:val="000000"/>
                <w:sz w:val="14"/>
                <w:szCs w:val="14"/>
              </w:rPr>
              <w:t>680000</w:t>
            </w:r>
          </w:p>
        </w:tc>
        <w:tc>
          <w:tcPr>
            <w:tcW w:w="362" w:type="pct"/>
          </w:tcPr>
          <w:p w:rsidR="006F23DC" w:rsidRPr="001844FB" w:rsidRDefault="006F23DC" w:rsidP="006F23DC">
            <w:pPr>
              <w:jc w:val="center"/>
              <w:rPr>
                <w:color w:val="000000"/>
                <w:sz w:val="14"/>
                <w:szCs w:val="14"/>
              </w:rPr>
            </w:pPr>
            <w:r w:rsidRPr="001844FB">
              <w:rPr>
                <w:color w:val="000000"/>
                <w:sz w:val="14"/>
                <w:szCs w:val="14"/>
              </w:rPr>
              <w:t>4074771,91</w:t>
            </w:r>
          </w:p>
        </w:tc>
      </w:tr>
      <w:tr w:rsidR="008F2415" w:rsidRPr="001844FB" w:rsidTr="00D76031">
        <w:trPr>
          <w:trHeight w:val="698"/>
        </w:trPr>
        <w:tc>
          <w:tcPr>
            <w:tcW w:w="153" w:type="pct"/>
            <w:vMerge/>
          </w:tcPr>
          <w:p w:rsidR="008F2415" w:rsidRPr="001844FB" w:rsidRDefault="008F2415" w:rsidP="003171DF">
            <w:pPr>
              <w:rPr>
                <w:color w:val="000000"/>
                <w:sz w:val="14"/>
                <w:szCs w:val="14"/>
              </w:rPr>
            </w:pPr>
          </w:p>
        </w:tc>
        <w:tc>
          <w:tcPr>
            <w:tcW w:w="355" w:type="pct"/>
            <w:vMerge/>
            <w:tcMar>
              <w:left w:w="28" w:type="dxa"/>
              <w:right w:w="28" w:type="dxa"/>
            </w:tcMar>
          </w:tcPr>
          <w:p w:rsidR="008F2415" w:rsidRPr="001844FB" w:rsidRDefault="008F2415" w:rsidP="003171DF">
            <w:pPr>
              <w:rPr>
                <w:sz w:val="14"/>
                <w:szCs w:val="14"/>
              </w:rPr>
            </w:pPr>
          </w:p>
        </w:tc>
        <w:tc>
          <w:tcPr>
            <w:tcW w:w="354" w:type="pct"/>
            <w:vMerge/>
            <w:tcMar>
              <w:left w:w="28" w:type="dxa"/>
              <w:right w:w="28" w:type="dxa"/>
            </w:tcMar>
          </w:tcPr>
          <w:p w:rsidR="008F2415" w:rsidRPr="001844FB" w:rsidRDefault="008F2415" w:rsidP="003171DF">
            <w:pPr>
              <w:rPr>
                <w:color w:val="000000"/>
                <w:sz w:val="14"/>
                <w:szCs w:val="14"/>
              </w:rPr>
            </w:pPr>
          </w:p>
        </w:tc>
        <w:tc>
          <w:tcPr>
            <w:tcW w:w="226" w:type="pct"/>
          </w:tcPr>
          <w:p w:rsidR="008F2415" w:rsidRPr="001844FB" w:rsidRDefault="008F2415" w:rsidP="003171DF">
            <w:pPr>
              <w:jc w:val="center"/>
              <w:rPr>
                <w:color w:val="000000"/>
                <w:sz w:val="14"/>
                <w:szCs w:val="14"/>
              </w:rPr>
            </w:pPr>
            <w:r w:rsidRPr="001844FB">
              <w:rPr>
                <w:color w:val="000000"/>
                <w:sz w:val="14"/>
                <w:szCs w:val="14"/>
              </w:rPr>
              <w:t>815</w:t>
            </w:r>
          </w:p>
        </w:tc>
        <w:tc>
          <w:tcPr>
            <w:tcW w:w="243" w:type="pct"/>
          </w:tcPr>
          <w:p w:rsidR="008F2415" w:rsidRPr="001844FB" w:rsidRDefault="008F2415" w:rsidP="003171DF">
            <w:pPr>
              <w:jc w:val="center"/>
              <w:rPr>
                <w:color w:val="000000"/>
                <w:sz w:val="14"/>
                <w:szCs w:val="14"/>
              </w:rPr>
            </w:pPr>
            <w:r w:rsidRPr="001844FB">
              <w:rPr>
                <w:color w:val="000000"/>
                <w:sz w:val="14"/>
                <w:szCs w:val="14"/>
              </w:rPr>
              <w:t>0409</w:t>
            </w:r>
          </w:p>
        </w:tc>
        <w:tc>
          <w:tcPr>
            <w:tcW w:w="240" w:type="pct"/>
          </w:tcPr>
          <w:p w:rsidR="008F2415" w:rsidRPr="001844FB" w:rsidRDefault="008F2415" w:rsidP="003171DF">
            <w:pPr>
              <w:jc w:val="center"/>
              <w:rPr>
                <w:color w:val="000000"/>
                <w:sz w:val="14"/>
                <w:szCs w:val="14"/>
              </w:rPr>
            </w:pPr>
            <w:r w:rsidRPr="001844FB">
              <w:rPr>
                <w:color w:val="000000"/>
                <w:sz w:val="14"/>
                <w:szCs w:val="14"/>
              </w:rPr>
              <w:t>13Я00 17200</w:t>
            </w:r>
          </w:p>
        </w:tc>
        <w:tc>
          <w:tcPr>
            <w:tcW w:w="282" w:type="pct"/>
          </w:tcPr>
          <w:p w:rsidR="008F2415" w:rsidRPr="001844FB" w:rsidRDefault="008F2415" w:rsidP="003171DF">
            <w:pPr>
              <w:pStyle w:val="ConsPlusNormal"/>
              <w:ind w:firstLine="0"/>
              <w:jc w:val="center"/>
              <w:rPr>
                <w:rFonts w:ascii="Times New Roman" w:hAnsi="Times New Roman"/>
                <w:sz w:val="14"/>
                <w:szCs w:val="14"/>
              </w:rPr>
            </w:pPr>
          </w:p>
        </w:tc>
        <w:tc>
          <w:tcPr>
            <w:tcW w:w="163" w:type="pct"/>
          </w:tcPr>
          <w:p w:rsidR="008F2415" w:rsidRPr="001844FB" w:rsidRDefault="008F2415" w:rsidP="003171DF">
            <w:pPr>
              <w:jc w:val="center"/>
              <w:rPr>
                <w:color w:val="000000"/>
                <w:sz w:val="14"/>
                <w:szCs w:val="14"/>
              </w:rPr>
            </w:pPr>
            <w:r w:rsidRPr="001844FB">
              <w:rPr>
                <w:color w:val="000000"/>
                <w:sz w:val="14"/>
                <w:szCs w:val="14"/>
              </w:rPr>
              <w:t>500</w:t>
            </w:r>
          </w:p>
        </w:tc>
        <w:tc>
          <w:tcPr>
            <w:tcW w:w="298" w:type="pct"/>
          </w:tcPr>
          <w:p w:rsidR="008F2415" w:rsidRPr="001844FB" w:rsidRDefault="008F2415" w:rsidP="003171DF">
            <w:pPr>
              <w:pStyle w:val="ConsPlusNormal"/>
              <w:ind w:firstLine="0"/>
              <w:jc w:val="center"/>
              <w:rPr>
                <w:rFonts w:ascii="Times New Roman" w:hAnsi="Times New Roman"/>
                <w:sz w:val="14"/>
                <w:szCs w:val="14"/>
              </w:rPr>
            </w:pPr>
          </w:p>
        </w:tc>
        <w:tc>
          <w:tcPr>
            <w:tcW w:w="340" w:type="pct"/>
          </w:tcPr>
          <w:p w:rsidR="008F2415" w:rsidRPr="001844FB" w:rsidRDefault="008F2415" w:rsidP="003171DF">
            <w:pPr>
              <w:jc w:val="center"/>
              <w:rPr>
                <w:color w:val="000000"/>
                <w:sz w:val="14"/>
                <w:szCs w:val="14"/>
              </w:rPr>
            </w:pPr>
          </w:p>
        </w:tc>
        <w:tc>
          <w:tcPr>
            <w:tcW w:w="354" w:type="pct"/>
          </w:tcPr>
          <w:p w:rsidR="008F2415" w:rsidRPr="001844FB" w:rsidRDefault="008F2415">
            <w:pPr>
              <w:jc w:val="center"/>
              <w:outlineLvl w:val="0"/>
              <w:rPr>
                <w:sz w:val="14"/>
                <w:szCs w:val="14"/>
              </w:rPr>
            </w:pPr>
            <w:r w:rsidRPr="001844FB">
              <w:rPr>
                <w:sz w:val="14"/>
                <w:szCs w:val="14"/>
              </w:rPr>
              <w:t>499861,74</w:t>
            </w:r>
          </w:p>
        </w:tc>
        <w:tc>
          <w:tcPr>
            <w:tcW w:w="321" w:type="pct"/>
          </w:tcPr>
          <w:p w:rsidR="008F2415" w:rsidRPr="001844FB" w:rsidRDefault="008F2415" w:rsidP="00FB2062">
            <w:pPr>
              <w:jc w:val="center"/>
              <w:rPr>
                <w:color w:val="000000"/>
                <w:sz w:val="14"/>
                <w:szCs w:val="14"/>
              </w:rPr>
            </w:pPr>
            <w:r w:rsidRPr="001844FB">
              <w:rPr>
                <w:color w:val="000000"/>
                <w:sz w:val="14"/>
                <w:szCs w:val="14"/>
              </w:rPr>
              <w:t>491700</w:t>
            </w:r>
          </w:p>
        </w:tc>
        <w:tc>
          <w:tcPr>
            <w:tcW w:w="317" w:type="pct"/>
          </w:tcPr>
          <w:p w:rsidR="008F2415" w:rsidRPr="001844FB" w:rsidRDefault="008F2415" w:rsidP="003171DF">
            <w:pPr>
              <w:jc w:val="center"/>
              <w:rPr>
                <w:color w:val="000000"/>
                <w:sz w:val="14"/>
                <w:szCs w:val="14"/>
              </w:rPr>
            </w:pPr>
          </w:p>
        </w:tc>
        <w:tc>
          <w:tcPr>
            <w:tcW w:w="361" w:type="pct"/>
          </w:tcPr>
          <w:p w:rsidR="008F2415" w:rsidRPr="001844FB" w:rsidRDefault="008F2415" w:rsidP="003171DF">
            <w:pPr>
              <w:jc w:val="center"/>
              <w:rPr>
                <w:color w:val="000000"/>
                <w:sz w:val="14"/>
                <w:szCs w:val="14"/>
              </w:rPr>
            </w:pPr>
          </w:p>
        </w:tc>
        <w:tc>
          <w:tcPr>
            <w:tcW w:w="316" w:type="pct"/>
          </w:tcPr>
          <w:p w:rsidR="008F2415" w:rsidRPr="001844FB" w:rsidRDefault="008F2415" w:rsidP="003171DF">
            <w:pPr>
              <w:jc w:val="center"/>
              <w:rPr>
                <w:color w:val="000000"/>
                <w:sz w:val="14"/>
                <w:szCs w:val="14"/>
              </w:rPr>
            </w:pPr>
          </w:p>
        </w:tc>
        <w:tc>
          <w:tcPr>
            <w:tcW w:w="315" w:type="pct"/>
          </w:tcPr>
          <w:p w:rsidR="008F2415" w:rsidRPr="001844FB" w:rsidRDefault="008F2415" w:rsidP="003171DF">
            <w:pPr>
              <w:jc w:val="center"/>
              <w:rPr>
                <w:color w:val="000000"/>
                <w:sz w:val="14"/>
                <w:szCs w:val="14"/>
              </w:rPr>
            </w:pPr>
          </w:p>
        </w:tc>
        <w:tc>
          <w:tcPr>
            <w:tcW w:w="362" w:type="pct"/>
          </w:tcPr>
          <w:p w:rsidR="008F2415" w:rsidRPr="001844FB" w:rsidRDefault="008F2415" w:rsidP="00671FA6">
            <w:pPr>
              <w:jc w:val="center"/>
              <w:rPr>
                <w:sz w:val="14"/>
                <w:szCs w:val="14"/>
              </w:rPr>
            </w:pPr>
            <w:r w:rsidRPr="001844FB">
              <w:rPr>
                <w:sz w:val="14"/>
                <w:szCs w:val="14"/>
              </w:rPr>
              <w:t>991561,74</w:t>
            </w:r>
          </w:p>
        </w:tc>
      </w:tr>
      <w:tr w:rsidR="008F2415" w:rsidRPr="001844FB" w:rsidTr="00D76031">
        <w:trPr>
          <w:trHeight w:val="566"/>
        </w:trPr>
        <w:tc>
          <w:tcPr>
            <w:tcW w:w="153" w:type="pct"/>
            <w:vMerge/>
          </w:tcPr>
          <w:p w:rsidR="008F2415" w:rsidRPr="001844FB" w:rsidRDefault="008F2415" w:rsidP="003171DF">
            <w:pPr>
              <w:rPr>
                <w:color w:val="000000"/>
                <w:sz w:val="14"/>
                <w:szCs w:val="14"/>
              </w:rPr>
            </w:pPr>
          </w:p>
        </w:tc>
        <w:tc>
          <w:tcPr>
            <w:tcW w:w="355" w:type="pct"/>
            <w:vMerge/>
            <w:tcMar>
              <w:left w:w="28" w:type="dxa"/>
              <w:right w:w="28" w:type="dxa"/>
            </w:tcMar>
          </w:tcPr>
          <w:p w:rsidR="008F2415" w:rsidRPr="001844FB" w:rsidRDefault="008F2415" w:rsidP="003171DF">
            <w:pPr>
              <w:rPr>
                <w:sz w:val="14"/>
                <w:szCs w:val="14"/>
              </w:rPr>
            </w:pPr>
          </w:p>
        </w:tc>
        <w:tc>
          <w:tcPr>
            <w:tcW w:w="354" w:type="pct"/>
            <w:vMerge/>
            <w:tcMar>
              <w:left w:w="28" w:type="dxa"/>
              <w:right w:w="28" w:type="dxa"/>
            </w:tcMar>
          </w:tcPr>
          <w:p w:rsidR="008F2415" w:rsidRPr="001844FB" w:rsidRDefault="008F2415" w:rsidP="003171DF">
            <w:pPr>
              <w:rPr>
                <w:color w:val="000000"/>
                <w:sz w:val="14"/>
                <w:szCs w:val="14"/>
              </w:rPr>
            </w:pPr>
          </w:p>
        </w:tc>
        <w:tc>
          <w:tcPr>
            <w:tcW w:w="226" w:type="pct"/>
          </w:tcPr>
          <w:p w:rsidR="008F2415" w:rsidRPr="001844FB" w:rsidRDefault="008F2415" w:rsidP="003171DF">
            <w:pPr>
              <w:jc w:val="center"/>
              <w:rPr>
                <w:color w:val="000000"/>
                <w:sz w:val="14"/>
                <w:szCs w:val="14"/>
              </w:rPr>
            </w:pPr>
            <w:r w:rsidRPr="001844FB">
              <w:rPr>
                <w:color w:val="000000"/>
                <w:sz w:val="14"/>
                <w:szCs w:val="14"/>
              </w:rPr>
              <w:t>000</w:t>
            </w:r>
          </w:p>
        </w:tc>
        <w:tc>
          <w:tcPr>
            <w:tcW w:w="243" w:type="pct"/>
          </w:tcPr>
          <w:p w:rsidR="008F2415" w:rsidRPr="001844FB" w:rsidRDefault="008F2415" w:rsidP="003171DF">
            <w:pPr>
              <w:jc w:val="center"/>
              <w:rPr>
                <w:color w:val="000000"/>
                <w:sz w:val="14"/>
                <w:szCs w:val="14"/>
              </w:rPr>
            </w:pPr>
            <w:r w:rsidRPr="001844FB">
              <w:rPr>
                <w:color w:val="000000"/>
                <w:sz w:val="14"/>
                <w:szCs w:val="14"/>
              </w:rPr>
              <w:t>0000</w:t>
            </w:r>
          </w:p>
        </w:tc>
        <w:tc>
          <w:tcPr>
            <w:tcW w:w="240" w:type="pct"/>
          </w:tcPr>
          <w:p w:rsidR="008F2415" w:rsidRPr="001844FB" w:rsidRDefault="008F2415" w:rsidP="003171DF">
            <w:pPr>
              <w:jc w:val="center"/>
              <w:rPr>
                <w:color w:val="000000"/>
                <w:sz w:val="14"/>
                <w:szCs w:val="14"/>
              </w:rPr>
            </w:pPr>
            <w:r w:rsidRPr="001844FB">
              <w:rPr>
                <w:color w:val="000000"/>
                <w:sz w:val="14"/>
                <w:szCs w:val="14"/>
              </w:rPr>
              <w:t>00000 00000</w:t>
            </w:r>
          </w:p>
        </w:tc>
        <w:tc>
          <w:tcPr>
            <w:tcW w:w="282" w:type="pct"/>
          </w:tcPr>
          <w:p w:rsidR="008F2415" w:rsidRPr="001844FB" w:rsidRDefault="008F2415" w:rsidP="003171DF">
            <w:pPr>
              <w:pStyle w:val="ConsPlusNormal"/>
              <w:ind w:firstLine="0"/>
              <w:jc w:val="center"/>
              <w:rPr>
                <w:rFonts w:ascii="Times New Roman" w:hAnsi="Times New Roman"/>
                <w:sz w:val="14"/>
                <w:szCs w:val="14"/>
              </w:rPr>
            </w:pPr>
          </w:p>
        </w:tc>
        <w:tc>
          <w:tcPr>
            <w:tcW w:w="163" w:type="pct"/>
          </w:tcPr>
          <w:p w:rsidR="008F2415" w:rsidRPr="001844FB" w:rsidRDefault="008F2415" w:rsidP="003171DF">
            <w:pPr>
              <w:jc w:val="center"/>
              <w:rPr>
                <w:color w:val="000000"/>
                <w:sz w:val="14"/>
                <w:szCs w:val="14"/>
              </w:rPr>
            </w:pPr>
            <w:r w:rsidRPr="001844FB">
              <w:rPr>
                <w:color w:val="000000"/>
                <w:sz w:val="14"/>
                <w:szCs w:val="14"/>
              </w:rPr>
              <w:t>000</w:t>
            </w:r>
          </w:p>
        </w:tc>
        <w:tc>
          <w:tcPr>
            <w:tcW w:w="298" w:type="pct"/>
          </w:tcPr>
          <w:p w:rsidR="008F2415" w:rsidRPr="001844FB" w:rsidRDefault="008F2415" w:rsidP="003171DF">
            <w:pPr>
              <w:pStyle w:val="ConsPlusNormal"/>
              <w:ind w:firstLine="0"/>
              <w:jc w:val="center"/>
              <w:rPr>
                <w:rFonts w:ascii="Times New Roman" w:hAnsi="Times New Roman"/>
                <w:sz w:val="14"/>
                <w:szCs w:val="14"/>
              </w:rPr>
            </w:pPr>
          </w:p>
        </w:tc>
        <w:tc>
          <w:tcPr>
            <w:tcW w:w="340" w:type="pct"/>
          </w:tcPr>
          <w:p w:rsidR="008F2415" w:rsidRPr="001844FB" w:rsidRDefault="008F2415" w:rsidP="003171DF">
            <w:pPr>
              <w:jc w:val="center"/>
              <w:rPr>
                <w:color w:val="000000"/>
                <w:sz w:val="14"/>
                <w:szCs w:val="14"/>
              </w:rPr>
            </w:pPr>
          </w:p>
        </w:tc>
        <w:tc>
          <w:tcPr>
            <w:tcW w:w="354" w:type="pct"/>
          </w:tcPr>
          <w:p w:rsidR="008F2415" w:rsidRPr="001844FB" w:rsidRDefault="008F2415">
            <w:pPr>
              <w:jc w:val="center"/>
              <w:outlineLvl w:val="0"/>
              <w:rPr>
                <w:sz w:val="14"/>
                <w:szCs w:val="14"/>
              </w:rPr>
            </w:pPr>
            <w:r w:rsidRPr="001844FB">
              <w:rPr>
                <w:sz w:val="14"/>
                <w:szCs w:val="14"/>
              </w:rPr>
              <w:t>91466,45</w:t>
            </w:r>
          </w:p>
        </w:tc>
        <w:tc>
          <w:tcPr>
            <w:tcW w:w="321" w:type="pct"/>
          </w:tcPr>
          <w:p w:rsidR="008F2415" w:rsidRPr="001844FB" w:rsidRDefault="008F2415" w:rsidP="003171DF">
            <w:pPr>
              <w:jc w:val="center"/>
              <w:rPr>
                <w:color w:val="000000"/>
                <w:sz w:val="14"/>
                <w:szCs w:val="14"/>
              </w:rPr>
            </w:pPr>
            <w:r w:rsidRPr="001844FB">
              <w:rPr>
                <w:color w:val="000000"/>
                <w:sz w:val="14"/>
                <w:szCs w:val="14"/>
              </w:rPr>
              <w:t>100000</w:t>
            </w:r>
          </w:p>
        </w:tc>
        <w:tc>
          <w:tcPr>
            <w:tcW w:w="317" w:type="pct"/>
          </w:tcPr>
          <w:p w:rsidR="008F2415" w:rsidRPr="001844FB" w:rsidRDefault="008F2415" w:rsidP="00FB2062">
            <w:pPr>
              <w:jc w:val="center"/>
              <w:rPr>
                <w:color w:val="000000"/>
                <w:sz w:val="14"/>
                <w:szCs w:val="14"/>
              </w:rPr>
            </w:pPr>
            <w:r w:rsidRPr="001844FB">
              <w:rPr>
                <w:color w:val="000000"/>
                <w:sz w:val="14"/>
                <w:szCs w:val="14"/>
              </w:rPr>
              <w:t>680000</w:t>
            </w:r>
          </w:p>
        </w:tc>
        <w:tc>
          <w:tcPr>
            <w:tcW w:w="361" w:type="pct"/>
          </w:tcPr>
          <w:p w:rsidR="008F2415" w:rsidRPr="001844FB" w:rsidRDefault="008F2415" w:rsidP="003171DF">
            <w:pPr>
              <w:jc w:val="center"/>
              <w:rPr>
                <w:color w:val="000000"/>
                <w:sz w:val="14"/>
                <w:szCs w:val="14"/>
              </w:rPr>
            </w:pPr>
            <w:r w:rsidRPr="001844FB">
              <w:rPr>
                <w:color w:val="000000"/>
                <w:sz w:val="14"/>
                <w:szCs w:val="14"/>
              </w:rPr>
              <w:t>680000</w:t>
            </w:r>
          </w:p>
        </w:tc>
        <w:tc>
          <w:tcPr>
            <w:tcW w:w="316" w:type="pct"/>
          </w:tcPr>
          <w:p w:rsidR="008F2415" w:rsidRPr="001844FB" w:rsidRDefault="008F2415" w:rsidP="003171DF">
            <w:pPr>
              <w:jc w:val="center"/>
              <w:rPr>
                <w:color w:val="000000"/>
                <w:sz w:val="14"/>
                <w:szCs w:val="14"/>
              </w:rPr>
            </w:pPr>
            <w:r w:rsidRPr="001844FB">
              <w:rPr>
                <w:color w:val="000000"/>
                <w:sz w:val="14"/>
                <w:szCs w:val="14"/>
              </w:rPr>
              <w:t>680000</w:t>
            </w:r>
          </w:p>
        </w:tc>
        <w:tc>
          <w:tcPr>
            <w:tcW w:w="315" w:type="pct"/>
          </w:tcPr>
          <w:p w:rsidR="008F2415" w:rsidRPr="001844FB" w:rsidRDefault="008F2415" w:rsidP="003171DF">
            <w:pPr>
              <w:ind w:right="-94"/>
              <w:jc w:val="center"/>
              <w:rPr>
                <w:color w:val="000000"/>
                <w:sz w:val="14"/>
                <w:szCs w:val="14"/>
              </w:rPr>
            </w:pPr>
            <w:r w:rsidRPr="001844FB">
              <w:rPr>
                <w:color w:val="000000"/>
                <w:sz w:val="14"/>
                <w:szCs w:val="14"/>
              </w:rPr>
              <w:t>680000</w:t>
            </w:r>
          </w:p>
        </w:tc>
        <w:tc>
          <w:tcPr>
            <w:tcW w:w="362" w:type="pct"/>
          </w:tcPr>
          <w:p w:rsidR="008F2415" w:rsidRPr="001844FB" w:rsidRDefault="008F2415" w:rsidP="00671FA6">
            <w:pPr>
              <w:jc w:val="center"/>
              <w:rPr>
                <w:sz w:val="14"/>
                <w:szCs w:val="14"/>
              </w:rPr>
            </w:pPr>
            <w:r w:rsidRPr="001844FB">
              <w:rPr>
                <w:sz w:val="14"/>
                <w:szCs w:val="14"/>
              </w:rPr>
              <w:t>2911466,45</w:t>
            </w:r>
          </w:p>
        </w:tc>
      </w:tr>
      <w:tr w:rsidR="008F2415" w:rsidRPr="001844FB" w:rsidTr="00D76031">
        <w:trPr>
          <w:trHeight w:val="549"/>
        </w:trPr>
        <w:tc>
          <w:tcPr>
            <w:tcW w:w="153" w:type="pct"/>
            <w:vMerge/>
          </w:tcPr>
          <w:p w:rsidR="008F2415" w:rsidRPr="001844FB" w:rsidRDefault="008F2415" w:rsidP="003171DF">
            <w:pPr>
              <w:rPr>
                <w:color w:val="000000"/>
                <w:sz w:val="14"/>
                <w:szCs w:val="14"/>
              </w:rPr>
            </w:pPr>
          </w:p>
        </w:tc>
        <w:tc>
          <w:tcPr>
            <w:tcW w:w="355" w:type="pct"/>
            <w:vMerge/>
            <w:tcMar>
              <w:left w:w="28" w:type="dxa"/>
              <w:right w:w="28" w:type="dxa"/>
            </w:tcMar>
          </w:tcPr>
          <w:p w:rsidR="008F2415" w:rsidRPr="001844FB" w:rsidRDefault="008F2415" w:rsidP="003171DF">
            <w:pPr>
              <w:rPr>
                <w:sz w:val="14"/>
                <w:szCs w:val="14"/>
              </w:rPr>
            </w:pPr>
          </w:p>
        </w:tc>
        <w:tc>
          <w:tcPr>
            <w:tcW w:w="354" w:type="pct"/>
            <w:vMerge/>
            <w:tcMar>
              <w:left w:w="28" w:type="dxa"/>
              <w:right w:w="28" w:type="dxa"/>
            </w:tcMar>
          </w:tcPr>
          <w:p w:rsidR="008F2415" w:rsidRPr="001844FB" w:rsidRDefault="008F2415" w:rsidP="003171DF">
            <w:pPr>
              <w:rPr>
                <w:color w:val="000000"/>
                <w:sz w:val="14"/>
                <w:szCs w:val="14"/>
              </w:rPr>
            </w:pPr>
          </w:p>
        </w:tc>
        <w:tc>
          <w:tcPr>
            <w:tcW w:w="226" w:type="pct"/>
          </w:tcPr>
          <w:p w:rsidR="008F2415" w:rsidRPr="001844FB" w:rsidRDefault="008F2415" w:rsidP="003171DF">
            <w:pPr>
              <w:jc w:val="center"/>
              <w:rPr>
                <w:color w:val="000000"/>
                <w:sz w:val="14"/>
                <w:szCs w:val="14"/>
              </w:rPr>
            </w:pPr>
            <w:r w:rsidRPr="001844FB">
              <w:rPr>
                <w:color w:val="000000"/>
                <w:sz w:val="14"/>
                <w:szCs w:val="14"/>
              </w:rPr>
              <w:t>815</w:t>
            </w:r>
          </w:p>
        </w:tc>
        <w:tc>
          <w:tcPr>
            <w:tcW w:w="243" w:type="pct"/>
          </w:tcPr>
          <w:p w:rsidR="008F2415" w:rsidRPr="001844FB" w:rsidRDefault="008F2415" w:rsidP="003171DF">
            <w:pPr>
              <w:jc w:val="center"/>
              <w:rPr>
                <w:color w:val="000000"/>
                <w:sz w:val="14"/>
                <w:szCs w:val="14"/>
              </w:rPr>
            </w:pPr>
            <w:r w:rsidRPr="001844FB">
              <w:rPr>
                <w:color w:val="000000"/>
                <w:sz w:val="14"/>
                <w:szCs w:val="14"/>
              </w:rPr>
              <w:t>0409</w:t>
            </w:r>
          </w:p>
        </w:tc>
        <w:tc>
          <w:tcPr>
            <w:tcW w:w="240" w:type="pct"/>
          </w:tcPr>
          <w:p w:rsidR="008F2415" w:rsidRPr="001844FB" w:rsidRDefault="008F2415" w:rsidP="003171DF">
            <w:pPr>
              <w:jc w:val="center"/>
              <w:rPr>
                <w:color w:val="000000"/>
                <w:sz w:val="14"/>
                <w:szCs w:val="14"/>
              </w:rPr>
            </w:pPr>
            <w:r w:rsidRPr="001844FB">
              <w:rPr>
                <w:color w:val="000000"/>
                <w:sz w:val="14"/>
                <w:szCs w:val="14"/>
              </w:rPr>
              <w:t>13Я00 04301</w:t>
            </w:r>
          </w:p>
        </w:tc>
        <w:tc>
          <w:tcPr>
            <w:tcW w:w="282" w:type="pct"/>
          </w:tcPr>
          <w:p w:rsidR="008F2415" w:rsidRPr="001844FB" w:rsidRDefault="008F2415" w:rsidP="003171DF">
            <w:pPr>
              <w:pStyle w:val="ConsPlusNormal"/>
              <w:ind w:firstLine="0"/>
              <w:jc w:val="center"/>
              <w:rPr>
                <w:rFonts w:ascii="Times New Roman" w:hAnsi="Times New Roman"/>
                <w:sz w:val="14"/>
                <w:szCs w:val="14"/>
              </w:rPr>
            </w:pPr>
          </w:p>
        </w:tc>
        <w:tc>
          <w:tcPr>
            <w:tcW w:w="163" w:type="pct"/>
          </w:tcPr>
          <w:p w:rsidR="008F2415" w:rsidRPr="001844FB" w:rsidRDefault="008F2415" w:rsidP="003171DF">
            <w:pPr>
              <w:jc w:val="center"/>
              <w:rPr>
                <w:color w:val="000000"/>
                <w:sz w:val="14"/>
                <w:szCs w:val="14"/>
              </w:rPr>
            </w:pPr>
            <w:r w:rsidRPr="001844FB">
              <w:rPr>
                <w:color w:val="000000"/>
                <w:sz w:val="14"/>
                <w:szCs w:val="14"/>
              </w:rPr>
              <w:t>200</w:t>
            </w:r>
          </w:p>
        </w:tc>
        <w:tc>
          <w:tcPr>
            <w:tcW w:w="298" w:type="pct"/>
          </w:tcPr>
          <w:p w:rsidR="008F2415" w:rsidRPr="001844FB" w:rsidRDefault="008F2415" w:rsidP="003171DF">
            <w:pPr>
              <w:pStyle w:val="ConsPlusNormal"/>
              <w:ind w:firstLine="0"/>
              <w:jc w:val="center"/>
              <w:rPr>
                <w:rFonts w:ascii="Times New Roman" w:hAnsi="Times New Roman"/>
                <w:sz w:val="14"/>
                <w:szCs w:val="14"/>
              </w:rPr>
            </w:pPr>
          </w:p>
        </w:tc>
        <w:tc>
          <w:tcPr>
            <w:tcW w:w="340" w:type="pct"/>
          </w:tcPr>
          <w:p w:rsidR="008F2415" w:rsidRPr="001844FB" w:rsidRDefault="008F2415" w:rsidP="003171DF">
            <w:pPr>
              <w:jc w:val="center"/>
              <w:rPr>
                <w:color w:val="000000"/>
                <w:sz w:val="14"/>
                <w:szCs w:val="14"/>
              </w:rPr>
            </w:pPr>
          </w:p>
        </w:tc>
        <w:tc>
          <w:tcPr>
            <w:tcW w:w="354" w:type="pct"/>
          </w:tcPr>
          <w:p w:rsidR="008F2415" w:rsidRPr="001844FB" w:rsidRDefault="008F2415" w:rsidP="00671FA6">
            <w:pPr>
              <w:jc w:val="center"/>
              <w:outlineLvl w:val="0"/>
              <w:rPr>
                <w:sz w:val="14"/>
                <w:szCs w:val="14"/>
              </w:rPr>
            </w:pPr>
            <w:r w:rsidRPr="001844FB">
              <w:rPr>
                <w:sz w:val="14"/>
                <w:szCs w:val="14"/>
              </w:rPr>
              <w:t>38168,00</w:t>
            </w:r>
          </w:p>
          <w:p w:rsidR="008F2415" w:rsidRPr="001844FB" w:rsidRDefault="008F2415" w:rsidP="003171DF">
            <w:pPr>
              <w:jc w:val="center"/>
              <w:rPr>
                <w:color w:val="000000"/>
                <w:sz w:val="14"/>
                <w:szCs w:val="14"/>
              </w:rPr>
            </w:pPr>
          </w:p>
        </w:tc>
        <w:tc>
          <w:tcPr>
            <w:tcW w:w="321" w:type="pct"/>
          </w:tcPr>
          <w:p w:rsidR="008F2415" w:rsidRPr="001844FB" w:rsidRDefault="008F2415" w:rsidP="00671FA6">
            <w:pPr>
              <w:jc w:val="center"/>
              <w:rPr>
                <w:color w:val="000000"/>
                <w:sz w:val="14"/>
                <w:szCs w:val="14"/>
              </w:rPr>
            </w:pPr>
            <w:r w:rsidRPr="001844FB">
              <w:rPr>
                <w:color w:val="000000"/>
                <w:sz w:val="14"/>
                <w:szCs w:val="14"/>
              </w:rPr>
              <w:t>138300</w:t>
            </w:r>
          </w:p>
        </w:tc>
        <w:tc>
          <w:tcPr>
            <w:tcW w:w="317" w:type="pct"/>
          </w:tcPr>
          <w:p w:rsidR="008F2415" w:rsidRPr="001844FB" w:rsidRDefault="008F2415" w:rsidP="003171DF">
            <w:pPr>
              <w:jc w:val="center"/>
              <w:rPr>
                <w:color w:val="000000"/>
                <w:sz w:val="14"/>
                <w:szCs w:val="14"/>
              </w:rPr>
            </w:pPr>
          </w:p>
        </w:tc>
        <w:tc>
          <w:tcPr>
            <w:tcW w:w="361" w:type="pct"/>
          </w:tcPr>
          <w:p w:rsidR="008F2415" w:rsidRPr="001844FB" w:rsidRDefault="008F2415" w:rsidP="003171DF">
            <w:pPr>
              <w:jc w:val="center"/>
              <w:rPr>
                <w:color w:val="000000"/>
                <w:sz w:val="14"/>
                <w:szCs w:val="14"/>
              </w:rPr>
            </w:pPr>
          </w:p>
        </w:tc>
        <w:tc>
          <w:tcPr>
            <w:tcW w:w="316" w:type="pct"/>
          </w:tcPr>
          <w:p w:rsidR="008F2415" w:rsidRPr="001844FB" w:rsidRDefault="008F2415" w:rsidP="003171DF">
            <w:pPr>
              <w:jc w:val="center"/>
              <w:rPr>
                <w:color w:val="000000"/>
                <w:sz w:val="14"/>
                <w:szCs w:val="14"/>
              </w:rPr>
            </w:pPr>
          </w:p>
        </w:tc>
        <w:tc>
          <w:tcPr>
            <w:tcW w:w="315" w:type="pct"/>
          </w:tcPr>
          <w:p w:rsidR="008F2415" w:rsidRPr="001844FB" w:rsidRDefault="008F2415" w:rsidP="003171DF">
            <w:pPr>
              <w:ind w:right="-94"/>
              <w:jc w:val="center"/>
              <w:rPr>
                <w:color w:val="000000"/>
                <w:sz w:val="14"/>
                <w:szCs w:val="14"/>
              </w:rPr>
            </w:pPr>
          </w:p>
        </w:tc>
        <w:tc>
          <w:tcPr>
            <w:tcW w:w="362" w:type="pct"/>
          </w:tcPr>
          <w:p w:rsidR="008F2415" w:rsidRPr="001844FB" w:rsidRDefault="008F2415" w:rsidP="00671FA6">
            <w:pPr>
              <w:jc w:val="center"/>
              <w:rPr>
                <w:sz w:val="14"/>
                <w:szCs w:val="14"/>
              </w:rPr>
            </w:pPr>
            <w:r w:rsidRPr="001844FB">
              <w:rPr>
                <w:sz w:val="14"/>
                <w:szCs w:val="14"/>
              </w:rPr>
              <w:t>176468,00</w:t>
            </w:r>
          </w:p>
        </w:tc>
      </w:tr>
      <w:tr w:rsidR="008F2415" w:rsidRPr="001844FB" w:rsidTr="00D76031">
        <w:trPr>
          <w:trHeight w:val="1132"/>
        </w:trPr>
        <w:tc>
          <w:tcPr>
            <w:tcW w:w="153" w:type="pct"/>
            <w:vMerge w:val="restart"/>
          </w:tcPr>
          <w:p w:rsidR="008F2415" w:rsidRPr="001844FB" w:rsidRDefault="008F2415" w:rsidP="003171DF">
            <w:pPr>
              <w:rPr>
                <w:color w:val="000000"/>
                <w:sz w:val="14"/>
                <w:szCs w:val="14"/>
              </w:rPr>
            </w:pPr>
            <w:r w:rsidRPr="001844FB">
              <w:rPr>
                <w:color w:val="000000"/>
                <w:sz w:val="14"/>
                <w:szCs w:val="14"/>
              </w:rPr>
              <w:lastRenderedPageBreak/>
              <w:t> </w:t>
            </w:r>
          </w:p>
        </w:tc>
        <w:tc>
          <w:tcPr>
            <w:tcW w:w="355" w:type="pct"/>
            <w:tcMar>
              <w:left w:w="28" w:type="dxa"/>
              <w:right w:w="28" w:type="dxa"/>
            </w:tcMar>
          </w:tcPr>
          <w:p w:rsidR="008F2415" w:rsidRPr="001844FB" w:rsidRDefault="008F2415" w:rsidP="003171DF">
            <w:pPr>
              <w:rPr>
                <w:color w:val="000000"/>
                <w:sz w:val="14"/>
                <w:szCs w:val="14"/>
              </w:rPr>
            </w:pPr>
            <w:r w:rsidRPr="001844FB">
              <w:rPr>
                <w:color w:val="000000"/>
                <w:sz w:val="14"/>
                <w:szCs w:val="14"/>
              </w:rPr>
              <w:t>Справочно: суммарный объем бюдже</w:t>
            </w:r>
            <w:r w:rsidRPr="001844FB">
              <w:rPr>
                <w:color w:val="000000"/>
                <w:sz w:val="14"/>
                <w:szCs w:val="14"/>
              </w:rPr>
              <w:t>т</w:t>
            </w:r>
            <w:r w:rsidRPr="001844FB">
              <w:rPr>
                <w:color w:val="000000"/>
                <w:sz w:val="14"/>
                <w:szCs w:val="14"/>
              </w:rPr>
              <w:t>ных ассигнов</w:t>
            </w:r>
            <w:r w:rsidRPr="001844FB">
              <w:rPr>
                <w:color w:val="000000"/>
                <w:sz w:val="14"/>
                <w:szCs w:val="14"/>
              </w:rPr>
              <w:t>а</w:t>
            </w:r>
            <w:r w:rsidRPr="001844FB">
              <w:rPr>
                <w:color w:val="000000"/>
                <w:sz w:val="14"/>
                <w:szCs w:val="14"/>
              </w:rPr>
              <w:t>ний муниц</w:t>
            </w:r>
            <w:r w:rsidRPr="001844FB">
              <w:rPr>
                <w:color w:val="000000"/>
                <w:sz w:val="14"/>
                <w:szCs w:val="14"/>
              </w:rPr>
              <w:t>и</w:t>
            </w:r>
            <w:r w:rsidRPr="001844FB">
              <w:rPr>
                <w:color w:val="000000"/>
                <w:sz w:val="14"/>
                <w:szCs w:val="14"/>
              </w:rPr>
              <w:t>пальных доро</w:t>
            </w:r>
            <w:r w:rsidRPr="001844FB">
              <w:rPr>
                <w:color w:val="000000"/>
                <w:sz w:val="14"/>
                <w:szCs w:val="14"/>
              </w:rPr>
              <w:t>ж</w:t>
            </w:r>
            <w:r w:rsidRPr="001844FB">
              <w:rPr>
                <w:color w:val="000000"/>
                <w:sz w:val="14"/>
                <w:szCs w:val="14"/>
              </w:rPr>
              <w:t>ных фондов**</w:t>
            </w:r>
          </w:p>
        </w:tc>
        <w:tc>
          <w:tcPr>
            <w:tcW w:w="354" w:type="pct"/>
            <w:tcMar>
              <w:left w:w="28" w:type="dxa"/>
              <w:right w:w="28" w:type="dxa"/>
            </w:tcMar>
          </w:tcPr>
          <w:p w:rsidR="008F2415" w:rsidRPr="001844FB" w:rsidRDefault="008F2415" w:rsidP="003171DF">
            <w:pPr>
              <w:rPr>
                <w:color w:val="000000"/>
                <w:sz w:val="14"/>
                <w:szCs w:val="14"/>
              </w:rPr>
            </w:pPr>
            <w:r w:rsidRPr="001844FB">
              <w:rPr>
                <w:color w:val="000000"/>
                <w:sz w:val="14"/>
                <w:szCs w:val="14"/>
              </w:rPr>
              <w:t> </w:t>
            </w:r>
          </w:p>
        </w:tc>
        <w:tc>
          <w:tcPr>
            <w:tcW w:w="226" w:type="pct"/>
          </w:tcPr>
          <w:p w:rsidR="008F2415" w:rsidRPr="001844FB" w:rsidRDefault="008F2415" w:rsidP="003171DF">
            <w:pPr>
              <w:rPr>
                <w:color w:val="000000"/>
                <w:sz w:val="14"/>
                <w:szCs w:val="14"/>
              </w:rPr>
            </w:pPr>
            <w:r w:rsidRPr="001844FB">
              <w:rPr>
                <w:color w:val="000000"/>
                <w:sz w:val="14"/>
                <w:szCs w:val="14"/>
              </w:rPr>
              <w:t> </w:t>
            </w:r>
          </w:p>
        </w:tc>
        <w:tc>
          <w:tcPr>
            <w:tcW w:w="243" w:type="pct"/>
          </w:tcPr>
          <w:p w:rsidR="008F2415" w:rsidRPr="001844FB" w:rsidRDefault="008F2415" w:rsidP="003171DF">
            <w:pPr>
              <w:rPr>
                <w:color w:val="000000"/>
                <w:sz w:val="14"/>
                <w:szCs w:val="14"/>
              </w:rPr>
            </w:pPr>
            <w:r w:rsidRPr="001844FB">
              <w:rPr>
                <w:color w:val="000000"/>
                <w:sz w:val="14"/>
                <w:szCs w:val="14"/>
              </w:rPr>
              <w:t> </w:t>
            </w:r>
          </w:p>
        </w:tc>
        <w:tc>
          <w:tcPr>
            <w:tcW w:w="240" w:type="pct"/>
          </w:tcPr>
          <w:p w:rsidR="008F2415" w:rsidRPr="001844FB" w:rsidRDefault="008F2415" w:rsidP="003171DF">
            <w:pPr>
              <w:rPr>
                <w:color w:val="000000"/>
                <w:sz w:val="14"/>
                <w:szCs w:val="14"/>
              </w:rPr>
            </w:pPr>
            <w:r w:rsidRPr="001844FB">
              <w:rPr>
                <w:color w:val="000000"/>
                <w:sz w:val="14"/>
                <w:szCs w:val="14"/>
              </w:rPr>
              <w:t> </w:t>
            </w:r>
          </w:p>
        </w:tc>
        <w:tc>
          <w:tcPr>
            <w:tcW w:w="282" w:type="pct"/>
          </w:tcPr>
          <w:p w:rsidR="008F2415" w:rsidRPr="001844FB" w:rsidRDefault="008F2415" w:rsidP="003171DF">
            <w:pPr>
              <w:pStyle w:val="ConsPlusNormal"/>
              <w:ind w:firstLine="0"/>
              <w:jc w:val="center"/>
              <w:rPr>
                <w:rFonts w:ascii="Times New Roman" w:hAnsi="Times New Roman"/>
                <w:sz w:val="14"/>
                <w:szCs w:val="14"/>
              </w:rPr>
            </w:pPr>
          </w:p>
        </w:tc>
        <w:tc>
          <w:tcPr>
            <w:tcW w:w="163" w:type="pct"/>
          </w:tcPr>
          <w:p w:rsidR="008F2415" w:rsidRPr="001844FB" w:rsidRDefault="008F2415" w:rsidP="003171DF">
            <w:pPr>
              <w:rPr>
                <w:color w:val="000000"/>
                <w:sz w:val="14"/>
                <w:szCs w:val="14"/>
              </w:rPr>
            </w:pPr>
            <w:r w:rsidRPr="001844FB">
              <w:rPr>
                <w:color w:val="000000"/>
                <w:sz w:val="14"/>
                <w:szCs w:val="14"/>
              </w:rPr>
              <w:t> </w:t>
            </w:r>
          </w:p>
        </w:tc>
        <w:tc>
          <w:tcPr>
            <w:tcW w:w="298" w:type="pct"/>
          </w:tcPr>
          <w:p w:rsidR="008F2415" w:rsidRPr="001844FB" w:rsidRDefault="008F2415" w:rsidP="003171DF">
            <w:pPr>
              <w:pStyle w:val="ConsPlusNormal"/>
              <w:ind w:firstLine="0"/>
              <w:jc w:val="center"/>
              <w:rPr>
                <w:rFonts w:ascii="Times New Roman" w:hAnsi="Times New Roman"/>
                <w:sz w:val="14"/>
                <w:szCs w:val="14"/>
              </w:rPr>
            </w:pPr>
            <w:r w:rsidRPr="001844FB">
              <w:rPr>
                <w:rFonts w:ascii="Times New Roman" w:hAnsi="Times New Roman"/>
                <w:sz w:val="14"/>
                <w:szCs w:val="14"/>
              </w:rPr>
              <w:t>1080206,83</w:t>
            </w:r>
          </w:p>
        </w:tc>
        <w:tc>
          <w:tcPr>
            <w:tcW w:w="340" w:type="pct"/>
          </w:tcPr>
          <w:p w:rsidR="008F2415" w:rsidRPr="001844FB" w:rsidRDefault="008F2415" w:rsidP="003171DF">
            <w:pPr>
              <w:jc w:val="center"/>
              <w:rPr>
                <w:color w:val="000000"/>
                <w:sz w:val="14"/>
                <w:szCs w:val="14"/>
              </w:rPr>
            </w:pPr>
            <w:r w:rsidRPr="001844FB">
              <w:rPr>
                <w:color w:val="000000"/>
                <w:sz w:val="14"/>
                <w:szCs w:val="14"/>
              </w:rPr>
              <w:t>1215298,13</w:t>
            </w:r>
          </w:p>
        </w:tc>
        <w:tc>
          <w:tcPr>
            <w:tcW w:w="354" w:type="pct"/>
          </w:tcPr>
          <w:p w:rsidR="008F2415" w:rsidRPr="001844FB" w:rsidRDefault="008F2415" w:rsidP="003171DF">
            <w:pPr>
              <w:jc w:val="center"/>
              <w:rPr>
                <w:color w:val="000000"/>
                <w:sz w:val="14"/>
                <w:szCs w:val="14"/>
              </w:rPr>
            </w:pPr>
            <w:r w:rsidRPr="001844FB">
              <w:rPr>
                <w:color w:val="000000"/>
                <w:sz w:val="14"/>
                <w:szCs w:val="14"/>
              </w:rPr>
              <w:t>602315,6</w:t>
            </w:r>
          </w:p>
        </w:tc>
        <w:tc>
          <w:tcPr>
            <w:tcW w:w="321" w:type="pct"/>
          </w:tcPr>
          <w:p w:rsidR="008F2415" w:rsidRPr="001844FB" w:rsidRDefault="008F2415" w:rsidP="003171DF">
            <w:pPr>
              <w:jc w:val="center"/>
              <w:rPr>
                <w:color w:val="000000"/>
                <w:sz w:val="14"/>
                <w:szCs w:val="14"/>
              </w:rPr>
            </w:pPr>
            <w:r w:rsidRPr="001844FB">
              <w:rPr>
                <w:color w:val="000000"/>
                <w:sz w:val="14"/>
                <w:szCs w:val="14"/>
              </w:rPr>
              <w:t>903209,8</w:t>
            </w:r>
          </w:p>
        </w:tc>
        <w:tc>
          <w:tcPr>
            <w:tcW w:w="317" w:type="pct"/>
          </w:tcPr>
          <w:p w:rsidR="008F2415" w:rsidRPr="001844FB" w:rsidRDefault="008F2415" w:rsidP="003171DF">
            <w:pPr>
              <w:pStyle w:val="ConsPlusNormal"/>
              <w:ind w:firstLine="0"/>
              <w:jc w:val="center"/>
              <w:rPr>
                <w:rFonts w:ascii="Times New Roman" w:hAnsi="Times New Roman"/>
                <w:sz w:val="14"/>
                <w:szCs w:val="14"/>
              </w:rPr>
            </w:pPr>
            <w:r w:rsidRPr="001844FB">
              <w:rPr>
                <w:rFonts w:ascii="Times New Roman" w:hAnsi="Times New Roman"/>
                <w:sz w:val="14"/>
                <w:szCs w:val="14"/>
              </w:rPr>
              <w:t>955432,5</w:t>
            </w:r>
          </w:p>
        </w:tc>
        <w:tc>
          <w:tcPr>
            <w:tcW w:w="361" w:type="pct"/>
          </w:tcPr>
          <w:p w:rsidR="008F2415" w:rsidRPr="001844FB" w:rsidRDefault="008F2415" w:rsidP="003171DF">
            <w:pPr>
              <w:pStyle w:val="ConsPlusNormal"/>
              <w:ind w:firstLine="0"/>
              <w:jc w:val="center"/>
              <w:rPr>
                <w:rFonts w:ascii="Times New Roman" w:hAnsi="Times New Roman"/>
                <w:sz w:val="14"/>
                <w:szCs w:val="14"/>
              </w:rPr>
            </w:pPr>
            <w:r w:rsidRPr="001844FB">
              <w:rPr>
                <w:rFonts w:ascii="Times New Roman" w:hAnsi="Times New Roman"/>
                <w:sz w:val="14"/>
                <w:szCs w:val="14"/>
              </w:rPr>
              <w:t>977711,5</w:t>
            </w:r>
          </w:p>
        </w:tc>
        <w:tc>
          <w:tcPr>
            <w:tcW w:w="316" w:type="pct"/>
          </w:tcPr>
          <w:p w:rsidR="008F2415" w:rsidRPr="001844FB" w:rsidRDefault="008F2415" w:rsidP="003171DF">
            <w:pPr>
              <w:pStyle w:val="ConsPlusNormal"/>
              <w:ind w:firstLine="0"/>
              <w:jc w:val="center"/>
              <w:rPr>
                <w:rFonts w:ascii="Times New Roman" w:hAnsi="Times New Roman"/>
                <w:sz w:val="14"/>
                <w:szCs w:val="14"/>
              </w:rPr>
            </w:pPr>
            <w:r w:rsidRPr="001844FB">
              <w:rPr>
                <w:rFonts w:ascii="Times New Roman" w:hAnsi="Times New Roman"/>
                <w:sz w:val="14"/>
                <w:szCs w:val="14"/>
              </w:rPr>
              <w:t>994826,2</w:t>
            </w:r>
          </w:p>
        </w:tc>
        <w:tc>
          <w:tcPr>
            <w:tcW w:w="315" w:type="pct"/>
          </w:tcPr>
          <w:p w:rsidR="008F2415" w:rsidRPr="001844FB" w:rsidRDefault="008F2415" w:rsidP="003171DF">
            <w:pPr>
              <w:pStyle w:val="ConsPlusNormal"/>
              <w:ind w:firstLine="0"/>
              <w:jc w:val="center"/>
              <w:rPr>
                <w:rFonts w:ascii="Times New Roman" w:hAnsi="Times New Roman"/>
                <w:sz w:val="14"/>
                <w:szCs w:val="14"/>
              </w:rPr>
            </w:pPr>
            <w:r w:rsidRPr="001844FB">
              <w:rPr>
                <w:rFonts w:ascii="Times New Roman" w:hAnsi="Times New Roman"/>
                <w:sz w:val="14"/>
                <w:szCs w:val="14"/>
              </w:rPr>
              <w:t>1011131,3</w:t>
            </w:r>
          </w:p>
        </w:tc>
        <w:tc>
          <w:tcPr>
            <w:tcW w:w="362" w:type="pct"/>
          </w:tcPr>
          <w:p w:rsidR="008F2415" w:rsidRPr="001844FB" w:rsidRDefault="008F2415" w:rsidP="003171DF">
            <w:pPr>
              <w:jc w:val="center"/>
              <w:rPr>
                <w:color w:val="000000"/>
                <w:sz w:val="14"/>
                <w:szCs w:val="14"/>
              </w:rPr>
            </w:pPr>
            <w:r w:rsidRPr="001844FB">
              <w:rPr>
                <w:color w:val="000000"/>
                <w:sz w:val="14"/>
                <w:szCs w:val="14"/>
              </w:rPr>
              <w:t>7347909,43</w:t>
            </w:r>
          </w:p>
        </w:tc>
      </w:tr>
      <w:tr w:rsidR="00057581" w:rsidRPr="001844FB" w:rsidTr="006F23DC">
        <w:trPr>
          <w:trHeight w:val="1472"/>
        </w:trPr>
        <w:tc>
          <w:tcPr>
            <w:tcW w:w="153" w:type="pct"/>
            <w:vMerge/>
          </w:tcPr>
          <w:p w:rsidR="00057581" w:rsidRPr="001844FB" w:rsidRDefault="00057581" w:rsidP="003171DF">
            <w:pPr>
              <w:rPr>
                <w:color w:val="000000"/>
                <w:sz w:val="14"/>
                <w:szCs w:val="14"/>
              </w:rPr>
            </w:pPr>
          </w:p>
        </w:tc>
        <w:tc>
          <w:tcPr>
            <w:tcW w:w="355" w:type="pct"/>
            <w:tcMar>
              <w:left w:w="28" w:type="dxa"/>
              <w:right w:w="28" w:type="dxa"/>
            </w:tcMar>
          </w:tcPr>
          <w:p w:rsidR="00057581" w:rsidRPr="001844FB" w:rsidRDefault="00057581" w:rsidP="004D3B6E">
            <w:pPr>
              <w:ind w:right="-111"/>
              <w:rPr>
                <w:color w:val="000000"/>
                <w:sz w:val="14"/>
                <w:szCs w:val="14"/>
              </w:rPr>
            </w:pPr>
            <w:r w:rsidRPr="001844FB">
              <w:rPr>
                <w:color w:val="000000"/>
                <w:sz w:val="14"/>
                <w:szCs w:val="14"/>
              </w:rPr>
              <w:t>Справочно: объем бюджетных асси</w:t>
            </w:r>
            <w:r w:rsidRPr="001844FB">
              <w:rPr>
                <w:color w:val="000000"/>
                <w:sz w:val="14"/>
                <w:szCs w:val="14"/>
              </w:rPr>
              <w:t>г</w:t>
            </w:r>
            <w:r w:rsidRPr="001844FB">
              <w:rPr>
                <w:color w:val="000000"/>
                <w:sz w:val="14"/>
                <w:szCs w:val="14"/>
              </w:rPr>
              <w:t>нований Фед</w:t>
            </w:r>
            <w:r w:rsidRPr="001844FB">
              <w:rPr>
                <w:color w:val="000000"/>
                <w:sz w:val="14"/>
                <w:szCs w:val="14"/>
              </w:rPr>
              <w:t>е</w:t>
            </w:r>
            <w:r w:rsidRPr="001844FB">
              <w:rPr>
                <w:color w:val="000000"/>
                <w:sz w:val="14"/>
                <w:szCs w:val="14"/>
              </w:rPr>
              <w:t>рального дорожн</w:t>
            </w:r>
            <w:r w:rsidRPr="001844FB">
              <w:rPr>
                <w:color w:val="000000"/>
                <w:sz w:val="14"/>
                <w:szCs w:val="14"/>
              </w:rPr>
              <w:t>о</w:t>
            </w:r>
            <w:r w:rsidRPr="001844FB">
              <w:rPr>
                <w:color w:val="000000"/>
                <w:sz w:val="14"/>
                <w:szCs w:val="14"/>
              </w:rPr>
              <w:t>го фонда, напра</w:t>
            </w:r>
            <w:r w:rsidRPr="001844FB">
              <w:rPr>
                <w:color w:val="000000"/>
                <w:sz w:val="14"/>
                <w:szCs w:val="14"/>
              </w:rPr>
              <w:t>в</w:t>
            </w:r>
            <w:r w:rsidRPr="001844FB">
              <w:rPr>
                <w:color w:val="000000"/>
                <w:sz w:val="14"/>
                <w:szCs w:val="14"/>
              </w:rPr>
              <w:t>ленный на реал</w:t>
            </w:r>
            <w:r w:rsidRPr="001844FB">
              <w:rPr>
                <w:color w:val="000000"/>
                <w:sz w:val="14"/>
                <w:szCs w:val="14"/>
              </w:rPr>
              <w:t>и</w:t>
            </w:r>
            <w:r w:rsidRPr="001844FB">
              <w:rPr>
                <w:color w:val="000000"/>
                <w:sz w:val="14"/>
                <w:szCs w:val="14"/>
              </w:rPr>
              <w:t>зацию меропри</w:t>
            </w:r>
            <w:r w:rsidRPr="001844FB">
              <w:rPr>
                <w:color w:val="000000"/>
                <w:sz w:val="14"/>
                <w:szCs w:val="14"/>
              </w:rPr>
              <w:t>я</w:t>
            </w:r>
            <w:r w:rsidRPr="001844FB">
              <w:rPr>
                <w:color w:val="000000"/>
                <w:sz w:val="14"/>
                <w:szCs w:val="14"/>
              </w:rPr>
              <w:t>тий Государстве</w:t>
            </w:r>
            <w:r w:rsidRPr="001844FB">
              <w:rPr>
                <w:color w:val="000000"/>
                <w:sz w:val="14"/>
                <w:szCs w:val="14"/>
              </w:rPr>
              <w:t>н</w:t>
            </w:r>
            <w:r w:rsidR="004D3B6E">
              <w:rPr>
                <w:color w:val="000000"/>
                <w:sz w:val="14"/>
                <w:szCs w:val="14"/>
              </w:rPr>
              <w:t>ной программ</w:t>
            </w:r>
            <w:r w:rsidRPr="001844FB">
              <w:rPr>
                <w:color w:val="000000"/>
                <w:sz w:val="14"/>
                <w:szCs w:val="14"/>
              </w:rPr>
              <w:t>ы</w:t>
            </w:r>
            <w:r w:rsidR="004D3B6E">
              <w:rPr>
                <w:color w:val="000000"/>
                <w:sz w:val="14"/>
                <w:szCs w:val="14"/>
              </w:rPr>
              <w:t>,</w:t>
            </w:r>
            <w:r w:rsidRPr="001844FB">
              <w:rPr>
                <w:color w:val="000000"/>
                <w:sz w:val="14"/>
                <w:szCs w:val="14"/>
              </w:rPr>
              <w:t xml:space="preserve">  всего</w:t>
            </w:r>
          </w:p>
        </w:tc>
        <w:tc>
          <w:tcPr>
            <w:tcW w:w="354" w:type="pct"/>
            <w:tcMar>
              <w:left w:w="28" w:type="dxa"/>
              <w:right w:w="28" w:type="dxa"/>
            </w:tcMar>
          </w:tcPr>
          <w:p w:rsidR="00057581" w:rsidRPr="001844FB" w:rsidRDefault="00057581" w:rsidP="003171DF">
            <w:pPr>
              <w:rPr>
                <w:color w:val="000000"/>
                <w:sz w:val="14"/>
                <w:szCs w:val="14"/>
              </w:rPr>
            </w:pPr>
            <w:r w:rsidRPr="001844FB">
              <w:rPr>
                <w:color w:val="000000"/>
                <w:sz w:val="14"/>
                <w:szCs w:val="14"/>
              </w:rPr>
              <w:t> </w:t>
            </w:r>
          </w:p>
        </w:tc>
        <w:tc>
          <w:tcPr>
            <w:tcW w:w="226" w:type="pct"/>
          </w:tcPr>
          <w:p w:rsidR="00057581" w:rsidRPr="001844FB" w:rsidRDefault="00057581" w:rsidP="003171DF">
            <w:pPr>
              <w:rPr>
                <w:color w:val="000000"/>
                <w:sz w:val="14"/>
                <w:szCs w:val="14"/>
              </w:rPr>
            </w:pPr>
            <w:r w:rsidRPr="001844FB">
              <w:rPr>
                <w:color w:val="000000"/>
                <w:sz w:val="14"/>
                <w:szCs w:val="14"/>
              </w:rPr>
              <w:t> </w:t>
            </w:r>
          </w:p>
        </w:tc>
        <w:tc>
          <w:tcPr>
            <w:tcW w:w="243" w:type="pct"/>
          </w:tcPr>
          <w:p w:rsidR="00057581" w:rsidRPr="001844FB" w:rsidRDefault="00057581" w:rsidP="003171DF">
            <w:pPr>
              <w:rPr>
                <w:color w:val="000000"/>
                <w:sz w:val="14"/>
                <w:szCs w:val="14"/>
              </w:rPr>
            </w:pPr>
            <w:r w:rsidRPr="001844FB">
              <w:rPr>
                <w:color w:val="000000"/>
                <w:sz w:val="14"/>
                <w:szCs w:val="14"/>
              </w:rPr>
              <w:t> </w:t>
            </w:r>
          </w:p>
        </w:tc>
        <w:tc>
          <w:tcPr>
            <w:tcW w:w="240" w:type="pct"/>
          </w:tcPr>
          <w:p w:rsidR="00057581" w:rsidRPr="001844FB" w:rsidRDefault="00057581" w:rsidP="003171DF">
            <w:pPr>
              <w:rPr>
                <w:color w:val="000000"/>
                <w:sz w:val="14"/>
                <w:szCs w:val="14"/>
              </w:rPr>
            </w:pPr>
            <w:r w:rsidRPr="001844FB">
              <w:rPr>
                <w:color w:val="000000"/>
                <w:sz w:val="14"/>
                <w:szCs w:val="14"/>
              </w:rPr>
              <w:t> </w:t>
            </w:r>
          </w:p>
        </w:tc>
        <w:tc>
          <w:tcPr>
            <w:tcW w:w="282" w:type="pct"/>
          </w:tcPr>
          <w:p w:rsidR="00057581" w:rsidRPr="001844FB" w:rsidRDefault="00057581" w:rsidP="003171DF">
            <w:pPr>
              <w:rPr>
                <w:color w:val="000000"/>
                <w:sz w:val="14"/>
                <w:szCs w:val="14"/>
              </w:rPr>
            </w:pPr>
          </w:p>
        </w:tc>
        <w:tc>
          <w:tcPr>
            <w:tcW w:w="163" w:type="pct"/>
          </w:tcPr>
          <w:p w:rsidR="00057581" w:rsidRPr="001844FB" w:rsidRDefault="00057581" w:rsidP="003171DF">
            <w:pPr>
              <w:rPr>
                <w:color w:val="000000"/>
                <w:sz w:val="14"/>
                <w:szCs w:val="14"/>
              </w:rPr>
            </w:pPr>
            <w:r w:rsidRPr="001844FB">
              <w:rPr>
                <w:color w:val="000000"/>
                <w:sz w:val="14"/>
                <w:szCs w:val="14"/>
              </w:rPr>
              <w:t> </w:t>
            </w:r>
          </w:p>
        </w:tc>
        <w:tc>
          <w:tcPr>
            <w:tcW w:w="298" w:type="pct"/>
          </w:tcPr>
          <w:p w:rsidR="00057581" w:rsidRPr="001844FB" w:rsidRDefault="00057581" w:rsidP="003171DF">
            <w:pPr>
              <w:pStyle w:val="ConsPlusNormal"/>
              <w:ind w:firstLine="0"/>
              <w:jc w:val="center"/>
              <w:rPr>
                <w:rFonts w:ascii="Times New Roman" w:hAnsi="Times New Roman"/>
                <w:sz w:val="14"/>
                <w:szCs w:val="14"/>
              </w:rPr>
            </w:pPr>
            <w:r w:rsidRPr="001844FB">
              <w:rPr>
                <w:rFonts w:ascii="Times New Roman" w:hAnsi="Times New Roman"/>
                <w:sz w:val="14"/>
                <w:szCs w:val="14"/>
              </w:rPr>
              <w:t>1150809,5</w:t>
            </w:r>
          </w:p>
        </w:tc>
        <w:tc>
          <w:tcPr>
            <w:tcW w:w="340" w:type="pct"/>
          </w:tcPr>
          <w:p w:rsidR="00057581" w:rsidRPr="001844FB" w:rsidRDefault="00057581" w:rsidP="003171DF">
            <w:pPr>
              <w:jc w:val="center"/>
              <w:rPr>
                <w:color w:val="000000"/>
                <w:sz w:val="14"/>
                <w:szCs w:val="14"/>
              </w:rPr>
            </w:pPr>
            <w:r w:rsidRPr="001844FB">
              <w:rPr>
                <w:color w:val="000000"/>
                <w:sz w:val="14"/>
                <w:szCs w:val="14"/>
              </w:rPr>
              <w:t>1865340,13</w:t>
            </w:r>
          </w:p>
        </w:tc>
        <w:tc>
          <w:tcPr>
            <w:tcW w:w="354" w:type="pct"/>
          </w:tcPr>
          <w:p w:rsidR="00057581" w:rsidRPr="001844FB" w:rsidRDefault="00057581" w:rsidP="003171DF">
            <w:pPr>
              <w:jc w:val="center"/>
              <w:rPr>
                <w:color w:val="000000"/>
                <w:sz w:val="14"/>
                <w:szCs w:val="14"/>
              </w:rPr>
            </w:pPr>
            <w:r w:rsidRPr="001844FB">
              <w:rPr>
                <w:color w:val="000000"/>
                <w:sz w:val="14"/>
                <w:szCs w:val="14"/>
              </w:rPr>
              <w:t>1295023,81</w:t>
            </w:r>
          </w:p>
        </w:tc>
        <w:tc>
          <w:tcPr>
            <w:tcW w:w="321" w:type="pct"/>
          </w:tcPr>
          <w:p w:rsidR="00057581" w:rsidRPr="001844FB" w:rsidRDefault="00057581" w:rsidP="006F23DC">
            <w:pPr>
              <w:jc w:val="center"/>
              <w:rPr>
                <w:sz w:val="14"/>
                <w:szCs w:val="14"/>
              </w:rPr>
            </w:pPr>
            <w:r w:rsidRPr="001844FB">
              <w:rPr>
                <w:sz w:val="14"/>
                <w:szCs w:val="14"/>
              </w:rPr>
              <w:t>1743748,1</w:t>
            </w:r>
          </w:p>
        </w:tc>
        <w:tc>
          <w:tcPr>
            <w:tcW w:w="317" w:type="pct"/>
          </w:tcPr>
          <w:p w:rsidR="00057581" w:rsidRPr="001844FB" w:rsidRDefault="00057581" w:rsidP="00671FA6">
            <w:pPr>
              <w:jc w:val="center"/>
              <w:rPr>
                <w:sz w:val="14"/>
                <w:szCs w:val="14"/>
              </w:rPr>
            </w:pPr>
            <w:r w:rsidRPr="001844FB">
              <w:rPr>
                <w:sz w:val="14"/>
                <w:szCs w:val="14"/>
              </w:rPr>
              <w:t>5419613,08</w:t>
            </w:r>
          </w:p>
        </w:tc>
        <w:tc>
          <w:tcPr>
            <w:tcW w:w="361" w:type="pct"/>
          </w:tcPr>
          <w:p w:rsidR="00057581" w:rsidRPr="001844FB" w:rsidRDefault="00057581" w:rsidP="00C345A0">
            <w:pPr>
              <w:jc w:val="center"/>
              <w:rPr>
                <w:sz w:val="14"/>
                <w:szCs w:val="14"/>
              </w:rPr>
            </w:pPr>
            <w:r w:rsidRPr="001844FB">
              <w:rPr>
                <w:sz w:val="14"/>
                <w:szCs w:val="14"/>
              </w:rPr>
              <w:t>5458951,8</w:t>
            </w:r>
          </w:p>
        </w:tc>
        <w:tc>
          <w:tcPr>
            <w:tcW w:w="316" w:type="pct"/>
          </w:tcPr>
          <w:p w:rsidR="00057581" w:rsidRPr="001844FB" w:rsidRDefault="00057581" w:rsidP="00C345A0">
            <w:pPr>
              <w:jc w:val="center"/>
              <w:rPr>
                <w:sz w:val="14"/>
                <w:szCs w:val="14"/>
              </w:rPr>
            </w:pPr>
            <w:r w:rsidRPr="001844FB">
              <w:rPr>
                <w:sz w:val="14"/>
                <w:szCs w:val="14"/>
              </w:rPr>
              <w:t>9669611,8</w:t>
            </w:r>
          </w:p>
        </w:tc>
        <w:tc>
          <w:tcPr>
            <w:tcW w:w="315" w:type="pct"/>
          </w:tcPr>
          <w:p w:rsidR="00057581" w:rsidRPr="001844FB" w:rsidRDefault="00057581" w:rsidP="00C345A0">
            <w:pPr>
              <w:jc w:val="center"/>
              <w:rPr>
                <w:sz w:val="14"/>
                <w:szCs w:val="14"/>
              </w:rPr>
            </w:pPr>
            <w:r w:rsidRPr="001844FB">
              <w:rPr>
                <w:sz w:val="14"/>
                <w:szCs w:val="14"/>
              </w:rPr>
              <w:t>1993118,47</w:t>
            </w:r>
          </w:p>
        </w:tc>
        <w:tc>
          <w:tcPr>
            <w:tcW w:w="362" w:type="pct"/>
          </w:tcPr>
          <w:p w:rsidR="00057581" w:rsidRPr="001844FB" w:rsidRDefault="00057581" w:rsidP="006F23DC">
            <w:pPr>
              <w:jc w:val="center"/>
              <w:rPr>
                <w:color w:val="000000"/>
                <w:sz w:val="14"/>
                <w:szCs w:val="14"/>
              </w:rPr>
            </w:pPr>
            <w:r w:rsidRPr="001844FB">
              <w:rPr>
                <w:sz w:val="14"/>
                <w:szCs w:val="14"/>
              </w:rPr>
              <w:t>28596216,69</w:t>
            </w:r>
          </w:p>
        </w:tc>
      </w:tr>
      <w:tr w:rsidR="008F2415" w:rsidRPr="001844FB" w:rsidTr="00D76031">
        <w:trPr>
          <w:trHeight w:val="288"/>
        </w:trPr>
        <w:tc>
          <w:tcPr>
            <w:tcW w:w="153" w:type="pct"/>
            <w:vMerge/>
          </w:tcPr>
          <w:p w:rsidR="008F2415" w:rsidRPr="001844FB" w:rsidRDefault="008F2415" w:rsidP="003171DF">
            <w:pPr>
              <w:rPr>
                <w:color w:val="000000"/>
                <w:sz w:val="14"/>
                <w:szCs w:val="14"/>
              </w:rPr>
            </w:pPr>
          </w:p>
        </w:tc>
        <w:tc>
          <w:tcPr>
            <w:tcW w:w="355" w:type="pct"/>
            <w:tcMar>
              <w:left w:w="28" w:type="dxa"/>
              <w:right w:w="28" w:type="dxa"/>
            </w:tcMar>
          </w:tcPr>
          <w:p w:rsidR="008F2415" w:rsidRPr="001844FB" w:rsidRDefault="008F2415" w:rsidP="003171DF">
            <w:pPr>
              <w:rPr>
                <w:color w:val="000000"/>
                <w:sz w:val="14"/>
                <w:szCs w:val="14"/>
              </w:rPr>
            </w:pPr>
            <w:r w:rsidRPr="001844FB">
              <w:rPr>
                <w:color w:val="000000"/>
                <w:sz w:val="14"/>
                <w:szCs w:val="14"/>
              </w:rPr>
              <w:t>в том числе</w:t>
            </w:r>
          </w:p>
        </w:tc>
        <w:tc>
          <w:tcPr>
            <w:tcW w:w="354" w:type="pct"/>
            <w:tcMar>
              <w:left w:w="28" w:type="dxa"/>
              <w:right w:w="28" w:type="dxa"/>
            </w:tcMar>
          </w:tcPr>
          <w:p w:rsidR="008F2415" w:rsidRPr="001844FB" w:rsidRDefault="008F2415" w:rsidP="003171DF">
            <w:pPr>
              <w:rPr>
                <w:color w:val="000000"/>
                <w:sz w:val="14"/>
                <w:szCs w:val="14"/>
              </w:rPr>
            </w:pPr>
            <w:r w:rsidRPr="001844FB">
              <w:rPr>
                <w:color w:val="000000"/>
                <w:sz w:val="14"/>
                <w:szCs w:val="14"/>
              </w:rPr>
              <w:t> </w:t>
            </w:r>
          </w:p>
        </w:tc>
        <w:tc>
          <w:tcPr>
            <w:tcW w:w="226" w:type="pct"/>
          </w:tcPr>
          <w:p w:rsidR="008F2415" w:rsidRPr="001844FB" w:rsidRDefault="008F2415" w:rsidP="003171DF">
            <w:pPr>
              <w:rPr>
                <w:color w:val="000000"/>
                <w:sz w:val="14"/>
                <w:szCs w:val="14"/>
              </w:rPr>
            </w:pPr>
            <w:r w:rsidRPr="001844FB">
              <w:rPr>
                <w:color w:val="000000"/>
                <w:sz w:val="14"/>
                <w:szCs w:val="14"/>
              </w:rPr>
              <w:t> </w:t>
            </w:r>
          </w:p>
        </w:tc>
        <w:tc>
          <w:tcPr>
            <w:tcW w:w="243" w:type="pct"/>
          </w:tcPr>
          <w:p w:rsidR="008F2415" w:rsidRPr="001844FB" w:rsidRDefault="008F2415" w:rsidP="003171DF">
            <w:pPr>
              <w:rPr>
                <w:color w:val="000000"/>
                <w:sz w:val="14"/>
                <w:szCs w:val="14"/>
              </w:rPr>
            </w:pPr>
            <w:r w:rsidRPr="001844FB">
              <w:rPr>
                <w:color w:val="000000"/>
                <w:sz w:val="14"/>
                <w:szCs w:val="14"/>
              </w:rPr>
              <w:t> </w:t>
            </w:r>
          </w:p>
        </w:tc>
        <w:tc>
          <w:tcPr>
            <w:tcW w:w="240" w:type="pct"/>
          </w:tcPr>
          <w:p w:rsidR="008F2415" w:rsidRPr="001844FB" w:rsidRDefault="008F2415" w:rsidP="003171DF">
            <w:pPr>
              <w:rPr>
                <w:color w:val="000000"/>
                <w:sz w:val="14"/>
                <w:szCs w:val="14"/>
              </w:rPr>
            </w:pPr>
            <w:r w:rsidRPr="001844FB">
              <w:rPr>
                <w:color w:val="000000"/>
                <w:sz w:val="14"/>
                <w:szCs w:val="14"/>
              </w:rPr>
              <w:t> </w:t>
            </w:r>
          </w:p>
        </w:tc>
        <w:tc>
          <w:tcPr>
            <w:tcW w:w="282" w:type="pct"/>
          </w:tcPr>
          <w:p w:rsidR="008F2415" w:rsidRPr="001844FB" w:rsidRDefault="008F2415" w:rsidP="003171DF">
            <w:pPr>
              <w:rPr>
                <w:color w:val="000000"/>
                <w:sz w:val="14"/>
                <w:szCs w:val="14"/>
              </w:rPr>
            </w:pPr>
          </w:p>
        </w:tc>
        <w:tc>
          <w:tcPr>
            <w:tcW w:w="163" w:type="pct"/>
          </w:tcPr>
          <w:p w:rsidR="008F2415" w:rsidRPr="001844FB" w:rsidRDefault="008F2415" w:rsidP="003171DF">
            <w:pPr>
              <w:rPr>
                <w:color w:val="000000"/>
                <w:sz w:val="14"/>
                <w:szCs w:val="14"/>
              </w:rPr>
            </w:pPr>
            <w:r w:rsidRPr="001844FB">
              <w:rPr>
                <w:color w:val="000000"/>
                <w:sz w:val="14"/>
                <w:szCs w:val="14"/>
              </w:rPr>
              <w:t> </w:t>
            </w:r>
          </w:p>
        </w:tc>
        <w:tc>
          <w:tcPr>
            <w:tcW w:w="298" w:type="pct"/>
          </w:tcPr>
          <w:p w:rsidR="008F2415" w:rsidRPr="001844FB" w:rsidRDefault="008F2415" w:rsidP="003171DF">
            <w:pPr>
              <w:pStyle w:val="ConsPlusNormal"/>
              <w:ind w:firstLine="0"/>
              <w:jc w:val="center"/>
              <w:rPr>
                <w:rFonts w:ascii="Times New Roman" w:hAnsi="Times New Roman"/>
                <w:sz w:val="14"/>
                <w:szCs w:val="14"/>
              </w:rPr>
            </w:pPr>
          </w:p>
        </w:tc>
        <w:tc>
          <w:tcPr>
            <w:tcW w:w="340" w:type="pct"/>
          </w:tcPr>
          <w:p w:rsidR="008F2415" w:rsidRPr="001844FB" w:rsidRDefault="008F2415" w:rsidP="003171DF">
            <w:pPr>
              <w:rPr>
                <w:color w:val="000000"/>
                <w:sz w:val="14"/>
                <w:szCs w:val="14"/>
              </w:rPr>
            </w:pPr>
            <w:r w:rsidRPr="001844FB">
              <w:rPr>
                <w:color w:val="000000"/>
                <w:sz w:val="14"/>
                <w:szCs w:val="14"/>
              </w:rPr>
              <w:t> </w:t>
            </w:r>
          </w:p>
        </w:tc>
        <w:tc>
          <w:tcPr>
            <w:tcW w:w="354" w:type="pct"/>
          </w:tcPr>
          <w:p w:rsidR="008F2415" w:rsidRPr="001844FB" w:rsidRDefault="008F2415" w:rsidP="003171DF">
            <w:pPr>
              <w:rPr>
                <w:color w:val="000000"/>
                <w:sz w:val="14"/>
                <w:szCs w:val="14"/>
              </w:rPr>
            </w:pPr>
            <w:r w:rsidRPr="001844FB">
              <w:rPr>
                <w:color w:val="000000"/>
                <w:sz w:val="14"/>
                <w:szCs w:val="14"/>
              </w:rPr>
              <w:t> </w:t>
            </w:r>
          </w:p>
        </w:tc>
        <w:tc>
          <w:tcPr>
            <w:tcW w:w="321" w:type="pct"/>
          </w:tcPr>
          <w:p w:rsidR="008F2415" w:rsidRPr="001844FB" w:rsidRDefault="008F2415" w:rsidP="00671FA6">
            <w:pPr>
              <w:jc w:val="center"/>
              <w:rPr>
                <w:color w:val="000000"/>
                <w:sz w:val="14"/>
                <w:szCs w:val="14"/>
              </w:rPr>
            </w:pPr>
          </w:p>
        </w:tc>
        <w:tc>
          <w:tcPr>
            <w:tcW w:w="317" w:type="pct"/>
          </w:tcPr>
          <w:p w:rsidR="008F2415" w:rsidRPr="001844FB" w:rsidRDefault="008F2415" w:rsidP="00671FA6">
            <w:pPr>
              <w:jc w:val="center"/>
              <w:rPr>
                <w:color w:val="000000"/>
                <w:sz w:val="14"/>
                <w:szCs w:val="14"/>
              </w:rPr>
            </w:pPr>
          </w:p>
        </w:tc>
        <w:tc>
          <w:tcPr>
            <w:tcW w:w="361" w:type="pct"/>
          </w:tcPr>
          <w:p w:rsidR="008F2415" w:rsidRPr="001844FB" w:rsidRDefault="008F2415" w:rsidP="00671FA6">
            <w:pPr>
              <w:jc w:val="center"/>
              <w:rPr>
                <w:color w:val="000000"/>
                <w:sz w:val="14"/>
                <w:szCs w:val="14"/>
              </w:rPr>
            </w:pPr>
          </w:p>
        </w:tc>
        <w:tc>
          <w:tcPr>
            <w:tcW w:w="316" w:type="pct"/>
          </w:tcPr>
          <w:p w:rsidR="008F2415" w:rsidRPr="001844FB" w:rsidRDefault="008F2415" w:rsidP="00671FA6">
            <w:pPr>
              <w:jc w:val="center"/>
              <w:rPr>
                <w:color w:val="000000"/>
                <w:sz w:val="14"/>
                <w:szCs w:val="14"/>
              </w:rPr>
            </w:pPr>
          </w:p>
        </w:tc>
        <w:tc>
          <w:tcPr>
            <w:tcW w:w="315" w:type="pct"/>
          </w:tcPr>
          <w:p w:rsidR="008F2415" w:rsidRPr="001844FB" w:rsidRDefault="008F2415" w:rsidP="00671FA6">
            <w:pPr>
              <w:jc w:val="center"/>
              <w:rPr>
                <w:color w:val="000000"/>
                <w:sz w:val="14"/>
                <w:szCs w:val="14"/>
              </w:rPr>
            </w:pPr>
          </w:p>
        </w:tc>
        <w:tc>
          <w:tcPr>
            <w:tcW w:w="362" w:type="pct"/>
          </w:tcPr>
          <w:p w:rsidR="008F2415" w:rsidRPr="001844FB" w:rsidRDefault="008F2415" w:rsidP="003171DF">
            <w:pPr>
              <w:rPr>
                <w:color w:val="000000"/>
                <w:sz w:val="14"/>
                <w:szCs w:val="14"/>
              </w:rPr>
            </w:pPr>
          </w:p>
        </w:tc>
      </w:tr>
      <w:tr w:rsidR="008F2415" w:rsidRPr="001844FB" w:rsidTr="00D76031">
        <w:trPr>
          <w:trHeight w:val="605"/>
        </w:trPr>
        <w:tc>
          <w:tcPr>
            <w:tcW w:w="153" w:type="pct"/>
            <w:vMerge/>
          </w:tcPr>
          <w:p w:rsidR="008F2415" w:rsidRPr="001844FB" w:rsidRDefault="008F2415" w:rsidP="003171DF">
            <w:pPr>
              <w:rPr>
                <w:color w:val="000000"/>
                <w:sz w:val="14"/>
                <w:szCs w:val="14"/>
              </w:rPr>
            </w:pPr>
          </w:p>
        </w:tc>
        <w:tc>
          <w:tcPr>
            <w:tcW w:w="355" w:type="pct"/>
            <w:tcMar>
              <w:left w:w="28" w:type="dxa"/>
              <w:right w:w="28" w:type="dxa"/>
            </w:tcMar>
          </w:tcPr>
          <w:p w:rsidR="008F2415" w:rsidRPr="001844FB" w:rsidRDefault="008F2415" w:rsidP="006A7EA2">
            <w:pPr>
              <w:rPr>
                <w:color w:val="000000"/>
                <w:sz w:val="14"/>
                <w:szCs w:val="14"/>
              </w:rPr>
            </w:pPr>
            <w:r w:rsidRPr="001844FB">
              <w:rPr>
                <w:color w:val="000000"/>
                <w:sz w:val="14"/>
                <w:szCs w:val="14"/>
              </w:rPr>
              <w:t>субсидии (в разрезе фед</w:t>
            </w:r>
            <w:r w:rsidRPr="001844FB">
              <w:rPr>
                <w:color w:val="000000"/>
                <w:sz w:val="14"/>
                <w:szCs w:val="14"/>
              </w:rPr>
              <w:t>е</w:t>
            </w:r>
            <w:r w:rsidRPr="001844FB">
              <w:rPr>
                <w:color w:val="000000"/>
                <w:sz w:val="14"/>
                <w:szCs w:val="14"/>
              </w:rPr>
              <w:t>ральных гос</w:t>
            </w:r>
            <w:r w:rsidRPr="001844FB">
              <w:rPr>
                <w:color w:val="000000"/>
                <w:sz w:val="14"/>
                <w:szCs w:val="14"/>
              </w:rPr>
              <w:t>у</w:t>
            </w:r>
            <w:r w:rsidRPr="001844FB">
              <w:rPr>
                <w:color w:val="000000"/>
                <w:sz w:val="14"/>
                <w:szCs w:val="14"/>
              </w:rPr>
              <w:t>дарственных программ)</w:t>
            </w:r>
          </w:p>
        </w:tc>
        <w:tc>
          <w:tcPr>
            <w:tcW w:w="354" w:type="pct"/>
            <w:tcMar>
              <w:left w:w="28" w:type="dxa"/>
              <w:right w:w="28" w:type="dxa"/>
            </w:tcMar>
          </w:tcPr>
          <w:p w:rsidR="008F2415" w:rsidRPr="001844FB" w:rsidRDefault="008F2415" w:rsidP="003171DF">
            <w:pPr>
              <w:rPr>
                <w:color w:val="000000"/>
                <w:sz w:val="14"/>
                <w:szCs w:val="14"/>
              </w:rPr>
            </w:pPr>
            <w:r w:rsidRPr="001844FB">
              <w:rPr>
                <w:color w:val="000000"/>
                <w:sz w:val="14"/>
                <w:szCs w:val="14"/>
              </w:rPr>
              <w:t> </w:t>
            </w:r>
          </w:p>
        </w:tc>
        <w:tc>
          <w:tcPr>
            <w:tcW w:w="226" w:type="pct"/>
          </w:tcPr>
          <w:p w:rsidR="008F2415" w:rsidRPr="001844FB" w:rsidRDefault="008F2415" w:rsidP="003171DF">
            <w:pPr>
              <w:rPr>
                <w:color w:val="000000"/>
                <w:sz w:val="14"/>
                <w:szCs w:val="14"/>
              </w:rPr>
            </w:pPr>
            <w:r w:rsidRPr="001844FB">
              <w:rPr>
                <w:color w:val="000000"/>
                <w:sz w:val="14"/>
                <w:szCs w:val="14"/>
              </w:rPr>
              <w:t> </w:t>
            </w:r>
          </w:p>
        </w:tc>
        <w:tc>
          <w:tcPr>
            <w:tcW w:w="243" w:type="pct"/>
          </w:tcPr>
          <w:p w:rsidR="008F2415" w:rsidRPr="001844FB" w:rsidRDefault="008F2415" w:rsidP="003171DF">
            <w:pPr>
              <w:rPr>
                <w:color w:val="000000"/>
                <w:sz w:val="14"/>
                <w:szCs w:val="14"/>
              </w:rPr>
            </w:pPr>
            <w:r w:rsidRPr="001844FB">
              <w:rPr>
                <w:color w:val="000000"/>
                <w:sz w:val="14"/>
                <w:szCs w:val="14"/>
              </w:rPr>
              <w:t> </w:t>
            </w:r>
          </w:p>
        </w:tc>
        <w:tc>
          <w:tcPr>
            <w:tcW w:w="240" w:type="pct"/>
          </w:tcPr>
          <w:p w:rsidR="008F2415" w:rsidRPr="001844FB" w:rsidRDefault="008F2415" w:rsidP="003171DF">
            <w:pPr>
              <w:rPr>
                <w:color w:val="000000"/>
                <w:sz w:val="14"/>
                <w:szCs w:val="14"/>
              </w:rPr>
            </w:pPr>
            <w:r w:rsidRPr="001844FB">
              <w:rPr>
                <w:color w:val="000000"/>
                <w:sz w:val="14"/>
                <w:szCs w:val="14"/>
              </w:rPr>
              <w:t> </w:t>
            </w:r>
          </w:p>
        </w:tc>
        <w:tc>
          <w:tcPr>
            <w:tcW w:w="282" w:type="pct"/>
          </w:tcPr>
          <w:p w:rsidR="008F2415" w:rsidRPr="001844FB" w:rsidRDefault="008F2415" w:rsidP="003171DF">
            <w:pPr>
              <w:rPr>
                <w:color w:val="000000"/>
                <w:sz w:val="14"/>
                <w:szCs w:val="14"/>
              </w:rPr>
            </w:pPr>
          </w:p>
        </w:tc>
        <w:tc>
          <w:tcPr>
            <w:tcW w:w="163" w:type="pct"/>
          </w:tcPr>
          <w:p w:rsidR="008F2415" w:rsidRPr="001844FB" w:rsidRDefault="008F2415" w:rsidP="003171DF">
            <w:pPr>
              <w:rPr>
                <w:color w:val="000000"/>
                <w:sz w:val="14"/>
                <w:szCs w:val="14"/>
              </w:rPr>
            </w:pPr>
            <w:r w:rsidRPr="001844FB">
              <w:rPr>
                <w:color w:val="000000"/>
                <w:sz w:val="14"/>
                <w:szCs w:val="14"/>
              </w:rPr>
              <w:t> </w:t>
            </w:r>
          </w:p>
        </w:tc>
        <w:tc>
          <w:tcPr>
            <w:tcW w:w="298" w:type="pct"/>
          </w:tcPr>
          <w:p w:rsidR="008F2415" w:rsidRPr="001844FB" w:rsidRDefault="008F2415" w:rsidP="003171DF">
            <w:pPr>
              <w:pStyle w:val="ConsPlusNormal"/>
              <w:ind w:firstLine="0"/>
              <w:jc w:val="center"/>
              <w:rPr>
                <w:rFonts w:ascii="Times New Roman" w:hAnsi="Times New Roman"/>
                <w:sz w:val="14"/>
                <w:szCs w:val="14"/>
              </w:rPr>
            </w:pPr>
          </w:p>
        </w:tc>
        <w:tc>
          <w:tcPr>
            <w:tcW w:w="340" w:type="pct"/>
          </w:tcPr>
          <w:p w:rsidR="008F2415" w:rsidRPr="001844FB" w:rsidRDefault="008F2415" w:rsidP="003171DF">
            <w:pPr>
              <w:jc w:val="center"/>
              <w:rPr>
                <w:color w:val="000000"/>
                <w:sz w:val="14"/>
                <w:szCs w:val="14"/>
              </w:rPr>
            </w:pPr>
          </w:p>
        </w:tc>
        <w:tc>
          <w:tcPr>
            <w:tcW w:w="354" w:type="pct"/>
          </w:tcPr>
          <w:p w:rsidR="008F2415" w:rsidRPr="001844FB" w:rsidRDefault="008F2415" w:rsidP="003171DF">
            <w:pPr>
              <w:jc w:val="center"/>
              <w:rPr>
                <w:color w:val="000000"/>
                <w:sz w:val="14"/>
                <w:szCs w:val="14"/>
              </w:rPr>
            </w:pPr>
          </w:p>
        </w:tc>
        <w:tc>
          <w:tcPr>
            <w:tcW w:w="321" w:type="pct"/>
          </w:tcPr>
          <w:p w:rsidR="008F2415" w:rsidRPr="001844FB" w:rsidRDefault="008F2415" w:rsidP="00671FA6">
            <w:pPr>
              <w:jc w:val="center"/>
              <w:rPr>
                <w:color w:val="000000"/>
                <w:sz w:val="14"/>
                <w:szCs w:val="14"/>
              </w:rPr>
            </w:pPr>
          </w:p>
        </w:tc>
        <w:tc>
          <w:tcPr>
            <w:tcW w:w="317" w:type="pct"/>
          </w:tcPr>
          <w:p w:rsidR="008F2415" w:rsidRPr="001844FB" w:rsidRDefault="008F2415" w:rsidP="00671FA6">
            <w:pPr>
              <w:jc w:val="center"/>
              <w:rPr>
                <w:color w:val="000000"/>
                <w:sz w:val="14"/>
                <w:szCs w:val="14"/>
              </w:rPr>
            </w:pPr>
          </w:p>
        </w:tc>
        <w:tc>
          <w:tcPr>
            <w:tcW w:w="361" w:type="pct"/>
          </w:tcPr>
          <w:p w:rsidR="008F2415" w:rsidRPr="001844FB" w:rsidRDefault="008F2415" w:rsidP="00671FA6">
            <w:pPr>
              <w:jc w:val="center"/>
              <w:rPr>
                <w:color w:val="000000"/>
                <w:sz w:val="14"/>
                <w:szCs w:val="14"/>
              </w:rPr>
            </w:pPr>
          </w:p>
        </w:tc>
        <w:tc>
          <w:tcPr>
            <w:tcW w:w="316" w:type="pct"/>
          </w:tcPr>
          <w:p w:rsidR="008F2415" w:rsidRPr="001844FB" w:rsidRDefault="008F2415" w:rsidP="00671FA6">
            <w:pPr>
              <w:jc w:val="center"/>
              <w:rPr>
                <w:color w:val="000000"/>
                <w:sz w:val="14"/>
                <w:szCs w:val="14"/>
              </w:rPr>
            </w:pPr>
          </w:p>
        </w:tc>
        <w:tc>
          <w:tcPr>
            <w:tcW w:w="315" w:type="pct"/>
          </w:tcPr>
          <w:p w:rsidR="008F2415" w:rsidRPr="001844FB" w:rsidRDefault="008F2415" w:rsidP="00671FA6">
            <w:pPr>
              <w:jc w:val="center"/>
              <w:rPr>
                <w:color w:val="000000"/>
                <w:sz w:val="14"/>
                <w:szCs w:val="14"/>
              </w:rPr>
            </w:pPr>
          </w:p>
        </w:tc>
        <w:tc>
          <w:tcPr>
            <w:tcW w:w="362" w:type="pct"/>
          </w:tcPr>
          <w:p w:rsidR="008F2415" w:rsidRPr="001844FB" w:rsidRDefault="008F2415" w:rsidP="003171DF">
            <w:pPr>
              <w:jc w:val="center"/>
              <w:rPr>
                <w:color w:val="000000"/>
                <w:sz w:val="14"/>
                <w:szCs w:val="14"/>
              </w:rPr>
            </w:pPr>
          </w:p>
        </w:tc>
      </w:tr>
      <w:tr w:rsidR="00057581" w:rsidRPr="001844FB" w:rsidTr="00D76031">
        <w:trPr>
          <w:trHeight w:val="544"/>
        </w:trPr>
        <w:tc>
          <w:tcPr>
            <w:tcW w:w="153" w:type="pct"/>
            <w:vMerge/>
          </w:tcPr>
          <w:p w:rsidR="00057581" w:rsidRPr="001844FB" w:rsidRDefault="00057581" w:rsidP="003171DF">
            <w:pPr>
              <w:rPr>
                <w:color w:val="000000"/>
                <w:sz w:val="14"/>
                <w:szCs w:val="14"/>
              </w:rPr>
            </w:pPr>
          </w:p>
        </w:tc>
        <w:tc>
          <w:tcPr>
            <w:tcW w:w="355" w:type="pct"/>
            <w:tcMar>
              <w:left w:w="28" w:type="dxa"/>
              <w:right w:w="28" w:type="dxa"/>
            </w:tcMar>
          </w:tcPr>
          <w:p w:rsidR="00057581" w:rsidRPr="001844FB" w:rsidRDefault="00057581" w:rsidP="003171DF">
            <w:pPr>
              <w:rPr>
                <w:color w:val="000000"/>
                <w:sz w:val="14"/>
                <w:szCs w:val="14"/>
              </w:rPr>
            </w:pPr>
            <w:r w:rsidRPr="001844FB">
              <w:rPr>
                <w:color w:val="000000"/>
                <w:sz w:val="14"/>
                <w:szCs w:val="14"/>
              </w:rPr>
              <w:t>иные межбю</w:t>
            </w:r>
            <w:r w:rsidRPr="001844FB">
              <w:rPr>
                <w:color w:val="000000"/>
                <w:sz w:val="14"/>
                <w:szCs w:val="14"/>
              </w:rPr>
              <w:t>д</w:t>
            </w:r>
            <w:r w:rsidRPr="001844FB">
              <w:rPr>
                <w:color w:val="000000"/>
                <w:sz w:val="14"/>
                <w:szCs w:val="14"/>
              </w:rPr>
              <w:t>жетные тран</w:t>
            </w:r>
            <w:r w:rsidRPr="001844FB">
              <w:rPr>
                <w:color w:val="000000"/>
                <w:sz w:val="14"/>
                <w:szCs w:val="14"/>
              </w:rPr>
              <w:t>с</w:t>
            </w:r>
            <w:r w:rsidRPr="001844FB">
              <w:rPr>
                <w:color w:val="000000"/>
                <w:sz w:val="14"/>
                <w:szCs w:val="14"/>
              </w:rPr>
              <w:t>ферты</w:t>
            </w:r>
          </w:p>
        </w:tc>
        <w:tc>
          <w:tcPr>
            <w:tcW w:w="354" w:type="pct"/>
            <w:tcMar>
              <w:left w:w="28" w:type="dxa"/>
              <w:right w:w="28" w:type="dxa"/>
            </w:tcMar>
          </w:tcPr>
          <w:p w:rsidR="00057581" w:rsidRPr="001844FB" w:rsidRDefault="00057581" w:rsidP="003171DF">
            <w:pPr>
              <w:rPr>
                <w:color w:val="000000"/>
                <w:sz w:val="14"/>
                <w:szCs w:val="14"/>
              </w:rPr>
            </w:pPr>
            <w:r w:rsidRPr="001844FB">
              <w:rPr>
                <w:color w:val="000000"/>
                <w:sz w:val="14"/>
                <w:szCs w:val="14"/>
              </w:rPr>
              <w:t> </w:t>
            </w:r>
          </w:p>
        </w:tc>
        <w:tc>
          <w:tcPr>
            <w:tcW w:w="226" w:type="pct"/>
          </w:tcPr>
          <w:p w:rsidR="00057581" w:rsidRPr="001844FB" w:rsidRDefault="00057581" w:rsidP="003171DF">
            <w:pPr>
              <w:rPr>
                <w:color w:val="000000"/>
                <w:sz w:val="14"/>
                <w:szCs w:val="14"/>
              </w:rPr>
            </w:pPr>
            <w:r w:rsidRPr="001844FB">
              <w:rPr>
                <w:color w:val="000000"/>
                <w:sz w:val="14"/>
                <w:szCs w:val="14"/>
              </w:rPr>
              <w:t> </w:t>
            </w:r>
          </w:p>
        </w:tc>
        <w:tc>
          <w:tcPr>
            <w:tcW w:w="243" w:type="pct"/>
          </w:tcPr>
          <w:p w:rsidR="00057581" w:rsidRPr="001844FB" w:rsidRDefault="00057581" w:rsidP="003171DF">
            <w:pPr>
              <w:rPr>
                <w:color w:val="000000"/>
                <w:sz w:val="14"/>
                <w:szCs w:val="14"/>
              </w:rPr>
            </w:pPr>
            <w:r w:rsidRPr="001844FB">
              <w:rPr>
                <w:color w:val="000000"/>
                <w:sz w:val="14"/>
                <w:szCs w:val="14"/>
              </w:rPr>
              <w:t> </w:t>
            </w:r>
          </w:p>
        </w:tc>
        <w:tc>
          <w:tcPr>
            <w:tcW w:w="240" w:type="pct"/>
          </w:tcPr>
          <w:p w:rsidR="00057581" w:rsidRPr="001844FB" w:rsidRDefault="00057581" w:rsidP="003171DF">
            <w:pPr>
              <w:rPr>
                <w:color w:val="000000"/>
                <w:sz w:val="14"/>
                <w:szCs w:val="14"/>
              </w:rPr>
            </w:pPr>
            <w:r w:rsidRPr="001844FB">
              <w:rPr>
                <w:color w:val="000000"/>
                <w:sz w:val="14"/>
                <w:szCs w:val="14"/>
              </w:rPr>
              <w:t> </w:t>
            </w:r>
          </w:p>
        </w:tc>
        <w:tc>
          <w:tcPr>
            <w:tcW w:w="282" w:type="pct"/>
          </w:tcPr>
          <w:p w:rsidR="00057581" w:rsidRPr="001844FB" w:rsidRDefault="00057581" w:rsidP="003171DF">
            <w:pPr>
              <w:rPr>
                <w:color w:val="000000"/>
                <w:sz w:val="14"/>
                <w:szCs w:val="14"/>
              </w:rPr>
            </w:pPr>
          </w:p>
        </w:tc>
        <w:tc>
          <w:tcPr>
            <w:tcW w:w="163" w:type="pct"/>
          </w:tcPr>
          <w:p w:rsidR="00057581" w:rsidRPr="001844FB" w:rsidRDefault="00057581" w:rsidP="003171DF">
            <w:pPr>
              <w:rPr>
                <w:color w:val="000000"/>
                <w:sz w:val="14"/>
                <w:szCs w:val="14"/>
              </w:rPr>
            </w:pPr>
            <w:r w:rsidRPr="001844FB">
              <w:rPr>
                <w:color w:val="000000"/>
                <w:sz w:val="14"/>
                <w:szCs w:val="14"/>
              </w:rPr>
              <w:t> </w:t>
            </w:r>
          </w:p>
        </w:tc>
        <w:tc>
          <w:tcPr>
            <w:tcW w:w="298" w:type="pct"/>
          </w:tcPr>
          <w:p w:rsidR="00057581" w:rsidRPr="001844FB" w:rsidRDefault="00057581" w:rsidP="003171DF">
            <w:pPr>
              <w:pStyle w:val="ConsPlusNormal"/>
              <w:ind w:firstLine="0"/>
              <w:jc w:val="center"/>
              <w:rPr>
                <w:rFonts w:ascii="Times New Roman" w:hAnsi="Times New Roman"/>
                <w:sz w:val="14"/>
                <w:szCs w:val="14"/>
              </w:rPr>
            </w:pPr>
            <w:r w:rsidRPr="001844FB">
              <w:rPr>
                <w:rFonts w:ascii="Times New Roman" w:hAnsi="Times New Roman"/>
                <w:sz w:val="14"/>
                <w:szCs w:val="14"/>
              </w:rPr>
              <w:t>1150809,5</w:t>
            </w:r>
          </w:p>
        </w:tc>
        <w:tc>
          <w:tcPr>
            <w:tcW w:w="340" w:type="pct"/>
          </w:tcPr>
          <w:p w:rsidR="00057581" w:rsidRPr="001844FB" w:rsidRDefault="00057581" w:rsidP="003171DF">
            <w:pPr>
              <w:jc w:val="center"/>
              <w:rPr>
                <w:color w:val="000000"/>
                <w:sz w:val="14"/>
                <w:szCs w:val="14"/>
              </w:rPr>
            </w:pPr>
            <w:r w:rsidRPr="001844FB">
              <w:rPr>
                <w:color w:val="000000"/>
                <w:sz w:val="14"/>
                <w:szCs w:val="14"/>
              </w:rPr>
              <w:t>1865340,13</w:t>
            </w:r>
          </w:p>
        </w:tc>
        <w:tc>
          <w:tcPr>
            <w:tcW w:w="354" w:type="pct"/>
          </w:tcPr>
          <w:p w:rsidR="00057581" w:rsidRPr="001844FB" w:rsidRDefault="00057581" w:rsidP="003171DF">
            <w:pPr>
              <w:jc w:val="center"/>
              <w:rPr>
                <w:color w:val="000000"/>
                <w:sz w:val="14"/>
                <w:szCs w:val="14"/>
              </w:rPr>
            </w:pPr>
            <w:r w:rsidRPr="001844FB">
              <w:rPr>
                <w:color w:val="000000"/>
                <w:sz w:val="14"/>
                <w:szCs w:val="14"/>
              </w:rPr>
              <w:t>1295023,81</w:t>
            </w:r>
          </w:p>
        </w:tc>
        <w:tc>
          <w:tcPr>
            <w:tcW w:w="321" w:type="pct"/>
          </w:tcPr>
          <w:p w:rsidR="00057581" w:rsidRPr="001844FB" w:rsidRDefault="00057581" w:rsidP="00671FA6">
            <w:pPr>
              <w:jc w:val="center"/>
              <w:rPr>
                <w:sz w:val="14"/>
                <w:szCs w:val="14"/>
              </w:rPr>
            </w:pPr>
            <w:r w:rsidRPr="001844FB">
              <w:rPr>
                <w:sz w:val="14"/>
                <w:szCs w:val="14"/>
              </w:rPr>
              <w:t>1743748,1</w:t>
            </w:r>
          </w:p>
        </w:tc>
        <w:tc>
          <w:tcPr>
            <w:tcW w:w="317" w:type="pct"/>
          </w:tcPr>
          <w:p w:rsidR="00057581" w:rsidRPr="001844FB" w:rsidRDefault="00057581" w:rsidP="00057581">
            <w:pPr>
              <w:jc w:val="center"/>
              <w:rPr>
                <w:sz w:val="14"/>
                <w:szCs w:val="14"/>
              </w:rPr>
            </w:pPr>
            <w:r w:rsidRPr="001844FB">
              <w:rPr>
                <w:sz w:val="14"/>
                <w:szCs w:val="14"/>
              </w:rPr>
              <w:t>5419613,08</w:t>
            </w:r>
          </w:p>
        </w:tc>
        <w:tc>
          <w:tcPr>
            <w:tcW w:w="361" w:type="pct"/>
          </w:tcPr>
          <w:p w:rsidR="00057581" w:rsidRPr="001844FB" w:rsidRDefault="00057581" w:rsidP="00C345A0">
            <w:pPr>
              <w:jc w:val="center"/>
              <w:rPr>
                <w:sz w:val="14"/>
                <w:szCs w:val="14"/>
              </w:rPr>
            </w:pPr>
            <w:r w:rsidRPr="001844FB">
              <w:rPr>
                <w:sz w:val="14"/>
                <w:szCs w:val="14"/>
              </w:rPr>
              <w:t>5458951,8</w:t>
            </w:r>
          </w:p>
        </w:tc>
        <w:tc>
          <w:tcPr>
            <w:tcW w:w="316" w:type="pct"/>
          </w:tcPr>
          <w:p w:rsidR="00057581" w:rsidRPr="001844FB" w:rsidRDefault="00057581" w:rsidP="00C345A0">
            <w:pPr>
              <w:jc w:val="center"/>
              <w:rPr>
                <w:sz w:val="14"/>
                <w:szCs w:val="14"/>
              </w:rPr>
            </w:pPr>
            <w:r w:rsidRPr="001844FB">
              <w:rPr>
                <w:sz w:val="14"/>
                <w:szCs w:val="14"/>
              </w:rPr>
              <w:t>9669611,8</w:t>
            </w:r>
          </w:p>
        </w:tc>
        <w:tc>
          <w:tcPr>
            <w:tcW w:w="315" w:type="pct"/>
          </w:tcPr>
          <w:p w:rsidR="00057581" w:rsidRPr="001844FB" w:rsidRDefault="00057581" w:rsidP="00C345A0">
            <w:pPr>
              <w:jc w:val="center"/>
              <w:rPr>
                <w:sz w:val="14"/>
                <w:szCs w:val="14"/>
              </w:rPr>
            </w:pPr>
            <w:r w:rsidRPr="001844FB">
              <w:rPr>
                <w:sz w:val="14"/>
                <w:szCs w:val="14"/>
              </w:rPr>
              <w:t>1993118,47</w:t>
            </w:r>
          </w:p>
        </w:tc>
        <w:tc>
          <w:tcPr>
            <w:tcW w:w="362" w:type="pct"/>
          </w:tcPr>
          <w:p w:rsidR="00057581" w:rsidRPr="001844FB" w:rsidRDefault="00057581" w:rsidP="00057581">
            <w:pPr>
              <w:jc w:val="center"/>
              <w:rPr>
                <w:sz w:val="14"/>
                <w:szCs w:val="14"/>
              </w:rPr>
            </w:pPr>
            <w:r w:rsidRPr="001844FB">
              <w:rPr>
                <w:sz w:val="14"/>
                <w:szCs w:val="14"/>
              </w:rPr>
              <w:t>28596216,69</w:t>
            </w:r>
          </w:p>
        </w:tc>
      </w:tr>
    </w:tbl>
    <w:p w:rsidR="003171DF" w:rsidRPr="001844FB" w:rsidRDefault="00DB1E2D" w:rsidP="00DB1E2D">
      <w:pPr>
        <w:pStyle w:val="ConsPlusNormal"/>
        <w:ind w:left="-113" w:firstLine="255"/>
        <w:rPr>
          <w:rFonts w:ascii="Times New Roman" w:hAnsi="Times New Roman"/>
          <w:sz w:val="14"/>
          <w:szCs w:val="14"/>
        </w:rPr>
      </w:pPr>
      <w:r w:rsidRPr="001844FB">
        <w:rPr>
          <w:rFonts w:ascii="Times New Roman" w:hAnsi="Times New Roman"/>
          <w:sz w:val="14"/>
          <w:szCs w:val="14"/>
        </w:rPr>
        <w:t>*</w:t>
      </w:r>
      <w:r w:rsidR="003171DF" w:rsidRPr="001844FB">
        <w:rPr>
          <w:rFonts w:ascii="Times New Roman" w:hAnsi="Times New Roman"/>
          <w:sz w:val="14"/>
          <w:szCs w:val="14"/>
        </w:rPr>
        <w:t>Текущая графа  «Код бюджетной классификации/ЦСР» соответствует только графе «Объем ресурсного обеспечения/2015 год (факт)».</w:t>
      </w:r>
    </w:p>
    <w:p w:rsidR="004D4180" w:rsidRPr="001844FB" w:rsidRDefault="004D4180" w:rsidP="004D4180">
      <w:pPr>
        <w:pStyle w:val="ConsPlusNormal"/>
        <w:ind w:left="-113" w:firstLine="255"/>
        <w:jc w:val="both"/>
        <w:rPr>
          <w:rFonts w:ascii="Times New Roman" w:hAnsi="Times New Roman"/>
          <w:sz w:val="14"/>
          <w:szCs w:val="14"/>
        </w:rPr>
      </w:pPr>
      <w:r w:rsidRPr="001844FB">
        <w:rPr>
          <w:rFonts w:ascii="Times New Roman" w:hAnsi="Times New Roman"/>
          <w:sz w:val="14"/>
          <w:szCs w:val="14"/>
        </w:rPr>
        <w:t>**Указывается объем ассигнований муниципальных дорожных фондов без учета межбюджетных трансфертов.</w:t>
      </w:r>
    </w:p>
    <w:p w:rsidR="003171DF" w:rsidRPr="001844FB" w:rsidRDefault="003171DF" w:rsidP="003171DF">
      <w:pPr>
        <w:pStyle w:val="ConsPlusNormal"/>
        <w:ind w:firstLine="0"/>
        <w:jc w:val="center"/>
        <w:rPr>
          <w:rFonts w:ascii="Times New Roman" w:hAnsi="Times New Roman"/>
          <w:sz w:val="24"/>
          <w:szCs w:val="24"/>
        </w:rPr>
      </w:pPr>
    </w:p>
    <w:p w:rsidR="003171DF" w:rsidRPr="001844FB" w:rsidRDefault="003171DF" w:rsidP="003171DF">
      <w:pPr>
        <w:pStyle w:val="ConsPlusNormal"/>
        <w:ind w:firstLine="0"/>
        <w:jc w:val="center"/>
        <w:rPr>
          <w:rFonts w:ascii="Times New Roman" w:hAnsi="Times New Roman"/>
          <w:sz w:val="24"/>
          <w:szCs w:val="24"/>
        </w:rPr>
      </w:pPr>
    </w:p>
    <w:p w:rsidR="003171DF" w:rsidRPr="001844FB" w:rsidRDefault="003171DF" w:rsidP="003171DF">
      <w:pPr>
        <w:pStyle w:val="ConsPlusNormal"/>
        <w:ind w:firstLine="0"/>
        <w:jc w:val="center"/>
        <w:rPr>
          <w:rFonts w:ascii="Times New Roman" w:hAnsi="Times New Roman"/>
          <w:sz w:val="24"/>
          <w:szCs w:val="24"/>
        </w:rPr>
      </w:pPr>
      <w:r w:rsidRPr="001844FB">
        <w:rPr>
          <w:rFonts w:ascii="Times New Roman" w:hAnsi="Times New Roman"/>
          <w:sz w:val="24"/>
          <w:szCs w:val="24"/>
        </w:rPr>
        <w:t>____________</w:t>
      </w:r>
    </w:p>
    <w:p w:rsidR="00226848" w:rsidRPr="001844FB" w:rsidRDefault="00226848" w:rsidP="00713D0E">
      <w:pPr>
        <w:widowControl w:val="0"/>
        <w:tabs>
          <w:tab w:val="left" w:pos="11520"/>
          <w:tab w:val="left" w:pos="12120"/>
        </w:tabs>
        <w:autoSpaceDE w:val="0"/>
        <w:autoSpaceDN w:val="0"/>
        <w:adjustRightInd w:val="0"/>
        <w:outlineLvl w:val="1"/>
        <w:rPr>
          <w:sz w:val="28"/>
          <w:szCs w:val="28"/>
        </w:rPr>
        <w:sectPr w:rsidR="00226848" w:rsidRPr="001844FB" w:rsidSect="003171DF">
          <w:headerReference w:type="default" r:id="rId17"/>
          <w:pgSz w:w="16839" w:h="11907" w:orient="landscape" w:code="9"/>
          <w:pgMar w:top="1134" w:right="680" w:bottom="1418" w:left="426" w:header="709" w:footer="709" w:gutter="0"/>
          <w:cols w:space="720"/>
          <w:docGrid w:linePitch="326"/>
        </w:sectPr>
      </w:pPr>
    </w:p>
    <w:tbl>
      <w:tblPr>
        <w:tblW w:w="11596" w:type="dxa"/>
        <w:tblInd w:w="17685" w:type="dxa"/>
        <w:tblLook w:val="00A0" w:firstRow="1" w:lastRow="0" w:firstColumn="1" w:lastColumn="0" w:noHBand="0" w:noVBand="0"/>
      </w:tblPr>
      <w:tblGrid>
        <w:gridCol w:w="11596"/>
      </w:tblGrid>
      <w:tr w:rsidR="001A4615" w:rsidRPr="001844FB" w:rsidTr="00AB3385">
        <w:trPr>
          <w:trHeight w:val="157"/>
        </w:trPr>
        <w:tc>
          <w:tcPr>
            <w:tcW w:w="11596" w:type="dxa"/>
          </w:tcPr>
          <w:p w:rsidR="001A4615" w:rsidRPr="001844FB" w:rsidRDefault="001A4615" w:rsidP="00AB3385">
            <w:pPr>
              <w:widowControl w:val="0"/>
              <w:tabs>
                <w:tab w:val="left" w:pos="11520"/>
                <w:tab w:val="left" w:pos="12120"/>
              </w:tabs>
              <w:autoSpaceDE w:val="0"/>
              <w:autoSpaceDN w:val="0"/>
              <w:adjustRightInd w:val="0"/>
              <w:outlineLvl w:val="1"/>
              <w:rPr>
                <w:sz w:val="28"/>
                <w:szCs w:val="28"/>
              </w:rPr>
            </w:pPr>
            <w:r w:rsidRPr="001844FB">
              <w:rPr>
                <w:sz w:val="28"/>
                <w:szCs w:val="28"/>
              </w:rPr>
              <w:lastRenderedPageBreak/>
              <w:t>Приложение № 7</w:t>
            </w:r>
          </w:p>
        </w:tc>
      </w:tr>
    </w:tbl>
    <w:p w:rsidR="001A4615" w:rsidRPr="001844FB" w:rsidRDefault="001A4615" w:rsidP="001A4615">
      <w:pPr>
        <w:widowControl w:val="0"/>
        <w:autoSpaceDE w:val="0"/>
        <w:autoSpaceDN w:val="0"/>
        <w:adjustRightInd w:val="0"/>
        <w:jc w:val="center"/>
        <w:rPr>
          <w:sz w:val="28"/>
          <w:szCs w:val="28"/>
        </w:rPr>
      </w:pPr>
    </w:p>
    <w:p w:rsidR="00226848" w:rsidRPr="001844FB" w:rsidRDefault="00226848" w:rsidP="00226848">
      <w:pPr>
        <w:ind w:left="17719"/>
        <w:rPr>
          <w:sz w:val="28"/>
          <w:szCs w:val="28"/>
        </w:rPr>
      </w:pPr>
      <w:r w:rsidRPr="001844FB">
        <w:rPr>
          <w:sz w:val="28"/>
          <w:szCs w:val="28"/>
        </w:rPr>
        <w:t xml:space="preserve">Приложение </w:t>
      </w:r>
    </w:p>
    <w:p w:rsidR="00226848" w:rsidRPr="001844FB" w:rsidRDefault="00226848" w:rsidP="00226848">
      <w:pPr>
        <w:ind w:left="17719"/>
        <w:rPr>
          <w:sz w:val="28"/>
          <w:szCs w:val="28"/>
        </w:rPr>
      </w:pPr>
    </w:p>
    <w:p w:rsidR="00226848" w:rsidRPr="001844FB" w:rsidRDefault="00226848" w:rsidP="00226848">
      <w:pPr>
        <w:ind w:left="17719"/>
        <w:rPr>
          <w:sz w:val="28"/>
          <w:szCs w:val="28"/>
        </w:rPr>
      </w:pPr>
      <w:r w:rsidRPr="001844FB">
        <w:rPr>
          <w:sz w:val="28"/>
          <w:szCs w:val="28"/>
        </w:rPr>
        <w:t>к Программе</w:t>
      </w:r>
    </w:p>
    <w:p w:rsidR="00226848" w:rsidRPr="001844FB" w:rsidRDefault="00226848" w:rsidP="00226848">
      <w:pPr>
        <w:ind w:left="17719"/>
        <w:rPr>
          <w:sz w:val="28"/>
          <w:szCs w:val="28"/>
        </w:rPr>
      </w:pPr>
    </w:p>
    <w:p w:rsidR="00226848" w:rsidRPr="001844FB" w:rsidRDefault="00226848" w:rsidP="00226848">
      <w:pPr>
        <w:ind w:left="17719"/>
        <w:jc w:val="right"/>
        <w:rPr>
          <w:sz w:val="28"/>
          <w:szCs w:val="28"/>
        </w:rPr>
      </w:pPr>
      <w:r w:rsidRPr="001844FB">
        <w:rPr>
          <w:sz w:val="28"/>
          <w:szCs w:val="28"/>
        </w:rPr>
        <w:t>Таблица 1</w:t>
      </w:r>
    </w:p>
    <w:p w:rsidR="00226848" w:rsidRPr="001844FB" w:rsidRDefault="00226848" w:rsidP="00226848">
      <w:pPr>
        <w:ind w:left="17719"/>
        <w:rPr>
          <w:sz w:val="28"/>
          <w:szCs w:val="28"/>
        </w:rPr>
      </w:pPr>
    </w:p>
    <w:p w:rsidR="00226848" w:rsidRPr="001844FB" w:rsidRDefault="00226848" w:rsidP="00226848">
      <w:pPr>
        <w:jc w:val="center"/>
        <w:rPr>
          <w:b/>
          <w:color w:val="000000"/>
          <w:sz w:val="28"/>
          <w:szCs w:val="28"/>
        </w:rPr>
      </w:pPr>
      <w:r w:rsidRPr="001844FB">
        <w:rPr>
          <w:b/>
          <w:color w:val="000000"/>
          <w:sz w:val="28"/>
          <w:szCs w:val="28"/>
        </w:rPr>
        <w:t>ПЕРЕЧЕНЬ</w:t>
      </w:r>
    </w:p>
    <w:p w:rsidR="00226848" w:rsidRPr="001844FB" w:rsidRDefault="00226848" w:rsidP="00226848">
      <w:pPr>
        <w:jc w:val="center"/>
        <w:rPr>
          <w:b/>
          <w:color w:val="000000"/>
          <w:sz w:val="28"/>
          <w:szCs w:val="28"/>
        </w:rPr>
      </w:pPr>
      <w:r w:rsidRPr="001844FB">
        <w:rPr>
          <w:b/>
          <w:color w:val="000000"/>
          <w:sz w:val="28"/>
          <w:szCs w:val="28"/>
        </w:rPr>
        <w:t xml:space="preserve"> автомобильных дорог Кировской городской агломерации и планируемые мероприятия на них для достижения целевых показателей</w:t>
      </w:r>
    </w:p>
    <w:p w:rsidR="00226848" w:rsidRPr="001844FB" w:rsidRDefault="00226848" w:rsidP="00226848">
      <w:pPr>
        <w:ind w:left="11907"/>
        <w:rPr>
          <w:sz w:val="28"/>
          <w:szCs w:val="28"/>
        </w:rPr>
      </w:pPr>
    </w:p>
    <w:p w:rsidR="00226848" w:rsidRPr="001844FB" w:rsidRDefault="00226848" w:rsidP="00226848">
      <w:pPr>
        <w:ind w:left="11907"/>
        <w:rPr>
          <w:sz w:val="12"/>
          <w:szCs w:val="12"/>
        </w:rPr>
      </w:pPr>
    </w:p>
    <w:tbl>
      <w:tblPr>
        <w:tblW w:w="22961" w:type="dxa"/>
        <w:tblInd w:w="28" w:type="dxa"/>
        <w:tblLayout w:type="fixed"/>
        <w:tblLook w:val="04A0" w:firstRow="1" w:lastRow="0" w:firstColumn="1" w:lastColumn="0" w:noHBand="0" w:noVBand="1"/>
      </w:tblPr>
      <w:tblGrid>
        <w:gridCol w:w="424"/>
        <w:gridCol w:w="2125"/>
        <w:gridCol w:w="708"/>
        <w:gridCol w:w="567"/>
        <w:gridCol w:w="567"/>
        <w:gridCol w:w="283"/>
        <w:gridCol w:w="567"/>
        <w:gridCol w:w="284"/>
        <w:gridCol w:w="567"/>
        <w:gridCol w:w="284"/>
        <w:gridCol w:w="992"/>
        <w:gridCol w:w="993"/>
        <w:gridCol w:w="992"/>
        <w:gridCol w:w="992"/>
        <w:gridCol w:w="709"/>
        <w:gridCol w:w="1134"/>
        <w:gridCol w:w="1137"/>
        <w:gridCol w:w="709"/>
        <w:gridCol w:w="705"/>
        <w:gridCol w:w="709"/>
        <w:gridCol w:w="425"/>
        <w:gridCol w:w="709"/>
        <w:gridCol w:w="1134"/>
        <w:gridCol w:w="1137"/>
        <w:gridCol w:w="709"/>
        <w:gridCol w:w="706"/>
        <w:gridCol w:w="708"/>
        <w:gridCol w:w="426"/>
        <w:gridCol w:w="708"/>
        <w:gridCol w:w="851"/>
      </w:tblGrid>
      <w:tr w:rsidR="00226848" w:rsidRPr="001844FB" w:rsidTr="00AB3385">
        <w:trPr>
          <w:trHeight w:val="276"/>
        </w:trPr>
        <w:tc>
          <w:tcPr>
            <w:tcW w:w="424" w:type="dxa"/>
            <w:vMerge w:val="restart"/>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226848" w:rsidRPr="001844FB" w:rsidRDefault="00226848" w:rsidP="00F615A9">
            <w:pPr>
              <w:jc w:val="center"/>
              <w:rPr>
                <w:color w:val="000000"/>
                <w:sz w:val="12"/>
                <w:szCs w:val="12"/>
              </w:rPr>
            </w:pPr>
            <w:r w:rsidRPr="001844FB">
              <w:rPr>
                <w:color w:val="000000"/>
                <w:sz w:val="12"/>
                <w:szCs w:val="12"/>
              </w:rPr>
              <w:t>№</w:t>
            </w:r>
          </w:p>
          <w:p w:rsidR="00226848" w:rsidRPr="001844FB" w:rsidRDefault="00226848" w:rsidP="00F615A9">
            <w:pPr>
              <w:jc w:val="center"/>
              <w:rPr>
                <w:color w:val="000000"/>
                <w:sz w:val="12"/>
                <w:szCs w:val="12"/>
              </w:rPr>
            </w:pPr>
            <w:r w:rsidRPr="001844FB">
              <w:rPr>
                <w:color w:val="000000"/>
                <w:sz w:val="12"/>
                <w:szCs w:val="12"/>
              </w:rPr>
              <w:t>п/п</w:t>
            </w:r>
          </w:p>
        </w:tc>
        <w:tc>
          <w:tcPr>
            <w:tcW w:w="2125"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226848" w:rsidRPr="001844FB" w:rsidRDefault="00226848" w:rsidP="00B02746">
            <w:pPr>
              <w:jc w:val="center"/>
              <w:rPr>
                <w:color w:val="000000"/>
                <w:sz w:val="12"/>
                <w:szCs w:val="12"/>
              </w:rPr>
            </w:pPr>
            <w:r w:rsidRPr="001844FB">
              <w:rPr>
                <w:color w:val="000000"/>
                <w:sz w:val="12"/>
                <w:szCs w:val="12"/>
              </w:rPr>
              <w:t xml:space="preserve">Перечень автодорог (улиц) с указанием </w:t>
            </w:r>
            <w:r w:rsidR="00AB3385">
              <w:rPr>
                <w:color w:val="000000"/>
                <w:sz w:val="12"/>
                <w:szCs w:val="12"/>
              </w:rPr>
              <w:t>километр</w:t>
            </w:r>
            <w:r w:rsidR="00B02746">
              <w:rPr>
                <w:color w:val="000000"/>
                <w:sz w:val="12"/>
                <w:szCs w:val="12"/>
              </w:rPr>
              <w:t>ов</w:t>
            </w:r>
            <w:r w:rsidRPr="001844FB">
              <w:rPr>
                <w:color w:val="000000"/>
                <w:sz w:val="12"/>
                <w:szCs w:val="12"/>
              </w:rPr>
              <w:t xml:space="preserve"> (адрес объекта в границах агломерации), входящих в состав агломерации</w:t>
            </w:r>
            <w:r w:rsidR="00AB3385">
              <w:rPr>
                <w:color w:val="000000"/>
                <w:sz w:val="12"/>
                <w:szCs w:val="12"/>
              </w:rPr>
              <w:t>, мероприятия</w:t>
            </w:r>
          </w:p>
        </w:tc>
        <w:tc>
          <w:tcPr>
            <w:tcW w:w="1275" w:type="dxa"/>
            <w:gridSpan w:val="2"/>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226848" w:rsidRPr="001844FB" w:rsidRDefault="00226848" w:rsidP="00F615A9">
            <w:pPr>
              <w:jc w:val="center"/>
              <w:rPr>
                <w:color w:val="000000"/>
                <w:sz w:val="12"/>
                <w:szCs w:val="12"/>
              </w:rPr>
            </w:pPr>
            <w:r w:rsidRPr="001844FB">
              <w:rPr>
                <w:color w:val="000000"/>
                <w:sz w:val="12"/>
                <w:szCs w:val="12"/>
              </w:rPr>
              <w:t>Протяженность авт</w:t>
            </w:r>
            <w:r w:rsidRPr="001844FB">
              <w:rPr>
                <w:color w:val="000000"/>
                <w:sz w:val="12"/>
                <w:szCs w:val="12"/>
              </w:rPr>
              <w:t>о</w:t>
            </w:r>
            <w:r w:rsidRPr="001844FB">
              <w:rPr>
                <w:color w:val="000000"/>
                <w:sz w:val="12"/>
                <w:szCs w:val="12"/>
              </w:rPr>
              <w:t>дороги (улицы) в пределах агломерации и площадь покрытия</w:t>
            </w:r>
          </w:p>
        </w:tc>
        <w:tc>
          <w:tcPr>
            <w:tcW w:w="2552" w:type="dxa"/>
            <w:gridSpan w:val="6"/>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226848" w:rsidRPr="001844FB" w:rsidRDefault="00226848" w:rsidP="00F615A9">
            <w:pPr>
              <w:jc w:val="center"/>
              <w:rPr>
                <w:color w:val="000000"/>
                <w:sz w:val="12"/>
                <w:szCs w:val="12"/>
              </w:rPr>
            </w:pPr>
            <w:r w:rsidRPr="001844FB">
              <w:rPr>
                <w:color w:val="000000"/>
                <w:sz w:val="12"/>
                <w:szCs w:val="12"/>
              </w:rPr>
              <w:t>Протяженность автодороги (улицы), наход</w:t>
            </w:r>
            <w:r w:rsidRPr="001844FB">
              <w:rPr>
                <w:color w:val="000000"/>
                <w:sz w:val="12"/>
                <w:szCs w:val="12"/>
              </w:rPr>
              <w:t>я</w:t>
            </w:r>
            <w:r w:rsidRPr="001844FB">
              <w:rPr>
                <w:color w:val="000000"/>
                <w:sz w:val="12"/>
                <w:szCs w:val="12"/>
              </w:rPr>
              <w:t>щейся в нормативном состоянии, км/%</w:t>
            </w:r>
          </w:p>
        </w:tc>
        <w:tc>
          <w:tcPr>
            <w:tcW w:w="3969" w:type="dxa"/>
            <w:gridSpan w:val="4"/>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226848" w:rsidRPr="001844FB" w:rsidRDefault="00226848" w:rsidP="00AB3385">
            <w:pPr>
              <w:jc w:val="center"/>
              <w:rPr>
                <w:color w:val="000000"/>
                <w:sz w:val="12"/>
                <w:szCs w:val="12"/>
              </w:rPr>
            </w:pPr>
            <w:r w:rsidRPr="001844FB">
              <w:rPr>
                <w:color w:val="000000"/>
                <w:sz w:val="12"/>
                <w:szCs w:val="12"/>
              </w:rPr>
              <w:t>Места концентрации ДТП (адреса, причин</w:t>
            </w:r>
            <w:r w:rsidR="00AB3385">
              <w:rPr>
                <w:color w:val="000000"/>
                <w:sz w:val="12"/>
                <w:szCs w:val="12"/>
              </w:rPr>
              <w:t>ы</w:t>
            </w:r>
            <w:r w:rsidRPr="001844FB">
              <w:rPr>
                <w:color w:val="000000"/>
                <w:sz w:val="12"/>
                <w:szCs w:val="12"/>
              </w:rPr>
              <w:t xml:space="preserve"> ДТП) на автодороге (улице), штук</w:t>
            </w:r>
          </w:p>
        </w:tc>
        <w:tc>
          <w:tcPr>
            <w:tcW w:w="6237" w:type="dxa"/>
            <w:gridSpan w:val="8"/>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226848" w:rsidRPr="001844FB" w:rsidRDefault="00226848" w:rsidP="00F615A9">
            <w:pPr>
              <w:jc w:val="center"/>
              <w:rPr>
                <w:color w:val="000000"/>
                <w:sz w:val="12"/>
                <w:szCs w:val="12"/>
              </w:rPr>
            </w:pPr>
            <w:r w:rsidRPr="001844FB">
              <w:rPr>
                <w:color w:val="000000"/>
                <w:sz w:val="12"/>
                <w:szCs w:val="12"/>
              </w:rPr>
              <w:t>Объекты, реализуемые в рамках программы в 2018 году</w:t>
            </w:r>
          </w:p>
        </w:tc>
        <w:tc>
          <w:tcPr>
            <w:tcW w:w="5528" w:type="dxa"/>
            <w:gridSpan w:val="7"/>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226848" w:rsidRPr="001844FB" w:rsidRDefault="00226848" w:rsidP="00F615A9">
            <w:pPr>
              <w:jc w:val="center"/>
              <w:rPr>
                <w:color w:val="000000"/>
                <w:sz w:val="12"/>
                <w:szCs w:val="12"/>
              </w:rPr>
            </w:pPr>
            <w:r w:rsidRPr="001844FB">
              <w:rPr>
                <w:color w:val="000000"/>
                <w:sz w:val="12"/>
                <w:szCs w:val="12"/>
              </w:rPr>
              <w:t>Объекты, реализуемые в рамках программы в 2019 году</w:t>
            </w:r>
          </w:p>
        </w:tc>
        <w:tc>
          <w:tcPr>
            <w:tcW w:w="851" w:type="dxa"/>
            <w:vMerge w:val="restart"/>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226848" w:rsidRPr="001844FB" w:rsidRDefault="00226848" w:rsidP="00F615A9">
            <w:pPr>
              <w:jc w:val="center"/>
              <w:rPr>
                <w:sz w:val="12"/>
                <w:szCs w:val="12"/>
              </w:rPr>
            </w:pPr>
            <w:r w:rsidRPr="001844FB">
              <w:rPr>
                <w:sz w:val="12"/>
                <w:szCs w:val="12"/>
              </w:rPr>
              <w:t>Примечание</w:t>
            </w:r>
          </w:p>
        </w:tc>
      </w:tr>
      <w:tr w:rsidR="00AB3385" w:rsidRPr="001844FB" w:rsidTr="00AB3385">
        <w:trPr>
          <w:trHeight w:val="276"/>
        </w:trPr>
        <w:tc>
          <w:tcPr>
            <w:tcW w:w="424" w:type="dxa"/>
            <w:vMerge/>
            <w:tcBorders>
              <w:top w:val="single" w:sz="4" w:space="0" w:color="auto"/>
              <w:left w:val="single" w:sz="4" w:space="0" w:color="auto"/>
              <w:bottom w:val="single" w:sz="4" w:space="0" w:color="auto"/>
              <w:right w:val="single" w:sz="4" w:space="0" w:color="auto"/>
            </w:tcBorders>
            <w:vAlign w:val="center"/>
            <w:hideMark/>
          </w:tcPr>
          <w:p w:rsidR="00AB3385" w:rsidRPr="001844FB" w:rsidRDefault="00AB3385" w:rsidP="00F615A9">
            <w:pPr>
              <w:rPr>
                <w:color w:val="000000"/>
                <w:sz w:val="12"/>
                <w:szCs w:val="12"/>
              </w:rPr>
            </w:pPr>
          </w:p>
        </w:tc>
        <w:tc>
          <w:tcPr>
            <w:tcW w:w="2125" w:type="dxa"/>
            <w:vMerge/>
            <w:tcBorders>
              <w:top w:val="single" w:sz="4" w:space="0" w:color="auto"/>
              <w:left w:val="single" w:sz="4" w:space="0" w:color="auto"/>
              <w:bottom w:val="single" w:sz="4" w:space="0" w:color="auto"/>
              <w:right w:val="single" w:sz="4" w:space="0" w:color="auto"/>
            </w:tcBorders>
            <w:vAlign w:val="center"/>
            <w:hideMark/>
          </w:tcPr>
          <w:p w:rsidR="00AB3385" w:rsidRPr="001844FB" w:rsidRDefault="00AB3385" w:rsidP="00F615A9">
            <w:pPr>
              <w:rPr>
                <w:color w:val="000000"/>
                <w:sz w:val="12"/>
                <w:szCs w:val="12"/>
              </w:rPr>
            </w:pPr>
          </w:p>
        </w:tc>
        <w:tc>
          <w:tcPr>
            <w:tcW w:w="1275" w:type="dxa"/>
            <w:gridSpan w:val="2"/>
            <w:vMerge/>
            <w:tcBorders>
              <w:top w:val="single" w:sz="4" w:space="0" w:color="auto"/>
              <w:left w:val="single" w:sz="4" w:space="0" w:color="auto"/>
              <w:bottom w:val="single" w:sz="4" w:space="0" w:color="auto"/>
              <w:right w:val="single" w:sz="4" w:space="0" w:color="auto"/>
            </w:tcBorders>
            <w:vAlign w:val="center"/>
            <w:hideMark/>
          </w:tcPr>
          <w:p w:rsidR="00AB3385" w:rsidRPr="001844FB" w:rsidRDefault="00AB3385" w:rsidP="00F615A9">
            <w:pPr>
              <w:rPr>
                <w:color w:val="000000"/>
                <w:sz w:val="12"/>
                <w:szCs w:val="12"/>
              </w:rPr>
            </w:pPr>
          </w:p>
        </w:tc>
        <w:tc>
          <w:tcPr>
            <w:tcW w:w="850" w:type="dxa"/>
            <w:gridSpan w:val="2"/>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B3385" w:rsidRPr="001844FB" w:rsidRDefault="00AB3385" w:rsidP="00F615A9">
            <w:pPr>
              <w:jc w:val="center"/>
              <w:rPr>
                <w:color w:val="000000"/>
                <w:sz w:val="12"/>
                <w:szCs w:val="12"/>
              </w:rPr>
            </w:pPr>
            <w:r w:rsidRPr="001844FB">
              <w:rPr>
                <w:color w:val="000000"/>
                <w:sz w:val="12"/>
                <w:szCs w:val="12"/>
              </w:rPr>
              <w:t>на 31.12.2017</w:t>
            </w:r>
          </w:p>
        </w:tc>
        <w:tc>
          <w:tcPr>
            <w:tcW w:w="851" w:type="dxa"/>
            <w:gridSpan w:val="2"/>
            <w:vMerge w:val="restart"/>
            <w:tcBorders>
              <w:top w:val="single" w:sz="4" w:space="0" w:color="auto"/>
              <w:left w:val="nil"/>
              <w:right w:val="single" w:sz="4" w:space="0" w:color="auto"/>
            </w:tcBorders>
            <w:tcMar>
              <w:top w:w="0" w:type="dxa"/>
              <w:left w:w="28" w:type="dxa"/>
              <w:bottom w:w="0" w:type="dxa"/>
              <w:right w:w="28" w:type="dxa"/>
            </w:tcMar>
            <w:hideMark/>
          </w:tcPr>
          <w:p w:rsidR="00AB3385" w:rsidRDefault="00AB3385" w:rsidP="00F615A9">
            <w:pPr>
              <w:jc w:val="center"/>
              <w:rPr>
                <w:color w:val="000000"/>
                <w:sz w:val="12"/>
                <w:szCs w:val="12"/>
              </w:rPr>
            </w:pPr>
            <w:r w:rsidRPr="001844FB">
              <w:rPr>
                <w:color w:val="000000"/>
                <w:sz w:val="12"/>
                <w:szCs w:val="12"/>
              </w:rPr>
              <w:t>на 31.12.2018</w:t>
            </w:r>
          </w:p>
          <w:p w:rsidR="00AB3385" w:rsidRPr="001844FB" w:rsidRDefault="00AB3385" w:rsidP="00F615A9">
            <w:pPr>
              <w:jc w:val="center"/>
              <w:rPr>
                <w:color w:val="000000"/>
                <w:sz w:val="12"/>
                <w:szCs w:val="12"/>
              </w:rPr>
            </w:pPr>
            <w:r>
              <w:rPr>
                <w:color w:val="000000"/>
                <w:sz w:val="12"/>
                <w:szCs w:val="12"/>
              </w:rPr>
              <w:t>(прогноз)</w:t>
            </w:r>
          </w:p>
        </w:tc>
        <w:tc>
          <w:tcPr>
            <w:tcW w:w="851" w:type="dxa"/>
            <w:gridSpan w:val="2"/>
            <w:vMerge w:val="restart"/>
            <w:tcBorders>
              <w:top w:val="single" w:sz="4" w:space="0" w:color="auto"/>
              <w:left w:val="nil"/>
              <w:right w:val="single" w:sz="4" w:space="0" w:color="auto"/>
            </w:tcBorders>
            <w:tcMar>
              <w:left w:w="57" w:type="dxa"/>
              <w:right w:w="57" w:type="dxa"/>
            </w:tcMar>
          </w:tcPr>
          <w:p w:rsidR="00AB3385" w:rsidRDefault="00AB3385" w:rsidP="00F615A9">
            <w:pPr>
              <w:jc w:val="center"/>
              <w:rPr>
                <w:color w:val="000000"/>
                <w:sz w:val="12"/>
                <w:szCs w:val="12"/>
              </w:rPr>
            </w:pPr>
            <w:r>
              <w:rPr>
                <w:color w:val="000000"/>
                <w:sz w:val="12"/>
                <w:szCs w:val="12"/>
              </w:rPr>
              <w:t xml:space="preserve">на </w:t>
            </w:r>
            <w:r w:rsidRPr="001844FB">
              <w:rPr>
                <w:color w:val="000000"/>
                <w:sz w:val="12"/>
                <w:szCs w:val="12"/>
              </w:rPr>
              <w:t>31.12.2019</w:t>
            </w:r>
          </w:p>
          <w:p w:rsidR="00AB3385" w:rsidRPr="001844FB" w:rsidRDefault="00AB3385" w:rsidP="00F615A9">
            <w:pPr>
              <w:jc w:val="center"/>
              <w:rPr>
                <w:color w:val="000000"/>
                <w:sz w:val="12"/>
                <w:szCs w:val="12"/>
              </w:rPr>
            </w:pPr>
            <w:r>
              <w:rPr>
                <w:color w:val="000000"/>
                <w:sz w:val="12"/>
                <w:szCs w:val="12"/>
              </w:rPr>
              <w:t>(прогноз)</w:t>
            </w:r>
          </w:p>
        </w:tc>
        <w:tc>
          <w:tcPr>
            <w:tcW w:w="1985" w:type="dxa"/>
            <w:gridSpan w:val="2"/>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B3385" w:rsidRPr="001844FB" w:rsidRDefault="00AB3385" w:rsidP="00F615A9">
            <w:pPr>
              <w:jc w:val="center"/>
              <w:rPr>
                <w:color w:val="000000"/>
                <w:sz w:val="12"/>
                <w:szCs w:val="12"/>
              </w:rPr>
            </w:pPr>
            <w:r w:rsidRPr="001844FB">
              <w:rPr>
                <w:color w:val="000000"/>
                <w:sz w:val="12"/>
                <w:szCs w:val="12"/>
              </w:rPr>
              <w:t>на 31.12.2017</w:t>
            </w:r>
          </w:p>
        </w:tc>
        <w:tc>
          <w:tcPr>
            <w:tcW w:w="992" w:type="dxa"/>
            <w:vMerge w:val="restart"/>
            <w:tcBorders>
              <w:top w:val="single" w:sz="4" w:space="0" w:color="auto"/>
              <w:left w:val="nil"/>
              <w:right w:val="single" w:sz="4" w:space="0" w:color="auto"/>
            </w:tcBorders>
            <w:tcMar>
              <w:top w:w="0" w:type="dxa"/>
              <w:left w:w="28" w:type="dxa"/>
              <w:bottom w:w="0" w:type="dxa"/>
              <w:right w:w="28" w:type="dxa"/>
            </w:tcMar>
            <w:hideMark/>
          </w:tcPr>
          <w:p w:rsidR="00AB3385" w:rsidRDefault="00AB3385" w:rsidP="00F615A9">
            <w:pPr>
              <w:jc w:val="center"/>
              <w:rPr>
                <w:color w:val="000000"/>
                <w:sz w:val="12"/>
                <w:szCs w:val="12"/>
              </w:rPr>
            </w:pPr>
            <w:r w:rsidRPr="001844FB">
              <w:rPr>
                <w:color w:val="000000"/>
                <w:sz w:val="12"/>
                <w:szCs w:val="12"/>
              </w:rPr>
              <w:t>на 31.12.2018</w:t>
            </w:r>
          </w:p>
          <w:p w:rsidR="00AB3385" w:rsidRPr="001844FB" w:rsidRDefault="00AB3385" w:rsidP="00F615A9">
            <w:pPr>
              <w:jc w:val="center"/>
              <w:rPr>
                <w:color w:val="000000"/>
                <w:sz w:val="12"/>
                <w:szCs w:val="12"/>
              </w:rPr>
            </w:pPr>
            <w:r>
              <w:rPr>
                <w:color w:val="000000"/>
                <w:sz w:val="12"/>
                <w:szCs w:val="12"/>
              </w:rPr>
              <w:t>(прогноз)</w:t>
            </w:r>
          </w:p>
        </w:tc>
        <w:tc>
          <w:tcPr>
            <w:tcW w:w="992" w:type="dxa"/>
            <w:vMerge w:val="restart"/>
            <w:tcBorders>
              <w:top w:val="single" w:sz="4" w:space="0" w:color="auto"/>
              <w:left w:val="nil"/>
              <w:right w:val="single" w:sz="4" w:space="0" w:color="auto"/>
            </w:tcBorders>
          </w:tcPr>
          <w:p w:rsidR="00AB3385" w:rsidRDefault="00AB3385" w:rsidP="00F615A9">
            <w:pPr>
              <w:jc w:val="center"/>
              <w:rPr>
                <w:color w:val="000000"/>
                <w:sz w:val="12"/>
                <w:szCs w:val="12"/>
              </w:rPr>
            </w:pPr>
            <w:r w:rsidRPr="001844FB">
              <w:rPr>
                <w:color w:val="000000"/>
                <w:sz w:val="12"/>
                <w:szCs w:val="12"/>
              </w:rPr>
              <w:t>на 31.12.2019</w:t>
            </w:r>
          </w:p>
          <w:p w:rsidR="00AB3385" w:rsidRPr="001844FB" w:rsidRDefault="00AB3385" w:rsidP="00F615A9">
            <w:pPr>
              <w:jc w:val="center"/>
              <w:rPr>
                <w:color w:val="000000"/>
                <w:sz w:val="12"/>
                <w:szCs w:val="12"/>
              </w:rPr>
            </w:pPr>
            <w:r>
              <w:rPr>
                <w:color w:val="000000"/>
                <w:sz w:val="12"/>
                <w:szCs w:val="12"/>
              </w:rPr>
              <w:t>(прогноз)</w:t>
            </w:r>
          </w:p>
        </w:tc>
        <w:tc>
          <w:tcPr>
            <w:tcW w:w="6237" w:type="dxa"/>
            <w:gridSpan w:val="8"/>
            <w:vMerge/>
            <w:tcBorders>
              <w:top w:val="single" w:sz="4" w:space="0" w:color="auto"/>
              <w:left w:val="single" w:sz="4" w:space="0" w:color="auto"/>
              <w:bottom w:val="single" w:sz="4" w:space="0" w:color="auto"/>
              <w:right w:val="single" w:sz="4" w:space="0" w:color="auto"/>
            </w:tcBorders>
            <w:vAlign w:val="center"/>
            <w:hideMark/>
          </w:tcPr>
          <w:p w:rsidR="00AB3385" w:rsidRPr="001844FB" w:rsidRDefault="00AB3385" w:rsidP="00F615A9">
            <w:pPr>
              <w:rPr>
                <w:color w:val="000000"/>
                <w:sz w:val="12"/>
                <w:szCs w:val="12"/>
              </w:rPr>
            </w:pPr>
          </w:p>
        </w:tc>
        <w:tc>
          <w:tcPr>
            <w:tcW w:w="5528" w:type="dxa"/>
            <w:gridSpan w:val="7"/>
            <w:vMerge/>
            <w:tcBorders>
              <w:top w:val="single" w:sz="4" w:space="0" w:color="auto"/>
              <w:left w:val="single" w:sz="4" w:space="0" w:color="auto"/>
              <w:bottom w:val="single" w:sz="4" w:space="0" w:color="auto"/>
              <w:right w:val="single" w:sz="4" w:space="0" w:color="auto"/>
            </w:tcBorders>
            <w:vAlign w:val="center"/>
            <w:hideMark/>
          </w:tcPr>
          <w:p w:rsidR="00AB3385" w:rsidRPr="001844FB" w:rsidRDefault="00AB3385" w:rsidP="00F615A9">
            <w:pPr>
              <w:rPr>
                <w:color w:val="000000"/>
                <w:sz w:val="12"/>
                <w:szCs w:val="12"/>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AB3385" w:rsidRPr="001844FB" w:rsidRDefault="00AB3385" w:rsidP="00F615A9">
            <w:pPr>
              <w:rPr>
                <w:sz w:val="12"/>
                <w:szCs w:val="12"/>
              </w:rPr>
            </w:pPr>
          </w:p>
        </w:tc>
      </w:tr>
      <w:tr w:rsidR="00AB3385" w:rsidRPr="001844FB" w:rsidTr="00AB3385">
        <w:trPr>
          <w:trHeight w:val="276"/>
        </w:trPr>
        <w:tc>
          <w:tcPr>
            <w:tcW w:w="424" w:type="dxa"/>
            <w:vMerge/>
            <w:tcBorders>
              <w:top w:val="single" w:sz="4" w:space="0" w:color="auto"/>
              <w:left w:val="single" w:sz="4" w:space="0" w:color="auto"/>
              <w:bottom w:val="single" w:sz="4" w:space="0" w:color="auto"/>
              <w:right w:val="single" w:sz="4" w:space="0" w:color="auto"/>
            </w:tcBorders>
            <w:vAlign w:val="center"/>
            <w:hideMark/>
          </w:tcPr>
          <w:p w:rsidR="00AB3385" w:rsidRPr="001844FB" w:rsidRDefault="00AB3385" w:rsidP="00F615A9">
            <w:pPr>
              <w:rPr>
                <w:color w:val="000000"/>
                <w:sz w:val="12"/>
                <w:szCs w:val="12"/>
              </w:rPr>
            </w:pPr>
          </w:p>
        </w:tc>
        <w:tc>
          <w:tcPr>
            <w:tcW w:w="2125" w:type="dxa"/>
            <w:vMerge/>
            <w:tcBorders>
              <w:top w:val="single" w:sz="4" w:space="0" w:color="auto"/>
              <w:left w:val="single" w:sz="4" w:space="0" w:color="auto"/>
              <w:bottom w:val="single" w:sz="4" w:space="0" w:color="auto"/>
              <w:right w:val="single" w:sz="4" w:space="0" w:color="auto"/>
            </w:tcBorders>
            <w:vAlign w:val="center"/>
            <w:hideMark/>
          </w:tcPr>
          <w:p w:rsidR="00AB3385" w:rsidRPr="001844FB" w:rsidRDefault="00AB3385" w:rsidP="00F615A9">
            <w:pPr>
              <w:rPr>
                <w:color w:val="000000"/>
                <w:sz w:val="12"/>
                <w:szCs w:val="12"/>
              </w:rPr>
            </w:pPr>
          </w:p>
        </w:tc>
        <w:tc>
          <w:tcPr>
            <w:tcW w:w="1275" w:type="dxa"/>
            <w:gridSpan w:val="2"/>
            <w:vMerge/>
            <w:tcBorders>
              <w:top w:val="single" w:sz="4" w:space="0" w:color="auto"/>
              <w:left w:val="single" w:sz="4" w:space="0" w:color="auto"/>
              <w:bottom w:val="single" w:sz="4" w:space="0" w:color="auto"/>
              <w:right w:val="single" w:sz="4" w:space="0" w:color="auto"/>
            </w:tcBorders>
            <w:vAlign w:val="center"/>
            <w:hideMark/>
          </w:tcPr>
          <w:p w:rsidR="00AB3385" w:rsidRPr="001844FB" w:rsidRDefault="00AB3385" w:rsidP="00F615A9">
            <w:pPr>
              <w:rPr>
                <w:color w:val="000000"/>
                <w:sz w:val="12"/>
                <w:szCs w:val="12"/>
              </w:rPr>
            </w:pPr>
          </w:p>
        </w:tc>
        <w:tc>
          <w:tcPr>
            <w:tcW w:w="850" w:type="dxa"/>
            <w:gridSpan w:val="2"/>
            <w:vMerge/>
            <w:tcBorders>
              <w:top w:val="single" w:sz="4" w:space="0" w:color="auto"/>
              <w:left w:val="single" w:sz="4" w:space="0" w:color="auto"/>
              <w:bottom w:val="single" w:sz="4" w:space="0" w:color="auto"/>
              <w:right w:val="single" w:sz="4" w:space="0" w:color="auto"/>
            </w:tcBorders>
            <w:vAlign w:val="center"/>
            <w:hideMark/>
          </w:tcPr>
          <w:p w:rsidR="00AB3385" w:rsidRPr="001844FB" w:rsidRDefault="00AB3385" w:rsidP="00F615A9">
            <w:pPr>
              <w:rPr>
                <w:color w:val="000000"/>
                <w:sz w:val="12"/>
                <w:szCs w:val="12"/>
              </w:rPr>
            </w:pPr>
          </w:p>
        </w:tc>
        <w:tc>
          <w:tcPr>
            <w:tcW w:w="851" w:type="dxa"/>
            <w:gridSpan w:val="2"/>
            <w:vMerge/>
            <w:tcBorders>
              <w:left w:val="single" w:sz="4" w:space="0" w:color="auto"/>
              <w:right w:val="single" w:sz="4" w:space="0" w:color="auto"/>
            </w:tcBorders>
            <w:tcMar>
              <w:top w:w="0" w:type="dxa"/>
              <w:left w:w="28" w:type="dxa"/>
              <w:bottom w:w="0" w:type="dxa"/>
              <w:right w:w="28" w:type="dxa"/>
            </w:tcMar>
            <w:hideMark/>
          </w:tcPr>
          <w:p w:rsidR="00AB3385" w:rsidRPr="001844FB" w:rsidRDefault="00AB3385" w:rsidP="00F615A9">
            <w:pPr>
              <w:jc w:val="center"/>
              <w:rPr>
                <w:color w:val="000000"/>
                <w:sz w:val="12"/>
                <w:szCs w:val="12"/>
              </w:rPr>
            </w:pPr>
          </w:p>
        </w:tc>
        <w:tc>
          <w:tcPr>
            <w:tcW w:w="851" w:type="dxa"/>
            <w:gridSpan w:val="2"/>
            <w:vMerge/>
            <w:tcBorders>
              <w:left w:val="single" w:sz="4" w:space="0" w:color="auto"/>
              <w:right w:val="single" w:sz="4" w:space="0" w:color="auto"/>
            </w:tcBorders>
            <w:tcMar>
              <w:top w:w="0" w:type="dxa"/>
              <w:left w:w="28" w:type="dxa"/>
              <w:bottom w:w="0" w:type="dxa"/>
              <w:right w:w="28" w:type="dxa"/>
            </w:tcMar>
            <w:hideMark/>
          </w:tcPr>
          <w:p w:rsidR="00AB3385" w:rsidRPr="001844FB" w:rsidRDefault="00AB3385" w:rsidP="00F615A9">
            <w:pPr>
              <w:jc w:val="center"/>
              <w:rPr>
                <w:color w:val="000000"/>
                <w:sz w:val="12"/>
                <w:szCs w:val="12"/>
              </w:rPr>
            </w:pPr>
          </w:p>
        </w:tc>
        <w:tc>
          <w:tcPr>
            <w:tcW w:w="1985" w:type="dxa"/>
            <w:gridSpan w:val="2"/>
            <w:vMerge/>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AB3385" w:rsidRPr="001844FB" w:rsidRDefault="00AB3385" w:rsidP="00F615A9">
            <w:pPr>
              <w:rPr>
                <w:color w:val="000000"/>
                <w:sz w:val="12"/>
                <w:szCs w:val="12"/>
              </w:rPr>
            </w:pPr>
          </w:p>
        </w:tc>
        <w:tc>
          <w:tcPr>
            <w:tcW w:w="992" w:type="dxa"/>
            <w:vMerge/>
            <w:tcBorders>
              <w:left w:val="nil"/>
              <w:bottom w:val="single" w:sz="4" w:space="0" w:color="auto"/>
              <w:right w:val="single" w:sz="4" w:space="0" w:color="auto"/>
            </w:tcBorders>
            <w:tcMar>
              <w:top w:w="0" w:type="dxa"/>
              <w:left w:w="28" w:type="dxa"/>
              <w:bottom w:w="0" w:type="dxa"/>
              <w:right w:w="28" w:type="dxa"/>
            </w:tcMar>
            <w:hideMark/>
          </w:tcPr>
          <w:p w:rsidR="00AB3385" w:rsidRPr="001844FB" w:rsidRDefault="00AB3385" w:rsidP="00F615A9">
            <w:pPr>
              <w:jc w:val="center"/>
              <w:rPr>
                <w:color w:val="000000"/>
                <w:sz w:val="12"/>
                <w:szCs w:val="12"/>
              </w:rPr>
            </w:pPr>
          </w:p>
        </w:tc>
        <w:tc>
          <w:tcPr>
            <w:tcW w:w="992" w:type="dxa"/>
            <w:vMerge/>
            <w:tcBorders>
              <w:left w:val="nil"/>
              <w:bottom w:val="single" w:sz="4" w:space="0" w:color="auto"/>
              <w:right w:val="single" w:sz="4" w:space="0" w:color="auto"/>
            </w:tcBorders>
            <w:tcMar>
              <w:top w:w="0" w:type="dxa"/>
              <w:left w:w="28" w:type="dxa"/>
              <w:bottom w:w="0" w:type="dxa"/>
              <w:right w:w="28" w:type="dxa"/>
            </w:tcMar>
            <w:hideMark/>
          </w:tcPr>
          <w:p w:rsidR="00AB3385" w:rsidRPr="001844FB" w:rsidRDefault="00AB3385" w:rsidP="00F615A9">
            <w:pPr>
              <w:jc w:val="center"/>
              <w:rPr>
                <w:color w:val="000000"/>
                <w:sz w:val="12"/>
                <w:szCs w:val="12"/>
              </w:rPr>
            </w:pPr>
          </w:p>
        </w:tc>
        <w:tc>
          <w:tcPr>
            <w:tcW w:w="709"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B3385" w:rsidRPr="001844FB" w:rsidRDefault="00AB3385" w:rsidP="00F615A9">
            <w:pPr>
              <w:jc w:val="center"/>
              <w:rPr>
                <w:color w:val="000000"/>
                <w:sz w:val="12"/>
                <w:szCs w:val="12"/>
              </w:rPr>
            </w:pPr>
            <w:r w:rsidRPr="001844FB">
              <w:rPr>
                <w:color w:val="000000"/>
                <w:sz w:val="12"/>
                <w:szCs w:val="12"/>
              </w:rPr>
              <w:t>Код объекта в системе «Эталон»</w:t>
            </w:r>
          </w:p>
        </w:tc>
        <w:tc>
          <w:tcPr>
            <w:tcW w:w="1134"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B3385" w:rsidRPr="001844FB" w:rsidRDefault="00AB3385" w:rsidP="00F615A9">
            <w:pPr>
              <w:jc w:val="center"/>
              <w:rPr>
                <w:color w:val="000000"/>
                <w:sz w:val="12"/>
                <w:szCs w:val="12"/>
              </w:rPr>
            </w:pPr>
            <w:r w:rsidRPr="001844FB">
              <w:rPr>
                <w:color w:val="000000"/>
                <w:sz w:val="12"/>
                <w:szCs w:val="12"/>
              </w:rPr>
              <w:t>Адрес объекта</w:t>
            </w:r>
          </w:p>
        </w:tc>
        <w:tc>
          <w:tcPr>
            <w:tcW w:w="1137"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B3385" w:rsidRPr="001844FB" w:rsidRDefault="00AB3385" w:rsidP="00F615A9">
            <w:pPr>
              <w:jc w:val="center"/>
              <w:rPr>
                <w:color w:val="000000"/>
                <w:sz w:val="12"/>
                <w:szCs w:val="12"/>
              </w:rPr>
            </w:pPr>
            <w:r w:rsidRPr="001844FB">
              <w:rPr>
                <w:color w:val="000000"/>
                <w:sz w:val="12"/>
                <w:szCs w:val="12"/>
              </w:rPr>
              <w:t>Виды работ</w:t>
            </w:r>
          </w:p>
        </w:tc>
        <w:tc>
          <w:tcPr>
            <w:tcW w:w="2548" w:type="dxa"/>
            <w:gridSpan w:val="4"/>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B3385" w:rsidRPr="001844FB" w:rsidRDefault="00AB3385" w:rsidP="00F615A9">
            <w:pPr>
              <w:jc w:val="center"/>
              <w:rPr>
                <w:color w:val="000000"/>
                <w:sz w:val="12"/>
                <w:szCs w:val="12"/>
              </w:rPr>
            </w:pPr>
            <w:r w:rsidRPr="001844FB">
              <w:rPr>
                <w:color w:val="000000"/>
                <w:sz w:val="12"/>
                <w:szCs w:val="12"/>
              </w:rPr>
              <w:t>Мощность объекта,</w:t>
            </w:r>
          </w:p>
        </w:tc>
        <w:tc>
          <w:tcPr>
            <w:tcW w:w="709" w:type="dxa"/>
            <w:vMerge w:val="restart"/>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AB3385" w:rsidRPr="001844FB" w:rsidRDefault="00AB3385" w:rsidP="00F615A9">
            <w:pPr>
              <w:jc w:val="center"/>
              <w:rPr>
                <w:color w:val="000000"/>
                <w:sz w:val="12"/>
                <w:szCs w:val="12"/>
              </w:rPr>
            </w:pPr>
            <w:r w:rsidRPr="001844FB">
              <w:rPr>
                <w:color w:val="000000"/>
                <w:sz w:val="12"/>
                <w:szCs w:val="12"/>
              </w:rPr>
              <w:t>Стоимость</w:t>
            </w:r>
          </w:p>
        </w:tc>
        <w:tc>
          <w:tcPr>
            <w:tcW w:w="1134"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B3385" w:rsidRPr="001844FB" w:rsidRDefault="00AB3385" w:rsidP="00F615A9">
            <w:pPr>
              <w:jc w:val="center"/>
              <w:rPr>
                <w:color w:val="000000"/>
                <w:sz w:val="12"/>
                <w:szCs w:val="12"/>
              </w:rPr>
            </w:pPr>
            <w:r w:rsidRPr="001844FB">
              <w:rPr>
                <w:color w:val="000000"/>
                <w:sz w:val="12"/>
                <w:szCs w:val="12"/>
              </w:rPr>
              <w:t>Адрес объекта</w:t>
            </w:r>
          </w:p>
        </w:tc>
        <w:tc>
          <w:tcPr>
            <w:tcW w:w="1137"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B3385" w:rsidRPr="001844FB" w:rsidRDefault="00AB3385" w:rsidP="00F615A9">
            <w:pPr>
              <w:jc w:val="center"/>
              <w:rPr>
                <w:color w:val="000000"/>
                <w:sz w:val="12"/>
                <w:szCs w:val="12"/>
              </w:rPr>
            </w:pPr>
            <w:r w:rsidRPr="001844FB">
              <w:rPr>
                <w:color w:val="000000"/>
                <w:sz w:val="12"/>
                <w:szCs w:val="12"/>
              </w:rPr>
              <w:t>Виды работ</w:t>
            </w:r>
          </w:p>
        </w:tc>
        <w:tc>
          <w:tcPr>
            <w:tcW w:w="2549" w:type="dxa"/>
            <w:gridSpan w:val="4"/>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B3385" w:rsidRPr="001844FB" w:rsidRDefault="00AB3385" w:rsidP="00F615A9">
            <w:pPr>
              <w:jc w:val="center"/>
              <w:rPr>
                <w:color w:val="000000"/>
                <w:sz w:val="12"/>
                <w:szCs w:val="12"/>
              </w:rPr>
            </w:pPr>
            <w:r w:rsidRPr="001844FB">
              <w:rPr>
                <w:color w:val="000000"/>
                <w:sz w:val="12"/>
                <w:szCs w:val="12"/>
              </w:rPr>
              <w:t>Мощность объекта,</w:t>
            </w:r>
          </w:p>
        </w:tc>
        <w:tc>
          <w:tcPr>
            <w:tcW w:w="708" w:type="dxa"/>
            <w:vMerge w:val="restart"/>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AB3385" w:rsidRPr="001844FB" w:rsidRDefault="00AB3385" w:rsidP="00F615A9">
            <w:pPr>
              <w:jc w:val="center"/>
              <w:rPr>
                <w:color w:val="000000"/>
                <w:sz w:val="12"/>
                <w:szCs w:val="12"/>
              </w:rPr>
            </w:pPr>
            <w:r w:rsidRPr="001844FB">
              <w:rPr>
                <w:color w:val="000000"/>
                <w:sz w:val="12"/>
                <w:szCs w:val="12"/>
              </w:rPr>
              <w:t>Стоимость</w:t>
            </w: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AB3385" w:rsidRPr="001844FB" w:rsidRDefault="00AB3385" w:rsidP="00F615A9">
            <w:pPr>
              <w:rPr>
                <w:sz w:val="12"/>
                <w:szCs w:val="12"/>
              </w:rPr>
            </w:pPr>
          </w:p>
        </w:tc>
      </w:tr>
      <w:tr w:rsidR="00AB3385" w:rsidRPr="001844FB" w:rsidTr="00AB3385">
        <w:trPr>
          <w:trHeight w:val="312"/>
        </w:trPr>
        <w:tc>
          <w:tcPr>
            <w:tcW w:w="424" w:type="dxa"/>
            <w:vMerge/>
            <w:tcBorders>
              <w:top w:val="single" w:sz="4" w:space="0" w:color="auto"/>
              <w:left w:val="single" w:sz="4" w:space="0" w:color="auto"/>
              <w:bottom w:val="single" w:sz="4" w:space="0" w:color="auto"/>
              <w:right w:val="single" w:sz="4" w:space="0" w:color="auto"/>
            </w:tcBorders>
            <w:vAlign w:val="center"/>
            <w:hideMark/>
          </w:tcPr>
          <w:p w:rsidR="00AB3385" w:rsidRPr="001844FB" w:rsidRDefault="00AB3385" w:rsidP="00F615A9">
            <w:pPr>
              <w:rPr>
                <w:color w:val="000000"/>
                <w:sz w:val="12"/>
                <w:szCs w:val="12"/>
              </w:rPr>
            </w:pPr>
          </w:p>
        </w:tc>
        <w:tc>
          <w:tcPr>
            <w:tcW w:w="2125" w:type="dxa"/>
            <w:vMerge/>
            <w:tcBorders>
              <w:top w:val="single" w:sz="4" w:space="0" w:color="auto"/>
              <w:left w:val="single" w:sz="4" w:space="0" w:color="auto"/>
              <w:bottom w:val="single" w:sz="4" w:space="0" w:color="auto"/>
              <w:right w:val="single" w:sz="4" w:space="0" w:color="auto"/>
            </w:tcBorders>
            <w:vAlign w:val="center"/>
            <w:hideMark/>
          </w:tcPr>
          <w:p w:rsidR="00AB3385" w:rsidRPr="001844FB" w:rsidRDefault="00AB3385" w:rsidP="00F615A9">
            <w:pPr>
              <w:rPr>
                <w:color w:val="000000"/>
                <w:sz w:val="12"/>
                <w:szCs w:val="12"/>
              </w:rPr>
            </w:pPr>
          </w:p>
        </w:tc>
        <w:tc>
          <w:tcPr>
            <w:tcW w:w="1275" w:type="dxa"/>
            <w:gridSpan w:val="2"/>
            <w:vMerge/>
            <w:tcBorders>
              <w:top w:val="single" w:sz="4" w:space="0" w:color="auto"/>
              <w:left w:val="single" w:sz="4" w:space="0" w:color="auto"/>
              <w:bottom w:val="single" w:sz="4" w:space="0" w:color="auto"/>
              <w:right w:val="single" w:sz="4" w:space="0" w:color="auto"/>
            </w:tcBorders>
            <w:vAlign w:val="center"/>
            <w:hideMark/>
          </w:tcPr>
          <w:p w:rsidR="00AB3385" w:rsidRPr="001844FB" w:rsidRDefault="00AB3385" w:rsidP="00F615A9">
            <w:pPr>
              <w:rPr>
                <w:color w:val="000000"/>
                <w:sz w:val="12"/>
                <w:szCs w:val="12"/>
              </w:rPr>
            </w:pPr>
          </w:p>
        </w:tc>
        <w:tc>
          <w:tcPr>
            <w:tcW w:w="850" w:type="dxa"/>
            <w:gridSpan w:val="2"/>
            <w:vMerge/>
            <w:tcBorders>
              <w:top w:val="single" w:sz="4" w:space="0" w:color="auto"/>
              <w:left w:val="single" w:sz="4" w:space="0" w:color="auto"/>
              <w:bottom w:val="single" w:sz="4" w:space="0" w:color="auto"/>
              <w:right w:val="single" w:sz="4" w:space="0" w:color="auto"/>
            </w:tcBorders>
            <w:vAlign w:val="center"/>
            <w:hideMark/>
          </w:tcPr>
          <w:p w:rsidR="00AB3385" w:rsidRPr="001844FB" w:rsidRDefault="00AB3385" w:rsidP="00F615A9">
            <w:pPr>
              <w:rPr>
                <w:color w:val="000000"/>
                <w:sz w:val="12"/>
                <w:szCs w:val="12"/>
              </w:rPr>
            </w:pPr>
          </w:p>
        </w:tc>
        <w:tc>
          <w:tcPr>
            <w:tcW w:w="851" w:type="dxa"/>
            <w:gridSpan w:val="2"/>
            <w:vMerge/>
            <w:tcBorders>
              <w:left w:val="single" w:sz="4" w:space="0" w:color="auto"/>
              <w:bottom w:val="single" w:sz="4" w:space="0" w:color="auto"/>
              <w:right w:val="single" w:sz="4" w:space="0" w:color="auto"/>
            </w:tcBorders>
            <w:vAlign w:val="center"/>
            <w:hideMark/>
          </w:tcPr>
          <w:p w:rsidR="00AB3385" w:rsidRPr="001844FB" w:rsidRDefault="00AB3385" w:rsidP="00F615A9">
            <w:pPr>
              <w:rPr>
                <w:color w:val="000000"/>
                <w:sz w:val="12"/>
                <w:szCs w:val="12"/>
              </w:rPr>
            </w:pPr>
          </w:p>
        </w:tc>
        <w:tc>
          <w:tcPr>
            <w:tcW w:w="851" w:type="dxa"/>
            <w:gridSpan w:val="2"/>
            <w:vMerge/>
            <w:tcBorders>
              <w:left w:val="single" w:sz="4" w:space="0" w:color="auto"/>
              <w:bottom w:val="single" w:sz="4" w:space="0" w:color="auto"/>
              <w:right w:val="single" w:sz="4" w:space="0" w:color="auto"/>
            </w:tcBorders>
            <w:vAlign w:val="center"/>
            <w:hideMark/>
          </w:tcPr>
          <w:p w:rsidR="00AB3385" w:rsidRPr="001844FB" w:rsidRDefault="00AB3385" w:rsidP="00F615A9">
            <w:pPr>
              <w:rPr>
                <w:color w:val="000000"/>
                <w:sz w:val="12"/>
                <w:szCs w:val="12"/>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AB3385" w:rsidRPr="001844FB" w:rsidRDefault="00AB3385" w:rsidP="00F615A9">
            <w:pPr>
              <w:jc w:val="center"/>
              <w:rPr>
                <w:color w:val="000000"/>
                <w:sz w:val="12"/>
                <w:szCs w:val="12"/>
              </w:rPr>
            </w:pPr>
            <w:r w:rsidRPr="001844FB">
              <w:rPr>
                <w:color w:val="000000"/>
                <w:sz w:val="12"/>
                <w:szCs w:val="12"/>
              </w:rPr>
              <w:t>Адрес места концентрации ДТП</w:t>
            </w:r>
          </w:p>
        </w:tc>
        <w:tc>
          <w:tcPr>
            <w:tcW w:w="993"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B3385" w:rsidRPr="001844FB" w:rsidRDefault="00AB3385" w:rsidP="00F615A9">
            <w:pPr>
              <w:jc w:val="center"/>
              <w:rPr>
                <w:color w:val="000000"/>
                <w:sz w:val="12"/>
                <w:szCs w:val="12"/>
              </w:rPr>
            </w:pPr>
            <w:r w:rsidRPr="001844FB">
              <w:rPr>
                <w:color w:val="000000"/>
                <w:sz w:val="12"/>
                <w:szCs w:val="12"/>
              </w:rPr>
              <w:t>Описание прич</w:t>
            </w:r>
            <w:r w:rsidRPr="001844FB">
              <w:rPr>
                <w:color w:val="000000"/>
                <w:sz w:val="12"/>
                <w:szCs w:val="12"/>
              </w:rPr>
              <w:t>и</w:t>
            </w:r>
            <w:r w:rsidRPr="001844FB">
              <w:rPr>
                <w:color w:val="000000"/>
                <w:sz w:val="12"/>
                <w:szCs w:val="12"/>
              </w:rPr>
              <w:t>ны возникнов</w:t>
            </w:r>
            <w:r w:rsidRPr="001844FB">
              <w:rPr>
                <w:color w:val="000000"/>
                <w:sz w:val="12"/>
                <w:szCs w:val="12"/>
              </w:rPr>
              <w:t>е</w:t>
            </w:r>
            <w:r w:rsidRPr="001844FB">
              <w:rPr>
                <w:color w:val="000000"/>
                <w:sz w:val="12"/>
                <w:szCs w:val="12"/>
              </w:rPr>
              <w:t>ния места ко</w:t>
            </w:r>
            <w:r w:rsidRPr="001844FB">
              <w:rPr>
                <w:color w:val="000000"/>
                <w:sz w:val="12"/>
                <w:szCs w:val="12"/>
              </w:rPr>
              <w:t>н</w:t>
            </w:r>
            <w:r w:rsidRPr="001844FB">
              <w:rPr>
                <w:color w:val="000000"/>
                <w:sz w:val="12"/>
                <w:szCs w:val="12"/>
              </w:rPr>
              <w:t>центрации ДТП</w:t>
            </w: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AB3385" w:rsidRPr="001844FB" w:rsidRDefault="00AB3385" w:rsidP="00F615A9">
            <w:pPr>
              <w:jc w:val="center"/>
              <w:rPr>
                <w:color w:val="000000"/>
                <w:sz w:val="12"/>
                <w:szCs w:val="12"/>
              </w:rPr>
            </w:pPr>
            <w:r w:rsidRPr="001844FB">
              <w:rPr>
                <w:color w:val="000000"/>
                <w:sz w:val="12"/>
                <w:szCs w:val="12"/>
              </w:rPr>
              <w:t>Адрес места концентрации ДТП</w:t>
            </w: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AB3385" w:rsidRPr="001844FB" w:rsidRDefault="00AB3385" w:rsidP="00F615A9">
            <w:pPr>
              <w:jc w:val="center"/>
              <w:rPr>
                <w:color w:val="000000"/>
                <w:sz w:val="12"/>
                <w:szCs w:val="12"/>
              </w:rPr>
            </w:pPr>
            <w:r w:rsidRPr="001844FB">
              <w:rPr>
                <w:color w:val="000000"/>
                <w:sz w:val="12"/>
                <w:szCs w:val="12"/>
              </w:rPr>
              <w:t>Адрес места концентрации ДТП</w:t>
            </w: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AB3385" w:rsidRPr="001844FB" w:rsidRDefault="00AB3385" w:rsidP="00F615A9">
            <w:pPr>
              <w:rPr>
                <w:color w:val="000000"/>
                <w:sz w:val="12"/>
                <w:szCs w:val="12"/>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B3385" w:rsidRPr="001844FB" w:rsidRDefault="00AB3385" w:rsidP="00F615A9">
            <w:pPr>
              <w:rPr>
                <w:color w:val="000000"/>
                <w:sz w:val="12"/>
                <w:szCs w:val="12"/>
              </w:rPr>
            </w:pPr>
          </w:p>
        </w:tc>
        <w:tc>
          <w:tcPr>
            <w:tcW w:w="1137" w:type="dxa"/>
            <w:vMerge/>
            <w:tcBorders>
              <w:top w:val="single" w:sz="4" w:space="0" w:color="auto"/>
              <w:left w:val="single" w:sz="4" w:space="0" w:color="auto"/>
              <w:bottom w:val="single" w:sz="4" w:space="0" w:color="auto"/>
              <w:right w:val="single" w:sz="4" w:space="0" w:color="auto"/>
            </w:tcBorders>
            <w:vAlign w:val="center"/>
            <w:hideMark/>
          </w:tcPr>
          <w:p w:rsidR="00AB3385" w:rsidRPr="001844FB" w:rsidRDefault="00AB3385" w:rsidP="00F615A9">
            <w:pPr>
              <w:rPr>
                <w:color w:val="000000"/>
                <w:sz w:val="12"/>
                <w:szCs w:val="12"/>
              </w:rPr>
            </w:pPr>
          </w:p>
        </w:tc>
        <w:tc>
          <w:tcPr>
            <w:tcW w:w="2548" w:type="dxa"/>
            <w:gridSpan w:val="4"/>
            <w:vMerge/>
            <w:tcBorders>
              <w:top w:val="single" w:sz="4" w:space="0" w:color="auto"/>
              <w:left w:val="single" w:sz="4" w:space="0" w:color="auto"/>
              <w:bottom w:val="single" w:sz="4" w:space="0" w:color="auto"/>
              <w:right w:val="single" w:sz="4" w:space="0" w:color="auto"/>
            </w:tcBorders>
            <w:vAlign w:val="center"/>
            <w:hideMark/>
          </w:tcPr>
          <w:p w:rsidR="00AB3385" w:rsidRPr="001844FB" w:rsidRDefault="00AB3385" w:rsidP="00F615A9">
            <w:pPr>
              <w:rPr>
                <w:color w:val="000000"/>
                <w:sz w:val="12"/>
                <w:szCs w:val="12"/>
              </w:rPr>
            </w:pPr>
          </w:p>
        </w:tc>
        <w:tc>
          <w:tcPr>
            <w:tcW w:w="709" w:type="dxa"/>
            <w:vMerge/>
            <w:tcBorders>
              <w:top w:val="nil"/>
              <w:left w:val="single" w:sz="4" w:space="0" w:color="auto"/>
              <w:bottom w:val="single" w:sz="4" w:space="0" w:color="auto"/>
              <w:right w:val="single" w:sz="4" w:space="0" w:color="auto"/>
            </w:tcBorders>
            <w:vAlign w:val="center"/>
            <w:hideMark/>
          </w:tcPr>
          <w:p w:rsidR="00AB3385" w:rsidRPr="001844FB" w:rsidRDefault="00AB3385" w:rsidP="00F615A9">
            <w:pPr>
              <w:rPr>
                <w:color w:val="000000"/>
                <w:sz w:val="12"/>
                <w:szCs w:val="12"/>
              </w:rPr>
            </w:pPr>
          </w:p>
        </w:tc>
        <w:tc>
          <w:tcPr>
            <w:tcW w:w="1134" w:type="dxa"/>
            <w:vMerge/>
            <w:tcBorders>
              <w:top w:val="nil"/>
              <w:left w:val="single" w:sz="4" w:space="0" w:color="auto"/>
              <w:bottom w:val="single" w:sz="4" w:space="0" w:color="auto"/>
              <w:right w:val="single" w:sz="4" w:space="0" w:color="auto"/>
            </w:tcBorders>
            <w:vAlign w:val="center"/>
            <w:hideMark/>
          </w:tcPr>
          <w:p w:rsidR="00AB3385" w:rsidRPr="001844FB" w:rsidRDefault="00AB3385" w:rsidP="00F615A9">
            <w:pPr>
              <w:rPr>
                <w:color w:val="000000"/>
                <w:sz w:val="12"/>
                <w:szCs w:val="12"/>
              </w:rPr>
            </w:pPr>
          </w:p>
        </w:tc>
        <w:tc>
          <w:tcPr>
            <w:tcW w:w="1137" w:type="dxa"/>
            <w:vMerge/>
            <w:tcBorders>
              <w:top w:val="nil"/>
              <w:left w:val="single" w:sz="4" w:space="0" w:color="auto"/>
              <w:bottom w:val="single" w:sz="4" w:space="0" w:color="auto"/>
              <w:right w:val="single" w:sz="4" w:space="0" w:color="auto"/>
            </w:tcBorders>
            <w:vAlign w:val="center"/>
            <w:hideMark/>
          </w:tcPr>
          <w:p w:rsidR="00AB3385" w:rsidRPr="001844FB" w:rsidRDefault="00AB3385" w:rsidP="00F615A9">
            <w:pPr>
              <w:rPr>
                <w:color w:val="000000"/>
                <w:sz w:val="12"/>
                <w:szCs w:val="12"/>
              </w:rPr>
            </w:pPr>
          </w:p>
        </w:tc>
        <w:tc>
          <w:tcPr>
            <w:tcW w:w="2549" w:type="dxa"/>
            <w:gridSpan w:val="4"/>
            <w:vMerge/>
            <w:tcBorders>
              <w:top w:val="single" w:sz="4" w:space="0" w:color="auto"/>
              <w:left w:val="single" w:sz="4" w:space="0" w:color="auto"/>
              <w:bottom w:val="single" w:sz="4" w:space="0" w:color="auto"/>
              <w:right w:val="single" w:sz="4" w:space="0" w:color="auto"/>
            </w:tcBorders>
            <w:vAlign w:val="center"/>
            <w:hideMark/>
          </w:tcPr>
          <w:p w:rsidR="00AB3385" w:rsidRPr="001844FB" w:rsidRDefault="00AB3385" w:rsidP="00F615A9">
            <w:pPr>
              <w:rPr>
                <w:color w:val="000000"/>
                <w:sz w:val="12"/>
                <w:szCs w:val="12"/>
              </w:rPr>
            </w:pPr>
          </w:p>
        </w:tc>
        <w:tc>
          <w:tcPr>
            <w:tcW w:w="708" w:type="dxa"/>
            <w:vMerge/>
            <w:tcBorders>
              <w:top w:val="nil"/>
              <w:left w:val="single" w:sz="4" w:space="0" w:color="auto"/>
              <w:bottom w:val="single" w:sz="4" w:space="0" w:color="auto"/>
              <w:right w:val="single" w:sz="4" w:space="0" w:color="auto"/>
            </w:tcBorders>
            <w:vAlign w:val="center"/>
            <w:hideMark/>
          </w:tcPr>
          <w:p w:rsidR="00AB3385" w:rsidRPr="001844FB" w:rsidRDefault="00AB3385" w:rsidP="00F615A9">
            <w:pPr>
              <w:rPr>
                <w:color w:val="000000"/>
                <w:sz w:val="12"/>
                <w:szCs w:val="12"/>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AB3385" w:rsidRPr="001844FB" w:rsidRDefault="00AB3385" w:rsidP="00F615A9">
            <w:pPr>
              <w:rPr>
                <w:sz w:val="12"/>
                <w:szCs w:val="12"/>
              </w:rPr>
            </w:pPr>
          </w:p>
        </w:tc>
      </w:tr>
      <w:tr w:rsidR="00226848" w:rsidRPr="001844FB" w:rsidTr="00AB3385">
        <w:trPr>
          <w:trHeight w:val="468"/>
        </w:trPr>
        <w:tc>
          <w:tcPr>
            <w:tcW w:w="424" w:type="dxa"/>
            <w:vMerge/>
            <w:tcBorders>
              <w:top w:val="single" w:sz="4" w:space="0" w:color="auto"/>
              <w:left w:val="single" w:sz="4" w:space="0" w:color="auto"/>
              <w:bottom w:val="single" w:sz="4" w:space="0" w:color="auto"/>
              <w:right w:val="single" w:sz="4" w:space="0" w:color="auto"/>
            </w:tcBorders>
            <w:vAlign w:val="center"/>
            <w:hideMark/>
          </w:tcPr>
          <w:p w:rsidR="00226848" w:rsidRPr="001844FB" w:rsidRDefault="00226848" w:rsidP="00F615A9">
            <w:pPr>
              <w:rPr>
                <w:color w:val="000000"/>
                <w:sz w:val="12"/>
                <w:szCs w:val="12"/>
              </w:rPr>
            </w:pPr>
          </w:p>
        </w:tc>
        <w:tc>
          <w:tcPr>
            <w:tcW w:w="2125" w:type="dxa"/>
            <w:tcBorders>
              <w:top w:val="nil"/>
              <w:left w:val="nil"/>
              <w:bottom w:val="single" w:sz="4" w:space="0" w:color="auto"/>
              <w:right w:val="single" w:sz="4" w:space="0" w:color="auto"/>
            </w:tcBorders>
            <w:tcMar>
              <w:top w:w="0" w:type="dxa"/>
              <w:left w:w="28" w:type="dxa"/>
              <w:bottom w:w="0" w:type="dxa"/>
              <w:right w:w="28" w:type="dxa"/>
            </w:tcMar>
            <w:hideMark/>
          </w:tcPr>
          <w:p w:rsidR="00226848" w:rsidRPr="001844FB" w:rsidRDefault="00226848" w:rsidP="00F615A9">
            <w:pPr>
              <w:jc w:val="center"/>
              <w:rPr>
                <w:color w:val="000000"/>
                <w:sz w:val="12"/>
                <w:szCs w:val="12"/>
              </w:rPr>
            </w:pPr>
            <w:r w:rsidRPr="001844FB">
              <w:rPr>
                <w:color w:val="000000"/>
                <w:sz w:val="12"/>
                <w:szCs w:val="12"/>
              </w:rPr>
              <w:t>автодорога (км+м – км+м)</w:t>
            </w: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226848" w:rsidRPr="001844FB" w:rsidRDefault="00226848" w:rsidP="00F615A9">
            <w:pPr>
              <w:jc w:val="center"/>
              <w:rPr>
                <w:color w:val="000000"/>
                <w:sz w:val="12"/>
                <w:szCs w:val="12"/>
              </w:rPr>
            </w:pPr>
            <w:r w:rsidRPr="001844FB">
              <w:rPr>
                <w:color w:val="000000"/>
                <w:sz w:val="12"/>
                <w:szCs w:val="12"/>
              </w:rPr>
              <w:t>км</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226848" w:rsidRPr="001844FB" w:rsidRDefault="00226848" w:rsidP="00F615A9">
            <w:pPr>
              <w:jc w:val="center"/>
              <w:rPr>
                <w:color w:val="000000"/>
                <w:sz w:val="12"/>
                <w:szCs w:val="12"/>
              </w:rPr>
            </w:pPr>
            <w:r w:rsidRPr="001844FB">
              <w:rPr>
                <w:color w:val="000000"/>
                <w:sz w:val="12"/>
                <w:szCs w:val="12"/>
              </w:rPr>
              <w:t>кв. метров</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226848" w:rsidRPr="001844FB" w:rsidRDefault="00226848" w:rsidP="00F615A9">
            <w:pPr>
              <w:jc w:val="center"/>
              <w:rPr>
                <w:color w:val="000000"/>
                <w:sz w:val="12"/>
                <w:szCs w:val="12"/>
              </w:rPr>
            </w:pPr>
            <w:r w:rsidRPr="001844FB">
              <w:rPr>
                <w:color w:val="000000"/>
                <w:sz w:val="12"/>
                <w:szCs w:val="12"/>
              </w:rPr>
              <w:t>км</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226848" w:rsidRPr="001844FB" w:rsidRDefault="00226848" w:rsidP="00F615A9">
            <w:pPr>
              <w:jc w:val="center"/>
              <w:rPr>
                <w:color w:val="000000"/>
                <w:sz w:val="12"/>
                <w:szCs w:val="12"/>
              </w:rPr>
            </w:pPr>
            <w:r w:rsidRPr="001844FB">
              <w:rPr>
                <w:color w:val="000000"/>
                <w:sz w:val="12"/>
                <w:szCs w:val="12"/>
              </w:rPr>
              <w:t>%</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226848" w:rsidRPr="001844FB" w:rsidRDefault="00226848" w:rsidP="00F615A9">
            <w:pPr>
              <w:jc w:val="center"/>
              <w:rPr>
                <w:color w:val="000000"/>
                <w:sz w:val="12"/>
                <w:szCs w:val="12"/>
              </w:rPr>
            </w:pPr>
            <w:r w:rsidRPr="001844FB">
              <w:rPr>
                <w:color w:val="000000"/>
                <w:sz w:val="12"/>
                <w:szCs w:val="12"/>
              </w:rPr>
              <w:t>км</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226848" w:rsidRPr="001844FB" w:rsidRDefault="00226848" w:rsidP="00F615A9">
            <w:pPr>
              <w:jc w:val="center"/>
              <w:rPr>
                <w:color w:val="000000"/>
                <w:sz w:val="12"/>
                <w:szCs w:val="12"/>
              </w:rPr>
            </w:pPr>
            <w:r w:rsidRPr="001844FB">
              <w:rPr>
                <w:color w:val="000000"/>
                <w:sz w:val="12"/>
                <w:szCs w:val="12"/>
              </w:rPr>
              <w:t>%</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226848" w:rsidRPr="001844FB" w:rsidRDefault="00226848" w:rsidP="00F615A9">
            <w:pPr>
              <w:jc w:val="center"/>
              <w:rPr>
                <w:color w:val="000000"/>
                <w:sz w:val="12"/>
                <w:szCs w:val="12"/>
              </w:rPr>
            </w:pPr>
            <w:r w:rsidRPr="001844FB">
              <w:rPr>
                <w:color w:val="000000"/>
                <w:sz w:val="12"/>
                <w:szCs w:val="12"/>
              </w:rPr>
              <w:t>км</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226848" w:rsidRPr="001844FB" w:rsidRDefault="00226848" w:rsidP="00F615A9">
            <w:pPr>
              <w:jc w:val="center"/>
              <w:rPr>
                <w:color w:val="000000"/>
                <w:sz w:val="12"/>
                <w:szCs w:val="12"/>
              </w:rPr>
            </w:pPr>
            <w:r w:rsidRPr="001844FB">
              <w:rPr>
                <w:color w:val="000000"/>
                <w:sz w:val="12"/>
                <w:szCs w:val="12"/>
              </w:rPr>
              <w:t>%</w:t>
            </w: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226848" w:rsidRPr="001844FB" w:rsidRDefault="00226848" w:rsidP="00F615A9">
            <w:pPr>
              <w:jc w:val="center"/>
              <w:rPr>
                <w:color w:val="000000"/>
                <w:sz w:val="12"/>
                <w:szCs w:val="12"/>
              </w:rPr>
            </w:pPr>
            <w:r w:rsidRPr="001844FB">
              <w:rPr>
                <w:color w:val="000000"/>
                <w:sz w:val="12"/>
                <w:szCs w:val="12"/>
              </w:rPr>
              <w:t>км+м – км+м</w:t>
            </w:r>
          </w:p>
        </w:tc>
        <w:tc>
          <w:tcPr>
            <w:tcW w:w="993" w:type="dxa"/>
            <w:vMerge/>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226848" w:rsidRPr="001844FB" w:rsidRDefault="00226848" w:rsidP="00F615A9">
            <w:pPr>
              <w:rPr>
                <w:color w:val="000000"/>
                <w:sz w:val="12"/>
                <w:szCs w:val="12"/>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226848" w:rsidRPr="001844FB" w:rsidRDefault="00226848" w:rsidP="00F615A9">
            <w:pPr>
              <w:jc w:val="center"/>
              <w:rPr>
                <w:color w:val="000000"/>
                <w:sz w:val="12"/>
                <w:szCs w:val="12"/>
              </w:rPr>
            </w:pPr>
            <w:r w:rsidRPr="001844FB">
              <w:rPr>
                <w:color w:val="000000"/>
                <w:sz w:val="12"/>
                <w:szCs w:val="12"/>
              </w:rPr>
              <w:t>км+м – км+м</w:t>
            </w: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226848" w:rsidRPr="001844FB" w:rsidRDefault="00226848" w:rsidP="00F615A9">
            <w:pPr>
              <w:jc w:val="center"/>
              <w:rPr>
                <w:color w:val="000000"/>
                <w:sz w:val="12"/>
                <w:szCs w:val="12"/>
              </w:rPr>
            </w:pPr>
            <w:r w:rsidRPr="001844FB">
              <w:rPr>
                <w:color w:val="000000"/>
                <w:sz w:val="12"/>
                <w:szCs w:val="12"/>
              </w:rPr>
              <w:t>км+м – км+м</w:t>
            </w:r>
          </w:p>
        </w:tc>
        <w:tc>
          <w:tcPr>
            <w:tcW w:w="709" w:type="dxa"/>
            <w:vMerge/>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226848" w:rsidRPr="001844FB" w:rsidRDefault="00226848" w:rsidP="00F615A9">
            <w:pPr>
              <w:rPr>
                <w:color w:val="000000"/>
                <w:sz w:val="12"/>
                <w:szCs w:val="12"/>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226848" w:rsidRPr="001844FB" w:rsidRDefault="00226848" w:rsidP="00F615A9">
            <w:pPr>
              <w:jc w:val="center"/>
              <w:rPr>
                <w:color w:val="000000"/>
                <w:sz w:val="12"/>
                <w:szCs w:val="12"/>
              </w:rPr>
            </w:pPr>
            <w:r w:rsidRPr="001844FB">
              <w:rPr>
                <w:color w:val="000000"/>
                <w:sz w:val="12"/>
                <w:szCs w:val="12"/>
              </w:rPr>
              <w:t xml:space="preserve">автодорога </w:t>
            </w:r>
            <w:r w:rsidRPr="001844FB">
              <w:rPr>
                <w:color w:val="000000"/>
                <w:sz w:val="12"/>
                <w:szCs w:val="12"/>
              </w:rPr>
              <w:br/>
              <w:t>(км+м – км+м)</w:t>
            </w:r>
          </w:p>
        </w:tc>
        <w:tc>
          <w:tcPr>
            <w:tcW w:w="1137" w:type="dxa"/>
            <w:vMerge/>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226848" w:rsidRPr="001844FB" w:rsidRDefault="00226848" w:rsidP="00F615A9">
            <w:pPr>
              <w:rPr>
                <w:color w:val="000000"/>
                <w:sz w:val="12"/>
                <w:szCs w:val="12"/>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226848" w:rsidRPr="001844FB" w:rsidRDefault="00226848" w:rsidP="00F615A9">
            <w:pPr>
              <w:jc w:val="center"/>
              <w:rPr>
                <w:color w:val="000000"/>
                <w:sz w:val="12"/>
                <w:szCs w:val="12"/>
              </w:rPr>
            </w:pPr>
            <w:r w:rsidRPr="001844FB">
              <w:rPr>
                <w:color w:val="000000"/>
                <w:sz w:val="12"/>
                <w:szCs w:val="12"/>
              </w:rPr>
              <w:t>приведе</w:t>
            </w:r>
            <w:r w:rsidRPr="001844FB">
              <w:rPr>
                <w:color w:val="000000"/>
                <w:sz w:val="12"/>
                <w:szCs w:val="12"/>
              </w:rPr>
              <w:t>н</w:t>
            </w:r>
            <w:r w:rsidRPr="001844FB">
              <w:rPr>
                <w:color w:val="000000"/>
                <w:sz w:val="12"/>
                <w:szCs w:val="12"/>
              </w:rPr>
              <w:t>ные км</w:t>
            </w:r>
          </w:p>
        </w:tc>
        <w:tc>
          <w:tcPr>
            <w:tcW w:w="705" w:type="dxa"/>
            <w:tcBorders>
              <w:top w:val="nil"/>
              <w:left w:val="nil"/>
              <w:bottom w:val="single" w:sz="4" w:space="0" w:color="auto"/>
              <w:right w:val="single" w:sz="4" w:space="0" w:color="auto"/>
            </w:tcBorders>
            <w:tcMar>
              <w:top w:w="0" w:type="dxa"/>
              <w:left w:w="28" w:type="dxa"/>
              <w:bottom w:w="0" w:type="dxa"/>
              <w:right w:w="28" w:type="dxa"/>
            </w:tcMar>
            <w:hideMark/>
          </w:tcPr>
          <w:p w:rsidR="00226848" w:rsidRPr="001844FB" w:rsidRDefault="00226848" w:rsidP="00F615A9">
            <w:pPr>
              <w:jc w:val="center"/>
              <w:rPr>
                <w:color w:val="000000"/>
                <w:sz w:val="12"/>
                <w:szCs w:val="12"/>
              </w:rPr>
            </w:pPr>
            <w:r w:rsidRPr="001844FB">
              <w:rPr>
                <w:color w:val="000000"/>
                <w:sz w:val="12"/>
                <w:szCs w:val="12"/>
              </w:rPr>
              <w:t>линейные км</w:t>
            </w: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226848" w:rsidRPr="001844FB" w:rsidRDefault="00226848" w:rsidP="00F615A9">
            <w:pPr>
              <w:jc w:val="center"/>
              <w:rPr>
                <w:color w:val="000000"/>
                <w:sz w:val="12"/>
                <w:szCs w:val="12"/>
              </w:rPr>
            </w:pPr>
            <w:r w:rsidRPr="001844FB">
              <w:rPr>
                <w:color w:val="000000"/>
                <w:sz w:val="12"/>
                <w:szCs w:val="12"/>
              </w:rPr>
              <w:t>кв. метров</w:t>
            </w:r>
          </w:p>
        </w:tc>
        <w:tc>
          <w:tcPr>
            <w:tcW w:w="425" w:type="dxa"/>
            <w:tcBorders>
              <w:top w:val="nil"/>
              <w:left w:val="nil"/>
              <w:bottom w:val="single" w:sz="4" w:space="0" w:color="auto"/>
              <w:right w:val="single" w:sz="4" w:space="0" w:color="auto"/>
            </w:tcBorders>
            <w:tcMar>
              <w:top w:w="0" w:type="dxa"/>
              <w:left w:w="28" w:type="dxa"/>
              <w:bottom w:w="0" w:type="dxa"/>
              <w:right w:w="28" w:type="dxa"/>
            </w:tcMar>
            <w:hideMark/>
          </w:tcPr>
          <w:p w:rsidR="00226848" w:rsidRPr="001844FB" w:rsidRDefault="00226848" w:rsidP="00F615A9">
            <w:pPr>
              <w:jc w:val="center"/>
              <w:rPr>
                <w:color w:val="000000"/>
                <w:sz w:val="12"/>
                <w:szCs w:val="12"/>
              </w:rPr>
            </w:pPr>
            <w:r w:rsidRPr="001844FB">
              <w:rPr>
                <w:color w:val="000000"/>
                <w:sz w:val="12"/>
                <w:szCs w:val="12"/>
              </w:rPr>
              <w:t>штук, метров</w:t>
            </w: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226848" w:rsidRPr="001844FB" w:rsidRDefault="00226848" w:rsidP="00F615A9">
            <w:pPr>
              <w:jc w:val="center"/>
              <w:rPr>
                <w:color w:val="000000"/>
                <w:sz w:val="12"/>
                <w:szCs w:val="12"/>
              </w:rPr>
            </w:pPr>
            <w:r w:rsidRPr="001844FB">
              <w:rPr>
                <w:color w:val="000000"/>
                <w:sz w:val="12"/>
                <w:szCs w:val="12"/>
              </w:rPr>
              <w:t>млн. рублей</w:t>
            </w: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226848" w:rsidRPr="001844FB" w:rsidRDefault="00226848" w:rsidP="00F615A9">
            <w:pPr>
              <w:jc w:val="center"/>
              <w:rPr>
                <w:color w:val="000000"/>
                <w:sz w:val="12"/>
                <w:szCs w:val="12"/>
              </w:rPr>
            </w:pPr>
            <w:r w:rsidRPr="001844FB">
              <w:rPr>
                <w:color w:val="000000"/>
                <w:sz w:val="12"/>
                <w:szCs w:val="12"/>
              </w:rPr>
              <w:t xml:space="preserve">автодорога </w:t>
            </w:r>
            <w:r w:rsidRPr="001844FB">
              <w:rPr>
                <w:color w:val="000000"/>
                <w:sz w:val="12"/>
                <w:szCs w:val="12"/>
              </w:rPr>
              <w:br/>
              <w:t>(км+м – км+м)</w:t>
            </w:r>
          </w:p>
        </w:tc>
        <w:tc>
          <w:tcPr>
            <w:tcW w:w="1137" w:type="dxa"/>
            <w:vMerge/>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rsidR="00226848" w:rsidRPr="001844FB" w:rsidRDefault="00226848" w:rsidP="00F615A9">
            <w:pPr>
              <w:rPr>
                <w:color w:val="000000"/>
                <w:sz w:val="12"/>
                <w:szCs w:val="12"/>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226848" w:rsidRPr="001844FB" w:rsidRDefault="00226848" w:rsidP="00F615A9">
            <w:pPr>
              <w:jc w:val="center"/>
              <w:rPr>
                <w:color w:val="000000"/>
                <w:sz w:val="12"/>
                <w:szCs w:val="12"/>
              </w:rPr>
            </w:pPr>
            <w:r w:rsidRPr="001844FB">
              <w:rPr>
                <w:color w:val="000000"/>
                <w:sz w:val="12"/>
                <w:szCs w:val="12"/>
              </w:rPr>
              <w:t>приведе</w:t>
            </w:r>
            <w:r w:rsidRPr="001844FB">
              <w:rPr>
                <w:color w:val="000000"/>
                <w:sz w:val="12"/>
                <w:szCs w:val="12"/>
              </w:rPr>
              <w:t>н</w:t>
            </w:r>
            <w:r w:rsidRPr="001844FB">
              <w:rPr>
                <w:color w:val="000000"/>
                <w:sz w:val="12"/>
                <w:szCs w:val="12"/>
              </w:rPr>
              <w:t>ные км</w:t>
            </w:r>
          </w:p>
        </w:tc>
        <w:tc>
          <w:tcPr>
            <w:tcW w:w="706" w:type="dxa"/>
            <w:tcBorders>
              <w:top w:val="nil"/>
              <w:left w:val="nil"/>
              <w:bottom w:val="single" w:sz="4" w:space="0" w:color="auto"/>
              <w:right w:val="single" w:sz="4" w:space="0" w:color="auto"/>
            </w:tcBorders>
            <w:tcMar>
              <w:top w:w="0" w:type="dxa"/>
              <w:left w:w="28" w:type="dxa"/>
              <w:bottom w:w="0" w:type="dxa"/>
              <w:right w:w="28" w:type="dxa"/>
            </w:tcMar>
            <w:hideMark/>
          </w:tcPr>
          <w:p w:rsidR="00226848" w:rsidRPr="001844FB" w:rsidRDefault="00226848" w:rsidP="00F615A9">
            <w:pPr>
              <w:jc w:val="center"/>
              <w:rPr>
                <w:color w:val="000000"/>
                <w:sz w:val="12"/>
                <w:szCs w:val="12"/>
              </w:rPr>
            </w:pPr>
            <w:r w:rsidRPr="001844FB">
              <w:rPr>
                <w:color w:val="000000"/>
                <w:sz w:val="12"/>
                <w:szCs w:val="12"/>
              </w:rPr>
              <w:t>линейные км</w:t>
            </w: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226848" w:rsidRPr="001844FB" w:rsidRDefault="00226848" w:rsidP="00F615A9">
            <w:pPr>
              <w:jc w:val="center"/>
              <w:rPr>
                <w:color w:val="000000"/>
                <w:sz w:val="12"/>
                <w:szCs w:val="12"/>
              </w:rPr>
            </w:pPr>
            <w:r w:rsidRPr="001844FB">
              <w:rPr>
                <w:color w:val="000000"/>
                <w:sz w:val="12"/>
                <w:szCs w:val="12"/>
              </w:rPr>
              <w:t>кв. метров</w:t>
            </w:r>
          </w:p>
        </w:tc>
        <w:tc>
          <w:tcPr>
            <w:tcW w:w="426" w:type="dxa"/>
            <w:tcBorders>
              <w:top w:val="nil"/>
              <w:left w:val="nil"/>
              <w:bottom w:val="single" w:sz="4" w:space="0" w:color="auto"/>
              <w:right w:val="single" w:sz="4" w:space="0" w:color="auto"/>
            </w:tcBorders>
            <w:tcMar>
              <w:top w:w="0" w:type="dxa"/>
              <w:left w:w="28" w:type="dxa"/>
              <w:bottom w:w="0" w:type="dxa"/>
              <w:right w:w="28" w:type="dxa"/>
            </w:tcMar>
            <w:hideMark/>
          </w:tcPr>
          <w:p w:rsidR="00226848" w:rsidRPr="001844FB" w:rsidRDefault="00226848" w:rsidP="00F615A9">
            <w:pPr>
              <w:jc w:val="center"/>
              <w:rPr>
                <w:color w:val="000000"/>
                <w:sz w:val="12"/>
                <w:szCs w:val="12"/>
              </w:rPr>
            </w:pPr>
            <w:r w:rsidRPr="001844FB">
              <w:rPr>
                <w:color w:val="000000"/>
                <w:sz w:val="12"/>
                <w:szCs w:val="12"/>
              </w:rPr>
              <w:t>штук, метров</w:t>
            </w: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226848" w:rsidRPr="001844FB" w:rsidRDefault="00226848" w:rsidP="00F615A9">
            <w:pPr>
              <w:jc w:val="center"/>
              <w:rPr>
                <w:color w:val="000000"/>
                <w:sz w:val="12"/>
                <w:szCs w:val="12"/>
              </w:rPr>
            </w:pPr>
            <w:r w:rsidRPr="001844FB">
              <w:rPr>
                <w:color w:val="000000"/>
                <w:sz w:val="12"/>
                <w:szCs w:val="12"/>
              </w:rPr>
              <w:t>млн. рублей</w:t>
            </w: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226848" w:rsidRPr="001844FB" w:rsidRDefault="00226848" w:rsidP="00F615A9">
            <w:pPr>
              <w:rPr>
                <w:sz w:val="12"/>
                <w:szCs w:val="12"/>
              </w:rPr>
            </w:pPr>
          </w:p>
        </w:tc>
      </w:tr>
    </w:tbl>
    <w:p w:rsidR="00226848" w:rsidRPr="001844FB" w:rsidRDefault="00226848" w:rsidP="00226848">
      <w:pPr>
        <w:rPr>
          <w:sz w:val="2"/>
          <w:szCs w:val="2"/>
        </w:rPr>
      </w:pPr>
    </w:p>
    <w:tbl>
      <w:tblPr>
        <w:tblW w:w="22961" w:type="dxa"/>
        <w:tblInd w:w="28" w:type="dxa"/>
        <w:tblLayout w:type="fixed"/>
        <w:tblLook w:val="04A0" w:firstRow="1" w:lastRow="0" w:firstColumn="1" w:lastColumn="0" w:noHBand="0" w:noVBand="1"/>
      </w:tblPr>
      <w:tblGrid>
        <w:gridCol w:w="417"/>
        <w:gridCol w:w="2117"/>
        <w:gridCol w:w="727"/>
        <w:gridCol w:w="540"/>
        <w:gridCol w:w="567"/>
        <w:gridCol w:w="283"/>
        <w:gridCol w:w="567"/>
        <w:gridCol w:w="284"/>
        <w:gridCol w:w="567"/>
        <w:gridCol w:w="283"/>
        <w:gridCol w:w="992"/>
        <w:gridCol w:w="993"/>
        <w:gridCol w:w="992"/>
        <w:gridCol w:w="992"/>
        <w:gridCol w:w="709"/>
        <w:gridCol w:w="1134"/>
        <w:gridCol w:w="1161"/>
        <w:gridCol w:w="709"/>
        <w:gridCol w:w="681"/>
        <w:gridCol w:w="709"/>
        <w:gridCol w:w="9"/>
        <w:gridCol w:w="419"/>
        <w:gridCol w:w="9"/>
        <w:gridCol w:w="9"/>
        <w:gridCol w:w="6"/>
        <w:gridCol w:w="691"/>
        <w:gridCol w:w="1134"/>
        <w:gridCol w:w="1152"/>
        <w:gridCol w:w="709"/>
        <w:gridCol w:w="691"/>
        <w:gridCol w:w="708"/>
        <w:gridCol w:w="441"/>
        <w:gridCol w:w="708"/>
        <w:gridCol w:w="851"/>
      </w:tblGrid>
      <w:tr w:rsidR="00226848" w:rsidRPr="001844FB" w:rsidTr="00A86108">
        <w:trPr>
          <w:trHeight w:val="177"/>
          <w:tblHeader/>
        </w:trPr>
        <w:tc>
          <w:tcPr>
            <w:tcW w:w="41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226848" w:rsidRPr="001844FB" w:rsidRDefault="00226848" w:rsidP="00F615A9">
            <w:pPr>
              <w:jc w:val="center"/>
              <w:rPr>
                <w:color w:val="000000"/>
                <w:sz w:val="12"/>
                <w:szCs w:val="12"/>
              </w:rPr>
            </w:pPr>
            <w:r w:rsidRPr="001844FB">
              <w:rPr>
                <w:color w:val="000000"/>
                <w:sz w:val="12"/>
                <w:szCs w:val="12"/>
              </w:rPr>
              <w:t>1</w:t>
            </w:r>
          </w:p>
        </w:tc>
        <w:tc>
          <w:tcPr>
            <w:tcW w:w="211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226848" w:rsidRPr="001844FB" w:rsidRDefault="00226848" w:rsidP="00F615A9">
            <w:pPr>
              <w:jc w:val="center"/>
              <w:rPr>
                <w:color w:val="000000"/>
                <w:sz w:val="12"/>
                <w:szCs w:val="12"/>
              </w:rPr>
            </w:pPr>
            <w:r w:rsidRPr="001844FB">
              <w:rPr>
                <w:color w:val="000000"/>
                <w:sz w:val="12"/>
                <w:szCs w:val="12"/>
              </w:rPr>
              <w:t>2</w:t>
            </w:r>
          </w:p>
        </w:tc>
        <w:tc>
          <w:tcPr>
            <w:tcW w:w="7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226848" w:rsidRPr="001844FB" w:rsidRDefault="00226848" w:rsidP="00F615A9">
            <w:pPr>
              <w:jc w:val="center"/>
              <w:rPr>
                <w:color w:val="000000"/>
                <w:sz w:val="12"/>
                <w:szCs w:val="12"/>
              </w:rPr>
            </w:pPr>
            <w:r w:rsidRPr="001844FB">
              <w:rPr>
                <w:color w:val="000000"/>
                <w:sz w:val="12"/>
                <w:szCs w:val="12"/>
              </w:rPr>
              <w:t>3</w:t>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226848" w:rsidRPr="001844FB" w:rsidRDefault="00226848" w:rsidP="00F615A9">
            <w:pPr>
              <w:jc w:val="center"/>
              <w:rPr>
                <w:color w:val="000000"/>
                <w:sz w:val="12"/>
                <w:szCs w:val="12"/>
              </w:rPr>
            </w:pPr>
            <w:r w:rsidRPr="001844FB">
              <w:rPr>
                <w:color w:val="000000"/>
                <w:sz w:val="12"/>
                <w:szCs w:val="12"/>
              </w:rPr>
              <w:t>4</w:t>
            </w:r>
          </w:p>
        </w:tc>
        <w:tc>
          <w:tcPr>
            <w:tcW w:w="56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226848" w:rsidRPr="001844FB" w:rsidRDefault="00226848" w:rsidP="00F615A9">
            <w:pPr>
              <w:jc w:val="center"/>
              <w:rPr>
                <w:color w:val="000000"/>
                <w:sz w:val="12"/>
                <w:szCs w:val="12"/>
              </w:rPr>
            </w:pPr>
            <w:r w:rsidRPr="001844FB">
              <w:rPr>
                <w:color w:val="000000"/>
                <w:sz w:val="12"/>
                <w:szCs w:val="12"/>
              </w:rPr>
              <w:t>5</w:t>
            </w:r>
          </w:p>
        </w:tc>
        <w:tc>
          <w:tcPr>
            <w:tcW w:w="28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226848" w:rsidRPr="001844FB" w:rsidRDefault="00226848" w:rsidP="00F615A9">
            <w:pPr>
              <w:jc w:val="center"/>
              <w:rPr>
                <w:color w:val="000000"/>
                <w:sz w:val="12"/>
                <w:szCs w:val="12"/>
              </w:rPr>
            </w:pPr>
            <w:r w:rsidRPr="001844FB">
              <w:rPr>
                <w:color w:val="000000"/>
                <w:sz w:val="12"/>
                <w:szCs w:val="12"/>
              </w:rPr>
              <w:t>6</w:t>
            </w:r>
          </w:p>
        </w:tc>
        <w:tc>
          <w:tcPr>
            <w:tcW w:w="56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226848" w:rsidRPr="001844FB" w:rsidRDefault="00226848" w:rsidP="00F615A9">
            <w:pPr>
              <w:jc w:val="center"/>
              <w:rPr>
                <w:color w:val="000000"/>
                <w:sz w:val="12"/>
                <w:szCs w:val="12"/>
              </w:rPr>
            </w:pPr>
            <w:r w:rsidRPr="001844FB">
              <w:rPr>
                <w:color w:val="000000"/>
                <w:sz w:val="12"/>
                <w:szCs w:val="12"/>
              </w:rPr>
              <w:t>7</w:t>
            </w: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226848" w:rsidRPr="001844FB" w:rsidRDefault="00226848" w:rsidP="00F615A9">
            <w:pPr>
              <w:jc w:val="center"/>
              <w:rPr>
                <w:color w:val="000000"/>
                <w:sz w:val="12"/>
                <w:szCs w:val="12"/>
              </w:rPr>
            </w:pPr>
            <w:r w:rsidRPr="001844FB">
              <w:rPr>
                <w:color w:val="000000"/>
                <w:sz w:val="12"/>
                <w:szCs w:val="12"/>
              </w:rPr>
              <w:t>8</w:t>
            </w:r>
          </w:p>
        </w:tc>
        <w:tc>
          <w:tcPr>
            <w:tcW w:w="56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226848" w:rsidRPr="001844FB" w:rsidRDefault="00226848" w:rsidP="00F615A9">
            <w:pPr>
              <w:jc w:val="center"/>
              <w:rPr>
                <w:color w:val="000000"/>
                <w:sz w:val="12"/>
                <w:szCs w:val="12"/>
              </w:rPr>
            </w:pPr>
            <w:r w:rsidRPr="001844FB">
              <w:rPr>
                <w:color w:val="000000"/>
                <w:sz w:val="12"/>
                <w:szCs w:val="12"/>
              </w:rPr>
              <w:t>9</w:t>
            </w:r>
          </w:p>
        </w:tc>
        <w:tc>
          <w:tcPr>
            <w:tcW w:w="28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226848" w:rsidRPr="001844FB" w:rsidRDefault="00226848" w:rsidP="00F615A9">
            <w:pPr>
              <w:jc w:val="center"/>
              <w:rPr>
                <w:color w:val="000000"/>
                <w:sz w:val="12"/>
                <w:szCs w:val="12"/>
              </w:rPr>
            </w:pPr>
            <w:r w:rsidRPr="001844FB">
              <w:rPr>
                <w:color w:val="000000"/>
                <w:sz w:val="12"/>
                <w:szCs w:val="12"/>
              </w:rPr>
              <w:t>10</w:t>
            </w:r>
          </w:p>
        </w:tc>
        <w:tc>
          <w:tcPr>
            <w:tcW w:w="99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226848" w:rsidRPr="001844FB" w:rsidRDefault="00226848" w:rsidP="00F615A9">
            <w:pPr>
              <w:jc w:val="center"/>
              <w:rPr>
                <w:color w:val="000000"/>
                <w:sz w:val="12"/>
                <w:szCs w:val="12"/>
              </w:rPr>
            </w:pPr>
            <w:r w:rsidRPr="001844FB">
              <w:rPr>
                <w:color w:val="000000"/>
                <w:sz w:val="12"/>
                <w:szCs w:val="12"/>
              </w:rPr>
              <w:t>11</w:t>
            </w:r>
          </w:p>
        </w:tc>
        <w:tc>
          <w:tcPr>
            <w:tcW w:w="99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226848" w:rsidRPr="001844FB" w:rsidRDefault="00226848" w:rsidP="00F615A9">
            <w:pPr>
              <w:jc w:val="center"/>
              <w:rPr>
                <w:color w:val="000000"/>
                <w:sz w:val="12"/>
                <w:szCs w:val="12"/>
              </w:rPr>
            </w:pPr>
            <w:r w:rsidRPr="001844FB">
              <w:rPr>
                <w:color w:val="000000"/>
                <w:sz w:val="12"/>
                <w:szCs w:val="12"/>
              </w:rPr>
              <w:t>12</w:t>
            </w:r>
          </w:p>
        </w:tc>
        <w:tc>
          <w:tcPr>
            <w:tcW w:w="99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226848" w:rsidRPr="001844FB" w:rsidRDefault="00226848" w:rsidP="00F615A9">
            <w:pPr>
              <w:jc w:val="center"/>
              <w:rPr>
                <w:color w:val="000000"/>
                <w:sz w:val="12"/>
                <w:szCs w:val="12"/>
              </w:rPr>
            </w:pPr>
            <w:r w:rsidRPr="001844FB">
              <w:rPr>
                <w:color w:val="000000"/>
                <w:sz w:val="12"/>
                <w:szCs w:val="12"/>
              </w:rPr>
              <w:t>13</w:t>
            </w:r>
          </w:p>
        </w:tc>
        <w:tc>
          <w:tcPr>
            <w:tcW w:w="99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226848" w:rsidRPr="001844FB" w:rsidRDefault="00226848" w:rsidP="00F615A9">
            <w:pPr>
              <w:jc w:val="center"/>
              <w:rPr>
                <w:color w:val="000000"/>
                <w:sz w:val="12"/>
                <w:szCs w:val="12"/>
              </w:rPr>
            </w:pPr>
            <w:r w:rsidRPr="001844FB">
              <w:rPr>
                <w:color w:val="000000"/>
                <w:sz w:val="12"/>
                <w:szCs w:val="12"/>
              </w:rPr>
              <w:t>14</w:t>
            </w:r>
          </w:p>
        </w:tc>
        <w:tc>
          <w:tcPr>
            <w:tcW w:w="70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226848" w:rsidRPr="001844FB" w:rsidRDefault="00226848" w:rsidP="00F615A9">
            <w:pPr>
              <w:jc w:val="center"/>
              <w:rPr>
                <w:color w:val="000000"/>
                <w:sz w:val="12"/>
                <w:szCs w:val="12"/>
              </w:rPr>
            </w:pPr>
            <w:r w:rsidRPr="001844FB">
              <w:rPr>
                <w:color w:val="000000"/>
                <w:sz w:val="12"/>
                <w:szCs w:val="12"/>
              </w:rPr>
              <w:t>15</w:t>
            </w:r>
          </w:p>
        </w:tc>
        <w:tc>
          <w:tcPr>
            <w:tcW w:w="11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226848" w:rsidRPr="001844FB" w:rsidRDefault="00226848" w:rsidP="00F615A9">
            <w:pPr>
              <w:jc w:val="center"/>
              <w:rPr>
                <w:color w:val="000000"/>
                <w:sz w:val="12"/>
                <w:szCs w:val="12"/>
              </w:rPr>
            </w:pPr>
            <w:r w:rsidRPr="001844FB">
              <w:rPr>
                <w:color w:val="000000"/>
                <w:sz w:val="12"/>
                <w:szCs w:val="12"/>
              </w:rPr>
              <w:t>16</w:t>
            </w:r>
          </w:p>
        </w:tc>
        <w:tc>
          <w:tcPr>
            <w:tcW w:w="11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226848" w:rsidRPr="001844FB" w:rsidRDefault="00226848" w:rsidP="00F615A9">
            <w:pPr>
              <w:jc w:val="center"/>
              <w:rPr>
                <w:color w:val="000000"/>
                <w:sz w:val="12"/>
                <w:szCs w:val="12"/>
              </w:rPr>
            </w:pPr>
            <w:r w:rsidRPr="001844FB">
              <w:rPr>
                <w:color w:val="000000"/>
                <w:sz w:val="12"/>
                <w:szCs w:val="12"/>
              </w:rPr>
              <w:t>17</w:t>
            </w:r>
          </w:p>
        </w:tc>
        <w:tc>
          <w:tcPr>
            <w:tcW w:w="70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226848" w:rsidRPr="001844FB" w:rsidRDefault="00226848" w:rsidP="00F615A9">
            <w:pPr>
              <w:jc w:val="center"/>
              <w:rPr>
                <w:color w:val="000000"/>
                <w:sz w:val="12"/>
                <w:szCs w:val="12"/>
              </w:rPr>
            </w:pPr>
            <w:r w:rsidRPr="001844FB">
              <w:rPr>
                <w:color w:val="000000"/>
                <w:sz w:val="12"/>
                <w:szCs w:val="12"/>
              </w:rPr>
              <w:t>18</w:t>
            </w:r>
          </w:p>
        </w:tc>
        <w:tc>
          <w:tcPr>
            <w:tcW w:w="68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226848" w:rsidRPr="001844FB" w:rsidRDefault="00226848" w:rsidP="00F615A9">
            <w:pPr>
              <w:jc w:val="center"/>
              <w:rPr>
                <w:color w:val="000000"/>
                <w:sz w:val="12"/>
                <w:szCs w:val="12"/>
              </w:rPr>
            </w:pPr>
            <w:r w:rsidRPr="001844FB">
              <w:rPr>
                <w:color w:val="000000"/>
                <w:sz w:val="12"/>
                <w:szCs w:val="12"/>
              </w:rPr>
              <w:t>19</w:t>
            </w:r>
          </w:p>
        </w:tc>
        <w:tc>
          <w:tcPr>
            <w:tcW w:w="70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226848" w:rsidRPr="001844FB" w:rsidRDefault="00226848" w:rsidP="00F615A9">
            <w:pPr>
              <w:jc w:val="center"/>
              <w:rPr>
                <w:color w:val="000000"/>
                <w:sz w:val="12"/>
                <w:szCs w:val="12"/>
              </w:rPr>
            </w:pPr>
            <w:r w:rsidRPr="001844FB">
              <w:rPr>
                <w:color w:val="000000"/>
                <w:sz w:val="12"/>
                <w:szCs w:val="12"/>
              </w:rPr>
              <w:t>20</w:t>
            </w:r>
          </w:p>
        </w:tc>
        <w:tc>
          <w:tcPr>
            <w:tcW w:w="428"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226848" w:rsidRPr="001844FB" w:rsidRDefault="00226848" w:rsidP="00F615A9">
            <w:pPr>
              <w:jc w:val="center"/>
              <w:rPr>
                <w:color w:val="000000"/>
                <w:sz w:val="12"/>
                <w:szCs w:val="12"/>
              </w:rPr>
            </w:pPr>
            <w:r w:rsidRPr="001844FB">
              <w:rPr>
                <w:color w:val="000000"/>
                <w:sz w:val="12"/>
                <w:szCs w:val="12"/>
              </w:rPr>
              <w:t>21</w:t>
            </w:r>
          </w:p>
        </w:tc>
        <w:tc>
          <w:tcPr>
            <w:tcW w:w="715" w:type="dxa"/>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226848" w:rsidRPr="001844FB" w:rsidRDefault="00226848" w:rsidP="00F615A9">
            <w:pPr>
              <w:jc w:val="center"/>
              <w:rPr>
                <w:color w:val="000000"/>
                <w:sz w:val="12"/>
                <w:szCs w:val="12"/>
              </w:rPr>
            </w:pPr>
            <w:r w:rsidRPr="001844FB">
              <w:rPr>
                <w:color w:val="000000"/>
                <w:sz w:val="12"/>
                <w:szCs w:val="12"/>
              </w:rPr>
              <w:t>22</w:t>
            </w:r>
          </w:p>
        </w:tc>
        <w:tc>
          <w:tcPr>
            <w:tcW w:w="11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226848" w:rsidRPr="001844FB" w:rsidRDefault="00226848" w:rsidP="00F615A9">
            <w:pPr>
              <w:jc w:val="center"/>
              <w:rPr>
                <w:color w:val="000000"/>
                <w:sz w:val="12"/>
                <w:szCs w:val="12"/>
              </w:rPr>
            </w:pPr>
            <w:r w:rsidRPr="001844FB">
              <w:rPr>
                <w:color w:val="000000"/>
                <w:sz w:val="12"/>
                <w:szCs w:val="12"/>
              </w:rPr>
              <w:t>23</w:t>
            </w:r>
          </w:p>
        </w:tc>
        <w:tc>
          <w:tcPr>
            <w:tcW w:w="115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226848" w:rsidRPr="001844FB" w:rsidRDefault="00226848" w:rsidP="00F615A9">
            <w:pPr>
              <w:jc w:val="center"/>
              <w:rPr>
                <w:color w:val="000000"/>
                <w:sz w:val="12"/>
                <w:szCs w:val="12"/>
              </w:rPr>
            </w:pPr>
            <w:r w:rsidRPr="001844FB">
              <w:rPr>
                <w:color w:val="000000"/>
                <w:sz w:val="12"/>
                <w:szCs w:val="12"/>
              </w:rPr>
              <w:t>24</w:t>
            </w:r>
          </w:p>
        </w:tc>
        <w:tc>
          <w:tcPr>
            <w:tcW w:w="70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226848" w:rsidRPr="001844FB" w:rsidRDefault="00226848" w:rsidP="00F615A9">
            <w:pPr>
              <w:jc w:val="center"/>
              <w:rPr>
                <w:color w:val="000000"/>
                <w:sz w:val="12"/>
                <w:szCs w:val="12"/>
              </w:rPr>
            </w:pPr>
            <w:r w:rsidRPr="001844FB">
              <w:rPr>
                <w:color w:val="000000"/>
                <w:sz w:val="12"/>
                <w:szCs w:val="12"/>
              </w:rPr>
              <w:t>25</w:t>
            </w:r>
          </w:p>
        </w:tc>
        <w:tc>
          <w:tcPr>
            <w:tcW w:w="69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226848" w:rsidRPr="001844FB" w:rsidRDefault="00226848" w:rsidP="00F615A9">
            <w:pPr>
              <w:jc w:val="center"/>
              <w:rPr>
                <w:color w:val="000000"/>
                <w:sz w:val="12"/>
                <w:szCs w:val="12"/>
              </w:rPr>
            </w:pPr>
            <w:r w:rsidRPr="001844FB">
              <w:rPr>
                <w:color w:val="000000"/>
                <w:sz w:val="12"/>
                <w:szCs w:val="12"/>
              </w:rPr>
              <w:t>26</w:t>
            </w:r>
          </w:p>
        </w:tc>
        <w:tc>
          <w:tcPr>
            <w:tcW w:w="70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226848" w:rsidRPr="001844FB" w:rsidRDefault="00226848" w:rsidP="00F615A9">
            <w:pPr>
              <w:jc w:val="center"/>
              <w:rPr>
                <w:color w:val="000000"/>
                <w:sz w:val="12"/>
                <w:szCs w:val="12"/>
              </w:rPr>
            </w:pPr>
            <w:r w:rsidRPr="001844FB">
              <w:rPr>
                <w:color w:val="000000"/>
                <w:sz w:val="12"/>
                <w:szCs w:val="12"/>
              </w:rPr>
              <w:t>27</w:t>
            </w:r>
          </w:p>
        </w:tc>
        <w:tc>
          <w:tcPr>
            <w:tcW w:w="44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226848" w:rsidRPr="001844FB" w:rsidRDefault="00226848" w:rsidP="00F615A9">
            <w:pPr>
              <w:jc w:val="center"/>
              <w:rPr>
                <w:color w:val="000000"/>
                <w:sz w:val="12"/>
                <w:szCs w:val="12"/>
              </w:rPr>
            </w:pPr>
            <w:r w:rsidRPr="001844FB">
              <w:rPr>
                <w:color w:val="000000"/>
                <w:sz w:val="12"/>
                <w:szCs w:val="12"/>
              </w:rPr>
              <w:t>28</w:t>
            </w:r>
          </w:p>
        </w:tc>
        <w:tc>
          <w:tcPr>
            <w:tcW w:w="70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226848" w:rsidRPr="001844FB" w:rsidRDefault="00226848" w:rsidP="00F615A9">
            <w:pPr>
              <w:jc w:val="center"/>
              <w:rPr>
                <w:color w:val="000000"/>
                <w:sz w:val="12"/>
                <w:szCs w:val="12"/>
              </w:rPr>
            </w:pPr>
            <w:r w:rsidRPr="001844FB">
              <w:rPr>
                <w:color w:val="000000"/>
                <w:sz w:val="12"/>
                <w:szCs w:val="12"/>
              </w:rPr>
              <w:t>29</w:t>
            </w:r>
          </w:p>
        </w:tc>
        <w:tc>
          <w:tcPr>
            <w:tcW w:w="8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226848" w:rsidRPr="001844FB" w:rsidRDefault="00226848" w:rsidP="00F615A9">
            <w:pPr>
              <w:jc w:val="center"/>
              <w:rPr>
                <w:color w:val="000000"/>
                <w:sz w:val="12"/>
                <w:szCs w:val="12"/>
              </w:rPr>
            </w:pPr>
            <w:r w:rsidRPr="001844FB">
              <w:rPr>
                <w:color w:val="000000"/>
                <w:sz w:val="12"/>
                <w:szCs w:val="12"/>
              </w:rPr>
              <w:t>30</w:t>
            </w:r>
          </w:p>
        </w:tc>
      </w:tr>
      <w:tr w:rsidR="00AB3385" w:rsidRPr="001844FB" w:rsidTr="00A86108">
        <w:trPr>
          <w:trHeight w:val="388"/>
        </w:trPr>
        <w:tc>
          <w:tcPr>
            <w:tcW w:w="41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B3385" w:rsidRPr="001844FB" w:rsidRDefault="00AB3385" w:rsidP="00F615A9">
            <w:pPr>
              <w:jc w:val="center"/>
              <w:rPr>
                <w:color w:val="000000"/>
                <w:sz w:val="12"/>
                <w:szCs w:val="12"/>
              </w:rPr>
            </w:pPr>
            <w:r>
              <w:rPr>
                <w:color w:val="000000"/>
                <w:sz w:val="12"/>
                <w:szCs w:val="12"/>
              </w:rPr>
              <w:t>1</w:t>
            </w:r>
          </w:p>
        </w:tc>
        <w:tc>
          <w:tcPr>
            <w:tcW w:w="2117"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AB3385" w:rsidRPr="001844FB" w:rsidRDefault="00AB3385" w:rsidP="00F615A9">
            <w:pPr>
              <w:rPr>
                <w:color w:val="000000"/>
                <w:sz w:val="12"/>
                <w:szCs w:val="12"/>
              </w:rPr>
            </w:pPr>
            <w:r w:rsidRPr="001844FB">
              <w:rPr>
                <w:bCs/>
                <w:color w:val="000000"/>
                <w:sz w:val="12"/>
                <w:szCs w:val="12"/>
              </w:rPr>
              <w:t>Автомобильные дороги федерального значения</w:t>
            </w:r>
          </w:p>
        </w:tc>
        <w:tc>
          <w:tcPr>
            <w:tcW w:w="727"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AB3385" w:rsidRPr="001844FB" w:rsidRDefault="00AB3385" w:rsidP="00F615A9">
            <w:pPr>
              <w:jc w:val="center"/>
              <w:rPr>
                <w:color w:val="000000"/>
                <w:sz w:val="12"/>
                <w:szCs w:val="12"/>
              </w:rPr>
            </w:pPr>
          </w:p>
        </w:tc>
        <w:tc>
          <w:tcPr>
            <w:tcW w:w="540"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AB3385" w:rsidRPr="001844FB" w:rsidRDefault="00AB3385" w:rsidP="00F615A9">
            <w:pPr>
              <w:jc w:val="center"/>
              <w:rPr>
                <w:sz w:val="12"/>
                <w:szCs w:val="12"/>
              </w:rPr>
            </w:pPr>
          </w:p>
        </w:tc>
        <w:tc>
          <w:tcPr>
            <w:tcW w:w="567"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AB3385" w:rsidRPr="001844FB" w:rsidRDefault="00AB3385" w:rsidP="00F615A9">
            <w:pPr>
              <w:jc w:val="center"/>
              <w:rPr>
                <w:color w:val="000000"/>
                <w:sz w:val="12"/>
                <w:szCs w:val="12"/>
              </w:rPr>
            </w:pPr>
          </w:p>
        </w:tc>
        <w:tc>
          <w:tcPr>
            <w:tcW w:w="283"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AB3385" w:rsidRPr="001844FB" w:rsidRDefault="00AB3385" w:rsidP="00F615A9">
            <w:pPr>
              <w:jc w:val="center"/>
              <w:rPr>
                <w:color w:val="000000"/>
                <w:sz w:val="12"/>
                <w:szCs w:val="12"/>
              </w:rPr>
            </w:pPr>
          </w:p>
        </w:tc>
        <w:tc>
          <w:tcPr>
            <w:tcW w:w="567"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AB3385" w:rsidRPr="001844FB" w:rsidRDefault="00AB3385" w:rsidP="00F615A9">
            <w:pPr>
              <w:jc w:val="center"/>
              <w:rPr>
                <w:color w:val="000000"/>
                <w:sz w:val="12"/>
                <w:szCs w:val="12"/>
              </w:rPr>
            </w:pPr>
          </w:p>
        </w:tc>
        <w:tc>
          <w:tcPr>
            <w:tcW w:w="284"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AB3385" w:rsidRPr="001844FB" w:rsidRDefault="00AB3385" w:rsidP="00F615A9">
            <w:pPr>
              <w:jc w:val="center"/>
              <w:rPr>
                <w:sz w:val="12"/>
                <w:szCs w:val="12"/>
              </w:rPr>
            </w:pPr>
          </w:p>
        </w:tc>
        <w:tc>
          <w:tcPr>
            <w:tcW w:w="567"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AB3385" w:rsidRPr="001844FB" w:rsidRDefault="00AB3385" w:rsidP="00F615A9">
            <w:pPr>
              <w:jc w:val="center"/>
              <w:rPr>
                <w:color w:val="000000"/>
                <w:sz w:val="12"/>
                <w:szCs w:val="12"/>
              </w:rPr>
            </w:pPr>
          </w:p>
        </w:tc>
        <w:tc>
          <w:tcPr>
            <w:tcW w:w="283"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AB3385" w:rsidRPr="001844FB" w:rsidRDefault="00AB3385" w:rsidP="00F615A9">
            <w:pPr>
              <w:jc w:val="center"/>
              <w:rPr>
                <w:sz w:val="12"/>
                <w:szCs w:val="12"/>
              </w:rPr>
            </w:pPr>
          </w:p>
        </w:tc>
        <w:tc>
          <w:tcPr>
            <w:tcW w:w="992"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AB3385" w:rsidRPr="001844FB" w:rsidRDefault="00AB3385" w:rsidP="00F615A9">
            <w:pPr>
              <w:spacing w:line="276" w:lineRule="auto"/>
              <w:rPr>
                <w:sz w:val="22"/>
                <w:szCs w:val="22"/>
                <w:lang w:eastAsia="en-US"/>
              </w:rPr>
            </w:pPr>
          </w:p>
        </w:tc>
        <w:tc>
          <w:tcPr>
            <w:tcW w:w="993"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AB3385" w:rsidRPr="001844FB" w:rsidRDefault="00AB3385" w:rsidP="00F615A9">
            <w:pPr>
              <w:spacing w:line="276" w:lineRule="auto"/>
              <w:rPr>
                <w:sz w:val="22"/>
                <w:szCs w:val="22"/>
                <w:lang w:eastAsia="en-US"/>
              </w:rPr>
            </w:pPr>
          </w:p>
        </w:tc>
        <w:tc>
          <w:tcPr>
            <w:tcW w:w="992"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AB3385" w:rsidRPr="001844FB" w:rsidRDefault="00AB3385" w:rsidP="00F615A9">
            <w:pPr>
              <w:spacing w:line="276" w:lineRule="auto"/>
              <w:rPr>
                <w:sz w:val="22"/>
                <w:szCs w:val="22"/>
                <w:lang w:eastAsia="en-US"/>
              </w:rPr>
            </w:pPr>
          </w:p>
        </w:tc>
        <w:tc>
          <w:tcPr>
            <w:tcW w:w="992"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AB3385" w:rsidRPr="001844FB" w:rsidRDefault="00AB3385"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tcPr>
          <w:p w:rsidR="00AB3385" w:rsidRPr="001844FB" w:rsidRDefault="00AB3385" w:rsidP="00F615A9">
            <w:pPr>
              <w:jc w:val="center"/>
              <w:rPr>
                <w:sz w:val="12"/>
                <w:szCs w:val="12"/>
              </w:rPr>
            </w:pPr>
          </w:p>
        </w:tc>
        <w:tc>
          <w:tcPr>
            <w:tcW w:w="1134" w:type="dxa"/>
            <w:tcBorders>
              <w:top w:val="nil"/>
              <w:left w:val="nil"/>
              <w:bottom w:val="single" w:sz="4" w:space="0" w:color="auto"/>
              <w:right w:val="single" w:sz="4" w:space="0" w:color="auto"/>
            </w:tcBorders>
            <w:tcMar>
              <w:top w:w="0" w:type="dxa"/>
              <w:left w:w="28" w:type="dxa"/>
              <w:bottom w:w="0" w:type="dxa"/>
              <w:right w:w="28" w:type="dxa"/>
            </w:tcMar>
          </w:tcPr>
          <w:p w:rsidR="00AB3385" w:rsidRPr="001844FB" w:rsidRDefault="00AB3385" w:rsidP="00F615A9">
            <w:pPr>
              <w:jc w:val="center"/>
              <w:rPr>
                <w:color w:val="000000"/>
                <w:sz w:val="12"/>
                <w:szCs w:val="12"/>
              </w:rPr>
            </w:pPr>
          </w:p>
        </w:tc>
        <w:tc>
          <w:tcPr>
            <w:tcW w:w="1161" w:type="dxa"/>
            <w:tcBorders>
              <w:top w:val="nil"/>
              <w:left w:val="nil"/>
              <w:bottom w:val="single" w:sz="4" w:space="0" w:color="auto"/>
              <w:right w:val="single" w:sz="4" w:space="0" w:color="auto"/>
            </w:tcBorders>
            <w:tcMar>
              <w:top w:w="0" w:type="dxa"/>
              <w:left w:w="28" w:type="dxa"/>
              <w:bottom w:w="0" w:type="dxa"/>
              <w:right w:w="28" w:type="dxa"/>
            </w:tcMar>
          </w:tcPr>
          <w:p w:rsidR="00AB3385" w:rsidRPr="001844FB" w:rsidRDefault="00AB3385" w:rsidP="00F615A9">
            <w:pPr>
              <w:jc w:val="center"/>
              <w:rPr>
                <w:color w:val="000000"/>
                <w:sz w:val="12"/>
                <w:szCs w:val="12"/>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tcPr>
          <w:p w:rsidR="00AB3385" w:rsidRPr="001844FB" w:rsidRDefault="00AB3385" w:rsidP="00F615A9">
            <w:pPr>
              <w:jc w:val="center"/>
              <w:rPr>
                <w:color w:val="000000"/>
                <w:sz w:val="12"/>
                <w:szCs w:val="12"/>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tcPr>
          <w:p w:rsidR="00AB3385" w:rsidRPr="001844FB" w:rsidRDefault="00AB3385" w:rsidP="00F615A9">
            <w:pPr>
              <w:jc w:val="center"/>
              <w:rPr>
                <w:color w:val="000000"/>
                <w:sz w:val="12"/>
                <w:szCs w:val="12"/>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tcPr>
          <w:p w:rsidR="00AB3385" w:rsidRPr="001844FB" w:rsidRDefault="00AB3385" w:rsidP="00F615A9">
            <w:pPr>
              <w:jc w:val="center"/>
              <w:rPr>
                <w:color w:val="000000"/>
                <w:sz w:val="12"/>
                <w:szCs w:val="12"/>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tcPr>
          <w:p w:rsidR="00AB3385" w:rsidRPr="001844FB" w:rsidRDefault="00AB3385"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tcPr>
          <w:p w:rsidR="00AB3385" w:rsidRPr="001844FB" w:rsidRDefault="00AB3385" w:rsidP="00F615A9">
            <w:pPr>
              <w:jc w:val="center"/>
              <w:rPr>
                <w:color w:val="000000"/>
                <w:sz w:val="12"/>
                <w:szCs w:val="12"/>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tcPr>
          <w:p w:rsidR="00AB3385" w:rsidRPr="001844FB" w:rsidRDefault="00AB3385"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tcPr>
          <w:p w:rsidR="00AB3385" w:rsidRPr="001844FB" w:rsidRDefault="00AB3385"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tcPr>
          <w:p w:rsidR="00AB3385" w:rsidRPr="001844FB" w:rsidRDefault="00AB3385"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tcPr>
          <w:p w:rsidR="00AB3385" w:rsidRPr="001844FB" w:rsidRDefault="00AB3385"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tcPr>
          <w:p w:rsidR="00AB3385" w:rsidRPr="001844FB" w:rsidRDefault="00AB3385"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tcPr>
          <w:p w:rsidR="00AB3385" w:rsidRPr="001844FB" w:rsidRDefault="00AB3385"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tcPr>
          <w:p w:rsidR="00AB3385" w:rsidRPr="001844FB" w:rsidRDefault="00AB3385"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tcMar>
              <w:top w:w="0" w:type="dxa"/>
              <w:left w:w="28" w:type="dxa"/>
              <w:bottom w:w="0" w:type="dxa"/>
              <w:right w:w="28" w:type="dxa"/>
            </w:tcMar>
          </w:tcPr>
          <w:p w:rsidR="00AB3385" w:rsidRPr="001844FB" w:rsidRDefault="00AB3385" w:rsidP="00F615A9">
            <w:pPr>
              <w:jc w:val="center"/>
              <w:rPr>
                <w:sz w:val="12"/>
                <w:szCs w:val="12"/>
              </w:rPr>
            </w:pPr>
          </w:p>
        </w:tc>
      </w:tr>
      <w:tr w:rsidR="00226848" w:rsidRPr="001844FB" w:rsidTr="00A86108">
        <w:trPr>
          <w:trHeight w:val="388"/>
        </w:trPr>
        <w:tc>
          <w:tcPr>
            <w:tcW w:w="41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226848" w:rsidRPr="001844FB" w:rsidRDefault="00AB3385" w:rsidP="00F615A9">
            <w:pPr>
              <w:jc w:val="center"/>
              <w:rPr>
                <w:color w:val="000000"/>
                <w:sz w:val="12"/>
                <w:szCs w:val="12"/>
              </w:rPr>
            </w:pPr>
            <w:r>
              <w:rPr>
                <w:color w:val="000000"/>
                <w:sz w:val="12"/>
                <w:szCs w:val="12"/>
              </w:rPr>
              <w:t>1.</w:t>
            </w:r>
            <w:r w:rsidR="00226848" w:rsidRPr="001844FB">
              <w:rPr>
                <w:color w:val="000000"/>
                <w:sz w:val="12"/>
                <w:szCs w:val="12"/>
              </w:rPr>
              <w:t>1</w:t>
            </w:r>
          </w:p>
        </w:tc>
        <w:tc>
          <w:tcPr>
            <w:tcW w:w="211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226848" w:rsidRPr="001844FB" w:rsidRDefault="00226848" w:rsidP="00F615A9">
            <w:pPr>
              <w:rPr>
                <w:color w:val="000000"/>
                <w:sz w:val="12"/>
                <w:szCs w:val="12"/>
              </w:rPr>
            </w:pPr>
            <w:r w:rsidRPr="001844FB">
              <w:rPr>
                <w:color w:val="000000"/>
                <w:sz w:val="12"/>
                <w:szCs w:val="12"/>
              </w:rPr>
              <w:t>Р-243 Кострома – Шарья – Киров – Пермь км 606+160 – км 619+726 (ст</w:t>
            </w:r>
            <w:r w:rsidRPr="001844FB">
              <w:rPr>
                <w:color w:val="000000"/>
                <w:sz w:val="12"/>
                <w:szCs w:val="12"/>
              </w:rPr>
              <w:t>а</w:t>
            </w:r>
            <w:r w:rsidRPr="001844FB">
              <w:rPr>
                <w:color w:val="000000"/>
                <w:sz w:val="12"/>
                <w:szCs w:val="12"/>
              </w:rPr>
              <w:t>рое название Гнусино – Шихово)</w:t>
            </w:r>
          </w:p>
        </w:tc>
        <w:tc>
          <w:tcPr>
            <w:tcW w:w="727"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226848" w:rsidRPr="001844FB" w:rsidRDefault="00226848" w:rsidP="00F615A9">
            <w:pPr>
              <w:jc w:val="center"/>
              <w:rPr>
                <w:color w:val="000000"/>
                <w:sz w:val="12"/>
                <w:szCs w:val="12"/>
              </w:rPr>
            </w:pPr>
            <w:r w:rsidRPr="001844FB">
              <w:rPr>
                <w:color w:val="000000"/>
                <w:sz w:val="12"/>
                <w:szCs w:val="12"/>
              </w:rPr>
              <w:t>17,913</w:t>
            </w:r>
          </w:p>
        </w:tc>
        <w:tc>
          <w:tcPr>
            <w:tcW w:w="540"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226848" w:rsidRPr="001844FB" w:rsidRDefault="00226848" w:rsidP="00F615A9">
            <w:pPr>
              <w:jc w:val="center"/>
              <w:rPr>
                <w:sz w:val="12"/>
                <w:szCs w:val="12"/>
              </w:rPr>
            </w:pPr>
            <w:r w:rsidRPr="001844FB">
              <w:rPr>
                <w:sz w:val="12"/>
                <w:szCs w:val="12"/>
              </w:rPr>
              <w:t>158480</w:t>
            </w:r>
          </w:p>
        </w:tc>
        <w:tc>
          <w:tcPr>
            <w:tcW w:w="567"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226848" w:rsidRPr="001844FB" w:rsidRDefault="00226848" w:rsidP="00F615A9">
            <w:pPr>
              <w:jc w:val="center"/>
              <w:rPr>
                <w:color w:val="000000"/>
                <w:sz w:val="12"/>
                <w:szCs w:val="12"/>
              </w:rPr>
            </w:pPr>
            <w:r w:rsidRPr="001844FB">
              <w:rPr>
                <w:color w:val="000000"/>
                <w:sz w:val="12"/>
                <w:szCs w:val="12"/>
              </w:rPr>
              <w:t>13,566</w:t>
            </w:r>
          </w:p>
        </w:tc>
        <w:tc>
          <w:tcPr>
            <w:tcW w:w="283"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226848" w:rsidRPr="001844FB" w:rsidRDefault="00226848" w:rsidP="00F615A9">
            <w:pPr>
              <w:jc w:val="center"/>
              <w:rPr>
                <w:color w:val="000000"/>
                <w:sz w:val="12"/>
                <w:szCs w:val="12"/>
              </w:rPr>
            </w:pPr>
            <w:r w:rsidRPr="001844FB">
              <w:rPr>
                <w:color w:val="000000"/>
                <w:sz w:val="12"/>
                <w:szCs w:val="12"/>
              </w:rPr>
              <w:t>75,7</w:t>
            </w:r>
          </w:p>
        </w:tc>
        <w:tc>
          <w:tcPr>
            <w:tcW w:w="567"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226848" w:rsidRPr="001844FB" w:rsidRDefault="00226848" w:rsidP="00F615A9">
            <w:pPr>
              <w:jc w:val="center"/>
              <w:rPr>
                <w:color w:val="000000"/>
                <w:sz w:val="12"/>
                <w:szCs w:val="12"/>
              </w:rPr>
            </w:pPr>
            <w:r w:rsidRPr="001844FB">
              <w:rPr>
                <w:color w:val="000000"/>
                <w:sz w:val="12"/>
                <w:szCs w:val="12"/>
              </w:rPr>
              <w:t>17,913</w:t>
            </w:r>
          </w:p>
        </w:tc>
        <w:tc>
          <w:tcPr>
            <w:tcW w:w="284"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226848" w:rsidRPr="001844FB" w:rsidRDefault="00226848" w:rsidP="00F615A9">
            <w:pPr>
              <w:jc w:val="center"/>
              <w:rPr>
                <w:sz w:val="12"/>
                <w:szCs w:val="12"/>
              </w:rPr>
            </w:pPr>
            <w:r w:rsidRPr="001844FB">
              <w:rPr>
                <w:sz w:val="12"/>
                <w:szCs w:val="12"/>
              </w:rPr>
              <w:t>100</w:t>
            </w:r>
          </w:p>
        </w:tc>
        <w:tc>
          <w:tcPr>
            <w:tcW w:w="567"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226848" w:rsidRPr="001844FB" w:rsidRDefault="00226848" w:rsidP="00F615A9">
            <w:pPr>
              <w:jc w:val="center"/>
              <w:rPr>
                <w:color w:val="000000"/>
                <w:sz w:val="12"/>
                <w:szCs w:val="12"/>
              </w:rPr>
            </w:pPr>
            <w:r w:rsidRPr="001844FB">
              <w:rPr>
                <w:color w:val="000000"/>
                <w:sz w:val="12"/>
                <w:szCs w:val="12"/>
              </w:rPr>
              <w:t>17,913</w:t>
            </w:r>
          </w:p>
        </w:tc>
        <w:tc>
          <w:tcPr>
            <w:tcW w:w="283"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226848" w:rsidRPr="001844FB" w:rsidRDefault="00226848" w:rsidP="00F615A9">
            <w:pPr>
              <w:jc w:val="center"/>
              <w:rPr>
                <w:sz w:val="12"/>
                <w:szCs w:val="12"/>
              </w:rPr>
            </w:pPr>
            <w:r w:rsidRPr="001844FB">
              <w:rPr>
                <w:sz w:val="12"/>
                <w:szCs w:val="12"/>
              </w:rPr>
              <w:t>100</w:t>
            </w:r>
          </w:p>
        </w:tc>
        <w:tc>
          <w:tcPr>
            <w:tcW w:w="992"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226848" w:rsidRPr="001844FB" w:rsidRDefault="00226848" w:rsidP="00F615A9">
            <w:pPr>
              <w:spacing w:line="276" w:lineRule="auto"/>
              <w:rPr>
                <w:sz w:val="22"/>
                <w:szCs w:val="22"/>
                <w:lang w:eastAsia="en-US"/>
              </w:rPr>
            </w:pPr>
          </w:p>
        </w:tc>
        <w:tc>
          <w:tcPr>
            <w:tcW w:w="993"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226848" w:rsidRPr="001844FB" w:rsidRDefault="00226848" w:rsidP="00F615A9">
            <w:pPr>
              <w:spacing w:line="276" w:lineRule="auto"/>
              <w:rPr>
                <w:sz w:val="22"/>
                <w:szCs w:val="22"/>
                <w:lang w:eastAsia="en-US"/>
              </w:rPr>
            </w:pPr>
          </w:p>
        </w:tc>
        <w:tc>
          <w:tcPr>
            <w:tcW w:w="992"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226848" w:rsidRPr="001844FB" w:rsidRDefault="00226848" w:rsidP="00F615A9">
            <w:pPr>
              <w:spacing w:line="276" w:lineRule="auto"/>
              <w:rPr>
                <w:sz w:val="22"/>
                <w:szCs w:val="22"/>
                <w:lang w:eastAsia="en-US"/>
              </w:rPr>
            </w:pPr>
          </w:p>
        </w:tc>
        <w:tc>
          <w:tcPr>
            <w:tcW w:w="992"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226848" w:rsidRPr="001844FB" w:rsidRDefault="00226848"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tcPr>
          <w:p w:rsidR="00226848" w:rsidRPr="001844FB" w:rsidRDefault="00226848" w:rsidP="00F615A9">
            <w:pPr>
              <w:jc w:val="center"/>
              <w:rPr>
                <w:sz w:val="12"/>
                <w:szCs w:val="12"/>
              </w:rPr>
            </w:pPr>
          </w:p>
        </w:tc>
        <w:tc>
          <w:tcPr>
            <w:tcW w:w="1134" w:type="dxa"/>
            <w:tcBorders>
              <w:top w:val="nil"/>
              <w:left w:val="nil"/>
              <w:bottom w:val="single" w:sz="4" w:space="0" w:color="auto"/>
              <w:right w:val="single" w:sz="4" w:space="0" w:color="auto"/>
            </w:tcBorders>
            <w:tcMar>
              <w:top w:w="0" w:type="dxa"/>
              <w:left w:w="28" w:type="dxa"/>
              <w:bottom w:w="0" w:type="dxa"/>
              <w:right w:w="28" w:type="dxa"/>
            </w:tcMar>
          </w:tcPr>
          <w:p w:rsidR="00226848" w:rsidRPr="001844FB" w:rsidRDefault="00226848" w:rsidP="00F615A9">
            <w:pPr>
              <w:jc w:val="center"/>
              <w:rPr>
                <w:color w:val="000000"/>
                <w:sz w:val="12"/>
                <w:szCs w:val="12"/>
              </w:rPr>
            </w:pPr>
          </w:p>
        </w:tc>
        <w:tc>
          <w:tcPr>
            <w:tcW w:w="1161" w:type="dxa"/>
            <w:tcBorders>
              <w:top w:val="nil"/>
              <w:left w:val="nil"/>
              <w:bottom w:val="single" w:sz="4" w:space="0" w:color="auto"/>
              <w:right w:val="single" w:sz="4" w:space="0" w:color="auto"/>
            </w:tcBorders>
            <w:tcMar>
              <w:top w:w="0" w:type="dxa"/>
              <w:left w:w="28" w:type="dxa"/>
              <w:bottom w:w="0" w:type="dxa"/>
              <w:right w:w="28" w:type="dxa"/>
            </w:tcMar>
          </w:tcPr>
          <w:p w:rsidR="00226848" w:rsidRPr="001844FB" w:rsidRDefault="00226848" w:rsidP="00F615A9">
            <w:pPr>
              <w:jc w:val="center"/>
              <w:rPr>
                <w:color w:val="000000"/>
                <w:sz w:val="12"/>
                <w:szCs w:val="12"/>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tcPr>
          <w:p w:rsidR="00226848" w:rsidRPr="001844FB" w:rsidRDefault="00226848" w:rsidP="00F615A9">
            <w:pPr>
              <w:jc w:val="center"/>
              <w:rPr>
                <w:color w:val="000000"/>
                <w:sz w:val="12"/>
                <w:szCs w:val="12"/>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tcPr>
          <w:p w:rsidR="00226848" w:rsidRPr="001844FB" w:rsidRDefault="00226848" w:rsidP="00F615A9">
            <w:pPr>
              <w:jc w:val="center"/>
              <w:rPr>
                <w:color w:val="000000"/>
                <w:sz w:val="12"/>
                <w:szCs w:val="12"/>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tcPr>
          <w:p w:rsidR="00226848" w:rsidRPr="001844FB" w:rsidRDefault="00226848" w:rsidP="00F615A9">
            <w:pPr>
              <w:jc w:val="center"/>
              <w:rPr>
                <w:color w:val="000000"/>
                <w:sz w:val="12"/>
                <w:szCs w:val="12"/>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tcPr>
          <w:p w:rsidR="00226848" w:rsidRPr="001844FB" w:rsidRDefault="00226848"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tcPr>
          <w:p w:rsidR="00226848" w:rsidRPr="001844FB" w:rsidRDefault="00226848" w:rsidP="00F615A9">
            <w:pPr>
              <w:jc w:val="center"/>
              <w:rPr>
                <w:color w:val="000000"/>
                <w:sz w:val="12"/>
                <w:szCs w:val="12"/>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tcPr>
          <w:p w:rsidR="00226848" w:rsidRPr="001844FB" w:rsidRDefault="00226848"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tcPr>
          <w:p w:rsidR="00226848" w:rsidRPr="001844FB" w:rsidRDefault="00226848"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tcPr>
          <w:p w:rsidR="00226848" w:rsidRPr="001844FB" w:rsidRDefault="00226848"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tcPr>
          <w:p w:rsidR="00226848" w:rsidRPr="001844FB" w:rsidRDefault="00226848"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tcPr>
          <w:p w:rsidR="00226848" w:rsidRPr="001844FB" w:rsidRDefault="00226848"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tcPr>
          <w:p w:rsidR="00226848" w:rsidRPr="001844FB" w:rsidRDefault="00226848"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tcPr>
          <w:p w:rsidR="00226848" w:rsidRPr="001844FB" w:rsidRDefault="00226848"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tcMar>
              <w:top w:w="0" w:type="dxa"/>
              <w:left w:w="28" w:type="dxa"/>
              <w:bottom w:w="0" w:type="dxa"/>
              <w:right w:w="28" w:type="dxa"/>
            </w:tcMar>
          </w:tcPr>
          <w:p w:rsidR="00226848" w:rsidRPr="001844FB" w:rsidRDefault="00226848" w:rsidP="00F615A9">
            <w:pPr>
              <w:jc w:val="center"/>
              <w:rPr>
                <w:sz w:val="12"/>
                <w:szCs w:val="12"/>
              </w:rPr>
            </w:pPr>
          </w:p>
        </w:tc>
      </w:tr>
      <w:tr w:rsidR="00DC0FAA" w:rsidRPr="001844FB" w:rsidTr="00A86108">
        <w:trPr>
          <w:trHeight w:val="832"/>
        </w:trPr>
        <w:tc>
          <w:tcPr>
            <w:tcW w:w="41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DC0FAA" w:rsidRPr="001844FB" w:rsidRDefault="00AB3385" w:rsidP="00F615A9">
            <w:pPr>
              <w:jc w:val="center"/>
              <w:rPr>
                <w:color w:val="000000"/>
                <w:sz w:val="12"/>
                <w:szCs w:val="12"/>
              </w:rPr>
            </w:pPr>
            <w:r>
              <w:rPr>
                <w:color w:val="000000"/>
                <w:sz w:val="12"/>
                <w:szCs w:val="12"/>
              </w:rPr>
              <w:t>1.</w:t>
            </w:r>
            <w:r w:rsidR="00DC0FAA" w:rsidRPr="001844FB">
              <w:rPr>
                <w:color w:val="000000"/>
                <w:sz w:val="12"/>
                <w:szCs w:val="12"/>
              </w:rPr>
              <w:t>2</w:t>
            </w:r>
          </w:p>
        </w:tc>
        <w:tc>
          <w:tcPr>
            <w:tcW w:w="211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DC0FAA" w:rsidRPr="001844FB" w:rsidRDefault="00DC0FAA" w:rsidP="00F615A9">
            <w:pPr>
              <w:rPr>
                <w:color w:val="000000"/>
                <w:sz w:val="12"/>
                <w:szCs w:val="12"/>
              </w:rPr>
            </w:pPr>
            <w:r w:rsidRPr="001844FB">
              <w:rPr>
                <w:color w:val="000000"/>
                <w:sz w:val="12"/>
                <w:szCs w:val="12"/>
              </w:rPr>
              <w:t>Р-243 Кострома  – Шарья – Киров – Пермь км 619+726 – км 648+476 (ст</w:t>
            </w:r>
            <w:r w:rsidRPr="001844FB">
              <w:rPr>
                <w:color w:val="000000"/>
                <w:sz w:val="12"/>
                <w:szCs w:val="12"/>
              </w:rPr>
              <w:t>а</w:t>
            </w:r>
            <w:r w:rsidRPr="001844FB">
              <w:rPr>
                <w:color w:val="000000"/>
                <w:sz w:val="12"/>
                <w:szCs w:val="12"/>
              </w:rPr>
              <w:t>рое название Киров – Слободской – Белая Холуница – Омутнинск – Афан</w:t>
            </w:r>
            <w:r w:rsidRPr="001844FB">
              <w:rPr>
                <w:color w:val="000000"/>
                <w:sz w:val="12"/>
                <w:szCs w:val="12"/>
              </w:rPr>
              <w:t>а</w:t>
            </w:r>
            <w:r w:rsidRPr="001844FB">
              <w:rPr>
                <w:color w:val="000000"/>
                <w:sz w:val="12"/>
                <w:szCs w:val="12"/>
              </w:rPr>
              <w:t xml:space="preserve">сьево – граница Пермского края </w:t>
            </w:r>
            <w:r w:rsidRPr="001844FB">
              <w:rPr>
                <w:color w:val="000000"/>
                <w:sz w:val="12"/>
                <w:szCs w:val="12"/>
              </w:rPr>
              <w:br/>
              <w:t>км 11+500 – км 40+250)</w:t>
            </w:r>
          </w:p>
        </w:tc>
        <w:tc>
          <w:tcPr>
            <w:tcW w:w="7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DC0FAA" w:rsidRPr="001844FB" w:rsidRDefault="00DC0FAA" w:rsidP="00F615A9">
            <w:pPr>
              <w:jc w:val="center"/>
              <w:rPr>
                <w:color w:val="000000"/>
                <w:sz w:val="12"/>
                <w:szCs w:val="12"/>
              </w:rPr>
            </w:pPr>
            <w:r w:rsidRPr="001844FB">
              <w:rPr>
                <w:color w:val="000000"/>
                <w:sz w:val="12"/>
                <w:szCs w:val="12"/>
              </w:rPr>
              <w:t>28,75</w:t>
            </w:r>
          </w:p>
        </w:tc>
        <w:tc>
          <w:tcPr>
            <w:tcW w:w="540"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DC0FAA" w:rsidRPr="001844FB" w:rsidRDefault="00DC0FAA" w:rsidP="00F615A9">
            <w:pPr>
              <w:jc w:val="center"/>
              <w:rPr>
                <w:sz w:val="12"/>
                <w:szCs w:val="12"/>
              </w:rPr>
            </w:pPr>
            <w:r w:rsidRPr="001844FB">
              <w:rPr>
                <w:sz w:val="12"/>
                <w:szCs w:val="12"/>
              </w:rPr>
              <w:t>221100</w:t>
            </w:r>
          </w:p>
        </w:tc>
        <w:tc>
          <w:tcPr>
            <w:tcW w:w="56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DC0FAA" w:rsidRPr="001844FB" w:rsidRDefault="00DC0FAA" w:rsidP="00F615A9">
            <w:pPr>
              <w:jc w:val="center"/>
              <w:rPr>
                <w:color w:val="000000"/>
                <w:sz w:val="12"/>
                <w:szCs w:val="12"/>
              </w:rPr>
            </w:pPr>
            <w:r w:rsidRPr="001844FB">
              <w:rPr>
                <w:color w:val="000000"/>
                <w:sz w:val="12"/>
                <w:szCs w:val="12"/>
              </w:rPr>
              <w:t>17,940</w:t>
            </w:r>
          </w:p>
        </w:tc>
        <w:tc>
          <w:tcPr>
            <w:tcW w:w="28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DC0FAA" w:rsidRPr="001844FB" w:rsidRDefault="00DC0FAA" w:rsidP="00F615A9">
            <w:pPr>
              <w:jc w:val="center"/>
              <w:rPr>
                <w:color w:val="000000"/>
                <w:sz w:val="12"/>
                <w:szCs w:val="12"/>
              </w:rPr>
            </w:pPr>
            <w:r w:rsidRPr="001844FB">
              <w:rPr>
                <w:color w:val="000000"/>
                <w:sz w:val="12"/>
                <w:szCs w:val="12"/>
              </w:rPr>
              <w:t>62,4</w:t>
            </w:r>
          </w:p>
        </w:tc>
        <w:tc>
          <w:tcPr>
            <w:tcW w:w="56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DC0FAA" w:rsidRPr="001844FB" w:rsidRDefault="00DC0FAA" w:rsidP="00F615A9">
            <w:pPr>
              <w:jc w:val="center"/>
              <w:rPr>
                <w:color w:val="000000"/>
                <w:sz w:val="12"/>
                <w:szCs w:val="12"/>
              </w:rPr>
            </w:pPr>
            <w:r w:rsidRPr="001844FB">
              <w:rPr>
                <w:color w:val="000000"/>
                <w:sz w:val="12"/>
                <w:szCs w:val="12"/>
              </w:rPr>
              <w:t>28,750</w:t>
            </w:r>
          </w:p>
        </w:tc>
        <w:tc>
          <w:tcPr>
            <w:tcW w:w="28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DC0FAA" w:rsidRPr="001844FB" w:rsidRDefault="00DC0FAA" w:rsidP="00F615A9">
            <w:pPr>
              <w:jc w:val="center"/>
              <w:rPr>
                <w:sz w:val="12"/>
                <w:szCs w:val="12"/>
              </w:rPr>
            </w:pPr>
            <w:r w:rsidRPr="001844FB">
              <w:rPr>
                <w:sz w:val="12"/>
                <w:szCs w:val="12"/>
              </w:rPr>
              <w:t>100</w:t>
            </w:r>
          </w:p>
        </w:tc>
        <w:tc>
          <w:tcPr>
            <w:tcW w:w="56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DC0FAA" w:rsidRPr="001844FB" w:rsidRDefault="00DC0FAA" w:rsidP="00F615A9">
            <w:pPr>
              <w:jc w:val="center"/>
              <w:rPr>
                <w:sz w:val="12"/>
                <w:szCs w:val="12"/>
              </w:rPr>
            </w:pPr>
            <w:r w:rsidRPr="001844FB">
              <w:rPr>
                <w:sz w:val="12"/>
                <w:szCs w:val="12"/>
              </w:rPr>
              <w:t>28,75</w:t>
            </w:r>
          </w:p>
        </w:tc>
        <w:tc>
          <w:tcPr>
            <w:tcW w:w="28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DC0FAA" w:rsidRPr="001844FB" w:rsidRDefault="00DC0FAA" w:rsidP="00F615A9">
            <w:pPr>
              <w:jc w:val="center"/>
              <w:rPr>
                <w:sz w:val="12"/>
                <w:szCs w:val="12"/>
              </w:rPr>
            </w:pPr>
            <w:r w:rsidRPr="001844FB">
              <w:rPr>
                <w:sz w:val="12"/>
                <w:szCs w:val="12"/>
              </w:rPr>
              <w:t>100</w:t>
            </w:r>
          </w:p>
        </w:tc>
        <w:tc>
          <w:tcPr>
            <w:tcW w:w="99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C0FAA" w:rsidRPr="001844FB" w:rsidRDefault="00DC0FAA" w:rsidP="00F615A9">
            <w:pPr>
              <w:jc w:val="center"/>
              <w:rPr>
                <w:color w:val="000000"/>
                <w:sz w:val="12"/>
                <w:szCs w:val="12"/>
              </w:rPr>
            </w:pPr>
            <w:r w:rsidRPr="001844FB">
              <w:rPr>
                <w:color w:val="000000"/>
                <w:sz w:val="12"/>
                <w:szCs w:val="12"/>
              </w:rPr>
              <w:t>км 622+226 – 623+226</w:t>
            </w:r>
            <w:r w:rsidRPr="001844FB">
              <w:rPr>
                <w:color w:val="000000"/>
                <w:sz w:val="12"/>
                <w:szCs w:val="12"/>
              </w:rPr>
              <w:br/>
              <w:t>км 635+226 – 636+226</w:t>
            </w:r>
          </w:p>
        </w:tc>
        <w:tc>
          <w:tcPr>
            <w:tcW w:w="99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C0FAA" w:rsidRPr="001844FB" w:rsidRDefault="00DC0FAA" w:rsidP="00F615A9">
            <w:pPr>
              <w:jc w:val="center"/>
              <w:rPr>
                <w:color w:val="000000"/>
                <w:sz w:val="12"/>
                <w:szCs w:val="12"/>
              </w:rPr>
            </w:pPr>
            <w:r w:rsidRPr="001844FB">
              <w:rPr>
                <w:color w:val="000000"/>
                <w:sz w:val="12"/>
                <w:szCs w:val="12"/>
              </w:rPr>
              <w:t>выезд на встре</w:t>
            </w:r>
            <w:r w:rsidRPr="001844FB">
              <w:rPr>
                <w:color w:val="000000"/>
                <w:sz w:val="12"/>
                <w:szCs w:val="12"/>
              </w:rPr>
              <w:t>ч</w:t>
            </w:r>
            <w:r w:rsidRPr="001844FB">
              <w:rPr>
                <w:color w:val="000000"/>
                <w:sz w:val="12"/>
                <w:szCs w:val="12"/>
              </w:rPr>
              <w:t>ную полосу, наезд на пешех</w:t>
            </w:r>
            <w:r w:rsidRPr="001844FB">
              <w:rPr>
                <w:color w:val="000000"/>
                <w:sz w:val="12"/>
                <w:szCs w:val="12"/>
              </w:rPr>
              <w:t>о</w:t>
            </w:r>
            <w:r w:rsidRPr="001844FB">
              <w:rPr>
                <w:color w:val="000000"/>
                <w:sz w:val="12"/>
                <w:szCs w:val="12"/>
              </w:rPr>
              <w:t>да</w:t>
            </w:r>
          </w:p>
        </w:tc>
        <w:tc>
          <w:tcPr>
            <w:tcW w:w="99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C0FAA" w:rsidRPr="001844FB" w:rsidRDefault="00DC0FAA" w:rsidP="00F615A9">
            <w:pPr>
              <w:jc w:val="center"/>
              <w:rPr>
                <w:color w:val="000000"/>
                <w:sz w:val="12"/>
                <w:szCs w:val="12"/>
              </w:rPr>
            </w:pPr>
            <w:r w:rsidRPr="001844FB">
              <w:rPr>
                <w:color w:val="000000"/>
                <w:sz w:val="12"/>
                <w:szCs w:val="12"/>
              </w:rPr>
              <w:t>км 622+226 – 623+226</w:t>
            </w:r>
            <w:r w:rsidRPr="001844FB">
              <w:rPr>
                <w:color w:val="000000"/>
                <w:sz w:val="12"/>
                <w:szCs w:val="12"/>
              </w:rPr>
              <w:br/>
              <w:t>км 635+226 – 636+226</w:t>
            </w:r>
          </w:p>
        </w:tc>
        <w:tc>
          <w:tcPr>
            <w:tcW w:w="99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C0FAA" w:rsidRPr="001844FB" w:rsidRDefault="00DC0FAA" w:rsidP="00F615A9">
            <w:pPr>
              <w:jc w:val="center"/>
              <w:rPr>
                <w:color w:val="000000"/>
                <w:sz w:val="12"/>
                <w:szCs w:val="12"/>
              </w:rPr>
            </w:pPr>
            <w:r w:rsidRPr="001844FB">
              <w:rPr>
                <w:color w:val="000000"/>
                <w:sz w:val="12"/>
                <w:szCs w:val="12"/>
              </w:rPr>
              <w:t>км 622+226 – 623+226</w:t>
            </w:r>
            <w:r w:rsidRPr="001844FB">
              <w:rPr>
                <w:color w:val="000000"/>
                <w:sz w:val="12"/>
                <w:szCs w:val="12"/>
              </w:rPr>
              <w:br/>
              <w:t>км 635+226 – 636+226</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tcPr>
          <w:p w:rsidR="00DC0FAA" w:rsidRPr="001844FB" w:rsidRDefault="00DC0FAA" w:rsidP="00F615A9">
            <w:pPr>
              <w:jc w:val="center"/>
              <w:rPr>
                <w:sz w:val="12"/>
                <w:szCs w:val="12"/>
              </w:rPr>
            </w:pPr>
          </w:p>
        </w:tc>
        <w:tc>
          <w:tcPr>
            <w:tcW w:w="1134" w:type="dxa"/>
            <w:tcBorders>
              <w:top w:val="nil"/>
              <w:left w:val="nil"/>
              <w:bottom w:val="single" w:sz="4" w:space="0" w:color="auto"/>
              <w:right w:val="single" w:sz="4" w:space="0" w:color="auto"/>
            </w:tcBorders>
            <w:tcMar>
              <w:top w:w="0" w:type="dxa"/>
              <w:left w:w="28" w:type="dxa"/>
              <w:bottom w:w="0" w:type="dxa"/>
              <w:right w:w="28" w:type="dxa"/>
            </w:tcMar>
          </w:tcPr>
          <w:p w:rsidR="00DC0FAA" w:rsidRPr="001844FB" w:rsidRDefault="00DC0FAA" w:rsidP="00F615A9">
            <w:pPr>
              <w:jc w:val="center"/>
              <w:rPr>
                <w:color w:val="000000"/>
                <w:sz w:val="12"/>
                <w:szCs w:val="12"/>
              </w:rPr>
            </w:pPr>
          </w:p>
        </w:tc>
        <w:tc>
          <w:tcPr>
            <w:tcW w:w="1161" w:type="dxa"/>
            <w:tcBorders>
              <w:top w:val="nil"/>
              <w:left w:val="nil"/>
              <w:bottom w:val="single" w:sz="4" w:space="0" w:color="auto"/>
              <w:right w:val="single" w:sz="4" w:space="0" w:color="auto"/>
            </w:tcBorders>
            <w:tcMar>
              <w:top w:w="0" w:type="dxa"/>
              <w:left w:w="28" w:type="dxa"/>
              <w:bottom w:w="0" w:type="dxa"/>
              <w:right w:w="28" w:type="dxa"/>
            </w:tcMar>
          </w:tcPr>
          <w:p w:rsidR="00DC0FAA" w:rsidRPr="001844FB" w:rsidRDefault="00DC0FAA" w:rsidP="00F615A9">
            <w:pPr>
              <w:jc w:val="center"/>
              <w:rPr>
                <w:color w:val="000000"/>
                <w:sz w:val="12"/>
                <w:szCs w:val="12"/>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tcPr>
          <w:p w:rsidR="00DC0FAA" w:rsidRPr="001844FB" w:rsidRDefault="00DC0FAA" w:rsidP="00F615A9">
            <w:pPr>
              <w:jc w:val="center"/>
              <w:rPr>
                <w:color w:val="000000"/>
                <w:sz w:val="12"/>
                <w:szCs w:val="12"/>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tcPr>
          <w:p w:rsidR="00DC0FAA" w:rsidRPr="001844FB" w:rsidRDefault="00DC0FAA" w:rsidP="00F615A9">
            <w:pPr>
              <w:jc w:val="center"/>
              <w:rPr>
                <w:color w:val="000000"/>
                <w:sz w:val="12"/>
                <w:szCs w:val="12"/>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tcPr>
          <w:p w:rsidR="00DC0FAA" w:rsidRPr="001844FB" w:rsidRDefault="00DC0FAA" w:rsidP="00F615A9">
            <w:pPr>
              <w:jc w:val="center"/>
              <w:rPr>
                <w:color w:val="000000"/>
                <w:sz w:val="12"/>
                <w:szCs w:val="12"/>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tcPr>
          <w:p w:rsidR="00DC0FAA" w:rsidRPr="001844FB" w:rsidRDefault="00DC0FAA"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tcPr>
          <w:p w:rsidR="00DC0FAA" w:rsidRPr="001844FB" w:rsidRDefault="00DC0FAA" w:rsidP="00F615A9">
            <w:pPr>
              <w:jc w:val="center"/>
              <w:rPr>
                <w:color w:val="000000"/>
                <w:sz w:val="12"/>
                <w:szCs w:val="12"/>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tcPr>
          <w:p w:rsidR="00DC0FAA" w:rsidRPr="001844FB" w:rsidRDefault="00DC0FAA"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tcPr>
          <w:p w:rsidR="00DC0FAA" w:rsidRPr="001844FB" w:rsidRDefault="00DC0FAA"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tcPr>
          <w:p w:rsidR="00DC0FAA" w:rsidRPr="001844FB" w:rsidRDefault="00DC0FAA"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tcPr>
          <w:p w:rsidR="00DC0FAA" w:rsidRPr="001844FB" w:rsidRDefault="00DC0FAA"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tcPr>
          <w:p w:rsidR="00DC0FAA" w:rsidRPr="001844FB" w:rsidRDefault="00DC0FAA"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tcPr>
          <w:p w:rsidR="00DC0FAA" w:rsidRPr="001844FB" w:rsidRDefault="00DC0FAA"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tcPr>
          <w:p w:rsidR="00DC0FAA" w:rsidRPr="001844FB" w:rsidRDefault="00DC0FAA"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tcMar>
              <w:top w:w="0" w:type="dxa"/>
              <w:left w:w="28" w:type="dxa"/>
              <w:bottom w:w="0" w:type="dxa"/>
              <w:right w:w="28" w:type="dxa"/>
            </w:tcMar>
          </w:tcPr>
          <w:p w:rsidR="00DC0FAA" w:rsidRPr="001844FB" w:rsidRDefault="00DC0FAA" w:rsidP="00F615A9">
            <w:pPr>
              <w:jc w:val="center"/>
              <w:rPr>
                <w:sz w:val="12"/>
                <w:szCs w:val="12"/>
              </w:rPr>
            </w:pPr>
          </w:p>
        </w:tc>
      </w:tr>
      <w:tr w:rsidR="00B02746" w:rsidRPr="001844FB" w:rsidTr="00A86108">
        <w:trPr>
          <w:trHeight w:val="336"/>
        </w:trPr>
        <w:tc>
          <w:tcPr>
            <w:tcW w:w="41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02746" w:rsidRDefault="00B02746" w:rsidP="00F615A9">
            <w:pPr>
              <w:jc w:val="center"/>
              <w:rPr>
                <w:color w:val="000000"/>
                <w:sz w:val="12"/>
                <w:szCs w:val="12"/>
              </w:rPr>
            </w:pPr>
          </w:p>
        </w:tc>
        <w:tc>
          <w:tcPr>
            <w:tcW w:w="211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02746" w:rsidRPr="001844FB" w:rsidRDefault="00B02746" w:rsidP="00F615A9">
            <w:pPr>
              <w:rPr>
                <w:color w:val="000000"/>
                <w:sz w:val="12"/>
                <w:szCs w:val="12"/>
              </w:rPr>
            </w:pPr>
            <w:r w:rsidRPr="001844FB">
              <w:rPr>
                <w:color w:val="000000"/>
                <w:sz w:val="12"/>
                <w:szCs w:val="12"/>
              </w:rPr>
              <w:t>Итого по автодорогам федерального значения</w:t>
            </w:r>
          </w:p>
        </w:tc>
        <w:tc>
          <w:tcPr>
            <w:tcW w:w="7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02746" w:rsidRPr="001844FB" w:rsidRDefault="00B02746" w:rsidP="00B02746">
            <w:pPr>
              <w:jc w:val="center"/>
              <w:rPr>
                <w:bCs/>
                <w:color w:val="000000"/>
                <w:sz w:val="12"/>
                <w:szCs w:val="12"/>
              </w:rPr>
            </w:pPr>
            <w:r w:rsidRPr="001844FB">
              <w:rPr>
                <w:bCs/>
                <w:color w:val="000000"/>
                <w:sz w:val="12"/>
                <w:szCs w:val="12"/>
              </w:rPr>
              <w:t>46,663</w:t>
            </w:r>
          </w:p>
        </w:tc>
        <w:tc>
          <w:tcPr>
            <w:tcW w:w="540"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tcPr>
          <w:p w:rsidR="00B02746" w:rsidRPr="001844FB" w:rsidRDefault="00B02746" w:rsidP="00B02746">
            <w:pPr>
              <w:jc w:val="center"/>
              <w:rPr>
                <w:bCs/>
                <w:color w:val="000000"/>
                <w:sz w:val="12"/>
                <w:szCs w:val="12"/>
              </w:rPr>
            </w:pPr>
            <w:r w:rsidRPr="001844FB">
              <w:rPr>
                <w:bCs/>
                <w:color w:val="000000"/>
                <w:sz w:val="12"/>
                <w:szCs w:val="12"/>
              </w:rPr>
              <w:t>379580</w:t>
            </w:r>
          </w:p>
        </w:tc>
        <w:tc>
          <w:tcPr>
            <w:tcW w:w="56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tcPr>
          <w:p w:rsidR="00B02746" w:rsidRPr="001844FB" w:rsidRDefault="00B02746" w:rsidP="00B02746">
            <w:pPr>
              <w:jc w:val="center"/>
              <w:rPr>
                <w:bCs/>
                <w:color w:val="000000"/>
                <w:sz w:val="12"/>
                <w:szCs w:val="12"/>
              </w:rPr>
            </w:pPr>
            <w:r w:rsidRPr="001844FB">
              <w:rPr>
                <w:bCs/>
                <w:color w:val="000000"/>
                <w:sz w:val="12"/>
                <w:szCs w:val="12"/>
              </w:rPr>
              <w:t>31,506</w:t>
            </w:r>
          </w:p>
        </w:tc>
        <w:tc>
          <w:tcPr>
            <w:tcW w:w="28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tcPr>
          <w:p w:rsidR="00B02746" w:rsidRPr="001844FB" w:rsidRDefault="00B02746" w:rsidP="00B02746">
            <w:pPr>
              <w:jc w:val="center"/>
              <w:rPr>
                <w:bCs/>
                <w:color w:val="000000"/>
                <w:sz w:val="12"/>
                <w:szCs w:val="12"/>
              </w:rPr>
            </w:pPr>
            <w:r w:rsidRPr="001844FB">
              <w:rPr>
                <w:bCs/>
                <w:color w:val="000000"/>
                <w:sz w:val="12"/>
                <w:szCs w:val="12"/>
              </w:rPr>
              <w:t>67,5</w:t>
            </w:r>
          </w:p>
        </w:tc>
        <w:tc>
          <w:tcPr>
            <w:tcW w:w="56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tcPr>
          <w:p w:rsidR="00B02746" w:rsidRPr="001844FB" w:rsidRDefault="00B02746" w:rsidP="00B02746">
            <w:pPr>
              <w:jc w:val="center"/>
              <w:rPr>
                <w:bCs/>
                <w:color w:val="000000"/>
                <w:sz w:val="12"/>
                <w:szCs w:val="12"/>
              </w:rPr>
            </w:pPr>
            <w:r w:rsidRPr="001844FB">
              <w:rPr>
                <w:bCs/>
                <w:color w:val="000000"/>
                <w:sz w:val="12"/>
                <w:szCs w:val="12"/>
              </w:rPr>
              <w:t>46,663</w:t>
            </w:r>
          </w:p>
        </w:tc>
        <w:tc>
          <w:tcPr>
            <w:tcW w:w="28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tcPr>
          <w:p w:rsidR="00B02746" w:rsidRPr="001844FB" w:rsidRDefault="00B02746" w:rsidP="00B02746">
            <w:pPr>
              <w:jc w:val="center"/>
              <w:rPr>
                <w:bCs/>
                <w:color w:val="000000"/>
                <w:sz w:val="12"/>
                <w:szCs w:val="12"/>
              </w:rPr>
            </w:pPr>
            <w:r w:rsidRPr="001844FB">
              <w:rPr>
                <w:bCs/>
                <w:color w:val="000000"/>
                <w:sz w:val="12"/>
                <w:szCs w:val="12"/>
              </w:rPr>
              <w:t>100</w:t>
            </w:r>
          </w:p>
        </w:tc>
        <w:tc>
          <w:tcPr>
            <w:tcW w:w="56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tcPr>
          <w:p w:rsidR="00B02746" w:rsidRPr="001844FB" w:rsidRDefault="00B02746" w:rsidP="00B02746">
            <w:pPr>
              <w:jc w:val="center"/>
              <w:rPr>
                <w:bCs/>
                <w:color w:val="000000"/>
                <w:sz w:val="12"/>
                <w:szCs w:val="12"/>
              </w:rPr>
            </w:pPr>
            <w:r w:rsidRPr="001844FB">
              <w:rPr>
                <w:bCs/>
                <w:color w:val="000000"/>
                <w:sz w:val="12"/>
                <w:szCs w:val="12"/>
              </w:rPr>
              <w:t>46,663</w:t>
            </w:r>
          </w:p>
        </w:tc>
        <w:tc>
          <w:tcPr>
            <w:tcW w:w="28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tcPr>
          <w:p w:rsidR="00B02746" w:rsidRPr="001844FB" w:rsidRDefault="00B02746" w:rsidP="00B02746">
            <w:pPr>
              <w:jc w:val="center"/>
              <w:rPr>
                <w:bCs/>
                <w:color w:val="000000"/>
                <w:sz w:val="12"/>
                <w:szCs w:val="12"/>
              </w:rPr>
            </w:pPr>
            <w:r w:rsidRPr="001844FB">
              <w:rPr>
                <w:bCs/>
                <w:color w:val="000000"/>
                <w:sz w:val="12"/>
                <w:szCs w:val="12"/>
              </w:rPr>
              <w:t>100</w:t>
            </w:r>
          </w:p>
        </w:tc>
        <w:tc>
          <w:tcPr>
            <w:tcW w:w="99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02746" w:rsidRPr="001844FB" w:rsidRDefault="00B02746" w:rsidP="00F615A9">
            <w:pPr>
              <w:jc w:val="center"/>
              <w:rPr>
                <w:color w:val="000000"/>
                <w:sz w:val="12"/>
                <w:szCs w:val="12"/>
              </w:rPr>
            </w:pPr>
          </w:p>
        </w:tc>
        <w:tc>
          <w:tcPr>
            <w:tcW w:w="99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02746" w:rsidRPr="001844FB" w:rsidRDefault="00B02746" w:rsidP="00F615A9">
            <w:pPr>
              <w:jc w:val="center"/>
              <w:rPr>
                <w:color w:val="000000"/>
                <w:sz w:val="12"/>
                <w:szCs w:val="12"/>
              </w:rPr>
            </w:pPr>
          </w:p>
        </w:tc>
        <w:tc>
          <w:tcPr>
            <w:tcW w:w="99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02746" w:rsidRPr="001844FB" w:rsidRDefault="00B02746" w:rsidP="00F615A9">
            <w:pPr>
              <w:jc w:val="center"/>
              <w:rPr>
                <w:color w:val="000000"/>
                <w:sz w:val="12"/>
                <w:szCs w:val="12"/>
              </w:rPr>
            </w:pPr>
          </w:p>
        </w:tc>
        <w:tc>
          <w:tcPr>
            <w:tcW w:w="99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02746" w:rsidRPr="001844FB" w:rsidRDefault="00B02746" w:rsidP="00F615A9">
            <w:pPr>
              <w:jc w:val="center"/>
              <w:rPr>
                <w:color w:val="000000"/>
                <w:sz w:val="12"/>
                <w:szCs w:val="12"/>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tcPr>
          <w:p w:rsidR="00B02746" w:rsidRPr="001844FB" w:rsidRDefault="00B02746" w:rsidP="00F615A9">
            <w:pPr>
              <w:jc w:val="center"/>
              <w:rPr>
                <w:sz w:val="12"/>
                <w:szCs w:val="12"/>
              </w:rPr>
            </w:pPr>
          </w:p>
        </w:tc>
        <w:tc>
          <w:tcPr>
            <w:tcW w:w="1134" w:type="dxa"/>
            <w:tcBorders>
              <w:top w:val="nil"/>
              <w:left w:val="nil"/>
              <w:bottom w:val="single" w:sz="4" w:space="0" w:color="auto"/>
              <w:right w:val="single" w:sz="4" w:space="0" w:color="auto"/>
            </w:tcBorders>
            <w:tcMar>
              <w:top w:w="0" w:type="dxa"/>
              <w:left w:w="28" w:type="dxa"/>
              <w:bottom w:w="0" w:type="dxa"/>
              <w:right w:w="28" w:type="dxa"/>
            </w:tcMar>
          </w:tcPr>
          <w:p w:rsidR="00B02746" w:rsidRPr="001844FB" w:rsidRDefault="00B02746" w:rsidP="00F615A9">
            <w:pPr>
              <w:jc w:val="center"/>
              <w:rPr>
                <w:color w:val="000000"/>
                <w:sz w:val="12"/>
                <w:szCs w:val="12"/>
              </w:rPr>
            </w:pPr>
          </w:p>
        </w:tc>
        <w:tc>
          <w:tcPr>
            <w:tcW w:w="1161" w:type="dxa"/>
            <w:tcBorders>
              <w:top w:val="nil"/>
              <w:left w:val="nil"/>
              <w:bottom w:val="single" w:sz="4" w:space="0" w:color="auto"/>
              <w:right w:val="single" w:sz="4" w:space="0" w:color="auto"/>
            </w:tcBorders>
            <w:tcMar>
              <w:top w:w="0" w:type="dxa"/>
              <w:left w:w="28" w:type="dxa"/>
              <w:bottom w:w="0" w:type="dxa"/>
              <w:right w:w="28" w:type="dxa"/>
            </w:tcMar>
          </w:tcPr>
          <w:p w:rsidR="00B02746" w:rsidRPr="001844FB" w:rsidRDefault="00B02746" w:rsidP="00B02746">
            <w:pPr>
              <w:jc w:val="center"/>
              <w:rPr>
                <w:color w:val="000000"/>
                <w:sz w:val="12"/>
                <w:szCs w:val="12"/>
              </w:rPr>
            </w:pPr>
            <w:r w:rsidRPr="001844FB">
              <w:rPr>
                <w:color w:val="000000"/>
                <w:sz w:val="12"/>
                <w:szCs w:val="12"/>
              </w:rPr>
              <w:t>ремонт покрытия проезжей части</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tcPr>
          <w:p w:rsidR="00B02746" w:rsidRPr="001844FB" w:rsidRDefault="00B02746" w:rsidP="00B02746">
            <w:pPr>
              <w:jc w:val="center"/>
              <w:rPr>
                <w:sz w:val="12"/>
                <w:szCs w:val="12"/>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tcPr>
          <w:p w:rsidR="00B02746" w:rsidRPr="001844FB" w:rsidRDefault="00B02746" w:rsidP="00B02746">
            <w:pPr>
              <w:jc w:val="center"/>
              <w:rPr>
                <w:sz w:val="12"/>
                <w:szCs w:val="12"/>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tcPr>
          <w:p w:rsidR="00B02746" w:rsidRPr="001844FB" w:rsidRDefault="00B02746" w:rsidP="00B02746">
            <w:pPr>
              <w:jc w:val="center"/>
              <w:rPr>
                <w:sz w:val="12"/>
                <w:szCs w:val="12"/>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tcPr>
          <w:p w:rsidR="00B02746" w:rsidRPr="001844FB" w:rsidRDefault="00B02746" w:rsidP="00B02746">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tcPr>
          <w:p w:rsidR="00B02746" w:rsidRPr="001844FB" w:rsidRDefault="00B02746" w:rsidP="00B02746">
            <w:pPr>
              <w:jc w:val="center"/>
              <w:rPr>
                <w:sz w:val="12"/>
                <w:szCs w:val="12"/>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tcPr>
          <w:p w:rsidR="00B02746" w:rsidRPr="001844FB" w:rsidRDefault="00B02746" w:rsidP="00B02746">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tcPr>
          <w:p w:rsidR="00B02746" w:rsidRPr="001844FB" w:rsidRDefault="00B02746" w:rsidP="00B02746">
            <w:pPr>
              <w:jc w:val="center"/>
              <w:rPr>
                <w:color w:val="000000"/>
                <w:sz w:val="12"/>
                <w:szCs w:val="12"/>
              </w:rPr>
            </w:pPr>
            <w:r w:rsidRPr="001844FB">
              <w:rPr>
                <w:color w:val="000000"/>
                <w:sz w:val="12"/>
                <w:szCs w:val="12"/>
              </w:rPr>
              <w:t>ремонт покрытия проезжей части</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tcPr>
          <w:p w:rsidR="00B02746" w:rsidRPr="001844FB" w:rsidRDefault="00B02746" w:rsidP="00B02746">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tcPr>
          <w:p w:rsidR="00B02746" w:rsidRPr="001844FB" w:rsidRDefault="00B02746" w:rsidP="00B02746">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tcPr>
          <w:p w:rsidR="00B02746" w:rsidRPr="001844FB" w:rsidRDefault="00B02746" w:rsidP="00B02746">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tcPr>
          <w:p w:rsidR="00B02746" w:rsidRPr="001844FB" w:rsidRDefault="00B02746" w:rsidP="00B02746">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tcPr>
          <w:p w:rsidR="00B02746" w:rsidRPr="001844FB" w:rsidRDefault="00B02746" w:rsidP="00B02746">
            <w:pPr>
              <w:spacing w:line="276" w:lineRule="auto"/>
              <w:rPr>
                <w:sz w:val="22"/>
                <w:szCs w:val="22"/>
                <w:lang w:eastAsia="en-US"/>
              </w:rPr>
            </w:pPr>
          </w:p>
        </w:tc>
        <w:tc>
          <w:tcPr>
            <w:tcW w:w="851" w:type="dxa"/>
            <w:tcBorders>
              <w:top w:val="nil"/>
              <w:left w:val="nil"/>
              <w:bottom w:val="single" w:sz="4" w:space="0" w:color="auto"/>
              <w:right w:val="single" w:sz="4" w:space="0" w:color="auto"/>
            </w:tcBorders>
            <w:tcMar>
              <w:top w:w="0" w:type="dxa"/>
              <w:left w:w="28" w:type="dxa"/>
              <w:bottom w:w="0" w:type="dxa"/>
              <w:right w:w="28" w:type="dxa"/>
            </w:tcMar>
          </w:tcPr>
          <w:p w:rsidR="00B02746" w:rsidRPr="001844FB" w:rsidRDefault="00B02746" w:rsidP="00B02746">
            <w:pPr>
              <w:spacing w:line="276" w:lineRule="auto"/>
              <w:rPr>
                <w:sz w:val="22"/>
                <w:szCs w:val="22"/>
                <w:lang w:eastAsia="en-US"/>
              </w:rPr>
            </w:pPr>
          </w:p>
        </w:tc>
      </w:tr>
      <w:tr w:rsidR="00B02746" w:rsidRPr="001844FB" w:rsidTr="00A86108">
        <w:trPr>
          <w:trHeight w:val="269"/>
        </w:trPr>
        <w:tc>
          <w:tcPr>
            <w:tcW w:w="417" w:type="dxa"/>
            <w:tcBorders>
              <w:top w:val="nil"/>
              <w:left w:val="single" w:sz="8" w:space="0" w:color="auto"/>
              <w:bottom w:val="single" w:sz="4" w:space="0" w:color="auto"/>
              <w:right w:val="nil"/>
            </w:tcBorders>
            <w:tcMar>
              <w:top w:w="0" w:type="dxa"/>
              <w:left w:w="28" w:type="dxa"/>
              <w:bottom w:w="0" w:type="dxa"/>
              <w:right w:w="28" w:type="dxa"/>
            </w:tcMar>
          </w:tcPr>
          <w:p w:rsidR="00B02746" w:rsidRPr="001844FB" w:rsidRDefault="00B02746" w:rsidP="00F615A9">
            <w:pPr>
              <w:jc w:val="center"/>
              <w:rPr>
                <w:color w:val="000000"/>
                <w:sz w:val="12"/>
                <w:szCs w:val="12"/>
              </w:rPr>
            </w:pPr>
            <w:r>
              <w:rPr>
                <w:color w:val="000000"/>
                <w:sz w:val="12"/>
                <w:szCs w:val="12"/>
              </w:rPr>
              <w:t>2</w:t>
            </w:r>
          </w:p>
        </w:tc>
        <w:tc>
          <w:tcPr>
            <w:tcW w:w="2117" w:type="dxa"/>
            <w:tcBorders>
              <w:top w:val="nil"/>
              <w:left w:val="single" w:sz="4" w:space="0" w:color="auto"/>
              <w:bottom w:val="single" w:sz="4" w:space="0" w:color="auto"/>
              <w:right w:val="single" w:sz="4" w:space="0" w:color="auto"/>
            </w:tcBorders>
            <w:tcMar>
              <w:top w:w="0" w:type="dxa"/>
              <w:left w:w="28" w:type="dxa"/>
              <w:bottom w:w="0" w:type="dxa"/>
              <w:right w:w="28" w:type="dxa"/>
            </w:tcMar>
          </w:tcPr>
          <w:p w:rsidR="00B02746" w:rsidRPr="001844FB" w:rsidRDefault="00B02746" w:rsidP="00F615A9">
            <w:pPr>
              <w:rPr>
                <w:color w:val="000000"/>
                <w:sz w:val="12"/>
                <w:szCs w:val="12"/>
              </w:rPr>
            </w:pPr>
            <w:r w:rsidRPr="001844FB">
              <w:rPr>
                <w:bCs/>
                <w:color w:val="000000"/>
                <w:sz w:val="12"/>
                <w:szCs w:val="12"/>
              </w:rPr>
              <w:t>Автомобильные дороги регионального, межмуниципального значения</w:t>
            </w:r>
          </w:p>
        </w:tc>
        <w:tc>
          <w:tcPr>
            <w:tcW w:w="727" w:type="dxa"/>
            <w:tcBorders>
              <w:top w:val="nil"/>
              <w:left w:val="nil"/>
              <w:bottom w:val="single" w:sz="4" w:space="0" w:color="auto"/>
              <w:right w:val="single" w:sz="4" w:space="0" w:color="auto"/>
            </w:tcBorders>
            <w:noWrap/>
            <w:tcMar>
              <w:top w:w="0" w:type="dxa"/>
              <w:left w:w="28" w:type="dxa"/>
              <w:bottom w:w="0" w:type="dxa"/>
              <w:right w:w="28" w:type="dxa"/>
            </w:tcMar>
          </w:tcPr>
          <w:p w:rsidR="00B02746" w:rsidRPr="001844FB" w:rsidRDefault="00B02746" w:rsidP="00F615A9">
            <w:pPr>
              <w:jc w:val="center"/>
              <w:rPr>
                <w:color w:val="000000"/>
                <w:sz w:val="12"/>
                <w:szCs w:val="12"/>
              </w:rPr>
            </w:pPr>
          </w:p>
        </w:tc>
        <w:tc>
          <w:tcPr>
            <w:tcW w:w="540" w:type="dxa"/>
            <w:tcBorders>
              <w:top w:val="nil"/>
              <w:left w:val="nil"/>
              <w:bottom w:val="single" w:sz="4" w:space="0" w:color="auto"/>
              <w:right w:val="single" w:sz="4" w:space="0" w:color="auto"/>
            </w:tcBorders>
            <w:noWrap/>
            <w:tcMar>
              <w:top w:w="0" w:type="dxa"/>
              <w:left w:w="28" w:type="dxa"/>
              <w:bottom w:w="0" w:type="dxa"/>
              <w:right w:w="28" w:type="dxa"/>
            </w:tcMar>
          </w:tcPr>
          <w:p w:rsidR="00B02746" w:rsidRPr="001844FB" w:rsidRDefault="00B02746" w:rsidP="00F615A9">
            <w:pPr>
              <w:jc w:val="center"/>
              <w:rPr>
                <w:sz w:val="12"/>
                <w:szCs w:val="12"/>
              </w:rPr>
            </w:pPr>
          </w:p>
        </w:tc>
        <w:tc>
          <w:tcPr>
            <w:tcW w:w="567" w:type="dxa"/>
            <w:tcBorders>
              <w:top w:val="nil"/>
              <w:left w:val="nil"/>
              <w:bottom w:val="single" w:sz="4" w:space="0" w:color="auto"/>
              <w:right w:val="single" w:sz="4" w:space="0" w:color="auto"/>
            </w:tcBorders>
            <w:noWrap/>
            <w:tcMar>
              <w:top w:w="0" w:type="dxa"/>
              <w:left w:w="28" w:type="dxa"/>
              <w:bottom w:w="0" w:type="dxa"/>
              <w:right w:w="28" w:type="dxa"/>
            </w:tcMar>
          </w:tcPr>
          <w:p w:rsidR="00B02746" w:rsidRPr="001844FB" w:rsidRDefault="00B02746" w:rsidP="00F615A9">
            <w:pPr>
              <w:jc w:val="center"/>
              <w:rPr>
                <w:color w:val="000000"/>
                <w:sz w:val="12"/>
                <w:szCs w:val="12"/>
              </w:rPr>
            </w:pPr>
          </w:p>
        </w:tc>
        <w:tc>
          <w:tcPr>
            <w:tcW w:w="283" w:type="dxa"/>
            <w:tcBorders>
              <w:top w:val="nil"/>
              <w:left w:val="nil"/>
              <w:bottom w:val="single" w:sz="4" w:space="0" w:color="auto"/>
              <w:right w:val="single" w:sz="4" w:space="0" w:color="auto"/>
            </w:tcBorders>
            <w:noWrap/>
            <w:tcMar>
              <w:top w:w="0" w:type="dxa"/>
              <w:left w:w="28" w:type="dxa"/>
              <w:bottom w:w="0" w:type="dxa"/>
              <w:right w:w="28" w:type="dxa"/>
            </w:tcMar>
          </w:tcPr>
          <w:p w:rsidR="00B02746" w:rsidRPr="001844FB" w:rsidRDefault="00B02746" w:rsidP="00F615A9">
            <w:pPr>
              <w:jc w:val="center"/>
              <w:rPr>
                <w:color w:val="000000"/>
                <w:sz w:val="12"/>
                <w:szCs w:val="12"/>
              </w:rPr>
            </w:pPr>
          </w:p>
        </w:tc>
        <w:tc>
          <w:tcPr>
            <w:tcW w:w="567" w:type="dxa"/>
            <w:tcBorders>
              <w:top w:val="nil"/>
              <w:left w:val="nil"/>
              <w:bottom w:val="single" w:sz="4" w:space="0" w:color="auto"/>
              <w:right w:val="single" w:sz="4" w:space="0" w:color="auto"/>
            </w:tcBorders>
            <w:noWrap/>
            <w:tcMar>
              <w:top w:w="0" w:type="dxa"/>
              <w:left w:w="28" w:type="dxa"/>
              <w:bottom w:w="0" w:type="dxa"/>
              <w:right w:w="28" w:type="dxa"/>
            </w:tcMar>
          </w:tcPr>
          <w:p w:rsidR="00B02746" w:rsidRPr="001844FB" w:rsidRDefault="00B02746" w:rsidP="00F615A9">
            <w:pPr>
              <w:jc w:val="center"/>
              <w:rPr>
                <w:color w:val="000000"/>
                <w:sz w:val="12"/>
                <w:szCs w:val="12"/>
              </w:rPr>
            </w:pPr>
          </w:p>
        </w:tc>
        <w:tc>
          <w:tcPr>
            <w:tcW w:w="284" w:type="dxa"/>
            <w:tcBorders>
              <w:top w:val="nil"/>
              <w:left w:val="nil"/>
              <w:bottom w:val="single" w:sz="4" w:space="0" w:color="auto"/>
              <w:right w:val="single" w:sz="4" w:space="0" w:color="auto"/>
            </w:tcBorders>
            <w:noWrap/>
            <w:tcMar>
              <w:top w:w="0" w:type="dxa"/>
              <w:left w:w="28" w:type="dxa"/>
              <w:bottom w:w="0" w:type="dxa"/>
              <w:right w:w="28" w:type="dxa"/>
            </w:tcMar>
          </w:tcPr>
          <w:p w:rsidR="00B02746" w:rsidRPr="001844FB" w:rsidRDefault="00B02746" w:rsidP="00F615A9">
            <w:pPr>
              <w:jc w:val="center"/>
              <w:rPr>
                <w:sz w:val="12"/>
                <w:szCs w:val="12"/>
              </w:rPr>
            </w:pPr>
          </w:p>
        </w:tc>
        <w:tc>
          <w:tcPr>
            <w:tcW w:w="567" w:type="dxa"/>
            <w:tcBorders>
              <w:top w:val="nil"/>
              <w:left w:val="nil"/>
              <w:bottom w:val="single" w:sz="4" w:space="0" w:color="auto"/>
              <w:right w:val="single" w:sz="4" w:space="0" w:color="auto"/>
            </w:tcBorders>
            <w:noWrap/>
            <w:tcMar>
              <w:top w:w="0" w:type="dxa"/>
              <w:left w:w="28" w:type="dxa"/>
              <w:bottom w:w="0" w:type="dxa"/>
              <w:right w:w="28" w:type="dxa"/>
            </w:tcMar>
          </w:tcPr>
          <w:p w:rsidR="00B02746" w:rsidRPr="001844FB" w:rsidRDefault="00B02746" w:rsidP="00F615A9">
            <w:pPr>
              <w:jc w:val="center"/>
              <w:rPr>
                <w:color w:val="000000"/>
                <w:sz w:val="12"/>
                <w:szCs w:val="12"/>
              </w:rPr>
            </w:pPr>
          </w:p>
        </w:tc>
        <w:tc>
          <w:tcPr>
            <w:tcW w:w="283" w:type="dxa"/>
            <w:tcBorders>
              <w:top w:val="nil"/>
              <w:left w:val="nil"/>
              <w:bottom w:val="single" w:sz="4" w:space="0" w:color="auto"/>
              <w:right w:val="single" w:sz="4" w:space="0" w:color="auto"/>
            </w:tcBorders>
            <w:noWrap/>
            <w:tcMar>
              <w:top w:w="0" w:type="dxa"/>
              <w:left w:w="28" w:type="dxa"/>
              <w:bottom w:w="0" w:type="dxa"/>
              <w:right w:w="28" w:type="dxa"/>
            </w:tcMar>
          </w:tcPr>
          <w:p w:rsidR="00B02746" w:rsidRPr="001844FB" w:rsidRDefault="00B02746" w:rsidP="00F615A9">
            <w:pPr>
              <w:jc w:val="center"/>
              <w:rPr>
                <w:sz w:val="12"/>
                <w:szCs w:val="12"/>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tcPr>
          <w:p w:rsidR="00B02746" w:rsidRPr="001844FB" w:rsidRDefault="00B02746" w:rsidP="00F615A9">
            <w:pPr>
              <w:jc w:val="center"/>
              <w:rPr>
                <w:sz w:val="12"/>
                <w:szCs w:val="12"/>
              </w:rPr>
            </w:pPr>
          </w:p>
        </w:tc>
        <w:tc>
          <w:tcPr>
            <w:tcW w:w="1134" w:type="dxa"/>
            <w:tcBorders>
              <w:top w:val="nil"/>
              <w:left w:val="nil"/>
              <w:bottom w:val="single" w:sz="4" w:space="0" w:color="auto"/>
              <w:right w:val="single" w:sz="4" w:space="0" w:color="auto"/>
            </w:tcBorders>
            <w:tcMar>
              <w:top w:w="0" w:type="dxa"/>
              <w:left w:w="28" w:type="dxa"/>
              <w:bottom w:w="0" w:type="dxa"/>
              <w:right w:w="28" w:type="dxa"/>
            </w:tcMar>
          </w:tcPr>
          <w:p w:rsidR="00B02746" w:rsidRPr="001844FB" w:rsidRDefault="00B02746" w:rsidP="00F615A9">
            <w:pPr>
              <w:jc w:val="center"/>
              <w:rPr>
                <w:color w:val="000000"/>
                <w:sz w:val="12"/>
                <w:szCs w:val="12"/>
              </w:rPr>
            </w:pPr>
          </w:p>
        </w:tc>
        <w:tc>
          <w:tcPr>
            <w:tcW w:w="1161" w:type="dxa"/>
            <w:tcBorders>
              <w:top w:val="nil"/>
              <w:left w:val="nil"/>
              <w:bottom w:val="single" w:sz="4" w:space="0" w:color="auto"/>
              <w:right w:val="single" w:sz="4" w:space="0" w:color="auto"/>
            </w:tcBorders>
            <w:tcMar>
              <w:top w:w="0" w:type="dxa"/>
              <w:left w:w="28" w:type="dxa"/>
              <w:bottom w:w="0" w:type="dxa"/>
              <w:right w:w="28" w:type="dxa"/>
            </w:tcMar>
          </w:tcPr>
          <w:p w:rsidR="00B02746" w:rsidRPr="001844FB" w:rsidRDefault="00B02746" w:rsidP="00F615A9">
            <w:pPr>
              <w:jc w:val="center"/>
              <w:rPr>
                <w:color w:val="000000"/>
                <w:sz w:val="12"/>
                <w:szCs w:val="12"/>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tcPr>
          <w:p w:rsidR="00B02746" w:rsidRPr="001844FB" w:rsidRDefault="00B02746" w:rsidP="00F615A9">
            <w:pPr>
              <w:jc w:val="center"/>
              <w:rPr>
                <w:color w:val="000000"/>
                <w:sz w:val="12"/>
                <w:szCs w:val="12"/>
              </w:rPr>
            </w:pPr>
          </w:p>
        </w:tc>
        <w:tc>
          <w:tcPr>
            <w:tcW w:w="681" w:type="dxa"/>
            <w:tcBorders>
              <w:top w:val="nil"/>
              <w:left w:val="nil"/>
              <w:bottom w:val="single" w:sz="4" w:space="0" w:color="auto"/>
              <w:right w:val="single" w:sz="4" w:space="0" w:color="auto"/>
            </w:tcBorders>
            <w:tcMar>
              <w:top w:w="0" w:type="dxa"/>
              <w:left w:w="28" w:type="dxa"/>
              <w:bottom w:w="0" w:type="dxa"/>
              <w:right w:w="28" w:type="dxa"/>
            </w:tcMar>
          </w:tcPr>
          <w:p w:rsidR="00B02746" w:rsidRPr="001844FB" w:rsidRDefault="00B02746" w:rsidP="00F615A9">
            <w:pPr>
              <w:jc w:val="center"/>
              <w:rPr>
                <w:color w:val="000000"/>
                <w:sz w:val="12"/>
                <w:szCs w:val="12"/>
              </w:rPr>
            </w:pPr>
          </w:p>
        </w:tc>
        <w:tc>
          <w:tcPr>
            <w:tcW w:w="709" w:type="dxa"/>
            <w:tcBorders>
              <w:top w:val="nil"/>
              <w:left w:val="nil"/>
              <w:bottom w:val="single" w:sz="4" w:space="0" w:color="auto"/>
              <w:right w:val="nil"/>
            </w:tcBorders>
            <w:tcMar>
              <w:top w:w="0" w:type="dxa"/>
              <w:left w:w="28" w:type="dxa"/>
              <w:bottom w:w="0" w:type="dxa"/>
              <w:right w:w="28" w:type="dxa"/>
            </w:tcMar>
          </w:tcPr>
          <w:p w:rsidR="00B02746" w:rsidRPr="001844FB" w:rsidRDefault="00B02746" w:rsidP="00F615A9">
            <w:pPr>
              <w:jc w:val="center"/>
              <w:rPr>
                <w:color w:val="000000"/>
                <w:sz w:val="12"/>
                <w:szCs w:val="12"/>
              </w:rPr>
            </w:pPr>
          </w:p>
        </w:tc>
        <w:tc>
          <w:tcPr>
            <w:tcW w:w="428" w:type="dxa"/>
            <w:gridSpan w:val="2"/>
            <w:tcBorders>
              <w:top w:val="nil"/>
              <w:left w:val="single" w:sz="4" w:space="0" w:color="auto"/>
              <w:bottom w:val="single" w:sz="4" w:space="0" w:color="auto"/>
              <w:right w:val="single" w:sz="4" w:space="0" w:color="auto"/>
            </w:tcBorders>
            <w:noWrap/>
            <w:tcMar>
              <w:top w:w="0" w:type="dxa"/>
              <w:left w:w="28" w:type="dxa"/>
              <w:bottom w:w="0" w:type="dxa"/>
              <w:right w:w="28" w:type="dxa"/>
            </w:tcMar>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tcPr>
          <w:p w:rsidR="00B02746" w:rsidRPr="001844FB" w:rsidRDefault="00B02746">
            <w:pPr>
              <w:jc w:val="center"/>
              <w:rPr>
                <w:color w:val="000000"/>
                <w:sz w:val="12"/>
                <w:szCs w:val="12"/>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nil"/>
            </w:tcBorders>
            <w:noWrap/>
            <w:tcMar>
              <w:top w:w="0" w:type="dxa"/>
              <w:left w:w="28" w:type="dxa"/>
              <w:bottom w:w="0" w:type="dxa"/>
              <w:right w:w="28" w:type="dxa"/>
            </w:tcMar>
          </w:tcPr>
          <w:p w:rsidR="00B02746" w:rsidRPr="001844FB" w:rsidRDefault="00B02746" w:rsidP="00F615A9">
            <w:pPr>
              <w:spacing w:line="276" w:lineRule="auto"/>
              <w:rPr>
                <w:sz w:val="22"/>
                <w:szCs w:val="22"/>
                <w:lang w:eastAsia="en-US"/>
              </w:rPr>
            </w:pPr>
          </w:p>
        </w:tc>
        <w:tc>
          <w:tcPr>
            <w:tcW w:w="708" w:type="dxa"/>
            <w:tcBorders>
              <w:top w:val="nil"/>
              <w:left w:val="single" w:sz="4" w:space="0" w:color="auto"/>
              <w:bottom w:val="single" w:sz="4" w:space="0" w:color="auto"/>
              <w:right w:val="nil"/>
            </w:tcBorders>
            <w:noWrap/>
            <w:tcMar>
              <w:top w:w="0" w:type="dxa"/>
              <w:left w:w="28" w:type="dxa"/>
              <w:bottom w:w="0" w:type="dxa"/>
              <w:right w:w="28" w:type="dxa"/>
            </w:tcMar>
          </w:tcPr>
          <w:p w:rsidR="00B02746" w:rsidRPr="001844FB" w:rsidRDefault="00B02746" w:rsidP="00F615A9">
            <w:pPr>
              <w:spacing w:line="276" w:lineRule="auto"/>
              <w:rPr>
                <w:sz w:val="22"/>
                <w:szCs w:val="22"/>
                <w:lang w:eastAsia="en-US"/>
              </w:rPr>
            </w:pPr>
          </w:p>
        </w:tc>
        <w:tc>
          <w:tcPr>
            <w:tcW w:w="441" w:type="dxa"/>
            <w:tcBorders>
              <w:top w:val="nil"/>
              <w:left w:val="single" w:sz="4" w:space="0" w:color="auto"/>
              <w:bottom w:val="single" w:sz="4" w:space="0" w:color="auto"/>
              <w:right w:val="nil"/>
            </w:tcBorders>
            <w:noWrap/>
            <w:tcMar>
              <w:top w:w="0" w:type="dxa"/>
              <w:left w:w="28" w:type="dxa"/>
              <w:bottom w:w="0" w:type="dxa"/>
              <w:right w:w="28" w:type="dxa"/>
            </w:tcMar>
          </w:tcPr>
          <w:p w:rsidR="00B02746" w:rsidRPr="001844FB" w:rsidRDefault="00B02746" w:rsidP="00F615A9">
            <w:pPr>
              <w:spacing w:line="276" w:lineRule="auto"/>
              <w:rPr>
                <w:sz w:val="22"/>
                <w:szCs w:val="22"/>
                <w:lang w:eastAsia="en-US"/>
              </w:rPr>
            </w:pPr>
          </w:p>
        </w:tc>
        <w:tc>
          <w:tcPr>
            <w:tcW w:w="708" w:type="dxa"/>
            <w:tcBorders>
              <w:top w:val="nil"/>
              <w:left w:val="single" w:sz="4" w:space="0" w:color="auto"/>
              <w:bottom w:val="single" w:sz="4" w:space="0" w:color="auto"/>
              <w:right w:val="nil"/>
            </w:tcBorders>
            <w:noWrap/>
            <w:tcMar>
              <w:top w:w="0" w:type="dxa"/>
              <w:left w:w="28" w:type="dxa"/>
              <w:bottom w:w="0" w:type="dxa"/>
              <w:right w:w="28" w:type="dxa"/>
            </w:tcMar>
          </w:tcPr>
          <w:p w:rsidR="00B02746" w:rsidRPr="001844FB" w:rsidRDefault="00B02746" w:rsidP="00F615A9">
            <w:pPr>
              <w:spacing w:line="276" w:lineRule="auto"/>
              <w:rPr>
                <w:sz w:val="22"/>
                <w:szCs w:val="22"/>
                <w:lang w:eastAsia="en-US"/>
              </w:rPr>
            </w:pPr>
          </w:p>
        </w:tc>
        <w:tc>
          <w:tcPr>
            <w:tcW w:w="851" w:type="dxa"/>
            <w:tcBorders>
              <w:top w:val="nil"/>
              <w:left w:val="single" w:sz="4" w:space="0" w:color="auto"/>
              <w:bottom w:val="single" w:sz="4" w:space="0" w:color="auto"/>
              <w:right w:val="single" w:sz="4" w:space="0" w:color="auto"/>
            </w:tcBorders>
            <w:tcMar>
              <w:top w:w="0" w:type="dxa"/>
              <w:left w:w="28" w:type="dxa"/>
              <w:bottom w:w="0" w:type="dxa"/>
              <w:right w:w="28" w:type="dxa"/>
            </w:tcMar>
          </w:tcPr>
          <w:p w:rsidR="00B02746" w:rsidRPr="001844FB" w:rsidRDefault="00B02746" w:rsidP="00F615A9">
            <w:pPr>
              <w:jc w:val="center"/>
              <w:rPr>
                <w:sz w:val="12"/>
                <w:szCs w:val="12"/>
              </w:rPr>
            </w:pPr>
          </w:p>
        </w:tc>
      </w:tr>
      <w:tr w:rsidR="00B02746" w:rsidRPr="001844FB" w:rsidTr="00A86108">
        <w:trPr>
          <w:trHeight w:val="468"/>
        </w:trPr>
        <w:tc>
          <w:tcPr>
            <w:tcW w:w="417" w:type="dxa"/>
            <w:tcBorders>
              <w:top w:val="single" w:sz="4" w:space="0" w:color="auto"/>
              <w:left w:val="single" w:sz="4" w:space="0" w:color="auto"/>
              <w:bottom w:val="single" w:sz="4" w:space="0" w:color="auto"/>
              <w:right w:val="nil"/>
            </w:tcBorders>
            <w:tcMar>
              <w:top w:w="0" w:type="dxa"/>
              <w:left w:w="28" w:type="dxa"/>
              <w:bottom w:w="0" w:type="dxa"/>
              <w:right w:w="28" w:type="dxa"/>
            </w:tcMar>
            <w:hideMark/>
          </w:tcPr>
          <w:p w:rsidR="00B02746" w:rsidRPr="001844FB" w:rsidRDefault="00B02746" w:rsidP="00F615A9">
            <w:pPr>
              <w:jc w:val="center"/>
              <w:rPr>
                <w:color w:val="000000"/>
                <w:sz w:val="12"/>
                <w:szCs w:val="12"/>
              </w:rPr>
            </w:pPr>
            <w:r>
              <w:rPr>
                <w:color w:val="000000"/>
                <w:sz w:val="12"/>
                <w:szCs w:val="12"/>
              </w:rPr>
              <w:t>2.1</w:t>
            </w:r>
          </w:p>
        </w:tc>
        <w:tc>
          <w:tcPr>
            <w:tcW w:w="211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color w:val="000000"/>
                <w:sz w:val="12"/>
                <w:szCs w:val="12"/>
              </w:rPr>
            </w:pPr>
            <w:r w:rsidRPr="001844FB">
              <w:rPr>
                <w:color w:val="000000"/>
                <w:sz w:val="12"/>
                <w:szCs w:val="12"/>
              </w:rPr>
              <w:t>Киров – Малмыж – Вятские Поляны</w:t>
            </w:r>
          </w:p>
        </w:tc>
        <w:tc>
          <w:tcPr>
            <w:tcW w:w="727"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color w:val="000000"/>
                <w:sz w:val="12"/>
                <w:szCs w:val="12"/>
              </w:rPr>
            </w:pPr>
            <w:r w:rsidRPr="001844FB">
              <w:rPr>
                <w:color w:val="000000"/>
                <w:sz w:val="12"/>
                <w:szCs w:val="12"/>
              </w:rPr>
              <w:t>2,11</w:t>
            </w:r>
          </w:p>
        </w:tc>
        <w:tc>
          <w:tcPr>
            <w:tcW w:w="540"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19930</w:t>
            </w:r>
          </w:p>
        </w:tc>
        <w:tc>
          <w:tcPr>
            <w:tcW w:w="567"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color w:val="000000"/>
                <w:sz w:val="12"/>
                <w:szCs w:val="12"/>
              </w:rPr>
            </w:pPr>
            <w:r w:rsidRPr="001844FB">
              <w:rPr>
                <w:color w:val="000000"/>
                <w:sz w:val="12"/>
                <w:szCs w:val="12"/>
              </w:rPr>
              <w:t>0,990</w:t>
            </w:r>
          </w:p>
        </w:tc>
        <w:tc>
          <w:tcPr>
            <w:tcW w:w="283"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color w:val="000000"/>
                <w:sz w:val="12"/>
                <w:szCs w:val="12"/>
              </w:rPr>
            </w:pPr>
            <w:r w:rsidRPr="001844FB">
              <w:rPr>
                <w:color w:val="000000"/>
                <w:sz w:val="12"/>
                <w:szCs w:val="12"/>
              </w:rPr>
              <w:t>46,9</w:t>
            </w:r>
          </w:p>
        </w:tc>
        <w:tc>
          <w:tcPr>
            <w:tcW w:w="567"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color w:val="000000"/>
                <w:sz w:val="12"/>
                <w:szCs w:val="12"/>
              </w:rPr>
            </w:pPr>
            <w:r w:rsidRPr="001844FB">
              <w:rPr>
                <w:color w:val="000000"/>
                <w:sz w:val="12"/>
                <w:szCs w:val="12"/>
              </w:rPr>
              <w:t>2,110</w:t>
            </w:r>
          </w:p>
        </w:tc>
        <w:tc>
          <w:tcPr>
            <w:tcW w:w="284"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100</w:t>
            </w:r>
          </w:p>
        </w:tc>
        <w:tc>
          <w:tcPr>
            <w:tcW w:w="567"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color w:val="000000"/>
                <w:sz w:val="12"/>
                <w:szCs w:val="12"/>
              </w:rPr>
            </w:pPr>
            <w:r w:rsidRPr="001844FB">
              <w:rPr>
                <w:color w:val="000000"/>
                <w:sz w:val="12"/>
                <w:szCs w:val="12"/>
              </w:rPr>
              <w:t>2,110</w:t>
            </w:r>
          </w:p>
        </w:tc>
        <w:tc>
          <w:tcPr>
            <w:tcW w:w="283"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100</w:t>
            </w:r>
          </w:p>
        </w:tc>
        <w:tc>
          <w:tcPr>
            <w:tcW w:w="99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ОК-3</w:t>
            </w:r>
          </w:p>
        </w:tc>
        <w:tc>
          <w:tcPr>
            <w:tcW w:w="1134"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color w:val="000000"/>
                <w:sz w:val="12"/>
                <w:szCs w:val="12"/>
              </w:rPr>
            </w:pPr>
            <w:r w:rsidRPr="001844FB">
              <w:rPr>
                <w:color w:val="000000"/>
                <w:sz w:val="12"/>
                <w:szCs w:val="12"/>
              </w:rPr>
              <w:t>16+400-17+800</w:t>
            </w:r>
          </w:p>
        </w:tc>
        <w:tc>
          <w:tcPr>
            <w:tcW w:w="1161"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color w:val="000000"/>
                <w:sz w:val="12"/>
                <w:szCs w:val="12"/>
              </w:rPr>
            </w:pPr>
            <w:r w:rsidRPr="001844FB">
              <w:rPr>
                <w:color w:val="000000"/>
                <w:sz w:val="12"/>
                <w:szCs w:val="12"/>
              </w:rPr>
              <w:t>ремонт покрытия проезжей части</w:t>
            </w:r>
          </w:p>
        </w:tc>
        <w:tc>
          <w:tcPr>
            <w:tcW w:w="709"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color w:val="000000"/>
                <w:sz w:val="12"/>
                <w:szCs w:val="12"/>
              </w:rPr>
            </w:pPr>
            <w:r w:rsidRPr="001844FB">
              <w:rPr>
                <w:color w:val="000000"/>
                <w:sz w:val="12"/>
                <w:szCs w:val="12"/>
              </w:rPr>
              <w:t>2,407</w:t>
            </w:r>
          </w:p>
        </w:tc>
        <w:tc>
          <w:tcPr>
            <w:tcW w:w="681"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color w:val="000000"/>
                <w:sz w:val="12"/>
                <w:szCs w:val="12"/>
              </w:rPr>
            </w:pPr>
            <w:r w:rsidRPr="001844FB">
              <w:rPr>
                <w:color w:val="000000"/>
                <w:sz w:val="12"/>
                <w:szCs w:val="12"/>
              </w:rPr>
              <w:t>1,274</w:t>
            </w:r>
          </w:p>
        </w:tc>
        <w:tc>
          <w:tcPr>
            <w:tcW w:w="709" w:type="dxa"/>
            <w:tcBorders>
              <w:top w:val="single" w:sz="4" w:space="0" w:color="auto"/>
              <w:left w:val="nil"/>
              <w:bottom w:val="single" w:sz="4" w:space="0" w:color="auto"/>
              <w:right w:val="nil"/>
            </w:tcBorders>
            <w:tcMar>
              <w:top w:w="0" w:type="dxa"/>
              <w:left w:w="28" w:type="dxa"/>
              <w:bottom w:w="0" w:type="dxa"/>
              <w:right w:w="28" w:type="dxa"/>
            </w:tcMar>
            <w:hideMark/>
          </w:tcPr>
          <w:p w:rsidR="00B02746" w:rsidRPr="001844FB" w:rsidRDefault="00B02746" w:rsidP="00F615A9">
            <w:pPr>
              <w:jc w:val="center"/>
              <w:rPr>
                <w:color w:val="000000"/>
                <w:sz w:val="12"/>
                <w:szCs w:val="12"/>
              </w:rPr>
            </w:pPr>
            <w:r w:rsidRPr="001844FB">
              <w:rPr>
                <w:color w:val="000000"/>
                <w:sz w:val="12"/>
                <w:szCs w:val="12"/>
              </w:rPr>
              <w:t>16850</w:t>
            </w:r>
          </w:p>
        </w:tc>
        <w:tc>
          <w:tcPr>
            <w:tcW w:w="428" w:type="dxa"/>
            <w:gridSpan w:val="2"/>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pPr>
              <w:jc w:val="center"/>
              <w:rPr>
                <w:color w:val="000000"/>
                <w:sz w:val="12"/>
                <w:szCs w:val="12"/>
              </w:rPr>
            </w:pPr>
            <w:r w:rsidRPr="001844FB">
              <w:rPr>
                <w:color w:val="000000"/>
                <w:sz w:val="12"/>
                <w:szCs w:val="12"/>
              </w:rPr>
              <w:t>13,4</w:t>
            </w:r>
          </w:p>
        </w:tc>
        <w:tc>
          <w:tcPr>
            <w:tcW w:w="1134"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single" w:sz="4" w:space="0" w:color="auto"/>
              <w:left w:val="nil"/>
              <w:bottom w:val="single" w:sz="4" w:space="0" w:color="auto"/>
              <w:right w:val="nil"/>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single" w:sz="4" w:space="0" w:color="auto"/>
              <w:left w:val="single" w:sz="4" w:space="0" w:color="auto"/>
              <w:bottom w:val="single" w:sz="4" w:space="0" w:color="auto"/>
              <w:right w:val="nil"/>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single" w:sz="4" w:space="0" w:color="auto"/>
              <w:left w:val="single" w:sz="4" w:space="0" w:color="auto"/>
              <w:bottom w:val="single" w:sz="4" w:space="0" w:color="auto"/>
              <w:right w:val="nil"/>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single" w:sz="4" w:space="0" w:color="auto"/>
              <w:left w:val="single" w:sz="4" w:space="0" w:color="auto"/>
              <w:bottom w:val="single" w:sz="4" w:space="0" w:color="auto"/>
              <w:right w:val="nil"/>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участок дороги не соотве</w:t>
            </w:r>
            <w:r w:rsidRPr="001844FB">
              <w:rPr>
                <w:sz w:val="12"/>
                <w:szCs w:val="12"/>
              </w:rPr>
              <w:t>т</w:t>
            </w:r>
            <w:r w:rsidRPr="001844FB">
              <w:rPr>
                <w:sz w:val="12"/>
                <w:szCs w:val="12"/>
              </w:rPr>
              <w:t>ствует норм</w:t>
            </w:r>
            <w:r w:rsidRPr="001844FB">
              <w:rPr>
                <w:sz w:val="12"/>
                <w:szCs w:val="12"/>
              </w:rPr>
              <w:t>а</w:t>
            </w:r>
            <w:r w:rsidRPr="001844FB">
              <w:rPr>
                <w:sz w:val="12"/>
                <w:szCs w:val="12"/>
              </w:rPr>
              <w:t>тивному состоянию</w:t>
            </w:r>
          </w:p>
        </w:tc>
      </w:tr>
      <w:tr w:rsidR="00B02746" w:rsidRPr="001844FB" w:rsidTr="00A86108">
        <w:trPr>
          <w:trHeight w:val="313"/>
        </w:trPr>
        <w:tc>
          <w:tcPr>
            <w:tcW w:w="417" w:type="dxa"/>
            <w:vMerge w:val="restart"/>
            <w:tcBorders>
              <w:top w:val="single" w:sz="4" w:space="0" w:color="auto"/>
              <w:left w:val="single" w:sz="4" w:space="0" w:color="auto"/>
              <w:bottom w:val="single" w:sz="4" w:space="0" w:color="auto"/>
              <w:right w:val="nil"/>
            </w:tcBorders>
            <w:tcMar>
              <w:top w:w="0" w:type="dxa"/>
              <w:left w:w="28" w:type="dxa"/>
              <w:bottom w:w="0" w:type="dxa"/>
              <w:right w:w="28" w:type="dxa"/>
            </w:tcMar>
            <w:hideMark/>
          </w:tcPr>
          <w:p w:rsidR="00B02746" w:rsidRPr="001844FB" w:rsidRDefault="00B02746" w:rsidP="00F615A9">
            <w:pPr>
              <w:jc w:val="center"/>
              <w:rPr>
                <w:color w:val="000000"/>
                <w:sz w:val="12"/>
                <w:szCs w:val="12"/>
              </w:rPr>
            </w:pPr>
            <w:r>
              <w:rPr>
                <w:color w:val="000000"/>
                <w:sz w:val="12"/>
                <w:szCs w:val="12"/>
              </w:rPr>
              <w:t>2.2</w:t>
            </w:r>
          </w:p>
        </w:tc>
        <w:tc>
          <w:tcPr>
            <w:tcW w:w="2117"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color w:val="000000"/>
                <w:sz w:val="12"/>
                <w:szCs w:val="12"/>
              </w:rPr>
            </w:pPr>
            <w:r w:rsidRPr="001844FB">
              <w:rPr>
                <w:color w:val="000000"/>
                <w:sz w:val="12"/>
                <w:szCs w:val="12"/>
              </w:rPr>
              <w:t>Южный обход г. Кирова</w:t>
            </w:r>
          </w:p>
        </w:tc>
        <w:tc>
          <w:tcPr>
            <w:tcW w:w="727" w:type="dxa"/>
            <w:vMerge w:val="restart"/>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color w:val="000000"/>
                <w:sz w:val="12"/>
                <w:szCs w:val="12"/>
              </w:rPr>
            </w:pPr>
            <w:r w:rsidRPr="001844FB">
              <w:rPr>
                <w:color w:val="000000"/>
                <w:sz w:val="12"/>
                <w:szCs w:val="12"/>
              </w:rPr>
              <w:t>21,379</w:t>
            </w:r>
          </w:p>
        </w:tc>
        <w:tc>
          <w:tcPr>
            <w:tcW w:w="540" w:type="dxa"/>
            <w:vMerge w:val="restart"/>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250266</w:t>
            </w:r>
          </w:p>
        </w:tc>
        <w:tc>
          <w:tcPr>
            <w:tcW w:w="567" w:type="dxa"/>
            <w:vMerge w:val="restart"/>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color w:val="000000"/>
                <w:sz w:val="12"/>
                <w:szCs w:val="12"/>
              </w:rPr>
            </w:pPr>
            <w:r w:rsidRPr="001844FB">
              <w:rPr>
                <w:color w:val="000000"/>
                <w:sz w:val="12"/>
                <w:szCs w:val="12"/>
              </w:rPr>
              <w:t>15,680</w:t>
            </w:r>
          </w:p>
        </w:tc>
        <w:tc>
          <w:tcPr>
            <w:tcW w:w="283" w:type="dxa"/>
            <w:vMerge w:val="restart"/>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color w:val="000000"/>
                <w:sz w:val="12"/>
                <w:szCs w:val="12"/>
              </w:rPr>
            </w:pPr>
            <w:r w:rsidRPr="001844FB">
              <w:rPr>
                <w:color w:val="000000"/>
                <w:sz w:val="12"/>
                <w:szCs w:val="12"/>
              </w:rPr>
              <w:t>73,3</w:t>
            </w:r>
          </w:p>
        </w:tc>
        <w:tc>
          <w:tcPr>
            <w:tcW w:w="567" w:type="dxa"/>
            <w:vMerge w:val="restart"/>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color w:val="000000"/>
                <w:sz w:val="12"/>
                <w:szCs w:val="12"/>
              </w:rPr>
            </w:pPr>
            <w:r w:rsidRPr="001844FB">
              <w:rPr>
                <w:color w:val="000000"/>
                <w:sz w:val="12"/>
                <w:szCs w:val="12"/>
              </w:rPr>
              <w:t>21,379</w:t>
            </w:r>
          </w:p>
        </w:tc>
        <w:tc>
          <w:tcPr>
            <w:tcW w:w="284" w:type="dxa"/>
            <w:vMerge w:val="restart"/>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100</w:t>
            </w:r>
          </w:p>
        </w:tc>
        <w:tc>
          <w:tcPr>
            <w:tcW w:w="567" w:type="dxa"/>
            <w:vMerge w:val="restart"/>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color w:val="000000"/>
                <w:sz w:val="12"/>
                <w:szCs w:val="12"/>
              </w:rPr>
            </w:pPr>
            <w:r w:rsidRPr="001844FB">
              <w:rPr>
                <w:color w:val="000000"/>
                <w:sz w:val="12"/>
                <w:szCs w:val="12"/>
              </w:rPr>
              <w:t>21,379</w:t>
            </w:r>
          </w:p>
        </w:tc>
        <w:tc>
          <w:tcPr>
            <w:tcW w:w="283" w:type="dxa"/>
            <w:vMerge w:val="restart"/>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100</w:t>
            </w:r>
          </w:p>
        </w:tc>
        <w:tc>
          <w:tcPr>
            <w:tcW w:w="992" w:type="dxa"/>
            <w:vMerge w:val="restart"/>
            <w:tcBorders>
              <w:top w:val="single" w:sz="4" w:space="0" w:color="auto"/>
              <w:left w:val="nil"/>
              <w:bottom w:val="single" w:sz="4" w:space="0" w:color="auto"/>
              <w:right w:val="single" w:sz="4" w:space="0" w:color="auto"/>
            </w:tcBorders>
            <w:tcMar>
              <w:top w:w="0" w:type="dxa"/>
              <w:left w:w="28" w:type="dxa"/>
              <w:bottom w:w="0" w:type="dxa"/>
              <w:right w:w="28" w:type="dxa"/>
            </w:tcMar>
          </w:tcPr>
          <w:p w:rsidR="00B02746" w:rsidRPr="001844FB" w:rsidRDefault="00B02746" w:rsidP="00F615A9">
            <w:pPr>
              <w:jc w:val="center"/>
              <w:rPr>
                <w:color w:val="000000"/>
                <w:sz w:val="12"/>
                <w:szCs w:val="12"/>
              </w:rPr>
            </w:pPr>
          </w:p>
        </w:tc>
        <w:tc>
          <w:tcPr>
            <w:tcW w:w="993" w:type="dxa"/>
            <w:vMerge w:val="restart"/>
            <w:tcBorders>
              <w:top w:val="single" w:sz="4" w:space="0" w:color="auto"/>
              <w:left w:val="nil"/>
              <w:bottom w:val="single" w:sz="4" w:space="0" w:color="auto"/>
              <w:right w:val="single" w:sz="4" w:space="0" w:color="auto"/>
            </w:tcBorders>
            <w:tcMar>
              <w:top w:w="0" w:type="dxa"/>
              <w:left w:w="28" w:type="dxa"/>
              <w:bottom w:w="0" w:type="dxa"/>
              <w:right w:w="28" w:type="dxa"/>
            </w:tcMar>
          </w:tcPr>
          <w:p w:rsidR="00B02746" w:rsidRPr="001844FB" w:rsidRDefault="00B02746" w:rsidP="00F615A9">
            <w:pPr>
              <w:jc w:val="center"/>
              <w:rPr>
                <w:color w:val="000000"/>
                <w:sz w:val="12"/>
                <w:szCs w:val="12"/>
              </w:rPr>
            </w:pPr>
          </w:p>
        </w:tc>
        <w:tc>
          <w:tcPr>
            <w:tcW w:w="992" w:type="dxa"/>
            <w:vMerge w:val="restart"/>
            <w:tcBorders>
              <w:top w:val="single" w:sz="4" w:space="0" w:color="auto"/>
              <w:left w:val="nil"/>
              <w:bottom w:val="single" w:sz="4" w:space="0" w:color="auto"/>
              <w:right w:val="single" w:sz="4" w:space="0" w:color="auto"/>
            </w:tcBorders>
            <w:tcMar>
              <w:top w:w="0" w:type="dxa"/>
              <w:left w:w="28" w:type="dxa"/>
              <w:bottom w:w="0" w:type="dxa"/>
              <w:right w:w="28" w:type="dxa"/>
            </w:tcMar>
          </w:tcPr>
          <w:p w:rsidR="00B02746" w:rsidRPr="001844FB" w:rsidRDefault="00B02746" w:rsidP="00F615A9">
            <w:pPr>
              <w:jc w:val="center"/>
              <w:rPr>
                <w:color w:val="000000"/>
                <w:sz w:val="12"/>
                <w:szCs w:val="12"/>
              </w:rPr>
            </w:pPr>
          </w:p>
        </w:tc>
        <w:tc>
          <w:tcPr>
            <w:tcW w:w="992" w:type="dxa"/>
            <w:vMerge w:val="restart"/>
            <w:tcBorders>
              <w:top w:val="single" w:sz="4" w:space="0" w:color="auto"/>
              <w:left w:val="nil"/>
              <w:bottom w:val="single" w:sz="4" w:space="0" w:color="auto"/>
              <w:right w:val="single" w:sz="4" w:space="0" w:color="auto"/>
            </w:tcBorders>
            <w:tcMar>
              <w:top w:w="0" w:type="dxa"/>
              <w:left w:w="28" w:type="dxa"/>
              <w:bottom w:w="0" w:type="dxa"/>
              <w:right w:w="28" w:type="dxa"/>
            </w:tcMar>
          </w:tcPr>
          <w:p w:rsidR="00B02746" w:rsidRPr="001844FB" w:rsidRDefault="00B02746" w:rsidP="00F615A9">
            <w:pPr>
              <w:jc w:val="center"/>
              <w:rPr>
                <w:color w:val="000000"/>
                <w:sz w:val="12"/>
                <w:szCs w:val="12"/>
              </w:rPr>
            </w:pPr>
          </w:p>
        </w:tc>
        <w:tc>
          <w:tcPr>
            <w:tcW w:w="709"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ОК-4</w:t>
            </w:r>
          </w:p>
        </w:tc>
        <w:tc>
          <w:tcPr>
            <w:tcW w:w="1134"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color w:val="000000"/>
                <w:sz w:val="12"/>
                <w:szCs w:val="12"/>
              </w:rPr>
            </w:pPr>
            <w:r w:rsidRPr="001844FB">
              <w:rPr>
                <w:color w:val="000000"/>
                <w:sz w:val="12"/>
                <w:szCs w:val="12"/>
              </w:rPr>
              <w:t>14+280 – 18+280</w:t>
            </w:r>
          </w:p>
        </w:tc>
        <w:tc>
          <w:tcPr>
            <w:tcW w:w="1161"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color w:val="000000"/>
                <w:sz w:val="12"/>
                <w:szCs w:val="12"/>
              </w:rPr>
            </w:pPr>
            <w:r w:rsidRPr="001844FB">
              <w:rPr>
                <w:color w:val="000000"/>
                <w:sz w:val="12"/>
                <w:szCs w:val="12"/>
              </w:rPr>
              <w:t>ремонт покрытия проезжей части</w:t>
            </w:r>
          </w:p>
        </w:tc>
        <w:tc>
          <w:tcPr>
            <w:tcW w:w="709"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color w:val="000000"/>
                <w:sz w:val="12"/>
                <w:szCs w:val="12"/>
              </w:rPr>
            </w:pPr>
            <w:r w:rsidRPr="001844FB">
              <w:rPr>
                <w:color w:val="000000"/>
                <w:sz w:val="12"/>
                <w:szCs w:val="12"/>
              </w:rPr>
              <w:t>9,888</w:t>
            </w:r>
          </w:p>
        </w:tc>
        <w:tc>
          <w:tcPr>
            <w:tcW w:w="681"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color w:val="000000"/>
                <w:sz w:val="12"/>
                <w:szCs w:val="12"/>
              </w:rPr>
            </w:pPr>
            <w:r w:rsidRPr="001844FB">
              <w:rPr>
                <w:color w:val="000000"/>
                <w:sz w:val="12"/>
                <w:szCs w:val="12"/>
              </w:rPr>
              <w:t>4</w:t>
            </w:r>
          </w:p>
        </w:tc>
        <w:tc>
          <w:tcPr>
            <w:tcW w:w="709" w:type="dxa"/>
            <w:tcBorders>
              <w:top w:val="single" w:sz="4" w:space="0" w:color="auto"/>
              <w:left w:val="nil"/>
              <w:bottom w:val="single" w:sz="4" w:space="0" w:color="auto"/>
              <w:right w:val="nil"/>
            </w:tcBorders>
            <w:noWrap/>
            <w:tcMar>
              <w:top w:w="0" w:type="dxa"/>
              <w:left w:w="28" w:type="dxa"/>
              <w:bottom w:w="0" w:type="dxa"/>
              <w:right w:w="28" w:type="dxa"/>
            </w:tcMar>
            <w:hideMark/>
          </w:tcPr>
          <w:p w:rsidR="00B02746" w:rsidRPr="001844FB" w:rsidRDefault="00B02746" w:rsidP="00F615A9">
            <w:pPr>
              <w:jc w:val="center"/>
              <w:rPr>
                <w:color w:val="000000"/>
                <w:sz w:val="12"/>
                <w:szCs w:val="12"/>
              </w:rPr>
            </w:pPr>
            <w:r w:rsidRPr="001844FB">
              <w:rPr>
                <w:color w:val="000000"/>
                <w:sz w:val="12"/>
                <w:szCs w:val="12"/>
              </w:rPr>
              <w:t>69220</w:t>
            </w:r>
          </w:p>
        </w:tc>
        <w:tc>
          <w:tcPr>
            <w:tcW w:w="428" w:type="dxa"/>
            <w:gridSpan w:val="2"/>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pPr>
              <w:jc w:val="center"/>
              <w:rPr>
                <w:color w:val="000000"/>
                <w:sz w:val="12"/>
                <w:szCs w:val="12"/>
              </w:rPr>
            </w:pPr>
            <w:r w:rsidRPr="001844FB">
              <w:rPr>
                <w:color w:val="000000"/>
                <w:sz w:val="12"/>
                <w:szCs w:val="12"/>
              </w:rPr>
              <w:t>58,4</w:t>
            </w:r>
          </w:p>
        </w:tc>
        <w:tc>
          <w:tcPr>
            <w:tcW w:w="1134" w:type="dxa"/>
            <w:vMerge w:val="restart"/>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color w:val="000000"/>
                <w:sz w:val="12"/>
                <w:szCs w:val="12"/>
              </w:rPr>
            </w:pPr>
            <w:r w:rsidRPr="001844FB">
              <w:rPr>
                <w:color w:val="000000"/>
                <w:sz w:val="12"/>
                <w:szCs w:val="12"/>
              </w:rPr>
              <w:t>6+692 – 12+280</w:t>
            </w:r>
          </w:p>
        </w:tc>
        <w:tc>
          <w:tcPr>
            <w:tcW w:w="1152" w:type="dxa"/>
            <w:vMerge w:val="restart"/>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ремонт покрытия проезжей части</w:t>
            </w:r>
          </w:p>
        </w:tc>
        <w:tc>
          <w:tcPr>
            <w:tcW w:w="709" w:type="dxa"/>
            <w:vMerge w:val="restart"/>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7,614</w:t>
            </w:r>
          </w:p>
        </w:tc>
        <w:tc>
          <w:tcPr>
            <w:tcW w:w="691" w:type="dxa"/>
            <w:vMerge w:val="restart"/>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5,9</w:t>
            </w:r>
          </w:p>
        </w:tc>
        <w:tc>
          <w:tcPr>
            <w:tcW w:w="708" w:type="dxa"/>
            <w:vMerge w:val="restart"/>
            <w:tcBorders>
              <w:top w:val="single" w:sz="4" w:space="0" w:color="auto"/>
              <w:left w:val="nil"/>
              <w:bottom w:val="single" w:sz="4" w:space="0" w:color="auto"/>
              <w:right w:val="nil"/>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53300</w:t>
            </w:r>
          </w:p>
        </w:tc>
        <w:tc>
          <w:tcPr>
            <w:tcW w:w="441" w:type="dxa"/>
            <w:vMerge w:val="restart"/>
            <w:tcBorders>
              <w:top w:val="single" w:sz="4" w:space="0" w:color="auto"/>
              <w:left w:val="single" w:sz="4" w:space="0" w:color="auto"/>
              <w:bottom w:val="single" w:sz="4" w:space="0" w:color="auto"/>
              <w:right w:val="nil"/>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vMerge w:val="restart"/>
            <w:tcBorders>
              <w:top w:val="single" w:sz="4" w:space="0" w:color="auto"/>
              <w:left w:val="single" w:sz="4" w:space="0" w:color="auto"/>
              <w:bottom w:val="single" w:sz="4" w:space="0" w:color="auto"/>
              <w:right w:val="nil"/>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80</w:t>
            </w:r>
          </w:p>
        </w:tc>
        <w:tc>
          <w:tcPr>
            <w:tcW w:w="851"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участок дороги не соотве</w:t>
            </w:r>
            <w:r w:rsidRPr="001844FB">
              <w:rPr>
                <w:sz w:val="12"/>
                <w:szCs w:val="12"/>
              </w:rPr>
              <w:t>т</w:t>
            </w:r>
            <w:r w:rsidRPr="001844FB">
              <w:rPr>
                <w:sz w:val="12"/>
                <w:szCs w:val="12"/>
              </w:rPr>
              <w:t>ствует норм</w:t>
            </w:r>
            <w:r w:rsidRPr="001844FB">
              <w:rPr>
                <w:sz w:val="12"/>
                <w:szCs w:val="12"/>
              </w:rPr>
              <w:t>а</w:t>
            </w:r>
            <w:r w:rsidRPr="001844FB">
              <w:rPr>
                <w:sz w:val="12"/>
                <w:szCs w:val="12"/>
              </w:rPr>
              <w:t>тивному состоянию</w:t>
            </w:r>
          </w:p>
        </w:tc>
      </w:tr>
      <w:tr w:rsidR="00B02746" w:rsidRPr="001844FB" w:rsidTr="00A86108">
        <w:trPr>
          <w:trHeight w:val="312"/>
        </w:trPr>
        <w:tc>
          <w:tcPr>
            <w:tcW w:w="417" w:type="dxa"/>
            <w:vMerge/>
            <w:tcBorders>
              <w:top w:val="single" w:sz="4" w:space="0" w:color="auto"/>
              <w:left w:val="single" w:sz="8" w:space="0" w:color="auto"/>
              <w:bottom w:val="single" w:sz="4" w:space="0" w:color="auto"/>
              <w:right w:val="nil"/>
            </w:tcBorders>
            <w:tcMar>
              <w:top w:w="0" w:type="dxa"/>
              <w:left w:w="28" w:type="dxa"/>
              <w:bottom w:w="0" w:type="dxa"/>
              <w:right w:w="28" w:type="dxa"/>
            </w:tcMar>
          </w:tcPr>
          <w:p w:rsidR="00B02746" w:rsidRPr="001844FB" w:rsidRDefault="00B02746" w:rsidP="00F615A9">
            <w:pPr>
              <w:jc w:val="center"/>
              <w:rPr>
                <w:color w:val="000000"/>
                <w:sz w:val="12"/>
                <w:szCs w:val="12"/>
              </w:rPr>
            </w:pPr>
          </w:p>
        </w:tc>
        <w:tc>
          <w:tcPr>
            <w:tcW w:w="2117" w:type="dxa"/>
            <w:vMerge/>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02746" w:rsidRPr="001844FB" w:rsidRDefault="00B02746" w:rsidP="00F615A9">
            <w:pPr>
              <w:rPr>
                <w:color w:val="000000"/>
                <w:sz w:val="12"/>
                <w:szCs w:val="12"/>
              </w:rPr>
            </w:pPr>
          </w:p>
        </w:tc>
        <w:tc>
          <w:tcPr>
            <w:tcW w:w="727" w:type="dxa"/>
            <w:vMerge/>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02746" w:rsidRPr="001844FB" w:rsidRDefault="00B02746" w:rsidP="00F615A9">
            <w:pPr>
              <w:jc w:val="center"/>
              <w:rPr>
                <w:color w:val="000000"/>
                <w:sz w:val="12"/>
                <w:szCs w:val="12"/>
              </w:rPr>
            </w:pPr>
          </w:p>
        </w:tc>
        <w:tc>
          <w:tcPr>
            <w:tcW w:w="540" w:type="dxa"/>
            <w:vMerge/>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02746" w:rsidRPr="001844FB" w:rsidRDefault="00B02746" w:rsidP="00F615A9">
            <w:pPr>
              <w:jc w:val="center"/>
              <w:rPr>
                <w:sz w:val="12"/>
                <w:szCs w:val="12"/>
              </w:rPr>
            </w:pPr>
          </w:p>
        </w:tc>
        <w:tc>
          <w:tcPr>
            <w:tcW w:w="567" w:type="dxa"/>
            <w:vMerge/>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02746" w:rsidRPr="001844FB" w:rsidRDefault="00B02746" w:rsidP="00F615A9">
            <w:pPr>
              <w:jc w:val="center"/>
              <w:rPr>
                <w:color w:val="000000"/>
                <w:sz w:val="12"/>
                <w:szCs w:val="12"/>
              </w:rPr>
            </w:pPr>
          </w:p>
        </w:tc>
        <w:tc>
          <w:tcPr>
            <w:tcW w:w="283" w:type="dxa"/>
            <w:vMerge/>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02746" w:rsidRPr="001844FB" w:rsidRDefault="00B02746" w:rsidP="00F615A9">
            <w:pPr>
              <w:jc w:val="center"/>
              <w:rPr>
                <w:color w:val="000000"/>
                <w:sz w:val="12"/>
                <w:szCs w:val="12"/>
              </w:rPr>
            </w:pPr>
          </w:p>
        </w:tc>
        <w:tc>
          <w:tcPr>
            <w:tcW w:w="567" w:type="dxa"/>
            <w:vMerge/>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02746" w:rsidRPr="001844FB" w:rsidRDefault="00B02746" w:rsidP="00F615A9">
            <w:pPr>
              <w:jc w:val="center"/>
              <w:rPr>
                <w:color w:val="000000"/>
                <w:sz w:val="12"/>
                <w:szCs w:val="12"/>
              </w:rPr>
            </w:pPr>
          </w:p>
        </w:tc>
        <w:tc>
          <w:tcPr>
            <w:tcW w:w="284" w:type="dxa"/>
            <w:vMerge/>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02746" w:rsidRPr="001844FB" w:rsidRDefault="00B02746" w:rsidP="00F615A9">
            <w:pPr>
              <w:jc w:val="center"/>
              <w:rPr>
                <w:sz w:val="12"/>
                <w:szCs w:val="12"/>
              </w:rPr>
            </w:pPr>
          </w:p>
        </w:tc>
        <w:tc>
          <w:tcPr>
            <w:tcW w:w="567" w:type="dxa"/>
            <w:vMerge/>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02746" w:rsidRPr="001844FB" w:rsidRDefault="00B02746" w:rsidP="00F615A9">
            <w:pPr>
              <w:jc w:val="center"/>
              <w:rPr>
                <w:color w:val="000000"/>
                <w:sz w:val="12"/>
                <w:szCs w:val="12"/>
              </w:rPr>
            </w:pPr>
          </w:p>
        </w:tc>
        <w:tc>
          <w:tcPr>
            <w:tcW w:w="283" w:type="dxa"/>
            <w:vMerge/>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02746" w:rsidRPr="001844FB" w:rsidRDefault="00B02746" w:rsidP="00F615A9">
            <w:pPr>
              <w:jc w:val="center"/>
              <w:rPr>
                <w:sz w:val="12"/>
                <w:szCs w:val="12"/>
              </w:rPr>
            </w:pPr>
          </w:p>
        </w:tc>
        <w:tc>
          <w:tcPr>
            <w:tcW w:w="992" w:type="dxa"/>
            <w:vMerge/>
            <w:tcBorders>
              <w:top w:val="single" w:sz="4" w:space="0" w:color="auto"/>
              <w:left w:val="nil"/>
              <w:bottom w:val="single" w:sz="4" w:space="0" w:color="auto"/>
              <w:right w:val="single" w:sz="4" w:space="0" w:color="auto"/>
            </w:tcBorders>
            <w:tcMar>
              <w:top w:w="0" w:type="dxa"/>
              <w:left w:w="28" w:type="dxa"/>
              <w:bottom w:w="0" w:type="dxa"/>
              <w:right w:w="28" w:type="dxa"/>
            </w:tcMar>
          </w:tcPr>
          <w:p w:rsidR="00B02746" w:rsidRPr="001844FB" w:rsidRDefault="00B02746" w:rsidP="00F615A9">
            <w:pPr>
              <w:jc w:val="center"/>
              <w:rPr>
                <w:color w:val="000000"/>
                <w:sz w:val="12"/>
                <w:szCs w:val="12"/>
              </w:rPr>
            </w:pPr>
          </w:p>
        </w:tc>
        <w:tc>
          <w:tcPr>
            <w:tcW w:w="993" w:type="dxa"/>
            <w:vMerge/>
            <w:tcBorders>
              <w:top w:val="single" w:sz="4" w:space="0" w:color="auto"/>
              <w:left w:val="nil"/>
              <w:bottom w:val="single" w:sz="4" w:space="0" w:color="auto"/>
              <w:right w:val="single" w:sz="4" w:space="0" w:color="auto"/>
            </w:tcBorders>
            <w:tcMar>
              <w:top w:w="0" w:type="dxa"/>
              <w:left w:w="28" w:type="dxa"/>
              <w:bottom w:w="0" w:type="dxa"/>
              <w:right w:w="28" w:type="dxa"/>
            </w:tcMar>
          </w:tcPr>
          <w:p w:rsidR="00B02746" w:rsidRPr="001844FB" w:rsidRDefault="00B02746" w:rsidP="00F615A9">
            <w:pPr>
              <w:jc w:val="center"/>
              <w:rPr>
                <w:color w:val="000000"/>
                <w:sz w:val="12"/>
                <w:szCs w:val="12"/>
              </w:rPr>
            </w:pPr>
          </w:p>
        </w:tc>
        <w:tc>
          <w:tcPr>
            <w:tcW w:w="992" w:type="dxa"/>
            <w:vMerge/>
            <w:tcBorders>
              <w:top w:val="single" w:sz="4" w:space="0" w:color="auto"/>
              <w:left w:val="nil"/>
              <w:bottom w:val="single" w:sz="4" w:space="0" w:color="auto"/>
              <w:right w:val="single" w:sz="4" w:space="0" w:color="auto"/>
            </w:tcBorders>
            <w:tcMar>
              <w:top w:w="0" w:type="dxa"/>
              <w:left w:w="28" w:type="dxa"/>
              <w:bottom w:w="0" w:type="dxa"/>
              <w:right w:w="28" w:type="dxa"/>
            </w:tcMar>
          </w:tcPr>
          <w:p w:rsidR="00B02746" w:rsidRPr="001844FB" w:rsidRDefault="00B02746" w:rsidP="00F615A9">
            <w:pPr>
              <w:jc w:val="center"/>
              <w:rPr>
                <w:color w:val="000000"/>
                <w:sz w:val="12"/>
                <w:szCs w:val="12"/>
              </w:rPr>
            </w:pPr>
          </w:p>
        </w:tc>
        <w:tc>
          <w:tcPr>
            <w:tcW w:w="992" w:type="dxa"/>
            <w:vMerge/>
            <w:tcBorders>
              <w:top w:val="single" w:sz="4" w:space="0" w:color="auto"/>
              <w:left w:val="nil"/>
              <w:bottom w:val="single" w:sz="4" w:space="0" w:color="auto"/>
              <w:right w:val="single" w:sz="4" w:space="0" w:color="auto"/>
            </w:tcBorders>
            <w:tcMar>
              <w:top w:w="0" w:type="dxa"/>
              <w:left w:w="28" w:type="dxa"/>
              <w:bottom w:w="0" w:type="dxa"/>
              <w:right w:w="28" w:type="dxa"/>
            </w:tcMar>
          </w:tcPr>
          <w:p w:rsidR="00B02746" w:rsidRPr="001844FB" w:rsidRDefault="00B02746" w:rsidP="00F615A9">
            <w:pPr>
              <w:jc w:val="center"/>
              <w:rPr>
                <w:color w:val="000000"/>
                <w:sz w:val="12"/>
                <w:szCs w:val="12"/>
              </w:rPr>
            </w:pPr>
          </w:p>
        </w:tc>
        <w:tc>
          <w:tcPr>
            <w:tcW w:w="709"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02746" w:rsidRPr="001844FB" w:rsidRDefault="00B02746" w:rsidP="00F615A9">
            <w:pPr>
              <w:jc w:val="center"/>
              <w:rPr>
                <w:sz w:val="12"/>
                <w:szCs w:val="12"/>
              </w:rPr>
            </w:pPr>
          </w:p>
        </w:tc>
        <w:tc>
          <w:tcPr>
            <w:tcW w:w="1134"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B02746" w:rsidRPr="001844FB" w:rsidRDefault="00B02746" w:rsidP="00F615A9">
            <w:pPr>
              <w:jc w:val="center"/>
              <w:rPr>
                <w:color w:val="000000"/>
                <w:sz w:val="12"/>
                <w:szCs w:val="12"/>
              </w:rPr>
            </w:pPr>
            <w:r w:rsidRPr="001844FB">
              <w:rPr>
                <w:color w:val="000000"/>
                <w:sz w:val="12"/>
                <w:szCs w:val="12"/>
              </w:rPr>
              <w:t>7+000 – 12+120</w:t>
            </w:r>
          </w:p>
        </w:tc>
        <w:tc>
          <w:tcPr>
            <w:tcW w:w="1161"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B02746" w:rsidRPr="001844FB" w:rsidRDefault="00B02746" w:rsidP="00F615A9">
            <w:pPr>
              <w:jc w:val="center"/>
              <w:rPr>
                <w:color w:val="000000"/>
                <w:sz w:val="12"/>
                <w:szCs w:val="12"/>
              </w:rPr>
            </w:pPr>
            <w:r w:rsidRPr="001844FB">
              <w:rPr>
                <w:color w:val="000000"/>
                <w:sz w:val="12"/>
                <w:szCs w:val="12"/>
              </w:rPr>
              <w:t>ремонт покрытия проезжей части</w:t>
            </w:r>
          </w:p>
        </w:tc>
        <w:tc>
          <w:tcPr>
            <w:tcW w:w="709"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02746" w:rsidRPr="001844FB" w:rsidRDefault="00B02746" w:rsidP="00DC0FAA">
            <w:pPr>
              <w:jc w:val="center"/>
              <w:rPr>
                <w:color w:val="000000"/>
                <w:sz w:val="12"/>
                <w:szCs w:val="12"/>
              </w:rPr>
            </w:pPr>
            <w:r w:rsidRPr="001844FB">
              <w:rPr>
                <w:color w:val="000000"/>
                <w:sz w:val="12"/>
                <w:szCs w:val="12"/>
              </w:rPr>
              <w:t>7,686</w:t>
            </w:r>
          </w:p>
        </w:tc>
        <w:tc>
          <w:tcPr>
            <w:tcW w:w="681"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02746" w:rsidRPr="001844FB" w:rsidRDefault="00B02746" w:rsidP="00DC0FAA">
            <w:pPr>
              <w:jc w:val="center"/>
              <w:rPr>
                <w:color w:val="000000"/>
                <w:sz w:val="12"/>
                <w:szCs w:val="12"/>
              </w:rPr>
            </w:pPr>
            <w:r w:rsidRPr="001844FB">
              <w:rPr>
                <w:color w:val="000000"/>
                <w:sz w:val="12"/>
                <w:szCs w:val="12"/>
              </w:rPr>
              <w:t>5,12</w:t>
            </w:r>
          </w:p>
        </w:tc>
        <w:tc>
          <w:tcPr>
            <w:tcW w:w="709" w:type="dxa"/>
            <w:tcBorders>
              <w:top w:val="single" w:sz="4" w:space="0" w:color="auto"/>
              <w:left w:val="nil"/>
              <w:bottom w:val="single" w:sz="4" w:space="0" w:color="auto"/>
              <w:right w:val="nil"/>
            </w:tcBorders>
            <w:noWrap/>
            <w:tcMar>
              <w:top w:w="0" w:type="dxa"/>
              <w:left w:w="28" w:type="dxa"/>
              <w:bottom w:w="0" w:type="dxa"/>
              <w:right w:w="28" w:type="dxa"/>
            </w:tcMar>
          </w:tcPr>
          <w:p w:rsidR="00B02746" w:rsidRPr="001844FB" w:rsidRDefault="00B02746" w:rsidP="00DC0FAA">
            <w:pPr>
              <w:jc w:val="center"/>
              <w:rPr>
                <w:color w:val="000000"/>
                <w:sz w:val="12"/>
                <w:szCs w:val="12"/>
              </w:rPr>
            </w:pPr>
            <w:r w:rsidRPr="001844FB">
              <w:rPr>
                <w:color w:val="000000"/>
                <w:sz w:val="12"/>
                <w:szCs w:val="12"/>
              </w:rPr>
              <w:t>53800</w:t>
            </w:r>
          </w:p>
        </w:tc>
        <w:tc>
          <w:tcPr>
            <w:tcW w:w="428" w:type="dxa"/>
            <w:gridSpan w:val="2"/>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tcPr>
          <w:p w:rsidR="00B02746" w:rsidRPr="001844FB" w:rsidRDefault="00B02746" w:rsidP="00DC0FAA">
            <w:pPr>
              <w:jc w:val="center"/>
              <w:rPr>
                <w:rFonts w:ascii="Arial" w:hAnsi="Arial" w:cs="Arial"/>
                <w:sz w:val="12"/>
                <w:szCs w:val="12"/>
              </w:rPr>
            </w:pPr>
          </w:p>
        </w:tc>
        <w:tc>
          <w:tcPr>
            <w:tcW w:w="715" w:type="dxa"/>
            <w:gridSpan w:val="4"/>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02746" w:rsidRPr="001844FB" w:rsidRDefault="00B02746">
            <w:pPr>
              <w:jc w:val="center"/>
              <w:rPr>
                <w:color w:val="000000"/>
                <w:sz w:val="12"/>
                <w:szCs w:val="12"/>
              </w:rPr>
            </w:pPr>
            <w:r w:rsidRPr="001844FB">
              <w:rPr>
                <w:color w:val="000000"/>
                <w:sz w:val="12"/>
                <w:szCs w:val="12"/>
              </w:rPr>
              <w:t>39,2</w:t>
            </w:r>
          </w:p>
        </w:tc>
        <w:tc>
          <w:tcPr>
            <w:tcW w:w="1134" w:type="dxa"/>
            <w:vMerge/>
            <w:tcBorders>
              <w:top w:val="single" w:sz="4" w:space="0" w:color="auto"/>
              <w:left w:val="nil"/>
              <w:bottom w:val="single" w:sz="4" w:space="0" w:color="auto"/>
              <w:right w:val="single" w:sz="4" w:space="0" w:color="auto"/>
            </w:tcBorders>
            <w:tcMar>
              <w:top w:w="0" w:type="dxa"/>
              <w:left w:w="28" w:type="dxa"/>
              <w:bottom w:w="0" w:type="dxa"/>
              <w:right w:w="28" w:type="dxa"/>
            </w:tcMar>
          </w:tcPr>
          <w:p w:rsidR="00B02746" w:rsidRPr="001844FB" w:rsidRDefault="00B02746" w:rsidP="00F615A9">
            <w:pPr>
              <w:jc w:val="center"/>
              <w:rPr>
                <w:color w:val="000000"/>
                <w:sz w:val="12"/>
                <w:szCs w:val="12"/>
              </w:rPr>
            </w:pPr>
          </w:p>
        </w:tc>
        <w:tc>
          <w:tcPr>
            <w:tcW w:w="1152" w:type="dxa"/>
            <w:vMerge/>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02746" w:rsidRPr="001844FB" w:rsidRDefault="00B02746" w:rsidP="00F615A9">
            <w:pPr>
              <w:jc w:val="center"/>
              <w:rPr>
                <w:sz w:val="12"/>
                <w:szCs w:val="12"/>
              </w:rPr>
            </w:pPr>
          </w:p>
        </w:tc>
        <w:tc>
          <w:tcPr>
            <w:tcW w:w="709" w:type="dxa"/>
            <w:vMerge/>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02746" w:rsidRPr="001844FB" w:rsidRDefault="00B02746" w:rsidP="00F615A9">
            <w:pPr>
              <w:jc w:val="center"/>
              <w:rPr>
                <w:sz w:val="12"/>
                <w:szCs w:val="12"/>
              </w:rPr>
            </w:pPr>
          </w:p>
        </w:tc>
        <w:tc>
          <w:tcPr>
            <w:tcW w:w="691" w:type="dxa"/>
            <w:vMerge/>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02746" w:rsidRPr="001844FB" w:rsidRDefault="00B02746" w:rsidP="00F615A9">
            <w:pPr>
              <w:jc w:val="center"/>
              <w:rPr>
                <w:sz w:val="12"/>
                <w:szCs w:val="12"/>
              </w:rPr>
            </w:pPr>
          </w:p>
        </w:tc>
        <w:tc>
          <w:tcPr>
            <w:tcW w:w="708" w:type="dxa"/>
            <w:vMerge/>
            <w:tcBorders>
              <w:top w:val="single" w:sz="4" w:space="0" w:color="auto"/>
              <w:left w:val="nil"/>
              <w:bottom w:val="single" w:sz="4" w:space="0" w:color="auto"/>
              <w:right w:val="nil"/>
            </w:tcBorders>
            <w:noWrap/>
            <w:tcMar>
              <w:top w:w="0" w:type="dxa"/>
              <w:left w:w="28" w:type="dxa"/>
              <w:bottom w:w="0" w:type="dxa"/>
              <w:right w:w="28" w:type="dxa"/>
            </w:tcMar>
          </w:tcPr>
          <w:p w:rsidR="00B02746" w:rsidRPr="001844FB" w:rsidRDefault="00B02746" w:rsidP="00F615A9">
            <w:pPr>
              <w:jc w:val="center"/>
              <w:rPr>
                <w:sz w:val="12"/>
                <w:szCs w:val="12"/>
              </w:rPr>
            </w:pPr>
          </w:p>
        </w:tc>
        <w:tc>
          <w:tcPr>
            <w:tcW w:w="441" w:type="dxa"/>
            <w:vMerge/>
            <w:tcBorders>
              <w:top w:val="single" w:sz="4" w:space="0" w:color="auto"/>
              <w:left w:val="single" w:sz="4" w:space="0" w:color="auto"/>
              <w:bottom w:val="single" w:sz="4" w:space="0" w:color="auto"/>
              <w:right w:val="nil"/>
            </w:tcBorders>
            <w:noWrap/>
            <w:tcMar>
              <w:top w:w="0" w:type="dxa"/>
              <w:left w:w="28" w:type="dxa"/>
              <w:bottom w:w="0" w:type="dxa"/>
              <w:right w:w="28" w:type="dxa"/>
            </w:tcMar>
          </w:tcPr>
          <w:p w:rsidR="00B02746" w:rsidRPr="001844FB" w:rsidRDefault="00B02746" w:rsidP="00F615A9">
            <w:pPr>
              <w:spacing w:line="276" w:lineRule="auto"/>
              <w:rPr>
                <w:sz w:val="22"/>
                <w:szCs w:val="22"/>
                <w:lang w:eastAsia="en-US"/>
              </w:rPr>
            </w:pPr>
          </w:p>
        </w:tc>
        <w:tc>
          <w:tcPr>
            <w:tcW w:w="708" w:type="dxa"/>
            <w:vMerge/>
            <w:tcBorders>
              <w:top w:val="single" w:sz="4" w:space="0" w:color="auto"/>
              <w:left w:val="single" w:sz="4" w:space="0" w:color="auto"/>
              <w:bottom w:val="single" w:sz="4" w:space="0" w:color="auto"/>
              <w:right w:val="nil"/>
            </w:tcBorders>
            <w:noWrap/>
            <w:tcMar>
              <w:top w:w="0" w:type="dxa"/>
              <w:left w:w="28" w:type="dxa"/>
              <w:bottom w:w="0" w:type="dxa"/>
              <w:right w:w="28" w:type="dxa"/>
            </w:tcMar>
          </w:tcPr>
          <w:p w:rsidR="00B02746" w:rsidRPr="001844FB" w:rsidRDefault="00B02746" w:rsidP="00F615A9">
            <w:pPr>
              <w:jc w:val="center"/>
              <w:rPr>
                <w:sz w:val="12"/>
                <w:szCs w:val="12"/>
              </w:rPr>
            </w:pPr>
          </w:p>
        </w:tc>
        <w:tc>
          <w:tcPr>
            <w:tcW w:w="851" w:type="dxa"/>
            <w:vMerge/>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02746" w:rsidRPr="001844FB" w:rsidRDefault="00B02746" w:rsidP="00F615A9">
            <w:pPr>
              <w:jc w:val="center"/>
              <w:rPr>
                <w:sz w:val="12"/>
                <w:szCs w:val="12"/>
              </w:rPr>
            </w:pPr>
          </w:p>
        </w:tc>
      </w:tr>
      <w:tr w:rsidR="00B02746" w:rsidRPr="001844FB" w:rsidTr="00A86108">
        <w:trPr>
          <w:trHeight w:val="468"/>
        </w:trPr>
        <w:tc>
          <w:tcPr>
            <w:tcW w:w="417" w:type="dxa"/>
            <w:tcBorders>
              <w:top w:val="nil"/>
              <w:left w:val="single" w:sz="8" w:space="0" w:color="auto"/>
              <w:bottom w:val="single" w:sz="4" w:space="0" w:color="auto"/>
              <w:right w:val="nil"/>
            </w:tcBorders>
            <w:tcMar>
              <w:top w:w="0" w:type="dxa"/>
              <w:left w:w="28" w:type="dxa"/>
              <w:bottom w:w="0" w:type="dxa"/>
              <w:right w:w="28" w:type="dxa"/>
            </w:tcMar>
            <w:hideMark/>
          </w:tcPr>
          <w:p w:rsidR="00B02746" w:rsidRPr="001844FB" w:rsidRDefault="00B02746" w:rsidP="00F615A9">
            <w:pPr>
              <w:jc w:val="center"/>
              <w:rPr>
                <w:color w:val="000000"/>
                <w:sz w:val="12"/>
                <w:szCs w:val="12"/>
              </w:rPr>
            </w:pPr>
            <w:r>
              <w:rPr>
                <w:color w:val="000000"/>
                <w:sz w:val="12"/>
                <w:szCs w:val="12"/>
              </w:rPr>
              <w:t>2.3</w:t>
            </w:r>
          </w:p>
        </w:tc>
        <w:tc>
          <w:tcPr>
            <w:tcW w:w="2117" w:type="dxa"/>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color w:val="000000"/>
                <w:sz w:val="12"/>
                <w:szCs w:val="12"/>
              </w:rPr>
            </w:pPr>
            <w:r w:rsidRPr="001844FB">
              <w:rPr>
                <w:color w:val="000000"/>
                <w:sz w:val="12"/>
                <w:szCs w:val="12"/>
              </w:rPr>
              <w:t xml:space="preserve">Киров – Кирово-Чепецк – Зуевка – Фаленки – граница Удмуртской </w:t>
            </w:r>
            <w:r w:rsidRPr="001844FB">
              <w:rPr>
                <w:color w:val="000000"/>
                <w:sz w:val="12"/>
                <w:szCs w:val="12"/>
              </w:rPr>
              <w:br/>
              <w:t>Республики</w:t>
            </w:r>
          </w:p>
        </w:tc>
        <w:tc>
          <w:tcPr>
            <w:tcW w:w="72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color w:val="000000"/>
                <w:sz w:val="12"/>
                <w:szCs w:val="12"/>
              </w:rPr>
            </w:pPr>
            <w:r w:rsidRPr="001844FB">
              <w:rPr>
                <w:color w:val="000000"/>
                <w:sz w:val="12"/>
                <w:szCs w:val="12"/>
              </w:rPr>
              <w:t>16,07</w:t>
            </w:r>
          </w:p>
        </w:tc>
        <w:tc>
          <w:tcPr>
            <w:tcW w:w="540"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128560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color w:val="000000"/>
                <w:sz w:val="12"/>
                <w:szCs w:val="12"/>
              </w:rPr>
            </w:pPr>
            <w:r w:rsidRPr="001844FB">
              <w:rPr>
                <w:color w:val="000000"/>
                <w:sz w:val="12"/>
                <w:szCs w:val="12"/>
              </w:rPr>
              <w:t>13,770</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color w:val="000000"/>
                <w:sz w:val="12"/>
                <w:szCs w:val="12"/>
              </w:rPr>
            </w:pPr>
            <w:r w:rsidRPr="001844FB">
              <w:rPr>
                <w:color w:val="000000"/>
                <w:sz w:val="12"/>
                <w:szCs w:val="12"/>
              </w:rPr>
              <w:t>85,7</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color w:val="000000"/>
                <w:sz w:val="12"/>
                <w:szCs w:val="12"/>
              </w:rPr>
            </w:pPr>
            <w:r w:rsidRPr="001844FB">
              <w:rPr>
                <w:color w:val="000000"/>
                <w:sz w:val="12"/>
                <w:szCs w:val="12"/>
              </w:rPr>
              <w:t>16,070</w:t>
            </w:r>
          </w:p>
        </w:tc>
        <w:tc>
          <w:tcPr>
            <w:tcW w:w="28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color w:val="000000"/>
                <w:sz w:val="12"/>
                <w:szCs w:val="12"/>
              </w:rPr>
            </w:pPr>
            <w:r w:rsidRPr="001844FB">
              <w:rPr>
                <w:color w:val="000000"/>
                <w:sz w:val="12"/>
                <w:szCs w:val="12"/>
              </w:rPr>
              <w:t>16,070</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100</w:t>
            </w:r>
          </w:p>
        </w:tc>
        <w:tc>
          <w:tcPr>
            <w:tcW w:w="992" w:type="dxa"/>
            <w:tcBorders>
              <w:top w:val="nil"/>
              <w:left w:val="nil"/>
              <w:bottom w:val="single" w:sz="4" w:space="0" w:color="auto"/>
              <w:right w:val="single" w:sz="4" w:space="0" w:color="auto"/>
            </w:tcBorders>
            <w:tcMar>
              <w:top w:w="0" w:type="dxa"/>
              <w:left w:w="28" w:type="dxa"/>
              <w:bottom w:w="0" w:type="dxa"/>
              <w:right w:w="28" w:type="dxa"/>
            </w:tcMar>
          </w:tcPr>
          <w:p w:rsidR="00B02746" w:rsidRPr="001844FB" w:rsidRDefault="00B02746" w:rsidP="00F615A9">
            <w:pPr>
              <w:jc w:val="center"/>
              <w:rPr>
                <w:color w:val="000000"/>
                <w:sz w:val="12"/>
                <w:szCs w:val="12"/>
              </w:rPr>
            </w:pPr>
          </w:p>
        </w:tc>
        <w:tc>
          <w:tcPr>
            <w:tcW w:w="993" w:type="dxa"/>
            <w:tcBorders>
              <w:top w:val="nil"/>
              <w:left w:val="nil"/>
              <w:bottom w:val="single" w:sz="4" w:space="0" w:color="auto"/>
              <w:right w:val="single" w:sz="4" w:space="0" w:color="auto"/>
            </w:tcBorders>
            <w:tcMar>
              <w:top w:w="0" w:type="dxa"/>
              <w:left w:w="28" w:type="dxa"/>
              <w:bottom w:w="0" w:type="dxa"/>
              <w:right w:w="28" w:type="dxa"/>
            </w:tcMar>
          </w:tcPr>
          <w:p w:rsidR="00B02746" w:rsidRPr="001844FB" w:rsidRDefault="00B02746" w:rsidP="00F615A9">
            <w:pPr>
              <w:jc w:val="center"/>
              <w:rPr>
                <w:color w:val="000000"/>
                <w:sz w:val="12"/>
                <w:szCs w:val="12"/>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ОК-176</w:t>
            </w: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color w:val="000000"/>
                <w:sz w:val="12"/>
                <w:szCs w:val="12"/>
              </w:rPr>
            </w:pPr>
            <w:r w:rsidRPr="001844FB">
              <w:rPr>
                <w:color w:val="000000"/>
                <w:sz w:val="12"/>
                <w:szCs w:val="12"/>
              </w:rPr>
              <w:t>0+000 – 2+300</w:t>
            </w: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color w:val="000000"/>
                <w:sz w:val="12"/>
                <w:szCs w:val="12"/>
              </w:rPr>
            </w:pPr>
            <w:r w:rsidRPr="001844FB">
              <w:rPr>
                <w:color w:val="000000"/>
                <w:sz w:val="12"/>
                <w:szCs w:val="12"/>
              </w:rPr>
              <w:t>ремонт покрытия проезжей части</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color w:val="000000"/>
                <w:sz w:val="12"/>
                <w:szCs w:val="12"/>
              </w:rPr>
            </w:pPr>
            <w:r w:rsidRPr="001844FB">
              <w:rPr>
                <w:color w:val="000000"/>
                <w:sz w:val="12"/>
                <w:szCs w:val="12"/>
              </w:rPr>
              <w:t>2,676</w:t>
            </w: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color w:val="000000"/>
                <w:sz w:val="12"/>
                <w:szCs w:val="12"/>
              </w:rPr>
            </w:pPr>
            <w:r w:rsidRPr="001844FB">
              <w:rPr>
                <w:color w:val="000000"/>
                <w:sz w:val="12"/>
                <w:szCs w:val="12"/>
              </w:rPr>
              <w:t>2,3</w:t>
            </w:r>
          </w:p>
        </w:tc>
        <w:tc>
          <w:tcPr>
            <w:tcW w:w="709" w:type="dxa"/>
            <w:tcBorders>
              <w:top w:val="nil"/>
              <w:left w:val="nil"/>
              <w:bottom w:val="single" w:sz="4" w:space="0" w:color="auto"/>
              <w:right w:val="nil"/>
            </w:tcBorders>
            <w:noWrap/>
            <w:tcMar>
              <w:top w:w="0" w:type="dxa"/>
              <w:left w:w="28" w:type="dxa"/>
              <w:bottom w:w="0" w:type="dxa"/>
              <w:right w:w="28" w:type="dxa"/>
            </w:tcMar>
            <w:hideMark/>
          </w:tcPr>
          <w:p w:rsidR="00B02746" w:rsidRPr="001844FB" w:rsidRDefault="00B02746" w:rsidP="00F615A9">
            <w:pPr>
              <w:jc w:val="center"/>
              <w:rPr>
                <w:color w:val="000000"/>
                <w:sz w:val="12"/>
                <w:szCs w:val="12"/>
              </w:rPr>
            </w:pPr>
            <w:r w:rsidRPr="001844FB">
              <w:rPr>
                <w:color w:val="000000"/>
                <w:sz w:val="12"/>
                <w:szCs w:val="12"/>
              </w:rPr>
              <w:t>18730</w:t>
            </w:r>
          </w:p>
        </w:tc>
        <w:tc>
          <w:tcPr>
            <w:tcW w:w="428" w:type="dxa"/>
            <w:gridSpan w:val="2"/>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pPr>
              <w:jc w:val="center"/>
              <w:rPr>
                <w:color w:val="000000"/>
                <w:sz w:val="12"/>
                <w:szCs w:val="12"/>
              </w:rPr>
            </w:pPr>
            <w:r w:rsidRPr="001844FB">
              <w:rPr>
                <w:color w:val="000000"/>
                <w:sz w:val="12"/>
                <w:szCs w:val="12"/>
              </w:rPr>
              <w:t>16,9</w:t>
            </w: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nil"/>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single" w:sz="4" w:space="0" w:color="auto"/>
              <w:bottom w:val="single" w:sz="4" w:space="0" w:color="auto"/>
              <w:right w:val="nil"/>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single" w:sz="4" w:space="0" w:color="auto"/>
              <w:bottom w:val="single" w:sz="4" w:space="0" w:color="auto"/>
              <w:right w:val="nil"/>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участок дороги не соотве</w:t>
            </w:r>
            <w:r w:rsidRPr="001844FB">
              <w:rPr>
                <w:sz w:val="12"/>
                <w:szCs w:val="12"/>
              </w:rPr>
              <w:t>т</w:t>
            </w:r>
            <w:r w:rsidRPr="001844FB">
              <w:rPr>
                <w:sz w:val="12"/>
                <w:szCs w:val="12"/>
              </w:rPr>
              <w:t>ствует норм</w:t>
            </w:r>
            <w:r w:rsidRPr="001844FB">
              <w:rPr>
                <w:sz w:val="12"/>
                <w:szCs w:val="12"/>
              </w:rPr>
              <w:t>а</w:t>
            </w:r>
            <w:r w:rsidRPr="001844FB">
              <w:rPr>
                <w:sz w:val="12"/>
                <w:szCs w:val="12"/>
              </w:rPr>
              <w:t>тивному состоянию</w:t>
            </w:r>
          </w:p>
        </w:tc>
      </w:tr>
      <w:tr w:rsidR="00B02746" w:rsidRPr="001844FB" w:rsidTr="00A86108">
        <w:trPr>
          <w:trHeight w:val="468"/>
        </w:trPr>
        <w:tc>
          <w:tcPr>
            <w:tcW w:w="417" w:type="dxa"/>
            <w:tcBorders>
              <w:top w:val="nil"/>
              <w:left w:val="single" w:sz="8" w:space="0" w:color="auto"/>
              <w:bottom w:val="single" w:sz="4" w:space="0" w:color="auto"/>
              <w:right w:val="nil"/>
            </w:tcBorders>
            <w:tcMar>
              <w:top w:w="0" w:type="dxa"/>
              <w:left w:w="28" w:type="dxa"/>
              <w:bottom w:w="0" w:type="dxa"/>
              <w:right w:w="28" w:type="dxa"/>
            </w:tcMar>
            <w:hideMark/>
          </w:tcPr>
          <w:p w:rsidR="00B02746" w:rsidRPr="001844FB" w:rsidRDefault="00B02746" w:rsidP="00F615A9">
            <w:pPr>
              <w:jc w:val="center"/>
              <w:rPr>
                <w:color w:val="000000"/>
                <w:sz w:val="12"/>
                <w:szCs w:val="12"/>
              </w:rPr>
            </w:pPr>
            <w:r>
              <w:rPr>
                <w:color w:val="000000"/>
                <w:sz w:val="12"/>
                <w:szCs w:val="12"/>
              </w:rPr>
              <w:t>2.4</w:t>
            </w:r>
          </w:p>
        </w:tc>
        <w:tc>
          <w:tcPr>
            <w:tcW w:w="2117" w:type="dxa"/>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color w:val="000000"/>
                <w:sz w:val="12"/>
                <w:szCs w:val="12"/>
              </w:rPr>
            </w:pPr>
            <w:r w:rsidRPr="001844FB">
              <w:rPr>
                <w:color w:val="000000"/>
                <w:sz w:val="12"/>
                <w:szCs w:val="12"/>
              </w:rPr>
              <w:t>Киров – Стрижи – Оричи</w:t>
            </w:r>
          </w:p>
        </w:tc>
        <w:tc>
          <w:tcPr>
            <w:tcW w:w="72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color w:val="000000"/>
                <w:sz w:val="12"/>
                <w:szCs w:val="12"/>
              </w:rPr>
            </w:pPr>
            <w:r w:rsidRPr="001844FB">
              <w:rPr>
                <w:color w:val="000000"/>
                <w:sz w:val="12"/>
                <w:szCs w:val="12"/>
              </w:rPr>
              <w:t>19,5</w:t>
            </w:r>
          </w:p>
        </w:tc>
        <w:tc>
          <w:tcPr>
            <w:tcW w:w="540"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167440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color w:val="000000"/>
                <w:sz w:val="12"/>
                <w:szCs w:val="12"/>
              </w:rPr>
            </w:pPr>
            <w:r w:rsidRPr="001844FB">
              <w:rPr>
                <w:color w:val="000000"/>
                <w:sz w:val="12"/>
                <w:szCs w:val="12"/>
              </w:rPr>
              <w:t>16,629</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color w:val="000000"/>
                <w:sz w:val="12"/>
                <w:szCs w:val="12"/>
              </w:rPr>
            </w:pPr>
            <w:r w:rsidRPr="001844FB">
              <w:rPr>
                <w:color w:val="000000"/>
                <w:sz w:val="12"/>
                <w:szCs w:val="12"/>
              </w:rPr>
              <w:t>85,3</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color w:val="000000"/>
                <w:sz w:val="12"/>
                <w:szCs w:val="12"/>
              </w:rPr>
            </w:pPr>
            <w:r w:rsidRPr="001844FB">
              <w:rPr>
                <w:color w:val="000000"/>
                <w:sz w:val="12"/>
                <w:szCs w:val="12"/>
              </w:rPr>
              <w:t>17,849</w:t>
            </w:r>
          </w:p>
        </w:tc>
        <w:tc>
          <w:tcPr>
            <w:tcW w:w="28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color w:val="000000"/>
                <w:sz w:val="12"/>
                <w:szCs w:val="12"/>
              </w:rPr>
            </w:pPr>
            <w:r w:rsidRPr="001844FB">
              <w:rPr>
                <w:color w:val="000000"/>
                <w:sz w:val="12"/>
                <w:szCs w:val="12"/>
              </w:rPr>
              <w:t>91,5</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color w:val="000000"/>
                <w:sz w:val="12"/>
                <w:szCs w:val="12"/>
              </w:rPr>
            </w:pPr>
            <w:r w:rsidRPr="001844FB">
              <w:rPr>
                <w:color w:val="000000"/>
                <w:sz w:val="12"/>
                <w:szCs w:val="12"/>
              </w:rPr>
              <w:t>17,849</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color w:val="000000"/>
                <w:sz w:val="12"/>
                <w:szCs w:val="12"/>
              </w:rPr>
            </w:pPr>
            <w:r w:rsidRPr="001844FB">
              <w:rPr>
                <w:color w:val="000000"/>
                <w:sz w:val="12"/>
                <w:szCs w:val="12"/>
              </w:rPr>
              <w:t>91,5</w:t>
            </w:r>
          </w:p>
        </w:tc>
        <w:tc>
          <w:tcPr>
            <w:tcW w:w="992" w:type="dxa"/>
            <w:tcBorders>
              <w:top w:val="nil"/>
              <w:left w:val="nil"/>
              <w:bottom w:val="single" w:sz="4" w:space="0" w:color="auto"/>
              <w:right w:val="single" w:sz="4" w:space="0" w:color="auto"/>
            </w:tcBorders>
            <w:tcMar>
              <w:top w:w="0" w:type="dxa"/>
              <w:left w:w="28" w:type="dxa"/>
              <w:bottom w:w="0" w:type="dxa"/>
              <w:right w:w="28" w:type="dxa"/>
            </w:tcMar>
          </w:tcPr>
          <w:p w:rsidR="00B02746" w:rsidRPr="001844FB" w:rsidRDefault="00B02746" w:rsidP="00F615A9">
            <w:pPr>
              <w:jc w:val="center"/>
              <w:rPr>
                <w:color w:val="000000"/>
                <w:sz w:val="12"/>
                <w:szCs w:val="12"/>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tcPr>
          <w:p w:rsidR="00B02746" w:rsidRPr="001844FB" w:rsidRDefault="00B02746" w:rsidP="00F615A9">
            <w:pPr>
              <w:jc w:val="center"/>
              <w:rPr>
                <w:color w:val="000000"/>
                <w:sz w:val="12"/>
                <w:szCs w:val="12"/>
              </w:rPr>
            </w:pPr>
          </w:p>
        </w:tc>
        <w:tc>
          <w:tcPr>
            <w:tcW w:w="992" w:type="dxa"/>
            <w:tcBorders>
              <w:top w:val="nil"/>
              <w:left w:val="nil"/>
              <w:bottom w:val="single" w:sz="4" w:space="0" w:color="auto"/>
              <w:right w:val="single" w:sz="4" w:space="0" w:color="auto"/>
            </w:tcBorders>
            <w:tcMar>
              <w:top w:w="0" w:type="dxa"/>
              <w:left w:w="28" w:type="dxa"/>
              <w:bottom w:w="0" w:type="dxa"/>
              <w:right w:w="28" w:type="dxa"/>
            </w:tcMar>
          </w:tcPr>
          <w:p w:rsidR="00B02746" w:rsidRPr="001844FB" w:rsidRDefault="00B02746" w:rsidP="00F615A9">
            <w:pPr>
              <w:jc w:val="center"/>
              <w:rPr>
                <w:color w:val="000000"/>
                <w:sz w:val="12"/>
                <w:szCs w:val="12"/>
              </w:rPr>
            </w:pPr>
          </w:p>
        </w:tc>
        <w:tc>
          <w:tcPr>
            <w:tcW w:w="992" w:type="dxa"/>
            <w:tcBorders>
              <w:top w:val="nil"/>
              <w:left w:val="nil"/>
              <w:bottom w:val="single" w:sz="4" w:space="0" w:color="auto"/>
              <w:right w:val="single" w:sz="4" w:space="0" w:color="auto"/>
            </w:tcBorders>
            <w:tcMar>
              <w:top w:w="0" w:type="dxa"/>
              <w:left w:w="28" w:type="dxa"/>
              <w:bottom w:w="0" w:type="dxa"/>
              <w:right w:w="28" w:type="dxa"/>
            </w:tcMar>
          </w:tcPr>
          <w:p w:rsidR="00B02746" w:rsidRPr="001844FB" w:rsidRDefault="00B02746" w:rsidP="00F615A9">
            <w:pPr>
              <w:jc w:val="center"/>
              <w:rPr>
                <w:color w:val="000000"/>
                <w:sz w:val="12"/>
                <w:szCs w:val="12"/>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ОК-175</w:t>
            </w: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color w:val="000000"/>
                <w:sz w:val="12"/>
                <w:szCs w:val="12"/>
              </w:rPr>
            </w:pPr>
            <w:r w:rsidRPr="001844FB">
              <w:rPr>
                <w:color w:val="000000"/>
                <w:sz w:val="12"/>
                <w:szCs w:val="12"/>
              </w:rPr>
              <w:t>24+060 – 25+280</w:t>
            </w: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color w:val="000000"/>
                <w:sz w:val="12"/>
                <w:szCs w:val="12"/>
              </w:rPr>
            </w:pPr>
            <w:r w:rsidRPr="001844FB">
              <w:rPr>
                <w:color w:val="000000"/>
                <w:sz w:val="12"/>
                <w:szCs w:val="12"/>
              </w:rPr>
              <w:t>ремонт покрытия проезжей части</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color w:val="000000"/>
                <w:sz w:val="12"/>
                <w:szCs w:val="12"/>
              </w:rPr>
            </w:pPr>
            <w:r w:rsidRPr="001844FB">
              <w:rPr>
                <w:color w:val="000000"/>
                <w:sz w:val="12"/>
                <w:szCs w:val="12"/>
              </w:rPr>
              <w:t>1,547</w:t>
            </w: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color w:val="000000"/>
                <w:sz w:val="12"/>
                <w:szCs w:val="12"/>
              </w:rPr>
            </w:pPr>
            <w:r w:rsidRPr="001844FB">
              <w:rPr>
                <w:color w:val="000000"/>
                <w:sz w:val="12"/>
                <w:szCs w:val="12"/>
              </w:rPr>
              <w:t>1,22</w:t>
            </w:r>
          </w:p>
        </w:tc>
        <w:tc>
          <w:tcPr>
            <w:tcW w:w="709" w:type="dxa"/>
            <w:tcBorders>
              <w:top w:val="nil"/>
              <w:left w:val="nil"/>
              <w:bottom w:val="single" w:sz="4" w:space="0" w:color="auto"/>
              <w:right w:val="nil"/>
            </w:tcBorders>
            <w:noWrap/>
            <w:tcMar>
              <w:top w:w="0" w:type="dxa"/>
              <w:left w:w="28" w:type="dxa"/>
              <w:bottom w:w="0" w:type="dxa"/>
              <w:right w:w="28" w:type="dxa"/>
            </w:tcMar>
            <w:hideMark/>
          </w:tcPr>
          <w:p w:rsidR="00B02746" w:rsidRPr="001844FB" w:rsidRDefault="00B02746" w:rsidP="00F615A9">
            <w:pPr>
              <w:jc w:val="center"/>
              <w:rPr>
                <w:color w:val="000000"/>
                <w:sz w:val="12"/>
                <w:szCs w:val="12"/>
              </w:rPr>
            </w:pPr>
            <w:r w:rsidRPr="001844FB">
              <w:rPr>
                <w:color w:val="000000"/>
                <w:sz w:val="12"/>
                <w:szCs w:val="12"/>
              </w:rPr>
              <w:t>10830</w:t>
            </w:r>
          </w:p>
        </w:tc>
        <w:tc>
          <w:tcPr>
            <w:tcW w:w="428" w:type="dxa"/>
            <w:gridSpan w:val="2"/>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pPr>
              <w:jc w:val="center"/>
              <w:rPr>
                <w:color w:val="000000"/>
                <w:sz w:val="12"/>
                <w:szCs w:val="12"/>
              </w:rPr>
            </w:pPr>
            <w:r w:rsidRPr="001844FB">
              <w:rPr>
                <w:color w:val="000000"/>
                <w:sz w:val="12"/>
                <w:szCs w:val="12"/>
              </w:rPr>
              <w:t>10,8</w:t>
            </w: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nil"/>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single" w:sz="4" w:space="0" w:color="auto"/>
              <w:bottom w:val="single" w:sz="4" w:space="0" w:color="auto"/>
              <w:right w:val="nil"/>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single" w:sz="4" w:space="0" w:color="auto"/>
              <w:bottom w:val="single" w:sz="4" w:space="0" w:color="auto"/>
              <w:right w:val="nil"/>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участок дороги не соотве</w:t>
            </w:r>
            <w:r w:rsidRPr="001844FB">
              <w:rPr>
                <w:sz w:val="12"/>
                <w:szCs w:val="12"/>
              </w:rPr>
              <w:t>т</w:t>
            </w:r>
            <w:r w:rsidRPr="001844FB">
              <w:rPr>
                <w:sz w:val="12"/>
                <w:szCs w:val="12"/>
              </w:rPr>
              <w:t>ствует норм</w:t>
            </w:r>
            <w:r w:rsidRPr="001844FB">
              <w:rPr>
                <w:sz w:val="12"/>
                <w:szCs w:val="12"/>
              </w:rPr>
              <w:t>а</w:t>
            </w:r>
            <w:r w:rsidRPr="001844FB">
              <w:rPr>
                <w:sz w:val="12"/>
                <w:szCs w:val="12"/>
              </w:rPr>
              <w:t>тивному состоянию</w:t>
            </w:r>
          </w:p>
        </w:tc>
      </w:tr>
      <w:tr w:rsidR="00B02746" w:rsidRPr="001844FB" w:rsidTr="00A86108">
        <w:trPr>
          <w:trHeight w:val="276"/>
        </w:trPr>
        <w:tc>
          <w:tcPr>
            <w:tcW w:w="417" w:type="dxa"/>
            <w:tcBorders>
              <w:top w:val="nil"/>
              <w:left w:val="single" w:sz="8" w:space="0" w:color="auto"/>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r w:rsidRPr="001844FB">
              <w:rPr>
                <w:color w:val="000000"/>
                <w:sz w:val="12"/>
                <w:szCs w:val="12"/>
              </w:rPr>
              <w:t>Итого по автодорогам  регионального, межмуниципального значения</w:t>
            </w:r>
          </w:p>
        </w:tc>
        <w:tc>
          <w:tcPr>
            <w:tcW w:w="727" w:type="dxa"/>
            <w:tcBorders>
              <w:top w:val="nil"/>
              <w:left w:val="nil"/>
              <w:bottom w:val="single" w:sz="4" w:space="0" w:color="auto"/>
              <w:right w:val="single" w:sz="4" w:space="0" w:color="auto"/>
            </w:tcBorders>
            <w:noWrap/>
            <w:tcMar>
              <w:top w:w="0" w:type="dxa"/>
              <w:left w:w="28" w:type="dxa"/>
              <w:bottom w:w="0" w:type="dxa"/>
              <w:right w:w="28" w:type="dxa"/>
            </w:tcMar>
          </w:tcPr>
          <w:p w:rsidR="00B02746" w:rsidRPr="001844FB" w:rsidRDefault="00B02746" w:rsidP="00B02746">
            <w:pPr>
              <w:jc w:val="center"/>
              <w:rPr>
                <w:bCs/>
                <w:color w:val="000000"/>
                <w:sz w:val="12"/>
                <w:szCs w:val="12"/>
              </w:rPr>
            </w:pPr>
            <w:r w:rsidRPr="001844FB">
              <w:rPr>
                <w:bCs/>
                <w:color w:val="000000"/>
                <w:sz w:val="12"/>
                <w:szCs w:val="12"/>
              </w:rPr>
              <w:t>59,059</w:t>
            </w:r>
          </w:p>
        </w:tc>
        <w:tc>
          <w:tcPr>
            <w:tcW w:w="540" w:type="dxa"/>
            <w:tcBorders>
              <w:top w:val="nil"/>
              <w:left w:val="nil"/>
              <w:bottom w:val="single" w:sz="4" w:space="0" w:color="auto"/>
              <w:right w:val="single" w:sz="4" w:space="0" w:color="auto"/>
            </w:tcBorders>
            <w:noWrap/>
            <w:tcMar>
              <w:top w:w="0" w:type="dxa"/>
              <w:left w:w="28" w:type="dxa"/>
              <w:bottom w:w="0" w:type="dxa"/>
              <w:right w:w="28" w:type="dxa"/>
            </w:tcMar>
          </w:tcPr>
          <w:p w:rsidR="00B02746" w:rsidRPr="001844FB" w:rsidRDefault="00B02746" w:rsidP="00B02746">
            <w:pPr>
              <w:jc w:val="center"/>
              <w:rPr>
                <w:bCs/>
                <w:color w:val="000000"/>
                <w:sz w:val="12"/>
                <w:szCs w:val="12"/>
              </w:rPr>
            </w:pPr>
            <w:r w:rsidRPr="001844FB">
              <w:rPr>
                <w:bCs/>
                <w:color w:val="000000"/>
                <w:sz w:val="12"/>
                <w:szCs w:val="12"/>
              </w:rPr>
              <w:t>566196</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tcPr>
          <w:p w:rsidR="00B02746" w:rsidRPr="001844FB" w:rsidRDefault="00B02746" w:rsidP="00B02746">
            <w:pPr>
              <w:jc w:val="center"/>
              <w:rPr>
                <w:bCs/>
                <w:color w:val="000000"/>
                <w:sz w:val="12"/>
                <w:szCs w:val="12"/>
              </w:rPr>
            </w:pPr>
            <w:r w:rsidRPr="001844FB">
              <w:rPr>
                <w:bCs/>
                <w:color w:val="000000"/>
                <w:sz w:val="12"/>
                <w:szCs w:val="12"/>
              </w:rPr>
              <w:t>47,069</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tcPr>
          <w:p w:rsidR="00B02746" w:rsidRPr="001844FB" w:rsidRDefault="00B02746" w:rsidP="00B02746">
            <w:pPr>
              <w:jc w:val="center"/>
              <w:rPr>
                <w:bCs/>
                <w:color w:val="000000"/>
                <w:sz w:val="12"/>
                <w:szCs w:val="12"/>
              </w:rPr>
            </w:pPr>
            <w:r w:rsidRPr="001844FB">
              <w:rPr>
                <w:bCs/>
                <w:color w:val="000000"/>
                <w:sz w:val="12"/>
                <w:szCs w:val="12"/>
              </w:rPr>
              <w:t>79,7</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tcPr>
          <w:p w:rsidR="00B02746" w:rsidRPr="001844FB" w:rsidRDefault="00B02746" w:rsidP="00B02746">
            <w:pPr>
              <w:jc w:val="center"/>
              <w:rPr>
                <w:bCs/>
                <w:color w:val="000000"/>
                <w:sz w:val="12"/>
                <w:szCs w:val="12"/>
              </w:rPr>
            </w:pPr>
            <w:r w:rsidRPr="001844FB">
              <w:rPr>
                <w:bCs/>
                <w:color w:val="000000"/>
                <w:sz w:val="12"/>
                <w:szCs w:val="12"/>
              </w:rPr>
              <w:t>57,408</w:t>
            </w:r>
          </w:p>
        </w:tc>
        <w:tc>
          <w:tcPr>
            <w:tcW w:w="284" w:type="dxa"/>
            <w:tcBorders>
              <w:top w:val="nil"/>
              <w:left w:val="nil"/>
              <w:bottom w:val="single" w:sz="4" w:space="0" w:color="auto"/>
              <w:right w:val="single" w:sz="4" w:space="0" w:color="auto"/>
            </w:tcBorders>
            <w:noWrap/>
            <w:tcMar>
              <w:top w:w="0" w:type="dxa"/>
              <w:left w:w="28" w:type="dxa"/>
              <w:bottom w:w="0" w:type="dxa"/>
              <w:right w:w="28" w:type="dxa"/>
            </w:tcMar>
          </w:tcPr>
          <w:p w:rsidR="00B02746" w:rsidRPr="001844FB" w:rsidRDefault="00B02746" w:rsidP="00B02746">
            <w:pPr>
              <w:jc w:val="center"/>
              <w:rPr>
                <w:bCs/>
                <w:color w:val="000000"/>
                <w:sz w:val="12"/>
                <w:szCs w:val="12"/>
              </w:rPr>
            </w:pPr>
            <w:r w:rsidRPr="001844FB">
              <w:rPr>
                <w:bCs/>
                <w:color w:val="000000"/>
                <w:sz w:val="12"/>
                <w:szCs w:val="12"/>
              </w:rPr>
              <w:t>97,2</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tcPr>
          <w:p w:rsidR="00B02746" w:rsidRPr="001844FB" w:rsidRDefault="00B02746" w:rsidP="00B02746">
            <w:pPr>
              <w:jc w:val="center"/>
              <w:rPr>
                <w:bCs/>
                <w:color w:val="000000"/>
                <w:sz w:val="12"/>
                <w:szCs w:val="12"/>
              </w:rPr>
            </w:pPr>
            <w:r w:rsidRPr="001844FB">
              <w:rPr>
                <w:bCs/>
                <w:color w:val="000000"/>
                <w:sz w:val="12"/>
                <w:szCs w:val="12"/>
              </w:rPr>
              <w:t>57,408</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tcPr>
          <w:p w:rsidR="00B02746" w:rsidRPr="001844FB" w:rsidRDefault="00B02746" w:rsidP="00B02746">
            <w:pPr>
              <w:jc w:val="center"/>
              <w:rPr>
                <w:bCs/>
                <w:color w:val="000000"/>
                <w:sz w:val="12"/>
                <w:szCs w:val="12"/>
              </w:rPr>
            </w:pPr>
            <w:r w:rsidRPr="001844FB">
              <w:rPr>
                <w:bCs/>
                <w:color w:val="000000"/>
                <w:sz w:val="12"/>
                <w:szCs w:val="12"/>
              </w:rPr>
              <w:t>97,2</w:t>
            </w: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B02746">
            <w:pPr>
              <w:jc w:val="center"/>
              <w:rPr>
                <w:color w:val="000000"/>
                <w:sz w:val="12"/>
                <w:szCs w:val="12"/>
              </w:rPr>
            </w:pPr>
            <w:r w:rsidRPr="001844FB">
              <w:rPr>
                <w:color w:val="000000"/>
                <w:sz w:val="12"/>
                <w:szCs w:val="12"/>
              </w:rPr>
              <w:t>ремонт покрытия проезжей части</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B02746">
            <w:pPr>
              <w:jc w:val="center"/>
              <w:rPr>
                <w:color w:val="000000"/>
                <w:sz w:val="12"/>
                <w:szCs w:val="12"/>
              </w:rPr>
            </w:pPr>
            <w:r w:rsidRPr="001844FB">
              <w:rPr>
                <w:color w:val="000000"/>
                <w:sz w:val="12"/>
                <w:szCs w:val="12"/>
              </w:rPr>
              <w:t>24,204</w:t>
            </w:r>
          </w:p>
        </w:tc>
        <w:tc>
          <w:tcPr>
            <w:tcW w:w="681" w:type="dxa"/>
            <w:tcBorders>
              <w:top w:val="nil"/>
              <w:left w:val="nil"/>
              <w:bottom w:val="single" w:sz="4" w:space="0" w:color="auto"/>
              <w:right w:val="nil"/>
            </w:tcBorders>
            <w:noWrap/>
            <w:tcMar>
              <w:top w:w="0" w:type="dxa"/>
              <w:left w:w="28" w:type="dxa"/>
              <w:bottom w:w="0" w:type="dxa"/>
              <w:right w:w="28" w:type="dxa"/>
            </w:tcMar>
            <w:hideMark/>
          </w:tcPr>
          <w:p w:rsidR="00B02746" w:rsidRPr="001844FB" w:rsidRDefault="00B02746" w:rsidP="00B02746">
            <w:pPr>
              <w:jc w:val="center"/>
              <w:rPr>
                <w:color w:val="000000"/>
                <w:sz w:val="12"/>
                <w:szCs w:val="12"/>
              </w:rPr>
            </w:pPr>
            <w:r w:rsidRPr="001844FB">
              <w:rPr>
                <w:color w:val="000000"/>
                <w:sz w:val="12"/>
                <w:szCs w:val="12"/>
              </w:rPr>
              <w:t>13,914</w:t>
            </w:r>
          </w:p>
        </w:tc>
        <w:tc>
          <w:tcPr>
            <w:tcW w:w="709" w:type="dxa"/>
            <w:tcBorders>
              <w:top w:val="nil"/>
              <w:left w:val="single" w:sz="4" w:space="0" w:color="auto"/>
              <w:bottom w:val="single" w:sz="4" w:space="0" w:color="auto"/>
              <w:right w:val="nil"/>
            </w:tcBorders>
            <w:noWrap/>
            <w:tcMar>
              <w:top w:w="0" w:type="dxa"/>
              <w:left w:w="28" w:type="dxa"/>
              <w:bottom w:w="0" w:type="dxa"/>
              <w:right w:w="28" w:type="dxa"/>
            </w:tcMar>
            <w:hideMark/>
          </w:tcPr>
          <w:p w:rsidR="00B02746" w:rsidRPr="001844FB" w:rsidRDefault="00B02746" w:rsidP="00B02746">
            <w:pPr>
              <w:jc w:val="center"/>
              <w:rPr>
                <w:color w:val="000000"/>
                <w:sz w:val="12"/>
                <w:szCs w:val="12"/>
              </w:rPr>
            </w:pPr>
            <w:r w:rsidRPr="001844FB">
              <w:rPr>
                <w:color w:val="000000"/>
                <w:sz w:val="12"/>
                <w:szCs w:val="12"/>
              </w:rPr>
              <w:t>169430</w:t>
            </w:r>
          </w:p>
        </w:tc>
        <w:tc>
          <w:tcPr>
            <w:tcW w:w="428" w:type="dxa"/>
            <w:gridSpan w:val="2"/>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B02746">
            <w:pPr>
              <w:spacing w:line="276" w:lineRule="auto"/>
              <w:rPr>
                <w:sz w:val="22"/>
                <w:szCs w:val="22"/>
                <w:lang w:eastAsia="en-US"/>
              </w:rPr>
            </w:pPr>
          </w:p>
        </w:tc>
        <w:tc>
          <w:tcPr>
            <w:tcW w:w="715" w:type="dxa"/>
            <w:gridSpan w:val="4"/>
            <w:tcBorders>
              <w:top w:val="nil"/>
              <w:left w:val="nil"/>
              <w:bottom w:val="single" w:sz="4" w:space="0" w:color="auto"/>
              <w:right w:val="nil"/>
            </w:tcBorders>
            <w:noWrap/>
            <w:tcMar>
              <w:top w:w="0" w:type="dxa"/>
              <w:left w:w="28" w:type="dxa"/>
              <w:bottom w:w="0" w:type="dxa"/>
              <w:right w:w="28" w:type="dxa"/>
            </w:tcMar>
            <w:hideMark/>
          </w:tcPr>
          <w:p w:rsidR="00B02746" w:rsidRPr="001844FB" w:rsidRDefault="00B02746" w:rsidP="00B02746">
            <w:pPr>
              <w:jc w:val="center"/>
              <w:rPr>
                <w:color w:val="000000"/>
                <w:sz w:val="12"/>
                <w:szCs w:val="12"/>
              </w:rPr>
            </w:pPr>
            <w:r w:rsidRPr="001844FB">
              <w:rPr>
                <w:color w:val="000000"/>
                <w:sz w:val="12"/>
                <w:szCs w:val="12"/>
              </w:rPr>
              <w:t>138,700</w:t>
            </w:r>
          </w:p>
        </w:tc>
        <w:tc>
          <w:tcPr>
            <w:tcW w:w="1134"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B02746">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B02746">
            <w:pPr>
              <w:jc w:val="center"/>
              <w:rPr>
                <w:color w:val="000000"/>
                <w:sz w:val="12"/>
                <w:szCs w:val="12"/>
              </w:rPr>
            </w:pPr>
            <w:r w:rsidRPr="001844FB">
              <w:rPr>
                <w:color w:val="000000"/>
                <w:sz w:val="12"/>
                <w:szCs w:val="12"/>
              </w:rPr>
              <w:t>ремонт покрытия проезжей части</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B02746">
            <w:pPr>
              <w:jc w:val="center"/>
              <w:rPr>
                <w:color w:val="000000"/>
                <w:sz w:val="12"/>
                <w:szCs w:val="12"/>
              </w:rPr>
            </w:pPr>
            <w:r w:rsidRPr="001844FB">
              <w:rPr>
                <w:color w:val="000000"/>
                <w:sz w:val="12"/>
                <w:szCs w:val="12"/>
              </w:rPr>
              <w:t>7,614</w:t>
            </w: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B02746">
            <w:pPr>
              <w:jc w:val="center"/>
              <w:rPr>
                <w:color w:val="000000"/>
                <w:sz w:val="12"/>
                <w:szCs w:val="12"/>
              </w:rPr>
            </w:pPr>
            <w:r w:rsidRPr="001844FB">
              <w:rPr>
                <w:color w:val="000000"/>
                <w:sz w:val="12"/>
                <w:szCs w:val="12"/>
              </w:rPr>
              <w:t>5,9</w:t>
            </w:r>
          </w:p>
        </w:tc>
        <w:tc>
          <w:tcPr>
            <w:tcW w:w="708" w:type="dxa"/>
            <w:tcBorders>
              <w:top w:val="nil"/>
              <w:left w:val="nil"/>
              <w:bottom w:val="single" w:sz="4" w:space="0" w:color="auto"/>
              <w:right w:val="nil"/>
            </w:tcBorders>
            <w:noWrap/>
            <w:tcMar>
              <w:top w:w="0" w:type="dxa"/>
              <w:left w:w="28" w:type="dxa"/>
              <w:bottom w:w="0" w:type="dxa"/>
              <w:right w:w="28" w:type="dxa"/>
            </w:tcMar>
            <w:hideMark/>
          </w:tcPr>
          <w:p w:rsidR="00B02746" w:rsidRPr="001844FB" w:rsidRDefault="00B02746" w:rsidP="00B02746">
            <w:pPr>
              <w:jc w:val="center"/>
              <w:rPr>
                <w:color w:val="000000"/>
                <w:sz w:val="12"/>
                <w:szCs w:val="12"/>
              </w:rPr>
            </w:pPr>
            <w:r w:rsidRPr="001844FB">
              <w:rPr>
                <w:color w:val="000000"/>
                <w:sz w:val="12"/>
                <w:szCs w:val="12"/>
              </w:rPr>
              <w:t>53300</w:t>
            </w:r>
          </w:p>
        </w:tc>
        <w:tc>
          <w:tcPr>
            <w:tcW w:w="441" w:type="dxa"/>
            <w:tcBorders>
              <w:top w:val="nil"/>
              <w:left w:val="single" w:sz="4" w:space="0" w:color="auto"/>
              <w:bottom w:val="single" w:sz="4" w:space="0" w:color="auto"/>
              <w:right w:val="nil"/>
            </w:tcBorders>
            <w:noWrap/>
            <w:tcMar>
              <w:top w:w="0" w:type="dxa"/>
              <w:left w:w="28" w:type="dxa"/>
              <w:bottom w:w="0" w:type="dxa"/>
              <w:right w:w="28" w:type="dxa"/>
            </w:tcMar>
            <w:hideMark/>
          </w:tcPr>
          <w:p w:rsidR="00B02746" w:rsidRPr="001844FB" w:rsidRDefault="00B02746" w:rsidP="00B02746">
            <w:pPr>
              <w:spacing w:line="276" w:lineRule="auto"/>
              <w:rPr>
                <w:sz w:val="22"/>
                <w:szCs w:val="22"/>
                <w:lang w:eastAsia="en-US"/>
              </w:rPr>
            </w:pPr>
          </w:p>
        </w:tc>
        <w:tc>
          <w:tcPr>
            <w:tcW w:w="708" w:type="dxa"/>
            <w:tcBorders>
              <w:top w:val="nil"/>
              <w:left w:val="single" w:sz="4" w:space="0" w:color="auto"/>
              <w:bottom w:val="single" w:sz="4" w:space="0" w:color="auto"/>
              <w:right w:val="nil"/>
            </w:tcBorders>
            <w:noWrap/>
            <w:tcMar>
              <w:top w:w="0" w:type="dxa"/>
              <w:left w:w="28" w:type="dxa"/>
              <w:bottom w:w="0" w:type="dxa"/>
              <w:right w:w="28" w:type="dxa"/>
            </w:tcMar>
            <w:hideMark/>
          </w:tcPr>
          <w:p w:rsidR="00B02746" w:rsidRPr="001844FB" w:rsidRDefault="00B02746" w:rsidP="00B02746">
            <w:pPr>
              <w:jc w:val="center"/>
              <w:rPr>
                <w:color w:val="000000"/>
                <w:sz w:val="12"/>
                <w:szCs w:val="12"/>
              </w:rPr>
            </w:pPr>
            <w:r w:rsidRPr="001844FB">
              <w:rPr>
                <w:color w:val="000000"/>
                <w:sz w:val="12"/>
                <w:szCs w:val="12"/>
              </w:rPr>
              <w:t>80,0</w:t>
            </w:r>
          </w:p>
        </w:tc>
        <w:tc>
          <w:tcPr>
            <w:tcW w:w="851"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264"/>
        </w:trPr>
        <w:tc>
          <w:tcPr>
            <w:tcW w:w="417" w:type="dxa"/>
            <w:tcBorders>
              <w:top w:val="single" w:sz="4" w:space="0" w:color="auto"/>
              <w:left w:val="single" w:sz="4" w:space="0" w:color="auto"/>
              <w:bottom w:val="single" w:sz="4" w:space="0" w:color="auto"/>
              <w:right w:val="nil"/>
            </w:tcBorders>
            <w:noWrap/>
            <w:tcMar>
              <w:top w:w="0" w:type="dxa"/>
              <w:left w:w="28" w:type="dxa"/>
              <w:bottom w:w="0" w:type="dxa"/>
              <w:right w:w="28" w:type="dxa"/>
            </w:tcMar>
          </w:tcPr>
          <w:p w:rsidR="00B02746" w:rsidRPr="001844FB" w:rsidRDefault="00B02746" w:rsidP="00F615A9">
            <w:pPr>
              <w:jc w:val="center"/>
              <w:rPr>
                <w:sz w:val="12"/>
                <w:szCs w:val="12"/>
              </w:rPr>
            </w:pPr>
            <w:r>
              <w:rPr>
                <w:sz w:val="12"/>
                <w:szCs w:val="12"/>
              </w:rPr>
              <w:t>3</w:t>
            </w:r>
          </w:p>
        </w:tc>
        <w:tc>
          <w:tcPr>
            <w:tcW w:w="211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02746" w:rsidRPr="001844FB" w:rsidRDefault="00B02746" w:rsidP="00F615A9">
            <w:pPr>
              <w:rPr>
                <w:sz w:val="12"/>
                <w:szCs w:val="12"/>
              </w:rPr>
            </w:pPr>
            <w:r w:rsidRPr="001844FB">
              <w:rPr>
                <w:bCs/>
                <w:color w:val="000000"/>
                <w:sz w:val="12"/>
                <w:szCs w:val="12"/>
              </w:rPr>
              <w:t>Автомобильные дороги местного значения (улицы)</w:t>
            </w:r>
          </w:p>
        </w:tc>
        <w:tc>
          <w:tcPr>
            <w:tcW w:w="727"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B02746" w:rsidRPr="001844FB" w:rsidRDefault="00B02746" w:rsidP="00F615A9">
            <w:pPr>
              <w:jc w:val="center"/>
              <w:rPr>
                <w:sz w:val="12"/>
                <w:szCs w:val="12"/>
              </w:rPr>
            </w:pPr>
          </w:p>
        </w:tc>
        <w:tc>
          <w:tcPr>
            <w:tcW w:w="540"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B02746" w:rsidRPr="001844FB" w:rsidRDefault="00B02746" w:rsidP="00F615A9">
            <w:pPr>
              <w:jc w:val="center"/>
              <w:rPr>
                <w:sz w:val="12"/>
                <w:szCs w:val="12"/>
              </w:rPr>
            </w:pPr>
          </w:p>
        </w:tc>
        <w:tc>
          <w:tcPr>
            <w:tcW w:w="567"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02746" w:rsidRPr="001844FB" w:rsidRDefault="00B02746" w:rsidP="00F615A9">
            <w:pPr>
              <w:jc w:val="center"/>
              <w:rPr>
                <w:sz w:val="12"/>
                <w:szCs w:val="12"/>
              </w:rPr>
            </w:pPr>
          </w:p>
        </w:tc>
        <w:tc>
          <w:tcPr>
            <w:tcW w:w="283"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B02746" w:rsidRPr="001844FB" w:rsidRDefault="00B02746" w:rsidP="00F615A9">
            <w:pPr>
              <w:jc w:val="center"/>
              <w:rPr>
                <w:sz w:val="12"/>
                <w:szCs w:val="12"/>
              </w:rPr>
            </w:pPr>
          </w:p>
        </w:tc>
        <w:tc>
          <w:tcPr>
            <w:tcW w:w="567"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02746" w:rsidRPr="001844FB" w:rsidRDefault="00B02746" w:rsidP="00F615A9">
            <w:pPr>
              <w:jc w:val="center"/>
              <w:rPr>
                <w:sz w:val="12"/>
                <w:szCs w:val="12"/>
              </w:rPr>
            </w:pPr>
          </w:p>
        </w:tc>
        <w:tc>
          <w:tcPr>
            <w:tcW w:w="284"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B02746" w:rsidRPr="001844FB" w:rsidRDefault="00B02746" w:rsidP="00F615A9">
            <w:pPr>
              <w:jc w:val="center"/>
              <w:rPr>
                <w:sz w:val="12"/>
                <w:szCs w:val="12"/>
              </w:rPr>
            </w:pPr>
          </w:p>
        </w:tc>
        <w:tc>
          <w:tcPr>
            <w:tcW w:w="567"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02746" w:rsidRPr="001844FB" w:rsidRDefault="00B02746" w:rsidP="00F615A9">
            <w:pPr>
              <w:jc w:val="center"/>
              <w:rPr>
                <w:sz w:val="12"/>
                <w:szCs w:val="12"/>
              </w:rPr>
            </w:pPr>
          </w:p>
        </w:tc>
        <w:tc>
          <w:tcPr>
            <w:tcW w:w="283"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B02746" w:rsidRPr="001844FB" w:rsidRDefault="00B02746" w:rsidP="00F615A9">
            <w:pPr>
              <w:jc w:val="center"/>
              <w:rPr>
                <w:sz w:val="12"/>
                <w:szCs w:val="12"/>
              </w:rPr>
            </w:pPr>
          </w:p>
        </w:tc>
        <w:tc>
          <w:tcPr>
            <w:tcW w:w="992"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02746" w:rsidRPr="001844FB" w:rsidRDefault="00B02746" w:rsidP="00F615A9">
            <w:pPr>
              <w:spacing w:line="276" w:lineRule="auto"/>
              <w:rPr>
                <w:sz w:val="22"/>
                <w:szCs w:val="22"/>
                <w:lang w:eastAsia="en-US"/>
              </w:rPr>
            </w:pPr>
          </w:p>
        </w:tc>
        <w:tc>
          <w:tcPr>
            <w:tcW w:w="993"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02746" w:rsidRPr="001844FB" w:rsidRDefault="00B02746" w:rsidP="00F615A9">
            <w:pPr>
              <w:spacing w:line="276" w:lineRule="auto"/>
              <w:rPr>
                <w:sz w:val="22"/>
                <w:szCs w:val="22"/>
                <w:lang w:eastAsia="en-US"/>
              </w:rPr>
            </w:pPr>
          </w:p>
        </w:tc>
        <w:tc>
          <w:tcPr>
            <w:tcW w:w="992"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02746" w:rsidRPr="001844FB" w:rsidRDefault="00B02746" w:rsidP="00F615A9">
            <w:pPr>
              <w:spacing w:line="276" w:lineRule="auto"/>
              <w:rPr>
                <w:sz w:val="22"/>
                <w:szCs w:val="22"/>
                <w:lang w:eastAsia="en-US"/>
              </w:rPr>
            </w:pPr>
          </w:p>
        </w:tc>
        <w:tc>
          <w:tcPr>
            <w:tcW w:w="992"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02746" w:rsidRPr="001844FB" w:rsidRDefault="00B02746" w:rsidP="00F615A9">
            <w:pPr>
              <w:spacing w:line="276" w:lineRule="auto"/>
              <w:rPr>
                <w:sz w:val="22"/>
                <w:szCs w:val="22"/>
                <w:lang w:eastAsia="en-US"/>
              </w:rPr>
            </w:pPr>
          </w:p>
        </w:tc>
        <w:tc>
          <w:tcPr>
            <w:tcW w:w="709"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02746" w:rsidRPr="001844FB" w:rsidRDefault="00B02746" w:rsidP="00F615A9">
            <w:pPr>
              <w:spacing w:line="276" w:lineRule="auto"/>
              <w:rPr>
                <w:sz w:val="22"/>
                <w:szCs w:val="22"/>
                <w:lang w:eastAsia="en-US"/>
              </w:rPr>
            </w:pPr>
          </w:p>
        </w:tc>
        <w:tc>
          <w:tcPr>
            <w:tcW w:w="1134"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02746" w:rsidRPr="001844FB" w:rsidRDefault="00B02746" w:rsidP="00F615A9">
            <w:pPr>
              <w:spacing w:line="276" w:lineRule="auto"/>
              <w:rPr>
                <w:sz w:val="22"/>
                <w:szCs w:val="22"/>
                <w:lang w:eastAsia="en-US"/>
              </w:rPr>
            </w:pPr>
          </w:p>
        </w:tc>
        <w:tc>
          <w:tcPr>
            <w:tcW w:w="1161"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02746" w:rsidRPr="001844FB" w:rsidRDefault="00B02746" w:rsidP="00F615A9">
            <w:pPr>
              <w:spacing w:line="276" w:lineRule="auto"/>
              <w:rPr>
                <w:sz w:val="22"/>
                <w:szCs w:val="22"/>
                <w:lang w:eastAsia="en-US"/>
              </w:rPr>
            </w:pPr>
          </w:p>
        </w:tc>
        <w:tc>
          <w:tcPr>
            <w:tcW w:w="709"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02746" w:rsidRPr="001844FB" w:rsidRDefault="00B02746" w:rsidP="00F615A9">
            <w:pPr>
              <w:spacing w:line="276" w:lineRule="auto"/>
              <w:rPr>
                <w:sz w:val="22"/>
                <w:szCs w:val="22"/>
                <w:lang w:eastAsia="en-US"/>
              </w:rPr>
            </w:pPr>
          </w:p>
        </w:tc>
        <w:tc>
          <w:tcPr>
            <w:tcW w:w="681"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02746" w:rsidRPr="001844FB" w:rsidRDefault="00B02746" w:rsidP="00F615A9">
            <w:pPr>
              <w:spacing w:line="276" w:lineRule="auto"/>
              <w:rPr>
                <w:sz w:val="22"/>
                <w:szCs w:val="22"/>
                <w:lang w:eastAsia="en-US"/>
              </w:rPr>
            </w:pPr>
          </w:p>
        </w:tc>
        <w:tc>
          <w:tcPr>
            <w:tcW w:w="709"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02746" w:rsidRPr="001844FB" w:rsidRDefault="00B02746" w:rsidP="00F615A9">
            <w:pPr>
              <w:spacing w:line="276" w:lineRule="auto"/>
              <w:rPr>
                <w:sz w:val="22"/>
                <w:szCs w:val="22"/>
                <w:lang w:eastAsia="en-US"/>
              </w:rPr>
            </w:pPr>
          </w:p>
        </w:tc>
        <w:tc>
          <w:tcPr>
            <w:tcW w:w="428" w:type="dxa"/>
            <w:gridSpan w:val="2"/>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02746" w:rsidRPr="001844FB" w:rsidRDefault="00B02746" w:rsidP="00F615A9">
            <w:pPr>
              <w:spacing w:line="276" w:lineRule="auto"/>
              <w:rPr>
                <w:sz w:val="22"/>
                <w:szCs w:val="22"/>
                <w:lang w:eastAsia="en-US"/>
              </w:rPr>
            </w:pPr>
          </w:p>
        </w:tc>
        <w:tc>
          <w:tcPr>
            <w:tcW w:w="715" w:type="dxa"/>
            <w:gridSpan w:val="4"/>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02746" w:rsidRPr="001844FB" w:rsidRDefault="00B02746" w:rsidP="00F615A9">
            <w:pPr>
              <w:spacing w:line="276" w:lineRule="auto"/>
              <w:rPr>
                <w:sz w:val="22"/>
                <w:szCs w:val="22"/>
                <w:lang w:eastAsia="en-US"/>
              </w:rPr>
            </w:pPr>
          </w:p>
        </w:tc>
        <w:tc>
          <w:tcPr>
            <w:tcW w:w="1134"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02746" w:rsidRPr="001844FB" w:rsidRDefault="00B02746" w:rsidP="00F615A9">
            <w:pPr>
              <w:spacing w:line="276" w:lineRule="auto"/>
              <w:rPr>
                <w:sz w:val="22"/>
                <w:szCs w:val="22"/>
                <w:lang w:eastAsia="en-US"/>
              </w:rPr>
            </w:pPr>
          </w:p>
        </w:tc>
        <w:tc>
          <w:tcPr>
            <w:tcW w:w="1152"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02746" w:rsidRPr="001844FB" w:rsidRDefault="00B02746" w:rsidP="00F615A9">
            <w:pPr>
              <w:spacing w:line="276" w:lineRule="auto"/>
              <w:rPr>
                <w:sz w:val="22"/>
                <w:szCs w:val="22"/>
                <w:lang w:eastAsia="en-US"/>
              </w:rPr>
            </w:pPr>
          </w:p>
        </w:tc>
        <w:tc>
          <w:tcPr>
            <w:tcW w:w="709"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02746" w:rsidRPr="001844FB" w:rsidRDefault="00B02746" w:rsidP="00F615A9">
            <w:pPr>
              <w:spacing w:line="276" w:lineRule="auto"/>
              <w:rPr>
                <w:sz w:val="22"/>
                <w:szCs w:val="22"/>
                <w:lang w:eastAsia="en-US"/>
              </w:rPr>
            </w:pPr>
          </w:p>
        </w:tc>
        <w:tc>
          <w:tcPr>
            <w:tcW w:w="691"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02746" w:rsidRPr="001844FB" w:rsidRDefault="00B02746" w:rsidP="00F615A9">
            <w:pPr>
              <w:spacing w:line="276" w:lineRule="auto"/>
              <w:rPr>
                <w:sz w:val="22"/>
                <w:szCs w:val="22"/>
                <w:lang w:eastAsia="en-US"/>
              </w:rPr>
            </w:pPr>
          </w:p>
        </w:tc>
        <w:tc>
          <w:tcPr>
            <w:tcW w:w="708"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02746" w:rsidRPr="001844FB" w:rsidRDefault="00B02746" w:rsidP="00F615A9">
            <w:pPr>
              <w:spacing w:line="276" w:lineRule="auto"/>
              <w:rPr>
                <w:sz w:val="22"/>
                <w:szCs w:val="22"/>
                <w:lang w:eastAsia="en-US"/>
              </w:rPr>
            </w:pPr>
          </w:p>
        </w:tc>
        <w:tc>
          <w:tcPr>
            <w:tcW w:w="441"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02746" w:rsidRPr="001844FB" w:rsidRDefault="00B02746" w:rsidP="00F615A9">
            <w:pPr>
              <w:spacing w:line="276" w:lineRule="auto"/>
              <w:rPr>
                <w:sz w:val="22"/>
                <w:szCs w:val="22"/>
                <w:lang w:eastAsia="en-US"/>
              </w:rPr>
            </w:pPr>
          </w:p>
        </w:tc>
        <w:tc>
          <w:tcPr>
            <w:tcW w:w="708"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02746" w:rsidRPr="001844FB" w:rsidRDefault="00B02746" w:rsidP="00F615A9">
            <w:pPr>
              <w:spacing w:line="276" w:lineRule="auto"/>
              <w:rPr>
                <w:sz w:val="22"/>
                <w:szCs w:val="22"/>
                <w:lang w:eastAsia="en-US"/>
              </w:rPr>
            </w:pPr>
          </w:p>
        </w:tc>
        <w:tc>
          <w:tcPr>
            <w:tcW w:w="851"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02746" w:rsidRPr="001844FB" w:rsidRDefault="00B02746" w:rsidP="00F615A9">
            <w:pPr>
              <w:spacing w:line="276" w:lineRule="auto"/>
              <w:rPr>
                <w:sz w:val="22"/>
                <w:szCs w:val="22"/>
                <w:lang w:eastAsia="en-US"/>
              </w:rPr>
            </w:pPr>
          </w:p>
        </w:tc>
      </w:tr>
      <w:tr w:rsidR="00B02746" w:rsidRPr="001844FB" w:rsidTr="00A86108">
        <w:trPr>
          <w:trHeight w:val="264"/>
        </w:trPr>
        <w:tc>
          <w:tcPr>
            <w:tcW w:w="417" w:type="dxa"/>
            <w:tcBorders>
              <w:top w:val="nil"/>
              <w:left w:val="single" w:sz="4" w:space="0" w:color="auto"/>
              <w:bottom w:val="single" w:sz="4" w:space="0" w:color="auto"/>
              <w:right w:val="nil"/>
            </w:tcBorders>
            <w:noWrap/>
            <w:tcMar>
              <w:top w:w="0" w:type="dxa"/>
              <w:left w:w="28" w:type="dxa"/>
              <w:bottom w:w="0" w:type="dxa"/>
              <w:right w:w="28" w:type="dxa"/>
            </w:tcMar>
          </w:tcPr>
          <w:p w:rsidR="00B02746" w:rsidRPr="001844FB" w:rsidRDefault="00B02746" w:rsidP="00F615A9">
            <w:pPr>
              <w:jc w:val="center"/>
              <w:rPr>
                <w:sz w:val="12"/>
                <w:szCs w:val="12"/>
              </w:rPr>
            </w:pPr>
            <w:r>
              <w:rPr>
                <w:sz w:val="12"/>
                <w:szCs w:val="12"/>
              </w:rPr>
              <w:t>3.1</w:t>
            </w:r>
          </w:p>
        </w:tc>
        <w:tc>
          <w:tcPr>
            <w:tcW w:w="2117" w:type="dxa"/>
            <w:tcBorders>
              <w:top w:val="nil"/>
              <w:left w:val="single" w:sz="4" w:space="0" w:color="auto"/>
              <w:bottom w:val="single" w:sz="4" w:space="0" w:color="auto"/>
              <w:right w:val="single" w:sz="4" w:space="0" w:color="auto"/>
            </w:tcBorders>
            <w:tcMar>
              <w:top w:w="0" w:type="dxa"/>
              <w:left w:w="28" w:type="dxa"/>
              <w:bottom w:w="0" w:type="dxa"/>
              <w:right w:w="28" w:type="dxa"/>
            </w:tcMar>
          </w:tcPr>
          <w:p w:rsidR="00B02746" w:rsidRPr="001844FB" w:rsidRDefault="00B02746" w:rsidP="00F615A9">
            <w:pPr>
              <w:rPr>
                <w:sz w:val="12"/>
                <w:szCs w:val="12"/>
              </w:rPr>
            </w:pPr>
            <w:r w:rsidRPr="001844FB">
              <w:rPr>
                <w:bCs/>
                <w:color w:val="000000"/>
                <w:sz w:val="12"/>
                <w:szCs w:val="12"/>
              </w:rPr>
              <w:t>Муниципальное образование «Город Киров»</w:t>
            </w:r>
          </w:p>
        </w:tc>
        <w:tc>
          <w:tcPr>
            <w:tcW w:w="727" w:type="dxa"/>
            <w:tcBorders>
              <w:top w:val="nil"/>
              <w:left w:val="nil"/>
              <w:bottom w:val="single" w:sz="4" w:space="0" w:color="auto"/>
              <w:right w:val="single" w:sz="4" w:space="0" w:color="auto"/>
            </w:tcBorders>
            <w:tcMar>
              <w:top w:w="0" w:type="dxa"/>
              <w:left w:w="28" w:type="dxa"/>
              <w:bottom w:w="0" w:type="dxa"/>
              <w:right w:w="28" w:type="dxa"/>
            </w:tcMar>
          </w:tcPr>
          <w:p w:rsidR="00B02746" w:rsidRPr="001844FB" w:rsidRDefault="00B02746" w:rsidP="00F615A9">
            <w:pPr>
              <w:jc w:val="center"/>
              <w:rPr>
                <w:sz w:val="12"/>
                <w:szCs w:val="12"/>
              </w:rPr>
            </w:pPr>
          </w:p>
        </w:tc>
        <w:tc>
          <w:tcPr>
            <w:tcW w:w="540" w:type="dxa"/>
            <w:tcBorders>
              <w:top w:val="nil"/>
              <w:left w:val="nil"/>
              <w:bottom w:val="single" w:sz="4" w:space="0" w:color="auto"/>
              <w:right w:val="single" w:sz="4" w:space="0" w:color="auto"/>
            </w:tcBorders>
            <w:tcMar>
              <w:top w:w="0" w:type="dxa"/>
              <w:left w:w="28" w:type="dxa"/>
              <w:bottom w:w="0" w:type="dxa"/>
              <w:right w:w="28" w:type="dxa"/>
            </w:tcMar>
          </w:tcPr>
          <w:p w:rsidR="00B02746" w:rsidRPr="001844FB" w:rsidRDefault="00B02746" w:rsidP="00F615A9">
            <w:pPr>
              <w:jc w:val="center"/>
              <w:rPr>
                <w:sz w:val="12"/>
                <w:szCs w:val="12"/>
              </w:rPr>
            </w:pPr>
          </w:p>
        </w:tc>
        <w:tc>
          <w:tcPr>
            <w:tcW w:w="567" w:type="dxa"/>
            <w:tcBorders>
              <w:top w:val="nil"/>
              <w:left w:val="nil"/>
              <w:bottom w:val="single" w:sz="4" w:space="0" w:color="auto"/>
              <w:right w:val="single" w:sz="4" w:space="0" w:color="auto"/>
            </w:tcBorders>
            <w:noWrap/>
            <w:tcMar>
              <w:top w:w="0" w:type="dxa"/>
              <w:left w:w="28" w:type="dxa"/>
              <w:bottom w:w="0" w:type="dxa"/>
              <w:right w:w="28" w:type="dxa"/>
            </w:tcMar>
          </w:tcPr>
          <w:p w:rsidR="00B02746" w:rsidRPr="001844FB" w:rsidRDefault="00B02746" w:rsidP="00F615A9">
            <w:pPr>
              <w:jc w:val="center"/>
              <w:rPr>
                <w:sz w:val="12"/>
                <w:szCs w:val="12"/>
              </w:rPr>
            </w:pPr>
          </w:p>
        </w:tc>
        <w:tc>
          <w:tcPr>
            <w:tcW w:w="283" w:type="dxa"/>
            <w:tcBorders>
              <w:top w:val="nil"/>
              <w:left w:val="nil"/>
              <w:bottom w:val="single" w:sz="4" w:space="0" w:color="auto"/>
              <w:right w:val="single" w:sz="4" w:space="0" w:color="auto"/>
            </w:tcBorders>
            <w:tcMar>
              <w:top w:w="0" w:type="dxa"/>
              <w:left w:w="28" w:type="dxa"/>
              <w:bottom w:w="0" w:type="dxa"/>
              <w:right w:w="28" w:type="dxa"/>
            </w:tcMar>
          </w:tcPr>
          <w:p w:rsidR="00B02746" w:rsidRPr="001844FB" w:rsidRDefault="00B02746" w:rsidP="00F615A9">
            <w:pPr>
              <w:jc w:val="center"/>
              <w:rPr>
                <w:sz w:val="12"/>
                <w:szCs w:val="12"/>
              </w:rPr>
            </w:pPr>
          </w:p>
        </w:tc>
        <w:tc>
          <w:tcPr>
            <w:tcW w:w="567" w:type="dxa"/>
            <w:tcBorders>
              <w:top w:val="nil"/>
              <w:left w:val="nil"/>
              <w:bottom w:val="single" w:sz="4" w:space="0" w:color="auto"/>
              <w:right w:val="single" w:sz="4" w:space="0" w:color="auto"/>
            </w:tcBorders>
            <w:noWrap/>
            <w:tcMar>
              <w:top w:w="0" w:type="dxa"/>
              <w:left w:w="28" w:type="dxa"/>
              <w:bottom w:w="0" w:type="dxa"/>
              <w:right w:w="28" w:type="dxa"/>
            </w:tcMar>
          </w:tcPr>
          <w:p w:rsidR="00B02746" w:rsidRPr="001844FB" w:rsidRDefault="00B02746" w:rsidP="00F615A9">
            <w:pPr>
              <w:jc w:val="center"/>
              <w:rPr>
                <w:sz w:val="12"/>
                <w:szCs w:val="12"/>
              </w:rPr>
            </w:pPr>
          </w:p>
        </w:tc>
        <w:tc>
          <w:tcPr>
            <w:tcW w:w="284" w:type="dxa"/>
            <w:tcBorders>
              <w:top w:val="nil"/>
              <w:left w:val="nil"/>
              <w:bottom w:val="single" w:sz="4" w:space="0" w:color="auto"/>
              <w:right w:val="single" w:sz="4" w:space="0" w:color="auto"/>
            </w:tcBorders>
            <w:tcMar>
              <w:top w:w="0" w:type="dxa"/>
              <w:left w:w="28" w:type="dxa"/>
              <w:bottom w:w="0" w:type="dxa"/>
              <w:right w:w="28" w:type="dxa"/>
            </w:tcMar>
          </w:tcPr>
          <w:p w:rsidR="00B02746" w:rsidRPr="001844FB" w:rsidRDefault="00B02746" w:rsidP="00F615A9">
            <w:pPr>
              <w:jc w:val="center"/>
              <w:rPr>
                <w:sz w:val="12"/>
                <w:szCs w:val="12"/>
              </w:rPr>
            </w:pPr>
          </w:p>
        </w:tc>
        <w:tc>
          <w:tcPr>
            <w:tcW w:w="567" w:type="dxa"/>
            <w:tcBorders>
              <w:top w:val="nil"/>
              <w:left w:val="nil"/>
              <w:bottom w:val="single" w:sz="4" w:space="0" w:color="auto"/>
              <w:right w:val="single" w:sz="4" w:space="0" w:color="auto"/>
            </w:tcBorders>
            <w:noWrap/>
            <w:tcMar>
              <w:top w:w="0" w:type="dxa"/>
              <w:left w:w="28" w:type="dxa"/>
              <w:bottom w:w="0" w:type="dxa"/>
              <w:right w:w="28" w:type="dxa"/>
            </w:tcMar>
          </w:tcPr>
          <w:p w:rsidR="00B02746" w:rsidRPr="001844FB" w:rsidRDefault="00B02746" w:rsidP="00F615A9">
            <w:pPr>
              <w:jc w:val="center"/>
              <w:rPr>
                <w:sz w:val="12"/>
                <w:szCs w:val="12"/>
              </w:rPr>
            </w:pPr>
          </w:p>
        </w:tc>
        <w:tc>
          <w:tcPr>
            <w:tcW w:w="283" w:type="dxa"/>
            <w:tcBorders>
              <w:top w:val="nil"/>
              <w:left w:val="nil"/>
              <w:bottom w:val="single" w:sz="4" w:space="0" w:color="auto"/>
              <w:right w:val="single" w:sz="4" w:space="0" w:color="auto"/>
            </w:tcBorders>
            <w:tcMar>
              <w:top w:w="0" w:type="dxa"/>
              <w:left w:w="28" w:type="dxa"/>
              <w:bottom w:w="0" w:type="dxa"/>
              <w:right w:w="28" w:type="dxa"/>
            </w:tcMar>
          </w:tcPr>
          <w:p w:rsidR="00B02746" w:rsidRPr="001844FB" w:rsidRDefault="00B02746" w:rsidP="00F615A9">
            <w:pPr>
              <w:jc w:val="center"/>
              <w:rPr>
                <w:sz w:val="12"/>
                <w:szCs w:val="12"/>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tcPr>
          <w:p w:rsidR="00B02746" w:rsidRPr="001844FB" w:rsidRDefault="00B02746" w:rsidP="00F615A9">
            <w:pPr>
              <w:spacing w:line="276" w:lineRule="auto"/>
              <w:rPr>
                <w:sz w:val="22"/>
                <w:szCs w:val="22"/>
                <w:lang w:eastAsia="en-US"/>
              </w:rPr>
            </w:pPr>
          </w:p>
        </w:tc>
      </w:tr>
      <w:tr w:rsidR="00B02746" w:rsidRPr="001844FB" w:rsidTr="00A86108">
        <w:trPr>
          <w:trHeight w:val="264"/>
        </w:trPr>
        <w:tc>
          <w:tcPr>
            <w:tcW w:w="417" w:type="dxa"/>
            <w:tcBorders>
              <w:top w:val="nil"/>
              <w:left w:val="single" w:sz="4" w:space="0" w:color="auto"/>
              <w:bottom w:val="single" w:sz="4" w:space="0" w:color="auto"/>
              <w:right w:val="nil"/>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3.1.1</w:t>
            </w:r>
          </w:p>
        </w:tc>
        <w:tc>
          <w:tcPr>
            <w:tcW w:w="2117" w:type="dxa"/>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просп. Строителей</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1,72</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32232</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1,720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1,720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1,720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264"/>
        </w:trPr>
        <w:tc>
          <w:tcPr>
            <w:tcW w:w="417" w:type="dxa"/>
            <w:tcBorders>
              <w:top w:val="nil"/>
              <w:left w:val="single" w:sz="4" w:space="0" w:color="auto"/>
              <w:bottom w:val="single" w:sz="4" w:space="0" w:color="auto"/>
              <w:right w:val="nil"/>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3.1.2</w:t>
            </w:r>
          </w:p>
        </w:tc>
        <w:tc>
          <w:tcPr>
            <w:tcW w:w="2117" w:type="dxa"/>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ул. Центральная</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2,5</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20771,7</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2,500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2,500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2,500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264"/>
        </w:trPr>
        <w:tc>
          <w:tcPr>
            <w:tcW w:w="417" w:type="dxa"/>
            <w:tcBorders>
              <w:top w:val="nil"/>
              <w:left w:val="single" w:sz="4" w:space="0" w:color="auto"/>
              <w:bottom w:val="single" w:sz="4" w:space="0" w:color="auto"/>
              <w:right w:val="nil"/>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3.1.3</w:t>
            </w:r>
          </w:p>
        </w:tc>
        <w:tc>
          <w:tcPr>
            <w:tcW w:w="2117" w:type="dxa"/>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ул. Комсомольская мкр-н Лянгасово</w:t>
            </w:r>
          </w:p>
          <w:p w:rsidR="00B02746" w:rsidRPr="001844FB" w:rsidRDefault="00B02746" w:rsidP="00F615A9">
            <w:pPr>
              <w:rPr>
                <w:sz w:val="12"/>
                <w:szCs w:val="12"/>
              </w:rPr>
            </w:pP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2,5</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8962</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2,155</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86</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2,155</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86</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2,155</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86</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129"/>
        </w:trPr>
        <w:tc>
          <w:tcPr>
            <w:tcW w:w="417" w:type="dxa"/>
            <w:vMerge w:val="restart"/>
            <w:tcBorders>
              <w:top w:val="single" w:sz="4" w:space="0" w:color="auto"/>
              <w:left w:val="single" w:sz="4" w:space="0" w:color="auto"/>
              <w:bottom w:val="single" w:sz="4" w:space="0" w:color="auto"/>
              <w:right w:val="nil"/>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3.1.4</w:t>
            </w:r>
          </w:p>
        </w:tc>
        <w:tc>
          <w:tcPr>
            <w:tcW w:w="2117"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Автодорога Киров – Русское</w:t>
            </w:r>
          </w:p>
        </w:tc>
        <w:tc>
          <w:tcPr>
            <w:tcW w:w="727" w:type="dxa"/>
            <w:vMerge w:val="restart"/>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25</w:t>
            </w:r>
          </w:p>
        </w:tc>
        <w:tc>
          <w:tcPr>
            <w:tcW w:w="540" w:type="dxa"/>
            <w:vMerge w:val="restart"/>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179400</w:t>
            </w:r>
          </w:p>
        </w:tc>
        <w:tc>
          <w:tcPr>
            <w:tcW w:w="567" w:type="dxa"/>
            <w:vMerge w:val="restart"/>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24,300</w:t>
            </w:r>
          </w:p>
        </w:tc>
        <w:tc>
          <w:tcPr>
            <w:tcW w:w="283" w:type="dxa"/>
            <w:vMerge w:val="restart"/>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97</w:t>
            </w:r>
          </w:p>
        </w:tc>
        <w:tc>
          <w:tcPr>
            <w:tcW w:w="567" w:type="dxa"/>
            <w:vMerge w:val="restart"/>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24,538</w:t>
            </w:r>
          </w:p>
        </w:tc>
        <w:tc>
          <w:tcPr>
            <w:tcW w:w="284" w:type="dxa"/>
            <w:vMerge w:val="restart"/>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98</w:t>
            </w:r>
          </w:p>
        </w:tc>
        <w:tc>
          <w:tcPr>
            <w:tcW w:w="567" w:type="dxa"/>
            <w:vMerge w:val="restart"/>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24,538</w:t>
            </w:r>
          </w:p>
        </w:tc>
        <w:tc>
          <w:tcPr>
            <w:tcW w:w="283" w:type="dxa"/>
            <w:vMerge w:val="restart"/>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98</w:t>
            </w:r>
          </w:p>
        </w:tc>
        <w:tc>
          <w:tcPr>
            <w:tcW w:w="992" w:type="dxa"/>
            <w:vMerge w:val="restart"/>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vMerge w:val="restart"/>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vMerge w:val="restart"/>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vMerge w:val="restart"/>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pPr>
              <w:rPr>
                <w:sz w:val="12"/>
                <w:szCs w:val="12"/>
              </w:rPr>
            </w:pPr>
            <w:r w:rsidRPr="001844FB">
              <w:rPr>
                <w:sz w:val="12"/>
                <w:szCs w:val="12"/>
              </w:rPr>
              <w:t xml:space="preserve">автодорога Киров </w:t>
            </w:r>
            <w:r w:rsidRPr="001844FB">
              <w:rPr>
                <w:color w:val="000000"/>
                <w:sz w:val="12"/>
                <w:szCs w:val="12"/>
              </w:rPr>
              <w:t>–</w:t>
            </w:r>
            <w:r w:rsidRPr="001844FB">
              <w:rPr>
                <w:sz w:val="12"/>
                <w:szCs w:val="12"/>
              </w:rPr>
              <w:t xml:space="preserve"> Русское</w:t>
            </w:r>
          </w:p>
        </w:tc>
        <w:tc>
          <w:tcPr>
            <w:tcW w:w="1161"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color w:val="000000"/>
                <w:sz w:val="12"/>
                <w:szCs w:val="12"/>
              </w:rPr>
            </w:pPr>
            <w:r w:rsidRPr="001844FB">
              <w:rPr>
                <w:color w:val="000000"/>
                <w:sz w:val="12"/>
                <w:szCs w:val="12"/>
              </w:rPr>
              <w:t>ремонт проезжей части</w:t>
            </w:r>
          </w:p>
        </w:tc>
        <w:tc>
          <w:tcPr>
            <w:tcW w:w="709"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pPr>
              <w:jc w:val="center"/>
              <w:rPr>
                <w:color w:val="000000"/>
                <w:sz w:val="12"/>
                <w:szCs w:val="12"/>
              </w:rPr>
            </w:pPr>
            <w:r w:rsidRPr="001844FB">
              <w:rPr>
                <w:color w:val="000000"/>
                <w:sz w:val="12"/>
                <w:szCs w:val="12"/>
              </w:rPr>
              <w:t>0,238</w:t>
            </w:r>
          </w:p>
        </w:tc>
        <w:tc>
          <w:tcPr>
            <w:tcW w:w="681"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pPr>
              <w:jc w:val="center"/>
              <w:rPr>
                <w:sz w:val="12"/>
                <w:szCs w:val="12"/>
              </w:rPr>
            </w:pPr>
            <w:r w:rsidRPr="001844FB">
              <w:rPr>
                <w:sz w:val="12"/>
                <w:szCs w:val="12"/>
              </w:rPr>
              <w:t>0,238</w:t>
            </w:r>
          </w:p>
        </w:tc>
        <w:tc>
          <w:tcPr>
            <w:tcW w:w="709"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pPr>
              <w:jc w:val="center"/>
              <w:rPr>
                <w:sz w:val="12"/>
                <w:szCs w:val="12"/>
              </w:rPr>
            </w:pPr>
            <w:r w:rsidRPr="001844FB">
              <w:rPr>
                <w:sz w:val="12"/>
                <w:szCs w:val="12"/>
              </w:rPr>
              <w:t>1666</w:t>
            </w:r>
          </w:p>
        </w:tc>
        <w:tc>
          <w:tcPr>
            <w:tcW w:w="428" w:type="dxa"/>
            <w:gridSpan w:val="2"/>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pPr>
              <w:rPr>
                <w:rFonts w:ascii="Arial" w:hAnsi="Arial" w:cs="Arial"/>
                <w:sz w:val="12"/>
                <w:szCs w:val="12"/>
              </w:rPr>
            </w:pPr>
            <w:r w:rsidRPr="001844FB">
              <w:rPr>
                <w:rFonts w:ascii="Arial" w:hAnsi="Arial" w:cs="Arial"/>
                <w:sz w:val="12"/>
                <w:szCs w:val="12"/>
              </w:rPr>
              <w:t> </w:t>
            </w:r>
          </w:p>
        </w:tc>
        <w:tc>
          <w:tcPr>
            <w:tcW w:w="715" w:type="dxa"/>
            <w:gridSpan w:val="4"/>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pPr>
              <w:jc w:val="center"/>
              <w:rPr>
                <w:sz w:val="12"/>
                <w:szCs w:val="12"/>
              </w:rPr>
            </w:pPr>
            <w:r w:rsidRPr="001844FB">
              <w:rPr>
                <w:sz w:val="12"/>
                <w:szCs w:val="12"/>
              </w:rPr>
              <w:t>3,957</w:t>
            </w:r>
          </w:p>
        </w:tc>
        <w:tc>
          <w:tcPr>
            <w:tcW w:w="1134" w:type="dxa"/>
            <w:vMerge w:val="restart"/>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vMerge w:val="restart"/>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vMerge w:val="restart"/>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vMerge w:val="restart"/>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vMerge w:val="restart"/>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vMerge w:val="restart"/>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vMerge w:val="restart"/>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12"/>
                <w:szCs w:val="12"/>
                <w:lang w:eastAsia="en-US"/>
              </w:rPr>
            </w:pPr>
            <w:r w:rsidRPr="001844FB">
              <w:rPr>
                <w:sz w:val="12"/>
                <w:szCs w:val="12"/>
              </w:rPr>
              <w:t>опрос граждан</w:t>
            </w:r>
          </w:p>
        </w:tc>
      </w:tr>
      <w:tr w:rsidR="00B02746" w:rsidRPr="001844FB" w:rsidTr="00A86108">
        <w:trPr>
          <w:trHeight w:val="129"/>
        </w:trPr>
        <w:tc>
          <w:tcPr>
            <w:tcW w:w="417" w:type="dxa"/>
            <w:vMerge/>
            <w:tcBorders>
              <w:top w:val="single" w:sz="4" w:space="0" w:color="auto"/>
              <w:left w:val="single" w:sz="4" w:space="0" w:color="auto"/>
              <w:bottom w:val="single" w:sz="4" w:space="0" w:color="auto"/>
              <w:right w:val="nil"/>
            </w:tcBorders>
            <w:noWrap/>
            <w:tcMar>
              <w:top w:w="0" w:type="dxa"/>
              <w:left w:w="28" w:type="dxa"/>
              <w:bottom w:w="0" w:type="dxa"/>
              <w:right w:w="28" w:type="dxa"/>
            </w:tcMar>
          </w:tcPr>
          <w:p w:rsidR="00B02746" w:rsidRPr="001844FB" w:rsidRDefault="00B02746" w:rsidP="00F615A9">
            <w:pPr>
              <w:jc w:val="center"/>
              <w:rPr>
                <w:sz w:val="12"/>
                <w:szCs w:val="12"/>
              </w:rPr>
            </w:pPr>
          </w:p>
        </w:tc>
        <w:tc>
          <w:tcPr>
            <w:tcW w:w="2117" w:type="dxa"/>
            <w:vMerge/>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02746" w:rsidRPr="001844FB" w:rsidRDefault="00B02746" w:rsidP="00F615A9">
            <w:pPr>
              <w:rPr>
                <w:sz w:val="12"/>
                <w:szCs w:val="12"/>
              </w:rPr>
            </w:pPr>
          </w:p>
        </w:tc>
        <w:tc>
          <w:tcPr>
            <w:tcW w:w="727" w:type="dxa"/>
            <w:vMerge/>
            <w:tcBorders>
              <w:top w:val="single" w:sz="4" w:space="0" w:color="auto"/>
              <w:left w:val="nil"/>
              <w:bottom w:val="single" w:sz="4" w:space="0" w:color="auto"/>
              <w:right w:val="single" w:sz="4" w:space="0" w:color="auto"/>
            </w:tcBorders>
            <w:tcMar>
              <w:top w:w="0" w:type="dxa"/>
              <w:left w:w="28" w:type="dxa"/>
              <w:bottom w:w="0" w:type="dxa"/>
              <w:right w:w="28" w:type="dxa"/>
            </w:tcMar>
          </w:tcPr>
          <w:p w:rsidR="00B02746" w:rsidRPr="001844FB" w:rsidRDefault="00B02746" w:rsidP="00F615A9">
            <w:pPr>
              <w:jc w:val="center"/>
              <w:rPr>
                <w:sz w:val="12"/>
                <w:szCs w:val="12"/>
              </w:rPr>
            </w:pPr>
          </w:p>
        </w:tc>
        <w:tc>
          <w:tcPr>
            <w:tcW w:w="540" w:type="dxa"/>
            <w:vMerge/>
            <w:tcBorders>
              <w:top w:val="single" w:sz="4" w:space="0" w:color="auto"/>
              <w:left w:val="nil"/>
              <w:bottom w:val="single" w:sz="4" w:space="0" w:color="auto"/>
              <w:right w:val="single" w:sz="4" w:space="0" w:color="auto"/>
            </w:tcBorders>
            <w:tcMar>
              <w:top w:w="0" w:type="dxa"/>
              <w:left w:w="28" w:type="dxa"/>
              <w:bottom w:w="0" w:type="dxa"/>
              <w:right w:w="28" w:type="dxa"/>
            </w:tcMar>
          </w:tcPr>
          <w:p w:rsidR="00B02746" w:rsidRPr="001844FB" w:rsidRDefault="00B02746" w:rsidP="00F615A9">
            <w:pPr>
              <w:jc w:val="center"/>
              <w:rPr>
                <w:sz w:val="12"/>
                <w:szCs w:val="12"/>
              </w:rPr>
            </w:pPr>
          </w:p>
        </w:tc>
        <w:tc>
          <w:tcPr>
            <w:tcW w:w="567" w:type="dxa"/>
            <w:vMerge/>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02746" w:rsidRPr="001844FB" w:rsidRDefault="00B02746" w:rsidP="00F615A9">
            <w:pPr>
              <w:jc w:val="center"/>
              <w:rPr>
                <w:sz w:val="12"/>
                <w:szCs w:val="12"/>
              </w:rPr>
            </w:pPr>
          </w:p>
        </w:tc>
        <w:tc>
          <w:tcPr>
            <w:tcW w:w="283" w:type="dxa"/>
            <w:vMerge/>
            <w:tcBorders>
              <w:top w:val="single" w:sz="4" w:space="0" w:color="auto"/>
              <w:left w:val="nil"/>
              <w:bottom w:val="single" w:sz="4" w:space="0" w:color="auto"/>
              <w:right w:val="single" w:sz="4" w:space="0" w:color="auto"/>
            </w:tcBorders>
            <w:tcMar>
              <w:top w:w="0" w:type="dxa"/>
              <w:left w:w="28" w:type="dxa"/>
              <w:bottom w:w="0" w:type="dxa"/>
              <w:right w:w="28" w:type="dxa"/>
            </w:tcMar>
          </w:tcPr>
          <w:p w:rsidR="00B02746" w:rsidRPr="001844FB" w:rsidRDefault="00B02746" w:rsidP="00F615A9">
            <w:pPr>
              <w:jc w:val="center"/>
              <w:rPr>
                <w:sz w:val="12"/>
                <w:szCs w:val="12"/>
              </w:rPr>
            </w:pPr>
          </w:p>
        </w:tc>
        <w:tc>
          <w:tcPr>
            <w:tcW w:w="567" w:type="dxa"/>
            <w:vMerge/>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02746" w:rsidRPr="001844FB" w:rsidRDefault="00B02746" w:rsidP="00F615A9">
            <w:pPr>
              <w:jc w:val="center"/>
              <w:rPr>
                <w:sz w:val="12"/>
                <w:szCs w:val="12"/>
              </w:rPr>
            </w:pPr>
          </w:p>
        </w:tc>
        <w:tc>
          <w:tcPr>
            <w:tcW w:w="284" w:type="dxa"/>
            <w:vMerge/>
            <w:tcBorders>
              <w:top w:val="single" w:sz="4" w:space="0" w:color="auto"/>
              <w:left w:val="nil"/>
              <w:bottom w:val="single" w:sz="4" w:space="0" w:color="auto"/>
              <w:right w:val="single" w:sz="4" w:space="0" w:color="auto"/>
            </w:tcBorders>
            <w:tcMar>
              <w:top w:w="0" w:type="dxa"/>
              <w:left w:w="28" w:type="dxa"/>
              <w:bottom w:w="0" w:type="dxa"/>
              <w:right w:w="28" w:type="dxa"/>
            </w:tcMar>
          </w:tcPr>
          <w:p w:rsidR="00B02746" w:rsidRPr="001844FB" w:rsidRDefault="00B02746" w:rsidP="00F615A9">
            <w:pPr>
              <w:jc w:val="center"/>
              <w:rPr>
                <w:sz w:val="12"/>
                <w:szCs w:val="12"/>
              </w:rPr>
            </w:pPr>
          </w:p>
        </w:tc>
        <w:tc>
          <w:tcPr>
            <w:tcW w:w="567" w:type="dxa"/>
            <w:vMerge/>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02746" w:rsidRPr="001844FB" w:rsidRDefault="00B02746" w:rsidP="00F615A9">
            <w:pPr>
              <w:jc w:val="center"/>
              <w:rPr>
                <w:sz w:val="12"/>
                <w:szCs w:val="12"/>
              </w:rPr>
            </w:pPr>
          </w:p>
        </w:tc>
        <w:tc>
          <w:tcPr>
            <w:tcW w:w="283" w:type="dxa"/>
            <w:vMerge/>
            <w:tcBorders>
              <w:top w:val="single" w:sz="4" w:space="0" w:color="auto"/>
              <w:left w:val="nil"/>
              <w:bottom w:val="single" w:sz="4" w:space="0" w:color="auto"/>
              <w:right w:val="single" w:sz="4" w:space="0" w:color="auto"/>
            </w:tcBorders>
            <w:tcMar>
              <w:top w:w="0" w:type="dxa"/>
              <w:left w:w="28" w:type="dxa"/>
              <w:bottom w:w="0" w:type="dxa"/>
              <w:right w:w="28" w:type="dxa"/>
            </w:tcMar>
          </w:tcPr>
          <w:p w:rsidR="00B02746" w:rsidRPr="001844FB" w:rsidRDefault="00B02746" w:rsidP="00F615A9">
            <w:pPr>
              <w:jc w:val="center"/>
              <w:rPr>
                <w:sz w:val="12"/>
                <w:szCs w:val="12"/>
              </w:rPr>
            </w:pPr>
          </w:p>
        </w:tc>
        <w:tc>
          <w:tcPr>
            <w:tcW w:w="992" w:type="dxa"/>
            <w:vMerge/>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02746" w:rsidRPr="001844FB" w:rsidRDefault="00B02746" w:rsidP="00F615A9">
            <w:pPr>
              <w:spacing w:line="276" w:lineRule="auto"/>
              <w:rPr>
                <w:sz w:val="22"/>
                <w:szCs w:val="22"/>
                <w:lang w:eastAsia="en-US"/>
              </w:rPr>
            </w:pPr>
          </w:p>
        </w:tc>
        <w:tc>
          <w:tcPr>
            <w:tcW w:w="993" w:type="dxa"/>
            <w:vMerge/>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02746" w:rsidRPr="001844FB" w:rsidRDefault="00B02746" w:rsidP="00F615A9">
            <w:pPr>
              <w:spacing w:line="276" w:lineRule="auto"/>
              <w:rPr>
                <w:sz w:val="22"/>
                <w:szCs w:val="22"/>
                <w:lang w:eastAsia="en-US"/>
              </w:rPr>
            </w:pPr>
          </w:p>
        </w:tc>
        <w:tc>
          <w:tcPr>
            <w:tcW w:w="992" w:type="dxa"/>
            <w:vMerge/>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02746" w:rsidRPr="001844FB" w:rsidRDefault="00B02746" w:rsidP="00F615A9">
            <w:pPr>
              <w:spacing w:line="276" w:lineRule="auto"/>
              <w:rPr>
                <w:sz w:val="22"/>
                <w:szCs w:val="22"/>
                <w:lang w:eastAsia="en-US"/>
              </w:rPr>
            </w:pPr>
          </w:p>
        </w:tc>
        <w:tc>
          <w:tcPr>
            <w:tcW w:w="992" w:type="dxa"/>
            <w:vMerge/>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02746" w:rsidRPr="001844FB" w:rsidRDefault="00B02746" w:rsidP="00F615A9">
            <w:pPr>
              <w:spacing w:line="276" w:lineRule="auto"/>
              <w:rPr>
                <w:sz w:val="22"/>
                <w:szCs w:val="22"/>
                <w:lang w:eastAsia="en-US"/>
              </w:rPr>
            </w:pPr>
          </w:p>
        </w:tc>
        <w:tc>
          <w:tcPr>
            <w:tcW w:w="709"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02746" w:rsidRPr="001844FB" w:rsidRDefault="00B02746" w:rsidP="00F615A9">
            <w:pPr>
              <w:spacing w:line="276" w:lineRule="auto"/>
              <w:rPr>
                <w:sz w:val="22"/>
                <w:szCs w:val="22"/>
                <w:lang w:eastAsia="en-US"/>
              </w:rPr>
            </w:pPr>
          </w:p>
        </w:tc>
        <w:tc>
          <w:tcPr>
            <w:tcW w:w="1134"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02746" w:rsidRPr="001844FB" w:rsidRDefault="00B02746">
            <w:pPr>
              <w:rPr>
                <w:color w:val="000000"/>
                <w:sz w:val="12"/>
                <w:szCs w:val="12"/>
              </w:rPr>
            </w:pPr>
            <w:r w:rsidRPr="001844FB">
              <w:rPr>
                <w:color w:val="000000"/>
                <w:sz w:val="12"/>
                <w:szCs w:val="12"/>
              </w:rPr>
              <w:t>с ПК105+00 по ПК 118+50, с ПК 128+40 по ПК 160+00</w:t>
            </w:r>
          </w:p>
        </w:tc>
        <w:tc>
          <w:tcPr>
            <w:tcW w:w="1161"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02746" w:rsidRPr="001844FB" w:rsidRDefault="00B02746" w:rsidP="00F615A9">
            <w:pPr>
              <w:jc w:val="center"/>
              <w:rPr>
                <w:color w:val="000000"/>
                <w:sz w:val="12"/>
                <w:szCs w:val="12"/>
              </w:rPr>
            </w:pPr>
            <w:r w:rsidRPr="001844FB">
              <w:rPr>
                <w:color w:val="000000"/>
                <w:sz w:val="12"/>
                <w:szCs w:val="12"/>
              </w:rPr>
              <w:t>ремонт проезжей части</w:t>
            </w:r>
          </w:p>
        </w:tc>
        <w:tc>
          <w:tcPr>
            <w:tcW w:w="709"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02746" w:rsidRPr="001844FB" w:rsidRDefault="00B02746">
            <w:pPr>
              <w:jc w:val="center"/>
              <w:rPr>
                <w:color w:val="000000"/>
                <w:sz w:val="12"/>
                <w:szCs w:val="12"/>
              </w:rPr>
            </w:pPr>
            <w:r w:rsidRPr="001844FB">
              <w:rPr>
                <w:color w:val="000000"/>
                <w:sz w:val="12"/>
                <w:szCs w:val="12"/>
              </w:rPr>
              <w:t>4,51</w:t>
            </w:r>
          </w:p>
        </w:tc>
        <w:tc>
          <w:tcPr>
            <w:tcW w:w="681"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02746" w:rsidRPr="001844FB" w:rsidRDefault="00B02746">
            <w:pPr>
              <w:jc w:val="center"/>
              <w:rPr>
                <w:color w:val="000000"/>
                <w:sz w:val="12"/>
                <w:szCs w:val="12"/>
              </w:rPr>
            </w:pPr>
            <w:r w:rsidRPr="001844FB">
              <w:rPr>
                <w:color w:val="000000"/>
                <w:sz w:val="12"/>
                <w:szCs w:val="12"/>
              </w:rPr>
              <w:t>2,51</w:t>
            </w:r>
          </w:p>
        </w:tc>
        <w:tc>
          <w:tcPr>
            <w:tcW w:w="709"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02746" w:rsidRPr="001844FB" w:rsidRDefault="00B02746">
            <w:pPr>
              <w:jc w:val="center"/>
              <w:rPr>
                <w:color w:val="000000"/>
                <w:sz w:val="12"/>
                <w:szCs w:val="12"/>
              </w:rPr>
            </w:pPr>
            <w:r w:rsidRPr="001844FB">
              <w:rPr>
                <w:color w:val="000000"/>
                <w:sz w:val="12"/>
                <w:szCs w:val="12"/>
              </w:rPr>
              <w:t>31570</w:t>
            </w:r>
          </w:p>
        </w:tc>
        <w:tc>
          <w:tcPr>
            <w:tcW w:w="428" w:type="dxa"/>
            <w:gridSpan w:val="2"/>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02746" w:rsidRPr="001844FB" w:rsidRDefault="00B02746">
            <w:pPr>
              <w:jc w:val="center"/>
              <w:rPr>
                <w:sz w:val="12"/>
                <w:szCs w:val="12"/>
              </w:rPr>
            </w:pPr>
            <w:r w:rsidRPr="001844FB">
              <w:rPr>
                <w:sz w:val="12"/>
                <w:szCs w:val="12"/>
              </w:rPr>
              <w:t> </w:t>
            </w:r>
          </w:p>
        </w:tc>
        <w:tc>
          <w:tcPr>
            <w:tcW w:w="715" w:type="dxa"/>
            <w:gridSpan w:val="4"/>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02746" w:rsidRPr="001844FB" w:rsidRDefault="00B02746">
            <w:pPr>
              <w:jc w:val="center"/>
              <w:rPr>
                <w:color w:val="000000"/>
                <w:sz w:val="12"/>
                <w:szCs w:val="12"/>
              </w:rPr>
            </w:pPr>
            <w:r w:rsidRPr="001844FB">
              <w:rPr>
                <w:color w:val="000000"/>
                <w:sz w:val="12"/>
                <w:szCs w:val="12"/>
              </w:rPr>
              <w:t>13,7481</w:t>
            </w:r>
          </w:p>
        </w:tc>
        <w:tc>
          <w:tcPr>
            <w:tcW w:w="1134" w:type="dxa"/>
            <w:vMerge/>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02746" w:rsidRPr="001844FB" w:rsidRDefault="00B02746" w:rsidP="00F615A9">
            <w:pPr>
              <w:spacing w:line="276" w:lineRule="auto"/>
              <w:rPr>
                <w:sz w:val="22"/>
                <w:szCs w:val="22"/>
                <w:lang w:eastAsia="en-US"/>
              </w:rPr>
            </w:pPr>
          </w:p>
        </w:tc>
        <w:tc>
          <w:tcPr>
            <w:tcW w:w="1152" w:type="dxa"/>
            <w:vMerge/>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02746" w:rsidRPr="001844FB" w:rsidRDefault="00B02746" w:rsidP="00F615A9">
            <w:pPr>
              <w:spacing w:line="276" w:lineRule="auto"/>
              <w:rPr>
                <w:sz w:val="22"/>
                <w:szCs w:val="22"/>
                <w:lang w:eastAsia="en-US"/>
              </w:rPr>
            </w:pPr>
          </w:p>
        </w:tc>
        <w:tc>
          <w:tcPr>
            <w:tcW w:w="709" w:type="dxa"/>
            <w:vMerge/>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02746" w:rsidRPr="001844FB" w:rsidRDefault="00B02746" w:rsidP="00F615A9">
            <w:pPr>
              <w:spacing w:line="276" w:lineRule="auto"/>
              <w:rPr>
                <w:sz w:val="22"/>
                <w:szCs w:val="22"/>
                <w:lang w:eastAsia="en-US"/>
              </w:rPr>
            </w:pPr>
          </w:p>
        </w:tc>
        <w:tc>
          <w:tcPr>
            <w:tcW w:w="691" w:type="dxa"/>
            <w:vMerge/>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02746" w:rsidRPr="001844FB" w:rsidRDefault="00B02746" w:rsidP="00F615A9">
            <w:pPr>
              <w:spacing w:line="276" w:lineRule="auto"/>
              <w:rPr>
                <w:sz w:val="22"/>
                <w:szCs w:val="22"/>
                <w:lang w:eastAsia="en-US"/>
              </w:rPr>
            </w:pPr>
          </w:p>
        </w:tc>
        <w:tc>
          <w:tcPr>
            <w:tcW w:w="708" w:type="dxa"/>
            <w:vMerge/>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02746" w:rsidRPr="001844FB" w:rsidRDefault="00B02746" w:rsidP="00F615A9">
            <w:pPr>
              <w:spacing w:line="276" w:lineRule="auto"/>
              <w:rPr>
                <w:sz w:val="22"/>
                <w:szCs w:val="22"/>
                <w:lang w:eastAsia="en-US"/>
              </w:rPr>
            </w:pPr>
          </w:p>
        </w:tc>
        <w:tc>
          <w:tcPr>
            <w:tcW w:w="441" w:type="dxa"/>
            <w:vMerge/>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02746" w:rsidRPr="001844FB" w:rsidRDefault="00B02746" w:rsidP="00F615A9">
            <w:pPr>
              <w:spacing w:line="276" w:lineRule="auto"/>
              <w:rPr>
                <w:sz w:val="22"/>
                <w:szCs w:val="22"/>
                <w:lang w:eastAsia="en-US"/>
              </w:rPr>
            </w:pPr>
          </w:p>
        </w:tc>
        <w:tc>
          <w:tcPr>
            <w:tcW w:w="708" w:type="dxa"/>
            <w:vMerge/>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02746" w:rsidRPr="001844FB" w:rsidRDefault="00B02746" w:rsidP="00F615A9">
            <w:pPr>
              <w:spacing w:line="276" w:lineRule="auto"/>
              <w:rPr>
                <w:sz w:val="22"/>
                <w:szCs w:val="22"/>
                <w:lang w:eastAsia="en-US"/>
              </w:rPr>
            </w:pPr>
          </w:p>
        </w:tc>
        <w:tc>
          <w:tcPr>
            <w:tcW w:w="851"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02746" w:rsidRPr="001844FB" w:rsidRDefault="00B02746" w:rsidP="00F615A9">
            <w:pPr>
              <w:spacing w:line="276" w:lineRule="auto"/>
              <w:rPr>
                <w:sz w:val="12"/>
                <w:szCs w:val="12"/>
                <w:lang w:eastAsia="en-US"/>
              </w:rPr>
            </w:pPr>
            <w:r w:rsidRPr="001844FB">
              <w:rPr>
                <w:sz w:val="12"/>
                <w:szCs w:val="12"/>
                <w:lang w:eastAsia="en-US"/>
              </w:rPr>
              <w:t xml:space="preserve">завершение ремонта по контракту </w:t>
            </w:r>
            <w:r w:rsidRPr="001844FB">
              <w:rPr>
                <w:sz w:val="12"/>
                <w:szCs w:val="12"/>
                <w:lang w:eastAsia="en-US"/>
              </w:rPr>
              <w:br/>
              <w:t>2017 года</w:t>
            </w:r>
          </w:p>
        </w:tc>
      </w:tr>
      <w:tr w:rsidR="00B02746" w:rsidRPr="001844FB" w:rsidTr="00A86108">
        <w:trPr>
          <w:trHeight w:val="264"/>
        </w:trPr>
        <w:tc>
          <w:tcPr>
            <w:tcW w:w="417" w:type="dxa"/>
            <w:tcBorders>
              <w:top w:val="nil"/>
              <w:left w:val="single" w:sz="4" w:space="0" w:color="auto"/>
              <w:bottom w:val="single" w:sz="4" w:space="0" w:color="auto"/>
              <w:right w:val="nil"/>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3.1.5</w:t>
            </w:r>
          </w:p>
        </w:tc>
        <w:tc>
          <w:tcPr>
            <w:tcW w:w="2117" w:type="dxa"/>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ул. Кольцова</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1,1</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18000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1,100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1,100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1,100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264"/>
        </w:trPr>
        <w:tc>
          <w:tcPr>
            <w:tcW w:w="417" w:type="dxa"/>
            <w:tcBorders>
              <w:top w:val="nil"/>
              <w:left w:val="single" w:sz="4" w:space="0" w:color="auto"/>
              <w:bottom w:val="single" w:sz="4" w:space="0" w:color="auto"/>
              <w:right w:val="nil"/>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3.1.6</w:t>
            </w:r>
          </w:p>
        </w:tc>
        <w:tc>
          <w:tcPr>
            <w:tcW w:w="2117" w:type="dxa"/>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ул. Жуковского</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0,9</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15000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0,900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0,900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0,900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264"/>
        </w:trPr>
        <w:tc>
          <w:tcPr>
            <w:tcW w:w="417" w:type="dxa"/>
            <w:tcBorders>
              <w:top w:val="nil"/>
              <w:left w:val="single" w:sz="4" w:space="0" w:color="auto"/>
              <w:bottom w:val="single" w:sz="4" w:space="0" w:color="auto"/>
              <w:right w:val="nil"/>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lastRenderedPageBreak/>
              <w:t>3.1.7</w:t>
            </w:r>
          </w:p>
        </w:tc>
        <w:tc>
          <w:tcPr>
            <w:tcW w:w="2117" w:type="dxa"/>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ул. Красной Звезды</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1,915</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14160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1,600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84</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1,600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84</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1,600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84</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264"/>
        </w:trPr>
        <w:tc>
          <w:tcPr>
            <w:tcW w:w="417" w:type="dxa"/>
            <w:tcBorders>
              <w:top w:val="nil"/>
              <w:left w:val="single" w:sz="4" w:space="0" w:color="auto"/>
              <w:bottom w:val="single" w:sz="4" w:space="0" w:color="auto"/>
              <w:right w:val="nil"/>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3.1.8</w:t>
            </w:r>
          </w:p>
        </w:tc>
        <w:tc>
          <w:tcPr>
            <w:tcW w:w="2117" w:type="dxa"/>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ул. Красный Химик</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1,25</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9230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1,250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1,250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1,250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313"/>
        </w:trPr>
        <w:tc>
          <w:tcPr>
            <w:tcW w:w="417" w:type="dxa"/>
            <w:vMerge w:val="restart"/>
            <w:tcBorders>
              <w:top w:val="single" w:sz="4" w:space="0" w:color="auto"/>
              <w:left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3.1.9</w:t>
            </w:r>
          </w:p>
        </w:tc>
        <w:tc>
          <w:tcPr>
            <w:tcW w:w="2117" w:type="dxa"/>
            <w:vMerge w:val="restart"/>
            <w:tcBorders>
              <w:top w:val="single" w:sz="4" w:space="0" w:color="auto"/>
              <w:left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ул. Воровского</w:t>
            </w:r>
          </w:p>
        </w:tc>
        <w:tc>
          <w:tcPr>
            <w:tcW w:w="727" w:type="dxa"/>
            <w:vMerge w:val="restart"/>
            <w:tcBorders>
              <w:top w:val="single" w:sz="4" w:space="0" w:color="auto"/>
              <w:left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5,95</w:t>
            </w:r>
          </w:p>
        </w:tc>
        <w:tc>
          <w:tcPr>
            <w:tcW w:w="540" w:type="dxa"/>
            <w:vMerge w:val="restart"/>
            <w:tcBorders>
              <w:top w:val="single" w:sz="4" w:space="0" w:color="auto"/>
              <w:left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95220</w:t>
            </w:r>
          </w:p>
        </w:tc>
        <w:tc>
          <w:tcPr>
            <w:tcW w:w="567" w:type="dxa"/>
            <w:vMerge w:val="restart"/>
            <w:tcBorders>
              <w:top w:val="single" w:sz="4" w:space="0" w:color="auto"/>
              <w:left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2,963</w:t>
            </w:r>
          </w:p>
        </w:tc>
        <w:tc>
          <w:tcPr>
            <w:tcW w:w="283" w:type="dxa"/>
            <w:vMerge w:val="restart"/>
            <w:tcBorders>
              <w:top w:val="single" w:sz="4" w:space="0" w:color="auto"/>
              <w:left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50</w:t>
            </w:r>
          </w:p>
        </w:tc>
        <w:tc>
          <w:tcPr>
            <w:tcW w:w="567" w:type="dxa"/>
            <w:vMerge w:val="restart"/>
            <w:tcBorders>
              <w:top w:val="single" w:sz="4" w:space="0" w:color="auto"/>
              <w:left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2,963</w:t>
            </w:r>
          </w:p>
        </w:tc>
        <w:tc>
          <w:tcPr>
            <w:tcW w:w="284" w:type="dxa"/>
            <w:vMerge w:val="restart"/>
            <w:tcBorders>
              <w:top w:val="single" w:sz="4" w:space="0" w:color="auto"/>
              <w:left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50</w:t>
            </w:r>
          </w:p>
        </w:tc>
        <w:tc>
          <w:tcPr>
            <w:tcW w:w="567" w:type="dxa"/>
            <w:vMerge w:val="restart"/>
            <w:tcBorders>
              <w:top w:val="single" w:sz="4" w:space="0" w:color="auto"/>
              <w:left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5,950</w:t>
            </w:r>
          </w:p>
        </w:tc>
        <w:tc>
          <w:tcPr>
            <w:tcW w:w="283" w:type="dxa"/>
            <w:vMerge w:val="restart"/>
            <w:tcBorders>
              <w:top w:val="single" w:sz="4" w:space="0" w:color="auto"/>
              <w:left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100</w:t>
            </w:r>
          </w:p>
        </w:tc>
        <w:tc>
          <w:tcPr>
            <w:tcW w:w="992" w:type="dxa"/>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 xml:space="preserve">перекресток </w:t>
            </w:r>
            <w:r w:rsidRPr="001844FB">
              <w:rPr>
                <w:sz w:val="12"/>
                <w:szCs w:val="12"/>
              </w:rPr>
              <w:br/>
              <w:t>ул. Воровского – ул. Володарского</w:t>
            </w:r>
          </w:p>
        </w:tc>
        <w:tc>
          <w:tcPr>
            <w:tcW w:w="99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нарушение правил дорожн</w:t>
            </w:r>
            <w:r w:rsidRPr="001844FB">
              <w:rPr>
                <w:sz w:val="12"/>
                <w:szCs w:val="12"/>
              </w:rPr>
              <w:t>о</w:t>
            </w:r>
            <w:r w:rsidRPr="001844FB">
              <w:rPr>
                <w:sz w:val="12"/>
                <w:szCs w:val="12"/>
              </w:rPr>
              <w:t>го движения</w:t>
            </w:r>
          </w:p>
        </w:tc>
        <w:tc>
          <w:tcPr>
            <w:tcW w:w="992" w:type="dxa"/>
            <w:tcBorders>
              <w:top w:val="nil"/>
              <w:left w:val="nil"/>
              <w:bottom w:val="single" w:sz="4" w:space="0" w:color="auto"/>
              <w:right w:val="single" w:sz="4" w:space="0" w:color="auto"/>
            </w:tcBorders>
            <w:tcMar>
              <w:top w:w="0" w:type="dxa"/>
              <w:left w:w="28" w:type="dxa"/>
              <w:bottom w:w="0" w:type="dxa"/>
              <w:right w:w="28" w:type="dxa"/>
            </w:tcMar>
          </w:tcPr>
          <w:p w:rsidR="00B02746" w:rsidRPr="001844FB" w:rsidRDefault="00B02746" w:rsidP="00F615A9">
            <w:pPr>
              <w:jc w:val="center"/>
              <w:rPr>
                <w:sz w:val="12"/>
                <w:szCs w:val="12"/>
              </w:rPr>
            </w:pPr>
          </w:p>
        </w:tc>
        <w:tc>
          <w:tcPr>
            <w:tcW w:w="992" w:type="dxa"/>
            <w:tcBorders>
              <w:top w:val="nil"/>
              <w:left w:val="nil"/>
              <w:bottom w:val="single" w:sz="4" w:space="0" w:color="auto"/>
              <w:right w:val="single" w:sz="4" w:space="0" w:color="auto"/>
            </w:tcBorders>
            <w:tcMar>
              <w:top w:w="0" w:type="dxa"/>
              <w:left w:w="28" w:type="dxa"/>
              <w:bottom w:w="0" w:type="dxa"/>
              <w:right w:w="28" w:type="dxa"/>
            </w:tcMar>
          </w:tcPr>
          <w:p w:rsidR="00B02746" w:rsidRPr="001844FB" w:rsidRDefault="00B02746" w:rsidP="00F615A9">
            <w:pPr>
              <w:jc w:val="center"/>
              <w:rPr>
                <w:sz w:val="12"/>
                <w:szCs w:val="12"/>
              </w:rPr>
            </w:pPr>
          </w:p>
        </w:tc>
        <w:tc>
          <w:tcPr>
            <w:tcW w:w="709" w:type="dxa"/>
            <w:vMerge w:val="restart"/>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vMerge w:val="restart"/>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vMerge w:val="restart"/>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vMerge w:val="restart"/>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vMerge w:val="restart"/>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vMerge w:val="restart"/>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vMerge w:val="restart"/>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vMerge w:val="restart"/>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vMerge w:val="restart"/>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от Октябрьского просп. до ул. Со</w:t>
            </w:r>
            <w:r w:rsidRPr="001844FB">
              <w:rPr>
                <w:sz w:val="12"/>
                <w:szCs w:val="12"/>
              </w:rPr>
              <w:t>л</w:t>
            </w:r>
            <w:r w:rsidRPr="001844FB">
              <w:rPr>
                <w:sz w:val="12"/>
                <w:szCs w:val="12"/>
              </w:rPr>
              <w:t xml:space="preserve">нечная и от </w:t>
            </w:r>
            <w:r w:rsidRPr="001844FB">
              <w:rPr>
                <w:sz w:val="12"/>
                <w:szCs w:val="12"/>
              </w:rPr>
              <w:br/>
              <w:t>ул. Дерендяева до Октябрьского просп.</w:t>
            </w:r>
          </w:p>
        </w:tc>
        <w:tc>
          <w:tcPr>
            <w:tcW w:w="1152" w:type="dxa"/>
            <w:vMerge w:val="restart"/>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ремонт проезжей части</w:t>
            </w:r>
          </w:p>
        </w:tc>
        <w:tc>
          <w:tcPr>
            <w:tcW w:w="709" w:type="dxa"/>
            <w:vMerge w:val="restart"/>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7,157</w:t>
            </w:r>
          </w:p>
        </w:tc>
        <w:tc>
          <w:tcPr>
            <w:tcW w:w="691" w:type="dxa"/>
            <w:vMerge w:val="restart"/>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2,36</w:t>
            </w:r>
          </w:p>
        </w:tc>
        <w:tc>
          <w:tcPr>
            <w:tcW w:w="708" w:type="dxa"/>
            <w:vMerge w:val="restart"/>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50100</w:t>
            </w:r>
          </w:p>
        </w:tc>
        <w:tc>
          <w:tcPr>
            <w:tcW w:w="441" w:type="dxa"/>
            <w:vMerge w:val="restart"/>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vMerge w:val="restart"/>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65,130</w:t>
            </w:r>
          </w:p>
        </w:tc>
        <w:tc>
          <w:tcPr>
            <w:tcW w:w="851" w:type="dxa"/>
            <w:vMerge w:val="restart"/>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опрос граждан</w:t>
            </w:r>
          </w:p>
        </w:tc>
      </w:tr>
      <w:tr w:rsidR="00B02746" w:rsidRPr="001844FB" w:rsidTr="00A86108">
        <w:trPr>
          <w:trHeight w:val="312"/>
        </w:trPr>
        <w:tc>
          <w:tcPr>
            <w:tcW w:w="417" w:type="dxa"/>
            <w:vMerge/>
            <w:tcBorders>
              <w:left w:val="single" w:sz="4" w:space="0" w:color="auto"/>
              <w:right w:val="single" w:sz="4" w:space="0" w:color="auto"/>
            </w:tcBorders>
            <w:noWrap/>
            <w:tcMar>
              <w:top w:w="0" w:type="dxa"/>
              <w:left w:w="28" w:type="dxa"/>
              <w:bottom w:w="0" w:type="dxa"/>
              <w:right w:w="28" w:type="dxa"/>
            </w:tcMar>
          </w:tcPr>
          <w:p w:rsidR="00B02746" w:rsidRPr="001844FB" w:rsidRDefault="00B02746" w:rsidP="00F615A9">
            <w:pPr>
              <w:jc w:val="center"/>
              <w:rPr>
                <w:sz w:val="12"/>
                <w:szCs w:val="12"/>
              </w:rPr>
            </w:pPr>
          </w:p>
        </w:tc>
        <w:tc>
          <w:tcPr>
            <w:tcW w:w="2117" w:type="dxa"/>
            <w:vMerge/>
            <w:tcBorders>
              <w:left w:val="single" w:sz="4" w:space="0" w:color="auto"/>
              <w:right w:val="single" w:sz="4" w:space="0" w:color="auto"/>
            </w:tcBorders>
            <w:tcMar>
              <w:top w:w="0" w:type="dxa"/>
              <w:left w:w="28" w:type="dxa"/>
              <w:bottom w:w="0" w:type="dxa"/>
              <w:right w:w="28" w:type="dxa"/>
            </w:tcMar>
          </w:tcPr>
          <w:p w:rsidR="00B02746" w:rsidRPr="001844FB" w:rsidRDefault="00B02746" w:rsidP="00F615A9">
            <w:pPr>
              <w:rPr>
                <w:sz w:val="12"/>
                <w:szCs w:val="12"/>
              </w:rPr>
            </w:pPr>
          </w:p>
        </w:tc>
        <w:tc>
          <w:tcPr>
            <w:tcW w:w="727" w:type="dxa"/>
            <w:vMerge/>
            <w:tcBorders>
              <w:left w:val="single" w:sz="4" w:space="0" w:color="auto"/>
              <w:right w:val="single" w:sz="4" w:space="0" w:color="auto"/>
            </w:tcBorders>
            <w:tcMar>
              <w:top w:w="0" w:type="dxa"/>
              <w:left w:w="28" w:type="dxa"/>
              <w:bottom w:w="0" w:type="dxa"/>
              <w:right w:w="28" w:type="dxa"/>
            </w:tcMar>
          </w:tcPr>
          <w:p w:rsidR="00B02746" w:rsidRPr="001844FB" w:rsidRDefault="00B02746" w:rsidP="00F615A9">
            <w:pPr>
              <w:jc w:val="center"/>
              <w:rPr>
                <w:sz w:val="12"/>
                <w:szCs w:val="12"/>
              </w:rPr>
            </w:pPr>
          </w:p>
        </w:tc>
        <w:tc>
          <w:tcPr>
            <w:tcW w:w="540" w:type="dxa"/>
            <w:vMerge/>
            <w:tcBorders>
              <w:left w:val="single" w:sz="4" w:space="0" w:color="auto"/>
              <w:right w:val="single" w:sz="4" w:space="0" w:color="auto"/>
            </w:tcBorders>
            <w:tcMar>
              <w:top w:w="0" w:type="dxa"/>
              <w:left w:w="28" w:type="dxa"/>
              <w:bottom w:w="0" w:type="dxa"/>
              <w:right w:w="28" w:type="dxa"/>
            </w:tcMar>
          </w:tcPr>
          <w:p w:rsidR="00B02746" w:rsidRPr="001844FB" w:rsidRDefault="00B02746" w:rsidP="00F615A9">
            <w:pPr>
              <w:jc w:val="center"/>
              <w:rPr>
                <w:sz w:val="12"/>
                <w:szCs w:val="12"/>
              </w:rPr>
            </w:pPr>
          </w:p>
        </w:tc>
        <w:tc>
          <w:tcPr>
            <w:tcW w:w="567" w:type="dxa"/>
            <w:vMerge/>
            <w:tcBorders>
              <w:left w:val="single" w:sz="4" w:space="0" w:color="auto"/>
              <w:right w:val="single" w:sz="4" w:space="0" w:color="auto"/>
            </w:tcBorders>
            <w:noWrap/>
            <w:tcMar>
              <w:top w:w="0" w:type="dxa"/>
              <w:left w:w="28" w:type="dxa"/>
              <w:bottom w:w="0" w:type="dxa"/>
              <w:right w:w="28" w:type="dxa"/>
            </w:tcMar>
          </w:tcPr>
          <w:p w:rsidR="00B02746" w:rsidRPr="001844FB" w:rsidRDefault="00B02746" w:rsidP="00F615A9">
            <w:pPr>
              <w:jc w:val="center"/>
              <w:rPr>
                <w:sz w:val="12"/>
                <w:szCs w:val="12"/>
              </w:rPr>
            </w:pPr>
          </w:p>
        </w:tc>
        <w:tc>
          <w:tcPr>
            <w:tcW w:w="283" w:type="dxa"/>
            <w:vMerge/>
            <w:tcBorders>
              <w:left w:val="single" w:sz="4" w:space="0" w:color="auto"/>
              <w:right w:val="single" w:sz="4" w:space="0" w:color="auto"/>
            </w:tcBorders>
            <w:tcMar>
              <w:top w:w="0" w:type="dxa"/>
              <w:left w:w="28" w:type="dxa"/>
              <w:bottom w:w="0" w:type="dxa"/>
              <w:right w:w="28" w:type="dxa"/>
            </w:tcMar>
          </w:tcPr>
          <w:p w:rsidR="00B02746" w:rsidRPr="001844FB" w:rsidRDefault="00B02746" w:rsidP="00F615A9">
            <w:pPr>
              <w:jc w:val="center"/>
              <w:rPr>
                <w:sz w:val="12"/>
                <w:szCs w:val="12"/>
              </w:rPr>
            </w:pPr>
          </w:p>
        </w:tc>
        <w:tc>
          <w:tcPr>
            <w:tcW w:w="567" w:type="dxa"/>
            <w:vMerge/>
            <w:tcBorders>
              <w:left w:val="single" w:sz="4" w:space="0" w:color="auto"/>
              <w:right w:val="single" w:sz="4" w:space="0" w:color="auto"/>
            </w:tcBorders>
            <w:noWrap/>
            <w:tcMar>
              <w:top w:w="0" w:type="dxa"/>
              <w:left w:w="28" w:type="dxa"/>
              <w:bottom w:w="0" w:type="dxa"/>
              <w:right w:w="28" w:type="dxa"/>
            </w:tcMar>
          </w:tcPr>
          <w:p w:rsidR="00B02746" w:rsidRPr="001844FB" w:rsidRDefault="00B02746" w:rsidP="00F615A9">
            <w:pPr>
              <w:jc w:val="center"/>
              <w:rPr>
                <w:sz w:val="12"/>
                <w:szCs w:val="12"/>
              </w:rPr>
            </w:pPr>
          </w:p>
        </w:tc>
        <w:tc>
          <w:tcPr>
            <w:tcW w:w="284" w:type="dxa"/>
            <w:vMerge/>
            <w:tcBorders>
              <w:left w:val="single" w:sz="4" w:space="0" w:color="auto"/>
              <w:right w:val="single" w:sz="4" w:space="0" w:color="auto"/>
            </w:tcBorders>
            <w:tcMar>
              <w:top w:w="0" w:type="dxa"/>
              <w:left w:w="28" w:type="dxa"/>
              <w:bottom w:w="0" w:type="dxa"/>
              <w:right w:w="28" w:type="dxa"/>
            </w:tcMar>
          </w:tcPr>
          <w:p w:rsidR="00B02746" w:rsidRPr="001844FB" w:rsidRDefault="00B02746" w:rsidP="00F615A9">
            <w:pPr>
              <w:jc w:val="center"/>
              <w:rPr>
                <w:sz w:val="12"/>
                <w:szCs w:val="12"/>
              </w:rPr>
            </w:pPr>
          </w:p>
        </w:tc>
        <w:tc>
          <w:tcPr>
            <w:tcW w:w="567" w:type="dxa"/>
            <w:vMerge/>
            <w:tcBorders>
              <w:left w:val="single" w:sz="4" w:space="0" w:color="auto"/>
              <w:right w:val="single" w:sz="4" w:space="0" w:color="auto"/>
            </w:tcBorders>
            <w:noWrap/>
            <w:tcMar>
              <w:top w:w="0" w:type="dxa"/>
              <w:left w:w="28" w:type="dxa"/>
              <w:bottom w:w="0" w:type="dxa"/>
              <w:right w:w="28" w:type="dxa"/>
            </w:tcMar>
          </w:tcPr>
          <w:p w:rsidR="00B02746" w:rsidRPr="001844FB" w:rsidRDefault="00B02746" w:rsidP="00F615A9">
            <w:pPr>
              <w:jc w:val="center"/>
              <w:rPr>
                <w:sz w:val="12"/>
                <w:szCs w:val="12"/>
              </w:rPr>
            </w:pPr>
          </w:p>
        </w:tc>
        <w:tc>
          <w:tcPr>
            <w:tcW w:w="283" w:type="dxa"/>
            <w:vMerge/>
            <w:tcBorders>
              <w:left w:val="single" w:sz="4" w:space="0" w:color="auto"/>
              <w:right w:val="single" w:sz="4" w:space="0" w:color="auto"/>
            </w:tcBorders>
            <w:tcMar>
              <w:top w:w="0" w:type="dxa"/>
              <w:left w:w="28" w:type="dxa"/>
              <w:bottom w:w="0" w:type="dxa"/>
              <w:right w:w="28" w:type="dxa"/>
            </w:tcMar>
          </w:tcPr>
          <w:p w:rsidR="00B02746" w:rsidRPr="001844FB" w:rsidRDefault="00B02746" w:rsidP="00F615A9">
            <w:pPr>
              <w:jc w:val="center"/>
              <w:rPr>
                <w:sz w:val="12"/>
                <w:szCs w:val="12"/>
              </w:rPr>
            </w:pPr>
          </w:p>
        </w:tc>
        <w:tc>
          <w:tcPr>
            <w:tcW w:w="992" w:type="dxa"/>
            <w:tcBorders>
              <w:top w:val="nil"/>
              <w:left w:val="single" w:sz="4" w:space="0" w:color="auto"/>
              <w:bottom w:val="single" w:sz="4" w:space="0" w:color="auto"/>
              <w:right w:val="single" w:sz="4" w:space="0" w:color="auto"/>
            </w:tcBorders>
            <w:tcMar>
              <w:top w:w="0" w:type="dxa"/>
              <w:left w:w="28" w:type="dxa"/>
              <w:bottom w:w="0" w:type="dxa"/>
              <w:right w:w="28" w:type="dxa"/>
            </w:tcMar>
          </w:tcPr>
          <w:p w:rsidR="00B02746" w:rsidRPr="001844FB" w:rsidRDefault="00B02746" w:rsidP="00F615A9">
            <w:pPr>
              <w:jc w:val="center"/>
              <w:rPr>
                <w:sz w:val="12"/>
                <w:szCs w:val="12"/>
              </w:rPr>
            </w:pPr>
            <w:r w:rsidRPr="001844FB">
              <w:rPr>
                <w:sz w:val="12"/>
                <w:szCs w:val="12"/>
              </w:rPr>
              <w:t xml:space="preserve">перекресток </w:t>
            </w:r>
            <w:r w:rsidRPr="001844FB">
              <w:rPr>
                <w:sz w:val="12"/>
                <w:szCs w:val="12"/>
              </w:rPr>
              <w:br/>
              <w:t>ул. Воровского – ул. Попова  – Мелькомбинато</w:t>
            </w:r>
            <w:r w:rsidRPr="001844FB">
              <w:rPr>
                <w:sz w:val="12"/>
                <w:szCs w:val="12"/>
              </w:rPr>
              <w:t>в</w:t>
            </w:r>
            <w:r w:rsidRPr="001844FB">
              <w:rPr>
                <w:sz w:val="12"/>
                <w:szCs w:val="12"/>
              </w:rPr>
              <w:t>ский пр.</w:t>
            </w:r>
          </w:p>
        </w:tc>
        <w:tc>
          <w:tcPr>
            <w:tcW w:w="993" w:type="dxa"/>
            <w:tcBorders>
              <w:top w:val="nil"/>
              <w:left w:val="nil"/>
              <w:bottom w:val="single" w:sz="4" w:space="0" w:color="auto"/>
              <w:right w:val="single" w:sz="4" w:space="0" w:color="auto"/>
            </w:tcBorders>
            <w:tcMar>
              <w:top w:w="0" w:type="dxa"/>
              <w:left w:w="28" w:type="dxa"/>
              <w:bottom w:w="0" w:type="dxa"/>
              <w:right w:w="28" w:type="dxa"/>
            </w:tcMar>
          </w:tcPr>
          <w:p w:rsidR="00B02746" w:rsidRPr="001844FB" w:rsidRDefault="00B02746" w:rsidP="00F615A9">
            <w:pPr>
              <w:jc w:val="center"/>
              <w:rPr>
                <w:sz w:val="12"/>
                <w:szCs w:val="12"/>
              </w:rPr>
            </w:pPr>
            <w:r w:rsidRPr="001844FB">
              <w:rPr>
                <w:sz w:val="12"/>
                <w:szCs w:val="12"/>
              </w:rPr>
              <w:t>нарушение правил дорожн</w:t>
            </w:r>
            <w:r w:rsidRPr="001844FB">
              <w:rPr>
                <w:sz w:val="12"/>
                <w:szCs w:val="12"/>
              </w:rPr>
              <w:t>о</w:t>
            </w:r>
            <w:r w:rsidRPr="001844FB">
              <w:rPr>
                <w:sz w:val="12"/>
                <w:szCs w:val="12"/>
              </w:rPr>
              <w:t>го движения</w:t>
            </w:r>
          </w:p>
        </w:tc>
        <w:tc>
          <w:tcPr>
            <w:tcW w:w="992" w:type="dxa"/>
            <w:tcBorders>
              <w:top w:val="nil"/>
              <w:left w:val="nil"/>
              <w:bottom w:val="single" w:sz="4" w:space="0" w:color="auto"/>
              <w:right w:val="single" w:sz="4" w:space="0" w:color="auto"/>
            </w:tcBorders>
            <w:tcMar>
              <w:top w:w="0" w:type="dxa"/>
              <w:left w:w="28" w:type="dxa"/>
              <w:bottom w:w="0" w:type="dxa"/>
              <w:right w:w="28" w:type="dxa"/>
            </w:tcMar>
          </w:tcPr>
          <w:p w:rsidR="00B02746" w:rsidRPr="001844FB" w:rsidRDefault="00B02746" w:rsidP="00F615A9">
            <w:pPr>
              <w:jc w:val="center"/>
              <w:rPr>
                <w:sz w:val="12"/>
                <w:szCs w:val="12"/>
              </w:rPr>
            </w:pPr>
          </w:p>
        </w:tc>
        <w:tc>
          <w:tcPr>
            <w:tcW w:w="992" w:type="dxa"/>
            <w:tcBorders>
              <w:top w:val="nil"/>
              <w:left w:val="nil"/>
              <w:bottom w:val="single" w:sz="4" w:space="0" w:color="auto"/>
              <w:right w:val="single" w:sz="4" w:space="0" w:color="auto"/>
            </w:tcBorders>
            <w:tcMar>
              <w:top w:w="0" w:type="dxa"/>
              <w:left w:w="28" w:type="dxa"/>
              <w:bottom w:w="0" w:type="dxa"/>
              <w:right w:w="28" w:type="dxa"/>
            </w:tcMar>
          </w:tcPr>
          <w:p w:rsidR="00B02746" w:rsidRPr="001844FB" w:rsidRDefault="00B02746" w:rsidP="00F615A9">
            <w:pPr>
              <w:jc w:val="center"/>
              <w:rPr>
                <w:sz w:val="12"/>
                <w:szCs w:val="12"/>
              </w:rPr>
            </w:pPr>
          </w:p>
        </w:tc>
        <w:tc>
          <w:tcPr>
            <w:tcW w:w="709" w:type="dxa"/>
            <w:vMerge/>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02746" w:rsidRPr="001844FB" w:rsidRDefault="00B02746" w:rsidP="00F615A9">
            <w:pPr>
              <w:spacing w:line="276" w:lineRule="auto"/>
              <w:rPr>
                <w:sz w:val="22"/>
                <w:szCs w:val="22"/>
                <w:lang w:eastAsia="en-US"/>
              </w:rPr>
            </w:pPr>
          </w:p>
        </w:tc>
        <w:tc>
          <w:tcPr>
            <w:tcW w:w="1134" w:type="dxa"/>
            <w:vMerge/>
            <w:tcBorders>
              <w:top w:val="single" w:sz="4" w:space="0" w:color="auto"/>
              <w:left w:val="nil"/>
              <w:bottom w:val="single" w:sz="4" w:space="0" w:color="auto"/>
              <w:right w:val="single" w:sz="4" w:space="0" w:color="auto"/>
            </w:tcBorders>
            <w:tcMar>
              <w:top w:w="0" w:type="dxa"/>
              <w:left w:w="28" w:type="dxa"/>
              <w:bottom w:w="0" w:type="dxa"/>
              <w:right w:w="28" w:type="dxa"/>
            </w:tcMar>
          </w:tcPr>
          <w:p w:rsidR="00B02746" w:rsidRPr="001844FB" w:rsidRDefault="00B02746" w:rsidP="00F615A9">
            <w:pPr>
              <w:spacing w:line="276" w:lineRule="auto"/>
              <w:rPr>
                <w:sz w:val="22"/>
                <w:szCs w:val="22"/>
                <w:lang w:eastAsia="en-US"/>
              </w:rPr>
            </w:pPr>
          </w:p>
        </w:tc>
        <w:tc>
          <w:tcPr>
            <w:tcW w:w="1161" w:type="dxa"/>
            <w:vMerge/>
            <w:tcBorders>
              <w:top w:val="single" w:sz="4" w:space="0" w:color="auto"/>
              <w:left w:val="nil"/>
              <w:bottom w:val="single" w:sz="4" w:space="0" w:color="auto"/>
              <w:right w:val="single" w:sz="4" w:space="0" w:color="auto"/>
            </w:tcBorders>
            <w:tcMar>
              <w:top w:w="0" w:type="dxa"/>
              <w:left w:w="28" w:type="dxa"/>
              <w:bottom w:w="0" w:type="dxa"/>
              <w:right w:w="28" w:type="dxa"/>
            </w:tcMar>
          </w:tcPr>
          <w:p w:rsidR="00B02746" w:rsidRPr="001844FB" w:rsidRDefault="00B02746" w:rsidP="00F615A9">
            <w:pPr>
              <w:spacing w:line="276" w:lineRule="auto"/>
              <w:rPr>
                <w:sz w:val="22"/>
                <w:szCs w:val="22"/>
                <w:lang w:eastAsia="en-US"/>
              </w:rPr>
            </w:pPr>
          </w:p>
        </w:tc>
        <w:tc>
          <w:tcPr>
            <w:tcW w:w="709" w:type="dxa"/>
            <w:vMerge/>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02746" w:rsidRPr="001844FB" w:rsidRDefault="00B02746" w:rsidP="00F615A9">
            <w:pPr>
              <w:spacing w:line="276" w:lineRule="auto"/>
              <w:rPr>
                <w:sz w:val="22"/>
                <w:szCs w:val="22"/>
                <w:lang w:eastAsia="en-US"/>
              </w:rPr>
            </w:pPr>
          </w:p>
        </w:tc>
        <w:tc>
          <w:tcPr>
            <w:tcW w:w="681" w:type="dxa"/>
            <w:vMerge/>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02746" w:rsidRPr="001844FB" w:rsidRDefault="00B02746" w:rsidP="00F615A9">
            <w:pPr>
              <w:spacing w:line="276" w:lineRule="auto"/>
              <w:rPr>
                <w:sz w:val="22"/>
                <w:szCs w:val="22"/>
                <w:lang w:eastAsia="en-US"/>
              </w:rPr>
            </w:pPr>
          </w:p>
        </w:tc>
        <w:tc>
          <w:tcPr>
            <w:tcW w:w="709" w:type="dxa"/>
            <w:vMerge/>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02746" w:rsidRPr="001844FB" w:rsidRDefault="00B02746" w:rsidP="00F615A9">
            <w:pPr>
              <w:spacing w:line="276" w:lineRule="auto"/>
              <w:rPr>
                <w:sz w:val="22"/>
                <w:szCs w:val="22"/>
                <w:lang w:eastAsia="en-US"/>
              </w:rPr>
            </w:pPr>
          </w:p>
        </w:tc>
        <w:tc>
          <w:tcPr>
            <w:tcW w:w="428" w:type="dxa"/>
            <w:gridSpan w:val="2"/>
            <w:vMerge/>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02746" w:rsidRPr="001844FB" w:rsidRDefault="00B02746" w:rsidP="00F615A9">
            <w:pPr>
              <w:spacing w:line="276" w:lineRule="auto"/>
              <w:rPr>
                <w:sz w:val="22"/>
                <w:szCs w:val="22"/>
                <w:lang w:eastAsia="en-US"/>
              </w:rPr>
            </w:pPr>
          </w:p>
        </w:tc>
        <w:tc>
          <w:tcPr>
            <w:tcW w:w="715" w:type="dxa"/>
            <w:gridSpan w:val="4"/>
            <w:vMerge/>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02746" w:rsidRPr="001844FB" w:rsidRDefault="00B02746" w:rsidP="00F615A9">
            <w:pPr>
              <w:spacing w:line="276" w:lineRule="auto"/>
              <w:rPr>
                <w:sz w:val="22"/>
                <w:szCs w:val="22"/>
                <w:lang w:eastAsia="en-US"/>
              </w:rPr>
            </w:pPr>
          </w:p>
        </w:tc>
        <w:tc>
          <w:tcPr>
            <w:tcW w:w="1134" w:type="dxa"/>
            <w:vMerge/>
            <w:tcBorders>
              <w:top w:val="single" w:sz="4" w:space="0" w:color="auto"/>
              <w:left w:val="nil"/>
              <w:bottom w:val="single" w:sz="4" w:space="0" w:color="auto"/>
              <w:right w:val="single" w:sz="4" w:space="0" w:color="auto"/>
            </w:tcBorders>
            <w:tcMar>
              <w:top w:w="0" w:type="dxa"/>
              <w:left w:w="28" w:type="dxa"/>
              <w:bottom w:w="0" w:type="dxa"/>
              <w:right w:w="28" w:type="dxa"/>
            </w:tcMar>
          </w:tcPr>
          <w:p w:rsidR="00B02746" w:rsidRPr="001844FB" w:rsidRDefault="00B02746" w:rsidP="00F615A9">
            <w:pPr>
              <w:jc w:val="center"/>
              <w:rPr>
                <w:sz w:val="12"/>
                <w:szCs w:val="12"/>
              </w:rPr>
            </w:pPr>
          </w:p>
        </w:tc>
        <w:tc>
          <w:tcPr>
            <w:tcW w:w="1152" w:type="dxa"/>
            <w:vMerge/>
            <w:tcBorders>
              <w:top w:val="single" w:sz="4" w:space="0" w:color="auto"/>
              <w:left w:val="nil"/>
              <w:bottom w:val="single" w:sz="4" w:space="0" w:color="auto"/>
              <w:right w:val="single" w:sz="4" w:space="0" w:color="auto"/>
            </w:tcBorders>
            <w:tcMar>
              <w:top w:w="0" w:type="dxa"/>
              <w:left w:w="28" w:type="dxa"/>
              <w:bottom w:w="0" w:type="dxa"/>
              <w:right w:w="28" w:type="dxa"/>
            </w:tcMar>
          </w:tcPr>
          <w:p w:rsidR="00B02746" w:rsidRPr="001844FB" w:rsidRDefault="00B02746" w:rsidP="00F615A9">
            <w:pPr>
              <w:jc w:val="center"/>
              <w:rPr>
                <w:sz w:val="12"/>
                <w:szCs w:val="12"/>
              </w:rPr>
            </w:pPr>
          </w:p>
        </w:tc>
        <w:tc>
          <w:tcPr>
            <w:tcW w:w="709" w:type="dxa"/>
            <w:vMerge/>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02746" w:rsidRPr="001844FB" w:rsidRDefault="00B02746" w:rsidP="00F615A9">
            <w:pPr>
              <w:jc w:val="center"/>
              <w:rPr>
                <w:sz w:val="12"/>
                <w:szCs w:val="12"/>
              </w:rPr>
            </w:pPr>
          </w:p>
        </w:tc>
        <w:tc>
          <w:tcPr>
            <w:tcW w:w="691" w:type="dxa"/>
            <w:vMerge/>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02746" w:rsidRPr="001844FB" w:rsidRDefault="00B02746" w:rsidP="00F615A9">
            <w:pPr>
              <w:jc w:val="center"/>
              <w:rPr>
                <w:sz w:val="12"/>
                <w:szCs w:val="12"/>
              </w:rPr>
            </w:pPr>
          </w:p>
        </w:tc>
        <w:tc>
          <w:tcPr>
            <w:tcW w:w="708" w:type="dxa"/>
            <w:vMerge/>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02746" w:rsidRPr="001844FB" w:rsidRDefault="00B02746" w:rsidP="00F615A9">
            <w:pPr>
              <w:jc w:val="center"/>
              <w:rPr>
                <w:sz w:val="12"/>
                <w:szCs w:val="12"/>
              </w:rPr>
            </w:pPr>
          </w:p>
        </w:tc>
        <w:tc>
          <w:tcPr>
            <w:tcW w:w="441" w:type="dxa"/>
            <w:vMerge/>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02746" w:rsidRPr="001844FB" w:rsidRDefault="00B02746" w:rsidP="00F615A9">
            <w:pPr>
              <w:spacing w:line="276" w:lineRule="auto"/>
              <w:rPr>
                <w:sz w:val="22"/>
                <w:szCs w:val="22"/>
                <w:lang w:eastAsia="en-US"/>
              </w:rPr>
            </w:pPr>
          </w:p>
        </w:tc>
        <w:tc>
          <w:tcPr>
            <w:tcW w:w="708" w:type="dxa"/>
            <w:vMerge/>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02746" w:rsidRPr="001844FB" w:rsidRDefault="00B02746" w:rsidP="00F615A9">
            <w:pPr>
              <w:jc w:val="center"/>
              <w:rPr>
                <w:sz w:val="12"/>
                <w:szCs w:val="12"/>
              </w:rPr>
            </w:pPr>
          </w:p>
        </w:tc>
        <w:tc>
          <w:tcPr>
            <w:tcW w:w="851" w:type="dxa"/>
            <w:vMerge/>
            <w:tcBorders>
              <w:top w:val="single" w:sz="4" w:space="0" w:color="auto"/>
              <w:left w:val="nil"/>
              <w:bottom w:val="single" w:sz="4" w:space="0" w:color="auto"/>
              <w:right w:val="single" w:sz="4" w:space="0" w:color="auto"/>
            </w:tcBorders>
            <w:tcMar>
              <w:top w:w="0" w:type="dxa"/>
              <w:left w:w="28" w:type="dxa"/>
              <w:bottom w:w="0" w:type="dxa"/>
              <w:right w:w="28" w:type="dxa"/>
            </w:tcMar>
          </w:tcPr>
          <w:p w:rsidR="00B02746" w:rsidRPr="001844FB" w:rsidRDefault="00B02746" w:rsidP="00F615A9">
            <w:pPr>
              <w:jc w:val="center"/>
              <w:rPr>
                <w:sz w:val="12"/>
                <w:szCs w:val="12"/>
              </w:rPr>
            </w:pPr>
          </w:p>
        </w:tc>
      </w:tr>
      <w:tr w:rsidR="00B02746" w:rsidRPr="001844FB" w:rsidTr="00A86108">
        <w:trPr>
          <w:trHeight w:val="468"/>
        </w:trPr>
        <w:tc>
          <w:tcPr>
            <w:tcW w:w="417" w:type="dxa"/>
            <w:vMerge/>
            <w:tcBorders>
              <w:left w:val="single" w:sz="4" w:space="0" w:color="auto"/>
              <w:bottom w:val="single" w:sz="4" w:space="0" w:color="auto"/>
              <w:right w:val="single" w:sz="4" w:space="0" w:color="auto"/>
            </w:tcBorders>
            <w:vAlign w:val="center"/>
            <w:hideMark/>
          </w:tcPr>
          <w:p w:rsidR="00B02746" w:rsidRPr="001844FB" w:rsidRDefault="00B02746" w:rsidP="00F615A9">
            <w:pPr>
              <w:rPr>
                <w:sz w:val="12"/>
                <w:szCs w:val="12"/>
              </w:rPr>
            </w:pPr>
          </w:p>
        </w:tc>
        <w:tc>
          <w:tcPr>
            <w:tcW w:w="2117" w:type="dxa"/>
            <w:vMerge/>
            <w:tcBorders>
              <w:left w:val="single" w:sz="4" w:space="0" w:color="auto"/>
              <w:bottom w:val="single" w:sz="4" w:space="0" w:color="auto"/>
              <w:right w:val="single" w:sz="4" w:space="0" w:color="auto"/>
            </w:tcBorders>
            <w:vAlign w:val="center"/>
            <w:hideMark/>
          </w:tcPr>
          <w:p w:rsidR="00B02746" w:rsidRPr="001844FB" w:rsidRDefault="00B02746" w:rsidP="00F615A9">
            <w:pPr>
              <w:rPr>
                <w:sz w:val="12"/>
                <w:szCs w:val="12"/>
              </w:rPr>
            </w:pPr>
          </w:p>
        </w:tc>
        <w:tc>
          <w:tcPr>
            <w:tcW w:w="727" w:type="dxa"/>
            <w:vMerge/>
            <w:tcBorders>
              <w:left w:val="single" w:sz="4" w:space="0" w:color="auto"/>
              <w:bottom w:val="single" w:sz="4" w:space="0" w:color="auto"/>
              <w:right w:val="single" w:sz="4" w:space="0" w:color="auto"/>
            </w:tcBorders>
            <w:vAlign w:val="center"/>
            <w:hideMark/>
          </w:tcPr>
          <w:p w:rsidR="00B02746" w:rsidRPr="001844FB" w:rsidRDefault="00B02746" w:rsidP="00F615A9">
            <w:pPr>
              <w:rPr>
                <w:sz w:val="12"/>
                <w:szCs w:val="12"/>
              </w:rPr>
            </w:pPr>
          </w:p>
        </w:tc>
        <w:tc>
          <w:tcPr>
            <w:tcW w:w="540" w:type="dxa"/>
            <w:vMerge/>
            <w:tcBorders>
              <w:left w:val="single" w:sz="4" w:space="0" w:color="auto"/>
              <w:bottom w:val="single" w:sz="4" w:space="0" w:color="auto"/>
              <w:right w:val="single" w:sz="4" w:space="0" w:color="auto"/>
            </w:tcBorders>
            <w:vAlign w:val="center"/>
            <w:hideMark/>
          </w:tcPr>
          <w:p w:rsidR="00B02746" w:rsidRPr="001844FB" w:rsidRDefault="00B02746" w:rsidP="00F615A9">
            <w:pPr>
              <w:rPr>
                <w:sz w:val="12"/>
                <w:szCs w:val="12"/>
              </w:rPr>
            </w:pPr>
          </w:p>
        </w:tc>
        <w:tc>
          <w:tcPr>
            <w:tcW w:w="567" w:type="dxa"/>
            <w:vMerge/>
            <w:tcBorders>
              <w:left w:val="single" w:sz="4" w:space="0" w:color="auto"/>
              <w:bottom w:val="single" w:sz="4" w:space="0" w:color="auto"/>
              <w:right w:val="single" w:sz="4" w:space="0" w:color="auto"/>
            </w:tcBorders>
            <w:vAlign w:val="center"/>
            <w:hideMark/>
          </w:tcPr>
          <w:p w:rsidR="00B02746" w:rsidRPr="001844FB" w:rsidRDefault="00B02746" w:rsidP="00F615A9">
            <w:pPr>
              <w:rPr>
                <w:sz w:val="12"/>
                <w:szCs w:val="12"/>
              </w:rPr>
            </w:pPr>
          </w:p>
        </w:tc>
        <w:tc>
          <w:tcPr>
            <w:tcW w:w="283" w:type="dxa"/>
            <w:vMerge/>
            <w:tcBorders>
              <w:left w:val="single" w:sz="4" w:space="0" w:color="auto"/>
              <w:bottom w:val="single" w:sz="4" w:space="0" w:color="auto"/>
              <w:right w:val="single" w:sz="4" w:space="0" w:color="auto"/>
            </w:tcBorders>
            <w:vAlign w:val="center"/>
            <w:hideMark/>
          </w:tcPr>
          <w:p w:rsidR="00B02746" w:rsidRPr="001844FB" w:rsidRDefault="00B02746" w:rsidP="00F615A9">
            <w:pPr>
              <w:rPr>
                <w:sz w:val="12"/>
                <w:szCs w:val="12"/>
              </w:rPr>
            </w:pPr>
          </w:p>
        </w:tc>
        <w:tc>
          <w:tcPr>
            <w:tcW w:w="567" w:type="dxa"/>
            <w:vMerge/>
            <w:tcBorders>
              <w:left w:val="single" w:sz="4" w:space="0" w:color="auto"/>
              <w:bottom w:val="single" w:sz="4" w:space="0" w:color="auto"/>
              <w:right w:val="single" w:sz="4" w:space="0" w:color="auto"/>
            </w:tcBorders>
            <w:vAlign w:val="center"/>
            <w:hideMark/>
          </w:tcPr>
          <w:p w:rsidR="00B02746" w:rsidRPr="001844FB" w:rsidRDefault="00B02746" w:rsidP="00F615A9">
            <w:pPr>
              <w:rPr>
                <w:sz w:val="12"/>
                <w:szCs w:val="12"/>
              </w:rPr>
            </w:pPr>
          </w:p>
        </w:tc>
        <w:tc>
          <w:tcPr>
            <w:tcW w:w="284" w:type="dxa"/>
            <w:vMerge/>
            <w:tcBorders>
              <w:left w:val="single" w:sz="4" w:space="0" w:color="auto"/>
              <w:bottom w:val="single" w:sz="4" w:space="0" w:color="auto"/>
              <w:right w:val="single" w:sz="4" w:space="0" w:color="auto"/>
            </w:tcBorders>
            <w:vAlign w:val="center"/>
            <w:hideMark/>
          </w:tcPr>
          <w:p w:rsidR="00B02746" w:rsidRPr="001844FB" w:rsidRDefault="00B02746" w:rsidP="00F615A9">
            <w:pPr>
              <w:rPr>
                <w:sz w:val="12"/>
                <w:szCs w:val="12"/>
              </w:rPr>
            </w:pPr>
          </w:p>
        </w:tc>
        <w:tc>
          <w:tcPr>
            <w:tcW w:w="567" w:type="dxa"/>
            <w:vMerge/>
            <w:tcBorders>
              <w:left w:val="single" w:sz="4" w:space="0" w:color="auto"/>
              <w:bottom w:val="single" w:sz="4" w:space="0" w:color="auto"/>
              <w:right w:val="single" w:sz="4" w:space="0" w:color="auto"/>
            </w:tcBorders>
            <w:vAlign w:val="center"/>
            <w:hideMark/>
          </w:tcPr>
          <w:p w:rsidR="00B02746" w:rsidRPr="001844FB" w:rsidRDefault="00B02746" w:rsidP="00F615A9">
            <w:pPr>
              <w:rPr>
                <w:sz w:val="12"/>
                <w:szCs w:val="12"/>
              </w:rPr>
            </w:pPr>
          </w:p>
        </w:tc>
        <w:tc>
          <w:tcPr>
            <w:tcW w:w="283" w:type="dxa"/>
            <w:vMerge/>
            <w:tcBorders>
              <w:left w:val="single" w:sz="4" w:space="0" w:color="auto"/>
              <w:bottom w:val="single" w:sz="4" w:space="0" w:color="auto"/>
              <w:right w:val="single" w:sz="4" w:space="0" w:color="auto"/>
            </w:tcBorders>
            <w:vAlign w:val="center"/>
            <w:hideMark/>
          </w:tcPr>
          <w:p w:rsidR="00B02746" w:rsidRPr="001844FB" w:rsidRDefault="00B02746" w:rsidP="00F615A9">
            <w:pPr>
              <w:rPr>
                <w:sz w:val="12"/>
                <w:szCs w:val="12"/>
              </w:rPr>
            </w:pPr>
          </w:p>
        </w:tc>
        <w:tc>
          <w:tcPr>
            <w:tcW w:w="992" w:type="dxa"/>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 xml:space="preserve">перекресток </w:t>
            </w:r>
            <w:r w:rsidRPr="001844FB">
              <w:rPr>
                <w:sz w:val="12"/>
                <w:szCs w:val="12"/>
              </w:rPr>
              <w:br/>
              <w:t>ул. Воровского – ул. Произво</w:t>
            </w:r>
            <w:r w:rsidRPr="001844FB">
              <w:rPr>
                <w:sz w:val="12"/>
                <w:szCs w:val="12"/>
              </w:rPr>
              <w:t>д</w:t>
            </w:r>
            <w:r w:rsidRPr="001844FB">
              <w:rPr>
                <w:sz w:val="12"/>
                <w:szCs w:val="12"/>
              </w:rPr>
              <w:t>ственная</w:t>
            </w:r>
          </w:p>
        </w:tc>
        <w:tc>
          <w:tcPr>
            <w:tcW w:w="99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нарушение правил дорожн</w:t>
            </w:r>
            <w:r w:rsidRPr="001844FB">
              <w:rPr>
                <w:sz w:val="12"/>
                <w:szCs w:val="12"/>
              </w:rPr>
              <w:t>о</w:t>
            </w:r>
            <w:r w:rsidRPr="001844FB">
              <w:rPr>
                <w:sz w:val="12"/>
                <w:szCs w:val="12"/>
              </w:rPr>
              <w:t>го движения</w:t>
            </w: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 xml:space="preserve">перекресток </w:t>
            </w:r>
            <w:r w:rsidRPr="001844FB">
              <w:rPr>
                <w:sz w:val="12"/>
                <w:szCs w:val="12"/>
              </w:rPr>
              <w:br/>
              <w:t>ул. Воровского – ул. Произво</w:t>
            </w:r>
            <w:r w:rsidRPr="001844FB">
              <w:rPr>
                <w:sz w:val="12"/>
                <w:szCs w:val="12"/>
              </w:rPr>
              <w:t>д</w:t>
            </w:r>
            <w:r w:rsidRPr="001844FB">
              <w:rPr>
                <w:sz w:val="12"/>
                <w:szCs w:val="12"/>
              </w:rPr>
              <w:t>ственная</w:t>
            </w: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 xml:space="preserve">перекресток </w:t>
            </w:r>
            <w:r w:rsidRPr="001844FB">
              <w:rPr>
                <w:sz w:val="12"/>
                <w:szCs w:val="12"/>
              </w:rPr>
              <w:br/>
              <w:t>ул. Воровского – ул. Произво</w:t>
            </w:r>
            <w:r w:rsidRPr="001844FB">
              <w:rPr>
                <w:sz w:val="12"/>
                <w:szCs w:val="12"/>
              </w:rPr>
              <w:t>д</w:t>
            </w:r>
            <w:r w:rsidRPr="001844FB">
              <w:rPr>
                <w:sz w:val="12"/>
                <w:szCs w:val="12"/>
              </w:rPr>
              <w:t>ственная</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264"/>
        </w:trPr>
        <w:tc>
          <w:tcPr>
            <w:tcW w:w="41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3.1.10</w:t>
            </w:r>
          </w:p>
        </w:tc>
        <w:tc>
          <w:tcPr>
            <w:tcW w:w="211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ул. Северное Кольцо</w:t>
            </w:r>
          </w:p>
        </w:tc>
        <w:tc>
          <w:tcPr>
            <w:tcW w:w="72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1,6</w:t>
            </w:r>
          </w:p>
        </w:tc>
        <w:tc>
          <w:tcPr>
            <w:tcW w:w="540"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22666,8</w:t>
            </w:r>
          </w:p>
        </w:tc>
        <w:tc>
          <w:tcPr>
            <w:tcW w:w="567"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1,600</w:t>
            </w:r>
          </w:p>
        </w:tc>
        <w:tc>
          <w:tcPr>
            <w:tcW w:w="283"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100</w:t>
            </w:r>
          </w:p>
        </w:tc>
        <w:tc>
          <w:tcPr>
            <w:tcW w:w="567"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1,600</w:t>
            </w:r>
          </w:p>
        </w:tc>
        <w:tc>
          <w:tcPr>
            <w:tcW w:w="284"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100</w:t>
            </w:r>
          </w:p>
        </w:tc>
        <w:tc>
          <w:tcPr>
            <w:tcW w:w="567"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1,600</w:t>
            </w:r>
          </w:p>
        </w:tc>
        <w:tc>
          <w:tcPr>
            <w:tcW w:w="283"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264"/>
        </w:trPr>
        <w:tc>
          <w:tcPr>
            <w:tcW w:w="41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3.1.11</w:t>
            </w:r>
          </w:p>
        </w:tc>
        <w:tc>
          <w:tcPr>
            <w:tcW w:w="211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ул. Лепсе</w:t>
            </w:r>
          </w:p>
        </w:tc>
        <w:tc>
          <w:tcPr>
            <w:tcW w:w="7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2,85</w:t>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45686,9</w:t>
            </w:r>
          </w:p>
        </w:tc>
        <w:tc>
          <w:tcPr>
            <w:tcW w:w="56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2,850</w:t>
            </w:r>
          </w:p>
        </w:tc>
        <w:tc>
          <w:tcPr>
            <w:tcW w:w="28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100</w:t>
            </w:r>
          </w:p>
        </w:tc>
        <w:tc>
          <w:tcPr>
            <w:tcW w:w="56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2,850</w:t>
            </w: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100</w:t>
            </w:r>
          </w:p>
        </w:tc>
        <w:tc>
          <w:tcPr>
            <w:tcW w:w="56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2,850</w:t>
            </w:r>
          </w:p>
        </w:tc>
        <w:tc>
          <w:tcPr>
            <w:tcW w:w="28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100</w:t>
            </w:r>
          </w:p>
        </w:tc>
        <w:tc>
          <w:tcPr>
            <w:tcW w:w="99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312"/>
        </w:trPr>
        <w:tc>
          <w:tcPr>
            <w:tcW w:w="41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3.1.12</w:t>
            </w:r>
          </w:p>
        </w:tc>
        <w:tc>
          <w:tcPr>
            <w:tcW w:w="2117"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ул. Ленина</w:t>
            </w:r>
          </w:p>
        </w:tc>
        <w:tc>
          <w:tcPr>
            <w:tcW w:w="727"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8,86</w:t>
            </w:r>
          </w:p>
        </w:tc>
        <w:tc>
          <w:tcPr>
            <w:tcW w:w="540"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138560</w:t>
            </w:r>
          </w:p>
        </w:tc>
        <w:tc>
          <w:tcPr>
            <w:tcW w:w="567"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5,880</w:t>
            </w:r>
          </w:p>
        </w:tc>
        <w:tc>
          <w:tcPr>
            <w:tcW w:w="283"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66</w:t>
            </w:r>
          </w:p>
        </w:tc>
        <w:tc>
          <w:tcPr>
            <w:tcW w:w="567"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5,880</w:t>
            </w:r>
          </w:p>
        </w:tc>
        <w:tc>
          <w:tcPr>
            <w:tcW w:w="284"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66</w:t>
            </w:r>
          </w:p>
        </w:tc>
        <w:tc>
          <w:tcPr>
            <w:tcW w:w="567"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5,880</w:t>
            </w:r>
          </w:p>
        </w:tc>
        <w:tc>
          <w:tcPr>
            <w:tcW w:w="283"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66</w:t>
            </w:r>
          </w:p>
        </w:tc>
        <w:tc>
          <w:tcPr>
            <w:tcW w:w="992"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B02746" w:rsidRPr="001844FB" w:rsidRDefault="00B02746" w:rsidP="00F615A9">
            <w:pPr>
              <w:jc w:val="center"/>
              <w:rPr>
                <w:sz w:val="12"/>
                <w:szCs w:val="12"/>
              </w:rPr>
            </w:pPr>
          </w:p>
        </w:tc>
        <w:tc>
          <w:tcPr>
            <w:tcW w:w="993"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B02746" w:rsidRPr="001844FB" w:rsidRDefault="00B02746" w:rsidP="00F615A9">
            <w:pPr>
              <w:jc w:val="center"/>
              <w:rPr>
                <w:sz w:val="12"/>
                <w:szCs w:val="12"/>
              </w:rPr>
            </w:pPr>
          </w:p>
        </w:tc>
        <w:tc>
          <w:tcPr>
            <w:tcW w:w="99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3.1.13</w:t>
            </w:r>
          </w:p>
        </w:tc>
        <w:tc>
          <w:tcPr>
            <w:tcW w:w="211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ул. Горького</w:t>
            </w:r>
          </w:p>
        </w:tc>
        <w:tc>
          <w:tcPr>
            <w:tcW w:w="72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2,89</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28900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1,498</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52</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1,498</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52</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1,498</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52</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312"/>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3.1.14</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ул. Щорса</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5,8</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58000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3,350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58</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4,564</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79</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5,800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100</w:t>
            </w: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 xml:space="preserve">перекресток </w:t>
            </w:r>
            <w:r w:rsidRPr="001844FB">
              <w:rPr>
                <w:sz w:val="12"/>
                <w:szCs w:val="12"/>
              </w:rPr>
              <w:br/>
              <w:t xml:space="preserve">ул. Щорса – </w:t>
            </w:r>
            <w:r w:rsidRPr="001844FB">
              <w:rPr>
                <w:sz w:val="12"/>
                <w:szCs w:val="12"/>
              </w:rPr>
              <w:br/>
              <w:t>ул. Ульяновская</w:t>
            </w:r>
          </w:p>
        </w:tc>
        <w:tc>
          <w:tcPr>
            <w:tcW w:w="99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нарушение правил дорожн</w:t>
            </w:r>
            <w:r w:rsidRPr="001844FB">
              <w:rPr>
                <w:sz w:val="12"/>
                <w:szCs w:val="12"/>
              </w:rPr>
              <w:t>о</w:t>
            </w:r>
            <w:r w:rsidRPr="001844FB">
              <w:rPr>
                <w:sz w:val="12"/>
                <w:szCs w:val="12"/>
              </w:rPr>
              <w:t>го движения</w:t>
            </w:r>
          </w:p>
        </w:tc>
        <w:tc>
          <w:tcPr>
            <w:tcW w:w="992" w:type="dxa"/>
            <w:tcBorders>
              <w:top w:val="nil"/>
              <w:left w:val="nil"/>
              <w:bottom w:val="single" w:sz="4" w:space="0" w:color="auto"/>
              <w:right w:val="single" w:sz="4" w:space="0" w:color="auto"/>
            </w:tcBorders>
            <w:tcMar>
              <w:top w:w="0" w:type="dxa"/>
              <w:left w:w="28" w:type="dxa"/>
              <w:bottom w:w="0" w:type="dxa"/>
              <w:right w:w="28" w:type="dxa"/>
            </w:tcMar>
          </w:tcPr>
          <w:p w:rsidR="00B02746" w:rsidRPr="001844FB" w:rsidRDefault="00B02746" w:rsidP="00F615A9">
            <w:pPr>
              <w:jc w:val="center"/>
              <w:rPr>
                <w:sz w:val="12"/>
                <w:szCs w:val="12"/>
              </w:rPr>
            </w:pPr>
          </w:p>
        </w:tc>
        <w:tc>
          <w:tcPr>
            <w:tcW w:w="992" w:type="dxa"/>
            <w:tcBorders>
              <w:top w:val="nil"/>
              <w:left w:val="nil"/>
              <w:bottom w:val="single" w:sz="4" w:space="0" w:color="auto"/>
              <w:right w:val="single" w:sz="4" w:space="0" w:color="auto"/>
            </w:tcBorders>
            <w:tcMar>
              <w:top w:w="0" w:type="dxa"/>
              <w:left w:w="28" w:type="dxa"/>
              <w:bottom w:w="0" w:type="dxa"/>
              <w:right w:w="28" w:type="dxa"/>
            </w:tcMar>
          </w:tcPr>
          <w:p w:rsidR="00B02746" w:rsidRPr="001844FB" w:rsidRDefault="00B02746" w:rsidP="00F615A9">
            <w:pPr>
              <w:jc w:val="center"/>
              <w:rPr>
                <w:sz w:val="12"/>
                <w:szCs w:val="12"/>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от ул. И. Попова до ул. Вдохновения</w:t>
            </w: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ремонт проезжей части</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8,004</w:t>
            </w: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4,31</w:t>
            </w: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56030</w:t>
            </w: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72,839</w:t>
            </w: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опрос граждан</w:t>
            </w: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3.1.15</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ул. Красина</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1,4</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16500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0,660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47</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0,660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47</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0,660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47</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jc w:val="center"/>
              <w:rPr>
                <w:sz w:val="12"/>
                <w:szCs w:val="12"/>
                <w:lang w:eastAsia="en-US"/>
              </w:rPr>
            </w:pPr>
            <w:r w:rsidRPr="001844FB">
              <w:rPr>
                <w:sz w:val="12"/>
                <w:szCs w:val="12"/>
                <w:lang w:eastAsia="en-US"/>
              </w:rPr>
              <w:t>от д. 5 до д. 10</w:t>
            </w: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jc w:val="center"/>
              <w:rPr>
                <w:sz w:val="22"/>
                <w:szCs w:val="22"/>
                <w:lang w:eastAsia="en-US"/>
              </w:rPr>
            </w:pPr>
            <w:r w:rsidRPr="001844FB">
              <w:rPr>
                <w:sz w:val="12"/>
                <w:szCs w:val="12"/>
              </w:rPr>
              <w:t>нарушение правил дорожн</w:t>
            </w:r>
            <w:r w:rsidRPr="001844FB">
              <w:rPr>
                <w:sz w:val="12"/>
                <w:szCs w:val="12"/>
              </w:rPr>
              <w:t>о</w:t>
            </w:r>
            <w:r w:rsidRPr="001844FB">
              <w:rPr>
                <w:sz w:val="12"/>
                <w:szCs w:val="12"/>
              </w:rPr>
              <w:t>го движения</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jc w:val="center"/>
              <w:rPr>
                <w:sz w:val="22"/>
                <w:szCs w:val="22"/>
                <w:lang w:eastAsia="en-US"/>
              </w:rPr>
            </w:pPr>
            <w:r w:rsidRPr="001844FB">
              <w:rPr>
                <w:sz w:val="12"/>
                <w:szCs w:val="12"/>
                <w:lang w:eastAsia="en-US"/>
              </w:rPr>
              <w:t>от д. 5 до д. 10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jc w:val="center"/>
              <w:rPr>
                <w:sz w:val="22"/>
                <w:szCs w:val="22"/>
                <w:lang w:eastAsia="en-US"/>
              </w:rPr>
            </w:pPr>
            <w:r w:rsidRPr="001844FB">
              <w:rPr>
                <w:sz w:val="12"/>
                <w:szCs w:val="12"/>
                <w:lang w:eastAsia="en-US"/>
              </w:rPr>
              <w:t>от д. 5 до д. 10</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3.1.16</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ул. Менделеева</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1,8</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15600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0,600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33</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0,600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33</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0,600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33</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3.1.17</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ул. Р. Ердякова</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2,1</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24000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1,996</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95</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1,996</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95</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1,996</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95</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3.1.18</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ул. Мира</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1,8</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13700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1,800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1,800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1,800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КИР-017</w:t>
            </w: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от ул. Сормовска</w:t>
            </w:r>
            <w:r>
              <w:rPr>
                <w:sz w:val="12"/>
                <w:szCs w:val="12"/>
              </w:rPr>
              <w:t>я до ул. Монтажников в г. Киров</w:t>
            </w: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ремонт проезжей части</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color w:val="000000"/>
                <w:sz w:val="12"/>
                <w:szCs w:val="12"/>
              </w:rPr>
            </w:pPr>
            <w:r w:rsidRPr="001844FB">
              <w:rPr>
                <w:color w:val="000000"/>
                <w:sz w:val="12"/>
                <w:szCs w:val="12"/>
              </w:rPr>
              <w:t>1,817</w:t>
            </w: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0,72</w:t>
            </w: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12720</w:t>
            </w: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pPr>
              <w:jc w:val="center"/>
              <w:rPr>
                <w:sz w:val="12"/>
                <w:szCs w:val="12"/>
              </w:rPr>
            </w:pPr>
            <w:r w:rsidRPr="001844FB">
              <w:rPr>
                <w:sz w:val="12"/>
                <w:szCs w:val="12"/>
              </w:rPr>
              <w:t>16,394</w:t>
            </w: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опрос граждан</w:t>
            </w: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3.1.19</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ул. Деповская</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1,71</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16000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1,200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70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1,710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1,710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КИР-023</w:t>
            </w: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B02746">
            <w:pPr>
              <w:jc w:val="center"/>
              <w:rPr>
                <w:sz w:val="12"/>
                <w:szCs w:val="12"/>
              </w:rPr>
            </w:pPr>
            <w:r w:rsidRPr="001844FB">
              <w:rPr>
                <w:sz w:val="12"/>
                <w:szCs w:val="12"/>
              </w:rPr>
              <w:t>от ул. Мельничн</w:t>
            </w:r>
            <w:r>
              <w:rPr>
                <w:sz w:val="12"/>
                <w:szCs w:val="12"/>
              </w:rPr>
              <w:t xml:space="preserve">ая </w:t>
            </w:r>
            <w:r w:rsidRPr="001844FB">
              <w:rPr>
                <w:sz w:val="12"/>
                <w:szCs w:val="12"/>
              </w:rPr>
              <w:t>до ул. Украинск</w:t>
            </w:r>
            <w:r>
              <w:rPr>
                <w:sz w:val="12"/>
                <w:szCs w:val="12"/>
              </w:rPr>
              <w:t>ая</w:t>
            </w: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ремонт проезжей части</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color w:val="000000"/>
                <w:sz w:val="12"/>
                <w:szCs w:val="12"/>
              </w:rPr>
            </w:pPr>
            <w:r w:rsidRPr="001844FB">
              <w:rPr>
                <w:color w:val="000000"/>
                <w:sz w:val="12"/>
                <w:szCs w:val="12"/>
              </w:rPr>
              <w:t>0,566</w:t>
            </w: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0,483</w:t>
            </w: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3965</w:t>
            </w: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pPr>
              <w:jc w:val="center"/>
              <w:rPr>
                <w:sz w:val="12"/>
                <w:szCs w:val="12"/>
              </w:rPr>
            </w:pPr>
            <w:r w:rsidRPr="001844FB">
              <w:rPr>
                <w:sz w:val="12"/>
                <w:szCs w:val="12"/>
              </w:rPr>
              <w:t>5,509</w:t>
            </w: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опрос граждан</w:t>
            </w: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3.1.20</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ул. Луганская</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4,16</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44180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0,600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14</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3,800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91</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3,800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91</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КИР-049</w:t>
            </w: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от Октябрьского просп. до ул. Ме</w:t>
            </w:r>
            <w:r w:rsidRPr="001844FB">
              <w:rPr>
                <w:sz w:val="12"/>
                <w:szCs w:val="12"/>
              </w:rPr>
              <w:t>н</w:t>
            </w:r>
            <w:r w:rsidRPr="001844FB">
              <w:rPr>
                <w:sz w:val="12"/>
                <w:szCs w:val="12"/>
              </w:rPr>
              <w:t>делеева</w:t>
            </w: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ремонт проезжей части</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color w:val="000000"/>
                <w:sz w:val="12"/>
                <w:szCs w:val="12"/>
              </w:rPr>
            </w:pPr>
            <w:r w:rsidRPr="001844FB">
              <w:rPr>
                <w:color w:val="000000"/>
                <w:sz w:val="12"/>
                <w:szCs w:val="12"/>
              </w:rPr>
              <w:t>7,900</w:t>
            </w: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3,2</w:t>
            </w: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55300</w:t>
            </w: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pPr>
              <w:jc w:val="center"/>
              <w:rPr>
                <w:sz w:val="12"/>
                <w:szCs w:val="12"/>
              </w:rPr>
            </w:pPr>
            <w:r w:rsidRPr="001844FB">
              <w:rPr>
                <w:sz w:val="12"/>
                <w:szCs w:val="12"/>
              </w:rPr>
              <w:t>61,109</w:t>
            </w: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опрос граждан</w:t>
            </w: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3.1.21</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ул. Проезжая</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5,9</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60100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5,900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5,900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5,900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3.1.22</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ул. Семашко</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1,5</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7200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1,500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1,500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1,500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12"/>
                <w:szCs w:val="1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12"/>
                <w:szCs w:val="1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3.1.23</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ул. Порошинская</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5606</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12"/>
                <w:szCs w:val="1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9B741F">
            <w:pPr>
              <w:jc w:val="center"/>
              <w:rPr>
                <w:sz w:val="12"/>
                <w:szCs w:val="12"/>
              </w:rPr>
            </w:pPr>
            <w:r w:rsidRPr="001844FB">
              <w:rPr>
                <w:sz w:val="12"/>
                <w:szCs w:val="12"/>
              </w:rPr>
              <w:t>от ул. Боровицкая до ул. Спортивная</w:t>
            </w: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9B741F">
            <w:pPr>
              <w:spacing w:line="276" w:lineRule="auto"/>
              <w:jc w:val="center"/>
              <w:rPr>
                <w:sz w:val="22"/>
                <w:szCs w:val="22"/>
                <w:lang w:eastAsia="en-US"/>
              </w:rPr>
            </w:pPr>
            <w:r w:rsidRPr="001844FB">
              <w:rPr>
                <w:sz w:val="12"/>
                <w:szCs w:val="12"/>
              </w:rPr>
              <w:t>ремонт проезжей части</w:t>
            </w: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pPr>
              <w:jc w:val="center"/>
              <w:rPr>
                <w:color w:val="000000"/>
                <w:sz w:val="12"/>
                <w:szCs w:val="12"/>
              </w:rPr>
            </w:pPr>
            <w:r w:rsidRPr="001844FB">
              <w:rPr>
                <w:color w:val="000000"/>
                <w:sz w:val="12"/>
                <w:szCs w:val="12"/>
              </w:rPr>
              <w:t>0,232</w:t>
            </w: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pPr>
              <w:jc w:val="center"/>
              <w:rPr>
                <w:sz w:val="12"/>
                <w:szCs w:val="12"/>
              </w:rPr>
            </w:pPr>
            <w:r w:rsidRPr="001844FB">
              <w:rPr>
                <w:sz w:val="12"/>
                <w:szCs w:val="12"/>
              </w:rPr>
              <w:t>0,176</w:t>
            </w: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pPr>
              <w:jc w:val="center"/>
              <w:rPr>
                <w:sz w:val="12"/>
                <w:szCs w:val="12"/>
              </w:rPr>
            </w:pPr>
            <w:r w:rsidRPr="001844FB">
              <w:rPr>
                <w:sz w:val="12"/>
                <w:szCs w:val="12"/>
              </w:rPr>
              <w:t>1625</w:t>
            </w: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pPr>
              <w:rPr>
                <w:rFonts w:ascii="Arial" w:hAnsi="Arial" w:cs="Arial"/>
                <w:sz w:val="12"/>
                <w:szCs w:val="12"/>
              </w:rPr>
            </w:pPr>
            <w:r w:rsidRPr="001844FB">
              <w:rPr>
                <w:rFonts w:ascii="Arial" w:hAnsi="Arial" w:cs="Arial"/>
                <w:sz w:val="12"/>
                <w:szCs w:val="12"/>
              </w:rPr>
              <w:t> </w:t>
            </w: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pPr>
              <w:jc w:val="center"/>
              <w:rPr>
                <w:sz w:val="12"/>
                <w:szCs w:val="12"/>
              </w:rPr>
            </w:pPr>
            <w:r w:rsidRPr="001844FB">
              <w:rPr>
                <w:sz w:val="12"/>
                <w:szCs w:val="12"/>
              </w:rPr>
              <w:t>1,646</w:t>
            </w: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264"/>
        </w:trPr>
        <w:tc>
          <w:tcPr>
            <w:tcW w:w="41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3.1.24</w:t>
            </w:r>
          </w:p>
        </w:tc>
        <w:tc>
          <w:tcPr>
            <w:tcW w:w="211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Автодорога Сошени – Радужный</w:t>
            </w:r>
          </w:p>
        </w:tc>
        <w:tc>
          <w:tcPr>
            <w:tcW w:w="727"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4,77</w:t>
            </w:r>
          </w:p>
        </w:tc>
        <w:tc>
          <w:tcPr>
            <w:tcW w:w="540"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39000</w:t>
            </w:r>
          </w:p>
        </w:tc>
        <w:tc>
          <w:tcPr>
            <w:tcW w:w="567" w:type="dxa"/>
            <w:vMerge w:val="restart"/>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3,813</w:t>
            </w:r>
          </w:p>
        </w:tc>
        <w:tc>
          <w:tcPr>
            <w:tcW w:w="283"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80</w:t>
            </w:r>
          </w:p>
        </w:tc>
        <w:tc>
          <w:tcPr>
            <w:tcW w:w="567" w:type="dxa"/>
            <w:vMerge w:val="restart"/>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3,813</w:t>
            </w:r>
          </w:p>
        </w:tc>
        <w:tc>
          <w:tcPr>
            <w:tcW w:w="284"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80</w:t>
            </w:r>
          </w:p>
        </w:tc>
        <w:tc>
          <w:tcPr>
            <w:tcW w:w="567" w:type="dxa"/>
            <w:vMerge w:val="restart"/>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3,813</w:t>
            </w:r>
          </w:p>
        </w:tc>
        <w:tc>
          <w:tcPr>
            <w:tcW w:w="283"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80</w:t>
            </w:r>
          </w:p>
        </w:tc>
        <w:tc>
          <w:tcPr>
            <w:tcW w:w="992" w:type="dxa"/>
            <w:vMerge w:val="restart"/>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vMerge w:val="restart"/>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vMerge w:val="restart"/>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vMerge w:val="restart"/>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vMerge w:val="restart"/>
            <w:tcBorders>
              <w:top w:val="single" w:sz="4" w:space="0" w:color="auto"/>
              <w:left w:val="single" w:sz="4" w:space="0" w:color="auto"/>
              <w:bottom w:val="single" w:sz="4" w:space="0" w:color="000000"/>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vMerge w:val="restart"/>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vMerge w:val="restart"/>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vMerge w:val="restart"/>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vMerge w:val="restart"/>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vMerge w:val="restart"/>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vMerge w:val="restart"/>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vMerge w:val="restart"/>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vMerge w:val="restart"/>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vMerge w:val="restart"/>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vMerge w:val="restart"/>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vMerge w:val="restart"/>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vMerge w:val="restart"/>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vMerge w:val="restart"/>
            <w:tcBorders>
              <w:top w:val="single" w:sz="4" w:space="0" w:color="auto"/>
              <w:left w:val="nil"/>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vMerge w:val="restart"/>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vMerge w:val="restart"/>
            <w:tcBorders>
              <w:top w:val="single" w:sz="4" w:space="0" w:color="auto"/>
              <w:left w:val="nil"/>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264"/>
        </w:trPr>
        <w:tc>
          <w:tcPr>
            <w:tcW w:w="41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3.1.25</w:t>
            </w:r>
          </w:p>
        </w:tc>
        <w:tc>
          <w:tcPr>
            <w:tcW w:w="211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ул. Индустриальная</w:t>
            </w:r>
          </w:p>
        </w:tc>
        <w:tc>
          <w:tcPr>
            <w:tcW w:w="727" w:type="dxa"/>
            <w:vMerge/>
            <w:tcBorders>
              <w:top w:val="single" w:sz="4" w:space="0" w:color="auto"/>
              <w:left w:val="nil"/>
              <w:bottom w:val="single" w:sz="4" w:space="0" w:color="auto"/>
              <w:right w:val="single" w:sz="4" w:space="0" w:color="auto"/>
            </w:tcBorders>
            <w:vAlign w:val="center"/>
            <w:hideMark/>
          </w:tcPr>
          <w:p w:rsidR="00B02746" w:rsidRPr="001844FB" w:rsidRDefault="00B02746" w:rsidP="00F615A9">
            <w:pPr>
              <w:rPr>
                <w:sz w:val="12"/>
                <w:szCs w:val="12"/>
              </w:rPr>
            </w:pPr>
          </w:p>
        </w:tc>
        <w:tc>
          <w:tcPr>
            <w:tcW w:w="540" w:type="dxa"/>
            <w:vMerge/>
            <w:tcBorders>
              <w:top w:val="single" w:sz="4" w:space="0" w:color="auto"/>
              <w:left w:val="single" w:sz="4" w:space="0" w:color="auto"/>
              <w:bottom w:val="single" w:sz="4" w:space="0" w:color="auto"/>
              <w:right w:val="single" w:sz="4" w:space="0" w:color="auto"/>
            </w:tcBorders>
            <w:vAlign w:val="center"/>
            <w:hideMark/>
          </w:tcPr>
          <w:p w:rsidR="00B02746" w:rsidRPr="001844FB" w:rsidRDefault="00B02746" w:rsidP="00F615A9">
            <w:pPr>
              <w:rPr>
                <w:sz w:val="12"/>
                <w:szCs w:val="12"/>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B02746" w:rsidRPr="001844FB" w:rsidRDefault="00B02746" w:rsidP="00F615A9">
            <w:pPr>
              <w:rPr>
                <w:sz w:val="12"/>
                <w:szCs w:val="12"/>
              </w:rPr>
            </w:pPr>
          </w:p>
        </w:tc>
        <w:tc>
          <w:tcPr>
            <w:tcW w:w="283" w:type="dxa"/>
            <w:vMerge/>
            <w:tcBorders>
              <w:top w:val="single" w:sz="4" w:space="0" w:color="auto"/>
              <w:left w:val="single" w:sz="4" w:space="0" w:color="auto"/>
              <w:bottom w:val="single" w:sz="4" w:space="0" w:color="auto"/>
              <w:right w:val="single" w:sz="4" w:space="0" w:color="auto"/>
            </w:tcBorders>
            <w:vAlign w:val="center"/>
            <w:hideMark/>
          </w:tcPr>
          <w:p w:rsidR="00B02746" w:rsidRPr="001844FB" w:rsidRDefault="00B02746" w:rsidP="00F615A9">
            <w:pPr>
              <w:rPr>
                <w:sz w:val="12"/>
                <w:szCs w:val="12"/>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B02746" w:rsidRPr="001844FB" w:rsidRDefault="00B02746" w:rsidP="00F615A9">
            <w:pPr>
              <w:rPr>
                <w:sz w:val="12"/>
                <w:szCs w:val="12"/>
              </w:rPr>
            </w:pPr>
          </w:p>
        </w:tc>
        <w:tc>
          <w:tcPr>
            <w:tcW w:w="284" w:type="dxa"/>
            <w:vMerge/>
            <w:tcBorders>
              <w:top w:val="single" w:sz="4" w:space="0" w:color="auto"/>
              <w:left w:val="single" w:sz="4" w:space="0" w:color="auto"/>
              <w:bottom w:val="single" w:sz="4" w:space="0" w:color="auto"/>
              <w:right w:val="single" w:sz="4" w:space="0" w:color="auto"/>
            </w:tcBorders>
            <w:vAlign w:val="center"/>
            <w:hideMark/>
          </w:tcPr>
          <w:p w:rsidR="00B02746" w:rsidRPr="001844FB" w:rsidRDefault="00B02746" w:rsidP="00F615A9">
            <w:pPr>
              <w:rPr>
                <w:sz w:val="12"/>
                <w:szCs w:val="12"/>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B02746" w:rsidRPr="001844FB" w:rsidRDefault="00B02746" w:rsidP="00F615A9">
            <w:pPr>
              <w:rPr>
                <w:sz w:val="12"/>
                <w:szCs w:val="12"/>
              </w:rPr>
            </w:pPr>
          </w:p>
        </w:tc>
        <w:tc>
          <w:tcPr>
            <w:tcW w:w="283" w:type="dxa"/>
            <w:vMerge/>
            <w:tcBorders>
              <w:top w:val="single" w:sz="4" w:space="0" w:color="auto"/>
              <w:left w:val="single" w:sz="4" w:space="0" w:color="auto"/>
              <w:bottom w:val="single" w:sz="4" w:space="0" w:color="auto"/>
              <w:right w:val="single" w:sz="4" w:space="0" w:color="auto"/>
            </w:tcBorders>
            <w:vAlign w:val="center"/>
            <w:hideMark/>
          </w:tcPr>
          <w:p w:rsidR="00B02746" w:rsidRPr="001844FB" w:rsidRDefault="00B02746" w:rsidP="00F615A9">
            <w:pPr>
              <w:rPr>
                <w:sz w:val="12"/>
                <w:szCs w:val="12"/>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B02746" w:rsidRPr="001844FB" w:rsidRDefault="00B02746" w:rsidP="00F615A9">
            <w:pPr>
              <w:rPr>
                <w:sz w:val="22"/>
                <w:szCs w:val="22"/>
                <w:lang w:eastAsia="en-US"/>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B02746" w:rsidRPr="001844FB" w:rsidRDefault="00B02746" w:rsidP="00F615A9">
            <w:pPr>
              <w:rPr>
                <w:sz w:val="22"/>
                <w:szCs w:val="22"/>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B02746" w:rsidRPr="001844FB" w:rsidRDefault="00B02746" w:rsidP="00F615A9">
            <w:pPr>
              <w:rPr>
                <w:sz w:val="22"/>
                <w:szCs w:val="22"/>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B02746" w:rsidRPr="001844FB" w:rsidRDefault="00B02746" w:rsidP="00F615A9">
            <w:pPr>
              <w:rPr>
                <w:sz w:val="22"/>
                <w:szCs w:val="22"/>
                <w:lang w:eastAsia="en-US"/>
              </w:rPr>
            </w:pPr>
          </w:p>
        </w:tc>
        <w:tc>
          <w:tcPr>
            <w:tcW w:w="709" w:type="dxa"/>
            <w:vMerge/>
            <w:tcBorders>
              <w:top w:val="single" w:sz="4" w:space="0" w:color="auto"/>
              <w:left w:val="single" w:sz="4" w:space="0" w:color="auto"/>
              <w:bottom w:val="single" w:sz="4" w:space="0" w:color="000000"/>
              <w:right w:val="single" w:sz="4" w:space="0" w:color="auto"/>
            </w:tcBorders>
            <w:vAlign w:val="center"/>
            <w:hideMark/>
          </w:tcPr>
          <w:p w:rsidR="00B02746" w:rsidRPr="001844FB" w:rsidRDefault="00B02746" w:rsidP="00F615A9">
            <w:pPr>
              <w:rPr>
                <w:sz w:val="22"/>
                <w:szCs w:val="22"/>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B02746" w:rsidRPr="001844FB" w:rsidRDefault="00B02746" w:rsidP="00F615A9">
            <w:pPr>
              <w:rPr>
                <w:sz w:val="22"/>
                <w:szCs w:val="22"/>
                <w:lang w:eastAsia="en-US"/>
              </w:rPr>
            </w:pPr>
          </w:p>
        </w:tc>
        <w:tc>
          <w:tcPr>
            <w:tcW w:w="1161" w:type="dxa"/>
            <w:vMerge/>
            <w:tcBorders>
              <w:top w:val="single" w:sz="4" w:space="0" w:color="auto"/>
              <w:left w:val="single" w:sz="4" w:space="0" w:color="auto"/>
              <w:bottom w:val="single" w:sz="4" w:space="0" w:color="auto"/>
              <w:right w:val="single" w:sz="4" w:space="0" w:color="auto"/>
            </w:tcBorders>
            <w:vAlign w:val="center"/>
            <w:hideMark/>
          </w:tcPr>
          <w:p w:rsidR="00B02746" w:rsidRPr="001844FB" w:rsidRDefault="00B02746" w:rsidP="00F615A9">
            <w:pPr>
              <w:rPr>
                <w:sz w:val="22"/>
                <w:szCs w:val="22"/>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B02746" w:rsidRPr="001844FB" w:rsidRDefault="00B02746" w:rsidP="00F615A9">
            <w:pPr>
              <w:rPr>
                <w:sz w:val="22"/>
                <w:szCs w:val="22"/>
                <w:lang w:eastAsia="en-US"/>
              </w:rPr>
            </w:pPr>
          </w:p>
        </w:tc>
        <w:tc>
          <w:tcPr>
            <w:tcW w:w="681" w:type="dxa"/>
            <w:vMerge/>
            <w:tcBorders>
              <w:top w:val="single" w:sz="4" w:space="0" w:color="auto"/>
              <w:left w:val="single" w:sz="4" w:space="0" w:color="auto"/>
              <w:bottom w:val="single" w:sz="4" w:space="0" w:color="auto"/>
              <w:right w:val="single" w:sz="4" w:space="0" w:color="auto"/>
            </w:tcBorders>
            <w:vAlign w:val="center"/>
            <w:hideMark/>
          </w:tcPr>
          <w:p w:rsidR="00B02746" w:rsidRPr="001844FB" w:rsidRDefault="00B02746" w:rsidP="00F615A9">
            <w:pPr>
              <w:rPr>
                <w:sz w:val="22"/>
                <w:szCs w:val="22"/>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B02746" w:rsidRPr="001844FB" w:rsidRDefault="00B02746" w:rsidP="00F615A9">
            <w:pPr>
              <w:rPr>
                <w:sz w:val="22"/>
                <w:szCs w:val="22"/>
                <w:lang w:eastAsia="en-US"/>
              </w:rPr>
            </w:pPr>
          </w:p>
        </w:tc>
        <w:tc>
          <w:tcPr>
            <w:tcW w:w="428" w:type="dxa"/>
            <w:gridSpan w:val="2"/>
            <w:vMerge/>
            <w:tcBorders>
              <w:top w:val="single" w:sz="4" w:space="0" w:color="auto"/>
              <w:left w:val="nil"/>
              <w:bottom w:val="single" w:sz="4" w:space="0" w:color="auto"/>
              <w:right w:val="single" w:sz="4" w:space="0" w:color="auto"/>
            </w:tcBorders>
            <w:vAlign w:val="center"/>
            <w:hideMark/>
          </w:tcPr>
          <w:p w:rsidR="00B02746" w:rsidRPr="001844FB" w:rsidRDefault="00B02746" w:rsidP="00F615A9">
            <w:pPr>
              <w:rPr>
                <w:sz w:val="22"/>
                <w:szCs w:val="22"/>
                <w:lang w:eastAsia="en-US"/>
              </w:rPr>
            </w:pPr>
          </w:p>
        </w:tc>
        <w:tc>
          <w:tcPr>
            <w:tcW w:w="715" w:type="dxa"/>
            <w:gridSpan w:val="4"/>
            <w:vMerge/>
            <w:tcBorders>
              <w:top w:val="single" w:sz="4" w:space="0" w:color="auto"/>
              <w:left w:val="single" w:sz="4" w:space="0" w:color="auto"/>
              <w:bottom w:val="single" w:sz="4" w:space="0" w:color="auto"/>
              <w:right w:val="single" w:sz="4" w:space="0" w:color="auto"/>
            </w:tcBorders>
            <w:vAlign w:val="center"/>
            <w:hideMark/>
          </w:tcPr>
          <w:p w:rsidR="00B02746" w:rsidRPr="001844FB" w:rsidRDefault="00B02746" w:rsidP="00F615A9">
            <w:pPr>
              <w:rPr>
                <w:sz w:val="22"/>
                <w:szCs w:val="22"/>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B02746" w:rsidRPr="001844FB" w:rsidRDefault="00B02746" w:rsidP="00F615A9">
            <w:pPr>
              <w:rPr>
                <w:sz w:val="22"/>
                <w:szCs w:val="22"/>
                <w:lang w:eastAsia="en-US"/>
              </w:rPr>
            </w:pPr>
          </w:p>
        </w:tc>
        <w:tc>
          <w:tcPr>
            <w:tcW w:w="1152" w:type="dxa"/>
            <w:vMerge/>
            <w:tcBorders>
              <w:top w:val="single" w:sz="4" w:space="0" w:color="auto"/>
              <w:left w:val="single" w:sz="4" w:space="0" w:color="auto"/>
              <w:bottom w:val="single" w:sz="4" w:space="0" w:color="auto"/>
              <w:right w:val="single" w:sz="4" w:space="0" w:color="auto"/>
            </w:tcBorders>
            <w:vAlign w:val="center"/>
            <w:hideMark/>
          </w:tcPr>
          <w:p w:rsidR="00B02746" w:rsidRPr="001844FB" w:rsidRDefault="00B02746" w:rsidP="00F615A9">
            <w:pPr>
              <w:rPr>
                <w:sz w:val="22"/>
                <w:szCs w:val="22"/>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B02746" w:rsidRPr="001844FB" w:rsidRDefault="00B02746" w:rsidP="00F615A9">
            <w:pPr>
              <w:rPr>
                <w:sz w:val="22"/>
                <w:szCs w:val="22"/>
                <w:lang w:eastAsia="en-US"/>
              </w:rPr>
            </w:pPr>
          </w:p>
        </w:tc>
        <w:tc>
          <w:tcPr>
            <w:tcW w:w="691" w:type="dxa"/>
            <w:vMerge/>
            <w:tcBorders>
              <w:top w:val="single" w:sz="4" w:space="0" w:color="auto"/>
              <w:left w:val="single" w:sz="4" w:space="0" w:color="auto"/>
              <w:bottom w:val="single" w:sz="4" w:space="0" w:color="auto"/>
              <w:right w:val="single" w:sz="4" w:space="0" w:color="auto"/>
            </w:tcBorders>
            <w:vAlign w:val="center"/>
            <w:hideMark/>
          </w:tcPr>
          <w:p w:rsidR="00B02746" w:rsidRPr="001844FB" w:rsidRDefault="00B02746" w:rsidP="00F615A9">
            <w:pPr>
              <w:rPr>
                <w:sz w:val="22"/>
                <w:szCs w:val="22"/>
                <w:lang w:eastAsia="en-US"/>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B02746" w:rsidRPr="001844FB" w:rsidRDefault="00B02746" w:rsidP="00F615A9">
            <w:pPr>
              <w:rPr>
                <w:sz w:val="22"/>
                <w:szCs w:val="22"/>
                <w:lang w:eastAsia="en-US"/>
              </w:rPr>
            </w:pPr>
          </w:p>
        </w:tc>
        <w:tc>
          <w:tcPr>
            <w:tcW w:w="441" w:type="dxa"/>
            <w:vMerge/>
            <w:tcBorders>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B02746" w:rsidRPr="001844FB" w:rsidRDefault="00B02746" w:rsidP="00F615A9">
            <w:pPr>
              <w:rPr>
                <w:sz w:val="22"/>
                <w:szCs w:val="22"/>
                <w:lang w:eastAsia="en-US"/>
              </w:rPr>
            </w:pPr>
          </w:p>
        </w:tc>
        <w:tc>
          <w:tcPr>
            <w:tcW w:w="851" w:type="dxa"/>
            <w:vMerge/>
            <w:tcBorders>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3.1.26</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ул. Конституции</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1,1</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7100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1,100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1,100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1,100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3.1.27</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Автодорога Сошени – Леваши</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2,5</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13600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1,873</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75</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1,873</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75</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1,873</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75</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3.1.28</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Автотранспортный пер.</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0,1</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900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3.1.29</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ул. Азина</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1,81</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12000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1,090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60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1,810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1,810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КИР-03</w:t>
            </w: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 xml:space="preserve">от ул. Ленина до </w:t>
            </w:r>
            <w:r w:rsidRPr="001844FB">
              <w:rPr>
                <w:sz w:val="12"/>
                <w:szCs w:val="12"/>
              </w:rPr>
              <w:br/>
              <w:t>ул. К. Маркса</w:t>
            </w: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ремонт проезжей части</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color w:val="000000"/>
                <w:sz w:val="12"/>
                <w:szCs w:val="12"/>
              </w:rPr>
            </w:pPr>
            <w:r w:rsidRPr="001844FB">
              <w:rPr>
                <w:color w:val="000000"/>
                <w:sz w:val="12"/>
                <w:szCs w:val="12"/>
              </w:rPr>
              <w:t>1,064</w:t>
            </w: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0,7</w:t>
            </w: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7445</w:t>
            </w: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1C6195">
            <w:pPr>
              <w:jc w:val="center"/>
              <w:rPr>
                <w:sz w:val="12"/>
                <w:szCs w:val="12"/>
              </w:rPr>
            </w:pPr>
            <w:r w:rsidRPr="001844FB">
              <w:rPr>
                <w:sz w:val="12"/>
                <w:szCs w:val="12"/>
              </w:rPr>
              <w:t>10,467</w:t>
            </w: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от ул. К. Маркса до ул. Дерендяева</w:t>
            </w: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ремонт проезжей части</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0,446</w:t>
            </w: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0,36</w:t>
            </w: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3120</w:t>
            </w: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4,056</w:t>
            </w: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опрос граждан</w:t>
            </w: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3.1.30</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ул. Ананьинская</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0,536</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4000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0,140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26</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0,140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26</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0,140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26</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3.1.31</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Аптечный пер.</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0,1</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0,100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0,100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0,100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3.1.32</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ул. Базовая</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0,568</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6600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3.1.33</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ул. Баумана</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0,5</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4200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pPr>
              <w:jc w:val="center"/>
              <w:rPr>
                <w:sz w:val="12"/>
                <w:szCs w:val="12"/>
              </w:rPr>
            </w:pPr>
            <w:r w:rsidRPr="001844FB">
              <w:rPr>
                <w:sz w:val="12"/>
                <w:szCs w:val="12"/>
              </w:rPr>
              <w:t>0,376</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pPr>
              <w:jc w:val="center"/>
              <w:rPr>
                <w:sz w:val="12"/>
                <w:szCs w:val="12"/>
              </w:rPr>
            </w:pPr>
            <w:r w:rsidRPr="001844FB">
              <w:rPr>
                <w:sz w:val="12"/>
                <w:szCs w:val="12"/>
              </w:rPr>
              <w:t>75</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pPr>
              <w:jc w:val="center"/>
              <w:rPr>
                <w:sz w:val="12"/>
                <w:szCs w:val="12"/>
              </w:rPr>
            </w:pPr>
            <w:r w:rsidRPr="001844FB">
              <w:rPr>
                <w:sz w:val="12"/>
                <w:szCs w:val="12"/>
              </w:rPr>
              <w:t>0,376</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pPr>
              <w:jc w:val="center"/>
              <w:rPr>
                <w:sz w:val="12"/>
                <w:szCs w:val="12"/>
              </w:rPr>
            </w:pPr>
            <w:r w:rsidRPr="001844FB">
              <w:rPr>
                <w:sz w:val="12"/>
                <w:szCs w:val="12"/>
              </w:rPr>
              <w:t>75</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pPr>
              <w:jc w:val="center"/>
              <w:rPr>
                <w:sz w:val="12"/>
                <w:szCs w:val="12"/>
              </w:rPr>
            </w:pPr>
            <w:r w:rsidRPr="001844FB">
              <w:rPr>
                <w:sz w:val="12"/>
                <w:szCs w:val="12"/>
              </w:rPr>
              <w:t>0,376</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pPr>
              <w:jc w:val="center"/>
              <w:rPr>
                <w:sz w:val="12"/>
                <w:szCs w:val="12"/>
              </w:rPr>
            </w:pPr>
            <w:r w:rsidRPr="001844FB">
              <w:rPr>
                <w:sz w:val="12"/>
                <w:szCs w:val="12"/>
              </w:rPr>
              <w:t>75</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3.1.34</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ул. Блюхера</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1,5</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12000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1,500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1,500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1,500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 xml:space="preserve">от д. 63 до </w:t>
            </w:r>
            <w:r w:rsidRPr="001844FB">
              <w:rPr>
                <w:sz w:val="12"/>
                <w:szCs w:val="12"/>
              </w:rPr>
              <w:br/>
              <w:t>ул. Социалистич</w:t>
            </w:r>
            <w:r w:rsidRPr="001844FB">
              <w:rPr>
                <w:sz w:val="12"/>
                <w:szCs w:val="12"/>
              </w:rPr>
              <w:t>е</w:t>
            </w:r>
            <w:r w:rsidRPr="001844FB">
              <w:rPr>
                <w:sz w:val="12"/>
                <w:szCs w:val="12"/>
              </w:rPr>
              <w:t>ская</w:t>
            </w: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ремонт проезжей части</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0,800</w:t>
            </w: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0,69</w:t>
            </w: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5600</w:t>
            </w: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10,080</w:t>
            </w: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опрос граждан</w:t>
            </w: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3.1.35</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ул. Боровая</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0,84</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7000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0,840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0,840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0,840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3.1.36</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ул. Бородулина</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0,7</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5800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3.1.37</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ул. А. Верещагина</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0,85</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4200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3.1.38</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ул. Верхнедольская</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0,26</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2200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3.1.39</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ул. Верхосунская</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0,6</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9123</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0,600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0,600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КИР-016</w:t>
            </w: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 xml:space="preserve">от детского сада до ул. Нагорная в </w:t>
            </w:r>
            <w:r w:rsidRPr="001844FB">
              <w:rPr>
                <w:sz w:val="12"/>
                <w:szCs w:val="12"/>
              </w:rPr>
              <w:br/>
              <w:t>г. Киров</w:t>
            </w: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ремонт проезжей части</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color w:val="000000"/>
                <w:sz w:val="12"/>
                <w:szCs w:val="12"/>
              </w:rPr>
            </w:pPr>
            <w:r w:rsidRPr="001844FB">
              <w:rPr>
                <w:color w:val="000000"/>
                <w:sz w:val="12"/>
                <w:szCs w:val="12"/>
              </w:rPr>
              <w:t>0,956</w:t>
            </w: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0,62</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6691</w:t>
            </w: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pPr>
              <w:jc w:val="center"/>
              <w:rPr>
                <w:sz w:val="12"/>
                <w:szCs w:val="12"/>
              </w:rPr>
            </w:pPr>
            <w:r w:rsidRPr="001844FB">
              <w:rPr>
                <w:sz w:val="12"/>
                <w:szCs w:val="12"/>
              </w:rPr>
              <w:t>10,102</w:t>
            </w: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опрос граждан</w:t>
            </w: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3.1.40</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ул. Вятская</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0,6</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1900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pPr>
              <w:jc w:val="center"/>
              <w:rPr>
                <w:sz w:val="12"/>
                <w:szCs w:val="12"/>
              </w:rPr>
            </w:pPr>
            <w:r w:rsidRPr="001844FB">
              <w:rPr>
                <w:sz w:val="12"/>
                <w:szCs w:val="12"/>
              </w:rPr>
              <w:t> </w:t>
            </w: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312"/>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3.1.41</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Вершининский пер.</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2,2</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4500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0,225</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0,225</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КИР-009</w:t>
            </w: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от пр. Шаляпина до д. 6 по ул. О. Кош</w:t>
            </w:r>
            <w:r w:rsidRPr="001844FB">
              <w:rPr>
                <w:sz w:val="12"/>
                <w:szCs w:val="12"/>
              </w:rPr>
              <w:t>е</w:t>
            </w:r>
            <w:r>
              <w:rPr>
                <w:sz w:val="12"/>
                <w:szCs w:val="12"/>
              </w:rPr>
              <w:t>вого в г. Киров</w:t>
            </w: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ремонт проезжей части</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color w:val="000000"/>
                <w:sz w:val="12"/>
                <w:szCs w:val="12"/>
              </w:rPr>
            </w:pPr>
            <w:r w:rsidRPr="001844FB">
              <w:rPr>
                <w:color w:val="000000"/>
                <w:sz w:val="12"/>
                <w:szCs w:val="12"/>
              </w:rPr>
              <w:t>0,370</w:t>
            </w: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0,225</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2590</w:t>
            </w: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pPr>
              <w:jc w:val="center"/>
              <w:rPr>
                <w:sz w:val="12"/>
                <w:szCs w:val="12"/>
              </w:rPr>
            </w:pPr>
            <w:r w:rsidRPr="001844FB">
              <w:rPr>
                <w:sz w:val="12"/>
                <w:szCs w:val="12"/>
              </w:rPr>
              <w:t>3,098</w:t>
            </w: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опрос граждан</w:t>
            </w: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3.1.42</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ул. Весенняя</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1,3</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4800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1,200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92</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1,200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92</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КИР-062</w:t>
            </w: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 xml:space="preserve">от д. 80 до </w:t>
            </w:r>
            <w:r w:rsidRPr="001844FB">
              <w:rPr>
                <w:sz w:val="12"/>
                <w:szCs w:val="12"/>
              </w:rPr>
              <w:br/>
              <w:t xml:space="preserve">ул. Луганская в </w:t>
            </w:r>
            <w:r w:rsidRPr="001844FB">
              <w:rPr>
                <w:sz w:val="12"/>
                <w:szCs w:val="12"/>
              </w:rPr>
              <w:br/>
            </w:r>
            <w:r>
              <w:rPr>
                <w:sz w:val="12"/>
                <w:szCs w:val="12"/>
              </w:rPr>
              <w:t>г. Киров</w:t>
            </w: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ремонт проезжей части</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color w:val="000000"/>
                <w:sz w:val="12"/>
                <w:szCs w:val="12"/>
              </w:rPr>
            </w:pPr>
            <w:r w:rsidRPr="001844FB">
              <w:rPr>
                <w:color w:val="000000"/>
                <w:sz w:val="12"/>
                <w:szCs w:val="12"/>
              </w:rPr>
              <w:t>1,298</w:t>
            </w: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1,2</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9085</w:t>
            </w: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pPr>
              <w:jc w:val="center"/>
              <w:rPr>
                <w:sz w:val="12"/>
                <w:szCs w:val="12"/>
              </w:rPr>
            </w:pPr>
            <w:r w:rsidRPr="001844FB">
              <w:rPr>
                <w:sz w:val="12"/>
                <w:szCs w:val="12"/>
              </w:rPr>
              <w:t>12,888</w:t>
            </w: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опрос граждан</w:t>
            </w: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3.1.43</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ул. Водопроводная</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0,708</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3700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0,510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72</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 xml:space="preserve">от ул. Молодая гвардия до </w:t>
            </w:r>
            <w:r w:rsidRPr="001844FB">
              <w:rPr>
                <w:sz w:val="12"/>
                <w:szCs w:val="12"/>
              </w:rPr>
              <w:br/>
              <w:t>ул. Воровского</w:t>
            </w: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ремонт проезжей части</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0,603</w:t>
            </w: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0,51</w:t>
            </w: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4220</w:t>
            </w: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5,486</w:t>
            </w: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опрос граждан</w:t>
            </w: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3.1.44</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ул. Возрождения</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0,6</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3300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0,470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78</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 xml:space="preserve">от ул. Кутшо до </w:t>
            </w:r>
            <w:r w:rsidRPr="001844FB">
              <w:rPr>
                <w:sz w:val="12"/>
                <w:szCs w:val="12"/>
              </w:rPr>
              <w:br/>
              <w:t>ул. Мельникова</w:t>
            </w: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ремонт проезжей части</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0,379</w:t>
            </w: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0,47</w:t>
            </w: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2650</w:t>
            </w: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3,445</w:t>
            </w: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опрос граждан</w:t>
            </w: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3.1.45</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ул. Космонавта В. Волкова</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0,6</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8830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0,600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от ул. М. Конева до просп. Строителей</w:t>
            </w: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ремонт проезжей части</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1,261</w:t>
            </w: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0,6</w:t>
            </w: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8830</w:t>
            </w: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24,268</w:t>
            </w: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опрос граждан</w:t>
            </w: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3.1.46</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ул. Вологодская</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0,4</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3800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lastRenderedPageBreak/>
              <w:t>3.1.47</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ул. Володарского</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3,93</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46830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2,272</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58</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2,272</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58</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КИР-011</w:t>
            </w: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 xml:space="preserve">от слободы Шевели до д. 238 по </w:t>
            </w:r>
            <w:r w:rsidRPr="001844FB">
              <w:rPr>
                <w:sz w:val="12"/>
                <w:szCs w:val="12"/>
              </w:rPr>
              <w:br/>
              <w:t>ул. Володарского</w:t>
            </w: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ремонт проезжей части</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color w:val="000000"/>
                <w:sz w:val="12"/>
                <w:szCs w:val="12"/>
              </w:rPr>
            </w:pPr>
            <w:r w:rsidRPr="001844FB">
              <w:rPr>
                <w:color w:val="000000"/>
                <w:sz w:val="12"/>
                <w:szCs w:val="12"/>
              </w:rPr>
              <w:t>3,433</w:t>
            </w: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2,272</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24032</w:t>
            </w: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pPr>
              <w:jc w:val="center"/>
              <w:rPr>
                <w:sz w:val="12"/>
                <w:szCs w:val="12"/>
              </w:rPr>
            </w:pPr>
            <w:r w:rsidRPr="001844FB">
              <w:rPr>
                <w:sz w:val="12"/>
                <w:szCs w:val="12"/>
              </w:rPr>
              <w:t>27,833</w:t>
            </w: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опрос граждан</w:t>
            </w: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3.1.48</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2-й Кирпичный пер.</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0,15</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2400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0,150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0,150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0,150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pPr>
              <w:jc w:val="center"/>
              <w:rPr>
                <w:sz w:val="12"/>
                <w:szCs w:val="12"/>
              </w:rPr>
            </w:pPr>
            <w:r w:rsidRPr="001844FB">
              <w:rPr>
                <w:sz w:val="12"/>
                <w:szCs w:val="12"/>
              </w:rPr>
              <w:t> </w:t>
            </w: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3.1.49</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ул. Гайдара</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0,55</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3800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0,480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87</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pPr>
              <w:jc w:val="center"/>
              <w:rPr>
                <w:sz w:val="12"/>
                <w:szCs w:val="12"/>
              </w:rPr>
            </w:pPr>
            <w:r w:rsidRPr="001844FB">
              <w:rPr>
                <w:sz w:val="12"/>
                <w:szCs w:val="12"/>
              </w:rPr>
              <w:t> </w:t>
            </w: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от Октябрьского просп. до ул. Мел</w:t>
            </w:r>
            <w:r w:rsidRPr="001844FB">
              <w:rPr>
                <w:sz w:val="12"/>
                <w:szCs w:val="12"/>
              </w:rPr>
              <w:t>ь</w:t>
            </w:r>
            <w:r w:rsidRPr="001844FB">
              <w:rPr>
                <w:sz w:val="12"/>
                <w:szCs w:val="12"/>
              </w:rPr>
              <w:t>никова</w:t>
            </w: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ремонт проезжей части</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0,643</w:t>
            </w: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0,48</w:t>
            </w: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4500</w:t>
            </w: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5,850</w:t>
            </w: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опрос граждан</w:t>
            </w:r>
          </w:p>
        </w:tc>
      </w:tr>
      <w:tr w:rsidR="00B02746" w:rsidRPr="001844FB" w:rsidTr="00A86108">
        <w:trPr>
          <w:trHeight w:val="312"/>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3.1.50</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ул. Герцена</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2,15</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22800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0,402</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19</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1,992</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93</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1,992</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93</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КИР-051</w:t>
            </w: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B02746">
            <w:pPr>
              <w:jc w:val="center"/>
              <w:rPr>
                <w:sz w:val="12"/>
                <w:szCs w:val="12"/>
              </w:rPr>
            </w:pPr>
            <w:r w:rsidRPr="001844FB">
              <w:rPr>
                <w:sz w:val="12"/>
                <w:szCs w:val="12"/>
              </w:rPr>
              <w:t xml:space="preserve">от Хлебозаводского пр. до ул. Горького и от Октябрьского просп. </w:t>
            </w:r>
            <w:r>
              <w:rPr>
                <w:sz w:val="12"/>
                <w:szCs w:val="12"/>
              </w:rPr>
              <w:t>д</w:t>
            </w:r>
            <w:r w:rsidRPr="001844FB">
              <w:rPr>
                <w:sz w:val="12"/>
                <w:szCs w:val="12"/>
              </w:rPr>
              <w:t>о ул. Ленина</w:t>
            </w: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ремонт проезжей части</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color w:val="000000"/>
                <w:sz w:val="12"/>
                <w:szCs w:val="12"/>
              </w:rPr>
            </w:pPr>
            <w:r w:rsidRPr="001844FB">
              <w:rPr>
                <w:color w:val="000000"/>
                <w:sz w:val="12"/>
                <w:szCs w:val="12"/>
              </w:rPr>
              <w:t>2,630</w:t>
            </w: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1,59</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18410</w:t>
            </w: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pPr>
              <w:jc w:val="center"/>
              <w:rPr>
                <w:sz w:val="12"/>
                <w:szCs w:val="12"/>
              </w:rPr>
            </w:pPr>
            <w:r w:rsidRPr="001844FB">
              <w:rPr>
                <w:sz w:val="12"/>
                <w:szCs w:val="12"/>
              </w:rPr>
              <w:t>20,891</w:t>
            </w: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опрос граждан</w:t>
            </w: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3.1.51</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Гирсовский пер.</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0,22</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3.1.52</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ул. Горбачева</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0,95</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14800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0,820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86</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0,820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86</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0,950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B02746">
            <w:pPr>
              <w:jc w:val="center"/>
              <w:rPr>
                <w:sz w:val="12"/>
                <w:szCs w:val="12"/>
              </w:rPr>
            </w:pPr>
            <w:r w:rsidRPr="001844FB">
              <w:rPr>
                <w:sz w:val="12"/>
                <w:szCs w:val="12"/>
              </w:rPr>
              <w:t>от ул. Лесозаводск</w:t>
            </w:r>
            <w:r>
              <w:rPr>
                <w:sz w:val="12"/>
                <w:szCs w:val="12"/>
              </w:rPr>
              <w:t>ая</w:t>
            </w:r>
            <w:r w:rsidRPr="001844FB">
              <w:rPr>
                <w:sz w:val="12"/>
                <w:szCs w:val="12"/>
              </w:rPr>
              <w:t xml:space="preserve"> до ул. Ленина</w:t>
            </w: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ремонт проезжей части</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0,871</w:t>
            </w: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0,6</w:t>
            </w: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6100</w:t>
            </w: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7,930</w:t>
            </w: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опрос граждан</w:t>
            </w:r>
          </w:p>
        </w:tc>
      </w:tr>
      <w:tr w:rsidR="00B02746" w:rsidRPr="001844FB" w:rsidTr="00A86108">
        <w:trPr>
          <w:trHeight w:val="264"/>
        </w:trPr>
        <w:tc>
          <w:tcPr>
            <w:tcW w:w="41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3.1.53</w:t>
            </w:r>
          </w:p>
        </w:tc>
        <w:tc>
          <w:tcPr>
            <w:tcW w:w="211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ул. А. Горбуновой</w:t>
            </w:r>
          </w:p>
        </w:tc>
        <w:tc>
          <w:tcPr>
            <w:tcW w:w="7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0,67</w:t>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5300</w:t>
            </w:r>
          </w:p>
        </w:tc>
        <w:tc>
          <w:tcPr>
            <w:tcW w:w="56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0,670</w:t>
            </w:r>
          </w:p>
        </w:tc>
        <w:tc>
          <w:tcPr>
            <w:tcW w:w="28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100</w:t>
            </w:r>
          </w:p>
        </w:tc>
        <w:tc>
          <w:tcPr>
            <w:tcW w:w="56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0,670</w:t>
            </w: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100</w:t>
            </w:r>
          </w:p>
        </w:tc>
        <w:tc>
          <w:tcPr>
            <w:tcW w:w="56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0,670</w:t>
            </w:r>
          </w:p>
        </w:tc>
        <w:tc>
          <w:tcPr>
            <w:tcW w:w="28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100</w:t>
            </w:r>
          </w:p>
        </w:tc>
        <w:tc>
          <w:tcPr>
            <w:tcW w:w="992"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264"/>
        </w:trPr>
        <w:tc>
          <w:tcPr>
            <w:tcW w:w="41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3.1.54</w:t>
            </w:r>
          </w:p>
        </w:tc>
        <w:tc>
          <w:tcPr>
            <w:tcW w:w="211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Гостиный пер.</w:t>
            </w:r>
          </w:p>
        </w:tc>
        <w:tc>
          <w:tcPr>
            <w:tcW w:w="72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0,16</w:t>
            </w:r>
          </w:p>
        </w:tc>
        <w:tc>
          <w:tcPr>
            <w:tcW w:w="540"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1100</w:t>
            </w:r>
          </w:p>
        </w:tc>
        <w:tc>
          <w:tcPr>
            <w:tcW w:w="567"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4"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99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3.1.55</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ул. Грибоедова</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0,96</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8800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468"/>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3.1.56</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ул. Дерендяева</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2,45</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22400</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0,510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21</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2,450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100</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2,450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КИР-052</w:t>
            </w: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 xml:space="preserve">от ул. Труда до </w:t>
            </w:r>
            <w:r w:rsidRPr="001844FB">
              <w:rPr>
                <w:sz w:val="12"/>
                <w:szCs w:val="12"/>
              </w:rPr>
              <w:br/>
              <w:t xml:space="preserve">ул. Герцена, от </w:t>
            </w:r>
            <w:r w:rsidRPr="001844FB">
              <w:rPr>
                <w:sz w:val="12"/>
                <w:szCs w:val="12"/>
              </w:rPr>
              <w:br/>
              <w:t>ул. Молодая Гва</w:t>
            </w:r>
            <w:r w:rsidRPr="001844FB">
              <w:rPr>
                <w:sz w:val="12"/>
                <w:szCs w:val="12"/>
              </w:rPr>
              <w:t>р</w:t>
            </w:r>
            <w:r w:rsidRPr="001844FB">
              <w:rPr>
                <w:sz w:val="12"/>
                <w:szCs w:val="12"/>
              </w:rPr>
              <w:t>дия до</w:t>
            </w:r>
            <w:r w:rsidRPr="001844FB">
              <w:rPr>
                <w:sz w:val="12"/>
                <w:szCs w:val="12"/>
              </w:rPr>
              <w:br/>
              <w:t xml:space="preserve"> ул. Воровского, от ул. Красноарм</w:t>
            </w:r>
            <w:r>
              <w:rPr>
                <w:sz w:val="12"/>
                <w:szCs w:val="12"/>
              </w:rPr>
              <w:t xml:space="preserve">ейская до ул. Азина в </w:t>
            </w:r>
            <w:r>
              <w:rPr>
                <w:sz w:val="12"/>
                <w:szCs w:val="12"/>
              </w:rPr>
              <w:br/>
              <w:t>г. Киров</w:t>
            </w: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ремонт проезжей части</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color w:val="000000"/>
                <w:sz w:val="12"/>
                <w:szCs w:val="12"/>
              </w:rPr>
            </w:pPr>
            <w:r w:rsidRPr="001844FB">
              <w:rPr>
                <w:color w:val="000000"/>
                <w:sz w:val="12"/>
                <w:szCs w:val="12"/>
              </w:rPr>
              <w:t>3,196</w:t>
            </w: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2,1</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22375</w:t>
            </w: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pPr>
              <w:jc w:val="center"/>
              <w:rPr>
                <w:sz w:val="12"/>
                <w:szCs w:val="12"/>
              </w:rPr>
            </w:pPr>
            <w:r w:rsidRPr="001844FB">
              <w:rPr>
                <w:sz w:val="12"/>
                <w:szCs w:val="12"/>
              </w:rPr>
              <w:t>25,152</w:t>
            </w: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опрос граждан</w:t>
            </w: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3.1.57</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Дерендяева пер.</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0,45</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3500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pPr>
              <w:jc w:val="center"/>
              <w:rPr>
                <w:sz w:val="12"/>
                <w:szCs w:val="12"/>
              </w:rPr>
            </w:pPr>
            <w:r w:rsidRPr="001844FB">
              <w:rPr>
                <w:sz w:val="12"/>
                <w:szCs w:val="12"/>
              </w:rPr>
              <w:t> </w:t>
            </w: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3.1.58</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ул. Дзержинского</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4,55</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60200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4,550</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4,550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4,550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100</w:t>
            </w: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9B741F">
            <w:pPr>
              <w:spacing w:line="276" w:lineRule="auto"/>
              <w:jc w:val="center"/>
              <w:rPr>
                <w:sz w:val="12"/>
                <w:szCs w:val="12"/>
                <w:lang w:eastAsia="en-US"/>
              </w:rPr>
            </w:pPr>
            <w:r w:rsidRPr="001844FB">
              <w:rPr>
                <w:sz w:val="12"/>
                <w:szCs w:val="12"/>
                <w:lang w:eastAsia="en-US"/>
              </w:rPr>
              <w:t>около д. 40</w:t>
            </w:r>
          </w:p>
        </w:tc>
        <w:tc>
          <w:tcPr>
            <w:tcW w:w="99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9B741F">
            <w:pPr>
              <w:spacing w:line="276" w:lineRule="auto"/>
              <w:jc w:val="center"/>
              <w:rPr>
                <w:sz w:val="22"/>
                <w:szCs w:val="22"/>
                <w:lang w:eastAsia="en-US"/>
              </w:rPr>
            </w:pPr>
            <w:r w:rsidRPr="001844FB">
              <w:rPr>
                <w:sz w:val="12"/>
                <w:szCs w:val="12"/>
              </w:rPr>
              <w:t>нарушение правил дорожн</w:t>
            </w:r>
            <w:r w:rsidRPr="001844FB">
              <w:rPr>
                <w:sz w:val="12"/>
                <w:szCs w:val="12"/>
              </w:rPr>
              <w:t>о</w:t>
            </w:r>
            <w:r w:rsidRPr="001844FB">
              <w:rPr>
                <w:sz w:val="12"/>
                <w:szCs w:val="12"/>
              </w:rPr>
              <w:t>го движения</w:t>
            </w: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9B741F">
            <w:pPr>
              <w:spacing w:line="276" w:lineRule="auto"/>
              <w:jc w:val="center"/>
              <w:rPr>
                <w:sz w:val="22"/>
                <w:szCs w:val="22"/>
                <w:lang w:eastAsia="en-US"/>
              </w:rPr>
            </w:pPr>
            <w:r w:rsidRPr="001844FB">
              <w:rPr>
                <w:sz w:val="12"/>
                <w:szCs w:val="12"/>
                <w:lang w:eastAsia="en-US"/>
              </w:rPr>
              <w:t>около д. 40</w:t>
            </w: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9B741F">
            <w:pPr>
              <w:spacing w:line="276" w:lineRule="auto"/>
              <w:jc w:val="center"/>
              <w:rPr>
                <w:sz w:val="22"/>
                <w:szCs w:val="22"/>
                <w:lang w:eastAsia="en-US"/>
              </w:rPr>
            </w:pPr>
            <w:r w:rsidRPr="001844FB">
              <w:rPr>
                <w:sz w:val="12"/>
                <w:szCs w:val="12"/>
                <w:lang w:eastAsia="en-US"/>
              </w:rPr>
              <w:t>около д. 40</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pPr>
              <w:rPr>
                <w:sz w:val="12"/>
                <w:szCs w:val="12"/>
              </w:rPr>
            </w:pPr>
            <w:r w:rsidRPr="001844FB">
              <w:rPr>
                <w:sz w:val="12"/>
                <w:szCs w:val="12"/>
              </w:rPr>
              <w:t> </w:t>
            </w: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от ул. Луганская до транспортной развязки в слободе Гнусино</w:t>
            </w: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ремонт проезжей части</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23,097</w:t>
            </w: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6,88</w:t>
            </w: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161680</w:t>
            </w: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209,323</w:t>
            </w: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опрос граждан</w:t>
            </w: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3.1.59</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Динамовский пр.</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0,52</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3510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pPr>
              <w:jc w:val="center"/>
              <w:rPr>
                <w:sz w:val="12"/>
                <w:szCs w:val="12"/>
              </w:rPr>
            </w:pPr>
            <w:r w:rsidRPr="001844FB">
              <w:rPr>
                <w:sz w:val="12"/>
                <w:szCs w:val="12"/>
              </w:rPr>
              <w:t> </w:t>
            </w: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3.1.60</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ул. Добролюбова</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0,6</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3600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0,560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93</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0,560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93</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КИР-068</w:t>
            </w: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1C6195">
            <w:pPr>
              <w:spacing w:line="276" w:lineRule="auto"/>
              <w:jc w:val="center"/>
              <w:rPr>
                <w:sz w:val="12"/>
                <w:szCs w:val="12"/>
                <w:lang w:eastAsia="en-US"/>
              </w:rPr>
            </w:pPr>
            <w:r w:rsidRPr="001844FB">
              <w:rPr>
                <w:sz w:val="12"/>
                <w:szCs w:val="12"/>
                <w:lang w:eastAsia="en-US"/>
              </w:rPr>
              <w:t>ул. Доролюбова</w:t>
            </w: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ремонт проезжей части</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color w:val="000000"/>
                <w:sz w:val="12"/>
                <w:szCs w:val="12"/>
              </w:rPr>
            </w:pPr>
            <w:r w:rsidRPr="001844FB">
              <w:rPr>
                <w:color w:val="000000"/>
                <w:sz w:val="12"/>
                <w:szCs w:val="12"/>
              </w:rPr>
              <w:t>0,600</w:t>
            </w: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0,56</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4200</w:t>
            </w: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pPr>
              <w:jc w:val="center"/>
              <w:rPr>
                <w:sz w:val="12"/>
                <w:szCs w:val="12"/>
              </w:rPr>
            </w:pPr>
            <w:r w:rsidRPr="001844FB">
              <w:rPr>
                <w:sz w:val="12"/>
                <w:szCs w:val="12"/>
              </w:rPr>
              <w:t>4,946</w:t>
            </w: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опрос граждан</w:t>
            </w:r>
          </w:p>
        </w:tc>
      </w:tr>
      <w:tr w:rsidR="00B02746" w:rsidRPr="001844FB" w:rsidTr="00A86108">
        <w:trPr>
          <w:trHeight w:val="312"/>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3.1.61</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Автодорога от Октябрьского просп. до д. 14 слободы Большое Скопино</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8800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3.1.62</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ул. Дружбы</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0,3</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2100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3.1.63</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Дружбы пер.</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0,2</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1500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3.1.64</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Автодорога от ул. Егоровской до д. 2 слободы Егоровская</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0,1</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3.1.65</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 xml:space="preserve">Автодорога от пос. Чистые Пруды до </w:t>
            </w:r>
            <w:r w:rsidRPr="001844FB">
              <w:rPr>
                <w:sz w:val="12"/>
                <w:szCs w:val="12"/>
              </w:rPr>
              <w:br/>
              <w:t>д. 2б дер. Никуленки</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2,62</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21000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2,400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92</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2,400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92</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3.1.66</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ул. Заводская</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2,4</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19200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1,880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78</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1,880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78</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КИР-013</w:t>
            </w: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B02746">
            <w:pPr>
              <w:jc w:val="center"/>
              <w:rPr>
                <w:sz w:val="12"/>
                <w:szCs w:val="12"/>
              </w:rPr>
            </w:pPr>
            <w:r w:rsidRPr="001844FB">
              <w:rPr>
                <w:sz w:val="12"/>
                <w:szCs w:val="12"/>
              </w:rPr>
              <w:t>от ул. Профсоюзн</w:t>
            </w:r>
            <w:r>
              <w:rPr>
                <w:sz w:val="12"/>
                <w:szCs w:val="12"/>
              </w:rPr>
              <w:t>ая</w:t>
            </w:r>
            <w:r w:rsidRPr="001844FB">
              <w:rPr>
                <w:sz w:val="12"/>
                <w:szCs w:val="12"/>
              </w:rPr>
              <w:t xml:space="preserve"> до ул. Северное </w:t>
            </w:r>
            <w:r>
              <w:rPr>
                <w:sz w:val="12"/>
                <w:szCs w:val="12"/>
              </w:rPr>
              <w:t>К</w:t>
            </w:r>
            <w:r w:rsidRPr="001844FB">
              <w:rPr>
                <w:sz w:val="12"/>
                <w:szCs w:val="12"/>
              </w:rPr>
              <w:t>ольцо</w:t>
            </w: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ремонт проезжей части</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color w:val="000000"/>
                <w:sz w:val="12"/>
                <w:szCs w:val="12"/>
              </w:rPr>
            </w:pPr>
            <w:r w:rsidRPr="001844FB">
              <w:rPr>
                <w:color w:val="000000"/>
                <w:sz w:val="12"/>
                <w:szCs w:val="12"/>
              </w:rPr>
              <w:t>2,426</w:t>
            </w: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1,88</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16983</w:t>
            </w: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pPr>
              <w:jc w:val="center"/>
              <w:rPr>
                <w:sz w:val="12"/>
                <w:szCs w:val="12"/>
              </w:rPr>
            </w:pPr>
            <w:r w:rsidRPr="001844FB">
              <w:rPr>
                <w:sz w:val="12"/>
                <w:szCs w:val="12"/>
              </w:rPr>
              <w:t>21,566</w:t>
            </w: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опрос граждан</w:t>
            </w: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3.1.67</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ул. Загородная</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0,512</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1500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0,512</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0,512</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КИР-065</w:t>
            </w: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от ул. Преображе</w:t>
            </w:r>
            <w:r w:rsidRPr="001844FB">
              <w:rPr>
                <w:sz w:val="12"/>
                <w:szCs w:val="12"/>
              </w:rPr>
              <w:t>н</w:t>
            </w:r>
            <w:r w:rsidR="000D0F8D">
              <w:rPr>
                <w:sz w:val="12"/>
                <w:szCs w:val="12"/>
              </w:rPr>
              <w:t>ская до ул. Горького в г. Киров</w:t>
            </w: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ремонт проезжей части</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color w:val="000000"/>
                <w:sz w:val="12"/>
                <w:szCs w:val="12"/>
              </w:rPr>
            </w:pPr>
            <w:r w:rsidRPr="001844FB">
              <w:rPr>
                <w:color w:val="000000"/>
                <w:sz w:val="12"/>
                <w:szCs w:val="12"/>
              </w:rPr>
              <w:t>0,829</w:t>
            </w: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0,72</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5800</w:t>
            </w: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pPr>
              <w:jc w:val="center"/>
              <w:rPr>
                <w:sz w:val="12"/>
                <w:szCs w:val="12"/>
              </w:rPr>
            </w:pPr>
            <w:r w:rsidRPr="001844FB">
              <w:rPr>
                <w:sz w:val="12"/>
                <w:szCs w:val="12"/>
              </w:rPr>
              <w:t>7,216</w:t>
            </w: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опрос граждан</w:t>
            </w: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3.1.68</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Заготзерновский пр.</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0,15</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3560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0,150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0,150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0,150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3.1.69</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ул. Заречная</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0,26</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2900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3.1.70</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ул. Захватаева</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0,454</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3600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0,330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73</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 xml:space="preserve">от ул. Труда до </w:t>
            </w:r>
            <w:r w:rsidRPr="001844FB">
              <w:rPr>
                <w:sz w:val="12"/>
                <w:szCs w:val="12"/>
              </w:rPr>
              <w:br/>
              <w:t>ул. Преображенская</w:t>
            </w: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ремонт проезжей части</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0,474</w:t>
            </w: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0,33</w:t>
            </w: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3320</w:t>
            </w: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4,316</w:t>
            </w: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опрос граждан</w:t>
            </w: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3.1.71</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ул. Зеленая</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0,67</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2460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3.1.72</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ул. Зеленина</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0,65</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1500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312"/>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3.1.73</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Автодорога от ул. Тимирязева через слободу Зиновы до ул. Ленина</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1,8</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15300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312"/>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3.1.74</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ул. 60 лет Комсомола</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0,91</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12600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0,860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95</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0,860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95</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КИР-031</w:t>
            </w: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от ул. П. Корчагина до д. 25 по ул. 60 лет Комсомола</w:t>
            </w: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ремонт проезжей части</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color w:val="000000"/>
                <w:sz w:val="12"/>
                <w:szCs w:val="12"/>
              </w:rPr>
            </w:pPr>
            <w:r w:rsidRPr="001844FB">
              <w:rPr>
                <w:color w:val="000000"/>
                <w:sz w:val="12"/>
                <w:szCs w:val="12"/>
              </w:rPr>
              <w:t>0,969</w:t>
            </w: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0,86</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6786</w:t>
            </w: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pPr>
              <w:jc w:val="center"/>
              <w:rPr>
                <w:sz w:val="12"/>
                <w:szCs w:val="12"/>
              </w:rPr>
            </w:pPr>
            <w:r w:rsidRPr="001844FB">
              <w:rPr>
                <w:sz w:val="12"/>
                <w:szCs w:val="12"/>
              </w:rPr>
              <w:t>8,801</w:t>
            </w: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опрос граждан</w:t>
            </w: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3.1.75</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ул. Восьмого марта</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pPr>
              <w:jc w:val="center"/>
              <w:rPr>
                <w:color w:val="000000"/>
                <w:sz w:val="12"/>
                <w:szCs w:val="12"/>
              </w:rPr>
            </w:pPr>
            <w:r w:rsidRPr="001844FB">
              <w:rPr>
                <w:color w:val="000000"/>
                <w:sz w:val="12"/>
                <w:szCs w:val="12"/>
              </w:rPr>
              <w:t>1,134</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pPr>
              <w:jc w:val="center"/>
              <w:rPr>
                <w:color w:val="000000"/>
                <w:sz w:val="12"/>
                <w:szCs w:val="12"/>
              </w:rPr>
            </w:pPr>
            <w:r w:rsidRPr="001844FB">
              <w:rPr>
                <w:color w:val="000000"/>
                <w:sz w:val="12"/>
                <w:szCs w:val="12"/>
              </w:rPr>
              <w:t>5631</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pPr>
              <w:jc w:val="center"/>
              <w:rPr>
                <w:color w:val="000000"/>
                <w:sz w:val="12"/>
                <w:szCs w:val="12"/>
              </w:rPr>
            </w:pPr>
            <w:r w:rsidRPr="001844FB">
              <w:rPr>
                <w:color w:val="000000"/>
                <w:sz w:val="12"/>
                <w:szCs w:val="12"/>
              </w:rPr>
              <w:t>1,134</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pPr>
              <w:jc w:val="center"/>
              <w:rPr>
                <w:sz w:val="12"/>
                <w:szCs w:val="12"/>
              </w:rPr>
            </w:pPr>
            <w:r w:rsidRPr="001844FB">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pPr>
              <w:jc w:val="center"/>
              <w:rPr>
                <w:color w:val="000000"/>
                <w:sz w:val="12"/>
                <w:szCs w:val="12"/>
              </w:rPr>
            </w:pPr>
            <w:r w:rsidRPr="001844FB">
              <w:rPr>
                <w:color w:val="000000"/>
                <w:sz w:val="12"/>
                <w:szCs w:val="12"/>
              </w:rPr>
              <w:t>1,134</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pPr>
              <w:jc w:val="center"/>
              <w:rPr>
                <w:sz w:val="12"/>
                <w:szCs w:val="12"/>
              </w:rPr>
            </w:pPr>
            <w:r w:rsidRPr="001844FB">
              <w:rPr>
                <w:sz w:val="12"/>
                <w:szCs w:val="12"/>
              </w:rPr>
              <w:t>100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КИР-045</w:t>
            </w: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B02746">
            <w:pPr>
              <w:jc w:val="center"/>
              <w:rPr>
                <w:sz w:val="12"/>
                <w:szCs w:val="12"/>
              </w:rPr>
            </w:pPr>
            <w:r w:rsidRPr="001844FB">
              <w:rPr>
                <w:sz w:val="12"/>
                <w:szCs w:val="12"/>
              </w:rPr>
              <w:t>от ул. Боров</w:t>
            </w:r>
            <w:r>
              <w:rPr>
                <w:sz w:val="12"/>
                <w:szCs w:val="12"/>
              </w:rPr>
              <w:t>ая</w:t>
            </w:r>
            <w:r w:rsidRPr="001844FB">
              <w:rPr>
                <w:sz w:val="12"/>
                <w:szCs w:val="12"/>
              </w:rPr>
              <w:t xml:space="preserve"> до </w:t>
            </w:r>
            <w:r w:rsidRPr="001844FB">
              <w:rPr>
                <w:sz w:val="12"/>
                <w:szCs w:val="12"/>
              </w:rPr>
              <w:br/>
              <w:t>д. 72</w:t>
            </w: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ремонт проезжей части</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color w:val="000000"/>
                <w:sz w:val="12"/>
                <w:szCs w:val="12"/>
              </w:rPr>
            </w:pPr>
            <w:r w:rsidRPr="001844FB">
              <w:rPr>
                <w:color w:val="000000"/>
                <w:sz w:val="12"/>
                <w:szCs w:val="12"/>
              </w:rPr>
              <w:t>0,804</w:t>
            </w: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1,134</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5631</w:t>
            </w: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pPr>
              <w:jc w:val="center"/>
              <w:rPr>
                <w:sz w:val="12"/>
                <w:szCs w:val="12"/>
              </w:rPr>
            </w:pPr>
            <w:r w:rsidRPr="001844FB">
              <w:rPr>
                <w:sz w:val="12"/>
                <w:szCs w:val="12"/>
              </w:rPr>
              <w:t>8,090</w:t>
            </w: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опрос граждан</w:t>
            </w: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3.1.76</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ул. Инженерная</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0,21</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2000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3.1.77</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ул. Искры</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0,4</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2900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0,400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0,400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0,400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264"/>
        </w:trPr>
        <w:tc>
          <w:tcPr>
            <w:tcW w:w="417" w:type="dxa"/>
            <w:vMerge w:val="restart"/>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3.1.78</w:t>
            </w:r>
          </w:p>
        </w:tc>
        <w:tc>
          <w:tcPr>
            <w:tcW w:w="2117"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ул. Казанская</w:t>
            </w:r>
          </w:p>
        </w:tc>
        <w:tc>
          <w:tcPr>
            <w:tcW w:w="727"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2,99</w:t>
            </w:r>
          </w:p>
        </w:tc>
        <w:tc>
          <w:tcPr>
            <w:tcW w:w="540"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38000</w:t>
            </w:r>
          </w:p>
        </w:tc>
        <w:tc>
          <w:tcPr>
            <w:tcW w:w="567" w:type="dxa"/>
            <w:vMerge w:val="restart"/>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vMerge w:val="restart"/>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2,128</w:t>
            </w:r>
          </w:p>
        </w:tc>
        <w:tc>
          <w:tcPr>
            <w:tcW w:w="284"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71</w:t>
            </w:r>
          </w:p>
        </w:tc>
        <w:tc>
          <w:tcPr>
            <w:tcW w:w="567" w:type="dxa"/>
            <w:vMerge w:val="restart"/>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2,608</w:t>
            </w:r>
          </w:p>
        </w:tc>
        <w:tc>
          <w:tcPr>
            <w:tcW w:w="283"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87</w:t>
            </w:r>
          </w:p>
        </w:tc>
        <w:tc>
          <w:tcPr>
            <w:tcW w:w="992"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от ул. Красноарме</w:t>
            </w:r>
            <w:r w:rsidRPr="001844FB">
              <w:rPr>
                <w:sz w:val="12"/>
                <w:szCs w:val="12"/>
              </w:rPr>
              <w:t>й</w:t>
            </w:r>
            <w:r w:rsidRPr="001844FB">
              <w:rPr>
                <w:sz w:val="12"/>
                <w:szCs w:val="12"/>
              </w:rPr>
              <w:t>ская до ул. Мил</w:t>
            </w:r>
            <w:r w:rsidRPr="001844FB">
              <w:rPr>
                <w:sz w:val="12"/>
                <w:szCs w:val="12"/>
              </w:rPr>
              <w:t>и</w:t>
            </w:r>
            <w:r w:rsidRPr="001844FB">
              <w:rPr>
                <w:sz w:val="12"/>
                <w:szCs w:val="12"/>
              </w:rPr>
              <w:t>цейская</w:t>
            </w:r>
          </w:p>
        </w:tc>
        <w:tc>
          <w:tcPr>
            <w:tcW w:w="115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ремонт проезжей части</w:t>
            </w:r>
          </w:p>
        </w:tc>
        <w:tc>
          <w:tcPr>
            <w:tcW w:w="70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0,549</w:t>
            </w:r>
          </w:p>
        </w:tc>
        <w:tc>
          <w:tcPr>
            <w:tcW w:w="691"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0,48</w:t>
            </w:r>
          </w:p>
        </w:tc>
        <w:tc>
          <w:tcPr>
            <w:tcW w:w="70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3840</w:t>
            </w:r>
          </w:p>
        </w:tc>
        <w:tc>
          <w:tcPr>
            <w:tcW w:w="441"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13,566</w:t>
            </w:r>
          </w:p>
        </w:tc>
        <w:tc>
          <w:tcPr>
            <w:tcW w:w="8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опрос граждан</w:t>
            </w:r>
          </w:p>
        </w:tc>
      </w:tr>
      <w:tr w:rsidR="00B02746" w:rsidRPr="001844FB" w:rsidTr="00A86108">
        <w:trPr>
          <w:trHeight w:val="264"/>
        </w:trPr>
        <w:tc>
          <w:tcPr>
            <w:tcW w:w="417" w:type="dxa"/>
            <w:vMerge/>
            <w:tcBorders>
              <w:top w:val="single" w:sz="4" w:space="0" w:color="auto"/>
              <w:left w:val="single" w:sz="4" w:space="0" w:color="auto"/>
              <w:bottom w:val="single" w:sz="4" w:space="0" w:color="auto"/>
              <w:right w:val="single" w:sz="4" w:space="0" w:color="auto"/>
            </w:tcBorders>
            <w:vAlign w:val="center"/>
            <w:hideMark/>
          </w:tcPr>
          <w:p w:rsidR="00B02746" w:rsidRPr="001844FB" w:rsidRDefault="00B02746" w:rsidP="00F615A9">
            <w:pPr>
              <w:rPr>
                <w:sz w:val="12"/>
                <w:szCs w:val="12"/>
              </w:rPr>
            </w:pPr>
          </w:p>
        </w:tc>
        <w:tc>
          <w:tcPr>
            <w:tcW w:w="2117" w:type="dxa"/>
            <w:vMerge/>
            <w:tcBorders>
              <w:top w:val="single" w:sz="4" w:space="0" w:color="auto"/>
              <w:left w:val="single" w:sz="4" w:space="0" w:color="auto"/>
              <w:bottom w:val="single" w:sz="4" w:space="0" w:color="auto"/>
              <w:right w:val="single" w:sz="4" w:space="0" w:color="auto"/>
            </w:tcBorders>
            <w:vAlign w:val="center"/>
            <w:hideMark/>
          </w:tcPr>
          <w:p w:rsidR="00B02746" w:rsidRPr="001844FB" w:rsidRDefault="00B02746" w:rsidP="00F615A9">
            <w:pPr>
              <w:rPr>
                <w:sz w:val="12"/>
                <w:szCs w:val="12"/>
              </w:rPr>
            </w:pPr>
          </w:p>
        </w:tc>
        <w:tc>
          <w:tcPr>
            <w:tcW w:w="727" w:type="dxa"/>
            <w:vMerge/>
            <w:tcBorders>
              <w:top w:val="single" w:sz="4" w:space="0" w:color="auto"/>
              <w:left w:val="single" w:sz="4" w:space="0" w:color="auto"/>
              <w:bottom w:val="single" w:sz="4" w:space="0" w:color="auto"/>
              <w:right w:val="single" w:sz="4" w:space="0" w:color="auto"/>
            </w:tcBorders>
            <w:vAlign w:val="center"/>
            <w:hideMark/>
          </w:tcPr>
          <w:p w:rsidR="00B02746" w:rsidRPr="001844FB" w:rsidRDefault="00B02746" w:rsidP="00F615A9">
            <w:pPr>
              <w:rPr>
                <w:sz w:val="12"/>
                <w:szCs w:val="12"/>
              </w:rPr>
            </w:pPr>
          </w:p>
        </w:tc>
        <w:tc>
          <w:tcPr>
            <w:tcW w:w="540" w:type="dxa"/>
            <w:vMerge/>
            <w:tcBorders>
              <w:top w:val="single" w:sz="4" w:space="0" w:color="auto"/>
              <w:left w:val="single" w:sz="4" w:space="0" w:color="auto"/>
              <w:bottom w:val="single" w:sz="4" w:space="0" w:color="auto"/>
              <w:right w:val="single" w:sz="4" w:space="0" w:color="auto"/>
            </w:tcBorders>
            <w:vAlign w:val="center"/>
            <w:hideMark/>
          </w:tcPr>
          <w:p w:rsidR="00B02746" w:rsidRPr="001844FB" w:rsidRDefault="00B02746" w:rsidP="00F615A9">
            <w:pPr>
              <w:rPr>
                <w:sz w:val="12"/>
                <w:szCs w:val="12"/>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B02746" w:rsidRPr="001844FB" w:rsidRDefault="00B02746" w:rsidP="00F615A9">
            <w:pPr>
              <w:rPr>
                <w:sz w:val="12"/>
                <w:szCs w:val="12"/>
              </w:rPr>
            </w:pPr>
          </w:p>
        </w:tc>
        <w:tc>
          <w:tcPr>
            <w:tcW w:w="283" w:type="dxa"/>
            <w:vMerge/>
            <w:tcBorders>
              <w:top w:val="single" w:sz="4" w:space="0" w:color="auto"/>
              <w:left w:val="single" w:sz="4" w:space="0" w:color="auto"/>
              <w:bottom w:val="single" w:sz="4" w:space="0" w:color="auto"/>
              <w:right w:val="single" w:sz="4" w:space="0" w:color="auto"/>
            </w:tcBorders>
            <w:vAlign w:val="center"/>
            <w:hideMark/>
          </w:tcPr>
          <w:p w:rsidR="00B02746" w:rsidRPr="001844FB" w:rsidRDefault="00B02746" w:rsidP="00F615A9">
            <w:pPr>
              <w:rPr>
                <w:sz w:val="12"/>
                <w:szCs w:val="12"/>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B02746" w:rsidRPr="001844FB" w:rsidRDefault="00B02746" w:rsidP="00F615A9">
            <w:pPr>
              <w:rPr>
                <w:sz w:val="12"/>
                <w:szCs w:val="12"/>
              </w:rPr>
            </w:pPr>
          </w:p>
        </w:tc>
        <w:tc>
          <w:tcPr>
            <w:tcW w:w="284" w:type="dxa"/>
            <w:vMerge/>
            <w:tcBorders>
              <w:top w:val="single" w:sz="4" w:space="0" w:color="auto"/>
              <w:left w:val="single" w:sz="4" w:space="0" w:color="auto"/>
              <w:bottom w:val="single" w:sz="4" w:space="0" w:color="auto"/>
              <w:right w:val="single" w:sz="4" w:space="0" w:color="auto"/>
            </w:tcBorders>
            <w:vAlign w:val="center"/>
            <w:hideMark/>
          </w:tcPr>
          <w:p w:rsidR="00B02746" w:rsidRPr="001844FB" w:rsidRDefault="00B02746" w:rsidP="00F615A9">
            <w:pPr>
              <w:rPr>
                <w:sz w:val="12"/>
                <w:szCs w:val="12"/>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B02746" w:rsidRPr="001844FB" w:rsidRDefault="00B02746" w:rsidP="00F615A9">
            <w:pPr>
              <w:rPr>
                <w:sz w:val="12"/>
                <w:szCs w:val="12"/>
              </w:rPr>
            </w:pPr>
          </w:p>
        </w:tc>
        <w:tc>
          <w:tcPr>
            <w:tcW w:w="283" w:type="dxa"/>
            <w:vMerge/>
            <w:tcBorders>
              <w:top w:val="single" w:sz="4" w:space="0" w:color="auto"/>
              <w:left w:val="single" w:sz="4" w:space="0" w:color="auto"/>
              <w:bottom w:val="single" w:sz="4" w:space="0" w:color="auto"/>
              <w:right w:val="single" w:sz="4" w:space="0" w:color="auto"/>
            </w:tcBorders>
            <w:vAlign w:val="center"/>
            <w:hideMark/>
          </w:tcPr>
          <w:p w:rsidR="00B02746" w:rsidRPr="001844FB" w:rsidRDefault="00B02746" w:rsidP="00F615A9">
            <w:pPr>
              <w:rPr>
                <w:sz w:val="12"/>
                <w:szCs w:val="12"/>
              </w:rPr>
            </w:pPr>
          </w:p>
        </w:tc>
        <w:tc>
          <w:tcPr>
            <w:tcW w:w="99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КИР-015</w:t>
            </w:r>
          </w:p>
        </w:tc>
        <w:tc>
          <w:tcPr>
            <w:tcW w:w="1134"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от ул. Профсоюзная до ул. Орловская</w:t>
            </w:r>
          </w:p>
        </w:tc>
        <w:tc>
          <w:tcPr>
            <w:tcW w:w="1161"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ремонт проезжей части</w:t>
            </w:r>
          </w:p>
        </w:tc>
        <w:tc>
          <w:tcPr>
            <w:tcW w:w="709"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color w:val="000000"/>
                <w:sz w:val="12"/>
                <w:szCs w:val="12"/>
              </w:rPr>
            </w:pPr>
            <w:r w:rsidRPr="001844FB">
              <w:rPr>
                <w:color w:val="000000"/>
                <w:sz w:val="12"/>
                <w:szCs w:val="12"/>
              </w:rPr>
              <w:t>3,306</w:t>
            </w:r>
          </w:p>
        </w:tc>
        <w:tc>
          <w:tcPr>
            <w:tcW w:w="681"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2,128</w:t>
            </w:r>
          </w:p>
        </w:tc>
        <w:tc>
          <w:tcPr>
            <w:tcW w:w="709"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23145</w:t>
            </w:r>
          </w:p>
        </w:tc>
        <w:tc>
          <w:tcPr>
            <w:tcW w:w="428" w:type="dxa"/>
            <w:gridSpan w:val="2"/>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pPr>
              <w:jc w:val="center"/>
              <w:rPr>
                <w:sz w:val="12"/>
                <w:szCs w:val="12"/>
              </w:rPr>
            </w:pPr>
            <w:r w:rsidRPr="001844FB">
              <w:rPr>
                <w:sz w:val="12"/>
                <w:szCs w:val="12"/>
              </w:rPr>
              <w:t>29,529</w:t>
            </w:r>
          </w:p>
        </w:tc>
        <w:tc>
          <w:tcPr>
            <w:tcW w:w="1134"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опрос граждан</w:t>
            </w: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3.1.79</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ул. К. Либкнехта</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3,1</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27810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3,100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3,100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КИР-048</w:t>
            </w: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от ул. Профсоюзная до ул. Азина</w:t>
            </w: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ремонт проезжей части</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color w:val="000000"/>
                <w:sz w:val="12"/>
                <w:szCs w:val="12"/>
              </w:rPr>
            </w:pPr>
            <w:r w:rsidRPr="001844FB">
              <w:rPr>
                <w:color w:val="000000"/>
                <w:sz w:val="12"/>
                <w:szCs w:val="12"/>
              </w:rPr>
              <w:t>4,391</w:t>
            </w: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3,298</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30738</w:t>
            </w: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pPr>
              <w:jc w:val="center"/>
              <w:rPr>
                <w:sz w:val="12"/>
                <w:szCs w:val="12"/>
              </w:rPr>
            </w:pPr>
            <w:r w:rsidRPr="001844FB">
              <w:rPr>
                <w:sz w:val="12"/>
                <w:szCs w:val="12"/>
              </w:rPr>
              <w:t>40,006</w:t>
            </w: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опрос граждан</w:t>
            </w: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3.1.80</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ул. К. Маркса</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4,05</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64850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3,312</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82</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3,942</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97</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3,942</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97</w:t>
            </w: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w:t>
            </w: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от ул. Р. Люксе</w:t>
            </w:r>
            <w:r w:rsidRPr="001844FB">
              <w:rPr>
                <w:sz w:val="12"/>
                <w:szCs w:val="12"/>
              </w:rPr>
              <w:t>м</w:t>
            </w:r>
            <w:r w:rsidRPr="001844FB">
              <w:rPr>
                <w:sz w:val="12"/>
                <w:szCs w:val="12"/>
              </w:rPr>
              <w:t>бург до ул. Прео</w:t>
            </w:r>
            <w:r w:rsidRPr="001844FB">
              <w:rPr>
                <w:sz w:val="12"/>
                <w:szCs w:val="12"/>
              </w:rPr>
              <w:t>б</w:t>
            </w:r>
            <w:r>
              <w:rPr>
                <w:sz w:val="12"/>
                <w:szCs w:val="12"/>
              </w:rPr>
              <w:t xml:space="preserve">раженская в </w:t>
            </w:r>
            <w:r>
              <w:rPr>
                <w:sz w:val="12"/>
                <w:szCs w:val="12"/>
              </w:rPr>
              <w:br/>
              <w:t>г. Киров</w:t>
            </w: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ремонт проезжей части</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color w:val="000000"/>
                <w:sz w:val="12"/>
                <w:szCs w:val="12"/>
              </w:rPr>
            </w:pPr>
            <w:r w:rsidRPr="001844FB">
              <w:rPr>
                <w:color w:val="000000"/>
                <w:sz w:val="12"/>
                <w:szCs w:val="12"/>
              </w:rPr>
              <w:t>1,557</w:t>
            </w: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color w:val="000000"/>
                <w:sz w:val="12"/>
                <w:szCs w:val="12"/>
              </w:rPr>
            </w:pPr>
            <w:r w:rsidRPr="001844FB">
              <w:rPr>
                <w:color w:val="000000"/>
                <w:sz w:val="12"/>
                <w:szCs w:val="12"/>
              </w:rPr>
              <w:t>0,63</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color w:val="000000"/>
                <w:sz w:val="12"/>
                <w:szCs w:val="12"/>
              </w:rPr>
            </w:pPr>
            <w:r w:rsidRPr="001844FB">
              <w:rPr>
                <w:color w:val="000000"/>
                <w:sz w:val="12"/>
                <w:szCs w:val="12"/>
              </w:rPr>
              <w:t>10 900,0</w:t>
            </w: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pPr>
              <w:jc w:val="center"/>
              <w:rPr>
                <w:sz w:val="12"/>
                <w:szCs w:val="12"/>
              </w:rPr>
            </w:pPr>
            <w:r w:rsidRPr="001844FB">
              <w:rPr>
                <w:sz w:val="12"/>
                <w:szCs w:val="12"/>
              </w:rPr>
              <w:t>13,887</w:t>
            </w: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опрос граждан</w:t>
            </w: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3.1.81</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ул. Калинина</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1,662</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1800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0,800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48</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0,800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48</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3.1.82</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ул. Клубная</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0,33</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2580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3.1.83</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ул. Ключевая</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1,6</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13700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3.1.84</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ул. Коммунальная</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4,23</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18400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3.1.85</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ул. Комсомольская</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3,55</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65120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1,703</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48</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1,703</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48</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1,703</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48</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9B741F">
            <w:pPr>
              <w:spacing w:line="276" w:lineRule="auto"/>
              <w:jc w:val="center"/>
              <w:rPr>
                <w:sz w:val="12"/>
                <w:szCs w:val="12"/>
                <w:lang w:eastAsia="en-US"/>
              </w:rPr>
            </w:pPr>
            <w:r w:rsidRPr="001844FB">
              <w:rPr>
                <w:sz w:val="12"/>
                <w:szCs w:val="12"/>
                <w:lang w:eastAsia="en-US"/>
              </w:rPr>
              <w:t>привокзальная площадь</w:t>
            </w: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9B741F">
            <w:pPr>
              <w:spacing w:line="276" w:lineRule="auto"/>
              <w:jc w:val="center"/>
              <w:rPr>
                <w:sz w:val="22"/>
                <w:szCs w:val="22"/>
                <w:lang w:eastAsia="en-US"/>
              </w:rPr>
            </w:pPr>
            <w:r w:rsidRPr="001844FB">
              <w:rPr>
                <w:sz w:val="12"/>
                <w:szCs w:val="12"/>
              </w:rPr>
              <w:t>нарушение правил дорожн</w:t>
            </w:r>
            <w:r w:rsidRPr="001844FB">
              <w:rPr>
                <w:sz w:val="12"/>
                <w:szCs w:val="12"/>
              </w:rPr>
              <w:t>о</w:t>
            </w:r>
            <w:r w:rsidRPr="001844FB">
              <w:rPr>
                <w:sz w:val="12"/>
                <w:szCs w:val="12"/>
              </w:rPr>
              <w:lastRenderedPageBreak/>
              <w:t>го движения</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9B741F">
            <w:pPr>
              <w:spacing w:line="276" w:lineRule="auto"/>
              <w:jc w:val="center"/>
              <w:rPr>
                <w:sz w:val="22"/>
                <w:szCs w:val="22"/>
                <w:lang w:eastAsia="en-US"/>
              </w:rPr>
            </w:pPr>
            <w:r w:rsidRPr="001844FB">
              <w:rPr>
                <w:sz w:val="12"/>
                <w:szCs w:val="12"/>
                <w:lang w:eastAsia="en-US"/>
              </w:rPr>
              <w:lastRenderedPageBreak/>
              <w:t>привокзальная площадь</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9B741F">
            <w:pPr>
              <w:spacing w:line="276" w:lineRule="auto"/>
              <w:jc w:val="center"/>
              <w:rPr>
                <w:sz w:val="22"/>
                <w:szCs w:val="22"/>
                <w:lang w:eastAsia="en-US"/>
              </w:rPr>
            </w:pPr>
            <w:r w:rsidRPr="001844FB">
              <w:rPr>
                <w:sz w:val="12"/>
                <w:szCs w:val="12"/>
                <w:lang w:eastAsia="en-US"/>
              </w:rPr>
              <w:t>привокзальная площадь</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lastRenderedPageBreak/>
              <w:t>3.1.86</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ул. Маршала И.С. Конева</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0,9</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11400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0,840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93</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0,840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93</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КИР-067</w:t>
            </w: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от</w:t>
            </w:r>
            <w:r>
              <w:rPr>
                <w:sz w:val="12"/>
                <w:szCs w:val="12"/>
              </w:rPr>
              <w:t xml:space="preserve"> ул. Воровского до ул. Солнечная</w:t>
            </w: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ремонт проезжей части</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color w:val="000000"/>
                <w:sz w:val="12"/>
                <w:szCs w:val="12"/>
              </w:rPr>
            </w:pPr>
            <w:r w:rsidRPr="001844FB">
              <w:rPr>
                <w:color w:val="000000"/>
                <w:sz w:val="12"/>
                <w:szCs w:val="12"/>
              </w:rPr>
              <w:t>1,733</w:t>
            </w: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0,84</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12132</w:t>
            </w: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pPr>
              <w:jc w:val="center"/>
              <w:rPr>
                <w:sz w:val="12"/>
                <w:szCs w:val="12"/>
              </w:rPr>
            </w:pPr>
            <w:r w:rsidRPr="001844FB">
              <w:rPr>
                <w:sz w:val="12"/>
                <w:szCs w:val="12"/>
              </w:rPr>
              <w:t>15,933</w:t>
            </w: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опрос граждан</w:t>
            </w: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3.1.87</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Кооперативный пер.</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0,13</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1200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pPr>
              <w:jc w:val="center"/>
              <w:rPr>
                <w:sz w:val="12"/>
                <w:szCs w:val="12"/>
              </w:rPr>
            </w:pPr>
            <w:r w:rsidRPr="001844FB">
              <w:rPr>
                <w:sz w:val="12"/>
                <w:szCs w:val="12"/>
              </w:rPr>
              <w:t> </w:t>
            </w: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156"/>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3.1.88</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ул. Кооперативная</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0,52</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6500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pPr>
              <w:jc w:val="center"/>
              <w:rPr>
                <w:sz w:val="12"/>
                <w:szCs w:val="12"/>
              </w:rPr>
            </w:pPr>
            <w:r w:rsidRPr="001844FB">
              <w:rPr>
                <w:sz w:val="12"/>
                <w:szCs w:val="12"/>
              </w:rPr>
              <w:t> </w:t>
            </w: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3.1.89</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Копанский пер.</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0,13</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200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0,130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0,130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0,130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pPr>
              <w:jc w:val="center"/>
              <w:rPr>
                <w:sz w:val="12"/>
                <w:szCs w:val="12"/>
              </w:rPr>
            </w:pPr>
            <w:r w:rsidRPr="001844FB">
              <w:rPr>
                <w:sz w:val="12"/>
                <w:szCs w:val="12"/>
              </w:rPr>
              <w:t> </w:t>
            </w: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3.1.90</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ул. Короленко</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0,658</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3500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0,580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88</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pPr>
              <w:jc w:val="center"/>
              <w:rPr>
                <w:sz w:val="12"/>
                <w:szCs w:val="12"/>
              </w:rPr>
            </w:pPr>
            <w:r w:rsidRPr="001844FB">
              <w:rPr>
                <w:sz w:val="12"/>
                <w:szCs w:val="12"/>
              </w:rPr>
              <w:t> </w:t>
            </w: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 xml:space="preserve">от ул. Щорса до </w:t>
            </w:r>
            <w:r w:rsidRPr="001844FB">
              <w:rPr>
                <w:sz w:val="12"/>
                <w:szCs w:val="12"/>
              </w:rPr>
              <w:br/>
              <w:t>д. 15</w:t>
            </w: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ремонт проезжей части</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0,789</w:t>
            </w: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0,58</w:t>
            </w: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5520</w:t>
            </w: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7,176</w:t>
            </w: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опрос граждан</w:t>
            </w: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3.1.91</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ул. П. Корчагина</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8,3</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52860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3,600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43</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8,300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8,300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КИР-041</w:t>
            </w: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0D0F8D">
            <w:pPr>
              <w:jc w:val="center"/>
              <w:rPr>
                <w:sz w:val="12"/>
                <w:szCs w:val="12"/>
              </w:rPr>
            </w:pPr>
            <w:r>
              <w:rPr>
                <w:sz w:val="12"/>
                <w:szCs w:val="12"/>
              </w:rPr>
              <w:t>от ул. Колхозная</w:t>
            </w:r>
            <w:r w:rsidRPr="001844FB">
              <w:rPr>
                <w:sz w:val="12"/>
                <w:szCs w:val="12"/>
              </w:rPr>
              <w:t xml:space="preserve"> до транспортной развязки </w:t>
            </w:r>
            <w:r w:rsidR="000D0F8D">
              <w:rPr>
                <w:sz w:val="12"/>
                <w:szCs w:val="12"/>
              </w:rPr>
              <w:t>в слободе</w:t>
            </w:r>
            <w:r w:rsidRPr="001844FB">
              <w:rPr>
                <w:sz w:val="12"/>
                <w:szCs w:val="12"/>
              </w:rPr>
              <w:t xml:space="preserve"> Гнусино</w:t>
            </w: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ремонт проезжей части</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color w:val="000000"/>
                <w:sz w:val="12"/>
                <w:szCs w:val="12"/>
              </w:rPr>
            </w:pPr>
            <w:r w:rsidRPr="001844FB">
              <w:rPr>
                <w:color w:val="000000"/>
                <w:sz w:val="12"/>
                <w:szCs w:val="12"/>
              </w:rPr>
              <w:t>7,102</w:t>
            </w: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4,7</w:t>
            </w: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49713</w:t>
            </w: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pPr>
              <w:jc w:val="center"/>
              <w:rPr>
                <w:sz w:val="12"/>
                <w:szCs w:val="12"/>
              </w:rPr>
            </w:pPr>
            <w:r w:rsidRPr="001844FB">
              <w:rPr>
                <w:sz w:val="12"/>
                <w:szCs w:val="12"/>
              </w:rPr>
              <w:t>62,924</w:t>
            </w: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опрос граждан</w:t>
            </w: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3.1.92</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ул. Котласская</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0,2</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1200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3.1.93</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ул. Е. Кочкиной</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0,7</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4392</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0,700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0,700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0,700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264"/>
        </w:trPr>
        <w:tc>
          <w:tcPr>
            <w:tcW w:w="41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3.1.94</w:t>
            </w:r>
          </w:p>
        </w:tc>
        <w:tc>
          <w:tcPr>
            <w:tcW w:w="211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ул. О. Кошевого</w:t>
            </w:r>
          </w:p>
        </w:tc>
        <w:tc>
          <w:tcPr>
            <w:tcW w:w="7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0,6</w:t>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2600</w:t>
            </w:r>
          </w:p>
        </w:tc>
        <w:tc>
          <w:tcPr>
            <w:tcW w:w="56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0,490</w:t>
            </w: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82</w:t>
            </w:r>
          </w:p>
        </w:tc>
        <w:tc>
          <w:tcPr>
            <w:tcW w:w="56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0,490</w:t>
            </w:r>
          </w:p>
        </w:tc>
        <w:tc>
          <w:tcPr>
            <w:tcW w:w="28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82</w:t>
            </w:r>
          </w:p>
        </w:tc>
        <w:tc>
          <w:tcPr>
            <w:tcW w:w="992"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КИР-022</w:t>
            </w:r>
          </w:p>
        </w:tc>
        <w:tc>
          <w:tcPr>
            <w:tcW w:w="11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от ул. Сутыри</w:t>
            </w:r>
            <w:r>
              <w:rPr>
                <w:sz w:val="12"/>
                <w:szCs w:val="12"/>
              </w:rPr>
              <w:t xml:space="preserve">на до ул. Подгорная в </w:t>
            </w:r>
            <w:r>
              <w:rPr>
                <w:sz w:val="12"/>
                <w:szCs w:val="12"/>
              </w:rPr>
              <w:br/>
              <w:t>г. Киров</w:t>
            </w:r>
          </w:p>
        </w:tc>
        <w:tc>
          <w:tcPr>
            <w:tcW w:w="11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ремонт проезжей части</w:t>
            </w:r>
          </w:p>
        </w:tc>
        <w:tc>
          <w:tcPr>
            <w:tcW w:w="70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color w:val="000000"/>
                <w:sz w:val="12"/>
                <w:szCs w:val="12"/>
              </w:rPr>
            </w:pPr>
            <w:r w:rsidRPr="001844FB">
              <w:rPr>
                <w:color w:val="000000"/>
                <w:sz w:val="12"/>
                <w:szCs w:val="12"/>
              </w:rPr>
              <w:t>0,661</w:t>
            </w:r>
          </w:p>
        </w:tc>
        <w:tc>
          <w:tcPr>
            <w:tcW w:w="68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0,49</w:t>
            </w:r>
          </w:p>
        </w:tc>
        <w:tc>
          <w:tcPr>
            <w:tcW w:w="70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4627</w:t>
            </w:r>
          </w:p>
        </w:tc>
        <w:tc>
          <w:tcPr>
            <w:tcW w:w="428" w:type="dxa"/>
            <w:gridSpan w:val="2"/>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pPr>
              <w:jc w:val="center"/>
              <w:rPr>
                <w:sz w:val="12"/>
                <w:szCs w:val="12"/>
              </w:rPr>
            </w:pPr>
            <w:r w:rsidRPr="001844FB">
              <w:rPr>
                <w:sz w:val="12"/>
                <w:szCs w:val="12"/>
              </w:rPr>
              <w:t>5,624</w:t>
            </w:r>
          </w:p>
        </w:tc>
        <w:tc>
          <w:tcPr>
            <w:tcW w:w="11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опрос граждан</w:t>
            </w:r>
          </w:p>
        </w:tc>
      </w:tr>
      <w:tr w:rsidR="00B02746" w:rsidRPr="001844FB" w:rsidTr="00A86108">
        <w:trPr>
          <w:trHeight w:val="264"/>
        </w:trPr>
        <w:tc>
          <w:tcPr>
            <w:tcW w:w="41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3.1.95</w:t>
            </w:r>
          </w:p>
        </w:tc>
        <w:tc>
          <w:tcPr>
            <w:tcW w:w="211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Крайний пер.</w:t>
            </w:r>
          </w:p>
        </w:tc>
        <w:tc>
          <w:tcPr>
            <w:tcW w:w="72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0,33</w:t>
            </w:r>
          </w:p>
        </w:tc>
        <w:tc>
          <w:tcPr>
            <w:tcW w:w="540"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4000</w:t>
            </w:r>
          </w:p>
        </w:tc>
        <w:tc>
          <w:tcPr>
            <w:tcW w:w="567"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0,330</w:t>
            </w:r>
          </w:p>
        </w:tc>
        <w:tc>
          <w:tcPr>
            <w:tcW w:w="284"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100</w:t>
            </w:r>
          </w:p>
        </w:tc>
        <w:tc>
          <w:tcPr>
            <w:tcW w:w="567"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0,330</w:t>
            </w:r>
          </w:p>
        </w:tc>
        <w:tc>
          <w:tcPr>
            <w:tcW w:w="283"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100</w:t>
            </w:r>
          </w:p>
        </w:tc>
        <w:tc>
          <w:tcPr>
            <w:tcW w:w="99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КИР-069</w:t>
            </w:r>
          </w:p>
        </w:tc>
        <w:tc>
          <w:tcPr>
            <w:tcW w:w="1134"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0D0F8D">
            <w:pPr>
              <w:jc w:val="center"/>
              <w:rPr>
                <w:sz w:val="12"/>
                <w:szCs w:val="12"/>
              </w:rPr>
            </w:pPr>
            <w:r w:rsidRPr="001844FB">
              <w:rPr>
                <w:sz w:val="12"/>
                <w:szCs w:val="12"/>
              </w:rPr>
              <w:t>от ул. Лесозаводская до д. 27 в г. Киров</w:t>
            </w:r>
          </w:p>
        </w:tc>
        <w:tc>
          <w:tcPr>
            <w:tcW w:w="1161"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ремонт проезжей части</w:t>
            </w:r>
          </w:p>
        </w:tc>
        <w:tc>
          <w:tcPr>
            <w:tcW w:w="709"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color w:val="000000"/>
                <w:sz w:val="12"/>
                <w:szCs w:val="12"/>
              </w:rPr>
            </w:pPr>
            <w:r w:rsidRPr="001844FB">
              <w:rPr>
                <w:color w:val="000000"/>
                <w:sz w:val="12"/>
                <w:szCs w:val="12"/>
              </w:rPr>
              <w:t>0,600</w:t>
            </w:r>
          </w:p>
        </w:tc>
        <w:tc>
          <w:tcPr>
            <w:tcW w:w="681"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0,6</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4200</w:t>
            </w:r>
          </w:p>
        </w:tc>
        <w:tc>
          <w:tcPr>
            <w:tcW w:w="428" w:type="dxa"/>
            <w:gridSpan w:val="2"/>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pPr>
              <w:jc w:val="center"/>
              <w:rPr>
                <w:sz w:val="12"/>
                <w:szCs w:val="12"/>
              </w:rPr>
            </w:pPr>
            <w:r w:rsidRPr="001844FB">
              <w:rPr>
                <w:sz w:val="12"/>
                <w:szCs w:val="12"/>
              </w:rPr>
              <w:t>5,236</w:t>
            </w:r>
          </w:p>
        </w:tc>
        <w:tc>
          <w:tcPr>
            <w:tcW w:w="1134"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опрос граждан</w:t>
            </w: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3.1.96</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ул. Красноармейская</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2,4</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27600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2,093</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87</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2,093</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87</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КИР-012</w:t>
            </w: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от ул. Урицкого до ул. Горького</w:t>
            </w: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ремонт проезжей части</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color w:val="000000"/>
                <w:sz w:val="12"/>
                <w:szCs w:val="12"/>
              </w:rPr>
            </w:pPr>
            <w:r w:rsidRPr="001844FB">
              <w:rPr>
                <w:color w:val="000000"/>
                <w:sz w:val="12"/>
                <w:szCs w:val="12"/>
              </w:rPr>
              <w:t>3,174</w:t>
            </w: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2,093</w:t>
            </w: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22220</w:t>
            </w: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pPr>
              <w:jc w:val="center"/>
              <w:rPr>
                <w:sz w:val="12"/>
                <w:szCs w:val="12"/>
              </w:rPr>
            </w:pPr>
            <w:r w:rsidRPr="001844FB">
              <w:rPr>
                <w:sz w:val="12"/>
                <w:szCs w:val="12"/>
              </w:rPr>
              <w:t>24,772</w:t>
            </w: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опрос граждан</w:t>
            </w: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3.1.97</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Красный Химик пер.</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0,39</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2000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3.1.98</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ул. Краснофлотская</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0,45</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2200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0,450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0,450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0,450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3.1.99</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ул. Крупской</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0,6</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4600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0,317</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53</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0,317</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53</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0,317</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53</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3.1.100</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ул. Куйбышева</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0,18</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3.1.101</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Курагинский пер.</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0,21</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1600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0,210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0,210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0,210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3.1.102</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ул. Курская</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0,38</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3.1.103</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ул. Кутшо</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0,4</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2400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0,360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90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 xml:space="preserve">от ул. Лепсе до </w:t>
            </w:r>
            <w:r w:rsidRPr="001844FB">
              <w:rPr>
                <w:sz w:val="12"/>
                <w:szCs w:val="12"/>
              </w:rPr>
              <w:br/>
              <w:t>ул. Возрождения</w:t>
            </w: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ремонт проезжей части</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0,343</w:t>
            </w: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0,36</w:t>
            </w: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2400</w:t>
            </w: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3,120</w:t>
            </w: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опрос граждан</w:t>
            </w: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3.1.104</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ул. Левитана</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0,68</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5000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0,400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59</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0,700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103</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КИР-075</w:t>
            </w: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от ул. И. Попо</w:t>
            </w:r>
            <w:r>
              <w:rPr>
                <w:sz w:val="12"/>
                <w:szCs w:val="12"/>
              </w:rPr>
              <w:t xml:space="preserve">ва до ул. Короленко в </w:t>
            </w:r>
            <w:r>
              <w:rPr>
                <w:sz w:val="12"/>
                <w:szCs w:val="12"/>
              </w:rPr>
              <w:br/>
              <w:t>г. Киров</w:t>
            </w: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ремонт проезжей части</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0,562</w:t>
            </w: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0,4</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3934</w:t>
            </w: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pPr>
              <w:jc w:val="center"/>
              <w:rPr>
                <w:sz w:val="12"/>
                <w:szCs w:val="12"/>
              </w:rPr>
            </w:pPr>
            <w:r w:rsidRPr="001844FB">
              <w:rPr>
                <w:sz w:val="12"/>
                <w:szCs w:val="12"/>
              </w:rPr>
              <w:t>5,862</w:t>
            </w: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от ул. И. Попова до д. 26</w:t>
            </w: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ремонт проезжей части</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0,857</w:t>
            </w: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0,7</w:t>
            </w: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6000</w:t>
            </w: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7,800</w:t>
            </w: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опрос граждан</w:t>
            </w: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3.1.105</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ул. Ленинградская</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0,72</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11800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0,720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0,720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0,720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pPr>
              <w:jc w:val="center"/>
              <w:rPr>
                <w:sz w:val="12"/>
                <w:szCs w:val="12"/>
              </w:rPr>
            </w:pPr>
            <w:r w:rsidRPr="001844FB">
              <w:rPr>
                <w:sz w:val="12"/>
                <w:szCs w:val="12"/>
              </w:rPr>
              <w:t> </w:t>
            </w: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от ул. Дзержинского до ул. Уральская</w:t>
            </w: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ремонт проезжей части</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0,921</w:t>
            </w: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0,535</w:t>
            </w: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6450</w:t>
            </w: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8,385</w:t>
            </w: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опрос граждан</w:t>
            </w: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3.1.106</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ул. Лермонтова</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0,2</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1800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pPr>
              <w:jc w:val="center"/>
              <w:rPr>
                <w:sz w:val="12"/>
                <w:szCs w:val="12"/>
              </w:rPr>
            </w:pPr>
            <w:r w:rsidRPr="001844FB">
              <w:rPr>
                <w:sz w:val="12"/>
                <w:szCs w:val="12"/>
              </w:rPr>
              <w:t> </w:t>
            </w: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3.1.107</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ул. Лесная</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1,04</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10235</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1,040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1,040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1,040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pPr>
              <w:jc w:val="center"/>
              <w:rPr>
                <w:sz w:val="12"/>
                <w:szCs w:val="12"/>
              </w:rPr>
            </w:pPr>
            <w:r w:rsidRPr="001844FB">
              <w:rPr>
                <w:sz w:val="12"/>
                <w:szCs w:val="12"/>
              </w:rPr>
              <w:t> </w:t>
            </w: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3.1.108</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ул. Лесозаводская</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1,5</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9000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1,500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1,500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pPr>
              <w:jc w:val="center"/>
              <w:rPr>
                <w:sz w:val="12"/>
                <w:szCs w:val="12"/>
              </w:rPr>
            </w:pPr>
            <w:r w:rsidRPr="001844FB">
              <w:rPr>
                <w:sz w:val="12"/>
                <w:szCs w:val="12"/>
              </w:rPr>
              <w:t> </w:t>
            </w: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3.1.109</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ул. Ломоносова</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2,15</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34800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0,470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22</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0,470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22</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0,470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22</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pPr>
              <w:jc w:val="center"/>
              <w:rPr>
                <w:sz w:val="12"/>
                <w:szCs w:val="12"/>
              </w:rPr>
            </w:pPr>
            <w:r w:rsidRPr="001844FB">
              <w:rPr>
                <w:sz w:val="12"/>
                <w:szCs w:val="12"/>
              </w:rPr>
              <w:t> </w:t>
            </w: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3.1.110</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ул. Луначарского</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0,55</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5000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pPr>
              <w:jc w:val="center"/>
              <w:rPr>
                <w:sz w:val="12"/>
                <w:szCs w:val="12"/>
              </w:rPr>
            </w:pPr>
            <w:r w:rsidRPr="001844FB">
              <w:rPr>
                <w:sz w:val="12"/>
                <w:szCs w:val="12"/>
              </w:rPr>
              <w:t> </w:t>
            </w: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3.1.111</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ул. Р. Люксембург</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2</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26700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2,000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2,000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КИР-047</w:t>
            </w: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от ул. Набережная Грина до ул. Заг</w:t>
            </w:r>
            <w:r w:rsidRPr="001844FB">
              <w:rPr>
                <w:sz w:val="12"/>
                <w:szCs w:val="12"/>
              </w:rPr>
              <w:t>о</w:t>
            </w:r>
            <w:r w:rsidRPr="001844FB">
              <w:rPr>
                <w:sz w:val="12"/>
                <w:szCs w:val="12"/>
              </w:rPr>
              <w:t>родная</w:t>
            </w: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ремонт проезжей части</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color w:val="000000"/>
                <w:sz w:val="12"/>
                <w:szCs w:val="12"/>
              </w:rPr>
            </w:pPr>
            <w:r w:rsidRPr="001844FB">
              <w:rPr>
                <w:color w:val="000000"/>
                <w:sz w:val="12"/>
                <w:szCs w:val="12"/>
              </w:rPr>
              <w:t>3,404</w:t>
            </w: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2,07</w:t>
            </w: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23831</w:t>
            </w: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pPr>
              <w:jc w:val="center"/>
              <w:rPr>
                <w:sz w:val="12"/>
                <w:szCs w:val="12"/>
              </w:rPr>
            </w:pPr>
            <w:r w:rsidRPr="001844FB">
              <w:rPr>
                <w:sz w:val="12"/>
                <w:szCs w:val="12"/>
              </w:rPr>
              <w:t>30,819</w:t>
            </w: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опрос граждан</w:t>
            </w: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3.1.112</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ул. Крутикова</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0,5</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3200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0,240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48</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0,240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48</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КИР-063</w:t>
            </w: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от ул. Широни</w:t>
            </w:r>
            <w:r>
              <w:rPr>
                <w:sz w:val="12"/>
                <w:szCs w:val="12"/>
              </w:rPr>
              <w:t>нцев до ул. Шинников в г. Киров</w:t>
            </w: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ремонт проезжей части</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color w:val="000000"/>
                <w:sz w:val="12"/>
                <w:szCs w:val="12"/>
              </w:rPr>
            </w:pPr>
            <w:r w:rsidRPr="001844FB">
              <w:rPr>
                <w:color w:val="000000"/>
                <w:sz w:val="12"/>
                <w:szCs w:val="12"/>
              </w:rPr>
              <w:t>0,287</w:t>
            </w: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0,24</w:t>
            </w: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2008</w:t>
            </w: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pPr>
              <w:jc w:val="center"/>
              <w:rPr>
                <w:sz w:val="12"/>
                <w:szCs w:val="12"/>
              </w:rPr>
            </w:pPr>
            <w:r w:rsidRPr="001844FB">
              <w:rPr>
                <w:sz w:val="12"/>
                <w:szCs w:val="12"/>
              </w:rPr>
              <w:t>2,221</w:t>
            </w: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опрос граждан</w:t>
            </w: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3.1.113</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Майский пер.</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0,3</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3.1.114</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ул. Макаренко</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0,5</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4500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3.1.115</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Макарьевский пер.</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0,07</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800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3.1.116</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ул. Маклина</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1,8</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15200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1,170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65</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1,800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1,800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3.1.117</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Мелькомбинатовский пр.</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0,25</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4900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0,250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0,250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КИР-021</w:t>
            </w: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от ул. Воровск</w:t>
            </w:r>
            <w:r>
              <w:rPr>
                <w:sz w:val="12"/>
                <w:szCs w:val="12"/>
              </w:rPr>
              <w:t xml:space="preserve">ого до ул. Калинина в </w:t>
            </w:r>
            <w:r>
              <w:rPr>
                <w:sz w:val="12"/>
                <w:szCs w:val="12"/>
              </w:rPr>
              <w:br/>
              <w:t>г. Киров</w:t>
            </w: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ремонт проезжей части</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color w:val="000000"/>
                <w:sz w:val="12"/>
                <w:szCs w:val="12"/>
              </w:rPr>
            </w:pPr>
            <w:r w:rsidRPr="001844FB">
              <w:rPr>
                <w:color w:val="000000"/>
                <w:sz w:val="12"/>
                <w:szCs w:val="12"/>
              </w:rPr>
              <w:t>1,503</w:t>
            </w: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0,74</w:t>
            </w: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10521</w:t>
            </w: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1C6195">
            <w:pPr>
              <w:jc w:val="center"/>
              <w:rPr>
                <w:sz w:val="12"/>
                <w:szCs w:val="12"/>
              </w:rPr>
            </w:pPr>
            <w:r w:rsidRPr="001844FB">
              <w:rPr>
                <w:sz w:val="12"/>
                <w:szCs w:val="12"/>
              </w:rPr>
              <w:t>12,164</w:t>
            </w: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опрос граждан</w:t>
            </w: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3.1.118</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ул. Мебельщиков</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0,1</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4000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3.1.119</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ул. А.И. Мельникова</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1,1</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5400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0,900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82</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от ул. Лепсе до д. 2 по ул. Мельникова</w:t>
            </w: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ремонт проезжей части</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0,807</w:t>
            </w: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0,9</w:t>
            </w: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5650</w:t>
            </w: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7,345</w:t>
            </w: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опрос граждан</w:t>
            </w: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3.1.120</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ул. Мельничная</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1,15</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12600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0,750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65</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0,750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65</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1,150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от Октябрьского просп. до ул. Тем</w:t>
            </w:r>
            <w:r w:rsidRPr="001844FB">
              <w:rPr>
                <w:sz w:val="12"/>
                <w:szCs w:val="12"/>
              </w:rPr>
              <w:t>и</w:t>
            </w:r>
            <w:r w:rsidRPr="001844FB">
              <w:rPr>
                <w:sz w:val="12"/>
                <w:szCs w:val="12"/>
              </w:rPr>
              <w:t>рязева</w:t>
            </w: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ремонт проезжей части</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2,400</w:t>
            </w: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1,29</w:t>
            </w: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16800</w:t>
            </w: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21,840</w:t>
            </w: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опрос граждан</w:t>
            </w: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3.1.121</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ул. Металлистов</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0,4</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3470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0,400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0,400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КИР-064</w:t>
            </w: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от ул. Сормовска</w:t>
            </w:r>
            <w:r>
              <w:rPr>
                <w:sz w:val="12"/>
                <w:szCs w:val="12"/>
              </w:rPr>
              <w:t>я до ул. Вологодская в г. Киров</w:t>
            </w: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ремонт проезжей части</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color w:val="000000"/>
                <w:sz w:val="12"/>
                <w:szCs w:val="12"/>
              </w:rPr>
            </w:pPr>
            <w:r w:rsidRPr="001844FB">
              <w:rPr>
                <w:color w:val="000000"/>
                <w:sz w:val="12"/>
                <w:szCs w:val="12"/>
              </w:rPr>
              <w:t>0,740</w:t>
            </w: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0,52</w:t>
            </w: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5180</w:t>
            </w: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pPr>
              <w:jc w:val="center"/>
              <w:rPr>
                <w:sz w:val="12"/>
                <w:szCs w:val="12"/>
              </w:rPr>
            </w:pPr>
            <w:r w:rsidRPr="001844FB">
              <w:rPr>
                <w:sz w:val="12"/>
                <w:szCs w:val="12"/>
              </w:rPr>
              <w:t>5,422</w:t>
            </w: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опрос граждан</w:t>
            </w: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3.1.122</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ул. Металлургов</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0,4</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3600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0,400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pPr>
              <w:jc w:val="center"/>
              <w:rPr>
                <w:sz w:val="12"/>
                <w:szCs w:val="12"/>
              </w:rPr>
            </w:pPr>
            <w:r w:rsidRPr="001844FB">
              <w:rPr>
                <w:sz w:val="12"/>
                <w:szCs w:val="12"/>
              </w:rPr>
              <w:t> </w:t>
            </w: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от ул. Дзержинского до ул. Уральская</w:t>
            </w: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ремонт проезжей части</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0,523</w:t>
            </w: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0,46</w:t>
            </w: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3660</w:t>
            </w: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4,758</w:t>
            </w: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опрос граждан</w:t>
            </w: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3.1.123</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ул. Милицейская</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1,25</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20800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pPr>
              <w:jc w:val="center"/>
              <w:rPr>
                <w:sz w:val="12"/>
                <w:szCs w:val="12"/>
              </w:rPr>
            </w:pPr>
            <w:r w:rsidRPr="001844FB">
              <w:rPr>
                <w:sz w:val="12"/>
                <w:szCs w:val="12"/>
              </w:rPr>
              <w:t> </w:t>
            </w: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3.1.124</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ул. Мичуринская</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0,06</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300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0,060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0,060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0,060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pPr>
              <w:jc w:val="center"/>
              <w:rPr>
                <w:sz w:val="12"/>
                <w:szCs w:val="12"/>
              </w:rPr>
            </w:pPr>
            <w:r w:rsidRPr="001844FB">
              <w:rPr>
                <w:sz w:val="12"/>
                <w:szCs w:val="12"/>
              </w:rPr>
              <w:t> </w:t>
            </w: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3.1.125</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ул. Молодой Гвардии</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2,48</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23250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0,160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6</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0,160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6</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0,160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6</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pPr>
              <w:jc w:val="center"/>
              <w:rPr>
                <w:sz w:val="12"/>
                <w:szCs w:val="12"/>
              </w:rPr>
            </w:pPr>
            <w:r w:rsidRPr="001844FB">
              <w:rPr>
                <w:sz w:val="12"/>
                <w:szCs w:val="12"/>
              </w:rPr>
              <w:t> </w:t>
            </w: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3.1.126</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ул. Монинская</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0,26</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1700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pPr>
              <w:jc w:val="center"/>
              <w:rPr>
                <w:sz w:val="12"/>
                <w:szCs w:val="12"/>
              </w:rPr>
            </w:pPr>
            <w:r w:rsidRPr="001844FB">
              <w:rPr>
                <w:sz w:val="12"/>
                <w:szCs w:val="12"/>
              </w:rPr>
              <w:t> </w:t>
            </w: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3.1.127</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ул. Монтажников</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0,906</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17900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0,906</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0,906</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КИР-078</w:t>
            </w: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от ул. Метта</w:t>
            </w:r>
            <w:r>
              <w:rPr>
                <w:sz w:val="12"/>
                <w:szCs w:val="12"/>
              </w:rPr>
              <w:t xml:space="preserve">листов до ул. Лепсе в </w:t>
            </w:r>
            <w:r>
              <w:rPr>
                <w:sz w:val="12"/>
                <w:szCs w:val="12"/>
              </w:rPr>
              <w:br/>
              <w:t>г. Киров</w:t>
            </w: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ремонт проезжей части</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color w:val="000000"/>
                <w:sz w:val="12"/>
                <w:szCs w:val="12"/>
              </w:rPr>
            </w:pPr>
            <w:r w:rsidRPr="001844FB">
              <w:rPr>
                <w:color w:val="000000"/>
                <w:sz w:val="12"/>
                <w:szCs w:val="12"/>
              </w:rPr>
              <w:t>1,320</w:t>
            </w: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1,05</w:t>
            </w: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9240</w:t>
            </w: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pPr>
              <w:jc w:val="center"/>
              <w:rPr>
                <w:sz w:val="12"/>
                <w:szCs w:val="12"/>
              </w:rPr>
            </w:pPr>
            <w:r w:rsidRPr="001844FB">
              <w:rPr>
                <w:sz w:val="12"/>
                <w:szCs w:val="12"/>
              </w:rPr>
              <w:t>10,735</w:t>
            </w: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опрос граждан</w:t>
            </w: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3.1.128</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ул. Мопра</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1,5</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13700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1,031</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69</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1,381</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92</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1,381</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92</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КИР-003</w:t>
            </w: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B02746" w:rsidRDefault="00B02746" w:rsidP="00F615A9">
            <w:pPr>
              <w:jc w:val="center"/>
              <w:rPr>
                <w:sz w:val="12"/>
                <w:szCs w:val="12"/>
              </w:rPr>
            </w:pPr>
            <w:r w:rsidRPr="001844FB">
              <w:rPr>
                <w:sz w:val="12"/>
                <w:szCs w:val="12"/>
              </w:rPr>
              <w:t>от Октябрьского просп. до ул. Горб</w:t>
            </w:r>
            <w:r w:rsidRPr="001844FB">
              <w:rPr>
                <w:sz w:val="12"/>
                <w:szCs w:val="12"/>
              </w:rPr>
              <w:t>у</w:t>
            </w:r>
            <w:r>
              <w:rPr>
                <w:sz w:val="12"/>
                <w:szCs w:val="12"/>
              </w:rPr>
              <w:t>новой в г. Киров</w:t>
            </w:r>
          </w:p>
          <w:p w:rsidR="000D0F8D" w:rsidRPr="001844FB" w:rsidRDefault="000D0F8D" w:rsidP="00F615A9">
            <w:pPr>
              <w:jc w:val="center"/>
              <w:rPr>
                <w:sz w:val="12"/>
                <w:szCs w:val="12"/>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ремонт проезжей части</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color w:val="000000"/>
                <w:sz w:val="12"/>
                <w:szCs w:val="12"/>
              </w:rPr>
            </w:pPr>
            <w:r w:rsidRPr="001844FB">
              <w:rPr>
                <w:color w:val="000000"/>
                <w:sz w:val="12"/>
                <w:szCs w:val="12"/>
              </w:rPr>
              <w:t>0,370</w:t>
            </w: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color w:val="000000"/>
                <w:sz w:val="12"/>
                <w:szCs w:val="12"/>
              </w:rPr>
            </w:pPr>
            <w:r w:rsidRPr="001844FB">
              <w:rPr>
                <w:color w:val="000000"/>
                <w:sz w:val="12"/>
                <w:szCs w:val="12"/>
              </w:rPr>
              <w:t>0,35</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2592,5</w:t>
            </w: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pPr>
              <w:jc w:val="center"/>
              <w:rPr>
                <w:sz w:val="12"/>
                <w:szCs w:val="12"/>
              </w:rPr>
            </w:pPr>
            <w:r w:rsidRPr="001844FB">
              <w:rPr>
                <w:sz w:val="12"/>
                <w:szCs w:val="12"/>
              </w:rPr>
              <w:t>2,989</w:t>
            </w: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опрос граждан</w:t>
            </w:r>
          </w:p>
        </w:tc>
      </w:tr>
      <w:tr w:rsidR="00B02746" w:rsidRPr="001844FB" w:rsidTr="00A86108">
        <w:trPr>
          <w:trHeight w:val="157"/>
        </w:trPr>
        <w:tc>
          <w:tcPr>
            <w:tcW w:w="417" w:type="dxa"/>
            <w:vMerge w:val="restart"/>
            <w:tcBorders>
              <w:top w:val="single" w:sz="4" w:space="0" w:color="auto"/>
              <w:left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lastRenderedPageBreak/>
              <w:t>3.1.129</w:t>
            </w:r>
          </w:p>
        </w:tc>
        <w:tc>
          <w:tcPr>
            <w:tcW w:w="2117" w:type="dxa"/>
            <w:vMerge w:val="restart"/>
            <w:tcBorders>
              <w:top w:val="single" w:sz="4" w:space="0" w:color="auto"/>
              <w:left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ул. Московская</w:t>
            </w:r>
          </w:p>
        </w:tc>
        <w:tc>
          <w:tcPr>
            <w:tcW w:w="727" w:type="dxa"/>
            <w:vMerge w:val="restart"/>
            <w:tcBorders>
              <w:top w:val="single" w:sz="4" w:space="0" w:color="auto"/>
              <w:left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8,8</w:t>
            </w:r>
          </w:p>
        </w:tc>
        <w:tc>
          <w:tcPr>
            <w:tcW w:w="540" w:type="dxa"/>
            <w:vMerge w:val="restart"/>
            <w:tcBorders>
              <w:top w:val="single" w:sz="4" w:space="0" w:color="auto"/>
              <w:left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112000</w:t>
            </w:r>
          </w:p>
        </w:tc>
        <w:tc>
          <w:tcPr>
            <w:tcW w:w="567" w:type="dxa"/>
            <w:vMerge w:val="restart"/>
            <w:tcBorders>
              <w:top w:val="single" w:sz="4" w:space="0" w:color="auto"/>
              <w:left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2,245</w:t>
            </w:r>
          </w:p>
        </w:tc>
        <w:tc>
          <w:tcPr>
            <w:tcW w:w="283" w:type="dxa"/>
            <w:vMerge w:val="restart"/>
            <w:tcBorders>
              <w:top w:val="single" w:sz="4" w:space="0" w:color="auto"/>
              <w:left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26</w:t>
            </w:r>
          </w:p>
        </w:tc>
        <w:tc>
          <w:tcPr>
            <w:tcW w:w="567" w:type="dxa"/>
            <w:vMerge w:val="restart"/>
            <w:tcBorders>
              <w:top w:val="single" w:sz="4" w:space="0" w:color="auto"/>
              <w:left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3,845</w:t>
            </w:r>
          </w:p>
        </w:tc>
        <w:tc>
          <w:tcPr>
            <w:tcW w:w="284" w:type="dxa"/>
            <w:vMerge w:val="restart"/>
            <w:tcBorders>
              <w:top w:val="single" w:sz="4" w:space="0" w:color="auto"/>
              <w:left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44</w:t>
            </w:r>
          </w:p>
        </w:tc>
        <w:tc>
          <w:tcPr>
            <w:tcW w:w="567" w:type="dxa"/>
            <w:vMerge w:val="restart"/>
            <w:tcBorders>
              <w:top w:val="single" w:sz="4" w:space="0" w:color="auto"/>
              <w:left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6,125</w:t>
            </w:r>
          </w:p>
        </w:tc>
        <w:tc>
          <w:tcPr>
            <w:tcW w:w="283" w:type="dxa"/>
            <w:vMerge w:val="restart"/>
            <w:tcBorders>
              <w:top w:val="single" w:sz="4" w:space="0" w:color="auto"/>
              <w:left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70</w:t>
            </w:r>
          </w:p>
        </w:tc>
        <w:tc>
          <w:tcPr>
            <w:tcW w:w="99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 xml:space="preserve">ул. Московская на участке от </w:t>
            </w:r>
            <w:r w:rsidRPr="001844FB">
              <w:rPr>
                <w:sz w:val="12"/>
                <w:szCs w:val="12"/>
              </w:rPr>
              <w:br/>
              <w:t>д. 171 до д. 181</w:t>
            </w:r>
          </w:p>
        </w:tc>
        <w:tc>
          <w:tcPr>
            <w:tcW w:w="99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нарушение правил дорожн</w:t>
            </w:r>
            <w:r w:rsidRPr="001844FB">
              <w:rPr>
                <w:sz w:val="12"/>
                <w:szCs w:val="12"/>
              </w:rPr>
              <w:t>о</w:t>
            </w:r>
            <w:r w:rsidRPr="001844FB">
              <w:rPr>
                <w:sz w:val="12"/>
                <w:szCs w:val="12"/>
              </w:rPr>
              <w:t>го движения</w:t>
            </w:r>
          </w:p>
        </w:tc>
        <w:tc>
          <w:tcPr>
            <w:tcW w:w="99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vMerge w:val="restart"/>
            <w:tcBorders>
              <w:top w:val="single" w:sz="4" w:space="0" w:color="auto"/>
              <w:left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КИР-066</w:t>
            </w:r>
          </w:p>
        </w:tc>
        <w:tc>
          <w:tcPr>
            <w:tcW w:w="1134" w:type="dxa"/>
            <w:vMerge w:val="restart"/>
            <w:tcBorders>
              <w:top w:val="single" w:sz="4" w:space="0" w:color="auto"/>
              <w:left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 xml:space="preserve">от ул. Набережная Грина до </w:t>
            </w:r>
            <w:r w:rsidRPr="001844FB">
              <w:rPr>
                <w:sz w:val="12"/>
                <w:szCs w:val="12"/>
              </w:rPr>
              <w:br/>
              <w:t>ул. К. Маркса</w:t>
            </w:r>
          </w:p>
        </w:tc>
        <w:tc>
          <w:tcPr>
            <w:tcW w:w="1161" w:type="dxa"/>
            <w:vMerge w:val="restart"/>
            <w:tcBorders>
              <w:top w:val="single" w:sz="4" w:space="0" w:color="auto"/>
              <w:left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ремонт проезжей части</w:t>
            </w:r>
          </w:p>
        </w:tc>
        <w:tc>
          <w:tcPr>
            <w:tcW w:w="709" w:type="dxa"/>
            <w:vMerge w:val="restart"/>
            <w:tcBorders>
              <w:top w:val="single" w:sz="4" w:space="0" w:color="auto"/>
              <w:left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color w:val="000000"/>
                <w:sz w:val="12"/>
                <w:szCs w:val="12"/>
              </w:rPr>
            </w:pPr>
            <w:r w:rsidRPr="001844FB">
              <w:rPr>
                <w:color w:val="000000"/>
                <w:sz w:val="12"/>
                <w:szCs w:val="12"/>
              </w:rPr>
              <w:t>1,621</w:t>
            </w:r>
          </w:p>
        </w:tc>
        <w:tc>
          <w:tcPr>
            <w:tcW w:w="681" w:type="dxa"/>
            <w:vMerge w:val="restart"/>
            <w:tcBorders>
              <w:top w:val="single" w:sz="4" w:space="0" w:color="auto"/>
              <w:left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1,1</w:t>
            </w:r>
          </w:p>
        </w:tc>
        <w:tc>
          <w:tcPr>
            <w:tcW w:w="709" w:type="dxa"/>
            <w:vMerge w:val="restart"/>
            <w:tcBorders>
              <w:top w:val="single" w:sz="4" w:space="0" w:color="auto"/>
              <w:left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11346</w:t>
            </w:r>
          </w:p>
        </w:tc>
        <w:tc>
          <w:tcPr>
            <w:tcW w:w="428" w:type="dxa"/>
            <w:gridSpan w:val="2"/>
            <w:vMerge w:val="restart"/>
            <w:tcBorders>
              <w:top w:val="single" w:sz="4" w:space="0" w:color="auto"/>
              <w:left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vMerge w:val="restart"/>
            <w:tcBorders>
              <w:top w:val="single" w:sz="4" w:space="0" w:color="auto"/>
              <w:left w:val="single" w:sz="4" w:space="0" w:color="auto"/>
              <w:right w:val="single" w:sz="4" w:space="0" w:color="auto"/>
            </w:tcBorders>
            <w:noWrap/>
            <w:tcMar>
              <w:top w:w="0" w:type="dxa"/>
              <w:left w:w="28" w:type="dxa"/>
              <w:bottom w:w="0" w:type="dxa"/>
              <w:right w:w="28" w:type="dxa"/>
            </w:tcMar>
            <w:hideMark/>
          </w:tcPr>
          <w:p w:rsidR="00B02746" w:rsidRPr="001844FB" w:rsidRDefault="00B02746" w:rsidP="001C6195">
            <w:pPr>
              <w:jc w:val="center"/>
              <w:rPr>
                <w:sz w:val="12"/>
                <w:szCs w:val="12"/>
              </w:rPr>
            </w:pPr>
            <w:r w:rsidRPr="001844FB">
              <w:rPr>
                <w:sz w:val="12"/>
                <w:szCs w:val="12"/>
              </w:rPr>
              <w:t>12,989</w:t>
            </w:r>
          </w:p>
        </w:tc>
        <w:tc>
          <w:tcPr>
            <w:tcW w:w="1134" w:type="dxa"/>
            <w:vMerge w:val="restart"/>
            <w:tcBorders>
              <w:top w:val="single" w:sz="4" w:space="0" w:color="auto"/>
              <w:left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от ул. Дерендяева до ул. Производстве</w:t>
            </w:r>
            <w:r w:rsidRPr="001844FB">
              <w:rPr>
                <w:sz w:val="12"/>
                <w:szCs w:val="12"/>
              </w:rPr>
              <w:t>н</w:t>
            </w:r>
            <w:r w:rsidRPr="001844FB">
              <w:rPr>
                <w:sz w:val="12"/>
                <w:szCs w:val="12"/>
              </w:rPr>
              <w:t>ная</w:t>
            </w:r>
          </w:p>
        </w:tc>
        <w:tc>
          <w:tcPr>
            <w:tcW w:w="1152" w:type="dxa"/>
            <w:vMerge w:val="restart"/>
            <w:tcBorders>
              <w:top w:val="single" w:sz="4" w:space="0" w:color="auto"/>
              <w:left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ремонт проезжей части</w:t>
            </w:r>
          </w:p>
        </w:tc>
        <w:tc>
          <w:tcPr>
            <w:tcW w:w="709" w:type="dxa"/>
            <w:vMerge w:val="restart"/>
            <w:tcBorders>
              <w:top w:val="single" w:sz="4" w:space="0" w:color="auto"/>
              <w:left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7,566</w:t>
            </w:r>
          </w:p>
        </w:tc>
        <w:tc>
          <w:tcPr>
            <w:tcW w:w="691" w:type="dxa"/>
            <w:vMerge w:val="restart"/>
            <w:tcBorders>
              <w:top w:val="single" w:sz="4" w:space="0" w:color="auto"/>
              <w:left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2,78</w:t>
            </w:r>
          </w:p>
        </w:tc>
        <w:tc>
          <w:tcPr>
            <w:tcW w:w="708" w:type="dxa"/>
            <w:vMerge w:val="restart"/>
            <w:tcBorders>
              <w:top w:val="single" w:sz="4" w:space="0" w:color="auto"/>
              <w:left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52963</w:t>
            </w:r>
          </w:p>
        </w:tc>
        <w:tc>
          <w:tcPr>
            <w:tcW w:w="441" w:type="dxa"/>
            <w:vMerge w:val="restart"/>
            <w:tcBorders>
              <w:top w:val="single" w:sz="4" w:space="0" w:color="auto"/>
              <w:left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vMerge w:val="restart"/>
            <w:tcBorders>
              <w:top w:val="single" w:sz="4" w:space="0" w:color="auto"/>
              <w:left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68,848</w:t>
            </w:r>
          </w:p>
        </w:tc>
        <w:tc>
          <w:tcPr>
            <w:tcW w:w="851" w:type="dxa"/>
            <w:vMerge w:val="restart"/>
            <w:tcBorders>
              <w:top w:val="single" w:sz="4" w:space="0" w:color="auto"/>
              <w:left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опрос граждан</w:t>
            </w:r>
          </w:p>
        </w:tc>
      </w:tr>
      <w:tr w:rsidR="00B02746" w:rsidRPr="001844FB" w:rsidTr="00A86108">
        <w:trPr>
          <w:trHeight w:val="156"/>
        </w:trPr>
        <w:tc>
          <w:tcPr>
            <w:tcW w:w="417" w:type="dxa"/>
            <w:vMerge/>
            <w:tcBorders>
              <w:left w:val="single" w:sz="4" w:space="0" w:color="auto"/>
              <w:right w:val="single" w:sz="4" w:space="0" w:color="auto"/>
            </w:tcBorders>
            <w:noWrap/>
            <w:tcMar>
              <w:top w:w="0" w:type="dxa"/>
              <w:left w:w="28" w:type="dxa"/>
              <w:bottom w:w="0" w:type="dxa"/>
              <w:right w:w="28" w:type="dxa"/>
            </w:tcMar>
          </w:tcPr>
          <w:p w:rsidR="00B02746" w:rsidRPr="001844FB" w:rsidRDefault="00B02746" w:rsidP="00F615A9">
            <w:pPr>
              <w:jc w:val="center"/>
              <w:rPr>
                <w:sz w:val="12"/>
                <w:szCs w:val="12"/>
              </w:rPr>
            </w:pPr>
          </w:p>
        </w:tc>
        <w:tc>
          <w:tcPr>
            <w:tcW w:w="2117" w:type="dxa"/>
            <w:vMerge/>
            <w:tcBorders>
              <w:left w:val="single" w:sz="4" w:space="0" w:color="auto"/>
              <w:right w:val="single" w:sz="4" w:space="0" w:color="auto"/>
            </w:tcBorders>
            <w:tcMar>
              <w:top w:w="0" w:type="dxa"/>
              <w:left w:w="28" w:type="dxa"/>
              <w:bottom w:w="0" w:type="dxa"/>
              <w:right w:w="28" w:type="dxa"/>
            </w:tcMar>
          </w:tcPr>
          <w:p w:rsidR="00B02746" w:rsidRPr="001844FB" w:rsidRDefault="00B02746" w:rsidP="00F615A9">
            <w:pPr>
              <w:rPr>
                <w:sz w:val="12"/>
                <w:szCs w:val="12"/>
              </w:rPr>
            </w:pPr>
          </w:p>
        </w:tc>
        <w:tc>
          <w:tcPr>
            <w:tcW w:w="727" w:type="dxa"/>
            <w:vMerge/>
            <w:tcBorders>
              <w:left w:val="single" w:sz="4" w:space="0" w:color="auto"/>
              <w:right w:val="single" w:sz="4" w:space="0" w:color="auto"/>
            </w:tcBorders>
            <w:tcMar>
              <w:top w:w="0" w:type="dxa"/>
              <w:left w:w="28" w:type="dxa"/>
              <w:bottom w:w="0" w:type="dxa"/>
              <w:right w:w="28" w:type="dxa"/>
            </w:tcMar>
          </w:tcPr>
          <w:p w:rsidR="00B02746" w:rsidRPr="001844FB" w:rsidRDefault="00B02746" w:rsidP="00F615A9">
            <w:pPr>
              <w:jc w:val="center"/>
              <w:rPr>
                <w:sz w:val="12"/>
                <w:szCs w:val="12"/>
              </w:rPr>
            </w:pPr>
          </w:p>
        </w:tc>
        <w:tc>
          <w:tcPr>
            <w:tcW w:w="540" w:type="dxa"/>
            <w:vMerge/>
            <w:tcBorders>
              <w:left w:val="single" w:sz="4" w:space="0" w:color="auto"/>
              <w:right w:val="single" w:sz="4" w:space="0" w:color="auto"/>
            </w:tcBorders>
            <w:tcMar>
              <w:top w:w="0" w:type="dxa"/>
              <w:left w:w="28" w:type="dxa"/>
              <w:bottom w:w="0" w:type="dxa"/>
              <w:right w:w="28" w:type="dxa"/>
            </w:tcMar>
          </w:tcPr>
          <w:p w:rsidR="00B02746" w:rsidRPr="001844FB" w:rsidRDefault="00B02746" w:rsidP="00F615A9">
            <w:pPr>
              <w:jc w:val="center"/>
              <w:rPr>
                <w:sz w:val="12"/>
                <w:szCs w:val="12"/>
              </w:rPr>
            </w:pPr>
          </w:p>
        </w:tc>
        <w:tc>
          <w:tcPr>
            <w:tcW w:w="567" w:type="dxa"/>
            <w:vMerge/>
            <w:tcBorders>
              <w:left w:val="single" w:sz="4" w:space="0" w:color="auto"/>
              <w:right w:val="single" w:sz="4" w:space="0" w:color="auto"/>
            </w:tcBorders>
            <w:noWrap/>
            <w:tcMar>
              <w:top w:w="0" w:type="dxa"/>
              <w:left w:w="28" w:type="dxa"/>
              <w:bottom w:w="0" w:type="dxa"/>
              <w:right w:w="28" w:type="dxa"/>
            </w:tcMar>
          </w:tcPr>
          <w:p w:rsidR="00B02746" w:rsidRPr="001844FB" w:rsidRDefault="00B02746" w:rsidP="00F615A9">
            <w:pPr>
              <w:jc w:val="center"/>
              <w:rPr>
                <w:sz w:val="12"/>
                <w:szCs w:val="12"/>
              </w:rPr>
            </w:pPr>
          </w:p>
        </w:tc>
        <w:tc>
          <w:tcPr>
            <w:tcW w:w="283" w:type="dxa"/>
            <w:vMerge/>
            <w:tcBorders>
              <w:left w:val="single" w:sz="4" w:space="0" w:color="auto"/>
              <w:right w:val="single" w:sz="4" w:space="0" w:color="auto"/>
            </w:tcBorders>
            <w:noWrap/>
            <w:tcMar>
              <w:top w:w="0" w:type="dxa"/>
              <w:left w:w="28" w:type="dxa"/>
              <w:bottom w:w="0" w:type="dxa"/>
              <w:right w:w="28" w:type="dxa"/>
            </w:tcMar>
          </w:tcPr>
          <w:p w:rsidR="00B02746" w:rsidRPr="001844FB" w:rsidRDefault="00B02746" w:rsidP="00F615A9">
            <w:pPr>
              <w:jc w:val="center"/>
              <w:rPr>
                <w:sz w:val="12"/>
                <w:szCs w:val="12"/>
              </w:rPr>
            </w:pPr>
          </w:p>
        </w:tc>
        <w:tc>
          <w:tcPr>
            <w:tcW w:w="567" w:type="dxa"/>
            <w:vMerge/>
            <w:tcBorders>
              <w:left w:val="single" w:sz="4" w:space="0" w:color="auto"/>
              <w:right w:val="single" w:sz="4" w:space="0" w:color="auto"/>
            </w:tcBorders>
            <w:noWrap/>
            <w:tcMar>
              <w:top w:w="0" w:type="dxa"/>
              <w:left w:w="28" w:type="dxa"/>
              <w:bottom w:w="0" w:type="dxa"/>
              <w:right w:w="28" w:type="dxa"/>
            </w:tcMar>
          </w:tcPr>
          <w:p w:rsidR="00B02746" w:rsidRPr="001844FB" w:rsidRDefault="00B02746" w:rsidP="00F615A9">
            <w:pPr>
              <w:jc w:val="center"/>
              <w:rPr>
                <w:sz w:val="12"/>
                <w:szCs w:val="12"/>
              </w:rPr>
            </w:pPr>
          </w:p>
        </w:tc>
        <w:tc>
          <w:tcPr>
            <w:tcW w:w="284" w:type="dxa"/>
            <w:vMerge/>
            <w:tcBorders>
              <w:left w:val="single" w:sz="4" w:space="0" w:color="auto"/>
              <w:right w:val="single" w:sz="4" w:space="0" w:color="auto"/>
            </w:tcBorders>
            <w:tcMar>
              <w:top w:w="0" w:type="dxa"/>
              <w:left w:w="28" w:type="dxa"/>
              <w:bottom w:w="0" w:type="dxa"/>
              <w:right w:w="28" w:type="dxa"/>
            </w:tcMar>
          </w:tcPr>
          <w:p w:rsidR="00B02746" w:rsidRPr="001844FB" w:rsidRDefault="00B02746" w:rsidP="00F615A9">
            <w:pPr>
              <w:jc w:val="center"/>
              <w:rPr>
                <w:sz w:val="12"/>
                <w:szCs w:val="12"/>
              </w:rPr>
            </w:pPr>
          </w:p>
        </w:tc>
        <w:tc>
          <w:tcPr>
            <w:tcW w:w="567" w:type="dxa"/>
            <w:vMerge/>
            <w:tcBorders>
              <w:left w:val="single" w:sz="4" w:space="0" w:color="auto"/>
              <w:right w:val="single" w:sz="4" w:space="0" w:color="auto"/>
            </w:tcBorders>
            <w:noWrap/>
            <w:tcMar>
              <w:top w:w="0" w:type="dxa"/>
              <w:left w:w="28" w:type="dxa"/>
              <w:bottom w:w="0" w:type="dxa"/>
              <w:right w:w="28" w:type="dxa"/>
            </w:tcMar>
          </w:tcPr>
          <w:p w:rsidR="00B02746" w:rsidRPr="001844FB" w:rsidRDefault="00B02746" w:rsidP="00F615A9">
            <w:pPr>
              <w:jc w:val="center"/>
              <w:rPr>
                <w:sz w:val="12"/>
                <w:szCs w:val="12"/>
              </w:rPr>
            </w:pPr>
          </w:p>
        </w:tc>
        <w:tc>
          <w:tcPr>
            <w:tcW w:w="283" w:type="dxa"/>
            <w:vMerge/>
            <w:tcBorders>
              <w:left w:val="single" w:sz="4" w:space="0" w:color="auto"/>
              <w:right w:val="single" w:sz="4" w:space="0" w:color="auto"/>
            </w:tcBorders>
            <w:tcMar>
              <w:top w:w="0" w:type="dxa"/>
              <w:left w:w="28" w:type="dxa"/>
              <w:bottom w:w="0" w:type="dxa"/>
              <w:right w:w="28" w:type="dxa"/>
            </w:tcMar>
          </w:tcPr>
          <w:p w:rsidR="00B02746" w:rsidRPr="001844FB" w:rsidRDefault="00B02746" w:rsidP="00F615A9">
            <w:pPr>
              <w:jc w:val="center"/>
              <w:rPr>
                <w:sz w:val="12"/>
                <w:szCs w:val="12"/>
              </w:rPr>
            </w:pPr>
          </w:p>
        </w:tc>
        <w:tc>
          <w:tcPr>
            <w:tcW w:w="99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02746" w:rsidRPr="001844FB" w:rsidRDefault="00B02746" w:rsidP="00F615A9">
            <w:pPr>
              <w:jc w:val="center"/>
              <w:rPr>
                <w:sz w:val="12"/>
                <w:szCs w:val="12"/>
              </w:rPr>
            </w:pPr>
            <w:r w:rsidRPr="001844FB">
              <w:rPr>
                <w:sz w:val="12"/>
                <w:szCs w:val="12"/>
              </w:rPr>
              <w:t xml:space="preserve">перекресток </w:t>
            </w:r>
            <w:r>
              <w:rPr>
                <w:sz w:val="12"/>
                <w:szCs w:val="12"/>
              </w:rPr>
              <w:br/>
            </w:r>
            <w:r w:rsidRPr="001844FB">
              <w:rPr>
                <w:sz w:val="12"/>
                <w:szCs w:val="12"/>
              </w:rPr>
              <w:t xml:space="preserve">ул. Менделеева – </w:t>
            </w:r>
            <w:r>
              <w:rPr>
                <w:sz w:val="12"/>
                <w:szCs w:val="12"/>
              </w:rPr>
              <w:br/>
            </w:r>
            <w:r w:rsidRPr="001844FB">
              <w:rPr>
                <w:sz w:val="12"/>
                <w:szCs w:val="12"/>
              </w:rPr>
              <w:t>ул. Московская</w:t>
            </w:r>
          </w:p>
        </w:tc>
        <w:tc>
          <w:tcPr>
            <w:tcW w:w="99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02746" w:rsidRPr="001844FB" w:rsidRDefault="00B02746" w:rsidP="00F615A9">
            <w:pPr>
              <w:jc w:val="center"/>
              <w:rPr>
                <w:sz w:val="12"/>
                <w:szCs w:val="12"/>
              </w:rPr>
            </w:pPr>
            <w:r w:rsidRPr="001844FB">
              <w:rPr>
                <w:sz w:val="12"/>
                <w:szCs w:val="12"/>
              </w:rPr>
              <w:t>нарушение правил дорожн</w:t>
            </w:r>
            <w:r w:rsidRPr="001844FB">
              <w:rPr>
                <w:sz w:val="12"/>
                <w:szCs w:val="12"/>
              </w:rPr>
              <w:t>о</w:t>
            </w:r>
            <w:r w:rsidRPr="001844FB">
              <w:rPr>
                <w:sz w:val="12"/>
                <w:szCs w:val="12"/>
              </w:rPr>
              <w:t>го движения</w:t>
            </w:r>
          </w:p>
        </w:tc>
        <w:tc>
          <w:tcPr>
            <w:tcW w:w="99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02746" w:rsidRPr="001844FB" w:rsidRDefault="00B02746" w:rsidP="00F615A9">
            <w:pPr>
              <w:spacing w:line="276" w:lineRule="auto"/>
              <w:rPr>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02746" w:rsidRPr="001844FB" w:rsidRDefault="00B02746" w:rsidP="00F615A9">
            <w:pPr>
              <w:spacing w:line="276" w:lineRule="auto"/>
              <w:rPr>
                <w:sz w:val="22"/>
                <w:szCs w:val="22"/>
                <w:lang w:eastAsia="en-US"/>
              </w:rPr>
            </w:pPr>
          </w:p>
        </w:tc>
        <w:tc>
          <w:tcPr>
            <w:tcW w:w="709" w:type="dxa"/>
            <w:vMerge/>
            <w:tcBorders>
              <w:left w:val="single" w:sz="4" w:space="0" w:color="auto"/>
              <w:right w:val="single" w:sz="4" w:space="0" w:color="auto"/>
            </w:tcBorders>
            <w:noWrap/>
            <w:tcMar>
              <w:top w:w="0" w:type="dxa"/>
              <w:left w:w="28" w:type="dxa"/>
              <w:bottom w:w="0" w:type="dxa"/>
              <w:right w:w="28" w:type="dxa"/>
            </w:tcMar>
          </w:tcPr>
          <w:p w:rsidR="00B02746" w:rsidRPr="001844FB" w:rsidRDefault="00B02746" w:rsidP="00F615A9">
            <w:pPr>
              <w:jc w:val="center"/>
              <w:rPr>
                <w:sz w:val="12"/>
                <w:szCs w:val="12"/>
              </w:rPr>
            </w:pPr>
          </w:p>
        </w:tc>
        <w:tc>
          <w:tcPr>
            <w:tcW w:w="1134" w:type="dxa"/>
            <w:vMerge/>
            <w:tcBorders>
              <w:left w:val="single" w:sz="4" w:space="0" w:color="auto"/>
              <w:right w:val="single" w:sz="4" w:space="0" w:color="auto"/>
            </w:tcBorders>
            <w:tcMar>
              <w:top w:w="0" w:type="dxa"/>
              <w:left w:w="28" w:type="dxa"/>
              <w:bottom w:w="0" w:type="dxa"/>
              <w:right w:w="28" w:type="dxa"/>
            </w:tcMar>
          </w:tcPr>
          <w:p w:rsidR="00B02746" w:rsidRPr="001844FB" w:rsidRDefault="00B02746" w:rsidP="00F615A9">
            <w:pPr>
              <w:jc w:val="center"/>
              <w:rPr>
                <w:sz w:val="12"/>
                <w:szCs w:val="12"/>
              </w:rPr>
            </w:pPr>
          </w:p>
        </w:tc>
        <w:tc>
          <w:tcPr>
            <w:tcW w:w="1161" w:type="dxa"/>
            <w:vMerge/>
            <w:tcBorders>
              <w:left w:val="single" w:sz="4" w:space="0" w:color="auto"/>
              <w:right w:val="single" w:sz="4" w:space="0" w:color="auto"/>
            </w:tcBorders>
            <w:tcMar>
              <w:top w:w="0" w:type="dxa"/>
              <w:left w:w="28" w:type="dxa"/>
              <w:bottom w:w="0" w:type="dxa"/>
              <w:right w:w="28" w:type="dxa"/>
            </w:tcMar>
          </w:tcPr>
          <w:p w:rsidR="00B02746" w:rsidRPr="001844FB" w:rsidRDefault="00B02746" w:rsidP="00F615A9">
            <w:pPr>
              <w:jc w:val="center"/>
              <w:rPr>
                <w:sz w:val="12"/>
                <w:szCs w:val="12"/>
              </w:rPr>
            </w:pPr>
          </w:p>
        </w:tc>
        <w:tc>
          <w:tcPr>
            <w:tcW w:w="709" w:type="dxa"/>
            <w:vMerge/>
            <w:tcBorders>
              <w:left w:val="single" w:sz="4" w:space="0" w:color="auto"/>
              <w:right w:val="single" w:sz="4" w:space="0" w:color="auto"/>
            </w:tcBorders>
            <w:noWrap/>
            <w:tcMar>
              <w:top w:w="0" w:type="dxa"/>
              <w:left w:w="28" w:type="dxa"/>
              <w:bottom w:w="0" w:type="dxa"/>
              <w:right w:w="28" w:type="dxa"/>
            </w:tcMar>
          </w:tcPr>
          <w:p w:rsidR="00B02746" w:rsidRPr="001844FB" w:rsidRDefault="00B02746" w:rsidP="00F615A9">
            <w:pPr>
              <w:jc w:val="center"/>
              <w:rPr>
                <w:color w:val="000000"/>
                <w:sz w:val="12"/>
                <w:szCs w:val="12"/>
              </w:rPr>
            </w:pPr>
          </w:p>
        </w:tc>
        <w:tc>
          <w:tcPr>
            <w:tcW w:w="681" w:type="dxa"/>
            <w:vMerge/>
            <w:tcBorders>
              <w:left w:val="single" w:sz="4" w:space="0" w:color="auto"/>
              <w:right w:val="single" w:sz="4" w:space="0" w:color="auto"/>
            </w:tcBorders>
            <w:noWrap/>
            <w:tcMar>
              <w:top w:w="0" w:type="dxa"/>
              <w:left w:w="28" w:type="dxa"/>
              <w:bottom w:w="0" w:type="dxa"/>
              <w:right w:w="28" w:type="dxa"/>
            </w:tcMar>
          </w:tcPr>
          <w:p w:rsidR="00B02746" w:rsidRPr="001844FB" w:rsidRDefault="00B02746" w:rsidP="00F615A9">
            <w:pPr>
              <w:jc w:val="center"/>
              <w:rPr>
                <w:sz w:val="12"/>
                <w:szCs w:val="12"/>
              </w:rPr>
            </w:pPr>
          </w:p>
        </w:tc>
        <w:tc>
          <w:tcPr>
            <w:tcW w:w="709" w:type="dxa"/>
            <w:vMerge/>
            <w:tcBorders>
              <w:left w:val="single" w:sz="4" w:space="0" w:color="auto"/>
              <w:right w:val="single" w:sz="4" w:space="0" w:color="auto"/>
            </w:tcBorders>
            <w:noWrap/>
            <w:tcMar>
              <w:top w:w="0" w:type="dxa"/>
              <w:left w:w="28" w:type="dxa"/>
              <w:bottom w:w="0" w:type="dxa"/>
              <w:right w:w="28" w:type="dxa"/>
            </w:tcMar>
          </w:tcPr>
          <w:p w:rsidR="00B02746" w:rsidRPr="001844FB" w:rsidRDefault="00B02746" w:rsidP="00F615A9">
            <w:pPr>
              <w:jc w:val="center"/>
              <w:rPr>
                <w:sz w:val="12"/>
                <w:szCs w:val="12"/>
              </w:rPr>
            </w:pPr>
          </w:p>
        </w:tc>
        <w:tc>
          <w:tcPr>
            <w:tcW w:w="428" w:type="dxa"/>
            <w:gridSpan w:val="2"/>
            <w:vMerge/>
            <w:tcBorders>
              <w:left w:val="single" w:sz="4" w:space="0" w:color="auto"/>
              <w:right w:val="single" w:sz="4" w:space="0" w:color="auto"/>
            </w:tcBorders>
            <w:noWrap/>
            <w:tcMar>
              <w:top w:w="0" w:type="dxa"/>
              <w:left w:w="28" w:type="dxa"/>
              <w:bottom w:w="0" w:type="dxa"/>
              <w:right w:w="28" w:type="dxa"/>
            </w:tcMar>
          </w:tcPr>
          <w:p w:rsidR="00B02746" w:rsidRPr="001844FB" w:rsidRDefault="00B02746" w:rsidP="00F615A9">
            <w:pPr>
              <w:spacing w:line="276" w:lineRule="auto"/>
              <w:rPr>
                <w:sz w:val="22"/>
                <w:szCs w:val="22"/>
                <w:lang w:eastAsia="en-US"/>
              </w:rPr>
            </w:pPr>
          </w:p>
        </w:tc>
        <w:tc>
          <w:tcPr>
            <w:tcW w:w="715" w:type="dxa"/>
            <w:gridSpan w:val="4"/>
            <w:vMerge/>
            <w:tcBorders>
              <w:left w:val="single" w:sz="4" w:space="0" w:color="auto"/>
              <w:right w:val="single" w:sz="4" w:space="0" w:color="auto"/>
            </w:tcBorders>
            <w:noWrap/>
            <w:tcMar>
              <w:top w:w="0" w:type="dxa"/>
              <w:left w:w="28" w:type="dxa"/>
              <w:bottom w:w="0" w:type="dxa"/>
              <w:right w:w="28" w:type="dxa"/>
            </w:tcMar>
          </w:tcPr>
          <w:p w:rsidR="00B02746" w:rsidRPr="001844FB" w:rsidRDefault="00B02746" w:rsidP="00F615A9">
            <w:pPr>
              <w:jc w:val="center"/>
              <w:rPr>
                <w:sz w:val="12"/>
                <w:szCs w:val="12"/>
              </w:rPr>
            </w:pPr>
          </w:p>
        </w:tc>
        <w:tc>
          <w:tcPr>
            <w:tcW w:w="1134" w:type="dxa"/>
            <w:vMerge/>
            <w:tcBorders>
              <w:left w:val="single" w:sz="4" w:space="0" w:color="auto"/>
              <w:right w:val="single" w:sz="4" w:space="0" w:color="auto"/>
            </w:tcBorders>
            <w:tcMar>
              <w:top w:w="0" w:type="dxa"/>
              <w:left w:w="28" w:type="dxa"/>
              <w:bottom w:w="0" w:type="dxa"/>
              <w:right w:w="28" w:type="dxa"/>
            </w:tcMar>
          </w:tcPr>
          <w:p w:rsidR="00B02746" w:rsidRPr="001844FB" w:rsidRDefault="00B02746" w:rsidP="00F615A9">
            <w:pPr>
              <w:jc w:val="center"/>
              <w:rPr>
                <w:sz w:val="12"/>
                <w:szCs w:val="12"/>
              </w:rPr>
            </w:pPr>
          </w:p>
        </w:tc>
        <w:tc>
          <w:tcPr>
            <w:tcW w:w="1152" w:type="dxa"/>
            <w:vMerge/>
            <w:tcBorders>
              <w:left w:val="single" w:sz="4" w:space="0" w:color="auto"/>
              <w:right w:val="single" w:sz="4" w:space="0" w:color="auto"/>
            </w:tcBorders>
            <w:tcMar>
              <w:top w:w="0" w:type="dxa"/>
              <w:left w:w="28" w:type="dxa"/>
              <w:bottom w:w="0" w:type="dxa"/>
              <w:right w:w="28" w:type="dxa"/>
            </w:tcMar>
          </w:tcPr>
          <w:p w:rsidR="00B02746" w:rsidRPr="001844FB" w:rsidRDefault="00B02746" w:rsidP="00F615A9">
            <w:pPr>
              <w:jc w:val="center"/>
              <w:rPr>
                <w:sz w:val="12"/>
                <w:szCs w:val="12"/>
              </w:rPr>
            </w:pPr>
          </w:p>
        </w:tc>
        <w:tc>
          <w:tcPr>
            <w:tcW w:w="709" w:type="dxa"/>
            <w:vMerge/>
            <w:tcBorders>
              <w:left w:val="single" w:sz="4" w:space="0" w:color="auto"/>
              <w:right w:val="single" w:sz="4" w:space="0" w:color="auto"/>
            </w:tcBorders>
            <w:noWrap/>
            <w:tcMar>
              <w:top w:w="0" w:type="dxa"/>
              <w:left w:w="28" w:type="dxa"/>
              <w:bottom w:w="0" w:type="dxa"/>
              <w:right w:w="28" w:type="dxa"/>
            </w:tcMar>
          </w:tcPr>
          <w:p w:rsidR="00B02746" w:rsidRPr="001844FB" w:rsidRDefault="00B02746" w:rsidP="00F615A9">
            <w:pPr>
              <w:jc w:val="center"/>
              <w:rPr>
                <w:sz w:val="12"/>
                <w:szCs w:val="12"/>
              </w:rPr>
            </w:pPr>
          </w:p>
        </w:tc>
        <w:tc>
          <w:tcPr>
            <w:tcW w:w="691" w:type="dxa"/>
            <w:vMerge/>
            <w:tcBorders>
              <w:left w:val="single" w:sz="4" w:space="0" w:color="auto"/>
              <w:right w:val="single" w:sz="4" w:space="0" w:color="auto"/>
            </w:tcBorders>
            <w:noWrap/>
            <w:tcMar>
              <w:top w:w="0" w:type="dxa"/>
              <w:left w:w="28" w:type="dxa"/>
              <w:bottom w:w="0" w:type="dxa"/>
              <w:right w:w="28" w:type="dxa"/>
            </w:tcMar>
          </w:tcPr>
          <w:p w:rsidR="00B02746" w:rsidRPr="001844FB" w:rsidRDefault="00B02746" w:rsidP="00F615A9">
            <w:pPr>
              <w:jc w:val="center"/>
              <w:rPr>
                <w:sz w:val="12"/>
                <w:szCs w:val="12"/>
              </w:rPr>
            </w:pPr>
          </w:p>
        </w:tc>
        <w:tc>
          <w:tcPr>
            <w:tcW w:w="708" w:type="dxa"/>
            <w:vMerge/>
            <w:tcBorders>
              <w:left w:val="single" w:sz="4" w:space="0" w:color="auto"/>
              <w:right w:val="single" w:sz="4" w:space="0" w:color="auto"/>
            </w:tcBorders>
            <w:noWrap/>
            <w:tcMar>
              <w:top w:w="0" w:type="dxa"/>
              <w:left w:w="28" w:type="dxa"/>
              <w:bottom w:w="0" w:type="dxa"/>
              <w:right w:w="28" w:type="dxa"/>
            </w:tcMar>
          </w:tcPr>
          <w:p w:rsidR="00B02746" w:rsidRPr="001844FB" w:rsidRDefault="00B02746" w:rsidP="00F615A9">
            <w:pPr>
              <w:jc w:val="center"/>
              <w:rPr>
                <w:sz w:val="12"/>
                <w:szCs w:val="12"/>
              </w:rPr>
            </w:pPr>
          </w:p>
        </w:tc>
        <w:tc>
          <w:tcPr>
            <w:tcW w:w="441" w:type="dxa"/>
            <w:vMerge/>
            <w:tcBorders>
              <w:left w:val="single" w:sz="4" w:space="0" w:color="auto"/>
              <w:right w:val="single" w:sz="4" w:space="0" w:color="auto"/>
            </w:tcBorders>
            <w:noWrap/>
            <w:tcMar>
              <w:top w:w="0" w:type="dxa"/>
              <w:left w:w="28" w:type="dxa"/>
              <w:bottom w:w="0" w:type="dxa"/>
              <w:right w:w="28" w:type="dxa"/>
            </w:tcMar>
          </w:tcPr>
          <w:p w:rsidR="00B02746" w:rsidRPr="001844FB" w:rsidRDefault="00B02746" w:rsidP="00F615A9">
            <w:pPr>
              <w:spacing w:line="276" w:lineRule="auto"/>
              <w:rPr>
                <w:sz w:val="22"/>
                <w:szCs w:val="22"/>
                <w:lang w:eastAsia="en-US"/>
              </w:rPr>
            </w:pPr>
          </w:p>
        </w:tc>
        <w:tc>
          <w:tcPr>
            <w:tcW w:w="708" w:type="dxa"/>
            <w:vMerge/>
            <w:tcBorders>
              <w:left w:val="single" w:sz="4" w:space="0" w:color="auto"/>
              <w:right w:val="single" w:sz="4" w:space="0" w:color="auto"/>
            </w:tcBorders>
            <w:noWrap/>
            <w:tcMar>
              <w:top w:w="0" w:type="dxa"/>
              <w:left w:w="28" w:type="dxa"/>
              <w:bottom w:w="0" w:type="dxa"/>
              <w:right w:w="28" w:type="dxa"/>
            </w:tcMar>
          </w:tcPr>
          <w:p w:rsidR="00B02746" w:rsidRPr="001844FB" w:rsidRDefault="00B02746" w:rsidP="00F615A9">
            <w:pPr>
              <w:jc w:val="center"/>
              <w:rPr>
                <w:sz w:val="12"/>
                <w:szCs w:val="12"/>
              </w:rPr>
            </w:pPr>
          </w:p>
        </w:tc>
        <w:tc>
          <w:tcPr>
            <w:tcW w:w="851" w:type="dxa"/>
            <w:vMerge/>
            <w:tcBorders>
              <w:left w:val="single" w:sz="4" w:space="0" w:color="auto"/>
              <w:right w:val="single" w:sz="4" w:space="0" w:color="auto"/>
            </w:tcBorders>
            <w:tcMar>
              <w:top w:w="0" w:type="dxa"/>
              <w:left w:w="28" w:type="dxa"/>
              <w:bottom w:w="0" w:type="dxa"/>
              <w:right w:w="28" w:type="dxa"/>
            </w:tcMar>
          </w:tcPr>
          <w:p w:rsidR="00B02746" w:rsidRPr="001844FB" w:rsidRDefault="00B02746" w:rsidP="00F615A9">
            <w:pPr>
              <w:jc w:val="center"/>
              <w:rPr>
                <w:sz w:val="12"/>
                <w:szCs w:val="12"/>
              </w:rPr>
            </w:pPr>
          </w:p>
        </w:tc>
      </w:tr>
      <w:tr w:rsidR="00B02746" w:rsidRPr="001844FB" w:rsidTr="00A86108">
        <w:trPr>
          <w:trHeight w:val="156"/>
        </w:trPr>
        <w:tc>
          <w:tcPr>
            <w:tcW w:w="417" w:type="dxa"/>
            <w:vMerge/>
            <w:tcBorders>
              <w:left w:val="single" w:sz="4" w:space="0" w:color="auto"/>
              <w:right w:val="single" w:sz="4" w:space="0" w:color="auto"/>
            </w:tcBorders>
            <w:noWrap/>
            <w:tcMar>
              <w:top w:w="0" w:type="dxa"/>
              <w:left w:w="28" w:type="dxa"/>
              <w:bottom w:w="0" w:type="dxa"/>
              <w:right w:w="28" w:type="dxa"/>
            </w:tcMar>
          </w:tcPr>
          <w:p w:rsidR="00B02746" w:rsidRPr="001844FB" w:rsidRDefault="00B02746" w:rsidP="00F615A9">
            <w:pPr>
              <w:jc w:val="center"/>
              <w:rPr>
                <w:sz w:val="12"/>
                <w:szCs w:val="12"/>
              </w:rPr>
            </w:pPr>
          </w:p>
        </w:tc>
        <w:tc>
          <w:tcPr>
            <w:tcW w:w="2117" w:type="dxa"/>
            <w:vMerge/>
            <w:tcBorders>
              <w:left w:val="single" w:sz="4" w:space="0" w:color="auto"/>
              <w:right w:val="single" w:sz="4" w:space="0" w:color="auto"/>
            </w:tcBorders>
            <w:tcMar>
              <w:top w:w="0" w:type="dxa"/>
              <w:left w:w="28" w:type="dxa"/>
              <w:bottom w:w="0" w:type="dxa"/>
              <w:right w:w="28" w:type="dxa"/>
            </w:tcMar>
          </w:tcPr>
          <w:p w:rsidR="00B02746" w:rsidRPr="001844FB" w:rsidRDefault="00B02746" w:rsidP="00F615A9">
            <w:pPr>
              <w:rPr>
                <w:sz w:val="12"/>
                <w:szCs w:val="12"/>
              </w:rPr>
            </w:pPr>
          </w:p>
        </w:tc>
        <w:tc>
          <w:tcPr>
            <w:tcW w:w="727" w:type="dxa"/>
            <w:vMerge/>
            <w:tcBorders>
              <w:left w:val="single" w:sz="4" w:space="0" w:color="auto"/>
              <w:right w:val="single" w:sz="4" w:space="0" w:color="auto"/>
            </w:tcBorders>
            <w:tcMar>
              <w:top w:w="0" w:type="dxa"/>
              <w:left w:w="28" w:type="dxa"/>
              <w:bottom w:w="0" w:type="dxa"/>
              <w:right w:w="28" w:type="dxa"/>
            </w:tcMar>
          </w:tcPr>
          <w:p w:rsidR="00B02746" w:rsidRPr="001844FB" w:rsidRDefault="00B02746" w:rsidP="00F615A9">
            <w:pPr>
              <w:jc w:val="center"/>
              <w:rPr>
                <w:sz w:val="12"/>
                <w:szCs w:val="12"/>
              </w:rPr>
            </w:pPr>
          </w:p>
        </w:tc>
        <w:tc>
          <w:tcPr>
            <w:tcW w:w="540" w:type="dxa"/>
            <w:vMerge/>
            <w:tcBorders>
              <w:left w:val="single" w:sz="4" w:space="0" w:color="auto"/>
              <w:right w:val="single" w:sz="4" w:space="0" w:color="auto"/>
            </w:tcBorders>
            <w:tcMar>
              <w:top w:w="0" w:type="dxa"/>
              <w:left w:w="28" w:type="dxa"/>
              <w:bottom w:w="0" w:type="dxa"/>
              <w:right w:w="28" w:type="dxa"/>
            </w:tcMar>
          </w:tcPr>
          <w:p w:rsidR="00B02746" w:rsidRPr="001844FB" w:rsidRDefault="00B02746" w:rsidP="00F615A9">
            <w:pPr>
              <w:jc w:val="center"/>
              <w:rPr>
                <w:sz w:val="12"/>
                <w:szCs w:val="12"/>
              </w:rPr>
            </w:pPr>
          </w:p>
        </w:tc>
        <w:tc>
          <w:tcPr>
            <w:tcW w:w="567" w:type="dxa"/>
            <w:vMerge/>
            <w:tcBorders>
              <w:left w:val="single" w:sz="4" w:space="0" w:color="auto"/>
              <w:right w:val="single" w:sz="4" w:space="0" w:color="auto"/>
            </w:tcBorders>
            <w:noWrap/>
            <w:tcMar>
              <w:top w:w="0" w:type="dxa"/>
              <w:left w:w="28" w:type="dxa"/>
              <w:bottom w:w="0" w:type="dxa"/>
              <w:right w:w="28" w:type="dxa"/>
            </w:tcMar>
          </w:tcPr>
          <w:p w:rsidR="00B02746" w:rsidRPr="001844FB" w:rsidRDefault="00B02746" w:rsidP="00F615A9">
            <w:pPr>
              <w:jc w:val="center"/>
              <w:rPr>
                <w:sz w:val="12"/>
                <w:szCs w:val="12"/>
              </w:rPr>
            </w:pPr>
          </w:p>
        </w:tc>
        <w:tc>
          <w:tcPr>
            <w:tcW w:w="283" w:type="dxa"/>
            <w:vMerge/>
            <w:tcBorders>
              <w:left w:val="single" w:sz="4" w:space="0" w:color="auto"/>
              <w:right w:val="single" w:sz="4" w:space="0" w:color="auto"/>
            </w:tcBorders>
            <w:noWrap/>
            <w:tcMar>
              <w:top w:w="0" w:type="dxa"/>
              <w:left w:w="28" w:type="dxa"/>
              <w:bottom w:w="0" w:type="dxa"/>
              <w:right w:w="28" w:type="dxa"/>
            </w:tcMar>
          </w:tcPr>
          <w:p w:rsidR="00B02746" w:rsidRPr="001844FB" w:rsidRDefault="00B02746" w:rsidP="00F615A9">
            <w:pPr>
              <w:jc w:val="center"/>
              <w:rPr>
                <w:sz w:val="12"/>
                <w:szCs w:val="12"/>
              </w:rPr>
            </w:pPr>
          </w:p>
        </w:tc>
        <w:tc>
          <w:tcPr>
            <w:tcW w:w="567" w:type="dxa"/>
            <w:vMerge/>
            <w:tcBorders>
              <w:left w:val="single" w:sz="4" w:space="0" w:color="auto"/>
              <w:right w:val="single" w:sz="4" w:space="0" w:color="auto"/>
            </w:tcBorders>
            <w:noWrap/>
            <w:tcMar>
              <w:top w:w="0" w:type="dxa"/>
              <w:left w:w="28" w:type="dxa"/>
              <w:bottom w:w="0" w:type="dxa"/>
              <w:right w:w="28" w:type="dxa"/>
            </w:tcMar>
          </w:tcPr>
          <w:p w:rsidR="00B02746" w:rsidRPr="001844FB" w:rsidRDefault="00B02746" w:rsidP="00F615A9">
            <w:pPr>
              <w:jc w:val="center"/>
              <w:rPr>
                <w:sz w:val="12"/>
                <w:szCs w:val="12"/>
              </w:rPr>
            </w:pPr>
          </w:p>
        </w:tc>
        <w:tc>
          <w:tcPr>
            <w:tcW w:w="284" w:type="dxa"/>
            <w:vMerge/>
            <w:tcBorders>
              <w:left w:val="single" w:sz="4" w:space="0" w:color="auto"/>
              <w:right w:val="single" w:sz="4" w:space="0" w:color="auto"/>
            </w:tcBorders>
            <w:tcMar>
              <w:top w:w="0" w:type="dxa"/>
              <w:left w:w="28" w:type="dxa"/>
              <w:bottom w:w="0" w:type="dxa"/>
              <w:right w:w="28" w:type="dxa"/>
            </w:tcMar>
          </w:tcPr>
          <w:p w:rsidR="00B02746" w:rsidRPr="001844FB" w:rsidRDefault="00B02746" w:rsidP="00F615A9">
            <w:pPr>
              <w:jc w:val="center"/>
              <w:rPr>
                <w:sz w:val="12"/>
                <w:szCs w:val="12"/>
              </w:rPr>
            </w:pPr>
          </w:p>
        </w:tc>
        <w:tc>
          <w:tcPr>
            <w:tcW w:w="567" w:type="dxa"/>
            <w:vMerge/>
            <w:tcBorders>
              <w:left w:val="single" w:sz="4" w:space="0" w:color="auto"/>
              <w:right w:val="single" w:sz="4" w:space="0" w:color="auto"/>
            </w:tcBorders>
            <w:noWrap/>
            <w:tcMar>
              <w:top w:w="0" w:type="dxa"/>
              <w:left w:w="28" w:type="dxa"/>
              <w:bottom w:w="0" w:type="dxa"/>
              <w:right w:w="28" w:type="dxa"/>
            </w:tcMar>
          </w:tcPr>
          <w:p w:rsidR="00B02746" w:rsidRPr="001844FB" w:rsidRDefault="00B02746" w:rsidP="00F615A9">
            <w:pPr>
              <w:jc w:val="center"/>
              <w:rPr>
                <w:sz w:val="12"/>
                <w:szCs w:val="12"/>
              </w:rPr>
            </w:pPr>
          </w:p>
        </w:tc>
        <w:tc>
          <w:tcPr>
            <w:tcW w:w="283" w:type="dxa"/>
            <w:vMerge/>
            <w:tcBorders>
              <w:left w:val="single" w:sz="4" w:space="0" w:color="auto"/>
              <w:right w:val="single" w:sz="4" w:space="0" w:color="auto"/>
            </w:tcBorders>
            <w:tcMar>
              <w:top w:w="0" w:type="dxa"/>
              <w:left w:w="28" w:type="dxa"/>
              <w:bottom w:w="0" w:type="dxa"/>
              <w:right w:w="28" w:type="dxa"/>
            </w:tcMar>
          </w:tcPr>
          <w:p w:rsidR="00B02746" w:rsidRPr="001844FB" w:rsidRDefault="00B02746" w:rsidP="00F615A9">
            <w:pPr>
              <w:jc w:val="center"/>
              <w:rPr>
                <w:sz w:val="12"/>
                <w:szCs w:val="12"/>
              </w:rPr>
            </w:pPr>
          </w:p>
        </w:tc>
        <w:tc>
          <w:tcPr>
            <w:tcW w:w="99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02746" w:rsidRPr="001844FB" w:rsidRDefault="00B02746" w:rsidP="009B741F">
            <w:pPr>
              <w:jc w:val="center"/>
              <w:rPr>
                <w:sz w:val="12"/>
                <w:szCs w:val="12"/>
              </w:rPr>
            </w:pPr>
            <w:r w:rsidRPr="001844FB">
              <w:rPr>
                <w:sz w:val="12"/>
                <w:szCs w:val="12"/>
              </w:rPr>
              <w:t xml:space="preserve">перекресток </w:t>
            </w:r>
            <w:r w:rsidRPr="001844FB">
              <w:rPr>
                <w:sz w:val="12"/>
                <w:szCs w:val="12"/>
              </w:rPr>
              <w:br/>
              <w:t>ул. Московская – Студенческий пр.</w:t>
            </w:r>
          </w:p>
        </w:tc>
        <w:tc>
          <w:tcPr>
            <w:tcW w:w="99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02746" w:rsidRPr="001844FB" w:rsidRDefault="00B02746" w:rsidP="00F615A9">
            <w:pPr>
              <w:jc w:val="center"/>
              <w:rPr>
                <w:sz w:val="12"/>
                <w:szCs w:val="12"/>
              </w:rPr>
            </w:pPr>
            <w:r w:rsidRPr="001844FB">
              <w:rPr>
                <w:sz w:val="12"/>
                <w:szCs w:val="12"/>
              </w:rPr>
              <w:t>нарушение правил дорожн</w:t>
            </w:r>
            <w:r w:rsidRPr="001844FB">
              <w:rPr>
                <w:sz w:val="12"/>
                <w:szCs w:val="12"/>
              </w:rPr>
              <w:t>о</w:t>
            </w:r>
            <w:r w:rsidRPr="001844FB">
              <w:rPr>
                <w:sz w:val="12"/>
                <w:szCs w:val="12"/>
              </w:rPr>
              <w:t>го движения</w:t>
            </w:r>
          </w:p>
        </w:tc>
        <w:tc>
          <w:tcPr>
            <w:tcW w:w="99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02746" w:rsidRPr="001844FB" w:rsidRDefault="00B02746" w:rsidP="009B741F">
            <w:pPr>
              <w:spacing w:line="276" w:lineRule="auto"/>
              <w:jc w:val="center"/>
              <w:rPr>
                <w:sz w:val="22"/>
                <w:szCs w:val="22"/>
                <w:lang w:eastAsia="en-US"/>
              </w:rPr>
            </w:pPr>
            <w:r w:rsidRPr="001844FB">
              <w:rPr>
                <w:sz w:val="12"/>
                <w:szCs w:val="12"/>
              </w:rPr>
              <w:t xml:space="preserve">перекресток </w:t>
            </w:r>
            <w:r w:rsidRPr="001844FB">
              <w:rPr>
                <w:sz w:val="12"/>
                <w:szCs w:val="12"/>
              </w:rPr>
              <w:br/>
              <w:t>ул. Московская – Студенческий пр</w:t>
            </w:r>
          </w:p>
        </w:tc>
        <w:tc>
          <w:tcPr>
            <w:tcW w:w="99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02746" w:rsidRPr="001844FB" w:rsidRDefault="00B02746" w:rsidP="009B741F">
            <w:pPr>
              <w:spacing w:line="276" w:lineRule="auto"/>
              <w:jc w:val="center"/>
              <w:rPr>
                <w:sz w:val="22"/>
                <w:szCs w:val="22"/>
                <w:lang w:eastAsia="en-US"/>
              </w:rPr>
            </w:pPr>
            <w:r w:rsidRPr="001844FB">
              <w:rPr>
                <w:sz w:val="12"/>
                <w:szCs w:val="12"/>
              </w:rPr>
              <w:t xml:space="preserve">перекресток </w:t>
            </w:r>
            <w:r w:rsidRPr="001844FB">
              <w:rPr>
                <w:sz w:val="12"/>
                <w:szCs w:val="12"/>
              </w:rPr>
              <w:br/>
              <w:t>ул. Московская – Студенческий пр</w:t>
            </w:r>
          </w:p>
        </w:tc>
        <w:tc>
          <w:tcPr>
            <w:tcW w:w="709" w:type="dxa"/>
            <w:vMerge/>
            <w:tcBorders>
              <w:left w:val="single" w:sz="4" w:space="0" w:color="auto"/>
              <w:right w:val="single" w:sz="4" w:space="0" w:color="auto"/>
            </w:tcBorders>
            <w:noWrap/>
            <w:tcMar>
              <w:top w:w="0" w:type="dxa"/>
              <w:left w:w="28" w:type="dxa"/>
              <w:bottom w:w="0" w:type="dxa"/>
              <w:right w:w="28" w:type="dxa"/>
            </w:tcMar>
          </w:tcPr>
          <w:p w:rsidR="00B02746" w:rsidRPr="001844FB" w:rsidRDefault="00B02746" w:rsidP="00F615A9">
            <w:pPr>
              <w:jc w:val="center"/>
              <w:rPr>
                <w:sz w:val="12"/>
                <w:szCs w:val="12"/>
              </w:rPr>
            </w:pPr>
          </w:p>
        </w:tc>
        <w:tc>
          <w:tcPr>
            <w:tcW w:w="1134" w:type="dxa"/>
            <w:vMerge/>
            <w:tcBorders>
              <w:left w:val="single" w:sz="4" w:space="0" w:color="auto"/>
              <w:right w:val="single" w:sz="4" w:space="0" w:color="auto"/>
            </w:tcBorders>
            <w:tcMar>
              <w:top w:w="0" w:type="dxa"/>
              <w:left w:w="28" w:type="dxa"/>
              <w:bottom w:w="0" w:type="dxa"/>
              <w:right w:w="28" w:type="dxa"/>
            </w:tcMar>
          </w:tcPr>
          <w:p w:rsidR="00B02746" w:rsidRPr="001844FB" w:rsidRDefault="00B02746" w:rsidP="00F615A9">
            <w:pPr>
              <w:jc w:val="center"/>
              <w:rPr>
                <w:sz w:val="12"/>
                <w:szCs w:val="12"/>
              </w:rPr>
            </w:pPr>
          </w:p>
        </w:tc>
        <w:tc>
          <w:tcPr>
            <w:tcW w:w="1161" w:type="dxa"/>
            <w:vMerge/>
            <w:tcBorders>
              <w:left w:val="single" w:sz="4" w:space="0" w:color="auto"/>
              <w:right w:val="single" w:sz="4" w:space="0" w:color="auto"/>
            </w:tcBorders>
            <w:tcMar>
              <w:top w:w="0" w:type="dxa"/>
              <w:left w:w="28" w:type="dxa"/>
              <w:bottom w:w="0" w:type="dxa"/>
              <w:right w:w="28" w:type="dxa"/>
            </w:tcMar>
          </w:tcPr>
          <w:p w:rsidR="00B02746" w:rsidRPr="001844FB" w:rsidRDefault="00B02746" w:rsidP="00F615A9">
            <w:pPr>
              <w:jc w:val="center"/>
              <w:rPr>
                <w:sz w:val="12"/>
                <w:szCs w:val="12"/>
              </w:rPr>
            </w:pPr>
          </w:p>
        </w:tc>
        <w:tc>
          <w:tcPr>
            <w:tcW w:w="709" w:type="dxa"/>
            <w:vMerge/>
            <w:tcBorders>
              <w:left w:val="single" w:sz="4" w:space="0" w:color="auto"/>
              <w:right w:val="single" w:sz="4" w:space="0" w:color="auto"/>
            </w:tcBorders>
            <w:noWrap/>
            <w:tcMar>
              <w:top w:w="0" w:type="dxa"/>
              <w:left w:w="28" w:type="dxa"/>
              <w:bottom w:w="0" w:type="dxa"/>
              <w:right w:w="28" w:type="dxa"/>
            </w:tcMar>
          </w:tcPr>
          <w:p w:rsidR="00B02746" w:rsidRPr="001844FB" w:rsidRDefault="00B02746" w:rsidP="00F615A9">
            <w:pPr>
              <w:jc w:val="center"/>
              <w:rPr>
                <w:color w:val="000000"/>
                <w:sz w:val="12"/>
                <w:szCs w:val="12"/>
              </w:rPr>
            </w:pPr>
          </w:p>
        </w:tc>
        <w:tc>
          <w:tcPr>
            <w:tcW w:w="681" w:type="dxa"/>
            <w:vMerge/>
            <w:tcBorders>
              <w:left w:val="single" w:sz="4" w:space="0" w:color="auto"/>
              <w:right w:val="single" w:sz="4" w:space="0" w:color="auto"/>
            </w:tcBorders>
            <w:noWrap/>
            <w:tcMar>
              <w:top w:w="0" w:type="dxa"/>
              <w:left w:w="28" w:type="dxa"/>
              <w:bottom w:w="0" w:type="dxa"/>
              <w:right w:w="28" w:type="dxa"/>
            </w:tcMar>
          </w:tcPr>
          <w:p w:rsidR="00B02746" w:rsidRPr="001844FB" w:rsidRDefault="00B02746" w:rsidP="00F615A9">
            <w:pPr>
              <w:jc w:val="center"/>
              <w:rPr>
                <w:sz w:val="12"/>
                <w:szCs w:val="12"/>
              </w:rPr>
            </w:pPr>
          </w:p>
        </w:tc>
        <w:tc>
          <w:tcPr>
            <w:tcW w:w="709" w:type="dxa"/>
            <w:vMerge/>
            <w:tcBorders>
              <w:left w:val="single" w:sz="4" w:space="0" w:color="auto"/>
              <w:right w:val="single" w:sz="4" w:space="0" w:color="auto"/>
            </w:tcBorders>
            <w:noWrap/>
            <w:tcMar>
              <w:top w:w="0" w:type="dxa"/>
              <w:left w:w="28" w:type="dxa"/>
              <w:bottom w:w="0" w:type="dxa"/>
              <w:right w:w="28" w:type="dxa"/>
            </w:tcMar>
          </w:tcPr>
          <w:p w:rsidR="00B02746" w:rsidRPr="001844FB" w:rsidRDefault="00B02746" w:rsidP="00F615A9">
            <w:pPr>
              <w:jc w:val="center"/>
              <w:rPr>
                <w:sz w:val="12"/>
                <w:szCs w:val="12"/>
              </w:rPr>
            </w:pPr>
          </w:p>
        </w:tc>
        <w:tc>
          <w:tcPr>
            <w:tcW w:w="428" w:type="dxa"/>
            <w:gridSpan w:val="2"/>
            <w:vMerge/>
            <w:tcBorders>
              <w:left w:val="single" w:sz="4" w:space="0" w:color="auto"/>
              <w:right w:val="single" w:sz="4" w:space="0" w:color="auto"/>
            </w:tcBorders>
            <w:noWrap/>
            <w:tcMar>
              <w:top w:w="0" w:type="dxa"/>
              <w:left w:w="28" w:type="dxa"/>
              <w:bottom w:w="0" w:type="dxa"/>
              <w:right w:w="28" w:type="dxa"/>
            </w:tcMar>
          </w:tcPr>
          <w:p w:rsidR="00B02746" w:rsidRPr="001844FB" w:rsidRDefault="00B02746" w:rsidP="00F615A9">
            <w:pPr>
              <w:spacing w:line="276" w:lineRule="auto"/>
              <w:rPr>
                <w:sz w:val="22"/>
                <w:szCs w:val="22"/>
                <w:lang w:eastAsia="en-US"/>
              </w:rPr>
            </w:pPr>
          </w:p>
        </w:tc>
        <w:tc>
          <w:tcPr>
            <w:tcW w:w="715" w:type="dxa"/>
            <w:gridSpan w:val="4"/>
            <w:vMerge/>
            <w:tcBorders>
              <w:left w:val="single" w:sz="4" w:space="0" w:color="auto"/>
              <w:right w:val="single" w:sz="4" w:space="0" w:color="auto"/>
            </w:tcBorders>
            <w:noWrap/>
            <w:tcMar>
              <w:top w:w="0" w:type="dxa"/>
              <w:left w:w="28" w:type="dxa"/>
              <w:bottom w:w="0" w:type="dxa"/>
              <w:right w:w="28" w:type="dxa"/>
            </w:tcMar>
          </w:tcPr>
          <w:p w:rsidR="00B02746" w:rsidRPr="001844FB" w:rsidRDefault="00B02746" w:rsidP="00F615A9">
            <w:pPr>
              <w:jc w:val="center"/>
              <w:rPr>
                <w:sz w:val="12"/>
                <w:szCs w:val="12"/>
              </w:rPr>
            </w:pPr>
          </w:p>
        </w:tc>
        <w:tc>
          <w:tcPr>
            <w:tcW w:w="1134" w:type="dxa"/>
            <w:vMerge/>
            <w:tcBorders>
              <w:left w:val="single" w:sz="4" w:space="0" w:color="auto"/>
              <w:right w:val="single" w:sz="4" w:space="0" w:color="auto"/>
            </w:tcBorders>
            <w:tcMar>
              <w:top w:w="0" w:type="dxa"/>
              <w:left w:w="28" w:type="dxa"/>
              <w:bottom w:w="0" w:type="dxa"/>
              <w:right w:w="28" w:type="dxa"/>
            </w:tcMar>
          </w:tcPr>
          <w:p w:rsidR="00B02746" w:rsidRPr="001844FB" w:rsidRDefault="00B02746" w:rsidP="00F615A9">
            <w:pPr>
              <w:jc w:val="center"/>
              <w:rPr>
                <w:sz w:val="12"/>
                <w:szCs w:val="12"/>
              </w:rPr>
            </w:pPr>
          </w:p>
        </w:tc>
        <w:tc>
          <w:tcPr>
            <w:tcW w:w="1152" w:type="dxa"/>
            <w:vMerge/>
            <w:tcBorders>
              <w:left w:val="single" w:sz="4" w:space="0" w:color="auto"/>
              <w:right w:val="single" w:sz="4" w:space="0" w:color="auto"/>
            </w:tcBorders>
            <w:tcMar>
              <w:top w:w="0" w:type="dxa"/>
              <w:left w:w="28" w:type="dxa"/>
              <w:bottom w:w="0" w:type="dxa"/>
              <w:right w:w="28" w:type="dxa"/>
            </w:tcMar>
          </w:tcPr>
          <w:p w:rsidR="00B02746" w:rsidRPr="001844FB" w:rsidRDefault="00B02746" w:rsidP="00F615A9">
            <w:pPr>
              <w:jc w:val="center"/>
              <w:rPr>
                <w:sz w:val="12"/>
                <w:szCs w:val="12"/>
              </w:rPr>
            </w:pPr>
          </w:p>
        </w:tc>
        <w:tc>
          <w:tcPr>
            <w:tcW w:w="709" w:type="dxa"/>
            <w:vMerge/>
            <w:tcBorders>
              <w:left w:val="single" w:sz="4" w:space="0" w:color="auto"/>
              <w:right w:val="single" w:sz="4" w:space="0" w:color="auto"/>
            </w:tcBorders>
            <w:noWrap/>
            <w:tcMar>
              <w:top w:w="0" w:type="dxa"/>
              <w:left w:w="28" w:type="dxa"/>
              <w:bottom w:w="0" w:type="dxa"/>
              <w:right w:w="28" w:type="dxa"/>
            </w:tcMar>
          </w:tcPr>
          <w:p w:rsidR="00B02746" w:rsidRPr="001844FB" w:rsidRDefault="00B02746" w:rsidP="00F615A9">
            <w:pPr>
              <w:jc w:val="center"/>
              <w:rPr>
                <w:sz w:val="12"/>
                <w:szCs w:val="12"/>
              </w:rPr>
            </w:pPr>
          </w:p>
        </w:tc>
        <w:tc>
          <w:tcPr>
            <w:tcW w:w="691" w:type="dxa"/>
            <w:vMerge/>
            <w:tcBorders>
              <w:left w:val="single" w:sz="4" w:space="0" w:color="auto"/>
              <w:right w:val="single" w:sz="4" w:space="0" w:color="auto"/>
            </w:tcBorders>
            <w:noWrap/>
            <w:tcMar>
              <w:top w:w="0" w:type="dxa"/>
              <w:left w:w="28" w:type="dxa"/>
              <w:bottom w:w="0" w:type="dxa"/>
              <w:right w:w="28" w:type="dxa"/>
            </w:tcMar>
          </w:tcPr>
          <w:p w:rsidR="00B02746" w:rsidRPr="001844FB" w:rsidRDefault="00B02746" w:rsidP="00F615A9">
            <w:pPr>
              <w:jc w:val="center"/>
              <w:rPr>
                <w:sz w:val="12"/>
                <w:szCs w:val="12"/>
              </w:rPr>
            </w:pPr>
          </w:p>
        </w:tc>
        <w:tc>
          <w:tcPr>
            <w:tcW w:w="708" w:type="dxa"/>
            <w:vMerge/>
            <w:tcBorders>
              <w:left w:val="single" w:sz="4" w:space="0" w:color="auto"/>
              <w:right w:val="single" w:sz="4" w:space="0" w:color="auto"/>
            </w:tcBorders>
            <w:noWrap/>
            <w:tcMar>
              <w:top w:w="0" w:type="dxa"/>
              <w:left w:w="28" w:type="dxa"/>
              <w:bottom w:w="0" w:type="dxa"/>
              <w:right w:w="28" w:type="dxa"/>
            </w:tcMar>
          </w:tcPr>
          <w:p w:rsidR="00B02746" w:rsidRPr="001844FB" w:rsidRDefault="00B02746" w:rsidP="00F615A9">
            <w:pPr>
              <w:jc w:val="center"/>
              <w:rPr>
                <w:sz w:val="12"/>
                <w:szCs w:val="12"/>
              </w:rPr>
            </w:pPr>
          </w:p>
        </w:tc>
        <w:tc>
          <w:tcPr>
            <w:tcW w:w="441" w:type="dxa"/>
            <w:vMerge/>
            <w:tcBorders>
              <w:left w:val="single" w:sz="4" w:space="0" w:color="auto"/>
              <w:right w:val="single" w:sz="4" w:space="0" w:color="auto"/>
            </w:tcBorders>
            <w:noWrap/>
            <w:tcMar>
              <w:top w:w="0" w:type="dxa"/>
              <w:left w:w="28" w:type="dxa"/>
              <w:bottom w:w="0" w:type="dxa"/>
              <w:right w:w="28" w:type="dxa"/>
            </w:tcMar>
          </w:tcPr>
          <w:p w:rsidR="00B02746" w:rsidRPr="001844FB" w:rsidRDefault="00B02746" w:rsidP="00F615A9">
            <w:pPr>
              <w:spacing w:line="276" w:lineRule="auto"/>
              <w:rPr>
                <w:sz w:val="22"/>
                <w:szCs w:val="22"/>
                <w:lang w:eastAsia="en-US"/>
              </w:rPr>
            </w:pPr>
          </w:p>
        </w:tc>
        <w:tc>
          <w:tcPr>
            <w:tcW w:w="708" w:type="dxa"/>
            <w:vMerge/>
            <w:tcBorders>
              <w:left w:val="single" w:sz="4" w:space="0" w:color="auto"/>
              <w:right w:val="single" w:sz="4" w:space="0" w:color="auto"/>
            </w:tcBorders>
            <w:noWrap/>
            <w:tcMar>
              <w:top w:w="0" w:type="dxa"/>
              <w:left w:w="28" w:type="dxa"/>
              <w:bottom w:w="0" w:type="dxa"/>
              <w:right w:w="28" w:type="dxa"/>
            </w:tcMar>
          </w:tcPr>
          <w:p w:rsidR="00B02746" w:rsidRPr="001844FB" w:rsidRDefault="00B02746" w:rsidP="00F615A9">
            <w:pPr>
              <w:jc w:val="center"/>
              <w:rPr>
                <w:sz w:val="12"/>
                <w:szCs w:val="12"/>
              </w:rPr>
            </w:pPr>
          </w:p>
        </w:tc>
        <w:tc>
          <w:tcPr>
            <w:tcW w:w="851" w:type="dxa"/>
            <w:vMerge/>
            <w:tcBorders>
              <w:left w:val="single" w:sz="4" w:space="0" w:color="auto"/>
              <w:right w:val="single" w:sz="4" w:space="0" w:color="auto"/>
            </w:tcBorders>
            <w:tcMar>
              <w:top w:w="0" w:type="dxa"/>
              <w:left w:w="28" w:type="dxa"/>
              <w:bottom w:w="0" w:type="dxa"/>
              <w:right w:w="28" w:type="dxa"/>
            </w:tcMar>
          </w:tcPr>
          <w:p w:rsidR="00B02746" w:rsidRPr="001844FB" w:rsidRDefault="00B02746" w:rsidP="00F615A9">
            <w:pPr>
              <w:jc w:val="center"/>
              <w:rPr>
                <w:sz w:val="12"/>
                <w:szCs w:val="12"/>
              </w:rPr>
            </w:pPr>
          </w:p>
        </w:tc>
      </w:tr>
      <w:tr w:rsidR="00B02746" w:rsidRPr="001844FB" w:rsidTr="00A86108">
        <w:trPr>
          <w:trHeight w:val="156"/>
        </w:trPr>
        <w:tc>
          <w:tcPr>
            <w:tcW w:w="417" w:type="dxa"/>
            <w:vMerge/>
            <w:tcBorders>
              <w:left w:val="single" w:sz="4" w:space="0" w:color="auto"/>
              <w:bottom w:val="single" w:sz="4" w:space="0" w:color="auto"/>
              <w:right w:val="single" w:sz="4" w:space="0" w:color="auto"/>
            </w:tcBorders>
            <w:noWrap/>
            <w:tcMar>
              <w:top w:w="0" w:type="dxa"/>
              <w:left w:w="28" w:type="dxa"/>
              <w:bottom w:w="0" w:type="dxa"/>
              <w:right w:w="28" w:type="dxa"/>
            </w:tcMar>
          </w:tcPr>
          <w:p w:rsidR="00B02746" w:rsidRPr="001844FB" w:rsidRDefault="00B02746" w:rsidP="00F615A9">
            <w:pPr>
              <w:jc w:val="center"/>
              <w:rPr>
                <w:sz w:val="12"/>
                <w:szCs w:val="12"/>
              </w:rPr>
            </w:pPr>
          </w:p>
        </w:tc>
        <w:tc>
          <w:tcPr>
            <w:tcW w:w="2117" w:type="dxa"/>
            <w:vMerge/>
            <w:tcBorders>
              <w:left w:val="single" w:sz="4" w:space="0" w:color="auto"/>
              <w:bottom w:val="single" w:sz="4" w:space="0" w:color="auto"/>
              <w:right w:val="single" w:sz="4" w:space="0" w:color="auto"/>
            </w:tcBorders>
            <w:tcMar>
              <w:top w:w="0" w:type="dxa"/>
              <w:left w:w="28" w:type="dxa"/>
              <w:bottom w:w="0" w:type="dxa"/>
              <w:right w:w="28" w:type="dxa"/>
            </w:tcMar>
          </w:tcPr>
          <w:p w:rsidR="00B02746" w:rsidRPr="001844FB" w:rsidRDefault="00B02746" w:rsidP="00F615A9">
            <w:pPr>
              <w:rPr>
                <w:sz w:val="12"/>
                <w:szCs w:val="12"/>
              </w:rPr>
            </w:pPr>
          </w:p>
        </w:tc>
        <w:tc>
          <w:tcPr>
            <w:tcW w:w="727" w:type="dxa"/>
            <w:vMerge/>
            <w:tcBorders>
              <w:left w:val="single" w:sz="4" w:space="0" w:color="auto"/>
              <w:bottom w:val="single" w:sz="4" w:space="0" w:color="auto"/>
              <w:right w:val="single" w:sz="4" w:space="0" w:color="auto"/>
            </w:tcBorders>
            <w:tcMar>
              <w:top w:w="0" w:type="dxa"/>
              <w:left w:w="28" w:type="dxa"/>
              <w:bottom w:w="0" w:type="dxa"/>
              <w:right w:w="28" w:type="dxa"/>
            </w:tcMar>
          </w:tcPr>
          <w:p w:rsidR="00B02746" w:rsidRPr="001844FB" w:rsidRDefault="00B02746" w:rsidP="00F615A9">
            <w:pPr>
              <w:jc w:val="center"/>
              <w:rPr>
                <w:sz w:val="12"/>
                <w:szCs w:val="12"/>
              </w:rPr>
            </w:pPr>
          </w:p>
        </w:tc>
        <w:tc>
          <w:tcPr>
            <w:tcW w:w="540" w:type="dxa"/>
            <w:vMerge/>
            <w:tcBorders>
              <w:left w:val="single" w:sz="4" w:space="0" w:color="auto"/>
              <w:bottom w:val="single" w:sz="4" w:space="0" w:color="auto"/>
              <w:right w:val="single" w:sz="4" w:space="0" w:color="auto"/>
            </w:tcBorders>
            <w:tcMar>
              <w:top w:w="0" w:type="dxa"/>
              <w:left w:w="28" w:type="dxa"/>
              <w:bottom w:w="0" w:type="dxa"/>
              <w:right w:w="28" w:type="dxa"/>
            </w:tcMar>
          </w:tcPr>
          <w:p w:rsidR="00B02746" w:rsidRPr="001844FB" w:rsidRDefault="00B02746" w:rsidP="00F615A9">
            <w:pPr>
              <w:jc w:val="center"/>
              <w:rPr>
                <w:sz w:val="12"/>
                <w:szCs w:val="12"/>
              </w:rPr>
            </w:pPr>
          </w:p>
        </w:tc>
        <w:tc>
          <w:tcPr>
            <w:tcW w:w="567" w:type="dxa"/>
            <w:vMerge/>
            <w:tcBorders>
              <w:left w:val="single" w:sz="4" w:space="0" w:color="auto"/>
              <w:bottom w:val="single" w:sz="4" w:space="0" w:color="auto"/>
              <w:right w:val="single" w:sz="4" w:space="0" w:color="auto"/>
            </w:tcBorders>
            <w:noWrap/>
            <w:tcMar>
              <w:top w:w="0" w:type="dxa"/>
              <w:left w:w="28" w:type="dxa"/>
              <w:bottom w:w="0" w:type="dxa"/>
              <w:right w:w="28" w:type="dxa"/>
            </w:tcMar>
          </w:tcPr>
          <w:p w:rsidR="00B02746" w:rsidRPr="001844FB" w:rsidRDefault="00B02746" w:rsidP="00F615A9">
            <w:pPr>
              <w:jc w:val="center"/>
              <w:rPr>
                <w:sz w:val="12"/>
                <w:szCs w:val="12"/>
              </w:rPr>
            </w:pPr>
          </w:p>
        </w:tc>
        <w:tc>
          <w:tcPr>
            <w:tcW w:w="283" w:type="dxa"/>
            <w:vMerge/>
            <w:tcBorders>
              <w:left w:val="single" w:sz="4" w:space="0" w:color="auto"/>
              <w:bottom w:val="single" w:sz="4" w:space="0" w:color="auto"/>
              <w:right w:val="single" w:sz="4" w:space="0" w:color="auto"/>
            </w:tcBorders>
            <w:noWrap/>
            <w:tcMar>
              <w:top w:w="0" w:type="dxa"/>
              <w:left w:w="28" w:type="dxa"/>
              <w:bottom w:w="0" w:type="dxa"/>
              <w:right w:w="28" w:type="dxa"/>
            </w:tcMar>
          </w:tcPr>
          <w:p w:rsidR="00B02746" w:rsidRPr="001844FB" w:rsidRDefault="00B02746" w:rsidP="00F615A9">
            <w:pPr>
              <w:jc w:val="center"/>
              <w:rPr>
                <w:sz w:val="12"/>
                <w:szCs w:val="12"/>
              </w:rPr>
            </w:pPr>
          </w:p>
        </w:tc>
        <w:tc>
          <w:tcPr>
            <w:tcW w:w="567" w:type="dxa"/>
            <w:vMerge/>
            <w:tcBorders>
              <w:left w:val="single" w:sz="4" w:space="0" w:color="auto"/>
              <w:bottom w:val="single" w:sz="4" w:space="0" w:color="auto"/>
              <w:right w:val="single" w:sz="4" w:space="0" w:color="auto"/>
            </w:tcBorders>
            <w:noWrap/>
            <w:tcMar>
              <w:top w:w="0" w:type="dxa"/>
              <w:left w:w="28" w:type="dxa"/>
              <w:bottom w:w="0" w:type="dxa"/>
              <w:right w:w="28" w:type="dxa"/>
            </w:tcMar>
          </w:tcPr>
          <w:p w:rsidR="00B02746" w:rsidRPr="001844FB" w:rsidRDefault="00B02746" w:rsidP="00F615A9">
            <w:pPr>
              <w:jc w:val="center"/>
              <w:rPr>
                <w:sz w:val="12"/>
                <w:szCs w:val="12"/>
              </w:rPr>
            </w:pPr>
          </w:p>
        </w:tc>
        <w:tc>
          <w:tcPr>
            <w:tcW w:w="284" w:type="dxa"/>
            <w:vMerge/>
            <w:tcBorders>
              <w:left w:val="single" w:sz="4" w:space="0" w:color="auto"/>
              <w:bottom w:val="single" w:sz="4" w:space="0" w:color="auto"/>
              <w:right w:val="single" w:sz="4" w:space="0" w:color="auto"/>
            </w:tcBorders>
            <w:tcMar>
              <w:top w:w="0" w:type="dxa"/>
              <w:left w:w="28" w:type="dxa"/>
              <w:bottom w:w="0" w:type="dxa"/>
              <w:right w:w="28" w:type="dxa"/>
            </w:tcMar>
          </w:tcPr>
          <w:p w:rsidR="00B02746" w:rsidRPr="001844FB" w:rsidRDefault="00B02746" w:rsidP="00F615A9">
            <w:pPr>
              <w:jc w:val="center"/>
              <w:rPr>
                <w:sz w:val="12"/>
                <w:szCs w:val="12"/>
              </w:rPr>
            </w:pPr>
          </w:p>
        </w:tc>
        <w:tc>
          <w:tcPr>
            <w:tcW w:w="567" w:type="dxa"/>
            <w:vMerge/>
            <w:tcBorders>
              <w:left w:val="single" w:sz="4" w:space="0" w:color="auto"/>
              <w:bottom w:val="single" w:sz="4" w:space="0" w:color="auto"/>
              <w:right w:val="single" w:sz="4" w:space="0" w:color="auto"/>
            </w:tcBorders>
            <w:noWrap/>
            <w:tcMar>
              <w:top w:w="0" w:type="dxa"/>
              <w:left w:w="28" w:type="dxa"/>
              <w:bottom w:w="0" w:type="dxa"/>
              <w:right w:w="28" w:type="dxa"/>
            </w:tcMar>
          </w:tcPr>
          <w:p w:rsidR="00B02746" w:rsidRPr="001844FB" w:rsidRDefault="00B02746" w:rsidP="00F615A9">
            <w:pPr>
              <w:jc w:val="center"/>
              <w:rPr>
                <w:sz w:val="12"/>
                <w:szCs w:val="12"/>
              </w:rPr>
            </w:pPr>
          </w:p>
        </w:tc>
        <w:tc>
          <w:tcPr>
            <w:tcW w:w="283" w:type="dxa"/>
            <w:vMerge/>
            <w:tcBorders>
              <w:left w:val="single" w:sz="4" w:space="0" w:color="auto"/>
              <w:bottom w:val="single" w:sz="4" w:space="0" w:color="auto"/>
              <w:right w:val="single" w:sz="4" w:space="0" w:color="auto"/>
            </w:tcBorders>
            <w:tcMar>
              <w:top w:w="0" w:type="dxa"/>
              <w:left w:w="28" w:type="dxa"/>
              <w:bottom w:w="0" w:type="dxa"/>
              <w:right w:w="28" w:type="dxa"/>
            </w:tcMar>
          </w:tcPr>
          <w:p w:rsidR="00B02746" w:rsidRPr="001844FB" w:rsidRDefault="00B02746" w:rsidP="00F615A9">
            <w:pPr>
              <w:jc w:val="center"/>
              <w:rPr>
                <w:sz w:val="12"/>
                <w:szCs w:val="12"/>
              </w:rPr>
            </w:pPr>
          </w:p>
        </w:tc>
        <w:tc>
          <w:tcPr>
            <w:tcW w:w="99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02746" w:rsidRPr="001844FB" w:rsidRDefault="00B02746" w:rsidP="00F615A9">
            <w:pPr>
              <w:jc w:val="center"/>
              <w:rPr>
                <w:sz w:val="12"/>
                <w:szCs w:val="12"/>
              </w:rPr>
            </w:pPr>
            <w:r w:rsidRPr="001844FB">
              <w:rPr>
                <w:sz w:val="12"/>
                <w:szCs w:val="12"/>
              </w:rPr>
              <w:t xml:space="preserve">перекресток </w:t>
            </w:r>
            <w:r>
              <w:rPr>
                <w:sz w:val="12"/>
                <w:szCs w:val="12"/>
              </w:rPr>
              <w:br/>
            </w:r>
            <w:r w:rsidRPr="001844FB">
              <w:rPr>
                <w:sz w:val="12"/>
                <w:szCs w:val="12"/>
              </w:rPr>
              <w:t xml:space="preserve">ул. Московская – </w:t>
            </w:r>
            <w:r>
              <w:rPr>
                <w:sz w:val="12"/>
                <w:szCs w:val="12"/>
              </w:rPr>
              <w:br/>
            </w:r>
            <w:r w:rsidRPr="001844FB">
              <w:rPr>
                <w:sz w:val="12"/>
                <w:szCs w:val="12"/>
              </w:rPr>
              <w:t>ул. Произво</w:t>
            </w:r>
            <w:r w:rsidRPr="001844FB">
              <w:rPr>
                <w:sz w:val="12"/>
                <w:szCs w:val="12"/>
              </w:rPr>
              <w:t>д</w:t>
            </w:r>
            <w:r w:rsidRPr="001844FB">
              <w:rPr>
                <w:sz w:val="12"/>
                <w:szCs w:val="12"/>
              </w:rPr>
              <w:t>ственная</w:t>
            </w:r>
          </w:p>
        </w:tc>
        <w:tc>
          <w:tcPr>
            <w:tcW w:w="99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02746" w:rsidRPr="001844FB" w:rsidRDefault="00B02746" w:rsidP="00F615A9">
            <w:pPr>
              <w:jc w:val="center"/>
              <w:rPr>
                <w:sz w:val="12"/>
                <w:szCs w:val="12"/>
              </w:rPr>
            </w:pPr>
            <w:r w:rsidRPr="001844FB">
              <w:rPr>
                <w:sz w:val="12"/>
                <w:szCs w:val="12"/>
              </w:rPr>
              <w:t>нарушение правил дорожн</w:t>
            </w:r>
            <w:r w:rsidRPr="001844FB">
              <w:rPr>
                <w:sz w:val="12"/>
                <w:szCs w:val="12"/>
              </w:rPr>
              <w:t>о</w:t>
            </w:r>
            <w:r w:rsidRPr="001844FB">
              <w:rPr>
                <w:sz w:val="12"/>
                <w:szCs w:val="12"/>
              </w:rPr>
              <w:t>го движения</w:t>
            </w:r>
          </w:p>
        </w:tc>
        <w:tc>
          <w:tcPr>
            <w:tcW w:w="99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02746" w:rsidRPr="001844FB" w:rsidRDefault="00B02746" w:rsidP="00F615A9">
            <w:pPr>
              <w:spacing w:line="276" w:lineRule="auto"/>
              <w:rPr>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02746" w:rsidRPr="001844FB" w:rsidRDefault="00B02746" w:rsidP="00F615A9">
            <w:pPr>
              <w:spacing w:line="276" w:lineRule="auto"/>
              <w:rPr>
                <w:sz w:val="22"/>
                <w:szCs w:val="22"/>
                <w:lang w:eastAsia="en-US"/>
              </w:rPr>
            </w:pPr>
          </w:p>
        </w:tc>
        <w:tc>
          <w:tcPr>
            <w:tcW w:w="709" w:type="dxa"/>
            <w:vMerge/>
            <w:tcBorders>
              <w:left w:val="single" w:sz="4" w:space="0" w:color="auto"/>
              <w:bottom w:val="single" w:sz="4" w:space="0" w:color="auto"/>
              <w:right w:val="single" w:sz="4" w:space="0" w:color="auto"/>
            </w:tcBorders>
            <w:noWrap/>
            <w:tcMar>
              <w:top w:w="0" w:type="dxa"/>
              <w:left w:w="28" w:type="dxa"/>
              <w:bottom w:w="0" w:type="dxa"/>
              <w:right w:w="28" w:type="dxa"/>
            </w:tcMar>
          </w:tcPr>
          <w:p w:rsidR="00B02746" w:rsidRPr="001844FB" w:rsidRDefault="00B02746" w:rsidP="00F615A9">
            <w:pPr>
              <w:jc w:val="center"/>
              <w:rPr>
                <w:sz w:val="12"/>
                <w:szCs w:val="12"/>
              </w:rPr>
            </w:pPr>
          </w:p>
        </w:tc>
        <w:tc>
          <w:tcPr>
            <w:tcW w:w="1134" w:type="dxa"/>
            <w:vMerge/>
            <w:tcBorders>
              <w:left w:val="single" w:sz="4" w:space="0" w:color="auto"/>
              <w:bottom w:val="single" w:sz="4" w:space="0" w:color="auto"/>
              <w:right w:val="single" w:sz="4" w:space="0" w:color="auto"/>
            </w:tcBorders>
            <w:tcMar>
              <w:top w:w="0" w:type="dxa"/>
              <w:left w:w="28" w:type="dxa"/>
              <w:bottom w:w="0" w:type="dxa"/>
              <w:right w:w="28" w:type="dxa"/>
            </w:tcMar>
          </w:tcPr>
          <w:p w:rsidR="00B02746" w:rsidRPr="001844FB" w:rsidRDefault="00B02746" w:rsidP="00F615A9">
            <w:pPr>
              <w:jc w:val="center"/>
              <w:rPr>
                <w:sz w:val="12"/>
                <w:szCs w:val="12"/>
              </w:rPr>
            </w:pPr>
          </w:p>
        </w:tc>
        <w:tc>
          <w:tcPr>
            <w:tcW w:w="1161" w:type="dxa"/>
            <w:vMerge/>
            <w:tcBorders>
              <w:left w:val="single" w:sz="4" w:space="0" w:color="auto"/>
              <w:bottom w:val="single" w:sz="4" w:space="0" w:color="auto"/>
              <w:right w:val="single" w:sz="4" w:space="0" w:color="auto"/>
            </w:tcBorders>
            <w:tcMar>
              <w:top w:w="0" w:type="dxa"/>
              <w:left w:w="28" w:type="dxa"/>
              <w:bottom w:w="0" w:type="dxa"/>
              <w:right w:w="28" w:type="dxa"/>
            </w:tcMar>
          </w:tcPr>
          <w:p w:rsidR="00B02746" w:rsidRPr="001844FB" w:rsidRDefault="00B02746" w:rsidP="00F615A9">
            <w:pPr>
              <w:jc w:val="center"/>
              <w:rPr>
                <w:sz w:val="12"/>
                <w:szCs w:val="12"/>
              </w:rPr>
            </w:pPr>
          </w:p>
        </w:tc>
        <w:tc>
          <w:tcPr>
            <w:tcW w:w="709" w:type="dxa"/>
            <w:vMerge/>
            <w:tcBorders>
              <w:left w:val="single" w:sz="4" w:space="0" w:color="auto"/>
              <w:bottom w:val="single" w:sz="4" w:space="0" w:color="auto"/>
              <w:right w:val="single" w:sz="4" w:space="0" w:color="auto"/>
            </w:tcBorders>
            <w:noWrap/>
            <w:tcMar>
              <w:top w:w="0" w:type="dxa"/>
              <w:left w:w="28" w:type="dxa"/>
              <w:bottom w:w="0" w:type="dxa"/>
              <w:right w:w="28" w:type="dxa"/>
            </w:tcMar>
          </w:tcPr>
          <w:p w:rsidR="00B02746" w:rsidRPr="001844FB" w:rsidRDefault="00B02746" w:rsidP="00F615A9">
            <w:pPr>
              <w:jc w:val="center"/>
              <w:rPr>
                <w:color w:val="000000"/>
                <w:sz w:val="12"/>
                <w:szCs w:val="12"/>
              </w:rPr>
            </w:pPr>
          </w:p>
        </w:tc>
        <w:tc>
          <w:tcPr>
            <w:tcW w:w="681" w:type="dxa"/>
            <w:vMerge/>
            <w:tcBorders>
              <w:left w:val="single" w:sz="4" w:space="0" w:color="auto"/>
              <w:bottom w:val="single" w:sz="4" w:space="0" w:color="auto"/>
              <w:right w:val="single" w:sz="4" w:space="0" w:color="auto"/>
            </w:tcBorders>
            <w:noWrap/>
            <w:tcMar>
              <w:top w:w="0" w:type="dxa"/>
              <w:left w:w="28" w:type="dxa"/>
              <w:bottom w:w="0" w:type="dxa"/>
              <w:right w:w="28" w:type="dxa"/>
            </w:tcMar>
          </w:tcPr>
          <w:p w:rsidR="00B02746" w:rsidRPr="001844FB" w:rsidRDefault="00B02746" w:rsidP="00F615A9">
            <w:pPr>
              <w:jc w:val="center"/>
              <w:rPr>
                <w:sz w:val="12"/>
                <w:szCs w:val="12"/>
              </w:rPr>
            </w:pPr>
          </w:p>
        </w:tc>
        <w:tc>
          <w:tcPr>
            <w:tcW w:w="709" w:type="dxa"/>
            <w:vMerge/>
            <w:tcBorders>
              <w:left w:val="single" w:sz="4" w:space="0" w:color="auto"/>
              <w:bottom w:val="single" w:sz="4" w:space="0" w:color="auto"/>
              <w:right w:val="single" w:sz="4" w:space="0" w:color="auto"/>
            </w:tcBorders>
            <w:noWrap/>
            <w:tcMar>
              <w:top w:w="0" w:type="dxa"/>
              <w:left w:w="28" w:type="dxa"/>
              <w:bottom w:w="0" w:type="dxa"/>
              <w:right w:w="28" w:type="dxa"/>
            </w:tcMar>
          </w:tcPr>
          <w:p w:rsidR="00B02746" w:rsidRPr="001844FB" w:rsidRDefault="00B02746" w:rsidP="00F615A9">
            <w:pPr>
              <w:jc w:val="center"/>
              <w:rPr>
                <w:sz w:val="12"/>
                <w:szCs w:val="12"/>
              </w:rPr>
            </w:pPr>
          </w:p>
        </w:tc>
        <w:tc>
          <w:tcPr>
            <w:tcW w:w="428" w:type="dxa"/>
            <w:gridSpan w:val="2"/>
            <w:vMerge/>
            <w:tcBorders>
              <w:left w:val="single" w:sz="4" w:space="0" w:color="auto"/>
              <w:bottom w:val="single" w:sz="4" w:space="0" w:color="auto"/>
              <w:right w:val="single" w:sz="4" w:space="0" w:color="auto"/>
            </w:tcBorders>
            <w:noWrap/>
            <w:tcMar>
              <w:top w:w="0" w:type="dxa"/>
              <w:left w:w="28" w:type="dxa"/>
              <w:bottom w:w="0" w:type="dxa"/>
              <w:right w:w="28" w:type="dxa"/>
            </w:tcMar>
          </w:tcPr>
          <w:p w:rsidR="00B02746" w:rsidRPr="001844FB" w:rsidRDefault="00B02746" w:rsidP="00F615A9">
            <w:pPr>
              <w:spacing w:line="276" w:lineRule="auto"/>
              <w:rPr>
                <w:sz w:val="22"/>
                <w:szCs w:val="22"/>
                <w:lang w:eastAsia="en-US"/>
              </w:rPr>
            </w:pPr>
          </w:p>
        </w:tc>
        <w:tc>
          <w:tcPr>
            <w:tcW w:w="715" w:type="dxa"/>
            <w:gridSpan w:val="4"/>
            <w:vMerge/>
            <w:tcBorders>
              <w:left w:val="single" w:sz="4" w:space="0" w:color="auto"/>
              <w:bottom w:val="single" w:sz="4" w:space="0" w:color="auto"/>
              <w:right w:val="single" w:sz="4" w:space="0" w:color="auto"/>
            </w:tcBorders>
            <w:noWrap/>
            <w:tcMar>
              <w:top w:w="0" w:type="dxa"/>
              <w:left w:w="28" w:type="dxa"/>
              <w:bottom w:w="0" w:type="dxa"/>
              <w:right w:w="28" w:type="dxa"/>
            </w:tcMar>
          </w:tcPr>
          <w:p w:rsidR="00B02746" w:rsidRPr="001844FB" w:rsidRDefault="00B02746" w:rsidP="00F615A9">
            <w:pPr>
              <w:jc w:val="center"/>
              <w:rPr>
                <w:sz w:val="12"/>
                <w:szCs w:val="12"/>
              </w:rPr>
            </w:pPr>
          </w:p>
        </w:tc>
        <w:tc>
          <w:tcPr>
            <w:tcW w:w="1134" w:type="dxa"/>
            <w:vMerge/>
            <w:tcBorders>
              <w:left w:val="single" w:sz="4" w:space="0" w:color="auto"/>
              <w:bottom w:val="single" w:sz="4" w:space="0" w:color="auto"/>
              <w:right w:val="single" w:sz="4" w:space="0" w:color="auto"/>
            </w:tcBorders>
            <w:tcMar>
              <w:top w:w="0" w:type="dxa"/>
              <w:left w:w="28" w:type="dxa"/>
              <w:bottom w:w="0" w:type="dxa"/>
              <w:right w:w="28" w:type="dxa"/>
            </w:tcMar>
          </w:tcPr>
          <w:p w:rsidR="00B02746" w:rsidRPr="001844FB" w:rsidRDefault="00B02746" w:rsidP="00F615A9">
            <w:pPr>
              <w:jc w:val="center"/>
              <w:rPr>
                <w:sz w:val="12"/>
                <w:szCs w:val="12"/>
              </w:rPr>
            </w:pPr>
          </w:p>
        </w:tc>
        <w:tc>
          <w:tcPr>
            <w:tcW w:w="1152" w:type="dxa"/>
            <w:vMerge/>
            <w:tcBorders>
              <w:left w:val="single" w:sz="4" w:space="0" w:color="auto"/>
              <w:bottom w:val="single" w:sz="4" w:space="0" w:color="auto"/>
              <w:right w:val="single" w:sz="4" w:space="0" w:color="auto"/>
            </w:tcBorders>
            <w:tcMar>
              <w:top w:w="0" w:type="dxa"/>
              <w:left w:w="28" w:type="dxa"/>
              <w:bottom w:w="0" w:type="dxa"/>
              <w:right w:w="28" w:type="dxa"/>
            </w:tcMar>
          </w:tcPr>
          <w:p w:rsidR="00B02746" w:rsidRPr="001844FB" w:rsidRDefault="00B02746" w:rsidP="00F615A9">
            <w:pPr>
              <w:jc w:val="center"/>
              <w:rPr>
                <w:sz w:val="12"/>
                <w:szCs w:val="12"/>
              </w:rPr>
            </w:pPr>
          </w:p>
        </w:tc>
        <w:tc>
          <w:tcPr>
            <w:tcW w:w="709" w:type="dxa"/>
            <w:vMerge/>
            <w:tcBorders>
              <w:left w:val="single" w:sz="4" w:space="0" w:color="auto"/>
              <w:bottom w:val="single" w:sz="4" w:space="0" w:color="auto"/>
              <w:right w:val="single" w:sz="4" w:space="0" w:color="auto"/>
            </w:tcBorders>
            <w:noWrap/>
            <w:tcMar>
              <w:top w:w="0" w:type="dxa"/>
              <w:left w:w="28" w:type="dxa"/>
              <w:bottom w:w="0" w:type="dxa"/>
              <w:right w:w="28" w:type="dxa"/>
            </w:tcMar>
          </w:tcPr>
          <w:p w:rsidR="00B02746" w:rsidRPr="001844FB" w:rsidRDefault="00B02746" w:rsidP="00F615A9">
            <w:pPr>
              <w:jc w:val="center"/>
              <w:rPr>
                <w:sz w:val="12"/>
                <w:szCs w:val="12"/>
              </w:rPr>
            </w:pPr>
          </w:p>
        </w:tc>
        <w:tc>
          <w:tcPr>
            <w:tcW w:w="691" w:type="dxa"/>
            <w:vMerge/>
            <w:tcBorders>
              <w:left w:val="single" w:sz="4" w:space="0" w:color="auto"/>
              <w:bottom w:val="single" w:sz="4" w:space="0" w:color="auto"/>
              <w:right w:val="single" w:sz="4" w:space="0" w:color="auto"/>
            </w:tcBorders>
            <w:noWrap/>
            <w:tcMar>
              <w:top w:w="0" w:type="dxa"/>
              <w:left w:w="28" w:type="dxa"/>
              <w:bottom w:w="0" w:type="dxa"/>
              <w:right w:w="28" w:type="dxa"/>
            </w:tcMar>
          </w:tcPr>
          <w:p w:rsidR="00B02746" w:rsidRPr="001844FB" w:rsidRDefault="00B02746" w:rsidP="00F615A9">
            <w:pPr>
              <w:jc w:val="center"/>
              <w:rPr>
                <w:sz w:val="12"/>
                <w:szCs w:val="12"/>
              </w:rPr>
            </w:pPr>
          </w:p>
        </w:tc>
        <w:tc>
          <w:tcPr>
            <w:tcW w:w="708" w:type="dxa"/>
            <w:vMerge/>
            <w:tcBorders>
              <w:left w:val="single" w:sz="4" w:space="0" w:color="auto"/>
              <w:bottom w:val="single" w:sz="4" w:space="0" w:color="auto"/>
              <w:right w:val="single" w:sz="4" w:space="0" w:color="auto"/>
            </w:tcBorders>
            <w:noWrap/>
            <w:tcMar>
              <w:top w:w="0" w:type="dxa"/>
              <w:left w:w="28" w:type="dxa"/>
              <w:bottom w:w="0" w:type="dxa"/>
              <w:right w:w="28" w:type="dxa"/>
            </w:tcMar>
          </w:tcPr>
          <w:p w:rsidR="00B02746" w:rsidRPr="001844FB" w:rsidRDefault="00B02746" w:rsidP="00F615A9">
            <w:pPr>
              <w:jc w:val="center"/>
              <w:rPr>
                <w:sz w:val="12"/>
                <w:szCs w:val="12"/>
              </w:rPr>
            </w:pPr>
          </w:p>
        </w:tc>
        <w:tc>
          <w:tcPr>
            <w:tcW w:w="441" w:type="dxa"/>
            <w:vMerge/>
            <w:tcBorders>
              <w:left w:val="single" w:sz="4" w:space="0" w:color="auto"/>
              <w:bottom w:val="single" w:sz="4" w:space="0" w:color="auto"/>
              <w:right w:val="single" w:sz="4" w:space="0" w:color="auto"/>
            </w:tcBorders>
            <w:noWrap/>
            <w:tcMar>
              <w:top w:w="0" w:type="dxa"/>
              <w:left w:w="28" w:type="dxa"/>
              <w:bottom w:w="0" w:type="dxa"/>
              <w:right w:w="28" w:type="dxa"/>
            </w:tcMar>
          </w:tcPr>
          <w:p w:rsidR="00B02746" w:rsidRPr="001844FB" w:rsidRDefault="00B02746" w:rsidP="00F615A9">
            <w:pPr>
              <w:spacing w:line="276" w:lineRule="auto"/>
              <w:rPr>
                <w:sz w:val="22"/>
                <w:szCs w:val="22"/>
                <w:lang w:eastAsia="en-US"/>
              </w:rPr>
            </w:pPr>
          </w:p>
        </w:tc>
        <w:tc>
          <w:tcPr>
            <w:tcW w:w="708" w:type="dxa"/>
            <w:vMerge/>
            <w:tcBorders>
              <w:left w:val="single" w:sz="4" w:space="0" w:color="auto"/>
              <w:bottom w:val="single" w:sz="4" w:space="0" w:color="auto"/>
              <w:right w:val="single" w:sz="4" w:space="0" w:color="auto"/>
            </w:tcBorders>
            <w:noWrap/>
            <w:tcMar>
              <w:top w:w="0" w:type="dxa"/>
              <w:left w:w="28" w:type="dxa"/>
              <w:bottom w:w="0" w:type="dxa"/>
              <w:right w:w="28" w:type="dxa"/>
            </w:tcMar>
          </w:tcPr>
          <w:p w:rsidR="00B02746" w:rsidRPr="001844FB" w:rsidRDefault="00B02746" w:rsidP="00F615A9">
            <w:pPr>
              <w:jc w:val="center"/>
              <w:rPr>
                <w:sz w:val="12"/>
                <w:szCs w:val="12"/>
              </w:rPr>
            </w:pPr>
          </w:p>
        </w:tc>
        <w:tc>
          <w:tcPr>
            <w:tcW w:w="851" w:type="dxa"/>
            <w:vMerge/>
            <w:tcBorders>
              <w:left w:val="single" w:sz="4" w:space="0" w:color="auto"/>
              <w:bottom w:val="single" w:sz="4" w:space="0" w:color="auto"/>
              <w:right w:val="single" w:sz="4" w:space="0" w:color="auto"/>
            </w:tcBorders>
            <w:tcMar>
              <w:top w:w="0" w:type="dxa"/>
              <w:left w:w="28" w:type="dxa"/>
              <w:bottom w:w="0" w:type="dxa"/>
              <w:right w:w="28" w:type="dxa"/>
            </w:tcMar>
          </w:tcPr>
          <w:p w:rsidR="00B02746" w:rsidRPr="001844FB" w:rsidRDefault="00B02746" w:rsidP="00F615A9">
            <w:pPr>
              <w:jc w:val="center"/>
              <w:rPr>
                <w:sz w:val="12"/>
                <w:szCs w:val="12"/>
              </w:rPr>
            </w:pP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3.1.130</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ул. Мостовая</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0,52</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3500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3.1.131</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Мурашинский пер.</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0,3</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480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3.1.132</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ул. Набережная Грина</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0,9</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7200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0,900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0,900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0,900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3.1.133</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ул. Нагорная</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1,2</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10000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0,280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23</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0,280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23</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КИР-014</w:t>
            </w: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 xml:space="preserve">от ул. Ленина </w:t>
            </w:r>
            <w:r>
              <w:rPr>
                <w:sz w:val="12"/>
                <w:szCs w:val="12"/>
              </w:rPr>
              <w:t xml:space="preserve">до </w:t>
            </w:r>
            <w:r>
              <w:rPr>
                <w:sz w:val="12"/>
                <w:szCs w:val="12"/>
              </w:rPr>
              <w:br/>
              <w:t>ул. Верхосунская в г. Киров</w:t>
            </w: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ремонт проезжей части</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color w:val="000000"/>
                <w:sz w:val="12"/>
                <w:szCs w:val="12"/>
              </w:rPr>
            </w:pPr>
            <w:r w:rsidRPr="001844FB">
              <w:rPr>
                <w:color w:val="000000"/>
                <w:sz w:val="12"/>
                <w:szCs w:val="12"/>
              </w:rPr>
              <w:t>0,355</w:t>
            </w: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0,28</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2484</w:t>
            </w: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pPr>
              <w:jc w:val="center"/>
              <w:rPr>
                <w:sz w:val="12"/>
                <w:szCs w:val="12"/>
              </w:rPr>
            </w:pPr>
            <w:r w:rsidRPr="001844FB">
              <w:rPr>
                <w:sz w:val="12"/>
                <w:szCs w:val="12"/>
              </w:rPr>
              <w:t>3,554</w:t>
            </w: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опрос граждан</w:t>
            </w: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3.1.134</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ул. Народная</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0,49</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6080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0,490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0,490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0,490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pPr>
              <w:rPr>
                <w:sz w:val="12"/>
                <w:szCs w:val="12"/>
              </w:rPr>
            </w:pPr>
            <w:r w:rsidRPr="001844FB">
              <w:rPr>
                <w:sz w:val="12"/>
                <w:szCs w:val="12"/>
              </w:rPr>
              <w:t> </w:t>
            </w: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3.1.135</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ул. Некрасова</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2,33</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20920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1,580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68</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2,180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94</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2,180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94</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КИР-026</w:t>
            </w: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от ул. И. Попова до д. 90 по ул. Некр</w:t>
            </w:r>
            <w:r w:rsidRPr="001844FB">
              <w:rPr>
                <w:sz w:val="12"/>
                <w:szCs w:val="12"/>
              </w:rPr>
              <w:t>а</w:t>
            </w:r>
            <w:r>
              <w:rPr>
                <w:sz w:val="12"/>
                <w:szCs w:val="12"/>
              </w:rPr>
              <w:t>сова в г. Киров</w:t>
            </w: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ремонт проезжей части</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color w:val="000000"/>
                <w:sz w:val="12"/>
                <w:szCs w:val="12"/>
              </w:rPr>
            </w:pPr>
            <w:r w:rsidRPr="001844FB">
              <w:rPr>
                <w:color w:val="000000"/>
                <w:sz w:val="12"/>
                <w:szCs w:val="12"/>
              </w:rPr>
              <w:t>0,886</w:t>
            </w: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0,6</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6200</w:t>
            </w: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pPr>
              <w:jc w:val="center"/>
              <w:rPr>
                <w:sz w:val="12"/>
                <w:szCs w:val="12"/>
              </w:rPr>
            </w:pPr>
            <w:r w:rsidRPr="001844FB">
              <w:rPr>
                <w:sz w:val="12"/>
                <w:szCs w:val="12"/>
              </w:rPr>
              <w:t>7,519</w:t>
            </w: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опрос граждан</w:t>
            </w: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3.1.136</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ул. Новопорошинская</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0,26</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2080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264"/>
        </w:trPr>
        <w:tc>
          <w:tcPr>
            <w:tcW w:w="41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3.1.137</w:t>
            </w:r>
          </w:p>
        </w:tc>
        <w:tc>
          <w:tcPr>
            <w:tcW w:w="211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ул. Нолинская</w:t>
            </w:r>
          </w:p>
        </w:tc>
        <w:tc>
          <w:tcPr>
            <w:tcW w:w="7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0,2</w:t>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600</w:t>
            </w:r>
          </w:p>
        </w:tc>
        <w:tc>
          <w:tcPr>
            <w:tcW w:w="56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992"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468"/>
        </w:trPr>
        <w:tc>
          <w:tcPr>
            <w:tcW w:w="417" w:type="dxa"/>
            <w:vMerge w:val="restart"/>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3.1.138</w:t>
            </w:r>
          </w:p>
        </w:tc>
        <w:tc>
          <w:tcPr>
            <w:tcW w:w="2117"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Октябрьский просп.</w:t>
            </w:r>
          </w:p>
        </w:tc>
        <w:tc>
          <w:tcPr>
            <w:tcW w:w="727"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8,02</w:t>
            </w:r>
          </w:p>
        </w:tc>
        <w:tc>
          <w:tcPr>
            <w:tcW w:w="540"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66070</w:t>
            </w:r>
          </w:p>
        </w:tc>
        <w:tc>
          <w:tcPr>
            <w:tcW w:w="567" w:type="dxa"/>
            <w:vMerge w:val="restart"/>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5,755</w:t>
            </w:r>
          </w:p>
        </w:tc>
        <w:tc>
          <w:tcPr>
            <w:tcW w:w="283" w:type="dxa"/>
            <w:vMerge w:val="restart"/>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72</w:t>
            </w:r>
          </w:p>
        </w:tc>
        <w:tc>
          <w:tcPr>
            <w:tcW w:w="567" w:type="dxa"/>
            <w:vMerge w:val="restart"/>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6,665</w:t>
            </w:r>
          </w:p>
        </w:tc>
        <w:tc>
          <w:tcPr>
            <w:tcW w:w="284"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83</w:t>
            </w:r>
          </w:p>
        </w:tc>
        <w:tc>
          <w:tcPr>
            <w:tcW w:w="567" w:type="dxa"/>
            <w:vMerge w:val="restart"/>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8,020</w:t>
            </w:r>
          </w:p>
        </w:tc>
        <w:tc>
          <w:tcPr>
            <w:tcW w:w="283"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100</w:t>
            </w:r>
          </w:p>
        </w:tc>
        <w:tc>
          <w:tcPr>
            <w:tcW w:w="992"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 xml:space="preserve">перекресток </w:t>
            </w:r>
            <w:r w:rsidRPr="001844FB">
              <w:rPr>
                <w:sz w:val="12"/>
                <w:szCs w:val="12"/>
              </w:rPr>
              <w:br/>
              <w:t>ул. Дзержинско-го – Октябрьский просп.</w:t>
            </w:r>
          </w:p>
        </w:tc>
        <w:tc>
          <w:tcPr>
            <w:tcW w:w="993"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нарушение правил дорожн</w:t>
            </w:r>
            <w:r w:rsidRPr="001844FB">
              <w:rPr>
                <w:sz w:val="12"/>
                <w:szCs w:val="12"/>
              </w:rPr>
              <w:t>о</w:t>
            </w:r>
            <w:r w:rsidRPr="001844FB">
              <w:rPr>
                <w:sz w:val="12"/>
                <w:szCs w:val="12"/>
              </w:rPr>
              <w:t>го движения</w:t>
            </w:r>
          </w:p>
        </w:tc>
        <w:tc>
          <w:tcPr>
            <w:tcW w:w="992"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9B741F">
            <w:pPr>
              <w:spacing w:line="276" w:lineRule="auto"/>
              <w:jc w:val="center"/>
              <w:rPr>
                <w:sz w:val="22"/>
                <w:szCs w:val="22"/>
                <w:lang w:eastAsia="en-US"/>
              </w:rPr>
            </w:pPr>
            <w:r w:rsidRPr="001844FB">
              <w:rPr>
                <w:sz w:val="12"/>
                <w:szCs w:val="12"/>
              </w:rPr>
              <w:t xml:space="preserve">перекресток </w:t>
            </w:r>
            <w:r w:rsidRPr="001844FB">
              <w:rPr>
                <w:sz w:val="12"/>
                <w:szCs w:val="12"/>
              </w:rPr>
              <w:br/>
              <w:t>ул. Дзержинско-го – Октябрьский просп.</w:t>
            </w:r>
          </w:p>
        </w:tc>
        <w:tc>
          <w:tcPr>
            <w:tcW w:w="992"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9B741F">
            <w:pPr>
              <w:spacing w:line="276" w:lineRule="auto"/>
              <w:jc w:val="center"/>
              <w:rPr>
                <w:sz w:val="22"/>
                <w:szCs w:val="22"/>
                <w:lang w:eastAsia="en-US"/>
              </w:rPr>
            </w:pPr>
            <w:r w:rsidRPr="001844FB">
              <w:rPr>
                <w:sz w:val="12"/>
                <w:szCs w:val="12"/>
              </w:rPr>
              <w:t xml:space="preserve">перекресток </w:t>
            </w:r>
            <w:r w:rsidRPr="001844FB">
              <w:rPr>
                <w:sz w:val="12"/>
                <w:szCs w:val="12"/>
              </w:rPr>
              <w:br/>
              <w:t>ул. Дзержинско-го – Октябрьский просп.</w:t>
            </w:r>
          </w:p>
        </w:tc>
        <w:tc>
          <w:tcPr>
            <w:tcW w:w="709"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C032C3">
            <w:pPr>
              <w:spacing w:line="276" w:lineRule="auto"/>
              <w:jc w:val="center"/>
              <w:rPr>
                <w:sz w:val="12"/>
                <w:szCs w:val="12"/>
                <w:lang w:eastAsia="en-US"/>
              </w:rPr>
            </w:pPr>
            <w:r w:rsidRPr="001844FB">
              <w:rPr>
                <w:sz w:val="12"/>
                <w:szCs w:val="12"/>
                <w:lang w:eastAsia="en-US"/>
              </w:rPr>
              <w:t>от ул. Спасская до ул. Воровского (четная сторона)</w:t>
            </w:r>
          </w:p>
        </w:tc>
        <w:tc>
          <w:tcPr>
            <w:tcW w:w="1161"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C032C3">
            <w:pPr>
              <w:spacing w:line="276" w:lineRule="auto"/>
              <w:jc w:val="center"/>
              <w:rPr>
                <w:sz w:val="12"/>
                <w:szCs w:val="12"/>
                <w:lang w:eastAsia="en-US"/>
              </w:rPr>
            </w:pPr>
            <w:r w:rsidRPr="001844FB">
              <w:rPr>
                <w:sz w:val="12"/>
                <w:szCs w:val="12"/>
              </w:rPr>
              <w:t>ремонт проезжей части</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C032C3">
            <w:pPr>
              <w:jc w:val="center"/>
              <w:rPr>
                <w:color w:val="000000"/>
                <w:sz w:val="12"/>
                <w:szCs w:val="12"/>
              </w:rPr>
            </w:pPr>
            <w:r w:rsidRPr="001844FB">
              <w:rPr>
                <w:color w:val="000000"/>
                <w:sz w:val="12"/>
                <w:szCs w:val="12"/>
              </w:rPr>
              <w:t>2,201</w:t>
            </w:r>
          </w:p>
        </w:tc>
        <w:tc>
          <w:tcPr>
            <w:tcW w:w="681"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C032C3">
            <w:pPr>
              <w:jc w:val="center"/>
              <w:rPr>
                <w:color w:val="000000"/>
                <w:sz w:val="12"/>
                <w:szCs w:val="12"/>
              </w:rPr>
            </w:pPr>
            <w:r w:rsidRPr="001844FB">
              <w:rPr>
                <w:color w:val="000000"/>
                <w:sz w:val="12"/>
                <w:szCs w:val="12"/>
              </w:rPr>
              <w:t>0,91</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C032C3">
            <w:pPr>
              <w:jc w:val="center"/>
              <w:rPr>
                <w:color w:val="000000"/>
                <w:sz w:val="12"/>
                <w:szCs w:val="12"/>
              </w:rPr>
            </w:pPr>
            <w:r w:rsidRPr="001844FB">
              <w:rPr>
                <w:color w:val="000000"/>
                <w:sz w:val="12"/>
                <w:szCs w:val="12"/>
              </w:rPr>
              <w:t>15410</w:t>
            </w:r>
          </w:p>
        </w:tc>
        <w:tc>
          <w:tcPr>
            <w:tcW w:w="428" w:type="dxa"/>
            <w:gridSpan w:val="2"/>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C032C3">
            <w:pPr>
              <w:jc w:val="center"/>
              <w:rPr>
                <w:rFonts w:ascii="Arial" w:hAnsi="Arial" w:cs="Arial"/>
                <w:sz w:val="12"/>
                <w:szCs w:val="12"/>
              </w:rPr>
            </w:pPr>
          </w:p>
        </w:tc>
        <w:tc>
          <w:tcPr>
            <w:tcW w:w="715" w:type="dxa"/>
            <w:gridSpan w:val="4"/>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C032C3">
            <w:pPr>
              <w:jc w:val="center"/>
              <w:rPr>
                <w:sz w:val="12"/>
                <w:szCs w:val="12"/>
              </w:rPr>
            </w:pPr>
            <w:r w:rsidRPr="001844FB">
              <w:rPr>
                <w:sz w:val="12"/>
                <w:szCs w:val="12"/>
              </w:rPr>
              <w:t>19,369</w:t>
            </w:r>
          </w:p>
        </w:tc>
        <w:tc>
          <w:tcPr>
            <w:tcW w:w="1134"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312"/>
        </w:trPr>
        <w:tc>
          <w:tcPr>
            <w:tcW w:w="417" w:type="dxa"/>
            <w:vMerge/>
            <w:tcBorders>
              <w:top w:val="single" w:sz="4" w:space="0" w:color="auto"/>
              <w:left w:val="single" w:sz="4" w:space="0" w:color="auto"/>
              <w:bottom w:val="single" w:sz="4" w:space="0" w:color="auto"/>
              <w:right w:val="single" w:sz="4" w:space="0" w:color="auto"/>
            </w:tcBorders>
            <w:vAlign w:val="center"/>
            <w:hideMark/>
          </w:tcPr>
          <w:p w:rsidR="00B02746" w:rsidRPr="001844FB" w:rsidRDefault="00B02746" w:rsidP="00F615A9">
            <w:pPr>
              <w:rPr>
                <w:sz w:val="12"/>
                <w:szCs w:val="12"/>
              </w:rPr>
            </w:pPr>
          </w:p>
        </w:tc>
        <w:tc>
          <w:tcPr>
            <w:tcW w:w="2117" w:type="dxa"/>
            <w:vMerge/>
            <w:tcBorders>
              <w:top w:val="single" w:sz="4" w:space="0" w:color="auto"/>
              <w:left w:val="single" w:sz="4" w:space="0" w:color="auto"/>
              <w:bottom w:val="single" w:sz="4" w:space="0" w:color="auto"/>
              <w:right w:val="single" w:sz="4" w:space="0" w:color="auto"/>
            </w:tcBorders>
            <w:vAlign w:val="center"/>
            <w:hideMark/>
          </w:tcPr>
          <w:p w:rsidR="00B02746" w:rsidRPr="001844FB" w:rsidRDefault="00B02746" w:rsidP="00F615A9">
            <w:pPr>
              <w:rPr>
                <w:sz w:val="12"/>
                <w:szCs w:val="12"/>
              </w:rPr>
            </w:pPr>
          </w:p>
        </w:tc>
        <w:tc>
          <w:tcPr>
            <w:tcW w:w="727" w:type="dxa"/>
            <w:vMerge/>
            <w:tcBorders>
              <w:top w:val="single" w:sz="4" w:space="0" w:color="auto"/>
              <w:left w:val="single" w:sz="4" w:space="0" w:color="auto"/>
              <w:bottom w:val="single" w:sz="4" w:space="0" w:color="auto"/>
              <w:right w:val="single" w:sz="4" w:space="0" w:color="auto"/>
            </w:tcBorders>
            <w:vAlign w:val="center"/>
            <w:hideMark/>
          </w:tcPr>
          <w:p w:rsidR="00B02746" w:rsidRPr="001844FB" w:rsidRDefault="00B02746" w:rsidP="00F615A9">
            <w:pPr>
              <w:rPr>
                <w:sz w:val="12"/>
                <w:szCs w:val="12"/>
              </w:rPr>
            </w:pPr>
          </w:p>
        </w:tc>
        <w:tc>
          <w:tcPr>
            <w:tcW w:w="540" w:type="dxa"/>
            <w:vMerge/>
            <w:tcBorders>
              <w:top w:val="single" w:sz="4" w:space="0" w:color="auto"/>
              <w:left w:val="single" w:sz="4" w:space="0" w:color="auto"/>
              <w:bottom w:val="single" w:sz="4" w:space="0" w:color="auto"/>
              <w:right w:val="single" w:sz="4" w:space="0" w:color="auto"/>
            </w:tcBorders>
            <w:vAlign w:val="center"/>
            <w:hideMark/>
          </w:tcPr>
          <w:p w:rsidR="00B02746" w:rsidRPr="001844FB" w:rsidRDefault="00B02746" w:rsidP="00F615A9">
            <w:pPr>
              <w:rPr>
                <w:sz w:val="12"/>
                <w:szCs w:val="12"/>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B02746" w:rsidRPr="001844FB" w:rsidRDefault="00B02746" w:rsidP="00F615A9">
            <w:pPr>
              <w:rPr>
                <w:sz w:val="12"/>
                <w:szCs w:val="12"/>
              </w:rPr>
            </w:pPr>
          </w:p>
        </w:tc>
        <w:tc>
          <w:tcPr>
            <w:tcW w:w="283" w:type="dxa"/>
            <w:vMerge/>
            <w:tcBorders>
              <w:top w:val="single" w:sz="4" w:space="0" w:color="auto"/>
              <w:left w:val="single" w:sz="4" w:space="0" w:color="auto"/>
              <w:bottom w:val="single" w:sz="4" w:space="0" w:color="auto"/>
              <w:right w:val="single" w:sz="4" w:space="0" w:color="auto"/>
            </w:tcBorders>
            <w:vAlign w:val="center"/>
            <w:hideMark/>
          </w:tcPr>
          <w:p w:rsidR="00B02746" w:rsidRPr="001844FB" w:rsidRDefault="00B02746" w:rsidP="00F615A9">
            <w:pPr>
              <w:rPr>
                <w:sz w:val="12"/>
                <w:szCs w:val="12"/>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B02746" w:rsidRPr="001844FB" w:rsidRDefault="00B02746" w:rsidP="00F615A9">
            <w:pPr>
              <w:rPr>
                <w:sz w:val="12"/>
                <w:szCs w:val="12"/>
              </w:rPr>
            </w:pPr>
          </w:p>
        </w:tc>
        <w:tc>
          <w:tcPr>
            <w:tcW w:w="284" w:type="dxa"/>
            <w:vMerge/>
            <w:tcBorders>
              <w:top w:val="single" w:sz="4" w:space="0" w:color="auto"/>
              <w:left w:val="single" w:sz="4" w:space="0" w:color="auto"/>
              <w:bottom w:val="single" w:sz="4" w:space="0" w:color="auto"/>
              <w:right w:val="single" w:sz="4" w:space="0" w:color="auto"/>
            </w:tcBorders>
            <w:vAlign w:val="center"/>
            <w:hideMark/>
          </w:tcPr>
          <w:p w:rsidR="00B02746" w:rsidRPr="001844FB" w:rsidRDefault="00B02746" w:rsidP="00F615A9">
            <w:pPr>
              <w:rPr>
                <w:sz w:val="12"/>
                <w:szCs w:val="12"/>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B02746" w:rsidRPr="001844FB" w:rsidRDefault="00B02746" w:rsidP="00F615A9">
            <w:pPr>
              <w:rPr>
                <w:sz w:val="12"/>
                <w:szCs w:val="12"/>
              </w:rPr>
            </w:pPr>
          </w:p>
        </w:tc>
        <w:tc>
          <w:tcPr>
            <w:tcW w:w="283" w:type="dxa"/>
            <w:vMerge/>
            <w:tcBorders>
              <w:top w:val="single" w:sz="4" w:space="0" w:color="auto"/>
              <w:left w:val="single" w:sz="4" w:space="0" w:color="auto"/>
              <w:bottom w:val="single" w:sz="4" w:space="0" w:color="auto"/>
              <w:right w:val="single" w:sz="4" w:space="0" w:color="auto"/>
            </w:tcBorders>
            <w:vAlign w:val="center"/>
            <w:hideMark/>
          </w:tcPr>
          <w:p w:rsidR="00B02746" w:rsidRPr="001844FB" w:rsidRDefault="00B02746" w:rsidP="00F615A9">
            <w:pPr>
              <w:rPr>
                <w:sz w:val="12"/>
                <w:szCs w:val="12"/>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около д. 83</w:t>
            </w:r>
          </w:p>
        </w:tc>
        <w:tc>
          <w:tcPr>
            <w:tcW w:w="99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нарушение правил дорожн</w:t>
            </w:r>
            <w:r w:rsidRPr="001844FB">
              <w:rPr>
                <w:sz w:val="12"/>
                <w:szCs w:val="12"/>
              </w:rPr>
              <w:t>о</w:t>
            </w:r>
            <w:r w:rsidRPr="001844FB">
              <w:rPr>
                <w:sz w:val="12"/>
                <w:szCs w:val="12"/>
              </w:rPr>
              <w:t>го движения</w:t>
            </w: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около д. 83</w:t>
            </w: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около д. 83</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от ул. Дзержинского до ул. Комсомол</w:t>
            </w:r>
            <w:r w:rsidRPr="001844FB">
              <w:rPr>
                <w:sz w:val="12"/>
                <w:szCs w:val="12"/>
              </w:rPr>
              <w:t>ь</w:t>
            </w:r>
            <w:r w:rsidRPr="001844FB">
              <w:rPr>
                <w:sz w:val="12"/>
                <w:szCs w:val="12"/>
              </w:rPr>
              <w:t>ская</w:t>
            </w: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ремонт проезжей части</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22,200</w:t>
            </w: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6,06</w:t>
            </w: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155400</w:t>
            </w: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186,480</w:t>
            </w: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опрос граждан</w:t>
            </w:r>
          </w:p>
        </w:tc>
      </w:tr>
      <w:tr w:rsidR="00B02746" w:rsidRPr="001844FB" w:rsidTr="00A86108">
        <w:trPr>
          <w:trHeight w:val="312"/>
        </w:trPr>
        <w:tc>
          <w:tcPr>
            <w:tcW w:w="417" w:type="dxa"/>
            <w:vMerge/>
            <w:tcBorders>
              <w:top w:val="single" w:sz="4" w:space="0" w:color="auto"/>
              <w:left w:val="single" w:sz="4" w:space="0" w:color="auto"/>
              <w:bottom w:val="single" w:sz="4" w:space="0" w:color="auto"/>
              <w:right w:val="single" w:sz="4" w:space="0" w:color="auto"/>
            </w:tcBorders>
            <w:vAlign w:val="center"/>
            <w:hideMark/>
          </w:tcPr>
          <w:p w:rsidR="00B02746" w:rsidRPr="001844FB" w:rsidRDefault="00B02746" w:rsidP="00F615A9">
            <w:pPr>
              <w:rPr>
                <w:sz w:val="12"/>
                <w:szCs w:val="12"/>
              </w:rPr>
            </w:pPr>
          </w:p>
        </w:tc>
        <w:tc>
          <w:tcPr>
            <w:tcW w:w="2117" w:type="dxa"/>
            <w:vMerge/>
            <w:tcBorders>
              <w:top w:val="single" w:sz="4" w:space="0" w:color="auto"/>
              <w:left w:val="single" w:sz="4" w:space="0" w:color="auto"/>
              <w:bottom w:val="single" w:sz="4" w:space="0" w:color="auto"/>
              <w:right w:val="single" w:sz="4" w:space="0" w:color="auto"/>
            </w:tcBorders>
            <w:vAlign w:val="center"/>
            <w:hideMark/>
          </w:tcPr>
          <w:p w:rsidR="00B02746" w:rsidRPr="001844FB" w:rsidRDefault="00B02746" w:rsidP="00F615A9">
            <w:pPr>
              <w:rPr>
                <w:sz w:val="12"/>
                <w:szCs w:val="12"/>
              </w:rPr>
            </w:pPr>
          </w:p>
        </w:tc>
        <w:tc>
          <w:tcPr>
            <w:tcW w:w="727" w:type="dxa"/>
            <w:vMerge/>
            <w:tcBorders>
              <w:top w:val="single" w:sz="4" w:space="0" w:color="auto"/>
              <w:left w:val="single" w:sz="4" w:space="0" w:color="auto"/>
              <w:bottom w:val="single" w:sz="4" w:space="0" w:color="auto"/>
              <w:right w:val="single" w:sz="4" w:space="0" w:color="auto"/>
            </w:tcBorders>
            <w:vAlign w:val="center"/>
            <w:hideMark/>
          </w:tcPr>
          <w:p w:rsidR="00B02746" w:rsidRPr="001844FB" w:rsidRDefault="00B02746" w:rsidP="00F615A9">
            <w:pPr>
              <w:rPr>
                <w:sz w:val="12"/>
                <w:szCs w:val="12"/>
              </w:rPr>
            </w:pPr>
          </w:p>
        </w:tc>
        <w:tc>
          <w:tcPr>
            <w:tcW w:w="540" w:type="dxa"/>
            <w:vMerge/>
            <w:tcBorders>
              <w:top w:val="single" w:sz="4" w:space="0" w:color="auto"/>
              <w:left w:val="single" w:sz="4" w:space="0" w:color="auto"/>
              <w:bottom w:val="single" w:sz="4" w:space="0" w:color="auto"/>
              <w:right w:val="single" w:sz="4" w:space="0" w:color="auto"/>
            </w:tcBorders>
            <w:vAlign w:val="center"/>
            <w:hideMark/>
          </w:tcPr>
          <w:p w:rsidR="00B02746" w:rsidRPr="001844FB" w:rsidRDefault="00B02746" w:rsidP="00F615A9">
            <w:pPr>
              <w:rPr>
                <w:sz w:val="12"/>
                <w:szCs w:val="12"/>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B02746" w:rsidRPr="001844FB" w:rsidRDefault="00B02746" w:rsidP="00F615A9">
            <w:pPr>
              <w:rPr>
                <w:sz w:val="12"/>
                <w:szCs w:val="12"/>
              </w:rPr>
            </w:pPr>
          </w:p>
        </w:tc>
        <w:tc>
          <w:tcPr>
            <w:tcW w:w="283" w:type="dxa"/>
            <w:vMerge/>
            <w:tcBorders>
              <w:top w:val="single" w:sz="4" w:space="0" w:color="auto"/>
              <w:left w:val="single" w:sz="4" w:space="0" w:color="auto"/>
              <w:bottom w:val="single" w:sz="4" w:space="0" w:color="auto"/>
              <w:right w:val="single" w:sz="4" w:space="0" w:color="auto"/>
            </w:tcBorders>
            <w:vAlign w:val="center"/>
            <w:hideMark/>
          </w:tcPr>
          <w:p w:rsidR="00B02746" w:rsidRPr="001844FB" w:rsidRDefault="00B02746" w:rsidP="00F615A9">
            <w:pPr>
              <w:rPr>
                <w:sz w:val="12"/>
                <w:szCs w:val="12"/>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B02746" w:rsidRPr="001844FB" w:rsidRDefault="00B02746" w:rsidP="00F615A9">
            <w:pPr>
              <w:rPr>
                <w:sz w:val="12"/>
                <w:szCs w:val="12"/>
              </w:rPr>
            </w:pPr>
          </w:p>
        </w:tc>
        <w:tc>
          <w:tcPr>
            <w:tcW w:w="284" w:type="dxa"/>
            <w:vMerge/>
            <w:tcBorders>
              <w:top w:val="single" w:sz="4" w:space="0" w:color="auto"/>
              <w:left w:val="single" w:sz="4" w:space="0" w:color="auto"/>
              <w:bottom w:val="single" w:sz="4" w:space="0" w:color="auto"/>
              <w:right w:val="single" w:sz="4" w:space="0" w:color="auto"/>
            </w:tcBorders>
            <w:vAlign w:val="center"/>
            <w:hideMark/>
          </w:tcPr>
          <w:p w:rsidR="00B02746" w:rsidRPr="001844FB" w:rsidRDefault="00B02746" w:rsidP="00F615A9">
            <w:pPr>
              <w:rPr>
                <w:sz w:val="12"/>
                <w:szCs w:val="12"/>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B02746" w:rsidRPr="001844FB" w:rsidRDefault="00B02746" w:rsidP="00F615A9">
            <w:pPr>
              <w:rPr>
                <w:sz w:val="12"/>
                <w:szCs w:val="12"/>
              </w:rPr>
            </w:pPr>
          </w:p>
        </w:tc>
        <w:tc>
          <w:tcPr>
            <w:tcW w:w="283" w:type="dxa"/>
            <w:vMerge/>
            <w:tcBorders>
              <w:top w:val="single" w:sz="4" w:space="0" w:color="auto"/>
              <w:left w:val="single" w:sz="4" w:space="0" w:color="auto"/>
              <w:bottom w:val="single" w:sz="4" w:space="0" w:color="auto"/>
              <w:right w:val="single" w:sz="4" w:space="0" w:color="auto"/>
            </w:tcBorders>
            <w:vAlign w:val="center"/>
            <w:hideMark/>
          </w:tcPr>
          <w:p w:rsidR="00B02746" w:rsidRPr="001844FB" w:rsidRDefault="00B02746" w:rsidP="00F615A9">
            <w:pPr>
              <w:rPr>
                <w:sz w:val="12"/>
                <w:szCs w:val="12"/>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 xml:space="preserve">перекресток </w:t>
            </w:r>
            <w:r w:rsidRPr="001844FB">
              <w:rPr>
                <w:sz w:val="12"/>
                <w:szCs w:val="12"/>
              </w:rPr>
              <w:br/>
              <w:t>ул. Труда – Октябрьский просп.</w:t>
            </w:r>
          </w:p>
        </w:tc>
        <w:tc>
          <w:tcPr>
            <w:tcW w:w="99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нарушение правил дорожн</w:t>
            </w:r>
            <w:r w:rsidRPr="001844FB">
              <w:rPr>
                <w:sz w:val="12"/>
                <w:szCs w:val="12"/>
              </w:rPr>
              <w:t>о</w:t>
            </w:r>
            <w:r w:rsidRPr="001844FB">
              <w:rPr>
                <w:sz w:val="12"/>
                <w:szCs w:val="12"/>
              </w:rPr>
              <w:t>го движения</w:t>
            </w:r>
          </w:p>
        </w:tc>
        <w:tc>
          <w:tcPr>
            <w:tcW w:w="992" w:type="dxa"/>
            <w:tcBorders>
              <w:top w:val="nil"/>
              <w:left w:val="nil"/>
              <w:bottom w:val="single" w:sz="4" w:space="0" w:color="auto"/>
              <w:right w:val="single" w:sz="4" w:space="0" w:color="auto"/>
            </w:tcBorders>
            <w:tcMar>
              <w:top w:w="0" w:type="dxa"/>
              <w:left w:w="28" w:type="dxa"/>
              <w:bottom w:w="0" w:type="dxa"/>
              <w:right w:w="28" w:type="dxa"/>
            </w:tcMar>
          </w:tcPr>
          <w:p w:rsidR="00B02746" w:rsidRPr="001844FB" w:rsidRDefault="00B02746" w:rsidP="00F615A9">
            <w:pPr>
              <w:jc w:val="center"/>
              <w:rPr>
                <w:sz w:val="12"/>
                <w:szCs w:val="12"/>
              </w:rPr>
            </w:pPr>
          </w:p>
        </w:tc>
        <w:tc>
          <w:tcPr>
            <w:tcW w:w="992" w:type="dxa"/>
            <w:tcBorders>
              <w:top w:val="nil"/>
              <w:left w:val="nil"/>
              <w:bottom w:val="single" w:sz="4" w:space="0" w:color="auto"/>
              <w:right w:val="single" w:sz="4" w:space="0" w:color="auto"/>
            </w:tcBorders>
            <w:tcMar>
              <w:top w:w="0" w:type="dxa"/>
              <w:left w:w="28" w:type="dxa"/>
              <w:bottom w:w="0" w:type="dxa"/>
              <w:right w:w="28" w:type="dxa"/>
            </w:tcMar>
          </w:tcPr>
          <w:p w:rsidR="00B02746" w:rsidRPr="001844FB" w:rsidRDefault="00B02746" w:rsidP="00F615A9">
            <w:pPr>
              <w:jc w:val="center"/>
              <w:rPr>
                <w:sz w:val="12"/>
                <w:szCs w:val="12"/>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312"/>
        </w:trPr>
        <w:tc>
          <w:tcPr>
            <w:tcW w:w="417" w:type="dxa"/>
            <w:vMerge/>
            <w:tcBorders>
              <w:top w:val="single" w:sz="4" w:space="0" w:color="auto"/>
              <w:left w:val="single" w:sz="4" w:space="0" w:color="auto"/>
              <w:bottom w:val="single" w:sz="4" w:space="0" w:color="auto"/>
              <w:right w:val="single" w:sz="4" w:space="0" w:color="auto"/>
            </w:tcBorders>
            <w:vAlign w:val="center"/>
            <w:hideMark/>
          </w:tcPr>
          <w:p w:rsidR="00B02746" w:rsidRPr="001844FB" w:rsidRDefault="00B02746" w:rsidP="00F615A9">
            <w:pPr>
              <w:rPr>
                <w:sz w:val="12"/>
                <w:szCs w:val="12"/>
              </w:rPr>
            </w:pPr>
          </w:p>
        </w:tc>
        <w:tc>
          <w:tcPr>
            <w:tcW w:w="2117" w:type="dxa"/>
            <w:vMerge/>
            <w:tcBorders>
              <w:top w:val="single" w:sz="4" w:space="0" w:color="auto"/>
              <w:left w:val="single" w:sz="4" w:space="0" w:color="auto"/>
              <w:bottom w:val="single" w:sz="4" w:space="0" w:color="auto"/>
              <w:right w:val="single" w:sz="4" w:space="0" w:color="auto"/>
            </w:tcBorders>
            <w:vAlign w:val="center"/>
            <w:hideMark/>
          </w:tcPr>
          <w:p w:rsidR="00B02746" w:rsidRPr="001844FB" w:rsidRDefault="00B02746" w:rsidP="00F615A9">
            <w:pPr>
              <w:rPr>
                <w:sz w:val="12"/>
                <w:szCs w:val="12"/>
              </w:rPr>
            </w:pPr>
          </w:p>
        </w:tc>
        <w:tc>
          <w:tcPr>
            <w:tcW w:w="727" w:type="dxa"/>
            <w:vMerge/>
            <w:tcBorders>
              <w:top w:val="single" w:sz="4" w:space="0" w:color="auto"/>
              <w:left w:val="single" w:sz="4" w:space="0" w:color="auto"/>
              <w:bottom w:val="single" w:sz="4" w:space="0" w:color="auto"/>
              <w:right w:val="single" w:sz="4" w:space="0" w:color="auto"/>
            </w:tcBorders>
            <w:vAlign w:val="center"/>
            <w:hideMark/>
          </w:tcPr>
          <w:p w:rsidR="00B02746" w:rsidRPr="001844FB" w:rsidRDefault="00B02746" w:rsidP="00F615A9">
            <w:pPr>
              <w:rPr>
                <w:sz w:val="12"/>
                <w:szCs w:val="12"/>
              </w:rPr>
            </w:pPr>
          </w:p>
        </w:tc>
        <w:tc>
          <w:tcPr>
            <w:tcW w:w="540" w:type="dxa"/>
            <w:vMerge/>
            <w:tcBorders>
              <w:top w:val="single" w:sz="4" w:space="0" w:color="auto"/>
              <w:left w:val="single" w:sz="4" w:space="0" w:color="auto"/>
              <w:bottom w:val="single" w:sz="4" w:space="0" w:color="auto"/>
              <w:right w:val="single" w:sz="4" w:space="0" w:color="auto"/>
            </w:tcBorders>
            <w:vAlign w:val="center"/>
            <w:hideMark/>
          </w:tcPr>
          <w:p w:rsidR="00B02746" w:rsidRPr="001844FB" w:rsidRDefault="00B02746" w:rsidP="00F615A9">
            <w:pPr>
              <w:rPr>
                <w:sz w:val="12"/>
                <w:szCs w:val="12"/>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B02746" w:rsidRPr="001844FB" w:rsidRDefault="00B02746" w:rsidP="00F615A9">
            <w:pPr>
              <w:rPr>
                <w:sz w:val="12"/>
                <w:szCs w:val="12"/>
              </w:rPr>
            </w:pPr>
          </w:p>
        </w:tc>
        <w:tc>
          <w:tcPr>
            <w:tcW w:w="283" w:type="dxa"/>
            <w:vMerge/>
            <w:tcBorders>
              <w:top w:val="single" w:sz="4" w:space="0" w:color="auto"/>
              <w:left w:val="single" w:sz="4" w:space="0" w:color="auto"/>
              <w:bottom w:val="single" w:sz="4" w:space="0" w:color="auto"/>
              <w:right w:val="single" w:sz="4" w:space="0" w:color="auto"/>
            </w:tcBorders>
            <w:vAlign w:val="center"/>
            <w:hideMark/>
          </w:tcPr>
          <w:p w:rsidR="00B02746" w:rsidRPr="001844FB" w:rsidRDefault="00B02746" w:rsidP="00F615A9">
            <w:pPr>
              <w:rPr>
                <w:sz w:val="12"/>
                <w:szCs w:val="12"/>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B02746" w:rsidRPr="001844FB" w:rsidRDefault="00B02746" w:rsidP="00F615A9">
            <w:pPr>
              <w:rPr>
                <w:sz w:val="12"/>
                <w:szCs w:val="12"/>
              </w:rPr>
            </w:pPr>
          </w:p>
        </w:tc>
        <w:tc>
          <w:tcPr>
            <w:tcW w:w="284" w:type="dxa"/>
            <w:vMerge/>
            <w:tcBorders>
              <w:top w:val="single" w:sz="4" w:space="0" w:color="auto"/>
              <w:left w:val="single" w:sz="4" w:space="0" w:color="auto"/>
              <w:bottom w:val="single" w:sz="4" w:space="0" w:color="auto"/>
              <w:right w:val="single" w:sz="4" w:space="0" w:color="auto"/>
            </w:tcBorders>
            <w:vAlign w:val="center"/>
            <w:hideMark/>
          </w:tcPr>
          <w:p w:rsidR="00B02746" w:rsidRPr="001844FB" w:rsidRDefault="00B02746" w:rsidP="00F615A9">
            <w:pPr>
              <w:rPr>
                <w:sz w:val="12"/>
                <w:szCs w:val="12"/>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B02746" w:rsidRPr="001844FB" w:rsidRDefault="00B02746" w:rsidP="00F615A9">
            <w:pPr>
              <w:rPr>
                <w:sz w:val="12"/>
                <w:szCs w:val="12"/>
              </w:rPr>
            </w:pPr>
          </w:p>
        </w:tc>
        <w:tc>
          <w:tcPr>
            <w:tcW w:w="283" w:type="dxa"/>
            <w:vMerge/>
            <w:tcBorders>
              <w:top w:val="single" w:sz="4" w:space="0" w:color="auto"/>
              <w:left w:val="single" w:sz="4" w:space="0" w:color="auto"/>
              <w:bottom w:val="single" w:sz="4" w:space="0" w:color="auto"/>
              <w:right w:val="single" w:sz="4" w:space="0" w:color="auto"/>
            </w:tcBorders>
            <w:vAlign w:val="center"/>
            <w:hideMark/>
          </w:tcPr>
          <w:p w:rsidR="00B02746" w:rsidRPr="001844FB" w:rsidRDefault="00B02746" w:rsidP="00F615A9">
            <w:pPr>
              <w:rPr>
                <w:sz w:val="12"/>
                <w:szCs w:val="12"/>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 xml:space="preserve">перекресток </w:t>
            </w:r>
            <w:r w:rsidRPr="001844FB">
              <w:rPr>
                <w:sz w:val="12"/>
                <w:szCs w:val="12"/>
              </w:rPr>
              <w:br/>
              <w:t>ул. Герцена – Октябрьский просп.</w:t>
            </w:r>
          </w:p>
        </w:tc>
        <w:tc>
          <w:tcPr>
            <w:tcW w:w="99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нарушение правил дорожн</w:t>
            </w:r>
            <w:r w:rsidRPr="001844FB">
              <w:rPr>
                <w:sz w:val="12"/>
                <w:szCs w:val="12"/>
              </w:rPr>
              <w:t>о</w:t>
            </w:r>
            <w:r w:rsidRPr="001844FB">
              <w:rPr>
                <w:sz w:val="12"/>
                <w:szCs w:val="12"/>
              </w:rPr>
              <w:t>го движения</w:t>
            </w: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468"/>
        </w:trPr>
        <w:tc>
          <w:tcPr>
            <w:tcW w:w="417" w:type="dxa"/>
            <w:vMerge/>
            <w:tcBorders>
              <w:top w:val="single" w:sz="4" w:space="0" w:color="auto"/>
              <w:left w:val="single" w:sz="4" w:space="0" w:color="auto"/>
              <w:bottom w:val="single" w:sz="4" w:space="0" w:color="auto"/>
              <w:right w:val="single" w:sz="4" w:space="0" w:color="auto"/>
            </w:tcBorders>
            <w:vAlign w:val="center"/>
            <w:hideMark/>
          </w:tcPr>
          <w:p w:rsidR="00B02746" w:rsidRPr="001844FB" w:rsidRDefault="00B02746" w:rsidP="00F615A9">
            <w:pPr>
              <w:rPr>
                <w:sz w:val="12"/>
                <w:szCs w:val="12"/>
              </w:rPr>
            </w:pPr>
          </w:p>
        </w:tc>
        <w:tc>
          <w:tcPr>
            <w:tcW w:w="2117" w:type="dxa"/>
            <w:vMerge/>
            <w:tcBorders>
              <w:top w:val="single" w:sz="4" w:space="0" w:color="auto"/>
              <w:left w:val="single" w:sz="4" w:space="0" w:color="auto"/>
              <w:bottom w:val="single" w:sz="4" w:space="0" w:color="auto"/>
              <w:right w:val="single" w:sz="4" w:space="0" w:color="auto"/>
            </w:tcBorders>
            <w:vAlign w:val="center"/>
            <w:hideMark/>
          </w:tcPr>
          <w:p w:rsidR="00B02746" w:rsidRPr="001844FB" w:rsidRDefault="00B02746" w:rsidP="00F615A9">
            <w:pPr>
              <w:rPr>
                <w:sz w:val="12"/>
                <w:szCs w:val="12"/>
              </w:rPr>
            </w:pPr>
          </w:p>
        </w:tc>
        <w:tc>
          <w:tcPr>
            <w:tcW w:w="727" w:type="dxa"/>
            <w:vMerge/>
            <w:tcBorders>
              <w:top w:val="single" w:sz="4" w:space="0" w:color="auto"/>
              <w:left w:val="single" w:sz="4" w:space="0" w:color="auto"/>
              <w:bottom w:val="single" w:sz="4" w:space="0" w:color="auto"/>
              <w:right w:val="single" w:sz="4" w:space="0" w:color="auto"/>
            </w:tcBorders>
            <w:vAlign w:val="center"/>
            <w:hideMark/>
          </w:tcPr>
          <w:p w:rsidR="00B02746" w:rsidRPr="001844FB" w:rsidRDefault="00B02746" w:rsidP="00F615A9">
            <w:pPr>
              <w:rPr>
                <w:sz w:val="12"/>
                <w:szCs w:val="12"/>
              </w:rPr>
            </w:pPr>
          </w:p>
        </w:tc>
        <w:tc>
          <w:tcPr>
            <w:tcW w:w="540" w:type="dxa"/>
            <w:vMerge/>
            <w:tcBorders>
              <w:top w:val="single" w:sz="4" w:space="0" w:color="auto"/>
              <w:left w:val="single" w:sz="4" w:space="0" w:color="auto"/>
              <w:bottom w:val="single" w:sz="4" w:space="0" w:color="auto"/>
              <w:right w:val="single" w:sz="4" w:space="0" w:color="auto"/>
            </w:tcBorders>
            <w:vAlign w:val="center"/>
            <w:hideMark/>
          </w:tcPr>
          <w:p w:rsidR="00B02746" w:rsidRPr="001844FB" w:rsidRDefault="00B02746" w:rsidP="00F615A9">
            <w:pPr>
              <w:rPr>
                <w:sz w:val="12"/>
                <w:szCs w:val="12"/>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B02746" w:rsidRPr="001844FB" w:rsidRDefault="00B02746" w:rsidP="00F615A9">
            <w:pPr>
              <w:rPr>
                <w:sz w:val="12"/>
                <w:szCs w:val="12"/>
              </w:rPr>
            </w:pPr>
          </w:p>
        </w:tc>
        <w:tc>
          <w:tcPr>
            <w:tcW w:w="283" w:type="dxa"/>
            <w:vMerge/>
            <w:tcBorders>
              <w:top w:val="single" w:sz="4" w:space="0" w:color="auto"/>
              <w:left w:val="single" w:sz="4" w:space="0" w:color="auto"/>
              <w:bottom w:val="single" w:sz="4" w:space="0" w:color="auto"/>
              <w:right w:val="single" w:sz="4" w:space="0" w:color="auto"/>
            </w:tcBorders>
            <w:vAlign w:val="center"/>
            <w:hideMark/>
          </w:tcPr>
          <w:p w:rsidR="00B02746" w:rsidRPr="001844FB" w:rsidRDefault="00B02746" w:rsidP="00F615A9">
            <w:pPr>
              <w:rPr>
                <w:sz w:val="12"/>
                <w:szCs w:val="12"/>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B02746" w:rsidRPr="001844FB" w:rsidRDefault="00B02746" w:rsidP="00F615A9">
            <w:pPr>
              <w:rPr>
                <w:sz w:val="12"/>
                <w:szCs w:val="12"/>
              </w:rPr>
            </w:pPr>
          </w:p>
        </w:tc>
        <w:tc>
          <w:tcPr>
            <w:tcW w:w="284" w:type="dxa"/>
            <w:vMerge/>
            <w:tcBorders>
              <w:top w:val="single" w:sz="4" w:space="0" w:color="auto"/>
              <w:left w:val="single" w:sz="4" w:space="0" w:color="auto"/>
              <w:bottom w:val="single" w:sz="4" w:space="0" w:color="auto"/>
              <w:right w:val="single" w:sz="4" w:space="0" w:color="auto"/>
            </w:tcBorders>
            <w:vAlign w:val="center"/>
            <w:hideMark/>
          </w:tcPr>
          <w:p w:rsidR="00B02746" w:rsidRPr="001844FB" w:rsidRDefault="00B02746" w:rsidP="00F615A9">
            <w:pPr>
              <w:rPr>
                <w:sz w:val="12"/>
                <w:szCs w:val="12"/>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B02746" w:rsidRPr="001844FB" w:rsidRDefault="00B02746" w:rsidP="00F615A9">
            <w:pPr>
              <w:rPr>
                <w:sz w:val="12"/>
                <w:szCs w:val="12"/>
              </w:rPr>
            </w:pPr>
          </w:p>
        </w:tc>
        <w:tc>
          <w:tcPr>
            <w:tcW w:w="283" w:type="dxa"/>
            <w:vMerge/>
            <w:tcBorders>
              <w:top w:val="single" w:sz="4" w:space="0" w:color="auto"/>
              <w:left w:val="single" w:sz="4" w:space="0" w:color="auto"/>
              <w:bottom w:val="single" w:sz="4" w:space="0" w:color="auto"/>
              <w:right w:val="single" w:sz="4" w:space="0" w:color="auto"/>
            </w:tcBorders>
            <w:vAlign w:val="center"/>
            <w:hideMark/>
          </w:tcPr>
          <w:p w:rsidR="00B02746" w:rsidRPr="001844FB" w:rsidRDefault="00B02746" w:rsidP="00F615A9">
            <w:pPr>
              <w:rPr>
                <w:sz w:val="12"/>
                <w:szCs w:val="12"/>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9B741F">
            <w:pPr>
              <w:jc w:val="center"/>
              <w:rPr>
                <w:sz w:val="12"/>
                <w:szCs w:val="12"/>
              </w:rPr>
            </w:pPr>
            <w:r w:rsidRPr="001844FB">
              <w:rPr>
                <w:sz w:val="12"/>
                <w:szCs w:val="12"/>
              </w:rPr>
              <w:t xml:space="preserve">перекресток </w:t>
            </w:r>
            <w:r w:rsidRPr="001844FB">
              <w:rPr>
                <w:sz w:val="12"/>
                <w:szCs w:val="12"/>
              </w:rPr>
              <w:br/>
              <w:t>ул. Комсомол</w:t>
            </w:r>
            <w:r w:rsidRPr="001844FB">
              <w:rPr>
                <w:sz w:val="12"/>
                <w:szCs w:val="12"/>
              </w:rPr>
              <w:t>ь</w:t>
            </w:r>
            <w:r w:rsidRPr="001844FB">
              <w:rPr>
                <w:sz w:val="12"/>
                <w:szCs w:val="12"/>
              </w:rPr>
              <w:t>ская – Октябр</w:t>
            </w:r>
            <w:r w:rsidRPr="001844FB">
              <w:rPr>
                <w:sz w:val="12"/>
                <w:szCs w:val="12"/>
              </w:rPr>
              <w:t>ь</w:t>
            </w:r>
            <w:r w:rsidRPr="001844FB">
              <w:rPr>
                <w:sz w:val="12"/>
                <w:szCs w:val="12"/>
              </w:rPr>
              <w:t>ский просп.</w:t>
            </w:r>
          </w:p>
        </w:tc>
        <w:tc>
          <w:tcPr>
            <w:tcW w:w="99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нарушение правил дорожн</w:t>
            </w:r>
            <w:r w:rsidRPr="001844FB">
              <w:rPr>
                <w:sz w:val="12"/>
                <w:szCs w:val="12"/>
              </w:rPr>
              <w:t>о</w:t>
            </w:r>
            <w:r w:rsidRPr="001844FB">
              <w:rPr>
                <w:sz w:val="12"/>
                <w:szCs w:val="12"/>
              </w:rPr>
              <w:t>го движения</w:t>
            </w: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 xml:space="preserve">перекресток </w:t>
            </w:r>
            <w:r w:rsidRPr="001844FB">
              <w:rPr>
                <w:sz w:val="12"/>
                <w:szCs w:val="12"/>
              </w:rPr>
              <w:br/>
              <w:t>ул. Комсомол</w:t>
            </w:r>
            <w:r w:rsidRPr="001844FB">
              <w:rPr>
                <w:sz w:val="12"/>
                <w:szCs w:val="12"/>
              </w:rPr>
              <w:t>ь</w:t>
            </w:r>
            <w:r w:rsidRPr="001844FB">
              <w:rPr>
                <w:sz w:val="12"/>
                <w:szCs w:val="12"/>
              </w:rPr>
              <w:t>ская – Октябр</w:t>
            </w:r>
            <w:r w:rsidRPr="001844FB">
              <w:rPr>
                <w:sz w:val="12"/>
                <w:szCs w:val="12"/>
              </w:rPr>
              <w:t>ь</w:t>
            </w:r>
            <w:r w:rsidRPr="001844FB">
              <w:rPr>
                <w:sz w:val="12"/>
                <w:szCs w:val="12"/>
              </w:rPr>
              <w:t>ский просп.</w:t>
            </w: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 xml:space="preserve">перекресток </w:t>
            </w:r>
            <w:r w:rsidRPr="001844FB">
              <w:rPr>
                <w:sz w:val="12"/>
                <w:szCs w:val="12"/>
              </w:rPr>
              <w:br/>
              <w:t>ул. Комсомол</w:t>
            </w:r>
            <w:r w:rsidRPr="001844FB">
              <w:rPr>
                <w:sz w:val="12"/>
                <w:szCs w:val="12"/>
              </w:rPr>
              <w:t>ь</w:t>
            </w:r>
            <w:r w:rsidRPr="001844FB">
              <w:rPr>
                <w:sz w:val="12"/>
                <w:szCs w:val="12"/>
              </w:rPr>
              <w:t>ская – Октябр</w:t>
            </w:r>
            <w:r w:rsidRPr="001844FB">
              <w:rPr>
                <w:sz w:val="12"/>
                <w:szCs w:val="12"/>
              </w:rPr>
              <w:t>ь</w:t>
            </w:r>
            <w:r w:rsidRPr="001844FB">
              <w:rPr>
                <w:sz w:val="12"/>
                <w:szCs w:val="12"/>
              </w:rPr>
              <w:t>ский просп.</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165"/>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3.1.139</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ул. Орджоникидзе</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0,5</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3700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3.1.140</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ул. Орловская</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1,15</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12900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0,571</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50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0,766</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67</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0,766</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67</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КИР-044</w:t>
            </w: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от ул. К. Либкнех</w:t>
            </w:r>
            <w:r>
              <w:rPr>
                <w:sz w:val="12"/>
                <w:szCs w:val="12"/>
              </w:rPr>
              <w:t xml:space="preserve">та до ул. К. Маркса в </w:t>
            </w:r>
            <w:r>
              <w:rPr>
                <w:sz w:val="12"/>
                <w:szCs w:val="12"/>
              </w:rPr>
              <w:br/>
              <w:t>г. Киров</w:t>
            </w: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ремонт проезжей части</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color w:val="000000"/>
                <w:sz w:val="12"/>
                <w:szCs w:val="12"/>
              </w:rPr>
            </w:pPr>
            <w:r w:rsidRPr="001844FB">
              <w:rPr>
                <w:color w:val="000000"/>
                <w:sz w:val="12"/>
                <w:szCs w:val="12"/>
              </w:rPr>
              <w:t>0,241</w:t>
            </w: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0,195</w:t>
            </w: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1690</w:t>
            </w: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C032C3">
            <w:pPr>
              <w:jc w:val="center"/>
              <w:rPr>
                <w:sz w:val="12"/>
                <w:szCs w:val="12"/>
              </w:rPr>
            </w:pPr>
            <w:r w:rsidRPr="001844FB">
              <w:rPr>
                <w:sz w:val="12"/>
                <w:szCs w:val="12"/>
              </w:rPr>
              <w:t>2,539</w:t>
            </w: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опрос граждан</w:t>
            </w: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3.1.141</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ул. Пархоменко</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0,2</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1800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3.1.142</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Пархоменко пер.</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0,12</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3.1.143</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ул. Пермская</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0,33</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1600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3.1.144</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1-й Кирпичный пер.</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0,35</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3000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0,350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0,350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0,350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3.1.145</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ул. Пионерская</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0,5</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4900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0,220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44</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0,220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44</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0,220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44</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3.1.146</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ул. Подгорная</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1,4</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6800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3.1.147</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ул. И. Попова</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2,5</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33060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3.1.148</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ул. Потребкооперации</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1,6</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15300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1,600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от ул. Пугачева до разворотного круга</w:t>
            </w: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ремонт проезжей части</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2,357</w:t>
            </w: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1,61</w:t>
            </w: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16500</w:t>
            </w: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21,450</w:t>
            </w: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опрос граждан</w:t>
            </w: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3.1.149</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ул. Правды</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0,4</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4800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0,400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0,400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0,400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от ул. Ленингра</w:t>
            </w:r>
            <w:r w:rsidRPr="001844FB">
              <w:rPr>
                <w:sz w:val="12"/>
                <w:szCs w:val="12"/>
              </w:rPr>
              <w:t>д</w:t>
            </w:r>
            <w:r w:rsidRPr="001844FB">
              <w:rPr>
                <w:sz w:val="12"/>
                <w:szCs w:val="12"/>
              </w:rPr>
              <w:t>ская до Октябрьск</w:t>
            </w:r>
            <w:r w:rsidRPr="001844FB">
              <w:rPr>
                <w:sz w:val="12"/>
                <w:szCs w:val="12"/>
              </w:rPr>
              <w:t>о</w:t>
            </w:r>
            <w:r w:rsidRPr="001844FB">
              <w:rPr>
                <w:sz w:val="12"/>
                <w:szCs w:val="12"/>
              </w:rPr>
              <w:t>го просп.</w:t>
            </w: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ремонт проезжей части</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0,483</w:t>
            </w: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0,345</w:t>
            </w: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3380</w:t>
            </w: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4,0394</w:t>
            </w: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опрос граждан</w:t>
            </w: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3.1.150</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ул. Преображенская</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2,3</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27200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1,500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65</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2,300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2,300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D14D5D">
            <w:pPr>
              <w:spacing w:line="276" w:lineRule="auto"/>
              <w:jc w:val="center"/>
              <w:rPr>
                <w:sz w:val="12"/>
                <w:szCs w:val="12"/>
                <w:lang w:eastAsia="en-US"/>
              </w:rPr>
            </w:pPr>
            <w:r w:rsidRPr="001844FB">
              <w:rPr>
                <w:sz w:val="12"/>
                <w:szCs w:val="12"/>
                <w:lang w:eastAsia="en-US"/>
              </w:rPr>
              <w:t>около д. 53</w:t>
            </w: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D14D5D">
            <w:pPr>
              <w:spacing w:line="276" w:lineRule="auto"/>
              <w:jc w:val="center"/>
              <w:rPr>
                <w:sz w:val="12"/>
                <w:szCs w:val="12"/>
                <w:lang w:eastAsia="en-US"/>
              </w:rPr>
            </w:pPr>
            <w:r w:rsidRPr="001844FB">
              <w:rPr>
                <w:sz w:val="12"/>
                <w:szCs w:val="12"/>
              </w:rPr>
              <w:t>нарушение правил дорожн</w:t>
            </w:r>
            <w:r w:rsidRPr="001844FB">
              <w:rPr>
                <w:sz w:val="12"/>
                <w:szCs w:val="12"/>
              </w:rPr>
              <w:t>о</w:t>
            </w:r>
            <w:r w:rsidRPr="001844FB">
              <w:rPr>
                <w:sz w:val="12"/>
                <w:szCs w:val="12"/>
              </w:rPr>
              <w:t>го движения</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D14D5D">
            <w:pPr>
              <w:spacing w:line="276" w:lineRule="auto"/>
              <w:jc w:val="center"/>
              <w:rPr>
                <w:sz w:val="22"/>
                <w:szCs w:val="22"/>
                <w:lang w:eastAsia="en-US"/>
              </w:rPr>
            </w:pPr>
            <w:r w:rsidRPr="001844FB">
              <w:rPr>
                <w:sz w:val="12"/>
                <w:szCs w:val="12"/>
                <w:lang w:eastAsia="en-US"/>
              </w:rPr>
              <w:t>около д. 53</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D14D5D">
            <w:pPr>
              <w:spacing w:line="276" w:lineRule="auto"/>
              <w:jc w:val="center"/>
              <w:rPr>
                <w:sz w:val="22"/>
                <w:szCs w:val="22"/>
                <w:lang w:eastAsia="en-US"/>
              </w:rPr>
            </w:pPr>
            <w:r w:rsidRPr="001844FB">
              <w:rPr>
                <w:sz w:val="12"/>
                <w:szCs w:val="12"/>
                <w:lang w:eastAsia="en-US"/>
              </w:rPr>
              <w:t>около д. 53</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КИР-004</w:t>
            </w: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 xml:space="preserve">от ул. Казанская до станции Киров – Котласский и </w:t>
            </w:r>
            <w:r w:rsidRPr="001844FB">
              <w:rPr>
                <w:sz w:val="12"/>
                <w:szCs w:val="12"/>
              </w:rPr>
              <w:br/>
              <w:t>пер. Энгельса</w:t>
            </w: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ремонт проезжей части</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color w:val="000000"/>
                <w:sz w:val="12"/>
                <w:szCs w:val="12"/>
              </w:rPr>
            </w:pPr>
            <w:r w:rsidRPr="001844FB">
              <w:rPr>
                <w:color w:val="000000"/>
                <w:sz w:val="12"/>
                <w:szCs w:val="12"/>
              </w:rPr>
              <w:t>4,480</w:t>
            </w: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2,43</w:t>
            </w: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31362</w:t>
            </w: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pPr>
              <w:jc w:val="center"/>
              <w:rPr>
                <w:sz w:val="12"/>
                <w:szCs w:val="12"/>
              </w:rPr>
            </w:pPr>
            <w:r w:rsidRPr="001844FB">
              <w:rPr>
                <w:sz w:val="12"/>
                <w:szCs w:val="12"/>
              </w:rPr>
              <w:t>35,931</w:t>
            </w: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опрос граждан</w:t>
            </w: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3.1.151</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ул. Приозерная</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0,2</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7900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0,200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0,200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pPr>
              <w:rPr>
                <w:sz w:val="12"/>
                <w:szCs w:val="12"/>
              </w:rPr>
            </w:pPr>
            <w:r w:rsidRPr="001844FB">
              <w:rPr>
                <w:sz w:val="12"/>
                <w:szCs w:val="12"/>
              </w:rPr>
              <w:t> </w:t>
            </w: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3.1.152</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 xml:space="preserve">ул. Производственная в том числе </w:t>
            </w:r>
            <w:r w:rsidRPr="001844FB">
              <w:rPr>
                <w:sz w:val="12"/>
                <w:szCs w:val="12"/>
              </w:rPr>
              <w:br/>
              <w:t>ул. Малая Производственная</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5,14</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78800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5,140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5,140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5,140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D14D5D">
            <w:pPr>
              <w:spacing w:line="276" w:lineRule="auto"/>
              <w:jc w:val="center"/>
              <w:rPr>
                <w:sz w:val="12"/>
                <w:szCs w:val="12"/>
                <w:lang w:eastAsia="en-US"/>
              </w:rPr>
            </w:pPr>
            <w:r w:rsidRPr="001844FB">
              <w:rPr>
                <w:sz w:val="12"/>
                <w:szCs w:val="12"/>
                <w:lang w:eastAsia="en-US"/>
              </w:rPr>
              <w:t>около д. 8</w:t>
            </w: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0044C2">
            <w:pPr>
              <w:spacing w:line="276" w:lineRule="auto"/>
              <w:jc w:val="center"/>
              <w:rPr>
                <w:sz w:val="12"/>
                <w:szCs w:val="12"/>
                <w:lang w:eastAsia="en-US"/>
              </w:rPr>
            </w:pPr>
            <w:r w:rsidRPr="001844FB">
              <w:rPr>
                <w:sz w:val="12"/>
                <w:szCs w:val="12"/>
              </w:rPr>
              <w:t>нарушение правил дорожн</w:t>
            </w:r>
            <w:r w:rsidRPr="001844FB">
              <w:rPr>
                <w:sz w:val="12"/>
                <w:szCs w:val="12"/>
              </w:rPr>
              <w:t>о</w:t>
            </w:r>
            <w:r w:rsidRPr="001844FB">
              <w:rPr>
                <w:sz w:val="12"/>
                <w:szCs w:val="12"/>
              </w:rPr>
              <w:t>го движения</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D14D5D">
            <w:pPr>
              <w:spacing w:line="276" w:lineRule="auto"/>
              <w:jc w:val="center"/>
              <w:rPr>
                <w:sz w:val="22"/>
                <w:szCs w:val="22"/>
                <w:lang w:eastAsia="en-US"/>
              </w:rPr>
            </w:pPr>
            <w:r w:rsidRPr="001844FB">
              <w:rPr>
                <w:sz w:val="12"/>
                <w:szCs w:val="12"/>
                <w:lang w:eastAsia="en-US"/>
              </w:rPr>
              <w:t>около д. 8</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D14D5D">
            <w:pPr>
              <w:spacing w:line="276" w:lineRule="auto"/>
              <w:jc w:val="center"/>
              <w:rPr>
                <w:sz w:val="22"/>
                <w:szCs w:val="22"/>
                <w:lang w:eastAsia="en-US"/>
              </w:rPr>
            </w:pPr>
            <w:r w:rsidRPr="001844FB">
              <w:rPr>
                <w:sz w:val="12"/>
                <w:szCs w:val="12"/>
                <w:lang w:eastAsia="en-US"/>
              </w:rPr>
              <w:t>около д. 8</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pPr>
              <w:rPr>
                <w:sz w:val="12"/>
                <w:szCs w:val="12"/>
              </w:rPr>
            </w:pPr>
            <w:r w:rsidRPr="001844FB">
              <w:rPr>
                <w:sz w:val="12"/>
                <w:szCs w:val="12"/>
              </w:rPr>
              <w:t> </w:t>
            </w: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от ул. Московская до разворотного круга</w:t>
            </w: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ремонт проезжей части</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13,637</w:t>
            </w: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5,14</w:t>
            </w: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95460</w:t>
            </w: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114,552</w:t>
            </w: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опрос граждан</w:t>
            </w: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3.1.153</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ул. Пролетарская</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1,6</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16200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1,600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1,600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КИР-079</w:t>
            </w: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от ул. Казанской до Октябрьского просп.</w:t>
            </w: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ремонт проезжей части</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color w:val="000000"/>
                <w:sz w:val="12"/>
                <w:szCs w:val="12"/>
              </w:rPr>
            </w:pPr>
            <w:r w:rsidRPr="001844FB">
              <w:rPr>
                <w:color w:val="000000"/>
                <w:sz w:val="12"/>
                <w:szCs w:val="12"/>
              </w:rPr>
              <w:t>2,657</w:t>
            </w: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1,52</w:t>
            </w: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18600</w:t>
            </w: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pPr>
              <w:jc w:val="center"/>
              <w:rPr>
                <w:sz w:val="12"/>
                <w:szCs w:val="12"/>
              </w:rPr>
            </w:pPr>
            <w:r w:rsidRPr="001844FB">
              <w:rPr>
                <w:sz w:val="12"/>
                <w:szCs w:val="12"/>
              </w:rPr>
              <w:t>21,280</w:t>
            </w: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опрос граждан</w:t>
            </w: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3.1.154</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Проселочный пер.</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0,33</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2400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pPr>
              <w:rPr>
                <w:sz w:val="12"/>
                <w:szCs w:val="12"/>
              </w:rPr>
            </w:pPr>
            <w:r w:rsidRPr="001844FB">
              <w:rPr>
                <w:sz w:val="12"/>
                <w:szCs w:val="12"/>
              </w:rPr>
              <w:t> </w:t>
            </w: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3.1.155</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ул. Профсоюзная</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1,6</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23950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0,450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28</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1,600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1,600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КИР-005</w:t>
            </w: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 xml:space="preserve">от моста через </w:t>
            </w:r>
            <w:r w:rsidRPr="001844FB">
              <w:rPr>
                <w:sz w:val="12"/>
                <w:szCs w:val="12"/>
              </w:rPr>
              <w:br/>
              <w:t>р. Вятка до д. 88 по ул. Профсоюзная</w:t>
            </w: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ремонт проезжей части</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color w:val="000000"/>
                <w:sz w:val="12"/>
                <w:szCs w:val="12"/>
              </w:rPr>
            </w:pPr>
            <w:r w:rsidRPr="001844FB">
              <w:rPr>
                <w:color w:val="000000"/>
                <w:sz w:val="12"/>
                <w:szCs w:val="12"/>
              </w:rPr>
              <w:t>2,395</w:t>
            </w: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1,094</w:t>
            </w: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16768</w:t>
            </w: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pPr>
              <w:jc w:val="center"/>
              <w:rPr>
                <w:sz w:val="12"/>
                <w:szCs w:val="12"/>
              </w:rPr>
            </w:pPr>
            <w:r w:rsidRPr="001844FB">
              <w:rPr>
                <w:sz w:val="12"/>
                <w:szCs w:val="12"/>
              </w:rPr>
              <w:t>19,015</w:t>
            </w: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опрос граждан</w:t>
            </w: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3.1.156</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ул. Прудная</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0,65</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6500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pPr>
              <w:rPr>
                <w:sz w:val="12"/>
                <w:szCs w:val="12"/>
              </w:rPr>
            </w:pPr>
            <w:r w:rsidRPr="001844FB">
              <w:rPr>
                <w:sz w:val="12"/>
                <w:szCs w:val="12"/>
              </w:rPr>
              <w:t> </w:t>
            </w: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3.1.157</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ул. Пугачева</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1,86</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19700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0,530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28</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1,860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1,860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КИР-053</w:t>
            </w: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от Мелькомбинато</w:t>
            </w:r>
            <w:r w:rsidRPr="001844FB">
              <w:rPr>
                <w:sz w:val="12"/>
                <w:szCs w:val="12"/>
              </w:rPr>
              <w:t>в</w:t>
            </w:r>
            <w:r w:rsidRPr="001844FB">
              <w:rPr>
                <w:sz w:val="12"/>
                <w:szCs w:val="12"/>
              </w:rPr>
              <w:t>ского пр. до</w:t>
            </w:r>
            <w:r w:rsidRPr="001844FB">
              <w:rPr>
                <w:sz w:val="12"/>
                <w:szCs w:val="12"/>
              </w:rPr>
              <w:br/>
              <w:t>ул. Щорса</w:t>
            </w: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ремонт проезжей части</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color w:val="000000"/>
                <w:sz w:val="12"/>
                <w:szCs w:val="12"/>
              </w:rPr>
            </w:pPr>
            <w:r w:rsidRPr="001844FB">
              <w:rPr>
                <w:color w:val="000000"/>
                <w:sz w:val="12"/>
                <w:szCs w:val="12"/>
              </w:rPr>
              <w:t>2,121</w:t>
            </w: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1,46</w:t>
            </w: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14848</w:t>
            </w: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pPr>
              <w:jc w:val="center"/>
              <w:rPr>
                <w:sz w:val="12"/>
                <w:szCs w:val="12"/>
              </w:rPr>
            </w:pPr>
            <w:r w:rsidRPr="001844FB">
              <w:rPr>
                <w:sz w:val="12"/>
                <w:szCs w:val="12"/>
              </w:rPr>
              <w:t>16,990</w:t>
            </w: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опрос граждан</w:t>
            </w: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3.1.158</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ул. Пушкина</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0,25</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11000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3.1.159</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ул. Пяткинская</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0,91</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7280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lastRenderedPageBreak/>
              <w:t>3.1.160</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ул. Пятницкая</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1,76</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15200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1,760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1,760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1,760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3.1.161</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ул. Рабочая</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0,52</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1800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3.1.162</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ул. Радищева</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0,27</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1500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3.1.163</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ул. Радужная</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0,42</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1600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3.1.164</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ул. Рейдовая</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0,74</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5920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0,740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0,740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0,740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3.1.165</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ул. Родниковая</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0,2</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600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3.1.166</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ул. Рождественская</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0,52</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5000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0,520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0,520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0,520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3.1.167</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ул. Российская</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0,59</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4600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0,590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0,590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0,590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3.1.168</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ул. Рудницкого</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7800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3.1.169</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ул. Свердлова</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1,4</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19300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1,400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1,400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1,400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3.1.170</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ул. Свободы</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3,5</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28000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3,500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3,500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3,500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3.1.171</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ул. Северная Набережная</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0,7</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6000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0,700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0,700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0,700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3.1.172</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ул. Северо-Садовая</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1,2</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14000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1,200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1,200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1,200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3.1.173</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Сельскохозяйственный пр.</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0,4</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3000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264"/>
        </w:trPr>
        <w:tc>
          <w:tcPr>
            <w:tcW w:w="41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3.1.174</w:t>
            </w:r>
          </w:p>
        </w:tc>
        <w:tc>
          <w:tcPr>
            <w:tcW w:w="211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ул. Семаковская</w:t>
            </w:r>
          </w:p>
        </w:tc>
        <w:tc>
          <w:tcPr>
            <w:tcW w:w="7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0,98</w:t>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6000</w:t>
            </w:r>
          </w:p>
        </w:tc>
        <w:tc>
          <w:tcPr>
            <w:tcW w:w="56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0,980</w:t>
            </w: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100</w:t>
            </w:r>
          </w:p>
        </w:tc>
        <w:tc>
          <w:tcPr>
            <w:tcW w:w="56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0,980</w:t>
            </w:r>
          </w:p>
        </w:tc>
        <w:tc>
          <w:tcPr>
            <w:tcW w:w="28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100</w:t>
            </w:r>
          </w:p>
        </w:tc>
        <w:tc>
          <w:tcPr>
            <w:tcW w:w="992"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КИР-071</w:t>
            </w:r>
          </w:p>
        </w:tc>
        <w:tc>
          <w:tcPr>
            <w:tcW w:w="11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от ул. Северное Кольц</w:t>
            </w:r>
            <w:r w:rsidR="00AA74D2">
              <w:rPr>
                <w:sz w:val="12"/>
                <w:szCs w:val="12"/>
              </w:rPr>
              <w:t xml:space="preserve">о до </w:t>
            </w:r>
            <w:r w:rsidR="00AA74D2">
              <w:rPr>
                <w:sz w:val="12"/>
                <w:szCs w:val="12"/>
              </w:rPr>
              <w:br/>
              <w:t xml:space="preserve">ул. К. Маркса в </w:t>
            </w:r>
            <w:r w:rsidR="00AA74D2">
              <w:rPr>
                <w:sz w:val="12"/>
                <w:szCs w:val="12"/>
              </w:rPr>
              <w:br/>
              <w:t>г. Киров</w:t>
            </w:r>
          </w:p>
        </w:tc>
        <w:tc>
          <w:tcPr>
            <w:tcW w:w="11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ремонт проезжей части</w:t>
            </w:r>
          </w:p>
        </w:tc>
        <w:tc>
          <w:tcPr>
            <w:tcW w:w="70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color w:val="000000"/>
                <w:sz w:val="12"/>
                <w:szCs w:val="12"/>
              </w:rPr>
            </w:pPr>
            <w:r w:rsidRPr="001844FB">
              <w:rPr>
                <w:color w:val="000000"/>
                <w:sz w:val="12"/>
                <w:szCs w:val="12"/>
              </w:rPr>
              <w:t>1,383</w:t>
            </w:r>
          </w:p>
        </w:tc>
        <w:tc>
          <w:tcPr>
            <w:tcW w:w="68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1,34</w:t>
            </w:r>
          </w:p>
        </w:tc>
        <w:tc>
          <w:tcPr>
            <w:tcW w:w="70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9680</w:t>
            </w:r>
          </w:p>
        </w:tc>
        <w:tc>
          <w:tcPr>
            <w:tcW w:w="428" w:type="dxa"/>
            <w:gridSpan w:val="2"/>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pPr>
              <w:jc w:val="center"/>
              <w:rPr>
                <w:sz w:val="12"/>
                <w:szCs w:val="12"/>
              </w:rPr>
            </w:pPr>
            <w:r w:rsidRPr="001844FB">
              <w:rPr>
                <w:sz w:val="12"/>
                <w:szCs w:val="12"/>
              </w:rPr>
              <w:t>12,174</w:t>
            </w:r>
          </w:p>
        </w:tc>
        <w:tc>
          <w:tcPr>
            <w:tcW w:w="113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опрос граждан</w:t>
            </w:r>
          </w:p>
        </w:tc>
      </w:tr>
      <w:tr w:rsidR="00B02746" w:rsidRPr="001844FB" w:rsidTr="00A86108">
        <w:trPr>
          <w:trHeight w:val="264"/>
        </w:trPr>
        <w:tc>
          <w:tcPr>
            <w:tcW w:w="41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3.1.175</w:t>
            </w:r>
          </w:p>
        </w:tc>
        <w:tc>
          <w:tcPr>
            <w:tcW w:w="211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ул. Славы</w:t>
            </w:r>
          </w:p>
        </w:tc>
        <w:tc>
          <w:tcPr>
            <w:tcW w:w="72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0,33</w:t>
            </w:r>
          </w:p>
        </w:tc>
        <w:tc>
          <w:tcPr>
            <w:tcW w:w="540"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2700</w:t>
            </w:r>
          </w:p>
        </w:tc>
        <w:tc>
          <w:tcPr>
            <w:tcW w:w="567"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4"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99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pPr>
              <w:rPr>
                <w:sz w:val="12"/>
                <w:szCs w:val="12"/>
              </w:rPr>
            </w:pPr>
            <w:r w:rsidRPr="001844FB">
              <w:rPr>
                <w:sz w:val="12"/>
                <w:szCs w:val="12"/>
              </w:rPr>
              <w:t> </w:t>
            </w:r>
          </w:p>
        </w:tc>
        <w:tc>
          <w:tcPr>
            <w:tcW w:w="1134"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3.1.176</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ул. Слободская</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0,18</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1500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0,180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0,180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КИР-074</w:t>
            </w: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от ул. Воровского до ул. Молодая Гва</w:t>
            </w:r>
            <w:r w:rsidRPr="001844FB">
              <w:rPr>
                <w:sz w:val="12"/>
                <w:szCs w:val="12"/>
              </w:rPr>
              <w:t>р</w:t>
            </w:r>
            <w:r w:rsidR="00AA74D2">
              <w:rPr>
                <w:sz w:val="12"/>
                <w:szCs w:val="12"/>
              </w:rPr>
              <w:t>дия в г. Киров</w:t>
            </w: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ремонт проезжей части</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color w:val="000000"/>
                <w:sz w:val="12"/>
                <w:szCs w:val="12"/>
              </w:rPr>
            </w:pPr>
            <w:r w:rsidRPr="001844FB">
              <w:rPr>
                <w:color w:val="000000"/>
                <w:sz w:val="12"/>
                <w:szCs w:val="12"/>
              </w:rPr>
              <w:t>0,410</w:t>
            </w: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0,46</w:t>
            </w: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2869</w:t>
            </w: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pPr>
              <w:jc w:val="center"/>
              <w:rPr>
                <w:sz w:val="12"/>
                <w:szCs w:val="12"/>
              </w:rPr>
            </w:pPr>
            <w:r w:rsidRPr="001844FB">
              <w:rPr>
                <w:sz w:val="12"/>
                <w:szCs w:val="12"/>
              </w:rPr>
              <w:t>3,040</w:t>
            </w: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опрос граждан</w:t>
            </w:r>
          </w:p>
        </w:tc>
      </w:tr>
      <w:tr w:rsidR="00B02746" w:rsidRPr="001844FB" w:rsidTr="00A86108">
        <w:trPr>
          <w:trHeight w:val="312"/>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3.1.177</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ул. Советская</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1,1</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11800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1,100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1,100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КИР-055</w:t>
            </w: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 xml:space="preserve">от ул. Казанская до ул. К. Маркса и от </w:t>
            </w:r>
            <w:r w:rsidRPr="001844FB">
              <w:rPr>
                <w:sz w:val="12"/>
                <w:szCs w:val="12"/>
              </w:rPr>
              <w:br/>
              <w:t>д. 61 до д. 7</w:t>
            </w:r>
            <w:r w:rsidR="00AA74D2">
              <w:rPr>
                <w:sz w:val="12"/>
                <w:szCs w:val="12"/>
              </w:rPr>
              <w:t xml:space="preserve">9 по </w:t>
            </w:r>
            <w:r w:rsidR="00AA74D2">
              <w:rPr>
                <w:sz w:val="12"/>
                <w:szCs w:val="12"/>
              </w:rPr>
              <w:br/>
              <w:t xml:space="preserve">ул. Советская в </w:t>
            </w:r>
            <w:r w:rsidR="00AA74D2">
              <w:rPr>
                <w:sz w:val="12"/>
                <w:szCs w:val="12"/>
              </w:rPr>
              <w:br/>
              <w:t>г. Киров</w:t>
            </w: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ремонт проезжей части</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color w:val="000000"/>
                <w:sz w:val="12"/>
                <w:szCs w:val="12"/>
              </w:rPr>
            </w:pPr>
            <w:r w:rsidRPr="001844FB">
              <w:rPr>
                <w:color w:val="000000"/>
                <w:sz w:val="12"/>
                <w:szCs w:val="12"/>
              </w:rPr>
              <w:t>1,643</w:t>
            </w: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1,32</w:t>
            </w: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11500</w:t>
            </w: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pPr>
              <w:jc w:val="center"/>
              <w:rPr>
                <w:sz w:val="12"/>
                <w:szCs w:val="12"/>
              </w:rPr>
            </w:pPr>
            <w:r w:rsidRPr="001844FB">
              <w:rPr>
                <w:sz w:val="12"/>
                <w:szCs w:val="12"/>
              </w:rPr>
              <w:t>13,339</w:t>
            </w: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опрос граждан</w:t>
            </w: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3.1.178</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ул. А.С. Большева</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0,6</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3600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0,467</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78</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 xml:space="preserve">от ул. Лепсе до </w:t>
            </w:r>
            <w:r w:rsidRPr="001844FB">
              <w:rPr>
                <w:sz w:val="12"/>
                <w:szCs w:val="12"/>
              </w:rPr>
              <w:br/>
              <w:t>ул. Возрождения</w:t>
            </w: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ремонт проезжей части</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0,407</w:t>
            </w: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0,467</w:t>
            </w: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2850</w:t>
            </w: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3,708</w:t>
            </w: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AA74D2" w:rsidP="00F615A9">
            <w:pPr>
              <w:jc w:val="center"/>
              <w:rPr>
                <w:sz w:val="12"/>
                <w:szCs w:val="12"/>
              </w:rPr>
            </w:pPr>
            <w:r>
              <w:rPr>
                <w:sz w:val="12"/>
                <w:szCs w:val="12"/>
              </w:rPr>
              <w:t>о</w:t>
            </w:r>
            <w:r w:rsidR="00B02746" w:rsidRPr="001844FB">
              <w:rPr>
                <w:sz w:val="12"/>
                <w:szCs w:val="12"/>
              </w:rPr>
              <w:t>прос граждан</w:t>
            </w:r>
          </w:p>
        </w:tc>
      </w:tr>
      <w:tr w:rsidR="00B02746" w:rsidRPr="001844FB" w:rsidTr="00A86108">
        <w:trPr>
          <w:trHeight w:val="624"/>
        </w:trPr>
        <w:tc>
          <w:tcPr>
            <w:tcW w:w="41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3.1.179</w:t>
            </w:r>
          </w:p>
        </w:tc>
        <w:tc>
          <w:tcPr>
            <w:tcW w:w="211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ул. Солнечная</w:t>
            </w:r>
          </w:p>
        </w:tc>
        <w:tc>
          <w:tcPr>
            <w:tcW w:w="7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2,8</w:t>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59230</w:t>
            </w:r>
          </w:p>
        </w:tc>
        <w:tc>
          <w:tcPr>
            <w:tcW w:w="56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1,160</w:t>
            </w:r>
          </w:p>
        </w:tc>
        <w:tc>
          <w:tcPr>
            <w:tcW w:w="28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41</w:t>
            </w:r>
          </w:p>
        </w:tc>
        <w:tc>
          <w:tcPr>
            <w:tcW w:w="99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 xml:space="preserve">перекресток </w:t>
            </w:r>
            <w:r w:rsidRPr="001844FB">
              <w:rPr>
                <w:sz w:val="12"/>
                <w:szCs w:val="12"/>
              </w:rPr>
              <w:br/>
              <w:t xml:space="preserve">ул. Солнечная – ул. Маршала </w:t>
            </w:r>
            <w:r w:rsidRPr="001844FB">
              <w:rPr>
                <w:sz w:val="12"/>
                <w:szCs w:val="12"/>
              </w:rPr>
              <w:br/>
              <w:t>И.С. Конева</w:t>
            </w:r>
          </w:p>
        </w:tc>
        <w:tc>
          <w:tcPr>
            <w:tcW w:w="99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нарушение правил дорожн</w:t>
            </w:r>
            <w:r w:rsidRPr="001844FB">
              <w:rPr>
                <w:sz w:val="12"/>
                <w:szCs w:val="12"/>
              </w:rPr>
              <w:t>о</w:t>
            </w:r>
            <w:r w:rsidRPr="001844FB">
              <w:rPr>
                <w:sz w:val="12"/>
                <w:szCs w:val="12"/>
              </w:rPr>
              <w:t>го движения</w:t>
            </w:r>
          </w:p>
        </w:tc>
        <w:tc>
          <w:tcPr>
            <w:tcW w:w="99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 xml:space="preserve">перекресток </w:t>
            </w:r>
            <w:r w:rsidRPr="001844FB">
              <w:rPr>
                <w:sz w:val="12"/>
                <w:szCs w:val="12"/>
              </w:rPr>
              <w:br/>
              <w:t xml:space="preserve">ул. Солнечная – ул. Маршала </w:t>
            </w:r>
            <w:r w:rsidRPr="001844FB">
              <w:rPr>
                <w:sz w:val="12"/>
                <w:szCs w:val="12"/>
              </w:rPr>
              <w:br/>
              <w:t>И.С. Конева</w:t>
            </w:r>
          </w:p>
        </w:tc>
        <w:tc>
          <w:tcPr>
            <w:tcW w:w="99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 xml:space="preserve">перекресток </w:t>
            </w:r>
            <w:r w:rsidRPr="001844FB">
              <w:rPr>
                <w:sz w:val="12"/>
                <w:szCs w:val="12"/>
              </w:rPr>
              <w:br/>
              <w:t xml:space="preserve">ул. Солнечная – ул. Маршала </w:t>
            </w:r>
            <w:r w:rsidRPr="001844FB">
              <w:rPr>
                <w:sz w:val="12"/>
                <w:szCs w:val="12"/>
              </w:rPr>
              <w:br/>
              <w:t>И.С. Конева</w:t>
            </w:r>
          </w:p>
        </w:tc>
        <w:tc>
          <w:tcPr>
            <w:tcW w:w="70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от ул. Произво</w:t>
            </w:r>
            <w:r w:rsidRPr="001844FB">
              <w:rPr>
                <w:sz w:val="12"/>
                <w:szCs w:val="12"/>
              </w:rPr>
              <w:t>д</w:t>
            </w:r>
            <w:r w:rsidRPr="001844FB">
              <w:rPr>
                <w:sz w:val="12"/>
                <w:szCs w:val="12"/>
              </w:rPr>
              <w:t xml:space="preserve">ственная до </w:t>
            </w:r>
            <w:r w:rsidRPr="001844FB">
              <w:rPr>
                <w:sz w:val="12"/>
                <w:szCs w:val="12"/>
              </w:rPr>
              <w:br/>
              <w:t>ул. Р. Юровской</w:t>
            </w:r>
          </w:p>
        </w:tc>
        <w:tc>
          <w:tcPr>
            <w:tcW w:w="115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ремонт проезжей части</w:t>
            </w:r>
          </w:p>
        </w:tc>
        <w:tc>
          <w:tcPr>
            <w:tcW w:w="70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2,784</w:t>
            </w:r>
          </w:p>
        </w:tc>
        <w:tc>
          <w:tcPr>
            <w:tcW w:w="691"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1,16</w:t>
            </w:r>
          </w:p>
        </w:tc>
        <w:tc>
          <w:tcPr>
            <w:tcW w:w="70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19488</w:t>
            </w:r>
          </w:p>
        </w:tc>
        <w:tc>
          <w:tcPr>
            <w:tcW w:w="441"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25,334</w:t>
            </w:r>
          </w:p>
        </w:tc>
        <w:tc>
          <w:tcPr>
            <w:tcW w:w="8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опрос граждан</w:t>
            </w:r>
          </w:p>
        </w:tc>
      </w:tr>
      <w:tr w:rsidR="00B02746" w:rsidRPr="001844FB" w:rsidTr="00A86108">
        <w:trPr>
          <w:trHeight w:val="264"/>
        </w:trPr>
        <w:tc>
          <w:tcPr>
            <w:tcW w:w="41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3.1.180</w:t>
            </w:r>
          </w:p>
        </w:tc>
        <w:tc>
          <w:tcPr>
            <w:tcW w:w="211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Солнечный пр.</w:t>
            </w:r>
          </w:p>
        </w:tc>
        <w:tc>
          <w:tcPr>
            <w:tcW w:w="72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0,5</w:t>
            </w:r>
          </w:p>
        </w:tc>
        <w:tc>
          <w:tcPr>
            <w:tcW w:w="540"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5500</w:t>
            </w:r>
          </w:p>
        </w:tc>
        <w:tc>
          <w:tcPr>
            <w:tcW w:w="567"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4"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992"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B02746" w:rsidRPr="001844FB" w:rsidRDefault="00B02746" w:rsidP="00F615A9">
            <w:pPr>
              <w:rPr>
                <w:sz w:val="12"/>
                <w:szCs w:val="12"/>
              </w:rPr>
            </w:pPr>
          </w:p>
        </w:tc>
        <w:tc>
          <w:tcPr>
            <w:tcW w:w="115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B02746" w:rsidRPr="001844FB" w:rsidRDefault="00B02746" w:rsidP="00F615A9">
            <w:pPr>
              <w:rPr>
                <w:sz w:val="12"/>
                <w:szCs w:val="12"/>
              </w:rPr>
            </w:pPr>
          </w:p>
        </w:tc>
        <w:tc>
          <w:tcPr>
            <w:tcW w:w="70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B02746" w:rsidRPr="001844FB" w:rsidRDefault="00B02746" w:rsidP="00F615A9">
            <w:pPr>
              <w:rPr>
                <w:sz w:val="12"/>
                <w:szCs w:val="12"/>
              </w:rPr>
            </w:pPr>
          </w:p>
        </w:tc>
        <w:tc>
          <w:tcPr>
            <w:tcW w:w="69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B02746" w:rsidRPr="001844FB" w:rsidRDefault="00B02746" w:rsidP="00F615A9">
            <w:pPr>
              <w:rPr>
                <w:sz w:val="12"/>
                <w:szCs w:val="12"/>
              </w:rPr>
            </w:pPr>
          </w:p>
        </w:tc>
        <w:tc>
          <w:tcPr>
            <w:tcW w:w="708"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3.1.181</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ул. Сормовская</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2,04</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12239</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1,140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55,9</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1,140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56</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2,040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 xml:space="preserve">от ул. Р. Ердякова до ул. Лепсе, от </w:t>
            </w:r>
            <w:r w:rsidRPr="001844FB">
              <w:rPr>
                <w:sz w:val="12"/>
                <w:szCs w:val="12"/>
              </w:rPr>
              <w:br/>
              <w:t>ул. Мира до АТП 2</w:t>
            </w: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ремонт проезжей части</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1,369</w:t>
            </w: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0,788</w:t>
            </w: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9581</w:t>
            </w: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12,455</w:t>
            </w: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опрос граждан</w:t>
            </w: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3.1.182</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ул. Сосновая</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0,59</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1700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3.1.183</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ул. Социалистическая</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0,55</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3300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от ул. Блюхера до ул. Нагорная</w:t>
            </w: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ремонт проезжей части</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опрос граждан</w:t>
            </w:r>
          </w:p>
        </w:tc>
      </w:tr>
      <w:tr w:rsidR="00B02746" w:rsidRPr="001844FB" w:rsidTr="00A86108">
        <w:trPr>
          <w:trHeight w:val="312"/>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3.1.184</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ул. Спасская</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2,05</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22000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0,100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5</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0,100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5</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1,750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85</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от ул. Горбачева до ул. Казанская и от ул. Ленина до Октябрьского просп.</w:t>
            </w: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ремонт проезжей части</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3,000</w:t>
            </w: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1,75</w:t>
            </w: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21000</w:t>
            </w: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27,300</w:t>
            </w: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опрос граждан</w:t>
            </w: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3.1.185</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ул. Сплавная</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0,5</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4000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0,500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0,500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0,500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3.1.186</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Станция Киров</w:t>
            </w:r>
            <w:r w:rsidRPr="001844FB">
              <w:rPr>
                <w:color w:val="000000"/>
                <w:sz w:val="12"/>
                <w:szCs w:val="12"/>
              </w:rPr>
              <w:t xml:space="preserve"> – </w:t>
            </w:r>
            <w:r w:rsidRPr="001844FB">
              <w:rPr>
                <w:sz w:val="12"/>
                <w:szCs w:val="12"/>
              </w:rPr>
              <w:t>Котласская</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1,17</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6650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0,130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11</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0,130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11</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3.1.187</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ул. Стахановская</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0,2</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4700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C032C3">
            <w:pPr>
              <w:jc w:val="center"/>
              <w:rPr>
                <w:sz w:val="12"/>
                <w:szCs w:val="12"/>
              </w:rPr>
            </w:pPr>
            <w:r w:rsidRPr="001844FB">
              <w:rPr>
                <w:sz w:val="12"/>
                <w:szCs w:val="12"/>
              </w:rPr>
              <w:t>0,200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0,200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C032C3">
            <w:pPr>
              <w:spacing w:line="276" w:lineRule="auto"/>
              <w:jc w:val="center"/>
              <w:rPr>
                <w:sz w:val="12"/>
                <w:szCs w:val="12"/>
                <w:lang w:eastAsia="en-US"/>
              </w:rPr>
            </w:pPr>
            <w:r w:rsidRPr="001844FB">
              <w:rPr>
                <w:sz w:val="12"/>
                <w:szCs w:val="12"/>
                <w:lang w:eastAsia="en-US"/>
              </w:rPr>
              <w:t>от ул. Черныше</w:t>
            </w:r>
            <w:r w:rsidRPr="001844FB">
              <w:rPr>
                <w:sz w:val="12"/>
                <w:szCs w:val="12"/>
                <w:lang w:eastAsia="en-US"/>
              </w:rPr>
              <w:t>в</w:t>
            </w:r>
            <w:r w:rsidRPr="001844FB">
              <w:rPr>
                <w:sz w:val="12"/>
                <w:szCs w:val="12"/>
                <w:lang w:eastAsia="en-US"/>
              </w:rPr>
              <w:t>ского до ул. Добр</w:t>
            </w:r>
            <w:r w:rsidRPr="001844FB">
              <w:rPr>
                <w:sz w:val="12"/>
                <w:szCs w:val="12"/>
                <w:lang w:eastAsia="en-US"/>
              </w:rPr>
              <w:t>о</w:t>
            </w:r>
            <w:r w:rsidRPr="001844FB">
              <w:rPr>
                <w:sz w:val="12"/>
                <w:szCs w:val="12"/>
                <w:lang w:eastAsia="en-US"/>
              </w:rPr>
              <w:t xml:space="preserve">любова и от </w:t>
            </w:r>
            <w:r w:rsidR="00AA74D2">
              <w:rPr>
                <w:sz w:val="12"/>
                <w:szCs w:val="12"/>
                <w:lang w:eastAsia="en-US"/>
              </w:rPr>
              <w:br/>
            </w:r>
            <w:r w:rsidRPr="001844FB">
              <w:rPr>
                <w:sz w:val="12"/>
                <w:szCs w:val="12"/>
                <w:lang w:eastAsia="en-US"/>
              </w:rPr>
              <w:t xml:space="preserve">ул. Крупской до </w:t>
            </w:r>
            <w:r w:rsidR="00AA74D2">
              <w:rPr>
                <w:sz w:val="12"/>
                <w:szCs w:val="12"/>
                <w:lang w:eastAsia="en-US"/>
              </w:rPr>
              <w:br/>
            </w:r>
            <w:r w:rsidRPr="001844FB">
              <w:rPr>
                <w:sz w:val="12"/>
                <w:szCs w:val="12"/>
                <w:lang w:eastAsia="en-US"/>
              </w:rPr>
              <w:t>ул. Орджоникидзе</w:t>
            </w: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C032C3">
            <w:pPr>
              <w:spacing w:line="276" w:lineRule="auto"/>
              <w:jc w:val="center"/>
              <w:rPr>
                <w:sz w:val="12"/>
                <w:szCs w:val="12"/>
                <w:lang w:eastAsia="en-US"/>
              </w:rPr>
            </w:pPr>
            <w:r w:rsidRPr="001844FB">
              <w:rPr>
                <w:sz w:val="12"/>
                <w:szCs w:val="12"/>
              </w:rPr>
              <w:t>ремонт проезжей части</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C032C3">
            <w:pPr>
              <w:jc w:val="center"/>
              <w:rPr>
                <w:color w:val="000000"/>
                <w:sz w:val="12"/>
                <w:szCs w:val="12"/>
              </w:rPr>
            </w:pPr>
            <w:r w:rsidRPr="001844FB">
              <w:rPr>
                <w:color w:val="000000"/>
                <w:sz w:val="12"/>
                <w:szCs w:val="12"/>
              </w:rPr>
              <w:t>0,474</w:t>
            </w: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C032C3">
            <w:pPr>
              <w:jc w:val="center"/>
              <w:rPr>
                <w:color w:val="000000"/>
                <w:sz w:val="12"/>
                <w:szCs w:val="12"/>
              </w:rPr>
            </w:pPr>
            <w:r w:rsidRPr="001844FB">
              <w:rPr>
                <w:color w:val="000000"/>
                <w:sz w:val="12"/>
                <w:szCs w:val="12"/>
              </w:rPr>
              <w:t>0,42</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C032C3">
            <w:pPr>
              <w:jc w:val="center"/>
              <w:rPr>
                <w:color w:val="000000"/>
                <w:sz w:val="12"/>
                <w:szCs w:val="12"/>
              </w:rPr>
            </w:pPr>
            <w:r w:rsidRPr="001844FB">
              <w:rPr>
                <w:color w:val="000000"/>
                <w:sz w:val="12"/>
                <w:szCs w:val="12"/>
              </w:rPr>
              <w:t>3320</w:t>
            </w: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C032C3">
            <w:pPr>
              <w:jc w:val="center"/>
              <w:rPr>
                <w:rFonts w:ascii="Arial" w:hAnsi="Arial" w:cs="Arial"/>
                <w:sz w:val="12"/>
                <w:szCs w:val="12"/>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C032C3">
            <w:pPr>
              <w:jc w:val="center"/>
              <w:rPr>
                <w:sz w:val="12"/>
                <w:szCs w:val="12"/>
              </w:rPr>
            </w:pPr>
            <w:r w:rsidRPr="001844FB">
              <w:rPr>
                <w:sz w:val="12"/>
                <w:szCs w:val="12"/>
              </w:rPr>
              <w:t>4,205</w:t>
            </w: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3.1.188</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Студенческий пр.</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1,2</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15000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0,680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57</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от ул. Воровского до ул. Московская</w:t>
            </w: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0,777</w:t>
            </w: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0,68</w:t>
            </w: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5440</w:t>
            </w: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50,883</w:t>
            </w: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опрос граждан</w:t>
            </w: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3.1.189</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ул. Сурикова</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2</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16200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1,198</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60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от ул. Воровского до ул. Некрасова</w:t>
            </w: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ремонт проезжей части</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2,551</w:t>
            </w: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1,198</w:t>
            </w: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17860</w:t>
            </w: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23,218</w:t>
            </w: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опрос граждан</w:t>
            </w: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3.1.190</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ул. Сутырина</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0,4</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3230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0,380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95</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от ул. Подгорная до пер. Курагинского</w:t>
            </w: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ремонт проезжей части</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0,437</w:t>
            </w: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0,3828</w:t>
            </w: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3062</w:t>
            </w: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3,640</w:t>
            </w: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опрос граждан</w:t>
            </w: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3.1.191</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ул. Талица</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1,6</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11200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0,500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31</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1,600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1,600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КИР-085</w:t>
            </w: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AA74D2">
            <w:pPr>
              <w:jc w:val="center"/>
              <w:rPr>
                <w:sz w:val="12"/>
                <w:szCs w:val="12"/>
              </w:rPr>
            </w:pPr>
            <w:r w:rsidRPr="001844FB">
              <w:rPr>
                <w:sz w:val="12"/>
                <w:szCs w:val="12"/>
              </w:rPr>
              <w:t>от ул. Проезж</w:t>
            </w:r>
            <w:r w:rsidR="00AA74D2">
              <w:rPr>
                <w:sz w:val="12"/>
                <w:szCs w:val="12"/>
              </w:rPr>
              <w:t xml:space="preserve">ая до ул. Боровицкая в </w:t>
            </w:r>
            <w:r w:rsidR="00AA74D2">
              <w:rPr>
                <w:sz w:val="12"/>
                <w:szCs w:val="12"/>
              </w:rPr>
              <w:br/>
              <w:t>г. Киров</w:t>
            </w: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ремонт проезжей части</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color w:val="000000"/>
                <w:sz w:val="12"/>
                <w:szCs w:val="12"/>
              </w:rPr>
            </w:pPr>
            <w:r w:rsidRPr="001844FB">
              <w:rPr>
                <w:color w:val="000000"/>
                <w:sz w:val="12"/>
                <w:szCs w:val="12"/>
              </w:rPr>
              <w:t>2,357</w:t>
            </w: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2,2</w:t>
            </w: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16500</w:t>
            </w: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pPr>
              <w:jc w:val="center"/>
              <w:rPr>
                <w:sz w:val="12"/>
                <w:szCs w:val="12"/>
              </w:rPr>
            </w:pPr>
            <w:r w:rsidRPr="001844FB">
              <w:rPr>
                <w:sz w:val="12"/>
                <w:szCs w:val="12"/>
              </w:rPr>
              <w:t>17,594</w:t>
            </w: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3.1.192</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ул. Тимирязева</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1,2</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11600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0,710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59</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pPr>
              <w:jc w:val="center"/>
              <w:rPr>
                <w:sz w:val="12"/>
                <w:szCs w:val="12"/>
              </w:rPr>
            </w:pPr>
            <w:r w:rsidRPr="001844FB">
              <w:rPr>
                <w:sz w:val="12"/>
                <w:szCs w:val="12"/>
              </w:rPr>
              <w:t> </w:t>
            </w: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от ж.-д. переезда до ул. Ленина</w:t>
            </w: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ремонт проезжей части</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1,014</w:t>
            </w: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0,71</w:t>
            </w: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7100</w:t>
            </w: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9,230</w:t>
            </w: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опрос граждан</w:t>
            </w: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3.1.193</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Токарный пер.</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0,4</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2400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0,200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50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0,200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50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КИР-070</w:t>
            </w: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от ул. Р. Люксе</w:t>
            </w:r>
            <w:r w:rsidRPr="001844FB">
              <w:rPr>
                <w:sz w:val="12"/>
                <w:szCs w:val="12"/>
              </w:rPr>
              <w:t>м</w:t>
            </w:r>
            <w:r w:rsidR="00AA74D2">
              <w:rPr>
                <w:sz w:val="12"/>
                <w:szCs w:val="12"/>
              </w:rPr>
              <w:t xml:space="preserve">бург до д. 19 в </w:t>
            </w:r>
            <w:r w:rsidR="00AA74D2">
              <w:rPr>
                <w:sz w:val="12"/>
                <w:szCs w:val="12"/>
              </w:rPr>
              <w:br/>
              <w:t>г. Киров</w:t>
            </w: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ремонт проезжей части</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color w:val="000000"/>
                <w:sz w:val="12"/>
                <w:szCs w:val="12"/>
              </w:rPr>
            </w:pPr>
            <w:r w:rsidRPr="001844FB">
              <w:rPr>
                <w:color w:val="000000"/>
                <w:sz w:val="12"/>
                <w:szCs w:val="12"/>
              </w:rPr>
              <w:t>0,181</w:t>
            </w: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0,2</w:t>
            </w: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1270</w:t>
            </w: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pPr>
              <w:jc w:val="center"/>
              <w:rPr>
                <w:sz w:val="12"/>
                <w:szCs w:val="12"/>
              </w:rPr>
            </w:pPr>
            <w:r w:rsidRPr="001844FB">
              <w:rPr>
                <w:sz w:val="12"/>
                <w:szCs w:val="12"/>
              </w:rPr>
              <w:t>1,526</w:t>
            </w: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3.1.194</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ул. Торфяная</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0,72</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5100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3.1.195</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Транспортный пр.</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0,4</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900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3.1.196</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Троллейбусный пер.</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0,4</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2400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0,400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от Октябрьского просп.</w:t>
            </w: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ремонт проезжей части</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0,443</w:t>
            </w: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0,636</w:t>
            </w: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3100</w:t>
            </w: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4,030</w:t>
            </w: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опрос граждан</w:t>
            </w: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3.1.197</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ул. Труда</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1,9</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16900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1,500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79</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1,500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79</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1,500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79</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3.1.198</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ул. Тургенева</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0,58</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3500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3.1.199</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ул. Украинская</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1,02</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9800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1,020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1,020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1,020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3.1.200</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ул. Чехова</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0,26</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200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0,220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85</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 xml:space="preserve">от Октябрьского просп. до </w:t>
            </w:r>
            <w:r w:rsidRPr="001844FB">
              <w:rPr>
                <w:sz w:val="12"/>
                <w:szCs w:val="12"/>
              </w:rPr>
              <w:br/>
              <w:t>пер. Дерендяева</w:t>
            </w: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ремонт проезжей части</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0,193</w:t>
            </w: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0,22</w:t>
            </w: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1350</w:t>
            </w: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1,755</w:t>
            </w: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опрос граждан</w:t>
            </w: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lastRenderedPageBreak/>
              <w:t>3.1.201</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ул. Ульяновская</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3,25</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20400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1,190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37</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1,190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37</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1,190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37</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3.1.202</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ул. А. Упита</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1,1</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15000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0,900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82</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1,100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0D0F8D">
            <w:pPr>
              <w:jc w:val="center"/>
              <w:rPr>
                <w:sz w:val="12"/>
                <w:szCs w:val="12"/>
              </w:rPr>
            </w:pPr>
            <w:r w:rsidRPr="001844FB">
              <w:rPr>
                <w:sz w:val="12"/>
                <w:szCs w:val="12"/>
              </w:rPr>
              <w:t>от ул. Луганск</w:t>
            </w:r>
            <w:r w:rsidR="000D0F8D">
              <w:rPr>
                <w:sz w:val="12"/>
                <w:szCs w:val="12"/>
              </w:rPr>
              <w:t>ая</w:t>
            </w:r>
            <w:r w:rsidRPr="001844FB">
              <w:rPr>
                <w:sz w:val="12"/>
                <w:szCs w:val="12"/>
              </w:rPr>
              <w:t xml:space="preserve"> до просп. Строителей</w:t>
            </w: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ремонт проезжей части</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1,698</w:t>
            </w: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0,66</w:t>
            </w: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11884</w:t>
            </w: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15,449</w:t>
            </w: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опрос граждан</w:t>
            </w: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3.1.203</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ул. Уральская</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0,3</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1800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0,240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80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0,240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80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C032C3">
            <w:pPr>
              <w:jc w:val="center"/>
              <w:rPr>
                <w:sz w:val="12"/>
                <w:szCs w:val="12"/>
              </w:rPr>
            </w:pPr>
            <w:r w:rsidRPr="001844FB">
              <w:rPr>
                <w:sz w:val="12"/>
                <w:szCs w:val="12"/>
              </w:rPr>
              <w:t>КИР-080</w:t>
            </w: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C032C3">
            <w:pPr>
              <w:jc w:val="center"/>
              <w:rPr>
                <w:sz w:val="12"/>
                <w:szCs w:val="12"/>
              </w:rPr>
            </w:pPr>
            <w:r w:rsidRPr="001844FB">
              <w:rPr>
                <w:sz w:val="12"/>
                <w:szCs w:val="12"/>
              </w:rPr>
              <w:t>ул. Уральская</w:t>
            </w: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C032C3">
            <w:pPr>
              <w:jc w:val="center"/>
              <w:rPr>
                <w:sz w:val="12"/>
                <w:szCs w:val="12"/>
              </w:rPr>
            </w:pPr>
            <w:r w:rsidRPr="001844FB">
              <w:rPr>
                <w:sz w:val="12"/>
                <w:szCs w:val="12"/>
              </w:rPr>
              <w:t>ремонт проезжей части</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C032C3">
            <w:pPr>
              <w:jc w:val="center"/>
              <w:rPr>
                <w:color w:val="000000"/>
                <w:sz w:val="12"/>
                <w:szCs w:val="12"/>
              </w:rPr>
            </w:pPr>
            <w:r w:rsidRPr="001844FB">
              <w:rPr>
                <w:color w:val="000000"/>
                <w:sz w:val="12"/>
                <w:szCs w:val="12"/>
              </w:rPr>
              <w:t>0,271</w:t>
            </w: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C032C3">
            <w:pPr>
              <w:jc w:val="center"/>
              <w:rPr>
                <w:sz w:val="12"/>
                <w:szCs w:val="12"/>
              </w:rPr>
            </w:pPr>
            <w:r w:rsidRPr="001844FB">
              <w:rPr>
                <w:sz w:val="12"/>
                <w:szCs w:val="12"/>
              </w:rPr>
              <w:t>0,24</w:t>
            </w: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C032C3">
            <w:pPr>
              <w:jc w:val="center"/>
              <w:rPr>
                <w:sz w:val="12"/>
                <w:szCs w:val="12"/>
              </w:rPr>
            </w:pPr>
            <w:r w:rsidRPr="001844FB">
              <w:rPr>
                <w:sz w:val="12"/>
                <w:szCs w:val="12"/>
              </w:rPr>
              <w:t>1900</w:t>
            </w: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C032C3">
            <w:pPr>
              <w:spacing w:line="276" w:lineRule="auto"/>
              <w:jc w:val="center"/>
              <w:rPr>
                <w:sz w:val="12"/>
                <w:szCs w:val="1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C032C3">
            <w:pPr>
              <w:jc w:val="center"/>
              <w:rPr>
                <w:sz w:val="12"/>
                <w:szCs w:val="12"/>
              </w:rPr>
            </w:pPr>
            <w:r w:rsidRPr="001844FB">
              <w:rPr>
                <w:sz w:val="12"/>
                <w:szCs w:val="12"/>
              </w:rPr>
              <w:t>2,920</w:t>
            </w: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опрос граждан</w:t>
            </w: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3.1.204</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ул. Урицкого</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1,3</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15224</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1,300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1,300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C032C3">
            <w:pPr>
              <w:jc w:val="center"/>
              <w:rPr>
                <w:sz w:val="12"/>
                <w:szCs w:val="12"/>
              </w:rPr>
            </w:pPr>
            <w:r w:rsidRPr="001844FB">
              <w:rPr>
                <w:sz w:val="12"/>
                <w:szCs w:val="12"/>
              </w:rPr>
              <w:t>КИР-073</w:t>
            </w: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C032C3">
            <w:pPr>
              <w:jc w:val="center"/>
              <w:rPr>
                <w:sz w:val="12"/>
                <w:szCs w:val="12"/>
              </w:rPr>
            </w:pPr>
            <w:r w:rsidRPr="001844FB">
              <w:rPr>
                <w:sz w:val="12"/>
                <w:szCs w:val="12"/>
              </w:rPr>
              <w:t>от ул. Горбачева до ул. Красноармей</w:t>
            </w:r>
            <w:r w:rsidR="00AA74D2">
              <w:rPr>
                <w:sz w:val="12"/>
                <w:szCs w:val="12"/>
              </w:rPr>
              <w:t>ская</w:t>
            </w: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C032C3">
            <w:pPr>
              <w:jc w:val="center"/>
              <w:rPr>
                <w:sz w:val="12"/>
                <w:szCs w:val="12"/>
              </w:rPr>
            </w:pPr>
            <w:r w:rsidRPr="001844FB">
              <w:rPr>
                <w:sz w:val="12"/>
                <w:szCs w:val="12"/>
              </w:rPr>
              <w:t>ремонт проезжей части</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C032C3">
            <w:pPr>
              <w:jc w:val="center"/>
              <w:rPr>
                <w:color w:val="000000"/>
                <w:sz w:val="12"/>
                <w:szCs w:val="12"/>
              </w:rPr>
            </w:pPr>
            <w:r w:rsidRPr="001844FB">
              <w:rPr>
                <w:color w:val="000000"/>
                <w:sz w:val="12"/>
                <w:szCs w:val="12"/>
              </w:rPr>
              <w:t>1,349</w:t>
            </w: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C032C3">
            <w:pPr>
              <w:jc w:val="center"/>
              <w:rPr>
                <w:sz w:val="12"/>
                <w:szCs w:val="12"/>
              </w:rPr>
            </w:pPr>
            <w:r w:rsidRPr="001844FB">
              <w:rPr>
                <w:sz w:val="12"/>
                <w:szCs w:val="12"/>
              </w:rPr>
              <w:t>1</w:t>
            </w: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C032C3">
            <w:pPr>
              <w:jc w:val="center"/>
              <w:rPr>
                <w:sz w:val="12"/>
                <w:szCs w:val="12"/>
              </w:rPr>
            </w:pPr>
            <w:r w:rsidRPr="001844FB">
              <w:rPr>
                <w:sz w:val="12"/>
                <w:szCs w:val="12"/>
              </w:rPr>
              <w:t>9445</w:t>
            </w: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C032C3">
            <w:pPr>
              <w:spacing w:line="276" w:lineRule="auto"/>
              <w:jc w:val="center"/>
              <w:rPr>
                <w:sz w:val="12"/>
                <w:szCs w:val="1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C032C3">
            <w:pPr>
              <w:jc w:val="center"/>
              <w:rPr>
                <w:sz w:val="12"/>
                <w:szCs w:val="12"/>
              </w:rPr>
            </w:pPr>
            <w:r w:rsidRPr="001844FB">
              <w:rPr>
                <w:sz w:val="12"/>
                <w:szCs w:val="12"/>
              </w:rPr>
              <w:t>10,856</w:t>
            </w: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от ул. Красноарме</w:t>
            </w:r>
            <w:r w:rsidRPr="001844FB">
              <w:rPr>
                <w:sz w:val="12"/>
                <w:szCs w:val="12"/>
              </w:rPr>
              <w:t>й</w:t>
            </w:r>
            <w:r w:rsidRPr="001844FB">
              <w:rPr>
                <w:sz w:val="12"/>
                <w:szCs w:val="12"/>
              </w:rPr>
              <w:t>ская до ул. Мил</w:t>
            </w:r>
            <w:r w:rsidRPr="001844FB">
              <w:rPr>
                <w:sz w:val="12"/>
                <w:szCs w:val="12"/>
              </w:rPr>
              <w:t>и</w:t>
            </w:r>
            <w:r w:rsidRPr="001844FB">
              <w:rPr>
                <w:sz w:val="12"/>
                <w:szCs w:val="12"/>
              </w:rPr>
              <w:t>цейская</w:t>
            </w: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ремонт проезжей части</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0,549</w:t>
            </w: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0,48</w:t>
            </w: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3840</w:t>
            </w: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28,348</w:t>
            </w: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опрос граждан</w:t>
            </w: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3.1.205</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ул. Физкультурников</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1,2</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8000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3.1.206</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ул. Филатова</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0,78</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10500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3.1.207</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ул. Фрунзе</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0,2</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1400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3.1.208</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ул. Фрезерная</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0,3</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1500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3.1.209</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Химический пер.</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0,269</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3120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0,250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93</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от ул. Заводская до ГИБДД</w:t>
            </w: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ремонт проезжей части</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0,286</w:t>
            </w: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0,25</w:t>
            </w: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2000</w:t>
            </w: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16,159</w:t>
            </w: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опрос граждан</w:t>
            </w: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3.1.210</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Хлебозаводской пр.</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1,16</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14000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1,160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1,160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КИР-28</w:t>
            </w: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AA74D2" w:rsidP="00F615A9">
            <w:pPr>
              <w:jc w:val="center"/>
              <w:rPr>
                <w:sz w:val="12"/>
                <w:szCs w:val="12"/>
              </w:rPr>
            </w:pPr>
            <w:r>
              <w:rPr>
                <w:sz w:val="12"/>
                <w:szCs w:val="12"/>
              </w:rPr>
              <w:t>от ул. Московская</w:t>
            </w:r>
            <w:r w:rsidR="00B02746" w:rsidRPr="001844FB">
              <w:rPr>
                <w:sz w:val="12"/>
                <w:szCs w:val="12"/>
              </w:rPr>
              <w:t xml:space="preserve"> до ул. Воровского</w:t>
            </w: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ремонт проезжей части</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color w:val="000000"/>
                <w:sz w:val="12"/>
                <w:szCs w:val="12"/>
              </w:rPr>
            </w:pPr>
            <w:r w:rsidRPr="001844FB">
              <w:rPr>
                <w:color w:val="000000"/>
                <w:sz w:val="12"/>
                <w:szCs w:val="12"/>
              </w:rPr>
              <w:t>2,736</w:t>
            </w: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1,15</w:t>
            </w: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19150</w:t>
            </w: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pPr>
              <w:jc w:val="center"/>
              <w:rPr>
                <w:sz w:val="12"/>
                <w:szCs w:val="12"/>
              </w:rPr>
            </w:pPr>
            <w:r w:rsidRPr="001844FB">
              <w:rPr>
                <w:sz w:val="12"/>
                <w:szCs w:val="12"/>
              </w:rPr>
              <w:t>23,051</w:t>
            </w: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опрос граждан</w:t>
            </w:r>
          </w:p>
        </w:tc>
      </w:tr>
      <w:tr w:rsidR="00B02746" w:rsidRPr="001844FB" w:rsidTr="00A86108">
        <w:trPr>
          <w:trHeight w:val="312"/>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3.1.211</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ул. Хлыновская</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0,9</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8700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0,460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51</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0,460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51</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КИР-072</w:t>
            </w: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от ул. Верхосунская до д. 25</w:t>
            </w:r>
            <w:r w:rsidR="00AA74D2">
              <w:rPr>
                <w:sz w:val="12"/>
                <w:szCs w:val="12"/>
              </w:rPr>
              <w:t xml:space="preserve"> по </w:t>
            </w:r>
            <w:r w:rsidR="00AA74D2">
              <w:rPr>
                <w:sz w:val="12"/>
                <w:szCs w:val="12"/>
              </w:rPr>
              <w:br/>
              <w:t xml:space="preserve">ул. Хлыновская в </w:t>
            </w:r>
            <w:r w:rsidR="00AA74D2">
              <w:rPr>
                <w:sz w:val="12"/>
                <w:szCs w:val="12"/>
              </w:rPr>
              <w:br/>
              <w:t>г. Киров</w:t>
            </w: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ремонт проезжей части</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color w:val="000000"/>
                <w:sz w:val="12"/>
                <w:szCs w:val="12"/>
              </w:rPr>
            </w:pPr>
            <w:r w:rsidRPr="001844FB">
              <w:rPr>
                <w:color w:val="000000"/>
                <w:sz w:val="12"/>
                <w:szCs w:val="12"/>
              </w:rPr>
              <w:t>0,682</w:t>
            </w: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0,4554</w:t>
            </w: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4774</w:t>
            </w: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pPr>
              <w:jc w:val="center"/>
              <w:rPr>
                <w:sz w:val="12"/>
                <w:szCs w:val="12"/>
              </w:rPr>
            </w:pPr>
            <w:r w:rsidRPr="001844FB">
              <w:rPr>
                <w:sz w:val="12"/>
                <w:szCs w:val="12"/>
              </w:rPr>
              <w:t>6,189</w:t>
            </w: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опрос граждан</w:t>
            </w: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3.1.212</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ул. Цеховая</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0,6</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3000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0,600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0,600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0,600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264"/>
        </w:trPr>
        <w:tc>
          <w:tcPr>
            <w:tcW w:w="41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3.1.213</w:t>
            </w:r>
          </w:p>
        </w:tc>
        <w:tc>
          <w:tcPr>
            <w:tcW w:w="211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ул. Циолковского</w:t>
            </w:r>
          </w:p>
        </w:tc>
        <w:tc>
          <w:tcPr>
            <w:tcW w:w="7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0,4</w:t>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3600</w:t>
            </w:r>
          </w:p>
        </w:tc>
        <w:tc>
          <w:tcPr>
            <w:tcW w:w="56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992"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264"/>
        </w:trPr>
        <w:tc>
          <w:tcPr>
            <w:tcW w:w="41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3.1.214</w:t>
            </w:r>
          </w:p>
        </w:tc>
        <w:tc>
          <w:tcPr>
            <w:tcW w:w="211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ул. Чапаева</w:t>
            </w:r>
          </w:p>
        </w:tc>
        <w:tc>
          <w:tcPr>
            <w:tcW w:w="72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1,6</w:t>
            </w:r>
          </w:p>
        </w:tc>
        <w:tc>
          <w:tcPr>
            <w:tcW w:w="540"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13700</w:t>
            </w:r>
          </w:p>
        </w:tc>
        <w:tc>
          <w:tcPr>
            <w:tcW w:w="567"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4"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99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3.1.215</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ул. Чернышевского</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0,6</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3600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0,600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0,600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КИР-076</w:t>
            </w: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AA74D2">
            <w:pPr>
              <w:jc w:val="center"/>
              <w:rPr>
                <w:sz w:val="12"/>
                <w:szCs w:val="12"/>
              </w:rPr>
            </w:pPr>
            <w:r w:rsidRPr="001844FB">
              <w:rPr>
                <w:sz w:val="12"/>
                <w:szCs w:val="12"/>
              </w:rPr>
              <w:t>от ул. Дзержинского до д. 49 в г. Киров</w:t>
            </w: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ремонт проезжей части</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color w:val="000000"/>
                <w:sz w:val="12"/>
                <w:szCs w:val="12"/>
              </w:rPr>
            </w:pPr>
            <w:r w:rsidRPr="001844FB">
              <w:rPr>
                <w:color w:val="000000"/>
                <w:sz w:val="12"/>
                <w:szCs w:val="12"/>
              </w:rPr>
              <w:t>0,845</w:t>
            </w: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0,81</w:t>
            </w: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5918</w:t>
            </w: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pPr>
              <w:jc w:val="center"/>
              <w:rPr>
                <w:sz w:val="12"/>
                <w:szCs w:val="12"/>
              </w:rPr>
            </w:pPr>
            <w:r w:rsidRPr="001844FB">
              <w:rPr>
                <w:sz w:val="12"/>
                <w:szCs w:val="12"/>
              </w:rPr>
              <w:t>8,615</w:t>
            </w: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опрос граждан</w:t>
            </w: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3.1.216</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ул. Челюскинцев</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0,35</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2000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pPr>
              <w:rPr>
                <w:sz w:val="12"/>
                <w:szCs w:val="12"/>
              </w:rPr>
            </w:pPr>
            <w:r w:rsidRPr="001844FB">
              <w:rPr>
                <w:sz w:val="12"/>
                <w:szCs w:val="12"/>
              </w:rPr>
              <w:t> </w:t>
            </w: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3.1.217</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ул. 4-й Пятилетки</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1,53</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22900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1,290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84</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1,290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84</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КИР-30</w:t>
            </w: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AA74D2">
            <w:pPr>
              <w:jc w:val="center"/>
              <w:rPr>
                <w:sz w:val="12"/>
                <w:szCs w:val="12"/>
              </w:rPr>
            </w:pPr>
            <w:r w:rsidRPr="001844FB">
              <w:rPr>
                <w:sz w:val="12"/>
                <w:szCs w:val="12"/>
              </w:rPr>
              <w:t>от ул. Украинск</w:t>
            </w:r>
            <w:r w:rsidR="00AA74D2">
              <w:rPr>
                <w:sz w:val="12"/>
                <w:szCs w:val="12"/>
              </w:rPr>
              <w:t>ая</w:t>
            </w:r>
            <w:r w:rsidRPr="001844FB">
              <w:rPr>
                <w:sz w:val="12"/>
                <w:szCs w:val="12"/>
              </w:rPr>
              <w:t xml:space="preserve"> до ул. Песочная</w:t>
            </w: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ремонт проезжей части</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color w:val="000000"/>
                <w:sz w:val="12"/>
                <w:szCs w:val="12"/>
              </w:rPr>
            </w:pPr>
            <w:r w:rsidRPr="001844FB">
              <w:rPr>
                <w:color w:val="000000"/>
                <w:sz w:val="12"/>
                <w:szCs w:val="12"/>
              </w:rPr>
              <w:t>1,474</w:t>
            </w: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1,29</w:t>
            </w: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10320</w:t>
            </w: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pPr>
              <w:jc w:val="center"/>
              <w:rPr>
                <w:sz w:val="12"/>
                <w:szCs w:val="12"/>
              </w:rPr>
            </w:pPr>
            <w:r w:rsidRPr="001844FB">
              <w:rPr>
                <w:sz w:val="12"/>
                <w:szCs w:val="12"/>
              </w:rPr>
              <w:t>15,553</w:t>
            </w: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опрос граждан</w:t>
            </w: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3.1.218</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Ф.И. Шаляпина пр.</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0,4</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2400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pPr>
              <w:rPr>
                <w:sz w:val="12"/>
                <w:szCs w:val="12"/>
              </w:rPr>
            </w:pPr>
            <w:r w:rsidRPr="001844FB">
              <w:rPr>
                <w:sz w:val="12"/>
                <w:szCs w:val="12"/>
              </w:rPr>
              <w:t> </w:t>
            </w: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3.1.219</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ул. Шинников</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5500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КИР-077</w:t>
            </w: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от ул. Добролюбов</w:t>
            </w:r>
            <w:r w:rsidR="00AA74D2">
              <w:rPr>
                <w:sz w:val="12"/>
                <w:szCs w:val="12"/>
              </w:rPr>
              <w:t>а до пер. Гирсовский в г. Киров</w:t>
            </w: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ремонт проезжей части</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color w:val="000000"/>
                <w:sz w:val="12"/>
                <w:szCs w:val="12"/>
              </w:rPr>
            </w:pPr>
            <w:r w:rsidRPr="001844FB">
              <w:rPr>
                <w:color w:val="000000"/>
                <w:sz w:val="12"/>
                <w:szCs w:val="12"/>
              </w:rPr>
              <w:t>0,454</w:t>
            </w: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0,316</w:t>
            </w: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3176</w:t>
            </w: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pPr>
              <w:jc w:val="center"/>
              <w:rPr>
                <w:sz w:val="12"/>
                <w:szCs w:val="12"/>
              </w:rPr>
            </w:pPr>
            <w:r w:rsidRPr="001844FB">
              <w:rPr>
                <w:sz w:val="12"/>
                <w:szCs w:val="12"/>
              </w:rPr>
              <w:t>3,999</w:t>
            </w: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опрос граждан</w:t>
            </w: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3.1.220</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ул. Широнинцев</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0,4</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3000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0,400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0,400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ремонт проезжей части</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color w:val="000000"/>
                <w:sz w:val="12"/>
                <w:szCs w:val="12"/>
              </w:rPr>
            </w:pPr>
            <w:r w:rsidRPr="001844FB">
              <w:rPr>
                <w:color w:val="000000"/>
                <w:sz w:val="12"/>
                <w:szCs w:val="12"/>
              </w:rPr>
              <w:t>0,693</w:t>
            </w: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0,63</w:t>
            </w: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4850</w:t>
            </w: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pPr>
              <w:jc w:val="center"/>
              <w:rPr>
                <w:sz w:val="12"/>
                <w:szCs w:val="12"/>
              </w:rPr>
            </w:pPr>
            <w:r w:rsidRPr="001844FB">
              <w:rPr>
                <w:sz w:val="12"/>
                <w:szCs w:val="12"/>
              </w:rPr>
              <w:t>5,637</w:t>
            </w: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опрос граждан</w:t>
            </w: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3.1.221</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Школьный пер.</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0,5</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13100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0,500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0,500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C032C3">
            <w:pPr>
              <w:spacing w:line="276" w:lineRule="auto"/>
              <w:jc w:val="center"/>
              <w:rPr>
                <w:sz w:val="22"/>
                <w:szCs w:val="22"/>
                <w:lang w:eastAsia="en-US"/>
              </w:rPr>
            </w:pPr>
            <w:r w:rsidRPr="001844FB">
              <w:rPr>
                <w:sz w:val="12"/>
                <w:szCs w:val="12"/>
              </w:rPr>
              <w:t>КИР-006</w:t>
            </w: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от ул. Индустриал</w:t>
            </w:r>
            <w:r w:rsidRPr="001844FB">
              <w:rPr>
                <w:sz w:val="12"/>
                <w:szCs w:val="12"/>
              </w:rPr>
              <w:t>ь</w:t>
            </w:r>
            <w:r w:rsidRPr="001844FB">
              <w:rPr>
                <w:sz w:val="12"/>
                <w:szCs w:val="12"/>
              </w:rPr>
              <w:t>ная до съезда</w:t>
            </w:r>
            <w:r w:rsidR="00AA74D2">
              <w:rPr>
                <w:sz w:val="12"/>
                <w:szCs w:val="12"/>
              </w:rPr>
              <w:t xml:space="preserve"> к детскому саду 22 в </w:t>
            </w:r>
            <w:r w:rsidR="00AA74D2">
              <w:rPr>
                <w:sz w:val="12"/>
                <w:szCs w:val="12"/>
              </w:rPr>
              <w:br/>
              <w:t>г. Киров</w:t>
            </w: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ремонт проезжей части</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color w:val="000000"/>
                <w:sz w:val="12"/>
                <w:szCs w:val="12"/>
              </w:rPr>
            </w:pPr>
            <w:r w:rsidRPr="001844FB">
              <w:rPr>
                <w:color w:val="000000"/>
                <w:sz w:val="12"/>
                <w:szCs w:val="12"/>
              </w:rPr>
              <w:t>0,872</w:t>
            </w: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0,65</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6107</w:t>
            </w: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pPr>
              <w:jc w:val="center"/>
              <w:rPr>
                <w:sz w:val="12"/>
                <w:szCs w:val="12"/>
              </w:rPr>
            </w:pPr>
            <w:r w:rsidRPr="001844FB">
              <w:rPr>
                <w:sz w:val="12"/>
                <w:szCs w:val="12"/>
              </w:rPr>
              <w:t>6,299</w:t>
            </w: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опрос граждан</w:t>
            </w: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3.1.222</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ул. Шорина</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0,3</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1800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0,270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90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от ул. Дзержинского до ул. Уральская</w:t>
            </w: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ремонт проезжей части</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0,283</w:t>
            </w: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0,27</w:t>
            </w: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1980</w:t>
            </w: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2,574</w:t>
            </w: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опрос граждан</w:t>
            </w: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3.1.223</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ул. Энтузиастов</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0,75</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1200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3.1.224</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ул. Р. Юровской</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1,08</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17000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0,635</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59</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от ул. Солнечная до ул. Ульяновская</w:t>
            </w: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ремонт проезжей части</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1,750</w:t>
            </w: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0,635</w:t>
            </w: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12247</w:t>
            </w: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15,9211</w:t>
            </w: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опрос граждан</w:t>
            </w: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3.1.225</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Слободской спуск</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0,465</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2700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3.1.226</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ул. Чукавинская</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0,25</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1650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3.1.227</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Искожевский пер.</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0,55</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3900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0,500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91</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0,500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91</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КИР-082</w:t>
            </w: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C032C3">
            <w:pPr>
              <w:spacing w:line="276" w:lineRule="auto"/>
              <w:jc w:val="center"/>
              <w:rPr>
                <w:sz w:val="12"/>
                <w:szCs w:val="12"/>
                <w:lang w:eastAsia="en-US"/>
              </w:rPr>
            </w:pPr>
            <w:r w:rsidRPr="001844FB">
              <w:rPr>
                <w:sz w:val="12"/>
                <w:szCs w:val="12"/>
                <w:lang w:eastAsia="en-US"/>
              </w:rPr>
              <w:t>Искожевский пер.</w:t>
            </w: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ремонт проезжей части</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color w:val="000000"/>
                <w:sz w:val="12"/>
                <w:szCs w:val="12"/>
              </w:rPr>
            </w:pPr>
            <w:r w:rsidRPr="001844FB">
              <w:rPr>
                <w:color w:val="000000"/>
                <w:sz w:val="12"/>
                <w:szCs w:val="12"/>
              </w:rPr>
              <w:t>0,557</w:t>
            </w: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0,5</w:t>
            </w: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3900</w:t>
            </w: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4,502</w:t>
            </w: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опрос граждан</w:t>
            </w: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3.1.228</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ул. Мурашинская</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0,23</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3.1.229</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Можайского пр.</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0,2</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4200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3.1.230</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Технологов пр.</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0,17</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1200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3.1.231</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4-й Северный пер.</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0,79</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5180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3.1.232</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3-й Опытный пер.</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0,26</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1820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3.1.233</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ул. Складская</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1,1</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8000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3.1.234</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Стальной пер.</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0,22</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1300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0,220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0,220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0,220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3.1.235</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ул. Тихая</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0,85</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6600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3.1.236</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Колесникова пр.</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1,74</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7200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3.1.237</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ул. Героя Н. Рожнева</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0,33</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3330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0,330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0,330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0,330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3.1.238</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ул. Героя И. Костина</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0,32</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3650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0,320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0,320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0,320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3.1.239</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 xml:space="preserve">проезд от ул. Героя Н. Рожнева до </w:t>
            </w:r>
            <w:r w:rsidRPr="001844FB">
              <w:rPr>
                <w:sz w:val="12"/>
                <w:szCs w:val="12"/>
              </w:rPr>
              <w:br/>
              <w:t>ул. Героя И. Костина</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0,2</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1420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0,200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0,200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0,200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3.1.240</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ул. Чистопрудненская</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0,67</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8900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0,670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0,670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0,670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3.1.241</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ул. Мостовицкая</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0,81</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4920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0,810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0,810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0,810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3.1.242</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Деповской пер.</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0,12</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600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3.1.243</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ул. Есенина</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0,18</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900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3.1.244</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Луганский пр.</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1,1</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15600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1,100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от ул. Луганская до Биохимзавода</w:t>
            </w: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ремонт проезжей части</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1,864</w:t>
            </w: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1,37</w:t>
            </w: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13050</w:t>
            </w: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16,965</w:t>
            </w: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опрос граждан</w:t>
            </w: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3.1.245</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Комсомольский пер.</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0,12</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3000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3.1.246</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ул. Современная</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0,6</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5000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0,600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0,600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0,600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3.1.247</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ул. Доверия</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0,03</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2100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0,030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0,030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0,030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lastRenderedPageBreak/>
              <w:t>3.1.248</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ул. Широтная</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0,3</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2100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0,300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0,300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0,300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3.1.249</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ул. Агрономическая</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0,4</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3000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0,400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0,400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0,400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3.1.250</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1-й Хлыновский пер.</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0,1</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800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3.1.251</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2-й Хлыновский пер.</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0,15</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3.1.252</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ул. Архитектора В. Зянкина</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0,3</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4000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0,300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0,300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0,300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3.1.253</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3-й Хлыновский пер.</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0,05</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400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3.1.254</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Северо-Западный пр.</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2,15</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15100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3.1.255</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ул. Ярославская</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0,5</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2500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0,500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0,500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3.1.256</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ул. Причальная</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0,9</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7000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0,900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0,900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3.1.257</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пр. Пионерский</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0,17</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3600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0,170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0,170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0,170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3.1.258</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ул. Энергетиков</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0,55</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3600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3.1.259</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AA74D2">
            <w:pPr>
              <w:rPr>
                <w:sz w:val="12"/>
                <w:szCs w:val="12"/>
              </w:rPr>
            </w:pPr>
            <w:r w:rsidRPr="001844FB">
              <w:rPr>
                <w:sz w:val="12"/>
                <w:szCs w:val="12"/>
              </w:rPr>
              <w:t>Пролетарский пер</w:t>
            </w:r>
            <w:r w:rsidR="00AA74D2">
              <w:rPr>
                <w:sz w:val="12"/>
                <w:szCs w:val="12"/>
              </w:rPr>
              <w:t>.</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0,1</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1800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3.1.260</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AA74D2">
            <w:pPr>
              <w:rPr>
                <w:sz w:val="12"/>
                <w:szCs w:val="12"/>
              </w:rPr>
            </w:pPr>
            <w:r w:rsidRPr="001844FB">
              <w:rPr>
                <w:sz w:val="12"/>
                <w:szCs w:val="12"/>
              </w:rPr>
              <w:t xml:space="preserve">Въезд к </w:t>
            </w:r>
            <w:r w:rsidR="00AA74D2">
              <w:rPr>
                <w:sz w:val="12"/>
                <w:szCs w:val="12"/>
              </w:rPr>
              <w:t>ц</w:t>
            </w:r>
            <w:r w:rsidRPr="001844FB">
              <w:rPr>
                <w:sz w:val="12"/>
                <w:szCs w:val="12"/>
              </w:rPr>
              <w:t>ирку</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0,2</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1400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3.1.261</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Въезд на вокзал</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0,35</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1800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3.1.262</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 xml:space="preserve">Внутриквартальный проезд (от </w:t>
            </w:r>
            <w:r w:rsidRPr="001844FB">
              <w:rPr>
                <w:sz w:val="12"/>
                <w:szCs w:val="12"/>
              </w:rPr>
              <w:br/>
              <w:t>ул. Лепсе до ул. Мира, д. 16)</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0,21</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1700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312"/>
        </w:trPr>
        <w:tc>
          <w:tcPr>
            <w:tcW w:w="41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3.1.263</w:t>
            </w:r>
          </w:p>
        </w:tc>
        <w:tc>
          <w:tcPr>
            <w:tcW w:w="211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Внутриквартальный проезд от</w:t>
            </w:r>
            <w:r w:rsidR="00AA74D2">
              <w:rPr>
                <w:sz w:val="12"/>
                <w:szCs w:val="12"/>
              </w:rPr>
              <w:t xml:space="preserve"> </w:t>
            </w:r>
            <w:r w:rsidR="00AA74D2">
              <w:rPr>
                <w:sz w:val="12"/>
                <w:szCs w:val="12"/>
              </w:rPr>
              <w:br/>
              <w:t>ул. А. Упита до ул. Московская</w:t>
            </w:r>
          </w:p>
        </w:tc>
        <w:tc>
          <w:tcPr>
            <w:tcW w:w="7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0,34</w:t>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2500</w:t>
            </w:r>
          </w:p>
        </w:tc>
        <w:tc>
          <w:tcPr>
            <w:tcW w:w="56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992"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264"/>
        </w:trPr>
        <w:tc>
          <w:tcPr>
            <w:tcW w:w="41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3.1.264</w:t>
            </w:r>
          </w:p>
        </w:tc>
        <w:tc>
          <w:tcPr>
            <w:tcW w:w="211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 xml:space="preserve">Проезд от ул. Щорса до гаражей (к клинике </w:t>
            </w:r>
            <w:hyperlink r:id="rId18" w:tgtFrame="_blank" w:history="1">
              <w:r w:rsidRPr="001844FB">
                <w:rPr>
                  <w:rStyle w:val="af7"/>
                  <w:color w:val="auto"/>
                  <w:sz w:val="12"/>
                  <w:szCs w:val="12"/>
                  <w:u w:val="none"/>
                  <w:shd w:val="clear" w:color="auto" w:fill="FFFFFF"/>
                </w:rPr>
                <w:t>ФГБОУ ВО Кировская гос</w:t>
              </w:r>
              <w:r w:rsidRPr="001844FB">
                <w:rPr>
                  <w:rStyle w:val="af7"/>
                  <w:color w:val="auto"/>
                  <w:sz w:val="12"/>
                  <w:szCs w:val="12"/>
                  <w:u w:val="none"/>
                  <w:shd w:val="clear" w:color="auto" w:fill="FFFFFF"/>
                </w:rPr>
                <w:t>у</w:t>
              </w:r>
              <w:r w:rsidRPr="001844FB">
                <w:rPr>
                  <w:rStyle w:val="af7"/>
                  <w:color w:val="auto"/>
                  <w:sz w:val="12"/>
                  <w:szCs w:val="12"/>
                  <w:u w:val="none"/>
                  <w:shd w:val="clear" w:color="auto" w:fill="FFFFFF"/>
                </w:rPr>
                <w:t xml:space="preserve">дарственная медицинская академия Министерства здравоохранения </w:t>
              </w:r>
              <w:r w:rsidRPr="001844FB">
                <w:rPr>
                  <w:sz w:val="12"/>
                  <w:szCs w:val="12"/>
                  <w:shd w:val="clear" w:color="auto" w:fill="FFFFFF"/>
                </w:rPr>
                <w:br/>
              </w:r>
              <w:r w:rsidRPr="001844FB">
                <w:rPr>
                  <w:rStyle w:val="af7"/>
                  <w:color w:val="auto"/>
                  <w:sz w:val="12"/>
                  <w:szCs w:val="12"/>
                  <w:u w:val="none"/>
                  <w:shd w:val="clear" w:color="auto" w:fill="FFFFFF"/>
                </w:rPr>
                <w:t>Российской Федерации</w:t>
              </w:r>
            </w:hyperlink>
            <w:r w:rsidRPr="001844FB">
              <w:rPr>
                <w:sz w:val="12"/>
                <w:szCs w:val="12"/>
              </w:rPr>
              <w:t>)</w:t>
            </w:r>
          </w:p>
        </w:tc>
        <w:tc>
          <w:tcPr>
            <w:tcW w:w="72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0,2</w:t>
            </w:r>
          </w:p>
        </w:tc>
        <w:tc>
          <w:tcPr>
            <w:tcW w:w="540"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1600</w:t>
            </w:r>
          </w:p>
        </w:tc>
        <w:tc>
          <w:tcPr>
            <w:tcW w:w="567"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4"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99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3.1.265</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 xml:space="preserve">Проезд к д. 58б, д. 60а, д. 62 по </w:t>
            </w:r>
            <w:r w:rsidRPr="001844FB">
              <w:rPr>
                <w:sz w:val="12"/>
                <w:szCs w:val="12"/>
              </w:rPr>
              <w:br/>
              <w:t>ул. Комсомольской</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0,23</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1600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3.1.266</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Проезд с ул. Щорса до АЗС (ул. Щорса, д.64б)</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0,04</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320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312"/>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3.1.267</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Проезд от ул. Ленина по ул. 65-летия Победы до д. 200 по ул. Ленина</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0,44</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3600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0,300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68</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0,300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68</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КИР-24</w:t>
            </w: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AA74D2">
            <w:pPr>
              <w:jc w:val="center"/>
              <w:rPr>
                <w:sz w:val="12"/>
                <w:szCs w:val="12"/>
              </w:rPr>
            </w:pPr>
            <w:r w:rsidRPr="001844FB">
              <w:rPr>
                <w:sz w:val="12"/>
                <w:szCs w:val="12"/>
              </w:rPr>
              <w:t xml:space="preserve">от ул. Ленина по </w:t>
            </w:r>
            <w:r w:rsidR="00AA74D2">
              <w:rPr>
                <w:sz w:val="12"/>
                <w:szCs w:val="12"/>
              </w:rPr>
              <w:br/>
            </w:r>
            <w:r w:rsidRPr="001844FB">
              <w:rPr>
                <w:sz w:val="12"/>
                <w:szCs w:val="12"/>
              </w:rPr>
              <w:t xml:space="preserve">ул. 65 лет Победы до д. 200 по </w:t>
            </w:r>
            <w:r w:rsidR="00AA74D2">
              <w:rPr>
                <w:sz w:val="12"/>
                <w:szCs w:val="12"/>
              </w:rPr>
              <w:br/>
            </w:r>
            <w:r w:rsidRPr="001844FB">
              <w:rPr>
                <w:sz w:val="12"/>
                <w:szCs w:val="12"/>
              </w:rPr>
              <w:t xml:space="preserve">ул. Ленина в </w:t>
            </w:r>
            <w:r w:rsidR="00AA74D2">
              <w:rPr>
                <w:sz w:val="12"/>
                <w:szCs w:val="12"/>
              </w:rPr>
              <w:br/>
            </w:r>
            <w:r w:rsidRPr="001844FB">
              <w:rPr>
                <w:sz w:val="12"/>
                <w:szCs w:val="12"/>
              </w:rPr>
              <w:t>г.</w:t>
            </w:r>
            <w:r w:rsidR="00AA74D2">
              <w:rPr>
                <w:sz w:val="12"/>
                <w:szCs w:val="12"/>
              </w:rPr>
              <w:t xml:space="preserve"> Киров</w:t>
            </w: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ремонт проезжей части</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color w:val="000000"/>
                <w:sz w:val="12"/>
                <w:szCs w:val="12"/>
              </w:rPr>
            </w:pPr>
            <w:r w:rsidRPr="001844FB">
              <w:rPr>
                <w:color w:val="000000"/>
                <w:sz w:val="12"/>
                <w:szCs w:val="12"/>
              </w:rPr>
              <w:t>0,439</w:t>
            </w: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0,3</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3070</w:t>
            </w: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0044C2">
            <w:pPr>
              <w:jc w:val="center"/>
              <w:rPr>
                <w:sz w:val="12"/>
                <w:szCs w:val="12"/>
              </w:rPr>
            </w:pPr>
            <w:r w:rsidRPr="001844FB">
              <w:rPr>
                <w:sz w:val="12"/>
                <w:szCs w:val="12"/>
              </w:rPr>
              <w:t>3,682</w:t>
            </w: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опрос граждан</w:t>
            </w:r>
          </w:p>
        </w:tc>
      </w:tr>
      <w:tr w:rsidR="00B02746" w:rsidRPr="001844FB" w:rsidTr="00A86108">
        <w:trPr>
          <w:trHeight w:val="312"/>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3.1.268</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AA74D2">
            <w:pPr>
              <w:rPr>
                <w:sz w:val="12"/>
                <w:szCs w:val="12"/>
              </w:rPr>
            </w:pPr>
            <w:r w:rsidRPr="001844FB">
              <w:rPr>
                <w:sz w:val="12"/>
                <w:szCs w:val="12"/>
              </w:rPr>
              <w:t xml:space="preserve">Проезд от просп. Строителей между </w:t>
            </w:r>
            <w:r w:rsidR="00AA74D2">
              <w:rPr>
                <w:sz w:val="12"/>
                <w:szCs w:val="12"/>
              </w:rPr>
              <w:br/>
              <w:t>д. 21 и д. 23 до ул. Ульяновская</w:t>
            </w:r>
            <w:r w:rsidRPr="001844FB">
              <w:rPr>
                <w:sz w:val="12"/>
                <w:szCs w:val="12"/>
              </w:rPr>
              <w:t>, д. 21</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0,37</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3000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3.1.269</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Проезд южный от ул. К. Либкнехта до ул. Дерендяева</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0,17</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1360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0,170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0,170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0,170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312"/>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3.1.270</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Проезд северный от ул. К. Либкнехта до ул. Дерендяева</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0,17</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1360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0,170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0,170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0,170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312"/>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3.1.271</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AA74D2">
            <w:pPr>
              <w:rPr>
                <w:sz w:val="12"/>
                <w:szCs w:val="12"/>
              </w:rPr>
            </w:pPr>
            <w:r w:rsidRPr="001844FB">
              <w:rPr>
                <w:sz w:val="12"/>
                <w:szCs w:val="12"/>
              </w:rPr>
              <w:t>Прое</w:t>
            </w:r>
            <w:r w:rsidR="00AA74D2">
              <w:rPr>
                <w:sz w:val="12"/>
                <w:szCs w:val="12"/>
              </w:rPr>
              <w:t>зд от ул. Ленина до ул. Заводская</w:t>
            </w:r>
            <w:r w:rsidRPr="001844FB">
              <w:rPr>
                <w:sz w:val="12"/>
                <w:szCs w:val="12"/>
              </w:rPr>
              <w:t xml:space="preserve"> вдоль д. 4 по ул. Ленина</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0,19</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1600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3.1.272</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AA74D2">
            <w:pPr>
              <w:rPr>
                <w:sz w:val="12"/>
                <w:szCs w:val="12"/>
              </w:rPr>
            </w:pPr>
            <w:r w:rsidRPr="001844FB">
              <w:rPr>
                <w:sz w:val="12"/>
                <w:szCs w:val="12"/>
              </w:rPr>
              <w:t>Проезд от ул. Преображенск</w:t>
            </w:r>
            <w:r w:rsidR="00AA74D2">
              <w:rPr>
                <w:sz w:val="12"/>
                <w:szCs w:val="12"/>
              </w:rPr>
              <w:t>ая</w:t>
            </w:r>
            <w:r w:rsidRPr="001844FB">
              <w:rPr>
                <w:sz w:val="12"/>
                <w:szCs w:val="12"/>
              </w:rPr>
              <w:t xml:space="preserve"> до площади Театральн</w:t>
            </w:r>
            <w:r w:rsidR="00AA74D2">
              <w:rPr>
                <w:sz w:val="12"/>
                <w:szCs w:val="12"/>
              </w:rPr>
              <w:t>ая</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0,11</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900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312"/>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3.1.273</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AA74D2">
            <w:pPr>
              <w:rPr>
                <w:sz w:val="12"/>
                <w:szCs w:val="12"/>
              </w:rPr>
            </w:pPr>
            <w:r w:rsidRPr="001844FB">
              <w:rPr>
                <w:sz w:val="12"/>
                <w:szCs w:val="12"/>
              </w:rPr>
              <w:t>Проезд вдоль д. 116 и д. 118 и торг</w:t>
            </w:r>
            <w:r w:rsidRPr="001844FB">
              <w:rPr>
                <w:sz w:val="12"/>
                <w:szCs w:val="12"/>
              </w:rPr>
              <w:t>о</w:t>
            </w:r>
            <w:r w:rsidRPr="001844FB">
              <w:rPr>
                <w:sz w:val="12"/>
                <w:szCs w:val="12"/>
              </w:rPr>
              <w:t>вым центром по ул. Московск</w:t>
            </w:r>
            <w:r w:rsidR="00AA74D2">
              <w:rPr>
                <w:sz w:val="12"/>
                <w:szCs w:val="12"/>
              </w:rPr>
              <w:t>ая</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0,16</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3.1.274</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Проезд от ул. Свердлова от д. 5 до д. 1б по ул. Сутырина</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0,3</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2000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312"/>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3.1.275</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AA74D2">
            <w:pPr>
              <w:rPr>
                <w:sz w:val="12"/>
                <w:szCs w:val="12"/>
              </w:rPr>
            </w:pPr>
            <w:r w:rsidRPr="001844FB">
              <w:rPr>
                <w:sz w:val="12"/>
                <w:szCs w:val="12"/>
              </w:rPr>
              <w:t>Проезд от ул. Нагорн</w:t>
            </w:r>
            <w:r w:rsidR="00AA74D2">
              <w:rPr>
                <w:sz w:val="12"/>
                <w:szCs w:val="12"/>
              </w:rPr>
              <w:t>ая</w:t>
            </w:r>
            <w:r w:rsidRPr="001844FB">
              <w:rPr>
                <w:sz w:val="12"/>
                <w:szCs w:val="12"/>
              </w:rPr>
              <w:t xml:space="preserve"> вдоль домов по ул. Ленина 164/4, 164/5, 164/6, 168 до начала д. 168</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0,28</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1960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3.1.276</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ул. Боровицкая</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1,32</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9240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1,120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85</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1,120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85</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КИР-084</w:t>
            </w: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от разворотного круга автобусов до знака «Киров»</w:t>
            </w: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ремонт проезжей части</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color w:val="000000"/>
                <w:sz w:val="12"/>
                <w:szCs w:val="12"/>
              </w:rPr>
            </w:pPr>
            <w:r w:rsidRPr="001844FB">
              <w:rPr>
                <w:color w:val="000000"/>
                <w:sz w:val="12"/>
                <w:szCs w:val="12"/>
              </w:rPr>
              <w:t>1,200</w:t>
            </w: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1,12</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8402</w:t>
            </w: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pPr>
              <w:jc w:val="center"/>
              <w:rPr>
                <w:sz w:val="12"/>
                <w:szCs w:val="12"/>
              </w:rPr>
            </w:pPr>
            <w:r w:rsidRPr="001844FB">
              <w:rPr>
                <w:sz w:val="12"/>
                <w:szCs w:val="12"/>
              </w:rPr>
              <w:t>9,078</w:t>
            </w: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опрос граждан</w:t>
            </w: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3.1.277</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ул. Рабочая</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0,26</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3000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pPr>
              <w:rPr>
                <w:sz w:val="12"/>
                <w:szCs w:val="12"/>
              </w:rPr>
            </w:pPr>
            <w:r w:rsidRPr="001844FB">
              <w:rPr>
                <w:sz w:val="12"/>
                <w:szCs w:val="12"/>
              </w:rPr>
              <w:t> </w:t>
            </w: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3.1.278</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ул. Школьная</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0,52</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4100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0,270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51,9</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0,270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52</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0,270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52</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pPr>
              <w:rPr>
                <w:sz w:val="12"/>
                <w:szCs w:val="12"/>
              </w:rPr>
            </w:pPr>
            <w:r w:rsidRPr="001844FB">
              <w:rPr>
                <w:sz w:val="12"/>
                <w:szCs w:val="12"/>
              </w:rPr>
              <w:t> </w:t>
            </w: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3.1.279</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ул. Лукинская</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0,384</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2600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pPr>
              <w:rPr>
                <w:sz w:val="12"/>
                <w:szCs w:val="12"/>
              </w:rPr>
            </w:pPr>
            <w:r w:rsidRPr="001844FB">
              <w:rPr>
                <w:sz w:val="12"/>
                <w:szCs w:val="12"/>
              </w:rPr>
              <w:t> </w:t>
            </w: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3.1.280</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ул. Язевочная</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0,35</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2500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pPr>
              <w:rPr>
                <w:sz w:val="12"/>
                <w:szCs w:val="12"/>
              </w:rPr>
            </w:pPr>
            <w:r w:rsidRPr="001844FB">
              <w:rPr>
                <w:sz w:val="12"/>
                <w:szCs w:val="12"/>
              </w:rPr>
              <w:t> </w:t>
            </w: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3.1.281</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ул. Школьная</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0,65</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4550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pPr>
              <w:rPr>
                <w:sz w:val="12"/>
                <w:szCs w:val="12"/>
              </w:rPr>
            </w:pPr>
            <w:r w:rsidRPr="001844FB">
              <w:rPr>
                <w:sz w:val="12"/>
                <w:szCs w:val="12"/>
              </w:rPr>
              <w:t> </w:t>
            </w: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3.1.282</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ул. Озерная</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0,74</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5200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pPr>
              <w:rPr>
                <w:sz w:val="12"/>
                <w:szCs w:val="12"/>
              </w:rPr>
            </w:pPr>
            <w:r w:rsidRPr="001844FB">
              <w:rPr>
                <w:sz w:val="12"/>
                <w:szCs w:val="12"/>
              </w:rPr>
              <w:t> </w:t>
            </w: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3.1.283</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AA74D2">
            <w:pPr>
              <w:rPr>
                <w:sz w:val="12"/>
                <w:szCs w:val="12"/>
              </w:rPr>
            </w:pPr>
            <w:r w:rsidRPr="001844FB">
              <w:rPr>
                <w:sz w:val="12"/>
                <w:szCs w:val="12"/>
              </w:rPr>
              <w:t>Проезд от ул. Богородск</w:t>
            </w:r>
            <w:r w:rsidR="00AA74D2">
              <w:rPr>
                <w:sz w:val="12"/>
                <w:szCs w:val="12"/>
              </w:rPr>
              <w:t>ая</w:t>
            </w:r>
            <w:r w:rsidRPr="001844FB">
              <w:rPr>
                <w:sz w:val="12"/>
                <w:szCs w:val="12"/>
              </w:rPr>
              <w:t xml:space="preserve"> до </w:t>
            </w:r>
            <w:r w:rsidRPr="001844FB">
              <w:rPr>
                <w:sz w:val="12"/>
                <w:szCs w:val="12"/>
              </w:rPr>
              <w:br/>
              <w:t>ул. Берегов</w:t>
            </w:r>
            <w:r w:rsidR="00AA74D2">
              <w:rPr>
                <w:sz w:val="12"/>
                <w:szCs w:val="12"/>
              </w:rPr>
              <w:t>ая</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0,15</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pPr>
              <w:rPr>
                <w:sz w:val="12"/>
                <w:szCs w:val="12"/>
              </w:rPr>
            </w:pPr>
            <w:r w:rsidRPr="001844FB">
              <w:rPr>
                <w:sz w:val="12"/>
                <w:szCs w:val="12"/>
              </w:rPr>
              <w:t> </w:t>
            </w: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3.1.284</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ул. Ботаническая</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0,58</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4060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0,580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0,580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0,580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pPr>
              <w:rPr>
                <w:sz w:val="12"/>
                <w:szCs w:val="12"/>
              </w:rPr>
            </w:pPr>
            <w:r w:rsidRPr="001844FB">
              <w:rPr>
                <w:sz w:val="12"/>
                <w:szCs w:val="12"/>
              </w:rPr>
              <w:t> </w:t>
            </w: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3.1.285</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Автодорога Малая Су</w:t>
            </w:r>
            <w:r w:rsidR="00AA74D2">
              <w:rPr>
                <w:sz w:val="12"/>
                <w:szCs w:val="12"/>
              </w:rPr>
              <w:t>б</w:t>
            </w:r>
            <w:r w:rsidRPr="001844FB">
              <w:rPr>
                <w:sz w:val="12"/>
                <w:szCs w:val="12"/>
              </w:rPr>
              <w:t>ботиха – Бол</w:t>
            </w:r>
            <w:r w:rsidRPr="001844FB">
              <w:rPr>
                <w:sz w:val="12"/>
                <w:szCs w:val="12"/>
              </w:rPr>
              <w:t>ь</w:t>
            </w:r>
            <w:r w:rsidRPr="001844FB">
              <w:rPr>
                <w:sz w:val="12"/>
                <w:szCs w:val="12"/>
              </w:rPr>
              <w:t>шая Субботиха</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5,3</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37800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5,300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5,300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5,300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pPr>
              <w:rPr>
                <w:sz w:val="12"/>
                <w:szCs w:val="12"/>
              </w:rPr>
            </w:pPr>
            <w:r w:rsidRPr="001844FB">
              <w:rPr>
                <w:sz w:val="12"/>
                <w:szCs w:val="12"/>
              </w:rPr>
              <w:t> </w:t>
            </w: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3.1.286</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ул. Богородская</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1,65</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11550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pPr>
              <w:rPr>
                <w:sz w:val="12"/>
                <w:szCs w:val="12"/>
              </w:rPr>
            </w:pPr>
            <w:r w:rsidRPr="001844FB">
              <w:rPr>
                <w:sz w:val="12"/>
                <w:szCs w:val="12"/>
              </w:rPr>
              <w:t> </w:t>
            </w: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3.1.287</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ул. Вятская</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0,4</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2900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0,200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50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0,200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50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КИР-050</w:t>
            </w: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AA74D2">
            <w:pPr>
              <w:jc w:val="center"/>
              <w:rPr>
                <w:sz w:val="12"/>
                <w:szCs w:val="12"/>
              </w:rPr>
            </w:pPr>
            <w:r w:rsidRPr="001844FB">
              <w:rPr>
                <w:sz w:val="12"/>
                <w:szCs w:val="12"/>
              </w:rPr>
              <w:t>от ул. Южн</w:t>
            </w:r>
            <w:r w:rsidR="00AA74D2">
              <w:rPr>
                <w:sz w:val="12"/>
                <w:szCs w:val="12"/>
              </w:rPr>
              <w:t xml:space="preserve">ая до </w:t>
            </w:r>
            <w:r w:rsidR="00AA74D2">
              <w:rPr>
                <w:sz w:val="12"/>
                <w:szCs w:val="12"/>
              </w:rPr>
              <w:br/>
              <w:t>ул. Русянка в</w:t>
            </w:r>
            <w:r w:rsidR="00AA74D2">
              <w:rPr>
                <w:sz w:val="12"/>
                <w:szCs w:val="12"/>
              </w:rPr>
              <w:br/>
              <w:t>г. Киров</w:t>
            </w: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ремонт проезжей части</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color w:val="000000"/>
                <w:sz w:val="12"/>
                <w:szCs w:val="12"/>
              </w:rPr>
            </w:pPr>
            <w:r w:rsidRPr="001844FB">
              <w:rPr>
                <w:color w:val="000000"/>
                <w:sz w:val="12"/>
                <w:szCs w:val="12"/>
              </w:rPr>
              <w:t>0,183</w:t>
            </w: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0,2</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1284</w:t>
            </w: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pPr>
              <w:jc w:val="center"/>
              <w:rPr>
                <w:sz w:val="12"/>
                <w:szCs w:val="12"/>
              </w:rPr>
            </w:pPr>
            <w:r w:rsidRPr="001844FB">
              <w:rPr>
                <w:sz w:val="12"/>
                <w:szCs w:val="12"/>
              </w:rPr>
              <w:t>1,836</w:t>
            </w: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опрос граждан</w:t>
            </w: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3.1.288</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ул. Южная</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1,7</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12100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0,670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39</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0,670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39</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0044C2">
            <w:pPr>
              <w:jc w:val="center"/>
              <w:rPr>
                <w:sz w:val="12"/>
                <w:szCs w:val="12"/>
              </w:rPr>
            </w:pPr>
            <w:r w:rsidRPr="001844FB">
              <w:rPr>
                <w:sz w:val="12"/>
                <w:szCs w:val="12"/>
              </w:rPr>
              <w:t>КИР-83</w:t>
            </w: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0044C2">
            <w:pPr>
              <w:jc w:val="center"/>
              <w:rPr>
                <w:sz w:val="12"/>
                <w:szCs w:val="12"/>
              </w:rPr>
            </w:pPr>
            <w:r w:rsidRPr="001844FB">
              <w:rPr>
                <w:sz w:val="12"/>
                <w:szCs w:val="12"/>
              </w:rPr>
              <w:t>ул. Южная</w:t>
            </w: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ремонт проезжей части</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color w:val="000000"/>
                <w:sz w:val="12"/>
                <w:szCs w:val="12"/>
              </w:rPr>
            </w:pPr>
            <w:r w:rsidRPr="001844FB">
              <w:rPr>
                <w:color w:val="000000"/>
                <w:sz w:val="12"/>
                <w:szCs w:val="12"/>
              </w:rPr>
              <w:t>0,690</w:t>
            </w: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0,67</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4830</w:t>
            </w: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pPr>
              <w:jc w:val="center"/>
              <w:rPr>
                <w:sz w:val="12"/>
                <w:szCs w:val="12"/>
              </w:rPr>
            </w:pPr>
            <w:r w:rsidRPr="001844FB">
              <w:rPr>
                <w:sz w:val="12"/>
                <w:szCs w:val="12"/>
              </w:rPr>
              <w:t>5,048</w:t>
            </w: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опрос граждан</w:t>
            </w: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3.1.289</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ул. Северная</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0,7</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5000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3.1.290</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ул. Русянка</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0,28</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1960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3.1.291</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пер. Н. Рубцова</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0,5</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3600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468"/>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lastRenderedPageBreak/>
              <w:t>3.1.292</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AA74D2">
            <w:pPr>
              <w:rPr>
                <w:sz w:val="12"/>
                <w:szCs w:val="12"/>
              </w:rPr>
            </w:pPr>
            <w:r w:rsidRPr="001844FB">
              <w:rPr>
                <w:sz w:val="12"/>
                <w:szCs w:val="12"/>
              </w:rPr>
              <w:t>Проезд от ул. Советск</w:t>
            </w:r>
            <w:r w:rsidR="00AA74D2">
              <w:rPr>
                <w:sz w:val="12"/>
                <w:szCs w:val="12"/>
              </w:rPr>
              <w:t>ая</w:t>
            </w:r>
            <w:r w:rsidRPr="001844FB">
              <w:rPr>
                <w:sz w:val="12"/>
                <w:szCs w:val="12"/>
              </w:rPr>
              <w:t xml:space="preserve">, д.34, до </w:t>
            </w:r>
            <w:r w:rsidRPr="001844FB">
              <w:rPr>
                <w:sz w:val="12"/>
                <w:szCs w:val="12"/>
              </w:rPr>
              <w:br/>
              <w:t>д. 23/24, ул. Советская (территория бывшего садово-огороднического потребительского кооператива «Пенс</w:t>
            </w:r>
            <w:r w:rsidRPr="001844FB">
              <w:rPr>
                <w:sz w:val="12"/>
                <w:szCs w:val="12"/>
              </w:rPr>
              <w:t>и</w:t>
            </w:r>
            <w:r w:rsidRPr="001844FB">
              <w:rPr>
                <w:sz w:val="12"/>
                <w:szCs w:val="12"/>
              </w:rPr>
              <w:t>онер»)</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0,11</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800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468"/>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3.1.293</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 xml:space="preserve">Проезд от ул. Согласия до д. 23/24, </w:t>
            </w:r>
            <w:r w:rsidRPr="001844FB">
              <w:rPr>
                <w:sz w:val="12"/>
                <w:szCs w:val="12"/>
              </w:rPr>
              <w:br/>
              <w:t>ул. Советская (территория бывшего садово-огороднического потребител</w:t>
            </w:r>
            <w:r w:rsidRPr="001844FB">
              <w:rPr>
                <w:sz w:val="12"/>
                <w:szCs w:val="12"/>
              </w:rPr>
              <w:t>ь</w:t>
            </w:r>
            <w:r w:rsidRPr="001844FB">
              <w:rPr>
                <w:sz w:val="12"/>
                <w:szCs w:val="12"/>
              </w:rPr>
              <w:t>ского кооператива «Пенсионер»)</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0,1</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800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3.1.294</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ул. Полевая</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0,6</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4200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0044C2">
            <w:pPr>
              <w:jc w:val="center"/>
              <w:rPr>
                <w:sz w:val="12"/>
                <w:szCs w:val="12"/>
              </w:rPr>
            </w:pPr>
            <w:r w:rsidRPr="001844FB">
              <w:rPr>
                <w:sz w:val="12"/>
                <w:szCs w:val="12"/>
              </w:rPr>
              <w:t>0,600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0044C2">
            <w:pPr>
              <w:jc w:val="center"/>
              <w:rPr>
                <w:sz w:val="12"/>
                <w:szCs w:val="12"/>
              </w:rPr>
            </w:pPr>
            <w:r w:rsidRPr="001844FB">
              <w:rPr>
                <w:sz w:val="12"/>
                <w:szCs w:val="12"/>
              </w:rPr>
              <w:t>0,600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0044C2">
            <w:pPr>
              <w:jc w:val="center"/>
              <w:rPr>
                <w:sz w:val="12"/>
                <w:szCs w:val="12"/>
              </w:rPr>
            </w:pPr>
            <w:r w:rsidRPr="001844FB">
              <w:rPr>
                <w:sz w:val="12"/>
                <w:szCs w:val="12"/>
              </w:rPr>
              <w:t>100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0044C2">
            <w:pPr>
              <w:spacing w:line="276" w:lineRule="auto"/>
              <w:jc w:val="center"/>
              <w:rPr>
                <w:sz w:val="12"/>
                <w:szCs w:val="12"/>
                <w:lang w:eastAsia="en-US"/>
              </w:rPr>
            </w:pPr>
            <w:r w:rsidRPr="001844FB">
              <w:rPr>
                <w:sz w:val="12"/>
                <w:szCs w:val="12"/>
                <w:lang w:eastAsia="en-US"/>
              </w:rPr>
              <w:t xml:space="preserve">от автодороги </w:t>
            </w:r>
            <w:r w:rsidRPr="001844FB">
              <w:rPr>
                <w:sz w:val="12"/>
                <w:szCs w:val="12"/>
                <w:lang w:eastAsia="en-US"/>
              </w:rPr>
              <w:br/>
              <w:t xml:space="preserve">Киров </w:t>
            </w:r>
            <w:r w:rsidRPr="001844FB">
              <w:rPr>
                <w:sz w:val="12"/>
                <w:szCs w:val="12"/>
              </w:rPr>
              <w:t xml:space="preserve">– </w:t>
            </w:r>
            <w:r w:rsidRPr="001844FB">
              <w:rPr>
                <w:sz w:val="12"/>
                <w:szCs w:val="12"/>
                <w:lang w:eastAsia="en-US"/>
              </w:rPr>
              <w:t>Русское до дер. Мараки</w:t>
            </w: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0044C2">
            <w:pPr>
              <w:spacing w:line="276" w:lineRule="auto"/>
              <w:jc w:val="center"/>
              <w:rPr>
                <w:sz w:val="12"/>
                <w:szCs w:val="12"/>
                <w:lang w:eastAsia="en-US"/>
              </w:rPr>
            </w:pPr>
            <w:r w:rsidRPr="001844FB">
              <w:rPr>
                <w:sz w:val="12"/>
                <w:szCs w:val="12"/>
              </w:rPr>
              <w:t>ремонт проезжей части</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0044C2">
            <w:pPr>
              <w:jc w:val="center"/>
              <w:rPr>
                <w:color w:val="000000"/>
                <w:sz w:val="12"/>
                <w:szCs w:val="12"/>
              </w:rPr>
            </w:pPr>
            <w:r w:rsidRPr="001844FB">
              <w:rPr>
                <w:color w:val="000000"/>
                <w:sz w:val="12"/>
                <w:szCs w:val="12"/>
              </w:rPr>
              <w:t>0,554</w:t>
            </w: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0044C2">
            <w:pPr>
              <w:jc w:val="center"/>
              <w:rPr>
                <w:sz w:val="12"/>
                <w:szCs w:val="12"/>
              </w:rPr>
            </w:pPr>
            <w:r w:rsidRPr="001844FB">
              <w:rPr>
                <w:sz w:val="12"/>
                <w:szCs w:val="12"/>
              </w:rPr>
              <w:t>0,76</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0044C2">
            <w:pPr>
              <w:jc w:val="center"/>
              <w:rPr>
                <w:sz w:val="12"/>
                <w:szCs w:val="12"/>
              </w:rPr>
            </w:pPr>
            <w:r w:rsidRPr="001844FB">
              <w:rPr>
                <w:sz w:val="12"/>
                <w:szCs w:val="12"/>
              </w:rPr>
              <w:t>3880</w:t>
            </w: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0044C2">
            <w:pPr>
              <w:jc w:val="center"/>
              <w:rPr>
                <w:rFonts w:ascii="Arial" w:hAnsi="Arial" w:cs="Arial"/>
                <w:sz w:val="12"/>
                <w:szCs w:val="12"/>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0044C2">
            <w:pPr>
              <w:jc w:val="center"/>
              <w:rPr>
                <w:sz w:val="12"/>
                <w:szCs w:val="12"/>
              </w:rPr>
            </w:pPr>
            <w:r w:rsidRPr="001844FB">
              <w:rPr>
                <w:sz w:val="12"/>
                <w:szCs w:val="12"/>
              </w:rPr>
              <w:t>6,037</w:t>
            </w: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3.1.295</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ул. Горького</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1,5</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12000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1,500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1,500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1,500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3.1.296</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ул. Спортивная</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0,57</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4560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0,570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0,570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0,570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3.1.297</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ул. Кошевого</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1,6</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11200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468"/>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3.1.298</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ул. Ленина</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2</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15500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0,465</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23</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0,465</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23</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КИР-027</w:t>
            </w: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 xml:space="preserve">от ул. Гражданская до д. 23 по </w:t>
            </w:r>
            <w:r w:rsidRPr="001844FB">
              <w:rPr>
                <w:sz w:val="12"/>
                <w:szCs w:val="12"/>
              </w:rPr>
              <w:br/>
              <w:t xml:space="preserve">ул. Ленина и от </w:t>
            </w:r>
            <w:r w:rsidRPr="001844FB">
              <w:rPr>
                <w:sz w:val="12"/>
                <w:szCs w:val="12"/>
              </w:rPr>
              <w:br/>
              <w:t xml:space="preserve">ул. Октябрьская до ул.  Кошевого мкр-на Лянгасово </w:t>
            </w: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ремонт проезжей части</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color w:val="000000"/>
                <w:sz w:val="12"/>
                <w:szCs w:val="12"/>
              </w:rPr>
            </w:pPr>
            <w:r w:rsidRPr="001844FB">
              <w:rPr>
                <w:color w:val="000000"/>
                <w:sz w:val="12"/>
                <w:szCs w:val="12"/>
              </w:rPr>
              <w:t>0,426</w:t>
            </w: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0,465</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2982</w:t>
            </w: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pPr>
              <w:jc w:val="center"/>
              <w:rPr>
                <w:sz w:val="12"/>
                <w:szCs w:val="12"/>
              </w:rPr>
            </w:pPr>
            <w:r w:rsidRPr="001844FB">
              <w:rPr>
                <w:sz w:val="12"/>
                <w:szCs w:val="12"/>
              </w:rPr>
              <w:t>3,542</w:t>
            </w: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опрос граждан</w:t>
            </w: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3.1.299</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Молодежный пр.</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1,5</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11000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pPr>
              <w:rPr>
                <w:sz w:val="12"/>
                <w:szCs w:val="12"/>
              </w:rPr>
            </w:pPr>
            <w:r w:rsidRPr="001844FB">
              <w:rPr>
                <w:sz w:val="12"/>
                <w:szCs w:val="12"/>
              </w:rPr>
              <w:t> </w:t>
            </w: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3.1.300</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ул. Аэропорт</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pPr>
              <w:jc w:val="center"/>
              <w:rPr>
                <w:sz w:val="12"/>
                <w:szCs w:val="12"/>
              </w:rPr>
            </w:pPr>
            <w:r w:rsidRPr="001844FB">
              <w:rPr>
                <w:sz w:val="12"/>
                <w:szCs w:val="12"/>
              </w:rPr>
              <w:t>1</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pPr>
              <w:jc w:val="center"/>
              <w:rPr>
                <w:sz w:val="12"/>
                <w:szCs w:val="12"/>
              </w:rPr>
            </w:pPr>
            <w:r w:rsidRPr="001844FB">
              <w:rPr>
                <w:sz w:val="12"/>
                <w:szCs w:val="12"/>
              </w:rPr>
              <w:t>7800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pPr>
              <w:jc w:val="center"/>
              <w:rPr>
                <w:sz w:val="12"/>
                <w:szCs w:val="12"/>
              </w:rPr>
            </w:pPr>
            <w:r w:rsidRPr="001844FB">
              <w:rPr>
                <w:sz w:val="12"/>
                <w:szCs w:val="12"/>
              </w:rPr>
              <w:t>0,500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pPr>
              <w:jc w:val="center"/>
              <w:rPr>
                <w:sz w:val="12"/>
                <w:szCs w:val="12"/>
              </w:rPr>
            </w:pPr>
            <w:r w:rsidRPr="001844FB">
              <w:rPr>
                <w:sz w:val="12"/>
                <w:szCs w:val="12"/>
              </w:rPr>
              <w:t>50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pPr>
              <w:jc w:val="center"/>
              <w:rPr>
                <w:sz w:val="12"/>
                <w:szCs w:val="12"/>
              </w:rPr>
            </w:pPr>
            <w:r w:rsidRPr="001844FB">
              <w:rPr>
                <w:sz w:val="12"/>
                <w:szCs w:val="12"/>
              </w:rPr>
              <w:t>0,500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pPr>
              <w:jc w:val="center"/>
              <w:rPr>
                <w:sz w:val="12"/>
                <w:szCs w:val="12"/>
              </w:rPr>
            </w:pPr>
            <w:r w:rsidRPr="001844FB">
              <w:rPr>
                <w:sz w:val="12"/>
                <w:szCs w:val="12"/>
              </w:rPr>
              <w:t>50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pPr>
              <w:jc w:val="center"/>
              <w:rPr>
                <w:sz w:val="12"/>
                <w:szCs w:val="12"/>
              </w:rPr>
            </w:pPr>
            <w:r w:rsidRPr="001844FB">
              <w:rPr>
                <w:sz w:val="12"/>
                <w:szCs w:val="12"/>
              </w:rPr>
              <w:t>0,500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pPr>
              <w:jc w:val="center"/>
              <w:rPr>
                <w:sz w:val="12"/>
                <w:szCs w:val="12"/>
              </w:rPr>
            </w:pPr>
            <w:r w:rsidRPr="001844FB">
              <w:rPr>
                <w:sz w:val="12"/>
                <w:szCs w:val="12"/>
              </w:rPr>
              <w:t>50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pPr>
              <w:rPr>
                <w:sz w:val="12"/>
                <w:szCs w:val="12"/>
              </w:rPr>
            </w:pPr>
            <w:r w:rsidRPr="001844FB">
              <w:rPr>
                <w:sz w:val="12"/>
                <w:szCs w:val="12"/>
              </w:rPr>
              <w:t> </w:t>
            </w: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264"/>
        </w:trPr>
        <w:tc>
          <w:tcPr>
            <w:tcW w:w="41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3.1.301</w:t>
            </w:r>
          </w:p>
        </w:tc>
        <w:tc>
          <w:tcPr>
            <w:tcW w:w="211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ул. Гражданская</w:t>
            </w:r>
          </w:p>
        </w:tc>
        <w:tc>
          <w:tcPr>
            <w:tcW w:w="7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1,55</w:t>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12400</w:t>
            </w:r>
          </w:p>
        </w:tc>
        <w:tc>
          <w:tcPr>
            <w:tcW w:w="56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1,550</w:t>
            </w:r>
          </w:p>
        </w:tc>
        <w:tc>
          <w:tcPr>
            <w:tcW w:w="28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100</w:t>
            </w:r>
          </w:p>
        </w:tc>
        <w:tc>
          <w:tcPr>
            <w:tcW w:w="56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1,550</w:t>
            </w: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100</w:t>
            </w:r>
          </w:p>
        </w:tc>
        <w:tc>
          <w:tcPr>
            <w:tcW w:w="56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1,550</w:t>
            </w:r>
          </w:p>
        </w:tc>
        <w:tc>
          <w:tcPr>
            <w:tcW w:w="28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100</w:t>
            </w:r>
          </w:p>
        </w:tc>
        <w:tc>
          <w:tcPr>
            <w:tcW w:w="992"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pPr>
              <w:rPr>
                <w:sz w:val="12"/>
                <w:szCs w:val="12"/>
              </w:rPr>
            </w:pPr>
            <w:r w:rsidRPr="001844FB">
              <w:rPr>
                <w:sz w:val="12"/>
                <w:szCs w:val="12"/>
              </w:rPr>
              <w:t> </w:t>
            </w:r>
          </w:p>
        </w:tc>
        <w:tc>
          <w:tcPr>
            <w:tcW w:w="113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312"/>
        </w:trPr>
        <w:tc>
          <w:tcPr>
            <w:tcW w:w="41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3.1.302</w:t>
            </w:r>
          </w:p>
        </w:tc>
        <w:tc>
          <w:tcPr>
            <w:tcW w:w="211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ул. Октябрьская</w:t>
            </w:r>
          </w:p>
        </w:tc>
        <w:tc>
          <w:tcPr>
            <w:tcW w:w="72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1,7</w:t>
            </w:r>
          </w:p>
        </w:tc>
        <w:tc>
          <w:tcPr>
            <w:tcW w:w="540"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12000</w:t>
            </w:r>
          </w:p>
        </w:tc>
        <w:tc>
          <w:tcPr>
            <w:tcW w:w="567"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1,138</w:t>
            </w:r>
          </w:p>
        </w:tc>
        <w:tc>
          <w:tcPr>
            <w:tcW w:w="284"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67</w:t>
            </w:r>
          </w:p>
        </w:tc>
        <w:tc>
          <w:tcPr>
            <w:tcW w:w="567"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1,138</w:t>
            </w:r>
          </w:p>
        </w:tc>
        <w:tc>
          <w:tcPr>
            <w:tcW w:w="283"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67</w:t>
            </w:r>
          </w:p>
        </w:tc>
        <w:tc>
          <w:tcPr>
            <w:tcW w:w="99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КИР-020</w:t>
            </w:r>
          </w:p>
        </w:tc>
        <w:tc>
          <w:tcPr>
            <w:tcW w:w="1134"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 xml:space="preserve">от Победиловского тракта до д. 3 по </w:t>
            </w:r>
            <w:r w:rsidRPr="001844FB">
              <w:rPr>
                <w:sz w:val="12"/>
                <w:szCs w:val="12"/>
              </w:rPr>
              <w:br/>
              <w:t xml:space="preserve">ул. Октябрьская </w:t>
            </w:r>
            <w:r w:rsidRPr="001844FB">
              <w:rPr>
                <w:sz w:val="12"/>
                <w:szCs w:val="12"/>
              </w:rPr>
              <w:br/>
              <w:t xml:space="preserve">пос .Дороничи </w:t>
            </w:r>
          </w:p>
        </w:tc>
        <w:tc>
          <w:tcPr>
            <w:tcW w:w="1161"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ремонт проезжей части</w:t>
            </w:r>
          </w:p>
        </w:tc>
        <w:tc>
          <w:tcPr>
            <w:tcW w:w="709"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color w:val="000000"/>
                <w:sz w:val="12"/>
                <w:szCs w:val="12"/>
              </w:rPr>
            </w:pPr>
            <w:r w:rsidRPr="001844FB">
              <w:rPr>
                <w:color w:val="000000"/>
                <w:sz w:val="12"/>
                <w:szCs w:val="12"/>
              </w:rPr>
              <w:t>1,192</w:t>
            </w:r>
          </w:p>
        </w:tc>
        <w:tc>
          <w:tcPr>
            <w:tcW w:w="681"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1,138</w:t>
            </w:r>
          </w:p>
        </w:tc>
        <w:tc>
          <w:tcPr>
            <w:tcW w:w="709"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8342</w:t>
            </w:r>
          </w:p>
        </w:tc>
        <w:tc>
          <w:tcPr>
            <w:tcW w:w="428" w:type="dxa"/>
            <w:gridSpan w:val="2"/>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pPr>
              <w:jc w:val="center"/>
              <w:rPr>
                <w:sz w:val="12"/>
                <w:szCs w:val="12"/>
              </w:rPr>
            </w:pPr>
            <w:r w:rsidRPr="001844FB">
              <w:rPr>
                <w:sz w:val="12"/>
                <w:szCs w:val="12"/>
              </w:rPr>
              <w:t>10,772</w:t>
            </w:r>
          </w:p>
        </w:tc>
        <w:tc>
          <w:tcPr>
            <w:tcW w:w="1134"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опрос граждан</w:t>
            </w: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3.1.303</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ул. Карнавальная</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0,3</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2200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3.1.304</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ул. Пустынная</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7500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3.1.305</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ул. Старосельская</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1,4</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10000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3.1.306</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ул. Дорожников</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0,5</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1400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3.1.307</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ул. Октябрьская</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1,84</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5000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3.1.308</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ул. П. Садакова</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0,8</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4800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312"/>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3.1.309</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ул. Мира</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1,2</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8200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0,934</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78</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0,934</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78</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КИР-25</w:t>
            </w: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 xml:space="preserve">от ул. Октябрьская до д. 15 по ул. Мира пос. Дороничи </w:t>
            </w: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ремонт проезжей части</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color w:val="000000"/>
                <w:sz w:val="12"/>
                <w:szCs w:val="12"/>
              </w:rPr>
            </w:pPr>
            <w:r w:rsidRPr="001844FB">
              <w:rPr>
                <w:color w:val="000000"/>
                <w:sz w:val="12"/>
                <w:szCs w:val="12"/>
              </w:rPr>
              <w:t>1,245</w:t>
            </w: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0,934</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8718</w:t>
            </w: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0044C2">
            <w:pPr>
              <w:jc w:val="center"/>
              <w:rPr>
                <w:sz w:val="12"/>
                <w:szCs w:val="12"/>
              </w:rPr>
            </w:pPr>
            <w:r w:rsidRPr="001844FB">
              <w:rPr>
                <w:sz w:val="12"/>
                <w:szCs w:val="12"/>
              </w:rPr>
              <w:t>10,387</w:t>
            </w: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опрос граждан</w:t>
            </w: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3.1.310</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ул. Центральная</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0,9</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4500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3.1.311</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просп. Победы</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0,7</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4800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3.1.312</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просп. Победы, 1-я ул.</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0,3</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2250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3.1.313</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просп. Победы, 2-я ул.</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0,3</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1800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3.1.314</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просп. Победы, 3-я ул.</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0,4</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1800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3.1.315</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просп. Победы, 4-я ул.</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0,4</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1500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3.1.316</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ул. Кочуровы</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0,7</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3900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312"/>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3.1.317</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AA74D2">
            <w:pPr>
              <w:rPr>
                <w:sz w:val="12"/>
                <w:szCs w:val="12"/>
              </w:rPr>
            </w:pPr>
            <w:r w:rsidRPr="001844FB">
              <w:rPr>
                <w:sz w:val="12"/>
                <w:szCs w:val="12"/>
              </w:rPr>
              <w:t>Проезд от ул. Октябрьск</w:t>
            </w:r>
            <w:r w:rsidR="00AA74D2">
              <w:rPr>
                <w:sz w:val="12"/>
                <w:szCs w:val="12"/>
              </w:rPr>
              <w:t>ая</w:t>
            </w:r>
            <w:r w:rsidRPr="001844FB">
              <w:rPr>
                <w:sz w:val="12"/>
                <w:szCs w:val="12"/>
              </w:rPr>
              <w:t xml:space="preserve"> пос. Дор</w:t>
            </w:r>
            <w:r w:rsidRPr="001844FB">
              <w:rPr>
                <w:sz w:val="12"/>
                <w:szCs w:val="12"/>
              </w:rPr>
              <w:t>о</w:t>
            </w:r>
            <w:r w:rsidRPr="001844FB">
              <w:rPr>
                <w:sz w:val="12"/>
                <w:szCs w:val="12"/>
              </w:rPr>
              <w:t>ничи до д. 12 дер. Меркуши</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0,5</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4200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3.1.318</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AA74D2">
            <w:pPr>
              <w:rPr>
                <w:sz w:val="12"/>
                <w:szCs w:val="12"/>
              </w:rPr>
            </w:pPr>
            <w:r w:rsidRPr="001844FB">
              <w:rPr>
                <w:sz w:val="12"/>
                <w:szCs w:val="12"/>
              </w:rPr>
              <w:t>Проезд от ул. Весел</w:t>
            </w:r>
            <w:r w:rsidR="00AA74D2">
              <w:rPr>
                <w:sz w:val="12"/>
                <w:szCs w:val="12"/>
              </w:rPr>
              <w:t>ая</w:t>
            </w:r>
            <w:r w:rsidRPr="001844FB">
              <w:rPr>
                <w:sz w:val="12"/>
                <w:szCs w:val="12"/>
              </w:rPr>
              <w:t xml:space="preserve"> до ул. Голове</w:t>
            </w:r>
            <w:r w:rsidRPr="001844FB">
              <w:rPr>
                <w:sz w:val="12"/>
                <w:szCs w:val="12"/>
              </w:rPr>
              <w:t>н</w:t>
            </w:r>
            <w:r w:rsidRPr="001844FB">
              <w:rPr>
                <w:sz w:val="12"/>
                <w:szCs w:val="12"/>
              </w:rPr>
              <w:t>кины</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0,35</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4200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3.1.319</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AA74D2">
            <w:pPr>
              <w:rPr>
                <w:sz w:val="12"/>
                <w:szCs w:val="12"/>
              </w:rPr>
            </w:pPr>
            <w:r w:rsidRPr="001844FB">
              <w:rPr>
                <w:sz w:val="12"/>
                <w:szCs w:val="12"/>
              </w:rPr>
              <w:t>Проезд от Счастлив</w:t>
            </w:r>
            <w:r w:rsidR="00AA74D2">
              <w:rPr>
                <w:sz w:val="12"/>
                <w:szCs w:val="12"/>
              </w:rPr>
              <w:t>ый</w:t>
            </w:r>
            <w:r w:rsidRPr="001844FB">
              <w:rPr>
                <w:sz w:val="12"/>
                <w:szCs w:val="12"/>
              </w:rPr>
              <w:t xml:space="preserve"> пер. до </w:t>
            </w:r>
            <w:r w:rsidRPr="001844FB">
              <w:rPr>
                <w:sz w:val="12"/>
                <w:szCs w:val="12"/>
              </w:rPr>
              <w:br/>
              <w:t>ул. Сказочн</w:t>
            </w:r>
            <w:r w:rsidR="00AA74D2">
              <w:rPr>
                <w:sz w:val="12"/>
                <w:szCs w:val="12"/>
              </w:rPr>
              <w:t>ая</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0,35</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2300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3.1.320</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Проезд между 1-й и 2-й ул. просп. По-беды</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0,133</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320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312"/>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3.1.321</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Проезд от д. 2а до д. 22 с южной и восточной стороны основной улицы</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0,65</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2600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312"/>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3.1.322</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ул. Центральная</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0,9</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6300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0,403</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45</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0,403</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45</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КИР-019</w:t>
            </w: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 xml:space="preserve">от ул. Мира до </w:t>
            </w:r>
            <w:r w:rsidRPr="001844FB">
              <w:rPr>
                <w:sz w:val="12"/>
                <w:szCs w:val="12"/>
              </w:rPr>
              <w:br/>
              <w:t xml:space="preserve">ул. Дубровская </w:t>
            </w:r>
            <w:r w:rsidRPr="001844FB">
              <w:rPr>
                <w:sz w:val="12"/>
                <w:szCs w:val="12"/>
              </w:rPr>
              <w:br/>
              <w:t xml:space="preserve">пос. Дороничи </w:t>
            </w: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ремонт проезжей части</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color w:val="000000"/>
                <w:sz w:val="12"/>
                <w:szCs w:val="12"/>
              </w:rPr>
            </w:pPr>
            <w:r w:rsidRPr="001844FB">
              <w:rPr>
                <w:color w:val="000000"/>
                <w:sz w:val="12"/>
                <w:szCs w:val="12"/>
              </w:rPr>
              <w:t>0,481</w:t>
            </w: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0,403</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3366</w:t>
            </w: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pPr>
              <w:jc w:val="center"/>
              <w:rPr>
                <w:sz w:val="12"/>
                <w:szCs w:val="12"/>
              </w:rPr>
            </w:pPr>
            <w:r w:rsidRPr="001844FB">
              <w:rPr>
                <w:sz w:val="12"/>
                <w:szCs w:val="12"/>
              </w:rPr>
              <w:t>4,060</w:t>
            </w: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опрос граждан</w:t>
            </w: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3.1.323</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ул. Железнодорожная</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1,9</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11400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pPr>
              <w:rPr>
                <w:sz w:val="12"/>
                <w:szCs w:val="12"/>
              </w:rPr>
            </w:pPr>
            <w:r w:rsidRPr="001844FB">
              <w:rPr>
                <w:sz w:val="12"/>
                <w:szCs w:val="12"/>
              </w:rPr>
              <w:t> </w:t>
            </w: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3.1.324</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ул. Юбилейная</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1,22</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4080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pPr>
              <w:rPr>
                <w:sz w:val="12"/>
                <w:szCs w:val="12"/>
              </w:rPr>
            </w:pPr>
            <w:r w:rsidRPr="001844FB">
              <w:rPr>
                <w:sz w:val="12"/>
                <w:szCs w:val="12"/>
              </w:rPr>
              <w:t> </w:t>
            </w: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3.1.325</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ул. Поселковая</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0,65</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3550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pPr>
              <w:rPr>
                <w:sz w:val="12"/>
                <w:szCs w:val="12"/>
              </w:rPr>
            </w:pPr>
            <w:r w:rsidRPr="001844FB">
              <w:rPr>
                <w:sz w:val="12"/>
                <w:szCs w:val="12"/>
              </w:rPr>
              <w:t> </w:t>
            </w: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3.1.326</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ул. Советская</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1,17</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7000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pPr>
              <w:rPr>
                <w:sz w:val="12"/>
                <w:szCs w:val="12"/>
              </w:rPr>
            </w:pPr>
            <w:r w:rsidRPr="001844FB">
              <w:rPr>
                <w:sz w:val="12"/>
                <w:szCs w:val="12"/>
              </w:rPr>
              <w:t> </w:t>
            </w: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3.1.327</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ул. Луговая</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1,1</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7700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0,900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82</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0,900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82</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КИР-042</w:t>
            </w: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 xml:space="preserve">ул. Луговая </w:t>
            </w:r>
            <w:r w:rsidRPr="001844FB">
              <w:rPr>
                <w:sz w:val="12"/>
                <w:szCs w:val="12"/>
              </w:rPr>
              <w:br/>
              <w:t xml:space="preserve">пос. Сосновый </w:t>
            </w: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ремонт проезжей части</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color w:val="000000"/>
                <w:sz w:val="12"/>
                <w:szCs w:val="12"/>
              </w:rPr>
            </w:pPr>
            <w:r w:rsidRPr="001844FB">
              <w:rPr>
                <w:color w:val="000000"/>
                <w:sz w:val="12"/>
                <w:szCs w:val="12"/>
              </w:rPr>
              <w:t>1,064</w:t>
            </w: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0,9</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7451</w:t>
            </w: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pPr>
              <w:jc w:val="center"/>
              <w:rPr>
                <w:sz w:val="12"/>
                <w:szCs w:val="12"/>
              </w:rPr>
            </w:pPr>
            <w:r w:rsidRPr="001844FB">
              <w:rPr>
                <w:sz w:val="12"/>
                <w:szCs w:val="12"/>
              </w:rPr>
              <w:t>10,515</w:t>
            </w: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опрос граждан</w:t>
            </w: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3.1.328</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ул. Новая</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1,2</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8000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3.1.329</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ул. Труда</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0,4</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2500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3.1.330</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ул. Свободы</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0,4</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2400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3.1.331</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ул. Южная</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0,62</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2900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3.1.332</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ул. Майская</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0,5</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2700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3.1.333</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ул. Рябиновая</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0,23</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1380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lastRenderedPageBreak/>
              <w:t>3.1.334</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ул. Октябрьская, д. 25, 27 (пер.)</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0,53</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2650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3.1.335</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ул. 60 лет СССР</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1,05</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10000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3.1.336</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ул. Парковая</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1,19</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7140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3.1.337</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ул. Победы</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0,28</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1700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3.1.338</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ул. Юбилейная</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0,44</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4080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3.1.339</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 xml:space="preserve">Внутриквартальные дороги  </w:t>
            </w:r>
            <w:r w:rsidRPr="001844FB">
              <w:rPr>
                <w:sz w:val="12"/>
                <w:szCs w:val="12"/>
              </w:rPr>
              <w:br/>
              <w:t>пос. Костино</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4,62</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27720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3.1.340</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ул. Почтовая</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0,44</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3900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3.1.341</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ул. Совхозная</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0,45</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2000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3.1.342</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ул. Трудовая</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0,48</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2940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3.1.343</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Слобода Урванцево</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1,3</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7800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3.1.344</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дер. Малая Гора</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4,5</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27000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0,800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18</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0,800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18</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312"/>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3.1.345</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дер. Большая Гора</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6</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36000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2,640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44</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2,640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44</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КИР-046</w:t>
            </w: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автодорога к тран</w:t>
            </w:r>
            <w:r w:rsidRPr="001844FB">
              <w:rPr>
                <w:sz w:val="12"/>
                <w:szCs w:val="12"/>
              </w:rPr>
              <w:t>с</w:t>
            </w:r>
            <w:r w:rsidRPr="001844FB">
              <w:rPr>
                <w:sz w:val="12"/>
                <w:szCs w:val="12"/>
              </w:rPr>
              <w:t xml:space="preserve">портной развязке в районе слободы Куртеевы до д. </w:t>
            </w:r>
            <w:r w:rsidR="00AA74D2">
              <w:rPr>
                <w:sz w:val="12"/>
                <w:szCs w:val="12"/>
              </w:rPr>
              <w:t>1а дер. Большая Гора в г. Киров</w:t>
            </w: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ремонт проезжей части</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color w:val="000000"/>
                <w:sz w:val="12"/>
                <w:szCs w:val="12"/>
              </w:rPr>
            </w:pPr>
            <w:r w:rsidRPr="001844FB">
              <w:rPr>
                <w:color w:val="000000"/>
                <w:sz w:val="12"/>
                <w:szCs w:val="12"/>
              </w:rPr>
              <w:t>3,113</w:t>
            </w: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2,64</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21790</w:t>
            </w: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0044C2">
            <w:pPr>
              <w:jc w:val="center"/>
              <w:rPr>
                <w:sz w:val="12"/>
                <w:szCs w:val="12"/>
              </w:rPr>
            </w:pPr>
            <w:r w:rsidRPr="001844FB">
              <w:rPr>
                <w:sz w:val="12"/>
                <w:szCs w:val="12"/>
              </w:rPr>
              <w:t>31,307</w:t>
            </w: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опрос граждан</w:t>
            </w:r>
          </w:p>
        </w:tc>
      </w:tr>
      <w:tr w:rsidR="00B02746" w:rsidRPr="001844FB" w:rsidTr="00A86108">
        <w:trPr>
          <w:trHeight w:val="264"/>
        </w:trPr>
        <w:tc>
          <w:tcPr>
            <w:tcW w:w="41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3.1.346</w:t>
            </w:r>
          </w:p>
        </w:tc>
        <w:tc>
          <w:tcPr>
            <w:tcW w:w="211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дер. Верещагино</w:t>
            </w:r>
          </w:p>
        </w:tc>
        <w:tc>
          <w:tcPr>
            <w:tcW w:w="7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3,5</w:t>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21000</w:t>
            </w:r>
          </w:p>
        </w:tc>
        <w:tc>
          <w:tcPr>
            <w:tcW w:w="56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992"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264"/>
        </w:trPr>
        <w:tc>
          <w:tcPr>
            <w:tcW w:w="41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3.1.347</w:t>
            </w:r>
          </w:p>
        </w:tc>
        <w:tc>
          <w:tcPr>
            <w:tcW w:w="211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 xml:space="preserve">ул. Мира </w:t>
            </w:r>
            <w:r w:rsidR="00AA74D2">
              <w:rPr>
                <w:sz w:val="12"/>
                <w:szCs w:val="12"/>
              </w:rPr>
              <w:t xml:space="preserve">пос. </w:t>
            </w:r>
            <w:r w:rsidRPr="001844FB">
              <w:rPr>
                <w:sz w:val="12"/>
                <w:szCs w:val="12"/>
              </w:rPr>
              <w:t>Ганино</w:t>
            </w:r>
          </w:p>
        </w:tc>
        <w:tc>
          <w:tcPr>
            <w:tcW w:w="72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1,4</w:t>
            </w:r>
          </w:p>
        </w:tc>
        <w:tc>
          <w:tcPr>
            <w:tcW w:w="540"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8100</w:t>
            </w:r>
          </w:p>
        </w:tc>
        <w:tc>
          <w:tcPr>
            <w:tcW w:w="567"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4"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99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3.1.348</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ул. Фабричная</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0,85</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6800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0,850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0,850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0,850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3.1.349</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Школьный пер.</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0,5</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3000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3.1.350</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ул. Большая</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0,45</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2700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3.1.351</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ул. Малая</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0,5</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2500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3.1.352</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Нижний пер.</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0,3</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1500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3.1.353</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ул. Тихая</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0,8</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6400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3.1.354</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ул. Светлая</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0,8</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6500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3.1.355</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ул. Верхняя</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0,78</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4680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3.1.356</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ул. Филаевская</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0,2</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1200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3.1.357</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ул. Роз</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0,7</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4200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3.1.358</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ул. Яблочная</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0,948</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4740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3.1.359</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ул. Листопадная</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0,437</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1300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3.1.360</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ул. Согласия</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0,32</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800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3.1.361</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ул. Светлая</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0,32</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800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312"/>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3.1.362</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0D0F8D">
            <w:pPr>
              <w:rPr>
                <w:sz w:val="12"/>
                <w:szCs w:val="12"/>
              </w:rPr>
            </w:pPr>
            <w:r w:rsidRPr="001844FB">
              <w:rPr>
                <w:sz w:val="12"/>
                <w:szCs w:val="12"/>
              </w:rPr>
              <w:t>Автодорога от подходов к нов</w:t>
            </w:r>
            <w:r w:rsidR="000D0F8D">
              <w:rPr>
                <w:sz w:val="12"/>
                <w:szCs w:val="12"/>
              </w:rPr>
              <w:t>ому мосту до ул. Сиреневая в слободе</w:t>
            </w:r>
            <w:r w:rsidRPr="001844FB">
              <w:rPr>
                <w:sz w:val="12"/>
                <w:szCs w:val="12"/>
              </w:rPr>
              <w:t xml:space="preserve"> Гнусино</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0,4</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4000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312"/>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3.1.363</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AA74D2">
            <w:pPr>
              <w:rPr>
                <w:sz w:val="12"/>
                <w:szCs w:val="12"/>
              </w:rPr>
            </w:pPr>
            <w:r w:rsidRPr="001844FB">
              <w:rPr>
                <w:sz w:val="12"/>
                <w:szCs w:val="12"/>
              </w:rPr>
              <w:t>Проезд от ул. Центральн</w:t>
            </w:r>
            <w:r w:rsidR="00AA74D2">
              <w:rPr>
                <w:sz w:val="12"/>
                <w:szCs w:val="12"/>
              </w:rPr>
              <w:t>ая</w:t>
            </w:r>
            <w:r w:rsidRPr="001844FB">
              <w:rPr>
                <w:sz w:val="12"/>
                <w:szCs w:val="12"/>
              </w:rPr>
              <w:t xml:space="preserve"> дер. Бол</w:t>
            </w:r>
            <w:r w:rsidRPr="001844FB">
              <w:rPr>
                <w:sz w:val="12"/>
                <w:szCs w:val="12"/>
              </w:rPr>
              <w:t>ь</w:t>
            </w:r>
            <w:r w:rsidRPr="001844FB">
              <w:rPr>
                <w:sz w:val="12"/>
                <w:szCs w:val="12"/>
              </w:rPr>
              <w:t>шая Субботиха к садоводческому товариществу «Шинник-2»</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0,3</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2100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312"/>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3.1.364</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AA74D2">
            <w:pPr>
              <w:rPr>
                <w:sz w:val="12"/>
                <w:szCs w:val="12"/>
              </w:rPr>
            </w:pPr>
            <w:r w:rsidRPr="001844FB">
              <w:rPr>
                <w:sz w:val="12"/>
                <w:szCs w:val="12"/>
              </w:rPr>
              <w:t xml:space="preserve">Автодорога на </w:t>
            </w:r>
            <w:r w:rsidR="00AA74D2">
              <w:rPr>
                <w:sz w:val="12"/>
                <w:szCs w:val="12"/>
              </w:rPr>
              <w:t>у</w:t>
            </w:r>
            <w:r w:rsidRPr="001844FB">
              <w:rPr>
                <w:sz w:val="12"/>
                <w:szCs w:val="12"/>
              </w:rPr>
              <w:t>чхоз (в районе прудов от ул. Украинск</w:t>
            </w:r>
            <w:r w:rsidR="00AA74D2">
              <w:rPr>
                <w:sz w:val="12"/>
                <w:szCs w:val="12"/>
              </w:rPr>
              <w:t>ая</w:t>
            </w:r>
            <w:r w:rsidRPr="001844FB">
              <w:rPr>
                <w:sz w:val="12"/>
                <w:szCs w:val="12"/>
              </w:rPr>
              <w:t xml:space="preserve"> до пер. Лугово</w:t>
            </w:r>
            <w:r w:rsidR="00AA74D2">
              <w:rPr>
                <w:sz w:val="12"/>
                <w:szCs w:val="12"/>
              </w:rPr>
              <w:t>й</w:t>
            </w:r>
            <w:r w:rsidRPr="001844FB">
              <w:rPr>
                <w:sz w:val="12"/>
                <w:szCs w:val="12"/>
              </w:rPr>
              <w:t>)</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pPr>
              <w:jc w:val="center"/>
              <w:rPr>
                <w:color w:val="000000"/>
                <w:sz w:val="12"/>
                <w:szCs w:val="12"/>
              </w:rPr>
            </w:pPr>
            <w:r w:rsidRPr="001844FB">
              <w:rPr>
                <w:color w:val="000000"/>
                <w:sz w:val="12"/>
                <w:szCs w:val="12"/>
              </w:rPr>
              <w:t>3,6</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pPr>
              <w:jc w:val="center"/>
              <w:rPr>
                <w:color w:val="000000"/>
                <w:sz w:val="12"/>
                <w:szCs w:val="12"/>
              </w:rPr>
            </w:pPr>
            <w:r w:rsidRPr="001844FB">
              <w:rPr>
                <w:color w:val="000000"/>
                <w:sz w:val="12"/>
                <w:szCs w:val="12"/>
              </w:rPr>
              <w:t>33600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pPr>
              <w:jc w:val="center"/>
              <w:rPr>
                <w:color w:val="000000"/>
                <w:sz w:val="12"/>
                <w:szCs w:val="12"/>
              </w:rPr>
            </w:pPr>
            <w:r w:rsidRPr="001844FB">
              <w:rPr>
                <w:color w:val="000000"/>
                <w:sz w:val="12"/>
                <w:szCs w:val="12"/>
              </w:rPr>
              <w:t>3,6</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pPr>
              <w:jc w:val="center"/>
              <w:rPr>
                <w:sz w:val="12"/>
                <w:szCs w:val="12"/>
              </w:rPr>
            </w:pPr>
            <w:r w:rsidRPr="001844FB">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pPr>
              <w:jc w:val="center"/>
              <w:rPr>
                <w:color w:val="000000"/>
                <w:sz w:val="12"/>
                <w:szCs w:val="12"/>
              </w:rPr>
            </w:pPr>
            <w:r w:rsidRPr="001844FB">
              <w:rPr>
                <w:color w:val="000000"/>
                <w:sz w:val="12"/>
                <w:szCs w:val="12"/>
              </w:rPr>
              <w:t>3,6</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pPr>
              <w:jc w:val="center"/>
              <w:rPr>
                <w:sz w:val="12"/>
                <w:szCs w:val="12"/>
              </w:rPr>
            </w:pPr>
            <w:r w:rsidRPr="001844FB">
              <w:rPr>
                <w:sz w:val="12"/>
                <w:szCs w:val="12"/>
              </w:rPr>
              <w:t>100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КИР-054</w:t>
            </w: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AA74D2">
            <w:pPr>
              <w:jc w:val="center"/>
              <w:rPr>
                <w:sz w:val="12"/>
                <w:szCs w:val="12"/>
              </w:rPr>
            </w:pPr>
            <w:r w:rsidRPr="001844FB">
              <w:rPr>
                <w:sz w:val="12"/>
                <w:szCs w:val="12"/>
              </w:rPr>
              <w:t xml:space="preserve">автодорога на </w:t>
            </w:r>
            <w:r w:rsidR="00AA74D2">
              <w:rPr>
                <w:sz w:val="12"/>
                <w:szCs w:val="12"/>
              </w:rPr>
              <w:t>у</w:t>
            </w:r>
            <w:r w:rsidRPr="001844FB">
              <w:rPr>
                <w:sz w:val="12"/>
                <w:szCs w:val="12"/>
              </w:rPr>
              <w:t>чхоз от ул.</w:t>
            </w:r>
            <w:r w:rsidR="00AA74D2">
              <w:rPr>
                <w:sz w:val="12"/>
                <w:szCs w:val="12"/>
              </w:rPr>
              <w:t xml:space="preserve"> </w:t>
            </w:r>
            <w:r w:rsidRPr="001844FB">
              <w:rPr>
                <w:sz w:val="12"/>
                <w:szCs w:val="12"/>
              </w:rPr>
              <w:t>Украинская до д. 74 по</w:t>
            </w:r>
            <w:r w:rsidR="00AA74D2">
              <w:rPr>
                <w:sz w:val="12"/>
                <w:szCs w:val="12"/>
              </w:rPr>
              <w:br/>
            </w:r>
            <w:r w:rsidRPr="001844FB">
              <w:rPr>
                <w:sz w:val="12"/>
                <w:szCs w:val="12"/>
              </w:rPr>
              <w:t xml:space="preserve"> ул. Советская </w:t>
            </w:r>
            <w:r w:rsidR="00AA74D2">
              <w:rPr>
                <w:sz w:val="12"/>
                <w:szCs w:val="12"/>
              </w:rPr>
              <w:br/>
            </w:r>
            <w:r w:rsidRPr="001844FB">
              <w:rPr>
                <w:sz w:val="12"/>
                <w:szCs w:val="12"/>
              </w:rPr>
              <w:t>мкр-на Чистые Пруды в г. Киров</w:t>
            </w: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ремонт проезжей части</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color w:val="000000"/>
                <w:sz w:val="12"/>
                <w:szCs w:val="12"/>
              </w:rPr>
            </w:pPr>
            <w:r w:rsidRPr="001844FB">
              <w:rPr>
                <w:color w:val="000000"/>
                <w:sz w:val="12"/>
                <w:szCs w:val="12"/>
              </w:rPr>
              <w:t>4,800</w:t>
            </w: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3,6</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33600</w:t>
            </w: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pPr>
              <w:jc w:val="center"/>
              <w:rPr>
                <w:sz w:val="12"/>
                <w:szCs w:val="12"/>
              </w:rPr>
            </w:pPr>
            <w:r w:rsidRPr="001844FB">
              <w:rPr>
                <w:sz w:val="12"/>
                <w:szCs w:val="12"/>
              </w:rPr>
              <w:t>40,047</w:t>
            </w: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опрос граждан</w:t>
            </w:r>
          </w:p>
        </w:tc>
      </w:tr>
      <w:tr w:rsidR="00B02746" w:rsidRPr="001844FB" w:rsidTr="00A86108">
        <w:trPr>
          <w:trHeight w:val="312"/>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3.1.365</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Автодорог</w:t>
            </w:r>
            <w:r w:rsidR="000D0F8D">
              <w:rPr>
                <w:sz w:val="12"/>
                <w:szCs w:val="12"/>
              </w:rPr>
              <w:t>а от ул. Производственная</w:t>
            </w:r>
            <w:r w:rsidRPr="001844FB">
              <w:rPr>
                <w:sz w:val="12"/>
                <w:szCs w:val="12"/>
              </w:rPr>
              <w:t xml:space="preserve"> до д. 15 слободы Томиловы</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0,75</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3700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0,572</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76</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0,572</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76</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0,572</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76</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pPr>
              <w:rPr>
                <w:sz w:val="12"/>
                <w:szCs w:val="12"/>
              </w:rPr>
            </w:pPr>
            <w:r w:rsidRPr="001844FB">
              <w:rPr>
                <w:sz w:val="12"/>
                <w:szCs w:val="12"/>
              </w:rPr>
              <w:t> </w:t>
            </w: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3.1.366</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0D0F8D" w:rsidP="00F615A9">
            <w:pPr>
              <w:rPr>
                <w:sz w:val="12"/>
                <w:szCs w:val="12"/>
              </w:rPr>
            </w:pPr>
            <w:r>
              <w:rPr>
                <w:sz w:val="12"/>
                <w:szCs w:val="12"/>
              </w:rPr>
              <w:t>Автодорога от ул. Ульяновская</w:t>
            </w:r>
            <w:r w:rsidR="00B02746" w:rsidRPr="001844FB">
              <w:rPr>
                <w:sz w:val="12"/>
                <w:szCs w:val="12"/>
              </w:rPr>
              <w:t xml:space="preserve"> до д. 40 слободы Шики</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4400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pPr>
              <w:rPr>
                <w:sz w:val="12"/>
                <w:szCs w:val="12"/>
              </w:rPr>
            </w:pPr>
            <w:r w:rsidRPr="001844FB">
              <w:rPr>
                <w:sz w:val="12"/>
                <w:szCs w:val="12"/>
              </w:rPr>
              <w:t> </w:t>
            </w: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3.1.367</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Автодорога от ул. Украинская до д. 19 слободы Столбики</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0,4</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2400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0,400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0,400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pPr>
              <w:rPr>
                <w:sz w:val="12"/>
                <w:szCs w:val="12"/>
              </w:rPr>
            </w:pPr>
            <w:r w:rsidRPr="001844FB">
              <w:rPr>
                <w:sz w:val="12"/>
                <w:szCs w:val="12"/>
              </w:rPr>
              <w:t> </w:t>
            </w: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312"/>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3.1.368</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 xml:space="preserve">Автодорога от ул. П. Корчагина до </w:t>
            </w:r>
            <w:r w:rsidR="00AA74D2">
              <w:rPr>
                <w:sz w:val="12"/>
                <w:szCs w:val="12"/>
              </w:rPr>
              <w:br/>
            </w:r>
            <w:r w:rsidRPr="001844FB">
              <w:rPr>
                <w:sz w:val="12"/>
                <w:szCs w:val="12"/>
              </w:rPr>
              <w:t>д. 24 слободы Симоновской</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0,36</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2200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pPr>
              <w:rPr>
                <w:sz w:val="12"/>
                <w:szCs w:val="12"/>
              </w:rPr>
            </w:pPr>
            <w:r w:rsidRPr="001844FB">
              <w:rPr>
                <w:sz w:val="12"/>
                <w:szCs w:val="12"/>
              </w:rPr>
              <w:t> </w:t>
            </w: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3.1.369</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ул. Торфяная</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0,72</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5000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pPr>
              <w:jc w:val="center"/>
              <w:rPr>
                <w:sz w:val="12"/>
                <w:szCs w:val="12"/>
              </w:rPr>
            </w:pPr>
            <w:r w:rsidRPr="001844FB">
              <w:rPr>
                <w:sz w:val="12"/>
                <w:szCs w:val="12"/>
              </w:rPr>
              <w:t> </w:t>
            </w: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312"/>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3.1.370</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Автодорога от транспортной развязки в районе слободы Куртеевы до д. 19 слободы Куртеевы</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0,39</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3500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pPr>
              <w:jc w:val="center"/>
              <w:rPr>
                <w:sz w:val="12"/>
                <w:szCs w:val="12"/>
              </w:rPr>
            </w:pPr>
            <w:r w:rsidRPr="001844FB">
              <w:rPr>
                <w:sz w:val="12"/>
                <w:szCs w:val="12"/>
              </w:rPr>
              <w:t> </w:t>
            </w: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312"/>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3.1.371</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Автодорога от ул. А. Невского до д. 1 слободы Зоновы</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pPr>
              <w:jc w:val="center"/>
              <w:rPr>
                <w:color w:val="000000"/>
                <w:sz w:val="12"/>
                <w:szCs w:val="12"/>
              </w:rPr>
            </w:pPr>
            <w:r w:rsidRPr="001844FB">
              <w:rPr>
                <w:color w:val="000000"/>
                <w:sz w:val="12"/>
                <w:szCs w:val="12"/>
              </w:rPr>
              <w:t>2,44</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pPr>
              <w:jc w:val="center"/>
              <w:rPr>
                <w:color w:val="000000"/>
                <w:sz w:val="12"/>
                <w:szCs w:val="12"/>
              </w:rPr>
            </w:pPr>
            <w:r w:rsidRPr="001844FB">
              <w:rPr>
                <w:color w:val="000000"/>
                <w:sz w:val="12"/>
                <w:szCs w:val="12"/>
              </w:rPr>
              <w:t>19515</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pPr>
              <w:jc w:val="center"/>
              <w:rPr>
                <w:color w:val="000000"/>
                <w:sz w:val="12"/>
                <w:szCs w:val="12"/>
              </w:rPr>
            </w:pPr>
            <w:r w:rsidRPr="001844FB">
              <w:rPr>
                <w:color w:val="000000"/>
                <w:sz w:val="12"/>
                <w:szCs w:val="12"/>
              </w:rPr>
              <w:t>2,44</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pPr>
              <w:jc w:val="center"/>
              <w:rPr>
                <w:sz w:val="12"/>
                <w:szCs w:val="12"/>
              </w:rPr>
            </w:pPr>
            <w:r w:rsidRPr="001844FB">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pPr>
              <w:jc w:val="center"/>
              <w:rPr>
                <w:color w:val="000000"/>
                <w:sz w:val="12"/>
                <w:szCs w:val="12"/>
              </w:rPr>
            </w:pPr>
            <w:r w:rsidRPr="001844FB">
              <w:rPr>
                <w:color w:val="000000"/>
                <w:sz w:val="12"/>
                <w:szCs w:val="12"/>
              </w:rPr>
              <w:t>2,44</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pPr>
              <w:jc w:val="center"/>
              <w:rPr>
                <w:sz w:val="12"/>
                <w:szCs w:val="12"/>
              </w:rPr>
            </w:pPr>
            <w:r w:rsidRPr="001844FB">
              <w:rPr>
                <w:sz w:val="12"/>
                <w:szCs w:val="12"/>
              </w:rPr>
              <w:t>100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КИР-010</w:t>
            </w: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от ул. Жуковского до слободы Курте</w:t>
            </w:r>
            <w:r w:rsidRPr="001844FB">
              <w:rPr>
                <w:sz w:val="12"/>
                <w:szCs w:val="12"/>
              </w:rPr>
              <w:t>е</w:t>
            </w:r>
            <w:r w:rsidRPr="001844FB">
              <w:rPr>
                <w:sz w:val="12"/>
                <w:szCs w:val="12"/>
              </w:rPr>
              <w:t>вы с транспортной развязкой</w:t>
            </w:r>
            <w:r w:rsidR="00AA74D2">
              <w:rPr>
                <w:sz w:val="12"/>
                <w:szCs w:val="12"/>
              </w:rPr>
              <w:t xml:space="preserve"> в слободе Куртеевы в </w:t>
            </w:r>
            <w:r w:rsidR="00AA74D2">
              <w:rPr>
                <w:sz w:val="12"/>
                <w:szCs w:val="12"/>
              </w:rPr>
              <w:br/>
              <w:t>г. Киров</w:t>
            </w: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ремонт проезжей части</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color w:val="000000"/>
                <w:sz w:val="12"/>
                <w:szCs w:val="12"/>
              </w:rPr>
            </w:pPr>
            <w:r w:rsidRPr="001844FB">
              <w:rPr>
                <w:color w:val="000000"/>
                <w:sz w:val="12"/>
                <w:szCs w:val="12"/>
              </w:rPr>
              <w:t>2,788</w:t>
            </w: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2,44</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19515</w:t>
            </w: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pPr>
              <w:jc w:val="center"/>
              <w:rPr>
                <w:sz w:val="12"/>
                <w:szCs w:val="12"/>
              </w:rPr>
            </w:pPr>
            <w:r w:rsidRPr="001844FB">
              <w:rPr>
                <w:sz w:val="12"/>
                <w:szCs w:val="12"/>
              </w:rPr>
              <w:t>28,079</w:t>
            </w: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опрос граждан</w:t>
            </w: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3.1.372</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866390">
            <w:pPr>
              <w:rPr>
                <w:sz w:val="12"/>
                <w:szCs w:val="12"/>
              </w:rPr>
            </w:pPr>
            <w:r w:rsidRPr="001844FB">
              <w:rPr>
                <w:sz w:val="12"/>
                <w:szCs w:val="12"/>
              </w:rPr>
              <w:t>Автодорога от ул. Центральн</w:t>
            </w:r>
            <w:r w:rsidR="00866390">
              <w:rPr>
                <w:sz w:val="12"/>
                <w:szCs w:val="12"/>
              </w:rPr>
              <w:t>ая</w:t>
            </w:r>
            <w:r w:rsidRPr="001844FB">
              <w:rPr>
                <w:sz w:val="12"/>
                <w:szCs w:val="12"/>
              </w:rPr>
              <w:t xml:space="preserve"> до </w:t>
            </w:r>
            <w:r w:rsidRPr="001844FB">
              <w:rPr>
                <w:sz w:val="12"/>
                <w:szCs w:val="12"/>
              </w:rPr>
              <w:br/>
              <w:t>ул. Лянгасы</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0,18</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1500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3.1.373</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Автодорога от д. 1 слободы Малые Ряби до ул. Дзержинского</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0,82</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5700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3.1.374</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Автодорога от ул. Причальная до д. 21 слободы Филейка</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1,02</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7120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1,020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1,020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3.1.375</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866390">
            <w:pPr>
              <w:rPr>
                <w:sz w:val="12"/>
                <w:szCs w:val="12"/>
              </w:rPr>
            </w:pPr>
            <w:r w:rsidRPr="001844FB">
              <w:rPr>
                <w:sz w:val="12"/>
                <w:szCs w:val="12"/>
              </w:rPr>
              <w:t>Автодорога от д. 1 слободы Мезрино до ул. Производственн</w:t>
            </w:r>
            <w:r w:rsidR="00866390">
              <w:rPr>
                <w:sz w:val="12"/>
                <w:szCs w:val="12"/>
              </w:rPr>
              <w:t>ая</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0,5</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3500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312"/>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lastRenderedPageBreak/>
              <w:t>3.1.376</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Подходы к новому мосту с транспор</w:t>
            </w:r>
            <w:r w:rsidRPr="001844FB">
              <w:rPr>
                <w:sz w:val="12"/>
                <w:szCs w:val="12"/>
              </w:rPr>
              <w:t>т</w:t>
            </w:r>
            <w:r w:rsidRPr="001844FB">
              <w:rPr>
                <w:sz w:val="12"/>
                <w:szCs w:val="12"/>
              </w:rPr>
              <w:t>ной развязкой в слободе Куртеевы до транспортной развязки слободы Гнус</w:t>
            </w:r>
            <w:r w:rsidRPr="001844FB">
              <w:rPr>
                <w:sz w:val="12"/>
                <w:szCs w:val="12"/>
              </w:rPr>
              <w:t>и</w:t>
            </w:r>
            <w:r w:rsidRPr="001844FB">
              <w:rPr>
                <w:sz w:val="12"/>
                <w:szCs w:val="12"/>
              </w:rPr>
              <w:t>но</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3,7</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119930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3,700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3,700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3,700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3.1.377</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Автодорога слобода Фадино</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0,6</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4200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312"/>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3.1.378</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 xml:space="preserve">Автодорога от Советского тракта до </w:t>
            </w:r>
            <w:r w:rsidRPr="001844FB">
              <w:rPr>
                <w:sz w:val="12"/>
                <w:szCs w:val="12"/>
              </w:rPr>
              <w:br/>
              <w:t>д. 58 дер. Вахренки</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2,35</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10200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312"/>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3.1.379</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 xml:space="preserve">Автодорога от Советского тракта до </w:t>
            </w:r>
            <w:r w:rsidRPr="001844FB">
              <w:rPr>
                <w:sz w:val="12"/>
                <w:szCs w:val="12"/>
              </w:rPr>
              <w:br/>
              <w:t>д. 14 дер. Шутовы</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1,2</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3500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312"/>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3.1.380</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Автодорога от автомобильной дороги Советский тракт – дер. Шустовы до дер. Пеньково</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0,61</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3600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312"/>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3.1.381</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Автодорога от Победиловского тракта до д. 6 дер. Лихачи</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1,22</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8160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312"/>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3.1.382</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Автодорога от Победиловского тракта до д. 6 ж.-д. станции Чухломинский</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1,9</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13300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1,900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1,900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КИР-087</w:t>
            </w: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 xml:space="preserve">автодорога от </w:t>
            </w:r>
            <w:r w:rsidRPr="001844FB">
              <w:rPr>
                <w:sz w:val="12"/>
                <w:szCs w:val="12"/>
              </w:rPr>
              <w:br/>
              <w:t>дер. Катково до</w:t>
            </w:r>
            <w:r w:rsidRPr="001844FB">
              <w:rPr>
                <w:sz w:val="12"/>
                <w:szCs w:val="12"/>
              </w:rPr>
              <w:br/>
              <w:t xml:space="preserve">дер. Сиухино и </w:t>
            </w:r>
            <w:r w:rsidRPr="001844FB">
              <w:rPr>
                <w:sz w:val="12"/>
                <w:szCs w:val="12"/>
              </w:rPr>
              <w:br/>
              <w:t xml:space="preserve">дер. Сиухино </w:t>
            </w: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ремонт проезжей части</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color w:val="000000"/>
                <w:sz w:val="12"/>
                <w:szCs w:val="12"/>
              </w:rPr>
            </w:pPr>
            <w:r w:rsidRPr="001844FB">
              <w:rPr>
                <w:color w:val="000000"/>
                <w:sz w:val="12"/>
                <w:szCs w:val="12"/>
              </w:rPr>
              <w:t>1,880</w:t>
            </w: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1,88</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13160</w:t>
            </w: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pPr>
              <w:jc w:val="center"/>
              <w:rPr>
                <w:sz w:val="12"/>
                <w:szCs w:val="12"/>
              </w:rPr>
            </w:pPr>
            <w:r w:rsidRPr="001844FB">
              <w:rPr>
                <w:sz w:val="12"/>
                <w:szCs w:val="12"/>
              </w:rPr>
              <w:t>17,052</w:t>
            </w: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опрос граждан</w:t>
            </w:r>
          </w:p>
        </w:tc>
      </w:tr>
      <w:tr w:rsidR="00B02746" w:rsidRPr="001844FB" w:rsidTr="00A86108">
        <w:trPr>
          <w:trHeight w:val="312"/>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3.1.383</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Автодорога от Победиловского тракта до д. 10 по ул. Марьино</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1,1</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7700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pPr>
              <w:rPr>
                <w:sz w:val="12"/>
                <w:szCs w:val="12"/>
              </w:rPr>
            </w:pPr>
            <w:r w:rsidRPr="001844FB">
              <w:rPr>
                <w:sz w:val="12"/>
                <w:szCs w:val="12"/>
              </w:rPr>
              <w:t> </w:t>
            </w: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3.1.384</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Автодорога от Победиловского тракта до дер. Ямново</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2</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14000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pPr>
              <w:rPr>
                <w:sz w:val="12"/>
                <w:szCs w:val="12"/>
              </w:rPr>
            </w:pPr>
            <w:r w:rsidRPr="001844FB">
              <w:rPr>
                <w:sz w:val="12"/>
                <w:szCs w:val="12"/>
              </w:rPr>
              <w:t> </w:t>
            </w: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312"/>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3.1.385</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Автодорога от Победиловского тракта до Навалихинского пр.</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1,24</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7444</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pPr>
              <w:rPr>
                <w:sz w:val="12"/>
                <w:szCs w:val="12"/>
              </w:rPr>
            </w:pPr>
            <w:r w:rsidRPr="001844FB">
              <w:rPr>
                <w:sz w:val="12"/>
                <w:szCs w:val="12"/>
              </w:rPr>
              <w:t> </w:t>
            </w: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312"/>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3.1.386</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Автодорога от Победиловского тракта до дороги на ж.-д. станцию Чухломи</w:t>
            </w:r>
            <w:r w:rsidRPr="001844FB">
              <w:rPr>
                <w:sz w:val="12"/>
                <w:szCs w:val="12"/>
              </w:rPr>
              <w:t>н</w:t>
            </w:r>
            <w:r w:rsidRPr="001844FB">
              <w:rPr>
                <w:sz w:val="12"/>
                <w:szCs w:val="12"/>
              </w:rPr>
              <w:t>ский</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2,04</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14280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pPr>
              <w:rPr>
                <w:sz w:val="12"/>
                <w:szCs w:val="12"/>
              </w:rPr>
            </w:pPr>
            <w:r w:rsidRPr="001844FB">
              <w:rPr>
                <w:sz w:val="12"/>
                <w:szCs w:val="12"/>
              </w:rPr>
              <w:t> </w:t>
            </w: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312"/>
        </w:trPr>
        <w:tc>
          <w:tcPr>
            <w:tcW w:w="41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3.1.387</w:t>
            </w:r>
          </w:p>
        </w:tc>
        <w:tc>
          <w:tcPr>
            <w:tcW w:w="211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Автодорога от трассы Киров – Русское до полигона твердых бытовых отходов «Костино»</w:t>
            </w:r>
          </w:p>
        </w:tc>
        <w:tc>
          <w:tcPr>
            <w:tcW w:w="7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w:t>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8000</w:t>
            </w:r>
          </w:p>
        </w:tc>
        <w:tc>
          <w:tcPr>
            <w:tcW w:w="56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992"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pPr>
              <w:rPr>
                <w:sz w:val="12"/>
                <w:szCs w:val="12"/>
              </w:rPr>
            </w:pPr>
            <w:r w:rsidRPr="001844FB">
              <w:rPr>
                <w:sz w:val="12"/>
                <w:szCs w:val="12"/>
              </w:rPr>
              <w:t> </w:t>
            </w:r>
          </w:p>
        </w:tc>
        <w:tc>
          <w:tcPr>
            <w:tcW w:w="113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312"/>
        </w:trPr>
        <w:tc>
          <w:tcPr>
            <w:tcW w:w="41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3.1.388</w:t>
            </w:r>
          </w:p>
        </w:tc>
        <w:tc>
          <w:tcPr>
            <w:tcW w:w="211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Автодорога от дер. Башарово до дороги Киров – Стрижи со съездами</w:t>
            </w:r>
          </w:p>
        </w:tc>
        <w:tc>
          <w:tcPr>
            <w:tcW w:w="72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5,55</w:t>
            </w:r>
          </w:p>
        </w:tc>
        <w:tc>
          <w:tcPr>
            <w:tcW w:w="540"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22402</w:t>
            </w:r>
          </w:p>
        </w:tc>
        <w:tc>
          <w:tcPr>
            <w:tcW w:w="567"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4"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99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pPr>
              <w:rPr>
                <w:sz w:val="12"/>
                <w:szCs w:val="12"/>
              </w:rPr>
            </w:pPr>
            <w:r w:rsidRPr="001844FB">
              <w:rPr>
                <w:sz w:val="12"/>
                <w:szCs w:val="12"/>
              </w:rPr>
              <w:t> </w:t>
            </w:r>
          </w:p>
        </w:tc>
        <w:tc>
          <w:tcPr>
            <w:tcW w:w="1134"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3.1.389</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 xml:space="preserve">Автодорога от пос. Ганино до д. 10 </w:t>
            </w:r>
            <w:r w:rsidRPr="001844FB">
              <w:rPr>
                <w:sz w:val="12"/>
                <w:szCs w:val="12"/>
              </w:rPr>
              <w:br/>
              <w:t>дер. Боровые</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5500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pPr>
              <w:rPr>
                <w:sz w:val="12"/>
                <w:szCs w:val="12"/>
              </w:rPr>
            </w:pPr>
            <w:r w:rsidRPr="001844FB">
              <w:rPr>
                <w:sz w:val="12"/>
                <w:szCs w:val="12"/>
              </w:rPr>
              <w:t> </w:t>
            </w: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3.1.390</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Автодорога Киров – Стрижи – Дорон</w:t>
            </w:r>
            <w:r w:rsidRPr="001844FB">
              <w:rPr>
                <w:sz w:val="12"/>
                <w:szCs w:val="12"/>
              </w:rPr>
              <w:t>и</w:t>
            </w:r>
            <w:r w:rsidRPr="001844FB">
              <w:rPr>
                <w:sz w:val="12"/>
                <w:szCs w:val="12"/>
              </w:rPr>
              <w:t>чи</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1,2</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6200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pPr>
              <w:rPr>
                <w:sz w:val="12"/>
                <w:szCs w:val="12"/>
              </w:rPr>
            </w:pPr>
            <w:r w:rsidRPr="001844FB">
              <w:rPr>
                <w:sz w:val="12"/>
                <w:szCs w:val="12"/>
              </w:rPr>
              <w:t> </w:t>
            </w: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264"/>
        </w:trPr>
        <w:tc>
          <w:tcPr>
            <w:tcW w:w="41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3.1.391</w:t>
            </w:r>
          </w:p>
        </w:tc>
        <w:tc>
          <w:tcPr>
            <w:tcW w:w="211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Автодорога Костино – Пестовы – Сосновый</w:t>
            </w:r>
          </w:p>
        </w:tc>
        <w:tc>
          <w:tcPr>
            <w:tcW w:w="7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B02746" w:rsidRPr="001844FB" w:rsidRDefault="00B02746">
            <w:pPr>
              <w:jc w:val="center"/>
              <w:rPr>
                <w:sz w:val="12"/>
                <w:szCs w:val="12"/>
              </w:rPr>
            </w:pPr>
            <w:r w:rsidRPr="001844FB">
              <w:rPr>
                <w:sz w:val="12"/>
                <w:szCs w:val="12"/>
              </w:rPr>
              <w:t>3,896</w:t>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B02746" w:rsidRPr="001844FB" w:rsidRDefault="00B02746">
            <w:pPr>
              <w:jc w:val="center"/>
              <w:rPr>
                <w:sz w:val="12"/>
                <w:szCs w:val="12"/>
              </w:rPr>
            </w:pPr>
            <w:r w:rsidRPr="001844FB">
              <w:rPr>
                <w:sz w:val="12"/>
                <w:szCs w:val="12"/>
              </w:rPr>
              <w:t>26310</w:t>
            </w:r>
          </w:p>
        </w:tc>
        <w:tc>
          <w:tcPr>
            <w:tcW w:w="56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pPr>
              <w:jc w:val="center"/>
              <w:rPr>
                <w:sz w:val="12"/>
                <w:szCs w:val="12"/>
              </w:rPr>
            </w:pPr>
            <w:r w:rsidRPr="001844FB">
              <w:rPr>
                <w:sz w:val="12"/>
                <w:szCs w:val="12"/>
              </w:rPr>
              <w:t>0,000</w:t>
            </w:r>
          </w:p>
        </w:tc>
        <w:tc>
          <w:tcPr>
            <w:tcW w:w="28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B02746" w:rsidRPr="001844FB" w:rsidRDefault="00B02746">
            <w:pPr>
              <w:jc w:val="center"/>
              <w:rPr>
                <w:sz w:val="12"/>
                <w:szCs w:val="12"/>
              </w:rPr>
            </w:pPr>
            <w:r w:rsidRPr="001844FB">
              <w:rPr>
                <w:sz w:val="12"/>
                <w:szCs w:val="12"/>
              </w:rPr>
              <w:t>0</w:t>
            </w:r>
          </w:p>
        </w:tc>
        <w:tc>
          <w:tcPr>
            <w:tcW w:w="56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pPr>
              <w:jc w:val="center"/>
              <w:rPr>
                <w:sz w:val="12"/>
                <w:szCs w:val="12"/>
              </w:rPr>
            </w:pPr>
            <w:r w:rsidRPr="001844FB">
              <w:rPr>
                <w:sz w:val="12"/>
                <w:szCs w:val="12"/>
              </w:rPr>
              <w:t>3,896</w:t>
            </w: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B02746" w:rsidRPr="001844FB" w:rsidRDefault="00B02746">
            <w:pPr>
              <w:jc w:val="center"/>
              <w:rPr>
                <w:sz w:val="12"/>
                <w:szCs w:val="12"/>
              </w:rPr>
            </w:pPr>
            <w:r w:rsidRPr="001844FB">
              <w:rPr>
                <w:sz w:val="12"/>
                <w:szCs w:val="12"/>
              </w:rPr>
              <w:t>100</w:t>
            </w:r>
          </w:p>
        </w:tc>
        <w:tc>
          <w:tcPr>
            <w:tcW w:w="56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pPr>
              <w:jc w:val="center"/>
              <w:rPr>
                <w:sz w:val="12"/>
                <w:szCs w:val="12"/>
              </w:rPr>
            </w:pPr>
            <w:r w:rsidRPr="001844FB">
              <w:rPr>
                <w:sz w:val="12"/>
                <w:szCs w:val="12"/>
              </w:rPr>
              <w:t>3,896</w:t>
            </w:r>
          </w:p>
        </w:tc>
        <w:tc>
          <w:tcPr>
            <w:tcW w:w="28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B02746" w:rsidRPr="001844FB" w:rsidRDefault="00B02746">
            <w:pPr>
              <w:jc w:val="center"/>
              <w:rPr>
                <w:sz w:val="12"/>
                <w:szCs w:val="12"/>
              </w:rPr>
            </w:pPr>
            <w:r w:rsidRPr="001844FB">
              <w:rPr>
                <w:sz w:val="12"/>
                <w:szCs w:val="12"/>
              </w:rPr>
              <w:t>100</w:t>
            </w:r>
          </w:p>
        </w:tc>
        <w:tc>
          <w:tcPr>
            <w:tcW w:w="992"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КИР-035</w:t>
            </w:r>
          </w:p>
        </w:tc>
        <w:tc>
          <w:tcPr>
            <w:tcW w:w="113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ремонт проезжей части</w:t>
            </w:r>
          </w:p>
        </w:tc>
        <w:tc>
          <w:tcPr>
            <w:tcW w:w="70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color w:val="000000"/>
                <w:sz w:val="12"/>
                <w:szCs w:val="12"/>
              </w:rPr>
            </w:pPr>
            <w:r w:rsidRPr="001844FB">
              <w:rPr>
                <w:color w:val="000000"/>
                <w:sz w:val="12"/>
                <w:szCs w:val="12"/>
              </w:rPr>
              <w:t>3,759</w:t>
            </w:r>
          </w:p>
        </w:tc>
        <w:tc>
          <w:tcPr>
            <w:tcW w:w="681"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3,92</w:t>
            </w:r>
          </w:p>
        </w:tc>
        <w:tc>
          <w:tcPr>
            <w:tcW w:w="70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26310</w:t>
            </w:r>
          </w:p>
        </w:tc>
        <w:tc>
          <w:tcPr>
            <w:tcW w:w="428" w:type="dxa"/>
            <w:gridSpan w:val="2"/>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pPr>
              <w:jc w:val="center"/>
              <w:rPr>
                <w:sz w:val="12"/>
                <w:szCs w:val="12"/>
              </w:rPr>
            </w:pPr>
            <w:r w:rsidRPr="001844FB">
              <w:rPr>
                <w:sz w:val="12"/>
                <w:szCs w:val="12"/>
              </w:rPr>
              <w:t>32,222</w:t>
            </w:r>
          </w:p>
        </w:tc>
        <w:tc>
          <w:tcPr>
            <w:tcW w:w="113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опрос граждан</w:t>
            </w:r>
          </w:p>
        </w:tc>
      </w:tr>
      <w:tr w:rsidR="00B02746" w:rsidRPr="001844FB" w:rsidTr="00A86108">
        <w:trPr>
          <w:trHeight w:val="264"/>
        </w:trPr>
        <w:tc>
          <w:tcPr>
            <w:tcW w:w="41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3.1.392</w:t>
            </w:r>
          </w:p>
        </w:tc>
        <w:tc>
          <w:tcPr>
            <w:tcW w:w="211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Автодорога Радужный – Лубягино</w:t>
            </w:r>
          </w:p>
        </w:tc>
        <w:tc>
          <w:tcPr>
            <w:tcW w:w="72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2,1</w:t>
            </w:r>
          </w:p>
        </w:tc>
        <w:tc>
          <w:tcPr>
            <w:tcW w:w="540"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21600</w:t>
            </w:r>
          </w:p>
        </w:tc>
        <w:tc>
          <w:tcPr>
            <w:tcW w:w="567"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4"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99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312"/>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3.1.393</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Автодорога от дер. Камешник до садоводческого товарищества «Газ</w:t>
            </w:r>
            <w:r w:rsidRPr="001844FB">
              <w:rPr>
                <w:sz w:val="12"/>
                <w:szCs w:val="12"/>
              </w:rPr>
              <w:t>о</w:t>
            </w:r>
            <w:r w:rsidRPr="001844FB">
              <w:rPr>
                <w:sz w:val="12"/>
                <w:szCs w:val="12"/>
              </w:rPr>
              <w:t>вик»</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0,8</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4000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3.1.394</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 xml:space="preserve">Автодорога на Полустанок 15 км от </w:t>
            </w:r>
            <w:r w:rsidRPr="001844FB">
              <w:rPr>
                <w:sz w:val="12"/>
                <w:szCs w:val="12"/>
              </w:rPr>
              <w:br/>
              <w:t>ул. Семашко</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0,33</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1650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312"/>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3.1.395</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Автодорога от Победиловского тракта до д. 1 дер. Югрино</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1,3</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7800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312"/>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3.1.396</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Автодорога от Победиловского тракта до д. 34 дер. Иунинцы</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2,9</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20300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312"/>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3.1.397</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Автодорога от Победиловского тракта до д. 21 дер. Катковы</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0,7</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4200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3.1.398</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 xml:space="preserve">Автодорога от дер. Блохи до д. 16 </w:t>
            </w:r>
            <w:r w:rsidRPr="001844FB">
              <w:rPr>
                <w:sz w:val="12"/>
                <w:szCs w:val="12"/>
              </w:rPr>
              <w:br/>
              <w:t>дер. Рубцы</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1,31</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6550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312"/>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3.1.399</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Автодорога от инфекционной больн</w:t>
            </w:r>
            <w:r w:rsidRPr="001844FB">
              <w:rPr>
                <w:sz w:val="12"/>
                <w:szCs w:val="12"/>
              </w:rPr>
              <w:t>и</w:t>
            </w:r>
            <w:r w:rsidRPr="001844FB">
              <w:rPr>
                <w:sz w:val="12"/>
                <w:szCs w:val="12"/>
              </w:rPr>
              <w:t>цы до ДУ 6 (Казанский тракт) с вес</w:t>
            </w:r>
            <w:r w:rsidRPr="001844FB">
              <w:rPr>
                <w:sz w:val="12"/>
                <w:szCs w:val="12"/>
              </w:rPr>
              <w:t>о</w:t>
            </w:r>
            <w:r w:rsidRPr="001844FB">
              <w:rPr>
                <w:sz w:val="12"/>
                <w:szCs w:val="12"/>
              </w:rPr>
              <w:t>вым контролем в с. Красное</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5,25</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49500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5,250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5,250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КИР-034</w:t>
            </w: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 xml:space="preserve">от инфекционной больницы до </w:t>
            </w:r>
            <w:r w:rsidRPr="001844FB">
              <w:rPr>
                <w:sz w:val="12"/>
                <w:szCs w:val="12"/>
              </w:rPr>
              <w:br/>
              <w:t>ДУ № 6</w:t>
            </w: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ремонт проезжей части</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color w:val="000000"/>
                <w:sz w:val="12"/>
                <w:szCs w:val="12"/>
              </w:rPr>
            </w:pPr>
            <w:r w:rsidRPr="001844FB">
              <w:rPr>
                <w:color w:val="000000"/>
                <w:sz w:val="12"/>
                <w:szCs w:val="12"/>
              </w:rPr>
              <w:t>8,687</w:t>
            </w: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5,6</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60807</w:t>
            </w: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pPr>
              <w:jc w:val="center"/>
              <w:rPr>
                <w:sz w:val="12"/>
                <w:szCs w:val="12"/>
              </w:rPr>
            </w:pPr>
            <w:r w:rsidRPr="001844FB">
              <w:rPr>
                <w:sz w:val="12"/>
                <w:szCs w:val="12"/>
              </w:rPr>
              <w:t>75,204</w:t>
            </w: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опрос граждан</w:t>
            </w: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3.1.400</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ул. А. Ахматовой</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0,29</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1010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pPr>
              <w:jc w:val="center"/>
              <w:rPr>
                <w:sz w:val="12"/>
                <w:szCs w:val="12"/>
              </w:rPr>
            </w:pPr>
            <w:r w:rsidRPr="001844FB">
              <w:rPr>
                <w:sz w:val="12"/>
                <w:szCs w:val="12"/>
              </w:rPr>
              <w:t> </w:t>
            </w: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3.1.401</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Банный пер.</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0,35</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6420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pPr>
              <w:jc w:val="center"/>
              <w:rPr>
                <w:sz w:val="12"/>
                <w:szCs w:val="12"/>
              </w:rPr>
            </w:pPr>
            <w:r w:rsidRPr="001844FB">
              <w:rPr>
                <w:sz w:val="12"/>
                <w:szCs w:val="12"/>
              </w:rPr>
              <w:t> </w:t>
            </w: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3.1.402</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ул. Володарского</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1,07</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6420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pPr>
              <w:jc w:val="center"/>
              <w:rPr>
                <w:sz w:val="12"/>
                <w:szCs w:val="12"/>
              </w:rPr>
            </w:pPr>
            <w:r w:rsidRPr="001844FB">
              <w:rPr>
                <w:sz w:val="12"/>
                <w:szCs w:val="12"/>
              </w:rPr>
              <w:t> </w:t>
            </w: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3.1.403</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ул. Воровского</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0,38</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1900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pPr>
              <w:jc w:val="center"/>
              <w:rPr>
                <w:sz w:val="12"/>
                <w:szCs w:val="12"/>
              </w:rPr>
            </w:pPr>
            <w:r w:rsidRPr="001844FB">
              <w:rPr>
                <w:sz w:val="12"/>
                <w:szCs w:val="12"/>
              </w:rPr>
              <w:t> </w:t>
            </w: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3.1.404</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ул. Восточная</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0,72</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3600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pPr>
              <w:jc w:val="center"/>
              <w:rPr>
                <w:sz w:val="12"/>
                <w:szCs w:val="12"/>
              </w:rPr>
            </w:pPr>
            <w:r w:rsidRPr="001844FB">
              <w:rPr>
                <w:sz w:val="12"/>
                <w:szCs w:val="12"/>
              </w:rPr>
              <w:t> </w:t>
            </w: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3.1.405</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ул. Гагарина</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0,48</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3840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pPr>
              <w:jc w:val="center"/>
              <w:rPr>
                <w:sz w:val="12"/>
                <w:szCs w:val="12"/>
              </w:rPr>
            </w:pPr>
            <w:r w:rsidRPr="001844FB">
              <w:rPr>
                <w:sz w:val="12"/>
                <w:szCs w:val="12"/>
              </w:rPr>
              <w:t> </w:t>
            </w: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3.1.406</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ул. Газетная</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0,23</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1150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pPr>
              <w:jc w:val="center"/>
              <w:rPr>
                <w:sz w:val="12"/>
                <w:szCs w:val="12"/>
              </w:rPr>
            </w:pPr>
            <w:r w:rsidRPr="001844FB">
              <w:rPr>
                <w:sz w:val="12"/>
                <w:szCs w:val="12"/>
              </w:rPr>
              <w:t> </w:t>
            </w: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3.1.407</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ул. Грина</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0,32</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1920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pPr>
              <w:jc w:val="center"/>
              <w:rPr>
                <w:sz w:val="12"/>
                <w:szCs w:val="12"/>
              </w:rPr>
            </w:pPr>
            <w:r w:rsidRPr="001844FB">
              <w:rPr>
                <w:sz w:val="12"/>
                <w:szCs w:val="12"/>
              </w:rPr>
              <w:t> </w:t>
            </w: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3.1.408</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ул. Декабристов</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0,48</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5200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0,400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83</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0,400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83</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КИР-29</w:t>
            </w: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 xml:space="preserve">от ул. Гагарина до </w:t>
            </w:r>
            <w:r w:rsidRPr="001844FB">
              <w:rPr>
                <w:sz w:val="12"/>
                <w:szCs w:val="12"/>
              </w:rPr>
              <w:br/>
              <w:t>д. 3 по ул. Декабр</w:t>
            </w:r>
            <w:r w:rsidRPr="001844FB">
              <w:rPr>
                <w:sz w:val="12"/>
                <w:szCs w:val="12"/>
              </w:rPr>
              <w:t>и</w:t>
            </w:r>
            <w:r w:rsidRPr="001844FB">
              <w:rPr>
                <w:sz w:val="12"/>
                <w:szCs w:val="12"/>
              </w:rPr>
              <w:t>стов</w:t>
            </w: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ремонт проезжей части</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color w:val="000000"/>
                <w:sz w:val="12"/>
                <w:szCs w:val="12"/>
              </w:rPr>
            </w:pPr>
            <w:r w:rsidRPr="001844FB">
              <w:rPr>
                <w:color w:val="000000"/>
                <w:sz w:val="12"/>
                <w:szCs w:val="12"/>
              </w:rPr>
              <w:t>0,323</w:t>
            </w: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0,4</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2264</w:t>
            </w: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pPr>
              <w:jc w:val="center"/>
              <w:rPr>
                <w:sz w:val="12"/>
                <w:szCs w:val="12"/>
              </w:rPr>
            </w:pPr>
            <w:r w:rsidRPr="001844FB">
              <w:rPr>
                <w:sz w:val="12"/>
                <w:szCs w:val="12"/>
              </w:rPr>
              <w:t>2,931</w:t>
            </w: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опрос граждан</w:t>
            </w: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3.1.409</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ул. Жданова</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0,82</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2880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3.1.410</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ул. Жигаловская</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0,66</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2300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3.1.411</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ул. Западная</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0,89</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3100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3.1.412</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ул. Запрудная</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0,22</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400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3.1.413</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ул. Кирова</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2,8</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19600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3.1.414</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ул. Кленовая</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0,41</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2870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3.1.415</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ул. Красноармейская</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0,35</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2450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3.1.416</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ул. Клубная</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0,64</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4480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3.1.417</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ул. Кольцевая</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0,4</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1400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3.1.418</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Кольцевой пер.</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0,1</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800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lastRenderedPageBreak/>
              <w:t>3.1.419</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ул. Коммунистическая</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1,29</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5200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0,548</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42</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0,548</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42</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КИР-037</w:t>
            </w: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0D0F8D" w:rsidP="00F615A9">
            <w:pPr>
              <w:jc w:val="center"/>
              <w:rPr>
                <w:sz w:val="12"/>
                <w:szCs w:val="12"/>
              </w:rPr>
            </w:pPr>
            <w:r>
              <w:rPr>
                <w:sz w:val="12"/>
                <w:szCs w:val="12"/>
              </w:rPr>
              <w:t>от ул. Советская</w:t>
            </w:r>
            <w:r w:rsidR="00B02746" w:rsidRPr="001844FB">
              <w:rPr>
                <w:sz w:val="12"/>
                <w:szCs w:val="12"/>
              </w:rPr>
              <w:t xml:space="preserve"> до ул. Ленина</w:t>
            </w: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ремонт проезжей части</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color w:val="000000"/>
                <w:sz w:val="12"/>
                <w:szCs w:val="12"/>
              </w:rPr>
            </w:pPr>
            <w:r w:rsidRPr="001844FB">
              <w:rPr>
                <w:color w:val="000000"/>
                <w:sz w:val="12"/>
                <w:szCs w:val="12"/>
              </w:rPr>
              <w:t>0,705</w:t>
            </w: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0,548</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4932</w:t>
            </w: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pPr>
              <w:jc w:val="center"/>
              <w:rPr>
                <w:sz w:val="12"/>
                <w:szCs w:val="12"/>
              </w:rPr>
            </w:pPr>
            <w:r w:rsidRPr="001844FB">
              <w:rPr>
                <w:sz w:val="12"/>
                <w:szCs w:val="12"/>
              </w:rPr>
              <w:t>5,504</w:t>
            </w: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опрос граждан</w:t>
            </w: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3.1.420</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ул. Комсомольская</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0,95</w:t>
            </w:r>
          </w:p>
        </w:tc>
        <w:tc>
          <w:tcPr>
            <w:tcW w:w="540"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6650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pPr>
              <w:jc w:val="center"/>
              <w:rPr>
                <w:sz w:val="12"/>
                <w:szCs w:val="12"/>
              </w:rPr>
            </w:pPr>
            <w:r w:rsidRPr="001844FB">
              <w:rPr>
                <w:sz w:val="12"/>
                <w:szCs w:val="12"/>
              </w:rPr>
              <w:t> </w:t>
            </w: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3.1.421</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ул. Крестьянская</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0,5</w:t>
            </w:r>
          </w:p>
        </w:tc>
        <w:tc>
          <w:tcPr>
            <w:tcW w:w="540"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3500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pPr>
              <w:jc w:val="center"/>
              <w:rPr>
                <w:sz w:val="12"/>
                <w:szCs w:val="12"/>
              </w:rPr>
            </w:pPr>
            <w:r w:rsidRPr="001844FB">
              <w:rPr>
                <w:sz w:val="12"/>
                <w:szCs w:val="12"/>
              </w:rPr>
              <w:t> </w:t>
            </w: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3.1.422</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ул. Куйбышева</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0,35</w:t>
            </w:r>
          </w:p>
        </w:tc>
        <w:tc>
          <w:tcPr>
            <w:tcW w:w="540"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2450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pPr>
              <w:jc w:val="center"/>
              <w:rPr>
                <w:sz w:val="12"/>
                <w:szCs w:val="12"/>
              </w:rPr>
            </w:pPr>
            <w:r w:rsidRPr="001844FB">
              <w:rPr>
                <w:sz w:val="12"/>
                <w:szCs w:val="12"/>
              </w:rPr>
              <w:t> </w:t>
            </w: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3.1.423</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ул. Ленина</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0,68</w:t>
            </w:r>
          </w:p>
        </w:tc>
        <w:tc>
          <w:tcPr>
            <w:tcW w:w="540"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4760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pPr>
              <w:jc w:val="center"/>
              <w:rPr>
                <w:sz w:val="12"/>
                <w:szCs w:val="12"/>
              </w:rPr>
            </w:pPr>
            <w:r w:rsidRPr="001844FB">
              <w:rPr>
                <w:sz w:val="12"/>
                <w:szCs w:val="12"/>
              </w:rPr>
              <w:t> </w:t>
            </w: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312"/>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3.1.424</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ул. Лесная</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0,41</w:t>
            </w:r>
          </w:p>
        </w:tc>
        <w:tc>
          <w:tcPr>
            <w:tcW w:w="540"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2870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0,330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80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0,330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80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0044C2">
            <w:pPr>
              <w:spacing w:line="276" w:lineRule="auto"/>
              <w:jc w:val="center"/>
              <w:rPr>
                <w:sz w:val="22"/>
                <w:szCs w:val="22"/>
                <w:lang w:eastAsia="en-US"/>
              </w:rPr>
            </w:pPr>
            <w:r w:rsidRPr="001844FB">
              <w:rPr>
                <w:sz w:val="12"/>
                <w:szCs w:val="12"/>
              </w:rPr>
              <w:t>КИР-039</w:t>
            </w: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от пер. Парковый до д. 22 по ул. Лесная Нововятский район</w:t>
            </w: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ремонт проезжей части</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color w:val="000000"/>
                <w:sz w:val="12"/>
                <w:szCs w:val="12"/>
              </w:rPr>
            </w:pPr>
            <w:r w:rsidRPr="001844FB">
              <w:rPr>
                <w:color w:val="000000"/>
                <w:sz w:val="12"/>
                <w:szCs w:val="12"/>
              </w:rPr>
              <w:t>0,222</w:t>
            </w: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0,303</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1552</w:t>
            </w: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pPr>
              <w:jc w:val="center"/>
              <w:rPr>
                <w:sz w:val="12"/>
                <w:szCs w:val="12"/>
              </w:rPr>
            </w:pPr>
            <w:r w:rsidRPr="001844FB">
              <w:rPr>
                <w:sz w:val="12"/>
                <w:szCs w:val="12"/>
              </w:rPr>
              <w:t>1,948</w:t>
            </w: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опрос граждан</w:t>
            </w: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3.1.425</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ул. Линейная</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0,69</w:t>
            </w:r>
          </w:p>
        </w:tc>
        <w:tc>
          <w:tcPr>
            <w:tcW w:w="540"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4830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pPr>
              <w:jc w:val="center"/>
              <w:rPr>
                <w:sz w:val="12"/>
                <w:szCs w:val="12"/>
              </w:rPr>
            </w:pPr>
            <w:r w:rsidRPr="001844FB">
              <w:rPr>
                <w:sz w:val="12"/>
                <w:szCs w:val="12"/>
              </w:rPr>
              <w:t> </w:t>
            </w: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3.1.426</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Линейный пер.</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0,71</w:t>
            </w:r>
          </w:p>
        </w:tc>
        <w:tc>
          <w:tcPr>
            <w:tcW w:w="540"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4970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pPr>
              <w:jc w:val="center"/>
              <w:rPr>
                <w:sz w:val="12"/>
                <w:szCs w:val="12"/>
              </w:rPr>
            </w:pPr>
            <w:r w:rsidRPr="001844FB">
              <w:rPr>
                <w:sz w:val="12"/>
                <w:szCs w:val="12"/>
              </w:rPr>
              <w:t> </w:t>
            </w: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3.1.427</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ул. Л. Толстого</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0,52</w:t>
            </w:r>
          </w:p>
        </w:tc>
        <w:tc>
          <w:tcPr>
            <w:tcW w:w="540"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3640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0,298</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57</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0,298</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57</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КИР-086</w:t>
            </w: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от ул. Пушкина до ул. Мопра</w:t>
            </w: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ремонт проезжей части</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color w:val="000000"/>
                <w:sz w:val="12"/>
                <w:szCs w:val="12"/>
              </w:rPr>
            </w:pPr>
            <w:r w:rsidRPr="001844FB">
              <w:rPr>
                <w:color w:val="000000"/>
                <w:sz w:val="12"/>
                <w:szCs w:val="12"/>
              </w:rPr>
              <w:t>0,210</w:t>
            </w: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0,2975</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1470</w:t>
            </w: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pPr>
              <w:jc w:val="center"/>
              <w:rPr>
                <w:sz w:val="12"/>
                <w:szCs w:val="12"/>
              </w:rPr>
            </w:pPr>
            <w:r w:rsidRPr="001844FB">
              <w:rPr>
                <w:sz w:val="12"/>
                <w:szCs w:val="12"/>
              </w:rPr>
              <w:t>2,128</w:t>
            </w: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опрос граждан</w:t>
            </w: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3.1.428</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ул. Мариевская</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0,23</w:t>
            </w:r>
          </w:p>
        </w:tc>
        <w:tc>
          <w:tcPr>
            <w:tcW w:w="540"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1610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pPr>
              <w:jc w:val="center"/>
              <w:rPr>
                <w:sz w:val="12"/>
                <w:szCs w:val="12"/>
              </w:rPr>
            </w:pPr>
            <w:r w:rsidRPr="001844FB">
              <w:rPr>
                <w:sz w:val="12"/>
                <w:szCs w:val="12"/>
              </w:rPr>
              <w:t> </w:t>
            </w: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3.1.429</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ул. Маяковского</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0,72</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2500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pPr>
              <w:jc w:val="center"/>
              <w:rPr>
                <w:sz w:val="12"/>
                <w:szCs w:val="12"/>
              </w:rPr>
            </w:pPr>
            <w:r w:rsidRPr="001844FB">
              <w:rPr>
                <w:sz w:val="12"/>
                <w:szCs w:val="12"/>
              </w:rPr>
              <w:t> </w:t>
            </w: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3.1.430</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ул. Милицейская</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1,8</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20800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1,350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75</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1,640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91</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1,640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91</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КИР-008</w:t>
            </w: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от ул. Урицкого до ул. Ленина</w:t>
            </w: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ремонт проезжей части</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color w:val="000000"/>
                <w:sz w:val="12"/>
                <w:szCs w:val="12"/>
              </w:rPr>
            </w:pPr>
            <w:r w:rsidRPr="001844FB">
              <w:rPr>
                <w:color w:val="000000"/>
                <w:sz w:val="12"/>
                <w:szCs w:val="12"/>
              </w:rPr>
              <w:t>0,586</w:t>
            </w: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0,289</w:t>
            </w: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4102</w:t>
            </w: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pPr>
              <w:jc w:val="center"/>
              <w:rPr>
                <w:sz w:val="12"/>
                <w:szCs w:val="12"/>
              </w:rPr>
            </w:pPr>
            <w:r w:rsidRPr="001844FB">
              <w:rPr>
                <w:sz w:val="12"/>
                <w:szCs w:val="12"/>
              </w:rPr>
              <w:t>5,158</w:t>
            </w: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опрос граждан</w:t>
            </w: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3.1.431</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ул. Молодой Гвардии</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1,09</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10240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0,600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55</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0,600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55</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0,600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55</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3.1.432</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ул. Мопра</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1,12</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8960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1,120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1,120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1,120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3.1.433</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ул. Нововятская</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0,72</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2500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264"/>
        </w:trPr>
        <w:tc>
          <w:tcPr>
            <w:tcW w:w="41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3.1.434</w:t>
            </w:r>
          </w:p>
        </w:tc>
        <w:tc>
          <w:tcPr>
            <w:tcW w:w="211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ул. Орджоникидзе</w:t>
            </w:r>
          </w:p>
        </w:tc>
        <w:tc>
          <w:tcPr>
            <w:tcW w:w="7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0,6</w:t>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6240</w:t>
            </w:r>
          </w:p>
        </w:tc>
        <w:tc>
          <w:tcPr>
            <w:tcW w:w="56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992"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264"/>
        </w:trPr>
        <w:tc>
          <w:tcPr>
            <w:tcW w:w="41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3.1.435</w:t>
            </w:r>
          </w:p>
        </w:tc>
        <w:tc>
          <w:tcPr>
            <w:tcW w:w="211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 xml:space="preserve">Автодорога от ул. Орджоникидзе до </w:t>
            </w:r>
            <w:r w:rsidRPr="001844FB">
              <w:rPr>
                <w:sz w:val="12"/>
                <w:szCs w:val="12"/>
              </w:rPr>
              <w:br/>
              <w:t>д. 24 станции Поздино</w:t>
            </w:r>
          </w:p>
        </w:tc>
        <w:tc>
          <w:tcPr>
            <w:tcW w:w="72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0,68</w:t>
            </w:r>
          </w:p>
        </w:tc>
        <w:tc>
          <w:tcPr>
            <w:tcW w:w="540"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4760</w:t>
            </w:r>
          </w:p>
        </w:tc>
        <w:tc>
          <w:tcPr>
            <w:tcW w:w="567"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4"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99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3.1.436</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ул. Опарина</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0,52</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2700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3.1.437</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ул. Октябрьская</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1,2</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8300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3.1.438</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ул. Островского</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0,51</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1800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3.1.439</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ул. Индустриальная</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0,42</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1700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3.1.440</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ул. Интернатская</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0,43</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1500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3.1.441</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ул. Парковая</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0,85</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6880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0,850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0,850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0,850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3.1.442</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ул. Пионерская</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0,2</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300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0,200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0,200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0,200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3.1.443</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ул. Победы</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0,34</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1200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3.1.444</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ул. Проектная</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1,3</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3439,5</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0,800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61,5</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0,800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62</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0,800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62</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3.1.445</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ул. Пролетарская</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0,75</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5250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3.1.446</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Пролетарский пер.</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0,18</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600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312"/>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3.1.447</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ул. Профсоюзная</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0,41</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1600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0,268</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65</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0,268</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65</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КИР-036</w:t>
            </w: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0D0F8D" w:rsidP="000D0F8D">
            <w:pPr>
              <w:jc w:val="center"/>
              <w:rPr>
                <w:sz w:val="12"/>
                <w:szCs w:val="12"/>
              </w:rPr>
            </w:pPr>
            <w:r>
              <w:rPr>
                <w:sz w:val="12"/>
                <w:szCs w:val="12"/>
              </w:rPr>
              <w:t>от ул. Киров</w:t>
            </w:r>
            <w:r w:rsidR="00B02746" w:rsidRPr="001844FB">
              <w:rPr>
                <w:sz w:val="12"/>
                <w:szCs w:val="12"/>
              </w:rPr>
              <w:t xml:space="preserve"> до </w:t>
            </w:r>
            <w:r w:rsidR="00B02746" w:rsidRPr="001844FB">
              <w:rPr>
                <w:sz w:val="12"/>
                <w:szCs w:val="12"/>
              </w:rPr>
              <w:br/>
              <w:t>ул. Рухлядьева</w:t>
            </w:r>
            <w:r>
              <w:rPr>
                <w:sz w:val="12"/>
                <w:szCs w:val="12"/>
              </w:rPr>
              <w:t xml:space="preserve">    </w:t>
            </w:r>
            <w:r w:rsidRPr="001844FB">
              <w:rPr>
                <w:sz w:val="12"/>
                <w:szCs w:val="12"/>
              </w:rPr>
              <w:t xml:space="preserve"> </w:t>
            </w:r>
            <w:r w:rsidR="00B02746" w:rsidRPr="001844FB">
              <w:rPr>
                <w:sz w:val="12"/>
                <w:szCs w:val="12"/>
              </w:rPr>
              <w:t xml:space="preserve"> Нововятского района г. Киров</w:t>
            </w: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ремонт проезжей части</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color w:val="000000"/>
                <w:sz w:val="12"/>
                <w:szCs w:val="12"/>
              </w:rPr>
            </w:pPr>
            <w:r w:rsidRPr="001844FB">
              <w:rPr>
                <w:color w:val="000000"/>
                <w:sz w:val="12"/>
                <w:szCs w:val="12"/>
              </w:rPr>
              <w:t>0,276</w:t>
            </w: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0,268</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1931</w:t>
            </w: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pPr>
              <w:jc w:val="center"/>
              <w:rPr>
                <w:sz w:val="12"/>
                <w:szCs w:val="12"/>
              </w:rPr>
            </w:pPr>
            <w:r w:rsidRPr="001844FB">
              <w:rPr>
                <w:sz w:val="12"/>
                <w:szCs w:val="12"/>
              </w:rPr>
              <w:t>1,948</w:t>
            </w: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опрос граждан</w:t>
            </w:r>
          </w:p>
        </w:tc>
      </w:tr>
      <w:tr w:rsidR="00B02746" w:rsidRPr="001844FB" w:rsidTr="00A86108">
        <w:trPr>
          <w:trHeight w:val="62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3.1.448</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ул. Тренера Пушкарева</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0,49</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1195</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0,490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0,490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КИР-032</w:t>
            </w: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от д. 6 по ул. Трен</w:t>
            </w:r>
            <w:r w:rsidRPr="001844FB">
              <w:rPr>
                <w:sz w:val="12"/>
                <w:szCs w:val="12"/>
              </w:rPr>
              <w:t>е</w:t>
            </w:r>
            <w:r w:rsidRPr="001844FB">
              <w:rPr>
                <w:sz w:val="12"/>
                <w:szCs w:val="12"/>
              </w:rPr>
              <w:t xml:space="preserve">ра Пушкарева до </w:t>
            </w:r>
            <w:r w:rsidRPr="001844FB">
              <w:rPr>
                <w:sz w:val="12"/>
                <w:szCs w:val="12"/>
              </w:rPr>
              <w:br/>
              <w:t>д. 76 по ул. Сове</w:t>
            </w:r>
            <w:r w:rsidRPr="001844FB">
              <w:rPr>
                <w:sz w:val="12"/>
                <w:szCs w:val="12"/>
              </w:rPr>
              <w:t>т</w:t>
            </w:r>
            <w:r w:rsidRPr="001844FB">
              <w:rPr>
                <w:sz w:val="12"/>
                <w:szCs w:val="12"/>
              </w:rPr>
              <w:t xml:space="preserve">ская и от площади  ул. Советская д. 76 до д. 26 по </w:t>
            </w:r>
            <w:r w:rsidRPr="001844FB">
              <w:rPr>
                <w:sz w:val="12"/>
                <w:szCs w:val="12"/>
              </w:rPr>
              <w:br/>
              <w:t>ул. Тренера Пушк</w:t>
            </w:r>
            <w:r w:rsidRPr="001844FB">
              <w:rPr>
                <w:sz w:val="12"/>
                <w:szCs w:val="12"/>
              </w:rPr>
              <w:t>а</w:t>
            </w:r>
            <w:r w:rsidRPr="001844FB">
              <w:rPr>
                <w:sz w:val="12"/>
                <w:szCs w:val="12"/>
              </w:rPr>
              <w:t>ре</w:t>
            </w:r>
            <w:r w:rsidR="000D0F8D">
              <w:rPr>
                <w:sz w:val="12"/>
                <w:szCs w:val="12"/>
              </w:rPr>
              <w:t>ва Нововятского района г. Киров</w:t>
            </w: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ремонт проезжей части</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color w:val="000000"/>
                <w:sz w:val="12"/>
                <w:szCs w:val="12"/>
              </w:rPr>
            </w:pPr>
            <w:r w:rsidRPr="001844FB">
              <w:rPr>
                <w:color w:val="000000"/>
                <w:sz w:val="12"/>
                <w:szCs w:val="12"/>
              </w:rPr>
              <w:t>0,474</w:t>
            </w: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0,5204</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3315</w:t>
            </w: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pPr>
              <w:jc w:val="center"/>
              <w:rPr>
                <w:sz w:val="12"/>
                <w:szCs w:val="12"/>
              </w:rPr>
            </w:pPr>
            <w:r w:rsidRPr="001844FB">
              <w:rPr>
                <w:sz w:val="12"/>
                <w:szCs w:val="12"/>
              </w:rPr>
              <w:t>4,359</w:t>
            </w: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опрос граждан</w:t>
            </w: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3.1.449</w:t>
            </w:r>
          </w:p>
        </w:tc>
        <w:tc>
          <w:tcPr>
            <w:tcW w:w="2117" w:type="dxa"/>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ул. Пушкина</w:t>
            </w:r>
          </w:p>
        </w:tc>
        <w:tc>
          <w:tcPr>
            <w:tcW w:w="727" w:type="dxa"/>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1,27</w:t>
            </w:r>
          </w:p>
        </w:tc>
        <w:tc>
          <w:tcPr>
            <w:tcW w:w="540" w:type="dxa"/>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11000</w:t>
            </w:r>
          </w:p>
        </w:tc>
        <w:tc>
          <w:tcPr>
            <w:tcW w:w="56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1,080</w:t>
            </w:r>
          </w:p>
        </w:tc>
        <w:tc>
          <w:tcPr>
            <w:tcW w:w="283" w:type="dxa"/>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85</w:t>
            </w:r>
          </w:p>
        </w:tc>
        <w:tc>
          <w:tcPr>
            <w:tcW w:w="56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1,080</w:t>
            </w:r>
          </w:p>
        </w:tc>
        <w:tc>
          <w:tcPr>
            <w:tcW w:w="284" w:type="dxa"/>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85</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1,080</w:t>
            </w:r>
          </w:p>
        </w:tc>
        <w:tc>
          <w:tcPr>
            <w:tcW w:w="283" w:type="dxa"/>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85</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pPr>
              <w:jc w:val="center"/>
              <w:rPr>
                <w:sz w:val="12"/>
                <w:szCs w:val="12"/>
              </w:rPr>
            </w:pPr>
            <w:r w:rsidRPr="001844FB">
              <w:rPr>
                <w:sz w:val="12"/>
                <w:szCs w:val="12"/>
              </w:rPr>
              <w:t> </w:t>
            </w: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3.1.450</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ул. Рахманинова</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0,88</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1500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pPr>
              <w:rPr>
                <w:sz w:val="12"/>
                <w:szCs w:val="12"/>
              </w:rPr>
            </w:pPr>
            <w:r w:rsidRPr="001844FB">
              <w:rPr>
                <w:sz w:val="12"/>
                <w:szCs w:val="12"/>
              </w:rPr>
              <w:t> </w:t>
            </w: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3.1.451</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Рахманинова пер.</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0,25</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600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0,250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0,250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КИР-088</w:t>
            </w: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0D0F8D">
            <w:pPr>
              <w:jc w:val="center"/>
              <w:rPr>
                <w:sz w:val="12"/>
                <w:szCs w:val="12"/>
              </w:rPr>
            </w:pPr>
            <w:r w:rsidRPr="001844FB">
              <w:rPr>
                <w:sz w:val="12"/>
                <w:szCs w:val="12"/>
              </w:rPr>
              <w:t>проезд Банный от ул. Советск</w:t>
            </w:r>
            <w:r w:rsidR="000D0F8D">
              <w:rPr>
                <w:sz w:val="12"/>
                <w:szCs w:val="12"/>
              </w:rPr>
              <w:t>ая</w:t>
            </w:r>
            <w:r w:rsidRPr="001844FB">
              <w:rPr>
                <w:sz w:val="12"/>
                <w:szCs w:val="12"/>
              </w:rPr>
              <w:t xml:space="preserve"> до </w:t>
            </w:r>
            <w:r w:rsidRPr="001844FB">
              <w:rPr>
                <w:sz w:val="12"/>
                <w:szCs w:val="12"/>
              </w:rPr>
              <w:br/>
              <w:t>ул. Опарино</w:t>
            </w: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ремонт проезжей части</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color w:val="000000"/>
                <w:sz w:val="12"/>
                <w:szCs w:val="12"/>
              </w:rPr>
            </w:pPr>
            <w:r w:rsidRPr="001844FB">
              <w:rPr>
                <w:color w:val="000000"/>
                <w:sz w:val="12"/>
                <w:szCs w:val="12"/>
              </w:rPr>
              <w:t>0,364</w:t>
            </w: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0,25</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2547</w:t>
            </w: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pPr>
              <w:jc w:val="center"/>
              <w:rPr>
                <w:sz w:val="12"/>
                <w:szCs w:val="12"/>
              </w:rPr>
            </w:pPr>
            <w:r w:rsidRPr="001844FB">
              <w:rPr>
                <w:sz w:val="12"/>
                <w:szCs w:val="12"/>
              </w:rPr>
              <w:t>2,362</w:t>
            </w: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опрос граждан</w:t>
            </w:r>
          </w:p>
        </w:tc>
      </w:tr>
      <w:tr w:rsidR="00B02746" w:rsidRPr="001844FB" w:rsidTr="00A86108">
        <w:trPr>
          <w:trHeight w:val="312"/>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3.1.452</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ул. Репина</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0,26</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900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0,260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0,260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КИР-018</w:t>
            </w: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 xml:space="preserve">ул. Фабричная от </w:t>
            </w:r>
            <w:r w:rsidRPr="001844FB">
              <w:rPr>
                <w:sz w:val="12"/>
                <w:szCs w:val="12"/>
              </w:rPr>
              <w:br/>
              <w:t xml:space="preserve">ж.-д. переезда до </w:t>
            </w:r>
            <w:r w:rsidRPr="001844FB">
              <w:rPr>
                <w:sz w:val="12"/>
                <w:szCs w:val="12"/>
              </w:rPr>
              <w:br/>
              <w:t>ул. Рабочая в слоб</w:t>
            </w:r>
            <w:r w:rsidRPr="001844FB">
              <w:rPr>
                <w:sz w:val="12"/>
                <w:szCs w:val="12"/>
              </w:rPr>
              <w:t>о</w:t>
            </w:r>
            <w:r w:rsidR="000D0F8D">
              <w:rPr>
                <w:sz w:val="12"/>
                <w:szCs w:val="12"/>
              </w:rPr>
              <w:t xml:space="preserve">де Луговые в </w:t>
            </w:r>
            <w:r w:rsidR="000D0F8D">
              <w:rPr>
                <w:sz w:val="12"/>
                <w:szCs w:val="12"/>
              </w:rPr>
              <w:br/>
              <w:t>г. Киров</w:t>
            </w: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ремонт проезжей части</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color w:val="000000"/>
                <w:sz w:val="12"/>
                <w:szCs w:val="12"/>
              </w:rPr>
            </w:pPr>
            <w:r w:rsidRPr="001844FB">
              <w:rPr>
                <w:color w:val="000000"/>
                <w:sz w:val="12"/>
                <w:szCs w:val="12"/>
              </w:rPr>
              <w:t>0,216</w:t>
            </w: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0,268</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1515</w:t>
            </w: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pPr>
              <w:jc w:val="center"/>
              <w:rPr>
                <w:sz w:val="12"/>
                <w:szCs w:val="12"/>
              </w:rPr>
            </w:pPr>
            <w:r w:rsidRPr="001844FB">
              <w:rPr>
                <w:sz w:val="12"/>
                <w:szCs w:val="12"/>
              </w:rPr>
              <w:t>2,160</w:t>
            </w: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опрос граждан</w:t>
            </w: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3.1.453</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ул. Родниковая</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0,71</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700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pPr>
              <w:rPr>
                <w:sz w:val="12"/>
                <w:szCs w:val="12"/>
              </w:rPr>
            </w:pPr>
            <w:r w:rsidRPr="001844FB">
              <w:rPr>
                <w:sz w:val="12"/>
                <w:szCs w:val="12"/>
              </w:rPr>
              <w:t> </w:t>
            </w: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3.1.454</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ул. Романтиков</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0,49</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1700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0,490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0,490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pPr>
              <w:rPr>
                <w:sz w:val="12"/>
                <w:szCs w:val="12"/>
              </w:rPr>
            </w:pPr>
            <w:r w:rsidRPr="001844FB">
              <w:rPr>
                <w:sz w:val="12"/>
                <w:szCs w:val="12"/>
              </w:rPr>
              <w:t> </w:t>
            </w: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3.1.455</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ул. Рухлядьева</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1,17</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6100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0,555</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47</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0,555</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47</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КИР-038</w:t>
            </w: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866390">
            <w:pPr>
              <w:jc w:val="center"/>
              <w:rPr>
                <w:sz w:val="12"/>
                <w:szCs w:val="12"/>
              </w:rPr>
            </w:pPr>
            <w:r w:rsidRPr="001844FB">
              <w:rPr>
                <w:sz w:val="12"/>
                <w:szCs w:val="12"/>
              </w:rPr>
              <w:t>от ул. Профсоюзн</w:t>
            </w:r>
            <w:r w:rsidR="00866390">
              <w:rPr>
                <w:sz w:val="12"/>
                <w:szCs w:val="12"/>
              </w:rPr>
              <w:t>ая</w:t>
            </w:r>
            <w:r w:rsidRPr="001844FB">
              <w:rPr>
                <w:sz w:val="12"/>
                <w:szCs w:val="12"/>
              </w:rPr>
              <w:t xml:space="preserve"> до пер. Парковый</w:t>
            </w: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ремонт проезжей части</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color w:val="000000"/>
                <w:sz w:val="12"/>
                <w:szCs w:val="12"/>
              </w:rPr>
            </w:pPr>
            <w:r w:rsidRPr="001844FB">
              <w:rPr>
                <w:color w:val="000000"/>
                <w:sz w:val="12"/>
                <w:szCs w:val="12"/>
              </w:rPr>
              <w:t>0,549</w:t>
            </w: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0,555</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3842</w:t>
            </w: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pPr>
              <w:jc w:val="center"/>
              <w:rPr>
                <w:sz w:val="12"/>
                <w:szCs w:val="12"/>
              </w:rPr>
            </w:pPr>
            <w:r w:rsidRPr="001844FB">
              <w:rPr>
                <w:sz w:val="12"/>
                <w:szCs w:val="12"/>
              </w:rPr>
              <w:t>5,162</w:t>
            </w: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опрос граждан</w:t>
            </w: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3.1.456</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ул. Рябиновая</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0,72</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2500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pPr>
              <w:jc w:val="center"/>
              <w:rPr>
                <w:sz w:val="12"/>
                <w:szCs w:val="12"/>
              </w:rPr>
            </w:pPr>
            <w:r w:rsidRPr="001844FB">
              <w:rPr>
                <w:sz w:val="12"/>
                <w:szCs w:val="12"/>
              </w:rPr>
              <w:t> </w:t>
            </w: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3.1.457</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ул. Салтыкова-Щедрина</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0,18</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600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pPr>
              <w:jc w:val="center"/>
              <w:rPr>
                <w:sz w:val="12"/>
                <w:szCs w:val="12"/>
              </w:rPr>
            </w:pPr>
            <w:r w:rsidRPr="001844FB">
              <w:rPr>
                <w:sz w:val="12"/>
                <w:szCs w:val="12"/>
              </w:rPr>
              <w:t> </w:t>
            </w: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3.1.458</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ул. Советская</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10,06</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93400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8,190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81</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10,060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10,060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КИР-002</w:t>
            </w: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866390">
            <w:pPr>
              <w:jc w:val="center"/>
              <w:rPr>
                <w:sz w:val="12"/>
                <w:szCs w:val="12"/>
              </w:rPr>
            </w:pPr>
            <w:r w:rsidRPr="001844FB">
              <w:rPr>
                <w:sz w:val="12"/>
                <w:szCs w:val="12"/>
              </w:rPr>
              <w:t>от ж.-д. переезда до ул. Парков</w:t>
            </w:r>
            <w:r w:rsidR="00866390">
              <w:rPr>
                <w:sz w:val="12"/>
                <w:szCs w:val="12"/>
              </w:rPr>
              <w:t>ая</w:t>
            </w: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ремонт проезжей части</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color w:val="000000"/>
                <w:sz w:val="12"/>
                <w:szCs w:val="12"/>
              </w:rPr>
            </w:pPr>
            <w:r w:rsidRPr="001844FB">
              <w:rPr>
                <w:color w:val="000000"/>
                <w:sz w:val="12"/>
                <w:szCs w:val="12"/>
              </w:rPr>
              <w:t>3,947</w:t>
            </w: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1,86</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27632</w:t>
            </w: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pPr>
              <w:jc w:val="center"/>
              <w:rPr>
                <w:sz w:val="12"/>
                <w:szCs w:val="12"/>
              </w:rPr>
            </w:pPr>
            <w:r w:rsidRPr="001844FB">
              <w:rPr>
                <w:sz w:val="12"/>
                <w:szCs w:val="12"/>
              </w:rPr>
              <w:t>34,401</w:t>
            </w: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опрос граждан</w:t>
            </w: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3.1.459</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ул. Суворова</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0,4</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2800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3.1.460</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ул. Спортивная</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0,29</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2030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0,210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72</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ремонт проезжей части</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0,170</w:t>
            </w: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0,21</w:t>
            </w: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1192</w:t>
            </w: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1,550</w:t>
            </w: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опрос граждан</w:t>
            </w: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3.1.461</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ул. Тельмана</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0,93</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5322</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lastRenderedPageBreak/>
              <w:t>3.1.462</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ул. Тополиная</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0,12</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840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3.1.463</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ул. Труда</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0,72</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5040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3.1.464</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ул. Тухачевского</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0,77</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53902</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0,540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70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от ул. Линейная до ул. Пролетарская</w:t>
            </w: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ремонт проезжей части</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0,396</w:t>
            </w: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0,54</w:t>
            </w: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2773</w:t>
            </w: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3,605</w:t>
            </w: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опрос граждан</w:t>
            </w: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3.1.465</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Тухачевского пер.</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0,27</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1890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3.1.466</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ул. Чкалова</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0,26</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1820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3.1.467</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ул. Школьная</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1,2</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8400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1,090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91</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от ул. Линейная до ул. Щорса</w:t>
            </w: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ремонт проезжей части</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0,800</w:t>
            </w: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1,09</w:t>
            </w: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5599</w:t>
            </w: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7,296</w:t>
            </w: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опрос граждан</w:t>
            </w: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3.1.468</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ул. Щорса</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0,55</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3850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312"/>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3.1.469</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2E7545">
            <w:pPr>
              <w:rPr>
                <w:sz w:val="12"/>
                <w:szCs w:val="12"/>
              </w:rPr>
            </w:pPr>
            <w:r w:rsidRPr="001844FB">
              <w:rPr>
                <w:sz w:val="12"/>
                <w:szCs w:val="12"/>
              </w:rPr>
              <w:t xml:space="preserve">Выезд от ул. Кирова, д. 65 на </w:t>
            </w:r>
            <w:r w:rsidRPr="001844FB">
              <w:rPr>
                <w:sz w:val="12"/>
                <w:szCs w:val="12"/>
              </w:rPr>
              <w:br/>
              <w:t>ул. Парков</w:t>
            </w:r>
            <w:r w:rsidR="002E7545">
              <w:rPr>
                <w:sz w:val="12"/>
                <w:szCs w:val="12"/>
              </w:rPr>
              <w:t>ая</w:t>
            </w:r>
            <w:r w:rsidRPr="001844FB">
              <w:rPr>
                <w:sz w:val="12"/>
                <w:szCs w:val="12"/>
              </w:rPr>
              <w:t xml:space="preserve"> через ул. Парков</w:t>
            </w:r>
            <w:r w:rsidR="002E7545">
              <w:rPr>
                <w:sz w:val="12"/>
                <w:szCs w:val="12"/>
              </w:rPr>
              <w:t>ая</w:t>
            </w:r>
            <w:r w:rsidRPr="001844FB">
              <w:rPr>
                <w:sz w:val="12"/>
                <w:szCs w:val="12"/>
              </w:rPr>
              <w:t>, д. 28 и пекарню</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0,12</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1200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3.1.470</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 xml:space="preserve">Проезд с ул. Ленина, д. 13а на </w:t>
            </w:r>
            <w:r w:rsidRPr="001844FB">
              <w:rPr>
                <w:sz w:val="12"/>
                <w:szCs w:val="12"/>
              </w:rPr>
              <w:br/>
              <w:t>ул. Октябрьскую, д. 17а</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0,1</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700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3.1.471</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2E7545">
            <w:pPr>
              <w:rPr>
                <w:sz w:val="12"/>
                <w:szCs w:val="12"/>
              </w:rPr>
            </w:pPr>
            <w:r w:rsidRPr="001844FB">
              <w:rPr>
                <w:sz w:val="12"/>
                <w:szCs w:val="12"/>
              </w:rPr>
              <w:t>Проезд от ул. Ленина, 1 на ул. Октябр</w:t>
            </w:r>
            <w:r w:rsidRPr="001844FB">
              <w:rPr>
                <w:sz w:val="12"/>
                <w:szCs w:val="12"/>
              </w:rPr>
              <w:t>ь</w:t>
            </w:r>
            <w:r w:rsidRPr="001844FB">
              <w:rPr>
                <w:sz w:val="12"/>
                <w:szCs w:val="12"/>
              </w:rPr>
              <w:t>ск</w:t>
            </w:r>
            <w:r w:rsidR="002E7545">
              <w:rPr>
                <w:sz w:val="12"/>
                <w:szCs w:val="12"/>
              </w:rPr>
              <w:t>ая</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0,15</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1050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312"/>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3.1.472</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 xml:space="preserve">Проезд от ул. Советской, 45 до </w:t>
            </w:r>
            <w:r w:rsidRPr="001844FB">
              <w:rPr>
                <w:sz w:val="12"/>
                <w:szCs w:val="12"/>
              </w:rPr>
              <w:br/>
              <w:t>ул. Опарина</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0,315</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2205</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0,284</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90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0,284</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90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КИР-040</w:t>
            </w: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пер. Парковый от ул. Рухлядьева до ул. Рябинов</w:t>
            </w:r>
            <w:r w:rsidR="00866390">
              <w:rPr>
                <w:sz w:val="12"/>
                <w:szCs w:val="12"/>
              </w:rPr>
              <w:t>ая Нововятского района г. Киров</w:t>
            </w: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ремонт проезжей части</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color w:val="000000"/>
                <w:sz w:val="12"/>
                <w:szCs w:val="12"/>
              </w:rPr>
            </w:pPr>
            <w:r w:rsidRPr="001844FB">
              <w:rPr>
                <w:color w:val="000000"/>
                <w:sz w:val="12"/>
                <w:szCs w:val="12"/>
              </w:rPr>
              <w:t>0,284</w:t>
            </w: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0,284</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1987</w:t>
            </w: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0044C2">
            <w:pPr>
              <w:jc w:val="center"/>
              <w:rPr>
                <w:sz w:val="12"/>
                <w:szCs w:val="12"/>
              </w:rPr>
            </w:pPr>
            <w:r w:rsidRPr="001844FB">
              <w:rPr>
                <w:sz w:val="12"/>
                <w:szCs w:val="12"/>
              </w:rPr>
              <w:t>2,930</w:t>
            </w: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3.1.473</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ул. Коммуны</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0,45</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3150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3.1.474</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Автодорога от ул. Светлой до д. 62а</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0,5</w:t>
            </w:r>
          </w:p>
        </w:tc>
        <w:tc>
          <w:tcPr>
            <w:tcW w:w="540"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3500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264"/>
        </w:trPr>
        <w:tc>
          <w:tcPr>
            <w:tcW w:w="41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3.1.475</w:t>
            </w:r>
          </w:p>
        </w:tc>
        <w:tc>
          <w:tcPr>
            <w:tcW w:w="211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ул. Молодежная</w:t>
            </w:r>
          </w:p>
        </w:tc>
        <w:tc>
          <w:tcPr>
            <w:tcW w:w="7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0,26</w:t>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1820</w:t>
            </w:r>
          </w:p>
        </w:tc>
        <w:tc>
          <w:tcPr>
            <w:tcW w:w="56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992"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264"/>
        </w:trPr>
        <w:tc>
          <w:tcPr>
            <w:tcW w:w="41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3.1.476</w:t>
            </w:r>
          </w:p>
        </w:tc>
        <w:tc>
          <w:tcPr>
            <w:tcW w:w="211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ул. Новая</w:t>
            </w:r>
          </w:p>
        </w:tc>
        <w:tc>
          <w:tcPr>
            <w:tcW w:w="72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0,31</w:t>
            </w:r>
          </w:p>
        </w:tc>
        <w:tc>
          <w:tcPr>
            <w:tcW w:w="540"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2170</w:t>
            </w:r>
          </w:p>
        </w:tc>
        <w:tc>
          <w:tcPr>
            <w:tcW w:w="567"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4"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99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3.1.477</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ул. Трудовая</w:t>
            </w:r>
          </w:p>
        </w:tc>
        <w:tc>
          <w:tcPr>
            <w:tcW w:w="72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0,37</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2590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3.1.478</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ул. Героев Чернобыльцев</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0,9</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6300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3.1.479</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ул. Мира</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0,17</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1020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3.1.480</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ул. Новая</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0,3</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1800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312"/>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3.1.481</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ул. Производственная</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0,56</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3360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0,560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0,560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КИР-007</w:t>
            </w: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от ул. Конституции до ул. Индустриал</w:t>
            </w:r>
            <w:r w:rsidRPr="001844FB">
              <w:rPr>
                <w:sz w:val="12"/>
                <w:szCs w:val="12"/>
              </w:rPr>
              <w:t>ь</w:t>
            </w:r>
            <w:r w:rsidR="000D0F8D">
              <w:rPr>
                <w:sz w:val="12"/>
                <w:szCs w:val="12"/>
              </w:rPr>
              <w:t>ная</w:t>
            </w:r>
            <w:r w:rsidR="000D0F8D" w:rsidRPr="001844FB">
              <w:rPr>
                <w:sz w:val="12"/>
                <w:szCs w:val="12"/>
              </w:rPr>
              <w:t xml:space="preserve"> </w:t>
            </w:r>
            <w:r w:rsidRPr="001844FB">
              <w:rPr>
                <w:sz w:val="12"/>
                <w:szCs w:val="12"/>
              </w:rPr>
              <w:t>мкр-на Раду</w:t>
            </w:r>
            <w:r w:rsidRPr="001844FB">
              <w:rPr>
                <w:sz w:val="12"/>
                <w:szCs w:val="12"/>
              </w:rPr>
              <w:t>ж</w:t>
            </w:r>
            <w:r w:rsidR="00866390">
              <w:rPr>
                <w:sz w:val="12"/>
                <w:szCs w:val="12"/>
              </w:rPr>
              <w:t>ный в г. Киров</w:t>
            </w: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ремонт проезжей части</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color w:val="000000"/>
                <w:sz w:val="12"/>
                <w:szCs w:val="12"/>
              </w:rPr>
            </w:pPr>
            <w:r w:rsidRPr="001844FB">
              <w:rPr>
                <w:color w:val="000000"/>
                <w:sz w:val="12"/>
                <w:szCs w:val="12"/>
              </w:rPr>
              <w:t>0,834</w:t>
            </w: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0,6</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5840</w:t>
            </w: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pPr>
              <w:jc w:val="center"/>
              <w:rPr>
                <w:sz w:val="12"/>
                <w:szCs w:val="12"/>
              </w:rPr>
            </w:pPr>
            <w:r w:rsidRPr="001844FB">
              <w:rPr>
                <w:sz w:val="12"/>
                <w:szCs w:val="12"/>
              </w:rPr>
              <w:t>7,367</w:t>
            </w: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3.1.482</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ул. Заводская</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0,24</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1500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0,240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0,240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pPr>
              <w:jc w:val="center"/>
              <w:rPr>
                <w:sz w:val="12"/>
                <w:szCs w:val="12"/>
              </w:rPr>
            </w:pPr>
            <w:r w:rsidRPr="001844FB">
              <w:rPr>
                <w:sz w:val="12"/>
                <w:szCs w:val="12"/>
              </w:rPr>
              <w:t> </w:t>
            </w: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3.1.483</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Школьный пер.</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0,83</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4000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pPr>
              <w:jc w:val="center"/>
              <w:rPr>
                <w:sz w:val="12"/>
                <w:szCs w:val="12"/>
              </w:rPr>
            </w:pPr>
            <w:r w:rsidRPr="001844FB">
              <w:rPr>
                <w:sz w:val="12"/>
                <w:szCs w:val="12"/>
              </w:rPr>
              <w:t> </w:t>
            </w: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3.1.484</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просп. Строителей</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1,11</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16710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1,110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1,110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1,110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pPr>
              <w:jc w:val="center"/>
              <w:rPr>
                <w:sz w:val="12"/>
                <w:szCs w:val="12"/>
              </w:rPr>
            </w:pPr>
            <w:r w:rsidRPr="001844FB">
              <w:rPr>
                <w:sz w:val="12"/>
                <w:szCs w:val="12"/>
              </w:rPr>
              <w:t> </w:t>
            </w: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3.1.485</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ул. Алексеевская</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0,49</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2900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pPr>
              <w:jc w:val="center"/>
              <w:rPr>
                <w:sz w:val="12"/>
                <w:szCs w:val="12"/>
              </w:rPr>
            </w:pPr>
            <w:r w:rsidRPr="001844FB">
              <w:rPr>
                <w:sz w:val="12"/>
                <w:szCs w:val="12"/>
              </w:rPr>
              <w:t> </w:t>
            </w: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3.1.486</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rPr>
                <w:sz w:val="12"/>
                <w:szCs w:val="12"/>
              </w:rPr>
            </w:pPr>
            <w:r w:rsidRPr="001844FB">
              <w:rPr>
                <w:sz w:val="12"/>
                <w:szCs w:val="12"/>
              </w:rPr>
              <w:t>Тракт – дер. Башарово</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2,69</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18891,53</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2,690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2,690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100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0044C2">
            <w:pPr>
              <w:spacing w:line="276" w:lineRule="auto"/>
              <w:jc w:val="center"/>
              <w:rPr>
                <w:sz w:val="22"/>
                <w:szCs w:val="22"/>
                <w:lang w:eastAsia="en-US"/>
              </w:rPr>
            </w:pPr>
            <w:r w:rsidRPr="001844FB">
              <w:rPr>
                <w:sz w:val="12"/>
                <w:szCs w:val="12"/>
              </w:rPr>
              <w:t>КИР-043</w:t>
            </w: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0044C2">
            <w:pPr>
              <w:spacing w:line="276" w:lineRule="auto"/>
              <w:jc w:val="center"/>
              <w:rPr>
                <w:sz w:val="22"/>
                <w:szCs w:val="22"/>
                <w:lang w:eastAsia="en-US"/>
              </w:rPr>
            </w:pPr>
            <w:r w:rsidRPr="001844FB">
              <w:rPr>
                <w:sz w:val="12"/>
                <w:szCs w:val="12"/>
              </w:rPr>
              <w:t>Тракт – дер. Баш</w:t>
            </w:r>
            <w:r w:rsidRPr="001844FB">
              <w:rPr>
                <w:sz w:val="12"/>
                <w:szCs w:val="12"/>
              </w:rPr>
              <w:t>а</w:t>
            </w:r>
            <w:r w:rsidRPr="001844FB">
              <w:rPr>
                <w:sz w:val="12"/>
                <w:szCs w:val="12"/>
              </w:rPr>
              <w:t>рово</w:t>
            </w: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ремонт проезжей части</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color w:val="000000"/>
                <w:sz w:val="12"/>
                <w:szCs w:val="12"/>
              </w:rPr>
            </w:pPr>
            <w:r w:rsidRPr="001844FB">
              <w:rPr>
                <w:color w:val="000000"/>
                <w:sz w:val="12"/>
                <w:szCs w:val="12"/>
              </w:rPr>
              <w:t>2,266</w:t>
            </w: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2,6</w:t>
            </w: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15860</w:t>
            </w: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pPr>
              <w:jc w:val="center"/>
              <w:rPr>
                <w:sz w:val="12"/>
                <w:szCs w:val="12"/>
              </w:rPr>
            </w:pPr>
            <w:r w:rsidRPr="001844FB">
              <w:rPr>
                <w:sz w:val="12"/>
                <w:szCs w:val="12"/>
              </w:rPr>
              <w:t>19,185</w:t>
            </w: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312"/>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3.1.487</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2E7545">
            <w:pPr>
              <w:rPr>
                <w:sz w:val="12"/>
                <w:szCs w:val="12"/>
              </w:rPr>
            </w:pPr>
            <w:r w:rsidRPr="001844FB">
              <w:rPr>
                <w:sz w:val="12"/>
                <w:szCs w:val="12"/>
              </w:rPr>
              <w:t>Подъездная автодорога от ул. Прои</w:t>
            </w:r>
            <w:r w:rsidRPr="001844FB">
              <w:rPr>
                <w:sz w:val="12"/>
                <w:szCs w:val="12"/>
              </w:rPr>
              <w:t>з</w:t>
            </w:r>
            <w:r w:rsidRPr="001844FB">
              <w:rPr>
                <w:sz w:val="12"/>
                <w:szCs w:val="12"/>
              </w:rPr>
              <w:t>водственн</w:t>
            </w:r>
            <w:r w:rsidR="002E7545">
              <w:rPr>
                <w:sz w:val="12"/>
                <w:szCs w:val="12"/>
              </w:rPr>
              <w:t>ая</w:t>
            </w:r>
            <w:r w:rsidRPr="001844FB">
              <w:rPr>
                <w:sz w:val="12"/>
                <w:szCs w:val="12"/>
              </w:rPr>
              <w:t xml:space="preserve"> до транспортной развязки на «Южном обходе города Кирова»</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0,52</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5100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B02746" w:rsidRPr="001844FB" w:rsidTr="00A86108">
        <w:trPr>
          <w:trHeight w:val="312"/>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Pr>
                <w:sz w:val="12"/>
                <w:szCs w:val="12"/>
              </w:rPr>
              <w:t>3.1.488</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866390" w:rsidP="00F615A9">
            <w:pPr>
              <w:rPr>
                <w:sz w:val="12"/>
                <w:szCs w:val="12"/>
              </w:rPr>
            </w:pPr>
            <w:r>
              <w:rPr>
                <w:sz w:val="12"/>
                <w:szCs w:val="12"/>
              </w:rPr>
              <w:t>Д</w:t>
            </w:r>
            <w:r w:rsidR="00B02746" w:rsidRPr="001844FB">
              <w:rPr>
                <w:sz w:val="12"/>
                <w:szCs w:val="12"/>
              </w:rPr>
              <w:t xml:space="preserve">орога от разворотного кольца </w:t>
            </w:r>
            <w:r w:rsidR="00B02746" w:rsidRPr="001844FB">
              <w:rPr>
                <w:sz w:val="12"/>
                <w:szCs w:val="12"/>
              </w:rPr>
              <w:br/>
              <w:t xml:space="preserve">12 автобусного маршрута до </w:t>
            </w:r>
            <w:r w:rsidR="00B02746" w:rsidRPr="001844FB">
              <w:rPr>
                <w:sz w:val="12"/>
                <w:szCs w:val="12"/>
              </w:rPr>
              <w:br/>
              <w:t>дер. Полевщина</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3,68</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22792,6</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jc w:val="center"/>
              <w:rPr>
                <w:sz w:val="12"/>
                <w:szCs w:val="12"/>
              </w:rPr>
            </w:pPr>
            <w:r w:rsidRPr="001844FB">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B02746" w:rsidRPr="001844FB" w:rsidRDefault="00B02746" w:rsidP="00F615A9">
            <w:pPr>
              <w:spacing w:line="276" w:lineRule="auto"/>
              <w:rPr>
                <w:sz w:val="22"/>
                <w:szCs w:val="22"/>
                <w:lang w:eastAsia="en-US"/>
              </w:rPr>
            </w:pPr>
          </w:p>
        </w:tc>
      </w:tr>
      <w:tr w:rsidR="00866390" w:rsidRPr="001844FB" w:rsidTr="00A86108">
        <w:trPr>
          <w:trHeight w:val="312"/>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tcPr>
          <w:p w:rsidR="00866390" w:rsidRDefault="00866390" w:rsidP="00F615A9">
            <w:pPr>
              <w:jc w:val="center"/>
              <w:rPr>
                <w:sz w:val="12"/>
                <w:szCs w:val="12"/>
              </w:rPr>
            </w:pPr>
          </w:p>
        </w:tc>
        <w:tc>
          <w:tcPr>
            <w:tcW w:w="2117" w:type="dxa"/>
            <w:tcBorders>
              <w:top w:val="nil"/>
              <w:left w:val="nil"/>
              <w:bottom w:val="single" w:sz="4" w:space="0" w:color="auto"/>
              <w:right w:val="single" w:sz="4" w:space="0" w:color="auto"/>
            </w:tcBorders>
            <w:tcMar>
              <w:top w:w="0" w:type="dxa"/>
              <w:left w:w="28" w:type="dxa"/>
              <w:bottom w:w="0" w:type="dxa"/>
              <w:right w:w="28" w:type="dxa"/>
            </w:tcMar>
          </w:tcPr>
          <w:p w:rsidR="00866390" w:rsidRPr="001844FB" w:rsidRDefault="00866390" w:rsidP="00F615A9">
            <w:pPr>
              <w:rPr>
                <w:sz w:val="12"/>
                <w:szCs w:val="12"/>
              </w:rPr>
            </w:pPr>
            <w:r w:rsidRPr="001844FB">
              <w:rPr>
                <w:bCs/>
                <w:sz w:val="12"/>
                <w:szCs w:val="12"/>
              </w:rPr>
              <w:t>Итого по г. Кирову</w:t>
            </w:r>
          </w:p>
        </w:tc>
        <w:tc>
          <w:tcPr>
            <w:tcW w:w="727" w:type="dxa"/>
            <w:tcBorders>
              <w:top w:val="nil"/>
              <w:left w:val="nil"/>
              <w:bottom w:val="single" w:sz="4" w:space="0" w:color="auto"/>
              <w:right w:val="single" w:sz="4" w:space="0" w:color="auto"/>
            </w:tcBorders>
            <w:tcMar>
              <w:top w:w="0" w:type="dxa"/>
              <w:left w:w="28" w:type="dxa"/>
              <w:bottom w:w="0" w:type="dxa"/>
              <w:right w:w="28" w:type="dxa"/>
            </w:tcMar>
          </w:tcPr>
          <w:p w:rsidR="00866390" w:rsidRPr="001844FB" w:rsidRDefault="00866390" w:rsidP="00A86108">
            <w:pPr>
              <w:jc w:val="center"/>
              <w:rPr>
                <w:bCs/>
                <w:sz w:val="12"/>
                <w:szCs w:val="12"/>
              </w:rPr>
            </w:pPr>
            <w:r w:rsidRPr="001844FB">
              <w:rPr>
                <w:bCs/>
                <w:sz w:val="12"/>
                <w:szCs w:val="12"/>
              </w:rPr>
              <w:t>539,91</w:t>
            </w:r>
          </w:p>
        </w:tc>
        <w:tc>
          <w:tcPr>
            <w:tcW w:w="540" w:type="dxa"/>
            <w:tcBorders>
              <w:top w:val="nil"/>
              <w:left w:val="nil"/>
              <w:bottom w:val="single" w:sz="4" w:space="0" w:color="auto"/>
              <w:right w:val="single" w:sz="4" w:space="0" w:color="auto"/>
            </w:tcBorders>
            <w:tcMar>
              <w:top w:w="0" w:type="dxa"/>
              <w:left w:w="28" w:type="dxa"/>
              <w:bottom w:w="0" w:type="dxa"/>
              <w:right w:w="28" w:type="dxa"/>
            </w:tcMar>
          </w:tcPr>
          <w:p w:rsidR="00866390" w:rsidRPr="001844FB" w:rsidRDefault="00866390" w:rsidP="00A86108">
            <w:pPr>
              <w:jc w:val="center"/>
              <w:rPr>
                <w:bCs/>
                <w:sz w:val="12"/>
                <w:szCs w:val="12"/>
              </w:rPr>
            </w:pPr>
            <w:r w:rsidRPr="001844FB">
              <w:rPr>
                <w:bCs/>
                <w:sz w:val="12"/>
                <w:szCs w:val="12"/>
              </w:rPr>
              <w:t>4717902</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tcPr>
          <w:p w:rsidR="00866390" w:rsidRPr="001844FB" w:rsidRDefault="00866390" w:rsidP="00A86108">
            <w:pPr>
              <w:jc w:val="center"/>
              <w:rPr>
                <w:bCs/>
                <w:sz w:val="12"/>
                <w:szCs w:val="12"/>
              </w:rPr>
            </w:pPr>
            <w:r w:rsidRPr="001844FB">
              <w:rPr>
                <w:bCs/>
                <w:sz w:val="12"/>
                <w:szCs w:val="12"/>
              </w:rPr>
              <w:t>177,702</w:t>
            </w:r>
          </w:p>
        </w:tc>
        <w:tc>
          <w:tcPr>
            <w:tcW w:w="283" w:type="dxa"/>
            <w:tcBorders>
              <w:top w:val="nil"/>
              <w:left w:val="nil"/>
              <w:bottom w:val="single" w:sz="4" w:space="0" w:color="auto"/>
              <w:right w:val="single" w:sz="4" w:space="0" w:color="auto"/>
            </w:tcBorders>
            <w:tcMar>
              <w:top w:w="0" w:type="dxa"/>
              <w:left w:w="28" w:type="dxa"/>
              <w:bottom w:w="0" w:type="dxa"/>
              <w:right w:w="28" w:type="dxa"/>
            </w:tcMar>
          </w:tcPr>
          <w:p w:rsidR="00866390" w:rsidRPr="001844FB" w:rsidRDefault="00866390" w:rsidP="00A86108">
            <w:pPr>
              <w:jc w:val="center"/>
              <w:rPr>
                <w:bCs/>
                <w:sz w:val="12"/>
                <w:szCs w:val="12"/>
              </w:rPr>
            </w:pPr>
            <w:r w:rsidRPr="001844FB">
              <w:rPr>
                <w:bCs/>
                <w:sz w:val="12"/>
                <w:szCs w:val="12"/>
              </w:rPr>
              <w:t>32,9</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tcPr>
          <w:p w:rsidR="00866390" w:rsidRPr="001844FB" w:rsidRDefault="00866390" w:rsidP="00A86108">
            <w:pPr>
              <w:jc w:val="right"/>
              <w:rPr>
                <w:bCs/>
                <w:sz w:val="12"/>
                <w:szCs w:val="12"/>
              </w:rPr>
            </w:pPr>
            <w:r w:rsidRPr="001844FB">
              <w:rPr>
                <w:bCs/>
                <w:sz w:val="12"/>
                <w:szCs w:val="12"/>
              </w:rPr>
              <w:t>277,125</w:t>
            </w:r>
          </w:p>
        </w:tc>
        <w:tc>
          <w:tcPr>
            <w:tcW w:w="284" w:type="dxa"/>
            <w:tcBorders>
              <w:top w:val="nil"/>
              <w:left w:val="nil"/>
              <w:bottom w:val="single" w:sz="4" w:space="0" w:color="auto"/>
              <w:right w:val="single" w:sz="4" w:space="0" w:color="auto"/>
            </w:tcBorders>
            <w:tcMar>
              <w:top w:w="0" w:type="dxa"/>
              <w:left w:w="28" w:type="dxa"/>
              <w:bottom w:w="0" w:type="dxa"/>
              <w:right w:w="28" w:type="dxa"/>
            </w:tcMar>
          </w:tcPr>
          <w:p w:rsidR="00866390" w:rsidRPr="001844FB" w:rsidRDefault="00866390" w:rsidP="00A86108">
            <w:pPr>
              <w:jc w:val="center"/>
              <w:rPr>
                <w:bCs/>
                <w:sz w:val="12"/>
                <w:szCs w:val="12"/>
              </w:rPr>
            </w:pPr>
            <w:r w:rsidRPr="001844FB">
              <w:rPr>
                <w:bCs/>
                <w:sz w:val="12"/>
                <w:szCs w:val="12"/>
              </w:rPr>
              <w:t>51,3</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tcPr>
          <w:p w:rsidR="00866390" w:rsidRPr="001844FB" w:rsidRDefault="00866390" w:rsidP="00A86108">
            <w:pPr>
              <w:jc w:val="right"/>
              <w:rPr>
                <w:bCs/>
                <w:sz w:val="12"/>
                <w:szCs w:val="12"/>
              </w:rPr>
            </w:pPr>
            <w:r w:rsidRPr="001844FB">
              <w:rPr>
                <w:bCs/>
                <w:sz w:val="12"/>
                <w:szCs w:val="12"/>
              </w:rPr>
              <w:t>305,283</w:t>
            </w:r>
          </w:p>
        </w:tc>
        <w:tc>
          <w:tcPr>
            <w:tcW w:w="283" w:type="dxa"/>
            <w:tcBorders>
              <w:top w:val="nil"/>
              <w:left w:val="nil"/>
              <w:bottom w:val="single" w:sz="4" w:space="0" w:color="auto"/>
              <w:right w:val="single" w:sz="4" w:space="0" w:color="auto"/>
            </w:tcBorders>
            <w:tcMar>
              <w:top w:w="0" w:type="dxa"/>
              <w:left w:w="28" w:type="dxa"/>
              <w:bottom w:w="0" w:type="dxa"/>
              <w:right w:w="28" w:type="dxa"/>
            </w:tcMar>
          </w:tcPr>
          <w:p w:rsidR="00866390" w:rsidRPr="001844FB" w:rsidRDefault="00866390" w:rsidP="00A86108">
            <w:pPr>
              <w:jc w:val="center"/>
              <w:rPr>
                <w:bCs/>
                <w:sz w:val="12"/>
                <w:szCs w:val="12"/>
              </w:rPr>
            </w:pPr>
            <w:r w:rsidRPr="001844FB">
              <w:rPr>
                <w:bCs/>
                <w:sz w:val="12"/>
                <w:szCs w:val="12"/>
              </w:rPr>
              <w:t>56,5</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tcPr>
          <w:p w:rsidR="00866390" w:rsidRPr="001844FB" w:rsidRDefault="00866390" w:rsidP="00A86108">
            <w:pPr>
              <w:jc w:val="center"/>
              <w:rPr>
                <w:bCs/>
                <w:sz w:val="12"/>
                <w:szCs w:val="12"/>
              </w:rPr>
            </w:pPr>
            <w:r w:rsidRPr="001844FB">
              <w:rPr>
                <w:bCs/>
                <w:sz w:val="12"/>
                <w:szCs w:val="12"/>
              </w:rPr>
              <w:t>19</w:t>
            </w:r>
          </w:p>
        </w:tc>
        <w:tc>
          <w:tcPr>
            <w:tcW w:w="993" w:type="dxa"/>
            <w:tcBorders>
              <w:top w:val="nil"/>
              <w:left w:val="nil"/>
              <w:bottom w:val="single" w:sz="4" w:space="0" w:color="auto"/>
              <w:right w:val="single" w:sz="4" w:space="0" w:color="auto"/>
            </w:tcBorders>
            <w:noWrap/>
            <w:tcMar>
              <w:top w:w="0" w:type="dxa"/>
              <w:left w:w="28" w:type="dxa"/>
              <w:bottom w:w="0" w:type="dxa"/>
              <w:right w:w="28" w:type="dxa"/>
            </w:tcMar>
          </w:tcPr>
          <w:p w:rsidR="00866390" w:rsidRPr="001844FB" w:rsidRDefault="00866390" w:rsidP="00A86108">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tcPr>
          <w:p w:rsidR="00866390" w:rsidRPr="001844FB" w:rsidRDefault="00866390" w:rsidP="00A86108">
            <w:pPr>
              <w:jc w:val="center"/>
              <w:rPr>
                <w:bCs/>
                <w:sz w:val="12"/>
                <w:szCs w:val="12"/>
              </w:rPr>
            </w:pPr>
            <w:r w:rsidRPr="001844FB">
              <w:rPr>
                <w:bCs/>
                <w:sz w:val="12"/>
                <w:szCs w:val="12"/>
              </w:rPr>
              <w:t>11</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tcPr>
          <w:p w:rsidR="00866390" w:rsidRPr="001844FB" w:rsidRDefault="00866390" w:rsidP="00A86108">
            <w:pPr>
              <w:jc w:val="center"/>
              <w:rPr>
                <w:bCs/>
                <w:sz w:val="12"/>
                <w:szCs w:val="12"/>
              </w:rPr>
            </w:pPr>
            <w:r w:rsidRPr="001844FB">
              <w:rPr>
                <w:bCs/>
                <w:sz w:val="12"/>
                <w:szCs w:val="12"/>
              </w:rPr>
              <w:t>11</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tcPr>
          <w:p w:rsidR="00866390" w:rsidRPr="001844FB" w:rsidRDefault="00866390" w:rsidP="00A86108">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tcPr>
          <w:p w:rsidR="00866390" w:rsidRPr="001844FB" w:rsidRDefault="00866390" w:rsidP="00A86108">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tcPr>
          <w:p w:rsidR="00866390" w:rsidRPr="001844FB" w:rsidRDefault="00866390" w:rsidP="00A86108">
            <w:pPr>
              <w:jc w:val="center"/>
              <w:rPr>
                <w:sz w:val="12"/>
                <w:szCs w:val="12"/>
              </w:rPr>
            </w:pPr>
            <w:r w:rsidRPr="001844FB">
              <w:rPr>
                <w:sz w:val="12"/>
                <w:szCs w:val="12"/>
              </w:rPr>
              <w:t>ремонт покрытия проезжей части</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tcPr>
          <w:p w:rsidR="00866390" w:rsidRPr="001844FB" w:rsidRDefault="00866390" w:rsidP="00A86108">
            <w:pPr>
              <w:jc w:val="center"/>
              <w:rPr>
                <w:bCs/>
                <w:sz w:val="12"/>
                <w:szCs w:val="12"/>
              </w:rPr>
            </w:pPr>
            <w:r w:rsidRPr="001844FB">
              <w:rPr>
                <w:bCs/>
                <w:sz w:val="12"/>
                <w:szCs w:val="12"/>
              </w:rPr>
              <w:t>141,786</w:t>
            </w:r>
          </w:p>
        </w:tc>
        <w:tc>
          <w:tcPr>
            <w:tcW w:w="681" w:type="dxa"/>
            <w:tcBorders>
              <w:top w:val="nil"/>
              <w:left w:val="nil"/>
              <w:bottom w:val="single" w:sz="4" w:space="0" w:color="auto"/>
              <w:right w:val="single" w:sz="4" w:space="0" w:color="auto"/>
            </w:tcBorders>
            <w:noWrap/>
            <w:tcMar>
              <w:top w:w="0" w:type="dxa"/>
              <w:left w:w="28" w:type="dxa"/>
              <w:bottom w:w="0" w:type="dxa"/>
              <w:right w:w="28" w:type="dxa"/>
            </w:tcMar>
          </w:tcPr>
          <w:p w:rsidR="00866390" w:rsidRPr="001844FB" w:rsidRDefault="00866390" w:rsidP="00A86108">
            <w:pPr>
              <w:jc w:val="center"/>
              <w:rPr>
                <w:bCs/>
                <w:sz w:val="12"/>
                <w:szCs w:val="12"/>
              </w:rPr>
            </w:pPr>
            <w:r w:rsidRPr="001844FB">
              <w:rPr>
                <w:bCs/>
                <w:sz w:val="12"/>
                <w:szCs w:val="12"/>
              </w:rPr>
              <w:t>100,122</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tcPr>
          <w:p w:rsidR="00866390" w:rsidRPr="001844FB" w:rsidRDefault="00866390" w:rsidP="00A86108">
            <w:pPr>
              <w:jc w:val="center"/>
              <w:rPr>
                <w:bCs/>
                <w:sz w:val="12"/>
                <w:szCs w:val="12"/>
              </w:rPr>
            </w:pPr>
            <w:r w:rsidRPr="001844FB">
              <w:rPr>
                <w:bCs/>
                <w:sz w:val="12"/>
                <w:szCs w:val="12"/>
              </w:rPr>
              <w:t>992502</w:t>
            </w: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tcPr>
          <w:p w:rsidR="00866390" w:rsidRPr="001844FB" w:rsidRDefault="00866390" w:rsidP="00A86108">
            <w:pPr>
              <w:jc w:val="center"/>
              <w:rPr>
                <w:rFonts w:ascii="Arial" w:hAnsi="Arial" w:cs="Arial"/>
                <w:sz w:val="12"/>
                <w:szCs w:val="12"/>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tcPr>
          <w:p w:rsidR="00866390" w:rsidRPr="001844FB" w:rsidRDefault="00866390" w:rsidP="00A86108">
            <w:pPr>
              <w:jc w:val="center"/>
              <w:rPr>
                <w:bCs/>
                <w:sz w:val="12"/>
                <w:szCs w:val="12"/>
              </w:rPr>
            </w:pPr>
            <w:r w:rsidRPr="001844FB">
              <w:rPr>
                <w:bCs/>
                <w:sz w:val="12"/>
                <w:szCs w:val="12"/>
              </w:rPr>
              <w:t>1201,203</w:t>
            </w:r>
          </w:p>
        </w:tc>
        <w:tc>
          <w:tcPr>
            <w:tcW w:w="1134" w:type="dxa"/>
            <w:tcBorders>
              <w:top w:val="nil"/>
              <w:left w:val="nil"/>
              <w:bottom w:val="single" w:sz="4" w:space="0" w:color="auto"/>
              <w:right w:val="single" w:sz="4" w:space="0" w:color="auto"/>
            </w:tcBorders>
            <w:noWrap/>
            <w:tcMar>
              <w:top w:w="0" w:type="dxa"/>
              <w:left w:w="28" w:type="dxa"/>
              <w:bottom w:w="0" w:type="dxa"/>
              <w:right w:w="28" w:type="dxa"/>
            </w:tcMar>
          </w:tcPr>
          <w:p w:rsidR="00866390" w:rsidRPr="001844FB" w:rsidRDefault="00866390" w:rsidP="00A86108">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tcPr>
          <w:p w:rsidR="00866390" w:rsidRPr="001844FB" w:rsidRDefault="00866390" w:rsidP="00A86108">
            <w:pPr>
              <w:jc w:val="center"/>
              <w:rPr>
                <w:sz w:val="12"/>
                <w:szCs w:val="12"/>
              </w:rPr>
            </w:pPr>
            <w:r w:rsidRPr="001844FB">
              <w:rPr>
                <w:sz w:val="12"/>
                <w:szCs w:val="12"/>
              </w:rPr>
              <w:t>ремонт покрытия проезжей части</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tcPr>
          <w:p w:rsidR="00866390" w:rsidRPr="001844FB" w:rsidRDefault="00866390" w:rsidP="00A86108">
            <w:pPr>
              <w:jc w:val="center"/>
              <w:rPr>
                <w:bCs/>
                <w:sz w:val="12"/>
                <w:szCs w:val="12"/>
              </w:rPr>
            </w:pPr>
            <w:r w:rsidRPr="001844FB">
              <w:rPr>
                <w:bCs/>
                <w:sz w:val="12"/>
                <w:szCs w:val="12"/>
              </w:rPr>
              <w:t>117,938</w:t>
            </w:r>
          </w:p>
        </w:tc>
        <w:tc>
          <w:tcPr>
            <w:tcW w:w="691" w:type="dxa"/>
            <w:tcBorders>
              <w:top w:val="nil"/>
              <w:left w:val="nil"/>
              <w:bottom w:val="single" w:sz="4" w:space="0" w:color="auto"/>
              <w:right w:val="single" w:sz="4" w:space="0" w:color="auto"/>
            </w:tcBorders>
            <w:noWrap/>
            <w:tcMar>
              <w:top w:w="0" w:type="dxa"/>
              <w:left w:w="28" w:type="dxa"/>
              <w:bottom w:w="0" w:type="dxa"/>
              <w:right w:w="28" w:type="dxa"/>
            </w:tcMar>
          </w:tcPr>
          <w:p w:rsidR="00866390" w:rsidRPr="001844FB" w:rsidRDefault="00866390" w:rsidP="00A86108">
            <w:pPr>
              <w:jc w:val="center"/>
              <w:rPr>
                <w:bCs/>
                <w:sz w:val="12"/>
                <w:szCs w:val="12"/>
              </w:rPr>
            </w:pPr>
            <w:r w:rsidRPr="001844FB">
              <w:rPr>
                <w:bCs/>
                <w:sz w:val="12"/>
                <w:szCs w:val="12"/>
              </w:rPr>
              <w:t>52,327</w:t>
            </w:r>
          </w:p>
        </w:tc>
        <w:tc>
          <w:tcPr>
            <w:tcW w:w="708" w:type="dxa"/>
            <w:tcBorders>
              <w:top w:val="nil"/>
              <w:left w:val="nil"/>
              <w:bottom w:val="single" w:sz="4" w:space="0" w:color="auto"/>
              <w:right w:val="single" w:sz="4" w:space="0" w:color="auto"/>
            </w:tcBorders>
            <w:noWrap/>
            <w:tcMar>
              <w:top w:w="0" w:type="dxa"/>
              <w:left w:w="28" w:type="dxa"/>
              <w:bottom w:w="0" w:type="dxa"/>
              <w:right w:w="28" w:type="dxa"/>
            </w:tcMar>
          </w:tcPr>
          <w:p w:rsidR="00866390" w:rsidRPr="001844FB" w:rsidRDefault="00866390" w:rsidP="00A86108">
            <w:pPr>
              <w:jc w:val="center"/>
              <w:rPr>
                <w:bCs/>
                <w:sz w:val="12"/>
                <w:szCs w:val="12"/>
              </w:rPr>
            </w:pPr>
            <w:r w:rsidRPr="001844FB">
              <w:rPr>
                <w:bCs/>
                <w:sz w:val="12"/>
                <w:szCs w:val="12"/>
              </w:rPr>
              <w:t>825569</w:t>
            </w:r>
          </w:p>
        </w:tc>
        <w:tc>
          <w:tcPr>
            <w:tcW w:w="441" w:type="dxa"/>
            <w:tcBorders>
              <w:top w:val="nil"/>
              <w:left w:val="nil"/>
              <w:bottom w:val="single" w:sz="4" w:space="0" w:color="auto"/>
              <w:right w:val="single" w:sz="4" w:space="0" w:color="auto"/>
            </w:tcBorders>
            <w:noWrap/>
            <w:tcMar>
              <w:top w:w="0" w:type="dxa"/>
              <w:left w:w="28" w:type="dxa"/>
              <w:bottom w:w="0" w:type="dxa"/>
              <w:right w:w="28" w:type="dxa"/>
            </w:tcMar>
          </w:tcPr>
          <w:p w:rsidR="00866390" w:rsidRPr="001844FB" w:rsidRDefault="00866390" w:rsidP="00A86108">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tcPr>
          <w:p w:rsidR="00866390" w:rsidRPr="001844FB" w:rsidRDefault="00866390" w:rsidP="00A86108">
            <w:pPr>
              <w:jc w:val="center"/>
              <w:rPr>
                <w:bCs/>
                <w:sz w:val="12"/>
                <w:szCs w:val="12"/>
              </w:rPr>
            </w:pPr>
            <w:r w:rsidRPr="001844FB">
              <w:rPr>
                <w:bCs/>
                <w:sz w:val="12"/>
                <w:szCs w:val="12"/>
              </w:rPr>
              <w:t>1151,504</w:t>
            </w:r>
          </w:p>
        </w:tc>
        <w:tc>
          <w:tcPr>
            <w:tcW w:w="851" w:type="dxa"/>
            <w:tcBorders>
              <w:top w:val="nil"/>
              <w:left w:val="nil"/>
              <w:bottom w:val="single" w:sz="4" w:space="0" w:color="auto"/>
              <w:right w:val="single" w:sz="4" w:space="0" w:color="auto"/>
            </w:tcBorders>
            <w:noWrap/>
            <w:tcMar>
              <w:top w:w="0" w:type="dxa"/>
              <w:left w:w="28" w:type="dxa"/>
              <w:bottom w:w="0" w:type="dxa"/>
              <w:right w:w="28" w:type="dxa"/>
            </w:tcMar>
          </w:tcPr>
          <w:p w:rsidR="00866390" w:rsidRPr="001844FB" w:rsidRDefault="00866390" w:rsidP="00A86108">
            <w:pPr>
              <w:spacing w:line="276" w:lineRule="auto"/>
              <w:rPr>
                <w:sz w:val="22"/>
                <w:szCs w:val="22"/>
                <w:lang w:eastAsia="en-US"/>
              </w:rPr>
            </w:pPr>
          </w:p>
        </w:tc>
      </w:tr>
      <w:tr w:rsidR="00866390" w:rsidRPr="001844FB" w:rsidTr="00A86108">
        <w:trPr>
          <w:trHeight w:val="264"/>
        </w:trPr>
        <w:tc>
          <w:tcPr>
            <w:tcW w:w="417" w:type="dxa"/>
            <w:tcBorders>
              <w:top w:val="nil"/>
              <w:left w:val="single" w:sz="4" w:space="0" w:color="auto"/>
              <w:bottom w:val="single" w:sz="4" w:space="0" w:color="auto"/>
              <w:right w:val="single" w:sz="4" w:space="0" w:color="auto"/>
            </w:tcBorders>
            <w:tcMar>
              <w:top w:w="0" w:type="dxa"/>
              <w:left w:w="28" w:type="dxa"/>
              <w:bottom w:w="0" w:type="dxa"/>
              <w:right w:w="28" w:type="dxa"/>
            </w:tcMar>
          </w:tcPr>
          <w:p w:rsidR="00866390" w:rsidRDefault="00866390" w:rsidP="00F615A9">
            <w:pPr>
              <w:jc w:val="center"/>
              <w:rPr>
                <w:sz w:val="12"/>
                <w:szCs w:val="12"/>
              </w:rPr>
            </w:pPr>
            <w:r>
              <w:rPr>
                <w:sz w:val="12"/>
                <w:szCs w:val="12"/>
              </w:rPr>
              <w:t>3.2</w:t>
            </w:r>
          </w:p>
        </w:tc>
        <w:tc>
          <w:tcPr>
            <w:tcW w:w="2117" w:type="dxa"/>
            <w:tcBorders>
              <w:top w:val="nil"/>
              <w:left w:val="nil"/>
              <w:bottom w:val="single" w:sz="4" w:space="0" w:color="auto"/>
              <w:right w:val="single" w:sz="4" w:space="0" w:color="auto"/>
            </w:tcBorders>
            <w:tcMar>
              <w:top w:w="0" w:type="dxa"/>
              <w:left w:w="28" w:type="dxa"/>
              <w:bottom w:w="0" w:type="dxa"/>
              <w:right w:w="28" w:type="dxa"/>
            </w:tcMar>
          </w:tcPr>
          <w:p w:rsidR="00866390" w:rsidRPr="001844FB" w:rsidRDefault="00866390" w:rsidP="00F615A9">
            <w:pPr>
              <w:rPr>
                <w:sz w:val="12"/>
                <w:szCs w:val="12"/>
              </w:rPr>
            </w:pPr>
            <w:r w:rsidRPr="001844FB">
              <w:rPr>
                <w:bCs/>
                <w:sz w:val="12"/>
                <w:szCs w:val="12"/>
              </w:rPr>
              <w:t>Муниципальное образование «Город Кирово-Чепецк»</w:t>
            </w:r>
          </w:p>
        </w:tc>
        <w:tc>
          <w:tcPr>
            <w:tcW w:w="727" w:type="dxa"/>
            <w:tcBorders>
              <w:top w:val="nil"/>
              <w:left w:val="nil"/>
              <w:bottom w:val="single" w:sz="4" w:space="0" w:color="auto"/>
              <w:right w:val="single" w:sz="4" w:space="0" w:color="auto"/>
            </w:tcBorders>
            <w:tcMar>
              <w:top w:w="0" w:type="dxa"/>
              <w:left w:w="28" w:type="dxa"/>
              <w:bottom w:w="0" w:type="dxa"/>
              <w:right w:w="28" w:type="dxa"/>
            </w:tcMar>
          </w:tcPr>
          <w:p w:rsidR="00866390" w:rsidRPr="001844FB" w:rsidRDefault="00866390" w:rsidP="00F615A9">
            <w:pPr>
              <w:jc w:val="center"/>
              <w:rPr>
                <w:sz w:val="12"/>
                <w:szCs w:val="12"/>
              </w:rPr>
            </w:pPr>
          </w:p>
        </w:tc>
        <w:tc>
          <w:tcPr>
            <w:tcW w:w="540" w:type="dxa"/>
            <w:tcBorders>
              <w:top w:val="nil"/>
              <w:left w:val="nil"/>
              <w:bottom w:val="single" w:sz="4" w:space="0" w:color="auto"/>
              <w:right w:val="single" w:sz="4" w:space="0" w:color="auto"/>
            </w:tcBorders>
            <w:tcMar>
              <w:top w:w="0" w:type="dxa"/>
              <w:left w:w="28" w:type="dxa"/>
              <w:bottom w:w="0" w:type="dxa"/>
              <w:right w:w="28" w:type="dxa"/>
            </w:tcMar>
          </w:tcPr>
          <w:p w:rsidR="00866390" w:rsidRPr="001844FB" w:rsidRDefault="00866390" w:rsidP="00F615A9">
            <w:pPr>
              <w:jc w:val="center"/>
              <w:rPr>
                <w:sz w:val="12"/>
                <w:szCs w:val="12"/>
              </w:rPr>
            </w:pPr>
          </w:p>
        </w:tc>
        <w:tc>
          <w:tcPr>
            <w:tcW w:w="567" w:type="dxa"/>
            <w:tcBorders>
              <w:top w:val="nil"/>
              <w:left w:val="nil"/>
              <w:bottom w:val="single" w:sz="4" w:space="0" w:color="auto"/>
              <w:right w:val="single" w:sz="4" w:space="0" w:color="auto"/>
            </w:tcBorders>
            <w:tcMar>
              <w:top w:w="0" w:type="dxa"/>
              <w:left w:w="28" w:type="dxa"/>
              <w:bottom w:w="0" w:type="dxa"/>
              <w:right w:w="28" w:type="dxa"/>
            </w:tcMar>
          </w:tcPr>
          <w:p w:rsidR="00866390" w:rsidRPr="001844FB" w:rsidRDefault="00866390" w:rsidP="00F615A9">
            <w:pPr>
              <w:jc w:val="center"/>
              <w:rPr>
                <w:sz w:val="12"/>
                <w:szCs w:val="12"/>
              </w:rPr>
            </w:pPr>
          </w:p>
        </w:tc>
        <w:tc>
          <w:tcPr>
            <w:tcW w:w="283" w:type="dxa"/>
            <w:tcBorders>
              <w:top w:val="nil"/>
              <w:left w:val="nil"/>
              <w:bottom w:val="single" w:sz="4" w:space="0" w:color="auto"/>
              <w:right w:val="single" w:sz="4" w:space="0" w:color="auto"/>
            </w:tcBorders>
            <w:tcMar>
              <w:top w:w="0" w:type="dxa"/>
              <w:left w:w="28" w:type="dxa"/>
              <w:bottom w:w="0" w:type="dxa"/>
              <w:right w:w="28" w:type="dxa"/>
            </w:tcMar>
          </w:tcPr>
          <w:p w:rsidR="00866390" w:rsidRPr="001844FB" w:rsidRDefault="00866390" w:rsidP="00F615A9">
            <w:pPr>
              <w:jc w:val="center"/>
              <w:rPr>
                <w:sz w:val="12"/>
                <w:szCs w:val="12"/>
              </w:rPr>
            </w:pPr>
          </w:p>
        </w:tc>
        <w:tc>
          <w:tcPr>
            <w:tcW w:w="567" w:type="dxa"/>
            <w:tcBorders>
              <w:top w:val="nil"/>
              <w:left w:val="nil"/>
              <w:bottom w:val="single" w:sz="4" w:space="0" w:color="auto"/>
              <w:right w:val="single" w:sz="4" w:space="0" w:color="auto"/>
            </w:tcBorders>
            <w:tcMar>
              <w:top w:w="0" w:type="dxa"/>
              <w:left w:w="28" w:type="dxa"/>
              <w:bottom w:w="0" w:type="dxa"/>
              <w:right w:w="28" w:type="dxa"/>
            </w:tcMar>
          </w:tcPr>
          <w:p w:rsidR="00866390" w:rsidRPr="001844FB" w:rsidRDefault="00866390" w:rsidP="00F615A9">
            <w:pPr>
              <w:jc w:val="center"/>
              <w:rPr>
                <w:sz w:val="12"/>
                <w:szCs w:val="12"/>
              </w:rPr>
            </w:pPr>
          </w:p>
        </w:tc>
        <w:tc>
          <w:tcPr>
            <w:tcW w:w="284" w:type="dxa"/>
            <w:tcBorders>
              <w:top w:val="nil"/>
              <w:left w:val="nil"/>
              <w:bottom w:val="single" w:sz="4" w:space="0" w:color="auto"/>
              <w:right w:val="single" w:sz="4" w:space="0" w:color="auto"/>
            </w:tcBorders>
            <w:tcMar>
              <w:top w:w="0" w:type="dxa"/>
              <w:left w:w="28" w:type="dxa"/>
              <w:bottom w:w="0" w:type="dxa"/>
              <w:right w:w="28" w:type="dxa"/>
            </w:tcMar>
          </w:tcPr>
          <w:p w:rsidR="00866390" w:rsidRPr="001844FB" w:rsidRDefault="00866390" w:rsidP="00F615A9">
            <w:pPr>
              <w:jc w:val="center"/>
              <w:rPr>
                <w:sz w:val="12"/>
                <w:szCs w:val="12"/>
              </w:rPr>
            </w:pPr>
          </w:p>
        </w:tc>
        <w:tc>
          <w:tcPr>
            <w:tcW w:w="567" w:type="dxa"/>
            <w:tcBorders>
              <w:top w:val="nil"/>
              <w:left w:val="nil"/>
              <w:bottom w:val="single" w:sz="4" w:space="0" w:color="auto"/>
              <w:right w:val="single" w:sz="4" w:space="0" w:color="auto"/>
            </w:tcBorders>
            <w:tcMar>
              <w:top w:w="0" w:type="dxa"/>
              <w:left w:w="28" w:type="dxa"/>
              <w:bottom w:w="0" w:type="dxa"/>
              <w:right w:w="28" w:type="dxa"/>
            </w:tcMar>
          </w:tcPr>
          <w:p w:rsidR="00866390" w:rsidRPr="001844FB" w:rsidRDefault="00866390" w:rsidP="00F615A9">
            <w:pPr>
              <w:jc w:val="center"/>
              <w:rPr>
                <w:sz w:val="12"/>
                <w:szCs w:val="12"/>
              </w:rPr>
            </w:pPr>
          </w:p>
        </w:tc>
        <w:tc>
          <w:tcPr>
            <w:tcW w:w="283" w:type="dxa"/>
            <w:tcBorders>
              <w:top w:val="nil"/>
              <w:left w:val="nil"/>
              <w:bottom w:val="single" w:sz="4" w:space="0" w:color="auto"/>
              <w:right w:val="single" w:sz="4" w:space="0" w:color="auto"/>
            </w:tcBorders>
            <w:tcMar>
              <w:top w:w="0" w:type="dxa"/>
              <w:left w:w="28" w:type="dxa"/>
              <w:bottom w:w="0" w:type="dxa"/>
              <w:right w:w="28" w:type="dxa"/>
            </w:tcMar>
          </w:tcPr>
          <w:p w:rsidR="00866390" w:rsidRPr="001844FB" w:rsidRDefault="00866390" w:rsidP="00F615A9">
            <w:pPr>
              <w:jc w:val="center"/>
              <w:rPr>
                <w:sz w:val="12"/>
                <w:szCs w:val="12"/>
              </w:rPr>
            </w:pPr>
          </w:p>
        </w:tc>
        <w:tc>
          <w:tcPr>
            <w:tcW w:w="992" w:type="dxa"/>
            <w:tcBorders>
              <w:top w:val="nil"/>
              <w:left w:val="nil"/>
              <w:bottom w:val="single" w:sz="4" w:space="0" w:color="auto"/>
              <w:right w:val="single" w:sz="4" w:space="0" w:color="auto"/>
            </w:tcBorders>
            <w:tcMar>
              <w:top w:w="0" w:type="dxa"/>
              <w:left w:w="28" w:type="dxa"/>
              <w:bottom w:w="0" w:type="dxa"/>
              <w:right w:w="28" w:type="dxa"/>
            </w:tcMar>
          </w:tcPr>
          <w:p w:rsidR="00866390" w:rsidRPr="001844FB" w:rsidRDefault="00866390"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tcMar>
              <w:top w:w="0" w:type="dxa"/>
              <w:left w:w="28" w:type="dxa"/>
              <w:bottom w:w="0" w:type="dxa"/>
              <w:right w:w="28" w:type="dxa"/>
            </w:tcMar>
          </w:tcPr>
          <w:p w:rsidR="00866390" w:rsidRPr="001844FB" w:rsidRDefault="00866390"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tcPr>
          <w:p w:rsidR="00866390" w:rsidRPr="001844FB" w:rsidRDefault="00866390"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tcPr>
          <w:p w:rsidR="00866390" w:rsidRPr="001844FB" w:rsidRDefault="00866390"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tcPr>
          <w:p w:rsidR="00866390" w:rsidRPr="001844FB" w:rsidRDefault="00866390"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tcPr>
          <w:p w:rsidR="00866390" w:rsidRPr="001844FB" w:rsidRDefault="00866390"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tcPr>
          <w:p w:rsidR="00866390" w:rsidRPr="001844FB" w:rsidRDefault="00866390"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tcMar>
              <w:top w:w="0" w:type="dxa"/>
              <w:left w:w="28" w:type="dxa"/>
              <w:bottom w:w="0" w:type="dxa"/>
              <w:right w:w="28" w:type="dxa"/>
            </w:tcMar>
          </w:tcPr>
          <w:p w:rsidR="00866390" w:rsidRPr="001844FB" w:rsidRDefault="00866390"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tcMar>
              <w:top w:w="0" w:type="dxa"/>
              <w:left w:w="28" w:type="dxa"/>
              <w:bottom w:w="0" w:type="dxa"/>
              <w:right w:w="28" w:type="dxa"/>
            </w:tcMar>
          </w:tcPr>
          <w:p w:rsidR="00866390" w:rsidRPr="001844FB" w:rsidRDefault="00866390"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tcPr>
          <w:p w:rsidR="00866390" w:rsidRPr="001844FB" w:rsidRDefault="00866390"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tcPr>
          <w:p w:rsidR="00866390" w:rsidRPr="001844FB" w:rsidRDefault="00866390"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tcPr>
          <w:p w:rsidR="00866390" w:rsidRPr="001844FB" w:rsidRDefault="00866390"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tcPr>
          <w:p w:rsidR="00866390" w:rsidRPr="001844FB" w:rsidRDefault="00866390"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tcPr>
          <w:p w:rsidR="00866390" w:rsidRPr="001844FB" w:rsidRDefault="00866390"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tcPr>
          <w:p w:rsidR="00866390" w:rsidRPr="001844FB" w:rsidRDefault="00866390"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tcMar>
              <w:top w:w="0" w:type="dxa"/>
              <w:left w:w="28" w:type="dxa"/>
              <w:bottom w:w="0" w:type="dxa"/>
              <w:right w:w="28" w:type="dxa"/>
            </w:tcMar>
          </w:tcPr>
          <w:p w:rsidR="00866390" w:rsidRPr="001844FB" w:rsidRDefault="00866390" w:rsidP="00F615A9">
            <w:pPr>
              <w:spacing w:line="276" w:lineRule="auto"/>
              <w:rPr>
                <w:sz w:val="22"/>
                <w:szCs w:val="22"/>
                <w:lang w:eastAsia="en-US"/>
              </w:rPr>
            </w:pPr>
          </w:p>
        </w:tc>
      </w:tr>
      <w:tr w:rsidR="00866390" w:rsidRPr="001844FB" w:rsidTr="00A86108">
        <w:trPr>
          <w:trHeight w:val="264"/>
        </w:trPr>
        <w:tc>
          <w:tcPr>
            <w:tcW w:w="417" w:type="dxa"/>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Pr>
                <w:sz w:val="12"/>
                <w:szCs w:val="12"/>
              </w:rPr>
              <w:t>3.2.1</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rPr>
                <w:sz w:val="12"/>
                <w:szCs w:val="12"/>
              </w:rPr>
            </w:pPr>
            <w:r w:rsidRPr="001844FB">
              <w:rPr>
                <w:sz w:val="12"/>
                <w:szCs w:val="12"/>
              </w:rPr>
              <w:t>Автодорога по ул. 30 лет Октября</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0,556</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3360</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0,067</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12</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0,067</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12</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0,067</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12</w:t>
            </w: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r>
      <w:tr w:rsidR="00866390"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Pr>
                <w:sz w:val="12"/>
                <w:szCs w:val="12"/>
              </w:rPr>
              <w:t>3.2.2</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rPr>
                <w:sz w:val="12"/>
                <w:szCs w:val="12"/>
              </w:rPr>
            </w:pPr>
            <w:r w:rsidRPr="001844FB">
              <w:rPr>
                <w:sz w:val="12"/>
                <w:szCs w:val="12"/>
              </w:rPr>
              <w:t>Автодорога по ул. Азина</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0,317</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1773,1</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0,064</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20</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0,064</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20</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0,064</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20</w:t>
            </w: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r>
      <w:tr w:rsidR="00866390"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Pr>
                <w:sz w:val="12"/>
                <w:szCs w:val="12"/>
              </w:rPr>
              <w:t>3.2.3</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rPr>
                <w:sz w:val="12"/>
                <w:szCs w:val="12"/>
              </w:rPr>
            </w:pPr>
            <w:r w:rsidRPr="001844FB">
              <w:rPr>
                <w:sz w:val="12"/>
                <w:szCs w:val="12"/>
              </w:rPr>
              <w:t>Автодорога по проезду Базовому</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0,398</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2520</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w:t>
            </w: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r>
      <w:tr w:rsidR="00866390"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Pr>
                <w:sz w:val="12"/>
                <w:szCs w:val="12"/>
              </w:rPr>
              <w:t>3.2.4</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rPr>
                <w:sz w:val="12"/>
                <w:szCs w:val="12"/>
              </w:rPr>
            </w:pPr>
            <w:r w:rsidRPr="001844FB">
              <w:rPr>
                <w:sz w:val="12"/>
                <w:szCs w:val="12"/>
              </w:rPr>
              <w:t>Автодорога по ул. Большевиков</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0,612</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3660</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0,1</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16</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0,1</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16</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0,1</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16</w:t>
            </w: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r>
      <w:tr w:rsidR="00866390" w:rsidRPr="001844FB" w:rsidTr="00A86108">
        <w:trPr>
          <w:trHeight w:val="312"/>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Pr>
                <w:sz w:val="12"/>
                <w:szCs w:val="12"/>
              </w:rPr>
              <w:t>3.2.5</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rPr>
                <w:sz w:val="12"/>
                <w:szCs w:val="12"/>
              </w:rPr>
            </w:pPr>
            <w:r w:rsidRPr="001844FB">
              <w:rPr>
                <w:sz w:val="12"/>
                <w:szCs w:val="12"/>
              </w:rPr>
              <w:t>Автодорога по ул. Вятская Набережная</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1,106</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16240</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0,372</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34</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1,106</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100</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1,106</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100</w:t>
            </w: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КЧ005</w:t>
            </w: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color w:val="000000"/>
                <w:sz w:val="12"/>
                <w:szCs w:val="12"/>
              </w:rPr>
            </w:pPr>
            <w:r w:rsidRPr="001844FB">
              <w:rPr>
                <w:color w:val="000000"/>
                <w:sz w:val="12"/>
                <w:szCs w:val="12"/>
              </w:rPr>
              <w:t>от ул. Ленина до д. 2 по ул. Терещенко</w:t>
            </w: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ремонт покрытия проезжей части</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color w:val="000000"/>
                <w:sz w:val="12"/>
                <w:szCs w:val="12"/>
              </w:rPr>
            </w:pPr>
            <w:r w:rsidRPr="001844FB">
              <w:rPr>
                <w:color w:val="000000"/>
                <w:sz w:val="12"/>
                <w:szCs w:val="12"/>
              </w:rPr>
              <w:t>2,200</w:t>
            </w: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color w:val="000000"/>
                <w:sz w:val="12"/>
                <w:szCs w:val="12"/>
              </w:rPr>
            </w:pPr>
            <w:r w:rsidRPr="001844FB">
              <w:rPr>
                <w:color w:val="000000"/>
                <w:sz w:val="12"/>
                <w:szCs w:val="12"/>
              </w:rPr>
              <w:t>1,09</w:t>
            </w: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color w:val="000000"/>
                <w:sz w:val="12"/>
                <w:szCs w:val="12"/>
              </w:rPr>
            </w:pPr>
            <w:r w:rsidRPr="001844FB">
              <w:rPr>
                <w:color w:val="000000"/>
                <w:sz w:val="12"/>
                <w:szCs w:val="12"/>
              </w:rPr>
              <w:t>15 401,00</w:t>
            </w:r>
          </w:p>
        </w:tc>
        <w:tc>
          <w:tcPr>
            <w:tcW w:w="428" w:type="dxa"/>
            <w:gridSpan w:val="2"/>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color w:val="000000"/>
                <w:sz w:val="12"/>
                <w:szCs w:val="12"/>
              </w:rPr>
            </w:pPr>
            <w:r w:rsidRPr="001844FB">
              <w:rPr>
                <w:color w:val="000000"/>
                <w:sz w:val="12"/>
                <w:szCs w:val="12"/>
              </w:rPr>
              <w:t>21,04</w:t>
            </w: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моногород</w:t>
            </w:r>
          </w:p>
        </w:tc>
      </w:tr>
      <w:tr w:rsidR="00866390"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Pr>
                <w:sz w:val="12"/>
                <w:szCs w:val="12"/>
              </w:rPr>
              <w:t>3.2.6</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rPr>
                <w:sz w:val="12"/>
                <w:szCs w:val="12"/>
              </w:rPr>
            </w:pPr>
            <w:r w:rsidRPr="001844FB">
              <w:rPr>
                <w:sz w:val="12"/>
                <w:szCs w:val="12"/>
              </w:rPr>
              <w:t>Автодорога по ул. Володарского</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0,562</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8874</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0,562</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100</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0,562</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100</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0,562</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100</w:t>
            </w: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r>
      <w:tr w:rsidR="00866390"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Pr>
                <w:sz w:val="12"/>
                <w:szCs w:val="12"/>
              </w:rPr>
              <w:t>3.2.7</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rPr>
                <w:sz w:val="12"/>
                <w:szCs w:val="12"/>
              </w:rPr>
            </w:pPr>
            <w:r w:rsidRPr="001844FB">
              <w:rPr>
                <w:sz w:val="12"/>
                <w:szCs w:val="12"/>
              </w:rPr>
              <w:t>Автодорога по ул. Горького</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0,366</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2470</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0,051</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14</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0,051</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14</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0,051</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14</w:t>
            </w: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r>
      <w:tr w:rsidR="00866390"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Pr>
                <w:sz w:val="12"/>
                <w:szCs w:val="12"/>
              </w:rPr>
              <w:t>3.2.8</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rPr>
                <w:sz w:val="12"/>
                <w:szCs w:val="12"/>
              </w:rPr>
            </w:pPr>
            <w:r w:rsidRPr="001844FB">
              <w:rPr>
                <w:sz w:val="12"/>
                <w:szCs w:val="12"/>
              </w:rPr>
              <w:t>Автодорога по ул. Жданова</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0,612</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4224</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0,383</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63</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0,383</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63</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0,383</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63</w:t>
            </w: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r>
      <w:tr w:rsidR="00866390"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Pr>
                <w:sz w:val="12"/>
                <w:szCs w:val="12"/>
              </w:rPr>
              <w:t>3.2.9</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866390">
            <w:pPr>
              <w:rPr>
                <w:sz w:val="12"/>
                <w:szCs w:val="12"/>
              </w:rPr>
            </w:pPr>
            <w:r w:rsidRPr="001844FB">
              <w:rPr>
                <w:sz w:val="12"/>
                <w:szCs w:val="12"/>
              </w:rPr>
              <w:t>Автодорога по ул. Заводск</w:t>
            </w:r>
            <w:r>
              <w:rPr>
                <w:sz w:val="12"/>
                <w:szCs w:val="12"/>
              </w:rPr>
              <w:t>ая</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2,053</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20700</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0,1</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5</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0,1</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5</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0,1</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5</w:t>
            </w: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r>
      <w:tr w:rsidR="00866390"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Pr>
                <w:sz w:val="12"/>
                <w:szCs w:val="12"/>
              </w:rPr>
              <w:t>3.2.10</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rPr>
                <w:sz w:val="12"/>
                <w:szCs w:val="12"/>
              </w:rPr>
            </w:pPr>
            <w:r w:rsidRPr="001844FB">
              <w:rPr>
                <w:sz w:val="12"/>
                <w:szCs w:val="12"/>
              </w:rPr>
              <w:t>Автодорога по ул. Зверева</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0,428</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2580</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0,122</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29</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0,122</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29</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0,122</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29</w:t>
            </w: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r>
      <w:tr w:rsidR="00866390"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Pr>
                <w:sz w:val="12"/>
                <w:szCs w:val="12"/>
              </w:rPr>
              <w:t>3.2.11</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rPr>
                <w:sz w:val="12"/>
                <w:szCs w:val="12"/>
              </w:rPr>
            </w:pPr>
            <w:r w:rsidRPr="001844FB">
              <w:rPr>
                <w:sz w:val="12"/>
                <w:szCs w:val="12"/>
              </w:rPr>
              <w:t>Автодорога по ул. Калинина</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0,882</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5940</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0,184</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21</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0,184</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21</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0,184</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21</w:t>
            </w: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r>
      <w:tr w:rsidR="00866390" w:rsidRPr="001844FB" w:rsidTr="00A86108">
        <w:trPr>
          <w:trHeight w:val="264"/>
        </w:trPr>
        <w:tc>
          <w:tcPr>
            <w:tcW w:w="417" w:type="dxa"/>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Pr>
                <w:sz w:val="12"/>
                <w:szCs w:val="12"/>
              </w:rPr>
              <w:t>3.2.12</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rPr>
                <w:sz w:val="12"/>
                <w:szCs w:val="12"/>
              </w:rPr>
            </w:pPr>
            <w:r w:rsidRPr="001844FB">
              <w:rPr>
                <w:sz w:val="12"/>
                <w:szCs w:val="12"/>
              </w:rPr>
              <w:t>Автодорога по ул. К. Маркса</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0,305</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2918</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0,182</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60</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423E15">
            <w:pPr>
              <w:jc w:val="center"/>
              <w:rPr>
                <w:sz w:val="12"/>
                <w:szCs w:val="12"/>
              </w:rPr>
            </w:pPr>
            <w:r w:rsidRPr="001844FB">
              <w:rPr>
                <w:sz w:val="12"/>
                <w:szCs w:val="12"/>
              </w:rPr>
              <w:t>0,296</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97</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554AD9">
            <w:pPr>
              <w:jc w:val="center"/>
              <w:rPr>
                <w:sz w:val="12"/>
                <w:szCs w:val="12"/>
              </w:rPr>
            </w:pPr>
            <w:r w:rsidRPr="001844FB">
              <w:rPr>
                <w:sz w:val="12"/>
                <w:szCs w:val="12"/>
              </w:rPr>
              <w:t>0,296</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554AD9">
            <w:pPr>
              <w:jc w:val="center"/>
              <w:rPr>
                <w:sz w:val="12"/>
                <w:szCs w:val="12"/>
              </w:rPr>
            </w:pPr>
            <w:r w:rsidRPr="001844FB">
              <w:rPr>
                <w:sz w:val="12"/>
                <w:szCs w:val="12"/>
              </w:rPr>
              <w:t>97</w:t>
            </w: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423E15">
            <w:pPr>
              <w:jc w:val="center"/>
              <w:rPr>
                <w:color w:val="000000"/>
                <w:sz w:val="12"/>
                <w:szCs w:val="12"/>
              </w:rPr>
            </w:pPr>
            <w:r w:rsidRPr="001844FB">
              <w:rPr>
                <w:color w:val="000000"/>
                <w:sz w:val="12"/>
                <w:szCs w:val="12"/>
              </w:rPr>
              <w:t>от ул</w:t>
            </w:r>
            <w:r w:rsidR="000D0F8D">
              <w:rPr>
                <w:color w:val="000000"/>
                <w:sz w:val="12"/>
                <w:szCs w:val="12"/>
              </w:rPr>
              <w:t>. Созонтова до д. 6 по ул. К.</w:t>
            </w:r>
            <w:r w:rsidRPr="001844FB">
              <w:rPr>
                <w:color w:val="000000"/>
                <w:sz w:val="12"/>
                <w:szCs w:val="12"/>
              </w:rPr>
              <w:t xml:space="preserve"> Маркса</w:t>
            </w: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423E15">
            <w:pPr>
              <w:jc w:val="center"/>
              <w:rPr>
                <w:sz w:val="12"/>
                <w:szCs w:val="12"/>
              </w:rPr>
            </w:pPr>
            <w:r w:rsidRPr="001844FB">
              <w:rPr>
                <w:sz w:val="12"/>
                <w:szCs w:val="12"/>
              </w:rPr>
              <w:t>ремонт покрытия проезжей части</w:t>
            </w: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423E15">
            <w:pPr>
              <w:jc w:val="center"/>
              <w:rPr>
                <w:color w:val="000000"/>
                <w:sz w:val="12"/>
                <w:szCs w:val="12"/>
              </w:rPr>
            </w:pPr>
            <w:r w:rsidRPr="001844FB">
              <w:rPr>
                <w:color w:val="000000"/>
                <w:sz w:val="12"/>
                <w:szCs w:val="12"/>
              </w:rPr>
              <w:t>0,126</w:t>
            </w: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423E15">
            <w:pPr>
              <w:jc w:val="center"/>
              <w:rPr>
                <w:color w:val="000000"/>
                <w:sz w:val="12"/>
                <w:szCs w:val="12"/>
              </w:rPr>
            </w:pPr>
            <w:r w:rsidRPr="001844FB">
              <w:rPr>
                <w:color w:val="000000"/>
                <w:sz w:val="12"/>
                <w:szCs w:val="12"/>
              </w:rPr>
              <w:t>0,114</w:t>
            </w: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423E15">
            <w:pPr>
              <w:jc w:val="center"/>
              <w:rPr>
                <w:color w:val="000000"/>
                <w:sz w:val="12"/>
                <w:szCs w:val="12"/>
              </w:rPr>
            </w:pPr>
            <w:r w:rsidRPr="001844FB">
              <w:rPr>
                <w:color w:val="000000"/>
                <w:sz w:val="12"/>
                <w:szCs w:val="12"/>
              </w:rPr>
              <w:t>880</w:t>
            </w:r>
          </w:p>
        </w:tc>
        <w:tc>
          <w:tcPr>
            <w:tcW w:w="428" w:type="dxa"/>
            <w:gridSpan w:val="2"/>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423E15">
            <w:pPr>
              <w:jc w:val="center"/>
              <w:rPr>
                <w:rFonts w:ascii="Arial" w:hAnsi="Arial" w:cs="Arial"/>
                <w:sz w:val="12"/>
                <w:szCs w:val="12"/>
              </w:rPr>
            </w:pPr>
          </w:p>
        </w:tc>
        <w:tc>
          <w:tcPr>
            <w:tcW w:w="715" w:type="dxa"/>
            <w:gridSpan w:val="4"/>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423E15">
            <w:pPr>
              <w:jc w:val="center"/>
              <w:rPr>
                <w:color w:val="000000"/>
                <w:sz w:val="12"/>
                <w:szCs w:val="12"/>
              </w:rPr>
            </w:pPr>
            <w:r w:rsidRPr="001844FB">
              <w:rPr>
                <w:color w:val="000000"/>
                <w:sz w:val="12"/>
                <w:szCs w:val="12"/>
              </w:rPr>
              <w:t>1,158</w:t>
            </w: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r>
      <w:tr w:rsidR="00866390" w:rsidRPr="001844FB" w:rsidTr="00A86108">
        <w:trPr>
          <w:trHeight w:val="264"/>
        </w:trPr>
        <w:tc>
          <w:tcPr>
            <w:tcW w:w="417" w:type="dxa"/>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Pr>
                <w:sz w:val="12"/>
                <w:szCs w:val="12"/>
              </w:rPr>
              <w:t>3.2.13</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rPr>
                <w:sz w:val="12"/>
                <w:szCs w:val="12"/>
              </w:rPr>
            </w:pPr>
            <w:r w:rsidRPr="001844FB">
              <w:rPr>
                <w:sz w:val="12"/>
                <w:szCs w:val="12"/>
              </w:rPr>
              <w:t>Автодорога по просп. Кирова</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1,161</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8260</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1,161</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100</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1,161</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100</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1,161</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100</w:t>
            </w: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r>
      <w:tr w:rsidR="00866390" w:rsidRPr="001844FB" w:rsidTr="00A86108">
        <w:trPr>
          <w:trHeight w:val="264"/>
        </w:trPr>
        <w:tc>
          <w:tcPr>
            <w:tcW w:w="417" w:type="dxa"/>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Pr>
                <w:sz w:val="12"/>
                <w:szCs w:val="12"/>
              </w:rPr>
              <w:t>3.2.14</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rPr>
                <w:sz w:val="12"/>
                <w:szCs w:val="12"/>
              </w:rPr>
            </w:pPr>
            <w:r w:rsidRPr="001844FB">
              <w:rPr>
                <w:sz w:val="12"/>
                <w:szCs w:val="12"/>
              </w:rPr>
              <w:t>Автодорога по ул. Колхозная</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0,370</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1979</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0,04</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11</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0,04</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11</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0,04</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11</w:t>
            </w: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r>
      <w:tr w:rsidR="00866390"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Pr>
                <w:sz w:val="12"/>
                <w:szCs w:val="12"/>
              </w:rPr>
              <w:t>3.2.15</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866390">
            <w:pPr>
              <w:rPr>
                <w:sz w:val="12"/>
                <w:szCs w:val="12"/>
              </w:rPr>
            </w:pPr>
            <w:r w:rsidRPr="001844FB">
              <w:rPr>
                <w:sz w:val="12"/>
                <w:szCs w:val="12"/>
              </w:rPr>
              <w:t>Автодорога по ул. Коммунистическ</w:t>
            </w:r>
            <w:r>
              <w:rPr>
                <w:sz w:val="12"/>
                <w:szCs w:val="12"/>
              </w:rPr>
              <w:t>ая</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0,532</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3000</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0,013</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2</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0,013</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2</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0,013</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2</w:t>
            </w: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r>
      <w:tr w:rsidR="00866390"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Pr>
                <w:sz w:val="12"/>
                <w:szCs w:val="12"/>
              </w:rPr>
              <w:t>3.2.16</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866390">
            <w:pPr>
              <w:rPr>
                <w:sz w:val="12"/>
                <w:szCs w:val="12"/>
              </w:rPr>
            </w:pPr>
            <w:r w:rsidRPr="001844FB">
              <w:rPr>
                <w:sz w:val="12"/>
                <w:szCs w:val="12"/>
              </w:rPr>
              <w:t>Автодорога по ул. Комсомольск</w:t>
            </w:r>
            <w:r>
              <w:rPr>
                <w:sz w:val="12"/>
                <w:szCs w:val="12"/>
              </w:rPr>
              <w:t>ая</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0,368</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2220</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w:t>
            </w: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r>
      <w:tr w:rsidR="00866390"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Pr>
                <w:sz w:val="12"/>
                <w:szCs w:val="12"/>
              </w:rPr>
              <w:lastRenderedPageBreak/>
              <w:t>3.2.17</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866390">
            <w:pPr>
              <w:rPr>
                <w:sz w:val="12"/>
                <w:szCs w:val="12"/>
              </w:rPr>
            </w:pPr>
            <w:r w:rsidRPr="001844FB">
              <w:rPr>
                <w:sz w:val="12"/>
                <w:szCs w:val="12"/>
              </w:rPr>
              <w:t>Автодорога по ул. Кооперативн</w:t>
            </w:r>
            <w:r>
              <w:rPr>
                <w:sz w:val="12"/>
                <w:szCs w:val="12"/>
              </w:rPr>
              <w:t>ая</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0,768</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4620</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0,102</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13</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0,102</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13</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0,102</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13</w:t>
            </w: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r>
      <w:tr w:rsidR="00866390"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Pr>
                <w:sz w:val="12"/>
                <w:szCs w:val="12"/>
              </w:rPr>
              <w:t>3.2.18</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866390">
            <w:pPr>
              <w:rPr>
                <w:sz w:val="12"/>
                <w:szCs w:val="12"/>
              </w:rPr>
            </w:pPr>
            <w:r w:rsidRPr="001844FB">
              <w:rPr>
                <w:sz w:val="12"/>
                <w:szCs w:val="12"/>
              </w:rPr>
              <w:t>Автодорога по ул. Красноармейск</w:t>
            </w:r>
            <w:r>
              <w:rPr>
                <w:sz w:val="12"/>
                <w:szCs w:val="12"/>
              </w:rPr>
              <w:t>ая</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0,469</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2820</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w:t>
            </w: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r>
      <w:tr w:rsidR="00866390"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Pr>
                <w:sz w:val="12"/>
                <w:szCs w:val="12"/>
              </w:rPr>
              <w:t>3.2.19</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rPr>
                <w:sz w:val="12"/>
                <w:szCs w:val="12"/>
              </w:rPr>
            </w:pPr>
            <w:r w:rsidRPr="001844FB">
              <w:rPr>
                <w:sz w:val="12"/>
                <w:szCs w:val="12"/>
              </w:rPr>
              <w:t>Автодорога по ул. Ленина</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3,776</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43320</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2,572</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68</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2,572</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68</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2,572</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68</w:t>
            </w: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D14D5D">
            <w:pPr>
              <w:jc w:val="center"/>
              <w:rPr>
                <w:sz w:val="12"/>
                <w:szCs w:val="12"/>
              </w:rPr>
            </w:pPr>
            <w:r w:rsidRPr="001844FB">
              <w:rPr>
                <w:sz w:val="12"/>
                <w:szCs w:val="12"/>
              </w:rPr>
              <w:t>около д. 1б</w:t>
            </w:r>
          </w:p>
        </w:tc>
        <w:tc>
          <w:tcPr>
            <w:tcW w:w="993"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D14D5D">
            <w:pPr>
              <w:jc w:val="center"/>
              <w:rPr>
                <w:sz w:val="12"/>
                <w:szCs w:val="12"/>
              </w:rPr>
            </w:pPr>
            <w:r w:rsidRPr="001844FB">
              <w:rPr>
                <w:sz w:val="12"/>
                <w:szCs w:val="12"/>
              </w:rPr>
              <w:t>нарушение правил дорожн</w:t>
            </w:r>
            <w:r w:rsidRPr="001844FB">
              <w:rPr>
                <w:sz w:val="12"/>
                <w:szCs w:val="12"/>
              </w:rPr>
              <w:t>о</w:t>
            </w:r>
            <w:r w:rsidRPr="001844FB">
              <w:rPr>
                <w:sz w:val="12"/>
                <w:szCs w:val="12"/>
              </w:rPr>
              <w:t>го движения</w:t>
            </w: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D14D5D">
            <w:pPr>
              <w:jc w:val="center"/>
              <w:rPr>
                <w:sz w:val="12"/>
                <w:szCs w:val="12"/>
              </w:rPr>
            </w:pPr>
            <w:r w:rsidRPr="001844FB">
              <w:rPr>
                <w:sz w:val="12"/>
                <w:szCs w:val="12"/>
              </w:rPr>
              <w:t>около д. 1б</w:t>
            </w: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D14D5D">
            <w:pPr>
              <w:jc w:val="center"/>
              <w:rPr>
                <w:sz w:val="12"/>
                <w:szCs w:val="12"/>
              </w:rPr>
            </w:pPr>
            <w:r w:rsidRPr="001844FB">
              <w:rPr>
                <w:sz w:val="12"/>
                <w:szCs w:val="12"/>
              </w:rPr>
              <w:t>около д. 1б</w:t>
            </w: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r>
      <w:tr w:rsidR="00866390"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Pr>
                <w:sz w:val="12"/>
                <w:szCs w:val="12"/>
              </w:rPr>
              <w:t>3.2.20</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rPr>
                <w:sz w:val="12"/>
                <w:szCs w:val="12"/>
              </w:rPr>
            </w:pPr>
            <w:r w:rsidRPr="001844FB">
              <w:rPr>
                <w:sz w:val="12"/>
                <w:szCs w:val="12"/>
              </w:rPr>
              <w:t>Автодорога по ул. Луговая</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0,506</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2981,5</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0,2</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40</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0,2</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40</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0,2</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40</w:t>
            </w: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r>
      <w:tr w:rsidR="00866390"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Pr>
                <w:sz w:val="12"/>
                <w:szCs w:val="12"/>
              </w:rPr>
              <w:t>3.2.21</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rPr>
                <w:sz w:val="12"/>
                <w:szCs w:val="12"/>
              </w:rPr>
            </w:pPr>
            <w:r w:rsidRPr="001844FB">
              <w:rPr>
                <w:sz w:val="12"/>
                <w:szCs w:val="12"/>
              </w:rPr>
              <w:t>Автодорога по ул. Луначарского</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1,418</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22100</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0,84</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59</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0,84</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59</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0,84</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59</w:t>
            </w: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r>
      <w:tr w:rsidR="00866390"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Pr>
                <w:sz w:val="12"/>
                <w:szCs w:val="12"/>
              </w:rPr>
              <w:t>3.2.22</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rPr>
                <w:sz w:val="12"/>
                <w:szCs w:val="12"/>
              </w:rPr>
            </w:pPr>
            <w:r w:rsidRPr="001844FB">
              <w:rPr>
                <w:sz w:val="12"/>
                <w:szCs w:val="12"/>
              </w:rPr>
              <w:t>Автодорога по ул. Маяковского</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0,625</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3100</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0,625</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100</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0,625</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100</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0,625</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100</w:t>
            </w: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r>
      <w:tr w:rsidR="00866390"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Pr>
                <w:sz w:val="12"/>
                <w:szCs w:val="12"/>
              </w:rPr>
              <w:t>3.2.23</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rPr>
                <w:sz w:val="12"/>
                <w:szCs w:val="12"/>
              </w:rPr>
            </w:pPr>
            <w:r w:rsidRPr="001844FB">
              <w:rPr>
                <w:sz w:val="12"/>
                <w:szCs w:val="12"/>
              </w:rPr>
              <w:t>Автодорога по ул. Молодой Гвардии</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0,594</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1880</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w:t>
            </w: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r>
      <w:tr w:rsidR="00866390"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Pr>
                <w:sz w:val="12"/>
                <w:szCs w:val="12"/>
              </w:rPr>
              <w:t>3.2.24</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866390">
            <w:pPr>
              <w:rPr>
                <w:sz w:val="12"/>
                <w:szCs w:val="12"/>
              </w:rPr>
            </w:pPr>
            <w:r w:rsidRPr="001844FB">
              <w:rPr>
                <w:sz w:val="12"/>
                <w:szCs w:val="12"/>
              </w:rPr>
              <w:t>Автодорога по ул. Монтажн</w:t>
            </w:r>
            <w:r>
              <w:rPr>
                <w:sz w:val="12"/>
                <w:szCs w:val="12"/>
              </w:rPr>
              <w:t>ая</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0,662</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1710</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0,4</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60</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0,4</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60</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0,4</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60</w:t>
            </w: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r>
      <w:tr w:rsidR="00866390"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Pr>
                <w:sz w:val="12"/>
                <w:szCs w:val="12"/>
              </w:rPr>
              <w:t>3.2.25</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rPr>
                <w:sz w:val="12"/>
                <w:szCs w:val="12"/>
              </w:rPr>
            </w:pPr>
            <w:r w:rsidRPr="001844FB">
              <w:rPr>
                <w:sz w:val="12"/>
                <w:szCs w:val="12"/>
              </w:rPr>
              <w:t>Автодорога по ул. Набережная</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0,483</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1613,9</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0,016</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3</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0,016</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3</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0,016</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3</w:t>
            </w: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r>
      <w:tr w:rsidR="00866390"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Pr>
                <w:sz w:val="12"/>
                <w:szCs w:val="12"/>
              </w:rPr>
              <w:t>3.2.26</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rPr>
                <w:sz w:val="12"/>
                <w:szCs w:val="12"/>
              </w:rPr>
            </w:pPr>
            <w:r w:rsidRPr="001844FB">
              <w:rPr>
                <w:sz w:val="12"/>
                <w:szCs w:val="12"/>
              </w:rPr>
              <w:t>Автодорога по ул. Овражная</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0,211</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1159</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w:t>
            </w: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r>
      <w:tr w:rsidR="00866390"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Pr>
                <w:sz w:val="12"/>
                <w:szCs w:val="12"/>
              </w:rPr>
              <w:t>3.2.27</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rPr>
                <w:sz w:val="12"/>
                <w:szCs w:val="12"/>
              </w:rPr>
            </w:pPr>
            <w:r w:rsidRPr="001844FB">
              <w:rPr>
                <w:sz w:val="12"/>
                <w:szCs w:val="12"/>
              </w:rPr>
              <w:t>Автодорога по ул. Островского</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0,892</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5400</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0,3</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34</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0,3</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34</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0,3</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34</w:t>
            </w: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r>
      <w:tr w:rsidR="00866390"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Pr>
                <w:sz w:val="12"/>
                <w:szCs w:val="12"/>
              </w:rPr>
              <w:t>3.2.28</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866390">
            <w:pPr>
              <w:rPr>
                <w:sz w:val="12"/>
                <w:szCs w:val="12"/>
              </w:rPr>
            </w:pPr>
            <w:r w:rsidRPr="001844FB">
              <w:rPr>
                <w:sz w:val="12"/>
                <w:szCs w:val="12"/>
              </w:rPr>
              <w:t>Автодорога по ул. Парков</w:t>
            </w:r>
            <w:r>
              <w:rPr>
                <w:sz w:val="12"/>
                <w:szCs w:val="12"/>
              </w:rPr>
              <w:t>ая</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0,911</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6188</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w:t>
            </w: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r>
      <w:tr w:rsidR="00866390"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Pr>
                <w:sz w:val="12"/>
                <w:szCs w:val="12"/>
              </w:rPr>
              <w:t>3.2.29</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rPr>
                <w:sz w:val="12"/>
                <w:szCs w:val="12"/>
              </w:rPr>
            </w:pPr>
            <w:r w:rsidRPr="001844FB">
              <w:rPr>
                <w:sz w:val="12"/>
                <w:szCs w:val="12"/>
              </w:rPr>
              <w:t>Автодорога по ул. Первомайская</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1,441</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13800</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0,103</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7</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0,103</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7</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0,103</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7</w:t>
            </w: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r>
      <w:tr w:rsidR="00866390"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Pr>
                <w:sz w:val="12"/>
                <w:szCs w:val="12"/>
              </w:rPr>
              <w:t>3.2.30</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rPr>
                <w:sz w:val="12"/>
                <w:szCs w:val="12"/>
              </w:rPr>
            </w:pPr>
            <w:r w:rsidRPr="001844FB">
              <w:rPr>
                <w:sz w:val="12"/>
                <w:szCs w:val="12"/>
              </w:rPr>
              <w:t>Автодорога по пер. Первомайский</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0,388</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5034</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0,088</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23</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0,088</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23</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0,088</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23</w:t>
            </w: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r>
      <w:tr w:rsidR="00866390"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Pr>
                <w:sz w:val="12"/>
                <w:szCs w:val="12"/>
              </w:rPr>
              <w:t>3.2.31</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866390">
            <w:pPr>
              <w:rPr>
                <w:sz w:val="12"/>
                <w:szCs w:val="12"/>
              </w:rPr>
            </w:pPr>
            <w:r w:rsidRPr="001844FB">
              <w:rPr>
                <w:sz w:val="12"/>
                <w:szCs w:val="12"/>
              </w:rPr>
              <w:t>Автодорога по пр</w:t>
            </w:r>
            <w:r>
              <w:rPr>
                <w:sz w:val="12"/>
                <w:szCs w:val="12"/>
              </w:rPr>
              <w:t>.</w:t>
            </w:r>
            <w:r w:rsidRPr="001844FB">
              <w:rPr>
                <w:sz w:val="12"/>
                <w:szCs w:val="12"/>
              </w:rPr>
              <w:t xml:space="preserve"> Перевощикова</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0,759</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1425,8</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w:t>
            </w: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r>
      <w:tr w:rsidR="00866390"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Pr>
                <w:sz w:val="12"/>
                <w:szCs w:val="12"/>
              </w:rPr>
              <w:t>3.2.32</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866390">
            <w:pPr>
              <w:rPr>
                <w:sz w:val="12"/>
                <w:szCs w:val="12"/>
              </w:rPr>
            </w:pPr>
            <w:r w:rsidRPr="001844FB">
              <w:rPr>
                <w:sz w:val="12"/>
                <w:szCs w:val="12"/>
              </w:rPr>
              <w:t>Автодорога по пер. Пожарн</w:t>
            </w:r>
            <w:r>
              <w:rPr>
                <w:sz w:val="12"/>
                <w:szCs w:val="12"/>
              </w:rPr>
              <w:t>ый</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1,144</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10170</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0,66</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58</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0,66</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58</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0,66</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58</w:t>
            </w: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r>
      <w:tr w:rsidR="00866390"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Pr>
                <w:sz w:val="12"/>
                <w:szCs w:val="12"/>
              </w:rPr>
              <w:t>3.2.33</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rPr>
                <w:sz w:val="12"/>
                <w:szCs w:val="12"/>
              </w:rPr>
            </w:pPr>
            <w:r w:rsidRPr="001844FB">
              <w:rPr>
                <w:sz w:val="12"/>
                <w:szCs w:val="12"/>
              </w:rPr>
              <w:t>Автодорога по ул. Почтовая</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0,300</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2276,3</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w:t>
            </w: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r>
      <w:tr w:rsidR="00866390"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Pr>
                <w:sz w:val="12"/>
                <w:szCs w:val="12"/>
              </w:rPr>
              <w:t>3.2.34</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rPr>
                <w:sz w:val="12"/>
                <w:szCs w:val="12"/>
              </w:rPr>
            </w:pPr>
            <w:r w:rsidRPr="001844FB">
              <w:rPr>
                <w:sz w:val="12"/>
                <w:szCs w:val="12"/>
              </w:rPr>
              <w:t>Автодорога по ул. Пролетарская</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0,350</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2918</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w:t>
            </w: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r>
      <w:tr w:rsidR="00866390"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Pr>
                <w:sz w:val="12"/>
                <w:szCs w:val="12"/>
              </w:rPr>
              <w:t>3.2.35</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rPr>
                <w:sz w:val="12"/>
                <w:szCs w:val="12"/>
              </w:rPr>
            </w:pPr>
            <w:r w:rsidRPr="001844FB">
              <w:rPr>
                <w:sz w:val="12"/>
                <w:szCs w:val="12"/>
              </w:rPr>
              <w:t>Автодорога по ул. Пушкина</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0,226</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1531,5</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w:t>
            </w: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r>
      <w:tr w:rsidR="00866390"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Pr>
                <w:sz w:val="12"/>
                <w:szCs w:val="12"/>
              </w:rPr>
              <w:t>3.2.36</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rPr>
                <w:sz w:val="12"/>
                <w:szCs w:val="12"/>
              </w:rPr>
            </w:pPr>
            <w:r w:rsidRPr="001844FB">
              <w:rPr>
                <w:sz w:val="12"/>
                <w:szCs w:val="12"/>
              </w:rPr>
              <w:t>Автодорога по пер. Рабочий</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0,566</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3879</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0,363</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64</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0,363</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64</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0,363</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64</w:t>
            </w: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r>
      <w:tr w:rsidR="00866390"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Pr>
                <w:sz w:val="12"/>
                <w:szCs w:val="12"/>
              </w:rPr>
              <w:t>3.2.37</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rPr>
                <w:sz w:val="12"/>
                <w:szCs w:val="12"/>
              </w:rPr>
            </w:pPr>
            <w:r w:rsidRPr="001844FB">
              <w:rPr>
                <w:sz w:val="12"/>
                <w:szCs w:val="12"/>
              </w:rPr>
              <w:t>Автодорога по ул. Речной</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0,646</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3630</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w:t>
            </w: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r>
      <w:tr w:rsidR="00866390"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Pr>
                <w:sz w:val="12"/>
                <w:szCs w:val="12"/>
              </w:rPr>
              <w:t>3.2.38</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rPr>
                <w:sz w:val="12"/>
                <w:szCs w:val="12"/>
              </w:rPr>
            </w:pPr>
            <w:r w:rsidRPr="001844FB">
              <w:rPr>
                <w:sz w:val="12"/>
                <w:szCs w:val="12"/>
              </w:rPr>
              <w:t>Автодорога по ул. Рудницкого</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0,565</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3540</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0,07</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12</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0,07</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12</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0,07</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12</w:t>
            </w: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r>
      <w:tr w:rsidR="00866390"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Pr>
                <w:sz w:val="12"/>
                <w:szCs w:val="12"/>
              </w:rPr>
              <w:t>3.2.39</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rPr>
                <w:sz w:val="12"/>
                <w:szCs w:val="12"/>
              </w:rPr>
            </w:pPr>
            <w:r w:rsidRPr="001844FB">
              <w:rPr>
                <w:sz w:val="12"/>
                <w:szCs w:val="12"/>
              </w:rPr>
              <w:t>Автодорога по пер. Садовый</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0,485</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1937</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w:t>
            </w: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r>
      <w:tr w:rsidR="00866390"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Pr>
                <w:sz w:val="12"/>
                <w:szCs w:val="12"/>
              </w:rPr>
              <w:t>3.2.40</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866390">
            <w:pPr>
              <w:rPr>
                <w:sz w:val="12"/>
                <w:szCs w:val="12"/>
              </w:rPr>
            </w:pPr>
            <w:r w:rsidRPr="001844FB">
              <w:rPr>
                <w:sz w:val="12"/>
                <w:szCs w:val="12"/>
              </w:rPr>
              <w:t>Автодорога по просп. Советск</w:t>
            </w:r>
            <w:r>
              <w:rPr>
                <w:sz w:val="12"/>
                <w:szCs w:val="12"/>
              </w:rPr>
              <w:t>ий</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0,427</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2150</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w:t>
            </w: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r>
      <w:tr w:rsidR="00866390"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Pr>
                <w:sz w:val="12"/>
                <w:szCs w:val="12"/>
              </w:rPr>
              <w:t>3.2.41</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rPr>
                <w:sz w:val="12"/>
                <w:szCs w:val="12"/>
              </w:rPr>
            </w:pPr>
            <w:r w:rsidRPr="001844FB">
              <w:rPr>
                <w:sz w:val="12"/>
                <w:szCs w:val="12"/>
              </w:rPr>
              <w:t>Автодорога по ул. Созонтова</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0,474</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2820</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0,37</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78</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0,37</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78</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0,37</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78</w:t>
            </w: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r>
      <w:tr w:rsidR="00866390"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Pr>
                <w:sz w:val="12"/>
                <w:szCs w:val="12"/>
              </w:rPr>
              <w:t>3.2.42</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866390">
            <w:pPr>
              <w:rPr>
                <w:sz w:val="12"/>
                <w:szCs w:val="12"/>
              </w:rPr>
            </w:pPr>
            <w:r w:rsidRPr="001844FB">
              <w:rPr>
                <w:sz w:val="12"/>
                <w:szCs w:val="12"/>
              </w:rPr>
              <w:t>Автодорога по ул. Соснов</w:t>
            </w:r>
            <w:r>
              <w:rPr>
                <w:sz w:val="12"/>
                <w:szCs w:val="12"/>
              </w:rPr>
              <w:t>ая</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2,283</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19548,2</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2,283</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100</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2,283</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100</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2,283</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100</w:t>
            </w: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r>
      <w:tr w:rsidR="00866390"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Pr>
                <w:sz w:val="12"/>
                <w:szCs w:val="12"/>
              </w:rPr>
              <w:t>3.2.43</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866390">
            <w:pPr>
              <w:rPr>
                <w:sz w:val="12"/>
                <w:szCs w:val="12"/>
              </w:rPr>
            </w:pPr>
            <w:r w:rsidRPr="001844FB">
              <w:rPr>
                <w:sz w:val="12"/>
                <w:szCs w:val="12"/>
              </w:rPr>
              <w:t>Автодорога по ул. Строительн</w:t>
            </w:r>
            <w:r>
              <w:rPr>
                <w:sz w:val="12"/>
                <w:szCs w:val="12"/>
              </w:rPr>
              <w:t>ая</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0,705</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4260</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0,08</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11</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0,08</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11</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0,08</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11</w:t>
            </w: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r>
      <w:tr w:rsidR="00866390"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Pr>
                <w:sz w:val="12"/>
                <w:szCs w:val="12"/>
              </w:rPr>
              <w:t>3.2.44</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rPr>
                <w:sz w:val="12"/>
                <w:szCs w:val="12"/>
              </w:rPr>
            </w:pPr>
            <w:r w:rsidRPr="001844FB">
              <w:rPr>
                <w:sz w:val="12"/>
                <w:szCs w:val="12"/>
              </w:rPr>
              <w:t>Автодорога по ул. Терещенко</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1,407</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16439</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0,1</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7</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0,1</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7</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0,1</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7</w:t>
            </w: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r>
      <w:tr w:rsidR="00866390"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Pr>
                <w:sz w:val="12"/>
                <w:szCs w:val="12"/>
              </w:rPr>
              <w:t>3.2.45</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rPr>
                <w:sz w:val="12"/>
                <w:szCs w:val="12"/>
              </w:rPr>
            </w:pPr>
            <w:r w:rsidRPr="001844FB">
              <w:rPr>
                <w:sz w:val="12"/>
                <w:szCs w:val="12"/>
              </w:rPr>
              <w:t>Автодорога по ул. Школьная</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0,853</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6022,3</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0,853</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100</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0,853</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100</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0,853</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100</w:t>
            </w: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r>
      <w:tr w:rsidR="00866390"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Pr>
                <w:sz w:val="12"/>
                <w:szCs w:val="12"/>
              </w:rPr>
              <w:t>3.2.46</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rPr>
                <w:sz w:val="12"/>
                <w:szCs w:val="12"/>
              </w:rPr>
            </w:pPr>
            <w:r w:rsidRPr="001844FB">
              <w:rPr>
                <w:sz w:val="12"/>
                <w:szCs w:val="12"/>
              </w:rPr>
              <w:t>Автодорога по ул. Юбилейная</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1,178</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16439</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0,455</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39</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0,455</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39</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0,455</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39</w:t>
            </w: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r>
      <w:tr w:rsidR="00866390"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Pr>
                <w:sz w:val="12"/>
                <w:szCs w:val="12"/>
              </w:rPr>
              <w:t>3.2.47</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rPr>
                <w:sz w:val="12"/>
                <w:szCs w:val="12"/>
              </w:rPr>
            </w:pPr>
            <w:r w:rsidRPr="001844FB">
              <w:rPr>
                <w:sz w:val="12"/>
                <w:szCs w:val="12"/>
              </w:rPr>
              <w:t>Автодорога до 9</w:t>
            </w:r>
            <w:r>
              <w:rPr>
                <w:sz w:val="12"/>
                <w:szCs w:val="12"/>
              </w:rPr>
              <w:t>-го</w:t>
            </w:r>
            <w:r w:rsidRPr="001844FB">
              <w:rPr>
                <w:sz w:val="12"/>
                <w:szCs w:val="12"/>
              </w:rPr>
              <w:t xml:space="preserve"> садоводства</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1,478</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7815</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0,742</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50</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0,742</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50</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0,742</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50</w:t>
            </w: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r>
      <w:tr w:rsidR="00866390" w:rsidRPr="001844FB" w:rsidTr="00A86108">
        <w:trPr>
          <w:trHeight w:val="312"/>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Pr>
                <w:sz w:val="12"/>
                <w:szCs w:val="12"/>
              </w:rPr>
              <w:t>3.2.48</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866390">
            <w:pPr>
              <w:rPr>
                <w:sz w:val="12"/>
                <w:szCs w:val="12"/>
              </w:rPr>
            </w:pPr>
            <w:r w:rsidRPr="001844FB">
              <w:rPr>
                <w:sz w:val="12"/>
                <w:szCs w:val="12"/>
              </w:rPr>
              <w:t xml:space="preserve">Автодорога от автодороги по </w:t>
            </w:r>
            <w:r w:rsidRPr="001844FB">
              <w:rPr>
                <w:sz w:val="12"/>
                <w:szCs w:val="12"/>
              </w:rPr>
              <w:br/>
              <w:t>ул. Заводск</w:t>
            </w:r>
            <w:r>
              <w:rPr>
                <w:sz w:val="12"/>
                <w:szCs w:val="12"/>
              </w:rPr>
              <w:t>ая</w:t>
            </w:r>
            <w:r w:rsidRPr="001844FB">
              <w:rPr>
                <w:sz w:val="12"/>
                <w:szCs w:val="12"/>
              </w:rPr>
              <w:t xml:space="preserve"> до разворотной площадки у пешеходного моста через узкоколе</w:t>
            </w:r>
            <w:r w:rsidRPr="001844FB">
              <w:rPr>
                <w:sz w:val="12"/>
                <w:szCs w:val="12"/>
              </w:rPr>
              <w:t>й</w:t>
            </w:r>
            <w:r w:rsidRPr="001844FB">
              <w:rPr>
                <w:sz w:val="12"/>
                <w:szCs w:val="12"/>
              </w:rPr>
              <w:t>ную железную дорогу</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0,157</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1331</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w:t>
            </w: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r>
      <w:tr w:rsidR="00866390"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Pr>
                <w:sz w:val="12"/>
                <w:szCs w:val="12"/>
              </w:rPr>
              <w:t>3.2.49</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rPr>
                <w:sz w:val="12"/>
                <w:szCs w:val="12"/>
              </w:rPr>
            </w:pPr>
            <w:r w:rsidRPr="001844FB">
              <w:rPr>
                <w:sz w:val="12"/>
                <w:szCs w:val="12"/>
              </w:rPr>
              <w:t>Автодорога к городскому кладбищу</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3,424</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17516</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3,1</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91</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3,1</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91</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3,1</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91</w:t>
            </w: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r>
      <w:tr w:rsidR="00866390"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Pr>
                <w:sz w:val="12"/>
                <w:szCs w:val="12"/>
              </w:rPr>
              <w:t>3.2.50</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866390">
            <w:pPr>
              <w:rPr>
                <w:sz w:val="12"/>
                <w:szCs w:val="12"/>
              </w:rPr>
            </w:pPr>
            <w:r w:rsidRPr="001844FB">
              <w:rPr>
                <w:sz w:val="12"/>
                <w:szCs w:val="12"/>
              </w:rPr>
              <w:t xml:space="preserve">Автодорога от автодороги по </w:t>
            </w:r>
            <w:r w:rsidRPr="001844FB">
              <w:rPr>
                <w:sz w:val="12"/>
                <w:szCs w:val="12"/>
              </w:rPr>
              <w:br/>
              <w:t>ул. Парков</w:t>
            </w:r>
            <w:r>
              <w:rPr>
                <w:sz w:val="12"/>
                <w:szCs w:val="12"/>
              </w:rPr>
              <w:t>ая</w:t>
            </w:r>
            <w:r w:rsidRPr="001844FB">
              <w:rPr>
                <w:sz w:val="12"/>
                <w:szCs w:val="12"/>
              </w:rPr>
              <w:t xml:space="preserve"> до д. 10 по ул. Парков</w:t>
            </w:r>
            <w:r>
              <w:rPr>
                <w:sz w:val="12"/>
                <w:szCs w:val="12"/>
              </w:rPr>
              <w:t>ая</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0,765</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5752</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0,118</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15</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0,118</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15</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0,118</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15</w:t>
            </w: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r>
      <w:tr w:rsidR="00866390" w:rsidRPr="001844FB" w:rsidTr="00A86108">
        <w:trPr>
          <w:trHeight w:val="312"/>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Pr>
                <w:sz w:val="12"/>
                <w:szCs w:val="12"/>
              </w:rPr>
              <w:t>3.2.51</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866390">
            <w:pPr>
              <w:rPr>
                <w:sz w:val="12"/>
                <w:szCs w:val="12"/>
              </w:rPr>
            </w:pPr>
            <w:r w:rsidRPr="001844FB">
              <w:rPr>
                <w:sz w:val="12"/>
                <w:szCs w:val="12"/>
              </w:rPr>
              <w:t>Автодорога от д. 10 по ул. Парков</w:t>
            </w:r>
            <w:r>
              <w:rPr>
                <w:sz w:val="12"/>
                <w:szCs w:val="12"/>
              </w:rPr>
              <w:t>ая</w:t>
            </w:r>
            <w:r w:rsidRPr="001844FB">
              <w:rPr>
                <w:sz w:val="12"/>
                <w:szCs w:val="12"/>
              </w:rPr>
              <w:t xml:space="preserve"> до границы муниципального образования</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1,670</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5560</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0,295</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18</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0,295</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18</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0,295</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18</w:t>
            </w: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r>
      <w:tr w:rsidR="00866390" w:rsidRPr="001844FB" w:rsidTr="00A86108">
        <w:trPr>
          <w:trHeight w:val="312"/>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Pr>
                <w:sz w:val="12"/>
                <w:szCs w:val="12"/>
              </w:rPr>
              <w:t>3.2.52</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866390">
            <w:pPr>
              <w:rPr>
                <w:sz w:val="12"/>
                <w:szCs w:val="12"/>
              </w:rPr>
            </w:pPr>
            <w:r w:rsidRPr="001844FB">
              <w:rPr>
                <w:sz w:val="12"/>
                <w:szCs w:val="12"/>
              </w:rPr>
              <w:t>Проезд от автодороги по ул. В. Наб</w:t>
            </w:r>
            <w:r w:rsidRPr="001844FB">
              <w:rPr>
                <w:sz w:val="12"/>
                <w:szCs w:val="12"/>
              </w:rPr>
              <w:t>е</w:t>
            </w:r>
            <w:r w:rsidRPr="001844FB">
              <w:rPr>
                <w:sz w:val="12"/>
                <w:szCs w:val="12"/>
              </w:rPr>
              <w:t>режная до д. 3 по ул. Чепецк</w:t>
            </w:r>
            <w:r>
              <w:rPr>
                <w:sz w:val="12"/>
                <w:szCs w:val="12"/>
              </w:rPr>
              <w:t>ая</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0,215</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3201</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w:t>
            </w: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r>
      <w:tr w:rsidR="00866390" w:rsidRPr="001844FB" w:rsidTr="00A86108">
        <w:trPr>
          <w:trHeight w:val="312"/>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Pr>
                <w:sz w:val="12"/>
                <w:szCs w:val="12"/>
              </w:rPr>
              <w:t>3.2.53</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rPr>
                <w:sz w:val="12"/>
                <w:szCs w:val="12"/>
              </w:rPr>
            </w:pPr>
            <w:r w:rsidRPr="001844FB">
              <w:rPr>
                <w:sz w:val="12"/>
                <w:szCs w:val="12"/>
              </w:rPr>
              <w:t>Проезд от автодороги по ул. В. Наб</w:t>
            </w:r>
            <w:r w:rsidRPr="001844FB">
              <w:rPr>
                <w:sz w:val="12"/>
                <w:szCs w:val="12"/>
              </w:rPr>
              <w:t>е</w:t>
            </w:r>
            <w:r w:rsidRPr="001844FB">
              <w:rPr>
                <w:sz w:val="12"/>
                <w:szCs w:val="12"/>
              </w:rPr>
              <w:t>режная до д.  21/3 по просп. Кирова</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0,273</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1519,2</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w:t>
            </w: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r>
      <w:tr w:rsidR="00866390" w:rsidRPr="001844FB" w:rsidTr="00A86108">
        <w:trPr>
          <w:trHeight w:val="312"/>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Pr>
                <w:sz w:val="12"/>
                <w:szCs w:val="12"/>
              </w:rPr>
              <w:t>3.2.54</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rPr>
                <w:sz w:val="12"/>
                <w:szCs w:val="12"/>
              </w:rPr>
            </w:pPr>
            <w:r w:rsidRPr="001844FB">
              <w:rPr>
                <w:sz w:val="12"/>
                <w:szCs w:val="12"/>
              </w:rPr>
              <w:t>Проезд от автодороги по ул. В. Наб</w:t>
            </w:r>
            <w:r w:rsidRPr="001844FB">
              <w:rPr>
                <w:sz w:val="12"/>
                <w:szCs w:val="12"/>
              </w:rPr>
              <w:t>е</w:t>
            </w:r>
            <w:r w:rsidRPr="001844FB">
              <w:rPr>
                <w:sz w:val="12"/>
                <w:szCs w:val="12"/>
              </w:rPr>
              <w:t>режная до д. 60/3 по ул. Ленина</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0,360</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2165,4</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w:t>
            </w: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r>
      <w:tr w:rsidR="00866390"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Pr>
                <w:sz w:val="12"/>
                <w:szCs w:val="12"/>
              </w:rPr>
              <w:t>3.2.55</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rPr>
                <w:sz w:val="12"/>
                <w:szCs w:val="12"/>
              </w:rPr>
            </w:pPr>
            <w:r w:rsidRPr="001844FB">
              <w:rPr>
                <w:sz w:val="12"/>
                <w:szCs w:val="12"/>
              </w:rPr>
              <w:t>Проезд от автодороги по ул. Горького до автодороги по ул. Ленина</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0,223</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896,4</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0,2227</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100</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0,2227</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100</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0,2227</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100</w:t>
            </w: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r>
      <w:tr w:rsidR="00866390"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Pr>
                <w:sz w:val="12"/>
                <w:szCs w:val="12"/>
              </w:rPr>
              <w:t>3.2.56</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rPr>
                <w:sz w:val="12"/>
                <w:szCs w:val="12"/>
              </w:rPr>
            </w:pPr>
            <w:r w:rsidRPr="001844FB">
              <w:rPr>
                <w:sz w:val="12"/>
                <w:szCs w:val="12"/>
              </w:rPr>
              <w:t>Проезд от автодороги по просп. Кирова до д. 60/2 по ул. Ленина</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0,193</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1033,1</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w:t>
            </w: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r>
      <w:tr w:rsidR="00866390"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Pr>
                <w:sz w:val="12"/>
                <w:szCs w:val="12"/>
              </w:rPr>
              <w:t>3.2.57</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rPr>
                <w:sz w:val="12"/>
                <w:szCs w:val="12"/>
              </w:rPr>
            </w:pPr>
            <w:r w:rsidRPr="001844FB">
              <w:rPr>
                <w:sz w:val="12"/>
                <w:szCs w:val="12"/>
              </w:rPr>
              <w:t>Проезд от автодороги по ул. Ленина до д. 5/2 по ул. Ленина</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0,309</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1907,6</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0,3088</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100</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0,3088</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100</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0,3088</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100</w:t>
            </w: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r>
      <w:tr w:rsidR="00866390"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Pr>
                <w:sz w:val="12"/>
                <w:szCs w:val="12"/>
              </w:rPr>
              <w:t>3.2.58</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rPr>
                <w:sz w:val="12"/>
                <w:szCs w:val="12"/>
              </w:rPr>
            </w:pPr>
            <w:r w:rsidRPr="001844FB">
              <w:rPr>
                <w:sz w:val="12"/>
                <w:szCs w:val="12"/>
              </w:rPr>
              <w:t>Проезд от автодороги  по ул. Перв</w:t>
            </w:r>
            <w:r w:rsidRPr="001844FB">
              <w:rPr>
                <w:sz w:val="12"/>
                <w:szCs w:val="12"/>
              </w:rPr>
              <w:t>о</w:t>
            </w:r>
            <w:r>
              <w:rPr>
                <w:sz w:val="12"/>
                <w:szCs w:val="12"/>
              </w:rPr>
              <w:t>майская</w:t>
            </w:r>
            <w:r w:rsidRPr="001844FB">
              <w:rPr>
                <w:sz w:val="12"/>
                <w:szCs w:val="12"/>
              </w:rPr>
              <w:t xml:space="preserve"> до автодороги по ул. Ленина</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0,309</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5314,8</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0,3088</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100</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0,3088</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100</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0,3088</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100</w:t>
            </w: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r>
      <w:tr w:rsidR="00866390" w:rsidRPr="001844FB" w:rsidTr="00A86108">
        <w:trPr>
          <w:trHeight w:val="264"/>
        </w:trPr>
        <w:tc>
          <w:tcPr>
            <w:tcW w:w="417" w:type="dxa"/>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Pr>
                <w:sz w:val="12"/>
                <w:szCs w:val="12"/>
              </w:rPr>
              <w:t>3.2.59</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rPr>
                <w:sz w:val="12"/>
                <w:szCs w:val="12"/>
              </w:rPr>
            </w:pPr>
            <w:r w:rsidRPr="001844FB">
              <w:rPr>
                <w:sz w:val="12"/>
                <w:szCs w:val="12"/>
              </w:rPr>
              <w:t>Автодорога к микрорайону Каринторф</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2,28</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9180</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0,1</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4</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0,1</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4</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0,1</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4</w:t>
            </w: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r>
      <w:tr w:rsidR="00866390" w:rsidRPr="001844FB" w:rsidTr="00A86108">
        <w:trPr>
          <w:trHeight w:val="780"/>
        </w:trPr>
        <w:tc>
          <w:tcPr>
            <w:tcW w:w="417" w:type="dxa"/>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Pr>
                <w:sz w:val="12"/>
                <w:szCs w:val="12"/>
              </w:rPr>
              <w:t>3.2.60</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rPr>
                <w:sz w:val="12"/>
                <w:szCs w:val="12"/>
              </w:rPr>
            </w:pPr>
            <w:r w:rsidRPr="001844FB">
              <w:rPr>
                <w:sz w:val="12"/>
                <w:szCs w:val="12"/>
              </w:rPr>
              <w:t>Транзитный участок автомобильной дороги Киров – Кирово-Чепецк – Зуевка, проходящий в границах мун</w:t>
            </w:r>
            <w:r w:rsidRPr="001844FB">
              <w:rPr>
                <w:sz w:val="12"/>
                <w:szCs w:val="12"/>
              </w:rPr>
              <w:t>и</w:t>
            </w:r>
            <w:r w:rsidRPr="001844FB">
              <w:rPr>
                <w:sz w:val="12"/>
                <w:szCs w:val="12"/>
              </w:rPr>
              <w:t>ципального образования «Город Кир</w:t>
            </w:r>
            <w:r w:rsidRPr="001844FB">
              <w:rPr>
                <w:sz w:val="12"/>
                <w:szCs w:val="12"/>
              </w:rPr>
              <w:t>о</w:t>
            </w:r>
            <w:r w:rsidRPr="001844FB">
              <w:rPr>
                <w:sz w:val="12"/>
                <w:szCs w:val="12"/>
              </w:rPr>
              <w:t xml:space="preserve">во-Чепецк» Кировской области, от </w:t>
            </w:r>
            <w:r w:rsidRPr="001844FB">
              <w:rPr>
                <w:sz w:val="12"/>
                <w:szCs w:val="12"/>
              </w:rPr>
              <w:br/>
              <w:t>ул. Ленина до ж.-д. переезда «Боево»</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3,968</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54980</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1,579</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40</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1,579</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40</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2,879</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73</w:t>
            </w: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 xml:space="preserve">перекресток </w:t>
            </w:r>
            <w:r w:rsidRPr="001844FB">
              <w:rPr>
                <w:sz w:val="12"/>
                <w:szCs w:val="12"/>
              </w:rPr>
              <w:br/>
              <w:t>ул. 60 лет Октя</w:t>
            </w:r>
            <w:r w:rsidRPr="001844FB">
              <w:rPr>
                <w:sz w:val="12"/>
                <w:szCs w:val="12"/>
              </w:rPr>
              <w:t>б</w:t>
            </w:r>
            <w:r w:rsidRPr="001844FB">
              <w:rPr>
                <w:sz w:val="12"/>
                <w:szCs w:val="12"/>
              </w:rPr>
              <w:t>ря – ул. Волода</w:t>
            </w:r>
            <w:r w:rsidRPr="001844FB">
              <w:rPr>
                <w:sz w:val="12"/>
                <w:szCs w:val="12"/>
              </w:rPr>
              <w:t>р</w:t>
            </w:r>
            <w:r w:rsidRPr="001844FB">
              <w:rPr>
                <w:sz w:val="12"/>
                <w:szCs w:val="12"/>
              </w:rPr>
              <w:t xml:space="preserve">ского и </w:t>
            </w:r>
            <w:r w:rsidRPr="001844FB">
              <w:rPr>
                <w:sz w:val="12"/>
                <w:szCs w:val="12"/>
              </w:rPr>
              <w:br/>
              <w:t>ул. Школьная</w:t>
            </w:r>
          </w:p>
        </w:tc>
        <w:tc>
          <w:tcPr>
            <w:tcW w:w="993"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нарушение правил дорожн</w:t>
            </w:r>
            <w:r w:rsidRPr="001844FB">
              <w:rPr>
                <w:sz w:val="12"/>
                <w:szCs w:val="12"/>
              </w:rPr>
              <w:t>о</w:t>
            </w:r>
            <w:r w:rsidRPr="001844FB">
              <w:rPr>
                <w:sz w:val="12"/>
                <w:szCs w:val="12"/>
              </w:rPr>
              <w:t>го движения</w:t>
            </w: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color w:val="000000"/>
                <w:sz w:val="12"/>
                <w:szCs w:val="12"/>
              </w:rPr>
            </w:pPr>
            <w:r w:rsidRPr="001844FB">
              <w:rPr>
                <w:color w:val="000000"/>
                <w:sz w:val="12"/>
                <w:szCs w:val="12"/>
              </w:rPr>
              <w:t xml:space="preserve">от ул. Ленина до </w:t>
            </w:r>
            <w:r w:rsidRPr="001844FB">
              <w:rPr>
                <w:color w:val="000000"/>
                <w:sz w:val="12"/>
                <w:szCs w:val="12"/>
              </w:rPr>
              <w:br/>
              <w:t>ж.-д. переезда «Боево» (от ул. 60 лет Октября до просп. Мира)</w:t>
            </w: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капитальный ремонт автомобильной дороги</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2,414</w:t>
            </w: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color w:val="000000"/>
                <w:sz w:val="12"/>
                <w:szCs w:val="12"/>
              </w:rPr>
            </w:pPr>
            <w:r w:rsidRPr="001844FB">
              <w:rPr>
                <w:color w:val="000000"/>
                <w:sz w:val="12"/>
                <w:szCs w:val="12"/>
              </w:rPr>
              <w:t>1,3</w:t>
            </w: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color w:val="000000"/>
                <w:sz w:val="12"/>
                <w:szCs w:val="12"/>
              </w:rPr>
            </w:pPr>
            <w:r w:rsidRPr="001844FB">
              <w:rPr>
                <w:color w:val="000000"/>
                <w:sz w:val="12"/>
                <w:szCs w:val="12"/>
              </w:rPr>
              <w:t>16900</w:t>
            </w: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color w:val="000000"/>
                <w:sz w:val="12"/>
                <w:szCs w:val="12"/>
              </w:rPr>
            </w:pPr>
            <w:r w:rsidRPr="001844FB">
              <w:rPr>
                <w:color w:val="000000"/>
                <w:sz w:val="12"/>
                <w:szCs w:val="12"/>
              </w:rPr>
              <w:t>28,126</w:t>
            </w: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опрос граждан</w:t>
            </w:r>
          </w:p>
        </w:tc>
      </w:tr>
      <w:tr w:rsidR="00866390"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Pr>
                <w:sz w:val="12"/>
                <w:szCs w:val="12"/>
              </w:rPr>
              <w:t>3.2.61</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rPr>
                <w:sz w:val="12"/>
                <w:szCs w:val="12"/>
              </w:rPr>
            </w:pPr>
            <w:r w:rsidRPr="001844FB">
              <w:rPr>
                <w:sz w:val="12"/>
                <w:szCs w:val="12"/>
              </w:rPr>
              <w:t>Автодорога к торфоскладу</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0,387</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2455,7</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0,08</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21</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0,08</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21</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0,08</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21</w:t>
            </w: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r>
      <w:tr w:rsidR="00866390" w:rsidRPr="001844FB" w:rsidTr="00A86108">
        <w:trPr>
          <w:trHeight w:val="264"/>
        </w:trPr>
        <w:tc>
          <w:tcPr>
            <w:tcW w:w="417" w:type="dxa"/>
            <w:vMerge w:val="restart"/>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Pr>
                <w:sz w:val="12"/>
                <w:szCs w:val="12"/>
              </w:rPr>
              <w:t>3.2.62</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rPr>
                <w:sz w:val="12"/>
                <w:szCs w:val="12"/>
              </w:rPr>
            </w:pPr>
            <w:r w:rsidRPr="001844FB">
              <w:rPr>
                <w:sz w:val="12"/>
                <w:szCs w:val="12"/>
              </w:rPr>
              <w:t xml:space="preserve">Автодорога от 2 поста до </w:t>
            </w:r>
            <w:r w:rsidRPr="001844FB">
              <w:rPr>
                <w:sz w:val="12"/>
                <w:szCs w:val="12"/>
              </w:rPr>
              <w:br/>
              <w:t>станции Чепецкой</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0,809</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7247</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w:t>
            </w: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r>
      <w:tr w:rsidR="00866390" w:rsidRPr="001844FB" w:rsidTr="00A86108">
        <w:trPr>
          <w:trHeight w:val="264"/>
        </w:trPr>
        <w:tc>
          <w:tcPr>
            <w:tcW w:w="417" w:type="dxa"/>
            <w:vMerge/>
            <w:tcBorders>
              <w:top w:val="nil"/>
              <w:left w:val="single" w:sz="4" w:space="0" w:color="auto"/>
              <w:bottom w:val="single" w:sz="4" w:space="0" w:color="auto"/>
              <w:right w:val="single" w:sz="4" w:space="0" w:color="auto"/>
            </w:tcBorders>
            <w:vAlign w:val="center"/>
            <w:hideMark/>
          </w:tcPr>
          <w:p w:rsidR="00866390" w:rsidRPr="001844FB" w:rsidRDefault="00866390" w:rsidP="00F615A9">
            <w:pPr>
              <w:rPr>
                <w:sz w:val="12"/>
                <w:szCs w:val="12"/>
              </w:rPr>
            </w:pP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866390">
            <w:pPr>
              <w:rPr>
                <w:sz w:val="12"/>
                <w:szCs w:val="12"/>
              </w:rPr>
            </w:pPr>
            <w:r w:rsidRPr="001844FB">
              <w:rPr>
                <w:sz w:val="12"/>
                <w:szCs w:val="12"/>
              </w:rPr>
              <w:t>Автодорога вдоль завода минеральных удобрений до моста через р. Елховк</w:t>
            </w:r>
            <w:r>
              <w:rPr>
                <w:sz w:val="12"/>
                <w:szCs w:val="12"/>
              </w:rPr>
              <w:t>а</w:t>
            </w:r>
            <w:r w:rsidRPr="001844FB">
              <w:rPr>
                <w:sz w:val="12"/>
                <w:szCs w:val="12"/>
              </w:rPr>
              <w:t xml:space="preserve"> у нефтебазы</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2,487</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25777</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0,9</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36</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0,9</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36</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0,9</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36</w:t>
            </w: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r>
      <w:tr w:rsidR="00866390" w:rsidRPr="001844FB" w:rsidTr="00A86108">
        <w:trPr>
          <w:trHeight w:val="264"/>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Pr>
                <w:sz w:val="12"/>
                <w:szCs w:val="12"/>
              </w:rPr>
              <w:t>3.2.63</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866390">
            <w:pPr>
              <w:rPr>
                <w:sz w:val="12"/>
                <w:szCs w:val="12"/>
              </w:rPr>
            </w:pPr>
            <w:r w:rsidRPr="001844FB">
              <w:rPr>
                <w:sz w:val="12"/>
                <w:szCs w:val="12"/>
              </w:rPr>
              <w:t xml:space="preserve">Автодорога от автодороги по </w:t>
            </w:r>
            <w:r w:rsidRPr="001844FB">
              <w:rPr>
                <w:sz w:val="12"/>
                <w:szCs w:val="12"/>
              </w:rPr>
              <w:br/>
              <w:t>ул. Заводск</w:t>
            </w:r>
            <w:r>
              <w:rPr>
                <w:sz w:val="12"/>
                <w:szCs w:val="12"/>
              </w:rPr>
              <w:t>ая</w:t>
            </w:r>
            <w:r w:rsidRPr="001844FB">
              <w:rPr>
                <w:sz w:val="12"/>
                <w:szCs w:val="12"/>
              </w:rPr>
              <w:t xml:space="preserve"> до </w:t>
            </w:r>
            <w:r>
              <w:rPr>
                <w:sz w:val="12"/>
                <w:szCs w:val="12"/>
              </w:rPr>
              <w:t>автозаправочной станции у Кирово-Чепецкого хлад</w:t>
            </w:r>
            <w:r>
              <w:rPr>
                <w:sz w:val="12"/>
                <w:szCs w:val="12"/>
              </w:rPr>
              <w:t>о</w:t>
            </w:r>
            <w:r>
              <w:rPr>
                <w:sz w:val="12"/>
                <w:szCs w:val="12"/>
              </w:rPr>
              <w:t>комбината</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0,174</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1567</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w:t>
            </w: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r>
      <w:tr w:rsidR="00866390" w:rsidRPr="001844FB" w:rsidTr="00A86108">
        <w:trPr>
          <w:trHeight w:val="264"/>
        </w:trPr>
        <w:tc>
          <w:tcPr>
            <w:tcW w:w="417"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Pr>
                <w:sz w:val="12"/>
                <w:szCs w:val="12"/>
              </w:rPr>
              <w:t>3.2.64</w:t>
            </w:r>
          </w:p>
        </w:tc>
        <w:tc>
          <w:tcPr>
            <w:tcW w:w="211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rPr>
                <w:sz w:val="12"/>
                <w:szCs w:val="12"/>
              </w:rPr>
            </w:pPr>
            <w:r w:rsidRPr="001844FB">
              <w:rPr>
                <w:sz w:val="12"/>
                <w:szCs w:val="12"/>
              </w:rPr>
              <w:t>Автодорога от автодороги на птиц</w:t>
            </w:r>
            <w:r w:rsidRPr="001844FB">
              <w:rPr>
                <w:sz w:val="12"/>
                <w:szCs w:val="12"/>
              </w:rPr>
              <w:t>е</w:t>
            </w:r>
            <w:r w:rsidRPr="001844FB">
              <w:rPr>
                <w:sz w:val="12"/>
                <w:szCs w:val="12"/>
              </w:rPr>
              <w:t>фабрику до д. 31 квартала Цепели</w:t>
            </w:r>
          </w:p>
        </w:tc>
        <w:tc>
          <w:tcPr>
            <w:tcW w:w="7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0,500</w:t>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3114</w:t>
            </w:r>
          </w:p>
        </w:tc>
        <w:tc>
          <w:tcPr>
            <w:tcW w:w="56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0,32</w:t>
            </w:r>
          </w:p>
        </w:tc>
        <w:tc>
          <w:tcPr>
            <w:tcW w:w="28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64</w:t>
            </w:r>
          </w:p>
        </w:tc>
        <w:tc>
          <w:tcPr>
            <w:tcW w:w="56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0,32</w:t>
            </w: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64</w:t>
            </w:r>
          </w:p>
        </w:tc>
        <w:tc>
          <w:tcPr>
            <w:tcW w:w="56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0,32</w:t>
            </w:r>
          </w:p>
        </w:tc>
        <w:tc>
          <w:tcPr>
            <w:tcW w:w="28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64</w:t>
            </w:r>
          </w:p>
        </w:tc>
        <w:tc>
          <w:tcPr>
            <w:tcW w:w="99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68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428"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15" w:type="dxa"/>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5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69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44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8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r>
      <w:tr w:rsidR="00866390" w:rsidRPr="001844FB" w:rsidTr="002E7545">
        <w:trPr>
          <w:trHeight w:val="264"/>
        </w:trPr>
        <w:tc>
          <w:tcPr>
            <w:tcW w:w="417" w:type="dxa"/>
            <w:vMerge/>
            <w:tcBorders>
              <w:top w:val="single" w:sz="4" w:space="0" w:color="auto"/>
              <w:left w:val="single" w:sz="4" w:space="0" w:color="auto"/>
              <w:bottom w:val="single" w:sz="4" w:space="0" w:color="auto"/>
              <w:right w:val="single" w:sz="4" w:space="0" w:color="auto"/>
            </w:tcBorders>
            <w:vAlign w:val="center"/>
            <w:hideMark/>
          </w:tcPr>
          <w:p w:rsidR="00866390" w:rsidRPr="001844FB" w:rsidRDefault="00866390" w:rsidP="00F615A9">
            <w:pPr>
              <w:rPr>
                <w:sz w:val="12"/>
                <w:szCs w:val="12"/>
              </w:rPr>
            </w:pPr>
          </w:p>
        </w:tc>
        <w:tc>
          <w:tcPr>
            <w:tcW w:w="211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rPr>
                <w:sz w:val="12"/>
                <w:szCs w:val="12"/>
              </w:rPr>
            </w:pPr>
            <w:r w:rsidRPr="001844FB">
              <w:rPr>
                <w:sz w:val="12"/>
                <w:szCs w:val="12"/>
              </w:rPr>
              <w:t>Проезд вдоль д. 7/2 по ул. 60 лет Октября</w:t>
            </w:r>
          </w:p>
        </w:tc>
        <w:tc>
          <w:tcPr>
            <w:tcW w:w="72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0,173</w:t>
            </w:r>
          </w:p>
        </w:tc>
        <w:tc>
          <w:tcPr>
            <w:tcW w:w="540"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953,8</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w:t>
            </w:r>
          </w:p>
        </w:tc>
        <w:tc>
          <w:tcPr>
            <w:tcW w:w="283"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w:t>
            </w:r>
          </w:p>
        </w:tc>
        <w:tc>
          <w:tcPr>
            <w:tcW w:w="284"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w:t>
            </w:r>
          </w:p>
        </w:tc>
        <w:tc>
          <w:tcPr>
            <w:tcW w:w="283"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w:t>
            </w:r>
          </w:p>
        </w:tc>
        <w:tc>
          <w:tcPr>
            <w:tcW w:w="992"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3"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2"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2"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34"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61"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681"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428" w:type="dxa"/>
            <w:gridSpan w:val="2"/>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15" w:type="dxa"/>
            <w:gridSpan w:val="4"/>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34"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52"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691"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441"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851"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r>
      <w:tr w:rsidR="00866390" w:rsidRPr="001844FB" w:rsidTr="002E7545">
        <w:trPr>
          <w:trHeight w:val="264"/>
        </w:trPr>
        <w:tc>
          <w:tcPr>
            <w:tcW w:w="41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Pr>
                <w:sz w:val="12"/>
                <w:szCs w:val="12"/>
              </w:rPr>
              <w:t>3.2.65</w:t>
            </w:r>
          </w:p>
        </w:tc>
        <w:tc>
          <w:tcPr>
            <w:tcW w:w="211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866390" w:rsidRPr="001844FB" w:rsidRDefault="00866390" w:rsidP="00866390">
            <w:pPr>
              <w:rPr>
                <w:sz w:val="12"/>
                <w:szCs w:val="12"/>
              </w:rPr>
            </w:pPr>
            <w:r w:rsidRPr="001844FB">
              <w:rPr>
                <w:sz w:val="12"/>
                <w:szCs w:val="12"/>
              </w:rPr>
              <w:t xml:space="preserve">проезд от </w:t>
            </w:r>
            <w:r>
              <w:rPr>
                <w:sz w:val="12"/>
                <w:szCs w:val="12"/>
              </w:rPr>
              <w:t>автодороги</w:t>
            </w:r>
            <w:r w:rsidRPr="001844FB">
              <w:rPr>
                <w:sz w:val="12"/>
                <w:szCs w:val="12"/>
              </w:rPr>
              <w:t xml:space="preserve"> по пр. Мира до </w:t>
            </w:r>
            <w:r>
              <w:rPr>
                <w:sz w:val="12"/>
                <w:szCs w:val="12"/>
              </w:rPr>
              <w:br/>
            </w:r>
            <w:r w:rsidR="002E7545">
              <w:rPr>
                <w:sz w:val="12"/>
                <w:szCs w:val="12"/>
              </w:rPr>
              <w:t>д.</w:t>
            </w:r>
            <w:r w:rsidRPr="001844FB">
              <w:rPr>
                <w:sz w:val="12"/>
                <w:szCs w:val="12"/>
              </w:rPr>
              <w:t xml:space="preserve"> 63 по пр. Мира</w:t>
            </w:r>
          </w:p>
        </w:tc>
        <w:tc>
          <w:tcPr>
            <w:tcW w:w="7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0,149</w:t>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938,8</w:t>
            </w:r>
          </w:p>
        </w:tc>
        <w:tc>
          <w:tcPr>
            <w:tcW w:w="56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0,033</w:t>
            </w:r>
          </w:p>
        </w:tc>
        <w:tc>
          <w:tcPr>
            <w:tcW w:w="28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22</w:t>
            </w:r>
          </w:p>
        </w:tc>
        <w:tc>
          <w:tcPr>
            <w:tcW w:w="56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0,033</w:t>
            </w: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22</w:t>
            </w:r>
          </w:p>
        </w:tc>
        <w:tc>
          <w:tcPr>
            <w:tcW w:w="56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0,033</w:t>
            </w:r>
          </w:p>
        </w:tc>
        <w:tc>
          <w:tcPr>
            <w:tcW w:w="28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22</w:t>
            </w:r>
          </w:p>
        </w:tc>
        <w:tc>
          <w:tcPr>
            <w:tcW w:w="99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68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428"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15" w:type="dxa"/>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5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69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44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8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r>
      <w:tr w:rsidR="00866390" w:rsidRPr="001844FB" w:rsidTr="002E7545">
        <w:trPr>
          <w:trHeight w:val="312"/>
        </w:trPr>
        <w:tc>
          <w:tcPr>
            <w:tcW w:w="417"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Pr>
                <w:sz w:val="12"/>
                <w:szCs w:val="12"/>
              </w:rPr>
              <w:t>3.2.66</w:t>
            </w:r>
          </w:p>
        </w:tc>
        <w:tc>
          <w:tcPr>
            <w:tcW w:w="211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rPr>
                <w:sz w:val="12"/>
                <w:szCs w:val="12"/>
              </w:rPr>
            </w:pPr>
            <w:r w:rsidRPr="001844FB">
              <w:rPr>
                <w:sz w:val="12"/>
                <w:szCs w:val="12"/>
              </w:rPr>
              <w:t>Проезд от автодороги  по ул. 60 лет Октября к д. 1/2 по ул. Юбилейная</w:t>
            </w:r>
          </w:p>
        </w:tc>
        <w:tc>
          <w:tcPr>
            <w:tcW w:w="7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0,216</w:t>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1384,1</w:t>
            </w:r>
          </w:p>
        </w:tc>
        <w:tc>
          <w:tcPr>
            <w:tcW w:w="56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w:t>
            </w:r>
          </w:p>
        </w:tc>
        <w:tc>
          <w:tcPr>
            <w:tcW w:w="28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w:t>
            </w:r>
          </w:p>
        </w:tc>
        <w:tc>
          <w:tcPr>
            <w:tcW w:w="56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w:t>
            </w: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w:t>
            </w:r>
          </w:p>
        </w:tc>
        <w:tc>
          <w:tcPr>
            <w:tcW w:w="56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w:t>
            </w:r>
          </w:p>
        </w:tc>
        <w:tc>
          <w:tcPr>
            <w:tcW w:w="28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w:t>
            </w:r>
          </w:p>
        </w:tc>
        <w:tc>
          <w:tcPr>
            <w:tcW w:w="99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68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428"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15" w:type="dxa"/>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5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69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44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8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r>
      <w:tr w:rsidR="00866390" w:rsidRPr="001844FB" w:rsidTr="002E7545">
        <w:trPr>
          <w:trHeight w:val="264"/>
        </w:trPr>
        <w:tc>
          <w:tcPr>
            <w:tcW w:w="417" w:type="dxa"/>
            <w:vMerge/>
            <w:tcBorders>
              <w:top w:val="single" w:sz="4" w:space="0" w:color="auto"/>
              <w:left w:val="single" w:sz="4" w:space="0" w:color="auto"/>
              <w:bottom w:val="single" w:sz="4" w:space="0" w:color="auto"/>
              <w:right w:val="single" w:sz="4" w:space="0" w:color="auto"/>
            </w:tcBorders>
            <w:vAlign w:val="center"/>
            <w:hideMark/>
          </w:tcPr>
          <w:p w:rsidR="00866390" w:rsidRPr="001844FB" w:rsidRDefault="00866390" w:rsidP="00F615A9">
            <w:pPr>
              <w:rPr>
                <w:sz w:val="12"/>
                <w:szCs w:val="12"/>
              </w:rPr>
            </w:pPr>
          </w:p>
        </w:tc>
        <w:tc>
          <w:tcPr>
            <w:tcW w:w="211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rPr>
                <w:sz w:val="12"/>
                <w:szCs w:val="12"/>
              </w:rPr>
            </w:pPr>
            <w:r w:rsidRPr="001844FB">
              <w:rPr>
                <w:sz w:val="12"/>
                <w:szCs w:val="12"/>
              </w:rPr>
              <w:t>Проезд от автодороги по ул. 60 лет Октября до автодороги по ул. Ленина</w:t>
            </w:r>
          </w:p>
        </w:tc>
        <w:tc>
          <w:tcPr>
            <w:tcW w:w="72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0,547</w:t>
            </w:r>
          </w:p>
        </w:tc>
        <w:tc>
          <w:tcPr>
            <w:tcW w:w="540"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3900,4</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w:t>
            </w:r>
          </w:p>
        </w:tc>
        <w:tc>
          <w:tcPr>
            <w:tcW w:w="283"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w:t>
            </w:r>
          </w:p>
        </w:tc>
        <w:tc>
          <w:tcPr>
            <w:tcW w:w="284"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w:t>
            </w:r>
          </w:p>
        </w:tc>
        <w:tc>
          <w:tcPr>
            <w:tcW w:w="283"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w:t>
            </w:r>
          </w:p>
        </w:tc>
        <w:tc>
          <w:tcPr>
            <w:tcW w:w="992"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3"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2"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2"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34"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61"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681"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428" w:type="dxa"/>
            <w:gridSpan w:val="2"/>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15" w:type="dxa"/>
            <w:gridSpan w:val="4"/>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34"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52"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691"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441"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851"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r>
      <w:tr w:rsidR="00866390" w:rsidRPr="001844FB" w:rsidTr="00A86108">
        <w:trPr>
          <w:trHeight w:val="264"/>
        </w:trPr>
        <w:tc>
          <w:tcPr>
            <w:tcW w:w="417" w:type="dxa"/>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Pr>
                <w:sz w:val="12"/>
                <w:szCs w:val="12"/>
              </w:rPr>
              <w:t>3.2.67</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rPr>
                <w:sz w:val="12"/>
                <w:szCs w:val="12"/>
              </w:rPr>
            </w:pPr>
            <w:r w:rsidRPr="001844FB">
              <w:rPr>
                <w:sz w:val="12"/>
                <w:szCs w:val="12"/>
              </w:rPr>
              <w:t xml:space="preserve">Автодорога от автодороги по </w:t>
            </w:r>
            <w:r w:rsidRPr="001844FB">
              <w:rPr>
                <w:sz w:val="12"/>
                <w:szCs w:val="12"/>
              </w:rPr>
              <w:br/>
              <w:t>ул. Ленина к д. 26 по ул. Ленина</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0,171</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450,3</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0,1709</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100</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0,1709</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100</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0,1709</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100</w:t>
            </w: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r>
      <w:tr w:rsidR="00866390" w:rsidRPr="001844FB" w:rsidTr="00A86108">
        <w:trPr>
          <w:trHeight w:val="312"/>
        </w:trPr>
        <w:tc>
          <w:tcPr>
            <w:tcW w:w="417" w:type="dxa"/>
            <w:vMerge w:val="restart"/>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Pr>
                <w:sz w:val="12"/>
                <w:szCs w:val="12"/>
              </w:rPr>
              <w:t>3.2.68</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rPr>
                <w:sz w:val="12"/>
                <w:szCs w:val="12"/>
              </w:rPr>
            </w:pPr>
            <w:r w:rsidRPr="001844FB">
              <w:rPr>
                <w:sz w:val="12"/>
                <w:szCs w:val="12"/>
              </w:rPr>
              <w:t>Проезд от автодороги по ул. Братьев Васнецовых до д. 23 по ул. Лунача</w:t>
            </w:r>
            <w:r w:rsidRPr="001844FB">
              <w:rPr>
                <w:sz w:val="12"/>
                <w:szCs w:val="12"/>
              </w:rPr>
              <w:t>р</w:t>
            </w:r>
            <w:r w:rsidRPr="001844FB">
              <w:rPr>
                <w:sz w:val="12"/>
                <w:szCs w:val="12"/>
              </w:rPr>
              <w:t>ского</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0,192</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1712,2</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0,092</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48</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0,092</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48</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0,092</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48</w:t>
            </w: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r>
      <w:tr w:rsidR="00866390" w:rsidRPr="001844FB" w:rsidTr="00A86108">
        <w:trPr>
          <w:trHeight w:val="312"/>
        </w:trPr>
        <w:tc>
          <w:tcPr>
            <w:tcW w:w="417" w:type="dxa"/>
            <w:vMerge/>
            <w:tcBorders>
              <w:top w:val="nil"/>
              <w:left w:val="single" w:sz="4" w:space="0" w:color="auto"/>
              <w:bottom w:val="single" w:sz="4" w:space="0" w:color="auto"/>
              <w:right w:val="single" w:sz="4" w:space="0" w:color="auto"/>
            </w:tcBorders>
            <w:vAlign w:val="center"/>
            <w:hideMark/>
          </w:tcPr>
          <w:p w:rsidR="00866390" w:rsidRPr="001844FB" w:rsidRDefault="00866390" w:rsidP="00F615A9">
            <w:pPr>
              <w:rPr>
                <w:sz w:val="12"/>
                <w:szCs w:val="12"/>
              </w:rPr>
            </w:pP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rPr>
                <w:sz w:val="12"/>
                <w:szCs w:val="12"/>
              </w:rPr>
            </w:pPr>
            <w:r w:rsidRPr="001844FB">
              <w:rPr>
                <w:sz w:val="12"/>
                <w:szCs w:val="12"/>
              </w:rPr>
              <w:t xml:space="preserve">Проезд от автодороги по ул. Школьная до разворотной площадки у д. 6/2 по </w:t>
            </w:r>
            <w:r w:rsidRPr="001844FB">
              <w:rPr>
                <w:sz w:val="12"/>
                <w:szCs w:val="12"/>
              </w:rPr>
              <w:br/>
              <w:t>ул. Школьная</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0,119</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662,2</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0,019</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16</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0,019</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16</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0,019</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16</w:t>
            </w: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r>
      <w:tr w:rsidR="00866390" w:rsidRPr="001844FB" w:rsidTr="00A86108">
        <w:trPr>
          <w:trHeight w:val="264"/>
        </w:trPr>
        <w:tc>
          <w:tcPr>
            <w:tcW w:w="417" w:type="dxa"/>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Pr>
                <w:sz w:val="12"/>
                <w:szCs w:val="12"/>
              </w:rPr>
              <w:t>3.2.69</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rPr>
                <w:sz w:val="12"/>
                <w:szCs w:val="12"/>
              </w:rPr>
            </w:pPr>
            <w:r w:rsidRPr="001844FB">
              <w:rPr>
                <w:sz w:val="12"/>
                <w:szCs w:val="12"/>
              </w:rPr>
              <w:t>Автодорога по ул. А. Некрасова</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2,039</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25350</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1,364</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67</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1,364</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67</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1,364</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67</w:t>
            </w: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r>
      <w:tr w:rsidR="00866390" w:rsidRPr="001844FB" w:rsidTr="00A86108">
        <w:trPr>
          <w:trHeight w:val="264"/>
        </w:trPr>
        <w:tc>
          <w:tcPr>
            <w:tcW w:w="417" w:type="dxa"/>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Pr>
                <w:sz w:val="12"/>
                <w:szCs w:val="12"/>
              </w:rPr>
              <w:t>3.2.70</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rPr>
                <w:sz w:val="12"/>
                <w:szCs w:val="12"/>
              </w:rPr>
            </w:pPr>
            <w:r w:rsidRPr="001844FB">
              <w:rPr>
                <w:sz w:val="12"/>
                <w:szCs w:val="12"/>
              </w:rPr>
              <w:t>Автодорога по пр. Дзержинского</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0,681</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4150,3</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0,6806</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100</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0,6806</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100</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0,6806</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100</w:t>
            </w: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r>
      <w:tr w:rsidR="00866390" w:rsidRPr="001844FB" w:rsidTr="00A86108">
        <w:trPr>
          <w:trHeight w:val="264"/>
        </w:trPr>
        <w:tc>
          <w:tcPr>
            <w:tcW w:w="417" w:type="dxa"/>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Pr>
                <w:sz w:val="12"/>
                <w:szCs w:val="12"/>
              </w:rPr>
              <w:t>3.2.71</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rPr>
                <w:sz w:val="12"/>
                <w:szCs w:val="12"/>
              </w:rPr>
            </w:pPr>
            <w:r w:rsidRPr="001844FB">
              <w:rPr>
                <w:sz w:val="12"/>
                <w:szCs w:val="12"/>
              </w:rPr>
              <w:t>Автодорога по пр. Лермонтова</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0,505</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2678,3</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0,505</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100</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0,505</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100</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0,505</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100</w:t>
            </w: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r>
      <w:tr w:rsidR="00866390" w:rsidRPr="001844FB" w:rsidTr="00A86108">
        <w:trPr>
          <w:trHeight w:val="312"/>
        </w:trPr>
        <w:tc>
          <w:tcPr>
            <w:tcW w:w="417" w:type="dxa"/>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Pr>
                <w:sz w:val="12"/>
                <w:szCs w:val="12"/>
              </w:rPr>
              <w:t>3.2.72</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rPr>
                <w:sz w:val="12"/>
                <w:szCs w:val="12"/>
              </w:rPr>
            </w:pPr>
            <w:r w:rsidRPr="001844FB">
              <w:rPr>
                <w:sz w:val="12"/>
                <w:szCs w:val="12"/>
              </w:rPr>
              <w:t>Автодорога по просп. Мира</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2,911</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36500</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2,911</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100</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2,911</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100</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2,911</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100</w:t>
            </w: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участок автод</w:t>
            </w:r>
            <w:r w:rsidRPr="001844FB">
              <w:rPr>
                <w:sz w:val="12"/>
                <w:szCs w:val="12"/>
              </w:rPr>
              <w:t>о</w:t>
            </w:r>
            <w:r w:rsidRPr="001844FB">
              <w:rPr>
                <w:sz w:val="12"/>
                <w:szCs w:val="12"/>
              </w:rPr>
              <w:t>роги от д. 43а до д. 62</w:t>
            </w:r>
          </w:p>
        </w:tc>
        <w:tc>
          <w:tcPr>
            <w:tcW w:w="993"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нарушение правил дорожн</w:t>
            </w:r>
            <w:r w:rsidRPr="001844FB">
              <w:rPr>
                <w:sz w:val="12"/>
                <w:szCs w:val="12"/>
              </w:rPr>
              <w:t>о</w:t>
            </w:r>
            <w:r w:rsidRPr="001844FB">
              <w:rPr>
                <w:sz w:val="12"/>
                <w:szCs w:val="12"/>
              </w:rPr>
              <w:t>го движения</w:t>
            </w: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участок автод</w:t>
            </w:r>
            <w:r w:rsidRPr="001844FB">
              <w:rPr>
                <w:sz w:val="12"/>
                <w:szCs w:val="12"/>
              </w:rPr>
              <w:t>о</w:t>
            </w:r>
            <w:r w:rsidRPr="001844FB">
              <w:rPr>
                <w:sz w:val="12"/>
                <w:szCs w:val="12"/>
              </w:rPr>
              <w:t>роги от д. 43а до д. 62</w:t>
            </w: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участок автод</w:t>
            </w:r>
            <w:r w:rsidRPr="001844FB">
              <w:rPr>
                <w:sz w:val="12"/>
                <w:szCs w:val="12"/>
              </w:rPr>
              <w:t>о</w:t>
            </w:r>
            <w:r w:rsidRPr="001844FB">
              <w:rPr>
                <w:sz w:val="12"/>
                <w:szCs w:val="12"/>
              </w:rPr>
              <w:t>роги от д. 43а до д. 62</w:t>
            </w: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r>
      <w:tr w:rsidR="00866390" w:rsidRPr="001844FB" w:rsidTr="00A86108">
        <w:trPr>
          <w:trHeight w:val="264"/>
        </w:trPr>
        <w:tc>
          <w:tcPr>
            <w:tcW w:w="417" w:type="dxa"/>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Pr>
                <w:sz w:val="12"/>
                <w:szCs w:val="12"/>
              </w:rPr>
              <w:t>3.2.73</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rPr>
                <w:sz w:val="12"/>
                <w:szCs w:val="12"/>
              </w:rPr>
            </w:pPr>
            <w:r w:rsidRPr="001844FB">
              <w:rPr>
                <w:sz w:val="12"/>
                <w:szCs w:val="12"/>
              </w:rPr>
              <w:t>Автодорога по ул. Победы</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0,621</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5884,4</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0,621</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100</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0,621</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100</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0,621</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100</w:t>
            </w: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r>
      <w:tr w:rsidR="00866390" w:rsidRPr="001844FB" w:rsidTr="00A86108">
        <w:trPr>
          <w:trHeight w:val="312"/>
        </w:trPr>
        <w:tc>
          <w:tcPr>
            <w:tcW w:w="417" w:type="dxa"/>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Pr>
                <w:sz w:val="12"/>
                <w:szCs w:val="12"/>
              </w:rPr>
              <w:t>3.2.74</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866390">
            <w:pPr>
              <w:rPr>
                <w:sz w:val="12"/>
                <w:szCs w:val="12"/>
              </w:rPr>
            </w:pPr>
            <w:r w:rsidRPr="001844FB">
              <w:rPr>
                <w:sz w:val="12"/>
                <w:szCs w:val="12"/>
              </w:rPr>
              <w:t>Автодорога по ул. Производственн</w:t>
            </w:r>
            <w:r>
              <w:rPr>
                <w:sz w:val="12"/>
                <w:szCs w:val="12"/>
              </w:rPr>
              <w:t>ая</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2,555</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20894</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2</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78</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2</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78</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2</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78</w:t>
            </w:r>
          </w:p>
        </w:tc>
        <w:tc>
          <w:tcPr>
            <w:tcW w:w="992" w:type="dxa"/>
            <w:tcBorders>
              <w:top w:val="nil"/>
              <w:left w:val="nil"/>
              <w:bottom w:val="single" w:sz="4" w:space="0" w:color="auto"/>
              <w:right w:val="single" w:sz="4" w:space="0" w:color="auto"/>
            </w:tcBorders>
            <w:tcMar>
              <w:top w:w="0" w:type="dxa"/>
              <w:left w:w="28" w:type="dxa"/>
              <w:bottom w:w="0" w:type="dxa"/>
              <w:right w:w="28" w:type="dxa"/>
            </w:tcMar>
          </w:tcPr>
          <w:p w:rsidR="00866390" w:rsidRPr="001844FB" w:rsidRDefault="00866390" w:rsidP="00F615A9">
            <w:pPr>
              <w:jc w:val="center"/>
              <w:rPr>
                <w:sz w:val="12"/>
                <w:szCs w:val="12"/>
              </w:rPr>
            </w:pPr>
          </w:p>
        </w:tc>
        <w:tc>
          <w:tcPr>
            <w:tcW w:w="993" w:type="dxa"/>
            <w:tcBorders>
              <w:top w:val="nil"/>
              <w:left w:val="nil"/>
              <w:bottom w:val="single" w:sz="4" w:space="0" w:color="auto"/>
              <w:right w:val="single" w:sz="4" w:space="0" w:color="auto"/>
            </w:tcBorders>
            <w:tcMar>
              <w:top w:w="0" w:type="dxa"/>
              <w:left w:w="28" w:type="dxa"/>
              <w:bottom w:w="0" w:type="dxa"/>
              <w:right w:w="28" w:type="dxa"/>
            </w:tcMar>
          </w:tcPr>
          <w:p w:rsidR="00866390" w:rsidRPr="001844FB" w:rsidRDefault="00866390" w:rsidP="00F615A9">
            <w:pPr>
              <w:jc w:val="center"/>
              <w:rPr>
                <w:sz w:val="12"/>
                <w:szCs w:val="12"/>
              </w:rPr>
            </w:pPr>
          </w:p>
        </w:tc>
        <w:tc>
          <w:tcPr>
            <w:tcW w:w="992" w:type="dxa"/>
            <w:tcBorders>
              <w:top w:val="nil"/>
              <w:left w:val="nil"/>
              <w:bottom w:val="single" w:sz="4" w:space="0" w:color="auto"/>
              <w:right w:val="single" w:sz="4" w:space="0" w:color="auto"/>
            </w:tcBorders>
            <w:tcMar>
              <w:top w:w="0" w:type="dxa"/>
              <w:left w:w="28" w:type="dxa"/>
              <w:bottom w:w="0" w:type="dxa"/>
              <w:right w:w="28" w:type="dxa"/>
            </w:tcMar>
          </w:tcPr>
          <w:p w:rsidR="00866390" w:rsidRPr="001844FB" w:rsidRDefault="00866390" w:rsidP="00F615A9">
            <w:pPr>
              <w:jc w:val="center"/>
              <w:rPr>
                <w:sz w:val="12"/>
                <w:szCs w:val="12"/>
              </w:rPr>
            </w:pPr>
          </w:p>
        </w:tc>
        <w:tc>
          <w:tcPr>
            <w:tcW w:w="992" w:type="dxa"/>
            <w:tcBorders>
              <w:top w:val="nil"/>
              <w:left w:val="nil"/>
              <w:bottom w:val="single" w:sz="4" w:space="0" w:color="auto"/>
              <w:right w:val="single" w:sz="4" w:space="0" w:color="auto"/>
            </w:tcBorders>
            <w:tcMar>
              <w:top w:w="0" w:type="dxa"/>
              <w:left w:w="28" w:type="dxa"/>
              <w:bottom w:w="0" w:type="dxa"/>
              <w:right w:w="28" w:type="dxa"/>
            </w:tcMar>
          </w:tcPr>
          <w:p w:rsidR="00866390" w:rsidRPr="001844FB" w:rsidRDefault="00866390" w:rsidP="00F615A9">
            <w:pPr>
              <w:jc w:val="center"/>
              <w:rPr>
                <w:sz w:val="12"/>
                <w:szCs w:val="12"/>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r>
      <w:tr w:rsidR="00866390" w:rsidRPr="001844FB" w:rsidTr="00A86108">
        <w:trPr>
          <w:trHeight w:val="264"/>
        </w:trPr>
        <w:tc>
          <w:tcPr>
            <w:tcW w:w="417" w:type="dxa"/>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Pr>
                <w:sz w:val="12"/>
                <w:szCs w:val="12"/>
              </w:rPr>
              <w:t>3.2.75</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rPr>
                <w:sz w:val="12"/>
                <w:szCs w:val="12"/>
              </w:rPr>
            </w:pPr>
            <w:r w:rsidRPr="001844FB">
              <w:rPr>
                <w:sz w:val="12"/>
                <w:szCs w:val="12"/>
              </w:rPr>
              <w:t>Автодорога по просп. Россия</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1,114</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25425</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0,398</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36</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0,398</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36</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0,398</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36</w:t>
            </w: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r>
      <w:tr w:rsidR="00866390" w:rsidRPr="001844FB" w:rsidTr="00A86108">
        <w:trPr>
          <w:trHeight w:val="264"/>
        </w:trPr>
        <w:tc>
          <w:tcPr>
            <w:tcW w:w="417" w:type="dxa"/>
            <w:vMerge w:val="restart"/>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Pr>
                <w:sz w:val="12"/>
                <w:szCs w:val="12"/>
              </w:rPr>
              <w:t>3.2.76</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rPr>
                <w:sz w:val="12"/>
                <w:szCs w:val="12"/>
              </w:rPr>
            </w:pPr>
            <w:r w:rsidRPr="001844FB">
              <w:rPr>
                <w:sz w:val="12"/>
                <w:szCs w:val="12"/>
              </w:rPr>
              <w:t>Автодорога по ул. Энгельса</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0,551</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3420</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0,366</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66</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0,366</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66</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0,366</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66</w:t>
            </w: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r>
      <w:tr w:rsidR="00866390" w:rsidRPr="001844FB" w:rsidTr="00A86108">
        <w:trPr>
          <w:trHeight w:val="264"/>
        </w:trPr>
        <w:tc>
          <w:tcPr>
            <w:tcW w:w="417" w:type="dxa"/>
            <w:vMerge/>
            <w:tcBorders>
              <w:top w:val="nil"/>
              <w:left w:val="single" w:sz="4" w:space="0" w:color="auto"/>
              <w:bottom w:val="single" w:sz="4" w:space="0" w:color="auto"/>
              <w:right w:val="single" w:sz="4" w:space="0" w:color="auto"/>
            </w:tcBorders>
            <w:vAlign w:val="center"/>
            <w:hideMark/>
          </w:tcPr>
          <w:p w:rsidR="00866390" w:rsidRPr="001844FB" w:rsidRDefault="00866390" w:rsidP="00F615A9">
            <w:pPr>
              <w:rPr>
                <w:sz w:val="12"/>
                <w:szCs w:val="12"/>
              </w:rPr>
            </w:pP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rPr>
                <w:sz w:val="12"/>
                <w:szCs w:val="12"/>
              </w:rPr>
            </w:pPr>
            <w:r w:rsidRPr="001844FB">
              <w:rPr>
                <w:sz w:val="12"/>
                <w:szCs w:val="12"/>
              </w:rPr>
              <w:t>Автодорога к искусственному катку</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0,397</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2205</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0,295</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74</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0,295</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74</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0,295</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74</w:t>
            </w: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r>
      <w:tr w:rsidR="00866390" w:rsidRPr="001844FB" w:rsidTr="00A86108">
        <w:trPr>
          <w:trHeight w:val="264"/>
        </w:trPr>
        <w:tc>
          <w:tcPr>
            <w:tcW w:w="417" w:type="dxa"/>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Pr>
                <w:sz w:val="12"/>
                <w:szCs w:val="12"/>
              </w:rPr>
              <w:t>3.2.77</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866390">
            <w:pPr>
              <w:rPr>
                <w:sz w:val="12"/>
                <w:szCs w:val="12"/>
              </w:rPr>
            </w:pPr>
            <w:r w:rsidRPr="001844FB">
              <w:rPr>
                <w:sz w:val="12"/>
                <w:szCs w:val="12"/>
              </w:rPr>
              <w:t>Автодорога от автодорог</w:t>
            </w:r>
            <w:r>
              <w:rPr>
                <w:sz w:val="12"/>
                <w:szCs w:val="12"/>
              </w:rPr>
              <w:t>и</w:t>
            </w:r>
            <w:r w:rsidRPr="001844FB">
              <w:rPr>
                <w:sz w:val="12"/>
                <w:szCs w:val="12"/>
              </w:rPr>
              <w:t xml:space="preserve"> по </w:t>
            </w:r>
            <w:r>
              <w:rPr>
                <w:sz w:val="12"/>
                <w:szCs w:val="12"/>
              </w:rPr>
              <w:br/>
            </w:r>
            <w:r w:rsidRPr="001844FB">
              <w:rPr>
                <w:sz w:val="12"/>
                <w:szCs w:val="12"/>
              </w:rPr>
              <w:t>ул. Мелиораторов до квартала Цепели</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0,765</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4988,3</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0,7646</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100</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0,7646</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100</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0,7646</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100</w:t>
            </w: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r>
      <w:tr w:rsidR="00866390" w:rsidRPr="001844FB" w:rsidTr="00A86108">
        <w:trPr>
          <w:trHeight w:val="264"/>
        </w:trPr>
        <w:tc>
          <w:tcPr>
            <w:tcW w:w="417" w:type="dxa"/>
            <w:vMerge w:val="restart"/>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Pr>
                <w:sz w:val="12"/>
                <w:szCs w:val="12"/>
              </w:rPr>
              <w:t>3.2.78</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rPr>
                <w:sz w:val="12"/>
                <w:szCs w:val="12"/>
              </w:rPr>
            </w:pPr>
            <w:r w:rsidRPr="001844FB">
              <w:rPr>
                <w:sz w:val="12"/>
                <w:szCs w:val="12"/>
              </w:rPr>
              <w:t>Автодорога от поста ГИБДД до завода минеральных удобрений</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1,973</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14775</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1,973</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100</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1,973</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100</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1,973</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100</w:t>
            </w: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r>
      <w:tr w:rsidR="00866390" w:rsidRPr="001844FB" w:rsidTr="00A86108">
        <w:trPr>
          <w:trHeight w:val="264"/>
        </w:trPr>
        <w:tc>
          <w:tcPr>
            <w:tcW w:w="417" w:type="dxa"/>
            <w:vMerge/>
            <w:tcBorders>
              <w:top w:val="nil"/>
              <w:left w:val="single" w:sz="4" w:space="0" w:color="auto"/>
              <w:bottom w:val="single" w:sz="4" w:space="0" w:color="auto"/>
              <w:right w:val="single" w:sz="4" w:space="0" w:color="auto"/>
            </w:tcBorders>
            <w:vAlign w:val="center"/>
            <w:hideMark/>
          </w:tcPr>
          <w:p w:rsidR="00866390" w:rsidRPr="001844FB" w:rsidRDefault="00866390" w:rsidP="00F615A9">
            <w:pPr>
              <w:rPr>
                <w:sz w:val="12"/>
                <w:szCs w:val="12"/>
              </w:rPr>
            </w:pP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rPr>
                <w:sz w:val="12"/>
                <w:szCs w:val="12"/>
              </w:rPr>
            </w:pPr>
            <w:r w:rsidRPr="001844FB">
              <w:rPr>
                <w:sz w:val="12"/>
                <w:szCs w:val="12"/>
              </w:rPr>
              <w:t>Автодорога от пожарной части1 до поста ГИБДД №2</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2,060</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12420</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1,93</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94</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1,93</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94</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1,93</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94</w:t>
            </w: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r>
      <w:tr w:rsidR="00866390" w:rsidRPr="001844FB" w:rsidTr="00A86108">
        <w:trPr>
          <w:trHeight w:val="264"/>
        </w:trPr>
        <w:tc>
          <w:tcPr>
            <w:tcW w:w="417" w:type="dxa"/>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Pr>
                <w:sz w:val="12"/>
                <w:szCs w:val="12"/>
              </w:rPr>
              <w:t>3.2.79</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866390">
            <w:pPr>
              <w:rPr>
                <w:sz w:val="12"/>
                <w:szCs w:val="12"/>
              </w:rPr>
            </w:pPr>
            <w:r w:rsidRPr="001844FB">
              <w:rPr>
                <w:sz w:val="12"/>
                <w:szCs w:val="12"/>
              </w:rPr>
              <w:t>Проезд по ул. Первомайск</w:t>
            </w:r>
            <w:r>
              <w:rPr>
                <w:sz w:val="12"/>
                <w:szCs w:val="12"/>
              </w:rPr>
              <w:t>ая</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0,465</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4389,3</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0,465</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100</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0,465</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100</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0,465</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100</w:t>
            </w: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r>
      <w:tr w:rsidR="00866390" w:rsidRPr="001844FB" w:rsidTr="00A86108">
        <w:trPr>
          <w:trHeight w:val="624"/>
        </w:trPr>
        <w:tc>
          <w:tcPr>
            <w:tcW w:w="417" w:type="dxa"/>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Pr>
                <w:sz w:val="12"/>
                <w:szCs w:val="12"/>
              </w:rPr>
              <w:t>3.2.80</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rPr>
                <w:sz w:val="12"/>
                <w:szCs w:val="12"/>
              </w:rPr>
            </w:pPr>
            <w:r w:rsidRPr="001844FB">
              <w:rPr>
                <w:sz w:val="12"/>
                <w:szCs w:val="12"/>
              </w:rPr>
              <w:t>Транзитный участок автомобильной дороги Киров – Кирово-Чепецк – Зуевка, проходящий в границах мун</w:t>
            </w:r>
            <w:r w:rsidRPr="001844FB">
              <w:rPr>
                <w:sz w:val="12"/>
                <w:szCs w:val="12"/>
              </w:rPr>
              <w:t>и</w:t>
            </w:r>
            <w:r w:rsidRPr="001844FB">
              <w:rPr>
                <w:sz w:val="12"/>
                <w:szCs w:val="12"/>
              </w:rPr>
              <w:t>ципального образования «Город Кир</w:t>
            </w:r>
            <w:r w:rsidRPr="001844FB">
              <w:rPr>
                <w:sz w:val="12"/>
                <w:szCs w:val="12"/>
              </w:rPr>
              <w:t>о</w:t>
            </w:r>
            <w:r w:rsidRPr="001844FB">
              <w:rPr>
                <w:sz w:val="12"/>
                <w:szCs w:val="12"/>
              </w:rPr>
              <w:t xml:space="preserve">во-Чепецк» от поста ГИБДД до </w:t>
            </w:r>
            <w:r w:rsidRPr="001844FB">
              <w:rPr>
                <w:sz w:val="12"/>
                <w:szCs w:val="12"/>
              </w:rPr>
              <w:br/>
              <w:t>ул. Ленина</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3,11</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37969,1</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2,841</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91</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2,841</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91</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2,841</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91</w:t>
            </w:r>
          </w:p>
        </w:tc>
        <w:tc>
          <w:tcPr>
            <w:tcW w:w="992" w:type="dxa"/>
            <w:tcBorders>
              <w:top w:val="nil"/>
              <w:left w:val="nil"/>
              <w:bottom w:val="single" w:sz="4" w:space="0" w:color="auto"/>
              <w:right w:val="single" w:sz="4" w:space="0" w:color="auto"/>
            </w:tcBorders>
            <w:tcMar>
              <w:top w:w="0" w:type="dxa"/>
              <w:left w:w="28" w:type="dxa"/>
              <w:bottom w:w="0" w:type="dxa"/>
              <w:right w:w="28" w:type="dxa"/>
            </w:tcMar>
          </w:tcPr>
          <w:p w:rsidR="00866390" w:rsidRPr="001844FB" w:rsidRDefault="00866390" w:rsidP="00F615A9">
            <w:pPr>
              <w:jc w:val="center"/>
              <w:rPr>
                <w:sz w:val="12"/>
                <w:szCs w:val="12"/>
              </w:rPr>
            </w:pPr>
          </w:p>
        </w:tc>
        <w:tc>
          <w:tcPr>
            <w:tcW w:w="993" w:type="dxa"/>
            <w:tcBorders>
              <w:top w:val="nil"/>
              <w:left w:val="nil"/>
              <w:bottom w:val="single" w:sz="4" w:space="0" w:color="auto"/>
              <w:right w:val="single" w:sz="4" w:space="0" w:color="auto"/>
            </w:tcBorders>
            <w:tcMar>
              <w:top w:w="0" w:type="dxa"/>
              <w:left w:w="28" w:type="dxa"/>
              <w:bottom w:w="0" w:type="dxa"/>
              <w:right w:w="28" w:type="dxa"/>
            </w:tcMar>
          </w:tcPr>
          <w:p w:rsidR="00866390" w:rsidRPr="001844FB" w:rsidRDefault="00866390" w:rsidP="00F615A9">
            <w:pPr>
              <w:jc w:val="center"/>
              <w:rPr>
                <w:sz w:val="12"/>
                <w:szCs w:val="12"/>
              </w:rPr>
            </w:pPr>
          </w:p>
        </w:tc>
        <w:tc>
          <w:tcPr>
            <w:tcW w:w="992" w:type="dxa"/>
            <w:tcBorders>
              <w:top w:val="nil"/>
              <w:left w:val="nil"/>
              <w:bottom w:val="single" w:sz="4" w:space="0" w:color="auto"/>
              <w:right w:val="single" w:sz="4" w:space="0" w:color="auto"/>
            </w:tcBorders>
            <w:tcMar>
              <w:top w:w="0" w:type="dxa"/>
              <w:left w:w="28" w:type="dxa"/>
              <w:bottom w:w="0" w:type="dxa"/>
              <w:right w:w="28" w:type="dxa"/>
            </w:tcMar>
          </w:tcPr>
          <w:p w:rsidR="00866390" w:rsidRPr="001844FB" w:rsidRDefault="00866390" w:rsidP="00F615A9">
            <w:pPr>
              <w:jc w:val="center"/>
              <w:rPr>
                <w:sz w:val="12"/>
                <w:szCs w:val="12"/>
              </w:rPr>
            </w:pPr>
          </w:p>
        </w:tc>
        <w:tc>
          <w:tcPr>
            <w:tcW w:w="992" w:type="dxa"/>
            <w:tcBorders>
              <w:top w:val="nil"/>
              <w:left w:val="nil"/>
              <w:bottom w:val="single" w:sz="4" w:space="0" w:color="auto"/>
              <w:right w:val="single" w:sz="4" w:space="0" w:color="auto"/>
            </w:tcBorders>
            <w:tcMar>
              <w:top w:w="0" w:type="dxa"/>
              <w:left w:w="28" w:type="dxa"/>
              <w:bottom w:w="0" w:type="dxa"/>
              <w:right w:w="28" w:type="dxa"/>
            </w:tcMar>
          </w:tcPr>
          <w:p w:rsidR="00866390" w:rsidRPr="001844FB" w:rsidRDefault="00866390" w:rsidP="00F615A9">
            <w:pPr>
              <w:jc w:val="center"/>
              <w:rPr>
                <w:sz w:val="12"/>
                <w:szCs w:val="12"/>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r>
      <w:tr w:rsidR="00866390" w:rsidRPr="001844FB" w:rsidTr="00A86108">
        <w:trPr>
          <w:trHeight w:val="264"/>
        </w:trPr>
        <w:tc>
          <w:tcPr>
            <w:tcW w:w="417" w:type="dxa"/>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Pr>
                <w:sz w:val="12"/>
                <w:szCs w:val="12"/>
              </w:rPr>
              <w:t>3.2.81</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rPr>
                <w:sz w:val="12"/>
                <w:szCs w:val="12"/>
              </w:rPr>
            </w:pPr>
            <w:r w:rsidRPr="001844FB">
              <w:rPr>
                <w:sz w:val="12"/>
                <w:szCs w:val="12"/>
              </w:rPr>
              <w:t>Автодорога по ул. Комиссара Утробина</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0,532</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3275</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0,532</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100</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0,532</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100</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0,532</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100</w:t>
            </w: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r>
      <w:tr w:rsidR="00866390" w:rsidRPr="001844FB" w:rsidTr="00A86108">
        <w:trPr>
          <w:trHeight w:val="264"/>
        </w:trPr>
        <w:tc>
          <w:tcPr>
            <w:tcW w:w="417" w:type="dxa"/>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Pr>
                <w:sz w:val="12"/>
                <w:szCs w:val="12"/>
              </w:rPr>
              <w:t>3.2.82</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866390">
            <w:pPr>
              <w:rPr>
                <w:sz w:val="12"/>
                <w:szCs w:val="12"/>
              </w:rPr>
            </w:pPr>
            <w:r w:rsidRPr="001844FB">
              <w:rPr>
                <w:sz w:val="12"/>
                <w:szCs w:val="12"/>
              </w:rPr>
              <w:t>Автодорога по ул. Загородн</w:t>
            </w:r>
            <w:r>
              <w:rPr>
                <w:sz w:val="12"/>
                <w:szCs w:val="12"/>
              </w:rPr>
              <w:t>ая</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0,288</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1305</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0,091</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32</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0,091</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32</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0,091</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32</w:t>
            </w: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r>
      <w:tr w:rsidR="00866390" w:rsidRPr="001844FB" w:rsidTr="00A86108">
        <w:trPr>
          <w:trHeight w:val="264"/>
        </w:trPr>
        <w:tc>
          <w:tcPr>
            <w:tcW w:w="417" w:type="dxa"/>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Pr>
                <w:sz w:val="12"/>
                <w:szCs w:val="12"/>
              </w:rPr>
              <w:t>3.2.83</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rPr>
                <w:sz w:val="12"/>
                <w:szCs w:val="12"/>
              </w:rPr>
            </w:pPr>
            <w:r w:rsidRPr="001844FB">
              <w:rPr>
                <w:sz w:val="12"/>
                <w:szCs w:val="12"/>
              </w:rPr>
              <w:t>Автодорога по пер. Котельный</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0,277</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930,5</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0,1</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36</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0,1</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36</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0,1</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36</w:t>
            </w: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r>
      <w:tr w:rsidR="00866390" w:rsidRPr="001844FB" w:rsidTr="00A86108">
        <w:trPr>
          <w:trHeight w:val="264"/>
        </w:trPr>
        <w:tc>
          <w:tcPr>
            <w:tcW w:w="417" w:type="dxa"/>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Pr>
                <w:sz w:val="12"/>
                <w:szCs w:val="12"/>
              </w:rPr>
              <w:t>3.2.84</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rPr>
                <w:sz w:val="12"/>
                <w:szCs w:val="12"/>
              </w:rPr>
            </w:pPr>
            <w:r w:rsidRPr="001844FB">
              <w:rPr>
                <w:sz w:val="12"/>
                <w:szCs w:val="12"/>
              </w:rPr>
              <w:t>Автодорога по пер. Новостроевский</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0,323</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990</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0,1</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31</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0,1</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31</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0,1</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31</w:t>
            </w: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r>
      <w:tr w:rsidR="00866390" w:rsidRPr="001844FB" w:rsidTr="00A86108">
        <w:trPr>
          <w:trHeight w:val="264"/>
        </w:trPr>
        <w:tc>
          <w:tcPr>
            <w:tcW w:w="417" w:type="dxa"/>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Pr>
                <w:sz w:val="12"/>
                <w:szCs w:val="12"/>
              </w:rPr>
              <w:t>3.2.85</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rPr>
                <w:sz w:val="12"/>
                <w:szCs w:val="12"/>
              </w:rPr>
            </w:pPr>
            <w:r w:rsidRPr="001844FB">
              <w:rPr>
                <w:sz w:val="12"/>
                <w:szCs w:val="12"/>
              </w:rPr>
              <w:t>Автодорога по ул. Песчаная</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0,181</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632,8</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0,073</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40</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0,073</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40</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0,073</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40</w:t>
            </w: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r>
      <w:tr w:rsidR="00866390" w:rsidRPr="001844FB" w:rsidTr="00A86108">
        <w:trPr>
          <w:trHeight w:val="264"/>
        </w:trPr>
        <w:tc>
          <w:tcPr>
            <w:tcW w:w="417" w:type="dxa"/>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Pr>
                <w:sz w:val="12"/>
                <w:szCs w:val="12"/>
              </w:rPr>
              <w:t>3.2.86</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866390">
            <w:pPr>
              <w:rPr>
                <w:sz w:val="12"/>
                <w:szCs w:val="12"/>
              </w:rPr>
            </w:pPr>
            <w:r w:rsidRPr="001844FB">
              <w:rPr>
                <w:sz w:val="12"/>
                <w:szCs w:val="12"/>
              </w:rPr>
              <w:t>Автодорога по ул. Профсоюзн</w:t>
            </w:r>
            <w:r>
              <w:rPr>
                <w:sz w:val="12"/>
                <w:szCs w:val="12"/>
              </w:rPr>
              <w:t>ая</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0,363</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1924</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0,063</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17</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0,063</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17</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0,063</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17</w:t>
            </w: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r>
      <w:tr w:rsidR="00866390" w:rsidRPr="001844FB" w:rsidTr="00A86108">
        <w:trPr>
          <w:trHeight w:val="264"/>
        </w:trPr>
        <w:tc>
          <w:tcPr>
            <w:tcW w:w="417" w:type="dxa"/>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Pr>
                <w:sz w:val="12"/>
                <w:szCs w:val="12"/>
              </w:rPr>
              <w:t>3.2.87</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rPr>
                <w:sz w:val="12"/>
                <w:szCs w:val="12"/>
              </w:rPr>
            </w:pPr>
            <w:r w:rsidRPr="001844FB">
              <w:rPr>
                <w:sz w:val="12"/>
                <w:szCs w:val="12"/>
              </w:rPr>
              <w:t>Автодорога по ул. Революции</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0,703</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3960</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w:t>
            </w: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r>
      <w:tr w:rsidR="00866390" w:rsidRPr="001844FB" w:rsidTr="00A86108">
        <w:trPr>
          <w:trHeight w:val="264"/>
        </w:trPr>
        <w:tc>
          <w:tcPr>
            <w:tcW w:w="417" w:type="dxa"/>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Pr>
                <w:sz w:val="12"/>
                <w:szCs w:val="12"/>
              </w:rPr>
              <w:t>3.2.88</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rPr>
                <w:sz w:val="12"/>
                <w:szCs w:val="12"/>
              </w:rPr>
            </w:pPr>
            <w:r w:rsidRPr="001844FB">
              <w:rPr>
                <w:sz w:val="12"/>
                <w:szCs w:val="12"/>
              </w:rPr>
              <w:t>Автодорога по ул. Свердлова</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0,393</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1800</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0,1</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25</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0,1</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25</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0,1</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25</w:t>
            </w: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r>
      <w:tr w:rsidR="00866390" w:rsidRPr="001844FB" w:rsidTr="00A86108">
        <w:trPr>
          <w:trHeight w:val="264"/>
        </w:trPr>
        <w:tc>
          <w:tcPr>
            <w:tcW w:w="417" w:type="dxa"/>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Pr>
                <w:sz w:val="12"/>
                <w:szCs w:val="12"/>
              </w:rPr>
              <w:t>3.2.89</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rPr>
                <w:sz w:val="12"/>
                <w:szCs w:val="12"/>
              </w:rPr>
            </w:pPr>
            <w:r w:rsidRPr="001844FB">
              <w:rPr>
                <w:sz w:val="12"/>
                <w:szCs w:val="12"/>
              </w:rPr>
              <w:t>Автодорога по ул. Свободы</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1,085</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4905</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0,806</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74</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0,806</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74</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0,806</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74</w:t>
            </w: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r>
      <w:tr w:rsidR="00866390" w:rsidRPr="001844FB" w:rsidTr="00A86108">
        <w:trPr>
          <w:trHeight w:val="264"/>
        </w:trPr>
        <w:tc>
          <w:tcPr>
            <w:tcW w:w="417" w:type="dxa"/>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Pr>
                <w:sz w:val="12"/>
                <w:szCs w:val="12"/>
              </w:rPr>
              <w:t>3.2.90</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rPr>
                <w:sz w:val="12"/>
                <w:szCs w:val="12"/>
              </w:rPr>
            </w:pPr>
            <w:r w:rsidRPr="001844FB">
              <w:rPr>
                <w:sz w:val="12"/>
                <w:szCs w:val="12"/>
              </w:rPr>
              <w:t>Автодорога по ул. Труда</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0,668</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2970</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0,318</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48</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0,318</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48</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0,318</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48</w:t>
            </w: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r>
      <w:tr w:rsidR="00866390" w:rsidRPr="001844FB" w:rsidTr="00A86108">
        <w:trPr>
          <w:trHeight w:val="264"/>
        </w:trPr>
        <w:tc>
          <w:tcPr>
            <w:tcW w:w="417" w:type="dxa"/>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Pr>
                <w:sz w:val="12"/>
                <w:szCs w:val="12"/>
              </w:rPr>
              <w:t>3.2.91</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rPr>
                <w:sz w:val="12"/>
                <w:szCs w:val="12"/>
              </w:rPr>
            </w:pPr>
            <w:r w:rsidRPr="001844FB">
              <w:rPr>
                <w:sz w:val="12"/>
                <w:szCs w:val="12"/>
              </w:rPr>
              <w:t>Автодорога по пер. Майский</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0,157</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284,2</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0,057</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36</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0,057</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36</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0,057</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36</w:t>
            </w: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r>
      <w:tr w:rsidR="00866390" w:rsidRPr="001844FB" w:rsidTr="00A86108">
        <w:trPr>
          <w:trHeight w:val="264"/>
        </w:trPr>
        <w:tc>
          <w:tcPr>
            <w:tcW w:w="417" w:type="dxa"/>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Pr>
                <w:sz w:val="12"/>
                <w:szCs w:val="12"/>
              </w:rPr>
              <w:t>3.2.92</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rPr>
                <w:sz w:val="12"/>
                <w:szCs w:val="12"/>
              </w:rPr>
            </w:pPr>
            <w:r w:rsidRPr="001844FB">
              <w:rPr>
                <w:sz w:val="12"/>
                <w:szCs w:val="12"/>
              </w:rPr>
              <w:t xml:space="preserve">Автодорога до квартала Злобино (до </w:t>
            </w:r>
            <w:r w:rsidRPr="001844FB">
              <w:rPr>
                <w:sz w:val="12"/>
                <w:szCs w:val="12"/>
              </w:rPr>
              <w:br/>
              <w:t>9 садоводства)</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1,863</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9923</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1,1</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59</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1,1</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59</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1,1</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59</w:t>
            </w: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r>
      <w:tr w:rsidR="00866390" w:rsidRPr="001844FB" w:rsidTr="00A86108">
        <w:trPr>
          <w:trHeight w:val="264"/>
        </w:trPr>
        <w:tc>
          <w:tcPr>
            <w:tcW w:w="417" w:type="dxa"/>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Pr>
                <w:sz w:val="12"/>
                <w:szCs w:val="12"/>
              </w:rPr>
              <w:t>3.2.93</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rPr>
                <w:sz w:val="12"/>
                <w:szCs w:val="12"/>
              </w:rPr>
            </w:pPr>
            <w:r w:rsidRPr="001844FB">
              <w:rPr>
                <w:sz w:val="12"/>
                <w:szCs w:val="12"/>
              </w:rPr>
              <w:t>Автодорога по кварталу Гарь (от кладбища «Злобино» до узкоколейной железной дороги)</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0,510</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2457</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w:t>
            </w: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r>
      <w:tr w:rsidR="00866390" w:rsidRPr="001844FB" w:rsidTr="00A86108">
        <w:trPr>
          <w:trHeight w:val="264"/>
        </w:trPr>
        <w:tc>
          <w:tcPr>
            <w:tcW w:w="417" w:type="dxa"/>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Pr>
                <w:sz w:val="12"/>
                <w:szCs w:val="12"/>
              </w:rPr>
              <w:t>3.2.94</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rPr>
                <w:sz w:val="12"/>
                <w:szCs w:val="12"/>
              </w:rPr>
            </w:pPr>
            <w:r w:rsidRPr="001844FB">
              <w:rPr>
                <w:sz w:val="12"/>
                <w:szCs w:val="12"/>
              </w:rPr>
              <w:t>Автодорога по кварталу Гарь (восто</w:t>
            </w:r>
            <w:r w:rsidRPr="001844FB">
              <w:rPr>
                <w:sz w:val="12"/>
                <w:szCs w:val="12"/>
              </w:rPr>
              <w:t>ч</w:t>
            </w:r>
            <w:r w:rsidRPr="001844FB">
              <w:rPr>
                <w:sz w:val="12"/>
                <w:szCs w:val="12"/>
              </w:rPr>
              <w:t>ная сторона)</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0,510</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1948</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0,2</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39</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0,2</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39</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0,2</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39</w:t>
            </w: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r>
      <w:tr w:rsidR="00866390" w:rsidRPr="001844FB" w:rsidTr="00A86108">
        <w:trPr>
          <w:trHeight w:val="312"/>
        </w:trPr>
        <w:tc>
          <w:tcPr>
            <w:tcW w:w="417" w:type="dxa"/>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Pr>
                <w:sz w:val="12"/>
                <w:szCs w:val="12"/>
              </w:rPr>
              <w:t>3.2.95</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rPr>
                <w:sz w:val="12"/>
                <w:szCs w:val="12"/>
              </w:rPr>
            </w:pPr>
            <w:r w:rsidRPr="001844FB">
              <w:rPr>
                <w:sz w:val="12"/>
                <w:szCs w:val="12"/>
              </w:rPr>
              <w:t>Проезд от автодороги по ул. Произво</w:t>
            </w:r>
            <w:r w:rsidRPr="001844FB">
              <w:rPr>
                <w:sz w:val="12"/>
                <w:szCs w:val="12"/>
              </w:rPr>
              <w:t>д</w:t>
            </w:r>
            <w:r w:rsidRPr="001844FB">
              <w:rPr>
                <w:sz w:val="12"/>
                <w:szCs w:val="12"/>
              </w:rPr>
              <w:t>ственная до автодороги по ул. Мели</w:t>
            </w:r>
            <w:r w:rsidRPr="001844FB">
              <w:rPr>
                <w:sz w:val="12"/>
                <w:szCs w:val="12"/>
              </w:rPr>
              <w:t>о</w:t>
            </w:r>
            <w:r w:rsidRPr="001844FB">
              <w:rPr>
                <w:sz w:val="12"/>
                <w:szCs w:val="12"/>
              </w:rPr>
              <w:t>раторов</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0,478</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989,2</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0,2</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42</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0,2</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42</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0,2</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42</w:t>
            </w: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r>
      <w:tr w:rsidR="00866390" w:rsidRPr="001844FB" w:rsidTr="00A86108">
        <w:trPr>
          <w:trHeight w:val="312"/>
        </w:trPr>
        <w:tc>
          <w:tcPr>
            <w:tcW w:w="417" w:type="dxa"/>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Pr>
                <w:sz w:val="12"/>
                <w:szCs w:val="12"/>
              </w:rPr>
              <w:t>3.2.96</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B1234B">
            <w:pPr>
              <w:rPr>
                <w:sz w:val="12"/>
                <w:szCs w:val="12"/>
              </w:rPr>
            </w:pPr>
            <w:r w:rsidRPr="001844FB">
              <w:rPr>
                <w:sz w:val="12"/>
                <w:szCs w:val="12"/>
              </w:rPr>
              <w:t>Автодорога от автодорога по ул. Юб</w:t>
            </w:r>
            <w:r w:rsidRPr="001844FB">
              <w:rPr>
                <w:sz w:val="12"/>
                <w:szCs w:val="12"/>
              </w:rPr>
              <w:t>и</w:t>
            </w:r>
            <w:r w:rsidRPr="001844FB">
              <w:rPr>
                <w:sz w:val="12"/>
                <w:szCs w:val="12"/>
              </w:rPr>
              <w:t>лейн</w:t>
            </w:r>
            <w:r w:rsidR="00B1234B">
              <w:rPr>
                <w:sz w:val="12"/>
                <w:szCs w:val="12"/>
              </w:rPr>
              <w:t>ая</w:t>
            </w:r>
            <w:r w:rsidRPr="001844FB">
              <w:rPr>
                <w:sz w:val="12"/>
                <w:szCs w:val="12"/>
              </w:rPr>
              <w:t xml:space="preserve"> до квартала Поповщина (с автодорогой по кварталу Поповщина)</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1,554</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7410</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0,7</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45</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0,7</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45</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0,7</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45</w:t>
            </w: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r>
      <w:tr w:rsidR="00866390" w:rsidRPr="001844FB" w:rsidTr="00A86108">
        <w:trPr>
          <w:trHeight w:val="264"/>
        </w:trPr>
        <w:tc>
          <w:tcPr>
            <w:tcW w:w="417" w:type="dxa"/>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Pr>
                <w:sz w:val="12"/>
                <w:szCs w:val="12"/>
              </w:rPr>
              <w:t>3.2.97</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rPr>
                <w:sz w:val="12"/>
                <w:szCs w:val="12"/>
              </w:rPr>
            </w:pPr>
            <w:r w:rsidRPr="001844FB">
              <w:rPr>
                <w:sz w:val="12"/>
                <w:szCs w:val="12"/>
              </w:rPr>
              <w:t xml:space="preserve">Автодорога на </w:t>
            </w:r>
            <w:r w:rsidR="00B1234B">
              <w:rPr>
                <w:sz w:val="12"/>
                <w:szCs w:val="12"/>
              </w:rPr>
              <w:t>дер. Комариха</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2,327</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20250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1,032</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44</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1,032</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44</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1,032</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44</w:t>
            </w: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r>
      <w:tr w:rsidR="00866390" w:rsidRPr="001844FB" w:rsidTr="00A86108">
        <w:trPr>
          <w:trHeight w:val="264"/>
        </w:trPr>
        <w:tc>
          <w:tcPr>
            <w:tcW w:w="417" w:type="dxa"/>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rPr>
                <w:bCs/>
                <w:sz w:val="12"/>
                <w:szCs w:val="12"/>
              </w:rPr>
            </w:pPr>
            <w:r w:rsidRPr="001844FB">
              <w:rPr>
                <w:bCs/>
                <w:sz w:val="12"/>
                <w:szCs w:val="12"/>
              </w:rPr>
              <w:t>Итого г. Кирово-Чепецк</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bCs/>
                <w:sz w:val="12"/>
                <w:szCs w:val="12"/>
              </w:rPr>
            </w:pPr>
            <w:r w:rsidRPr="001844FB">
              <w:rPr>
                <w:bCs/>
                <w:sz w:val="12"/>
                <w:szCs w:val="12"/>
              </w:rPr>
              <w:t>89,647</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bCs/>
                <w:sz w:val="12"/>
                <w:szCs w:val="12"/>
              </w:rPr>
            </w:pPr>
            <w:r w:rsidRPr="001844FB">
              <w:rPr>
                <w:bCs/>
                <w:sz w:val="12"/>
                <w:szCs w:val="12"/>
              </w:rPr>
              <w:t>740767</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bCs/>
                <w:sz w:val="12"/>
                <w:szCs w:val="12"/>
              </w:rPr>
            </w:pPr>
            <w:r w:rsidRPr="001844FB">
              <w:rPr>
                <w:bCs/>
                <w:sz w:val="12"/>
                <w:szCs w:val="12"/>
              </w:rPr>
              <w:t>44,856</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bCs/>
                <w:sz w:val="12"/>
                <w:szCs w:val="12"/>
              </w:rPr>
            </w:pPr>
            <w:r w:rsidRPr="001844FB">
              <w:rPr>
                <w:bCs/>
                <w:sz w:val="12"/>
                <w:szCs w:val="12"/>
              </w:rPr>
              <w:t>50,0</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pPr>
              <w:jc w:val="center"/>
              <w:rPr>
                <w:bCs/>
                <w:sz w:val="12"/>
                <w:szCs w:val="12"/>
              </w:rPr>
            </w:pPr>
            <w:r w:rsidRPr="001844FB">
              <w:rPr>
                <w:bCs/>
                <w:sz w:val="12"/>
                <w:szCs w:val="12"/>
              </w:rPr>
              <w:t>45,704</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pPr>
              <w:jc w:val="center"/>
              <w:rPr>
                <w:bCs/>
                <w:sz w:val="12"/>
                <w:szCs w:val="12"/>
              </w:rPr>
            </w:pPr>
            <w:r w:rsidRPr="001844FB">
              <w:rPr>
                <w:bCs/>
                <w:sz w:val="12"/>
                <w:szCs w:val="12"/>
              </w:rPr>
              <w:t>51,0</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pPr>
              <w:jc w:val="center"/>
              <w:rPr>
                <w:bCs/>
                <w:sz w:val="12"/>
                <w:szCs w:val="12"/>
              </w:rPr>
            </w:pPr>
            <w:r w:rsidRPr="001844FB">
              <w:rPr>
                <w:bCs/>
                <w:sz w:val="12"/>
                <w:szCs w:val="12"/>
              </w:rPr>
              <w:t>47,004</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pPr>
              <w:jc w:val="center"/>
              <w:rPr>
                <w:bCs/>
                <w:sz w:val="12"/>
                <w:szCs w:val="12"/>
              </w:rPr>
            </w:pPr>
            <w:r w:rsidRPr="001844FB">
              <w:rPr>
                <w:bCs/>
                <w:sz w:val="12"/>
                <w:szCs w:val="12"/>
              </w:rPr>
              <w:t>52,4</w:t>
            </w: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bCs/>
                <w:sz w:val="12"/>
                <w:szCs w:val="12"/>
              </w:rPr>
            </w:pPr>
            <w:r w:rsidRPr="001844FB">
              <w:rPr>
                <w:bCs/>
                <w:sz w:val="12"/>
                <w:szCs w:val="12"/>
              </w:rPr>
              <w:t>3</w:t>
            </w:r>
          </w:p>
        </w:tc>
        <w:tc>
          <w:tcPr>
            <w:tcW w:w="993"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bCs/>
                <w:sz w:val="12"/>
                <w:szCs w:val="12"/>
              </w:rPr>
            </w:pPr>
            <w:r w:rsidRPr="001844FB">
              <w:rPr>
                <w:bCs/>
                <w:sz w:val="12"/>
                <w:szCs w:val="12"/>
              </w:rPr>
              <w:t>2</w:t>
            </w: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bCs/>
                <w:sz w:val="12"/>
                <w:szCs w:val="12"/>
              </w:rPr>
            </w:pPr>
            <w:r w:rsidRPr="001844FB">
              <w:rPr>
                <w:bCs/>
                <w:sz w:val="12"/>
                <w:szCs w:val="12"/>
              </w:rPr>
              <w:t>2</w:t>
            </w: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B02746">
            <w:pPr>
              <w:jc w:val="center"/>
              <w:rPr>
                <w:sz w:val="12"/>
                <w:szCs w:val="12"/>
              </w:rPr>
            </w:pPr>
            <w:r w:rsidRPr="001844FB">
              <w:rPr>
                <w:sz w:val="12"/>
                <w:szCs w:val="12"/>
              </w:rPr>
              <w:t>ремонт покрытия проезжей части</w:t>
            </w: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B02746">
            <w:pPr>
              <w:jc w:val="center"/>
              <w:rPr>
                <w:color w:val="000000"/>
                <w:sz w:val="12"/>
                <w:szCs w:val="12"/>
              </w:rPr>
            </w:pPr>
            <w:r w:rsidRPr="001844FB">
              <w:rPr>
                <w:color w:val="000000"/>
                <w:sz w:val="12"/>
                <w:szCs w:val="12"/>
              </w:rPr>
              <w:t>2,326</w:t>
            </w: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B02746">
            <w:pPr>
              <w:jc w:val="center"/>
              <w:rPr>
                <w:color w:val="000000"/>
                <w:sz w:val="12"/>
                <w:szCs w:val="12"/>
              </w:rPr>
            </w:pPr>
            <w:r w:rsidRPr="001844FB">
              <w:rPr>
                <w:color w:val="000000"/>
                <w:sz w:val="12"/>
                <w:szCs w:val="12"/>
              </w:rPr>
              <w:t>1,204</w:t>
            </w: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B02746">
            <w:pPr>
              <w:jc w:val="center"/>
              <w:rPr>
                <w:color w:val="000000"/>
                <w:sz w:val="12"/>
                <w:szCs w:val="12"/>
              </w:rPr>
            </w:pPr>
            <w:r w:rsidRPr="001844FB">
              <w:rPr>
                <w:color w:val="000000"/>
                <w:sz w:val="12"/>
                <w:szCs w:val="12"/>
              </w:rPr>
              <w:t>16281</w:t>
            </w:r>
          </w:p>
        </w:tc>
        <w:tc>
          <w:tcPr>
            <w:tcW w:w="428" w:type="dxa"/>
            <w:gridSpan w:val="2"/>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B02746">
            <w:pPr>
              <w:jc w:val="center"/>
              <w:rPr>
                <w:color w:val="000000"/>
                <w:sz w:val="12"/>
                <w:szCs w:val="12"/>
              </w:rPr>
            </w:pPr>
            <w:r w:rsidRPr="001844FB">
              <w:rPr>
                <w:color w:val="000000"/>
                <w:sz w:val="12"/>
                <w:szCs w:val="12"/>
              </w:rPr>
              <w:t> </w:t>
            </w:r>
          </w:p>
        </w:tc>
        <w:tc>
          <w:tcPr>
            <w:tcW w:w="715" w:type="dxa"/>
            <w:gridSpan w:val="4"/>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B02746">
            <w:pPr>
              <w:jc w:val="center"/>
              <w:rPr>
                <w:color w:val="000000"/>
                <w:sz w:val="12"/>
                <w:szCs w:val="12"/>
              </w:rPr>
            </w:pPr>
            <w:r w:rsidRPr="001844FB">
              <w:rPr>
                <w:color w:val="000000"/>
                <w:sz w:val="12"/>
                <w:szCs w:val="12"/>
              </w:rPr>
              <w:t>21,042</w:t>
            </w: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B02746">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B02746">
            <w:pPr>
              <w:jc w:val="center"/>
              <w:rPr>
                <w:sz w:val="12"/>
                <w:szCs w:val="12"/>
              </w:rPr>
            </w:pPr>
            <w:r w:rsidRPr="001844FB">
              <w:rPr>
                <w:sz w:val="12"/>
                <w:szCs w:val="12"/>
              </w:rPr>
              <w:t>капитальный ремонт автомобильной дороги</w:t>
            </w: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B02746">
            <w:pPr>
              <w:jc w:val="center"/>
              <w:rPr>
                <w:color w:val="000000"/>
                <w:sz w:val="12"/>
                <w:szCs w:val="12"/>
              </w:rPr>
            </w:pPr>
            <w:r w:rsidRPr="001844FB">
              <w:rPr>
                <w:color w:val="000000"/>
                <w:sz w:val="12"/>
                <w:szCs w:val="12"/>
              </w:rPr>
              <w:t>2,414</w:t>
            </w: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B02746">
            <w:pPr>
              <w:jc w:val="center"/>
              <w:rPr>
                <w:color w:val="000000"/>
                <w:sz w:val="12"/>
                <w:szCs w:val="12"/>
              </w:rPr>
            </w:pPr>
            <w:r w:rsidRPr="001844FB">
              <w:rPr>
                <w:color w:val="000000"/>
                <w:sz w:val="12"/>
                <w:szCs w:val="12"/>
              </w:rPr>
              <w:t>1,3</w:t>
            </w: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B02746">
            <w:pPr>
              <w:jc w:val="center"/>
              <w:rPr>
                <w:color w:val="000000"/>
                <w:sz w:val="12"/>
                <w:szCs w:val="12"/>
              </w:rPr>
            </w:pPr>
            <w:r w:rsidRPr="001844FB">
              <w:rPr>
                <w:color w:val="000000"/>
                <w:sz w:val="12"/>
                <w:szCs w:val="12"/>
              </w:rPr>
              <w:t>16900</w:t>
            </w: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B02746">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B02746">
            <w:pPr>
              <w:jc w:val="center"/>
              <w:rPr>
                <w:color w:val="000000"/>
                <w:sz w:val="12"/>
                <w:szCs w:val="12"/>
              </w:rPr>
            </w:pPr>
            <w:r w:rsidRPr="001844FB">
              <w:rPr>
                <w:color w:val="000000"/>
                <w:sz w:val="12"/>
                <w:szCs w:val="12"/>
              </w:rPr>
              <w:t>28,126</w:t>
            </w: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r>
      <w:tr w:rsidR="00866390" w:rsidRPr="001844FB" w:rsidTr="00A86108">
        <w:trPr>
          <w:trHeight w:val="276"/>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tcPr>
          <w:p w:rsidR="00866390" w:rsidRPr="001844FB" w:rsidRDefault="00866390" w:rsidP="00F615A9">
            <w:pPr>
              <w:jc w:val="center"/>
              <w:rPr>
                <w:sz w:val="12"/>
                <w:szCs w:val="12"/>
              </w:rPr>
            </w:pPr>
            <w:r>
              <w:rPr>
                <w:sz w:val="12"/>
                <w:szCs w:val="12"/>
              </w:rPr>
              <w:lastRenderedPageBreak/>
              <w:t>3.3</w:t>
            </w:r>
          </w:p>
        </w:tc>
        <w:tc>
          <w:tcPr>
            <w:tcW w:w="2117" w:type="dxa"/>
            <w:tcBorders>
              <w:top w:val="nil"/>
              <w:left w:val="nil"/>
              <w:bottom w:val="single" w:sz="4" w:space="0" w:color="auto"/>
              <w:right w:val="single" w:sz="4" w:space="0" w:color="auto"/>
            </w:tcBorders>
            <w:noWrap/>
            <w:tcMar>
              <w:top w:w="0" w:type="dxa"/>
              <w:left w:w="28" w:type="dxa"/>
              <w:bottom w:w="0" w:type="dxa"/>
              <w:right w:w="28" w:type="dxa"/>
            </w:tcMar>
          </w:tcPr>
          <w:p w:rsidR="00866390" w:rsidRPr="001844FB" w:rsidRDefault="00866390" w:rsidP="00F615A9">
            <w:pPr>
              <w:rPr>
                <w:sz w:val="12"/>
                <w:szCs w:val="12"/>
              </w:rPr>
            </w:pPr>
            <w:r w:rsidRPr="001844FB">
              <w:rPr>
                <w:bCs/>
                <w:sz w:val="12"/>
                <w:szCs w:val="12"/>
              </w:rPr>
              <w:t>Муниципальное образование «город Слободской»</w:t>
            </w:r>
          </w:p>
        </w:tc>
        <w:tc>
          <w:tcPr>
            <w:tcW w:w="727" w:type="dxa"/>
            <w:tcBorders>
              <w:top w:val="nil"/>
              <w:left w:val="nil"/>
              <w:bottom w:val="single" w:sz="4" w:space="0" w:color="auto"/>
              <w:right w:val="single" w:sz="4" w:space="0" w:color="auto"/>
            </w:tcBorders>
            <w:noWrap/>
            <w:tcMar>
              <w:top w:w="0" w:type="dxa"/>
              <w:left w:w="28" w:type="dxa"/>
              <w:bottom w:w="0" w:type="dxa"/>
              <w:right w:w="28" w:type="dxa"/>
            </w:tcMar>
          </w:tcPr>
          <w:p w:rsidR="00866390" w:rsidRPr="001844FB" w:rsidRDefault="00866390" w:rsidP="00F615A9">
            <w:pPr>
              <w:jc w:val="center"/>
              <w:rPr>
                <w:sz w:val="12"/>
                <w:szCs w:val="12"/>
              </w:rPr>
            </w:pPr>
          </w:p>
        </w:tc>
        <w:tc>
          <w:tcPr>
            <w:tcW w:w="540" w:type="dxa"/>
            <w:tcBorders>
              <w:top w:val="nil"/>
              <w:left w:val="nil"/>
              <w:bottom w:val="single" w:sz="4" w:space="0" w:color="auto"/>
              <w:right w:val="single" w:sz="4" w:space="0" w:color="auto"/>
            </w:tcBorders>
            <w:noWrap/>
            <w:tcMar>
              <w:top w:w="0" w:type="dxa"/>
              <w:left w:w="28" w:type="dxa"/>
              <w:bottom w:w="0" w:type="dxa"/>
              <w:right w:w="28" w:type="dxa"/>
            </w:tcMar>
          </w:tcPr>
          <w:p w:rsidR="00866390" w:rsidRPr="001844FB" w:rsidRDefault="00866390" w:rsidP="00F615A9">
            <w:pPr>
              <w:jc w:val="center"/>
              <w:rPr>
                <w:sz w:val="12"/>
                <w:szCs w:val="12"/>
              </w:rPr>
            </w:pPr>
          </w:p>
        </w:tc>
        <w:tc>
          <w:tcPr>
            <w:tcW w:w="567" w:type="dxa"/>
            <w:tcBorders>
              <w:top w:val="nil"/>
              <w:left w:val="nil"/>
              <w:bottom w:val="single" w:sz="4" w:space="0" w:color="auto"/>
              <w:right w:val="single" w:sz="4" w:space="0" w:color="auto"/>
            </w:tcBorders>
            <w:noWrap/>
            <w:tcMar>
              <w:top w:w="0" w:type="dxa"/>
              <w:left w:w="28" w:type="dxa"/>
              <w:bottom w:w="0" w:type="dxa"/>
              <w:right w:w="28" w:type="dxa"/>
            </w:tcMar>
          </w:tcPr>
          <w:p w:rsidR="00866390" w:rsidRPr="001844FB" w:rsidRDefault="00866390" w:rsidP="00F615A9">
            <w:pPr>
              <w:jc w:val="center"/>
              <w:rPr>
                <w:sz w:val="12"/>
                <w:szCs w:val="12"/>
              </w:rPr>
            </w:pPr>
          </w:p>
        </w:tc>
        <w:tc>
          <w:tcPr>
            <w:tcW w:w="283" w:type="dxa"/>
            <w:tcBorders>
              <w:top w:val="nil"/>
              <w:left w:val="nil"/>
              <w:bottom w:val="single" w:sz="4" w:space="0" w:color="auto"/>
              <w:right w:val="single" w:sz="4" w:space="0" w:color="auto"/>
            </w:tcBorders>
            <w:noWrap/>
            <w:tcMar>
              <w:top w:w="0" w:type="dxa"/>
              <w:left w:w="28" w:type="dxa"/>
              <w:bottom w:w="0" w:type="dxa"/>
              <w:right w:w="28" w:type="dxa"/>
            </w:tcMar>
          </w:tcPr>
          <w:p w:rsidR="00866390" w:rsidRPr="001844FB" w:rsidRDefault="00866390" w:rsidP="00F615A9">
            <w:pPr>
              <w:jc w:val="center"/>
              <w:rPr>
                <w:sz w:val="12"/>
                <w:szCs w:val="12"/>
              </w:rPr>
            </w:pPr>
          </w:p>
        </w:tc>
        <w:tc>
          <w:tcPr>
            <w:tcW w:w="567" w:type="dxa"/>
            <w:tcBorders>
              <w:top w:val="nil"/>
              <w:left w:val="nil"/>
              <w:bottom w:val="single" w:sz="4" w:space="0" w:color="auto"/>
              <w:right w:val="single" w:sz="4" w:space="0" w:color="auto"/>
            </w:tcBorders>
            <w:noWrap/>
            <w:tcMar>
              <w:top w:w="0" w:type="dxa"/>
              <w:left w:w="28" w:type="dxa"/>
              <w:bottom w:w="0" w:type="dxa"/>
              <w:right w:w="28" w:type="dxa"/>
            </w:tcMar>
          </w:tcPr>
          <w:p w:rsidR="00866390" w:rsidRPr="001844FB" w:rsidRDefault="00866390" w:rsidP="00F615A9">
            <w:pPr>
              <w:jc w:val="center"/>
              <w:rPr>
                <w:sz w:val="12"/>
                <w:szCs w:val="12"/>
              </w:rPr>
            </w:pPr>
          </w:p>
        </w:tc>
        <w:tc>
          <w:tcPr>
            <w:tcW w:w="284" w:type="dxa"/>
            <w:tcBorders>
              <w:top w:val="nil"/>
              <w:left w:val="nil"/>
              <w:bottom w:val="single" w:sz="4" w:space="0" w:color="auto"/>
              <w:right w:val="single" w:sz="4" w:space="0" w:color="auto"/>
            </w:tcBorders>
            <w:noWrap/>
            <w:tcMar>
              <w:top w:w="0" w:type="dxa"/>
              <w:left w:w="28" w:type="dxa"/>
              <w:bottom w:w="0" w:type="dxa"/>
              <w:right w:w="28" w:type="dxa"/>
            </w:tcMar>
          </w:tcPr>
          <w:p w:rsidR="00866390" w:rsidRPr="001844FB" w:rsidRDefault="00866390" w:rsidP="00F615A9">
            <w:pPr>
              <w:jc w:val="center"/>
              <w:rPr>
                <w:sz w:val="12"/>
                <w:szCs w:val="12"/>
              </w:rPr>
            </w:pPr>
          </w:p>
        </w:tc>
        <w:tc>
          <w:tcPr>
            <w:tcW w:w="567" w:type="dxa"/>
            <w:tcBorders>
              <w:top w:val="nil"/>
              <w:left w:val="nil"/>
              <w:bottom w:val="single" w:sz="4" w:space="0" w:color="auto"/>
              <w:right w:val="single" w:sz="4" w:space="0" w:color="auto"/>
            </w:tcBorders>
            <w:noWrap/>
            <w:tcMar>
              <w:top w:w="0" w:type="dxa"/>
              <w:left w:w="28" w:type="dxa"/>
              <w:bottom w:w="0" w:type="dxa"/>
              <w:right w:w="28" w:type="dxa"/>
            </w:tcMar>
          </w:tcPr>
          <w:p w:rsidR="00866390" w:rsidRPr="001844FB" w:rsidRDefault="00866390" w:rsidP="00F615A9">
            <w:pPr>
              <w:jc w:val="center"/>
              <w:rPr>
                <w:sz w:val="12"/>
                <w:szCs w:val="12"/>
              </w:rPr>
            </w:pPr>
          </w:p>
        </w:tc>
        <w:tc>
          <w:tcPr>
            <w:tcW w:w="283" w:type="dxa"/>
            <w:tcBorders>
              <w:top w:val="nil"/>
              <w:left w:val="nil"/>
              <w:bottom w:val="single" w:sz="4" w:space="0" w:color="auto"/>
              <w:right w:val="single" w:sz="4" w:space="0" w:color="auto"/>
            </w:tcBorders>
            <w:noWrap/>
            <w:tcMar>
              <w:top w:w="0" w:type="dxa"/>
              <w:left w:w="28" w:type="dxa"/>
              <w:bottom w:w="0" w:type="dxa"/>
              <w:right w:w="28" w:type="dxa"/>
            </w:tcMar>
          </w:tcPr>
          <w:p w:rsidR="00866390" w:rsidRPr="001844FB" w:rsidRDefault="00866390" w:rsidP="00F615A9">
            <w:pPr>
              <w:jc w:val="center"/>
              <w:rPr>
                <w:sz w:val="12"/>
                <w:szCs w:val="12"/>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tcPr>
          <w:p w:rsidR="00866390" w:rsidRPr="001844FB" w:rsidRDefault="00866390"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tcPr>
          <w:p w:rsidR="00866390" w:rsidRPr="001844FB" w:rsidRDefault="00866390"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tcPr>
          <w:p w:rsidR="00866390" w:rsidRPr="001844FB" w:rsidRDefault="00866390"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tcPr>
          <w:p w:rsidR="00866390" w:rsidRPr="001844FB" w:rsidRDefault="00866390" w:rsidP="00F615A9">
            <w:pPr>
              <w:jc w:val="center"/>
              <w:rPr>
                <w:sz w:val="12"/>
                <w:szCs w:val="12"/>
              </w:rPr>
            </w:pPr>
          </w:p>
        </w:tc>
        <w:tc>
          <w:tcPr>
            <w:tcW w:w="1134" w:type="dxa"/>
            <w:tcBorders>
              <w:top w:val="nil"/>
              <w:left w:val="nil"/>
              <w:bottom w:val="single" w:sz="4" w:space="0" w:color="auto"/>
              <w:right w:val="single" w:sz="4" w:space="0" w:color="auto"/>
            </w:tcBorders>
            <w:tcMar>
              <w:top w:w="0" w:type="dxa"/>
              <w:left w:w="28" w:type="dxa"/>
              <w:bottom w:w="0" w:type="dxa"/>
              <w:right w:w="28" w:type="dxa"/>
            </w:tcMar>
          </w:tcPr>
          <w:p w:rsidR="00866390" w:rsidRPr="001844FB" w:rsidRDefault="00866390" w:rsidP="00F615A9">
            <w:pPr>
              <w:jc w:val="center"/>
              <w:rPr>
                <w:color w:val="000000"/>
                <w:sz w:val="12"/>
                <w:szCs w:val="12"/>
              </w:rPr>
            </w:pPr>
          </w:p>
        </w:tc>
        <w:tc>
          <w:tcPr>
            <w:tcW w:w="1161" w:type="dxa"/>
            <w:tcBorders>
              <w:top w:val="nil"/>
              <w:left w:val="nil"/>
              <w:bottom w:val="single" w:sz="4" w:space="0" w:color="auto"/>
              <w:right w:val="single" w:sz="4" w:space="0" w:color="auto"/>
            </w:tcBorders>
            <w:tcMar>
              <w:top w:w="0" w:type="dxa"/>
              <w:left w:w="28" w:type="dxa"/>
              <w:bottom w:w="0" w:type="dxa"/>
              <w:right w:w="28" w:type="dxa"/>
            </w:tcMar>
          </w:tcPr>
          <w:p w:rsidR="00866390" w:rsidRPr="001844FB" w:rsidRDefault="00866390" w:rsidP="00F615A9">
            <w:pPr>
              <w:jc w:val="center"/>
              <w:rPr>
                <w:sz w:val="12"/>
                <w:szCs w:val="12"/>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tcPr>
          <w:p w:rsidR="00866390" w:rsidRPr="001844FB" w:rsidRDefault="00866390" w:rsidP="00F615A9">
            <w:pPr>
              <w:jc w:val="center"/>
              <w:rPr>
                <w:color w:val="000000"/>
                <w:sz w:val="12"/>
                <w:szCs w:val="12"/>
              </w:rPr>
            </w:pPr>
          </w:p>
        </w:tc>
        <w:tc>
          <w:tcPr>
            <w:tcW w:w="681" w:type="dxa"/>
            <w:tcBorders>
              <w:top w:val="nil"/>
              <w:left w:val="nil"/>
              <w:bottom w:val="single" w:sz="4" w:space="0" w:color="auto"/>
              <w:right w:val="single" w:sz="4" w:space="0" w:color="auto"/>
            </w:tcBorders>
            <w:tcMar>
              <w:top w:w="0" w:type="dxa"/>
              <w:left w:w="28" w:type="dxa"/>
              <w:bottom w:w="0" w:type="dxa"/>
              <w:right w:w="28" w:type="dxa"/>
            </w:tcMar>
          </w:tcPr>
          <w:p w:rsidR="00866390" w:rsidRPr="001844FB" w:rsidRDefault="00866390" w:rsidP="00F615A9">
            <w:pPr>
              <w:jc w:val="center"/>
              <w:rPr>
                <w:color w:val="000000"/>
                <w:sz w:val="12"/>
                <w:szCs w:val="12"/>
              </w:rPr>
            </w:pPr>
          </w:p>
        </w:tc>
        <w:tc>
          <w:tcPr>
            <w:tcW w:w="709" w:type="dxa"/>
            <w:tcBorders>
              <w:top w:val="nil"/>
              <w:left w:val="nil"/>
              <w:bottom w:val="single" w:sz="4" w:space="0" w:color="auto"/>
              <w:right w:val="single" w:sz="4" w:space="0" w:color="auto"/>
            </w:tcBorders>
            <w:tcMar>
              <w:top w:w="0" w:type="dxa"/>
              <w:left w:w="28" w:type="dxa"/>
              <w:bottom w:w="0" w:type="dxa"/>
              <w:right w:w="28" w:type="dxa"/>
            </w:tcMar>
          </w:tcPr>
          <w:p w:rsidR="00866390" w:rsidRPr="001844FB" w:rsidRDefault="00866390" w:rsidP="00F615A9">
            <w:pPr>
              <w:jc w:val="center"/>
              <w:rPr>
                <w:color w:val="000000"/>
                <w:sz w:val="12"/>
                <w:szCs w:val="12"/>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tcPr>
          <w:p w:rsidR="00866390" w:rsidRPr="001844FB" w:rsidRDefault="00866390"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tcMar>
              <w:top w:w="0" w:type="dxa"/>
              <w:left w:w="28" w:type="dxa"/>
              <w:bottom w:w="0" w:type="dxa"/>
              <w:right w:w="28" w:type="dxa"/>
            </w:tcMar>
          </w:tcPr>
          <w:p w:rsidR="00866390" w:rsidRPr="001844FB" w:rsidRDefault="00866390">
            <w:pPr>
              <w:jc w:val="center"/>
              <w:rPr>
                <w:color w:val="000000"/>
                <w:sz w:val="12"/>
                <w:szCs w:val="12"/>
              </w:rPr>
            </w:pPr>
          </w:p>
        </w:tc>
        <w:tc>
          <w:tcPr>
            <w:tcW w:w="1134" w:type="dxa"/>
            <w:tcBorders>
              <w:top w:val="nil"/>
              <w:left w:val="nil"/>
              <w:bottom w:val="single" w:sz="4" w:space="0" w:color="auto"/>
              <w:right w:val="single" w:sz="4" w:space="0" w:color="auto"/>
            </w:tcBorders>
            <w:tcMar>
              <w:top w:w="0" w:type="dxa"/>
              <w:left w:w="28" w:type="dxa"/>
              <w:bottom w:w="0" w:type="dxa"/>
              <w:right w:w="28" w:type="dxa"/>
            </w:tcMar>
          </w:tcPr>
          <w:p w:rsidR="00866390" w:rsidRPr="001844FB" w:rsidRDefault="00866390"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tcPr>
          <w:p w:rsidR="00866390" w:rsidRPr="001844FB" w:rsidRDefault="00866390"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tcPr>
          <w:p w:rsidR="00866390" w:rsidRPr="001844FB" w:rsidRDefault="00866390"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tcPr>
          <w:p w:rsidR="00866390" w:rsidRPr="001844FB" w:rsidRDefault="00866390"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tcPr>
          <w:p w:rsidR="00866390" w:rsidRPr="001844FB" w:rsidRDefault="00866390"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tcPr>
          <w:p w:rsidR="00866390" w:rsidRPr="001844FB" w:rsidRDefault="00866390"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tcPr>
          <w:p w:rsidR="00866390" w:rsidRPr="001844FB" w:rsidRDefault="00866390" w:rsidP="00F615A9">
            <w:pPr>
              <w:spacing w:line="276" w:lineRule="auto"/>
              <w:rPr>
                <w:sz w:val="22"/>
                <w:szCs w:val="22"/>
                <w:lang w:eastAsia="en-US"/>
              </w:rPr>
            </w:pPr>
          </w:p>
        </w:tc>
      </w:tr>
      <w:tr w:rsidR="00866390" w:rsidRPr="001844FB" w:rsidTr="00A86108">
        <w:trPr>
          <w:trHeight w:val="276"/>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Pr>
                <w:sz w:val="12"/>
                <w:szCs w:val="12"/>
              </w:rPr>
              <w:t>3.3.1</w:t>
            </w:r>
          </w:p>
        </w:tc>
        <w:tc>
          <w:tcPr>
            <w:tcW w:w="211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rPr>
                <w:sz w:val="12"/>
                <w:szCs w:val="12"/>
              </w:rPr>
            </w:pPr>
            <w:r w:rsidRPr="001844FB">
              <w:rPr>
                <w:sz w:val="12"/>
                <w:szCs w:val="12"/>
              </w:rPr>
              <w:t>просп. Гагарина</w:t>
            </w:r>
          </w:p>
        </w:tc>
        <w:tc>
          <w:tcPr>
            <w:tcW w:w="72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1,25</w:t>
            </w:r>
          </w:p>
        </w:tc>
        <w:tc>
          <w:tcPr>
            <w:tcW w:w="540"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6875</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1,250</w:t>
            </w:r>
          </w:p>
        </w:tc>
        <w:tc>
          <w:tcPr>
            <w:tcW w:w="284"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1,250</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100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СЛ-01</w:t>
            </w: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color w:val="000000"/>
                <w:sz w:val="12"/>
                <w:szCs w:val="12"/>
              </w:rPr>
            </w:pPr>
            <w:r w:rsidRPr="001844FB">
              <w:rPr>
                <w:color w:val="000000"/>
                <w:sz w:val="12"/>
                <w:szCs w:val="12"/>
              </w:rPr>
              <w:t>просп. Гагарина</w:t>
            </w: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ремонт покрытия проезжей части</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color w:val="000000"/>
                <w:sz w:val="12"/>
                <w:szCs w:val="12"/>
              </w:rPr>
            </w:pPr>
            <w:r w:rsidRPr="001844FB">
              <w:rPr>
                <w:color w:val="000000"/>
                <w:sz w:val="12"/>
                <w:szCs w:val="12"/>
              </w:rPr>
              <w:t>0,962</w:t>
            </w: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color w:val="000000"/>
                <w:sz w:val="12"/>
                <w:szCs w:val="12"/>
              </w:rPr>
            </w:pPr>
            <w:r w:rsidRPr="001844FB">
              <w:rPr>
                <w:color w:val="000000"/>
                <w:sz w:val="12"/>
                <w:szCs w:val="12"/>
              </w:rPr>
              <w:t>1,434</w:t>
            </w: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color w:val="000000"/>
                <w:sz w:val="12"/>
                <w:szCs w:val="12"/>
              </w:rPr>
            </w:pPr>
            <w:r w:rsidRPr="001844FB">
              <w:rPr>
                <w:color w:val="000000"/>
                <w:sz w:val="12"/>
                <w:szCs w:val="12"/>
              </w:rPr>
              <w:t>6736</w:t>
            </w: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pPr>
              <w:jc w:val="center"/>
              <w:rPr>
                <w:color w:val="000000"/>
                <w:sz w:val="12"/>
                <w:szCs w:val="12"/>
              </w:rPr>
            </w:pPr>
            <w:r w:rsidRPr="001844FB">
              <w:rPr>
                <w:color w:val="000000"/>
                <w:sz w:val="12"/>
                <w:szCs w:val="12"/>
              </w:rPr>
              <w:t>9,303</w:t>
            </w: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r>
      <w:tr w:rsidR="00866390" w:rsidRPr="001844FB" w:rsidTr="00A86108">
        <w:trPr>
          <w:trHeight w:val="276"/>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Pr>
                <w:sz w:val="12"/>
                <w:szCs w:val="12"/>
              </w:rPr>
              <w:t>3.3.2</w:t>
            </w:r>
          </w:p>
        </w:tc>
        <w:tc>
          <w:tcPr>
            <w:tcW w:w="211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rPr>
                <w:sz w:val="12"/>
                <w:szCs w:val="12"/>
              </w:rPr>
            </w:pPr>
            <w:r w:rsidRPr="001844FB">
              <w:rPr>
                <w:sz w:val="12"/>
                <w:szCs w:val="12"/>
              </w:rPr>
              <w:t>ул. Академика Бакулева</w:t>
            </w:r>
          </w:p>
        </w:tc>
        <w:tc>
          <w:tcPr>
            <w:tcW w:w="72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0,5</w:t>
            </w:r>
          </w:p>
        </w:tc>
        <w:tc>
          <w:tcPr>
            <w:tcW w:w="540"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2500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0,250</w:t>
            </w:r>
          </w:p>
        </w:tc>
        <w:tc>
          <w:tcPr>
            <w:tcW w:w="284"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50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0,500</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100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СЛ-02</w:t>
            </w: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B1234B">
            <w:pPr>
              <w:jc w:val="center"/>
              <w:rPr>
                <w:color w:val="000000"/>
                <w:sz w:val="12"/>
                <w:szCs w:val="12"/>
              </w:rPr>
            </w:pPr>
            <w:r w:rsidRPr="001844FB">
              <w:rPr>
                <w:color w:val="000000"/>
                <w:sz w:val="12"/>
                <w:szCs w:val="12"/>
              </w:rPr>
              <w:t>от ул. Заводск</w:t>
            </w:r>
            <w:r w:rsidR="00B1234B">
              <w:rPr>
                <w:color w:val="000000"/>
                <w:sz w:val="12"/>
                <w:szCs w:val="12"/>
              </w:rPr>
              <w:t>ая</w:t>
            </w:r>
            <w:r w:rsidRPr="001844FB">
              <w:rPr>
                <w:color w:val="000000"/>
                <w:sz w:val="12"/>
                <w:szCs w:val="12"/>
              </w:rPr>
              <w:t xml:space="preserve"> до ул. Октябрьск</w:t>
            </w:r>
            <w:r w:rsidR="00B1234B">
              <w:rPr>
                <w:color w:val="000000"/>
                <w:sz w:val="12"/>
                <w:szCs w:val="12"/>
              </w:rPr>
              <w:t>ая</w:t>
            </w: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ремонт покрытия проезжей части</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color w:val="000000"/>
                <w:sz w:val="12"/>
                <w:szCs w:val="12"/>
              </w:rPr>
            </w:pPr>
            <w:r w:rsidRPr="001844FB">
              <w:rPr>
                <w:color w:val="000000"/>
                <w:sz w:val="12"/>
                <w:szCs w:val="12"/>
              </w:rPr>
              <w:t>0,252</w:t>
            </w: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color w:val="000000"/>
                <w:sz w:val="12"/>
                <w:szCs w:val="12"/>
              </w:rPr>
            </w:pPr>
            <w:r w:rsidRPr="001844FB">
              <w:rPr>
                <w:color w:val="000000"/>
                <w:sz w:val="12"/>
                <w:szCs w:val="12"/>
              </w:rPr>
              <w:t>0,25</w:t>
            </w: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color w:val="000000"/>
                <w:sz w:val="12"/>
                <w:szCs w:val="12"/>
              </w:rPr>
            </w:pPr>
            <w:r w:rsidRPr="001844FB">
              <w:rPr>
                <w:color w:val="000000"/>
                <w:sz w:val="12"/>
                <w:szCs w:val="12"/>
              </w:rPr>
              <w:t>1764</w:t>
            </w: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pPr>
              <w:jc w:val="center"/>
              <w:rPr>
                <w:color w:val="000000"/>
                <w:sz w:val="12"/>
                <w:szCs w:val="12"/>
              </w:rPr>
            </w:pPr>
            <w:r w:rsidRPr="001844FB">
              <w:rPr>
                <w:color w:val="000000"/>
                <w:sz w:val="12"/>
                <w:szCs w:val="12"/>
              </w:rPr>
              <w:t>1,999</w:t>
            </w: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2E7545">
            <w:pPr>
              <w:jc w:val="center"/>
              <w:rPr>
                <w:color w:val="000000"/>
                <w:sz w:val="12"/>
                <w:szCs w:val="12"/>
              </w:rPr>
            </w:pPr>
            <w:r w:rsidRPr="001844FB">
              <w:rPr>
                <w:color w:val="000000"/>
                <w:sz w:val="12"/>
                <w:szCs w:val="12"/>
              </w:rPr>
              <w:t>от ул. Октябрьск</w:t>
            </w:r>
            <w:r w:rsidR="002E7545">
              <w:rPr>
                <w:color w:val="000000"/>
                <w:sz w:val="12"/>
                <w:szCs w:val="12"/>
              </w:rPr>
              <w:t>ая</w:t>
            </w:r>
            <w:r w:rsidRPr="001844FB">
              <w:rPr>
                <w:color w:val="000000"/>
                <w:sz w:val="12"/>
                <w:szCs w:val="12"/>
              </w:rPr>
              <w:t xml:space="preserve"> до ул. Кирова</w:t>
            </w: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ремонт покрытия  проезжей части</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0,295</w:t>
            </w: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color w:val="000000"/>
                <w:sz w:val="12"/>
                <w:szCs w:val="12"/>
              </w:rPr>
            </w:pPr>
            <w:r w:rsidRPr="001844FB">
              <w:rPr>
                <w:color w:val="000000"/>
                <w:sz w:val="12"/>
                <w:szCs w:val="12"/>
              </w:rPr>
              <w:t>0,25</w:t>
            </w: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color w:val="000000"/>
                <w:sz w:val="12"/>
                <w:szCs w:val="12"/>
              </w:rPr>
            </w:pPr>
            <w:r w:rsidRPr="001844FB">
              <w:rPr>
                <w:color w:val="000000"/>
                <w:sz w:val="12"/>
                <w:szCs w:val="12"/>
              </w:rPr>
              <w:t>2064</w:t>
            </w: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color w:val="000000"/>
                <w:sz w:val="12"/>
                <w:szCs w:val="12"/>
              </w:rPr>
            </w:pPr>
            <w:r w:rsidRPr="001844FB">
              <w:rPr>
                <w:color w:val="000000"/>
                <w:sz w:val="12"/>
                <w:szCs w:val="12"/>
              </w:rPr>
              <w:t>3,5</w:t>
            </w: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опрос граждан</w:t>
            </w:r>
          </w:p>
        </w:tc>
      </w:tr>
      <w:tr w:rsidR="00866390" w:rsidRPr="001844FB" w:rsidTr="00A86108">
        <w:trPr>
          <w:trHeight w:val="276"/>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Pr>
                <w:sz w:val="12"/>
                <w:szCs w:val="12"/>
              </w:rPr>
              <w:t>3.3.3</w:t>
            </w:r>
          </w:p>
        </w:tc>
        <w:tc>
          <w:tcPr>
            <w:tcW w:w="211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rPr>
                <w:sz w:val="12"/>
                <w:szCs w:val="12"/>
              </w:rPr>
            </w:pPr>
            <w:r w:rsidRPr="001844FB">
              <w:rPr>
                <w:sz w:val="12"/>
                <w:szCs w:val="12"/>
              </w:rPr>
              <w:t>пер. Бакулевский</w:t>
            </w:r>
          </w:p>
        </w:tc>
        <w:tc>
          <w:tcPr>
            <w:tcW w:w="72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0,235</w:t>
            </w:r>
          </w:p>
        </w:tc>
        <w:tc>
          <w:tcPr>
            <w:tcW w:w="540"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1175</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0,000</w:t>
            </w:r>
          </w:p>
        </w:tc>
        <w:tc>
          <w:tcPr>
            <w:tcW w:w="284"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pPr>
              <w:jc w:val="center"/>
              <w:rPr>
                <w:color w:val="000000"/>
                <w:sz w:val="12"/>
                <w:szCs w:val="12"/>
              </w:rPr>
            </w:pPr>
            <w:r w:rsidRPr="001844FB">
              <w:rPr>
                <w:color w:val="000000"/>
                <w:sz w:val="12"/>
                <w:szCs w:val="12"/>
              </w:rPr>
              <w:t> </w:t>
            </w: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r>
      <w:tr w:rsidR="00866390" w:rsidRPr="001844FB" w:rsidTr="00A86108">
        <w:trPr>
          <w:trHeight w:val="276"/>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Pr>
                <w:sz w:val="12"/>
                <w:szCs w:val="12"/>
              </w:rPr>
              <w:t>3.3.4</w:t>
            </w:r>
          </w:p>
        </w:tc>
        <w:tc>
          <w:tcPr>
            <w:tcW w:w="211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rPr>
                <w:sz w:val="12"/>
                <w:szCs w:val="12"/>
              </w:rPr>
            </w:pPr>
            <w:r w:rsidRPr="001844FB">
              <w:rPr>
                <w:sz w:val="12"/>
                <w:szCs w:val="12"/>
              </w:rPr>
              <w:t>ул. Бабушкина</w:t>
            </w:r>
          </w:p>
        </w:tc>
        <w:tc>
          <w:tcPr>
            <w:tcW w:w="72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0,46</w:t>
            </w:r>
          </w:p>
        </w:tc>
        <w:tc>
          <w:tcPr>
            <w:tcW w:w="540"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3220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0,160</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35</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0,160</w:t>
            </w:r>
          </w:p>
        </w:tc>
        <w:tc>
          <w:tcPr>
            <w:tcW w:w="284"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35</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0,460</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100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pPr>
              <w:jc w:val="center"/>
              <w:rPr>
                <w:color w:val="000000"/>
                <w:sz w:val="12"/>
                <w:szCs w:val="12"/>
              </w:rPr>
            </w:pPr>
            <w:r w:rsidRPr="001844FB">
              <w:rPr>
                <w:color w:val="000000"/>
                <w:sz w:val="12"/>
                <w:szCs w:val="12"/>
              </w:rPr>
              <w:t> </w:t>
            </w: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2E7545">
            <w:pPr>
              <w:jc w:val="center"/>
              <w:rPr>
                <w:color w:val="000000"/>
                <w:sz w:val="12"/>
                <w:szCs w:val="12"/>
              </w:rPr>
            </w:pPr>
            <w:r w:rsidRPr="001844FB">
              <w:rPr>
                <w:color w:val="000000"/>
                <w:sz w:val="12"/>
                <w:szCs w:val="12"/>
              </w:rPr>
              <w:t>от ул. Октябрьск</w:t>
            </w:r>
            <w:r w:rsidR="002E7545">
              <w:rPr>
                <w:color w:val="000000"/>
                <w:sz w:val="12"/>
                <w:szCs w:val="12"/>
              </w:rPr>
              <w:t>ая</w:t>
            </w:r>
            <w:r w:rsidRPr="001844FB">
              <w:rPr>
                <w:color w:val="000000"/>
                <w:sz w:val="12"/>
                <w:szCs w:val="12"/>
              </w:rPr>
              <w:t xml:space="preserve"> до ул. Кирова</w:t>
            </w: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ремонт покрытия проезжей части</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0,374</w:t>
            </w: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color w:val="000000"/>
                <w:sz w:val="12"/>
                <w:szCs w:val="12"/>
              </w:rPr>
            </w:pPr>
            <w:r w:rsidRPr="001844FB">
              <w:rPr>
                <w:color w:val="000000"/>
                <w:sz w:val="12"/>
                <w:szCs w:val="12"/>
              </w:rPr>
              <w:t>0,3</w:t>
            </w: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color w:val="000000"/>
                <w:sz w:val="12"/>
                <w:szCs w:val="12"/>
              </w:rPr>
            </w:pPr>
            <w:r w:rsidRPr="001844FB">
              <w:rPr>
                <w:color w:val="000000"/>
                <w:sz w:val="12"/>
                <w:szCs w:val="12"/>
              </w:rPr>
              <w:t>2620</w:t>
            </w: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color w:val="000000"/>
                <w:sz w:val="12"/>
                <w:szCs w:val="12"/>
              </w:rPr>
            </w:pPr>
            <w:r w:rsidRPr="001844FB">
              <w:rPr>
                <w:color w:val="000000"/>
                <w:sz w:val="12"/>
                <w:szCs w:val="12"/>
              </w:rPr>
              <w:t>4,44</w:t>
            </w: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опрос граждан</w:t>
            </w:r>
          </w:p>
        </w:tc>
      </w:tr>
      <w:tr w:rsidR="00866390" w:rsidRPr="001844FB" w:rsidTr="00A86108">
        <w:trPr>
          <w:trHeight w:val="276"/>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Pr>
                <w:sz w:val="12"/>
                <w:szCs w:val="12"/>
              </w:rPr>
              <w:t>3.3.5</w:t>
            </w:r>
          </w:p>
        </w:tc>
        <w:tc>
          <w:tcPr>
            <w:tcW w:w="211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rPr>
                <w:sz w:val="12"/>
                <w:szCs w:val="12"/>
              </w:rPr>
            </w:pPr>
            <w:r w:rsidRPr="001844FB">
              <w:rPr>
                <w:sz w:val="12"/>
                <w:szCs w:val="12"/>
              </w:rPr>
              <w:t>ул. Никольская</w:t>
            </w:r>
          </w:p>
        </w:tc>
        <w:tc>
          <w:tcPr>
            <w:tcW w:w="72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1,3</w:t>
            </w:r>
          </w:p>
        </w:tc>
        <w:tc>
          <w:tcPr>
            <w:tcW w:w="540"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1400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0,074</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6</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0,895</w:t>
            </w:r>
          </w:p>
        </w:tc>
        <w:tc>
          <w:tcPr>
            <w:tcW w:w="284"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69</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0,895</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69</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СЛ-05</w:t>
            </w: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B1234B">
            <w:pPr>
              <w:jc w:val="center"/>
              <w:rPr>
                <w:color w:val="000000"/>
                <w:sz w:val="12"/>
                <w:szCs w:val="12"/>
              </w:rPr>
            </w:pPr>
            <w:r w:rsidRPr="001844FB">
              <w:rPr>
                <w:color w:val="000000"/>
                <w:sz w:val="12"/>
                <w:szCs w:val="12"/>
              </w:rPr>
              <w:t>от ул. Советск</w:t>
            </w:r>
            <w:r w:rsidR="00B1234B">
              <w:rPr>
                <w:color w:val="000000"/>
                <w:sz w:val="12"/>
                <w:szCs w:val="12"/>
              </w:rPr>
              <w:t>ая</w:t>
            </w:r>
            <w:r w:rsidRPr="001844FB">
              <w:rPr>
                <w:color w:val="000000"/>
                <w:sz w:val="12"/>
                <w:szCs w:val="12"/>
              </w:rPr>
              <w:t xml:space="preserve"> до ул. Вятский тракт</w:t>
            </w: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ремонт покрытия проезжей части</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color w:val="000000"/>
                <w:sz w:val="12"/>
                <w:szCs w:val="12"/>
              </w:rPr>
            </w:pPr>
            <w:r w:rsidRPr="001844FB">
              <w:rPr>
                <w:color w:val="000000"/>
                <w:sz w:val="12"/>
                <w:szCs w:val="12"/>
              </w:rPr>
              <w:t>0,920</w:t>
            </w: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color w:val="000000"/>
                <w:sz w:val="12"/>
                <w:szCs w:val="12"/>
              </w:rPr>
            </w:pPr>
            <w:r w:rsidRPr="001844FB">
              <w:rPr>
                <w:color w:val="000000"/>
                <w:sz w:val="12"/>
                <w:szCs w:val="12"/>
              </w:rPr>
              <w:t>0,821</w:t>
            </w: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color w:val="000000"/>
                <w:sz w:val="12"/>
                <w:szCs w:val="12"/>
              </w:rPr>
            </w:pPr>
            <w:r w:rsidRPr="001844FB">
              <w:rPr>
                <w:color w:val="000000"/>
                <w:sz w:val="12"/>
                <w:szCs w:val="12"/>
              </w:rPr>
              <w:t>6437</w:t>
            </w: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pPr>
              <w:jc w:val="center"/>
              <w:rPr>
                <w:color w:val="000000"/>
                <w:sz w:val="12"/>
                <w:szCs w:val="12"/>
              </w:rPr>
            </w:pPr>
            <w:r w:rsidRPr="001844FB">
              <w:rPr>
                <w:color w:val="000000"/>
                <w:sz w:val="12"/>
                <w:szCs w:val="12"/>
              </w:rPr>
              <w:t>9,190</w:t>
            </w: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опрос граждан</w:t>
            </w:r>
          </w:p>
        </w:tc>
      </w:tr>
      <w:tr w:rsidR="00866390" w:rsidRPr="001844FB" w:rsidTr="00A86108">
        <w:trPr>
          <w:trHeight w:val="276"/>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Pr>
                <w:sz w:val="12"/>
                <w:szCs w:val="12"/>
              </w:rPr>
              <w:t>3.3.6</w:t>
            </w:r>
          </w:p>
        </w:tc>
        <w:tc>
          <w:tcPr>
            <w:tcW w:w="211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rPr>
                <w:sz w:val="12"/>
                <w:szCs w:val="12"/>
              </w:rPr>
            </w:pPr>
            <w:r w:rsidRPr="001844FB">
              <w:rPr>
                <w:sz w:val="12"/>
                <w:szCs w:val="12"/>
              </w:rPr>
              <w:t>ул. Боярская</w:t>
            </w:r>
          </w:p>
        </w:tc>
        <w:tc>
          <w:tcPr>
            <w:tcW w:w="72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0,35</w:t>
            </w:r>
          </w:p>
        </w:tc>
        <w:tc>
          <w:tcPr>
            <w:tcW w:w="540"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2000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0,350</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0,350</w:t>
            </w:r>
          </w:p>
        </w:tc>
        <w:tc>
          <w:tcPr>
            <w:tcW w:w="284"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0,350</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100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pPr>
              <w:jc w:val="center"/>
              <w:rPr>
                <w:color w:val="000000"/>
                <w:sz w:val="12"/>
                <w:szCs w:val="12"/>
              </w:rPr>
            </w:pPr>
            <w:r w:rsidRPr="001844FB">
              <w:rPr>
                <w:color w:val="000000"/>
                <w:sz w:val="12"/>
                <w:szCs w:val="12"/>
              </w:rPr>
              <w:t> </w:t>
            </w: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r>
      <w:tr w:rsidR="00866390" w:rsidRPr="001844FB" w:rsidTr="00A86108">
        <w:trPr>
          <w:trHeight w:val="276"/>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Pr>
                <w:sz w:val="12"/>
                <w:szCs w:val="12"/>
              </w:rPr>
              <w:t>3.3.7</w:t>
            </w:r>
          </w:p>
        </w:tc>
        <w:tc>
          <w:tcPr>
            <w:tcW w:w="211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rPr>
                <w:sz w:val="12"/>
                <w:szCs w:val="12"/>
              </w:rPr>
            </w:pPr>
            <w:r w:rsidRPr="001844FB">
              <w:rPr>
                <w:sz w:val="12"/>
                <w:szCs w:val="12"/>
              </w:rPr>
              <w:t>ул. Вокзальная</w:t>
            </w:r>
          </w:p>
        </w:tc>
        <w:tc>
          <w:tcPr>
            <w:tcW w:w="72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0,4</w:t>
            </w:r>
          </w:p>
        </w:tc>
        <w:tc>
          <w:tcPr>
            <w:tcW w:w="540"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10400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0,000</w:t>
            </w:r>
          </w:p>
        </w:tc>
        <w:tc>
          <w:tcPr>
            <w:tcW w:w="284"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0,400</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100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pPr>
              <w:jc w:val="center"/>
              <w:rPr>
                <w:color w:val="000000"/>
                <w:sz w:val="12"/>
                <w:szCs w:val="12"/>
              </w:rPr>
            </w:pPr>
            <w:r w:rsidRPr="001844FB">
              <w:rPr>
                <w:color w:val="000000"/>
                <w:sz w:val="12"/>
                <w:szCs w:val="12"/>
              </w:rPr>
              <w:t> </w:t>
            </w: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color w:val="000000"/>
                <w:sz w:val="12"/>
                <w:szCs w:val="12"/>
              </w:rPr>
            </w:pPr>
            <w:r w:rsidRPr="001844FB">
              <w:rPr>
                <w:color w:val="000000"/>
                <w:sz w:val="12"/>
                <w:szCs w:val="12"/>
              </w:rPr>
              <w:t>ул. Вокзальная</w:t>
            </w: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ремонт покрытия проезжей части</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0,457</w:t>
            </w: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color w:val="000000"/>
                <w:sz w:val="12"/>
                <w:szCs w:val="12"/>
              </w:rPr>
            </w:pPr>
            <w:r w:rsidRPr="001844FB">
              <w:rPr>
                <w:color w:val="000000"/>
                <w:sz w:val="12"/>
                <w:szCs w:val="12"/>
              </w:rPr>
              <w:t>0,4</w:t>
            </w: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color w:val="000000"/>
                <w:sz w:val="12"/>
                <w:szCs w:val="12"/>
              </w:rPr>
            </w:pPr>
            <w:r w:rsidRPr="001844FB">
              <w:rPr>
                <w:color w:val="000000"/>
                <w:sz w:val="12"/>
                <w:szCs w:val="12"/>
              </w:rPr>
              <w:t>3200</w:t>
            </w: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color w:val="000000"/>
                <w:sz w:val="12"/>
                <w:szCs w:val="12"/>
              </w:rPr>
            </w:pPr>
            <w:r w:rsidRPr="001844FB">
              <w:rPr>
                <w:color w:val="000000"/>
                <w:sz w:val="12"/>
                <w:szCs w:val="12"/>
              </w:rPr>
              <w:t>5,44</w:t>
            </w: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опрос граждан</w:t>
            </w:r>
          </w:p>
        </w:tc>
      </w:tr>
      <w:tr w:rsidR="00866390" w:rsidRPr="001844FB" w:rsidTr="00A86108">
        <w:trPr>
          <w:trHeight w:val="276"/>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Pr>
                <w:sz w:val="12"/>
                <w:szCs w:val="12"/>
              </w:rPr>
              <w:t>3.3.8</w:t>
            </w:r>
          </w:p>
        </w:tc>
        <w:tc>
          <w:tcPr>
            <w:tcW w:w="211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rPr>
                <w:sz w:val="12"/>
                <w:szCs w:val="12"/>
              </w:rPr>
            </w:pPr>
            <w:r w:rsidRPr="001844FB">
              <w:rPr>
                <w:sz w:val="12"/>
                <w:szCs w:val="12"/>
              </w:rPr>
              <w:t>ул. Вятская</w:t>
            </w:r>
          </w:p>
        </w:tc>
        <w:tc>
          <w:tcPr>
            <w:tcW w:w="72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1,3</w:t>
            </w:r>
          </w:p>
        </w:tc>
        <w:tc>
          <w:tcPr>
            <w:tcW w:w="540"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7500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0,918</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71</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1,300</w:t>
            </w:r>
          </w:p>
        </w:tc>
        <w:tc>
          <w:tcPr>
            <w:tcW w:w="284"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1,300</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100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СЛ-08</w:t>
            </w: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B1234B">
            <w:pPr>
              <w:jc w:val="center"/>
              <w:rPr>
                <w:color w:val="000000"/>
                <w:sz w:val="12"/>
                <w:szCs w:val="12"/>
              </w:rPr>
            </w:pPr>
            <w:r w:rsidRPr="001844FB">
              <w:rPr>
                <w:color w:val="000000"/>
                <w:sz w:val="12"/>
                <w:szCs w:val="12"/>
              </w:rPr>
              <w:t>от ул. Советск</w:t>
            </w:r>
            <w:r w:rsidR="00B1234B">
              <w:rPr>
                <w:color w:val="000000"/>
                <w:sz w:val="12"/>
                <w:szCs w:val="12"/>
              </w:rPr>
              <w:t>ая</w:t>
            </w:r>
            <w:r w:rsidRPr="001844FB">
              <w:rPr>
                <w:color w:val="000000"/>
                <w:sz w:val="12"/>
                <w:szCs w:val="12"/>
              </w:rPr>
              <w:t xml:space="preserve"> до ул. Маршала Конева</w:t>
            </w: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ремонт покрытия проезжей части</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color w:val="000000"/>
                <w:sz w:val="12"/>
                <w:szCs w:val="12"/>
              </w:rPr>
            </w:pPr>
            <w:r w:rsidRPr="001844FB">
              <w:rPr>
                <w:color w:val="000000"/>
                <w:sz w:val="12"/>
                <w:szCs w:val="12"/>
              </w:rPr>
              <w:t>1,125</w:t>
            </w: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color w:val="000000"/>
                <w:sz w:val="12"/>
                <w:szCs w:val="12"/>
              </w:rPr>
            </w:pPr>
            <w:r w:rsidRPr="001844FB">
              <w:rPr>
                <w:color w:val="000000"/>
                <w:sz w:val="12"/>
                <w:szCs w:val="12"/>
              </w:rPr>
              <w:t>0,93</w:t>
            </w: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color w:val="000000"/>
                <w:sz w:val="12"/>
                <w:szCs w:val="12"/>
              </w:rPr>
            </w:pPr>
            <w:r w:rsidRPr="001844FB">
              <w:rPr>
                <w:color w:val="000000"/>
                <w:sz w:val="12"/>
                <w:szCs w:val="12"/>
              </w:rPr>
              <w:t>7875</w:t>
            </w: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pPr>
              <w:jc w:val="center"/>
              <w:rPr>
                <w:color w:val="000000"/>
                <w:sz w:val="12"/>
                <w:szCs w:val="12"/>
              </w:rPr>
            </w:pPr>
            <w:r w:rsidRPr="001844FB">
              <w:rPr>
                <w:color w:val="000000"/>
                <w:sz w:val="12"/>
                <w:szCs w:val="12"/>
              </w:rPr>
              <w:t>9,867</w:t>
            </w: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опрос граждан</w:t>
            </w:r>
          </w:p>
        </w:tc>
      </w:tr>
      <w:tr w:rsidR="00866390" w:rsidRPr="001844FB" w:rsidTr="00A86108">
        <w:trPr>
          <w:trHeight w:val="468"/>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Pr>
                <w:sz w:val="12"/>
                <w:szCs w:val="12"/>
              </w:rPr>
              <w:t>3.3.9</w:t>
            </w:r>
          </w:p>
        </w:tc>
        <w:tc>
          <w:tcPr>
            <w:tcW w:w="211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rPr>
                <w:sz w:val="12"/>
                <w:szCs w:val="12"/>
              </w:rPr>
            </w:pPr>
            <w:r w:rsidRPr="001844FB">
              <w:rPr>
                <w:sz w:val="12"/>
                <w:szCs w:val="12"/>
              </w:rPr>
              <w:t>ул. Вятский тракт</w:t>
            </w:r>
          </w:p>
        </w:tc>
        <w:tc>
          <w:tcPr>
            <w:tcW w:w="72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1,5</w:t>
            </w:r>
          </w:p>
        </w:tc>
        <w:tc>
          <w:tcPr>
            <w:tcW w:w="540"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3750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0,739</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49</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0,739</w:t>
            </w:r>
          </w:p>
        </w:tc>
        <w:tc>
          <w:tcPr>
            <w:tcW w:w="284"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49</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1,259</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84</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pPr>
              <w:jc w:val="center"/>
              <w:rPr>
                <w:color w:val="000000"/>
                <w:sz w:val="12"/>
                <w:szCs w:val="12"/>
              </w:rPr>
            </w:pPr>
            <w:r w:rsidRPr="001844FB">
              <w:rPr>
                <w:color w:val="000000"/>
                <w:sz w:val="12"/>
                <w:szCs w:val="12"/>
              </w:rPr>
              <w:t> </w:t>
            </w: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2E7545" w:rsidP="00F615A9">
            <w:pPr>
              <w:jc w:val="center"/>
              <w:rPr>
                <w:color w:val="000000"/>
                <w:sz w:val="12"/>
                <w:szCs w:val="12"/>
              </w:rPr>
            </w:pPr>
            <w:r>
              <w:rPr>
                <w:color w:val="000000"/>
                <w:sz w:val="12"/>
                <w:szCs w:val="12"/>
              </w:rPr>
              <w:t>от ул. Вятская</w:t>
            </w:r>
            <w:r w:rsidR="00866390" w:rsidRPr="001844FB">
              <w:rPr>
                <w:color w:val="000000"/>
                <w:sz w:val="12"/>
                <w:szCs w:val="12"/>
              </w:rPr>
              <w:t xml:space="preserve"> до </w:t>
            </w:r>
            <w:r w:rsidR="00866390" w:rsidRPr="001844FB">
              <w:rPr>
                <w:color w:val="000000"/>
                <w:sz w:val="12"/>
                <w:szCs w:val="12"/>
              </w:rPr>
              <w:br/>
              <w:t>д. 3 ул. Вятский тракт, от перекрес</w:t>
            </w:r>
            <w:r w:rsidR="00866390" w:rsidRPr="001844FB">
              <w:rPr>
                <w:color w:val="000000"/>
                <w:sz w:val="12"/>
                <w:szCs w:val="12"/>
              </w:rPr>
              <w:t>т</w:t>
            </w:r>
            <w:r w:rsidR="00866390" w:rsidRPr="001844FB">
              <w:rPr>
                <w:color w:val="000000"/>
                <w:sz w:val="12"/>
                <w:szCs w:val="12"/>
              </w:rPr>
              <w:t xml:space="preserve">ка с ул. Горького до д. 21 ул. Вятский тракт, от выезда с АЗС «Движение» до перекрестка с </w:t>
            </w:r>
            <w:r w:rsidR="00866390" w:rsidRPr="001844FB">
              <w:rPr>
                <w:color w:val="000000"/>
                <w:sz w:val="12"/>
                <w:szCs w:val="12"/>
              </w:rPr>
              <w:br/>
              <w:t>ул. Грина</w:t>
            </w: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ремонт покрытия проезжей части</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0,591</w:t>
            </w: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color w:val="000000"/>
                <w:sz w:val="12"/>
                <w:szCs w:val="12"/>
              </w:rPr>
            </w:pPr>
            <w:r w:rsidRPr="001844FB">
              <w:rPr>
                <w:color w:val="000000"/>
                <w:sz w:val="12"/>
                <w:szCs w:val="12"/>
              </w:rPr>
              <w:t>0,52</w:t>
            </w: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color w:val="000000"/>
                <w:sz w:val="12"/>
                <w:szCs w:val="12"/>
              </w:rPr>
            </w:pPr>
            <w:r w:rsidRPr="001844FB">
              <w:rPr>
                <w:color w:val="000000"/>
                <w:sz w:val="12"/>
                <w:szCs w:val="12"/>
              </w:rPr>
              <w:t>4140</w:t>
            </w: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color w:val="000000"/>
                <w:sz w:val="12"/>
                <w:szCs w:val="12"/>
              </w:rPr>
            </w:pPr>
            <w:r w:rsidRPr="001844FB">
              <w:rPr>
                <w:color w:val="000000"/>
                <w:sz w:val="12"/>
                <w:szCs w:val="12"/>
              </w:rPr>
              <w:t>7,04</w:t>
            </w: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опрос граждан</w:t>
            </w:r>
          </w:p>
        </w:tc>
      </w:tr>
      <w:tr w:rsidR="00866390" w:rsidRPr="001844FB" w:rsidTr="00A86108">
        <w:trPr>
          <w:trHeight w:val="276"/>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Pr>
                <w:sz w:val="12"/>
                <w:szCs w:val="12"/>
              </w:rPr>
              <w:t>3.3.10</w:t>
            </w:r>
          </w:p>
        </w:tc>
        <w:tc>
          <w:tcPr>
            <w:tcW w:w="211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rPr>
                <w:sz w:val="12"/>
                <w:szCs w:val="12"/>
              </w:rPr>
            </w:pPr>
            <w:r w:rsidRPr="001844FB">
              <w:rPr>
                <w:sz w:val="12"/>
                <w:szCs w:val="12"/>
              </w:rPr>
              <w:t>ул. Глазовская</w:t>
            </w:r>
          </w:p>
        </w:tc>
        <w:tc>
          <w:tcPr>
            <w:tcW w:w="72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0,75</w:t>
            </w:r>
          </w:p>
        </w:tc>
        <w:tc>
          <w:tcPr>
            <w:tcW w:w="540"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15207</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0,750</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0,750</w:t>
            </w:r>
          </w:p>
        </w:tc>
        <w:tc>
          <w:tcPr>
            <w:tcW w:w="284"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0,750</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100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pPr>
              <w:jc w:val="center"/>
              <w:rPr>
                <w:color w:val="000000"/>
                <w:sz w:val="12"/>
                <w:szCs w:val="12"/>
              </w:rPr>
            </w:pPr>
            <w:r w:rsidRPr="001844FB">
              <w:rPr>
                <w:color w:val="000000"/>
                <w:sz w:val="12"/>
                <w:szCs w:val="12"/>
              </w:rPr>
              <w:t> </w:t>
            </w: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r>
      <w:tr w:rsidR="00866390" w:rsidRPr="001844FB" w:rsidTr="00A86108">
        <w:trPr>
          <w:trHeight w:val="276"/>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Pr>
                <w:sz w:val="12"/>
                <w:szCs w:val="12"/>
              </w:rPr>
              <w:t>3.3.11</w:t>
            </w:r>
          </w:p>
        </w:tc>
        <w:tc>
          <w:tcPr>
            <w:tcW w:w="211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rPr>
                <w:sz w:val="12"/>
                <w:szCs w:val="12"/>
              </w:rPr>
            </w:pPr>
            <w:r w:rsidRPr="001844FB">
              <w:rPr>
                <w:sz w:val="12"/>
                <w:szCs w:val="12"/>
              </w:rPr>
              <w:t>ул. Гоголя</w:t>
            </w:r>
          </w:p>
        </w:tc>
        <w:tc>
          <w:tcPr>
            <w:tcW w:w="72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2,502</w:t>
            </w:r>
          </w:p>
        </w:tc>
        <w:tc>
          <w:tcPr>
            <w:tcW w:w="540"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1400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0,315</w:t>
            </w:r>
          </w:p>
        </w:tc>
        <w:tc>
          <w:tcPr>
            <w:tcW w:w="284"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13</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2,502</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100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СЛ-11</w:t>
            </w: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B1234B">
            <w:pPr>
              <w:jc w:val="center"/>
              <w:rPr>
                <w:color w:val="000000"/>
                <w:sz w:val="12"/>
                <w:szCs w:val="12"/>
              </w:rPr>
            </w:pPr>
            <w:r w:rsidRPr="001844FB">
              <w:rPr>
                <w:color w:val="000000"/>
                <w:sz w:val="12"/>
                <w:szCs w:val="12"/>
              </w:rPr>
              <w:t>от ул. Железнод</w:t>
            </w:r>
            <w:r w:rsidRPr="001844FB">
              <w:rPr>
                <w:color w:val="000000"/>
                <w:sz w:val="12"/>
                <w:szCs w:val="12"/>
              </w:rPr>
              <w:t>о</w:t>
            </w:r>
            <w:r w:rsidRPr="001844FB">
              <w:rPr>
                <w:color w:val="000000"/>
                <w:sz w:val="12"/>
                <w:szCs w:val="12"/>
              </w:rPr>
              <w:t>рожн</w:t>
            </w:r>
            <w:r w:rsidR="00B1234B">
              <w:rPr>
                <w:color w:val="000000"/>
                <w:sz w:val="12"/>
                <w:szCs w:val="12"/>
              </w:rPr>
              <w:t>ая</w:t>
            </w:r>
            <w:r w:rsidRPr="001844FB">
              <w:rPr>
                <w:color w:val="000000"/>
                <w:sz w:val="12"/>
                <w:szCs w:val="12"/>
              </w:rPr>
              <w:t xml:space="preserve"> до ул. Грина</w:t>
            </w: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ремонт покрытия проезжей части</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color w:val="000000"/>
                <w:sz w:val="12"/>
                <w:szCs w:val="12"/>
              </w:rPr>
            </w:pPr>
            <w:r w:rsidRPr="001844FB">
              <w:rPr>
                <w:color w:val="000000"/>
                <w:sz w:val="12"/>
                <w:szCs w:val="12"/>
              </w:rPr>
              <w:t>0,270</w:t>
            </w: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color w:val="000000"/>
                <w:sz w:val="12"/>
                <w:szCs w:val="12"/>
              </w:rPr>
            </w:pPr>
            <w:r w:rsidRPr="001844FB">
              <w:rPr>
                <w:color w:val="000000"/>
                <w:sz w:val="12"/>
                <w:szCs w:val="12"/>
              </w:rPr>
              <w:t>0,315</w:t>
            </w: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color w:val="000000"/>
                <w:sz w:val="12"/>
                <w:szCs w:val="12"/>
              </w:rPr>
            </w:pPr>
            <w:r w:rsidRPr="001844FB">
              <w:rPr>
                <w:color w:val="000000"/>
                <w:sz w:val="12"/>
                <w:szCs w:val="12"/>
              </w:rPr>
              <w:t>1890</w:t>
            </w: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pPr>
              <w:jc w:val="center"/>
              <w:rPr>
                <w:color w:val="000000"/>
                <w:sz w:val="12"/>
                <w:szCs w:val="12"/>
              </w:rPr>
            </w:pPr>
            <w:r w:rsidRPr="001844FB">
              <w:rPr>
                <w:color w:val="000000"/>
                <w:sz w:val="12"/>
                <w:szCs w:val="12"/>
              </w:rPr>
              <w:t>3,166</w:t>
            </w: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color w:val="000000"/>
                <w:sz w:val="12"/>
                <w:szCs w:val="12"/>
              </w:rPr>
            </w:pPr>
            <w:r w:rsidRPr="001844FB">
              <w:rPr>
                <w:color w:val="000000"/>
                <w:sz w:val="12"/>
                <w:szCs w:val="12"/>
              </w:rPr>
              <w:t>от д. 1 ул. Гоголя до ул. Грина</w:t>
            </w: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ремонт покрытия проезжей части</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2,174</w:t>
            </w: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color w:val="000000"/>
                <w:sz w:val="12"/>
                <w:szCs w:val="12"/>
              </w:rPr>
            </w:pPr>
            <w:r w:rsidRPr="001844FB">
              <w:rPr>
                <w:color w:val="000000"/>
                <w:sz w:val="12"/>
                <w:szCs w:val="12"/>
              </w:rPr>
              <w:t>2,187</w:t>
            </w: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color w:val="000000"/>
                <w:sz w:val="12"/>
                <w:szCs w:val="12"/>
              </w:rPr>
            </w:pPr>
            <w:r w:rsidRPr="001844FB">
              <w:rPr>
                <w:color w:val="000000"/>
                <w:sz w:val="12"/>
                <w:szCs w:val="12"/>
              </w:rPr>
              <w:t>15217</w:t>
            </w: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color w:val="000000"/>
                <w:sz w:val="12"/>
                <w:szCs w:val="12"/>
              </w:rPr>
            </w:pPr>
            <w:r w:rsidRPr="001844FB">
              <w:rPr>
                <w:color w:val="000000"/>
                <w:sz w:val="12"/>
                <w:szCs w:val="12"/>
              </w:rPr>
              <w:t>25,87</w:t>
            </w: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опрос граждан</w:t>
            </w:r>
          </w:p>
        </w:tc>
      </w:tr>
      <w:tr w:rsidR="00866390" w:rsidRPr="001844FB" w:rsidTr="00A86108">
        <w:trPr>
          <w:trHeight w:val="276"/>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Pr>
                <w:sz w:val="12"/>
                <w:szCs w:val="12"/>
              </w:rPr>
              <w:t>3.3.12</w:t>
            </w:r>
          </w:p>
        </w:tc>
        <w:tc>
          <w:tcPr>
            <w:tcW w:w="211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rPr>
                <w:sz w:val="12"/>
                <w:szCs w:val="12"/>
              </w:rPr>
            </w:pPr>
            <w:r w:rsidRPr="001844FB">
              <w:rPr>
                <w:sz w:val="12"/>
                <w:szCs w:val="12"/>
              </w:rPr>
              <w:t>ул. Городищенская</w:t>
            </w:r>
          </w:p>
        </w:tc>
        <w:tc>
          <w:tcPr>
            <w:tcW w:w="72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0,35</w:t>
            </w:r>
          </w:p>
        </w:tc>
        <w:tc>
          <w:tcPr>
            <w:tcW w:w="540"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7150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0,000</w:t>
            </w:r>
          </w:p>
        </w:tc>
        <w:tc>
          <w:tcPr>
            <w:tcW w:w="284"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0,180</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51</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pPr>
              <w:jc w:val="center"/>
              <w:rPr>
                <w:color w:val="000000"/>
                <w:sz w:val="12"/>
                <w:szCs w:val="12"/>
              </w:rPr>
            </w:pPr>
            <w:r w:rsidRPr="001844FB">
              <w:rPr>
                <w:color w:val="000000"/>
                <w:sz w:val="12"/>
                <w:szCs w:val="12"/>
              </w:rPr>
              <w:t> </w:t>
            </w: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2E7545">
            <w:pPr>
              <w:jc w:val="center"/>
              <w:rPr>
                <w:color w:val="000000"/>
                <w:sz w:val="12"/>
                <w:szCs w:val="12"/>
              </w:rPr>
            </w:pPr>
            <w:r w:rsidRPr="001844FB">
              <w:rPr>
                <w:color w:val="000000"/>
                <w:sz w:val="12"/>
                <w:szCs w:val="12"/>
              </w:rPr>
              <w:t>от ул. Слободск</w:t>
            </w:r>
            <w:r w:rsidR="002E7545">
              <w:rPr>
                <w:color w:val="000000"/>
                <w:sz w:val="12"/>
                <w:szCs w:val="12"/>
              </w:rPr>
              <w:t>ая</w:t>
            </w:r>
            <w:r w:rsidRPr="001844FB">
              <w:rPr>
                <w:color w:val="000000"/>
                <w:sz w:val="12"/>
                <w:szCs w:val="12"/>
              </w:rPr>
              <w:t xml:space="preserve"> до ул. Кедровой</w:t>
            </w: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ремонт покрытия проезжей части</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0,174</w:t>
            </w: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color w:val="000000"/>
                <w:sz w:val="12"/>
                <w:szCs w:val="12"/>
              </w:rPr>
            </w:pPr>
            <w:r w:rsidRPr="001844FB">
              <w:rPr>
                <w:color w:val="000000"/>
                <w:sz w:val="12"/>
                <w:szCs w:val="12"/>
              </w:rPr>
              <w:t>0,18</w:t>
            </w: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color w:val="000000"/>
                <w:sz w:val="12"/>
                <w:szCs w:val="12"/>
              </w:rPr>
            </w:pPr>
            <w:r w:rsidRPr="001844FB">
              <w:rPr>
                <w:color w:val="000000"/>
                <w:sz w:val="12"/>
                <w:szCs w:val="12"/>
              </w:rPr>
              <w:t>1220</w:t>
            </w: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color w:val="000000"/>
                <w:sz w:val="12"/>
                <w:szCs w:val="12"/>
              </w:rPr>
            </w:pPr>
            <w:r w:rsidRPr="001844FB">
              <w:rPr>
                <w:color w:val="000000"/>
                <w:sz w:val="12"/>
                <w:szCs w:val="12"/>
              </w:rPr>
              <w:t>2,1</w:t>
            </w: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опрос граждан</w:t>
            </w:r>
          </w:p>
        </w:tc>
      </w:tr>
      <w:tr w:rsidR="00866390" w:rsidRPr="001844FB" w:rsidTr="00A86108">
        <w:trPr>
          <w:trHeight w:val="276"/>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Pr>
                <w:sz w:val="12"/>
                <w:szCs w:val="12"/>
              </w:rPr>
              <w:t>3.3.13</w:t>
            </w:r>
          </w:p>
        </w:tc>
        <w:tc>
          <w:tcPr>
            <w:tcW w:w="211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rPr>
                <w:sz w:val="12"/>
                <w:szCs w:val="12"/>
              </w:rPr>
            </w:pPr>
            <w:r w:rsidRPr="001844FB">
              <w:rPr>
                <w:sz w:val="12"/>
                <w:szCs w:val="12"/>
              </w:rPr>
              <w:t>ул. Горького</w:t>
            </w:r>
          </w:p>
        </w:tc>
        <w:tc>
          <w:tcPr>
            <w:tcW w:w="72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1,1</w:t>
            </w:r>
          </w:p>
        </w:tc>
        <w:tc>
          <w:tcPr>
            <w:tcW w:w="540"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4398,1</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0,140</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13</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1,053</w:t>
            </w:r>
          </w:p>
        </w:tc>
        <w:tc>
          <w:tcPr>
            <w:tcW w:w="284"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96</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1,053</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96</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СЛ-13</w:t>
            </w: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B1234B">
            <w:pPr>
              <w:jc w:val="center"/>
              <w:rPr>
                <w:color w:val="000000"/>
                <w:sz w:val="12"/>
                <w:szCs w:val="12"/>
              </w:rPr>
            </w:pPr>
            <w:r w:rsidRPr="001844FB">
              <w:rPr>
                <w:color w:val="000000"/>
                <w:sz w:val="12"/>
                <w:szCs w:val="12"/>
              </w:rPr>
              <w:t>от ул. Набережн</w:t>
            </w:r>
            <w:r w:rsidR="00B1234B">
              <w:rPr>
                <w:color w:val="000000"/>
                <w:sz w:val="12"/>
                <w:szCs w:val="12"/>
              </w:rPr>
              <w:t>ая</w:t>
            </w:r>
            <w:r w:rsidRPr="001844FB">
              <w:rPr>
                <w:color w:val="000000"/>
                <w:sz w:val="12"/>
                <w:szCs w:val="12"/>
              </w:rPr>
              <w:t xml:space="preserve"> до ул. Дерышева</w:t>
            </w: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ремонт покрытия проезжей части</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color w:val="000000"/>
                <w:sz w:val="12"/>
                <w:szCs w:val="12"/>
              </w:rPr>
            </w:pPr>
            <w:r w:rsidRPr="001844FB">
              <w:rPr>
                <w:color w:val="000000"/>
                <w:sz w:val="12"/>
                <w:szCs w:val="12"/>
              </w:rPr>
              <w:t>0,966</w:t>
            </w: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color w:val="000000"/>
                <w:sz w:val="12"/>
                <w:szCs w:val="12"/>
              </w:rPr>
            </w:pPr>
            <w:r w:rsidRPr="001844FB">
              <w:rPr>
                <w:color w:val="000000"/>
                <w:sz w:val="12"/>
                <w:szCs w:val="12"/>
              </w:rPr>
              <w:t>0,913</w:t>
            </w: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color w:val="000000"/>
                <w:sz w:val="12"/>
                <w:szCs w:val="12"/>
              </w:rPr>
            </w:pPr>
            <w:r w:rsidRPr="001844FB">
              <w:rPr>
                <w:color w:val="000000"/>
                <w:sz w:val="12"/>
                <w:szCs w:val="12"/>
              </w:rPr>
              <w:t>6759</w:t>
            </w: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pPr>
              <w:jc w:val="center"/>
              <w:rPr>
                <w:color w:val="000000"/>
                <w:sz w:val="12"/>
                <w:szCs w:val="12"/>
              </w:rPr>
            </w:pPr>
            <w:r w:rsidRPr="001844FB">
              <w:rPr>
                <w:color w:val="000000"/>
                <w:sz w:val="12"/>
                <w:szCs w:val="12"/>
              </w:rPr>
              <w:t>8,996</w:t>
            </w: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опрос граждан</w:t>
            </w:r>
          </w:p>
        </w:tc>
      </w:tr>
      <w:tr w:rsidR="00866390" w:rsidRPr="001844FB" w:rsidTr="00A86108">
        <w:trPr>
          <w:trHeight w:val="276"/>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Pr>
                <w:sz w:val="12"/>
                <w:szCs w:val="12"/>
              </w:rPr>
              <w:t>3.3.14</w:t>
            </w:r>
          </w:p>
        </w:tc>
        <w:tc>
          <w:tcPr>
            <w:tcW w:w="211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rPr>
                <w:sz w:val="12"/>
                <w:szCs w:val="12"/>
              </w:rPr>
            </w:pPr>
            <w:r w:rsidRPr="001844FB">
              <w:rPr>
                <w:sz w:val="12"/>
                <w:szCs w:val="12"/>
              </w:rPr>
              <w:t>ул. Железнодорожная</w:t>
            </w:r>
          </w:p>
        </w:tc>
        <w:tc>
          <w:tcPr>
            <w:tcW w:w="72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0,721</w:t>
            </w:r>
          </w:p>
        </w:tc>
        <w:tc>
          <w:tcPr>
            <w:tcW w:w="540"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2100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0,321</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45</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0,711</w:t>
            </w:r>
          </w:p>
        </w:tc>
        <w:tc>
          <w:tcPr>
            <w:tcW w:w="284"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99</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0,711</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99</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СЛ-14</w:t>
            </w: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B1234B">
            <w:pPr>
              <w:jc w:val="center"/>
              <w:rPr>
                <w:color w:val="000000"/>
                <w:sz w:val="12"/>
                <w:szCs w:val="12"/>
              </w:rPr>
            </w:pPr>
            <w:r w:rsidRPr="001844FB">
              <w:rPr>
                <w:color w:val="000000"/>
                <w:sz w:val="12"/>
                <w:szCs w:val="12"/>
              </w:rPr>
              <w:t>от ул. Советск</w:t>
            </w:r>
            <w:r w:rsidR="00B1234B">
              <w:rPr>
                <w:color w:val="000000"/>
                <w:sz w:val="12"/>
                <w:szCs w:val="12"/>
              </w:rPr>
              <w:t>ая</w:t>
            </w:r>
            <w:r w:rsidRPr="001844FB">
              <w:rPr>
                <w:color w:val="000000"/>
                <w:sz w:val="12"/>
                <w:szCs w:val="12"/>
              </w:rPr>
              <w:t xml:space="preserve"> до ул. Гоголя</w:t>
            </w: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ремонт покрытия проезжей части</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color w:val="000000"/>
                <w:sz w:val="12"/>
                <w:szCs w:val="12"/>
              </w:rPr>
            </w:pPr>
            <w:r w:rsidRPr="001844FB">
              <w:rPr>
                <w:color w:val="000000"/>
                <w:sz w:val="12"/>
                <w:szCs w:val="12"/>
              </w:rPr>
              <w:t>0,418</w:t>
            </w: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color w:val="000000"/>
                <w:sz w:val="12"/>
                <w:szCs w:val="12"/>
              </w:rPr>
            </w:pPr>
            <w:r w:rsidRPr="001844FB">
              <w:rPr>
                <w:color w:val="000000"/>
                <w:sz w:val="12"/>
                <w:szCs w:val="12"/>
              </w:rPr>
              <w:t>0,39</w:t>
            </w: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color w:val="000000"/>
                <w:sz w:val="12"/>
                <w:szCs w:val="12"/>
              </w:rPr>
            </w:pPr>
            <w:r w:rsidRPr="001844FB">
              <w:rPr>
                <w:color w:val="000000"/>
                <w:sz w:val="12"/>
                <w:szCs w:val="12"/>
              </w:rPr>
              <w:t>2925</w:t>
            </w: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pPr>
              <w:jc w:val="center"/>
              <w:rPr>
                <w:color w:val="000000"/>
                <w:sz w:val="12"/>
                <w:szCs w:val="12"/>
              </w:rPr>
            </w:pPr>
            <w:r w:rsidRPr="001844FB">
              <w:rPr>
                <w:color w:val="000000"/>
                <w:sz w:val="12"/>
                <w:szCs w:val="12"/>
              </w:rPr>
              <w:t>4,016</w:t>
            </w: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опрос граждан</w:t>
            </w:r>
          </w:p>
        </w:tc>
      </w:tr>
      <w:tr w:rsidR="00866390" w:rsidRPr="001844FB" w:rsidTr="00A86108">
        <w:trPr>
          <w:trHeight w:val="276"/>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Pr>
                <w:sz w:val="12"/>
                <w:szCs w:val="12"/>
              </w:rPr>
              <w:t>3.3.15</w:t>
            </w:r>
          </w:p>
        </w:tc>
        <w:tc>
          <w:tcPr>
            <w:tcW w:w="211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rPr>
                <w:sz w:val="12"/>
                <w:szCs w:val="12"/>
              </w:rPr>
            </w:pPr>
            <w:r w:rsidRPr="001844FB">
              <w:rPr>
                <w:sz w:val="12"/>
                <w:szCs w:val="12"/>
              </w:rPr>
              <w:t>ул. Заводская</w:t>
            </w:r>
          </w:p>
        </w:tc>
        <w:tc>
          <w:tcPr>
            <w:tcW w:w="72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0,3</w:t>
            </w:r>
          </w:p>
        </w:tc>
        <w:tc>
          <w:tcPr>
            <w:tcW w:w="540"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1500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0,188</w:t>
            </w:r>
          </w:p>
        </w:tc>
        <w:tc>
          <w:tcPr>
            <w:tcW w:w="284"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63</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0,188</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63</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СЛ-15</w:t>
            </w: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B1234B">
            <w:pPr>
              <w:jc w:val="center"/>
              <w:rPr>
                <w:color w:val="000000"/>
                <w:sz w:val="12"/>
                <w:szCs w:val="12"/>
              </w:rPr>
            </w:pPr>
            <w:r w:rsidRPr="001844FB">
              <w:rPr>
                <w:color w:val="000000"/>
                <w:sz w:val="12"/>
                <w:szCs w:val="12"/>
              </w:rPr>
              <w:t>от ул. Советск</w:t>
            </w:r>
            <w:r w:rsidR="00B1234B">
              <w:rPr>
                <w:color w:val="000000"/>
                <w:sz w:val="12"/>
                <w:szCs w:val="12"/>
              </w:rPr>
              <w:t>ая</w:t>
            </w:r>
            <w:r w:rsidRPr="001844FB">
              <w:rPr>
                <w:color w:val="000000"/>
                <w:sz w:val="12"/>
                <w:szCs w:val="12"/>
              </w:rPr>
              <w:t xml:space="preserve"> до ул. Академика Бакулева</w:t>
            </w: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ремонт покрытия проезжей части</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color w:val="000000"/>
                <w:sz w:val="12"/>
                <w:szCs w:val="12"/>
              </w:rPr>
            </w:pPr>
            <w:r w:rsidRPr="001844FB">
              <w:rPr>
                <w:color w:val="000000"/>
                <w:sz w:val="12"/>
                <w:szCs w:val="12"/>
              </w:rPr>
              <w:t>0,196</w:t>
            </w: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color w:val="000000"/>
                <w:sz w:val="12"/>
                <w:szCs w:val="12"/>
              </w:rPr>
            </w:pPr>
            <w:r w:rsidRPr="001844FB">
              <w:rPr>
                <w:color w:val="000000"/>
                <w:sz w:val="12"/>
                <w:szCs w:val="12"/>
              </w:rPr>
              <w:t>0,188</w:t>
            </w: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color w:val="000000"/>
                <w:sz w:val="12"/>
                <w:szCs w:val="12"/>
              </w:rPr>
            </w:pPr>
            <w:r w:rsidRPr="001844FB">
              <w:rPr>
                <w:color w:val="000000"/>
                <w:sz w:val="12"/>
                <w:szCs w:val="12"/>
              </w:rPr>
              <w:t>1370</w:t>
            </w: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pPr>
              <w:jc w:val="center"/>
              <w:rPr>
                <w:color w:val="000000"/>
                <w:sz w:val="12"/>
                <w:szCs w:val="12"/>
              </w:rPr>
            </w:pPr>
            <w:r w:rsidRPr="001844FB">
              <w:rPr>
                <w:color w:val="000000"/>
                <w:sz w:val="12"/>
                <w:szCs w:val="12"/>
              </w:rPr>
              <w:t>1,707</w:t>
            </w: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опрос граждан</w:t>
            </w:r>
          </w:p>
        </w:tc>
      </w:tr>
      <w:tr w:rsidR="00866390" w:rsidRPr="001844FB" w:rsidTr="00A86108">
        <w:trPr>
          <w:trHeight w:val="276"/>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Pr>
                <w:sz w:val="12"/>
                <w:szCs w:val="12"/>
              </w:rPr>
              <w:t>3.3.16</w:t>
            </w:r>
          </w:p>
        </w:tc>
        <w:tc>
          <w:tcPr>
            <w:tcW w:w="211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rPr>
                <w:sz w:val="12"/>
                <w:szCs w:val="12"/>
              </w:rPr>
            </w:pPr>
            <w:r w:rsidRPr="001844FB">
              <w:rPr>
                <w:sz w:val="12"/>
                <w:szCs w:val="12"/>
              </w:rPr>
              <w:t>ул. Загородная</w:t>
            </w:r>
          </w:p>
        </w:tc>
        <w:tc>
          <w:tcPr>
            <w:tcW w:w="72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0,3</w:t>
            </w:r>
          </w:p>
        </w:tc>
        <w:tc>
          <w:tcPr>
            <w:tcW w:w="540"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2000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0,000</w:t>
            </w:r>
          </w:p>
        </w:tc>
        <w:tc>
          <w:tcPr>
            <w:tcW w:w="284"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0,300</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100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color w:val="000000"/>
                <w:sz w:val="12"/>
                <w:szCs w:val="12"/>
              </w:rPr>
            </w:pPr>
            <w:r w:rsidRPr="001844FB">
              <w:rPr>
                <w:color w:val="000000"/>
                <w:sz w:val="12"/>
                <w:szCs w:val="12"/>
              </w:rPr>
              <w:t>от ул. Вятский тракт до ул. Грина</w:t>
            </w: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ремонт покрытия проезжей части</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0,271</w:t>
            </w: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color w:val="000000"/>
                <w:sz w:val="12"/>
                <w:szCs w:val="12"/>
              </w:rPr>
            </w:pPr>
            <w:r w:rsidRPr="001844FB">
              <w:rPr>
                <w:color w:val="000000"/>
                <w:sz w:val="12"/>
                <w:szCs w:val="12"/>
              </w:rPr>
              <w:t>0,3</w:t>
            </w: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color w:val="000000"/>
                <w:sz w:val="12"/>
                <w:szCs w:val="12"/>
              </w:rPr>
            </w:pPr>
            <w:r w:rsidRPr="001844FB">
              <w:rPr>
                <w:color w:val="000000"/>
                <w:sz w:val="12"/>
                <w:szCs w:val="12"/>
              </w:rPr>
              <w:t>1900</w:t>
            </w: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color w:val="000000"/>
                <w:sz w:val="12"/>
                <w:szCs w:val="12"/>
              </w:rPr>
            </w:pPr>
            <w:r w:rsidRPr="001844FB">
              <w:rPr>
                <w:color w:val="000000"/>
                <w:sz w:val="12"/>
                <w:szCs w:val="12"/>
              </w:rPr>
              <w:t>3,2</w:t>
            </w: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опрос граждан</w:t>
            </w:r>
          </w:p>
        </w:tc>
      </w:tr>
      <w:tr w:rsidR="00866390" w:rsidRPr="001844FB" w:rsidTr="00A86108">
        <w:trPr>
          <w:trHeight w:val="276"/>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Pr>
                <w:sz w:val="12"/>
                <w:szCs w:val="12"/>
              </w:rPr>
              <w:t>3.3.17</w:t>
            </w:r>
          </w:p>
        </w:tc>
        <w:tc>
          <w:tcPr>
            <w:tcW w:w="211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rPr>
                <w:sz w:val="12"/>
                <w:szCs w:val="12"/>
              </w:rPr>
            </w:pPr>
            <w:r w:rsidRPr="001844FB">
              <w:rPr>
                <w:sz w:val="12"/>
                <w:szCs w:val="12"/>
              </w:rPr>
              <w:t>ул. Кедровая</w:t>
            </w:r>
          </w:p>
        </w:tc>
        <w:tc>
          <w:tcPr>
            <w:tcW w:w="72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0,4</w:t>
            </w:r>
          </w:p>
        </w:tc>
        <w:tc>
          <w:tcPr>
            <w:tcW w:w="540"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5200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0,000</w:t>
            </w:r>
          </w:p>
        </w:tc>
        <w:tc>
          <w:tcPr>
            <w:tcW w:w="284"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0,400</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100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color w:val="000000"/>
                <w:sz w:val="12"/>
                <w:szCs w:val="12"/>
              </w:rPr>
            </w:pPr>
            <w:r w:rsidRPr="001844FB">
              <w:rPr>
                <w:color w:val="000000"/>
                <w:sz w:val="12"/>
                <w:szCs w:val="12"/>
              </w:rPr>
              <w:t>ул. Кедровая</w:t>
            </w: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ремонт покрытия проезжей части</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0,314</w:t>
            </w: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color w:val="000000"/>
                <w:sz w:val="12"/>
                <w:szCs w:val="12"/>
              </w:rPr>
            </w:pPr>
            <w:r w:rsidRPr="001844FB">
              <w:rPr>
                <w:color w:val="000000"/>
                <w:sz w:val="12"/>
                <w:szCs w:val="12"/>
              </w:rPr>
              <w:t>0,4</w:t>
            </w: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color w:val="000000"/>
                <w:sz w:val="12"/>
                <w:szCs w:val="12"/>
              </w:rPr>
            </w:pPr>
            <w:r w:rsidRPr="001844FB">
              <w:rPr>
                <w:color w:val="000000"/>
                <w:sz w:val="12"/>
                <w:szCs w:val="12"/>
              </w:rPr>
              <w:t>2200</w:t>
            </w: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color w:val="000000"/>
                <w:sz w:val="12"/>
                <w:szCs w:val="12"/>
              </w:rPr>
            </w:pPr>
            <w:r w:rsidRPr="001844FB">
              <w:rPr>
                <w:color w:val="000000"/>
                <w:sz w:val="12"/>
                <w:szCs w:val="12"/>
              </w:rPr>
              <w:t>3,74</w:t>
            </w: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опрос граждан</w:t>
            </w:r>
          </w:p>
        </w:tc>
      </w:tr>
      <w:tr w:rsidR="00866390" w:rsidRPr="001844FB" w:rsidTr="00A86108">
        <w:trPr>
          <w:trHeight w:val="276"/>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Pr>
                <w:sz w:val="12"/>
                <w:szCs w:val="12"/>
              </w:rPr>
              <w:t>3.3.18</w:t>
            </w:r>
          </w:p>
        </w:tc>
        <w:tc>
          <w:tcPr>
            <w:tcW w:w="211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rPr>
                <w:sz w:val="12"/>
                <w:szCs w:val="12"/>
              </w:rPr>
            </w:pPr>
            <w:r w:rsidRPr="001844FB">
              <w:rPr>
                <w:sz w:val="12"/>
                <w:szCs w:val="12"/>
              </w:rPr>
              <w:t>ул. Кирова</w:t>
            </w:r>
          </w:p>
        </w:tc>
        <w:tc>
          <w:tcPr>
            <w:tcW w:w="72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0,8</w:t>
            </w:r>
          </w:p>
        </w:tc>
        <w:tc>
          <w:tcPr>
            <w:tcW w:w="540"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1200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0,386</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48</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0,386</w:t>
            </w:r>
          </w:p>
        </w:tc>
        <w:tc>
          <w:tcPr>
            <w:tcW w:w="284"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48</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0,490</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61</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2E7545">
            <w:pPr>
              <w:jc w:val="center"/>
              <w:rPr>
                <w:color w:val="000000"/>
                <w:sz w:val="12"/>
                <w:szCs w:val="12"/>
              </w:rPr>
            </w:pPr>
            <w:r w:rsidRPr="001844FB">
              <w:rPr>
                <w:color w:val="000000"/>
                <w:sz w:val="12"/>
                <w:szCs w:val="12"/>
              </w:rPr>
              <w:t>от ул. Советск</w:t>
            </w:r>
            <w:r w:rsidR="002E7545">
              <w:rPr>
                <w:color w:val="000000"/>
                <w:sz w:val="12"/>
                <w:szCs w:val="12"/>
              </w:rPr>
              <w:t>ая</w:t>
            </w:r>
            <w:r w:rsidRPr="001844FB">
              <w:rPr>
                <w:color w:val="000000"/>
                <w:sz w:val="12"/>
                <w:szCs w:val="12"/>
              </w:rPr>
              <w:t xml:space="preserve"> до ул. Бабушкина</w:t>
            </w: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ремонт покрытия проезжей части</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0,512</w:t>
            </w: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color w:val="000000"/>
                <w:sz w:val="12"/>
                <w:szCs w:val="12"/>
              </w:rPr>
            </w:pPr>
            <w:r w:rsidRPr="001844FB">
              <w:rPr>
                <w:color w:val="000000"/>
                <w:sz w:val="12"/>
                <w:szCs w:val="12"/>
              </w:rPr>
              <w:t>0,49</w:t>
            </w: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color w:val="000000"/>
                <w:sz w:val="12"/>
                <w:szCs w:val="12"/>
              </w:rPr>
            </w:pPr>
            <w:r w:rsidRPr="001844FB">
              <w:rPr>
                <w:color w:val="000000"/>
                <w:sz w:val="12"/>
                <w:szCs w:val="12"/>
              </w:rPr>
              <w:t>3585</w:t>
            </w: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color w:val="000000"/>
                <w:sz w:val="12"/>
                <w:szCs w:val="12"/>
              </w:rPr>
            </w:pPr>
            <w:r w:rsidRPr="001844FB">
              <w:rPr>
                <w:color w:val="000000"/>
                <w:sz w:val="12"/>
                <w:szCs w:val="12"/>
              </w:rPr>
              <w:t>6,1</w:t>
            </w: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опрос граждан</w:t>
            </w:r>
          </w:p>
        </w:tc>
      </w:tr>
      <w:tr w:rsidR="00866390" w:rsidRPr="001844FB" w:rsidTr="00A86108">
        <w:trPr>
          <w:trHeight w:val="276"/>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Pr>
                <w:sz w:val="12"/>
                <w:szCs w:val="12"/>
              </w:rPr>
              <w:t>3.3.19</w:t>
            </w:r>
          </w:p>
        </w:tc>
        <w:tc>
          <w:tcPr>
            <w:tcW w:w="211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rPr>
                <w:sz w:val="12"/>
                <w:szCs w:val="12"/>
              </w:rPr>
            </w:pPr>
            <w:r w:rsidRPr="001844FB">
              <w:rPr>
                <w:sz w:val="12"/>
                <w:szCs w:val="12"/>
              </w:rPr>
              <w:t>ул. Ключевая</w:t>
            </w:r>
          </w:p>
        </w:tc>
        <w:tc>
          <w:tcPr>
            <w:tcW w:w="72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0,3</w:t>
            </w:r>
          </w:p>
        </w:tc>
        <w:tc>
          <w:tcPr>
            <w:tcW w:w="540"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9150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0,000</w:t>
            </w:r>
          </w:p>
        </w:tc>
        <w:tc>
          <w:tcPr>
            <w:tcW w:w="284"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r>
      <w:tr w:rsidR="00866390" w:rsidRPr="001844FB" w:rsidTr="00A86108">
        <w:trPr>
          <w:trHeight w:val="276"/>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Pr>
                <w:sz w:val="12"/>
                <w:szCs w:val="12"/>
              </w:rPr>
              <w:t>3.3.20</w:t>
            </w:r>
          </w:p>
        </w:tc>
        <w:tc>
          <w:tcPr>
            <w:tcW w:w="211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rPr>
                <w:sz w:val="12"/>
                <w:szCs w:val="12"/>
              </w:rPr>
            </w:pPr>
            <w:r w:rsidRPr="001844FB">
              <w:rPr>
                <w:sz w:val="12"/>
                <w:szCs w:val="12"/>
              </w:rPr>
              <w:t>ул. К. Маркса</w:t>
            </w:r>
          </w:p>
        </w:tc>
        <w:tc>
          <w:tcPr>
            <w:tcW w:w="72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1,5</w:t>
            </w:r>
          </w:p>
        </w:tc>
        <w:tc>
          <w:tcPr>
            <w:tcW w:w="540"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3600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0,300</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20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0,300</w:t>
            </w:r>
          </w:p>
        </w:tc>
        <w:tc>
          <w:tcPr>
            <w:tcW w:w="284"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20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1,030</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69</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2E7545">
            <w:pPr>
              <w:jc w:val="center"/>
              <w:rPr>
                <w:color w:val="000000"/>
                <w:sz w:val="12"/>
                <w:szCs w:val="12"/>
              </w:rPr>
            </w:pPr>
            <w:r w:rsidRPr="001844FB">
              <w:rPr>
                <w:color w:val="000000"/>
                <w:sz w:val="12"/>
                <w:szCs w:val="12"/>
              </w:rPr>
              <w:t>от ул. Советск</w:t>
            </w:r>
            <w:r w:rsidR="002E7545">
              <w:rPr>
                <w:color w:val="000000"/>
                <w:sz w:val="12"/>
                <w:szCs w:val="12"/>
              </w:rPr>
              <w:t>ая</w:t>
            </w:r>
            <w:r w:rsidRPr="001844FB">
              <w:rPr>
                <w:color w:val="000000"/>
                <w:sz w:val="12"/>
                <w:szCs w:val="12"/>
              </w:rPr>
              <w:t xml:space="preserve"> до ул. Дерышева</w:t>
            </w: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ремонт покрытия проезжей части</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0,708</w:t>
            </w: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color w:val="000000"/>
                <w:sz w:val="12"/>
                <w:szCs w:val="12"/>
              </w:rPr>
            </w:pPr>
            <w:r w:rsidRPr="001844FB">
              <w:rPr>
                <w:color w:val="000000"/>
                <w:sz w:val="12"/>
                <w:szCs w:val="12"/>
              </w:rPr>
              <w:t>0,73</w:t>
            </w: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color w:val="000000"/>
                <w:sz w:val="12"/>
                <w:szCs w:val="12"/>
              </w:rPr>
            </w:pPr>
            <w:r w:rsidRPr="001844FB">
              <w:rPr>
                <w:color w:val="000000"/>
                <w:sz w:val="12"/>
                <w:szCs w:val="12"/>
              </w:rPr>
              <w:t>4953</w:t>
            </w: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color w:val="000000"/>
                <w:sz w:val="12"/>
                <w:szCs w:val="12"/>
              </w:rPr>
            </w:pPr>
            <w:r w:rsidRPr="001844FB">
              <w:rPr>
                <w:color w:val="000000"/>
                <w:sz w:val="12"/>
                <w:szCs w:val="12"/>
              </w:rPr>
              <w:t>8,4</w:t>
            </w: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опрос граждан</w:t>
            </w:r>
          </w:p>
        </w:tc>
      </w:tr>
      <w:tr w:rsidR="00866390" w:rsidRPr="001844FB" w:rsidTr="00A86108">
        <w:trPr>
          <w:trHeight w:val="276"/>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Pr>
                <w:sz w:val="12"/>
                <w:szCs w:val="12"/>
              </w:rPr>
              <w:t>3.3.21</w:t>
            </w:r>
          </w:p>
        </w:tc>
        <w:tc>
          <w:tcPr>
            <w:tcW w:w="211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rPr>
                <w:sz w:val="12"/>
                <w:szCs w:val="12"/>
              </w:rPr>
            </w:pPr>
            <w:r w:rsidRPr="001844FB">
              <w:rPr>
                <w:sz w:val="12"/>
                <w:szCs w:val="12"/>
              </w:rPr>
              <w:t>ул. Корто</w:t>
            </w:r>
          </w:p>
        </w:tc>
        <w:tc>
          <w:tcPr>
            <w:tcW w:w="72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0,6</w:t>
            </w:r>
          </w:p>
        </w:tc>
        <w:tc>
          <w:tcPr>
            <w:tcW w:w="540"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21325</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0,000</w:t>
            </w:r>
          </w:p>
        </w:tc>
        <w:tc>
          <w:tcPr>
            <w:tcW w:w="284"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r>
      <w:tr w:rsidR="00866390" w:rsidRPr="001844FB" w:rsidTr="00A86108">
        <w:trPr>
          <w:trHeight w:val="276"/>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Pr>
                <w:sz w:val="12"/>
                <w:szCs w:val="12"/>
              </w:rPr>
              <w:t>3.3.22</w:t>
            </w:r>
          </w:p>
        </w:tc>
        <w:tc>
          <w:tcPr>
            <w:tcW w:w="211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rPr>
                <w:sz w:val="12"/>
                <w:szCs w:val="12"/>
              </w:rPr>
            </w:pPr>
            <w:r w:rsidRPr="001844FB">
              <w:rPr>
                <w:sz w:val="12"/>
                <w:szCs w:val="12"/>
              </w:rPr>
              <w:t>ул. Красноармейская</w:t>
            </w:r>
          </w:p>
        </w:tc>
        <w:tc>
          <w:tcPr>
            <w:tcW w:w="72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3,496</w:t>
            </w:r>
          </w:p>
        </w:tc>
        <w:tc>
          <w:tcPr>
            <w:tcW w:w="540"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600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2,926</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84</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2,926</w:t>
            </w:r>
          </w:p>
        </w:tc>
        <w:tc>
          <w:tcPr>
            <w:tcW w:w="284"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84</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2,926</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84</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r>
      <w:tr w:rsidR="00866390" w:rsidRPr="001844FB" w:rsidTr="00A86108">
        <w:trPr>
          <w:trHeight w:val="276"/>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Pr>
                <w:sz w:val="12"/>
                <w:szCs w:val="12"/>
              </w:rPr>
              <w:t>3.3.23</w:t>
            </w:r>
          </w:p>
        </w:tc>
        <w:tc>
          <w:tcPr>
            <w:tcW w:w="211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rPr>
                <w:sz w:val="12"/>
                <w:szCs w:val="12"/>
              </w:rPr>
            </w:pPr>
            <w:r w:rsidRPr="001844FB">
              <w:rPr>
                <w:sz w:val="12"/>
                <w:szCs w:val="12"/>
              </w:rPr>
              <w:t>ул. Крестьянская</w:t>
            </w:r>
          </w:p>
        </w:tc>
        <w:tc>
          <w:tcPr>
            <w:tcW w:w="72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0,15</w:t>
            </w:r>
          </w:p>
        </w:tc>
        <w:tc>
          <w:tcPr>
            <w:tcW w:w="540"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2640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0,000</w:t>
            </w:r>
          </w:p>
        </w:tc>
        <w:tc>
          <w:tcPr>
            <w:tcW w:w="284"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r>
      <w:tr w:rsidR="00866390" w:rsidRPr="001844FB" w:rsidTr="00A86108">
        <w:trPr>
          <w:trHeight w:val="276"/>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Pr>
                <w:sz w:val="12"/>
                <w:szCs w:val="12"/>
              </w:rPr>
              <w:t>3.3.24</w:t>
            </w:r>
          </w:p>
        </w:tc>
        <w:tc>
          <w:tcPr>
            <w:tcW w:w="211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rPr>
                <w:sz w:val="12"/>
                <w:szCs w:val="12"/>
              </w:rPr>
            </w:pPr>
            <w:r w:rsidRPr="001844FB">
              <w:rPr>
                <w:sz w:val="12"/>
                <w:szCs w:val="12"/>
              </w:rPr>
              <w:t>ул. Лесопарковая</w:t>
            </w:r>
          </w:p>
        </w:tc>
        <w:tc>
          <w:tcPr>
            <w:tcW w:w="72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0,44</w:t>
            </w:r>
          </w:p>
        </w:tc>
        <w:tc>
          <w:tcPr>
            <w:tcW w:w="540"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20230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0,000</w:t>
            </w:r>
          </w:p>
        </w:tc>
        <w:tc>
          <w:tcPr>
            <w:tcW w:w="284"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r>
      <w:tr w:rsidR="00866390" w:rsidRPr="001844FB" w:rsidTr="00A86108">
        <w:trPr>
          <w:trHeight w:val="276"/>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Pr>
                <w:sz w:val="12"/>
                <w:szCs w:val="12"/>
              </w:rPr>
              <w:t>3.3.25</w:t>
            </w:r>
          </w:p>
        </w:tc>
        <w:tc>
          <w:tcPr>
            <w:tcW w:w="211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rPr>
                <w:sz w:val="12"/>
                <w:szCs w:val="12"/>
              </w:rPr>
            </w:pPr>
            <w:r w:rsidRPr="001844FB">
              <w:rPr>
                <w:sz w:val="12"/>
                <w:szCs w:val="12"/>
              </w:rPr>
              <w:t>ул. Ленина</w:t>
            </w:r>
          </w:p>
        </w:tc>
        <w:tc>
          <w:tcPr>
            <w:tcW w:w="72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2,171</w:t>
            </w:r>
          </w:p>
        </w:tc>
        <w:tc>
          <w:tcPr>
            <w:tcW w:w="540"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7600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0,231</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11</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2,171</w:t>
            </w:r>
          </w:p>
        </w:tc>
        <w:tc>
          <w:tcPr>
            <w:tcW w:w="284"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2,171</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100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СЛ-25</w:t>
            </w: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color w:val="000000"/>
                <w:sz w:val="12"/>
                <w:szCs w:val="12"/>
              </w:rPr>
            </w:pPr>
            <w:r w:rsidRPr="001844FB">
              <w:rPr>
                <w:color w:val="000000"/>
                <w:sz w:val="12"/>
                <w:szCs w:val="12"/>
              </w:rPr>
              <w:t>ул. Ленина</w:t>
            </w: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ремонт покрытия проезжей части</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color w:val="000000"/>
                <w:sz w:val="12"/>
                <w:szCs w:val="12"/>
              </w:rPr>
            </w:pPr>
            <w:r w:rsidRPr="001844FB">
              <w:rPr>
                <w:color w:val="000000"/>
                <w:sz w:val="12"/>
                <w:szCs w:val="12"/>
              </w:rPr>
              <w:t>3,336</w:t>
            </w: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color w:val="000000"/>
                <w:sz w:val="12"/>
                <w:szCs w:val="12"/>
              </w:rPr>
            </w:pPr>
            <w:r w:rsidRPr="001844FB">
              <w:rPr>
                <w:color w:val="000000"/>
                <w:sz w:val="12"/>
                <w:szCs w:val="12"/>
              </w:rPr>
              <w:t>2,45</w:t>
            </w: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color w:val="000000"/>
                <w:sz w:val="12"/>
                <w:szCs w:val="12"/>
              </w:rPr>
            </w:pPr>
            <w:r w:rsidRPr="001844FB">
              <w:rPr>
                <w:color w:val="000000"/>
                <w:sz w:val="12"/>
                <w:szCs w:val="12"/>
              </w:rPr>
              <w:t>23351</w:t>
            </w: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pPr>
              <w:jc w:val="center"/>
              <w:rPr>
                <w:color w:val="000000"/>
                <w:sz w:val="12"/>
                <w:szCs w:val="12"/>
              </w:rPr>
            </w:pPr>
            <w:r w:rsidRPr="001844FB">
              <w:rPr>
                <w:color w:val="000000"/>
                <w:sz w:val="12"/>
                <w:szCs w:val="12"/>
              </w:rPr>
              <w:t>30,221</w:t>
            </w: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опрос граждан</w:t>
            </w:r>
          </w:p>
        </w:tc>
      </w:tr>
      <w:tr w:rsidR="00866390" w:rsidRPr="001844FB" w:rsidTr="00A86108">
        <w:trPr>
          <w:trHeight w:val="276"/>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Pr>
                <w:sz w:val="12"/>
                <w:szCs w:val="12"/>
              </w:rPr>
              <w:t>3.3.26</w:t>
            </w:r>
          </w:p>
        </w:tc>
        <w:tc>
          <w:tcPr>
            <w:tcW w:w="211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rPr>
                <w:sz w:val="12"/>
                <w:szCs w:val="12"/>
              </w:rPr>
            </w:pPr>
            <w:r w:rsidRPr="001844FB">
              <w:rPr>
                <w:sz w:val="12"/>
                <w:szCs w:val="12"/>
              </w:rPr>
              <w:t>ул. Маршала Конева</w:t>
            </w:r>
          </w:p>
        </w:tc>
        <w:tc>
          <w:tcPr>
            <w:tcW w:w="72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1,2</w:t>
            </w:r>
          </w:p>
        </w:tc>
        <w:tc>
          <w:tcPr>
            <w:tcW w:w="540"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1500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0,940</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78</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0,940</w:t>
            </w:r>
          </w:p>
        </w:tc>
        <w:tc>
          <w:tcPr>
            <w:tcW w:w="284"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78</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0,940</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78</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pPr>
              <w:jc w:val="center"/>
              <w:rPr>
                <w:color w:val="000000"/>
                <w:sz w:val="12"/>
                <w:szCs w:val="12"/>
              </w:rPr>
            </w:pPr>
            <w:r w:rsidRPr="001844FB">
              <w:rPr>
                <w:color w:val="000000"/>
                <w:sz w:val="12"/>
                <w:szCs w:val="12"/>
              </w:rPr>
              <w:t> </w:t>
            </w: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r>
      <w:tr w:rsidR="00866390" w:rsidRPr="001844FB" w:rsidTr="00A86108">
        <w:trPr>
          <w:trHeight w:val="276"/>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Pr>
                <w:sz w:val="12"/>
                <w:szCs w:val="12"/>
              </w:rPr>
              <w:t>3.3.27</w:t>
            </w:r>
          </w:p>
        </w:tc>
        <w:tc>
          <w:tcPr>
            <w:tcW w:w="211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rPr>
                <w:sz w:val="12"/>
                <w:szCs w:val="12"/>
              </w:rPr>
            </w:pPr>
            <w:r w:rsidRPr="001844FB">
              <w:rPr>
                <w:sz w:val="12"/>
                <w:szCs w:val="12"/>
              </w:rPr>
              <w:t>ул. Меховщиков</w:t>
            </w:r>
          </w:p>
        </w:tc>
        <w:tc>
          <w:tcPr>
            <w:tcW w:w="72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0,25</w:t>
            </w:r>
          </w:p>
        </w:tc>
        <w:tc>
          <w:tcPr>
            <w:tcW w:w="540"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2700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0,246</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98</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0,246</w:t>
            </w:r>
          </w:p>
        </w:tc>
        <w:tc>
          <w:tcPr>
            <w:tcW w:w="284"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98</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0,246</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98</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pPr>
              <w:jc w:val="center"/>
              <w:rPr>
                <w:color w:val="000000"/>
                <w:sz w:val="12"/>
                <w:szCs w:val="12"/>
              </w:rPr>
            </w:pPr>
            <w:r w:rsidRPr="001844FB">
              <w:rPr>
                <w:color w:val="000000"/>
                <w:sz w:val="12"/>
                <w:szCs w:val="12"/>
              </w:rPr>
              <w:t> </w:t>
            </w: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r>
      <w:tr w:rsidR="00866390" w:rsidRPr="001844FB" w:rsidTr="00A86108">
        <w:trPr>
          <w:trHeight w:val="276"/>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Pr>
                <w:sz w:val="12"/>
                <w:szCs w:val="12"/>
              </w:rPr>
              <w:t>3.3.28</w:t>
            </w:r>
          </w:p>
        </w:tc>
        <w:tc>
          <w:tcPr>
            <w:tcW w:w="211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rPr>
                <w:sz w:val="12"/>
                <w:szCs w:val="12"/>
              </w:rPr>
            </w:pPr>
            <w:r w:rsidRPr="001844FB">
              <w:rPr>
                <w:sz w:val="12"/>
                <w:szCs w:val="12"/>
              </w:rPr>
              <w:t>ул. Мира</w:t>
            </w:r>
          </w:p>
        </w:tc>
        <w:tc>
          <w:tcPr>
            <w:tcW w:w="72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0,45</w:t>
            </w:r>
          </w:p>
        </w:tc>
        <w:tc>
          <w:tcPr>
            <w:tcW w:w="540"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1400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0,118</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26</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0,118</w:t>
            </w:r>
          </w:p>
        </w:tc>
        <w:tc>
          <w:tcPr>
            <w:tcW w:w="284"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26</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0,450</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100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pPr>
              <w:jc w:val="center"/>
              <w:rPr>
                <w:color w:val="000000"/>
                <w:sz w:val="12"/>
                <w:szCs w:val="12"/>
              </w:rPr>
            </w:pPr>
            <w:r w:rsidRPr="001844FB">
              <w:rPr>
                <w:color w:val="000000"/>
                <w:sz w:val="12"/>
                <w:szCs w:val="12"/>
              </w:rPr>
              <w:t> </w:t>
            </w: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color w:val="000000"/>
                <w:sz w:val="12"/>
                <w:szCs w:val="12"/>
              </w:rPr>
            </w:pPr>
            <w:r w:rsidRPr="001844FB">
              <w:rPr>
                <w:color w:val="000000"/>
                <w:sz w:val="12"/>
                <w:szCs w:val="12"/>
              </w:rPr>
              <w:t>ул. Мира</w:t>
            </w: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ремонт покрытия проезжей части</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0,514</w:t>
            </w: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color w:val="000000"/>
                <w:sz w:val="12"/>
                <w:szCs w:val="12"/>
              </w:rPr>
            </w:pPr>
            <w:r w:rsidRPr="001844FB">
              <w:rPr>
                <w:color w:val="000000"/>
                <w:sz w:val="12"/>
                <w:szCs w:val="12"/>
              </w:rPr>
              <w:t>0,45</w:t>
            </w: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color w:val="000000"/>
                <w:sz w:val="12"/>
                <w:szCs w:val="12"/>
              </w:rPr>
            </w:pPr>
            <w:r w:rsidRPr="001844FB">
              <w:rPr>
                <w:color w:val="000000"/>
                <w:sz w:val="12"/>
                <w:szCs w:val="12"/>
              </w:rPr>
              <w:t>3600</w:t>
            </w: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color w:val="000000"/>
                <w:sz w:val="12"/>
                <w:szCs w:val="12"/>
              </w:rPr>
            </w:pPr>
            <w:r w:rsidRPr="001844FB">
              <w:rPr>
                <w:color w:val="000000"/>
                <w:sz w:val="12"/>
                <w:szCs w:val="12"/>
              </w:rPr>
              <w:t>6,1</w:t>
            </w: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опрос граждан</w:t>
            </w:r>
          </w:p>
        </w:tc>
      </w:tr>
      <w:tr w:rsidR="00866390" w:rsidRPr="001844FB" w:rsidTr="00A86108">
        <w:trPr>
          <w:trHeight w:val="276"/>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Pr>
                <w:sz w:val="12"/>
                <w:szCs w:val="12"/>
              </w:rPr>
              <w:t>3.3.29</w:t>
            </w:r>
          </w:p>
        </w:tc>
        <w:tc>
          <w:tcPr>
            <w:tcW w:w="211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rPr>
                <w:sz w:val="12"/>
                <w:szCs w:val="12"/>
              </w:rPr>
            </w:pPr>
            <w:r w:rsidRPr="001844FB">
              <w:rPr>
                <w:sz w:val="12"/>
                <w:szCs w:val="12"/>
              </w:rPr>
              <w:t>пер. Молодежный</w:t>
            </w:r>
          </w:p>
        </w:tc>
        <w:tc>
          <w:tcPr>
            <w:tcW w:w="72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0,35</w:t>
            </w:r>
          </w:p>
        </w:tc>
        <w:tc>
          <w:tcPr>
            <w:tcW w:w="540"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6000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0,000</w:t>
            </w:r>
          </w:p>
        </w:tc>
        <w:tc>
          <w:tcPr>
            <w:tcW w:w="284"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pPr>
              <w:jc w:val="center"/>
              <w:rPr>
                <w:color w:val="000000"/>
                <w:sz w:val="12"/>
                <w:szCs w:val="12"/>
              </w:rPr>
            </w:pPr>
            <w:r w:rsidRPr="001844FB">
              <w:rPr>
                <w:color w:val="000000"/>
                <w:sz w:val="12"/>
                <w:szCs w:val="12"/>
              </w:rPr>
              <w:t> </w:t>
            </w: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r>
      <w:tr w:rsidR="00866390" w:rsidRPr="001844FB" w:rsidTr="00A86108">
        <w:trPr>
          <w:trHeight w:val="276"/>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Pr>
                <w:sz w:val="12"/>
                <w:szCs w:val="12"/>
              </w:rPr>
              <w:t>3.3.30</w:t>
            </w:r>
          </w:p>
        </w:tc>
        <w:tc>
          <w:tcPr>
            <w:tcW w:w="211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rPr>
                <w:sz w:val="12"/>
                <w:szCs w:val="12"/>
              </w:rPr>
            </w:pPr>
            <w:r w:rsidRPr="001844FB">
              <w:rPr>
                <w:sz w:val="12"/>
                <w:szCs w:val="12"/>
              </w:rPr>
              <w:t>ул. Набережная</w:t>
            </w:r>
          </w:p>
        </w:tc>
        <w:tc>
          <w:tcPr>
            <w:tcW w:w="72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1,2</w:t>
            </w:r>
          </w:p>
        </w:tc>
        <w:tc>
          <w:tcPr>
            <w:tcW w:w="540"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7800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0,000</w:t>
            </w:r>
          </w:p>
        </w:tc>
        <w:tc>
          <w:tcPr>
            <w:tcW w:w="284"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pPr>
              <w:jc w:val="center"/>
              <w:rPr>
                <w:color w:val="000000"/>
                <w:sz w:val="12"/>
                <w:szCs w:val="12"/>
              </w:rPr>
            </w:pPr>
            <w:r w:rsidRPr="001844FB">
              <w:rPr>
                <w:color w:val="000000"/>
                <w:sz w:val="12"/>
                <w:szCs w:val="12"/>
              </w:rPr>
              <w:t> </w:t>
            </w: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r>
      <w:tr w:rsidR="00866390" w:rsidRPr="001844FB" w:rsidTr="00A86108">
        <w:trPr>
          <w:trHeight w:val="276"/>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Pr>
                <w:sz w:val="12"/>
                <w:szCs w:val="12"/>
              </w:rPr>
              <w:t>3.3.31</w:t>
            </w:r>
          </w:p>
        </w:tc>
        <w:tc>
          <w:tcPr>
            <w:tcW w:w="211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rPr>
                <w:sz w:val="12"/>
                <w:szCs w:val="12"/>
              </w:rPr>
            </w:pPr>
            <w:r w:rsidRPr="001844FB">
              <w:rPr>
                <w:sz w:val="12"/>
                <w:szCs w:val="12"/>
              </w:rPr>
              <w:t>ул. Октябрьская</w:t>
            </w:r>
          </w:p>
        </w:tc>
        <w:tc>
          <w:tcPr>
            <w:tcW w:w="72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1,15</w:t>
            </w:r>
          </w:p>
        </w:tc>
        <w:tc>
          <w:tcPr>
            <w:tcW w:w="540"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8050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1,150</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1,150</w:t>
            </w:r>
          </w:p>
        </w:tc>
        <w:tc>
          <w:tcPr>
            <w:tcW w:w="284"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1,150</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100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pPr>
              <w:rPr>
                <w:sz w:val="12"/>
                <w:szCs w:val="12"/>
              </w:rPr>
            </w:pPr>
            <w:r w:rsidRPr="001844FB">
              <w:rPr>
                <w:sz w:val="12"/>
                <w:szCs w:val="12"/>
              </w:rPr>
              <w:t> </w:t>
            </w: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r>
      <w:tr w:rsidR="00866390" w:rsidRPr="001844FB" w:rsidTr="00A86108">
        <w:trPr>
          <w:trHeight w:val="276"/>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Pr>
                <w:sz w:val="12"/>
                <w:szCs w:val="12"/>
              </w:rPr>
              <w:t>3.3.32</w:t>
            </w:r>
          </w:p>
        </w:tc>
        <w:tc>
          <w:tcPr>
            <w:tcW w:w="211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rPr>
                <w:sz w:val="12"/>
                <w:szCs w:val="12"/>
              </w:rPr>
            </w:pPr>
            <w:r w:rsidRPr="001844FB">
              <w:rPr>
                <w:sz w:val="12"/>
                <w:szCs w:val="12"/>
              </w:rPr>
              <w:t>ул. Первомайская</w:t>
            </w:r>
          </w:p>
        </w:tc>
        <w:tc>
          <w:tcPr>
            <w:tcW w:w="72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1,546</w:t>
            </w:r>
          </w:p>
        </w:tc>
        <w:tc>
          <w:tcPr>
            <w:tcW w:w="540"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9969</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0,996</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64</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0,996</w:t>
            </w:r>
          </w:p>
        </w:tc>
        <w:tc>
          <w:tcPr>
            <w:tcW w:w="284"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64</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0,996</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64</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pPr>
              <w:jc w:val="center"/>
              <w:rPr>
                <w:color w:val="000000"/>
                <w:sz w:val="12"/>
                <w:szCs w:val="12"/>
              </w:rPr>
            </w:pPr>
            <w:r w:rsidRPr="001844FB">
              <w:rPr>
                <w:color w:val="000000"/>
                <w:sz w:val="12"/>
                <w:szCs w:val="12"/>
              </w:rPr>
              <w:t> </w:t>
            </w: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r>
      <w:tr w:rsidR="00866390" w:rsidRPr="001844FB" w:rsidTr="00A86108">
        <w:trPr>
          <w:trHeight w:val="276"/>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Pr>
                <w:sz w:val="12"/>
                <w:szCs w:val="12"/>
              </w:rPr>
              <w:t>3.3.33</w:t>
            </w:r>
          </w:p>
        </w:tc>
        <w:tc>
          <w:tcPr>
            <w:tcW w:w="211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rPr>
                <w:sz w:val="12"/>
                <w:szCs w:val="12"/>
              </w:rPr>
            </w:pPr>
            <w:r w:rsidRPr="001844FB">
              <w:rPr>
                <w:sz w:val="12"/>
                <w:szCs w:val="12"/>
              </w:rPr>
              <w:t>ул. П. Морозова</w:t>
            </w:r>
          </w:p>
        </w:tc>
        <w:tc>
          <w:tcPr>
            <w:tcW w:w="72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0,1</w:t>
            </w:r>
          </w:p>
        </w:tc>
        <w:tc>
          <w:tcPr>
            <w:tcW w:w="540"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500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0,000</w:t>
            </w:r>
          </w:p>
        </w:tc>
        <w:tc>
          <w:tcPr>
            <w:tcW w:w="284"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pPr>
              <w:jc w:val="center"/>
              <w:rPr>
                <w:color w:val="000000"/>
                <w:sz w:val="12"/>
                <w:szCs w:val="12"/>
              </w:rPr>
            </w:pPr>
            <w:r w:rsidRPr="001844FB">
              <w:rPr>
                <w:color w:val="000000"/>
                <w:sz w:val="12"/>
                <w:szCs w:val="12"/>
              </w:rPr>
              <w:t> </w:t>
            </w: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r>
      <w:tr w:rsidR="00866390" w:rsidRPr="001844FB" w:rsidTr="00A86108">
        <w:trPr>
          <w:trHeight w:val="276"/>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Pr>
                <w:sz w:val="12"/>
                <w:szCs w:val="12"/>
              </w:rPr>
              <w:t>3.3.34</w:t>
            </w:r>
          </w:p>
        </w:tc>
        <w:tc>
          <w:tcPr>
            <w:tcW w:w="211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rPr>
                <w:sz w:val="12"/>
                <w:szCs w:val="12"/>
              </w:rPr>
            </w:pPr>
            <w:r w:rsidRPr="001844FB">
              <w:rPr>
                <w:sz w:val="12"/>
                <w:szCs w:val="12"/>
              </w:rPr>
              <w:t>ул. Пролетарская</w:t>
            </w:r>
          </w:p>
        </w:tc>
        <w:tc>
          <w:tcPr>
            <w:tcW w:w="72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0,48</w:t>
            </w:r>
          </w:p>
        </w:tc>
        <w:tc>
          <w:tcPr>
            <w:tcW w:w="540"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2880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0,480</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0,480</w:t>
            </w:r>
          </w:p>
        </w:tc>
        <w:tc>
          <w:tcPr>
            <w:tcW w:w="284"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0,480</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100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pPr>
              <w:jc w:val="center"/>
              <w:rPr>
                <w:color w:val="000000"/>
                <w:sz w:val="12"/>
                <w:szCs w:val="12"/>
              </w:rPr>
            </w:pPr>
            <w:r w:rsidRPr="001844FB">
              <w:rPr>
                <w:color w:val="000000"/>
                <w:sz w:val="12"/>
                <w:szCs w:val="12"/>
              </w:rPr>
              <w:t> </w:t>
            </w: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r>
      <w:tr w:rsidR="00866390" w:rsidRPr="001844FB" w:rsidTr="00A86108">
        <w:trPr>
          <w:trHeight w:val="276"/>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Pr>
                <w:sz w:val="12"/>
                <w:szCs w:val="12"/>
              </w:rPr>
              <w:t>3.3.35</w:t>
            </w:r>
          </w:p>
        </w:tc>
        <w:tc>
          <w:tcPr>
            <w:tcW w:w="211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rPr>
                <w:sz w:val="12"/>
                <w:szCs w:val="12"/>
              </w:rPr>
            </w:pPr>
            <w:r w:rsidRPr="001844FB">
              <w:rPr>
                <w:sz w:val="12"/>
                <w:szCs w:val="12"/>
              </w:rPr>
              <w:t>ул. Профсоюзная</w:t>
            </w:r>
          </w:p>
        </w:tc>
        <w:tc>
          <w:tcPr>
            <w:tcW w:w="72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0,2</w:t>
            </w:r>
          </w:p>
        </w:tc>
        <w:tc>
          <w:tcPr>
            <w:tcW w:w="540"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1000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0,126</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63</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0,126</w:t>
            </w:r>
          </w:p>
        </w:tc>
        <w:tc>
          <w:tcPr>
            <w:tcW w:w="284"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63</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0,126</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63</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pPr>
              <w:jc w:val="center"/>
              <w:rPr>
                <w:color w:val="000000"/>
                <w:sz w:val="12"/>
                <w:szCs w:val="12"/>
              </w:rPr>
            </w:pPr>
            <w:r w:rsidRPr="001844FB">
              <w:rPr>
                <w:color w:val="000000"/>
                <w:sz w:val="12"/>
                <w:szCs w:val="12"/>
              </w:rPr>
              <w:t> </w:t>
            </w: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r>
      <w:tr w:rsidR="00866390" w:rsidRPr="001844FB" w:rsidTr="00A86108">
        <w:trPr>
          <w:trHeight w:val="276"/>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Pr>
                <w:sz w:val="12"/>
                <w:szCs w:val="12"/>
              </w:rPr>
              <w:t>3.3.36</w:t>
            </w:r>
          </w:p>
        </w:tc>
        <w:tc>
          <w:tcPr>
            <w:tcW w:w="211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rPr>
                <w:sz w:val="12"/>
                <w:szCs w:val="12"/>
              </w:rPr>
            </w:pPr>
            <w:r w:rsidRPr="001844FB">
              <w:rPr>
                <w:sz w:val="12"/>
                <w:szCs w:val="12"/>
              </w:rPr>
              <w:t>ул. П. Стучки</w:t>
            </w:r>
          </w:p>
        </w:tc>
        <w:tc>
          <w:tcPr>
            <w:tcW w:w="72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1,246</w:t>
            </w:r>
          </w:p>
        </w:tc>
        <w:tc>
          <w:tcPr>
            <w:tcW w:w="540"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7226,8</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0,000</w:t>
            </w:r>
          </w:p>
        </w:tc>
        <w:tc>
          <w:tcPr>
            <w:tcW w:w="284"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pPr>
              <w:jc w:val="center"/>
              <w:rPr>
                <w:color w:val="000000"/>
                <w:sz w:val="12"/>
                <w:szCs w:val="12"/>
              </w:rPr>
            </w:pPr>
            <w:r w:rsidRPr="001844FB">
              <w:rPr>
                <w:color w:val="000000"/>
                <w:sz w:val="12"/>
                <w:szCs w:val="12"/>
              </w:rPr>
              <w:t> </w:t>
            </w: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r>
      <w:tr w:rsidR="00866390" w:rsidRPr="001844FB" w:rsidTr="00A86108">
        <w:trPr>
          <w:trHeight w:val="276"/>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Pr>
                <w:sz w:val="12"/>
                <w:szCs w:val="12"/>
              </w:rPr>
              <w:t>3.3.37</w:t>
            </w:r>
          </w:p>
        </w:tc>
        <w:tc>
          <w:tcPr>
            <w:tcW w:w="211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rPr>
                <w:sz w:val="12"/>
                <w:szCs w:val="12"/>
              </w:rPr>
            </w:pPr>
            <w:r w:rsidRPr="001844FB">
              <w:rPr>
                <w:sz w:val="12"/>
                <w:szCs w:val="12"/>
              </w:rPr>
              <w:t>ул. Рабочая</w:t>
            </w:r>
          </w:p>
        </w:tc>
        <w:tc>
          <w:tcPr>
            <w:tcW w:w="72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0,4</w:t>
            </w:r>
          </w:p>
        </w:tc>
        <w:tc>
          <w:tcPr>
            <w:tcW w:w="540"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2400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0,290</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73</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0,290</w:t>
            </w:r>
          </w:p>
        </w:tc>
        <w:tc>
          <w:tcPr>
            <w:tcW w:w="284"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73</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0,290</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73</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pPr>
              <w:jc w:val="center"/>
              <w:rPr>
                <w:color w:val="000000"/>
                <w:sz w:val="12"/>
                <w:szCs w:val="12"/>
              </w:rPr>
            </w:pPr>
            <w:r w:rsidRPr="001844FB">
              <w:rPr>
                <w:color w:val="000000"/>
                <w:sz w:val="12"/>
                <w:szCs w:val="12"/>
              </w:rPr>
              <w:t> </w:t>
            </w: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r>
      <w:tr w:rsidR="00866390" w:rsidRPr="001844FB" w:rsidTr="00A86108">
        <w:trPr>
          <w:trHeight w:val="129"/>
        </w:trPr>
        <w:tc>
          <w:tcPr>
            <w:tcW w:w="417" w:type="dxa"/>
            <w:vMerge w:val="restart"/>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Pr>
                <w:sz w:val="12"/>
                <w:szCs w:val="12"/>
              </w:rPr>
              <w:t>3.3.38</w:t>
            </w:r>
          </w:p>
        </w:tc>
        <w:tc>
          <w:tcPr>
            <w:tcW w:w="2117" w:type="dxa"/>
            <w:vMerge w:val="restart"/>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rPr>
                <w:sz w:val="12"/>
                <w:szCs w:val="12"/>
              </w:rPr>
            </w:pPr>
            <w:r w:rsidRPr="001844FB">
              <w:rPr>
                <w:sz w:val="12"/>
                <w:szCs w:val="12"/>
              </w:rPr>
              <w:t>ул. Свердлова</w:t>
            </w:r>
          </w:p>
        </w:tc>
        <w:tc>
          <w:tcPr>
            <w:tcW w:w="727" w:type="dxa"/>
            <w:vMerge w:val="restart"/>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1,193</w:t>
            </w:r>
          </w:p>
        </w:tc>
        <w:tc>
          <w:tcPr>
            <w:tcW w:w="540" w:type="dxa"/>
            <w:vMerge w:val="restart"/>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7158</w:t>
            </w:r>
          </w:p>
        </w:tc>
        <w:tc>
          <w:tcPr>
            <w:tcW w:w="567" w:type="dxa"/>
            <w:vMerge w:val="restart"/>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0,157</w:t>
            </w:r>
          </w:p>
        </w:tc>
        <w:tc>
          <w:tcPr>
            <w:tcW w:w="283" w:type="dxa"/>
            <w:vMerge w:val="restart"/>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13</w:t>
            </w:r>
          </w:p>
        </w:tc>
        <w:tc>
          <w:tcPr>
            <w:tcW w:w="567" w:type="dxa"/>
            <w:vMerge w:val="restart"/>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pPr>
              <w:jc w:val="center"/>
              <w:rPr>
                <w:sz w:val="12"/>
                <w:szCs w:val="12"/>
              </w:rPr>
            </w:pPr>
            <w:r w:rsidRPr="001844FB">
              <w:rPr>
                <w:sz w:val="12"/>
                <w:szCs w:val="12"/>
              </w:rPr>
              <w:t>0,863</w:t>
            </w:r>
          </w:p>
        </w:tc>
        <w:tc>
          <w:tcPr>
            <w:tcW w:w="284" w:type="dxa"/>
            <w:vMerge w:val="restart"/>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pPr>
              <w:jc w:val="center"/>
              <w:rPr>
                <w:sz w:val="12"/>
                <w:szCs w:val="12"/>
              </w:rPr>
            </w:pPr>
            <w:r w:rsidRPr="001844FB">
              <w:rPr>
                <w:sz w:val="12"/>
                <w:szCs w:val="12"/>
              </w:rPr>
              <w:t>72</w:t>
            </w:r>
          </w:p>
        </w:tc>
        <w:tc>
          <w:tcPr>
            <w:tcW w:w="567" w:type="dxa"/>
            <w:vMerge w:val="restart"/>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1,193</w:t>
            </w:r>
          </w:p>
        </w:tc>
        <w:tc>
          <w:tcPr>
            <w:tcW w:w="283" w:type="dxa"/>
            <w:vMerge w:val="restart"/>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100</w:t>
            </w:r>
          </w:p>
        </w:tc>
        <w:tc>
          <w:tcPr>
            <w:tcW w:w="992" w:type="dxa"/>
            <w:vMerge w:val="restart"/>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3" w:type="dxa"/>
            <w:vMerge w:val="restart"/>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2" w:type="dxa"/>
            <w:vMerge w:val="restart"/>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2" w:type="dxa"/>
            <w:vMerge w:val="restart"/>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СЛ-38</w:t>
            </w:r>
          </w:p>
        </w:tc>
        <w:tc>
          <w:tcPr>
            <w:tcW w:w="1134"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color w:val="000000"/>
                <w:sz w:val="12"/>
                <w:szCs w:val="12"/>
              </w:rPr>
            </w:pPr>
            <w:r w:rsidRPr="001844FB">
              <w:rPr>
                <w:color w:val="000000"/>
                <w:sz w:val="12"/>
                <w:szCs w:val="12"/>
              </w:rPr>
              <w:t>от ул. Володарского до ул. Ленина</w:t>
            </w:r>
          </w:p>
        </w:tc>
        <w:tc>
          <w:tcPr>
            <w:tcW w:w="1161"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ремонт покрытия проезжей части</w:t>
            </w:r>
          </w:p>
        </w:tc>
        <w:tc>
          <w:tcPr>
            <w:tcW w:w="709"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color w:val="000000"/>
                <w:sz w:val="12"/>
                <w:szCs w:val="12"/>
              </w:rPr>
            </w:pPr>
            <w:r w:rsidRPr="001844FB">
              <w:rPr>
                <w:color w:val="000000"/>
                <w:sz w:val="12"/>
                <w:szCs w:val="12"/>
              </w:rPr>
              <w:t>0,337</w:t>
            </w:r>
          </w:p>
        </w:tc>
        <w:tc>
          <w:tcPr>
            <w:tcW w:w="681"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color w:val="000000"/>
                <w:sz w:val="12"/>
                <w:szCs w:val="12"/>
              </w:rPr>
            </w:pPr>
            <w:r w:rsidRPr="001844FB">
              <w:rPr>
                <w:color w:val="000000"/>
                <w:sz w:val="12"/>
                <w:szCs w:val="12"/>
              </w:rPr>
              <w:t>0,29</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color w:val="000000"/>
                <w:sz w:val="12"/>
                <w:szCs w:val="12"/>
              </w:rPr>
            </w:pPr>
            <w:r w:rsidRPr="001844FB">
              <w:rPr>
                <w:color w:val="000000"/>
                <w:sz w:val="12"/>
                <w:szCs w:val="12"/>
              </w:rPr>
              <w:t>2356</w:t>
            </w:r>
          </w:p>
        </w:tc>
        <w:tc>
          <w:tcPr>
            <w:tcW w:w="428" w:type="dxa"/>
            <w:gridSpan w:val="2"/>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15" w:type="dxa"/>
            <w:gridSpan w:val="4"/>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6390" w:rsidRPr="001844FB" w:rsidRDefault="00866390">
            <w:pPr>
              <w:jc w:val="center"/>
              <w:rPr>
                <w:color w:val="000000"/>
                <w:sz w:val="12"/>
                <w:szCs w:val="12"/>
              </w:rPr>
            </w:pPr>
            <w:r w:rsidRPr="001844FB">
              <w:rPr>
                <w:color w:val="000000"/>
                <w:sz w:val="12"/>
                <w:szCs w:val="12"/>
              </w:rPr>
              <w:t>2,734</w:t>
            </w:r>
          </w:p>
        </w:tc>
        <w:tc>
          <w:tcPr>
            <w:tcW w:w="1134" w:type="dxa"/>
            <w:vMerge w:val="restart"/>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color w:val="000000"/>
                <w:sz w:val="12"/>
                <w:szCs w:val="12"/>
              </w:rPr>
            </w:pPr>
            <w:r w:rsidRPr="001844FB">
              <w:rPr>
                <w:color w:val="000000"/>
                <w:sz w:val="12"/>
                <w:szCs w:val="12"/>
              </w:rPr>
              <w:t xml:space="preserve">от ул. Ленина до </w:t>
            </w:r>
            <w:r w:rsidRPr="001844FB">
              <w:rPr>
                <w:color w:val="000000"/>
                <w:sz w:val="12"/>
                <w:szCs w:val="12"/>
              </w:rPr>
              <w:br/>
              <w:t>ул. Вятский тракт</w:t>
            </w:r>
          </w:p>
        </w:tc>
        <w:tc>
          <w:tcPr>
            <w:tcW w:w="1152" w:type="dxa"/>
            <w:vMerge w:val="restart"/>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ремонт покрытия проезжей части</w:t>
            </w:r>
          </w:p>
        </w:tc>
        <w:tc>
          <w:tcPr>
            <w:tcW w:w="709" w:type="dxa"/>
            <w:vMerge w:val="restart"/>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0,743</w:t>
            </w:r>
          </w:p>
        </w:tc>
        <w:tc>
          <w:tcPr>
            <w:tcW w:w="691" w:type="dxa"/>
            <w:vMerge w:val="restart"/>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color w:val="000000"/>
                <w:sz w:val="12"/>
                <w:szCs w:val="12"/>
              </w:rPr>
            </w:pPr>
            <w:r w:rsidRPr="001844FB">
              <w:rPr>
                <w:color w:val="000000"/>
                <w:sz w:val="12"/>
                <w:szCs w:val="12"/>
              </w:rPr>
              <w:t>0,903</w:t>
            </w:r>
          </w:p>
        </w:tc>
        <w:tc>
          <w:tcPr>
            <w:tcW w:w="708" w:type="dxa"/>
            <w:vMerge w:val="restart"/>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color w:val="000000"/>
                <w:sz w:val="12"/>
                <w:szCs w:val="12"/>
              </w:rPr>
            </w:pPr>
            <w:r w:rsidRPr="001844FB">
              <w:rPr>
                <w:color w:val="000000"/>
                <w:sz w:val="12"/>
                <w:szCs w:val="12"/>
              </w:rPr>
              <w:t>5202</w:t>
            </w:r>
          </w:p>
        </w:tc>
        <w:tc>
          <w:tcPr>
            <w:tcW w:w="441" w:type="dxa"/>
            <w:vMerge w:val="restart"/>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8" w:type="dxa"/>
            <w:vMerge w:val="restart"/>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color w:val="000000"/>
                <w:sz w:val="12"/>
                <w:szCs w:val="12"/>
              </w:rPr>
            </w:pPr>
            <w:r w:rsidRPr="001844FB">
              <w:rPr>
                <w:color w:val="000000"/>
                <w:sz w:val="12"/>
                <w:szCs w:val="12"/>
              </w:rPr>
              <w:t>8,8</w:t>
            </w:r>
          </w:p>
        </w:tc>
        <w:tc>
          <w:tcPr>
            <w:tcW w:w="851" w:type="dxa"/>
            <w:vMerge w:val="restart"/>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опрос граждан</w:t>
            </w:r>
          </w:p>
        </w:tc>
      </w:tr>
      <w:tr w:rsidR="00866390" w:rsidRPr="001844FB" w:rsidTr="00A86108">
        <w:trPr>
          <w:trHeight w:val="129"/>
        </w:trPr>
        <w:tc>
          <w:tcPr>
            <w:tcW w:w="417" w:type="dxa"/>
            <w:vMerge/>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tcPr>
          <w:p w:rsidR="00866390" w:rsidRPr="001844FB" w:rsidRDefault="00866390" w:rsidP="00F615A9">
            <w:pPr>
              <w:jc w:val="center"/>
              <w:rPr>
                <w:sz w:val="12"/>
                <w:szCs w:val="12"/>
              </w:rPr>
            </w:pPr>
          </w:p>
        </w:tc>
        <w:tc>
          <w:tcPr>
            <w:tcW w:w="2117" w:type="dxa"/>
            <w:vMerge/>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866390" w:rsidRPr="001844FB" w:rsidRDefault="00866390" w:rsidP="00F615A9">
            <w:pPr>
              <w:rPr>
                <w:sz w:val="12"/>
                <w:szCs w:val="12"/>
              </w:rPr>
            </w:pPr>
          </w:p>
        </w:tc>
        <w:tc>
          <w:tcPr>
            <w:tcW w:w="727" w:type="dxa"/>
            <w:vMerge/>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866390" w:rsidRPr="001844FB" w:rsidRDefault="00866390" w:rsidP="00F615A9">
            <w:pPr>
              <w:jc w:val="center"/>
              <w:rPr>
                <w:sz w:val="12"/>
                <w:szCs w:val="12"/>
              </w:rPr>
            </w:pPr>
          </w:p>
        </w:tc>
        <w:tc>
          <w:tcPr>
            <w:tcW w:w="540" w:type="dxa"/>
            <w:vMerge/>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866390" w:rsidRPr="001844FB" w:rsidRDefault="00866390" w:rsidP="00F615A9">
            <w:pPr>
              <w:jc w:val="center"/>
              <w:rPr>
                <w:sz w:val="12"/>
                <w:szCs w:val="12"/>
              </w:rPr>
            </w:pPr>
          </w:p>
        </w:tc>
        <w:tc>
          <w:tcPr>
            <w:tcW w:w="567" w:type="dxa"/>
            <w:vMerge/>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866390" w:rsidRPr="001844FB" w:rsidRDefault="00866390" w:rsidP="00F615A9">
            <w:pPr>
              <w:jc w:val="center"/>
              <w:rPr>
                <w:sz w:val="12"/>
                <w:szCs w:val="12"/>
              </w:rPr>
            </w:pPr>
          </w:p>
        </w:tc>
        <w:tc>
          <w:tcPr>
            <w:tcW w:w="283" w:type="dxa"/>
            <w:vMerge/>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866390" w:rsidRPr="001844FB" w:rsidRDefault="00866390" w:rsidP="00F615A9">
            <w:pPr>
              <w:jc w:val="center"/>
              <w:rPr>
                <w:sz w:val="12"/>
                <w:szCs w:val="12"/>
              </w:rPr>
            </w:pPr>
          </w:p>
        </w:tc>
        <w:tc>
          <w:tcPr>
            <w:tcW w:w="567" w:type="dxa"/>
            <w:vMerge/>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866390" w:rsidRPr="001844FB" w:rsidRDefault="00866390" w:rsidP="00F615A9">
            <w:pPr>
              <w:jc w:val="center"/>
              <w:rPr>
                <w:sz w:val="12"/>
                <w:szCs w:val="12"/>
              </w:rPr>
            </w:pPr>
          </w:p>
        </w:tc>
        <w:tc>
          <w:tcPr>
            <w:tcW w:w="284" w:type="dxa"/>
            <w:vMerge/>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866390" w:rsidRPr="001844FB" w:rsidRDefault="00866390" w:rsidP="00F615A9">
            <w:pPr>
              <w:jc w:val="center"/>
              <w:rPr>
                <w:sz w:val="12"/>
                <w:szCs w:val="12"/>
              </w:rPr>
            </w:pPr>
          </w:p>
        </w:tc>
        <w:tc>
          <w:tcPr>
            <w:tcW w:w="567" w:type="dxa"/>
            <w:vMerge/>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866390" w:rsidRPr="001844FB" w:rsidRDefault="00866390" w:rsidP="00F615A9">
            <w:pPr>
              <w:jc w:val="center"/>
              <w:rPr>
                <w:sz w:val="12"/>
                <w:szCs w:val="12"/>
              </w:rPr>
            </w:pPr>
          </w:p>
        </w:tc>
        <w:tc>
          <w:tcPr>
            <w:tcW w:w="283" w:type="dxa"/>
            <w:vMerge/>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866390" w:rsidRPr="001844FB" w:rsidRDefault="00866390" w:rsidP="00F615A9">
            <w:pPr>
              <w:jc w:val="center"/>
              <w:rPr>
                <w:sz w:val="12"/>
                <w:szCs w:val="12"/>
              </w:rPr>
            </w:pPr>
          </w:p>
        </w:tc>
        <w:tc>
          <w:tcPr>
            <w:tcW w:w="992" w:type="dxa"/>
            <w:vMerge/>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866390" w:rsidRPr="001844FB" w:rsidRDefault="00866390" w:rsidP="00F615A9">
            <w:pPr>
              <w:spacing w:line="276" w:lineRule="auto"/>
              <w:rPr>
                <w:sz w:val="22"/>
                <w:szCs w:val="22"/>
                <w:lang w:eastAsia="en-US"/>
              </w:rPr>
            </w:pPr>
          </w:p>
        </w:tc>
        <w:tc>
          <w:tcPr>
            <w:tcW w:w="993" w:type="dxa"/>
            <w:vMerge/>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866390" w:rsidRPr="001844FB" w:rsidRDefault="00866390" w:rsidP="00F615A9">
            <w:pPr>
              <w:spacing w:line="276" w:lineRule="auto"/>
              <w:rPr>
                <w:sz w:val="22"/>
                <w:szCs w:val="22"/>
                <w:lang w:eastAsia="en-US"/>
              </w:rPr>
            </w:pPr>
          </w:p>
        </w:tc>
        <w:tc>
          <w:tcPr>
            <w:tcW w:w="992" w:type="dxa"/>
            <w:vMerge/>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866390" w:rsidRPr="001844FB" w:rsidRDefault="00866390" w:rsidP="00F615A9">
            <w:pPr>
              <w:spacing w:line="276" w:lineRule="auto"/>
              <w:rPr>
                <w:sz w:val="22"/>
                <w:szCs w:val="22"/>
                <w:lang w:eastAsia="en-US"/>
              </w:rPr>
            </w:pPr>
          </w:p>
        </w:tc>
        <w:tc>
          <w:tcPr>
            <w:tcW w:w="992" w:type="dxa"/>
            <w:vMerge/>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866390" w:rsidRPr="001844FB" w:rsidRDefault="00866390" w:rsidP="00F615A9">
            <w:pPr>
              <w:spacing w:line="276" w:lineRule="auto"/>
              <w:rPr>
                <w:sz w:val="22"/>
                <w:szCs w:val="22"/>
                <w:lang w:eastAsia="en-US"/>
              </w:rPr>
            </w:pPr>
          </w:p>
        </w:tc>
        <w:tc>
          <w:tcPr>
            <w:tcW w:w="709"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866390" w:rsidRPr="001844FB" w:rsidRDefault="00866390" w:rsidP="00F615A9">
            <w:pPr>
              <w:jc w:val="center"/>
              <w:rPr>
                <w:sz w:val="12"/>
                <w:szCs w:val="12"/>
              </w:rPr>
            </w:pPr>
          </w:p>
        </w:tc>
        <w:tc>
          <w:tcPr>
            <w:tcW w:w="1134"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866390" w:rsidRPr="001844FB" w:rsidRDefault="00866390" w:rsidP="00D62F29">
            <w:pPr>
              <w:jc w:val="center"/>
              <w:rPr>
                <w:color w:val="000000"/>
                <w:sz w:val="12"/>
                <w:szCs w:val="12"/>
              </w:rPr>
            </w:pPr>
            <w:r w:rsidRPr="001844FB">
              <w:rPr>
                <w:color w:val="000000"/>
                <w:sz w:val="12"/>
                <w:szCs w:val="12"/>
              </w:rPr>
              <w:t>от ул. Ленина до Слободского мак</w:t>
            </w:r>
            <w:r w:rsidRPr="001844FB">
              <w:rPr>
                <w:color w:val="000000"/>
                <w:sz w:val="12"/>
                <w:szCs w:val="12"/>
              </w:rPr>
              <w:t>а</w:t>
            </w:r>
            <w:r w:rsidRPr="001844FB">
              <w:rPr>
                <w:color w:val="000000"/>
                <w:sz w:val="12"/>
                <w:szCs w:val="12"/>
              </w:rPr>
              <w:t>ронно-кондитерского комбината</w:t>
            </w:r>
          </w:p>
        </w:tc>
        <w:tc>
          <w:tcPr>
            <w:tcW w:w="1161"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866390" w:rsidRPr="001844FB" w:rsidRDefault="00866390" w:rsidP="00D62F29">
            <w:pPr>
              <w:jc w:val="center"/>
              <w:rPr>
                <w:sz w:val="12"/>
                <w:szCs w:val="12"/>
              </w:rPr>
            </w:pPr>
            <w:r w:rsidRPr="001844FB">
              <w:rPr>
                <w:sz w:val="12"/>
                <w:szCs w:val="12"/>
              </w:rPr>
              <w:t>ремонт покрытия проезжей части</w:t>
            </w:r>
          </w:p>
        </w:tc>
        <w:tc>
          <w:tcPr>
            <w:tcW w:w="709"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866390" w:rsidRPr="001844FB" w:rsidRDefault="00866390" w:rsidP="00D62F29">
            <w:pPr>
              <w:jc w:val="center"/>
              <w:rPr>
                <w:color w:val="000000"/>
                <w:sz w:val="12"/>
                <w:szCs w:val="12"/>
              </w:rPr>
            </w:pPr>
            <w:r w:rsidRPr="001844FB">
              <w:rPr>
                <w:color w:val="000000"/>
                <w:sz w:val="12"/>
                <w:szCs w:val="12"/>
              </w:rPr>
              <w:t>0,483</w:t>
            </w:r>
          </w:p>
        </w:tc>
        <w:tc>
          <w:tcPr>
            <w:tcW w:w="681"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866390" w:rsidRPr="001844FB" w:rsidRDefault="00866390" w:rsidP="00D62F29">
            <w:pPr>
              <w:jc w:val="center"/>
              <w:rPr>
                <w:color w:val="000000"/>
                <w:sz w:val="12"/>
                <w:szCs w:val="12"/>
              </w:rPr>
            </w:pPr>
            <w:r w:rsidRPr="001844FB">
              <w:rPr>
                <w:color w:val="000000"/>
                <w:sz w:val="12"/>
                <w:szCs w:val="12"/>
              </w:rPr>
              <w:t>0,416</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866390" w:rsidRPr="001844FB" w:rsidRDefault="00866390" w:rsidP="00D62F29">
            <w:pPr>
              <w:jc w:val="center"/>
              <w:rPr>
                <w:color w:val="000000"/>
                <w:sz w:val="12"/>
                <w:szCs w:val="12"/>
              </w:rPr>
            </w:pPr>
            <w:r w:rsidRPr="001844FB">
              <w:rPr>
                <w:color w:val="000000"/>
                <w:sz w:val="12"/>
                <w:szCs w:val="12"/>
              </w:rPr>
              <w:t>3383</w:t>
            </w:r>
          </w:p>
        </w:tc>
        <w:tc>
          <w:tcPr>
            <w:tcW w:w="428" w:type="dxa"/>
            <w:gridSpan w:val="2"/>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866390" w:rsidRPr="001844FB" w:rsidRDefault="00866390" w:rsidP="00D62F29">
            <w:pPr>
              <w:jc w:val="center"/>
              <w:rPr>
                <w:sz w:val="12"/>
                <w:szCs w:val="12"/>
              </w:rPr>
            </w:pPr>
          </w:p>
        </w:tc>
        <w:tc>
          <w:tcPr>
            <w:tcW w:w="715" w:type="dxa"/>
            <w:gridSpan w:val="4"/>
            <w:tcBorders>
              <w:top w:val="single" w:sz="4" w:space="0" w:color="auto"/>
              <w:left w:val="nil"/>
              <w:bottom w:val="single" w:sz="4" w:space="0" w:color="auto"/>
              <w:right w:val="single" w:sz="4" w:space="0" w:color="auto"/>
            </w:tcBorders>
            <w:tcMar>
              <w:top w:w="0" w:type="dxa"/>
              <w:left w:w="28" w:type="dxa"/>
              <w:bottom w:w="0" w:type="dxa"/>
              <w:right w:w="28" w:type="dxa"/>
            </w:tcMar>
          </w:tcPr>
          <w:p w:rsidR="00866390" w:rsidRPr="001844FB" w:rsidRDefault="00866390" w:rsidP="00D62F29">
            <w:pPr>
              <w:jc w:val="center"/>
              <w:rPr>
                <w:color w:val="000000"/>
                <w:sz w:val="12"/>
                <w:szCs w:val="12"/>
              </w:rPr>
            </w:pPr>
            <w:r w:rsidRPr="001844FB">
              <w:rPr>
                <w:color w:val="000000"/>
                <w:sz w:val="12"/>
                <w:szCs w:val="12"/>
              </w:rPr>
              <w:t>3,947</w:t>
            </w:r>
          </w:p>
        </w:tc>
        <w:tc>
          <w:tcPr>
            <w:tcW w:w="1134" w:type="dxa"/>
            <w:vMerge/>
            <w:tcBorders>
              <w:top w:val="single" w:sz="4" w:space="0" w:color="auto"/>
              <w:left w:val="nil"/>
              <w:bottom w:val="single" w:sz="4" w:space="0" w:color="auto"/>
              <w:right w:val="single" w:sz="4" w:space="0" w:color="auto"/>
            </w:tcBorders>
            <w:tcMar>
              <w:top w:w="0" w:type="dxa"/>
              <w:left w:w="28" w:type="dxa"/>
              <w:bottom w:w="0" w:type="dxa"/>
              <w:right w:w="28" w:type="dxa"/>
            </w:tcMar>
          </w:tcPr>
          <w:p w:rsidR="00866390" w:rsidRPr="001844FB" w:rsidRDefault="00866390" w:rsidP="00F615A9">
            <w:pPr>
              <w:jc w:val="center"/>
              <w:rPr>
                <w:color w:val="000000"/>
                <w:sz w:val="12"/>
                <w:szCs w:val="12"/>
              </w:rPr>
            </w:pPr>
          </w:p>
        </w:tc>
        <w:tc>
          <w:tcPr>
            <w:tcW w:w="1152" w:type="dxa"/>
            <w:vMerge/>
            <w:tcBorders>
              <w:top w:val="single" w:sz="4" w:space="0" w:color="auto"/>
              <w:left w:val="nil"/>
              <w:bottom w:val="single" w:sz="4" w:space="0" w:color="auto"/>
              <w:right w:val="single" w:sz="4" w:space="0" w:color="auto"/>
            </w:tcBorders>
            <w:tcMar>
              <w:top w:w="0" w:type="dxa"/>
              <w:left w:w="28" w:type="dxa"/>
              <w:bottom w:w="0" w:type="dxa"/>
              <w:right w:w="28" w:type="dxa"/>
            </w:tcMar>
          </w:tcPr>
          <w:p w:rsidR="00866390" w:rsidRPr="001844FB" w:rsidRDefault="00866390" w:rsidP="00F615A9">
            <w:pPr>
              <w:jc w:val="center"/>
              <w:rPr>
                <w:sz w:val="12"/>
                <w:szCs w:val="12"/>
              </w:rPr>
            </w:pPr>
          </w:p>
        </w:tc>
        <w:tc>
          <w:tcPr>
            <w:tcW w:w="709" w:type="dxa"/>
            <w:vMerge/>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866390" w:rsidRPr="001844FB" w:rsidRDefault="00866390" w:rsidP="00F615A9">
            <w:pPr>
              <w:jc w:val="center"/>
              <w:rPr>
                <w:sz w:val="12"/>
                <w:szCs w:val="12"/>
              </w:rPr>
            </w:pPr>
          </w:p>
        </w:tc>
        <w:tc>
          <w:tcPr>
            <w:tcW w:w="691" w:type="dxa"/>
            <w:vMerge/>
            <w:tcBorders>
              <w:top w:val="single" w:sz="4" w:space="0" w:color="auto"/>
              <w:left w:val="nil"/>
              <w:bottom w:val="single" w:sz="4" w:space="0" w:color="auto"/>
              <w:right w:val="single" w:sz="4" w:space="0" w:color="auto"/>
            </w:tcBorders>
            <w:tcMar>
              <w:top w:w="0" w:type="dxa"/>
              <w:left w:w="28" w:type="dxa"/>
              <w:bottom w:w="0" w:type="dxa"/>
              <w:right w:w="28" w:type="dxa"/>
            </w:tcMar>
          </w:tcPr>
          <w:p w:rsidR="00866390" w:rsidRPr="001844FB" w:rsidRDefault="00866390" w:rsidP="00F615A9">
            <w:pPr>
              <w:jc w:val="center"/>
              <w:rPr>
                <w:color w:val="000000"/>
                <w:sz w:val="12"/>
                <w:szCs w:val="12"/>
              </w:rPr>
            </w:pPr>
          </w:p>
        </w:tc>
        <w:tc>
          <w:tcPr>
            <w:tcW w:w="708" w:type="dxa"/>
            <w:vMerge/>
            <w:tcBorders>
              <w:top w:val="single" w:sz="4" w:space="0" w:color="auto"/>
              <w:left w:val="nil"/>
              <w:bottom w:val="single" w:sz="4" w:space="0" w:color="auto"/>
              <w:right w:val="single" w:sz="4" w:space="0" w:color="auto"/>
            </w:tcBorders>
            <w:tcMar>
              <w:top w:w="0" w:type="dxa"/>
              <w:left w:w="28" w:type="dxa"/>
              <w:bottom w:w="0" w:type="dxa"/>
              <w:right w:w="28" w:type="dxa"/>
            </w:tcMar>
          </w:tcPr>
          <w:p w:rsidR="00866390" w:rsidRPr="001844FB" w:rsidRDefault="00866390" w:rsidP="00F615A9">
            <w:pPr>
              <w:jc w:val="center"/>
              <w:rPr>
                <w:color w:val="000000"/>
                <w:sz w:val="12"/>
                <w:szCs w:val="12"/>
              </w:rPr>
            </w:pPr>
          </w:p>
        </w:tc>
        <w:tc>
          <w:tcPr>
            <w:tcW w:w="441" w:type="dxa"/>
            <w:vMerge/>
            <w:tcBorders>
              <w:top w:val="single" w:sz="4" w:space="0" w:color="auto"/>
              <w:left w:val="nil"/>
              <w:bottom w:val="single" w:sz="4" w:space="0" w:color="auto"/>
              <w:right w:val="single" w:sz="4" w:space="0" w:color="auto"/>
            </w:tcBorders>
            <w:tcMar>
              <w:top w:w="0" w:type="dxa"/>
              <w:left w:w="28" w:type="dxa"/>
              <w:bottom w:w="0" w:type="dxa"/>
              <w:right w:w="28" w:type="dxa"/>
            </w:tcMar>
          </w:tcPr>
          <w:p w:rsidR="00866390" w:rsidRPr="001844FB" w:rsidRDefault="00866390" w:rsidP="00F615A9">
            <w:pPr>
              <w:spacing w:line="276" w:lineRule="auto"/>
              <w:rPr>
                <w:sz w:val="22"/>
                <w:szCs w:val="22"/>
                <w:lang w:eastAsia="en-US"/>
              </w:rPr>
            </w:pPr>
          </w:p>
        </w:tc>
        <w:tc>
          <w:tcPr>
            <w:tcW w:w="708" w:type="dxa"/>
            <w:vMerge/>
            <w:tcBorders>
              <w:top w:val="single" w:sz="4" w:space="0" w:color="auto"/>
              <w:left w:val="nil"/>
              <w:bottom w:val="single" w:sz="4" w:space="0" w:color="auto"/>
              <w:right w:val="single" w:sz="4" w:space="0" w:color="auto"/>
            </w:tcBorders>
            <w:tcMar>
              <w:top w:w="0" w:type="dxa"/>
              <w:left w:w="28" w:type="dxa"/>
              <w:bottom w:w="0" w:type="dxa"/>
              <w:right w:w="28" w:type="dxa"/>
            </w:tcMar>
          </w:tcPr>
          <w:p w:rsidR="00866390" w:rsidRPr="001844FB" w:rsidRDefault="00866390" w:rsidP="00F615A9">
            <w:pPr>
              <w:jc w:val="center"/>
              <w:rPr>
                <w:color w:val="000000"/>
                <w:sz w:val="12"/>
                <w:szCs w:val="12"/>
              </w:rPr>
            </w:pPr>
          </w:p>
        </w:tc>
        <w:tc>
          <w:tcPr>
            <w:tcW w:w="851" w:type="dxa"/>
            <w:vMerge/>
            <w:tcBorders>
              <w:top w:val="single" w:sz="4" w:space="0" w:color="auto"/>
              <w:left w:val="nil"/>
              <w:bottom w:val="single" w:sz="4" w:space="0" w:color="auto"/>
              <w:right w:val="single" w:sz="4" w:space="0" w:color="auto"/>
            </w:tcBorders>
            <w:tcMar>
              <w:top w:w="0" w:type="dxa"/>
              <w:left w:w="28" w:type="dxa"/>
              <w:bottom w:w="0" w:type="dxa"/>
              <w:right w:w="28" w:type="dxa"/>
            </w:tcMar>
          </w:tcPr>
          <w:p w:rsidR="00866390" w:rsidRPr="001844FB" w:rsidRDefault="00866390" w:rsidP="00F615A9">
            <w:pPr>
              <w:jc w:val="center"/>
              <w:rPr>
                <w:sz w:val="12"/>
                <w:szCs w:val="12"/>
              </w:rPr>
            </w:pPr>
          </w:p>
        </w:tc>
      </w:tr>
      <w:tr w:rsidR="00866390" w:rsidRPr="001844FB" w:rsidTr="00A86108">
        <w:trPr>
          <w:trHeight w:val="276"/>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Pr>
                <w:sz w:val="12"/>
                <w:szCs w:val="12"/>
              </w:rPr>
              <w:t>3.3.39</w:t>
            </w:r>
          </w:p>
        </w:tc>
        <w:tc>
          <w:tcPr>
            <w:tcW w:w="211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rPr>
                <w:sz w:val="12"/>
                <w:szCs w:val="12"/>
              </w:rPr>
            </w:pPr>
            <w:r w:rsidRPr="001844FB">
              <w:rPr>
                <w:sz w:val="12"/>
                <w:szCs w:val="12"/>
              </w:rPr>
              <w:t>ул. Свободы</w:t>
            </w:r>
          </w:p>
        </w:tc>
        <w:tc>
          <w:tcPr>
            <w:tcW w:w="72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0,3</w:t>
            </w:r>
          </w:p>
        </w:tc>
        <w:tc>
          <w:tcPr>
            <w:tcW w:w="540"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1350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0,000</w:t>
            </w:r>
          </w:p>
        </w:tc>
        <w:tc>
          <w:tcPr>
            <w:tcW w:w="284"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pPr>
              <w:jc w:val="center"/>
              <w:rPr>
                <w:color w:val="000000"/>
                <w:sz w:val="12"/>
                <w:szCs w:val="12"/>
              </w:rPr>
            </w:pPr>
            <w:r w:rsidRPr="001844FB">
              <w:rPr>
                <w:color w:val="000000"/>
                <w:sz w:val="12"/>
                <w:szCs w:val="12"/>
              </w:rPr>
              <w:t> </w:t>
            </w: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r>
      <w:tr w:rsidR="00866390" w:rsidRPr="001844FB" w:rsidTr="00A86108">
        <w:trPr>
          <w:trHeight w:val="276"/>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Pr>
                <w:sz w:val="12"/>
                <w:szCs w:val="12"/>
              </w:rPr>
              <w:t>3.3.40</w:t>
            </w:r>
          </w:p>
        </w:tc>
        <w:tc>
          <w:tcPr>
            <w:tcW w:w="211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rPr>
                <w:sz w:val="12"/>
                <w:szCs w:val="12"/>
              </w:rPr>
            </w:pPr>
            <w:r w:rsidRPr="001844FB">
              <w:rPr>
                <w:sz w:val="12"/>
                <w:szCs w:val="12"/>
              </w:rPr>
              <w:t>ул. Северная</w:t>
            </w:r>
          </w:p>
        </w:tc>
        <w:tc>
          <w:tcPr>
            <w:tcW w:w="72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0,35</w:t>
            </w:r>
          </w:p>
        </w:tc>
        <w:tc>
          <w:tcPr>
            <w:tcW w:w="540"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1750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0,000</w:t>
            </w:r>
          </w:p>
        </w:tc>
        <w:tc>
          <w:tcPr>
            <w:tcW w:w="284"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pPr>
              <w:jc w:val="center"/>
              <w:rPr>
                <w:color w:val="000000"/>
                <w:sz w:val="12"/>
                <w:szCs w:val="12"/>
              </w:rPr>
            </w:pPr>
            <w:r w:rsidRPr="001844FB">
              <w:rPr>
                <w:color w:val="000000"/>
                <w:sz w:val="12"/>
                <w:szCs w:val="12"/>
              </w:rPr>
              <w:t> </w:t>
            </w: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r>
      <w:tr w:rsidR="00866390" w:rsidRPr="001844FB" w:rsidTr="00A86108">
        <w:trPr>
          <w:trHeight w:val="276"/>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Pr>
                <w:sz w:val="12"/>
                <w:szCs w:val="12"/>
              </w:rPr>
              <w:t>3.3.41</w:t>
            </w:r>
          </w:p>
        </w:tc>
        <w:tc>
          <w:tcPr>
            <w:tcW w:w="211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rPr>
                <w:sz w:val="12"/>
                <w:szCs w:val="12"/>
              </w:rPr>
            </w:pPr>
            <w:r w:rsidRPr="001844FB">
              <w:rPr>
                <w:sz w:val="12"/>
                <w:szCs w:val="12"/>
              </w:rPr>
              <w:t>ул. Слободская</w:t>
            </w:r>
          </w:p>
        </w:tc>
        <w:tc>
          <w:tcPr>
            <w:tcW w:w="72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2</w:t>
            </w:r>
          </w:p>
        </w:tc>
        <w:tc>
          <w:tcPr>
            <w:tcW w:w="540"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14000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1,310</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66</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1,310</w:t>
            </w:r>
          </w:p>
        </w:tc>
        <w:tc>
          <w:tcPr>
            <w:tcW w:w="284"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66</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1,310</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66</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pPr>
              <w:jc w:val="center"/>
              <w:rPr>
                <w:color w:val="000000"/>
                <w:sz w:val="12"/>
                <w:szCs w:val="12"/>
              </w:rPr>
            </w:pPr>
            <w:r w:rsidRPr="001844FB">
              <w:rPr>
                <w:color w:val="000000"/>
                <w:sz w:val="12"/>
                <w:szCs w:val="12"/>
              </w:rPr>
              <w:t> </w:t>
            </w: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r>
      <w:tr w:rsidR="00866390" w:rsidRPr="001844FB" w:rsidTr="00A86108">
        <w:trPr>
          <w:trHeight w:val="276"/>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Pr>
                <w:sz w:val="12"/>
                <w:szCs w:val="12"/>
              </w:rPr>
              <w:lastRenderedPageBreak/>
              <w:t>3.3.42</w:t>
            </w:r>
          </w:p>
        </w:tc>
        <w:tc>
          <w:tcPr>
            <w:tcW w:w="211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rPr>
                <w:sz w:val="12"/>
                <w:szCs w:val="12"/>
              </w:rPr>
            </w:pPr>
            <w:r w:rsidRPr="001844FB">
              <w:rPr>
                <w:sz w:val="12"/>
                <w:szCs w:val="12"/>
              </w:rPr>
              <w:t>ул. Советская</w:t>
            </w:r>
          </w:p>
        </w:tc>
        <w:tc>
          <w:tcPr>
            <w:tcW w:w="72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5,3</w:t>
            </w:r>
          </w:p>
        </w:tc>
        <w:tc>
          <w:tcPr>
            <w:tcW w:w="540"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42098</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4,640</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87</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4,640</w:t>
            </w:r>
          </w:p>
        </w:tc>
        <w:tc>
          <w:tcPr>
            <w:tcW w:w="284"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87</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4,640</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87</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pPr>
              <w:jc w:val="center"/>
              <w:rPr>
                <w:color w:val="000000"/>
                <w:sz w:val="12"/>
                <w:szCs w:val="12"/>
              </w:rPr>
            </w:pPr>
            <w:r w:rsidRPr="001844FB">
              <w:rPr>
                <w:color w:val="000000"/>
                <w:sz w:val="12"/>
                <w:szCs w:val="12"/>
              </w:rPr>
              <w:t> </w:t>
            </w: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r>
      <w:tr w:rsidR="00866390" w:rsidRPr="001844FB" w:rsidTr="00A86108">
        <w:trPr>
          <w:trHeight w:val="276"/>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Pr>
                <w:sz w:val="12"/>
                <w:szCs w:val="12"/>
              </w:rPr>
              <w:t>3.3.43</w:t>
            </w:r>
          </w:p>
        </w:tc>
        <w:tc>
          <w:tcPr>
            <w:tcW w:w="211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rPr>
                <w:sz w:val="12"/>
                <w:szCs w:val="12"/>
              </w:rPr>
            </w:pPr>
            <w:r w:rsidRPr="001844FB">
              <w:rPr>
                <w:sz w:val="12"/>
                <w:szCs w:val="12"/>
              </w:rPr>
              <w:t>пер. Сосновый</w:t>
            </w:r>
          </w:p>
        </w:tc>
        <w:tc>
          <w:tcPr>
            <w:tcW w:w="72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0,15</w:t>
            </w:r>
          </w:p>
        </w:tc>
        <w:tc>
          <w:tcPr>
            <w:tcW w:w="540"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600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0,128</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85</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0,128</w:t>
            </w:r>
          </w:p>
        </w:tc>
        <w:tc>
          <w:tcPr>
            <w:tcW w:w="284"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85</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0,128</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85</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pPr>
              <w:jc w:val="center"/>
              <w:rPr>
                <w:color w:val="000000"/>
                <w:sz w:val="12"/>
                <w:szCs w:val="12"/>
              </w:rPr>
            </w:pPr>
            <w:r w:rsidRPr="001844FB">
              <w:rPr>
                <w:color w:val="000000"/>
                <w:sz w:val="12"/>
                <w:szCs w:val="12"/>
              </w:rPr>
              <w:t> </w:t>
            </w: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r>
      <w:tr w:rsidR="00866390" w:rsidRPr="001844FB" w:rsidTr="00A86108">
        <w:trPr>
          <w:trHeight w:val="312"/>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Pr>
                <w:sz w:val="12"/>
                <w:szCs w:val="12"/>
              </w:rPr>
              <w:t>3.3.44</w:t>
            </w:r>
          </w:p>
        </w:tc>
        <w:tc>
          <w:tcPr>
            <w:tcW w:w="211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rPr>
                <w:sz w:val="12"/>
                <w:szCs w:val="12"/>
              </w:rPr>
            </w:pPr>
            <w:r w:rsidRPr="001844FB">
              <w:rPr>
                <w:sz w:val="12"/>
                <w:szCs w:val="12"/>
              </w:rPr>
              <w:t>ул. Ст. Халтурина</w:t>
            </w:r>
          </w:p>
        </w:tc>
        <w:tc>
          <w:tcPr>
            <w:tcW w:w="72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1,05</w:t>
            </w:r>
          </w:p>
        </w:tc>
        <w:tc>
          <w:tcPr>
            <w:tcW w:w="540"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6825</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0,190</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18</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0,858</w:t>
            </w:r>
          </w:p>
        </w:tc>
        <w:tc>
          <w:tcPr>
            <w:tcW w:w="284"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82</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0,858</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82</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СЛ-44</w:t>
            </w: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110558">
            <w:pPr>
              <w:jc w:val="center"/>
              <w:rPr>
                <w:color w:val="000000"/>
                <w:sz w:val="12"/>
                <w:szCs w:val="12"/>
              </w:rPr>
            </w:pPr>
            <w:r w:rsidRPr="001844FB">
              <w:rPr>
                <w:color w:val="000000"/>
                <w:sz w:val="12"/>
                <w:szCs w:val="12"/>
              </w:rPr>
              <w:t>от ул. Набережн</w:t>
            </w:r>
            <w:r w:rsidR="00110558">
              <w:rPr>
                <w:color w:val="000000"/>
                <w:sz w:val="12"/>
                <w:szCs w:val="12"/>
              </w:rPr>
              <w:t>ая</w:t>
            </w:r>
            <w:r w:rsidRPr="001844FB">
              <w:rPr>
                <w:color w:val="000000"/>
                <w:sz w:val="12"/>
                <w:szCs w:val="12"/>
              </w:rPr>
              <w:t xml:space="preserve"> до ул. Ленина, от </w:t>
            </w:r>
            <w:r w:rsidRPr="001844FB">
              <w:rPr>
                <w:color w:val="000000"/>
                <w:sz w:val="12"/>
                <w:szCs w:val="12"/>
              </w:rPr>
              <w:br/>
              <w:t>д.  20 ул. Ст. Халт</w:t>
            </w:r>
            <w:r w:rsidRPr="001844FB">
              <w:rPr>
                <w:color w:val="000000"/>
                <w:sz w:val="12"/>
                <w:szCs w:val="12"/>
              </w:rPr>
              <w:t>у</w:t>
            </w:r>
            <w:r w:rsidRPr="001844FB">
              <w:rPr>
                <w:color w:val="000000"/>
                <w:sz w:val="12"/>
                <w:szCs w:val="12"/>
              </w:rPr>
              <w:t>рина до ул. Красн</w:t>
            </w:r>
            <w:r w:rsidRPr="001844FB">
              <w:rPr>
                <w:color w:val="000000"/>
                <w:sz w:val="12"/>
                <w:szCs w:val="12"/>
              </w:rPr>
              <w:t>о</w:t>
            </w:r>
            <w:r w:rsidRPr="001844FB">
              <w:rPr>
                <w:color w:val="000000"/>
                <w:sz w:val="12"/>
                <w:szCs w:val="12"/>
              </w:rPr>
              <w:t>армейск</w:t>
            </w:r>
            <w:r w:rsidR="00110558">
              <w:rPr>
                <w:color w:val="000000"/>
                <w:sz w:val="12"/>
                <w:szCs w:val="12"/>
              </w:rPr>
              <w:t>ая</w:t>
            </w: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ремонт покрытия проезжей части</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color w:val="000000"/>
                <w:sz w:val="12"/>
                <w:szCs w:val="12"/>
              </w:rPr>
            </w:pPr>
            <w:r w:rsidRPr="001844FB">
              <w:rPr>
                <w:color w:val="000000"/>
                <w:sz w:val="12"/>
                <w:szCs w:val="12"/>
              </w:rPr>
              <w:t>0,740</w:t>
            </w: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color w:val="000000"/>
                <w:sz w:val="12"/>
                <w:szCs w:val="12"/>
              </w:rPr>
            </w:pPr>
            <w:r w:rsidRPr="001844FB">
              <w:rPr>
                <w:color w:val="000000"/>
                <w:sz w:val="12"/>
                <w:szCs w:val="12"/>
              </w:rPr>
              <w:t>0,668</w:t>
            </w: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color w:val="000000"/>
                <w:sz w:val="12"/>
                <w:szCs w:val="12"/>
              </w:rPr>
            </w:pPr>
            <w:r w:rsidRPr="001844FB">
              <w:rPr>
                <w:color w:val="000000"/>
                <w:sz w:val="12"/>
                <w:szCs w:val="12"/>
              </w:rPr>
              <w:t>5183</w:t>
            </w: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pPr>
              <w:jc w:val="center"/>
              <w:rPr>
                <w:color w:val="000000"/>
                <w:sz w:val="12"/>
                <w:szCs w:val="12"/>
              </w:rPr>
            </w:pPr>
            <w:r w:rsidRPr="001844FB">
              <w:rPr>
                <w:color w:val="000000"/>
                <w:sz w:val="12"/>
                <w:szCs w:val="12"/>
              </w:rPr>
              <w:t>7,286</w:t>
            </w: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опрос граждан</w:t>
            </w:r>
          </w:p>
        </w:tc>
      </w:tr>
      <w:tr w:rsidR="00866390" w:rsidRPr="001844FB" w:rsidTr="00A86108">
        <w:trPr>
          <w:trHeight w:val="276"/>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Pr>
                <w:sz w:val="12"/>
                <w:szCs w:val="12"/>
              </w:rPr>
              <w:t>3.3.45</w:t>
            </w:r>
          </w:p>
        </w:tc>
        <w:tc>
          <w:tcPr>
            <w:tcW w:w="211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rPr>
                <w:sz w:val="12"/>
                <w:szCs w:val="12"/>
              </w:rPr>
            </w:pPr>
            <w:r w:rsidRPr="001844FB">
              <w:rPr>
                <w:sz w:val="12"/>
                <w:szCs w:val="12"/>
              </w:rPr>
              <w:t>ул. Урицкого</w:t>
            </w:r>
          </w:p>
        </w:tc>
        <w:tc>
          <w:tcPr>
            <w:tcW w:w="72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1</w:t>
            </w:r>
          </w:p>
        </w:tc>
        <w:tc>
          <w:tcPr>
            <w:tcW w:w="540"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5000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0,000</w:t>
            </w:r>
          </w:p>
        </w:tc>
        <w:tc>
          <w:tcPr>
            <w:tcW w:w="284"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r>
      <w:tr w:rsidR="00866390" w:rsidRPr="001844FB" w:rsidTr="00A86108">
        <w:trPr>
          <w:trHeight w:val="276"/>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Pr>
                <w:sz w:val="12"/>
                <w:szCs w:val="12"/>
              </w:rPr>
              <w:t>3.3.46</w:t>
            </w:r>
          </w:p>
        </w:tc>
        <w:tc>
          <w:tcPr>
            <w:tcW w:w="211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rPr>
                <w:sz w:val="12"/>
                <w:szCs w:val="12"/>
              </w:rPr>
            </w:pPr>
            <w:r w:rsidRPr="001844FB">
              <w:rPr>
                <w:sz w:val="12"/>
                <w:szCs w:val="12"/>
              </w:rPr>
              <w:t>ул. Ф. Лесникова</w:t>
            </w:r>
          </w:p>
        </w:tc>
        <w:tc>
          <w:tcPr>
            <w:tcW w:w="72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0,45</w:t>
            </w:r>
          </w:p>
        </w:tc>
        <w:tc>
          <w:tcPr>
            <w:tcW w:w="540"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1350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0,000</w:t>
            </w:r>
          </w:p>
        </w:tc>
        <w:tc>
          <w:tcPr>
            <w:tcW w:w="284"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r>
      <w:tr w:rsidR="00866390" w:rsidRPr="001844FB" w:rsidTr="00A86108">
        <w:trPr>
          <w:trHeight w:val="276"/>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Pr>
                <w:sz w:val="12"/>
                <w:szCs w:val="12"/>
              </w:rPr>
              <w:t>3.3.47</w:t>
            </w:r>
          </w:p>
        </w:tc>
        <w:tc>
          <w:tcPr>
            <w:tcW w:w="211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rPr>
                <w:sz w:val="12"/>
                <w:szCs w:val="12"/>
              </w:rPr>
            </w:pPr>
            <w:r w:rsidRPr="001844FB">
              <w:rPr>
                <w:sz w:val="12"/>
                <w:szCs w:val="12"/>
              </w:rPr>
              <w:t>пер. Фабричный</w:t>
            </w:r>
          </w:p>
        </w:tc>
        <w:tc>
          <w:tcPr>
            <w:tcW w:w="72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0,2</w:t>
            </w:r>
          </w:p>
        </w:tc>
        <w:tc>
          <w:tcPr>
            <w:tcW w:w="540"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600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0,000</w:t>
            </w:r>
          </w:p>
        </w:tc>
        <w:tc>
          <w:tcPr>
            <w:tcW w:w="284"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r>
      <w:tr w:rsidR="00866390" w:rsidRPr="001844FB" w:rsidTr="00A86108">
        <w:trPr>
          <w:trHeight w:val="276"/>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Pr>
                <w:sz w:val="12"/>
                <w:szCs w:val="12"/>
              </w:rPr>
              <w:t>3.3.48</w:t>
            </w:r>
          </w:p>
        </w:tc>
        <w:tc>
          <w:tcPr>
            <w:tcW w:w="211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rPr>
                <w:sz w:val="12"/>
                <w:szCs w:val="12"/>
              </w:rPr>
            </w:pPr>
            <w:r w:rsidRPr="001844FB">
              <w:rPr>
                <w:sz w:val="12"/>
                <w:szCs w:val="12"/>
              </w:rPr>
              <w:t>ул. Чкалова</w:t>
            </w:r>
          </w:p>
        </w:tc>
        <w:tc>
          <w:tcPr>
            <w:tcW w:w="72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0,15</w:t>
            </w:r>
          </w:p>
        </w:tc>
        <w:tc>
          <w:tcPr>
            <w:tcW w:w="540"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900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0,000</w:t>
            </w:r>
          </w:p>
        </w:tc>
        <w:tc>
          <w:tcPr>
            <w:tcW w:w="284"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r>
      <w:tr w:rsidR="00866390" w:rsidRPr="001844FB" w:rsidTr="00A86108">
        <w:trPr>
          <w:trHeight w:val="276"/>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Pr>
                <w:sz w:val="12"/>
                <w:szCs w:val="12"/>
              </w:rPr>
              <w:t>3.3.49</w:t>
            </w:r>
          </w:p>
        </w:tc>
        <w:tc>
          <w:tcPr>
            <w:tcW w:w="211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rPr>
                <w:sz w:val="12"/>
                <w:szCs w:val="12"/>
              </w:rPr>
            </w:pPr>
            <w:r w:rsidRPr="001844FB">
              <w:rPr>
                <w:sz w:val="12"/>
                <w:szCs w:val="12"/>
              </w:rPr>
              <w:t>ул. Шестаковская</w:t>
            </w:r>
          </w:p>
        </w:tc>
        <w:tc>
          <w:tcPr>
            <w:tcW w:w="72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2,09</w:t>
            </w:r>
          </w:p>
        </w:tc>
        <w:tc>
          <w:tcPr>
            <w:tcW w:w="540"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14630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0,991</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47</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2,090</w:t>
            </w:r>
          </w:p>
        </w:tc>
        <w:tc>
          <w:tcPr>
            <w:tcW w:w="284"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2,090</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100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СЛ-49</w:t>
            </w: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110558">
            <w:pPr>
              <w:jc w:val="center"/>
              <w:rPr>
                <w:color w:val="000000"/>
                <w:sz w:val="12"/>
                <w:szCs w:val="12"/>
              </w:rPr>
            </w:pPr>
            <w:r w:rsidRPr="001844FB">
              <w:rPr>
                <w:color w:val="000000"/>
                <w:sz w:val="12"/>
                <w:szCs w:val="12"/>
              </w:rPr>
              <w:t>от проезд</w:t>
            </w:r>
            <w:r w:rsidR="00110558">
              <w:rPr>
                <w:color w:val="000000"/>
                <w:sz w:val="12"/>
                <w:szCs w:val="12"/>
              </w:rPr>
              <w:t xml:space="preserve">а к д. 4 </w:t>
            </w:r>
            <w:r w:rsidR="00110558">
              <w:rPr>
                <w:color w:val="000000"/>
                <w:sz w:val="12"/>
                <w:szCs w:val="12"/>
              </w:rPr>
              <w:br/>
              <w:t>ул. Шестаковская</w:t>
            </w:r>
            <w:r w:rsidRPr="001844FB">
              <w:rPr>
                <w:color w:val="000000"/>
                <w:sz w:val="12"/>
                <w:szCs w:val="12"/>
              </w:rPr>
              <w:t xml:space="preserve"> до ул. Энтузиастов</w:t>
            </w: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ремонт покрытия проезжей части</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color w:val="000000"/>
                <w:sz w:val="12"/>
                <w:szCs w:val="12"/>
              </w:rPr>
            </w:pPr>
            <w:r w:rsidRPr="001844FB">
              <w:rPr>
                <w:color w:val="000000"/>
                <w:sz w:val="12"/>
                <w:szCs w:val="12"/>
              </w:rPr>
              <w:t>1,338</w:t>
            </w: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color w:val="000000"/>
                <w:sz w:val="12"/>
                <w:szCs w:val="12"/>
              </w:rPr>
            </w:pPr>
            <w:r w:rsidRPr="001844FB">
              <w:rPr>
                <w:color w:val="000000"/>
                <w:sz w:val="12"/>
                <w:szCs w:val="12"/>
              </w:rPr>
              <w:t>1,262</w:t>
            </w: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color w:val="000000"/>
                <w:sz w:val="12"/>
                <w:szCs w:val="12"/>
              </w:rPr>
            </w:pPr>
            <w:r w:rsidRPr="001844FB">
              <w:rPr>
                <w:color w:val="000000"/>
                <w:sz w:val="12"/>
                <w:szCs w:val="12"/>
              </w:rPr>
              <w:t>9369</w:t>
            </w: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pPr>
              <w:jc w:val="center"/>
              <w:rPr>
                <w:color w:val="000000"/>
                <w:sz w:val="12"/>
                <w:szCs w:val="12"/>
              </w:rPr>
            </w:pPr>
            <w:r w:rsidRPr="001844FB">
              <w:rPr>
                <w:color w:val="000000"/>
                <w:sz w:val="12"/>
                <w:szCs w:val="12"/>
              </w:rPr>
              <w:t>12,149</w:t>
            </w: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опрос граждан</w:t>
            </w:r>
          </w:p>
        </w:tc>
      </w:tr>
      <w:tr w:rsidR="00866390" w:rsidRPr="001844FB" w:rsidTr="00A86108">
        <w:trPr>
          <w:trHeight w:val="312"/>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Pr>
                <w:sz w:val="12"/>
                <w:szCs w:val="12"/>
              </w:rPr>
              <w:t>3.3.50</w:t>
            </w:r>
          </w:p>
        </w:tc>
        <w:tc>
          <w:tcPr>
            <w:tcW w:w="211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rPr>
                <w:sz w:val="12"/>
                <w:szCs w:val="12"/>
              </w:rPr>
            </w:pPr>
            <w:r w:rsidRPr="001844FB">
              <w:rPr>
                <w:sz w:val="12"/>
                <w:szCs w:val="12"/>
              </w:rPr>
              <w:t>ул. Энгельса</w:t>
            </w:r>
          </w:p>
        </w:tc>
        <w:tc>
          <w:tcPr>
            <w:tcW w:w="72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2,158</w:t>
            </w:r>
          </w:p>
        </w:tc>
        <w:tc>
          <w:tcPr>
            <w:tcW w:w="540"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12732,2</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0,158</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7</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554AD9">
            <w:pPr>
              <w:jc w:val="center"/>
              <w:rPr>
                <w:sz w:val="12"/>
                <w:szCs w:val="12"/>
              </w:rPr>
            </w:pPr>
            <w:r w:rsidRPr="001844FB">
              <w:rPr>
                <w:sz w:val="12"/>
                <w:szCs w:val="12"/>
              </w:rPr>
              <w:t>0,158</w:t>
            </w:r>
          </w:p>
        </w:tc>
        <w:tc>
          <w:tcPr>
            <w:tcW w:w="284"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554AD9">
            <w:pPr>
              <w:jc w:val="center"/>
              <w:rPr>
                <w:sz w:val="12"/>
                <w:szCs w:val="12"/>
              </w:rPr>
            </w:pPr>
            <w:r w:rsidRPr="001844FB">
              <w:rPr>
                <w:sz w:val="12"/>
                <w:szCs w:val="12"/>
              </w:rPr>
              <w:t>7</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1,258</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58</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pPr>
              <w:jc w:val="center"/>
              <w:rPr>
                <w:color w:val="000000"/>
                <w:sz w:val="12"/>
                <w:szCs w:val="12"/>
              </w:rPr>
            </w:pPr>
            <w:r w:rsidRPr="001844FB">
              <w:rPr>
                <w:color w:val="000000"/>
                <w:sz w:val="12"/>
                <w:szCs w:val="12"/>
              </w:rPr>
              <w:t> </w:t>
            </w: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110558">
            <w:pPr>
              <w:jc w:val="center"/>
              <w:rPr>
                <w:color w:val="000000"/>
                <w:sz w:val="12"/>
                <w:szCs w:val="12"/>
              </w:rPr>
            </w:pPr>
            <w:r w:rsidRPr="001844FB">
              <w:rPr>
                <w:color w:val="000000"/>
                <w:sz w:val="12"/>
                <w:szCs w:val="12"/>
              </w:rPr>
              <w:t>от ул. Володарского до ул. Красноарме</w:t>
            </w:r>
            <w:r w:rsidRPr="001844FB">
              <w:rPr>
                <w:color w:val="000000"/>
                <w:sz w:val="12"/>
                <w:szCs w:val="12"/>
              </w:rPr>
              <w:t>й</w:t>
            </w:r>
            <w:r w:rsidRPr="001844FB">
              <w:rPr>
                <w:color w:val="000000"/>
                <w:sz w:val="12"/>
                <w:szCs w:val="12"/>
              </w:rPr>
              <w:t>ск</w:t>
            </w:r>
            <w:r w:rsidR="00110558">
              <w:rPr>
                <w:color w:val="000000"/>
                <w:sz w:val="12"/>
                <w:szCs w:val="12"/>
              </w:rPr>
              <w:t>ая</w:t>
            </w:r>
            <w:r w:rsidRPr="001844FB">
              <w:rPr>
                <w:color w:val="000000"/>
                <w:sz w:val="12"/>
                <w:szCs w:val="12"/>
              </w:rPr>
              <w:t>, от ул. Лугов</w:t>
            </w:r>
            <w:r w:rsidR="00110558">
              <w:rPr>
                <w:color w:val="000000"/>
                <w:sz w:val="12"/>
                <w:szCs w:val="12"/>
              </w:rPr>
              <w:t>ая</w:t>
            </w:r>
            <w:r w:rsidRPr="001844FB">
              <w:rPr>
                <w:color w:val="000000"/>
                <w:sz w:val="12"/>
                <w:szCs w:val="12"/>
              </w:rPr>
              <w:t xml:space="preserve"> до конечной ост</w:t>
            </w:r>
            <w:r w:rsidRPr="001844FB">
              <w:rPr>
                <w:color w:val="000000"/>
                <w:sz w:val="12"/>
                <w:szCs w:val="12"/>
              </w:rPr>
              <w:t>а</w:t>
            </w:r>
            <w:r w:rsidRPr="001844FB">
              <w:rPr>
                <w:color w:val="000000"/>
                <w:sz w:val="12"/>
                <w:szCs w:val="12"/>
              </w:rPr>
              <w:t>новки автобуса</w:t>
            </w: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ремонт покрытия проезжей части</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1,000</w:t>
            </w: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color w:val="000000"/>
                <w:sz w:val="12"/>
                <w:szCs w:val="12"/>
              </w:rPr>
            </w:pPr>
            <w:r w:rsidRPr="001844FB">
              <w:rPr>
                <w:color w:val="000000"/>
                <w:sz w:val="12"/>
                <w:szCs w:val="12"/>
              </w:rPr>
              <w:t>1,1</w:t>
            </w: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color w:val="000000"/>
                <w:sz w:val="12"/>
                <w:szCs w:val="12"/>
              </w:rPr>
            </w:pPr>
            <w:r w:rsidRPr="001844FB">
              <w:rPr>
                <w:color w:val="000000"/>
                <w:sz w:val="12"/>
                <w:szCs w:val="12"/>
              </w:rPr>
              <w:t>7000</w:t>
            </w: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color w:val="000000"/>
                <w:sz w:val="12"/>
                <w:szCs w:val="12"/>
              </w:rPr>
            </w:pPr>
            <w:r w:rsidRPr="001844FB">
              <w:rPr>
                <w:color w:val="000000"/>
                <w:sz w:val="12"/>
                <w:szCs w:val="12"/>
              </w:rPr>
              <w:t>11,9</w:t>
            </w: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опрос граждан</w:t>
            </w:r>
          </w:p>
        </w:tc>
      </w:tr>
      <w:tr w:rsidR="00866390" w:rsidRPr="001844FB" w:rsidTr="00A86108">
        <w:trPr>
          <w:trHeight w:val="276"/>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Pr>
                <w:sz w:val="12"/>
                <w:szCs w:val="12"/>
              </w:rPr>
              <w:t>3.3.51</w:t>
            </w:r>
          </w:p>
        </w:tc>
        <w:tc>
          <w:tcPr>
            <w:tcW w:w="211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rPr>
                <w:sz w:val="12"/>
                <w:szCs w:val="12"/>
              </w:rPr>
            </w:pPr>
            <w:r w:rsidRPr="001844FB">
              <w:rPr>
                <w:sz w:val="12"/>
                <w:szCs w:val="12"/>
              </w:rPr>
              <w:t>ул. Я. Райниса</w:t>
            </w:r>
          </w:p>
        </w:tc>
        <w:tc>
          <w:tcPr>
            <w:tcW w:w="72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0,17</w:t>
            </w:r>
          </w:p>
        </w:tc>
        <w:tc>
          <w:tcPr>
            <w:tcW w:w="540"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1190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0,165</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97</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0,165</w:t>
            </w:r>
          </w:p>
        </w:tc>
        <w:tc>
          <w:tcPr>
            <w:tcW w:w="284"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97</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0,165</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97</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pPr>
              <w:jc w:val="center"/>
              <w:rPr>
                <w:color w:val="000000"/>
                <w:sz w:val="12"/>
                <w:szCs w:val="12"/>
              </w:rPr>
            </w:pPr>
            <w:r w:rsidRPr="001844FB">
              <w:rPr>
                <w:color w:val="000000"/>
                <w:sz w:val="12"/>
                <w:szCs w:val="12"/>
              </w:rPr>
              <w:t> </w:t>
            </w: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r>
      <w:tr w:rsidR="00866390" w:rsidRPr="001844FB" w:rsidTr="00A86108">
        <w:trPr>
          <w:trHeight w:val="276"/>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Pr>
                <w:sz w:val="12"/>
                <w:szCs w:val="12"/>
              </w:rPr>
              <w:t>3.3.52</w:t>
            </w:r>
          </w:p>
        </w:tc>
        <w:tc>
          <w:tcPr>
            <w:tcW w:w="211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rPr>
                <w:sz w:val="12"/>
                <w:szCs w:val="12"/>
              </w:rPr>
            </w:pPr>
            <w:r w:rsidRPr="001844FB">
              <w:rPr>
                <w:sz w:val="12"/>
                <w:szCs w:val="12"/>
              </w:rPr>
              <w:t>ул. Опорная</w:t>
            </w:r>
          </w:p>
        </w:tc>
        <w:tc>
          <w:tcPr>
            <w:tcW w:w="72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0,15</w:t>
            </w:r>
          </w:p>
        </w:tc>
        <w:tc>
          <w:tcPr>
            <w:tcW w:w="540"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750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0,000</w:t>
            </w:r>
          </w:p>
        </w:tc>
        <w:tc>
          <w:tcPr>
            <w:tcW w:w="284"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pPr>
              <w:jc w:val="center"/>
              <w:rPr>
                <w:color w:val="000000"/>
                <w:sz w:val="12"/>
                <w:szCs w:val="12"/>
              </w:rPr>
            </w:pPr>
            <w:r w:rsidRPr="001844FB">
              <w:rPr>
                <w:color w:val="000000"/>
                <w:sz w:val="12"/>
                <w:szCs w:val="12"/>
              </w:rPr>
              <w:t> </w:t>
            </w: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r>
      <w:tr w:rsidR="00866390" w:rsidRPr="001844FB" w:rsidTr="00A86108">
        <w:trPr>
          <w:trHeight w:val="276"/>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Pr>
                <w:sz w:val="12"/>
                <w:szCs w:val="12"/>
              </w:rPr>
              <w:t>3.3.53</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rPr>
                <w:sz w:val="12"/>
                <w:szCs w:val="12"/>
              </w:rPr>
            </w:pPr>
            <w:r w:rsidRPr="001844FB">
              <w:rPr>
                <w:sz w:val="12"/>
                <w:szCs w:val="12"/>
              </w:rPr>
              <w:t>Автодорога от Белохолуницкого тракта до Опорного пер.</w:t>
            </w:r>
          </w:p>
        </w:tc>
        <w:tc>
          <w:tcPr>
            <w:tcW w:w="72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1</w:t>
            </w:r>
          </w:p>
        </w:tc>
        <w:tc>
          <w:tcPr>
            <w:tcW w:w="540"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5000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0,000</w:t>
            </w:r>
          </w:p>
        </w:tc>
        <w:tc>
          <w:tcPr>
            <w:tcW w:w="284"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pPr>
              <w:jc w:val="center"/>
              <w:rPr>
                <w:color w:val="000000"/>
                <w:sz w:val="12"/>
                <w:szCs w:val="12"/>
              </w:rPr>
            </w:pPr>
            <w:r w:rsidRPr="001844FB">
              <w:rPr>
                <w:color w:val="000000"/>
                <w:sz w:val="12"/>
                <w:szCs w:val="12"/>
              </w:rPr>
              <w:t> </w:t>
            </w: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r>
      <w:tr w:rsidR="00866390" w:rsidRPr="001844FB" w:rsidTr="00A86108">
        <w:trPr>
          <w:trHeight w:val="276"/>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Pr>
                <w:sz w:val="12"/>
                <w:szCs w:val="12"/>
              </w:rPr>
              <w:t>3.3.54</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rPr>
                <w:sz w:val="12"/>
                <w:szCs w:val="12"/>
              </w:rPr>
            </w:pPr>
            <w:r w:rsidRPr="001844FB">
              <w:rPr>
                <w:sz w:val="12"/>
                <w:szCs w:val="12"/>
              </w:rPr>
              <w:t>Автодорога от Белохолуницкого тракта до ул. Ефимова</w:t>
            </w:r>
          </w:p>
        </w:tc>
        <w:tc>
          <w:tcPr>
            <w:tcW w:w="72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2,34</w:t>
            </w:r>
          </w:p>
        </w:tc>
        <w:tc>
          <w:tcPr>
            <w:tcW w:w="540"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14040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0,000</w:t>
            </w:r>
          </w:p>
        </w:tc>
        <w:tc>
          <w:tcPr>
            <w:tcW w:w="284"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pPr>
              <w:jc w:val="center"/>
              <w:rPr>
                <w:color w:val="000000"/>
                <w:sz w:val="12"/>
                <w:szCs w:val="12"/>
              </w:rPr>
            </w:pPr>
            <w:r w:rsidRPr="001844FB">
              <w:rPr>
                <w:color w:val="000000"/>
                <w:sz w:val="12"/>
                <w:szCs w:val="12"/>
              </w:rPr>
              <w:t> </w:t>
            </w: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r>
      <w:tr w:rsidR="00866390" w:rsidRPr="001844FB" w:rsidTr="00A86108">
        <w:trPr>
          <w:trHeight w:val="276"/>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Pr>
                <w:sz w:val="12"/>
                <w:szCs w:val="12"/>
              </w:rPr>
              <w:t>3.3.55</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rPr>
                <w:sz w:val="12"/>
                <w:szCs w:val="12"/>
              </w:rPr>
            </w:pPr>
            <w:r w:rsidRPr="001844FB">
              <w:rPr>
                <w:sz w:val="12"/>
                <w:szCs w:val="12"/>
              </w:rPr>
              <w:t xml:space="preserve">От поворота на </w:t>
            </w:r>
            <w:r w:rsidR="00B1234B">
              <w:rPr>
                <w:sz w:val="12"/>
                <w:szCs w:val="12"/>
              </w:rPr>
              <w:t xml:space="preserve">пер. </w:t>
            </w:r>
            <w:r w:rsidRPr="001844FB">
              <w:rPr>
                <w:sz w:val="12"/>
                <w:szCs w:val="12"/>
              </w:rPr>
              <w:t>Первомайский до бетонного завода</w:t>
            </w:r>
          </w:p>
        </w:tc>
        <w:tc>
          <w:tcPr>
            <w:tcW w:w="72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0,854</w:t>
            </w:r>
          </w:p>
        </w:tc>
        <w:tc>
          <w:tcPr>
            <w:tcW w:w="540"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5124</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0,000</w:t>
            </w:r>
          </w:p>
        </w:tc>
        <w:tc>
          <w:tcPr>
            <w:tcW w:w="284"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pPr>
              <w:jc w:val="center"/>
              <w:rPr>
                <w:color w:val="000000"/>
                <w:sz w:val="12"/>
                <w:szCs w:val="12"/>
              </w:rPr>
            </w:pPr>
            <w:r w:rsidRPr="001844FB">
              <w:rPr>
                <w:color w:val="000000"/>
                <w:sz w:val="12"/>
                <w:szCs w:val="12"/>
              </w:rPr>
              <w:t> </w:t>
            </w: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r>
      <w:tr w:rsidR="00866390" w:rsidRPr="001844FB" w:rsidTr="00A86108">
        <w:trPr>
          <w:trHeight w:val="276"/>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Pr>
                <w:sz w:val="12"/>
                <w:szCs w:val="12"/>
              </w:rPr>
              <w:t>3.3.56</w:t>
            </w:r>
          </w:p>
        </w:tc>
        <w:tc>
          <w:tcPr>
            <w:tcW w:w="211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B1234B" w:rsidP="00F615A9">
            <w:pPr>
              <w:rPr>
                <w:sz w:val="12"/>
                <w:szCs w:val="12"/>
              </w:rPr>
            </w:pPr>
            <w:r>
              <w:rPr>
                <w:sz w:val="12"/>
                <w:szCs w:val="12"/>
              </w:rPr>
              <w:t>Проезд от ул. Советская</w:t>
            </w:r>
            <w:r w:rsidR="00866390" w:rsidRPr="001844FB">
              <w:rPr>
                <w:sz w:val="12"/>
                <w:szCs w:val="12"/>
              </w:rPr>
              <w:t xml:space="preserve"> до ул. Лебед</w:t>
            </w:r>
            <w:r w:rsidR="00866390" w:rsidRPr="001844FB">
              <w:rPr>
                <w:sz w:val="12"/>
                <w:szCs w:val="12"/>
              </w:rPr>
              <w:t>е</w:t>
            </w:r>
            <w:r w:rsidR="00866390" w:rsidRPr="001844FB">
              <w:rPr>
                <w:sz w:val="12"/>
                <w:szCs w:val="12"/>
              </w:rPr>
              <w:t>ва</w:t>
            </w:r>
          </w:p>
        </w:tc>
        <w:tc>
          <w:tcPr>
            <w:tcW w:w="72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0,4</w:t>
            </w:r>
          </w:p>
        </w:tc>
        <w:tc>
          <w:tcPr>
            <w:tcW w:w="540"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2000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0,000</w:t>
            </w:r>
          </w:p>
        </w:tc>
        <w:tc>
          <w:tcPr>
            <w:tcW w:w="284"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0,400</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100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pPr>
              <w:jc w:val="center"/>
              <w:rPr>
                <w:color w:val="000000"/>
                <w:sz w:val="12"/>
                <w:szCs w:val="12"/>
              </w:rPr>
            </w:pPr>
            <w:r w:rsidRPr="001844FB">
              <w:rPr>
                <w:color w:val="000000"/>
                <w:sz w:val="12"/>
                <w:szCs w:val="12"/>
              </w:rPr>
              <w:t> </w:t>
            </w: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110558">
            <w:pPr>
              <w:jc w:val="center"/>
              <w:rPr>
                <w:color w:val="000000"/>
                <w:sz w:val="12"/>
                <w:szCs w:val="12"/>
              </w:rPr>
            </w:pPr>
            <w:r w:rsidRPr="001844FB">
              <w:rPr>
                <w:color w:val="000000"/>
                <w:sz w:val="12"/>
                <w:szCs w:val="12"/>
              </w:rPr>
              <w:t>от ул. Советск</w:t>
            </w:r>
            <w:r w:rsidR="00110558">
              <w:rPr>
                <w:color w:val="000000"/>
                <w:sz w:val="12"/>
                <w:szCs w:val="12"/>
              </w:rPr>
              <w:t>ая</w:t>
            </w:r>
            <w:r w:rsidRPr="001844FB">
              <w:rPr>
                <w:color w:val="000000"/>
                <w:sz w:val="12"/>
                <w:szCs w:val="12"/>
              </w:rPr>
              <w:t xml:space="preserve"> до ул. Лебедева</w:t>
            </w: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ремонт покрытия проезжей части</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0,314</w:t>
            </w: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color w:val="000000"/>
                <w:sz w:val="12"/>
                <w:szCs w:val="12"/>
              </w:rPr>
            </w:pPr>
            <w:r w:rsidRPr="001844FB">
              <w:rPr>
                <w:color w:val="000000"/>
                <w:sz w:val="12"/>
                <w:szCs w:val="12"/>
              </w:rPr>
              <w:t>0,4</w:t>
            </w: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color w:val="000000"/>
                <w:sz w:val="12"/>
                <w:szCs w:val="12"/>
              </w:rPr>
            </w:pPr>
            <w:r w:rsidRPr="001844FB">
              <w:rPr>
                <w:color w:val="000000"/>
                <w:sz w:val="12"/>
                <w:szCs w:val="12"/>
              </w:rPr>
              <w:t>2200</w:t>
            </w: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color w:val="000000"/>
                <w:sz w:val="12"/>
                <w:szCs w:val="12"/>
              </w:rPr>
            </w:pPr>
            <w:r w:rsidRPr="001844FB">
              <w:rPr>
                <w:color w:val="000000"/>
                <w:sz w:val="12"/>
                <w:szCs w:val="12"/>
              </w:rPr>
              <w:t>3,74</w:t>
            </w: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опрос граждан</w:t>
            </w:r>
          </w:p>
        </w:tc>
      </w:tr>
      <w:tr w:rsidR="00866390" w:rsidRPr="001844FB" w:rsidTr="00A86108">
        <w:trPr>
          <w:trHeight w:val="276"/>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Pr>
                <w:sz w:val="12"/>
                <w:szCs w:val="12"/>
              </w:rPr>
              <w:t>3.3.57</w:t>
            </w:r>
          </w:p>
        </w:tc>
        <w:tc>
          <w:tcPr>
            <w:tcW w:w="211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B1234B" w:rsidP="00B1234B">
            <w:pPr>
              <w:rPr>
                <w:sz w:val="12"/>
                <w:szCs w:val="12"/>
              </w:rPr>
            </w:pPr>
            <w:r>
              <w:rPr>
                <w:sz w:val="12"/>
                <w:szCs w:val="12"/>
              </w:rPr>
              <w:t>Проезд от ул. Профсоюзная</w:t>
            </w:r>
            <w:r w:rsidR="00866390" w:rsidRPr="001844FB">
              <w:rPr>
                <w:sz w:val="12"/>
                <w:szCs w:val="12"/>
              </w:rPr>
              <w:t xml:space="preserve"> до </w:t>
            </w:r>
            <w:r w:rsidR="00866390" w:rsidRPr="001844FB">
              <w:rPr>
                <w:sz w:val="12"/>
                <w:szCs w:val="12"/>
              </w:rPr>
              <w:br/>
              <w:t>ул. Щуково</w:t>
            </w:r>
          </w:p>
        </w:tc>
        <w:tc>
          <w:tcPr>
            <w:tcW w:w="72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0,3</w:t>
            </w:r>
          </w:p>
        </w:tc>
        <w:tc>
          <w:tcPr>
            <w:tcW w:w="540"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1800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0,156</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52</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0,156</w:t>
            </w:r>
          </w:p>
        </w:tc>
        <w:tc>
          <w:tcPr>
            <w:tcW w:w="284"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52</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0,156</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52</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pPr>
              <w:jc w:val="center"/>
              <w:rPr>
                <w:color w:val="000000"/>
                <w:sz w:val="12"/>
                <w:szCs w:val="12"/>
              </w:rPr>
            </w:pPr>
            <w:r w:rsidRPr="001844FB">
              <w:rPr>
                <w:color w:val="000000"/>
                <w:sz w:val="12"/>
                <w:szCs w:val="12"/>
              </w:rPr>
              <w:t> </w:t>
            </w: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r>
      <w:tr w:rsidR="00866390" w:rsidRPr="001844FB" w:rsidTr="00A86108">
        <w:trPr>
          <w:trHeight w:val="276"/>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Pr>
                <w:sz w:val="12"/>
                <w:szCs w:val="12"/>
              </w:rPr>
              <w:t>3.3.58</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rPr>
                <w:sz w:val="12"/>
                <w:szCs w:val="12"/>
              </w:rPr>
            </w:pPr>
            <w:r w:rsidRPr="001844FB">
              <w:rPr>
                <w:sz w:val="12"/>
                <w:szCs w:val="12"/>
              </w:rPr>
              <w:t>Автодорога от указателя «г. Слобо</w:t>
            </w:r>
            <w:r w:rsidRPr="001844FB">
              <w:rPr>
                <w:sz w:val="12"/>
                <w:szCs w:val="12"/>
              </w:rPr>
              <w:t>д</w:t>
            </w:r>
            <w:r w:rsidRPr="001844FB">
              <w:rPr>
                <w:sz w:val="12"/>
                <w:szCs w:val="12"/>
              </w:rPr>
              <w:t>ской» до съезда в дер. Денисовы</w:t>
            </w:r>
          </w:p>
        </w:tc>
        <w:tc>
          <w:tcPr>
            <w:tcW w:w="72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1,1</w:t>
            </w:r>
          </w:p>
        </w:tc>
        <w:tc>
          <w:tcPr>
            <w:tcW w:w="540"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7700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1,100</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1,100</w:t>
            </w:r>
          </w:p>
        </w:tc>
        <w:tc>
          <w:tcPr>
            <w:tcW w:w="284"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1,100</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100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pPr>
              <w:jc w:val="center"/>
              <w:rPr>
                <w:color w:val="000000"/>
                <w:sz w:val="12"/>
                <w:szCs w:val="12"/>
              </w:rPr>
            </w:pPr>
            <w:r w:rsidRPr="001844FB">
              <w:rPr>
                <w:color w:val="000000"/>
                <w:sz w:val="12"/>
                <w:szCs w:val="12"/>
              </w:rPr>
              <w:t> </w:t>
            </w: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r>
      <w:tr w:rsidR="00866390" w:rsidRPr="001844FB" w:rsidTr="00A86108">
        <w:trPr>
          <w:trHeight w:val="276"/>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Pr>
                <w:sz w:val="12"/>
                <w:szCs w:val="12"/>
              </w:rPr>
              <w:t>3.3.59</w:t>
            </w:r>
          </w:p>
        </w:tc>
        <w:tc>
          <w:tcPr>
            <w:tcW w:w="211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rPr>
                <w:sz w:val="12"/>
                <w:szCs w:val="12"/>
              </w:rPr>
            </w:pPr>
            <w:r w:rsidRPr="001844FB">
              <w:rPr>
                <w:sz w:val="12"/>
                <w:szCs w:val="12"/>
              </w:rPr>
              <w:t>Автодорога о</w:t>
            </w:r>
            <w:r w:rsidR="00B1234B">
              <w:rPr>
                <w:sz w:val="12"/>
                <w:szCs w:val="12"/>
              </w:rPr>
              <w:t xml:space="preserve">т дер. Щуково до </w:t>
            </w:r>
            <w:r w:rsidR="00B1234B">
              <w:rPr>
                <w:sz w:val="12"/>
                <w:szCs w:val="12"/>
              </w:rPr>
              <w:br/>
              <w:t>ул. Слободская</w:t>
            </w:r>
          </w:p>
        </w:tc>
        <w:tc>
          <w:tcPr>
            <w:tcW w:w="72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1,7</w:t>
            </w:r>
          </w:p>
        </w:tc>
        <w:tc>
          <w:tcPr>
            <w:tcW w:w="540"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11900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0,700</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41</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1,491</w:t>
            </w:r>
          </w:p>
        </w:tc>
        <w:tc>
          <w:tcPr>
            <w:tcW w:w="284"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88</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1,491</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88</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СЛ-59</w:t>
            </w: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color w:val="000000"/>
                <w:sz w:val="12"/>
                <w:szCs w:val="12"/>
              </w:rPr>
            </w:pPr>
            <w:r w:rsidRPr="001844FB">
              <w:rPr>
                <w:color w:val="000000"/>
                <w:sz w:val="12"/>
                <w:szCs w:val="12"/>
              </w:rPr>
              <w:t>от д. 9 пос. Межко</w:t>
            </w:r>
            <w:r w:rsidRPr="001844FB">
              <w:rPr>
                <w:color w:val="000000"/>
                <w:sz w:val="12"/>
                <w:szCs w:val="12"/>
              </w:rPr>
              <w:t>л</w:t>
            </w:r>
            <w:r w:rsidRPr="001844FB">
              <w:rPr>
                <w:color w:val="000000"/>
                <w:sz w:val="12"/>
                <w:szCs w:val="12"/>
              </w:rPr>
              <w:t xml:space="preserve">хозстрой до </w:t>
            </w:r>
            <w:r w:rsidRPr="001844FB">
              <w:rPr>
                <w:color w:val="000000"/>
                <w:sz w:val="12"/>
                <w:szCs w:val="12"/>
              </w:rPr>
              <w:br/>
              <w:t>дер. Щуково</w:t>
            </w: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ремонт покрытия проезжей части</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color w:val="000000"/>
                <w:sz w:val="12"/>
                <w:szCs w:val="12"/>
              </w:rPr>
            </w:pPr>
            <w:r w:rsidRPr="001844FB">
              <w:rPr>
                <w:color w:val="000000"/>
                <w:sz w:val="12"/>
                <w:szCs w:val="12"/>
              </w:rPr>
              <w:t>0,795</w:t>
            </w: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color w:val="000000"/>
                <w:sz w:val="12"/>
                <w:szCs w:val="12"/>
              </w:rPr>
            </w:pPr>
            <w:r w:rsidRPr="001844FB">
              <w:rPr>
                <w:color w:val="000000"/>
                <w:sz w:val="12"/>
                <w:szCs w:val="12"/>
              </w:rPr>
              <w:t>0,791</w:t>
            </w: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color w:val="000000"/>
                <w:sz w:val="12"/>
                <w:szCs w:val="12"/>
              </w:rPr>
            </w:pPr>
            <w:r w:rsidRPr="001844FB">
              <w:rPr>
                <w:color w:val="000000"/>
                <w:sz w:val="12"/>
                <w:szCs w:val="12"/>
              </w:rPr>
              <w:t>5567</w:t>
            </w: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pPr>
              <w:jc w:val="center"/>
              <w:rPr>
                <w:color w:val="000000"/>
                <w:sz w:val="12"/>
                <w:szCs w:val="12"/>
              </w:rPr>
            </w:pPr>
            <w:r w:rsidRPr="001844FB">
              <w:rPr>
                <w:color w:val="000000"/>
                <w:sz w:val="12"/>
                <w:szCs w:val="12"/>
              </w:rPr>
              <w:t>8,220</w:t>
            </w: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опрос граждан</w:t>
            </w:r>
          </w:p>
        </w:tc>
      </w:tr>
      <w:tr w:rsidR="00866390" w:rsidRPr="001844FB" w:rsidTr="00A86108">
        <w:trPr>
          <w:trHeight w:val="276"/>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Pr>
                <w:sz w:val="12"/>
                <w:szCs w:val="12"/>
              </w:rPr>
              <w:t>3.3.60</w:t>
            </w:r>
          </w:p>
        </w:tc>
        <w:tc>
          <w:tcPr>
            <w:tcW w:w="211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rPr>
                <w:sz w:val="12"/>
                <w:szCs w:val="12"/>
              </w:rPr>
            </w:pPr>
            <w:r w:rsidRPr="001844FB">
              <w:rPr>
                <w:sz w:val="12"/>
                <w:szCs w:val="12"/>
              </w:rPr>
              <w:t>Автодорога Зяблицы – Первомайский</w:t>
            </w:r>
          </w:p>
        </w:tc>
        <w:tc>
          <w:tcPr>
            <w:tcW w:w="72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5,069</w:t>
            </w:r>
          </w:p>
        </w:tc>
        <w:tc>
          <w:tcPr>
            <w:tcW w:w="540"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62256</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0,137</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3</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0,137</w:t>
            </w:r>
          </w:p>
        </w:tc>
        <w:tc>
          <w:tcPr>
            <w:tcW w:w="284"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3</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0,137</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3</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r>
      <w:tr w:rsidR="00866390" w:rsidRPr="001844FB" w:rsidTr="00A86108">
        <w:trPr>
          <w:trHeight w:val="276"/>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Pr>
                <w:sz w:val="12"/>
                <w:szCs w:val="12"/>
              </w:rPr>
              <w:t>3.3.61</w:t>
            </w:r>
          </w:p>
        </w:tc>
        <w:tc>
          <w:tcPr>
            <w:tcW w:w="211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rPr>
                <w:sz w:val="12"/>
                <w:szCs w:val="12"/>
              </w:rPr>
            </w:pPr>
            <w:r w:rsidRPr="001844FB">
              <w:rPr>
                <w:sz w:val="12"/>
                <w:szCs w:val="12"/>
              </w:rPr>
              <w:t>ул. Александровская</w:t>
            </w:r>
          </w:p>
        </w:tc>
        <w:tc>
          <w:tcPr>
            <w:tcW w:w="72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0,26</w:t>
            </w:r>
          </w:p>
        </w:tc>
        <w:tc>
          <w:tcPr>
            <w:tcW w:w="540"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1040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0,260</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0,260</w:t>
            </w:r>
          </w:p>
        </w:tc>
        <w:tc>
          <w:tcPr>
            <w:tcW w:w="284"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0,260</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100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r>
      <w:tr w:rsidR="00866390" w:rsidRPr="001844FB" w:rsidTr="00A86108">
        <w:trPr>
          <w:trHeight w:val="276"/>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Pr>
                <w:sz w:val="12"/>
                <w:szCs w:val="12"/>
              </w:rPr>
              <w:t>3.3.62</w:t>
            </w:r>
          </w:p>
        </w:tc>
        <w:tc>
          <w:tcPr>
            <w:tcW w:w="211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rPr>
                <w:sz w:val="12"/>
                <w:szCs w:val="12"/>
              </w:rPr>
            </w:pPr>
            <w:r w:rsidRPr="001844FB">
              <w:rPr>
                <w:sz w:val="12"/>
                <w:szCs w:val="12"/>
              </w:rPr>
              <w:t>пер. Бакулевский</w:t>
            </w:r>
          </w:p>
        </w:tc>
        <w:tc>
          <w:tcPr>
            <w:tcW w:w="72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0,105</w:t>
            </w:r>
          </w:p>
        </w:tc>
        <w:tc>
          <w:tcPr>
            <w:tcW w:w="540"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525</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0,105</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0,105</w:t>
            </w:r>
          </w:p>
        </w:tc>
        <w:tc>
          <w:tcPr>
            <w:tcW w:w="284"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0,105</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100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r>
      <w:tr w:rsidR="00866390" w:rsidRPr="001844FB" w:rsidTr="00A86108">
        <w:trPr>
          <w:trHeight w:val="276"/>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Pr>
                <w:sz w:val="12"/>
                <w:szCs w:val="12"/>
              </w:rPr>
              <w:t>3.3.63</w:t>
            </w:r>
          </w:p>
        </w:tc>
        <w:tc>
          <w:tcPr>
            <w:tcW w:w="211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rPr>
                <w:sz w:val="12"/>
                <w:szCs w:val="12"/>
              </w:rPr>
            </w:pPr>
            <w:r w:rsidRPr="001844FB">
              <w:rPr>
                <w:sz w:val="12"/>
                <w:szCs w:val="12"/>
              </w:rPr>
              <w:t>ул. Володарского</w:t>
            </w:r>
          </w:p>
        </w:tc>
        <w:tc>
          <w:tcPr>
            <w:tcW w:w="72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1,705</w:t>
            </w:r>
          </w:p>
        </w:tc>
        <w:tc>
          <w:tcPr>
            <w:tcW w:w="540"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10230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0,000</w:t>
            </w:r>
          </w:p>
        </w:tc>
        <w:tc>
          <w:tcPr>
            <w:tcW w:w="284"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r>
      <w:tr w:rsidR="00866390" w:rsidRPr="001844FB" w:rsidTr="00A86108">
        <w:trPr>
          <w:trHeight w:val="276"/>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Pr>
                <w:sz w:val="12"/>
                <w:szCs w:val="12"/>
              </w:rPr>
              <w:t>3.3.64</w:t>
            </w:r>
          </w:p>
        </w:tc>
        <w:tc>
          <w:tcPr>
            <w:tcW w:w="211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rPr>
                <w:sz w:val="12"/>
                <w:szCs w:val="12"/>
              </w:rPr>
            </w:pPr>
            <w:r w:rsidRPr="001844FB">
              <w:rPr>
                <w:sz w:val="12"/>
                <w:szCs w:val="12"/>
              </w:rPr>
              <w:t>ул. Встречная</w:t>
            </w:r>
          </w:p>
        </w:tc>
        <w:tc>
          <w:tcPr>
            <w:tcW w:w="72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0,335</w:t>
            </w:r>
          </w:p>
        </w:tc>
        <w:tc>
          <w:tcPr>
            <w:tcW w:w="540"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1240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0,000</w:t>
            </w:r>
          </w:p>
        </w:tc>
        <w:tc>
          <w:tcPr>
            <w:tcW w:w="284"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r>
      <w:tr w:rsidR="00866390" w:rsidRPr="001844FB" w:rsidTr="00A86108">
        <w:trPr>
          <w:trHeight w:val="276"/>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Pr>
                <w:sz w:val="12"/>
                <w:szCs w:val="12"/>
              </w:rPr>
              <w:t>3.3.65</w:t>
            </w:r>
          </w:p>
        </w:tc>
        <w:tc>
          <w:tcPr>
            <w:tcW w:w="211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rPr>
                <w:sz w:val="12"/>
                <w:szCs w:val="12"/>
              </w:rPr>
            </w:pPr>
            <w:r w:rsidRPr="001844FB">
              <w:rPr>
                <w:sz w:val="12"/>
                <w:szCs w:val="12"/>
              </w:rPr>
              <w:t>ул. Дерышева</w:t>
            </w:r>
          </w:p>
        </w:tc>
        <w:tc>
          <w:tcPr>
            <w:tcW w:w="72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1,418</w:t>
            </w:r>
          </w:p>
        </w:tc>
        <w:tc>
          <w:tcPr>
            <w:tcW w:w="540"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9075,2</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0,000</w:t>
            </w:r>
          </w:p>
        </w:tc>
        <w:tc>
          <w:tcPr>
            <w:tcW w:w="284"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r>
      <w:tr w:rsidR="00866390" w:rsidRPr="001844FB" w:rsidTr="00A86108">
        <w:trPr>
          <w:trHeight w:val="276"/>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Pr>
                <w:sz w:val="12"/>
                <w:szCs w:val="12"/>
              </w:rPr>
              <w:t>3.3.66</w:t>
            </w:r>
          </w:p>
        </w:tc>
        <w:tc>
          <w:tcPr>
            <w:tcW w:w="211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rPr>
                <w:sz w:val="12"/>
                <w:szCs w:val="12"/>
              </w:rPr>
            </w:pPr>
            <w:r w:rsidRPr="001844FB">
              <w:rPr>
                <w:sz w:val="12"/>
                <w:szCs w:val="12"/>
              </w:rPr>
              <w:t>ул. Дзержинского</w:t>
            </w:r>
          </w:p>
        </w:tc>
        <w:tc>
          <w:tcPr>
            <w:tcW w:w="72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0,25</w:t>
            </w:r>
          </w:p>
        </w:tc>
        <w:tc>
          <w:tcPr>
            <w:tcW w:w="540"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1000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0,250</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0,250</w:t>
            </w:r>
          </w:p>
        </w:tc>
        <w:tc>
          <w:tcPr>
            <w:tcW w:w="284"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0,250</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100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r>
      <w:tr w:rsidR="00866390" w:rsidRPr="001844FB" w:rsidTr="00A86108">
        <w:trPr>
          <w:trHeight w:val="276"/>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Pr>
                <w:sz w:val="12"/>
                <w:szCs w:val="12"/>
              </w:rPr>
              <w:t>3.3.67</w:t>
            </w:r>
          </w:p>
        </w:tc>
        <w:tc>
          <w:tcPr>
            <w:tcW w:w="211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rPr>
                <w:sz w:val="12"/>
                <w:szCs w:val="12"/>
              </w:rPr>
            </w:pPr>
            <w:r w:rsidRPr="001844FB">
              <w:rPr>
                <w:sz w:val="12"/>
                <w:szCs w:val="12"/>
              </w:rPr>
              <w:t>ул. Кедровая</w:t>
            </w:r>
          </w:p>
        </w:tc>
        <w:tc>
          <w:tcPr>
            <w:tcW w:w="72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0,4</w:t>
            </w:r>
          </w:p>
        </w:tc>
        <w:tc>
          <w:tcPr>
            <w:tcW w:w="540"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2000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0,400</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0,400</w:t>
            </w:r>
          </w:p>
        </w:tc>
        <w:tc>
          <w:tcPr>
            <w:tcW w:w="284"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0,400</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100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r>
      <w:tr w:rsidR="00866390" w:rsidRPr="001844FB" w:rsidTr="00A86108">
        <w:trPr>
          <w:trHeight w:val="276"/>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Pr>
                <w:sz w:val="12"/>
                <w:szCs w:val="12"/>
              </w:rPr>
              <w:t>3.3.68</w:t>
            </w:r>
          </w:p>
        </w:tc>
        <w:tc>
          <w:tcPr>
            <w:tcW w:w="211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rPr>
                <w:sz w:val="12"/>
                <w:szCs w:val="12"/>
              </w:rPr>
            </w:pPr>
            <w:r w:rsidRPr="001844FB">
              <w:rPr>
                <w:sz w:val="12"/>
                <w:szCs w:val="12"/>
              </w:rPr>
              <w:t>ул. Лебедева</w:t>
            </w:r>
          </w:p>
        </w:tc>
        <w:tc>
          <w:tcPr>
            <w:tcW w:w="72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0,5</w:t>
            </w:r>
          </w:p>
        </w:tc>
        <w:tc>
          <w:tcPr>
            <w:tcW w:w="540"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2500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0,000</w:t>
            </w:r>
          </w:p>
        </w:tc>
        <w:tc>
          <w:tcPr>
            <w:tcW w:w="284"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r>
      <w:tr w:rsidR="00866390" w:rsidRPr="001844FB" w:rsidTr="00A86108">
        <w:trPr>
          <w:trHeight w:val="276"/>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Pr>
                <w:sz w:val="12"/>
                <w:szCs w:val="12"/>
              </w:rPr>
              <w:t>3.3.69</w:t>
            </w:r>
          </w:p>
        </w:tc>
        <w:tc>
          <w:tcPr>
            <w:tcW w:w="211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rPr>
                <w:sz w:val="12"/>
                <w:szCs w:val="12"/>
              </w:rPr>
            </w:pPr>
            <w:r w:rsidRPr="001844FB">
              <w:rPr>
                <w:sz w:val="12"/>
                <w:szCs w:val="12"/>
              </w:rPr>
              <w:t>ул. Меховщиков</w:t>
            </w:r>
          </w:p>
        </w:tc>
        <w:tc>
          <w:tcPr>
            <w:tcW w:w="72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0,07</w:t>
            </w:r>
          </w:p>
        </w:tc>
        <w:tc>
          <w:tcPr>
            <w:tcW w:w="540"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280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0,070</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0,070</w:t>
            </w:r>
          </w:p>
        </w:tc>
        <w:tc>
          <w:tcPr>
            <w:tcW w:w="284"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0,070</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100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r>
      <w:tr w:rsidR="00866390" w:rsidRPr="001844FB" w:rsidTr="00A86108">
        <w:trPr>
          <w:trHeight w:val="276"/>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Pr>
                <w:sz w:val="12"/>
                <w:szCs w:val="12"/>
              </w:rPr>
              <w:t>3.3.70</w:t>
            </w:r>
          </w:p>
        </w:tc>
        <w:tc>
          <w:tcPr>
            <w:tcW w:w="211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rPr>
                <w:sz w:val="12"/>
                <w:szCs w:val="12"/>
              </w:rPr>
            </w:pPr>
            <w:r w:rsidRPr="001844FB">
              <w:rPr>
                <w:sz w:val="12"/>
                <w:szCs w:val="12"/>
              </w:rPr>
              <w:t>ул. Новая</w:t>
            </w:r>
          </w:p>
        </w:tc>
        <w:tc>
          <w:tcPr>
            <w:tcW w:w="72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0,612</w:t>
            </w:r>
          </w:p>
        </w:tc>
        <w:tc>
          <w:tcPr>
            <w:tcW w:w="540"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2755</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0,000</w:t>
            </w:r>
          </w:p>
        </w:tc>
        <w:tc>
          <w:tcPr>
            <w:tcW w:w="284"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r>
      <w:tr w:rsidR="00866390" w:rsidRPr="001844FB" w:rsidTr="00A86108">
        <w:trPr>
          <w:trHeight w:val="276"/>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Pr>
                <w:sz w:val="12"/>
                <w:szCs w:val="12"/>
              </w:rPr>
              <w:t>3.3.71</w:t>
            </w:r>
          </w:p>
        </w:tc>
        <w:tc>
          <w:tcPr>
            <w:tcW w:w="211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rPr>
                <w:sz w:val="12"/>
                <w:szCs w:val="12"/>
              </w:rPr>
            </w:pPr>
            <w:r w:rsidRPr="001844FB">
              <w:rPr>
                <w:sz w:val="12"/>
                <w:szCs w:val="12"/>
              </w:rPr>
              <w:t>ул. П. Морозова</w:t>
            </w:r>
          </w:p>
        </w:tc>
        <w:tc>
          <w:tcPr>
            <w:tcW w:w="72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0,3</w:t>
            </w:r>
          </w:p>
        </w:tc>
        <w:tc>
          <w:tcPr>
            <w:tcW w:w="540"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1200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0,300</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0,300</w:t>
            </w:r>
          </w:p>
        </w:tc>
        <w:tc>
          <w:tcPr>
            <w:tcW w:w="284"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0,300</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100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r>
      <w:tr w:rsidR="00866390" w:rsidRPr="001844FB" w:rsidTr="00A86108">
        <w:trPr>
          <w:trHeight w:val="276"/>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Pr>
                <w:sz w:val="12"/>
                <w:szCs w:val="12"/>
              </w:rPr>
              <w:t>3.3.72</w:t>
            </w:r>
          </w:p>
        </w:tc>
        <w:tc>
          <w:tcPr>
            <w:tcW w:w="211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rPr>
                <w:sz w:val="12"/>
                <w:szCs w:val="12"/>
              </w:rPr>
            </w:pPr>
            <w:r w:rsidRPr="001844FB">
              <w:rPr>
                <w:sz w:val="12"/>
                <w:szCs w:val="12"/>
              </w:rPr>
              <w:t>ул. Преображенская</w:t>
            </w:r>
          </w:p>
        </w:tc>
        <w:tc>
          <w:tcPr>
            <w:tcW w:w="72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0,4</w:t>
            </w:r>
          </w:p>
        </w:tc>
        <w:tc>
          <w:tcPr>
            <w:tcW w:w="540"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1600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0,000</w:t>
            </w:r>
          </w:p>
        </w:tc>
        <w:tc>
          <w:tcPr>
            <w:tcW w:w="284"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r>
      <w:tr w:rsidR="00866390" w:rsidRPr="001844FB" w:rsidTr="00A86108">
        <w:trPr>
          <w:trHeight w:val="276"/>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Pr>
                <w:sz w:val="12"/>
                <w:szCs w:val="12"/>
              </w:rPr>
              <w:t>3.3.73</w:t>
            </w:r>
          </w:p>
        </w:tc>
        <w:tc>
          <w:tcPr>
            <w:tcW w:w="211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rPr>
                <w:sz w:val="12"/>
                <w:szCs w:val="12"/>
              </w:rPr>
            </w:pPr>
            <w:r w:rsidRPr="001844FB">
              <w:rPr>
                <w:sz w:val="12"/>
                <w:szCs w:val="12"/>
              </w:rPr>
              <w:t>пер. Станционный</w:t>
            </w:r>
          </w:p>
        </w:tc>
        <w:tc>
          <w:tcPr>
            <w:tcW w:w="72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0,15</w:t>
            </w:r>
          </w:p>
        </w:tc>
        <w:tc>
          <w:tcPr>
            <w:tcW w:w="540"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900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0,000</w:t>
            </w:r>
          </w:p>
        </w:tc>
        <w:tc>
          <w:tcPr>
            <w:tcW w:w="284"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0,000</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r>
      <w:tr w:rsidR="00866390" w:rsidRPr="001844FB" w:rsidTr="00A86108">
        <w:trPr>
          <w:trHeight w:val="276"/>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Pr>
                <w:sz w:val="12"/>
                <w:szCs w:val="12"/>
              </w:rPr>
              <w:t>3.3.74</w:t>
            </w:r>
          </w:p>
        </w:tc>
        <w:tc>
          <w:tcPr>
            <w:tcW w:w="211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rPr>
                <w:sz w:val="12"/>
                <w:szCs w:val="12"/>
              </w:rPr>
            </w:pPr>
            <w:r w:rsidRPr="001844FB">
              <w:rPr>
                <w:sz w:val="12"/>
                <w:szCs w:val="12"/>
              </w:rPr>
              <w:t>ул. Шестаковская</w:t>
            </w:r>
          </w:p>
        </w:tc>
        <w:tc>
          <w:tcPr>
            <w:tcW w:w="72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0,47</w:t>
            </w:r>
          </w:p>
        </w:tc>
        <w:tc>
          <w:tcPr>
            <w:tcW w:w="540"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1880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0,470</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0,470</w:t>
            </w:r>
          </w:p>
        </w:tc>
        <w:tc>
          <w:tcPr>
            <w:tcW w:w="284"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0,470</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100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r>
      <w:tr w:rsidR="00866390" w:rsidRPr="001844FB" w:rsidTr="00A86108">
        <w:trPr>
          <w:trHeight w:val="276"/>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Pr>
                <w:sz w:val="12"/>
                <w:szCs w:val="12"/>
              </w:rPr>
              <w:t>3.3.75</w:t>
            </w:r>
          </w:p>
        </w:tc>
        <w:tc>
          <w:tcPr>
            <w:tcW w:w="211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rPr>
                <w:sz w:val="12"/>
                <w:szCs w:val="12"/>
              </w:rPr>
            </w:pPr>
            <w:r w:rsidRPr="001844FB">
              <w:rPr>
                <w:sz w:val="12"/>
                <w:szCs w:val="12"/>
              </w:rPr>
              <w:t>ул. Успенская</w:t>
            </w:r>
          </w:p>
        </w:tc>
        <w:tc>
          <w:tcPr>
            <w:tcW w:w="72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0,78</w:t>
            </w:r>
          </w:p>
        </w:tc>
        <w:tc>
          <w:tcPr>
            <w:tcW w:w="540"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3120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0,780</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0,780</w:t>
            </w:r>
          </w:p>
        </w:tc>
        <w:tc>
          <w:tcPr>
            <w:tcW w:w="284"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0,780</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100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r>
      <w:tr w:rsidR="00866390" w:rsidRPr="001844FB" w:rsidTr="00A86108">
        <w:trPr>
          <w:trHeight w:val="276"/>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Pr>
                <w:sz w:val="12"/>
                <w:szCs w:val="12"/>
              </w:rPr>
              <w:t>3.3.76</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rPr>
                <w:sz w:val="12"/>
                <w:szCs w:val="12"/>
              </w:rPr>
            </w:pPr>
            <w:r w:rsidRPr="001844FB">
              <w:rPr>
                <w:sz w:val="12"/>
                <w:szCs w:val="12"/>
              </w:rPr>
              <w:t>Автодорога 1 от ул. Преображенская до  кладбища</w:t>
            </w:r>
          </w:p>
        </w:tc>
        <w:tc>
          <w:tcPr>
            <w:tcW w:w="72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0,25</w:t>
            </w:r>
          </w:p>
        </w:tc>
        <w:tc>
          <w:tcPr>
            <w:tcW w:w="540"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750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0,250</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0,250</w:t>
            </w:r>
          </w:p>
        </w:tc>
        <w:tc>
          <w:tcPr>
            <w:tcW w:w="284"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0,250</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100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r>
      <w:tr w:rsidR="00866390" w:rsidRPr="001844FB" w:rsidTr="00A86108">
        <w:trPr>
          <w:trHeight w:val="276"/>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Pr>
                <w:sz w:val="12"/>
                <w:szCs w:val="12"/>
              </w:rPr>
              <w:t>3.3.77</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rPr>
                <w:sz w:val="12"/>
                <w:szCs w:val="12"/>
              </w:rPr>
            </w:pPr>
            <w:r w:rsidRPr="001844FB">
              <w:rPr>
                <w:sz w:val="12"/>
                <w:szCs w:val="12"/>
              </w:rPr>
              <w:t>Автодорога 2 от ул. Преображенская до  кладбища</w:t>
            </w:r>
          </w:p>
        </w:tc>
        <w:tc>
          <w:tcPr>
            <w:tcW w:w="72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0,25</w:t>
            </w:r>
          </w:p>
        </w:tc>
        <w:tc>
          <w:tcPr>
            <w:tcW w:w="540"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750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0,250</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0,250</w:t>
            </w:r>
          </w:p>
        </w:tc>
        <w:tc>
          <w:tcPr>
            <w:tcW w:w="284"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0,250</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100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r>
      <w:tr w:rsidR="00866390" w:rsidRPr="001844FB" w:rsidTr="00A86108">
        <w:trPr>
          <w:trHeight w:val="276"/>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Pr>
                <w:sz w:val="12"/>
                <w:szCs w:val="12"/>
              </w:rPr>
              <w:t>3.3.78</w:t>
            </w:r>
          </w:p>
        </w:tc>
        <w:tc>
          <w:tcPr>
            <w:tcW w:w="211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rPr>
                <w:sz w:val="12"/>
                <w:szCs w:val="12"/>
              </w:rPr>
            </w:pPr>
            <w:r w:rsidRPr="001844FB">
              <w:rPr>
                <w:sz w:val="12"/>
                <w:szCs w:val="12"/>
              </w:rPr>
              <w:t>Автодорога Успенское – Первомайский</w:t>
            </w:r>
          </w:p>
        </w:tc>
        <w:tc>
          <w:tcPr>
            <w:tcW w:w="72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1,096</w:t>
            </w:r>
          </w:p>
        </w:tc>
        <w:tc>
          <w:tcPr>
            <w:tcW w:w="540"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5206</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1,096</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1,096</w:t>
            </w:r>
          </w:p>
        </w:tc>
        <w:tc>
          <w:tcPr>
            <w:tcW w:w="284"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1,096</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100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r>
      <w:tr w:rsidR="00866390" w:rsidRPr="001844FB" w:rsidTr="00A86108">
        <w:trPr>
          <w:trHeight w:val="276"/>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211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rPr>
                <w:bCs/>
                <w:color w:val="000000"/>
                <w:sz w:val="12"/>
                <w:szCs w:val="12"/>
              </w:rPr>
            </w:pPr>
            <w:r w:rsidRPr="001844FB">
              <w:rPr>
                <w:bCs/>
                <w:color w:val="000000"/>
                <w:sz w:val="12"/>
                <w:szCs w:val="12"/>
              </w:rPr>
              <w:t>Итого г. Слободской</w:t>
            </w:r>
          </w:p>
        </w:tc>
        <w:tc>
          <w:tcPr>
            <w:tcW w:w="72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bCs/>
                <w:color w:val="000000"/>
                <w:sz w:val="12"/>
                <w:szCs w:val="12"/>
              </w:rPr>
            </w:pPr>
            <w:r w:rsidRPr="001844FB">
              <w:rPr>
                <w:bCs/>
                <w:color w:val="000000"/>
                <w:sz w:val="12"/>
                <w:szCs w:val="12"/>
              </w:rPr>
              <w:t>70,6</w:t>
            </w:r>
          </w:p>
        </w:tc>
        <w:tc>
          <w:tcPr>
            <w:tcW w:w="540"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bCs/>
                <w:color w:val="000000"/>
                <w:sz w:val="12"/>
                <w:szCs w:val="12"/>
              </w:rPr>
            </w:pPr>
            <w:r w:rsidRPr="001844FB">
              <w:rPr>
                <w:bCs/>
                <w:color w:val="000000"/>
                <w:sz w:val="12"/>
                <w:szCs w:val="12"/>
              </w:rPr>
              <w:t>462350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bCs/>
                <w:color w:val="000000"/>
                <w:sz w:val="12"/>
                <w:szCs w:val="12"/>
              </w:rPr>
            </w:pPr>
            <w:r w:rsidRPr="001844FB">
              <w:rPr>
                <w:bCs/>
                <w:color w:val="000000"/>
                <w:sz w:val="12"/>
                <w:szCs w:val="12"/>
              </w:rPr>
              <w:t>25,704</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bCs/>
                <w:sz w:val="12"/>
                <w:szCs w:val="12"/>
              </w:rPr>
            </w:pPr>
            <w:r w:rsidRPr="001844FB">
              <w:rPr>
                <w:bCs/>
                <w:sz w:val="12"/>
                <w:szCs w:val="12"/>
              </w:rPr>
              <w:t>36,4</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pPr>
              <w:jc w:val="center"/>
              <w:rPr>
                <w:bCs/>
                <w:color w:val="000000"/>
                <w:sz w:val="12"/>
                <w:szCs w:val="12"/>
              </w:rPr>
            </w:pPr>
            <w:r w:rsidRPr="001844FB">
              <w:rPr>
                <w:bCs/>
                <w:color w:val="000000"/>
                <w:sz w:val="12"/>
                <w:szCs w:val="12"/>
              </w:rPr>
              <w:t>35,417</w:t>
            </w:r>
          </w:p>
        </w:tc>
        <w:tc>
          <w:tcPr>
            <w:tcW w:w="284"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pPr>
              <w:jc w:val="center"/>
              <w:rPr>
                <w:bCs/>
                <w:sz w:val="12"/>
                <w:szCs w:val="12"/>
              </w:rPr>
            </w:pPr>
            <w:r w:rsidRPr="001844FB">
              <w:rPr>
                <w:bCs/>
                <w:sz w:val="12"/>
                <w:szCs w:val="12"/>
              </w:rPr>
              <w:t>50,2</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pPr>
              <w:jc w:val="center"/>
              <w:rPr>
                <w:bCs/>
                <w:color w:val="000000"/>
                <w:sz w:val="12"/>
                <w:szCs w:val="12"/>
              </w:rPr>
            </w:pPr>
            <w:r w:rsidRPr="001844FB">
              <w:rPr>
                <w:bCs/>
                <w:color w:val="000000"/>
                <w:sz w:val="12"/>
                <w:szCs w:val="12"/>
              </w:rPr>
              <w:t>42,950</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pPr>
              <w:jc w:val="center"/>
              <w:rPr>
                <w:bCs/>
                <w:sz w:val="12"/>
                <w:szCs w:val="12"/>
              </w:rPr>
            </w:pPr>
            <w:r w:rsidRPr="001844FB">
              <w:rPr>
                <w:bCs/>
                <w:sz w:val="12"/>
                <w:szCs w:val="12"/>
              </w:rPr>
              <w:t>60,8</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bCs/>
                <w:color w:val="000000"/>
                <w:sz w:val="12"/>
                <w:szCs w:val="12"/>
              </w:rPr>
            </w:pPr>
            <w:r w:rsidRPr="001844FB">
              <w:rPr>
                <w:bCs/>
                <w:color w:val="000000"/>
                <w:sz w:val="12"/>
                <w:szCs w:val="12"/>
              </w:rPr>
              <w:t>0</w:t>
            </w: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bCs/>
                <w:color w:val="000000"/>
                <w:sz w:val="12"/>
                <w:szCs w:val="12"/>
              </w:rPr>
            </w:pPr>
            <w:r w:rsidRPr="001844FB">
              <w:rPr>
                <w:bCs/>
                <w:color w:val="000000"/>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bCs/>
                <w:color w:val="000000"/>
                <w:sz w:val="12"/>
                <w:szCs w:val="12"/>
              </w:rPr>
            </w:pPr>
            <w:r w:rsidRPr="001844FB">
              <w:rPr>
                <w:bCs/>
                <w:color w:val="000000"/>
                <w:sz w:val="12"/>
                <w:szCs w:val="12"/>
              </w:rPr>
              <w:t>0</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B02746">
            <w:pPr>
              <w:jc w:val="center"/>
              <w:rPr>
                <w:color w:val="000000"/>
                <w:sz w:val="12"/>
                <w:szCs w:val="12"/>
              </w:rPr>
            </w:pPr>
            <w:r w:rsidRPr="001844FB">
              <w:rPr>
                <w:color w:val="000000"/>
                <w:sz w:val="12"/>
                <w:szCs w:val="12"/>
              </w:rPr>
              <w:t>ремонт покрытия проезжей части</w:t>
            </w: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B02746">
            <w:pPr>
              <w:jc w:val="center"/>
              <w:rPr>
                <w:color w:val="000000"/>
                <w:sz w:val="12"/>
                <w:szCs w:val="12"/>
              </w:rPr>
            </w:pPr>
            <w:r w:rsidRPr="001844FB">
              <w:rPr>
                <w:color w:val="000000"/>
                <w:sz w:val="12"/>
                <w:szCs w:val="12"/>
              </w:rPr>
              <w:t>12,138</w:t>
            </w: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B02746">
            <w:pPr>
              <w:jc w:val="center"/>
              <w:rPr>
                <w:color w:val="000000"/>
                <w:sz w:val="12"/>
                <w:szCs w:val="12"/>
              </w:rPr>
            </w:pPr>
            <w:r w:rsidRPr="001844FB">
              <w:rPr>
                <w:color w:val="000000"/>
                <w:sz w:val="12"/>
                <w:szCs w:val="12"/>
              </w:rPr>
              <w:t>11,118</w:t>
            </w: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B02746">
            <w:pPr>
              <w:jc w:val="center"/>
              <w:rPr>
                <w:color w:val="000000"/>
                <w:sz w:val="12"/>
                <w:szCs w:val="12"/>
              </w:rPr>
            </w:pPr>
            <w:r w:rsidRPr="001844FB">
              <w:rPr>
                <w:color w:val="000000"/>
                <w:sz w:val="12"/>
                <w:szCs w:val="12"/>
              </w:rPr>
              <w:t>84965</w:t>
            </w: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B02746">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B02746">
            <w:pPr>
              <w:jc w:val="center"/>
              <w:rPr>
                <w:color w:val="000000"/>
                <w:sz w:val="12"/>
                <w:szCs w:val="12"/>
              </w:rPr>
            </w:pPr>
            <w:r w:rsidRPr="001844FB">
              <w:rPr>
                <w:color w:val="000000"/>
                <w:sz w:val="12"/>
                <w:szCs w:val="12"/>
              </w:rPr>
              <w:t>112,803</w:t>
            </w: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B02746">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B02746">
            <w:pPr>
              <w:jc w:val="center"/>
              <w:rPr>
                <w:color w:val="000000"/>
                <w:sz w:val="12"/>
                <w:szCs w:val="12"/>
              </w:rPr>
            </w:pPr>
            <w:r w:rsidRPr="001844FB">
              <w:rPr>
                <w:color w:val="000000"/>
                <w:sz w:val="12"/>
                <w:szCs w:val="12"/>
              </w:rPr>
              <w:t>ремонт покрытия проезжей части</w:t>
            </w: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B02746">
            <w:pPr>
              <w:jc w:val="center"/>
              <w:rPr>
                <w:color w:val="000000"/>
                <w:sz w:val="12"/>
                <w:szCs w:val="12"/>
              </w:rPr>
            </w:pPr>
            <w:r w:rsidRPr="001844FB">
              <w:rPr>
                <w:color w:val="000000"/>
                <w:sz w:val="12"/>
                <w:szCs w:val="12"/>
              </w:rPr>
              <w:t>8,443</w:t>
            </w: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B02746">
            <w:pPr>
              <w:jc w:val="center"/>
              <w:rPr>
                <w:color w:val="000000"/>
                <w:sz w:val="12"/>
                <w:szCs w:val="12"/>
              </w:rPr>
            </w:pPr>
            <w:r w:rsidRPr="001844FB">
              <w:rPr>
                <w:color w:val="000000"/>
                <w:sz w:val="12"/>
                <w:szCs w:val="12"/>
              </w:rPr>
              <w:t>8,61</w:t>
            </w: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B02746">
            <w:pPr>
              <w:jc w:val="center"/>
              <w:rPr>
                <w:color w:val="000000"/>
                <w:sz w:val="12"/>
                <w:szCs w:val="12"/>
              </w:rPr>
            </w:pPr>
            <w:r w:rsidRPr="001844FB">
              <w:rPr>
                <w:color w:val="000000"/>
                <w:sz w:val="12"/>
                <w:szCs w:val="12"/>
              </w:rPr>
              <w:t>59101</w:t>
            </w: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B02746">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B02746">
            <w:pPr>
              <w:jc w:val="center"/>
              <w:rPr>
                <w:color w:val="000000"/>
                <w:sz w:val="12"/>
                <w:szCs w:val="12"/>
              </w:rPr>
            </w:pPr>
            <w:r w:rsidRPr="001844FB">
              <w:rPr>
                <w:color w:val="000000"/>
                <w:sz w:val="12"/>
                <w:szCs w:val="12"/>
              </w:rPr>
              <w:t>100,37</w:t>
            </w: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r>
      <w:tr w:rsidR="00866390" w:rsidRPr="001844FB" w:rsidTr="00A86108">
        <w:trPr>
          <w:trHeight w:val="276"/>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tcPr>
          <w:p w:rsidR="00866390" w:rsidRPr="001844FB" w:rsidRDefault="00866390" w:rsidP="00F615A9">
            <w:pPr>
              <w:spacing w:line="276" w:lineRule="auto"/>
              <w:rPr>
                <w:sz w:val="12"/>
                <w:szCs w:val="12"/>
                <w:lang w:eastAsia="en-US"/>
              </w:rPr>
            </w:pPr>
            <w:r>
              <w:rPr>
                <w:sz w:val="12"/>
                <w:szCs w:val="12"/>
                <w:lang w:eastAsia="en-US"/>
              </w:rPr>
              <w:t>3.4</w:t>
            </w:r>
          </w:p>
        </w:tc>
        <w:tc>
          <w:tcPr>
            <w:tcW w:w="2117" w:type="dxa"/>
            <w:tcBorders>
              <w:top w:val="nil"/>
              <w:left w:val="nil"/>
              <w:bottom w:val="single" w:sz="4" w:space="0" w:color="auto"/>
              <w:right w:val="single" w:sz="4" w:space="0" w:color="auto"/>
            </w:tcBorders>
            <w:noWrap/>
            <w:tcMar>
              <w:top w:w="0" w:type="dxa"/>
              <w:left w:w="28" w:type="dxa"/>
              <w:bottom w:w="0" w:type="dxa"/>
              <w:right w:w="28" w:type="dxa"/>
            </w:tcMar>
          </w:tcPr>
          <w:p w:rsidR="00866390" w:rsidRPr="001844FB" w:rsidRDefault="00866390" w:rsidP="00F615A9">
            <w:pPr>
              <w:spacing w:line="276" w:lineRule="auto"/>
              <w:rPr>
                <w:sz w:val="12"/>
                <w:szCs w:val="12"/>
                <w:lang w:eastAsia="en-US"/>
              </w:rPr>
            </w:pPr>
            <w:r w:rsidRPr="001844FB">
              <w:rPr>
                <w:sz w:val="12"/>
                <w:szCs w:val="12"/>
                <w:lang w:eastAsia="en-US"/>
              </w:rPr>
              <w:t>Актуализация документов транспор</w:t>
            </w:r>
            <w:r w:rsidRPr="001844FB">
              <w:rPr>
                <w:sz w:val="12"/>
                <w:szCs w:val="12"/>
                <w:lang w:eastAsia="en-US"/>
              </w:rPr>
              <w:t>т</w:t>
            </w:r>
            <w:r w:rsidRPr="001844FB">
              <w:rPr>
                <w:sz w:val="12"/>
                <w:szCs w:val="12"/>
                <w:lang w:eastAsia="en-US"/>
              </w:rPr>
              <w:t>ного планирования в отношении Кировской городской агломерации</w:t>
            </w:r>
          </w:p>
        </w:tc>
        <w:tc>
          <w:tcPr>
            <w:tcW w:w="727" w:type="dxa"/>
            <w:tcBorders>
              <w:top w:val="nil"/>
              <w:left w:val="nil"/>
              <w:bottom w:val="single" w:sz="4" w:space="0" w:color="auto"/>
              <w:right w:val="single" w:sz="4" w:space="0" w:color="auto"/>
            </w:tcBorders>
            <w:noWrap/>
            <w:tcMar>
              <w:top w:w="0" w:type="dxa"/>
              <w:left w:w="28" w:type="dxa"/>
              <w:bottom w:w="0" w:type="dxa"/>
              <w:right w:w="28" w:type="dxa"/>
            </w:tcMar>
          </w:tcPr>
          <w:p w:rsidR="00866390" w:rsidRPr="001844FB" w:rsidRDefault="00866390" w:rsidP="00F615A9">
            <w:pPr>
              <w:jc w:val="center"/>
              <w:rPr>
                <w:bCs/>
                <w:color w:val="000000"/>
                <w:sz w:val="12"/>
                <w:szCs w:val="12"/>
              </w:rPr>
            </w:pPr>
          </w:p>
        </w:tc>
        <w:tc>
          <w:tcPr>
            <w:tcW w:w="540" w:type="dxa"/>
            <w:tcBorders>
              <w:top w:val="nil"/>
              <w:left w:val="nil"/>
              <w:bottom w:val="single" w:sz="4" w:space="0" w:color="auto"/>
              <w:right w:val="single" w:sz="4" w:space="0" w:color="auto"/>
            </w:tcBorders>
            <w:noWrap/>
            <w:tcMar>
              <w:top w:w="0" w:type="dxa"/>
              <w:left w:w="28" w:type="dxa"/>
              <w:bottom w:w="0" w:type="dxa"/>
              <w:right w:w="28" w:type="dxa"/>
            </w:tcMar>
          </w:tcPr>
          <w:p w:rsidR="00866390" w:rsidRPr="001844FB" w:rsidRDefault="00866390" w:rsidP="00F615A9">
            <w:pPr>
              <w:jc w:val="center"/>
              <w:rPr>
                <w:bCs/>
                <w:color w:val="000000"/>
                <w:sz w:val="12"/>
                <w:szCs w:val="12"/>
              </w:rPr>
            </w:pPr>
          </w:p>
        </w:tc>
        <w:tc>
          <w:tcPr>
            <w:tcW w:w="567" w:type="dxa"/>
            <w:tcBorders>
              <w:top w:val="nil"/>
              <w:left w:val="nil"/>
              <w:bottom w:val="single" w:sz="4" w:space="0" w:color="auto"/>
              <w:right w:val="single" w:sz="4" w:space="0" w:color="auto"/>
            </w:tcBorders>
            <w:noWrap/>
            <w:tcMar>
              <w:top w:w="0" w:type="dxa"/>
              <w:left w:w="28" w:type="dxa"/>
              <w:bottom w:w="0" w:type="dxa"/>
              <w:right w:w="28" w:type="dxa"/>
            </w:tcMar>
          </w:tcPr>
          <w:p w:rsidR="00866390" w:rsidRPr="001844FB" w:rsidRDefault="00866390" w:rsidP="00F615A9">
            <w:pPr>
              <w:jc w:val="center"/>
              <w:rPr>
                <w:bCs/>
                <w:color w:val="000000"/>
                <w:sz w:val="12"/>
                <w:szCs w:val="12"/>
              </w:rPr>
            </w:pPr>
          </w:p>
        </w:tc>
        <w:tc>
          <w:tcPr>
            <w:tcW w:w="283" w:type="dxa"/>
            <w:tcBorders>
              <w:top w:val="nil"/>
              <w:left w:val="nil"/>
              <w:bottom w:val="single" w:sz="4" w:space="0" w:color="auto"/>
              <w:right w:val="single" w:sz="4" w:space="0" w:color="auto"/>
            </w:tcBorders>
            <w:noWrap/>
            <w:tcMar>
              <w:top w:w="0" w:type="dxa"/>
              <w:left w:w="28" w:type="dxa"/>
              <w:bottom w:w="0" w:type="dxa"/>
              <w:right w:w="28" w:type="dxa"/>
            </w:tcMar>
          </w:tcPr>
          <w:p w:rsidR="00866390" w:rsidRPr="001844FB" w:rsidRDefault="00866390" w:rsidP="00F615A9">
            <w:pPr>
              <w:jc w:val="center"/>
              <w:rPr>
                <w:bCs/>
                <w:color w:val="000000"/>
                <w:sz w:val="12"/>
                <w:szCs w:val="12"/>
              </w:rPr>
            </w:pPr>
          </w:p>
        </w:tc>
        <w:tc>
          <w:tcPr>
            <w:tcW w:w="567" w:type="dxa"/>
            <w:tcBorders>
              <w:top w:val="nil"/>
              <w:left w:val="nil"/>
              <w:bottom w:val="single" w:sz="4" w:space="0" w:color="auto"/>
              <w:right w:val="single" w:sz="4" w:space="0" w:color="auto"/>
            </w:tcBorders>
            <w:noWrap/>
            <w:tcMar>
              <w:top w:w="0" w:type="dxa"/>
              <w:left w:w="28" w:type="dxa"/>
              <w:bottom w:w="0" w:type="dxa"/>
              <w:right w:w="28" w:type="dxa"/>
            </w:tcMar>
          </w:tcPr>
          <w:p w:rsidR="00866390" w:rsidRPr="001844FB" w:rsidRDefault="00866390" w:rsidP="00F615A9">
            <w:pPr>
              <w:jc w:val="center"/>
              <w:rPr>
                <w:bCs/>
                <w:color w:val="000000"/>
                <w:sz w:val="12"/>
                <w:szCs w:val="12"/>
              </w:rPr>
            </w:pPr>
          </w:p>
        </w:tc>
        <w:tc>
          <w:tcPr>
            <w:tcW w:w="284" w:type="dxa"/>
            <w:tcBorders>
              <w:top w:val="nil"/>
              <w:left w:val="nil"/>
              <w:bottom w:val="single" w:sz="4" w:space="0" w:color="auto"/>
              <w:right w:val="single" w:sz="4" w:space="0" w:color="auto"/>
            </w:tcBorders>
            <w:noWrap/>
            <w:tcMar>
              <w:top w:w="0" w:type="dxa"/>
              <w:left w:w="28" w:type="dxa"/>
              <w:bottom w:w="0" w:type="dxa"/>
              <w:right w:w="28" w:type="dxa"/>
            </w:tcMar>
          </w:tcPr>
          <w:p w:rsidR="00866390" w:rsidRPr="001844FB" w:rsidRDefault="00866390" w:rsidP="00F615A9">
            <w:pPr>
              <w:jc w:val="center"/>
              <w:rPr>
                <w:bCs/>
                <w:color w:val="000000"/>
                <w:sz w:val="12"/>
                <w:szCs w:val="12"/>
              </w:rPr>
            </w:pPr>
          </w:p>
        </w:tc>
        <w:tc>
          <w:tcPr>
            <w:tcW w:w="567" w:type="dxa"/>
            <w:tcBorders>
              <w:top w:val="nil"/>
              <w:left w:val="nil"/>
              <w:bottom w:val="single" w:sz="4" w:space="0" w:color="auto"/>
              <w:right w:val="single" w:sz="4" w:space="0" w:color="auto"/>
            </w:tcBorders>
            <w:noWrap/>
            <w:tcMar>
              <w:top w:w="0" w:type="dxa"/>
              <w:left w:w="28" w:type="dxa"/>
              <w:bottom w:w="0" w:type="dxa"/>
              <w:right w:w="28" w:type="dxa"/>
            </w:tcMar>
          </w:tcPr>
          <w:p w:rsidR="00866390" w:rsidRPr="001844FB" w:rsidRDefault="00866390" w:rsidP="00F615A9">
            <w:pPr>
              <w:jc w:val="center"/>
              <w:rPr>
                <w:bCs/>
                <w:color w:val="000000"/>
                <w:sz w:val="12"/>
                <w:szCs w:val="12"/>
              </w:rPr>
            </w:pPr>
          </w:p>
        </w:tc>
        <w:tc>
          <w:tcPr>
            <w:tcW w:w="283" w:type="dxa"/>
            <w:tcBorders>
              <w:top w:val="nil"/>
              <w:left w:val="nil"/>
              <w:bottom w:val="single" w:sz="4" w:space="0" w:color="auto"/>
              <w:right w:val="single" w:sz="4" w:space="0" w:color="auto"/>
            </w:tcBorders>
            <w:noWrap/>
            <w:tcMar>
              <w:top w:w="0" w:type="dxa"/>
              <w:left w:w="28" w:type="dxa"/>
              <w:bottom w:w="0" w:type="dxa"/>
              <w:right w:w="28" w:type="dxa"/>
            </w:tcMar>
          </w:tcPr>
          <w:p w:rsidR="00866390" w:rsidRPr="001844FB" w:rsidRDefault="00866390" w:rsidP="00F615A9">
            <w:pPr>
              <w:jc w:val="center"/>
              <w:rPr>
                <w:bCs/>
                <w:color w:val="000000"/>
                <w:sz w:val="12"/>
                <w:szCs w:val="12"/>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tcPr>
          <w:p w:rsidR="00866390" w:rsidRPr="001844FB" w:rsidRDefault="00866390" w:rsidP="00F615A9">
            <w:pPr>
              <w:spacing w:line="276" w:lineRule="auto"/>
              <w:rPr>
                <w:sz w:val="12"/>
                <w:szCs w:val="1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tcPr>
          <w:p w:rsidR="00866390" w:rsidRPr="001844FB" w:rsidRDefault="00866390" w:rsidP="00F615A9">
            <w:pPr>
              <w:spacing w:line="276" w:lineRule="auto"/>
              <w:rPr>
                <w:sz w:val="12"/>
                <w:szCs w:val="1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tcPr>
          <w:p w:rsidR="00866390" w:rsidRPr="001844FB" w:rsidRDefault="00866390" w:rsidP="00F615A9">
            <w:pPr>
              <w:spacing w:line="276" w:lineRule="auto"/>
              <w:rPr>
                <w:sz w:val="12"/>
                <w:szCs w:val="1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tcPr>
          <w:p w:rsidR="00866390" w:rsidRPr="001844FB" w:rsidRDefault="00866390" w:rsidP="00F615A9">
            <w:pPr>
              <w:spacing w:line="276" w:lineRule="auto"/>
              <w:rPr>
                <w:sz w:val="12"/>
                <w:szCs w:val="1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tcPr>
          <w:p w:rsidR="00866390" w:rsidRPr="001844FB" w:rsidRDefault="00866390" w:rsidP="00F615A9">
            <w:pPr>
              <w:spacing w:line="276" w:lineRule="auto"/>
              <w:rPr>
                <w:sz w:val="12"/>
                <w:szCs w:val="1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tcPr>
          <w:p w:rsidR="00866390" w:rsidRPr="001844FB" w:rsidRDefault="00866390" w:rsidP="00F615A9">
            <w:pPr>
              <w:spacing w:line="276" w:lineRule="auto"/>
              <w:rPr>
                <w:sz w:val="12"/>
                <w:szCs w:val="1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tcPr>
          <w:p w:rsidR="00866390" w:rsidRPr="001844FB" w:rsidRDefault="00866390" w:rsidP="00F615A9">
            <w:pPr>
              <w:spacing w:line="276" w:lineRule="auto"/>
              <w:jc w:val="center"/>
              <w:rPr>
                <w:sz w:val="12"/>
                <w:szCs w:val="12"/>
                <w:lang w:eastAsia="en-US"/>
              </w:rPr>
            </w:pPr>
            <w:r w:rsidRPr="001844FB">
              <w:rPr>
                <w:sz w:val="12"/>
                <w:szCs w:val="12"/>
                <w:lang w:eastAsia="en-US"/>
              </w:rPr>
              <w:t>разработка в рамках комплексной схемы организации доро</w:t>
            </w:r>
            <w:r w:rsidRPr="001844FB">
              <w:rPr>
                <w:sz w:val="12"/>
                <w:szCs w:val="12"/>
                <w:lang w:eastAsia="en-US"/>
              </w:rPr>
              <w:t>ж</w:t>
            </w:r>
            <w:r w:rsidRPr="001844FB">
              <w:rPr>
                <w:sz w:val="12"/>
                <w:szCs w:val="12"/>
                <w:lang w:eastAsia="en-US"/>
              </w:rPr>
              <w:t>ного движения комплексной схемы транспортного обслуживания населения общ</w:t>
            </w:r>
            <w:r w:rsidRPr="001844FB">
              <w:rPr>
                <w:sz w:val="12"/>
                <w:szCs w:val="12"/>
                <w:lang w:eastAsia="en-US"/>
              </w:rPr>
              <w:t>е</w:t>
            </w:r>
            <w:r w:rsidRPr="001844FB">
              <w:rPr>
                <w:sz w:val="12"/>
                <w:szCs w:val="12"/>
                <w:lang w:eastAsia="en-US"/>
              </w:rPr>
              <w:t>ственным тран</w:t>
            </w:r>
            <w:r w:rsidRPr="001844FB">
              <w:rPr>
                <w:sz w:val="12"/>
                <w:szCs w:val="12"/>
                <w:lang w:eastAsia="en-US"/>
              </w:rPr>
              <w:t>с</w:t>
            </w:r>
            <w:r w:rsidRPr="001844FB">
              <w:rPr>
                <w:sz w:val="12"/>
                <w:szCs w:val="12"/>
                <w:lang w:eastAsia="en-US"/>
              </w:rPr>
              <w:t>портном, учитыв</w:t>
            </w:r>
            <w:r w:rsidRPr="001844FB">
              <w:rPr>
                <w:sz w:val="12"/>
                <w:szCs w:val="12"/>
                <w:lang w:eastAsia="en-US"/>
              </w:rPr>
              <w:t>а</w:t>
            </w:r>
            <w:r w:rsidRPr="001844FB">
              <w:rPr>
                <w:sz w:val="12"/>
                <w:szCs w:val="12"/>
                <w:lang w:eastAsia="en-US"/>
              </w:rPr>
              <w:t>ющей в том числе пригородные пер</w:t>
            </w:r>
            <w:r w:rsidRPr="001844FB">
              <w:rPr>
                <w:sz w:val="12"/>
                <w:szCs w:val="12"/>
                <w:lang w:eastAsia="en-US"/>
              </w:rPr>
              <w:t>е</w:t>
            </w:r>
            <w:r w:rsidRPr="001844FB">
              <w:rPr>
                <w:sz w:val="12"/>
                <w:szCs w:val="12"/>
                <w:lang w:eastAsia="en-US"/>
              </w:rPr>
              <w:lastRenderedPageBreak/>
              <w:t>возки, программы комплексного разв</w:t>
            </w:r>
            <w:r w:rsidRPr="001844FB">
              <w:rPr>
                <w:sz w:val="12"/>
                <w:szCs w:val="12"/>
                <w:lang w:eastAsia="en-US"/>
              </w:rPr>
              <w:t>и</w:t>
            </w:r>
            <w:r w:rsidRPr="001844FB">
              <w:rPr>
                <w:sz w:val="12"/>
                <w:szCs w:val="12"/>
                <w:lang w:eastAsia="en-US"/>
              </w:rPr>
              <w:t>тия транспортной инфраструктуры</w:t>
            </w:r>
          </w:p>
        </w:tc>
        <w:tc>
          <w:tcPr>
            <w:tcW w:w="709" w:type="dxa"/>
            <w:tcBorders>
              <w:top w:val="nil"/>
              <w:left w:val="nil"/>
              <w:bottom w:val="single" w:sz="4" w:space="0" w:color="auto"/>
              <w:right w:val="single" w:sz="4" w:space="0" w:color="auto"/>
            </w:tcBorders>
            <w:tcMar>
              <w:top w:w="0" w:type="dxa"/>
              <w:left w:w="28" w:type="dxa"/>
              <w:bottom w:w="0" w:type="dxa"/>
              <w:right w:w="28" w:type="dxa"/>
            </w:tcMar>
          </w:tcPr>
          <w:p w:rsidR="00866390" w:rsidRPr="001844FB" w:rsidRDefault="00866390" w:rsidP="00F615A9">
            <w:pPr>
              <w:spacing w:line="276" w:lineRule="auto"/>
              <w:rPr>
                <w:sz w:val="12"/>
                <w:szCs w:val="1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tcPr>
          <w:p w:rsidR="00866390" w:rsidRPr="001844FB" w:rsidRDefault="00866390" w:rsidP="00F615A9">
            <w:pPr>
              <w:spacing w:line="276" w:lineRule="auto"/>
              <w:rPr>
                <w:sz w:val="12"/>
                <w:szCs w:val="1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tcPr>
          <w:p w:rsidR="00866390" w:rsidRPr="001844FB" w:rsidRDefault="00866390" w:rsidP="00F615A9">
            <w:pPr>
              <w:spacing w:line="276" w:lineRule="auto"/>
              <w:rPr>
                <w:sz w:val="12"/>
                <w:szCs w:val="1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tcPr>
          <w:p w:rsidR="00866390" w:rsidRPr="001844FB" w:rsidRDefault="00866390" w:rsidP="00F615A9">
            <w:pPr>
              <w:spacing w:line="276" w:lineRule="auto"/>
              <w:jc w:val="center"/>
              <w:rPr>
                <w:sz w:val="12"/>
                <w:szCs w:val="12"/>
                <w:lang w:eastAsia="en-US"/>
              </w:rPr>
            </w:pPr>
            <w:r w:rsidRPr="001844FB">
              <w:rPr>
                <w:sz w:val="12"/>
                <w:szCs w:val="12"/>
                <w:lang w:eastAsia="en-US"/>
              </w:rPr>
              <w:t>1</w:t>
            </w: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tcPr>
          <w:p w:rsidR="00866390" w:rsidRPr="001844FB" w:rsidRDefault="00866390" w:rsidP="00F615A9">
            <w:pPr>
              <w:spacing w:line="276" w:lineRule="auto"/>
              <w:jc w:val="center"/>
              <w:rPr>
                <w:sz w:val="12"/>
                <w:szCs w:val="12"/>
                <w:lang w:eastAsia="en-US"/>
              </w:rPr>
            </w:pPr>
            <w:r w:rsidRPr="001844FB">
              <w:rPr>
                <w:sz w:val="12"/>
                <w:szCs w:val="12"/>
                <w:lang w:eastAsia="en-US"/>
              </w:rPr>
              <w:t>23,000</w:t>
            </w:r>
          </w:p>
        </w:tc>
        <w:tc>
          <w:tcPr>
            <w:tcW w:w="1134" w:type="dxa"/>
            <w:tcBorders>
              <w:top w:val="nil"/>
              <w:left w:val="nil"/>
              <w:bottom w:val="single" w:sz="4" w:space="0" w:color="auto"/>
              <w:right w:val="single" w:sz="4" w:space="0" w:color="auto"/>
            </w:tcBorders>
            <w:tcMar>
              <w:top w:w="0" w:type="dxa"/>
              <w:left w:w="28" w:type="dxa"/>
              <w:bottom w:w="0" w:type="dxa"/>
              <w:right w:w="28" w:type="dxa"/>
            </w:tcMar>
          </w:tcPr>
          <w:p w:rsidR="00866390" w:rsidRPr="001844FB" w:rsidRDefault="00866390" w:rsidP="00F615A9">
            <w:pPr>
              <w:spacing w:line="276" w:lineRule="auto"/>
              <w:rPr>
                <w:sz w:val="12"/>
                <w:szCs w:val="1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tcPr>
          <w:p w:rsidR="00866390" w:rsidRPr="001844FB" w:rsidRDefault="00866390" w:rsidP="00F615A9">
            <w:pPr>
              <w:spacing w:line="276" w:lineRule="auto"/>
              <w:rPr>
                <w:sz w:val="12"/>
                <w:szCs w:val="1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tcPr>
          <w:p w:rsidR="00866390" w:rsidRPr="001844FB" w:rsidRDefault="00866390" w:rsidP="00F615A9">
            <w:pPr>
              <w:spacing w:line="276" w:lineRule="auto"/>
              <w:rPr>
                <w:sz w:val="12"/>
                <w:szCs w:val="1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tcPr>
          <w:p w:rsidR="00866390" w:rsidRPr="001844FB" w:rsidRDefault="00866390" w:rsidP="00F615A9">
            <w:pPr>
              <w:spacing w:line="276" w:lineRule="auto"/>
              <w:rPr>
                <w:sz w:val="12"/>
                <w:szCs w:val="1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tcPr>
          <w:p w:rsidR="00866390" w:rsidRPr="001844FB" w:rsidRDefault="00866390" w:rsidP="00F615A9">
            <w:pPr>
              <w:spacing w:line="276" w:lineRule="auto"/>
              <w:rPr>
                <w:sz w:val="12"/>
                <w:szCs w:val="1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tcPr>
          <w:p w:rsidR="00866390" w:rsidRPr="001844FB" w:rsidRDefault="00866390" w:rsidP="00F615A9">
            <w:pPr>
              <w:spacing w:line="276" w:lineRule="auto"/>
              <w:rPr>
                <w:sz w:val="12"/>
                <w:szCs w:val="1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tcPr>
          <w:p w:rsidR="00866390" w:rsidRPr="001844FB" w:rsidRDefault="00866390" w:rsidP="00F615A9">
            <w:pPr>
              <w:spacing w:line="276" w:lineRule="auto"/>
              <w:rPr>
                <w:sz w:val="12"/>
                <w:szCs w:val="1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tcPr>
          <w:p w:rsidR="00866390" w:rsidRPr="001844FB" w:rsidRDefault="00866390" w:rsidP="00F615A9">
            <w:pPr>
              <w:spacing w:line="276" w:lineRule="auto"/>
              <w:rPr>
                <w:sz w:val="12"/>
                <w:szCs w:val="12"/>
                <w:lang w:eastAsia="en-US"/>
              </w:rPr>
            </w:pPr>
          </w:p>
        </w:tc>
      </w:tr>
      <w:tr w:rsidR="00866390" w:rsidRPr="001844FB" w:rsidTr="00A86108">
        <w:trPr>
          <w:trHeight w:val="276"/>
        </w:trPr>
        <w:tc>
          <w:tcPr>
            <w:tcW w:w="417" w:type="dxa"/>
            <w:vMerge w:val="restart"/>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2117" w:type="dxa"/>
            <w:vMerge w:val="restart"/>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rPr>
                <w:sz w:val="12"/>
                <w:szCs w:val="12"/>
              </w:rPr>
            </w:pPr>
            <w:r>
              <w:rPr>
                <w:sz w:val="12"/>
                <w:szCs w:val="12"/>
              </w:rPr>
              <w:t>Всего по автодорогам местного знач</w:t>
            </w:r>
            <w:r>
              <w:rPr>
                <w:sz w:val="12"/>
                <w:szCs w:val="12"/>
              </w:rPr>
              <w:t>е</w:t>
            </w:r>
            <w:r>
              <w:rPr>
                <w:sz w:val="12"/>
                <w:szCs w:val="12"/>
              </w:rPr>
              <w:t>ния (улицы)</w:t>
            </w:r>
          </w:p>
        </w:tc>
        <w:tc>
          <w:tcPr>
            <w:tcW w:w="727" w:type="dxa"/>
            <w:vMerge w:val="restart"/>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700,157</w:t>
            </w:r>
          </w:p>
        </w:tc>
        <w:tc>
          <w:tcPr>
            <w:tcW w:w="540" w:type="dxa"/>
            <w:vMerge w:val="restart"/>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5921019</w:t>
            </w:r>
          </w:p>
        </w:tc>
        <w:tc>
          <w:tcPr>
            <w:tcW w:w="567" w:type="dxa"/>
            <w:vMerge w:val="restart"/>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866390" w:rsidRPr="001844FB" w:rsidRDefault="00866390">
            <w:pPr>
              <w:jc w:val="center"/>
              <w:rPr>
                <w:sz w:val="12"/>
                <w:szCs w:val="12"/>
              </w:rPr>
            </w:pPr>
            <w:r w:rsidRPr="001844FB">
              <w:rPr>
                <w:sz w:val="12"/>
                <w:szCs w:val="12"/>
              </w:rPr>
              <w:t>248,262</w:t>
            </w:r>
          </w:p>
        </w:tc>
        <w:tc>
          <w:tcPr>
            <w:tcW w:w="283" w:type="dxa"/>
            <w:vMerge w:val="restart"/>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866390" w:rsidRPr="001844FB" w:rsidRDefault="00866390">
            <w:pPr>
              <w:jc w:val="center"/>
              <w:rPr>
                <w:sz w:val="12"/>
                <w:szCs w:val="12"/>
              </w:rPr>
            </w:pPr>
            <w:r w:rsidRPr="001844FB">
              <w:rPr>
                <w:sz w:val="12"/>
                <w:szCs w:val="12"/>
              </w:rPr>
              <w:t>35,5</w:t>
            </w:r>
          </w:p>
        </w:tc>
        <w:tc>
          <w:tcPr>
            <w:tcW w:w="567" w:type="dxa"/>
            <w:vMerge w:val="restart"/>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866390" w:rsidRPr="001844FB" w:rsidRDefault="00866390">
            <w:pPr>
              <w:jc w:val="center"/>
              <w:rPr>
                <w:sz w:val="12"/>
                <w:szCs w:val="12"/>
              </w:rPr>
            </w:pPr>
            <w:r w:rsidRPr="001844FB">
              <w:rPr>
                <w:sz w:val="12"/>
                <w:szCs w:val="12"/>
              </w:rPr>
              <w:t>358,247</w:t>
            </w:r>
          </w:p>
        </w:tc>
        <w:tc>
          <w:tcPr>
            <w:tcW w:w="284" w:type="dxa"/>
            <w:vMerge w:val="restart"/>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866390" w:rsidRPr="001844FB" w:rsidRDefault="00866390">
            <w:pPr>
              <w:jc w:val="center"/>
              <w:rPr>
                <w:sz w:val="12"/>
                <w:szCs w:val="12"/>
              </w:rPr>
            </w:pPr>
            <w:r w:rsidRPr="001844FB">
              <w:rPr>
                <w:sz w:val="12"/>
                <w:szCs w:val="12"/>
              </w:rPr>
              <w:t>51,2</w:t>
            </w:r>
          </w:p>
        </w:tc>
        <w:tc>
          <w:tcPr>
            <w:tcW w:w="567" w:type="dxa"/>
            <w:vMerge w:val="restart"/>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866390" w:rsidRPr="001844FB" w:rsidRDefault="00866390">
            <w:pPr>
              <w:jc w:val="center"/>
              <w:rPr>
                <w:sz w:val="12"/>
                <w:szCs w:val="12"/>
              </w:rPr>
            </w:pPr>
            <w:r w:rsidRPr="001844FB">
              <w:rPr>
                <w:sz w:val="12"/>
                <w:szCs w:val="12"/>
              </w:rPr>
              <w:t>395,238</w:t>
            </w:r>
          </w:p>
        </w:tc>
        <w:tc>
          <w:tcPr>
            <w:tcW w:w="283" w:type="dxa"/>
            <w:vMerge w:val="restart"/>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866390" w:rsidRPr="001844FB" w:rsidRDefault="00866390">
            <w:pPr>
              <w:jc w:val="center"/>
              <w:rPr>
                <w:sz w:val="12"/>
                <w:szCs w:val="12"/>
              </w:rPr>
            </w:pPr>
            <w:r w:rsidRPr="001844FB">
              <w:rPr>
                <w:sz w:val="12"/>
                <w:szCs w:val="12"/>
              </w:rPr>
              <w:t>56,5</w:t>
            </w:r>
          </w:p>
        </w:tc>
        <w:tc>
          <w:tcPr>
            <w:tcW w:w="992" w:type="dxa"/>
            <w:vMerge w:val="restart"/>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bCs/>
                <w:sz w:val="12"/>
                <w:szCs w:val="12"/>
              </w:rPr>
            </w:pPr>
            <w:r w:rsidRPr="001844FB">
              <w:rPr>
                <w:bCs/>
                <w:sz w:val="12"/>
                <w:szCs w:val="12"/>
              </w:rPr>
              <w:t>22</w:t>
            </w:r>
          </w:p>
        </w:tc>
        <w:tc>
          <w:tcPr>
            <w:tcW w:w="993" w:type="dxa"/>
            <w:vMerge w:val="restart"/>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2" w:type="dxa"/>
            <w:vMerge w:val="restart"/>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bCs/>
                <w:sz w:val="12"/>
                <w:szCs w:val="12"/>
              </w:rPr>
            </w:pPr>
            <w:r w:rsidRPr="001844FB">
              <w:rPr>
                <w:bCs/>
                <w:sz w:val="12"/>
                <w:szCs w:val="12"/>
              </w:rPr>
              <w:t>13</w:t>
            </w:r>
          </w:p>
        </w:tc>
        <w:tc>
          <w:tcPr>
            <w:tcW w:w="992" w:type="dxa"/>
            <w:vMerge w:val="restart"/>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bCs/>
                <w:sz w:val="12"/>
                <w:szCs w:val="12"/>
              </w:rPr>
            </w:pPr>
            <w:r w:rsidRPr="001844FB">
              <w:rPr>
                <w:bCs/>
                <w:sz w:val="12"/>
                <w:szCs w:val="12"/>
              </w:rPr>
              <w:t>13</w:t>
            </w:r>
          </w:p>
        </w:tc>
        <w:tc>
          <w:tcPr>
            <w:tcW w:w="709" w:type="dxa"/>
            <w:vMerge w:val="restart"/>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34" w:type="dxa"/>
            <w:vMerge w:val="restart"/>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3712" w:type="dxa"/>
            <w:gridSpan w:val="9"/>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color w:val="000000"/>
                <w:sz w:val="12"/>
                <w:szCs w:val="12"/>
              </w:rPr>
            </w:pPr>
            <w:r w:rsidRPr="001844FB">
              <w:rPr>
                <w:color w:val="000000"/>
                <w:sz w:val="12"/>
                <w:szCs w:val="12"/>
              </w:rPr>
              <w:t>ИТОГО</w:t>
            </w:r>
          </w:p>
        </w:tc>
        <w:tc>
          <w:tcPr>
            <w:tcW w:w="69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66390" w:rsidRPr="001844FB" w:rsidRDefault="00866390" w:rsidP="00D62F29">
            <w:pPr>
              <w:jc w:val="center"/>
              <w:rPr>
                <w:color w:val="000000"/>
                <w:sz w:val="12"/>
                <w:szCs w:val="12"/>
              </w:rPr>
            </w:pPr>
            <w:r w:rsidRPr="001844FB">
              <w:rPr>
                <w:color w:val="000000"/>
                <w:sz w:val="12"/>
                <w:szCs w:val="12"/>
              </w:rPr>
              <w:t>1358,048</w:t>
            </w:r>
          </w:p>
        </w:tc>
        <w:tc>
          <w:tcPr>
            <w:tcW w:w="1134" w:type="dxa"/>
            <w:vMerge w:val="restart"/>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3701" w:type="dxa"/>
            <w:gridSpan w:val="5"/>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color w:val="000000"/>
                <w:sz w:val="12"/>
                <w:szCs w:val="12"/>
              </w:rPr>
            </w:pPr>
            <w:r w:rsidRPr="001844FB">
              <w:rPr>
                <w:color w:val="000000"/>
                <w:sz w:val="12"/>
                <w:szCs w:val="12"/>
              </w:rPr>
              <w:t>ИТОГО</w:t>
            </w:r>
          </w:p>
        </w:tc>
        <w:tc>
          <w:tcPr>
            <w:tcW w:w="708" w:type="dxa"/>
            <w:tcBorders>
              <w:top w:val="single" w:sz="4" w:space="0" w:color="auto"/>
              <w:left w:val="single" w:sz="4" w:space="0" w:color="auto"/>
              <w:bottom w:val="single" w:sz="4" w:space="0" w:color="auto"/>
              <w:right w:val="single" w:sz="4" w:space="0" w:color="auto"/>
            </w:tcBorders>
          </w:tcPr>
          <w:p w:rsidR="00866390" w:rsidRPr="001844FB" w:rsidRDefault="00866390" w:rsidP="00F615A9">
            <w:pPr>
              <w:jc w:val="center"/>
              <w:rPr>
                <w:color w:val="000000"/>
                <w:sz w:val="12"/>
                <w:szCs w:val="12"/>
              </w:rPr>
            </w:pPr>
            <w:r w:rsidRPr="001844FB">
              <w:rPr>
                <w:color w:val="000000"/>
                <w:sz w:val="12"/>
                <w:szCs w:val="12"/>
              </w:rPr>
              <w:t>1280,000</w:t>
            </w:r>
          </w:p>
        </w:tc>
        <w:tc>
          <w:tcPr>
            <w:tcW w:w="851"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r>
      <w:tr w:rsidR="00866390" w:rsidRPr="001844FB" w:rsidTr="00A86108">
        <w:trPr>
          <w:trHeight w:val="276"/>
        </w:trPr>
        <w:tc>
          <w:tcPr>
            <w:tcW w:w="417" w:type="dxa"/>
            <w:vMerge/>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tcPr>
          <w:p w:rsidR="00866390" w:rsidRDefault="00866390" w:rsidP="00B02746">
            <w:pPr>
              <w:spacing w:line="276" w:lineRule="auto"/>
              <w:rPr>
                <w:sz w:val="12"/>
                <w:szCs w:val="12"/>
                <w:lang w:eastAsia="en-US"/>
              </w:rPr>
            </w:pPr>
          </w:p>
        </w:tc>
        <w:tc>
          <w:tcPr>
            <w:tcW w:w="2117" w:type="dxa"/>
            <w:vMerge/>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866390" w:rsidRPr="001844FB" w:rsidRDefault="00866390" w:rsidP="00B02746">
            <w:pPr>
              <w:spacing w:line="276" w:lineRule="auto"/>
              <w:rPr>
                <w:sz w:val="12"/>
                <w:szCs w:val="12"/>
                <w:lang w:eastAsia="en-US"/>
              </w:rPr>
            </w:pPr>
          </w:p>
        </w:tc>
        <w:tc>
          <w:tcPr>
            <w:tcW w:w="727" w:type="dxa"/>
            <w:vMerge/>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866390" w:rsidRPr="001844FB" w:rsidRDefault="00866390" w:rsidP="00B02746">
            <w:pPr>
              <w:jc w:val="center"/>
              <w:rPr>
                <w:bCs/>
                <w:color w:val="000000"/>
                <w:sz w:val="12"/>
                <w:szCs w:val="12"/>
              </w:rPr>
            </w:pPr>
          </w:p>
        </w:tc>
        <w:tc>
          <w:tcPr>
            <w:tcW w:w="540" w:type="dxa"/>
            <w:vMerge/>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866390" w:rsidRPr="001844FB" w:rsidRDefault="00866390" w:rsidP="00B02746">
            <w:pPr>
              <w:jc w:val="center"/>
              <w:rPr>
                <w:bCs/>
                <w:color w:val="000000"/>
                <w:sz w:val="12"/>
                <w:szCs w:val="12"/>
              </w:rPr>
            </w:pPr>
          </w:p>
        </w:tc>
        <w:tc>
          <w:tcPr>
            <w:tcW w:w="567" w:type="dxa"/>
            <w:vMerge/>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866390" w:rsidRPr="001844FB" w:rsidRDefault="00866390" w:rsidP="00B02746">
            <w:pPr>
              <w:jc w:val="center"/>
              <w:rPr>
                <w:bCs/>
                <w:color w:val="000000"/>
                <w:sz w:val="12"/>
                <w:szCs w:val="12"/>
              </w:rPr>
            </w:pPr>
          </w:p>
        </w:tc>
        <w:tc>
          <w:tcPr>
            <w:tcW w:w="283" w:type="dxa"/>
            <w:vMerge/>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866390" w:rsidRPr="001844FB" w:rsidRDefault="00866390" w:rsidP="00B02746">
            <w:pPr>
              <w:jc w:val="center"/>
              <w:rPr>
                <w:bCs/>
                <w:color w:val="000000"/>
                <w:sz w:val="12"/>
                <w:szCs w:val="12"/>
              </w:rPr>
            </w:pPr>
          </w:p>
        </w:tc>
        <w:tc>
          <w:tcPr>
            <w:tcW w:w="567" w:type="dxa"/>
            <w:vMerge/>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866390" w:rsidRPr="001844FB" w:rsidRDefault="00866390" w:rsidP="00B02746">
            <w:pPr>
              <w:jc w:val="center"/>
              <w:rPr>
                <w:bCs/>
                <w:color w:val="000000"/>
                <w:sz w:val="12"/>
                <w:szCs w:val="12"/>
              </w:rPr>
            </w:pPr>
          </w:p>
        </w:tc>
        <w:tc>
          <w:tcPr>
            <w:tcW w:w="284" w:type="dxa"/>
            <w:vMerge/>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866390" w:rsidRPr="001844FB" w:rsidRDefault="00866390" w:rsidP="00B02746">
            <w:pPr>
              <w:jc w:val="center"/>
              <w:rPr>
                <w:bCs/>
                <w:color w:val="000000"/>
                <w:sz w:val="12"/>
                <w:szCs w:val="12"/>
              </w:rPr>
            </w:pPr>
          </w:p>
        </w:tc>
        <w:tc>
          <w:tcPr>
            <w:tcW w:w="567" w:type="dxa"/>
            <w:vMerge/>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866390" w:rsidRPr="001844FB" w:rsidRDefault="00866390" w:rsidP="00B02746">
            <w:pPr>
              <w:jc w:val="center"/>
              <w:rPr>
                <w:bCs/>
                <w:color w:val="000000"/>
                <w:sz w:val="12"/>
                <w:szCs w:val="12"/>
              </w:rPr>
            </w:pPr>
          </w:p>
        </w:tc>
        <w:tc>
          <w:tcPr>
            <w:tcW w:w="283" w:type="dxa"/>
            <w:vMerge/>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866390" w:rsidRPr="001844FB" w:rsidRDefault="00866390" w:rsidP="00B02746">
            <w:pPr>
              <w:jc w:val="center"/>
              <w:rPr>
                <w:bCs/>
                <w:color w:val="000000"/>
                <w:sz w:val="12"/>
                <w:szCs w:val="12"/>
              </w:rPr>
            </w:pPr>
          </w:p>
        </w:tc>
        <w:tc>
          <w:tcPr>
            <w:tcW w:w="992" w:type="dxa"/>
            <w:vMerge/>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866390" w:rsidRPr="001844FB" w:rsidRDefault="00866390" w:rsidP="00B02746">
            <w:pPr>
              <w:spacing w:line="276" w:lineRule="auto"/>
              <w:rPr>
                <w:sz w:val="12"/>
                <w:szCs w:val="12"/>
                <w:lang w:eastAsia="en-US"/>
              </w:rPr>
            </w:pPr>
          </w:p>
        </w:tc>
        <w:tc>
          <w:tcPr>
            <w:tcW w:w="993" w:type="dxa"/>
            <w:vMerge/>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866390" w:rsidRPr="001844FB" w:rsidRDefault="00866390" w:rsidP="00B02746">
            <w:pPr>
              <w:spacing w:line="276" w:lineRule="auto"/>
              <w:rPr>
                <w:sz w:val="12"/>
                <w:szCs w:val="12"/>
                <w:lang w:eastAsia="en-US"/>
              </w:rPr>
            </w:pPr>
          </w:p>
        </w:tc>
        <w:tc>
          <w:tcPr>
            <w:tcW w:w="992" w:type="dxa"/>
            <w:vMerge/>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866390" w:rsidRPr="001844FB" w:rsidRDefault="00866390" w:rsidP="00B02746">
            <w:pPr>
              <w:spacing w:line="276" w:lineRule="auto"/>
              <w:rPr>
                <w:sz w:val="12"/>
                <w:szCs w:val="12"/>
                <w:lang w:eastAsia="en-US"/>
              </w:rPr>
            </w:pPr>
          </w:p>
        </w:tc>
        <w:tc>
          <w:tcPr>
            <w:tcW w:w="992" w:type="dxa"/>
            <w:vMerge/>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866390" w:rsidRPr="001844FB" w:rsidRDefault="00866390" w:rsidP="00B02746">
            <w:pPr>
              <w:spacing w:line="276" w:lineRule="auto"/>
              <w:rPr>
                <w:sz w:val="12"/>
                <w:szCs w:val="12"/>
                <w:lang w:eastAsia="en-US"/>
              </w:rPr>
            </w:pPr>
          </w:p>
        </w:tc>
        <w:tc>
          <w:tcPr>
            <w:tcW w:w="709" w:type="dxa"/>
            <w:vMerge/>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866390" w:rsidRPr="001844FB" w:rsidRDefault="00866390" w:rsidP="00B02746">
            <w:pPr>
              <w:spacing w:line="276" w:lineRule="auto"/>
              <w:rPr>
                <w:sz w:val="12"/>
                <w:szCs w:val="12"/>
                <w:lang w:eastAsia="en-US"/>
              </w:rPr>
            </w:pPr>
          </w:p>
        </w:tc>
        <w:tc>
          <w:tcPr>
            <w:tcW w:w="1134" w:type="dxa"/>
            <w:vMerge/>
            <w:tcBorders>
              <w:top w:val="single" w:sz="4" w:space="0" w:color="auto"/>
              <w:left w:val="nil"/>
              <w:bottom w:val="single" w:sz="4" w:space="0" w:color="auto"/>
              <w:right w:val="single" w:sz="4" w:space="0" w:color="auto"/>
            </w:tcBorders>
            <w:tcMar>
              <w:top w:w="0" w:type="dxa"/>
              <w:left w:w="28" w:type="dxa"/>
              <w:bottom w:w="0" w:type="dxa"/>
              <w:right w:w="28" w:type="dxa"/>
            </w:tcMar>
          </w:tcPr>
          <w:p w:rsidR="00866390" w:rsidRPr="001844FB" w:rsidRDefault="00866390" w:rsidP="00B02746">
            <w:pPr>
              <w:spacing w:line="276" w:lineRule="auto"/>
              <w:rPr>
                <w:sz w:val="12"/>
                <w:szCs w:val="12"/>
                <w:lang w:eastAsia="en-US"/>
              </w:rPr>
            </w:pPr>
          </w:p>
        </w:tc>
        <w:tc>
          <w:tcPr>
            <w:tcW w:w="1161"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866390" w:rsidRPr="001844FB" w:rsidRDefault="00866390" w:rsidP="00B02746">
            <w:pPr>
              <w:jc w:val="center"/>
              <w:rPr>
                <w:color w:val="000000"/>
                <w:sz w:val="12"/>
                <w:szCs w:val="12"/>
              </w:rPr>
            </w:pPr>
            <w:r w:rsidRPr="001844FB">
              <w:rPr>
                <w:color w:val="000000"/>
                <w:sz w:val="12"/>
                <w:szCs w:val="12"/>
              </w:rPr>
              <w:t>ремонт покрытия проезжей части</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866390" w:rsidRPr="001844FB" w:rsidRDefault="00866390" w:rsidP="00B02746">
            <w:pPr>
              <w:jc w:val="center"/>
              <w:rPr>
                <w:color w:val="000000"/>
                <w:sz w:val="12"/>
                <w:szCs w:val="12"/>
              </w:rPr>
            </w:pPr>
            <w:r w:rsidRPr="001844FB">
              <w:rPr>
                <w:color w:val="000000"/>
                <w:sz w:val="12"/>
                <w:szCs w:val="12"/>
              </w:rPr>
              <w:t>156,25</w:t>
            </w:r>
          </w:p>
        </w:tc>
        <w:tc>
          <w:tcPr>
            <w:tcW w:w="681"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866390" w:rsidRPr="001844FB" w:rsidRDefault="00866390" w:rsidP="00B02746">
            <w:pPr>
              <w:jc w:val="center"/>
              <w:rPr>
                <w:color w:val="000000"/>
                <w:sz w:val="12"/>
                <w:szCs w:val="12"/>
              </w:rPr>
            </w:pPr>
            <w:r w:rsidRPr="001844FB">
              <w:rPr>
                <w:color w:val="000000"/>
                <w:sz w:val="12"/>
                <w:szCs w:val="12"/>
              </w:rPr>
              <w:t>112,444</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866390" w:rsidRPr="001844FB" w:rsidRDefault="00866390" w:rsidP="00B02746">
            <w:pPr>
              <w:jc w:val="center"/>
              <w:rPr>
                <w:color w:val="000000"/>
                <w:sz w:val="12"/>
                <w:szCs w:val="12"/>
              </w:rPr>
            </w:pPr>
            <w:r w:rsidRPr="001844FB">
              <w:rPr>
                <w:color w:val="000000"/>
                <w:sz w:val="12"/>
                <w:szCs w:val="12"/>
              </w:rPr>
              <w:t>1093748</w:t>
            </w:r>
          </w:p>
        </w:tc>
        <w:tc>
          <w:tcPr>
            <w:tcW w:w="428" w:type="dxa"/>
            <w:gridSpan w:val="2"/>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866390" w:rsidRPr="001844FB" w:rsidRDefault="00866390" w:rsidP="00B02746">
            <w:pPr>
              <w:jc w:val="center"/>
              <w:rPr>
                <w:sz w:val="12"/>
                <w:szCs w:val="12"/>
              </w:rPr>
            </w:pPr>
            <w:r w:rsidRPr="001844FB">
              <w:rPr>
                <w:sz w:val="12"/>
                <w:szCs w:val="12"/>
              </w:rPr>
              <w:t> </w:t>
            </w:r>
          </w:p>
        </w:tc>
        <w:tc>
          <w:tcPr>
            <w:tcW w:w="715" w:type="dxa"/>
            <w:gridSpan w:val="4"/>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866390" w:rsidRPr="001844FB" w:rsidRDefault="00866390" w:rsidP="00B02746">
            <w:pPr>
              <w:jc w:val="center"/>
              <w:rPr>
                <w:color w:val="000000"/>
                <w:sz w:val="12"/>
                <w:szCs w:val="12"/>
              </w:rPr>
            </w:pPr>
            <w:r w:rsidRPr="001844FB">
              <w:rPr>
                <w:color w:val="000000"/>
                <w:sz w:val="12"/>
                <w:szCs w:val="12"/>
              </w:rPr>
              <w:t>1335,048</w:t>
            </w:r>
          </w:p>
        </w:tc>
        <w:tc>
          <w:tcPr>
            <w:tcW w:w="1134" w:type="dxa"/>
            <w:vMerge/>
            <w:tcBorders>
              <w:top w:val="single" w:sz="4" w:space="0" w:color="auto"/>
              <w:left w:val="nil"/>
              <w:bottom w:val="single" w:sz="4" w:space="0" w:color="auto"/>
              <w:right w:val="single" w:sz="4" w:space="0" w:color="auto"/>
            </w:tcBorders>
            <w:tcMar>
              <w:top w:w="0" w:type="dxa"/>
              <w:left w:w="28" w:type="dxa"/>
              <w:bottom w:w="0" w:type="dxa"/>
              <w:right w:w="28" w:type="dxa"/>
            </w:tcMar>
          </w:tcPr>
          <w:p w:rsidR="00866390" w:rsidRPr="001844FB" w:rsidRDefault="00866390" w:rsidP="00B02746">
            <w:pPr>
              <w:spacing w:line="276" w:lineRule="auto"/>
              <w:rPr>
                <w:sz w:val="12"/>
                <w:szCs w:val="1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tcPr>
          <w:p w:rsidR="00866390" w:rsidRPr="001844FB" w:rsidRDefault="00866390" w:rsidP="00B02746">
            <w:pPr>
              <w:jc w:val="center"/>
              <w:rPr>
                <w:color w:val="000000"/>
                <w:sz w:val="12"/>
                <w:szCs w:val="12"/>
              </w:rPr>
            </w:pPr>
            <w:r w:rsidRPr="001844FB">
              <w:rPr>
                <w:color w:val="000000"/>
                <w:sz w:val="12"/>
                <w:szCs w:val="12"/>
              </w:rPr>
              <w:t>ремонт покрытия проезжей части</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tcPr>
          <w:p w:rsidR="00866390" w:rsidRPr="001844FB" w:rsidRDefault="00866390" w:rsidP="00B02746">
            <w:pPr>
              <w:jc w:val="center"/>
              <w:rPr>
                <w:color w:val="000000"/>
                <w:sz w:val="12"/>
                <w:szCs w:val="12"/>
              </w:rPr>
            </w:pPr>
            <w:r w:rsidRPr="001844FB">
              <w:rPr>
                <w:color w:val="000000"/>
                <w:sz w:val="12"/>
                <w:szCs w:val="12"/>
              </w:rPr>
              <w:t>126,38</w:t>
            </w:r>
          </w:p>
        </w:tc>
        <w:tc>
          <w:tcPr>
            <w:tcW w:w="691" w:type="dxa"/>
            <w:tcBorders>
              <w:top w:val="nil"/>
              <w:left w:val="nil"/>
              <w:bottom w:val="single" w:sz="4" w:space="0" w:color="auto"/>
              <w:right w:val="single" w:sz="4" w:space="0" w:color="auto"/>
            </w:tcBorders>
            <w:noWrap/>
            <w:tcMar>
              <w:top w:w="0" w:type="dxa"/>
              <w:left w:w="28" w:type="dxa"/>
              <w:bottom w:w="0" w:type="dxa"/>
              <w:right w:w="28" w:type="dxa"/>
            </w:tcMar>
          </w:tcPr>
          <w:p w:rsidR="00866390" w:rsidRPr="001844FB" w:rsidRDefault="00866390" w:rsidP="00B02746">
            <w:pPr>
              <w:jc w:val="center"/>
              <w:rPr>
                <w:color w:val="000000"/>
                <w:sz w:val="12"/>
                <w:szCs w:val="12"/>
              </w:rPr>
            </w:pPr>
            <w:r w:rsidRPr="001844FB">
              <w:rPr>
                <w:color w:val="000000"/>
                <w:sz w:val="12"/>
                <w:szCs w:val="12"/>
              </w:rPr>
              <w:t>60,94</w:t>
            </w:r>
          </w:p>
        </w:tc>
        <w:tc>
          <w:tcPr>
            <w:tcW w:w="708" w:type="dxa"/>
            <w:tcBorders>
              <w:top w:val="nil"/>
              <w:left w:val="nil"/>
              <w:bottom w:val="single" w:sz="4" w:space="0" w:color="auto"/>
              <w:right w:val="single" w:sz="4" w:space="0" w:color="auto"/>
            </w:tcBorders>
            <w:noWrap/>
            <w:tcMar>
              <w:top w:w="0" w:type="dxa"/>
              <w:left w:w="28" w:type="dxa"/>
              <w:bottom w:w="0" w:type="dxa"/>
              <w:right w:w="28" w:type="dxa"/>
            </w:tcMar>
          </w:tcPr>
          <w:p w:rsidR="00866390" w:rsidRPr="001844FB" w:rsidRDefault="00866390" w:rsidP="00B02746">
            <w:pPr>
              <w:jc w:val="center"/>
              <w:rPr>
                <w:color w:val="000000"/>
                <w:sz w:val="12"/>
                <w:szCs w:val="12"/>
              </w:rPr>
            </w:pPr>
            <w:r w:rsidRPr="001844FB">
              <w:rPr>
                <w:color w:val="000000"/>
                <w:sz w:val="12"/>
                <w:szCs w:val="12"/>
              </w:rPr>
              <w:t>884670,00</w:t>
            </w:r>
          </w:p>
        </w:tc>
        <w:tc>
          <w:tcPr>
            <w:tcW w:w="441" w:type="dxa"/>
            <w:tcBorders>
              <w:top w:val="nil"/>
              <w:left w:val="nil"/>
              <w:bottom w:val="single" w:sz="4" w:space="0" w:color="auto"/>
              <w:right w:val="single" w:sz="4" w:space="0" w:color="auto"/>
            </w:tcBorders>
            <w:noWrap/>
            <w:tcMar>
              <w:top w:w="0" w:type="dxa"/>
              <w:left w:w="28" w:type="dxa"/>
              <w:bottom w:w="0" w:type="dxa"/>
              <w:right w:w="28" w:type="dxa"/>
            </w:tcMar>
          </w:tcPr>
          <w:p w:rsidR="00866390" w:rsidRPr="001844FB" w:rsidRDefault="00866390" w:rsidP="00B02746">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tcPr>
          <w:p w:rsidR="00866390" w:rsidRPr="001844FB" w:rsidRDefault="00866390" w:rsidP="00B02746">
            <w:pPr>
              <w:jc w:val="center"/>
              <w:rPr>
                <w:color w:val="000000"/>
                <w:sz w:val="12"/>
                <w:szCs w:val="12"/>
              </w:rPr>
            </w:pPr>
            <w:r w:rsidRPr="001844FB">
              <w:rPr>
                <w:color w:val="000000"/>
                <w:sz w:val="12"/>
                <w:szCs w:val="12"/>
              </w:rPr>
              <w:t>1251,874</w:t>
            </w:r>
          </w:p>
        </w:tc>
        <w:tc>
          <w:tcPr>
            <w:tcW w:w="851" w:type="dxa"/>
            <w:tcBorders>
              <w:top w:val="nil"/>
              <w:left w:val="nil"/>
              <w:bottom w:val="single" w:sz="4" w:space="0" w:color="auto"/>
              <w:right w:val="single" w:sz="4" w:space="0" w:color="auto"/>
            </w:tcBorders>
            <w:noWrap/>
            <w:tcMar>
              <w:top w:w="0" w:type="dxa"/>
              <w:left w:w="28" w:type="dxa"/>
              <w:bottom w:w="0" w:type="dxa"/>
              <w:right w:w="28" w:type="dxa"/>
            </w:tcMar>
          </w:tcPr>
          <w:p w:rsidR="00866390" w:rsidRPr="001844FB" w:rsidRDefault="00866390" w:rsidP="00B02746">
            <w:pPr>
              <w:spacing w:line="276" w:lineRule="auto"/>
              <w:rPr>
                <w:sz w:val="12"/>
                <w:szCs w:val="12"/>
                <w:lang w:eastAsia="en-US"/>
              </w:rPr>
            </w:pPr>
          </w:p>
        </w:tc>
      </w:tr>
      <w:tr w:rsidR="00866390" w:rsidRPr="001844FB" w:rsidTr="00A86108">
        <w:trPr>
          <w:trHeight w:val="276"/>
        </w:trPr>
        <w:tc>
          <w:tcPr>
            <w:tcW w:w="417" w:type="dxa"/>
            <w:vMerge/>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tcPr>
          <w:p w:rsidR="00866390" w:rsidRDefault="00866390" w:rsidP="00B02746">
            <w:pPr>
              <w:spacing w:line="276" w:lineRule="auto"/>
              <w:rPr>
                <w:sz w:val="12"/>
                <w:szCs w:val="12"/>
                <w:lang w:eastAsia="en-US"/>
              </w:rPr>
            </w:pPr>
          </w:p>
        </w:tc>
        <w:tc>
          <w:tcPr>
            <w:tcW w:w="2117" w:type="dxa"/>
            <w:vMerge/>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866390" w:rsidRPr="001844FB" w:rsidRDefault="00866390" w:rsidP="00B02746">
            <w:pPr>
              <w:spacing w:line="276" w:lineRule="auto"/>
              <w:rPr>
                <w:sz w:val="12"/>
                <w:szCs w:val="12"/>
                <w:lang w:eastAsia="en-US"/>
              </w:rPr>
            </w:pPr>
          </w:p>
        </w:tc>
        <w:tc>
          <w:tcPr>
            <w:tcW w:w="727" w:type="dxa"/>
            <w:vMerge/>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866390" w:rsidRPr="001844FB" w:rsidRDefault="00866390" w:rsidP="00B02746">
            <w:pPr>
              <w:jc w:val="center"/>
              <w:rPr>
                <w:bCs/>
                <w:color w:val="000000"/>
                <w:sz w:val="12"/>
                <w:szCs w:val="12"/>
              </w:rPr>
            </w:pPr>
          </w:p>
        </w:tc>
        <w:tc>
          <w:tcPr>
            <w:tcW w:w="540" w:type="dxa"/>
            <w:vMerge/>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866390" w:rsidRPr="001844FB" w:rsidRDefault="00866390" w:rsidP="00B02746">
            <w:pPr>
              <w:jc w:val="center"/>
              <w:rPr>
                <w:bCs/>
                <w:color w:val="000000"/>
                <w:sz w:val="12"/>
                <w:szCs w:val="12"/>
              </w:rPr>
            </w:pPr>
          </w:p>
        </w:tc>
        <w:tc>
          <w:tcPr>
            <w:tcW w:w="567" w:type="dxa"/>
            <w:vMerge/>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866390" w:rsidRPr="001844FB" w:rsidRDefault="00866390" w:rsidP="00B02746">
            <w:pPr>
              <w:jc w:val="center"/>
              <w:rPr>
                <w:bCs/>
                <w:color w:val="000000"/>
                <w:sz w:val="12"/>
                <w:szCs w:val="12"/>
              </w:rPr>
            </w:pPr>
          </w:p>
        </w:tc>
        <w:tc>
          <w:tcPr>
            <w:tcW w:w="283" w:type="dxa"/>
            <w:vMerge/>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866390" w:rsidRPr="001844FB" w:rsidRDefault="00866390" w:rsidP="00B02746">
            <w:pPr>
              <w:jc w:val="center"/>
              <w:rPr>
                <w:bCs/>
                <w:color w:val="000000"/>
                <w:sz w:val="12"/>
                <w:szCs w:val="12"/>
              </w:rPr>
            </w:pPr>
          </w:p>
        </w:tc>
        <w:tc>
          <w:tcPr>
            <w:tcW w:w="567" w:type="dxa"/>
            <w:vMerge/>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866390" w:rsidRPr="001844FB" w:rsidRDefault="00866390" w:rsidP="00B02746">
            <w:pPr>
              <w:jc w:val="center"/>
              <w:rPr>
                <w:bCs/>
                <w:color w:val="000000"/>
                <w:sz w:val="12"/>
                <w:szCs w:val="12"/>
              </w:rPr>
            </w:pPr>
          </w:p>
        </w:tc>
        <w:tc>
          <w:tcPr>
            <w:tcW w:w="284" w:type="dxa"/>
            <w:vMerge/>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866390" w:rsidRPr="001844FB" w:rsidRDefault="00866390" w:rsidP="00B02746">
            <w:pPr>
              <w:jc w:val="center"/>
              <w:rPr>
                <w:bCs/>
                <w:color w:val="000000"/>
                <w:sz w:val="12"/>
                <w:szCs w:val="12"/>
              </w:rPr>
            </w:pPr>
          </w:p>
        </w:tc>
        <w:tc>
          <w:tcPr>
            <w:tcW w:w="567" w:type="dxa"/>
            <w:vMerge/>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866390" w:rsidRPr="001844FB" w:rsidRDefault="00866390" w:rsidP="00B02746">
            <w:pPr>
              <w:jc w:val="center"/>
              <w:rPr>
                <w:bCs/>
                <w:color w:val="000000"/>
                <w:sz w:val="12"/>
                <w:szCs w:val="12"/>
              </w:rPr>
            </w:pPr>
          </w:p>
        </w:tc>
        <w:tc>
          <w:tcPr>
            <w:tcW w:w="283" w:type="dxa"/>
            <w:vMerge/>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866390" w:rsidRPr="001844FB" w:rsidRDefault="00866390" w:rsidP="00B02746">
            <w:pPr>
              <w:jc w:val="center"/>
              <w:rPr>
                <w:bCs/>
                <w:color w:val="000000"/>
                <w:sz w:val="12"/>
                <w:szCs w:val="12"/>
              </w:rPr>
            </w:pPr>
          </w:p>
        </w:tc>
        <w:tc>
          <w:tcPr>
            <w:tcW w:w="992" w:type="dxa"/>
            <w:vMerge/>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866390" w:rsidRPr="001844FB" w:rsidRDefault="00866390" w:rsidP="00B02746">
            <w:pPr>
              <w:spacing w:line="276" w:lineRule="auto"/>
              <w:rPr>
                <w:sz w:val="12"/>
                <w:szCs w:val="12"/>
                <w:lang w:eastAsia="en-US"/>
              </w:rPr>
            </w:pPr>
          </w:p>
        </w:tc>
        <w:tc>
          <w:tcPr>
            <w:tcW w:w="993" w:type="dxa"/>
            <w:vMerge/>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866390" w:rsidRPr="001844FB" w:rsidRDefault="00866390" w:rsidP="00B02746">
            <w:pPr>
              <w:spacing w:line="276" w:lineRule="auto"/>
              <w:rPr>
                <w:sz w:val="12"/>
                <w:szCs w:val="12"/>
                <w:lang w:eastAsia="en-US"/>
              </w:rPr>
            </w:pPr>
          </w:p>
        </w:tc>
        <w:tc>
          <w:tcPr>
            <w:tcW w:w="992" w:type="dxa"/>
            <w:vMerge/>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866390" w:rsidRPr="001844FB" w:rsidRDefault="00866390" w:rsidP="00B02746">
            <w:pPr>
              <w:spacing w:line="276" w:lineRule="auto"/>
              <w:rPr>
                <w:sz w:val="12"/>
                <w:szCs w:val="12"/>
                <w:lang w:eastAsia="en-US"/>
              </w:rPr>
            </w:pPr>
          </w:p>
        </w:tc>
        <w:tc>
          <w:tcPr>
            <w:tcW w:w="992" w:type="dxa"/>
            <w:vMerge/>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866390" w:rsidRPr="001844FB" w:rsidRDefault="00866390" w:rsidP="00B02746">
            <w:pPr>
              <w:spacing w:line="276" w:lineRule="auto"/>
              <w:rPr>
                <w:sz w:val="12"/>
                <w:szCs w:val="12"/>
                <w:lang w:eastAsia="en-US"/>
              </w:rPr>
            </w:pPr>
          </w:p>
        </w:tc>
        <w:tc>
          <w:tcPr>
            <w:tcW w:w="709" w:type="dxa"/>
            <w:vMerge/>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866390" w:rsidRPr="001844FB" w:rsidRDefault="00866390" w:rsidP="00B02746">
            <w:pPr>
              <w:spacing w:line="276" w:lineRule="auto"/>
              <w:rPr>
                <w:sz w:val="12"/>
                <w:szCs w:val="12"/>
                <w:lang w:eastAsia="en-US"/>
              </w:rPr>
            </w:pPr>
          </w:p>
        </w:tc>
        <w:tc>
          <w:tcPr>
            <w:tcW w:w="1134" w:type="dxa"/>
            <w:vMerge/>
            <w:tcBorders>
              <w:top w:val="single" w:sz="4" w:space="0" w:color="auto"/>
              <w:left w:val="nil"/>
              <w:bottom w:val="single" w:sz="4" w:space="0" w:color="auto"/>
              <w:right w:val="single" w:sz="4" w:space="0" w:color="auto"/>
            </w:tcBorders>
            <w:tcMar>
              <w:top w:w="0" w:type="dxa"/>
              <w:left w:w="28" w:type="dxa"/>
              <w:bottom w:w="0" w:type="dxa"/>
              <w:right w:w="28" w:type="dxa"/>
            </w:tcMar>
          </w:tcPr>
          <w:p w:rsidR="00866390" w:rsidRPr="001844FB" w:rsidRDefault="00866390" w:rsidP="00B02746">
            <w:pPr>
              <w:spacing w:line="276" w:lineRule="auto"/>
              <w:rPr>
                <w:sz w:val="12"/>
                <w:szCs w:val="12"/>
                <w:lang w:eastAsia="en-US"/>
              </w:rPr>
            </w:pPr>
          </w:p>
        </w:tc>
        <w:tc>
          <w:tcPr>
            <w:tcW w:w="1161"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866390" w:rsidRPr="001844FB" w:rsidRDefault="00866390" w:rsidP="00B02746">
            <w:pPr>
              <w:jc w:val="center"/>
              <w:rPr>
                <w:color w:val="000000"/>
                <w:sz w:val="12"/>
                <w:szCs w:val="12"/>
              </w:rPr>
            </w:pPr>
            <w:r w:rsidRPr="001844FB">
              <w:rPr>
                <w:sz w:val="12"/>
                <w:szCs w:val="12"/>
                <w:lang w:eastAsia="en-US"/>
              </w:rPr>
              <w:t>разработка в рамках комплексной схемы организации доро</w:t>
            </w:r>
            <w:r w:rsidRPr="001844FB">
              <w:rPr>
                <w:sz w:val="12"/>
                <w:szCs w:val="12"/>
                <w:lang w:eastAsia="en-US"/>
              </w:rPr>
              <w:t>ж</w:t>
            </w:r>
            <w:r w:rsidRPr="001844FB">
              <w:rPr>
                <w:sz w:val="12"/>
                <w:szCs w:val="12"/>
                <w:lang w:eastAsia="en-US"/>
              </w:rPr>
              <w:t>ного движения комплексной схемы транспортного обслуживания населения общ</w:t>
            </w:r>
            <w:r w:rsidRPr="001844FB">
              <w:rPr>
                <w:sz w:val="12"/>
                <w:szCs w:val="12"/>
                <w:lang w:eastAsia="en-US"/>
              </w:rPr>
              <w:t>е</w:t>
            </w:r>
            <w:r w:rsidRPr="001844FB">
              <w:rPr>
                <w:sz w:val="12"/>
                <w:szCs w:val="12"/>
                <w:lang w:eastAsia="en-US"/>
              </w:rPr>
              <w:t>ственным тран</w:t>
            </w:r>
            <w:r w:rsidRPr="001844FB">
              <w:rPr>
                <w:sz w:val="12"/>
                <w:szCs w:val="12"/>
                <w:lang w:eastAsia="en-US"/>
              </w:rPr>
              <w:t>с</w:t>
            </w:r>
            <w:r w:rsidRPr="001844FB">
              <w:rPr>
                <w:sz w:val="12"/>
                <w:szCs w:val="12"/>
                <w:lang w:eastAsia="en-US"/>
              </w:rPr>
              <w:t>портном, учитыв</w:t>
            </w:r>
            <w:r w:rsidRPr="001844FB">
              <w:rPr>
                <w:sz w:val="12"/>
                <w:szCs w:val="12"/>
                <w:lang w:eastAsia="en-US"/>
              </w:rPr>
              <w:t>а</w:t>
            </w:r>
            <w:r w:rsidRPr="001844FB">
              <w:rPr>
                <w:sz w:val="12"/>
                <w:szCs w:val="12"/>
                <w:lang w:eastAsia="en-US"/>
              </w:rPr>
              <w:t>ющей в том числе пригородные пер</w:t>
            </w:r>
            <w:r w:rsidRPr="001844FB">
              <w:rPr>
                <w:sz w:val="12"/>
                <w:szCs w:val="12"/>
                <w:lang w:eastAsia="en-US"/>
              </w:rPr>
              <w:t>е</w:t>
            </w:r>
            <w:r w:rsidRPr="001844FB">
              <w:rPr>
                <w:sz w:val="12"/>
                <w:szCs w:val="12"/>
                <w:lang w:eastAsia="en-US"/>
              </w:rPr>
              <w:t>возки, программы комплексного разв</w:t>
            </w:r>
            <w:r w:rsidRPr="001844FB">
              <w:rPr>
                <w:sz w:val="12"/>
                <w:szCs w:val="12"/>
                <w:lang w:eastAsia="en-US"/>
              </w:rPr>
              <w:t>и</w:t>
            </w:r>
            <w:r w:rsidRPr="001844FB">
              <w:rPr>
                <w:sz w:val="12"/>
                <w:szCs w:val="12"/>
                <w:lang w:eastAsia="en-US"/>
              </w:rPr>
              <w:t>тия транспортной инфраструктуры</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866390" w:rsidRPr="001844FB" w:rsidRDefault="00866390" w:rsidP="00B02746">
            <w:pPr>
              <w:rPr>
                <w:color w:val="000000"/>
                <w:sz w:val="12"/>
                <w:szCs w:val="12"/>
              </w:rPr>
            </w:pPr>
          </w:p>
        </w:tc>
        <w:tc>
          <w:tcPr>
            <w:tcW w:w="681"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866390" w:rsidRPr="001844FB" w:rsidRDefault="00866390" w:rsidP="00B02746">
            <w:pPr>
              <w:rPr>
                <w:color w:val="000000"/>
                <w:sz w:val="12"/>
                <w:szCs w:val="12"/>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866390" w:rsidRPr="001844FB" w:rsidRDefault="00866390" w:rsidP="00B02746">
            <w:pPr>
              <w:rPr>
                <w:color w:val="000000"/>
                <w:sz w:val="12"/>
                <w:szCs w:val="12"/>
              </w:rPr>
            </w:pPr>
          </w:p>
        </w:tc>
        <w:tc>
          <w:tcPr>
            <w:tcW w:w="428" w:type="dxa"/>
            <w:gridSpan w:val="2"/>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866390" w:rsidRPr="001844FB" w:rsidRDefault="00866390" w:rsidP="00B02746">
            <w:pPr>
              <w:spacing w:line="276" w:lineRule="auto"/>
              <w:jc w:val="center"/>
              <w:rPr>
                <w:sz w:val="12"/>
                <w:szCs w:val="12"/>
                <w:lang w:eastAsia="en-US"/>
              </w:rPr>
            </w:pPr>
            <w:r w:rsidRPr="001844FB">
              <w:rPr>
                <w:sz w:val="12"/>
                <w:szCs w:val="12"/>
                <w:lang w:eastAsia="en-US"/>
              </w:rPr>
              <w:t>1</w:t>
            </w:r>
          </w:p>
        </w:tc>
        <w:tc>
          <w:tcPr>
            <w:tcW w:w="715" w:type="dxa"/>
            <w:gridSpan w:val="4"/>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866390" w:rsidRPr="001844FB" w:rsidRDefault="00866390" w:rsidP="00B02746">
            <w:pPr>
              <w:spacing w:line="276" w:lineRule="auto"/>
              <w:jc w:val="center"/>
              <w:rPr>
                <w:sz w:val="12"/>
                <w:szCs w:val="12"/>
                <w:lang w:eastAsia="en-US"/>
              </w:rPr>
            </w:pPr>
            <w:r w:rsidRPr="001844FB">
              <w:rPr>
                <w:sz w:val="12"/>
                <w:szCs w:val="12"/>
                <w:lang w:eastAsia="en-US"/>
              </w:rPr>
              <w:t>23,000</w:t>
            </w:r>
          </w:p>
        </w:tc>
        <w:tc>
          <w:tcPr>
            <w:tcW w:w="1134" w:type="dxa"/>
            <w:vMerge/>
            <w:tcBorders>
              <w:top w:val="single" w:sz="4" w:space="0" w:color="auto"/>
              <w:left w:val="nil"/>
              <w:bottom w:val="single" w:sz="4" w:space="0" w:color="auto"/>
              <w:right w:val="single" w:sz="4" w:space="0" w:color="auto"/>
            </w:tcBorders>
            <w:tcMar>
              <w:top w:w="0" w:type="dxa"/>
              <w:left w:w="28" w:type="dxa"/>
              <w:bottom w:w="0" w:type="dxa"/>
              <w:right w:w="28" w:type="dxa"/>
            </w:tcMar>
          </w:tcPr>
          <w:p w:rsidR="00866390" w:rsidRPr="001844FB" w:rsidRDefault="00866390" w:rsidP="00B02746">
            <w:pPr>
              <w:spacing w:line="276" w:lineRule="auto"/>
              <w:rPr>
                <w:sz w:val="12"/>
                <w:szCs w:val="12"/>
                <w:lang w:eastAsia="en-US"/>
              </w:rPr>
            </w:pPr>
          </w:p>
        </w:tc>
        <w:tc>
          <w:tcPr>
            <w:tcW w:w="1152"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866390" w:rsidRPr="001844FB" w:rsidRDefault="00866390" w:rsidP="00B02746">
            <w:pPr>
              <w:jc w:val="center"/>
              <w:rPr>
                <w:sz w:val="12"/>
                <w:szCs w:val="12"/>
              </w:rPr>
            </w:pPr>
            <w:r w:rsidRPr="001844FB">
              <w:rPr>
                <w:sz w:val="12"/>
                <w:szCs w:val="12"/>
              </w:rPr>
              <w:t>капитальный ремонт автомобильной дороги</w:t>
            </w:r>
          </w:p>
        </w:tc>
        <w:tc>
          <w:tcPr>
            <w:tcW w:w="709"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866390" w:rsidRPr="001844FB" w:rsidRDefault="00866390" w:rsidP="00B02746">
            <w:pPr>
              <w:jc w:val="center"/>
              <w:rPr>
                <w:color w:val="000000"/>
                <w:sz w:val="12"/>
                <w:szCs w:val="12"/>
              </w:rPr>
            </w:pPr>
            <w:r w:rsidRPr="001844FB">
              <w:rPr>
                <w:color w:val="000000"/>
                <w:sz w:val="12"/>
                <w:szCs w:val="12"/>
              </w:rPr>
              <w:t>2,414</w:t>
            </w:r>
          </w:p>
        </w:tc>
        <w:tc>
          <w:tcPr>
            <w:tcW w:w="691"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866390" w:rsidRPr="001844FB" w:rsidRDefault="00866390" w:rsidP="00B02746">
            <w:pPr>
              <w:jc w:val="center"/>
              <w:rPr>
                <w:color w:val="000000"/>
                <w:sz w:val="12"/>
                <w:szCs w:val="12"/>
              </w:rPr>
            </w:pPr>
            <w:r w:rsidRPr="001844FB">
              <w:rPr>
                <w:color w:val="000000"/>
                <w:sz w:val="12"/>
                <w:szCs w:val="12"/>
              </w:rPr>
              <w:t>1,3</w:t>
            </w:r>
          </w:p>
        </w:tc>
        <w:tc>
          <w:tcPr>
            <w:tcW w:w="708"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866390" w:rsidRPr="001844FB" w:rsidRDefault="00866390" w:rsidP="00B02746">
            <w:pPr>
              <w:jc w:val="center"/>
              <w:rPr>
                <w:color w:val="000000"/>
                <w:sz w:val="12"/>
                <w:szCs w:val="12"/>
              </w:rPr>
            </w:pPr>
            <w:r w:rsidRPr="001844FB">
              <w:rPr>
                <w:color w:val="000000"/>
                <w:sz w:val="12"/>
                <w:szCs w:val="12"/>
              </w:rPr>
              <w:t>16900</w:t>
            </w:r>
          </w:p>
        </w:tc>
        <w:tc>
          <w:tcPr>
            <w:tcW w:w="441"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866390" w:rsidRPr="001844FB" w:rsidRDefault="00866390" w:rsidP="00B02746">
            <w:pPr>
              <w:spacing w:line="276" w:lineRule="auto"/>
              <w:rPr>
                <w:sz w:val="22"/>
                <w:szCs w:val="22"/>
                <w:lang w:eastAsia="en-US"/>
              </w:rPr>
            </w:pPr>
          </w:p>
        </w:tc>
        <w:tc>
          <w:tcPr>
            <w:tcW w:w="708"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866390" w:rsidRPr="001844FB" w:rsidRDefault="00866390" w:rsidP="00B02746">
            <w:pPr>
              <w:jc w:val="center"/>
              <w:rPr>
                <w:color w:val="000000"/>
                <w:sz w:val="12"/>
                <w:szCs w:val="12"/>
              </w:rPr>
            </w:pPr>
            <w:r w:rsidRPr="001844FB">
              <w:rPr>
                <w:color w:val="000000"/>
                <w:sz w:val="12"/>
                <w:szCs w:val="12"/>
              </w:rPr>
              <w:t>28,126</w:t>
            </w:r>
          </w:p>
        </w:tc>
        <w:tc>
          <w:tcPr>
            <w:tcW w:w="851"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866390" w:rsidRPr="001844FB" w:rsidRDefault="00866390" w:rsidP="00B02746">
            <w:pPr>
              <w:spacing w:line="276" w:lineRule="auto"/>
              <w:rPr>
                <w:sz w:val="12"/>
                <w:szCs w:val="12"/>
                <w:lang w:eastAsia="en-US"/>
              </w:rPr>
            </w:pPr>
          </w:p>
        </w:tc>
      </w:tr>
      <w:tr w:rsidR="00866390" w:rsidRPr="001844FB" w:rsidTr="00A86108">
        <w:trPr>
          <w:trHeight w:val="276"/>
        </w:trPr>
        <w:tc>
          <w:tcPr>
            <w:tcW w:w="417" w:type="dxa"/>
            <w:vMerge w:val="restart"/>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2117" w:type="dxa"/>
            <w:vMerge w:val="restart"/>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rPr>
                <w:sz w:val="12"/>
                <w:szCs w:val="12"/>
              </w:rPr>
            </w:pPr>
            <w:r>
              <w:rPr>
                <w:sz w:val="12"/>
                <w:szCs w:val="12"/>
              </w:rPr>
              <w:t>Всег</w:t>
            </w:r>
            <w:r w:rsidRPr="001844FB">
              <w:rPr>
                <w:sz w:val="12"/>
                <w:szCs w:val="12"/>
              </w:rPr>
              <w:t>о по агломерации</w:t>
            </w:r>
          </w:p>
        </w:tc>
        <w:tc>
          <w:tcPr>
            <w:tcW w:w="727" w:type="dxa"/>
            <w:vMerge w:val="restart"/>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bCs/>
                <w:color w:val="000000"/>
                <w:sz w:val="12"/>
                <w:szCs w:val="12"/>
              </w:rPr>
            </w:pPr>
            <w:r w:rsidRPr="001844FB">
              <w:rPr>
                <w:bCs/>
                <w:color w:val="000000"/>
                <w:sz w:val="12"/>
                <w:szCs w:val="12"/>
              </w:rPr>
              <w:t>805,851</w:t>
            </w:r>
          </w:p>
        </w:tc>
        <w:tc>
          <w:tcPr>
            <w:tcW w:w="540" w:type="dxa"/>
            <w:vMerge w:val="restart"/>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bCs/>
                <w:color w:val="000000"/>
                <w:sz w:val="12"/>
                <w:szCs w:val="12"/>
              </w:rPr>
            </w:pPr>
            <w:r w:rsidRPr="001844FB">
              <w:rPr>
                <w:bCs/>
                <w:color w:val="000000"/>
                <w:sz w:val="12"/>
                <w:szCs w:val="12"/>
              </w:rPr>
              <w:t>6866795</w:t>
            </w:r>
          </w:p>
        </w:tc>
        <w:tc>
          <w:tcPr>
            <w:tcW w:w="567" w:type="dxa"/>
            <w:vMerge w:val="restart"/>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pPr>
              <w:jc w:val="center"/>
              <w:rPr>
                <w:bCs/>
                <w:color w:val="000000"/>
                <w:sz w:val="12"/>
                <w:szCs w:val="12"/>
              </w:rPr>
            </w:pPr>
            <w:r w:rsidRPr="001844FB">
              <w:rPr>
                <w:bCs/>
                <w:color w:val="000000"/>
                <w:sz w:val="12"/>
                <w:szCs w:val="12"/>
              </w:rPr>
              <w:t>326,837</w:t>
            </w:r>
          </w:p>
        </w:tc>
        <w:tc>
          <w:tcPr>
            <w:tcW w:w="283" w:type="dxa"/>
            <w:vMerge w:val="restart"/>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pPr>
              <w:jc w:val="center"/>
              <w:rPr>
                <w:bCs/>
                <w:sz w:val="12"/>
                <w:szCs w:val="12"/>
              </w:rPr>
            </w:pPr>
            <w:r w:rsidRPr="001844FB">
              <w:rPr>
                <w:bCs/>
                <w:sz w:val="12"/>
                <w:szCs w:val="12"/>
              </w:rPr>
              <w:t>40,6</w:t>
            </w:r>
          </w:p>
        </w:tc>
        <w:tc>
          <w:tcPr>
            <w:tcW w:w="567" w:type="dxa"/>
            <w:vMerge w:val="restart"/>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pPr>
              <w:jc w:val="center"/>
              <w:rPr>
                <w:bCs/>
                <w:color w:val="000000"/>
                <w:sz w:val="12"/>
                <w:szCs w:val="12"/>
              </w:rPr>
            </w:pPr>
            <w:r w:rsidRPr="001844FB">
              <w:rPr>
                <w:bCs/>
                <w:color w:val="000000"/>
                <w:sz w:val="12"/>
                <w:szCs w:val="12"/>
              </w:rPr>
              <w:t>462,318</w:t>
            </w:r>
          </w:p>
        </w:tc>
        <w:tc>
          <w:tcPr>
            <w:tcW w:w="284" w:type="dxa"/>
            <w:vMerge w:val="restart"/>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pPr>
              <w:jc w:val="center"/>
              <w:rPr>
                <w:bCs/>
                <w:sz w:val="12"/>
                <w:szCs w:val="12"/>
              </w:rPr>
            </w:pPr>
            <w:r w:rsidRPr="001844FB">
              <w:rPr>
                <w:bCs/>
                <w:sz w:val="12"/>
                <w:szCs w:val="12"/>
              </w:rPr>
              <w:t>57,4</w:t>
            </w:r>
          </w:p>
        </w:tc>
        <w:tc>
          <w:tcPr>
            <w:tcW w:w="567" w:type="dxa"/>
            <w:vMerge w:val="restart"/>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pPr>
              <w:jc w:val="center"/>
              <w:rPr>
                <w:bCs/>
                <w:color w:val="000000"/>
                <w:sz w:val="12"/>
                <w:szCs w:val="12"/>
              </w:rPr>
            </w:pPr>
            <w:r w:rsidRPr="001844FB">
              <w:rPr>
                <w:bCs/>
                <w:color w:val="000000"/>
                <w:sz w:val="12"/>
                <w:szCs w:val="12"/>
              </w:rPr>
              <w:t>499,309</w:t>
            </w:r>
          </w:p>
        </w:tc>
        <w:tc>
          <w:tcPr>
            <w:tcW w:w="283" w:type="dxa"/>
            <w:vMerge w:val="restart"/>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pPr>
              <w:jc w:val="center"/>
              <w:rPr>
                <w:bCs/>
                <w:sz w:val="12"/>
                <w:szCs w:val="12"/>
              </w:rPr>
            </w:pPr>
            <w:r w:rsidRPr="001844FB">
              <w:rPr>
                <w:bCs/>
                <w:sz w:val="12"/>
                <w:szCs w:val="12"/>
              </w:rPr>
              <w:t>62,0</w:t>
            </w:r>
          </w:p>
        </w:tc>
        <w:tc>
          <w:tcPr>
            <w:tcW w:w="992" w:type="dxa"/>
            <w:vMerge w:val="restart"/>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bCs/>
                <w:sz w:val="12"/>
                <w:szCs w:val="12"/>
              </w:rPr>
            </w:pPr>
            <w:r w:rsidRPr="001844FB">
              <w:rPr>
                <w:bCs/>
                <w:sz w:val="12"/>
                <w:szCs w:val="12"/>
              </w:rPr>
              <w:t>24</w:t>
            </w:r>
          </w:p>
        </w:tc>
        <w:tc>
          <w:tcPr>
            <w:tcW w:w="993" w:type="dxa"/>
            <w:vMerge w:val="restart"/>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2" w:type="dxa"/>
            <w:vMerge w:val="restart"/>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bCs/>
                <w:sz w:val="12"/>
                <w:szCs w:val="12"/>
              </w:rPr>
            </w:pPr>
            <w:r w:rsidRPr="001844FB">
              <w:rPr>
                <w:bCs/>
                <w:sz w:val="12"/>
                <w:szCs w:val="12"/>
              </w:rPr>
              <w:t>15</w:t>
            </w:r>
          </w:p>
        </w:tc>
        <w:tc>
          <w:tcPr>
            <w:tcW w:w="992" w:type="dxa"/>
            <w:vMerge w:val="restart"/>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bCs/>
                <w:sz w:val="12"/>
                <w:szCs w:val="12"/>
              </w:rPr>
            </w:pPr>
            <w:r w:rsidRPr="001844FB">
              <w:rPr>
                <w:bCs/>
                <w:sz w:val="12"/>
                <w:szCs w:val="12"/>
              </w:rPr>
              <w:t>15</w:t>
            </w:r>
          </w:p>
        </w:tc>
        <w:tc>
          <w:tcPr>
            <w:tcW w:w="709" w:type="dxa"/>
            <w:vMerge w:val="restart"/>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34" w:type="dxa"/>
            <w:vMerge w:val="restart"/>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3706" w:type="dxa"/>
            <w:gridSpan w:val="8"/>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color w:val="000000"/>
                <w:sz w:val="12"/>
                <w:szCs w:val="12"/>
              </w:rPr>
            </w:pPr>
            <w:r w:rsidRPr="001844FB">
              <w:rPr>
                <w:color w:val="000000"/>
                <w:sz w:val="12"/>
                <w:szCs w:val="12"/>
              </w:rPr>
              <w:t>ИТОГО</w:t>
            </w:r>
          </w:p>
        </w:tc>
        <w:tc>
          <w:tcPr>
            <w:tcW w:w="697" w:type="dxa"/>
            <w:gridSpan w:val="2"/>
            <w:tcBorders>
              <w:top w:val="single" w:sz="4" w:space="0" w:color="auto"/>
              <w:left w:val="nil"/>
              <w:bottom w:val="single" w:sz="4" w:space="0" w:color="auto"/>
              <w:right w:val="single" w:sz="4" w:space="0" w:color="auto"/>
            </w:tcBorders>
            <w:tcMar>
              <w:top w:w="0" w:type="dxa"/>
              <w:left w:w="28" w:type="dxa"/>
              <w:bottom w:w="0" w:type="dxa"/>
              <w:right w:w="28" w:type="dxa"/>
            </w:tcMar>
          </w:tcPr>
          <w:p w:rsidR="00866390" w:rsidRPr="001844FB" w:rsidRDefault="00866390" w:rsidP="00D62F29">
            <w:pPr>
              <w:jc w:val="center"/>
              <w:rPr>
                <w:color w:val="000000"/>
                <w:sz w:val="12"/>
                <w:szCs w:val="12"/>
              </w:rPr>
            </w:pPr>
            <w:r w:rsidRPr="001844FB">
              <w:rPr>
                <w:color w:val="000000"/>
                <w:sz w:val="12"/>
                <w:szCs w:val="12"/>
              </w:rPr>
              <w:t>1496,748</w:t>
            </w:r>
          </w:p>
        </w:tc>
        <w:tc>
          <w:tcPr>
            <w:tcW w:w="1134" w:type="dxa"/>
            <w:vMerge w:val="restart"/>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3701" w:type="dxa"/>
            <w:gridSpan w:val="5"/>
            <w:tcBorders>
              <w:top w:val="single" w:sz="4" w:space="0" w:color="auto"/>
              <w:left w:val="nil"/>
              <w:bottom w:val="single" w:sz="4" w:space="0" w:color="auto"/>
              <w:right w:val="single" w:sz="8" w:space="0" w:color="auto"/>
            </w:tcBorders>
            <w:noWrap/>
            <w:tcMar>
              <w:top w:w="0" w:type="dxa"/>
              <w:left w:w="28" w:type="dxa"/>
              <w:bottom w:w="0" w:type="dxa"/>
              <w:right w:w="28" w:type="dxa"/>
            </w:tcMar>
            <w:hideMark/>
          </w:tcPr>
          <w:p w:rsidR="00866390" w:rsidRPr="001844FB" w:rsidRDefault="00866390" w:rsidP="00F615A9">
            <w:pPr>
              <w:jc w:val="center"/>
              <w:rPr>
                <w:color w:val="000000"/>
                <w:sz w:val="12"/>
                <w:szCs w:val="12"/>
              </w:rPr>
            </w:pPr>
            <w:r w:rsidRPr="001844FB">
              <w:rPr>
                <w:color w:val="000000"/>
                <w:sz w:val="12"/>
                <w:szCs w:val="12"/>
              </w:rPr>
              <w:t>ИТОГО</w:t>
            </w:r>
          </w:p>
        </w:tc>
        <w:tc>
          <w:tcPr>
            <w:tcW w:w="708" w:type="dxa"/>
            <w:tcBorders>
              <w:top w:val="single" w:sz="4" w:space="0" w:color="auto"/>
              <w:left w:val="nil"/>
              <w:bottom w:val="single" w:sz="4" w:space="0" w:color="auto"/>
              <w:right w:val="single" w:sz="8" w:space="0" w:color="auto"/>
            </w:tcBorders>
          </w:tcPr>
          <w:p w:rsidR="00866390" w:rsidRPr="001844FB" w:rsidRDefault="00866390" w:rsidP="00F615A9">
            <w:pPr>
              <w:jc w:val="center"/>
              <w:rPr>
                <w:color w:val="000000"/>
                <w:sz w:val="12"/>
                <w:szCs w:val="12"/>
              </w:rPr>
            </w:pPr>
            <w:r w:rsidRPr="001844FB">
              <w:rPr>
                <w:color w:val="000000"/>
                <w:sz w:val="12"/>
                <w:szCs w:val="12"/>
              </w:rPr>
              <w:t>1280,000</w:t>
            </w:r>
          </w:p>
        </w:tc>
        <w:tc>
          <w:tcPr>
            <w:tcW w:w="851"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r>
      <w:tr w:rsidR="00866390" w:rsidRPr="001844FB" w:rsidTr="00A86108">
        <w:trPr>
          <w:trHeight w:val="276"/>
        </w:trPr>
        <w:tc>
          <w:tcPr>
            <w:tcW w:w="417" w:type="dxa"/>
            <w:vMerge/>
            <w:tcBorders>
              <w:top w:val="single" w:sz="4" w:space="0" w:color="auto"/>
              <w:left w:val="single" w:sz="4" w:space="0" w:color="auto"/>
              <w:right w:val="single" w:sz="4" w:space="0" w:color="auto"/>
            </w:tcBorders>
            <w:noWrap/>
            <w:tcMar>
              <w:top w:w="0" w:type="dxa"/>
              <w:left w:w="28" w:type="dxa"/>
              <w:bottom w:w="0" w:type="dxa"/>
              <w:right w:w="28" w:type="dxa"/>
            </w:tcMar>
          </w:tcPr>
          <w:p w:rsidR="00866390" w:rsidRPr="001844FB" w:rsidRDefault="00866390" w:rsidP="00B02746">
            <w:pPr>
              <w:spacing w:line="276" w:lineRule="auto"/>
              <w:rPr>
                <w:sz w:val="22"/>
                <w:szCs w:val="22"/>
                <w:lang w:eastAsia="en-US"/>
              </w:rPr>
            </w:pPr>
          </w:p>
        </w:tc>
        <w:tc>
          <w:tcPr>
            <w:tcW w:w="2117" w:type="dxa"/>
            <w:vMerge/>
            <w:tcBorders>
              <w:top w:val="single" w:sz="4" w:space="0" w:color="auto"/>
              <w:left w:val="nil"/>
              <w:right w:val="single" w:sz="4" w:space="0" w:color="auto"/>
            </w:tcBorders>
            <w:noWrap/>
            <w:tcMar>
              <w:top w:w="0" w:type="dxa"/>
              <w:left w:w="28" w:type="dxa"/>
              <w:bottom w:w="0" w:type="dxa"/>
              <w:right w:w="28" w:type="dxa"/>
            </w:tcMar>
          </w:tcPr>
          <w:p w:rsidR="00866390" w:rsidRPr="001844FB" w:rsidRDefault="00866390" w:rsidP="00B02746">
            <w:pPr>
              <w:rPr>
                <w:color w:val="000000"/>
                <w:sz w:val="12"/>
                <w:szCs w:val="12"/>
              </w:rPr>
            </w:pPr>
          </w:p>
        </w:tc>
        <w:tc>
          <w:tcPr>
            <w:tcW w:w="727" w:type="dxa"/>
            <w:vMerge/>
            <w:tcBorders>
              <w:top w:val="single" w:sz="4" w:space="0" w:color="auto"/>
              <w:left w:val="nil"/>
              <w:right w:val="single" w:sz="4" w:space="0" w:color="auto"/>
            </w:tcBorders>
            <w:noWrap/>
            <w:tcMar>
              <w:top w:w="0" w:type="dxa"/>
              <w:left w:w="28" w:type="dxa"/>
              <w:bottom w:w="0" w:type="dxa"/>
              <w:right w:w="28" w:type="dxa"/>
            </w:tcMar>
          </w:tcPr>
          <w:p w:rsidR="00866390" w:rsidRPr="001844FB" w:rsidRDefault="00866390" w:rsidP="00B02746">
            <w:pPr>
              <w:jc w:val="center"/>
              <w:rPr>
                <w:color w:val="000000"/>
                <w:sz w:val="12"/>
                <w:szCs w:val="12"/>
              </w:rPr>
            </w:pPr>
          </w:p>
        </w:tc>
        <w:tc>
          <w:tcPr>
            <w:tcW w:w="540" w:type="dxa"/>
            <w:vMerge/>
            <w:tcBorders>
              <w:top w:val="single" w:sz="4" w:space="0" w:color="auto"/>
              <w:left w:val="nil"/>
              <w:right w:val="single" w:sz="4" w:space="0" w:color="auto"/>
            </w:tcBorders>
            <w:noWrap/>
            <w:tcMar>
              <w:top w:w="0" w:type="dxa"/>
              <w:left w:w="28" w:type="dxa"/>
              <w:bottom w:w="0" w:type="dxa"/>
              <w:right w:w="28" w:type="dxa"/>
            </w:tcMar>
          </w:tcPr>
          <w:p w:rsidR="00866390" w:rsidRPr="001844FB" w:rsidRDefault="00866390" w:rsidP="00B02746">
            <w:pPr>
              <w:jc w:val="center"/>
              <w:rPr>
                <w:sz w:val="12"/>
                <w:szCs w:val="12"/>
              </w:rPr>
            </w:pPr>
          </w:p>
        </w:tc>
        <w:tc>
          <w:tcPr>
            <w:tcW w:w="567" w:type="dxa"/>
            <w:vMerge/>
            <w:tcBorders>
              <w:top w:val="single" w:sz="4" w:space="0" w:color="auto"/>
              <w:left w:val="nil"/>
              <w:right w:val="single" w:sz="4" w:space="0" w:color="auto"/>
            </w:tcBorders>
            <w:noWrap/>
            <w:tcMar>
              <w:top w:w="0" w:type="dxa"/>
              <w:left w:w="28" w:type="dxa"/>
              <w:bottom w:w="0" w:type="dxa"/>
              <w:right w:w="28" w:type="dxa"/>
            </w:tcMar>
          </w:tcPr>
          <w:p w:rsidR="00866390" w:rsidRPr="001844FB" w:rsidRDefault="00866390" w:rsidP="00B02746">
            <w:pPr>
              <w:jc w:val="center"/>
              <w:rPr>
                <w:color w:val="000000"/>
                <w:sz w:val="12"/>
                <w:szCs w:val="12"/>
              </w:rPr>
            </w:pPr>
          </w:p>
        </w:tc>
        <w:tc>
          <w:tcPr>
            <w:tcW w:w="283" w:type="dxa"/>
            <w:vMerge/>
            <w:tcBorders>
              <w:top w:val="single" w:sz="4" w:space="0" w:color="auto"/>
              <w:left w:val="nil"/>
              <w:right w:val="single" w:sz="4" w:space="0" w:color="auto"/>
            </w:tcBorders>
            <w:noWrap/>
            <w:tcMar>
              <w:top w:w="0" w:type="dxa"/>
              <w:left w:w="28" w:type="dxa"/>
              <w:bottom w:w="0" w:type="dxa"/>
              <w:right w:w="28" w:type="dxa"/>
            </w:tcMar>
          </w:tcPr>
          <w:p w:rsidR="00866390" w:rsidRPr="001844FB" w:rsidRDefault="00866390" w:rsidP="00B02746">
            <w:pPr>
              <w:jc w:val="center"/>
              <w:rPr>
                <w:color w:val="000000"/>
                <w:sz w:val="12"/>
                <w:szCs w:val="12"/>
              </w:rPr>
            </w:pPr>
          </w:p>
        </w:tc>
        <w:tc>
          <w:tcPr>
            <w:tcW w:w="567" w:type="dxa"/>
            <w:vMerge/>
            <w:tcBorders>
              <w:top w:val="single" w:sz="4" w:space="0" w:color="auto"/>
              <w:left w:val="nil"/>
              <w:right w:val="single" w:sz="4" w:space="0" w:color="auto"/>
            </w:tcBorders>
            <w:noWrap/>
            <w:tcMar>
              <w:top w:w="0" w:type="dxa"/>
              <w:left w:w="28" w:type="dxa"/>
              <w:bottom w:w="0" w:type="dxa"/>
              <w:right w:w="28" w:type="dxa"/>
            </w:tcMar>
          </w:tcPr>
          <w:p w:rsidR="00866390" w:rsidRPr="001844FB" w:rsidRDefault="00866390" w:rsidP="00B02746">
            <w:pPr>
              <w:jc w:val="center"/>
              <w:rPr>
                <w:color w:val="000000"/>
                <w:sz w:val="12"/>
                <w:szCs w:val="12"/>
              </w:rPr>
            </w:pPr>
          </w:p>
        </w:tc>
        <w:tc>
          <w:tcPr>
            <w:tcW w:w="284" w:type="dxa"/>
            <w:vMerge/>
            <w:tcBorders>
              <w:top w:val="single" w:sz="4" w:space="0" w:color="auto"/>
              <w:left w:val="nil"/>
              <w:right w:val="single" w:sz="4" w:space="0" w:color="auto"/>
            </w:tcBorders>
            <w:noWrap/>
            <w:tcMar>
              <w:top w:w="0" w:type="dxa"/>
              <w:left w:w="28" w:type="dxa"/>
              <w:bottom w:w="0" w:type="dxa"/>
              <w:right w:w="28" w:type="dxa"/>
            </w:tcMar>
          </w:tcPr>
          <w:p w:rsidR="00866390" w:rsidRPr="001844FB" w:rsidRDefault="00866390" w:rsidP="00B02746">
            <w:pPr>
              <w:jc w:val="center"/>
              <w:rPr>
                <w:sz w:val="12"/>
                <w:szCs w:val="12"/>
              </w:rPr>
            </w:pPr>
          </w:p>
        </w:tc>
        <w:tc>
          <w:tcPr>
            <w:tcW w:w="567" w:type="dxa"/>
            <w:vMerge/>
            <w:tcBorders>
              <w:top w:val="single" w:sz="4" w:space="0" w:color="auto"/>
              <w:left w:val="nil"/>
              <w:right w:val="single" w:sz="4" w:space="0" w:color="auto"/>
            </w:tcBorders>
            <w:noWrap/>
            <w:tcMar>
              <w:top w:w="0" w:type="dxa"/>
              <w:left w:w="28" w:type="dxa"/>
              <w:bottom w:w="0" w:type="dxa"/>
              <w:right w:w="28" w:type="dxa"/>
            </w:tcMar>
          </w:tcPr>
          <w:p w:rsidR="00866390" w:rsidRPr="001844FB" w:rsidRDefault="00866390" w:rsidP="00B02746">
            <w:pPr>
              <w:jc w:val="center"/>
              <w:rPr>
                <w:color w:val="000000"/>
                <w:sz w:val="12"/>
                <w:szCs w:val="12"/>
              </w:rPr>
            </w:pPr>
          </w:p>
        </w:tc>
        <w:tc>
          <w:tcPr>
            <w:tcW w:w="283" w:type="dxa"/>
            <w:vMerge/>
            <w:tcBorders>
              <w:top w:val="single" w:sz="4" w:space="0" w:color="auto"/>
              <w:left w:val="nil"/>
              <w:right w:val="single" w:sz="4" w:space="0" w:color="auto"/>
            </w:tcBorders>
            <w:noWrap/>
            <w:tcMar>
              <w:top w:w="0" w:type="dxa"/>
              <w:left w:w="28" w:type="dxa"/>
              <w:bottom w:w="0" w:type="dxa"/>
              <w:right w:w="28" w:type="dxa"/>
            </w:tcMar>
          </w:tcPr>
          <w:p w:rsidR="00866390" w:rsidRPr="001844FB" w:rsidRDefault="00866390" w:rsidP="00B02746">
            <w:pPr>
              <w:jc w:val="center"/>
              <w:rPr>
                <w:sz w:val="12"/>
                <w:szCs w:val="12"/>
              </w:rPr>
            </w:pPr>
          </w:p>
        </w:tc>
        <w:tc>
          <w:tcPr>
            <w:tcW w:w="992" w:type="dxa"/>
            <w:vMerge/>
            <w:tcBorders>
              <w:top w:val="single" w:sz="4" w:space="0" w:color="auto"/>
              <w:left w:val="nil"/>
              <w:right w:val="single" w:sz="4" w:space="0" w:color="auto"/>
            </w:tcBorders>
            <w:noWrap/>
            <w:tcMar>
              <w:top w:w="0" w:type="dxa"/>
              <w:left w:w="28" w:type="dxa"/>
              <w:bottom w:w="0" w:type="dxa"/>
              <w:right w:w="28" w:type="dxa"/>
            </w:tcMar>
          </w:tcPr>
          <w:p w:rsidR="00866390" w:rsidRPr="001844FB" w:rsidRDefault="00866390" w:rsidP="00B02746">
            <w:pPr>
              <w:spacing w:line="276" w:lineRule="auto"/>
              <w:rPr>
                <w:sz w:val="22"/>
                <w:szCs w:val="22"/>
                <w:lang w:eastAsia="en-US"/>
              </w:rPr>
            </w:pPr>
          </w:p>
        </w:tc>
        <w:tc>
          <w:tcPr>
            <w:tcW w:w="993" w:type="dxa"/>
            <w:vMerge/>
            <w:tcBorders>
              <w:top w:val="single" w:sz="4" w:space="0" w:color="auto"/>
              <w:left w:val="nil"/>
              <w:right w:val="single" w:sz="4" w:space="0" w:color="auto"/>
            </w:tcBorders>
            <w:noWrap/>
            <w:tcMar>
              <w:top w:w="0" w:type="dxa"/>
              <w:left w:w="28" w:type="dxa"/>
              <w:bottom w:w="0" w:type="dxa"/>
              <w:right w:w="28" w:type="dxa"/>
            </w:tcMar>
          </w:tcPr>
          <w:p w:rsidR="00866390" w:rsidRPr="001844FB" w:rsidRDefault="00866390" w:rsidP="00B02746">
            <w:pPr>
              <w:spacing w:line="276" w:lineRule="auto"/>
              <w:rPr>
                <w:sz w:val="22"/>
                <w:szCs w:val="22"/>
                <w:lang w:eastAsia="en-US"/>
              </w:rPr>
            </w:pPr>
          </w:p>
        </w:tc>
        <w:tc>
          <w:tcPr>
            <w:tcW w:w="992" w:type="dxa"/>
            <w:vMerge/>
            <w:tcBorders>
              <w:top w:val="single" w:sz="4" w:space="0" w:color="auto"/>
              <w:left w:val="nil"/>
              <w:right w:val="single" w:sz="4" w:space="0" w:color="auto"/>
            </w:tcBorders>
            <w:noWrap/>
            <w:tcMar>
              <w:top w:w="0" w:type="dxa"/>
              <w:left w:w="28" w:type="dxa"/>
              <w:bottom w:w="0" w:type="dxa"/>
              <w:right w:w="28" w:type="dxa"/>
            </w:tcMar>
          </w:tcPr>
          <w:p w:rsidR="00866390" w:rsidRPr="001844FB" w:rsidRDefault="00866390" w:rsidP="00B02746">
            <w:pPr>
              <w:spacing w:line="276" w:lineRule="auto"/>
              <w:rPr>
                <w:sz w:val="22"/>
                <w:szCs w:val="22"/>
                <w:lang w:eastAsia="en-US"/>
              </w:rPr>
            </w:pPr>
          </w:p>
        </w:tc>
        <w:tc>
          <w:tcPr>
            <w:tcW w:w="992" w:type="dxa"/>
            <w:vMerge/>
            <w:tcBorders>
              <w:top w:val="single" w:sz="4" w:space="0" w:color="auto"/>
              <w:left w:val="nil"/>
              <w:right w:val="single" w:sz="4" w:space="0" w:color="auto"/>
            </w:tcBorders>
            <w:noWrap/>
            <w:tcMar>
              <w:top w:w="0" w:type="dxa"/>
              <w:left w:w="28" w:type="dxa"/>
              <w:bottom w:w="0" w:type="dxa"/>
              <w:right w:w="28" w:type="dxa"/>
            </w:tcMar>
          </w:tcPr>
          <w:p w:rsidR="00866390" w:rsidRPr="001844FB" w:rsidRDefault="00866390" w:rsidP="00B02746">
            <w:pPr>
              <w:spacing w:line="276" w:lineRule="auto"/>
              <w:rPr>
                <w:sz w:val="22"/>
                <w:szCs w:val="22"/>
                <w:lang w:eastAsia="en-US"/>
              </w:rPr>
            </w:pPr>
          </w:p>
        </w:tc>
        <w:tc>
          <w:tcPr>
            <w:tcW w:w="709" w:type="dxa"/>
            <w:vMerge/>
            <w:tcBorders>
              <w:top w:val="single" w:sz="4" w:space="0" w:color="auto"/>
              <w:left w:val="nil"/>
              <w:right w:val="single" w:sz="4" w:space="0" w:color="auto"/>
            </w:tcBorders>
            <w:noWrap/>
            <w:tcMar>
              <w:top w:w="0" w:type="dxa"/>
              <w:left w:w="28" w:type="dxa"/>
              <w:bottom w:w="0" w:type="dxa"/>
              <w:right w:w="28" w:type="dxa"/>
            </w:tcMar>
          </w:tcPr>
          <w:p w:rsidR="00866390" w:rsidRPr="001844FB" w:rsidRDefault="00866390" w:rsidP="00B02746">
            <w:pPr>
              <w:jc w:val="center"/>
              <w:rPr>
                <w:sz w:val="12"/>
                <w:szCs w:val="12"/>
              </w:rPr>
            </w:pPr>
          </w:p>
        </w:tc>
        <w:tc>
          <w:tcPr>
            <w:tcW w:w="1134" w:type="dxa"/>
            <w:vMerge/>
            <w:tcBorders>
              <w:top w:val="single" w:sz="4" w:space="0" w:color="auto"/>
              <w:left w:val="nil"/>
              <w:right w:val="single" w:sz="4" w:space="0" w:color="auto"/>
            </w:tcBorders>
            <w:noWrap/>
            <w:tcMar>
              <w:top w:w="0" w:type="dxa"/>
              <w:left w:w="28" w:type="dxa"/>
              <w:bottom w:w="0" w:type="dxa"/>
              <w:right w:w="28" w:type="dxa"/>
            </w:tcMar>
          </w:tcPr>
          <w:p w:rsidR="00866390" w:rsidRPr="001844FB" w:rsidRDefault="00866390" w:rsidP="00B02746">
            <w:pPr>
              <w:jc w:val="center"/>
              <w:rPr>
                <w:color w:val="000000"/>
                <w:sz w:val="12"/>
                <w:szCs w:val="12"/>
              </w:rPr>
            </w:pPr>
          </w:p>
        </w:tc>
        <w:tc>
          <w:tcPr>
            <w:tcW w:w="1161"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866390" w:rsidRPr="001844FB" w:rsidRDefault="00866390" w:rsidP="00B02746">
            <w:pPr>
              <w:jc w:val="center"/>
              <w:rPr>
                <w:color w:val="000000"/>
                <w:sz w:val="12"/>
                <w:szCs w:val="12"/>
              </w:rPr>
            </w:pPr>
            <w:r w:rsidRPr="001844FB">
              <w:rPr>
                <w:color w:val="000000"/>
                <w:sz w:val="12"/>
                <w:szCs w:val="12"/>
              </w:rPr>
              <w:t>ремонт покрытия проезжей части</w:t>
            </w:r>
          </w:p>
        </w:tc>
        <w:tc>
          <w:tcPr>
            <w:tcW w:w="709"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866390" w:rsidRPr="001844FB" w:rsidRDefault="00866390" w:rsidP="00B02746">
            <w:pPr>
              <w:jc w:val="center"/>
              <w:rPr>
                <w:color w:val="000000"/>
                <w:sz w:val="12"/>
                <w:szCs w:val="12"/>
              </w:rPr>
            </w:pPr>
            <w:r w:rsidRPr="001844FB">
              <w:rPr>
                <w:color w:val="000000"/>
                <w:sz w:val="12"/>
                <w:szCs w:val="12"/>
              </w:rPr>
              <w:t>180,454</w:t>
            </w:r>
          </w:p>
        </w:tc>
        <w:tc>
          <w:tcPr>
            <w:tcW w:w="681"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866390" w:rsidRPr="001844FB" w:rsidRDefault="00866390" w:rsidP="00B02746">
            <w:pPr>
              <w:jc w:val="center"/>
              <w:rPr>
                <w:color w:val="000000"/>
                <w:sz w:val="12"/>
                <w:szCs w:val="12"/>
              </w:rPr>
            </w:pPr>
            <w:r w:rsidRPr="001844FB">
              <w:rPr>
                <w:color w:val="000000"/>
                <w:sz w:val="12"/>
                <w:szCs w:val="12"/>
              </w:rPr>
              <w:t>126,358</w:t>
            </w:r>
          </w:p>
        </w:tc>
        <w:tc>
          <w:tcPr>
            <w:tcW w:w="709"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866390" w:rsidRPr="001844FB" w:rsidRDefault="00866390" w:rsidP="00B02746">
            <w:pPr>
              <w:jc w:val="center"/>
              <w:rPr>
                <w:color w:val="000000"/>
                <w:sz w:val="12"/>
                <w:szCs w:val="12"/>
              </w:rPr>
            </w:pPr>
            <w:r w:rsidRPr="001844FB">
              <w:rPr>
                <w:color w:val="000000"/>
                <w:sz w:val="12"/>
                <w:szCs w:val="12"/>
              </w:rPr>
              <w:t>1263178</w:t>
            </w:r>
          </w:p>
        </w:tc>
        <w:tc>
          <w:tcPr>
            <w:tcW w:w="428" w:type="dxa"/>
            <w:gridSpan w:val="2"/>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866390" w:rsidRPr="001844FB" w:rsidRDefault="00866390" w:rsidP="00B02746">
            <w:pPr>
              <w:rPr>
                <w:sz w:val="12"/>
                <w:szCs w:val="12"/>
              </w:rPr>
            </w:pPr>
            <w:r w:rsidRPr="001844FB">
              <w:rPr>
                <w:sz w:val="12"/>
                <w:szCs w:val="12"/>
              </w:rPr>
              <w:t> </w:t>
            </w:r>
          </w:p>
        </w:tc>
        <w:tc>
          <w:tcPr>
            <w:tcW w:w="715" w:type="dxa"/>
            <w:gridSpan w:val="4"/>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866390" w:rsidRPr="001844FB" w:rsidRDefault="00866390" w:rsidP="00B02746">
            <w:pPr>
              <w:jc w:val="center"/>
              <w:rPr>
                <w:color w:val="000000"/>
                <w:sz w:val="12"/>
                <w:szCs w:val="12"/>
              </w:rPr>
            </w:pPr>
            <w:r w:rsidRPr="001844FB">
              <w:rPr>
                <w:color w:val="000000"/>
                <w:sz w:val="12"/>
                <w:szCs w:val="12"/>
              </w:rPr>
              <w:t>1473,748</w:t>
            </w:r>
          </w:p>
        </w:tc>
        <w:tc>
          <w:tcPr>
            <w:tcW w:w="1134" w:type="dxa"/>
            <w:vMerge/>
            <w:tcBorders>
              <w:top w:val="single" w:sz="4" w:space="0" w:color="auto"/>
              <w:left w:val="nil"/>
              <w:right w:val="single" w:sz="4" w:space="0" w:color="auto"/>
            </w:tcBorders>
            <w:noWrap/>
            <w:tcMar>
              <w:top w:w="0" w:type="dxa"/>
              <w:left w:w="28" w:type="dxa"/>
              <w:bottom w:w="0" w:type="dxa"/>
              <w:right w:w="28" w:type="dxa"/>
            </w:tcMar>
          </w:tcPr>
          <w:p w:rsidR="00866390" w:rsidRPr="001844FB" w:rsidRDefault="00866390" w:rsidP="00B02746">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tcPr>
          <w:p w:rsidR="00866390" w:rsidRPr="001844FB" w:rsidRDefault="00866390" w:rsidP="00B02746">
            <w:pPr>
              <w:jc w:val="center"/>
              <w:rPr>
                <w:color w:val="000000"/>
                <w:sz w:val="12"/>
                <w:szCs w:val="12"/>
              </w:rPr>
            </w:pPr>
            <w:r w:rsidRPr="001844FB">
              <w:rPr>
                <w:color w:val="000000"/>
                <w:sz w:val="12"/>
                <w:szCs w:val="12"/>
              </w:rPr>
              <w:t>ремонт покрытия проезжей части</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tcPr>
          <w:p w:rsidR="00866390" w:rsidRPr="001844FB" w:rsidRDefault="00866390" w:rsidP="00B02746">
            <w:pPr>
              <w:jc w:val="center"/>
              <w:rPr>
                <w:color w:val="000000"/>
                <w:sz w:val="12"/>
                <w:szCs w:val="12"/>
              </w:rPr>
            </w:pPr>
            <w:r w:rsidRPr="001844FB">
              <w:rPr>
                <w:color w:val="000000"/>
                <w:sz w:val="12"/>
                <w:szCs w:val="12"/>
              </w:rPr>
              <w:t>133,996</w:t>
            </w:r>
          </w:p>
        </w:tc>
        <w:tc>
          <w:tcPr>
            <w:tcW w:w="691" w:type="dxa"/>
            <w:tcBorders>
              <w:top w:val="nil"/>
              <w:left w:val="nil"/>
              <w:bottom w:val="single" w:sz="4" w:space="0" w:color="auto"/>
              <w:right w:val="single" w:sz="4" w:space="0" w:color="auto"/>
            </w:tcBorders>
            <w:noWrap/>
            <w:tcMar>
              <w:top w:w="0" w:type="dxa"/>
              <w:left w:w="28" w:type="dxa"/>
              <w:bottom w:w="0" w:type="dxa"/>
              <w:right w:w="28" w:type="dxa"/>
            </w:tcMar>
          </w:tcPr>
          <w:p w:rsidR="00866390" w:rsidRPr="001844FB" w:rsidRDefault="00866390" w:rsidP="00B02746">
            <w:pPr>
              <w:jc w:val="center"/>
              <w:rPr>
                <w:color w:val="000000"/>
                <w:sz w:val="12"/>
                <w:szCs w:val="12"/>
              </w:rPr>
            </w:pPr>
            <w:r w:rsidRPr="001844FB">
              <w:rPr>
                <w:color w:val="000000"/>
                <w:sz w:val="12"/>
                <w:szCs w:val="12"/>
              </w:rPr>
              <w:t>66,837</w:t>
            </w:r>
          </w:p>
        </w:tc>
        <w:tc>
          <w:tcPr>
            <w:tcW w:w="708" w:type="dxa"/>
            <w:tcBorders>
              <w:top w:val="nil"/>
              <w:left w:val="nil"/>
              <w:bottom w:val="single" w:sz="4" w:space="0" w:color="auto"/>
              <w:right w:val="single" w:sz="4" w:space="0" w:color="auto"/>
            </w:tcBorders>
            <w:noWrap/>
            <w:tcMar>
              <w:top w:w="0" w:type="dxa"/>
              <w:left w:w="28" w:type="dxa"/>
              <w:bottom w:w="0" w:type="dxa"/>
              <w:right w:w="28" w:type="dxa"/>
            </w:tcMar>
          </w:tcPr>
          <w:p w:rsidR="00866390" w:rsidRPr="001844FB" w:rsidRDefault="00866390" w:rsidP="00B02746">
            <w:pPr>
              <w:jc w:val="center"/>
              <w:rPr>
                <w:color w:val="000000"/>
                <w:sz w:val="12"/>
                <w:szCs w:val="12"/>
              </w:rPr>
            </w:pPr>
            <w:r w:rsidRPr="001844FB">
              <w:rPr>
                <w:color w:val="000000"/>
                <w:sz w:val="12"/>
                <w:szCs w:val="12"/>
              </w:rPr>
              <w:t>937970</w:t>
            </w:r>
          </w:p>
        </w:tc>
        <w:tc>
          <w:tcPr>
            <w:tcW w:w="441" w:type="dxa"/>
            <w:tcBorders>
              <w:top w:val="nil"/>
              <w:left w:val="nil"/>
              <w:bottom w:val="single" w:sz="4" w:space="0" w:color="auto"/>
              <w:right w:val="single" w:sz="4" w:space="0" w:color="auto"/>
            </w:tcBorders>
            <w:noWrap/>
            <w:tcMar>
              <w:top w:w="0" w:type="dxa"/>
              <w:left w:w="28" w:type="dxa"/>
              <w:bottom w:w="0" w:type="dxa"/>
              <w:right w:w="28" w:type="dxa"/>
            </w:tcMar>
          </w:tcPr>
          <w:p w:rsidR="00866390" w:rsidRPr="001844FB" w:rsidRDefault="00866390" w:rsidP="00B02746">
            <w:pPr>
              <w:spacing w:line="276" w:lineRule="auto"/>
              <w:rPr>
                <w:sz w:val="22"/>
                <w:szCs w:val="22"/>
                <w:lang w:eastAsia="en-US"/>
              </w:rPr>
            </w:pPr>
          </w:p>
        </w:tc>
        <w:tc>
          <w:tcPr>
            <w:tcW w:w="708" w:type="dxa"/>
            <w:tcBorders>
              <w:top w:val="nil"/>
              <w:left w:val="nil"/>
              <w:bottom w:val="single" w:sz="4" w:space="0" w:color="auto"/>
              <w:right w:val="nil"/>
            </w:tcBorders>
            <w:noWrap/>
            <w:tcMar>
              <w:top w:w="0" w:type="dxa"/>
              <w:left w:w="28" w:type="dxa"/>
              <w:bottom w:w="0" w:type="dxa"/>
              <w:right w:w="28" w:type="dxa"/>
            </w:tcMar>
          </w:tcPr>
          <w:p w:rsidR="00866390" w:rsidRPr="001844FB" w:rsidRDefault="00866390" w:rsidP="00B02746">
            <w:pPr>
              <w:jc w:val="center"/>
              <w:rPr>
                <w:color w:val="000000"/>
                <w:sz w:val="12"/>
                <w:szCs w:val="12"/>
              </w:rPr>
            </w:pPr>
            <w:r w:rsidRPr="001844FB">
              <w:rPr>
                <w:color w:val="000000"/>
                <w:sz w:val="12"/>
                <w:szCs w:val="12"/>
              </w:rPr>
              <w:t>1331,874</w:t>
            </w:r>
          </w:p>
        </w:tc>
        <w:tc>
          <w:tcPr>
            <w:tcW w:w="851" w:type="dxa"/>
            <w:tcBorders>
              <w:top w:val="nil"/>
              <w:left w:val="single" w:sz="4" w:space="0" w:color="auto"/>
              <w:bottom w:val="single" w:sz="4" w:space="0" w:color="auto"/>
              <w:right w:val="single" w:sz="4" w:space="0" w:color="auto"/>
            </w:tcBorders>
            <w:noWrap/>
            <w:tcMar>
              <w:top w:w="0" w:type="dxa"/>
              <w:left w:w="28" w:type="dxa"/>
              <w:bottom w:w="0" w:type="dxa"/>
              <w:right w:w="28" w:type="dxa"/>
            </w:tcMar>
          </w:tcPr>
          <w:p w:rsidR="00866390" w:rsidRPr="001844FB" w:rsidRDefault="00866390" w:rsidP="00B02746">
            <w:pPr>
              <w:jc w:val="center"/>
              <w:rPr>
                <w:sz w:val="12"/>
                <w:szCs w:val="12"/>
              </w:rPr>
            </w:pPr>
          </w:p>
        </w:tc>
      </w:tr>
      <w:tr w:rsidR="00866390" w:rsidRPr="001844FB" w:rsidTr="00A86108">
        <w:trPr>
          <w:trHeight w:val="276"/>
        </w:trPr>
        <w:tc>
          <w:tcPr>
            <w:tcW w:w="417" w:type="dxa"/>
            <w:vMerge/>
            <w:tcBorders>
              <w:left w:val="single" w:sz="4" w:space="0" w:color="auto"/>
              <w:bottom w:val="single" w:sz="4" w:space="0" w:color="auto"/>
              <w:right w:val="single" w:sz="4" w:space="0" w:color="auto"/>
            </w:tcBorders>
            <w:noWrap/>
            <w:tcMar>
              <w:top w:w="0" w:type="dxa"/>
              <w:left w:w="28" w:type="dxa"/>
              <w:bottom w:w="0" w:type="dxa"/>
              <w:right w:w="28" w:type="dxa"/>
            </w:tcMar>
          </w:tcPr>
          <w:p w:rsidR="00866390" w:rsidRPr="001844FB" w:rsidRDefault="00866390" w:rsidP="00B02746">
            <w:pPr>
              <w:spacing w:line="276" w:lineRule="auto"/>
              <w:rPr>
                <w:sz w:val="22"/>
                <w:szCs w:val="22"/>
                <w:lang w:eastAsia="en-US"/>
              </w:rPr>
            </w:pPr>
          </w:p>
        </w:tc>
        <w:tc>
          <w:tcPr>
            <w:tcW w:w="2117" w:type="dxa"/>
            <w:vMerge/>
            <w:tcBorders>
              <w:left w:val="nil"/>
              <w:bottom w:val="single" w:sz="4" w:space="0" w:color="auto"/>
              <w:right w:val="single" w:sz="4" w:space="0" w:color="auto"/>
            </w:tcBorders>
            <w:noWrap/>
            <w:tcMar>
              <w:top w:w="0" w:type="dxa"/>
              <w:left w:w="28" w:type="dxa"/>
              <w:bottom w:w="0" w:type="dxa"/>
              <w:right w:w="28" w:type="dxa"/>
            </w:tcMar>
          </w:tcPr>
          <w:p w:rsidR="00866390" w:rsidRPr="001844FB" w:rsidRDefault="00866390" w:rsidP="00B02746">
            <w:pPr>
              <w:rPr>
                <w:color w:val="000000"/>
                <w:sz w:val="12"/>
                <w:szCs w:val="12"/>
              </w:rPr>
            </w:pPr>
          </w:p>
        </w:tc>
        <w:tc>
          <w:tcPr>
            <w:tcW w:w="727" w:type="dxa"/>
            <w:vMerge/>
            <w:tcBorders>
              <w:left w:val="nil"/>
              <w:bottom w:val="single" w:sz="4" w:space="0" w:color="auto"/>
              <w:right w:val="single" w:sz="4" w:space="0" w:color="auto"/>
            </w:tcBorders>
            <w:noWrap/>
            <w:tcMar>
              <w:top w:w="0" w:type="dxa"/>
              <w:left w:w="28" w:type="dxa"/>
              <w:bottom w:w="0" w:type="dxa"/>
              <w:right w:w="28" w:type="dxa"/>
            </w:tcMar>
          </w:tcPr>
          <w:p w:rsidR="00866390" w:rsidRPr="001844FB" w:rsidRDefault="00866390" w:rsidP="00B02746">
            <w:pPr>
              <w:jc w:val="center"/>
              <w:rPr>
                <w:color w:val="000000"/>
                <w:sz w:val="12"/>
                <w:szCs w:val="12"/>
              </w:rPr>
            </w:pPr>
          </w:p>
        </w:tc>
        <w:tc>
          <w:tcPr>
            <w:tcW w:w="540" w:type="dxa"/>
            <w:vMerge/>
            <w:tcBorders>
              <w:left w:val="nil"/>
              <w:bottom w:val="single" w:sz="4" w:space="0" w:color="auto"/>
              <w:right w:val="single" w:sz="4" w:space="0" w:color="auto"/>
            </w:tcBorders>
            <w:noWrap/>
            <w:tcMar>
              <w:top w:w="0" w:type="dxa"/>
              <w:left w:w="28" w:type="dxa"/>
              <w:bottom w:w="0" w:type="dxa"/>
              <w:right w:w="28" w:type="dxa"/>
            </w:tcMar>
          </w:tcPr>
          <w:p w:rsidR="00866390" w:rsidRPr="001844FB" w:rsidRDefault="00866390" w:rsidP="00B02746">
            <w:pPr>
              <w:jc w:val="center"/>
              <w:rPr>
                <w:sz w:val="12"/>
                <w:szCs w:val="12"/>
              </w:rPr>
            </w:pPr>
          </w:p>
        </w:tc>
        <w:tc>
          <w:tcPr>
            <w:tcW w:w="567" w:type="dxa"/>
            <w:vMerge/>
            <w:tcBorders>
              <w:left w:val="nil"/>
              <w:bottom w:val="single" w:sz="4" w:space="0" w:color="auto"/>
              <w:right w:val="single" w:sz="4" w:space="0" w:color="auto"/>
            </w:tcBorders>
            <w:noWrap/>
            <w:tcMar>
              <w:top w:w="0" w:type="dxa"/>
              <w:left w:w="28" w:type="dxa"/>
              <w:bottom w:w="0" w:type="dxa"/>
              <w:right w:w="28" w:type="dxa"/>
            </w:tcMar>
          </w:tcPr>
          <w:p w:rsidR="00866390" w:rsidRPr="001844FB" w:rsidRDefault="00866390" w:rsidP="00B02746">
            <w:pPr>
              <w:jc w:val="center"/>
              <w:rPr>
                <w:color w:val="000000"/>
                <w:sz w:val="12"/>
                <w:szCs w:val="12"/>
              </w:rPr>
            </w:pPr>
          </w:p>
        </w:tc>
        <w:tc>
          <w:tcPr>
            <w:tcW w:w="283" w:type="dxa"/>
            <w:vMerge/>
            <w:tcBorders>
              <w:left w:val="nil"/>
              <w:bottom w:val="single" w:sz="4" w:space="0" w:color="auto"/>
              <w:right w:val="single" w:sz="4" w:space="0" w:color="auto"/>
            </w:tcBorders>
            <w:noWrap/>
            <w:tcMar>
              <w:top w:w="0" w:type="dxa"/>
              <w:left w:w="28" w:type="dxa"/>
              <w:bottom w:w="0" w:type="dxa"/>
              <w:right w:w="28" w:type="dxa"/>
            </w:tcMar>
          </w:tcPr>
          <w:p w:rsidR="00866390" w:rsidRPr="001844FB" w:rsidRDefault="00866390" w:rsidP="00B02746">
            <w:pPr>
              <w:jc w:val="center"/>
              <w:rPr>
                <w:color w:val="000000"/>
                <w:sz w:val="12"/>
                <w:szCs w:val="12"/>
              </w:rPr>
            </w:pPr>
          </w:p>
        </w:tc>
        <w:tc>
          <w:tcPr>
            <w:tcW w:w="567" w:type="dxa"/>
            <w:vMerge/>
            <w:tcBorders>
              <w:left w:val="nil"/>
              <w:bottom w:val="single" w:sz="4" w:space="0" w:color="auto"/>
              <w:right w:val="single" w:sz="4" w:space="0" w:color="auto"/>
            </w:tcBorders>
            <w:noWrap/>
            <w:tcMar>
              <w:top w:w="0" w:type="dxa"/>
              <w:left w:w="28" w:type="dxa"/>
              <w:bottom w:w="0" w:type="dxa"/>
              <w:right w:w="28" w:type="dxa"/>
            </w:tcMar>
          </w:tcPr>
          <w:p w:rsidR="00866390" w:rsidRPr="001844FB" w:rsidRDefault="00866390" w:rsidP="00B02746">
            <w:pPr>
              <w:jc w:val="center"/>
              <w:rPr>
                <w:color w:val="000000"/>
                <w:sz w:val="12"/>
                <w:szCs w:val="12"/>
              </w:rPr>
            </w:pPr>
          </w:p>
        </w:tc>
        <w:tc>
          <w:tcPr>
            <w:tcW w:w="284" w:type="dxa"/>
            <w:vMerge/>
            <w:tcBorders>
              <w:left w:val="nil"/>
              <w:bottom w:val="single" w:sz="4" w:space="0" w:color="auto"/>
              <w:right w:val="single" w:sz="4" w:space="0" w:color="auto"/>
            </w:tcBorders>
            <w:noWrap/>
            <w:tcMar>
              <w:top w:w="0" w:type="dxa"/>
              <w:left w:w="28" w:type="dxa"/>
              <w:bottom w:w="0" w:type="dxa"/>
              <w:right w:w="28" w:type="dxa"/>
            </w:tcMar>
          </w:tcPr>
          <w:p w:rsidR="00866390" w:rsidRPr="001844FB" w:rsidRDefault="00866390" w:rsidP="00B02746">
            <w:pPr>
              <w:jc w:val="center"/>
              <w:rPr>
                <w:sz w:val="12"/>
                <w:szCs w:val="12"/>
              </w:rPr>
            </w:pPr>
          </w:p>
        </w:tc>
        <w:tc>
          <w:tcPr>
            <w:tcW w:w="567" w:type="dxa"/>
            <w:vMerge/>
            <w:tcBorders>
              <w:left w:val="nil"/>
              <w:bottom w:val="single" w:sz="4" w:space="0" w:color="auto"/>
              <w:right w:val="single" w:sz="4" w:space="0" w:color="auto"/>
            </w:tcBorders>
            <w:noWrap/>
            <w:tcMar>
              <w:top w:w="0" w:type="dxa"/>
              <w:left w:w="28" w:type="dxa"/>
              <w:bottom w:w="0" w:type="dxa"/>
              <w:right w:w="28" w:type="dxa"/>
            </w:tcMar>
          </w:tcPr>
          <w:p w:rsidR="00866390" w:rsidRPr="001844FB" w:rsidRDefault="00866390" w:rsidP="00B02746">
            <w:pPr>
              <w:jc w:val="center"/>
              <w:rPr>
                <w:color w:val="000000"/>
                <w:sz w:val="12"/>
                <w:szCs w:val="12"/>
              </w:rPr>
            </w:pPr>
          </w:p>
        </w:tc>
        <w:tc>
          <w:tcPr>
            <w:tcW w:w="283" w:type="dxa"/>
            <w:vMerge/>
            <w:tcBorders>
              <w:left w:val="nil"/>
              <w:bottom w:val="single" w:sz="4" w:space="0" w:color="auto"/>
              <w:right w:val="single" w:sz="4" w:space="0" w:color="auto"/>
            </w:tcBorders>
            <w:noWrap/>
            <w:tcMar>
              <w:top w:w="0" w:type="dxa"/>
              <w:left w:w="28" w:type="dxa"/>
              <w:bottom w:w="0" w:type="dxa"/>
              <w:right w:w="28" w:type="dxa"/>
            </w:tcMar>
          </w:tcPr>
          <w:p w:rsidR="00866390" w:rsidRPr="001844FB" w:rsidRDefault="00866390" w:rsidP="00B02746">
            <w:pPr>
              <w:jc w:val="center"/>
              <w:rPr>
                <w:sz w:val="12"/>
                <w:szCs w:val="12"/>
              </w:rPr>
            </w:pPr>
          </w:p>
        </w:tc>
        <w:tc>
          <w:tcPr>
            <w:tcW w:w="992" w:type="dxa"/>
            <w:vMerge/>
            <w:tcBorders>
              <w:left w:val="nil"/>
              <w:bottom w:val="single" w:sz="4" w:space="0" w:color="auto"/>
              <w:right w:val="single" w:sz="4" w:space="0" w:color="auto"/>
            </w:tcBorders>
            <w:noWrap/>
            <w:tcMar>
              <w:top w:w="0" w:type="dxa"/>
              <w:left w:w="28" w:type="dxa"/>
              <w:bottom w:w="0" w:type="dxa"/>
              <w:right w:w="28" w:type="dxa"/>
            </w:tcMar>
          </w:tcPr>
          <w:p w:rsidR="00866390" w:rsidRPr="001844FB" w:rsidRDefault="00866390" w:rsidP="00B02746">
            <w:pPr>
              <w:spacing w:line="276" w:lineRule="auto"/>
              <w:rPr>
                <w:sz w:val="22"/>
                <w:szCs w:val="22"/>
                <w:lang w:eastAsia="en-US"/>
              </w:rPr>
            </w:pPr>
          </w:p>
        </w:tc>
        <w:tc>
          <w:tcPr>
            <w:tcW w:w="993" w:type="dxa"/>
            <w:vMerge/>
            <w:tcBorders>
              <w:left w:val="nil"/>
              <w:bottom w:val="single" w:sz="4" w:space="0" w:color="auto"/>
              <w:right w:val="single" w:sz="4" w:space="0" w:color="auto"/>
            </w:tcBorders>
            <w:noWrap/>
            <w:tcMar>
              <w:top w:w="0" w:type="dxa"/>
              <w:left w:w="28" w:type="dxa"/>
              <w:bottom w:w="0" w:type="dxa"/>
              <w:right w:w="28" w:type="dxa"/>
            </w:tcMar>
          </w:tcPr>
          <w:p w:rsidR="00866390" w:rsidRPr="001844FB" w:rsidRDefault="00866390" w:rsidP="00B02746">
            <w:pPr>
              <w:spacing w:line="276" w:lineRule="auto"/>
              <w:rPr>
                <w:sz w:val="22"/>
                <w:szCs w:val="22"/>
                <w:lang w:eastAsia="en-US"/>
              </w:rPr>
            </w:pPr>
          </w:p>
        </w:tc>
        <w:tc>
          <w:tcPr>
            <w:tcW w:w="992" w:type="dxa"/>
            <w:vMerge/>
            <w:tcBorders>
              <w:left w:val="nil"/>
              <w:bottom w:val="single" w:sz="4" w:space="0" w:color="auto"/>
              <w:right w:val="single" w:sz="4" w:space="0" w:color="auto"/>
            </w:tcBorders>
            <w:noWrap/>
            <w:tcMar>
              <w:top w:w="0" w:type="dxa"/>
              <w:left w:w="28" w:type="dxa"/>
              <w:bottom w:w="0" w:type="dxa"/>
              <w:right w:w="28" w:type="dxa"/>
            </w:tcMar>
          </w:tcPr>
          <w:p w:rsidR="00866390" w:rsidRPr="001844FB" w:rsidRDefault="00866390" w:rsidP="00B02746">
            <w:pPr>
              <w:spacing w:line="276" w:lineRule="auto"/>
              <w:rPr>
                <w:sz w:val="22"/>
                <w:szCs w:val="22"/>
                <w:lang w:eastAsia="en-US"/>
              </w:rPr>
            </w:pPr>
          </w:p>
        </w:tc>
        <w:tc>
          <w:tcPr>
            <w:tcW w:w="992" w:type="dxa"/>
            <w:vMerge/>
            <w:tcBorders>
              <w:left w:val="nil"/>
              <w:bottom w:val="single" w:sz="4" w:space="0" w:color="auto"/>
              <w:right w:val="single" w:sz="4" w:space="0" w:color="auto"/>
            </w:tcBorders>
            <w:noWrap/>
            <w:tcMar>
              <w:top w:w="0" w:type="dxa"/>
              <w:left w:w="28" w:type="dxa"/>
              <w:bottom w:w="0" w:type="dxa"/>
              <w:right w:w="28" w:type="dxa"/>
            </w:tcMar>
          </w:tcPr>
          <w:p w:rsidR="00866390" w:rsidRPr="001844FB" w:rsidRDefault="00866390" w:rsidP="00B02746">
            <w:pPr>
              <w:spacing w:line="276" w:lineRule="auto"/>
              <w:rPr>
                <w:sz w:val="22"/>
                <w:szCs w:val="22"/>
                <w:lang w:eastAsia="en-US"/>
              </w:rPr>
            </w:pPr>
          </w:p>
        </w:tc>
        <w:tc>
          <w:tcPr>
            <w:tcW w:w="709" w:type="dxa"/>
            <w:vMerge/>
            <w:tcBorders>
              <w:left w:val="nil"/>
              <w:bottom w:val="single" w:sz="4" w:space="0" w:color="auto"/>
              <w:right w:val="single" w:sz="4" w:space="0" w:color="auto"/>
            </w:tcBorders>
            <w:noWrap/>
            <w:tcMar>
              <w:top w:w="0" w:type="dxa"/>
              <w:left w:w="28" w:type="dxa"/>
              <w:bottom w:w="0" w:type="dxa"/>
              <w:right w:w="28" w:type="dxa"/>
            </w:tcMar>
          </w:tcPr>
          <w:p w:rsidR="00866390" w:rsidRPr="001844FB" w:rsidRDefault="00866390" w:rsidP="00B02746">
            <w:pPr>
              <w:jc w:val="center"/>
              <w:rPr>
                <w:sz w:val="12"/>
                <w:szCs w:val="12"/>
              </w:rPr>
            </w:pPr>
          </w:p>
        </w:tc>
        <w:tc>
          <w:tcPr>
            <w:tcW w:w="1134" w:type="dxa"/>
            <w:vMerge/>
            <w:tcBorders>
              <w:left w:val="nil"/>
              <w:bottom w:val="single" w:sz="4" w:space="0" w:color="auto"/>
              <w:right w:val="single" w:sz="4" w:space="0" w:color="auto"/>
            </w:tcBorders>
            <w:noWrap/>
            <w:tcMar>
              <w:top w:w="0" w:type="dxa"/>
              <w:left w:w="28" w:type="dxa"/>
              <w:bottom w:w="0" w:type="dxa"/>
              <w:right w:w="28" w:type="dxa"/>
            </w:tcMar>
          </w:tcPr>
          <w:p w:rsidR="00866390" w:rsidRPr="001844FB" w:rsidRDefault="00866390" w:rsidP="00B02746">
            <w:pPr>
              <w:jc w:val="center"/>
              <w:rPr>
                <w:color w:val="000000"/>
                <w:sz w:val="12"/>
                <w:szCs w:val="12"/>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tcPr>
          <w:p w:rsidR="00866390" w:rsidRPr="001844FB" w:rsidRDefault="00866390" w:rsidP="00B02746">
            <w:pPr>
              <w:jc w:val="center"/>
              <w:rPr>
                <w:color w:val="000000"/>
                <w:sz w:val="12"/>
                <w:szCs w:val="12"/>
              </w:rPr>
            </w:pPr>
            <w:r w:rsidRPr="001844FB">
              <w:rPr>
                <w:sz w:val="12"/>
                <w:szCs w:val="12"/>
                <w:lang w:eastAsia="en-US"/>
              </w:rPr>
              <w:t>разработка в рамках комплексной схемы организации доро</w:t>
            </w:r>
            <w:r w:rsidRPr="001844FB">
              <w:rPr>
                <w:sz w:val="12"/>
                <w:szCs w:val="12"/>
                <w:lang w:eastAsia="en-US"/>
              </w:rPr>
              <w:t>ж</w:t>
            </w:r>
            <w:r w:rsidRPr="001844FB">
              <w:rPr>
                <w:sz w:val="12"/>
                <w:szCs w:val="12"/>
                <w:lang w:eastAsia="en-US"/>
              </w:rPr>
              <w:t>ного движения комплексной схемы транспортного обслуживания населения общ</w:t>
            </w:r>
            <w:r w:rsidRPr="001844FB">
              <w:rPr>
                <w:sz w:val="12"/>
                <w:szCs w:val="12"/>
                <w:lang w:eastAsia="en-US"/>
              </w:rPr>
              <w:t>е</w:t>
            </w:r>
            <w:r w:rsidRPr="001844FB">
              <w:rPr>
                <w:sz w:val="12"/>
                <w:szCs w:val="12"/>
                <w:lang w:eastAsia="en-US"/>
              </w:rPr>
              <w:t>ственным тран</w:t>
            </w:r>
            <w:r w:rsidRPr="001844FB">
              <w:rPr>
                <w:sz w:val="12"/>
                <w:szCs w:val="12"/>
                <w:lang w:eastAsia="en-US"/>
              </w:rPr>
              <w:t>с</w:t>
            </w:r>
            <w:r w:rsidRPr="001844FB">
              <w:rPr>
                <w:sz w:val="12"/>
                <w:szCs w:val="12"/>
                <w:lang w:eastAsia="en-US"/>
              </w:rPr>
              <w:t>портном, учитыв</w:t>
            </w:r>
            <w:r w:rsidRPr="001844FB">
              <w:rPr>
                <w:sz w:val="12"/>
                <w:szCs w:val="12"/>
                <w:lang w:eastAsia="en-US"/>
              </w:rPr>
              <w:t>а</w:t>
            </w:r>
            <w:r w:rsidRPr="001844FB">
              <w:rPr>
                <w:sz w:val="12"/>
                <w:szCs w:val="12"/>
                <w:lang w:eastAsia="en-US"/>
              </w:rPr>
              <w:t>ющей в том числе пригородные пер</w:t>
            </w:r>
            <w:r w:rsidRPr="001844FB">
              <w:rPr>
                <w:sz w:val="12"/>
                <w:szCs w:val="12"/>
                <w:lang w:eastAsia="en-US"/>
              </w:rPr>
              <w:t>е</w:t>
            </w:r>
            <w:r w:rsidRPr="001844FB">
              <w:rPr>
                <w:sz w:val="12"/>
                <w:szCs w:val="12"/>
                <w:lang w:eastAsia="en-US"/>
              </w:rPr>
              <w:t>возки, программы комплексного разв</w:t>
            </w:r>
            <w:r w:rsidRPr="001844FB">
              <w:rPr>
                <w:sz w:val="12"/>
                <w:szCs w:val="12"/>
                <w:lang w:eastAsia="en-US"/>
              </w:rPr>
              <w:t>и</w:t>
            </w:r>
            <w:r w:rsidRPr="001844FB">
              <w:rPr>
                <w:sz w:val="12"/>
                <w:szCs w:val="12"/>
                <w:lang w:eastAsia="en-US"/>
              </w:rPr>
              <w:t>тия транспортной инфраструктуры</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tcPr>
          <w:p w:rsidR="00866390" w:rsidRPr="001844FB" w:rsidRDefault="00866390" w:rsidP="00B02746">
            <w:pPr>
              <w:jc w:val="center"/>
              <w:rPr>
                <w:color w:val="000000"/>
                <w:sz w:val="12"/>
                <w:szCs w:val="12"/>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tcPr>
          <w:p w:rsidR="00866390" w:rsidRPr="001844FB" w:rsidRDefault="00866390" w:rsidP="00B02746">
            <w:pPr>
              <w:jc w:val="center"/>
              <w:rPr>
                <w:color w:val="000000"/>
                <w:sz w:val="12"/>
                <w:szCs w:val="12"/>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tcPr>
          <w:p w:rsidR="00866390" w:rsidRPr="001844FB" w:rsidRDefault="00866390" w:rsidP="00B02746">
            <w:pPr>
              <w:jc w:val="center"/>
              <w:rPr>
                <w:color w:val="000000"/>
                <w:sz w:val="12"/>
                <w:szCs w:val="12"/>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tcPr>
          <w:p w:rsidR="00866390" w:rsidRPr="001844FB" w:rsidRDefault="00866390" w:rsidP="00B02746">
            <w:pPr>
              <w:spacing w:line="276" w:lineRule="auto"/>
              <w:jc w:val="center"/>
              <w:rPr>
                <w:sz w:val="12"/>
                <w:szCs w:val="12"/>
                <w:lang w:eastAsia="en-US"/>
              </w:rPr>
            </w:pPr>
            <w:r w:rsidRPr="001844FB">
              <w:rPr>
                <w:sz w:val="12"/>
                <w:szCs w:val="12"/>
                <w:lang w:eastAsia="en-US"/>
              </w:rPr>
              <w:t>1</w:t>
            </w: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tcPr>
          <w:p w:rsidR="00866390" w:rsidRPr="001844FB" w:rsidRDefault="00866390" w:rsidP="00B02746">
            <w:pPr>
              <w:spacing w:line="276" w:lineRule="auto"/>
              <w:jc w:val="center"/>
              <w:rPr>
                <w:sz w:val="12"/>
                <w:szCs w:val="12"/>
                <w:lang w:eastAsia="en-US"/>
              </w:rPr>
            </w:pPr>
            <w:r w:rsidRPr="001844FB">
              <w:rPr>
                <w:sz w:val="12"/>
                <w:szCs w:val="12"/>
                <w:lang w:eastAsia="en-US"/>
              </w:rPr>
              <w:t>23,000</w:t>
            </w:r>
          </w:p>
        </w:tc>
        <w:tc>
          <w:tcPr>
            <w:tcW w:w="1134" w:type="dxa"/>
            <w:vMerge/>
            <w:tcBorders>
              <w:left w:val="nil"/>
              <w:bottom w:val="single" w:sz="4" w:space="0" w:color="auto"/>
              <w:right w:val="single" w:sz="4" w:space="0" w:color="auto"/>
            </w:tcBorders>
            <w:noWrap/>
            <w:tcMar>
              <w:top w:w="0" w:type="dxa"/>
              <w:left w:w="28" w:type="dxa"/>
              <w:bottom w:w="0" w:type="dxa"/>
              <w:right w:w="28" w:type="dxa"/>
            </w:tcMar>
          </w:tcPr>
          <w:p w:rsidR="00866390" w:rsidRPr="001844FB" w:rsidRDefault="00866390" w:rsidP="00B02746">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tcPr>
          <w:p w:rsidR="00866390" w:rsidRPr="001844FB" w:rsidRDefault="00866390" w:rsidP="00B02746">
            <w:pPr>
              <w:jc w:val="center"/>
              <w:rPr>
                <w:sz w:val="12"/>
                <w:szCs w:val="12"/>
              </w:rPr>
            </w:pPr>
            <w:r w:rsidRPr="001844FB">
              <w:rPr>
                <w:sz w:val="12"/>
                <w:szCs w:val="12"/>
              </w:rPr>
              <w:t>капитальный ремонт автомобильной дороги</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tcPr>
          <w:p w:rsidR="00866390" w:rsidRPr="001844FB" w:rsidRDefault="00866390" w:rsidP="00B02746">
            <w:pPr>
              <w:jc w:val="center"/>
              <w:rPr>
                <w:color w:val="000000"/>
                <w:sz w:val="12"/>
                <w:szCs w:val="12"/>
              </w:rPr>
            </w:pPr>
            <w:r w:rsidRPr="001844FB">
              <w:rPr>
                <w:color w:val="000000"/>
                <w:sz w:val="12"/>
                <w:szCs w:val="12"/>
              </w:rPr>
              <w:t>2,414</w:t>
            </w:r>
          </w:p>
        </w:tc>
        <w:tc>
          <w:tcPr>
            <w:tcW w:w="691" w:type="dxa"/>
            <w:tcBorders>
              <w:top w:val="nil"/>
              <w:left w:val="nil"/>
              <w:bottom w:val="single" w:sz="4" w:space="0" w:color="auto"/>
              <w:right w:val="single" w:sz="4" w:space="0" w:color="auto"/>
            </w:tcBorders>
            <w:noWrap/>
            <w:tcMar>
              <w:top w:w="0" w:type="dxa"/>
              <w:left w:w="28" w:type="dxa"/>
              <w:bottom w:w="0" w:type="dxa"/>
              <w:right w:w="28" w:type="dxa"/>
            </w:tcMar>
          </w:tcPr>
          <w:p w:rsidR="00866390" w:rsidRPr="001844FB" w:rsidRDefault="00866390" w:rsidP="00B02746">
            <w:pPr>
              <w:jc w:val="center"/>
              <w:rPr>
                <w:color w:val="000000"/>
                <w:sz w:val="12"/>
                <w:szCs w:val="12"/>
              </w:rPr>
            </w:pPr>
            <w:r w:rsidRPr="001844FB">
              <w:rPr>
                <w:color w:val="000000"/>
                <w:sz w:val="12"/>
                <w:szCs w:val="12"/>
              </w:rPr>
              <w:t>1,300</w:t>
            </w:r>
          </w:p>
        </w:tc>
        <w:tc>
          <w:tcPr>
            <w:tcW w:w="708" w:type="dxa"/>
            <w:tcBorders>
              <w:top w:val="nil"/>
              <w:left w:val="nil"/>
              <w:bottom w:val="single" w:sz="4" w:space="0" w:color="auto"/>
              <w:right w:val="single" w:sz="4" w:space="0" w:color="auto"/>
            </w:tcBorders>
            <w:noWrap/>
            <w:tcMar>
              <w:top w:w="0" w:type="dxa"/>
              <w:left w:w="28" w:type="dxa"/>
              <w:bottom w:w="0" w:type="dxa"/>
              <w:right w:w="28" w:type="dxa"/>
            </w:tcMar>
          </w:tcPr>
          <w:p w:rsidR="00866390" w:rsidRPr="001844FB" w:rsidRDefault="00866390" w:rsidP="00B02746">
            <w:pPr>
              <w:jc w:val="center"/>
              <w:rPr>
                <w:color w:val="000000"/>
                <w:sz w:val="12"/>
                <w:szCs w:val="12"/>
              </w:rPr>
            </w:pPr>
            <w:r w:rsidRPr="001844FB">
              <w:rPr>
                <w:color w:val="000000"/>
                <w:sz w:val="12"/>
                <w:szCs w:val="12"/>
              </w:rPr>
              <w:t>16900</w:t>
            </w:r>
          </w:p>
        </w:tc>
        <w:tc>
          <w:tcPr>
            <w:tcW w:w="441" w:type="dxa"/>
            <w:tcBorders>
              <w:top w:val="nil"/>
              <w:left w:val="nil"/>
              <w:bottom w:val="single" w:sz="4" w:space="0" w:color="auto"/>
              <w:right w:val="single" w:sz="4" w:space="0" w:color="auto"/>
            </w:tcBorders>
            <w:noWrap/>
            <w:tcMar>
              <w:top w:w="0" w:type="dxa"/>
              <w:left w:w="28" w:type="dxa"/>
              <w:bottom w:w="0" w:type="dxa"/>
              <w:right w:w="28" w:type="dxa"/>
            </w:tcMar>
          </w:tcPr>
          <w:p w:rsidR="00866390" w:rsidRPr="001844FB" w:rsidRDefault="00866390" w:rsidP="00B02746">
            <w:pPr>
              <w:spacing w:line="276" w:lineRule="auto"/>
              <w:rPr>
                <w:sz w:val="22"/>
                <w:szCs w:val="22"/>
                <w:lang w:eastAsia="en-US"/>
              </w:rPr>
            </w:pPr>
          </w:p>
        </w:tc>
        <w:tc>
          <w:tcPr>
            <w:tcW w:w="708" w:type="dxa"/>
            <w:tcBorders>
              <w:top w:val="nil"/>
              <w:left w:val="nil"/>
              <w:bottom w:val="single" w:sz="4" w:space="0" w:color="auto"/>
              <w:right w:val="nil"/>
            </w:tcBorders>
            <w:noWrap/>
            <w:tcMar>
              <w:top w:w="0" w:type="dxa"/>
              <w:left w:w="28" w:type="dxa"/>
              <w:bottom w:w="0" w:type="dxa"/>
              <w:right w:w="28" w:type="dxa"/>
            </w:tcMar>
          </w:tcPr>
          <w:p w:rsidR="00866390" w:rsidRPr="001844FB" w:rsidRDefault="00866390" w:rsidP="00B02746">
            <w:pPr>
              <w:jc w:val="center"/>
              <w:rPr>
                <w:color w:val="000000"/>
                <w:sz w:val="12"/>
                <w:szCs w:val="12"/>
              </w:rPr>
            </w:pPr>
            <w:r w:rsidRPr="001844FB">
              <w:rPr>
                <w:color w:val="000000"/>
                <w:sz w:val="12"/>
                <w:szCs w:val="12"/>
              </w:rPr>
              <w:t>28,126</w:t>
            </w:r>
          </w:p>
        </w:tc>
        <w:tc>
          <w:tcPr>
            <w:tcW w:w="851" w:type="dxa"/>
            <w:tcBorders>
              <w:top w:val="nil"/>
              <w:left w:val="single" w:sz="4" w:space="0" w:color="auto"/>
              <w:bottom w:val="single" w:sz="4" w:space="0" w:color="auto"/>
              <w:right w:val="single" w:sz="4" w:space="0" w:color="auto"/>
            </w:tcBorders>
            <w:noWrap/>
            <w:tcMar>
              <w:top w:w="0" w:type="dxa"/>
              <w:left w:w="28" w:type="dxa"/>
              <w:bottom w:w="0" w:type="dxa"/>
              <w:right w:w="28" w:type="dxa"/>
            </w:tcMar>
          </w:tcPr>
          <w:p w:rsidR="00866390" w:rsidRPr="001844FB" w:rsidRDefault="00866390" w:rsidP="00B02746">
            <w:pPr>
              <w:jc w:val="center"/>
              <w:rPr>
                <w:sz w:val="12"/>
                <w:szCs w:val="12"/>
              </w:rPr>
            </w:pPr>
          </w:p>
        </w:tc>
      </w:tr>
      <w:tr w:rsidR="00866390" w:rsidRPr="001844FB" w:rsidTr="00A86108">
        <w:trPr>
          <w:trHeight w:val="276"/>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tcPr>
          <w:p w:rsidR="00866390" w:rsidRPr="001844FB" w:rsidRDefault="00866390" w:rsidP="00F615A9">
            <w:pPr>
              <w:spacing w:line="276" w:lineRule="auto"/>
              <w:rPr>
                <w:sz w:val="22"/>
                <w:szCs w:val="22"/>
                <w:lang w:eastAsia="en-US"/>
              </w:rPr>
            </w:pPr>
          </w:p>
        </w:tc>
        <w:tc>
          <w:tcPr>
            <w:tcW w:w="22544" w:type="dxa"/>
            <w:gridSpan w:val="33"/>
            <w:tcBorders>
              <w:top w:val="nil"/>
              <w:left w:val="nil"/>
              <w:bottom w:val="single" w:sz="4" w:space="0" w:color="auto"/>
              <w:right w:val="single" w:sz="4" w:space="0" w:color="auto"/>
            </w:tcBorders>
            <w:noWrap/>
            <w:tcMar>
              <w:top w:w="0" w:type="dxa"/>
              <w:left w:w="28" w:type="dxa"/>
              <w:bottom w:w="0" w:type="dxa"/>
              <w:right w:w="28" w:type="dxa"/>
            </w:tcMar>
          </w:tcPr>
          <w:p w:rsidR="00866390" w:rsidRPr="001844FB" w:rsidRDefault="00866390" w:rsidP="00F615A9">
            <w:pPr>
              <w:jc w:val="center"/>
              <w:rPr>
                <w:sz w:val="12"/>
                <w:szCs w:val="12"/>
              </w:rPr>
            </w:pPr>
            <w:r w:rsidRPr="001844FB">
              <w:rPr>
                <w:bCs/>
                <w:color w:val="000000"/>
                <w:sz w:val="12"/>
                <w:szCs w:val="12"/>
              </w:rPr>
              <w:t>Объекты, финансируемые из прочих источников (справочно)</w:t>
            </w:r>
          </w:p>
        </w:tc>
      </w:tr>
      <w:tr w:rsidR="00866390" w:rsidRPr="001844FB" w:rsidTr="00A86108">
        <w:trPr>
          <w:trHeight w:val="276"/>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tcPr>
          <w:p w:rsidR="00866390" w:rsidRPr="001844FB" w:rsidRDefault="00866390" w:rsidP="00B02746">
            <w:pPr>
              <w:jc w:val="center"/>
              <w:rPr>
                <w:sz w:val="12"/>
                <w:szCs w:val="12"/>
              </w:rPr>
            </w:pPr>
            <w:r>
              <w:rPr>
                <w:sz w:val="12"/>
                <w:szCs w:val="12"/>
              </w:rPr>
              <w:t>1</w:t>
            </w:r>
          </w:p>
        </w:tc>
        <w:tc>
          <w:tcPr>
            <w:tcW w:w="2117" w:type="dxa"/>
            <w:tcBorders>
              <w:top w:val="nil"/>
              <w:left w:val="nil"/>
              <w:bottom w:val="single" w:sz="4" w:space="0" w:color="auto"/>
              <w:right w:val="single" w:sz="4" w:space="0" w:color="auto"/>
            </w:tcBorders>
            <w:noWrap/>
            <w:tcMar>
              <w:top w:w="0" w:type="dxa"/>
              <w:left w:w="28" w:type="dxa"/>
              <w:bottom w:w="0" w:type="dxa"/>
              <w:right w:w="28" w:type="dxa"/>
            </w:tcMar>
          </w:tcPr>
          <w:p w:rsidR="00866390" w:rsidRPr="001844FB" w:rsidRDefault="00866390" w:rsidP="00F615A9">
            <w:pPr>
              <w:rPr>
                <w:color w:val="000000"/>
                <w:sz w:val="12"/>
                <w:szCs w:val="12"/>
              </w:rPr>
            </w:pPr>
            <w:r w:rsidRPr="001844FB">
              <w:rPr>
                <w:bCs/>
                <w:color w:val="000000"/>
                <w:sz w:val="12"/>
                <w:szCs w:val="12"/>
              </w:rPr>
              <w:t>Автомобильные дороги федерального значения</w:t>
            </w:r>
          </w:p>
        </w:tc>
        <w:tc>
          <w:tcPr>
            <w:tcW w:w="727" w:type="dxa"/>
            <w:tcBorders>
              <w:top w:val="nil"/>
              <w:left w:val="nil"/>
              <w:bottom w:val="single" w:sz="4" w:space="0" w:color="auto"/>
              <w:right w:val="single" w:sz="4" w:space="0" w:color="auto"/>
            </w:tcBorders>
            <w:noWrap/>
            <w:tcMar>
              <w:top w:w="0" w:type="dxa"/>
              <w:left w:w="28" w:type="dxa"/>
              <w:bottom w:w="0" w:type="dxa"/>
              <w:right w:w="28" w:type="dxa"/>
            </w:tcMar>
          </w:tcPr>
          <w:p w:rsidR="00866390" w:rsidRPr="001844FB" w:rsidRDefault="00866390" w:rsidP="00F615A9">
            <w:pPr>
              <w:jc w:val="center"/>
              <w:rPr>
                <w:color w:val="000000"/>
                <w:sz w:val="12"/>
                <w:szCs w:val="12"/>
              </w:rPr>
            </w:pPr>
          </w:p>
        </w:tc>
        <w:tc>
          <w:tcPr>
            <w:tcW w:w="540" w:type="dxa"/>
            <w:tcBorders>
              <w:top w:val="nil"/>
              <w:left w:val="nil"/>
              <w:bottom w:val="single" w:sz="4" w:space="0" w:color="auto"/>
              <w:right w:val="single" w:sz="4" w:space="0" w:color="auto"/>
            </w:tcBorders>
            <w:noWrap/>
            <w:tcMar>
              <w:top w:w="0" w:type="dxa"/>
              <w:left w:w="28" w:type="dxa"/>
              <w:bottom w:w="0" w:type="dxa"/>
              <w:right w:w="28" w:type="dxa"/>
            </w:tcMar>
          </w:tcPr>
          <w:p w:rsidR="00866390" w:rsidRPr="001844FB" w:rsidRDefault="00866390" w:rsidP="00F615A9">
            <w:pPr>
              <w:jc w:val="center"/>
              <w:rPr>
                <w:sz w:val="12"/>
                <w:szCs w:val="12"/>
              </w:rPr>
            </w:pPr>
          </w:p>
        </w:tc>
        <w:tc>
          <w:tcPr>
            <w:tcW w:w="567" w:type="dxa"/>
            <w:tcBorders>
              <w:top w:val="nil"/>
              <w:left w:val="nil"/>
              <w:bottom w:val="single" w:sz="4" w:space="0" w:color="auto"/>
              <w:right w:val="single" w:sz="4" w:space="0" w:color="auto"/>
            </w:tcBorders>
            <w:noWrap/>
            <w:tcMar>
              <w:top w:w="0" w:type="dxa"/>
              <w:left w:w="28" w:type="dxa"/>
              <w:bottom w:w="0" w:type="dxa"/>
              <w:right w:w="28" w:type="dxa"/>
            </w:tcMar>
          </w:tcPr>
          <w:p w:rsidR="00866390" w:rsidRPr="001844FB" w:rsidRDefault="00866390" w:rsidP="00F615A9">
            <w:pPr>
              <w:jc w:val="center"/>
              <w:rPr>
                <w:color w:val="000000"/>
                <w:sz w:val="12"/>
                <w:szCs w:val="12"/>
              </w:rPr>
            </w:pPr>
          </w:p>
        </w:tc>
        <w:tc>
          <w:tcPr>
            <w:tcW w:w="283" w:type="dxa"/>
            <w:tcBorders>
              <w:top w:val="nil"/>
              <w:left w:val="nil"/>
              <w:bottom w:val="single" w:sz="4" w:space="0" w:color="auto"/>
              <w:right w:val="single" w:sz="4" w:space="0" w:color="auto"/>
            </w:tcBorders>
            <w:noWrap/>
            <w:tcMar>
              <w:top w:w="0" w:type="dxa"/>
              <w:left w:w="28" w:type="dxa"/>
              <w:bottom w:w="0" w:type="dxa"/>
              <w:right w:w="28" w:type="dxa"/>
            </w:tcMar>
          </w:tcPr>
          <w:p w:rsidR="00866390" w:rsidRPr="001844FB" w:rsidRDefault="00866390" w:rsidP="00F615A9">
            <w:pPr>
              <w:jc w:val="center"/>
              <w:rPr>
                <w:color w:val="000000"/>
                <w:sz w:val="12"/>
                <w:szCs w:val="12"/>
              </w:rPr>
            </w:pPr>
          </w:p>
        </w:tc>
        <w:tc>
          <w:tcPr>
            <w:tcW w:w="567" w:type="dxa"/>
            <w:tcBorders>
              <w:top w:val="nil"/>
              <w:left w:val="nil"/>
              <w:bottom w:val="single" w:sz="4" w:space="0" w:color="auto"/>
              <w:right w:val="single" w:sz="4" w:space="0" w:color="auto"/>
            </w:tcBorders>
            <w:noWrap/>
            <w:tcMar>
              <w:top w:w="0" w:type="dxa"/>
              <w:left w:w="28" w:type="dxa"/>
              <w:bottom w:w="0" w:type="dxa"/>
              <w:right w:w="28" w:type="dxa"/>
            </w:tcMar>
          </w:tcPr>
          <w:p w:rsidR="00866390" w:rsidRPr="001844FB" w:rsidRDefault="00866390" w:rsidP="00F615A9">
            <w:pPr>
              <w:jc w:val="center"/>
              <w:rPr>
                <w:color w:val="000000"/>
                <w:sz w:val="12"/>
                <w:szCs w:val="12"/>
              </w:rPr>
            </w:pPr>
          </w:p>
        </w:tc>
        <w:tc>
          <w:tcPr>
            <w:tcW w:w="284" w:type="dxa"/>
            <w:tcBorders>
              <w:top w:val="nil"/>
              <w:left w:val="nil"/>
              <w:bottom w:val="single" w:sz="4" w:space="0" w:color="auto"/>
              <w:right w:val="single" w:sz="4" w:space="0" w:color="auto"/>
            </w:tcBorders>
            <w:noWrap/>
            <w:tcMar>
              <w:top w:w="0" w:type="dxa"/>
              <w:left w:w="28" w:type="dxa"/>
              <w:bottom w:w="0" w:type="dxa"/>
              <w:right w:w="28" w:type="dxa"/>
            </w:tcMar>
          </w:tcPr>
          <w:p w:rsidR="00866390" w:rsidRPr="001844FB" w:rsidRDefault="00866390" w:rsidP="00F615A9">
            <w:pPr>
              <w:jc w:val="center"/>
              <w:rPr>
                <w:sz w:val="12"/>
                <w:szCs w:val="12"/>
              </w:rPr>
            </w:pPr>
          </w:p>
        </w:tc>
        <w:tc>
          <w:tcPr>
            <w:tcW w:w="567" w:type="dxa"/>
            <w:tcBorders>
              <w:top w:val="nil"/>
              <w:left w:val="nil"/>
              <w:bottom w:val="single" w:sz="4" w:space="0" w:color="auto"/>
              <w:right w:val="single" w:sz="4" w:space="0" w:color="auto"/>
            </w:tcBorders>
            <w:noWrap/>
            <w:tcMar>
              <w:top w:w="0" w:type="dxa"/>
              <w:left w:w="28" w:type="dxa"/>
              <w:bottom w:w="0" w:type="dxa"/>
              <w:right w:w="28" w:type="dxa"/>
            </w:tcMar>
          </w:tcPr>
          <w:p w:rsidR="00866390" w:rsidRPr="001844FB" w:rsidRDefault="00866390" w:rsidP="00F615A9">
            <w:pPr>
              <w:jc w:val="center"/>
              <w:rPr>
                <w:color w:val="000000"/>
                <w:sz w:val="12"/>
                <w:szCs w:val="12"/>
              </w:rPr>
            </w:pPr>
          </w:p>
        </w:tc>
        <w:tc>
          <w:tcPr>
            <w:tcW w:w="283" w:type="dxa"/>
            <w:tcBorders>
              <w:top w:val="nil"/>
              <w:left w:val="nil"/>
              <w:bottom w:val="single" w:sz="4" w:space="0" w:color="auto"/>
              <w:right w:val="single" w:sz="4" w:space="0" w:color="auto"/>
            </w:tcBorders>
            <w:noWrap/>
            <w:tcMar>
              <w:top w:w="0" w:type="dxa"/>
              <w:left w:w="28" w:type="dxa"/>
              <w:bottom w:w="0" w:type="dxa"/>
              <w:right w:w="28" w:type="dxa"/>
            </w:tcMar>
          </w:tcPr>
          <w:p w:rsidR="00866390" w:rsidRPr="001844FB" w:rsidRDefault="00866390" w:rsidP="00F615A9">
            <w:pPr>
              <w:jc w:val="center"/>
              <w:rPr>
                <w:sz w:val="12"/>
                <w:szCs w:val="12"/>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tcPr>
          <w:p w:rsidR="00866390" w:rsidRPr="001844FB" w:rsidRDefault="00866390"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tcPr>
          <w:p w:rsidR="00866390" w:rsidRPr="001844FB" w:rsidRDefault="00866390"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tcPr>
          <w:p w:rsidR="00866390" w:rsidRPr="001844FB" w:rsidRDefault="00866390"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tcPr>
          <w:p w:rsidR="00866390" w:rsidRPr="001844FB" w:rsidRDefault="00866390" w:rsidP="00F615A9">
            <w:pPr>
              <w:jc w:val="center"/>
              <w:rPr>
                <w:sz w:val="12"/>
                <w:szCs w:val="12"/>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tcPr>
          <w:p w:rsidR="00866390" w:rsidRPr="001844FB" w:rsidRDefault="00866390" w:rsidP="00F615A9">
            <w:pPr>
              <w:jc w:val="center"/>
              <w:rPr>
                <w:color w:val="000000"/>
                <w:sz w:val="12"/>
                <w:szCs w:val="12"/>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tcPr>
          <w:p w:rsidR="00866390" w:rsidRPr="001844FB" w:rsidRDefault="00866390" w:rsidP="00F615A9">
            <w:pPr>
              <w:jc w:val="center"/>
              <w:rPr>
                <w:color w:val="000000"/>
                <w:sz w:val="12"/>
                <w:szCs w:val="12"/>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tcPr>
          <w:p w:rsidR="00866390" w:rsidRPr="001844FB" w:rsidRDefault="00866390">
            <w:pPr>
              <w:jc w:val="center"/>
              <w:rPr>
                <w:color w:val="000000"/>
                <w:sz w:val="12"/>
                <w:szCs w:val="12"/>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tcPr>
          <w:p w:rsidR="00866390" w:rsidRPr="001844FB" w:rsidRDefault="00866390">
            <w:pPr>
              <w:jc w:val="center"/>
              <w:rPr>
                <w:color w:val="000000"/>
                <w:sz w:val="12"/>
                <w:szCs w:val="12"/>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tcPr>
          <w:p w:rsidR="00866390" w:rsidRPr="001844FB" w:rsidRDefault="00866390">
            <w:pPr>
              <w:jc w:val="center"/>
              <w:rPr>
                <w:color w:val="000000"/>
                <w:sz w:val="12"/>
                <w:szCs w:val="12"/>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tcPr>
          <w:p w:rsidR="00866390" w:rsidRPr="001844FB" w:rsidRDefault="00866390">
            <w:pPr>
              <w:jc w:val="center"/>
              <w:rPr>
                <w:color w:val="000000"/>
                <w:sz w:val="12"/>
                <w:szCs w:val="12"/>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tcPr>
          <w:p w:rsidR="00866390" w:rsidRPr="001844FB" w:rsidRDefault="00866390">
            <w:pPr>
              <w:jc w:val="center"/>
              <w:rPr>
                <w:color w:val="000000"/>
                <w:sz w:val="12"/>
                <w:szCs w:val="12"/>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tcPr>
          <w:p w:rsidR="00866390" w:rsidRPr="001844FB" w:rsidRDefault="00866390"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tcPr>
          <w:p w:rsidR="00866390" w:rsidRPr="001844FB" w:rsidRDefault="00866390"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tcPr>
          <w:p w:rsidR="00866390" w:rsidRPr="001844FB" w:rsidRDefault="00866390"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tcPr>
          <w:p w:rsidR="00866390" w:rsidRPr="001844FB" w:rsidRDefault="00866390"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tcPr>
          <w:p w:rsidR="00866390" w:rsidRPr="001844FB" w:rsidRDefault="00866390" w:rsidP="00F615A9">
            <w:pPr>
              <w:spacing w:line="276" w:lineRule="auto"/>
              <w:rPr>
                <w:sz w:val="22"/>
                <w:szCs w:val="22"/>
                <w:lang w:eastAsia="en-US"/>
              </w:rPr>
            </w:pPr>
          </w:p>
        </w:tc>
        <w:tc>
          <w:tcPr>
            <w:tcW w:w="708" w:type="dxa"/>
            <w:tcBorders>
              <w:top w:val="nil"/>
              <w:left w:val="nil"/>
              <w:bottom w:val="single" w:sz="4" w:space="0" w:color="auto"/>
              <w:right w:val="nil"/>
            </w:tcBorders>
            <w:noWrap/>
            <w:tcMar>
              <w:top w:w="0" w:type="dxa"/>
              <w:left w:w="28" w:type="dxa"/>
              <w:bottom w:w="0" w:type="dxa"/>
              <w:right w:w="28" w:type="dxa"/>
            </w:tcMar>
          </w:tcPr>
          <w:p w:rsidR="00866390" w:rsidRPr="001844FB" w:rsidRDefault="00866390" w:rsidP="00F615A9">
            <w:pPr>
              <w:spacing w:line="276" w:lineRule="auto"/>
              <w:rPr>
                <w:sz w:val="22"/>
                <w:szCs w:val="22"/>
                <w:lang w:eastAsia="en-US"/>
              </w:rPr>
            </w:pPr>
          </w:p>
        </w:tc>
        <w:tc>
          <w:tcPr>
            <w:tcW w:w="851" w:type="dxa"/>
            <w:tcBorders>
              <w:top w:val="nil"/>
              <w:left w:val="single" w:sz="4" w:space="0" w:color="auto"/>
              <w:bottom w:val="single" w:sz="4" w:space="0" w:color="auto"/>
              <w:right w:val="single" w:sz="4" w:space="0" w:color="auto"/>
            </w:tcBorders>
            <w:noWrap/>
            <w:tcMar>
              <w:top w:w="0" w:type="dxa"/>
              <w:left w:w="28" w:type="dxa"/>
              <w:bottom w:w="0" w:type="dxa"/>
              <w:right w:w="28" w:type="dxa"/>
            </w:tcMar>
          </w:tcPr>
          <w:p w:rsidR="00866390" w:rsidRPr="001844FB" w:rsidRDefault="00866390" w:rsidP="00F615A9">
            <w:pPr>
              <w:jc w:val="center"/>
              <w:rPr>
                <w:sz w:val="12"/>
                <w:szCs w:val="12"/>
              </w:rPr>
            </w:pPr>
          </w:p>
        </w:tc>
      </w:tr>
      <w:tr w:rsidR="00866390" w:rsidRPr="001844FB" w:rsidTr="00A86108">
        <w:trPr>
          <w:trHeight w:val="276"/>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tcPr>
          <w:p w:rsidR="00866390" w:rsidRPr="001844FB" w:rsidRDefault="00866390" w:rsidP="00B02746">
            <w:pPr>
              <w:jc w:val="center"/>
              <w:rPr>
                <w:sz w:val="12"/>
                <w:szCs w:val="12"/>
              </w:rPr>
            </w:pPr>
            <w:r>
              <w:rPr>
                <w:sz w:val="12"/>
                <w:szCs w:val="12"/>
              </w:rPr>
              <w:t>1.1</w:t>
            </w:r>
          </w:p>
        </w:tc>
        <w:tc>
          <w:tcPr>
            <w:tcW w:w="2117" w:type="dxa"/>
            <w:tcBorders>
              <w:top w:val="nil"/>
              <w:left w:val="nil"/>
              <w:bottom w:val="single" w:sz="4" w:space="0" w:color="auto"/>
              <w:right w:val="single" w:sz="4" w:space="0" w:color="auto"/>
            </w:tcBorders>
            <w:noWrap/>
            <w:tcMar>
              <w:top w:w="0" w:type="dxa"/>
              <w:left w:w="28" w:type="dxa"/>
              <w:bottom w:w="0" w:type="dxa"/>
              <w:right w:w="28" w:type="dxa"/>
            </w:tcMar>
          </w:tcPr>
          <w:p w:rsidR="00866390" w:rsidRPr="001844FB" w:rsidRDefault="00866390" w:rsidP="00F615A9">
            <w:pPr>
              <w:rPr>
                <w:color w:val="000000"/>
                <w:sz w:val="12"/>
                <w:szCs w:val="12"/>
              </w:rPr>
            </w:pPr>
            <w:r w:rsidRPr="001844FB">
              <w:rPr>
                <w:color w:val="000000"/>
                <w:sz w:val="12"/>
                <w:szCs w:val="12"/>
              </w:rPr>
              <w:t>Р-243 Кострома – Шарья – Киров – Пермь км 606+160 – км 619+726 (ст</w:t>
            </w:r>
            <w:r w:rsidRPr="001844FB">
              <w:rPr>
                <w:color w:val="000000"/>
                <w:sz w:val="12"/>
                <w:szCs w:val="12"/>
              </w:rPr>
              <w:t>а</w:t>
            </w:r>
            <w:r w:rsidRPr="001844FB">
              <w:rPr>
                <w:color w:val="000000"/>
                <w:sz w:val="12"/>
                <w:szCs w:val="12"/>
              </w:rPr>
              <w:t>рое название Гнусино – Шихово)</w:t>
            </w:r>
          </w:p>
        </w:tc>
        <w:tc>
          <w:tcPr>
            <w:tcW w:w="727" w:type="dxa"/>
            <w:tcBorders>
              <w:top w:val="nil"/>
              <w:left w:val="nil"/>
              <w:bottom w:val="single" w:sz="4" w:space="0" w:color="auto"/>
              <w:right w:val="single" w:sz="4" w:space="0" w:color="auto"/>
            </w:tcBorders>
            <w:noWrap/>
            <w:tcMar>
              <w:top w:w="0" w:type="dxa"/>
              <w:left w:w="28" w:type="dxa"/>
              <w:bottom w:w="0" w:type="dxa"/>
              <w:right w:w="28" w:type="dxa"/>
            </w:tcMar>
          </w:tcPr>
          <w:p w:rsidR="00866390" w:rsidRPr="001844FB" w:rsidRDefault="00866390" w:rsidP="00F615A9">
            <w:pPr>
              <w:jc w:val="center"/>
              <w:rPr>
                <w:color w:val="000000"/>
                <w:sz w:val="12"/>
                <w:szCs w:val="12"/>
              </w:rPr>
            </w:pPr>
            <w:r w:rsidRPr="001844FB">
              <w:rPr>
                <w:color w:val="000000"/>
                <w:sz w:val="12"/>
                <w:szCs w:val="12"/>
              </w:rPr>
              <w:t>17,913</w:t>
            </w:r>
          </w:p>
        </w:tc>
        <w:tc>
          <w:tcPr>
            <w:tcW w:w="540" w:type="dxa"/>
            <w:tcBorders>
              <w:top w:val="nil"/>
              <w:left w:val="nil"/>
              <w:bottom w:val="single" w:sz="4" w:space="0" w:color="auto"/>
              <w:right w:val="single" w:sz="4" w:space="0" w:color="auto"/>
            </w:tcBorders>
            <w:noWrap/>
            <w:tcMar>
              <w:top w:w="0" w:type="dxa"/>
              <w:left w:w="28" w:type="dxa"/>
              <w:bottom w:w="0" w:type="dxa"/>
              <w:right w:w="28" w:type="dxa"/>
            </w:tcMar>
          </w:tcPr>
          <w:p w:rsidR="00866390" w:rsidRPr="001844FB" w:rsidRDefault="00866390" w:rsidP="00F615A9">
            <w:pPr>
              <w:jc w:val="center"/>
              <w:rPr>
                <w:sz w:val="12"/>
                <w:szCs w:val="12"/>
              </w:rPr>
            </w:pPr>
            <w:r w:rsidRPr="001844FB">
              <w:rPr>
                <w:sz w:val="12"/>
                <w:szCs w:val="12"/>
              </w:rPr>
              <w:t>158480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tcPr>
          <w:p w:rsidR="00866390" w:rsidRPr="001844FB" w:rsidRDefault="00866390" w:rsidP="00F615A9">
            <w:pPr>
              <w:jc w:val="center"/>
              <w:rPr>
                <w:color w:val="000000"/>
                <w:sz w:val="12"/>
                <w:szCs w:val="12"/>
              </w:rPr>
            </w:pPr>
            <w:r w:rsidRPr="001844FB">
              <w:rPr>
                <w:color w:val="000000"/>
                <w:sz w:val="12"/>
                <w:szCs w:val="12"/>
              </w:rPr>
              <w:t>13,566</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tcPr>
          <w:p w:rsidR="00866390" w:rsidRPr="001844FB" w:rsidRDefault="00866390" w:rsidP="00F615A9">
            <w:pPr>
              <w:jc w:val="center"/>
              <w:rPr>
                <w:color w:val="000000"/>
                <w:sz w:val="12"/>
                <w:szCs w:val="12"/>
              </w:rPr>
            </w:pPr>
            <w:r w:rsidRPr="001844FB">
              <w:rPr>
                <w:color w:val="000000"/>
                <w:sz w:val="12"/>
                <w:szCs w:val="12"/>
              </w:rPr>
              <w:t>75,7</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tcPr>
          <w:p w:rsidR="00866390" w:rsidRPr="001844FB" w:rsidRDefault="00866390" w:rsidP="00F615A9">
            <w:pPr>
              <w:jc w:val="center"/>
              <w:rPr>
                <w:color w:val="000000"/>
                <w:sz w:val="12"/>
                <w:szCs w:val="12"/>
              </w:rPr>
            </w:pPr>
            <w:r w:rsidRPr="001844FB">
              <w:rPr>
                <w:color w:val="000000"/>
                <w:sz w:val="12"/>
                <w:szCs w:val="12"/>
              </w:rPr>
              <w:t>17,913</w:t>
            </w:r>
          </w:p>
        </w:tc>
        <w:tc>
          <w:tcPr>
            <w:tcW w:w="284" w:type="dxa"/>
            <w:tcBorders>
              <w:top w:val="nil"/>
              <w:left w:val="nil"/>
              <w:bottom w:val="single" w:sz="4" w:space="0" w:color="auto"/>
              <w:right w:val="single" w:sz="4" w:space="0" w:color="auto"/>
            </w:tcBorders>
            <w:noWrap/>
            <w:tcMar>
              <w:top w:w="0" w:type="dxa"/>
              <w:left w:w="28" w:type="dxa"/>
              <w:bottom w:w="0" w:type="dxa"/>
              <w:right w:w="28" w:type="dxa"/>
            </w:tcMar>
          </w:tcPr>
          <w:p w:rsidR="00866390" w:rsidRPr="001844FB" w:rsidRDefault="00866390" w:rsidP="00F615A9">
            <w:pPr>
              <w:jc w:val="center"/>
              <w:rPr>
                <w:sz w:val="12"/>
                <w:szCs w:val="12"/>
              </w:rPr>
            </w:pPr>
            <w:r w:rsidRPr="001844FB">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tcPr>
          <w:p w:rsidR="00866390" w:rsidRPr="001844FB" w:rsidRDefault="00866390" w:rsidP="00F615A9">
            <w:pPr>
              <w:jc w:val="center"/>
              <w:rPr>
                <w:color w:val="000000"/>
                <w:sz w:val="12"/>
                <w:szCs w:val="12"/>
              </w:rPr>
            </w:pPr>
            <w:r w:rsidRPr="001844FB">
              <w:rPr>
                <w:color w:val="000000"/>
                <w:sz w:val="12"/>
                <w:szCs w:val="12"/>
              </w:rPr>
              <w:t>17,913</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tcPr>
          <w:p w:rsidR="00866390" w:rsidRPr="001844FB" w:rsidRDefault="00866390" w:rsidP="00F615A9">
            <w:pPr>
              <w:jc w:val="center"/>
              <w:rPr>
                <w:sz w:val="12"/>
                <w:szCs w:val="12"/>
              </w:rPr>
            </w:pPr>
            <w:r w:rsidRPr="001844FB">
              <w:rPr>
                <w:sz w:val="12"/>
                <w:szCs w:val="12"/>
              </w:rPr>
              <w:t>100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tcPr>
          <w:p w:rsidR="00866390" w:rsidRPr="001844FB" w:rsidRDefault="00866390"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tcPr>
          <w:p w:rsidR="00866390" w:rsidRPr="001844FB" w:rsidRDefault="00866390"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tcPr>
          <w:p w:rsidR="00866390" w:rsidRPr="001844FB" w:rsidRDefault="00866390"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tcPr>
          <w:p w:rsidR="00866390" w:rsidRPr="001844FB" w:rsidRDefault="00866390" w:rsidP="00F615A9">
            <w:pPr>
              <w:jc w:val="center"/>
              <w:rPr>
                <w:sz w:val="12"/>
                <w:szCs w:val="12"/>
              </w:rPr>
            </w:pPr>
            <w:r w:rsidRPr="001844FB">
              <w:rPr>
                <w:sz w:val="12"/>
                <w:szCs w:val="12"/>
              </w:rPr>
              <w:t>ФО-1</w:t>
            </w:r>
          </w:p>
        </w:tc>
        <w:tc>
          <w:tcPr>
            <w:tcW w:w="1134" w:type="dxa"/>
            <w:tcBorders>
              <w:top w:val="nil"/>
              <w:left w:val="nil"/>
              <w:bottom w:val="single" w:sz="4" w:space="0" w:color="auto"/>
              <w:right w:val="single" w:sz="4" w:space="0" w:color="auto"/>
            </w:tcBorders>
            <w:noWrap/>
            <w:tcMar>
              <w:top w:w="0" w:type="dxa"/>
              <w:left w:w="28" w:type="dxa"/>
              <w:bottom w:w="0" w:type="dxa"/>
              <w:right w:w="28" w:type="dxa"/>
            </w:tcMar>
          </w:tcPr>
          <w:p w:rsidR="00866390" w:rsidRPr="001844FB" w:rsidRDefault="00866390" w:rsidP="00F615A9">
            <w:pPr>
              <w:jc w:val="center"/>
              <w:rPr>
                <w:color w:val="000000"/>
                <w:sz w:val="12"/>
                <w:szCs w:val="12"/>
              </w:rPr>
            </w:pPr>
            <w:r w:rsidRPr="001844FB">
              <w:rPr>
                <w:color w:val="000000"/>
                <w:sz w:val="12"/>
                <w:szCs w:val="12"/>
              </w:rPr>
              <w:t>транспортная развязка на км 0+000 (606+160)</w:t>
            </w:r>
          </w:p>
        </w:tc>
        <w:tc>
          <w:tcPr>
            <w:tcW w:w="1161" w:type="dxa"/>
            <w:tcBorders>
              <w:top w:val="nil"/>
              <w:left w:val="nil"/>
              <w:bottom w:val="single" w:sz="4" w:space="0" w:color="auto"/>
              <w:right w:val="single" w:sz="4" w:space="0" w:color="auto"/>
            </w:tcBorders>
            <w:noWrap/>
            <w:tcMar>
              <w:top w:w="0" w:type="dxa"/>
              <w:left w:w="28" w:type="dxa"/>
              <w:bottom w:w="0" w:type="dxa"/>
              <w:right w:w="28" w:type="dxa"/>
            </w:tcMar>
          </w:tcPr>
          <w:p w:rsidR="00866390" w:rsidRPr="001844FB" w:rsidRDefault="00866390" w:rsidP="00F615A9">
            <w:pPr>
              <w:jc w:val="center"/>
              <w:rPr>
                <w:color w:val="000000"/>
                <w:sz w:val="12"/>
                <w:szCs w:val="12"/>
              </w:rPr>
            </w:pPr>
            <w:r w:rsidRPr="001844FB">
              <w:rPr>
                <w:color w:val="000000"/>
                <w:sz w:val="12"/>
                <w:szCs w:val="12"/>
              </w:rPr>
              <w:t>ремонт покрытия проезжей части</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tcPr>
          <w:p w:rsidR="00866390" w:rsidRPr="001844FB" w:rsidRDefault="00866390">
            <w:pPr>
              <w:jc w:val="center"/>
              <w:rPr>
                <w:color w:val="000000"/>
                <w:sz w:val="12"/>
                <w:szCs w:val="12"/>
              </w:rPr>
            </w:pPr>
            <w:r w:rsidRPr="001844FB">
              <w:rPr>
                <w:color w:val="000000"/>
                <w:sz w:val="12"/>
                <w:szCs w:val="12"/>
              </w:rPr>
              <w:t>5,843</w:t>
            </w:r>
          </w:p>
        </w:tc>
        <w:tc>
          <w:tcPr>
            <w:tcW w:w="681" w:type="dxa"/>
            <w:tcBorders>
              <w:top w:val="nil"/>
              <w:left w:val="nil"/>
              <w:bottom w:val="single" w:sz="4" w:space="0" w:color="auto"/>
              <w:right w:val="single" w:sz="4" w:space="0" w:color="auto"/>
            </w:tcBorders>
            <w:noWrap/>
            <w:tcMar>
              <w:top w:w="0" w:type="dxa"/>
              <w:left w:w="28" w:type="dxa"/>
              <w:bottom w:w="0" w:type="dxa"/>
              <w:right w:w="28" w:type="dxa"/>
            </w:tcMar>
          </w:tcPr>
          <w:p w:rsidR="00866390" w:rsidRPr="001844FB" w:rsidRDefault="00866390">
            <w:pPr>
              <w:jc w:val="center"/>
              <w:rPr>
                <w:color w:val="000000"/>
                <w:sz w:val="12"/>
                <w:szCs w:val="12"/>
              </w:rPr>
            </w:pPr>
            <w:r w:rsidRPr="001844FB">
              <w:rPr>
                <w:color w:val="000000"/>
                <w:sz w:val="12"/>
                <w:szCs w:val="12"/>
              </w:rPr>
              <w:t>5,18</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tcPr>
          <w:p w:rsidR="00866390" w:rsidRPr="001844FB" w:rsidRDefault="00866390">
            <w:pPr>
              <w:jc w:val="center"/>
              <w:rPr>
                <w:color w:val="000000"/>
                <w:sz w:val="12"/>
                <w:szCs w:val="12"/>
              </w:rPr>
            </w:pPr>
            <w:r w:rsidRPr="001844FB">
              <w:rPr>
                <w:color w:val="000000"/>
                <w:sz w:val="12"/>
                <w:szCs w:val="12"/>
              </w:rPr>
              <w:t>40902</w:t>
            </w: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tcPr>
          <w:p w:rsidR="00866390" w:rsidRPr="001844FB" w:rsidRDefault="00866390">
            <w:pPr>
              <w:jc w:val="center"/>
              <w:rPr>
                <w:color w:val="000000"/>
                <w:sz w:val="12"/>
                <w:szCs w:val="12"/>
              </w:rPr>
            </w:pPr>
            <w:r w:rsidRPr="001844FB">
              <w:rPr>
                <w:color w:val="000000"/>
                <w:sz w:val="12"/>
                <w:szCs w:val="12"/>
              </w:rPr>
              <w:t> </w:t>
            </w: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tcPr>
          <w:p w:rsidR="00866390" w:rsidRPr="001844FB" w:rsidRDefault="00866390">
            <w:pPr>
              <w:jc w:val="center"/>
              <w:rPr>
                <w:color w:val="000000"/>
                <w:sz w:val="12"/>
                <w:szCs w:val="12"/>
              </w:rPr>
            </w:pPr>
            <w:r w:rsidRPr="001844FB">
              <w:rPr>
                <w:color w:val="000000"/>
                <w:sz w:val="12"/>
                <w:szCs w:val="12"/>
              </w:rPr>
              <w:t>72,188</w:t>
            </w:r>
          </w:p>
        </w:tc>
        <w:tc>
          <w:tcPr>
            <w:tcW w:w="1134" w:type="dxa"/>
            <w:tcBorders>
              <w:top w:val="nil"/>
              <w:left w:val="nil"/>
              <w:bottom w:val="single" w:sz="4" w:space="0" w:color="auto"/>
              <w:right w:val="single" w:sz="4" w:space="0" w:color="auto"/>
            </w:tcBorders>
            <w:noWrap/>
            <w:tcMar>
              <w:top w:w="0" w:type="dxa"/>
              <w:left w:w="28" w:type="dxa"/>
              <w:bottom w:w="0" w:type="dxa"/>
              <w:right w:w="28" w:type="dxa"/>
            </w:tcMar>
          </w:tcPr>
          <w:p w:rsidR="00866390" w:rsidRPr="001844FB" w:rsidRDefault="00866390"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tcPr>
          <w:p w:rsidR="00866390" w:rsidRPr="001844FB" w:rsidRDefault="00866390"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tcPr>
          <w:p w:rsidR="00866390" w:rsidRPr="001844FB" w:rsidRDefault="00866390"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tcPr>
          <w:p w:rsidR="00866390" w:rsidRPr="001844FB" w:rsidRDefault="00866390"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tcPr>
          <w:p w:rsidR="00866390" w:rsidRPr="001844FB" w:rsidRDefault="00866390" w:rsidP="00F615A9">
            <w:pPr>
              <w:spacing w:line="276" w:lineRule="auto"/>
              <w:rPr>
                <w:sz w:val="22"/>
                <w:szCs w:val="22"/>
                <w:lang w:eastAsia="en-US"/>
              </w:rPr>
            </w:pPr>
          </w:p>
        </w:tc>
        <w:tc>
          <w:tcPr>
            <w:tcW w:w="708" w:type="dxa"/>
            <w:tcBorders>
              <w:top w:val="nil"/>
              <w:left w:val="nil"/>
              <w:bottom w:val="single" w:sz="4" w:space="0" w:color="auto"/>
              <w:right w:val="nil"/>
            </w:tcBorders>
            <w:noWrap/>
            <w:tcMar>
              <w:top w:w="0" w:type="dxa"/>
              <w:left w:w="28" w:type="dxa"/>
              <w:bottom w:w="0" w:type="dxa"/>
              <w:right w:w="28" w:type="dxa"/>
            </w:tcMar>
          </w:tcPr>
          <w:p w:rsidR="00866390" w:rsidRPr="001844FB" w:rsidRDefault="00866390" w:rsidP="00F615A9">
            <w:pPr>
              <w:spacing w:line="276" w:lineRule="auto"/>
              <w:rPr>
                <w:sz w:val="22"/>
                <w:szCs w:val="22"/>
                <w:lang w:eastAsia="en-US"/>
              </w:rPr>
            </w:pPr>
          </w:p>
        </w:tc>
        <w:tc>
          <w:tcPr>
            <w:tcW w:w="851" w:type="dxa"/>
            <w:tcBorders>
              <w:top w:val="nil"/>
              <w:left w:val="single" w:sz="4" w:space="0" w:color="auto"/>
              <w:bottom w:val="single" w:sz="4" w:space="0" w:color="auto"/>
              <w:right w:val="single" w:sz="4" w:space="0" w:color="auto"/>
            </w:tcBorders>
            <w:noWrap/>
            <w:tcMar>
              <w:top w:w="0" w:type="dxa"/>
              <w:left w:w="28" w:type="dxa"/>
              <w:bottom w:w="0" w:type="dxa"/>
              <w:right w:w="28" w:type="dxa"/>
            </w:tcMar>
          </w:tcPr>
          <w:p w:rsidR="00866390" w:rsidRPr="001844FB" w:rsidRDefault="00866390" w:rsidP="00F615A9">
            <w:pPr>
              <w:jc w:val="center"/>
              <w:rPr>
                <w:sz w:val="12"/>
                <w:szCs w:val="12"/>
              </w:rPr>
            </w:pPr>
            <w:r w:rsidRPr="001844FB">
              <w:rPr>
                <w:sz w:val="12"/>
                <w:szCs w:val="12"/>
              </w:rPr>
              <w:t>участок дороги не соотве</w:t>
            </w:r>
            <w:r w:rsidRPr="001844FB">
              <w:rPr>
                <w:sz w:val="12"/>
                <w:szCs w:val="12"/>
              </w:rPr>
              <w:t>т</w:t>
            </w:r>
            <w:r w:rsidRPr="001844FB">
              <w:rPr>
                <w:sz w:val="12"/>
                <w:szCs w:val="12"/>
              </w:rPr>
              <w:t>ствует норм</w:t>
            </w:r>
            <w:r w:rsidRPr="001844FB">
              <w:rPr>
                <w:sz w:val="12"/>
                <w:szCs w:val="12"/>
              </w:rPr>
              <w:t>а</w:t>
            </w:r>
            <w:r w:rsidRPr="001844FB">
              <w:rPr>
                <w:sz w:val="12"/>
                <w:szCs w:val="12"/>
              </w:rPr>
              <w:t>тивному состоянию</w:t>
            </w:r>
          </w:p>
        </w:tc>
      </w:tr>
      <w:tr w:rsidR="00866390" w:rsidRPr="001844FB" w:rsidTr="00A86108">
        <w:trPr>
          <w:trHeight w:val="276"/>
        </w:trPr>
        <w:tc>
          <w:tcPr>
            <w:tcW w:w="417" w:type="dxa"/>
            <w:vMerge w:val="restart"/>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tcPr>
          <w:p w:rsidR="00866390" w:rsidRPr="001844FB" w:rsidRDefault="00866390" w:rsidP="00B02746">
            <w:pPr>
              <w:jc w:val="center"/>
              <w:rPr>
                <w:sz w:val="12"/>
                <w:szCs w:val="12"/>
              </w:rPr>
            </w:pPr>
            <w:r>
              <w:rPr>
                <w:sz w:val="12"/>
                <w:szCs w:val="12"/>
              </w:rPr>
              <w:t>1.2</w:t>
            </w:r>
          </w:p>
        </w:tc>
        <w:tc>
          <w:tcPr>
            <w:tcW w:w="2117" w:type="dxa"/>
            <w:vMerge w:val="restart"/>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866390" w:rsidRPr="001844FB" w:rsidRDefault="00866390" w:rsidP="00F615A9">
            <w:pPr>
              <w:rPr>
                <w:color w:val="000000"/>
                <w:sz w:val="12"/>
                <w:szCs w:val="12"/>
              </w:rPr>
            </w:pPr>
            <w:r w:rsidRPr="001844FB">
              <w:rPr>
                <w:color w:val="000000"/>
                <w:sz w:val="12"/>
                <w:szCs w:val="12"/>
              </w:rPr>
              <w:t>Р-243 Кострома  – Шарья – Киров – Пермь км 619+726 – км 648+476 (ст</w:t>
            </w:r>
            <w:r w:rsidRPr="001844FB">
              <w:rPr>
                <w:color w:val="000000"/>
                <w:sz w:val="12"/>
                <w:szCs w:val="12"/>
              </w:rPr>
              <w:t>а</w:t>
            </w:r>
            <w:r w:rsidRPr="001844FB">
              <w:rPr>
                <w:color w:val="000000"/>
                <w:sz w:val="12"/>
                <w:szCs w:val="12"/>
              </w:rPr>
              <w:t>рое название Киров – Слободской – Белая Холуница – Омутнинск – Афан</w:t>
            </w:r>
            <w:r w:rsidRPr="001844FB">
              <w:rPr>
                <w:color w:val="000000"/>
                <w:sz w:val="12"/>
                <w:szCs w:val="12"/>
              </w:rPr>
              <w:t>а</w:t>
            </w:r>
            <w:r w:rsidRPr="001844FB">
              <w:rPr>
                <w:color w:val="000000"/>
                <w:sz w:val="12"/>
                <w:szCs w:val="12"/>
              </w:rPr>
              <w:t xml:space="preserve">сьево – граница Пермского края км 11+500 – </w:t>
            </w:r>
            <w:r w:rsidRPr="001844FB">
              <w:rPr>
                <w:color w:val="000000"/>
                <w:sz w:val="12"/>
                <w:szCs w:val="12"/>
              </w:rPr>
              <w:br/>
              <w:t>км 40+250)</w:t>
            </w:r>
          </w:p>
        </w:tc>
        <w:tc>
          <w:tcPr>
            <w:tcW w:w="727" w:type="dxa"/>
            <w:vMerge w:val="restart"/>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866390" w:rsidRPr="001844FB" w:rsidRDefault="00866390" w:rsidP="00F615A9">
            <w:pPr>
              <w:jc w:val="center"/>
              <w:rPr>
                <w:color w:val="000000"/>
                <w:sz w:val="12"/>
                <w:szCs w:val="12"/>
              </w:rPr>
            </w:pPr>
            <w:r w:rsidRPr="001844FB">
              <w:rPr>
                <w:color w:val="000000"/>
                <w:sz w:val="12"/>
                <w:szCs w:val="12"/>
              </w:rPr>
              <w:t>28,75</w:t>
            </w:r>
          </w:p>
        </w:tc>
        <w:tc>
          <w:tcPr>
            <w:tcW w:w="540" w:type="dxa"/>
            <w:vMerge w:val="restart"/>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866390" w:rsidRPr="001844FB" w:rsidRDefault="00866390" w:rsidP="00F615A9">
            <w:pPr>
              <w:jc w:val="center"/>
              <w:rPr>
                <w:sz w:val="12"/>
                <w:szCs w:val="12"/>
              </w:rPr>
            </w:pPr>
            <w:r w:rsidRPr="001844FB">
              <w:rPr>
                <w:sz w:val="12"/>
                <w:szCs w:val="12"/>
              </w:rPr>
              <w:t>221100</w:t>
            </w:r>
          </w:p>
        </w:tc>
        <w:tc>
          <w:tcPr>
            <w:tcW w:w="567" w:type="dxa"/>
            <w:vMerge w:val="restart"/>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866390" w:rsidRPr="001844FB" w:rsidRDefault="00866390" w:rsidP="00F615A9">
            <w:pPr>
              <w:jc w:val="center"/>
              <w:rPr>
                <w:color w:val="000000"/>
                <w:sz w:val="12"/>
                <w:szCs w:val="12"/>
              </w:rPr>
            </w:pPr>
            <w:r w:rsidRPr="001844FB">
              <w:rPr>
                <w:color w:val="000000"/>
                <w:sz w:val="12"/>
                <w:szCs w:val="12"/>
              </w:rPr>
              <w:t>17,940</w:t>
            </w:r>
          </w:p>
        </w:tc>
        <w:tc>
          <w:tcPr>
            <w:tcW w:w="283" w:type="dxa"/>
            <w:vMerge w:val="restart"/>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866390" w:rsidRPr="001844FB" w:rsidRDefault="00866390" w:rsidP="00F615A9">
            <w:pPr>
              <w:jc w:val="center"/>
              <w:rPr>
                <w:color w:val="000000"/>
                <w:sz w:val="12"/>
                <w:szCs w:val="12"/>
              </w:rPr>
            </w:pPr>
            <w:r w:rsidRPr="001844FB">
              <w:rPr>
                <w:color w:val="000000"/>
                <w:sz w:val="12"/>
                <w:szCs w:val="12"/>
              </w:rPr>
              <w:t>62,4</w:t>
            </w:r>
          </w:p>
        </w:tc>
        <w:tc>
          <w:tcPr>
            <w:tcW w:w="567" w:type="dxa"/>
            <w:vMerge w:val="restart"/>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866390" w:rsidRPr="001844FB" w:rsidRDefault="00866390" w:rsidP="00F615A9">
            <w:pPr>
              <w:jc w:val="center"/>
              <w:rPr>
                <w:color w:val="000000"/>
                <w:sz w:val="12"/>
                <w:szCs w:val="12"/>
              </w:rPr>
            </w:pPr>
            <w:r w:rsidRPr="001844FB">
              <w:rPr>
                <w:color w:val="000000"/>
                <w:sz w:val="12"/>
                <w:szCs w:val="12"/>
              </w:rPr>
              <w:t>28,750</w:t>
            </w:r>
          </w:p>
        </w:tc>
        <w:tc>
          <w:tcPr>
            <w:tcW w:w="284" w:type="dxa"/>
            <w:vMerge w:val="restart"/>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866390" w:rsidRPr="001844FB" w:rsidRDefault="00866390" w:rsidP="00F615A9">
            <w:pPr>
              <w:jc w:val="center"/>
              <w:rPr>
                <w:sz w:val="12"/>
                <w:szCs w:val="12"/>
              </w:rPr>
            </w:pPr>
            <w:r w:rsidRPr="001844FB">
              <w:rPr>
                <w:sz w:val="12"/>
                <w:szCs w:val="12"/>
              </w:rPr>
              <w:t>100</w:t>
            </w:r>
          </w:p>
        </w:tc>
        <w:tc>
          <w:tcPr>
            <w:tcW w:w="567" w:type="dxa"/>
            <w:vMerge w:val="restart"/>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866390" w:rsidRPr="001844FB" w:rsidRDefault="00866390" w:rsidP="00F615A9">
            <w:pPr>
              <w:jc w:val="center"/>
              <w:rPr>
                <w:sz w:val="12"/>
                <w:szCs w:val="12"/>
              </w:rPr>
            </w:pPr>
            <w:r w:rsidRPr="001844FB">
              <w:rPr>
                <w:sz w:val="12"/>
                <w:szCs w:val="12"/>
              </w:rPr>
              <w:t>28,75</w:t>
            </w:r>
          </w:p>
        </w:tc>
        <w:tc>
          <w:tcPr>
            <w:tcW w:w="283" w:type="dxa"/>
            <w:vMerge w:val="restart"/>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866390" w:rsidRPr="001844FB" w:rsidRDefault="00866390" w:rsidP="00F615A9">
            <w:pPr>
              <w:jc w:val="center"/>
              <w:rPr>
                <w:sz w:val="12"/>
                <w:szCs w:val="12"/>
              </w:rPr>
            </w:pPr>
            <w:r w:rsidRPr="001844FB">
              <w:rPr>
                <w:sz w:val="12"/>
                <w:szCs w:val="12"/>
              </w:rPr>
              <w:t>100</w:t>
            </w:r>
          </w:p>
        </w:tc>
        <w:tc>
          <w:tcPr>
            <w:tcW w:w="992" w:type="dxa"/>
            <w:vMerge w:val="restart"/>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866390" w:rsidRPr="001844FB" w:rsidRDefault="00866390" w:rsidP="00F615A9">
            <w:pPr>
              <w:jc w:val="center"/>
              <w:rPr>
                <w:color w:val="000000"/>
                <w:sz w:val="12"/>
                <w:szCs w:val="12"/>
              </w:rPr>
            </w:pPr>
            <w:r w:rsidRPr="001844FB">
              <w:rPr>
                <w:color w:val="000000"/>
                <w:sz w:val="12"/>
                <w:szCs w:val="12"/>
              </w:rPr>
              <w:t>км 622+226 – 623+226</w:t>
            </w:r>
            <w:r w:rsidRPr="001844FB">
              <w:rPr>
                <w:color w:val="000000"/>
                <w:sz w:val="12"/>
                <w:szCs w:val="12"/>
              </w:rPr>
              <w:br/>
              <w:t>км 635+226 – 636+226</w:t>
            </w:r>
          </w:p>
        </w:tc>
        <w:tc>
          <w:tcPr>
            <w:tcW w:w="993" w:type="dxa"/>
            <w:vMerge w:val="restart"/>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866390" w:rsidRPr="001844FB" w:rsidRDefault="00866390" w:rsidP="00F615A9">
            <w:pPr>
              <w:jc w:val="center"/>
              <w:rPr>
                <w:color w:val="000000"/>
                <w:sz w:val="12"/>
                <w:szCs w:val="12"/>
              </w:rPr>
            </w:pPr>
            <w:r w:rsidRPr="001844FB">
              <w:rPr>
                <w:color w:val="000000"/>
                <w:sz w:val="12"/>
                <w:szCs w:val="12"/>
              </w:rPr>
              <w:t>выезд на встре</w:t>
            </w:r>
            <w:r w:rsidRPr="001844FB">
              <w:rPr>
                <w:color w:val="000000"/>
                <w:sz w:val="12"/>
                <w:szCs w:val="12"/>
              </w:rPr>
              <w:t>ч</w:t>
            </w:r>
            <w:r w:rsidRPr="001844FB">
              <w:rPr>
                <w:color w:val="000000"/>
                <w:sz w:val="12"/>
                <w:szCs w:val="12"/>
              </w:rPr>
              <w:t>ную полосу, наезд на пешех</w:t>
            </w:r>
            <w:r w:rsidRPr="001844FB">
              <w:rPr>
                <w:color w:val="000000"/>
                <w:sz w:val="12"/>
                <w:szCs w:val="12"/>
              </w:rPr>
              <w:t>о</w:t>
            </w:r>
            <w:r w:rsidRPr="001844FB">
              <w:rPr>
                <w:color w:val="000000"/>
                <w:sz w:val="12"/>
                <w:szCs w:val="12"/>
              </w:rPr>
              <w:t>да</w:t>
            </w:r>
          </w:p>
        </w:tc>
        <w:tc>
          <w:tcPr>
            <w:tcW w:w="992" w:type="dxa"/>
            <w:vMerge w:val="restart"/>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866390" w:rsidRPr="001844FB" w:rsidRDefault="00866390" w:rsidP="00F615A9">
            <w:pPr>
              <w:jc w:val="center"/>
              <w:rPr>
                <w:color w:val="000000"/>
                <w:sz w:val="12"/>
                <w:szCs w:val="12"/>
              </w:rPr>
            </w:pPr>
            <w:r w:rsidRPr="001844FB">
              <w:rPr>
                <w:color w:val="000000"/>
                <w:sz w:val="12"/>
                <w:szCs w:val="12"/>
              </w:rPr>
              <w:t>км 622+226 – 623+226</w:t>
            </w:r>
            <w:r w:rsidRPr="001844FB">
              <w:rPr>
                <w:color w:val="000000"/>
                <w:sz w:val="12"/>
                <w:szCs w:val="12"/>
              </w:rPr>
              <w:br/>
              <w:t>км 635+226 – 636+226</w:t>
            </w:r>
          </w:p>
        </w:tc>
        <w:tc>
          <w:tcPr>
            <w:tcW w:w="992" w:type="dxa"/>
            <w:vMerge w:val="restart"/>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866390" w:rsidRPr="001844FB" w:rsidRDefault="00866390" w:rsidP="00F615A9">
            <w:pPr>
              <w:jc w:val="center"/>
              <w:rPr>
                <w:color w:val="000000"/>
                <w:sz w:val="12"/>
                <w:szCs w:val="12"/>
              </w:rPr>
            </w:pPr>
            <w:r w:rsidRPr="001844FB">
              <w:rPr>
                <w:color w:val="000000"/>
                <w:sz w:val="12"/>
                <w:szCs w:val="12"/>
              </w:rPr>
              <w:t>км 622+226 – 623+226</w:t>
            </w:r>
            <w:r w:rsidRPr="001844FB">
              <w:rPr>
                <w:color w:val="000000"/>
                <w:sz w:val="12"/>
                <w:szCs w:val="12"/>
              </w:rPr>
              <w:br/>
              <w:t>км 635+226 – 636+226</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tcPr>
          <w:p w:rsidR="00866390" w:rsidRPr="001844FB" w:rsidRDefault="00866390" w:rsidP="00F615A9">
            <w:pPr>
              <w:jc w:val="center"/>
              <w:rPr>
                <w:sz w:val="12"/>
                <w:szCs w:val="12"/>
              </w:rPr>
            </w:pPr>
            <w:r w:rsidRPr="001844FB">
              <w:rPr>
                <w:sz w:val="12"/>
                <w:szCs w:val="12"/>
              </w:rPr>
              <w:t>ОФ-2</w:t>
            </w:r>
          </w:p>
        </w:tc>
        <w:tc>
          <w:tcPr>
            <w:tcW w:w="1134" w:type="dxa"/>
            <w:tcBorders>
              <w:top w:val="nil"/>
              <w:left w:val="nil"/>
              <w:bottom w:val="single" w:sz="4" w:space="0" w:color="auto"/>
              <w:right w:val="single" w:sz="4" w:space="0" w:color="auto"/>
            </w:tcBorders>
            <w:noWrap/>
            <w:tcMar>
              <w:top w:w="0" w:type="dxa"/>
              <w:left w:w="28" w:type="dxa"/>
              <w:bottom w:w="0" w:type="dxa"/>
              <w:right w:w="28" w:type="dxa"/>
            </w:tcMar>
          </w:tcPr>
          <w:p w:rsidR="00866390" w:rsidRPr="001844FB" w:rsidRDefault="00866390" w:rsidP="00F615A9">
            <w:pPr>
              <w:jc w:val="center"/>
              <w:rPr>
                <w:color w:val="000000"/>
                <w:sz w:val="12"/>
                <w:szCs w:val="12"/>
              </w:rPr>
            </w:pPr>
            <w:r w:rsidRPr="001844FB">
              <w:rPr>
                <w:color w:val="000000"/>
                <w:sz w:val="12"/>
                <w:szCs w:val="12"/>
              </w:rPr>
              <w:t>11+500 – 14+860 (619+726 – 623+080)</w:t>
            </w:r>
          </w:p>
        </w:tc>
        <w:tc>
          <w:tcPr>
            <w:tcW w:w="1161" w:type="dxa"/>
            <w:tcBorders>
              <w:top w:val="nil"/>
              <w:left w:val="nil"/>
              <w:bottom w:val="single" w:sz="4" w:space="0" w:color="auto"/>
              <w:right w:val="single" w:sz="4" w:space="0" w:color="auto"/>
            </w:tcBorders>
            <w:noWrap/>
            <w:tcMar>
              <w:top w:w="0" w:type="dxa"/>
              <w:left w:w="28" w:type="dxa"/>
              <w:bottom w:w="0" w:type="dxa"/>
              <w:right w:w="28" w:type="dxa"/>
            </w:tcMar>
          </w:tcPr>
          <w:p w:rsidR="00866390" w:rsidRPr="001844FB" w:rsidRDefault="00866390" w:rsidP="00F615A9">
            <w:pPr>
              <w:jc w:val="center"/>
              <w:rPr>
                <w:color w:val="000000"/>
                <w:sz w:val="12"/>
                <w:szCs w:val="12"/>
              </w:rPr>
            </w:pPr>
            <w:r w:rsidRPr="001844FB">
              <w:rPr>
                <w:color w:val="000000"/>
                <w:sz w:val="12"/>
                <w:szCs w:val="12"/>
              </w:rPr>
              <w:t>ремонт покрытия проезжей части</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tcPr>
          <w:p w:rsidR="00866390" w:rsidRPr="001844FB" w:rsidRDefault="00866390">
            <w:pPr>
              <w:jc w:val="center"/>
              <w:rPr>
                <w:color w:val="000000"/>
                <w:sz w:val="12"/>
                <w:szCs w:val="12"/>
              </w:rPr>
            </w:pPr>
            <w:r w:rsidRPr="001844FB">
              <w:rPr>
                <w:color w:val="000000"/>
                <w:sz w:val="12"/>
                <w:szCs w:val="12"/>
              </w:rPr>
              <w:t>4,184</w:t>
            </w:r>
          </w:p>
        </w:tc>
        <w:tc>
          <w:tcPr>
            <w:tcW w:w="681" w:type="dxa"/>
            <w:tcBorders>
              <w:top w:val="nil"/>
              <w:left w:val="nil"/>
              <w:bottom w:val="single" w:sz="4" w:space="0" w:color="auto"/>
              <w:right w:val="single" w:sz="4" w:space="0" w:color="auto"/>
            </w:tcBorders>
            <w:noWrap/>
            <w:tcMar>
              <w:top w:w="0" w:type="dxa"/>
              <w:left w:w="28" w:type="dxa"/>
              <w:bottom w:w="0" w:type="dxa"/>
              <w:right w:w="28" w:type="dxa"/>
            </w:tcMar>
          </w:tcPr>
          <w:p w:rsidR="00866390" w:rsidRPr="001844FB" w:rsidRDefault="00866390">
            <w:pPr>
              <w:jc w:val="center"/>
              <w:rPr>
                <w:color w:val="000000"/>
                <w:sz w:val="12"/>
                <w:szCs w:val="12"/>
              </w:rPr>
            </w:pPr>
            <w:r w:rsidRPr="001844FB">
              <w:rPr>
                <w:color w:val="000000"/>
                <w:sz w:val="12"/>
                <w:szCs w:val="12"/>
              </w:rPr>
              <w:t>3,36</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tcPr>
          <w:p w:rsidR="00866390" w:rsidRPr="001844FB" w:rsidRDefault="00866390">
            <w:pPr>
              <w:jc w:val="center"/>
              <w:rPr>
                <w:color w:val="000000"/>
                <w:sz w:val="12"/>
                <w:szCs w:val="12"/>
              </w:rPr>
            </w:pPr>
            <w:r w:rsidRPr="001844FB">
              <w:rPr>
                <w:color w:val="000000"/>
                <w:sz w:val="12"/>
                <w:szCs w:val="12"/>
              </w:rPr>
              <w:t>29287</w:t>
            </w: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tcPr>
          <w:p w:rsidR="00866390" w:rsidRPr="001844FB" w:rsidRDefault="00866390">
            <w:pPr>
              <w:jc w:val="center"/>
              <w:rPr>
                <w:color w:val="000000"/>
                <w:sz w:val="12"/>
                <w:szCs w:val="12"/>
              </w:rPr>
            </w:pPr>
            <w:r w:rsidRPr="001844FB">
              <w:rPr>
                <w:color w:val="000000"/>
                <w:sz w:val="12"/>
                <w:szCs w:val="12"/>
              </w:rPr>
              <w:t> </w:t>
            </w: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tcPr>
          <w:p w:rsidR="00866390" w:rsidRPr="001844FB" w:rsidRDefault="00866390">
            <w:pPr>
              <w:jc w:val="center"/>
              <w:rPr>
                <w:color w:val="000000"/>
                <w:sz w:val="12"/>
                <w:szCs w:val="12"/>
              </w:rPr>
            </w:pPr>
            <w:r w:rsidRPr="001844FB">
              <w:rPr>
                <w:color w:val="000000"/>
                <w:sz w:val="12"/>
                <w:szCs w:val="12"/>
              </w:rPr>
              <w:t>59,147</w:t>
            </w:r>
          </w:p>
        </w:tc>
        <w:tc>
          <w:tcPr>
            <w:tcW w:w="1134" w:type="dxa"/>
            <w:tcBorders>
              <w:top w:val="nil"/>
              <w:left w:val="nil"/>
              <w:bottom w:val="single" w:sz="4" w:space="0" w:color="auto"/>
              <w:right w:val="single" w:sz="4" w:space="0" w:color="auto"/>
            </w:tcBorders>
            <w:noWrap/>
            <w:tcMar>
              <w:top w:w="0" w:type="dxa"/>
              <w:left w:w="28" w:type="dxa"/>
              <w:bottom w:w="0" w:type="dxa"/>
              <w:right w:w="28" w:type="dxa"/>
            </w:tcMar>
          </w:tcPr>
          <w:p w:rsidR="00866390" w:rsidRPr="001844FB" w:rsidRDefault="00866390"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tcPr>
          <w:p w:rsidR="00866390" w:rsidRPr="001844FB" w:rsidRDefault="00866390"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tcPr>
          <w:p w:rsidR="00866390" w:rsidRPr="001844FB" w:rsidRDefault="00866390"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tcPr>
          <w:p w:rsidR="00866390" w:rsidRPr="001844FB" w:rsidRDefault="00866390"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tcPr>
          <w:p w:rsidR="00866390" w:rsidRPr="001844FB" w:rsidRDefault="00866390" w:rsidP="00F615A9">
            <w:pPr>
              <w:spacing w:line="276" w:lineRule="auto"/>
              <w:rPr>
                <w:sz w:val="22"/>
                <w:szCs w:val="22"/>
                <w:lang w:eastAsia="en-US"/>
              </w:rPr>
            </w:pPr>
          </w:p>
        </w:tc>
        <w:tc>
          <w:tcPr>
            <w:tcW w:w="708" w:type="dxa"/>
            <w:tcBorders>
              <w:top w:val="nil"/>
              <w:left w:val="nil"/>
              <w:bottom w:val="single" w:sz="4" w:space="0" w:color="auto"/>
              <w:right w:val="nil"/>
            </w:tcBorders>
            <w:noWrap/>
            <w:tcMar>
              <w:top w:w="0" w:type="dxa"/>
              <w:left w:w="28" w:type="dxa"/>
              <w:bottom w:w="0" w:type="dxa"/>
              <w:right w:w="28" w:type="dxa"/>
            </w:tcMar>
          </w:tcPr>
          <w:p w:rsidR="00866390" w:rsidRPr="001844FB" w:rsidRDefault="00866390" w:rsidP="00F615A9">
            <w:pPr>
              <w:spacing w:line="276" w:lineRule="auto"/>
              <w:rPr>
                <w:sz w:val="22"/>
                <w:szCs w:val="22"/>
                <w:lang w:eastAsia="en-US"/>
              </w:rPr>
            </w:pPr>
          </w:p>
        </w:tc>
        <w:tc>
          <w:tcPr>
            <w:tcW w:w="851" w:type="dxa"/>
            <w:tcBorders>
              <w:top w:val="nil"/>
              <w:left w:val="single" w:sz="4" w:space="0" w:color="auto"/>
              <w:bottom w:val="single" w:sz="4" w:space="0" w:color="auto"/>
              <w:right w:val="single" w:sz="4" w:space="0" w:color="auto"/>
            </w:tcBorders>
            <w:noWrap/>
            <w:tcMar>
              <w:top w:w="0" w:type="dxa"/>
              <w:left w:w="28" w:type="dxa"/>
              <w:bottom w:w="0" w:type="dxa"/>
              <w:right w:w="28" w:type="dxa"/>
            </w:tcMar>
          </w:tcPr>
          <w:p w:rsidR="00866390" w:rsidRPr="001844FB" w:rsidRDefault="00866390" w:rsidP="00F615A9">
            <w:pPr>
              <w:jc w:val="center"/>
              <w:rPr>
                <w:sz w:val="12"/>
                <w:szCs w:val="12"/>
              </w:rPr>
            </w:pPr>
            <w:r w:rsidRPr="001844FB">
              <w:rPr>
                <w:sz w:val="12"/>
                <w:szCs w:val="12"/>
              </w:rPr>
              <w:t>участок дороги не соотве</w:t>
            </w:r>
            <w:r w:rsidRPr="001844FB">
              <w:rPr>
                <w:sz w:val="12"/>
                <w:szCs w:val="12"/>
              </w:rPr>
              <w:t>т</w:t>
            </w:r>
            <w:r w:rsidRPr="001844FB">
              <w:rPr>
                <w:sz w:val="12"/>
                <w:szCs w:val="12"/>
              </w:rPr>
              <w:t>ствует норм</w:t>
            </w:r>
            <w:r w:rsidRPr="001844FB">
              <w:rPr>
                <w:sz w:val="12"/>
                <w:szCs w:val="12"/>
              </w:rPr>
              <w:t>а</w:t>
            </w:r>
            <w:r w:rsidRPr="001844FB">
              <w:rPr>
                <w:sz w:val="12"/>
                <w:szCs w:val="12"/>
              </w:rPr>
              <w:t>тивному состоянию</w:t>
            </w:r>
          </w:p>
        </w:tc>
      </w:tr>
      <w:tr w:rsidR="00866390" w:rsidRPr="001844FB" w:rsidTr="001859A9">
        <w:trPr>
          <w:trHeight w:val="276"/>
        </w:trPr>
        <w:tc>
          <w:tcPr>
            <w:tcW w:w="417" w:type="dxa"/>
            <w:vMerge/>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tcPr>
          <w:p w:rsidR="00866390" w:rsidRPr="001844FB" w:rsidRDefault="00866390" w:rsidP="00F615A9">
            <w:pPr>
              <w:spacing w:line="276" w:lineRule="auto"/>
              <w:rPr>
                <w:sz w:val="22"/>
                <w:szCs w:val="22"/>
                <w:lang w:eastAsia="en-US"/>
              </w:rPr>
            </w:pPr>
          </w:p>
        </w:tc>
        <w:tc>
          <w:tcPr>
            <w:tcW w:w="2117" w:type="dxa"/>
            <w:vMerge/>
            <w:tcBorders>
              <w:top w:val="single" w:sz="4" w:space="0" w:color="auto"/>
              <w:left w:val="nil"/>
              <w:bottom w:val="single" w:sz="4" w:space="0" w:color="auto"/>
              <w:right w:val="single" w:sz="4" w:space="0" w:color="auto"/>
            </w:tcBorders>
            <w:noWrap/>
            <w:tcMar>
              <w:top w:w="0" w:type="dxa"/>
              <w:left w:w="28" w:type="dxa"/>
              <w:bottom w:w="0" w:type="dxa"/>
              <w:right w:w="28" w:type="dxa"/>
            </w:tcMar>
            <w:vAlign w:val="center"/>
          </w:tcPr>
          <w:p w:rsidR="00866390" w:rsidRPr="001844FB" w:rsidRDefault="00866390" w:rsidP="00F615A9">
            <w:pPr>
              <w:rPr>
                <w:color w:val="000000"/>
                <w:sz w:val="12"/>
                <w:szCs w:val="12"/>
              </w:rPr>
            </w:pPr>
          </w:p>
        </w:tc>
        <w:tc>
          <w:tcPr>
            <w:tcW w:w="727" w:type="dxa"/>
            <w:vMerge/>
            <w:tcBorders>
              <w:top w:val="single" w:sz="4" w:space="0" w:color="auto"/>
              <w:left w:val="nil"/>
              <w:bottom w:val="single" w:sz="4" w:space="0" w:color="auto"/>
              <w:right w:val="single" w:sz="4" w:space="0" w:color="auto"/>
            </w:tcBorders>
            <w:noWrap/>
            <w:tcMar>
              <w:top w:w="0" w:type="dxa"/>
              <w:left w:w="28" w:type="dxa"/>
              <w:bottom w:w="0" w:type="dxa"/>
              <w:right w:w="28" w:type="dxa"/>
            </w:tcMar>
            <w:vAlign w:val="center"/>
          </w:tcPr>
          <w:p w:rsidR="00866390" w:rsidRPr="001844FB" w:rsidRDefault="00866390" w:rsidP="00F615A9">
            <w:pPr>
              <w:rPr>
                <w:color w:val="000000"/>
                <w:sz w:val="12"/>
                <w:szCs w:val="12"/>
              </w:rPr>
            </w:pPr>
          </w:p>
        </w:tc>
        <w:tc>
          <w:tcPr>
            <w:tcW w:w="540" w:type="dxa"/>
            <w:vMerge/>
            <w:tcBorders>
              <w:top w:val="single" w:sz="4" w:space="0" w:color="auto"/>
              <w:left w:val="nil"/>
              <w:bottom w:val="single" w:sz="4" w:space="0" w:color="auto"/>
              <w:right w:val="single" w:sz="4" w:space="0" w:color="auto"/>
            </w:tcBorders>
            <w:noWrap/>
            <w:tcMar>
              <w:top w:w="0" w:type="dxa"/>
              <w:left w:w="28" w:type="dxa"/>
              <w:bottom w:w="0" w:type="dxa"/>
              <w:right w:w="28" w:type="dxa"/>
            </w:tcMar>
            <w:vAlign w:val="center"/>
          </w:tcPr>
          <w:p w:rsidR="00866390" w:rsidRPr="001844FB" w:rsidRDefault="00866390" w:rsidP="00F615A9">
            <w:pPr>
              <w:rPr>
                <w:sz w:val="12"/>
                <w:szCs w:val="12"/>
              </w:rPr>
            </w:pPr>
          </w:p>
        </w:tc>
        <w:tc>
          <w:tcPr>
            <w:tcW w:w="567" w:type="dxa"/>
            <w:vMerge/>
            <w:tcBorders>
              <w:top w:val="single" w:sz="4" w:space="0" w:color="auto"/>
              <w:left w:val="nil"/>
              <w:bottom w:val="single" w:sz="4" w:space="0" w:color="auto"/>
              <w:right w:val="single" w:sz="4" w:space="0" w:color="auto"/>
            </w:tcBorders>
            <w:noWrap/>
            <w:tcMar>
              <w:top w:w="0" w:type="dxa"/>
              <w:left w:w="28" w:type="dxa"/>
              <w:bottom w:w="0" w:type="dxa"/>
              <w:right w:w="28" w:type="dxa"/>
            </w:tcMar>
            <w:vAlign w:val="center"/>
          </w:tcPr>
          <w:p w:rsidR="00866390" w:rsidRPr="001844FB" w:rsidRDefault="00866390" w:rsidP="00F615A9">
            <w:pPr>
              <w:rPr>
                <w:color w:val="000000"/>
                <w:sz w:val="12"/>
                <w:szCs w:val="12"/>
              </w:rPr>
            </w:pPr>
          </w:p>
        </w:tc>
        <w:tc>
          <w:tcPr>
            <w:tcW w:w="283" w:type="dxa"/>
            <w:vMerge/>
            <w:tcBorders>
              <w:top w:val="single" w:sz="4" w:space="0" w:color="auto"/>
              <w:left w:val="nil"/>
              <w:bottom w:val="single" w:sz="4" w:space="0" w:color="auto"/>
              <w:right w:val="single" w:sz="4" w:space="0" w:color="auto"/>
            </w:tcBorders>
            <w:noWrap/>
            <w:tcMar>
              <w:top w:w="0" w:type="dxa"/>
              <w:left w:w="28" w:type="dxa"/>
              <w:bottom w:w="0" w:type="dxa"/>
              <w:right w:w="28" w:type="dxa"/>
            </w:tcMar>
            <w:vAlign w:val="center"/>
          </w:tcPr>
          <w:p w:rsidR="00866390" w:rsidRPr="001844FB" w:rsidRDefault="00866390" w:rsidP="00F615A9">
            <w:pPr>
              <w:rPr>
                <w:color w:val="000000"/>
                <w:sz w:val="12"/>
                <w:szCs w:val="12"/>
              </w:rPr>
            </w:pPr>
          </w:p>
        </w:tc>
        <w:tc>
          <w:tcPr>
            <w:tcW w:w="567" w:type="dxa"/>
            <w:vMerge/>
            <w:tcBorders>
              <w:top w:val="single" w:sz="4" w:space="0" w:color="auto"/>
              <w:left w:val="nil"/>
              <w:bottom w:val="single" w:sz="4" w:space="0" w:color="auto"/>
              <w:right w:val="single" w:sz="4" w:space="0" w:color="auto"/>
            </w:tcBorders>
            <w:noWrap/>
            <w:tcMar>
              <w:top w:w="0" w:type="dxa"/>
              <w:left w:w="28" w:type="dxa"/>
              <w:bottom w:w="0" w:type="dxa"/>
              <w:right w:w="28" w:type="dxa"/>
            </w:tcMar>
            <w:vAlign w:val="center"/>
          </w:tcPr>
          <w:p w:rsidR="00866390" w:rsidRPr="001844FB" w:rsidRDefault="00866390" w:rsidP="00F615A9">
            <w:pPr>
              <w:rPr>
                <w:color w:val="000000"/>
                <w:sz w:val="12"/>
                <w:szCs w:val="12"/>
              </w:rPr>
            </w:pPr>
          </w:p>
        </w:tc>
        <w:tc>
          <w:tcPr>
            <w:tcW w:w="284" w:type="dxa"/>
            <w:vMerge/>
            <w:tcBorders>
              <w:top w:val="single" w:sz="4" w:space="0" w:color="auto"/>
              <w:left w:val="nil"/>
              <w:bottom w:val="single" w:sz="4" w:space="0" w:color="auto"/>
              <w:right w:val="single" w:sz="4" w:space="0" w:color="auto"/>
            </w:tcBorders>
            <w:noWrap/>
            <w:tcMar>
              <w:top w:w="0" w:type="dxa"/>
              <w:left w:w="28" w:type="dxa"/>
              <w:bottom w:w="0" w:type="dxa"/>
              <w:right w:w="28" w:type="dxa"/>
            </w:tcMar>
            <w:vAlign w:val="center"/>
          </w:tcPr>
          <w:p w:rsidR="00866390" w:rsidRPr="001844FB" w:rsidRDefault="00866390" w:rsidP="00F615A9">
            <w:pPr>
              <w:rPr>
                <w:sz w:val="12"/>
                <w:szCs w:val="12"/>
              </w:rPr>
            </w:pPr>
          </w:p>
        </w:tc>
        <w:tc>
          <w:tcPr>
            <w:tcW w:w="567" w:type="dxa"/>
            <w:vMerge/>
            <w:tcBorders>
              <w:top w:val="single" w:sz="4" w:space="0" w:color="auto"/>
              <w:left w:val="nil"/>
              <w:bottom w:val="single" w:sz="4" w:space="0" w:color="auto"/>
              <w:right w:val="single" w:sz="4" w:space="0" w:color="auto"/>
            </w:tcBorders>
            <w:noWrap/>
            <w:tcMar>
              <w:top w:w="0" w:type="dxa"/>
              <w:left w:w="28" w:type="dxa"/>
              <w:bottom w:w="0" w:type="dxa"/>
              <w:right w:w="28" w:type="dxa"/>
            </w:tcMar>
            <w:vAlign w:val="center"/>
          </w:tcPr>
          <w:p w:rsidR="00866390" w:rsidRPr="001844FB" w:rsidRDefault="00866390" w:rsidP="00F615A9">
            <w:pPr>
              <w:rPr>
                <w:sz w:val="12"/>
                <w:szCs w:val="12"/>
              </w:rPr>
            </w:pPr>
          </w:p>
        </w:tc>
        <w:tc>
          <w:tcPr>
            <w:tcW w:w="283" w:type="dxa"/>
            <w:vMerge/>
            <w:tcBorders>
              <w:top w:val="single" w:sz="4" w:space="0" w:color="auto"/>
              <w:left w:val="nil"/>
              <w:bottom w:val="single" w:sz="4" w:space="0" w:color="auto"/>
              <w:right w:val="single" w:sz="4" w:space="0" w:color="auto"/>
            </w:tcBorders>
            <w:noWrap/>
            <w:tcMar>
              <w:top w:w="0" w:type="dxa"/>
              <w:left w:w="28" w:type="dxa"/>
              <w:bottom w:w="0" w:type="dxa"/>
              <w:right w:w="28" w:type="dxa"/>
            </w:tcMar>
            <w:vAlign w:val="center"/>
          </w:tcPr>
          <w:p w:rsidR="00866390" w:rsidRPr="001844FB" w:rsidRDefault="00866390" w:rsidP="00F615A9">
            <w:pPr>
              <w:rPr>
                <w:sz w:val="12"/>
                <w:szCs w:val="12"/>
              </w:rPr>
            </w:pPr>
          </w:p>
        </w:tc>
        <w:tc>
          <w:tcPr>
            <w:tcW w:w="992" w:type="dxa"/>
            <w:vMerge/>
            <w:tcBorders>
              <w:top w:val="single" w:sz="4" w:space="0" w:color="auto"/>
              <w:left w:val="nil"/>
              <w:bottom w:val="single" w:sz="4" w:space="0" w:color="auto"/>
              <w:right w:val="single" w:sz="4" w:space="0" w:color="auto"/>
            </w:tcBorders>
            <w:noWrap/>
            <w:tcMar>
              <w:top w:w="0" w:type="dxa"/>
              <w:left w:w="28" w:type="dxa"/>
              <w:bottom w:w="0" w:type="dxa"/>
              <w:right w:w="28" w:type="dxa"/>
            </w:tcMar>
            <w:vAlign w:val="center"/>
          </w:tcPr>
          <w:p w:rsidR="00866390" w:rsidRPr="001844FB" w:rsidRDefault="00866390" w:rsidP="00F615A9">
            <w:pPr>
              <w:rPr>
                <w:color w:val="000000"/>
                <w:sz w:val="12"/>
                <w:szCs w:val="12"/>
              </w:rPr>
            </w:pPr>
          </w:p>
        </w:tc>
        <w:tc>
          <w:tcPr>
            <w:tcW w:w="993" w:type="dxa"/>
            <w:vMerge/>
            <w:tcBorders>
              <w:top w:val="single" w:sz="4" w:space="0" w:color="auto"/>
              <w:left w:val="nil"/>
              <w:bottom w:val="single" w:sz="4" w:space="0" w:color="auto"/>
              <w:right w:val="single" w:sz="4" w:space="0" w:color="auto"/>
            </w:tcBorders>
            <w:noWrap/>
            <w:tcMar>
              <w:top w:w="0" w:type="dxa"/>
              <w:left w:w="28" w:type="dxa"/>
              <w:bottom w:w="0" w:type="dxa"/>
              <w:right w:w="28" w:type="dxa"/>
            </w:tcMar>
            <w:vAlign w:val="center"/>
          </w:tcPr>
          <w:p w:rsidR="00866390" w:rsidRPr="001844FB" w:rsidRDefault="00866390" w:rsidP="00F615A9">
            <w:pPr>
              <w:rPr>
                <w:color w:val="000000"/>
                <w:sz w:val="12"/>
                <w:szCs w:val="12"/>
              </w:rPr>
            </w:pPr>
          </w:p>
        </w:tc>
        <w:tc>
          <w:tcPr>
            <w:tcW w:w="992" w:type="dxa"/>
            <w:vMerge/>
            <w:tcBorders>
              <w:top w:val="single" w:sz="4" w:space="0" w:color="auto"/>
              <w:left w:val="nil"/>
              <w:bottom w:val="single" w:sz="4" w:space="0" w:color="auto"/>
              <w:right w:val="single" w:sz="4" w:space="0" w:color="auto"/>
            </w:tcBorders>
            <w:noWrap/>
            <w:tcMar>
              <w:top w:w="0" w:type="dxa"/>
              <w:left w:w="28" w:type="dxa"/>
              <w:bottom w:w="0" w:type="dxa"/>
              <w:right w:w="28" w:type="dxa"/>
            </w:tcMar>
            <w:vAlign w:val="center"/>
          </w:tcPr>
          <w:p w:rsidR="00866390" w:rsidRPr="001844FB" w:rsidRDefault="00866390" w:rsidP="00F615A9">
            <w:pPr>
              <w:rPr>
                <w:color w:val="000000"/>
                <w:sz w:val="12"/>
                <w:szCs w:val="12"/>
              </w:rPr>
            </w:pPr>
          </w:p>
        </w:tc>
        <w:tc>
          <w:tcPr>
            <w:tcW w:w="992" w:type="dxa"/>
            <w:vMerge/>
            <w:tcBorders>
              <w:top w:val="single" w:sz="4" w:space="0" w:color="auto"/>
              <w:left w:val="nil"/>
              <w:bottom w:val="single" w:sz="4" w:space="0" w:color="auto"/>
              <w:right w:val="single" w:sz="4" w:space="0" w:color="auto"/>
            </w:tcBorders>
            <w:noWrap/>
            <w:tcMar>
              <w:top w:w="0" w:type="dxa"/>
              <w:left w:w="28" w:type="dxa"/>
              <w:bottom w:w="0" w:type="dxa"/>
              <w:right w:w="28" w:type="dxa"/>
            </w:tcMar>
            <w:vAlign w:val="center"/>
          </w:tcPr>
          <w:p w:rsidR="00866390" w:rsidRPr="001844FB" w:rsidRDefault="00866390" w:rsidP="00F615A9">
            <w:pPr>
              <w:rPr>
                <w:color w:val="000000"/>
                <w:sz w:val="12"/>
                <w:szCs w:val="12"/>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tcPr>
          <w:p w:rsidR="00866390" w:rsidRPr="001844FB" w:rsidRDefault="00866390" w:rsidP="00F615A9">
            <w:pPr>
              <w:jc w:val="center"/>
              <w:rPr>
                <w:sz w:val="12"/>
                <w:szCs w:val="12"/>
              </w:rPr>
            </w:pPr>
            <w:r w:rsidRPr="001844FB">
              <w:rPr>
                <w:sz w:val="12"/>
                <w:szCs w:val="12"/>
              </w:rPr>
              <w:t>ФО-3</w:t>
            </w:r>
          </w:p>
        </w:tc>
        <w:tc>
          <w:tcPr>
            <w:tcW w:w="1134" w:type="dxa"/>
            <w:tcBorders>
              <w:top w:val="nil"/>
              <w:left w:val="nil"/>
              <w:bottom w:val="single" w:sz="4" w:space="0" w:color="auto"/>
              <w:right w:val="single" w:sz="4" w:space="0" w:color="auto"/>
            </w:tcBorders>
            <w:noWrap/>
            <w:tcMar>
              <w:top w:w="0" w:type="dxa"/>
              <w:left w:w="28" w:type="dxa"/>
              <w:bottom w:w="0" w:type="dxa"/>
              <w:right w:w="28" w:type="dxa"/>
            </w:tcMar>
          </w:tcPr>
          <w:p w:rsidR="00866390" w:rsidRPr="001844FB" w:rsidRDefault="00866390" w:rsidP="00F615A9">
            <w:pPr>
              <w:jc w:val="center"/>
              <w:rPr>
                <w:color w:val="000000"/>
                <w:sz w:val="12"/>
                <w:szCs w:val="12"/>
              </w:rPr>
            </w:pPr>
            <w:r w:rsidRPr="001844FB">
              <w:rPr>
                <w:color w:val="000000"/>
                <w:sz w:val="12"/>
                <w:szCs w:val="12"/>
              </w:rPr>
              <w:t>21+700 – 35+334 (629+926 – 643+660)</w:t>
            </w:r>
          </w:p>
        </w:tc>
        <w:tc>
          <w:tcPr>
            <w:tcW w:w="1161" w:type="dxa"/>
            <w:tcBorders>
              <w:top w:val="nil"/>
              <w:left w:val="nil"/>
              <w:bottom w:val="single" w:sz="4" w:space="0" w:color="auto"/>
              <w:right w:val="single" w:sz="4" w:space="0" w:color="auto"/>
            </w:tcBorders>
            <w:noWrap/>
            <w:tcMar>
              <w:top w:w="0" w:type="dxa"/>
              <w:left w:w="28" w:type="dxa"/>
              <w:bottom w:w="0" w:type="dxa"/>
              <w:right w:w="28" w:type="dxa"/>
            </w:tcMar>
          </w:tcPr>
          <w:p w:rsidR="00866390" w:rsidRPr="001844FB" w:rsidRDefault="00866390" w:rsidP="00F615A9">
            <w:pPr>
              <w:jc w:val="center"/>
              <w:rPr>
                <w:color w:val="000000"/>
                <w:sz w:val="12"/>
                <w:szCs w:val="12"/>
              </w:rPr>
            </w:pPr>
            <w:r w:rsidRPr="001844FB">
              <w:rPr>
                <w:color w:val="000000"/>
                <w:sz w:val="12"/>
                <w:szCs w:val="12"/>
              </w:rPr>
              <w:t>устройство слоев износа</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tcPr>
          <w:p w:rsidR="00866390" w:rsidRPr="001844FB" w:rsidRDefault="00866390">
            <w:pPr>
              <w:jc w:val="center"/>
              <w:rPr>
                <w:color w:val="000000"/>
                <w:sz w:val="12"/>
                <w:szCs w:val="12"/>
              </w:rPr>
            </w:pPr>
            <w:r w:rsidRPr="001844FB">
              <w:rPr>
                <w:color w:val="000000"/>
                <w:sz w:val="12"/>
                <w:szCs w:val="12"/>
              </w:rPr>
              <w:t>16,151</w:t>
            </w:r>
          </w:p>
        </w:tc>
        <w:tc>
          <w:tcPr>
            <w:tcW w:w="681" w:type="dxa"/>
            <w:tcBorders>
              <w:top w:val="nil"/>
              <w:left w:val="nil"/>
              <w:bottom w:val="single" w:sz="4" w:space="0" w:color="auto"/>
              <w:right w:val="single" w:sz="4" w:space="0" w:color="auto"/>
            </w:tcBorders>
            <w:noWrap/>
            <w:tcMar>
              <w:top w:w="0" w:type="dxa"/>
              <w:left w:w="28" w:type="dxa"/>
              <w:bottom w:w="0" w:type="dxa"/>
              <w:right w:w="28" w:type="dxa"/>
            </w:tcMar>
          </w:tcPr>
          <w:p w:rsidR="00866390" w:rsidRPr="001844FB" w:rsidRDefault="00866390">
            <w:pPr>
              <w:jc w:val="center"/>
              <w:rPr>
                <w:color w:val="000000"/>
                <w:sz w:val="12"/>
                <w:szCs w:val="12"/>
              </w:rPr>
            </w:pPr>
            <w:r w:rsidRPr="001844FB">
              <w:rPr>
                <w:color w:val="000000"/>
                <w:sz w:val="12"/>
                <w:szCs w:val="12"/>
              </w:rPr>
              <w:t>13,634</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tcPr>
          <w:p w:rsidR="00866390" w:rsidRPr="001844FB" w:rsidRDefault="00866390">
            <w:pPr>
              <w:jc w:val="center"/>
              <w:rPr>
                <w:color w:val="000000"/>
                <w:sz w:val="12"/>
                <w:szCs w:val="12"/>
              </w:rPr>
            </w:pPr>
            <w:r w:rsidRPr="001844FB">
              <w:rPr>
                <w:color w:val="000000"/>
                <w:sz w:val="12"/>
                <w:szCs w:val="12"/>
              </w:rPr>
              <w:t>113057</w:t>
            </w: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tcPr>
          <w:p w:rsidR="00866390" w:rsidRPr="001844FB" w:rsidRDefault="00866390">
            <w:pPr>
              <w:jc w:val="center"/>
              <w:rPr>
                <w:color w:val="000000"/>
                <w:sz w:val="12"/>
                <w:szCs w:val="12"/>
              </w:rPr>
            </w:pPr>
            <w:r w:rsidRPr="001844FB">
              <w:rPr>
                <w:color w:val="000000"/>
                <w:sz w:val="12"/>
                <w:szCs w:val="12"/>
              </w:rPr>
              <w:t> </w:t>
            </w: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tcPr>
          <w:p w:rsidR="00866390" w:rsidRPr="001844FB" w:rsidRDefault="00866390">
            <w:pPr>
              <w:jc w:val="center"/>
              <w:rPr>
                <w:color w:val="000000"/>
                <w:sz w:val="12"/>
                <w:szCs w:val="12"/>
              </w:rPr>
            </w:pPr>
            <w:r w:rsidRPr="001844FB">
              <w:rPr>
                <w:color w:val="000000"/>
                <w:sz w:val="12"/>
                <w:szCs w:val="12"/>
              </w:rPr>
              <w:t>70,985</w:t>
            </w:r>
          </w:p>
        </w:tc>
        <w:tc>
          <w:tcPr>
            <w:tcW w:w="1134" w:type="dxa"/>
            <w:tcBorders>
              <w:top w:val="nil"/>
              <w:left w:val="nil"/>
              <w:bottom w:val="single" w:sz="4" w:space="0" w:color="auto"/>
              <w:right w:val="single" w:sz="4" w:space="0" w:color="auto"/>
            </w:tcBorders>
            <w:noWrap/>
            <w:tcMar>
              <w:top w:w="0" w:type="dxa"/>
              <w:left w:w="28" w:type="dxa"/>
              <w:bottom w:w="0" w:type="dxa"/>
              <w:right w:w="28" w:type="dxa"/>
            </w:tcMar>
          </w:tcPr>
          <w:p w:rsidR="00866390" w:rsidRPr="001844FB" w:rsidRDefault="00866390"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tcPr>
          <w:p w:rsidR="00866390" w:rsidRPr="001844FB" w:rsidRDefault="00866390"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tcPr>
          <w:p w:rsidR="00866390" w:rsidRPr="001844FB" w:rsidRDefault="00866390"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tcPr>
          <w:p w:rsidR="00866390" w:rsidRPr="001844FB" w:rsidRDefault="00866390"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tcPr>
          <w:p w:rsidR="00866390" w:rsidRPr="001844FB" w:rsidRDefault="00866390"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tcPr>
          <w:p w:rsidR="00866390" w:rsidRPr="001844FB" w:rsidRDefault="00866390" w:rsidP="00F615A9">
            <w:pPr>
              <w:spacing w:line="276" w:lineRule="auto"/>
              <w:rPr>
                <w:sz w:val="22"/>
                <w:szCs w:val="22"/>
                <w:lang w:eastAsia="en-US"/>
              </w:rPr>
            </w:pPr>
          </w:p>
        </w:tc>
        <w:tc>
          <w:tcPr>
            <w:tcW w:w="708" w:type="dxa"/>
            <w:tcBorders>
              <w:top w:val="nil"/>
              <w:left w:val="nil"/>
              <w:bottom w:val="single" w:sz="4" w:space="0" w:color="auto"/>
              <w:right w:val="nil"/>
            </w:tcBorders>
            <w:noWrap/>
            <w:tcMar>
              <w:top w:w="0" w:type="dxa"/>
              <w:left w:w="28" w:type="dxa"/>
              <w:bottom w:w="0" w:type="dxa"/>
              <w:right w:w="28" w:type="dxa"/>
            </w:tcMar>
          </w:tcPr>
          <w:p w:rsidR="00866390" w:rsidRPr="001844FB" w:rsidRDefault="00866390" w:rsidP="00F615A9">
            <w:pPr>
              <w:spacing w:line="276" w:lineRule="auto"/>
              <w:rPr>
                <w:sz w:val="22"/>
                <w:szCs w:val="22"/>
                <w:lang w:eastAsia="en-US"/>
              </w:rPr>
            </w:pPr>
          </w:p>
        </w:tc>
        <w:tc>
          <w:tcPr>
            <w:tcW w:w="851" w:type="dxa"/>
            <w:tcBorders>
              <w:top w:val="nil"/>
              <w:left w:val="single" w:sz="4" w:space="0" w:color="auto"/>
              <w:bottom w:val="single" w:sz="4" w:space="0" w:color="auto"/>
              <w:right w:val="single" w:sz="4" w:space="0" w:color="auto"/>
            </w:tcBorders>
            <w:noWrap/>
            <w:tcMar>
              <w:top w:w="0" w:type="dxa"/>
              <w:left w:w="28" w:type="dxa"/>
              <w:bottom w:w="0" w:type="dxa"/>
              <w:right w:w="28" w:type="dxa"/>
            </w:tcMar>
          </w:tcPr>
          <w:p w:rsidR="00866390" w:rsidRPr="001844FB" w:rsidRDefault="00866390" w:rsidP="00F615A9">
            <w:pPr>
              <w:jc w:val="center"/>
              <w:rPr>
                <w:sz w:val="12"/>
                <w:szCs w:val="12"/>
              </w:rPr>
            </w:pPr>
            <w:r w:rsidRPr="001844FB">
              <w:rPr>
                <w:sz w:val="12"/>
                <w:szCs w:val="12"/>
              </w:rPr>
              <w:t>участок дороги не соотве</w:t>
            </w:r>
            <w:r w:rsidRPr="001844FB">
              <w:rPr>
                <w:sz w:val="12"/>
                <w:szCs w:val="12"/>
              </w:rPr>
              <w:t>т</w:t>
            </w:r>
            <w:r w:rsidRPr="001844FB">
              <w:rPr>
                <w:sz w:val="12"/>
                <w:szCs w:val="12"/>
              </w:rPr>
              <w:t>ствует норм</w:t>
            </w:r>
            <w:r w:rsidRPr="001844FB">
              <w:rPr>
                <w:sz w:val="12"/>
                <w:szCs w:val="12"/>
              </w:rPr>
              <w:t>а</w:t>
            </w:r>
            <w:r w:rsidRPr="001844FB">
              <w:rPr>
                <w:sz w:val="12"/>
                <w:szCs w:val="12"/>
              </w:rPr>
              <w:t>тивному состоянию</w:t>
            </w:r>
          </w:p>
        </w:tc>
      </w:tr>
      <w:tr w:rsidR="001859A9" w:rsidRPr="001844FB" w:rsidTr="001859A9">
        <w:trPr>
          <w:trHeight w:val="276"/>
        </w:trPr>
        <w:tc>
          <w:tcPr>
            <w:tcW w:w="417" w:type="dxa"/>
            <w:vMerge w:val="restart"/>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1859A9" w:rsidRPr="001844FB" w:rsidRDefault="001859A9" w:rsidP="00F615A9">
            <w:pPr>
              <w:spacing w:line="276" w:lineRule="auto"/>
              <w:rPr>
                <w:sz w:val="22"/>
                <w:szCs w:val="22"/>
                <w:lang w:eastAsia="en-US"/>
              </w:rPr>
            </w:pPr>
          </w:p>
        </w:tc>
        <w:tc>
          <w:tcPr>
            <w:tcW w:w="2117" w:type="dxa"/>
            <w:vMerge w:val="restart"/>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1859A9" w:rsidRPr="001844FB" w:rsidRDefault="001859A9" w:rsidP="00F615A9">
            <w:pPr>
              <w:spacing w:line="276" w:lineRule="auto"/>
              <w:rPr>
                <w:sz w:val="22"/>
                <w:szCs w:val="22"/>
                <w:lang w:eastAsia="en-US"/>
              </w:rPr>
            </w:pPr>
            <w:r w:rsidRPr="001844FB">
              <w:rPr>
                <w:color w:val="000000"/>
                <w:sz w:val="12"/>
                <w:szCs w:val="12"/>
              </w:rPr>
              <w:t>Итого по автодорогам федерального значения</w:t>
            </w:r>
          </w:p>
        </w:tc>
        <w:tc>
          <w:tcPr>
            <w:tcW w:w="727" w:type="dxa"/>
            <w:vMerge w:val="restart"/>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1859A9" w:rsidRPr="001844FB" w:rsidRDefault="001859A9" w:rsidP="00F615A9">
            <w:pPr>
              <w:jc w:val="center"/>
              <w:rPr>
                <w:bCs/>
                <w:color w:val="000000"/>
                <w:sz w:val="12"/>
                <w:szCs w:val="12"/>
              </w:rPr>
            </w:pPr>
            <w:r w:rsidRPr="001844FB">
              <w:rPr>
                <w:bCs/>
                <w:color w:val="000000"/>
                <w:sz w:val="12"/>
                <w:szCs w:val="12"/>
              </w:rPr>
              <w:t>46,663</w:t>
            </w:r>
          </w:p>
        </w:tc>
        <w:tc>
          <w:tcPr>
            <w:tcW w:w="540" w:type="dxa"/>
            <w:vMerge w:val="restart"/>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1859A9" w:rsidRPr="001844FB" w:rsidRDefault="001859A9" w:rsidP="00F615A9">
            <w:pPr>
              <w:jc w:val="center"/>
              <w:rPr>
                <w:bCs/>
                <w:color w:val="000000"/>
                <w:sz w:val="12"/>
                <w:szCs w:val="12"/>
              </w:rPr>
            </w:pPr>
            <w:r w:rsidRPr="001844FB">
              <w:rPr>
                <w:bCs/>
                <w:color w:val="000000"/>
                <w:sz w:val="12"/>
                <w:szCs w:val="12"/>
              </w:rPr>
              <w:t>379580</w:t>
            </w:r>
          </w:p>
        </w:tc>
        <w:tc>
          <w:tcPr>
            <w:tcW w:w="567" w:type="dxa"/>
            <w:vMerge w:val="restart"/>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1859A9" w:rsidRPr="001844FB" w:rsidRDefault="001859A9" w:rsidP="00F615A9">
            <w:pPr>
              <w:jc w:val="center"/>
              <w:rPr>
                <w:bCs/>
                <w:color w:val="000000"/>
                <w:sz w:val="12"/>
                <w:szCs w:val="12"/>
              </w:rPr>
            </w:pPr>
            <w:r w:rsidRPr="001844FB">
              <w:rPr>
                <w:bCs/>
                <w:color w:val="000000"/>
                <w:sz w:val="12"/>
                <w:szCs w:val="12"/>
              </w:rPr>
              <w:t>31,506</w:t>
            </w:r>
          </w:p>
        </w:tc>
        <w:tc>
          <w:tcPr>
            <w:tcW w:w="283" w:type="dxa"/>
            <w:vMerge w:val="restart"/>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1859A9" w:rsidRPr="001844FB" w:rsidRDefault="001859A9" w:rsidP="00F615A9">
            <w:pPr>
              <w:jc w:val="center"/>
              <w:rPr>
                <w:bCs/>
                <w:color w:val="000000"/>
                <w:sz w:val="12"/>
                <w:szCs w:val="12"/>
              </w:rPr>
            </w:pPr>
            <w:r w:rsidRPr="001844FB">
              <w:rPr>
                <w:bCs/>
                <w:color w:val="000000"/>
                <w:sz w:val="12"/>
                <w:szCs w:val="12"/>
              </w:rPr>
              <w:t>67,5</w:t>
            </w:r>
          </w:p>
        </w:tc>
        <w:tc>
          <w:tcPr>
            <w:tcW w:w="567" w:type="dxa"/>
            <w:vMerge w:val="restart"/>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1859A9" w:rsidRPr="001844FB" w:rsidRDefault="001859A9" w:rsidP="00F615A9">
            <w:pPr>
              <w:jc w:val="center"/>
              <w:rPr>
                <w:bCs/>
                <w:color w:val="000000"/>
                <w:sz w:val="12"/>
                <w:szCs w:val="12"/>
              </w:rPr>
            </w:pPr>
            <w:r w:rsidRPr="001844FB">
              <w:rPr>
                <w:bCs/>
                <w:color w:val="000000"/>
                <w:sz w:val="12"/>
                <w:szCs w:val="12"/>
              </w:rPr>
              <w:t>46,663</w:t>
            </w:r>
          </w:p>
        </w:tc>
        <w:tc>
          <w:tcPr>
            <w:tcW w:w="284" w:type="dxa"/>
            <w:vMerge w:val="restart"/>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1859A9" w:rsidRPr="001844FB" w:rsidRDefault="001859A9" w:rsidP="00F615A9">
            <w:pPr>
              <w:jc w:val="center"/>
              <w:rPr>
                <w:bCs/>
                <w:color w:val="000000"/>
                <w:sz w:val="12"/>
                <w:szCs w:val="12"/>
              </w:rPr>
            </w:pPr>
            <w:r w:rsidRPr="001844FB">
              <w:rPr>
                <w:bCs/>
                <w:color w:val="000000"/>
                <w:sz w:val="12"/>
                <w:szCs w:val="12"/>
              </w:rPr>
              <w:t>100</w:t>
            </w:r>
          </w:p>
        </w:tc>
        <w:tc>
          <w:tcPr>
            <w:tcW w:w="567" w:type="dxa"/>
            <w:vMerge w:val="restart"/>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1859A9" w:rsidRPr="001844FB" w:rsidRDefault="001859A9" w:rsidP="00F615A9">
            <w:pPr>
              <w:jc w:val="center"/>
              <w:rPr>
                <w:bCs/>
                <w:color w:val="000000"/>
                <w:sz w:val="12"/>
                <w:szCs w:val="12"/>
              </w:rPr>
            </w:pPr>
            <w:r w:rsidRPr="001844FB">
              <w:rPr>
                <w:bCs/>
                <w:color w:val="000000"/>
                <w:sz w:val="12"/>
                <w:szCs w:val="12"/>
              </w:rPr>
              <w:t>46,663</w:t>
            </w:r>
          </w:p>
        </w:tc>
        <w:tc>
          <w:tcPr>
            <w:tcW w:w="283" w:type="dxa"/>
            <w:vMerge w:val="restart"/>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1859A9" w:rsidRPr="001844FB" w:rsidRDefault="001859A9" w:rsidP="00F615A9">
            <w:pPr>
              <w:jc w:val="center"/>
              <w:rPr>
                <w:bCs/>
                <w:color w:val="000000"/>
                <w:sz w:val="12"/>
                <w:szCs w:val="12"/>
              </w:rPr>
            </w:pPr>
            <w:r w:rsidRPr="001844FB">
              <w:rPr>
                <w:bCs/>
                <w:color w:val="000000"/>
                <w:sz w:val="12"/>
                <w:szCs w:val="12"/>
              </w:rPr>
              <w:t>100</w:t>
            </w:r>
          </w:p>
        </w:tc>
        <w:tc>
          <w:tcPr>
            <w:tcW w:w="992" w:type="dxa"/>
            <w:vMerge w:val="restart"/>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1859A9" w:rsidRPr="001844FB" w:rsidRDefault="001859A9" w:rsidP="00F615A9">
            <w:pPr>
              <w:jc w:val="center"/>
              <w:rPr>
                <w:bCs/>
                <w:color w:val="000000"/>
                <w:sz w:val="12"/>
                <w:szCs w:val="12"/>
              </w:rPr>
            </w:pPr>
          </w:p>
        </w:tc>
        <w:tc>
          <w:tcPr>
            <w:tcW w:w="993" w:type="dxa"/>
            <w:vMerge w:val="restart"/>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1859A9" w:rsidRPr="001844FB" w:rsidRDefault="001859A9" w:rsidP="00F615A9">
            <w:pPr>
              <w:spacing w:line="276" w:lineRule="auto"/>
              <w:rPr>
                <w:sz w:val="22"/>
                <w:szCs w:val="22"/>
                <w:lang w:eastAsia="en-US"/>
              </w:rPr>
            </w:pPr>
          </w:p>
        </w:tc>
        <w:tc>
          <w:tcPr>
            <w:tcW w:w="992" w:type="dxa"/>
            <w:vMerge w:val="restart"/>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1859A9" w:rsidRPr="001844FB" w:rsidRDefault="001859A9" w:rsidP="00F615A9">
            <w:pPr>
              <w:jc w:val="center"/>
              <w:rPr>
                <w:bCs/>
                <w:color w:val="000000"/>
                <w:sz w:val="12"/>
                <w:szCs w:val="12"/>
              </w:rPr>
            </w:pPr>
          </w:p>
        </w:tc>
        <w:tc>
          <w:tcPr>
            <w:tcW w:w="992" w:type="dxa"/>
            <w:vMerge w:val="restart"/>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1859A9" w:rsidRPr="001844FB" w:rsidRDefault="001859A9" w:rsidP="00F615A9">
            <w:pPr>
              <w:jc w:val="center"/>
              <w:rPr>
                <w:bCs/>
                <w:color w:val="000000"/>
                <w:sz w:val="12"/>
                <w:szCs w:val="12"/>
              </w:rPr>
            </w:pPr>
          </w:p>
        </w:tc>
        <w:tc>
          <w:tcPr>
            <w:tcW w:w="709" w:type="dxa"/>
            <w:vMerge w:val="restart"/>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1859A9" w:rsidRPr="001844FB" w:rsidRDefault="001859A9" w:rsidP="00F615A9">
            <w:pPr>
              <w:spacing w:line="276" w:lineRule="auto"/>
              <w:rPr>
                <w:sz w:val="22"/>
                <w:szCs w:val="22"/>
                <w:lang w:eastAsia="en-US"/>
              </w:rPr>
            </w:pPr>
          </w:p>
        </w:tc>
        <w:tc>
          <w:tcPr>
            <w:tcW w:w="1134" w:type="dxa"/>
            <w:vMerge w:val="restart"/>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1859A9" w:rsidRPr="001844FB" w:rsidRDefault="001859A9" w:rsidP="00F615A9">
            <w:pPr>
              <w:spacing w:line="276" w:lineRule="auto"/>
              <w:rPr>
                <w:sz w:val="22"/>
                <w:szCs w:val="22"/>
                <w:lang w:eastAsia="en-US"/>
              </w:rPr>
            </w:pPr>
          </w:p>
        </w:tc>
        <w:tc>
          <w:tcPr>
            <w:tcW w:w="3697" w:type="dxa"/>
            <w:gridSpan w:val="7"/>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1859A9" w:rsidRPr="001844FB" w:rsidRDefault="001859A9" w:rsidP="00F615A9">
            <w:pPr>
              <w:jc w:val="center"/>
              <w:rPr>
                <w:color w:val="000000"/>
                <w:sz w:val="12"/>
                <w:szCs w:val="12"/>
              </w:rPr>
            </w:pPr>
            <w:r w:rsidRPr="001844FB">
              <w:rPr>
                <w:color w:val="000000"/>
                <w:sz w:val="12"/>
                <w:szCs w:val="12"/>
              </w:rPr>
              <w:t>ИТОГО</w:t>
            </w:r>
          </w:p>
        </w:tc>
        <w:tc>
          <w:tcPr>
            <w:tcW w:w="706" w:type="dxa"/>
            <w:gridSpan w:val="3"/>
            <w:tcBorders>
              <w:top w:val="single" w:sz="4" w:space="0" w:color="auto"/>
              <w:left w:val="nil"/>
              <w:bottom w:val="single" w:sz="4" w:space="0" w:color="auto"/>
              <w:right w:val="single" w:sz="4" w:space="0" w:color="auto"/>
            </w:tcBorders>
            <w:tcMar>
              <w:top w:w="0" w:type="dxa"/>
              <w:left w:w="28" w:type="dxa"/>
              <w:bottom w:w="0" w:type="dxa"/>
              <w:right w:w="28" w:type="dxa"/>
            </w:tcMar>
          </w:tcPr>
          <w:p w:rsidR="001859A9" w:rsidRPr="001844FB" w:rsidRDefault="001859A9" w:rsidP="00F615A9">
            <w:pPr>
              <w:jc w:val="center"/>
              <w:rPr>
                <w:color w:val="000000"/>
                <w:sz w:val="12"/>
                <w:szCs w:val="12"/>
              </w:rPr>
            </w:pPr>
            <w:r w:rsidRPr="001844FB">
              <w:rPr>
                <w:color w:val="000000"/>
                <w:sz w:val="12"/>
                <w:szCs w:val="12"/>
              </w:rPr>
              <w:t>202,321</w:t>
            </w:r>
          </w:p>
        </w:tc>
        <w:tc>
          <w:tcPr>
            <w:tcW w:w="1134" w:type="dxa"/>
            <w:vMerge w:val="restart"/>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1859A9" w:rsidRPr="001844FB" w:rsidRDefault="001859A9" w:rsidP="00F615A9">
            <w:pPr>
              <w:spacing w:line="276" w:lineRule="auto"/>
              <w:rPr>
                <w:sz w:val="22"/>
                <w:szCs w:val="22"/>
                <w:lang w:eastAsia="en-US"/>
              </w:rPr>
            </w:pPr>
          </w:p>
        </w:tc>
        <w:tc>
          <w:tcPr>
            <w:tcW w:w="3701" w:type="dxa"/>
            <w:gridSpan w:val="5"/>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1859A9" w:rsidRPr="001844FB" w:rsidRDefault="001859A9" w:rsidP="00F615A9">
            <w:pPr>
              <w:jc w:val="center"/>
              <w:rPr>
                <w:color w:val="000000"/>
                <w:sz w:val="12"/>
                <w:szCs w:val="12"/>
              </w:rPr>
            </w:pPr>
            <w:r w:rsidRPr="001844FB">
              <w:rPr>
                <w:color w:val="000000"/>
                <w:sz w:val="12"/>
                <w:szCs w:val="12"/>
              </w:rPr>
              <w:t>ИТОГО</w:t>
            </w:r>
          </w:p>
        </w:tc>
        <w:tc>
          <w:tcPr>
            <w:tcW w:w="708" w:type="dxa"/>
            <w:tcBorders>
              <w:top w:val="single" w:sz="4" w:space="0" w:color="auto"/>
              <w:left w:val="nil"/>
              <w:bottom w:val="single" w:sz="4" w:space="0" w:color="auto"/>
              <w:right w:val="single" w:sz="4" w:space="0" w:color="auto"/>
            </w:tcBorders>
          </w:tcPr>
          <w:p w:rsidR="001859A9" w:rsidRPr="001844FB" w:rsidRDefault="001859A9" w:rsidP="00F615A9">
            <w:pPr>
              <w:jc w:val="center"/>
              <w:rPr>
                <w:color w:val="000000"/>
                <w:sz w:val="12"/>
                <w:szCs w:val="12"/>
              </w:rPr>
            </w:pPr>
          </w:p>
        </w:tc>
        <w:tc>
          <w:tcPr>
            <w:tcW w:w="851"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1859A9" w:rsidRPr="001844FB" w:rsidRDefault="001859A9" w:rsidP="00F615A9">
            <w:pPr>
              <w:spacing w:line="276" w:lineRule="auto"/>
              <w:rPr>
                <w:sz w:val="22"/>
                <w:szCs w:val="22"/>
                <w:lang w:eastAsia="en-US"/>
              </w:rPr>
            </w:pPr>
          </w:p>
        </w:tc>
      </w:tr>
      <w:tr w:rsidR="001859A9" w:rsidRPr="001844FB" w:rsidTr="001859A9">
        <w:trPr>
          <w:trHeight w:val="276"/>
        </w:trPr>
        <w:tc>
          <w:tcPr>
            <w:tcW w:w="417" w:type="dxa"/>
            <w:vMerge/>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tcPr>
          <w:p w:rsidR="001859A9" w:rsidRDefault="001859A9" w:rsidP="00A86108">
            <w:pPr>
              <w:jc w:val="center"/>
              <w:rPr>
                <w:sz w:val="12"/>
                <w:szCs w:val="12"/>
              </w:rPr>
            </w:pPr>
          </w:p>
        </w:tc>
        <w:tc>
          <w:tcPr>
            <w:tcW w:w="2117" w:type="dxa"/>
            <w:vMerge/>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1859A9" w:rsidRPr="001844FB" w:rsidRDefault="001859A9" w:rsidP="00F615A9">
            <w:pPr>
              <w:rPr>
                <w:bCs/>
                <w:color w:val="000000"/>
                <w:sz w:val="12"/>
                <w:szCs w:val="12"/>
              </w:rPr>
            </w:pPr>
          </w:p>
        </w:tc>
        <w:tc>
          <w:tcPr>
            <w:tcW w:w="727" w:type="dxa"/>
            <w:vMerge/>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1859A9" w:rsidRPr="001844FB" w:rsidRDefault="001859A9" w:rsidP="00F615A9">
            <w:pPr>
              <w:spacing w:line="276" w:lineRule="auto"/>
              <w:rPr>
                <w:sz w:val="22"/>
                <w:szCs w:val="22"/>
                <w:lang w:eastAsia="en-US"/>
              </w:rPr>
            </w:pPr>
          </w:p>
        </w:tc>
        <w:tc>
          <w:tcPr>
            <w:tcW w:w="540" w:type="dxa"/>
            <w:vMerge/>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1859A9" w:rsidRPr="001844FB" w:rsidRDefault="001859A9" w:rsidP="00F615A9">
            <w:pPr>
              <w:spacing w:line="276" w:lineRule="auto"/>
              <w:rPr>
                <w:sz w:val="22"/>
                <w:szCs w:val="22"/>
                <w:lang w:eastAsia="en-US"/>
              </w:rPr>
            </w:pPr>
          </w:p>
        </w:tc>
        <w:tc>
          <w:tcPr>
            <w:tcW w:w="567" w:type="dxa"/>
            <w:vMerge/>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1859A9" w:rsidRPr="001844FB" w:rsidRDefault="001859A9" w:rsidP="00F615A9">
            <w:pPr>
              <w:spacing w:line="276" w:lineRule="auto"/>
              <w:rPr>
                <w:sz w:val="22"/>
                <w:szCs w:val="22"/>
                <w:lang w:eastAsia="en-US"/>
              </w:rPr>
            </w:pPr>
          </w:p>
        </w:tc>
        <w:tc>
          <w:tcPr>
            <w:tcW w:w="283" w:type="dxa"/>
            <w:vMerge/>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1859A9" w:rsidRPr="001844FB" w:rsidRDefault="001859A9" w:rsidP="00F615A9">
            <w:pPr>
              <w:spacing w:line="276" w:lineRule="auto"/>
              <w:rPr>
                <w:sz w:val="22"/>
                <w:szCs w:val="22"/>
                <w:lang w:eastAsia="en-US"/>
              </w:rPr>
            </w:pPr>
          </w:p>
        </w:tc>
        <w:tc>
          <w:tcPr>
            <w:tcW w:w="567" w:type="dxa"/>
            <w:vMerge/>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1859A9" w:rsidRPr="001844FB" w:rsidRDefault="001859A9" w:rsidP="00F615A9">
            <w:pPr>
              <w:spacing w:line="276" w:lineRule="auto"/>
              <w:rPr>
                <w:sz w:val="22"/>
                <w:szCs w:val="22"/>
                <w:lang w:eastAsia="en-US"/>
              </w:rPr>
            </w:pPr>
          </w:p>
        </w:tc>
        <w:tc>
          <w:tcPr>
            <w:tcW w:w="284" w:type="dxa"/>
            <w:vMerge/>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1859A9" w:rsidRPr="001844FB" w:rsidRDefault="001859A9" w:rsidP="00F615A9">
            <w:pPr>
              <w:spacing w:line="276" w:lineRule="auto"/>
              <w:rPr>
                <w:sz w:val="22"/>
                <w:szCs w:val="22"/>
                <w:lang w:eastAsia="en-US"/>
              </w:rPr>
            </w:pPr>
          </w:p>
        </w:tc>
        <w:tc>
          <w:tcPr>
            <w:tcW w:w="567" w:type="dxa"/>
            <w:vMerge/>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1859A9" w:rsidRPr="001844FB" w:rsidRDefault="001859A9" w:rsidP="00F615A9">
            <w:pPr>
              <w:spacing w:line="276" w:lineRule="auto"/>
              <w:rPr>
                <w:sz w:val="22"/>
                <w:szCs w:val="22"/>
                <w:lang w:eastAsia="en-US"/>
              </w:rPr>
            </w:pPr>
          </w:p>
        </w:tc>
        <w:tc>
          <w:tcPr>
            <w:tcW w:w="283" w:type="dxa"/>
            <w:vMerge/>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1859A9" w:rsidRPr="001844FB" w:rsidRDefault="001859A9" w:rsidP="00F615A9">
            <w:pPr>
              <w:spacing w:line="276" w:lineRule="auto"/>
              <w:rPr>
                <w:sz w:val="22"/>
                <w:szCs w:val="22"/>
                <w:lang w:eastAsia="en-US"/>
              </w:rPr>
            </w:pPr>
          </w:p>
        </w:tc>
        <w:tc>
          <w:tcPr>
            <w:tcW w:w="992" w:type="dxa"/>
            <w:vMerge/>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1859A9" w:rsidRPr="001844FB" w:rsidRDefault="001859A9" w:rsidP="00F615A9">
            <w:pPr>
              <w:spacing w:line="276" w:lineRule="auto"/>
              <w:rPr>
                <w:sz w:val="22"/>
                <w:szCs w:val="22"/>
                <w:lang w:eastAsia="en-US"/>
              </w:rPr>
            </w:pPr>
          </w:p>
        </w:tc>
        <w:tc>
          <w:tcPr>
            <w:tcW w:w="993" w:type="dxa"/>
            <w:vMerge/>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1859A9" w:rsidRPr="001844FB" w:rsidRDefault="001859A9" w:rsidP="00F615A9">
            <w:pPr>
              <w:spacing w:line="276" w:lineRule="auto"/>
              <w:rPr>
                <w:sz w:val="22"/>
                <w:szCs w:val="22"/>
                <w:lang w:eastAsia="en-US"/>
              </w:rPr>
            </w:pPr>
          </w:p>
        </w:tc>
        <w:tc>
          <w:tcPr>
            <w:tcW w:w="992" w:type="dxa"/>
            <w:vMerge/>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1859A9" w:rsidRPr="001844FB" w:rsidRDefault="001859A9" w:rsidP="00F615A9">
            <w:pPr>
              <w:spacing w:line="276" w:lineRule="auto"/>
              <w:rPr>
                <w:sz w:val="22"/>
                <w:szCs w:val="22"/>
                <w:lang w:eastAsia="en-US"/>
              </w:rPr>
            </w:pPr>
          </w:p>
        </w:tc>
        <w:tc>
          <w:tcPr>
            <w:tcW w:w="992" w:type="dxa"/>
            <w:vMerge/>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1859A9" w:rsidRPr="001844FB" w:rsidRDefault="001859A9" w:rsidP="00F615A9">
            <w:pPr>
              <w:spacing w:line="276" w:lineRule="auto"/>
              <w:rPr>
                <w:sz w:val="22"/>
                <w:szCs w:val="22"/>
                <w:lang w:eastAsia="en-US"/>
              </w:rPr>
            </w:pPr>
          </w:p>
        </w:tc>
        <w:tc>
          <w:tcPr>
            <w:tcW w:w="709" w:type="dxa"/>
            <w:vMerge/>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1859A9" w:rsidRPr="001844FB" w:rsidRDefault="001859A9" w:rsidP="00F615A9">
            <w:pPr>
              <w:spacing w:line="276" w:lineRule="auto"/>
              <w:rPr>
                <w:sz w:val="22"/>
                <w:szCs w:val="22"/>
                <w:lang w:eastAsia="en-US"/>
              </w:rPr>
            </w:pPr>
          </w:p>
        </w:tc>
        <w:tc>
          <w:tcPr>
            <w:tcW w:w="1134" w:type="dxa"/>
            <w:vMerge/>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1859A9" w:rsidRPr="001844FB" w:rsidRDefault="001859A9" w:rsidP="00F615A9">
            <w:pPr>
              <w:spacing w:line="276" w:lineRule="auto"/>
              <w:rPr>
                <w:sz w:val="22"/>
                <w:szCs w:val="22"/>
                <w:lang w:eastAsia="en-US"/>
              </w:rPr>
            </w:pPr>
          </w:p>
        </w:tc>
        <w:tc>
          <w:tcPr>
            <w:tcW w:w="1161"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1859A9" w:rsidRPr="001844FB" w:rsidRDefault="001859A9" w:rsidP="00BE0C97">
            <w:pPr>
              <w:jc w:val="center"/>
              <w:rPr>
                <w:color w:val="000000"/>
                <w:sz w:val="12"/>
                <w:szCs w:val="12"/>
              </w:rPr>
            </w:pPr>
            <w:r w:rsidRPr="001844FB">
              <w:rPr>
                <w:color w:val="000000"/>
                <w:sz w:val="12"/>
                <w:szCs w:val="12"/>
              </w:rPr>
              <w:t>ремонт покрытия проезжей части</w:t>
            </w:r>
          </w:p>
        </w:tc>
        <w:tc>
          <w:tcPr>
            <w:tcW w:w="709"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1859A9" w:rsidRPr="001844FB" w:rsidRDefault="001859A9" w:rsidP="00BE0C97">
            <w:pPr>
              <w:jc w:val="center"/>
              <w:rPr>
                <w:color w:val="000000"/>
                <w:sz w:val="12"/>
                <w:szCs w:val="12"/>
              </w:rPr>
            </w:pPr>
            <w:r w:rsidRPr="001844FB">
              <w:rPr>
                <w:color w:val="000000"/>
                <w:sz w:val="12"/>
                <w:szCs w:val="12"/>
              </w:rPr>
              <w:t>10,027</w:t>
            </w:r>
          </w:p>
        </w:tc>
        <w:tc>
          <w:tcPr>
            <w:tcW w:w="681"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1859A9" w:rsidRPr="001844FB" w:rsidRDefault="001859A9" w:rsidP="00BE0C97">
            <w:pPr>
              <w:jc w:val="center"/>
              <w:rPr>
                <w:color w:val="000000"/>
                <w:sz w:val="12"/>
                <w:szCs w:val="12"/>
              </w:rPr>
            </w:pPr>
            <w:r w:rsidRPr="001844FB">
              <w:rPr>
                <w:color w:val="000000"/>
                <w:sz w:val="12"/>
                <w:szCs w:val="12"/>
              </w:rPr>
              <w:t>8,540</w:t>
            </w:r>
          </w:p>
        </w:tc>
        <w:tc>
          <w:tcPr>
            <w:tcW w:w="718" w:type="dxa"/>
            <w:gridSpan w:val="2"/>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1859A9" w:rsidRPr="001844FB" w:rsidRDefault="001859A9" w:rsidP="00BE0C97">
            <w:pPr>
              <w:jc w:val="center"/>
              <w:rPr>
                <w:color w:val="000000"/>
                <w:sz w:val="12"/>
                <w:szCs w:val="12"/>
              </w:rPr>
            </w:pPr>
            <w:r w:rsidRPr="001844FB">
              <w:rPr>
                <w:color w:val="000000"/>
                <w:sz w:val="12"/>
                <w:szCs w:val="12"/>
              </w:rPr>
              <w:t>70189</w:t>
            </w:r>
          </w:p>
        </w:tc>
        <w:tc>
          <w:tcPr>
            <w:tcW w:w="419"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1859A9" w:rsidRPr="001844FB" w:rsidRDefault="001859A9" w:rsidP="00BE0C97">
            <w:pPr>
              <w:jc w:val="center"/>
              <w:rPr>
                <w:color w:val="000000"/>
                <w:sz w:val="12"/>
                <w:szCs w:val="12"/>
              </w:rPr>
            </w:pPr>
            <w:r w:rsidRPr="001844FB">
              <w:rPr>
                <w:color w:val="000000"/>
                <w:sz w:val="12"/>
                <w:szCs w:val="12"/>
              </w:rPr>
              <w:t> </w:t>
            </w:r>
          </w:p>
        </w:tc>
        <w:tc>
          <w:tcPr>
            <w:tcW w:w="715" w:type="dxa"/>
            <w:gridSpan w:val="4"/>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1859A9" w:rsidRPr="001844FB" w:rsidRDefault="001859A9" w:rsidP="00BE0C97">
            <w:pPr>
              <w:jc w:val="center"/>
              <w:rPr>
                <w:color w:val="000000"/>
                <w:sz w:val="12"/>
                <w:szCs w:val="12"/>
              </w:rPr>
            </w:pPr>
            <w:r w:rsidRPr="001844FB">
              <w:rPr>
                <w:color w:val="000000"/>
                <w:sz w:val="12"/>
                <w:szCs w:val="12"/>
              </w:rPr>
              <w:t>131,335</w:t>
            </w:r>
          </w:p>
        </w:tc>
        <w:tc>
          <w:tcPr>
            <w:tcW w:w="1134" w:type="dxa"/>
            <w:vMerge/>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1859A9" w:rsidRPr="001844FB" w:rsidRDefault="001859A9" w:rsidP="00BE0C97">
            <w:pPr>
              <w:spacing w:line="276" w:lineRule="auto"/>
              <w:rPr>
                <w:sz w:val="22"/>
                <w:szCs w:val="22"/>
                <w:lang w:eastAsia="en-US"/>
              </w:rPr>
            </w:pPr>
          </w:p>
        </w:tc>
        <w:tc>
          <w:tcPr>
            <w:tcW w:w="1152"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1859A9" w:rsidRPr="001844FB" w:rsidRDefault="001859A9" w:rsidP="00BE0C97">
            <w:pPr>
              <w:jc w:val="center"/>
              <w:rPr>
                <w:color w:val="000000"/>
                <w:sz w:val="12"/>
                <w:szCs w:val="12"/>
              </w:rPr>
            </w:pPr>
            <w:r w:rsidRPr="001844FB">
              <w:rPr>
                <w:color w:val="000000"/>
                <w:sz w:val="12"/>
                <w:szCs w:val="12"/>
              </w:rPr>
              <w:t>ремонт покрытия проезжей части</w:t>
            </w:r>
          </w:p>
        </w:tc>
        <w:tc>
          <w:tcPr>
            <w:tcW w:w="709"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1859A9" w:rsidRPr="001844FB" w:rsidRDefault="001859A9" w:rsidP="00BE0C97">
            <w:pPr>
              <w:spacing w:line="276" w:lineRule="auto"/>
              <w:rPr>
                <w:sz w:val="22"/>
                <w:szCs w:val="22"/>
                <w:lang w:eastAsia="en-US"/>
              </w:rPr>
            </w:pPr>
          </w:p>
        </w:tc>
        <w:tc>
          <w:tcPr>
            <w:tcW w:w="691"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1859A9" w:rsidRPr="001844FB" w:rsidRDefault="001859A9" w:rsidP="00BE0C97">
            <w:pPr>
              <w:spacing w:line="276" w:lineRule="auto"/>
              <w:rPr>
                <w:sz w:val="22"/>
                <w:szCs w:val="22"/>
                <w:lang w:eastAsia="en-US"/>
              </w:rPr>
            </w:pPr>
          </w:p>
        </w:tc>
        <w:tc>
          <w:tcPr>
            <w:tcW w:w="708"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1859A9" w:rsidRPr="001844FB" w:rsidRDefault="001859A9" w:rsidP="00BE0C97">
            <w:pPr>
              <w:spacing w:line="276" w:lineRule="auto"/>
              <w:rPr>
                <w:sz w:val="22"/>
                <w:szCs w:val="22"/>
                <w:lang w:eastAsia="en-US"/>
              </w:rPr>
            </w:pPr>
          </w:p>
        </w:tc>
        <w:tc>
          <w:tcPr>
            <w:tcW w:w="441"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1859A9" w:rsidRPr="001844FB" w:rsidRDefault="001859A9" w:rsidP="00BE0C97">
            <w:pPr>
              <w:spacing w:line="276" w:lineRule="auto"/>
              <w:rPr>
                <w:sz w:val="22"/>
                <w:szCs w:val="22"/>
                <w:lang w:eastAsia="en-US"/>
              </w:rPr>
            </w:pPr>
          </w:p>
        </w:tc>
        <w:tc>
          <w:tcPr>
            <w:tcW w:w="708"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1859A9" w:rsidRPr="001844FB" w:rsidRDefault="001859A9" w:rsidP="00BE0C97">
            <w:pPr>
              <w:spacing w:line="276" w:lineRule="auto"/>
              <w:rPr>
                <w:sz w:val="22"/>
                <w:szCs w:val="22"/>
                <w:lang w:eastAsia="en-US"/>
              </w:rPr>
            </w:pPr>
          </w:p>
        </w:tc>
        <w:tc>
          <w:tcPr>
            <w:tcW w:w="851" w:type="dxa"/>
            <w:tcBorders>
              <w:top w:val="single" w:sz="4" w:space="0" w:color="auto"/>
              <w:bottom w:val="single" w:sz="4" w:space="0" w:color="auto"/>
              <w:right w:val="single" w:sz="4" w:space="0" w:color="auto"/>
            </w:tcBorders>
            <w:noWrap/>
            <w:tcMar>
              <w:top w:w="0" w:type="dxa"/>
              <w:left w:w="28" w:type="dxa"/>
              <w:bottom w:w="0" w:type="dxa"/>
              <w:right w:w="28" w:type="dxa"/>
            </w:tcMar>
          </w:tcPr>
          <w:p w:rsidR="001859A9" w:rsidRPr="001844FB" w:rsidRDefault="001859A9" w:rsidP="00BE0C97">
            <w:pPr>
              <w:spacing w:line="276" w:lineRule="auto"/>
              <w:rPr>
                <w:sz w:val="22"/>
                <w:szCs w:val="22"/>
                <w:lang w:eastAsia="en-US"/>
              </w:rPr>
            </w:pPr>
          </w:p>
        </w:tc>
      </w:tr>
      <w:tr w:rsidR="001859A9" w:rsidRPr="001844FB" w:rsidTr="001859A9">
        <w:trPr>
          <w:trHeight w:val="276"/>
        </w:trPr>
        <w:tc>
          <w:tcPr>
            <w:tcW w:w="417" w:type="dxa"/>
            <w:vMerge/>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tcPr>
          <w:p w:rsidR="001859A9" w:rsidRDefault="001859A9" w:rsidP="00A86108">
            <w:pPr>
              <w:jc w:val="center"/>
              <w:rPr>
                <w:sz w:val="12"/>
                <w:szCs w:val="12"/>
              </w:rPr>
            </w:pPr>
          </w:p>
        </w:tc>
        <w:tc>
          <w:tcPr>
            <w:tcW w:w="2117" w:type="dxa"/>
            <w:vMerge/>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1859A9" w:rsidRPr="001844FB" w:rsidRDefault="001859A9" w:rsidP="00F615A9">
            <w:pPr>
              <w:rPr>
                <w:bCs/>
                <w:color w:val="000000"/>
                <w:sz w:val="12"/>
                <w:szCs w:val="12"/>
              </w:rPr>
            </w:pPr>
          </w:p>
        </w:tc>
        <w:tc>
          <w:tcPr>
            <w:tcW w:w="727" w:type="dxa"/>
            <w:vMerge/>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1859A9" w:rsidRPr="001844FB" w:rsidRDefault="001859A9" w:rsidP="00F615A9">
            <w:pPr>
              <w:spacing w:line="276" w:lineRule="auto"/>
              <w:rPr>
                <w:sz w:val="22"/>
                <w:szCs w:val="22"/>
                <w:lang w:eastAsia="en-US"/>
              </w:rPr>
            </w:pPr>
          </w:p>
        </w:tc>
        <w:tc>
          <w:tcPr>
            <w:tcW w:w="540" w:type="dxa"/>
            <w:vMerge/>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1859A9" w:rsidRPr="001844FB" w:rsidRDefault="001859A9" w:rsidP="00F615A9">
            <w:pPr>
              <w:spacing w:line="276" w:lineRule="auto"/>
              <w:rPr>
                <w:sz w:val="22"/>
                <w:szCs w:val="22"/>
                <w:lang w:eastAsia="en-US"/>
              </w:rPr>
            </w:pPr>
          </w:p>
        </w:tc>
        <w:tc>
          <w:tcPr>
            <w:tcW w:w="567" w:type="dxa"/>
            <w:vMerge/>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1859A9" w:rsidRPr="001844FB" w:rsidRDefault="001859A9" w:rsidP="00F615A9">
            <w:pPr>
              <w:spacing w:line="276" w:lineRule="auto"/>
              <w:rPr>
                <w:sz w:val="22"/>
                <w:szCs w:val="22"/>
                <w:lang w:eastAsia="en-US"/>
              </w:rPr>
            </w:pPr>
          </w:p>
        </w:tc>
        <w:tc>
          <w:tcPr>
            <w:tcW w:w="283" w:type="dxa"/>
            <w:vMerge/>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1859A9" w:rsidRPr="001844FB" w:rsidRDefault="001859A9" w:rsidP="00F615A9">
            <w:pPr>
              <w:spacing w:line="276" w:lineRule="auto"/>
              <w:rPr>
                <w:sz w:val="22"/>
                <w:szCs w:val="22"/>
                <w:lang w:eastAsia="en-US"/>
              </w:rPr>
            </w:pPr>
          </w:p>
        </w:tc>
        <w:tc>
          <w:tcPr>
            <w:tcW w:w="567" w:type="dxa"/>
            <w:vMerge/>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1859A9" w:rsidRPr="001844FB" w:rsidRDefault="001859A9" w:rsidP="00F615A9">
            <w:pPr>
              <w:spacing w:line="276" w:lineRule="auto"/>
              <w:rPr>
                <w:sz w:val="22"/>
                <w:szCs w:val="22"/>
                <w:lang w:eastAsia="en-US"/>
              </w:rPr>
            </w:pPr>
          </w:p>
        </w:tc>
        <w:tc>
          <w:tcPr>
            <w:tcW w:w="284" w:type="dxa"/>
            <w:vMerge/>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1859A9" w:rsidRPr="001844FB" w:rsidRDefault="001859A9" w:rsidP="00F615A9">
            <w:pPr>
              <w:spacing w:line="276" w:lineRule="auto"/>
              <w:rPr>
                <w:sz w:val="22"/>
                <w:szCs w:val="22"/>
                <w:lang w:eastAsia="en-US"/>
              </w:rPr>
            </w:pPr>
          </w:p>
        </w:tc>
        <w:tc>
          <w:tcPr>
            <w:tcW w:w="567" w:type="dxa"/>
            <w:vMerge/>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1859A9" w:rsidRPr="001844FB" w:rsidRDefault="001859A9" w:rsidP="00F615A9">
            <w:pPr>
              <w:spacing w:line="276" w:lineRule="auto"/>
              <w:rPr>
                <w:sz w:val="22"/>
                <w:szCs w:val="22"/>
                <w:lang w:eastAsia="en-US"/>
              </w:rPr>
            </w:pPr>
          </w:p>
        </w:tc>
        <w:tc>
          <w:tcPr>
            <w:tcW w:w="283" w:type="dxa"/>
            <w:vMerge/>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1859A9" w:rsidRPr="001844FB" w:rsidRDefault="001859A9" w:rsidP="00F615A9">
            <w:pPr>
              <w:spacing w:line="276" w:lineRule="auto"/>
              <w:rPr>
                <w:sz w:val="22"/>
                <w:szCs w:val="22"/>
                <w:lang w:eastAsia="en-US"/>
              </w:rPr>
            </w:pPr>
          </w:p>
        </w:tc>
        <w:tc>
          <w:tcPr>
            <w:tcW w:w="992" w:type="dxa"/>
            <w:vMerge/>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1859A9" w:rsidRPr="001844FB" w:rsidRDefault="001859A9" w:rsidP="00F615A9">
            <w:pPr>
              <w:spacing w:line="276" w:lineRule="auto"/>
              <w:rPr>
                <w:sz w:val="22"/>
                <w:szCs w:val="22"/>
                <w:lang w:eastAsia="en-US"/>
              </w:rPr>
            </w:pPr>
          </w:p>
        </w:tc>
        <w:tc>
          <w:tcPr>
            <w:tcW w:w="993" w:type="dxa"/>
            <w:vMerge/>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1859A9" w:rsidRPr="001844FB" w:rsidRDefault="001859A9" w:rsidP="00F615A9">
            <w:pPr>
              <w:spacing w:line="276" w:lineRule="auto"/>
              <w:rPr>
                <w:sz w:val="22"/>
                <w:szCs w:val="22"/>
                <w:lang w:eastAsia="en-US"/>
              </w:rPr>
            </w:pPr>
          </w:p>
        </w:tc>
        <w:tc>
          <w:tcPr>
            <w:tcW w:w="992" w:type="dxa"/>
            <w:vMerge/>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1859A9" w:rsidRPr="001844FB" w:rsidRDefault="001859A9" w:rsidP="00F615A9">
            <w:pPr>
              <w:spacing w:line="276" w:lineRule="auto"/>
              <w:rPr>
                <w:sz w:val="22"/>
                <w:szCs w:val="22"/>
                <w:lang w:eastAsia="en-US"/>
              </w:rPr>
            </w:pPr>
          </w:p>
        </w:tc>
        <w:tc>
          <w:tcPr>
            <w:tcW w:w="992" w:type="dxa"/>
            <w:vMerge/>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1859A9" w:rsidRPr="001844FB" w:rsidRDefault="001859A9" w:rsidP="00F615A9">
            <w:pPr>
              <w:spacing w:line="276" w:lineRule="auto"/>
              <w:rPr>
                <w:sz w:val="22"/>
                <w:szCs w:val="22"/>
                <w:lang w:eastAsia="en-US"/>
              </w:rPr>
            </w:pPr>
          </w:p>
        </w:tc>
        <w:tc>
          <w:tcPr>
            <w:tcW w:w="709" w:type="dxa"/>
            <w:vMerge/>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1859A9" w:rsidRPr="001844FB" w:rsidRDefault="001859A9" w:rsidP="00F615A9">
            <w:pPr>
              <w:spacing w:line="276" w:lineRule="auto"/>
              <w:rPr>
                <w:sz w:val="22"/>
                <w:szCs w:val="22"/>
                <w:lang w:eastAsia="en-US"/>
              </w:rPr>
            </w:pPr>
          </w:p>
        </w:tc>
        <w:tc>
          <w:tcPr>
            <w:tcW w:w="1134" w:type="dxa"/>
            <w:vMerge/>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1859A9" w:rsidRPr="001844FB" w:rsidRDefault="001859A9" w:rsidP="00F615A9">
            <w:pPr>
              <w:spacing w:line="276" w:lineRule="auto"/>
              <w:rPr>
                <w:sz w:val="22"/>
                <w:szCs w:val="22"/>
                <w:lang w:eastAsia="en-US"/>
              </w:rPr>
            </w:pPr>
          </w:p>
        </w:tc>
        <w:tc>
          <w:tcPr>
            <w:tcW w:w="1161"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1859A9" w:rsidRPr="001844FB" w:rsidRDefault="001859A9" w:rsidP="00BE0C97">
            <w:pPr>
              <w:jc w:val="center"/>
              <w:rPr>
                <w:color w:val="000000"/>
                <w:sz w:val="12"/>
                <w:szCs w:val="12"/>
              </w:rPr>
            </w:pPr>
            <w:r w:rsidRPr="001844FB">
              <w:rPr>
                <w:color w:val="000000"/>
                <w:sz w:val="12"/>
                <w:szCs w:val="12"/>
              </w:rPr>
              <w:t>устройство слоев износа</w:t>
            </w:r>
          </w:p>
        </w:tc>
        <w:tc>
          <w:tcPr>
            <w:tcW w:w="709"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1859A9" w:rsidRPr="001844FB" w:rsidRDefault="001859A9" w:rsidP="00BE0C97">
            <w:pPr>
              <w:jc w:val="center"/>
              <w:rPr>
                <w:color w:val="000000"/>
                <w:sz w:val="12"/>
                <w:szCs w:val="12"/>
              </w:rPr>
            </w:pPr>
            <w:r w:rsidRPr="001844FB">
              <w:rPr>
                <w:color w:val="000000"/>
                <w:sz w:val="12"/>
                <w:szCs w:val="12"/>
              </w:rPr>
              <w:t>16,151</w:t>
            </w:r>
          </w:p>
        </w:tc>
        <w:tc>
          <w:tcPr>
            <w:tcW w:w="681"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1859A9" w:rsidRPr="001844FB" w:rsidRDefault="001859A9" w:rsidP="00BE0C97">
            <w:pPr>
              <w:jc w:val="center"/>
              <w:rPr>
                <w:color w:val="000000"/>
                <w:sz w:val="12"/>
                <w:szCs w:val="12"/>
              </w:rPr>
            </w:pPr>
            <w:r w:rsidRPr="001844FB">
              <w:rPr>
                <w:color w:val="000000"/>
                <w:sz w:val="12"/>
                <w:szCs w:val="12"/>
              </w:rPr>
              <w:t>13,634</w:t>
            </w:r>
          </w:p>
        </w:tc>
        <w:tc>
          <w:tcPr>
            <w:tcW w:w="718" w:type="dxa"/>
            <w:gridSpan w:val="2"/>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1859A9" w:rsidRPr="001844FB" w:rsidRDefault="001859A9" w:rsidP="00BE0C97">
            <w:pPr>
              <w:jc w:val="center"/>
              <w:rPr>
                <w:color w:val="000000"/>
                <w:sz w:val="12"/>
                <w:szCs w:val="12"/>
              </w:rPr>
            </w:pPr>
            <w:r w:rsidRPr="001844FB">
              <w:rPr>
                <w:color w:val="000000"/>
                <w:sz w:val="12"/>
                <w:szCs w:val="12"/>
              </w:rPr>
              <w:t>113057</w:t>
            </w:r>
          </w:p>
        </w:tc>
        <w:tc>
          <w:tcPr>
            <w:tcW w:w="419"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1859A9" w:rsidRPr="001844FB" w:rsidRDefault="001859A9" w:rsidP="00BE0C97">
            <w:pPr>
              <w:jc w:val="center"/>
              <w:rPr>
                <w:color w:val="000000"/>
                <w:sz w:val="12"/>
                <w:szCs w:val="12"/>
              </w:rPr>
            </w:pPr>
            <w:r w:rsidRPr="001844FB">
              <w:rPr>
                <w:color w:val="000000"/>
                <w:sz w:val="12"/>
                <w:szCs w:val="12"/>
              </w:rPr>
              <w:t> </w:t>
            </w:r>
          </w:p>
        </w:tc>
        <w:tc>
          <w:tcPr>
            <w:tcW w:w="715" w:type="dxa"/>
            <w:gridSpan w:val="4"/>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1859A9" w:rsidRPr="001844FB" w:rsidRDefault="001859A9" w:rsidP="00BE0C97">
            <w:pPr>
              <w:jc w:val="center"/>
              <w:rPr>
                <w:color w:val="000000"/>
                <w:sz w:val="12"/>
                <w:szCs w:val="12"/>
              </w:rPr>
            </w:pPr>
            <w:r w:rsidRPr="001844FB">
              <w:rPr>
                <w:color w:val="000000"/>
                <w:sz w:val="12"/>
                <w:szCs w:val="12"/>
              </w:rPr>
              <w:t>70,985</w:t>
            </w:r>
          </w:p>
        </w:tc>
        <w:tc>
          <w:tcPr>
            <w:tcW w:w="1134" w:type="dxa"/>
            <w:vMerge/>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1859A9" w:rsidRPr="001844FB" w:rsidRDefault="001859A9" w:rsidP="00BE0C97">
            <w:pPr>
              <w:spacing w:line="276" w:lineRule="auto"/>
              <w:rPr>
                <w:sz w:val="22"/>
                <w:szCs w:val="22"/>
                <w:lang w:eastAsia="en-US"/>
              </w:rPr>
            </w:pPr>
          </w:p>
        </w:tc>
        <w:tc>
          <w:tcPr>
            <w:tcW w:w="1152"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1859A9" w:rsidRPr="001844FB" w:rsidRDefault="001859A9" w:rsidP="00BE0C97">
            <w:pPr>
              <w:jc w:val="center"/>
              <w:rPr>
                <w:color w:val="000000"/>
                <w:sz w:val="12"/>
                <w:szCs w:val="12"/>
              </w:rPr>
            </w:pPr>
          </w:p>
        </w:tc>
        <w:tc>
          <w:tcPr>
            <w:tcW w:w="709"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1859A9" w:rsidRPr="001844FB" w:rsidRDefault="001859A9" w:rsidP="00BE0C97">
            <w:pPr>
              <w:spacing w:line="276" w:lineRule="auto"/>
              <w:rPr>
                <w:sz w:val="22"/>
                <w:szCs w:val="22"/>
                <w:lang w:eastAsia="en-US"/>
              </w:rPr>
            </w:pPr>
          </w:p>
        </w:tc>
        <w:tc>
          <w:tcPr>
            <w:tcW w:w="691"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1859A9" w:rsidRPr="001844FB" w:rsidRDefault="001859A9" w:rsidP="00BE0C97">
            <w:pPr>
              <w:spacing w:line="276" w:lineRule="auto"/>
              <w:rPr>
                <w:sz w:val="22"/>
                <w:szCs w:val="22"/>
                <w:lang w:eastAsia="en-US"/>
              </w:rPr>
            </w:pPr>
          </w:p>
        </w:tc>
        <w:tc>
          <w:tcPr>
            <w:tcW w:w="708"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1859A9" w:rsidRPr="001844FB" w:rsidRDefault="001859A9" w:rsidP="00BE0C97">
            <w:pPr>
              <w:spacing w:line="276" w:lineRule="auto"/>
              <w:rPr>
                <w:sz w:val="22"/>
                <w:szCs w:val="22"/>
                <w:lang w:eastAsia="en-US"/>
              </w:rPr>
            </w:pPr>
          </w:p>
        </w:tc>
        <w:tc>
          <w:tcPr>
            <w:tcW w:w="441"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1859A9" w:rsidRPr="001844FB" w:rsidRDefault="001859A9" w:rsidP="00BE0C97">
            <w:pPr>
              <w:spacing w:line="276" w:lineRule="auto"/>
              <w:rPr>
                <w:sz w:val="22"/>
                <w:szCs w:val="22"/>
                <w:lang w:eastAsia="en-US"/>
              </w:rPr>
            </w:pPr>
          </w:p>
        </w:tc>
        <w:tc>
          <w:tcPr>
            <w:tcW w:w="708"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1859A9" w:rsidRPr="001844FB" w:rsidRDefault="001859A9" w:rsidP="00BE0C97">
            <w:pPr>
              <w:spacing w:line="276" w:lineRule="auto"/>
              <w:rPr>
                <w:sz w:val="22"/>
                <w:szCs w:val="22"/>
                <w:lang w:eastAsia="en-US"/>
              </w:rPr>
            </w:pPr>
          </w:p>
        </w:tc>
        <w:tc>
          <w:tcPr>
            <w:tcW w:w="851" w:type="dxa"/>
            <w:tcBorders>
              <w:top w:val="single" w:sz="4" w:space="0" w:color="auto"/>
              <w:bottom w:val="single" w:sz="4" w:space="0" w:color="auto"/>
              <w:right w:val="single" w:sz="4" w:space="0" w:color="auto"/>
            </w:tcBorders>
            <w:noWrap/>
            <w:tcMar>
              <w:top w:w="0" w:type="dxa"/>
              <w:left w:w="28" w:type="dxa"/>
              <w:bottom w:w="0" w:type="dxa"/>
              <w:right w:w="28" w:type="dxa"/>
            </w:tcMar>
          </w:tcPr>
          <w:p w:rsidR="001859A9" w:rsidRPr="001844FB" w:rsidRDefault="001859A9" w:rsidP="00BE0C97">
            <w:pPr>
              <w:spacing w:line="276" w:lineRule="auto"/>
              <w:rPr>
                <w:sz w:val="22"/>
                <w:szCs w:val="22"/>
                <w:lang w:eastAsia="en-US"/>
              </w:rPr>
            </w:pPr>
          </w:p>
        </w:tc>
      </w:tr>
      <w:tr w:rsidR="00B1234B" w:rsidRPr="001844FB" w:rsidTr="00A86108">
        <w:trPr>
          <w:trHeight w:val="276"/>
        </w:trPr>
        <w:tc>
          <w:tcPr>
            <w:tcW w:w="41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tcPr>
          <w:p w:rsidR="00B1234B" w:rsidRDefault="00B1234B" w:rsidP="00A86108">
            <w:pPr>
              <w:jc w:val="center"/>
              <w:rPr>
                <w:sz w:val="12"/>
                <w:szCs w:val="12"/>
              </w:rPr>
            </w:pPr>
            <w:r>
              <w:rPr>
                <w:sz w:val="12"/>
                <w:szCs w:val="12"/>
              </w:rPr>
              <w:t>2</w:t>
            </w:r>
          </w:p>
        </w:tc>
        <w:tc>
          <w:tcPr>
            <w:tcW w:w="2117"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1234B" w:rsidRPr="001844FB" w:rsidRDefault="00B1234B" w:rsidP="00F615A9">
            <w:pPr>
              <w:rPr>
                <w:bCs/>
                <w:color w:val="000000"/>
                <w:sz w:val="12"/>
                <w:szCs w:val="12"/>
              </w:rPr>
            </w:pPr>
            <w:r w:rsidRPr="001844FB">
              <w:rPr>
                <w:bCs/>
                <w:color w:val="000000"/>
                <w:sz w:val="12"/>
                <w:szCs w:val="12"/>
              </w:rPr>
              <w:t>Автомобильные дороги местного значения (улицы)</w:t>
            </w:r>
          </w:p>
        </w:tc>
        <w:tc>
          <w:tcPr>
            <w:tcW w:w="727"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1234B" w:rsidRPr="001844FB" w:rsidRDefault="00B1234B" w:rsidP="00F615A9">
            <w:pPr>
              <w:spacing w:line="276" w:lineRule="auto"/>
              <w:rPr>
                <w:sz w:val="22"/>
                <w:szCs w:val="22"/>
                <w:lang w:eastAsia="en-US"/>
              </w:rPr>
            </w:pPr>
          </w:p>
        </w:tc>
        <w:tc>
          <w:tcPr>
            <w:tcW w:w="540"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1234B" w:rsidRPr="001844FB" w:rsidRDefault="00B1234B" w:rsidP="00F615A9">
            <w:pPr>
              <w:spacing w:line="276" w:lineRule="auto"/>
              <w:rPr>
                <w:sz w:val="22"/>
                <w:szCs w:val="22"/>
                <w:lang w:eastAsia="en-US"/>
              </w:rPr>
            </w:pPr>
          </w:p>
        </w:tc>
        <w:tc>
          <w:tcPr>
            <w:tcW w:w="567"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1234B" w:rsidRPr="001844FB" w:rsidRDefault="00B1234B" w:rsidP="00F615A9">
            <w:pPr>
              <w:spacing w:line="276" w:lineRule="auto"/>
              <w:rPr>
                <w:sz w:val="22"/>
                <w:szCs w:val="22"/>
                <w:lang w:eastAsia="en-US"/>
              </w:rPr>
            </w:pPr>
          </w:p>
        </w:tc>
        <w:tc>
          <w:tcPr>
            <w:tcW w:w="283"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1234B" w:rsidRPr="001844FB" w:rsidRDefault="00B1234B" w:rsidP="00F615A9">
            <w:pPr>
              <w:spacing w:line="276" w:lineRule="auto"/>
              <w:rPr>
                <w:sz w:val="22"/>
                <w:szCs w:val="22"/>
                <w:lang w:eastAsia="en-US"/>
              </w:rPr>
            </w:pPr>
          </w:p>
        </w:tc>
        <w:tc>
          <w:tcPr>
            <w:tcW w:w="567"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1234B" w:rsidRPr="001844FB" w:rsidRDefault="00B1234B" w:rsidP="00F615A9">
            <w:pPr>
              <w:spacing w:line="276" w:lineRule="auto"/>
              <w:rPr>
                <w:sz w:val="22"/>
                <w:szCs w:val="22"/>
                <w:lang w:eastAsia="en-US"/>
              </w:rPr>
            </w:pPr>
          </w:p>
        </w:tc>
        <w:tc>
          <w:tcPr>
            <w:tcW w:w="284"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1234B" w:rsidRPr="001844FB" w:rsidRDefault="00B1234B" w:rsidP="00F615A9">
            <w:pPr>
              <w:spacing w:line="276" w:lineRule="auto"/>
              <w:rPr>
                <w:sz w:val="22"/>
                <w:szCs w:val="22"/>
                <w:lang w:eastAsia="en-US"/>
              </w:rPr>
            </w:pPr>
          </w:p>
        </w:tc>
        <w:tc>
          <w:tcPr>
            <w:tcW w:w="567"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1234B" w:rsidRPr="001844FB" w:rsidRDefault="00B1234B" w:rsidP="00F615A9">
            <w:pPr>
              <w:spacing w:line="276" w:lineRule="auto"/>
              <w:rPr>
                <w:sz w:val="22"/>
                <w:szCs w:val="22"/>
                <w:lang w:eastAsia="en-US"/>
              </w:rPr>
            </w:pPr>
          </w:p>
        </w:tc>
        <w:tc>
          <w:tcPr>
            <w:tcW w:w="283"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1234B" w:rsidRPr="001844FB" w:rsidRDefault="00B1234B" w:rsidP="00F615A9">
            <w:pPr>
              <w:spacing w:line="276" w:lineRule="auto"/>
              <w:rPr>
                <w:sz w:val="22"/>
                <w:szCs w:val="22"/>
                <w:lang w:eastAsia="en-US"/>
              </w:rPr>
            </w:pPr>
          </w:p>
        </w:tc>
        <w:tc>
          <w:tcPr>
            <w:tcW w:w="992"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1234B" w:rsidRPr="001844FB" w:rsidRDefault="00B1234B" w:rsidP="00F615A9">
            <w:pPr>
              <w:spacing w:line="276" w:lineRule="auto"/>
              <w:rPr>
                <w:sz w:val="22"/>
                <w:szCs w:val="22"/>
                <w:lang w:eastAsia="en-US"/>
              </w:rPr>
            </w:pPr>
          </w:p>
        </w:tc>
        <w:tc>
          <w:tcPr>
            <w:tcW w:w="993"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1234B" w:rsidRPr="001844FB" w:rsidRDefault="00B1234B" w:rsidP="00F615A9">
            <w:pPr>
              <w:spacing w:line="276" w:lineRule="auto"/>
              <w:rPr>
                <w:sz w:val="22"/>
                <w:szCs w:val="22"/>
                <w:lang w:eastAsia="en-US"/>
              </w:rPr>
            </w:pPr>
          </w:p>
        </w:tc>
        <w:tc>
          <w:tcPr>
            <w:tcW w:w="992"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1234B" w:rsidRPr="001844FB" w:rsidRDefault="00B1234B" w:rsidP="00F615A9">
            <w:pPr>
              <w:spacing w:line="276" w:lineRule="auto"/>
              <w:rPr>
                <w:sz w:val="22"/>
                <w:szCs w:val="22"/>
                <w:lang w:eastAsia="en-US"/>
              </w:rPr>
            </w:pPr>
          </w:p>
        </w:tc>
        <w:tc>
          <w:tcPr>
            <w:tcW w:w="992"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1234B" w:rsidRPr="001844FB" w:rsidRDefault="00B1234B" w:rsidP="00F615A9">
            <w:pPr>
              <w:spacing w:line="276" w:lineRule="auto"/>
              <w:rPr>
                <w:sz w:val="22"/>
                <w:szCs w:val="22"/>
                <w:lang w:eastAsia="en-US"/>
              </w:rPr>
            </w:pPr>
          </w:p>
        </w:tc>
        <w:tc>
          <w:tcPr>
            <w:tcW w:w="709"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1234B" w:rsidRPr="001844FB" w:rsidRDefault="00B1234B" w:rsidP="00F615A9">
            <w:pPr>
              <w:spacing w:line="276" w:lineRule="auto"/>
              <w:rPr>
                <w:sz w:val="22"/>
                <w:szCs w:val="22"/>
                <w:lang w:eastAsia="en-US"/>
              </w:rPr>
            </w:pPr>
          </w:p>
        </w:tc>
        <w:tc>
          <w:tcPr>
            <w:tcW w:w="1134"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1234B" w:rsidRPr="001844FB" w:rsidRDefault="00B1234B" w:rsidP="00F615A9">
            <w:pPr>
              <w:spacing w:line="276" w:lineRule="auto"/>
              <w:rPr>
                <w:sz w:val="22"/>
                <w:szCs w:val="22"/>
                <w:lang w:eastAsia="en-US"/>
              </w:rPr>
            </w:pPr>
          </w:p>
        </w:tc>
        <w:tc>
          <w:tcPr>
            <w:tcW w:w="1161"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1234B" w:rsidRPr="001844FB" w:rsidRDefault="00B1234B" w:rsidP="00F615A9">
            <w:pPr>
              <w:spacing w:line="276" w:lineRule="auto"/>
              <w:rPr>
                <w:sz w:val="22"/>
                <w:szCs w:val="22"/>
                <w:lang w:eastAsia="en-US"/>
              </w:rPr>
            </w:pPr>
          </w:p>
        </w:tc>
        <w:tc>
          <w:tcPr>
            <w:tcW w:w="709"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1234B" w:rsidRPr="001844FB" w:rsidRDefault="00B1234B" w:rsidP="00F615A9">
            <w:pPr>
              <w:spacing w:line="276" w:lineRule="auto"/>
              <w:rPr>
                <w:sz w:val="22"/>
                <w:szCs w:val="22"/>
                <w:lang w:eastAsia="en-US"/>
              </w:rPr>
            </w:pPr>
          </w:p>
        </w:tc>
        <w:tc>
          <w:tcPr>
            <w:tcW w:w="681"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1234B" w:rsidRPr="001844FB" w:rsidRDefault="00B1234B" w:rsidP="00F615A9">
            <w:pPr>
              <w:spacing w:line="276" w:lineRule="auto"/>
              <w:rPr>
                <w:sz w:val="22"/>
                <w:szCs w:val="22"/>
                <w:lang w:eastAsia="en-US"/>
              </w:rPr>
            </w:pPr>
          </w:p>
        </w:tc>
        <w:tc>
          <w:tcPr>
            <w:tcW w:w="718" w:type="dxa"/>
            <w:gridSpan w:val="2"/>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1234B" w:rsidRPr="001844FB" w:rsidRDefault="00B1234B" w:rsidP="00F615A9">
            <w:pPr>
              <w:spacing w:line="276" w:lineRule="auto"/>
              <w:rPr>
                <w:sz w:val="22"/>
                <w:szCs w:val="22"/>
                <w:lang w:eastAsia="en-US"/>
              </w:rPr>
            </w:pPr>
          </w:p>
        </w:tc>
        <w:tc>
          <w:tcPr>
            <w:tcW w:w="419"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1234B" w:rsidRPr="001844FB" w:rsidRDefault="00B1234B" w:rsidP="00F615A9">
            <w:pPr>
              <w:spacing w:line="276" w:lineRule="auto"/>
              <w:rPr>
                <w:sz w:val="22"/>
                <w:szCs w:val="22"/>
                <w:lang w:eastAsia="en-US"/>
              </w:rPr>
            </w:pPr>
          </w:p>
        </w:tc>
        <w:tc>
          <w:tcPr>
            <w:tcW w:w="715" w:type="dxa"/>
            <w:gridSpan w:val="4"/>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1234B" w:rsidRPr="001844FB" w:rsidRDefault="00B1234B" w:rsidP="00F615A9">
            <w:pPr>
              <w:spacing w:line="276" w:lineRule="auto"/>
              <w:rPr>
                <w:sz w:val="22"/>
                <w:szCs w:val="22"/>
                <w:lang w:eastAsia="en-US"/>
              </w:rPr>
            </w:pPr>
          </w:p>
        </w:tc>
        <w:tc>
          <w:tcPr>
            <w:tcW w:w="1134"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1234B" w:rsidRPr="001844FB" w:rsidRDefault="00B1234B" w:rsidP="00F615A9">
            <w:pPr>
              <w:spacing w:line="276" w:lineRule="auto"/>
              <w:rPr>
                <w:sz w:val="22"/>
                <w:szCs w:val="22"/>
                <w:lang w:eastAsia="en-US"/>
              </w:rPr>
            </w:pPr>
          </w:p>
        </w:tc>
        <w:tc>
          <w:tcPr>
            <w:tcW w:w="1152"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1234B" w:rsidRPr="001844FB" w:rsidRDefault="00B1234B" w:rsidP="00F615A9">
            <w:pPr>
              <w:spacing w:line="276" w:lineRule="auto"/>
              <w:rPr>
                <w:sz w:val="22"/>
                <w:szCs w:val="22"/>
                <w:lang w:eastAsia="en-US"/>
              </w:rPr>
            </w:pPr>
          </w:p>
        </w:tc>
        <w:tc>
          <w:tcPr>
            <w:tcW w:w="709"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1234B" w:rsidRPr="001844FB" w:rsidRDefault="00B1234B" w:rsidP="00F615A9">
            <w:pPr>
              <w:spacing w:line="276" w:lineRule="auto"/>
              <w:rPr>
                <w:sz w:val="22"/>
                <w:szCs w:val="22"/>
                <w:lang w:eastAsia="en-US"/>
              </w:rPr>
            </w:pPr>
          </w:p>
        </w:tc>
        <w:tc>
          <w:tcPr>
            <w:tcW w:w="691"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1234B" w:rsidRPr="001844FB" w:rsidRDefault="00B1234B" w:rsidP="00F615A9">
            <w:pPr>
              <w:spacing w:line="276" w:lineRule="auto"/>
              <w:rPr>
                <w:sz w:val="22"/>
                <w:szCs w:val="22"/>
                <w:lang w:eastAsia="en-US"/>
              </w:rPr>
            </w:pPr>
          </w:p>
        </w:tc>
        <w:tc>
          <w:tcPr>
            <w:tcW w:w="708"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1234B" w:rsidRPr="001844FB" w:rsidRDefault="00B1234B" w:rsidP="00F615A9">
            <w:pPr>
              <w:spacing w:line="276" w:lineRule="auto"/>
              <w:rPr>
                <w:sz w:val="22"/>
                <w:szCs w:val="22"/>
                <w:lang w:eastAsia="en-US"/>
              </w:rPr>
            </w:pPr>
          </w:p>
        </w:tc>
        <w:tc>
          <w:tcPr>
            <w:tcW w:w="441"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1234B" w:rsidRPr="001844FB" w:rsidRDefault="00B1234B" w:rsidP="00F615A9">
            <w:pPr>
              <w:spacing w:line="276" w:lineRule="auto"/>
              <w:rPr>
                <w:sz w:val="22"/>
                <w:szCs w:val="22"/>
                <w:lang w:eastAsia="en-US"/>
              </w:rPr>
            </w:pPr>
          </w:p>
        </w:tc>
        <w:tc>
          <w:tcPr>
            <w:tcW w:w="708"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1234B" w:rsidRPr="001844FB" w:rsidRDefault="00B1234B" w:rsidP="00F615A9">
            <w:pPr>
              <w:spacing w:line="276" w:lineRule="auto"/>
              <w:rPr>
                <w:sz w:val="22"/>
                <w:szCs w:val="22"/>
                <w:lang w:eastAsia="en-US"/>
              </w:rPr>
            </w:pPr>
          </w:p>
        </w:tc>
        <w:tc>
          <w:tcPr>
            <w:tcW w:w="851" w:type="dxa"/>
            <w:tcBorders>
              <w:top w:val="single" w:sz="4" w:space="0" w:color="auto"/>
              <w:bottom w:val="single" w:sz="4" w:space="0" w:color="auto"/>
              <w:right w:val="single" w:sz="4" w:space="0" w:color="auto"/>
            </w:tcBorders>
            <w:noWrap/>
            <w:tcMar>
              <w:top w:w="0" w:type="dxa"/>
              <w:left w:w="28" w:type="dxa"/>
              <w:bottom w:w="0" w:type="dxa"/>
              <w:right w:w="28" w:type="dxa"/>
            </w:tcMar>
          </w:tcPr>
          <w:p w:rsidR="00B1234B" w:rsidRPr="001844FB" w:rsidRDefault="00B1234B" w:rsidP="00F615A9">
            <w:pPr>
              <w:spacing w:line="276" w:lineRule="auto"/>
              <w:rPr>
                <w:sz w:val="22"/>
                <w:szCs w:val="22"/>
                <w:lang w:eastAsia="en-US"/>
              </w:rPr>
            </w:pPr>
          </w:p>
        </w:tc>
      </w:tr>
      <w:tr w:rsidR="00B1234B" w:rsidRPr="001844FB" w:rsidTr="00A86108">
        <w:trPr>
          <w:trHeight w:val="276"/>
        </w:trPr>
        <w:tc>
          <w:tcPr>
            <w:tcW w:w="41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1234B" w:rsidRPr="001844FB" w:rsidRDefault="00B1234B" w:rsidP="00A86108">
            <w:pPr>
              <w:jc w:val="center"/>
              <w:rPr>
                <w:sz w:val="12"/>
                <w:szCs w:val="12"/>
              </w:rPr>
            </w:pPr>
            <w:r>
              <w:rPr>
                <w:sz w:val="12"/>
                <w:szCs w:val="12"/>
              </w:rPr>
              <w:t>2.1</w:t>
            </w:r>
          </w:p>
        </w:tc>
        <w:tc>
          <w:tcPr>
            <w:tcW w:w="2117"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1234B" w:rsidRPr="001844FB" w:rsidRDefault="00B1234B" w:rsidP="00F615A9">
            <w:pPr>
              <w:rPr>
                <w:bCs/>
                <w:color w:val="000000"/>
                <w:sz w:val="12"/>
                <w:szCs w:val="12"/>
              </w:rPr>
            </w:pPr>
            <w:r w:rsidRPr="001844FB">
              <w:rPr>
                <w:bCs/>
                <w:color w:val="000000"/>
                <w:sz w:val="12"/>
                <w:szCs w:val="12"/>
              </w:rPr>
              <w:t xml:space="preserve">Муниципальное образование </w:t>
            </w:r>
            <w:r w:rsidRPr="001844FB">
              <w:rPr>
                <w:bCs/>
                <w:color w:val="000000"/>
                <w:sz w:val="12"/>
                <w:szCs w:val="12"/>
              </w:rPr>
              <w:br/>
              <w:t xml:space="preserve">«Город Киров» </w:t>
            </w:r>
          </w:p>
        </w:tc>
        <w:tc>
          <w:tcPr>
            <w:tcW w:w="727"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1234B" w:rsidRPr="001844FB" w:rsidRDefault="00B1234B" w:rsidP="00F615A9">
            <w:pPr>
              <w:spacing w:line="276" w:lineRule="auto"/>
              <w:rPr>
                <w:sz w:val="22"/>
                <w:szCs w:val="22"/>
                <w:lang w:eastAsia="en-US"/>
              </w:rPr>
            </w:pPr>
          </w:p>
        </w:tc>
        <w:tc>
          <w:tcPr>
            <w:tcW w:w="540"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1234B" w:rsidRPr="001844FB" w:rsidRDefault="00B1234B" w:rsidP="00F615A9">
            <w:pPr>
              <w:spacing w:line="276" w:lineRule="auto"/>
              <w:rPr>
                <w:sz w:val="22"/>
                <w:szCs w:val="22"/>
                <w:lang w:eastAsia="en-US"/>
              </w:rPr>
            </w:pPr>
          </w:p>
        </w:tc>
        <w:tc>
          <w:tcPr>
            <w:tcW w:w="567"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1234B" w:rsidRPr="001844FB" w:rsidRDefault="00B1234B" w:rsidP="00F615A9">
            <w:pPr>
              <w:spacing w:line="276" w:lineRule="auto"/>
              <w:rPr>
                <w:sz w:val="22"/>
                <w:szCs w:val="22"/>
                <w:lang w:eastAsia="en-US"/>
              </w:rPr>
            </w:pPr>
          </w:p>
        </w:tc>
        <w:tc>
          <w:tcPr>
            <w:tcW w:w="283"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1234B" w:rsidRPr="001844FB" w:rsidRDefault="00B1234B" w:rsidP="00F615A9">
            <w:pPr>
              <w:spacing w:line="276" w:lineRule="auto"/>
              <w:rPr>
                <w:sz w:val="22"/>
                <w:szCs w:val="22"/>
                <w:lang w:eastAsia="en-US"/>
              </w:rPr>
            </w:pPr>
          </w:p>
        </w:tc>
        <w:tc>
          <w:tcPr>
            <w:tcW w:w="567"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1234B" w:rsidRPr="001844FB" w:rsidRDefault="00B1234B" w:rsidP="00F615A9">
            <w:pPr>
              <w:spacing w:line="276" w:lineRule="auto"/>
              <w:rPr>
                <w:sz w:val="22"/>
                <w:szCs w:val="22"/>
                <w:lang w:eastAsia="en-US"/>
              </w:rPr>
            </w:pPr>
          </w:p>
        </w:tc>
        <w:tc>
          <w:tcPr>
            <w:tcW w:w="284"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1234B" w:rsidRPr="001844FB" w:rsidRDefault="00B1234B" w:rsidP="00F615A9">
            <w:pPr>
              <w:spacing w:line="276" w:lineRule="auto"/>
              <w:rPr>
                <w:sz w:val="22"/>
                <w:szCs w:val="22"/>
                <w:lang w:eastAsia="en-US"/>
              </w:rPr>
            </w:pPr>
          </w:p>
        </w:tc>
        <w:tc>
          <w:tcPr>
            <w:tcW w:w="567"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1234B" w:rsidRPr="001844FB" w:rsidRDefault="00B1234B" w:rsidP="00F615A9">
            <w:pPr>
              <w:spacing w:line="276" w:lineRule="auto"/>
              <w:rPr>
                <w:sz w:val="22"/>
                <w:szCs w:val="22"/>
                <w:lang w:eastAsia="en-US"/>
              </w:rPr>
            </w:pPr>
          </w:p>
        </w:tc>
        <w:tc>
          <w:tcPr>
            <w:tcW w:w="283"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1234B" w:rsidRPr="001844FB" w:rsidRDefault="00B1234B" w:rsidP="00F615A9">
            <w:pPr>
              <w:spacing w:line="276" w:lineRule="auto"/>
              <w:rPr>
                <w:sz w:val="22"/>
                <w:szCs w:val="22"/>
                <w:lang w:eastAsia="en-US"/>
              </w:rPr>
            </w:pPr>
          </w:p>
        </w:tc>
        <w:tc>
          <w:tcPr>
            <w:tcW w:w="99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1234B" w:rsidRPr="001844FB" w:rsidRDefault="00B1234B" w:rsidP="00F615A9">
            <w:pPr>
              <w:spacing w:line="276" w:lineRule="auto"/>
              <w:rPr>
                <w:sz w:val="22"/>
                <w:szCs w:val="22"/>
                <w:lang w:eastAsia="en-US"/>
              </w:rPr>
            </w:pPr>
          </w:p>
        </w:tc>
        <w:tc>
          <w:tcPr>
            <w:tcW w:w="993"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1234B" w:rsidRPr="001844FB" w:rsidRDefault="00B1234B" w:rsidP="00F615A9">
            <w:pPr>
              <w:spacing w:line="276" w:lineRule="auto"/>
              <w:rPr>
                <w:sz w:val="22"/>
                <w:szCs w:val="22"/>
                <w:lang w:eastAsia="en-US"/>
              </w:rPr>
            </w:pPr>
          </w:p>
        </w:tc>
        <w:tc>
          <w:tcPr>
            <w:tcW w:w="99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1234B" w:rsidRPr="001844FB" w:rsidRDefault="00B1234B" w:rsidP="00F615A9">
            <w:pPr>
              <w:spacing w:line="276" w:lineRule="auto"/>
              <w:rPr>
                <w:sz w:val="22"/>
                <w:szCs w:val="22"/>
                <w:lang w:eastAsia="en-US"/>
              </w:rPr>
            </w:pPr>
          </w:p>
        </w:tc>
        <w:tc>
          <w:tcPr>
            <w:tcW w:w="99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1234B" w:rsidRPr="001844FB" w:rsidRDefault="00B1234B" w:rsidP="00F615A9">
            <w:pPr>
              <w:spacing w:line="276" w:lineRule="auto"/>
              <w:rPr>
                <w:sz w:val="22"/>
                <w:szCs w:val="22"/>
                <w:lang w:eastAsia="en-US"/>
              </w:rPr>
            </w:pPr>
          </w:p>
        </w:tc>
        <w:tc>
          <w:tcPr>
            <w:tcW w:w="709"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1234B" w:rsidRPr="001844FB" w:rsidRDefault="00B1234B" w:rsidP="00F615A9">
            <w:pPr>
              <w:spacing w:line="276" w:lineRule="auto"/>
              <w:rPr>
                <w:sz w:val="22"/>
                <w:szCs w:val="22"/>
                <w:lang w:eastAsia="en-US"/>
              </w:rPr>
            </w:pPr>
          </w:p>
        </w:tc>
        <w:tc>
          <w:tcPr>
            <w:tcW w:w="1134"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1234B" w:rsidRPr="001844FB" w:rsidRDefault="00B1234B" w:rsidP="00F615A9">
            <w:pPr>
              <w:spacing w:line="276" w:lineRule="auto"/>
              <w:rPr>
                <w:sz w:val="22"/>
                <w:szCs w:val="22"/>
                <w:lang w:eastAsia="en-US"/>
              </w:rPr>
            </w:pPr>
          </w:p>
        </w:tc>
        <w:tc>
          <w:tcPr>
            <w:tcW w:w="1161"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1234B" w:rsidRPr="001844FB" w:rsidRDefault="00B1234B" w:rsidP="00F615A9">
            <w:pPr>
              <w:spacing w:line="276" w:lineRule="auto"/>
              <w:rPr>
                <w:sz w:val="22"/>
                <w:szCs w:val="22"/>
                <w:lang w:eastAsia="en-US"/>
              </w:rPr>
            </w:pPr>
          </w:p>
        </w:tc>
        <w:tc>
          <w:tcPr>
            <w:tcW w:w="709"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1234B" w:rsidRPr="001844FB" w:rsidRDefault="00B1234B" w:rsidP="00F615A9">
            <w:pPr>
              <w:spacing w:line="276" w:lineRule="auto"/>
              <w:rPr>
                <w:sz w:val="22"/>
                <w:szCs w:val="22"/>
                <w:lang w:eastAsia="en-US"/>
              </w:rPr>
            </w:pPr>
          </w:p>
        </w:tc>
        <w:tc>
          <w:tcPr>
            <w:tcW w:w="681"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1234B" w:rsidRPr="001844FB" w:rsidRDefault="00B1234B" w:rsidP="00F615A9">
            <w:pPr>
              <w:spacing w:line="276" w:lineRule="auto"/>
              <w:rPr>
                <w:sz w:val="22"/>
                <w:szCs w:val="22"/>
                <w:lang w:eastAsia="en-US"/>
              </w:rPr>
            </w:pPr>
          </w:p>
        </w:tc>
        <w:tc>
          <w:tcPr>
            <w:tcW w:w="718" w:type="dxa"/>
            <w:gridSpan w:val="2"/>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1234B" w:rsidRPr="001844FB" w:rsidRDefault="00B1234B" w:rsidP="00F615A9">
            <w:pPr>
              <w:spacing w:line="276" w:lineRule="auto"/>
              <w:rPr>
                <w:sz w:val="22"/>
                <w:szCs w:val="22"/>
                <w:lang w:eastAsia="en-US"/>
              </w:rPr>
            </w:pPr>
          </w:p>
        </w:tc>
        <w:tc>
          <w:tcPr>
            <w:tcW w:w="419"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1234B" w:rsidRPr="001844FB" w:rsidRDefault="00B1234B" w:rsidP="00F615A9">
            <w:pPr>
              <w:spacing w:line="276" w:lineRule="auto"/>
              <w:rPr>
                <w:sz w:val="22"/>
                <w:szCs w:val="22"/>
                <w:lang w:eastAsia="en-US"/>
              </w:rPr>
            </w:pPr>
          </w:p>
        </w:tc>
        <w:tc>
          <w:tcPr>
            <w:tcW w:w="715" w:type="dxa"/>
            <w:gridSpan w:val="4"/>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1234B" w:rsidRPr="001844FB" w:rsidRDefault="00B1234B" w:rsidP="00F615A9">
            <w:pPr>
              <w:spacing w:line="276" w:lineRule="auto"/>
              <w:rPr>
                <w:sz w:val="22"/>
                <w:szCs w:val="22"/>
                <w:lang w:eastAsia="en-US"/>
              </w:rPr>
            </w:pPr>
          </w:p>
        </w:tc>
        <w:tc>
          <w:tcPr>
            <w:tcW w:w="1134"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1234B" w:rsidRPr="001844FB" w:rsidRDefault="00B1234B" w:rsidP="00F615A9">
            <w:pPr>
              <w:spacing w:line="276" w:lineRule="auto"/>
              <w:rPr>
                <w:sz w:val="22"/>
                <w:szCs w:val="22"/>
                <w:lang w:eastAsia="en-US"/>
              </w:rPr>
            </w:pPr>
          </w:p>
        </w:tc>
        <w:tc>
          <w:tcPr>
            <w:tcW w:w="115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1234B" w:rsidRPr="001844FB" w:rsidRDefault="00B1234B" w:rsidP="00F615A9">
            <w:pPr>
              <w:spacing w:line="276" w:lineRule="auto"/>
              <w:rPr>
                <w:sz w:val="22"/>
                <w:szCs w:val="22"/>
                <w:lang w:eastAsia="en-US"/>
              </w:rPr>
            </w:pPr>
          </w:p>
        </w:tc>
        <w:tc>
          <w:tcPr>
            <w:tcW w:w="709"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1234B" w:rsidRPr="001844FB" w:rsidRDefault="00B1234B" w:rsidP="00F615A9">
            <w:pPr>
              <w:spacing w:line="276" w:lineRule="auto"/>
              <w:rPr>
                <w:sz w:val="22"/>
                <w:szCs w:val="22"/>
                <w:lang w:eastAsia="en-US"/>
              </w:rPr>
            </w:pPr>
          </w:p>
        </w:tc>
        <w:tc>
          <w:tcPr>
            <w:tcW w:w="691"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1234B" w:rsidRPr="001844FB" w:rsidRDefault="00B1234B" w:rsidP="00F615A9">
            <w:pPr>
              <w:spacing w:line="276" w:lineRule="auto"/>
              <w:rPr>
                <w:sz w:val="22"/>
                <w:szCs w:val="22"/>
                <w:lang w:eastAsia="en-US"/>
              </w:rPr>
            </w:pPr>
          </w:p>
        </w:tc>
        <w:tc>
          <w:tcPr>
            <w:tcW w:w="708"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1234B" w:rsidRPr="001844FB" w:rsidRDefault="00B1234B" w:rsidP="00F615A9">
            <w:pPr>
              <w:spacing w:line="276" w:lineRule="auto"/>
              <w:rPr>
                <w:sz w:val="22"/>
                <w:szCs w:val="22"/>
                <w:lang w:eastAsia="en-US"/>
              </w:rPr>
            </w:pPr>
          </w:p>
        </w:tc>
        <w:tc>
          <w:tcPr>
            <w:tcW w:w="441"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1234B" w:rsidRPr="001844FB" w:rsidRDefault="00B1234B" w:rsidP="00F615A9">
            <w:pPr>
              <w:spacing w:line="276" w:lineRule="auto"/>
              <w:rPr>
                <w:sz w:val="22"/>
                <w:szCs w:val="22"/>
                <w:lang w:eastAsia="en-US"/>
              </w:rPr>
            </w:pPr>
          </w:p>
        </w:tc>
        <w:tc>
          <w:tcPr>
            <w:tcW w:w="708"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1234B" w:rsidRPr="001844FB" w:rsidRDefault="00B1234B" w:rsidP="00F615A9">
            <w:pPr>
              <w:spacing w:line="276" w:lineRule="auto"/>
              <w:rPr>
                <w:sz w:val="22"/>
                <w:szCs w:val="22"/>
                <w:lang w:eastAsia="en-US"/>
              </w:rPr>
            </w:pPr>
          </w:p>
        </w:tc>
        <w:tc>
          <w:tcPr>
            <w:tcW w:w="851" w:type="dxa"/>
            <w:tcBorders>
              <w:top w:val="single" w:sz="4" w:space="0" w:color="auto"/>
              <w:bottom w:val="single" w:sz="4" w:space="0" w:color="auto"/>
              <w:right w:val="single" w:sz="4" w:space="0" w:color="auto"/>
            </w:tcBorders>
            <w:noWrap/>
            <w:tcMar>
              <w:top w:w="0" w:type="dxa"/>
              <w:left w:w="28" w:type="dxa"/>
              <w:bottom w:w="0" w:type="dxa"/>
              <w:right w:w="28" w:type="dxa"/>
            </w:tcMar>
            <w:hideMark/>
          </w:tcPr>
          <w:p w:rsidR="00B1234B" w:rsidRPr="001844FB" w:rsidRDefault="00B1234B" w:rsidP="00F615A9">
            <w:pPr>
              <w:spacing w:line="276" w:lineRule="auto"/>
              <w:rPr>
                <w:sz w:val="22"/>
                <w:szCs w:val="22"/>
                <w:lang w:eastAsia="en-US"/>
              </w:rPr>
            </w:pPr>
          </w:p>
        </w:tc>
      </w:tr>
      <w:tr w:rsidR="00B1234B" w:rsidRPr="001844FB" w:rsidTr="00A86108">
        <w:trPr>
          <w:trHeight w:val="296"/>
        </w:trPr>
        <w:tc>
          <w:tcPr>
            <w:tcW w:w="417" w:type="dxa"/>
            <w:vMerge w:val="restart"/>
            <w:tcBorders>
              <w:top w:val="single" w:sz="4" w:space="0" w:color="auto"/>
              <w:left w:val="single" w:sz="4" w:space="0" w:color="auto"/>
              <w:right w:val="single" w:sz="4" w:space="0" w:color="auto"/>
            </w:tcBorders>
            <w:noWrap/>
            <w:tcMar>
              <w:top w:w="0" w:type="dxa"/>
              <w:left w:w="28" w:type="dxa"/>
              <w:bottom w:w="0" w:type="dxa"/>
              <w:right w:w="28" w:type="dxa"/>
            </w:tcMar>
            <w:hideMark/>
          </w:tcPr>
          <w:p w:rsidR="00B1234B" w:rsidRPr="001844FB" w:rsidRDefault="00B1234B" w:rsidP="00A86108">
            <w:pPr>
              <w:jc w:val="center"/>
              <w:rPr>
                <w:sz w:val="12"/>
                <w:szCs w:val="12"/>
              </w:rPr>
            </w:pPr>
            <w:r>
              <w:rPr>
                <w:sz w:val="12"/>
                <w:szCs w:val="12"/>
              </w:rPr>
              <w:t>2.</w:t>
            </w:r>
            <w:r w:rsidR="00A86108">
              <w:rPr>
                <w:sz w:val="12"/>
                <w:szCs w:val="12"/>
              </w:rPr>
              <w:t>1.1</w:t>
            </w:r>
          </w:p>
        </w:tc>
        <w:tc>
          <w:tcPr>
            <w:tcW w:w="2117" w:type="dxa"/>
            <w:vMerge w:val="restart"/>
            <w:tcBorders>
              <w:top w:val="single" w:sz="4" w:space="0" w:color="auto"/>
              <w:left w:val="single" w:sz="4" w:space="0" w:color="auto"/>
              <w:right w:val="single" w:sz="4" w:space="0" w:color="auto"/>
            </w:tcBorders>
            <w:tcMar>
              <w:top w:w="0" w:type="dxa"/>
              <w:left w:w="28" w:type="dxa"/>
              <w:bottom w:w="0" w:type="dxa"/>
              <w:right w:w="28" w:type="dxa"/>
            </w:tcMar>
            <w:hideMark/>
          </w:tcPr>
          <w:p w:rsidR="00B1234B" w:rsidRPr="001844FB" w:rsidRDefault="00B1234B" w:rsidP="00F615A9">
            <w:pPr>
              <w:rPr>
                <w:color w:val="000000"/>
                <w:sz w:val="12"/>
                <w:szCs w:val="12"/>
              </w:rPr>
            </w:pPr>
            <w:r w:rsidRPr="001844FB">
              <w:rPr>
                <w:color w:val="000000"/>
                <w:sz w:val="12"/>
                <w:szCs w:val="12"/>
              </w:rPr>
              <w:t>ул. Московская</w:t>
            </w:r>
          </w:p>
        </w:tc>
        <w:tc>
          <w:tcPr>
            <w:tcW w:w="727" w:type="dxa"/>
            <w:vMerge w:val="restart"/>
            <w:tcBorders>
              <w:top w:val="single" w:sz="4" w:space="0" w:color="auto"/>
              <w:left w:val="single" w:sz="4" w:space="0" w:color="auto"/>
              <w:right w:val="single" w:sz="4" w:space="0" w:color="auto"/>
            </w:tcBorders>
            <w:noWrap/>
            <w:tcMar>
              <w:top w:w="0" w:type="dxa"/>
              <w:left w:w="28" w:type="dxa"/>
              <w:bottom w:w="0" w:type="dxa"/>
              <w:right w:w="28" w:type="dxa"/>
            </w:tcMar>
            <w:hideMark/>
          </w:tcPr>
          <w:p w:rsidR="00B1234B" w:rsidRPr="001844FB" w:rsidRDefault="00B1234B" w:rsidP="00F615A9">
            <w:pPr>
              <w:spacing w:line="276" w:lineRule="auto"/>
              <w:rPr>
                <w:sz w:val="22"/>
                <w:szCs w:val="22"/>
                <w:lang w:eastAsia="en-US"/>
              </w:rPr>
            </w:pPr>
          </w:p>
        </w:tc>
        <w:tc>
          <w:tcPr>
            <w:tcW w:w="540" w:type="dxa"/>
            <w:vMerge w:val="restart"/>
            <w:tcBorders>
              <w:top w:val="single" w:sz="4" w:space="0" w:color="auto"/>
              <w:left w:val="single" w:sz="4" w:space="0" w:color="auto"/>
              <w:right w:val="single" w:sz="4" w:space="0" w:color="auto"/>
            </w:tcBorders>
            <w:noWrap/>
            <w:tcMar>
              <w:top w:w="0" w:type="dxa"/>
              <w:left w:w="28" w:type="dxa"/>
              <w:bottom w:w="0" w:type="dxa"/>
              <w:right w:w="28" w:type="dxa"/>
            </w:tcMar>
            <w:hideMark/>
          </w:tcPr>
          <w:p w:rsidR="00B1234B" w:rsidRPr="001844FB" w:rsidRDefault="00B1234B" w:rsidP="00F615A9">
            <w:pPr>
              <w:spacing w:line="276" w:lineRule="auto"/>
              <w:rPr>
                <w:sz w:val="22"/>
                <w:szCs w:val="22"/>
                <w:lang w:eastAsia="en-US"/>
              </w:rPr>
            </w:pPr>
          </w:p>
        </w:tc>
        <w:tc>
          <w:tcPr>
            <w:tcW w:w="567" w:type="dxa"/>
            <w:vMerge w:val="restart"/>
            <w:tcBorders>
              <w:top w:val="single" w:sz="4" w:space="0" w:color="auto"/>
              <w:left w:val="single" w:sz="4" w:space="0" w:color="auto"/>
              <w:right w:val="single" w:sz="4" w:space="0" w:color="auto"/>
            </w:tcBorders>
            <w:noWrap/>
            <w:tcMar>
              <w:top w:w="0" w:type="dxa"/>
              <w:left w:w="28" w:type="dxa"/>
              <w:bottom w:w="0" w:type="dxa"/>
              <w:right w:w="28" w:type="dxa"/>
            </w:tcMar>
            <w:hideMark/>
          </w:tcPr>
          <w:p w:rsidR="00B1234B" w:rsidRPr="001844FB" w:rsidRDefault="00B1234B" w:rsidP="00F615A9">
            <w:pPr>
              <w:spacing w:line="276" w:lineRule="auto"/>
              <w:rPr>
                <w:sz w:val="22"/>
                <w:szCs w:val="22"/>
                <w:lang w:eastAsia="en-US"/>
              </w:rPr>
            </w:pPr>
          </w:p>
        </w:tc>
        <w:tc>
          <w:tcPr>
            <w:tcW w:w="283" w:type="dxa"/>
            <w:vMerge w:val="restart"/>
            <w:tcBorders>
              <w:top w:val="single" w:sz="4" w:space="0" w:color="auto"/>
              <w:left w:val="single" w:sz="4" w:space="0" w:color="auto"/>
              <w:right w:val="single" w:sz="4" w:space="0" w:color="auto"/>
            </w:tcBorders>
            <w:noWrap/>
            <w:tcMar>
              <w:top w:w="0" w:type="dxa"/>
              <w:left w:w="28" w:type="dxa"/>
              <w:bottom w:w="0" w:type="dxa"/>
              <w:right w:w="28" w:type="dxa"/>
            </w:tcMar>
            <w:hideMark/>
          </w:tcPr>
          <w:p w:rsidR="00B1234B" w:rsidRPr="001844FB" w:rsidRDefault="00B1234B" w:rsidP="00F615A9">
            <w:pPr>
              <w:spacing w:line="276" w:lineRule="auto"/>
              <w:rPr>
                <w:sz w:val="22"/>
                <w:szCs w:val="22"/>
                <w:lang w:eastAsia="en-US"/>
              </w:rPr>
            </w:pPr>
          </w:p>
        </w:tc>
        <w:tc>
          <w:tcPr>
            <w:tcW w:w="567" w:type="dxa"/>
            <w:vMerge w:val="restart"/>
            <w:tcBorders>
              <w:top w:val="single" w:sz="4" w:space="0" w:color="auto"/>
              <w:left w:val="single" w:sz="4" w:space="0" w:color="auto"/>
              <w:right w:val="single" w:sz="4" w:space="0" w:color="auto"/>
            </w:tcBorders>
            <w:noWrap/>
            <w:tcMar>
              <w:top w:w="0" w:type="dxa"/>
              <w:left w:w="28" w:type="dxa"/>
              <w:bottom w:w="0" w:type="dxa"/>
              <w:right w:w="28" w:type="dxa"/>
            </w:tcMar>
            <w:hideMark/>
          </w:tcPr>
          <w:p w:rsidR="00B1234B" w:rsidRPr="001844FB" w:rsidRDefault="00B1234B" w:rsidP="00F615A9">
            <w:pPr>
              <w:spacing w:line="276" w:lineRule="auto"/>
              <w:rPr>
                <w:sz w:val="22"/>
                <w:szCs w:val="22"/>
                <w:lang w:eastAsia="en-US"/>
              </w:rPr>
            </w:pPr>
          </w:p>
        </w:tc>
        <w:tc>
          <w:tcPr>
            <w:tcW w:w="284" w:type="dxa"/>
            <w:vMerge w:val="restart"/>
            <w:tcBorders>
              <w:top w:val="single" w:sz="4" w:space="0" w:color="auto"/>
              <w:left w:val="single" w:sz="4" w:space="0" w:color="auto"/>
              <w:right w:val="single" w:sz="4" w:space="0" w:color="auto"/>
            </w:tcBorders>
            <w:noWrap/>
            <w:tcMar>
              <w:top w:w="0" w:type="dxa"/>
              <w:left w:w="28" w:type="dxa"/>
              <w:bottom w:w="0" w:type="dxa"/>
              <w:right w:w="28" w:type="dxa"/>
            </w:tcMar>
            <w:hideMark/>
          </w:tcPr>
          <w:p w:rsidR="00B1234B" w:rsidRPr="001844FB" w:rsidRDefault="00B1234B" w:rsidP="00F615A9">
            <w:pPr>
              <w:spacing w:line="276" w:lineRule="auto"/>
              <w:rPr>
                <w:sz w:val="22"/>
                <w:szCs w:val="22"/>
                <w:lang w:eastAsia="en-US"/>
              </w:rPr>
            </w:pPr>
          </w:p>
        </w:tc>
        <w:tc>
          <w:tcPr>
            <w:tcW w:w="567" w:type="dxa"/>
            <w:vMerge w:val="restart"/>
            <w:tcBorders>
              <w:top w:val="single" w:sz="4" w:space="0" w:color="auto"/>
              <w:left w:val="single" w:sz="4" w:space="0" w:color="auto"/>
              <w:right w:val="single" w:sz="4" w:space="0" w:color="auto"/>
            </w:tcBorders>
            <w:noWrap/>
            <w:tcMar>
              <w:top w:w="0" w:type="dxa"/>
              <w:left w:w="28" w:type="dxa"/>
              <w:bottom w:w="0" w:type="dxa"/>
              <w:right w:w="28" w:type="dxa"/>
            </w:tcMar>
            <w:hideMark/>
          </w:tcPr>
          <w:p w:rsidR="00B1234B" w:rsidRPr="001844FB" w:rsidRDefault="00B1234B" w:rsidP="00F615A9">
            <w:pPr>
              <w:spacing w:line="276" w:lineRule="auto"/>
              <w:rPr>
                <w:sz w:val="22"/>
                <w:szCs w:val="22"/>
                <w:lang w:eastAsia="en-US"/>
              </w:rPr>
            </w:pPr>
          </w:p>
        </w:tc>
        <w:tc>
          <w:tcPr>
            <w:tcW w:w="283" w:type="dxa"/>
            <w:vMerge w:val="restart"/>
            <w:tcBorders>
              <w:top w:val="single" w:sz="4" w:space="0" w:color="auto"/>
              <w:left w:val="single" w:sz="4" w:space="0" w:color="auto"/>
              <w:right w:val="single" w:sz="4" w:space="0" w:color="auto"/>
            </w:tcBorders>
            <w:noWrap/>
            <w:tcMar>
              <w:top w:w="0" w:type="dxa"/>
              <w:left w:w="28" w:type="dxa"/>
              <w:bottom w:w="0" w:type="dxa"/>
              <w:right w:w="28" w:type="dxa"/>
            </w:tcMar>
            <w:hideMark/>
          </w:tcPr>
          <w:p w:rsidR="00B1234B" w:rsidRPr="001844FB" w:rsidRDefault="00B1234B" w:rsidP="00F615A9">
            <w:pPr>
              <w:spacing w:line="276" w:lineRule="auto"/>
              <w:rPr>
                <w:sz w:val="22"/>
                <w:szCs w:val="22"/>
                <w:lang w:eastAsia="en-US"/>
              </w:rPr>
            </w:pPr>
          </w:p>
        </w:tc>
        <w:tc>
          <w:tcPr>
            <w:tcW w:w="992" w:type="dxa"/>
            <w:vMerge w:val="restart"/>
            <w:tcBorders>
              <w:top w:val="single" w:sz="4" w:space="0" w:color="auto"/>
              <w:left w:val="single" w:sz="4" w:space="0" w:color="auto"/>
              <w:right w:val="single" w:sz="4" w:space="0" w:color="auto"/>
            </w:tcBorders>
            <w:noWrap/>
            <w:tcMar>
              <w:top w:w="0" w:type="dxa"/>
              <w:left w:w="28" w:type="dxa"/>
              <w:bottom w:w="0" w:type="dxa"/>
              <w:right w:w="28" w:type="dxa"/>
            </w:tcMar>
            <w:hideMark/>
          </w:tcPr>
          <w:p w:rsidR="00B1234B" w:rsidRPr="001844FB" w:rsidRDefault="00B1234B" w:rsidP="00F615A9">
            <w:pPr>
              <w:spacing w:line="276" w:lineRule="auto"/>
              <w:rPr>
                <w:sz w:val="22"/>
                <w:szCs w:val="22"/>
                <w:lang w:eastAsia="en-US"/>
              </w:rPr>
            </w:pPr>
          </w:p>
        </w:tc>
        <w:tc>
          <w:tcPr>
            <w:tcW w:w="993" w:type="dxa"/>
            <w:vMerge w:val="restart"/>
            <w:tcBorders>
              <w:top w:val="single" w:sz="4" w:space="0" w:color="auto"/>
              <w:left w:val="single" w:sz="4" w:space="0" w:color="auto"/>
              <w:right w:val="single" w:sz="4" w:space="0" w:color="auto"/>
            </w:tcBorders>
            <w:noWrap/>
            <w:tcMar>
              <w:top w:w="0" w:type="dxa"/>
              <w:left w:w="28" w:type="dxa"/>
              <w:bottom w:w="0" w:type="dxa"/>
              <w:right w:w="28" w:type="dxa"/>
            </w:tcMar>
            <w:hideMark/>
          </w:tcPr>
          <w:p w:rsidR="00B1234B" w:rsidRPr="001844FB" w:rsidRDefault="00B1234B" w:rsidP="00F615A9">
            <w:pPr>
              <w:spacing w:line="276" w:lineRule="auto"/>
              <w:rPr>
                <w:sz w:val="22"/>
                <w:szCs w:val="22"/>
                <w:lang w:eastAsia="en-US"/>
              </w:rPr>
            </w:pPr>
          </w:p>
        </w:tc>
        <w:tc>
          <w:tcPr>
            <w:tcW w:w="992" w:type="dxa"/>
            <w:vMerge w:val="restart"/>
            <w:tcBorders>
              <w:top w:val="single" w:sz="4" w:space="0" w:color="auto"/>
              <w:left w:val="single" w:sz="4" w:space="0" w:color="auto"/>
              <w:right w:val="single" w:sz="4" w:space="0" w:color="auto"/>
            </w:tcBorders>
            <w:noWrap/>
            <w:tcMar>
              <w:top w:w="0" w:type="dxa"/>
              <w:left w:w="28" w:type="dxa"/>
              <w:bottom w:w="0" w:type="dxa"/>
              <w:right w:w="28" w:type="dxa"/>
            </w:tcMar>
            <w:hideMark/>
          </w:tcPr>
          <w:p w:rsidR="00B1234B" w:rsidRPr="001844FB" w:rsidRDefault="00B1234B" w:rsidP="00F615A9">
            <w:pPr>
              <w:spacing w:line="276" w:lineRule="auto"/>
              <w:rPr>
                <w:sz w:val="22"/>
                <w:szCs w:val="22"/>
                <w:lang w:eastAsia="en-US"/>
              </w:rPr>
            </w:pPr>
          </w:p>
        </w:tc>
        <w:tc>
          <w:tcPr>
            <w:tcW w:w="992" w:type="dxa"/>
            <w:vMerge w:val="restart"/>
            <w:tcBorders>
              <w:top w:val="single" w:sz="4" w:space="0" w:color="auto"/>
              <w:left w:val="single" w:sz="4" w:space="0" w:color="auto"/>
              <w:right w:val="single" w:sz="4" w:space="0" w:color="auto"/>
            </w:tcBorders>
            <w:noWrap/>
            <w:tcMar>
              <w:top w:w="0" w:type="dxa"/>
              <w:left w:w="28" w:type="dxa"/>
              <w:bottom w:w="0" w:type="dxa"/>
              <w:right w:w="28" w:type="dxa"/>
            </w:tcMar>
            <w:hideMark/>
          </w:tcPr>
          <w:p w:rsidR="00B1234B" w:rsidRPr="001844FB" w:rsidRDefault="00B1234B" w:rsidP="00F615A9">
            <w:pPr>
              <w:spacing w:line="276" w:lineRule="auto"/>
              <w:rPr>
                <w:sz w:val="22"/>
                <w:szCs w:val="22"/>
                <w:lang w:eastAsia="en-US"/>
              </w:rPr>
            </w:pPr>
          </w:p>
        </w:tc>
        <w:tc>
          <w:tcPr>
            <w:tcW w:w="709" w:type="dxa"/>
            <w:vMerge w:val="restart"/>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1234B" w:rsidRPr="001844FB" w:rsidRDefault="00B1234B" w:rsidP="00F615A9">
            <w:pPr>
              <w:spacing w:line="276" w:lineRule="auto"/>
              <w:rPr>
                <w:sz w:val="22"/>
                <w:szCs w:val="22"/>
                <w:lang w:eastAsia="en-US"/>
              </w:rPr>
            </w:pPr>
          </w:p>
        </w:tc>
        <w:tc>
          <w:tcPr>
            <w:tcW w:w="1134"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B1234B" w:rsidRPr="001844FB" w:rsidRDefault="00B1234B" w:rsidP="00F615A9">
            <w:pPr>
              <w:jc w:val="center"/>
              <w:rPr>
                <w:color w:val="000000"/>
                <w:sz w:val="12"/>
                <w:szCs w:val="12"/>
              </w:rPr>
            </w:pPr>
            <w:r w:rsidRPr="001844FB">
              <w:rPr>
                <w:color w:val="000000"/>
                <w:sz w:val="12"/>
                <w:szCs w:val="12"/>
              </w:rPr>
              <w:t>на участке от д. 171 до д. 181</w:t>
            </w:r>
          </w:p>
        </w:tc>
        <w:tc>
          <w:tcPr>
            <w:tcW w:w="1161"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B1234B" w:rsidRPr="001844FB" w:rsidRDefault="00B1234B" w:rsidP="00F615A9">
            <w:pPr>
              <w:jc w:val="center"/>
              <w:rPr>
                <w:color w:val="000000"/>
                <w:sz w:val="12"/>
                <w:szCs w:val="12"/>
              </w:rPr>
            </w:pPr>
            <w:r w:rsidRPr="001844FB">
              <w:rPr>
                <w:color w:val="000000"/>
                <w:sz w:val="12"/>
                <w:szCs w:val="12"/>
              </w:rPr>
              <w:t>установка светофо</w:t>
            </w:r>
            <w:r w:rsidRPr="001844FB">
              <w:rPr>
                <w:color w:val="000000"/>
                <w:sz w:val="12"/>
                <w:szCs w:val="12"/>
              </w:rPr>
              <w:t>р</w:t>
            </w:r>
            <w:r w:rsidRPr="001844FB">
              <w:rPr>
                <w:color w:val="000000"/>
                <w:sz w:val="12"/>
                <w:szCs w:val="12"/>
              </w:rPr>
              <w:t>ного объекта</w:t>
            </w:r>
          </w:p>
        </w:tc>
        <w:tc>
          <w:tcPr>
            <w:tcW w:w="709"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1234B" w:rsidRPr="001844FB" w:rsidRDefault="00B1234B" w:rsidP="00F615A9">
            <w:pPr>
              <w:spacing w:line="276" w:lineRule="auto"/>
              <w:rPr>
                <w:sz w:val="22"/>
                <w:szCs w:val="22"/>
                <w:lang w:eastAsia="en-US"/>
              </w:rPr>
            </w:pPr>
          </w:p>
        </w:tc>
        <w:tc>
          <w:tcPr>
            <w:tcW w:w="681"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1234B" w:rsidRPr="001844FB" w:rsidRDefault="00B1234B" w:rsidP="00F615A9">
            <w:pPr>
              <w:spacing w:line="276" w:lineRule="auto"/>
              <w:rPr>
                <w:sz w:val="22"/>
                <w:szCs w:val="22"/>
                <w:lang w:eastAsia="en-US"/>
              </w:rPr>
            </w:pPr>
          </w:p>
        </w:tc>
        <w:tc>
          <w:tcPr>
            <w:tcW w:w="718" w:type="dxa"/>
            <w:gridSpan w:val="2"/>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1234B" w:rsidRPr="001844FB" w:rsidRDefault="00B1234B" w:rsidP="00F615A9">
            <w:pPr>
              <w:spacing w:line="276" w:lineRule="auto"/>
              <w:rPr>
                <w:sz w:val="22"/>
                <w:szCs w:val="22"/>
                <w:lang w:eastAsia="en-US"/>
              </w:rPr>
            </w:pPr>
          </w:p>
        </w:tc>
        <w:tc>
          <w:tcPr>
            <w:tcW w:w="419"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1234B" w:rsidRPr="001844FB" w:rsidRDefault="00B1234B">
            <w:pPr>
              <w:jc w:val="center"/>
              <w:rPr>
                <w:sz w:val="12"/>
                <w:szCs w:val="12"/>
              </w:rPr>
            </w:pPr>
            <w:r w:rsidRPr="001844FB">
              <w:rPr>
                <w:sz w:val="12"/>
                <w:szCs w:val="12"/>
              </w:rPr>
              <w:t>1</w:t>
            </w:r>
          </w:p>
        </w:tc>
        <w:tc>
          <w:tcPr>
            <w:tcW w:w="715" w:type="dxa"/>
            <w:gridSpan w:val="4"/>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1234B" w:rsidRPr="001844FB" w:rsidRDefault="00B1234B">
            <w:pPr>
              <w:jc w:val="center"/>
              <w:rPr>
                <w:color w:val="000000"/>
                <w:sz w:val="12"/>
                <w:szCs w:val="12"/>
              </w:rPr>
            </w:pPr>
            <w:r w:rsidRPr="001844FB">
              <w:rPr>
                <w:color w:val="000000"/>
                <w:sz w:val="12"/>
                <w:szCs w:val="12"/>
              </w:rPr>
              <w:t>1,771</w:t>
            </w:r>
          </w:p>
        </w:tc>
        <w:tc>
          <w:tcPr>
            <w:tcW w:w="1134"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B1234B" w:rsidRPr="001844FB" w:rsidRDefault="00B1234B" w:rsidP="00F615A9">
            <w:pPr>
              <w:spacing w:line="276" w:lineRule="auto"/>
              <w:rPr>
                <w:sz w:val="22"/>
                <w:szCs w:val="22"/>
                <w:lang w:eastAsia="en-US"/>
              </w:rPr>
            </w:pPr>
          </w:p>
        </w:tc>
        <w:tc>
          <w:tcPr>
            <w:tcW w:w="115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1234B" w:rsidRPr="001844FB" w:rsidRDefault="00B1234B" w:rsidP="00F615A9">
            <w:pPr>
              <w:spacing w:line="276" w:lineRule="auto"/>
              <w:rPr>
                <w:sz w:val="22"/>
                <w:szCs w:val="22"/>
                <w:lang w:eastAsia="en-US"/>
              </w:rPr>
            </w:pPr>
          </w:p>
        </w:tc>
        <w:tc>
          <w:tcPr>
            <w:tcW w:w="709"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1234B" w:rsidRPr="001844FB" w:rsidRDefault="00B1234B" w:rsidP="00F615A9">
            <w:pPr>
              <w:spacing w:line="276" w:lineRule="auto"/>
              <w:rPr>
                <w:sz w:val="22"/>
                <w:szCs w:val="22"/>
                <w:lang w:eastAsia="en-US"/>
              </w:rPr>
            </w:pPr>
          </w:p>
        </w:tc>
        <w:tc>
          <w:tcPr>
            <w:tcW w:w="691"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1234B" w:rsidRPr="001844FB" w:rsidRDefault="00B1234B" w:rsidP="00F615A9">
            <w:pPr>
              <w:spacing w:line="276" w:lineRule="auto"/>
              <w:rPr>
                <w:sz w:val="22"/>
                <w:szCs w:val="22"/>
                <w:lang w:eastAsia="en-US"/>
              </w:rPr>
            </w:pPr>
          </w:p>
        </w:tc>
        <w:tc>
          <w:tcPr>
            <w:tcW w:w="708"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1234B" w:rsidRPr="001844FB" w:rsidRDefault="00B1234B" w:rsidP="00F615A9">
            <w:pPr>
              <w:spacing w:line="276" w:lineRule="auto"/>
              <w:rPr>
                <w:sz w:val="22"/>
                <w:szCs w:val="22"/>
                <w:lang w:eastAsia="en-US"/>
              </w:rPr>
            </w:pPr>
          </w:p>
        </w:tc>
        <w:tc>
          <w:tcPr>
            <w:tcW w:w="441"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1234B" w:rsidRPr="001844FB" w:rsidRDefault="00B1234B" w:rsidP="00F615A9">
            <w:pPr>
              <w:spacing w:line="276" w:lineRule="auto"/>
              <w:rPr>
                <w:sz w:val="22"/>
                <w:szCs w:val="22"/>
                <w:lang w:eastAsia="en-US"/>
              </w:rPr>
            </w:pPr>
          </w:p>
        </w:tc>
        <w:tc>
          <w:tcPr>
            <w:tcW w:w="708"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1234B" w:rsidRPr="001844FB" w:rsidRDefault="00B1234B" w:rsidP="00F615A9">
            <w:pPr>
              <w:spacing w:line="276" w:lineRule="auto"/>
              <w:rPr>
                <w:sz w:val="22"/>
                <w:szCs w:val="22"/>
                <w:lang w:eastAsia="en-US"/>
              </w:rPr>
            </w:pPr>
          </w:p>
        </w:tc>
        <w:tc>
          <w:tcPr>
            <w:tcW w:w="851" w:type="dxa"/>
            <w:tcBorders>
              <w:top w:val="single" w:sz="4" w:space="0" w:color="auto"/>
              <w:bottom w:val="single" w:sz="4" w:space="0" w:color="auto"/>
              <w:right w:val="single" w:sz="4" w:space="0" w:color="auto"/>
            </w:tcBorders>
            <w:noWrap/>
            <w:tcMar>
              <w:top w:w="0" w:type="dxa"/>
              <w:left w:w="28" w:type="dxa"/>
              <w:bottom w:w="0" w:type="dxa"/>
              <w:right w:w="28" w:type="dxa"/>
            </w:tcMar>
            <w:hideMark/>
          </w:tcPr>
          <w:p w:rsidR="00B1234B" w:rsidRPr="001844FB" w:rsidRDefault="00B1234B" w:rsidP="00F615A9">
            <w:pPr>
              <w:spacing w:line="276" w:lineRule="auto"/>
              <w:rPr>
                <w:sz w:val="22"/>
                <w:szCs w:val="22"/>
                <w:lang w:eastAsia="en-US"/>
              </w:rPr>
            </w:pPr>
          </w:p>
        </w:tc>
      </w:tr>
      <w:tr w:rsidR="00866390" w:rsidRPr="001844FB" w:rsidTr="00A86108">
        <w:trPr>
          <w:trHeight w:val="66"/>
        </w:trPr>
        <w:tc>
          <w:tcPr>
            <w:tcW w:w="417" w:type="dxa"/>
            <w:vMerge/>
            <w:tcBorders>
              <w:left w:val="single" w:sz="4" w:space="0" w:color="auto"/>
              <w:right w:val="single" w:sz="4" w:space="0" w:color="auto"/>
            </w:tcBorders>
            <w:vAlign w:val="center"/>
            <w:hideMark/>
          </w:tcPr>
          <w:p w:rsidR="00866390" w:rsidRPr="001844FB" w:rsidRDefault="00866390" w:rsidP="00F615A9">
            <w:pPr>
              <w:rPr>
                <w:sz w:val="22"/>
                <w:szCs w:val="22"/>
                <w:lang w:eastAsia="en-US"/>
              </w:rPr>
            </w:pPr>
          </w:p>
        </w:tc>
        <w:tc>
          <w:tcPr>
            <w:tcW w:w="2117" w:type="dxa"/>
            <w:vMerge/>
            <w:tcBorders>
              <w:left w:val="single" w:sz="4" w:space="0" w:color="auto"/>
              <w:right w:val="single" w:sz="4" w:space="0" w:color="auto"/>
            </w:tcBorders>
            <w:vAlign w:val="center"/>
            <w:hideMark/>
          </w:tcPr>
          <w:p w:rsidR="00866390" w:rsidRPr="001844FB" w:rsidRDefault="00866390" w:rsidP="00F615A9">
            <w:pPr>
              <w:rPr>
                <w:color w:val="000000"/>
                <w:sz w:val="12"/>
                <w:szCs w:val="12"/>
              </w:rPr>
            </w:pPr>
          </w:p>
        </w:tc>
        <w:tc>
          <w:tcPr>
            <w:tcW w:w="727" w:type="dxa"/>
            <w:vMerge/>
            <w:tcBorders>
              <w:left w:val="single" w:sz="4" w:space="0" w:color="auto"/>
              <w:right w:val="single" w:sz="4" w:space="0" w:color="auto"/>
            </w:tcBorders>
            <w:vAlign w:val="center"/>
            <w:hideMark/>
          </w:tcPr>
          <w:p w:rsidR="00866390" w:rsidRPr="001844FB" w:rsidRDefault="00866390" w:rsidP="00F615A9">
            <w:pPr>
              <w:rPr>
                <w:sz w:val="22"/>
                <w:szCs w:val="22"/>
                <w:lang w:eastAsia="en-US"/>
              </w:rPr>
            </w:pPr>
          </w:p>
        </w:tc>
        <w:tc>
          <w:tcPr>
            <w:tcW w:w="540" w:type="dxa"/>
            <w:vMerge/>
            <w:tcBorders>
              <w:left w:val="single" w:sz="4" w:space="0" w:color="auto"/>
              <w:right w:val="single" w:sz="4" w:space="0" w:color="auto"/>
            </w:tcBorders>
            <w:vAlign w:val="center"/>
            <w:hideMark/>
          </w:tcPr>
          <w:p w:rsidR="00866390" w:rsidRPr="001844FB" w:rsidRDefault="00866390" w:rsidP="00F615A9">
            <w:pPr>
              <w:rPr>
                <w:sz w:val="22"/>
                <w:szCs w:val="22"/>
                <w:lang w:eastAsia="en-US"/>
              </w:rPr>
            </w:pPr>
          </w:p>
        </w:tc>
        <w:tc>
          <w:tcPr>
            <w:tcW w:w="567" w:type="dxa"/>
            <w:vMerge/>
            <w:tcBorders>
              <w:left w:val="single" w:sz="4" w:space="0" w:color="auto"/>
              <w:right w:val="single" w:sz="4" w:space="0" w:color="auto"/>
            </w:tcBorders>
            <w:vAlign w:val="center"/>
            <w:hideMark/>
          </w:tcPr>
          <w:p w:rsidR="00866390" w:rsidRPr="001844FB" w:rsidRDefault="00866390" w:rsidP="00F615A9">
            <w:pPr>
              <w:rPr>
                <w:sz w:val="22"/>
                <w:szCs w:val="22"/>
                <w:lang w:eastAsia="en-US"/>
              </w:rPr>
            </w:pPr>
          </w:p>
        </w:tc>
        <w:tc>
          <w:tcPr>
            <w:tcW w:w="283" w:type="dxa"/>
            <w:vMerge/>
            <w:tcBorders>
              <w:left w:val="single" w:sz="4" w:space="0" w:color="auto"/>
              <w:right w:val="single" w:sz="4" w:space="0" w:color="auto"/>
            </w:tcBorders>
            <w:vAlign w:val="center"/>
            <w:hideMark/>
          </w:tcPr>
          <w:p w:rsidR="00866390" w:rsidRPr="001844FB" w:rsidRDefault="00866390" w:rsidP="00F615A9">
            <w:pPr>
              <w:rPr>
                <w:sz w:val="22"/>
                <w:szCs w:val="22"/>
                <w:lang w:eastAsia="en-US"/>
              </w:rPr>
            </w:pPr>
          </w:p>
        </w:tc>
        <w:tc>
          <w:tcPr>
            <w:tcW w:w="567" w:type="dxa"/>
            <w:vMerge/>
            <w:tcBorders>
              <w:left w:val="single" w:sz="4" w:space="0" w:color="auto"/>
              <w:right w:val="single" w:sz="4" w:space="0" w:color="auto"/>
            </w:tcBorders>
            <w:vAlign w:val="center"/>
            <w:hideMark/>
          </w:tcPr>
          <w:p w:rsidR="00866390" w:rsidRPr="001844FB" w:rsidRDefault="00866390" w:rsidP="00F615A9">
            <w:pPr>
              <w:rPr>
                <w:sz w:val="22"/>
                <w:szCs w:val="22"/>
                <w:lang w:eastAsia="en-US"/>
              </w:rPr>
            </w:pPr>
          </w:p>
        </w:tc>
        <w:tc>
          <w:tcPr>
            <w:tcW w:w="284" w:type="dxa"/>
            <w:vMerge/>
            <w:tcBorders>
              <w:left w:val="single" w:sz="4" w:space="0" w:color="auto"/>
              <w:right w:val="single" w:sz="4" w:space="0" w:color="auto"/>
            </w:tcBorders>
            <w:vAlign w:val="center"/>
            <w:hideMark/>
          </w:tcPr>
          <w:p w:rsidR="00866390" w:rsidRPr="001844FB" w:rsidRDefault="00866390" w:rsidP="00F615A9">
            <w:pPr>
              <w:rPr>
                <w:sz w:val="22"/>
                <w:szCs w:val="22"/>
                <w:lang w:eastAsia="en-US"/>
              </w:rPr>
            </w:pPr>
          </w:p>
        </w:tc>
        <w:tc>
          <w:tcPr>
            <w:tcW w:w="567" w:type="dxa"/>
            <w:vMerge/>
            <w:tcBorders>
              <w:left w:val="single" w:sz="4" w:space="0" w:color="auto"/>
              <w:right w:val="single" w:sz="4" w:space="0" w:color="auto"/>
            </w:tcBorders>
            <w:vAlign w:val="center"/>
            <w:hideMark/>
          </w:tcPr>
          <w:p w:rsidR="00866390" w:rsidRPr="001844FB" w:rsidRDefault="00866390" w:rsidP="00F615A9">
            <w:pPr>
              <w:rPr>
                <w:sz w:val="22"/>
                <w:szCs w:val="22"/>
                <w:lang w:eastAsia="en-US"/>
              </w:rPr>
            </w:pPr>
          </w:p>
        </w:tc>
        <w:tc>
          <w:tcPr>
            <w:tcW w:w="283" w:type="dxa"/>
            <w:vMerge/>
            <w:tcBorders>
              <w:left w:val="single" w:sz="4" w:space="0" w:color="auto"/>
              <w:right w:val="single" w:sz="4" w:space="0" w:color="auto"/>
            </w:tcBorders>
            <w:vAlign w:val="center"/>
            <w:hideMark/>
          </w:tcPr>
          <w:p w:rsidR="00866390" w:rsidRPr="001844FB" w:rsidRDefault="00866390" w:rsidP="00F615A9">
            <w:pPr>
              <w:rPr>
                <w:sz w:val="22"/>
                <w:szCs w:val="22"/>
                <w:lang w:eastAsia="en-US"/>
              </w:rPr>
            </w:pPr>
          </w:p>
        </w:tc>
        <w:tc>
          <w:tcPr>
            <w:tcW w:w="992" w:type="dxa"/>
            <w:vMerge/>
            <w:tcBorders>
              <w:left w:val="single" w:sz="4" w:space="0" w:color="auto"/>
              <w:right w:val="single" w:sz="4" w:space="0" w:color="auto"/>
            </w:tcBorders>
            <w:vAlign w:val="center"/>
            <w:hideMark/>
          </w:tcPr>
          <w:p w:rsidR="00866390" w:rsidRPr="001844FB" w:rsidRDefault="00866390" w:rsidP="00F615A9">
            <w:pPr>
              <w:rPr>
                <w:sz w:val="22"/>
                <w:szCs w:val="22"/>
                <w:lang w:eastAsia="en-US"/>
              </w:rPr>
            </w:pPr>
          </w:p>
        </w:tc>
        <w:tc>
          <w:tcPr>
            <w:tcW w:w="993" w:type="dxa"/>
            <w:vMerge/>
            <w:tcBorders>
              <w:left w:val="single" w:sz="4" w:space="0" w:color="auto"/>
              <w:right w:val="single" w:sz="4" w:space="0" w:color="auto"/>
            </w:tcBorders>
            <w:vAlign w:val="center"/>
            <w:hideMark/>
          </w:tcPr>
          <w:p w:rsidR="00866390" w:rsidRPr="001844FB" w:rsidRDefault="00866390" w:rsidP="00F615A9">
            <w:pPr>
              <w:rPr>
                <w:sz w:val="22"/>
                <w:szCs w:val="22"/>
                <w:lang w:eastAsia="en-US"/>
              </w:rPr>
            </w:pPr>
          </w:p>
        </w:tc>
        <w:tc>
          <w:tcPr>
            <w:tcW w:w="992" w:type="dxa"/>
            <w:vMerge/>
            <w:tcBorders>
              <w:left w:val="single" w:sz="4" w:space="0" w:color="auto"/>
              <w:right w:val="single" w:sz="4" w:space="0" w:color="auto"/>
            </w:tcBorders>
            <w:vAlign w:val="center"/>
            <w:hideMark/>
          </w:tcPr>
          <w:p w:rsidR="00866390" w:rsidRPr="001844FB" w:rsidRDefault="00866390" w:rsidP="00F615A9">
            <w:pPr>
              <w:rPr>
                <w:sz w:val="22"/>
                <w:szCs w:val="22"/>
                <w:lang w:eastAsia="en-US"/>
              </w:rPr>
            </w:pPr>
          </w:p>
        </w:tc>
        <w:tc>
          <w:tcPr>
            <w:tcW w:w="992" w:type="dxa"/>
            <w:vMerge/>
            <w:tcBorders>
              <w:left w:val="single" w:sz="4" w:space="0" w:color="auto"/>
              <w:right w:val="single" w:sz="4" w:space="0" w:color="auto"/>
            </w:tcBorders>
            <w:vAlign w:val="center"/>
            <w:hideMark/>
          </w:tcPr>
          <w:p w:rsidR="00866390" w:rsidRPr="001844FB" w:rsidRDefault="00866390" w:rsidP="00F615A9">
            <w:pPr>
              <w:rPr>
                <w:sz w:val="22"/>
                <w:szCs w:val="22"/>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866390" w:rsidRPr="001844FB" w:rsidRDefault="00866390" w:rsidP="00F615A9">
            <w:pPr>
              <w:rPr>
                <w:sz w:val="22"/>
                <w:szCs w:val="22"/>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866390" w:rsidRPr="001844FB" w:rsidRDefault="00866390" w:rsidP="00F615A9">
            <w:pPr>
              <w:rPr>
                <w:color w:val="000000"/>
                <w:sz w:val="12"/>
                <w:szCs w:val="12"/>
              </w:rPr>
            </w:pPr>
          </w:p>
        </w:tc>
        <w:tc>
          <w:tcPr>
            <w:tcW w:w="1161"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color w:val="000000"/>
                <w:sz w:val="12"/>
                <w:szCs w:val="12"/>
              </w:rPr>
            </w:pPr>
            <w:r w:rsidRPr="001844FB">
              <w:rPr>
                <w:color w:val="000000"/>
                <w:sz w:val="12"/>
                <w:szCs w:val="12"/>
              </w:rPr>
              <w:t>увеличение уровня освещенности</w:t>
            </w:r>
          </w:p>
        </w:tc>
        <w:tc>
          <w:tcPr>
            <w:tcW w:w="709"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681"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18" w:type="dxa"/>
            <w:gridSpan w:val="2"/>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419"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pPr>
              <w:jc w:val="center"/>
              <w:rPr>
                <w:sz w:val="12"/>
                <w:szCs w:val="12"/>
              </w:rPr>
            </w:pPr>
            <w:r w:rsidRPr="001844FB">
              <w:rPr>
                <w:sz w:val="12"/>
                <w:szCs w:val="12"/>
              </w:rPr>
              <w:t>1</w:t>
            </w:r>
          </w:p>
        </w:tc>
        <w:tc>
          <w:tcPr>
            <w:tcW w:w="715" w:type="dxa"/>
            <w:gridSpan w:val="4"/>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pPr>
              <w:jc w:val="center"/>
              <w:rPr>
                <w:color w:val="000000"/>
                <w:sz w:val="12"/>
                <w:szCs w:val="12"/>
              </w:rPr>
            </w:pPr>
            <w:r w:rsidRPr="001844FB">
              <w:rPr>
                <w:color w:val="000000"/>
                <w:sz w:val="12"/>
                <w:szCs w:val="12"/>
              </w:rPr>
              <w:t>0,200</w:t>
            </w:r>
          </w:p>
        </w:tc>
        <w:tc>
          <w:tcPr>
            <w:tcW w:w="1134" w:type="dxa"/>
            <w:vMerge w:val="restart"/>
            <w:tcBorders>
              <w:top w:val="single" w:sz="4" w:space="0" w:color="auto"/>
              <w:left w:val="nil"/>
              <w:right w:val="single" w:sz="4" w:space="0" w:color="auto"/>
            </w:tcBorders>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52" w:type="dxa"/>
            <w:vMerge w:val="restart"/>
            <w:tcBorders>
              <w:top w:val="single" w:sz="4" w:space="0" w:color="auto"/>
              <w:left w:val="nil"/>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vMerge w:val="restart"/>
            <w:tcBorders>
              <w:top w:val="single" w:sz="4" w:space="0" w:color="auto"/>
              <w:left w:val="nil"/>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691" w:type="dxa"/>
            <w:vMerge w:val="restart"/>
            <w:tcBorders>
              <w:top w:val="single" w:sz="4" w:space="0" w:color="auto"/>
              <w:left w:val="nil"/>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8" w:type="dxa"/>
            <w:vMerge w:val="restart"/>
            <w:tcBorders>
              <w:top w:val="single" w:sz="4" w:space="0" w:color="auto"/>
              <w:left w:val="nil"/>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441" w:type="dxa"/>
            <w:vMerge w:val="restart"/>
            <w:tcBorders>
              <w:top w:val="single" w:sz="4" w:space="0" w:color="auto"/>
              <w:left w:val="nil"/>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8" w:type="dxa"/>
            <w:vMerge w:val="restart"/>
            <w:tcBorders>
              <w:top w:val="single" w:sz="4" w:space="0" w:color="auto"/>
              <w:left w:val="nil"/>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851" w:type="dxa"/>
            <w:vMerge w:val="restart"/>
            <w:tcBorders>
              <w:top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r>
      <w:tr w:rsidR="00866390" w:rsidRPr="001844FB" w:rsidTr="00A86108">
        <w:trPr>
          <w:trHeight w:val="64"/>
        </w:trPr>
        <w:tc>
          <w:tcPr>
            <w:tcW w:w="417" w:type="dxa"/>
            <w:vMerge/>
            <w:tcBorders>
              <w:left w:val="single" w:sz="4" w:space="0" w:color="auto"/>
              <w:right w:val="single" w:sz="4" w:space="0" w:color="auto"/>
            </w:tcBorders>
            <w:vAlign w:val="center"/>
          </w:tcPr>
          <w:p w:rsidR="00866390" w:rsidRPr="001844FB" w:rsidRDefault="00866390" w:rsidP="00F615A9">
            <w:pPr>
              <w:rPr>
                <w:sz w:val="22"/>
                <w:szCs w:val="22"/>
                <w:lang w:eastAsia="en-US"/>
              </w:rPr>
            </w:pPr>
          </w:p>
        </w:tc>
        <w:tc>
          <w:tcPr>
            <w:tcW w:w="2117" w:type="dxa"/>
            <w:vMerge/>
            <w:tcBorders>
              <w:left w:val="single" w:sz="4" w:space="0" w:color="auto"/>
              <w:right w:val="single" w:sz="4" w:space="0" w:color="auto"/>
            </w:tcBorders>
            <w:vAlign w:val="center"/>
          </w:tcPr>
          <w:p w:rsidR="00866390" w:rsidRPr="001844FB" w:rsidRDefault="00866390" w:rsidP="00F615A9">
            <w:pPr>
              <w:rPr>
                <w:color w:val="000000"/>
                <w:sz w:val="12"/>
                <w:szCs w:val="12"/>
              </w:rPr>
            </w:pPr>
          </w:p>
        </w:tc>
        <w:tc>
          <w:tcPr>
            <w:tcW w:w="727" w:type="dxa"/>
            <w:vMerge/>
            <w:tcBorders>
              <w:left w:val="single" w:sz="4" w:space="0" w:color="auto"/>
              <w:right w:val="single" w:sz="4" w:space="0" w:color="auto"/>
            </w:tcBorders>
            <w:vAlign w:val="center"/>
          </w:tcPr>
          <w:p w:rsidR="00866390" w:rsidRPr="001844FB" w:rsidRDefault="00866390" w:rsidP="00F615A9">
            <w:pPr>
              <w:rPr>
                <w:sz w:val="22"/>
                <w:szCs w:val="22"/>
                <w:lang w:eastAsia="en-US"/>
              </w:rPr>
            </w:pPr>
          </w:p>
        </w:tc>
        <w:tc>
          <w:tcPr>
            <w:tcW w:w="540" w:type="dxa"/>
            <w:vMerge/>
            <w:tcBorders>
              <w:left w:val="single" w:sz="4" w:space="0" w:color="auto"/>
              <w:right w:val="single" w:sz="4" w:space="0" w:color="auto"/>
            </w:tcBorders>
            <w:vAlign w:val="center"/>
          </w:tcPr>
          <w:p w:rsidR="00866390" w:rsidRPr="001844FB" w:rsidRDefault="00866390" w:rsidP="00F615A9">
            <w:pPr>
              <w:rPr>
                <w:sz w:val="22"/>
                <w:szCs w:val="22"/>
                <w:lang w:eastAsia="en-US"/>
              </w:rPr>
            </w:pPr>
          </w:p>
        </w:tc>
        <w:tc>
          <w:tcPr>
            <w:tcW w:w="567" w:type="dxa"/>
            <w:vMerge/>
            <w:tcBorders>
              <w:left w:val="single" w:sz="4" w:space="0" w:color="auto"/>
              <w:right w:val="single" w:sz="4" w:space="0" w:color="auto"/>
            </w:tcBorders>
            <w:vAlign w:val="center"/>
          </w:tcPr>
          <w:p w:rsidR="00866390" w:rsidRPr="001844FB" w:rsidRDefault="00866390" w:rsidP="00F615A9">
            <w:pPr>
              <w:rPr>
                <w:sz w:val="22"/>
                <w:szCs w:val="22"/>
                <w:lang w:eastAsia="en-US"/>
              </w:rPr>
            </w:pPr>
          </w:p>
        </w:tc>
        <w:tc>
          <w:tcPr>
            <w:tcW w:w="283" w:type="dxa"/>
            <w:vMerge/>
            <w:tcBorders>
              <w:left w:val="single" w:sz="4" w:space="0" w:color="auto"/>
              <w:right w:val="single" w:sz="4" w:space="0" w:color="auto"/>
            </w:tcBorders>
            <w:vAlign w:val="center"/>
          </w:tcPr>
          <w:p w:rsidR="00866390" w:rsidRPr="001844FB" w:rsidRDefault="00866390" w:rsidP="00F615A9">
            <w:pPr>
              <w:rPr>
                <w:sz w:val="22"/>
                <w:szCs w:val="22"/>
                <w:lang w:eastAsia="en-US"/>
              </w:rPr>
            </w:pPr>
          </w:p>
        </w:tc>
        <w:tc>
          <w:tcPr>
            <w:tcW w:w="567" w:type="dxa"/>
            <w:vMerge/>
            <w:tcBorders>
              <w:left w:val="single" w:sz="4" w:space="0" w:color="auto"/>
              <w:right w:val="single" w:sz="4" w:space="0" w:color="auto"/>
            </w:tcBorders>
            <w:vAlign w:val="center"/>
          </w:tcPr>
          <w:p w:rsidR="00866390" w:rsidRPr="001844FB" w:rsidRDefault="00866390" w:rsidP="00F615A9">
            <w:pPr>
              <w:rPr>
                <w:sz w:val="22"/>
                <w:szCs w:val="22"/>
                <w:lang w:eastAsia="en-US"/>
              </w:rPr>
            </w:pPr>
          </w:p>
        </w:tc>
        <w:tc>
          <w:tcPr>
            <w:tcW w:w="284" w:type="dxa"/>
            <w:vMerge/>
            <w:tcBorders>
              <w:left w:val="single" w:sz="4" w:space="0" w:color="auto"/>
              <w:right w:val="single" w:sz="4" w:space="0" w:color="auto"/>
            </w:tcBorders>
            <w:vAlign w:val="center"/>
          </w:tcPr>
          <w:p w:rsidR="00866390" w:rsidRPr="001844FB" w:rsidRDefault="00866390" w:rsidP="00F615A9">
            <w:pPr>
              <w:rPr>
                <w:sz w:val="22"/>
                <w:szCs w:val="22"/>
                <w:lang w:eastAsia="en-US"/>
              </w:rPr>
            </w:pPr>
          </w:p>
        </w:tc>
        <w:tc>
          <w:tcPr>
            <w:tcW w:w="567" w:type="dxa"/>
            <w:vMerge/>
            <w:tcBorders>
              <w:left w:val="single" w:sz="4" w:space="0" w:color="auto"/>
              <w:right w:val="single" w:sz="4" w:space="0" w:color="auto"/>
            </w:tcBorders>
            <w:vAlign w:val="center"/>
          </w:tcPr>
          <w:p w:rsidR="00866390" w:rsidRPr="001844FB" w:rsidRDefault="00866390" w:rsidP="00F615A9">
            <w:pPr>
              <w:rPr>
                <w:sz w:val="22"/>
                <w:szCs w:val="22"/>
                <w:lang w:eastAsia="en-US"/>
              </w:rPr>
            </w:pPr>
          </w:p>
        </w:tc>
        <w:tc>
          <w:tcPr>
            <w:tcW w:w="283" w:type="dxa"/>
            <w:vMerge/>
            <w:tcBorders>
              <w:left w:val="single" w:sz="4" w:space="0" w:color="auto"/>
              <w:right w:val="single" w:sz="4" w:space="0" w:color="auto"/>
            </w:tcBorders>
            <w:vAlign w:val="center"/>
          </w:tcPr>
          <w:p w:rsidR="00866390" w:rsidRPr="001844FB" w:rsidRDefault="00866390" w:rsidP="00F615A9">
            <w:pPr>
              <w:rPr>
                <w:sz w:val="22"/>
                <w:szCs w:val="22"/>
                <w:lang w:eastAsia="en-US"/>
              </w:rPr>
            </w:pPr>
          </w:p>
        </w:tc>
        <w:tc>
          <w:tcPr>
            <w:tcW w:w="992" w:type="dxa"/>
            <w:vMerge/>
            <w:tcBorders>
              <w:left w:val="single" w:sz="4" w:space="0" w:color="auto"/>
              <w:right w:val="single" w:sz="4" w:space="0" w:color="auto"/>
            </w:tcBorders>
            <w:vAlign w:val="center"/>
          </w:tcPr>
          <w:p w:rsidR="00866390" w:rsidRPr="001844FB" w:rsidRDefault="00866390" w:rsidP="00F615A9">
            <w:pPr>
              <w:rPr>
                <w:sz w:val="22"/>
                <w:szCs w:val="22"/>
                <w:lang w:eastAsia="en-US"/>
              </w:rPr>
            </w:pPr>
          </w:p>
        </w:tc>
        <w:tc>
          <w:tcPr>
            <w:tcW w:w="993" w:type="dxa"/>
            <w:vMerge/>
            <w:tcBorders>
              <w:left w:val="single" w:sz="4" w:space="0" w:color="auto"/>
              <w:right w:val="single" w:sz="4" w:space="0" w:color="auto"/>
            </w:tcBorders>
            <w:vAlign w:val="center"/>
          </w:tcPr>
          <w:p w:rsidR="00866390" w:rsidRPr="001844FB" w:rsidRDefault="00866390" w:rsidP="00F615A9">
            <w:pPr>
              <w:rPr>
                <w:sz w:val="22"/>
                <w:szCs w:val="22"/>
                <w:lang w:eastAsia="en-US"/>
              </w:rPr>
            </w:pPr>
          </w:p>
        </w:tc>
        <w:tc>
          <w:tcPr>
            <w:tcW w:w="992" w:type="dxa"/>
            <w:vMerge/>
            <w:tcBorders>
              <w:left w:val="single" w:sz="4" w:space="0" w:color="auto"/>
              <w:right w:val="single" w:sz="4" w:space="0" w:color="auto"/>
            </w:tcBorders>
            <w:vAlign w:val="center"/>
          </w:tcPr>
          <w:p w:rsidR="00866390" w:rsidRPr="001844FB" w:rsidRDefault="00866390" w:rsidP="00F615A9">
            <w:pPr>
              <w:rPr>
                <w:sz w:val="22"/>
                <w:szCs w:val="22"/>
                <w:lang w:eastAsia="en-US"/>
              </w:rPr>
            </w:pPr>
          </w:p>
        </w:tc>
        <w:tc>
          <w:tcPr>
            <w:tcW w:w="992" w:type="dxa"/>
            <w:vMerge/>
            <w:tcBorders>
              <w:left w:val="single" w:sz="4" w:space="0" w:color="auto"/>
              <w:right w:val="single" w:sz="4" w:space="0" w:color="auto"/>
            </w:tcBorders>
            <w:vAlign w:val="center"/>
          </w:tcPr>
          <w:p w:rsidR="00866390" w:rsidRPr="001844FB" w:rsidRDefault="00866390" w:rsidP="00F615A9">
            <w:pPr>
              <w:rPr>
                <w:sz w:val="22"/>
                <w:szCs w:val="22"/>
                <w:lang w:eastAsia="en-US"/>
              </w:rPr>
            </w:pPr>
          </w:p>
        </w:tc>
        <w:tc>
          <w:tcPr>
            <w:tcW w:w="709" w:type="dxa"/>
            <w:vMerge w:val="restart"/>
            <w:tcBorders>
              <w:top w:val="single" w:sz="4" w:space="0" w:color="auto"/>
              <w:left w:val="single" w:sz="4" w:space="0" w:color="auto"/>
              <w:bottom w:val="single" w:sz="4" w:space="0" w:color="auto"/>
              <w:right w:val="single" w:sz="4" w:space="0" w:color="auto"/>
            </w:tcBorders>
          </w:tcPr>
          <w:p w:rsidR="00866390" w:rsidRPr="001844FB" w:rsidRDefault="00866390" w:rsidP="00480905">
            <w:pPr>
              <w:jc w:val="center"/>
              <w:rPr>
                <w:sz w:val="22"/>
                <w:szCs w:val="22"/>
                <w:lang w:eastAsia="en-US"/>
              </w:rPr>
            </w:pPr>
          </w:p>
        </w:tc>
        <w:tc>
          <w:tcPr>
            <w:tcW w:w="1134" w:type="dxa"/>
            <w:vMerge w:val="restart"/>
            <w:tcBorders>
              <w:top w:val="single" w:sz="4" w:space="0" w:color="auto"/>
              <w:left w:val="single" w:sz="4" w:space="0" w:color="auto"/>
              <w:bottom w:val="single" w:sz="4" w:space="0" w:color="auto"/>
              <w:right w:val="single" w:sz="4" w:space="0" w:color="auto"/>
            </w:tcBorders>
          </w:tcPr>
          <w:p w:rsidR="00866390" w:rsidRPr="001844FB" w:rsidRDefault="00866390" w:rsidP="00480905">
            <w:pPr>
              <w:jc w:val="center"/>
              <w:rPr>
                <w:color w:val="000000"/>
                <w:sz w:val="12"/>
                <w:szCs w:val="12"/>
              </w:rPr>
            </w:pPr>
            <w:r w:rsidRPr="001844FB">
              <w:rPr>
                <w:color w:val="000000"/>
                <w:sz w:val="12"/>
                <w:szCs w:val="12"/>
              </w:rPr>
              <w:t xml:space="preserve">перекресток </w:t>
            </w:r>
            <w:r w:rsidRPr="001844FB">
              <w:rPr>
                <w:color w:val="000000"/>
                <w:sz w:val="12"/>
                <w:szCs w:val="12"/>
              </w:rPr>
              <w:br/>
              <w:t>ул. Московская – ул. Менделеева</w:t>
            </w:r>
          </w:p>
        </w:tc>
        <w:tc>
          <w:tcPr>
            <w:tcW w:w="1161"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866390" w:rsidRPr="001844FB" w:rsidRDefault="00866390" w:rsidP="00480905">
            <w:pPr>
              <w:jc w:val="center"/>
              <w:rPr>
                <w:color w:val="000000"/>
                <w:sz w:val="12"/>
                <w:szCs w:val="12"/>
              </w:rPr>
            </w:pPr>
            <w:r w:rsidRPr="001844FB">
              <w:rPr>
                <w:color w:val="000000"/>
                <w:sz w:val="12"/>
                <w:szCs w:val="12"/>
              </w:rPr>
              <w:t>увеличение уровня освещенности</w:t>
            </w:r>
          </w:p>
        </w:tc>
        <w:tc>
          <w:tcPr>
            <w:tcW w:w="709"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866390" w:rsidRPr="001844FB" w:rsidRDefault="00866390" w:rsidP="00F615A9">
            <w:pPr>
              <w:spacing w:line="276" w:lineRule="auto"/>
              <w:rPr>
                <w:sz w:val="22"/>
                <w:szCs w:val="22"/>
                <w:lang w:eastAsia="en-US"/>
              </w:rPr>
            </w:pPr>
          </w:p>
        </w:tc>
        <w:tc>
          <w:tcPr>
            <w:tcW w:w="681"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866390" w:rsidRPr="001844FB" w:rsidRDefault="00866390" w:rsidP="00F615A9">
            <w:pPr>
              <w:spacing w:line="276" w:lineRule="auto"/>
              <w:rPr>
                <w:sz w:val="22"/>
                <w:szCs w:val="22"/>
                <w:lang w:eastAsia="en-US"/>
              </w:rPr>
            </w:pPr>
          </w:p>
        </w:tc>
        <w:tc>
          <w:tcPr>
            <w:tcW w:w="718" w:type="dxa"/>
            <w:gridSpan w:val="2"/>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866390" w:rsidRPr="001844FB" w:rsidRDefault="00866390" w:rsidP="00F615A9">
            <w:pPr>
              <w:spacing w:line="276" w:lineRule="auto"/>
              <w:rPr>
                <w:sz w:val="22"/>
                <w:szCs w:val="22"/>
                <w:lang w:eastAsia="en-US"/>
              </w:rPr>
            </w:pPr>
          </w:p>
        </w:tc>
        <w:tc>
          <w:tcPr>
            <w:tcW w:w="419"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866390" w:rsidRPr="001844FB" w:rsidRDefault="00866390">
            <w:pPr>
              <w:jc w:val="center"/>
              <w:rPr>
                <w:sz w:val="12"/>
                <w:szCs w:val="12"/>
              </w:rPr>
            </w:pPr>
            <w:r w:rsidRPr="001844FB">
              <w:rPr>
                <w:sz w:val="12"/>
                <w:szCs w:val="12"/>
              </w:rPr>
              <w:t>1</w:t>
            </w:r>
          </w:p>
        </w:tc>
        <w:tc>
          <w:tcPr>
            <w:tcW w:w="715" w:type="dxa"/>
            <w:gridSpan w:val="4"/>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866390" w:rsidRPr="001844FB" w:rsidRDefault="00866390">
            <w:pPr>
              <w:jc w:val="center"/>
              <w:rPr>
                <w:color w:val="000000"/>
                <w:sz w:val="12"/>
                <w:szCs w:val="12"/>
              </w:rPr>
            </w:pPr>
            <w:r w:rsidRPr="001844FB">
              <w:rPr>
                <w:color w:val="000000"/>
                <w:sz w:val="12"/>
                <w:szCs w:val="12"/>
              </w:rPr>
              <w:t>0,200</w:t>
            </w:r>
          </w:p>
        </w:tc>
        <w:tc>
          <w:tcPr>
            <w:tcW w:w="1134" w:type="dxa"/>
            <w:vMerge/>
            <w:tcBorders>
              <w:left w:val="nil"/>
              <w:right w:val="single" w:sz="4" w:space="0" w:color="auto"/>
            </w:tcBorders>
            <w:tcMar>
              <w:top w:w="0" w:type="dxa"/>
              <w:left w:w="28" w:type="dxa"/>
              <w:bottom w:w="0" w:type="dxa"/>
              <w:right w:w="28" w:type="dxa"/>
            </w:tcMar>
          </w:tcPr>
          <w:p w:rsidR="00866390" w:rsidRPr="001844FB" w:rsidRDefault="00866390" w:rsidP="00F615A9">
            <w:pPr>
              <w:spacing w:line="276" w:lineRule="auto"/>
              <w:rPr>
                <w:sz w:val="22"/>
                <w:szCs w:val="22"/>
                <w:lang w:eastAsia="en-US"/>
              </w:rPr>
            </w:pPr>
          </w:p>
        </w:tc>
        <w:tc>
          <w:tcPr>
            <w:tcW w:w="1152" w:type="dxa"/>
            <w:vMerge/>
            <w:tcBorders>
              <w:left w:val="nil"/>
              <w:right w:val="single" w:sz="4" w:space="0" w:color="auto"/>
            </w:tcBorders>
            <w:noWrap/>
            <w:tcMar>
              <w:top w:w="0" w:type="dxa"/>
              <w:left w:w="28" w:type="dxa"/>
              <w:bottom w:w="0" w:type="dxa"/>
              <w:right w:w="28" w:type="dxa"/>
            </w:tcMar>
          </w:tcPr>
          <w:p w:rsidR="00866390" w:rsidRPr="001844FB" w:rsidRDefault="00866390" w:rsidP="00F615A9">
            <w:pPr>
              <w:spacing w:line="276" w:lineRule="auto"/>
              <w:rPr>
                <w:sz w:val="22"/>
                <w:szCs w:val="22"/>
                <w:lang w:eastAsia="en-US"/>
              </w:rPr>
            </w:pPr>
          </w:p>
        </w:tc>
        <w:tc>
          <w:tcPr>
            <w:tcW w:w="709" w:type="dxa"/>
            <w:vMerge/>
            <w:tcBorders>
              <w:left w:val="nil"/>
              <w:right w:val="single" w:sz="4" w:space="0" w:color="auto"/>
            </w:tcBorders>
            <w:noWrap/>
            <w:tcMar>
              <w:top w:w="0" w:type="dxa"/>
              <w:left w:w="28" w:type="dxa"/>
              <w:bottom w:w="0" w:type="dxa"/>
              <w:right w:w="28" w:type="dxa"/>
            </w:tcMar>
          </w:tcPr>
          <w:p w:rsidR="00866390" w:rsidRPr="001844FB" w:rsidRDefault="00866390" w:rsidP="00F615A9">
            <w:pPr>
              <w:spacing w:line="276" w:lineRule="auto"/>
              <w:rPr>
                <w:sz w:val="22"/>
                <w:szCs w:val="22"/>
                <w:lang w:eastAsia="en-US"/>
              </w:rPr>
            </w:pPr>
          </w:p>
        </w:tc>
        <w:tc>
          <w:tcPr>
            <w:tcW w:w="691" w:type="dxa"/>
            <w:vMerge/>
            <w:tcBorders>
              <w:left w:val="nil"/>
              <w:right w:val="single" w:sz="4" w:space="0" w:color="auto"/>
            </w:tcBorders>
            <w:noWrap/>
            <w:tcMar>
              <w:top w:w="0" w:type="dxa"/>
              <w:left w:w="28" w:type="dxa"/>
              <w:bottom w:w="0" w:type="dxa"/>
              <w:right w:w="28" w:type="dxa"/>
            </w:tcMar>
          </w:tcPr>
          <w:p w:rsidR="00866390" w:rsidRPr="001844FB" w:rsidRDefault="00866390" w:rsidP="00F615A9">
            <w:pPr>
              <w:spacing w:line="276" w:lineRule="auto"/>
              <w:rPr>
                <w:sz w:val="22"/>
                <w:szCs w:val="22"/>
                <w:lang w:eastAsia="en-US"/>
              </w:rPr>
            </w:pPr>
          </w:p>
        </w:tc>
        <w:tc>
          <w:tcPr>
            <w:tcW w:w="708" w:type="dxa"/>
            <w:vMerge/>
            <w:tcBorders>
              <w:left w:val="nil"/>
              <w:right w:val="single" w:sz="4" w:space="0" w:color="auto"/>
            </w:tcBorders>
            <w:noWrap/>
            <w:tcMar>
              <w:top w:w="0" w:type="dxa"/>
              <w:left w:w="28" w:type="dxa"/>
              <w:bottom w:w="0" w:type="dxa"/>
              <w:right w:w="28" w:type="dxa"/>
            </w:tcMar>
          </w:tcPr>
          <w:p w:rsidR="00866390" w:rsidRPr="001844FB" w:rsidRDefault="00866390" w:rsidP="00F615A9">
            <w:pPr>
              <w:spacing w:line="276" w:lineRule="auto"/>
              <w:rPr>
                <w:sz w:val="22"/>
                <w:szCs w:val="22"/>
                <w:lang w:eastAsia="en-US"/>
              </w:rPr>
            </w:pPr>
          </w:p>
        </w:tc>
        <w:tc>
          <w:tcPr>
            <w:tcW w:w="441" w:type="dxa"/>
            <w:vMerge/>
            <w:tcBorders>
              <w:left w:val="nil"/>
              <w:right w:val="single" w:sz="4" w:space="0" w:color="auto"/>
            </w:tcBorders>
            <w:noWrap/>
            <w:tcMar>
              <w:top w:w="0" w:type="dxa"/>
              <w:left w:w="28" w:type="dxa"/>
              <w:bottom w:w="0" w:type="dxa"/>
              <w:right w:w="28" w:type="dxa"/>
            </w:tcMar>
          </w:tcPr>
          <w:p w:rsidR="00866390" w:rsidRPr="001844FB" w:rsidRDefault="00866390" w:rsidP="00F615A9">
            <w:pPr>
              <w:spacing w:line="276" w:lineRule="auto"/>
              <w:rPr>
                <w:sz w:val="22"/>
                <w:szCs w:val="22"/>
                <w:lang w:eastAsia="en-US"/>
              </w:rPr>
            </w:pPr>
          </w:p>
        </w:tc>
        <w:tc>
          <w:tcPr>
            <w:tcW w:w="708" w:type="dxa"/>
            <w:vMerge/>
            <w:tcBorders>
              <w:left w:val="nil"/>
              <w:right w:val="single" w:sz="4" w:space="0" w:color="auto"/>
            </w:tcBorders>
            <w:noWrap/>
            <w:tcMar>
              <w:top w:w="0" w:type="dxa"/>
              <w:left w:w="28" w:type="dxa"/>
              <w:bottom w:w="0" w:type="dxa"/>
              <w:right w:w="28" w:type="dxa"/>
            </w:tcMar>
          </w:tcPr>
          <w:p w:rsidR="00866390" w:rsidRPr="001844FB" w:rsidRDefault="00866390" w:rsidP="00F615A9">
            <w:pPr>
              <w:spacing w:line="276" w:lineRule="auto"/>
              <w:rPr>
                <w:sz w:val="22"/>
                <w:szCs w:val="22"/>
                <w:lang w:eastAsia="en-US"/>
              </w:rPr>
            </w:pPr>
          </w:p>
        </w:tc>
        <w:tc>
          <w:tcPr>
            <w:tcW w:w="851" w:type="dxa"/>
            <w:vMerge/>
            <w:tcBorders>
              <w:right w:val="single" w:sz="4" w:space="0" w:color="auto"/>
            </w:tcBorders>
            <w:noWrap/>
            <w:tcMar>
              <w:top w:w="0" w:type="dxa"/>
              <w:left w:w="28" w:type="dxa"/>
              <w:bottom w:w="0" w:type="dxa"/>
              <w:right w:w="28" w:type="dxa"/>
            </w:tcMar>
          </w:tcPr>
          <w:p w:rsidR="00866390" w:rsidRPr="001844FB" w:rsidRDefault="00866390" w:rsidP="00F615A9">
            <w:pPr>
              <w:spacing w:line="276" w:lineRule="auto"/>
              <w:rPr>
                <w:sz w:val="22"/>
                <w:szCs w:val="22"/>
                <w:lang w:eastAsia="en-US"/>
              </w:rPr>
            </w:pPr>
          </w:p>
        </w:tc>
      </w:tr>
      <w:tr w:rsidR="00866390" w:rsidRPr="001844FB" w:rsidTr="00A86108">
        <w:trPr>
          <w:trHeight w:val="64"/>
        </w:trPr>
        <w:tc>
          <w:tcPr>
            <w:tcW w:w="417" w:type="dxa"/>
            <w:vMerge/>
            <w:tcBorders>
              <w:left w:val="single" w:sz="4" w:space="0" w:color="auto"/>
              <w:right w:val="single" w:sz="4" w:space="0" w:color="auto"/>
            </w:tcBorders>
            <w:vAlign w:val="center"/>
          </w:tcPr>
          <w:p w:rsidR="00866390" w:rsidRPr="001844FB" w:rsidRDefault="00866390" w:rsidP="00F615A9">
            <w:pPr>
              <w:rPr>
                <w:sz w:val="22"/>
                <w:szCs w:val="22"/>
                <w:lang w:eastAsia="en-US"/>
              </w:rPr>
            </w:pPr>
          </w:p>
        </w:tc>
        <w:tc>
          <w:tcPr>
            <w:tcW w:w="2117" w:type="dxa"/>
            <w:vMerge/>
            <w:tcBorders>
              <w:left w:val="single" w:sz="4" w:space="0" w:color="auto"/>
              <w:right w:val="single" w:sz="4" w:space="0" w:color="auto"/>
            </w:tcBorders>
            <w:vAlign w:val="center"/>
          </w:tcPr>
          <w:p w:rsidR="00866390" w:rsidRPr="001844FB" w:rsidRDefault="00866390" w:rsidP="00F615A9">
            <w:pPr>
              <w:rPr>
                <w:color w:val="000000"/>
                <w:sz w:val="12"/>
                <w:szCs w:val="12"/>
              </w:rPr>
            </w:pPr>
          </w:p>
        </w:tc>
        <w:tc>
          <w:tcPr>
            <w:tcW w:w="727" w:type="dxa"/>
            <w:vMerge/>
            <w:tcBorders>
              <w:left w:val="single" w:sz="4" w:space="0" w:color="auto"/>
              <w:right w:val="single" w:sz="4" w:space="0" w:color="auto"/>
            </w:tcBorders>
            <w:vAlign w:val="center"/>
          </w:tcPr>
          <w:p w:rsidR="00866390" w:rsidRPr="001844FB" w:rsidRDefault="00866390" w:rsidP="00F615A9">
            <w:pPr>
              <w:rPr>
                <w:sz w:val="22"/>
                <w:szCs w:val="22"/>
                <w:lang w:eastAsia="en-US"/>
              </w:rPr>
            </w:pPr>
          </w:p>
        </w:tc>
        <w:tc>
          <w:tcPr>
            <w:tcW w:w="540" w:type="dxa"/>
            <w:vMerge/>
            <w:tcBorders>
              <w:left w:val="single" w:sz="4" w:space="0" w:color="auto"/>
              <w:right w:val="single" w:sz="4" w:space="0" w:color="auto"/>
            </w:tcBorders>
            <w:vAlign w:val="center"/>
          </w:tcPr>
          <w:p w:rsidR="00866390" w:rsidRPr="001844FB" w:rsidRDefault="00866390" w:rsidP="00F615A9">
            <w:pPr>
              <w:rPr>
                <w:sz w:val="22"/>
                <w:szCs w:val="22"/>
                <w:lang w:eastAsia="en-US"/>
              </w:rPr>
            </w:pPr>
          </w:p>
        </w:tc>
        <w:tc>
          <w:tcPr>
            <w:tcW w:w="567" w:type="dxa"/>
            <w:vMerge/>
            <w:tcBorders>
              <w:left w:val="single" w:sz="4" w:space="0" w:color="auto"/>
              <w:right w:val="single" w:sz="4" w:space="0" w:color="auto"/>
            </w:tcBorders>
            <w:vAlign w:val="center"/>
          </w:tcPr>
          <w:p w:rsidR="00866390" w:rsidRPr="001844FB" w:rsidRDefault="00866390" w:rsidP="00F615A9">
            <w:pPr>
              <w:rPr>
                <w:sz w:val="22"/>
                <w:szCs w:val="22"/>
                <w:lang w:eastAsia="en-US"/>
              </w:rPr>
            </w:pPr>
          </w:p>
        </w:tc>
        <w:tc>
          <w:tcPr>
            <w:tcW w:w="283" w:type="dxa"/>
            <w:vMerge/>
            <w:tcBorders>
              <w:left w:val="single" w:sz="4" w:space="0" w:color="auto"/>
              <w:right w:val="single" w:sz="4" w:space="0" w:color="auto"/>
            </w:tcBorders>
            <w:vAlign w:val="center"/>
          </w:tcPr>
          <w:p w:rsidR="00866390" w:rsidRPr="001844FB" w:rsidRDefault="00866390" w:rsidP="00F615A9">
            <w:pPr>
              <w:rPr>
                <w:sz w:val="22"/>
                <w:szCs w:val="22"/>
                <w:lang w:eastAsia="en-US"/>
              </w:rPr>
            </w:pPr>
          </w:p>
        </w:tc>
        <w:tc>
          <w:tcPr>
            <w:tcW w:w="567" w:type="dxa"/>
            <w:vMerge/>
            <w:tcBorders>
              <w:left w:val="single" w:sz="4" w:space="0" w:color="auto"/>
              <w:right w:val="single" w:sz="4" w:space="0" w:color="auto"/>
            </w:tcBorders>
            <w:vAlign w:val="center"/>
          </w:tcPr>
          <w:p w:rsidR="00866390" w:rsidRPr="001844FB" w:rsidRDefault="00866390" w:rsidP="00F615A9">
            <w:pPr>
              <w:rPr>
                <w:sz w:val="22"/>
                <w:szCs w:val="22"/>
                <w:lang w:eastAsia="en-US"/>
              </w:rPr>
            </w:pPr>
          </w:p>
        </w:tc>
        <w:tc>
          <w:tcPr>
            <w:tcW w:w="284" w:type="dxa"/>
            <w:vMerge/>
            <w:tcBorders>
              <w:left w:val="single" w:sz="4" w:space="0" w:color="auto"/>
              <w:right w:val="single" w:sz="4" w:space="0" w:color="auto"/>
            </w:tcBorders>
            <w:vAlign w:val="center"/>
          </w:tcPr>
          <w:p w:rsidR="00866390" w:rsidRPr="001844FB" w:rsidRDefault="00866390" w:rsidP="00F615A9">
            <w:pPr>
              <w:rPr>
                <w:sz w:val="22"/>
                <w:szCs w:val="22"/>
                <w:lang w:eastAsia="en-US"/>
              </w:rPr>
            </w:pPr>
          </w:p>
        </w:tc>
        <w:tc>
          <w:tcPr>
            <w:tcW w:w="567" w:type="dxa"/>
            <w:vMerge/>
            <w:tcBorders>
              <w:left w:val="single" w:sz="4" w:space="0" w:color="auto"/>
              <w:right w:val="single" w:sz="4" w:space="0" w:color="auto"/>
            </w:tcBorders>
            <w:vAlign w:val="center"/>
          </w:tcPr>
          <w:p w:rsidR="00866390" w:rsidRPr="001844FB" w:rsidRDefault="00866390" w:rsidP="00F615A9">
            <w:pPr>
              <w:rPr>
                <w:sz w:val="22"/>
                <w:szCs w:val="22"/>
                <w:lang w:eastAsia="en-US"/>
              </w:rPr>
            </w:pPr>
          </w:p>
        </w:tc>
        <w:tc>
          <w:tcPr>
            <w:tcW w:w="283" w:type="dxa"/>
            <w:vMerge/>
            <w:tcBorders>
              <w:left w:val="single" w:sz="4" w:space="0" w:color="auto"/>
              <w:right w:val="single" w:sz="4" w:space="0" w:color="auto"/>
            </w:tcBorders>
            <w:vAlign w:val="center"/>
          </w:tcPr>
          <w:p w:rsidR="00866390" w:rsidRPr="001844FB" w:rsidRDefault="00866390" w:rsidP="00F615A9">
            <w:pPr>
              <w:rPr>
                <w:sz w:val="22"/>
                <w:szCs w:val="22"/>
                <w:lang w:eastAsia="en-US"/>
              </w:rPr>
            </w:pPr>
          </w:p>
        </w:tc>
        <w:tc>
          <w:tcPr>
            <w:tcW w:w="992" w:type="dxa"/>
            <w:vMerge/>
            <w:tcBorders>
              <w:left w:val="single" w:sz="4" w:space="0" w:color="auto"/>
              <w:right w:val="single" w:sz="4" w:space="0" w:color="auto"/>
            </w:tcBorders>
            <w:vAlign w:val="center"/>
          </w:tcPr>
          <w:p w:rsidR="00866390" w:rsidRPr="001844FB" w:rsidRDefault="00866390" w:rsidP="00F615A9">
            <w:pPr>
              <w:rPr>
                <w:sz w:val="22"/>
                <w:szCs w:val="22"/>
                <w:lang w:eastAsia="en-US"/>
              </w:rPr>
            </w:pPr>
          </w:p>
        </w:tc>
        <w:tc>
          <w:tcPr>
            <w:tcW w:w="993" w:type="dxa"/>
            <w:vMerge/>
            <w:tcBorders>
              <w:left w:val="single" w:sz="4" w:space="0" w:color="auto"/>
              <w:right w:val="single" w:sz="4" w:space="0" w:color="auto"/>
            </w:tcBorders>
            <w:vAlign w:val="center"/>
          </w:tcPr>
          <w:p w:rsidR="00866390" w:rsidRPr="001844FB" w:rsidRDefault="00866390" w:rsidP="00F615A9">
            <w:pPr>
              <w:rPr>
                <w:sz w:val="22"/>
                <w:szCs w:val="22"/>
                <w:lang w:eastAsia="en-US"/>
              </w:rPr>
            </w:pPr>
          </w:p>
        </w:tc>
        <w:tc>
          <w:tcPr>
            <w:tcW w:w="992" w:type="dxa"/>
            <w:vMerge/>
            <w:tcBorders>
              <w:left w:val="single" w:sz="4" w:space="0" w:color="auto"/>
              <w:right w:val="single" w:sz="4" w:space="0" w:color="auto"/>
            </w:tcBorders>
            <w:vAlign w:val="center"/>
          </w:tcPr>
          <w:p w:rsidR="00866390" w:rsidRPr="001844FB" w:rsidRDefault="00866390" w:rsidP="00F615A9">
            <w:pPr>
              <w:rPr>
                <w:sz w:val="22"/>
                <w:szCs w:val="22"/>
                <w:lang w:eastAsia="en-US"/>
              </w:rPr>
            </w:pPr>
          </w:p>
        </w:tc>
        <w:tc>
          <w:tcPr>
            <w:tcW w:w="992" w:type="dxa"/>
            <w:vMerge/>
            <w:tcBorders>
              <w:left w:val="single" w:sz="4" w:space="0" w:color="auto"/>
              <w:right w:val="single" w:sz="4" w:space="0" w:color="auto"/>
            </w:tcBorders>
            <w:vAlign w:val="center"/>
          </w:tcPr>
          <w:p w:rsidR="00866390" w:rsidRPr="001844FB" w:rsidRDefault="00866390" w:rsidP="00F615A9">
            <w:pPr>
              <w:rPr>
                <w:sz w:val="22"/>
                <w:szCs w:val="22"/>
                <w:lang w:eastAsia="en-US"/>
              </w:rPr>
            </w:pPr>
          </w:p>
        </w:tc>
        <w:tc>
          <w:tcPr>
            <w:tcW w:w="709" w:type="dxa"/>
            <w:vMerge/>
            <w:tcBorders>
              <w:top w:val="single" w:sz="4" w:space="0" w:color="auto"/>
              <w:left w:val="single" w:sz="4" w:space="0" w:color="auto"/>
              <w:bottom w:val="single" w:sz="4" w:space="0" w:color="auto"/>
              <w:right w:val="single" w:sz="4" w:space="0" w:color="auto"/>
            </w:tcBorders>
          </w:tcPr>
          <w:p w:rsidR="00866390" w:rsidRPr="001844FB" w:rsidRDefault="00866390" w:rsidP="00480905">
            <w:pPr>
              <w:jc w:val="center"/>
              <w:rPr>
                <w:sz w:val="22"/>
                <w:szCs w:val="22"/>
                <w:lang w:eastAsia="en-US"/>
              </w:rPr>
            </w:pPr>
          </w:p>
        </w:tc>
        <w:tc>
          <w:tcPr>
            <w:tcW w:w="1134" w:type="dxa"/>
            <w:vMerge/>
            <w:tcBorders>
              <w:top w:val="single" w:sz="4" w:space="0" w:color="auto"/>
              <w:left w:val="single" w:sz="4" w:space="0" w:color="auto"/>
              <w:bottom w:val="single" w:sz="4" w:space="0" w:color="auto"/>
              <w:right w:val="single" w:sz="4" w:space="0" w:color="auto"/>
            </w:tcBorders>
          </w:tcPr>
          <w:p w:rsidR="00866390" w:rsidRPr="001844FB" w:rsidRDefault="00866390" w:rsidP="00480905">
            <w:pPr>
              <w:jc w:val="center"/>
              <w:rPr>
                <w:color w:val="000000"/>
                <w:sz w:val="12"/>
                <w:szCs w:val="12"/>
              </w:rPr>
            </w:pPr>
          </w:p>
        </w:tc>
        <w:tc>
          <w:tcPr>
            <w:tcW w:w="1161"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866390" w:rsidRPr="001844FB" w:rsidRDefault="00866390" w:rsidP="00480905">
            <w:pPr>
              <w:jc w:val="center"/>
              <w:rPr>
                <w:color w:val="000000"/>
                <w:sz w:val="12"/>
                <w:szCs w:val="12"/>
              </w:rPr>
            </w:pPr>
            <w:r w:rsidRPr="001844FB">
              <w:rPr>
                <w:color w:val="000000"/>
                <w:sz w:val="12"/>
                <w:szCs w:val="12"/>
              </w:rPr>
              <w:t>установка пешехо</w:t>
            </w:r>
            <w:r w:rsidRPr="001844FB">
              <w:rPr>
                <w:color w:val="000000"/>
                <w:sz w:val="12"/>
                <w:szCs w:val="12"/>
              </w:rPr>
              <w:t>д</w:t>
            </w:r>
            <w:r w:rsidRPr="001844FB">
              <w:rPr>
                <w:color w:val="000000"/>
                <w:sz w:val="12"/>
                <w:szCs w:val="12"/>
              </w:rPr>
              <w:t>ного ограждения</w:t>
            </w:r>
          </w:p>
        </w:tc>
        <w:tc>
          <w:tcPr>
            <w:tcW w:w="709"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866390" w:rsidRPr="001844FB" w:rsidRDefault="00866390" w:rsidP="00F615A9">
            <w:pPr>
              <w:spacing w:line="276" w:lineRule="auto"/>
              <w:rPr>
                <w:sz w:val="22"/>
                <w:szCs w:val="22"/>
                <w:lang w:eastAsia="en-US"/>
              </w:rPr>
            </w:pPr>
          </w:p>
        </w:tc>
        <w:tc>
          <w:tcPr>
            <w:tcW w:w="681"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866390" w:rsidRPr="001844FB" w:rsidRDefault="00866390" w:rsidP="00F615A9">
            <w:pPr>
              <w:spacing w:line="276" w:lineRule="auto"/>
              <w:rPr>
                <w:sz w:val="22"/>
                <w:szCs w:val="22"/>
                <w:lang w:eastAsia="en-US"/>
              </w:rPr>
            </w:pPr>
          </w:p>
        </w:tc>
        <w:tc>
          <w:tcPr>
            <w:tcW w:w="718" w:type="dxa"/>
            <w:gridSpan w:val="2"/>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866390" w:rsidRPr="001844FB" w:rsidRDefault="00866390" w:rsidP="00F615A9">
            <w:pPr>
              <w:spacing w:line="276" w:lineRule="auto"/>
              <w:rPr>
                <w:sz w:val="22"/>
                <w:szCs w:val="22"/>
                <w:lang w:eastAsia="en-US"/>
              </w:rPr>
            </w:pPr>
          </w:p>
        </w:tc>
        <w:tc>
          <w:tcPr>
            <w:tcW w:w="419"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866390" w:rsidRPr="001844FB" w:rsidRDefault="00866390">
            <w:pPr>
              <w:jc w:val="center"/>
              <w:rPr>
                <w:sz w:val="12"/>
                <w:szCs w:val="12"/>
              </w:rPr>
            </w:pPr>
            <w:r w:rsidRPr="001844FB">
              <w:rPr>
                <w:sz w:val="12"/>
                <w:szCs w:val="12"/>
              </w:rPr>
              <w:t>100</w:t>
            </w:r>
          </w:p>
        </w:tc>
        <w:tc>
          <w:tcPr>
            <w:tcW w:w="715" w:type="dxa"/>
            <w:gridSpan w:val="4"/>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866390" w:rsidRPr="001844FB" w:rsidRDefault="00866390">
            <w:pPr>
              <w:jc w:val="center"/>
              <w:rPr>
                <w:color w:val="000000"/>
                <w:sz w:val="12"/>
                <w:szCs w:val="12"/>
              </w:rPr>
            </w:pPr>
            <w:r w:rsidRPr="001844FB">
              <w:rPr>
                <w:color w:val="000000"/>
                <w:sz w:val="12"/>
                <w:szCs w:val="12"/>
              </w:rPr>
              <w:t>0,020</w:t>
            </w:r>
          </w:p>
        </w:tc>
        <w:tc>
          <w:tcPr>
            <w:tcW w:w="1134" w:type="dxa"/>
            <w:vMerge/>
            <w:tcBorders>
              <w:left w:val="nil"/>
              <w:right w:val="single" w:sz="4" w:space="0" w:color="auto"/>
            </w:tcBorders>
            <w:tcMar>
              <w:top w:w="0" w:type="dxa"/>
              <w:left w:w="28" w:type="dxa"/>
              <w:bottom w:w="0" w:type="dxa"/>
              <w:right w:w="28" w:type="dxa"/>
            </w:tcMar>
          </w:tcPr>
          <w:p w:rsidR="00866390" w:rsidRPr="001844FB" w:rsidRDefault="00866390" w:rsidP="00F615A9">
            <w:pPr>
              <w:spacing w:line="276" w:lineRule="auto"/>
              <w:rPr>
                <w:sz w:val="22"/>
                <w:szCs w:val="22"/>
                <w:lang w:eastAsia="en-US"/>
              </w:rPr>
            </w:pPr>
          </w:p>
        </w:tc>
        <w:tc>
          <w:tcPr>
            <w:tcW w:w="1152" w:type="dxa"/>
            <w:vMerge/>
            <w:tcBorders>
              <w:left w:val="nil"/>
              <w:right w:val="single" w:sz="4" w:space="0" w:color="auto"/>
            </w:tcBorders>
            <w:noWrap/>
            <w:tcMar>
              <w:top w:w="0" w:type="dxa"/>
              <w:left w:w="28" w:type="dxa"/>
              <w:bottom w:w="0" w:type="dxa"/>
              <w:right w:w="28" w:type="dxa"/>
            </w:tcMar>
          </w:tcPr>
          <w:p w:rsidR="00866390" w:rsidRPr="001844FB" w:rsidRDefault="00866390" w:rsidP="00F615A9">
            <w:pPr>
              <w:spacing w:line="276" w:lineRule="auto"/>
              <w:rPr>
                <w:sz w:val="22"/>
                <w:szCs w:val="22"/>
                <w:lang w:eastAsia="en-US"/>
              </w:rPr>
            </w:pPr>
          </w:p>
        </w:tc>
        <w:tc>
          <w:tcPr>
            <w:tcW w:w="709" w:type="dxa"/>
            <w:vMerge/>
            <w:tcBorders>
              <w:left w:val="nil"/>
              <w:right w:val="single" w:sz="4" w:space="0" w:color="auto"/>
            </w:tcBorders>
            <w:noWrap/>
            <w:tcMar>
              <w:top w:w="0" w:type="dxa"/>
              <w:left w:w="28" w:type="dxa"/>
              <w:bottom w:w="0" w:type="dxa"/>
              <w:right w:w="28" w:type="dxa"/>
            </w:tcMar>
          </w:tcPr>
          <w:p w:rsidR="00866390" w:rsidRPr="001844FB" w:rsidRDefault="00866390" w:rsidP="00F615A9">
            <w:pPr>
              <w:spacing w:line="276" w:lineRule="auto"/>
              <w:rPr>
                <w:sz w:val="22"/>
                <w:szCs w:val="22"/>
                <w:lang w:eastAsia="en-US"/>
              </w:rPr>
            </w:pPr>
          </w:p>
        </w:tc>
        <w:tc>
          <w:tcPr>
            <w:tcW w:w="691" w:type="dxa"/>
            <w:vMerge/>
            <w:tcBorders>
              <w:left w:val="nil"/>
              <w:right w:val="single" w:sz="4" w:space="0" w:color="auto"/>
            </w:tcBorders>
            <w:noWrap/>
            <w:tcMar>
              <w:top w:w="0" w:type="dxa"/>
              <w:left w:w="28" w:type="dxa"/>
              <w:bottom w:w="0" w:type="dxa"/>
              <w:right w:w="28" w:type="dxa"/>
            </w:tcMar>
          </w:tcPr>
          <w:p w:rsidR="00866390" w:rsidRPr="001844FB" w:rsidRDefault="00866390" w:rsidP="00F615A9">
            <w:pPr>
              <w:spacing w:line="276" w:lineRule="auto"/>
              <w:rPr>
                <w:sz w:val="22"/>
                <w:szCs w:val="22"/>
                <w:lang w:eastAsia="en-US"/>
              </w:rPr>
            </w:pPr>
          </w:p>
        </w:tc>
        <w:tc>
          <w:tcPr>
            <w:tcW w:w="708" w:type="dxa"/>
            <w:vMerge/>
            <w:tcBorders>
              <w:left w:val="nil"/>
              <w:right w:val="single" w:sz="4" w:space="0" w:color="auto"/>
            </w:tcBorders>
            <w:noWrap/>
            <w:tcMar>
              <w:top w:w="0" w:type="dxa"/>
              <w:left w:w="28" w:type="dxa"/>
              <w:bottom w:w="0" w:type="dxa"/>
              <w:right w:w="28" w:type="dxa"/>
            </w:tcMar>
          </w:tcPr>
          <w:p w:rsidR="00866390" w:rsidRPr="001844FB" w:rsidRDefault="00866390" w:rsidP="00F615A9">
            <w:pPr>
              <w:spacing w:line="276" w:lineRule="auto"/>
              <w:rPr>
                <w:sz w:val="22"/>
                <w:szCs w:val="22"/>
                <w:lang w:eastAsia="en-US"/>
              </w:rPr>
            </w:pPr>
          </w:p>
        </w:tc>
        <w:tc>
          <w:tcPr>
            <w:tcW w:w="441" w:type="dxa"/>
            <w:vMerge/>
            <w:tcBorders>
              <w:left w:val="nil"/>
              <w:right w:val="single" w:sz="4" w:space="0" w:color="auto"/>
            </w:tcBorders>
            <w:noWrap/>
            <w:tcMar>
              <w:top w:w="0" w:type="dxa"/>
              <w:left w:w="28" w:type="dxa"/>
              <w:bottom w:w="0" w:type="dxa"/>
              <w:right w:w="28" w:type="dxa"/>
            </w:tcMar>
          </w:tcPr>
          <w:p w:rsidR="00866390" w:rsidRPr="001844FB" w:rsidRDefault="00866390" w:rsidP="00F615A9">
            <w:pPr>
              <w:spacing w:line="276" w:lineRule="auto"/>
              <w:rPr>
                <w:sz w:val="22"/>
                <w:szCs w:val="22"/>
                <w:lang w:eastAsia="en-US"/>
              </w:rPr>
            </w:pPr>
          </w:p>
        </w:tc>
        <w:tc>
          <w:tcPr>
            <w:tcW w:w="708" w:type="dxa"/>
            <w:vMerge/>
            <w:tcBorders>
              <w:left w:val="nil"/>
              <w:right w:val="single" w:sz="4" w:space="0" w:color="auto"/>
            </w:tcBorders>
            <w:noWrap/>
            <w:tcMar>
              <w:top w:w="0" w:type="dxa"/>
              <w:left w:w="28" w:type="dxa"/>
              <w:bottom w:w="0" w:type="dxa"/>
              <w:right w:w="28" w:type="dxa"/>
            </w:tcMar>
          </w:tcPr>
          <w:p w:rsidR="00866390" w:rsidRPr="001844FB" w:rsidRDefault="00866390" w:rsidP="00F615A9">
            <w:pPr>
              <w:spacing w:line="276" w:lineRule="auto"/>
              <w:rPr>
                <w:sz w:val="22"/>
                <w:szCs w:val="22"/>
                <w:lang w:eastAsia="en-US"/>
              </w:rPr>
            </w:pPr>
          </w:p>
        </w:tc>
        <w:tc>
          <w:tcPr>
            <w:tcW w:w="851" w:type="dxa"/>
            <w:vMerge/>
            <w:tcBorders>
              <w:right w:val="single" w:sz="4" w:space="0" w:color="auto"/>
            </w:tcBorders>
            <w:noWrap/>
            <w:tcMar>
              <w:top w:w="0" w:type="dxa"/>
              <w:left w:w="28" w:type="dxa"/>
              <w:bottom w:w="0" w:type="dxa"/>
              <w:right w:w="28" w:type="dxa"/>
            </w:tcMar>
          </w:tcPr>
          <w:p w:rsidR="00866390" w:rsidRPr="001844FB" w:rsidRDefault="00866390" w:rsidP="00F615A9">
            <w:pPr>
              <w:spacing w:line="276" w:lineRule="auto"/>
              <w:rPr>
                <w:sz w:val="22"/>
                <w:szCs w:val="22"/>
                <w:lang w:eastAsia="en-US"/>
              </w:rPr>
            </w:pPr>
          </w:p>
        </w:tc>
      </w:tr>
      <w:tr w:rsidR="00866390" w:rsidRPr="001844FB" w:rsidTr="00A86108">
        <w:trPr>
          <w:trHeight w:val="64"/>
        </w:trPr>
        <w:tc>
          <w:tcPr>
            <w:tcW w:w="417" w:type="dxa"/>
            <w:vMerge/>
            <w:tcBorders>
              <w:left w:val="single" w:sz="4" w:space="0" w:color="auto"/>
              <w:bottom w:val="single" w:sz="4" w:space="0" w:color="auto"/>
              <w:right w:val="single" w:sz="4" w:space="0" w:color="auto"/>
            </w:tcBorders>
            <w:vAlign w:val="center"/>
          </w:tcPr>
          <w:p w:rsidR="00866390" w:rsidRPr="001844FB" w:rsidRDefault="00866390" w:rsidP="00F615A9">
            <w:pPr>
              <w:rPr>
                <w:sz w:val="22"/>
                <w:szCs w:val="22"/>
                <w:lang w:eastAsia="en-US"/>
              </w:rPr>
            </w:pPr>
          </w:p>
        </w:tc>
        <w:tc>
          <w:tcPr>
            <w:tcW w:w="2117" w:type="dxa"/>
            <w:vMerge/>
            <w:tcBorders>
              <w:left w:val="single" w:sz="4" w:space="0" w:color="auto"/>
              <w:bottom w:val="single" w:sz="4" w:space="0" w:color="auto"/>
              <w:right w:val="single" w:sz="4" w:space="0" w:color="auto"/>
            </w:tcBorders>
            <w:vAlign w:val="center"/>
          </w:tcPr>
          <w:p w:rsidR="00866390" w:rsidRPr="001844FB" w:rsidRDefault="00866390" w:rsidP="00F615A9">
            <w:pPr>
              <w:rPr>
                <w:color w:val="000000"/>
                <w:sz w:val="12"/>
                <w:szCs w:val="12"/>
              </w:rPr>
            </w:pPr>
          </w:p>
        </w:tc>
        <w:tc>
          <w:tcPr>
            <w:tcW w:w="727" w:type="dxa"/>
            <w:vMerge/>
            <w:tcBorders>
              <w:left w:val="single" w:sz="4" w:space="0" w:color="auto"/>
              <w:bottom w:val="single" w:sz="4" w:space="0" w:color="auto"/>
              <w:right w:val="single" w:sz="4" w:space="0" w:color="auto"/>
            </w:tcBorders>
            <w:vAlign w:val="center"/>
          </w:tcPr>
          <w:p w:rsidR="00866390" w:rsidRPr="001844FB" w:rsidRDefault="00866390" w:rsidP="00F615A9">
            <w:pPr>
              <w:rPr>
                <w:sz w:val="22"/>
                <w:szCs w:val="22"/>
                <w:lang w:eastAsia="en-US"/>
              </w:rPr>
            </w:pPr>
          </w:p>
        </w:tc>
        <w:tc>
          <w:tcPr>
            <w:tcW w:w="540" w:type="dxa"/>
            <w:vMerge/>
            <w:tcBorders>
              <w:left w:val="single" w:sz="4" w:space="0" w:color="auto"/>
              <w:bottom w:val="single" w:sz="4" w:space="0" w:color="auto"/>
              <w:right w:val="single" w:sz="4" w:space="0" w:color="auto"/>
            </w:tcBorders>
            <w:vAlign w:val="center"/>
          </w:tcPr>
          <w:p w:rsidR="00866390" w:rsidRPr="001844FB" w:rsidRDefault="00866390" w:rsidP="00F615A9">
            <w:pPr>
              <w:rPr>
                <w:sz w:val="22"/>
                <w:szCs w:val="22"/>
                <w:lang w:eastAsia="en-US"/>
              </w:rPr>
            </w:pPr>
          </w:p>
        </w:tc>
        <w:tc>
          <w:tcPr>
            <w:tcW w:w="567" w:type="dxa"/>
            <w:vMerge/>
            <w:tcBorders>
              <w:left w:val="single" w:sz="4" w:space="0" w:color="auto"/>
              <w:bottom w:val="single" w:sz="4" w:space="0" w:color="auto"/>
              <w:right w:val="single" w:sz="4" w:space="0" w:color="auto"/>
            </w:tcBorders>
            <w:vAlign w:val="center"/>
          </w:tcPr>
          <w:p w:rsidR="00866390" w:rsidRPr="001844FB" w:rsidRDefault="00866390" w:rsidP="00F615A9">
            <w:pPr>
              <w:rPr>
                <w:sz w:val="22"/>
                <w:szCs w:val="22"/>
                <w:lang w:eastAsia="en-US"/>
              </w:rPr>
            </w:pPr>
          </w:p>
        </w:tc>
        <w:tc>
          <w:tcPr>
            <w:tcW w:w="283" w:type="dxa"/>
            <w:vMerge/>
            <w:tcBorders>
              <w:left w:val="single" w:sz="4" w:space="0" w:color="auto"/>
              <w:bottom w:val="single" w:sz="4" w:space="0" w:color="auto"/>
              <w:right w:val="single" w:sz="4" w:space="0" w:color="auto"/>
            </w:tcBorders>
            <w:vAlign w:val="center"/>
          </w:tcPr>
          <w:p w:rsidR="00866390" w:rsidRPr="001844FB" w:rsidRDefault="00866390" w:rsidP="00F615A9">
            <w:pPr>
              <w:rPr>
                <w:sz w:val="22"/>
                <w:szCs w:val="22"/>
                <w:lang w:eastAsia="en-US"/>
              </w:rPr>
            </w:pPr>
          </w:p>
        </w:tc>
        <w:tc>
          <w:tcPr>
            <w:tcW w:w="567" w:type="dxa"/>
            <w:vMerge/>
            <w:tcBorders>
              <w:left w:val="single" w:sz="4" w:space="0" w:color="auto"/>
              <w:bottom w:val="single" w:sz="4" w:space="0" w:color="auto"/>
              <w:right w:val="single" w:sz="4" w:space="0" w:color="auto"/>
            </w:tcBorders>
            <w:vAlign w:val="center"/>
          </w:tcPr>
          <w:p w:rsidR="00866390" w:rsidRPr="001844FB" w:rsidRDefault="00866390" w:rsidP="00F615A9">
            <w:pPr>
              <w:rPr>
                <w:sz w:val="22"/>
                <w:szCs w:val="22"/>
                <w:lang w:eastAsia="en-US"/>
              </w:rPr>
            </w:pPr>
          </w:p>
        </w:tc>
        <w:tc>
          <w:tcPr>
            <w:tcW w:w="284" w:type="dxa"/>
            <w:vMerge/>
            <w:tcBorders>
              <w:left w:val="single" w:sz="4" w:space="0" w:color="auto"/>
              <w:bottom w:val="single" w:sz="4" w:space="0" w:color="auto"/>
              <w:right w:val="single" w:sz="4" w:space="0" w:color="auto"/>
            </w:tcBorders>
            <w:vAlign w:val="center"/>
          </w:tcPr>
          <w:p w:rsidR="00866390" w:rsidRPr="001844FB" w:rsidRDefault="00866390" w:rsidP="00F615A9">
            <w:pPr>
              <w:rPr>
                <w:sz w:val="22"/>
                <w:szCs w:val="22"/>
                <w:lang w:eastAsia="en-US"/>
              </w:rPr>
            </w:pPr>
          </w:p>
        </w:tc>
        <w:tc>
          <w:tcPr>
            <w:tcW w:w="567" w:type="dxa"/>
            <w:vMerge/>
            <w:tcBorders>
              <w:left w:val="single" w:sz="4" w:space="0" w:color="auto"/>
              <w:bottom w:val="single" w:sz="4" w:space="0" w:color="auto"/>
              <w:right w:val="single" w:sz="4" w:space="0" w:color="auto"/>
            </w:tcBorders>
            <w:vAlign w:val="center"/>
          </w:tcPr>
          <w:p w:rsidR="00866390" w:rsidRPr="001844FB" w:rsidRDefault="00866390" w:rsidP="00F615A9">
            <w:pPr>
              <w:rPr>
                <w:sz w:val="22"/>
                <w:szCs w:val="22"/>
                <w:lang w:eastAsia="en-US"/>
              </w:rPr>
            </w:pPr>
          </w:p>
        </w:tc>
        <w:tc>
          <w:tcPr>
            <w:tcW w:w="283" w:type="dxa"/>
            <w:vMerge/>
            <w:tcBorders>
              <w:left w:val="single" w:sz="4" w:space="0" w:color="auto"/>
              <w:bottom w:val="single" w:sz="4" w:space="0" w:color="auto"/>
              <w:right w:val="single" w:sz="4" w:space="0" w:color="auto"/>
            </w:tcBorders>
            <w:vAlign w:val="center"/>
          </w:tcPr>
          <w:p w:rsidR="00866390" w:rsidRPr="001844FB" w:rsidRDefault="00866390" w:rsidP="00F615A9">
            <w:pPr>
              <w:rPr>
                <w:sz w:val="22"/>
                <w:szCs w:val="22"/>
                <w:lang w:eastAsia="en-US"/>
              </w:rPr>
            </w:pPr>
          </w:p>
        </w:tc>
        <w:tc>
          <w:tcPr>
            <w:tcW w:w="992" w:type="dxa"/>
            <w:vMerge/>
            <w:tcBorders>
              <w:left w:val="single" w:sz="4" w:space="0" w:color="auto"/>
              <w:bottom w:val="single" w:sz="4" w:space="0" w:color="auto"/>
              <w:right w:val="single" w:sz="4" w:space="0" w:color="auto"/>
            </w:tcBorders>
            <w:vAlign w:val="center"/>
          </w:tcPr>
          <w:p w:rsidR="00866390" w:rsidRPr="001844FB" w:rsidRDefault="00866390" w:rsidP="00F615A9">
            <w:pPr>
              <w:rPr>
                <w:sz w:val="22"/>
                <w:szCs w:val="22"/>
                <w:lang w:eastAsia="en-US"/>
              </w:rPr>
            </w:pPr>
          </w:p>
        </w:tc>
        <w:tc>
          <w:tcPr>
            <w:tcW w:w="993" w:type="dxa"/>
            <w:vMerge/>
            <w:tcBorders>
              <w:left w:val="single" w:sz="4" w:space="0" w:color="auto"/>
              <w:bottom w:val="single" w:sz="4" w:space="0" w:color="auto"/>
              <w:right w:val="single" w:sz="4" w:space="0" w:color="auto"/>
            </w:tcBorders>
            <w:vAlign w:val="center"/>
          </w:tcPr>
          <w:p w:rsidR="00866390" w:rsidRPr="001844FB" w:rsidRDefault="00866390" w:rsidP="00F615A9">
            <w:pPr>
              <w:rPr>
                <w:sz w:val="22"/>
                <w:szCs w:val="22"/>
                <w:lang w:eastAsia="en-US"/>
              </w:rPr>
            </w:pPr>
          </w:p>
        </w:tc>
        <w:tc>
          <w:tcPr>
            <w:tcW w:w="992" w:type="dxa"/>
            <w:vMerge/>
            <w:tcBorders>
              <w:left w:val="single" w:sz="4" w:space="0" w:color="auto"/>
              <w:bottom w:val="single" w:sz="4" w:space="0" w:color="auto"/>
              <w:right w:val="single" w:sz="4" w:space="0" w:color="auto"/>
            </w:tcBorders>
            <w:vAlign w:val="center"/>
          </w:tcPr>
          <w:p w:rsidR="00866390" w:rsidRPr="001844FB" w:rsidRDefault="00866390" w:rsidP="00F615A9">
            <w:pPr>
              <w:rPr>
                <w:sz w:val="22"/>
                <w:szCs w:val="22"/>
                <w:lang w:eastAsia="en-US"/>
              </w:rPr>
            </w:pPr>
          </w:p>
        </w:tc>
        <w:tc>
          <w:tcPr>
            <w:tcW w:w="992" w:type="dxa"/>
            <w:vMerge/>
            <w:tcBorders>
              <w:left w:val="single" w:sz="4" w:space="0" w:color="auto"/>
              <w:bottom w:val="single" w:sz="4" w:space="0" w:color="auto"/>
              <w:right w:val="single" w:sz="4" w:space="0" w:color="auto"/>
            </w:tcBorders>
            <w:vAlign w:val="center"/>
          </w:tcPr>
          <w:p w:rsidR="00866390" w:rsidRPr="001844FB" w:rsidRDefault="00866390" w:rsidP="00F615A9">
            <w:pPr>
              <w:rPr>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tcPr>
          <w:p w:rsidR="00866390" w:rsidRPr="001844FB" w:rsidRDefault="00866390" w:rsidP="00480905">
            <w:pPr>
              <w:jc w:val="center"/>
              <w:rPr>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rsidR="00866390" w:rsidRPr="001844FB" w:rsidRDefault="00866390" w:rsidP="00480905">
            <w:pPr>
              <w:jc w:val="center"/>
              <w:rPr>
                <w:color w:val="000000"/>
                <w:sz w:val="12"/>
                <w:szCs w:val="12"/>
              </w:rPr>
            </w:pPr>
            <w:r w:rsidRPr="001844FB">
              <w:rPr>
                <w:color w:val="000000"/>
                <w:sz w:val="12"/>
                <w:szCs w:val="12"/>
              </w:rPr>
              <w:t xml:space="preserve">перекресток </w:t>
            </w:r>
            <w:r w:rsidRPr="001844FB">
              <w:rPr>
                <w:color w:val="000000"/>
                <w:sz w:val="12"/>
                <w:szCs w:val="12"/>
              </w:rPr>
              <w:br/>
              <w:t>ул. Московская – ул. Произво</w:t>
            </w:r>
            <w:r w:rsidRPr="001844FB">
              <w:rPr>
                <w:color w:val="000000"/>
                <w:sz w:val="12"/>
                <w:szCs w:val="12"/>
              </w:rPr>
              <w:t>д</w:t>
            </w:r>
            <w:r w:rsidRPr="001844FB">
              <w:rPr>
                <w:color w:val="000000"/>
                <w:sz w:val="12"/>
                <w:szCs w:val="12"/>
              </w:rPr>
              <w:t>ственная</w:t>
            </w:r>
          </w:p>
        </w:tc>
        <w:tc>
          <w:tcPr>
            <w:tcW w:w="1161"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866390" w:rsidRPr="001844FB" w:rsidRDefault="00866390" w:rsidP="00177DED">
            <w:pPr>
              <w:jc w:val="center"/>
              <w:rPr>
                <w:color w:val="000000"/>
                <w:sz w:val="12"/>
                <w:szCs w:val="12"/>
              </w:rPr>
            </w:pPr>
            <w:r w:rsidRPr="001844FB">
              <w:rPr>
                <w:color w:val="000000"/>
                <w:sz w:val="12"/>
                <w:szCs w:val="12"/>
              </w:rPr>
              <w:t>изменение режима работы светофорного объекта</w:t>
            </w:r>
          </w:p>
        </w:tc>
        <w:tc>
          <w:tcPr>
            <w:tcW w:w="709"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866390" w:rsidRPr="001844FB" w:rsidRDefault="00866390" w:rsidP="00F615A9">
            <w:pPr>
              <w:spacing w:line="276" w:lineRule="auto"/>
              <w:rPr>
                <w:sz w:val="22"/>
                <w:szCs w:val="22"/>
                <w:lang w:eastAsia="en-US"/>
              </w:rPr>
            </w:pPr>
          </w:p>
        </w:tc>
        <w:tc>
          <w:tcPr>
            <w:tcW w:w="681"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866390" w:rsidRPr="001844FB" w:rsidRDefault="00866390" w:rsidP="00F615A9">
            <w:pPr>
              <w:spacing w:line="276" w:lineRule="auto"/>
              <w:rPr>
                <w:sz w:val="22"/>
                <w:szCs w:val="22"/>
                <w:lang w:eastAsia="en-US"/>
              </w:rPr>
            </w:pPr>
          </w:p>
        </w:tc>
        <w:tc>
          <w:tcPr>
            <w:tcW w:w="718" w:type="dxa"/>
            <w:gridSpan w:val="2"/>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866390" w:rsidRPr="001844FB" w:rsidRDefault="00866390" w:rsidP="00F615A9">
            <w:pPr>
              <w:spacing w:line="276" w:lineRule="auto"/>
              <w:rPr>
                <w:sz w:val="22"/>
                <w:szCs w:val="22"/>
                <w:lang w:eastAsia="en-US"/>
              </w:rPr>
            </w:pPr>
          </w:p>
        </w:tc>
        <w:tc>
          <w:tcPr>
            <w:tcW w:w="419"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866390" w:rsidRPr="001844FB" w:rsidRDefault="00866390">
            <w:pPr>
              <w:jc w:val="center"/>
              <w:rPr>
                <w:sz w:val="12"/>
                <w:szCs w:val="12"/>
              </w:rPr>
            </w:pPr>
            <w:r w:rsidRPr="001844FB">
              <w:rPr>
                <w:sz w:val="12"/>
                <w:szCs w:val="12"/>
              </w:rPr>
              <w:t>1</w:t>
            </w:r>
          </w:p>
        </w:tc>
        <w:tc>
          <w:tcPr>
            <w:tcW w:w="715" w:type="dxa"/>
            <w:gridSpan w:val="4"/>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866390" w:rsidRPr="001844FB" w:rsidRDefault="00866390">
            <w:pPr>
              <w:jc w:val="center"/>
              <w:rPr>
                <w:color w:val="000000"/>
                <w:sz w:val="12"/>
                <w:szCs w:val="12"/>
              </w:rPr>
            </w:pPr>
            <w:r w:rsidRPr="001844FB">
              <w:rPr>
                <w:color w:val="000000"/>
                <w:sz w:val="12"/>
                <w:szCs w:val="12"/>
              </w:rPr>
              <w:t>0,001</w:t>
            </w:r>
          </w:p>
        </w:tc>
        <w:tc>
          <w:tcPr>
            <w:tcW w:w="1134" w:type="dxa"/>
            <w:vMerge/>
            <w:tcBorders>
              <w:left w:val="nil"/>
              <w:bottom w:val="single" w:sz="4" w:space="0" w:color="auto"/>
              <w:right w:val="single" w:sz="4" w:space="0" w:color="auto"/>
            </w:tcBorders>
            <w:tcMar>
              <w:top w:w="0" w:type="dxa"/>
              <w:left w:w="28" w:type="dxa"/>
              <w:bottom w:w="0" w:type="dxa"/>
              <w:right w:w="28" w:type="dxa"/>
            </w:tcMar>
          </w:tcPr>
          <w:p w:rsidR="00866390" w:rsidRPr="001844FB" w:rsidRDefault="00866390" w:rsidP="00F615A9">
            <w:pPr>
              <w:spacing w:line="276" w:lineRule="auto"/>
              <w:rPr>
                <w:sz w:val="22"/>
                <w:szCs w:val="22"/>
                <w:lang w:eastAsia="en-US"/>
              </w:rPr>
            </w:pPr>
          </w:p>
        </w:tc>
        <w:tc>
          <w:tcPr>
            <w:tcW w:w="1152" w:type="dxa"/>
            <w:vMerge/>
            <w:tcBorders>
              <w:left w:val="nil"/>
              <w:bottom w:val="single" w:sz="4" w:space="0" w:color="auto"/>
              <w:right w:val="single" w:sz="4" w:space="0" w:color="auto"/>
            </w:tcBorders>
            <w:noWrap/>
            <w:tcMar>
              <w:top w:w="0" w:type="dxa"/>
              <w:left w:w="28" w:type="dxa"/>
              <w:bottom w:w="0" w:type="dxa"/>
              <w:right w:w="28" w:type="dxa"/>
            </w:tcMar>
          </w:tcPr>
          <w:p w:rsidR="00866390" w:rsidRPr="001844FB" w:rsidRDefault="00866390" w:rsidP="00F615A9">
            <w:pPr>
              <w:spacing w:line="276" w:lineRule="auto"/>
              <w:rPr>
                <w:sz w:val="22"/>
                <w:szCs w:val="22"/>
                <w:lang w:eastAsia="en-US"/>
              </w:rPr>
            </w:pPr>
          </w:p>
        </w:tc>
        <w:tc>
          <w:tcPr>
            <w:tcW w:w="709" w:type="dxa"/>
            <w:vMerge/>
            <w:tcBorders>
              <w:left w:val="nil"/>
              <w:bottom w:val="single" w:sz="4" w:space="0" w:color="auto"/>
              <w:right w:val="single" w:sz="4" w:space="0" w:color="auto"/>
            </w:tcBorders>
            <w:noWrap/>
            <w:tcMar>
              <w:top w:w="0" w:type="dxa"/>
              <w:left w:w="28" w:type="dxa"/>
              <w:bottom w:w="0" w:type="dxa"/>
              <w:right w:w="28" w:type="dxa"/>
            </w:tcMar>
          </w:tcPr>
          <w:p w:rsidR="00866390" w:rsidRPr="001844FB" w:rsidRDefault="00866390" w:rsidP="00F615A9">
            <w:pPr>
              <w:spacing w:line="276" w:lineRule="auto"/>
              <w:rPr>
                <w:sz w:val="22"/>
                <w:szCs w:val="22"/>
                <w:lang w:eastAsia="en-US"/>
              </w:rPr>
            </w:pPr>
          </w:p>
        </w:tc>
        <w:tc>
          <w:tcPr>
            <w:tcW w:w="691" w:type="dxa"/>
            <w:vMerge/>
            <w:tcBorders>
              <w:left w:val="nil"/>
              <w:bottom w:val="single" w:sz="4" w:space="0" w:color="auto"/>
              <w:right w:val="single" w:sz="4" w:space="0" w:color="auto"/>
            </w:tcBorders>
            <w:noWrap/>
            <w:tcMar>
              <w:top w:w="0" w:type="dxa"/>
              <w:left w:w="28" w:type="dxa"/>
              <w:bottom w:w="0" w:type="dxa"/>
              <w:right w:w="28" w:type="dxa"/>
            </w:tcMar>
          </w:tcPr>
          <w:p w:rsidR="00866390" w:rsidRPr="001844FB" w:rsidRDefault="00866390" w:rsidP="00F615A9">
            <w:pPr>
              <w:spacing w:line="276" w:lineRule="auto"/>
              <w:rPr>
                <w:sz w:val="22"/>
                <w:szCs w:val="22"/>
                <w:lang w:eastAsia="en-US"/>
              </w:rPr>
            </w:pPr>
          </w:p>
        </w:tc>
        <w:tc>
          <w:tcPr>
            <w:tcW w:w="708" w:type="dxa"/>
            <w:vMerge/>
            <w:tcBorders>
              <w:left w:val="nil"/>
              <w:bottom w:val="single" w:sz="4" w:space="0" w:color="auto"/>
              <w:right w:val="single" w:sz="4" w:space="0" w:color="auto"/>
            </w:tcBorders>
            <w:noWrap/>
            <w:tcMar>
              <w:top w:w="0" w:type="dxa"/>
              <w:left w:w="28" w:type="dxa"/>
              <w:bottom w:w="0" w:type="dxa"/>
              <w:right w:w="28" w:type="dxa"/>
            </w:tcMar>
          </w:tcPr>
          <w:p w:rsidR="00866390" w:rsidRPr="001844FB" w:rsidRDefault="00866390" w:rsidP="00F615A9">
            <w:pPr>
              <w:spacing w:line="276" w:lineRule="auto"/>
              <w:rPr>
                <w:sz w:val="22"/>
                <w:szCs w:val="22"/>
                <w:lang w:eastAsia="en-US"/>
              </w:rPr>
            </w:pPr>
          </w:p>
        </w:tc>
        <w:tc>
          <w:tcPr>
            <w:tcW w:w="441" w:type="dxa"/>
            <w:vMerge/>
            <w:tcBorders>
              <w:left w:val="nil"/>
              <w:bottom w:val="single" w:sz="4" w:space="0" w:color="auto"/>
              <w:right w:val="single" w:sz="4" w:space="0" w:color="auto"/>
            </w:tcBorders>
            <w:noWrap/>
            <w:tcMar>
              <w:top w:w="0" w:type="dxa"/>
              <w:left w:w="28" w:type="dxa"/>
              <w:bottom w:w="0" w:type="dxa"/>
              <w:right w:w="28" w:type="dxa"/>
            </w:tcMar>
          </w:tcPr>
          <w:p w:rsidR="00866390" w:rsidRPr="001844FB" w:rsidRDefault="00866390" w:rsidP="00F615A9">
            <w:pPr>
              <w:spacing w:line="276" w:lineRule="auto"/>
              <w:rPr>
                <w:sz w:val="22"/>
                <w:szCs w:val="22"/>
                <w:lang w:eastAsia="en-US"/>
              </w:rPr>
            </w:pPr>
          </w:p>
        </w:tc>
        <w:tc>
          <w:tcPr>
            <w:tcW w:w="708" w:type="dxa"/>
            <w:vMerge/>
            <w:tcBorders>
              <w:left w:val="nil"/>
              <w:bottom w:val="single" w:sz="4" w:space="0" w:color="auto"/>
              <w:right w:val="single" w:sz="4" w:space="0" w:color="auto"/>
            </w:tcBorders>
            <w:noWrap/>
            <w:tcMar>
              <w:top w:w="0" w:type="dxa"/>
              <w:left w:w="28" w:type="dxa"/>
              <w:bottom w:w="0" w:type="dxa"/>
              <w:right w:w="28" w:type="dxa"/>
            </w:tcMar>
          </w:tcPr>
          <w:p w:rsidR="00866390" w:rsidRPr="001844FB" w:rsidRDefault="00866390" w:rsidP="00F615A9">
            <w:pPr>
              <w:spacing w:line="276" w:lineRule="auto"/>
              <w:rPr>
                <w:sz w:val="22"/>
                <w:szCs w:val="22"/>
                <w:lang w:eastAsia="en-US"/>
              </w:rPr>
            </w:pPr>
          </w:p>
        </w:tc>
        <w:tc>
          <w:tcPr>
            <w:tcW w:w="851" w:type="dxa"/>
            <w:vMerge/>
            <w:tcBorders>
              <w:bottom w:val="single" w:sz="4" w:space="0" w:color="auto"/>
              <w:right w:val="single" w:sz="4" w:space="0" w:color="auto"/>
            </w:tcBorders>
            <w:noWrap/>
            <w:tcMar>
              <w:top w:w="0" w:type="dxa"/>
              <w:left w:w="28" w:type="dxa"/>
              <w:bottom w:w="0" w:type="dxa"/>
              <w:right w:w="28" w:type="dxa"/>
            </w:tcMar>
          </w:tcPr>
          <w:p w:rsidR="00866390" w:rsidRPr="001844FB" w:rsidRDefault="00866390" w:rsidP="00F615A9">
            <w:pPr>
              <w:spacing w:line="276" w:lineRule="auto"/>
              <w:rPr>
                <w:sz w:val="22"/>
                <w:szCs w:val="22"/>
                <w:lang w:eastAsia="en-US"/>
              </w:rPr>
            </w:pPr>
          </w:p>
        </w:tc>
      </w:tr>
      <w:tr w:rsidR="00B1234B" w:rsidRPr="001844FB" w:rsidTr="00A86108">
        <w:trPr>
          <w:trHeight w:val="129"/>
        </w:trPr>
        <w:tc>
          <w:tcPr>
            <w:tcW w:w="417" w:type="dxa"/>
            <w:vMerge w:val="restart"/>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tcPr>
          <w:p w:rsidR="00B1234B" w:rsidRPr="001844FB" w:rsidRDefault="00B1234B" w:rsidP="00A86108">
            <w:pPr>
              <w:jc w:val="center"/>
              <w:rPr>
                <w:sz w:val="12"/>
                <w:szCs w:val="12"/>
              </w:rPr>
            </w:pPr>
            <w:r>
              <w:rPr>
                <w:sz w:val="12"/>
                <w:szCs w:val="12"/>
              </w:rPr>
              <w:t>2.</w:t>
            </w:r>
            <w:r w:rsidR="00A86108">
              <w:rPr>
                <w:sz w:val="12"/>
                <w:szCs w:val="12"/>
              </w:rPr>
              <w:t>1.2</w:t>
            </w:r>
          </w:p>
        </w:tc>
        <w:tc>
          <w:tcPr>
            <w:tcW w:w="2117"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1234B" w:rsidRPr="001844FB" w:rsidRDefault="00B1234B" w:rsidP="00F615A9">
            <w:pPr>
              <w:rPr>
                <w:color w:val="000000"/>
                <w:sz w:val="12"/>
                <w:szCs w:val="12"/>
              </w:rPr>
            </w:pPr>
            <w:r w:rsidRPr="001844FB">
              <w:rPr>
                <w:color w:val="000000"/>
                <w:sz w:val="12"/>
                <w:szCs w:val="12"/>
              </w:rPr>
              <w:t>ул. Щорса</w:t>
            </w:r>
          </w:p>
        </w:tc>
        <w:tc>
          <w:tcPr>
            <w:tcW w:w="727" w:type="dxa"/>
            <w:vMerge w:val="restart"/>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tcPr>
          <w:p w:rsidR="00B1234B" w:rsidRPr="001844FB" w:rsidRDefault="00B1234B" w:rsidP="00F615A9">
            <w:pPr>
              <w:spacing w:line="276" w:lineRule="auto"/>
              <w:rPr>
                <w:sz w:val="22"/>
                <w:szCs w:val="22"/>
                <w:lang w:eastAsia="en-US"/>
              </w:rPr>
            </w:pPr>
          </w:p>
        </w:tc>
        <w:tc>
          <w:tcPr>
            <w:tcW w:w="540" w:type="dxa"/>
            <w:vMerge w:val="restart"/>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tcPr>
          <w:p w:rsidR="00B1234B" w:rsidRPr="001844FB" w:rsidRDefault="00B1234B" w:rsidP="00F615A9">
            <w:pPr>
              <w:spacing w:line="276" w:lineRule="auto"/>
              <w:rPr>
                <w:sz w:val="22"/>
                <w:szCs w:val="22"/>
                <w:lang w:eastAsia="en-US"/>
              </w:rPr>
            </w:pPr>
          </w:p>
        </w:tc>
        <w:tc>
          <w:tcPr>
            <w:tcW w:w="567" w:type="dxa"/>
            <w:vMerge w:val="restart"/>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tcPr>
          <w:p w:rsidR="00B1234B" w:rsidRPr="001844FB" w:rsidRDefault="00B1234B" w:rsidP="00F615A9">
            <w:pPr>
              <w:spacing w:line="276" w:lineRule="auto"/>
              <w:rPr>
                <w:sz w:val="22"/>
                <w:szCs w:val="22"/>
                <w:lang w:eastAsia="en-US"/>
              </w:rPr>
            </w:pPr>
          </w:p>
        </w:tc>
        <w:tc>
          <w:tcPr>
            <w:tcW w:w="283" w:type="dxa"/>
            <w:vMerge w:val="restart"/>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tcPr>
          <w:p w:rsidR="00B1234B" w:rsidRPr="001844FB" w:rsidRDefault="00B1234B" w:rsidP="00F615A9">
            <w:pPr>
              <w:spacing w:line="276" w:lineRule="auto"/>
              <w:rPr>
                <w:sz w:val="22"/>
                <w:szCs w:val="22"/>
                <w:lang w:eastAsia="en-US"/>
              </w:rPr>
            </w:pPr>
          </w:p>
        </w:tc>
        <w:tc>
          <w:tcPr>
            <w:tcW w:w="567" w:type="dxa"/>
            <w:vMerge w:val="restart"/>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tcPr>
          <w:p w:rsidR="00B1234B" w:rsidRPr="001844FB" w:rsidRDefault="00B1234B" w:rsidP="00F615A9">
            <w:pPr>
              <w:spacing w:line="276" w:lineRule="auto"/>
              <w:rPr>
                <w:sz w:val="22"/>
                <w:szCs w:val="22"/>
                <w:lang w:eastAsia="en-US"/>
              </w:rPr>
            </w:pPr>
          </w:p>
        </w:tc>
        <w:tc>
          <w:tcPr>
            <w:tcW w:w="284" w:type="dxa"/>
            <w:vMerge w:val="restart"/>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tcPr>
          <w:p w:rsidR="00B1234B" w:rsidRPr="001844FB" w:rsidRDefault="00B1234B" w:rsidP="00F615A9">
            <w:pPr>
              <w:spacing w:line="276" w:lineRule="auto"/>
              <w:rPr>
                <w:sz w:val="22"/>
                <w:szCs w:val="22"/>
                <w:lang w:eastAsia="en-US"/>
              </w:rPr>
            </w:pPr>
          </w:p>
        </w:tc>
        <w:tc>
          <w:tcPr>
            <w:tcW w:w="567" w:type="dxa"/>
            <w:vMerge w:val="restart"/>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tcPr>
          <w:p w:rsidR="00B1234B" w:rsidRPr="001844FB" w:rsidRDefault="00B1234B" w:rsidP="00F615A9">
            <w:pPr>
              <w:spacing w:line="276" w:lineRule="auto"/>
              <w:rPr>
                <w:sz w:val="22"/>
                <w:szCs w:val="22"/>
                <w:lang w:eastAsia="en-US"/>
              </w:rPr>
            </w:pPr>
          </w:p>
        </w:tc>
        <w:tc>
          <w:tcPr>
            <w:tcW w:w="283" w:type="dxa"/>
            <w:vMerge w:val="restart"/>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tcPr>
          <w:p w:rsidR="00B1234B" w:rsidRPr="001844FB" w:rsidRDefault="00B1234B" w:rsidP="00F615A9">
            <w:pPr>
              <w:spacing w:line="276" w:lineRule="auto"/>
              <w:rPr>
                <w:sz w:val="22"/>
                <w:szCs w:val="22"/>
                <w:lang w:eastAsia="en-US"/>
              </w:rPr>
            </w:pPr>
          </w:p>
        </w:tc>
        <w:tc>
          <w:tcPr>
            <w:tcW w:w="992" w:type="dxa"/>
            <w:vMerge w:val="restart"/>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tcPr>
          <w:p w:rsidR="00B1234B" w:rsidRPr="001844FB" w:rsidRDefault="00B1234B" w:rsidP="00F615A9">
            <w:pPr>
              <w:spacing w:line="276" w:lineRule="auto"/>
              <w:rPr>
                <w:sz w:val="22"/>
                <w:szCs w:val="22"/>
                <w:lang w:eastAsia="en-US"/>
              </w:rPr>
            </w:pPr>
          </w:p>
        </w:tc>
        <w:tc>
          <w:tcPr>
            <w:tcW w:w="993" w:type="dxa"/>
            <w:vMerge w:val="restart"/>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tcPr>
          <w:p w:rsidR="00B1234B" w:rsidRPr="001844FB" w:rsidRDefault="00B1234B" w:rsidP="00F615A9">
            <w:pPr>
              <w:spacing w:line="276" w:lineRule="auto"/>
              <w:rPr>
                <w:sz w:val="22"/>
                <w:szCs w:val="22"/>
                <w:lang w:eastAsia="en-US"/>
              </w:rPr>
            </w:pPr>
          </w:p>
        </w:tc>
        <w:tc>
          <w:tcPr>
            <w:tcW w:w="992" w:type="dxa"/>
            <w:vMerge w:val="restart"/>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tcPr>
          <w:p w:rsidR="00B1234B" w:rsidRPr="001844FB" w:rsidRDefault="00B1234B" w:rsidP="00F615A9">
            <w:pPr>
              <w:spacing w:line="276" w:lineRule="auto"/>
              <w:rPr>
                <w:sz w:val="22"/>
                <w:szCs w:val="22"/>
                <w:lang w:eastAsia="en-US"/>
              </w:rPr>
            </w:pPr>
          </w:p>
        </w:tc>
        <w:tc>
          <w:tcPr>
            <w:tcW w:w="992" w:type="dxa"/>
            <w:vMerge w:val="restart"/>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tcPr>
          <w:p w:rsidR="00B1234B" w:rsidRPr="001844FB" w:rsidRDefault="00B1234B" w:rsidP="00F615A9">
            <w:pPr>
              <w:spacing w:line="276" w:lineRule="auto"/>
              <w:rPr>
                <w:sz w:val="22"/>
                <w:szCs w:val="22"/>
                <w:lang w:eastAsia="en-US"/>
              </w:rPr>
            </w:pPr>
          </w:p>
        </w:tc>
        <w:tc>
          <w:tcPr>
            <w:tcW w:w="709" w:type="dxa"/>
            <w:vMerge w:val="restart"/>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tcPr>
          <w:p w:rsidR="00B1234B" w:rsidRPr="001844FB" w:rsidRDefault="00B1234B" w:rsidP="00F615A9">
            <w:pPr>
              <w:spacing w:line="276" w:lineRule="auto"/>
              <w:rPr>
                <w:sz w:val="22"/>
                <w:szCs w:val="22"/>
                <w:lang w:eastAsia="en-US"/>
              </w:rPr>
            </w:pPr>
          </w:p>
        </w:tc>
        <w:tc>
          <w:tcPr>
            <w:tcW w:w="1134"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1234B" w:rsidRPr="001844FB" w:rsidRDefault="00B1234B" w:rsidP="00177DED">
            <w:pPr>
              <w:jc w:val="center"/>
              <w:rPr>
                <w:color w:val="000000"/>
                <w:sz w:val="12"/>
                <w:szCs w:val="12"/>
              </w:rPr>
            </w:pPr>
            <w:r w:rsidRPr="001844FB">
              <w:rPr>
                <w:color w:val="000000"/>
                <w:sz w:val="12"/>
                <w:szCs w:val="12"/>
              </w:rPr>
              <w:t xml:space="preserve">перекресток </w:t>
            </w:r>
            <w:r w:rsidRPr="001844FB">
              <w:rPr>
                <w:color w:val="000000"/>
                <w:sz w:val="12"/>
                <w:szCs w:val="12"/>
              </w:rPr>
              <w:br/>
              <w:t xml:space="preserve">ул. Щорса – </w:t>
            </w:r>
            <w:r w:rsidRPr="001844FB">
              <w:rPr>
                <w:color w:val="000000"/>
                <w:sz w:val="12"/>
                <w:szCs w:val="12"/>
              </w:rPr>
              <w:br/>
              <w:t>ул. Ульяновская</w:t>
            </w:r>
          </w:p>
        </w:tc>
        <w:tc>
          <w:tcPr>
            <w:tcW w:w="1161"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B1234B" w:rsidRPr="001844FB" w:rsidRDefault="00B1234B" w:rsidP="00177DED">
            <w:pPr>
              <w:jc w:val="center"/>
              <w:rPr>
                <w:color w:val="000000"/>
                <w:sz w:val="12"/>
                <w:szCs w:val="12"/>
              </w:rPr>
            </w:pPr>
            <w:r w:rsidRPr="001844FB">
              <w:rPr>
                <w:color w:val="000000"/>
                <w:sz w:val="12"/>
                <w:szCs w:val="12"/>
              </w:rPr>
              <w:t>установка дорожных знаков 5.19.1 (2) Пешеходный пер</w:t>
            </w:r>
            <w:r w:rsidRPr="001844FB">
              <w:rPr>
                <w:color w:val="000000"/>
                <w:sz w:val="12"/>
                <w:szCs w:val="12"/>
              </w:rPr>
              <w:t>е</w:t>
            </w:r>
            <w:r w:rsidRPr="001844FB">
              <w:rPr>
                <w:color w:val="000000"/>
                <w:sz w:val="12"/>
                <w:szCs w:val="12"/>
              </w:rPr>
              <w:t>ход</w:t>
            </w:r>
          </w:p>
        </w:tc>
        <w:tc>
          <w:tcPr>
            <w:tcW w:w="709"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1234B" w:rsidRPr="001844FB" w:rsidRDefault="00B1234B" w:rsidP="00F615A9">
            <w:pPr>
              <w:spacing w:line="276" w:lineRule="auto"/>
              <w:rPr>
                <w:sz w:val="22"/>
                <w:szCs w:val="22"/>
                <w:lang w:eastAsia="en-US"/>
              </w:rPr>
            </w:pPr>
          </w:p>
        </w:tc>
        <w:tc>
          <w:tcPr>
            <w:tcW w:w="681"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1234B" w:rsidRPr="001844FB" w:rsidRDefault="00B1234B" w:rsidP="00F615A9">
            <w:pPr>
              <w:spacing w:line="276" w:lineRule="auto"/>
              <w:rPr>
                <w:sz w:val="22"/>
                <w:szCs w:val="22"/>
                <w:lang w:eastAsia="en-US"/>
              </w:rPr>
            </w:pPr>
          </w:p>
        </w:tc>
        <w:tc>
          <w:tcPr>
            <w:tcW w:w="718" w:type="dxa"/>
            <w:gridSpan w:val="2"/>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1234B" w:rsidRPr="001844FB" w:rsidRDefault="00B1234B" w:rsidP="00F615A9">
            <w:pPr>
              <w:spacing w:line="276" w:lineRule="auto"/>
              <w:rPr>
                <w:sz w:val="22"/>
                <w:szCs w:val="22"/>
                <w:lang w:eastAsia="en-US"/>
              </w:rPr>
            </w:pPr>
          </w:p>
        </w:tc>
        <w:tc>
          <w:tcPr>
            <w:tcW w:w="419"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1234B" w:rsidRPr="001844FB" w:rsidRDefault="00B1234B">
            <w:pPr>
              <w:jc w:val="center"/>
              <w:rPr>
                <w:sz w:val="12"/>
                <w:szCs w:val="12"/>
              </w:rPr>
            </w:pPr>
            <w:r w:rsidRPr="001844FB">
              <w:rPr>
                <w:sz w:val="12"/>
                <w:szCs w:val="12"/>
              </w:rPr>
              <w:t>4</w:t>
            </w:r>
          </w:p>
        </w:tc>
        <w:tc>
          <w:tcPr>
            <w:tcW w:w="715" w:type="dxa"/>
            <w:gridSpan w:val="4"/>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1234B" w:rsidRPr="001844FB" w:rsidRDefault="00B1234B">
            <w:pPr>
              <w:jc w:val="center"/>
              <w:rPr>
                <w:color w:val="000000"/>
                <w:sz w:val="12"/>
                <w:szCs w:val="12"/>
              </w:rPr>
            </w:pPr>
            <w:r w:rsidRPr="001844FB">
              <w:rPr>
                <w:color w:val="000000"/>
                <w:sz w:val="12"/>
                <w:szCs w:val="12"/>
              </w:rPr>
              <w:t>0,001</w:t>
            </w:r>
          </w:p>
        </w:tc>
        <w:tc>
          <w:tcPr>
            <w:tcW w:w="1134" w:type="dxa"/>
            <w:vMerge w:val="restart"/>
            <w:tcBorders>
              <w:top w:val="single" w:sz="4" w:space="0" w:color="auto"/>
              <w:left w:val="nil"/>
              <w:bottom w:val="single" w:sz="4" w:space="0" w:color="auto"/>
              <w:right w:val="single" w:sz="4" w:space="0" w:color="auto"/>
            </w:tcBorders>
            <w:tcMar>
              <w:top w:w="0" w:type="dxa"/>
              <w:left w:w="28" w:type="dxa"/>
              <w:bottom w:w="0" w:type="dxa"/>
              <w:right w:w="28" w:type="dxa"/>
            </w:tcMar>
          </w:tcPr>
          <w:p w:rsidR="00B1234B" w:rsidRPr="001844FB" w:rsidRDefault="00B1234B" w:rsidP="00F615A9">
            <w:pPr>
              <w:spacing w:line="276" w:lineRule="auto"/>
              <w:rPr>
                <w:sz w:val="22"/>
                <w:szCs w:val="22"/>
                <w:lang w:eastAsia="en-US"/>
              </w:rPr>
            </w:pPr>
          </w:p>
        </w:tc>
        <w:tc>
          <w:tcPr>
            <w:tcW w:w="1152" w:type="dxa"/>
            <w:vMerge w:val="restart"/>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1234B" w:rsidRPr="001844FB" w:rsidRDefault="00B1234B" w:rsidP="00F615A9">
            <w:pPr>
              <w:spacing w:line="276" w:lineRule="auto"/>
              <w:rPr>
                <w:sz w:val="22"/>
                <w:szCs w:val="22"/>
                <w:lang w:eastAsia="en-US"/>
              </w:rPr>
            </w:pPr>
          </w:p>
        </w:tc>
        <w:tc>
          <w:tcPr>
            <w:tcW w:w="709" w:type="dxa"/>
            <w:vMerge w:val="restart"/>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1234B" w:rsidRPr="001844FB" w:rsidRDefault="00B1234B" w:rsidP="00F615A9">
            <w:pPr>
              <w:spacing w:line="276" w:lineRule="auto"/>
              <w:rPr>
                <w:sz w:val="22"/>
                <w:szCs w:val="22"/>
                <w:lang w:eastAsia="en-US"/>
              </w:rPr>
            </w:pPr>
          </w:p>
        </w:tc>
        <w:tc>
          <w:tcPr>
            <w:tcW w:w="691" w:type="dxa"/>
            <w:vMerge w:val="restart"/>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1234B" w:rsidRPr="001844FB" w:rsidRDefault="00B1234B" w:rsidP="00F615A9">
            <w:pPr>
              <w:spacing w:line="276" w:lineRule="auto"/>
              <w:rPr>
                <w:sz w:val="22"/>
                <w:szCs w:val="22"/>
                <w:lang w:eastAsia="en-US"/>
              </w:rPr>
            </w:pPr>
          </w:p>
        </w:tc>
        <w:tc>
          <w:tcPr>
            <w:tcW w:w="708" w:type="dxa"/>
            <w:vMerge w:val="restart"/>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1234B" w:rsidRPr="001844FB" w:rsidRDefault="00B1234B" w:rsidP="00F615A9">
            <w:pPr>
              <w:spacing w:line="276" w:lineRule="auto"/>
              <w:rPr>
                <w:sz w:val="22"/>
                <w:szCs w:val="22"/>
                <w:lang w:eastAsia="en-US"/>
              </w:rPr>
            </w:pPr>
          </w:p>
        </w:tc>
        <w:tc>
          <w:tcPr>
            <w:tcW w:w="441" w:type="dxa"/>
            <w:vMerge w:val="restart"/>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1234B" w:rsidRPr="001844FB" w:rsidRDefault="00B1234B" w:rsidP="00F615A9">
            <w:pPr>
              <w:spacing w:line="276" w:lineRule="auto"/>
              <w:rPr>
                <w:sz w:val="22"/>
                <w:szCs w:val="22"/>
                <w:lang w:eastAsia="en-US"/>
              </w:rPr>
            </w:pPr>
          </w:p>
        </w:tc>
        <w:tc>
          <w:tcPr>
            <w:tcW w:w="708" w:type="dxa"/>
            <w:vMerge w:val="restart"/>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1234B" w:rsidRPr="001844FB" w:rsidRDefault="00B1234B" w:rsidP="00F615A9">
            <w:pPr>
              <w:spacing w:line="276" w:lineRule="auto"/>
              <w:rPr>
                <w:sz w:val="22"/>
                <w:szCs w:val="22"/>
                <w:lang w:eastAsia="en-US"/>
              </w:rPr>
            </w:pPr>
          </w:p>
        </w:tc>
        <w:tc>
          <w:tcPr>
            <w:tcW w:w="851" w:type="dxa"/>
            <w:vMerge w:val="restart"/>
            <w:tcBorders>
              <w:top w:val="single" w:sz="4" w:space="0" w:color="auto"/>
              <w:bottom w:val="single" w:sz="4" w:space="0" w:color="auto"/>
              <w:right w:val="single" w:sz="4" w:space="0" w:color="auto"/>
            </w:tcBorders>
            <w:noWrap/>
            <w:tcMar>
              <w:top w:w="0" w:type="dxa"/>
              <w:left w:w="28" w:type="dxa"/>
              <w:bottom w:w="0" w:type="dxa"/>
              <w:right w:w="28" w:type="dxa"/>
            </w:tcMar>
          </w:tcPr>
          <w:p w:rsidR="00B1234B" w:rsidRPr="001844FB" w:rsidRDefault="00B1234B" w:rsidP="00F615A9">
            <w:pPr>
              <w:spacing w:line="276" w:lineRule="auto"/>
              <w:rPr>
                <w:sz w:val="22"/>
                <w:szCs w:val="22"/>
                <w:lang w:eastAsia="en-US"/>
              </w:rPr>
            </w:pPr>
          </w:p>
        </w:tc>
      </w:tr>
      <w:tr w:rsidR="00B1234B" w:rsidRPr="001844FB" w:rsidTr="00A86108">
        <w:trPr>
          <w:trHeight w:val="129"/>
        </w:trPr>
        <w:tc>
          <w:tcPr>
            <w:tcW w:w="417" w:type="dxa"/>
            <w:vMerge/>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tcPr>
          <w:p w:rsidR="00B1234B" w:rsidRPr="001844FB" w:rsidRDefault="00B1234B" w:rsidP="00F615A9">
            <w:pPr>
              <w:spacing w:line="276" w:lineRule="auto"/>
              <w:rPr>
                <w:sz w:val="22"/>
                <w:szCs w:val="22"/>
                <w:lang w:eastAsia="en-US"/>
              </w:rPr>
            </w:pPr>
          </w:p>
        </w:tc>
        <w:tc>
          <w:tcPr>
            <w:tcW w:w="2117" w:type="dxa"/>
            <w:vMerge/>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1234B" w:rsidRPr="001844FB" w:rsidRDefault="00B1234B" w:rsidP="00F615A9">
            <w:pPr>
              <w:rPr>
                <w:color w:val="000000"/>
                <w:sz w:val="12"/>
                <w:szCs w:val="12"/>
              </w:rPr>
            </w:pPr>
          </w:p>
        </w:tc>
        <w:tc>
          <w:tcPr>
            <w:tcW w:w="727" w:type="dxa"/>
            <w:vMerge/>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tcPr>
          <w:p w:rsidR="00B1234B" w:rsidRPr="001844FB" w:rsidRDefault="00B1234B" w:rsidP="00F615A9">
            <w:pPr>
              <w:spacing w:line="276" w:lineRule="auto"/>
              <w:rPr>
                <w:sz w:val="22"/>
                <w:szCs w:val="22"/>
                <w:lang w:eastAsia="en-US"/>
              </w:rPr>
            </w:pPr>
          </w:p>
        </w:tc>
        <w:tc>
          <w:tcPr>
            <w:tcW w:w="540" w:type="dxa"/>
            <w:vMerge/>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tcPr>
          <w:p w:rsidR="00B1234B" w:rsidRPr="001844FB" w:rsidRDefault="00B1234B" w:rsidP="00F615A9">
            <w:pPr>
              <w:spacing w:line="276" w:lineRule="auto"/>
              <w:rPr>
                <w:sz w:val="22"/>
                <w:szCs w:val="22"/>
                <w:lang w:eastAsia="en-US"/>
              </w:rPr>
            </w:pPr>
          </w:p>
        </w:tc>
        <w:tc>
          <w:tcPr>
            <w:tcW w:w="567" w:type="dxa"/>
            <w:vMerge/>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tcPr>
          <w:p w:rsidR="00B1234B" w:rsidRPr="001844FB" w:rsidRDefault="00B1234B" w:rsidP="00F615A9">
            <w:pPr>
              <w:spacing w:line="276" w:lineRule="auto"/>
              <w:rPr>
                <w:sz w:val="22"/>
                <w:szCs w:val="22"/>
                <w:lang w:eastAsia="en-US"/>
              </w:rPr>
            </w:pPr>
          </w:p>
        </w:tc>
        <w:tc>
          <w:tcPr>
            <w:tcW w:w="283" w:type="dxa"/>
            <w:vMerge/>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tcPr>
          <w:p w:rsidR="00B1234B" w:rsidRPr="001844FB" w:rsidRDefault="00B1234B" w:rsidP="00F615A9">
            <w:pPr>
              <w:spacing w:line="276" w:lineRule="auto"/>
              <w:rPr>
                <w:sz w:val="22"/>
                <w:szCs w:val="22"/>
                <w:lang w:eastAsia="en-US"/>
              </w:rPr>
            </w:pPr>
          </w:p>
        </w:tc>
        <w:tc>
          <w:tcPr>
            <w:tcW w:w="567" w:type="dxa"/>
            <w:vMerge/>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tcPr>
          <w:p w:rsidR="00B1234B" w:rsidRPr="001844FB" w:rsidRDefault="00B1234B" w:rsidP="00F615A9">
            <w:pPr>
              <w:spacing w:line="276" w:lineRule="auto"/>
              <w:rPr>
                <w:sz w:val="22"/>
                <w:szCs w:val="22"/>
                <w:lang w:eastAsia="en-US"/>
              </w:rPr>
            </w:pPr>
          </w:p>
        </w:tc>
        <w:tc>
          <w:tcPr>
            <w:tcW w:w="284" w:type="dxa"/>
            <w:vMerge/>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tcPr>
          <w:p w:rsidR="00B1234B" w:rsidRPr="001844FB" w:rsidRDefault="00B1234B" w:rsidP="00F615A9">
            <w:pPr>
              <w:spacing w:line="276" w:lineRule="auto"/>
              <w:rPr>
                <w:sz w:val="22"/>
                <w:szCs w:val="22"/>
                <w:lang w:eastAsia="en-US"/>
              </w:rPr>
            </w:pPr>
          </w:p>
        </w:tc>
        <w:tc>
          <w:tcPr>
            <w:tcW w:w="567" w:type="dxa"/>
            <w:vMerge/>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tcPr>
          <w:p w:rsidR="00B1234B" w:rsidRPr="001844FB" w:rsidRDefault="00B1234B" w:rsidP="00F615A9">
            <w:pPr>
              <w:spacing w:line="276" w:lineRule="auto"/>
              <w:rPr>
                <w:sz w:val="22"/>
                <w:szCs w:val="22"/>
                <w:lang w:eastAsia="en-US"/>
              </w:rPr>
            </w:pPr>
          </w:p>
        </w:tc>
        <w:tc>
          <w:tcPr>
            <w:tcW w:w="283" w:type="dxa"/>
            <w:vMerge/>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tcPr>
          <w:p w:rsidR="00B1234B" w:rsidRPr="001844FB" w:rsidRDefault="00B1234B" w:rsidP="00F615A9">
            <w:pPr>
              <w:spacing w:line="276" w:lineRule="auto"/>
              <w:rPr>
                <w:sz w:val="22"/>
                <w:szCs w:val="22"/>
                <w:lang w:eastAsia="en-US"/>
              </w:rPr>
            </w:pPr>
          </w:p>
        </w:tc>
        <w:tc>
          <w:tcPr>
            <w:tcW w:w="992" w:type="dxa"/>
            <w:vMerge/>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tcPr>
          <w:p w:rsidR="00B1234B" w:rsidRPr="001844FB" w:rsidRDefault="00B1234B" w:rsidP="00F615A9">
            <w:pPr>
              <w:spacing w:line="276" w:lineRule="auto"/>
              <w:rPr>
                <w:sz w:val="22"/>
                <w:szCs w:val="22"/>
                <w:lang w:eastAsia="en-US"/>
              </w:rPr>
            </w:pPr>
          </w:p>
        </w:tc>
        <w:tc>
          <w:tcPr>
            <w:tcW w:w="993" w:type="dxa"/>
            <w:vMerge/>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tcPr>
          <w:p w:rsidR="00B1234B" w:rsidRPr="001844FB" w:rsidRDefault="00B1234B" w:rsidP="00F615A9">
            <w:pPr>
              <w:spacing w:line="276" w:lineRule="auto"/>
              <w:rPr>
                <w:sz w:val="22"/>
                <w:szCs w:val="22"/>
                <w:lang w:eastAsia="en-US"/>
              </w:rPr>
            </w:pPr>
          </w:p>
        </w:tc>
        <w:tc>
          <w:tcPr>
            <w:tcW w:w="992" w:type="dxa"/>
            <w:vMerge/>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tcPr>
          <w:p w:rsidR="00B1234B" w:rsidRPr="001844FB" w:rsidRDefault="00B1234B" w:rsidP="00F615A9">
            <w:pPr>
              <w:spacing w:line="276" w:lineRule="auto"/>
              <w:rPr>
                <w:sz w:val="22"/>
                <w:szCs w:val="22"/>
                <w:lang w:eastAsia="en-US"/>
              </w:rPr>
            </w:pPr>
          </w:p>
        </w:tc>
        <w:tc>
          <w:tcPr>
            <w:tcW w:w="992" w:type="dxa"/>
            <w:vMerge/>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tcPr>
          <w:p w:rsidR="00B1234B" w:rsidRPr="001844FB" w:rsidRDefault="00B1234B" w:rsidP="00F615A9">
            <w:pPr>
              <w:spacing w:line="276" w:lineRule="auto"/>
              <w:rPr>
                <w:sz w:val="22"/>
                <w:szCs w:val="22"/>
                <w:lang w:eastAsia="en-US"/>
              </w:rPr>
            </w:pPr>
          </w:p>
        </w:tc>
        <w:tc>
          <w:tcPr>
            <w:tcW w:w="709" w:type="dxa"/>
            <w:vMerge/>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tcPr>
          <w:p w:rsidR="00B1234B" w:rsidRPr="001844FB" w:rsidRDefault="00B1234B" w:rsidP="00F615A9">
            <w:pPr>
              <w:spacing w:line="276" w:lineRule="auto"/>
              <w:rPr>
                <w:sz w:val="22"/>
                <w:szCs w:val="22"/>
                <w:lang w:eastAsia="en-US"/>
              </w:rPr>
            </w:pPr>
          </w:p>
        </w:tc>
        <w:tc>
          <w:tcPr>
            <w:tcW w:w="1134" w:type="dxa"/>
            <w:vMerge/>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1234B" w:rsidRPr="001844FB" w:rsidRDefault="00B1234B" w:rsidP="00F615A9">
            <w:pPr>
              <w:jc w:val="center"/>
              <w:rPr>
                <w:color w:val="000000"/>
                <w:sz w:val="12"/>
                <w:szCs w:val="12"/>
              </w:rPr>
            </w:pPr>
          </w:p>
        </w:tc>
        <w:tc>
          <w:tcPr>
            <w:tcW w:w="1161"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B1234B" w:rsidRPr="001844FB" w:rsidRDefault="00B1234B" w:rsidP="00177DED">
            <w:pPr>
              <w:jc w:val="center"/>
              <w:rPr>
                <w:color w:val="000000"/>
                <w:sz w:val="12"/>
                <w:szCs w:val="12"/>
              </w:rPr>
            </w:pPr>
            <w:r w:rsidRPr="001844FB">
              <w:rPr>
                <w:color w:val="000000"/>
                <w:sz w:val="12"/>
                <w:szCs w:val="12"/>
              </w:rPr>
              <w:t>увеличение уровня освещенности</w:t>
            </w:r>
          </w:p>
        </w:tc>
        <w:tc>
          <w:tcPr>
            <w:tcW w:w="709"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1234B" w:rsidRPr="001844FB" w:rsidRDefault="00B1234B" w:rsidP="00F615A9">
            <w:pPr>
              <w:spacing w:line="276" w:lineRule="auto"/>
              <w:rPr>
                <w:sz w:val="22"/>
                <w:szCs w:val="22"/>
                <w:lang w:eastAsia="en-US"/>
              </w:rPr>
            </w:pPr>
          </w:p>
        </w:tc>
        <w:tc>
          <w:tcPr>
            <w:tcW w:w="681"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1234B" w:rsidRPr="001844FB" w:rsidRDefault="00B1234B" w:rsidP="00F615A9">
            <w:pPr>
              <w:spacing w:line="276" w:lineRule="auto"/>
              <w:rPr>
                <w:sz w:val="22"/>
                <w:szCs w:val="22"/>
                <w:lang w:eastAsia="en-US"/>
              </w:rPr>
            </w:pPr>
          </w:p>
        </w:tc>
        <w:tc>
          <w:tcPr>
            <w:tcW w:w="718" w:type="dxa"/>
            <w:gridSpan w:val="2"/>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1234B" w:rsidRPr="001844FB" w:rsidRDefault="00B1234B" w:rsidP="00F615A9">
            <w:pPr>
              <w:spacing w:line="276" w:lineRule="auto"/>
              <w:rPr>
                <w:sz w:val="22"/>
                <w:szCs w:val="22"/>
                <w:lang w:eastAsia="en-US"/>
              </w:rPr>
            </w:pPr>
          </w:p>
        </w:tc>
        <w:tc>
          <w:tcPr>
            <w:tcW w:w="419"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1234B" w:rsidRPr="001844FB" w:rsidRDefault="00B1234B">
            <w:pPr>
              <w:jc w:val="center"/>
              <w:rPr>
                <w:sz w:val="12"/>
                <w:szCs w:val="12"/>
              </w:rPr>
            </w:pPr>
            <w:r w:rsidRPr="001844FB">
              <w:rPr>
                <w:sz w:val="12"/>
                <w:szCs w:val="12"/>
              </w:rPr>
              <w:t>1</w:t>
            </w:r>
          </w:p>
        </w:tc>
        <w:tc>
          <w:tcPr>
            <w:tcW w:w="715" w:type="dxa"/>
            <w:gridSpan w:val="4"/>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1234B" w:rsidRPr="001844FB" w:rsidRDefault="00B1234B">
            <w:pPr>
              <w:jc w:val="center"/>
              <w:rPr>
                <w:color w:val="000000"/>
                <w:sz w:val="12"/>
                <w:szCs w:val="12"/>
              </w:rPr>
            </w:pPr>
            <w:r w:rsidRPr="001844FB">
              <w:rPr>
                <w:color w:val="000000"/>
                <w:sz w:val="12"/>
                <w:szCs w:val="12"/>
              </w:rPr>
              <w:t>0,200</w:t>
            </w:r>
          </w:p>
        </w:tc>
        <w:tc>
          <w:tcPr>
            <w:tcW w:w="1134" w:type="dxa"/>
            <w:vMerge/>
            <w:tcBorders>
              <w:top w:val="single" w:sz="4" w:space="0" w:color="auto"/>
              <w:left w:val="nil"/>
              <w:bottom w:val="single" w:sz="4" w:space="0" w:color="auto"/>
              <w:right w:val="single" w:sz="4" w:space="0" w:color="auto"/>
            </w:tcBorders>
            <w:tcMar>
              <w:top w:w="0" w:type="dxa"/>
              <w:left w:w="28" w:type="dxa"/>
              <w:bottom w:w="0" w:type="dxa"/>
              <w:right w:w="28" w:type="dxa"/>
            </w:tcMar>
          </w:tcPr>
          <w:p w:rsidR="00B1234B" w:rsidRPr="001844FB" w:rsidRDefault="00B1234B" w:rsidP="00F615A9">
            <w:pPr>
              <w:spacing w:line="276" w:lineRule="auto"/>
              <w:rPr>
                <w:sz w:val="22"/>
                <w:szCs w:val="22"/>
                <w:lang w:eastAsia="en-US"/>
              </w:rPr>
            </w:pPr>
          </w:p>
        </w:tc>
        <w:tc>
          <w:tcPr>
            <w:tcW w:w="1152" w:type="dxa"/>
            <w:vMerge/>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1234B" w:rsidRPr="001844FB" w:rsidRDefault="00B1234B" w:rsidP="00F615A9">
            <w:pPr>
              <w:spacing w:line="276" w:lineRule="auto"/>
              <w:rPr>
                <w:sz w:val="22"/>
                <w:szCs w:val="22"/>
                <w:lang w:eastAsia="en-US"/>
              </w:rPr>
            </w:pPr>
          </w:p>
        </w:tc>
        <w:tc>
          <w:tcPr>
            <w:tcW w:w="709" w:type="dxa"/>
            <w:vMerge/>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1234B" w:rsidRPr="001844FB" w:rsidRDefault="00B1234B" w:rsidP="00F615A9">
            <w:pPr>
              <w:spacing w:line="276" w:lineRule="auto"/>
              <w:rPr>
                <w:sz w:val="22"/>
                <w:szCs w:val="22"/>
                <w:lang w:eastAsia="en-US"/>
              </w:rPr>
            </w:pPr>
          </w:p>
        </w:tc>
        <w:tc>
          <w:tcPr>
            <w:tcW w:w="691" w:type="dxa"/>
            <w:vMerge/>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1234B" w:rsidRPr="001844FB" w:rsidRDefault="00B1234B" w:rsidP="00F615A9">
            <w:pPr>
              <w:spacing w:line="276" w:lineRule="auto"/>
              <w:rPr>
                <w:sz w:val="22"/>
                <w:szCs w:val="22"/>
                <w:lang w:eastAsia="en-US"/>
              </w:rPr>
            </w:pPr>
          </w:p>
        </w:tc>
        <w:tc>
          <w:tcPr>
            <w:tcW w:w="708" w:type="dxa"/>
            <w:vMerge/>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1234B" w:rsidRPr="001844FB" w:rsidRDefault="00B1234B" w:rsidP="00F615A9">
            <w:pPr>
              <w:spacing w:line="276" w:lineRule="auto"/>
              <w:rPr>
                <w:sz w:val="22"/>
                <w:szCs w:val="22"/>
                <w:lang w:eastAsia="en-US"/>
              </w:rPr>
            </w:pPr>
          </w:p>
        </w:tc>
        <w:tc>
          <w:tcPr>
            <w:tcW w:w="441" w:type="dxa"/>
            <w:vMerge/>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1234B" w:rsidRPr="001844FB" w:rsidRDefault="00B1234B" w:rsidP="00F615A9">
            <w:pPr>
              <w:spacing w:line="276" w:lineRule="auto"/>
              <w:rPr>
                <w:sz w:val="22"/>
                <w:szCs w:val="22"/>
                <w:lang w:eastAsia="en-US"/>
              </w:rPr>
            </w:pPr>
          </w:p>
        </w:tc>
        <w:tc>
          <w:tcPr>
            <w:tcW w:w="708" w:type="dxa"/>
            <w:vMerge/>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1234B" w:rsidRPr="001844FB" w:rsidRDefault="00B1234B" w:rsidP="00F615A9">
            <w:pPr>
              <w:spacing w:line="276" w:lineRule="auto"/>
              <w:rPr>
                <w:sz w:val="22"/>
                <w:szCs w:val="22"/>
                <w:lang w:eastAsia="en-US"/>
              </w:rPr>
            </w:pPr>
          </w:p>
        </w:tc>
        <w:tc>
          <w:tcPr>
            <w:tcW w:w="851" w:type="dxa"/>
            <w:vMerge/>
            <w:tcBorders>
              <w:top w:val="single" w:sz="4" w:space="0" w:color="auto"/>
              <w:bottom w:val="single" w:sz="4" w:space="0" w:color="auto"/>
              <w:right w:val="single" w:sz="4" w:space="0" w:color="auto"/>
            </w:tcBorders>
            <w:noWrap/>
            <w:tcMar>
              <w:top w:w="0" w:type="dxa"/>
              <w:left w:w="28" w:type="dxa"/>
              <w:bottom w:w="0" w:type="dxa"/>
              <w:right w:w="28" w:type="dxa"/>
            </w:tcMar>
          </w:tcPr>
          <w:p w:rsidR="00B1234B" w:rsidRPr="001844FB" w:rsidRDefault="00B1234B" w:rsidP="00F615A9">
            <w:pPr>
              <w:spacing w:line="276" w:lineRule="auto"/>
              <w:rPr>
                <w:sz w:val="22"/>
                <w:szCs w:val="22"/>
                <w:lang w:eastAsia="en-US"/>
              </w:rPr>
            </w:pPr>
          </w:p>
        </w:tc>
      </w:tr>
      <w:tr w:rsidR="00B1234B" w:rsidRPr="001844FB" w:rsidTr="00A86108">
        <w:trPr>
          <w:trHeight w:val="276"/>
        </w:trPr>
        <w:tc>
          <w:tcPr>
            <w:tcW w:w="417" w:type="dxa"/>
            <w:vMerge w:val="restart"/>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1234B" w:rsidRPr="001844FB" w:rsidRDefault="00A86108" w:rsidP="00A86108">
            <w:pPr>
              <w:jc w:val="center"/>
              <w:rPr>
                <w:sz w:val="12"/>
                <w:szCs w:val="12"/>
              </w:rPr>
            </w:pPr>
            <w:r>
              <w:rPr>
                <w:sz w:val="12"/>
                <w:szCs w:val="12"/>
              </w:rPr>
              <w:t>2.1.3</w:t>
            </w:r>
          </w:p>
        </w:tc>
        <w:tc>
          <w:tcPr>
            <w:tcW w:w="2117"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B1234B" w:rsidRPr="001844FB" w:rsidRDefault="00B1234B" w:rsidP="00F615A9">
            <w:pPr>
              <w:rPr>
                <w:color w:val="000000"/>
                <w:sz w:val="12"/>
                <w:szCs w:val="12"/>
              </w:rPr>
            </w:pPr>
            <w:r w:rsidRPr="001844FB">
              <w:rPr>
                <w:color w:val="000000"/>
                <w:sz w:val="12"/>
                <w:szCs w:val="12"/>
              </w:rPr>
              <w:t>Октябрьский просп.</w:t>
            </w:r>
          </w:p>
        </w:tc>
        <w:tc>
          <w:tcPr>
            <w:tcW w:w="727" w:type="dxa"/>
            <w:vMerge w:val="restart"/>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1234B" w:rsidRPr="001844FB" w:rsidRDefault="00B1234B" w:rsidP="00F615A9">
            <w:pPr>
              <w:spacing w:line="276" w:lineRule="auto"/>
              <w:rPr>
                <w:sz w:val="22"/>
                <w:szCs w:val="22"/>
                <w:lang w:eastAsia="en-US"/>
              </w:rPr>
            </w:pPr>
          </w:p>
        </w:tc>
        <w:tc>
          <w:tcPr>
            <w:tcW w:w="540" w:type="dxa"/>
            <w:vMerge w:val="restart"/>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1234B" w:rsidRPr="001844FB" w:rsidRDefault="00B1234B" w:rsidP="00F615A9">
            <w:pPr>
              <w:spacing w:line="276" w:lineRule="auto"/>
              <w:rPr>
                <w:sz w:val="22"/>
                <w:szCs w:val="22"/>
                <w:lang w:eastAsia="en-US"/>
              </w:rPr>
            </w:pPr>
          </w:p>
        </w:tc>
        <w:tc>
          <w:tcPr>
            <w:tcW w:w="567" w:type="dxa"/>
            <w:vMerge w:val="restart"/>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1234B" w:rsidRPr="001844FB" w:rsidRDefault="00B1234B" w:rsidP="00F615A9">
            <w:pPr>
              <w:spacing w:line="276" w:lineRule="auto"/>
              <w:rPr>
                <w:sz w:val="22"/>
                <w:szCs w:val="22"/>
                <w:lang w:eastAsia="en-US"/>
              </w:rPr>
            </w:pPr>
          </w:p>
        </w:tc>
        <w:tc>
          <w:tcPr>
            <w:tcW w:w="283" w:type="dxa"/>
            <w:vMerge w:val="restart"/>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1234B" w:rsidRPr="001844FB" w:rsidRDefault="00B1234B" w:rsidP="00F615A9">
            <w:pPr>
              <w:spacing w:line="276" w:lineRule="auto"/>
              <w:rPr>
                <w:sz w:val="22"/>
                <w:szCs w:val="22"/>
                <w:lang w:eastAsia="en-US"/>
              </w:rPr>
            </w:pPr>
          </w:p>
        </w:tc>
        <w:tc>
          <w:tcPr>
            <w:tcW w:w="567" w:type="dxa"/>
            <w:vMerge w:val="restart"/>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1234B" w:rsidRPr="001844FB" w:rsidRDefault="00B1234B" w:rsidP="00F615A9">
            <w:pPr>
              <w:spacing w:line="276" w:lineRule="auto"/>
              <w:rPr>
                <w:sz w:val="22"/>
                <w:szCs w:val="22"/>
                <w:lang w:eastAsia="en-US"/>
              </w:rPr>
            </w:pPr>
          </w:p>
        </w:tc>
        <w:tc>
          <w:tcPr>
            <w:tcW w:w="284" w:type="dxa"/>
            <w:vMerge w:val="restart"/>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1234B" w:rsidRPr="001844FB" w:rsidRDefault="00B1234B" w:rsidP="00F615A9">
            <w:pPr>
              <w:spacing w:line="276" w:lineRule="auto"/>
              <w:rPr>
                <w:sz w:val="22"/>
                <w:szCs w:val="22"/>
                <w:lang w:eastAsia="en-US"/>
              </w:rPr>
            </w:pPr>
          </w:p>
        </w:tc>
        <w:tc>
          <w:tcPr>
            <w:tcW w:w="567" w:type="dxa"/>
            <w:vMerge w:val="restart"/>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1234B" w:rsidRPr="001844FB" w:rsidRDefault="00B1234B" w:rsidP="00F615A9">
            <w:pPr>
              <w:spacing w:line="276" w:lineRule="auto"/>
              <w:rPr>
                <w:sz w:val="22"/>
                <w:szCs w:val="22"/>
                <w:lang w:eastAsia="en-US"/>
              </w:rPr>
            </w:pPr>
          </w:p>
        </w:tc>
        <w:tc>
          <w:tcPr>
            <w:tcW w:w="283" w:type="dxa"/>
            <w:vMerge w:val="restart"/>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1234B" w:rsidRPr="001844FB" w:rsidRDefault="00B1234B" w:rsidP="00F615A9">
            <w:pPr>
              <w:spacing w:line="276" w:lineRule="auto"/>
              <w:rPr>
                <w:sz w:val="22"/>
                <w:szCs w:val="22"/>
                <w:lang w:eastAsia="en-US"/>
              </w:rPr>
            </w:pPr>
          </w:p>
        </w:tc>
        <w:tc>
          <w:tcPr>
            <w:tcW w:w="992" w:type="dxa"/>
            <w:vMerge w:val="restart"/>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1234B" w:rsidRPr="001844FB" w:rsidRDefault="00B1234B" w:rsidP="00F615A9">
            <w:pPr>
              <w:spacing w:line="276" w:lineRule="auto"/>
              <w:rPr>
                <w:sz w:val="22"/>
                <w:szCs w:val="22"/>
                <w:lang w:eastAsia="en-US"/>
              </w:rPr>
            </w:pPr>
          </w:p>
        </w:tc>
        <w:tc>
          <w:tcPr>
            <w:tcW w:w="993" w:type="dxa"/>
            <w:vMerge w:val="restart"/>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1234B" w:rsidRPr="001844FB" w:rsidRDefault="00B1234B" w:rsidP="00F615A9">
            <w:pPr>
              <w:spacing w:line="276" w:lineRule="auto"/>
              <w:rPr>
                <w:sz w:val="22"/>
                <w:szCs w:val="22"/>
                <w:lang w:eastAsia="en-US"/>
              </w:rPr>
            </w:pPr>
          </w:p>
        </w:tc>
        <w:tc>
          <w:tcPr>
            <w:tcW w:w="992" w:type="dxa"/>
            <w:vMerge w:val="restart"/>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1234B" w:rsidRPr="001844FB" w:rsidRDefault="00B1234B" w:rsidP="00F615A9">
            <w:pPr>
              <w:spacing w:line="276" w:lineRule="auto"/>
              <w:rPr>
                <w:sz w:val="22"/>
                <w:szCs w:val="22"/>
                <w:lang w:eastAsia="en-US"/>
              </w:rPr>
            </w:pPr>
          </w:p>
        </w:tc>
        <w:tc>
          <w:tcPr>
            <w:tcW w:w="992" w:type="dxa"/>
            <w:vMerge w:val="restart"/>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1234B" w:rsidRPr="001844FB" w:rsidRDefault="00B1234B" w:rsidP="00F615A9">
            <w:pPr>
              <w:spacing w:line="276" w:lineRule="auto"/>
              <w:rPr>
                <w:sz w:val="22"/>
                <w:szCs w:val="22"/>
                <w:lang w:eastAsia="en-US"/>
              </w:rPr>
            </w:pPr>
          </w:p>
        </w:tc>
        <w:tc>
          <w:tcPr>
            <w:tcW w:w="709" w:type="dxa"/>
            <w:vMerge w:val="restart"/>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1234B" w:rsidRPr="001844FB" w:rsidRDefault="00B1234B" w:rsidP="00F615A9">
            <w:pPr>
              <w:spacing w:line="276" w:lineRule="auto"/>
              <w:rPr>
                <w:sz w:val="22"/>
                <w:szCs w:val="22"/>
                <w:lang w:eastAsia="en-US"/>
              </w:rPr>
            </w:pPr>
          </w:p>
        </w:tc>
        <w:tc>
          <w:tcPr>
            <w:tcW w:w="1134"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B1234B" w:rsidRPr="001844FB" w:rsidRDefault="00B1234B" w:rsidP="00177DED">
            <w:pPr>
              <w:jc w:val="center"/>
              <w:rPr>
                <w:color w:val="000000"/>
                <w:sz w:val="12"/>
                <w:szCs w:val="12"/>
              </w:rPr>
            </w:pPr>
            <w:r w:rsidRPr="001844FB">
              <w:rPr>
                <w:color w:val="000000"/>
                <w:sz w:val="12"/>
                <w:szCs w:val="12"/>
              </w:rPr>
              <w:t>перекресток  О</w:t>
            </w:r>
            <w:r w:rsidRPr="001844FB">
              <w:rPr>
                <w:color w:val="000000"/>
                <w:sz w:val="12"/>
                <w:szCs w:val="12"/>
              </w:rPr>
              <w:t>к</w:t>
            </w:r>
            <w:r w:rsidRPr="001844FB">
              <w:rPr>
                <w:color w:val="000000"/>
                <w:sz w:val="12"/>
                <w:szCs w:val="12"/>
              </w:rPr>
              <w:t>тябрьский просп. – ул. Труда.</w:t>
            </w:r>
          </w:p>
        </w:tc>
        <w:tc>
          <w:tcPr>
            <w:tcW w:w="1161"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B1234B" w:rsidRPr="001844FB" w:rsidRDefault="00B1234B" w:rsidP="00177DED">
            <w:pPr>
              <w:jc w:val="center"/>
              <w:rPr>
                <w:color w:val="000000"/>
                <w:sz w:val="12"/>
                <w:szCs w:val="12"/>
              </w:rPr>
            </w:pPr>
            <w:r w:rsidRPr="001844FB">
              <w:rPr>
                <w:color w:val="000000"/>
                <w:sz w:val="12"/>
                <w:szCs w:val="12"/>
              </w:rPr>
              <w:t>установка пешехо</w:t>
            </w:r>
            <w:r w:rsidRPr="001844FB">
              <w:rPr>
                <w:color w:val="000000"/>
                <w:sz w:val="12"/>
                <w:szCs w:val="12"/>
              </w:rPr>
              <w:t>д</w:t>
            </w:r>
            <w:r w:rsidRPr="001844FB">
              <w:rPr>
                <w:color w:val="000000"/>
                <w:sz w:val="12"/>
                <w:szCs w:val="12"/>
              </w:rPr>
              <w:t>ных ограждений</w:t>
            </w:r>
          </w:p>
        </w:tc>
        <w:tc>
          <w:tcPr>
            <w:tcW w:w="709"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1234B" w:rsidRPr="001844FB" w:rsidRDefault="00B1234B" w:rsidP="00F615A9">
            <w:pPr>
              <w:spacing w:line="276" w:lineRule="auto"/>
              <w:rPr>
                <w:sz w:val="22"/>
                <w:szCs w:val="22"/>
                <w:lang w:eastAsia="en-US"/>
              </w:rPr>
            </w:pPr>
          </w:p>
        </w:tc>
        <w:tc>
          <w:tcPr>
            <w:tcW w:w="681"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1234B" w:rsidRPr="001844FB" w:rsidRDefault="00B1234B" w:rsidP="00F615A9">
            <w:pPr>
              <w:spacing w:line="276" w:lineRule="auto"/>
              <w:rPr>
                <w:sz w:val="22"/>
                <w:szCs w:val="22"/>
                <w:lang w:eastAsia="en-US"/>
              </w:rPr>
            </w:pPr>
          </w:p>
        </w:tc>
        <w:tc>
          <w:tcPr>
            <w:tcW w:w="718" w:type="dxa"/>
            <w:gridSpan w:val="2"/>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1234B" w:rsidRPr="001844FB" w:rsidRDefault="00B1234B" w:rsidP="00F615A9">
            <w:pPr>
              <w:spacing w:line="276" w:lineRule="auto"/>
              <w:rPr>
                <w:sz w:val="22"/>
                <w:szCs w:val="22"/>
                <w:lang w:eastAsia="en-US"/>
              </w:rPr>
            </w:pPr>
          </w:p>
        </w:tc>
        <w:tc>
          <w:tcPr>
            <w:tcW w:w="419"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1234B" w:rsidRPr="001844FB" w:rsidRDefault="00B1234B">
            <w:pPr>
              <w:jc w:val="center"/>
              <w:rPr>
                <w:sz w:val="12"/>
                <w:szCs w:val="12"/>
              </w:rPr>
            </w:pPr>
            <w:r w:rsidRPr="001844FB">
              <w:rPr>
                <w:sz w:val="12"/>
                <w:szCs w:val="12"/>
              </w:rPr>
              <w:t>100</w:t>
            </w:r>
          </w:p>
        </w:tc>
        <w:tc>
          <w:tcPr>
            <w:tcW w:w="715" w:type="dxa"/>
            <w:gridSpan w:val="4"/>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1234B" w:rsidRPr="001844FB" w:rsidRDefault="00B1234B">
            <w:pPr>
              <w:jc w:val="center"/>
              <w:rPr>
                <w:color w:val="000000"/>
                <w:sz w:val="12"/>
                <w:szCs w:val="12"/>
              </w:rPr>
            </w:pPr>
            <w:r w:rsidRPr="001844FB">
              <w:rPr>
                <w:color w:val="000000"/>
                <w:sz w:val="12"/>
                <w:szCs w:val="12"/>
              </w:rPr>
              <w:t>0,020</w:t>
            </w:r>
          </w:p>
        </w:tc>
        <w:tc>
          <w:tcPr>
            <w:tcW w:w="1134"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B1234B" w:rsidRPr="001844FB" w:rsidRDefault="00B1234B" w:rsidP="00F615A9">
            <w:pPr>
              <w:spacing w:line="276" w:lineRule="auto"/>
              <w:rPr>
                <w:sz w:val="22"/>
                <w:szCs w:val="22"/>
                <w:lang w:eastAsia="en-US"/>
              </w:rPr>
            </w:pPr>
          </w:p>
        </w:tc>
        <w:tc>
          <w:tcPr>
            <w:tcW w:w="115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1234B" w:rsidRPr="001844FB" w:rsidRDefault="00B1234B" w:rsidP="00F615A9">
            <w:pPr>
              <w:spacing w:line="276" w:lineRule="auto"/>
              <w:rPr>
                <w:sz w:val="22"/>
                <w:szCs w:val="22"/>
                <w:lang w:eastAsia="en-US"/>
              </w:rPr>
            </w:pPr>
          </w:p>
        </w:tc>
        <w:tc>
          <w:tcPr>
            <w:tcW w:w="709"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1234B" w:rsidRPr="001844FB" w:rsidRDefault="00B1234B" w:rsidP="00F615A9">
            <w:pPr>
              <w:spacing w:line="276" w:lineRule="auto"/>
              <w:rPr>
                <w:sz w:val="22"/>
                <w:szCs w:val="22"/>
                <w:lang w:eastAsia="en-US"/>
              </w:rPr>
            </w:pPr>
          </w:p>
        </w:tc>
        <w:tc>
          <w:tcPr>
            <w:tcW w:w="691"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1234B" w:rsidRPr="001844FB" w:rsidRDefault="00B1234B" w:rsidP="00F615A9">
            <w:pPr>
              <w:spacing w:line="276" w:lineRule="auto"/>
              <w:rPr>
                <w:sz w:val="22"/>
                <w:szCs w:val="22"/>
                <w:lang w:eastAsia="en-US"/>
              </w:rPr>
            </w:pPr>
          </w:p>
        </w:tc>
        <w:tc>
          <w:tcPr>
            <w:tcW w:w="708"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1234B" w:rsidRPr="001844FB" w:rsidRDefault="00B1234B" w:rsidP="00F615A9">
            <w:pPr>
              <w:spacing w:line="276" w:lineRule="auto"/>
              <w:rPr>
                <w:sz w:val="22"/>
                <w:szCs w:val="22"/>
                <w:lang w:eastAsia="en-US"/>
              </w:rPr>
            </w:pPr>
          </w:p>
        </w:tc>
        <w:tc>
          <w:tcPr>
            <w:tcW w:w="441"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1234B" w:rsidRPr="001844FB" w:rsidRDefault="00B1234B" w:rsidP="00F615A9">
            <w:pPr>
              <w:spacing w:line="276" w:lineRule="auto"/>
              <w:rPr>
                <w:sz w:val="22"/>
                <w:szCs w:val="22"/>
                <w:lang w:eastAsia="en-US"/>
              </w:rPr>
            </w:pPr>
          </w:p>
        </w:tc>
        <w:tc>
          <w:tcPr>
            <w:tcW w:w="708"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1234B" w:rsidRPr="001844FB" w:rsidRDefault="00B1234B" w:rsidP="00F615A9">
            <w:pPr>
              <w:spacing w:line="276" w:lineRule="auto"/>
              <w:rPr>
                <w:sz w:val="22"/>
                <w:szCs w:val="22"/>
                <w:lang w:eastAsia="en-US"/>
              </w:rPr>
            </w:pPr>
          </w:p>
        </w:tc>
        <w:tc>
          <w:tcPr>
            <w:tcW w:w="851" w:type="dxa"/>
            <w:tcBorders>
              <w:top w:val="single" w:sz="4" w:space="0" w:color="auto"/>
              <w:bottom w:val="single" w:sz="4" w:space="0" w:color="auto"/>
              <w:right w:val="single" w:sz="4" w:space="0" w:color="auto"/>
            </w:tcBorders>
            <w:noWrap/>
            <w:tcMar>
              <w:top w:w="0" w:type="dxa"/>
              <w:left w:w="28" w:type="dxa"/>
              <w:bottom w:w="0" w:type="dxa"/>
              <w:right w:w="28" w:type="dxa"/>
            </w:tcMar>
            <w:hideMark/>
          </w:tcPr>
          <w:p w:rsidR="00B1234B" w:rsidRPr="001844FB" w:rsidRDefault="00B1234B" w:rsidP="00F615A9">
            <w:pPr>
              <w:spacing w:line="276" w:lineRule="auto"/>
              <w:rPr>
                <w:sz w:val="22"/>
                <w:szCs w:val="22"/>
                <w:lang w:eastAsia="en-US"/>
              </w:rPr>
            </w:pPr>
          </w:p>
        </w:tc>
      </w:tr>
      <w:tr w:rsidR="00B1234B" w:rsidRPr="001844FB" w:rsidTr="00A86108">
        <w:trPr>
          <w:trHeight w:val="276"/>
        </w:trPr>
        <w:tc>
          <w:tcPr>
            <w:tcW w:w="417" w:type="dxa"/>
            <w:vMerge/>
            <w:tcBorders>
              <w:top w:val="single" w:sz="4" w:space="0" w:color="auto"/>
              <w:left w:val="single" w:sz="4" w:space="0" w:color="auto"/>
              <w:bottom w:val="single" w:sz="4" w:space="0" w:color="auto"/>
              <w:right w:val="single" w:sz="4" w:space="0" w:color="auto"/>
            </w:tcBorders>
            <w:hideMark/>
          </w:tcPr>
          <w:p w:rsidR="00B1234B" w:rsidRPr="001844FB" w:rsidRDefault="00B1234B" w:rsidP="00F615A9">
            <w:pPr>
              <w:rPr>
                <w:sz w:val="22"/>
                <w:szCs w:val="22"/>
                <w:lang w:eastAsia="en-US"/>
              </w:rPr>
            </w:pPr>
          </w:p>
        </w:tc>
        <w:tc>
          <w:tcPr>
            <w:tcW w:w="2117" w:type="dxa"/>
            <w:vMerge/>
            <w:tcBorders>
              <w:top w:val="single" w:sz="4" w:space="0" w:color="auto"/>
              <w:left w:val="single" w:sz="4" w:space="0" w:color="auto"/>
              <w:bottom w:val="single" w:sz="4" w:space="0" w:color="auto"/>
              <w:right w:val="single" w:sz="4" w:space="0" w:color="auto"/>
            </w:tcBorders>
            <w:vAlign w:val="center"/>
            <w:hideMark/>
          </w:tcPr>
          <w:p w:rsidR="00B1234B" w:rsidRPr="001844FB" w:rsidRDefault="00B1234B" w:rsidP="00F615A9">
            <w:pPr>
              <w:rPr>
                <w:color w:val="000000"/>
                <w:sz w:val="12"/>
                <w:szCs w:val="12"/>
              </w:rPr>
            </w:pPr>
          </w:p>
        </w:tc>
        <w:tc>
          <w:tcPr>
            <w:tcW w:w="727" w:type="dxa"/>
            <w:vMerge/>
            <w:tcBorders>
              <w:top w:val="single" w:sz="4" w:space="0" w:color="auto"/>
              <w:left w:val="single" w:sz="4" w:space="0" w:color="auto"/>
              <w:bottom w:val="single" w:sz="4" w:space="0" w:color="auto"/>
              <w:right w:val="single" w:sz="4" w:space="0" w:color="auto"/>
            </w:tcBorders>
            <w:vAlign w:val="center"/>
            <w:hideMark/>
          </w:tcPr>
          <w:p w:rsidR="00B1234B" w:rsidRPr="001844FB" w:rsidRDefault="00B1234B" w:rsidP="00F615A9">
            <w:pPr>
              <w:rPr>
                <w:sz w:val="22"/>
                <w:szCs w:val="22"/>
                <w:lang w:eastAsia="en-US"/>
              </w:rPr>
            </w:pPr>
          </w:p>
        </w:tc>
        <w:tc>
          <w:tcPr>
            <w:tcW w:w="540" w:type="dxa"/>
            <w:vMerge/>
            <w:tcBorders>
              <w:top w:val="single" w:sz="4" w:space="0" w:color="auto"/>
              <w:left w:val="single" w:sz="4" w:space="0" w:color="auto"/>
              <w:bottom w:val="single" w:sz="4" w:space="0" w:color="auto"/>
              <w:right w:val="single" w:sz="4" w:space="0" w:color="auto"/>
            </w:tcBorders>
            <w:vAlign w:val="center"/>
            <w:hideMark/>
          </w:tcPr>
          <w:p w:rsidR="00B1234B" w:rsidRPr="001844FB" w:rsidRDefault="00B1234B" w:rsidP="00F615A9">
            <w:pPr>
              <w:rPr>
                <w:sz w:val="22"/>
                <w:szCs w:val="22"/>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B1234B" w:rsidRPr="001844FB" w:rsidRDefault="00B1234B" w:rsidP="00F615A9">
            <w:pPr>
              <w:rPr>
                <w:sz w:val="22"/>
                <w:szCs w:val="22"/>
                <w:lang w:eastAsia="en-US"/>
              </w:rPr>
            </w:pPr>
          </w:p>
        </w:tc>
        <w:tc>
          <w:tcPr>
            <w:tcW w:w="283" w:type="dxa"/>
            <w:vMerge/>
            <w:tcBorders>
              <w:top w:val="single" w:sz="4" w:space="0" w:color="auto"/>
              <w:left w:val="single" w:sz="4" w:space="0" w:color="auto"/>
              <w:bottom w:val="single" w:sz="4" w:space="0" w:color="auto"/>
              <w:right w:val="single" w:sz="4" w:space="0" w:color="auto"/>
            </w:tcBorders>
            <w:vAlign w:val="center"/>
            <w:hideMark/>
          </w:tcPr>
          <w:p w:rsidR="00B1234B" w:rsidRPr="001844FB" w:rsidRDefault="00B1234B" w:rsidP="00F615A9">
            <w:pPr>
              <w:rPr>
                <w:sz w:val="22"/>
                <w:szCs w:val="22"/>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B1234B" w:rsidRPr="001844FB" w:rsidRDefault="00B1234B" w:rsidP="00F615A9">
            <w:pPr>
              <w:rPr>
                <w:sz w:val="22"/>
                <w:szCs w:val="22"/>
                <w:lang w:eastAsia="en-US"/>
              </w:rPr>
            </w:pPr>
          </w:p>
        </w:tc>
        <w:tc>
          <w:tcPr>
            <w:tcW w:w="284" w:type="dxa"/>
            <w:vMerge/>
            <w:tcBorders>
              <w:top w:val="single" w:sz="4" w:space="0" w:color="auto"/>
              <w:left w:val="single" w:sz="4" w:space="0" w:color="auto"/>
              <w:bottom w:val="single" w:sz="4" w:space="0" w:color="auto"/>
              <w:right w:val="single" w:sz="4" w:space="0" w:color="auto"/>
            </w:tcBorders>
            <w:vAlign w:val="center"/>
            <w:hideMark/>
          </w:tcPr>
          <w:p w:rsidR="00B1234B" w:rsidRPr="001844FB" w:rsidRDefault="00B1234B" w:rsidP="00F615A9">
            <w:pPr>
              <w:rPr>
                <w:sz w:val="22"/>
                <w:szCs w:val="22"/>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B1234B" w:rsidRPr="001844FB" w:rsidRDefault="00B1234B" w:rsidP="00F615A9">
            <w:pPr>
              <w:rPr>
                <w:sz w:val="22"/>
                <w:szCs w:val="22"/>
                <w:lang w:eastAsia="en-US"/>
              </w:rPr>
            </w:pPr>
          </w:p>
        </w:tc>
        <w:tc>
          <w:tcPr>
            <w:tcW w:w="283" w:type="dxa"/>
            <w:vMerge/>
            <w:tcBorders>
              <w:top w:val="single" w:sz="4" w:space="0" w:color="auto"/>
              <w:left w:val="single" w:sz="4" w:space="0" w:color="auto"/>
              <w:bottom w:val="single" w:sz="4" w:space="0" w:color="auto"/>
              <w:right w:val="single" w:sz="4" w:space="0" w:color="auto"/>
            </w:tcBorders>
            <w:vAlign w:val="center"/>
            <w:hideMark/>
          </w:tcPr>
          <w:p w:rsidR="00B1234B" w:rsidRPr="001844FB" w:rsidRDefault="00B1234B" w:rsidP="00F615A9">
            <w:pPr>
              <w:rPr>
                <w:sz w:val="22"/>
                <w:szCs w:val="22"/>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B1234B" w:rsidRPr="001844FB" w:rsidRDefault="00B1234B" w:rsidP="00F615A9">
            <w:pPr>
              <w:rPr>
                <w:sz w:val="22"/>
                <w:szCs w:val="22"/>
                <w:lang w:eastAsia="en-US"/>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B1234B" w:rsidRPr="001844FB" w:rsidRDefault="00B1234B" w:rsidP="00F615A9">
            <w:pPr>
              <w:rPr>
                <w:sz w:val="22"/>
                <w:szCs w:val="22"/>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B1234B" w:rsidRPr="001844FB" w:rsidRDefault="00B1234B" w:rsidP="00F615A9">
            <w:pPr>
              <w:rPr>
                <w:sz w:val="22"/>
                <w:szCs w:val="22"/>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B1234B" w:rsidRPr="001844FB" w:rsidRDefault="00B1234B" w:rsidP="00F615A9">
            <w:pPr>
              <w:rPr>
                <w:sz w:val="22"/>
                <w:szCs w:val="22"/>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B1234B" w:rsidRPr="001844FB" w:rsidRDefault="00B1234B" w:rsidP="00F615A9">
            <w:pPr>
              <w:rPr>
                <w:sz w:val="22"/>
                <w:szCs w:val="22"/>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B1234B" w:rsidRPr="001844FB" w:rsidRDefault="00B1234B" w:rsidP="00F615A9">
            <w:pPr>
              <w:rPr>
                <w:color w:val="000000"/>
                <w:sz w:val="12"/>
                <w:szCs w:val="12"/>
              </w:rPr>
            </w:pPr>
          </w:p>
        </w:tc>
        <w:tc>
          <w:tcPr>
            <w:tcW w:w="1161"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B1234B" w:rsidRPr="001844FB" w:rsidRDefault="00B1234B" w:rsidP="00177DED">
            <w:pPr>
              <w:jc w:val="center"/>
              <w:rPr>
                <w:color w:val="000000"/>
                <w:sz w:val="12"/>
                <w:szCs w:val="12"/>
              </w:rPr>
            </w:pPr>
            <w:r w:rsidRPr="001844FB">
              <w:rPr>
                <w:color w:val="000000"/>
                <w:sz w:val="12"/>
                <w:szCs w:val="12"/>
              </w:rPr>
              <w:t>установка дорожных знаков 5.19.1 (2) Пешеходный пер</w:t>
            </w:r>
            <w:r w:rsidRPr="001844FB">
              <w:rPr>
                <w:color w:val="000000"/>
                <w:sz w:val="12"/>
                <w:szCs w:val="12"/>
              </w:rPr>
              <w:t>е</w:t>
            </w:r>
            <w:r w:rsidRPr="001844FB">
              <w:rPr>
                <w:color w:val="000000"/>
                <w:sz w:val="12"/>
                <w:szCs w:val="12"/>
              </w:rPr>
              <w:t>ход</w:t>
            </w:r>
          </w:p>
        </w:tc>
        <w:tc>
          <w:tcPr>
            <w:tcW w:w="709"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1234B" w:rsidRPr="001844FB" w:rsidRDefault="00B1234B" w:rsidP="00F615A9">
            <w:pPr>
              <w:spacing w:line="276" w:lineRule="auto"/>
              <w:rPr>
                <w:sz w:val="22"/>
                <w:szCs w:val="22"/>
                <w:lang w:eastAsia="en-US"/>
              </w:rPr>
            </w:pPr>
          </w:p>
        </w:tc>
        <w:tc>
          <w:tcPr>
            <w:tcW w:w="681"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1234B" w:rsidRPr="001844FB" w:rsidRDefault="00B1234B" w:rsidP="00F615A9">
            <w:pPr>
              <w:spacing w:line="276" w:lineRule="auto"/>
              <w:rPr>
                <w:sz w:val="22"/>
                <w:szCs w:val="22"/>
                <w:lang w:eastAsia="en-US"/>
              </w:rPr>
            </w:pPr>
          </w:p>
        </w:tc>
        <w:tc>
          <w:tcPr>
            <w:tcW w:w="718" w:type="dxa"/>
            <w:gridSpan w:val="2"/>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1234B" w:rsidRPr="001844FB" w:rsidRDefault="00B1234B" w:rsidP="00F615A9">
            <w:pPr>
              <w:spacing w:line="276" w:lineRule="auto"/>
              <w:rPr>
                <w:sz w:val="22"/>
                <w:szCs w:val="22"/>
                <w:lang w:eastAsia="en-US"/>
              </w:rPr>
            </w:pPr>
          </w:p>
        </w:tc>
        <w:tc>
          <w:tcPr>
            <w:tcW w:w="419"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1234B" w:rsidRPr="001844FB" w:rsidRDefault="00B1234B">
            <w:pPr>
              <w:jc w:val="center"/>
              <w:rPr>
                <w:sz w:val="12"/>
                <w:szCs w:val="12"/>
              </w:rPr>
            </w:pPr>
            <w:r w:rsidRPr="001844FB">
              <w:rPr>
                <w:sz w:val="12"/>
                <w:szCs w:val="12"/>
              </w:rPr>
              <w:t>16</w:t>
            </w:r>
          </w:p>
        </w:tc>
        <w:tc>
          <w:tcPr>
            <w:tcW w:w="715" w:type="dxa"/>
            <w:gridSpan w:val="4"/>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1234B" w:rsidRPr="001844FB" w:rsidRDefault="00B1234B">
            <w:pPr>
              <w:jc w:val="center"/>
              <w:rPr>
                <w:color w:val="000000"/>
                <w:sz w:val="12"/>
                <w:szCs w:val="12"/>
              </w:rPr>
            </w:pPr>
            <w:r w:rsidRPr="001844FB">
              <w:rPr>
                <w:color w:val="000000"/>
                <w:sz w:val="12"/>
                <w:szCs w:val="12"/>
              </w:rPr>
              <w:t>0,004</w:t>
            </w:r>
          </w:p>
        </w:tc>
        <w:tc>
          <w:tcPr>
            <w:tcW w:w="1134"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B1234B" w:rsidRPr="001844FB" w:rsidRDefault="00B1234B" w:rsidP="00F615A9">
            <w:pPr>
              <w:spacing w:line="276" w:lineRule="auto"/>
              <w:rPr>
                <w:sz w:val="22"/>
                <w:szCs w:val="22"/>
                <w:lang w:eastAsia="en-US"/>
              </w:rPr>
            </w:pPr>
          </w:p>
        </w:tc>
        <w:tc>
          <w:tcPr>
            <w:tcW w:w="115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1234B" w:rsidRPr="001844FB" w:rsidRDefault="00B1234B" w:rsidP="00F615A9">
            <w:pPr>
              <w:spacing w:line="276" w:lineRule="auto"/>
              <w:rPr>
                <w:sz w:val="22"/>
                <w:szCs w:val="22"/>
                <w:lang w:eastAsia="en-US"/>
              </w:rPr>
            </w:pPr>
          </w:p>
        </w:tc>
        <w:tc>
          <w:tcPr>
            <w:tcW w:w="709"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1234B" w:rsidRPr="001844FB" w:rsidRDefault="00B1234B" w:rsidP="00F615A9">
            <w:pPr>
              <w:spacing w:line="276" w:lineRule="auto"/>
              <w:rPr>
                <w:sz w:val="22"/>
                <w:szCs w:val="22"/>
                <w:lang w:eastAsia="en-US"/>
              </w:rPr>
            </w:pPr>
          </w:p>
        </w:tc>
        <w:tc>
          <w:tcPr>
            <w:tcW w:w="691"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1234B" w:rsidRPr="001844FB" w:rsidRDefault="00B1234B" w:rsidP="00F615A9">
            <w:pPr>
              <w:spacing w:line="276" w:lineRule="auto"/>
              <w:rPr>
                <w:sz w:val="22"/>
                <w:szCs w:val="22"/>
                <w:lang w:eastAsia="en-US"/>
              </w:rPr>
            </w:pPr>
          </w:p>
        </w:tc>
        <w:tc>
          <w:tcPr>
            <w:tcW w:w="708"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1234B" w:rsidRPr="001844FB" w:rsidRDefault="00B1234B" w:rsidP="00F615A9">
            <w:pPr>
              <w:spacing w:line="276" w:lineRule="auto"/>
              <w:rPr>
                <w:sz w:val="22"/>
                <w:szCs w:val="22"/>
                <w:lang w:eastAsia="en-US"/>
              </w:rPr>
            </w:pPr>
          </w:p>
        </w:tc>
        <w:tc>
          <w:tcPr>
            <w:tcW w:w="441"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1234B" w:rsidRPr="001844FB" w:rsidRDefault="00B1234B" w:rsidP="00F615A9">
            <w:pPr>
              <w:spacing w:line="276" w:lineRule="auto"/>
              <w:rPr>
                <w:sz w:val="22"/>
                <w:szCs w:val="22"/>
                <w:lang w:eastAsia="en-US"/>
              </w:rPr>
            </w:pPr>
          </w:p>
        </w:tc>
        <w:tc>
          <w:tcPr>
            <w:tcW w:w="708"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1234B" w:rsidRPr="001844FB" w:rsidRDefault="00B1234B" w:rsidP="00F615A9">
            <w:pPr>
              <w:spacing w:line="276" w:lineRule="auto"/>
              <w:rPr>
                <w:sz w:val="22"/>
                <w:szCs w:val="22"/>
                <w:lang w:eastAsia="en-US"/>
              </w:rPr>
            </w:pPr>
          </w:p>
        </w:tc>
        <w:tc>
          <w:tcPr>
            <w:tcW w:w="851" w:type="dxa"/>
            <w:tcBorders>
              <w:top w:val="single" w:sz="4" w:space="0" w:color="auto"/>
              <w:bottom w:val="single" w:sz="4" w:space="0" w:color="auto"/>
              <w:right w:val="single" w:sz="4" w:space="0" w:color="auto"/>
            </w:tcBorders>
            <w:noWrap/>
            <w:tcMar>
              <w:top w:w="0" w:type="dxa"/>
              <w:left w:w="28" w:type="dxa"/>
              <w:bottom w:w="0" w:type="dxa"/>
              <w:right w:w="28" w:type="dxa"/>
            </w:tcMar>
            <w:hideMark/>
          </w:tcPr>
          <w:p w:rsidR="00B1234B" w:rsidRPr="001844FB" w:rsidRDefault="00B1234B" w:rsidP="00F615A9">
            <w:pPr>
              <w:spacing w:line="276" w:lineRule="auto"/>
              <w:rPr>
                <w:sz w:val="22"/>
                <w:szCs w:val="22"/>
                <w:lang w:eastAsia="en-US"/>
              </w:rPr>
            </w:pPr>
          </w:p>
        </w:tc>
      </w:tr>
      <w:tr w:rsidR="00B1234B" w:rsidRPr="001844FB" w:rsidTr="00A86108">
        <w:trPr>
          <w:trHeight w:val="276"/>
        </w:trPr>
        <w:tc>
          <w:tcPr>
            <w:tcW w:w="417" w:type="dxa"/>
            <w:vMerge/>
            <w:tcBorders>
              <w:top w:val="single" w:sz="4" w:space="0" w:color="auto"/>
              <w:left w:val="single" w:sz="4" w:space="0" w:color="auto"/>
              <w:bottom w:val="single" w:sz="4" w:space="0" w:color="auto"/>
              <w:right w:val="single" w:sz="4" w:space="0" w:color="auto"/>
            </w:tcBorders>
            <w:hideMark/>
          </w:tcPr>
          <w:p w:rsidR="00B1234B" w:rsidRPr="001844FB" w:rsidRDefault="00B1234B" w:rsidP="00F615A9">
            <w:pPr>
              <w:rPr>
                <w:sz w:val="22"/>
                <w:szCs w:val="22"/>
                <w:lang w:eastAsia="en-US"/>
              </w:rPr>
            </w:pPr>
          </w:p>
        </w:tc>
        <w:tc>
          <w:tcPr>
            <w:tcW w:w="2117" w:type="dxa"/>
            <w:vMerge/>
            <w:tcBorders>
              <w:top w:val="single" w:sz="4" w:space="0" w:color="auto"/>
              <w:left w:val="single" w:sz="4" w:space="0" w:color="auto"/>
              <w:bottom w:val="single" w:sz="4" w:space="0" w:color="auto"/>
              <w:right w:val="single" w:sz="4" w:space="0" w:color="auto"/>
            </w:tcBorders>
            <w:vAlign w:val="center"/>
            <w:hideMark/>
          </w:tcPr>
          <w:p w:rsidR="00B1234B" w:rsidRPr="001844FB" w:rsidRDefault="00B1234B" w:rsidP="00F615A9">
            <w:pPr>
              <w:rPr>
                <w:color w:val="000000"/>
                <w:sz w:val="12"/>
                <w:szCs w:val="12"/>
              </w:rPr>
            </w:pPr>
          </w:p>
        </w:tc>
        <w:tc>
          <w:tcPr>
            <w:tcW w:w="727" w:type="dxa"/>
            <w:vMerge w:val="restart"/>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1234B" w:rsidRPr="001844FB" w:rsidRDefault="00B1234B" w:rsidP="00F615A9">
            <w:pPr>
              <w:spacing w:line="276" w:lineRule="auto"/>
              <w:rPr>
                <w:sz w:val="22"/>
                <w:szCs w:val="22"/>
                <w:lang w:eastAsia="en-US"/>
              </w:rPr>
            </w:pPr>
          </w:p>
        </w:tc>
        <w:tc>
          <w:tcPr>
            <w:tcW w:w="540" w:type="dxa"/>
            <w:vMerge w:val="restart"/>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1234B" w:rsidRPr="001844FB" w:rsidRDefault="00B1234B" w:rsidP="00F615A9">
            <w:pPr>
              <w:spacing w:line="276" w:lineRule="auto"/>
              <w:rPr>
                <w:sz w:val="22"/>
                <w:szCs w:val="22"/>
                <w:lang w:eastAsia="en-US"/>
              </w:rPr>
            </w:pPr>
          </w:p>
        </w:tc>
        <w:tc>
          <w:tcPr>
            <w:tcW w:w="567" w:type="dxa"/>
            <w:vMerge w:val="restart"/>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1234B" w:rsidRPr="001844FB" w:rsidRDefault="00B1234B" w:rsidP="00F615A9">
            <w:pPr>
              <w:spacing w:line="276" w:lineRule="auto"/>
              <w:rPr>
                <w:sz w:val="22"/>
                <w:szCs w:val="22"/>
                <w:lang w:eastAsia="en-US"/>
              </w:rPr>
            </w:pPr>
          </w:p>
        </w:tc>
        <w:tc>
          <w:tcPr>
            <w:tcW w:w="283" w:type="dxa"/>
            <w:vMerge w:val="restart"/>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1234B" w:rsidRPr="001844FB" w:rsidRDefault="00B1234B" w:rsidP="00F615A9">
            <w:pPr>
              <w:spacing w:line="276" w:lineRule="auto"/>
              <w:rPr>
                <w:sz w:val="22"/>
                <w:szCs w:val="22"/>
                <w:lang w:eastAsia="en-US"/>
              </w:rPr>
            </w:pPr>
          </w:p>
        </w:tc>
        <w:tc>
          <w:tcPr>
            <w:tcW w:w="567" w:type="dxa"/>
            <w:vMerge w:val="restart"/>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1234B" w:rsidRPr="001844FB" w:rsidRDefault="00B1234B" w:rsidP="00F615A9">
            <w:pPr>
              <w:spacing w:line="276" w:lineRule="auto"/>
              <w:rPr>
                <w:sz w:val="22"/>
                <w:szCs w:val="22"/>
                <w:lang w:eastAsia="en-US"/>
              </w:rPr>
            </w:pPr>
          </w:p>
        </w:tc>
        <w:tc>
          <w:tcPr>
            <w:tcW w:w="284" w:type="dxa"/>
            <w:vMerge w:val="restart"/>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1234B" w:rsidRPr="001844FB" w:rsidRDefault="00B1234B" w:rsidP="00F615A9">
            <w:pPr>
              <w:spacing w:line="276" w:lineRule="auto"/>
              <w:rPr>
                <w:sz w:val="22"/>
                <w:szCs w:val="22"/>
                <w:lang w:eastAsia="en-US"/>
              </w:rPr>
            </w:pPr>
          </w:p>
        </w:tc>
        <w:tc>
          <w:tcPr>
            <w:tcW w:w="567" w:type="dxa"/>
            <w:vMerge w:val="restart"/>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1234B" w:rsidRPr="001844FB" w:rsidRDefault="00B1234B" w:rsidP="00F615A9">
            <w:pPr>
              <w:spacing w:line="276" w:lineRule="auto"/>
              <w:rPr>
                <w:sz w:val="22"/>
                <w:szCs w:val="22"/>
                <w:lang w:eastAsia="en-US"/>
              </w:rPr>
            </w:pPr>
          </w:p>
        </w:tc>
        <w:tc>
          <w:tcPr>
            <w:tcW w:w="283" w:type="dxa"/>
            <w:vMerge w:val="restart"/>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1234B" w:rsidRPr="001844FB" w:rsidRDefault="00B1234B" w:rsidP="00F615A9">
            <w:pPr>
              <w:spacing w:line="276" w:lineRule="auto"/>
              <w:rPr>
                <w:sz w:val="22"/>
                <w:szCs w:val="22"/>
                <w:lang w:eastAsia="en-US"/>
              </w:rPr>
            </w:pPr>
          </w:p>
        </w:tc>
        <w:tc>
          <w:tcPr>
            <w:tcW w:w="992" w:type="dxa"/>
            <w:vMerge w:val="restart"/>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1234B" w:rsidRPr="001844FB" w:rsidRDefault="00B1234B" w:rsidP="00F615A9">
            <w:pPr>
              <w:spacing w:line="276" w:lineRule="auto"/>
              <w:rPr>
                <w:sz w:val="22"/>
                <w:szCs w:val="22"/>
                <w:lang w:eastAsia="en-US"/>
              </w:rPr>
            </w:pPr>
          </w:p>
        </w:tc>
        <w:tc>
          <w:tcPr>
            <w:tcW w:w="993" w:type="dxa"/>
            <w:vMerge w:val="restart"/>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1234B" w:rsidRPr="001844FB" w:rsidRDefault="00B1234B" w:rsidP="00F615A9">
            <w:pPr>
              <w:spacing w:line="276" w:lineRule="auto"/>
              <w:rPr>
                <w:sz w:val="22"/>
                <w:szCs w:val="22"/>
                <w:lang w:eastAsia="en-US"/>
              </w:rPr>
            </w:pPr>
          </w:p>
        </w:tc>
        <w:tc>
          <w:tcPr>
            <w:tcW w:w="992" w:type="dxa"/>
            <w:vMerge w:val="restart"/>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1234B" w:rsidRPr="001844FB" w:rsidRDefault="00B1234B" w:rsidP="00F615A9">
            <w:pPr>
              <w:spacing w:line="276" w:lineRule="auto"/>
              <w:rPr>
                <w:sz w:val="22"/>
                <w:szCs w:val="22"/>
                <w:lang w:eastAsia="en-US"/>
              </w:rPr>
            </w:pPr>
          </w:p>
        </w:tc>
        <w:tc>
          <w:tcPr>
            <w:tcW w:w="992" w:type="dxa"/>
            <w:vMerge w:val="restart"/>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1234B" w:rsidRPr="001844FB" w:rsidRDefault="00B1234B" w:rsidP="00F615A9">
            <w:pPr>
              <w:spacing w:line="276" w:lineRule="auto"/>
              <w:rPr>
                <w:sz w:val="22"/>
                <w:szCs w:val="22"/>
                <w:lang w:eastAsia="en-US"/>
              </w:rPr>
            </w:pPr>
          </w:p>
        </w:tc>
        <w:tc>
          <w:tcPr>
            <w:tcW w:w="709" w:type="dxa"/>
            <w:vMerge w:val="restart"/>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1234B" w:rsidRPr="001844FB" w:rsidRDefault="00B1234B" w:rsidP="00F615A9">
            <w:pPr>
              <w:spacing w:line="276" w:lineRule="auto"/>
              <w:rPr>
                <w:sz w:val="22"/>
                <w:szCs w:val="22"/>
                <w:lang w:eastAsia="en-US"/>
              </w:rPr>
            </w:pPr>
          </w:p>
        </w:tc>
        <w:tc>
          <w:tcPr>
            <w:tcW w:w="1134"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B1234B" w:rsidRPr="001844FB" w:rsidRDefault="00B1234B" w:rsidP="00F615A9">
            <w:pPr>
              <w:jc w:val="center"/>
              <w:rPr>
                <w:color w:val="000000"/>
                <w:sz w:val="12"/>
                <w:szCs w:val="12"/>
              </w:rPr>
            </w:pPr>
            <w:r w:rsidRPr="001844FB">
              <w:rPr>
                <w:color w:val="000000"/>
                <w:sz w:val="12"/>
                <w:szCs w:val="12"/>
              </w:rPr>
              <w:t xml:space="preserve">перекресток </w:t>
            </w:r>
            <w:r w:rsidRPr="001844FB">
              <w:rPr>
                <w:color w:val="000000"/>
                <w:sz w:val="12"/>
                <w:szCs w:val="12"/>
              </w:rPr>
              <w:br/>
              <w:t>ул. Герцена – О</w:t>
            </w:r>
            <w:r w:rsidRPr="001844FB">
              <w:rPr>
                <w:color w:val="000000"/>
                <w:sz w:val="12"/>
                <w:szCs w:val="12"/>
              </w:rPr>
              <w:t>к</w:t>
            </w:r>
            <w:r w:rsidRPr="001844FB">
              <w:rPr>
                <w:color w:val="000000"/>
                <w:sz w:val="12"/>
                <w:szCs w:val="12"/>
              </w:rPr>
              <w:t>тябрьский просп.</w:t>
            </w:r>
          </w:p>
        </w:tc>
        <w:tc>
          <w:tcPr>
            <w:tcW w:w="1161"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B1234B" w:rsidRPr="001844FB" w:rsidRDefault="00B1234B" w:rsidP="00F615A9">
            <w:pPr>
              <w:jc w:val="center"/>
              <w:rPr>
                <w:color w:val="000000"/>
                <w:sz w:val="12"/>
                <w:szCs w:val="12"/>
              </w:rPr>
            </w:pPr>
            <w:r w:rsidRPr="001844FB">
              <w:rPr>
                <w:color w:val="000000"/>
                <w:sz w:val="12"/>
                <w:szCs w:val="12"/>
              </w:rPr>
              <w:t>установка светофо</w:t>
            </w:r>
            <w:r w:rsidRPr="001844FB">
              <w:rPr>
                <w:color w:val="000000"/>
                <w:sz w:val="12"/>
                <w:szCs w:val="12"/>
              </w:rPr>
              <w:t>р</w:t>
            </w:r>
            <w:r w:rsidRPr="001844FB">
              <w:rPr>
                <w:color w:val="000000"/>
                <w:sz w:val="12"/>
                <w:szCs w:val="12"/>
              </w:rPr>
              <w:t>ного объекта</w:t>
            </w:r>
          </w:p>
        </w:tc>
        <w:tc>
          <w:tcPr>
            <w:tcW w:w="709"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1234B" w:rsidRPr="001844FB" w:rsidRDefault="00B1234B" w:rsidP="00F615A9">
            <w:pPr>
              <w:spacing w:line="276" w:lineRule="auto"/>
              <w:rPr>
                <w:sz w:val="22"/>
                <w:szCs w:val="22"/>
                <w:lang w:eastAsia="en-US"/>
              </w:rPr>
            </w:pPr>
          </w:p>
        </w:tc>
        <w:tc>
          <w:tcPr>
            <w:tcW w:w="681"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1234B" w:rsidRPr="001844FB" w:rsidRDefault="00B1234B" w:rsidP="00F615A9">
            <w:pPr>
              <w:spacing w:line="276" w:lineRule="auto"/>
              <w:rPr>
                <w:sz w:val="22"/>
                <w:szCs w:val="22"/>
                <w:lang w:eastAsia="en-US"/>
              </w:rPr>
            </w:pPr>
          </w:p>
        </w:tc>
        <w:tc>
          <w:tcPr>
            <w:tcW w:w="718" w:type="dxa"/>
            <w:gridSpan w:val="2"/>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1234B" w:rsidRPr="001844FB" w:rsidRDefault="00B1234B" w:rsidP="00F615A9">
            <w:pPr>
              <w:spacing w:line="276" w:lineRule="auto"/>
              <w:rPr>
                <w:sz w:val="22"/>
                <w:szCs w:val="22"/>
                <w:lang w:eastAsia="en-US"/>
              </w:rPr>
            </w:pPr>
          </w:p>
        </w:tc>
        <w:tc>
          <w:tcPr>
            <w:tcW w:w="419"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1234B" w:rsidRPr="001844FB" w:rsidRDefault="00B1234B">
            <w:pPr>
              <w:jc w:val="center"/>
              <w:rPr>
                <w:sz w:val="12"/>
                <w:szCs w:val="12"/>
              </w:rPr>
            </w:pPr>
            <w:r w:rsidRPr="001844FB">
              <w:rPr>
                <w:sz w:val="12"/>
                <w:szCs w:val="12"/>
              </w:rPr>
              <w:t>1</w:t>
            </w:r>
          </w:p>
        </w:tc>
        <w:tc>
          <w:tcPr>
            <w:tcW w:w="715" w:type="dxa"/>
            <w:gridSpan w:val="4"/>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1234B" w:rsidRPr="001844FB" w:rsidRDefault="00B1234B">
            <w:pPr>
              <w:jc w:val="center"/>
              <w:rPr>
                <w:color w:val="000000"/>
                <w:sz w:val="12"/>
                <w:szCs w:val="12"/>
              </w:rPr>
            </w:pPr>
            <w:r w:rsidRPr="001844FB">
              <w:rPr>
                <w:color w:val="000000"/>
                <w:sz w:val="12"/>
                <w:szCs w:val="12"/>
              </w:rPr>
              <w:t>0,200</w:t>
            </w:r>
          </w:p>
        </w:tc>
        <w:tc>
          <w:tcPr>
            <w:tcW w:w="1134"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B1234B" w:rsidRPr="001844FB" w:rsidRDefault="00B1234B" w:rsidP="00F615A9">
            <w:pPr>
              <w:spacing w:line="276" w:lineRule="auto"/>
              <w:rPr>
                <w:sz w:val="22"/>
                <w:szCs w:val="22"/>
                <w:lang w:eastAsia="en-US"/>
              </w:rPr>
            </w:pPr>
          </w:p>
        </w:tc>
        <w:tc>
          <w:tcPr>
            <w:tcW w:w="115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1234B" w:rsidRPr="001844FB" w:rsidRDefault="00B1234B" w:rsidP="00F615A9">
            <w:pPr>
              <w:spacing w:line="276" w:lineRule="auto"/>
              <w:rPr>
                <w:sz w:val="22"/>
                <w:szCs w:val="22"/>
                <w:lang w:eastAsia="en-US"/>
              </w:rPr>
            </w:pPr>
          </w:p>
        </w:tc>
        <w:tc>
          <w:tcPr>
            <w:tcW w:w="709"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1234B" w:rsidRPr="001844FB" w:rsidRDefault="00B1234B" w:rsidP="00F615A9">
            <w:pPr>
              <w:spacing w:line="276" w:lineRule="auto"/>
              <w:rPr>
                <w:sz w:val="22"/>
                <w:szCs w:val="22"/>
                <w:lang w:eastAsia="en-US"/>
              </w:rPr>
            </w:pPr>
          </w:p>
        </w:tc>
        <w:tc>
          <w:tcPr>
            <w:tcW w:w="691"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1234B" w:rsidRPr="001844FB" w:rsidRDefault="00B1234B" w:rsidP="00F615A9">
            <w:pPr>
              <w:spacing w:line="276" w:lineRule="auto"/>
              <w:rPr>
                <w:sz w:val="22"/>
                <w:szCs w:val="22"/>
                <w:lang w:eastAsia="en-US"/>
              </w:rPr>
            </w:pPr>
          </w:p>
        </w:tc>
        <w:tc>
          <w:tcPr>
            <w:tcW w:w="708"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1234B" w:rsidRPr="001844FB" w:rsidRDefault="00B1234B" w:rsidP="00F615A9">
            <w:pPr>
              <w:spacing w:line="276" w:lineRule="auto"/>
              <w:rPr>
                <w:sz w:val="22"/>
                <w:szCs w:val="22"/>
                <w:lang w:eastAsia="en-US"/>
              </w:rPr>
            </w:pPr>
          </w:p>
        </w:tc>
        <w:tc>
          <w:tcPr>
            <w:tcW w:w="441"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1234B" w:rsidRPr="001844FB" w:rsidRDefault="00B1234B" w:rsidP="00F615A9">
            <w:pPr>
              <w:spacing w:line="276" w:lineRule="auto"/>
              <w:rPr>
                <w:sz w:val="22"/>
                <w:szCs w:val="22"/>
                <w:lang w:eastAsia="en-US"/>
              </w:rPr>
            </w:pPr>
          </w:p>
        </w:tc>
        <w:tc>
          <w:tcPr>
            <w:tcW w:w="708"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1234B" w:rsidRPr="001844FB" w:rsidRDefault="00B1234B" w:rsidP="00F615A9">
            <w:pPr>
              <w:spacing w:line="276" w:lineRule="auto"/>
              <w:rPr>
                <w:sz w:val="22"/>
                <w:szCs w:val="22"/>
                <w:lang w:eastAsia="en-US"/>
              </w:rPr>
            </w:pPr>
          </w:p>
        </w:tc>
        <w:tc>
          <w:tcPr>
            <w:tcW w:w="851" w:type="dxa"/>
            <w:tcBorders>
              <w:top w:val="single" w:sz="4" w:space="0" w:color="auto"/>
              <w:bottom w:val="single" w:sz="4" w:space="0" w:color="auto"/>
              <w:right w:val="single" w:sz="4" w:space="0" w:color="auto"/>
            </w:tcBorders>
            <w:noWrap/>
            <w:tcMar>
              <w:top w:w="0" w:type="dxa"/>
              <w:left w:w="28" w:type="dxa"/>
              <w:bottom w:w="0" w:type="dxa"/>
              <w:right w:w="28" w:type="dxa"/>
            </w:tcMar>
            <w:hideMark/>
          </w:tcPr>
          <w:p w:rsidR="00B1234B" w:rsidRPr="001844FB" w:rsidRDefault="00B1234B" w:rsidP="00F615A9">
            <w:pPr>
              <w:spacing w:line="276" w:lineRule="auto"/>
              <w:rPr>
                <w:sz w:val="22"/>
                <w:szCs w:val="22"/>
                <w:lang w:eastAsia="en-US"/>
              </w:rPr>
            </w:pPr>
          </w:p>
        </w:tc>
      </w:tr>
      <w:tr w:rsidR="00B1234B" w:rsidRPr="001844FB" w:rsidTr="00A86108">
        <w:trPr>
          <w:trHeight w:val="276"/>
        </w:trPr>
        <w:tc>
          <w:tcPr>
            <w:tcW w:w="417" w:type="dxa"/>
            <w:vMerge/>
            <w:tcBorders>
              <w:top w:val="single" w:sz="4" w:space="0" w:color="auto"/>
              <w:left w:val="single" w:sz="4" w:space="0" w:color="auto"/>
              <w:bottom w:val="single" w:sz="4" w:space="0" w:color="auto"/>
              <w:right w:val="single" w:sz="4" w:space="0" w:color="auto"/>
            </w:tcBorders>
            <w:hideMark/>
          </w:tcPr>
          <w:p w:rsidR="00B1234B" w:rsidRPr="001844FB" w:rsidRDefault="00B1234B" w:rsidP="00F615A9">
            <w:pPr>
              <w:rPr>
                <w:sz w:val="22"/>
                <w:szCs w:val="22"/>
                <w:lang w:eastAsia="en-US"/>
              </w:rPr>
            </w:pPr>
          </w:p>
        </w:tc>
        <w:tc>
          <w:tcPr>
            <w:tcW w:w="2117" w:type="dxa"/>
            <w:vMerge/>
            <w:tcBorders>
              <w:top w:val="single" w:sz="4" w:space="0" w:color="auto"/>
              <w:left w:val="single" w:sz="4" w:space="0" w:color="auto"/>
              <w:bottom w:val="single" w:sz="4" w:space="0" w:color="auto"/>
              <w:right w:val="single" w:sz="4" w:space="0" w:color="auto"/>
            </w:tcBorders>
            <w:vAlign w:val="center"/>
            <w:hideMark/>
          </w:tcPr>
          <w:p w:rsidR="00B1234B" w:rsidRPr="001844FB" w:rsidRDefault="00B1234B" w:rsidP="00F615A9">
            <w:pPr>
              <w:rPr>
                <w:color w:val="000000"/>
                <w:sz w:val="12"/>
                <w:szCs w:val="12"/>
              </w:rPr>
            </w:pPr>
          </w:p>
        </w:tc>
        <w:tc>
          <w:tcPr>
            <w:tcW w:w="727" w:type="dxa"/>
            <w:vMerge/>
            <w:tcBorders>
              <w:top w:val="single" w:sz="4" w:space="0" w:color="auto"/>
              <w:left w:val="single" w:sz="4" w:space="0" w:color="auto"/>
              <w:bottom w:val="single" w:sz="4" w:space="0" w:color="auto"/>
              <w:right w:val="single" w:sz="4" w:space="0" w:color="auto"/>
            </w:tcBorders>
            <w:vAlign w:val="center"/>
            <w:hideMark/>
          </w:tcPr>
          <w:p w:rsidR="00B1234B" w:rsidRPr="001844FB" w:rsidRDefault="00B1234B" w:rsidP="00F615A9">
            <w:pPr>
              <w:rPr>
                <w:sz w:val="22"/>
                <w:szCs w:val="22"/>
                <w:lang w:eastAsia="en-US"/>
              </w:rPr>
            </w:pPr>
          </w:p>
        </w:tc>
        <w:tc>
          <w:tcPr>
            <w:tcW w:w="540" w:type="dxa"/>
            <w:vMerge/>
            <w:tcBorders>
              <w:top w:val="single" w:sz="4" w:space="0" w:color="auto"/>
              <w:left w:val="single" w:sz="4" w:space="0" w:color="auto"/>
              <w:bottom w:val="single" w:sz="4" w:space="0" w:color="auto"/>
              <w:right w:val="single" w:sz="4" w:space="0" w:color="auto"/>
            </w:tcBorders>
            <w:vAlign w:val="center"/>
            <w:hideMark/>
          </w:tcPr>
          <w:p w:rsidR="00B1234B" w:rsidRPr="001844FB" w:rsidRDefault="00B1234B" w:rsidP="00F615A9">
            <w:pPr>
              <w:rPr>
                <w:sz w:val="22"/>
                <w:szCs w:val="22"/>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B1234B" w:rsidRPr="001844FB" w:rsidRDefault="00B1234B" w:rsidP="00F615A9">
            <w:pPr>
              <w:rPr>
                <w:sz w:val="22"/>
                <w:szCs w:val="22"/>
                <w:lang w:eastAsia="en-US"/>
              </w:rPr>
            </w:pPr>
          </w:p>
        </w:tc>
        <w:tc>
          <w:tcPr>
            <w:tcW w:w="283" w:type="dxa"/>
            <w:vMerge/>
            <w:tcBorders>
              <w:top w:val="single" w:sz="4" w:space="0" w:color="auto"/>
              <w:left w:val="single" w:sz="4" w:space="0" w:color="auto"/>
              <w:bottom w:val="single" w:sz="4" w:space="0" w:color="auto"/>
              <w:right w:val="single" w:sz="4" w:space="0" w:color="auto"/>
            </w:tcBorders>
            <w:vAlign w:val="center"/>
            <w:hideMark/>
          </w:tcPr>
          <w:p w:rsidR="00B1234B" w:rsidRPr="001844FB" w:rsidRDefault="00B1234B" w:rsidP="00F615A9">
            <w:pPr>
              <w:rPr>
                <w:sz w:val="22"/>
                <w:szCs w:val="22"/>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B1234B" w:rsidRPr="001844FB" w:rsidRDefault="00B1234B" w:rsidP="00F615A9">
            <w:pPr>
              <w:rPr>
                <w:sz w:val="22"/>
                <w:szCs w:val="22"/>
                <w:lang w:eastAsia="en-US"/>
              </w:rPr>
            </w:pPr>
          </w:p>
        </w:tc>
        <w:tc>
          <w:tcPr>
            <w:tcW w:w="284" w:type="dxa"/>
            <w:vMerge/>
            <w:tcBorders>
              <w:top w:val="single" w:sz="4" w:space="0" w:color="auto"/>
              <w:left w:val="single" w:sz="4" w:space="0" w:color="auto"/>
              <w:bottom w:val="single" w:sz="4" w:space="0" w:color="auto"/>
              <w:right w:val="single" w:sz="4" w:space="0" w:color="auto"/>
            </w:tcBorders>
            <w:vAlign w:val="center"/>
            <w:hideMark/>
          </w:tcPr>
          <w:p w:rsidR="00B1234B" w:rsidRPr="001844FB" w:rsidRDefault="00B1234B" w:rsidP="00F615A9">
            <w:pPr>
              <w:rPr>
                <w:sz w:val="22"/>
                <w:szCs w:val="22"/>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B1234B" w:rsidRPr="001844FB" w:rsidRDefault="00B1234B" w:rsidP="00F615A9">
            <w:pPr>
              <w:rPr>
                <w:sz w:val="22"/>
                <w:szCs w:val="22"/>
                <w:lang w:eastAsia="en-US"/>
              </w:rPr>
            </w:pPr>
          </w:p>
        </w:tc>
        <w:tc>
          <w:tcPr>
            <w:tcW w:w="283" w:type="dxa"/>
            <w:vMerge/>
            <w:tcBorders>
              <w:top w:val="single" w:sz="4" w:space="0" w:color="auto"/>
              <w:left w:val="single" w:sz="4" w:space="0" w:color="auto"/>
              <w:bottom w:val="single" w:sz="4" w:space="0" w:color="auto"/>
              <w:right w:val="single" w:sz="4" w:space="0" w:color="auto"/>
            </w:tcBorders>
            <w:vAlign w:val="center"/>
            <w:hideMark/>
          </w:tcPr>
          <w:p w:rsidR="00B1234B" w:rsidRPr="001844FB" w:rsidRDefault="00B1234B" w:rsidP="00F615A9">
            <w:pPr>
              <w:rPr>
                <w:sz w:val="22"/>
                <w:szCs w:val="22"/>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B1234B" w:rsidRPr="001844FB" w:rsidRDefault="00B1234B" w:rsidP="00F615A9">
            <w:pPr>
              <w:rPr>
                <w:sz w:val="22"/>
                <w:szCs w:val="22"/>
                <w:lang w:eastAsia="en-US"/>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B1234B" w:rsidRPr="001844FB" w:rsidRDefault="00B1234B" w:rsidP="00F615A9">
            <w:pPr>
              <w:rPr>
                <w:sz w:val="22"/>
                <w:szCs w:val="22"/>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B1234B" w:rsidRPr="001844FB" w:rsidRDefault="00B1234B" w:rsidP="00F615A9">
            <w:pPr>
              <w:rPr>
                <w:sz w:val="22"/>
                <w:szCs w:val="22"/>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B1234B" w:rsidRPr="001844FB" w:rsidRDefault="00B1234B" w:rsidP="00F615A9">
            <w:pPr>
              <w:rPr>
                <w:sz w:val="22"/>
                <w:szCs w:val="22"/>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B1234B" w:rsidRPr="001844FB" w:rsidRDefault="00B1234B" w:rsidP="00F615A9">
            <w:pPr>
              <w:rPr>
                <w:sz w:val="22"/>
                <w:szCs w:val="22"/>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B1234B" w:rsidRPr="001844FB" w:rsidRDefault="00B1234B" w:rsidP="00F615A9">
            <w:pPr>
              <w:rPr>
                <w:color w:val="000000"/>
                <w:sz w:val="12"/>
                <w:szCs w:val="12"/>
              </w:rPr>
            </w:pPr>
          </w:p>
        </w:tc>
        <w:tc>
          <w:tcPr>
            <w:tcW w:w="1161"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B1234B" w:rsidRPr="001844FB" w:rsidRDefault="00B1234B" w:rsidP="00F615A9">
            <w:pPr>
              <w:jc w:val="center"/>
              <w:rPr>
                <w:color w:val="000000"/>
                <w:sz w:val="12"/>
                <w:szCs w:val="12"/>
              </w:rPr>
            </w:pPr>
            <w:r w:rsidRPr="001844FB">
              <w:rPr>
                <w:color w:val="000000"/>
                <w:sz w:val="12"/>
                <w:szCs w:val="12"/>
              </w:rPr>
              <w:t>увеличение уровня освещенности</w:t>
            </w:r>
          </w:p>
        </w:tc>
        <w:tc>
          <w:tcPr>
            <w:tcW w:w="709"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1234B" w:rsidRPr="001844FB" w:rsidRDefault="00B1234B" w:rsidP="00F615A9">
            <w:pPr>
              <w:spacing w:line="276" w:lineRule="auto"/>
              <w:rPr>
                <w:sz w:val="22"/>
                <w:szCs w:val="22"/>
                <w:lang w:eastAsia="en-US"/>
              </w:rPr>
            </w:pPr>
          </w:p>
        </w:tc>
        <w:tc>
          <w:tcPr>
            <w:tcW w:w="681"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1234B" w:rsidRPr="001844FB" w:rsidRDefault="00B1234B" w:rsidP="00F615A9">
            <w:pPr>
              <w:spacing w:line="276" w:lineRule="auto"/>
              <w:rPr>
                <w:sz w:val="22"/>
                <w:szCs w:val="22"/>
                <w:lang w:eastAsia="en-US"/>
              </w:rPr>
            </w:pPr>
          </w:p>
        </w:tc>
        <w:tc>
          <w:tcPr>
            <w:tcW w:w="718" w:type="dxa"/>
            <w:gridSpan w:val="2"/>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1234B" w:rsidRPr="001844FB" w:rsidRDefault="00B1234B" w:rsidP="00F615A9">
            <w:pPr>
              <w:spacing w:line="276" w:lineRule="auto"/>
              <w:rPr>
                <w:sz w:val="22"/>
                <w:szCs w:val="22"/>
                <w:lang w:eastAsia="en-US"/>
              </w:rPr>
            </w:pPr>
          </w:p>
        </w:tc>
        <w:tc>
          <w:tcPr>
            <w:tcW w:w="419"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1234B" w:rsidRPr="001844FB" w:rsidRDefault="00B1234B">
            <w:pPr>
              <w:jc w:val="center"/>
              <w:rPr>
                <w:sz w:val="12"/>
                <w:szCs w:val="12"/>
              </w:rPr>
            </w:pPr>
            <w:r w:rsidRPr="001844FB">
              <w:rPr>
                <w:sz w:val="12"/>
                <w:szCs w:val="12"/>
              </w:rPr>
              <w:t>1</w:t>
            </w:r>
          </w:p>
        </w:tc>
        <w:tc>
          <w:tcPr>
            <w:tcW w:w="715" w:type="dxa"/>
            <w:gridSpan w:val="4"/>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1234B" w:rsidRPr="001844FB" w:rsidRDefault="00B1234B">
            <w:pPr>
              <w:jc w:val="center"/>
              <w:rPr>
                <w:color w:val="000000"/>
                <w:sz w:val="12"/>
                <w:szCs w:val="12"/>
              </w:rPr>
            </w:pPr>
            <w:r w:rsidRPr="001844FB">
              <w:rPr>
                <w:color w:val="000000"/>
                <w:sz w:val="12"/>
                <w:szCs w:val="12"/>
              </w:rPr>
              <w:t>0,200</w:t>
            </w:r>
          </w:p>
        </w:tc>
        <w:tc>
          <w:tcPr>
            <w:tcW w:w="1134"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B1234B" w:rsidRPr="001844FB" w:rsidRDefault="00B1234B" w:rsidP="00F615A9">
            <w:pPr>
              <w:spacing w:line="276" w:lineRule="auto"/>
              <w:rPr>
                <w:sz w:val="22"/>
                <w:szCs w:val="22"/>
                <w:lang w:eastAsia="en-US"/>
              </w:rPr>
            </w:pPr>
          </w:p>
        </w:tc>
        <w:tc>
          <w:tcPr>
            <w:tcW w:w="115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1234B" w:rsidRPr="001844FB" w:rsidRDefault="00B1234B" w:rsidP="00F615A9">
            <w:pPr>
              <w:spacing w:line="276" w:lineRule="auto"/>
              <w:rPr>
                <w:sz w:val="22"/>
                <w:szCs w:val="22"/>
                <w:lang w:eastAsia="en-US"/>
              </w:rPr>
            </w:pPr>
          </w:p>
        </w:tc>
        <w:tc>
          <w:tcPr>
            <w:tcW w:w="709"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1234B" w:rsidRPr="001844FB" w:rsidRDefault="00B1234B" w:rsidP="00F615A9">
            <w:pPr>
              <w:spacing w:line="276" w:lineRule="auto"/>
              <w:rPr>
                <w:sz w:val="22"/>
                <w:szCs w:val="22"/>
                <w:lang w:eastAsia="en-US"/>
              </w:rPr>
            </w:pPr>
          </w:p>
        </w:tc>
        <w:tc>
          <w:tcPr>
            <w:tcW w:w="691"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1234B" w:rsidRPr="001844FB" w:rsidRDefault="00B1234B" w:rsidP="00F615A9">
            <w:pPr>
              <w:spacing w:line="276" w:lineRule="auto"/>
              <w:rPr>
                <w:sz w:val="22"/>
                <w:szCs w:val="22"/>
                <w:lang w:eastAsia="en-US"/>
              </w:rPr>
            </w:pPr>
          </w:p>
        </w:tc>
        <w:tc>
          <w:tcPr>
            <w:tcW w:w="708"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1234B" w:rsidRPr="001844FB" w:rsidRDefault="00B1234B" w:rsidP="00F615A9">
            <w:pPr>
              <w:spacing w:line="276" w:lineRule="auto"/>
              <w:rPr>
                <w:sz w:val="22"/>
                <w:szCs w:val="22"/>
                <w:lang w:eastAsia="en-US"/>
              </w:rPr>
            </w:pPr>
          </w:p>
        </w:tc>
        <w:tc>
          <w:tcPr>
            <w:tcW w:w="441"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1234B" w:rsidRPr="001844FB" w:rsidRDefault="00B1234B" w:rsidP="00F615A9">
            <w:pPr>
              <w:spacing w:line="276" w:lineRule="auto"/>
              <w:rPr>
                <w:sz w:val="22"/>
                <w:szCs w:val="22"/>
                <w:lang w:eastAsia="en-US"/>
              </w:rPr>
            </w:pPr>
          </w:p>
        </w:tc>
        <w:tc>
          <w:tcPr>
            <w:tcW w:w="708"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1234B" w:rsidRPr="001844FB" w:rsidRDefault="00B1234B" w:rsidP="00F615A9">
            <w:pPr>
              <w:spacing w:line="276" w:lineRule="auto"/>
              <w:rPr>
                <w:sz w:val="22"/>
                <w:szCs w:val="22"/>
                <w:lang w:eastAsia="en-US"/>
              </w:rPr>
            </w:pPr>
          </w:p>
        </w:tc>
        <w:tc>
          <w:tcPr>
            <w:tcW w:w="851" w:type="dxa"/>
            <w:tcBorders>
              <w:top w:val="single" w:sz="4" w:space="0" w:color="auto"/>
              <w:bottom w:val="single" w:sz="4" w:space="0" w:color="auto"/>
              <w:right w:val="single" w:sz="4" w:space="0" w:color="auto"/>
            </w:tcBorders>
            <w:noWrap/>
            <w:tcMar>
              <w:top w:w="0" w:type="dxa"/>
              <w:left w:w="28" w:type="dxa"/>
              <w:bottom w:w="0" w:type="dxa"/>
              <w:right w:w="28" w:type="dxa"/>
            </w:tcMar>
            <w:hideMark/>
          </w:tcPr>
          <w:p w:rsidR="00B1234B" w:rsidRPr="001844FB" w:rsidRDefault="00B1234B" w:rsidP="00F615A9">
            <w:pPr>
              <w:spacing w:line="276" w:lineRule="auto"/>
              <w:rPr>
                <w:sz w:val="22"/>
                <w:szCs w:val="22"/>
                <w:lang w:eastAsia="en-US"/>
              </w:rPr>
            </w:pPr>
          </w:p>
        </w:tc>
      </w:tr>
      <w:tr w:rsidR="00B1234B" w:rsidRPr="001844FB" w:rsidTr="00A86108">
        <w:trPr>
          <w:trHeight w:val="276"/>
        </w:trPr>
        <w:tc>
          <w:tcPr>
            <w:tcW w:w="417" w:type="dxa"/>
            <w:vMerge w:val="restart"/>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1234B" w:rsidRPr="001844FB" w:rsidRDefault="00A86108" w:rsidP="00A86108">
            <w:pPr>
              <w:jc w:val="center"/>
              <w:rPr>
                <w:sz w:val="12"/>
                <w:szCs w:val="12"/>
              </w:rPr>
            </w:pPr>
            <w:r>
              <w:rPr>
                <w:sz w:val="12"/>
                <w:szCs w:val="12"/>
              </w:rPr>
              <w:t>2.1.4</w:t>
            </w:r>
          </w:p>
        </w:tc>
        <w:tc>
          <w:tcPr>
            <w:tcW w:w="2117"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B1234B" w:rsidRPr="001844FB" w:rsidRDefault="00B1234B" w:rsidP="00F615A9">
            <w:pPr>
              <w:rPr>
                <w:color w:val="000000"/>
                <w:sz w:val="12"/>
                <w:szCs w:val="12"/>
              </w:rPr>
            </w:pPr>
            <w:r w:rsidRPr="001844FB">
              <w:rPr>
                <w:color w:val="000000"/>
                <w:sz w:val="12"/>
                <w:szCs w:val="12"/>
              </w:rPr>
              <w:t>ул. Воровского</w:t>
            </w:r>
          </w:p>
        </w:tc>
        <w:tc>
          <w:tcPr>
            <w:tcW w:w="727" w:type="dxa"/>
            <w:vMerge w:val="restart"/>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1234B" w:rsidRPr="001844FB" w:rsidRDefault="00B1234B" w:rsidP="00F615A9">
            <w:pPr>
              <w:spacing w:line="276" w:lineRule="auto"/>
              <w:rPr>
                <w:sz w:val="22"/>
                <w:szCs w:val="22"/>
                <w:lang w:eastAsia="en-US"/>
              </w:rPr>
            </w:pPr>
          </w:p>
        </w:tc>
        <w:tc>
          <w:tcPr>
            <w:tcW w:w="540" w:type="dxa"/>
            <w:vMerge w:val="restart"/>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1234B" w:rsidRPr="001844FB" w:rsidRDefault="00B1234B" w:rsidP="00F615A9">
            <w:pPr>
              <w:spacing w:line="276" w:lineRule="auto"/>
              <w:rPr>
                <w:sz w:val="22"/>
                <w:szCs w:val="22"/>
                <w:lang w:eastAsia="en-US"/>
              </w:rPr>
            </w:pPr>
          </w:p>
        </w:tc>
        <w:tc>
          <w:tcPr>
            <w:tcW w:w="567" w:type="dxa"/>
            <w:vMerge w:val="restart"/>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1234B" w:rsidRPr="001844FB" w:rsidRDefault="00B1234B" w:rsidP="00F615A9">
            <w:pPr>
              <w:spacing w:line="276" w:lineRule="auto"/>
              <w:rPr>
                <w:sz w:val="22"/>
                <w:szCs w:val="22"/>
                <w:lang w:eastAsia="en-US"/>
              </w:rPr>
            </w:pPr>
          </w:p>
        </w:tc>
        <w:tc>
          <w:tcPr>
            <w:tcW w:w="283" w:type="dxa"/>
            <w:vMerge w:val="restart"/>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1234B" w:rsidRPr="001844FB" w:rsidRDefault="00B1234B" w:rsidP="00F615A9">
            <w:pPr>
              <w:spacing w:line="276" w:lineRule="auto"/>
              <w:rPr>
                <w:sz w:val="22"/>
                <w:szCs w:val="22"/>
                <w:lang w:eastAsia="en-US"/>
              </w:rPr>
            </w:pPr>
          </w:p>
        </w:tc>
        <w:tc>
          <w:tcPr>
            <w:tcW w:w="567" w:type="dxa"/>
            <w:vMerge w:val="restart"/>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1234B" w:rsidRPr="001844FB" w:rsidRDefault="00B1234B" w:rsidP="00F615A9">
            <w:pPr>
              <w:spacing w:line="276" w:lineRule="auto"/>
              <w:rPr>
                <w:sz w:val="22"/>
                <w:szCs w:val="22"/>
                <w:lang w:eastAsia="en-US"/>
              </w:rPr>
            </w:pPr>
          </w:p>
        </w:tc>
        <w:tc>
          <w:tcPr>
            <w:tcW w:w="284" w:type="dxa"/>
            <w:vMerge w:val="restart"/>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1234B" w:rsidRPr="001844FB" w:rsidRDefault="00B1234B" w:rsidP="00F615A9">
            <w:pPr>
              <w:spacing w:line="276" w:lineRule="auto"/>
              <w:rPr>
                <w:sz w:val="22"/>
                <w:szCs w:val="22"/>
                <w:lang w:eastAsia="en-US"/>
              </w:rPr>
            </w:pPr>
          </w:p>
        </w:tc>
        <w:tc>
          <w:tcPr>
            <w:tcW w:w="567" w:type="dxa"/>
            <w:vMerge w:val="restart"/>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1234B" w:rsidRPr="001844FB" w:rsidRDefault="00B1234B" w:rsidP="00F615A9">
            <w:pPr>
              <w:spacing w:line="276" w:lineRule="auto"/>
              <w:rPr>
                <w:sz w:val="22"/>
                <w:szCs w:val="22"/>
                <w:lang w:eastAsia="en-US"/>
              </w:rPr>
            </w:pPr>
          </w:p>
        </w:tc>
        <w:tc>
          <w:tcPr>
            <w:tcW w:w="283" w:type="dxa"/>
            <w:vMerge w:val="restart"/>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1234B" w:rsidRPr="001844FB" w:rsidRDefault="00B1234B" w:rsidP="00F615A9">
            <w:pPr>
              <w:spacing w:line="276" w:lineRule="auto"/>
              <w:rPr>
                <w:sz w:val="22"/>
                <w:szCs w:val="22"/>
                <w:lang w:eastAsia="en-US"/>
              </w:rPr>
            </w:pPr>
          </w:p>
        </w:tc>
        <w:tc>
          <w:tcPr>
            <w:tcW w:w="992" w:type="dxa"/>
            <w:vMerge w:val="restart"/>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1234B" w:rsidRPr="001844FB" w:rsidRDefault="00B1234B" w:rsidP="00F615A9">
            <w:pPr>
              <w:spacing w:line="276" w:lineRule="auto"/>
              <w:rPr>
                <w:sz w:val="22"/>
                <w:szCs w:val="22"/>
                <w:lang w:eastAsia="en-US"/>
              </w:rPr>
            </w:pPr>
          </w:p>
        </w:tc>
        <w:tc>
          <w:tcPr>
            <w:tcW w:w="993" w:type="dxa"/>
            <w:vMerge w:val="restart"/>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1234B" w:rsidRPr="001844FB" w:rsidRDefault="00B1234B" w:rsidP="00F615A9">
            <w:pPr>
              <w:spacing w:line="276" w:lineRule="auto"/>
              <w:rPr>
                <w:sz w:val="22"/>
                <w:szCs w:val="22"/>
                <w:lang w:eastAsia="en-US"/>
              </w:rPr>
            </w:pPr>
          </w:p>
        </w:tc>
        <w:tc>
          <w:tcPr>
            <w:tcW w:w="992" w:type="dxa"/>
            <w:vMerge w:val="restart"/>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1234B" w:rsidRPr="001844FB" w:rsidRDefault="00B1234B" w:rsidP="00F615A9">
            <w:pPr>
              <w:spacing w:line="276" w:lineRule="auto"/>
              <w:rPr>
                <w:sz w:val="22"/>
                <w:szCs w:val="22"/>
                <w:lang w:eastAsia="en-US"/>
              </w:rPr>
            </w:pPr>
          </w:p>
        </w:tc>
        <w:tc>
          <w:tcPr>
            <w:tcW w:w="992" w:type="dxa"/>
            <w:vMerge w:val="restart"/>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1234B" w:rsidRPr="001844FB" w:rsidRDefault="00B1234B" w:rsidP="00F615A9">
            <w:pPr>
              <w:spacing w:line="276" w:lineRule="auto"/>
              <w:rPr>
                <w:sz w:val="22"/>
                <w:szCs w:val="22"/>
                <w:lang w:eastAsia="en-US"/>
              </w:rPr>
            </w:pPr>
          </w:p>
        </w:tc>
        <w:tc>
          <w:tcPr>
            <w:tcW w:w="709" w:type="dxa"/>
            <w:vMerge w:val="restart"/>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1234B" w:rsidRPr="001844FB" w:rsidRDefault="00B1234B" w:rsidP="00F615A9">
            <w:pPr>
              <w:spacing w:line="276" w:lineRule="auto"/>
              <w:rPr>
                <w:sz w:val="22"/>
                <w:szCs w:val="22"/>
                <w:lang w:eastAsia="en-US"/>
              </w:rPr>
            </w:pPr>
          </w:p>
        </w:tc>
        <w:tc>
          <w:tcPr>
            <w:tcW w:w="1134"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B1234B" w:rsidRPr="001844FB" w:rsidRDefault="00B1234B" w:rsidP="00F615A9">
            <w:pPr>
              <w:jc w:val="center"/>
              <w:rPr>
                <w:color w:val="000000"/>
                <w:sz w:val="12"/>
                <w:szCs w:val="12"/>
              </w:rPr>
            </w:pPr>
            <w:r w:rsidRPr="001844FB">
              <w:rPr>
                <w:color w:val="000000"/>
                <w:sz w:val="12"/>
                <w:szCs w:val="12"/>
              </w:rPr>
              <w:t xml:space="preserve">перекресток </w:t>
            </w:r>
            <w:r w:rsidRPr="001844FB">
              <w:rPr>
                <w:color w:val="000000"/>
                <w:sz w:val="12"/>
                <w:szCs w:val="12"/>
              </w:rPr>
              <w:br/>
              <w:t xml:space="preserve">ул. Воровского – </w:t>
            </w:r>
            <w:r w:rsidRPr="001844FB">
              <w:rPr>
                <w:color w:val="000000"/>
                <w:sz w:val="12"/>
                <w:szCs w:val="12"/>
              </w:rPr>
              <w:br/>
              <w:t>ул. Володарского</w:t>
            </w:r>
          </w:p>
        </w:tc>
        <w:tc>
          <w:tcPr>
            <w:tcW w:w="1161"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B1234B" w:rsidRPr="001844FB" w:rsidRDefault="00B1234B" w:rsidP="00F615A9">
            <w:pPr>
              <w:jc w:val="center"/>
              <w:rPr>
                <w:color w:val="000000"/>
                <w:sz w:val="12"/>
                <w:szCs w:val="12"/>
              </w:rPr>
            </w:pPr>
            <w:r w:rsidRPr="001844FB">
              <w:rPr>
                <w:color w:val="000000"/>
                <w:sz w:val="12"/>
                <w:szCs w:val="12"/>
              </w:rPr>
              <w:t>установка дорожных знаков 5.19.1 (2) Пешеходный пер</w:t>
            </w:r>
            <w:r w:rsidRPr="001844FB">
              <w:rPr>
                <w:color w:val="000000"/>
                <w:sz w:val="12"/>
                <w:szCs w:val="12"/>
              </w:rPr>
              <w:t>е</w:t>
            </w:r>
            <w:r w:rsidRPr="001844FB">
              <w:rPr>
                <w:color w:val="000000"/>
                <w:sz w:val="12"/>
                <w:szCs w:val="12"/>
              </w:rPr>
              <w:t>ход</w:t>
            </w:r>
          </w:p>
        </w:tc>
        <w:tc>
          <w:tcPr>
            <w:tcW w:w="709"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1234B" w:rsidRPr="001844FB" w:rsidRDefault="00B1234B" w:rsidP="00F615A9">
            <w:pPr>
              <w:spacing w:line="276" w:lineRule="auto"/>
              <w:rPr>
                <w:sz w:val="22"/>
                <w:szCs w:val="22"/>
                <w:lang w:eastAsia="en-US"/>
              </w:rPr>
            </w:pPr>
          </w:p>
        </w:tc>
        <w:tc>
          <w:tcPr>
            <w:tcW w:w="681"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1234B" w:rsidRPr="001844FB" w:rsidRDefault="00B1234B" w:rsidP="00F615A9">
            <w:pPr>
              <w:spacing w:line="276" w:lineRule="auto"/>
              <w:rPr>
                <w:sz w:val="22"/>
                <w:szCs w:val="22"/>
                <w:lang w:eastAsia="en-US"/>
              </w:rPr>
            </w:pPr>
          </w:p>
        </w:tc>
        <w:tc>
          <w:tcPr>
            <w:tcW w:w="718" w:type="dxa"/>
            <w:gridSpan w:val="2"/>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1234B" w:rsidRPr="001844FB" w:rsidRDefault="00B1234B" w:rsidP="00F615A9">
            <w:pPr>
              <w:spacing w:line="276" w:lineRule="auto"/>
              <w:rPr>
                <w:sz w:val="22"/>
                <w:szCs w:val="22"/>
                <w:lang w:eastAsia="en-US"/>
              </w:rPr>
            </w:pPr>
          </w:p>
        </w:tc>
        <w:tc>
          <w:tcPr>
            <w:tcW w:w="419"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1234B" w:rsidRPr="001844FB" w:rsidRDefault="00B1234B">
            <w:pPr>
              <w:jc w:val="center"/>
              <w:rPr>
                <w:sz w:val="12"/>
                <w:szCs w:val="12"/>
              </w:rPr>
            </w:pPr>
            <w:r w:rsidRPr="001844FB">
              <w:rPr>
                <w:sz w:val="12"/>
                <w:szCs w:val="12"/>
              </w:rPr>
              <w:t>4</w:t>
            </w:r>
          </w:p>
        </w:tc>
        <w:tc>
          <w:tcPr>
            <w:tcW w:w="715" w:type="dxa"/>
            <w:gridSpan w:val="4"/>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1234B" w:rsidRPr="001844FB" w:rsidRDefault="00B1234B">
            <w:pPr>
              <w:jc w:val="center"/>
              <w:rPr>
                <w:color w:val="000000"/>
                <w:sz w:val="12"/>
                <w:szCs w:val="12"/>
              </w:rPr>
            </w:pPr>
            <w:r w:rsidRPr="001844FB">
              <w:rPr>
                <w:color w:val="000000"/>
                <w:sz w:val="12"/>
                <w:szCs w:val="12"/>
              </w:rPr>
              <w:t>0,001</w:t>
            </w:r>
          </w:p>
        </w:tc>
        <w:tc>
          <w:tcPr>
            <w:tcW w:w="1134"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1234B" w:rsidRPr="001844FB" w:rsidRDefault="00B1234B" w:rsidP="00F615A9">
            <w:pPr>
              <w:spacing w:line="276" w:lineRule="auto"/>
              <w:rPr>
                <w:sz w:val="22"/>
                <w:szCs w:val="22"/>
                <w:lang w:eastAsia="en-US"/>
              </w:rPr>
            </w:pPr>
          </w:p>
        </w:tc>
        <w:tc>
          <w:tcPr>
            <w:tcW w:w="115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1234B" w:rsidRPr="001844FB" w:rsidRDefault="00B1234B" w:rsidP="00F615A9">
            <w:pPr>
              <w:spacing w:line="276" w:lineRule="auto"/>
              <w:rPr>
                <w:sz w:val="22"/>
                <w:szCs w:val="22"/>
                <w:lang w:eastAsia="en-US"/>
              </w:rPr>
            </w:pPr>
          </w:p>
        </w:tc>
        <w:tc>
          <w:tcPr>
            <w:tcW w:w="709"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1234B" w:rsidRPr="001844FB" w:rsidRDefault="00B1234B" w:rsidP="00F615A9">
            <w:pPr>
              <w:spacing w:line="276" w:lineRule="auto"/>
              <w:rPr>
                <w:sz w:val="22"/>
                <w:szCs w:val="22"/>
                <w:lang w:eastAsia="en-US"/>
              </w:rPr>
            </w:pPr>
          </w:p>
        </w:tc>
        <w:tc>
          <w:tcPr>
            <w:tcW w:w="691"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1234B" w:rsidRPr="001844FB" w:rsidRDefault="00B1234B" w:rsidP="00F615A9">
            <w:pPr>
              <w:spacing w:line="276" w:lineRule="auto"/>
              <w:rPr>
                <w:sz w:val="22"/>
                <w:szCs w:val="22"/>
                <w:lang w:eastAsia="en-US"/>
              </w:rPr>
            </w:pPr>
          </w:p>
        </w:tc>
        <w:tc>
          <w:tcPr>
            <w:tcW w:w="708"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1234B" w:rsidRPr="001844FB" w:rsidRDefault="00B1234B" w:rsidP="00F615A9">
            <w:pPr>
              <w:spacing w:line="276" w:lineRule="auto"/>
              <w:rPr>
                <w:sz w:val="22"/>
                <w:szCs w:val="22"/>
                <w:lang w:eastAsia="en-US"/>
              </w:rPr>
            </w:pPr>
          </w:p>
        </w:tc>
        <w:tc>
          <w:tcPr>
            <w:tcW w:w="441"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1234B" w:rsidRPr="001844FB" w:rsidRDefault="00B1234B" w:rsidP="00F615A9">
            <w:pPr>
              <w:spacing w:line="276" w:lineRule="auto"/>
              <w:rPr>
                <w:sz w:val="22"/>
                <w:szCs w:val="22"/>
                <w:lang w:eastAsia="en-US"/>
              </w:rPr>
            </w:pPr>
          </w:p>
        </w:tc>
        <w:tc>
          <w:tcPr>
            <w:tcW w:w="708"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1234B" w:rsidRPr="001844FB" w:rsidRDefault="00B1234B" w:rsidP="00F615A9">
            <w:pPr>
              <w:spacing w:line="276" w:lineRule="auto"/>
              <w:rPr>
                <w:sz w:val="22"/>
                <w:szCs w:val="22"/>
                <w:lang w:eastAsia="en-US"/>
              </w:rPr>
            </w:pPr>
          </w:p>
        </w:tc>
        <w:tc>
          <w:tcPr>
            <w:tcW w:w="851" w:type="dxa"/>
            <w:tcBorders>
              <w:top w:val="single" w:sz="4" w:space="0" w:color="auto"/>
              <w:bottom w:val="single" w:sz="4" w:space="0" w:color="auto"/>
              <w:right w:val="single" w:sz="4" w:space="0" w:color="auto"/>
            </w:tcBorders>
            <w:noWrap/>
            <w:tcMar>
              <w:top w:w="0" w:type="dxa"/>
              <w:left w:w="28" w:type="dxa"/>
              <w:bottom w:w="0" w:type="dxa"/>
              <w:right w:w="28" w:type="dxa"/>
            </w:tcMar>
            <w:hideMark/>
          </w:tcPr>
          <w:p w:rsidR="00B1234B" w:rsidRPr="001844FB" w:rsidRDefault="00B1234B" w:rsidP="00F615A9">
            <w:pPr>
              <w:spacing w:line="276" w:lineRule="auto"/>
              <w:rPr>
                <w:sz w:val="22"/>
                <w:szCs w:val="22"/>
                <w:lang w:eastAsia="en-US"/>
              </w:rPr>
            </w:pPr>
          </w:p>
        </w:tc>
      </w:tr>
      <w:tr w:rsidR="00866390" w:rsidRPr="001844FB" w:rsidTr="00A86108">
        <w:trPr>
          <w:trHeight w:val="276"/>
        </w:trPr>
        <w:tc>
          <w:tcPr>
            <w:tcW w:w="417" w:type="dxa"/>
            <w:vMerge/>
            <w:tcBorders>
              <w:top w:val="single" w:sz="4" w:space="0" w:color="auto"/>
              <w:left w:val="single" w:sz="4" w:space="0" w:color="auto"/>
              <w:bottom w:val="single" w:sz="4" w:space="0" w:color="auto"/>
              <w:right w:val="single" w:sz="4" w:space="0" w:color="auto"/>
            </w:tcBorders>
            <w:vAlign w:val="center"/>
            <w:hideMark/>
          </w:tcPr>
          <w:p w:rsidR="00866390" w:rsidRPr="001844FB" w:rsidRDefault="00866390" w:rsidP="00F615A9">
            <w:pPr>
              <w:rPr>
                <w:sz w:val="22"/>
                <w:szCs w:val="22"/>
                <w:lang w:eastAsia="en-US"/>
              </w:rPr>
            </w:pPr>
          </w:p>
        </w:tc>
        <w:tc>
          <w:tcPr>
            <w:tcW w:w="2117" w:type="dxa"/>
            <w:vMerge/>
            <w:tcBorders>
              <w:top w:val="single" w:sz="4" w:space="0" w:color="auto"/>
              <w:left w:val="single" w:sz="4" w:space="0" w:color="auto"/>
              <w:bottom w:val="single" w:sz="4" w:space="0" w:color="auto"/>
              <w:right w:val="single" w:sz="4" w:space="0" w:color="auto"/>
            </w:tcBorders>
            <w:vAlign w:val="center"/>
            <w:hideMark/>
          </w:tcPr>
          <w:p w:rsidR="00866390" w:rsidRPr="001844FB" w:rsidRDefault="00866390" w:rsidP="00F615A9">
            <w:pPr>
              <w:rPr>
                <w:color w:val="000000"/>
                <w:sz w:val="12"/>
                <w:szCs w:val="12"/>
              </w:rPr>
            </w:pPr>
          </w:p>
        </w:tc>
        <w:tc>
          <w:tcPr>
            <w:tcW w:w="727" w:type="dxa"/>
            <w:vMerge/>
            <w:tcBorders>
              <w:top w:val="single" w:sz="4" w:space="0" w:color="auto"/>
              <w:left w:val="single" w:sz="4" w:space="0" w:color="auto"/>
              <w:bottom w:val="single" w:sz="4" w:space="0" w:color="auto"/>
              <w:right w:val="single" w:sz="4" w:space="0" w:color="auto"/>
            </w:tcBorders>
            <w:vAlign w:val="center"/>
            <w:hideMark/>
          </w:tcPr>
          <w:p w:rsidR="00866390" w:rsidRPr="001844FB" w:rsidRDefault="00866390" w:rsidP="00F615A9">
            <w:pPr>
              <w:rPr>
                <w:sz w:val="22"/>
                <w:szCs w:val="22"/>
                <w:lang w:eastAsia="en-US"/>
              </w:rPr>
            </w:pPr>
          </w:p>
        </w:tc>
        <w:tc>
          <w:tcPr>
            <w:tcW w:w="540" w:type="dxa"/>
            <w:vMerge/>
            <w:tcBorders>
              <w:top w:val="single" w:sz="4" w:space="0" w:color="auto"/>
              <w:left w:val="single" w:sz="4" w:space="0" w:color="auto"/>
              <w:bottom w:val="single" w:sz="4" w:space="0" w:color="auto"/>
              <w:right w:val="single" w:sz="4" w:space="0" w:color="auto"/>
            </w:tcBorders>
            <w:vAlign w:val="center"/>
            <w:hideMark/>
          </w:tcPr>
          <w:p w:rsidR="00866390" w:rsidRPr="001844FB" w:rsidRDefault="00866390" w:rsidP="00F615A9">
            <w:pPr>
              <w:rPr>
                <w:sz w:val="22"/>
                <w:szCs w:val="22"/>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866390" w:rsidRPr="001844FB" w:rsidRDefault="00866390" w:rsidP="00F615A9">
            <w:pPr>
              <w:rPr>
                <w:sz w:val="22"/>
                <w:szCs w:val="22"/>
                <w:lang w:eastAsia="en-US"/>
              </w:rPr>
            </w:pPr>
          </w:p>
        </w:tc>
        <w:tc>
          <w:tcPr>
            <w:tcW w:w="283" w:type="dxa"/>
            <w:vMerge/>
            <w:tcBorders>
              <w:top w:val="single" w:sz="4" w:space="0" w:color="auto"/>
              <w:left w:val="single" w:sz="4" w:space="0" w:color="auto"/>
              <w:bottom w:val="single" w:sz="4" w:space="0" w:color="auto"/>
              <w:right w:val="single" w:sz="4" w:space="0" w:color="auto"/>
            </w:tcBorders>
            <w:vAlign w:val="center"/>
            <w:hideMark/>
          </w:tcPr>
          <w:p w:rsidR="00866390" w:rsidRPr="001844FB" w:rsidRDefault="00866390" w:rsidP="00F615A9">
            <w:pPr>
              <w:rPr>
                <w:sz w:val="22"/>
                <w:szCs w:val="22"/>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866390" w:rsidRPr="001844FB" w:rsidRDefault="00866390" w:rsidP="00F615A9">
            <w:pPr>
              <w:rPr>
                <w:sz w:val="22"/>
                <w:szCs w:val="22"/>
                <w:lang w:eastAsia="en-US"/>
              </w:rPr>
            </w:pPr>
          </w:p>
        </w:tc>
        <w:tc>
          <w:tcPr>
            <w:tcW w:w="284" w:type="dxa"/>
            <w:vMerge/>
            <w:tcBorders>
              <w:top w:val="single" w:sz="4" w:space="0" w:color="auto"/>
              <w:left w:val="single" w:sz="4" w:space="0" w:color="auto"/>
              <w:bottom w:val="single" w:sz="4" w:space="0" w:color="auto"/>
              <w:right w:val="single" w:sz="4" w:space="0" w:color="auto"/>
            </w:tcBorders>
            <w:vAlign w:val="center"/>
            <w:hideMark/>
          </w:tcPr>
          <w:p w:rsidR="00866390" w:rsidRPr="001844FB" w:rsidRDefault="00866390" w:rsidP="00F615A9">
            <w:pPr>
              <w:rPr>
                <w:sz w:val="22"/>
                <w:szCs w:val="22"/>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866390" w:rsidRPr="001844FB" w:rsidRDefault="00866390" w:rsidP="00F615A9">
            <w:pPr>
              <w:rPr>
                <w:sz w:val="22"/>
                <w:szCs w:val="22"/>
                <w:lang w:eastAsia="en-US"/>
              </w:rPr>
            </w:pPr>
          </w:p>
        </w:tc>
        <w:tc>
          <w:tcPr>
            <w:tcW w:w="283" w:type="dxa"/>
            <w:vMerge/>
            <w:tcBorders>
              <w:top w:val="single" w:sz="4" w:space="0" w:color="auto"/>
              <w:left w:val="single" w:sz="4" w:space="0" w:color="auto"/>
              <w:bottom w:val="single" w:sz="4" w:space="0" w:color="auto"/>
              <w:right w:val="single" w:sz="4" w:space="0" w:color="auto"/>
            </w:tcBorders>
            <w:vAlign w:val="center"/>
            <w:hideMark/>
          </w:tcPr>
          <w:p w:rsidR="00866390" w:rsidRPr="001844FB" w:rsidRDefault="00866390" w:rsidP="00F615A9">
            <w:pPr>
              <w:rPr>
                <w:sz w:val="22"/>
                <w:szCs w:val="22"/>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866390" w:rsidRPr="001844FB" w:rsidRDefault="00866390" w:rsidP="00F615A9">
            <w:pPr>
              <w:rPr>
                <w:sz w:val="22"/>
                <w:szCs w:val="22"/>
                <w:lang w:eastAsia="en-US"/>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866390" w:rsidRPr="001844FB" w:rsidRDefault="00866390" w:rsidP="00F615A9">
            <w:pPr>
              <w:rPr>
                <w:sz w:val="22"/>
                <w:szCs w:val="22"/>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866390" w:rsidRPr="001844FB" w:rsidRDefault="00866390" w:rsidP="00F615A9">
            <w:pPr>
              <w:rPr>
                <w:sz w:val="22"/>
                <w:szCs w:val="22"/>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866390" w:rsidRPr="001844FB" w:rsidRDefault="00866390" w:rsidP="00F615A9">
            <w:pPr>
              <w:rPr>
                <w:sz w:val="22"/>
                <w:szCs w:val="22"/>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866390" w:rsidRPr="001844FB" w:rsidRDefault="00866390" w:rsidP="00F615A9">
            <w:pPr>
              <w:rPr>
                <w:sz w:val="22"/>
                <w:szCs w:val="22"/>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866390" w:rsidRPr="001844FB" w:rsidRDefault="00866390" w:rsidP="00F615A9">
            <w:pPr>
              <w:rPr>
                <w:color w:val="000000"/>
                <w:sz w:val="12"/>
                <w:szCs w:val="12"/>
              </w:rPr>
            </w:pPr>
          </w:p>
        </w:tc>
        <w:tc>
          <w:tcPr>
            <w:tcW w:w="1161"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color w:val="000000"/>
                <w:sz w:val="12"/>
                <w:szCs w:val="12"/>
              </w:rPr>
            </w:pPr>
            <w:r w:rsidRPr="001844FB">
              <w:rPr>
                <w:color w:val="000000"/>
                <w:sz w:val="12"/>
                <w:szCs w:val="12"/>
              </w:rPr>
              <w:t>увеличение уровня освещенности</w:t>
            </w:r>
          </w:p>
        </w:tc>
        <w:tc>
          <w:tcPr>
            <w:tcW w:w="709"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681"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18" w:type="dxa"/>
            <w:gridSpan w:val="2"/>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419"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pPr>
              <w:jc w:val="center"/>
              <w:rPr>
                <w:sz w:val="12"/>
                <w:szCs w:val="12"/>
              </w:rPr>
            </w:pPr>
            <w:r w:rsidRPr="001844FB">
              <w:rPr>
                <w:sz w:val="12"/>
                <w:szCs w:val="12"/>
              </w:rPr>
              <w:t>1</w:t>
            </w:r>
          </w:p>
        </w:tc>
        <w:tc>
          <w:tcPr>
            <w:tcW w:w="715" w:type="dxa"/>
            <w:gridSpan w:val="4"/>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pPr>
              <w:jc w:val="center"/>
              <w:rPr>
                <w:color w:val="000000"/>
                <w:sz w:val="12"/>
                <w:szCs w:val="12"/>
              </w:rPr>
            </w:pPr>
            <w:r w:rsidRPr="001844FB">
              <w:rPr>
                <w:color w:val="000000"/>
                <w:sz w:val="12"/>
                <w:szCs w:val="12"/>
              </w:rPr>
              <w:t>0,200</w:t>
            </w:r>
          </w:p>
        </w:tc>
        <w:tc>
          <w:tcPr>
            <w:tcW w:w="1134"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5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691"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8"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441"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8"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851" w:type="dxa"/>
            <w:tcBorders>
              <w:top w:val="single" w:sz="4" w:space="0" w:color="auto"/>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r>
      <w:tr w:rsidR="00866390" w:rsidRPr="001844FB" w:rsidTr="00A86108">
        <w:trPr>
          <w:trHeight w:val="276"/>
        </w:trPr>
        <w:tc>
          <w:tcPr>
            <w:tcW w:w="417" w:type="dxa"/>
            <w:vMerge/>
            <w:tcBorders>
              <w:top w:val="single" w:sz="4" w:space="0" w:color="auto"/>
              <w:left w:val="single" w:sz="4" w:space="0" w:color="auto"/>
              <w:bottom w:val="single" w:sz="4" w:space="0" w:color="auto"/>
              <w:right w:val="single" w:sz="4" w:space="0" w:color="auto"/>
            </w:tcBorders>
            <w:vAlign w:val="center"/>
            <w:hideMark/>
          </w:tcPr>
          <w:p w:rsidR="00866390" w:rsidRPr="001844FB" w:rsidRDefault="00866390" w:rsidP="00F615A9">
            <w:pPr>
              <w:rPr>
                <w:sz w:val="22"/>
                <w:szCs w:val="22"/>
                <w:lang w:eastAsia="en-US"/>
              </w:rPr>
            </w:pPr>
          </w:p>
        </w:tc>
        <w:tc>
          <w:tcPr>
            <w:tcW w:w="2117" w:type="dxa"/>
            <w:vMerge/>
            <w:tcBorders>
              <w:top w:val="single" w:sz="4" w:space="0" w:color="auto"/>
              <w:left w:val="single" w:sz="4" w:space="0" w:color="auto"/>
              <w:bottom w:val="single" w:sz="4" w:space="0" w:color="auto"/>
              <w:right w:val="single" w:sz="4" w:space="0" w:color="auto"/>
            </w:tcBorders>
            <w:vAlign w:val="center"/>
            <w:hideMark/>
          </w:tcPr>
          <w:p w:rsidR="00866390" w:rsidRPr="001844FB" w:rsidRDefault="00866390" w:rsidP="00F615A9">
            <w:pPr>
              <w:rPr>
                <w:color w:val="000000"/>
                <w:sz w:val="12"/>
                <w:szCs w:val="12"/>
              </w:rPr>
            </w:pPr>
          </w:p>
        </w:tc>
        <w:tc>
          <w:tcPr>
            <w:tcW w:w="727" w:type="dxa"/>
            <w:vMerge/>
            <w:tcBorders>
              <w:top w:val="single" w:sz="4" w:space="0" w:color="auto"/>
              <w:left w:val="single" w:sz="4" w:space="0" w:color="auto"/>
              <w:bottom w:val="single" w:sz="4" w:space="0" w:color="auto"/>
              <w:right w:val="single" w:sz="4" w:space="0" w:color="auto"/>
            </w:tcBorders>
            <w:vAlign w:val="center"/>
            <w:hideMark/>
          </w:tcPr>
          <w:p w:rsidR="00866390" w:rsidRPr="001844FB" w:rsidRDefault="00866390" w:rsidP="00F615A9">
            <w:pPr>
              <w:rPr>
                <w:sz w:val="22"/>
                <w:szCs w:val="22"/>
                <w:lang w:eastAsia="en-US"/>
              </w:rPr>
            </w:pPr>
          </w:p>
        </w:tc>
        <w:tc>
          <w:tcPr>
            <w:tcW w:w="540" w:type="dxa"/>
            <w:vMerge/>
            <w:tcBorders>
              <w:top w:val="single" w:sz="4" w:space="0" w:color="auto"/>
              <w:left w:val="single" w:sz="4" w:space="0" w:color="auto"/>
              <w:bottom w:val="single" w:sz="4" w:space="0" w:color="auto"/>
              <w:right w:val="single" w:sz="4" w:space="0" w:color="auto"/>
            </w:tcBorders>
            <w:vAlign w:val="center"/>
            <w:hideMark/>
          </w:tcPr>
          <w:p w:rsidR="00866390" w:rsidRPr="001844FB" w:rsidRDefault="00866390" w:rsidP="00F615A9">
            <w:pPr>
              <w:rPr>
                <w:sz w:val="22"/>
                <w:szCs w:val="22"/>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866390" w:rsidRPr="001844FB" w:rsidRDefault="00866390" w:rsidP="00F615A9">
            <w:pPr>
              <w:rPr>
                <w:sz w:val="22"/>
                <w:szCs w:val="22"/>
                <w:lang w:eastAsia="en-US"/>
              </w:rPr>
            </w:pPr>
          </w:p>
        </w:tc>
        <w:tc>
          <w:tcPr>
            <w:tcW w:w="283" w:type="dxa"/>
            <w:vMerge/>
            <w:tcBorders>
              <w:top w:val="single" w:sz="4" w:space="0" w:color="auto"/>
              <w:left w:val="single" w:sz="4" w:space="0" w:color="auto"/>
              <w:bottom w:val="single" w:sz="4" w:space="0" w:color="auto"/>
              <w:right w:val="single" w:sz="4" w:space="0" w:color="auto"/>
            </w:tcBorders>
            <w:vAlign w:val="center"/>
            <w:hideMark/>
          </w:tcPr>
          <w:p w:rsidR="00866390" w:rsidRPr="001844FB" w:rsidRDefault="00866390" w:rsidP="00F615A9">
            <w:pPr>
              <w:rPr>
                <w:sz w:val="22"/>
                <w:szCs w:val="22"/>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866390" w:rsidRPr="001844FB" w:rsidRDefault="00866390" w:rsidP="00F615A9">
            <w:pPr>
              <w:rPr>
                <w:sz w:val="22"/>
                <w:szCs w:val="22"/>
                <w:lang w:eastAsia="en-US"/>
              </w:rPr>
            </w:pPr>
          </w:p>
        </w:tc>
        <w:tc>
          <w:tcPr>
            <w:tcW w:w="284" w:type="dxa"/>
            <w:vMerge/>
            <w:tcBorders>
              <w:top w:val="single" w:sz="4" w:space="0" w:color="auto"/>
              <w:left w:val="single" w:sz="4" w:space="0" w:color="auto"/>
              <w:bottom w:val="single" w:sz="4" w:space="0" w:color="auto"/>
              <w:right w:val="single" w:sz="4" w:space="0" w:color="auto"/>
            </w:tcBorders>
            <w:vAlign w:val="center"/>
            <w:hideMark/>
          </w:tcPr>
          <w:p w:rsidR="00866390" w:rsidRPr="001844FB" w:rsidRDefault="00866390" w:rsidP="00F615A9">
            <w:pPr>
              <w:rPr>
                <w:sz w:val="22"/>
                <w:szCs w:val="22"/>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866390" w:rsidRPr="001844FB" w:rsidRDefault="00866390" w:rsidP="00F615A9">
            <w:pPr>
              <w:rPr>
                <w:sz w:val="22"/>
                <w:szCs w:val="22"/>
                <w:lang w:eastAsia="en-US"/>
              </w:rPr>
            </w:pPr>
          </w:p>
        </w:tc>
        <w:tc>
          <w:tcPr>
            <w:tcW w:w="283" w:type="dxa"/>
            <w:vMerge/>
            <w:tcBorders>
              <w:top w:val="single" w:sz="4" w:space="0" w:color="auto"/>
              <w:left w:val="single" w:sz="4" w:space="0" w:color="auto"/>
              <w:bottom w:val="single" w:sz="4" w:space="0" w:color="auto"/>
              <w:right w:val="single" w:sz="4" w:space="0" w:color="auto"/>
            </w:tcBorders>
            <w:vAlign w:val="center"/>
            <w:hideMark/>
          </w:tcPr>
          <w:p w:rsidR="00866390" w:rsidRPr="001844FB" w:rsidRDefault="00866390" w:rsidP="00F615A9">
            <w:pPr>
              <w:rPr>
                <w:sz w:val="22"/>
                <w:szCs w:val="22"/>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866390" w:rsidRPr="001844FB" w:rsidRDefault="00866390" w:rsidP="00F615A9">
            <w:pPr>
              <w:rPr>
                <w:sz w:val="22"/>
                <w:szCs w:val="22"/>
                <w:lang w:eastAsia="en-US"/>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866390" w:rsidRPr="001844FB" w:rsidRDefault="00866390" w:rsidP="00F615A9">
            <w:pPr>
              <w:rPr>
                <w:sz w:val="22"/>
                <w:szCs w:val="22"/>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866390" w:rsidRPr="001844FB" w:rsidRDefault="00866390" w:rsidP="00F615A9">
            <w:pPr>
              <w:rPr>
                <w:sz w:val="22"/>
                <w:szCs w:val="22"/>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866390" w:rsidRPr="001844FB" w:rsidRDefault="00866390" w:rsidP="00F615A9">
            <w:pPr>
              <w:rPr>
                <w:sz w:val="22"/>
                <w:szCs w:val="22"/>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866390" w:rsidRPr="001844FB" w:rsidRDefault="00866390" w:rsidP="00F615A9">
            <w:pPr>
              <w:rPr>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866390" w:rsidRPr="001844FB" w:rsidRDefault="00866390" w:rsidP="00554AD9">
            <w:pPr>
              <w:jc w:val="center"/>
              <w:rPr>
                <w:color w:val="000000"/>
                <w:sz w:val="12"/>
                <w:szCs w:val="12"/>
              </w:rPr>
            </w:pPr>
            <w:r w:rsidRPr="001844FB">
              <w:rPr>
                <w:color w:val="000000"/>
                <w:sz w:val="12"/>
                <w:szCs w:val="12"/>
              </w:rPr>
              <w:t xml:space="preserve">перекресток </w:t>
            </w:r>
            <w:r w:rsidRPr="001844FB">
              <w:rPr>
                <w:color w:val="000000"/>
                <w:sz w:val="12"/>
                <w:szCs w:val="12"/>
              </w:rPr>
              <w:br/>
              <w:t>ул. Воровского –Попова – Мел</w:t>
            </w:r>
            <w:r w:rsidRPr="001844FB">
              <w:rPr>
                <w:color w:val="000000"/>
                <w:sz w:val="12"/>
                <w:szCs w:val="12"/>
              </w:rPr>
              <w:t>ь</w:t>
            </w:r>
            <w:r w:rsidRPr="001844FB">
              <w:rPr>
                <w:color w:val="000000"/>
                <w:sz w:val="12"/>
                <w:szCs w:val="12"/>
              </w:rPr>
              <w:t>комбинатовский пр.</w:t>
            </w:r>
          </w:p>
        </w:tc>
        <w:tc>
          <w:tcPr>
            <w:tcW w:w="1161"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6390" w:rsidRPr="001844FB" w:rsidRDefault="00866390" w:rsidP="00F615A9">
            <w:pPr>
              <w:jc w:val="center"/>
              <w:rPr>
                <w:color w:val="000000"/>
                <w:sz w:val="12"/>
                <w:szCs w:val="12"/>
              </w:rPr>
            </w:pPr>
            <w:r w:rsidRPr="001844FB">
              <w:rPr>
                <w:color w:val="000000"/>
                <w:sz w:val="12"/>
                <w:szCs w:val="12"/>
              </w:rPr>
              <w:t>изменение режима работы светофорного объекта</w:t>
            </w:r>
          </w:p>
        </w:tc>
        <w:tc>
          <w:tcPr>
            <w:tcW w:w="709"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681"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18" w:type="dxa"/>
            <w:gridSpan w:val="2"/>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419"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pPr>
              <w:jc w:val="center"/>
              <w:rPr>
                <w:sz w:val="12"/>
                <w:szCs w:val="12"/>
              </w:rPr>
            </w:pPr>
            <w:r w:rsidRPr="001844FB">
              <w:rPr>
                <w:sz w:val="12"/>
                <w:szCs w:val="12"/>
              </w:rPr>
              <w:t>1</w:t>
            </w:r>
          </w:p>
        </w:tc>
        <w:tc>
          <w:tcPr>
            <w:tcW w:w="715" w:type="dxa"/>
            <w:gridSpan w:val="4"/>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pPr>
              <w:jc w:val="center"/>
              <w:rPr>
                <w:color w:val="000000"/>
                <w:sz w:val="12"/>
                <w:szCs w:val="12"/>
              </w:rPr>
            </w:pPr>
            <w:r w:rsidRPr="001844FB">
              <w:rPr>
                <w:color w:val="000000"/>
                <w:sz w:val="12"/>
                <w:szCs w:val="12"/>
              </w:rPr>
              <w:t>0,001</w:t>
            </w:r>
          </w:p>
        </w:tc>
        <w:tc>
          <w:tcPr>
            <w:tcW w:w="1134"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5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691"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8"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441"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8"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851" w:type="dxa"/>
            <w:tcBorders>
              <w:top w:val="single" w:sz="4" w:space="0" w:color="auto"/>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r>
      <w:tr w:rsidR="00B1234B" w:rsidRPr="001844FB" w:rsidTr="00A86108">
        <w:trPr>
          <w:trHeight w:val="523"/>
        </w:trPr>
        <w:tc>
          <w:tcPr>
            <w:tcW w:w="41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tcPr>
          <w:p w:rsidR="00B1234B" w:rsidRPr="001844FB" w:rsidRDefault="00A86108" w:rsidP="00A86108">
            <w:pPr>
              <w:jc w:val="center"/>
              <w:rPr>
                <w:sz w:val="12"/>
                <w:szCs w:val="12"/>
              </w:rPr>
            </w:pPr>
            <w:r>
              <w:rPr>
                <w:sz w:val="12"/>
                <w:szCs w:val="12"/>
              </w:rPr>
              <w:t>2.1.5</w:t>
            </w:r>
          </w:p>
        </w:tc>
        <w:tc>
          <w:tcPr>
            <w:tcW w:w="2117"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B1234B" w:rsidRPr="001844FB" w:rsidRDefault="00B1234B" w:rsidP="00F615A9">
            <w:pPr>
              <w:rPr>
                <w:color w:val="000000"/>
                <w:sz w:val="12"/>
                <w:szCs w:val="12"/>
              </w:rPr>
            </w:pPr>
            <w:r w:rsidRPr="001844FB">
              <w:rPr>
                <w:color w:val="000000"/>
                <w:sz w:val="12"/>
                <w:szCs w:val="12"/>
              </w:rPr>
              <w:t>ул. Урицкого</w:t>
            </w:r>
          </w:p>
        </w:tc>
        <w:tc>
          <w:tcPr>
            <w:tcW w:w="727"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1234B" w:rsidRPr="001844FB" w:rsidRDefault="00B1234B" w:rsidP="00F615A9">
            <w:pPr>
              <w:spacing w:line="276" w:lineRule="auto"/>
              <w:rPr>
                <w:sz w:val="22"/>
                <w:szCs w:val="22"/>
                <w:lang w:eastAsia="en-US"/>
              </w:rPr>
            </w:pPr>
          </w:p>
        </w:tc>
        <w:tc>
          <w:tcPr>
            <w:tcW w:w="540"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1234B" w:rsidRPr="001844FB" w:rsidRDefault="00B1234B" w:rsidP="00F615A9">
            <w:pPr>
              <w:spacing w:line="276" w:lineRule="auto"/>
              <w:rPr>
                <w:sz w:val="22"/>
                <w:szCs w:val="22"/>
                <w:lang w:eastAsia="en-US"/>
              </w:rPr>
            </w:pPr>
          </w:p>
        </w:tc>
        <w:tc>
          <w:tcPr>
            <w:tcW w:w="567"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1234B" w:rsidRPr="001844FB" w:rsidRDefault="00B1234B" w:rsidP="00F615A9">
            <w:pPr>
              <w:spacing w:line="276" w:lineRule="auto"/>
              <w:rPr>
                <w:sz w:val="22"/>
                <w:szCs w:val="22"/>
                <w:lang w:eastAsia="en-US"/>
              </w:rPr>
            </w:pPr>
          </w:p>
        </w:tc>
        <w:tc>
          <w:tcPr>
            <w:tcW w:w="283"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1234B" w:rsidRPr="001844FB" w:rsidRDefault="00B1234B" w:rsidP="00F615A9">
            <w:pPr>
              <w:spacing w:line="276" w:lineRule="auto"/>
              <w:rPr>
                <w:sz w:val="22"/>
                <w:szCs w:val="22"/>
                <w:lang w:eastAsia="en-US"/>
              </w:rPr>
            </w:pPr>
          </w:p>
        </w:tc>
        <w:tc>
          <w:tcPr>
            <w:tcW w:w="567"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1234B" w:rsidRPr="001844FB" w:rsidRDefault="00B1234B" w:rsidP="00F615A9">
            <w:pPr>
              <w:spacing w:line="276" w:lineRule="auto"/>
              <w:rPr>
                <w:sz w:val="22"/>
                <w:szCs w:val="22"/>
                <w:lang w:eastAsia="en-US"/>
              </w:rPr>
            </w:pPr>
          </w:p>
        </w:tc>
        <w:tc>
          <w:tcPr>
            <w:tcW w:w="284"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1234B" w:rsidRPr="001844FB" w:rsidRDefault="00B1234B" w:rsidP="00F615A9">
            <w:pPr>
              <w:spacing w:line="276" w:lineRule="auto"/>
              <w:rPr>
                <w:sz w:val="22"/>
                <w:szCs w:val="22"/>
                <w:lang w:eastAsia="en-US"/>
              </w:rPr>
            </w:pPr>
          </w:p>
        </w:tc>
        <w:tc>
          <w:tcPr>
            <w:tcW w:w="567"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1234B" w:rsidRPr="001844FB" w:rsidRDefault="00B1234B" w:rsidP="00F615A9">
            <w:pPr>
              <w:spacing w:line="276" w:lineRule="auto"/>
              <w:rPr>
                <w:sz w:val="22"/>
                <w:szCs w:val="22"/>
                <w:lang w:eastAsia="en-US"/>
              </w:rPr>
            </w:pPr>
          </w:p>
        </w:tc>
        <w:tc>
          <w:tcPr>
            <w:tcW w:w="283"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1234B" w:rsidRPr="001844FB" w:rsidRDefault="00B1234B" w:rsidP="00F615A9">
            <w:pPr>
              <w:spacing w:line="276" w:lineRule="auto"/>
              <w:rPr>
                <w:sz w:val="22"/>
                <w:szCs w:val="22"/>
                <w:lang w:eastAsia="en-US"/>
              </w:rPr>
            </w:pPr>
          </w:p>
        </w:tc>
        <w:tc>
          <w:tcPr>
            <w:tcW w:w="992"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1234B" w:rsidRPr="001844FB" w:rsidRDefault="00B1234B" w:rsidP="00F615A9">
            <w:pPr>
              <w:spacing w:line="276" w:lineRule="auto"/>
              <w:rPr>
                <w:sz w:val="22"/>
                <w:szCs w:val="22"/>
                <w:lang w:eastAsia="en-US"/>
              </w:rPr>
            </w:pPr>
          </w:p>
        </w:tc>
        <w:tc>
          <w:tcPr>
            <w:tcW w:w="993"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1234B" w:rsidRPr="001844FB" w:rsidRDefault="00B1234B" w:rsidP="00F615A9">
            <w:pPr>
              <w:spacing w:line="276" w:lineRule="auto"/>
              <w:rPr>
                <w:sz w:val="22"/>
                <w:szCs w:val="22"/>
                <w:lang w:eastAsia="en-US"/>
              </w:rPr>
            </w:pPr>
          </w:p>
        </w:tc>
        <w:tc>
          <w:tcPr>
            <w:tcW w:w="992"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1234B" w:rsidRPr="001844FB" w:rsidRDefault="00B1234B" w:rsidP="00F615A9">
            <w:pPr>
              <w:spacing w:line="276" w:lineRule="auto"/>
              <w:rPr>
                <w:sz w:val="22"/>
                <w:szCs w:val="22"/>
                <w:lang w:eastAsia="en-US"/>
              </w:rPr>
            </w:pPr>
          </w:p>
        </w:tc>
        <w:tc>
          <w:tcPr>
            <w:tcW w:w="992"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1234B" w:rsidRPr="001844FB" w:rsidRDefault="00B1234B" w:rsidP="00F615A9">
            <w:pPr>
              <w:spacing w:line="276" w:lineRule="auto"/>
              <w:rPr>
                <w:sz w:val="22"/>
                <w:szCs w:val="22"/>
                <w:lang w:eastAsia="en-US"/>
              </w:rPr>
            </w:pPr>
          </w:p>
        </w:tc>
        <w:tc>
          <w:tcPr>
            <w:tcW w:w="709"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1234B" w:rsidRPr="001844FB" w:rsidRDefault="00B1234B" w:rsidP="00F615A9">
            <w:pPr>
              <w:spacing w:line="276" w:lineRule="auto"/>
              <w:rPr>
                <w:sz w:val="22"/>
                <w:szCs w:val="22"/>
                <w:lang w:eastAsia="en-US"/>
              </w:rPr>
            </w:pPr>
          </w:p>
        </w:tc>
        <w:tc>
          <w:tcPr>
            <w:tcW w:w="1134"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B1234B" w:rsidRPr="001844FB" w:rsidRDefault="00B1234B" w:rsidP="00F615A9">
            <w:pPr>
              <w:jc w:val="center"/>
              <w:rPr>
                <w:color w:val="000000"/>
                <w:sz w:val="12"/>
                <w:szCs w:val="12"/>
              </w:rPr>
            </w:pPr>
            <w:r w:rsidRPr="001844FB">
              <w:rPr>
                <w:color w:val="000000"/>
                <w:sz w:val="12"/>
                <w:szCs w:val="12"/>
              </w:rPr>
              <w:t>от ул. Красноарме</w:t>
            </w:r>
            <w:r w:rsidRPr="001844FB">
              <w:rPr>
                <w:color w:val="000000"/>
                <w:sz w:val="12"/>
                <w:szCs w:val="12"/>
              </w:rPr>
              <w:t>й</w:t>
            </w:r>
            <w:r w:rsidRPr="001844FB">
              <w:rPr>
                <w:color w:val="000000"/>
                <w:sz w:val="12"/>
                <w:szCs w:val="12"/>
              </w:rPr>
              <w:t>ской до д. 40</w:t>
            </w:r>
            <w:r w:rsidRPr="001844FB">
              <w:rPr>
                <w:color w:val="000000"/>
                <w:sz w:val="12"/>
                <w:szCs w:val="12"/>
              </w:rPr>
              <w:br/>
              <w:t xml:space="preserve"> по ул. Урицкого</w:t>
            </w:r>
          </w:p>
        </w:tc>
        <w:tc>
          <w:tcPr>
            <w:tcW w:w="1161"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B1234B" w:rsidRPr="001844FB" w:rsidRDefault="00B1234B" w:rsidP="00F615A9">
            <w:pPr>
              <w:jc w:val="center"/>
              <w:rPr>
                <w:color w:val="000000"/>
                <w:sz w:val="12"/>
                <w:szCs w:val="12"/>
              </w:rPr>
            </w:pPr>
            <w:r w:rsidRPr="001844FB">
              <w:rPr>
                <w:color w:val="000000"/>
                <w:sz w:val="12"/>
                <w:szCs w:val="12"/>
              </w:rPr>
              <w:t>восстановление изношенных слоев асфальтобетонного покрытия</w:t>
            </w:r>
          </w:p>
        </w:tc>
        <w:tc>
          <w:tcPr>
            <w:tcW w:w="709"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1234B" w:rsidRPr="001844FB" w:rsidRDefault="00B1234B" w:rsidP="00F615A9">
            <w:pPr>
              <w:jc w:val="center"/>
              <w:rPr>
                <w:color w:val="000000"/>
                <w:sz w:val="12"/>
                <w:szCs w:val="12"/>
              </w:rPr>
            </w:pPr>
            <w:r w:rsidRPr="001844FB">
              <w:rPr>
                <w:color w:val="000000"/>
                <w:sz w:val="12"/>
                <w:szCs w:val="12"/>
              </w:rPr>
              <w:t>0,321</w:t>
            </w:r>
          </w:p>
        </w:tc>
        <w:tc>
          <w:tcPr>
            <w:tcW w:w="681"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1234B" w:rsidRPr="001844FB" w:rsidRDefault="00B1234B" w:rsidP="00F615A9">
            <w:pPr>
              <w:jc w:val="center"/>
              <w:rPr>
                <w:color w:val="000000"/>
                <w:sz w:val="12"/>
                <w:szCs w:val="12"/>
              </w:rPr>
            </w:pPr>
            <w:r w:rsidRPr="001844FB">
              <w:rPr>
                <w:color w:val="000000"/>
                <w:sz w:val="12"/>
                <w:szCs w:val="12"/>
              </w:rPr>
              <w:t>0,3</w:t>
            </w:r>
          </w:p>
        </w:tc>
        <w:tc>
          <w:tcPr>
            <w:tcW w:w="718" w:type="dxa"/>
            <w:gridSpan w:val="2"/>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1234B" w:rsidRPr="001844FB" w:rsidRDefault="00B1234B" w:rsidP="00F615A9">
            <w:pPr>
              <w:jc w:val="center"/>
              <w:rPr>
                <w:color w:val="000000"/>
                <w:sz w:val="12"/>
                <w:szCs w:val="12"/>
              </w:rPr>
            </w:pPr>
            <w:r w:rsidRPr="001844FB">
              <w:rPr>
                <w:color w:val="000000"/>
                <w:sz w:val="12"/>
                <w:szCs w:val="12"/>
              </w:rPr>
              <w:t>2250</w:t>
            </w:r>
          </w:p>
        </w:tc>
        <w:tc>
          <w:tcPr>
            <w:tcW w:w="419"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1234B" w:rsidRPr="001844FB" w:rsidRDefault="00B1234B" w:rsidP="00F615A9">
            <w:pPr>
              <w:spacing w:line="276" w:lineRule="auto"/>
              <w:rPr>
                <w:sz w:val="22"/>
                <w:szCs w:val="22"/>
                <w:lang w:eastAsia="en-US"/>
              </w:rPr>
            </w:pPr>
          </w:p>
        </w:tc>
        <w:tc>
          <w:tcPr>
            <w:tcW w:w="715" w:type="dxa"/>
            <w:gridSpan w:val="4"/>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1234B" w:rsidRPr="001844FB" w:rsidRDefault="00B1234B" w:rsidP="00F615A9">
            <w:pPr>
              <w:jc w:val="center"/>
              <w:rPr>
                <w:color w:val="000000"/>
                <w:sz w:val="12"/>
                <w:szCs w:val="12"/>
              </w:rPr>
            </w:pPr>
            <w:r w:rsidRPr="001844FB">
              <w:rPr>
                <w:color w:val="000000"/>
                <w:sz w:val="12"/>
                <w:szCs w:val="12"/>
              </w:rPr>
              <w:t>1,147</w:t>
            </w:r>
          </w:p>
        </w:tc>
        <w:tc>
          <w:tcPr>
            <w:tcW w:w="1134"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B1234B" w:rsidRPr="001844FB" w:rsidRDefault="00B1234B" w:rsidP="00F615A9">
            <w:pPr>
              <w:spacing w:line="276" w:lineRule="auto"/>
              <w:rPr>
                <w:sz w:val="22"/>
                <w:szCs w:val="22"/>
                <w:lang w:eastAsia="en-US"/>
              </w:rPr>
            </w:pPr>
          </w:p>
        </w:tc>
        <w:tc>
          <w:tcPr>
            <w:tcW w:w="1152"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1234B" w:rsidRPr="001844FB" w:rsidRDefault="00B1234B" w:rsidP="00F615A9">
            <w:pPr>
              <w:spacing w:line="276" w:lineRule="auto"/>
              <w:rPr>
                <w:sz w:val="22"/>
                <w:szCs w:val="22"/>
                <w:lang w:eastAsia="en-US"/>
              </w:rPr>
            </w:pPr>
          </w:p>
        </w:tc>
        <w:tc>
          <w:tcPr>
            <w:tcW w:w="709"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1234B" w:rsidRPr="001844FB" w:rsidRDefault="00B1234B" w:rsidP="00F615A9">
            <w:pPr>
              <w:spacing w:line="276" w:lineRule="auto"/>
              <w:rPr>
                <w:sz w:val="22"/>
                <w:szCs w:val="22"/>
                <w:lang w:eastAsia="en-US"/>
              </w:rPr>
            </w:pPr>
          </w:p>
        </w:tc>
        <w:tc>
          <w:tcPr>
            <w:tcW w:w="691"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1234B" w:rsidRPr="001844FB" w:rsidRDefault="00B1234B" w:rsidP="00F615A9">
            <w:pPr>
              <w:spacing w:line="276" w:lineRule="auto"/>
              <w:rPr>
                <w:sz w:val="22"/>
                <w:szCs w:val="22"/>
                <w:lang w:eastAsia="en-US"/>
              </w:rPr>
            </w:pPr>
          </w:p>
        </w:tc>
        <w:tc>
          <w:tcPr>
            <w:tcW w:w="708"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1234B" w:rsidRPr="001844FB" w:rsidRDefault="00B1234B" w:rsidP="00F615A9">
            <w:pPr>
              <w:spacing w:line="276" w:lineRule="auto"/>
              <w:rPr>
                <w:sz w:val="22"/>
                <w:szCs w:val="22"/>
                <w:lang w:eastAsia="en-US"/>
              </w:rPr>
            </w:pPr>
          </w:p>
        </w:tc>
        <w:tc>
          <w:tcPr>
            <w:tcW w:w="441"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1234B" w:rsidRPr="001844FB" w:rsidRDefault="00B1234B" w:rsidP="00F615A9">
            <w:pPr>
              <w:spacing w:line="276" w:lineRule="auto"/>
              <w:rPr>
                <w:sz w:val="22"/>
                <w:szCs w:val="22"/>
                <w:lang w:eastAsia="en-US"/>
              </w:rPr>
            </w:pPr>
          </w:p>
        </w:tc>
        <w:tc>
          <w:tcPr>
            <w:tcW w:w="708"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1234B" w:rsidRPr="001844FB" w:rsidRDefault="00B1234B" w:rsidP="00F615A9">
            <w:pPr>
              <w:spacing w:line="276" w:lineRule="auto"/>
              <w:rPr>
                <w:sz w:val="22"/>
                <w:szCs w:val="22"/>
                <w:lang w:eastAsia="en-US"/>
              </w:rPr>
            </w:pPr>
          </w:p>
        </w:tc>
        <w:tc>
          <w:tcPr>
            <w:tcW w:w="851" w:type="dxa"/>
            <w:tcBorders>
              <w:top w:val="single" w:sz="4" w:space="0" w:color="auto"/>
              <w:bottom w:val="single" w:sz="4" w:space="0" w:color="auto"/>
              <w:right w:val="single" w:sz="4" w:space="0" w:color="auto"/>
            </w:tcBorders>
            <w:noWrap/>
            <w:tcMar>
              <w:top w:w="0" w:type="dxa"/>
              <w:left w:w="28" w:type="dxa"/>
              <w:bottom w:w="0" w:type="dxa"/>
              <w:right w:w="28" w:type="dxa"/>
            </w:tcMar>
          </w:tcPr>
          <w:p w:rsidR="00B1234B" w:rsidRPr="001844FB" w:rsidRDefault="00B1234B" w:rsidP="00F615A9">
            <w:pPr>
              <w:spacing w:line="276" w:lineRule="auto"/>
              <w:rPr>
                <w:sz w:val="22"/>
                <w:szCs w:val="22"/>
                <w:lang w:eastAsia="en-US"/>
              </w:rPr>
            </w:pPr>
          </w:p>
        </w:tc>
      </w:tr>
      <w:tr w:rsidR="00B1234B" w:rsidRPr="001844FB" w:rsidTr="00A86108">
        <w:trPr>
          <w:trHeight w:val="535"/>
        </w:trPr>
        <w:tc>
          <w:tcPr>
            <w:tcW w:w="41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tcPr>
          <w:p w:rsidR="00B1234B" w:rsidRPr="001844FB" w:rsidRDefault="00A86108" w:rsidP="00A86108">
            <w:pPr>
              <w:jc w:val="center"/>
              <w:rPr>
                <w:sz w:val="12"/>
                <w:szCs w:val="12"/>
              </w:rPr>
            </w:pPr>
            <w:r>
              <w:rPr>
                <w:sz w:val="12"/>
                <w:szCs w:val="12"/>
              </w:rPr>
              <w:t>2.1.6</w:t>
            </w:r>
          </w:p>
        </w:tc>
        <w:tc>
          <w:tcPr>
            <w:tcW w:w="2117"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B1234B" w:rsidRPr="001844FB" w:rsidRDefault="00B1234B" w:rsidP="00F615A9">
            <w:pPr>
              <w:rPr>
                <w:color w:val="000000"/>
                <w:sz w:val="12"/>
                <w:szCs w:val="12"/>
              </w:rPr>
            </w:pPr>
            <w:r w:rsidRPr="001844FB">
              <w:rPr>
                <w:color w:val="000000"/>
                <w:sz w:val="12"/>
                <w:szCs w:val="12"/>
              </w:rPr>
              <w:t>ул. Московская</w:t>
            </w:r>
          </w:p>
        </w:tc>
        <w:tc>
          <w:tcPr>
            <w:tcW w:w="727"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1234B" w:rsidRPr="001844FB" w:rsidRDefault="00B1234B" w:rsidP="00F615A9">
            <w:pPr>
              <w:spacing w:line="276" w:lineRule="auto"/>
              <w:rPr>
                <w:sz w:val="22"/>
                <w:szCs w:val="22"/>
                <w:lang w:eastAsia="en-US"/>
              </w:rPr>
            </w:pPr>
          </w:p>
        </w:tc>
        <w:tc>
          <w:tcPr>
            <w:tcW w:w="540"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1234B" w:rsidRPr="001844FB" w:rsidRDefault="00B1234B" w:rsidP="00F615A9">
            <w:pPr>
              <w:spacing w:line="276" w:lineRule="auto"/>
              <w:rPr>
                <w:sz w:val="22"/>
                <w:szCs w:val="22"/>
                <w:lang w:eastAsia="en-US"/>
              </w:rPr>
            </w:pPr>
          </w:p>
        </w:tc>
        <w:tc>
          <w:tcPr>
            <w:tcW w:w="567"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1234B" w:rsidRPr="001844FB" w:rsidRDefault="00B1234B" w:rsidP="00F615A9">
            <w:pPr>
              <w:spacing w:line="276" w:lineRule="auto"/>
              <w:rPr>
                <w:sz w:val="22"/>
                <w:szCs w:val="22"/>
                <w:lang w:eastAsia="en-US"/>
              </w:rPr>
            </w:pPr>
          </w:p>
        </w:tc>
        <w:tc>
          <w:tcPr>
            <w:tcW w:w="283"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1234B" w:rsidRPr="001844FB" w:rsidRDefault="00B1234B" w:rsidP="00F615A9">
            <w:pPr>
              <w:spacing w:line="276" w:lineRule="auto"/>
              <w:rPr>
                <w:sz w:val="22"/>
                <w:szCs w:val="22"/>
                <w:lang w:eastAsia="en-US"/>
              </w:rPr>
            </w:pPr>
          </w:p>
        </w:tc>
        <w:tc>
          <w:tcPr>
            <w:tcW w:w="567"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1234B" w:rsidRPr="001844FB" w:rsidRDefault="00B1234B" w:rsidP="00F615A9">
            <w:pPr>
              <w:spacing w:line="276" w:lineRule="auto"/>
              <w:rPr>
                <w:sz w:val="22"/>
                <w:szCs w:val="22"/>
                <w:lang w:eastAsia="en-US"/>
              </w:rPr>
            </w:pPr>
          </w:p>
        </w:tc>
        <w:tc>
          <w:tcPr>
            <w:tcW w:w="284"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1234B" w:rsidRPr="001844FB" w:rsidRDefault="00B1234B" w:rsidP="00F615A9">
            <w:pPr>
              <w:spacing w:line="276" w:lineRule="auto"/>
              <w:rPr>
                <w:sz w:val="22"/>
                <w:szCs w:val="22"/>
                <w:lang w:eastAsia="en-US"/>
              </w:rPr>
            </w:pPr>
          </w:p>
        </w:tc>
        <w:tc>
          <w:tcPr>
            <w:tcW w:w="567"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1234B" w:rsidRPr="001844FB" w:rsidRDefault="00B1234B" w:rsidP="00F615A9">
            <w:pPr>
              <w:spacing w:line="276" w:lineRule="auto"/>
              <w:rPr>
                <w:sz w:val="22"/>
                <w:szCs w:val="22"/>
                <w:lang w:eastAsia="en-US"/>
              </w:rPr>
            </w:pPr>
          </w:p>
        </w:tc>
        <w:tc>
          <w:tcPr>
            <w:tcW w:w="283"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1234B" w:rsidRPr="001844FB" w:rsidRDefault="00B1234B" w:rsidP="00F615A9">
            <w:pPr>
              <w:spacing w:line="276" w:lineRule="auto"/>
              <w:rPr>
                <w:sz w:val="22"/>
                <w:szCs w:val="22"/>
                <w:lang w:eastAsia="en-US"/>
              </w:rPr>
            </w:pPr>
          </w:p>
        </w:tc>
        <w:tc>
          <w:tcPr>
            <w:tcW w:w="992"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1234B" w:rsidRPr="001844FB" w:rsidRDefault="00B1234B" w:rsidP="00F615A9">
            <w:pPr>
              <w:spacing w:line="276" w:lineRule="auto"/>
              <w:rPr>
                <w:sz w:val="22"/>
                <w:szCs w:val="22"/>
                <w:lang w:eastAsia="en-US"/>
              </w:rPr>
            </w:pPr>
          </w:p>
        </w:tc>
        <w:tc>
          <w:tcPr>
            <w:tcW w:w="993"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1234B" w:rsidRPr="001844FB" w:rsidRDefault="00B1234B" w:rsidP="00F615A9">
            <w:pPr>
              <w:spacing w:line="276" w:lineRule="auto"/>
              <w:rPr>
                <w:sz w:val="22"/>
                <w:szCs w:val="22"/>
                <w:lang w:eastAsia="en-US"/>
              </w:rPr>
            </w:pPr>
          </w:p>
        </w:tc>
        <w:tc>
          <w:tcPr>
            <w:tcW w:w="992"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1234B" w:rsidRPr="001844FB" w:rsidRDefault="00B1234B" w:rsidP="00F615A9">
            <w:pPr>
              <w:spacing w:line="276" w:lineRule="auto"/>
              <w:rPr>
                <w:sz w:val="22"/>
                <w:szCs w:val="22"/>
                <w:lang w:eastAsia="en-US"/>
              </w:rPr>
            </w:pPr>
          </w:p>
        </w:tc>
        <w:tc>
          <w:tcPr>
            <w:tcW w:w="992"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1234B" w:rsidRPr="001844FB" w:rsidRDefault="00B1234B" w:rsidP="00F615A9">
            <w:pPr>
              <w:spacing w:line="276" w:lineRule="auto"/>
              <w:rPr>
                <w:sz w:val="22"/>
                <w:szCs w:val="22"/>
                <w:lang w:eastAsia="en-US"/>
              </w:rPr>
            </w:pPr>
          </w:p>
        </w:tc>
        <w:tc>
          <w:tcPr>
            <w:tcW w:w="709"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1234B" w:rsidRPr="001844FB" w:rsidRDefault="00B1234B" w:rsidP="00F615A9">
            <w:pPr>
              <w:spacing w:line="276" w:lineRule="auto"/>
              <w:rPr>
                <w:sz w:val="22"/>
                <w:szCs w:val="22"/>
                <w:lang w:eastAsia="en-US"/>
              </w:rPr>
            </w:pPr>
          </w:p>
        </w:tc>
        <w:tc>
          <w:tcPr>
            <w:tcW w:w="1134"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B1234B" w:rsidRPr="001844FB" w:rsidRDefault="00B1234B" w:rsidP="00F615A9">
            <w:pPr>
              <w:jc w:val="center"/>
              <w:rPr>
                <w:color w:val="000000"/>
                <w:sz w:val="12"/>
                <w:szCs w:val="12"/>
              </w:rPr>
            </w:pPr>
            <w:r w:rsidRPr="001844FB">
              <w:rPr>
                <w:color w:val="000000"/>
                <w:sz w:val="12"/>
                <w:szCs w:val="12"/>
              </w:rPr>
              <w:t>от ул. Р. Ердякова до путепровода на Чистые Пруды</w:t>
            </w:r>
          </w:p>
        </w:tc>
        <w:tc>
          <w:tcPr>
            <w:tcW w:w="1161"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B1234B" w:rsidRPr="001844FB" w:rsidRDefault="00B1234B" w:rsidP="00F615A9">
            <w:pPr>
              <w:jc w:val="center"/>
              <w:rPr>
                <w:color w:val="000000"/>
                <w:sz w:val="12"/>
                <w:szCs w:val="12"/>
              </w:rPr>
            </w:pPr>
            <w:r w:rsidRPr="001844FB">
              <w:rPr>
                <w:color w:val="000000"/>
                <w:sz w:val="12"/>
                <w:szCs w:val="12"/>
              </w:rPr>
              <w:t>восстановление изношенных слоев асфальтобетонного покрытия</w:t>
            </w:r>
          </w:p>
        </w:tc>
        <w:tc>
          <w:tcPr>
            <w:tcW w:w="709"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1234B" w:rsidRPr="001844FB" w:rsidRDefault="00B1234B">
            <w:pPr>
              <w:jc w:val="center"/>
              <w:rPr>
                <w:sz w:val="12"/>
                <w:szCs w:val="12"/>
              </w:rPr>
            </w:pPr>
            <w:r w:rsidRPr="001844FB">
              <w:rPr>
                <w:sz w:val="12"/>
                <w:szCs w:val="12"/>
              </w:rPr>
              <w:t>0,800</w:t>
            </w:r>
          </w:p>
        </w:tc>
        <w:tc>
          <w:tcPr>
            <w:tcW w:w="681"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1234B" w:rsidRPr="001844FB" w:rsidRDefault="00B1234B">
            <w:pPr>
              <w:jc w:val="center"/>
              <w:rPr>
                <w:color w:val="000000"/>
                <w:sz w:val="12"/>
                <w:szCs w:val="12"/>
              </w:rPr>
            </w:pPr>
            <w:r w:rsidRPr="001844FB">
              <w:rPr>
                <w:color w:val="000000"/>
                <w:sz w:val="12"/>
                <w:szCs w:val="12"/>
              </w:rPr>
              <w:t>0,5</w:t>
            </w:r>
          </w:p>
        </w:tc>
        <w:tc>
          <w:tcPr>
            <w:tcW w:w="718" w:type="dxa"/>
            <w:gridSpan w:val="2"/>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1234B" w:rsidRPr="001844FB" w:rsidRDefault="00B1234B">
            <w:pPr>
              <w:jc w:val="center"/>
              <w:rPr>
                <w:color w:val="000000"/>
                <w:sz w:val="12"/>
                <w:szCs w:val="12"/>
              </w:rPr>
            </w:pPr>
            <w:r w:rsidRPr="001844FB">
              <w:rPr>
                <w:color w:val="000000"/>
                <w:sz w:val="12"/>
                <w:szCs w:val="12"/>
              </w:rPr>
              <w:t>5600</w:t>
            </w:r>
          </w:p>
        </w:tc>
        <w:tc>
          <w:tcPr>
            <w:tcW w:w="419"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1234B" w:rsidRPr="001844FB" w:rsidRDefault="00B1234B">
            <w:pPr>
              <w:jc w:val="center"/>
              <w:rPr>
                <w:sz w:val="12"/>
                <w:szCs w:val="12"/>
              </w:rPr>
            </w:pPr>
            <w:r w:rsidRPr="001844FB">
              <w:rPr>
                <w:sz w:val="12"/>
                <w:szCs w:val="12"/>
              </w:rPr>
              <w:t> </w:t>
            </w:r>
          </w:p>
        </w:tc>
        <w:tc>
          <w:tcPr>
            <w:tcW w:w="715" w:type="dxa"/>
            <w:gridSpan w:val="4"/>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1234B" w:rsidRPr="001844FB" w:rsidRDefault="00B1234B">
            <w:pPr>
              <w:jc w:val="center"/>
              <w:rPr>
                <w:color w:val="000000"/>
                <w:sz w:val="12"/>
                <w:szCs w:val="12"/>
              </w:rPr>
            </w:pPr>
            <w:r w:rsidRPr="001844FB">
              <w:rPr>
                <w:color w:val="000000"/>
                <w:sz w:val="12"/>
                <w:szCs w:val="12"/>
              </w:rPr>
              <w:t>3,500</w:t>
            </w:r>
          </w:p>
        </w:tc>
        <w:tc>
          <w:tcPr>
            <w:tcW w:w="1134"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B1234B" w:rsidRPr="001844FB" w:rsidRDefault="00B1234B" w:rsidP="00F615A9">
            <w:pPr>
              <w:spacing w:line="276" w:lineRule="auto"/>
              <w:rPr>
                <w:sz w:val="22"/>
                <w:szCs w:val="22"/>
                <w:lang w:eastAsia="en-US"/>
              </w:rPr>
            </w:pPr>
          </w:p>
        </w:tc>
        <w:tc>
          <w:tcPr>
            <w:tcW w:w="1152"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1234B" w:rsidRPr="001844FB" w:rsidRDefault="00B1234B" w:rsidP="00F615A9">
            <w:pPr>
              <w:spacing w:line="276" w:lineRule="auto"/>
              <w:rPr>
                <w:sz w:val="22"/>
                <w:szCs w:val="22"/>
                <w:lang w:eastAsia="en-US"/>
              </w:rPr>
            </w:pPr>
          </w:p>
        </w:tc>
        <w:tc>
          <w:tcPr>
            <w:tcW w:w="709"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1234B" w:rsidRPr="001844FB" w:rsidRDefault="00B1234B" w:rsidP="00F615A9">
            <w:pPr>
              <w:spacing w:line="276" w:lineRule="auto"/>
              <w:rPr>
                <w:sz w:val="22"/>
                <w:szCs w:val="22"/>
                <w:lang w:eastAsia="en-US"/>
              </w:rPr>
            </w:pPr>
          </w:p>
        </w:tc>
        <w:tc>
          <w:tcPr>
            <w:tcW w:w="691"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1234B" w:rsidRPr="001844FB" w:rsidRDefault="00B1234B" w:rsidP="00F615A9">
            <w:pPr>
              <w:spacing w:line="276" w:lineRule="auto"/>
              <w:rPr>
                <w:sz w:val="22"/>
                <w:szCs w:val="22"/>
                <w:lang w:eastAsia="en-US"/>
              </w:rPr>
            </w:pPr>
          </w:p>
        </w:tc>
        <w:tc>
          <w:tcPr>
            <w:tcW w:w="708"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1234B" w:rsidRPr="001844FB" w:rsidRDefault="00B1234B" w:rsidP="00F615A9">
            <w:pPr>
              <w:spacing w:line="276" w:lineRule="auto"/>
              <w:rPr>
                <w:sz w:val="22"/>
                <w:szCs w:val="22"/>
                <w:lang w:eastAsia="en-US"/>
              </w:rPr>
            </w:pPr>
          </w:p>
        </w:tc>
        <w:tc>
          <w:tcPr>
            <w:tcW w:w="441"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1234B" w:rsidRPr="001844FB" w:rsidRDefault="00B1234B" w:rsidP="00F615A9">
            <w:pPr>
              <w:spacing w:line="276" w:lineRule="auto"/>
              <w:rPr>
                <w:sz w:val="22"/>
                <w:szCs w:val="22"/>
                <w:lang w:eastAsia="en-US"/>
              </w:rPr>
            </w:pPr>
          </w:p>
        </w:tc>
        <w:tc>
          <w:tcPr>
            <w:tcW w:w="708"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1234B" w:rsidRPr="001844FB" w:rsidRDefault="00B1234B" w:rsidP="00F615A9">
            <w:pPr>
              <w:spacing w:line="276" w:lineRule="auto"/>
              <w:rPr>
                <w:sz w:val="22"/>
                <w:szCs w:val="22"/>
                <w:lang w:eastAsia="en-US"/>
              </w:rPr>
            </w:pPr>
          </w:p>
        </w:tc>
        <w:tc>
          <w:tcPr>
            <w:tcW w:w="851" w:type="dxa"/>
            <w:tcBorders>
              <w:top w:val="single" w:sz="4" w:space="0" w:color="auto"/>
              <w:bottom w:val="single" w:sz="4" w:space="0" w:color="auto"/>
              <w:right w:val="single" w:sz="4" w:space="0" w:color="auto"/>
            </w:tcBorders>
            <w:noWrap/>
            <w:tcMar>
              <w:top w:w="0" w:type="dxa"/>
              <w:left w:w="28" w:type="dxa"/>
              <w:bottom w:w="0" w:type="dxa"/>
              <w:right w:w="28" w:type="dxa"/>
            </w:tcMar>
          </w:tcPr>
          <w:p w:rsidR="00B1234B" w:rsidRPr="001844FB" w:rsidRDefault="00B1234B" w:rsidP="00F615A9">
            <w:pPr>
              <w:spacing w:line="276" w:lineRule="auto"/>
              <w:rPr>
                <w:sz w:val="22"/>
                <w:szCs w:val="22"/>
                <w:lang w:eastAsia="en-US"/>
              </w:rPr>
            </w:pPr>
          </w:p>
        </w:tc>
      </w:tr>
      <w:tr w:rsidR="00B1234B" w:rsidRPr="001844FB" w:rsidTr="00A86108">
        <w:trPr>
          <w:trHeight w:val="549"/>
        </w:trPr>
        <w:tc>
          <w:tcPr>
            <w:tcW w:w="41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tcPr>
          <w:p w:rsidR="00B1234B" w:rsidRPr="001844FB" w:rsidRDefault="00A86108" w:rsidP="00A86108">
            <w:pPr>
              <w:jc w:val="center"/>
              <w:rPr>
                <w:sz w:val="12"/>
                <w:szCs w:val="12"/>
              </w:rPr>
            </w:pPr>
            <w:r>
              <w:rPr>
                <w:sz w:val="12"/>
                <w:szCs w:val="12"/>
              </w:rPr>
              <w:t>2.1.7</w:t>
            </w:r>
          </w:p>
        </w:tc>
        <w:tc>
          <w:tcPr>
            <w:tcW w:w="2117"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B1234B" w:rsidRPr="001844FB" w:rsidRDefault="00B1234B" w:rsidP="00F615A9">
            <w:pPr>
              <w:rPr>
                <w:color w:val="000000"/>
                <w:sz w:val="12"/>
                <w:szCs w:val="12"/>
              </w:rPr>
            </w:pPr>
            <w:r w:rsidRPr="001844FB">
              <w:rPr>
                <w:color w:val="000000"/>
                <w:sz w:val="12"/>
                <w:szCs w:val="12"/>
              </w:rPr>
              <w:t>ул. Щорса</w:t>
            </w:r>
          </w:p>
        </w:tc>
        <w:tc>
          <w:tcPr>
            <w:tcW w:w="727"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1234B" w:rsidRPr="001844FB" w:rsidRDefault="00B1234B" w:rsidP="00F615A9">
            <w:pPr>
              <w:spacing w:line="276" w:lineRule="auto"/>
              <w:rPr>
                <w:sz w:val="22"/>
                <w:szCs w:val="22"/>
                <w:lang w:eastAsia="en-US"/>
              </w:rPr>
            </w:pPr>
          </w:p>
        </w:tc>
        <w:tc>
          <w:tcPr>
            <w:tcW w:w="540"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1234B" w:rsidRPr="001844FB" w:rsidRDefault="00B1234B" w:rsidP="00F615A9">
            <w:pPr>
              <w:spacing w:line="276" w:lineRule="auto"/>
              <w:rPr>
                <w:sz w:val="22"/>
                <w:szCs w:val="22"/>
                <w:lang w:eastAsia="en-US"/>
              </w:rPr>
            </w:pPr>
          </w:p>
        </w:tc>
        <w:tc>
          <w:tcPr>
            <w:tcW w:w="567"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1234B" w:rsidRPr="001844FB" w:rsidRDefault="00B1234B" w:rsidP="00F615A9">
            <w:pPr>
              <w:spacing w:line="276" w:lineRule="auto"/>
              <w:rPr>
                <w:sz w:val="22"/>
                <w:szCs w:val="22"/>
                <w:lang w:eastAsia="en-US"/>
              </w:rPr>
            </w:pPr>
          </w:p>
        </w:tc>
        <w:tc>
          <w:tcPr>
            <w:tcW w:w="283"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1234B" w:rsidRPr="001844FB" w:rsidRDefault="00B1234B" w:rsidP="00F615A9">
            <w:pPr>
              <w:spacing w:line="276" w:lineRule="auto"/>
              <w:rPr>
                <w:sz w:val="22"/>
                <w:szCs w:val="22"/>
                <w:lang w:eastAsia="en-US"/>
              </w:rPr>
            </w:pPr>
          </w:p>
        </w:tc>
        <w:tc>
          <w:tcPr>
            <w:tcW w:w="567"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1234B" w:rsidRPr="001844FB" w:rsidRDefault="00B1234B" w:rsidP="00F615A9">
            <w:pPr>
              <w:spacing w:line="276" w:lineRule="auto"/>
              <w:rPr>
                <w:sz w:val="22"/>
                <w:szCs w:val="22"/>
                <w:lang w:eastAsia="en-US"/>
              </w:rPr>
            </w:pPr>
          </w:p>
        </w:tc>
        <w:tc>
          <w:tcPr>
            <w:tcW w:w="284"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1234B" w:rsidRPr="001844FB" w:rsidRDefault="00B1234B" w:rsidP="00F615A9">
            <w:pPr>
              <w:spacing w:line="276" w:lineRule="auto"/>
              <w:rPr>
                <w:sz w:val="22"/>
                <w:szCs w:val="22"/>
                <w:lang w:eastAsia="en-US"/>
              </w:rPr>
            </w:pPr>
          </w:p>
        </w:tc>
        <w:tc>
          <w:tcPr>
            <w:tcW w:w="567"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1234B" w:rsidRPr="001844FB" w:rsidRDefault="00B1234B" w:rsidP="00F615A9">
            <w:pPr>
              <w:spacing w:line="276" w:lineRule="auto"/>
              <w:rPr>
                <w:sz w:val="22"/>
                <w:szCs w:val="22"/>
                <w:lang w:eastAsia="en-US"/>
              </w:rPr>
            </w:pPr>
          </w:p>
        </w:tc>
        <w:tc>
          <w:tcPr>
            <w:tcW w:w="283"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1234B" w:rsidRPr="001844FB" w:rsidRDefault="00B1234B" w:rsidP="00F615A9">
            <w:pPr>
              <w:spacing w:line="276" w:lineRule="auto"/>
              <w:rPr>
                <w:sz w:val="22"/>
                <w:szCs w:val="22"/>
                <w:lang w:eastAsia="en-US"/>
              </w:rPr>
            </w:pPr>
          </w:p>
        </w:tc>
        <w:tc>
          <w:tcPr>
            <w:tcW w:w="992"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1234B" w:rsidRPr="001844FB" w:rsidRDefault="00B1234B" w:rsidP="00F615A9">
            <w:pPr>
              <w:spacing w:line="276" w:lineRule="auto"/>
              <w:rPr>
                <w:sz w:val="22"/>
                <w:szCs w:val="22"/>
                <w:lang w:eastAsia="en-US"/>
              </w:rPr>
            </w:pPr>
          </w:p>
        </w:tc>
        <w:tc>
          <w:tcPr>
            <w:tcW w:w="993"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1234B" w:rsidRPr="001844FB" w:rsidRDefault="00B1234B" w:rsidP="00F615A9">
            <w:pPr>
              <w:spacing w:line="276" w:lineRule="auto"/>
              <w:rPr>
                <w:sz w:val="22"/>
                <w:szCs w:val="22"/>
                <w:lang w:eastAsia="en-US"/>
              </w:rPr>
            </w:pPr>
          </w:p>
        </w:tc>
        <w:tc>
          <w:tcPr>
            <w:tcW w:w="992"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1234B" w:rsidRPr="001844FB" w:rsidRDefault="00B1234B" w:rsidP="00F615A9">
            <w:pPr>
              <w:spacing w:line="276" w:lineRule="auto"/>
              <w:rPr>
                <w:sz w:val="22"/>
                <w:szCs w:val="22"/>
                <w:lang w:eastAsia="en-US"/>
              </w:rPr>
            </w:pPr>
          </w:p>
        </w:tc>
        <w:tc>
          <w:tcPr>
            <w:tcW w:w="992"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1234B" w:rsidRPr="001844FB" w:rsidRDefault="00B1234B" w:rsidP="00F615A9">
            <w:pPr>
              <w:spacing w:line="276" w:lineRule="auto"/>
              <w:rPr>
                <w:sz w:val="22"/>
                <w:szCs w:val="22"/>
                <w:lang w:eastAsia="en-US"/>
              </w:rPr>
            </w:pPr>
          </w:p>
        </w:tc>
        <w:tc>
          <w:tcPr>
            <w:tcW w:w="709"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1234B" w:rsidRPr="001844FB" w:rsidRDefault="00B1234B" w:rsidP="00F615A9">
            <w:pPr>
              <w:spacing w:line="276" w:lineRule="auto"/>
              <w:rPr>
                <w:sz w:val="22"/>
                <w:szCs w:val="22"/>
                <w:lang w:eastAsia="en-US"/>
              </w:rPr>
            </w:pPr>
          </w:p>
        </w:tc>
        <w:tc>
          <w:tcPr>
            <w:tcW w:w="1134"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B1234B" w:rsidRPr="001844FB" w:rsidRDefault="00B1234B" w:rsidP="00F615A9">
            <w:pPr>
              <w:jc w:val="center"/>
              <w:rPr>
                <w:color w:val="000000"/>
                <w:sz w:val="12"/>
                <w:szCs w:val="12"/>
              </w:rPr>
            </w:pPr>
            <w:r w:rsidRPr="001844FB">
              <w:rPr>
                <w:color w:val="000000"/>
                <w:sz w:val="12"/>
                <w:szCs w:val="12"/>
              </w:rPr>
              <w:t xml:space="preserve">от ул. Попова до </w:t>
            </w:r>
            <w:r w:rsidRPr="001844FB">
              <w:rPr>
                <w:color w:val="000000"/>
                <w:sz w:val="12"/>
                <w:szCs w:val="12"/>
              </w:rPr>
              <w:br/>
              <w:t>ул. Производстве</w:t>
            </w:r>
            <w:r w:rsidRPr="001844FB">
              <w:rPr>
                <w:color w:val="000000"/>
                <w:sz w:val="12"/>
                <w:szCs w:val="12"/>
              </w:rPr>
              <w:t>н</w:t>
            </w:r>
            <w:r w:rsidRPr="001844FB">
              <w:rPr>
                <w:color w:val="000000"/>
                <w:sz w:val="12"/>
                <w:szCs w:val="12"/>
              </w:rPr>
              <w:t>ная</w:t>
            </w:r>
          </w:p>
        </w:tc>
        <w:tc>
          <w:tcPr>
            <w:tcW w:w="1161"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B1234B" w:rsidRPr="001844FB" w:rsidRDefault="00B1234B" w:rsidP="00F615A9">
            <w:pPr>
              <w:jc w:val="center"/>
              <w:rPr>
                <w:color w:val="000000"/>
                <w:sz w:val="12"/>
                <w:szCs w:val="12"/>
              </w:rPr>
            </w:pPr>
            <w:r w:rsidRPr="001844FB">
              <w:rPr>
                <w:color w:val="000000"/>
                <w:sz w:val="12"/>
                <w:szCs w:val="12"/>
              </w:rPr>
              <w:t>восстановление изношенных слоев асфальтобетонного покрытия</w:t>
            </w:r>
          </w:p>
        </w:tc>
        <w:tc>
          <w:tcPr>
            <w:tcW w:w="709"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1234B" w:rsidRPr="001844FB" w:rsidRDefault="00B1234B" w:rsidP="00F615A9">
            <w:pPr>
              <w:jc w:val="center"/>
              <w:rPr>
                <w:color w:val="000000"/>
                <w:sz w:val="12"/>
                <w:szCs w:val="12"/>
              </w:rPr>
            </w:pPr>
            <w:r w:rsidRPr="001844FB">
              <w:rPr>
                <w:color w:val="000000"/>
                <w:sz w:val="12"/>
                <w:szCs w:val="12"/>
              </w:rPr>
              <w:t>2,428</w:t>
            </w:r>
          </w:p>
        </w:tc>
        <w:tc>
          <w:tcPr>
            <w:tcW w:w="681"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1234B" w:rsidRPr="001844FB" w:rsidRDefault="00B1234B" w:rsidP="00F615A9">
            <w:pPr>
              <w:jc w:val="center"/>
              <w:rPr>
                <w:color w:val="000000"/>
                <w:sz w:val="12"/>
                <w:szCs w:val="12"/>
              </w:rPr>
            </w:pPr>
            <w:r w:rsidRPr="001844FB">
              <w:rPr>
                <w:color w:val="000000"/>
                <w:sz w:val="12"/>
                <w:szCs w:val="12"/>
              </w:rPr>
              <w:t>1,214</w:t>
            </w:r>
          </w:p>
        </w:tc>
        <w:tc>
          <w:tcPr>
            <w:tcW w:w="718" w:type="dxa"/>
            <w:gridSpan w:val="2"/>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1234B" w:rsidRPr="001844FB" w:rsidRDefault="00B1234B" w:rsidP="00F615A9">
            <w:pPr>
              <w:jc w:val="center"/>
              <w:rPr>
                <w:color w:val="000000"/>
                <w:sz w:val="12"/>
                <w:szCs w:val="12"/>
              </w:rPr>
            </w:pPr>
            <w:r w:rsidRPr="001844FB">
              <w:rPr>
                <w:color w:val="000000"/>
                <w:sz w:val="12"/>
                <w:szCs w:val="12"/>
              </w:rPr>
              <w:t>16996</w:t>
            </w:r>
          </w:p>
        </w:tc>
        <w:tc>
          <w:tcPr>
            <w:tcW w:w="419"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1234B" w:rsidRPr="001844FB" w:rsidRDefault="00B1234B" w:rsidP="00F615A9">
            <w:pPr>
              <w:spacing w:line="276" w:lineRule="auto"/>
              <w:rPr>
                <w:sz w:val="22"/>
                <w:szCs w:val="22"/>
                <w:lang w:eastAsia="en-US"/>
              </w:rPr>
            </w:pPr>
          </w:p>
        </w:tc>
        <w:tc>
          <w:tcPr>
            <w:tcW w:w="715" w:type="dxa"/>
            <w:gridSpan w:val="4"/>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1234B" w:rsidRPr="001844FB" w:rsidRDefault="00B1234B" w:rsidP="00F615A9">
            <w:pPr>
              <w:jc w:val="center"/>
              <w:rPr>
                <w:color w:val="000000"/>
                <w:sz w:val="12"/>
                <w:szCs w:val="12"/>
              </w:rPr>
            </w:pPr>
            <w:r w:rsidRPr="001844FB">
              <w:rPr>
                <w:color w:val="000000"/>
                <w:sz w:val="12"/>
                <w:szCs w:val="12"/>
              </w:rPr>
              <w:t>8,667</w:t>
            </w:r>
          </w:p>
        </w:tc>
        <w:tc>
          <w:tcPr>
            <w:tcW w:w="1134"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B1234B" w:rsidRPr="001844FB" w:rsidRDefault="00B1234B" w:rsidP="00F615A9">
            <w:pPr>
              <w:spacing w:line="276" w:lineRule="auto"/>
              <w:rPr>
                <w:sz w:val="22"/>
                <w:szCs w:val="22"/>
                <w:lang w:eastAsia="en-US"/>
              </w:rPr>
            </w:pPr>
          </w:p>
        </w:tc>
        <w:tc>
          <w:tcPr>
            <w:tcW w:w="1152"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1234B" w:rsidRPr="001844FB" w:rsidRDefault="00B1234B" w:rsidP="00F615A9">
            <w:pPr>
              <w:spacing w:line="276" w:lineRule="auto"/>
              <w:rPr>
                <w:sz w:val="22"/>
                <w:szCs w:val="22"/>
                <w:lang w:eastAsia="en-US"/>
              </w:rPr>
            </w:pPr>
          </w:p>
        </w:tc>
        <w:tc>
          <w:tcPr>
            <w:tcW w:w="709"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1234B" w:rsidRPr="001844FB" w:rsidRDefault="00B1234B" w:rsidP="00F615A9">
            <w:pPr>
              <w:spacing w:line="276" w:lineRule="auto"/>
              <w:rPr>
                <w:sz w:val="22"/>
                <w:szCs w:val="22"/>
                <w:lang w:eastAsia="en-US"/>
              </w:rPr>
            </w:pPr>
          </w:p>
        </w:tc>
        <w:tc>
          <w:tcPr>
            <w:tcW w:w="691"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1234B" w:rsidRPr="001844FB" w:rsidRDefault="00B1234B" w:rsidP="00F615A9">
            <w:pPr>
              <w:spacing w:line="276" w:lineRule="auto"/>
              <w:rPr>
                <w:sz w:val="22"/>
                <w:szCs w:val="22"/>
                <w:lang w:eastAsia="en-US"/>
              </w:rPr>
            </w:pPr>
          </w:p>
        </w:tc>
        <w:tc>
          <w:tcPr>
            <w:tcW w:w="708"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1234B" w:rsidRPr="001844FB" w:rsidRDefault="00B1234B" w:rsidP="00F615A9">
            <w:pPr>
              <w:spacing w:line="276" w:lineRule="auto"/>
              <w:rPr>
                <w:sz w:val="22"/>
                <w:szCs w:val="22"/>
                <w:lang w:eastAsia="en-US"/>
              </w:rPr>
            </w:pPr>
          </w:p>
        </w:tc>
        <w:tc>
          <w:tcPr>
            <w:tcW w:w="441"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1234B" w:rsidRPr="001844FB" w:rsidRDefault="00B1234B" w:rsidP="00F615A9">
            <w:pPr>
              <w:spacing w:line="276" w:lineRule="auto"/>
              <w:rPr>
                <w:sz w:val="22"/>
                <w:szCs w:val="22"/>
                <w:lang w:eastAsia="en-US"/>
              </w:rPr>
            </w:pPr>
          </w:p>
        </w:tc>
        <w:tc>
          <w:tcPr>
            <w:tcW w:w="708"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1234B" w:rsidRPr="001844FB" w:rsidRDefault="00B1234B" w:rsidP="00F615A9">
            <w:pPr>
              <w:spacing w:line="276" w:lineRule="auto"/>
              <w:rPr>
                <w:sz w:val="22"/>
                <w:szCs w:val="22"/>
                <w:lang w:eastAsia="en-US"/>
              </w:rPr>
            </w:pPr>
          </w:p>
        </w:tc>
        <w:tc>
          <w:tcPr>
            <w:tcW w:w="851" w:type="dxa"/>
            <w:tcBorders>
              <w:top w:val="single" w:sz="4" w:space="0" w:color="auto"/>
              <w:bottom w:val="single" w:sz="4" w:space="0" w:color="auto"/>
              <w:right w:val="single" w:sz="4" w:space="0" w:color="auto"/>
            </w:tcBorders>
            <w:noWrap/>
            <w:tcMar>
              <w:top w:w="0" w:type="dxa"/>
              <w:left w:w="28" w:type="dxa"/>
              <w:bottom w:w="0" w:type="dxa"/>
              <w:right w:w="28" w:type="dxa"/>
            </w:tcMar>
          </w:tcPr>
          <w:p w:rsidR="00B1234B" w:rsidRPr="001844FB" w:rsidRDefault="00B1234B" w:rsidP="00F615A9">
            <w:pPr>
              <w:spacing w:line="276" w:lineRule="auto"/>
              <w:rPr>
                <w:sz w:val="22"/>
                <w:szCs w:val="22"/>
                <w:lang w:eastAsia="en-US"/>
              </w:rPr>
            </w:pPr>
          </w:p>
        </w:tc>
      </w:tr>
      <w:tr w:rsidR="00B1234B" w:rsidRPr="001844FB" w:rsidTr="00A86108">
        <w:trPr>
          <w:trHeight w:val="535"/>
        </w:trPr>
        <w:tc>
          <w:tcPr>
            <w:tcW w:w="41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tcPr>
          <w:p w:rsidR="00B1234B" w:rsidRPr="001844FB" w:rsidRDefault="00A86108" w:rsidP="00A86108">
            <w:pPr>
              <w:jc w:val="center"/>
              <w:rPr>
                <w:sz w:val="12"/>
                <w:szCs w:val="12"/>
              </w:rPr>
            </w:pPr>
            <w:r>
              <w:rPr>
                <w:sz w:val="12"/>
                <w:szCs w:val="12"/>
              </w:rPr>
              <w:t>2.1.8</w:t>
            </w:r>
          </w:p>
        </w:tc>
        <w:tc>
          <w:tcPr>
            <w:tcW w:w="2117"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B1234B" w:rsidRPr="001844FB" w:rsidRDefault="00B1234B" w:rsidP="00F615A9">
            <w:pPr>
              <w:rPr>
                <w:color w:val="000000"/>
                <w:sz w:val="12"/>
                <w:szCs w:val="12"/>
              </w:rPr>
            </w:pPr>
            <w:r w:rsidRPr="001844FB">
              <w:rPr>
                <w:color w:val="000000"/>
                <w:sz w:val="12"/>
                <w:szCs w:val="12"/>
              </w:rPr>
              <w:t>ул. Лесозаводская</w:t>
            </w:r>
          </w:p>
        </w:tc>
        <w:tc>
          <w:tcPr>
            <w:tcW w:w="727"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1234B" w:rsidRPr="001844FB" w:rsidRDefault="00B1234B" w:rsidP="00F615A9">
            <w:pPr>
              <w:spacing w:line="276" w:lineRule="auto"/>
              <w:rPr>
                <w:sz w:val="22"/>
                <w:szCs w:val="22"/>
                <w:lang w:eastAsia="en-US"/>
              </w:rPr>
            </w:pPr>
          </w:p>
        </w:tc>
        <w:tc>
          <w:tcPr>
            <w:tcW w:w="540"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1234B" w:rsidRPr="001844FB" w:rsidRDefault="00B1234B" w:rsidP="00F615A9">
            <w:pPr>
              <w:spacing w:line="276" w:lineRule="auto"/>
              <w:rPr>
                <w:sz w:val="22"/>
                <w:szCs w:val="22"/>
                <w:lang w:eastAsia="en-US"/>
              </w:rPr>
            </w:pPr>
          </w:p>
        </w:tc>
        <w:tc>
          <w:tcPr>
            <w:tcW w:w="567"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1234B" w:rsidRPr="001844FB" w:rsidRDefault="00B1234B" w:rsidP="00F615A9">
            <w:pPr>
              <w:spacing w:line="276" w:lineRule="auto"/>
              <w:rPr>
                <w:sz w:val="22"/>
                <w:szCs w:val="22"/>
                <w:lang w:eastAsia="en-US"/>
              </w:rPr>
            </w:pPr>
          </w:p>
        </w:tc>
        <w:tc>
          <w:tcPr>
            <w:tcW w:w="283"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1234B" w:rsidRPr="001844FB" w:rsidRDefault="00B1234B" w:rsidP="00F615A9">
            <w:pPr>
              <w:spacing w:line="276" w:lineRule="auto"/>
              <w:rPr>
                <w:sz w:val="22"/>
                <w:szCs w:val="22"/>
                <w:lang w:eastAsia="en-US"/>
              </w:rPr>
            </w:pPr>
          </w:p>
        </w:tc>
        <w:tc>
          <w:tcPr>
            <w:tcW w:w="567"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1234B" w:rsidRPr="001844FB" w:rsidRDefault="00B1234B" w:rsidP="00F615A9">
            <w:pPr>
              <w:spacing w:line="276" w:lineRule="auto"/>
              <w:rPr>
                <w:sz w:val="22"/>
                <w:szCs w:val="22"/>
                <w:lang w:eastAsia="en-US"/>
              </w:rPr>
            </w:pPr>
          </w:p>
        </w:tc>
        <w:tc>
          <w:tcPr>
            <w:tcW w:w="284"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1234B" w:rsidRPr="001844FB" w:rsidRDefault="00B1234B" w:rsidP="00F615A9">
            <w:pPr>
              <w:spacing w:line="276" w:lineRule="auto"/>
              <w:rPr>
                <w:sz w:val="22"/>
                <w:szCs w:val="22"/>
                <w:lang w:eastAsia="en-US"/>
              </w:rPr>
            </w:pPr>
          </w:p>
        </w:tc>
        <w:tc>
          <w:tcPr>
            <w:tcW w:w="567"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1234B" w:rsidRPr="001844FB" w:rsidRDefault="00B1234B" w:rsidP="00F615A9">
            <w:pPr>
              <w:spacing w:line="276" w:lineRule="auto"/>
              <w:rPr>
                <w:sz w:val="22"/>
                <w:szCs w:val="22"/>
                <w:lang w:eastAsia="en-US"/>
              </w:rPr>
            </w:pPr>
          </w:p>
        </w:tc>
        <w:tc>
          <w:tcPr>
            <w:tcW w:w="283"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1234B" w:rsidRPr="001844FB" w:rsidRDefault="00B1234B" w:rsidP="00F615A9">
            <w:pPr>
              <w:spacing w:line="276" w:lineRule="auto"/>
              <w:rPr>
                <w:sz w:val="22"/>
                <w:szCs w:val="22"/>
                <w:lang w:eastAsia="en-US"/>
              </w:rPr>
            </w:pPr>
          </w:p>
        </w:tc>
        <w:tc>
          <w:tcPr>
            <w:tcW w:w="992"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1234B" w:rsidRPr="001844FB" w:rsidRDefault="00B1234B" w:rsidP="00F615A9">
            <w:pPr>
              <w:spacing w:line="276" w:lineRule="auto"/>
              <w:rPr>
                <w:sz w:val="22"/>
                <w:szCs w:val="22"/>
                <w:lang w:eastAsia="en-US"/>
              </w:rPr>
            </w:pPr>
          </w:p>
        </w:tc>
        <w:tc>
          <w:tcPr>
            <w:tcW w:w="993"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1234B" w:rsidRPr="001844FB" w:rsidRDefault="00B1234B" w:rsidP="00F615A9">
            <w:pPr>
              <w:spacing w:line="276" w:lineRule="auto"/>
              <w:rPr>
                <w:sz w:val="22"/>
                <w:szCs w:val="22"/>
                <w:lang w:eastAsia="en-US"/>
              </w:rPr>
            </w:pPr>
          </w:p>
        </w:tc>
        <w:tc>
          <w:tcPr>
            <w:tcW w:w="992"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1234B" w:rsidRPr="001844FB" w:rsidRDefault="00B1234B" w:rsidP="00F615A9">
            <w:pPr>
              <w:spacing w:line="276" w:lineRule="auto"/>
              <w:rPr>
                <w:sz w:val="22"/>
                <w:szCs w:val="22"/>
                <w:lang w:eastAsia="en-US"/>
              </w:rPr>
            </w:pPr>
          </w:p>
        </w:tc>
        <w:tc>
          <w:tcPr>
            <w:tcW w:w="992"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1234B" w:rsidRPr="001844FB" w:rsidRDefault="00B1234B" w:rsidP="00F615A9">
            <w:pPr>
              <w:spacing w:line="276" w:lineRule="auto"/>
              <w:rPr>
                <w:sz w:val="22"/>
                <w:szCs w:val="22"/>
                <w:lang w:eastAsia="en-US"/>
              </w:rPr>
            </w:pPr>
          </w:p>
        </w:tc>
        <w:tc>
          <w:tcPr>
            <w:tcW w:w="709"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1234B" w:rsidRPr="001844FB" w:rsidRDefault="00B1234B" w:rsidP="00F615A9">
            <w:pPr>
              <w:spacing w:line="276" w:lineRule="auto"/>
              <w:rPr>
                <w:sz w:val="22"/>
                <w:szCs w:val="22"/>
                <w:lang w:eastAsia="en-US"/>
              </w:rPr>
            </w:pPr>
          </w:p>
        </w:tc>
        <w:tc>
          <w:tcPr>
            <w:tcW w:w="1134"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B1234B" w:rsidRPr="001844FB" w:rsidRDefault="00B1234B" w:rsidP="00F615A9">
            <w:pPr>
              <w:jc w:val="center"/>
              <w:rPr>
                <w:color w:val="000000"/>
                <w:sz w:val="12"/>
                <w:szCs w:val="12"/>
              </w:rPr>
            </w:pPr>
            <w:r w:rsidRPr="001844FB">
              <w:rPr>
                <w:color w:val="000000"/>
                <w:sz w:val="12"/>
                <w:szCs w:val="12"/>
              </w:rPr>
              <w:t>ул. Лесозаводская</w:t>
            </w:r>
          </w:p>
        </w:tc>
        <w:tc>
          <w:tcPr>
            <w:tcW w:w="1161"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B1234B" w:rsidRPr="001844FB" w:rsidRDefault="00B1234B" w:rsidP="00F615A9">
            <w:pPr>
              <w:jc w:val="center"/>
              <w:rPr>
                <w:color w:val="000000"/>
                <w:sz w:val="12"/>
                <w:szCs w:val="12"/>
              </w:rPr>
            </w:pPr>
            <w:r w:rsidRPr="001844FB">
              <w:rPr>
                <w:color w:val="000000"/>
                <w:sz w:val="12"/>
                <w:szCs w:val="12"/>
              </w:rPr>
              <w:t>восстановление изношенных слоев асфальтобетонного покрытия</w:t>
            </w:r>
          </w:p>
        </w:tc>
        <w:tc>
          <w:tcPr>
            <w:tcW w:w="709"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1234B" w:rsidRPr="001844FB" w:rsidRDefault="00B1234B" w:rsidP="00F615A9">
            <w:pPr>
              <w:jc w:val="center"/>
              <w:rPr>
                <w:color w:val="000000"/>
                <w:sz w:val="12"/>
                <w:szCs w:val="12"/>
              </w:rPr>
            </w:pPr>
            <w:r w:rsidRPr="001844FB">
              <w:rPr>
                <w:color w:val="000000"/>
                <w:sz w:val="12"/>
                <w:szCs w:val="12"/>
              </w:rPr>
              <w:t>2,137</w:t>
            </w:r>
          </w:p>
        </w:tc>
        <w:tc>
          <w:tcPr>
            <w:tcW w:w="681"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1234B" w:rsidRPr="001844FB" w:rsidRDefault="00B1234B" w:rsidP="00F615A9">
            <w:pPr>
              <w:jc w:val="center"/>
              <w:rPr>
                <w:color w:val="000000"/>
                <w:sz w:val="12"/>
                <w:szCs w:val="12"/>
              </w:rPr>
            </w:pPr>
            <w:r w:rsidRPr="001844FB">
              <w:rPr>
                <w:color w:val="000000"/>
                <w:sz w:val="12"/>
                <w:szCs w:val="12"/>
              </w:rPr>
              <w:t>1,87</w:t>
            </w:r>
          </w:p>
        </w:tc>
        <w:tc>
          <w:tcPr>
            <w:tcW w:w="718" w:type="dxa"/>
            <w:gridSpan w:val="2"/>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1234B" w:rsidRPr="001844FB" w:rsidRDefault="00B1234B" w:rsidP="00F615A9">
            <w:pPr>
              <w:jc w:val="center"/>
              <w:rPr>
                <w:color w:val="000000"/>
                <w:sz w:val="12"/>
                <w:szCs w:val="12"/>
              </w:rPr>
            </w:pPr>
            <w:r w:rsidRPr="001844FB">
              <w:rPr>
                <w:color w:val="000000"/>
                <w:sz w:val="12"/>
                <w:szCs w:val="12"/>
              </w:rPr>
              <w:t>14960</w:t>
            </w:r>
          </w:p>
        </w:tc>
        <w:tc>
          <w:tcPr>
            <w:tcW w:w="419"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1234B" w:rsidRPr="001844FB" w:rsidRDefault="00B1234B" w:rsidP="00F615A9">
            <w:pPr>
              <w:spacing w:line="276" w:lineRule="auto"/>
              <w:rPr>
                <w:sz w:val="22"/>
                <w:szCs w:val="22"/>
                <w:lang w:eastAsia="en-US"/>
              </w:rPr>
            </w:pPr>
          </w:p>
        </w:tc>
        <w:tc>
          <w:tcPr>
            <w:tcW w:w="715" w:type="dxa"/>
            <w:gridSpan w:val="4"/>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1234B" w:rsidRPr="001844FB" w:rsidRDefault="00B1234B" w:rsidP="00F615A9">
            <w:pPr>
              <w:jc w:val="center"/>
              <w:rPr>
                <w:color w:val="000000"/>
                <w:sz w:val="12"/>
                <w:szCs w:val="12"/>
              </w:rPr>
            </w:pPr>
            <w:r w:rsidRPr="001844FB">
              <w:rPr>
                <w:color w:val="000000"/>
                <w:sz w:val="12"/>
                <w:szCs w:val="12"/>
              </w:rPr>
              <w:t>7,629</w:t>
            </w:r>
          </w:p>
        </w:tc>
        <w:tc>
          <w:tcPr>
            <w:tcW w:w="1134"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B1234B" w:rsidRPr="001844FB" w:rsidRDefault="00B1234B" w:rsidP="00F615A9">
            <w:pPr>
              <w:spacing w:line="276" w:lineRule="auto"/>
              <w:rPr>
                <w:sz w:val="22"/>
                <w:szCs w:val="22"/>
                <w:lang w:eastAsia="en-US"/>
              </w:rPr>
            </w:pPr>
          </w:p>
        </w:tc>
        <w:tc>
          <w:tcPr>
            <w:tcW w:w="1152"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1234B" w:rsidRPr="001844FB" w:rsidRDefault="00B1234B" w:rsidP="00F615A9">
            <w:pPr>
              <w:spacing w:line="276" w:lineRule="auto"/>
              <w:rPr>
                <w:sz w:val="22"/>
                <w:szCs w:val="22"/>
                <w:lang w:eastAsia="en-US"/>
              </w:rPr>
            </w:pPr>
          </w:p>
        </w:tc>
        <w:tc>
          <w:tcPr>
            <w:tcW w:w="709"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1234B" w:rsidRPr="001844FB" w:rsidRDefault="00B1234B" w:rsidP="00F615A9">
            <w:pPr>
              <w:spacing w:line="276" w:lineRule="auto"/>
              <w:rPr>
                <w:sz w:val="22"/>
                <w:szCs w:val="22"/>
                <w:lang w:eastAsia="en-US"/>
              </w:rPr>
            </w:pPr>
          </w:p>
        </w:tc>
        <w:tc>
          <w:tcPr>
            <w:tcW w:w="691"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1234B" w:rsidRPr="001844FB" w:rsidRDefault="00B1234B" w:rsidP="00F615A9">
            <w:pPr>
              <w:spacing w:line="276" w:lineRule="auto"/>
              <w:rPr>
                <w:sz w:val="22"/>
                <w:szCs w:val="22"/>
                <w:lang w:eastAsia="en-US"/>
              </w:rPr>
            </w:pPr>
          </w:p>
        </w:tc>
        <w:tc>
          <w:tcPr>
            <w:tcW w:w="708"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1234B" w:rsidRPr="001844FB" w:rsidRDefault="00B1234B" w:rsidP="00F615A9">
            <w:pPr>
              <w:spacing w:line="276" w:lineRule="auto"/>
              <w:rPr>
                <w:sz w:val="22"/>
                <w:szCs w:val="22"/>
                <w:lang w:eastAsia="en-US"/>
              </w:rPr>
            </w:pPr>
          </w:p>
        </w:tc>
        <w:tc>
          <w:tcPr>
            <w:tcW w:w="441"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1234B" w:rsidRPr="001844FB" w:rsidRDefault="00B1234B" w:rsidP="00F615A9">
            <w:pPr>
              <w:spacing w:line="276" w:lineRule="auto"/>
              <w:rPr>
                <w:sz w:val="22"/>
                <w:szCs w:val="22"/>
                <w:lang w:eastAsia="en-US"/>
              </w:rPr>
            </w:pPr>
          </w:p>
        </w:tc>
        <w:tc>
          <w:tcPr>
            <w:tcW w:w="708"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1234B" w:rsidRPr="001844FB" w:rsidRDefault="00B1234B" w:rsidP="00F615A9">
            <w:pPr>
              <w:spacing w:line="276" w:lineRule="auto"/>
              <w:rPr>
                <w:sz w:val="22"/>
                <w:szCs w:val="22"/>
                <w:lang w:eastAsia="en-US"/>
              </w:rPr>
            </w:pPr>
          </w:p>
        </w:tc>
        <w:tc>
          <w:tcPr>
            <w:tcW w:w="851" w:type="dxa"/>
            <w:tcBorders>
              <w:top w:val="single" w:sz="4" w:space="0" w:color="auto"/>
              <w:bottom w:val="single" w:sz="4" w:space="0" w:color="auto"/>
              <w:right w:val="single" w:sz="4" w:space="0" w:color="auto"/>
            </w:tcBorders>
            <w:noWrap/>
            <w:tcMar>
              <w:top w:w="0" w:type="dxa"/>
              <w:left w:w="28" w:type="dxa"/>
              <w:bottom w:w="0" w:type="dxa"/>
              <w:right w:w="28" w:type="dxa"/>
            </w:tcMar>
          </w:tcPr>
          <w:p w:rsidR="00B1234B" w:rsidRPr="001844FB" w:rsidRDefault="00B1234B" w:rsidP="00F615A9">
            <w:pPr>
              <w:spacing w:line="276" w:lineRule="auto"/>
              <w:rPr>
                <w:sz w:val="22"/>
                <w:szCs w:val="22"/>
                <w:lang w:eastAsia="en-US"/>
              </w:rPr>
            </w:pPr>
          </w:p>
        </w:tc>
      </w:tr>
      <w:tr w:rsidR="00B1234B" w:rsidRPr="001844FB" w:rsidTr="00A86108">
        <w:trPr>
          <w:trHeight w:val="276"/>
        </w:trPr>
        <w:tc>
          <w:tcPr>
            <w:tcW w:w="41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tcPr>
          <w:p w:rsidR="00B1234B" w:rsidRPr="001844FB" w:rsidRDefault="00A86108" w:rsidP="00A86108">
            <w:pPr>
              <w:jc w:val="center"/>
              <w:rPr>
                <w:sz w:val="12"/>
                <w:szCs w:val="12"/>
              </w:rPr>
            </w:pPr>
            <w:r>
              <w:rPr>
                <w:sz w:val="12"/>
                <w:szCs w:val="12"/>
              </w:rPr>
              <w:t>2.1.9</w:t>
            </w:r>
          </w:p>
        </w:tc>
        <w:tc>
          <w:tcPr>
            <w:tcW w:w="2117"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B1234B" w:rsidRPr="001844FB" w:rsidRDefault="00B1234B" w:rsidP="00F615A9">
            <w:pPr>
              <w:rPr>
                <w:color w:val="000000"/>
                <w:sz w:val="12"/>
                <w:szCs w:val="12"/>
              </w:rPr>
            </w:pPr>
            <w:r w:rsidRPr="001844FB">
              <w:rPr>
                <w:color w:val="000000"/>
                <w:sz w:val="12"/>
                <w:szCs w:val="12"/>
              </w:rPr>
              <w:t>ул. Упита</w:t>
            </w:r>
          </w:p>
        </w:tc>
        <w:tc>
          <w:tcPr>
            <w:tcW w:w="727"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1234B" w:rsidRPr="001844FB" w:rsidRDefault="00B1234B" w:rsidP="00F615A9">
            <w:pPr>
              <w:spacing w:line="276" w:lineRule="auto"/>
              <w:rPr>
                <w:sz w:val="22"/>
                <w:szCs w:val="22"/>
                <w:lang w:eastAsia="en-US"/>
              </w:rPr>
            </w:pPr>
          </w:p>
        </w:tc>
        <w:tc>
          <w:tcPr>
            <w:tcW w:w="540"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1234B" w:rsidRPr="001844FB" w:rsidRDefault="00B1234B" w:rsidP="00F615A9">
            <w:pPr>
              <w:spacing w:line="276" w:lineRule="auto"/>
              <w:rPr>
                <w:sz w:val="22"/>
                <w:szCs w:val="22"/>
                <w:lang w:eastAsia="en-US"/>
              </w:rPr>
            </w:pPr>
          </w:p>
        </w:tc>
        <w:tc>
          <w:tcPr>
            <w:tcW w:w="567"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1234B" w:rsidRPr="001844FB" w:rsidRDefault="00B1234B" w:rsidP="00F615A9">
            <w:pPr>
              <w:spacing w:line="276" w:lineRule="auto"/>
              <w:rPr>
                <w:sz w:val="22"/>
                <w:szCs w:val="22"/>
                <w:lang w:eastAsia="en-US"/>
              </w:rPr>
            </w:pPr>
          </w:p>
        </w:tc>
        <w:tc>
          <w:tcPr>
            <w:tcW w:w="283"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1234B" w:rsidRPr="001844FB" w:rsidRDefault="00B1234B" w:rsidP="00F615A9">
            <w:pPr>
              <w:spacing w:line="276" w:lineRule="auto"/>
              <w:rPr>
                <w:sz w:val="22"/>
                <w:szCs w:val="22"/>
                <w:lang w:eastAsia="en-US"/>
              </w:rPr>
            </w:pPr>
          </w:p>
        </w:tc>
        <w:tc>
          <w:tcPr>
            <w:tcW w:w="567"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1234B" w:rsidRPr="001844FB" w:rsidRDefault="00B1234B" w:rsidP="00F615A9">
            <w:pPr>
              <w:spacing w:line="276" w:lineRule="auto"/>
              <w:rPr>
                <w:sz w:val="22"/>
                <w:szCs w:val="22"/>
                <w:lang w:eastAsia="en-US"/>
              </w:rPr>
            </w:pPr>
          </w:p>
        </w:tc>
        <w:tc>
          <w:tcPr>
            <w:tcW w:w="284"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1234B" w:rsidRPr="001844FB" w:rsidRDefault="00B1234B" w:rsidP="00F615A9">
            <w:pPr>
              <w:spacing w:line="276" w:lineRule="auto"/>
              <w:rPr>
                <w:sz w:val="22"/>
                <w:szCs w:val="22"/>
                <w:lang w:eastAsia="en-US"/>
              </w:rPr>
            </w:pPr>
          </w:p>
        </w:tc>
        <w:tc>
          <w:tcPr>
            <w:tcW w:w="567"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1234B" w:rsidRPr="001844FB" w:rsidRDefault="00B1234B" w:rsidP="00F615A9">
            <w:pPr>
              <w:spacing w:line="276" w:lineRule="auto"/>
              <w:rPr>
                <w:sz w:val="22"/>
                <w:szCs w:val="22"/>
                <w:lang w:eastAsia="en-US"/>
              </w:rPr>
            </w:pPr>
          </w:p>
        </w:tc>
        <w:tc>
          <w:tcPr>
            <w:tcW w:w="283"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1234B" w:rsidRPr="001844FB" w:rsidRDefault="00B1234B" w:rsidP="00F615A9">
            <w:pPr>
              <w:spacing w:line="276" w:lineRule="auto"/>
              <w:rPr>
                <w:sz w:val="22"/>
                <w:szCs w:val="22"/>
                <w:lang w:eastAsia="en-US"/>
              </w:rPr>
            </w:pPr>
          </w:p>
        </w:tc>
        <w:tc>
          <w:tcPr>
            <w:tcW w:w="992"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1234B" w:rsidRPr="001844FB" w:rsidRDefault="00B1234B" w:rsidP="00F615A9">
            <w:pPr>
              <w:spacing w:line="276" w:lineRule="auto"/>
              <w:rPr>
                <w:sz w:val="22"/>
                <w:szCs w:val="22"/>
                <w:lang w:eastAsia="en-US"/>
              </w:rPr>
            </w:pPr>
          </w:p>
        </w:tc>
        <w:tc>
          <w:tcPr>
            <w:tcW w:w="993"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1234B" w:rsidRPr="001844FB" w:rsidRDefault="00B1234B" w:rsidP="00F615A9">
            <w:pPr>
              <w:spacing w:line="276" w:lineRule="auto"/>
              <w:rPr>
                <w:sz w:val="22"/>
                <w:szCs w:val="22"/>
                <w:lang w:eastAsia="en-US"/>
              </w:rPr>
            </w:pPr>
          </w:p>
        </w:tc>
        <w:tc>
          <w:tcPr>
            <w:tcW w:w="992"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1234B" w:rsidRPr="001844FB" w:rsidRDefault="00B1234B" w:rsidP="00F615A9">
            <w:pPr>
              <w:spacing w:line="276" w:lineRule="auto"/>
              <w:rPr>
                <w:sz w:val="22"/>
                <w:szCs w:val="22"/>
                <w:lang w:eastAsia="en-US"/>
              </w:rPr>
            </w:pPr>
          </w:p>
        </w:tc>
        <w:tc>
          <w:tcPr>
            <w:tcW w:w="992"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1234B" w:rsidRPr="001844FB" w:rsidRDefault="00B1234B" w:rsidP="00F615A9">
            <w:pPr>
              <w:spacing w:line="276" w:lineRule="auto"/>
              <w:rPr>
                <w:sz w:val="22"/>
                <w:szCs w:val="22"/>
                <w:lang w:eastAsia="en-US"/>
              </w:rPr>
            </w:pPr>
          </w:p>
        </w:tc>
        <w:tc>
          <w:tcPr>
            <w:tcW w:w="709"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1234B" w:rsidRPr="001844FB" w:rsidRDefault="00B1234B" w:rsidP="00F615A9">
            <w:pPr>
              <w:spacing w:line="276" w:lineRule="auto"/>
              <w:rPr>
                <w:sz w:val="22"/>
                <w:szCs w:val="22"/>
                <w:lang w:eastAsia="en-US"/>
              </w:rPr>
            </w:pPr>
          </w:p>
        </w:tc>
        <w:tc>
          <w:tcPr>
            <w:tcW w:w="1134"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B1234B" w:rsidRPr="001844FB" w:rsidRDefault="00B1234B" w:rsidP="00A86108">
            <w:pPr>
              <w:jc w:val="center"/>
              <w:rPr>
                <w:color w:val="000000"/>
                <w:sz w:val="12"/>
                <w:szCs w:val="12"/>
              </w:rPr>
            </w:pPr>
            <w:r w:rsidRPr="001844FB">
              <w:rPr>
                <w:color w:val="000000"/>
                <w:sz w:val="12"/>
                <w:szCs w:val="12"/>
              </w:rPr>
              <w:t>от ул. Луганск</w:t>
            </w:r>
            <w:r w:rsidR="00A86108">
              <w:rPr>
                <w:color w:val="000000"/>
                <w:sz w:val="12"/>
                <w:szCs w:val="12"/>
              </w:rPr>
              <w:t>ая</w:t>
            </w:r>
            <w:r w:rsidRPr="001844FB">
              <w:rPr>
                <w:color w:val="000000"/>
                <w:sz w:val="12"/>
                <w:szCs w:val="12"/>
              </w:rPr>
              <w:t xml:space="preserve"> до просп. Строителей</w:t>
            </w:r>
          </w:p>
        </w:tc>
        <w:tc>
          <w:tcPr>
            <w:tcW w:w="1161"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B1234B" w:rsidRPr="001844FB" w:rsidRDefault="00B1234B" w:rsidP="00F615A9">
            <w:pPr>
              <w:jc w:val="center"/>
              <w:rPr>
                <w:color w:val="000000"/>
                <w:sz w:val="12"/>
                <w:szCs w:val="12"/>
              </w:rPr>
            </w:pPr>
            <w:r w:rsidRPr="001844FB">
              <w:rPr>
                <w:color w:val="000000"/>
                <w:sz w:val="12"/>
                <w:szCs w:val="12"/>
              </w:rPr>
              <w:t>восстановление изношенных слоев асфальтобетонного покрытия</w:t>
            </w:r>
          </w:p>
        </w:tc>
        <w:tc>
          <w:tcPr>
            <w:tcW w:w="709"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1234B" w:rsidRPr="001844FB" w:rsidRDefault="00B1234B" w:rsidP="00F615A9">
            <w:pPr>
              <w:jc w:val="center"/>
              <w:rPr>
                <w:color w:val="000000"/>
                <w:sz w:val="12"/>
                <w:szCs w:val="12"/>
              </w:rPr>
            </w:pPr>
            <w:r w:rsidRPr="001844FB">
              <w:rPr>
                <w:color w:val="000000"/>
                <w:sz w:val="12"/>
                <w:szCs w:val="12"/>
              </w:rPr>
              <w:t>1,157</w:t>
            </w:r>
          </w:p>
        </w:tc>
        <w:tc>
          <w:tcPr>
            <w:tcW w:w="681"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1234B" w:rsidRPr="001844FB" w:rsidRDefault="00B1234B" w:rsidP="00F615A9">
            <w:pPr>
              <w:jc w:val="center"/>
              <w:rPr>
                <w:color w:val="000000"/>
                <w:sz w:val="12"/>
                <w:szCs w:val="12"/>
              </w:rPr>
            </w:pPr>
            <w:r w:rsidRPr="001844FB">
              <w:rPr>
                <w:color w:val="000000"/>
                <w:sz w:val="12"/>
                <w:szCs w:val="12"/>
              </w:rPr>
              <w:t>0,9</w:t>
            </w:r>
          </w:p>
        </w:tc>
        <w:tc>
          <w:tcPr>
            <w:tcW w:w="718" w:type="dxa"/>
            <w:gridSpan w:val="2"/>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1234B" w:rsidRPr="001844FB" w:rsidRDefault="00B1234B" w:rsidP="00F615A9">
            <w:pPr>
              <w:jc w:val="center"/>
              <w:rPr>
                <w:color w:val="000000"/>
                <w:sz w:val="12"/>
                <w:szCs w:val="12"/>
              </w:rPr>
            </w:pPr>
            <w:r w:rsidRPr="001844FB">
              <w:rPr>
                <w:color w:val="000000"/>
                <w:sz w:val="12"/>
                <w:szCs w:val="12"/>
              </w:rPr>
              <w:t>8100</w:t>
            </w:r>
          </w:p>
        </w:tc>
        <w:tc>
          <w:tcPr>
            <w:tcW w:w="419"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1234B" w:rsidRPr="001844FB" w:rsidRDefault="00B1234B" w:rsidP="00F615A9">
            <w:pPr>
              <w:spacing w:line="276" w:lineRule="auto"/>
              <w:rPr>
                <w:sz w:val="22"/>
                <w:szCs w:val="22"/>
                <w:lang w:eastAsia="en-US"/>
              </w:rPr>
            </w:pPr>
          </w:p>
        </w:tc>
        <w:tc>
          <w:tcPr>
            <w:tcW w:w="715" w:type="dxa"/>
            <w:gridSpan w:val="4"/>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1234B" w:rsidRPr="001844FB" w:rsidRDefault="00B1234B" w:rsidP="00F615A9">
            <w:pPr>
              <w:jc w:val="center"/>
              <w:rPr>
                <w:color w:val="000000"/>
                <w:sz w:val="12"/>
                <w:szCs w:val="12"/>
              </w:rPr>
            </w:pPr>
            <w:r w:rsidRPr="001844FB">
              <w:rPr>
                <w:color w:val="000000"/>
                <w:sz w:val="12"/>
                <w:szCs w:val="12"/>
              </w:rPr>
              <w:t>4,131</w:t>
            </w:r>
          </w:p>
        </w:tc>
        <w:tc>
          <w:tcPr>
            <w:tcW w:w="1134"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B1234B" w:rsidRPr="001844FB" w:rsidRDefault="00B1234B" w:rsidP="00F615A9">
            <w:pPr>
              <w:spacing w:line="276" w:lineRule="auto"/>
              <w:rPr>
                <w:sz w:val="22"/>
                <w:szCs w:val="22"/>
                <w:lang w:eastAsia="en-US"/>
              </w:rPr>
            </w:pPr>
          </w:p>
        </w:tc>
        <w:tc>
          <w:tcPr>
            <w:tcW w:w="1152"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1234B" w:rsidRPr="001844FB" w:rsidRDefault="00B1234B" w:rsidP="00F615A9">
            <w:pPr>
              <w:spacing w:line="276" w:lineRule="auto"/>
              <w:rPr>
                <w:sz w:val="22"/>
                <w:szCs w:val="22"/>
                <w:lang w:eastAsia="en-US"/>
              </w:rPr>
            </w:pPr>
          </w:p>
        </w:tc>
        <w:tc>
          <w:tcPr>
            <w:tcW w:w="709"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1234B" w:rsidRPr="001844FB" w:rsidRDefault="00B1234B" w:rsidP="00F615A9">
            <w:pPr>
              <w:spacing w:line="276" w:lineRule="auto"/>
              <w:rPr>
                <w:sz w:val="22"/>
                <w:szCs w:val="22"/>
                <w:lang w:eastAsia="en-US"/>
              </w:rPr>
            </w:pPr>
          </w:p>
        </w:tc>
        <w:tc>
          <w:tcPr>
            <w:tcW w:w="691"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1234B" w:rsidRPr="001844FB" w:rsidRDefault="00B1234B" w:rsidP="00F615A9">
            <w:pPr>
              <w:spacing w:line="276" w:lineRule="auto"/>
              <w:rPr>
                <w:sz w:val="22"/>
                <w:szCs w:val="22"/>
                <w:lang w:eastAsia="en-US"/>
              </w:rPr>
            </w:pPr>
          </w:p>
        </w:tc>
        <w:tc>
          <w:tcPr>
            <w:tcW w:w="708"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1234B" w:rsidRPr="001844FB" w:rsidRDefault="00B1234B" w:rsidP="00F615A9">
            <w:pPr>
              <w:spacing w:line="276" w:lineRule="auto"/>
              <w:rPr>
                <w:sz w:val="22"/>
                <w:szCs w:val="22"/>
                <w:lang w:eastAsia="en-US"/>
              </w:rPr>
            </w:pPr>
          </w:p>
        </w:tc>
        <w:tc>
          <w:tcPr>
            <w:tcW w:w="441"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1234B" w:rsidRPr="001844FB" w:rsidRDefault="00B1234B" w:rsidP="00F615A9">
            <w:pPr>
              <w:spacing w:line="276" w:lineRule="auto"/>
              <w:rPr>
                <w:sz w:val="22"/>
                <w:szCs w:val="22"/>
                <w:lang w:eastAsia="en-US"/>
              </w:rPr>
            </w:pPr>
          </w:p>
        </w:tc>
        <w:tc>
          <w:tcPr>
            <w:tcW w:w="708"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1234B" w:rsidRPr="001844FB" w:rsidRDefault="00B1234B" w:rsidP="00F615A9">
            <w:pPr>
              <w:spacing w:line="276" w:lineRule="auto"/>
              <w:rPr>
                <w:sz w:val="22"/>
                <w:szCs w:val="22"/>
                <w:lang w:eastAsia="en-US"/>
              </w:rPr>
            </w:pPr>
          </w:p>
        </w:tc>
        <w:tc>
          <w:tcPr>
            <w:tcW w:w="851" w:type="dxa"/>
            <w:tcBorders>
              <w:top w:val="single" w:sz="4" w:space="0" w:color="auto"/>
              <w:bottom w:val="single" w:sz="4" w:space="0" w:color="auto"/>
              <w:right w:val="single" w:sz="4" w:space="0" w:color="auto"/>
            </w:tcBorders>
            <w:noWrap/>
            <w:tcMar>
              <w:top w:w="0" w:type="dxa"/>
              <w:left w:w="28" w:type="dxa"/>
              <w:bottom w:w="0" w:type="dxa"/>
              <w:right w:w="28" w:type="dxa"/>
            </w:tcMar>
          </w:tcPr>
          <w:p w:rsidR="00B1234B" w:rsidRPr="001844FB" w:rsidRDefault="00B1234B" w:rsidP="00F615A9">
            <w:pPr>
              <w:spacing w:line="276" w:lineRule="auto"/>
              <w:rPr>
                <w:sz w:val="22"/>
                <w:szCs w:val="22"/>
                <w:lang w:eastAsia="en-US"/>
              </w:rPr>
            </w:pPr>
          </w:p>
        </w:tc>
      </w:tr>
      <w:tr w:rsidR="00B1234B" w:rsidRPr="001844FB" w:rsidTr="00A86108">
        <w:trPr>
          <w:trHeight w:val="541"/>
        </w:trPr>
        <w:tc>
          <w:tcPr>
            <w:tcW w:w="41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tcPr>
          <w:p w:rsidR="00B1234B" w:rsidRPr="001844FB" w:rsidRDefault="00A86108" w:rsidP="00A86108">
            <w:pPr>
              <w:jc w:val="center"/>
              <w:rPr>
                <w:sz w:val="12"/>
                <w:szCs w:val="12"/>
              </w:rPr>
            </w:pPr>
            <w:r>
              <w:rPr>
                <w:sz w:val="12"/>
                <w:szCs w:val="12"/>
              </w:rPr>
              <w:t>2.1.10</w:t>
            </w:r>
          </w:p>
        </w:tc>
        <w:tc>
          <w:tcPr>
            <w:tcW w:w="2117"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B1234B" w:rsidRPr="001844FB" w:rsidRDefault="00B1234B" w:rsidP="00F615A9">
            <w:pPr>
              <w:rPr>
                <w:color w:val="000000"/>
                <w:sz w:val="12"/>
                <w:szCs w:val="12"/>
              </w:rPr>
            </w:pPr>
            <w:r w:rsidRPr="001844FB">
              <w:rPr>
                <w:color w:val="000000"/>
                <w:sz w:val="12"/>
                <w:szCs w:val="12"/>
              </w:rPr>
              <w:t>ул. Горького</w:t>
            </w:r>
          </w:p>
        </w:tc>
        <w:tc>
          <w:tcPr>
            <w:tcW w:w="727"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1234B" w:rsidRPr="001844FB" w:rsidRDefault="00B1234B" w:rsidP="00F615A9">
            <w:pPr>
              <w:spacing w:line="276" w:lineRule="auto"/>
              <w:rPr>
                <w:sz w:val="22"/>
                <w:szCs w:val="22"/>
                <w:lang w:eastAsia="en-US"/>
              </w:rPr>
            </w:pPr>
          </w:p>
        </w:tc>
        <w:tc>
          <w:tcPr>
            <w:tcW w:w="540"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1234B" w:rsidRPr="001844FB" w:rsidRDefault="00B1234B" w:rsidP="00F615A9">
            <w:pPr>
              <w:spacing w:line="276" w:lineRule="auto"/>
              <w:rPr>
                <w:sz w:val="22"/>
                <w:szCs w:val="22"/>
                <w:lang w:eastAsia="en-US"/>
              </w:rPr>
            </w:pPr>
          </w:p>
        </w:tc>
        <w:tc>
          <w:tcPr>
            <w:tcW w:w="567"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1234B" w:rsidRPr="001844FB" w:rsidRDefault="00B1234B" w:rsidP="00F615A9">
            <w:pPr>
              <w:spacing w:line="276" w:lineRule="auto"/>
              <w:rPr>
                <w:sz w:val="22"/>
                <w:szCs w:val="22"/>
                <w:lang w:eastAsia="en-US"/>
              </w:rPr>
            </w:pPr>
          </w:p>
        </w:tc>
        <w:tc>
          <w:tcPr>
            <w:tcW w:w="283"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1234B" w:rsidRPr="001844FB" w:rsidRDefault="00B1234B" w:rsidP="00F615A9">
            <w:pPr>
              <w:spacing w:line="276" w:lineRule="auto"/>
              <w:rPr>
                <w:sz w:val="22"/>
                <w:szCs w:val="22"/>
                <w:lang w:eastAsia="en-US"/>
              </w:rPr>
            </w:pPr>
          </w:p>
        </w:tc>
        <w:tc>
          <w:tcPr>
            <w:tcW w:w="567"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1234B" w:rsidRPr="001844FB" w:rsidRDefault="00B1234B" w:rsidP="00F615A9">
            <w:pPr>
              <w:spacing w:line="276" w:lineRule="auto"/>
              <w:rPr>
                <w:sz w:val="22"/>
                <w:szCs w:val="22"/>
                <w:lang w:eastAsia="en-US"/>
              </w:rPr>
            </w:pPr>
          </w:p>
        </w:tc>
        <w:tc>
          <w:tcPr>
            <w:tcW w:w="284"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1234B" w:rsidRPr="001844FB" w:rsidRDefault="00B1234B" w:rsidP="00F615A9">
            <w:pPr>
              <w:spacing w:line="276" w:lineRule="auto"/>
              <w:rPr>
                <w:sz w:val="22"/>
                <w:szCs w:val="22"/>
                <w:lang w:eastAsia="en-US"/>
              </w:rPr>
            </w:pPr>
          </w:p>
        </w:tc>
        <w:tc>
          <w:tcPr>
            <w:tcW w:w="567"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1234B" w:rsidRPr="001844FB" w:rsidRDefault="00B1234B" w:rsidP="00F615A9">
            <w:pPr>
              <w:spacing w:line="276" w:lineRule="auto"/>
              <w:rPr>
                <w:sz w:val="22"/>
                <w:szCs w:val="22"/>
                <w:lang w:eastAsia="en-US"/>
              </w:rPr>
            </w:pPr>
          </w:p>
        </w:tc>
        <w:tc>
          <w:tcPr>
            <w:tcW w:w="283"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1234B" w:rsidRPr="001844FB" w:rsidRDefault="00B1234B" w:rsidP="00F615A9">
            <w:pPr>
              <w:spacing w:line="276" w:lineRule="auto"/>
              <w:rPr>
                <w:sz w:val="22"/>
                <w:szCs w:val="22"/>
                <w:lang w:eastAsia="en-US"/>
              </w:rPr>
            </w:pPr>
          </w:p>
        </w:tc>
        <w:tc>
          <w:tcPr>
            <w:tcW w:w="992"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1234B" w:rsidRPr="001844FB" w:rsidRDefault="00B1234B" w:rsidP="00F615A9">
            <w:pPr>
              <w:spacing w:line="276" w:lineRule="auto"/>
              <w:rPr>
                <w:sz w:val="22"/>
                <w:szCs w:val="22"/>
                <w:lang w:eastAsia="en-US"/>
              </w:rPr>
            </w:pPr>
          </w:p>
        </w:tc>
        <w:tc>
          <w:tcPr>
            <w:tcW w:w="993"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1234B" w:rsidRPr="001844FB" w:rsidRDefault="00B1234B" w:rsidP="00F615A9">
            <w:pPr>
              <w:spacing w:line="276" w:lineRule="auto"/>
              <w:rPr>
                <w:sz w:val="22"/>
                <w:szCs w:val="22"/>
                <w:lang w:eastAsia="en-US"/>
              </w:rPr>
            </w:pPr>
          </w:p>
        </w:tc>
        <w:tc>
          <w:tcPr>
            <w:tcW w:w="992"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1234B" w:rsidRPr="001844FB" w:rsidRDefault="00B1234B" w:rsidP="00F615A9">
            <w:pPr>
              <w:spacing w:line="276" w:lineRule="auto"/>
              <w:rPr>
                <w:sz w:val="22"/>
                <w:szCs w:val="22"/>
                <w:lang w:eastAsia="en-US"/>
              </w:rPr>
            </w:pPr>
          </w:p>
        </w:tc>
        <w:tc>
          <w:tcPr>
            <w:tcW w:w="992"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1234B" w:rsidRPr="001844FB" w:rsidRDefault="00B1234B" w:rsidP="00F615A9">
            <w:pPr>
              <w:spacing w:line="276" w:lineRule="auto"/>
              <w:rPr>
                <w:sz w:val="22"/>
                <w:szCs w:val="22"/>
                <w:lang w:eastAsia="en-US"/>
              </w:rPr>
            </w:pPr>
          </w:p>
        </w:tc>
        <w:tc>
          <w:tcPr>
            <w:tcW w:w="709"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1234B" w:rsidRPr="001844FB" w:rsidRDefault="00B1234B" w:rsidP="00F615A9">
            <w:pPr>
              <w:spacing w:line="276" w:lineRule="auto"/>
              <w:rPr>
                <w:sz w:val="22"/>
                <w:szCs w:val="22"/>
                <w:lang w:eastAsia="en-US"/>
              </w:rPr>
            </w:pPr>
          </w:p>
        </w:tc>
        <w:tc>
          <w:tcPr>
            <w:tcW w:w="1134"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B1234B" w:rsidRPr="001844FB" w:rsidRDefault="00B1234B" w:rsidP="00F615A9">
            <w:pPr>
              <w:jc w:val="center"/>
              <w:rPr>
                <w:color w:val="000000"/>
                <w:sz w:val="12"/>
                <w:szCs w:val="12"/>
              </w:rPr>
            </w:pPr>
            <w:r w:rsidRPr="001844FB">
              <w:rPr>
                <w:color w:val="000000"/>
                <w:sz w:val="12"/>
                <w:szCs w:val="12"/>
              </w:rPr>
              <w:t xml:space="preserve">от ул. Азина до </w:t>
            </w:r>
            <w:r w:rsidRPr="001844FB">
              <w:rPr>
                <w:color w:val="000000"/>
                <w:sz w:val="12"/>
                <w:szCs w:val="12"/>
              </w:rPr>
              <w:br/>
              <w:t>ул. Маклина</w:t>
            </w:r>
          </w:p>
        </w:tc>
        <w:tc>
          <w:tcPr>
            <w:tcW w:w="1161"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B1234B" w:rsidRPr="001844FB" w:rsidRDefault="00B1234B" w:rsidP="00F615A9">
            <w:pPr>
              <w:jc w:val="center"/>
              <w:rPr>
                <w:color w:val="000000"/>
                <w:sz w:val="12"/>
                <w:szCs w:val="12"/>
              </w:rPr>
            </w:pPr>
            <w:r w:rsidRPr="001844FB">
              <w:rPr>
                <w:color w:val="000000"/>
                <w:sz w:val="12"/>
                <w:szCs w:val="12"/>
              </w:rPr>
              <w:t>восстановление изношенных слоев асфальтобетонного покрытия</w:t>
            </w:r>
          </w:p>
        </w:tc>
        <w:tc>
          <w:tcPr>
            <w:tcW w:w="709"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1234B" w:rsidRPr="001844FB" w:rsidRDefault="00B1234B" w:rsidP="00F615A9">
            <w:pPr>
              <w:jc w:val="center"/>
              <w:rPr>
                <w:color w:val="000000"/>
                <w:sz w:val="12"/>
                <w:szCs w:val="12"/>
              </w:rPr>
            </w:pPr>
            <w:r w:rsidRPr="001844FB">
              <w:rPr>
                <w:color w:val="000000"/>
                <w:sz w:val="12"/>
                <w:szCs w:val="12"/>
              </w:rPr>
              <w:t>1,807</w:t>
            </w:r>
          </w:p>
        </w:tc>
        <w:tc>
          <w:tcPr>
            <w:tcW w:w="681"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1234B" w:rsidRPr="001844FB" w:rsidRDefault="00B1234B" w:rsidP="00F615A9">
            <w:pPr>
              <w:jc w:val="center"/>
              <w:rPr>
                <w:color w:val="000000"/>
                <w:sz w:val="12"/>
                <w:szCs w:val="12"/>
              </w:rPr>
            </w:pPr>
            <w:r w:rsidRPr="001844FB">
              <w:rPr>
                <w:color w:val="000000"/>
                <w:sz w:val="12"/>
                <w:szCs w:val="12"/>
              </w:rPr>
              <w:t>1,265</w:t>
            </w:r>
          </w:p>
        </w:tc>
        <w:tc>
          <w:tcPr>
            <w:tcW w:w="718" w:type="dxa"/>
            <w:gridSpan w:val="2"/>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1234B" w:rsidRPr="001844FB" w:rsidRDefault="00B1234B" w:rsidP="00F615A9">
            <w:pPr>
              <w:jc w:val="center"/>
              <w:rPr>
                <w:color w:val="000000"/>
                <w:sz w:val="12"/>
                <w:szCs w:val="12"/>
              </w:rPr>
            </w:pPr>
            <w:r w:rsidRPr="001844FB">
              <w:rPr>
                <w:color w:val="000000"/>
                <w:sz w:val="12"/>
                <w:szCs w:val="12"/>
              </w:rPr>
              <w:t>12650</w:t>
            </w:r>
          </w:p>
        </w:tc>
        <w:tc>
          <w:tcPr>
            <w:tcW w:w="419"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1234B" w:rsidRPr="001844FB" w:rsidRDefault="00B1234B" w:rsidP="00F615A9">
            <w:pPr>
              <w:spacing w:line="276" w:lineRule="auto"/>
              <w:rPr>
                <w:sz w:val="22"/>
                <w:szCs w:val="22"/>
                <w:lang w:eastAsia="en-US"/>
              </w:rPr>
            </w:pPr>
          </w:p>
        </w:tc>
        <w:tc>
          <w:tcPr>
            <w:tcW w:w="715" w:type="dxa"/>
            <w:gridSpan w:val="4"/>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1234B" w:rsidRPr="001844FB" w:rsidRDefault="00B1234B" w:rsidP="00F615A9">
            <w:pPr>
              <w:jc w:val="center"/>
              <w:rPr>
                <w:color w:val="000000"/>
                <w:sz w:val="12"/>
                <w:szCs w:val="12"/>
              </w:rPr>
            </w:pPr>
            <w:r w:rsidRPr="001844FB">
              <w:rPr>
                <w:color w:val="000000"/>
                <w:sz w:val="12"/>
                <w:szCs w:val="12"/>
              </w:rPr>
              <w:t>6,451</w:t>
            </w:r>
          </w:p>
        </w:tc>
        <w:tc>
          <w:tcPr>
            <w:tcW w:w="1134"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B1234B" w:rsidRPr="001844FB" w:rsidRDefault="00B1234B" w:rsidP="00F615A9">
            <w:pPr>
              <w:spacing w:line="276" w:lineRule="auto"/>
              <w:rPr>
                <w:sz w:val="22"/>
                <w:szCs w:val="22"/>
                <w:lang w:eastAsia="en-US"/>
              </w:rPr>
            </w:pPr>
          </w:p>
        </w:tc>
        <w:tc>
          <w:tcPr>
            <w:tcW w:w="1152"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1234B" w:rsidRPr="001844FB" w:rsidRDefault="00B1234B" w:rsidP="00F615A9">
            <w:pPr>
              <w:spacing w:line="276" w:lineRule="auto"/>
              <w:rPr>
                <w:sz w:val="22"/>
                <w:szCs w:val="22"/>
                <w:lang w:eastAsia="en-US"/>
              </w:rPr>
            </w:pPr>
          </w:p>
        </w:tc>
        <w:tc>
          <w:tcPr>
            <w:tcW w:w="709"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1234B" w:rsidRPr="001844FB" w:rsidRDefault="00B1234B" w:rsidP="00F615A9">
            <w:pPr>
              <w:spacing w:line="276" w:lineRule="auto"/>
              <w:rPr>
                <w:sz w:val="22"/>
                <w:szCs w:val="22"/>
                <w:lang w:eastAsia="en-US"/>
              </w:rPr>
            </w:pPr>
          </w:p>
        </w:tc>
        <w:tc>
          <w:tcPr>
            <w:tcW w:w="691"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1234B" w:rsidRPr="001844FB" w:rsidRDefault="00B1234B" w:rsidP="00F615A9">
            <w:pPr>
              <w:spacing w:line="276" w:lineRule="auto"/>
              <w:rPr>
                <w:sz w:val="22"/>
                <w:szCs w:val="22"/>
                <w:lang w:eastAsia="en-US"/>
              </w:rPr>
            </w:pPr>
          </w:p>
        </w:tc>
        <w:tc>
          <w:tcPr>
            <w:tcW w:w="708"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1234B" w:rsidRPr="001844FB" w:rsidRDefault="00B1234B" w:rsidP="00F615A9">
            <w:pPr>
              <w:spacing w:line="276" w:lineRule="auto"/>
              <w:rPr>
                <w:sz w:val="22"/>
                <w:szCs w:val="22"/>
                <w:lang w:eastAsia="en-US"/>
              </w:rPr>
            </w:pPr>
          </w:p>
        </w:tc>
        <w:tc>
          <w:tcPr>
            <w:tcW w:w="441"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1234B" w:rsidRPr="001844FB" w:rsidRDefault="00B1234B" w:rsidP="00F615A9">
            <w:pPr>
              <w:spacing w:line="276" w:lineRule="auto"/>
              <w:rPr>
                <w:sz w:val="22"/>
                <w:szCs w:val="22"/>
                <w:lang w:eastAsia="en-US"/>
              </w:rPr>
            </w:pPr>
          </w:p>
        </w:tc>
        <w:tc>
          <w:tcPr>
            <w:tcW w:w="708"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1234B" w:rsidRPr="001844FB" w:rsidRDefault="00B1234B" w:rsidP="00F615A9">
            <w:pPr>
              <w:spacing w:line="276" w:lineRule="auto"/>
              <w:rPr>
                <w:sz w:val="22"/>
                <w:szCs w:val="22"/>
                <w:lang w:eastAsia="en-US"/>
              </w:rPr>
            </w:pPr>
          </w:p>
        </w:tc>
        <w:tc>
          <w:tcPr>
            <w:tcW w:w="851" w:type="dxa"/>
            <w:tcBorders>
              <w:top w:val="single" w:sz="4" w:space="0" w:color="auto"/>
              <w:bottom w:val="single" w:sz="4" w:space="0" w:color="auto"/>
              <w:right w:val="single" w:sz="4" w:space="0" w:color="auto"/>
            </w:tcBorders>
            <w:noWrap/>
            <w:tcMar>
              <w:top w:w="0" w:type="dxa"/>
              <w:left w:w="28" w:type="dxa"/>
              <w:bottom w:w="0" w:type="dxa"/>
              <w:right w:w="28" w:type="dxa"/>
            </w:tcMar>
          </w:tcPr>
          <w:p w:rsidR="00B1234B" w:rsidRPr="001844FB" w:rsidRDefault="00B1234B" w:rsidP="00F615A9">
            <w:pPr>
              <w:spacing w:line="276" w:lineRule="auto"/>
              <w:rPr>
                <w:sz w:val="22"/>
                <w:szCs w:val="22"/>
                <w:lang w:eastAsia="en-US"/>
              </w:rPr>
            </w:pPr>
          </w:p>
        </w:tc>
      </w:tr>
      <w:tr w:rsidR="00B1234B" w:rsidRPr="001844FB" w:rsidTr="00A86108">
        <w:trPr>
          <w:trHeight w:val="465"/>
        </w:trPr>
        <w:tc>
          <w:tcPr>
            <w:tcW w:w="41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tcPr>
          <w:p w:rsidR="00B1234B" w:rsidRPr="001844FB" w:rsidRDefault="00A86108" w:rsidP="00A86108">
            <w:pPr>
              <w:jc w:val="center"/>
              <w:rPr>
                <w:sz w:val="12"/>
                <w:szCs w:val="12"/>
              </w:rPr>
            </w:pPr>
            <w:r>
              <w:rPr>
                <w:sz w:val="12"/>
                <w:szCs w:val="12"/>
              </w:rPr>
              <w:t>2.1.11</w:t>
            </w:r>
          </w:p>
        </w:tc>
        <w:tc>
          <w:tcPr>
            <w:tcW w:w="2117"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B1234B" w:rsidRPr="001844FB" w:rsidRDefault="00B1234B" w:rsidP="00F615A9">
            <w:pPr>
              <w:rPr>
                <w:color w:val="000000"/>
                <w:sz w:val="12"/>
                <w:szCs w:val="12"/>
              </w:rPr>
            </w:pPr>
            <w:r w:rsidRPr="001844FB">
              <w:rPr>
                <w:color w:val="000000"/>
                <w:sz w:val="12"/>
                <w:szCs w:val="12"/>
              </w:rPr>
              <w:t>ул. Калинина</w:t>
            </w:r>
          </w:p>
        </w:tc>
        <w:tc>
          <w:tcPr>
            <w:tcW w:w="727"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1234B" w:rsidRPr="001844FB" w:rsidRDefault="00B1234B" w:rsidP="00F615A9">
            <w:pPr>
              <w:spacing w:line="276" w:lineRule="auto"/>
              <w:rPr>
                <w:sz w:val="22"/>
                <w:szCs w:val="22"/>
                <w:lang w:eastAsia="en-US"/>
              </w:rPr>
            </w:pPr>
          </w:p>
        </w:tc>
        <w:tc>
          <w:tcPr>
            <w:tcW w:w="540"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1234B" w:rsidRPr="001844FB" w:rsidRDefault="00B1234B" w:rsidP="00F615A9">
            <w:pPr>
              <w:spacing w:line="276" w:lineRule="auto"/>
              <w:rPr>
                <w:sz w:val="22"/>
                <w:szCs w:val="22"/>
                <w:lang w:eastAsia="en-US"/>
              </w:rPr>
            </w:pPr>
          </w:p>
        </w:tc>
        <w:tc>
          <w:tcPr>
            <w:tcW w:w="567"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1234B" w:rsidRPr="001844FB" w:rsidRDefault="00B1234B" w:rsidP="00F615A9">
            <w:pPr>
              <w:spacing w:line="276" w:lineRule="auto"/>
              <w:rPr>
                <w:sz w:val="22"/>
                <w:szCs w:val="22"/>
                <w:lang w:eastAsia="en-US"/>
              </w:rPr>
            </w:pPr>
          </w:p>
        </w:tc>
        <w:tc>
          <w:tcPr>
            <w:tcW w:w="283"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1234B" w:rsidRPr="001844FB" w:rsidRDefault="00B1234B" w:rsidP="00F615A9">
            <w:pPr>
              <w:spacing w:line="276" w:lineRule="auto"/>
              <w:rPr>
                <w:sz w:val="22"/>
                <w:szCs w:val="22"/>
                <w:lang w:eastAsia="en-US"/>
              </w:rPr>
            </w:pPr>
          </w:p>
        </w:tc>
        <w:tc>
          <w:tcPr>
            <w:tcW w:w="567"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1234B" w:rsidRPr="001844FB" w:rsidRDefault="00B1234B" w:rsidP="00F615A9">
            <w:pPr>
              <w:spacing w:line="276" w:lineRule="auto"/>
              <w:rPr>
                <w:sz w:val="22"/>
                <w:szCs w:val="22"/>
                <w:lang w:eastAsia="en-US"/>
              </w:rPr>
            </w:pPr>
          </w:p>
        </w:tc>
        <w:tc>
          <w:tcPr>
            <w:tcW w:w="284"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1234B" w:rsidRPr="001844FB" w:rsidRDefault="00B1234B" w:rsidP="00F615A9">
            <w:pPr>
              <w:spacing w:line="276" w:lineRule="auto"/>
              <w:rPr>
                <w:sz w:val="22"/>
                <w:szCs w:val="22"/>
                <w:lang w:eastAsia="en-US"/>
              </w:rPr>
            </w:pPr>
          </w:p>
        </w:tc>
        <w:tc>
          <w:tcPr>
            <w:tcW w:w="567"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1234B" w:rsidRPr="001844FB" w:rsidRDefault="00B1234B" w:rsidP="00F615A9">
            <w:pPr>
              <w:spacing w:line="276" w:lineRule="auto"/>
              <w:rPr>
                <w:sz w:val="22"/>
                <w:szCs w:val="22"/>
                <w:lang w:eastAsia="en-US"/>
              </w:rPr>
            </w:pPr>
          </w:p>
        </w:tc>
        <w:tc>
          <w:tcPr>
            <w:tcW w:w="283"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1234B" w:rsidRPr="001844FB" w:rsidRDefault="00B1234B" w:rsidP="00F615A9">
            <w:pPr>
              <w:spacing w:line="276" w:lineRule="auto"/>
              <w:rPr>
                <w:sz w:val="22"/>
                <w:szCs w:val="22"/>
                <w:lang w:eastAsia="en-US"/>
              </w:rPr>
            </w:pPr>
          </w:p>
        </w:tc>
        <w:tc>
          <w:tcPr>
            <w:tcW w:w="992"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1234B" w:rsidRPr="001844FB" w:rsidRDefault="00B1234B" w:rsidP="00F615A9">
            <w:pPr>
              <w:spacing w:line="276" w:lineRule="auto"/>
              <w:rPr>
                <w:sz w:val="22"/>
                <w:szCs w:val="22"/>
                <w:lang w:eastAsia="en-US"/>
              </w:rPr>
            </w:pPr>
          </w:p>
        </w:tc>
        <w:tc>
          <w:tcPr>
            <w:tcW w:w="993"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1234B" w:rsidRPr="001844FB" w:rsidRDefault="00B1234B" w:rsidP="00F615A9">
            <w:pPr>
              <w:spacing w:line="276" w:lineRule="auto"/>
              <w:rPr>
                <w:sz w:val="22"/>
                <w:szCs w:val="22"/>
                <w:lang w:eastAsia="en-US"/>
              </w:rPr>
            </w:pPr>
          </w:p>
        </w:tc>
        <w:tc>
          <w:tcPr>
            <w:tcW w:w="992"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1234B" w:rsidRPr="001844FB" w:rsidRDefault="00B1234B" w:rsidP="00F615A9">
            <w:pPr>
              <w:spacing w:line="276" w:lineRule="auto"/>
              <w:rPr>
                <w:sz w:val="22"/>
                <w:szCs w:val="22"/>
                <w:lang w:eastAsia="en-US"/>
              </w:rPr>
            </w:pPr>
          </w:p>
        </w:tc>
        <w:tc>
          <w:tcPr>
            <w:tcW w:w="992"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1234B" w:rsidRPr="001844FB" w:rsidRDefault="00B1234B" w:rsidP="00F615A9">
            <w:pPr>
              <w:spacing w:line="276" w:lineRule="auto"/>
              <w:rPr>
                <w:sz w:val="22"/>
                <w:szCs w:val="22"/>
                <w:lang w:eastAsia="en-US"/>
              </w:rPr>
            </w:pPr>
          </w:p>
        </w:tc>
        <w:tc>
          <w:tcPr>
            <w:tcW w:w="709"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1234B" w:rsidRPr="001844FB" w:rsidRDefault="00B1234B" w:rsidP="00F615A9">
            <w:pPr>
              <w:spacing w:line="276" w:lineRule="auto"/>
              <w:rPr>
                <w:sz w:val="22"/>
                <w:szCs w:val="22"/>
                <w:lang w:eastAsia="en-US"/>
              </w:rPr>
            </w:pPr>
          </w:p>
        </w:tc>
        <w:tc>
          <w:tcPr>
            <w:tcW w:w="1134"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B1234B" w:rsidRPr="001844FB" w:rsidRDefault="00B1234B" w:rsidP="00F615A9">
            <w:pPr>
              <w:jc w:val="center"/>
              <w:rPr>
                <w:color w:val="000000"/>
                <w:sz w:val="12"/>
                <w:szCs w:val="12"/>
              </w:rPr>
            </w:pPr>
            <w:r w:rsidRPr="001844FB">
              <w:rPr>
                <w:color w:val="000000"/>
                <w:sz w:val="12"/>
                <w:szCs w:val="12"/>
              </w:rPr>
              <w:t>ул. Калинина</w:t>
            </w:r>
          </w:p>
        </w:tc>
        <w:tc>
          <w:tcPr>
            <w:tcW w:w="1161"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B1234B" w:rsidRPr="001844FB" w:rsidRDefault="00B1234B" w:rsidP="00F615A9">
            <w:pPr>
              <w:jc w:val="center"/>
              <w:rPr>
                <w:color w:val="000000"/>
                <w:sz w:val="12"/>
                <w:szCs w:val="12"/>
              </w:rPr>
            </w:pPr>
            <w:r w:rsidRPr="001844FB">
              <w:rPr>
                <w:color w:val="000000"/>
                <w:sz w:val="12"/>
                <w:szCs w:val="12"/>
              </w:rPr>
              <w:t>восстановление изношенных слоев асфальтобетонного покрытия</w:t>
            </w:r>
          </w:p>
        </w:tc>
        <w:tc>
          <w:tcPr>
            <w:tcW w:w="709" w:type="dxa"/>
            <w:tcBorders>
              <w:top w:val="single" w:sz="4" w:space="0" w:color="auto"/>
              <w:bottom w:val="single" w:sz="4" w:space="0" w:color="auto"/>
            </w:tcBorders>
            <w:noWrap/>
            <w:tcMar>
              <w:top w:w="0" w:type="dxa"/>
              <w:left w:w="28" w:type="dxa"/>
              <w:bottom w:w="0" w:type="dxa"/>
              <w:right w:w="28" w:type="dxa"/>
            </w:tcMar>
          </w:tcPr>
          <w:p w:rsidR="00B1234B" w:rsidRPr="001844FB" w:rsidRDefault="00B1234B">
            <w:pPr>
              <w:jc w:val="center"/>
              <w:rPr>
                <w:sz w:val="12"/>
                <w:szCs w:val="12"/>
              </w:rPr>
            </w:pPr>
            <w:r w:rsidRPr="001844FB">
              <w:rPr>
                <w:sz w:val="12"/>
                <w:szCs w:val="12"/>
              </w:rPr>
              <w:t>1,286</w:t>
            </w:r>
          </w:p>
        </w:tc>
        <w:tc>
          <w:tcPr>
            <w:tcW w:w="681"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tcPr>
          <w:p w:rsidR="00B1234B" w:rsidRPr="001844FB" w:rsidRDefault="00B1234B">
            <w:pPr>
              <w:jc w:val="center"/>
              <w:rPr>
                <w:color w:val="000000"/>
                <w:sz w:val="12"/>
                <w:szCs w:val="12"/>
              </w:rPr>
            </w:pPr>
            <w:r w:rsidRPr="001844FB">
              <w:rPr>
                <w:color w:val="000000"/>
                <w:sz w:val="12"/>
                <w:szCs w:val="12"/>
              </w:rPr>
              <w:t>0,8</w:t>
            </w:r>
          </w:p>
        </w:tc>
        <w:tc>
          <w:tcPr>
            <w:tcW w:w="718" w:type="dxa"/>
            <w:gridSpan w:val="2"/>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1234B" w:rsidRPr="001844FB" w:rsidRDefault="00B1234B">
            <w:pPr>
              <w:jc w:val="center"/>
              <w:rPr>
                <w:color w:val="000000"/>
                <w:sz w:val="12"/>
                <w:szCs w:val="12"/>
              </w:rPr>
            </w:pPr>
            <w:r w:rsidRPr="001844FB">
              <w:rPr>
                <w:color w:val="000000"/>
                <w:sz w:val="12"/>
                <w:szCs w:val="12"/>
              </w:rPr>
              <w:t>9000</w:t>
            </w:r>
          </w:p>
        </w:tc>
        <w:tc>
          <w:tcPr>
            <w:tcW w:w="419"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1234B" w:rsidRPr="001844FB" w:rsidRDefault="00B1234B">
            <w:pPr>
              <w:jc w:val="center"/>
              <w:rPr>
                <w:sz w:val="12"/>
                <w:szCs w:val="12"/>
              </w:rPr>
            </w:pPr>
            <w:r w:rsidRPr="001844FB">
              <w:rPr>
                <w:sz w:val="12"/>
                <w:szCs w:val="12"/>
              </w:rPr>
              <w:t> </w:t>
            </w:r>
          </w:p>
        </w:tc>
        <w:tc>
          <w:tcPr>
            <w:tcW w:w="715" w:type="dxa"/>
            <w:gridSpan w:val="4"/>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1234B" w:rsidRPr="001844FB" w:rsidRDefault="00B1234B">
            <w:pPr>
              <w:jc w:val="center"/>
              <w:rPr>
                <w:color w:val="000000"/>
                <w:sz w:val="12"/>
                <w:szCs w:val="12"/>
              </w:rPr>
            </w:pPr>
            <w:r w:rsidRPr="001844FB">
              <w:rPr>
                <w:color w:val="000000"/>
                <w:sz w:val="12"/>
                <w:szCs w:val="12"/>
              </w:rPr>
              <w:t>10,06</w:t>
            </w:r>
          </w:p>
        </w:tc>
        <w:tc>
          <w:tcPr>
            <w:tcW w:w="1134"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B1234B" w:rsidRPr="001844FB" w:rsidRDefault="00B1234B" w:rsidP="00F615A9">
            <w:pPr>
              <w:spacing w:line="276" w:lineRule="auto"/>
              <w:rPr>
                <w:sz w:val="22"/>
                <w:szCs w:val="22"/>
                <w:lang w:eastAsia="en-US"/>
              </w:rPr>
            </w:pPr>
          </w:p>
        </w:tc>
        <w:tc>
          <w:tcPr>
            <w:tcW w:w="1152"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1234B" w:rsidRPr="001844FB" w:rsidRDefault="00B1234B" w:rsidP="00F615A9">
            <w:pPr>
              <w:jc w:val="center"/>
              <w:rPr>
                <w:sz w:val="12"/>
                <w:szCs w:val="12"/>
              </w:rPr>
            </w:pPr>
          </w:p>
        </w:tc>
        <w:tc>
          <w:tcPr>
            <w:tcW w:w="709"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1234B" w:rsidRPr="001844FB" w:rsidRDefault="00B1234B" w:rsidP="00F615A9">
            <w:pPr>
              <w:spacing w:line="276" w:lineRule="auto"/>
              <w:rPr>
                <w:sz w:val="22"/>
                <w:szCs w:val="22"/>
                <w:lang w:eastAsia="en-US"/>
              </w:rPr>
            </w:pPr>
          </w:p>
        </w:tc>
        <w:tc>
          <w:tcPr>
            <w:tcW w:w="691"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1234B" w:rsidRPr="001844FB" w:rsidRDefault="00B1234B" w:rsidP="00F615A9">
            <w:pPr>
              <w:jc w:val="center"/>
              <w:rPr>
                <w:color w:val="000000"/>
                <w:sz w:val="12"/>
                <w:szCs w:val="12"/>
              </w:rPr>
            </w:pPr>
          </w:p>
        </w:tc>
        <w:tc>
          <w:tcPr>
            <w:tcW w:w="708"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1234B" w:rsidRPr="001844FB" w:rsidRDefault="00B1234B" w:rsidP="00F615A9">
            <w:pPr>
              <w:spacing w:line="276" w:lineRule="auto"/>
              <w:rPr>
                <w:sz w:val="22"/>
                <w:szCs w:val="22"/>
                <w:lang w:eastAsia="en-US"/>
              </w:rPr>
            </w:pPr>
          </w:p>
        </w:tc>
        <w:tc>
          <w:tcPr>
            <w:tcW w:w="441"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1234B" w:rsidRPr="001844FB" w:rsidRDefault="00B1234B" w:rsidP="00F615A9">
            <w:pPr>
              <w:spacing w:line="276" w:lineRule="auto"/>
              <w:rPr>
                <w:sz w:val="22"/>
                <w:szCs w:val="22"/>
                <w:lang w:eastAsia="en-US"/>
              </w:rPr>
            </w:pPr>
          </w:p>
        </w:tc>
        <w:tc>
          <w:tcPr>
            <w:tcW w:w="708"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1234B" w:rsidRPr="001844FB" w:rsidRDefault="00B1234B" w:rsidP="00F615A9">
            <w:pPr>
              <w:jc w:val="center"/>
              <w:rPr>
                <w:color w:val="000000"/>
                <w:sz w:val="12"/>
                <w:szCs w:val="12"/>
              </w:rPr>
            </w:pPr>
          </w:p>
        </w:tc>
        <w:tc>
          <w:tcPr>
            <w:tcW w:w="851" w:type="dxa"/>
            <w:tcBorders>
              <w:top w:val="single" w:sz="4" w:space="0" w:color="auto"/>
              <w:bottom w:val="single" w:sz="4" w:space="0" w:color="auto"/>
              <w:right w:val="single" w:sz="4" w:space="0" w:color="auto"/>
            </w:tcBorders>
            <w:noWrap/>
            <w:tcMar>
              <w:top w:w="0" w:type="dxa"/>
              <w:left w:w="28" w:type="dxa"/>
              <w:bottom w:w="0" w:type="dxa"/>
              <w:right w:w="28" w:type="dxa"/>
            </w:tcMar>
          </w:tcPr>
          <w:p w:rsidR="00B1234B" w:rsidRPr="001844FB" w:rsidRDefault="00B1234B" w:rsidP="00F615A9">
            <w:pPr>
              <w:spacing w:line="276" w:lineRule="auto"/>
              <w:rPr>
                <w:sz w:val="22"/>
                <w:szCs w:val="22"/>
                <w:lang w:eastAsia="en-US"/>
              </w:rPr>
            </w:pPr>
          </w:p>
        </w:tc>
      </w:tr>
      <w:tr w:rsidR="00B1234B" w:rsidRPr="001844FB" w:rsidTr="00A86108">
        <w:trPr>
          <w:trHeight w:val="465"/>
        </w:trPr>
        <w:tc>
          <w:tcPr>
            <w:tcW w:w="41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tcPr>
          <w:p w:rsidR="00B1234B" w:rsidRPr="001844FB" w:rsidRDefault="00A86108" w:rsidP="00A86108">
            <w:pPr>
              <w:jc w:val="center"/>
              <w:rPr>
                <w:sz w:val="12"/>
                <w:szCs w:val="12"/>
              </w:rPr>
            </w:pPr>
            <w:r>
              <w:rPr>
                <w:sz w:val="12"/>
                <w:szCs w:val="12"/>
              </w:rPr>
              <w:t>2.1.12</w:t>
            </w:r>
          </w:p>
        </w:tc>
        <w:tc>
          <w:tcPr>
            <w:tcW w:w="2117"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B1234B" w:rsidRPr="001844FB" w:rsidRDefault="00B1234B" w:rsidP="00F615A9">
            <w:pPr>
              <w:rPr>
                <w:color w:val="000000"/>
                <w:sz w:val="12"/>
                <w:szCs w:val="12"/>
              </w:rPr>
            </w:pPr>
            <w:r w:rsidRPr="001844FB">
              <w:rPr>
                <w:color w:val="000000"/>
                <w:sz w:val="12"/>
                <w:szCs w:val="12"/>
              </w:rPr>
              <w:t>ул. Маклина</w:t>
            </w:r>
          </w:p>
        </w:tc>
        <w:tc>
          <w:tcPr>
            <w:tcW w:w="727"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1234B" w:rsidRPr="001844FB" w:rsidRDefault="00B1234B" w:rsidP="00F615A9">
            <w:pPr>
              <w:spacing w:line="276" w:lineRule="auto"/>
              <w:rPr>
                <w:sz w:val="22"/>
                <w:szCs w:val="22"/>
                <w:lang w:eastAsia="en-US"/>
              </w:rPr>
            </w:pPr>
          </w:p>
        </w:tc>
        <w:tc>
          <w:tcPr>
            <w:tcW w:w="540"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1234B" w:rsidRPr="001844FB" w:rsidRDefault="00B1234B" w:rsidP="00F615A9">
            <w:pPr>
              <w:spacing w:line="276" w:lineRule="auto"/>
              <w:rPr>
                <w:sz w:val="22"/>
                <w:szCs w:val="22"/>
                <w:lang w:eastAsia="en-US"/>
              </w:rPr>
            </w:pPr>
          </w:p>
        </w:tc>
        <w:tc>
          <w:tcPr>
            <w:tcW w:w="567"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1234B" w:rsidRPr="001844FB" w:rsidRDefault="00B1234B" w:rsidP="00F615A9">
            <w:pPr>
              <w:spacing w:line="276" w:lineRule="auto"/>
              <w:rPr>
                <w:sz w:val="22"/>
                <w:szCs w:val="22"/>
                <w:lang w:eastAsia="en-US"/>
              </w:rPr>
            </w:pPr>
          </w:p>
        </w:tc>
        <w:tc>
          <w:tcPr>
            <w:tcW w:w="283"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1234B" w:rsidRPr="001844FB" w:rsidRDefault="00B1234B" w:rsidP="00F615A9">
            <w:pPr>
              <w:spacing w:line="276" w:lineRule="auto"/>
              <w:rPr>
                <w:sz w:val="22"/>
                <w:szCs w:val="22"/>
                <w:lang w:eastAsia="en-US"/>
              </w:rPr>
            </w:pPr>
          </w:p>
        </w:tc>
        <w:tc>
          <w:tcPr>
            <w:tcW w:w="567"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1234B" w:rsidRPr="001844FB" w:rsidRDefault="00B1234B" w:rsidP="00F615A9">
            <w:pPr>
              <w:spacing w:line="276" w:lineRule="auto"/>
              <w:rPr>
                <w:sz w:val="22"/>
                <w:szCs w:val="22"/>
                <w:lang w:eastAsia="en-US"/>
              </w:rPr>
            </w:pPr>
          </w:p>
        </w:tc>
        <w:tc>
          <w:tcPr>
            <w:tcW w:w="284"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1234B" w:rsidRPr="001844FB" w:rsidRDefault="00B1234B" w:rsidP="00F615A9">
            <w:pPr>
              <w:spacing w:line="276" w:lineRule="auto"/>
              <w:rPr>
                <w:sz w:val="22"/>
                <w:szCs w:val="22"/>
                <w:lang w:eastAsia="en-US"/>
              </w:rPr>
            </w:pPr>
          </w:p>
        </w:tc>
        <w:tc>
          <w:tcPr>
            <w:tcW w:w="567"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1234B" w:rsidRPr="001844FB" w:rsidRDefault="00B1234B" w:rsidP="00F615A9">
            <w:pPr>
              <w:spacing w:line="276" w:lineRule="auto"/>
              <w:rPr>
                <w:sz w:val="22"/>
                <w:szCs w:val="22"/>
                <w:lang w:eastAsia="en-US"/>
              </w:rPr>
            </w:pPr>
          </w:p>
        </w:tc>
        <w:tc>
          <w:tcPr>
            <w:tcW w:w="283"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1234B" w:rsidRPr="001844FB" w:rsidRDefault="00B1234B" w:rsidP="00F615A9">
            <w:pPr>
              <w:spacing w:line="276" w:lineRule="auto"/>
              <w:rPr>
                <w:sz w:val="22"/>
                <w:szCs w:val="22"/>
                <w:lang w:eastAsia="en-US"/>
              </w:rPr>
            </w:pPr>
          </w:p>
        </w:tc>
        <w:tc>
          <w:tcPr>
            <w:tcW w:w="992"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1234B" w:rsidRPr="001844FB" w:rsidRDefault="00B1234B" w:rsidP="00F615A9">
            <w:pPr>
              <w:spacing w:line="276" w:lineRule="auto"/>
              <w:rPr>
                <w:sz w:val="22"/>
                <w:szCs w:val="22"/>
                <w:lang w:eastAsia="en-US"/>
              </w:rPr>
            </w:pPr>
          </w:p>
        </w:tc>
        <w:tc>
          <w:tcPr>
            <w:tcW w:w="993"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1234B" w:rsidRPr="001844FB" w:rsidRDefault="00B1234B" w:rsidP="00F615A9">
            <w:pPr>
              <w:spacing w:line="276" w:lineRule="auto"/>
              <w:rPr>
                <w:sz w:val="22"/>
                <w:szCs w:val="22"/>
                <w:lang w:eastAsia="en-US"/>
              </w:rPr>
            </w:pPr>
          </w:p>
        </w:tc>
        <w:tc>
          <w:tcPr>
            <w:tcW w:w="992"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1234B" w:rsidRPr="001844FB" w:rsidRDefault="00B1234B" w:rsidP="00F615A9">
            <w:pPr>
              <w:spacing w:line="276" w:lineRule="auto"/>
              <w:rPr>
                <w:sz w:val="22"/>
                <w:szCs w:val="22"/>
                <w:lang w:eastAsia="en-US"/>
              </w:rPr>
            </w:pPr>
          </w:p>
        </w:tc>
        <w:tc>
          <w:tcPr>
            <w:tcW w:w="992"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1234B" w:rsidRPr="001844FB" w:rsidRDefault="00B1234B" w:rsidP="00F615A9">
            <w:pPr>
              <w:spacing w:line="276" w:lineRule="auto"/>
              <w:rPr>
                <w:sz w:val="22"/>
                <w:szCs w:val="22"/>
                <w:lang w:eastAsia="en-US"/>
              </w:rPr>
            </w:pPr>
          </w:p>
        </w:tc>
        <w:tc>
          <w:tcPr>
            <w:tcW w:w="709"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1234B" w:rsidRPr="001844FB" w:rsidRDefault="00B1234B" w:rsidP="00F615A9">
            <w:pPr>
              <w:spacing w:line="276" w:lineRule="auto"/>
              <w:rPr>
                <w:sz w:val="22"/>
                <w:szCs w:val="22"/>
                <w:lang w:eastAsia="en-US"/>
              </w:rPr>
            </w:pPr>
          </w:p>
        </w:tc>
        <w:tc>
          <w:tcPr>
            <w:tcW w:w="1134"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B1234B" w:rsidRPr="001844FB" w:rsidRDefault="00B1234B" w:rsidP="00F615A9">
            <w:pPr>
              <w:jc w:val="center"/>
              <w:rPr>
                <w:color w:val="000000"/>
                <w:sz w:val="12"/>
                <w:szCs w:val="12"/>
              </w:rPr>
            </w:pPr>
            <w:r w:rsidRPr="001844FB">
              <w:rPr>
                <w:color w:val="000000"/>
                <w:sz w:val="12"/>
                <w:szCs w:val="12"/>
              </w:rPr>
              <w:t>ул. Маклина</w:t>
            </w:r>
          </w:p>
        </w:tc>
        <w:tc>
          <w:tcPr>
            <w:tcW w:w="1161"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B1234B" w:rsidRPr="001844FB" w:rsidRDefault="00B1234B" w:rsidP="00F615A9">
            <w:pPr>
              <w:jc w:val="center"/>
              <w:rPr>
                <w:color w:val="000000"/>
                <w:sz w:val="12"/>
                <w:szCs w:val="12"/>
              </w:rPr>
            </w:pPr>
            <w:r w:rsidRPr="001844FB">
              <w:rPr>
                <w:color w:val="000000"/>
                <w:sz w:val="12"/>
                <w:szCs w:val="12"/>
              </w:rPr>
              <w:t>восстановление изношенных слоев асфальтобетонного покрытия</w:t>
            </w:r>
          </w:p>
        </w:tc>
        <w:tc>
          <w:tcPr>
            <w:tcW w:w="709" w:type="dxa"/>
            <w:tcBorders>
              <w:top w:val="single" w:sz="4" w:space="0" w:color="auto"/>
              <w:bottom w:val="single" w:sz="4" w:space="0" w:color="auto"/>
            </w:tcBorders>
            <w:noWrap/>
            <w:tcMar>
              <w:top w:w="0" w:type="dxa"/>
              <w:left w:w="28" w:type="dxa"/>
              <w:bottom w:w="0" w:type="dxa"/>
              <w:right w:w="28" w:type="dxa"/>
            </w:tcMar>
          </w:tcPr>
          <w:p w:rsidR="00B1234B" w:rsidRPr="001844FB" w:rsidRDefault="00B1234B">
            <w:pPr>
              <w:jc w:val="center"/>
              <w:rPr>
                <w:sz w:val="12"/>
                <w:szCs w:val="12"/>
              </w:rPr>
            </w:pPr>
            <w:r w:rsidRPr="001844FB">
              <w:rPr>
                <w:sz w:val="12"/>
                <w:szCs w:val="12"/>
              </w:rPr>
              <w:t>2,214</w:t>
            </w:r>
          </w:p>
        </w:tc>
        <w:tc>
          <w:tcPr>
            <w:tcW w:w="681"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tcPr>
          <w:p w:rsidR="00B1234B" w:rsidRPr="001844FB" w:rsidRDefault="00B1234B">
            <w:pPr>
              <w:jc w:val="center"/>
              <w:rPr>
                <w:color w:val="000000"/>
                <w:sz w:val="12"/>
                <w:szCs w:val="12"/>
              </w:rPr>
            </w:pPr>
            <w:r w:rsidRPr="001844FB">
              <w:rPr>
                <w:color w:val="000000"/>
                <w:sz w:val="12"/>
                <w:szCs w:val="12"/>
              </w:rPr>
              <w:t>1,8</w:t>
            </w:r>
          </w:p>
        </w:tc>
        <w:tc>
          <w:tcPr>
            <w:tcW w:w="718" w:type="dxa"/>
            <w:gridSpan w:val="2"/>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1234B" w:rsidRPr="001844FB" w:rsidRDefault="00B1234B">
            <w:pPr>
              <w:jc w:val="center"/>
              <w:rPr>
                <w:color w:val="000000"/>
                <w:sz w:val="12"/>
                <w:szCs w:val="12"/>
              </w:rPr>
            </w:pPr>
            <w:r w:rsidRPr="001844FB">
              <w:rPr>
                <w:color w:val="000000"/>
                <w:sz w:val="12"/>
                <w:szCs w:val="12"/>
              </w:rPr>
              <w:t>15500</w:t>
            </w:r>
          </w:p>
        </w:tc>
        <w:tc>
          <w:tcPr>
            <w:tcW w:w="419"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1234B" w:rsidRPr="001844FB" w:rsidRDefault="00B1234B">
            <w:pPr>
              <w:jc w:val="center"/>
              <w:rPr>
                <w:sz w:val="12"/>
                <w:szCs w:val="12"/>
              </w:rPr>
            </w:pPr>
            <w:r w:rsidRPr="001844FB">
              <w:rPr>
                <w:sz w:val="12"/>
                <w:szCs w:val="12"/>
              </w:rPr>
              <w:t> </w:t>
            </w:r>
          </w:p>
        </w:tc>
        <w:tc>
          <w:tcPr>
            <w:tcW w:w="715" w:type="dxa"/>
            <w:gridSpan w:val="4"/>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1234B" w:rsidRPr="001844FB" w:rsidRDefault="00B1234B">
            <w:pPr>
              <w:jc w:val="center"/>
              <w:rPr>
                <w:color w:val="000000"/>
                <w:sz w:val="12"/>
                <w:szCs w:val="12"/>
              </w:rPr>
            </w:pPr>
            <w:r w:rsidRPr="001844FB">
              <w:rPr>
                <w:color w:val="000000"/>
                <w:sz w:val="12"/>
                <w:szCs w:val="12"/>
              </w:rPr>
              <w:t>17,329</w:t>
            </w:r>
          </w:p>
        </w:tc>
        <w:tc>
          <w:tcPr>
            <w:tcW w:w="1134"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B1234B" w:rsidRPr="001844FB" w:rsidRDefault="00B1234B" w:rsidP="00F615A9">
            <w:pPr>
              <w:spacing w:line="276" w:lineRule="auto"/>
              <w:rPr>
                <w:sz w:val="22"/>
                <w:szCs w:val="22"/>
                <w:lang w:eastAsia="en-US"/>
              </w:rPr>
            </w:pPr>
          </w:p>
        </w:tc>
        <w:tc>
          <w:tcPr>
            <w:tcW w:w="1152"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1234B" w:rsidRPr="001844FB" w:rsidRDefault="00B1234B" w:rsidP="00F615A9">
            <w:pPr>
              <w:jc w:val="center"/>
              <w:rPr>
                <w:sz w:val="12"/>
                <w:szCs w:val="12"/>
              </w:rPr>
            </w:pPr>
          </w:p>
        </w:tc>
        <w:tc>
          <w:tcPr>
            <w:tcW w:w="709"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1234B" w:rsidRPr="001844FB" w:rsidRDefault="00B1234B" w:rsidP="00F615A9">
            <w:pPr>
              <w:spacing w:line="276" w:lineRule="auto"/>
              <w:rPr>
                <w:sz w:val="22"/>
                <w:szCs w:val="22"/>
                <w:lang w:eastAsia="en-US"/>
              </w:rPr>
            </w:pPr>
          </w:p>
        </w:tc>
        <w:tc>
          <w:tcPr>
            <w:tcW w:w="691"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1234B" w:rsidRPr="001844FB" w:rsidRDefault="00B1234B" w:rsidP="00F615A9">
            <w:pPr>
              <w:jc w:val="center"/>
              <w:rPr>
                <w:color w:val="000000"/>
                <w:sz w:val="12"/>
                <w:szCs w:val="12"/>
              </w:rPr>
            </w:pPr>
          </w:p>
        </w:tc>
        <w:tc>
          <w:tcPr>
            <w:tcW w:w="708"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1234B" w:rsidRPr="001844FB" w:rsidRDefault="00B1234B" w:rsidP="00F615A9">
            <w:pPr>
              <w:spacing w:line="276" w:lineRule="auto"/>
              <w:rPr>
                <w:sz w:val="22"/>
                <w:szCs w:val="22"/>
                <w:lang w:eastAsia="en-US"/>
              </w:rPr>
            </w:pPr>
          </w:p>
        </w:tc>
        <w:tc>
          <w:tcPr>
            <w:tcW w:w="441"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1234B" w:rsidRPr="001844FB" w:rsidRDefault="00B1234B" w:rsidP="00F615A9">
            <w:pPr>
              <w:spacing w:line="276" w:lineRule="auto"/>
              <w:rPr>
                <w:sz w:val="22"/>
                <w:szCs w:val="22"/>
                <w:lang w:eastAsia="en-US"/>
              </w:rPr>
            </w:pPr>
          </w:p>
        </w:tc>
        <w:tc>
          <w:tcPr>
            <w:tcW w:w="708"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1234B" w:rsidRPr="001844FB" w:rsidRDefault="00B1234B" w:rsidP="00F615A9">
            <w:pPr>
              <w:jc w:val="center"/>
              <w:rPr>
                <w:color w:val="000000"/>
                <w:sz w:val="12"/>
                <w:szCs w:val="12"/>
              </w:rPr>
            </w:pPr>
          </w:p>
        </w:tc>
        <w:tc>
          <w:tcPr>
            <w:tcW w:w="851" w:type="dxa"/>
            <w:tcBorders>
              <w:top w:val="single" w:sz="4" w:space="0" w:color="auto"/>
              <w:bottom w:val="single" w:sz="4" w:space="0" w:color="auto"/>
              <w:right w:val="single" w:sz="4" w:space="0" w:color="auto"/>
            </w:tcBorders>
            <w:noWrap/>
            <w:tcMar>
              <w:top w:w="0" w:type="dxa"/>
              <w:left w:w="28" w:type="dxa"/>
              <w:bottom w:w="0" w:type="dxa"/>
              <w:right w:w="28" w:type="dxa"/>
            </w:tcMar>
          </w:tcPr>
          <w:p w:rsidR="00B1234B" w:rsidRPr="001844FB" w:rsidRDefault="00B1234B" w:rsidP="00F615A9">
            <w:pPr>
              <w:spacing w:line="276" w:lineRule="auto"/>
              <w:rPr>
                <w:sz w:val="22"/>
                <w:szCs w:val="22"/>
                <w:lang w:eastAsia="en-US"/>
              </w:rPr>
            </w:pPr>
          </w:p>
        </w:tc>
      </w:tr>
      <w:tr w:rsidR="00B1234B" w:rsidRPr="001844FB" w:rsidTr="00A86108">
        <w:trPr>
          <w:trHeight w:val="465"/>
        </w:trPr>
        <w:tc>
          <w:tcPr>
            <w:tcW w:w="41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tcPr>
          <w:p w:rsidR="00B1234B" w:rsidRPr="001844FB" w:rsidRDefault="00A86108" w:rsidP="00A86108">
            <w:pPr>
              <w:jc w:val="center"/>
              <w:rPr>
                <w:sz w:val="12"/>
                <w:szCs w:val="12"/>
              </w:rPr>
            </w:pPr>
            <w:r>
              <w:rPr>
                <w:sz w:val="12"/>
                <w:szCs w:val="12"/>
              </w:rPr>
              <w:t>2.1.13</w:t>
            </w:r>
          </w:p>
        </w:tc>
        <w:tc>
          <w:tcPr>
            <w:tcW w:w="2117"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B1234B" w:rsidRPr="001844FB" w:rsidRDefault="00B1234B" w:rsidP="00F615A9">
            <w:pPr>
              <w:rPr>
                <w:color w:val="000000"/>
                <w:sz w:val="12"/>
                <w:szCs w:val="12"/>
              </w:rPr>
            </w:pPr>
            <w:r w:rsidRPr="001844FB">
              <w:rPr>
                <w:color w:val="000000"/>
                <w:sz w:val="12"/>
                <w:szCs w:val="12"/>
              </w:rPr>
              <w:t>ул. Приозерная</w:t>
            </w:r>
          </w:p>
        </w:tc>
        <w:tc>
          <w:tcPr>
            <w:tcW w:w="727"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1234B" w:rsidRPr="001844FB" w:rsidRDefault="00B1234B" w:rsidP="00F615A9">
            <w:pPr>
              <w:spacing w:line="276" w:lineRule="auto"/>
              <w:rPr>
                <w:sz w:val="22"/>
                <w:szCs w:val="22"/>
                <w:lang w:eastAsia="en-US"/>
              </w:rPr>
            </w:pPr>
          </w:p>
        </w:tc>
        <w:tc>
          <w:tcPr>
            <w:tcW w:w="540"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1234B" w:rsidRPr="001844FB" w:rsidRDefault="00B1234B" w:rsidP="00F615A9">
            <w:pPr>
              <w:spacing w:line="276" w:lineRule="auto"/>
              <w:rPr>
                <w:sz w:val="22"/>
                <w:szCs w:val="22"/>
                <w:lang w:eastAsia="en-US"/>
              </w:rPr>
            </w:pPr>
          </w:p>
        </w:tc>
        <w:tc>
          <w:tcPr>
            <w:tcW w:w="567"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1234B" w:rsidRPr="001844FB" w:rsidRDefault="00B1234B" w:rsidP="00F615A9">
            <w:pPr>
              <w:spacing w:line="276" w:lineRule="auto"/>
              <w:rPr>
                <w:sz w:val="22"/>
                <w:szCs w:val="22"/>
                <w:lang w:eastAsia="en-US"/>
              </w:rPr>
            </w:pPr>
          </w:p>
        </w:tc>
        <w:tc>
          <w:tcPr>
            <w:tcW w:w="283"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1234B" w:rsidRPr="001844FB" w:rsidRDefault="00B1234B" w:rsidP="00F615A9">
            <w:pPr>
              <w:spacing w:line="276" w:lineRule="auto"/>
              <w:rPr>
                <w:sz w:val="22"/>
                <w:szCs w:val="22"/>
                <w:lang w:eastAsia="en-US"/>
              </w:rPr>
            </w:pPr>
          </w:p>
        </w:tc>
        <w:tc>
          <w:tcPr>
            <w:tcW w:w="567"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1234B" w:rsidRPr="001844FB" w:rsidRDefault="00B1234B" w:rsidP="00F615A9">
            <w:pPr>
              <w:spacing w:line="276" w:lineRule="auto"/>
              <w:rPr>
                <w:sz w:val="22"/>
                <w:szCs w:val="22"/>
                <w:lang w:eastAsia="en-US"/>
              </w:rPr>
            </w:pPr>
          </w:p>
        </w:tc>
        <w:tc>
          <w:tcPr>
            <w:tcW w:w="284"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1234B" w:rsidRPr="001844FB" w:rsidRDefault="00B1234B" w:rsidP="00F615A9">
            <w:pPr>
              <w:spacing w:line="276" w:lineRule="auto"/>
              <w:rPr>
                <w:sz w:val="22"/>
                <w:szCs w:val="22"/>
                <w:lang w:eastAsia="en-US"/>
              </w:rPr>
            </w:pPr>
          </w:p>
        </w:tc>
        <w:tc>
          <w:tcPr>
            <w:tcW w:w="567"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1234B" w:rsidRPr="001844FB" w:rsidRDefault="00B1234B" w:rsidP="00F615A9">
            <w:pPr>
              <w:spacing w:line="276" w:lineRule="auto"/>
              <w:rPr>
                <w:sz w:val="22"/>
                <w:szCs w:val="22"/>
                <w:lang w:eastAsia="en-US"/>
              </w:rPr>
            </w:pPr>
          </w:p>
        </w:tc>
        <w:tc>
          <w:tcPr>
            <w:tcW w:w="283"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1234B" w:rsidRPr="001844FB" w:rsidRDefault="00B1234B" w:rsidP="00F615A9">
            <w:pPr>
              <w:spacing w:line="276" w:lineRule="auto"/>
              <w:rPr>
                <w:sz w:val="22"/>
                <w:szCs w:val="22"/>
                <w:lang w:eastAsia="en-US"/>
              </w:rPr>
            </w:pPr>
          </w:p>
        </w:tc>
        <w:tc>
          <w:tcPr>
            <w:tcW w:w="992"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1234B" w:rsidRPr="001844FB" w:rsidRDefault="00B1234B" w:rsidP="00F615A9">
            <w:pPr>
              <w:spacing w:line="276" w:lineRule="auto"/>
              <w:rPr>
                <w:sz w:val="22"/>
                <w:szCs w:val="22"/>
                <w:lang w:eastAsia="en-US"/>
              </w:rPr>
            </w:pPr>
          </w:p>
        </w:tc>
        <w:tc>
          <w:tcPr>
            <w:tcW w:w="993"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1234B" w:rsidRPr="001844FB" w:rsidRDefault="00B1234B" w:rsidP="00F615A9">
            <w:pPr>
              <w:spacing w:line="276" w:lineRule="auto"/>
              <w:rPr>
                <w:sz w:val="22"/>
                <w:szCs w:val="22"/>
                <w:lang w:eastAsia="en-US"/>
              </w:rPr>
            </w:pPr>
          </w:p>
        </w:tc>
        <w:tc>
          <w:tcPr>
            <w:tcW w:w="992"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1234B" w:rsidRPr="001844FB" w:rsidRDefault="00B1234B" w:rsidP="00F615A9">
            <w:pPr>
              <w:spacing w:line="276" w:lineRule="auto"/>
              <w:rPr>
                <w:sz w:val="22"/>
                <w:szCs w:val="22"/>
                <w:lang w:eastAsia="en-US"/>
              </w:rPr>
            </w:pPr>
          </w:p>
        </w:tc>
        <w:tc>
          <w:tcPr>
            <w:tcW w:w="992"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1234B" w:rsidRPr="001844FB" w:rsidRDefault="00B1234B" w:rsidP="00F615A9">
            <w:pPr>
              <w:spacing w:line="276" w:lineRule="auto"/>
              <w:rPr>
                <w:sz w:val="22"/>
                <w:szCs w:val="22"/>
                <w:lang w:eastAsia="en-US"/>
              </w:rPr>
            </w:pPr>
          </w:p>
        </w:tc>
        <w:tc>
          <w:tcPr>
            <w:tcW w:w="709"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1234B" w:rsidRPr="001844FB" w:rsidRDefault="00B1234B" w:rsidP="00F615A9">
            <w:pPr>
              <w:spacing w:line="276" w:lineRule="auto"/>
              <w:rPr>
                <w:sz w:val="22"/>
                <w:szCs w:val="22"/>
                <w:lang w:eastAsia="en-US"/>
              </w:rPr>
            </w:pPr>
          </w:p>
        </w:tc>
        <w:tc>
          <w:tcPr>
            <w:tcW w:w="1134"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B1234B" w:rsidRPr="001844FB" w:rsidRDefault="00B1234B" w:rsidP="00F615A9">
            <w:pPr>
              <w:jc w:val="center"/>
              <w:rPr>
                <w:color w:val="000000"/>
                <w:sz w:val="12"/>
                <w:szCs w:val="12"/>
              </w:rPr>
            </w:pPr>
            <w:r w:rsidRPr="001844FB">
              <w:rPr>
                <w:color w:val="000000"/>
                <w:sz w:val="12"/>
                <w:szCs w:val="12"/>
              </w:rPr>
              <w:t>ул. Приозерная</w:t>
            </w:r>
          </w:p>
        </w:tc>
        <w:tc>
          <w:tcPr>
            <w:tcW w:w="1161"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B1234B" w:rsidRPr="001844FB" w:rsidRDefault="00B1234B" w:rsidP="00F615A9">
            <w:pPr>
              <w:jc w:val="center"/>
              <w:rPr>
                <w:color w:val="000000"/>
                <w:sz w:val="12"/>
                <w:szCs w:val="12"/>
              </w:rPr>
            </w:pPr>
            <w:r w:rsidRPr="001844FB">
              <w:rPr>
                <w:color w:val="000000"/>
                <w:sz w:val="12"/>
                <w:szCs w:val="12"/>
              </w:rPr>
              <w:t>восстановление изношенных слоев асфальтобетонного покрытия</w:t>
            </w:r>
          </w:p>
        </w:tc>
        <w:tc>
          <w:tcPr>
            <w:tcW w:w="709" w:type="dxa"/>
            <w:tcBorders>
              <w:top w:val="single" w:sz="4" w:space="0" w:color="auto"/>
              <w:bottom w:val="single" w:sz="4" w:space="0" w:color="auto"/>
            </w:tcBorders>
            <w:noWrap/>
            <w:tcMar>
              <w:top w:w="0" w:type="dxa"/>
              <w:left w:w="28" w:type="dxa"/>
              <w:bottom w:w="0" w:type="dxa"/>
              <w:right w:w="28" w:type="dxa"/>
            </w:tcMar>
          </w:tcPr>
          <w:p w:rsidR="00B1234B" w:rsidRPr="001844FB" w:rsidRDefault="00B1234B">
            <w:pPr>
              <w:jc w:val="center"/>
              <w:rPr>
                <w:sz w:val="12"/>
                <w:szCs w:val="12"/>
              </w:rPr>
            </w:pPr>
            <w:r w:rsidRPr="001844FB">
              <w:rPr>
                <w:sz w:val="12"/>
                <w:szCs w:val="12"/>
              </w:rPr>
              <w:t>1,171</w:t>
            </w:r>
          </w:p>
        </w:tc>
        <w:tc>
          <w:tcPr>
            <w:tcW w:w="681"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tcPr>
          <w:p w:rsidR="00B1234B" w:rsidRPr="001844FB" w:rsidRDefault="00B1234B">
            <w:pPr>
              <w:jc w:val="center"/>
              <w:rPr>
                <w:color w:val="000000"/>
                <w:sz w:val="12"/>
                <w:szCs w:val="12"/>
              </w:rPr>
            </w:pPr>
            <w:r w:rsidRPr="001844FB">
              <w:rPr>
                <w:color w:val="000000"/>
                <w:sz w:val="12"/>
                <w:szCs w:val="12"/>
              </w:rPr>
              <w:t>0,2</w:t>
            </w:r>
          </w:p>
        </w:tc>
        <w:tc>
          <w:tcPr>
            <w:tcW w:w="718" w:type="dxa"/>
            <w:gridSpan w:val="2"/>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1234B" w:rsidRPr="001844FB" w:rsidRDefault="00B1234B">
            <w:pPr>
              <w:jc w:val="center"/>
              <w:rPr>
                <w:color w:val="000000"/>
                <w:sz w:val="12"/>
                <w:szCs w:val="12"/>
              </w:rPr>
            </w:pPr>
            <w:r w:rsidRPr="001844FB">
              <w:rPr>
                <w:color w:val="000000"/>
                <w:sz w:val="12"/>
                <w:szCs w:val="12"/>
              </w:rPr>
              <w:t>8200</w:t>
            </w:r>
          </w:p>
        </w:tc>
        <w:tc>
          <w:tcPr>
            <w:tcW w:w="419"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1234B" w:rsidRPr="001844FB" w:rsidRDefault="00B1234B">
            <w:pPr>
              <w:jc w:val="center"/>
              <w:rPr>
                <w:sz w:val="12"/>
                <w:szCs w:val="12"/>
              </w:rPr>
            </w:pPr>
            <w:r w:rsidRPr="001844FB">
              <w:rPr>
                <w:sz w:val="12"/>
                <w:szCs w:val="12"/>
              </w:rPr>
              <w:t> </w:t>
            </w:r>
          </w:p>
        </w:tc>
        <w:tc>
          <w:tcPr>
            <w:tcW w:w="715" w:type="dxa"/>
            <w:gridSpan w:val="4"/>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1234B" w:rsidRPr="001844FB" w:rsidRDefault="00B1234B">
            <w:pPr>
              <w:jc w:val="center"/>
              <w:rPr>
                <w:color w:val="000000"/>
                <w:sz w:val="12"/>
                <w:szCs w:val="12"/>
              </w:rPr>
            </w:pPr>
            <w:r w:rsidRPr="001844FB">
              <w:rPr>
                <w:color w:val="000000"/>
                <w:sz w:val="12"/>
                <w:szCs w:val="12"/>
              </w:rPr>
              <w:t>9,168</w:t>
            </w:r>
          </w:p>
        </w:tc>
        <w:tc>
          <w:tcPr>
            <w:tcW w:w="1134"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B1234B" w:rsidRPr="001844FB" w:rsidRDefault="00B1234B" w:rsidP="00F615A9">
            <w:pPr>
              <w:spacing w:line="276" w:lineRule="auto"/>
              <w:rPr>
                <w:sz w:val="22"/>
                <w:szCs w:val="22"/>
                <w:lang w:eastAsia="en-US"/>
              </w:rPr>
            </w:pPr>
          </w:p>
        </w:tc>
        <w:tc>
          <w:tcPr>
            <w:tcW w:w="1152"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1234B" w:rsidRPr="001844FB" w:rsidRDefault="00B1234B" w:rsidP="00F615A9">
            <w:pPr>
              <w:jc w:val="center"/>
              <w:rPr>
                <w:sz w:val="12"/>
                <w:szCs w:val="12"/>
              </w:rPr>
            </w:pPr>
          </w:p>
        </w:tc>
        <w:tc>
          <w:tcPr>
            <w:tcW w:w="709"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1234B" w:rsidRPr="001844FB" w:rsidRDefault="00B1234B" w:rsidP="00F615A9">
            <w:pPr>
              <w:spacing w:line="276" w:lineRule="auto"/>
              <w:rPr>
                <w:sz w:val="22"/>
                <w:szCs w:val="22"/>
                <w:lang w:eastAsia="en-US"/>
              </w:rPr>
            </w:pPr>
          </w:p>
        </w:tc>
        <w:tc>
          <w:tcPr>
            <w:tcW w:w="691"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1234B" w:rsidRPr="001844FB" w:rsidRDefault="00B1234B" w:rsidP="00F615A9">
            <w:pPr>
              <w:jc w:val="center"/>
              <w:rPr>
                <w:color w:val="000000"/>
                <w:sz w:val="12"/>
                <w:szCs w:val="12"/>
              </w:rPr>
            </w:pPr>
          </w:p>
        </w:tc>
        <w:tc>
          <w:tcPr>
            <w:tcW w:w="708"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1234B" w:rsidRPr="001844FB" w:rsidRDefault="00B1234B" w:rsidP="00F615A9">
            <w:pPr>
              <w:spacing w:line="276" w:lineRule="auto"/>
              <w:rPr>
                <w:sz w:val="22"/>
                <w:szCs w:val="22"/>
                <w:lang w:eastAsia="en-US"/>
              </w:rPr>
            </w:pPr>
          </w:p>
        </w:tc>
        <w:tc>
          <w:tcPr>
            <w:tcW w:w="441"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1234B" w:rsidRPr="001844FB" w:rsidRDefault="00B1234B" w:rsidP="00F615A9">
            <w:pPr>
              <w:spacing w:line="276" w:lineRule="auto"/>
              <w:rPr>
                <w:sz w:val="22"/>
                <w:szCs w:val="22"/>
                <w:lang w:eastAsia="en-US"/>
              </w:rPr>
            </w:pPr>
          </w:p>
        </w:tc>
        <w:tc>
          <w:tcPr>
            <w:tcW w:w="708"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1234B" w:rsidRPr="001844FB" w:rsidRDefault="00B1234B" w:rsidP="00F615A9">
            <w:pPr>
              <w:jc w:val="center"/>
              <w:rPr>
                <w:color w:val="000000"/>
                <w:sz w:val="12"/>
                <w:szCs w:val="12"/>
              </w:rPr>
            </w:pPr>
          </w:p>
        </w:tc>
        <w:tc>
          <w:tcPr>
            <w:tcW w:w="851" w:type="dxa"/>
            <w:tcBorders>
              <w:top w:val="single" w:sz="4" w:space="0" w:color="auto"/>
              <w:bottom w:val="single" w:sz="4" w:space="0" w:color="auto"/>
              <w:right w:val="single" w:sz="4" w:space="0" w:color="auto"/>
            </w:tcBorders>
            <w:noWrap/>
            <w:tcMar>
              <w:top w:w="0" w:type="dxa"/>
              <w:left w:w="28" w:type="dxa"/>
              <w:bottom w:w="0" w:type="dxa"/>
              <w:right w:w="28" w:type="dxa"/>
            </w:tcMar>
          </w:tcPr>
          <w:p w:rsidR="00B1234B" w:rsidRPr="001844FB" w:rsidRDefault="00B1234B" w:rsidP="00F615A9">
            <w:pPr>
              <w:spacing w:line="276" w:lineRule="auto"/>
              <w:rPr>
                <w:sz w:val="22"/>
                <w:szCs w:val="22"/>
                <w:lang w:eastAsia="en-US"/>
              </w:rPr>
            </w:pPr>
          </w:p>
        </w:tc>
      </w:tr>
      <w:tr w:rsidR="00B1234B" w:rsidRPr="001844FB" w:rsidTr="00A86108">
        <w:trPr>
          <w:trHeight w:val="465"/>
        </w:trPr>
        <w:tc>
          <w:tcPr>
            <w:tcW w:w="41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tcPr>
          <w:p w:rsidR="00B1234B" w:rsidRPr="001844FB" w:rsidRDefault="00A86108" w:rsidP="00A86108">
            <w:pPr>
              <w:jc w:val="center"/>
              <w:rPr>
                <w:sz w:val="12"/>
                <w:szCs w:val="12"/>
              </w:rPr>
            </w:pPr>
            <w:r>
              <w:rPr>
                <w:sz w:val="12"/>
                <w:szCs w:val="12"/>
              </w:rPr>
              <w:t>2.1.14</w:t>
            </w:r>
          </w:p>
        </w:tc>
        <w:tc>
          <w:tcPr>
            <w:tcW w:w="2117"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B1234B" w:rsidRPr="001844FB" w:rsidRDefault="00B1234B" w:rsidP="00F615A9">
            <w:pPr>
              <w:rPr>
                <w:color w:val="000000"/>
                <w:sz w:val="12"/>
                <w:szCs w:val="12"/>
              </w:rPr>
            </w:pPr>
            <w:r w:rsidRPr="001844FB">
              <w:rPr>
                <w:sz w:val="12"/>
                <w:szCs w:val="12"/>
              </w:rPr>
              <w:t>Станция Киров</w:t>
            </w:r>
            <w:r w:rsidRPr="001844FB">
              <w:rPr>
                <w:color w:val="000000"/>
                <w:sz w:val="12"/>
                <w:szCs w:val="12"/>
              </w:rPr>
              <w:t xml:space="preserve"> – </w:t>
            </w:r>
            <w:r w:rsidRPr="001844FB">
              <w:rPr>
                <w:sz w:val="12"/>
                <w:szCs w:val="12"/>
              </w:rPr>
              <w:t>Котласская</w:t>
            </w:r>
          </w:p>
        </w:tc>
        <w:tc>
          <w:tcPr>
            <w:tcW w:w="727"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1234B" w:rsidRPr="001844FB" w:rsidRDefault="00B1234B" w:rsidP="00F615A9">
            <w:pPr>
              <w:spacing w:line="276" w:lineRule="auto"/>
              <w:rPr>
                <w:sz w:val="22"/>
                <w:szCs w:val="22"/>
                <w:lang w:eastAsia="en-US"/>
              </w:rPr>
            </w:pPr>
          </w:p>
        </w:tc>
        <w:tc>
          <w:tcPr>
            <w:tcW w:w="540"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1234B" w:rsidRPr="001844FB" w:rsidRDefault="00B1234B" w:rsidP="00F615A9">
            <w:pPr>
              <w:spacing w:line="276" w:lineRule="auto"/>
              <w:rPr>
                <w:sz w:val="22"/>
                <w:szCs w:val="22"/>
                <w:lang w:eastAsia="en-US"/>
              </w:rPr>
            </w:pPr>
          </w:p>
        </w:tc>
        <w:tc>
          <w:tcPr>
            <w:tcW w:w="567"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1234B" w:rsidRPr="001844FB" w:rsidRDefault="00B1234B" w:rsidP="00F615A9">
            <w:pPr>
              <w:spacing w:line="276" w:lineRule="auto"/>
              <w:rPr>
                <w:sz w:val="22"/>
                <w:szCs w:val="22"/>
                <w:lang w:eastAsia="en-US"/>
              </w:rPr>
            </w:pPr>
          </w:p>
        </w:tc>
        <w:tc>
          <w:tcPr>
            <w:tcW w:w="283"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1234B" w:rsidRPr="001844FB" w:rsidRDefault="00B1234B" w:rsidP="00F615A9">
            <w:pPr>
              <w:spacing w:line="276" w:lineRule="auto"/>
              <w:rPr>
                <w:sz w:val="22"/>
                <w:szCs w:val="22"/>
                <w:lang w:eastAsia="en-US"/>
              </w:rPr>
            </w:pPr>
          </w:p>
        </w:tc>
        <w:tc>
          <w:tcPr>
            <w:tcW w:w="567"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1234B" w:rsidRPr="001844FB" w:rsidRDefault="00B1234B" w:rsidP="00F615A9">
            <w:pPr>
              <w:spacing w:line="276" w:lineRule="auto"/>
              <w:rPr>
                <w:sz w:val="22"/>
                <w:szCs w:val="22"/>
                <w:lang w:eastAsia="en-US"/>
              </w:rPr>
            </w:pPr>
          </w:p>
        </w:tc>
        <w:tc>
          <w:tcPr>
            <w:tcW w:w="284"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1234B" w:rsidRPr="001844FB" w:rsidRDefault="00B1234B" w:rsidP="00F615A9">
            <w:pPr>
              <w:spacing w:line="276" w:lineRule="auto"/>
              <w:rPr>
                <w:sz w:val="22"/>
                <w:szCs w:val="22"/>
                <w:lang w:eastAsia="en-US"/>
              </w:rPr>
            </w:pPr>
          </w:p>
        </w:tc>
        <w:tc>
          <w:tcPr>
            <w:tcW w:w="567"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1234B" w:rsidRPr="001844FB" w:rsidRDefault="00B1234B" w:rsidP="00F615A9">
            <w:pPr>
              <w:spacing w:line="276" w:lineRule="auto"/>
              <w:rPr>
                <w:sz w:val="22"/>
                <w:szCs w:val="22"/>
                <w:lang w:eastAsia="en-US"/>
              </w:rPr>
            </w:pPr>
          </w:p>
        </w:tc>
        <w:tc>
          <w:tcPr>
            <w:tcW w:w="283"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1234B" w:rsidRPr="001844FB" w:rsidRDefault="00B1234B" w:rsidP="00F615A9">
            <w:pPr>
              <w:spacing w:line="276" w:lineRule="auto"/>
              <w:rPr>
                <w:sz w:val="22"/>
                <w:szCs w:val="22"/>
                <w:lang w:eastAsia="en-US"/>
              </w:rPr>
            </w:pPr>
          </w:p>
        </w:tc>
        <w:tc>
          <w:tcPr>
            <w:tcW w:w="992"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1234B" w:rsidRPr="001844FB" w:rsidRDefault="00B1234B" w:rsidP="00F615A9">
            <w:pPr>
              <w:spacing w:line="276" w:lineRule="auto"/>
              <w:rPr>
                <w:sz w:val="22"/>
                <w:szCs w:val="22"/>
                <w:lang w:eastAsia="en-US"/>
              </w:rPr>
            </w:pPr>
          </w:p>
        </w:tc>
        <w:tc>
          <w:tcPr>
            <w:tcW w:w="993"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1234B" w:rsidRPr="001844FB" w:rsidRDefault="00B1234B" w:rsidP="00F615A9">
            <w:pPr>
              <w:spacing w:line="276" w:lineRule="auto"/>
              <w:rPr>
                <w:sz w:val="22"/>
                <w:szCs w:val="22"/>
                <w:lang w:eastAsia="en-US"/>
              </w:rPr>
            </w:pPr>
          </w:p>
        </w:tc>
        <w:tc>
          <w:tcPr>
            <w:tcW w:w="992"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1234B" w:rsidRPr="001844FB" w:rsidRDefault="00B1234B" w:rsidP="00F615A9">
            <w:pPr>
              <w:spacing w:line="276" w:lineRule="auto"/>
              <w:rPr>
                <w:sz w:val="22"/>
                <w:szCs w:val="22"/>
                <w:lang w:eastAsia="en-US"/>
              </w:rPr>
            </w:pPr>
          </w:p>
        </w:tc>
        <w:tc>
          <w:tcPr>
            <w:tcW w:w="992"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1234B" w:rsidRPr="001844FB" w:rsidRDefault="00B1234B" w:rsidP="00F615A9">
            <w:pPr>
              <w:spacing w:line="276" w:lineRule="auto"/>
              <w:rPr>
                <w:sz w:val="22"/>
                <w:szCs w:val="22"/>
                <w:lang w:eastAsia="en-US"/>
              </w:rPr>
            </w:pPr>
          </w:p>
        </w:tc>
        <w:tc>
          <w:tcPr>
            <w:tcW w:w="709"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1234B" w:rsidRPr="001844FB" w:rsidRDefault="00B1234B" w:rsidP="00F615A9">
            <w:pPr>
              <w:spacing w:line="276" w:lineRule="auto"/>
              <w:rPr>
                <w:sz w:val="22"/>
                <w:szCs w:val="22"/>
                <w:lang w:eastAsia="en-US"/>
              </w:rPr>
            </w:pPr>
          </w:p>
        </w:tc>
        <w:tc>
          <w:tcPr>
            <w:tcW w:w="1134"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B1234B" w:rsidRPr="001844FB" w:rsidRDefault="00B1234B" w:rsidP="00F615A9">
            <w:pPr>
              <w:jc w:val="center"/>
              <w:rPr>
                <w:color w:val="000000"/>
                <w:sz w:val="12"/>
                <w:szCs w:val="12"/>
              </w:rPr>
            </w:pPr>
            <w:r w:rsidRPr="001844FB">
              <w:rPr>
                <w:sz w:val="12"/>
                <w:szCs w:val="12"/>
              </w:rPr>
              <w:t>Станция Киров</w:t>
            </w:r>
            <w:r w:rsidRPr="001844FB">
              <w:rPr>
                <w:color w:val="000000"/>
                <w:sz w:val="12"/>
                <w:szCs w:val="12"/>
              </w:rPr>
              <w:t xml:space="preserve"> – </w:t>
            </w:r>
            <w:r w:rsidRPr="001844FB">
              <w:rPr>
                <w:sz w:val="12"/>
                <w:szCs w:val="12"/>
              </w:rPr>
              <w:t>Котласская</w:t>
            </w:r>
          </w:p>
        </w:tc>
        <w:tc>
          <w:tcPr>
            <w:tcW w:w="1161"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B1234B" w:rsidRPr="001844FB" w:rsidRDefault="00B1234B" w:rsidP="00F615A9">
            <w:pPr>
              <w:jc w:val="center"/>
              <w:rPr>
                <w:color w:val="000000"/>
                <w:sz w:val="12"/>
                <w:szCs w:val="12"/>
              </w:rPr>
            </w:pPr>
            <w:r w:rsidRPr="001844FB">
              <w:rPr>
                <w:color w:val="000000"/>
                <w:sz w:val="12"/>
                <w:szCs w:val="12"/>
              </w:rPr>
              <w:t>восстановление изношенных слоев асфальтобетонного покрытия</w:t>
            </w:r>
          </w:p>
        </w:tc>
        <w:tc>
          <w:tcPr>
            <w:tcW w:w="709" w:type="dxa"/>
            <w:tcBorders>
              <w:top w:val="single" w:sz="4" w:space="0" w:color="auto"/>
              <w:bottom w:val="single" w:sz="4" w:space="0" w:color="auto"/>
            </w:tcBorders>
            <w:noWrap/>
            <w:tcMar>
              <w:top w:w="0" w:type="dxa"/>
              <w:left w:w="28" w:type="dxa"/>
              <w:bottom w:w="0" w:type="dxa"/>
              <w:right w:w="28" w:type="dxa"/>
            </w:tcMar>
          </w:tcPr>
          <w:p w:rsidR="00B1234B" w:rsidRPr="001844FB" w:rsidRDefault="00B1234B">
            <w:pPr>
              <w:jc w:val="center"/>
              <w:rPr>
                <w:sz w:val="12"/>
                <w:szCs w:val="12"/>
              </w:rPr>
            </w:pPr>
            <w:r w:rsidRPr="001844FB">
              <w:rPr>
                <w:sz w:val="12"/>
                <w:szCs w:val="12"/>
              </w:rPr>
              <w:t>0,114</w:t>
            </w:r>
          </w:p>
        </w:tc>
        <w:tc>
          <w:tcPr>
            <w:tcW w:w="681"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tcPr>
          <w:p w:rsidR="00B1234B" w:rsidRPr="001844FB" w:rsidRDefault="00B1234B">
            <w:pPr>
              <w:jc w:val="center"/>
              <w:rPr>
                <w:color w:val="000000"/>
                <w:sz w:val="12"/>
                <w:szCs w:val="12"/>
              </w:rPr>
            </w:pPr>
            <w:r w:rsidRPr="001844FB">
              <w:rPr>
                <w:color w:val="000000"/>
                <w:sz w:val="12"/>
                <w:szCs w:val="12"/>
              </w:rPr>
              <w:t>0,13</w:t>
            </w:r>
          </w:p>
        </w:tc>
        <w:tc>
          <w:tcPr>
            <w:tcW w:w="718" w:type="dxa"/>
            <w:gridSpan w:val="2"/>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1234B" w:rsidRPr="001844FB" w:rsidRDefault="00B1234B">
            <w:pPr>
              <w:jc w:val="center"/>
              <w:rPr>
                <w:color w:val="000000"/>
                <w:sz w:val="12"/>
                <w:szCs w:val="12"/>
              </w:rPr>
            </w:pPr>
            <w:r w:rsidRPr="001844FB">
              <w:rPr>
                <w:color w:val="000000"/>
                <w:sz w:val="12"/>
                <w:szCs w:val="12"/>
              </w:rPr>
              <w:t>800</w:t>
            </w:r>
          </w:p>
        </w:tc>
        <w:tc>
          <w:tcPr>
            <w:tcW w:w="419"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1234B" w:rsidRPr="001844FB" w:rsidRDefault="00B1234B">
            <w:pPr>
              <w:jc w:val="center"/>
              <w:rPr>
                <w:sz w:val="12"/>
                <w:szCs w:val="12"/>
              </w:rPr>
            </w:pPr>
            <w:r w:rsidRPr="001844FB">
              <w:rPr>
                <w:sz w:val="12"/>
                <w:szCs w:val="12"/>
              </w:rPr>
              <w:t> </w:t>
            </w:r>
          </w:p>
        </w:tc>
        <w:tc>
          <w:tcPr>
            <w:tcW w:w="715" w:type="dxa"/>
            <w:gridSpan w:val="4"/>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1234B" w:rsidRPr="001844FB" w:rsidRDefault="00B1234B">
            <w:pPr>
              <w:jc w:val="center"/>
              <w:rPr>
                <w:color w:val="000000"/>
                <w:sz w:val="12"/>
                <w:szCs w:val="12"/>
              </w:rPr>
            </w:pPr>
            <w:r w:rsidRPr="001844FB">
              <w:rPr>
                <w:color w:val="000000"/>
                <w:sz w:val="12"/>
                <w:szCs w:val="12"/>
              </w:rPr>
              <w:t>0,894</w:t>
            </w:r>
          </w:p>
        </w:tc>
        <w:tc>
          <w:tcPr>
            <w:tcW w:w="1134"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B1234B" w:rsidRPr="001844FB" w:rsidRDefault="00B1234B" w:rsidP="00F615A9">
            <w:pPr>
              <w:spacing w:line="276" w:lineRule="auto"/>
              <w:rPr>
                <w:sz w:val="22"/>
                <w:szCs w:val="22"/>
                <w:lang w:eastAsia="en-US"/>
              </w:rPr>
            </w:pPr>
          </w:p>
        </w:tc>
        <w:tc>
          <w:tcPr>
            <w:tcW w:w="1152"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1234B" w:rsidRPr="001844FB" w:rsidRDefault="00B1234B" w:rsidP="00F615A9">
            <w:pPr>
              <w:jc w:val="center"/>
              <w:rPr>
                <w:sz w:val="12"/>
                <w:szCs w:val="12"/>
              </w:rPr>
            </w:pPr>
          </w:p>
        </w:tc>
        <w:tc>
          <w:tcPr>
            <w:tcW w:w="709"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1234B" w:rsidRPr="001844FB" w:rsidRDefault="00B1234B" w:rsidP="00F615A9">
            <w:pPr>
              <w:spacing w:line="276" w:lineRule="auto"/>
              <w:rPr>
                <w:sz w:val="22"/>
                <w:szCs w:val="22"/>
                <w:lang w:eastAsia="en-US"/>
              </w:rPr>
            </w:pPr>
          </w:p>
        </w:tc>
        <w:tc>
          <w:tcPr>
            <w:tcW w:w="691"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1234B" w:rsidRPr="001844FB" w:rsidRDefault="00B1234B" w:rsidP="00F615A9">
            <w:pPr>
              <w:jc w:val="center"/>
              <w:rPr>
                <w:color w:val="000000"/>
                <w:sz w:val="12"/>
                <w:szCs w:val="12"/>
              </w:rPr>
            </w:pPr>
          </w:p>
        </w:tc>
        <w:tc>
          <w:tcPr>
            <w:tcW w:w="708"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1234B" w:rsidRPr="001844FB" w:rsidRDefault="00B1234B" w:rsidP="00F615A9">
            <w:pPr>
              <w:spacing w:line="276" w:lineRule="auto"/>
              <w:rPr>
                <w:sz w:val="22"/>
                <w:szCs w:val="22"/>
                <w:lang w:eastAsia="en-US"/>
              </w:rPr>
            </w:pPr>
          </w:p>
        </w:tc>
        <w:tc>
          <w:tcPr>
            <w:tcW w:w="441"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1234B" w:rsidRPr="001844FB" w:rsidRDefault="00B1234B" w:rsidP="00F615A9">
            <w:pPr>
              <w:spacing w:line="276" w:lineRule="auto"/>
              <w:rPr>
                <w:sz w:val="22"/>
                <w:szCs w:val="22"/>
                <w:lang w:eastAsia="en-US"/>
              </w:rPr>
            </w:pPr>
          </w:p>
        </w:tc>
        <w:tc>
          <w:tcPr>
            <w:tcW w:w="708"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1234B" w:rsidRPr="001844FB" w:rsidRDefault="00B1234B" w:rsidP="00F615A9">
            <w:pPr>
              <w:jc w:val="center"/>
              <w:rPr>
                <w:color w:val="000000"/>
                <w:sz w:val="12"/>
                <w:szCs w:val="12"/>
              </w:rPr>
            </w:pPr>
          </w:p>
        </w:tc>
        <w:tc>
          <w:tcPr>
            <w:tcW w:w="851" w:type="dxa"/>
            <w:tcBorders>
              <w:top w:val="single" w:sz="4" w:space="0" w:color="auto"/>
              <w:bottom w:val="single" w:sz="4" w:space="0" w:color="auto"/>
              <w:right w:val="single" w:sz="4" w:space="0" w:color="auto"/>
            </w:tcBorders>
            <w:noWrap/>
            <w:tcMar>
              <w:top w:w="0" w:type="dxa"/>
              <w:left w:w="28" w:type="dxa"/>
              <w:bottom w:w="0" w:type="dxa"/>
              <w:right w:w="28" w:type="dxa"/>
            </w:tcMar>
          </w:tcPr>
          <w:p w:rsidR="00B1234B" w:rsidRPr="001844FB" w:rsidRDefault="00B1234B" w:rsidP="00F615A9">
            <w:pPr>
              <w:spacing w:line="276" w:lineRule="auto"/>
              <w:rPr>
                <w:sz w:val="22"/>
                <w:szCs w:val="22"/>
                <w:lang w:eastAsia="en-US"/>
              </w:rPr>
            </w:pPr>
          </w:p>
        </w:tc>
      </w:tr>
      <w:tr w:rsidR="00B1234B" w:rsidRPr="001844FB" w:rsidTr="00A86108">
        <w:trPr>
          <w:trHeight w:val="465"/>
        </w:trPr>
        <w:tc>
          <w:tcPr>
            <w:tcW w:w="41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tcPr>
          <w:p w:rsidR="00B1234B" w:rsidRPr="001844FB" w:rsidRDefault="00A86108" w:rsidP="00A86108">
            <w:pPr>
              <w:jc w:val="center"/>
              <w:rPr>
                <w:sz w:val="12"/>
                <w:szCs w:val="12"/>
              </w:rPr>
            </w:pPr>
            <w:r>
              <w:rPr>
                <w:sz w:val="12"/>
                <w:szCs w:val="12"/>
              </w:rPr>
              <w:t>2.1.15</w:t>
            </w:r>
          </w:p>
        </w:tc>
        <w:tc>
          <w:tcPr>
            <w:tcW w:w="2117"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B1234B" w:rsidRPr="001844FB" w:rsidRDefault="00B1234B" w:rsidP="00F615A9">
            <w:pPr>
              <w:rPr>
                <w:color w:val="000000"/>
                <w:sz w:val="12"/>
                <w:szCs w:val="12"/>
              </w:rPr>
            </w:pPr>
            <w:r w:rsidRPr="001844FB">
              <w:rPr>
                <w:color w:val="000000"/>
                <w:sz w:val="12"/>
                <w:szCs w:val="12"/>
              </w:rPr>
              <w:t>ул. Романтиков</w:t>
            </w:r>
          </w:p>
        </w:tc>
        <w:tc>
          <w:tcPr>
            <w:tcW w:w="727"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1234B" w:rsidRPr="001844FB" w:rsidRDefault="00B1234B" w:rsidP="00F615A9">
            <w:pPr>
              <w:spacing w:line="276" w:lineRule="auto"/>
              <w:rPr>
                <w:sz w:val="22"/>
                <w:szCs w:val="22"/>
                <w:lang w:eastAsia="en-US"/>
              </w:rPr>
            </w:pPr>
          </w:p>
        </w:tc>
        <w:tc>
          <w:tcPr>
            <w:tcW w:w="540"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1234B" w:rsidRPr="001844FB" w:rsidRDefault="00B1234B" w:rsidP="00F615A9">
            <w:pPr>
              <w:spacing w:line="276" w:lineRule="auto"/>
              <w:rPr>
                <w:sz w:val="22"/>
                <w:szCs w:val="22"/>
                <w:lang w:eastAsia="en-US"/>
              </w:rPr>
            </w:pPr>
          </w:p>
        </w:tc>
        <w:tc>
          <w:tcPr>
            <w:tcW w:w="567"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1234B" w:rsidRPr="001844FB" w:rsidRDefault="00B1234B" w:rsidP="00F615A9">
            <w:pPr>
              <w:spacing w:line="276" w:lineRule="auto"/>
              <w:rPr>
                <w:sz w:val="22"/>
                <w:szCs w:val="22"/>
                <w:lang w:eastAsia="en-US"/>
              </w:rPr>
            </w:pPr>
          </w:p>
        </w:tc>
        <w:tc>
          <w:tcPr>
            <w:tcW w:w="283"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1234B" w:rsidRPr="001844FB" w:rsidRDefault="00B1234B" w:rsidP="00F615A9">
            <w:pPr>
              <w:spacing w:line="276" w:lineRule="auto"/>
              <w:rPr>
                <w:sz w:val="22"/>
                <w:szCs w:val="22"/>
                <w:lang w:eastAsia="en-US"/>
              </w:rPr>
            </w:pPr>
          </w:p>
        </w:tc>
        <w:tc>
          <w:tcPr>
            <w:tcW w:w="567"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1234B" w:rsidRPr="001844FB" w:rsidRDefault="00B1234B" w:rsidP="00F615A9">
            <w:pPr>
              <w:spacing w:line="276" w:lineRule="auto"/>
              <w:rPr>
                <w:sz w:val="22"/>
                <w:szCs w:val="22"/>
                <w:lang w:eastAsia="en-US"/>
              </w:rPr>
            </w:pPr>
          </w:p>
        </w:tc>
        <w:tc>
          <w:tcPr>
            <w:tcW w:w="284"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1234B" w:rsidRPr="001844FB" w:rsidRDefault="00B1234B" w:rsidP="00F615A9">
            <w:pPr>
              <w:spacing w:line="276" w:lineRule="auto"/>
              <w:rPr>
                <w:sz w:val="22"/>
                <w:szCs w:val="22"/>
                <w:lang w:eastAsia="en-US"/>
              </w:rPr>
            </w:pPr>
          </w:p>
        </w:tc>
        <w:tc>
          <w:tcPr>
            <w:tcW w:w="567"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1234B" w:rsidRPr="001844FB" w:rsidRDefault="00B1234B" w:rsidP="00F615A9">
            <w:pPr>
              <w:spacing w:line="276" w:lineRule="auto"/>
              <w:rPr>
                <w:sz w:val="22"/>
                <w:szCs w:val="22"/>
                <w:lang w:eastAsia="en-US"/>
              </w:rPr>
            </w:pPr>
          </w:p>
        </w:tc>
        <w:tc>
          <w:tcPr>
            <w:tcW w:w="283"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1234B" w:rsidRPr="001844FB" w:rsidRDefault="00B1234B" w:rsidP="00F615A9">
            <w:pPr>
              <w:spacing w:line="276" w:lineRule="auto"/>
              <w:rPr>
                <w:sz w:val="22"/>
                <w:szCs w:val="22"/>
                <w:lang w:eastAsia="en-US"/>
              </w:rPr>
            </w:pPr>
          </w:p>
        </w:tc>
        <w:tc>
          <w:tcPr>
            <w:tcW w:w="992"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1234B" w:rsidRPr="001844FB" w:rsidRDefault="00B1234B" w:rsidP="00F615A9">
            <w:pPr>
              <w:spacing w:line="276" w:lineRule="auto"/>
              <w:rPr>
                <w:sz w:val="22"/>
                <w:szCs w:val="22"/>
                <w:lang w:eastAsia="en-US"/>
              </w:rPr>
            </w:pPr>
          </w:p>
        </w:tc>
        <w:tc>
          <w:tcPr>
            <w:tcW w:w="993"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1234B" w:rsidRPr="001844FB" w:rsidRDefault="00B1234B" w:rsidP="00F615A9">
            <w:pPr>
              <w:spacing w:line="276" w:lineRule="auto"/>
              <w:rPr>
                <w:sz w:val="22"/>
                <w:szCs w:val="22"/>
                <w:lang w:eastAsia="en-US"/>
              </w:rPr>
            </w:pPr>
          </w:p>
        </w:tc>
        <w:tc>
          <w:tcPr>
            <w:tcW w:w="992"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1234B" w:rsidRPr="001844FB" w:rsidRDefault="00B1234B" w:rsidP="00F615A9">
            <w:pPr>
              <w:spacing w:line="276" w:lineRule="auto"/>
              <w:rPr>
                <w:sz w:val="22"/>
                <w:szCs w:val="22"/>
                <w:lang w:eastAsia="en-US"/>
              </w:rPr>
            </w:pPr>
          </w:p>
        </w:tc>
        <w:tc>
          <w:tcPr>
            <w:tcW w:w="992"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1234B" w:rsidRPr="001844FB" w:rsidRDefault="00B1234B" w:rsidP="00F615A9">
            <w:pPr>
              <w:spacing w:line="276" w:lineRule="auto"/>
              <w:rPr>
                <w:sz w:val="22"/>
                <w:szCs w:val="22"/>
                <w:lang w:eastAsia="en-US"/>
              </w:rPr>
            </w:pPr>
          </w:p>
        </w:tc>
        <w:tc>
          <w:tcPr>
            <w:tcW w:w="709"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1234B" w:rsidRPr="001844FB" w:rsidRDefault="00B1234B" w:rsidP="00F615A9">
            <w:pPr>
              <w:spacing w:line="276" w:lineRule="auto"/>
              <w:rPr>
                <w:sz w:val="22"/>
                <w:szCs w:val="22"/>
                <w:lang w:eastAsia="en-US"/>
              </w:rPr>
            </w:pPr>
          </w:p>
        </w:tc>
        <w:tc>
          <w:tcPr>
            <w:tcW w:w="1134"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B1234B" w:rsidRPr="001844FB" w:rsidRDefault="00B1234B" w:rsidP="00554AD9">
            <w:pPr>
              <w:jc w:val="center"/>
              <w:rPr>
                <w:color w:val="000000"/>
                <w:sz w:val="12"/>
                <w:szCs w:val="12"/>
              </w:rPr>
            </w:pPr>
            <w:r w:rsidRPr="001844FB">
              <w:rPr>
                <w:color w:val="000000"/>
                <w:sz w:val="12"/>
                <w:szCs w:val="12"/>
              </w:rPr>
              <w:t>ул. Романтиков</w:t>
            </w:r>
          </w:p>
        </w:tc>
        <w:tc>
          <w:tcPr>
            <w:tcW w:w="1161"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B1234B" w:rsidRPr="001844FB" w:rsidRDefault="00B1234B" w:rsidP="00554AD9">
            <w:pPr>
              <w:jc w:val="center"/>
              <w:rPr>
                <w:color w:val="000000"/>
                <w:sz w:val="12"/>
                <w:szCs w:val="12"/>
              </w:rPr>
            </w:pPr>
            <w:r w:rsidRPr="001844FB">
              <w:rPr>
                <w:color w:val="000000"/>
                <w:sz w:val="12"/>
                <w:szCs w:val="12"/>
              </w:rPr>
              <w:t>восстановление изношенных слоев асфальтобетонного покрытия</w:t>
            </w:r>
          </w:p>
        </w:tc>
        <w:tc>
          <w:tcPr>
            <w:tcW w:w="709" w:type="dxa"/>
            <w:tcBorders>
              <w:top w:val="single" w:sz="4" w:space="0" w:color="auto"/>
              <w:bottom w:val="single" w:sz="4" w:space="0" w:color="auto"/>
            </w:tcBorders>
            <w:noWrap/>
            <w:tcMar>
              <w:top w:w="0" w:type="dxa"/>
              <w:left w:w="28" w:type="dxa"/>
              <w:bottom w:w="0" w:type="dxa"/>
              <w:right w:w="28" w:type="dxa"/>
            </w:tcMar>
          </w:tcPr>
          <w:p w:rsidR="00B1234B" w:rsidRPr="001844FB" w:rsidRDefault="00B1234B">
            <w:pPr>
              <w:jc w:val="center"/>
              <w:rPr>
                <w:sz w:val="12"/>
                <w:szCs w:val="12"/>
              </w:rPr>
            </w:pPr>
            <w:r w:rsidRPr="001844FB">
              <w:rPr>
                <w:sz w:val="12"/>
                <w:szCs w:val="12"/>
              </w:rPr>
              <w:t>0,257</w:t>
            </w:r>
          </w:p>
        </w:tc>
        <w:tc>
          <w:tcPr>
            <w:tcW w:w="681"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tcPr>
          <w:p w:rsidR="00B1234B" w:rsidRPr="001844FB" w:rsidRDefault="00B1234B">
            <w:pPr>
              <w:jc w:val="center"/>
              <w:rPr>
                <w:color w:val="000000"/>
                <w:sz w:val="12"/>
                <w:szCs w:val="12"/>
              </w:rPr>
            </w:pPr>
            <w:r w:rsidRPr="001844FB">
              <w:rPr>
                <w:color w:val="000000"/>
                <w:sz w:val="12"/>
                <w:szCs w:val="12"/>
              </w:rPr>
              <w:t>0,49</w:t>
            </w:r>
          </w:p>
        </w:tc>
        <w:tc>
          <w:tcPr>
            <w:tcW w:w="718" w:type="dxa"/>
            <w:gridSpan w:val="2"/>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1234B" w:rsidRPr="001844FB" w:rsidRDefault="00B1234B">
            <w:pPr>
              <w:jc w:val="center"/>
              <w:rPr>
                <w:color w:val="000000"/>
                <w:sz w:val="12"/>
                <w:szCs w:val="12"/>
              </w:rPr>
            </w:pPr>
            <w:r w:rsidRPr="001844FB">
              <w:rPr>
                <w:color w:val="000000"/>
                <w:sz w:val="12"/>
                <w:szCs w:val="12"/>
              </w:rPr>
              <w:t>1800</w:t>
            </w:r>
          </w:p>
        </w:tc>
        <w:tc>
          <w:tcPr>
            <w:tcW w:w="419"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1234B" w:rsidRPr="001844FB" w:rsidRDefault="00B1234B">
            <w:pPr>
              <w:jc w:val="center"/>
              <w:rPr>
                <w:sz w:val="12"/>
                <w:szCs w:val="12"/>
              </w:rPr>
            </w:pPr>
            <w:r w:rsidRPr="001844FB">
              <w:rPr>
                <w:sz w:val="12"/>
                <w:szCs w:val="12"/>
              </w:rPr>
              <w:t> </w:t>
            </w:r>
          </w:p>
        </w:tc>
        <w:tc>
          <w:tcPr>
            <w:tcW w:w="715" w:type="dxa"/>
            <w:gridSpan w:val="4"/>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1234B" w:rsidRPr="001844FB" w:rsidRDefault="00B1234B">
            <w:pPr>
              <w:jc w:val="center"/>
              <w:rPr>
                <w:color w:val="000000"/>
                <w:sz w:val="12"/>
                <w:szCs w:val="12"/>
              </w:rPr>
            </w:pPr>
            <w:r w:rsidRPr="001844FB">
              <w:rPr>
                <w:color w:val="000000"/>
                <w:sz w:val="12"/>
                <w:szCs w:val="12"/>
              </w:rPr>
              <w:t>2,012</w:t>
            </w:r>
          </w:p>
        </w:tc>
        <w:tc>
          <w:tcPr>
            <w:tcW w:w="1134"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B1234B" w:rsidRPr="001844FB" w:rsidRDefault="00B1234B" w:rsidP="00F615A9">
            <w:pPr>
              <w:spacing w:line="276" w:lineRule="auto"/>
              <w:rPr>
                <w:sz w:val="22"/>
                <w:szCs w:val="22"/>
                <w:lang w:eastAsia="en-US"/>
              </w:rPr>
            </w:pPr>
          </w:p>
        </w:tc>
        <w:tc>
          <w:tcPr>
            <w:tcW w:w="1152"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1234B" w:rsidRPr="001844FB" w:rsidRDefault="00B1234B" w:rsidP="00F615A9">
            <w:pPr>
              <w:jc w:val="center"/>
              <w:rPr>
                <w:sz w:val="12"/>
                <w:szCs w:val="12"/>
              </w:rPr>
            </w:pPr>
          </w:p>
        </w:tc>
        <w:tc>
          <w:tcPr>
            <w:tcW w:w="709"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1234B" w:rsidRPr="001844FB" w:rsidRDefault="00B1234B" w:rsidP="00F615A9">
            <w:pPr>
              <w:spacing w:line="276" w:lineRule="auto"/>
              <w:rPr>
                <w:sz w:val="22"/>
                <w:szCs w:val="22"/>
                <w:lang w:eastAsia="en-US"/>
              </w:rPr>
            </w:pPr>
          </w:p>
        </w:tc>
        <w:tc>
          <w:tcPr>
            <w:tcW w:w="691"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1234B" w:rsidRPr="001844FB" w:rsidRDefault="00B1234B" w:rsidP="00F615A9">
            <w:pPr>
              <w:jc w:val="center"/>
              <w:rPr>
                <w:color w:val="000000"/>
                <w:sz w:val="12"/>
                <w:szCs w:val="12"/>
              </w:rPr>
            </w:pPr>
          </w:p>
        </w:tc>
        <w:tc>
          <w:tcPr>
            <w:tcW w:w="708"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1234B" w:rsidRPr="001844FB" w:rsidRDefault="00B1234B" w:rsidP="00F615A9">
            <w:pPr>
              <w:spacing w:line="276" w:lineRule="auto"/>
              <w:rPr>
                <w:sz w:val="22"/>
                <w:szCs w:val="22"/>
                <w:lang w:eastAsia="en-US"/>
              </w:rPr>
            </w:pPr>
          </w:p>
        </w:tc>
        <w:tc>
          <w:tcPr>
            <w:tcW w:w="441"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1234B" w:rsidRPr="001844FB" w:rsidRDefault="00B1234B" w:rsidP="00F615A9">
            <w:pPr>
              <w:spacing w:line="276" w:lineRule="auto"/>
              <w:rPr>
                <w:sz w:val="22"/>
                <w:szCs w:val="22"/>
                <w:lang w:eastAsia="en-US"/>
              </w:rPr>
            </w:pPr>
          </w:p>
        </w:tc>
        <w:tc>
          <w:tcPr>
            <w:tcW w:w="708"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1234B" w:rsidRPr="001844FB" w:rsidRDefault="00B1234B" w:rsidP="00F615A9">
            <w:pPr>
              <w:jc w:val="center"/>
              <w:rPr>
                <w:color w:val="000000"/>
                <w:sz w:val="12"/>
                <w:szCs w:val="12"/>
              </w:rPr>
            </w:pPr>
          </w:p>
        </w:tc>
        <w:tc>
          <w:tcPr>
            <w:tcW w:w="851" w:type="dxa"/>
            <w:tcBorders>
              <w:top w:val="single" w:sz="4" w:space="0" w:color="auto"/>
              <w:bottom w:val="single" w:sz="4" w:space="0" w:color="auto"/>
              <w:right w:val="single" w:sz="4" w:space="0" w:color="auto"/>
            </w:tcBorders>
            <w:noWrap/>
            <w:tcMar>
              <w:top w:w="0" w:type="dxa"/>
              <w:left w:w="28" w:type="dxa"/>
              <w:bottom w:w="0" w:type="dxa"/>
              <w:right w:w="28" w:type="dxa"/>
            </w:tcMar>
          </w:tcPr>
          <w:p w:rsidR="00B1234B" w:rsidRPr="001844FB" w:rsidRDefault="00B1234B" w:rsidP="00F615A9">
            <w:pPr>
              <w:spacing w:line="276" w:lineRule="auto"/>
              <w:rPr>
                <w:sz w:val="22"/>
                <w:szCs w:val="22"/>
                <w:lang w:eastAsia="en-US"/>
              </w:rPr>
            </w:pPr>
          </w:p>
        </w:tc>
      </w:tr>
      <w:tr w:rsidR="00B1234B" w:rsidRPr="001844FB" w:rsidTr="00A86108">
        <w:trPr>
          <w:trHeight w:val="465"/>
        </w:trPr>
        <w:tc>
          <w:tcPr>
            <w:tcW w:w="41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tcPr>
          <w:p w:rsidR="00B1234B" w:rsidRPr="001844FB" w:rsidRDefault="00A86108" w:rsidP="00A86108">
            <w:pPr>
              <w:jc w:val="center"/>
              <w:rPr>
                <w:sz w:val="12"/>
                <w:szCs w:val="12"/>
              </w:rPr>
            </w:pPr>
            <w:r>
              <w:rPr>
                <w:sz w:val="12"/>
                <w:szCs w:val="12"/>
              </w:rPr>
              <w:t>2.1.16</w:t>
            </w:r>
          </w:p>
        </w:tc>
        <w:tc>
          <w:tcPr>
            <w:tcW w:w="2117"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B1234B" w:rsidRPr="001844FB" w:rsidRDefault="00B1234B" w:rsidP="00F615A9">
            <w:pPr>
              <w:rPr>
                <w:color w:val="000000"/>
                <w:sz w:val="12"/>
                <w:szCs w:val="12"/>
              </w:rPr>
            </w:pPr>
            <w:r w:rsidRPr="001844FB">
              <w:rPr>
                <w:color w:val="000000"/>
                <w:sz w:val="12"/>
                <w:szCs w:val="12"/>
              </w:rPr>
              <w:t>ул. Заводская</w:t>
            </w:r>
          </w:p>
        </w:tc>
        <w:tc>
          <w:tcPr>
            <w:tcW w:w="727"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1234B" w:rsidRPr="001844FB" w:rsidRDefault="00B1234B" w:rsidP="00F615A9">
            <w:pPr>
              <w:spacing w:line="276" w:lineRule="auto"/>
              <w:rPr>
                <w:sz w:val="22"/>
                <w:szCs w:val="22"/>
                <w:lang w:eastAsia="en-US"/>
              </w:rPr>
            </w:pPr>
          </w:p>
        </w:tc>
        <w:tc>
          <w:tcPr>
            <w:tcW w:w="540"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1234B" w:rsidRPr="001844FB" w:rsidRDefault="00B1234B" w:rsidP="00F615A9">
            <w:pPr>
              <w:spacing w:line="276" w:lineRule="auto"/>
              <w:rPr>
                <w:sz w:val="22"/>
                <w:szCs w:val="22"/>
                <w:lang w:eastAsia="en-US"/>
              </w:rPr>
            </w:pPr>
          </w:p>
        </w:tc>
        <w:tc>
          <w:tcPr>
            <w:tcW w:w="567"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1234B" w:rsidRPr="001844FB" w:rsidRDefault="00B1234B" w:rsidP="00F615A9">
            <w:pPr>
              <w:spacing w:line="276" w:lineRule="auto"/>
              <w:rPr>
                <w:sz w:val="22"/>
                <w:szCs w:val="22"/>
                <w:lang w:eastAsia="en-US"/>
              </w:rPr>
            </w:pPr>
          </w:p>
        </w:tc>
        <w:tc>
          <w:tcPr>
            <w:tcW w:w="283"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1234B" w:rsidRPr="001844FB" w:rsidRDefault="00B1234B" w:rsidP="00F615A9">
            <w:pPr>
              <w:spacing w:line="276" w:lineRule="auto"/>
              <w:rPr>
                <w:sz w:val="22"/>
                <w:szCs w:val="22"/>
                <w:lang w:eastAsia="en-US"/>
              </w:rPr>
            </w:pPr>
          </w:p>
        </w:tc>
        <w:tc>
          <w:tcPr>
            <w:tcW w:w="567"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1234B" w:rsidRPr="001844FB" w:rsidRDefault="00B1234B" w:rsidP="00F615A9">
            <w:pPr>
              <w:spacing w:line="276" w:lineRule="auto"/>
              <w:rPr>
                <w:sz w:val="22"/>
                <w:szCs w:val="22"/>
                <w:lang w:eastAsia="en-US"/>
              </w:rPr>
            </w:pPr>
          </w:p>
        </w:tc>
        <w:tc>
          <w:tcPr>
            <w:tcW w:w="284"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1234B" w:rsidRPr="001844FB" w:rsidRDefault="00B1234B" w:rsidP="00F615A9">
            <w:pPr>
              <w:spacing w:line="276" w:lineRule="auto"/>
              <w:rPr>
                <w:sz w:val="22"/>
                <w:szCs w:val="22"/>
                <w:lang w:eastAsia="en-US"/>
              </w:rPr>
            </w:pPr>
          </w:p>
        </w:tc>
        <w:tc>
          <w:tcPr>
            <w:tcW w:w="567"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1234B" w:rsidRPr="001844FB" w:rsidRDefault="00B1234B" w:rsidP="00F615A9">
            <w:pPr>
              <w:spacing w:line="276" w:lineRule="auto"/>
              <w:rPr>
                <w:sz w:val="22"/>
                <w:szCs w:val="22"/>
                <w:lang w:eastAsia="en-US"/>
              </w:rPr>
            </w:pPr>
          </w:p>
        </w:tc>
        <w:tc>
          <w:tcPr>
            <w:tcW w:w="283"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1234B" w:rsidRPr="001844FB" w:rsidRDefault="00B1234B" w:rsidP="00F615A9">
            <w:pPr>
              <w:spacing w:line="276" w:lineRule="auto"/>
              <w:rPr>
                <w:sz w:val="22"/>
                <w:szCs w:val="22"/>
                <w:lang w:eastAsia="en-US"/>
              </w:rPr>
            </w:pPr>
          </w:p>
        </w:tc>
        <w:tc>
          <w:tcPr>
            <w:tcW w:w="992"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1234B" w:rsidRPr="001844FB" w:rsidRDefault="00B1234B" w:rsidP="00F615A9">
            <w:pPr>
              <w:spacing w:line="276" w:lineRule="auto"/>
              <w:rPr>
                <w:sz w:val="22"/>
                <w:szCs w:val="22"/>
                <w:lang w:eastAsia="en-US"/>
              </w:rPr>
            </w:pPr>
          </w:p>
        </w:tc>
        <w:tc>
          <w:tcPr>
            <w:tcW w:w="993"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1234B" w:rsidRPr="001844FB" w:rsidRDefault="00B1234B" w:rsidP="00F615A9">
            <w:pPr>
              <w:spacing w:line="276" w:lineRule="auto"/>
              <w:rPr>
                <w:sz w:val="22"/>
                <w:szCs w:val="22"/>
                <w:lang w:eastAsia="en-US"/>
              </w:rPr>
            </w:pPr>
          </w:p>
        </w:tc>
        <w:tc>
          <w:tcPr>
            <w:tcW w:w="992"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1234B" w:rsidRPr="001844FB" w:rsidRDefault="00B1234B" w:rsidP="00F615A9">
            <w:pPr>
              <w:spacing w:line="276" w:lineRule="auto"/>
              <w:rPr>
                <w:sz w:val="22"/>
                <w:szCs w:val="22"/>
                <w:lang w:eastAsia="en-US"/>
              </w:rPr>
            </w:pPr>
          </w:p>
        </w:tc>
        <w:tc>
          <w:tcPr>
            <w:tcW w:w="992"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1234B" w:rsidRPr="001844FB" w:rsidRDefault="00B1234B" w:rsidP="00F615A9">
            <w:pPr>
              <w:spacing w:line="276" w:lineRule="auto"/>
              <w:rPr>
                <w:sz w:val="22"/>
                <w:szCs w:val="22"/>
                <w:lang w:eastAsia="en-US"/>
              </w:rPr>
            </w:pPr>
          </w:p>
        </w:tc>
        <w:tc>
          <w:tcPr>
            <w:tcW w:w="709"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1234B" w:rsidRPr="001844FB" w:rsidRDefault="00B1234B" w:rsidP="00F615A9">
            <w:pPr>
              <w:spacing w:line="276" w:lineRule="auto"/>
              <w:rPr>
                <w:sz w:val="22"/>
                <w:szCs w:val="22"/>
                <w:lang w:eastAsia="en-US"/>
              </w:rPr>
            </w:pPr>
          </w:p>
        </w:tc>
        <w:tc>
          <w:tcPr>
            <w:tcW w:w="1134"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B1234B" w:rsidRPr="001844FB" w:rsidRDefault="00B1234B" w:rsidP="00554AD9">
            <w:pPr>
              <w:jc w:val="center"/>
              <w:rPr>
                <w:color w:val="000000"/>
                <w:sz w:val="12"/>
                <w:szCs w:val="12"/>
              </w:rPr>
            </w:pPr>
            <w:r w:rsidRPr="001844FB">
              <w:rPr>
                <w:color w:val="000000"/>
                <w:sz w:val="12"/>
                <w:szCs w:val="12"/>
              </w:rPr>
              <w:t>ул. Заводская</w:t>
            </w:r>
          </w:p>
        </w:tc>
        <w:tc>
          <w:tcPr>
            <w:tcW w:w="1161"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B1234B" w:rsidRPr="001844FB" w:rsidRDefault="00B1234B" w:rsidP="00554AD9">
            <w:pPr>
              <w:jc w:val="center"/>
              <w:rPr>
                <w:color w:val="000000"/>
                <w:sz w:val="12"/>
                <w:szCs w:val="12"/>
              </w:rPr>
            </w:pPr>
            <w:r w:rsidRPr="001844FB">
              <w:rPr>
                <w:color w:val="000000"/>
                <w:sz w:val="12"/>
                <w:szCs w:val="12"/>
              </w:rPr>
              <w:t>восстановление изношенных слоев асфальтобетонного покрытия</w:t>
            </w:r>
          </w:p>
        </w:tc>
        <w:tc>
          <w:tcPr>
            <w:tcW w:w="709" w:type="dxa"/>
            <w:tcBorders>
              <w:top w:val="single" w:sz="4" w:space="0" w:color="auto"/>
              <w:bottom w:val="single" w:sz="4" w:space="0" w:color="auto"/>
            </w:tcBorders>
            <w:noWrap/>
            <w:tcMar>
              <w:top w:w="0" w:type="dxa"/>
              <w:left w:w="28" w:type="dxa"/>
              <w:bottom w:w="0" w:type="dxa"/>
              <w:right w:w="28" w:type="dxa"/>
            </w:tcMar>
          </w:tcPr>
          <w:p w:rsidR="00B1234B" w:rsidRPr="001844FB" w:rsidRDefault="00B1234B">
            <w:pPr>
              <w:jc w:val="center"/>
              <w:rPr>
                <w:sz w:val="12"/>
                <w:szCs w:val="12"/>
              </w:rPr>
            </w:pPr>
            <w:r w:rsidRPr="001844FB">
              <w:rPr>
                <w:sz w:val="12"/>
                <w:szCs w:val="12"/>
              </w:rPr>
              <w:t>0,229</w:t>
            </w:r>
          </w:p>
        </w:tc>
        <w:tc>
          <w:tcPr>
            <w:tcW w:w="681"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tcPr>
          <w:p w:rsidR="00B1234B" w:rsidRPr="001844FB" w:rsidRDefault="00B1234B">
            <w:pPr>
              <w:jc w:val="center"/>
              <w:rPr>
                <w:color w:val="000000"/>
                <w:sz w:val="12"/>
                <w:szCs w:val="12"/>
              </w:rPr>
            </w:pPr>
            <w:r w:rsidRPr="001844FB">
              <w:rPr>
                <w:color w:val="000000"/>
                <w:sz w:val="12"/>
                <w:szCs w:val="12"/>
              </w:rPr>
              <w:t>0,24</w:t>
            </w:r>
          </w:p>
        </w:tc>
        <w:tc>
          <w:tcPr>
            <w:tcW w:w="718" w:type="dxa"/>
            <w:gridSpan w:val="2"/>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1234B" w:rsidRPr="001844FB" w:rsidRDefault="00B1234B">
            <w:pPr>
              <w:jc w:val="center"/>
              <w:rPr>
                <w:color w:val="000000"/>
                <w:sz w:val="12"/>
                <w:szCs w:val="12"/>
              </w:rPr>
            </w:pPr>
            <w:r w:rsidRPr="001844FB">
              <w:rPr>
                <w:color w:val="000000"/>
                <w:sz w:val="12"/>
                <w:szCs w:val="12"/>
              </w:rPr>
              <w:t>1600</w:t>
            </w:r>
          </w:p>
        </w:tc>
        <w:tc>
          <w:tcPr>
            <w:tcW w:w="419"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1234B" w:rsidRPr="001844FB" w:rsidRDefault="00B1234B">
            <w:pPr>
              <w:jc w:val="center"/>
              <w:rPr>
                <w:sz w:val="12"/>
                <w:szCs w:val="12"/>
              </w:rPr>
            </w:pPr>
            <w:r w:rsidRPr="001844FB">
              <w:rPr>
                <w:sz w:val="12"/>
                <w:szCs w:val="12"/>
              </w:rPr>
              <w:t> </w:t>
            </w:r>
          </w:p>
        </w:tc>
        <w:tc>
          <w:tcPr>
            <w:tcW w:w="715" w:type="dxa"/>
            <w:gridSpan w:val="4"/>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1234B" w:rsidRPr="001844FB" w:rsidRDefault="00B1234B">
            <w:pPr>
              <w:jc w:val="center"/>
              <w:rPr>
                <w:color w:val="000000"/>
                <w:sz w:val="12"/>
                <w:szCs w:val="12"/>
              </w:rPr>
            </w:pPr>
            <w:r w:rsidRPr="001844FB">
              <w:rPr>
                <w:color w:val="000000"/>
                <w:sz w:val="12"/>
                <w:szCs w:val="12"/>
              </w:rPr>
              <w:t>1,789</w:t>
            </w:r>
          </w:p>
        </w:tc>
        <w:tc>
          <w:tcPr>
            <w:tcW w:w="1134"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B1234B" w:rsidRPr="001844FB" w:rsidRDefault="00B1234B" w:rsidP="00F615A9">
            <w:pPr>
              <w:spacing w:line="276" w:lineRule="auto"/>
              <w:rPr>
                <w:sz w:val="22"/>
                <w:szCs w:val="22"/>
                <w:lang w:eastAsia="en-US"/>
              </w:rPr>
            </w:pPr>
          </w:p>
        </w:tc>
        <w:tc>
          <w:tcPr>
            <w:tcW w:w="1152"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1234B" w:rsidRPr="001844FB" w:rsidRDefault="00B1234B" w:rsidP="00F615A9">
            <w:pPr>
              <w:jc w:val="center"/>
              <w:rPr>
                <w:sz w:val="12"/>
                <w:szCs w:val="12"/>
              </w:rPr>
            </w:pPr>
          </w:p>
        </w:tc>
        <w:tc>
          <w:tcPr>
            <w:tcW w:w="709"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1234B" w:rsidRPr="001844FB" w:rsidRDefault="00B1234B" w:rsidP="00F615A9">
            <w:pPr>
              <w:spacing w:line="276" w:lineRule="auto"/>
              <w:rPr>
                <w:sz w:val="22"/>
                <w:szCs w:val="22"/>
                <w:lang w:eastAsia="en-US"/>
              </w:rPr>
            </w:pPr>
          </w:p>
        </w:tc>
        <w:tc>
          <w:tcPr>
            <w:tcW w:w="691"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1234B" w:rsidRPr="001844FB" w:rsidRDefault="00B1234B" w:rsidP="00F615A9">
            <w:pPr>
              <w:jc w:val="center"/>
              <w:rPr>
                <w:color w:val="000000"/>
                <w:sz w:val="12"/>
                <w:szCs w:val="12"/>
              </w:rPr>
            </w:pPr>
          </w:p>
        </w:tc>
        <w:tc>
          <w:tcPr>
            <w:tcW w:w="708"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1234B" w:rsidRPr="001844FB" w:rsidRDefault="00B1234B" w:rsidP="00F615A9">
            <w:pPr>
              <w:spacing w:line="276" w:lineRule="auto"/>
              <w:rPr>
                <w:sz w:val="22"/>
                <w:szCs w:val="22"/>
                <w:lang w:eastAsia="en-US"/>
              </w:rPr>
            </w:pPr>
          </w:p>
        </w:tc>
        <w:tc>
          <w:tcPr>
            <w:tcW w:w="441"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1234B" w:rsidRPr="001844FB" w:rsidRDefault="00B1234B" w:rsidP="00F615A9">
            <w:pPr>
              <w:spacing w:line="276" w:lineRule="auto"/>
              <w:rPr>
                <w:sz w:val="22"/>
                <w:szCs w:val="22"/>
                <w:lang w:eastAsia="en-US"/>
              </w:rPr>
            </w:pPr>
          </w:p>
        </w:tc>
        <w:tc>
          <w:tcPr>
            <w:tcW w:w="708"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1234B" w:rsidRPr="001844FB" w:rsidRDefault="00B1234B" w:rsidP="00F615A9">
            <w:pPr>
              <w:jc w:val="center"/>
              <w:rPr>
                <w:color w:val="000000"/>
                <w:sz w:val="12"/>
                <w:szCs w:val="12"/>
              </w:rPr>
            </w:pPr>
          </w:p>
        </w:tc>
        <w:tc>
          <w:tcPr>
            <w:tcW w:w="851" w:type="dxa"/>
            <w:tcBorders>
              <w:top w:val="single" w:sz="4" w:space="0" w:color="auto"/>
              <w:bottom w:val="single" w:sz="4" w:space="0" w:color="auto"/>
              <w:right w:val="single" w:sz="4" w:space="0" w:color="auto"/>
            </w:tcBorders>
            <w:noWrap/>
            <w:tcMar>
              <w:top w:w="0" w:type="dxa"/>
              <w:left w:w="28" w:type="dxa"/>
              <w:bottom w:w="0" w:type="dxa"/>
              <w:right w:w="28" w:type="dxa"/>
            </w:tcMar>
          </w:tcPr>
          <w:p w:rsidR="00B1234B" w:rsidRPr="001844FB" w:rsidRDefault="00B1234B" w:rsidP="00F615A9">
            <w:pPr>
              <w:spacing w:line="276" w:lineRule="auto"/>
              <w:rPr>
                <w:sz w:val="22"/>
                <w:szCs w:val="22"/>
                <w:lang w:eastAsia="en-US"/>
              </w:rPr>
            </w:pPr>
          </w:p>
        </w:tc>
      </w:tr>
      <w:tr w:rsidR="00B1234B" w:rsidRPr="001844FB" w:rsidTr="00A86108">
        <w:trPr>
          <w:trHeight w:val="465"/>
        </w:trPr>
        <w:tc>
          <w:tcPr>
            <w:tcW w:w="41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tcPr>
          <w:p w:rsidR="00B1234B" w:rsidRPr="001844FB" w:rsidRDefault="00A86108" w:rsidP="00A86108">
            <w:pPr>
              <w:jc w:val="center"/>
              <w:rPr>
                <w:sz w:val="12"/>
                <w:szCs w:val="12"/>
              </w:rPr>
            </w:pPr>
            <w:r>
              <w:rPr>
                <w:sz w:val="12"/>
                <w:szCs w:val="12"/>
              </w:rPr>
              <w:t>2.1.17</w:t>
            </w:r>
          </w:p>
        </w:tc>
        <w:tc>
          <w:tcPr>
            <w:tcW w:w="2117"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B1234B" w:rsidRPr="001844FB" w:rsidRDefault="00B1234B" w:rsidP="00F615A9">
            <w:pPr>
              <w:rPr>
                <w:color w:val="000000"/>
                <w:sz w:val="12"/>
                <w:szCs w:val="12"/>
              </w:rPr>
            </w:pPr>
            <w:r w:rsidRPr="001844FB">
              <w:rPr>
                <w:color w:val="000000"/>
                <w:sz w:val="12"/>
                <w:szCs w:val="12"/>
              </w:rPr>
              <w:t>ул. Ярославская</w:t>
            </w:r>
          </w:p>
        </w:tc>
        <w:tc>
          <w:tcPr>
            <w:tcW w:w="727"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1234B" w:rsidRPr="001844FB" w:rsidRDefault="00B1234B" w:rsidP="00F615A9">
            <w:pPr>
              <w:spacing w:line="276" w:lineRule="auto"/>
              <w:rPr>
                <w:sz w:val="22"/>
                <w:szCs w:val="22"/>
                <w:lang w:eastAsia="en-US"/>
              </w:rPr>
            </w:pPr>
          </w:p>
        </w:tc>
        <w:tc>
          <w:tcPr>
            <w:tcW w:w="540"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1234B" w:rsidRPr="001844FB" w:rsidRDefault="00B1234B" w:rsidP="00F615A9">
            <w:pPr>
              <w:spacing w:line="276" w:lineRule="auto"/>
              <w:rPr>
                <w:sz w:val="22"/>
                <w:szCs w:val="22"/>
                <w:lang w:eastAsia="en-US"/>
              </w:rPr>
            </w:pPr>
          </w:p>
        </w:tc>
        <w:tc>
          <w:tcPr>
            <w:tcW w:w="567"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1234B" w:rsidRPr="001844FB" w:rsidRDefault="00B1234B" w:rsidP="00F615A9">
            <w:pPr>
              <w:spacing w:line="276" w:lineRule="auto"/>
              <w:rPr>
                <w:sz w:val="22"/>
                <w:szCs w:val="22"/>
                <w:lang w:eastAsia="en-US"/>
              </w:rPr>
            </w:pPr>
          </w:p>
        </w:tc>
        <w:tc>
          <w:tcPr>
            <w:tcW w:w="283"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1234B" w:rsidRPr="001844FB" w:rsidRDefault="00B1234B" w:rsidP="00F615A9">
            <w:pPr>
              <w:spacing w:line="276" w:lineRule="auto"/>
              <w:rPr>
                <w:sz w:val="22"/>
                <w:szCs w:val="22"/>
                <w:lang w:eastAsia="en-US"/>
              </w:rPr>
            </w:pPr>
          </w:p>
        </w:tc>
        <w:tc>
          <w:tcPr>
            <w:tcW w:w="567"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1234B" w:rsidRPr="001844FB" w:rsidRDefault="00B1234B" w:rsidP="00F615A9">
            <w:pPr>
              <w:spacing w:line="276" w:lineRule="auto"/>
              <w:rPr>
                <w:sz w:val="22"/>
                <w:szCs w:val="22"/>
                <w:lang w:eastAsia="en-US"/>
              </w:rPr>
            </w:pPr>
          </w:p>
        </w:tc>
        <w:tc>
          <w:tcPr>
            <w:tcW w:w="284"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1234B" w:rsidRPr="001844FB" w:rsidRDefault="00B1234B" w:rsidP="00F615A9">
            <w:pPr>
              <w:spacing w:line="276" w:lineRule="auto"/>
              <w:rPr>
                <w:sz w:val="22"/>
                <w:szCs w:val="22"/>
                <w:lang w:eastAsia="en-US"/>
              </w:rPr>
            </w:pPr>
          </w:p>
        </w:tc>
        <w:tc>
          <w:tcPr>
            <w:tcW w:w="567"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1234B" w:rsidRPr="001844FB" w:rsidRDefault="00B1234B" w:rsidP="00F615A9">
            <w:pPr>
              <w:spacing w:line="276" w:lineRule="auto"/>
              <w:rPr>
                <w:sz w:val="22"/>
                <w:szCs w:val="22"/>
                <w:lang w:eastAsia="en-US"/>
              </w:rPr>
            </w:pPr>
          </w:p>
        </w:tc>
        <w:tc>
          <w:tcPr>
            <w:tcW w:w="283"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1234B" w:rsidRPr="001844FB" w:rsidRDefault="00B1234B" w:rsidP="00F615A9">
            <w:pPr>
              <w:spacing w:line="276" w:lineRule="auto"/>
              <w:rPr>
                <w:sz w:val="22"/>
                <w:szCs w:val="22"/>
                <w:lang w:eastAsia="en-US"/>
              </w:rPr>
            </w:pPr>
          </w:p>
        </w:tc>
        <w:tc>
          <w:tcPr>
            <w:tcW w:w="992"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1234B" w:rsidRPr="001844FB" w:rsidRDefault="00B1234B" w:rsidP="00F615A9">
            <w:pPr>
              <w:spacing w:line="276" w:lineRule="auto"/>
              <w:rPr>
                <w:sz w:val="22"/>
                <w:szCs w:val="22"/>
                <w:lang w:eastAsia="en-US"/>
              </w:rPr>
            </w:pPr>
          </w:p>
        </w:tc>
        <w:tc>
          <w:tcPr>
            <w:tcW w:w="993"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1234B" w:rsidRPr="001844FB" w:rsidRDefault="00B1234B" w:rsidP="00F615A9">
            <w:pPr>
              <w:spacing w:line="276" w:lineRule="auto"/>
              <w:rPr>
                <w:sz w:val="22"/>
                <w:szCs w:val="22"/>
                <w:lang w:eastAsia="en-US"/>
              </w:rPr>
            </w:pPr>
          </w:p>
        </w:tc>
        <w:tc>
          <w:tcPr>
            <w:tcW w:w="992"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1234B" w:rsidRPr="001844FB" w:rsidRDefault="00B1234B" w:rsidP="00F615A9">
            <w:pPr>
              <w:spacing w:line="276" w:lineRule="auto"/>
              <w:rPr>
                <w:sz w:val="22"/>
                <w:szCs w:val="22"/>
                <w:lang w:eastAsia="en-US"/>
              </w:rPr>
            </w:pPr>
          </w:p>
        </w:tc>
        <w:tc>
          <w:tcPr>
            <w:tcW w:w="992"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1234B" w:rsidRPr="001844FB" w:rsidRDefault="00B1234B" w:rsidP="00F615A9">
            <w:pPr>
              <w:spacing w:line="276" w:lineRule="auto"/>
              <w:rPr>
                <w:sz w:val="22"/>
                <w:szCs w:val="22"/>
                <w:lang w:eastAsia="en-US"/>
              </w:rPr>
            </w:pPr>
          </w:p>
        </w:tc>
        <w:tc>
          <w:tcPr>
            <w:tcW w:w="709"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1234B" w:rsidRPr="001844FB" w:rsidRDefault="00B1234B" w:rsidP="00F615A9">
            <w:pPr>
              <w:spacing w:line="276" w:lineRule="auto"/>
              <w:rPr>
                <w:sz w:val="22"/>
                <w:szCs w:val="22"/>
                <w:lang w:eastAsia="en-US"/>
              </w:rPr>
            </w:pPr>
          </w:p>
        </w:tc>
        <w:tc>
          <w:tcPr>
            <w:tcW w:w="1134"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B1234B" w:rsidRPr="001844FB" w:rsidRDefault="00B1234B" w:rsidP="00554AD9">
            <w:pPr>
              <w:jc w:val="center"/>
              <w:rPr>
                <w:color w:val="000000"/>
                <w:sz w:val="12"/>
                <w:szCs w:val="12"/>
              </w:rPr>
            </w:pPr>
            <w:r w:rsidRPr="001844FB">
              <w:rPr>
                <w:color w:val="000000"/>
                <w:sz w:val="12"/>
                <w:szCs w:val="12"/>
              </w:rPr>
              <w:t>ул. Ярославская</w:t>
            </w:r>
          </w:p>
        </w:tc>
        <w:tc>
          <w:tcPr>
            <w:tcW w:w="1161"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B1234B" w:rsidRPr="001844FB" w:rsidRDefault="00B1234B" w:rsidP="00554AD9">
            <w:pPr>
              <w:jc w:val="center"/>
              <w:rPr>
                <w:color w:val="000000"/>
                <w:sz w:val="12"/>
                <w:szCs w:val="12"/>
              </w:rPr>
            </w:pPr>
            <w:r w:rsidRPr="001844FB">
              <w:rPr>
                <w:color w:val="000000"/>
                <w:sz w:val="12"/>
                <w:szCs w:val="12"/>
              </w:rPr>
              <w:t>восстановление изношенных слоев асфальтобетонного покрытия</w:t>
            </w:r>
          </w:p>
        </w:tc>
        <w:tc>
          <w:tcPr>
            <w:tcW w:w="709" w:type="dxa"/>
            <w:tcBorders>
              <w:top w:val="single" w:sz="4" w:space="0" w:color="auto"/>
              <w:bottom w:val="single" w:sz="4" w:space="0" w:color="auto"/>
            </w:tcBorders>
            <w:noWrap/>
            <w:tcMar>
              <w:top w:w="0" w:type="dxa"/>
              <w:left w:w="28" w:type="dxa"/>
              <w:bottom w:w="0" w:type="dxa"/>
              <w:right w:w="28" w:type="dxa"/>
            </w:tcMar>
          </w:tcPr>
          <w:p w:rsidR="00B1234B" w:rsidRPr="001844FB" w:rsidRDefault="00B1234B">
            <w:pPr>
              <w:jc w:val="center"/>
              <w:rPr>
                <w:sz w:val="12"/>
                <w:szCs w:val="12"/>
              </w:rPr>
            </w:pPr>
            <w:r w:rsidRPr="001844FB">
              <w:rPr>
                <w:sz w:val="12"/>
                <w:szCs w:val="12"/>
              </w:rPr>
              <w:t>0,357</w:t>
            </w:r>
          </w:p>
        </w:tc>
        <w:tc>
          <w:tcPr>
            <w:tcW w:w="681"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tcPr>
          <w:p w:rsidR="00B1234B" w:rsidRPr="001844FB" w:rsidRDefault="00B1234B">
            <w:pPr>
              <w:jc w:val="center"/>
              <w:rPr>
                <w:sz w:val="12"/>
                <w:szCs w:val="12"/>
              </w:rPr>
            </w:pPr>
            <w:r w:rsidRPr="001844FB">
              <w:rPr>
                <w:sz w:val="12"/>
                <w:szCs w:val="12"/>
              </w:rPr>
              <w:t>0,5</w:t>
            </w:r>
          </w:p>
        </w:tc>
        <w:tc>
          <w:tcPr>
            <w:tcW w:w="718" w:type="dxa"/>
            <w:gridSpan w:val="2"/>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1234B" w:rsidRPr="001844FB" w:rsidRDefault="00B1234B">
            <w:pPr>
              <w:jc w:val="center"/>
              <w:rPr>
                <w:sz w:val="12"/>
                <w:szCs w:val="12"/>
              </w:rPr>
            </w:pPr>
            <w:r w:rsidRPr="001844FB">
              <w:rPr>
                <w:sz w:val="12"/>
                <w:szCs w:val="12"/>
              </w:rPr>
              <w:t>2500</w:t>
            </w:r>
          </w:p>
        </w:tc>
        <w:tc>
          <w:tcPr>
            <w:tcW w:w="419"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1234B" w:rsidRPr="001844FB" w:rsidRDefault="00B1234B">
            <w:pPr>
              <w:jc w:val="center"/>
              <w:rPr>
                <w:sz w:val="12"/>
                <w:szCs w:val="12"/>
              </w:rPr>
            </w:pPr>
            <w:r w:rsidRPr="001844FB">
              <w:rPr>
                <w:sz w:val="12"/>
                <w:szCs w:val="12"/>
              </w:rPr>
              <w:t> </w:t>
            </w:r>
          </w:p>
        </w:tc>
        <w:tc>
          <w:tcPr>
            <w:tcW w:w="715" w:type="dxa"/>
            <w:gridSpan w:val="4"/>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1234B" w:rsidRPr="001844FB" w:rsidRDefault="00B1234B">
            <w:pPr>
              <w:jc w:val="center"/>
              <w:rPr>
                <w:color w:val="000000"/>
                <w:sz w:val="12"/>
                <w:szCs w:val="12"/>
              </w:rPr>
            </w:pPr>
            <w:r w:rsidRPr="001844FB">
              <w:rPr>
                <w:color w:val="000000"/>
                <w:sz w:val="12"/>
                <w:szCs w:val="12"/>
              </w:rPr>
              <w:t>2,795</w:t>
            </w:r>
          </w:p>
        </w:tc>
        <w:tc>
          <w:tcPr>
            <w:tcW w:w="1134"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B1234B" w:rsidRPr="001844FB" w:rsidRDefault="00B1234B" w:rsidP="00F615A9">
            <w:pPr>
              <w:spacing w:line="276" w:lineRule="auto"/>
              <w:rPr>
                <w:sz w:val="22"/>
                <w:szCs w:val="22"/>
                <w:lang w:eastAsia="en-US"/>
              </w:rPr>
            </w:pPr>
          </w:p>
        </w:tc>
        <w:tc>
          <w:tcPr>
            <w:tcW w:w="1152"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1234B" w:rsidRPr="001844FB" w:rsidRDefault="00B1234B" w:rsidP="00F615A9">
            <w:pPr>
              <w:jc w:val="center"/>
              <w:rPr>
                <w:sz w:val="12"/>
                <w:szCs w:val="12"/>
              </w:rPr>
            </w:pPr>
          </w:p>
        </w:tc>
        <w:tc>
          <w:tcPr>
            <w:tcW w:w="709"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1234B" w:rsidRPr="001844FB" w:rsidRDefault="00B1234B" w:rsidP="00F615A9">
            <w:pPr>
              <w:spacing w:line="276" w:lineRule="auto"/>
              <w:rPr>
                <w:sz w:val="22"/>
                <w:szCs w:val="22"/>
                <w:lang w:eastAsia="en-US"/>
              </w:rPr>
            </w:pPr>
          </w:p>
        </w:tc>
        <w:tc>
          <w:tcPr>
            <w:tcW w:w="691"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1234B" w:rsidRPr="001844FB" w:rsidRDefault="00B1234B" w:rsidP="00F615A9">
            <w:pPr>
              <w:jc w:val="center"/>
              <w:rPr>
                <w:color w:val="000000"/>
                <w:sz w:val="12"/>
                <w:szCs w:val="12"/>
              </w:rPr>
            </w:pPr>
          </w:p>
        </w:tc>
        <w:tc>
          <w:tcPr>
            <w:tcW w:w="708"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1234B" w:rsidRPr="001844FB" w:rsidRDefault="00B1234B" w:rsidP="00F615A9">
            <w:pPr>
              <w:spacing w:line="276" w:lineRule="auto"/>
              <w:rPr>
                <w:sz w:val="22"/>
                <w:szCs w:val="22"/>
                <w:lang w:eastAsia="en-US"/>
              </w:rPr>
            </w:pPr>
          </w:p>
        </w:tc>
        <w:tc>
          <w:tcPr>
            <w:tcW w:w="441"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1234B" w:rsidRPr="001844FB" w:rsidRDefault="00B1234B" w:rsidP="00F615A9">
            <w:pPr>
              <w:spacing w:line="276" w:lineRule="auto"/>
              <w:rPr>
                <w:sz w:val="22"/>
                <w:szCs w:val="22"/>
                <w:lang w:eastAsia="en-US"/>
              </w:rPr>
            </w:pPr>
          </w:p>
        </w:tc>
        <w:tc>
          <w:tcPr>
            <w:tcW w:w="708"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1234B" w:rsidRPr="001844FB" w:rsidRDefault="00B1234B" w:rsidP="00F615A9">
            <w:pPr>
              <w:jc w:val="center"/>
              <w:rPr>
                <w:color w:val="000000"/>
                <w:sz w:val="12"/>
                <w:szCs w:val="12"/>
              </w:rPr>
            </w:pPr>
          </w:p>
        </w:tc>
        <w:tc>
          <w:tcPr>
            <w:tcW w:w="851" w:type="dxa"/>
            <w:tcBorders>
              <w:top w:val="single" w:sz="4" w:space="0" w:color="auto"/>
              <w:bottom w:val="single" w:sz="4" w:space="0" w:color="auto"/>
              <w:right w:val="single" w:sz="4" w:space="0" w:color="auto"/>
            </w:tcBorders>
            <w:noWrap/>
            <w:tcMar>
              <w:top w:w="0" w:type="dxa"/>
              <w:left w:w="28" w:type="dxa"/>
              <w:bottom w:w="0" w:type="dxa"/>
              <w:right w:w="28" w:type="dxa"/>
            </w:tcMar>
          </w:tcPr>
          <w:p w:rsidR="00B1234B" w:rsidRPr="001844FB" w:rsidRDefault="00B1234B" w:rsidP="00F615A9">
            <w:pPr>
              <w:spacing w:line="276" w:lineRule="auto"/>
              <w:rPr>
                <w:sz w:val="22"/>
                <w:szCs w:val="22"/>
                <w:lang w:eastAsia="en-US"/>
              </w:rPr>
            </w:pPr>
          </w:p>
        </w:tc>
      </w:tr>
      <w:tr w:rsidR="00B1234B" w:rsidRPr="001844FB" w:rsidTr="00A86108">
        <w:trPr>
          <w:trHeight w:val="465"/>
        </w:trPr>
        <w:tc>
          <w:tcPr>
            <w:tcW w:w="41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1234B" w:rsidRPr="001844FB" w:rsidRDefault="00A86108" w:rsidP="00A86108">
            <w:pPr>
              <w:jc w:val="center"/>
              <w:rPr>
                <w:sz w:val="12"/>
                <w:szCs w:val="12"/>
              </w:rPr>
            </w:pPr>
            <w:r>
              <w:rPr>
                <w:sz w:val="12"/>
                <w:szCs w:val="12"/>
              </w:rPr>
              <w:t>2.1.18</w:t>
            </w:r>
          </w:p>
        </w:tc>
        <w:tc>
          <w:tcPr>
            <w:tcW w:w="211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B1234B" w:rsidRPr="001844FB" w:rsidRDefault="00B1234B" w:rsidP="00F615A9">
            <w:pPr>
              <w:rPr>
                <w:color w:val="000000"/>
                <w:sz w:val="12"/>
                <w:szCs w:val="12"/>
              </w:rPr>
            </w:pPr>
            <w:r w:rsidRPr="001844FB">
              <w:rPr>
                <w:color w:val="000000"/>
                <w:sz w:val="12"/>
                <w:szCs w:val="12"/>
              </w:rPr>
              <w:t>Проведение диагностики транспортно-эксплуатационного состояния сети автомобильных дорог</w:t>
            </w:r>
          </w:p>
        </w:tc>
        <w:tc>
          <w:tcPr>
            <w:tcW w:w="727"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1234B" w:rsidRPr="001844FB" w:rsidRDefault="00B1234B" w:rsidP="00F615A9">
            <w:pPr>
              <w:spacing w:line="276" w:lineRule="auto"/>
              <w:rPr>
                <w:sz w:val="22"/>
                <w:szCs w:val="22"/>
                <w:lang w:eastAsia="en-US"/>
              </w:rPr>
            </w:pPr>
          </w:p>
        </w:tc>
        <w:tc>
          <w:tcPr>
            <w:tcW w:w="540"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1234B" w:rsidRPr="001844FB" w:rsidRDefault="00B1234B" w:rsidP="00F615A9">
            <w:pPr>
              <w:spacing w:line="276" w:lineRule="auto"/>
              <w:rPr>
                <w:sz w:val="22"/>
                <w:szCs w:val="22"/>
                <w:lang w:eastAsia="en-US"/>
              </w:rPr>
            </w:pPr>
          </w:p>
        </w:tc>
        <w:tc>
          <w:tcPr>
            <w:tcW w:w="567"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1234B" w:rsidRPr="001844FB" w:rsidRDefault="00B1234B" w:rsidP="00F615A9">
            <w:pPr>
              <w:spacing w:line="276" w:lineRule="auto"/>
              <w:rPr>
                <w:sz w:val="22"/>
                <w:szCs w:val="22"/>
                <w:lang w:eastAsia="en-US"/>
              </w:rPr>
            </w:pPr>
          </w:p>
        </w:tc>
        <w:tc>
          <w:tcPr>
            <w:tcW w:w="283"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1234B" w:rsidRPr="001844FB" w:rsidRDefault="00B1234B" w:rsidP="00F615A9">
            <w:pPr>
              <w:spacing w:line="276" w:lineRule="auto"/>
              <w:rPr>
                <w:sz w:val="22"/>
                <w:szCs w:val="22"/>
                <w:lang w:eastAsia="en-US"/>
              </w:rPr>
            </w:pPr>
          </w:p>
        </w:tc>
        <w:tc>
          <w:tcPr>
            <w:tcW w:w="567"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1234B" w:rsidRPr="001844FB" w:rsidRDefault="00B1234B" w:rsidP="00F615A9">
            <w:pPr>
              <w:spacing w:line="276" w:lineRule="auto"/>
              <w:rPr>
                <w:sz w:val="22"/>
                <w:szCs w:val="22"/>
                <w:lang w:eastAsia="en-US"/>
              </w:rPr>
            </w:pPr>
          </w:p>
        </w:tc>
        <w:tc>
          <w:tcPr>
            <w:tcW w:w="284"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1234B" w:rsidRPr="001844FB" w:rsidRDefault="00B1234B" w:rsidP="00F615A9">
            <w:pPr>
              <w:spacing w:line="276" w:lineRule="auto"/>
              <w:rPr>
                <w:sz w:val="22"/>
                <w:szCs w:val="22"/>
                <w:lang w:eastAsia="en-US"/>
              </w:rPr>
            </w:pPr>
          </w:p>
        </w:tc>
        <w:tc>
          <w:tcPr>
            <w:tcW w:w="567"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1234B" w:rsidRPr="001844FB" w:rsidRDefault="00B1234B" w:rsidP="00F615A9">
            <w:pPr>
              <w:spacing w:line="276" w:lineRule="auto"/>
              <w:rPr>
                <w:sz w:val="22"/>
                <w:szCs w:val="22"/>
                <w:lang w:eastAsia="en-US"/>
              </w:rPr>
            </w:pPr>
          </w:p>
        </w:tc>
        <w:tc>
          <w:tcPr>
            <w:tcW w:w="283"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1234B" w:rsidRPr="001844FB" w:rsidRDefault="00B1234B" w:rsidP="00F615A9">
            <w:pPr>
              <w:spacing w:line="276" w:lineRule="auto"/>
              <w:rPr>
                <w:sz w:val="22"/>
                <w:szCs w:val="22"/>
                <w:lang w:eastAsia="en-US"/>
              </w:rPr>
            </w:pPr>
          </w:p>
        </w:tc>
        <w:tc>
          <w:tcPr>
            <w:tcW w:w="99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1234B" w:rsidRPr="001844FB" w:rsidRDefault="00B1234B" w:rsidP="00F615A9">
            <w:pPr>
              <w:spacing w:line="276" w:lineRule="auto"/>
              <w:rPr>
                <w:sz w:val="22"/>
                <w:szCs w:val="22"/>
                <w:lang w:eastAsia="en-US"/>
              </w:rPr>
            </w:pPr>
          </w:p>
        </w:tc>
        <w:tc>
          <w:tcPr>
            <w:tcW w:w="993"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1234B" w:rsidRPr="001844FB" w:rsidRDefault="00B1234B" w:rsidP="00F615A9">
            <w:pPr>
              <w:spacing w:line="276" w:lineRule="auto"/>
              <w:rPr>
                <w:sz w:val="22"/>
                <w:szCs w:val="22"/>
                <w:lang w:eastAsia="en-US"/>
              </w:rPr>
            </w:pPr>
          </w:p>
        </w:tc>
        <w:tc>
          <w:tcPr>
            <w:tcW w:w="99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1234B" w:rsidRPr="001844FB" w:rsidRDefault="00B1234B" w:rsidP="00F615A9">
            <w:pPr>
              <w:spacing w:line="276" w:lineRule="auto"/>
              <w:rPr>
                <w:sz w:val="22"/>
                <w:szCs w:val="22"/>
                <w:lang w:eastAsia="en-US"/>
              </w:rPr>
            </w:pPr>
          </w:p>
        </w:tc>
        <w:tc>
          <w:tcPr>
            <w:tcW w:w="99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1234B" w:rsidRPr="001844FB" w:rsidRDefault="00B1234B" w:rsidP="00F615A9">
            <w:pPr>
              <w:spacing w:line="276" w:lineRule="auto"/>
              <w:rPr>
                <w:sz w:val="22"/>
                <w:szCs w:val="22"/>
                <w:lang w:eastAsia="en-US"/>
              </w:rPr>
            </w:pPr>
          </w:p>
        </w:tc>
        <w:tc>
          <w:tcPr>
            <w:tcW w:w="709"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1234B" w:rsidRPr="001844FB" w:rsidRDefault="00B1234B" w:rsidP="00F615A9">
            <w:pPr>
              <w:spacing w:line="276" w:lineRule="auto"/>
              <w:rPr>
                <w:sz w:val="22"/>
                <w:szCs w:val="22"/>
                <w:lang w:eastAsia="en-US"/>
              </w:rPr>
            </w:pPr>
          </w:p>
        </w:tc>
        <w:tc>
          <w:tcPr>
            <w:tcW w:w="1134"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B1234B" w:rsidRPr="001844FB" w:rsidRDefault="00B1234B" w:rsidP="00F615A9">
            <w:pPr>
              <w:jc w:val="center"/>
              <w:rPr>
                <w:color w:val="000000"/>
                <w:sz w:val="12"/>
                <w:szCs w:val="12"/>
              </w:rPr>
            </w:pPr>
          </w:p>
        </w:tc>
        <w:tc>
          <w:tcPr>
            <w:tcW w:w="1161"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B1234B" w:rsidRPr="001844FB" w:rsidRDefault="00B1234B" w:rsidP="00F615A9">
            <w:pPr>
              <w:jc w:val="center"/>
              <w:rPr>
                <w:color w:val="000000"/>
                <w:sz w:val="12"/>
                <w:szCs w:val="12"/>
              </w:rPr>
            </w:pPr>
            <w:r w:rsidRPr="001844FB">
              <w:rPr>
                <w:color w:val="000000"/>
                <w:sz w:val="12"/>
                <w:szCs w:val="12"/>
              </w:rPr>
              <w:t>инструментальная диагностика</w:t>
            </w:r>
          </w:p>
        </w:tc>
        <w:tc>
          <w:tcPr>
            <w:tcW w:w="709" w:type="dxa"/>
            <w:tcBorders>
              <w:top w:val="single" w:sz="4" w:space="0" w:color="auto"/>
              <w:bottom w:val="single" w:sz="4" w:space="0" w:color="auto"/>
            </w:tcBorders>
            <w:noWrap/>
            <w:tcMar>
              <w:top w:w="0" w:type="dxa"/>
              <w:left w:w="28" w:type="dxa"/>
              <w:bottom w:w="0" w:type="dxa"/>
              <w:right w:w="28" w:type="dxa"/>
            </w:tcMar>
            <w:hideMark/>
          </w:tcPr>
          <w:p w:rsidR="00B1234B" w:rsidRPr="001844FB" w:rsidRDefault="00B1234B" w:rsidP="00F615A9">
            <w:pPr>
              <w:spacing w:line="276" w:lineRule="auto"/>
              <w:rPr>
                <w:sz w:val="22"/>
                <w:szCs w:val="22"/>
                <w:lang w:eastAsia="en-US"/>
              </w:rPr>
            </w:pPr>
          </w:p>
        </w:tc>
        <w:tc>
          <w:tcPr>
            <w:tcW w:w="681"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1234B" w:rsidRPr="001844FB" w:rsidRDefault="00B1234B" w:rsidP="00F615A9">
            <w:pPr>
              <w:jc w:val="center"/>
              <w:rPr>
                <w:color w:val="000000"/>
                <w:sz w:val="12"/>
                <w:szCs w:val="12"/>
              </w:rPr>
            </w:pPr>
            <w:r w:rsidRPr="001844FB">
              <w:rPr>
                <w:color w:val="000000"/>
                <w:sz w:val="12"/>
                <w:szCs w:val="12"/>
              </w:rPr>
              <w:t>539,91</w:t>
            </w:r>
          </w:p>
        </w:tc>
        <w:tc>
          <w:tcPr>
            <w:tcW w:w="718" w:type="dxa"/>
            <w:gridSpan w:val="2"/>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1234B" w:rsidRPr="001844FB" w:rsidRDefault="00B1234B" w:rsidP="00F615A9">
            <w:pPr>
              <w:spacing w:line="276" w:lineRule="auto"/>
              <w:rPr>
                <w:sz w:val="22"/>
                <w:szCs w:val="22"/>
                <w:lang w:eastAsia="en-US"/>
              </w:rPr>
            </w:pPr>
          </w:p>
        </w:tc>
        <w:tc>
          <w:tcPr>
            <w:tcW w:w="419"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1234B" w:rsidRPr="001844FB" w:rsidRDefault="00B1234B" w:rsidP="00F615A9">
            <w:pPr>
              <w:spacing w:line="276" w:lineRule="auto"/>
              <w:rPr>
                <w:sz w:val="22"/>
                <w:szCs w:val="22"/>
                <w:lang w:eastAsia="en-US"/>
              </w:rPr>
            </w:pPr>
          </w:p>
        </w:tc>
        <w:tc>
          <w:tcPr>
            <w:tcW w:w="715" w:type="dxa"/>
            <w:gridSpan w:val="4"/>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1234B" w:rsidRPr="001844FB" w:rsidRDefault="00B1234B" w:rsidP="00F615A9">
            <w:pPr>
              <w:jc w:val="center"/>
              <w:rPr>
                <w:color w:val="000000"/>
                <w:sz w:val="12"/>
                <w:szCs w:val="12"/>
              </w:rPr>
            </w:pPr>
            <w:r w:rsidRPr="001844FB">
              <w:rPr>
                <w:color w:val="000000"/>
                <w:sz w:val="12"/>
                <w:szCs w:val="12"/>
              </w:rPr>
              <w:t>7,700</w:t>
            </w:r>
          </w:p>
        </w:tc>
        <w:tc>
          <w:tcPr>
            <w:tcW w:w="1134"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B1234B" w:rsidRPr="001844FB" w:rsidRDefault="00B1234B" w:rsidP="00F615A9">
            <w:pPr>
              <w:spacing w:line="276" w:lineRule="auto"/>
              <w:rPr>
                <w:sz w:val="22"/>
                <w:szCs w:val="22"/>
                <w:lang w:eastAsia="en-US"/>
              </w:rPr>
            </w:pPr>
          </w:p>
        </w:tc>
        <w:tc>
          <w:tcPr>
            <w:tcW w:w="115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1234B" w:rsidRPr="001844FB" w:rsidRDefault="00B1234B" w:rsidP="00F615A9">
            <w:pPr>
              <w:jc w:val="center"/>
              <w:rPr>
                <w:sz w:val="12"/>
                <w:szCs w:val="12"/>
              </w:rPr>
            </w:pPr>
            <w:r w:rsidRPr="001844FB">
              <w:rPr>
                <w:sz w:val="12"/>
                <w:szCs w:val="12"/>
              </w:rPr>
              <w:t>инструментальная диагностика</w:t>
            </w:r>
          </w:p>
        </w:tc>
        <w:tc>
          <w:tcPr>
            <w:tcW w:w="709"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1234B" w:rsidRPr="001844FB" w:rsidRDefault="00B1234B" w:rsidP="00F615A9">
            <w:pPr>
              <w:spacing w:line="276" w:lineRule="auto"/>
              <w:rPr>
                <w:sz w:val="22"/>
                <w:szCs w:val="22"/>
                <w:lang w:eastAsia="en-US"/>
              </w:rPr>
            </w:pPr>
          </w:p>
        </w:tc>
        <w:tc>
          <w:tcPr>
            <w:tcW w:w="691"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1234B" w:rsidRPr="001844FB" w:rsidRDefault="00B1234B" w:rsidP="00F615A9">
            <w:pPr>
              <w:jc w:val="center"/>
              <w:rPr>
                <w:color w:val="000000"/>
                <w:sz w:val="12"/>
                <w:szCs w:val="12"/>
              </w:rPr>
            </w:pPr>
            <w:r w:rsidRPr="001844FB">
              <w:rPr>
                <w:color w:val="000000"/>
                <w:sz w:val="12"/>
                <w:szCs w:val="12"/>
              </w:rPr>
              <w:t>539,91</w:t>
            </w:r>
          </w:p>
        </w:tc>
        <w:tc>
          <w:tcPr>
            <w:tcW w:w="708"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1234B" w:rsidRPr="001844FB" w:rsidRDefault="00B1234B" w:rsidP="00F615A9">
            <w:pPr>
              <w:spacing w:line="276" w:lineRule="auto"/>
              <w:rPr>
                <w:sz w:val="22"/>
                <w:szCs w:val="22"/>
                <w:lang w:eastAsia="en-US"/>
              </w:rPr>
            </w:pPr>
          </w:p>
        </w:tc>
        <w:tc>
          <w:tcPr>
            <w:tcW w:w="441"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1234B" w:rsidRPr="001844FB" w:rsidRDefault="00B1234B" w:rsidP="00F615A9">
            <w:pPr>
              <w:spacing w:line="276" w:lineRule="auto"/>
              <w:rPr>
                <w:sz w:val="22"/>
                <w:szCs w:val="22"/>
                <w:lang w:eastAsia="en-US"/>
              </w:rPr>
            </w:pPr>
          </w:p>
        </w:tc>
        <w:tc>
          <w:tcPr>
            <w:tcW w:w="708"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1234B" w:rsidRPr="001844FB" w:rsidRDefault="00B1234B" w:rsidP="00F615A9">
            <w:pPr>
              <w:jc w:val="center"/>
              <w:rPr>
                <w:color w:val="000000"/>
                <w:sz w:val="12"/>
                <w:szCs w:val="12"/>
              </w:rPr>
            </w:pPr>
            <w:r w:rsidRPr="001844FB">
              <w:rPr>
                <w:color w:val="000000"/>
                <w:sz w:val="12"/>
                <w:szCs w:val="12"/>
              </w:rPr>
              <w:t>7,700</w:t>
            </w:r>
          </w:p>
        </w:tc>
        <w:tc>
          <w:tcPr>
            <w:tcW w:w="851" w:type="dxa"/>
            <w:tcBorders>
              <w:top w:val="single" w:sz="4" w:space="0" w:color="auto"/>
              <w:bottom w:val="single" w:sz="4" w:space="0" w:color="auto"/>
              <w:right w:val="single" w:sz="4" w:space="0" w:color="auto"/>
            </w:tcBorders>
            <w:noWrap/>
            <w:tcMar>
              <w:top w:w="0" w:type="dxa"/>
              <w:left w:w="28" w:type="dxa"/>
              <w:bottom w:w="0" w:type="dxa"/>
              <w:right w:w="28" w:type="dxa"/>
            </w:tcMar>
            <w:hideMark/>
          </w:tcPr>
          <w:p w:rsidR="00B1234B" w:rsidRPr="001844FB" w:rsidRDefault="00B1234B" w:rsidP="00F615A9">
            <w:pPr>
              <w:spacing w:line="276" w:lineRule="auto"/>
              <w:rPr>
                <w:sz w:val="22"/>
                <w:szCs w:val="22"/>
                <w:lang w:eastAsia="en-US"/>
              </w:rPr>
            </w:pPr>
          </w:p>
        </w:tc>
      </w:tr>
      <w:tr w:rsidR="00866390" w:rsidRPr="001844FB" w:rsidTr="00A86108">
        <w:trPr>
          <w:trHeight w:val="276"/>
        </w:trPr>
        <w:tc>
          <w:tcPr>
            <w:tcW w:w="41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2117"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rPr>
                <w:bCs/>
                <w:color w:val="000000"/>
                <w:sz w:val="12"/>
                <w:szCs w:val="12"/>
              </w:rPr>
            </w:pPr>
            <w:r w:rsidRPr="001844FB">
              <w:rPr>
                <w:bCs/>
                <w:color w:val="000000"/>
                <w:sz w:val="12"/>
                <w:szCs w:val="12"/>
              </w:rPr>
              <w:t>Итого по г. Кирову</w:t>
            </w:r>
          </w:p>
        </w:tc>
        <w:tc>
          <w:tcPr>
            <w:tcW w:w="727"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540"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567"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283"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567"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284"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567"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283"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992"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866390" w:rsidRPr="001844FB" w:rsidRDefault="00866390" w:rsidP="00F615A9">
            <w:pPr>
              <w:jc w:val="center"/>
              <w:rPr>
                <w:bCs/>
                <w:sz w:val="12"/>
                <w:szCs w:val="12"/>
              </w:rPr>
            </w:pPr>
          </w:p>
        </w:tc>
        <w:tc>
          <w:tcPr>
            <w:tcW w:w="993"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866390" w:rsidRPr="001844FB" w:rsidRDefault="00866390" w:rsidP="00F615A9">
            <w:pPr>
              <w:spacing w:line="276" w:lineRule="auto"/>
              <w:rPr>
                <w:sz w:val="22"/>
                <w:szCs w:val="22"/>
                <w:lang w:eastAsia="en-US"/>
              </w:rPr>
            </w:pPr>
          </w:p>
        </w:tc>
        <w:tc>
          <w:tcPr>
            <w:tcW w:w="992"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866390" w:rsidRPr="001844FB" w:rsidRDefault="00866390" w:rsidP="00F615A9">
            <w:pPr>
              <w:jc w:val="center"/>
              <w:rPr>
                <w:bCs/>
                <w:sz w:val="12"/>
                <w:szCs w:val="12"/>
              </w:rPr>
            </w:pPr>
          </w:p>
        </w:tc>
        <w:tc>
          <w:tcPr>
            <w:tcW w:w="992"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866390" w:rsidRPr="001844FB" w:rsidRDefault="00866390" w:rsidP="00F615A9">
            <w:pPr>
              <w:jc w:val="center"/>
              <w:rPr>
                <w:bCs/>
                <w:sz w:val="12"/>
                <w:szCs w:val="12"/>
              </w:rPr>
            </w:pPr>
          </w:p>
        </w:tc>
        <w:tc>
          <w:tcPr>
            <w:tcW w:w="709"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34"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61"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681"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18" w:type="dxa"/>
            <w:gridSpan w:val="2"/>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419"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15" w:type="dxa"/>
            <w:gridSpan w:val="4"/>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554AD9">
            <w:pPr>
              <w:jc w:val="center"/>
              <w:rPr>
                <w:color w:val="000000"/>
                <w:sz w:val="12"/>
                <w:szCs w:val="12"/>
              </w:rPr>
            </w:pPr>
            <w:r w:rsidRPr="001844FB">
              <w:rPr>
                <w:color w:val="000000"/>
                <w:sz w:val="12"/>
                <w:szCs w:val="12"/>
              </w:rPr>
              <w:t>86,293</w:t>
            </w:r>
          </w:p>
        </w:tc>
        <w:tc>
          <w:tcPr>
            <w:tcW w:w="1134"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115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9"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691"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8"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441"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c>
          <w:tcPr>
            <w:tcW w:w="708"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jc w:val="center"/>
              <w:rPr>
                <w:sz w:val="12"/>
                <w:szCs w:val="12"/>
              </w:rPr>
            </w:pPr>
            <w:r w:rsidRPr="001844FB">
              <w:rPr>
                <w:sz w:val="12"/>
                <w:szCs w:val="12"/>
              </w:rPr>
              <w:t>7,700</w:t>
            </w:r>
          </w:p>
        </w:tc>
        <w:tc>
          <w:tcPr>
            <w:tcW w:w="851" w:type="dxa"/>
            <w:tcBorders>
              <w:top w:val="single" w:sz="4" w:space="0" w:color="auto"/>
              <w:bottom w:val="single" w:sz="4" w:space="0" w:color="auto"/>
              <w:right w:val="single" w:sz="4" w:space="0" w:color="auto"/>
            </w:tcBorders>
            <w:noWrap/>
            <w:tcMar>
              <w:top w:w="0" w:type="dxa"/>
              <w:left w:w="28" w:type="dxa"/>
              <w:bottom w:w="0" w:type="dxa"/>
              <w:right w:w="28" w:type="dxa"/>
            </w:tcMar>
            <w:hideMark/>
          </w:tcPr>
          <w:p w:rsidR="00866390" w:rsidRPr="001844FB" w:rsidRDefault="00866390" w:rsidP="00F615A9">
            <w:pPr>
              <w:spacing w:line="276" w:lineRule="auto"/>
              <w:rPr>
                <w:sz w:val="22"/>
                <w:szCs w:val="22"/>
                <w:lang w:eastAsia="en-US"/>
              </w:rPr>
            </w:pPr>
          </w:p>
        </w:tc>
      </w:tr>
      <w:tr w:rsidR="00B1234B" w:rsidRPr="001844FB" w:rsidTr="00A86108">
        <w:trPr>
          <w:trHeight w:val="406"/>
        </w:trPr>
        <w:tc>
          <w:tcPr>
            <w:tcW w:w="41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1234B" w:rsidRPr="001844FB" w:rsidRDefault="00A86108" w:rsidP="00A86108">
            <w:pPr>
              <w:jc w:val="center"/>
              <w:rPr>
                <w:sz w:val="12"/>
                <w:szCs w:val="12"/>
              </w:rPr>
            </w:pPr>
            <w:r>
              <w:rPr>
                <w:sz w:val="12"/>
                <w:szCs w:val="12"/>
              </w:rPr>
              <w:t>2.2</w:t>
            </w:r>
          </w:p>
        </w:tc>
        <w:tc>
          <w:tcPr>
            <w:tcW w:w="2117"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1234B" w:rsidRPr="001844FB" w:rsidRDefault="00B1234B" w:rsidP="00F615A9">
            <w:pPr>
              <w:rPr>
                <w:bCs/>
                <w:color w:val="000000"/>
                <w:sz w:val="12"/>
                <w:szCs w:val="12"/>
              </w:rPr>
            </w:pPr>
            <w:r w:rsidRPr="001844FB">
              <w:rPr>
                <w:bCs/>
                <w:color w:val="000000"/>
                <w:sz w:val="12"/>
                <w:szCs w:val="12"/>
              </w:rPr>
              <w:t xml:space="preserve">Муниципальное образование </w:t>
            </w:r>
            <w:r w:rsidRPr="001844FB">
              <w:rPr>
                <w:bCs/>
                <w:color w:val="000000"/>
                <w:sz w:val="12"/>
                <w:szCs w:val="12"/>
              </w:rPr>
              <w:br/>
              <w:t>«Город Кирово-Чепецк»</w:t>
            </w:r>
          </w:p>
        </w:tc>
        <w:tc>
          <w:tcPr>
            <w:tcW w:w="727"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1234B" w:rsidRPr="001844FB" w:rsidRDefault="00B1234B" w:rsidP="00F615A9">
            <w:pPr>
              <w:spacing w:line="276" w:lineRule="auto"/>
              <w:rPr>
                <w:sz w:val="22"/>
                <w:szCs w:val="22"/>
                <w:lang w:eastAsia="en-US"/>
              </w:rPr>
            </w:pPr>
          </w:p>
        </w:tc>
        <w:tc>
          <w:tcPr>
            <w:tcW w:w="540"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1234B" w:rsidRPr="001844FB" w:rsidRDefault="00B1234B" w:rsidP="00F615A9">
            <w:pPr>
              <w:spacing w:line="276" w:lineRule="auto"/>
              <w:rPr>
                <w:sz w:val="22"/>
                <w:szCs w:val="22"/>
                <w:lang w:eastAsia="en-US"/>
              </w:rPr>
            </w:pPr>
          </w:p>
        </w:tc>
        <w:tc>
          <w:tcPr>
            <w:tcW w:w="567"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1234B" w:rsidRPr="001844FB" w:rsidRDefault="00B1234B" w:rsidP="00F615A9">
            <w:pPr>
              <w:spacing w:line="276" w:lineRule="auto"/>
              <w:rPr>
                <w:sz w:val="22"/>
                <w:szCs w:val="22"/>
                <w:lang w:eastAsia="en-US"/>
              </w:rPr>
            </w:pPr>
          </w:p>
        </w:tc>
        <w:tc>
          <w:tcPr>
            <w:tcW w:w="283"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1234B" w:rsidRPr="001844FB" w:rsidRDefault="00B1234B" w:rsidP="00F615A9">
            <w:pPr>
              <w:spacing w:line="276" w:lineRule="auto"/>
              <w:rPr>
                <w:sz w:val="22"/>
                <w:szCs w:val="22"/>
                <w:lang w:eastAsia="en-US"/>
              </w:rPr>
            </w:pPr>
          </w:p>
        </w:tc>
        <w:tc>
          <w:tcPr>
            <w:tcW w:w="567"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1234B" w:rsidRPr="001844FB" w:rsidRDefault="00B1234B" w:rsidP="00F615A9">
            <w:pPr>
              <w:spacing w:line="276" w:lineRule="auto"/>
              <w:rPr>
                <w:sz w:val="22"/>
                <w:szCs w:val="22"/>
                <w:lang w:eastAsia="en-US"/>
              </w:rPr>
            </w:pPr>
          </w:p>
        </w:tc>
        <w:tc>
          <w:tcPr>
            <w:tcW w:w="284"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1234B" w:rsidRPr="001844FB" w:rsidRDefault="00B1234B" w:rsidP="00F615A9">
            <w:pPr>
              <w:spacing w:line="276" w:lineRule="auto"/>
              <w:rPr>
                <w:sz w:val="22"/>
                <w:szCs w:val="22"/>
                <w:lang w:eastAsia="en-US"/>
              </w:rPr>
            </w:pPr>
          </w:p>
        </w:tc>
        <w:tc>
          <w:tcPr>
            <w:tcW w:w="567"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1234B" w:rsidRPr="001844FB" w:rsidRDefault="00B1234B" w:rsidP="00F615A9">
            <w:pPr>
              <w:spacing w:line="276" w:lineRule="auto"/>
              <w:rPr>
                <w:sz w:val="22"/>
                <w:szCs w:val="22"/>
                <w:lang w:eastAsia="en-US"/>
              </w:rPr>
            </w:pPr>
          </w:p>
        </w:tc>
        <w:tc>
          <w:tcPr>
            <w:tcW w:w="283"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1234B" w:rsidRPr="001844FB" w:rsidRDefault="00B1234B" w:rsidP="00F615A9">
            <w:pPr>
              <w:spacing w:line="276" w:lineRule="auto"/>
              <w:rPr>
                <w:sz w:val="22"/>
                <w:szCs w:val="22"/>
                <w:lang w:eastAsia="en-US"/>
              </w:rPr>
            </w:pPr>
          </w:p>
        </w:tc>
        <w:tc>
          <w:tcPr>
            <w:tcW w:w="99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1234B" w:rsidRPr="001844FB" w:rsidRDefault="00B1234B" w:rsidP="00F615A9">
            <w:pPr>
              <w:spacing w:line="276" w:lineRule="auto"/>
              <w:rPr>
                <w:sz w:val="22"/>
                <w:szCs w:val="22"/>
                <w:lang w:eastAsia="en-US"/>
              </w:rPr>
            </w:pPr>
          </w:p>
        </w:tc>
        <w:tc>
          <w:tcPr>
            <w:tcW w:w="993"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1234B" w:rsidRPr="001844FB" w:rsidRDefault="00B1234B" w:rsidP="00F615A9">
            <w:pPr>
              <w:spacing w:line="276" w:lineRule="auto"/>
              <w:rPr>
                <w:sz w:val="22"/>
                <w:szCs w:val="22"/>
                <w:lang w:eastAsia="en-US"/>
              </w:rPr>
            </w:pPr>
          </w:p>
        </w:tc>
        <w:tc>
          <w:tcPr>
            <w:tcW w:w="99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1234B" w:rsidRPr="001844FB" w:rsidRDefault="00B1234B" w:rsidP="00F615A9">
            <w:pPr>
              <w:spacing w:line="276" w:lineRule="auto"/>
              <w:rPr>
                <w:sz w:val="22"/>
                <w:szCs w:val="22"/>
                <w:lang w:eastAsia="en-US"/>
              </w:rPr>
            </w:pPr>
          </w:p>
        </w:tc>
        <w:tc>
          <w:tcPr>
            <w:tcW w:w="99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1234B" w:rsidRPr="001844FB" w:rsidRDefault="00B1234B" w:rsidP="00F615A9">
            <w:pPr>
              <w:spacing w:line="276" w:lineRule="auto"/>
              <w:rPr>
                <w:sz w:val="22"/>
                <w:szCs w:val="22"/>
                <w:lang w:eastAsia="en-US"/>
              </w:rPr>
            </w:pPr>
          </w:p>
        </w:tc>
        <w:tc>
          <w:tcPr>
            <w:tcW w:w="709"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1234B" w:rsidRPr="001844FB" w:rsidRDefault="00B1234B" w:rsidP="00F615A9">
            <w:pPr>
              <w:spacing w:line="276" w:lineRule="auto"/>
              <w:rPr>
                <w:sz w:val="22"/>
                <w:szCs w:val="22"/>
                <w:lang w:eastAsia="en-US"/>
              </w:rPr>
            </w:pPr>
          </w:p>
        </w:tc>
        <w:tc>
          <w:tcPr>
            <w:tcW w:w="1134"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1234B" w:rsidRPr="001844FB" w:rsidRDefault="00B1234B" w:rsidP="00F615A9">
            <w:pPr>
              <w:spacing w:line="276" w:lineRule="auto"/>
              <w:rPr>
                <w:sz w:val="22"/>
                <w:szCs w:val="22"/>
                <w:lang w:eastAsia="en-US"/>
              </w:rPr>
            </w:pPr>
          </w:p>
        </w:tc>
        <w:tc>
          <w:tcPr>
            <w:tcW w:w="1161"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1234B" w:rsidRPr="001844FB" w:rsidRDefault="00B1234B" w:rsidP="00F615A9">
            <w:pPr>
              <w:spacing w:line="276" w:lineRule="auto"/>
              <w:rPr>
                <w:sz w:val="22"/>
                <w:szCs w:val="22"/>
                <w:lang w:eastAsia="en-US"/>
              </w:rPr>
            </w:pPr>
          </w:p>
        </w:tc>
        <w:tc>
          <w:tcPr>
            <w:tcW w:w="709"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1234B" w:rsidRPr="001844FB" w:rsidRDefault="00B1234B" w:rsidP="00F615A9">
            <w:pPr>
              <w:spacing w:line="276" w:lineRule="auto"/>
              <w:rPr>
                <w:sz w:val="22"/>
                <w:szCs w:val="22"/>
                <w:lang w:eastAsia="en-US"/>
              </w:rPr>
            </w:pPr>
          </w:p>
        </w:tc>
        <w:tc>
          <w:tcPr>
            <w:tcW w:w="681"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1234B" w:rsidRPr="001844FB" w:rsidRDefault="00B1234B" w:rsidP="00F615A9">
            <w:pPr>
              <w:spacing w:line="276" w:lineRule="auto"/>
              <w:rPr>
                <w:sz w:val="22"/>
                <w:szCs w:val="22"/>
                <w:lang w:eastAsia="en-US"/>
              </w:rPr>
            </w:pPr>
          </w:p>
        </w:tc>
        <w:tc>
          <w:tcPr>
            <w:tcW w:w="718" w:type="dxa"/>
            <w:gridSpan w:val="2"/>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1234B" w:rsidRPr="001844FB" w:rsidRDefault="00B1234B" w:rsidP="00F615A9">
            <w:pPr>
              <w:spacing w:line="276" w:lineRule="auto"/>
              <w:rPr>
                <w:sz w:val="22"/>
                <w:szCs w:val="22"/>
                <w:lang w:eastAsia="en-US"/>
              </w:rPr>
            </w:pPr>
          </w:p>
        </w:tc>
        <w:tc>
          <w:tcPr>
            <w:tcW w:w="419"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1234B" w:rsidRPr="001844FB" w:rsidRDefault="00B1234B" w:rsidP="00F615A9">
            <w:pPr>
              <w:spacing w:line="276" w:lineRule="auto"/>
              <w:rPr>
                <w:sz w:val="22"/>
                <w:szCs w:val="22"/>
                <w:lang w:eastAsia="en-US"/>
              </w:rPr>
            </w:pPr>
          </w:p>
        </w:tc>
        <w:tc>
          <w:tcPr>
            <w:tcW w:w="715" w:type="dxa"/>
            <w:gridSpan w:val="4"/>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1234B" w:rsidRPr="001844FB" w:rsidRDefault="00B1234B" w:rsidP="00F615A9">
            <w:pPr>
              <w:spacing w:line="276" w:lineRule="auto"/>
              <w:rPr>
                <w:sz w:val="22"/>
                <w:szCs w:val="22"/>
                <w:lang w:eastAsia="en-US"/>
              </w:rPr>
            </w:pPr>
          </w:p>
        </w:tc>
        <w:tc>
          <w:tcPr>
            <w:tcW w:w="1134"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1234B" w:rsidRPr="001844FB" w:rsidRDefault="00B1234B" w:rsidP="00F615A9">
            <w:pPr>
              <w:spacing w:line="276" w:lineRule="auto"/>
              <w:rPr>
                <w:sz w:val="22"/>
                <w:szCs w:val="22"/>
                <w:lang w:eastAsia="en-US"/>
              </w:rPr>
            </w:pPr>
          </w:p>
        </w:tc>
        <w:tc>
          <w:tcPr>
            <w:tcW w:w="115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1234B" w:rsidRPr="001844FB" w:rsidRDefault="00B1234B" w:rsidP="00F615A9">
            <w:pPr>
              <w:spacing w:line="276" w:lineRule="auto"/>
              <w:rPr>
                <w:sz w:val="22"/>
                <w:szCs w:val="22"/>
                <w:lang w:eastAsia="en-US"/>
              </w:rPr>
            </w:pPr>
          </w:p>
        </w:tc>
        <w:tc>
          <w:tcPr>
            <w:tcW w:w="709"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1234B" w:rsidRPr="001844FB" w:rsidRDefault="00B1234B" w:rsidP="00F615A9">
            <w:pPr>
              <w:spacing w:line="276" w:lineRule="auto"/>
              <w:rPr>
                <w:sz w:val="22"/>
                <w:szCs w:val="22"/>
                <w:lang w:eastAsia="en-US"/>
              </w:rPr>
            </w:pPr>
          </w:p>
        </w:tc>
        <w:tc>
          <w:tcPr>
            <w:tcW w:w="691"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1234B" w:rsidRPr="001844FB" w:rsidRDefault="00B1234B" w:rsidP="00F615A9">
            <w:pPr>
              <w:spacing w:line="276" w:lineRule="auto"/>
              <w:rPr>
                <w:sz w:val="22"/>
                <w:szCs w:val="22"/>
                <w:lang w:eastAsia="en-US"/>
              </w:rPr>
            </w:pPr>
          </w:p>
        </w:tc>
        <w:tc>
          <w:tcPr>
            <w:tcW w:w="708"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1234B" w:rsidRPr="001844FB" w:rsidRDefault="00B1234B" w:rsidP="00F615A9">
            <w:pPr>
              <w:spacing w:line="276" w:lineRule="auto"/>
              <w:rPr>
                <w:sz w:val="22"/>
                <w:szCs w:val="22"/>
                <w:lang w:eastAsia="en-US"/>
              </w:rPr>
            </w:pPr>
          </w:p>
        </w:tc>
        <w:tc>
          <w:tcPr>
            <w:tcW w:w="441"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1234B" w:rsidRPr="001844FB" w:rsidRDefault="00B1234B" w:rsidP="00F615A9">
            <w:pPr>
              <w:spacing w:line="276" w:lineRule="auto"/>
              <w:rPr>
                <w:sz w:val="22"/>
                <w:szCs w:val="22"/>
                <w:lang w:eastAsia="en-US"/>
              </w:rPr>
            </w:pPr>
          </w:p>
        </w:tc>
        <w:tc>
          <w:tcPr>
            <w:tcW w:w="708"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1234B" w:rsidRPr="001844FB" w:rsidRDefault="00B1234B" w:rsidP="00F615A9">
            <w:pPr>
              <w:spacing w:line="276" w:lineRule="auto"/>
              <w:rPr>
                <w:sz w:val="22"/>
                <w:szCs w:val="22"/>
                <w:lang w:eastAsia="en-US"/>
              </w:rPr>
            </w:pPr>
          </w:p>
        </w:tc>
        <w:tc>
          <w:tcPr>
            <w:tcW w:w="851" w:type="dxa"/>
            <w:tcBorders>
              <w:top w:val="single" w:sz="4" w:space="0" w:color="auto"/>
              <w:bottom w:val="single" w:sz="4" w:space="0" w:color="auto"/>
              <w:right w:val="single" w:sz="4" w:space="0" w:color="auto"/>
            </w:tcBorders>
            <w:noWrap/>
            <w:tcMar>
              <w:top w:w="0" w:type="dxa"/>
              <w:left w:w="28" w:type="dxa"/>
              <w:bottom w:w="0" w:type="dxa"/>
              <w:right w:w="28" w:type="dxa"/>
            </w:tcMar>
            <w:hideMark/>
          </w:tcPr>
          <w:p w:rsidR="00B1234B" w:rsidRPr="001844FB" w:rsidRDefault="00B1234B" w:rsidP="00F615A9">
            <w:pPr>
              <w:spacing w:line="276" w:lineRule="auto"/>
              <w:rPr>
                <w:sz w:val="22"/>
                <w:szCs w:val="22"/>
                <w:lang w:eastAsia="en-US"/>
              </w:rPr>
            </w:pPr>
          </w:p>
        </w:tc>
      </w:tr>
      <w:tr w:rsidR="00B1234B" w:rsidRPr="001844FB" w:rsidTr="00A86108">
        <w:trPr>
          <w:trHeight w:val="862"/>
        </w:trPr>
        <w:tc>
          <w:tcPr>
            <w:tcW w:w="41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1234B" w:rsidRPr="001844FB" w:rsidRDefault="00A86108" w:rsidP="00A86108">
            <w:pPr>
              <w:jc w:val="center"/>
              <w:rPr>
                <w:sz w:val="12"/>
                <w:szCs w:val="12"/>
              </w:rPr>
            </w:pPr>
            <w:r>
              <w:rPr>
                <w:sz w:val="12"/>
                <w:szCs w:val="12"/>
              </w:rPr>
              <w:t>2.2.1</w:t>
            </w:r>
          </w:p>
        </w:tc>
        <w:tc>
          <w:tcPr>
            <w:tcW w:w="211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B1234B" w:rsidRPr="001844FB" w:rsidRDefault="00B1234B" w:rsidP="00F615A9">
            <w:pPr>
              <w:rPr>
                <w:sz w:val="12"/>
                <w:szCs w:val="12"/>
              </w:rPr>
            </w:pPr>
            <w:r w:rsidRPr="001844FB">
              <w:rPr>
                <w:sz w:val="12"/>
                <w:szCs w:val="12"/>
              </w:rPr>
              <w:t>Транзитный участок автомобильной дороги Киров</w:t>
            </w:r>
            <w:r w:rsidRPr="001844FB">
              <w:rPr>
                <w:color w:val="000000"/>
                <w:sz w:val="12"/>
                <w:szCs w:val="12"/>
              </w:rPr>
              <w:t xml:space="preserve"> – </w:t>
            </w:r>
            <w:r w:rsidRPr="001844FB">
              <w:rPr>
                <w:sz w:val="12"/>
                <w:szCs w:val="12"/>
              </w:rPr>
              <w:t>Кирово-Чепецк</w:t>
            </w:r>
            <w:r w:rsidRPr="001844FB">
              <w:rPr>
                <w:color w:val="000000"/>
                <w:sz w:val="12"/>
                <w:szCs w:val="12"/>
              </w:rPr>
              <w:t xml:space="preserve"> – </w:t>
            </w:r>
            <w:r w:rsidRPr="001844FB">
              <w:rPr>
                <w:sz w:val="12"/>
                <w:szCs w:val="12"/>
              </w:rPr>
              <w:t>Зуевка, проходящий в границах мун</w:t>
            </w:r>
            <w:r w:rsidRPr="001844FB">
              <w:rPr>
                <w:sz w:val="12"/>
                <w:szCs w:val="12"/>
              </w:rPr>
              <w:t>и</w:t>
            </w:r>
            <w:r w:rsidRPr="001844FB">
              <w:rPr>
                <w:sz w:val="12"/>
                <w:szCs w:val="12"/>
              </w:rPr>
              <w:t>ципального образования «Город Кир</w:t>
            </w:r>
            <w:r w:rsidRPr="001844FB">
              <w:rPr>
                <w:sz w:val="12"/>
                <w:szCs w:val="12"/>
              </w:rPr>
              <w:t>о</w:t>
            </w:r>
            <w:r w:rsidRPr="001844FB">
              <w:rPr>
                <w:sz w:val="12"/>
                <w:szCs w:val="12"/>
              </w:rPr>
              <w:t xml:space="preserve">во-Чепецк» Кировской области, от </w:t>
            </w:r>
            <w:r w:rsidRPr="001844FB">
              <w:rPr>
                <w:sz w:val="12"/>
                <w:szCs w:val="12"/>
              </w:rPr>
              <w:br/>
              <w:t>ул. Ленина до ж.-д. переезда «Боево»</w:t>
            </w:r>
          </w:p>
        </w:tc>
        <w:tc>
          <w:tcPr>
            <w:tcW w:w="727"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1234B" w:rsidRPr="001844FB" w:rsidRDefault="00B1234B" w:rsidP="00F615A9">
            <w:pPr>
              <w:spacing w:line="276" w:lineRule="auto"/>
              <w:rPr>
                <w:sz w:val="22"/>
                <w:szCs w:val="22"/>
                <w:lang w:eastAsia="en-US"/>
              </w:rPr>
            </w:pPr>
          </w:p>
        </w:tc>
        <w:tc>
          <w:tcPr>
            <w:tcW w:w="540"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1234B" w:rsidRPr="001844FB" w:rsidRDefault="00B1234B" w:rsidP="00F615A9">
            <w:pPr>
              <w:spacing w:line="276" w:lineRule="auto"/>
              <w:rPr>
                <w:sz w:val="22"/>
                <w:szCs w:val="22"/>
                <w:lang w:eastAsia="en-US"/>
              </w:rPr>
            </w:pPr>
          </w:p>
        </w:tc>
        <w:tc>
          <w:tcPr>
            <w:tcW w:w="567"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1234B" w:rsidRPr="001844FB" w:rsidRDefault="00B1234B" w:rsidP="00F615A9">
            <w:pPr>
              <w:spacing w:line="276" w:lineRule="auto"/>
              <w:rPr>
                <w:sz w:val="22"/>
                <w:szCs w:val="22"/>
                <w:lang w:eastAsia="en-US"/>
              </w:rPr>
            </w:pPr>
          </w:p>
        </w:tc>
        <w:tc>
          <w:tcPr>
            <w:tcW w:w="283"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1234B" w:rsidRPr="001844FB" w:rsidRDefault="00B1234B" w:rsidP="00F615A9">
            <w:pPr>
              <w:spacing w:line="276" w:lineRule="auto"/>
              <w:rPr>
                <w:sz w:val="22"/>
                <w:szCs w:val="22"/>
                <w:lang w:eastAsia="en-US"/>
              </w:rPr>
            </w:pPr>
          </w:p>
        </w:tc>
        <w:tc>
          <w:tcPr>
            <w:tcW w:w="567"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1234B" w:rsidRPr="001844FB" w:rsidRDefault="00B1234B" w:rsidP="00F615A9">
            <w:pPr>
              <w:spacing w:line="276" w:lineRule="auto"/>
              <w:rPr>
                <w:sz w:val="22"/>
                <w:szCs w:val="22"/>
                <w:lang w:eastAsia="en-US"/>
              </w:rPr>
            </w:pPr>
          </w:p>
        </w:tc>
        <w:tc>
          <w:tcPr>
            <w:tcW w:w="284"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1234B" w:rsidRPr="001844FB" w:rsidRDefault="00B1234B" w:rsidP="00F615A9">
            <w:pPr>
              <w:spacing w:line="276" w:lineRule="auto"/>
              <w:rPr>
                <w:sz w:val="22"/>
                <w:szCs w:val="22"/>
                <w:lang w:eastAsia="en-US"/>
              </w:rPr>
            </w:pPr>
          </w:p>
        </w:tc>
        <w:tc>
          <w:tcPr>
            <w:tcW w:w="567"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1234B" w:rsidRPr="001844FB" w:rsidRDefault="00B1234B" w:rsidP="00F615A9">
            <w:pPr>
              <w:spacing w:line="276" w:lineRule="auto"/>
              <w:rPr>
                <w:sz w:val="22"/>
                <w:szCs w:val="22"/>
                <w:lang w:eastAsia="en-US"/>
              </w:rPr>
            </w:pPr>
          </w:p>
        </w:tc>
        <w:tc>
          <w:tcPr>
            <w:tcW w:w="283"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1234B" w:rsidRPr="001844FB" w:rsidRDefault="00B1234B" w:rsidP="00F615A9">
            <w:pPr>
              <w:spacing w:line="276" w:lineRule="auto"/>
              <w:rPr>
                <w:sz w:val="22"/>
                <w:szCs w:val="22"/>
                <w:lang w:eastAsia="en-US"/>
              </w:rPr>
            </w:pPr>
          </w:p>
        </w:tc>
        <w:tc>
          <w:tcPr>
            <w:tcW w:w="99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1234B" w:rsidRPr="001844FB" w:rsidRDefault="00B1234B" w:rsidP="00F615A9">
            <w:pPr>
              <w:spacing w:line="276" w:lineRule="auto"/>
              <w:rPr>
                <w:sz w:val="22"/>
                <w:szCs w:val="22"/>
                <w:lang w:eastAsia="en-US"/>
              </w:rPr>
            </w:pPr>
          </w:p>
        </w:tc>
        <w:tc>
          <w:tcPr>
            <w:tcW w:w="993"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1234B" w:rsidRPr="001844FB" w:rsidRDefault="00B1234B" w:rsidP="00F615A9">
            <w:pPr>
              <w:spacing w:line="276" w:lineRule="auto"/>
              <w:rPr>
                <w:sz w:val="22"/>
                <w:szCs w:val="22"/>
                <w:lang w:eastAsia="en-US"/>
              </w:rPr>
            </w:pPr>
          </w:p>
        </w:tc>
        <w:tc>
          <w:tcPr>
            <w:tcW w:w="99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1234B" w:rsidRPr="001844FB" w:rsidRDefault="00B1234B" w:rsidP="00F615A9">
            <w:pPr>
              <w:spacing w:line="276" w:lineRule="auto"/>
              <w:rPr>
                <w:sz w:val="22"/>
                <w:szCs w:val="22"/>
                <w:lang w:eastAsia="en-US"/>
              </w:rPr>
            </w:pPr>
          </w:p>
        </w:tc>
        <w:tc>
          <w:tcPr>
            <w:tcW w:w="99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1234B" w:rsidRPr="001844FB" w:rsidRDefault="00B1234B" w:rsidP="00F615A9">
            <w:pPr>
              <w:spacing w:line="276" w:lineRule="auto"/>
              <w:rPr>
                <w:sz w:val="22"/>
                <w:szCs w:val="22"/>
                <w:lang w:eastAsia="en-US"/>
              </w:rPr>
            </w:pPr>
          </w:p>
        </w:tc>
        <w:tc>
          <w:tcPr>
            <w:tcW w:w="709"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1234B" w:rsidRPr="001844FB" w:rsidRDefault="00B1234B" w:rsidP="00F615A9">
            <w:pPr>
              <w:spacing w:line="276" w:lineRule="auto"/>
              <w:rPr>
                <w:sz w:val="22"/>
                <w:szCs w:val="22"/>
                <w:lang w:eastAsia="en-US"/>
              </w:rPr>
            </w:pPr>
          </w:p>
        </w:tc>
        <w:tc>
          <w:tcPr>
            <w:tcW w:w="1134"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B1234B" w:rsidRPr="001844FB" w:rsidRDefault="00B1234B" w:rsidP="00F615A9">
            <w:pPr>
              <w:jc w:val="center"/>
              <w:rPr>
                <w:sz w:val="12"/>
                <w:szCs w:val="12"/>
              </w:rPr>
            </w:pPr>
            <w:r w:rsidRPr="001844FB">
              <w:rPr>
                <w:sz w:val="12"/>
                <w:szCs w:val="12"/>
              </w:rPr>
              <w:t>ул. 60 лет Октября от д. 20 до д. 36</w:t>
            </w:r>
          </w:p>
        </w:tc>
        <w:tc>
          <w:tcPr>
            <w:tcW w:w="1161"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B1234B" w:rsidRPr="001844FB" w:rsidRDefault="00B1234B" w:rsidP="00F615A9">
            <w:pPr>
              <w:jc w:val="center"/>
              <w:rPr>
                <w:color w:val="000000"/>
                <w:sz w:val="12"/>
                <w:szCs w:val="12"/>
              </w:rPr>
            </w:pPr>
            <w:r w:rsidRPr="001844FB">
              <w:rPr>
                <w:color w:val="000000"/>
                <w:sz w:val="12"/>
                <w:szCs w:val="12"/>
              </w:rPr>
              <w:t>увеличение уровня освещенности</w:t>
            </w:r>
          </w:p>
        </w:tc>
        <w:tc>
          <w:tcPr>
            <w:tcW w:w="709"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1234B" w:rsidRPr="001844FB" w:rsidRDefault="00B1234B" w:rsidP="00F615A9">
            <w:pPr>
              <w:spacing w:line="276" w:lineRule="auto"/>
              <w:rPr>
                <w:sz w:val="22"/>
                <w:szCs w:val="22"/>
                <w:lang w:eastAsia="en-US"/>
              </w:rPr>
            </w:pPr>
          </w:p>
        </w:tc>
        <w:tc>
          <w:tcPr>
            <w:tcW w:w="681"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1234B" w:rsidRPr="001844FB" w:rsidRDefault="00B1234B" w:rsidP="00F615A9">
            <w:pPr>
              <w:spacing w:line="276" w:lineRule="auto"/>
              <w:rPr>
                <w:sz w:val="22"/>
                <w:szCs w:val="22"/>
                <w:lang w:eastAsia="en-US"/>
              </w:rPr>
            </w:pPr>
          </w:p>
        </w:tc>
        <w:tc>
          <w:tcPr>
            <w:tcW w:w="718" w:type="dxa"/>
            <w:gridSpan w:val="2"/>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B1234B" w:rsidRPr="001844FB" w:rsidRDefault="00B1234B" w:rsidP="00F615A9">
            <w:pPr>
              <w:spacing w:line="276" w:lineRule="auto"/>
              <w:rPr>
                <w:sz w:val="22"/>
                <w:szCs w:val="22"/>
                <w:lang w:eastAsia="en-US"/>
              </w:rPr>
            </w:pPr>
          </w:p>
        </w:tc>
        <w:tc>
          <w:tcPr>
            <w:tcW w:w="41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B1234B" w:rsidRPr="001844FB" w:rsidRDefault="00B1234B" w:rsidP="00F615A9">
            <w:pPr>
              <w:jc w:val="center"/>
              <w:rPr>
                <w:sz w:val="12"/>
                <w:szCs w:val="12"/>
              </w:rPr>
            </w:pPr>
            <w:r w:rsidRPr="001844FB">
              <w:rPr>
                <w:sz w:val="12"/>
                <w:szCs w:val="12"/>
              </w:rPr>
              <w:t>1</w:t>
            </w:r>
          </w:p>
        </w:tc>
        <w:tc>
          <w:tcPr>
            <w:tcW w:w="715" w:type="dxa"/>
            <w:gridSpan w:val="4"/>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B1234B" w:rsidRPr="001844FB" w:rsidRDefault="00B1234B" w:rsidP="00F615A9">
            <w:pPr>
              <w:jc w:val="center"/>
              <w:rPr>
                <w:sz w:val="12"/>
                <w:szCs w:val="12"/>
              </w:rPr>
            </w:pPr>
            <w:r w:rsidRPr="001844FB">
              <w:rPr>
                <w:sz w:val="12"/>
                <w:szCs w:val="12"/>
              </w:rPr>
              <w:t>0,2</w:t>
            </w:r>
          </w:p>
        </w:tc>
        <w:tc>
          <w:tcPr>
            <w:tcW w:w="1134"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1234B" w:rsidRPr="001844FB" w:rsidRDefault="00B1234B" w:rsidP="00F615A9">
            <w:pPr>
              <w:spacing w:line="276" w:lineRule="auto"/>
              <w:rPr>
                <w:sz w:val="22"/>
                <w:szCs w:val="22"/>
                <w:lang w:eastAsia="en-US"/>
              </w:rPr>
            </w:pPr>
          </w:p>
        </w:tc>
        <w:tc>
          <w:tcPr>
            <w:tcW w:w="115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1234B" w:rsidRPr="001844FB" w:rsidRDefault="00B1234B" w:rsidP="00F615A9">
            <w:pPr>
              <w:spacing w:line="276" w:lineRule="auto"/>
              <w:rPr>
                <w:sz w:val="22"/>
                <w:szCs w:val="22"/>
                <w:lang w:eastAsia="en-US"/>
              </w:rPr>
            </w:pPr>
          </w:p>
        </w:tc>
        <w:tc>
          <w:tcPr>
            <w:tcW w:w="709"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1234B" w:rsidRPr="001844FB" w:rsidRDefault="00B1234B" w:rsidP="00F615A9">
            <w:pPr>
              <w:spacing w:line="276" w:lineRule="auto"/>
              <w:rPr>
                <w:sz w:val="22"/>
                <w:szCs w:val="22"/>
                <w:lang w:eastAsia="en-US"/>
              </w:rPr>
            </w:pPr>
          </w:p>
        </w:tc>
        <w:tc>
          <w:tcPr>
            <w:tcW w:w="691"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1234B" w:rsidRPr="001844FB" w:rsidRDefault="00B1234B" w:rsidP="00F615A9">
            <w:pPr>
              <w:spacing w:line="276" w:lineRule="auto"/>
              <w:rPr>
                <w:sz w:val="22"/>
                <w:szCs w:val="22"/>
                <w:lang w:eastAsia="en-US"/>
              </w:rPr>
            </w:pPr>
          </w:p>
        </w:tc>
        <w:tc>
          <w:tcPr>
            <w:tcW w:w="708"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1234B" w:rsidRPr="001844FB" w:rsidRDefault="00B1234B" w:rsidP="00F615A9">
            <w:pPr>
              <w:spacing w:line="276" w:lineRule="auto"/>
              <w:rPr>
                <w:sz w:val="22"/>
                <w:szCs w:val="22"/>
                <w:lang w:eastAsia="en-US"/>
              </w:rPr>
            </w:pPr>
          </w:p>
        </w:tc>
        <w:tc>
          <w:tcPr>
            <w:tcW w:w="441"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1234B" w:rsidRPr="001844FB" w:rsidRDefault="00B1234B" w:rsidP="00F615A9">
            <w:pPr>
              <w:spacing w:line="276" w:lineRule="auto"/>
              <w:rPr>
                <w:sz w:val="22"/>
                <w:szCs w:val="22"/>
                <w:lang w:eastAsia="en-US"/>
              </w:rPr>
            </w:pPr>
          </w:p>
        </w:tc>
        <w:tc>
          <w:tcPr>
            <w:tcW w:w="708"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1234B" w:rsidRPr="001844FB" w:rsidRDefault="00B1234B" w:rsidP="00F615A9">
            <w:pPr>
              <w:spacing w:line="276" w:lineRule="auto"/>
              <w:rPr>
                <w:sz w:val="22"/>
                <w:szCs w:val="22"/>
                <w:lang w:eastAsia="en-US"/>
              </w:rPr>
            </w:pPr>
          </w:p>
        </w:tc>
        <w:tc>
          <w:tcPr>
            <w:tcW w:w="851"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1234B" w:rsidRPr="001844FB" w:rsidRDefault="00B1234B" w:rsidP="00F615A9">
            <w:pPr>
              <w:spacing w:line="276" w:lineRule="auto"/>
              <w:rPr>
                <w:sz w:val="22"/>
                <w:szCs w:val="22"/>
                <w:lang w:eastAsia="en-US"/>
              </w:rPr>
            </w:pPr>
          </w:p>
        </w:tc>
      </w:tr>
      <w:tr w:rsidR="00B1234B" w:rsidRPr="001844FB" w:rsidTr="00A86108">
        <w:trPr>
          <w:trHeight w:val="563"/>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1234B" w:rsidRPr="001844FB" w:rsidRDefault="00A86108" w:rsidP="00A86108">
            <w:pPr>
              <w:jc w:val="center"/>
              <w:rPr>
                <w:sz w:val="12"/>
                <w:szCs w:val="12"/>
              </w:rPr>
            </w:pPr>
            <w:r>
              <w:rPr>
                <w:sz w:val="12"/>
                <w:szCs w:val="12"/>
              </w:rPr>
              <w:t>2.2.2</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1234B" w:rsidRPr="001844FB" w:rsidRDefault="00B1234B" w:rsidP="00F615A9">
            <w:pPr>
              <w:rPr>
                <w:sz w:val="12"/>
                <w:szCs w:val="12"/>
              </w:rPr>
            </w:pPr>
            <w:r w:rsidRPr="001844FB">
              <w:rPr>
                <w:sz w:val="12"/>
                <w:szCs w:val="12"/>
              </w:rPr>
              <w:t>Проведение диагностики транспортно-</w:t>
            </w:r>
            <w:r w:rsidRPr="001844FB">
              <w:rPr>
                <w:color w:val="000000"/>
                <w:sz w:val="12"/>
                <w:szCs w:val="12"/>
              </w:rPr>
              <w:t xml:space="preserve"> эксплуатационного</w:t>
            </w:r>
            <w:r w:rsidRPr="001844FB">
              <w:rPr>
                <w:sz w:val="12"/>
                <w:szCs w:val="12"/>
              </w:rPr>
              <w:t xml:space="preserve"> состояния сети автомобильных дорог</w:t>
            </w:r>
          </w:p>
        </w:tc>
        <w:tc>
          <w:tcPr>
            <w:tcW w:w="727" w:type="dxa"/>
            <w:tcBorders>
              <w:top w:val="nil"/>
              <w:left w:val="nil"/>
              <w:bottom w:val="single" w:sz="4" w:space="0" w:color="auto"/>
              <w:right w:val="single" w:sz="4" w:space="0" w:color="auto"/>
            </w:tcBorders>
            <w:noWrap/>
            <w:tcMar>
              <w:top w:w="0" w:type="dxa"/>
              <w:left w:w="28" w:type="dxa"/>
              <w:bottom w:w="0" w:type="dxa"/>
              <w:right w:w="28" w:type="dxa"/>
            </w:tcMar>
            <w:hideMark/>
          </w:tcPr>
          <w:p w:rsidR="00B1234B" w:rsidRPr="001844FB" w:rsidRDefault="00B1234B" w:rsidP="00F615A9">
            <w:pPr>
              <w:spacing w:line="276" w:lineRule="auto"/>
              <w:rPr>
                <w:sz w:val="22"/>
                <w:szCs w:val="22"/>
                <w:lang w:eastAsia="en-US"/>
              </w:rPr>
            </w:pPr>
          </w:p>
        </w:tc>
        <w:tc>
          <w:tcPr>
            <w:tcW w:w="540" w:type="dxa"/>
            <w:tcBorders>
              <w:top w:val="nil"/>
              <w:left w:val="nil"/>
              <w:bottom w:val="single" w:sz="4" w:space="0" w:color="auto"/>
              <w:right w:val="single" w:sz="4" w:space="0" w:color="auto"/>
            </w:tcBorders>
            <w:noWrap/>
            <w:tcMar>
              <w:top w:w="0" w:type="dxa"/>
              <w:left w:w="28" w:type="dxa"/>
              <w:bottom w:w="0" w:type="dxa"/>
              <w:right w:w="28" w:type="dxa"/>
            </w:tcMar>
            <w:hideMark/>
          </w:tcPr>
          <w:p w:rsidR="00B1234B" w:rsidRPr="001844FB" w:rsidRDefault="00B1234B" w:rsidP="00F615A9">
            <w:pPr>
              <w:spacing w:line="276" w:lineRule="auto"/>
              <w:rPr>
                <w:sz w:val="22"/>
                <w:szCs w:val="22"/>
                <w:lang w:eastAsia="en-US"/>
              </w:rPr>
            </w:pP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1234B" w:rsidRPr="001844FB" w:rsidRDefault="00B1234B" w:rsidP="00F615A9">
            <w:pPr>
              <w:spacing w:line="276" w:lineRule="auto"/>
              <w:rPr>
                <w:sz w:val="22"/>
                <w:szCs w:val="22"/>
                <w:lang w:eastAsia="en-US"/>
              </w:rPr>
            </w:pP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B1234B" w:rsidRPr="001844FB" w:rsidRDefault="00B1234B" w:rsidP="00F615A9">
            <w:pPr>
              <w:spacing w:line="276" w:lineRule="auto"/>
              <w:rPr>
                <w:sz w:val="22"/>
                <w:szCs w:val="22"/>
                <w:lang w:eastAsia="en-US"/>
              </w:rPr>
            </w:pP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1234B" w:rsidRPr="001844FB" w:rsidRDefault="00B1234B" w:rsidP="00F615A9">
            <w:pPr>
              <w:spacing w:line="276" w:lineRule="auto"/>
              <w:rPr>
                <w:sz w:val="22"/>
                <w:szCs w:val="22"/>
                <w:lang w:eastAsia="en-US"/>
              </w:rPr>
            </w:pPr>
          </w:p>
        </w:tc>
        <w:tc>
          <w:tcPr>
            <w:tcW w:w="284" w:type="dxa"/>
            <w:tcBorders>
              <w:top w:val="nil"/>
              <w:left w:val="nil"/>
              <w:bottom w:val="single" w:sz="4" w:space="0" w:color="auto"/>
              <w:right w:val="single" w:sz="4" w:space="0" w:color="auto"/>
            </w:tcBorders>
            <w:noWrap/>
            <w:tcMar>
              <w:top w:w="0" w:type="dxa"/>
              <w:left w:w="28" w:type="dxa"/>
              <w:bottom w:w="0" w:type="dxa"/>
              <w:right w:w="28" w:type="dxa"/>
            </w:tcMar>
            <w:hideMark/>
          </w:tcPr>
          <w:p w:rsidR="00B1234B" w:rsidRPr="001844FB" w:rsidRDefault="00B1234B" w:rsidP="00F615A9">
            <w:pPr>
              <w:spacing w:line="276" w:lineRule="auto"/>
              <w:rPr>
                <w:sz w:val="22"/>
                <w:szCs w:val="22"/>
                <w:lang w:eastAsia="en-US"/>
              </w:rPr>
            </w:pP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1234B" w:rsidRPr="001844FB" w:rsidRDefault="00B1234B" w:rsidP="00F615A9">
            <w:pPr>
              <w:spacing w:line="276" w:lineRule="auto"/>
              <w:rPr>
                <w:sz w:val="22"/>
                <w:szCs w:val="22"/>
                <w:lang w:eastAsia="en-US"/>
              </w:rPr>
            </w:pP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B1234B" w:rsidRPr="001844FB" w:rsidRDefault="00B1234B"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1234B" w:rsidRPr="001844FB" w:rsidRDefault="00B1234B"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1234B" w:rsidRPr="001844FB" w:rsidRDefault="00B1234B"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1234B" w:rsidRPr="001844FB" w:rsidRDefault="00B1234B"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1234B" w:rsidRPr="001844FB" w:rsidRDefault="00B1234B"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1234B" w:rsidRPr="001844FB" w:rsidRDefault="00B1234B"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1234B" w:rsidRPr="001844FB" w:rsidRDefault="00B1234B"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B1234B" w:rsidRPr="001844FB" w:rsidRDefault="00B1234B" w:rsidP="00F615A9">
            <w:pPr>
              <w:jc w:val="center"/>
              <w:rPr>
                <w:sz w:val="12"/>
                <w:szCs w:val="12"/>
              </w:rPr>
            </w:pPr>
            <w:r w:rsidRPr="001844FB">
              <w:rPr>
                <w:sz w:val="12"/>
                <w:szCs w:val="12"/>
              </w:rPr>
              <w:t>инструментальная диагностика</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1234B" w:rsidRPr="001844FB" w:rsidRDefault="00B1234B"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B1234B" w:rsidRPr="001844FB" w:rsidRDefault="00B1234B" w:rsidP="00F615A9">
            <w:pPr>
              <w:jc w:val="center"/>
              <w:rPr>
                <w:sz w:val="12"/>
                <w:szCs w:val="12"/>
              </w:rPr>
            </w:pPr>
            <w:r w:rsidRPr="001844FB">
              <w:rPr>
                <w:sz w:val="12"/>
                <w:szCs w:val="12"/>
              </w:rPr>
              <w:t>89,647</w:t>
            </w:r>
          </w:p>
        </w:tc>
        <w:tc>
          <w:tcPr>
            <w:tcW w:w="718" w:type="dxa"/>
            <w:gridSpan w:val="2"/>
            <w:tcBorders>
              <w:top w:val="nil"/>
              <w:left w:val="nil"/>
              <w:bottom w:val="single" w:sz="4" w:space="0" w:color="auto"/>
              <w:right w:val="single" w:sz="4" w:space="0" w:color="auto"/>
            </w:tcBorders>
            <w:tcMar>
              <w:top w:w="0" w:type="dxa"/>
              <w:left w:w="28" w:type="dxa"/>
              <w:bottom w:w="0" w:type="dxa"/>
              <w:right w:w="28" w:type="dxa"/>
            </w:tcMar>
            <w:hideMark/>
          </w:tcPr>
          <w:p w:rsidR="00B1234B" w:rsidRPr="001844FB" w:rsidRDefault="00B1234B" w:rsidP="00F615A9">
            <w:pPr>
              <w:spacing w:line="276" w:lineRule="auto"/>
              <w:rPr>
                <w:sz w:val="22"/>
                <w:szCs w:val="22"/>
                <w:lang w:eastAsia="en-US"/>
              </w:rPr>
            </w:pPr>
          </w:p>
        </w:tc>
        <w:tc>
          <w:tcPr>
            <w:tcW w:w="419" w:type="dxa"/>
            <w:tcBorders>
              <w:top w:val="nil"/>
              <w:left w:val="nil"/>
              <w:bottom w:val="single" w:sz="4" w:space="0" w:color="auto"/>
              <w:right w:val="single" w:sz="4" w:space="0" w:color="auto"/>
            </w:tcBorders>
            <w:tcMar>
              <w:top w:w="0" w:type="dxa"/>
              <w:left w:w="28" w:type="dxa"/>
              <w:bottom w:w="0" w:type="dxa"/>
              <w:right w:w="28" w:type="dxa"/>
            </w:tcMar>
            <w:hideMark/>
          </w:tcPr>
          <w:p w:rsidR="00B1234B" w:rsidRPr="001844FB" w:rsidRDefault="00B1234B"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tcMar>
              <w:top w:w="0" w:type="dxa"/>
              <w:left w:w="28" w:type="dxa"/>
              <w:bottom w:w="0" w:type="dxa"/>
              <w:right w:w="28" w:type="dxa"/>
            </w:tcMar>
            <w:hideMark/>
          </w:tcPr>
          <w:p w:rsidR="00B1234B" w:rsidRPr="001844FB" w:rsidRDefault="00B1234B" w:rsidP="00F615A9">
            <w:pPr>
              <w:jc w:val="center"/>
              <w:rPr>
                <w:sz w:val="12"/>
                <w:szCs w:val="12"/>
              </w:rPr>
            </w:pPr>
            <w:r w:rsidRPr="001844FB">
              <w:rPr>
                <w:sz w:val="12"/>
                <w:szCs w:val="12"/>
              </w:rPr>
              <w:t>1,8</w:t>
            </w: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1234B" w:rsidRPr="001844FB" w:rsidRDefault="00B1234B"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B1234B" w:rsidRPr="001844FB" w:rsidRDefault="00B1234B" w:rsidP="00F615A9">
            <w:pPr>
              <w:jc w:val="center"/>
              <w:rPr>
                <w:sz w:val="12"/>
                <w:szCs w:val="12"/>
              </w:rPr>
            </w:pPr>
            <w:r w:rsidRPr="001844FB">
              <w:rPr>
                <w:sz w:val="12"/>
                <w:szCs w:val="12"/>
              </w:rPr>
              <w:t>инструментальная диагностика</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1234B" w:rsidRPr="001844FB" w:rsidRDefault="00B1234B"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B1234B" w:rsidRPr="001844FB" w:rsidRDefault="00B1234B" w:rsidP="00F615A9">
            <w:pPr>
              <w:jc w:val="center"/>
              <w:rPr>
                <w:sz w:val="12"/>
                <w:szCs w:val="12"/>
              </w:rPr>
            </w:pPr>
            <w:r w:rsidRPr="001844FB">
              <w:rPr>
                <w:sz w:val="12"/>
                <w:szCs w:val="12"/>
              </w:rPr>
              <w:t>89,647</w:t>
            </w: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B1234B" w:rsidRPr="001844FB" w:rsidRDefault="00B1234B"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B1234B" w:rsidRPr="001844FB" w:rsidRDefault="00B1234B"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B1234B" w:rsidRPr="001844FB" w:rsidRDefault="00B1234B" w:rsidP="00F615A9">
            <w:pPr>
              <w:jc w:val="center"/>
              <w:rPr>
                <w:sz w:val="12"/>
                <w:szCs w:val="12"/>
              </w:rPr>
            </w:pPr>
            <w:r w:rsidRPr="001844FB">
              <w:rPr>
                <w:sz w:val="12"/>
                <w:szCs w:val="12"/>
              </w:rPr>
              <w:t>1,8</w:t>
            </w:r>
          </w:p>
        </w:tc>
        <w:tc>
          <w:tcPr>
            <w:tcW w:w="851"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1234B" w:rsidRPr="001844FB" w:rsidRDefault="00B1234B" w:rsidP="00F615A9">
            <w:pPr>
              <w:spacing w:line="276" w:lineRule="auto"/>
              <w:rPr>
                <w:sz w:val="22"/>
                <w:szCs w:val="22"/>
                <w:lang w:eastAsia="en-US"/>
              </w:rPr>
            </w:pPr>
          </w:p>
        </w:tc>
      </w:tr>
      <w:tr w:rsidR="00B1234B" w:rsidRPr="001844FB" w:rsidTr="00A86108">
        <w:trPr>
          <w:trHeight w:val="276"/>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1234B" w:rsidRPr="001844FB" w:rsidRDefault="00B1234B" w:rsidP="00A86108">
            <w:pPr>
              <w:jc w:val="center"/>
              <w:rPr>
                <w:sz w:val="12"/>
                <w:szCs w:val="12"/>
              </w:rPr>
            </w:pPr>
          </w:p>
        </w:tc>
        <w:tc>
          <w:tcPr>
            <w:tcW w:w="2117" w:type="dxa"/>
            <w:tcBorders>
              <w:top w:val="nil"/>
              <w:left w:val="nil"/>
              <w:bottom w:val="single" w:sz="4" w:space="0" w:color="auto"/>
              <w:right w:val="single" w:sz="4" w:space="0" w:color="auto"/>
            </w:tcBorders>
            <w:noWrap/>
            <w:tcMar>
              <w:top w:w="0" w:type="dxa"/>
              <w:left w:w="28" w:type="dxa"/>
              <w:bottom w:w="0" w:type="dxa"/>
              <w:right w:w="28" w:type="dxa"/>
            </w:tcMar>
            <w:hideMark/>
          </w:tcPr>
          <w:p w:rsidR="00B1234B" w:rsidRPr="001844FB" w:rsidRDefault="00B1234B" w:rsidP="00F615A9">
            <w:pPr>
              <w:rPr>
                <w:sz w:val="12"/>
                <w:szCs w:val="12"/>
              </w:rPr>
            </w:pPr>
            <w:r w:rsidRPr="001844FB">
              <w:rPr>
                <w:sz w:val="12"/>
                <w:szCs w:val="12"/>
              </w:rPr>
              <w:t>Итого г. Кирово-Чепецк</w:t>
            </w:r>
          </w:p>
        </w:tc>
        <w:tc>
          <w:tcPr>
            <w:tcW w:w="727" w:type="dxa"/>
            <w:tcBorders>
              <w:top w:val="nil"/>
              <w:left w:val="nil"/>
              <w:bottom w:val="single" w:sz="4" w:space="0" w:color="auto"/>
              <w:right w:val="single" w:sz="4" w:space="0" w:color="auto"/>
            </w:tcBorders>
            <w:noWrap/>
            <w:tcMar>
              <w:top w:w="0" w:type="dxa"/>
              <w:left w:w="28" w:type="dxa"/>
              <w:bottom w:w="0" w:type="dxa"/>
              <w:right w:w="28" w:type="dxa"/>
            </w:tcMar>
            <w:hideMark/>
          </w:tcPr>
          <w:p w:rsidR="00B1234B" w:rsidRPr="001844FB" w:rsidRDefault="00B1234B" w:rsidP="00F615A9">
            <w:pPr>
              <w:spacing w:line="276" w:lineRule="auto"/>
              <w:rPr>
                <w:sz w:val="22"/>
                <w:szCs w:val="22"/>
                <w:lang w:eastAsia="en-US"/>
              </w:rPr>
            </w:pPr>
          </w:p>
        </w:tc>
        <w:tc>
          <w:tcPr>
            <w:tcW w:w="540" w:type="dxa"/>
            <w:tcBorders>
              <w:top w:val="nil"/>
              <w:left w:val="nil"/>
              <w:bottom w:val="single" w:sz="4" w:space="0" w:color="auto"/>
              <w:right w:val="single" w:sz="4" w:space="0" w:color="auto"/>
            </w:tcBorders>
            <w:noWrap/>
            <w:tcMar>
              <w:top w:w="0" w:type="dxa"/>
              <w:left w:w="28" w:type="dxa"/>
              <w:bottom w:w="0" w:type="dxa"/>
              <w:right w:w="28" w:type="dxa"/>
            </w:tcMar>
            <w:hideMark/>
          </w:tcPr>
          <w:p w:rsidR="00B1234B" w:rsidRPr="001844FB" w:rsidRDefault="00B1234B" w:rsidP="00F615A9">
            <w:pPr>
              <w:spacing w:line="276" w:lineRule="auto"/>
              <w:rPr>
                <w:sz w:val="22"/>
                <w:szCs w:val="22"/>
                <w:lang w:eastAsia="en-US"/>
              </w:rPr>
            </w:pP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1234B" w:rsidRPr="001844FB" w:rsidRDefault="00B1234B" w:rsidP="00F615A9">
            <w:pPr>
              <w:spacing w:line="276" w:lineRule="auto"/>
              <w:rPr>
                <w:sz w:val="22"/>
                <w:szCs w:val="22"/>
                <w:lang w:eastAsia="en-US"/>
              </w:rPr>
            </w:pP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B1234B" w:rsidRPr="001844FB" w:rsidRDefault="00B1234B" w:rsidP="00F615A9">
            <w:pPr>
              <w:spacing w:line="276" w:lineRule="auto"/>
              <w:rPr>
                <w:sz w:val="22"/>
                <w:szCs w:val="22"/>
                <w:lang w:eastAsia="en-US"/>
              </w:rPr>
            </w:pP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1234B" w:rsidRPr="001844FB" w:rsidRDefault="00B1234B" w:rsidP="00F615A9">
            <w:pPr>
              <w:spacing w:line="276" w:lineRule="auto"/>
              <w:rPr>
                <w:sz w:val="22"/>
                <w:szCs w:val="22"/>
                <w:lang w:eastAsia="en-US"/>
              </w:rPr>
            </w:pPr>
          </w:p>
        </w:tc>
        <w:tc>
          <w:tcPr>
            <w:tcW w:w="284" w:type="dxa"/>
            <w:tcBorders>
              <w:top w:val="nil"/>
              <w:left w:val="nil"/>
              <w:bottom w:val="single" w:sz="4" w:space="0" w:color="auto"/>
              <w:right w:val="single" w:sz="4" w:space="0" w:color="auto"/>
            </w:tcBorders>
            <w:noWrap/>
            <w:tcMar>
              <w:top w:w="0" w:type="dxa"/>
              <w:left w:w="28" w:type="dxa"/>
              <w:bottom w:w="0" w:type="dxa"/>
              <w:right w:w="28" w:type="dxa"/>
            </w:tcMar>
            <w:hideMark/>
          </w:tcPr>
          <w:p w:rsidR="00B1234B" w:rsidRPr="001844FB" w:rsidRDefault="00B1234B" w:rsidP="00F615A9">
            <w:pPr>
              <w:spacing w:line="276" w:lineRule="auto"/>
              <w:rPr>
                <w:sz w:val="22"/>
                <w:szCs w:val="22"/>
                <w:lang w:eastAsia="en-US"/>
              </w:rPr>
            </w:pP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1234B" w:rsidRPr="001844FB" w:rsidRDefault="00B1234B" w:rsidP="00F615A9">
            <w:pPr>
              <w:spacing w:line="276" w:lineRule="auto"/>
              <w:rPr>
                <w:sz w:val="22"/>
                <w:szCs w:val="22"/>
                <w:lang w:eastAsia="en-US"/>
              </w:rPr>
            </w:pP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B1234B" w:rsidRPr="001844FB" w:rsidRDefault="00B1234B"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tcPr>
          <w:p w:rsidR="00B1234B" w:rsidRPr="001844FB" w:rsidRDefault="00B1234B" w:rsidP="00F615A9">
            <w:pPr>
              <w:jc w:val="center"/>
              <w:rPr>
                <w:sz w:val="12"/>
                <w:szCs w:val="12"/>
              </w:rPr>
            </w:pPr>
          </w:p>
        </w:tc>
        <w:tc>
          <w:tcPr>
            <w:tcW w:w="993" w:type="dxa"/>
            <w:tcBorders>
              <w:top w:val="nil"/>
              <w:left w:val="nil"/>
              <w:bottom w:val="single" w:sz="4" w:space="0" w:color="auto"/>
              <w:right w:val="single" w:sz="4" w:space="0" w:color="auto"/>
            </w:tcBorders>
            <w:tcMar>
              <w:top w:w="0" w:type="dxa"/>
              <w:left w:w="28" w:type="dxa"/>
              <w:bottom w:w="0" w:type="dxa"/>
              <w:right w:w="28" w:type="dxa"/>
            </w:tcMar>
          </w:tcPr>
          <w:p w:rsidR="00B1234B" w:rsidRPr="001844FB" w:rsidRDefault="00B1234B"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tcPr>
          <w:p w:rsidR="00B1234B" w:rsidRPr="001844FB" w:rsidRDefault="00B1234B" w:rsidP="00F615A9">
            <w:pPr>
              <w:jc w:val="center"/>
              <w:rPr>
                <w:sz w:val="12"/>
                <w:szCs w:val="12"/>
              </w:rPr>
            </w:pPr>
          </w:p>
        </w:tc>
        <w:tc>
          <w:tcPr>
            <w:tcW w:w="992" w:type="dxa"/>
            <w:tcBorders>
              <w:top w:val="nil"/>
              <w:left w:val="nil"/>
              <w:bottom w:val="single" w:sz="4" w:space="0" w:color="auto"/>
              <w:right w:val="single" w:sz="4" w:space="0" w:color="auto"/>
            </w:tcBorders>
            <w:tcMar>
              <w:top w:w="0" w:type="dxa"/>
              <w:left w:w="28" w:type="dxa"/>
              <w:bottom w:w="0" w:type="dxa"/>
              <w:right w:w="28" w:type="dxa"/>
            </w:tcMar>
          </w:tcPr>
          <w:p w:rsidR="00B1234B" w:rsidRPr="001844FB" w:rsidRDefault="00B1234B" w:rsidP="00F615A9">
            <w:pPr>
              <w:jc w:val="center"/>
              <w:rPr>
                <w:sz w:val="12"/>
                <w:szCs w:val="12"/>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1234B" w:rsidRPr="001844FB" w:rsidRDefault="00B1234B"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1234B" w:rsidRPr="001844FB" w:rsidRDefault="00B1234B"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B1234B" w:rsidRPr="001844FB" w:rsidRDefault="00B1234B"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B1234B" w:rsidRPr="001844FB" w:rsidRDefault="00B1234B"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B1234B" w:rsidRPr="001844FB" w:rsidRDefault="00B1234B" w:rsidP="00F615A9">
            <w:pPr>
              <w:spacing w:line="276" w:lineRule="auto"/>
              <w:rPr>
                <w:sz w:val="22"/>
                <w:szCs w:val="22"/>
                <w:lang w:eastAsia="en-US"/>
              </w:rPr>
            </w:pPr>
          </w:p>
        </w:tc>
        <w:tc>
          <w:tcPr>
            <w:tcW w:w="718" w:type="dxa"/>
            <w:gridSpan w:val="2"/>
            <w:tcBorders>
              <w:top w:val="nil"/>
              <w:left w:val="nil"/>
              <w:bottom w:val="single" w:sz="4" w:space="0" w:color="auto"/>
              <w:right w:val="single" w:sz="4" w:space="0" w:color="auto"/>
            </w:tcBorders>
            <w:tcMar>
              <w:top w:w="0" w:type="dxa"/>
              <w:left w:w="28" w:type="dxa"/>
              <w:bottom w:w="0" w:type="dxa"/>
              <w:right w:w="28" w:type="dxa"/>
            </w:tcMar>
            <w:hideMark/>
          </w:tcPr>
          <w:p w:rsidR="00B1234B" w:rsidRPr="001844FB" w:rsidRDefault="00B1234B" w:rsidP="00F615A9">
            <w:pPr>
              <w:spacing w:line="276" w:lineRule="auto"/>
              <w:rPr>
                <w:sz w:val="22"/>
                <w:szCs w:val="22"/>
                <w:lang w:eastAsia="en-US"/>
              </w:rPr>
            </w:pPr>
          </w:p>
        </w:tc>
        <w:tc>
          <w:tcPr>
            <w:tcW w:w="419" w:type="dxa"/>
            <w:tcBorders>
              <w:top w:val="nil"/>
              <w:left w:val="nil"/>
              <w:bottom w:val="single" w:sz="4" w:space="0" w:color="auto"/>
              <w:right w:val="single" w:sz="4" w:space="0" w:color="auto"/>
            </w:tcBorders>
            <w:tcMar>
              <w:top w:w="0" w:type="dxa"/>
              <w:left w:w="28" w:type="dxa"/>
              <w:bottom w:w="0" w:type="dxa"/>
              <w:right w:w="28" w:type="dxa"/>
            </w:tcMar>
            <w:hideMark/>
          </w:tcPr>
          <w:p w:rsidR="00B1234B" w:rsidRPr="001844FB" w:rsidRDefault="00B1234B"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tcMar>
              <w:top w:w="0" w:type="dxa"/>
              <w:left w:w="28" w:type="dxa"/>
              <w:bottom w:w="0" w:type="dxa"/>
              <w:right w:w="28" w:type="dxa"/>
            </w:tcMar>
            <w:hideMark/>
          </w:tcPr>
          <w:p w:rsidR="00B1234B" w:rsidRPr="001844FB" w:rsidRDefault="00B1234B" w:rsidP="00F615A9">
            <w:pPr>
              <w:jc w:val="center"/>
              <w:rPr>
                <w:sz w:val="12"/>
                <w:szCs w:val="12"/>
              </w:rPr>
            </w:pPr>
            <w:r w:rsidRPr="001844FB">
              <w:rPr>
                <w:sz w:val="12"/>
                <w:szCs w:val="12"/>
              </w:rPr>
              <w:t>2</w:t>
            </w: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B1234B" w:rsidRPr="001844FB" w:rsidRDefault="00B1234B"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B1234B" w:rsidRPr="001844FB" w:rsidRDefault="00B1234B"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B1234B" w:rsidRPr="001844FB" w:rsidRDefault="00B1234B"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B1234B" w:rsidRPr="001844FB" w:rsidRDefault="00B1234B"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B1234B" w:rsidRPr="001844FB" w:rsidRDefault="00B1234B"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B1234B" w:rsidRPr="001844FB" w:rsidRDefault="00B1234B"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B1234B" w:rsidRPr="001844FB" w:rsidRDefault="00B1234B" w:rsidP="00F615A9">
            <w:pPr>
              <w:jc w:val="center"/>
              <w:rPr>
                <w:sz w:val="12"/>
                <w:szCs w:val="12"/>
              </w:rPr>
            </w:pPr>
            <w:r w:rsidRPr="001844FB">
              <w:rPr>
                <w:sz w:val="12"/>
                <w:szCs w:val="12"/>
              </w:rPr>
              <w:t>1,8</w:t>
            </w:r>
          </w:p>
        </w:tc>
        <w:tc>
          <w:tcPr>
            <w:tcW w:w="851" w:type="dxa"/>
            <w:tcBorders>
              <w:top w:val="single" w:sz="4" w:space="0" w:color="auto"/>
              <w:bottom w:val="single" w:sz="4" w:space="0" w:color="auto"/>
              <w:right w:val="single" w:sz="4" w:space="0" w:color="auto"/>
            </w:tcBorders>
            <w:noWrap/>
            <w:tcMar>
              <w:top w:w="0" w:type="dxa"/>
              <w:left w:w="28" w:type="dxa"/>
              <w:bottom w:w="0" w:type="dxa"/>
              <w:right w:w="28" w:type="dxa"/>
            </w:tcMar>
            <w:hideMark/>
          </w:tcPr>
          <w:p w:rsidR="00B1234B" w:rsidRPr="001844FB" w:rsidRDefault="00B1234B" w:rsidP="00F615A9">
            <w:pPr>
              <w:spacing w:line="276" w:lineRule="auto"/>
              <w:rPr>
                <w:sz w:val="22"/>
                <w:szCs w:val="22"/>
                <w:lang w:eastAsia="en-US"/>
              </w:rPr>
            </w:pPr>
          </w:p>
        </w:tc>
      </w:tr>
      <w:tr w:rsidR="00B1234B" w:rsidRPr="001844FB" w:rsidTr="00A86108">
        <w:trPr>
          <w:trHeight w:val="276"/>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1234B" w:rsidRPr="001844FB" w:rsidRDefault="00A86108" w:rsidP="00A86108">
            <w:pPr>
              <w:jc w:val="center"/>
              <w:rPr>
                <w:sz w:val="12"/>
                <w:szCs w:val="12"/>
              </w:rPr>
            </w:pPr>
            <w:r>
              <w:rPr>
                <w:sz w:val="12"/>
                <w:szCs w:val="12"/>
              </w:rPr>
              <w:t>2.3</w:t>
            </w:r>
          </w:p>
        </w:tc>
        <w:tc>
          <w:tcPr>
            <w:tcW w:w="2117" w:type="dxa"/>
            <w:tcBorders>
              <w:top w:val="nil"/>
              <w:left w:val="nil"/>
              <w:bottom w:val="single" w:sz="4" w:space="0" w:color="auto"/>
              <w:right w:val="single" w:sz="4" w:space="0" w:color="auto"/>
            </w:tcBorders>
            <w:noWrap/>
            <w:tcMar>
              <w:top w:w="0" w:type="dxa"/>
              <w:left w:w="28" w:type="dxa"/>
              <w:bottom w:w="0" w:type="dxa"/>
              <w:right w:w="28" w:type="dxa"/>
            </w:tcMar>
            <w:hideMark/>
          </w:tcPr>
          <w:p w:rsidR="00B1234B" w:rsidRPr="001844FB" w:rsidRDefault="00B1234B" w:rsidP="00F615A9">
            <w:pPr>
              <w:rPr>
                <w:sz w:val="12"/>
                <w:szCs w:val="12"/>
              </w:rPr>
            </w:pPr>
            <w:r w:rsidRPr="001844FB">
              <w:rPr>
                <w:bCs/>
                <w:color w:val="000000"/>
                <w:sz w:val="12"/>
                <w:szCs w:val="12"/>
              </w:rPr>
              <w:t xml:space="preserve">Муниципальное образование </w:t>
            </w:r>
            <w:r w:rsidRPr="001844FB">
              <w:rPr>
                <w:bCs/>
                <w:color w:val="000000"/>
                <w:sz w:val="12"/>
                <w:szCs w:val="12"/>
              </w:rPr>
              <w:br/>
              <w:t>«город Слободской»</w:t>
            </w:r>
          </w:p>
        </w:tc>
        <w:tc>
          <w:tcPr>
            <w:tcW w:w="727" w:type="dxa"/>
            <w:tcBorders>
              <w:top w:val="nil"/>
              <w:left w:val="nil"/>
              <w:bottom w:val="single" w:sz="4" w:space="0" w:color="auto"/>
              <w:right w:val="single" w:sz="4" w:space="0" w:color="auto"/>
            </w:tcBorders>
            <w:noWrap/>
            <w:tcMar>
              <w:top w:w="0" w:type="dxa"/>
              <w:left w:w="28" w:type="dxa"/>
              <w:bottom w:w="0" w:type="dxa"/>
              <w:right w:w="28" w:type="dxa"/>
            </w:tcMar>
            <w:hideMark/>
          </w:tcPr>
          <w:p w:rsidR="00B1234B" w:rsidRPr="001844FB" w:rsidRDefault="00B1234B" w:rsidP="00F615A9">
            <w:pPr>
              <w:spacing w:line="276" w:lineRule="auto"/>
              <w:rPr>
                <w:sz w:val="22"/>
                <w:szCs w:val="22"/>
                <w:lang w:eastAsia="en-US"/>
              </w:rPr>
            </w:pPr>
          </w:p>
        </w:tc>
        <w:tc>
          <w:tcPr>
            <w:tcW w:w="540" w:type="dxa"/>
            <w:tcBorders>
              <w:top w:val="nil"/>
              <w:left w:val="nil"/>
              <w:bottom w:val="single" w:sz="4" w:space="0" w:color="auto"/>
              <w:right w:val="single" w:sz="4" w:space="0" w:color="auto"/>
            </w:tcBorders>
            <w:noWrap/>
            <w:tcMar>
              <w:top w:w="0" w:type="dxa"/>
              <w:left w:w="28" w:type="dxa"/>
              <w:bottom w:w="0" w:type="dxa"/>
              <w:right w:w="28" w:type="dxa"/>
            </w:tcMar>
            <w:hideMark/>
          </w:tcPr>
          <w:p w:rsidR="00B1234B" w:rsidRPr="001844FB" w:rsidRDefault="00B1234B" w:rsidP="00F615A9">
            <w:pPr>
              <w:spacing w:line="276" w:lineRule="auto"/>
              <w:rPr>
                <w:sz w:val="22"/>
                <w:szCs w:val="22"/>
                <w:lang w:eastAsia="en-US"/>
              </w:rPr>
            </w:pP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1234B" w:rsidRPr="001844FB" w:rsidRDefault="00B1234B" w:rsidP="00F615A9">
            <w:pPr>
              <w:spacing w:line="276" w:lineRule="auto"/>
              <w:rPr>
                <w:sz w:val="22"/>
                <w:szCs w:val="22"/>
                <w:lang w:eastAsia="en-US"/>
              </w:rPr>
            </w:pP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B1234B" w:rsidRPr="001844FB" w:rsidRDefault="00B1234B" w:rsidP="00F615A9">
            <w:pPr>
              <w:spacing w:line="276" w:lineRule="auto"/>
              <w:rPr>
                <w:sz w:val="22"/>
                <w:szCs w:val="22"/>
                <w:lang w:eastAsia="en-US"/>
              </w:rPr>
            </w:pP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1234B" w:rsidRPr="001844FB" w:rsidRDefault="00B1234B" w:rsidP="00F615A9">
            <w:pPr>
              <w:spacing w:line="276" w:lineRule="auto"/>
              <w:rPr>
                <w:sz w:val="22"/>
                <w:szCs w:val="22"/>
                <w:lang w:eastAsia="en-US"/>
              </w:rPr>
            </w:pPr>
          </w:p>
        </w:tc>
        <w:tc>
          <w:tcPr>
            <w:tcW w:w="284" w:type="dxa"/>
            <w:tcBorders>
              <w:top w:val="nil"/>
              <w:left w:val="nil"/>
              <w:bottom w:val="single" w:sz="4" w:space="0" w:color="auto"/>
              <w:right w:val="single" w:sz="4" w:space="0" w:color="auto"/>
            </w:tcBorders>
            <w:noWrap/>
            <w:tcMar>
              <w:top w:w="0" w:type="dxa"/>
              <w:left w:w="28" w:type="dxa"/>
              <w:bottom w:w="0" w:type="dxa"/>
              <w:right w:w="28" w:type="dxa"/>
            </w:tcMar>
            <w:hideMark/>
          </w:tcPr>
          <w:p w:rsidR="00B1234B" w:rsidRPr="001844FB" w:rsidRDefault="00B1234B" w:rsidP="00F615A9">
            <w:pPr>
              <w:spacing w:line="276" w:lineRule="auto"/>
              <w:rPr>
                <w:sz w:val="22"/>
                <w:szCs w:val="22"/>
                <w:lang w:eastAsia="en-US"/>
              </w:rPr>
            </w:pP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1234B" w:rsidRPr="001844FB" w:rsidRDefault="00B1234B" w:rsidP="00F615A9">
            <w:pPr>
              <w:spacing w:line="276" w:lineRule="auto"/>
              <w:rPr>
                <w:sz w:val="22"/>
                <w:szCs w:val="22"/>
                <w:lang w:eastAsia="en-US"/>
              </w:rPr>
            </w:pP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B1234B" w:rsidRPr="001844FB" w:rsidRDefault="00B1234B"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1234B" w:rsidRPr="001844FB" w:rsidRDefault="00B1234B"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1234B" w:rsidRPr="001844FB" w:rsidRDefault="00B1234B"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1234B" w:rsidRPr="001844FB" w:rsidRDefault="00B1234B"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1234B" w:rsidRPr="001844FB" w:rsidRDefault="00B1234B"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1234B" w:rsidRPr="001844FB" w:rsidRDefault="00B1234B"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1234B" w:rsidRPr="001844FB" w:rsidRDefault="00B1234B"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B1234B" w:rsidRPr="001844FB" w:rsidRDefault="00B1234B"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1234B" w:rsidRPr="001844FB" w:rsidRDefault="00B1234B"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1234B" w:rsidRPr="001844FB" w:rsidRDefault="00B1234B" w:rsidP="00F615A9">
            <w:pPr>
              <w:spacing w:line="276" w:lineRule="auto"/>
              <w:rPr>
                <w:sz w:val="22"/>
                <w:szCs w:val="22"/>
                <w:lang w:eastAsia="en-US"/>
              </w:rPr>
            </w:pPr>
          </w:p>
        </w:tc>
        <w:tc>
          <w:tcPr>
            <w:tcW w:w="71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1234B" w:rsidRPr="001844FB" w:rsidRDefault="00B1234B" w:rsidP="00F615A9">
            <w:pPr>
              <w:spacing w:line="276" w:lineRule="auto"/>
              <w:rPr>
                <w:sz w:val="22"/>
                <w:szCs w:val="22"/>
                <w:lang w:eastAsia="en-US"/>
              </w:rPr>
            </w:pPr>
          </w:p>
        </w:tc>
        <w:tc>
          <w:tcPr>
            <w:tcW w:w="419" w:type="dxa"/>
            <w:tcBorders>
              <w:top w:val="nil"/>
              <w:left w:val="nil"/>
              <w:bottom w:val="single" w:sz="4" w:space="0" w:color="auto"/>
              <w:right w:val="single" w:sz="4" w:space="0" w:color="auto"/>
            </w:tcBorders>
            <w:noWrap/>
            <w:tcMar>
              <w:top w:w="0" w:type="dxa"/>
              <w:left w:w="28" w:type="dxa"/>
              <w:bottom w:w="0" w:type="dxa"/>
              <w:right w:w="28" w:type="dxa"/>
            </w:tcMar>
            <w:hideMark/>
          </w:tcPr>
          <w:p w:rsidR="00B1234B" w:rsidRPr="001844FB" w:rsidRDefault="00B1234B"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1234B" w:rsidRPr="001844FB" w:rsidRDefault="00B1234B"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1234B" w:rsidRPr="001844FB" w:rsidRDefault="00B1234B"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B1234B" w:rsidRPr="001844FB" w:rsidRDefault="00B1234B"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1234B" w:rsidRPr="001844FB" w:rsidRDefault="00B1234B"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1234B" w:rsidRPr="001844FB" w:rsidRDefault="00B1234B"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1234B" w:rsidRPr="001844FB" w:rsidRDefault="00B1234B"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1234B" w:rsidRPr="001844FB" w:rsidRDefault="00B1234B"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1234B" w:rsidRPr="001844FB" w:rsidRDefault="00B1234B" w:rsidP="00F615A9">
            <w:pPr>
              <w:spacing w:line="276" w:lineRule="auto"/>
              <w:rPr>
                <w:sz w:val="22"/>
                <w:szCs w:val="22"/>
                <w:lang w:eastAsia="en-US"/>
              </w:rPr>
            </w:pPr>
          </w:p>
        </w:tc>
        <w:tc>
          <w:tcPr>
            <w:tcW w:w="851" w:type="dxa"/>
            <w:tcBorders>
              <w:top w:val="single" w:sz="4" w:space="0" w:color="auto"/>
              <w:bottom w:val="single" w:sz="4" w:space="0" w:color="auto"/>
              <w:right w:val="single" w:sz="4" w:space="0" w:color="auto"/>
            </w:tcBorders>
            <w:noWrap/>
            <w:tcMar>
              <w:top w:w="0" w:type="dxa"/>
              <w:left w:w="28" w:type="dxa"/>
              <w:bottom w:w="0" w:type="dxa"/>
              <w:right w:w="28" w:type="dxa"/>
            </w:tcMar>
            <w:hideMark/>
          </w:tcPr>
          <w:p w:rsidR="00B1234B" w:rsidRPr="001844FB" w:rsidRDefault="00B1234B" w:rsidP="00F615A9">
            <w:pPr>
              <w:spacing w:line="276" w:lineRule="auto"/>
              <w:rPr>
                <w:sz w:val="22"/>
                <w:szCs w:val="22"/>
                <w:lang w:eastAsia="en-US"/>
              </w:rPr>
            </w:pPr>
          </w:p>
        </w:tc>
      </w:tr>
      <w:tr w:rsidR="00B1234B" w:rsidRPr="001844FB" w:rsidTr="00A86108">
        <w:trPr>
          <w:trHeight w:val="312"/>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tcPr>
          <w:p w:rsidR="00B1234B" w:rsidRPr="001844FB" w:rsidRDefault="00B1234B" w:rsidP="00A86108">
            <w:pPr>
              <w:jc w:val="center"/>
              <w:rPr>
                <w:sz w:val="12"/>
                <w:szCs w:val="12"/>
              </w:rPr>
            </w:pPr>
          </w:p>
        </w:tc>
        <w:tc>
          <w:tcPr>
            <w:tcW w:w="2117" w:type="dxa"/>
            <w:tcBorders>
              <w:top w:val="nil"/>
              <w:left w:val="nil"/>
              <w:bottom w:val="single" w:sz="4" w:space="0" w:color="auto"/>
              <w:right w:val="nil"/>
            </w:tcBorders>
            <w:tcMar>
              <w:top w:w="0" w:type="dxa"/>
              <w:left w:w="28" w:type="dxa"/>
              <w:bottom w:w="0" w:type="dxa"/>
              <w:right w:w="28" w:type="dxa"/>
            </w:tcMar>
            <w:hideMark/>
          </w:tcPr>
          <w:p w:rsidR="00B1234B" w:rsidRPr="001844FB" w:rsidRDefault="00B1234B" w:rsidP="00F615A9">
            <w:pPr>
              <w:rPr>
                <w:sz w:val="12"/>
                <w:szCs w:val="12"/>
              </w:rPr>
            </w:pPr>
            <w:r w:rsidRPr="001844FB">
              <w:rPr>
                <w:sz w:val="12"/>
                <w:szCs w:val="12"/>
              </w:rPr>
              <w:t>Проведение диагностики транспортно-</w:t>
            </w:r>
            <w:r w:rsidRPr="001844FB">
              <w:rPr>
                <w:color w:val="000000"/>
                <w:sz w:val="12"/>
                <w:szCs w:val="12"/>
              </w:rPr>
              <w:t xml:space="preserve"> эксплуатационного</w:t>
            </w:r>
            <w:r w:rsidRPr="001844FB">
              <w:rPr>
                <w:sz w:val="12"/>
                <w:szCs w:val="12"/>
              </w:rPr>
              <w:t xml:space="preserve"> состояния сети автомобильных дорог</w:t>
            </w:r>
          </w:p>
        </w:tc>
        <w:tc>
          <w:tcPr>
            <w:tcW w:w="72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1234B" w:rsidRPr="001844FB" w:rsidRDefault="00B1234B" w:rsidP="00F615A9">
            <w:pPr>
              <w:spacing w:line="276" w:lineRule="auto"/>
              <w:rPr>
                <w:sz w:val="22"/>
                <w:szCs w:val="22"/>
                <w:lang w:eastAsia="en-US"/>
              </w:rPr>
            </w:pPr>
          </w:p>
        </w:tc>
        <w:tc>
          <w:tcPr>
            <w:tcW w:w="540" w:type="dxa"/>
            <w:tcBorders>
              <w:top w:val="nil"/>
              <w:left w:val="nil"/>
              <w:bottom w:val="single" w:sz="4" w:space="0" w:color="auto"/>
              <w:right w:val="single" w:sz="4" w:space="0" w:color="auto"/>
            </w:tcBorders>
            <w:noWrap/>
            <w:tcMar>
              <w:top w:w="0" w:type="dxa"/>
              <w:left w:w="28" w:type="dxa"/>
              <w:bottom w:w="0" w:type="dxa"/>
              <w:right w:w="28" w:type="dxa"/>
            </w:tcMar>
            <w:hideMark/>
          </w:tcPr>
          <w:p w:rsidR="00B1234B" w:rsidRPr="001844FB" w:rsidRDefault="00B1234B" w:rsidP="00F615A9">
            <w:pPr>
              <w:spacing w:line="276" w:lineRule="auto"/>
              <w:rPr>
                <w:sz w:val="22"/>
                <w:szCs w:val="22"/>
                <w:lang w:eastAsia="en-US"/>
              </w:rPr>
            </w:pP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1234B" w:rsidRPr="001844FB" w:rsidRDefault="00B1234B" w:rsidP="00F615A9">
            <w:pPr>
              <w:spacing w:line="276" w:lineRule="auto"/>
              <w:rPr>
                <w:sz w:val="22"/>
                <w:szCs w:val="22"/>
                <w:lang w:eastAsia="en-US"/>
              </w:rPr>
            </w:pP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B1234B" w:rsidRPr="001844FB" w:rsidRDefault="00B1234B" w:rsidP="00F615A9">
            <w:pPr>
              <w:spacing w:line="276" w:lineRule="auto"/>
              <w:rPr>
                <w:sz w:val="22"/>
                <w:szCs w:val="22"/>
                <w:lang w:eastAsia="en-US"/>
              </w:rPr>
            </w:pP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1234B" w:rsidRPr="001844FB" w:rsidRDefault="00B1234B" w:rsidP="00F615A9">
            <w:pPr>
              <w:spacing w:line="276" w:lineRule="auto"/>
              <w:rPr>
                <w:sz w:val="22"/>
                <w:szCs w:val="22"/>
                <w:lang w:eastAsia="en-US"/>
              </w:rPr>
            </w:pPr>
          </w:p>
        </w:tc>
        <w:tc>
          <w:tcPr>
            <w:tcW w:w="284" w:type="dxa"/>
            <w:tcBorders>
              <w:top w:val="nil"/>
              <w:left w:val="nil"/>
              <w:bottom w:val="single" w:sz="4" w:space="0" w:color="auto"/>
              <w:right w:val="single" w:sz="4" w:space="0" w:color="auto"/>
            </w:tcBorders>
            <w:noWrap/>
            <w:tcMar>
              <w:top w:w="0" w:type="dxa"/>
              <w:left w:w="28" w:type="dxa"/>
              <w:bottom w:w="0" w:type="dxa"/>
              <w:right w:w="28" w:type="dxa"/>
            </w:tcMar>
            <w:hideMark/>
          </w:tcPr>
          <w:p w:rsidR="00B1234B" w:rsidRPr="001844FB" w:rsidRDefault="00B1234B" w:rsidP="00F615A9">
            <w:pPr>
              <w:spacing w:line="276" w:lineRule="auto"/>
              <w:rPr>
                <w:sz w:val="22"/>
                <w:szCs w:val="22"/>
                <w:lang w:eastAsia="en-US"/>
              </w:rPr>
            </w:pP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1234B" w:rsidRPr="001844FB" w:rsidRDefault="00B1234B" w:rsidP="00F615A9">
            <w:pPr>
              <w:spacing w:line="276" w:lineRule="auto"/>
              <w:rPr>
                <w:sz w:val="22"/>
                <w:szCs w:val="22"/>
                <w:lang w:eastAsia="en-US"/>
              </w:rPr>
            </w:pP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B1234B" w:rsidRPr="001844FB" w:rsidRDefault="00B1234B"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1234B" w:rsidRPr="001844FB" w:rsidRDefault="00B1234B"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1234B" w:rsidRPr="001844FB" w:rsidRDefault="00B1234B"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1234B" w:rsidRPr="001844FB" w:rsidRDefault="00B1234B"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1234B" w:rsidRPr="001844FB" w:rsidRDefault="00B1234B"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1234B" w:rsidRPr="001844FB" w:rsidRDefault="00B1234B"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1234B" w:rsidRPr="001844FB" w:rsidRDefault="00B1234B"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B1234B" w:rsidRPr="001844FB" w:rsidRDefault="00B1234B" w:rsidP="00F615A9">
            <w:pPr>
              <w:jc w:val="center"/>
              <w:rPr>
                <w:sz w:val="12"/>
                <w:szCs w:val="12"/>
              </w:rPr>
            </w:pPr>
            <w:r w:rsidRPr="001844FB">
              <w:rPr>
                <w:sz w:val="12"/>
                <w:szCs w:val="12"/>
              </w:rPr>
              <w:t>инструментальная диагностика</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1234B" w:rsidRPr="001844FB" w:rsidRDefault="00B1234B"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1234B" w:rsidRPr="001844FB" w:rsidRDefault="00B1234B" w:rsidP="00F615A9">
            <w:pPr>
              <w:jc w:val="center"/>
              <w:rPr>
                <w:sz w:val="12"/>
                <w:szCs w:val="12"/>
              </w:rPr>
            </w:pPr>
            <w:r w:rsidRPr="001844FB">
              <w:rPr>
                <w:sz w:val="12"/>
                <w:szCs w:val="12"/>
              </w:rPr>
              <w:t>70,6</w:t>
            </w:r>
          </w:p>
        </w:tc>
        <w:tc>
          <w:tcPr>
            <w:tcW w:w="71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1234B" w:rsidRPr="001844FB" w:rsidRDefault="00B1234B" w:rsidP="00F615A9">
            <w:pPr>
              <w:spacing w:line="276" w:lineRule="auto"/>
              <w:rPr>
                <w:sz w:val="22"/>
                <w:szCs w:val="22"/>
                <w:lang w:eastAsia="en-US"/>
              </w:rPr>
            </w:pPr>
          </w:p>
        </w:tc>
        <w:tc>
          <w:tcPr>
            <w:tcW w:w="419" w:type="dxa"/>
            <w:tcBorders>
              <w:top w:val="nil"/>
              <w:left w:val="nil"/>
              <w:bottom w:val="single" w:sz="4" w:space="0" w:color="auto"/>
              <w:right w:val="single" w:sz="4" w:space="0" w:color="auto"/>
            </w:tcBorders>
            <w:noWrap/>
            <w:tcMar>
              <w:top w:w="0" w:type="dxa"/>
              <w:left w:w="28" w:type="dxa"/>
              <w:bottom w:w="0" w:type="dxa"/>
              <w:right w:w="28" w:type="dxa"/>
            </w:tcMar>
            <w:hideMark/>
          </w:tcPr>
          <w:p w:rsidR="00B1234B" w:rsidRPr="001844FB" w:rsidRDefault="00B1234B"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1234B" w:rsidRPr="001844FB" w:rsidRDefault="00B1234B" w:rsidP="00F615A9">
            <w:pPr>
              <w:jc w:val="center"/>
              <w:rPr>
                <w:sz w:val="12"/>
                <w:szCs w:val="12"/>
              </w:rPr>
            </w:pPr>
            <w:r w:rsidRPr="001844FB">
              <w:rPr>
                <w:sz w:val="12"/>
                <w:szCs w:val="12"/>
              </w:rPr>
              <w:t>1,000</w:t>
            </w: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1234B" w:rsidRPr="001844FB" w:rsidRDefault="00B1234B"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B1234B" w:rsidRPr="001844FB" w:rsidRDefault="00B1234B" w:rsidP="00F615A9">
            <w:pPr>
              <w:jc w:val="center"/>
              <w:rPr>
                <w:sz w:val="12"/>
                <w:szCs w:val="12"/>
              </w:rPr>
            </w:pPr>
            <w:r w:rsidRPr="001844FB">
              <w:rPr>
                <w:sz w:val="12"/>
                <w:szCs w:val="12"/>
              </w:rPr>
              <w:t>инструментальная диагностика</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1234B" w:rsidRPr="001844FB" w:rsidRDefault="00B1234B"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1234B" w:rsidRPr="001844FB" w:rsidRDefault="00B1234B" w:rsidP="00F615A9">
            <w:pPr>
              <w:jc w:val="center"/>
              <w:rPr>
                <w:sz w:val="12"/>
                <w:szCs w:val="12"/>
              </w:rPr>
            </w:pPr>
            <w:r w:rsidRPr="001844FB">
              <w:rPr>
                <w:sz w:val="12"/>
                <w:szCs w:val="12"/>
              </w:rPr>
              <w:t>70,6</w:t>
            </w: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1234B" w:rsidRPr="001844FB" w:rsidRDefault="00B1234B"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1234B" w:rsidRPr="001844FB" w:rsidRDefault="00B1234B"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1234B" w:rsidRPr="001844FB" w:rsidRDefault="00B1234B" w:rsidP="00F615A9">
            <w:pPr>
              <w:jc w:val="center"/>
              <w:rPr>
                <w:sz w:val="12"/>
                <w:szCs w:val="12"/>
              </w:rPr>
            </w:pPr>
            <w:r w:rsidRPr="001844FB">
              <w:rPr>
                <w:sz w:val="12"/>
                <w:szCs w:val="12"/>
              </w:rPr>
              <w:t>1,000</w:t>
            </w:r>
          </w:p>
        </w:tc>
        <w:tc>
          <w:tcPr>
            <w:tcW w:w="851" w:type="dxa"/>
            <w:tcBorders>
              <w:top w:val="single" w:sz="4" w:space="0" w:color="auto"/>
              <w:bottom w:val="single" w:sz="4" w:space="0" w:color="auto"/>
              <w:right w:val="single" w:sz="4" w:space="0" w:color="auto"/>
            </w:tcBorders>
            <w:noWrap/>
            <w:tcMar>
              <w:top w:w="0" w:type="dxa"/>
              <w:left w:w="28" w:type="dxa"/>
              <w:bottom w:w="0" w:type="dxa"/>
              <w:right w:w="28" w:type="dxa"/>
            </w:tcMar>
            <w:hideMark/>
          </w:tcPr>
          <w:p w:rsidR="00B1234B" w:rsidRPr="001844FB" w:rsidRDefault="00B1234B" w:rsidP="00F615A9">
            <w:pPr>
              <w:spacing w:line="276" w:lineRule="auto"/>
              <w:rPr>
                <w:sz w:val="22"/>
                <w:szCs w:val="22"/>
                <w:lang w:eastAsia="en-US"/>
              </w:rPr>
            </w:pPr>
          </w:p>
        </w:tc>
      </w:tr>
      <w:tr w:rsidR="00B1234B" w:rsidRPr="001844FB" w:rsidTr="00A93B6F">
        <w:trPr>
          <w:trHeight w:val="276"/>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tcPr>
          <w:p w:rsidR="00B1234B" w:rsidRPr="001844FB" w:rsidRDefault="00B1234B" w:rsidP="00A86108">
            <w:pPr>
              <w:jc w:val="center"/>
              <w:rPr>
                <w:sz w:val="12"/>
                <w:szCs w:val="12"/>
              </w:rPr>
            </w:pPr>
          </w:p>
        </w:tc>
        <w:tc>
          <w:tcPr>
            <w:tcW w:w="2117" w:type="dxa"/>
            <w:tcBorders>
              <w:top w:val="nil"/>
              <w:left w:val="nil"/>
              <w:bottom w:val="single" w:sz="4" w:space="0" w:color="auto"/>
              <w:right w:val="single" w:sz="4" w:space="0" w:color="auto"/>
            </w:tcBorders>
            <w:noWrap/>
            <w:tcMar>
              <w:top w:w="0" w:type="dxa"/>
              <w:left w:w="28" w:type="dxa"/>
              <w:bottom w:w="0" w:type="dxa"/>
              <w:right w:w="28" w:type="dxa"/>
            </w:tcMar>
            <w:hideMark/>
          </w:tcPr>
          <w:p w:rsidR="00B1234B" w:rsidRPr="001844FB" w:rsidRDefault="00B1234B" w:rsidP="00F615A9">
            <w:pPr>
              <w:rPr>
                <w:sz w:val="12"/>
                <w:szCs w:val="12"/>
              </w:rPr>
            </w:pPr>
            <w:r w:rsidRPr="001844FB">
              <w:rPr>
                <w:sz w:val="12"/>
                <w:szCs w:val="12"/>
              </w:rPr>
              <w:t>Итого по г. Слободской</w:t>
            </w:r>
          </w:p>
        </w:tc>
        <w:tc>
          <w:tcPr>
            <w:tcW w:w="727" w:type="dxa"/>
            <w:tcBorders>
              <w:top w:val="nil"/>
              <w:left w:val="nil"/>
              <w:bottom w:val="single" w:sz="4" w:space="0" w:color="auto"/>
              <w:right w:val="single" w:sz="4" w:space="0" w:color="auto"/>
            </w:tcBorders>
            <w:noWrap/>
            <w:tcMar>
              <w:top w:w="0" w:type="dxa"/>
              <w:left w:w="28" w:type="dxa"/>
              <w:bottom w:w="0" w:type="dxa"/>
              <w:right w:w="28" w:type="dxa"/>
            </w:tcMar>
            <w:hideMark/>
          </w:tcPr>
          <w:p w:rsidR="00B1234B" w:rsidRPr="001844FB" w:rsidRDefault="00B1234B" w:rsidP="00F615A9">
            <w:pPr>
              <w:spacing w:line="276" w:lineRule="auto"/>
              <w:rPr>
                <w:sz w:val="22"/>
                <w:szCs w:val="22"/>
                <w:lang w:eastAsia="en-US"/>
              </w:rPr>
            </w:pPr>
          </w:p>
        </w:tc>
        <w:tc>
          <w:tcPr>
            <w:tcW w:w="540" w:type="dxa"/>
            <w:tcBorders>
              <w:top w:val="nil"/>
              <w:left w:val="nil"/>
              <w:bottom w:val="single" w:sz="4" w:space="0" w:color="auto"/>
              <w:right w:val="single" w:sz="4" w:space="0" w:color="auto"/>
            </w:tcBorders>
            <w:noWrap/>
            <w:tcMar>
              <w:top w:w="0" w:type="dxa"/>
              <w:left w:w="28" w:type="dxa"/>
              <w:bottom w:w="0" w:type="dxa"/>
              <w:right w:w="28" w:type="dxa"/>
            </w:tcMar>
            <w:hideMark/>
          </w:tcPr>
          <w:p w:rsidR="00B1234B" w:rsidRPr="001844FB" w:rsidRDefault="00B1234B" w:rsidP="00F615A9">
            <w:pPr>
              <w:spacing w:line="276" w:lineRule="auto"/>
              <w:rPr>
                <w:sz w:val="22"/>
                <w:szCs w:val="22"/>
                <w:lang w:eastAsia="en-US"/>
              </w:rPr>
            </w:pP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1234B" w:rsidRPr="001844FB" w:rsidRDefault="00B1234B" w:rsidP="00F615A9">
            <w:pPr>
              <w:spacing w:line="276" w:lineRule="auto"/>
              <w:rPr>
                <w:sz w:val="22"/>
                <w:szCs w:val="22"/>
                <w:lang w:eastAsia="en-US"/>
              </w:rPr>
            </w:pP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B1234B" w:rsidRPr="001844FB" w:rsidRDefault="00B1234B" w:rsidP="00F615A9">
            <w:pPr>
              <w:spacing w:line="276" w:lineRule="auto"/>
              <w:rPr>
                <w:sz w:val="22"/>
                <w:szCs w:val="22"/>
                <w:lang w:eastAsia="en-US"/>
              </w:rPr>
            </w:pP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1234B" w:rsidRPr="001844FB" w:rsidRDefault="00B1234B" w:rsidP="00F615A9">
            <w:pPr>
              <w:spacing w:line="276" w:lineRule="auto"/>
              <w:rPr>
                <w:sz w:val="22"/>
                <w:szCs w:val="22"/>
                <w:lang w:eastAsia="en-US"/>
              </w:rPr>
            </w:pPr>
          </w:p>
        </w:tc>
        <w:tc>
          <w:tcPr>
            <w:tcW w:w="284" w:type="dxa"/>
            <w:tcBorders>
              <w:top w:val="nil"/>
              <w:left w:val="nil"/>
              <w:bottom w:val="single" w:sz="4" w:space="0" w:color="auto"/>
              <w:right w:val="single" w:sz="4" w:space="0" w:color="auto"/>
            </w:tcBorders>
            <w:noWrap/>
            <w:tcMar>
              <w:top w:w="0" w:type="dxa"/>
              <w:left w:w="28" w:type="dxa"/>
              <w:bottom w:w="0" w:type="dxa"/>
              <w:right w:w="28" w:type="dxa"/>
            </w:tcMar>
            <w:hideMark/>
          </w:tcPr>
          <w:p w:rsidR="00B1234B" w:rsidRPr="001844FB" w:rsidRDefault="00B1234B" w:rsidP="00F615A9">
            <w:pPr>
              <w:spacing w:line="276" w:lineRule="auto"/>
              <w:rPr>
                <w:sz w:val="22"/>
                <w:szCs w:val="22"/>
                <w:lang w:eastAsia="en-US"/>
              </w:rPr>
            </w:pP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1234B" w:rsidRPr="001844FB" w:rsidRDefault="00B1234B" w:rsidP="00F615A9">
            <w:pPr>
              <w:spacing w:line="276" w:lineRule="auto"/>
              <w:rPr>
                <w:sz w:val="22"/>
                <w:szCs w:val="22"/>
                <w:lang w:eastAsia="en-US"/>
              </w:rPr>
            </w:pP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B1234B" w:rsidRPr="001844FB" w:rsidRDefault="00B1234B"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1234B" w:rsidRPr="001844FB" w:rsidRDefault="00B1234B"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1234B" w:rsidRPr="001844FB" w:rsidRDefault="00B1234B"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1234B" w:rsidRPr="001844FB" w:rsidRDefault="00B1234B"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1234B" w:rsidRPr="001844FB" w:rsidRDefault="00B1234B"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1234B" w:rsidRPr="001844FB" w:rsidRDefault="00B1234B"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1234B" w:rsidRPr="001844FB" w:rsidRDefault="00B1234B"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B1234B" w:rsidRPr="001844FB" w:rsidRDefault="00B1234B"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1234B" w:rsidRPr="001844FB" w:rsidRDefault="00B1234B" w:rsidP="00F615A9">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1234B" w:rsidRPr="001844FB" w:rsidRDefault="00B1234B" w:rsidP="00F615A9">
            <w:pPr>
              <w:spacing w:line="276" w:lineRule="auto"/>
              <w:rPr>
                <w:sz w:val="22"/>
                <w:szCs w:val="22"/>
                <w:lang w:eastAsia="en-US"/>
              </w:rPr>
            </w:pPr>
          </w:p>
        </w:tc>
        <w:tc>
          <w:tcPr>
            <w:tcW w:w="71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1234B" w:rsidRPr="001844FB" w:rsidRDefault="00B1234B" w:rsidP="00F615A9">
            <w:pPr>
              <w:spacing w:line="276" w:lineRule="auto"/>
              <w:rPr>
                <w:sz w:val="22"/>
                <w:szCs w:val="22"/>
                <w:lang w:eastAsia="en-US"/>
              </w:rPr>
            </w:pPr>
          </w:p>
        </w:tc>
        <w:tc>
          <w:tcPr>
            <w:tcW w:w="419" w:type="dxa"/>
            <w:tcBorders>
              <w:top w:val="nil"/>
              <w:left w:val="nil"/>
              <w:bottom w:val="single" w:sz="4" w:space="0" w:color="auto"/>
              <w:right w:val="single" w:sz="4" w:space="0" w:color="auto"/>
            </w:tcBorders>
            <w:noWrap/>
            <w:tcMar>
              <w:top w:w="0" w:type="dxa"/>
              <w:left w:w="28" w:type="dxa"/>
              <w:bottom w:w="0" w:type="dxa"/>
              <w:right w:w="28" w:type="dxa"/>
            </w:tcMar>
            <w:hideMark/>
          </w:tcPr>
          <w:p w:rsidR="00B1234B" w:rsidRPr="001844FB" w:rsidRDefault="00B1234B" w:rsidP="00F615A9">
            <w:pPr>
              <w:spacing w:line="276" w:lineRule="auto"/>
              <w:rPr>
                <w:sz w:val="22"/>
                <w:szCs w:val="22"/>
                <w:lang w:eastAsia="en-US"/>
              </w:rPr>
            </w:pP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B1234B" w:rsidRPr="001844FB" w:rsidRDefault="00B1234B" w:rsidP="00F615A9">
            <w:pPr>
              <w:jc w:val="center"/>
              <w:rPr>
                <w:sz w:val="12"/>
                <w:szCs w:val="12"/>
              </w:rPr>
            </w:pPr>
            <w:r w:rsidRPr="001844FB">
              <w:rPr>
                <w:sz w:val="12"/>
                <w:szCs w:val="12"/>
              </w:rPr>
              <w:t>1,000</w:t>
            </w: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1234B" w:rsidRPr="001844FB" w:rsidRDefault="00B1234B" w:rsidP="00F615A9">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B1234B" w:rsidRPr="001844FB" w:rsidRDefault="00B1234B"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1234B" w:rsidRPr="001844FB" w:rsidRDefault="00B1234B" w:rsidP="00F615A9">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1234B" w:rsidRPr="001844FB" w:rsidRDefault="00B1234B"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1234B" w:rsidRPr="001844FB" w:rsidRDefault="00B1234B" w:rsidP="00F615A9">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1234B" w:rsidRPr="001844FB" w:rsidRDefault="00B1234B" w:rsidP="00F615A9">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1234B" w:rsidRPr="001844FB" w:rsidRDefault="00B1234B" w:rsidP="00F615A9">
            <w:pPr>
              <w:jc w:val="center"/>
              <w:rPr>
                <w:sz w:val="12"/>
                <w:szCs w:val="12"/>
              </w:rPr>
            </w:pPr>
            <w:r w:rsidRPr="001844FB">
              <w:rPr>
                <w:sz w:val="12"/>
                <w:szCs w:val="12"/>
              </w:rPr>
              <w:t>1,000</w:t>
            </w:r>
          </w:p>
        </w:tc>
        <w:tc>
          <w:tcPr>
            <w:tcW w:w="851" w:type="dxa"/>
            <w:tcBorders>
              <w:top w:val="single" w:sz="4" w:space="0" w:color="auto"/>
              <w:bottom w:val="single" w:sz="4" w:space="0" w:color="auto"/>
              <w:right w:val="single" w:sz="4" w:space="0" w:color="auto"/>
            </w:tcBorders>
            <w:noWrap/>
            <w:tcMar>
              <w:top w:w="0" w:type="dxa"/>
              <w:left w:w="28" w:type="dxa"/>
              <w:bottom w:w="0" w:type="dxa"/>
              <w:right w:w="28" w:type="dxa"/>
            </w:tcMar>
            <w:hideMark/>
          </w:tcPr>
          <w:p w:rsidR="00B1234B" w:rsidRPr="001844FB" w:rsidRDefault="00B1234B" w:rsidP="00F615A9">
            <w:pPr>
              <w:spacing w:line="276" w:lineRule="auto"/>
              <w:rPr>
                <w:sz w:val="22"/>
                <w:szCs w:val="22"/>
                <w:lang w:eastAsia="en-US"/>
              </w:rPr>
            </w:pPr>
          </w:p>
        </w:tc>
      </w:tr>
      <w:tr w:rsidR="00A86108" w:rsidRPr="001844FB" w:rsidTr="00A93B6F">
        <w:trPr>
          <w:trHeight w:val="276"/>
        </w:trPr>
        <w:tc>
          <w:tcPr>
            <w:tcW w:w="417" w:type="dxa"/>
            <w:vMerge w:val="restart"/>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A86108" w:rsidRPr="001844FB" w:rsidRDefault="00A86108" w:rsidP="00F615A9">
            <w:pPr>
              <w:spacing w:line="276" w:lineRule="auto"/>
              <w:rPr>
                <w:sz w:val="22"/>
                <w:szCs w:val="22"/>
                <w:lang w:eastAsia="en-US"/>
              </w:rPr>
            </w:pPr>
          </w:p>
        </w:tc>
        <w:tc>
          <w:tcPr>
            <w:tcW w:w="2117" w:type="dxa"/>
            <w:vMerge w:val="restart"/>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A86108" w:rsidRPr="001844FB" w:rsidRDefault="00A86108" w:rsidP="00F615A9">
            <w:pPr>
              <w:spacing w:line="276" w:lineRule="auto"/>
              <w:rPr>
                <w:sz w:val="22"/>
                <w:szCs w:val="22"/>
                <w:lang w:eastAsia="en-US"/>
              </w:rPr>
            </w:pPr>
            <w:r w:rsidRPr="001844FB">
              <w:rPr>
                <w:color w:val="000000"/>
                <w:sz w:val="12"/>
                <w:szCs w:val="12"/>
              </w:rPr>
              <w:t>Итого по автодорогам  местного знач</w:t>
            </w:r>
            <w:r w:rsidRPr="001844FB">
              <w:rPr>
                <w:color w:val="000000"/>
                <w:sz w:val="12"/>
                <w:szCs w:val="12"/>
              </w:rPr>
              <w:t>е</w:t>
            </w:r>
            <w:r w:rsidRPr="001844FB">
              <w:rPr>
                <w:color w:val="000000"/>
                <w:sz w:val="12"/>
                <w:szCs w:val="12"/>
              </w:rPr>
              <w:t>ния (улицы)</w:t>
            </w:r>
          </w:p>
        </w:tc>
        <w:tc>
          <w:tcPr>
            <w:tcW w:w="727" w:type="dxa"/>
            <w:vMerge w:val="restart"/>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A86108" w:rsidRPr="001844FB" w:rsidRDefault="00A86108" w:rsidP="00F615A9">
            <w:pPr>
              <w:jc w:val="center"/>
              <w:rPr>
                <w:color w:val="000000"/>
                <w:sz w:val="12"/>
                <w:szCs w:val="12"/>
              </w:rPr>
            </w:pPr>
          </w:p>
        </w:tc>
        <w:tc>
          <w:tcPr>
            <w:tcW w:w="540" w:type="dxa"/>
            <w:vMerge w:val="restart"/>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A86108" w:rsidRPr="001844FB" w:rsidRDefault="00A86108" w:rsidP="00F615A9">
            <w:pPr>
              <w:jc w:val="center"/>
              <w:rPr>
                <w:color w:val="000000"/>
                <w:sz w:val="12"/>
                <w:szCs w:val="12"/>
              </w:rPr>
            </w:pPr>
          </w:p>
        </w:tc>
        <w:tc>
          <w:tcPr>
            <w:tcW w:w="567" w:type="dxa"/>
            <w:vMerge w:val="restart"/>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A86108" w:rsidRPr="001844FB" w:rsidRDefault="00A86108" w:rsidP="00F615A9">
            <w:pPr>
              <w:jc w:val="center"/>
              <w:rPr>
                <w:color w:val="000000"/>
                <w:sz w:val="12"/>
                <w:szCs w:val="12"/>
              </w:rPr>
            </w:pPr>
          </w:p>
        </w:tc>
        <w:tc>
          <w:tcPr>
            <w:tcW w:w="283" w:type="dxa"/>
            <w:vMerge w:val="restart"/>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A86108" w:rsidRPr="001844FB" w:rsidRDefault="00A86108" w:rsidP="00F615A9">
            <w:pPr>
              <w:jc w:val="center"/>
              <w:rPr>
                <w:color w:val="000000"/>
                <w:sz w:val="12"/>
                <w:szCs w:val="12"/>
              </w:rPr>
            </w:pPr>
          </w:p>
        </w:tc>
        <w:tc>
          <w:tcPr>
            <w:tcW w:w="567" w:type="dxa"/>
            <w:vMerge w:val="restart"/>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A86108" w:rsidRPr="001844FB" w:rsidRDefault="00A86108" w:rsidP="00F615A9">
            <w:pPr>
              <w:jc w:val="center"/>
              <w:rPr>
                <w:color w:val="000000"/>
                <w:sz w:val="12"/>
                <w:szCs w:val="12"/>
              </w:rPr>
            </w:pPr>
          </w:p>
        </w:tc>
        <w:tc>
          <w:tcPr>
            <w:tcW w:w="284" w:type="dxa"/>
            <w:vMerge w:val="restart"/>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A86108" w:rsidRPr="001844FB" w:rsidRDefault="00A86108" w:rsidP="00F615A9">
            <w:pPr>
              <w:jc w:val="center"/>
              <w:rPr>
                <w:color w:val="000000"/>
                <w:sz w:val="12"/>
                <w:szCs w:val="12"/>
              </w:rPr>
            </w:pPr>
          </w:p>
        </w:tc>
        <w:tc>
          <w:tcPr>
            <w:tcW w:w="567" w:type="dxa"/>
            <w:vMerge w:val="restart"/>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A86108" w:rsidRPr="001844FB" w:rsidRDefault="00A86108" w:rsidP="00F615A9">
            <w:pPr>
              <w:jc w:val="center"/>
              <w:rPr>
                <w:color w:val="000000"/>
                <w:sz w:val="12"/>
                <w:szCs w:val="12"/>
              </w:rPr>
            </w:pPr>
          </w:p>
        </w:tc>
        <w:tc>
          <w:tcPr>
            <w:tcW w:w="283" w:type="dxa"/>
            <w:vMerge w:val="restart"/>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A86108" w:rsidRPr="001844FB" w:rsidRDefault="00A86108" w:rsidP="00F615A9">
            <w:pPr>
              <w:jc w:val="center"/>
              <w:rPr>
                <w:color w:val="000000"/>
                <w:sz w:val="12"/>
                <w:szCs w:val="12"/>
              </w:rPr>
            </w:pPr>
          </w:p>
        </w:tc>
        <w:tc>
          <w:tcPr>
            <w:tcW w:w="992" w:type="dxa"/>
            <w:vMerge w:val="restart"/>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A86108" w:rsidRPr="001844FB" w:rsidRDefault="00A86108" w:rsidP="00F615A9">
            <w:pPr>
              <w:jc w:val="center"/>
              <w:rPr>
                <w:bCs/>
                <w:color w:val="000000"/>
                <w:sz w:val="12"/>
                <w:szCs w:val="12"/>
              </w:rPr>
            </w:pPr>
          </w:p>
        </w:tc>
        <w:tc>
          <w:tcPr>
            <w:tcW w:w="993" w:type="dxa"/>
            <w:vMerge w:val="restart"/>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A86108" w:rsidRPr="001844FB" w:rsidRDefault="00A86108" w:rsidP="00F615A9">
            <w:pPr>
              <w:spacing w:line="276" w:lineRule="auto"/>
              <w:rPr>
                <w:sz w:val="22"/>
                <w:szCs w:val="22"/>
                <w:lang w:eastAsia="en-US"/>
              </w:rPr>
            </w:pPr>
          </w:p>
        </w:tc>
        <w:tc>
          <w:tcPr>
            <w:tcW w:w="992" w:type="dxa"/>
            <w:vMerge w:val="restart"/>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A86108" w:rsidRPr="001844FB" w:rsidRDefault="00A86108" w:rsidP="00F615A9">
            <w:pPr>
              <w:jc w:val="center"/>
              <w:rPr>
                <w:bCs/>
                <w:color w:val="000000"/>
                <w:sz w:val="12"/>
                <w:szCs w:val="12"/>
              </w:rPr>
            </w:pPr>
          </w:p>
        </w:tc>
        <w:tc>
          <w:tcPr>
            <w:tcW w:w="992" w:type="dxa"/>
            <w:vMerge w:val="restart"/>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A86108" w:rsidRPr="001844FB" w:rsidRDefault="00A86108" w:rsidP="00F615A9">
            <w:pPr>
              <w:jc w:val="center"/>
              <w:rPr>
                <w:bCs/>
                <w:color w:val="000000"/>
                <w:sz w:val="12"/>
                <w:szCs w:val="12"/>
              </w:rPr>
            </w:pPr>
          </w:p>
        </w:tc>
        <w:tc>
          <w:tcPr>
            <w:tcW w:w="709" w:type="dxa"/>
            <w:vMerge w:val="restart"/>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A86108" w:rsidRPr="001844FB" w:rsidRDefault="00A86108" w:rsidP="00F615A9">
            <w:pPr>
              <w:spacing w:line="276" w:lineRule="auto"/>
              <w:rPr>
                <w:sz w:val="22"/>
                <w:szCs w:val="22"/>
                <w:lang w:eastAsia="en-US"/>
              </w:rPr>
            </w:pPr>
          </w:p>
        </w:tc>
        <w:tc>
          <w:tcPr>
            <w:tcW w:w="1134" w:type="dxa"/>
            <w:vMerge w:val="restart"/>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A86108" w:rsidRPr="001844FB" w:rsidRDefault="00A86108" w:rsidP="00F615A9">
            <w:pPr>
              <w:spacing w:line="276" w:lineRule="auto"/>
              <w:rPr>
                <w:sz w:val="22"/>
                <w:szCs w:val="22"/>
                <w:lang w:eastAsia="en-US"/>
              </w:rPr>
            </w:pPr>
          </w:p>
        </w:tc>
        <w:tc>
          <w:tcPr>
            <w:tcW w:w="3688" w:type="dxa"/>
            <w:gridSpan w:val="6"/>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A86108" w:rsidRPr="00A86108" w:rsidRDefault="00A86108" w:rsidP="00A86108">
            <w:pPr>
              <w:spacing w:line="276" w:lineRule="auto"/>
              <w:jc w:val="center"/>
              <w:rPr>
                <w:sz w:val="12"/>
                <w:szCs w:val="12"/>
                <w:lang w:eastAsia="en-US"/>
              </w:rPr>
            </w:pPr>
            <w:r w:rsidRPr="00A86108">
              <w:rPr>
                <w:sz w:val="12"/>
                <w:szCs w:val="12"/>
                <w:lang w:eastAsia="en-US"/>
              </w:rPr>
              <w:t>ИТОГО</w:t>
            </w:r>
          </w:p>
        </w:tc>
        <w:tc>
          <w:tcPr>
            <w:tcW w:w="715" w:type="dxa"/>
            <w:gridSpan w:val="4"/>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A86108" w:rsidRPr="001844FB" w:rsidRDefault="00A86108" w:rsidP="00F615A9">
            <w:pPr>
              <w:jc w:val="center"/>
              <w:rPr>
                <w:bCs/>
                <w:color w:val="000000"/>
                <w:sz w:val="12"/>
                <w:szCs w:val="12"/>
              </w:rPr>
            </w:pPr>
            <w:r w:rsidRPr="001844FB">
              <w:rPr>
                <w:bCs/>
                <w:color w:val="000000"/>
                <w:sz w:val="12"/>
                <w:szCs w:val="12"/>
              </w:rPr>
              <w:t>62,489</w:t>
            </w:r>
          </w:p>
        </w:tc>
        <w:tc>
          <w:tcPr>
            <w:tcW w:w="1134" w:type="dxa"/>
            <w:vMerge w:val="restart"/>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A86108" w:rsidRPr="001844FB" w:rsidRDefault="00A86108" w:rsidP="00F615A9">
            <w:pPr>
              <w:spacing w:line="276" w:lineRule="auto"/>
              <w:rPr>
                <w:sz w:val="22"/>
                <w:szCs w:val="22"/>
                <w:lang w:eastAsia="en-US"/>
              </w:rPr>
            </w:pPr>
          </w:p>
        </w:tc>
        <w:tc>
          <w:tcPr>
            <w:tcW w:w="3701" w:type="dxa"/>
            <w:gridSpan w:val="5"/>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A86108" w:rsidRPr="00A86108" w:rsidRDefault="00A86108" w:rsidP="00A86108">
            <w:pPr>
              <w:spacing w:line="276" w:lineRule="auto"/>
              <w:jc w:val="center"/>
              <w:rPr>
                <w:sz w:val="12"/>
                <w:szCs w:val="12"/>
                <w:lang w:eastAsia="en-US"/>
              </w:rPr>
            </w:pPr>
            <w:r w:rsidRPr="00A86108">
              <w:rPr>
                <w:sz w:val="12"/>
                <w:szCs w:val="12"/>
                <w:lang w:eastAsia="en-US"/>
              </w:rPr>
              <w:t>ИТОГО</w:t>
            </w:r>
          </w:p>
        </w:tc>
        <w:tc>
          <w:tcPr>
            <w:tcW w:w="708"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A86108" w:rsidRPr="001844FB" w:rsidRDefault="00A86108" w:rsidP="00F615A9">
            <w:pPr>
              <w:jc w:val="center"/>
              <w:rPr>
                <w:bCs/>
                <w:color w:val="000000"/>
                <w:sz w:val="12"/>
                <w:szCs w:val="12"/>
              </w:rPr>
            </w:pPr>
            <w:r w:rsidRPr="001844FB">
              <w:rPr>
                <w:bCs/>
                <w:color w:val="000000"/>
                <w:sz w:val="12"/>
                <w:szCs w:val="12"/>
              </w:rPr>
              <w:t>10,500</w:t>
            </w:r>
          </w:p>
        </w:tc>
        <w:tc>
          <w:tcPr>
            <w:tcW w:w="851" w:type="dxa"/>
            <w:tcBorders>
              <w:top w:val="single" w:sz="4" w:space="0" w:color="auto"/>
              <w:bottom w:val="single" w:sz="4" w:space="0" w:color="auto"/>
              <w:right w:val="single" w:sz="4" w:space="0" w:color="auto"/>
            </w:tcBorders>
            <w:noWrap/>
            <w:tcMar>
              <w:top w:w="0" w:type="dxa"/>
              <w:left w:w="28" w:type="dxa"/>
              <w:bottom w:w="0" w:type="dxa"/>
              <w:right w:w="28" w:type="dxa"/>
            </w:tcMar>
            <w:hideMark/>
          </w:tcPr>
          <w:p w:rsidR="00A86108" w:rsidRPr="001844FB" w:rsidRDefault="00A86108" w:rsidP="00F615A9">
            <w:pPr>
              <w:spacing w:line="276" w:lineRule="auto"/>
              <w:rPr>
                <w:sz w:val="22"/>
                <w:szCs w:val="22"/>
                <w:lang w:eastAsia="en-US"/>
              </w:rPr>
            </w:pPr>
          </w:p>
        </w:tc>
      </w:tr>
      <w:tr w:rsidR="00A86108" w:rsidRPr="001844FB" w:rsidTr="00A93B6F">
        <w:trPr>
          <w:trHeight w:val="276"/>
        </w:trPr>
        <w:tc>
          <w:tcPr>
            <w:tcW w:w="417" w:type="dxa"/>
            <w:vMerge/>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tcPr>
          <w:p w:rsidR="00A86108" w:rsidRPr="001844FB" w:rsidRDefault="00A86108" w:rsidP="00F615A9">
            <w:pPr>
              <w:spacing w:line="276" w:lineRule="auto"/>
              <w:rPr>
                <w:sz w:val="22"/>
                <w:szCs w:val="22"/>
                <w:lang w:eastAsia="en-US"/>
              </w:rPr>
            </w:pPr>
          </w:p>
        </w:tc>
        <w:tc>
          <w:tcPr>
            <w:tcW w:w="2117" w:type="dxa"/>
            <w:vMerge/>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A86108" w:rsidRPr="001844FB" w:rsidRDefault="00A86108" w:rsidP="00F615A9">
            <w:pPr>
              <w:spacing w:line="276" w:lineRule="auto"/>
              <w:rPr>
                <w:color w:val="000000"/>
                <w:sz w:val="12"/>
                <w:szCs w:val="12"/>
              </w:rPr>
            </w:pPr>
          </w:p>
        </w:tc>
        <w:tc>
          <w:tcPr>
            <w:tcW w:w="727" w:type="dxa"/>
            <w:vMerge/>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A86108" w:rsidRPr="001844FB" w:rsidRDefault="00A86108" w:rsidP="00F615A9">
            <w:pPr>
              <w:jc w:val="center"/>
              <w:rPr>
                <w:color w:val="000000"/>
                <w:sz w:val="12"/>
                <w:szCs w:val="12"/>
              </w:rPr>
            </w:pPr>
          </w:p>
        </w:tc>
        <w:tc>
          <w:tcPr>
            <w:tcW w:w="540" w:type="dxa"/>
            <w:vMerge/>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A86108" w:rsidRPr="001844FB" w:rsidRDefault="00A86108" w:rsidP="00F615A9">
            <w:pPr>
              <w:jc w:val="center"/>
              <w:rPr>
                <w:color w:val="000000"/>
                <w:sz w:val="12"/>
                <w:szCs w:val="12"/>
              </w:rPr>
            </w:pPr>
          </w:p>
        </w:tc>
        <w:tc>
          <w:tcPr>
            <w:tcW w:w="567" w:type="dxa"/>
            <w:vMerge/>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A86108" w:rsidRPr="001844FB" w:rsidRDefault="00A86108" w:rsidP="00F615A9">
            <w:pPr>
              <w:jc w:val="center"/>
              <w:rPr>
                <w:color w:val="000000"/>
                <w:sz w:val="12"/>
                <w:szCs w:val="12"/>
              </w:rPr>
            </w:pPr>
          </w:p>
        </w:tc>
        <w:tc>
          <w:tcPr>
            <w:tcW w:w="283" w:type="dxa"/>
            <w:vMerge/>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A86108" w:rsidRPr="001844FB" w:rsidRDefault="00A86108" w:rsidP="00F615A9">
            <w:pPr>
              <w:jc w:val="center"/>
              <w:rPr>
                <w:color w:val="000000"/>
                <w:sz w:val="12"/>
                <w:szCs w:val="12"/>
              </w:rPr>
            </w:pPr>
          </w:p>
        </w:tc>
        <w:tc>
          <w:tcPr>
            <w:tcW w:w="567" w:type="dxa"/>
            <w:vMerge/>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A86108" w:rsidRPr="001844FB" w:rsidRDefault="00A86108" w:rsidP="00F615A9">
            <w:pPr>
              <w:jc w:val="center"/>
              <w:rPr>
                <w:color w:val="000000"/>
                <w:sz w:val="12"/>
                <w:szCs w:val="12"/>
              </w:rPr>
            </w:pPr>
          </w:p>
        </w:tc>
        <w:tc>
          <w:tcPr>
            <w:tcW w:w="284" w:type="dxa"/>
            <w:vMerge/>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A86108" w:rsidRPr="001844FB" w:rsidRDefault="00A86108" w:rsidP="00F615A9">
            <w:pPr>
              <w:jc w:val="center"/>
              <w:rPr>
                <w:color w:val="000000"/>
                <w:sz w:val="12"/>
                <w:szCs w:val="12"/>
              </w:rPr>
            </w:pPr>
          </w:p>
        </w:tc>
        <w:tc>
          <w:tcPr>
            <w:tcW w:w="567" w:type="dxa"/>
            <w:vMerge/>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A86108" w:rsidRPr="001844FB" w:rsidRDefault="00A86108" w:rsidP="00F615A9">
            <w:pPr>
              <w:jc w:val="center"/>
              <w:rPr>
                <w:color w:val="000000"/>
                <w:sz w:val="12"/>
                <w:szCs w:val="12"/>
              </w:rPr>
            </w:pPr>
          </w:p>
        </w:tc>
        <w:tc>
          <w:tcPr>
            <w:tcW w:w="283" w:type="dxa"/>
            <w:vMerge/>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A86108" w:rsidRPr="001844FB" w:rsidRDefault="00A86108" w:rsidP="00F615A9">
            <w:pPr>
              <w:jc w:val="center"/>
              <w:rPr>
                <w:color w:val="000000"/>
                <w:sz w:val="12"/>
                <w:szCs w:val="12"/>
              </w:rPr>
            </w:pPr>
          </w:p>
        </w:tc>
        <w:tc>
          <w:tcPr>
            <w:tcW w:w="992" w:type="dxa"/>
            <w:vMerge/>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A86108" w:rsidRPr="001844FB" w:rsidRDefault="00A86108" w:rsidP="00F615A9">
            <w:pPr>
              <w:jc w:val="center"/>
              <w:rPr>
                <w:bCs/>
                <w:color w:val="000000"/>
                <w:sz w:val="12"/>
                <w:szCs w:val="12"/>
              </w:rPr>
            </w:pPr>
          </w:p>
        </w:tc>
        <w:tc>
          <w:tcPr>
            <w:tcW w:w="993" w:type="dxa"/>
            <w:vMerge/>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A86108" w:rsidRPr="001844FB" w:rsidRDefault="00A86108" w:rsidP="00F615A9">
            <w:pPr>
              <w:spacing w:line="276" w:lineRule="auto"/>
              <w:rPr>
                <w:sz w:val="22"/>
                <w:szCs w:val="22"/>
                <w:lang w:eastAsia="en-US"/>
              </w:rPr>
            </w:pPr>
          </w:p>
        </w:tc>
        <w:tc>
          <w:tcPr>
            <w:tcW w:w="992" w:type="dxa"/>
            <w:vMerge/>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A86108" w:rsidRPr="001844FB" w:rsidRDefault="00A86108" w:rsidP="00F615A9">
            <w:pPr>
              <w:jc w:val="center"/>
              <w:rPr>
                <w:bCs/>
                <w:color w:val="000000"/>
                <w:sz w:val="12"/>
                <w:szCs w:val="12"/>
              </w:rPr>
            </w:pPr>
          </w:p>
        </w:tc>
        <w:tc>
          <w:tcPr>
            <w:tcW w:w="992" w:type="dxa"/>
            <w:vMerge/>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A86108" w:rsidRPr="001844FB" w:rsidRDefault="00A86108" w:rsidP="00F615A9">
            <w:pPr>
              <w:jc w:val="center"/>
              <w:rPr>
                <w:bCs/>
                <w:color w:val="000000"/>
                <w:sz w:val="12"/>
                <w:szCs w:val="12"/>
              </w:rPr>
            </w:pPr>
          </w:p>
        </w:tc>
        <w:tc>
          <w:tcPr>
            <w:tcW w:w="709" w:type="dxa"/>
            <w:vMerge/>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A86108" w:rsidRPr="001844FB" w:rsidRDefault="00A86108" w:rsidP="00F615A9">
            <w:pPr>
              <w:spacing w:line="276" w:lineRule="auto"/>
              <w:rPr>
                <w:sz w:val="22"/>
                <w:szCs w:val="22"/>
                <w:lang w:eastAsia="en-US"/>
              </w:rPr>
            </w:pPr>
          </w:p>
        </w:tc>
        <w:tc>
          <w:tcPr>
            <w:tcW w:w="1134" w:type="dxa"/>
            <w:vMerge/>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A86108" w:rsidRPr="001844FB" w:rsidRDefault="00A86108" w:rsidP="00F615A9">
            <w:pPr>
              <w:spacing w:line="276" w:lineRule="auto"/>
              <w:rPr>
                <w:sz w:val="22"/>
                <w:szCs w:val="22"/>
                <w:lang w:eastAsia="en-US"/>
              </w:rPr>
            </w:pPr>
          </w:p>
        </w:tc>
        <w:tc>
          <w:tcPr>
            <w:tcW w:w="1161"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A86108" w:rsidRPr="001844FB" w:rsidRDefault="00A86108" w:rsidP="00A86108">
            <w:pPr>
              <w:jc w:val="center"/>
              <w:rPr>
                <w:color w:val="000000"/>
                <w:sz w:val="12"/>
                <w:szCs w:val="12"/>
              </w:rPr>
            </w:pPr>
            <w:r w:rsidRPr="001844FB">
              <w:rPr>
                <w:color w:val="000000"/>
                <w:sz w:val="12"/>
                <w:szCs w:val="12"/>
              </w:rPr>
              <w:t xml:space="preserve">восстановление изношенных слоев </w:t>
            </w:r>
            <w:r w:rsidRPr="001844FB">
              <w:rPr>
                <w:color w:val="000000"/>
                <w:sz w:val="12"/>
                <w:szCs w:val="12"/>
              </w:rPr>
              <w:lastRenderedPageBreak/>
              <w:t>асфальтобетонного покрытия</w:t>
            </w:r>
          </w:p>
        </w:tc>
        <w:tc>
          <w:tcPr>
            <w:tcW w:w="709"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A86108" w:rsidRPr="001844FB" w:rsidRDefault="00A86108" w:rsidP="00A86108">
            <w:pPr>
              <w:jc w:val="center"/>
              <w:rPr>
                <w:color w:val="000000"/>
                <w:sz w:val="12"/>
                <w:szCs w:val="12"/>
              </w:rPr>
            </w:pPr>
            <w:r w:rsidRPr="001844FB">
              <w:rPr>
                <w:color w:val="000000"/>
                <w:sz w:val="12"/>
                <w:szCs w:val="12"/>
              </w:rPr>
              <w:lastRenderedPageBreak/>
              <w:t>14,279</w:t>
            </w:r>
          </w:p>
        </w:tc>
        <w:tc>
          <w:tcPr>
            <w:tcW w:w="681"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A86108" w:rsidRPr="001844FB" w:rsidRDefault="00A86108" w:rsidP="00A86108">
            <w:pPr>
              <w:jc w:val="center"/>
              <w:rPr>
                <w:color w:val="000000"/>
                <w:sz w:val="12"/>
                <w:szCs w:val="12"/>
              </w:rPr>
            </w:pPr>
            <w:r w:rsidRPr="001844FB">
              <w:rPr>
                <w:color w:val="000000"/>
                <w:sz w:val="12"/>
                <w:szCs w:val="12"/>
              </w:rPr>
              <w:t>10,209</w:t>
            </w:r>
          </w:p>
        </w:tc>
        <w:tc>
          <w:tcPr>
            <w:tcW w:w="718" w:type="dxa"/>
            <w:gridSpan w:val="2"/>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A86108" w:rsidRPr="001844FB" w:rsidRDefault="00A86108" w:rsidP="00A86108">
            <w:pPr>
              <w:jc w:val="center"/>
              <w:rPr>
                <w:color w:val="000000"/>
                <w:sz w:val="12"/>
                <w:szCs w:val="12"/>
              </w:rPr>
            </w:pPr>
            <w:r w:rsidRPr="001844FB">
              <w:rPr>
                <w:color w:val="000000"/>
                <w:sz w:val="12"/>
                <w:szCs w:val="12"/>
              </w:rPr>
              <w:t>99956</w:t>
            </w:r>
          </w:p>
        </w:tc>
        <w:tc>
          <w:tcPr>
            <w:tcW w:w="419"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A86108" w:rsidRPr="001844FB" w:rsidRDefault="00A86108" w:rsidP="00A86108">
            <w:pPr>
              <w:jc w:val="center"/>
              <w:rPr>
                <w:color w:val="000000"/>
                <w:sz w:val="12"/>
                <w:szCs w:val="12"/>
              </w:rPr>
            </w:pPr>
            <w:r w:rsidRPr="001844FB">
              <w:rPr>
                <w:color w:val="000000"/>
                <w:sz w:val="12"/>
                <w:szCs w:val="12"/>
              </w:rPr>
              <w:t> </w:t>
            </w:r>
          </w:p>
        </w:tc>
        <w:tc>
          <w:tcPr>
            <w:tcW w:w="715" w:type="dxa"/>
            <w:gridSpan w:val="4"/>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A86108" w:rsidRPr="001844FB" w:rsidRDefault="00A86108" w:rsidP="00A86108">
            <w:pPr>
              <w:jc w:val="center"/>
              <w:rPr>
                <w:color w:val="000000"/>
                <w:sz w:val="12"/>
                <w:szCs w:val="12"/>
              </w:rPr>
            </w:pPr>
            <w:r w:rsidRPr="001844FB">
              <w:rPr>
                <w:color w:val="000000"/>
                <w:sz w:val="12"/>
                <w:szCs w:val="12"/>
              </w:rPr>
              <w:t>75,574</w:t>
            </w:r>
          </w:p>
        </w:tc>
        <w:tc>
          <w:tcPr>
            <w:tcW w:w="1134" w:type="dxa"/>
            <w:vMerge/>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A86108" w:rsidRPr="001844FB" w:rsidRDefault="00A86108" w:rsidP="00A86108">
            <w:pPr>
              <w:spacing w:line="276" w:lineRule="auto"/>
              <w:rPr>
                <w:sz w:val="22"/>
                <w:szCs w:val="22"/>
                <w:lang w:eastAsia="en-US"/>
              </w:rPr>
            </w:pPr>
          </w:p>
        </w:tc>
        <w:tc>
          <w:tcPr>
            <w:tcW w:w="1152"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A86108" w:rsidRPr="001844FB" w:rsidRDefault="00A86108" w:rsidP="00A86108">
            <w:pPr>
              <w:jc w:val="center"/>
              <w:rPr>
                <w:sz w:val="12"/>
                <w:szCs w:val="12"/>
              </w:rPr>
            </w:pPr>
            <w:r w:rsidRPr="001844FB">
              <w:rPr>
                <w:sz w:val="12"/>
                <w:szCs w:val="12"/>
              </w:rPr>
              <w:t>инструментальная диагностика</w:t>
            </w:r>
          </w:p>
        </w:tc>
        <w:tc>
          <w:tcPr>
            <w:tcW w:w="709"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A86108" w:rsidRPr="001844FB" w:rsidRDefault="00A86108" w:rsidP="00A86108">
            <w:pPr>
              <w:spacing w:line="276" w:lineRule="auto"/>
              <w:rPr>
                <w:sz w:val="22"/>
                <w:szCs w:val="22"/>
                <w:lang w:eastAsia="en-US"/>
              </w:rPr>
            </w:pPr>
          </w:p>
        </w:tc>
        <w:tc>
          <w:tcPr>
            <w:tcW w:w="691"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A86108" w:rsidRPr="001844FB" w:rsidRDefault="00A86108" w:rsidP="00A86108">
            <w:pPr>
              <w:jc w:val="center"/>
              <w:rPr>
                <w:color w:val="000000"/>
                <w:sz w:val="12"/>
                <w:szCs w:val="12"/>
              </w:rPr>
            </w:pPr>
            <w:r w:rsidRPr="001844FB">
              <w:rPr>
                <w:color w:val="000000"/>
                <w:sz w:val="12"/>
                <w:szCs w:val="12"/>
              </w:rPr>
              <w:t>700,157</w:t>
            </w:r>
          </w:p>
        </w:tc>
        <w:tc>
          <w:tcPr>
            <w:tcW w:w="708"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A86108" w:rsidRPr="001844FB" w:rsidRDefault="00A86108" w:rsidP="00A86108">
            <w:pPr>
              <w:spacing w:line="276" w:lineRule="auto"/>
              <w:rPr>
                <w:sz w:val="22"/>
                <w:szCs w:val="22"/>
                <w:lang w:eastAsia="en-US"/>
              </w:rPr>
            </w:pPr>
          </w:p>
        </w:tc>
        <w:tc>
          <w:tcPr>
            <w:tcW w:w="441"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A86108" w:rsidRPr="001844FB" w:rsidRDefault="00A86108" w:rsidP="00A86108">
            <w:pPr>
              <w:spacing w:line="276" w:lineRule="auto"/>
              <w:rPr>
                <w:sz w:val="22"/>
                <w:szCs w:val="22"/>
                <w:lang w:eastAsia="en-US"/>
              </w:rPr>
            </w:pPr>
          </w:p>
        </w:tc>
        <w:tc>
          <w:tcPr>
            <w:tcW w:w="708"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A86108" w:rsidRPr="001844FB" w:rsidRDefault="00A86108" w:rsidP="00A86108">
            <w:pPr>
              <w:jc w:val="center"/>
              <w:rPr>
                <w:color w:val="000000"/>
                <w:sz w:val="12"/>
                <w:szCs w:val="12"/>
              </w:rPr>
            </w:pPr>
            <w:r w:rsidRPr="001844FB">
              <w:rPr>
                <w:color w:val="000000"/>
                <w:sz w:val="12"/>
                <w:szCs w:val="12"/>
              </w:rPr>
              <w:t>10,5</w:t>
            </w:r>
          </w:p>
        </w:tc>
        <w:tc>
          <w:tcPr>
            <w:tcW w:w="851" w:type="dxa"/>
            <w:tcBorders>
              <w:top w:val="single" w:sz="4" w:space="0" w:color="auto"/>
              <w:bottom w:val="single" w:sz="4" w:space="0" w:color="auto"/>
              <w:right w:val="single" w:sz="4" w:space="0" w:color="auto"/>
            </w:tcBorders>
            <w:noWrap/>
            <w:tcMar>
              <w:top w:w="0" w:type="dxa"/>
              <w:left w:w="28" w:type="dxa"/>
              <w:bottom w:w="0" w:type="dxa"/>
              <w:right w:w="28" w:type="dxa"/>
            </w:tcMar>
          </w:tcPr>
          <w:p w:rsidR="00A86108" w:rsidRPr="001844FB" w:rsidRDefault="00A86108" w:rsidP="00F615A9">
            <w:pPr>
              <w:spacing w:line="276" w:lineRule="auto"/>
              <w:rPr>
                <w:sz w:val="22"/>
                <w:szCs w:val="22"/>
                <w:lang w:eastAsia="en-US"/>
              </w:rPr>
            </w:pPr>
          </w:p>
        </w:tc>
      </w:tr>
      <w:tr w:rsidR="00A86108" w:rsidRPr="001844FB" w:rsidTr="00A93B6F">
        <w:trPr>
          <w:trHeight w:val="276"/>
        </w:trPr>
        <w:tc>
          <w:tcPr>
            <w:tcW w:w="417" w:type="dxa"/>
            <w:vMerge/>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tcPr>
          <w:p w:rsidR="00A86108" w:rsidRPr="001844FB" w:rsidRDefault="00A86108" w:rsidP="00F615A9">
            <w:pPr>
              <w:spacing w:line="276" w:lineRule="auto"/>
              <w:rPr>
                <w:sz w:val="22"/>
                <w:szCs w:val="22"/>
                <w:lang w:eastAsia="en-US"/>
              </w:rPr>
            </w:pPr>
          </w:p>
        </w:tc>
        <w:tc>
          <w:tcPr>
            <w:tcW w:w="2117" w:type="dxa"/>
            <w:vMerge/>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A86108" w:rsidRPr="001844FB" w:rsidRDefault="00A86108" w:rsidP="00F615A9">
            <w:pPr>
              <w:spacing w:line="276" w:lineRule="auto"/>
              <w:rPr>
                <w:color w:val="000000"/>
                <w:sz w:val="12"/>
                <w:szCs w:val="12"/>
              </w:rPr>
            </w:pPr>
          </w:p>
        </w:tc>
        <w:tc>
          <w:tcPr>
            <w:tcW w:w="727" w:type="dxa"/>
            <w:vMerge/>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A86108" w:rsidRPr="001844FB" w:rsidRDefault="00A86108" w:rsidP="00F615A9">
            <w:pPr>
              <w:jc w:val="center"/>
              <w:rPr>
                <w:color w:val="000000"/>
                <w:sz w:val="12"/>
                <w:szCs w:val="12"/>
              </w:rPr>
            </w:pPr>
          </w:p>
        </w:tc>
        <w:tc>
          <w:tcPr>
            <w:tcW w:w="540" w:type="dxa"/>
            <w:vMerge/>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A86108" w:rsidRPr="001844FB" w:rsidRDefault="00A86108" w:rsidP="00F615A9">
            <w:pPr>
              <w:jc w:val="center"/>
              <w:rPr>
                <w:color w:val="000000"/>
                <w:sz w:val="12"/>
                <w:szCs w:val="12"/>
              </w:rPr>
            </w:pPr>
          </w:p>
        </w:tc>
        <w:tc>
          <w:tcPr>
            <w:tcW w:w="567" w:type="dxa"/>
            <w:vMerge/>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A86108" w:rsidRPr="001844FB" w:rsidRDefault="00A86108" w:rsidP="00F615A9">
            <w:pPr>
              <w:jc w:val="center"/>
              <w:rPr>
                <w:color w:val="000000"/>
                <w:sz w:val="12"/>
                <w:szCs w:val="12"/>
              </w:rPr>
            </w:pPr>
          </w:p>
        </w:tc>
        <w:tc>
          <w:tcPr>
            <w:tcW w:w="283" w:type="dxa"/>
            <w:vMerge/>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A86108" w:rsidRPr="001844FB" w:rsidRDefault="00A86108" w:rsidP="00F615A9">
            <w:pPr>
              <w:jc w:val="center"/>
              <w:rPr>
                <w:color w:val="000000"/>
                <w:sz w:val="12"/>
                <w:szCs w:val="12"/>
              </w:rPr>
            </w:pPr>
          </w:p>
        </w:tc>
        <w:tc>
          <w:tcPr>
            <w:tcW w:w="567" w:type="dxa"/>
            <w:vMerge/>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A86108" w:rsidRPr="001844FB" w:rsidRDefault="00A86108" w:rsidP="00F615A9">
            <w:pPr>
              <w:jc w:val="center"/>
              <w:rPr>
                <w:color w:val="000000"/>
                <w:sz w:val="12"/>
                <w:szCs w:val="12"/>
              </w:rPr>
            </w:pPr>
          </w:p>
        </w:tc>
        <w:tc>
          <w:tcPr>
            <w:tcW w:w="284" w:type="dxa"/>
            <w:vMerge/>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A86108" w:rsidRPr="001844FB" w:rsidRDefault="00A86108" w:rsidP="00F615A9">
            <w:pPr>
              <w:jc w:val="center"/>
              <w:rPr>
                <w:color w:val="000000"/>
                <w:sz w:val="12"/>
                <w:szCs w:val="12"/>
              </w:rPr>
            </w:pPr>
          </w:p>
        </w:tc>
        <w:tc>
          <w:tcPr>
            <w:tcW w:w="567" w:type="dxa"/>
            <w:vMerge/>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A86108" w:rsidRPr="001844FB" w:rsidRDefault="00A86108" w:rsidP="00F615A9">
            <w:pPr>
              <w:jc w:val="center"/>
              <w:rPr>
                <w:color w:val="000000"/>
                <w:sz w:val="12"/>
                <w:szCs w:val="12"/>
              </w:rPr>
            </w:pPr>
          </w:p>
        </w:tc>
        <w:tc>
          <w:tcPr>
            <w:tcW w:w="283" w:type="dxa"/>
            <w:vMerge/>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A86108" w:rsidRPr="001844FB" w:rsidRDefault="00A86108" w:rsidP="00F615A9">
            <w:pPr>
              <w:jc w:val="center"/>
              <w:rPr>
                <w:color w:val="000000"/>
                <w:sz w:val="12"/>
                <w:szCs w:val="12"/>
              </w:rPr>
            </w:pPr>
          </w:p>
        </w:tc>
        <w:tc>
          <w:tcPr>
            <w:tcW w:w="992" w:type="dxa"/>
            <w:vMerge/>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A86108" w:rsidRPr="001844FB" w:rsidRDefault="00A86108" w:rsidP="00F615A9">
            <w:pPr>
              <w:jc w:val="center"/>
              <w:rPr>
                <w:bCs/>
                <w:color w:val="000000"/>
                <w:sz w:val="12"/>
                <w:szCs w:val="12"/>
              </w:rPr>
            </w:pPr>
          </w:p>
        </w:tc>
        <w:tc>
          <w:tcPr>
            <w:tcW w:w="993" w:type="dxa"/>
            <w:vMerge/>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A86108" w:rsidRPr="001844FB" w:rsidRDefault="00A86108" w:rsidP="00F615A9">
            <w:pPr>
              <w:spacing w:line="276" w:lineRule="auto"/>
              <w:rPr>
                <w:sz w:val="22"/>
                <w:szCs w:val="22"/>
                <w:lang w:eastAsia="en-US"/>
              </w:rPr>
            </w:pPr>
          </w:p>
        </w:tc>
        <w:tc>
          <w:tcPr>
            <w:tcW w:w="992" w:type="dxa"/>
            <w:vMerge/>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A86108" w:rsidRPr="001844FB" w:rsidRDefault="00A86108" w:rsidP="00F615A9">
            <w:pPr>
              <w:jc w:val="center"/>
              <w:rPr>
                <w:bCs/>
                <w:color w:val="000000"/>
                <w:sz w:val="12"/>
                <w:szCs w:val="12"/>
              </w:rPr>
            </w:pPr>
          </w:p>
        </w:tc>
        <w:tc>
          <w:tcPr>
            <w:tcW w:w="992" w:type="dxa"/>
            <w:vMerge/>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A86108" w:rsidRPr="001844FB" w:rsidRDefault="00A86108" w:rsidP="00F615A9">
            <w:pPr>
              <w:jc w:val="center"/>
              <w:rPr>
                <w:bCs/>
                <w:color w:val="000000"/>
                <w:sz w:val="12"/>
                <w:szCs w:val="12"/>
              </w:rPr>
            </w:pPr>
          </w:p>
        </w:tc>
        <w:tc>
          <w:tcPr>
            <w:tcW w:w="709" w:type="dxa"/>
            <w:vMerge/>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A86108" w:rsidRPr="001844FB" w:rsidRDefault="00A86108" w:rsidP="00F615A9">
            <w:pPr>
              <w:spacing w:line="276" w:lineRule="auto"/>
              <w:rPr>
                <w:sz w:val="22"/>
                <w:szCs w:val="22"/>
                <w:lang w:eastAsia="en-US"/>
              </w:rPr>
            </w:pPr>
          </w:p>
        </w:tc>
        <w:tc>
          <w:tcPr>
            <w:tcW w:w="1134" w:type="dxa"/>
            <w:vMerge/>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A86108" w:rsidRPr="001844FB" w:rsidRDefault="00A86108" w:rsidP="00F615A9">
            <w:pPr>
              <w:spacing w:line="276" w:lineRule="auto"/>
              <w:rPr>
                <w:sz w:val="22"/>
                <w:szCs w:val="22"/>
                <w:lang w:eastAsia="en-US"/>
              </w:rPr>
            </w:pPr>
          </w:p>
        </w:tc>
        <w:tc>
          <w:tcPr>
            <w:tcW w:w="1161"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A86108" w:rsidRPr="001844FB" w:rsidRDefault="00A86108" w:rsidP="00A86108">
            <w:pPr>
              <w:jc w:val="center"/>
              <w:rPr>
                <w:color w:val="000000"/>
                <w:sz w:val="12"/>
                <w:szCs w:val="12"/>
              </w:rPr>
            </w:pPr>
            <w:r w:rsidRPr="001844FB">
              <w:rPr>
                <w:color w:val="000000"/>
                <w:sz w:val="12"/>
                <w:szCs w:val="12"/>
              </w:rPr>
              <w:t>увеличение уровня освещенности</w:t>
            </w:r>
          </w:p>
        </w:tc>
        <w:tc>
          <w:tcPr>
            <w:tcW w:w="709"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A86108" w:rsidRPr="001844FB" w:rsidRDefault="00A86108" w:rsidP="00A86108">
            <w:pPr>
              <w:spacing w:line="276" w:lineRule="auto"/>
              <w:rPr>
                <w:sz w:val="12"/>
                <w:szCs w:val="12"/>
                <w:lang w:eastAsia="en-US"/>
              </w:rPr>
            </w:pPr>
          </w:p>
        </w:tc>
        <w:tc>
          <w:tcPr>
            <w:tcW w:w="681"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A86108" w:rsidRPr="001844FB" w:rsidRDefault="00A86108" w:rsidP="00A86108">
            <w:pPr>
              <w:spacing w:line="276" w:lineRule="auto"/>
              <w:rPr>
                <w:sz w:val="12"/>
                <w:szCs w:val="12"/>
                <w:lang w:eastAsia="en-US"/>
              </w:rPr>
            </w:pPr>
          </w:p>
        </w:tc>
        <w:tc>
          <w:tcPr>
            <w:tcW w:w="718" w:type="dxa"/>
            <w:gridSpan w:val="2"/>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A86108" w:rsidRPr="001844FB" w:rsidRDefault="00A86108" w:rsidP="00A86108">
            <w:pPr>
              <w:spacing w:line="276" w:lineRule="auto"/>
              <w:rPr>
                <w:sz w:val="12"/>
                <w:szCs w:val="12"/>
                <w:lang w:eastAsia="en-US"/>
              </w:rPr>
            </w:pPr>
          </w:p>
        </w:tc>
        <w:tc>
          <w:tcPr>
            <w:tcW w:w="419"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A86108" w:rsidRPr="001844FB" w:rsidRDefault="00A86108" w:rsidP="00A86108">
            <w:pPr>
              <w:jc w:val="center"/>
              <w:rPr>
                <w:sz w:val="12"/>
                <w:szCs w:val="12"/>
              </w:rPr>
            </w:pPr>
            <w:r w:rsidRPr="001844FB">
              <w:rPr>
                <w:sz w:val="12"/>
                <w:szCs w:val="12"/>
              </w:rPr>
              <w:t>5</w:t>
            </w:r>
          </w:p>
        </w:tc>
        <w:tc>
          <w:tcPr>
            <w:tcW w:w="715" w:type="dxa"/>
            <w:gridSpan w:val="4"/>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A86108" w:rsidRPr="001844FB" w:rsidRDefault="00A86108" w:rsidP="00A86108">
            <w:pPr>
              <w:jc w:val="center"/>
              <w:rPr>
                <w:sz w:val="12"/>
                <w:szCs w:val="12"/>
              </w:rPr>
            </w:pPr>
            <w:r w:rsidRPr="001844FB">
              <w:rPr>
                <w:sz w:val="12"/>
                <w:szCs w:val="12"/>
              </w:rPr>
              <w:t>1</w:t>
            </w:r>
          </w:p>
        </w:tc>
        <w:tc>
          <w:tcPr>
            <w:tcW w:w="1134" w:type="dxa"/>
            <w:vMerge/>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A86108" w:rsidRPr="001844FB" w:rsidRDefault="00A86108" w:rsidP="00A86108">
            <w:pPr>
              <w:spacing w:line="276" w:lineRule="auto"/>
              <w:rPr>
                <w:sz w:val="22"/>
                <w:szCs w:val="22"/>
                <w:lang w:eastAsia="en-US"/>
              </w:rPr>
            </w:pPr>
          </w:p>
        </w:tc>
        <w:tc>
          <w:tcPr>
            <w:tcW w:w="1152"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A86108" w:rsidRPr="001844FB" w:rsidRDefault="00A86108" w:rsidP="00A86108">
            <w:pPr>
              <w:jc w:val="center"/>
              <w:rPr>
                <w:color w:val="000000"/>
                <w:sz w:val="12"/>
                <w:szCs w:val="12"/>
              </w:rPr>
            </w:pPr>
          </w:p>
        </w:tc>
        <w:tc>
          <w:tcPr>
            <w:tcW w:w="709"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A86108" w:rsidRPr="001844FB" w:rsidRDefault="00A86108" w:rsidP="00A86108">
            <w:pPr>
              <w:spacing w:line="276" w:lineRule="auto"/>
              <w:rPr>
                <w:sz w:val="22"/>
                <w:szCs w:val="22"/>
                <w:lang w:eastAsia="en-US"/>
              </w:rPr>
            </w:pPr>
          </w:p>
        </w:tc>
        <w:tc>
          <w:tcPr>
            <w:tcW w:w="691"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A86108" w:rsidRPr="001844FB" w:rsidRDefault="00A86108" w:rsidP="00A86108">
            <w:pPr>
              <w:spacing w:line="276" w:lineRule="auto"/>
              <w:rPr>
                <w:sz w:val="22"/>
                <w:szCs w:val="22"/>
                <w:lang w:eastAsia="en-US"/>
              </w:rPr>
            </w:pPr>
          </w:p>
        </w:tc>
        <w:tc>
          <w:tcPr>
            <w:tcW w:w="708"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A86108" w:rsidRPr="001844FB" w:rsidRDefault="00A86108" w:rsidP="00A86108">
            <w:pPr>
              <w:spacing w:line="276" w:lineRule="auto"/>
              <w:rPr>
                <w:sz w:val="22"/>
                <w:szCs w:val="22"/>
                <w:lang w:eastAsia="en-US"/>
              </w:rPr>
            </w:pPr>
          </w:p>
        </w:tc>
        <w:tc>
          <w:tcPr>
            <w:tcW w:w="441"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A86108" w:rsidRPr="001844FB" w:rsidRDefault="00A86108" w:rsidP="00A86108">
            <w:pPr>
              <w:spacing w:line="276" w:lineRule="auto"/>
              <w:rPr>
                <w:sz w:val="22"/>
                <w:szCs w:val="22"/>
                <w:lang w:eastAsia="en-US"/>
              </w:rPr>
            </w:pPr>
          </w:p>
        </w:tc>
        <w:tc>
          <w:tcPr>
            <w:tcW w:w="708"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A86108" w:rsidRPr="001844FB" w:rsidRDefault="00A86108" w:rsidP="00A86108">
            <w:pPr>
              <w:spacing w:line="276" w:lineRule="auto"/>
              <w:rPr>
                <w:sz w:val="22"/>
                <w:szCs w:val="22"/>
                <w:lang w:eastAsia="en-US"/>
              </w:rPr>
            </w:pPr>
          </w:p>
        </w:tc>
        <w:tc>
          <w:tcPr>
            <w:tcW w:w="851" w:type="dxa"/>
            <w:tcBorders>
              <w:top w:val="single" w:sz="4" w:space="0" w:color="auto"/>
              <w:bottom w:val="single" w:sz="4" w:space="0" w:color="auto"/>
              <w:right w:val="single" w:sz="4" w:space="0" w:color="auto"/>
            </w:tcBorders>
            <w:noWrap/>
            <w:tcMar>
              <w:top w:w="0" w:type="dxa"/>
              <w:left w:w="28" w:type="dxa"/>
              <w:bottom w:w="0" w:type="dxa"/>
              <w:right w:w="28" w:type="dxa"/>
            </w:tcMar>
          </w:tcPr>
          <w:p w:rsidR="00A86108" w:rsidRPr="001844FB" w:rsidRDefault="00A86108" w:rsidP="00F615A9">
            <w:pPr>
              <w:spacing w:line="276" w:lineRule="auto"/>
              <w:rPr>
                <w:sz w:val="22"/>
                <w:szCs w:val="22"/>
                <w:lang w:eastAsia="en-US"/>
              </w:rPr>
            </w:pPr>
          </w:p>
        </w:tc>
      </w:tr>
      <w:tr w:rsidR="00A86108" w:rsidRPr="001844FB" w:rsidTr="00A93B6F">
        <w:trPr>
          <w:trHeight w:val="276"/>
        </w:trPr>
        <w:tc>
          <w:tcPr>
            <w:tcW w:w="417" w:type="dxa"/>
            <w:vMerge/>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tcPr>
          <w:p w:rsidR="00A86108" w:rsidRPr="001844FB" w:rsidRDefault="00A86108" w:rsidP="00F615A9">
            <w:pPr>
              <w:spacing w:line="276" w:lineRule="auto"/>
              <w:rPr>
                <w:sz w:val="22"/>
                <w:szCs w:val="22"/>
                <w:lang w:eastAsia="en-US"/>
              </w:rPr>
            </w:pPr>
          </w:p>
        </w:tc>
        <w:tc>
          <w:tcPr>
            <w:tcW w:w="2117" w:type="dxa"/>
            <w:vMerge/>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A86108" w:rsidRPr="001844FB" w:rsidRDefault="00A86108" w:rsidP="00F615A9">
            <w:pPr>
              <w:spacing w:line="276" w:lineRule="auto"/>
              <w:rPr>
                <w:color w:val="000000"/>
                <w:sz w:val="12"/>
                <w:szCs w:val="12"/>
              </w:rPr>
            </w:pPr>
          </w:p>
        </w:tc>
        <w:tc>
          <w:tcPr>
            <w:tcW w:w="727" w:type="dxa"/>
            <w:vMerge/>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A86108" w:rsidRPr="001844FB" w:rsidRDefault="00A86108" w:rsidP="00F615A9">
            <w:pPr>
              <w:jc w:val="center"/>
              <w:rPr>
                <w:color w:val="000000"/>
                <w:sz w:val="12"/>
                <w:szCs w:val="12"/>
              </w:rPr>
            </w:pPr>
          </w:p>
        </w:tc>
        <w:tc>
          <w:tcPr>
            <w:tcW w:w="540" w:type="dxa"/>
            <w:vMerge/>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A86108" w:rsidRPr="001844FB" w:rsidRDefault="00A86108" w:rsidP="00F615A9">
            <w:pPr>
              <w:jc w:val="center"/>
              <w:rPr>
                <w:color w:val="000000"/>
                <w:sz w:val="12"/>
                <w:szCs w:val="12"/>
              </w:rPr>
            </w:pPr>
          </w:p>
        </w:tc>
        <w:tc>
          <w:tcPr>
            <w:tcW w:w="567" w:type="dxa"/>
            <w:vMerge/>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A86108" w:rsidRPr="001844FB" w:rsidRDefault="00A86108" w:rsidP="00F615A9">
            <w:pPr>
              <w:jc w:val="center"/>
              <w:rPr>
                <w:color w:val="000000"/>
                <w:sz w:val="12"/>
                <w:szCs w:val="12"/>
              </w:rPr>
            </w:pPr>
          </w:p>
        </w:tc>
        <w:tc>
          <w:tcPr>
            <w:tcW w:w="283" w:type="dxa"/>
            <w:vMerge/>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A86108" w:rsidRPr="001844FB" w:rsidRDefault="00A86108" w:rsidP="00F615A9">
            <w:pPr>
              <w:jc w:val="center"/>
              <w:rPr>
                <w:color w:val="000000"/>
                <w:sz w:val="12"/>
                <w:szCs w:val="12"/>
              </w:rPr>
            </w:pPr>
          </w:p>
        </w:tc>
        <w:tc>
          <w:tcPr>
            <w:tcW w:w="567" w:type="dxa"/>
            <w:vMerge/>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A86108" w:rsidRPr="001844FB" w:rsidRDefault="00A86108" w:rsidP="00F615A9">
            <w:pPr>
              <w:jc w:val="center"/>
              <w:rPr>
                <w:color w:val="000000"/>
                <w:sz w:val="12"/>
                <w:szCs w:val="12"/>
              </w:rPr>
            </w:pPr>
          </w:p>
        </w:tc>
        <w:tc>
          <w:tcPr>
            <w:tcW w:w="284" w:type="dxa"/>
            <w:vMerge/>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A86108" w:rsidRPr="001844FB" w:rsidRDefault="00A86108" w:rsidP="00F615A9">
            <w:pPr>
              <w:jc w:val="center"/>
              <w:rPr>
                <w:color w:val="000000"/>
                <w:sz w:val="12"/>
                <w:szCs w:val="12"/>
              </w:rPr>
            </w:pPr>
          </w:p>
        </w:tc>
        <w:tc>
          <w:tcPr>
            <w:tcW w:w="567" w:type="dxa"/>
            <w:vMerge/>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A86108" w:rsidRPr="001844FB" w:rsidRDefault="00A86108" w:rsidP="00F615A9">
            <w:pPr>
              <w:jc w:val="center"/>
              <w:rPr>
                <w:color w:val="000000"/>
                <w:sz w:val="12"/>
                <w:szCs w:val="12"/>
              </w:rPr>
            </w:pPr>
          </w:p>
        </w:tc>
        <w:tc>
          <w:tcPr>
            <w:tcW w:w="283" w:type="dxa"/>
            <w:vMerge/>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A86108" w:rsidRPr="001844FB" w:rsidRDefault="00A86108" w:rsidP="00F615A9">
            <w:pPr>
              <w:jc w:val="center"/>
              <w:rPr>
                <w:color w:val="000000"/>
                <w:sz w:val="12"/>
                <w:szCs w:val="12"/>
              </w:rPr>
            </w:pPr>
          </w:p>
        </w:tc>
        <w:tc>
          <w:tcPr>
            <w:tcW w:w="992" w:type="dxa"/>
            <w:vMerge/>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A86108" w:rsidRPr="001844FB" w:rsidRDefault="00A86108" w:rsidP="00F615A9">
            <w:pPr>
              <w:jc w:val="center"/>
              <w:rPr>
                <w:bCs/>
                <w:color w:val="000000"/>
                <w:sz w:val="12"/>
                <w:szCs w:val="12"/>
              </w:rPr>
            </w:pPr>
          </w:p>
        </w:tc>
        <w:tc>
          <w:tcPr>
            <w:tcW w:w="993" w:type="dxa"/>
            <w:vMerge/>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A86108" w:rsidRPr="001844FB" w:rsidRDefault="00A86108" w:rsidP="00F615A9">
            <w:pPr>
              <w:spacing w:line="276" w:lineRule="auto"/>
              <w:rPr>
                <w:sz w:val="22"/>
                <w:szCs w:val="22"/>
                <w:lang w:eastAsia="en-US"/>
              </w:rPr>
            </w:pPr>
          </w:p>
        </w:tc>
        <w:tc>
          <w:tcPr>
            <w:tcW w:w="992" w:type="dxa"/>
            <w:vMerge/>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A86108" w:rsidRPr="001844FB" w:rsidRDefault="00A86108" w:rsidP="00F615A9">
            <w:pPr>
              <w:jc w:val="center"/>
              <w:rPr>
                <w:bCs/>
                <w:color w:val="000000"/>
                <w:sz w:val="12"/>
                <w:szCs w:val="12"/>
              </w:rPr>
            </w:pPr>
          </w:p>
        </w:tc>
        <w:tc>
          <w:tcPr>
            <w:tcW w:w="992" w:type="dxa"/>
            <w:vMerge/>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A86108" w:rsidRPr="001844FB" w:rsidRDefault="00A86108" w:rsidP="00F615A9">
            <w:pPr>
              <w:jc w:val="center"/>
              <w:rPr>
                <w:bCs/>
                <w:color w:val="000000"/>
                <w:sz w:val="12"/>
                <w:szCs w:val="12"/>
              </w:rPr>
            </w:pPr>
          </w:p>
        </w:tc>
        <w:tc>
          <w:tcPr>
            <w:tcW w:w="709" w:type="dxa"/>
            <w:vMerge/>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A86108" w:rsidRPr="001844FB" w:rsidRDefault="00A86108" w:rsidP="00F615A9">
            <w:pPr>
              <w:spacing w:line="276" w:lineRule="auto"/>
              <w:rPr>
                <w:sz w:val="22"/>
                <w:szCs w:val="22"/>
                <w:lang w:eastAsia="en-US"/>
              </w:rPr>
            </w:pPr>
          </w:p>
        </w:tc>
        <w:tc>
          <w:tcPr>
            <w:tcW w:w="1134" w:type="dxa"/>
            <w:vMerge/>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A86108" w:rsidRPr="001844FB" w:rsidRDefault="00A86108" w:rsidP="00F615A9">
            <w:pPr>
              <w:spacing w:line="276" w:lineRule="auto"/>
              <w:rPr>
                <w:sz w:val="22"/>
                <w:szCs w:val="22"/>
                <w:lang w:eastAsia="en-US"/>
              </w:rPr>
            </w:pPr>
          </w:p>
        </w:tc>
        <w:tc>
          <w:tcPr>
            <w:tcW w:w="1161"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A86108" w:rsidRPr="001844FB" w:rsidRDefault="00A86108" w:rsidP="00A86108">
            <w:pPr>
              <w:jc w:val="center"/>
              <w:rPr>
                <w:color w:val="000000"/>
                <w:sz w:val="12"/>
                <w:szCs w:val="12"/>
              </w:rPr>
            </w:pPr>
            <w:r w:rsidRPr="001844FB">
              <w:rPr>
                <w:color w:val="000000"/>
                <w:sz w:val="12"/>
                <w:szCs w:val="12"/>
              </w:rPr>
              <w:t>установка дорожных знаков</w:t>
            </w:r>
          </w:p>
        </w:tc>
        <w:tc>
          <w:tcPr>
            <w:tcW w:w="709"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A86108" w:rsidRPr="001844FB" w:rsidRDefault="00A86108" w:rsidP="00A86108">
            <w:pPr>
              <w:spacing w:line="276" w:lineRule="auto"/>
              <w:rPr>
                <w:sz w:val="12"/>
                <w:szCs w:val="12"/>
                <w:lang w:eastAsia="en-US"/>
              </w:rPr>
            </w:pPr>
          </w:p>
        </w:tc>
        <w:tc>
          <w:tcPr>
            <w:tcW w:w="681"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A86108" w:rsidRPr="001844FB" w:rsidRDefault="00A86108" w:rsidP="00A86108">
            <w:pPr>
              <w:spacing w:line="276" w:lineRule="auto"/>
              <w:rPr>
                <w:sz w:val="12"/>
                <w:szCs w:val="12"/>
                <w:lang w:eastAsia="en-US"/>
              </w:rPr>
            </w:pPr>
          </w:p>
        </w:tc>
        <w:tc>
          <w:tcPr>
            <w:tcW w:w="718" w:type="dxa"/>
            <w:gridSpan w:val="2"/>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A86108" w:rsidRPr="001844FB" w:rsidRDefault="00A86108" w:rsidP="00A86108">
            <w:pPr>
              <w:spacing w:line="276" w:lineRule="auto"/>
              <w:rPr>
                <w:sz w:val="12"/>
                <w:szCs w:val="12"/>
                <w:lang w:eastAsia="en-US"/>
              </w:rPr>
            </w:pPr>
          </w:p>
        </w:tc>
        <w:tc>
          <w:tcPr>
            <w:tcW w:w="419"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A86108" w:rsidRPr="001844FB" w:rsidRDefault="00A86108" w:rsidP="00A86108">
            <w:pPr>
              <w:jc w:val="center"/>
              <w:rPr>
                <w:color w:val="000000"/>
                <w:sz w:val="12"/>
                <w:szCs w:val="12"/>
              </w:rPr>
            </w:pPr>
            <w:r w:rsidRPr="001844FB">
              <w:rPr>
                <w:color w:val="000000"/>
                <w:sz w:val="12"/>
                <w:szCs w:val="12"/>
              </w:rPr>
              <w:t>24</w:t>
            </w:r>
          </w:p>
        </w:tc>
        <w:tc>
          <w:tcPr>
            <w:tcW w:w="715" w:type="dxa"/>
            <w:gridSpan w:val="4"/>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A86108" w:rsidRPr="001844FB" w:rsidRDefault="00A86108" w:rsidP="00A86108">
            <w:pPr>
              <w:jc w:val="center"/>
              <w:rPr>
                <w:color w:val="000000"/>
                <w:sz w:val="12"/>
                <w:szCs w:val="12"/>
              </w:rPr>
            </w:pPr>
            <w:r w:rsidRPr="001844FB">
              <w:rPr>
                <w:color w:val="000000"/>
                <w:sz w:val="12"/>
                <w:szCs w:val="12"/>
              </w:rPr>
              <w:t>0,006</w:t>
            </w:r>
          </w:p>
        </w:tc>
        <w:tc>
          <w:tcPr>
            <w:tcW w:w="1134" w:type="dxa"/>
            <w:vMerge/>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A86108" w:rsidRPr="001844FB" w:rsidRDefault="00A86108" w:rsidP="00A86108">
            <w:pPr>
              <w:spacing w:line="276" w:lineRule="auto"/>
              <w:rPr>
                <w:sz w:val="22"/>
                <w:szCs w:val="22"/>
                <w:lang w:eastAsia="en-US"/>
              </w:rPr>
            </w:pPr>
          </w:p>
        </w:tc>
        <w:tc>
          <w:tcPr>
            <w:tcW w:w="1152"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A86108" w:rsidRPr="001844FB" w:rsidRDefault="00A86108" w:rsidP="00A86108">
            <w:pPr>
              <w:jc w:val="center"/>
              <w:rPr>
                <w:color w:val="000000"/>
                <w:sz w:val="12"/>
                <w:szCs w:val="12"/>
              </w:rPr>
            </w:pPr>
          </w:p>
        </w:tc>
        <w:tc>
          <w:tcPr>
            <w:tcW w:w="709"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A86108" w:rsidRPr="001844FB" w:rsidRDefault="00A86108" w:rsidP="00A86108">
            <w:pPr>
              <w:spacing w:line="276" w:lineRule="auto"/>
              <w:rPr>
                <w:sz w:val="22"/>
                <w:szCs w:val="22"/>
                <w:lang w:eastAsia="en-US"/>
              </w:rPr>
            </w:pPr>
          </w:p>
        </w:tc>
        <w:tc>
          <w:tcPr>
            <w:tcW w:w="691"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A86108" w:rsidRPr="001844FB" w:rsidRDefault="00A86108" w:rsidP="00A86108">
            <w:pPr>
              <w:spacing w:line="276" w:lineRule="auto"/>
              <w:rPr>
                <w:sz w:val="22"/>
                <w:szCs w:val="22"/>
                <w:lang w:eastAsia="en-US"/>
              </w:rPr>
            </w:pPr>
          </w:p>
        </w:tc>
        <w:tc>
          <w:tcPr>
            <w:tcW w:w="708"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A86108" w:rsidRPr="001844FB" w:rsidRDefault="00A86108" w:rsidP="00A86108">
            <w:pPr>
              <w:spacing w:line="276" w:lineRule="auto"/>
              <w:rPr>
                <w:sz w:val="22"/>
                <w:szCs w:val="22"/>
                <w:lang w:eastAsia="en-US"/>
              </w:rPr>
            </w:pPr>
          </w:p>
        </w:tc>
        <w:tc>
          <w:tcPr>
            <w:tcW w:w="441"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A86108" w:rsidRPr="001844FB" w:rsidRDefault="00A86108" w:rsidP="00A86108">
            <w:pPr>
              <w:spacing w:line="276" w:lineRule="auto"/>
              <w:rPr>
                <w:sz w:val="22"/>
                <w:szCs w:val="22"/>
                <w:lang w:eastAsia="en-US"/>
              </w:rPr>
            </w:pPr>
          </w:p>
        </w:tc>
        <w:tc>
          <w:tcPr>
            <w:tcW w:w="708"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A86108" w:rsidRPr="001844FB" w:rsidRDefault="00A86108" w:rsidP="00A86108">
            <w:pPr>
              <w:spacing w:line="276" w:lineRule="auto"/>
              <w:rPr>
                <w:sz w:val="22"/>
                <w:szCs w:val="22"/>
                <w:lang w:eastAsia="en-US"/>
              </w:rPr>
            </w:pPr>
          </w:p>
        </w:tc>
        <w:tc>
          <w:tcPr>
            <w:tcW w:w="851" w:type="dxa"/>
            <w:tcBorders>
              <w:top w:val="single" w:sz="4" w:space="0" w:color="auto"/>
              <w:bottom w:val="single" w:sz="4" w:space="0" w:color="auto"/>
              <w:right w:val="single" w:sz="4" w:space="0" w:color="auto"/>
            </w:tcBorders>
            <w:noWrap/>
            <w:tcMar>
              <w:top w:w="0" w:type="dxa"/>
              <w:left w:w="28" w:type="dxa"/>
              <w:bottom w:w="0" w:type="dxa"/>
              <w:right w:w="28" w:type="dxa"/>
            </w:tcMar>
          </w:tcPr>
          <w:p w:rsidR="00A86108" w:rsidRPr="001844FB" w:rsidRDefault="00A86108" w:rsidP="00F615A9">
            <w:pPr>
              <w:spacing w:line="276" w:lineRule="auto"/>
              <w:rPr>
                <w:sz w:val="22"/>
                <w:szCs w:val="22"/>
                <w:lang w:eastAsia="en-US"/>
              </w:rPr>
            </w:pPr>
          </w:p>
        </w:tc>
      </w:tr>
      <w:tr w:rsidR="00A86108" w:rsidRPr="001844FB" w:rsidTr="00A93B6F">
        <w:trPr>
          <w:trHeight w:val="276"/>
        </w:trPr>
        <w:tc>
          <w:tcPr>
            <w:tcW w:w="417" w:type="dxa"/>
            <w:vMerge/>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tcPr>
          <w:p w:rsidR="00A86108" w:rsidRPr="001844FB" w:rsidRDefault="00A86108" w:rsidP="00F615A9">
            <w:pPr>
              <w:spacing w:line="276" w:lineRule="auto"/>
              <w:rPr>
                <w:sz w:val="22"/>
                <w:szCs w:val="22"/>
                <w:lang w:eastAsia="en-US"/>
              </w:rPr>
            </w:pPr>
          </w:p>
        </w:tc>
        <w:tc>
          <w:tcPr>
            <w:tcW w:w="2117" w:type="dxa"/>
            <w:vMerge/>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A86108" w:rsidRPr="001844FB" w:rsidRDefault="00A86108" w:rsidP="00F615A9">
            <w:pPr>
              <w:spacing w:line="276" w:lineRule="auto"/>
              <w:rPr>
                <w:color w:val="000000"/>
                <w:sz w:val="12"/>
                <w:szCs w:val="12"/>
              </w:rPr>
            </w:pPr>
          </w:p>
        </w:tc>
        <w:tc>
          <w:tcPr>
            <w:tcW w:w="727" w:type="dxa"/>
            <w:vMerge/>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A86108" w:rsidRPr="001844FB" w:rsidRDefault="00A86108" w:rsidP="00F615A9">
            <w:pPr>
              <w:jc w:val="center"/>
              <w:rPr>
                <w:color w:val="000000"/>
                <w:sz w:val="12"/>
                <w:szCs w:val="12"/>
              </w:rPr>
            </w:pPr>
          </w:p>
        </w:tc>
        <w:tc>
          <w:tcPr>
            <w:tcW w:w="540" w:type="dxa"/>
            <w:vMerge/>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A86108" w:rsidRPr="001844FB" w:rsidRDefault="00A86108" w:rsidP="00F615A9">
            <w:pPr>
              <w:jc w:val="center"/>
              <w:rPr>
                <w:color w:val="000000"/>
                <w:sz w:val="12"/>
                <w:szCs w:val="12"/>
              </w:rPr>
            </w:pPr>
          </w:p>
        </w:tc>
        <w:tc>
          <w:tcPr>
            <w:tcW w:w="567" w:type="dxa"/>
            <w:vMerge/>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A86108" w:rsidRPr="001844FB" w:rsidRDefault="00A86108" w:rsidP="00F615A9">
            <w:pPr>
              <w:jc w:val="center"/>
              <w:rPr>
                <w:color w:val="000000"/>
                <w:sz w:val="12"/>
                <w:szCs w:val="12"/>
              </w:rPr>
            </w:pPr>
          </w:p>
        </w:tc>
        <w:tc>
          <w:tcPr>
            <w:tcW w:w="283" w:type="dxa"/>
            <w:vMerge/>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A86108" w:rsidRPr="001844FB" w:rsidRDefault="00A86108" w:rsidP="00F615A9">
            <w:pPr>
              <w:jc w:val="center"/>
              <w:rPr>
                <w:color w:val="000000"/>
                <w:sz w:val="12"/>
                <w:szCs w:val="12"/>
              </w:rPr>
            </w:pPr>
          </w:p>
        </w:tc>
        <w:tc>
          <w:tcPr>
            <w:tcW w:w="567" w:type="dxa"/>
            <w:vMerge/>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A86108" w:rsidRPr="001844FB" w:rsidRDefault="00A86108" w:rsidP="00F615A9">
            <w:pPr>
              <w:jc w:val="center"/>
              <w:rPr>
                <w:color w:val="000000"/>
                <w:sz w:val="12"/>
                <w:szCs w:val="12"/>
              </w:rPr>
            </w:pPr>
          </w:p>
        </w:tc>
        <w:tc>
          <w:tcPr>
            <w:tcW w:w="284" w:type="dxa"/>
            <w:vMerge/>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A86108" w:rsidRPr="001844FB" w:rsidRDefault="00A86108" w:rsidP="00F615A9">
            <w:pPr>
              <w:jc w:val="center"/>
              <w:rPr>
                <w:color w:val="000000"/>
                <w:sz w:val="12"/>
                <w:szCs w:val="12"/>
              </w:rPr>
            </w:pPr>
          </w:p>
        </w:tc>
        <w:tc>
          <w:tcPr>
            <w:tcW w:w="567" w:type="dxa"/>
            <w:vMerge/>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A86108" w:rsidRPr="001844FB" w:rsidRDefault="00A86108" w:rsidP="00F615A9">
            <w:pPr>
              <w:jc w:val="center"/>
              <w:rPr>
                <w:color w:val="000000"/>
                <w:sz w:val="12"/>
                <w:szCs w:val="12"/>
              </w:rPr>
            </w:pPr>
          </w:p>
        </w:tc>
        <w:tc>
          <w:tcPr>
            <w:tcW w:w="283" w:type="dxa"/>
            <w:vMerge/>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A86108" w:rsidRPr="001844FB" w:rsidRDefault="00A86108" w:rsidP="00F615A9">
            <w:pPr>
              <w:jc w:val="center"/>
              <w:rPr>
                <w:color w:val="000000"/>
                <w:sz w:val="12"/>
                <w:szCs w:val="12"/>
              </w:rPr>
            </w:pPr>
          </w:p>
        </w:tc>
        <w:tc>
          <w:tcPr>
            <w:tcW w:w="992" w:type="dxa"/>
            <w:vMerge/>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A86108" w:rsidRPr="001844FB" w:rsidRDefault="00A86108" w:rsidP="00F615A9">
            <w:pPr>
              <w:jc w:val="center"/>
              <w:rPr>
                <w:bCs/>
                <w:color w:val="000000"/>
                <w:sz w:val="12"/>
                <w:szCs w:val="12"/>
              </w:rPr>
            </w:pPr>
          </w:p>
        </w:tc>
        <w:tc>
          <w:tcPr>
            <w:tcW w:w="993" w:type="dxa"/>
            <w:vMerge/>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A86108" w:rsidRPr="001844FB" w:rsidRDefault="00A86108" w:rsidP="00F615A9">
            <w:pPr>
              <w:spacing w:line="276" w:lineRule="auto"/>
              <w:rPr>
                <w:sz w:val="22"/>
                <w:szCs w:val="22"/>
                <w:lang w:eastAsia="en-US"/>
              </w:rPr>
            </w:pPr>
          </w:p>
        </w:tc>
        <w:tc>
          <w:tcPr>
            <w:tcW w:w="992" w:type="dxa"/>
            <w:vMerge/>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A86108" w:rsidRPr="001844FB" w:rsidRDefault="00A86108" w:rsidP="00F615A9">
            <w:pPr>
              <w:jc w:val="center"/>
              <w:rPr>
                <w:bCs/>
                <w:color w:val="000000"/>
                <w:sz w:val="12"/>
                <w:szCs w:val="12"/>
              </w:rPr>
            </w:pPr>
          </w:p>
        </w:tc>
        <w:tc>
          <w:tcPr>
            <w:tcW w:w="992" w:type="dxa"/>
            <w:vMerge/>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A86108" w:rsidRPr="001844FB" w:rsidRDefault="00A86108" w:rsidP="00F615A9">
            <w:pPr>
              <w:jc w:val="center"/>
              <w:rPr>
                <w:bCs/>
                <w:color w:val="000000"/>
                <w:sz w:val="12"/>
                <w:szCs w:val="12"/>
              </w:rPr>
            </w:pPr>
          </w:p>
        </w:tc>
        <w:tc>
          <w:tcPr>
            <w:tcW w:w="709" w:type="dxa"/>
            <w:vMerge/>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A86108" w:rsidRPr="001844FB" w:rsidRDefault="00A86108" w:rsidP="00F615A9">
            <w:pPr>
              <w:spacing w:line="276" w:lineRule="auto"/>
              <w:rPr>
                <w:sz w:val="22"/>
                <w:szCs w:val="22"/>
                <w:lang w:eastAsia="en-US"/>
              </w:rPr>
            </w:pPr>
          </w:p>
        </w:tc>
        <w:tc>
          <w:tcPr>
            <w:tcW w:w="1134" w:type="dxa"/>
            <w:vMerge/>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A86108" w:rsidRPr="001844FB" w:rsidRDefault="00A86108" w:rsidP="00F615A9">
            <w:pPr>
              <w:spacing w:line="276" w:lineRule="auto"/>
              <w:rPr>
                <w:sz w:val="22"/>
                <w:szCs w:val="22"/>
                <w:lang w:eastAsia="en-US"/>
              </w:rPr>
            </w:pPr>
          </w:p>
        </w:tc>
        <w:tc>
          <w:tcPr>
            <w:tcW w:w="1161"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A86108" w:rsidRPr="001844FB" w:rsidRDefault="00A86108" w:rsidP="00A86108">
            <w:pPr>
              <w:jc w:val="center"/>
              <w:rPr>
                <w:sz w:val="12"/>
                <w:szCs w:val="12"/>
              </w:rPr>
            </w:pPr>
            <w:r w:rsidRPr="001844FB">
              <w:rPr>
                <w:sz w:val="12"/>
                <w:szCs w:val="12"/>
              </w:rPr>
              <w:t>установка светофо</w:t>
            </w:r>
            <w:r w:rsidRPr="001844FB">
              <w:rPr>
                <w:sz w:val="12"/>
                <w:szCs w:val="12"/>
              </w:rPr>
              <w:t>р</w:t>
            </w:r>
            <w:r w:rsidRPr="001844FB">
              <w:rPr>
                <w:sz w:val="12"/>
                <w:szCs w:val="12"/>
              </w:rPr>
              <w:t>ного объекта</w:t>
            </w:r>
          </w:p>
        </w:tc>
        <w:tc>
          <w:tcPr>
            <w:tcW w:w="709"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A86108" w:rsidRPr="001844FB" w:rsidRDefault="00A86108" w:rsidP="00A86108">
            <w:pPr>
              <w:spacing w:line="276" w:lineRule="auto"/>
              <w:rPr>
                <w:sz w:val="12"/>
                <w:szCs w:val="12"/>
                <w:lang w:eastAsia="en-US"/>
              </w:rPr>
            </w:pPr>
          </w:p>
        </w:tc>
        <w:tc>
          <w:tcPr>
            <w:tcW w:w="681"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A86108" w:rsidRPr="001844FB" w:rsidRDefault="00A86108" w:rsidP="00A86108">
            <w:pPr>
              <w:spacing w:line="276" w:lineRule="auto"/>
              <w:rPr>
                <w:sz w:val="12"/>
                <w:szCs w:val="12"/>
                <w:lang w:eastAsia="en-US"/>
              </w:rPr>
            </w:pPr>
          </w:p>
        </w:tc>
        <w:tc>
          <w:tcPr>
            <w:tcW w:w="718" w:type="dxa"/>
            <w:gridSpan w:val="2"/>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A86108" w:rsidRPr="001844FB" w:rsidRDefault="00A86108" w:rsidP="00A86108">
            <w:pPr>
              <w:spacing w:line="276" w:lineRule="auto"/>
              <w:rPr>
                <w:sz w:val="12"/>
                <w:szCs w:val="12"/>
                <w:lang w:eastAsia="en-US"/>
              </w:rPr>
            </w:pPr>
          </w:p>
        </w:tc>
        <w:tc>
          <w:tcPr>
            <w:tcW w:w="419"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A86108" w:rsidRPr="001844FB" w:rsidRDefault="00A86108" w:rsidP="00A86108">
            <w:pPr>
              <w:jc w:val="center"/>
              <w:rPr>
                <w:color w:val="000000"/>
                <w:sz w:val="12"/>
                <w:szCs w:val="12"/>
              </w:rPr>
            </w:pPr>
            <w:r w:rsidRPr="001844FB">
              <w:rPr>
                <w:color w:val="000000"/>
                <w:sz w:val="12"/>
                <w:szCs w:val="12"/>
              </w:rPr>
              <w:t>2</w:t>
            </w:r>
          </w:p>
        </w:tc>
        <w:tc>
          <w:tcPr>
            <w:tcW w:w="715" w:type="dxa"/>
            <w:gridSpan w:val="4"/>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A86108" w:rsidRPr="001844FB" w:rsidRDefault="00A86108" w:rsidP="00A86108">
            <w:pPr>
              <w:jc w:val="center"/>
              <w:rPr>
                <w:color w:val="000000"/>
                <w:sz w:val="12"/>
                <w:szCs w:val="12"/>
              </w:rPr>
            </w:pPr>
            <w:r w:rsidRPr="001844FB">
              <w:rPr>
                <w:color w:val="000000"/>
                <w:sz w:val="12"/>
                <w:szCs w:val="12"/>
              </w:rPr>
              <w:t>1,971</w:t>
            </w:r>
          </w:p>
        </w:tc>
        <w:tc>
          <w:tcPr>
            <w:tcW w:w="1134" w:type="dxa"/>
            <w:vMerge/>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A86108" w:rsidRPr="001844FB" w:rsidRDefault="00A86108" w:rsidP="00A86108">
            <w:pPr>
              <w:spacing w:line="276" w:lineRule="auto"/>
              <w:rPr>
                <w:sz w:val="22"/>
                <w:szCs w:val="22"/>
                <w:lang w:eastAsia="en-US"/>
              </w:rPr>
            </w:pPr>
          </w:p>
        </w:tc>
        <w:tc>
          <w:tcPr>
            <w:tcW w:w="1152"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A86108" w:rsidRPr="001844FB" w:rsidRDefault="00A86108" w:rsidP="00A86108">
            <w:pPr>
              <w:jc w:val="center"/>
              <w:rPr>
                <w:color w:val="000000"/>
                <w:sz w:val="12"/>
                <w:szCs w:val="12"/>
              </w:rPr>
            </w:pPr>
          </w:p>
        </w:tc>
        <w:tc>
          <w:tcPr>
            <w:tcW w:w="709"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A86108" w:rsidRPr="001844FB" w:rsidRDefault="00A86108" w:rsidP="00A86108">
            <w:pPr>
              <w:spacing w:line="276" w:lineRule="auto"/>
              <w:rPr>
                <w:sz w:val="22"/>
                <w:szCs w:val="22"/>
                <w:lang w:eastAsia="en-US"/>
              </w:rPr>
            </w:pPr>
          </w:p>
        </w:tc>
        <w:tc>
          <w:tcPr>
            <w:tcW w:w="691"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A86108" w:rsidRPr="001844FB" w:rsidRDefault="00A86108" w:rsidP="00A86108">
            <w:pPr>
              <w:spacing w:line="276" w:lineRule="auto"/>
              <w:rPr>
                <w:sz w:val="22"/>
                <w:szCs w:val="22"/>
                <w:lang w:eastAsia="en-US"/>
              </w:rPr>
            </w:pPr>
          </w:p>
        </w:tc>
        <w:tc>
          <w:tcPr>
            <w:tcW w:w="708"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A86108" w:rsidRPr="001844FB" w:rsidRDefault="00A86108" w:rsidP="00A86108">
            <w:pPr>
              <w:spacing w:line="276" w:lineRule="auto"/>
              <w:rPr>
                <w:sz w:val="22"/>
                <w:szCs w:val="22"/>
                <w:lang w:eastAsia="en-US"/>
              </w:rPr>
            </w:pPr>
          </w:p>
        </w:tc>
        <w:tc>
          <w:tcPr>
            <w:tcW w:w="441"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A86108" w:rsidRPr="001844FB" w:rsidRDefault="00A86108" w:rsidP="00A86108">
            <w:pPr>
              <w:spacing w:line="276" w:lineRule="auto"/>
              <w:rPr>
                <w:sz w:val="22"/>
                <w:szCs w:val="22"/>
                <w:lang w:eastAsia="en-US"/>
              </w:rPr>
            </w:pPr>
          </w:p>
        </w:tc>
        <w:tc>
          <w:tcPr>
            <w:tcW w:w="708"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A86108" w:rsidRPr="001844FB" w:rsidRDefault="00A86108" w:rsidP="00A86108">
            <w:pPr>
              <w:spacing w:line="276" w:lineRule="auto"/>
              <w:rPr>
                <w:sz w:val="22"/>
                <w:szCs w:val="22"/>
                <w:lang w:eastAsia="en-US"/>
              </w:rPr>
            </w:pPr>
          </w:p>
        </w:tc>
        <w:tc>
          <w:tcPr>
            <w:tcW w:w="851" w:type="dxa"/>
            <w:tcBorders>
              <w:top w:val="single" w:sz="4" w:space="0" w:color="auto"/>
              <w:bottom w:val="single" w:sz="4" w:space="0" w:color="auto"/>
              <w:right w:val="single" w:sz="4" w:space="0" w:color="auto"/>
            </w:tcBorders>
            <w:noWrap/>
            <w:tcMar>
              <w:top w:w="0" w:type="dxa"/>
              <w:left w:w="28" w:type="dxa"/>
              <w:bottom w:w="0" w:type="dxa"/>
              <w:right w:w="28" w:type="dxa"/>
            </w:tcMar>
          </w:tcPr>
          <w:p w:rsidR="00A86108" w:rsidRPr="001844FB" w:rsidRDefault="00A86108" w:rsidP="00F615A9">
            <w:pPr>
              <w:spacing w:line="276" w:lineRule="auto"/>
              <w:rPr>
                <w:sz w:val="22"/>
                <w:szCs w:val="22"/>
                <w:lang w:eastAsia="en-US"/>
              </w:rPr>
            </w:pPr>
          </w:p>
        </w:tc>
      </w:tr>
      <w:tr w:rsidR="00A86108" w:rsidRPr="001844FB" w:rsidTr="00A93B6F">
        <w:trPr>
          <w:trHeight w:val="276"/>
        </w:trPr>
        <w:tc>
          <w:tcPr>
            <w:tcW w:w="417" w:type="dxa"/>
            <w:vMerge/>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tcPr>
          <w:p w:rsidR="00A86108" w:rsidRPr="001844FB" w:rsidRDefault="00A86108" w:rsidP="00F615A9">
            <w:pPr>
              <w:spacing w:line="276" w:lineRule="auto"/>
              <w:rPr>
                <w:sz w:val="22"/>
                <w:szCs w:val="22"/>
                <w:lang w:eastAsia="en-US"/>
              </w:rPr>
            </w:pPr>
          </w:p>
        </w:tc>
        <w:tc>
          <w:tcPr>
            <w:tcW w:w="2117" w:type="dxa"/>
            <w:vMerge/>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A86108" w:rsidRPr="001844FB" w:rsidRDefault="00A86108" w:rsidP="00F615A9">
            <w:pPr>
              <w:spacing w:line="276" w:lineRule="auto"/>
              <w:rPr>
                <w:color w:val="000000"/>
                <w:sz w:val="12"/>
                <w:szCs w:val="12"/>
              </w:rPr>
            </w:pPr>
          </w:p>
        </w:tc>
        <w:tc>
          <w:tcPr>
            <w:tcW w:w="727" w:type="dxa"/>
            <w:vMerge/>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A86108" w:rsidRPr="001844FB" w:rsidRDefault="00A86108" w:rsidP="00F615A9">
            <w:pPr>
              <w:jc w:val="center"/>
              <w:rPr>
                <w:color w:val="000000"/>
                <w:sz w:val="12"/>
                <w:szCs w:val="12"/>
              </w:rPr>
            </w:pPr>
          </w:p>
        </w:tc>
        <w:tc>
          <w:tcPr>
            <w:tcW w:w="540" w:type="dxa"/>
            <w:vMerge/>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A86108" w:rsidRPr="001844FB" w:rsidRDefault="00A86108" w:rsidP="00F615A9">
            <w:pPr>
              <w:jc w:val="center"/>
              <w:rPr>
                <w:color w:val="000000"/>
                <w:sz w:val="12"/>
                <w:szCs w:val="12"/>
              </w:rPr>
            </w:pPr>
          </w:p>
        </w:tc>
        <w:tc>
          <w:tcPr>
            <w:tcW w:w="567" w:type="dxa"/>
            <w:vMerge/>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A86108" w:rsidRPr="001844FB" w:rsidRDefault="00A86108" w:rsidP="00F615A9">
            <w:pPr>
              <w:jc w:val="center"/>
              <w:rPr>
                <w:color w:val="000000"/>
                <w:sz w:val="12"/>
                <w:szCs w:val="12"/>
              </w:rPr>
            </w:pPr>
          </w:p>
        </w:tc>
        <w:tc>
          <w:tcPr>
            <w:tcW w:w="283" w:type="dxa"/>
            <w:vMerge/>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A86108" w:rsidRPr="001844FB" w:rsidRDefault="00A86108" w:rsidP="00F615A9">
            <w:pPr>
              <w:jc w:val="center"/>
              <w:rPr>
                <w:color w:val="000000"/>
                <w:sz w:val="12"/>
                <w:szCs w:val="12"/>
              </w:rPr>
            </w:pPr>
          </w:p>
        </w:tc>
        <w:tc>
          <w:tcPr>
            <w:tcW w:w="567" w:type="dxa"/>
            <w:vMerge/>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A86108" w:rsidRPr="001844FB" w:rsidRDefault="00A86108" w:rsidP="00F615A9">
            <w:pPr>
              <w:jc w:val="center"/>
              <w:rPr>
                <w:color w:val="000000"/>
                <w:sz w:val="12"/>
                <w:szCs w:val="12"/>
              </w:rPr>
            </w:pPr>
          </w:p>
        </w:tc>
        <w:tc>
          <w:tcPr>
            <w:tcW w:w="284" w:type="dxa"/>
            <w:vMerge/>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A86108" w:rsidRPr="001844FB" w:rsidRDefault="00A86108" w:rsidP="00F615A9">
            <w:pPr>
              <w:jc w:val="center"/>
              <w:rPr>
                <w:color w:val="000000"/>
                <w:sz w:val="12"/>
                <w:szCs w:val="12"/>
              </w:rPr>
            </w:pPr>
          </w:p>
        </w:tc>
        <w:tc>
          <w:tcPr>
            <w:tcW w:w="567" w:type="dxa"/>
            <w:vMerge/>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A86108" w:rsidRPr="001844FB" w:rsidRDefault="00A86108" w:rsidP="00F615A9">
            <w:pPr>
              <w:jc w:val="center"/>
              <w:rPr>
                <w:color w:val="000000"/>
                <w:sz w:val="12"/>
                <w:szCs w:val="12"/>
              </w:rPr>
            </w:pPr>
          </w:p>
        </w:tc>
        <w:tc>
          <w:tcPr>
            <w:tcW w:w="283" w:type="dxa"/>
            <w:vMerge/>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A86108" w:rsidRPr="001844FB" w:rsidRDefault="00A86108" w:rsidP="00F615A9">
            <w:pPr>
              <w:jc w:val="center"/>
              <w:rPr>
                <w:color w:val="000000"/>
                <w:sz w:val="12"/>
                <w:szCs w:val="12"/>
              </w:rPr>
            </w:pPr>
          </w:p>
        </w:tc>
        <w:tc>
          <w:tcPr>
            <w:tcW w:w="992" w:type="dxa"/>
            <w:vMerge/>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A86108" w:rsidRPr="001844FB" w:rsidRDefault="00A86108" w:rsidP="00F615A9">
            <w:pPr>
              <w:jc w:val="center"/>
              <w:rPr>
                <w:bCs/>
                <w:color w:val="000000"/>
                <w:sz w:val="12"/>
                <w:szCs w:val="12"/>
              </w:rPr>
            </w:pPr>
          </w:p>
        </w:tc>
        <w:tc>
          <w:tcPr>
            <w:tcW w:w="993" w:type="dxa"/>
            <w:vMerge/>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A86108" w:rsidRPr="001844FB" w:rsidRDefault="00A86108" w:rsidP="00F615A9">
            <w:pPr>
              <w:spacing w:line="276" w:lineRule="auto"/>
              <w:rPr>
                <w:sz w:val="22"/>
                <w:szCs w:val="22"/>
                <w:lang w:eastAsia="en-US"/>
              </w:rPr>
            </w:pPr>
          </w:p>
        </w:tc>
        <w:tc>
          <w:tcPr>
            <w:tcW w:w="992" w:type="dxa"/>
            <w:vMerge/>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A86108" w:rsidRPr="001844FB" w:rsidRDefault="00A86108" w:rsidP="00F615A9">
            <w:pPr>
              <w:jc w:val="center"/>
              <w:rPr>
                <w:bCs/>
                <w:color w:val="000000"/>
                <w:sz w:val="12"/>
                <w:szCs w:val="12"/>
              </w:rPr>
            </w:pPr>
          </w:p>
        </w:tc>
        <w:tc>
          <w:tcPr>
            <w:tcW w:w="992" w:type="dxa"/>
            <w:vMerge/>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A86108" w:rsidRPr="001844FB" w:rsidRDefault="00A86108" w:rsidP="00F615A9">
            <w:pPr>
              <w:jc w:val="center"/>
              <w:rPr>
                <w:bCs/>
                <w:color w:val="000000"/>
                <w:sz w:val="12"/>
                <w:szCs w:val="12"/>
              </w:rPr>
            </w:pPr>
          </w:p>
        </w:tc>
        <w:tc>
          <w:tcPr>
            <w:tcW w:w="709" w:type="dxa"/>
            <w:vMerge/>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A86108" w:rsidRPr="001844FB" w:rsidRDefault="00A86108" w:rsidP="00F615A9">
            <w:pPr>
              <w:spacing w:line="276" w:lineRule="auto"/>
              <w:rPr>
                <w:sz w:val="22"/>
                <w:szCs w:val="22"/>
                <w:lang w:eastAsia="en-US"/>
              </w:rPr>
            </w:pPr>
          </w:p>
        </w:tc>
        <w:tc>
          <w:tcPr>
            <w:tcW w:w="1134" w:type="dxa"/>
            <w:vMerge/>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A86108" w:rsidRPr="001844FB" w:rsidRDefault="00A86108" w:rsidP="00F615A9">
            <w:pPr>
              <w:spacing w:line="276" w:lineRule="auto"/>
              <w:rPr>
                <w:sz w:val="22"/>
                <w:szCs w:val="22"/>
                <w:lang w:eastAsia="en-US"/>
              </w:rPr>
            </w:pPr>
          </w:p>
        </w:tc>
        <w:tc>
          <w:tcPr>
            <w:tcW w:w="1161"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A86108" w:rsidRPr="001844FB" w:rsidRDefault="00A86108" w:rsidP="00A86108">
            <w:pPr>
              <w:jc w:val="center"/>
              <w:rPr>
                <w:color w:val="000000"/>
                <w:sz w:val="12"/>
                <w:szCs w:val="12"/>
              </w:rPr>
            </w:pPr>
            <w:r w:rsidRPr="001844FB">
              <w:rPr>
                <w:color w:val="000000"/>
                <w:sz w:val="12"/>
                <w:szCs w:val="12"/>
              </w:rPr>
              <w:t>установка пешехо</w:t>
            </w:r>
            <w:r w:rsidRPr="001844FB">
              <w:rPr>
                <w:color w:val="000000"/>
                <w:sz w:val="12"/>
                <w:szCs w:val="12"/>
              </w:rPr>
              <w:t>д</w:t>
            </w:r>
            <w:r w:rsidRPr="001844FB">
              <w:rPr>
                <w:color w:val="000000"/>
                <w:sz w:val="12"/>
                <w:szCs w:val="12"/>
              </w:rPr>
              <w:t>ного ограждения</w:t>
            </w:r>
          </w:p>
        </w:tc>
        <w:tc>
          <w:tcPr>
            <w:tcW w:w="709"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A86108" w:rsidRPr="001844FB" w:rsidRDefault="00A86108" w:rsidP="00A86108">
            <w:pPr>
              <w:spacing w:line="276" w:lineRule="auto"/>
              <w:rPr>
                <w:sz w:val="12"/>
                <w:szCs w:val="12"/>
                <w:lang w:eastAsia="en-US"/>
              </w:rPr>
            </w:pPr>
          </w:p>
        </w:tc>
        <w:tc>
          <w:tcPr>
            <w:tcW w:w="681"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A86108" w:rsidRPr="001844FB" w:rsidRDefault="00A86108" w:rsidP="00A86108">
            <w:pPr>
              <w:spacing w:line="276" w:lineRule="auto"/>
              <w:rPr>
                <w:sz w:val="12"/>
                <w:szCs w:val="12"/>
                <w:lang w:eastAsia="en-US"/>
              </w:rPr>
            </w:pPr>
          </w:p>
        </w:tc>
        <w:tc>
          <w:tcPr>
            <w:tcW w:w="718" w:type="dxa"/>
            <w:gridSpan w:val="2"/>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A86108" w:rsidRPr="001844FB" w:rsidRDefault="00A86108" w:rsidP="00A86108">
            <w:pPr>
              <w:spacing w:line="276" w:lineRule="auto"/>
              <w:rPr>
                <w:sz w:val="12"/>
                <w:szCs w:val="12"/>
                <w:lang w:eastAsia="en-US"/>
              </w:rPr>
            </w:pPr>
          </w:p>
        </w:tc>
        <w:tc>
          <w:tcPr>
            <w:tcW w:w="419"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A86108" w:rsidRPr="001844FB" w:rsidRDefault="00A86108" w:rsidP="00A86108">
            <w:pPr>
              <w:jc w:val="center"/>
              <w:rPr>
                <w:color w:val="000000"/>
                <w:sz w:val="12"/>
                <w:szCs w:val="12"/>
              </w:rPr>
            </w:pPr>
            <w:r w:rsidRPr="001844FB">
              <w:rPr>
                <w:color w:val="000000"/>
                <w:sz w:val="12"/>
                <w:szCs w:val="12"/>
              </w:rPr>
              <w:t>200</w:t>
            </w:r>
          </w:p>
        </w:tc>
        <w:tc>
          <w:tcPr>
            <w:tcW w:w="715" w:type="dxa"/>
            <w:gridSpan w:val="4"/>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A86108" w:rsidRPr="001844FB" w:rsidRDefault="00A86108" w:rsidP="00A86108">
            <w:pPr>
              <w:jc w:val="center"/>
              <w:rPr>
                <w:color w:val="000000"/>
                <w:sz w:val="12"/>
                <w:szCs w:val="12"/>
              </w:rPr>
            </w:pPr>
            <w:r w:rsidRPr="001844FB">
              <w:rPr>
                <w:color w:val="000000"/>
                <w:sz w:val="12"/>
                <w:szCs w:val="12"/>
              </w:rPr>
              <w:t>0,04</w:t>
            </w:r>
          </w:p>
        </w:tc>
        <w:tc>
          <w:tcPr>
            <w:tcW w:w="1134" w:type="dxa"/>
            <w:vMerge/>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A86108" w:rsidRPr="001844FB" w:rsidRDefault="00A86108" w:rsidP="00A86108">
            <w:pPr>
              <w:spacing w:line="276" w:lineRule="auto"/>
              <w:rPr>
                <w:sz w:val="22"/>
                <w:szCs w:val="22"/>
                <w:lang w:eastAsia="en-US"/>
              </w:rPr>
            </w:pPr>
          </w:p>
        </w:tc>
        <w:tc>
          <w:tcPr>
            <w:tcW w:w="1152"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A86108" w:rsidRPr="001844FB" w:rsidRDefault="00A86108" w:rsidP="00A86108">
            <w:pPr>
              <w:jc w:val="center"/>
              <w:rPr>
                <w:sz w:val="12"/>
                <w:szCs w:val="12"/>
              </w:rPr>
            </w:pPr>
          </w:p>
        </w:tc>
        <w:tc>
          <w:tcPr>
            <w:tcW w:w="709"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A86108" w:rsidRPr="001844FB" w:rsidRDefault="00A86108" w:rsidP="00A86108">
            <w:pPr>
              <w:spacing w:line="276" w:lineRule="auto"/>
              <w:rPr>
                <w:sz w:val="22"/>
                <w:szCs w:val="22"/>
                <w:lang w:eastAsia="en-US"/>
              </w:rPr>
            </w:pPr>
          </w:p>
        </w:tc>
        <w:tc>
          <w:tcPr>
            <w:tcW w:w="691"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A86108" w:rsidRPr="001844FB" w:rsidRDefault="00A86108" w:rsidP="00A86108">
            <w:pPr>
              <w:spacing w:line="276" w:lineRule="auto"/>
              <w:rPr>
                <w:sz w:val="22"/>
                <w:szCs w:val="22"/>
                <w:lang w:eastAsia="en-US"/>
              </w:rPr>
            </w:pPr>
          </w:p>
        </w:tc>
        <w:tc>
          <w:tcPr>
            <w:tcW w:w="708"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A86108" w:rsidRPr="001844FB" w:rsidRDefault="00A86108" w:rsidP="00A86108">
            <w:pPr>
              <w:spacing w:line="276" w:lineRule="auto"/>
              <w:rPr>
                <w:sz w:val="22"/>
                <w:szCs w:val="22"/>
                <w:lang w:eastAsia="en-US"/>
              </w:rPr>
            </w:pPr>
          </w:p>
        </w:tc>
        <w:tc>
          <w:tcPr>
            <w:tcW w:w="441"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A86108" w:rsidRPr="001844FB" w:rsidRDefault="00A86108" w:rsidP="00A86108">
            <w:pPr>
              <w:spacing w:line="276" w:lineRule="auto"/>
              <w:rPr>
                <w:sz w:val="22"/>
                <w:szCs w:val="22"/>
                <w:lang w:eastAsia="en-US"/>
              </w:rPr>
            </w:pPr>
          </w:p>
        </w:tc>
        <w:tc>
          <w:tcPr>
            <w:tcW w:w="708"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A86108" w:rsidRPr="001844FB" w:rsidRDefault="00A86108" w:rsidP="00A86108">
            <w:pPr>
              <w:spacing w:line="276" w:lineRule="auto"/>
              <w:rPr>
                <w:sz w:val="22"/>
                <w:szCs w:val="22"/>
                <w:lang w:eastAsia="en-US"/>
              </w:rPr>
            </w:pPr>
          </w:p>
        </w:tc>
        <w:tc>
          <w:tcPr>
            <w:tcW w:w="851" w:type="dxa"/>
            <w:tcBorders>
              <w:top w:val="single" w:sz="4" w:space="0" w:color="auto"/>
              <w:bottom w:val="single" w:sz="4" w:space="0" w:color="auto"/>
              <w:right w:val="single" w:sz="4" w:space="0" w:color="auto"/>
            </w:tcBorders>
            <w:noWrap/>
            <w:tcMar>
              <w:top w:w="0" w:type="dxa"/>
              <w:left w:w="28" w:type="dxa"/>
              <w:bottom w:w="0" w:type="dxa"/>
              <w:right w:w="28" w:type="dxa"/>
            </w:tcMar>
          </w:tcPr>
          <w:p w:rsidR="00A86108" w:rsidRPr="001844FB" w:rsidRDefault="00A86108" w:rsidP="00F615A9">
            <w:pPr>
              <w:spacing w:line="276" w:lineRule="auto"/>
              <w:rPr>
                <w:sz w:val="22"/>
                <w:szCs w:val="22"/>
                <w:lang w:eastAsia="en-US"/>
              </w:rPr>
            </w:pPr>
          </w:p>
        </w:tc>
      </w:tr>
      <w:tr w:rsidR="00A93B6F" w:rsidRPr="001844FB" w:rsidTr="00A93B6F">
        <w:trPr>
          <w:trHeight w:val="276"/>
        </w:trPr>
        <w:tc>
          <w:tcPr>
            <w:tcW w:w="417" w:type="dxa"/>
            <w:vMerge w:val="restart"/>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A93B6F" w:rsidRPr="001844FB" w:rsidRDefault="00A93B6F" w:rsidP="00F615A9">
            <w:pPr>
              <w:spacing w:line="276" w:lineRule="auto"/>
              <w:rPr>
                <w:sz w:val="22"/>
                <w:szCs w:val="22"/>
                <w:lang w:eastAsia="en-US"/>
              </w:rPr>
            </w:pPr>
          </w:p>
        </w:tc>
        <w:tc>
          <w:tcPr>
            <w:tcW w:w="2117" w:type="dxa"/>
            <w:vMerge w:val="restart"/>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A93B6F" w:rsidRPr="001844FB" w:rsidRDefault="00A93B6F" w:rsidP="00F615A9">
            <w:pPr>
              <w:spacing w:line="276" w:lineRule="auto"/>
              <w:rPr>
                <w:sz w:val="22"/>
                <w:szCs w:val="22"/>
                <w:lang w:eastAsia="en-US"/>
              </w:rPr>
            </w:pPr>
            <w:r w:rsidRPr="001844FB">
              <w:rPr>
                <w:color w:val="000000"/>
                <w:sz w:val="12"/>
                <w:szCs w:val="12"/>
              </w:rPr>
              <w:t>Итого по объектам</w:t>
            </w:r>
          </w:p>
        </w:tc>
        <w:tc>
          <w:tcPr>
            <w:tcW w:w="727" w:type="dxa"/>
            <w:vMerge w:val="restart"/>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A93B6F" w:rsidRPr="001844FB" w:rsidRDefault="00A93B6F" w:rsidP="00F615A9">
            <w:pPr>
              <w:spacing w:line="276" w:lineRule="auto"/>
              <w:rPr>
                <w:sz w:val="22"/>
                <w:szCs w:val="22"/>
                <w:lang w:eastAsia="en-US"/>
              </w:rPr>
            </w:pPr>
          </w:p>
        </w:tc>
        <w:tc>
          <w:tcPr>
            <w:tcW w:w="540" w:type="dxa"/>
            <w:vMerge w:val="restart"/>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A93B6F" w:rsidRPr="001844FB" w:rsidRDefault="00A93B6F" w:rsidP="00F615A9">
            <w:pPr>
              <w:spacing w:line="276" w:lineRule="auto"/>
              <w:rPr>
                <w:sz w:val="22"/>
                <w:szCs w:val="22"/>
                <w:lang w:eastAsia="en-US"/>
              </w:rPr>
            </w:pPr>
          </w:p>
        </w:tc>
        <w:tc>
          <w:tcPr>
            <w:tcW w:w="567" w:type="dxa"/>
            <w:vMerge w:val="restart"/>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A93B6F" w:rsidRPr="001844FB" w:rsidRDefault="00A93B6F" w:rsidP="00F615A9">
            <w:pPr>
              <w:spacing w:line="276" w:lineRule="auto"/>
              <w:rPr>
                <w:sz w:val="22"/>
                <w:szCs w:val="22"/>
                <w:lang w:eastAsia="en-US"/>
              </w:rPr>
            </w:pPr>
          </w:p>
        </w:tc>
        <w:tc>
          <w:tcPr>
            <w:tcW w:w="283" w:type="dxa"/>
            <w:vMerge w:val="restart"/>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A93B6F" w:rsidRPr="001844FB" w:rsidRDefault="00A93B6F" w:rsidP="00F615A9">
            <w:pPr>
              <w:spacing w:line="276" w:lineRule="auto"/>
              <w:rPr>
                <w:sz w:val="22"/>
                <w:szCs w:val="22"/>
                <w:lang w:eastAsia="en-US"/>
              </w:rPr>
            </w:pPr>
          </w:p>
        </w:tc>
        <w:tc>
          <w:tcPr>
            <w:tcW w:w="567" w:type="dxa"/>
            <w:vMerge w:val="restart"/>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A93B6F" w:rsidRPr="001844FB" w:rsidRDefault="00A93B6F" w:rsidP="00F615A9">
            <w:pPr>
              <w:spacing w:line="276" w:lineRule="auto"/>
              <w:rPr>
                <w:sz w:val="22"/>
                <w:szCs w:val="22"/>
                <w:lang w:eastAsia="en-US"/>
              </w:rPr>
            </w:pPr>
          </w:p>
        </w:tc>
        <w:tc>
          <w:tcPr>
            <w:tcW w:w="284" w:type="dxa"/>
            <w:vMerge w:val="restart"/>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A93B6F" w:rsidRPr="001844FB" w:rsidRDefault="00A93B6F" w:rsidP="00F615A9">
            <w:pPr>
              <w:spacing w:line="276" w:lineRule="auto"/>
              <w:rPr>
                <w:sz w:val="22"/>
                <w:szCs w:val="22"/>
                <w:lang w:eastAsia="en-US"/>
              </w:rPr>
            </w:pPr>
          </w:p>
        </w:tc>
        <w:tc>
          <w:tcPr>
            <w:tcW w:w="567" w:type="dxa"/>
            <w:vMerge w:val="restart"/>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A93B6F" w:rsidRPr="001844FB" w:rsidRDefault="00A93B6F" w:rsidP="00F615A9">
            <w:pPr>
              <w:spacing w:line="276" w:lineRule="auto"/>
              <w:rPr>
                <w:sz w:val="22"/>
                <w:szCs w:val="22"/>
                <w:lang w:eastAsia="en-US"/>
              </w:rPr>
            </w:pPr>
          </w:p>
        </w:tc>
        <w:tc>
          <w:tcPr>
            <w:tcW w:w="283" w:type="dxa"/>
            <w:vMerge w:val="restart"/>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A93B6F" w:rsidRPr="001844FB" w:rsidRDefault="00A93B6F" w:rsidP="00F615A9">
            <w:pPr>
              <w:spacing w:line="276" w:lineRule="auto"/>
              <w:rPr>
                <w:sz w:val="22"/>
                <w:szCs w:val="22"/>
                <w:lang w:eastAsia="en-US"/>
              </w:rPr>
            </w:pPr>
          </w:p>
        </w:tc>
        <w:tc>
          <w:tcPr>
            <w:tcW w:w="992" w:type="dxa"/>
            <w:vMerge w:val="restart"/>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A93B6F" w:rsidRPr="001844FB" w:rsidRDefault="00A93B6F" w:rsidP="00A93B6F">
            <w:pPr>
              <w:jc w:val="center"/>
              <w:rPr>
                <w:bCs/>
                <w:color w:val="000000"/>
                <w:sz w:val="12"/>
                <w:szCs w:val="12"/>
              </w:rPr>
            </w:pPr>
            <w:r w:rsidRPr="001844FB">
              <w:rPr>
                <w:bCs/>
                <w:color w:val="000000"/>
                <w:sz w:val="12"/>
                <w:szCs w:val="12"/>
              </w:rPr>
              <w:t>2</w:t>
            </w:r>
          </w:p>
        </w:tc>
        <w:tc>
          <w:tcPr>
            <w:tcW w:w="993" w:type="dxa"/>
            <w:vMerge w:val="restart"/>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A93B6F" w:rsidRPr="001844FB" w:rsidRDefault="00A93B6F" w:rsidP="00A93B6F">
            <w:pPr>
              <w:spacing w:line="276" w:lineRule="auto"/>
              <w:rPr>
                <w:sz w:val="22"/>
                <w:szCs w:val="22"/>
                <w:lang w:eastAsia="en-US"/>
              </w:rPr>
            </w:pPr>
          </w:p>
        </w:tc>
        <w:tc>
          <w:tcPr>
            <w:tcW w:w="992" w:type="dxa"/>
            <w:vMerge w:val="restart"/>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A93B6F" w:rsidRPr="001844FB" w:rsidRDefault="00A93B6F" w:rsidP="00A93B6F">
            <w:pPr>
              <w:jc w:val="center"/>
              <w:rPr>
                <w:bCs/>
                <w:color w:val="000000"/>
                <w:sz w:val="12"/>
                <w:szCs w:val="12"/>
              </w:rPr>
            </w:pPr>
            <w:r w:rsidRPr="001844FB">
              <w:rPr>
                <w:bCs/>
                <w:color w:val="000000"/>
                <w:sz w:val="12"/>
                <w:szCs w:val="12"/>
              </w:rPr>
              <w:t>2</w:t>
            </w:r>
          </w:p>
        </w:tc>
        <w:tc>
          <w:tcPr>
            <w:tcW w:w="992" w:type="dxa"/>
            <w:vMerge w:val="restart"/>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A93B6F" w:rsidRPr="001844FB" w:rsidRDefault="00A93B6F" w:rsidP="00A93B6F">
            <w:pPr>
              <w:jc w:val="center"/>
              <w:rPr>
                <w:bCs/>
                <w:color w:val="000000"/>
                <w:sz w:val="12"/>
                <w:szCs w:val="12"/>
              </w:rPr>
            </w:pPr>
            <w:r w:rsidRPr="001844FB">
              <w:rPr>
                <w:bCs/>
                <w:color w:val="000000"/>
                <w:sz w:val="12"/>
                <w:szCs w:val="12"/>
              </w:rPr>
              <w:t>2</w:t>
            </w:r>
          </w:p>
        </w:tc>
        <w:tc>
          <w:tcPr>
            <w:tcW w:w="709" w:type="dxa"/>
            <w:vMerge w:val="restart"/>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A93B6F" w:rsidRPr="001844FB" w:rsidRDefault="00A93B6F" w:rsidP="00F615A9">
            <w:pPr>
              <w:spacing w:line="276" w:lineRule="auto"/>
              <w:rPr>
                <w:sz w:val="22"/>
                <w:szCs w:val="22"/>
                <w:lang w:eastAsia="en-US"/>
              </w:rPr>
            </w:pPr>
          </w:p>
        </w:tc>
        <w:tc>
          <w:tcPr>
            <w:tcW w:w="1134" w:type="dxa"/>
            <w:vMerge w:val="restart"/>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A93B6F" w:rsidRPr="001844FB" w:rsidRDefault="00A93B6F" w:rsidP="00F615A9">
            <w:pPr>
              <w:spacing w:line="276" w:lineRule="auto"/>
              <w:rPr>
                <w:sz w:val="22"/>
                <w:szCs w:val="22"/>
                <w:lang w:eastAsia="en-US"/>
              </w:rPr>
            </w:pPr>
          </w:p>
        </w:tc>
        <w:tc>
          <w:tcPr>
            <w:tcW w:w="3688" w:type="dxa"/>
            <w:gridSpan w:val="6"/>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A93B6F" w:rsidRPr="00A86108" w:rsidRDefault="00A93B6F" w:rsidP="00A86108">
            <w:pPr>
              <w:spacing w:line="276" w:lineRule="auto"/>
              <w:jc w:val="center"/>
              <w:rPr>
                <w:sz w:val="12"/>
                <w:szCs w:val="12"/>
                <w:lang w:eastAsia="en-US"/>
              </w:rPr>
            </w:pPr>
            <w:r w:rsidRPr="00A86108">
              <w:rPr>
                <w:sz w:val="12"/>
                <w:szCs w:val="12"/>
                <w:lang w:eastAsia="en-US"/>
              </w:rPr>
              <w:t>ИТОГО</w:t>
            </w:r>
          </w:p>
        </w:tc>
        <w:tc>
          <w:tcPr>
            <w:tcW w:w="715" w:type="dxa"/>
            <w:gridSpan w:val="4"/>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A93B6F" w:rsidRPr="001844FB" w:rsidRDefault="00A93B6F" w:rsidP="00A86108">
            <w:pPr>
              <w:jc w:val="center"/>
              <w:rPr>
                <w:bCs/>
                <w:color w:val="000000"/>
                <w:sz w:val="12"/>
                <w:szCs w:val="12"/>
              </w:rPr>
            </w:pPr>
            <w:r w:rsidRPr="001844FB">
              <w:rPr>
                <w:bCs/>
                <w:color w:val="000000"/>
                <w:sz w:val="12"/>
                <w:szCs w:val="12"/>
              </w:rPr>
              <w:t>262,051</w:t>
            </w:r>
          </w:p>
        </w:tc>
        <w:tc>
          <w:tcPr>
            <w:tcW w:w="1134" w:type="dxa"/>
            <w:vMerge w:val="restart"/>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A93B6F" w:rsidRPr="001844FB" w:rsidRDefault="00A93B6F" w:rsidP="00F615A9">
            <w:pPr>
              <w:spacing w:line="276" w:lineRule="auto"/>
              <w:rPr>
                <w:sz w:val="22"/>
                <w:szCs w:val="22"/>
                <w:lang w:eastAsia="en-US"/>
              </w:rPr>
            </w:pPr>
          </w:p>
        </w:tc>
        <w:tc>
          <w:tcPr>
            <w:tcW w:w="3701" w:type="dxa"/>
            <w:gridSpan w:val="5"/>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A93B6F" w:rsidRPr="00A86108" w:rsidRDefault="00A93B6F" w:rsidP="00A86108">
            <w:pPr>
              <w:spacing w:line="276" w:lineRule="auto"/>
              <w:jc w:val="center"/>
              <w:rPr>
                <w:sz w:val="12"/>
                <w:szCs w:val="12"/>
                <w:lang w:eastAsia="en-US"/>
              </w:rPr>
            </w:pPr>
            <w:r w:rsidRPr="00A86108">
              <w:rPr>
                <w:sz w:val="12"/>
                <w:szCs w:val="12"/>
                <w:lang w:eastAsia="en-US"/>
              </w:rPr>
              <w:t>ИТОГО</w:t>
            </w:r>
          </w:p>
        </w:tc>
        <w:tc>
          <w:tcPr>
            <w:tcW w:w="708"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A93B6F" w:rsidRPr="001844FB" w:rsidRDefault="00A93B6F" w:rsidP="00A86108">
            <w:pPr>
              <w:jc w:val="center"/>
              <w:rPr>
                <w:bCs/>
                <w:color w:val="000000"/>
                <w:sz w:val="12"/>
                <w:szCs w:val="12"/>
              </w:rPr>
            </w:pPr>
            <w:r w:rsidRPr="001844FB">
              <w:rPr>
                <w:bCs/>
                <w:color w:val="000000"/>
                <w:sz w:val="12"/>
                <w:szCs w:val="12"/>
              </w:rPr>
              <w:t>10,5</w:t>
            </w:r>
          </w:p>
        </w:tc>
        <w:tc>
          <w:tcPr>
            <w:tcW w:w="851" w:type="dxa"/>
            <w:tcBorders>
              <w:top w:val="single" w:sz="4" w:space="0" w:color="auto"/>
              <w:bottom w:val="single" w:sz="4" w:space="0" w:color="auto"/>
              <w:right w:val="single" w:sz="4" w:space="0" w:color="auto"/>
            </w:tcBorders>
            <w:noWrap/>
            <w:tcMar>
              <w:top w:w="0" w:type="dxa"/>
              <w:left w:w="28" w:type="dxa"/>
              <w:bottom w:w="0" w:type="dxa"/>
              <w:right w:w="28" w:type="dxa"/>
            </w:tcMar>
            <w:hideMark/>
          </w:tcPr>
          <w:p w:rsidR="00A93B6F" w:rsidRPr="001844FB" w:rsidRDefault="00A93B6F" w:rsidP="00F615A9">
            <w:pPr>
              <w:spacing w:line="276" w:lineRule="auto"/>
              <w:rPr>
                <w:sz w:val="22"/>
                <w:szCs w:val="22"/>
                <w:lang w:eastAsia="en-US"/>
              </w:rPr>
            </w:pPr>
          </w:p>
        </w:tc>
      </w:tr>
      <w:tr w:rsidR="00A93B6F" w:rsidRPr="001844FB" w:rsidTr="00A93B6F">
        <w:trPr>
          <w:trHeight w:val="276"/>
        </w:trPr>
        <w:tc>
          <w:tcPr>
            <w:tcW w:w="417" w:type="dxa"/>
            <w:vMerge/>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A93B6F" w:rsidRPr="001844FB" w:rsidRDefault="00A93B6F" w:rsidP="00F615A9">
            <w:pPr>
              <w:spacing w:line="276" w:lineRule="auto"/>
              <w:rPr>
                <w:sz w:val="22"/>
                <w:szCs w:val="22"/>
                <w:lang w:eastAsia="en-US"/>
              </w:rPr>
            </w:pPr>
          </w:p>
        </w:tc>
        <w:tc>
          <w:tcPr>
            <w:tcW w:w="2117" w:type="dxa"/>
            <w:vMerge/>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A93B6F" w:rsidRPr="001844FB" w:rsidRDefault="00A93B6F" w:rsidP="00F615A9">
            <w:pPr>
              <w:spacing w:line="276" w:lineRule="auto"/>
              <w:rPr>
                <w:sz w:val="22"/>
                <w:szCs w:val="22"/>
                <w:lang w:eastAsia="en-US"/>
              </w:rPr>
            </w:pPr>
          </w:p>
        </w:tc>
        <w:tc>
          <w:tcPr>
            <w:tcW w:w="727" w:type="dxa"/>
            <w:vMerge/>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F615A9">
            <w:pPr>
              <w:jc w:val="center"/>
              <w:rPr>
                <w:color w:val="000000"/>
                <w:sz w:val="12"/>
                <w:szCs w:val="12"/>
              </w:rPr>
            </w:pPr>
          </w:p>
        </w:tc>
        <w:tc>
          <w:tcPr>
            <w:tcW w:w="540" w:type="dxa"/>
            <w:vMerge/>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F615A9">
            <w:pPr>
              <w:jc w:val="center"/>
              <w:rPr>
                <w:color w:val="000000"/>
                <w:sz w:val="12"/>
                <w:szCs w:val="12"/>
              </w:rPr>
            </w:pPr>
          </w:p>
        </w:tc>
        <w:tc>
          <w:tcPr>
            <w:tcW w:w="567" w:type="dxa"/>
            <w:vMerge/>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F615A9">
            <w:pPr>
              <w:jc w:val="center"/>
              <w:rPr>
                <w:color w:val="000000"/>
                <w:sz w:val="12"/>
                <w:szCs w:val="12"/>
              </w:rPr>
            </w:pPr>
          </w:p>
        </w:tc>
        <w:tc>
          <w:tcPr>
            <w:tcW w:w="283" w:type="dxa"/>
            <w:vMerge/>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F615A9">
            <w:pPr>
              <w:jc w:val="center"/>
              <w:rPr>
                <w:color w:val="000000"/>
                <w:sz w:val="12"/>
                <w:szCs w:val="12"/>
              </w:rPr>
            </w:pPr>
          </w:p>
        </w:tc>
        <w:tc>
          <w:tcPr>
            <w:tcW w:w="567" w:type="dxa"/>
            <w:vMerge/>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F615A9">
            <w:pPr>
              <w:jc w:val="center"/>
              <w:rPr>
                <w:color w:val="000000"/>
                <w:sz w:val="12"/>
                <w:szCs w:val="12"/>
              </w:rPr>
            </w:pPr>
          </w:p>
        </w:tc>
        <w:tc>
          <w:tcPr>
            <w:tcW w:w="284" w:type="dxa"/>
            <w:vMerge/>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F615A9">
            <w:pPr>
              <w:jc w:val="center"/>
              <w:rPr>
                <w:color w:val="000000"/>
                <w:sz w:val="12"/>
                <w:szCs w:val="12"/>
              </w:rPr>
            </w:pPr>
          </w:p>
        </w:tc>
        <w:tc>
          <w:tcPr>
            <w:tcW w:w="567" w:type="dxa"/>
            <w:vMerge/>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F615A9">
            <w:pPr>
              <w:jc w:val="center"/>
              <w:rPr>
                <w:color w:val="000000"/>
                <w:sz w:val="12"/>
                <w:szCs w:val="12"/>
              </w:rPr>
            </w:pPr>
          </w:p>
        </w:tc>
        <w:tc>
          <w:tcPr>
            <w:tcW w:w="283" w:type="dxa"/>
            <w:vMerge/>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F615A9">
            <w:pPr>
              <w:jc w:val="center"/>
              <w:rPr>
                <w:color w:val="000000"/>
                <w:sz w:val="12"/>
                <w:szCs w:val="12"/>
              </w:rPr>
            </w:pPr>
          </w:p>
        </w:tc>
        <w:tc>
          <w:tcPr>
            <w:tcW w:w="992" w:type="dxa"/>
            <w:vMerge/>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F615A9">
            <w:pPr>
              <w:jc w:val="center"/>
              <w:rPr>
                <w:bCs/>
                <w:color w:val="000000"/>
                <w:sz w:val="12"/>
                <w:szCs w:val="12"/>
              </w:rPr>
            </w:pPr>
          </w:p>
        </w:tc>
        <w:tc>
          <w:tcPr>
            <w:tcW w:w="993" w:type="dxa"/>
            <w:vMerge/>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F615A9">
            <w:pPr>
              <w:spacing w:line="276" w:lineRule="auto"/>
              <w:rPr>
                <w:sz w:val="22"/>
                <w:szCs w:val="22"/>
                <w:lang w:eastAsia="en-US"/>
              </w:rPr>
            </w:pPr>
          </w:p>
        </w:tc>
        <w:tc>
          <w:tcPr>
            <w:tcW w:w="992" w:type="dxa"/>
            <w:vMerge/>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F615A9">
            <w:pPr>
              <w:jc w:val="center"/>
              <w:rPr>
                <w:bCs/>
                <w:color w:val="000000"/>
                <w:sz w:val="12"/>
                <w:szCs w:val="12"/>
              </w:rPr>
            </w:pPr>
          </w:p>
        </w:tc>
        <w:tc>
          <w:tcPr>
            <w:tcW w:w="992" w:type="dxa"/>
            <w:vMerge/>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F615A9">
            <w:pPr>
              <w:jc w:val="center"/>
              <w:rPr>
                <w:bCs/>
                <w:color w:val="000000"/>
                <w:sz w:val="12"/>
                <w:szCs w:val="12"/>
              </w:rPr>
            </w:pPr>
          </w:p>
        </w:tc>
        <w:tc>
          <w:tcPr>
            <w:tcW w:w="709" w:type="dxa"/>
            <w:vMerge/>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A93B6F" w:rsidRPr="001844FB" w:rsidRDefault="00A93B6F" w:rsidP="00F615A9">
            <w:pPr>
              <w:spacing w:line="276" w:lineRule="auto"/>
              <w:rPr>
                <w:sz w:val="22"/>
                <w:szCs w:val="22"/>
                <w:lang w:eastAsia="en-US"/>
              </w:rPr>
            </w:pPr>
          </w:p>
        </w:tc>
        <w:tc>
          <w:tcPr>
            <w:tcW w:w="1134" w:type="dxa"/>
            <w:vMerge/>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A93B6F" w:rsidRPr="001844FB" w:rsidRDefault="00A93B6F" w:rsidP="00F615A9">
            <w:pPr>
              <w:spacing w:line="276" w:lineRule="auto"/>
              <w:rPr>
                <w:sz w:val="22"/>
                <w:szCs w:val="22"/>
                <w:lang w:eastAsia="en-US"/>
              </w:rPr>
            </w:pPr>
          </w:p>
        </w:tc>
        <w:tc>
          <w:tcPr>
            <w:tcW w:w="1161"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A93B6F" w:rsidRPr="001844FB" w:rsidRDefault="00A93B6F" w:rsidP="00A86108">
            <w:pPr>
              <w:jc w:val="center"/>
              <w:rPr>
                <w:color w:val="000000"/>
                <w:sz w:val="12"/>
                <w:szCs w:val="12"/>
              </w:rPr>
            </w:pPr>
            <w:r w:rsidRPr="001844FB">
              <w:rPr>
                <w:color w:val="000000"/>
                <w:sz w:val="12"/>
                <w:szCs w:val="12"/>
              </w:rPr>
              <w:t>ремонт покрытия проезжей части</w:t>
            </w:r>
          </w:p>
        </w:tc>
        <w:tc>
          <w:tcPr>
            <w:tcW w:w="709"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A93B6F" w:rsidRPr="001844FB" w:rsidRDefault="00A93B6F" w:rsidP="00A86108">
            <w:pPr>
              <w:jc w:val="center"/>
              <w:rPr>
                <w:color w:val="000000"/>
                <w:sz w:val="12"/>
                <w:szCs w:val="12"/>
              </w:rPr>
            </w:pPr>
            <w:r w:rsidRPr="001844FB">
              <w:rPr>
                <w:color w:val="000000"/>
                <w:sz w:val="12"/>
                <w:szCs w:val="12"/>
              </w:rPr>
              <w:t>10,03</w:t>
            </w:r>
          </w:p>
        </w:tc>
        <w:tc>
          <w:tcPr>
            <w:tcW w:w="681"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A93B6F" w:rsidRPr="001844FB" w:rsidRDefault="00A93B6F" w:rsidP="00A86108">
            <w:pPr>
              <w:jc w:val="center"/>
              <w:rPr>
                <w:color w:val="000000"/>
                <w:sz w:val="12"/>
                <w:szCs w:val="12"/>
              </w:rPr>
            </w:pPr>
            <w:r w:rsidRPr="001844FB">
              <w:rPr>
                <w:color w:val="000000"/>
                <w:sz w:val="12"/>
                <w:szCs w:val="12"/>
              </w:rPr>
              <w:t>8,54</w:t>
            </w:r>
          </w:p>
        </w:tc>
        <w:tc>
          <w:tcPr>
            <w:tcW w:w="718" w:type="dxa"/>
            <w:gridSpan w:val="2"/>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A93B6F" w:rsidRPr="001844FB" w:rsidRDefault="00A93B6F" w:rsidP="00A86108">
            <w:pPr>
              <w:jc w:val="center"/>
              <w:rPr>
                <w:color w:val="000000"/>
                <w:sz w:val="12"/>
                <w:szCs w:val="12"/>
              </w:rPr>
            </w:pPr>
            <w:r w:rsidRPr="001844FB">
              <w:rPr>
                <w:color w:val="000000"/>
                <w:sz w:val="12"/>
                <w:szCs w:val="12"/>
              </w:rPr>
              <w:t>70189</w:t>
            </w:r>
          </w:p>
        </w:tc>
        <w:tc>
          <w:tcPr>
            <w:tcW w:w="419"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A93B6F" w:rsidRPr="001844FB" w:rsidRDefault="00A93B6F" w:rsidP="00A86108">
            <w:pPr>
              <w:jc w:val="center"/>
              <w:rPr>
                <w:color w:val="000000"/>
                <w:sz w:val="12"/>
                <w:szCs w:val="12"/>
              </w:rPr>
            </w:pPr>
            <w:r w:rsidRPr="001844FB">
              <w:rPr>
                <w:color w:val="000000"/>
                <w:sz w:val="12"/>
                <w:szCs w:val="12"/>
              </w:rPr>
              <w:t> </w:t>
            </w:r>
          </w:p>
        </w:tc>
        <w:tc>
          <w:tcPr>
            <w:tcW w:w="715" w:type="dxa"/>
            <w:gridSpan w:val="4"/>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A93B6F" w:rsidRPr="001844FB" w:rsidRDefault="00A93B6F" w:rsidP="00A86108">
            <w:pPr>
              <w:jc w:val="center"/>
              <w:rPr>
                <w:color w:val="000000"/>
                <w:sz w:val="12"/>
                <w:szCs w:val="12"/>
              </w:rPr>
            </w:pPr>
            <w:r w:rsidRPr="001844FB">
              <w:rPr>
                <w:color w:val="000000"/>
                <w:sz w:val="12"/>
                <w:szCs w:val="12"/>
              </w:rPr>
              <w:t>131,335</w:t>
            </w:r>
          </w:p>
        </w:tc>
        <w:tc>
          <w:tcPr>
            <w:tcW w:w="1134" w:type="dxa"/>
            <w:vMerge/>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A93B6F" w:rsidRPr="001844FB" w:rsidRDefault="00A93B6F" w:rsidP="00A86108">
            <w:pPr>
              <w:spacing w:line="276" w:lineRule="auto"/>
              <w:rPr>
                <w:sz w:val="22"/>
                <w:szCs w:val="22"/>
                <w:lang w:eastAsia="en-US"/>
              </w:rPr>
            </w:pPr>
          </w:p>
        </w:tc>
        <w:tc>
          <w:tcPr>
            <w:tcW w:w="115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A93B6F" w:rsidRPr="001844FB" w:rsidRDefault="00A93B6F" w:rsidP="00A86108">
            <w:pPr>
              <w:jc w:val="center"/>
              <w:rPr>
                <w:sz w:val="12"/>
                <w:szCs w:val="12"/>
              </w:rPr>
            </w:pPr>
            <w:r w:rsidRPr="001844FB">
              <w:rPr>
                <w:sz w:val="12"/>
                <w:szCs w:val="12"/>
              </w:rPr>
              <w:t>инструментальная диагностика</w:t>
            </w:r>
          </w:p>
        </w:tc>
        <w:tc>
          <w:tcPr>
            <w:tcW w:w="709"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A93B6F" w:rsidRPr="001844FB" w:rsidRDefault="00A93B6F" w:rsidP="00A86108">
            <w:pPr>
              <w:spacing w:line="276" w:lineRule="auto"/>
              <w:rPr>
                <w:sz w:val="22"/>
                <w:szCs w:val="22"/>
                <w:lang w:eastAsia="en-US"/>
              </w:rPr>
            </w:pPr>
          </w:p>
        </w:tc>
        <w:tc>
          <w:tcPr>
            <w:tcW w:w="691"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A93B6F" w:rsidRPr="001844FB" w:rsidRDefault="00A93B6F" w:rsidP="00A86108">
            <w:pPr>
              <w:jc w:val="center"/>
              <w:rPr>
                <w:color w:val="000000"/>
                <w:sz w:val="12"/>
                <w:szCs w:val="12"/>
              </w:rPr>
            </w:pPr>
            <w:r w:rsidRPr="001844FB">
              <w:rPr>
                <w:color w:val="000000"/>
                <w:sz w:val="12"/>
                <w:szCs w:val="12"/>
              </w:rPr>
              <w:t>700,157</w:t>
            </w:r>
          </w:p>
        </w:tc>
        <w:tc>
          <w:tcPr>
            <w:tcW w:w="708"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A93B6F" w:rsidRPr="001844FB" w:rsidRDefault="00A93B6F" w:rsidP="00A86108">
            <w:pPr>
              <w:spacing w:line="276" w:lineRule="auto"/>
              <w:rPr>
                <w:sz w:val="22"/>
                <w:szCs w:val="22"/>
                <w:lang w:eastAsia="en-US"/>
              </w:rPr>
            </w:pPr>
          </w:p>
        </w:tc>
        <w:tc>
          <w:tcPr>
            <w:tcW w:w="441"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A93B6F" w:rsidRPr="001844FB" w:rsidRDefault="00A93B6F" w:rsidP="00A86108">
            <w:pPr>
              <w:spacing w:line="276" w:lineRule="auto"/>
              <w:rPr>
                <w:sz w:val="22"/>
                <w:szCs w:val="22"/>
                <w:lang w:eastAsia="en-US"/>
              </w:rPr>
            </w:pPr>
          </w:p>
        </w:tc>
        <w:tc>
          <w:tcPr>
            <w:tcW w:w="708"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A93B6F" w:rsidRPr="001844FB" w:rsidRDefault="00A93B6F" w:rsidP="00A86108">
            <w:pPr>
              <w:jc w:val="center"/>
              <w:rPr>
                <w:color w:val="000000"/>
                <w:sz w:val="12"/>
                <w:szCs w:val="12"/>
              </w:rPr>
            </w:pPr>
            <w:r w:rsidRPr="001844FB">
              <w:rPr>
                <w:color w:val="000000"/>
                <w:sz w:val="12"/>
                <w:szCs w:val="12"/>
              </w:rPr>
              <w:t>10,5</w:t>
            </w:r>
          </w:p>
        </w:tc>
        <w:tc>
          <w:tcPr>
            <w:tcW w:w="851" w:type="dxa"/>
            <w:tcBorders>
              <w:top w:val="single" w:sz="4" w:space="0" w:color="auto"/>
              <w:bottom w:val="single" w:sz="4" w:space="0" w:color="auto"/>
              <w:right w:val="single" w:sz="4" w:space="0" w:color="auto"/>
            </w:tcBorders>
            <w:noWrap/>
            <w:tcMar>
              <w:top w:w="0" w:type="dxa"/>
              <w:left w:w="28" w:type="dxa"/>
              <w:bottom w:w="0" w:type="dxa"/>
              <w:right w:w="28" w:type="dxa"/>
            </w:tcMar>
            <w:hideMark/>
          </w:tcPr>
          <w:p w:rsidR="00A93B6F" w:rsidRPr="001844FB" w:rsidRDefault="00A93B6F" w:rsidP="00A86108">
            <w:pPr>
              <w:spacing w:line="276" w:lineRule="auto"/>
              <w:rPr>
                <w:sz w:val="22"/>
                <w:szCs w:val="22"/>
                <w:lang w:eastAsia="en-US"/>
              </w:rPr>
            </w:pPr>
          </w:p>
        </w:tc>
      </w:tr>
      <w:tr w:rsidR="00A93B6F" w:rsidRPr="001844FB" w:rsidTr="00A93B6F">
        <w:trPr>
          <w:trHeight w:val="276"/>
        </w:trPr>
        <w:tc>
          <w:tcPr>
            <w:tcW w:w="417" w:type="dxa"/>
            <w:vMerge/>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tcPr>
          <w:p w:rsidR="00A93B6F" w:rsidRPr="001844FB" w:rsidRDefault="00A93B6F" w:rsidP="00F615A9">
            <w:pPr>
              <w:spacing w:line="276" w:lineRule="auto"/>
              <w:rPr>
                <w:sz w:val="22"/>
                <w:szCs w:val="22"/>
                <w:lang w:eastAsia="en-US"/>
              </w:rPr>
            </w:pPr>
          </w:p>
        </w:tc>
        <w:tc>
          <w:tcPr>
            <w:tcW w:w="2117" w:type="dxa"/>
            <w:vMerge/>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F615A9">
            <w:pPr>
              <w:spacing w:line="276" w:lineRule="auto"/>
              <w:rPr>
                <w:sz w:val="22"/>
                <w:szCs w:val="22"/>
                <w:lang w:eastAsia="en-US"/>
              </w:rPr>
            </w:pPr>
          </w:p>
        </w:tc>
        <w:tc>
          <w:tcPr>
            <w:tcW w:w="727" w:type="dxa"/>
            <w:vMerge/>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F615A9">
            <w:pPr>
              <w:jc w:val="center"/>
              <w:rPr>
                <w:color w:val="000000"/>
                <w:sz w:val="12"/>
                <w:szCs w:val="12"/>
              </w:rPr>
            </w:pPr>
          </w:p>
        </w:tc>
        <w:tc>
          <w:tcPr>
            <w:tcW w:w="540" w:type="dxa"/>
            <w:vMerge/>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F615A9">
            <w:pPr>
              <w:jc w:val="center"/>
              <w:rPr>
                <w:color w:val="000000"/>
                <w:sz w:val="12"/>
                <w:szCs w:val="12"/>
              </w:rPr>
            </w:pPr>
          </w:p>
        </w:tc>
        <w:tc>
          <w:tcPr>
            <w:tcW w:w="567" w:type="dxa"/>
            <w:vMerge/>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F615A9">
            <w:pPr>
              <w:jc w:val="center"/>
              <w:rPr>
                <w:color w:val="000000"/>
                <w:sz w:val="12"/>
                <w:szCs w:val="12"/>
              </w:rPr>
            </w:pPr>
          </w:p>
        </w:tc>
        <w:tc>
          <w:tcPr>
            <w:tcW w:w="283" w:type="dxa"/>
            <w:vMerge/>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F615A9">
            <w:pPr>
              <w:jc w:val="center"/>
              <w:rPr>
                <w:color w:val="000000"/>
                <w:sz w:val="12"/>
                <w:szCs w:val="12"/>
              </w:rPr>
            </w:pPr>
          </w:p>
        </w:tc>
        <w:tc>
          <w:tcPr>
            <w:tcW w:w="567" w:type="dxa"/>
            <w:vMerge/>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F615A9">
            <w:pPr>
              <w:jc w:val="center"/>
              <w:rPr>
                <w:color w:val="000000"/>
                <w:sz w:val="12"/>
                <w:szCs w:val="12"/>
              </w:rPr>
            </w:pPr>
          </w:p>
        </w:tc>
        <w:tc>
          <w:tcPr>
            <w:tcW w:w="284" w:type="dxa"/>
            <w:vMerge/>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F615A9">
            <w:pPr>
              <w:jc w:val="center"/>
              <w:rPr>
                <w:color w:val="000000"/>
                <w:sz w:val="12"/>
                <w:szCs w:val="12"/>
              </w:rPr>
            </w:pPr>
          </w:p>
        </w:tc>
        <w:tc>
          <w:tcPr>
            <w:tcW w:w="567" w:type="dxa"/>
            <w:vMerge/>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F615A9">
            <w:pPr>
              <w:jc w:val="center"/>
              <w:rPr>
                <w:color w:val="000000"/>
                <w:sz w:val="12"/>
                <w:szCs w:val="12"/>
              </w:rPr>
            </w:pPr>
          </w:p>
        </w:tc>
        <w:tc>
          <w:tcPr>
            <w:tcW w:w="283" w:type="dxa"/>
            <w:vMerge/>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F615A9">
            <w:pPr>
              <w:jc w:val="center"/>
              <w:rPr>
                <w:color w:val="000000"/>
                <w:sz w:val="12"/>
                <w:szCs w:val="12"/>
              </w:rPr>
            </w:pPr>
          </w:p>
        </w:tc>
        <w:tc>
          <w:tcPr>
            <w:tcW w:w="992" w:type="dxa"/>
            <w:vMerge/>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F615A9">
            <w:pPr>
              <w:jc w:val="center"/>
              <w:rPr>
                <w:bCs/>
                <w:color w:val="000000"/>
                <w:sz w:val="12"/>
                <w:szCs w:val="12"/>
              </w:rPr>
            </w:pPr>
          </w:p>
        </w:tc>
        <w:tc>
          <w:tcPr>
            <w:tcW w:w="993" w:type="dxa"/>
            <w:vMerge/>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F615A9">
            <w:pPr>
              <w:spacing w:line="276" w:lineRule="auto"/>
              <w:rPr>
                <w:sz w:val="22"/>
                <w:szCs w:val="22"/>
                <w:lang w:eastAsia="en-US"/>
              </w:rPr>
            </w:pPr>
          </w:p>
        </w:tc>
        <w:tc>
          <w:tcPr>
            <w:tcW w:w="992" w:type="dxa"/>
            <w:vMerge/>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F615A9">
            <w:pPr>
              <w:jc w:val="center"/>
              <w:rPr>
                <w:bCs/>
                <w:color w:val="000000"/>
                <w:sz w:val="12"/>
                <w:szCs w:val="12"/>
              </w:rPr>
            </w:pPr>
          </w:p>
        </w:tc>
        <w:tc>
          <w:tcPr>
            <w:tcW w:w="992" w:type="dxa"/>
            <w:vMerge/>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F615A9">
            <w:pPr>
              <w:jc w:val="center"/>
              <w:rPr>
                <w:bCs/>
                <w:color w:val="000000"/>
                <w:sz w:val="12"/>
                <w:szCs w:val="12"/>
              </w:rPr>
            </w:pPr>
          </w:p>
        </w:tc>
        <w:tc>
          <w:tcPr>
            <w:tcW w:w="709" w:type="dxa"/>
            <w:vMerge/>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F615A9">
            <w:pPr>
              <w:spacing w:line="276" w:lineRule="auto"/>
              <w:rPr>
                <w:sz w:val="22"/>
                <w:szCs w:val="22"/>
                <w:lang w:eastAsia="en-US"/>
              </w:rPr>
            </w:pPr>
          </w:p>
        </w:tc>
        <w:tc>
          <w:tcPr>
            <w:tcW w:w="1134" w:type="dxa"/>
            <w:vMerge/>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F615A9">
            <w:pPr>
              <w:spacing w:line="276" w:lineRule="auto"/>
              <w:rPr>
                <w:sz w:val="22"/>
                <w:szCs w:val="22"/>
                <w:lang w:eastAsia="en-US"/>
              </w:rPr>
            </w:pPr>
          </w:p>
        </w:tc>
        <w:tc>
          <w:tcPr>
            <w:tcW w:w="1161"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A86108">
            <w:pPr>
              <w:jc w:val="center"/>
              <w:rPr>
                <w:color w:val="000000"/>
                <w:sz w:val="12"/>
                <w:szCs w:val="12"/>
              </w:rPr>
            </w:pPr>
            <w:r w:rsidRPr="001844FB">
              <w:rPr>
                <w:color w:val="000000"/>
                <w:sz w:val="12"/>
                <w:szCs w:val="12"/>
              </w:rPr>
              <w:t>устройство слоев износа</w:t>
            </w:r>
          </w:p>
        </w:tc>
        <w:tc>
          <w:tcPr>
            <w:tcW w:w="709"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A86108">
            <w:pPr>
              <w:jc w:val="center"/>
              <w:rPr>
                <w:color w:val="000000"/>
                <w:sz w:val="12"/>
                <w:szCs w:val="12"/>
              </w:rPr>
            </w:pPr>
            <w:r w:rsidRPr="001844FB">
              <w:rPr>
                <w:color w:val="000000"/>
                <w:sz w:val="12"/>
                <w:szCs w:val="12"/>
              </w:rPr>
              <w:t>16,15</w:t>
            </w:r>
          </w:p>
        </w:tc>
        <w:tc>
          <w:tcPr>
            <w:tcW w:w="681"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A86108">
            <w:pPr>
              <w:jc w:val="center"/>
              <w:rPr>
                <w:color w:val="000000"/>
                <w:sz w:val="12"/>
                <w:szCs w:val="12"/>
              </w:rPr>
            </w:pPr>
            <w:r w:rsidRPr="001844FB">
              <w:rPr>
                <w:color w:val="000000"/>
                <w:sz w:val="12"/>
                <w:szCs w:val="12"/>
              </w:rPr>
              <w:t>13,63</w:t>
            </w:r>
          </w:p>
        </w:tc>
        <w:tc>
          <w:tcPr>
            <w:tcW w:w="718" w:type="dxa"/>
            <w:gridSpan w:val="2"/>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A86108">
            <w:pPr>
              <w:jc w:val="center"/>
              <w:rPr>
                <w:color w:val="000000"/>
                <w:sz w:val="12"/>
                <w:szCs w:val="12"/>
              </w:rPr>
            </w:pPr>
            <w:r w:rsidRPr="001844FB">
              <w:rPr>
                <w:color w:val="000000"/>
                <w:sz w:val="12"/>
                <w:szCs w:val="12"/>
              </w:rPr>
              <w:t>113057</w:t>
            </w:r>
          </w:p>
        </w:tc>
        <w:tc>
          <w:tcPr>
            <w:tcW w:w="419"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A86108">
            <w:pPr>
              <w:jc w:val="center"/>
              <w:rPr>
                <w:color w:val="000000"/>
                <w:sz w:val="12"/>
                <w:szCs w:val="12"/>
              </w:rPr>
            </w:pPr>
            <w:r w:rsidRPr="001844FB">
              <w:rPr>
                <w:color w:val="000000"/>
                <w:sz w:val="12"/>
                <w:szCs w:val="12"/>
              </w:rPr>
              <w:t> </w:t>
            </w:r>
          </w:p>
        </w:tc>
        <w:tc>
          <w:tcPr>
            <w:tcW w:w="715" w:type="dxa"/>
            <w:gridSpan w:val="4"/>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A86108">
            <w:pPr>
              <w:jc w:val="center"/>
              <w:rPr>
                <w:color w:val="000000"/>
                <w:sz w:val="12"/>
                <w:szCs w:val="12"/>
              </w:rPr>
            </w:pPr>
            <w:r w:rsidRPr="001844FB">
              <w:rPr>
                <w:color w:val="000000"/>
                <w:sz w:val="12"/>
                <w:szCs w:val="12"/>
              </w:rPr>
              <w:t>70,985</w:t>
            </w:r>
          </w:p>
        </w:tc>
        <w:tc>
          <w:tcPr>
            <w:tcW w:w="1134" w:type="dxa"/>
            <w:vMerge/>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A86108">
            <w:pPr>
              <w:spacing w:line="276" w:lineRule="auto"/>
              <w:rPr>
                <w:sz w:val="22"/>
                <w:szCs w:val="22"/>
                <w:lang w:eastAsia="en-US"/>
              </w:rPr>
            </w:pPr>
          </w:p>
        </w:tc>
        <w:tc>
          <w:tcPr>
            <w:tcW w:w="1152"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A86108">
            <w:pPr>
              <w:jc w:val="center"/>
              <w:rPr>
                <w:color w:val="000000"/>
                <w:sz w:val="12"/>
                <w:szCs w:val="12"/>
              </w:rPr>
            </w:pPr>
          </w:p>
        </w:tc>
        <w:tc>
          <w:tcPr>
            <w:tcW w:w="709"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A86108">
            <w:pPr>
              <w:spacing w:line="276" w:lineRule="auto"/>
              <w:rPr>
                <w:sz w:val="22"/>
                <w:szCs w:val="22"/>
                <w:lang w:eastAsia="en-US"/>
              </w:rPr>
            </w:pPr>
          </w:p>
        </w:tc>
        <w:tc>
          <w:tcPr>
            <w:tcW w:w="691"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A86108">
            <w:pPr>
              <w:spacing w:line="276" w:lineRule="auto"/>
              <w:rPr>
                <w:sz w:val="22"/>
                <w:szCs w:val="22"/>
                <w:lang w:eastAsia="en-US"/>
              </w:rPr>
            </w:pPr>
          </w:p>
        </w:tc>
        <w:tc>
          <w:tcPr>
            <w:tcW w:w="708"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A86108">
            <w:pPr>
              <w:spacing w:line="276" w:lineRule="auto"/>
              <w:rPr>
                <w:sz w:val="22"/>
                <w:szCs w:val="22"/>
                <w:lang w:eastAsia="en-US"/>
              </w:rPr>
            </w:pPr>
          </w:p>
        </w:tc>
        <w:tc>
          <w:tcPr>
            <w:tcW w:w="441"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A86108">
            <w:pPr>
              <w:spacing w:line="276" w:lineRule="auto"/>
              <w:rPr>
                <w:sz w:val="22"/>
                <w:szCs w:val="22"/>
                <w:lang w:eastAsia="en-US"/>
              </w:rPr>
            </w:pPr>
          </w:p>
        </w:tc>
        <w:tc>
          <w:tcPr>
            <w:tcW w:w="708"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A86108">
            <w:pPr>
              <w:spacing w:line="276" w:lineRule="auto"/>
              <w:rPr>
                <w:sz w:val="22"/>
                <w:szCs w:val="22"/>
                <w:lang w:eastAsia="en-US"/>
              </w:rPr>
            </w:pPr>
          </w:p>
        </w:tc>
        <w:tc>
          <w:tcPr>
            <w:tcW w:w="851" w:type="dxa"/>
            <w:tcBorders>
              <w:top w:val="single" w:sz="4" w:space="0" w:color="auto"/>
              <w:bottom w:val="single" w:sz="4" w:space="0" w:color="auto"/>
              <w:right w:val="single" w:sz="4" w:space="0" w:color="auto"/>
            </w:tcBorders>
            <w:noWrap/>
            <w:tcMar>
              <w:top w:w="0" w:type="dxa"/>
              <w:left w:w="28" w:type="dxa"/>
              <w:bottom w:w="0" w:type="dxa"/>
              <w:right w:w="28" w:type="dxa"/>
            </w:tcMar>
          </w:tcPr>
          <w:p w:rsidR="00A93B6F" w:rsidRPr="001844FB" w:rsidRDefault="00A93B6F" w:rsidP="00A86108">
            <w:pPr>
              <w:spacing w:line="276" w:lineRule="auto"/>
              <w:rPr>
                <w:sz w:val="22"/>
                <w:szCs w:val="22"/>
                <w:lang w:eastAsia="en-US"/>
              </w:rPr>
            </w:pPr>
          </w:p>
        </w:tc>
      </w:tr>
      <w:tr w:rsidR="00A93B6F" w:rsidRPr="001844FB" w:rsidTr="00A93B6F">
        <w:trPr>
          <w:trHeight w:val="276"/>
        </w:trPr>
        <w:tc>
          <w:tcPr>
            <w:tcW w:w="417" w:type="dxa"/>
            <w:vMerge/>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tcPr>
          <w:p w:rsidR="00A93B6F" w:rsidRPr="001844FB" w:rsidRDefault="00A93B6F" w:rsidP="00F615A9">
            <w:pPr>
              <w:spacing w:line="276" w:lineRule="auto"/>
              <w:rPr>
                <w:sz w:val="22"/>
                <w:szCs w:val="22"/>
                <w:lang w:eastAsia="en-US"/>
              </w:rPr>
            </w:pPr>
          </w:p>
        </w:tc>
        <w:tc>
          <w:tcPr>
            <w:tcW w:w="2117" w:type="dxa"/>
            <w:vMerge/>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F615A9">
            <w:pPr>
              <w:spacing w:line="276" w:lineRule="auto"/>
              <w:rPr>
                <w:sz w:val="22"/>
                <w:szCs w:val="22"/>
                <w:lang w:eastAsia="en-US"/>
              </w:rPr>
            </w:pPr>
          </w:p>
        </w:tc>
        <w:tc>
          <w:tcPr>
            <w:tcW w:w="727" w:type="dxa"/>
            <w:vMerge/>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F615A9">
            <w:pPr>
              <w:jc w:val="center"/>
              <w:rPr>
                <w:color w:val="000000"/>
                <w:sz w:val="12"/>
                <w:szCs w:val="12"/>
              </w:rPr>
            </w:pPr>
          </w:p>
        </w:tc>
        <w:tc>
          <w:tcPr>
            <w:tcW w:w="540" w:type="dxa"/>
            <w:vMerge/>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F615A9">
            <w:pPr>
              <w:jc w:val="center"/>
              <w:rPr>
                <w:color w:val="000000"/>
                <w:sz w:val="12"/>
                <w:szCs w:val="12"/>
              </w:rPr>
            </w:pPr>
          </w:p>
        </w:tc>
        <w:tc>
          <w:tcPr>
            <w:tcW w:w="567" w:type="dxa"/>
            <w:vMerge/>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F615A9">
            <w:pPr>
              <w:jc w:val="center"/>
              <w:rPr>
                <w:color w:val="000000"/>
                <w:sz w:val="12"/>
                <w:szCs w:val="12"/>
              </w:rPr>
            </w:pPr>
          </w:p>
        </w:tc>
        <w:tc>
          <w:tcPr>
            <w:tcW w:w="283" w:type="dxa"/>
            <w:vMerge/>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F615A9">
            <w:pPr>
              <w:jc w:val="center"/>
              <w:rPr>
                <w:color w:val="000000"/>
                <w:sz w:val="12"/>
                <w:szCs w:val="12"/>
              </w:rPr>
            </w:pPr>
          </w:p>
        </w:tc>
        <w:tc>
          <w:tcPr>
            <w:tcW w:w="567" w:type="dxa"/>
            <w:vMerge/>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F615A9">
            <w:pPr>
              <w:jc w:val="center"/>
              <w:rPr>
                <w:color w:val="000000"/>
                <w:sz w:val="12"/>
                <w:szCs w:val="12"/>
              </w:rPr>
            </w:pPr>
          </w:p>
        </w:tc>
        <w:tc>
          <w:tcPr>
            <w:tcW w:w="284" w:type="dxa"/>
            <w:vMerge/>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F615A9">
            <w:pPr>
              <w:jc w:val="center"/>
              <w:rPr>
                <w:color w:val="000000"/>
                <w:sz w:val="12"/>
                <w:szCs w:val="12"/>
              </w:rPr>
            </w:pPr>
          </w:p>
        </w:tc>
        <w:tc>
          <w:tcPr>
            <w:tcW w:w="567" w:type="dxa"/>
            <w:vMerge/>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F615A9">
            <w:pPr>
              <w:jc w:val="center"/>
              <w:rPr>
                <w:color w:val="000000"/>
                <w:sz w:val="12"/>
                <w:szCs w:val="12"/>
              </w:rPr>
            </w:pPr>
          </w:p>
        </w:tc>
        <w:tc>
          <w:tcPr>
            <w:tcW w:w="283" w:type="dxa"/>
            <w:vMerge/>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F615A9">
            <w:pPr>
              <w:jc w:val="center"/>
              <w:rPr>
                <w:color w:val="000000"/>
                <w:sz w:val="12"/>
                <w:szCs w:val="12"/>
              </w:rPr>
            </w:pPr>
          </w:p>
        </w:tc>
        <w:tc>
          <w:tcPr>
            <w:tcW w:w="992" w:type="dxa"/>
            <w:vMerge/>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F615A9">
            <w:pPr>
              <w:jc w:val="center"/>
              <w:rPr>
                <w:bCs/>
                <w:color w:val="000000"/>
                <w:sz w:val="12"/>
                <w:szCs w:val="12"/>
              </w:rPr>
            </w:pPr>
          </w:p>
        </w:tc>
        <w:tc>
          <w:tcPr>
            <w:tcW w:w="993" w:type="dxa"/>
            <w:vMerge/>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F615A9">
            <w:pPr>
              <w:spacing w:line="276" w:lineRule="auto"/>
              <w:rPr>
                <w:sz w:val="22"/>
                <w:szCs w:val="22"/>
                <w:lang w:eastAsia="en-US"/>
              </w:rPr>
            </w:pPr>
          </w:p>
        </w:tc>
        <w:tc>
          <w:tcPr>
            <w:tcW w:w="992" w:type="dxa"/>
            <w:vMerge/>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F615A9">
            <w:pPr>
              <w:jc w:val="center"/>
              <w:rPr>
                <w:bCs/>
                <w:color w:val="000000"/>
                <w:sz w:val="12"/>
                <w:szCs w:val="12"/>
              </w:rPr>
            </w:pPr>
          </w:p>
        </w:tc>
        <w:tc>
          <w:tcPr>
            <w:tcW w:w="992" w:type="dxa"/>
            <w:vMerge/>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F615A9">
            <w:pPr>
              <w:jc w:val="center"/>
              <w:rPr>
                <w:bCs/>
                <w:color w:val="000000"/>
                <w:sz w:val="12"/>
                <w:szCs w:val="12"/>
              </w:rPr>
            </w:pPr>
          </w:p>
        </w:tc>
        <w:tc>
          <w:tcPr>
            <w:tcW w:w="709" w:type="dxa"/>
            <w:vMerge/>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F615A9">
            <w:pPr>
              <w:spacing w:line="276" w:lineRule="auto"/>
              <w:rPr>
                <w:sz w:val="22"/>
                <w:szCs w:val="22"/>
                <w:lang w:eastAsia="en-US"/>
              </w:rPr>
            </w:pPr>
          </w:p>
        </w:tc>
        <w:tc>
          <w:tcPr>
            <w:tcW w:w="1134" w:type="dxa"/>
            <w:vMerge/>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F615A9">
            <w:pPr>
              <w:spacing w:line="276" w:lineRule="auto"/>
              <w:rPr>
                <w:sz w:val="22"/>
                <w:szCs w:val="22"/>
                <w:lang w:eastAsia="en-US"/>
              </w:rPr>
            </w:pPr>
          </w:p>
        </w:tc>
        <w:tc>
          <w:tcPr>
            <w:tcW w:w="1161"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A86108">
            <w:pPr>
              <w:jc w:val="center"/>
              <w:rPr>
                <w:color w:val="000000"/>
                <w:sz w:val="12"/>
                <w:szCs w:val="12"/>
              </w:rPr>
            </w:pPr>
            <w:r w:rsidRPr="001844FB">
              <w:rPr>
                <w:color w:val="000000"/>
                <w:sz w:val="12"/>
                <w:szCs w:val="12"/>
              </w:rPr>
              <w:t>восстановление изношенных верхних слоев асфальтоб</w:t>
            </w:r>
            <w:r w:rsidRPr="001844FB">
              <w:rPr>
                <w:color w:val="000000"/>
                <w:sz w:val="12"/>
                <w:szCs w:val="12"/>
              </w:rPr>
              <w:t>е</w:t>
            </w:r>
            <w:r w:rsidRPr="001844FB">
              <w:rPr>
                <w:color w:val="000000"/>
                <w:sz w:val="12"/>
                <w:szCs w:val="12"/>
              </w:rPr>
              <w:t>тонного покрытия</w:t>
            </w:r>
          </w:p>
        </w:tc>
        <w:tc>
          <w:tcPr>
            <w:tcW w:w="709"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A86108">
            <w:pPr>
              <w:jc w:val="center"/>
              <w:rPr>
                <w:color w:val="000000"/>
                <w:sz w:val="12"/>
                <w:szCs w:val="12"/>
              </w:rPr>
            </w:pPr>
            <w:r w:rsidRPr="001844FB">
              <w:rPr>
                <w:color w:val="000000"/>
                <w:sz w:val="12"/>
                <w:szCs w:val="12"/>
              </w:rPr>
              <w:t>14,28</w:t>
            </w:r>
          </w:p>
        </w:tc>
        <w:tc>
          <w:tcPr>
            <w:tcW w:w="681"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A86108">
            <w:pPr>
              <w:jc w:val="center"/>
              <w:rPr>
                <w:color w:val="000000"/>
                <w:sz w:val="12"/>
                <w:szCs w:val="12"/>
              </w:rPr>
            </w:pPr>
            <w:r w:rsidRPr="001844FB">
              <w:rPr>
                <w:color w:val="000000"/>
                <w:sz w:val="12"/>
                <w:szCs w:val="12"/>
              </w:rPr>
              <w:t>10,209</w:t>
            </w:r>
          </w:p>
        </w:tc>
        <w:tc>
          <w:tcPr>
            <w:tcW w:w="718" w:type="dxa"/>
            <w:gridSpan w:val="2"/>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A86108">
            <w:pPr>
              <w:jc w:val="center"/>
              <w:rPr>
                <w:color w:val="000000"/>
                <w:sz w:val="12"/>
                <w:szCs w:val="12"/>
              </w:rPr>
            </w:pPr>
            <w:r w:rsidRPr="001844FB">
              <w:rPr>
                <w:color w:val="000000"/>
                <w:sz w:val="12"/>
                <w:szCs w:val="12"/>
              </w:rPr>
              <w:t>99956</w:t>
            </w:r>
          </w:p>
        </w:tc>
        <w:tc>
          <w:tcPr>
            <w:tcW w:w="419"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A86108">
            <w:pPr>
              <w:jc w:val="center"/>
              <w:rPr>
                <w:color w:val="000000"/>
                <w:sz w:val="12"/>
                <w:szCs w:val="12"/>
              </w:rPr>
            </w:pPr>
            <w:r w:rsidRPr="001844FB">
              <w:rPr>
                <w:color w:val="000000"/>
                <w:sz w:val="12"/>
                <w:szCs w:val="12"/>
              </w:rPr>
              <w:t> </w:t>
            </w:r>
          </w:p>
        </w:tc>
        <w:tc>
          <w:tcPr>
            <w:tcW w:w="715" w:type="dxa"/>
            <w:gridSpan w:val="4"/>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A86108">
            <w:pPr>
              <w:jc w:val="center"/>
              <w:rPr>
                <w:color w:val="000000"/>
                <w:sz w:val="12"/>
                <w:szCs w:val="12"/>
              </w:rPr>
            </w:pPr>
            <w:r w:rsidRPr="001844FB">
              <w:rPr>
                <w:color w:val="000000"/>
                <w:sz w:val="12"/>
                <w:szCs w:val="12"/>
              </w:rPr>
              <w:t>75,574</w:t>
            </w:r>
          </w:p>
        </w:tc>
        <w:tc>
          <w:tcPr>
            <w:tcW w:w="1134" w:type="dxa"/>
            <w:vMerge/>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A86108">
            <w:pPr>
              <w:spacing w:line="276" w:lineRule="auto"/>
              <w:rPr>
                <w:sz w:val="22"/>
                <w:szCs w:val="22"/>
                <w:lang w:eastAsia="en-US"/>
              </w:rPr>
            </w:pPr>
          </w:p>
        </w:tc>
        <w:tc>
          <w:tcPr>
            <w:tcW w:w="1152"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A86108">
            <w:pPr>
              <w:jc w:val="center"/>
              <w:rPr>
                <w:color w:val="000000"/>
                <w:sz w:val="12"/>
                <w:szCs w:val="12"/>
              </w:rPr>
            </w:pPr>
          </w:p>
        </w:tc>
        <w:tc>
          <w:tcPr>
            <w:tcW w:w="709"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A86108">
            <w:pPr>
              <w:spacing w:line="276" w:lineRule="auto"/>
              <w:rPr>
                <w:sz w:val="22"/>
                <w:szCs w:val="22"/>
                <w:lang w:eastAsia="en-US"/>
              </w:rPr>
            </w:pPr>
          </w:p>
        </w:tc>
        <w:tc>
          <w:tcPr>
            <w:tcW w:w="691"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A86108">
            <w:pPr>
              <w:spacing w:line="276" w:lineRule="auto"/>
              <w:rPr>
                <w:sz w:val="22"/>
                <w:szCs w:val="22"/>
                <w:lang w:eastAsia="en-US"/>
              </w:rPr>
            </w:pPr>
          </w:p>
        </w:tc>
        <w:tc>
          <w:tcPr>
            <w:tcW w:w="708"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A86108">
            <w:pPr>
              <w:spacing w:line="276" w:lineRule="auto"/>
              <w:rPr>
                <w:sz w:val="22"/>
                <w:szCs w:val="22"/>
                <w:lang w:eastAsia="en-US"/>
              </w:rPr>
            </w:pPr>
          </w:p>
        </w:tc>
        <w:tc>
          <w:tcPr>
            <w:tcW w:w="441"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A86108">
            <w:pPr>
              <w:spacing w:line="276" w:lineRule="auto"/>
              <w:rPr>
                <w:sz w:val="22"/>
                <w:szCs w:val="22"/>
                <w:lang w:eastAsia="en-US"/>
              </w:rPr>
            </w:pPr>
          </w:p>
        </w:tc>
        <w:tc>
          <w:tcPr>
            <w:tcW w:w="708"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A86108">
            <w:pPr>
              <w:spacing w:line="276" w:lineRule="auto"/>
              <w:rPr>
                <w:sz w:val="22"/>
                <w:szCs w:val="22"/>
                <w:lang w:eastAsia="en-US"/>
              </w:rPr>
            </w:pPr>
          </w:p>
        </w:tc>
        <w:tc>
          <w:tcPr>
            <w:tcW w:w="851" w:type="dxa"/>
            <w:tcBorders>
              <w:top w:val="single" w:sz="4" w:space="0" w:color="auto"/>
              <w:bottom w:val="single" w:sz="4" w:space="0" w:color="auto"/>
              <w:right w:val="single" w:sz="4" w:space="0" w:color="auto"/>
            </w:tcBorders>
            <w:noWrap/>
            <w:tcMar>
              <w:top w:w="0" w:type="dxa"/>
              <w:left w:w="28" w:type="dxa"/>
              <w:bottom w:w="0" w:type="dxa"/>
              <w:right w:w="28" w:type="dxa"/>
            </w:tcMar>
          </w:tcPr>
          <w:p w:rsidR="00A93B6F" w:rsidRPr="001844FB" w:rsidRDefault="00A93B6F" w:rsidP="00A86108">
            <w:pPr>
              <w:spacing w:line="276" w:lineRule="auto"/>
              <w:rPr>
                <w:sz w:val="22"/>
                <w:szCs w:val="22"/>
                <w:lang w:eastAsia="en-US"/>
              </w:rPr>
            </w:pPr>
          </w:p>
        </w:tc>
      </w:tr>
      <w:tr w:rsidR="00A93B6F" w:rsidRPr="001844FB" w:rsidTr="00A93B6F">
        <w:trPr>
          <w:trHeight w:val="276"/>
        </w:trPr>
        <w:tc>
          <w:tcPr>
            <w:tcW w:w="417" w:type="dxa"/>
            <w:vMerge/>
            <w:tcBorders>
              <w:top w:val="single" w:sz="4" w:space="0" w:color="auto"/>
              <w:left w:val="single" w:sz="4" w:space="0" w:color="auto"/>
              <w:right w:val="single" w:sz="4" w:space="0" w:color="auto"/>
            </w:tcBorders>
            <w:noWrap/>
            <w:tcMar>
              <w:top w:w="0" w:type="dxa"/>
              <w:left w:w="28" w:type="dxa"/>
              <w:bottom w:w="0" w:type="dxa"/>
              <w:right w:w="28" w:type="dxa"/>
            </w:tcMar>
          </w:tcPr>
          <w:p w:rsidR="00A93B6F" w:rsidRPr="001844FB" w:rsidRDefault="00A93B6F" w:rsidP="00F615A9">
            <w:pPr>
              <w:spacing w:line="276" w:lineRule="auto"/>
              <w:rPr>
                <w:sz w:val="22"/>
                <w:szCs w:val="22"/>
                <w:lang w:eastAsia="en-US"/>
              </w:rPr>
            </w:pPr>
          </w:p>
        </w:tc>
        <w:tc>
          <w:tcPr>
            <w:tcW w:w="2117" w:type="dxa"/>
            <w:vMerge/>
            <w:tcBorders>
              <w:top w:val="single" w:sz="4" w:space="0" w:color="auto"/>
              <w:left w:val="nil"/>
              <w:right w:val="single" w:sz="4" w:space="0" w:color="auto"/>
            </w:tcBorders>
            <w:noWrap/>
            <w:tcMar>
              <w:top w:w="0" w:type="dxa"/>
              <w:left w:w="28" w:type="dxa"/>
              <w:bottom w:w="0" w:type="dxa"/>
              <w:right w:w="28" w:type="dxa"/>
            </w:tcMar>
          </w:tcPr>
          <w:p w:rsidR="00A93B6F" w:rsidRPr="001844FB" w:rsidRDefault="00A93B6F" w:rsidP="00F615A9">
            <w:pPr>
              <w:spacing w:line="276" w:lineRule="auto"/>
              <w:rPr>
                <w:sz w:val="22"/>
                <w:szCs w:val="22"/>
                <w:lang w:eastAsia="en-US"/>
              </w:rPr>
            </w:pPr>
          </w:p>
        </w:tc>
        <w:tc>
          <w:tcPr>
            <w:tcW w:w="727" w:type="dxa"/>
            <w:vMerge/>
            <w:tcBorders>
              <w:top w:val="single" w:sz="4" w:space="0" w:color="auto"/>
              <w:left w:val="nil"/>
              <w:right w:val="single" w:sz="4" w:space="0" w:color="auto"/>
            </w:tcBorders>
            <w:noWrap/>
            <w:tcMar>
              <w:top w:w="0" w:type="dxa"/>
              <w:left w:w="28" w:type="dxa"/>
              <w:bottom w:w="0" w:type="dxa"/>
              <w:right w:w="28" w:type="dxa"/>
            </w:tcMar>
          </w:tcPr>
          <w:p w:rsidR="00A93B6F" w:rsidRPr="001844FB" w:rsidRDefault="00A93B6F" w:rsidP="00F615A9">
            <w:pPr>
              <w:jc w:val="center"/>
              <w:rPr>
                <w:color w:val="000000"/>
                <w:sz w:val="12"/>
                <w:szCs w:val="12"/>
              </w:rPr>
            </w:pPr>
          </w:p>
        </w:tc>
        <w:tc>
          <w:tcPr>
            <w:tcW w:w="540" w:type="dxa"/>
            <w:vMerge/>
            <w:tcBorders>
              <w:top w:val="single" w:sz="4" w:space="0" w:color="auto"/>
              <w:left w:val="nil"/>
              <w:right w:val="single" w:sz="4" w:space="0" w:color="auto"/>
            </w:tcBorders>
            <w:noWrap/>
            <w:tcMar>
              <w:top w:w="0" w:type="dxa"/>
              <w:left w:w="28" w:type="dxa"/>
              <w:bottom w:w="0" w:type="dxa"/>
              <w:right w:w="28" w:type="dxa"/>
            </w:tcMar>
          </w:tcPr>
          <w:p w:rsidR="00A93B6F" w:rsidRPr="001844FB" w:rsidRDefault="00A93B6F" w:rsidP="00F615A9">
            <w:pPr>
              <w:jc w:val="center"/>
              <w:rPr>
                <w:color w:val="000000"/>
                <w:sz w:val="12"/>
                <w:szCs w:val="12"/>
              </w:rPr>
            </w:pPr>
          </w:p>
        </w:tc>
        <w:tc>
          <w:tcPr>
            <w:tcW w:w="567" w:type="dxa"/>
            <w:vMerge/>
            <w:tcBorders>
              <w:top w:val="single" w:sz="4" w:space="0" w:color="auto"/>
              <w:left w:val="nil"/>
              <w:right w:val="single" w:sz="4" w:space="0" w:color="auto"/>
            </w:tcBorders>
            <w:noWrap/>
            <w:tcMar>
              <w:top w:w="0" w:type="dxa"/>
              <w:left w:w="28" w:type="dxa"/>
              <w:bottom w:w="0" w:type="dxa"/>
              <w:right w:w="28" w:type="dxa"/>
            </w:tcMar>
          </w:tcPr>
          <w:p w:rsidR="00A93B6F" w:rsidRPr="001844FB" w:rsidRDefault="00A93B6F" w:rsidP="00F615A9">
            <w:pPr>
              <w:jc w:val="center"/>
              <w:rPr>
                <w:color w:val="000000"/>
                <w:sz w:val="12"/>
                <w:szCs w:val="12"/>
              </w:rPr>
            </w:pPr>
          </w:p>
        </w:tc>
        <w:tc>
          <w:tcPr>
            <w:tcW w:w="283" w:type="dxa"/>
            <w:vMerge/>
            <w:tcBorders>
              <w:top w:val="single" w:sz="4" w:space="0" w:color="auto"/>
              <w:left w:val="nil"/>
              <w:right w:val="single" w:sz="4" w:space="0" w:color="auto"/>
            </w:tcBorders>
            <w:noWrap/>
            <w:tcMar>
              <w:top w:w="0" w:type="dxa"/>
              <w:left w:w="28" w:type="dxa"/>
              <w:bottom w:w="0" w:type="dxa"/>
              <w:right w:w="28" w:type="dxa"/>
            </w:tcMar>
          </w:tcPr>
          <w:p w:rsidR="00A93B6F" w:rsidRPr="001844FB" w:rsidRDefault="00A93B6F" w:rsidP="00F615A9">
            <w:pPr>
              <w:jc w:val="center"/>
              <w:rPr>
                <w:color w:val="000000"/>
                <w:sz w:val="12"/>
                <w:szCs w:val="12"/>
              </w:rPr>
            </w:pPr>
          </w:p>
        </w:tc>
        <w:tc>
          <w:tcPr>
            <w:tcW w:w="567" w:type="dxa"/>
            <w:vMerge/>
            <w:tcBorders>
              <w:top w:val="single" w:sz="4" w:space="0" w:color="auto"/>
              <w:left w:val="nil"/>
              <w:right w:val="single" w:sz="4" w:space="0" w:color="auto"/>
            </w:tcBorders>
            <w:noWrap/>
            <w:tcMar>
              <w:top w:w="0" w:type="dxa"/>
              <w:left w:w="28" w:type="dxa"/>
              <w:bottom w:w="0" w:type="dxa"/>
              <w:right w:w="28" w:type="dxa"/>
            </w:tcMar>
          </w:tcPr>
          <w:p w:rsidR="00A93B6F" w:rsidRPr="001844FB" w:rsidRDefault="00A93B6F" w:rsidP="00F615A9">
            <w:pPr>
              <w:jc w:val="center"/>
              <w:rPr>
                <w:color w:val="000000"/>
                <w:sz w:val="12"/>
                <w:szCs w:val="12"/>
              </w:rPr>
            </w:pPr>
          </w:p>
        </w:tc>
        <w:tc>
          <w:tcPr>
            <w:tcW w:w="284" w:type="dxa"/>
            <w:vMerge/>
            <w:tcBorders>
              <w:top w:val="single" w:sz="4" w:space="0" w:color="auto"/>
              <w:left w:val="nil"/>
              <w:right w:val="single" w:sz="4" w:space="0" w:color="auto"/>
            </w:tcBorders>
            <w:noWrap/>
            <w:tcMar>
              <w:top w:w="0" w:type="dxa"/>
              <w:left w:w="28" w:type="dxa"/>
              <w:bottom w:w="0" w:type="dxa"/>
              <w:right w:w="28" w:type="dxa"/>
            </w:tcMar>
          </w:tcPr>
          <w:p w:rsidR="00A93B6F" w:rsidRPr="001844FB" w:rsidRDefault="00A93B6F" w:rsidP="00F615A9">
            <w:pPr>
              <w:jc w:val="center"/>
              <w:rPr>
                <w:color w:val="000000"/>
                <w:sz w:val="12"/>
                <w:szCs w:val="12"/>
              </w:rPr>
            </w:pPr>
          </w:p>
        </w:tc>
        <w:tc>
          <w:tcPr>
            <w:tcW w:w="567" w:type="dxa"/>
            <w:vMerge/>
            <w:tcBorders>
              <w:top w:val="single" w:sz="4" w:space="0" w:color="auto"/>
              <w:left w:val="nil"/>
              <w:right w:val="single" w:sz="4" w:space="0" w:color="auto"/>
            </w:tcBorders>
            <w:noWrap/>
            <w:tcMar>
              <w:top w:w="0" w:type="dxa"/>
              <w:left w:w="28" w:type="dxa"/>
              <w:bottom w:w="0" w:type="dxa"/>
              <w:right w:w="28" w:type="dxa"/>
            </w:tcMar>
          </w:tcPr>
          <w:p w:rsidR="00A93B6F" w:rsidRPr="001844FB" w:rsidRDefault="00A93B6F" w:rsidP="00F615A9">
            <w:pPr>
              <w:jc w:val="center"/>
              <w:rPr>
                <w:color w:val="000000"/>
                <w:sz w:val="12"/>
                <w:szCs w:val="12"/>
              </w:rPr>
            </w:pPr>
          </w:p>
        </w:tc>
        <w:tc>
          <w:tcPr>
            <w:tcW w:w="283" w:type="dxa"/>
            <w:vMerge/>
            <w:tcBorders>
              <w:top w:val="single" w:sz="4" w:space="0" w:color="auto"/>
              <w:left w:val="nil"/>
              <w:right w:val="single" w:sz="4" w:space="0" w:color="auto"/>
            </w:tcBorders>
            <w:noWrap/>
            <w:tcMar>
              <w:top w:w="0" w:type="dxa"/>
              <w:left w:w="28" w:type="dxa"/>
              <w:bottom w:w="0" w:type="dxa"/>
              <w:right w:w="28" w:type="dxa"/>
            </w:tcMar>
          </w:tcPr>
          <w:p w:rsidR="00A93B6F" w:rsidRPr="001844FB" w:rsidRDefault="00A93B6F" w:rsidP="00F615A9">
            <w:pPr>
              <w:jc w:val="center"/>
              <w:rPr>
                <w:color w:val="000000"/>
                <w:sz w:val="12"/>
                <w:szCs w:val="12"/>
              </w:rPr>
            </w:pPr>
          </w:p>
        </w:tc>
        <w:tc>
          <w:tcPr>
            <w:tcW w:w="992" w:type="dxa"/>
            <w:vMerge/>
            <w:tcBorders>
              <w:top w:val="single" w:sz="4" w:space="0" w:color="auto"/>
              <w:left w:val="nil"/>
              <w:right w:val="single" w:sz="4" w:space="0" w:color="auto"/>
            </w:tcBorders>
            <w:noWrap/>
            <w:tcMar>
              <w:top w:w="0" w:type="dxa"/>
              <w:left w:w="28" w:type="dxa"/>
              <w:bottom w:w="0" w:type="dxa"/>
              <w:right w:w="28" w:type="dxa"/>
            </w:tcMar>
          </w:tcPr>
          <w:p w:rsidR="00A93B6F" w:rsidRPr="001844FB" w:rsidRDefault="00A93B6F" w:rsidP="00F615A9">
            <w:pPr>
              <w:jc w:val="center"/>
              <w:rPr>
                <w:bCs/>
                <w:color w:val="000000"/>
                <w:sz w:val="12"/>
                <w:szCs w:val="12"/>
              </w:rPr>
            </w:pPr>
          </w:p>
        </w:tc>
        <w:tc>
          <w:tcPr>
            <w:tcW w:w="993" w:type="dxa"/>
            <w:vMerge/>
            <w:tcBorders>
              <w:top w:val="single" w:sz="4" w:space="0" w:color="auto"/>
              <w:left w:val="nil"/>
              <w:right w:val="single" w:sz="4" w:space="0" w:color="auto"/>
            </w:tcBorders>
            <w:noWrap/>
            <w:tcMar>
              <w:top w:w="0" w:type="dxa"/>
              <w:left w:w="28" w:type="dxa"/>
              <w:bottom w:w="0" w:type="dxa"/>
              <w:right w:w="28" w:type="dxa"/>
            </w:tcMar>
          </w:tcPr>
          <w:p w:rsidR="00A93B6F" w:rsidRPr="001844FB" w:rsidRDefault="00A93B6F" w:rsidP="00F615A9">
            <w:pPr>
              <w:spacing w:line="276" w:lineRule="auto"/>
              <w:rPr>
                <w:sz w:val="22"/>
                <w:szCs w:val="22"/>
                <w:lang w:eastAsia="en-US"/>
              </w:rPr>
            </w:pPr>
          </w:p>
        </w:tc>
        <w:tc>
          <w:tcPr>
            <w:tcW w:w="992" w:type="dxa"/>
            <w:vMerge/>
            <w:tcBorders>
              <w:top w:val="single" w:sz="4" w:space="0" w:color="auto"/>
              <w:left w:val="nil"/>
              <w:right w:val="single" w:sz="4" w:space="0" w:color="auto"/>
            </w:tcBorders>
            <w:noWrap/>
            <w:tcMar>
              <w:top w:w="0" w:type="dxa"/>
              <w:left w:w="28" w:type="dxa"/>
              <w:bottom w:w="0" w:type="dxa"/>
              <w:right w:w="28" w:type="dxa"/>
            </w:tcMar>
          </w:tcPr>
          <w:p w:rsidR="00A93B6F" w:rsidRPr="001844FB" w:rsidRDefault="00A93B6F" w:rsidP="00F615A9">
            <w:pPr>
              <w:jc w:val="center"/>
              <w:rPr>
                <w:bCs/>
                <w:color w:val="000000"/>
                <w:sz w:val="12"/>
                <w:szCs w:val="12"/>
              </w:rPr>
            </w:pPr>
          </w:p>
        </w:tc>
        <w:tc>
          <w:tcPr>
            <w:tcW w:w="992" w:type="dxa"/>
            <w:vMerge/>
            <w:tcBorders>
              <w:top w:val="single" w:sz="4" w:space="0" w:color="auto"/>
              <w:left w:val="nil"/>
              <w:right w:val="single" w:sz="4" w:space="0" w:color="auto"/>
            </w:tcBorders>
            <w:noWrap/>
            <w:tcMar>
              <w:top w:w="0" w:type="dxa"/>
              <w:left w:w="28" w:type="dxa"/>
              <w:bottom w:w="0" w:type="dxa"/>
              <w:right w:w="28" w:type="dxa"/>
            </w:tcMar>
          </w:tcPr>
          <w:p w:rsidR="00A93B6F" w:rsidRPr="001844FB" w:rsidRDefault="00A93B6F" w:rsidP="00F615A9">
            <w:pPr>
              <w:jc w:val="center"/>
              <w:rPr>
                <w:bCs/>
                <w:color w:val="000000"/>
                <w:sz w:val="12"/>
                <w:szCs w:val="12"/>
              </w:rPr>
            </w:pPr>
          </w:p>
        </w:tc>
        <w:tc>
          <w:tcPr>
            <w:tcW w:w="709" w:type="dxa"/>
            <w:vMerge/>
            <w:tcBorders>
              <w:top w:val="single" w:sz="4" w:space="0" w:color="auto"/>
              <w:left w:val="nil"/>
              <w:right w:val="single" w:sz="4" w:space="0" w:color="auto"/>
            </w:tcBorders>
            <w:noWrap/>
            <w:tcMar>
              <w:top w:w="0" w:type="dxa"/>
              <w:left w:w="28" w:type="dxa"/>
              <w:bottom w:w="0" w:type="dxa"/>
              <w:right w:w="28" w:type="dxa"/>
            </w:tcMar>
          </w:tcPr>
          <w:p w:rsidR="00A93B6F" w:rsidRPr="001844FB" w:rsidRDefault="00A93B6F" w:rsidP="00F615A9">
            <w:pPr>
              <w:spacing w:line="276" w:lineRule="auto"/>
              <w:rPr>
                <w:sz w:val="22"/>
                <w:szCs w:val="22"/>
                <w:lang w:eastAsia="en-US"/>
              </w:rPr>
            </w:pPr>
          </w:p>
        </w:tc>
        <w:tc>
          <w:tcPr>
            <w:tcW w:w="1134" w:type="dxa"/>
            <w:vMerge/>
            <w:tcBorders>
              <w:top w:val="single" w:sz="4" w:space="0" w:color="auto"/>
              <w:left w:val="nil"/>
              <w:right w:val="single" w:sz="4" w:space="0" w:color="auto"/>
            </w:tcBorders>
            <w:noWrap/>
            <w:tcMar>
              <w:top w:w="0" w:type="dxa"/>
              <w:left w:w="28" w:type="dxa"/>
              <w:bottom w:w="0" w:type="dxa"/>
              <w:right w:w="28" w:type="dxa"/>
            </w:tcMar>
          </w:tcPr>
          <w:p w:rsidR="00A93B6F" w:rsidRPr="001844FB" w:rsidRDefault="00A93B6F" w:rsidP="00F615A9">
            <w:pPr>
              <w:spacing w:line="276" w:lineRule="auto"/>
              <w:rPr>
                <w:sz w:val="22"/>
                <w:szCs w:val="22"/>
                <w:lang w:eastAsia="en-US"/>
              </w:rPr>
            </w:pPr>
          </w:p>
        </w:tc>
        <w:tc>
          <w:tcPr>
            <w:tcW w:w="1161"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A86108">
            <w:pPr>
              <w:jc w:val="center"/>
              <w:rPr>
                <w:color w:val="000000"/>
                <w:sz w:val="12"/>
                <w:szCs w:val="12"/>
              </w:rPr>
            </w:pPr>
            <w:r w:rsidRPr="001844FB">
              <w:rPr>
                <w:color w:val="000000"/>
                <w:sz w:val="12"/>
                <w:szCs w:val="12"/>
              </w:rPr>
              <w:t>увеличение уровня освещенности</w:t>
            </w:r>
          </w:p>
        </w:tc>
        <w:tc>
          <w:tcPr>
            <w:tcW w:w="709"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A86108">
            <w:pPr>
              <w:jc w:val="center"/>
              <w:rPr>
                <w:color w:val="000000"/>
                <w:sz w:val="12"/>
                <w:szCs w:val="12"/>
              </w:rPr>
            </w:pPr>
            <w:r w:rsidRPr="001844FB">
              <w:rPr>
                <w:color w:val="000000"/>
                <w:sz w:val="12"/>
                <w:szCs w:val="12"/>
              </w:rPr>
              <w:t> </w:t>
            </w:r>
          </w:p>
        </w:tc>
        <w:tc>
          <w:tcPr>
            <w:tcW w:w="681"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A86108">
            <w:pPr>
              <w:jc w:val="center"/>
              <w:rPr>
                <w:color w:val="000000"/>
                <w:sz w:val="12"/>
                <w:szCs w:val="12"/>
              </w:rPr>
            </w:pPr>
            <w:r w:rsidRPr="001844FB">
              <w:rPr>
                <w:color w:val="000000"/>
                <w:sz w:val="12"/>
                <w:szCs w:val="12"/>
              </w:rPr>
              <w:t> </w:t>
            </w:r>
          </w:p>
        </w:tc>
        <w:tc>
          <w:tcPr>
            <w:tcW w:w="718" w:type="dxa"/>
            <w:gridSpan w:val="2"/>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A86108">
            <w:pPr>
              <w:jc w:val="center"/>
              <w:rPr>
                <w:color w:val="000000"/>
                <w:sz w:val="12"/>
                <w:szCs w:val="12"/>
              </w:rPr>
            </w:pPr>
            <w:r w:rsidRPr="001844FB">
              <w:rPr>
                <w:color w:val="000000"/>
                <w:sz w:val="12"/>
                <w:szCs w:val="12"/>
              </w:rPr>
              <w:t> </w:t>
            </w:r>
          </w:p>
        </w:tc>
        <w:tc>
          <w:tcPr>
            <w:tcW w:w="419"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A86108">
            <w:pPr>
              <w:jc w:val="center"/>
              <w:rPr>
                <w:color w:val="000000"/>
                <w:sz w:val="12"/>
                <w:szCs w:val="12"/>
              </w:rPr>
            </w:pPr>
            <w:r w:rsidRPr="001844FB">
              <w:rPr>
                <w:color w:val="000000"/>
                <w:sz w:val="12"/>
                <w:szCs w:val="12"/>
              </w:rPr>
              <w:t>5</w:t>
            </w:r>
          </w:p>
        </w:tc>
        <w:tc>
          <w:tcPr>
            <w:tcW w:w="715" w:type="dxa"/>
            <w:gridSpan w:val="4"/>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A86108">
            <w:pPr>
              <w:jc w:val="center"/>
              <w:rPr>
                <w:color w:val="000000"/>
                <w:sz w:val="12"/>
                <w:szCs w:val="12"/>
              </w:rPr>
            </w:pPr>
            <w:r w:rsidRPr="001844FB">
              <w:rPr>
                <w:color w:val="000000"/>
                <w:sz w:val="12"/>
                <w:szCs w:val="12"/>
              </w:rPr>
              <w:t>1,000</w:t>
            </w:r>
          </w:p>
        </w:tc>
        <w:tc>
          <w:tcPr>
            <w:tcW w:w="1134" w:type="dxa"/>
            <w:vMerge/>
            <w:tcBorders>
              <w:top w:val="single" w:sz="4" w:space="0" w:color="auto"/>
              <w:left w:val="nil"/>
              <w:right w:val="single" w:sz="4" w:space="0" w:color="auto"/>
            </w:tcBorders>
            <w:noWrap/>
            <w:tcMar>
              <w:top w:w="0" w:type="dxa"/>
              <w:left w:w="28" w:type="dxa"/>
              <w:bottom w:w="0" w:type="dxa"/>
              <w:right w:w="28" w:type="dxa"/>
            </w:tcMar>
          </w:tcPr>
          <w:p w:rsidR="00A93B6F" w:rsidRPr="001844FB" w:rsidRDefault="00A93B6F" w:rsidP="00A86108">
            <w:pPr>
              <w:spacing w:line="276" w:lineRule="auto"/>
              <w:rPr>
                <w:sz w:val="22"/>
                <w:szCs w:val="22"/>
                <w:lang w:eastAsia="en-US"/>
              </w:rPr>
            </w:pPr>
          </w:p>
        </w:tc>
        <w:tc>
          <w:tcPr>
            <w:tcW w:w="1152"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A86108">
            <w:pPr>
              <w:jc w:val="center"/>
              <w:rPr>
                <w:color w:val="000000"/>
                <w:sz w:val="12"/>
                <w:szCs w:val="12"/>
              </w:rPr>
            </w:pPr>
          </w:p>
        </w:tc>
        <w:tc>
          <w:tcPr>
            <w:tcW w:w="709"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A86108">
            <w:pPr>
              <w:spacing w:line="276" w:lineRule="auto"/>
              <w:rPr>
                <w:sz w:val="22"/>
                <w:szCs w:val="22"/>
                <w:lang w:eastAsia="en-US"/>
              </w:rPr>
            </w:pPr>
          </w:p>
        </w:tc>
        <w:tc>
          <w:tcPr>
            <w:tcW w:w="691"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A86108">
            <w:pPr>
              <w:spacing w:line="276" w:lineRule="auto"/>
              <w:rPr>
                <w:sz w:val="22"/>
                <w:szCs w:val="22"/>
                <w:lang w:eastAsia="en-US"/>
              </w:rPr>
            </w:pPr>
          </w:p>
        </w:tc>
        <w:tc>
          <w:tcPr>
            <w:tcW w:w="708"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A86108">
            <w:pPr>
              <w:spacing w:line="276" w:lineRule="auto"/>
              <w:rPr>
                <w:sz w:val="22"/>
                <w:szCs w:val="22"/>
                <w:lang w:eastAsia="en-US"/>
              </w:rPr>
            </w:pPr>
          </w:p>
        </w:tc>
        <w:tc>
          <w:tcPr>
            <w:tcW w:w="441"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A86108">
            <w:pPr>
              <w:spacing w:line="276" w:lineRule="auto"/>
              <w:rPr>
                <w:sz w:val="22"/>
                <w:szCs w:val="22"/>
                <w:lang w:eastAsia="en-US"/>
              </w:rPr>
            </w:pPr>
          </w:p>
        </w:tc>
        <w:tc>
          <w:tcPr>
            <w:tcW w:w="708"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A86108">
            <w:pPr>
              <w:spacing w:line="276" w:lineRule="auto"/>
              <w:rPr>
                <w:sz w:val="22"/>
                <w:szCs w:val="22"/>
                <w:lang w:eastAsia="en-US"/>
              </w:rPr>
            </w:pPr>
          </w:p>
        </w:tc>
        <w:tc>
          <w:tcPr>
            <w:tcW w:w="851" w:type="dxa"/>
            <w:tcBorders>
              <w:top w:val="single" w:sz="4" w:space="0" w:color="auto"/>
              <w:bottom w:val="single" w:sz="4" w:space="0" w:color="auto"/>
              <w:right w:val="single" w:sz="4" w:space="0" w:color="auto"/>
            </w:tcBorders>
            <w:noWrap/>
            <w:tcMar>
              <w:top w:w="0" w:type="dxa"/>
              <w:left w:w="28" w:type="dxa"/>
              <w:bottom w:w="0" w:type="dxa"/>
              <w:right w:w="28" w:type="dxa"/>
            </w:tcMar>
          </w:tcPr>
          <w:p w:rsidR="00A93B6F" w:rsidRPr="001844FB" w:rsidRDefault="00A93B6F" w:rsidP="00A86108">
            <w:pPr>
              <w:spacing w:line="276" w:lineRule="auto"/>
              <w:rPr>
                <w:sz w:val="22"/>
                <w:szCs w:val="22"/>
                <w:lang w:eastAsia="en-US"/>
              </w:rPr>
            </w:pPr>
          </w:p>
        </w:tc>
      </w:tr>
      <w:tr w:rsidR="00A93B6F" w:rsidRPr="001844FB" w:rsidTr="00A93B6F">
        <w:trPr>
          <w:trHeight w:val="276"/>
        </w:trPr>
        <w:tc>
          <w:tcPr>
            <w:tcW w:w="417" w:type="dxa"/>
            <w:vMerge/>
            <w:tcBorders>
              <w:left w:val="single" w:sz="4" w:space="0" w:color="auto"/>
              <w:right w:val="single" w:sz="4" w:space="0" w:color="auto"/>
            </w:tcBorders>
            <w:noWrap/>
            <w:tcMar>
              <w:top w:w="0" w:type="dxa"/>
              <w:left w:w="28" w:type="dxa"/>
              <w:bottom w:w="0" w:type="dxa"/>
              <w:right w:w="28" w:type="dxa"/>
            </w:tcMar>
          </w:tcPr>
          <w:p w:rsidR="00A93B6F" w:rsidRPr="001844FB" w:rsidRDefault="00A93B6F" w:rsidP="00F615A9">
            <w:pPr>
              <w:spacing w:line="276" w:lineRule="auto"/>
              <w:rPr>
                <w:sz w:val="22"/>
                <w:szCs w:val="22"/>
                <w:lang w:eastAsia="en-US"/>
              </w:rPr>
            </w:pPr>
          </w:p>
        </w:tc>
        <w:tc>
          <w:tcPr>
            <w:tcW w:w="2117" w:type="dxa"/>
            <w:vMerge/>
            <w:tcBorders>
              <w:left w:val="nil"/>
              <w:right w:val="single" w:sz="4" w:space="0" w:color="auto"/>
            </w:tcBorders>
            <w:noWrap/>
            <w:tcMar>
              <w:top w:w="0" w:type="dxa"/>
              <w:left w:w="28" w:type="dxa"/>
              <w:bottom w:w="0" w:type="dxa"/>
              <w:right w:w="28" w:type="dxa"/>
            </w:tcMar>
          </w:tcPr>
          <w:p w:rsidR="00A93B6F" w:rsidRPr="001844FB" w:rsidRDefault="00A93B6F" w:rsidP="00F615A9">
            <w:pPr>
              <w:spacing w:line="276" w:lineRule="auto"/>
              <w:rPr>
                <w:sz w:val="22"/>
                <w:szCs w:val="22"/>
                <w:lang w:eastAsia="en-US"/>
              </w:rPr>
            </w:pPr>
          </w:p>
        </w:tc>
        <w:tc>
          <w:tcPr>
            <w:tcW w:w="727" w:type="dxa"/>
            <w:vMerge/>
            <w:tcBorders>
              <w:left w:val="nil"/>
              <w:right w:val="single" w:sz="4" w:space="0" w:color="auto"/>
            </w:tcBorders>
            <w:noWrap/>
            <w:tcMar>
              <w:top w:w="0" w:type="dxa"/>
              <w:left w:w="28" w:type="dxa"/>
              <w:bottom w:w="0" w:type="dxa"/>
              <w:right w:w="28" w:type="dxa"/>
            </w:tcMar>
          </w:tcPr>
          <w:p w:rsidR="00A93B6F" w:rsidRPr="001844FB" w:rsidRDefault="00A93B6F" w:rsidP="00F615A9">
            <w:pPr>
              <w:jc w:val="center"/>
              <w:rPr>
                <w:color w:val="000000"/>
                <w:sz w:val="12"/>
                <w:szCs w:val="12"/>
              </w:rPr>
            </w:pPr>
          </w:p>
        </w:tc>
        <w:tc>
          <w:tcPr>
            <w:tcW w:w="540" w:type="dxa"/>
            <w:vMerge/>
            <w:tcBorders>
              <w:left w:val="nil"/>
              <w:right w:val="single" w:sz="4" w:space="0" w:color="auto"/>
            </w:tcBorders>
            <w:noWrap/>
            <w:tcMar>
              <w:top w:w="0" w:type="dxa"/>
              <w:left w:w="28" w:type="dxa"/>
              <w:bottom w:w="0" w:type="dxa"/>
              <w:right w:w="28" w:type="dxa"/>
            </w:tcMar>
          </w:tcPr>
          <w:p w:rsidR="00A93B6F" w:rsidRPr="001844FB" w:rsidRDefault="00A93B6F" w:rsidP="00F615A9">
            <w:pPr>
              <w:jc w:val="center"/>
              <w:rPr>
                <w:color w:val="000000"/>
                <w:sz w:val="12"/>
                <w:szCs w:val="12"/>
              </w:rPr>
            </w:pPr>
          </w:p>
        </w:tc>
        <w:tc>
          <w:tcPr>
            <w:tcW w:w="567" w:type="dxa"/>
            <w:vMerge/>
            <w:tcBorders>
              <w:left w:val="nil"/>
              <w:right w:val="single" w:sz="4" w:space="0" w:color="auto"/>
            </w:tcBorders>
            <w:noWrap/>
            <w:tcMar>
              <w:top w:w="0" w:type="dxa"/>
              <w:left w:w="28" w:type="dxa"/>
              <w:bottom w:w="0" w:type="dxa"/>
              <w:right w:w="28" w:type="dxa"/>
            </w:tcMar>
          </w:tcPr>
          <w:p w:rsidR="00A93B6F" w:rsidRPr="001844FB" w:rsidRDefault="00A93B6F" w:rsidP="00F615A9">
            <w:pPr>
              <w:jc w:val="center"/>
              <w:rPr>
                <w:color w:val="000000"/>
                <w:sz w:val="12"/>
                <w:szCs w:val="12"/>
              </w:rPr>
            </w:pPr>
          </w:p>
        </w:tc>
        <w:tc>
          <w:tcPr>
            <w:tcW w:w="283" w:type="dxa"/>
            <w:vMerge/>
            <w:tcBorders>
              <w:left w:val="nil"/>
              <w:right w:val="single" w:sz="4" w:space="0" w:color="auto"/>
            </w:tcBorders>
            <w:noWrap/>
            <w:tcMar>
              <w:top w:w="0" w:type="dxa"/>
              <w:left w:w="28" w:type="dxa"/>
              <w:bottom w:w="0" w:type="dxa"/>
              <w:right w:w="28" w:type="dxa"/>
            </w:tcMar>
          </w:tcPr>
          <w:p w:rsidR="00A93B6F" w:rsidRPr="001844FB" w:rsidRDefault="00A93B6F" w:rsidP="00F615A9">
            <w:pPr>
              <w:jc w:val="center"/>
              <w:rPr>
                <w:color w:val="000000"/>
                <w:sz w:val="12"/>
                <w:szCs w:val="12"/>
              </w:rPr>
            </w:pPr>
          </w:p>
        </w:tc>
        <w:tc>
          <w:tcPr>
            <w:tcW w:w="567" w:type="dxa"/>
            <w:vMerge/>
            <w:tcBorders>
              <w:left w:val="nil"/>
              <w:right w:val="single" w:sz="4" w:space="0" w:color="auto"/>
            </w:tcBorders>
            <w:noWrap/>
            <w:tcMar>
              <w:top w:w="0" w:type="dxa"/>
              <w:left w:w="28" w:type="dxa"/>
              <w:bottom w:w="0" w:type="dxa"/>
              <w:right w:w="28" w:type="dxa"/>
            </w:tcMar>
          </w:tcPr>
          <w:p w:rsidR="00A93B6F" w:rsidRPr="001844FB" w:rsidRDefault="00A93B6F" w:rsidP="00F615A9">
            <w:pPr>
              <w:jc w:val="center"/>
              <w:rPr>
                <w:color w:val="000000"/>
                <w:sz w:val="12"/>
                <w:szCs w:val="12"/>
              </w:rPr>
            </w:pPr>
          </w:p>
        </w:tc>
        <w:tc>
          <w:tcPr>
            <w:tcW w:w="284" w:type="dxa"/>
            <w:vMerge/>
            <w:tcBorders>
              <w:left w:val="nil"/>
              <w:right w:val="single" w:sz="4" w:space="0" w:color="auto"/>
            </w:tcBorders>
            <w:noWrap/>
            <w:tcMar>
              <w:top w:w="0" w:type="dxa"/>
              <w:left w:w="28" w:type="dxa"/>
              <w:bottom w:w="0" w:type="dxa"/>
              <w:right w:w="28" w:type="dxa"/>
            </w:tcMar>
          </w:tcPr>
          <w:p w:rsidR="00A93B6F" w:rsidRPr="001844FB" w:rsidRDefault="00A93B6F" w:rsidP="00F615A9">
            <w:pPr>
              <w:jc w:val="center"/>
              <w:rPr>
                <w:color w:val="000000"/>
                <w:sz w:val="12"/>
                <w:szCs w:val="12"/>
              </w:rPr>
            </w:pPr>
          </w:p>
        </w:tc>
        <w:tc>
          <w:tcPr>
            <w:tcW w:w="567" w:type="dxa"/>
            <w:vMerge/>
            <w:tcBorders>
              <w:left w:val="nil"/>
              <w:right w:val="single" w:sz="4" w:space="0" w:color="auto"/>
            </w:tcBorders>
            <w:noWrap/>
            <w:tcMar>
              <w:top w:w="0" w:type="dxa"/>
              <w:left w:w="28" w:type="dxa"/>
              <w:bottom w:w="0" w:type="dxa"/>
              <w:right w:w="28" w:type="dxa"/>
            </w:tcMar>
          </w:tcPr>
          <w:p w:rsidR="00A93B6F" w:rsidRPr="001844FB" w:rsidRDefault="00A93B6F" w:rsidP="00F615A9">
            <w:pPr>
              <w:jc w:val="center"/>
              <w:rPr>
                <w:color w:val="000000"/>
                <w:sz w:val="12"/>
                <w:szCs w:val="12"/>
              </w:rPr>
            </w:pPr>
          </w:p>
        </w:tc>
        <w:tc>
          <w:tcPr>
            <w:tcW w:w="283" w:type="dxa"/>
            <w:vMerge/>
            <w:tcBorders>
              <w:left w:val="nil"/>
              <w:right w:val="single" w:sz="4" w:space="0" w:color="auto"/>
            </w:tcBorders>
            <w:noWrap/>
            <w:tcMar>
              <w:top w:w="0" w:type="dxa"/>
              <w:left w:w="28" w:type="dxa"/>
              <w:bottom w:w="0" w:type="dxa"/>
              <w:right w:w="28" w:type="dxa"/>
            </w:tcMar>
          </w:tcPr>
          <w:p w:rsidR="00A93B6F" w:rsidRPr="001844FB" w:rsidRDefault="00A93B6F" w:rsidP="00F615A9">
            <w:pPr>
              <w:jc w:val="center"/>
              <w:rPr>
                <w:color w:val="000000"/>
                <w:sz w:val="12"/>
                <w:szCs w:val="12"/>
              </w:rPr>
            </w:pPr>
          </w:p>
        </w:tc>
        <w:tc>
          <w:tcPr>
            <w:tcW w:w="992" w:type="dxa"/>
            <w:vMerge/>
            <w:tcBorders>
              <w:left w:val="nil"/>
              <w:right w:val="single" w:sz="4" w:space="0" w:color="auto"/>
            </w:tcBorders>
            <w:noWrap/>
            <w:tcMar>
              <w:top w:w="0" w:type="dxa"/>
              <w:left w:w="28" w:type="dxa"/>
              <w:bottom w:w="0" w:type="dxa"/>
              <w:right w:w="28" w:type="dxa"/>
            </w:tcMar>
          </w:tcPr>
          <w:p w:rsidR="00A93B6F" w:rsidRPr="001844FB" w:rsidRDefault="00A93B6F" w:rsidP="00F615A9">
            <w:pPr>
              <w:jc w:val="center"/>
              <w:rPr>
                <w:bCs/>
                <w:color w:val="000000"/>
                <w:sz w:val="12"/>
                <w:szCs w:val="12"/>
              </w:rPr>
            </w:pPr>
          </w:p>
        </w:tc>
        <w:tc>
          <w:tcPr>
            <w:tcW w:w="993" w:type="dxa"/>
            <w:vMerge/>
            <w:tcBorders>
              <w:left w:val="nil"/>
              <w:right w:val="single" w:sz="4" w:space="0" w:color="auto"/>
            </w:tcBorders>
            <w:noWrap/>
            <w:tcMar>
              <w:top w:w="0" w:type="dxa"/>
              <w:left w:w="28" w:type="dxa"/>
              <w:bottom w:w="0" w:type="dxa"/>
              <w:right w:w="28" w:type="dxa"/>
            </w:tcMar>
          </w:tcPr>
          <w:p w:rsidR="00A93B6F" w:rsidRPr="001844FB" w:rsidRDefault="00A93B6F" w:rsidP="00F615A9">
            <w:pPr>
              <w:spacing w:line="276" w:lineRule="auto"/>
              <w:rPr>
                <w:sz w:val="22"/>
                <w:szCs w:val="22"/>
                <w:lang w:eastAsia="en-US"/>
              </w:rPr>
            </w:pPr>
          </w:p>
        </w:tc>
        <w:tc>
          <w:tcPr>
            <w:tcW w:w="992" w:type="dxa"/>
            <w:vMerge/>
            <w:tcBorders>
              <w:left w:val="nil"/>
              <w:right w:val="single" w:sz="4" w:space="0" w:color="auto"/>
            </w:tcBorders>
            <w:noWrap/>
            <w:tcMar>
              <w:top w:w="0" w:type="dxa"/>
              <w:left w:w="28" w:type="dxa"/>
              <w:bottom w:w="0" w:type="dxa"/>
              <w:right w:w="28" w:type="dxa"/>
            </w:tcMar>
          </w:tcPr>
          <w:p w:rsidR="00A93B6F" w:rsidRPr="001844FB" w:rsidRDefault="00A93B6F" w:rsidP="00F615A9">
            <w:pPr>
              <w:jc w:val="center"/>
              <w:rPr>
                <w:bCs/>
                <w:color w:val="000000"/>
                <w:sz w:val="12"/>
                <w:szCs w:val="12"/>
              </w:rPr>
            </w:pPr>
          </w:p>
        </w:tc>
        <w:tc>
          <w:tcPr>
            <w:tcW w:w="992" w:type="dxa"/>
            <w:vMerge/>
            <w:tcBorders>
              <w:left w:val="nil"/>
              <w:right w:val="single" w:sz="4" w:space="0" w:color="auto"/>
            </w:tcBorders>
            <w:noWrap/>
            <w:tcMar>
              <w:top w:w="0" w:type="dxa"/>
              <w:left w:w="28" w:type="dxa"/>
              <w:bottom w:w="0" w:type="dxa"/>
              <w:right w:w="28" w:type="dxa"/>
            </w:tcMar>
          </w:tcPr>
          <w:p w:rsidR="00A93B6F" w:rsidRPr="001844FB" w:rsidRDefault="00A93B6F" w:rsidP="00F615A9">
            <w:pPr>
              <w:jc w:val="center"/>
              <w:rPr>
                <w:bCs/>
                <w:color w:val="000000"/>
                <w:sz w:val="12"/>
                <w:szCs w:val="12"/>
              </w:rPr>
            </w:pPr>
          </w:p>
        </w:tc>
        <w:tc>
          <w:tcPr>
            <w:tcW w:w="709" w:type="dxa"/>
            <w:vMerge/>
            <w:tcBorders>
              <w:left w:val="nil"/>
              <w:right w:val="single" w:sz="4" w:space="0" w:color="auto"/>
            </w:tcBorders>
            <w:noWrap/>
            <w:tcMar>
              <w:top w:w="0" w:type="dxa"/>
              <w:left w:w="28" w:type="dxa"/>
              <w:bottom w:w="0" w:type="dxa"/>
              <w:right w:w="28" w:type="dxa"/>
            </w:tcMar>
          </w:tcPr>
          <w:p w:rsidR="00A93B6F" w:rsidRPr="001844FB" w:rsidRDefault="00A93B6F" w:rsidP="00F615A9">
            <w:pPr>
              <w:spacing w:line="276" w:lineRule="auto"/>
              <w:rPr>
                <w:sz w:val="22"/>
                <w:szCs w:val="22"/>
                <w:lang w:eastAsia="en-US"/>
              </w:rPr>
            </w:pPr>
          </w:p>
        </w:tc>
        <w:tc>
          <w:tcPr>
            <w:tcW w:w="1134" w:type="dxa"/>
            <w:vMerge/>
            <w:tcBorders>
              <w:left w:val="nil"/>
              <w:right w:val="single" w:sz="4" w:space="0" w:color="auto"/>
            </w:tcBorders>
            <w:noWrap/>
            <w:tcMar>
              <w:top w:w="0" w:type="dxa"/>
              <w:left w:w="28" w:type="dxa"/>
              <w:bottom w:w="0" w:type="dxa"/>
              <w:right w:w="28" w:type="dxa"/>
            </w:tcMar>
          </w:tcPr>
          <w:p w:rsidR="00A93B6F" w:rsidRPr="001844FB" w:rsidRDefault="00A93B6F"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A86108">
            <w:pPr>
              <w:jc w:val="center"/>
              <w:rPr>
                <w:color w:val="000000"/>
                <w:sz w:val="12"/>
                <w:szCs w:val="12"/>
              </w:rPr>
            </w:pPr>
            <w:r w:rsidRPr="001844FB">
              <w:rPr>
                <w:color w:val="000000"/>
                <w:sz w:val="12"/>
                <w:szCs w:val="12"/>
              </w:rPr>
              <w:t>установка дорожных знаков</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A86108">
            <w:pPr>
              <w:jc w:val="center"/>
              <w:rPr>
                <w:color w:val="000000"/>
                <w:sz w:val="12"/>
                <w:szCs w:val="12"/>
              </w:rPr>
            </w:pPr>
            <w:r w:rsidRPr="001844FB">
              <w:rPr>
                <w:color w:val="000000"/>
                <w:sz w:val="12"/>
                <w:szCs w:val="12"/>
              </w:rPr>
              <w:t> </w:t>
            </w:r>
          </w:p>
        </w:tc>
        <w:tc>
          <w:tcPr>
            <w:tcW w:w="681" w:type="dxa"/>
            <w:tcBorders>
              <w:top w:val="nil"/>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A86108">
            <w:pPr>
              <w:jc w:val="center"/>
              <w:rPr>
                <w:color w:val="000000"/>
                <w:sz w:val="12"/>
                <w:szCs w:val="12"/>
              </w:rPr>
            </w:pPr>
            <w:r w:rsidRPr="001844FB">
              <w:rPr>
                <w:color w:val="000000"/>
                <w:sz w:val="12"/>
                <w:szCs w:val="12"/>
              </w:rPr>
              <w:t> </w:t>
            </w:r>
          </w:p>
        </w:tc>
        <w:tc>
          <w:tcPr>
            <w:tcW w:w="718" w:type="dxa"/>
            <w:gridSpan w:val="2"/>
            <w:tcBorders>
              <w:top w:val="nil"/>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A86108">
            <w:pPr>
              <w:jc w:val="center"/>
              <w:rPr>
                <w:color w:val="000000"/>
                <w:sz w:val="12"/>
                <w:szCs w:val="12"/>
              </w:rPr>
            </w:pPr>
            <w:r w:rsidRPr="001844FB">
              <w:rPr>
                <w:color w:val="000000"/>
                <w:sz w:val="12"/>
                <w:szCs w:val="12"/>
              </w:rPr>
              <w:t> </w:t>
            </w:r>
          </w:p>
        </w:tc>
        <w:tc>
          <w:tcPr>
            <w:tcW w:w="419" w:type="dxa"/>
            <w:tcBorders>
              <w:top w:val="nil"/>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A86108">
            <w:pPr>
              <w:jc w:val="center"/>
              <w:rPr>
                <w:color w:val="000000"/>
                <w:sz w:val="12"/>
                <w:szCs w:val="12"/>
              </w:rPr>
            </w:pPr>
            <w:r w:rsidRPr="001844FB">
              <w:rPr>
                <w:color w:val="000000"/>
                <w:sz w:val="12"/>
                <w:szCs w:val="12"/>
              </w:rPr>
              <w:t>24</w:t>
            </w: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A86108">
            <w:pPr>
              <w:jc w:val="center"/>
              <w:rPr>
                <w:color w:val="000000"/>
                <w:sz w:val="12"/>
                <w:szCs w:val="12"/>
              </w:rPr>
            </w:pPr>
            <w:r w:rsidRPr="001844FB">
              <w:rPr>
                <w:color w:val="000000"/>
                <w:sz w:val="12"/>
                <w:szCs w:val="12"/>
              </w:rPr>
              <w:t>0,006</w:t>
            </w:r>
          </w:p>
        </w:tc>
        <w:tc>
          <w:tcPr>
            <w:tcW w:w="1134" w:type="dxa"/>
            <w:vMerge/>
            <w:tcBorders>
              <w:left w:val="nil"/>
              <w:right w:val="single" w:sz="4" w:space="0" w:color="auto"/>
            </w:tcBorders>
            <w:noWrap/>
            <w:tcMar>
              <w:top w:w="0" w:type="dxa"/>
              <w:left w:w="28" w:type="dxa"/>
              <w:bottom w:w="0" w:type="dxa"/>
              <w:right w:w="28" w:type="dxa"/>
            </w:tcMar>
          </w:tcPr>
          <w:p w:rsidR="00A93B6F" w:rsidRPr="001844FB" w:rsidRDefault="00A93B6F" w:rsidP="00A86108">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A86108">
            <w:pPr>
              <w:jc w:val="center"/>
              <w:rPr>
                <w:color w:val="000000"/>
                <w:sz w:val="12"/>
                <w:szCs w:val="12"/>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A86108">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A86108">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A86108">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A86108">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A86108">
            <w:pPr>
              <w:spacing w:line="276" w:lineRule="auto"/>
              <w:rPr>
                <w:sz w:val="22"/>
                <w:szCs w:val="22"/>
                <w:lang w:eastAsia="en-US"/>
              </w:rPr>
            </w:pPr>
          </w:p>
        </w:tc>
        <w:tc>
          <w:tcPr>
            <w:tcW w:w="851" w:type="dxa"/>
            <w:tcBorders>
              <w:top w:val="single" w:sz="4" w:space="0" w:color="auto"/>
              <w:bottom w:val="single" w:sz="4" w:space="0" w:color="auto"/>
              <w:right w:val="single" w:sz="4" w:space="0" w:color="auto"/>
            </w:tcBorders>
            <w:noWrap/>
            <w:tcMar>
              <w:top w:w="0" w:type="dxa"/>
              <w:left w:w="28" w:type="dxa"/>
              <w:bottom w:w="0" w:type="dxa"/>
              <w:right w:w="28" w:type="dxa"/>
            </w:tcMar>
          </w:tcPr>
          <w:p w:rsidR="00A93B6F" w:rsidRPr="001844FB" w:rsidRDefault="00A93B6F" w:rsidP="00A86108">
            <w:pPr>
              <w:spacing w:line="276" w:lineRule="auto"/>
              <w:rPr>
                <w:sz w:val="22"/>
                <w:szCs w:val="22"/>
                <w:lang w:eastAsia="en-US"/>
              </w:rPr>
            </w:pPr>
          </w:p>
        </w:tc>
      </w:tr>
      <w:tr w:rsidR="00A93B6F" w:rsidRPr="001844FB" w:rsidTr="00A93B6F">
        <w:trPr>
          <w:trHeight w:val="276"/>
        </w:trPr>
        <w:tc>
          <w:tcPr>
            <w:tcW w:w="417" w:type="dxa"/>
            <w:vMerge/>
            <w:tcBorders>
              <w:left w:val="single" w:sz="4" w:space="0" w:color="auto"/>
              <w:right w:val="single" w:sz="4" w:space="0" w:color="auto"/>
            </w:tcBorders>
            <w:noWrap/>
            <w:tcMar>
              <w:top w:w="0" w:type="dxa"/>
              <w:left w:w="28" w:type="dxa"/>
              <w:bottom w:w="0" w:type="dxa"/>
              <w:right w:w="28" w:type="dxa"/>
            </w:tcMar>
          </w:tcPr>
          <w:p w:rsidR="00A93B6F" w:rsidRPr="001844FB" w:rsidRDefault="00A93B6F" w:rsidP="00F615A9">
            <w:pPr>
              <w:spacing w:line="276" w:lineRule="auto"/>
              <w:rPr>
                <w:sz w:val="22"/>
                <w:szCs w:val="22"/>
                <w:lang w:eastAsia="en-US"/>
              </w:rPr>
            </w:pPr>
          </w:p>
        </w:tc>
        <w:tc>
          <w:tcPr>
            <w:tcW w:w="2117" w:type="dxa"/>
            <w:vMerge/>
            <w:tcBorders>
              <w:left w:val="nil"/>
              <w:right w:val="single" w:sz="4" w:space="0" w:color="auto"/>
            </w:tcBorders>
            <w:noWrap/>
            <w:tcMar>
              <w:top w:w="0" w:type="dxa"/>
              <w:left w:w="28" w:type="dxa"/>
              <w:bottom w:w="0" w:type="dxa"/>
              <w:right w:w="28" w:type="dxa"/>
            </w:tcMar>
          </w:tcPr>
          <w:p w:rsidR="00A93B6F" w:rsidRPr="001844FB" w:rsidRDefault="00A93B6F" w:rsidP="00F615A9">
            <w:pPr>
              <w:spacing w:line="276" w:lineRule="auto"/>
              <w:rPr>
                <w:sz w:val="22"/>
                <w:szCs w:val="22"/>
                <w:lang w:eastAsia="en-US"/>
              </w:rPr>
            </w:pPr>
          </w:p>
        </w:tc>
        <w:tc>
          <w:tcPr>
            <w:tcW w:w="727" w:type="dxa"/>
            <w:vMerge/>
            <w:tcBorders>
              <w:left w:val="nil"/>
              <w:right w:val="single" w:sz="4" w:space="0" w:color="auto"/>
            </w:tcBorders>
            <w:noWrap/>
            <w:tcMar>
              <w:top w:w="0" w:type="dxa"/>
              <w:left w:w="28" w:type="dxa"/>
              <w:bottom w:w="0" w:type="dxa"/>
              <w:right w:w="28" w:type="dxa"/>
            </w:tcMar>
          </w:tcPr>
          <w:p w:rsidR="00A93B6F" w:rsidRPr="001844FB" w:rsidRDefault="00A93B6F" w:rsidP="00F615A9">
            <w:pPr>
              <w:jc w:val="center"/>
              <w:rPr>
                <w:color w:val="000000"/>
                <w:sz w:val="12"/>
                <w:szCs w:val="12"/>
              </w:rPr>
            </w:pPr>
          </w:p>
        </w:tc>
        <w:tc>
          <w:tcPr>
            <w:tcW w:w="540" w:type="dxa"/>
            <w:vMerge/>
            <w:tcBorders>
              <w:left w:val="nil"/>
              <w:right w:val="single" w:sz="4" w:space="0" w:color="auto"/>
            </w:tcBorders>
            <w:noWrap/>
            <w:tcMar>
              <w:top w:w="0" w:type="dxa"/>
              <w:left w:w="28" w:type="dxa"/>
              <w:bottom w:w="0" w:type="dxa"/>
              <w:right w:w="28" w:type="dxa"/>
            </w:tcMar>
          </w:tcPr>
          <w:p w:rsidR="00A93B6F" w:rsidRPr="001844FB" w:rsidRDefault="00A93B6F" w:rsidP="00F615A9">
            <w:pPr>
              <w:jc w:val="center"/>
              <w:rPr>
                <w:color w:val="000000"/>
                <w:sz w:val="12"/>
                <w:szCs w:val="12"/>
              </w:rPr>
            </w:pPr>
          </w:p>
        </w:tc>
        <w:tc>
          <w:tcPr>
            <w:tcW w:w="567" w:type="dxa"/>
            <w:vMerge/>
            <w:tcBorders>
              <w:left w:val="nil"/>
              <w:right w:val="single" w:sz="4" w:space="0" w:color="auto"/>
            </w:tcBorders>
            <w:noWrap/>
            <w:tcMar>
              <w:top w:w="0" w:type="dxa"/>
              <w:left w:w="28" w:type="dxa"/>
              <w:bottom w:w="0" w:type="dxa"/>
              <w:right w:w="28" w:type="dxa"/>
            </w:tcMar>
          </w:tcPr>
          <w:p w:rsidR="00A93B6F" w:rsidRPr="001844FB" w:rsidRDefault="00A93B6F" w:rsidP="00F615A9">
            <w:pPr>
              <w:jc w:val="center"/>
              <w:rPr>
                <w:color w:val="000000"/>
                <w:sz w:val="12"/>
                <w:szCs w:val="12"/>
              </w:rPr>
            </w:pPr>
          </w:p>
        </w:tc>
        <w:tc>
          <w:tcPr>
            <w:tcW w:w="283" w:type="dxa"/>
            <w:vMerge/>
            <w:tcBorders>
              <w:left w:val="nil"/>
              <w:right w:val="single" w:sz="4" w:space="0" w:color="auto"/>
            </w:tcBorders>
            <w:noWrap/>
            <w:tcMar>
              <w:top w:w="0" w:type="dxa"/>
              <w:left w:w="28" w:type="dxa"/>
              <w:bottom w:w="0" w:type="dxa"/>
              <w:right w:w="28" w:type="dxa"/>
            </w:tcMar>
          </w:tcPr>
          <w:p w:rsidR="00A93B6F" w:rsidRPr="001844FB" w:rsidRDefault="00A93B6F" w:rsidP="00F615A9">
            <w:pPr>
              <w:jc w:val="center"/>
              <w:rPr>
                <w:color w:val="000000"/>
                <w:sz w:val="12"/>
                <w:szCs w:val="12"/>
              </w:rPr>
            </w:pPr>
          </w:p>
        </w:tc>
        <w:tc>
          <w:tcPr>
            <w:tcW w:w="567" w:type="dxa"/>
            <w:vMerge/>
            <w:tcBorders>
              <w:left w:val="nil"/>
              <w:right w:val="single" w:sz="4" w:space="0" w:color="auto"/>
            </w:tcBorders>
            <w:noWrap/>
            <w:tcMar>
              <w:top w:w="0" w:type="dxa"/>
              <w:left w:w="28" w:type="dxa"/>
              <w:bottom w:w="0" w:type="dxa"/>
              <w:right w:w="28" w:type="dxa"/>
            </w:tcMar>
          </w:tcPr>
          <w:p w:rsidR="00A93B6F" w:rsidRPr="001844FB" w:rsidRDefault="00A93B6F" w:rsidP="00F615A9">
            <w:pPr>
              <w:jc w:val="center"/>
              <w:rPr>
                <w:color w:val="000000"/>
                <w:sz w:val="12"/>
                <w:szCs w:val="12"/>
              </w:rPr>
            </w:pPr>
          </w:p>
        </w:tc>
        <w:tc>
          <w:tcPr>
            <w:tcW w:w="284" w:type="dxa"/>
            <w:vMerge/>
            <w:tcBorders>
              <w:left w:val="nil"/>
              <w:right w:val="single" w:sz="4" w:space="0" w:color="auto"/>
            </w:tcBorders>
            <w:noWrap/>
            <w:tcMar>
              <w:top w:w="0" w:type="dxa"/>
              <w:left w:w="28" w:type="dxa"/>
              <w:bottom w:w="0" w:type="dxa"/>
              <w:right w:w="28" w:type="dxa"/>
            </w:tcMar>
          </w:tcPr>
          <w:p w:rsidR="00A93B6F" w:rsidRPr="001844FB" w:rsidRDefault="00A93B6F" w:rsidP="00F615A9">
            <w:pPr>
              <w:jc w:val="center"/>
              <w:rPr>
                <w:color w:val="000000"/>
                <w:sz w:val="12"/>
                <w:szCs w:val="12"/>
              </w:rPr>
            </w:pPr>
          </w:p>
        </w:tc>
        <w:tc>
          <w:tcPr>
            <w:tcW w:w="567" w:type="dxa"/>
            <w:vMerge/>
            <w:tcBorders>
              <w:left w:val="nil"/>
              <w:right w:val="single" w:sz="4" w:space="0" w:color="auto"/>
            </w:tcBorders>
            <w:noWrap/>
            <w:tcMar>
              <w:top w:w="0" w:type="dxa"/>
              <w:left w:w="28" w:type="dxa"/>
              <w:bottom w:w="0" w:type="dxa"/>
              <w:right w:w="28" w:type="dxa"/>
            </w:tcMar>
          </w:tcPr>
          <w:p w:rsidR="00A93B6F" w:rsidRPr="001844FB" w:rsidRDefault="00A93B6F" w:rsidP="00F615A9">
            <w:pPr>
              <w:jc w:val="center"/>
              <w:rPr>
                <w:color w:val="000000"/>
                <w:sz w:val="12"/>
                <w:szCs w:val="12"/>
              </w:rPr>
            </w:pPr>
          </w:p>
        </w:tc>
        <w:tc>
          <w:tcPr>
            <w:tcW w:w="283" w:type="dxa"/>
            <w:vMerge/>
            <w:tcBorders>
              <w:left w:val="nil"/>
              <w:right w:val="single" w:sz="4" w:space="0" w:color="auto"/>
            </w:tcBorders>
            <w:noWrap/>
            <w:tcMar>
              <w:top w:w="0" w:type="dxa"/>
              <w:left w:w="28" w:type="dxa"/>
              <w:bottom w:w="0" w:type="dxa"/>
              <w:right w:w="28" w:type="dxa"/>
            </w:tcMar>
          </w:tcPr>
          <w:p w:rsidR="00A93B6F" w:rsidRPr="001844FB" w:rsidRDefault="00A93B6F" w:rsidP="00F615A9">
            <w:pPr>
              <w:jc w:val="center"/>
              <w:rPr>
                <w:color w:val="000000"/>
                <w:sz w:val="12"/>
                <w:szCs w:val="12"/>
              </w:rPr>
            </w:pPr>
          </w:p>
        </w:tc>
        <w:tc>
          <w:tcPr>
            <w:tcW w:w="992" w:type="dxa"/>
            <w:vMerge/>
            <w:tcBorders>
              <w:left w:val="nil"/>
              <w:right w:val="single" w:sz="4" w:space="0" w:color="auto"/>
            </w:tcBorders>
            <w:noWrap/>
            <w:tcMar>
              <w:top w:w="0" w:type="dxa"/>
              <w:left w:w="28" w:type="dxa"/>
              <w:bottom w:w="0" w:type="dxa"/>
              <w:right w:w="28" w:type="dxa"/>
            </w:tcMar>
          </w:tcPr>
          <w:p w:rsidR="00A93B6F" w:rsidRPr="001844FB" w:rsidRDefault="00A93B6F" w:rsidP="00F615A9">
            <w:pPr>
              <w:jc w:val="center"/>
              <w:rPr>
                <w:bCs/>
                <w:color w:val="000000"/>
                <w:sz w:val="12"/>
                <w:szCs w:val="12"/>
              </w:rPr>
            </w:pPr>
          </w:p>
        </w:tc>
        <w:tc>
          <w:tcPr>
            <w:tcW w:w="993" w:type="dxa"/>
            <w:vMerge/>
            <w:tcBorders>
              <w:left w:val="nil"/>
              <w:right w:val="single" w:sz="4" w:space="0" w:color="auto"/>
            </w:tcBorders>
            <w:noWrap/>
            <w:tcMar>
              <w:top w:w="0" w:type="dxa"/>
              <w:left w:w="28" w:type="dxa"/>
              <w:bottom w:w="0" w:type="dxa"/>
              <w:right w:w="28" w:type="dxa"/>
            </w:tcMar>
          </w:tcPr>
          <w:p w:rsidR="00A93B6F" w:rsidRPr="001844FB" w:rsidRDefault="00A93B6F" w:rsidP="00F615A9">
            <w:pPr>
              <w:spacing w:line="276" w:lineRule="auto"/>
              <w:rPr>
                <w:sz w:val="22"/>
                <w:szCs w:val="22"/>
                <w:lang w:eastAsia="en-US"/>
              </w:rPr>
            </w:pPr>
          </w:p>
        </w:tc>
        <w:tc>
          <w:tcPr>
            <w:tcW w:w="992" w:type="dxa"/>
            <w:vMerge/>
            <w:tcBorders>
              <w:left w:val="nil"/>
              <w:right w:val="single" w:sz="4" w:space="0" w:color="auto"/>
            </w:tcBorders>
            <w:noWrap/>
            <w:tcMar>
              <w:top w:w="0" w:type="dxa"/>
              <w:left w:w="28" w:type="dxa"/>
              <w:bottom w:w="0" w:type="dxa"/>
              <w:right w:w="28" w:type="dxa"/>
            </w:tcMar>
          </w:tcPr>
          <w:p w:rsidR="00A93B6F" w:rsidRPr="001844FB" w:rsidRDefault="00A93B6F" w:rsidP="00F615A9">
            <w:pPr>
              <w:jc w:val="center"/>
              <w:rPr>
                <w:bCs/>
                <w:color w:val="000000"/>
                <w:sz w:val="12"/>
                <w:szCs w:val="12"/>
              </w:rPr>
            </w:pPr>
          </w:p>
        </w:tc>
        <w:tc>
          <w:tcPr>
            <w:tcW w:w="992" w:type="dxa"/>
            <w:vMerge/>
            <w:tcBorders>
              <w:left w:val="nil"/>
              <w:right w:val="single" w:sz="4" w:space="0" w:color="auto"/>
            </w:tcBorders>
            <w:noWrap/>
            <w:tcMar>
              <w:top w:w="0" w:type="dxa"/>
              <w:left w:w="28" w:type="dxa"/>
              <w:bottom w:w="0" w:type="dxa"/>
              <w:right w:w="28" w:type="dxa"/>
            </w:tcMar>
          </w:tcPr>
          <w:p w:rsidR="00A93B6F" w:rsidRPr="001844FB" w:rsidRDefault="00A93B6F" w:rsidP="00F615A9">
            <w:pPr>
              <w:jc w:val="center"/>
              <w:rPr>
                <w:bCs/>
                <w:color w:val="000000"/>
                <w:sz w:val="12"/>
                <w:szCs w:val="12"/>
              </w:rPr>
            </w:pPr>
          </w:p>
        </w:tc>
        <w:tc>
          <w:tcPr>
            <w:tcW w:w="709" w:type="dxa"/>
            <w:vMerge/>
            <w:tcBorders>
              <w:left w:val="nil"/>
              <w:right w:val="single" w:sz="4" w:space="0" w:color="auto"/>
            </w:tcBorders>
            <w:noWrap/>
            <w:tcMar>
              <w:top w:w="0" w:type="dxa"/>
              <w:left w:w="28" w:type="dxa"/>
              <w:bottom w:w="0" w:type="dxa"/>
              <w:right w:w="28" w:type="dxa"/>
            </w:tcMar>
          </w:tcPr>
          <w:p w:rsidR="00A93B6F" w:rsidRPr="001844FB" w:rsidRDefault="00A93B6F" w:rsidP="00F615A9">
            <w:pPr>
              <w:spacing w:line="276" w:lineRule="auto"/>
              <w:rPr>
                <w:sz w:val="22"/>
                <w:szCs w:val="22"/>
                <w:lang w:eastAsia="en-US"/>
              </w:rPr>
            </w:pPr>
          </w:p>
        </w:tc>
        <w:tc>
          <w:tcPr>
            <w:tcW w:w="1134" w:type="dxa"/>
            <w:vMerge/>
            <w:tcBorders>
              <w:left w:val="nil"/>
              <w:right w:val="single" w:sz="4" w:space="0" w:color="auto"/>
            </w:tcBorders>
            <w:noWrap/>
            <w:tcMar>
              <w:top w:w="0" w:type="dxa"/>
              <w:left w:w="28" w:type="dxa"/>
              <w:bottom w:w="0" w:type="dxa"/>
              <w:right w:w="28" w:type="dxa"/>
            </w:tcMar>
          </w:tcPr>
          <w:p w:rsidR="00A93B6F" w:rsidRPr="001844FB" w:rsidRDefault="00A93B6F"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A86108">
            <w:pPr>
              <w:jc w:val="center"/>
              <w:rPr>
                <w:sz w:val="12"/>
                <w:szCs w:val="12"/>
              </w:rPr>
            </w:pPr>
            <w:r w:rsidRPr="001844FB">
              <w:rPr>
                <w:sz w:val="12"/>
                <w:szCs w:val="12"/>
              </w:rPr>
              <w:t>установка светофо</w:t>
            </w:r>
            <w:r w:rsidRPr="001844FB">
              <w:rPr>
                <w:sz w:val="12"/>
                <w:szCs w:val="12"/>
              </w:rPr>
              <w:t>р</w:t>
            </w:r>
            <w:r w:rsidRPr="001844FB">
              <w:rPr>
                <w:sz w:val="12"/>
                <w:szCs w:val="12"/>
              </w:rPr>
              <w:t>ного объекта</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A86108">
            <w:pPr>
              <w:jc w:val="center"/>
              <w:rPr>
                <w:color w:val="000000"/>
                <w:sz w:val="12"/>
                <w:szCs w:val="12"/>
              </w:rPr>
            </w:pPr>
            <w:r w:rsidRPr="001844FB">
              <w:rPr>
                <w:color w:val="000000"/>
                <w:sz w:val="12"/>
                <w:szCs w:val="12"/>
              </w:rPr>
              <w:t> </w:t>
            </w:r>
          </w:p>
        </w:tc>
        <w:tc>
          <w:tcPr>
            <w:tcW w:w="681" w:type="dxa"/>
            <w:tcBorders>
              <w:top w:val="nil"/>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A86108">
            <w:pPr>
              <w:jc w:val="center"/>
              <w:rPr>
                <w:color w:val="000000"/>
                <w:sz w:val="12"/>
                <w:szCs w:val="12"/>
              </w:rPr>
            </w:pPr>
            <w:r w:rsidRPr="001844FB">
              <w:rPr>
                <w:color w:val="000000"/>
                <w:sz w:val="12"/>
                <w:szCs w:val="12"/>
              </w:rPr>
              <w:t> </w:t>
            </w:r>
          </w:p>
        </w:tc>
        <w:tc>
          <w:tcPr>
            <w:tcW w:w="718" w:type="dxa"/>
            <w:gridSpan w:val="2"/>
            <w:tcBorders>
              <w:top w:val="nil"/>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A86108">
            <w:pPr>
              <w:jc w:val="center"/>
              <w:rPr>
                <w:color w:val="000000"/>
                <w:sz w:val="12"/>
                <w:szCs w:val="12"/>
              </w:rPr>
            </w:pPr>
            <w:r w:rsidRPr="001844FB">
              <w:rPr>
                <w:color w:val="000000"/>
                <w:sz w:val="12"/>
                <w:szCs w:val="12"/>
              </w:rPr>
              <w:t> </w:t>
            </w:r>
          </w:p>
        </w:tc>
        <w:tc>
          <w:tcPr>
            <w:tcW w:w="419" w:type="dxa"/>
            <w:tcBorders>
              <w:top w:val="nil"/>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A86108">
            <w:pPr>
              <w:jc w:val="center"/>
              <w:rPr>
                <w:color w:val="000000"/>
                <w:sz w:val="12"/>
                <w:szCs w:val="12"/>
              </w:rPr>
            </w:pPr>
            <w:r w:rsidRPr="001844FB">
              <w:rPr>
                <w:color w:val="000000"/>
                <w:sz w:val="12"/>
                <w:szCs w:val="12"/>
              </w:rPr>
              <w:t>2</w:t>
            </w: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A86108">
            <w:pPr>
              <w:jc w:val="center"/>
              <w:rPr>
                <w:color w:val="000000"/>
                <w:sz w:val="12"/>
                <w:szCs w:val="12"/>
              </w:rPr>
            </w:pPr>
            <w:r w:rsidRPr="001844FB">
              <w:rPr>
                <w:color w:val="000000"/>
                <w:sz w:val="12"/>
                <w:szCs w:val="12"/>
              </w:rPr>
              <w:t>1,971</w:t>
            </w:r>
          </w:p>
        </w:tc>
        <w:tc>
          <w:tcPr>
            <w:tcW w:w="1134" w:type="dxa"/>
            <w:vMerge/>
            <w:tcBorders>
              <w:left w:val="nil"/>
              <w:right w:val="single" w:sz="4" w:space="0" w:color="auto"/>
            </w:tcBorders>
            <w:noWrap/>
            <w:tcMar>
              <w:top w:w="0" w:type="dxa"/>
              <w:left w:w="28" w:type="dxa"/>
              <w:bottom w:w="0" w:type="dxa"/>
              <w:right w:w="28" w:type="dxa"/>
            </w:tcMar>
          </w:tcPr>
          <w:p w:rsidR="00A93B6F" w:rsidRPr="001844FB" w:rsidRDefault="00A93B6F" w:rsidP="00A86108">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A86108">
            <w:pPr>
              <w:jc w:val="center"/>
              <w:rPr>
                <w:sz w:val="12"/>
                <w:szCs w:val="12"/>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A86108">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A86108">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A86108">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A86108">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A86108">
            <w:pPr>
              <w:spacing w:line="276" w:lineRule="auto"/>
              <w:rPr>
                <w:sz w:val="22"/>
                <w:szCs w:val="22"/>
                <w:lang w:eastAsia="en-US"/>
              </w:rPr>
            </w:pPr>
          </w:p>
        </w:tc>
        <w:tc>
          <w:tcPr>
            <w:tcW w:w="851" w:type="dxa"/>
            <w:tcBorders>
              <w:top w:val="single" w:sz="4" w:space="0" w:color="auto"/>
              <w:bottom w:val="single" w:sz="4" w:space="0" w:color="auto"/>
              <w:right w:val="single" w:sz="4" w:space="0" w:color="auto"/>
            </w:tcBorders>
            <w:noWrap/>
            <w:tcMar>
              <w:top w:w="0" w:type="dxa"/>
              <w:left w:w="28" w:type="dxa"/>
              <w:bottom w:w="0" w:type="dxa"/>
              <w:right w:w="28" w:type="dxa"/>
            </w:tcMar>
          </w:tcPr>
          <w:p w:rsidR="00A93B6F" w:rsidRPr="001844FB" w:rsidRDefault="00A93B6F" w:rsidP="00A86108">
            <w:pPr>
              <w:spacing w:line="276" w:lineRule="auto"/>
              <w:rPr>
                <w:sz w:val="22"/>
                <w:szCs w:val="22"/>
                <w:lang w:eastAsia="en-US"/>
              </w:rPr>
            </w:pPr>
          </w:p>
        </w:tc>
      </w:tr>
      <w:tr w:rsidR="00A93B6F" w:rsidRPr="001844FB" w:rsidTr="00A93B6F">
        <w:trPr>
          <w:trHeight w:val="276"/>
        </w:trPr>
        <w:tc>
          <w:tcPr>
            <w:tcW w:w="417" w:type="dxa"/>
            <w:vMerge/>
            <w:tcBorders>
              <w:left w:val="single" w:sz="4" w:space="0" w:color="auto"/>
              <w:right w:val="single" w:sz="4" w:space="0" w:color="auto"/>
            </w:tcBorders>
            <w:noWrap/>
            <w:tcMar>
              <w:top w:w="0" w:type="dxa"/>
              <w:left w:w="28" w:type="dxa"/>
              <w:bottom w:w="0" w:type="dxa"/>
              <w:right w:w="28" w:type="dxa"/>
            </w:tcMar>
          </w:tcPr>
          <w:p w:rsidR="00A93B6F" w:rsidRPr="001844FB" w:rsidRDefault="00A93B6F" w:rsidP="00F615A9">
            <w:pPr>
              <w:spacing w:line="276" w:lineRule="auto"/>
              <w:rPr>
                <w:sz w:val="22"/>
                <w:szCs w:val="22"/>
                <w:lang w:eastAsia="en-US"/>
              </w:rPr>
            </w:pPr>
          </w:p>
        </w:tc>
        <w:tc>
          <w:tcPr>
            <w:tcW w:w="2117" w:type="dxa"/>
            <w:vMerge/>
            <w:tcBorders>
              <w:left w:val="nil"/>
              <w:right w:val="single" w:sz="4" w:space="0" w:color="auto"/>
            </w:tcBorders>
            <w:noWrap/>
            <w:tcMar>
              <w:top w:w="0" w:type="dxa"/>
              <w:left w:w="28" w:type="dxa"/>
              <w:bottom w:w="0" w:type="dxa"/>
              <w:right w:w="28" w:type="dxa"/>
            </w:tcMar>
          </w:tcPr>
          <w:p w:rsidR="00A93B6F" w:rsidRPr="001844FB" w:rsidRDefault="00A93B6F" w:rsidP="00F615A9">
            <w:pPr>
              <w:spacing w:line="276" w:lineRule="auto"/>
              <w:rPr>
                <w:sz w:val="22"/>
                <w:szCs w:val="22"/>
                <w:lang w:eastAsia="en-US"/>
              </w:rPr>
            </w:pPr>
          </w:p>
        </w:tc>
        <w:tc>
          <w:tcPr>
            <w:tcW w:w="727" w:type="dxa"/>
            <w:vMerge/>
            <w:tcBorders>
              <w:left w:val="nil"/>
              <w:right w:val="single" w:sz="4" w:space="0" w:color="auto"/>
            </w:tcBorders>
            <w:noWrap/>
            <w:tcMar>
              <w:top w:w="0" w:type="dxa"/>
              <w:left w:w="28" w:type="dxa"/>
              <w:bottom w:w="0" w:type="dxa"/>
              <w:right w:w="28" w:type="dxa"/>
            </w:tcMar>
          </w:tcPr>
          <w:p w:rsidR="00A93B6F" w:rsidRPr="001844FB" w:rsidRDefault="00A93B6F" w:rsidP="00F615A9">
            <w:pPr>
              <w:jc w:val="center"/>
              <w:rPr>
                <w:color w:val="000000"/>
                <w:sz w:val="12"/>
                <w:szCs w:val="12"/>
              </w:rPr>
            </w:pPr>
          </w:p>
        </w:tc>
        <w:tc>
          <w:tcPr>
            <w:tcW w:w="540" w:type="dxa"/>
            <w:vMerge/>
            <w:tcBorders>
              <w:left w:val="nil"/>
              <w:right w:val="single" w:sz="4" w:space="0" w:color="auto"/>
            </w:tcBorders>
            <w:noWrap/>
            <w:tcMar>
              <w:top w:w="0" w:type="dxa"/>
              <w:left w:w="28" w:type="dxa"/>
              <w:bottom w:w="0" w:type="dxa"/>
              <w:right w:w="28" w:type="dxa"/>
            </w:tcMar>
          </w:tcPr>
          <w:p w:rsidR="00A93B6F" w:rsidRPr="001844FB" w:rsidRDefault="00A93B6F" w:rsidP="00F615A9">
            <w:pPr>
              <w:jc w:val="center"/>
              <w:rPr>
                <w:color w:val="000000"/>
                <w:sz w:val="12"/>
                <w:szCs w:val="12"/>
              </w:rPr>
            </w:pPr>
          </w:p>
        </w:tc>
        <w:tc>
          <w:tcPr>
            <w:tcW w:w="567" w:type="dxa"/>
            <w:vMerge/>
            <w:tcBorders>
              <w:left w:val="nil"/>
              <w:right w:val="single" w:sz="4" w:space="0" w:color="auto"/>
            </w:tcBorders>
            <w:noWrap/>
            <w:tcMar>
              <w:top w:w="0" w:type="dxa"/>
              <w:left w:w="28" w:type="dxa"/>
              <w:bottom w:w="0" w:type="dxa"/>
              <w:right w:w="28" w:type="dxa"/>
            </w:tcMar>
          </w:tcPr>
          <w:p w:rsidR="00A93B6F" w:rsidRPr="001844FB" w:rsidRDefault="00A93B6F" w:rsidP="00F615A9">
            <w:pPr>
              <w:jc w:val="center"/>
              <w:rPr>
                <w:color w:val="000000"/>
                <w:sz w:val="12"/>
                <w:szCs w:val="12"/>
              </w:rPr>
            </w:pPr>
          </w:p>
        </w:tc>
        <w:tc>
          <w:tcPr>
            <w:tcW w:w="283" w:type="dxa"/>
            <w:vMerge/>
            <w:tcBorders>
              <w:left w:val="nil"/>
              <w:right w:val="single" w:sz="4" w:space="0" w:color="auto"/>
            </w:tcBorders>
            <w:noWrap/>
            <w:tcMar>
              <w:top w:w="0" w:type="dxa"/>
              <w:left w:w="28" w:type="dxa"/>
              <w:bottom w:w="0" w:type="dxa"/>
              <w:right w:w="28" w:type="dxa"/>
            </w:tcMar>
          </w:tcPr>
          <w:p w:rsidR="00A93B6F" w:rsidRPr="001844FB" w:rsidRDefault="00A93B6F" w:rsidP="00F615A9">
            <w:pPr>
              <w:jc w:val="center"/>
              <w:rPr>
                <w:color w:val="000000"/>
                <w:sz w:val="12"/>
                <w:szCs w:val="12"/>
              </w:rPr>
            </w:pPr>
          </w:p>
        </w:tc>
        <w:tc>
          <w:tcPr>
            <w:tcW w:w="567" w:type="dxa"/>
            <w:vMerge/>
            <w:tcBorders>
              <w:left w:val="nil"/>
              <w:right w:val="single" w:sz="4" w:space="0" w:color="auto"/>
            </w:tcBorders>
            <w:noWrap/>
            <w:tcMar>
              <w:top w:w="0" w:type="dxa"/>
              <w:left w:w="28" w:type="dxa"/>
              <w:bottom w:w="0" w:type="dxa"/>
              <w:right w:w="28" w:type="dxa"/>
            </w:tcMar>
          </w:tcPr>
          <w:p w:rsidR="00A93B6F" w:rsidRPr="001844FB" w:rsidRDefault="00A93B6F" w:rsidP="00F615A9">
            <w:pPr>
              <w:jc w:val="center"/>
              <w:rPr>
                <w:color w:val="000000"/>
                <w:sz w:val="12"/>
                <w:szCs w:val="12"/>
              </w:rPr>
            </w:pPr>
          </w:p>
        </w:tc>
        <w:tc>
          <w:tcPr>
            <w:tcW w:w="284" w:type="dxa"/>
            <w:vMerge/>
            <w:tcBorders>
              <w:left w:val="nil"/>
              <w:right w:val="single" w:sz="4" w:space="0" w:color="auto"/>
            </w:tcBorders>
            <w:noWrap/>
            <w:tcMar>
              <w:top w:w="0" w:type="dxa"/>
              <w:left w:w="28" w:type="dxa"/>
              <w:bottom w:w="0" w:type="dxa"/>
              <w:right w:w="28" w:type="dxa"/>
            </w:tcMar>
          </w:tcPr>
          <w:p w:rsidR="00A93B6F" w:rsidRPr="001844FB" w:rsidRDefault="00A93B6F" w:rsidP="00F615A9">
            <w:pPr>
              <w:jc w:val="center"/>
              <w:rPr>
                <w:color w:val="000000"/>
                <w:sz w:val="12"/>
                <w:szCs w:val="12"/>
              </w:rPr>
            </w:pPr>
          </w:p>
        </w:tc>
        <w:tc>
          <w:tcPr>
            <w:tcW w:w="567" w:type="dxa"/>
            <w:vMerge/>
            <w:tcBorders>
              <w:left w:val="nil"/>
              <w:right w:val="single" w:sz="4" w:space="0" w:color="auto"/>
            </w:tcBorders>
            <w:noWrap/>
            <w:tcMar>
              <w:top w:w="0" w:type="dxa"/>
              <w:left w:w="28" w:type="dxa"/>
              <w:bottom w:w="0" w:type="dxa"/>
              <w:right w:w="28" w:type="dxa"/>
            </w:tcMar>
          </w:tcPr>
          <w:p w:rsidR="00A93B6F" w:rsidRPr="001844FB" w:rsidRDefault="00A93B6F" w:rsidP="00F615A9">
            <w:pPr>
              <w:jc w:val="center"/>
              <w:rPr>
                <w:color w:val="000000"/>
                <w:sz w:val="12"/>
                <w:szCs w:val="12"/>
              </w:rPr>
            </w:pPr>
          </w:p>
        </w:tc>
        <w:tc>
          <w:tcPr>
            <w:tcW w:w="283" w:type="dxa"/>
            <w:vMerge/>
            <w:tcBorders>
              <w:left w:val="nil"/>
              <w:right w:val="single" w:sz="4" w:space="0" w:color="auto"/>
            </w:tcBorders>
            <w:noWrap/>
            <w:tcMar>
              <w:top w:w="0" w:type="dxa"/>
              <w:left w:w="28" w:type="dxa"/>
              <w:bottom w:w="0" w:type="dxa"/>
              <w:right w:w="28" w:type="dxa"/>
            </w:tcMar>
          </w:tcPr>
          <w:p w:rsidR="00A93B6F" w:rsidRPr="001844FB" w:rsidRDefault="00A93B6F" w:rsidP="00F615A9">
            <w:pPr>
              <w:jc w:val="center"/>
              <w:rPr>
                <w:color w:val="000000"/>
                <w:sz w:val="12"/>
                <w:szCs w:val="12"/>
              </w:rPr>
            </w:pPr>
          </w:p>
        </w:tc>
        <w:tc>
          <w:tcPr>
            <w:tcW w:w="992" w:type="dxa"/>
            <w:vMerge/>
            <w:tcBorders>
              <w:left w:val="nil"/>
              <w:right w:val="single" w:sz="4" w:space="0" w:color="auto"/>
            </w:tcBorders>
            <w:noWrap/>
            <w:tcMar>
              <w:top w:w="0" w:type="dxa"/>
              <w:left w:w="28" w:type="dxa"/>
              <w:bottom w:w="0" w:type="dxa"/>
              <w:right w:w="28" w:type="dxa"/>
            </w:tcMar>
          </w:tcPr>
          <w:p w:rsidR="00A93B6F" w:rsidRPr="001844FB" w:rsidRDefault="00A93B6F" w:rsidP="00F615A9">
            <w:pPr>
              <w:jc w:val="center"/>
              <w:rPr>
                <w:bCs/>
                <w:color w:val="000000"/>
                <w:sz w:val="12"/>
                <w:szCs w:val="12"/>
              </w:rPr>
            </w:pPr>
          </w:p>
        </w:tc>
        <w:tc>
          <w:tcPr>
            <w:tcW w:w="993" w:type="dxa"/>
            <w:vMerge/>
            <w:tcBorders>
              <w:left w:val="nil"/>
              <w:right w:val="single" w:sz="4" w:space="0" w:color="auto"/>
            </w:tcBorders>
            <w:noWrap/>
            <w:tcMar>
              <w:top w:w="0" w:type="dxa"/>
              <w:left w:w="28" w:type="dxa"/>
              <w:bottom w:w="0" w:type="dxa"/>
              <w:right w:w="28" w:type="dxa"/>
            </w:tcMar>
          </w:tcPr>
          <w:p w:rsidR="00A93B6F" w:rsidRPr="001844FB" w:rsidRDefault="00A93B6F" w:rsidP="00F615A9">
            <w:pPr>
              <w:spacing w:line="276" w:lineRule="auto"/>
              <w:rPr>
                <w:sz w:val="22"/>
                <w:szCs w:val="22"/>
                <w:lang w:eastAsia="en-US"/>
              </w:rPr>
            </w:pPr>
          </w:p>
        </w:tc>
        <w:tc>
          <w:tcPr>
            <w:tcW w:w="992" w:type="dxa"/>
            <w:vMerge/>
            <w:tcBorders>
              <w:left w:val="nil"/>
              <w:right w:val="single" w:sz="4" w:space="0" w:color="auto"/>
            </w:tcBorders>
            <w:noWrap/>
            <w:tcMar>
              <w:top w:w="0" w:type="dxa"/>
              <w:left w:w="28" w:type="dxa"/>
              <w:bottom w:w="0" w:type="dxa"/>
              <w:right w:w="28" w:type="dxa"/>
            </w:tcMar>
          </w:tcPr>
          <w:p w:rsidR="00A93B6F" w:rsidRPr="001844FB" w:rsidRDefault="00A93B6F" w:rsidP="00F615A9">
            <w:pPr>
              <w:jc w:val="center"/>
              <w:rPr>
                <w:bCs/>
                <w:color w:val="000000"/>
                <w:sz w:val="12"/>
                <w:szCs w:val="12"/>
              </w:rPr>
            </w:pPr>
          </w:p>
        </w:tc>
        <w:tc>
          <w:tcPr>
            <w:tcW w:w="992" w:type="dxa"/>
            <w:vMerge/>
            <w:tcBorders>
              <w:left w:val="nil"/>
              <w:right w:val="single" w:sz="4" w:space="0" w:color="auto"/>
            </w:tcBorders>
            <w:noWrap/>
            <w:tcMar>
              <w:top w:w="0" w:type="dxa"/>
              <w:left w:w="28" w:type="dxa"/>
              <w:bottom w:w="0" w:type="dxa"/>
              <w:right w:w="28" w:type="dxa"/>
            </w:tcMar>
          </w:tcPr>
          <w:p w:rsidR="00A93B6F" w:rsidRPr="001844FB" w:rsidRDefault="00A93B6F" w:rsidP="00F615A9">
            <w:pPr>
              <w:jc w:val="center"/>
              <w:rPr>
                <w:bCs/>
                <w:color w:val="000000"/>
                <w:sz w:val="12"/>
                <w:szCs w:val="12"/>
              </w:rPr>
            </w:pPr>
          </w:p>
        </w:tc>
        <w:tc>
          <w:tcPr>
            <w:tcW w:w="709" w:type="dxa"/>
            <w:vMerge/>
            <w:tcBorders>
              <w:left w:val="nil"/>
              <w:right w:val="single" w:sz="4" w:space="0" w:color="auto"/>
            </w:tcBorders>
            <w:noWrap/>
            <w:tcMar>
              <w:top w:w="0" w:type="dxa"/>
              <w:left w:w="28" w:type="dxa"/>
              <w:bottom w:w="0" w:type="dxa"/>
              <w:right w:w="28" w:type="dxa"/>
            </w:tcMar>
          </w:tcPr>
          <w:p w:rsidR="00A93B6F" w:rsidRPr="001844FB" w:rsidRDefault="00A93B6F" w:rsidP="00F615A9">
            <w:pPr>
              <w:spacing w:line="276" w:lineRule="auto"/>
              <w:rPr>
                <w:sz w:val="22"/>
                <w:szCs w:val="22"/>
                <w:lang w:eastAsia="en-US"/>
              </w:rPr>
            </w:pPr>
          </w:p>
        </w:tc>
        <w:tc>
          <w:tcPr>
            <w:tcW w:w="1134" w:type="dxa"/>
            <w:vMerge/>
            <w:tcBorders>
              <w:left w:val="nil"/>
              <w:right w:val="single" w:sz="4" w:space="0" w:color="auto"/>
            </w:tcBorders>
            <w:noWrap/>
            <w:tcMar>
              <w:top w:w="0" w:type="dxa"/>
              <w:left w:w="28" w:type="dxa"/>
              <w:bottom w:w="0" w:type="dxa"/>
              <w:right w:w="28" w:type="dxa"/>
            </w:tcMar>
          </w:tcPr>
          <w:p w:rsidR="00A93B6F" w:rsidRPr="001844FB" w:rsidRDefault="00A93B6F"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A86108">
            <w:pPr>
              <w:jc w:val="center"/>
              <w:rPr>
                <w:color w:val="000000"/>
                <w:sz w:val="12"/>
                <w:szCs w:val="12"/>
              </w:rPr>
            </w:pPr>
            <w:r w:rsidRPr="001844FB">
              <w:rPr>
                <w:color w:val="000000"/>
                <w:sz w:val="12"/>
                <w:szCs w:val="12"/>
              </w:rPr>
              <w:t>установка пешехо</w:t>
            </w:r>
            <w:r w:rsidRPr="001844FB">
              <w:rPr>
                <w:color w:val="000000"/>
                <w:sz w:val="12"/>
                <w:szCs w:val="12"/>
              </w:rPr>
              <w:t>д</w:t>
            </w:r>
            <w:r w:rsidRPr="001844FB">
              <w:rPr>
                <w:color w:val="000000"/>
                <w:sz w:val="12"/>
                <w:szCs w:val="12"/>
              </w:rPr>
              <w:t>ного ограждения</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A86108">
            <w:pPr>
              <w:jc w:val="center"/>
              <w:rPr>
                <w:color w:val="000000"/>
                <w:sz w:val="12"/>
                <w:szCs w:val="12"/>
              </w:rPr>
            </w:pPr>
            <w:r w:rsidRPr="001844FB">
              <w:rPr>
                <w:color w:val="000000"/>
                <w:sz w:val="12"/>
                <w:szCs w:val="12"/>
              </w:rPr>
              <w:t> </w:t>
            </w:r>
          </w:p>
        </w:tc>
        <w:tc>
          <w:tcPr>
            <w:tcW w:w="681" w:type="dxa"/>
            <w:tcBorders>
              <w:top w:val="nil"/>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A86108">
            <w:pPr>
              <w:jc w:val="center"/>
              <w:rPr>
                <w:color w:val="000000"/>
                <w:sz w:val="12"/>
                <w:szCs w:val="12"/>
              </w:rPr>
            </w:pPr>
            <w:r w:rsidRPr="001844FB">
              <w:rPr>
                <w:color w:val="000000"/>
                <w:sz w:val="12"/>
                <w:szCs w:val="12"/>
              </w:rPr>
              <w:t> </w:t>
            </w:r>
          </w:p>
        </w:tc>
        <w:tc>
          <w:tcPr>
            <w:tcW w:w="718" w:type="dxa"/>
            <w:gridSpan w:val="2"/>
            <w:tcBorders>
              <w:top w:val="nil"/>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A86108">
            <w:pPr>
              <w:jc w:val="center"/>
              <w:rPr>
                <w:color w:val="000000"/>
                <w:sz w:val="12"/>
                <w:szCs w:val="12"/>
              </w:rPr>
            </w:pPr>
            <w:r w:rsidRPr="001844FB">
              <w:rPr>
                <w:color w:val="000000"/>
                <w:sz w:val="12"/>
                <w:szCs w:val="12"/>
              </w:rPr>
              <w:t> </w:t>
            </w:r>
          </w:p>
        </w:tc>
        <w:tc>
          <w:tcPr>
            <w:tcW w:w="419" w:type="dxa"/>
            <w:tcBorders>
              <w:top w:val="nil"/>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A86108">
            <w:pPr>
              <w:jc w:val="center"/>
              <w:rPr>
                <w:color w:val="000000"/>
                <w:sz w:val="12"/>
                <w:szCs w:val="12"/>
              </w:rPr>
            </w:pPr>
            <w:r w:rsidRPr="001844FB">
              <w:rPr>
                <w:color w:val="000000"/>
                <w:sz w:val="12"/>
                <w:szCs w:val="12"/>
              </w:rPr>
              <w:t>200</w:t>
            </w: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A86108">
            <w:pPr>
              <w:jc w:val="center"/>
              <w:rPr>
                <w:color w:val="000000"/>
                <w:sz w:val="12"/>
                <w:szCs w:val="12"/>
              </w:rPr>
            </w:pPr>
            <w:r w:rsidRPr="001844FB">
              <w:rPr>
                <w:color w:val="000000"/>
                <w:sz w:val="12"/>
                <w:szCs w:val="12"/>
              </w:rPr>
              <w:t>0,040</w:t>
            </w:r>
          </w:p>
        </w:tc>
        <w:tc>
          <w:tcPr>
            <w:tcW w:w="1134" w:type="dxa"/>
            <w:vMerge/>
            <w:tcBorders>
              <w:left w:val="nil"/>
              <w:right w:val="single" w:sz="4" w:space="0" w:color="auto"/>
            </w:tcBorders>
            <w:noWrap/>
            <w:tcMar>
              <w:top w:w="0" w:type="dxa"/>
              <w:left w:w="28" w:type="dxa"/>
              <w:bottom w:w="0" w:type="dxa"/>
              <w:right w:w="28" w:type="dxa"/>
            </w:tcMar>
          </w:tcPr>
          <w:p w:rsidR="00A93B6F" w:rsidRPr="001844FB" w:rsidRDefault="00A93B6F" w:rsidP="00A86108">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A86108">
            <w:pPr>
              <w:jc w:val="center"/>
              <w:rPr>
                <w:color w:val="000000"/>
                <w:sz w:val="12"/>
                <w:szCs w:val="12"/>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A86108">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A86108">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A86108">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A86108">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A86108">
            <w:pPr>
              <w:spacing w:line="276" w:lineRule="auto"/>
              <w:rPr>
                <w:sz w:val="22"/>
                <w:szCs w:val="22"/>
                <w:lang w:eastAsia="en-US"/>
              </w:rPr>
            </w:pPr>
          </w:p>
        </w:tc>
        <w:tc>
          <w:tcPr>
            <w:tcW w:w="851" w:type="dxa"/>
            <w:tcBorders>
              <w:top w:val="single" w:sz="4" w:space="0" w:color="auto"/>
              <w:bottom w:val="single" w:sz="4" w:space="0" w:color="auto"/>
              <w:right w:val="single" w:sz="4" w:space="0" w:color="auto"/>
            </w:tcBorders>
            <w:noWrap/>
            <w:tcMar>
              <w:top w:w="0" w:type="dxa"/>
              <w:left w:w="28" w:type="dxa"/>
              <w:bottom w:w="0" w:type="dxa"/>
              <w:right w:w="28" w:type="dxa"/>
            </w:tcMar>
          </w:tcPr>
          <w:p w:rsidR="00A93B6F" w:rsidRPr="001844FB" w:rsidRDefault="00A93B6F" w:rsidP="00A86108">
            <w:pPr>
              <w:spacing w:line="276" w:lineRule="auto"/>
              <w:rPr>
                <w:sz w:val="22"/>
                <w:szCs w:val="22"/>
                <w:lang w:eastAsia="en-US"/>
              </w:rPr>
            </w:pPr>
          </w:p>
        </w:tc>
      </w:tr>
      <w:tr w:rsidR="00A93B6F" w:rsidRPr="001844FB" w:rsidTr="00A93B6F">
        <w:trPr>
          <w:trHeight w:val="276"/>
        </w:trPr>
        <w:tc>
          <w:tcPr>
            <w:tcW w:w="417" w:type="dxa"/>
            <w:vMerge/>
            <w:tcBorders>
              <w:left w:val="single" w:sz="4" w:space="0" w:color="auto"/>
              <w:right w:val="single" w:sz="4" w:space="0" w:color="auto"/>
            </w:tcBorders>
            <w:noWrap/>
            <w:tcMar>
              <w:top w:w="0" w:type="dxa"/>
              <w:left w:w="28" w:type="dxa"/>
              <w:bottom w:w="0" w:type="dxa"/>
              <w:right w:w="28" w:type="dxa"/>
            </w:tcMar>
          </w:tcPr>
          <w:p w:rsidR="00A93B6F" w:rsidRPr="001844FB" w:rsidRDefault="00A93B6F" w:rsidP="00F615A9">
            <w:pPr>
              <w:spacing w:line="276" w:lineRule="auto"/>
              <w:rPr>
                <w:sz w:val="22"/>
                <w:szCs w:val="22"/>
                <w:lang w:eastAsia="en-US"/>
              </w:rPr>
            </w:pPr>
          </w:p>
        </w:tc>
        <w:tc>
          <w:tcPr>
            <w:tcW w:w="2117" w:type="dxa"/>
            <w:vMerge/>
            <w:tcBorders>
              <w:left w:val="nil"/>
              <w:right w:val="single" w:sz="4" w:space="0" w:color="auto"/>
            </w:tcBorders>
            <w:noWrap/>
            <w:tcMar>
              <w:top w:w="0" w:type="dxa"/>
              <w:left w:w="28" w:type="dxa"/>
              <w:bottom w:w="0" w:type="dxa"/>
              <w:right w:w="28" w:type="dxa"/>
            </w:tcMar>
          </w:tcPr>
          <w:p w:rsidR="00A93B6F" w:rsidRPr="001844FB" w:rsidRDefault="00A93B6F" w:rsidP="00F615A9">
            <w:pPr>
              <w:spacing w:line="276" w:lineRule="auto"/>
              <w:rPr>
                <w:sz w:val="22"/>
                <w:szCs w:val="22"/>
                <w:lang w:eastAsia="en-US"/>
              </w:rPr>
            </w:pPr>
          </w:p>
        </w:tc>
        <w:tc>
          <w:tcPr>
            <w:tcW w:w="727" w:type="dxa"/>
            <w:vMerge/>
            <w:tcBorders>
              <w:left w:val="nil"/>
              <w:right w:val="single" w:sz="4" w:space="0" w:color="auto"/>
            </w:tcBorders>
            <w:noWrap/>
            <w:tcMar>
              <w:top w:w="0" w:type="dxa"/>
              <w:left w:w="28" w:type="dxa"/>
              <w:bottom w:w="0" w:type="dxa"/>
              <w:right w:w="28" w:type="dxa"/>
            </w:tcMar>
          </w:tcPr>
          <w:p w:rsidR="00A93B6F" w:rsidRPr="001844FB" w:rsidRDefault="00A93B6F" w:rsidP="00F615A9">
            <w:pPr>
              <w:jc w:val="center"/>
              <w:rPr>
                <w:color w:val="000000"/>
                <w:sz w:val="12"/>
                <w:szCs w:val="12"/>
              </w:rPr>
            </w:pPr>
          </w:p>
        </w:tc>
        <w:tc>
          <w:tcPr>
            <w:tcW w:w="540" w:type="dxa"/>
            <w:vMerge/>
            <w:tcBorders>
              <w:left w:val="nil"/>
              <w:right w:val="single" w:sz="4" w:space="0" w:color="auto"/>
            </w:tcBorders>
            <w:noWrap/>
            <w:tcMar>
              <w:top w:w="0" w:type="dxa"/>
              <w:left w:w="28" w:type="dxa"/>
              <w:bottom w:w="0" w:type="dxa"/>
              <w:right w:w="28" w:type="dxa"/>
            </w:tcMar>
          </w:tcPr>
          <w:p w:rsidR="00A93B6F" w:rsidRPr="001844FB" w:rsidRDefault="00A93B6F" w:rsidP="00F615A9">
            <w:pPr>
              <w:jc w:val="center"/>
              <w:rPr>
                <w:color w:val="000000"/>
                <w:sz w:val="12"/>
                <w:szCs w:val="12"/>
              </w:rPr>
            </w:pPr>
          </w:p>
        </w:tc>
        <w:tc>
          <w:tcPr>
            <w:tcW w:w="567" w:type="dxa"/>
            <w:vMerge/>
            <w:tcBorders>
              <w:left w:val="nil"/>
              <w:right w:val="single" w:sz="4" w:space="0" w:color="auto"/>
            </w:tcBorders>
            <w:noWrap/>
            <w:tcMar>
              <w:top w:w="0" w:type="dxa"/>
              <w:left w:w="28" w:type="dxa"/>
              <w:bottom w:w="0" w:type="dxa"/>
              <w:right w:w="28" w:type="dxa"/>
            </w:tcMar>
          </w:tcPr>
          <w:p w:rsidR="00A93B6F" w:rsidRPr="001844FB" w:rsidRDefault="00A93B6F" w:rsidP="00F615A9">
            <w:pPr>
              <w:jc w:val="center"/>
              <w:rPr>
                <w:color w:val="000000"/>
                <w:sz w:val="12"/>
                <w:szCs w:val="12"/>
              </w:rPr>
            </w:pPr>
          </w:p>
        </w:tc>
        <w:tc>
          <w:tcPr>
            <w:tcW w:w="283" w:type="dxa"/>
            <w:vMerge/>
            <w:tcBorders>
              <w:left w:val="nil"/>
              <w:right w:val="single" w:sz="4" w:space="0" w:color="auto"/>
            </w:tcBorders>
            <w:noWrap/>
            <w:tcMar>
              <w:top w:w="0" w:type="dxa"/>
              <w:left w:w="28" w:type="dxa"/>
              <w:bottom w:w="0" w:type="dxa"/>
              <w:right w:w="28" w:type="dxa"/>
            </w:tcMar>
          </w:tcPr>
          <w:p w:rsidR="00A93B6F" w:rsidRPr="001844FB" w:rsidRDefault="00A93B6F" w:rsidP="00F615A9">
            <w:pPr>
              <w:jc w:val="center"/>
              <w:rPr>
                <w:color w:val="000000"/>
                <w:sz w:val="12"/>
                <w:szCs w:val="12"/>
              </w:rPr>
            </w:pPr>
          </w:p>
        </w:tc>
        <w:tc>
          <w:tcPr>
            <w:tcW w:w="567" w:type="dxa"/>
            <w:vMerge/>
            <w:tcBorders>
              <w:left w:val="nil"/>
              <w:right w:val="single" w:sz="4" w:space="0" w:color="auto"/>
            </w:tcBorders>
            <w:noWrap/>
            <w:tcMar>
              <w:top w:w="0" w:type="dxa"/>
              <w:left w:w="28" w:type="dxa"/>
              <w:bottom w:w="0" w:type="dxa"/>
              <w:right w:w="28" w:type="dxa"/>
            </w:tcMar>
          </w:tcPr>
          <w:p w:rsidR="00A93B6F" w:rsidRPr="001844FB" w:rsidRDefault="00A93B6F" w:rsidP="00F615A9">
            <w:pPr>
              <w:jc w:val="center"/>
              <w:rPr>
                <w:color w:val="000000"/>
                <w:sz w:val="12"/>
                <w:szCs w:val="12"/>
              </w:rPr>
            </w:pPr>
          </w:p>
        </w:tc>
        <w:tc>
          <w:tcPr>
            <w:tcW w:w="284" w:type="dxa"/>
            <w:vMerge/>
            <w:tcBorders>
              <w:left w:val="nil"/>
              <w:right w:val="single" w:sz="4" w:space="0" w:color="auto"/>
            </w:tcBorders>
            <w:noWrap/>
            <w:tcMar>
              <w:top w:w="0" w:type="dxa"/>
              <w:left w:w="28" w:type="dxa"/>
              <w:bottom w:w="0" w:type="dxa"/>
              <w:right w:w="28" w:type="dxa"/>
            </w:tcMar>
          </w:tcPr>
          <w:p w:rsidR="00A93B6F" w:rsidRPr="001844FB" w:rsidRDefault="00A93B6F" w:rsidP="00F615A9">
            <w:pPr>
              <w:jc w:val="center"/>
              <w:rPr>
                <w:color w:val="000000"/>
                <w:sz w:val="12"/>
                <w:szCs w:val="12"/>
              </w:rPr>
            </w:pPr>
          </w:p>
        </w:tc>
        <w:tc>
          <w:tcPr>
            <w:tcW w:w="567" w:type="dxa"/>
            <w:vMerge/>
            <w:tcBorders>
              <w:left w:val="nil"/>
              <w:right w:val="single" w:sz="4" w:space="0" w:color="auto"/>
            </w:tcBorders>
            <w:noWrap/>
            <w:tcMar>
              <w:top w:w="0" w:type="dxa"/>
              <w:left w:w="28" w:type="dxa"/>
              <w:bottom w:w="0" w:type="dxa"/>
              <w:right w:w="28" w:type="dxa"/>
            </w:tcMar>
          </w:tcPr>
          <w:p w:rsidR="00A93B6F" w:rsidRPr="001844FB" w:rsidRDefault="00A93B6F" w:rsidP="00F615A9">
            <w:pPr>
              <w:jc w:val="center"/>
              <w:rPr>
                <w:color w:val="000000"/>
                <w:sz w:val="12"/>
                <w:szCs w:val="12"/>
              </w:rPr>
            </w:pPr>
          </w:p>
        </w:tc>
        <w:tc>
          <w:tcPr>
            <w:tcW w:w="283" w:type="dxa"/>
            <w:vMerge/>
            <w:tcBorders>
              <w:left w:val="nil"/>
              <w:right w:val="single" w:sz="4" w:space="0" w:color="auto"/>
            </w:tcBorders>
            <w:noWrap/>
            <w:tcMar>
              <w:top w:w="0" w:type="dxa"/>
              <w:left w:w="28" w:type="dxa"/>
              <w:bottom w:w="0" w:type="dxa"/>
              <w:right w:w="28" w:type="dxa"/>
            </w:tcMar>
          </w:tcPr>
          <w:p w:rsidR="00A93B6F" w:rsidRPr="001844FB" w:rsidRDefault="00A93B6F" w:rsidP="00F615A9">
            <w:pPr>
              <w:jc w:val="center"/>
              <w:rPr>
                <w:color w:val="000000"/>
                <w:sz w:val="12"/>
                <w:szCs w:val="12"/>
              </w:rPr>
            </w:pPr>
          </w:p>
        </w:tc>
        <w:tc>
          <w:tcPr>
            <w:tcW w:w="992" w:type="dxa"/>
            <w:vMerge/>
            <w:tcBorders>
              <w:left w:val="nil"/>
              <w:right w:val="single" w:sz="4" w:space="0" w:color="auto"/>
            </w:tcBorders>
            <w:noWrap/>
            <w:tcMar>
              <w:top w:w="0" w:type="dxa"/>
              <w:left w:w="28" w:type="dxa"/>
              <w:bottom w:w="0" w:type="dxa"/>
              <w:right w:w="28" w:type="dxa"/>
            </w:tcMar>
          </w:tcPr>
          <w:p w:rsidR="00A93B6F" w:rsidRPr="001844FB" w:rsidRDefault="00A93B6F" w:rsidP="00F615A9">
            <w:pPr>
              <w:jc w:val="center"/>
              <w:rPr>
                <w:bCs/>
                <w:color w:val="000000"/>
                <w:sz w:val="12"/>
                <w:szCs w:val="12"/>
              </w:rPr>
            </w:pPr>
          </w:p>
        </w:tc>
        <w:tc>
          <w:tcPr>
            <w:tcW w:w="993" w:type="dxa"/>
            <w:vMerge/>
            <w:tcBorders>
              <w:left w:val="nil"/>
              <w:right w:val="single" w:sz="4" w:space="0" w:color="auto"/>
            </w:tcBorders>
            <w:noWrap/>
            <w:tcMar>
              <w:top w:w="0" w:type="dxa"/>
              <w:left w:w="28" w:type="dxa"/>
              <w:bottom w:w="0" w:type="dxa"/>
              <w:right w:w="28" w:type="dxa"/>
            </w:tcMar>
          </w:tcPr>
          <w:p w:rsidR="00A93B6F" w:rsidRPr="001844FB" w:rsidRDefault="00A93B6F" w:rsidP="00F615A9">
            <w:pPr>
              <w:spacing w:line="276" w:lineRule="auto"/>
              <w:rPr>
                <w:sz w:val="22"/>
                <w:szCs w:val="22"/>
                <w:lang w:eastAsia="en-US"/>
              </w:rPr>
            </w:pPr>
          </w:p>
        </w:tc>
        <w:tc>
          <w:tcPr>
            <w:tcW w:w="992" w:type="dxa"/>
            <w:vMerge/>
            <w:tcBorders>
              <w:left w:val="nil"/>
              <w:right w:val="single" w:sz="4" w:space="0" w:color="auto"/>
            </w:tcBorders>
            <w:noWrap/>
            <w:tcMar>
              <w:top w:w="0" w:type="dxa"/>
              <w:left w:w="28" w:type="dxa"/>
              <w:bottom w:w="0" w:type="dxa"/>
              <w:right w:w="28" w:type="dxa"/>
            </w:tcMar>
          </w:tcPr>
          <w:p w:rsidR="00A93B6F" w:rsidRPr="001844FB" w:rsidRDefault="00A93B6F" w:rsidP="00F615A9">
            <w:pPr>
              <w:jc w:val="center"/>
              <w:rPr>
                <w:bCs/>
                <w:color w:val="000000"/>
                <w:sz w:val="12"/>
                <w:szCs w:val="12"/>
              </w:rPr>
            </w:pPr>
          </w:p>
        </w:tc>
        <w:tc>
          <w:tcPr>
            <w:tcW w:w="992" w:type="dxa"/>
            <w:vMerge/>
            <w:tcBorders>
              <w:left w:val="nil"/>
              <w:right w:val="single" w:sz="4" w:space="0" w:color="auto"/>
            </w:tcBorders>
            <w:noWrap/>
            <w:tcMar>
              <w:top w:w="0" w:type="dxa"/>
              <w:left w:w="28" w:type="dxa"/>
              <w:bottom w:w="0" w:type="dxa"/>
              <w:right w:w="28" w:type="dxa"/>
            </w:tcMar>
          </w:tcPr>
          <w:p w:rsidR="00A93B6F" w:rsidRPr="001844FB" w:rsidRDefault="00A93B6F" w:rsidP="00F615A9">
            <w:pPr>
              <w:jc w:val="center"/>
              <w:rPr>
                <w:bCs/>
                <w:color w:val="000000"/>
                <w:sz w:val="12"/>
                <w:szCs w:val="12"/>
              </w:rPr>
            </w:pPr>
          </w:p>
        </w:tc>
        <w:tc>
          <w:tcPr>
            <w:tcW w:w="709" w:type="dxa"/>
            <w:vMerge/>
            <w:tcBorders>
              <w:left w:val="nil"/>
              <w:right w:val="single" w:sz="4" w:space="0" w:color="auto"/>
            </w:tcBorders>
            <w:noWrap/>
            <w:tcMar>
              <w:top w:w="0" w:type="dxa"/>
              <w:left w:w="28" w:type="dxa"/>
              <w:bottom w:w="0" w:type="dxa"/>
              <w:right w:w="28" w:type="dxa"/>
            </w:tcMar>
          </w:tcPr>
          <w:p w:rsidR="00A93B6F" w:rsidRPr="001844FB" w:rsidRDefault="00A93B6F" w:rsidP="00F615A9">
            <w:pPr>
              <w:spacing w:line="276" w:lineRule="auto"/>
              <w:rPr>
                <w:sz w:val="22"/>
                <w:szCs w:val="22"/>
                <w:lang w:eastAsia="en-US"/>
              </w:rPr>
            </w:pPr>
          </w:p>
        </w:tc>
        <w:tc>
          <w:tcPr>
            <w:tcW w:w="1134" w:type="dxa"/>
            <w:vMerge/>
            <w:tcBorders>
              <w:left w:val="nil"/>
              <w:right w:val="single" w:sz="4" w:space="0" w:color="auto"/>
            </w:tcBorders>
            <w:noWrap/>
            <w:tcMar>
              <w:top w:w="0" w:type="dxa"/>
              <w:left w:w="28" w:type="dxa"/>
              <w:bottom w:w="0" w:type="dxa"/>
              <w:right w:w="28" w:type="dxa"/>
            </w:tcMar>
          </w:tcPr>
          <w:p w:rsidR="00A93B6F" w:rsidRPr="001844FB" w:rsidRDefault="00A93B6F"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A86108">
            <w:pPr>
              <w:jc w:val="center"/>
              <w:rPr>
                <w:color w:val="000000"/>
                <w:sz w:val="12"/>
                <w:szCs w:val="12"/>
              </w:rPr>
            </w:pPr>
            <w:r w:rsidRPr="001844FB">
              <w:rPr>
                <w:color w:val="000000"/>
                <w:sz w:val="12"/>
                <w:szCs w:val="12"/>
              </w:rPr>
              <w:t>установка информ</w:t>
            </w:r>
            <w:r w:rsidRPr="001844FB">
              <w:rPr>
                <w:color w:val="000000"/>
                <w:sz w:val="12"/>
                <w:szCs w:val="12"/>
              </w:rPr>
              <w:t>а</w:t>
            </w:r>
            <w:r w:rsidRPr="001844FB">
              <w:rPr>
                <w:color w:val="000000"/>
                <w:sz w:val="12"/>
                <w:szCs w:val="12"/>
              </w:rPr>
              <w:t>ционных аншлагов</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A86108">
            <w:pPr>
              <w:jc w:val="center"/>
              <w:rPr>
                <w:color w:val="000000"/>
                <w:sz w:val="12"/>
                <w:szCs w:val="12"/>
              </w:rPr>
            </w:pPr>
            <w:r w:rsidRPr="001844FB">
              <w:rPr>
                <w:color w:val="000000"/>
                <w:sz w:val="12"/>
                <w:szCs w:val="12"/>
              </w:rPr>
              <w:t> </w:t>
            </w:r>
          </w:p>
        </w:tc>
        <w:tc>
          <w:tcPr>
            <w:tcW w:w="681" w:type="dxa"/>
            <w:tcBorders>
              <w:top w:val="nil"/>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A86108">
            <w:pPr>
              <w:jc w:val="center"/>
              <w:rPr>
                <w:color w:val="000000"/>
                <w:sz w:val="12"/>
                <w:szCs w:val="12"/>
              </w:rPr>
            </w:pPr>
            <w:r w:rsidRPr="001844FB">
              <w:rPr>
                <w:color w:val="000000"/>
                <w:sz w:val="12"/>
                <w:szCs w:val="12"/>
              </w:rPr>
              <w:t> </w:t>
            </w:r>
          </w:p>
        </w:tc>
        <w:tc>
          <w:tcPr>
            <w:tcW w:w="718" w:type="dxa"/>
            <w:gridSpan w:val="2"/>
            <w:tcBorders>
              <w:top w:val="nil"/>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A86108">
            <w:pPr>
              <w:jc w:val="center"/>
              <w:rPr>
                <w:color w:val="000000"/>
                <w:sz w:val="12"/>
                <w:szCs w:val="12"/>
              </w:rPr>
            </w:pPr>
            <w:r w:rsidRPr="001844FB">
              <w:rPr>
                <w:color w:val="000000"/>
                <w:sz w:val="12"/>
                <w:szCs w:val="12"/>
              </w:rPr>
              <w:t> </w:t>
            </w:r>
          </w:p>
        </w:tc>
        <w:tc>
          <w:tcPr>
            <w:tcW w:w="419" w:type="dxa"/>
            <w:tcBorders>
              <w:top w:val="nil"/>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A86108">
            <w:pPr>
              <w:jc w:val="center"/>
              <w:rPr>
                <w:color w:val="000000"/>
                <w:sz w:val="12"/>
                <w:szCs w:val="12"/>
              </w:rPr>
            </w:pPr>
            <w:r w:rsidRPr="001844FB">
              <w:rPr>
                <w:color w:val="000000"/>
                <w:sz w:val="12"/>
                <w:szCs w:val="12"/>
              </w:rPr>
              <w:t>0</w:t>
            </w: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A86108">
            <w:pPr>
              <w:jc w:val="center"/>
              <w:rPr>
                <w:color w:val="000000"/>
                <w:sz w:val="12"/>
                <w:szCs w:val="12"/>
              </w:rPr>
            </w:pPr>
            <w:r w:rsidRPr="001844FB">
              <w:rPr>
                <w:color w:val="000000"/>
                <w:sz w:val="12"/>
                <w:szCs w:val="12"/>
              </w:rPr>
              <w:t>0,00</w:t>
            </w:r>
          </w:p>
        </w:tc>
        <w:tc>
          <w:tcPr>
            <w:tcW w:w="1134" w:type="dxa"/>
            <w:vMerge/>
            <w:tcBorders>
              <w:left w:val="nil"/>
              <w:right w:val="single" w:sz="4" w:space="0" w:color="auto"/>
            </w:tcBorders>
            <w:noWrap/>
            <w:tcMar>
              <w:top w:w="0" w:type="dxa"/>
              <w:left w:w="28" w:type="dxa"/>
              <w:bottom w:w="0" w:type="dxa"/>
              <w:right w:w="28" w:type="dxa"/>
            </w:tcMar>
          </w:tcPr>
          <w:p w:rsidR="00A93B6F" w:rsidRPr="001844FB" w:rsidRDefault="00A93B6F" w:rsidP="00A86108">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A86108">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A86108">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A86108">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A86108">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A86108">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A86108">
            <w:pPr>
              <w:spacing w:line="276" w:lineRule="auto"/>
              <w:rPr>
                <w:sz w:val="22"/>
                <w:szCs w:val="22"/>
                <w:lang w:eastAsia="en-US"/>
              </w:rPr>
            </w:pPr>
          </w:p>
        </w:tc>
        <w:tc>
          <w:tcPr>
            <w:tcW w:w="851" w:type="dxa"/>
            <w:tcBorders>
              <w:top w:val="single" w:sz="4" w:space="0" w:color="auto"/>
              <w:bottom w:val="single" w:sz="4" w:space="0" w:color="auto"/>
              <w:right w:val="single" w:sz="4" w:space="0" w:color="auto"/>
            </w:tcBorders>
            <w:noWrap/>
            <w:tcMar>
              <w:top w:w="0" w:type="dxa"/>
              <w:left w:w="28" w:type="dxa"/>
              <w:bottom w:w="0" w:type="dxa"/>
              <w:right w:w="28" w:type="dxa"/>
            </w:tcMar>
          </w:tcPr>
          <w:p w:rsidR="00A93B6F" w:rsidRPr="001844FB" w:rsidRDefault="00A93B6F" w:rsidP="00A86108">
            <w:pPr>
              <w:spacing w:line="276" w:lineRule="auto"/>
              <w:rPr>
                <w:sz w:val="22"/>
                <w:szCs w:val="22"/>
                <w:lang w:eastAsia="en-US"/>
              </w:rPr>
            </w:pPr>
          </w:p>
        </w:tc>
      </w:tr>
      <w:tr w:rsidR="00A93B6F" w:rsidRPr="001844FB" w:rsidTr="00A93B6F">
        <w:trPr>
          <w:trHeight w:val="276"/>
        </w:trPr>
        <w:tc>
          <w:tcPr>
            <w:tcW w:w="417" w:type="dxa"/>
            <w:vMerge/>
            <w:tcBorders>
              <w:left w:val="single" w:sz="4" w:space="0" w:color="auto"/>
              <w:bottom w:val="single" w:sz="4" w:space="0" w:color="auto"/>
              <w:right w:val="single" w:sz="4" w:space="0" w:color="auto"/>
            </w:tcBorders>
            <w:noWrap/>
            <w:tcMar>
              <w:top w:w="0" w:type="dxa"/>
              <w:left w:w="28" w:type="dxa"/>
              <w:bottom w:w="0" w:type="dxa"/>
              <w:right w:w="28" w:type="dxa"/>
            </w:tcMar>
          </w:tcPr>
          <w:p w:rsidR="00A93B6F" w:rsidRPr="001844FB" w:rsidRDefault="00A93B6F" w:rsidP="00F615A9">
            <w:pPr>
              <w:spacing w:line="276" w:lineRule="auto"/>
              <w:rPr>
                <w:sz w:val="22"/>
                <w:szCs w:val="22"/>
                <w:lang w:eastAsia="en-US"/>
              </w:rPr>
            </w:pPr>
          </w:p>
        </w:tc>
        <w:tc>
          <w:tcPr>
            <w:tcW w:w="2117" w:type="dxa"/>
            <w:vMerge/>
            <w:tcBorders>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F615A9">
            <w:pPr>
              <w:spacing w:line="276" w:lineRule="auto"/>
              <w:rPr>
                <w:sz w:val="22"/>
                <w:szCs w:val="22"/>
                <w:lang w:eastAsia="en-US"/>
              </w:rPr>
            </w:pPr>
          </w:p>
        </w:tc>
        <w:tc>
          <w:tcPr>
            <w:tcW w:w="727" w:type="dxa"/>
            <w:vMerge/>
            <w:tcBorders>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F615A9">
            <w:pPr>
              <w:jc w:val="center"/>
              <w:rPr>
                <w:color w:val="000000"/>
                <w:sz w:val="12"/>
                <w:szCs w:val="12"/>
              </w:rPr>
            </w:pPr>
          </w:p>
        </w:tc>
        <w:tc>
          <w:tcPr>
            <w:tcW w:w="540" w:type="dxa"/>
            <w:vMerge/>
            <w:tcBorders>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F615A9">
            <w:pPr>
              <w:jc w:val="center"/>
              <w:rPr>
                <w:color w:val="000000"/>
                <w:sz w:val="12"/>
                <w:szCs w:val="12"/>
              </w:rPr>
            </w:pPr>
          </w:p>
        </w:tc>
        <w:tc>
          <w:tcPr>
            <w:tcW w:w="567" w:type="dxa"/>
            <w:vMerge/>
            <w:tcBorders>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F615A9">
            <w:pPr>
              <w:jc w:val="center"/>
              <w:rPr>
                <w:color w:val="000000"/>
                <w:sz w:val="12"/>
                <w:szCs w:val="12"/>
              </w:rPr>
            </w:pPr>
          </w:p>
        </w:tc>
        <w:tc>
          <w:tcPr>
            <w:tcW w:w="283" w:type="dxa"/>
            <w:vMerge/>
            <w:tcBorders>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F615A9">
            <w:pPr>
              <w:jc w:val="center"/>
              <w:rPr>
                <w:color w:val="000000"/>
                <w:sz w:val="12"/>
                <w:szCs w:val="12"/>
              </w:rPr>
            </w:pPr>
          </w:p>
        </w:tc>
        <w:tc>
          <w:tcPr>
            <w:tcW w:w="567" w:type="dxa"/>
            <w:vMerge/>
            <w:tcBorders>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F615A9">
            <w:pPr>
              <w:jc w:val="center"/>
              <w:rPr>
                <w:color w:val="000000"/>
                <w:sz w:val="12"/>
                <w:szCs w:val="12"/>
              </w:rPr>
            </w:pPr>
          </w:p>
        </w:tc>
        <w:tc>
          <w:tcPr>
            <w:tcW w:w="284" w:type="dxa"/>
            <w:vMerge/>
            <w:tcBorders>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F615A9">
            <w:pPr>
              <w:jc w:val="center"/>
              <w:rPr>
                <w:color w:val="000000"/>
                <w:sz w:val="12"/>
                <w:szCs w:val="12"/>
              </w:rPr>
            </w:pPr>
          </w:p>
        </w:tc>
        <w:tc>
          <w:tcPr>
            <w:tcW w:w="567" w:type="dxa"/>
            <w:vMerge/>
            <w:tcBorders>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F615A9">
            <w:pPr>
              <w:jc w:val="center"/>
              <w:rPr>
                <w:color w:val="000000"/>
                <w:sz w:val="12"/>
                <w:szCs w:val="12"/>
              </w:rPr>
            </w:pPr>
          </w:p>
        </w:tc>
        <w:tc>
          <w:tcPr>
            <w:tcW w:w="283" w:type="dxa"/>
            <w:vMerge/>
            <w:tcBorders>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F615A9">
            <w:pPr>
              <w:jc w:val="center"/>
              <w:rPr>
                <w:color w:val="000000"/>
                <w:sz w:val="12"/>
                <w:szCs w:val="12"/>
              </w:rPr>
            </w:pPr>
          </w:p>
        </w:tc>
        <w:tc>
          <w:tcPr>
            <w:tcW w:w="992" w:type="dxa"/>
            <w:vMerge/>
            <w:tcBorders>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F615A9">
            <w:pPr>
              <w:jc w:val="center"/>
              <w:rPr>
                <w:bCs/>
                <w:color w:val="000000"/>
                <w:sz w:val="12"/>
                <w:szCs w:val="12"/>
              </w:rPr>
            </w:pPr>
          </w:p>
        </w:tc>
        <w:tc>
          <w:tcPr>
            <w:tcW w:w="993" w:type="dxa"/>
            <w:vMerge/>
            <w:tcBorders>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F615A9">
            <w:pPr>
              <w:spacing w:line="276" w:lineRule="auto"/>
              <w:rPr>
                <w:sz w:val="22"/>
                <w:szCs w:val="22"/>
                <w:lang w:eastAsia="en-US"/>
              </w:rPr>
            </w:pPr>
          </w:p>
        </w:tc>
        <w:tc>
          <w:tcPr>
            <w:tcW w:w="992" w:type="dxa"/>
            <w:vMerge/>
            <w:tcBorders>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F615A9">
            <w:pPr>
              <w:jc w:val="center"/>
              <w:rPr>
                <w:bCs/>
                <w:color w:val="000000"/>
                <w:sz w:val="12"/>
                <w:szCs w:val="12"/>
              </w:rPr>
            </w:pPr>
          </w:p>
        </w:tc>
        <w:tc>
          <w:tcPr>
            <w:tcW w:w="992" w:type="dxa"/>
            <w:vMerge/>
            <w:tcBorders>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F615A9">
            <w:pPr>
              <w:jc w:val="center"/>
              <w:rPr>
                <w:bCs/>
                <w:color w:val="000000"/>
                <w:sz w:val="12"/>
                <w:szCs w:val="12"/>
              </w:rPr>
            </w:pPr>
          </w:p>
        </w:tc>
        <w:tc>
          <w:tcPr>
            <w:tcW w:w="709" w:type="dxa"/>
            <w:vMerge/>
            <w:tcBorders>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F615A9">
            <w:pPr>
              <w:spacing w:line="276" w:lineRule="auto"/>
              <w:rPr>
                <w:sz w:val="22"/>
                <w:szCs w:val="22"/>
                <w:lang w:eastAsia="en-US"/>
              </w:rPr>
            </w:pPr>
          </w:p>
        </w:tc>
        <w:tc>
          <w:tcPr>
            <w:tcW w:w="1134" w:type="dxa"/>
            <w:vMerge/>
            <w:tcBorders>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A86108">
            <w:pPr>
              <w:jc w:val="center"/>
              <w:rPr>
                <w:sz w:val="12"/>
                <w:szCs w:val="12"/>
              </w:rPr>
            </w:pPr>
            <w:r w:rsidRPr="001844FB">
              <w:rPr>
                <w:sz w:val="12"/>
                <w:szCs w:val="12"/>
              </w:rPr>
              <w:t>инструментальная диагностика</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A86108">
            <w:pPr>
              <w:jc w:val="center"/>
              <w:rPr>
                <w:color w:val="000000"/>
                <w:sz w:val="12"/>
                <w:szCs w:val="12"/>
              </w:rPr>
            </w:pPr>
            <w:r w:rsidRPr="001844FB">
              <w:rPr>
                <w:color w:val="000000"/>
                <w:sz w:val="12"/>
                <w:szCs w:val="12"/>
              </w:rPr>
              <w:t> </w:t>
            </w:r>
          </w:p>
        </w:tc>
        <w:tc>
          <w:tcPr>
            <w:tcW w:w="681" w:type="dxa"/>
            <w:tcBorders>
              <w:top w:val="nil"/>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A86108">
            <w:pPr>
              <w:jc w:val="center"/>
              <w:rPr>
                <w:color w:val="000000"/>
                <w:sz w:val="12"/>
                <w:szCs w:val="12"/>
              </w:rPr>
            </w:pPr>
            <w:r w:rsidRPr="001844FB">
              <w:rPr>
                <w:color w:val="000000"/>
                <w:sz w:val="12"/>
                <w:szCs w:val="12"/>
              </w:rPr>
              <w:t>700,157</w:t>
            </w:r>
          </w:p>
        </w:tc>
        <w:tc>
          <w:tcPr>
            <w:tcW w:w="718" w:type="dxa"/>
            <w:gridSpan w:val="2"/>
            <w:tcBorders>
              <w:top w:val="nil"/>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A86108">
            <w:pPr>
              <w:jc w:val="center"/>
              <w:rPr>
                <w:color w:val="000000"/>
                <w:sz w:val="12"/>
                <w:szCs w:val="12"/>
              </w:rPr>
            </w:pPr>
            <w:r w:rsidRPr="001844FB">
              <w:rPr>
                <w:color w:val="000000"/>
                <w:sz w:val="12"/>
                <w:szCs w:val="12"/>
              </w:rPr>
              <w:t> </w:t>
            </w:r>
          </w:p>
        </w:tc>
        <w:tc>
          <w:tcPr>
            <w:tcW w:w="419" w:type="dxa"/>
            <w:tcBorders>
              <w:top w:val="nil"/>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A86108">
            <w:pPr>
              <w:jc w:val="center"/>
              <w:rPr>
                <w:color w:val="000000"/>
                <w:sz w:val="12"/>
                <w:szCs w:val="12"/>
              </w:rPr>
            </w:pPr>
            <w:r w:rsidRPr="001844FB">
              <w:rPr>
                <w:color w:val="000000"/>
                <w:sz w:val="12"/>
                <w:szCs w:val="12"/>
              </w:rPr>
              <w:t> </w:t>
            </w: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A86108">
            <w:pPr>
              <w:jc w:val="center"/>
              <w:rPr>
                <w:color w:val="000000"/>
                <w:sz w:val="12"/>
                <w:szCs w:val="12"/>
              </w:rPr>
            </w:pPr>
            <w:r w:rsidRPr="001844FB">
              <w:rPr>
                <w:color w:val="000000"/>
                <w:sz w:val="12"/>
                <w:szCs w:val="12"/>
              </w:rPr>
              <w:t>10,500</w:t>
            </w:r>
          </w:p>
        </w:tc>
        <w:tc>
          <w:tcPr>
            <w:tcW w:w="1134" w:type="dxa"/>
            <w:vMerge/>
            <w:tcBorders>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A86108">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A86108">
            <w:pPr>
              <w:jc w:val="center"/>
              <w:rPr>
                <w:sz w:val="12"/>
                <w:szCs w:val="12"/>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A86108">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A86108">
            <w:pPr>
              <w:jc w:val="center"/>
              <w:rPr>
                <w:color w:val="000000"/>
                <w:sz w:val="12"/>
                <w:szCs w:val="12"/>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A86108">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A86108">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A86108">
            <w:pPr>
              <w:jc w:val="center"/>
              <w:rPr>
                <w:color w:val="000000"/>
                <w:sz w:val="12"/>
                <w:szCs w:val="12"/>
              </w:rPr>
            </w:pPr>
          </w:p>
        </w:tc>
        <w:tc>
          <w:tcPr>
            <w:tcW w:w="851" w:type="dxa"/>
            <w:tcBorders>
              <w:top w:val="single" w:sz="4" w:space="0" w:color="auto"/>
              <w:bottom w:val="single" w:sz="4" w:space="0" w:color="auto"/>
              <w:right w:val="single" w:sz="4" w:space="0" w:color="auto"/>
            </w:tcBorders>
            <w:noWrap/>
            <w:tcMar>
              <w:top w:w="0" w:type="dxa"/>
              <w:left w:w="28" w:type="dxa"/>
              <w:bottom w:w="0" w:type="dxa"/>
              <w:right w:w="28" w:type="dxa"/>
            </w:tcMar>
          </w:tcPr>
          <w:p w:rsidR="00A93B6F" w:rsidRPr="001844FB" w:rsidRDefault="00A93B6F" w:rsidP="00A86108">
            <w:pPr>
              <w:spacing w:line="276" w:lineRule="auto"/>
              <w:rPr>
                <w:sz w:val="22"/>
                <w:szCs w:val="22"/>
                <w:lang w:eastAsia="en-US"/>
              </w:rPr>
            </w:pPr>
          </w:p>
        </w:tc>
      </w:tr>
      <w:tr w:rsidR="00A93B6F" w:rsidRPr="001844FB" w:rsidTr="00A93B6F">
        <w:trPr>
          <w:trHeight w:val="276"/>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A93B6F" w:rsidRPr="001844FB" w:rsidRDefault="00A93B6F" w:rsidP="00F615A9">
            <w:pPr>
              <w:spacing w:line="276" w:lineRule="auto"/>
              <w:rPr>
                <w:sz w:val="22"/>
                <w:szCs w:val="22"/>
                <w:lang w:eastAsia="en-US"/>
              </w:rPr>
            </w:pPr>
          </w:p>
        </w:tc>
        <w:tc>
          <w:tcPr>
            <w:tcW w:w="2117" w:type="dxa"/>
            <w:tcBorders>
              <w:top w:val="nil"/>
              <w:left w:val="nil"/>
              <w:bottom w:val="single" w:sz="4" w:space="0" w:color="auto"/>
              <w:right w:val="single" w:sz="4" w:space="0" w:color="auto"/>
            </w:tcBorders>
            <w:noWrap/>
            <w:tcMar>
              <w:top w:w="0" w:type="dxa"/>
              <w:left w:w="28" w:type="dxa"/>
              <w:bottom w:w="0" w:type="dxa"/>
              <w:right w:w="28" w:type="dxa"/>
            </w:tcMar>
            <w:hideMark/>
          </w:tcPr>
          <w:p w:rsidR="00A93B6F" w:rsidRPr="001844FB" w:rsidRDefault="00A93B6F" w:rsidP="00A93B6F">
            <w:pPr>
              <w:spacing w:line="276" w:lineRule="auto"/>
              <w:rPr>
                <w:sz w:val="22"/>
                <w:szCs w:val="22"/>
                <w:lang w:eastAsia="en-US"/>
              </w:rPr>
            </w:pPr>
            <w:r w:rsidRPr="001844FB">
              <w:rPr>
                <w:color w:val="000000"/>
                <w:sz w:val="12"/>
                <w:szCs w:val="12"/>
              </w:rPr>
              <w:t>Общий итог</w:t>
            </w:r>
          </w:p>
        </w:tc>
        <w:tc>
          <w:tcPr>
            <w:tcW w:w="727" w:type="dxa"/>
            <w:tcBorders>
              <w:top w:val="nil"/>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A93B6F">
            <w:pPr>
              <w:jc w:val="center"/>
              <w:rPr>
                <w:bCs/>
                <w:sz w:val="12"/>
                <w:szCs w:val="12"/>
              </w:rPr>
            </w:pPr>
            <w:r w:rsidRPr="001844FB">
              <w:rPr>
                <w:bCs/>
                <w:sz w:val="12"/>
                <w:szCs w:val="12"/>
              </w:rPr>
              <w:t>805,879</w:t>
            </w:r>
          </w:p>
        </w:tc>
        <w:tc>
          <w:tcPr>
            <w:tcW w:w="540" w:type="dxa"/>
            <w:tcBorders>
              <w:top w:val="nil"/>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A93B6F">
            <w:pPr>
              <w:jc w:val="center"/>
              <w:rPr>
                <w:bCs/>
                <w:sz w:val="12"/>
                <w:szCs w:val="12"/>
              </w:rPr>
            </w:pPr>
            <w:r w:rsidRPr="001844FB">
              <w:rPr>
                <w:bCs/>
                <w:sz w:val="12"/>
                <w:szCs w:val="12"/>
              </w:rPr>
              <w:t>6866795</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A93B6F">
            <w:pPr>
              <w:jc w:val="center"/>
              <w:rPr>
                <w:bCs/>
                <w:sz w:val="12"/>
                <w:szCs w:val="12"/>
              </w:rPr>
            </w:pPr>
            <w:r w:rsidRPr="001844FB">
              <w:rPr>
                <w:bCs/>
                <w:sz w:val="12"/>
                <w:szCs w:val="12"/>
              </w:rPr>
              <w:t>326,837</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A93B6F">
            <w:pPr>
              <w:jc w:val="center"/>
              <w:rPr>
                <w:bCs/>
                <w:sz w:val="12"/>
                <w:szCs w:val="12"/>
              </w:rPr>
            </w:pPr>
            <w:r w:rsidRPr="001844FB">
              <w:rPr>
                <w:bCs/>
                <w:sz w:val="12"/>
                <w:szCs w:val="12"/>
              </w:rPr>
              <w:t>40,6</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A93B6F">
            <w:pPr>
              <w:jc w:val="center"/>
              <w:rPr>
                <w:bCs/>
                <w:sz w:val="12"/>
                <w:szCs w:val="12"/>
              </w:rPr>
            </w:pPr>
            <w:r w:rsidRPr="001844FB">
              <w:rPr>
                <w:bCs/>
                <w:sz w:val="12"/>
                <w:szCs w:val="12"/>
              </w:rPr>
              <w:t>462,318</w:t>
            </w:r>
          </w:p>
        </w:tc>
        <w:tc>
          <w:tcPr>
            <w:tcW w:w="284" w:type="dxa"/>
            <w:tcBorders>
              <w:top w:val="nil"/>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A93B6F">
            <w:pPr>
              <w:jc w:val="center"/>
              <w:rPr>
                <w:bCs/>
                <w:sz w:val="12"/>
                <w:szCs w:val="12"/>
              </w:rPr>
            </w:pPr>
            <w:r w:rsidRPr="001844FB">
              <w:rPr>
                <w:bCs/>
                <w:sz w:val="12"/>
                <w:szCs w:val="12"/>
              </w:rPr>
              <w:t>57,4</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A93B6F">
            <w:pPr>
              <w:jc w:val="center"/>
              <w:rPr>
                <w:bCs/>
                <w:sz w:val="12"/>
                <w:szCs w:val="12"/>
              </w:rPr>
            </w:pPr>
            <w:r w:rsidRPr="001844FB">
              <w:rPr>
                <w:bCs/>
                <w:sz w:val="12"/>
                <w:szCs w:val="12"/>
              </w:rPr>
              <w:t>499,309</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A93B6F">
            <w:pPr>
              <w:jc w:val="center"/>
              <w:rPr>
                <w:bCs/>
                <w:sz w:val="12"/>
                <w:szCs w:val="12"/>
              </w:rPr>
            </w:pPr>
            <w:r w:rsidRPr="001844FB">
              <w:rPr>
                <w:bCs/>
                <w:sz w:val="12"/>
                <w:szCs w:val="12"/>
              </w:rPr>
              <w:t>62,0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A93B6F" w:rsidRPr="001844FB" w:rsidRDefault="00A93B6F" w:rsidP="00A93B6F">
            <w:pPr>
              <w:jc w:val="center"/>
              <w:rPr>
                <w:bCs/>
                <w:color w:val="000000"/>
                <w:sz w:val="12"/>
                <w:szCs w:val="12"/>
              </w:rPr>
            </w:pPr>
            <w:r w:rsidRPr="001844FB">
              <w:rPr>
                <w:bCs/>
                <w:color w:val="000000"/>
                <w:sz w:val="12"/>
                <w:szCs w:val="12"/>
              </w:rPr>
              <w:t>22</w:t>
            </w: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A93B6F" w:rsidRPr="001844FB" w:rsidRDefault="00A93B6F" w:rsidP="00A93B6F">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A93B6F" w:rsidRPr="001844FB" w:rsidRDefault="00A93B6F" w:rsidP="00A93B6F">
            <w:pPr>
              <w:jc w:val="center"/>
              <w:rPr>
                <w:bCs/>
                <w:color w:val="000000"/>
                <w:sz w:val="12"/>
                <w:szCs w:val="12"/>
              </w:rPr>
            </w:pPr>
            <w:r w:rsidRPr="001844FB">
              <w:rPr>
                <w:bCs/>
                <w:color w:val="000000"/>
                <w:sz w:val="12"/>
                <w:szCs w:val="12"/>
              </w:rPr>
              <w:t>15</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A93B6F" w:rsidRPr="001844FB" w:rsidRDefault="00A93B6F" w:rsidP="00A93B6F">
            <w:pPr>
              <w:jc w:val="center"/>
              <w:rPr>
                <w:bCs/>
                <w:color w:val="000000"/>
                <w:sz w:val="12"/>
                <w:szCs w:val="12"/>
              </w:rPr>
            </w:pPr>
            <w:r w:rsidRPr="001844FB">
              <w:rPr>
                <w:bCs/>
                <w:color w:val="000000"/>
                <w:sz w:val="12"/>
                <w:szCs w:val="12"/>
              </w:rPr>
              <w:t>15</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A93B6F" w:rsidRPr="001844FB" w:rsidRDefault="00A93B6F" w:rsidP="00A93B6F">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A93B6F" w:rsidRPr="001844FB" w:rsidRDefault="00A93B6F" w:rsidP="00F615A9">
            <w:pPr>
              <w:spacing w:line="276" w:lineRule="auto"/>
              <w:rPr>
                <w:sz w:val="22"/>
                <w:szCs w:val="22"/>
                <w:lang w:eastAsia="en-US"/>
              </w:rPr>
            </w:pPr>
          </w:p>
        </w:tc>
        <w:tc>
          <w:tcPr>
            <w:tcW w:w="3688" w:type="dxa"/>
            <w:gridSpan w:val="6"/>
            <w:tcBorders>
              <w:top w:val="nil"/>
              <w:left w:val="nil"/>
              <w:bottom w:val="single" w:sz="4" w:space="0" w:color="auto"/>
              <w:right w:val="single" w:sz="4" w:space="0" w:color="auto"/>
            </w:tcBorders>
            <w:noWrap/>
            <w:tcMar>
              <w:top w:w="0" w:type="dxa"/>
              <w:left w:w="28" w:type="dxa"/>
              <w:bottom w:w="0" w:type="dxa"/>
              <w:right w:w="28" w:type="dxa"/>
            </w:tcMar>
            <w:hideMark/>
          </w:tcPr>
          <w:p w:rsidR="00A93B6F" w:rsidRPr="001844FB" w:rsidRDefault="00A93B6F" w:rsidP="00A93B6F">
            <w:pPr>
              <w:jc w:val="center"/>
              <w:rPr>
                <w:bCs/>
                <w:color w:val="000000"/>
                <w:sz w:val="12"/>
                <w:szCs w:val="12"/>
              </w:rPr>
            </w:pPr>
            <w:r w:rsidRPr="001844FB">
              <w:rPr>
                <w:bCs/>
                <w:color w:val="000000"/>
                <w:sz w:val="12"/>
                <w:szCs w:val="12"/>
              </w:rPr>
              <w:t>ИТОГО</w:t>
            </w: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hideMark/>
          </w:tcPr>
          <w:p w:rsidR="00A93B6F" w:rsidRPr="001844FB" w:rsidRDefault="00A93B6F" w:rsidP="00A93B6F">
            <w:pPr>
              <w:jc w:val="center"/>
              <w:rPr>
                <w:bCs/>
                <w:color w:val="000000"/>
                <w:sz w:val="12"/>
                <w:szCs w:val="12"/>
              </w:rPr>
            </w:pPr>
            <w:r w:rsidRPr="001844FB">
              <w:rPr>
                <w:bCs/>
                <w:color w:val="000000"/>
                <w:sz w:val="12"/>
                <w:szCs w:val="12"/>
              </w:rPr>
              <w:t>1788,160</w:t>
            </w: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A93B6F" w:rsidRPr="001844FB" w:rsidRDefault="00A93B6F" w:rsidP="00F615A9">
            <w:pPr>
              <w:spacing w:line="276" w:lineRule="auto"/>
              <w:rPr>
                <w:sz w:val="22"/>
                <w:szCs w:val="22"/>
                <w:lang w:eastAsia="en-US"/>
              </w:rPr>
            </w:pPr>
          </w:p>
        </w:tc>
        <w:tc>
          <w:tcPr>
            <w:tcW w:w="3701" w:type="dxa"/>
            <w:gridSpan w:val="5"/>
            <w:tcBorders>
              <w:top w:val="nil"/>
              <w:left w:val="nil"/>
              <w:bottom w:val="single" w:sz="4" w:space="0" w:color="auto"/>
              <w:right w:val="single" w:sz="4" w:space="0" w:color="auto"/>
            </w:tcBorders>
            <w:noWrap/>
            <w:tcMar>
              <w:top w:w="0" w:type="dxa"/>
              <w:left w:w="28" w:type="dxa"/>
              <w:bottom w:w="0" w:type="dxa"/>
              <w:right w:w="28" w:type="dxa"/>
            </w:tcMar>
            <w:hideMark/>
          </w:tcPr>
          <w:p w:rsidR="00A93B6F" w:rsidRPr="001844FB" w:rsidRDefault="00A93B6F" w:rsidP="00A93B6F">
            <w:pPr>
              <w:jc w:val="center"/>
              <w:rPr>
                <w:bCs/>
                <w:color w:val="000000"/>
                <w:sz w:val="12"/>
                <w:szCs w:val="12"/>
              </w:rPr>
            </w:pPr>
            <w:r w:rsidRPr="001844FB">
              <w:rPr>
                <w:bCs/>
                <w:color w:val="000000"/>
                <w:sz w:val="12"/>
                <w:szCs w:val="12"/>
              </w:rPr>
              <w:t>ИТОГО</w:t>
            </w:r>
          </w:p>
        </w:tc>
        <w:tc>
          <w:tcPr>
            <w:tcW w:w="708" w:type="dxa"/>
            <w:tcBorders>
              <w:top w:val="nil"/>
              <w:left w:val="nil"/>
              <w:bottom w:val="single" w:sz="4" w:space="0" w:color="auto"/>
              <w:right w:val="single" w:sz="8" w:space="0" w:color="auto"/>
            </w:tcBorders>
            <w:noWrap/>
            <w:tcMar>
              <w:top w:w="0" w:type="dxa"/>
              <w:left w:w="28" w:type="dxa"/>
              <w:bottom w:w="0" w:type="dxa"/>
              <w:right w:w="28" w:type="dxa"/>
            </w:tcMar>
            <w:hideMark/>
          </w:tcPr>
          <w:p w:rsidR="00A93B6F" w:rsidRPr="001844FB" w:rsidRDefault="00A93B6F" w:rsidP="00A93B6F">
            <w:pPr>
              <w:jc w:val="center"/>
              <w:rPr>
                <w:bCs/>
                <w:color w:val="000000"/>
                <w:sz w:val="12"/>
                <w:szCs w:val="12"/>
              </w:rPr>
            </w:pPr>
            <w:r w:rsidRPr="001844FB">
              <w:rPr>
                <w:bCs/>
                <w:color w:val="000000"/>
                <w:sz w:val="12"/>
                <w:szCs w:val="12"/>
              </w:rPr>
              <w:t>1370,500</w:t>
            </w:r>
          </w:p>
        </w:tc>
        <w:tc>
          <w:tcPr>
            <w:tcW w:w="851" w:type="dxa"/>
            <w:tcBorders>
              <w:top w:val="nil"/>
              <w:left w:val="nil"/>
              <w:bottom w:val="single" w:sz="4" w:space="0" w:color="auto"/>
              <w:right w:val="single" w:sz="8" w:space="0" w:color="auto"/>
            </w:tcBorders>
            <w:noWrap/>
            <w:tcMar>
              <w:top w:w="0" w:type="dxa"/>
              <w:left w:w="28" w:type="dxa"/>
              <w:bottom w:w="0" w:type="dxa"/>
              <w:right w:w="28" w:type="dxa"/>
            </w:tcMar>
            <w:hideMark/>
          </w:tcPr>
          <w:p w:rsidR="00A93B6F" w:rsidRPr="001844FB" w:rsidRDefault="00A93B6F" w:rsidP="00F615A9">
            <w:pPr>
              <w:spacing w:line="276" w:lineRule="auto"/>
              <w:rPr>
                <w:sz w:val="22"/>
                <w:szCs w:val="22"/>
                <w:lang w:eastAsia="en-US"/>
              </w:rPr>
            </w:pPr>
          </w:p>
        </w:tc>
      </w:tr>
      <w:tr w:rsidR="00A93B6F" w:rsidRPr="001844FB" w:rsidTr="00A86108">
        <w:trPr>
          <w:trHeight w:val="276"/>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tcPr>
          <w:p w:rsidR="00A93B6F" w:rsidRPr="001844FB" w:rsidRDefault="00A93B6F" w:rsidP="00F615A9">
            <w:pPr>
              <w:spacing w:line="276" w:lineRule="auto"/>
              <w:rPr>
                <w:sz w:val="22"/>
                <w:szCs w:val="22"/>
                <w:lang w:eastAsia="en-US"/>
              </w:rPr>
            </w:pPr>
          </w:p>
        </w:tc>
        <w:tc>
          <w:tcPr>
            <w:tcW w:w="2117" w:type="dxa"/>
            <w:tcBorders>
              <w:top w:val="nil"/>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F615A9">
            <w:pPr>
              <w:spacing w:line="276" w:lineRule="auto"/>
              <w:rPr>
                <w:sz w:val="22"/>
                <w:szCs w:val="22"/>
                <w:lang w:eastAsia="en-US"/>
              </w:rPr>
            </w:pPr>
          </w:p>
        </w:tc>
        <w:tc>
          <w:tcPr>
            <w:tcW w:w="727" w:type="dxa"/>
            <w:tcBorders>
              <w:top w:val="nil"/>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F615A9">
            <w:pPr>
              <w:jc w:val="center"/>
              <w:rPr>
                <w:bCs/>
                <w:color w:val="000000"/>
                <w:sz w:val="12"/>
                <w:szCs w:val="12"/>
              </w:rPr>
            </w:pPr>
          </w:p>
        </w:tc>
        <w:tc>
          <w:tcPr>
            <w:tcW w:w="540" w:type="dxa"/>
            <w:tcBorders>
              <w:top w:val="nil"/>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F615A9">
            <w:pPr>
              <w:jc w:val="center"/>
              <w:rPr>
                <w:bCs/>
                <w:color w:val="000000"/>
                <w:sz w:val="12"/>
                <w:szCs w:val="12"/>
              </w:rPr>
            </w:pPr>
          </w:p>
        </w:tc>
        <w:tc>
          <w:tcPr>
            <w:tcW w:w="567" w:type="dxa"/>
            <w:tcBorders>
              <w:top w:val="nil"/>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F615A9">
            <w:pPr>
              <w:jc w:val="center"/>
              <w:rPr>
                <w:bCs/>
                <w:color w:val="000000"/>
                <w:sz w:val="12"/>
                <w:szCs w:val="12"/>
              </w:rPr>
            </w:pPr>
          </w:p>
        </w:tc>
        <w:tc>
          <w:tcPr>
            <w:tcW w:w="283" w:type="dxa"/>
            <w:tcBorders>
              <w:top w:val="nil"/>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F615A9">
            <w:pPr>
              <w:jc w:val="center"/>
              <w:rPr>
                <w:bCs/>
                <w:color w:val="000000"/>
                <w:sz w:val="12"/>
                <w:szCs w:val="12"/>
              </w:rPr>
            </w:pPr>
          </w:p>
        </w:tc>
        <w:tc>
          <w:tcPr>
            <w:tcW w:w="567" w:type="dxa"/>
            <w:tcBorders>
              <w:top w:val="nil"/>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F615A9">
            <w:pPr>
              <w:jc w:val="center"/>
              <w:rPr>
                <w:bCs/>
                <w:color w:val="000000"/>
                <w:sz w:val="12"/>
                <w:szCs w:val="12"/>
              </w:rPr>
            </w:pPr>
          </w:p>
        </w:tc>
        <w:tc>
          <w:tcPr>
            <w:tcW w:w="284" w:type="dxa"/>
            <w:tcBorders>
              <w:top w:val="nil"/>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F615A9">
            <w:pPr>
              <w:jc w:val="center"/>
              <w:rPr>
                <w:bCs/>
                <w:color w:val="000000"/>
                <w:sz w:val="12"/>
                <w:szCs w:val="12"/>
              </w:rPr>
            </w:pPr>
          </w:p>
        </w:tc>
        <w:tc>
          <w:tcPr>
            <w:tcW w:w="567" w:type="dxa"/>
            <w:tcBorders>
              <w:top w:val="nil"/>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F615A9">
            <w:pPr>
              <w:jc w:val="center"/>
              <w:rPr>
                <w:bCs/>
                <w:color w:val="000000"/>
                <w:sz w:val="12"/>
                <w:szCs w:val="12"/>
              </w:rPr>
            </w:pPr>
          </w:p>
        </w:tc>
        <w:tc>
          <w:tcPr>
            <w:tcW w:w="283" w:type="dxa"/>
            <w:tcBorders>
              <w:top w:val="nil"/>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F615A9">
            <w:pPr>
              <w:jc w:val="center"/>
              <w:rPr>
                <w:bCs/>
                <w:color w:val="000000"/>
                <w:sz w:val="12"/>
                <w:szCs w:val="12"/>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A93B6F">
            <w:pPr>
              <w:jc w:val="center"/>
              <w:rPr>
                <w:color w:val="000000"/>
                <w:sz w:val="12"/>
                <w:szCs w:val="12"/>
              </w:rPr>
            </w:pPr>
            <w:r w:rsidRPr="001844FB">
              <w:rPr>
                <w:color w:val="000000"/>
                <w:sz w:val="12"/>
                <w:szCs w:val="12"/>
              </w:rPr>
              <w:t>ремонт покрытия проезжей части</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A93B6F">
            <w:pPr>
              <w:jc w:val="center"/>
              <w:rPr>
                <w:color w:val="000000"/>
                <w:sz w:val="12"/>
                <w:szCs w:val="12"/>
              </w:rPr>
            </w:pPr>
            <w:r w:rsidRPr="001844FB">
              <w:rPr>
                <w:color w:val="000000"/>
                <w:sz w:val="12"/>
                <w:szCs w:val="12"/>
              </w:rPr>
              <w:t>190,481</w:t>
            </w:r>
          </w:p>
        </w:tc>
        <w:tc>
          <w:tcPr>
            <w:tcW w:w="681" w:type="dxa"/>
            <w:tcBorders>
              <w:top w:val="nil"/>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A93B6F">
            <w:pPr>
              <w:jc w:val="center"/>
              <w:rPr>
                <w:color w:val="000000"/>
                <w:sz w:val="12"/>
                <w:szCs w:val="12"/>
              </w:rPr>
            </w:pPr>
            <w:r w:rsidRPr="001844FB">
              <w:rPr>
                <w:color w:val="000000"/>
                <w:sz w:val="12"/>
                <w:szCs w:val="12"/>
              </w:rPr>
              <w:t>134,898</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A93B6F">
            <w:pPr>
              <w:jc w:val="center"/>
              <w:rPr>
                <w:color w:val="000000"/>
                <w:sz w:val="12"/>
                <w:szCs w:val="12"/>
              </w:rPr>
            </w:pPr>
            <w:r w:rsidRPr="001844FB">
              <w:rPr>
                <w:color w:val="000000"/>
                <w:sz w:val="12"/>
                <w:szCs w:val="12"/>
              </w:rPr>
              <w:t>1333367</w:t>
            </w: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A93B6F">
            <w:pPr>
              <w:jc w:val="center"/>
              <w:rPr>
                <w:color w:val="000000"/>
                <w:sz w:val="12"/>
                <w:szCs w:val="12"/>
              </w:rPr>
            </w:pPr>
            <w:r w:rsidRPr="001844FB">
              <w:rPr>
                <w:color w:val="000000"/>
                <w:sz w:val="12"/>
                <w:szCs w:val="12"/>
              </w:rPr>
              <w:t> </w:t>
            </w: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A93B6F">
            <w:pPr>
              <w:jc w:val="center"/>
              <w:rPr>
                <w:color w:val="000000"/>
                <w:sz w:val="12"/>
                <w:szCs w:val="12"/>
              </w:rPr>
            </w:pPr>
            <w:r w:rsidRPr="001844FB">
              <w:rPr>
                <w:color w:val="000000"/>
                <w:sz w:val="12"/>
                <w:szCs w:val="12"/>
              </w:rPr>
              <w:t>1605,083</w:t>
            </w:r>
          </w:p>
        </w:tc>
        <w:tc>
          <w:tcPr>
            <w:tcW w:w="1134" w:type="dxa"/>
            <w:tcBorders>
              <w:top w:val="nil"/>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A93B6F">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A93B6F">
            <w:pPr>
              <w:jc w:val="center"/>
              <w:rPr>
                <w:color w:val="000000"/>
                <w:sz w:val="12"/>
                <w:szCs w:val="12"/>
              </w:rPr>
            </w:pPr>
            <w:r w:rsidRPr="001844FB">
              <w:rPr>
                <w:color w:val="000000"/>
                <w:sz w:val="12"/>
                <w:szCs w:val="12"/>
              </w:rPr>
              <w:t>ремонт покрытия проезжей части</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A93B6F">
            <w:pPr>
              <w:jc w:val="center"/>
              <w:rPr>
                <w:color w:val="000000"/>
                <w:sz w:val="12"/>
                <w:szCs w:val="12"/>
              </w:rPr>
            </w:pPr>
            <w:r w:rsidRPr="001844FB">
              <w:rPr>
                <w:color w:val="000000"/>
                <w:sz w:val="12"/>
                <w:szCs w:val="12"/>
              </w:rPr>
              <w:t>133,996</w:t>
            </w:r>
          </w:p>
        </w:tc>
        <w:tc>
          <w:tcPr>
            <w:tcW w:w="691" w:type="dxa"/>
            <w:tcBorders>
              <w:top w:val="nil"/>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A93B6F">
            <w:pPr>
              <w:jc w:val="center"/>
              <w:rPr>
                <w:color w:val="000000"/>
                <w:sz w:val="12"/>
                <w:szCs w:val="12"/>
              </w:rPr>
            </w:pPr>
            <w:r w:rsidRPr="001844FB">
              <w:rPr>
                <w:color w:val="000000"/>
                <w:sz w:val="12"/>
                <w:szCs w:val="12"/>
              </w:rPr>
              <w:t>66,837</w:t>
            </w:r>
          </w:p>
        </w:tc>
        <w:tc>
          <w:tcPr>
            <w:tcW w:w="708" w:type="dxa"/>
            <w:tcBorders>
              <w:top w:val="nil"/>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A93B6F">
            <w:pPr>
              <w:jc w:val="center"/>
              <w:rPr>
                <w:color w:val="000000"/>
                <w:sz w:val="12"/>
                <w:szCs w:val="12"/>
              </w:rPr>
            </w:pPr>
            <w:r w:rsidRPr="001844FB">
              <w:rPr>
                <w:color w:val="000000"/>
                <w:sz w:val="12"/>
                <w:szCs w:val="12"/>
              </w:rPr>
              <w:t>937970</w:t>
            </w:r>
          </w:p>
        </w:tc>
        <w:tc>
          <w:tcPr>
            <w:tcW w:w="441" w:type="dxa"/>
            <w:tcBorders>
              <w:top w:val="nil"/>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A93B6F">
            <w:pPr>
              <w:spacing w:line="276" w:lineRule="auto"/>
              <w:rPr>
                <w:sz w:val="22"/>
                <w:szCs w:val="22"/>
                <w:lang w:eastAsia="en-US"/>
              </w:rPr>
            </w:pPr>
          </w:p>
        </w:tc>
        <w:tc>
          <w:tcPr>
            <w:tcW w:w="708" w:type="dxa"/>
            <w:tcBorders>
              <w:top w:val="nil"/>
              <w:left w:val="nil"/>
              <w:bottom w:val="single" w:sz="4" w:space="0" w:color="auto"/>
              <w:right w:val="single" w:sz="8" w:space="0" w:color="auto"/>
            </w:tcBorders>
            <w:noWrap/>
            <w:tcMar>
              <w:top w:w="0" w:type="dxa"/>
              <w:left w:w="28" w:type="dxa"/>
              <w:bottom w:w="0" w:type="dxa"/>
              <w:right w:w="28" w:type="dxa"/>
            </w:tcMar>
          </w:tcPr>
          <w:p w:rsidR="00A93B6F" w:rsidRPr="001844FB" w:rsidRDefault="00A93B6F" w:rsidP="00A93B6F">
            <w:pPr>
              <w:jc w:val="center"/>
              <w:rPr>
                <w:color w:val="000000"/>
                <w:sz w:val="12"/>
                <w:szCs w:val="12"/>
              </w:rPr>
            </w:pPr>
            <w:r w:rsidRPr="001844FB">
              <w:rPr>
                <w:color w:val="000000"/>
                <w:sz w:val="12"/>
                <w:szCs w:val="12"/>
              </w:rPr>
              <w:t>1331,874</w:t>
            </w:r>
          </w:p>
        </w:tc>
        <w:tc>
          <w:tcPr>
            <w:tcW w:w="851" w:type="dxa"/>
            <w:tcBorders>
              <w:top w:val="nil"/>
              <w:left w:val="nil"/>
              <w:bottom w:val="single" w:sz="4" w:space="0" w:color="auto"/>
              <w:right w:val="single" w:sz="8" w:space="0" w:color="auto"/>
            </w:tcBorders>
            <w:noWrap/>
            <w:tcMar>
              <w:top w:w="0" w:type="dxa"/>
              <w:left w:w="28" w:type="dxa"/>
              <w:bottom w:w="0" w:type="dxa"/>
              <w:right w:w="28" w:type="dxa"/>
            </w:tcMar>
          </w:tcPr>
          <w:p w:rsidR="00A93B6F" w:rsidRPr="001844FB" w:rsidRDefault="00A93B6F" w:rsidP="00F615A9">
            <w:pPr>
              <w:spacing w:line="276" w:lineRule="auto"/>
              <w:rPr>
                <w:sz w:val="22"/>
                <w:szCs w:val="22"/>
                <w:lang w:eastAsia="en-US"/>
              </w:rPr>
            </w:pPr>
          </w:p>
        </w:tc>
      </w:tr>
      <w:tr w:rsidR="00A93B6F" w:rsidRPr="001844FB" w:rsidTr="00A93B6F">
        <w:trPr>
          <w:trHeight w:val="276"/>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tcPr>
          <w:p w:rsidR="00A93B6F" w:rsidRPr="001844FB" w:rsidRDefault="00A93B6F" w:rsidP="00F615A9">
            <w:pPr>
              <w:spacing w:line="276" w:lineRule="auto"/>
              <w:rPr>
                <w:sz w:val="22"/>
                <w:szCs w:val="22"/>
                <w:lang w:eastAsia="en-US"/>
              </w:rPr>
            </w:pPr>
          </w:p>
        </w:tc>
        <w:tc>
          <w:tcPr>
            <w:tcW w:w="2117" w:type="dxa"/>
            <w:tcBorders>
              <w:top w:val="nil"/>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F615A9">
            <w:pPr>
              <w:spacing w:line="276" w:lineRule="auto"/>
              <w:rPr>
                <w:sz w:val="22"/>
                <w:szCs w:val="22"/>
                <w:lang w:eastAsia="en-US"/>
              </w:rPr>
            </w:pPr>
          </w:p>
        </w:tc>
        <w:tc>
          <w:tcPr>
            <w:tcW w:w="727" w:type="dxa"/>
            <w:tcBorders>
              <w:top w:val="nil"/>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F615A9">
            <w:pPr>
              <w:jc w:val="center"/>
              <w:rPr>
                <w:bCs/>
                <w:color w:val="000000"/>
                <w:sz w:val="12"/>
                <w:szCs w:val="12"/>
              </w:rPr>
            </w:pPr>
          </w:p>
        </w:tc>
        <w:tc>
          <w:tcPr>
            <w:tcW w:w="540" w:type="dxa"/>
            <w:tcBorders>
              <w:top w:val="nil"/>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F615A9">
            <w:pPr>
              <w:jc w:val="center"/>
              <w:rPr>
                <w:bCs/>
                <w:color w:val="000000"/>
                <w:sz w:val="12"/>
                <w:szCs w:val="12"/>
              </w:rPr>
            </w:pPr>
          </w:p>
        </w:tc>
        <w:tc>
          <w:tcPr>
            <w:tcW w:w="567" w:type="dxa"/>
            <w:tcBorders>
              <w:top w:val="nil"/>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F615A9">
            <w:pPr>
              <w:jc w:val="center"/>
              <w:rPr>
                <w:bCs/>
                <w:color w:val="000000"/>
                <w:sz w:val="12"/>
                <w:szCs w:val="12"/>
              </w:rPr>
            </w:pPr>
          </w:p>
        </w:tc>
        <w:tc>
          <w:tcPr>
            <w:tcW w:w="283" w:type="dxa"/>
            <w:tcBorders>
              <w:top w:val="nil"/>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F615A9">
            <w:pPr>
              <w:jc w:val="center"/>
              <w:rPr>
                <w:bCs/>
                <w:color w:val="000000"/>
                <w:sz w:val="12"/>
                <w:szCs w:val="12"/>
              </w:rPr>
            </w:pPr>
          </w:p>
        </w:tc>
        <w:tc>
          <w:tcPr>
            <w:tcW w:w="567" w:type="dxa"/>
            <w:tcBorders>
              <w:top w:val="nil"/>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F615A9">
            <w:pPr>
              <w:jc w:val="center"/>
              <w:rPr>
                <w:bCs/>
                <w:color w:val="000000"/>
                <w:sz w:val="12"/>
                <w:szCs w:val="12"/>
              </w:rPr>
            </w:pPr>
          </w:p>
        </w:tc>
        <w:tc>
          <w:tcPr>
            <w:tcW w:w="284" w:type="dxa"/>
            <w:tcBorders>
              <w:top w:val="nil"/>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F615A9">
            <w:pPr>
              <w:jc w:val="center"/>
              <w:rPr>
                <w:bCs/>
                <w:color w:val="000000"/>
                <w:sz w:val="12"/>
                <w:szCs w:val="12"/>
              </w:rPr>
            </w:pPr>
          </w:p>
        </w:tc>
        <w:tc>
          <w:tcPr>
            <w:tcW w:w="567" w:type="dxa"/>
            <w:tcBorders>
              <w:top w:val="nil"/>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F615A9">
            <w:pPr>
              <w:jc w:val="center"/>
              <w:rPr>
                <w:bCs/>
                <w:color w:val="000000"/>
                <w:sz w:val="12"/>
                <w:szCs w:val="12"/>
              </w:rPr>
            </w:pPr>
          </w:p>
        </w:tc>
        <w:tc>
          <w:tcPr>
            <w:tcW w:w="283" w:type="dxa"/>
            <w:tcBorders>
              <w:top w:val="nil"/>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F615A9">
            <w:pPr>
              <w:jc w:val="center"/>
              <w:rPr>
                <w:bCs/>
                <w:color w:val="000000"/>
                <w:sz w:val="12"/>
                <w:szCs w:val="12"/>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A93B6F">
            <w:pPr>
              <w:jc w:val="center"/>
              <w:rPr>
                <w:color w:val="000000"/>
                <w:sz w:val="12"/>
                <w:szCs w:val="12"/>
              </w:rPr>
            </w:pPr>
            <w:r w:rsidRPr="001844FB">
              <w:rPr>
                <w:color w:val="000000"/>
                <w:sz w:val="12"/>
                <w:szCs w:val="12"/>
              </w:rPr>
              <w:t>устройство слоев износа</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A93B6F">
            <w:pPr>
              <w:jc w:val="center"/>
              <w:rPr>
                <w:color w:val="000000"/>
                <w:sz w:val="12"/>
                <w:szCs w:val="12"/>
              </w:rPr>
            </w:pPr>
            <w:r w:rsidRPr="001844FB">
              <w:rPr>
                <w:color w:val="000000"/>
                <w:sz w:val="12"/>
                <w:szCs w:val="12"/>
              </w:rPr>
              <w:t> </w:t>
            </w:r>
          </w:p>
        </w:tc>
        <w:tc>
          <w:tcPr>
            <w:tcW w:w="681" w:type="dxa"/>
            <w:tcBorders>
              <w:top w:val="nil"/>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A93B6F">
            <w:pPr>
              <w:jc w:val="center"/>
              <w:rPr>
                <w:color w:val="000000"/>
                <w:sz w:val="12"/>
                <w:szCs w:val="12"/>
              </w:rPr>
            </w:pPr>
            <w:r w:rsidRPr="001844FB">
              <w:rPr>
                <w:color w:val="000000"/>
                <w:sz w:val="12"/>
                <w:szCs w:val="12"/>
              </w:rPr>
              <w:t> </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A93B6F">
            <w:pPr>
              <w:jc w:val="center"/>
              <w:rPr>
                <w:color w:val="000000"/>
                <w:sz w:val="12"/>
                <w:szCs w:val="12"/>
              </w:rPr>
            </w:pPr>
            <w:r w:rsidRPr="001844FB">
              <w:rPr>
                <w:color w:val="000000"/>
                <w:sz w:val="12"/>
                <w:szCs w:val="12"/>
              </w:rPr>
              <w:t> </w:t>
            </w: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A93B6F">
            <w:pPr>
              <w:jc w:val="center"/>
              <w:rPr>
                <w:color w:val="000000"/>
                <w:sz w:val="12"/>
                <w:szCs w:val="12"/>
              </w:rPr>
            </w:pPr>
            <w:r w:rsidRPr="001844FB">
              <w:rPr>
                <w:color w:val="000000"/>
                <w:sz w:val="12"/>
                <w:szCs w:val="12"/>
              </w:rPr>
              <w:t>1</w:t>
            </w: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A93B6F">
            <w:pPr>
              <w:jc w:val="center"/>
              <w:rPr>
                <w:color w:val="000000"/>
                <w:sz w:val="12"/>
                <w:szCs w:val="12"/>
              </w:rPr>
            </w:pPr>
            <w:r w:rsidRPr="001844FB">
              <w:rPr>
                <w:color w:val="000000"/>
                <w:sz w:val="12"/>
                <w:szCs w:val="12"/>
              </w:rPr>
              <w:t>23,0</w:t>
            </w:r>
          </w:p>
        </w:tc>
        <w:tc>
          <w:tcPr>
            <w:tcW w:w="1134" w:type="dxa"/>
            <w:tcBorders>
              <w:top w:val="nil"/>
              <w:left w:val="nil"/>
              <w:bottom w:val="single" w:sz="4" w:space="0" w:color="auto"/>
              <w:right w:val="single" w:sz="4" w:space="0" w:color="auto"/>
            </w:tcBorders>
            <w:noWrap/>
            <w:tcMar>
              <w:top w:w="0" w:type="dxa"/>
              <w:left w:w="28" w:type="dxa"/>
              <w:bottom w:w="0" w:type="dxa"/>
              <w:right w:w="28" w:type="dxa"/>
            </w:tcMar>
            <w:vAlign w:val="center"/>
          </w:tcPr>
          <w:p w:rsidR="00A93B6F" w:rsidRPr="001844FB" w:rsidRDefault="00A93B6F" w:rsidP="00A93B6F">
            <w:pPr>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A93B6F">
            <w:pPr>
              <w:jc w:val="center"/>
              <w:rPr>
                <w:color w:val="000000"/>
                <w:sz w:val="12"/>
                <w:szCs w:val="12"/>
              </w:rPr>
            </w:pPr>
            <w:r w:rsidRPr="001844FB">
              <w:rPr>
                <w:color w:val="000000"/>
                <w:sz w:val="12"/>
                <w:szCs w:val="12"/>
              </w:rPr>
              <w:t>капитальный ремонт</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A93B6F">
            <w:pPr>
              <w:jc w:val="center"/>
              <w:rPr>
                <w:color w:val="000000"/>
                <w:sz w:val="12"/>
                <w:szCs w:val="12"/>
              </w:rPr>
            </w:pPr>
            <w:r w:rsidRPr="001844FB">
              <w:rPr>
                <w:color w:val="000000"/>
                <w:sz w:val="12"/>
                <w:szCs w:val="12"/>
              </w:rPr>
              <w:t>2,414</w:t>
            </w:r>
          </w:p>
        </w:tc>
        <w:tc>
          <w:tcPr>
            <w:tcW w:w="691" w:type="dxa"/>
            <w:tcBorders>
              <w:top w:val="nil"/>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A93B6F">
            <w:pPr>
              <w:jc w:val="center"/>
              <w:rPr>
                <w:color w:val="000000"/>
                <w:sz w:val="12"/>
                <w:szCs w:val="12"/>
              </w:rPr>
            </w:pPr>
            <w:r w:rsidRPr="001844FB">
              <w:rPr>
                <w:color w:val="000000"/>
                <w:sz w:val="12"/>
                <w:szCs w:val="12"/>
              </w:rPr>
              <w:t>1,3</w:t>
            </w:r>
          </w:p>
        </w:tc>
        <w:tc>
          <w:tcPr>
            <w:tcW w:w="708" w:type="dxa"/>
            <w:tcBorders>
              <w:top w:val="nil"/>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A93B6F">
            <w:pPr>
              <w:jc w:val="center"/>
              <w:rPr>
                <w:color w:val="000000"/>
                <w:sz w:val="12"/>
                <w:szCs w:val="12"/>
              </w:rPr>
            </w:pPr>
            <w:r w:rsidRPr="001844FB">
              <w:rPr>
                <w:color w:val="000000"/>
                <w:sz w:val="12"/>
                <w:szCs w:val="12"/>
              </w:rPr>
              <w:t>16900</w:t>
            </w:r>
          </w:p>
        </w:tc>
        <w:tc>
          <w:tcPr>
            <w:tcW w:w="441" w:type="dxa"/>
            <w:tcBorders>
              <w:top w:val="nil"/>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A93B6F">
            <w:pPr>
              <w:spacing w:line="276" w:lineRule="auto"/>
              <w:rPr>
                <w:sz w:val="22"/>
                <w:szCs w:val="22"/>
                <w:lang w:eastAsia="en-US"/>
              </w:rPr>
            </w:pPr>
          </w:p>
        </w:tc>
        <w:tc>
          <w:tcPr>
            <w:tcW w:w="708" w:type="dxa"/>
            <w:tcBorders>
              <w:top w:val="nil"/>
              <w:left w:val="nil"/>
              <w:bottom w:val="single" w:sz="4" w:space="0" w:color="auto"/>
              <w:right w:val="single" w:sz="8" w:space="0" w:color="auto"/>
            </w:tcBorders>
            <w:noWrap/>
            <w:tcMar>
              <w:top w:w="0" w:type="dxa"/>
              <w:left w:w="28" w:type="dxa"/>
              <w:bottom w:w="0" w:type="dxa"/>
              <w:right w:w="28" w:type="dxa"/>
            </w:tcMar>
          </w:tcPr>
          <w:p w:rsidR="00A93B6F" w:rsidRPr="001844FB" w:rsidRDefault="00A93B6F" w:rsidP="00A93B6F">
            <w:pPr>
              <w:jc w:val="center"/>
              <w:rPr>
                <w:color w:val="000000"/>
                <w:sz w:val="12"/>
                <w:szCs w:val="12"/>
              </w:rPr>
            </w:pPr>
            <w:r w:rsidRPr="001844FB">
              <w:rPr>
                <w:color w:val="000000"/>
                <w:sz w:val="12"/>
                <w:szCs w:val="12"/>
              </w:rPr>
              <w:t>28,126</w:t>
            </w:r>
          </w:p>
        </w:tc>
        <w:tc>
          <w:tcPr>
            <w:tcW w:w="851" w:type="dxa"/>
            <w:tcBorders>
              <w:top w:val="nil"/>
              <w:left w:val="nil"/>
              <w:bottom w:val="single" w:sz="4" w:space="0" w:color="auto"/>
              <w:right w:val="single" w:sz="8" w:space="0" w:color="auto"/>
            </w:tcBorders>
            <w:noWrap/>
            <w:tcMar>
              <w:top w:w="0" w:type="dxa"/>
              <w:left w:w="28" w:type="dxa"/>
              <w:bottom w:w="0" w:type="dxa"/>
              <w:right w:w="28" w:type="dxa"/>
            </w:tcMar>
          </w:tcPr>
          <w:p w:rsidR="00A93B6F" w:rsidRPr="001844FB" w:rsidRDefault="00A93B6F" w:rsidP="00F615A9">
            <w:pPr>
              <w:spacing w:line="276" w:lineRule="auto"/>
              <w:rPr>
                <w:sz w:val="22"/>
                <w:szCs w:val="22"/>
                <w:lang w:eastAsia="en-US"/>
              </w:rPr>
            </w:pPr>
          </w:p>
        </w:tc>
      </w:tr>
      <w:tr w:rsidR="00A93B6F" w:rsidRPr="001844FB" w:rsidTr="00A93B6F">
        <w:trPr>
          <w:trHeight w:val="276"/>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tcPr>
          <w:p w:rsidR="00A93B6F" w:rsidRPr="001844FB" w:rsidRDefault="00A93B6F" w:rsidP="00F615A9">
            <w:pPr>
              <w:spacing w:line="276" w:lineRule="auto"/>
              <w:rPr>
                <w:sz w:val="22"/>
                <w:szCs w:val="22"/>
                <w:lang w:eastAsia="en-US"/>
              </w:rPr>
            </w:pPr>
          </w:p>
        </w:tc>
        <w:tc>
          <w:tcPr>
            <w:tcW w:w="2117" w:type="dxa"/>
            <w:tcBorders>
              <w:top w:val="nil"/>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F615A9">
            <w:pPr>
              <w:spacing w:line="276" w:lineRule="auto"/>
              <w:rPr>
                <w:sz w:val="22"/>
                <w:szCs w:val="22"/>
                <w:lang w:eastAsia="en-US"/>
              </w:rPr>
            </w:pPr>
          </w:p>
        </w:tc>
        <w:tc>
          <w:tcPr>
            <w:tcW w:w="727" w:type="dxa"/>
            <w:tcBorders>
              <w:top w:val="nil"/>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F615A9">
            <w:pPr>
              <w:jc w:val="center"/>
              <w:rPr>
                <w:bCs/>
                <w:color w:val="000000"/>
                <w:sz w:val="12"/>
                <w:szCs w:val="12"/>
              </w:rPr>
            </w:pPr>
          </w:p>
        </w:tc>
        <w:tc>
          <w:tcPr>
            <w:tcW w:w="540" w:type="dxa"/>
            <w:tcBorders>
              <w:top w:val="nil"/>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F615A9">
            <w:pPr>
              <w:jc w:val="center"/>
              <w:rPr>
                <w:bCs/>
                <w:color w:val="000000"/>
                <w:sz w:val="12"/>
                <w:szCs w:val="12"/>
              </w:rPr>
            </w:pPr>
          </w:p>
        </w:tc>
        <w:tc>
          <w:tcPr>
            <w:tcW w:w="567" w:type="dxa"/>
            <w:tcBorders>
              <w:top w:val="nil"/>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F615A9">
            <w:pPr>
              <w:jc w:val="center"/>
              <w:rPr>
                <w:bCs/>
                <w:color w:val="000000"/>
                <w:sz w:val="12"/>
                <w:szCs w:val="12"/>
              </w:rPr>
            </w:pPr>
          </w:p>
        </w:tc>
        <w:tc>
          <w:tcPr>
            <w:tcW w:w="283" w:type="dxa"/>
            <w:tcBorders>
              <w:top w:val="nil"/>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F615A9">
            <w:pPr>
              <w:jc w:val="center"/>
              <w:rPr>
                <w:bCs/>
                <w:color w:val="000000"/>
                <w:sz w:val="12"/>
                <w:szCs w:val="12"/>
              </w:rPr>
            </w:pPr>
          </w:p>
        </w:tc>
        <w:tc>
          <w:tcPr>
            <w:tcW w:w="567" w:type="dxa"/>
            <w:tcBorders>
              <w:top w:val="nil"/>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F615A9">
            <w:pPr>
              <w:jc w:val="center"/>
              <w:rPr>
                <w:bCs/>
                <w:color w:val="000000"/>
                <w:sz w:val="12"/>
                <w:szCs w:val="12"/>
              </w:rPr>
            </w:pPr>
          </w:p>
        </w:tc>
        <w:tc>
          <w:tcPr>
            <w:tcW w:w="284" w:type="dxa"/>
            <w:tcBorders>
              <w:top w:val="nil"/>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F615A9">
            <w:pPr>
              <w:jc w:val="center"/>
              <w:rPr>
                <w:bCs/>
                <w:color w:val="000000"/>
                <w:sz w:val="12"/>
                <w:szCs w:val="12"/>
              </w:rPr>
            </w:pPr>
          </w:p>
        </w:tc>
        <w:tc>
          <w:tcPr>
            <w:tcW w:w="567" w:type="dxa"/>
            <w:tcBorders>
              <w:top w:val="nil"/>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F615A9">
            <w:pPr>
              <w:jc w:val="center"/>
              <w:rPr>
                <w:bCs/>
                <w:color w:val="000000"/>
                <w:sz w:val="12"/>
                <w:szCs w:val="12"/>
              </w:rPr>
            </w:pPr>
          </w:p>
        </w:tc>
        <w:tc>
          <w:tcPr>
            <w:tcW w:w="283" w:type="dxa"/>
            <w:tcBorders>
              <w:top w:val="nil"/>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F615A9">
            <w:pPr>
              <w:jc w:val="center"/>
              <w:rPr>
                <w:bCs/>
                <w:color w:val="000000"/>
                <w:sz w:val="12"/>
                <w:szCs w:val="12"/>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A93B6F">
            <w:pPr>
              <w:jc w:val="center"/>
              <w:rPr>
                <w:color w:val="000000"/>
                <w:sz w:val="12"/>
                <w:szCs w:val="12"/>
              </w:rPr>
            </w:pPr>
            <w:r w:rsidRPr="001844FB">
              <w:rPr>
                <w:color w:val="000000"/>
                <w:sz w:val="12"/>
                <w:szCs w:val="12"/>
              </w:rPr>
              <w:t>восстановление изношенных верхних слоев асфальтоб</w:t>
            </w:r>
            <w:r w:rsidRPr="001844FB">
              <w:rPr>
                <w:color w:val="000000"/>
                <w:sz w:val="12"/>
                <w:szCs w:val="12"/>
              </w:rPr>
              <w:t>е</w:t>
            </w:r>
            <w:r w:rsidRPr="001844FB">
              <w:rPr>
                <w:color w:val="000000"/>
                <w:sz w:val="12"/>
                <w:szCs w:val="12"/>
              </w:rPr>
              <w:t>тонного покрытия</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A93B6F">
            <w:pPr>
              <w:jc w:val="center"/>
              <w:rPr>
                <w:color w:val="000000"/>
                <w:sz w:val="12"/>
                <w:szCs w:val="12"/>
              </w:rPr>
            </w:pPr>
            <w:r w:rsidRPr="001844FB">
              <w:rPr>
                <w:color w:val="000000"/>
                <w:sz w:val="12"/>
                <w:szCs w:val="12"/>
              </w:rPr>
              <w:t>16,15</w:t>
            </w:r>
          </w:p>
        </w:tc>
        <w:tc>
          <w:tcPr>
            <w:tcW w:w="681" w:type="dxa"/>
            <w:tcBorders>
              <w:top w:val="nil"/>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A93B6F">
            <w:pPr>
              <w:jc w:val="center"/>
              <w:rPr>
                <w:color w:val="000000"/>
                <w:sz w:val="12"/>
                <w:szCs w:val="12"/>
              </w:rPr>
            </w:pPr>
            <w:r w:rsidRPr="001844FB">
              <w:rPr>
                <w:color w:val="000000"/>
                <w:sz w:val="12"/>
                <w:szCs w:val="12"/>
              </w:rPr>
              <w:t>13,634</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A93B6F">
            <w:pPr>
              <w:jc w:val="center"/>
              <w:rPr>
                <w:color w:val="000000"/>
                <w:sz w:val="12"/>
                <w:szCs w:val="12"/>
              </w:rPr>
            </w:pPr>
            <w:r w:rsidRPr="001844FB">
              <w:rPr>
                <w:color w:val="000000"/>
                <w:sz w:val="12"/>
                <w:szCs w:val="12"/>
              </w:rPr>
              <w:t>113057</w:t>
            </w: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A93B6F">
            <w:pPr>
              <w:jc w:val="center"/>
              <w:rPr>
                <w:color w:val="000000"/>
                <w:sz w:val="12"/>
                <w:szCs w:val="12"/>
              </w:rPr>
            </w:pPr>
            <w:r w:rsidRPr="001844FB">
              <w:rPr>
                <w:color w:val="000000"/>
                <w:sz w:val="12"/>
                <w:szCs w:val="12"/>
              </w:rPr>
              <w:t> </w:t>
            </w: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A93B6F">
            <w:pPr>
              <w:jc w:val="center"/>
              <w:rPr>
                <w:color w:val="000000"/>
                <w:sz w:val="12"/>
                <w:szCs w:val="12"/>
              </w:rPr>
            </w:pPr>
            <w:r w:rsidRPr="001844FB">
              <w:rPr>
                <w:color w:val="000000"/>
                <w:sz w:val="12"/>
                <w:szCs w:val="12"/>
              </w:rPr>
              <w:t>70,99</w:t>
            </w:r>
          </w:p>
        </w:tc>
        <w:tc>
          <w:tcPr>
            <w:tcW w:w="1134" w:type="dxa"/>
            <w:tcBorders>
              <w:top w:val="nil"/>
              <w:left w:val="nil"/>
              <w:bottom w:val="single" w:sz="4" w:space="0" w:color="auto"/>
              <w:right w:val="single" w:sz="4" w:space="0" w:color="auto"/>
            </w:tcBorders>
            <w:noWrap/>
            <w:tcMar>
              <w:top w:w="0" w:type="dxa"/>
              <w:left w:w="28" w:type="dxa"/>
              <w:bottom w:w="0" w:type="dxa"/>
              <w:right w:w="28" w:type="dxa"/>
            </w:tcMar>
            <w:vAlign w:val="center"/>
          </w:tcPr>
          <w:p w:rsidR="00A93B6F" w:rsidRPr="001844FB" w:rsidRDefault="00A93B6F" w:rsidP="00A93B6F">
            <w:pPr>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A93B6F">
            <w:pPr>
              <w:jc w:val="center"/>
              <w:rPr>
                <w:sz w:val="12"/>
                <w:szCs w:val="12"/>
              </w:rPr>
            </w:pPr>
            <w:r w:rsidRPr="001844FB">
              <w:rPr>
                <w:sz w:val="12"/>
                <w:szCs w:val="12"/>
              </w:rPr>
              <w:t>инструментальная диагностика</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A93B6F">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A93B6F">
            <w:pPr>
              <w:jc w:val="center"/>
              <w:rPr>
                <w:color w:val="000000"/>
                <w:sz w:val="12"/>
                <w:szCs w:val="12"/>
              </w:rPr>
            </w:pPr>
            <w:r w:rsidRPr="001844FB">
              <w:rPr>
                <w:color w:val="000000"/>
                <w:sz w:val="12"/>
                <w:szCs w:val="12"/>
              </w:rPr>
              <w:t>700,157</w:t>
            </w:r>
          </w:p>
        </w:tc>
        <w:tc>
          <w:tcPr>
            <w:tcW w:w="708" w:type="dxa"/>
            <w:tcBorders>
              <w:top w:val="nil"/>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A93B6F">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A93B6F">
            <w:pPr>
              <w:spacing w:line="276" w:lineRule="auto"/>
              <w:rPr>
                <w:sz w:val="22"/>
                <w:szCs w:val="22"/>
                <w:lang w:eastAsia="en-US"/>
              </w:rPr>
            </w:pPr>
          </w:p>
        </w:tc>
        <w:tc>
          <w:tcPr>
            <w:tcW w:w="708" w:type="dxa"/>
            <w:tcBorders>
              <w:top w:val="nil"/>
              <w:left w:val="nil"/>
              <w:bottom w:val="single" w:sz="4" w:space="0" w:color="auto"/>
              <w:right w:val="single" w:sz="8" w:space="0" w:color="auto"/>
            </w:tcBorders>
            <w:noWrap/>
            <w:tcMar>
              <w:top w:w="0" w:type="dxa"/>
              <w:left w:w="28" w:type="dxa"/>
              <w:bottom w:w="0" w:type="dxa"/>
              <w:right w:w="28" w:type="dxa"/>
            </w:tcMar>
          </w:tcPr>
          <w:p w:rsidR="00A93B6F" w:rsidRPr="001844FB" w:rsidRDefault="00A93B6F" w:rsidP="00A93B6F">
            <w:pPr>
              <w:jc w:val="center"/>
              <w:rPr>
                <w:color w:val="000000"/>
                <w:sz w:val="12"/>
                <w:szCs w:val="12"/>
              </w:rPr>
            </w:pPr>
            <w:r w:rsidRPr="001844FB">
              <w:rPr>
                <w:color w:val="000000"/>
                <w:sz w:val="12"/>
                <w:szCs w:val="12"/>
              </w:rPr>
              <w:t>10,50</w:t>
            </w:r>
          </w:p>
        </w:tc>
        <w:tc>
          <w:tcPr>
            <w:tcW w:w="851" w:type="dxa"/>
            <w:tcBorders>
              <w:top w:val="nil"/>
              <w:left w:val="nil"/>
              <w:bottom w:val="single" w:sz="4" w:space="0" w:color="auto"/>
              <w:right w:val="single" w:sz="8" w:space="0" w:color="auto"/>
            </w:tcBorders>
            <w:noWrap/>
            <w:tcMar>
              <w:top w:w="0" w:type="dxa"/>
              <w:left w:w="28" w:type="dxa"/>
              <w:bottom w:w="0" w:type="dxa"/>
              <w:right w:w="28" w:type="dxa"/>
            </w:tcMar>
          </w:tcPr>
          <w:p w:rsidR="00A93B6F" w:rsidRPr="001844FB" w:rsidRDefault="00A93B6F" w:rsidP="00F615A9">
            <w:pPr>
              <w:spacing w:line="276" w:lineRule="auto"/>
              <w:rPr>
                <w:sz w:val="22"/>
                <w:szCs w:val="22"/>
                <w:lang w:eastAsia="en-US"/>
              </w:rPr>
            </w:pPr>
          </w:p>
        </w:tc>
      </w:tr>
      <w:tr w:rsidR="00A93B6F" w:rsidRPr="001844FB" w:rsidTr="00A93B6F">
        <w:trPr>
          <w:trHeight w:val="276"/>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tcPr>
          <w:p w:rsidR="00A93B6F" w:rsidRPr="001844FB" w:rsidRDefault="00A93B6F" w:rsidP="00F615A9">
            <w:pPr>
              <w:spacing w:line="276" w:lineRule="auto"/>
              <w:rPr>
                <w:sz w:val="22"/>
                <w:szCs w:val="22"/>
                <w:lang w:eastAsia="en-US"/>
              </w:rPr>
            </w:pPr>
          </w:p>
        </w:tc>
        <w:tc>
          <w:tcPr>
            <w:tcW w:w="2117" w:type="dxa"/>
            <w:tcBorders>
              <w:top w:val="nil"/>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F615A9">
            <w:pPr>
              <w:spacing w:line="276" w:lineRule="auto"/>
              <w:rPr>
                <w:sz w:val="22"/>
                <w:szCs w:val="22"/>
                <w:lang w:eastAsia="en-US"/>
              </w:rPr>
            </w:pPr>
          </w:p>
        </w:tc>
        <w:tc>
          <w:tcPr>
            <w:tcW w:w="727" w:type="dxa"/>
            <w:tcBorders>
              <w:top w:val="nil"/>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F615A9">
            <w:pPr>
              <w:jc w:val="center"/>
              <w:rPr>
                <w:bCs/>
                <w:color w:val="000000"/>
                <w:sz w:val="12"/>
                <w:szCs w:val="12"/>
              </w:rPr>
            </w:pPr>
          </w:p>
        </w:tc>
        <w:tc>
          <w:tcPr>
            <w:tcW w:w="540" w:type="dxa"/>
            <w:tcBorders>
              <w:top w:val="nil"/>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F615A9">
            <w:pPr>
              <w:jc w:val="center"/>
              <w:rPr>
                <w:bCs/>
                <w:color w:val="000000"/>
                <w:sz w:val="12"/>
                <w:szCs w:val="12"/>
              </w:rPr>
            </w:pPr>
          </w:p>
        </w:tc>
        <w:tc>
          <w:tcPr>
            <w:tcW w:w="567" w:type="dxa"/>
            <w:tcBorders>
              <w:top w:val="nil"/>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F615A9">
            <w:pPr>
              <w:jc w:val="center"/>
              <w:rPr>
                <w:bCs/>
                <w:color w:val="000000"/>
                <w:sz w:val="12"/>
                <w:szCs w:val="12"/>
              </w:rPr>
            </w:pPr>
          </w:p>
        </w:tc>
        <w:tc>
          <w:tcPr>
            <w:tcW w:w="283" w:type="dxa"/>
            <w:tcBorders>
              <w:top w:val="nil"/>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F615A9">
            <w:pPr>
              <w:jc w:val="center"/>
              <w:rPr>
                <w:bCs/>
                <w:color w:val="000000"/>
                <w:sz w:val="12"/>
                <w:szCs w:val="12"/>
              </w:rPr>
            </w:pPr>
          </w:p>
        </w:tc>
        <w:tc>
          <w:tcPr>
            <w:tcW w:w="567" w:type="dxa"/>
            <w:tcBorders>
              <w:top w:val="nil"/>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F615A9">
            <w:pPr>
              <w:jc w:val="center"/>
              <w:rPr>
                <w:bCs/>
                <w:color w:val="000000"/>
                <w:sz w:val="12"/>
                <w:szCs w:val="12"/>
              </w:rPr>
            </w:pPr>
          </w:p>
        </w:tc>
        <w:tc>
          <w:tcPr>
            <w:tcW w:w="284" w:type="dxa"/>
            <w:tcBorders>
              <w:top w:val="nil"/>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F615A9">
            <w:pPr>
              <w:jc w:val="center"/>
              <w:rPr>
                <w:bCs/>
                <w:color w:val="000000"/>
                <w:sz w:val="12"/>
                <w:szCs w:val="12"/>
              </w:rPr>
            </w:pPr>
          </w:p>
        </w:tc>
        <w:tc>
          <w:tcPr>
            <w:tcW w:w="567" w:type="dxa"/>
            <w:tcBorders>
              <w:top w:val="nil"/>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F615A9">
            <w:pPr>
              <w:jc w:val="center"/>
              <w:rPr>
                <w:bCs/>
                <w:color w:val="000000"/>
                <w:sz w:val="12"/>
                <w:szCs w:val="12"/>
              </w:rPr>
            </w:pPr>
          </w:p>
        </w:tc>
        <w:tc>
          <w:tcPr>
            <w:tcW w:w="283" w:type="dxa"/>
            <w:tcBorders>
              <w:top w:val="nil"/>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F615A9">
            <w:pPr>
              <w:jc w:val="center"/>
              <w:rPr>
                <w:bCs/>
                <w:color w:val="000000"/>
                <w:sz w:val="12"/>
                <w:szCs w:val="12"/>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A93B6F">
            <w:pPr>
              <w:jc w:val="center"/>
              <w:rPr>
                <w:color w:val="000000"/>
                <w:sz w:val="12"/>
                <w:szCs w:val="12"/>
              </w:rPr>
            </w:pPr>
            <w:r w:rsidRPr="001844FB">
              <w:rPr>
                <w:sz w:val="12"/>
                <w:szCs w:val="12"/>
                <w:lang w:eastAsia="en-US"/>
              </w:rPr>
              <w:t>разработка в рамках комплексной схемы организации доро</w:t>
            </w:r>
            <w:r w:rsidRPr="001844FB">
              <w:rPr>
                <w:sz w:val="12"/>
                <w:szCs w:val="12"/>
                <w:lang w:eastAsia="en-US"/>
              </w:rPr>
              <w:t>ж</w:t>
            </w:r>
            <w:r w:rsidRPr="001844FB">
              <w:rPr>
                <w:sz w:val="12"/>
                <w:szCs w:val="12"/>
                <w:lang w:eastAsia="en-US"/>
              </w:rPr>
              <w:t>ного движения комплексной схемы транспортного обслуживания населения общ</w:t>
            </w:r>
            <w:r w:rsidRPr="001844FB">
              <w:rPr>
                <w:sz w:val="12"/>
                <w:szCs w:val="12"/>
                <w:lang w:eastAsia="en-US"/>
              </w:rPr>
              <w:t>е</w:t>
            </w:r>
            <w:r w:rsidRPr="001844FB">
              <w:rPr>
                <w:sz w:val="12"/>
                <w:szCs w:val="12"/>
                <w:lang w:eastAsia="en-US"/>
              </w:rPr>
              <w:t>ственным тран</w:t>
            </w:r>
            <w:r w:rsidRPr="001844FB">
              <w:rPr>
                <w:sz w:val="12"/>
                <w:szCs w:val="12"/>
                <w:lang w:eastAsia="en-US"/>
              </w:rPr>
              <w:t>с</w:t>
            </w:r>
            <w:r w:rsidRPr="001844FB">
              <w:rPr>
                <w:sz w:val="12"/>
                <w:szCs w:val="12"/>
                <w:lang w:eastAsia="en-US"/>
              </w:rPr>
              <w:t>портном, учитыв</w:t>
            </w:r>
            <w:r w:rsidRPr="001844FB">
              <w:rPr>
                <w:sz w:val="12"/>
                <w:szCs w:val="12"/>
                <w:lang w:eastAsia="en-US"/>
              </w:rPr>
              <w:t>а</w:t>
            </w:r>
            <w:r w:rsidRPr="001844FB">
              <w:rPr>
                <w:sz w:val="12"/>
                <w:szCs w:val="12"/>
                <w:lang w:eastAsia="en-US"/>
              </w:rPr>
              <w:t>ющей в том числе пригородные пер</w:t>
            </w:r>
            <w:r w:rsidRPr="001844FB">
              <w:rPr>
                <w:sz w:val="12"/>
                <w:szCs w:val="12"/>
                <w:lang w:eastAsia="en-US"/>
              </w:rPr>
              <w:t>е</w:t>
            </w:r>
            <w:r w:rsidRPr="001844FB">
              <w:rPr>
                <w:sz w:val="12"/>
                <w:szCs w:val="12"/>
                <w:lang w:eastAsia="en-US"/>
              </w:rPr>
              <w:t>возки, программы комплексного разв</w:t>
            </w:r>
            <w:r w:rsidRPr="001844FB">
              <w:rPr>
                <w:sz w:val="12"/>
                <w:szCs w:val="12"/>
                <w:lang w:eastAsia="en-US"/>
              </w:rPr>
              <w:t>и</w:t>
            </w:r>
            <w:r w:rsidRPr="001844FB">
              <w:rPr>
                <w:sz w:val="12"/>
                <w:szCs w:val="12"/>
                <w:lang w:eastAsia="en-US"/>
              </w:rPr>
              <w:t>тия транспортной инфраструктуры</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A93B6F">
            <w:pPr>
              <w:jc w:val="center"/>
              <w:rPr>
                <w:color w:val="000000"/>
                <w:sz w:val="12"/>
                <w:szCs w:val="12"/>
              </w:rPr>
            </w:pPr>
            <w:r w:rsidRPr="001844FB">
              <w:rPr>
                <w:color w:val="000000"/>
                <w:sz w:val="12"/>
                <w:szCs w:val="12"/>
              </w:rPr>
              <w:t>14,279</w:t>
            </w:r>
          </w:p>
        </w:tc>
        <w:tc>
          <w:tcPr>
            <w:tcW w:w="681" w:type="dxa"/>
            <w:tcBorders>
              <w:top w:val="nil"/>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A93B6F">
            <w:pPr>
              <w:jc w:val="center"/>
              <w:rPr>
                <w:color w:val="000000"/>
                <w:sz w:val="12"/>
                <w:szCs w:val="12"/>
              </w:rPr>
            </w:pPr>
            <w:r w:rsidRPr="001844FB">
              <w:rPr>
                <w:color w:val="000000"/>
                <w:sz w:val="12"/>
                <w:szCs w:val="12"/>
              </w:rPr>
              <w:t>10,209</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A93B6F">
            <w:pPr>
              <w:jc w:val="center"/>
              <w:rPr>
                <w:color w:val="000000"/>
                <w:sz w:val="12"/>
                <w:szCs w:val="12"/>
              </w:rPr>
            </w:pPr>
            <w:r w:rsidRPr="001844FB">
              <w:rPr>
                <w:color w:val="000000"/>
                <w:sz w:val="12"/>
                <w:szCs w:val="12"/>
              </w:rPr>
              <w:t>99956</w:t>
            </w: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A93B6F">
            <w:pPr>
              <w:jc w:val="center"/>
              <w:rPr>
                <w:color w:val="000000"/>
                <w:sz w:val="12"/>
                <w:szCs w:val="12"/>
              </w:rPr>
            </w:pPr>
            <w:r w:rsidRPr="001844FB">
              <w:rPr>
                <w:color w:val="000000"/>
                <w:sz w:val="12"/>
                <w:szCs w:val="12"/>
              </w:rPr>
              <w:t> </w:t>
            </w: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A93B6F">
            <w:pPr>
              <w:jc w:val="center"/>
              <w:rPr>
                <w:color w:val="000000"/>
                <w:sz w:val="12"/>
                <w:szCs w:val="12"/>
              </w:rPr>
            </w:pPr>
            <w:r w:rsidRPr="001844FB">
              <w:rPr>
                <w:color w:val="000000"/>
                <w:sz w:val="12"/>
                <w:szCs w:val="12"/>
              </w:rPr>
              <w:t>75,574</w:t>
            </w:r>
          </w:p>
        </w:tc>
        <w:tc>
          <w:tcPr>
            <w:tcW w:w="1134" w:type="dxa"/>
            <w:tcBorders>
              <w:top w:val="nil"/>
              <w:left w:val="nil"/>
              <w:bottom w:val="single" w:sz="4" w:space="0" w:color="auto"/>
              <w:right w:val="single" w:sz="4" w:space="0" w:color="auto"/>
            </w:tcBorders>
            <w:noWrap/>
            <w:tcMar>
              <w:top w:w="0" w:type="dxa"/>
              <w:left w:w="28" w:type="dxa"/>
              <w:bottom w:w="0" w:type="dxa"/>
              <w:right w:w="28" w:type="dxa"/>
            </w:tcMar>
            <w:vAlign w:val="center"/>
          </w:tcPr>
          <w:p w:rsidR="00A93B6F" w:rsidRPr="001844FB" w:rsidRDefault="00A93B6F" w:rsidP="00A93B6F">
            <w:pPr>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A93B6F">
            <w:pPr>
              <w:jc w:val="center"/>
              <w:rPr>
                <w:sz w:val="12"/>
                <w:szCs w:val="12"/>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A93B6F">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A93B6F">
            <w:pPr>
              <w:jc w:val="center"/>
              <w:rPr>
                <w:color w:val="000000"/>
                <w:sz w:val="12"/>
                <w:szCs w:val="12"/>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A93B6F">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A93B6F">
            <w:pPr>
              <w:spacing w:line="276" w:lineRule="auto"/>
              <w:rPr>
                <w:sz w:val="22"/>
                <w:szCs w:val="22"/>
                <w:lang w:eastAsia="en-US"/>
              </w:rPr>
            </w:pPr>
          </w:p>
        </w:tc>
        <w:tc>
          <w:tcPr>
            <w:tcW w:w="708" w:type="dxa"/>
            <w:tcBorders>
              <w:top w:val="nil"/>
              <w:left w:val="nil"/>
              <w:bottom w:val="single" w:sz="4" w:space="0" w:color="auto"/>
              <w:right w:val="single" w:sz="8" w:space="0" w:color="auto"/>
            </w:tcBorders>
            <w:noWrap/>
            <w:tcMar>
              <w:top w:w="0" w:type="dxa"/>
              <w:left w:w="28" w:type="dxa"/>
              <w:bottom w:w="0" w:type="dxa"/>
              <w:right w:w="28" w:type="dxa"/>
            </w:tcMar>
          </w:tcPr>
          <w:p w:rsidR="00A93B6F" w:rsidRPr="001844FB" w:rsidRDefault="00A93B6F" w:rsidP="00A93B6F">
            <w:pPr>
              <w:jc w:val="center"/>
              <w:rPr>
                <w:color w:val="000000"/>
                <w:sz w:val="12"/>
                <w:szCs w:val="12"/>
              </w:rPr>
            </w:pPr>
          </w:p>
        </w:tc>
        <w:tc>
          <w:tcPr>
            <w:tcW w:w="851" w:type="dxa"/>
            <w:tcBorders>
              <w:top w:val="nil"/>
              <w:left w:val="nil"/>
              <w:bottom w:val="single" w:sz="4" w:space="0" w:color="auto"/>
              <w:right w:val="single" w:sz="8" w:space="0" w:color="auto"/>
            </w:tcBorders>
            <w:noWrap/>
            <w:tcMar>
              <w:top w:w="0" w:type="dxa"/>
              <w:left w:w="28" w:type="dxa"/>
              <w:bottom w:w="0" w:type="dxa"/>
              <w:right w:w="28" w:type="dxa"/>
            </w:tcMar>
          </w:tcPr>
          <w:p w:rsidR="00A93B6F" w:rsidRPr="001844FB" w:rsidRDefault="00A93B6F" w:rsidP="00F615A9">
            <w:pPr>
              <w:spacing w:line="276" w:lineRule="auto"/>
              <w:rPr>
                <w:sz w:val="22"/>
                <w:szCs w:val="22"/>
                <w:lang w:eastAsia="en-US"/>
              </w:rPr>
            </w:pPr>
          </w:p>
        </w:tc>
      </w:tr>
      <w:tr w:rsidR="00A93B6F" w:rsidRPr="001844FB" w:rsidTr="00A93B6F">
        <w:trPr>
          <w:trHeight w:val="276"/>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tcPr>
          <w:p w:rsidR="00A93B6F" w:rsidRPr="001844FB" w:rsidRDefault="00A93B6F" w:rsidP="00F615A9">
            <w:pPr>
              <w:spacing w:line="276" w:lineRule="auto"/>
              <w:rPr>
                <w:sz w:val="22"/>
                <w:szCs w:val="22"/>
                <w:lang w:eastAsia="en-US"/>
              </w:rPr>
            </w:pPr>
          </w:p>
        </w:tc>
        <w:tc>
          <w:tcPr>
            <w:tcW w:w="2117" w:type="dxa"/>
            <w:tcBorders>
              <w:top w:val="nil"/>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F615A9">
            <w:pPr>
              <w:spacing w:line="276" w:lineRule="auto"/>
              <w:rPr>
                <w:sz w:val="22"/>
                <w:szCs w:val="22"/>
                <w:lang w:eastAsia="en-US"/>
              </w:rPr>
            </w:pPr>
          </w:p>
        </w:tc>
        <w:tc>
          <w:tcPr>
            <w:tcW w:w="727" w:type="dxa"/>
            <w:tcBorders>
              <w:top w:val="nil"/>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F615A9">
            <w:pPr>
              <w:jc w:val="center"/>
              <w:rPr>
                <w:bCs/>
                <w:color w:val="000000"/>
                <w:sz w:val="12"/>
                <w:szCs w:val="12"/>
              </w:rPr>
            </w:pPr>
          </w:p>
        </w:tc>
        <w:tc>
          <w:tcPr>
            <w:tcW w:w="540" w:type="dxa"/>
            <w:tcBorders>
              <w:top w:val="nil"/>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F615A9">
            <w:pPr>
              <w:jc w:val="center"/>
              <w:rPr>
                <w:bCs/>
                <w:color w:val="000000"/>
                <w:sz w:val="12"/>
                <w:szCs w:val="12"/>
              </w:rPr>
            </w:pPr>
          </w:p>
        </w:tc>
        <w:tc>
          <w:tcPr>
            <w:tcW w:w="567" w:type="dxa"/>
            <w:tcBorders>
              <w:top w:val="nil"/>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F615A9">
            <w:pPr>
              <w:jc w:val="center"/>
              <w:rPr>
                <w:bCs/>
                <w:color w:val="000000"/>
                <w:sz w:val="12"/>
                <w:szCs w:val="12"/>
              </w:rPr>
            </w:pPr>
          </w:p>
        </w:tc>
        <w:tc>
          <w:tcPr>
            <w:tcW w:w="283" w:type="dxa"/>
            <w:tcBorders>
              <w:top w:val="nil"/>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F615A9">
            <w:pPr>
              <w:jc w:val="center"/>
              <w:rPr>
                <w:bCs/>
                <w:color w:val="000000"/>
                <w:sz w:val="12"/>
                <w:szCs w:val="12"/>
              </w:rPr>
            </w:pPr>
          </w:p>
        </w:tc>
        <w:tc>
          <w:tcPr>
            <w:tcW w:w="567" w:type="dxa"/>
            <w:tcBorders>
              <w:top w:val="nil"/>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F615A9">
            <w:pPr>
              <w:jc w:val="center"/>
              <w:rPr>
                <w:bCs/>
                <w:color w:val="000000"/>
                <w:sz w:val="12"/>
                <w:szCs w:val="12"/>
              </w:rPr>
            </w:pPr>
          </w:p>
        </w:tc>
        <w:tc>
          <w:tcPr>
            <w:tcW w:w="284" w:type="dxa"/>
            <w:tcBorders>
              <w:top w:val="nil"/>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F615A9">
            <w:pPr>
              <w:jc w:val="center"/>
              <w:rPr>
                <w:bCs/>
                <w:color w:val="000000"/>
                <w:sz w:val="12"/>
                <w:szCs w:val="12"/>
              </w:rPr>
            </w:pPr>
          </w:p>
        </w:tc>
        <w:tc>
          <w:tcPr>
            <w:tcW w:w="567" w:type="dxa"/>
            <w:tcBorders>
              <w:top w:val="nil"/>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F615A9">
            <w:pPr>
              <w:jc w:val="center"/>
              <w:rPr>
                <w:bCs/>
                <w:color w:val="000000"/>
                <w:sz w:val="12"/>
                <w:szCs w:val="12"/>
              </w:rPr>
            </w:pPr>
          </w:p>
        </w:tc>
        <w:tc>
          <w:tcPr>
            <w:tcW w:w="283" w:type="dxa"/>
            <w:tcBorders>
              <w:top w:val="nil"/>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F615A9">
            <w:pPr>
              <w:jc w:val="center"/>
              <w:rPr>
                <w:bCs/>
                <w:color w:val="000000"/>
                <w:sz w:val="12"/>
                <w:szCs w:val="12"/>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A93B6F">
            <w:pPr>
              <w:jc w:val="center"/>
              <w:rPr>
                <w:color w:val="000000"/>
                <w:sz w:val="12"/>
                <w:szCs w:val="12"/>
              </w:rPr>
            </w:pPr>
            <w:r w:rsidRPr="001844FB">
              <w:rPr>
                <w:color w:val="000000"/>
                <w:sz w:val="12"/>
                <w:szCs w:val="12"/>
              </w:rPr>
              <w:t>увеличение уровня освещенности</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A93B6F">
            <w:pPr>
              <w:jc w:val="center"/>
              <w:rPr>
                <w:color w:val="000000"/>
                <w:sz w:val="12"/>
                <w:szCs w:val="12"/>
              </w:rPr>
            </w:pPr>
            <w:r w:rsidRPr="001844FB">
              <w:rPr>
                <w:color w:val="000000"/>
                <w:sz w:val="12"/>
                <w:szCs w:val="12"/>
              </w:rPr>
              <w:t> </w:t>
            </w:r>
          </w:p>
        </w:tc>
        <w:tc>
          <w:tcPr>
            <w:tcW w:w="681" w:type="dxa"/>
            <w:tcBorders>
              <w:top w:val="nil"/>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A93B6F">
            <w:pPr>
              <w:jc w:val="center"/>
              <w:rPr>
                <w:color w:val="000000"/>
                <w:sz w:val="12"/>
                <w:szCs w:val="12"/>
              </w:rPr>
            </w:pPr>
            <w:r w:rsidRPr="001844FB">
              <w:rPr>
                <w:color w:val="000000"/>
                <w:sz w:val="12"/>
                <w:szCs w:val="12"/>
              </w:rPr>
              <w:t> </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A93B6F">
            <w:pPr>
              <w:jc w:val="center"/>
              <w:rPr>
                <w:color w:val="000000"/>
                <w:sz w:val="12"/>
                <w:szCs w:val="12"/>
              </w:rPr>
            </w:pPr>
            <w:r w:rsidRPr="001844FB">
              <w:rPr>
                <w:color w:val="000000"/>
                <w:sz w:val="12"/>
                <w:szCs w:val="12"/>
              </w:rPr>
              <w:t> </w:t>
            </w: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A93B6F">
            <w:pPr>
              <w:jc w:val="center"/>
              <w:rPr>
                <w:color w:val="000000"/>
                <w:sz w:val="12"/>
                <w:szCs w:val="12"/>
              </w:rPr>
            </w:pPr>
            <w:r w:rsidRPr="001844FB">
              <w:rPr>
                <w:color w:val="000000"/>
                <w:sz w:val="12"/>
                <w:szCs w:val="12"/>
              </w:rPr>
              <w:t>5</w:t>
            </w: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A93B6F">
            <w:pPr>
              <w:jc w:val="center"/>
              <w:rPr>
                <w:color w:val="000000"/>
                <w:sz w:val="12"/>
                <w:szCs w:val="12"/>
              </w:rPr>
            </w:pPr>
            <w:r w:rsidRPr="001844FB">
              <w:rPr>
                <w:color w:val="000000"/>
                <w:sz w:val="12"/>
                <w:szCs w:val="12"/>
              </w:rPr>
              <w:t>1,00</w:t>
            </w:r>
          </w:p>
        </w:tc>
        <w:tc>
          <w:tcPr>
            <w:tcW w:w="1134" w:type="dxa"/>
            <w:tcBorders>
              <w:top w:val="nil"/>
              <w:left w:val="nil"/>
              <w:bottom w:val="single" w:sz="4" w:space="0" w:color="auto"/>
              <w:right w:val="single" w:sz="4" w:space="0" w:color="auto"/>
            </w:tcBorders>
            <w:noWrap/>
            <w:tcMar>
              <w:top w:w="0" w:type="dxa"/>
              <w:left w:w="28" w:type="dxa"/>
              <w:bottom w:w="0" w:type="dxa"/>
              <w:right w:w="28" w:type="dxa"/>
            </w:tcMar>
            <w:vAlign w:val="center"/>
          </w:tcPr>
          <w:p w:rsidR="00A93B6F" w:rsidRPr="001844FB" w:rsidRDefault="00A93B6F" w:rsidP="00A93B6F">
            <w:pPr>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A93B6F">
            <w:pPr>
              <w:jc w:val="center"/>
              <w:rPr>
                <w:sz w:val="12"/>
                <w:szCs w:val="12"/>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A93B6F">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A93B6F">
            <w:pPr>
              <w:jc w:val="center"/>
              <w:rPr>
                <w:color w:val="000000"/>
                <w:sz w:val="12"/>
                <w:szCs w:val="12"/>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A93B6F">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A93B6F">
            <w:pPr>
              <w:spacing w:line="276" w:lineRule="auto"/>
              <w:rPr>
                <w:sz w:val="22"/>
                <w:szCs w:val="22"/>
                <w:lang w:eastAsia="en-US"/>
              </w:rPr>
            </w:pPr>
          </w:p>
        </w:tc>
        <w:tc>
          <w:tcPr>
            <w:tcW w:w="708" w:type="dxa"/>
            <w:tcBorders>
              <w:top w:val="nil"/>
              <w:left w:val="nil"/>
              <w:bottom w:val="single" w:sz="4" w:space="0" w:color="auto"/>
              <w:right w:val="single" w:sz="8" w:space="0" w:color="auto"/>
            </w:tcBorders>
            <w:noWrap/>
            <w:tcMar>
              <w:top w:w="0" w:type="dxa"/>
              <w:left w:w="28" w:type="dxa"/>
              <w:bottom w:w="0" w:type="dxa"/>
              <w:right w:w="28" w:type="dxa"/>
            </w:tcMar>
          </w:tcPr>
          <w:p w:rsidR="00A93B6F" w:rsidRPr="001844FB" w:rsidRDefault="00A93B6F" w:rsidP="00A93B6F">
            <w:pPr>
              <w:jc w:val="center"/>
              <w:rPr>
                <w:color w:val="000000"/>
                <w:sz w:val="12"/>
                <w:szCs w:val="12"/>
              </w:rPr>
            </w:pPr>
          </w:p>
        </w:tc>
        <w:tc>
          <w:tcPr>
            <w:tcW w:w="851" w:type="dxa"/>
            <w:tcBorders>
              <w:top w:val="nil"/>
              <w:left w:val="nil"/>
              <w:bottom w:val="single" w:sz="4" w:space="0" w:color="auto"/>
              <w:right w:val="single" w:sz="8" w:space="0" w:color="auto"/>
            </w:tcBorders>
            <w:noWrap/>
            <w:tcMar>
              <w:top w:w="0" w:type="dxa"/>
              <w:left w:w="28" w:type="dxa"/>
              <w:bottom w:w="0" w:type="dxa"/>
              <w:right w:w="28" w:type="dxa"/>
            </w:tcMar>
          </w:tcPr>
          <w:p w:rsidR="00A93B6F" w:rsidRPr="001844FB" w:rsidRDefault="00A93B6F" w:rsidP="00F615A9">
            <w:pPr>
              <w:spacing w:line="276" w:lineRule="auto"/>
              <w:rPr>
                <w:sz w:val="22"/>
                <w:szCs w:val="22"/>
                <w:lang w:eastAsia="en-US"/>
              </w:rPr>
            </w:pPr>
          </w:p>
        </w:tc>
      </w:tr>
      <w:tr w:rsidR="00A93B6F" w:rsidRPr="001844FB" w:rsidTr="00A93B6F">
        <w:trPr>
          <w:trHeight w:val="276"/>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tcPr>
          <w:p w:rsidR="00A93B6F" w:rsidRPr="001844FB" w:rsidRDefault="00A93B6F" w:rsidP="00F615A9">
            <w:pPr>
              <w:spacing w:line="276" w:lineRule="auto"/>
              <w:rPr>
                <w:sz w:val="22"/>
                <w:szCs w:val="22"/>
                <w:lang w:eastAsia="en-US"/>
              </w:rPr>
            </w:pPr>
          </w:p>
        </w:tc>
        <w:tc>
          <w:tcPr>
            <w:tcW w:w="2117" w:type="dxa"/>
            <w:tcBorders>
              <w:top w:val="nil"/>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F615A9">
            <w:pPr>
              <w:spacing w:line="276" w:lineRule="auto"/>
              <w:rPr>
                <w:sz w:val="22"/>
                <w:szCs w:val="22"/>
                <w:lang w:eastAsia="en-US"/>
              </w:rPr>
            </w:pPr>
          </w:p>
        </w:tc>
        <w:tc>
          <w:tcPr>
            <w:tcW w:w="727" w:type="dxa"/>
            <w:tcBorders>
              <w:top w:val="nil"/>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F615A9">
            <w:pPr>
              <w:jc w:val="center"/>
              <w:rPr>
                <w:bCs/>
                <w:color w:val="000000"/>
                <w:sz w:val="12"/>
                <w:szCs w:val="12"/>
              </w:rPr>
            </w:pPr>
          </w:p>
        </w:tc>
        <w:tc>
          <w:tcPr>
            <w:tcW w:w="540" w:type="dxa"/>
            <w:tcBorders>
              <w:top w:val="nil"/>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F615A9">
            <w:pPr>
              <w:jc w:val="center"/>
              <w:rPr>
                <w:bCs/>
                <w:color w:val="000000"/>
                <w:sz w:val="12"/>
                <w:szCs w:val="12"/>
              </w:rPr>
            </w:pPr>
          </w:p>
        </w:tc>
        <w:tc>
          <w:tcPr>
            <w:tcW w:w="567" w:type="dxa"/>
            <w:tcBorders>
              <w:top w:val="nil"/>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F615A9">
            <w:pPr>
              <w:jc w:val="center"/>
              <w:rPr>
                <w:bCs/>
                <w:color w:val="000000"/>
                <w:sz w:val="12"/>
                <w:szCs w:val="12"/>
              </w:rPr>
            </w:pPr>
          </w:p>
        </w:tc>
        <w:tc>
          <w:tcPr>
            <w:tcW w:w="283" w:type="dxa"/>
            <w:tcBorders>
              <w:top w:val="nil"/>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F615A9">
            <w:pPr>
              <w:jc w:val="center"/>
              <w:rPr>
                <w:bCs/>
                <w:color w:val="000000"/>
                <w:sz w:val="12"/>
                <w:szCs w:val="12"/>
              </w:rPr>
            </w:pPr>
          </w:p>
        </w:tc>
        <w:tc>
          <w:tcPr>
            <w:tcW w:w="567" w:type="dxa"/>
            <w:tcBorders>
              <w:top w:val="nil"/>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F615A9">
            <w:pPr>
              <w:jc w:val="center"/>
              <w:rPr>
                <w:bCs/>
                <w:color w:val="000000"/>
                <w:sz w:val="12"/>
                <w:szCs w:val="12"/>
              </w:rPr>
            </w:pPr>
          </w:p>
        </w:tc>
        <w:tc>
          <w:tcPr>
            <w:tcW w:w="284" w:type="dxa"/>
            <w:tcBorders>
              <w:top w:val="nil"/>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F615A9">
            <w:pPr>
              <w:jc w:val="center"/>
              <w:rPr>
                <w:bCs/>
                <w:color w:val="000000"/>
                <w:sz w:val="12"/>
                <w:szCs w:val="12"/>
              </w:rPr>
            </w:pPr>
          </w:p>
        </w:tc>
        <w:tc>
          <w:tcPr>
            <w:tcW w:w="567" w:type="dxa"/>
            <w:tcBorders>
              <w:top w:val="nil"/>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F615A9">
            <w:pPr>
              <w:jc w:val="center"/>
              <w:rPr>
                <w:bCs/>
                <w:color w:val="000000"/>
                <w:sz w:val="12"/>
                <w:szCs w:val="12"/>
              </w:rPr>
            </w:pPr>
          </w:p>
        </w:tc>
        <w:tc>
          <w:tcPr>
            <w:tcW w:w="283" w:type="dxa"/>
            <w:tcBorders>
              <w:top w:val="nil"/>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F615A9">
            <w:pPr>
              <w:jc w:val="center"/>
              <w:rPr>
                <w:bCs/>
                <w:color w:val="000000"/>
                <w:sz w:val="12"/>
                <w:szCs w:val="12"/>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A93B6F">
            <w:pPr>
              <w:jc w:val="center"/>
              <w:rPr>
                <w:color w:val="000000"/>
                <w:sz w:val="12"/>
                <w:szCs w:val="12"/>
              </w:rPr>
            </w:pPr>
            <w:r w:rsidRPr="001844FB">
              <w:rPr>
                <w:color w:val="000000"/>
                <w:sz w:val="12"/>
                <w:szCs w:val="12"/>
              </w:rPr>
              <w:t>установка дорожных знаков</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A93B6F">
            <w:pPr>
              <w:jc w:val="center"/>
              <w:rPr>
                <w:color w:val="000000"/>
                <w:sz w:val="12"/>
                <w:szCs w:val="12"/>
              </w:rPr>
            </w:pPr>
            <w:r w:rsidRPr="001844FB">
              <w:rPr>
                <w:color w:val="000000"/>
                <w:sz w:val="12"/>
                <w:szCs w:val="12"/>
              </w:rPr>
              <w:t> </w:t>
            </w:r>
          </w:p>
        </w:tc>
        <w:tc>
          <w:tcPr>
            <w:tcW w:w="681" w:type="dxa"/>
            <w:tcBorders>
              <w:top w:val="nil"/>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A93B6F">
            <w:pPr>
              <w:jc w:val="center"/>
              <w:rPr>
                <w:color w:val="000000"/>
                <w:sz w:val="12"/>
                <w:szCs w:val="12"/>
              </w:rPr>
            </w:pPr>
            <w:r w:rsidRPr="001844FB">
              <w:rPr>
                <w:color w:val="000000"/>
                <w:sz w:val="12"/>
                <w:szCs w:val="12"/>
              </w:rPr>
              <w:t> </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A93B6F">
            <w:pPr>
              <w:jc w:val="center"/>
              <w:rPr>
                <w:color w:val="000000"/>
                <w:sz w:val="12"/>
                <w:szCs w:val="12"/>
              </w:rPr>
            </w:pPr>
            <w:r w:rsidRPr="001844FB">
              <w:rPr>
                <w:color w:val="000000"/>
                <w:sz w:val="12"/>
                <w:szCs w:val="12"/>
              </w:rPr>
              <w:t> </w:t>
            </w: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A93B6F">
            <w:pPr>
              <w:jc w:val="center"/>
              <w:rPr>
                <w:color w:val="000000"/>
                <w:sz w:val="12"/>
                <w:szCs w:val="12"/>
              </w:rPr>
            </w:pPr>
            <w:r w:rsidRPr="001844FB">
              <w:rPr>
                <w:color w:val="000000"/>
                <w:sz w:val="12"/>
                <w:szCs w:val="12"/>
              </w:rPr>
              <w:t>24</w:t>
            </w: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A93B6F">
            <w:pPr>
              <w:jc w:val="center"/>
              <w:rPr>
                <w:color w:val="000000"/>
                <w:sz w:val="12"/>
                <w:szCs w:val="12"/>
              </w:rPr>
            </w:pPr>
            <w:r w:rsidRPr="001844FB">
              <w:rPr>
                <w:color w:val="000000"/>
                <w:sz w:val="12"/>
                <w:szCs w:val="12"/>
              </w:rPr>
              <w:t>0,01</w:t>
            </w:r>
          </w:p>
        </w:tc>
        <w:tc>
          <w:tcPr>
            <w:tcW w:w="1134" w:type="dxa"/>
            <w:tcBorders>
              <w:top w:val="nil"/>
              <w:left w:val="nil"/>
              <w:bottom w:val="single" w:sz="4" w:space="0" w:color="auto"/>
              <w:right w:val="single" w:sz="4" w:space="0" w:color="auto"/>
            </w:tcBorders>
            <w:noWrap/>
            <w:tcMar>
              <w:top w:w="0" w:type="dxa"/>
              <w:left w:w="28" w:type="dxa"/>
              <w:bottom w:w="0" w:type="dxa"/>
              <w:right w:w="28" w:type="dxa"/>
            </w:tcMar>
            <w:vAlign w:val="center"/>
          </w:tcPr>
          <w:p w:rsidR="00A93B6F" w:rsidRPr="001844FB" w:rsidRDefault="00A93B6F" w:rsidP="00A93B6F">
            <w:pPr>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A93B6F">
            <w:pPr>
              <w:jc w:val="center"/>
              <w:rPr>
                <w:color w:val="000000"/>
                <w:sz w:val="12"/>
                <w:szCs w:val="12"/>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A93B6F">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A93B6F">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A93B6F">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A93B6F">
            <w:pPr>
              <w:spacing w:line="276" w:lineRule="auto"/>
              <w:rPr>
                <w:sz w:val="22"/>
                <w:szCs w:val="22"/>
                <w:lang w:eastAsia="en-US"/>
              </w:rPr>
            </w:pPr>
          </w:p>
        </w:tc>
        <w:tc>
          <w:tcPr>
            <w:tcW w:w="708" w:type="dxa"/>
            <w:tcBorders>
              <w:top w:val="nil"/>
              <w:left w:val="nil"/>
              <w:bottom w:val="single" w:sz="4" w:space="0" w:color="auto"/>
              <w:right w:val="single" w:sz="8" w:space="0" w:color="auto"/>
            </w:tcBorders>
            <w:noWrap/>
            <w:tcMar>
              <w:top w:w="0" w:type="dxa"/>
              <w:left w:w="28" w:type="dxa"/>
              <w:bottom w:w="0" w:type="dxa"/>
              <w:right w:w="28" w:type="dxa"/>
            </w:tcMar>
          </w:tcPr>
          <w:p w:rsidR="00A93B6F" w:rsidRPr="001844FB" w:rsidRDefault="00A93B6F" w:rsidP="00A93B6F">
            <w:pPr>
              <w:spacing w:line="276" w:lineRule="auto"/>
              <w:rPr>
                <w:sz w:val="22"/>
                <w:szCs w:val="22"/>
                <w:lang w:eastAsia="en-US"/>
              </w:rPr>
            </w:pPr>
          </w:p>
        </w:tc>
        <w:tc>
          <w:tcPr>
            <w:tcW w:w="851" w:type="dxa"/>
            <w:tcBorders>
              <w:top w:val="nil"/>
              <w:left w:val="nil"/>
              <w:bottom w:val="single" w:sz="4" w:space="0" w:color="auto"/>
              <w:right w:val="single" w:sz="8" w:space="0" w:color="auto"/>
            </w:tcBorders>
            <w:noWrap/>
            <w:tcMar>
              <w:top w:w="0" w:type="dxa"/>
              <w:left w:w="28" w:type="dxa"/>
              <w:bottom w:w="0" w:type="dxa"/>
              <w:right w:w="28" w:type="dxa"/>
            </w:tcMar>
          </w:tcPr>
          <w:p w:rsidR="00A93B6F" w:rsidRPr="001844FB" w:rsidRDefault="00A93B6F" w:rsidP="00F615A9">
            <w:pPr>
              <w:spacing w:line="276" w:lineRule="auto"/>
              <w:rPr>
                <w:sz w:val="22"/>
                <w:szCs w:val="22"/>
                <w:lang w:eastAsia="en-US"/>
              </w:rPr>
            </w:pPr>
          </w:p>
        </w:tc>
      </w:tr>
      <w:tr w:rsidR="00A93B6F" w:rsidRPr="001844FB" w:rsidTr="00A93B6F">
        <w:trPr>
          <w:trHeight w:val="276"/>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tcPr>
          <w:p w:rsidR="00A93B6F" w:rsidRPr="001844FB" w:rsidRDefault="00A93B6F" w:rsidP="00F615A9">
            <w:pPr>
              <w:spacing w:line="276" w:lineRule="auto"/>
              <w:rPr>
                <w:sz w:val="22"/>
                <w:szCs w:val="22"/>
                <w:lang w:eastAsia="en-US"/>
              </w:rPr>
            </w:pPr>
          </w:p>
        </w:tc>
        <w:tc>
          <w:tcPr>
            <w:tcW w:w="2117" w:type="dxa"/>
            <w:tcBorders>
              <w:top w:val="nil"/>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F615A9">
            <w:pPr>
              <w:spacing w:line="276" w:lineRule="auto"/>
              <w:rPr>
                <w:sz w:val="22"/>
                <w:szCs w:val="22"/>
                <w:lang w:eastAsia="en-US"/>
              </w:rPr>
            </w:pPr>
          </w:p>
        </w:tc>
        <w:tc>
          <w:tcPr>
            <w:tcW w:w="727" w:type="dxa"/>
            <w:tcBorders>
              <w:top w:val="nil"/>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F615A9">
            <w:pPr>
              <w:jc w:val="center"/>
              <w:rPr>
                <w:bCs/>
                <w:color w:val="000000"/>
                <w:sz w:val="12"/>
                <w:szCs w:val="12"/>
              </w:rPr>
            </w:pPr>
          </w:p>
        </w:tc>
        <w:tc>
          <w:tcPr>
            <w:tcW w:w="540" w:type="dxa"/>
            <w:tcBorders>
              <w:top w:val="nil"/>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F615A9">
            <w:pPr>
              <w:jc w:val="center"/>
              <w:rPr>
                <w:bCs/>
                <w:color w:val="000000"/>
                <w:sz w:val="12"/>
                <w:szCs w:val="12"/>
              </w:rPr>
            </w:pPr>
          </w:p>
        </w:tc>
        <w:tc>
          <w:tcPr>
            <w:tcW w:w="567" w:type="dxa"/>
            <w:tcBorders>
              <w:top w:val="nil"/>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F615A9">
            <w:pPr>
              <w:jc w:val="center"/>
              <w:rPr>
                <w:bCs/>
                <w:color w:val="000000"/>
                <w:sz w:val="12"/>
                <w:szCs w:val="12"/>
              </w:rPr>
            </w:pPr>
          </w:p>
        </w:tc>
        <w:tc>
          <w:tcPr>
            <w:tcW w:w="283" w:type="dxa"/>
            <w:tcBorders>
              <w:top w:val="nil"/>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F615A9">
            <w:pPr>
              <w:jc w:val="center"/>
              <w:rPr>
                <w:bCs/>
                <w:color w:val="000000"/>
                <w:sz w:val="12"/>
                <w:szCs w:val="12"/>
              </w:rPr>
            </w:pPr>
          </w:p>
        </w:tc>
        <w:tc>
          <w:tcPr>
            <w:tcW w:w="567" w:type="dxa"/>
            <w:tcBorders>
              <w:top w:val="nil"/>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F615A9">
            <w:pPr>
              <w:jc w:val="center"/>
              <w:rPr>
                <w:bCs/>
                <w:color w:val="000000"/>
                <w:sz w:val="12"/>
                <w:szCs w:val="12"/>
              </w:rPr>
            </w:pPr>
          </w:p>
        </w:tc>
        <w:tc>
          <w:tcPr>
            <w:tcW w:w="284" w:type="dxa"/>
            <w:tcBorders>
              <w:top w:val="nil"/>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F615A9">
            <w:pPr>
              <w:jc w:val="center"/>
              <w:rPr>
                <w:bCs/>
                <w:color w:val="000000"/>
                <w:sz w:val="12"/>
                <w:szCs w:val="12"/>
              </w:rPr>
            </w:pPr>
          </w:p>
        </w:tc>
        <w:tc>
          <w:tcPr>
            <w:tcW w:w="567" w:type="dxa"/>
            <w:tcBorders>
              <w:top w:val="nil"/>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F615A9">
            <w:pPr>
              <w:jc w:val="center"/>
              <w:rPr>
                <w:bCs/>
                <w:color w:val="000000"/>
                <w:sz w:val="12"/>
                <w:szCs w:val="12"/>
              </w:rPr>
            </w:pPr>
          </w:p>
        </w:tc>
        <w:tc>
          <w:tcPr>
            <w:tcW w:w="283" w:type="dxa"/>
            <w:tcBorders>
              <w:top w:val="nil"/>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F615A9">
            <w:pPr>
              <w:jc w:val="center"/>
              <w:rPr>
                <w:bCs/>
                <w:color w:val="000000"/>
                <w:sz w:val="12"/>
                <w:szCs w:val="12"/>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A93B6F">
            <w:pPr>
              <w:jc w:val="center"/>
              <w:rPr>
                <w:sz w:val="12"/>
                <w:szCs w:val="12"/>
              </w:rPr>
            </w:pPr>
            <w:r w:rsidRPr="001844FB">
              <w:rPr>
                <w:sz w:val="12"/>
                <w:szCs w:val="12"/>
              </w:rPr>
              <w:t>установка светофо</w:t>
            </w:r>
            <w:r w:rsidRPr="001844FB">
              <w:rPr>
                <w:sz w:val="12"/>
                <w:szCs w:val="12"/>
              </w:rPr>
              <w:t>р</w:t>
            </w:r>
            <w:r w:rsidRPr="001844FB">
              <w:rPr>
                <w:sz w:val="12"/>
                <w:szCs w:val="12"/>
              </w:rPr>
              <w:t>ного объекта</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A93B6F">
            <w:pPr>
              <w:jc w:val="center"/>
              <w:rPr>
                <w:color w:val="000000"/>
                <w:sz w:val="12"/>
                <w:szCs w:val="12"/>
              </w:rPr>
            </w:pPr>
            <w:r w:rsidRPr="001844FB">
              <w:rPr>
                <w:color w:val="000000"/>
                <w:sz w:val="12"/>
                <w:szCs w:val="12"/>
              </w:rPr>
              <w:t> </w:t>
            </w:r>
          </w:p>
        </w:tc>
        <w:tc>
          <w:tcPr>
            <w:tcW w:w="681" w:type="dxa"/>
            <w:tcBorders>
              <w:top w:val="nil"/>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A93B6F">
            <w:pPr>
              <w:jc w:val="center"/>
              <w:rPr>
                <w:color w:val="000000"/>
                <w:sz w:val="12"/>
                <w:szCs w:val="12"/>
              </w:rPr>
            </w:pPr>
            <w:r w:rsidRPr="001844FB">
              <w:rPr>
                <w:color w:val="000000"/>
                <w:sz w:val="12"/>
                <w:szCs w:val="12"/>
              </w:rPr>
              <w:t> </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A93B6F">
            <w:pPr>
              <w:jc w:val="center"/>
              <w:rPr>
                <w:color w:val="000000"/>
                <w:sz w:val="12"/>
                <w:szCs w:val="12"/>
              </w:rPr>
            </w:pPr>
            <w:r w:rsidRPr="001844FB">
              <w:rPr>
                <w:color w:val="000000"/>
                <w:sz w:val="12"/>
                <w:szCs w:val="12"/>
              </w:rPr>
              <w:t> </w:t>
            </w: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A93B6F">
            <w:pPr>
              <w:jc w:val="center"/>
              <w:rPr>
                <w:color w:val="000000"/>
                <w:sz w:val="12"/>
                <w:szCs w:val="12"/>
              </w:rPr>
            </w:pPr>
            <w:r w:rsidRPr="001844FB">
              <w:rPr>
                <w:color w:val="000000"/>
                <w:sz w:val="12"/>
                <w:szCs w:val="12"/>
              </w:rPr>
              <w:t>2</w:t>
            </w: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A93B6F">
            <w:pPr>
              <w:jc w:val="center"/>
              <w:rPr>
                <w:color w:val="000000"/>
                <w:sz w:val="12"/>
                <w:szCs w:val="12"/>
              </w:rPr>
            </w:pPr>
            <w:r w:rsidRPr="001844FB">
              <w:rPr>
                <w:color w:val="000000"/>
                <w:sz w:val="12"/>
                <w:szCs w:val="12"/>
              </w:rPr>
              <w:t>1,97</w:t>
            </w:r>
          </w:p>
        </w:tc>
        <w:tc>
          <w:tcPr>
            <w:tcW w:w="1134" w:type="dxa"/>
            <w:tcBorders>
              <w:top w:val="nil"/>
              <w:left w:val="nil"/>
              <w:bottom w:val="single" w:sz="4" w:space="0" w:color="auto"/>
              <w:right w:val="single" w:sz="4" w:space="0" w:color="auto"/>
            </w:tcBorders>
            <w:noWrap/>
            <w:tcMar>
              <w:top w:w="0" w:type="dxa"/>
              <w:left w:w="28" w:type="dxa"/>
              <w:bottom w:w="0" w:type="dxa"/>
              <w:right w:w="28" w:type="dxa"/>
            </w:tcMar>
            <w:vAlign w:val="center"/>
          </w:tcPr>
          <w:p w:rsidR="00A93B6F" w:rsidRPr="001844FB" w:rsidRDefault="00A93B6F" w:rsidP="00A93B6F">
            <w:pPr>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A93B6F">
            <w:pPr>
              <w:jc w:val="center"/>
              <w:rPr>
                <w:sz w:val="12"/>
                <w:szCs w:val="12"/>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A93B6F">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A93B6F">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A93B6F">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A93B6F">
            <w:pPr>
              <w:spacing w:line="276" w:lineRule="auto"/>
              <w:rPr>
                <w:sz w:val="22"/>
                <w:szCs w:val="22"/>
                <w:lang w:eastAsia="en-US"/>
              </w:rPr>
            </w:pPr>
          </w:p>
        </w:tc>
        <w:tc>
          <w:tcPr>
            <w:tcW w:w="708" w:type="dxa"/>
            <w:tcBorders>
              <w:top w:val="nil"/>
              <w:left w:val="nil"/>
              <w:bottom w:val="single" w:sz="4" w:space="0" w:color="auto"/>
              <w:right w:val="single" w:sz="8" w:space="0" w:color="auto"/>
            </w:tcBorders>
            <w:noWrap/>
            <w:tcMar>
              <w:top w:w="0" w:type="dxa"/>
              <w:left w:w="28" w:type="dxa"/>
              <w:bottom w:w="0" w:type="dxa"/>
              <w:right w:w="28" w:type="dxa"/>
            </w:tcMar>
          </w:tcPr>
          <w:p w:rsidR="00A93B6F" w:rsidRPr="001844FB" w:rsidRDefault="00A93B6F" w:rsidP="00A93B6F">
            <w:pPr>
              <w:spacing w:line="276" w:lineRule="auto"/>
              <w:rPr>
                <w:sz w:val="22"/>
                <w:szCs w:val="22"/>
                <w:lang w:eastAsia="en-US"/>
              </w:rPr>
            </w:pPr>
          </w:p>
        </w:tc>
        <w:tc>
          <w:tcPr>
            <w:tcW w:w="851" w:type="dxa"/>
            <w:tcBorders>
              <w:top w:val="nil"/>
              <w:left w:val="nil"/>
              <w:bottom w:val="single" w:sz="4" w:space="0" w:color="auto"/>
              <w:right w:val="single" w:sz="8" w:space="0" w:color="auto"/>
            </w:tcBorders>
            <w:noWrap/>
            <w:tcMar>
              <w:top w:w="0" w:type="dxa"/>
              <w:left w:w="28" w:type="dxa"/>
              <w:bottom w:w="0" w:type="dxa"/>
              <w:right w:w="28" w:type="dxa"/>
            </w:tcMar>
          </w:tcPr>
          <w:p w:rsidR="00A93B6F" w:rsidRPr="001844FB" w:rsidRDefault="00A93B6F" w:rsidP="00F615A9">
            <w:pPr>
              <w:spacing w:line="276" w:lineRule="auto"/>
              <w:rPr>
                <w:sz w:val="22"/>
                <w:szCs w:val="22"/>
                <w:lang w:eastAsia="en-US"/>
              </w:rPr>
            </w:pPr>
          </w:p>
        </w:tc>
      </w:tr>
      <w:tr w:rsidR="00A93B6F" w:rsidRPr="001844FB" w:rsidTr="00A93B6F">
        <w:trPr>
          <w:trHeight w:val="276"/>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tcPr>
          <w:p w:rsidR="00A93B6F" w:rsidRPr="001844FB" w:rsidRDefault="00A93B6F" w:rsidP="00F615A9">
            <w:pPr>
              <w:spacing w:line="276" w:lineRule="auto"/>
              <w:rPr>
                <w:sz w:val="22"/>
                <w:szCs w:val="22"/>
                <w:lang w:eastAsia="en-US"/>
              </w:rPr>
            </w:pPr>
          </w:p>
        </w:tc>
        <w:tc>
          <w:tcPr>
            <w:tcW w:w="2117" w:type="dxa"/>
            <w:tcBorders>
              <w:top w:val="nil"/>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F615A9">
            <w:pPr>
              <w:spacing w:line="276" w:lineRule="auto"/>
              <w:rPr>
                <w:sz w:val="22"/>
                <w:szCs w:val="22"/>
                <w:lang w:eastAsia="en-US"/>
              </w:rPr>
            </w:pPr>
          </w:p>
        </w:tc>
        <w:tc>
          <w:tcPr>
            <w:tcW w:w="727" w:type="dxa"/>
            <w:tcBorders>
              <w:top w:val="nil"/>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F615A9">
            <w:pPr>
              <w:jc w:val="center"/>
              <w:rPr>
                <w:bCs/>
                <w:color w:val="000000"/>
                <w:sz w:val="12"/>
                <w:szCs w:val="12"/>
              </w:rPr>
            </w:pPr>
          </w:p>
        </w:tc>
        <w:tc>
          <w:tcPr>
            <w:tcW w:w="540" w:type="dxa"/>
            <w:tcBorders>
              <w:top w:val="nil"/>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F615A9">
            <w:pPr>
              <w:jc w:val="center"/>
              <w:rPr>
                <w:bCs/>
                <w:color w:val="000000"/>
                <w:sz w:val="12"/>
                <w:szCs w:val="12"/>
              </w:rPr>
            </w:pPr>
          </w:p>
        </w:tc>
        <w:tc>
          <w:tcPr>
            <w:tcW w:w="567" w:type="dxa"/>
            <w:tcBorders>
              <w:top w:val="nil"/>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F615A9">
            <w:pPr>
              <w:jc w:val="center"/>
              <w:rPr>
                <w:bCs/>
                <w:color w:val="000000"/>
                <w:sz w:val="12"/>
                <w:szCs w:val="12"/>
              </w:rPr>
            </w:pPr>
          </w:p>
        </w:tc>
        <w:tc>
          <w:tcPr>
            <w:tcW w:w="283" w:type="dxa"/>
            <w:tcBorders>
              <w:top w:val="nil"/>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F615A9">
            <w:pPr>
              <w:jc w:val="center"/>
              <w:rPr>
                <w:bCs/>
                <w:color w:val="000000"/>
                <w:sz w:val="12"/>
                <w:szCs w:val="12"/>
              </w:rPr>
            </w:pPr>
          </w:p>
        </w:tc>
        <w:tc>
          <w:tcPr>
            <w:tcW w:w="567" w:type="dxa"/>
            <w:tcBorders>
              <w:top w:val="nil"/>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F615A9">
            <w:pPr>
              <w:jc w:val="center"/>
              <w:rPr>
                <w:bCs/>
                <w:color w:val="000000"/>
                <w:sz w:val="12"/>
                <w:szCs w:val="12"/>
              </w:rPr>
            </w:pPr>
          </w:p>
        </w:tc>
        <w:tc>
          <w:tcPr>
            <w:tcW w:w="284" w:type="dxa"/>
            <w:tcBorders>
              <w:top w:val="nil"/>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F615A9">
            <w:pPr>
              <w:jc w:val="center"/>
              <w:rPr>
                <w:bCs/>
                <w:color w:val="000000"/>
                <w:sz w:val="12"/>
                <w:szCs w:val="12"/>
              </w:rPr>
            </w:pPr>
          </w:p>
        </w:tc>
        <w:tc>
          <w:tcPr>
            <w:tcW w:w="567" w:type="dxa"/>
            <w:tcBorders>
              <w:top w:val="nil"/>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F615A9">
            <w:pPr>
              <w:jc w:val="center"/>
              <w:rPr>
                <w:bCs/>
                <w:color w:val="000000"/>
                <w:sz w:val="12"/>
                <w:szCs w:val="12"/>
              </w:rPr>
            </w:pPr>
          </w:p>
        </w:tc>
        <w:tc>
          <w:tcPr>
            <w:tcW w:w="283" w:type="dxa"/>
            <w:tcBorders>
              <w:top w:val="nil"/>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F615A9">
            <w:pPr>
              <w:jc w:val="center"/>
              <w:rPr>
                <w:bCs/>
                <w:color w:val="000000"/>
                <w:sz w:val="12"/>
                <w:szCs w:val="12"/>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A93B6F">
            <w:pPr>
              <w:jc w:val="center"/>
              <w:rPr>
                <w:color w:val="000000"/>
                <w:sz w:val="12"/>
                <w:szCs w:val="12"/>
              </w:rPr>
            </w:pPr>
            <w:r w:rsidRPr="001844FB">
              <w:rPr>
                <w:color w:val="000000"/>
                <w:sz w:val="12"/>
                <w:szCs w:val="12"/>
              </w:rPr>
              <w:t>установка пешехо</w:t>
            </w:r>
            <w:r w:rsidRPr="001844FB">
              <w:rPr>
                <w:color w:val="000000"/>
                <w:sz w:val="12"/>
                <w:szCs w:val="12"/>
              </w:rPr>
              <w:t>д</w:t>
            </w:r>
            <w:r w:rsidRPr="001844FB">
              <w:rPr>
                <w:color w:val="000000"/>
                <w:sz w:val="12"/>
                <w:szCs w:val="12"/>
              </w:rPr>
              <w:t>ного ограждения</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A93B6F">
            <w:pPr>
              <w:jc w:val="center"/>
              <w:rPr>
                <w:color w:val="000000"/>
                <w:sz w:val="12"/>
                <w:szCs w:val="12"/>
              </w:rPr>
            </w:pPr>
            <w:r w:rsidRPr="001844FB">
              <w:rPr>
                <w:color w:val="000000"/>
                <w:sz w:val="12"/>
                <w:szCs w:val="12"/>
              </w:rPr>
              <w:t> </w:t>
            </w:r>
          </w:p>
        </w:tc>
        <w:tc>
          <w:tcPr>
            <w:tcW w:w="681" w:type="dxa"/>
            <w:tcBorders>
              <w:top w:val="nil"/>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A93B6F">
            <w:pPr>
              <w:jc w:val="center"/>
              <w:rPr>
                <w:color w:val="000000"/>
                <w:sz w:val="12"/>
                <w:szCs w:val="12"/>
              </w:rPr>
            </w:pPr>
            <w:r w:rsidRPr="001844FB">
              <w:rPr>
                <w:color w:val="000000"/>
                <w:sz w:val="12"/>
                <w:szCs w:val="12"/>
              </w:rPr>
              <w:t> </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A93B6F">
            <w:pPr>
              <w:jc w:val="center"/>
              <w:rPr>
                <w:color w:val="000000"/>
                <w:sz w:val="12"/>
                <w:szCs w:val="12"/>
              </w:rPr>
            </w:pPr>
            <w:r w:rsidRPr="001844FB">
              <w:rPr>
                <w:color w:val="000000"/>
                <w:sz w:val="12"/>
                <w:szCs w:val="12"/>
              </w:rPr>
              <w:t> </w:t>
            </w: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A93B6F">
            <w:pPr>
              <w:jc w:val="center"/>
              <w:rPr>
                <w:color w:val="000000"/>
                <w:sz w:val="12"/>
                <w:szCs w:val="12"/>
              </w:rPr>
            </w:pPr>
            <w:r w:rsidRPr="001844FB">
              <w:rPr>
                <w:color w:val="000000"/>
                <w:sz w:val="12"/>
                <w:szCs w:val="12"/>
              </w:rPr>
              <w:t>200</w:t>
            </w: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A93B6F">
            <w:pPr>
              <w:jc w:val="center"/>
              <w:rPr>
                <w:color w:val="000000"/>
                <w:sz w:val="12"/>
                <w:szCs w:val="12"/>
              </w:rPr>
            </w:pPr>
            <w:r w:rsidRPr="001844FB">
              <w:rPr>
                <w:color w:val="000000"/>
                <w:sz w:val="12"/>
                <w:szCs w:val="12"/>
              </w:rPr>
              <w:t>0,04</w:t>
            </w:r>
          </w:p>
        </w:tc>
        <w:tc>
          <w:tcPr>
            <w:tcW w:w="1134" w:type="dxa"/>
            <w:tcBorders>
              <w:top w:val="nil"/>
              <w:left w:val="nil"/>
              <w:bottom w:val="single" w:sz="4" w:space="0" w:color="auto"/>
              <w:right w:val="single" w:sz="4" w:space="0" w:color="auto"/>
            </w:tcBorders>
            <w:noWrap/>
            <w:tcMar>
              <w:top w:w="0" w:type="dxa"/>
              <w:left w:w="28" w:type="dxa"/>
              <w:bottom w:w="0" w:type="dxa"/>
              <w:right w:w="28" w:type="dxa"/>
            </w:tcMar>
            <w:vAlign w:val="center"/>
          </w:tcPr>
          <w:p w:rsidR="00A93B6F" w:rsidRPr="001844FB" w:rsidRDefault="00A93B6F" w:rsidP="00A93B6F">
            <w:pPr>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A93B6F">
            <w:pPr>
              <w:jc w:val="center"/>
              <w:rPr>
                <w:color w:val="000000"/>
                <w:sz w:val="12"/>
                <w:szCs w:val="12"/>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A93B6F">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A93B6F">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A93B6F">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A93B6F">
            <w:pPr>
              <w:spacing w:line="276" w:lineRule="auto"/>
              <w:rPr>
                <w:sz w:val="22"/>
                <w:szCs w:val="22"/>
                <w:lang w:eastAsia="en-US"/>
              </w:rPr>
            </w:pPr>
          </w:p>
        </w:tc>
        <w:tc>
          <w:tcPr>
            <w:tcW w:w="708" w:type="dxa"/>
            <w:tcBorders>
              <w:top w:val="nil"/>
              <w:left w:val="nil"/>
              <w:bottom w:val="single" w:sz="4" w:space="0" w:color="auto"/>
              <w:right w:val="single" w:sz="8" w:space="0" w:color="auto"/>
            </w:tcBorders>
            <w:noWrap/>
            <w:tcMar>
              <w:top w:w="0" w:type="dxa"/>
              <w:left w:w="28" w:type="dxa"/>
              <w:bottom w:w="0" w:type="dxa"/>
              <w:right w:w="28" w:type="dxa"/>
            </w:tcMar>
          </w:tcPr>
          <w:p w:rsidR="00A93B6F" w:rsidRPr="001844FB" w:rsidRDefault="00A93B6F" w:rsidP="00A93B6F">
            <w:pPr>
              <w:spacing w:line="276" w:lineRule="auto"/>
              <w:rPr>
                <w:sz w:val="22"/>
                <w:szCs w:val="22"/>
                <w:lang w:eastAsia="en-US"/>
              </w:rPr>
            </w:pPr>
          </w:p>
        </w:tc>
        <w:tc>
          <w:tcPr>
            <w:tcW w:w="851" w:type="dxa"/>
            <w:tcBorders>
              <w:top w:val="nil"/>
              <w:left w:val="nil"/>
              <w:bottom w:val="single" w:sz="4" w:space="0" w:color="auto"/>
              <w:right w:val="single" w:sz="8" w:space="0" w:color="auto"/>
            </w:tcBorders>
            <w:noWrap/>
            <w:tcMar>
              <w:top w:w="0" w:type="dxa"/>
              <w:left w:w="28" w:type="dxa"/>
              <w:bottom w:w="0" w:type="dxa"/>
              <w:right w:w="28" w:type="dxa"/>
            </w:tcMar>
          </w:tcPr>
          <w:p w:rsidR="00A93B6F" w:rsidRPr="001844FB" w:rsidRDefault="00A93B6F" w:rsidP="00F615A9">
            <w:pPr>
              <w:spacing w:line="276" w:lineRule="auto"/>
              <w:rPr>
                <w:sz w:val="22"/>
                <w:szCs w:val="22"/>
                <w:lang w:eastAsia="en-US"/>
              </w:rPr>
            </w:pPr>
          </w:p>
        </w:tc>
      </w:tr>
      <w:tr w:rsidR="00A93B6F" w:rsidRPr="001844FB" w:rsidTr="00A93B6F">
        <w:trPr>
          <w:trHeight w:val="276"/>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tcPr>
          <w:p w:rsidR="00A93B6F" w:rsidRPr="001844FB" w:rsidRDefault="00A93B6F" w:rsidP="00F615A9">
            <w:pPr>
              <w:spacing w:line="276" w:lineRule="auto"/>
              <w:rPr>
                <w:sz w:val="22"/>
                <w:szCs w:val="22"/>
                <w:lang w:eastAsia="en-US"/>
              </w:rPr>
            </w:pPr>
          </w:p>
        </w:tc>
        <w:tc>
          <w:tcPr>
            <w:tcW w:w="2117" w:type="dxa"/>
            <w:tcBorders>
              <w:top w:val="nil"/>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F615A9">
            <w:pPr>
              <w:spacing w:line="276" w:lineRule="auto"/>
              <w:rPr>
                <w:sz w:val="22"/>
                <w:szCs w:val="22"/>
                <w:lang w:eastAsia="en-US"/>
              </w:rPr>
            </w:pPr>
          </w:p>
        </w:tc>
        <w:tc>
          <w:tcPr>
            <w:tcW w:w="727" w:type="dxa"/>
            <w:tcBorders>
              <w:top w:val="nil"/>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F615A9">
            <w:pPr>
              <w:jc w:val="center"/>
              <w:rPr>
                <w:bCs/>
                <w:color w:val="000000"/>
                <w:sz w:val="12"/>
                <w:szCs w:val="12"/>
              </w:rPr>
            </w:pPr>
          </w:p>
        </w:tc>
        <w:tc>
          <w:tcPr>
            <w:tcW w:w="540" w:type="dxa"/>
            <w:tcBorders>
              <w:top w:val="nil"/>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F615A9">
            <w:pPr>
              <w:jc w:val="center"/>
              <w:rPr>
                <w:bCs/>
                <w:color w:val="000000"/>
                <w:sz w:val="12"/>
                <w:szCs w:val="12"/>
              </w:rPr>
            </w:pPr>
          </w:p>
        </w:tc>
        <w:tc>
          <w:tcPr>
            <w:tcW w:w="567" w:type="dxa"/>
            <w:tcBorders>
              <w:top w:val="nil"/>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F615A9">
            <w:pPr>
              <w:jc w:val="center"/>
              <w:rPr>
                <w:bCs/>
                <w:color w:val="000000"/>
                <w:sz w:val="12"/>
                <w:szCs w:val="12"/>
              </w:rPr>
            </w:pPr>
          </w:p>
        </w:tc>
        <w:tc>
          <w:tcPr>
            <w:tcW w:w="283" w:type="dxa"/>
            <w:tcBorders>
              <w:top w:val="nil"/>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F615A9">
            <w:pPr>
              <w:jc w:val="center"/>
              <w:rPr>
                <w:bCs/>
                <w:color w:val="000000"/>
                <w:sz w:val="12"/>
                <w:szCs w:val="12"/>
              </w:rPr>
            </w:pPr>
          </w:p>
        </w:tc>
        <w:tc>
          <w:tcPr>
            <w:tcW w:w="567" w:type="dxa"/>
            <w:tcBorders>
              <w:top w:val="nil"/>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F615A9">
            <w:pPr>
              <w:jc w:val="center"/>
              <w:rPr>
                <w:bCs/>
                <w:color w:val="000000"/>
                <w:sz w:val="12"/>
                <w:szCs w:val="12"/>
              </w:rPr>
            </w:pPr>
          </w:p>
        </w:tc>
        <w:tc>
          <w:tcPr>
            <w:tcW w:w="284" w:type="dxa"/>
            <w:tcBorders>
              <w:top w:val="nil"/>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F615A9">
            <w:pPr>
              <w:jc w:val="center"/>
              <w:rPr>
                <w:bCs/>
                <w:color w:val="000000"/>
                <w:sz w:val="12"/>
                <w:szCs w:val="12"/>
              </w:rPr>
            </w:pPr>
          </w:p>
        </w:tc>
        <w:tc>
          <w:tcPr>
            <w:tcW w:w="567" w:type="dxa"/>
            <w:tcBorders>
              <w:top w:val="nil"/>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F615A9">
            <w:pPr>
              <w:jc w:val="center"/>
              <w:rPr>
                <w:bCs/>
                <w:color w:val="000000"/>
                <w:sz w:val="12"/>
                <w:szCs w:val="12"/>
              </w:rPr>
            </w:pPr>
          </w:p>
        </w:tc>
        <w:tc>
          <w:tcPr>
            <w:tcW w:w="283" w:type="dxa"/>
            <w:tcBorders>
              <w:top w:val="nil"/>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F615A9">
            <w:pPr>
              <w:jc w:val="center"/>
              <w:rPr>
                <w:bCs/>
                <w:color w:val="000000"/>
                <w:sz w:val="12"/>
                <w:szCs w:val="12"/>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A93B6F">
            <w:pPr>
              <w:jc w:val="center"/>
              <w:rPr>
                <w:color w:val="000000"/>
                <w:sz w:val="12"/>
                <w:szCs w:val="12"/>
              </w:rPr>
            </w:pPr>
            <w:r w:rsidRPr="001844FB">
              <w:rPr>
                <w:color w:val="000000"/>
                <w:sz w:val="12"/>
                <w:szCs w:val="12"/>
              </w:rPr>
              <w:t>установка информ</w:t>
            </w:r>
            <w:r w:rsidRPr="001844FB">
              <w:rPr>
                <w:color w:val="000000"/>
                <w:sz w:val="12"/>
                <w:szCs w:val="12"/>
              </w:rPr>
              <w:t>а</w:t>
            </w:r>
            <w:r w:rsidRPr="001844FB">
              <w:rPr>
                <w:color w:val="000000"/>
                <w:sz w:val="12"/>
                <w:szCs w:val="12"/>
              </w:rPr>
              <w:t>ционных аншлагов</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A93B6F">
            <w:pPr>
              <w:jc w:val="center"/>
              <w:rPr>
                <w:color w:val="000000"/>
                <w:sz w:val="12"/>
                <w:szCs w:val="12"/>
              </w:rPr>
            </w:pPr>
            <w:r w:rsidRPr="001844FB">
              <w:rPr>
                <w:color w:val="000000"/>
                <w:sz w:val="12"/>
                <w:szCs w:val="12"/>
              </w:rPr>
              <w:t> </w:t>
            </w:r>
          </w:p>
        </w:tc>
        <w:tc>
          <w:tcPr>
            <w:tcW w:w="681" w:type="dxa"/>
            <w:tcBorders>
              <w:top w:val="nil"/>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A93B6F">
            <w:pPr>
              <w:jc w:val="center"/>
              <w:rPr>
                <w:color w:val="000000"/>
                <w:sz w:val="12"/>
                <w:szCs w:val="12"/>
              </w:rPr>
            </w:pPr>
            <w:r w:rsidRPr="001844FB">
              <w:rPr>
                <w:color w:val="000000"/>
                <w:sz w:val="12"/>
                <w:szCs w:val="12"/>
              </w:rPr>
              <w:t> </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A93B6F">
            <w:pPr>
              <w:jc w:val="center"/>
              <w:rPr>
                <w:color w:val="000000"/>
                <w:sz w:val="12"/>
                <w:szCs w:val="12"/>
              </w:rPr>
            </w:pPr>
            <w:r w:rsidRPr="001844FB">
              <w:rPr>
                <w:color w:val="000000"/>
                <w:sz w:val="12"/>
                <w:szCs w:val="12"/>
              </w:rPr>
              <w:t> </w:t>
            </w: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A93B6F">
            <w:pPr>
              <w:jc w:val="center"/>
              <w:rPr>
                <w:color w:val="000000"/>
                <w:sz w:val="12"/>
                <w:szCs w:val="12"/>
              </w:rPr>
            </w:pPr>
            <w:r w:rsidRPr="001844FB">
              <w:rPr>
                <w:color w:val="000000"/>
                <w:sz w:val="12"/>
                <w:szCs w:val="12"/>
              </w:rPr>
              <w:t>0</w:t>
            </w: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A93B6F">
            <w:pPr>
              <w:jc w:val="center"/>
              <w:rPr>
                <w:color w:val="000000"/>
                <w:sz w:val="12"/>
                <w:szCs w:val="12"/>
              </w:rPr>
            </w:pPr>
            <w:r w:rsidRPr="001844FB">
              <w:rPr>
                <w:color w:val="000000"/>
                <w:sz w:val="12"/>
                <w:szCs w:val="12"/>
              </w:rPr>
              <w:t>0,00</w:t>
            </w:r>
          </w:p>
        </w:tc>
        <w:tc>
          <w:tcPr>
            <w:tcW w:w="1134" w:type="dxa"/>
            <w:tcBorders>
              <w:top w:val="nil"/>
              <w:left w:val="nil"/>
              <w:bottom w:val="single" w:sz="4" w:space="0" w:color="auto"/>
              <w:right w:val="single" w:sz="4" w:space="0" w:color="auto"/>
            </w:tcBorders>
            <w:noWrap/>
            <w:tcMar>
              <w:top w:w="0" w:type="dxa"/>
              <w:left w:w="28" w:type="dxa"/>
              <w:bottom w:w="0" w:type="dxa"/>
              <w:right w:w="28" w:type="dxa"/>
            </w:tcMar>
            <w:vAlign w:val="center"/>
          </w:tcPr>
          <w:p w:rsidR="00A93B6F" w:rsidRPr="001844FB" w:rsidRDefault="00A93B6F" w:rsidP="00A93B6F">
            <w:pPr>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A93B6F">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A93B6F">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A93B6F">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A93B6F">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A93B6F">
            <w:pPr>
              <w:spacing w:line="276" w:lineRule="auto"/>
              <w:rPr>
                <w:sz w:val="22"/>
                <w:szCs w:val="22"/>
                <w:lang w:eastAsia="en-US"/>
              </w:rPr>
            </w:pPr>
          </w:p>
        </w:tc>
        <w:tc>
          <w:tcPr>
            <w:tcW w:w="708" w:type="dxa"/>
            <w:tcBorders>
              <w:top w:val="nil"/>
              <w:left w:val="nil"/>
              <w:bottom w:val="single" w:sz="4" w:space="0" w:color="auto"/>
              <w:right w:val="single" w:sz="8" w:space="0" w:color="auto"/>
            </w:tcBorders>
            <w:noWrap/>
            <w:tcMar>
              <w:top w:w="0" w:type="dxa"/>
              <w:left w:w="28" w:type="dxa"/>
              <w:bottom w:w="0" w:type="dxa"/>
              <w:right w:w="28" w:type="dxa"/>
            </w:tcMar>
          </w:tcPr>
          <w:p w:rsidR="00A93B6F" w:rsidRPr="001844FB" w:rsidRDefault="00A93B6F" w:rsidP="00A93B6F">
            <w:pPr>
              <w:spacing w:line="276" w:lineRule="auto"/>
              <w:rPr>
                <w:sz w:val="22"/>
                <w:szCs w:val="22"/>
                <w:lang w:eastAsia="en-US"/>
              </w:rPr>
            </w:pPr>
          </w:p>
        </w:tc>
        <w:tc>
          <w:tcPr>
            <w:tcW w:w="851" w:type="dxa"/>
            <w:tcBorders>
              <w:top w:val="nil"/>
              <w:left w:val="nil"/>
              <w:bottom w:val="single" w:sz="4" w:space="0" w:color="auto"/>
              <w:right w:val="single" w:sz="8" w:space="0" w:color="auto"/>
            </w:tcBorders>
            <w:noWrap/>
            <w:tcMar>
              <w:top w:w="0" w:type="dxa"/>
              <w:left w:w="28" w:type="dxa"/>
              <w:bottom w:w="0" w:type="dxa"/>
              <w:right w:w="28" w:type="dxa"/>
            </w:tcMar>
          </w:tcPr>
          <w:p w:rsidR="00A93B6F" w:rsidRPr="001844FB" w:rsidRDefault="00A93B6F" w:rsidP="00F615A9">
            <w:pPr>
              <w:spacing w:line="276" w:lineRule="auto"/>
              <w:rPr>
                <w:sz w:val="22"/>
                <w:szCs w:val="22"/>
                <w:lang w:eastAsia="en-US"/>
              </w:rPr>
            </w:pPr>
          </w:p>
        </w:tc>
      </w:tr>
      <w:tr w:rsidR="00A93B6F" w:rsidRPr="001844FB" w:rsidTr="00A93B6F">
        <w:trPr>
          <w:trHeight w:val="276"/>
        </w:trPr>
        <w:tc>
          <w:tcPr>
            <w:tcW w:w="417" w:type="dxa"/>
            <w:tcBorders>
              <w:top w:val="nil"/>
              <w:left w:val="single" w:sz="4" w:space="0" w:color="auto"/>
              <w:bottom w:val="single" w:sz="4" w:space="0" w:color="auto"/>
              <w:right w:val="single" w:sz="4" w:space="0" w:color="auto"/>
            </w:tcBorders>
            <w:noWrap/>
            <w:tcMar>
              <w:top w:w="0" w:type="dxa"/>
              <w:left w:w="28" w:type="dxa"/>
              <w:bottom w:w="0" w:type="dxa"/>
              <w:right w:w="28" w:type="dxa"/>
            </w:tcMar>
          </w:tcPr>
          <w:p w:rsidR="00A93B6F" w:rsidRPr="001844FB" w:rsidRDefault="00A93B6F" w:rsidP="00F615A9">
            <w:pPr>
              <w:spacing w:line="276" w:lineRule="auto"/>
              <w:rPr>
                <w:sz w:val="22"/>
                <w:szCs w:val="22"/>
                <w:lang w:eastAsia="en-US"/>
              </w:rPr>
            </w:pPr>
          </w:p>
        </w:tc>
        <w:tc>
          <w:tcPr>
            <w:tcW w:w="2117" w:type="dxa"/>
            <w:tcBorders>
              <w:top w:val="nil"/>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F615A9">
            <w:pPr>
              <w:spacing w:line="276" w:lineRule="auto"/>
              <w:rPr>
                <w:sz w:val="22"/>
                <w:szCs w:val="22"/>
                <w:lang w:eastAsia="en-US"/>
              </w:rPr>
            </w:pPr>
          </w:p>
        </w:tc>
        <w:tc>
          <w:tcPr>
            <w:tcW w:w="727" w:type="dxa"/>
            <w:tcBorders>
              <w:top w:val="nil"/>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F615A9">
            <w:pPr>
              <w:jc w:val="center"/>
              <w:rPr>
                <w:bCs/>
                <w:color w:val="000000"/>
                <w:sz w:val="12"/>
                <w:szCs w:val="12"/>
              </w:rPr>
            </w:pPr>
          </w:p>
        </w:tc>
        <w:tc>
          <w:tcPr>
            <w:tcW w:w="540" w:type="dxa"/>
            <w:tcBorders>
              <w:top w:val="nil"/>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F615A9">
            <w:pPr>
              <w:jc w:val="center"/>
              <w:rPr>
                <w:bCs/>
                <w:color w:val="000000"/>
                <w:sz w:val="12"/>
                <w:szCs w:val="12"/>
              </w:rPr>
            </w:pPr>
          </w:p>
        </w:tc>
        <w:tc>
          <w:tcPr>
            <w:tcW w:w="567" w:type="dxa"/>
            <w:tcBorders>
              <w:top w:val="nil"/>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F615A9">
            <w:pPr>
              <w:jc w:val="center"/>
              <w:rPr>
                <w:bCs/>
                <w:color w:val="000000"/>
                <w:sz w:val="12"/>
                <w:szCs w:val="12"/>
              </w:rPr>
            </w:pPr>
          </w:p>
        </w:tc>
        <w:tc>
          <w:tcPr>
            <w:tcW w:w="283" w:type="dxa"/>
            <w:tcBorders>
              <w:top w:val="nil"/>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F615A9">
            <w:pPr>
              <w:jc w:val="center"/>
              <w:rPr>
                <w:bCs/>
                <w:color w:val="000000"/>
                <w:sz w:val="12"/>
                <w:szCs w:val="12"/>
              </w:rPr>
            </w:pPr>
          </w:p>
        </w:tc>
        <w:tc>
          <w:tcPr>
            <w:tcW w:w="567" w:type="dxa"/>
            <w:tcBorders>
              <w:top w:val="nil"/>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F615A9">
            <w:pPr>
              <w:jc w:val="center"/>
              <w:rPr>
                <w:bCs/>
                <w:color w:val="000000"/>
                <w:sz w:val="12"/>
                <w:szCs w:val="12"/>
              </w:rPr>
            </w:pPr>
          </w:p>
        </w:tc>
        <w:tc>
          <w:tcPr>
            <w:tcW w:w="284" w:type="dxa"/>
            <w:tcBorders>
              <w:top w:val="nil"/>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F615A9">
            <w:pPr>
              <w:jc w:val="center"/>
              <w:rPr>
                <w:bCs/>
                <w:color w:val="000000"/>
                <w:sz w:val="12"/>
                <w:szCs w:val="12"/>
              </w:rPr>
            </w:pPr>
          </w:p>
        </w:tc>
        <w:tc>
          <w:tcPr>
            <w:tcW w:w="567" w:type="dxa"/>
            <w:tcBorders>
              <w:top w:val="nil"/>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F615A9">
            <w:pPr>
              <w:jc w:val="center"/>
              <w:rPr>
                <w:bCs/>
                <w:color w:val="000000"/>
                <w:sz w:val="12"/>
                <w:szCs w:val="12"/>
              </w:rPr>
            </w:pPr>
          </w:p>
        </w:tc>
        <w:tc>
          <w:tcPr>
            <w:tcW w:w="283" w:type="dxa"/>
            <w:tcBorders>
              <w:top w:val="nil"/>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F615A9">
            <w:pPr>
              <w:jc w:val="center"/>
              <w:rPr>
                <w:bCs/>
                <w:color w:val="000000"/>
                <w:sz w:val="12"/>
                <w:szCs w:val="12"/>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F615A9">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F615A9">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F615A9">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F615A9">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F615A9">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A93B6F">
            <w:pPr>
              <w:jc w:val="center"/>
              <w:rPr>
                <w:sz w:val="12"/>
                <w:szCs w:val="12"/>
              </w:rPr>
            </w:pPr>
            <w:r w:rsidRPr="001844FB">
              <w:rPr>
                <w:sz w:val="12"/>
                <w:szCs w:val="12"/>
              </w:rPr>
              <w:t>инструментальная диагностика</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A93B6F">
            <w:pPr>
              <w:jc w:val="center"/>
              <w:rPr>
                <w:color w:val="000000"/>
                <w:sz w:val="12"/>
                <w:szCs w:val="12"/>
              </w:rPr>
            </w:pPr>
            <w:r w:rsidRPr="001844FB">
              <w:rPr>
                <w:color w:val="000000"/>
                <w:sz w:val="12"/>
                <w:szCs w:val="12"/>
              </w:rPr>
              <w:t> </w:t>
            </w:r>
          </w:p>
        </w:tc>
        <w:tc>
          <w:tcPr>
            <w:tcW w:w="681" w:type="dxa"/>
            <w:tcBorders>
              <w:top w:val="nil"/>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A93B6F">
            <w:pPr>
              <w:jc w:val="center"/>
              <w:rPr>
                <w:color w:val="000000"/>
                <w:sz w:val="12"/>
                <w:szCs w:val="12"/>
              </w:rPr>
            </w:pPr>
            <w:r w:rsidRPr="001844FB">
              <w:rPr>
                <w:color w:val="000000"/>
                <w:sz w:val="12"/>
                <w:szCs w:val="12"/>
              </w:rPr>
              <w:t>700,157</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A93B6F">
            <w:pPr>
              <w:jc w:val="center"/>
              <w:rPr>
                <w:color w:val="000000"/>
                <w:sz w:val="12"/>
                <w:szCs w:val="12"/>
              </w:rPr>
            </w:pPr>
            <w:r w:rsidRPr="001844FB">
              <w:rPr>
                <w:color w:val="000000"/>
                <w:sz w:val="12"/>
                <w:szCs w:val="12"/>
              </w:rPr>
              <w:t> </w:t>
            </w: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A93B6F">
            <w:pPr>
              <w:jc w:val="center"/>
              <w:rPr>
                <w:color w:val="000000"/>
                <w:sz w:val="12"/>
                <w:szCs w:val="12"/>
              </w:rPr>
            </w:pPr>
            <w:r w:rsidRPr="001844FB">
              <w:rPr>
                <w:color w:val="000000"/>
                <w:sz w:val="12"/>
                <w:szCs w:val="12"/>
              </w:rPr>
              <w:t> </w:t>
            </w:r>
          </w:p>
        </w:tc>
        <w:tc>
          <w:tcPr>
            <w:tcW w:w="715" w:type="dxa"/>
            <w:gridSpan w:val="4"/>
            <w:tcBorders>
              <w:top w:val="nil"/>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A93B6F">
            <w:pPr>
              <w:jc w:val="center"/>
              <w:rPr>
                <w:color w:val="000000"/>
                <w:sz w:val="12"/>
                <w:szCs w:val="12"/>
              </w:rPr>
            </w:pPr>
            <w:r w:rsidRPr="001844FB">
              <w:rPr>
                <w:color w:val="000000"/>
                <w:sz w:val="12"/>
                <w:szCs w:val="12"/>
              </w:rPr>
              <w:t>10,50</w:t>
            </w:r>
          </w:p>
        </w:tc>
        <w:tc>
          <w:tcPr>
            <w:tcW w:w="1134" w:type="dxa"/>
            <w:tcBorders>
              <w:top w:val="nil"/>
              <w:left w:val="nil"/>
              <w:bottom w:val="single" w:sz="4" w:space="0" w:color="auto"/>
              <w:right w:val="single" w:sz="4" w:space="0" w:color="auto"/>
            </w:tcBorders>
            <w:noWrap/>
            <w:tcMar>
              <w:top w:w="0" w:type="dxa"/>
              <w:left w:w="28" w:type="dxa"/>
              <w:bottom w:w="0" w:type="dxa"/>
              <w:right w:w="28" w:type="dxa"/>
            </w:tcMar>
            <w:vAlign w:val="center"/>
          </w:tcPr>
          <w:p w:rsidR="00A93B6F" w:rsidRPr="001844FB" w:rsidRDefault="00A93B6F" w:rsidP="00A93B6F">
            <w:pPr>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A93B6F">
            <w:pPr>
              <w:jc w:val="center"/>
              <w:rPr>
                <w:sz w:val="12"/>
                <w:szCs w:val="12"/>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A93B6F">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A93B6F">
            <w:pPr>
              <w:jc w:val="center"/>
              <w:rPr>
                <w:color w:val="000000"/>
                <w:sz w:val="12"/>
                <w:szCs w:val="12"/>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A93B6F">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tcPr>
          <w:p w:rsidR="00A93B6F" w:rsidRPr="001844FB" w:rsidRDefault="00A93B6F" w:rsidP="00A93B6F">
            <w:pPr>
              <w:spacing w:line="276" w:lineRule="auto"/>
              <w:rPr>
                <w:sz w:val="22"/>
                <w:szCs w:val="22"/>
                <w:lang w:eastAsia="en-US"/>
              </w:rPr>
            </w:pPr>
          </w:p>
        </w:tc>
        <w:tc>
          <w:tcPr>
            <w:tcW w:w="708" w:type="dxa"/>
            <w:tcBorders>
              <w:top w:val="nil"/>
              <w:left w:val="nil"/>
              <w:bottom w:val="single" w:sz="4" w:space="0" w:color="auto"/>
              <w:right w:val="single" w:sz="8" w:space="0" w:color="auto"/>
            </w:tcBorders>
            <w:noWrap/>
            <w:tcMar>
              <w:top w:w="0" w:type="dxa"/>
              <w:left w:w="28" w:type="dxa"/>
              <w:bottom w:w="0" w:type="dxa"/>
              <w:right w:w="28" w:type="dxa"/>
            </w:tcMar>
          </w:tcPr>
          <w:p w:rsidR="00A93B6F" w:rsidRPr="001844FB" w:rsidRDefault="00A93B6F" w:rsidP="00A93B6F">
            <w:pPr>
              <w:jc w:val="center"/>
              <w:rPr>
                <w:color w:val="000000"/>
                <w:sz w:val="12"/>
                <w:szCs w:val="12"/>
              </w:rPr>
            </w:pPr>
          </w:p>
        </w:tc>
        <w:tc>
          <w:tcPr>
            <w:tcW w:w="851" w:type="dxa"/>
            <w:tcBorders>
              <w:top w:val="nil"/>
              <w:left w:val="nil"/>
              <w:bottom w:val="single" w:sz="4" w:space="0" w:color="auto"/>
              <w:right w:val="single" w:sz="8" w:space="0" w:color="auto"/>
            </w:tcBorders>
            <w:noWrap/>
            <w:tcMar>
              <w:top w:w="0" w:type="dxa"/>
              <w:left w:w="28" w:type="dxa"/>
              <w:bottom w:w="0" w:type="dxa"/>
              <w:right w:w="28" w:type="dxa"/>
            </w:tcMar>
          </w:tcPr>
          <w:p w:rsidR="00A93B6F" w:rsidRPr="001844FB" w:rsidRDefault="00A93B6F" w:rsidP="00F615A9">
            <w:pPr>
              <w:spacing w:line="276" w:lineRule="auto"/>
              <w:rPr>
                <w:sz w:val="22"/>
                <w:szCs w:val="22"/>
                <w:lang w:eastAsia="en-US"/>
              </w:rPr>
            </w:pPr>
          </w:p>
        </w:tc>
      </w:tr>
    </w:tbl>
    <w:p w:rsidR="00226848" w:rsidRPr="001844FB" w:rsidRDefault="00226848" w:rsidP="00226848">
      <w:pPr>
        <w:ind w:left="11907"/>
        <w:rPr>
          <w:sz w:val="28"/>
          <w:szCs w:val="28"/>
        </w:rPr>
      </w:pPr>
    </w:p>
    <w:p w:rsidR="00226848" w:rsidRPr="001844FB" w:rsidRDefault="00226848" w:rsidP="00226848">
      <w:pPr>
        <w:sectPr w:rsidR="00226848" w:rsidRPr="001844FB" w:rsidSect="00404FFA">
          <w:headerReference w:type="default" r:id="rId19"/>
          <w:pgSz w:w="23814" w:h="16839" w:orient="landscape" w:code="8"/>
          <w:pgMar w:top="1134" w:right="680" w:bottom="1418" w:left="426" w:header="709" w:footer="709" w:gutter="0"/>
          <w:cols w:space="720"/>
          <w:docGrid w:linePitch="272"/>
        </w:sectPr>
      </w:pPr>
    </w:p>
    <w:p w:rsidR="00226848" w:rsidRPr="001844FB" w:rsidRDefault="00226848" w:rsidP="00226848">
      <w:pPr>
        <w:ind w:left="10773"/>
        <w:jc w:val="right"/>
        <w:rPr>
          <w:sz w:val="28"/>
          <w:szCs w:val="28"/>
        </w:rPr>
      </w:pPr>
      <w:r w:rsidRPr="001844FB">
        <w:rPr>
          <w:sz w:val="28"/>
          <w:szCs w:val="28"/>
        </w:rPr>
        <w:lastRenderedPageBreak/>
        <w:t>Таблица 2</w:t>
      </w:r>
    </w:p>
    <w:tbl>
      <w:tblPr>
        <w:tblW w:w="14616" w:type="dxa"/>
        <w:tblInd w:w="675" w:type="dxa"/>
        <w:tblLook w:val="04A0" w:firstRow="1" w:lastRow="0" w:firstColumn="1" w:lastColumn="0" w:noHBand="0" w:noVBand="1"/>
      </w:tblPr>
      <w:tblGrid>
        <w:gridCol w:w="923"/>
        <w:gridCol w:w="9518"/>
        <w:gridCol w:w="2190"/>
        <w:gridCol w:w="1985"/>
      </w:tblGrid>
      <w:tr w:rsidR="00226848" w:rsidRPr="001844FB" w:rsidTr="00DC0FAA">
        <w:trPr>
          <w:trHeight w:val="368"/>
        </w:trPr>
        <w:tc>
          <w:tcPr>
            <w:tcW w:w="14616" w:type="dxa"/>
            <w:gridSpan w:val="4"/>
            <w:vMerge w:val="restart"/>
            <w:tcBorders>
              <w:top w:val="nil"/>
              <w:bottom w:val="nil"/>
              <w:right w:val="nil"/>
            </w:tcBorders>
            <w:shd w:val="clear" w:color="auto" w:fill="auto"/>
            <w:vAlign w:val="center"/>
            <w:hideMark/>
          </w:tcPr>
          <w:p w:rsidR="00226848" w:rsidRPr="001844FB" w:rsidRDefault="00226848" w:rsidP="00F615A9">
            <w:pPr>
              <w:jc w:val="center"/>
              <w:rPr>
                <w:b/>
                <w:bCs/>
                <w:color w:val="000000"/>
                <w:sz w:val="28"/>
                <w:szCs w:val="32"/>
              </w:rPr>
            </w:pPr>
            <w:r w:rsidRPr="001844FB">
              <w:rPr>
                <w:b/>
                <w:bCs/>
                <w:color w:val="000000"/>
                <w:sz w:val="28"/>
                <w:szCs w:val="32"/>
              </w:rPr>
              <w:t>ПРЕДЛОЖЕНИЯ</w:t>
            </w:r>
          </w:p>
          <w:p w:rsidR="00226848" w:rsidRPr="001844FB" w:rsidRDefault="00226848" w:rsidP="00F615A9">
            <w:pPr>
              <w:jc w:val="center"/>
              <w:rPr>
                <w:b/>
                <w:bCs/>
                <w:color w:val="000000"/>
                <w:sz w:val="28"/>
                <w:szCs w:val="32"/>
              </w:rPr>
            </w:pPr>
            <w:r w:rsidRPr="001844FB">
              <w:rPr>
                <w:b/>
                <w:bCs/>
                <w:color w:val="000000"/>
                <w:sz w:val="28"/>
                <w:szCs w:val="32"/>
              </w:rPr>
              <w:t xml:space="preserve">по ресурсному обеспечению программы Кировской городской агломерации </w:t>
            </w:r>
          </w:p>
        </w:tc>
      </w:tr>
      <w:tr w:rsidR="00226848" w:rsidRPr="001844FB" w:rsidTr="00DC0FAA">
        <w:trPr>
          <w:trHeight w:val="590"/>
        </w:trPr>
        <w:tc>
          <w:tcPr>
            <w:tcW w:w="14616" w:type="dxa"/>
            <w:gridSpan w:val="4"/>
            <w:vMerge/>
            <w:tcBorders>
              <w:top w:val="nil"/>
              <w:bottom w:val="nil"/>
              <w:right w:val="nil"/>
            </w:tcBorders>
            <w:shd w:val="clear" w:color="auto" w:fill="auto"/>
            <w:vAlign w:val="center"/>
            <w:hideMark/>
          </w:tcPr>
          <w:p w:rsidR="00226848" w:rsidRPr="001844FB" w:rsidRDefault="00226848" w:rsidP="00F615A9">
            <w:pPr>
              <w:rPr>
                <w:bCs/>
                <w:color w:val="000000"/>
                <w:sz w:val="32"/>
                <w:szCs w:val="32"/>
              </w:rPr>
            </w:pPr>
          </w:p>
        </w:tc>
      </w:tr>
      <w:tr w:rsidR="00226848" w:rsidRPr="001844FB" w:rsidTr="00DC0FAA">
        <w:trPr>
          <w:trHeight w:val="553"/>
        </w:trPr>
        <w:tc>
          <w:tcPr>
            <w:tcW w:w="923" w:type="dxa"/>
            <w:vMerge w:val="restart"/>
            <w:tcBorders>
              <w:top w:val="single" w:sz="8" w:space="0" w:color="auto"/>
              <w:left w:val="single" w:sz="8" w:space="0" w:color="auto"/>
              <w:bottom w:val="single" w:sz="8" w:space="0" w:color="000000"/>
              <w:right w:val="single" w:sz="4" w:space="0" w:color="auto"/>
            </w:tcBorders>
            <w:shd w:val="clear" w:color="auto" w:fill="auto"/>
            <w:hideMark/>
          </w:tcPr>
          <w:p w:rsidR="00226848" w:rsidRPr="001844FB" w:rsidRDefault="00226848" w:rsidP="00F615A9">
            <w:pPr>
              <w:jc w:val="center"/>
              <w:rPr>
                <w:bCs/>
                <w:color w:val="000000"/>
                <w:sz w:val="22"/>
                <w:szCs w:val="22"/>
              </w:rPr>
            </w:pPr>
            <w:r w:rsidRPr="001844FB">
              <w:rPr>
                <w:bCs/>
                <w:color w:val="000000"/>
                <w:sz w:val="22"/>
                <w:szCs w:val="22"/>
              </w:rPr>
              <w:t>№</w:t>
            </w:r>
          </w:p>
          <w:p w:rsidR="00226848" w:rsidRPr="001844FB" w:rsidRDefault="00226848" w:rsidP="00F615A9">
            <w:pPr>
              <w:jc w:val="center"/>
              <w:rPr>
                <w:bCs/>
                <w:color w:val="000000"/>
                <w:sz w:val="22"/>
                <w:szCs w:val="22"/>
              </w:rPr>
            </w:pPr>
            <w:r w:rsidRPr="001844FB">
              <w:rPr>
                <w:bCs/>
                <w:color w:val="000000"/>
                <w:sz w:val="22"/>
                <w:szCs w:val="22"/>
              </w:rPr>
              <w:t>п/п</w:t>
            </w:r>
          </w:p>
        </w:tc>
        <w:tc>
          <w:tcPr>
            <w:tcW w:w="9518" w:type="dxa"/>
            <w:vMerge w:val="restart"/>
            <w:tcBorders>
              <w:top w:val="single" w:sz="8" w:space="0" w:color="auto"/>
              <w:left w:val="single" w:sz="4" w:space="0" w:color="auto"/>
              <w:bottom w:val="single" w:sz="8" w:space="0" w:color="000000"/>
              <w:right w:val="single" w:sz="4" w:space="0" w:color="auto"/>
            </w:tcBorders>
            <w:shd w:val="clear" w:color="auto" w:fill="auto"/>
            <w:hideMark/>
          </w:tcPr>
          <w:p w:rsidR="00226848" w:rsidRPr="001844FB" w:rsidRDefault="00226848" w:rsidP="00F615A9">
            <w:pPr>
              <w:jc w:val="center"/>
              <w:rPr>
                <w:bCs/>
                <w:color w:val="000000"/>
                <w:sz w:val="22"/>
                <w:szCs w:val="22"/>
              </w:rPr>
            </w:pPr>
            <w:r w:rsidRPr="001844FB">
              <w:rPr>
                <w:bCs/>
                <w:color w:val="000000"/>
                <w:sz w:val="22"/>
                <w:szCs w:val="22"/>
              </w:rPr>
              <w:t>Источник финансирования</w:t>
            </w:r>
          </w:p>
        </w:tc>
        <w:tc>
          <w:tcPr>
            <w:tcW w:w="4175" w:type="dxa"/>
            <w:gridSpan w:val="2"/>
            <w:tcBorders>
              <w:top w:val="single" w:sz="8" w:space="0" w:color="auto"/>
              <w:left w:val="nil"/>
              <w:bottom w:val="single" w:sz="4" w:space="0" w:color="auto"/>
              <w:right w:val="single" w:sz="8" w:space="0" w:color="000000"/>
            </w:tcBorders>
            <w:shd w:val="clear" w:color="auto" w:fill="auto"/>
            <w:hideMark/>
          </w:tcPr>
          <w:p w:rsidR="00226848" w:rsidRPr="001844FB" w:rsidRDefault="00226848" w:rsidP="00F615A9">
            <w:pPr>
              <w:jc w:val="center"/>
              <w:rPr>
                <w:bCs/>
                <w:color w:val="000000"/>
                <w:sz w:val="22"/>
                <w:szCs w:val="22"/>
              </w:rPr>
            </w:pPr>
            <w:r w:rsidRPr="001844FB">
              <w:rPr>
                <w:bCs/>
                <w:color w:val="000000"/>
                <w:sz w:val="22"/>
                <w:szCs w:val="22"/>
              </w:rPr>
              <w:t xml:space="preserve">Объем финансирования, </w:t>
            </w:r>
            <w:r w:rsidRPr="001844FB">
              <w:rPr>
                <w:bCs/>
                <w:color w:val="000000"/>
                <w:sz w:val="22"/>
                <w:szCs w:val="22"/>
              </w:rPr>
              <w:br/>
              <w:t>млн.</w:t>
            </w:r>
            <w:r w:rsidR="00DC0FAA" w:rsidRPr="001844FB">
              <w:rPr>
                <w:bCs/>
                <w:color w:val="000000"/>
                <w:sz w:val="22"/>
                <w:szCs w:val="22"/>
              </w:rPr>
              <w:t xml:space="preserve"> </w:t>
            </w:r>
            <w:r w:rsidRPr="001844FB">
              <w:rPr>
                <w:bCs/>
                <w:color w:val="000000"/>
                <w:sz w:val="22"/>
                <w:szCs w:val="22"/>
              </w:rPr>
              <w:t>рублей</w:t>
            </w:r>
          </w:p>
        </w:tc>
      </w:tr>
      <w:tr w:rsidR="00226848" w:rsidRPr="001844FB" w:rsidTr="00DC0FAA">
        <w:trPr>
          <w:trHeight w:val="69"/>
        </w:trPr>
        <w:tc>
          <w:tcPr>
            <w:tcW w:w="923" w:type="dxa"/>
            <w:vMerge/>
            <w:tcBorders>
              <w:top w:val="single" w:sz="8" w:space="0" w:color="auto"/>
              <w:left w:val="single" w:sz="8" w:space="0" w:color="auto"/>
              <w:bottom w:val="single" w:sz="8" w:space="0" w:color="000000"/>
              <w:right w:val="single" w:sz="4" w:space="0" w:color="auto"/>
            </w:tcBorders>
            <w:shd w:val="clear" w:color="auto" w:fill="auto"/>
            <w:hideMark/>
          </w:tcPr>
          <w:p w:rsidR="00226848" w:rsidRPr="001844FB" w:rsidRDefault="00226848" w:rsidP="00F615A9">
            <w:pPr>
              <w:jc w:val="center"/>
              <w:rPr>
                <w:bCs/>
                <w:color w:val="000000"/>
                <w:sz w:val="22"/>
                <w:szCs w:val="22"/>
              </w:rPr>
            </w:pPr>
          </w:p>
        </w:tc>
        <w:tc>
          <w:tcPr>
            <w:tcW w:w="9518" w:type="dxa"/>
            <w:vMerge/>
            <w:tcBorders>
              <w:top w:val="single" w:sz="8" w:space="0" w:color="auto"/>
              <w:left w:val="single" w:sz="4" w:space="0" w:color="auto"/>
              <w:bottom w:val="single" w:sz="8" w:space="0" w:color="000000"/>
              <w:right w:val="single" w:sz="4" w:space="0" w:color="auto"/>
            </w:tcBorders>
            <w:shd w:val="clear" w:color="auto" w:fill="auto"/>
            <w:hideMark/>
          </w:tcPr>
          <w:p w:rsidR="00226848" w:rsidRPr="001844FB" w:rsidRDefault="00226848" w:rsidP="00F615A9">
            <w:pPr>
              <w:jc w:val="center"/>
              <w:rPr>
                <w:bCs/>
                <w:color w:val="000000"/>
                <w:sz w:val="22"/>
                <w:szCs w:val="22"/>
              </w:rPr>
            </w:pPr>
          </w:p>
        </w:tc>
        <w:tc>
          <w:tcPr>
            <w:tcW w:w="2190" w:type="dxa"/>
            <w:tcBorders>
              <w:top w:val="nil"/>
              <w:left w:val="nil"/>
              <w:bottom w:val="single" w:sz="8" w:space="0" w:color="auto"/>
              <w:right w:val="single" w:sz="4" w:space="0" w:color="auto"/>
            </w:tcBorders>
            <w:shd w:val="clear" w:color="auto" w:fill="auto"/>
            <w:hideMark/>
          </w:tcPr>
          <w:p w:rsidR="00226848" w:rsidRPr="001844FB" w:rsidRDefault="00226848" w:rsidP="00F615A9">
            <w:pPr>
              <w:jc w:val="center"/>
              <w:rPr>
                <w:bCs/>
                <w:color w:val="000000"/>
                <w:sz w:val="22"/>
                <w:szCs w:val="22"/>
              </w:rPr>
            </w:pPr>
            <w:r w:rsidRPr="001844FB">
              <w:rPr>
                <w:bCs/>
                <w:color w:val="000000"/>
                <w:sz w:val="22"/>
                <w:szCs w:val="22"/>
              </w:rPr>
              <w:t>2018 год</w:t>
            </w:r>
          </w:p>
        </w:tc>
        <w:tc>
          <w:tcPr>
            <w:tcW w:w="1985" w:type="dxa"/>
            <w:tcBorders>
              <w:top w:val="nil"/>
              <w:left w:val="nil"/>
              <w:bottom w:val="single" w:sz="8" w:space="0" w:color="auto"/>
              <w:right w:val="single" w:sz="8" w:space="0" w:color="auto"/>
            </w:tcBorders>
            <w:shd w:val="clear" w:color="auto" w:fill="auto"/>
            <w:hideMark/>
          </w:tcPr>
          <w:p w:rsidR="00226848" w:rsidRPr="001844FB" w:rsidRDefault="00226848" w:rsidP="00F615A9">
            <w:pPr>
              <w:jc w:val="center"/>
              <w:rPr>
                <w:bCs/>
                <w:color w:val="000000"/>
                <w:sz w:val="22"/>
                <w:szCs w:val="22"/>
              </w:rPr>
            </w:pPr>
            <w:r w:rsidRPr="001844FB">
              <w:rPr>
                <w:bCs/>
                <w:color w:val="000000"/>
                <w:sz w:val="22"/>
                <w:szCs w:val="22"/>
              </w:rPr>
              <w:t>2019 год</w:t>
            </w:r>
          </w:p>
        </w:tc>
      </w:tr>
      <w:tr w:rsidR="00AD18EB" w:rsidRPr="001844FB" w:rsidTr="00DC0FAA">
        <w:trPr>
          <w:trHeight w:val="288"/>
        </w:trPr>
        <w:tc>
          <w:tcPr>
            <w:tcW w:w="923" w:type="dxa"/>
            <w:tcBorders>
              <w:top w:val="nil"/>
              <w:left w:val="single" w:sz="8" w:space="0" w:color="auto"/>
              <w:bottom w:val="single" w:sz="4" w:space="0" w:color="auto"/>
              <w:right w:val="single" w:sz="4" w:space="0" w:color="auto"/>
            </w:tcBorders>
            <w:shd w:val="clear" w:color="auto" w:fill="auto"/>
          </w:tcPr>
          <w:p w:rsidR="00AD18EB" w:rsidRPr="001844FB" w:rsidRDefault="00AD18EB" w:rsidP="00F615A9">
            <w:pPr>
              <w:jc w:val="center"/>
              <w:rPr>
                <w:color w:val="000000"/>
                <w:sz w:val="22"/>
                <w:szCs w:val="22"/>
              </w:rPr>
            </w:pPr>
            <w:r>
              <w:rPr>
                <w:color w:val="000000"/>
                <w:sz w:val="22"/>
                <w:szCs w:val="22"/>
              </w:rPr>
              <w:t>1</w:t>
            </w:r>
          </w:p>
        </w:tc>
        <w:tc>
          <w:tcPr>
            <w:tcW w:w="9518" w:type="dxa"/>
            <w:tcBorders>
              <w:top w:val="nil"/>
              <w:left w:val="nil"/>
              <w:bottom w:val="single" w:sz="4" w:space="0" w:color="auto"/>
              <w:right w:val="single" w:sz="4" w:space="0" w:color="auto"/>
            </w:tcBorders>
            <w:shd w:val="clear" w:color="auto" w:fill="auto"/>
            <w:noWrap/>
          </w:tcPr>
          <w:p w:rsidR="00AD18EB" w:rsidRPr="001844FB" w:rsidRDefault="00AD18EB" w:rsidP="00AD18EB">
            <w:pPr>
              <w:rPr>
                <w:color w:val="000000"/>
                <w:sz w:val="22"/>
                <w:szCs w:val="22"/>
              </w:rPr>
            </w:pPr>
            <w:r>
              <w:rPr>
                <w:color w:val="000000"/>
                <w:sz w:val="22"/>
                <w:szCs w:val="22"/>
              </w:rPr>
              <w:t>Финансирование мероприятий программы</w:t>
            </w:r>
          </w:p>
        </w:tc>
        <w:tc>
          <w:tcPr>
            <w:tcW w:w="2190" w:type="dxa"/>
            <w:tcBorders>
              <w:top w:val="nil"/>
              <w:left w:val="nil"/>
              <w:bottom w:val="single" w:sz="4" w:space="0" w:color="auto"/>
              <w:right w:val="single" w:sz="4" w:space="0" w:color="auto"/>
            </w:tcBorders>
            <w:shd w:val="clear" w:color="auto" w:fill="auto"/>
            <w:noWrap/>
          </w:tcPr>
          <w:p w:rsidR="00AD18EB" w:rsidRPr="001844FB" w:rsidRDefault="00AD18EB" w:rsidP="00C3482C">
            <w:pPr>
              <w:jc w:val="center"/>
              <w:rPr>
                <w:bCs/>
                <w:color w:val="000000"/>
                <w:sz w:val="22"/>
                <w:szCs w:val="22"/>
              </w:rPr>
            </w:pPr>
            <w:r w:rsidRPr="001844FB">
              <w:rPr>
                <w:bCs/>
                <w:color w:val="000000"/>
                <w:sz w:val="22"/>
                <w:szCs w:val="22"/>
              </w:rPr>
              <w:t>1496,748</w:t>
            </w:r>
          </w:p>
        </w:tc>
        <w:tc>
          <w:tcPr>
            <w:tcW w:w="1985" w:type="dxa"/>
            <w:tcBorders>
              <w:top w:val="nil"/>
              <w:left w:val="nil"/>
              <w:bottom w:val="single" w:sz="4" w:space="0" w:color="auto"/>
              <w:right w:val="single" w:sz="4" w:space="0" w:color="auto"/>
            </w:tcBorders>
            <w:shd w:val="clear" w:color="auto" w:fill="auto"/>
            <w:noWrap/>
          </w:tcPr>
          <w:p w:rsidR="00AD18EB" w:rsidRPr="001844FB" w:rsidRDefault="00AD18EB" w:rsidP="00C3482C">
            <w:pPr>
              <w:jc w:val="center"/>
              <w:rPr>
                <w:bCs/>
                <w:color w:val="000000"/>
                <w:sz w:val="22"/>
                <w:szCs w:val="22"/>
              </w:rPr>
            </w:pPr>
            <w:r w:rsidRPr="001844FB">
              <w:rPr>
                <w:bCs/>
                <w:color w:val="000000"/>
                <w:sz w:val="22"/>
                <w:szCs w:val="22"/>
              </w:rPr>
              <w:t>1360</w:t>
            </w:r>
          </w:p>
        </w:tc>
      </w:tr>
      <w:tr w:rsidR="00AD18EB" w:rsidRPr="001844FB" w:rsidTr="00DC0FAA">
        <w:trPr>
          <w:trHeight w:val="288"/>
        </w:trPr>
        <w:tc>
          <w:tcPr>
            <w:tcW w:w="923" w:type="dxa"/>
            <w:tcBorders>
              <w:top w:val="nil"/>
              <w:left w:val="single" w:sz="8" w:space="0" w:color="auto"/>
              <w:bottom w:val="single" w:sz="4" w:space="0" w:color="auto"/>
              <w:right w:val="single" w:sz="4" w:space="0" w:color="auto"/>
            </w:tcBorders>
            <w:shd w:val="clear" w:color="auto" w:fill="auto"/>
            <w:hideMark/>
          </w:tcPr>
          <w:p w:rsidR="00AD18EB" w:rsidRPr="001844FB" w:rsidRDefault="00AD18EB" w:rsidP="00F615A9">
            <w:pPr>
              <w:jc w:val="center"/>
              <w:rPr>
                <w:color w:val="000000"/>
                <w:sz w:val="22"/>
                <w:szCs w:val="22"/>
              </w:rPr>
            </w:pPr>
            <w:r>
              <w:rPr>
                <w:color w:val="000000"/>
                <w:sz w:val="22"/>
                <w:szCs w:val="22"/>
              </w:rPr>
              <w:t>1.</w:t>
            </w:r>
            <w:r w:rsidRPr="001844FB">
              <w:rPr>
                <w:color w:val="000000"/>
                <w:sz w:val="22"/>
                <w:szCs w:val="22"/>
              </w:rPr>
              <w:t>1</w:t>
            </w:r>
          </w:p>
        </w:tc>
        <w:tc>
          <w:tcPr>
            <w:tcW w:w="9518" w:type="dxa"/>
            <w:tcBorders>
              <w:top w:val="nil"/>
              <w:left w:val="nil"/>
              <w:bottom w:val="single" w:sz="4" w:space="0" w:color="auto"/>
              <w:right w:val="single" w:sz="4" w:space="0" w:color="auto"/>
            </w:tcBorders>
            <w:shd w:val="clear" w:color="auto" w:fill="auto"/>
            <w:noWrap/>
            <w:hideMark/>
          </w:tcPr>
          <w:p w:rsidR="00AD18EB" w:rsidRPr="001844FB" w:rsidRDefault="00AD18EB" w:rsidP="00F615A9">
            <w:pPr>
              <w:rPr>
                <w:color w:val="000000"/>
                <w:sz w:val="22"/>
                <w:szCs w:val="22"/>
              </w:rPr>
            </w:pPr>
            <w:r w:rsidRPr="001844FB">
              <w:rPr>
                <w:color w:val="000000"/>
                <w:sz w:val="22"/>
                <w:szCs w:val="22"/>
              </w:rPr>
              <w:t>Местный бюджет*</w:t>
            </w:r>
          </w:p>
        </w:tc>
        <w:tc>
          <w:tcPr>
            <w:tcW w:w="2190" w:type="dxa"/>
            <w:tcBorders>
              <w:top w:val="nil"/>
              <w:left w:val="nil"/>
              <w:bottom w:val="single" w:sz="4" w:space="0" w:color="auto"/>
              <w:right w:val="single" w:sz="4" w:space="0" w:color="auto"/>
            </w:tcBorders>
            <w:shd w:val="clear" w:color="auto" w:fill="auto"/>
            <w:noWrap/>
            <w:hideMark/>
          </w:tcPr>
          <w:p w:rsidR="00AD18EB" w:rsidRPr="001844FB" w:rsidRDefault="00AD18EB" w:rsidP="00F615A9">
            <w:pPr>
              <w:jc w:val="center"/>
              <w:rPr>
                <w:color w:val="000000"/>
                <w:sz w:val="22"/>
                <w:szCs w:val="22"/>
              </w:rPr>
            </w:pPr>
            <w:r w:rsidRPr="001844FB">
              <w:rPr>
                <w:color w:val="000000"/>
                <w:sz w:val="22"/>
                <w:szCs w:val="22"/>
              </w:rPr>
              <w:t>100</w:t>
            </w:r>
          </w:p>
        </w:tc>
        <w:tc>
          <w:tcPr>
            <w:tcW w:w="1985" w:type="dxa"/>
            <w:tcBorders>
              <w:top w:val="nil"/>
              <w:left w:val="nil"/>
              <w:bottom w:val="single" w:sz="4" w:space="0" w:color="auto"/>
              <w:right w:val="single" w:sz="4" w:space="0" w:color="auto"/>
            </w:tcBorders>
            <w:shd w:val="clear" w:color="auto" w:fill="auto"/>
            <w:noWrap/>
            <w:hideMark/>
          </w:tcPr>
          <w:p w:rsidR="00AD18EB" w:rsidRPr="001844FB" w:rsidRDefault="00AD18EB" w:rsidP="00F615A9">
            <w:pPr>
              <w:jc w:val="center"/>
              <w:rPr>
                <w:color w:val="000000"/>
                <w:sz w:val="22"/>
                <w:szCs w:val="22"/>
              </w:rPr>
            </w:pPr>
            <w:r w:rsidRPr="001844FB">
              <w:rPr>
                <w:color w:val="000000"/>
                <w:sz w:val="22"/>
                <w:szCs w:val="22"/>
              </w:rPr>
              <w:t>100</w:t>
            </w:r>
          </w:p>
        </w:tc>
      </w:tr>
      <w:tr w:rsidR="00AD18EB" w:rsidRPr="001844FB" w:rsidTr="00DC0FAA">
        <w:trPr>
          <w:trHeight w:val="288"/>
        </w:trPr>
        <w:tc>
          <w:tcPr>
            <w:tcW w:w="923" w:type="dxa"/>
            <w:tcBorders>
              <w:top w:val="nil"/>
              <w:left w:val="single" w:sz="8" w:space="0" w:color="auto"/>
              <w:bottom w:val="single" w:sz="4" w:space="0" w:color="auto"/>
              <w:right w:val="single" w:sz="4" w:space="0" w:color="auto"/>
            </w:tcBorders>
            <w:shd w:val="clear" w:color="auto" w:fill="auto"/>
            <w:hideMark/>
          </w:tcPr>
          <w:p w:rsidR="00AD18EB" w:rsidRPr="001844FB" w:rsidRDefault="00AD18EB" w:rsidP="00F615A9">
            <w:pPr>
              <w:jc w:val="center"/>
              <w:rPr>
                <w:color w:val="000000"/>
                <w:sz w:val="22"/>
                <w:szCs w:val="22"/>
              </w:rPr>
            </w:pPr>
            <w:r>
              <w:rPr>
                <w:color w:val="000000"/>
                <w:sz w:val="22"/>
                <w:szCs w:val="22"/>
              </w:rPr>
              <w:t>1.</w:t>
            </w:r>
            <w:r w:rsidRPr="001844FB">
              <w:rPr>
                <w:color w:val="000000"/>
                <w:sz w:val="22"/>
                <w:szCs w:val="22"/>
              </w:rPr>
              <w:t>2</w:t>
            </w:r>
          </w:p>
        </w:tc>
        <w:tc>
          <w:tcPr>
            <w:tcW w:w="9518" w:type="dxa"/>
            <w:tcBorders>
              <w:top w:val="nil"/>
              <w:left w:val="nil"/>
              <w:bottom w:val="single" w:sz="4" w:space="0" w:color="auto"/>
              <w:right w:val="single" w:sz="4" w:space="0" w:color="auto"/>
            </w:tcBorders>
            <w:shd w:val="clear" w:color="auto" w:fill="auto"/>
            <w:noWrap/>
            <w:hideMark/>
          </w:tcPr>
          <w:p w:rsidR="00AD18EB" w:rsidRPr="001844FB" w:rsidRDefault="00AD18EB" w:rsidP="00F615A9">
            <w:pPr>
              <w:rPr>
                <w:color w:val="000000"/>
                <w:sz w:val="22"/>
                <w:szCs w:val="22"/>
              </w:rPr>
            </w:pPr>
            <w:r>
              <w:rPr>
                <w:color w:val="000000"/>
                <w:sz w:val="22"/>
                <w:szCs w:val="22"/>
              </w:rPr>
              <w:t>Областной</w:t>
            </w:r>
            <w:r w:rsidRPr="001844FB">
              <w:rPr>
                <w:color w:val="000000"/>
                <w:sz w:val="22"/>
                <w:szCs w:val="22"/>
              </w:rPr>
              <w:t xml:space="preserve"> бюджет*</w:t>
            </w:r>
          </w:p>
        </w:tc>
        <w:tc>
          <w:tcPr>
            <w:tcW w:w="2190" w:type="dxa"/>
            <w:tcBorders>
              <w:top w:val="nil"/>
              <w:left w:val="nil"/>
              <w:bottom w:val="single" w:sz="4" w:space="0" w:color="auto"/>
              <w:right w:val="single" w:sz="4" w:space="0" w:color="auto"/>
            </w:tcBorders>
            <w:shd w:val="clear" w:color="auto" w:fill="auto"/>
            <w:noWrap/>
            <w:hideMark/>
          </w:tcPr>
          <w:p w:rsidR="00AD18EB" w:rsidRPr="001844FB" w:rsidRDefault="00AD18EB" w:rsidP="00F615A9">
            <w:pPr>
              <w:jc w:val="center"/>
              <w:rPr>
                <w:color w:val="000000"/>
                <w:sz w:val="22"/>
                <w:szCs w:val="22"/>
              </w:rPr>
            </w:pPr>
            <w:r w:rsidRPr="001844FB">
              <w:rPr>
                <w:color w:val="000000"/>
                <w:sz w:val="22"/>
                <w:szCs w:val="22"/>
              </w:rPr>
              <w:t>653</w:t>
            </w:r>
          </w:p>
        </w:tc>
        <w:tc>
          <w:tcPr>
            <w:tcW w:w="1985" w:type="dxa"/>
            <w:tcBorders>
              <w:top w:val="nil"/>
              <w:left w:val="nil"/>
              <w:bottom w:val="single" w:sz="4" w:space="0" w:color="auto"/>
              <w:right w:val="single" w:sz="4" w:space="0" w:color="auto"/>
            </w:tcBorders>
            <w:shd w:val="clear" w:color="auto" w:fill="auto"/>
            <w:noWrap/>
            <w:hideMark/>
          </w:tcPr>
          <w:p w:rsidR="00AD18EB" w:rsidRPr="001844FB" w:rsidRDefault="00AD18EB" w:rsidP="00F615A9">
            <w:pPr>
              <w:jc w:val="center"/>
              <w:rPr>
                <w:color w:val="000000"/>
                <w:sz w:val="22"/>
                <w:szCs w:val="22"/>
              </w:rPr>
            </w:pPr>
            <w:r w:rsidRPr="001844FB">
              <w:rPr>
                <w:color w:val="000000"/>
                <w:sz w:val="22"/>
                <w:szCs w:val="22"/>
              </w:rPr>
              <w:t>580</w:t>
            </w:r>
          </w:p>
        </w:tc>
      </w:tr>
      <w:tr w:rsidR="00AD18EB" w:rsidRPr="001844FB" w:rsidTr="00DC0FAA">
        <w:trPr>
          <w:trHeight w:val="315"/>
        </w:trPr>
        <w:tc>
          <w:tcPr>
            <w:tcW w:w="923" w:type="dxa"/>
            <w:tcBorders>
              <w:top w:val="nil"/>
              <w:left w:val="single" w:sz="8" w:space="0" w:color="auto"/>
              <w:bottom w:val="single" w:sz="4" w:space="0" w:color="auto"/>
              <w:right w:val="single" w:sz="4" w:space="0" w:color="auto"/>
            </w:tcBorders>
            <w:shd w:val="clear" w:color="auto" w:fill="auto"/>
            <w:hideMark/>
          </w:tcPr>
          <w:p w:rsidR="00AD18EB" w:rsidRPr="001844FB" w:rsidRDefault="00AD18EB" w:rsidP="00F615A9">
            <w:pPr>
              <w:jc w:val="center"/>
              <w:rPr>
                <w:bCs/>
                <w:color w:val="000000"/>
                <w:sz w:val="22"/>
                <w:szCs w:val="22"/>
              </w:rPr>
            </w:pPr>
          </w:p>
        </w:tc>
        <w:tc>
          <w:tcPr>
            <w:tcW w:w="9518" w:type="dxa"/>
            <w:tcBorders>
              <w:top w:val="nil"/>
              <w:left w:val="nil"/>
              <w:bottom w:val="single" w:sz="4" w:space="0" w:color="auto"/>
              <w:right w:val="single" w:sz="4" w:space="0" w:color="auto"/>
            </w:tcBorders>
            <w:shd w:val="clear" w:color="auto" w:fill="auto"/>
            <w:hideMark/>
          </w:tcPr>
          <w:p w:rsidR="00AD18EB" w:rsidRPr="001844FB" w:rsidRDefault="00AD18EB" w:rsidP="00A93B6F">
            <w:pPr>
              <w:rPr>
                <w:bCs/>
                <w:color w:val="000000"/>
                <w:sz w:val="22"/>
                <w:szCs w:val="22"/>
              </w:rPr>
            </w:pPr>
            <w:r w:rsidRPr="001844FB">
              <w:rPr>
                <w:bCs/>
                <w:color w:val="000000"/>
                <w:sz w:val="22"/>
                <w:szCs w:val="22"/>
              </w:rPr>
              <w:t xml:space="preserve">Итого объем финансирования </w:t>
            </w:r>
            <w:r>
              <w:rPr>
                <w:bCs/>
                <w:color w:val="000000"/>
                <w:sz w:val="22"/>
                <w:szCs w:val="22"/>
              </w:rPr>
              <w:t>Кировской области</w:t>
            </w:r>
          </w:p>
        </w:tc>
        <w:tc>
          <w:tcPr>
            <w:tcW w:w="2190" w:type="dxa"/>
            <w:tcBorders>
              <w:top w:val="nil"/>
              <w:left w:val="nil"/>
              <w:bottom w:val="single" w:sz="4" w:space="0" w:color="auto"/>
              <w:right w:val="single" w:sz="4" w:space="0" w:color="auto"/>
            </w:tcBorders>
            <w:shd w:val="clear" w:color="auto" w:fill="auto"/>
            <w:hideMark/>
          </w:tcPr>
          <w:p w:rsidR="00AD18EB" w:rsidRPr="001844FB" w:rsidRDefault="00AD18EB" w:rsidP="00F615A9">
            <w:pPr>
              <w:jc w:val="center"/>
              <w:rPr>
                <w:bCs/>
                <w:color w:val="000000"/>
                <w:sz w:val="22"/>
                <w:szCs w:val="22"/>
              </w:rPr>
            </w:pPr>
            <w:r w:rsidRPr="001844FB">
              <w:rPr>
                <w:bCs/>
                <w:color w:val="000000"/>
                <w:sz w:val="22"/>
                <w:szCs w:val="22"/>
              </w:rPr>
              <w:t>753</w:t>
            </w:r>
          </w:p>
        </w:tc>
        <w:tc>
          <w:tcPr>
            <w:tcW w:w="1985" w:type="dxa"/>
            <w:tcBorders>
              <w:top w:val="nil"/>
              <w:left w:val="nil"/>
              <w:bottom w:val="single" w:sz="4" w:space="0" w:color="auto"/>
              <w:right w:val="single" w:sz="4" w:space="0" w:color="auto"/>
            </w:tcBorders>
            <w:shd w:val="clear" w:color="auto" w:fill="auto"/>
            <w:hideMark/>
          </w:tcPr>
          <w:p w:rsidR="00AD18EB" w:rsidRPr="001844FB" w:rsidRDefault="00AD18EB" w:rsidP="00F615A9">
            <w:pPr>
              <w:jc w:val="center"/>
              <w:rPr>
                <w:bCs/>
                <w:color w:val="000000"/>
                <w:sz w:val="22"/>
                <w:szCs w:val="22"/>
              </w:rPr>
            </w:pPr>
            <w:r w:rsidRPr="001844FB">
              <w:rPr>
                <w:bCs/>
                <w:color w:val="000000"/>
                <w:sz w:val="22"/>
                <w:szCs w:val="22"/>
              </w:rPr>
              <w:t>680</w:t>
            </w:r>
          </w:p>
        </w:tc>
      </w:tr>
      <w:tr w:rsidR="00AD18EB" w:rsidRPr="001844FB" w:rsidTr="00DC0FAA">
        <w:trPr>
          <w:trHeight w:val="288"/>
        </w:trPr>
        <w:tc>
          <w:tcPr>
            <w:tcW w:w="923" w:type="dxa"/>
            <w:tcBorders>
              <w:top w:val="nil"/>
              <w:left w:val="single" w:sz="8" w:space="0" w:color="auto"/>
              <w:bottom w:val="single" w:sz="4" w:space="0" w:color="auto"/>
              <w:right w:val="single" w:sz="4" w:space="0" w:color="auto"/>
            </w:tcBorders>
            <w:shd w:val="clear" w:color="auto" w:fill="auto"/>
            <w:hideMark/>
          </w:tcPr>
          <w:p w:rsidR="00AD18EB" w:rsidRPr="001844FB" w:rsidRDefault="00AD18EB" w:rsidP="00F615A9">
            <w:pPr>
              <w:jc w:val="center"/>
              <w:rPr>
                <w:color w:val="000000"/>
                <w:sz w:val="22"/>
                <w:szCs w:val="22"/>
              </w:rPr>
            </w:pPr>
            <w:r>
              <w:rPr>
                <w:color w:val="000000"/>
                <w:sz w:val="22"/>
                <w:szCs w:val="22"/>
              </w:rPr>
              <w:t>1.</w:t>
            </w:r>
            <w:r w:rsidRPr="001844FB">
              <w:rPr>
                <w:color w:val="000000"/>
                <w:sz w:val="22"/>
                <w:szCs w:val="22"/>
              </w:rPr>
              <w:t>3</w:t>
            </w:r>
          </w:p>
        </w:tc>
        <w:tc>
          <w:tcPr>
            <w:tcW w:w="9518" w:type="dxa"/>
            <w:tcBorders>
              <w:top w:val="nil"/>
              <w:left w:val="nil"/>
              <w:bottom w:val="single" w:sz="4" w:space="0" w:color="auto"/>
              <w:right w:val="single" w:sz="4" w:space="0" w:color="auto"/>
            </w:tcBorders>
            <w:shd w:val="clear" w:color="auto" w:fill="auto"/>
            <w:noWrap/>
            <w:hideMark/>
          </w:tcPr>
          <w:p w:rsidR="00AD18EB" w:rsidRPr="001844FB" w:rsidRDefault="00AD18EB" w:rsidP="00F615A9">
            <w:pPr>
              <w:rPr>
                <w:color w:val="000000"/>
                <w:sz w:val="22"/>
                <w:szCs w:val="22"/>
              </w:rPr>
            </w:pPr>
            <w:r w:rsidRPr="001844FB">
              <w:rPr>
                <w:color w:val="000000"/>
                <w:sz w:val="22"/>
                <w:szCs w:val="22"/>
              </w:rPr>
              <w:t>Федеральный бюджет*</w:t>
            </w:r>
          </w:p>
        </w:tc>
        <w:tc>
          <w:tcPr>
            <w:tcW w:w="2190" w:type="dxa"/>
            <w:tcBorders>
              <w:top w:val="nil"/>
              <w:left w:val="nil"/>
              <w:bottom w:val="single" w:sz="4" w:space="0" w:color="auto"/>
              <w:right w:val="single" w:sz="4" w:space="0" w:color="auto"/>
            </w:tcBorders>
            <w:shd w:val="clear" w:color="auto" w:fill="auto"/>
            <w:noWrap/>
            <w:hideMark/>
          </w:tcPr>
          <w:p w:rsidR="00AD18EB" w:rsidRPr="001844FB" w:rsidRDefault="00AD18EB" w:rsidP="00F615A9">
            <w:pPr>
              <w:jc w:val="center"/>
              <w:rPr>
                <w:color w:val="000000"/>
                <w:sz w:val="22"/>
                <w:szCs w:val="22"/>
              </w:rPr>
            </w:pPr>
            <w:r w:rsidRPr="001844FB">
              <w:rPr>
                <w:color w:val="000000"/>
                <w:sz w:val="22"/>
                <w:szCs w:val="22"/>
              </w:rPr>
              <w:t>743,748</w:t>
            </w:r>
          </w:p>
        </w:tc>
        <w:tc>
          <w:tcPr>
            <w:tcW w:w="1985" w:type="dxa"/>
            <w:tcBorders>
              <w:top w:val="nil"/>
              <w:left w:val="nil"/>
              <w:bottom w:val="single" w:sz="4" w:space="0" w:color="auto"/>
              <w:right w:val="single" w:sz="4" w:space="0" w:color="auto"/>
            </w:tcBorders>
            <w:shd w:val="clear" w:color="auto" w:fill="auto"/>
            <w:noWrap/>
            <w:hideMark/>
          </w:tcPr>
          <w:p w:rsidR="00AD18EB" w:rsidRPr="001844FB" w:rsidRDefault="00AD18EB" w:rsidP="00F615A9">
            <w:pPr>
              <w:jc w:val="center"/>
              <w:rPr>
                <w:color w:val="000000"/>
                <w:sz w:val="22"/>
                <w:szCs w:val="22"/>
              </w:rPr>
            </w:pPr>
            <w:r w:rsidRPr="001844FB">
              <w:rPr>
                <w:color w:val="000000"/>
                <w:sz w:val="22"/>
                <w:szCs w:val="22"/>
              </w:rPr>
              <w:t>680</w:t>
            </w:r>
          </w:p>
        </w:tc>
      </w:tr>
      <w:tr w:rsidR="00AD18EB" w:rsidRPr="001844FB" w:rsidTr="00F2101D">
        <w:trPr>
          <w:trHeight w:val="398"/>
        </w:trPr>
        <w:tc>
          <w:tcPr>
            <w:tcW w:w="923" w:type="dxa"/>
            <w:tcBorders>
              <w:top w:val="nil"/>
              <w:left w:val="single" w:sz="8" w:space="0" w:color="auto"/>
              <w:bottom w:val="single" w:sz="8" w:space="0" w:color="000000"/>
              <w:right w:val="single" w:sz="4" w:space="0" w:color="auto"/>
            </w:tcBorders>
            <w:shd w:val="clear" w:color="auto" w:fill="auto"/>
          </w:tcPr>
          <w:p w:rsidR="00AD18EB" w:rsidRPr="001844FB" w:rsidRDefault="00AD18EB" w:rsidP="00F615A9">
            <w:pPr>
              <w:jc w:val="center"/>
              <w:rPr>
                <w:bCs/>
                <w:color w:val="000000"/>
                <w:sz w:val="22"/>
                <w:szCs w:val="22"/>
              </w:rPr>
            </w:pPr>
            <w:r>
              <w:rPr>
                <w:bCs/>
                <w:color w:val="000000"/>
                <w:sz w:val="22"/>
                <w:szCs w:val="22"/>
              </w:rPr>
              <w:t>2</w:t>
            </w:r>
          </w:p>
        </w:tc>
        <w:tc>
          <w:tcPr>
            <w:tcW w:w="9518" w:type="dxa"/>
            <w:tcBorders>
              <w:top w:val="nil"/>
              <w:left w:val="single" w:sz="4" w:space="0" w:color="auto"/>
              <w:bottom w:val="single" w:sz="8" w:space="0" w:color="000000"/>
              <w:right w:val="single" w:sz="4" w:space="0" w:color="auto"/>
            </w:tcBorders>
            <w:shd w:val="clear" w:color="auto" w:fill="auto"/>
          </w:tcPr>
          <w:p w:rsidR="00AD18EB" w:rsidRPr="001844FB" w:rsidRDefault="00AD18EB" w:rsidP="00012A3C">
            <w:pPr>
              <w:rPr>
                <w:bCs/>
                <w:color w:val="000000"/>
                <w:sz w:val="22"/>
                <w:szCs w:val="22"/>
              </w:rPr>
            </w:pPr>
            <w:r>
              <w:rPr>
                <w:bCs/>
                <w:color w:val="000000"/>
                <w:sz w:val="22"/>
                <w:szCs w:val="22"/>
              </w:rPr>
              <w:t>Ф</w:t>
            </w:r>
            <w:r w:rsidRPr="001844FB">
              <w:rPr>
                <w:bCs/>
                <w:color w:val="000000"/>
                <w:sz w:val="22"/>
                <w:szCs w:val="22"/>
              </w:rPr>
              <w:t>инансировани</w:t>
            </w:r>
            <w:r>
              <w:rPr>
                <w:bCs/>
                <w:color w:val="000000"/>
                <w:sz w:val="22"/>
                <w:szCs w:val="22"/>
              </w:rPr>
              <w:t>е мероприятий</w:t>
            </w:r>
            <w:r w:rsidR="00012A3C">
              <w:rPr>
                <w:bCs/>
                <w:color w:val="000000"/>
                <w:sz w:val="22"/>
                <w:szCs w:val="22"/>
              </w:rPr>
              <w:t xml:space="preserve"> из иных программ</w:t>
            </w:r>
            <w:r>
              <w:rPr>
                <w:bCs/>
                <w:color w:val="000000"/>
                <w:sz w:val="22"/>
                <w:szCs w:val="22"/>
              </w:rPr>
              <w:t>,</w:t>
            </w:r>
            <w:r w:rsidR="00012A3C">
              <w:rPr>
                <w:bCs/>
                <w:color w:val="000000"/>
                <w:sz w:val="22"/>
                <w:szCs w:val="22"/>
              </w:rPr>
              <w:t xml:space="preserve"> которые</w:t>
            </w:r>
            <w:r>
              <w:rPr>
                <w:bCs/>
                <w:color w:val="000000"/>
                <w:sz w:val="22"/>
                <w:szCs w:val="22"/>
              </w:rPr>
              <w:t xml:space="preserve"> влияю</w:t>
            </w:r>
            <w:r w:rsidR="00012A3C">
              <w:rPr>
                <w:bCs/>
                <w:color w:val="000000"/>
                <w:sz w:val="22"/>
                <w:szCs w:val="22"/>
              </w:rPr>
              <w:t>т</w:t>
            </w:r>
            <w:r>
              <w:rPr>
                <w:bCs/>
                <w:color w:val="000000"/>
                <w:sz w:val="22"/>
                <w:szCs w:val="22"/>
              </w:rPr>
              <w:t xml:space="preserve"> на целевые показатели пр</w:t>
            </w:r>
            <w:r>
              <w:rPr>
                <w:bCs/>
                <w:color w:val="000000"/>
                <w:sz w:val="22"/>
                <w:szCs w:val="22"/>
              </w:rPr>
              <w:t>о</w:t>
            </w:r>
            <w:r>
              <w:rPr>
                <w:bCs/>
                <w:color w:val="000000"/>
                <w:sz w:val="22"/>
                <w:szCs w:val="22"/>
              </w:rPr>
              <w:t>грам</w:t>
            </w:r>
            <w:r w:rsidR="00012A3C">
              <w:rPr>
                <w:bCs/>
                <w:color w:val="000000"/>
                <w:sz w:val="22"/>
                <w:szCs w:val="22"/>
              </w:rPr>
              <w:t>мы</w:t>
            </w:r>
            <w:r>
              <w:rPr>
                <w:bCs/>
                <w:color w:val="000000"/>
                <w:sz w:val="22"/>
                <w:szCs w:val="22"/>
              </w:rPr>
              <w:t xml:space="preserve"> </w:t>
            </w:r>
            <w:r w:rsidRPr="001844FB">
              <w:rPr>
                <w:bCs/>
                <w:color w:val="000000"/>
                <w:sz w:val="22"/>
                <w:szCs w:val="22"/>
              </w:rPr>
              <w:t>(справочно)</w:t>
            </w:r>
          </w:p>
        </w:tc>
        <w:tc>
          <w:tcPr>
            <w:tcW w:w="2190" w:type="dxa"/>
            <w:tcBorders>
              <w:top w:val="single" w:sz="8" w:space="0" w:color="auto"/>
              <w:left w:val="nil"/>
              <w:bottom w:val="single" w:sz="4" w:space="0" w:color="auto"/>
              <w:right w:val="single" w:sz="4" w:space="0" w:color="auto"/>
            </w:tcBorders>
            <w:shd w:val="clear" w:color="auto" w:fill="auto"/>
          </w:tcPr>
          <w:p w:rsidR="00AD18EB" w:rsidRPr="001844FB" w:rsidRDefault="00AD18EB" w:rsidP="00C3482C">
            <w:pPr>
              <w:jc w:val="center"/>
              <w:rPr>
                <w:bCs/>
                <w:color w:val="000000"/>
                <w:sz w:val="22"/>
                <w:szCs w:val="22"/>
              </w:rPr>
            </w:pPr>
            <w:r w:rsidRPr="001844FB">
              <w:rPr>
                <w:bCs/>
                <w:color w:val="000000"/>
                <w:sz w:val="22"/>
                <w:szCs w:val="22"/>
              </w:rPr>
              <w:t>291,412</w:t>
            </w:r>
          </w:p>
        </w:tc>
        <w:tc>
          <w:tcPr>
            <w:tcW w:w="1985" w:type="dxa"/>
            <w:tcBorders>
              <w:top w:val="single" w:sz="8" w:space="0" w:color="auto"/>
              <w:left w:val="nil"/>
              <w:bottom w:val="single" w:sz="4" w:space="0" w:color="auto"/>
              <w:right w:val="single" w:sz="4" w:space="0" w:color="auto"/>
            </w:tcBorders>
            <w:shd w:val="clear" w:color="auto" w:fill="auto"/>
          </w:tcPr>
          <w:p w:rsidR="00AD18EB" w:rsidRPr="001844FB" w:rsidRDefault="00AD18EB" w:rsidP="00C3482C">
            <w:pPr>
              <w:jc w:val="center"/>
              <w:rPr>
                <w:bCs/>
                <w:color w:val="000000"/>
                <w:sz w:val="22"/>
                <w:szCs w:val="22"/>
              </w:rPr>
            </w:pPr>
            <w:r w:rsidRPr="001844FB">
              <w:rPr>
                <w:bCs/>
                <w:color w:val="000000"/>
                <w:sz w:val="22"/>
                <w:szCs w:val="22"/>
              </w:rPr>
              <w:t>10,5</w:t>
            </w:r>
          </w:p>
        </w:tc>
      </w:tr>
      <w:tr w:rsidR="00AD18EB" w:rsidRPr="001844FB" w:rsidTr="00F2101D">
        <w:trPr>
          <w:trHeight w:val="315"/>
        </w:trPr>
        <w:tc>
          <w:tcPr>
            <w:tcW w:w="923" w:type="dxa"/>
            <w:tcBorders>
              <w:top w:val="nil"/>
              <w:left w:val="single" w:sz="8" w:space="0" w:color="auto"/>
              <w:bottom w:val="single" w:sz="4" w:space="0" w:color="auto"/>
              <w:right w:val="single" w:sz="4" w:space="0" w:color="auto"/>
            </w:tcBorders>
            <w:shd w:val="clear" w:color="auto" w:fill="auto"/>
            <w:hideMark/>
          </w:tcPr>
          <w:p w:rsidR="00AD18EB" w:rsidRPr="001844FB" w:rsidRDefault="00AD18EB" w:rsidP="00F615A9">
            <w:pPr>
              <w:jc w:val="center"/>
              <w:rPr>
                <w:color w:val="000000"/>
                <w:sz w:val="22"/>
                <w:szCs w:val="22"/>
              </w:rPr>
            </w:pPr>
            <w:r>
              <w:rPr>
                <w:color w:val="000000"/>
                <w:sz w:val="22"/>
                <w:szCs w:val="22"/>
              </w:rPr>
              <w:t>2.1</w:t>
            </w:r>
          </w:p>
        </w:tc>
        <w:tc>
          <w:tcPr>
            <w:tcW w:w="9518" w:type="dxa"/>
            <w:tcBorders>
              <w:top w:val="nil"/>
              <w:left w:val="nil"/>
              <w:bottom w:val="single" w:sz="4" w:space="0" w:color="auto"/>
              <w:right w:val="single" w:sz="4" w:space="0" w:color="auto"/>
            </w:tcBorders>
            <w:shd w:val="clear" w:color="auto" w:fill="auto"/>
            <w:hideMark/>
          </w:tcPr>
          <w:p w:rsidR="00AD18EB" w:rsidRPr="001844FB" w:rsidRDefault="00AD18EB" w:rsidP="00A93B6F">
            <w:pPr>
              <w:rPr>
                <w:color w:val="000000"/>
                <w:sz w:val="22"/>
                <w:szCs w:val="22"/>
              </w:rPr>
            </w:pPr>
            <w:r w:rsidRPr="001844FB">
              <w:rPr>
                <w:color w:val="000000"/>
                <w:sz w:val="22"/>
                <w:szCs w:val="22"/>
              </w:rPr>
              <w:t xml:space="preserve">Дорожный фонд </w:t>
            </w:r>
            <w:r>
              <w:rPr>
                <w:color w:val="000000"/>
                <w:sz w:val="22"/>
                <w:szCs w:val="22"/>
              </w:rPr>
              <w:t>Кировской области</w:t>
            </w:r>
          </w:p>
        </w:tc>
        <w:tc>
          <w:tcPr>
            <w:tcW w:w="2190" w:type="dxa"/>
            <w:tcBorders>
              <w:top w:val="nil"/>
              <w:left w:val="nil"/>
              <w:bottom w:val="single" w:sz="4" w:space="0" w:color="auto"/>
              <w:right w:val="single" w:sz="4" w:space="0" w:color="auto"/>
            </w:tcBorders>
            <w:shd w:val="clear" w:color="auto" w:fill="auto"/>
            <w:hideMark/>
          </w:tcPr>
          <w:p w:rsidR="00AD18EB" w:rsidRPr="001844FB" w:rsidRDefault="00AD18EB" w:rsidP="00F2101D">
            <w:pPr>
              <w:jc w:val="center"/>
              <w:rPr>
                <w:bCs/>
                <w:color w:val="000000"/>
                <w:sz w:val="22"/>
                <w:szCs w:val="22"/>
              </w:rPr>
            </w:pPr>
          </w:p>
        </w:tc>
        <w:tc>
          <w:tcPr>
            <w:tcW w:w="1985" w:type="dxa"/>
            <w:tcBorders>
              <w:top w:val="nil"/>
              <w:left w:val="nil"/>
              <w:bottom w:val="single" w:sz="4" w:space="0" w:color="auto"/>
              <w:right w:val="single" w:sz="4" w:space="0" w:color="auto"/>
            </w:tcBorders>
            <w:shd w:val="clear" w:color="auto" w:fill="auto"/>
            <w:hideMark/>
          </w:tcPr>
          <w:p w:rsidR="00AD18EB" w:rsidRPr="001844FB" w:rsidRDefault="00AD18EB" w:rsidP="00F615A9">
            <w:pPr>
              <w:jc w:val="center"/>
              <w:rPr>
                <w:color w:val="000000"/>
                <w:sz w:val="22"/>
                <w:szCs w:val="22"/>
              </w:rPr>
            </w:pPr>
          </w:p>
        </w:tc>
      </w:tr>
      <w:tr w:rsidR="00AD18EB" w:rsidRPr="001844FB" w:rsidTr="00F2101D">
        <w:trPr>
          <w:trHeight w:val="315"/>
        </w:trPr>
        <w:tc>
          <w:tcPr>
            <w:tcW w:w="923" w:type="dxa"/>
            <w:tcBorders>
              <w:top w:val="nil"/>
              <w:left w:val="single" w:sz="8" w:space="0" w:color="auto"/>
              <w:bottom w:val="single" w:sz="4" w:space="0" w:color="auto"/>
              <w:right w:val="single" w:sz="4" w:space="0" w:color="auto"/>
            </w:tcBorders>
            <w:shd w:val="clear" w:color="auto" w:fill="auto"/>
            <w:hideMark/>
          </w:tcPr>
          <w:p w:rsidR="00AD18EB" w:rsidRPr="001844FB" w:rsidRDefault="00AD18EB" w:rsidP="00F615A9">
            <w:pPr>
              <w:jc w:val="center"/>
              <w:rPr>
                <w:color w:val="000000"/>
                <w:sz w:val="22"/>
                <w:szCs w:val="22"/>
              </w:rPr>
            </w:pPr>
            <w:r>
              <w:rPr>
                <w:color w:val="000000"/>
                <w:sz w:val="22"/>
                <w:szCs w:val="22"/>
              </w:rPr>
              <w:t>2.2</w:t>
            </w:r>
          </w:p>
        </w:tc>
        <w:tc>
          <w:tcPr>
            <w:tcW w:w="9518" w:type="dxa"/>
            <w:tcBorders>
              <w:top w:val="nil"/>
              <w:left w:val="nil"/>
              <w:bottom w:val="single" w:sz="4" w:space="0" w:color="auto"/>
              <w:right w:val="single" w:sz="4" w:space="0" w:color="auto"/>
            </w:tcBorders>
            <w:shd w:val="clear" w:color="auto" w:fill="auto"/>
            <w:hideMark/>
          </w:tcPr>
          <w:p w:rsidR="00AD18EB" w:rsidRPr="001844FB" w:rsidRDefault="00AD18EB" w:rsidP="00F615A9">
            <w:pPr>
              <w:rPr>
                <w:color w:val="000000"/>
                <w:sz w:val="22"/>
                <w:szCs w:val="22"/>
              </w:rPr>
            </w:pPr>
            <w:r w:rsidRPr="001844FB">
              <w:rPr>
                <w:color w:val="000000"/>
                <w:sz w:val="22"/>
                <w:szCs w:val="22"/>
              </w:rPr>
              <w:t>Муниципальный дорожный фонд</w:t>
            </w:r>
          </w:p>
        </w:tc>
        <w:tc>
          <w:tcPr>
            <w:tcW w:w="2190" w:type="dxa"/>
            <w:tcBorders>
              <w:top w:val="nil"/>
              <w:left w:val="nil"/>
              <w:bottom w:val="single" w:sz="4" w:space="0" w:color="auto"/>
              <w:right w:val="single" w:sz="4" w:space="0" w:color="auto"/>
            </w:tcBorders>
            <w:shd w:val="clear" w:color="auto" w:fill="auto"/>
            <w:noWrap/>
            <w:hideMark/>
          </w:tcPr>
          <w:p w:rsidR="00AD18EB" w:rsidRPr="001844FB" w:rsidRDefault="00AD18EB" w:rsidP="00F2101D">
            <w:pPr>
              <w:jc w:val="center"/>
              <w:rPr>
                <w:bCs/>
                <w:color w:val="000000"/>
                <w:sz w:val="22"/>
                <w:szCs w:val="22"/>
              </w:rPr>
            </w:pPr>
            <w:r w:rsidRPr="001844FB">
              <w:rPr>
                <w:bCs/>
                <w:color w:val="000000"/>
                <w:sz w:val="22"/>
                <w:szCs w:val="22"/>
              </w:rPr>
              <w:t>89,091</w:t>
            </w:r>
          </w:p>
        </w:tc>
        <w:tc>
          <w:tcPr>
            <w:tcW w:w="1985" w:type="dxa"/>
            <w:tcBorders>
              <w:top w:val="nil"/>
              <w:left w:val="nil"/>
              <w:bottom w:val="single" w:sz="4" w:space="0" w:color="auto"/>
              <w:right w:val="single" w:sz="4" w:space="0" w:color="auto"/>
            </w:tcBorders>
            <w:shd w:val="clear" w:color="auto" w:fill="auto"/>
            <w:noWrap/>
            <w:hideMark/>
          </w:tcPr>
          <w:p w:rsidR="00AD18EB" w:rsidRPr="001844FB" w:rsidRDefault="00AD18EB" w:rsidP="00F615A9">
            <w:pPr>
              <w:jc w:val="center"/>
              <w:rPr>
                <w:bCs/>
                <w:color w:val="000000"/>
                <w:sz w:val="22"/>
                <w:szCs w:val="22"/>
              </w:rPr>
            </w:pPr>
            <w:r w:rsidRPr="001844FB">
              <w:rPr>
                <w:bCs/>
                <w:color w:val="000000"/>
                <w:sz w:val="22"/>
                <w:szCs w:val="22"/>
              </w:rPr>
              <w:t>10,5</w:t>
            </w:r>
          </w:p>
        </w:tc>
      </w:tr>
      <w:tr w:rsidR="00AD18EB" w:rsidRPr="001844FB" w:rsidTr="00F2101D">
        <w:trPr>
          <w:trHeight w:val="315"/>
        </w:trPr>
        <w:tc>
          <w:tcPr>
            <w:tcW w:w="923" w:type="dxa"/>
            <w:tcBorders>
              <w:top w:val="nil"/>
              <w:left w:val="single" w:sz="8" w:space="0" w:color="auto"/>
              <w:bottom w:val="single" w:sz="4" w:space="0" w:color="auto"/>
              <w:right w:val="single" w:sz="4" w:space="0" w:color="auto"/>
            </w:tcBorders>
            <w:shd w:val="clear" w:color="auto" w:fill="auto"/>
            <w:hideMark/>
          </w:tcPr>
          <w:p w:rsidR="00AD18EB" w:rsidRPr="001844FB" w:rsidRDefault="00AD18EB" w:rsidP="00F615A9">
            <w:pPr>
              <w:jc w:val="center"/>
              <w:rPr>
                <w:color w:val="000000"/>
                <w:sz w:val="22"/>
                <w:szCs w:val="22"/>
              </w:rPr>
            </w:pPr>
            <w:r>
              <w:rPr>
                <w:color w:val="000000"/>
                <w:sz w:val="22"/>
                <w:szCs w:val="22"/>
              </w:rPr>
              <w:t>2.3</w:t>
            </w:r>
          </w:p>
        </w:tc>
        <w:tc>
          <w:tcPr>
            <w:tcW w:w="9518" w:type="dxa"/>
            <w:tcBorders>
              <w:top w:val="nil"/>
              <w:left w:val="nil"/>
              <w:bottom w:val="single" w:sz="4" w:space="0" w:color="auto"/>
              <w:right w:val="single" w:sz="4" w:space="0" w:color="auto"/>
            </w:tcBorders>
            <w:shd w:val="clear" w:color="auto" w:fill="auto"/>
            <w:hideMark/>
          </w:tcPr>
          <w:p w:rsidR="00AD18EB" w:rsidRPr="001844FB" w:rsidRDefault="00AD18EB" w:rsidP="00F615A9">
            <w:pPr>
              <w:rPr>
                <w:color w:val="000000"/>
                <w:sz w:val="22"/>
                <w:szCs w:val="22"/>
              </w:rPr>
            </w:pPr>
            <w:r w:rsidRPr="001844FB">
              <w:rPr>
                <w:color w:val="000000"/>
                <w:sz w:val="22"/>
                <w:szCs w:val="22"/>
              </w:rPr>
              <w:t>Федеральный дорожный фонд</w:t>
            </w:r>
          </w:p>
        </w:tc>
        <w:tc>
          <w:tcPr>
            <w:tcW w:w="2190" w:type="dxa"/>
            <w:tcBorders>
              <w:top w:val="nil"/>
              <w:left w:val="nil"/>
              <w:bottom w:val="single" w:sz="4" w:space="0" w:color="auto"/>
              <w:right w:val="single" w:sz="4" w:space="0" w:color="auto"/>
            </w:tcBorders>
            <w:shd w:val="clear" w:color="auto" w:fill="auto"/>
            <w:noWrap/>
            <w:hideMark/>
          </w:tcPr>
          <w:p w:rsidR="00AD18EB" w:rsidRPr="001844FB" w:rsidRDefault="00AD18EB" w:rsidP="00F2101D">
            <w:pPr>
              <w:jc w:val="center"/>
              <w:rPr>
                <w:bCs/>
                <w:color w:val="000000"/>
                <w:sz w:val="22"/>
                <w:szCs w:val="22"/>
              </w:rPr>
            </w:pPr>
            <w:r w:rsidRPr="001844FB">
              <w:rPr>
                <w:bCs/>
                <w:color w:val="000000"/>
                <w:sz w:val="22"/>
                <w:szCs w:val="22"/>
              </w:rPr>
              <w:t>202,321</w:t>
            </w:r>
          </w:p>
        </w:tc>
        <w:tc>
          <w:tcPr>
            <w:tcW w:w="1985" w:type="dxa"/>
            <w:tcBorders>
              <w:top w:val="nil"/>
              <w:left w:val="nil"/>
              <w:bottom w:val="single" w:sz="4" w:space="0" w:color="auto"/>
              <w:right w:val="single" w:sz="4" w:space="0" w:color="auto"/>
            </w:tcBorders>
            <w:shd w:val="clear" w:color="auto" w:fill="auto"/>
            <w:noWrap/>
            <w:hideMark/>
          </w:tcPr>
          <w:p w:rsidR="00AD18EB" w:rsidRPr="001844FB" w:rsidRDefault="00AD18EB" w:rsidP="00F615A9">
            <w:pPr>
              <w:jc w:val="center"/>
              <w:rPr>
                <w:bCs/>
                <w:color w:val="000000"/>
                <w:sz w:val="22"/>
                <w:szCs w:val="22"/>
              </w:rPr>
            </w:pPr>
          </w:p>
        </w:tc>
      </w:tr>
    </w:tbl>
    <w:p w:rsidR="00226848" w:rsidRPr="001844FB" w:rsidRDefault="00226848" w:rsidP="00DC0FAA">
      <w:pPr>
        <w:ind w:left="567"/>
        <w:rPr>
          <w:bCs/>
          <w:color w:val="000000"/>
          <w:sz w:val="22"/>
          <w:szCs w:val="22"/>
        </w:rPr>
      </w:pPr>
      <w:r w:rsidRPr="001844FB">
        <w:rPr>
          <w:bCs/>
          <w:color w:val="000000"/>
          <w:sz w:val="22"/>
          <w:szCs w:val="22"/>
        </w:rPr>
        <w:t>*Рассчитано в соответствии с методическими рекомендациями по разработке программ комплексного развития транспортной инфраструктуры городских</w:t>
      </w:r>
      <w:r w:rsidR="00DC0FAA" w:rsidRPr="001844FB">
        <w:rPr>
          <w:bCs/>
          <w:color w:val="000000"/>
          <w:sz w:val="22"/>
          <w:szCs w:val="22"/>
        </w:rPr>
        <w:br/>
      </w:r>
      <w:r w:rsidRPr="001844FB">
        <w:rPr>
          <w:bCs/>
          <w:color w:val="000000"/>
          <w:sz w:val="22"/>
          <w:szCs w:val="22"/>
        </w:rPr>
        <w:t xml:space="preserve"> агломераций.</w:t>
      </w:r>
    </w:p>
    <w:p w:rsidR="00226848" w:rsidRPr="001844FB" w:rsidRDefault="00226848" w:rsidP="00226848">
      <w:pPr>
        <w:ind w:left="10773"/>
        <w:rPr>
          <w:bCs/>
          <w:color w:val="000000"/>
          <w:sz w:val="28"/>
          <w:szCs w:val="28"/>
        </w:rPr>
      </w:pPr>
    </w:p>
    <w:p w:rsidR="00226848" w:rsidRPr="001844FB" w:rsidRDefault="00226848" w:rsidP="00226848">
      <w:pPr>
        <w:rPr>
          <w:bCs/>
          <w:color w:val="000000"/>
          <w:sz w:val="28"/>
          <w:szCs w:val="28"/>
        </w:rPr>
      </w:pPr>
      <w:r w:rsidRPr="001844FB">
        <w:rPr>
          <w:bCs/>
          <w:color w:val="000000"/>
          <w:sz w:val="28"/>
          <w:szCs w:val="28"/>
        </w:rPr>
        <w:br w:type="page"/>
      </w:r>
    </w:p>
    <w:p w:rsidR="00226848" w:rsidRPr="001844FB" w:rsidRDefault="00226848" w:rsidP="00226848">
      <w:pPr>
        <w:ind w:left="10773"/>
        <w:jc w:val="right"/>
        <w:rPr>
          <w:bCs/>
          <w:color w:val="000000"/>
          <w:sz w:val="28"/>
          <w:szCs w:val="28"/>
        </w:rPr>
      </w:pPr>
      <w:r w:rsidRPr="001844FB">
        <w:rPr>
          <w:bCs/>
          <w:color w:val="000000"/>
          <w:sz w:val="28"/>
          <w:szCs w:val="28"/>
        </w:rPr>
        <w:lastRenderedPageBreak/>
        <w:t>Таблица 3</w:t>
      </w:r>
    </w:p>
    <w:p w:rsidR="00226848" w:rsidRPr="001844FB" w:rsidRDefault="00226848" w:rsidP="00226848">
      <w:pPr>
        <w:rPr>
          <w:bCs/>
          <w:color w:val="000000"/>
          <w:sz w:val="28"/>
          <w:szCs w:val="28"/>
        </w:rPr>
      </w:pPr>
    </w:p>
    <w:p w:rsidR="00226848" w:rsidRPr="001844FB" w:rsidRDefault="00A93B6F" w:rsidP="00226848">
      <w:pPr>
        <w:jc w:val="center"/>
        <w:rPr>
          <w:b/>
          <w:bCs/>
          <w:color w:val="000000"/>
          <w:sz w:val="28"/>
          <w:szCs w:val="28"/>
        </w:rPr>
      </w:pPr>
      <w:r>
        <w:rPr>
          <w:b/>
          <w:bCs/>
          <w:color w:val="000000"/>
          <w:sz w:val="28"/>
          <w:szCs w:val="28"/>
        </w:rPr>
        <w:t>ИНФОРМАЦИЯ</w:t>
      </w:r>
      <w:r>
        <w:rPr>
          <w:b/>
          <w:bCs/>
          <w:color w:val="000000"/>
          <w:sz w:val="28"/>
          <w:szCs w:val="28"/>
        </w:rPr>
        <w:br/>
      </w:r>
      <w:r w:rsidR="00226848" w:rsidRPr="001844FB">
        <w:rPr>
          <w:b/>
          <w:bCs/>
          <w:color w:val="000000"/>
          <w:sz w:val="28"/>
          <w:szCs w:val="28"/>
        </w:rPr>
        <w:t>по диагностике автомобильных дорог Кировской городской агломерации</w:t>
      </w:r>
    </w:p>
    <w:p w:rsidR="00226848" w:rsidRPr="001844FB" w:rsidRDefault="00226848" w:rsidP="00226848">
      <w:pP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6"/>
        <w:gridCol w:w="6700"/>
        <w:gridCol w:w="1844"/>
        <w:gridCol w:w="1273"/>
        <w:gridCol w:w="1136"/>
        <w:gridCol w:w="1276"/>
        <w:gridCol w:w="1133"/>
        <w:gridCol w:w="993"/>
        <w:gridCol w:w="1098"/>
      </w:tblGrid>
      <w:tr w:rsidR="00E5159F" w:rsidRPr="001844FB" w:rsidTr="00E5159F">
        <w:trPr>
          <w:trHeight w:val="152"/>
          <w:tblHeader/>
        </w:trPr>
        <w:tc>
          <w:tcPr>
            <w:tcW w:w="131" w:type="pct"/>
            <w:vMerge w:val="restart"/>
            <w:shd w:val="clear" w:color="auto" w:fill="auto"/>
            <w:noWrap/>
            <w:tcMar>
              <w:left w:w="28" w:type="dxa"/>
              <w:bottom w:w="28" w:type="dxa"/>
              <w:right w:w="28" w:type="dxa"/>
            </w:tcMar>
            <w:hideMark/>
          </w:tcPr>
          <w:p w:rsidR="00E5159F" w:rsidRPr="001844FB" w:rsidRDefault="00E5159F" w:rsidP="00F615A9">
            <w:pPr>
              <w:jc w:val="center"/>
              <w:rPr>
                <w:bCs/>
                <w:color w:val="000000"/>
                <w:sz w:val="16"/>
                <w:szCs w:val="16"/>
              </w:rPr>
            </w:pPr>
            <w:r w:rsidRPr="001844FB">
              <w:rPr>
                <w:bCs/>
                <w:color w:val="000000"/>
                <w:sz w:val="16"/>
                <w:szCs w:val="16"/>
              </w:rPr>
              <w:t xml:space="preserve">№ </w:t>
            </w:r>
            <w:r w:rsidRPr="001844FB">
              <w:rPr>
                <w:bCs/>
                <w:color w:val="000000"/>
                <w:sz w:val="16"/>
                <w:szCs w:val="16"/>
              </w:rPr>
              <w:br/>
              <w:t>п/п</w:t>
            </w:r>
          </w:p>
        </w:tc>
        <w:tc>
          <w:tcPr>
            <w:tcW w:w="2111" w:type="pct"/>
            <w:vMerge w:val="restart"/>
            <w:shd w:val="clear" w:color="auto" w:fill="auto"/>
            <w:tcMar>
              <w:left w:w="28" w:type="dxa"/>
              <w:bottom w:w="28" w:type="dxa"/>
              <w:right w:w="28" w:type="dxa"/>
            </w:tcMar>
            <w:hideMark/>
          </w:tcPr>
          <w:p w:rsidR="00E5159F" w:rsidRPr="001844FB" w:rsidRDefault="00E5159F" w:rsidP="00F615A9">
            <w:pPr>
              <w:jc w:val="center"/>
              <w:rPr>
                <w:bCs/>
                <w:color w:val="000000"/>
                <w:sz w:val="16"/>
                <w:szCs w:val="16"/>
              </w:rPr>
            </w:pPr>
            <w:r w:rsidRPr="001844FB">
              <w:rPr>
                <w:bCs/>
                <w:color w:val="000000"/>
                <w:sz w:val="16"/>
                <w:szCs w:val="16"/>
              </w:rPr>
              <w:t>Наименование автодороги (улицы) с указанием  адреса объекта в границах агломерации</w:t>
            </w:r>
          </w:p>
        </w:tc>
        <w:tc>
          <w:tcPr>
            <w:tcW w:w="581" w:type="pct"/>
            <w:vMerge w:val="restart"/>
            <w:shd w:val="clear" w:color="auto" w:fill="auto"/>
            <w:tcMar>
              <w:left w:w="28" w:type="dxa"/>
              <w:bottom w:w="28" w:type="dxa"/>
              <w:right w:w="28" w:type="dxa"/>
            </w:tcMar>
            <w:hideMark/>
          </w:tcPr>
          <w:p w:rsidR="00E5159F" w:rsidRPr="001844FB" w:rsidRDefault="00E5159F" w:rsidP="00F615A9">
            <w:pPr>
              <w:jc w:val="center"/>
              <w:rPr>
                <w:bCs/>
                <w:color w:val="000000"/>
                <w:sz w:val="16"/>
                <w:szCs w:val="16"/>
              </w:rPr>
            </w:pPr>
            <w:r w:rsidRPr="001844FB">
              <w:rPr>
                <w:bCs/>
                <w:color w:val="000000"/>
                <w:sz w:val="16"/>
                <w:szCs w:val="16"/>
              </w:rPr>
              <w:t>Протяженность  автод</w:t>
            </w:r>
            <w:r w:rsidRPr="001844FB">
              <w:rPr>
                <w:bCs/>
                <w:color w:val="000000"/>
                <w:sz w:val="16"/>
                <w:szCs w:val="16"/>
              </w:rPr>
              <w:t>о</w:t>
            </w:r>
            <w:r w:rsidRPr="001844FB">
              <w:rPr>
                <w:bCs/>
                <w:color w:val="000000"/>
                <w:sz w:val="16"/>
                <w:szCs w:val="16"/>
              </w:rPr>
              <w:t>роги (улицы) в пределах агломерации, км</w:t>
            </w:r>
          </w:p>
        </w:tc>
        <w:tc>
          <w:tcPr>
            <w:tcW w:w="2177" w:type="pct"/>
            <w:gridSpan w:val="6"/>
            <w:shd w:val="clear" w:color="auto" w:fill="auto"/>
          </w:tcPr>
          <w:p w:rsidR="00E5159F" w:rsidRPr="001844FB" w:rsidRDefault="00E5159F" w:rsidP="00F615A9">
            <w:pPr>
              <w:jc w:val="center"/>
              <w:rPr>
                <w:bCs/>
                <w:color w:val="000000"/>
                <w:sz w:val="16"/>
                <w:szCs w:val="16"/>
              </w:rPr>
            </w:pPr>
            <w:r w:rsidRPr="001844FB">
              <w:rPr>
                <w:bCs/>
                <w:color w:val="000000"/>
                <w:sz w:val="16"/>
                <w:szCs w:val="16"/>
              </w:rPr>
              <w:t>Результат диагностики (нормативное состояние, км/%)</w:t>
            </w:r>
          </w:p>
        </w:tc>
      </w:tr>
      <w:tr w:rsidR="00E5159F" w:rsidRPr="001844FB" w:rsidTr="00E5159F">
        <w:trPr>
          <w:trHeight w:val="63"/>
          <w:tblHeader/>
        </w:trPr>
        <w:tc>
          <w:tcPr>
            <w:tcW w:w="131" w:type="pct"/>
            <w:vMerge/>
            <w:tcMar>
              <w:left w:w="28" w:type="dxa"/>
              <w:bottom w:w="28" w:type="dxa"/>
              <w:right w:w="28" w:type="dxa"/>
            </w:tcMar>
            <w:hideMark/>
          </w:tcPr>
          <w:p w:rsidR="00E5159F" w:rsidRPr="001844FB" w:rsidRDefault="00E5159F" w:rsidP="00F615A9">
            <w:pPr>
              <w:jc w:val="center"/>
              <w:rPr>
                <w:bCs/>
                <w:color w:val="000000"/>
                <w:sz w:val="16"/>
                <w:szCs w:val="16"/>
              </w:rPr>
            </w:pPr>
          </w:p>
        </w:tc>
        <w:tc>
          <w:tcPr>
            <w:tcW w:w="2111" w:type="pct"/>
            <w:vMerge/>
            <w:tcMar>
              <w:left w:w="28" w:type="dxa"/>
              <w:bottom w:w="28" w:type="dxa"/>
              <w:right w:w="28" w:type="dxa"/>
            </w:tcMar>
            <w:hideMark/>
          </w:tcPr>
          <w:p w:rsidR="00E5159F" w:rsidRPr="001844FB" w:rsidRDefault="00E5159F" w:rsidP="00F615A9">
            <w:pPr>
              <w:jc w:val="center"/>
              <w:rPr>
                <w:bCs/>
                <w:color w:val="000000"/>
                <w:sz w:val="16"/>
                <w:szCs w:val="16"/>
              </w:rPr>
            </w:pPr>
          </w:p>
        </w:tc>
        <w:tc>
          <w:tcPr>
            <w:tcW w:w="581" w:type="pct"/>
            <w:vMerge/>
            <w:tcMar>
              <w:left w:w="28" w:type="dxa"/>
              <w:bottom w:w="28" w:type="dxa"/>
              <w:right w:w="28" w:type="dxa"/>
            </w:tcMar>
            <w:hideMark/>
          </w:tcPr>
          <w:p w:rsidR="00E5159F" w:rsidRPr="001844FB" w:rsidRDefault="00E5159F" w:rsidP="00F615A9">
            <w:pPr>
              <w:jc w:val="center"/>
              <w:rPr>
                <w:bCs/>
                <w:color w:val="000000"/>
                <w:sz w:val="16"/>
                <w:szCs w:val="16"/>
              </w:rPr>
            </w:pPr>
          </w:p>
        </w:tc>
        <w:tc>
          <w:tcPr>
            <w:tcW w:w="1161" w:type="pct"/>
            <w:gridSpan w:val="3"/>
            <w:shd w:val="clear" w:color="auto" w:fill="auto"/>
          </w:tcPr>
          <w:p w:rsidR="00E5159F" w:rsidRPr="001844FB" w:rsidRDefault="00E5159F" w:rsidP="00F615A9">
            <w:pPr>
              <w:jc w:val="center"/>
              <w:rPr>
                <w:bCs/>
                <w:color w:val="000000"/>
                <w:sz w:val="16"/>
                <w:szCs w:val="16"/>
              </w:rPr>
            </w:pPr>
            <w:r w:rsidRPr="001844FB">
              <w:rPr>
                <w:bCs/>
                <w:color w:val="000000"/>
                <w:sz w:val="16"/>
                <w:szCs w:val="16"/>
              </w:rPr>
              <w:t>Инструментальная</w:t>
            </w:r>
          </w:p>
        </w:tc>
        <w:tc>
          <w:tcPr>
            <w:tcW w:w="1016" w:type="pct"/>
            <w:gridSpan w:val="3"/>
            <w:shd w:val="clear" w:color="auto" w:fill="auto"/>
          </w:tcPr>
          <w:p w:rsidR="00E5159F" w:rsidRPr="001844FB" w:rsidRDefault="00E5159F" w:rsidP="00F615A9">
            <w:pPr>
              <w:jc w:val="center"/>
              <w:rPr>
                <w:bCs/>
                <w:color w:val="000000"/>
                <w:sz w:val="16"/>
                <w:szCs w:val="16"/>
              </w:rPr>
            </w:pPr>
            <w:r w:rsidRPr="001844FB">
              <w:rPr>
                <w:bCs/>
                <w:color w:val="000000"/>
                <w:sz w:val="16"/>
                <w:szCs w:val="16"/>
              </w:rPr>
              <w:t>Экспертная</w:t>
            </w:r>
          </w:p>
        </w:tc>
      </w:tr>
      <w:tr w:rsidR="00E5159F" w:rsidRPr="001844FB" w:rsidTr="00E5159F">
        <w:trPr>
          <w:trHeight w:val="425"/>
          <w:tblHeader/>
        </w:trPr>
        <w:tc>
          <w:tcPr>
            <w:tcW w:w="131" w:type="pct"/>
            <w:vMerge/>
            <w:tcMar>
              <w:left w:w="28" w:type="dxa"/>
              <w:bottom w:w="28" w:type="dxa"/>
              <w:right w:w="28" w:type="dxa"/>
            </w:tcMar>
            <w:hideMark/>
          </w:tcPr>
          <w:p w:rsidR="00E5159F" w:rsidRPr="001844FB" w:rsidRDefault="00E5159F" w:rsidP="00F615A9">
            <w:pPr>
              <w:jc w:val="center"/>
              <w:rPr>
                <w:bCs/>
                <w:color w:val="000000"/>
                <w:sz w:val="16"/>
                <w:szCs w:val="16"/>
              </w:rPr>
            </w:pPr>
          </w:p>
        </w:tc>
        <w:tc>
          <w:tcPr>
            <w:tcW w:w="2111" w:type="pct"/>
            <w:vMerge/>
            <w:tcMar>
              <w:left w:w="28" w:type="dxa"/>
              <w:bottom w:w="28" w:type="dxa"/>
              <w:right w:w="28" w:type="dxa"/>
            </w:tcMar>
            <w:hideMark/>
          </w:tcPr>
          <w:p w:rsidR="00E5159F" w:rsidRPr="001844FB" w:rsidRDefault="00E5159F" w:rsidP="00F615A9">
            <w:pPr>
              <w:jc w:val="center"/>
              <w:rPr>
                <w:bCs/>
                <w:color w:val="000000"/>
                <w:sz w:val="16"/>
                <w:szCs w:val="16"/>
              </w:rPr>
            </w:pPr>
          </w:p>
        </w:tc>
        <w:tc>
          <w:tcPr>
            <w:tcW w:w="581" w:type="pct"/>
            <w:vMerge/>
            <w:tcMar>
              <w:left w:w="28" w:type="dxa"/>
              <w:bottom w:w="28" w:type="dxa"/>
              <w:right w:w="28" w:type="dxa"/>
            </w:tcMar>
            <w:hideMark/>
          </w:tcPr>
          <w:p w:rsidR="00E5159F" w:rsidRPr="001844FB" w:rsidRDefault="00E5159F" w:rsidP="00F615A9">
            <w:pPr>
              <w:jc w:val="center"/>
              <w:rPr>
                <w:bCs/>
                <w:color w:val="000000"/>
                <w:sz w:val="16"/>
                <w:szCs w:val="16"/>
              </w:rPr>
            </w:pPr>
          </w:p>
        </w:tc>
        <w:tc>
          <w:tcPr>
            <w:tcW w:w="401" w:type="pct"/>
            <w:shd w:val="clear" w:color="auto" w:fill="auto"/>
            <w:tcMar>
              <w:left w:w="28" w:type="dxa"/>
              <w:bottom w:w="28" w:type="dxa"/>
              <w:right w:w="28" w:type="dxa"/>
            </w:tcMar>
            <w:hideMark/>
          </w:tcPr>
          <w:p w:rsidR="00E5159F" w:rsidRDefault="00E5159F" w:rsidP="00E5159F">
            <w:pPr>
              <w:jc w:val="center"/>
              <w:rPr>
                <w:bCs/>
                <w:color w:val="000000"/>
                <w:sz w:val="16"/>
                <w:szCs w:val="16"/>
              </w:rPr>
            </w:pPr>
            <w:r w:rsidRPr="001844FB">
              <w:rPr>
                <w:bCs/>
                <w:color w:val="000000"/>
                <w:sz w:val="16"/>
                <w:szCs w:val="16"/>
              </w:rPr>
              <w:t>на 31.12.2017</w:t>
            </w:r>
            <w:r>
              <w:rPr>
                <w:bCs/>
                <w:color w:val="000000"/>
                <w:sz w:val="16"/>
                <w:szCs w:val="16"/>
              </w:rPr>
              <w:t xml:space="preserve"> </w:t>
            </w:r>
          </w:p>
          <w:p w:rsidR="00E5159F" w:rsidRPr="001844FB" w:rsidRDefault="00E5159F" w:rsidP="00E5159F">
            <w:pPr>
              <w:jc w:val="center"/>
              <w:rPr>
                <w:bCs/>
                <w:color w:val="000000"/>
                <w:sz w:val="16"/>
                <w:szCs w:val="16"/>
              </w:rPr>
            </w:pPr>
            <w:r>
              <w:rPr>
                <w:bCs/>
                <w:color w:val="000000"/>
                <w:sz w:val="16"/>
                <w:szCs w:val="16"/>
              </w:rPr>
              <w:t>(факт)</w:t>
            </w:r>
          </w:p>
        </w:tc>
        <w:tc>
          <w:tcPr>
            <w:tcW w:w="358" w:type="pct"/>
            <w:shd w:val="clear" w:color="auto" w:fill="auto"/>
            <w:tcMar>
              <w:left w:w="28" w:type="dxa"/>
              <w:bottom w:w="28" w:type="dxa"/>
              <w:right w:w="28" w:type="dxa"/>
            </w:tcMar>
            <w:hideMark/>
          </w:tcPr>
          <w:p w:rsidR="00E5159F" w:rsidRDefault="00E5159F" w:rsidP="00F615A9">
            <w:pPr>
              <w:jc w:val="center"/>
              <w:rPr>
                <w:bCs/>
                <w:color w:val="000000"/>
                <w:sz w:val="16"/>
                <w:szCs w:val="16"/>
              </w:rPr>
            </w:pPr>
            <w:r w:rsidRPr="001844FB">
              <w:rPr>
                <w:bCs/>
                <w:color w:val="000000"/>
                <w:sz w:val="16"/>
                <w:szCs w:val="16"/>
              </w:rPr>
              <w:t>на 31.12.2018</w:t>
            </w:r>
            <w:r>
              <w:rPr>
                <w:bCs/>
                <w:color w:val="000000"/>
                <w:sz w:val="16"/>
                <w:szCs w:val="16"/>
              </w:rPr>
              <w:t xml:space="preserve"> </w:t>
            </w:r>
          </w:p>
          <w:p w:rsidR="00E5159F" w:rsidRPr="001844FB" w:rsidRDefault="00E5159F" w:rsidP="00F615A9">
            <w:pPr>
              <w:jc w:val="center"/>
              <w:rPr>
                <w:bCs/>
                <w:color w:val="000000"/>
                <w:sz w:val="16"/>
                <w:szCs w:val="16"/>
              </w:rPr>
            </w:pPr>
            <w:r>
              <w:rPr>
                <w:bCs/>
                <w:color w:val="000000"/>
                <w:sz w:val="16"/>
                <w:szCs w:val="16"/>
              </w:rPr>
              <w:t>(прогноз)</w:t>
            </w:r>
          </w:p>
        </w:tc>
        <w:tc>
          <w:tcPr>
            <w:tcW w:w="402" w:type="pct"/>
            <w:shd w:val="clear" w:color="auto" w:fill="auto"/>
            <w:tcMar>
              <w:left w:w="28" w:type="dxa"/>
              <w:bottom w:w="28" w:type="dxa"/>
              <w:right w:w="28" w:type="dxa"/>
            </w:tcMar>
            <w:hideMark/>
          </w:tcPr>
          <w:p w:rsidR="00E5159F" w:rsidRDefault="00E5159F" w:rsidP="00F615A9">
            <w:pPr>
              <w:jc w:val="center"/>
              <w:rPr>
                <w:bCs/>
                <w:color w:val="000000"/>
                <w:sz w:val="16"/>
                <w:szCs w:val="16"/>
              </w:rPr>
            </w:pPr>
            <w:r w:rsidRPr="001844FB">
              <w:rPr>
                <w:bCs/>
                <w:color w:val="000000"/>
                <w:sz w:val="16"/>
                <w:szCs w:val="16"/>
              </w:rPr>
              <w:t>на 31.12.2019</w:t>
            </w:r>
          </w:p>
          <w:p w:rsidR="00E5159F" w:rsidRPr="001844FB" w:rsidRDefault="00E5159F" w:rsidP="00F615A9">
            <w:pPr>
              <w:jc w:val="center"/>
              <w:rPr>
                <w:bCs/>
                <w:color w:val="000000"/>
                <w:sz w:val="16"/>
                <w:szCs w:val="16"/>
              </w:rPr>
            </w:pPr>
            <w:r>
              <w:rPr>
                <w:bCs/>
                <w:color w:val="000000"/>
                <w:sz w:val="16"/>
                <w:szCs w:val="16"/>
              </w:rPr>
              <w:t>(прогноз)</w:t>
            </w:r>
          </w:p>
        </w:tc>
        <w:tc>
          <w:tcPr>
            <w:tcW w:w="357" w:type="pct"/>
            <w:shd w:val="clear" w:color="auto" w:fill="auto"/>
            <w:tcMar>
              <w:left w:w="28" w:type="dxa"/>
              <w:bottom w:w="28" w:type="dxa"/>
              <w:right w:w="28" w:type="dxa"/>
            </w:tcMar>
            <w:hideMark/>
          </w:tcPr>
          <w:p w:rsidR="00E5159F" w:rsidRPr="001844FB" w:rsidRDefault="00E5159F" w:rsidP="00F615A9">
            <w:pPr>
              <w:jc w:val="center"/>
              <w:rPr>
                <w:bCs/>
                <w:color w:val="000000"/>
                <w:sz w:val="16"/>
                <w:szCs w:val="16"/>
              </w:rPr>
            </w:pPr>
            <w:r w:rsidRPr="001844FB">
              <w:rPr>
                <w:bCs/>
                <w:color w:val="000000"/>
                <w:sz w:val="16"/>
                <w:szCs w:val="16"/>
              </w:rPr>
              <w:t>на 31.12.2017</w:t>
            </w:r>
            <w:r>
              <w:rPr>
                <w:bCs/>
                <w:color w:val="000000"/>
                <w:sz w:val="16"/>
                <w:szCs w:val="16"/>
              </w:rPr>
              <w:t xml:space="preserve"> (факт)</w:t>
            </w:r>
          </w:p>
        </w:tc>
        <w:tc>
          <w:tcPr>
            <w:tcW w:w="313" w:type="pct"/>
            <w:shd w:val="clear" w:color="auto" w:fill="auto"/>
            <w:tcMar>
              <w:left w:w="28" w:type="dxa"/>
              <w:bottom w:w="28" w:type="dxa"/>
              <w:right w:w="28" w:type="dxa"/>
            </w:tcMar>
            <w:hideMark/>
          </w:tcPr>
          <w:p w:rsidR="00E5159F" w:rsidRPr="001844FB" w:rsidRDefault="00E5159F" w:rsidP="00F615A9">
            <w:pPr>
              <w:jc w:val="center"/>
              <w:rPr>
                <w:bCs/>
                <w:color w:val="000000"/>
                <w:sz w:val="16"/>
                <w:szCs w:val="16"/>
              </w:rPr>
            </w:pPr>
            <w:r w:rsidRPr="001844FB">
              <w:rPr>
                <w:bCs/>
                <w:color w:val="000000"/>
                <w:sz w:val="16"/>
                <w:szCs w:val="16"/>
              </w:rPr>
              <w:t>на 31.12.2018</w:t>
            </w:r>
            <w:r>
              <w:rPr>
                <w:bCs/>
                <w:color w:val="000000"/>
                <w:sz w:val="16"/>
                <w:szCs w:val="16"/>
              </w:rPr>
              <w:t xml:space="preserve"> (прогноз)</w:t>
            </w:r>
          </w:p>
        </w:tc>
        <w:tc>
          <w:tcPr>
            <w:tcW w:w="346" w:type="pct"/>
            <w:shd w:val="clear" w:color="auto" w:fill="auto"/>
            <w:tcMar>
              <w:left w:w="28" w:type="dxa"/>
              <w:bottom w:w="28" w:type="dxa"/>
              <w:right w:w="28" w:type="dxa"/>
            </w:tcMar>
            <w:hideMark/>
          </w:tcPr>
          <w:p w:rsidR="00E5159F" w:rsidRPr="001844FB" w:rsidRDefault="00E5159F" w:rsidP="00F615A9">
            <w:pPr>
              <w:jc w:val="center"/>
              <w:rPr>
                <w:bCs/>
                <w:color w:val="000000"/>
                <w:sz w:val="16"/>
                <w:szCs w:val="16"/>
              </w:rPr>
            </w:pPr>
            <w:r w:rsidRPr="001844FB">
              <w:rPr>
                <w:bCs/>
                <w:color w:val="000000"/>
                <w:sz w:val="16"/>
                <w:szCs w:val="16"/>
              </w:rPr>
              <w:t>на 31.12.2019</w:t>
            </w:r>
            <w:r>
              <w:rPr>
                <w:bCs/>
                <w:color w:val="000000"/>
                <w:sz w:val="16"/>
                <w:szCs w:val="16"/>
              </w:rPr>
              <w:t xml:space="preserve"> (прогноз)</w:t>
            </w:r>
          </w:p>
        </w:tc>
      </w:tr>
      <w:tr w:rsidR="00E5159F" w:rsidRPr="001844FB" w:rsidTr="00E5159F">
        <w:trPr>
          <w:trHeight w:val="319"/>
        </w:trPr>
        <w:tc>
          <w:tcPr>
            <w:tcW w:w="131" w:type="pct"/>
            <w:shd w:val="clear" w:color="auto" w:fill="auto"/>
            <w:noWrap/>
            <w:tcMar>
              <w:left w:w="28" w:type="dxa"/>
              <w:bottom w:w="28" w:type="dxa"/>
              <w:right w:w="28" w:type="dxa"/>
            </w:tcMar>
          </w:tcPr>
          <w:p w:rsidR="00E5159F" w:rsidRPr="001844FB" w:rsidRDefault="00E5159F" w:rsidP="00F615A9">
            <w:pPr>
              <w:jc w:val="center"/>
              <w:rPr>
                <w:color w:val="000000"/>
                <w:sz w:val="16"/>
                <w:szCs w:val="16"/>
                <w:lang w:val="en-US"/>
              </w:rPr>
            </w:pPr>
            <w:r w:rsidRPr="001844FB">
              <w:rPr>
                <w:color w:val="000000"/>
                <w:sz w:val="16"/>
                <w:szCs w:val="16"/>
                <w:lang w:val="en-US"/>
              </w:rPr>
              <w:t>1</w:t>
            </w:r>
          </w:p>
        </w:tc>
        <w:tc>
          <w:tcPr>
            <w:tcW w:w="2111" w:type="pct"/>
            <w:shd w:val="clear" w:color="auto" w:fill="auto"/>
            <w:noWrap/>
            <w:tcMar>
              <w:left w:w="28" w:type="dxa"/>
              <w:bottom w:w="28" w:type="dxa"/>
              <w:right w:w="28" w:type="dxa"/>
            </w:tcMar>
          </w:tcPr>
          <w:p w:rsidR="00E5159F" w:rsidRPr="001844FB" w:rsidRDefault="00E5159F" w:rsidP="00F615A9">
            <w:pPr>
              <w:rPr>
                <w:color w:val="000000"/>
                <w:sz w:val="16"/>
                <w:szCs w:val="16"/>
              </w:rPr>
            </w:pPr>
            <w:r w:rsidRPr="001844FB">
              <w:rPr>
                <w:bCs/>
                <w:color w:val="000000"/>
                <w:sz w:val="16"/>
                <w:szCs w:val="16"/>
              </w:rPr>
              <w:t>Автомобильные дороги федерального значения</w:t>
            </w:r>
          </w:p>
        </w:tc>
        <w:tc>
          <w:tcPr>
            <w:tcW w:w="581" w:type="pct"/>
            <w:shd w:val="clear" w:color="auto" w:fill="auto"/>
            <w:noWrap/>
            <w:tcMar>
              <w:left w:w="28" w:type="dxa"/>
              <w:bottom w:w="28" w:type="dxa"/>
              <w:right w:w="28" w:type="dxa"/>
            </w:tcMar>
          </w:tcPr>
          <w:p w:rsidR="00E5159F" w:rsidRPr="001844FB" w:rsidRDefault="00E5159F" w:rsidP="00F615A9">
            <w:pPr>
              <w:jc w:val="center"/>
              <w:rPr>
                <w:color w:val="000000"/>
                <w:sz w:val="16"/>
                <w:szCs w:val="16"/>
              </w:rPr>
            </w:pPr>
          </w:p>
        </w:tc>
        <w:tc>
          <w:tcPr>
            <w:tcW w:w="401" w:type="pct"/>
            <w:shd w:val="clear" w:color="auto" w:fill="auto"/>
            <w:tcMar>
              <w:left w:w="28" w:type="dxa"/>
              <w:bottom w:w="28" w:type="dxa"/>
              <w:right w:w="28" w:type="dxa"/>
            </w:tcMar>
          </w:tcPr>
          <w:p w:rsidR="00E5159F" w:rsidRPr="001844FB" w:rsidRDefault="00E5159F" w:rsidP="00F615A9">
            <w:pPr>
              <w:jc w:val="center"/>
              <w:rPr>
                <w:color w:val="000000"/>
                <w:sz w:val="16"/>
                <w:szCs w:val="16"/>
              </w:rPr>
            </w:pPr>
          </w:p>
        </w:tc>
        <w:tc>
          <w:tcPr>
            <w:tcW w:w="358" w:type="pct"/>
            <w:shd w:val="clear" w:color="auto" w:fill="auto"/>
            <w:tcMar>
              <w:left w:w="28" w:type="dxa"/>
              <w:bottom w:w="28" w:type="dxa"/>
              <w:right w:w="28" w:type="dxa"/>
            </w:tcMar>
          </w:tcPr>
          <w:p w:rsidR="00E5159F" w:rsidRPr="001844FB" w:rsidRDefault="00E5159F" w:rsidP="00F615A9">
            <w:pPr>
              <w:jc w:val="center"/>
              <w:rPr>
                <w:color w:val="000000"/>
                <w:sz w:val="16"/>
                <w:szCs w:val="16"/>
              </w:rPr>
            </w:pPr>
          </w:p>
        </w:tc>
        <w:tc>
          <w:tcPr>
            <w:tcW w:w="402" w:type="pct"/>
            <w:shd w:val="clear" w:color="auto" w:fill="auto"/>
            <w:tcMar>
              <w:left w:w="28" w:type="dxa"/>
              <w:bottom w:w="28" w:type="dxa"/>
              <w:right w:w="28" w:type="dxa"/>
            </w:tcMar>
          </w:tcPr>
          <w:p w:rsidR="00E5159F" w:rsidRPr="001844FB" w:rsidRDefault="00E5159F" w:rsidP="00F615A9">
            <w:pPr>
              <w:jc w:val="center"/>
              <w:rPr>
                <w:color w:val="000000"/>
                <w:sz w:val="16"/>
                <w:szCs w:val="16"/>
              </w:rPr>
            </w:pPr>
          </w:p>
        </w:tc>
        <w:tc>
          <w:tcPr>
            <w:tcW w:w="357" w:type="pct"/>
            <w:shd w:val="clear" w:color="auto" w:fill="auto"/>
            <w:tcMar>
              <w:left w:w="28" w:type="dxa"/>
              <w:bottom w:w="28" w:type="dxa"/>
              <w:right w:w="28" w:type="dxa"/>
            </w:tcMar>
          </w:tcPr>
          <w:p w:rsidR="00E5159F" w:rsidRPr="001844FB" w:rsidRDefault="00E5159F" w:rsidP="00F615A9">
            <w:pPr>
              <w:jc w:val="center"/>
              <w:rPr>
                <w:color w:val="000000"/>
                <w:sz w:val="16"/>
                <w:szCs w:val="16"/>
              </w:rPr>
            </w:pPr>
          </w:p>
        </w:tc>
        <w:tc>
          <w:tcPr>
            <w:tcW w:w="313" w:type="pct"/>
            <w:shd w:val="clear" w:color="auto" w:fill="auto"/>
            <w:tcMar>
              <w:left w:w="28" w:type="dxa"/>
              <w:bottom w:w="28" w:type="dxa"/>
              <w:right w:w="28" w:type="dxa"/>
            </w:tcMar>
          </w:tcPr>
          <w:p w:rsidR="00E5159F" w:rsidRPr="001844FB" w:rsidRDefault="00E5159F" w:rsidP="00F615A9">
            <w:pPr>
              <w:jc w:val="center"/>
              <w:rPr>
                <w:color w:val="000000"/>
                <w:sz w:val="16"/>
                <w:szCs w:val="16"/>
              </w:rPr>
            </w:pPr>
          </w:p>
        </w:tc>
        <w:tc>
          <w:tcPr>
            <w:tcW w:w="346" w:type="pct"/>
            <w:shd w:val="clear" w:color="auto" w:fill="auto"/>
            <w:tcMar>
              <w:left w:w="28" w:type="dxa"/>
              <w:bottom w:w="28" w:type="dxa"/>
              <w:right w:w="28" w:type="dxa"/>
            </w:tcMar>
          </w:tcPr>
          <w:p w:rsidR="00E5159F" w:rsidRPr="001844FB" w:rsidRDefault="00E5159F" w:rsidP="00F615A9">
            <w:pPr>
              <w:jc w:val="center"/>
              <w:rPr>
                <w:color w:val="000000"/>
                <w:sz w:val="16"/>
                <w:szCs w:val="16"/>
              </w:rPr>
            </w:pPr>
          </w:p>
        </w:tc>
      </w:tr>
      <w:tr w:rsidR="00E5159F" w:rsidRPr="001844FB" w:rsidTr="00E5159F">
        <w:trPr>
          <w:trHeight w:val="359"/>
        </w:trPr>
        <w:tc>
          <w:tcPr>
            <w:tcW w:w="131" w:type="pct"/>
            <w:shd w:val="clear" w:color="auto" w:fill="auto"/>
            <w:noWrap/>
            <w:tcMar>
              <w:left w:w="28" w:type="dxa"/>
              <w:bottom w:w="28" w:type="dxa"/>
              <w:right w:w="28" w:type="dxa"/>
            </w:tcMar>
            <w:hideMark/>
          </w:tcPr>
          <w:p w:rsidR="00E5159F" w:rsidRPr="001844FB" w:rsidRDefault="00E5159F" w:rsidP="00F615A9">
            <w:pPr>
              <w:jc w:val="center"/>
              <w:rPr>
                <w:color w:val="000000"/>
                <w:sz w:val="16"/>
                <w:szCs w:val="16"/>
                <w:lang w:val="en-US"/>
              </w:rPr>
            </w:pPr>
            <w:r w:rsidRPr="001844FB">
              <w:rPr>
                <w:color w:val="000000"/>
                <w:sz w:val="16"/>
                <w:szCs w:val="16"/>
              </w:rPr>
              <w:t>1</w:t>
            </w:r>
            <w:r w:rsidRPr="001844FB">
              <w:rPr>
                <w:color w:val="000000"/>
                <w:sz w:val="16"/>
                <w:szCs w:val="16"/>
                <w:lang w:val="en-US"/>
              </w:rPr>
              <w:t>.1</w:t>
            </w:r>
          </w:p>
        </w:tc>
        <w:tc>
          <w:tcPr>
            <w:tcW w:w="2111" w:type="pct"/>
            <w:shd w:val="clear" w:color="auto" w:fill="auto"/>
            <w:noWrap/>
            <w:tcMar>
              <w:left w:w="28" w:type="dxa"/>
              <w:bottom w:w="28" w:type="dxa"/>
              <w:right w:w="28" w:type="dxa"/>
            </w:tcMar>
            <w:hideMark/>
          </w:tcPr>
          <w:p w:rsidR="00E5159F" w:rsidRPr="001844FB" w:rsidRDefault="00E5159F" w:rsidP="00F615A9">
            <w:pPr>
              <w:rPr>
                <w:color w:val="000000"/>
                <w:sz w:val="16"/>
                <w:szCs w:val="16"/>
              </w:rPr>
            </w:pPr>
            <w:r w:rsidRPr="001844FB">
              <w:rPr>
                <w:color w:val="000000"/>
                <w:sz w:val="16"/>
                <w:szCs w:val="16"/>
              </w:rPr>
              <w:t>Р-243 Кострома – Шарья – Киров  – Пермь км 606+160 – км 619+726 (старое название Гнусино – Шихово)</w:t>
            </w:r>
          </w:p>
        </w:tc>
        <w:tc>
          <w:tcPr>
            <w:tcW w:w="581" w:type="pct"/>
            <w:shd w:val="clear" w:color="auto" w:fill="auto"/>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17,913</w:t>
            </w:r>
          </w:p>
        </w:tc>
        <w:tc>
          <w:tcPr>
            <w:tcW w:w="401"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13,566/75,7</w:t>
            </w:r>
          </w:p>
        </w:tc>
        <w:tc>
          <w:tcPr>
            <w:tcW w:w="358"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402"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357" w:type="pct"/>
            <w:shd w:val="clear" w:color="auto" w:fill="auto"/>
            <w:tcMar>
              <w:left w:w="28" w:type="dxa"/>
              <w:bottom w:w="28" w:type="dxa"/>
              <w:right w:w="28" w:type="dxa"/>
            </w:tcMar>
          </w:tcPr>
          <w:p w:rsidR="00E5159F" w:rsidRPr="001844FB" w:rsidRDefault="00E5159F" w:rsidP="00F615A9">
            <w:pPr>
              <w:jc w:val="center"/>
              <w:rPr>
                <w:color w:val="000000"/>
                <w:sz w:val="16"/>
                <w:szCs w:val="16"/>
              </w:rPr>
            </w:pPr>
          </w:p>
        </w:tc>
        <w:tc>
          <w:tcPr>
            <w:tcW w:w="313"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17,913/100</w:t>
            </w:r>
          </w:p>
        </w:tc>
        <w:tc>
          <w:tcPr>
            <w:tcW w:w="346"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17,913/100</w:t>
            </w:r>
          </w:p>
        </w:tc>
      </w:tr>
      <w:tr w:rsidR="00E5159F" w:rsidRPr="001844FB" w:rsidTr="00E5159F">
        <w:trPr>
          <w:trHeight w:val="506"/>
        </w:trPr>
        <w:tc>
          <w:tcPr>
            <w:tcW w:w="131" w:type="pct"/>
            <w:shd w:val="clear" w:color="auto" w:fill="auto"/>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lang w:val="en-US"/>
              </w:rPr>
              <w:t>1.</w:t>
            </w:r>
            <w:r w:rsidRPr="001844FB">
              <w:rPr>
                <w:color w:val="000000"/>
                <w:sz w:val="16"/>
                <w:szCs w:val="16"/>
              </w:rPr>
              <w:t>2</w:t>
            </w:r>
          </w:p>
        </w:tc>
        <w:tc>
          <w:tcPr>
            <w:tcW w:w="2111" w:type="pct"/>
            <w:shd w:val="clear" w:color="auto" w:fill="auto"/>
            <w:tcMar>
              <w:left w:w="28" w:type="dxa"/>
              <w:bottom w:w="28" w:type="dxa"/>
              <w:right w:w="28" w:type="dxa"/>
            </w:tcMar>
            <w:hideMark/>
          </w:tcPr>
          <w:p w:rsidR="00E5159F" w:rsidRPr="001844FB" w:rsidRDefault="00E5159F" w:rsidP="00DC0FAA">
            <w:pPr>
              <w:rPr>
                <w:color w:val="000000"/>
                <w:sz w:val="16"/>
                <w:szCs w:val="16"/>
              </w:rPr>
            </w:pPr>
            <w:r w:rsidRPr="001844FB">
              <w:rPr>
                <w:color w:val="000000"/>
                <w:sz w:val="16"/>
                <w:szCs w:val="16"/>
              </w:rPr>
              <w:t xml:space="preserve">Р-243 Кострома – Шарья – Киров  – Пермь км 619+726 – км 648+476 (старое название Киров – Слободской – Белая Холуница – Омутнинск – </w:t>
            </w:r>
            <w:r w:rsidRPr="001844FB">
              <w:rPr>
                <w:color w:val="000000"/>
                <w:sz w:val="16"/>
                <w:szCs w:val="16"/>
              </w:rPr>
              <w:br/>
              <w:t>Афанасьево – граница Пермского края км 11+500 – км 40+250)</w:t>
            </w:r>
          </w:p>
        </w:tc>
        <w:tc>
          <w:tcPr>
            <w:tcW w:w="581" w:type="pct"/>
            <w:shd w:val="clear" w:color="auto" w:fill="auto"/>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28,75</w:t>
            </w:r>
          </w:p>
        </w:tc>
        <w:tc>
          <w:tcPr>
            <w:tcW w:w="401"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17,94/62,4</w:t>
            </w:r>
          </w:p>
        </w:tc>
        <w:tc>
          <w:tcPr>
            <w:tcW w:w="358"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402"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color w:val="000000"/>
                <w:sz w:val="16"/>
                <w:szCs w:val="16"/>
              </w:rPr>
            </w:pPr>
          </w:p>
        </w:tc>
        <w:tc>
          <w:tcPr>
            <w:tcW w:w="313"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28,75/100</w:t>
            </w:r>
          </w:p>
        </w:tc>
        <w:tc>
          <w:tcPr>
            <w:tcW w:w="346"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28,75/100</w:t>
            </w:r>
          </w:p>
        </w:tc>
      </w:tr>
      <w:tr w:rsidR="00E5159F" w:rsidRPr="001844FB" w:rsidTr="00E5159F">
        <w:trPr>
          <w:trHeight w:val="314"/>
        </w:trPr>
        <w:tc>
          <w:tcPr>
            <w:tcW w:w="131" w:type="pct"/>
            <w:shd w:val="clear" w:color="auto" w:fill="auto"/>
            <w:tcMar>
              <w:left w:w="28" w:type="dxa"/>
              <w:bottom w:w="28" w:type="dxa"/>
              <w:right w:w="28" w:type="dxa"/>
            </w:tcMar>
          </w:tcPr>
          <w:p w:rsidR="00E5159F" w:rsidRPr="001844FB" w:rsidRDefault="00E5159F" w:rsidP="00F615A9">
            <w:pPr>
              <w:jc w:val="center"/>
              <w:rPr>
                <w:color w:val="000000"/>
                <w:sz w:val="16"/>
                <w:szCs w:val="16"/>
              </w:rPr>
            </w:pPr>
          </w:p>
        </w:tc>
        <w:tc>
          <w:tcPr>
            <w:tcW w:w="2111" w:type="pct"/>
            <w:shd w:val="clear" w:color="auto" w:fill="auto"/>
            <w:tcMar>
              <w:left w:w="28" w:type="dxa"/>
              <w:bottom w:w="28" w:type="dxa"/>
              <w:right w:w="28" w:type="dxa"/>
            </w:tcMar>
          </w:tcPr>
          <w:p w:rsidR="00E5159F" w:rsidRPr="001844FB" w:rsidRDefault="00E5159F" w:rsidP="00F615A9">
            <w:pPr>
              <w:rPr>
                <w:bCs/>
                <w:color w:val="000000"/>
                <w:sz w:val="16"/>
                <w:szCs w:val="16"/>
              </w:rPr>
            </w:pPr>
            <w:r w:rsidRPr="001844FB">
              <w:rPr>
                <w:bCs/>
                <w:color w:val="000000"/>
                <w:sz w:val="16"/>
                <w:szCs w:val="16"/>
              </w:rPr>
              <w:t>Итого по автодорогам федерального значения</w:t>
            </w:r>
          </w:p>
        </w:tc>
        <w:tc>
          <w:tcPr>
            <w:tcW w:w="581" w:type="pct"/>
            <w:shd w:val="clear" w:color="auto" w:fill="auto"/>
            <w:noWrap/>
            <w:tcMar>
              <w:left w:w="28" w:type="dxa"/>
              <w:bottom w:w="28" w:type="dxa"/>
              <w:right w:w="28" w:type="dxa"/>
            </w:tcMar>
          </w:tcPr>
          <w:p w:rsidR="00E5159F" w:rsidRPr="001844FB" w:rsidRDefault="00E5159F" w:rsidP="00F615A9">
            <w:pPr>
              <w:jc w:val="center"/>
              <w:rPr>
                <w:bCs/>
                <w:color w:val="000000"/>
                <w:sz w:val="16"/>
                <w:szCs w:val="16"/>
              </w:rPr>
            </w:pPr>
            <w:r w:rsidRPr="001844FB">
              <w:rPr>
                <w:bCs/>
                <w:color w:val="000000"/>
                <w:sz w:val="16"/>
                <w:szCs w:val="16"/>
              </w:rPr>
              <w:t>46,663</w:t>
            </w:r>
          </w:p>
        </w:tc>
        <w:tc>
          <w:tcPr>
            <w:tcW w:w="401" w:type="pct"/>
            <w:shd w:val="clear" w:color="auto" w:fill="auto"/>
            <w:tcMar>
              <w:left w:w="28" w:type="dxa"/>
              <w:bottom w:w="28" w:type="dxa"/>
              <w:right w:w="28" w:type="dxa"/>
            </w:tcMar>
          </w:tcPr>
          <w:p w:rsidR="00E5159F" w:rsidRPr="001844FB" w:rsidRDefault="00E5159F" w:rsidP="00F615A9">
            <w:pPr>
              <w:jc w:val="center"/>
              <w:rPr>
                <w:bCs/>
                <w:color w:val="000000"/>
                <w:sz w:val="16"/>
                <w:szCs w:val="16"/>
              </w:rPr>
            </w:pPr>
            <w:r w:rsidRPr="001844FB">
              <w:rPr>
                <w:bCs/>
                <w:color w:val="000000"/>
                <w:sz w:val="16"/>
                <w:szCs w:val="16"/>
              </w:rPr>
              <w:t>31,506/67,5</w:t>
            </w:r>
          </w:p>
        </w:tc>
        <w:tc>
          <w:tcPr>
            <w:tcW w:w="358" w:type="pct"/>
            <w:shd w:val="clear" w:color="auto" w:fill="auto"/>
            <w:tcMar>
              <w:left w:w="28" w:type="dxa"/>
              <w:bottom w:w="28" w:type="dxa"/>
              <w:right w:w="28" w:type="dxa"/>
            </w:tcMar>
          </w:tcPr>
          <w:p w:rsidR="00E5159F" w:rsidRPr="001844FB" w:rsidRDefault="00E5159F" w:rsidP="00F615A9">
            <w:pPr>
              <w:jc w:val="center"/>
              <w:rPr>
                <w:bCs/>
                <w:color w:val="000000"/>
                <w:sz w:val="16"/>
                <w:szCs w:val="16"/>
              </w:rPr>
            </w:pPr>
            <w:r w:rsidRPr="001844FB">
              <w:rPr>
                <w:bCs/>
                <w:color w:val="000000"/>
                <w:sz w:val="16"/>
                <w:szCs w:val="16"/>
              </w:rPr>
              <w:t> </w:t>
            </w:r>
          </w:p>
        </w:tc>
        <w:tc>
          <w:tcPr>
            <w:tcW w:w="402" w:type="pct"/>
            <w:shd w:val="clear" w:color="auto" w:fill="auto"/>
            <w:tcMar>
              <w:left w:w="28" w:type="dxa"/>
              <w:bottom w:w="28" w:type="dxa"/>
              <w:right w:w="28" w:type="dxa"/>
            </w:tcMar>
          </w:tcPr>
          <w:p w:rsidR="00E5159F" w:rsidRPr="001844FB" w:rsidRDefault="00E5159F" w:rsidP="00F615A9">
            <w:pPr>
              <w:jc w:val="center"/>
              <w:rPr>
                <w:bCs/>
                <w:color w:val="000000"/>
                <w:sz w:val="16"/>
                <w:szCs w:val="16"/>
              </w:rPr>
            </w:pPr>
            <w:r w:rsidRPr="001844FB">
              <w:rPr>
                <w:bCs/>
                <w:color w:val="000000"/>
                <w:sz w:val="16"/>
                <w:szCs w:val="16"/>
              </w:rPr>
              <w:t> </w:t>
            </w:r>
          </w:p>
        </w:tc>
        <w:tc>
          <w:tcPr>
            <w:tcW w:w="357" w:type="pct"/>
            <w:shd w:val="clear" w:color="auto" w:fill="auto"/>
            <w:tcMar>
              <w:left w:w="28" w:type="dxa"/>
              <w:bottom w:w="28" w:type="dxa"/>
              <w:right w:w="28" w:type="dxa"/>
            </w:tcMar>
          </w:tcPr>
          <w:p w:rsidR="00E5159F" w:rsidRPr="001844FB" w:rsidRDefault="00E5159F" w:rsidP="00F615A9">
            <w:pPr>
              <w:jc w:val="center"/>
              <w:rPr>
                <w:bCs/>
                <w:color w:val="000000"/>
                <w:sz w:val="16"/>
                <w:szCs w:val="16"/>
              </w:rPr>
            </w:pPr>
          </w:p>
        </w:tc>
        <w:tc>
          <w:tcPr>
            <w:tcW w:w="313" w:type="pct"/>
            <w:shd w:val="clear" w:color="auto" w:fill="auto"/>
            <w:tcMar>
              <w:left w:w="28" w:type="dxa"/>
              <w:bottom w:w="28" w:type="dxa"/>
              <w:right w:w="28" w:type="dxa"/>
            </w:tcMar>
          </w:tcPr>
          <w:p w:rsidR="00E5159F" w:rsidRPr="001844FB" w:rsidRDefault="00E5159F" w:rsidP="00F615A9">
            <w:pPr>
              <w:jc w:val="center"/>
              <w:rPr>
                <w:bCs/>
                <w:color w:val="000000"/>
                <w:sz w:val="16"/>
                <w:szCs w:val="16"/>
              </w:rPr>
            </w:pPr>
            <w:r w:rsidRPr="001844FB">
              <w:rPr>
                <w:bCs/>
                <w:color w:val="000000"/>
                <w:sz w:val="16"/>
                <w:szCs w:val="16"/>
              </w:rPr>
              <w:t>46,663/100</w:t>
            </w:r>
          </w:p>
        </w:tc>
        <w:tc>
          <w:tcPr>
            <w:tcW w:w="346" w:type="pct"/>
            <w:shd w:val="clear" w:color="auto" w:fill="auto"/>
            <w:tcMar>
              <w:left w:w="28" w:type="dxa"/>
              <w:bottom w:w="28" w:type="dxa"/>
              <w:right w:w="28" w:type="dxa"/>
            </w:tcMar>
          </w:tcPr>
          <w:p w:rsidR="00E5159F" w:rsidRPr="001844FB" w:rsidRDefault="00E5159F" w:rsidP="00F615A9">
            <w:pPr>
              <w:jc w:val="center"/>
              <w:rPr>
                <w:bCs/>
                <w:color w:val="000000"/>
                <w:sz w:val="16"/>
                <w:szCs w:val="16"/>
              </w:rPr>
            </w:pPr>
            <w:r w:rsidRPr="001844FB">
              <w:rPr>
                <w:bCs/>
                <w:color w:val="000000"/>
                <w:sz w:val="16"/>
                <w:szCs w:val="16"/>
              </w:rPr>
              <w:t>46,663/100</w:t>
            </w:r>
          </w:p>
        </w:tc>
      </w:tr>
      <w:tr w:rsidR="00E5159F" w:rsidRPr="001844FB" w:rsidTr="00E5159F">
        <w:trPr>
          <w:trHeight w:val="135"/>
        </w:trPr>
        <w:tc>
          <w:tcPr>
            <w:tcW w:w="131" w:type="pct"/>
            <w:shd w:val="clear" w:color="auto" w:fill="auto"/>
            <w:tcMar>
              <w:left w:w="28" w:type="dxa"/>
              <w:bottom w:w="28" w:type="dxa"/>
              <w:right w:w="28" w:type="dxa"/>
            </w:tcMar>
          </w:tcPr>
          <w:p w:rsidR="00E5159F" w:rsidRPr="001844FB" w:rsidRDefault="00E5159F" w:rsidP="00F615A9">
            <w:pPr>
              <w:jc w:val="center"/>
              <w:rPr>
                <w:color w:val="000000"/>
                <w:sz w:val="16"/>
                <w:szCs w:val="16"/>
              </w:rPr>
            </w:pPr>
            <w:r w:rsidRPr="001844FB">
              <w:rPr>
                <w:color w:val="000000"/>
                <w:sz w:val="16"/>
                <w:szCs w:val="16"/>
              </w:rPr>
              <w:t>2</w:t>
            </w:r>
          </w:p>
        </w:tc>
        <w:tc>
          <w:tcPr>
            <w:tcW w:w="2111" w:type="pct"/>
            <w:shd w:val="clear" w:color="auto" w:fill="auto"/>
            <w:tcMar>
              <w:left w:w="28" w:type="dxa"/>
              <w:bottom w:w="28" w:type="dxa"/>
              <w:right w:w="28" w:type="dxa"/>
            </w:tcMar>
          </w:tcPr>
          <w:p w:rsidR="00E5159F" w:rsidRPr="001844FB" w:rsidRDefault="00E5159F" w:rsidP="00F615A9">
            <w:pPr>
              <w:rPr>
                <w:color w:val="000000"/>
                <w:sz w:val="16"/>
                <w:szCs w:val="16"/>
              </w:rPr>
            </w:pPr>
            <w:r w:rsidRPr="001844FB">
              <w:rPr>
                <w:bCs/>
                <w:color w:val="000000"/>
                <w:sz w:val="16"/>
                <w:szCs w:val="16"/>
              </w:rPr>
              <w:t>Автомобильные дороги регионального, межмуниципального значения</w:t>
            </w:r>
          </w:p>
        </w:tc>
        <w:tc>
          <w:tcPr>
            <w:tcW w:w="581" w:type="pct"/>
            <w:shd w:val="clear" w:color="auto" w:fill="auto"/>
            <w:noWrap/>
            <w:tcMar>
              <w:left w:w="28" w:type="dxa"/>
              <w:bottom w:w="28" w:type="dxa"/>
              <w:right w:w="28" w:type="dxa"/>
            </w:tcMar>
          </w:tcPr>
          <w:p w:rsidR="00E5159F" w:rsidRPr="001844FB" w:rsidRDefault="00E5159F" w:rsidP="00F615A9">
            <w:pPr>
              <w:jc w:val="center"/>
              <w:rPr>
                <w:color w:val="000000"/>
                <w:sz w:val="16"/>
                <w:szCs w:val="16"/>
              </w:rPr>
            </w:pPr>
          </w:p>
        </w:tc>
        <w:tc>
          <w:tcPr>
            <w:tcW w:w="401" w:type="pct"/>
            <w:shd w:val="clear" w:color="auto" w:fill="auto"/>
            <w:tcMar>
              <w:left w:w="28" w:type="dxa"/>
              <w:bottom w:w="28" w:type="dxa"/>
              <w:right w:w="28" w:type="dxa"/>
            </w:tcMar>
          </w:tcPr>
          <w:p w:rsidR="00E5159F" w:rsidRPr="001844FB" w:rsidRDefault="00E5159F" w:rsidP="00F615A9">
            <w:pPr>
              <w:jc w:val="center"/>
              <w:rPr>
                <w:color w:val="000000"/>
                <w:sz w:val="16"/>
                <w:szCs w:val="16"/>
              </w:rPr>
            </w:pPr>
          </w:p>
        </w:tc>
        <w:tc>
          <w:tcPr>
            <w:tcW w:w="358" w:type="pct"/>
            <w:shd w:val="clear" w:color="auto" w:fill="auto"/>
            <w:tcMar>
              <w:left w:w="28" w:type="dxa"/>
              <w:bottom w:w="28" w:type="dxa"/>
              <w:right w:w="28" w:type="dxa"/>
            </w:tcMar>
          </w:tcPr>
          <w:p w:rsidR="00E5159F" w:rsidRPr="001844FB" w:rsidRDefault="00E5159F" w:rsidP="00F615A9">
            <w:pPr>
              <w:jc w:val="center"/>
              <w:rPr>
                <w:color w:val="000000"/>
                <w:sz w:val="16"/>
                <w:szCs w:val="16"/>
              </w:rPr>
            </w:pPr>
          </w:p>
        </w:tc>
        <w:tc>
          <w:tcPr>
            <w:tcW w:w="402" w:type="pct"/>
            <w:shd w:val="clear" w:color="auto" w:fill="auto"/>
            <w:tcMar>
              <w:left w:w="28" w:type="dxa"/>
              <w:bottom w:w="28" w:type="dxa"/>
              <w:right w:w="28" w:type="dxa"/>
            </w:tcMar>
          </w:tcPr>
          <w:p w:rsidR="00E5159F" w:rsidRPr="001844FB" w:rsidRDefault="00E5159F" w:rsidP="00F615A9">
            <w:pPr>
              <w:jc w:val="center"/>
              <w:rPr>
                <w:color w:val="000000"/>
                <w:sz w:val="16"/>
                <w:szCs w:val="16"/>
              </w:rPr>
            </w:pPr>
          </w:p>
        </w:tc>
        <w:tc>
          <w:tcPr>
            <w:tcW w:w="357" w:type="pct"/>
            <w:shd w:val="clear" w:color="auto" w:fill="auto"/>
            <w:tcMar>
              <w:left w:w="28" w:type="dxa"/>
              <w:bottom w:w="28" w:type="dxa"/>
              <w:right w:w="28" w:type="dxa"/>
            </w:tcMar>
          </w:tcPr>
          <w:p w:rsidR="00E5159F" w:rsidRPr="001844FB" w:rsidRDefault="00E5159F" w:rsidP="00F615A9">
            <w:pPr>
              <w:jc w:val="center"/>
              <w:rPr>
                <w:color w:val="000000"/>
                <w:sz w:val="16"/>
                <w:szCs w:val="16"/>
              </w:rPr>
            </w:pPr>
          </w:p>
        </w:tc>
        <w:tc>
          <w:tcPr>
            <w:tcW w:w="313" w:type="pct"/>
            <w:shd w:val="clear" w:color="auto" w:fill="auto"/>
            <w:tcMar>
              <w:left w:w="28" w:type="dxa"/>
              <w:bottom w:w="28" w:type="dxa"/>
              <w:right w:w="28" w:type="dxa"/>
            </w:tcMar>
          </w:tcPr>
          <w:p w:rsidR="00E5159F" w:rsidRPr="001844FB" w:rsidRDefault="00E5159F" w:rsidP="00F615A9">
            <w:pPr>
              <w:jc w:val="center"/>
              <w:rPr>
                <w:color w:val="000000"/>
                <w:sz w:val="16"/>
                <w:szCs w:val="16"/>
              </w:rPr>
            </w:pPr>
          </w:p>
        </w:tc>
        <w:tc>
          <w:tcPr>
            <w:tcW w:w="346" w:type="pct"/>
            <w:shd w:val="clear" w:color="auto" w:fill="auto"/>
            <w:tcMar>
              <w:left w:w="28" w:type="dxa"/>
              <w:bottom w:w="28" w:type="dxa"/>
              <w:right w:w="28" w:type="dxa"/>
            </w:tcMar>
          </w:tcPr>
          <w:p w:rsidR="00E5159F" w:rsidRPr="001844FB" w:rsidRDefault="00E5159F" w:rsidP="00F615A9">
            <w:pPr>
              <w:jc w:val="center"/>
              <w:rPr>
                <w:color w:val="000000"/>
                <w:sz w:val="16"/>
                <w:szCs w:val="16"/>
              </w:rPr>
            </w:pPr>
          </w:p>
        </w:tc>
      </w:tr>
      <w:tr w:rsidR="00E5159F" w:rsidRPr="001844FB" w:rsidTr="00E5159F">
        <w:trPr>
          <w:trHeight w:val="65"/>
        </w:trPr>
        <w:tc>
          <w:tcPr>
            <w:tcW w:w="131"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lang w:val="en-US"/>
              </w:rPr>
              <w:t>2.</w:t>
            </w:r>
            <w:r w:rsidRPr="001844FB">
              <w:rPr>
                <w:color w:val="000000"/>
                <w:sz w:val="16"/>
                <w:szCs w:val="16"/>
              </w:rPr>
              <w:t>1</w:t>
            </w:r>
          </w:p>
        </w:tc>
        <w:tc>
          <w:tcPr>
            <w:tcW w:w="2111" w:type="pct"/>
            <w:shd w:val="clear" w:color="auto" w:fill="auto"/>
            <w:tcMar>
              <w:left w:w="28" w:type="dxa"/>
              <w:bottom w:w="28" w:type="dxa"/>
              <w:right w:w="28" w:type="dxa"/>
            </w:tcMar>
            <w:hideMark/>
          </w:tcPr>
          <w:p w:rsidR="00E5159F" w:rsidRPr="001844FB" w:rsidRDefault="00E5159F" w:rsidP="00F615A9">
            <w:pPr>
              <w:rPr>
                <w:color w:val="000000"/>
                <w:sz w:val="16"/>
                <w:szCs w:val="16"/>
              </w:rPr>
            </w:pPr>
            <w:r w:rsidRPr="001844FB">
              <w:rPr>
                <w:color w:val="000000"/>
                <w:sz w:val="16"/>
                <w:szCs w:val="16"/>
              </w:rPr>
              <w:t>Киров – Малмыж – Вятские Поляны</w:t>
            </w:r>
          </w:p>
        </w:tc>
        <w:tc>
          <w:tcPr>
            <w:tcW w:w="581" w:type="pct"/>
            <w:shd w:val="clear" w:color="auto" w:fill="auto"/>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2,11</w:t>
            </w:r>
          </w:p>
        </w:tc>
        <w:tc>
          <w:tcPr>
            <w:tcW w:w="401"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0,99/47</w:t>
            </w:r>
          </w:p>
        </w:tc>
        <w:tc>
          <w:tcPr>
            <w:tcW w:w="358"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402"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357" w:type="pct"/>
            <w:shd w:val="clear" w:color="auto" w:fill="auto"/>
            <w:tcMar>
              <w:left w:w="28" w:type="dxa"/>
              <w:bottom w:w="28" w:type="dxa"/>
              <w:right w:w="28" w:type="dxa"/>
            </w:tcMar>
          </w:tcPr>
          <w:p w:rsidR="00E5159F" w:rsidRPr="001844FB" w:rsidRDefault="00E5159F" w:rsidP="00F615A9">
            <w:pPr>
              <w:jc w:val="center"/>
              <w:rPr>
                <w:color w:val="000000"/>
                <w:sz w:val="16"/>
                <w:szCs w:val="16"/>
              </w:rPr>
            </w:pPr>
          </w:p>
        </w:tc>
        <w:tc>
          <w:tcPr>
            <w:tcW w:w="313"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2,11/100</w:t>
            </w:r>
          </w:p>
        </w:tc>
        <w:tc>
          <w:tcPr>
            <w:tcW w:w="346"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2,11/100</w:t>
            </w:r>
          </w:p>
        </w:tc>
      </w:tr>
      <w:tr w:rsidR="00E5159F" w:rsidRPr="001844FB" w:rsidTr="00E5159F">
        <w:trPr>
          <w:trHeight w:val="114"/>
        </w:trPr>
        <w:tc>
          <w:tcPr>
            <w:tcW w:w="131"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lang w:val="en-US"/>
              </w:rPr>
              <w:t>2</w:t>
            </w:r>
            <w:r w:rsidRPr="001844FB">
              <w:rPr>
                <w:color w:val="000000"/>
                <w:sz w:val="16"/>
                <w:szCs w:val="16"/>
              </w:rPr>
              <w:t>.2</w:t>
            </w:r>
          </w:p>
        </w:tc>
        <w:tc>
          <w:tcPr>
            <w:tcW w:w="2111" w:type="pct"/>
            <w:shd w:val="clear" w:color="auto" w:fill="auto"/>
            <w:tcMar>
              <w:left w:w="28" w:type="dxa"/>
              <w:bottom w:w="28" w:type="dxa"/>
              <w:right w:w="28" w:type="dxa"/>
            </w:tcMar>
            <w:hideMark/>
          </w:tcPr>
          <w:p w:rsidR="00E5159F" w:rsidRPr="001844FB" w:rsidRDefault="00E5159F" w:rsidP="00F615A9">
            <w:pPr>
              <w:rPr>
                <w:color w:val="000000"/>
                <w:sz w:val="16"/>
                <w:szCs w:val="16"/>
              </w:rPr>
            </w:pPr>
            <w:r w:rsidRPr="001844FB">
              <w:rPr>
                <w:color w:val="000000"/>
                <w:sz w:val="16"/>
                <w:szCs w:val="16"/>
              </w:rPr>
              <w:t>Южный обход города Кирова</w:t>
            </w:r>
          </w:p>
        </w:tc>
        <w:tc>
          <w:tcPr>
            <w:tcW w:w="581" w:type="pct"/>
            <w:shd w:val="clear" w:color="auto" w:fill="auto"/>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21,379</w:t>
            </w:r>
          </w:p>
        </w:tc>
        <w:tc>
          <w:tcPr>
            <w:tcW w:w="401"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15,68/73</w:t>
            </w:r>
          </w:p>
        </w:tc>
        <w:tc>
          <w:tcPr>
            <w:tcW w:w="358"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402"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357" w:type="pct"/>
            <w:shd w:val="clear" w:color="auto" w:fill="auto"/>
            <w:tcMar>
              <w:left w:w="28" w:type="dxa"/>
              <w:bottom w:w="28" w:type="dxa"/>
              <w:right w:w="28" w:type="dxa"/>
            </w:tcMar>
          </w:tcPr>
          <w:p w:rsidR="00E5159F" w:rsidRPr="001844FB" w:rsidRDefault="00E5159F" w:rsidP="00F615A9">
            <w:pPr>
              <w:jc w:val="center"/>
              <w:rPr>
                <w:color w:val="000000"/>
                <w:sz w:val="16"/>
                <w:szCs w:val="16"/>
              </w:rPr>
            </w:pPr>
          </w:p>
        </w:tc>
        <w:tc>
          <w:tcPr>
            <w:tcW w:w="313"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19,68/92,1</w:t>
            </w:r>
          </w:p>
        </w:tc>
        <w:tc>
          <w:tcPr>
            <w:tcW w:w="346"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19,68/92,1</w:t>
            </w:r>
          </w:p>
        </w:tc>
      </w:tr>
      <w:tr w:rsidR="00E5159F" w:rsidRPr="001844FB" w:rsidTr="00E5159F">
        <w:trPr>
          <w:trHeight w:val="315"/>
        </w:trPr>
        <w:tc>
          <w:tcPr>
            <w:tcW w:w="131"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lang w:val="en-US"/>
              </w:rPr>
              <w:t>2.</w:t>
            </w:r>
            <w:r w:rsidRPr="001844FB">
              <w:rPr>
                <w:color w:val="000000"/>
                <w:sz w:val="16"/>
                <w:szCs w:val="16"/>
              </w:rPr>
              <w:t>3</w:t>
            </w:r>
          </w:p>
        </w:tc>
        <w:tc>
          <w:tcPr>
            <w:tcW w:w="2111" w:type="pct"/>
            <w:shd w:val="clear" w:color="auto" w:fill="auto"/>
            <w:tcMar>
              <w:left w:w="28" w:type="dxa"/>
              <w:bottom w:w="28" w:type="dxa"/>
              <w:right w:w="28" w:type="dxa"/>
            </w:tcMar>
            <w:hideMark/>
          </w:tcPr>
          <w:p w:rsidR="00E5159F" w:rsidRPr="001844FB" w:rsidRDefault="00E5159F" w:rsidP="00F615A9">
            <w:pPr>
              <w:rPr>
                <w:color w:val="000000"/>
                <w:sz w:val="16"/>
                <w:szCs w:val="16"/>
              </w:rPr>
            </w:pPr>
            <w:r w:rsidRPr="001844FB">
              <w:rPr>
                <w:color w:val="000000"/>
                <w:sz w:val="16"/>
                <w:szCs w:val="16"/>
              </w:rPr>
              <w:t>Киров – Кирово-Чепецк – Зуевка – Фаленки – граница Удмуртской Республики</w:t>
            </w:r>
          </w:p>
        </w:tc>
        <w:tc>
          <w:tcPr>
            <w:tcW w:w="581" w:type="pct"/>
            <w:shd w:val="clear" w:color="auto" w:fill="auto"/>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16,07</w:t>
            </w:r>
          </w:p>
        </w:tc>
        <w:tc>
          <w:tcPr>
            <w:tcW w:w="401"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13,77/86</w:t>
            </w:r>
          </w:p>
        </w:tc>
        <w:tc>
          <w:tcPr>
            <w:tcW w:w="358"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402"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357" w:type="pct"/>
            <w:shd w:val="clear" w:color="auto" w:fill="auto"/>
            <w:tcMar>
              <w:left w:w="28" w:type="dxa"/>
              <w:bottom w:w="28" w:type="dxa"/>
              <w:right w:w="28" w:type="dxa"/>
            </w:tcMar>
          </w:tcPr>
          <w:p w:rsidR="00E5159F" w:rsidRPr="001844FB" w:rsidRDefault="00E5159F" w:rsidP="00F615A9">
            <w:pPr>
              <w:jc w:val="center"/>
              <w:rPr>
                <w:color w:val="000000"/>
                <w:sz w:val="16"/>
                <w:szCs w:val="16"/>
              </w:rPr>
            </w:pPr>
          </w:p>
        </w:tc>
        <w:tc>
          <w:tcPr>
            <w:tcW w:w="313"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16,07/100</w:t>
            </w:r>
          </w:p>
        </w:tc>
        <w:tc>
          <w:tcPr>
            <w:tcW w:w="346"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16,07/100</w:t>
            </w:r>
          </w:p>
        </w:tc>
      </w:tr>
      <w:tr w:rsidR="00E5159F" w:rsidRPr="001844FB" w:rsidTr="00E5159F">
        <w:trPr>
          <w:trHeight w:val="208"/>
        </w:trPr>
        <w:tc>
          <w:tcPr>
            <w:tcW w:w="131"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lang w:val="en-US"/>
              </w:rPr>
              <w:t>2.</w:t>
            </w:r>
            <w:r w:rsidRPr="001844FB">
              <w:rPr>
                <w:color w:val="000000"/>
                <w:sz w:val="16"/>
                <w:szCs w:val="16"/>
              </w:rPr>
              <w:t>4</w:t>
            </w:r>
          </w:p>
        </w:tc>
        <w:tc>
          <w:tcPr>
            <w:tcW w:w="2111" w:type="pct"/>
            <w:shd w:val="clear" w:color="auto" w:fill="auto"/>
            <w:tcMar>
              <w:left w:w="28" w:type="dxa"/>
              <w:bottom w:w="28" w:type="dxa"/>
              <w:right w:w="28" w:type="dxa"/>
            </w:tcMar>
            <w:hideMark/>
          </w:tcPr>
          <w:p w:rsidR="00E5159F" w:rsidRPr="001844FB" w:rsidRDefault="00E5159F" w:rsidP="00F615A9">
            <w:pPr>
              <w:rPr>
                <w:color w:val="000000"/>
                <w:sz w:val="16"/>
                <w:szCs w:val="16"/>
              </w:rPr>
            </w:pPr>
            <w:r w:rsidRPr="001844FB">
              <w:rPr>
                <w:color w:val="000000"/>
                <w:sz w:val="16"/>
                <w:szCs w:val="16"/>
              </w:rPr>
              <w:t>Киров – Стрижи – Оричи</w:t>
            </w:r>
          </w:p>
        </w:tc>
        <w:tc>
          <w:tcPr>
            <w:tcW w:w="581" w:type="pct"/>
            <w:shd w:val="clear" w:color="auto" w:fill="auto"/>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19,5</w:t>
            </w:r>
          </w:p>
        </w:tc>
        <w:tc>
          <w:tcPr>
            <w:tcW w:w="401"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16,629/85,3</w:t>
            </w:r>
          </w:p>
        </w:tc>
        <w:tc>
          <w:tcPr>
            <w:tcW w:w="358"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402"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357" w:type="pct"/>
            <w:shd w:val="clear" w:color="auto" w:fill="auto"/>
            <w:tcMar>
              <w:left w:w="28" w:type="dxa"/>
              <w:bottom w:w="28" w:type="dxa"/>
              <w:right w:w="28" w:type="dxa"/>
            </w:tcMar>
          </w:tcPr>
          <w:p w:rsidR="00E5159F" w:rsidRPr="001844FB" w:rsidRDefault="00E5159F" w:rsidP="00F615A9">
            <w:pPr>
              <w:jc w:val="center"/>
              <w:rPr>
                <w:color w:val="000000"/>
                <w:sz w:val="16"/>
                <w:szCs w:val="16"/>
              </w:rPr>
            </w:pPr>
          </w:p>
        </w:tc>
        <w:tc>
          <w:tcPr>
            <w:tcW w:w="313"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17,849/91,5</w:t>
            </w:r>
          </w:p>
        </w:tc>
        <w:tc>
          <w:tcPr>
            <w:tcW w:w="346"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17,849/91,5</w:t>
            </w:r>
          </w:p>
        </w:tc>
      </w:tr>
      <w:tr w:rsidR="00E5159F" w:rsidRPr="001844FB" w:rsidTr="00E5159F">
        <w:trPr>
          <w:trHeight w:val="315"/>
        </w:trPr>
        <w:tc>
          <w:tcPr>
            <w:tcW w:w="131"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2111" w:type="pct"/>
            <w:shd w:val="clear" w:color="auto" w:fill="auto"/>
            <w:tcMar>
              <w:left w:w="28" w:type="dxa"/>
              <w:bottom w:w="28" w:type="dxa"/>
              <w:right w:w="28" w:type="dxa"/>
            </w:tcMar>
          </w:tcPr>
          <w:p w:rsidR="00E5159F" w:rsidRPr="001844FB" w:rsidRDefault="00E5159F" w:rsidP="00F615A9">
            <w:pPr>
              <w:rPr>
                <w:bCs/>
                <w:color w:val="000000"/>
                <w:sz w:val="16"/>
                <w:szCs w:val="16"/>
              </w:rPr>
            </w:pPr>
            <w:r w:rsidRPr="001844FB">
              <w:rPr>
                <w:bCs/>
                <w:color w:val="000000"/>
                <w:sz w:val="16"/>
                <w:szCs w:val="16"/>
              </w:rPr>
              <w:t>Итого по автодорогам  регионального, межмуниципального значения</w:t>
            </w:r>
          </w:p>
        </w:tc>
        <w:tc>
          <w:tcPr>
            <w:tcW w:w="581" w:type="pct"/>
            <w:shd w:val="clear" w:color="auto" w:fill="auto"/>
            <w:tcMar>
              <w:left w:w="28" w:type="dxa"/>
              <w:bottom w:w="28" w:type="dxa"/>
              <w:right w:w="28" w:type="dxa"/>
            </w:tcMar>
          </w:tcPr>
          <w:p w:rsidR="00E5159F" w:rsidRPr="001844FB" w:rsidRDefault="00E5159F" w:rsidP="00F615A9">
            <w:pPr>
              <w:jc w:val="center"/>
              <w:rPr>
                <w:bCs/>
                <w:color w:val="000000"/>
                <w:sz w:val="16"/>
                <w:szCs w:val="16"/>
              </w:rPr>
            </w:pPr>
            <w:r w:rsidRPr="001844FB">
              <w:rPr>
                <w:bCs/>
                <w:color w:val="000000"/>
                <w:sz w:val="16"/>
                <w:szCs w:val="16"/>
              </w:rPr>
              <w:t>59,059</w:t>
            </w:r>
          </w:p>
        </w:tc>
        <w:tc>
          <w:tcPr>
            <w:tcW w:w="401" w:type="pct"/>
            <w:shd w:val="clear" w:color="auto" w:fill="auto"/>
            <w:noWrap/>
            <w:tcMar>
              <w:left w:w="28" w:type="dxa"/>
              <w:bottom w:w="28" w:type="dxa"/>
              <w:right w:w="28" w:type="dxa"/>
            </w:tcMar>
          </w:tcPr>
          <w:p w:rsidR="00E5159F" w:rsidRPr="001844FB" w:rsidRDefault="00E5159F" w:rsidP="00F615A9">
            <w:pPr>
              <w:jc w:val="center"/>
              <w:rPr>
                <w:bCs/>
                <w:color w:val="000000"/>
                <w:sz w:val="16"/>
                <w:szCs w:val="16"/>
              </w:rPr>
            </w:pPr>
            <w:r w:rsidRPr="001844FB">
              <w:rPr>
                <w:bCs/>
                <w:color w:val="000000"/>
                <w:sz w:val="16"/>
                <w:szCs w:val="16"/>
              </w:rPr>
              <w:t>47,069/79,7</w:t>
            </w:r>
          </w:p>
        </w:tc>
        <w:tc>
          <w:tcPr>
            <w:tcW w:w="358" w:type="pct"/>
            <w:shd w:val="clear" w:color="auto" w:fill="auto"/>
            <w:tcMar>
              <w:left w:w="28" w:type="dxa"/>
              <w:bottom w:w="28" w:type="dxa"/>
              <w:right w:w="28" w:type="dxa"/>
            </w:tcMar>
          </w:tcPr>
          <w:p w:rsidR="00E5159F" w:rsidRPr="001844FB" w:rsidRDefault="00E5159F" w:rsidP="00F615A9">
            <w:pPr>
              <w:jc w:val="center"/>
              <w:rPr>
                <w:bCs/>
                <w:color w:val="000000"/>
                <w:sz w:val="16"/>
                <w:szCs w:val="16"/>
              </w:rPr>
            </w:pPr>
            <w:r w:rsidRPr="001844FB">
              <w:rPr>
                <w:bCs/>
                <w:color w:val="000000"/>
                <w:sz w:val="16"/>
                <w:szCs w:val="16"/>
              </w:rPr>
              <w:t> </w:t>
            </w:r>
          </w:p>
        </w:tc>
        <w:tc>
          <w:tcPr>
            <w:tcW w:w="402" w:type="pct"/>
            <w:shd w:val="clear" w:color="auto" w:fill="auto"/>
            <w:noWrap/>
            <w:tcMar>
              <w:left w:w="28" w:type="dxa"/>
              <w:bottom w:w="28" w:type="dxa"/>
              <w:right w:w="28" w:type="dxa"/>
            </w:tcMar>
          </w:tcPr>
          <w:p w:rsidR="00E5159F" w:rsidRPr="001844FB" w:rsidRDefault="00E5159F" w:rsidP="00F615A9">
            <w:pPr>
              <w:jc w:val="center"/>
              <w:rPr>
                <w:bCs/>
                <w:color w:val="000000"/>
                <w:sz w:val="16"/>
                <w:szCs w:val="16"/>
              </w:rPr>
            </w:pPr>
            <w:r w:rsidRPr="001844FB">
              <w:rPr>
                <w:bCs/>
                <w:color w:val="000000"/>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bCs/>
                <w:color w:val="000000"/>
                <w:sz w:val="16"/>
                <w:szCs w:val="16"/>
              </w:rPr>
            </w:pPr>
          </w:p>
        </w:tc>
        <w:tc>
          <w:tcPr>
            <w:tcW w:w="313" w:type="pct"/>
            <w:shd w:val="clear" w:color="auto" w:fill="auto"/>
            <w:tcMar>
              <w:left w:w="28" w:type="dxa"/>
              <w:bottom w:w="28" w:type="dxa"/>
              <w:right w:w="28" w:type="dxa"/>
            </w:tcMar>
          </w:tcPr>
          <w:p w:rsidR="00E5159F" w:rsidRPr="001844FB" w:rsidRDefault="00E5159F" w:rsidP="00F615A9">
            <w:pPr>
              <w:jc w:val="center"/>
              <w:rPr>
                <w:bCs/>
                <w:color w:val="000000"/>
                <w:sz w:val="16"/>
                <w:szCs w:val="16"/>
              </w:rPr>
            </w:pPr>
            <w:r w:rsidRPr="001844FB">
              <w:rPr>
                <w:bCs/>
                <w:color w:val="000000"/>
                <w:sz w:val="16"/>
                <w:szCs w:val="16"/>
              </w:rPr>
              <w:t>55,709/94,3</w:t>
            </w:r>
          </w:p>
        </w:tc>
        <w:tc>
          <w:tcPr>
            <w:tcW w:w="346" w:type="pct"/>
            <w:shd w:val="clear" w:color="auto" w:fill="auto"/>
            <w:tcMar>
              <w:left w:w="28" w:type="dxa"/>
              <w:bottom w:w="28" w:type="dxa"/>
              <w:right w:w="28" w:type="dxa"/>
            </w:tcMar>
          </w:tcPr>
          <w:p w:rsidR="00E5159F" w:rsidRPr="001844FB" w:rsidRDefault="00E5159F" w:rsidP="00F615A9">
            <w:pPr>
              <w:jc w:val="center"/>
              <w:rPr>
                <w:bCs/>
                <w:color w:val="000000"/>
                <w:sz w:val="16"/>
                <w:szCs w:val="16"/>
              </w:rPr>
            </w:pPr>
            <w:r w:rsidRPr="001844FB">
              <w:rPr>
                <w:bCs/>
                <w:color w:val="000000"/>
                <w:sz w:val="16"/>
                <w:szCs w:val="16"/>
              </w:rPr>
              <w:t>55,709/94,3</w:t>
            </w:r>
          </w:p>
        </w:tc>
      </w:tr>
      <w:tr w:rsidR="00E5159F" w:rsidRPr="001844FB" w:rsidTr="00E5159F">
        <w:trPr>
          <w:trHeight w:val="315"/>
        </w:trPr>
        <w:tc>
          <w:tcPr>
            <w:tcW w:w="131"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2111" w:type="pct"/>
            <w:shd w:val="clear" w:color="auto" w:fill="auto"/>
            <w:tcMar>
              <w:left w:w="28" w:type="dxa"/>
              <w:bottom w:w="28" w:type="dxa"/>
              <w:right w:w="28" w:type="dxa"/>
            </w:tcMar>
          </w:tcPr>
          <w:p w:rsidR="00E5159F" w:rsidRPr="001844FB" w:rsidRDefault="00E5159F" w:rsidP="00F615A9">
            <w:pPr>
              <w:rPr>
                <w:sz w:val="16"/>
                <w:szCs w:val="16"/>
              </w:rPr>
            </w:pPr>
            <w:r w:rsidRPr="001844FB">
              <w:rPr>
                <w:bCs/>
                <w:color w:val="000000"/>
                <w:sz w:val="16"/>
                <w:szCs w:val="16"/>
              </w:rPr>
              <w:t>Автомобильные дороги местного значения (улицы)</w:t>
            </w:r>
          </w:p>
        </w:tc>
        <w:tc>
          <w:tcPr>
            <w:tcW w:w="581" w:type="pct"/>
            <w:shd w:val="clear" w:color="auto" w:fill="auto"/>
            <w:tcMar>
              <w:left w:w="28" w:type="dxa"/>
              <w:bottom w:w="28" w:type="dxa"/>
              <w:right w:w="28" w:type="dxa"/>
            </w:tcMar>
          </w:tcPr>
          <w:p w:rsidR="00E5159F" w:rsidRPr="001844FB" w:rsidRDefault="00E5159F" w:rsidP="00F615A9">
            <w:pPr>
              <w:jc w:val="center"/>
              <w:rPr>
                <w:sz w:val="16"/>
                <w:szCs w:val="16"/>
              </w:rPr>
            </w:pPr>
          </w:p>
        </w:tc>
        <w:tc>
          <w:tcPr>
            <w:tcW w:w="401"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58" w:type="pct"/>
            <w:shd w:val="clear" w:color="auto" w:fill="auto"/>
            <w:tcMar>
              <w:left w:w="28" w:type="dxa"/>
              <w:bottom w:w="28" w:type="dxa"/>
              <w:right w:w="28" w:type="dxa"/>
            </w:tcMar>
          </w:tcPr>
          <w:p w:rsidR="00E5159F" w:rsidRPr="001844FB" w:rsidRDefault="00E5159F" w:rsidP="00F615A9">
            <w:pPr>
              <w:jc w:val="center"/>
              <w:rPr>
                <w:sz w:val="16"/>
                <w:szCs w:val="16"/>
              </w:rPr>
            </w:pPr>
          </w:p>
        </w:tc>
        <w:tc>
          <w:tcPr>
            <w:tcW w:w="402"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tcMar>
              <w:left w:w="28" w:type="dxa"/>
              <w:bottom w:w="28" w:type="dxa"/>
              <w:right w:w="28" w:type="dxa"/>
            </w:tcMar>
          </w:tcPr>
          <w:p w:rsidR="00E5159F" w:rsidRPr="001844FB" w:rsidRDefault="00E5159F" w:rsidP="00F615A9">
            <w:pPr>
              <w:jc w:val="center"/>
              <w:rPr>
                <w:sz w:val="16"/>
                <w:szCs w:val="16"/>
              </w:rPr>
            </w:pPr>
          </w:p>
        </w:tc>
        <w:tc>
          <w:tcPr>
            <w:tcW w:w="346" w:type="pct"/>
            <w:shd w:val="clear" w:color="auto" w:fill="auto"/>
            <w:tcMar>
              <w:left w:w="28" w:type="dxa"/>
              <w:bottom w:w="28" w:type="dxa"/>
              <w:right w:w="28" w:type="dxa"/>
            </w:tcMar>
          </w:tcPr>
          <w:p w:rsidR="00E5159F" w:rsidRPr="001844FB" w:rsidRDefault="00E5159F" w:rsidP="00F615A9">
            <w:pPr>
              <w:jc w:val="center"/>
              <w:rPr>
                <w:sz w:val="16"/>
                <w:szCs w:val="16"/>
              </w:rPr>
            </w:pPr>
          </w:p>
        </w:tc>
      </w:tr>
      <w:tr w:rsidR="00E5159F" w:rsidRPr="001844FB" w:rsidTr="00E5159F">
        <w:trPr>
          <w:trHeight w:val="94"/>
        </w:trPr>
        <w:tc>
          <w:tcPr>
            <w:tcW w:w="131" w:type="pct"/>
            <w:shd w:val="clear" w:color="auto" w:fill="auto"/>
            <w:noWrap/>
            <w:tcMar>
              <w:left w:w="28" w:type="dxa"/>
              <w:bottom w:w="28" w:type="dxa"/>
              <w:right w:w="28" w:type="dxa"/>
            </w:tcMar>
          </w:tcPr>
          <w:p w:rsidR="00E5159F" w:rsidRPr="001844FB" w:rsidRDefault="00E5159F" w:rsidP="00F615A9">
            <w:pPr>
              <w:jc w:val="center"/>
              <w:rPr>
                <w:sz w:val="16"/>
                <w:szCs w:val="16"/>
                <w:lang w:val="en-US"/>
              </w:rPr>
            </w:pPr>
            <w:r w:rsidRPr="001844FB">
              <w:rPr>
                <w:sz w:val="16"/>
                <w:szCs w:val="16"/>
                <w:lang w:val="en-US"/>
              </w:rPr>
              <w:t>3</w:t>
            </w:r>
          </w:p>
        </w:tc>
        <w:tc>
          <w:tcPr>
            <w:tcW w:w="2111" w:type="pct"/>
            <w:shd w:val="clear" w:color="auto" w:fill="auto"/>
            <w:tcMar>
              <w:left w:w="28" w:type="dxa"/>
              <w:bottom w:w="28" w:type="dxa"/>
              <w:right w:w="28" w:type="dxa"/>
            </w:tcMar>
          </w:tcPr>
          <w:p w:rsidR="00E5159F" w:rsidRPr="001844FB" w:rsidRDefault="00E5159F" w:rsidP="00F615A9">
            <w:pPr>
              <w:rPr>
                <w:sz w:val="16"/>
                <w:szCs w:val="16"/>
              </w:rPr>
            </w:pPr>
            <w:r w:rsidRPr="001844FB">
              <w:rPr>
                <w:bCs/>
                <w:sz w:val="16"/>
                <w:szCs w:val="16"/>
              </w:rPr>
              <w:t>г. Киров</w:t>
            </w:r>
          </w:p>
        </w:tc>
        <w:tc>
          <w:tcPr>
            <w:tcW w:w="581" w:type="pct"/>
            <w:shd w:val="clear" w:color="auto" w:fill="auto"/>
            <w:tcMar>
              <w:left w:w="28" w:type="dxa"/>
              <w:bottom w:w="28" w:type="dxa"/>
              <w:right w:w="28" w:type="dxa"/>
            </w:tcMar>
          </w:tcPr>
          <w:p w:rsidR="00E5159F" w:rsidRPr="001844FB" w:rsidRDefault="00E5159F" w:rsidP="00F615A9">
            <w:pPr>
              <w:jc w:val="center"/>
              <w:rPr>
                <w:sz w:val="16"/>
                <w:szCs w:val="16"/>
              </w:rPr>
            </w:pPr>
          </w:p>
        </w:tc>
        <w:tc>
          <w:tcPr>
            <w:tcW w:w="401"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58" w:type="pct"/>
            <w:shd w:val="clear" w:color="auto" w:fill="auto"/>
            <w:tcMar>
              <w:left w:w="28" w:type="dxa"/>
              <w:bottom w:w="28" w:type="dxa"/>
              <w:right w:w="28" w:type="dxa"/>
            </w:tcMar>
          </w:tcPr>
          <w:p w:rsidR="00E5159F" w:rsidRPr="001844FB" w:rsidRDefault="00E5159F" w:rsidP="00F615A9">
            <w:pPr>
              <w:jc w:val="center"/>
              <w:rPr>
                <w:sz w:val="16"/>
                <w:szCs w:val="16"/>
              </w:rPr>
            </w:pPr>
          </w:p>
        </w:tc>
        <w:tc>
          <w:tcPr>
            <w:tcW w:w="402"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tcMar>
              <w:left w:w="28" w:type="dxa"/>
              <w:bottom w:w="28" w:type="dxa"/>
              <w:right w:w="28" w:type="dxa"/>
            </w:tcMar>
          </w:tcPr>
          <w:p w:rsidR="00E5159F" w:rsidRPr="001844FB" w:rsidRDefault="00E5159F" w:rsidP="00F615A9">
            <w:pPr>
              <w:jc w:val="center"/>
              <w:rPr>
                <w:sz w:val="16"/>
                <w:szCs w:val="16"/>
              </w:rPr>
            </w:pPr>
          </w:p>
        </w:tc>
        <w:tc>
          <w:tcPr>
            <w:tcW w:w="346" w:type="pct"/>
            <w:shd w:val="clear" w:color="auto" w:fill="auto"/>
            <w:tcMar>
              <w:left w:w="28" w:type="dxa"/>
              <w:bottom w:w="28" w:type="dxa"/>
              <w:right w:w="28" w:type="dxa"/>
            </w:tcMar>
          </w:tcPr>
          <w:p w:rsidR="00E5159F" w:rsidRPr="001844FB" w:rsidRDefault="00E5159F" w:rsidP="00F615A9">
            <w:pPr>
              <w:jc w:val="center"/>
              <w:rPr>
                <w:sz w:val="16"/>
                <w:szCs w:val="16"/>
              </w:rPr>
            </w:pPr>
          </w:p>
        </w:tc>
      </w:tr>
      <w:tr w:rsidR="00E5159F" w:rsidRPr="001844FB" w:rsidTr="00E5159F">
        <w:trPr>
          <w:trHeight w:val="65"/>
        </w:trPr>
        <w:tc>
          <w:tcPr>
            <w:tcW w:w="13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lang w:val="en-US"/>
              </w:rPr>
              <w:t>3.</w:t>
            </w:r>
            <w:r w:rsidRPr="001844FB">
              <w:rPr>
                <w:sz w:val="16"/>
                <w:szCs w:val="16"/>
              </w:rPr>
              <w:t>1</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просп. Строителей</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1,72</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1,72/100</w:t>
            </w:r>
          </w:p>
        </w:tc>
        <w:tc>
          <w:tcPr>
            <w:tcW w:w="358"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1,722/100</w:t>
            </w:r>
          </w:p>
        </w:tc>
        <w:tc>
          <w:tcPr>
            <w:tcW w:w="346"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1,722/100</w:t>
            </w:r>
          </w:p>
        </w:tc>
      </w:tr>
      <w:tr w:rsidR="00E5159F" w:rsidRPr="001844FB" w:rsidTr="00E5159F">
        <w:trPr>
          <w:trHeight w:val="86"/>
        </w:trPr>
        <w:tc>
          <w:tcPr>
            <w:tcW w:w="13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lang w:val="en-US"/>
              </w:rPr>
              <w:t>3.</w:t>
            </w:r>
            <w:r w:rsidRPr="001844FB">
              <w:rPr>
                <w:sz w:val="16"/>
                <w:szCs w:val="16"/>
              </w:rPr>
              <w:t>2</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ул. Центральная</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2,50</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2,5/100</w:t>
            </w:r>
          </w:p>
        </w:tc>
        <w:tc>
          <w:tcPr>
            <w:tcW w:w="358"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2,5/100</w:t>
            </w:r>
          </w:p>
        </w:tc>
        <w:tc>
          <w:tcPr>
            <w:tcW w:w="346"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2,5/100</w:t>
            </w:r>
          </w:p>
        </w:tc>
      </w:tr>
      <w:tr w:rsidR="00E5159F" w:rsidRPr="001844FB" w:rsidTr="00E5159F">
        <w:trPr>
          <w:trHeight w:val="146"/>
        </w:trPr>
        <w:tc>
          <w:tcPr>
            <w:tcW w:w="13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lang w:val="en-US"/>
              </w:rPr>
              <w:t>3.</w:t>
            </w:r>
            <w:r w:rsidRPr="001844FB">
              <w:rPr>
                <w:sz w:val="16"/>
                <w:szCs w:val="16"/>
              </w:rPr>
              <w:t>3</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ул. Комсомольская мкр-н  Лянгасово</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2,50</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2,155/86,2</w:t>
            </w:r>
          </w:p>
        </w:tc>
        <w:tc>
          <w:tcPr>
            <w:tcW w:w="358"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2,155/86,2</w:t>
            </w:r>
          </w:p>
        </w:tc>
        <w:tc>
          <w:tcPr>
            <w:tcW w:w="346"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2,3/92</w:t>
            </w:r>
          </w:p>
        </w:tc>
      </w:tr>
      <w:tr w:rsidR="00E5159F" w:rsidRPr="001844FB" w:rsidTr="00E5159F">
        <w:trPr>
          <w:trHeight w:val="205"/>
        </w:trPr>
        <w:tc>
          <w:tcPr>
            <w:tcW w:w="13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lang w:val="en-US"/>
              </w:rPr>
              <w:t>3.</w:t>
            </w:r>
            <w:r w:rsidRPr="001844FB">
              <w:rPr>
                <w:sz w:val="16"/>
                <w:szCs w:val="16"/>
              </w:rPr>
              <w:t>4</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автодорога Киров –  Русское</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25,00</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24,3/97,2</w:t>
            </w:r>
          </w:p>
        </w:tc>
        <w:tc>
          <w:tcPr>
            <w:tcW w:w="358"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24,3/97,2</w:t>
            </w:r>
          </w:p>
        </w:tc>
        <w:tc>
          <w:tcPr>
            <w:tcW w:w="346"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24,3/97,2</w:t>
            </w:r>
          </w:p>
        </w:tc>
      </w:tr>
      <w:tr w:rsidR="00E5159F" w:rsidRPr="001844FB" w:rsidTr="00E5159F">
        <w:trPr>
          <w:trHeight w:val="96"/>
        </w:trPr>
        <w:tc>
          <w:tcPr>
            <w:tcW w:w="13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lang w:val="en-US"/>
              </w:rPr>
              <w:t>3.</w:t>
            </w:r>
            <w:r w:rsidRPr="001844FB">
              <w:rPr>
                <w:sz w:val="16"/>
                <w:szCs w:val="16"/>
              </w:rPr>
              <w:t>5</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ул. Кольцова</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1,10</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1,1/100</w:t>
            </w:r>
          </w:p>
        </w:tc>
        <w:tc>
          <w:tcPr>
            <w:tcW w:w="358"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1,1/100</w:t>
            </w:r>
          </w:p>
        </w:tc>
        <w:tc>
          <w:tcPr>
            <w:tcW w:w="346"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1,1/100</w:t>
            </w:r>
          </w:p>
        </w:tc>
      </w:tr>
      <w:tr w:rsidR="00E5159F" w:rsidRPr="001844FB" w:rsidTr="00E5159F">
        <w:trPr>
          <w:trHeight w:val="156"/>
        </w:trPr>
        <w:tc>
          <w:tcPr>
            <w:tcW w:w="13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lang w:val="en-US"/>
              </w:rPr>
              <w:t>3.</w:t>
            </w:r>
            <w:r w:rsidRPr="001844FB">
              <w:rPr>
                <w:sz w:val="16"/>
                <w:szCs w:val="16"/>
              </w:rPr>
              <w:t>6</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ул. Жуковского</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0,90</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0,9/100</w:t>
            </w:r>
          </w:p>
        </w:tc>
        <w:tc>
          <w:tcPr>
            <w:tcW w:w="358"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0,9/100</w:t>
            </w:r>
          </w:p>
        </w:tc>
        <w:tc>
          <w:tcPr>
            <w:tcW w:w="346"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0,9/100</w:t>
            </w:r>
          </w:p>
        </w:tc>
      </w:tr>
      <w:tr w:rsidR="00E5159F" w:rsidRPr="001844FB" w:rsidTr="00E5159F">
        <w:trPr>
          <w:trHeight w:val="74"/>
        </w:trPr>
        <w:tc>
          <w:tcPr>
            <w:tcW w:w="13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lang w:val="en-US"/>
              </w:rPr>
              <w:t>3.</w:t>
            </w:r>
            <w:r w:rsidRPr="001844FB">
              <w:rPr>
                <w:sz w:val="16"/>
                <w:szCs w:val="16"/>
              </w:rPr>
              <w:t>7</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ул. Красной Звезды</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1,915</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1,6/83,5</w:t>
            </w:r>
          </w:p>
        </w:tc>
        <w:tc>
          <w:tcPr>
            <w:tcW w:w="358"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1,6/83,5</w:t>
            </w:r>
          </w:p>
        </w:tc>
        <w:tc>
          <w:tcPr>
            <w:tcW w:w="346"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1,6/83,5</w:t>
            </w:r>
          </w:p>
        </w:tc>
      </w:tr>
      <w:tr w:rsidR="00E5159F" w:rsidRPr="001844FB" w:rsidTr="00E5159F">
        <w:trPr>
          <w:trHeight w:val="65"/>
        </w:trPr>
        <w:tc>
          <w:tcPr>
            <w:tcW w:w="13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lang w:val="en-US"/>
              </w:rPr>
              <w:t>3.</w:t>
            </w:r>
            <w:r w:rsidRPr="001844FB">
              <w:rPr>
                <w:sz w:val="16"/>
                <w:szCs w:val="16"/>
              </w:rPr>
              <w:t>8</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ул. Красный Химик</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1,25</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1,25/100</w:t>
            </w:r>
          </w:p>
        </w:tc>
        <w:tc>
          <w:tcPr>
            <w:tcW w:w="358"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1,25/100</w:t>
            </w:r>
          </w:p>
        </w:tc>
        <w:tc>
          <w:tcPr>
            <w:tcW w:w="346"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1,25/100</w:t>
            </w:r>
          </w:p>
        </w:tc>
      </w:tr>
      <w:tr w:rsidR="00E5159F" w:rsidRPr="001844FB" w:rsidTr="00E5159F">
        <w:trPr>
          <w:trHeight w:val="207"/>
        </w:trPr>
        <w:tc>
          <w:tcPr>
            <w:tcW w:w="13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lang w:val="en-US"/>
              </w:rPr>
              <w:t>3.</w:t>
            </w:r>
            <w:r w:rsidRPr="001844FB">
              <w:rPr>
                <w:sz w:val="16"/>
                <w:szCs w:val="16"/>
              </w:rPr>
              <w:t>9</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ул. Воровского</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5,95</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2,963/50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2,963/50</w:t>
            </w:r>
          </w:p>
        </w:tc>
        <w:tc>
          <w:tcPr>
            <w:tcW w:w="346" w:type="pct"/>
            <w:shd w:val="clear" w:color="auto" w:fill="auto"/>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5,95/100</w:t>
            </w:r>
          </w:p>
        </w:tc>
      </w:tr>
      <w:tr w:rsidR="00E5159F" w:rsidRPr="001844FB" w:rsidTr="00E5159F">
        <w:trPr>
          <w:trHeight w:val="98"/>
        </w:trPr>
        <w:tc>
          <w:tcPr>
            <w:tcW w:w="13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lang w:val="en-US"/>
              </w:rPr>
              <w:t>3.</w:t>
            </w:r>
            <w:r w:rsidRPr="001844FB">
              <w:rPr>
                <w:sz w:val="16"/>
                <w:szCs w:val="16"/>
              </w:rPr>
              <w:t>10</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ул. Северное Кольцо</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1,60</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1,6/100</w:t>
            </w:r>
          </w:p>
        </w:tc>
        <w:tc>
          <w:tcPr>
            <w:tcW w:w="358"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1,6/100</w:t>
            </w:r>
          </w:p>
        </w:tc>
        <w:tc>
          <w:tcPr>
            <w:tcW w:w="346"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1,6/100</w:t>
            </w:r>
          </w:p>
        </w:tc>
      </w:tr>
      <w:tr w:rsidR="00E5159F" w:rsidRPr="001844FB" w:rsidTr="00E5159F">
        <w:trPr>
          <w:trHeight w:val="158"/>
        </w:trPr>
        <w:tc>
          <w:tcPr>
            <w:tcW w:w="13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lang w:val="en-US"/>
              </w:rPr>
              <w:t>3.</w:t>
            </w:r>
            <w:r w:rsidRPr="001844FB">
              <w:rPr>
                <w:sz w:val="16"/>
                <w:szCs w:val="16"/>
              </w:rPr>
              <w:t>11</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ул. Лепсе</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2,850</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2,85/100</w:t>
            </w:r>
          </w:p>
        </w:tc>
        <w:tc>
          <w:tcPr>
            <w:tcW w:w="358"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2,85/100</w:t>
            </w:r>
          </w:p>
        </w:tc>
        <w:tc>
          <w:tcPr>
            <w:tcW w:w="346"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2,85/100</w:t>
            </w:r>
          </w:p>
        </w:tc>
      </w:tr>
      <w:tr w:rsidR="00E5159F" w:rsidRPr="001844FB" w:rsidTr="00E5159F">
        <w:trPr>
          <w:trHeight w:val="145"/>
        </w:trPr>
        <w:tc>
          <w:tcPr>
            <w:tcW w:w="13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lang w:val="en-US"/>
              </w:rPr>
              <w:t>3.</w:t>
            </w:r>
            <w:r w:rsidRPr="001844FB">
              <w:rPr>
                <w:sz w:val="16"/>
                <w:szCs w:val="16"/>
              </w:rPr>
              <w:t>12</w:t>
            </w:r>
          </w:p>
        </w:tc>
        <w:tc>
          <w:tcPr>
            <w:tcW w:w="2111" w:type="pct"/>
            <w:shd w:val="clear" w:color="auto" w:fill="auto"/>
            <w:noWrap/>
            <w:tcMar>
              <w:left w:w="28" w:type="dxa"/>
              <w:bottom w:w="28" w:type="dxa"/>
              <w:right w:w="28" w:type="dxa"/>
            </w:tcMar>
            <w:hideMark/>
          </w:tcPr>
          <w:p w:rsidR="00E5159F" w:rsidRPr="001844FB" w:rsidRDefault="00E5159F" w:rsidP="00F615A9">
            <w:pPr>
              <w:rPr>
                <w:sz w:val="16"/>
                <w:szCs w:val="16"/>
              </w:rPr>
            </w:pPr>
            <w:r w:rsidRPr="001844FB">
              <w:rPr>
                <w:sz w:val="16"/>
                <w:szCs w:val="16"/>
              </w:rPr>
              <w:t>ул. Ленина</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8,86</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5,88/66</w:t>
            </w:r>
          </w:p>
        </w:tc>
        <w:tc>
          <w:tcPr>
            <w:tcW w:w="358"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5,88/66</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5,88/66</w:t>
            </w:r>
          </w:p>
        </w:tc>
      </w:tr>
      <w:tr w:rsidR="00E5159F" w:rsidRPr="001844FB" w:rsidTr="00E5159F">
        <w:trPr>
          <w:trHeight w:val="164"/>
        </w:trPr>
        <w:tc>
          <w:tcPr>
            <w:tcW w:w="13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lang w:val="en-US"/>
              </w:rPr>
              <w:lastRenderedPageBreak/>
              <w:t>3.</w:t>
            </w:r>
            <w:r w:rsidRPr="001844FB">
              <w:rPr>
                <w:sz w:val="16"/>
                <w:szCs w:val="16"/>
              </w:rPr>
              <w:t>13</w:t>
            </w:r>
          </w:p>
        </w:tc>
        <w:tc>
          <w:tcPr>
            <w:tcW w:w="2111" w:type="pct"/>
            <w:shd w:val="clear" w:color="auto" w:fill="auto"/>
            <w:noWrap/>
            <w:tcMar>
              <w:left w:w="28" w:type="dxa"/>
              <w:bottom w:w="28" w:type="dxa"/>
              <w:right w:w="28" w:type="dxa"/>
            </w:tcMar>
            <w:hideMark/>
          </w:tcPr>
          <w:p w:rsidR="00E5159F" w:rsidRPr="001844FB" w:rsidRDefault="00E5159F" w:rsidP="00F615A9">
            <w:pPr>
              <w:rPr>
                <w:sz w:val="16"/>
                <w:szCs w:val="16"/>
              </w:rPr>
            </w:pPr>
            <w:r w:rsidRPr="001844FB">
              <w:rPr>
                <w:sz w:val="16"/>
                <w:szCs w:val="16"/>
              </w:rPr>
              <w:t>ул. Горького</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2,89</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1,498/52</w:t>
            </w:r>
          </w:p>
        </w:tc>
        <w:tc>
          <w:tcPr>
            <w:tcW w:w="358"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2,763/96</w:t>
            </w:r>
          </w:p>
        </w:tc>
        <w:tc>
          <w:tcPr>
            <w:tcW w:w="346"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2,763/96</w:t>
            </w:r>
          </w:p>
        </w:tc>
      </w:tr>
      <w:tr w:rsidR="00E5159F" w:rsidRPr="001844FB" w:rsidTr="00E5159F">
        <w:trPr>
          <w:trHeight w:val="164"/>
        </w:trPr>
        <w:tc>
          <w:tcPr>
            <w:tcW w:w="13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lang w:val="en-US"/>
              </w:rPr>
              <w:t>3.</w:t>
            </w:r>
            <w:r w:rsidRPr="001844FB">
              <w:rPr>
                <w:sz w:val="16"/>
                <w:szCs w:val="16"/>
              </w:rPr>
              <w:t>14</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ул. Щорса</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5,80</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3,35/57,8</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4,564/79</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5,8/100</w:t>
            </w:r>
          </w:p>
        </w:tc>
      </w:tr>
      <w:tr w:rsidR="00E5159F" w:rsidRPr="001844FB" w:rsidTr="00E5159F">
        <w:trPr>
          <w:trHeight w:val="81"/>
        </w:trPr>
        <w:tc>
          <w:tcPr>
            <w:tcW w:w="13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lang w:val="en-US"/>
              </w:rPr>
              <w:t>3.</w:t>
            </w:r>
            <w:r w:rsidRPr="001844FB">
              <w:rPr>
                <w:sz w:val="16"/>
                <w:szCs w:val="16"/>
              </w:rPr>
              <w:t>15</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ул. Красина</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1,40</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0,66/47,14</w:t>
            </w:r>
          </w:p>
        </w:tc>
        <w:tc>
          <w:tcPr>
            <w:tcW w:w="358"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0,66/47,14</w:t>
            </w:r>
          </w:p>
        </w:tc>
        <w:tc>
          <w:tcPr>
            <w:tcW w:w="346"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0,66/47,14</w:t>
            </w:r>
          </w:p>
        </w:tc>
      </w:tr>
      <w:tr w:rsidR="00E5159F" w:rsidRPr="001844FB" w:rsidTr="00E5159F">
        <w:trPr>
          <w:trHeight w:val="142"/>
        </w:trPr>
        <w:tc>
          <w:tcPr>
            <w:tcW w:w="13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lang w:val="en-US"/>
              </w:rPr>
              <w:t>3.</w:t>
            </w:r>
            <w:r w:rsidRPr="001844FB">
              <w:rPr>
                <w:sz w:val="16"/>
                <w:szCs w:val="16"/>
              </w:rPr>
              <w:t>16</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ул. Менделеева</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1,80</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0,6/33,3</w:t>
            </w:r>
          </w:p>
        </w:tc>
        <w:tc>
          <w:tcPr>
            <w:tcW w:w="358"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0,6/33,3</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0,6/33,3</w:t>
            </w:r>
          </w:p>
        </w:tc>
      </w:tr>
      <w:tr w:rsidR="00E5159F" w:rsidRPr="001844FB" w:rsidTr="00E5159F">
        <w:trPr>
          <w:trHeight w:val="202"/>
        </w:trPr>
        <w:tc>
          <w:tcPr>
            <w:tcW w:w="13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lang w:val="en-US"/>
              </w:rPr>
              <w:t>3.</w:t>
            </w:r>
            <w:r w:rsidRPr="001844FB">
              <w:rPr>
                <w:sz w:val="16"/>
                <w:szCs w:val="16"/>
              </w:rPr>
              <w:t>17</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ул. Р. Ердякова</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2,10</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1,996/95</w:t>
            </w:r>
          </w:p>
        </w:tc>
        <w:tc>
          <w:tcPr>
            <w:tcW w:w="358"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1,996/95</w:t>
            </w:r>
          </w:p>
        </w:tc>
        <w:tc>
          <w:tcPr>
            <w:tcW w:w="346"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1,996/95</w:t>
            </w:r>
          </w:p>
        </w:tc>
      </w:tr>
      <w:tr w:rsidR="00E5159F" w:rsidRPr="001844FB" w:rsidTr="00E5159F">
        <w:trPr>
          <w:trHeight w:val="65"/>
        </w:trPr>
        <w:tc>
          <w:tcPr>
            <w:tcW w:w="13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lang w:val="en-US"/>
              </w:rPr>
              <w:t>3.</w:t>
            </w:r>
            <w:r w:rsidRPr="001844FB">
              <w:rPr>
                <w:sz w:val="16"/>
                <w:szCs w:val="16"/>
              </w:rPr>
              <w:t>18</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ул. Мира</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1,80</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1,8/100</w:t>
            </w:r>
          </w:p>
        </w:tc>
        <w:tc>
          <w:tcPr>
            <w:tcW w:w="358"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1,8/100</w:t>
            </w:r>
          </w:p>
        </w:tc>
        <w:tc>
          <w:tcPr>
            <w:tcW w:w="346"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1,8/100</w:t>
            </w:r>
          </w:p>
        </w:tc>
      </w:tr>
      <w:tr w:rsidR="00E5159F" w:rsidRPr="001844FB" w:rsidTr="00E5159F">
        <w:trPr>
          <w:trHeight w:val="65"/>
        </w:trPr>
        <w:tc>
          <w:tcPr>
            <w:tcW w:w="13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lang w:val="en-US"/>
              </w:rPr>
              <w:t>3.</w:t>
            </w:r>
            <w:r w:rsidRPr="001844FB">
              <w:rPr>
                <w:sz w:val="16"/>
                <w:szCs w:val="16"/>
              </w:rPr>
              <w:t>19</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ул. Деповская</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1,71</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1,2/70,2</w:t>
            </w:r>
          </w:p>
        </w:tc>
        <w:tc>
          <w:tcPr>
            <w:tcW w:w="358"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1,71/100</w:t>
            </w:r>
          </w:p>
        </w:tc>
        <w:tc>
          <w:tcPr>
            <w:tcW w:w="346"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1,71/100</w:t>
            </w:r>
          </w:p>
        </w:tc>
      </w:tr>
      <w:tr w:rsidR="00E5159F" w:rsidRPr="001844FB" w:rsidTr="00E5159F">
        <w:trPr>
          <w:trHeight w:val="98"/>
        </w:trPr>
        <w:tc>
          <w:tcPr>
            <w:tcW w:w="13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lang w:val="en-US"/>
              </w:rPr>
              <w:t>3.</w:t>
            </w:r>
            <w:r w:rsidRPr="001844FB">
              <w:rPr>
                <w:sz w:val="16"/>
                <w:szCs w:val="16"/>
              </w:rPr>
              <w:t>20</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ул. Луганская</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4,16</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0,6/14,4</w:t>
            </w:r>
          </w:p>
        </w:tc>
        <w:tc>
          <w:tcPr>
            <w:tcW w:w="358"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3,8/91,3</w:t>
            </w:r>
          </w:p>
        </w:tc>
        <w:tc>
          <w:tcPr>
            <w:tcW w:w="346"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3,8/91,3</w:t>
            </w:r>
          </w:p>
        </w:tc>
      </w:tr>
      <w:tr w:rsidR="00E5159F" w:rsidRPr="001844FB" w:rsidTr="00E5159F">
        <w:trPr>
          <w:trHeight w:val="158"/>
        </w:trPr>
        <w:tc>
          <w:tcPr>
            <w:tcW w:w="13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lang w:val="en-US"/>
              </w:rPr>
              <w:t>3.</w:t>
            </w:r>
            <w:r w:rsidRPr="001844FB">
              <w:rPr>
                <w:sz w:val="16"/>
                <w:szCs w:val="16"/>
              </w:rPr>
              <w:t>21</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ул. Проезжая</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5,90</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5,9/100</w:t>
            </w:r>
          </w:p>
        </w:tc>
        <w:tc>
          <w:tcPr>
            <w:tcW w:w="358"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5,9/100</w:t>
            </w:r>
          </w:p>
        </w:tc>
        <w:tc>
          <w:tcPr>
            <w:tcW w:w="346"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5,9/100</w:t>
            </w:r>
          </w:p>
        </w:tc>
      </w:tr>
      <w:tr w:rsidR="00E5159F" w:rsidRPr="001844FB" w:rsidTr="00E5159F">
        <w:trPr>
          <w:trHeight w:val="76"/>
        </w:trPr>
        <w:tc>
          <w:tcPr>
            <w:tcW w:w="13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lang w:val="en-US"/>
              </w:rPr>
              <w:t>3.</w:t>
            </w:r>
            <w:r w:rsidRPr="001844FB">
              <w:rPr>
                <w:sz w:val="16"/>
                <w:szCs w:val="16"/>
              </w:rPr>
              <w:t>22</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ул. Семашко</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1,50</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1,5/100</w:t>
            </w:r>
          </w:p>
        </w:tc>
        <w:tc>
          <w:tcPr>
            <w:tcW w:w="358"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1,5/100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1,5/100</w:t>
            </w:r>
          </w:p>
        </w:tc>
      </w:tr>
      <w:tr w:rsidR="00E5159F" w:rsidRPr="001844FB" w:rsidTr="00E5159F">
        <w:trPr>
          <w:trHeight w:val="122"/>
        </w:trPr>
        <w:tc>
          <w:tcPr>
            <w:tcW w:w="13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lang w:val="en-US"/>
              </w:rPr>
              <w:t>3.</w:t>
            </w:r>
            <w:r w:rsidRPr="001844FB">
              <w:rPr>
                <w:sz w:val="16"/>
                <w:szCs w:val="16"/>
              </w:rPr>
              <w:t>23</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ул. Порошинская</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1,00</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1/100</w:t>
            </w:r>
          </w:p>
        </w:tc>
        <w:tc>
          <w:tcPr>
            <w:tcW w:w="358"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1/100</w:t>
            </w:r>
          </w:p>
        </w:tc>
        <w:tc>
          <w:tcPr>
            <w:tcW w:w="346"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1/100</w:t>
            </w:r>
          </w:p>
        </w:tc>
      </w:tr>
      <w:tr w:rsidR="00E5159F" w:rsidRPr="001844FB" w:rsidTr="00E5159F">
        <w:trPr>
          <w:trHeight w:val="182"/>
        </w:trPr>
        <w:tc>
          <w:tcPr>
            <w:tcW w:w="13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lang w:val="en-US"/>
              </w:rPr>
              <w:t>3.</w:t>
            </w:r>
            <w:r w:rsidRPr="001844FB">
              <w:rPr>
                <w:sz w:val="16"/>
                <w:szCs w:val="16"/>
              </w:rPr>
              <w:t>24</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Автодорога Сошени – Радужный</w:t>
            </w:r>
          </w:p>
        </w:tc>
        <w:tc>
          <w:tcPr>
            <w:tcW w:w="581" w:type="pct"/>
            <w:vMerge w:val="restar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4,77</w:t>
            </w:r>
          </w:p>
        </w:tc>
        <w:tc>
          <w:tcPr>
            <w:tcW w:w="401" w:type="pct"/>
            <w:vMerge w:val="restar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3,813/80</w:t>
            </w:r>
          </w:p>
        </w:tc>
        <w:tc>
          <w:tcPr>
            <w:tcW w:w="358" w:type="pct"/>
            <w:vMerge w:val="restar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vMerge w:val="restar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vMerge w:val="restar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vMerge w:val="restar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3,813/80</w:t>
            </w:r>
          </w:p>
        </w:tc>
        <w:tc>
          <w:tcPr>
            <w:tcW w:w="346" w:type="pct"/>
            <w:vMerge w:val="restar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3,813/80</w:t>
            </w:r>
          </w:p>
        </w:tc>
      </w:tr>
      <w:tr w:rsidR="00E5159F" w:rsidRPr="001844FB" w:rsidTr="00E5159F">
        <w:trPr>
          <w:trHeight w:val="113"/>
        </w:trPr>
        <w:tc>
          <w:tcPr>
            <w:tcW w:w="13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lang w:val="en-US"/>
              </w:rPr>
              <w:t>3.</w:t>
            </w:r>
            <w:r w:rsidRPr="001844FB">
              <w:rPr>
                <w:sz w:val="16"/>
                <w:szCs w:val="16"/>
              </w:rPr>
              <w:t>25</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ул. Индустриальная</w:t>
            </w:r>
          </w:p>
        </w:tc>
        <w:tc>
          <w:tcPr>
            <w:tcW w:w="581" w:type="pct"/>
            <w:vMerge/>
            <w:shd w:val="clear" w:color="auto" w:fill="auto"/>
            <w:tcMar>
              <w:left w:w="28" w:type="dxa"/>
              <w:bottom w:w="28" w:type="dxa"/>
              <w:right w:w="28" w:type="dxa"/>
            </w:tcMar>
            <w:vAlign w:val="center"/>
            <w:hideMark/>
          </w:tcPr>
          <w:p w:rsidR="00E5159F" w:rsidRPr="001844FB" w:rsidRDefault="00E5159F" w:rsidP="00F615A9">
            <w:pPr>
              <w:jc w:val="center"/>
              <w:rPr>
                <w:sz w:val="16"/>
                <w:szCs w:val="16"/>
              </w:rPr>
            </w:pPr>
          </w:p>
        </w:tc>
        <w:tc>
          <w:tcPr>
            <w:tcW w:w="401" w:type="pct"/>
            <w:vMerge/>
            <w:tcMar>
              <w:left w:w="28" w:type="dxa"/>
              <w:bottom w:w="28" w:type="dxa"/>
              <w:right w:w="28" w:type="dxa"/>
            </w:tcMar>
            <w:vAlign w:val="center"/>
            <w:hideMark/>
          </w:tcPr>
          <w:p w:rsidR="00E5159F" w:rsidRPr="001844FB" w:rsidRDefault="00E5159F" w:rsidP="00F615A9">
            <w:pPr>
              <w:jc w:val="center"/>
              <w:rPr>
                <w:sz w:val="16"/>
                <w:szCs w:val="16"/>
              </w:rPr>
            </w:pPr>
          </w:p>
        </w:tc>
        <w:tc>
          <w:tcPr>
            <w:tcW w:w="358" w:type="pct"/>
            <w:vMerge/>
            <w:tcMar>
              <w:left w:w="28" w:type="dxa"/>
              <w:bottom w:w="28" w:type="dxa"/>
              <w:right w:w="28" w:type="dxa"/>
            </w:tcMar>
            <w:vAlign w:val="center"/>
            <w:hideMark/>
          </w:tcPr>
          <w:p w:rsidR="00E5159F" w:rsidRPr="001844FB" w:rsidRDefault="00E5159F" w:rsidP="00F615A9">
            <w:pPr>
              <w:jc w:val="center"/>
              <w:rPr>
                <w:sz w:val="16"/>
                <w:szCs w:val="16"/>
              </w:rPr>
            </w:pPr>
          </w:p>
        </w:tc>
        <w:tc>
          <w:tcPr>
            <w:tcW w:w="402" w:type="pct"/>
            <w:vMerge/>
            <w:tcMar>
              <w:left w:w="28" w:type="dxa"/>
              <w:bottom w:w="28" w:type="dxa"/>
              <w:right w:w="28" w:type="dxa"/>
            </w:tcMar>
            <w:vAlign w:val="center"/>
            <w:hideMark/>
          </w:tcPr>
          <w:p w:rsidR="00E5159F" w:rsidRPr="001844FB" w:rsidRDefault="00E5159F" w:rsidP="00F615A9">
            <w:pPr>
              <w:jc w:val="center"/>
              <w:rPr>
                <w:sz w:val="16"/>
                <w:szCs w:val="16"/>
              </w:rPr>
            </w:pPr>
          </w:p>
        </w:tc>
        <w:tc>
          <w:tcPr>
            <w:tcW w:w="357" w:type="pct"/>
            <w:vMerge/>
            <w:shd w:val="clear" w:color="auto" w:fill="auto"/>
            <w:noWrap/>
            <w:tcMar>
              <w:left w:w="28" w:type="dxa"/>
              <w:bottom w:w="28" w:type="dxa"/>
              <w:right w:w="28" w:type="dxa"/>
            </w:tcMar>
            <w:vAlign w:val="center"/>
          </w:tcPr>
          <w:p w:rsidR="00E5159F" w:rsidRPr="001844FB" w:rsidRDefault="00E5159F" w:rsidP="00F615A9">
            <w:pPr>
              <w:jc w:val="center"/>
              <w:rPr>
                <w:sz w:val="16"/>
                <w:szCs w:val="16"/>
              </w:rPr>
            </w:pPr>
          </w:p>
        </w:tc>
        <w:tc>
          <w:tcPr>
            <w:tcW w:w="313" w:type="pct"/>
            <w:vMerge/>
            <w:tcMar>
              <w:left w:w="28" w:type="dxa"/>
              <w:bottom w:w="28" w:type="dxa"/>
              <w:right w:w="28" w:type="dxa"/>
            </w:tcMar>
            <w:vAlign w:val="center"/>
            <w:hideMark/>
          </w:tcPr>
          <w:p w:rsidR="00E5159F" w:rsidRPr="001844FB" w:rsidRDefault="00E5159F" w:rsidP="00F615A9">
            <w:pPr>
              <w:jc w:val="center"/>
              <w:rPr>
                <w:sz w:val="16"/>
                <w:szCs w:val="16"/>
              </w:rPr>
            </w:pPr>
          </w:p>
        </w:tc>
        <w:tc>
          <w:tcPr>
            <w:tcW w:w="346" w:type="pct"/>
            <w:vMerge/>
            <w:tcMar>
              <w:left w:w="28" w:type="dxa"/>
              <w:bottom w:w="28" w:type="dxa"/>
              <w:right w:w="28" w:type="dxa"/>
            </w:tcMar>
            <w:vAlign w:val="center"/>
            <w:hideMark/>
          </w:tcPr>
          <w:p w:rsidR="00E5159F" w:rsidRPr="001844FB" w:rsidRDefault="00E5159F" w:rsidP="00F615A9">
            <w:pPr>
              <w:jc w:val="center"/>
              <w:rPr>
                <w:sz w:val="16"/>
                <w:szCs w:val="16"/>
              </w:rPr>
            </w:pPr>
          </w:p>
        </w:tc>
      </w:tr>
      <w:tr w:rsidR="00E5159F" w:rsidRPr="001844FB" w:rsidTr="00E5159F">
        <w:trPr>
          <w:trHeight w:val="65"/>
        </w:trPr>
        <w:tc>
          <w:tcPr>
            <w:tcW w:w="13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lang w:val="en-US"/>
              </w:rPr>
              <w:t>3.</w:t>
            </w:r>
            <w:r w:rsidRPr="001844FB">
              <w:rPr>
                <w:sz w:val="16"/>
                <w:szCs w:val="16"/>
              </w:rPr>
              <w:t>26</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ул. Конституции</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1,10</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1,1/100</w:t>
            </w:r>
          </w:p>
        </w:tc>
        <w:tc>
          <w:tcPr>
            <w:tcW w:w="358"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1,1/100</w:t>
            </w:r>
          </w:p>
        </w:tc>
        <w:tc>
          <w:tcPr>
            <w:tcW w:w="346"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1,1/100</w:t>
            </w:r>
          </w:p>
        </w:tc>
      </w:tr>
      <w:tr w:rsidR="00E5159F" w:rsidRPr="001844FB" w:rsidTr="00E5159F">
        <w:trPr>
          <w:trHeight w:val="92"/>
        </w:trPr>
        <w:tc>
          <w:tcPr>
            <w:tcW w:w="13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lang w:val="en-US"/>
              </w:rPr>
              <w:t>3.</w:t>
            </w:r>
            <w:r w:rsidRPr="001844FB">
              <w:rPr>
                <w:sz w:val="16"/>
                <w:szCs w:val="16"/>
              </w:rPr>
              <w:t>27</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Автодорога Сошени – Леваши</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2,50</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1,873/75</w:t>
            </w:r>
          </w:p>
        </w:tc>
        <w:tc>
          <w:tcPr>
            <w:tcW w:w="358"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1,873/75</w:t>
            </w:r>
          </w:p>
        </w:tc>
        <w:tc>
          <w:tcPr>
            <w:tcW w:w="346"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1,873/75</w:t>
            </w:r>
          </w:p>
        </w:tc>
      </w:tr>
      <w:tr w:rsidR="00E5159F" w:rsidRPr="001844FB" w:rsidTr="00E5159F">
        <w:trPr>
          <w:trHeight w:val="65"/>
        </w:trPr>
        <w:tc>
          <w:tcPr>
            <w:tcW w:w="13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lang w:val="en-US"/>
              </w:rPr>
              <w:t>3.</w:t>
            </w:r>
            <w:r w:rsidRPr="001844FB">
              <w:rPr>
                <w:sz w:val="16"/>
                <w:szCs w:val="16"/>
              </w:rPr>
              <w:t>28</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 xml:space="preserve">пер. Автотранспортный </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0,10</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r>
      <w:tr w:rsidR="00E5159F" w:rsidRPr="001844FB" w:rsidTr="00E5159F">
        <w:trPr>
          <w:trHeight w:val="65"/>
        </w:trPr>
        <w:tc>
          <w:tcPr>
            <w:tcW w:w="13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lang w:val="en-US"/>
              </w:rPr>
              <w:t>3.</w:t>
            </w:r>
            <w:r w:rsidRPr="001844FB">
              <w:rPr>
                <w:sz w:val="16"/>
                <w:szCs w:val="16"/>
              </w:rPr>
              <w:t>29</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ул.  Азина</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1,81</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1,09/60,2</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1,81/100</w:t>
            </w:r>
          </w:p>
        </w:tc>
        <w:tc>
          <w:tcPr>
            <w:tcW w:w="346"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1,81/100</w:t>
            </w:r>
          </w:p>
        </w:tc>
      </w:tr>
      <w:tr w:rsidR="00E5159F" w:rsidRPr="001844FB" w:rsidTr="00E5159F">
        <w:trPr>
          <w:trHeight w:val="65"/>
        </w:trPr>
        <w:tc>
          <w:tcPr>
            <w:tcW w:w="13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lang w:val="en-US"/>
              </w:rPr>
              <w:t>3.</w:t>
            </w:r>
            <w:r w:rsidRPr="001844FB">
              <w:rPr>
                <w:sz w:val="16"/>
                <w:szCs w:val="16"/>
              </w:rPr>
              <w:t>30</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ул. Ананьинская</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0,536</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0,14/26</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0,14/26</w:t>
            </w:r>
          </w:p>
        </w:tc>
        <w:tc>
          <w:tcPr>
            <w:tcW w:w="346"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0,14/26</w:t>
            </w:r>
          </w:p>
        </w:tc>
      </w:tr>
      <w:tr w:rsidR="00E5159F" w:rsidRPr="001844FB" w:rsidTr="00E5159F">
        <w:trPr>
          <w:trHeight w:val="65"/>
        </w:trPr>
        <w:tc>
          <w:tcPr>
            <w:tcW w:w="13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lang w:val="en-US"/>
              </w:rPr>
              <w:t>3.</w:t>
            </w:r>
            <w:r w:rsidRPr="001844FB">
              <w:rPr>
                <w:sz w:val="16"/>
                <w:szCs w:val="16"/>
              </w:rPr>
              <w:t>31</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 xml:space="preserve">пер. Аптечный </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0,10</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0,1/100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0,1/100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0,1/100</w:t>
            </w:r>
          </w:p>
        </w:tc>
      </w:tr>
      <w:tr w:rsidR="00E5159F" w:rsidRPr="001844FB" w:rsidTr="00E5159F">
        <w:trPr>
          <w:trHeight w:val="65"/>
        </w:trPr>
        <w:tc>
          <w:tcPr>
            <w:tcW w:w="13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lang w:val="en-US"/>
              </w:rPr>
              <w:t>3.</w:t>
            </w:r>
            <w:r w:rsidRPr="001844FB">
              <w:rPr>
                <w:sz w:val="16"/>
                <w:szCs w:val="16"/>
              </w:rPr>
              <w:t>32</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ул. Базовая</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0,54</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0,54/100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0,54/100</w:t>
            </w:r>
          </w:p>
        </w:tc>
      </w:tr>
      <w:tr w:rsidR="00E5159F" w:rsidRPr="001844FB" w:rsidTr="00E5159F">
        <w:trPr>
          <w:trHeight w:val="65"/>
        </w:trPr>
        <w:tc>
          <w:tcPr>
            <w:tcW w:w="13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lang w:val="en-US"/>
              </w:rPr>
              <w:t>3.</w:t>
            </w:r>
            <w:r w:rsidRPr="001844FB">
              <w:rPr>
                <w:sz w:val="16"/>
                <w:szCs w:val="16"/>
              </w:rPr>
              <w:t>33</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ул. Баумана</w:t>
            </w:r>
          </w:p>
        </w:tc>
        <w:tc>
          <w:tcPr>
            <w:tcW w:w="581" w:type="pct"/>
            <w:shd w:val="clear" w:color="auto" w:fill="auto"/>
            <w:tcMar>
              <w:left w:w="28" w:type="dxa"/>
              <w:bottom w:w="28" w:type="dxa"/>
              <w:right w:w="28" w:type="dxa"/>
            </w:tcMar>
            <w:vAlign w:val="center"/>
            <w:hideMark/>
          </w:tcPr>
          <w:p w:rsidR="00E5159F" w:rsidRPr="001844FB" w:rsidRDefault="00E5159F">
            <w:pPr>
              <w:jc w:val="center"/>
              <w:rPr>
                <w:sz w:val="16"/>
                <w:szCs w:val="16"/>
              </w:rPr>
            </w:pPr>
            <w:r w:rsidRPr="001844FB">
              <w:rPr>
                <w:sz w:val="16"/>
                <w:szCs w:val="16"/>
              </w:rPr>
              <w:t>0,50</w:t>
            </w:r>
          </w:p>
        </w:tc>
        <w:tc>
          <w:tcPr>
            <w:tcW w:w="401" w:type="pct"/>
            <w:shd w:val="clear" w:color="auto" w:fill="auto"/>
            <w:noWrap/>
            <w:tcMar>
              <w:left w:w="28" w:type="dxa"/>
              <w:bottom w:w="28" w:type="dxa"/>
              <w:right w:w="28" w:type="dxa"/>
            </w:tcMar>
            <w:vAlign w:val="center"/>
            <w:hideMark/>
          </w:tcPr>
          <w:p w:rsidR="00E5159F" w:rsidRPr="001844FB" w:rsidRDefault="00E5159F">
            <w:pPr>
              <w:jc w:val="center"/>
              <w:rPr>
                <w:sz w:val="16"/>
                <w:szCs w:val="16"/>
              </w:rPr>
            </w:pPr>
            <w:r w:rsidRPr="001844FB">
              <w:rPr>
                <w:sz w:val="16"/>
                <w:szCs w:val="16"/>
              </w:rPr>
              <w:t>0,376/75</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vAlign w:val="center"/>
            <w:hideMark/>
          </w:tcPr>
          <w:p w:rsidR="00E5159F" w:rsidRPr="001844FB" w:rsidRDefault="00E5159F" w:rsidP="007B6F82">
            <w:pPr>
              <w:jc w:val="center"/>
              <w:rPr>
                <w:sz w:val="16"/>
                <w:szCs w:val="16"/>
              </w:rPr>
            </w:pPr>
            <w:r w:rsidRPr="001844FB">
              <w:rPr>
                <w:sz w:val="16"/>
                <w:szCs w:val="16"/>
              </w:rPr>
              <w:t>0,376/75</w:t>
            </w:r>
          </w:p>
        </w:tc>
        <w:tc>
          <w:tcPr>
            <w:tcW w:w="346" w:type="pct"/>
            <w:shd w:val="clear" w:color="auto" w:fill="auto"/>
            <w:noWrap/>
            <w:tcMar>
              <w:left w:w="28" w:type="dxa"/>
              <w:bottom w:w="28" w:type="dxa"/>
              <w:right w:w="28" w:type="dxa"/>
            </w:tcMar>
            <w:vAlign w:val="center"/>
            <w:hideMark/>
          </w:tcPr>
          <w:p w:rsidR="00E5159F" w:rsidRPr="001844FB" w:rsidRDefault="00E5159F" w:rsidP="007B6F82">
            <w:pPr>
              <w:jc w:val="center"/>
              <w:rPr>
                <w:sz w:val="16"/>
                <w:szCs w:val="16"/>
              </w:rPr>
            </w:pPr>
            <w:r w:rsidRPr="001844FB">
              <w:rPr>
                <w:sz w:val="16"/>
                <w:szCs w:val="16"/>
              </w:rPr>
              <w:t>0,376/75</w:t>
            </w:r>
          </w:p>
        </w:tc>
      </w:tr>
      <w:tr w:rsidR="00E5159F" w:rsidRPr="001844FB" w:rsidTr="00E5159F">
        <w:trPr>
          <w:trHeight w:val="65"/>
        </w:trPr>
        <w:tc>
          <w:tcPr>
            <w:tcW w:w="13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lang w:val="en-US"/>
              </w:rPr>
              <w:t>3.</w:t>
            </w:r>
            <w:r w:rsidRPr="001844FB">
              <w:rPr>
                <w:sz w:val="16"/>
                <w:szCs w:val="16"/>
              </w:rPr>
              <w:t>34</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ул. Блюхера</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1,50</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1,5/100</w:t>
            </w:r>
          </w:p>
        </w:tc>
        <w:tc>
          <w:tcPr>
            <w:tcW w:w="358"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1,5/100</w:t>
            </w:r>
          </w:p>
        </w:tc>
        <w:tc>
          <w:tcPr>
            <w:tcW w:w="346"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1,5/100</w:t>
            </w:r>
          </w:p>
        </w:tc>
      </w:tr>
      <w:tr w:rsidR="00E5159F" w:rsidRPr="001844FB" w:rsidTr="00E5159F">
        <w:trPr>
          <w:trHeight w:val="65"/>
        </w:trPr>
        <w:tc>
          <w:tcPr>
            <w:tcW w:w="13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lang w:val="en-US"/>
              </w:rPr>
              <w:t>3.</w:t>
            </w:r>
            <w:r w:rsidRPr="001844FB">
              <w:rPr>
                <w:sz w:val="16"/>
                <w:szCs w:val="16"/>
              </w:rPr>
              <w:t>35</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ул. Боровая</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0,84</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0,84/100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0,84/100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0,84/100</w:t>
            </w:r>
          </w:p>
        </w:tc>
      </w:tr>
      <w:tr w:rsidR="00E5159F" w:rsidRPr="001844FB" w:rsidTr="00E5159F">
        <w:trPr>
          <w:trHeight w:val="78"/>
        </w:trPr>
        <w:tc>
          <w:tcPr>
            <w:tcW w:w="13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lang w:val="en-US"/>
              </w:rPr>
              <w:t>3.</w:t>
            </w:r>
            <w:r w:rsidRPr="001844FB">
              <w:rPr>
                <w:sz w:val="16"/>
                <w:szCs w:val="16"/>
              </w:rPr>
              <w:t>36</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ул. Бородулина</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0,70</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r>
      <w:tr w:rsidR="00E5159F" w:rsidRPr="001844FB" w:rsidTr="00E5159F">
        <w:trPr>
          <w:trHeight w:val="65"/>
        </w:trPr>
        <w:tc>
          <w:tcPr>
            <w:tcW w:w="13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lang w:val="en-US"/>
              </w:rPr>
              <w:t>3.</w:t>
            </w:r>
            <w:r w:rsidRPr="001844FB">
              <w:rPr>
                <w:sz w:val="16"/>
                <w:szCs w:val="16"/>
              </w:rPr>
              <w:t>37</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ул. А. Верещагина</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0,85</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r>
      <w:tr w:rsidR="00E5159F" w:rsidRPr="001844FB" w:rsidTr="00E5159F">
        <w:trPr>
          <w:trHeight w:val="211"/>
        </w:trPr>
        <w:tc>
          <w:tcPr>
            <w:tcW w:w="13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3.38</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ул. Верхнедольская</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0,26</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r>
      <w:tr w:rsidR="00E5159F" w:rsidRPr="001844FB" w:rsidTr="00E5159F">
        <w:trPr>
          <w:trHeight w:val="102"/>
        </w:trPr>
        <w:tc>
          <w:tcPr>
            <w:tcW w:w="13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3.39</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ул. Верхосунская</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0,600</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0,6/100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0,6/100</w:t>
            </w:r>
          </w:p>
        </w:tc>
      </w:tr>
      <w:tr w:rsidR="00E5159F" w:rsidRPr="001844FB" w:rsidTr="00E5159F">
        <w:trPr>
          <w:trHeight w:val="162"/>
        </w:trPr>
        <w:tc>
          <w:tcPr>
            <w:tcW w:w="13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lang w:val="en-US"/>
              </w:rPr>
              <w:t>3.</w:t>
            </w:r>
            <w:r w:rsidRPr="001844FB">
              <w:rPr>
                <w:sz w:val="16"/>
                <w:szCs w:val="16"/>
              </w:rPr>
              <w:t>40</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ул. Вятская</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0,60</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r>
      <w:tr w:rsidR="00E5159F" w:rsidRPr="001844FB" w:rsidTr="00E5159F">
        <w:trPr>
          <w:trHeight w:val="65"/>
        </w:trPr>
        <w:tc>
          <w:tcPr>
            <w:tcW w:w="13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lang w:val="en-US"/>
              </w:rPr>
              <w:t>3.</w:t>
            </w:r>
            <w:r w:rsidRPr="001844FB">
              <w:rPr>
                <w:sz w:val="16"/>
                <w:szCs w:val="16"/>
              </w:rPr>
              <w:t>41</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пер. Вершининский</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2,20</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0,225/10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0,225/10</w:t>
            </w:r>
          </w:p>
        </w:tc>
      </w:tr>
      <w:tr w:rsidR="00E5159F" w:rsidRPr="001844FB" w:rsidTr="00E5159F">
        <w:trPr>
          <w:trHeight w:val="140"/>
        </w:trPr>
        <w:tc>
          <w:tcPr>
            <w:tcW w:w="13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lang w:val="en-US"/>
              </w:rPr>
              <w:t>3.</w:t>
            </w:r>
            <w:r w:rsidRPr="001844FB">
              <w:rPr>
                <w:sz w:val="16"/>
                <w:szCs w:val="16"/>
              </w:rPr>
              <w:t>42</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ул. Весенняя</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1,30</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1,2/92</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1,2/92</w:t>
            </w:r>
          </w:p>
        </w:tc>
      </w:tr>
      <w:tr w:rsidR="00E5159F" w:rsidRPr="001844FB" w:rsidTr="00E5159F">
        <w:trPr>
          <w:trHeight w:val="65"/>
        </w:trPr>
        <w:tc>
          <w:tcPr>
            <w:tcW w:w="13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lang w:val="en-US"/>
              </w:rPr>
              <w:t>3.</w:t>
            </w:r>
            <w:r w:rsidRPr="001844FB">
              <w:rPr>
                <w:sz w:val="16"/>
                <w:szCs w:val="16"/>
              </w:rPr>
              <w:t>43</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ул. Водопроводная</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0,708</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0,51/72</w:t>
            </w:r>
          </w:p>
        </w:tc>
      </w:tr>
      <w:tr w:rsidR="00E5159F" w:rsidRPr="001844FB" w:rsidTr="00E5159F">
        <w:trPr>
          <w:trHeight w:val="118"/>
        </w:trPr>
        <w:tc>
          <w:tcPr>
            <w:tcW w:w="13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lang w:val="en-US"/>
              </w:rPr>
              <w:t>3.</w:t>
            </w:r>
            <w:r w:rsidRPr="001844FB">
              <w:rPr>
                <w:sz w:val="16"/>
                <w:szCs w:val="16"/>
              </w:rPr>
              <w:t>44</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ул. Возрождения</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0,60</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0,47/78</w:t>
            </w:r>
          </w:p>
        </w:tc>
      </w:tr>
      <w:tr w:rsidR="00E5159F" w:rsidRPr="001844FB" w:rsidTr="00E5159F">
        <w:trPr>
          <w:trHeight w:val="65"/>
        </w:trPr>
        <w:tc>
          <w:tcPr>
            <w:tcW w:w="13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lang w:val="en-US"/>
              </w:rPr>
              <w:t>3.</w:t>
            </w:r>
            <w:r w:rsidRPr="001844FB">
              <w:rPr>
                <w:sz w:val="16"/>
                <w:szCs w:val="16"/>
              </w:rPr>
              <w:t>45</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ул. Космонавта Волкова</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0,60</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46"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0,6/100</w:t>
            </w:r>
          </w:p>
        </w:tc>
      </w:tr>
      <w:tr w:rsidR="00E5159F" w:rsidRPr="001844FB" w:rsidTr="00E5159F">
        <w:trPr>
          <w:trHeight w:val="110"/>
        </w:trPr>
        <w:tc>
          <w:tcPr>
            <w:tcW w:w="13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lang w:val="en-US"/>
              </w:rPr>
              <w:t>3.</w:t>
            </w:r>
            <w:r w:rsidRPr="001844FB">
              <w:rPr>
                <w:sz w:val="16"/>
                <w:szCs w:val="16"/>
              </w:rPr>
              <w:t>46</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ул. Вологодская</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0,40</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r>
      <w:tr w:rsidR="00E5159F" w:rsidRPr="001844FB" w:rsidTr="00E5159F">
        <w:trPr>
          <w:trHeight w:val="170"/>
        </w:trPr>
        <w:tc>
          <w:tcPr>
            <w:tcW w:w="13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lang w:val="en-US"/>
              </w:rPr>
              <w:t>3.</w:t>
            </w:r>
            <w:r w:rsidRPr="001844FB">
              <w:rPr>
                <w:sz w:val="16"/>
                <w:szCs w:val="16"/>
              </w:rPr>
              <w:t>47</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ул. Володарского</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3,93</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2,272/58</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2,272/58</w:t>
            </w:r>
          </w:p>
        </w:tc>
      </w:tr>
      <w:tr w:rsidR="00E5159F" w:rsidRPr="001844FB" w:rsidTr="00E5159F">
        <w:trPr>
          <w:trHeight w:val="87"/>
        </w:trPr>
        <w:tc>
          <w:tcPr>
            <w:tcW w:w="13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lang w:val="en-US"/>
              </w:rPr>
              <w:t>3.</w:t>
            </w:r>
            <w:r w:rsidRPr="001844FB">
              <w:rPr>
                <w:sz w:val="16"/>
                <w:szCs w:val="16"/>
              </w:rPr>
              <w:t>48</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 xml:space="preserve">пер. 2-й Кирпичный </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0,15</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0,15/100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0,15/100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0,15/100</w:t>
            </w:r>
          </w:p>
        </w:tc>
      </w:tr>
      <w:tr w:rsidR="00E5159F" w:rsidRPr="001844FB" w:rsidTr="00E5159F">
        <w:trPr>
          <w:trHeight w:val="148"/>
        </w:trPr>
        <w:tc>
          <w:tcPr>
            <w:tcW w:w="13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lang w:val="en-US"/>
              </w:rPr>
              <w:t>3.</w:t>
            </w:r>
            <w:r w:rsidRPr="001844FB">
              <w:rPr>
                <w:sz w:val="16"/>
                <w:szCs w:val="16"/>
              </w:rPr>
              <w:t>49</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ул. Гайдара</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0,55</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0,48/87</w:t>
            </w:r>
          </w:p>
        </w:tc>
      </w:tr>
      <w:tr w:rsidR="00E5159F" w:rsidRPr="001844FB" w:rsidTr="00E5159F">
        <w:trPr>
          <w:trHeight w:val="164"/>
        </w:trPr>
        <w:tc>
          <w:tcPr>
            <w:tcW w:w="13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lang w:val="en-US"/>
              </w:rPr>
              <w:lastRenderedPageBreak/>
              <w:t>3.</w:t>
            </w:r>
            <w:r w:rsidRPr="001844FB">
              <w:rPr>
                <w:sz w:val="16"/>
                <w:szCs w:val="16"/>
              </w:rPr>
              <w:t>50</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ул. Герцена</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2,15</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0,402/18,7</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1,99/93</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1,99/93</w:t>
            </w:r>
          </w:p>
        </w:tc>
      </w:tr>
      <w:tr w:rsidR="00E5159F" w:rsidRPr="001844FB" w:rsidTr="00E5159F">
        <w:trPr>
          <w:trHeight w:val="81"/>
        </w:trPr>
        <w:tc>
          <w:tcPr>
            <w:tcW w:w="13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lang w:val="en-US"/>
              </w:rPr>
              <w:t>3.</w:t>
            </w:r>
            <w:r w:rsidRPr="001844FB">
              <w:rPr>
                <w:sz w:val="16"/>
                <w:szCs w:val="16"/>
              </w:rPr>
              <w:t>51</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 xml:space="preserve">пер. Гирсовский </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0,22</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r>
      <w:tr w:rsidR="00E5159F" w:rsidRPr="001844FB" w:rsidTr="00E5159F">
        <w:trPr>
          <w:trHeight w:val="142"/>
        </w:trPr>
        <w:tc>
          <w:tcPr>
            <w:tcW w:w="13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lang w:val="en-US"/>
              </w:rPr>
              <w:t>3.</w:t>
            </w:r>
            <w:r w:rsidRPr="001844FB">
              <w:rPr>
                <w:sz w:val="16"/>
                <w:szCs w:val="16"/>
              </w:rPr>
              <w:t>52</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ул. Горбачева</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0,95</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0,82/86</w:t>
            </w:r>
          </w:p>
        </w:tc>
        <w:tc>
          <w:tcPr>
            <w:tcW w:w="358"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0,82/86</w:t>
            </w:r>
          </w:p>
        </w:tc>
        <w:tc>
          <w:tcPr>
            <w:tcW w:w="346"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0,95/100</w:t>
            </w:r>
          </w:p>
        </w:tc>
      </w:tr>
      <w:tr w:rsidR="00E5159F" w:rsidRPr="001844FB" w:rsidTr="00E5159F">
        <w:trPr>
          <w:trHeight w:val="65"/>
        </w:trPr>
        <w:tc>
          <w:tcPr>
            <w:tcW w:w="13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lang w:val="en-US"/>
              </w:rPr>
              <w:t>3.</w:t>
            </w:r>
            <w:r w:rsidRPr="001844FB">
              <w:rPr>
                <w:sz w:val="16"/>
                <w:szCs w:val="16"/>
              </w:rPr>
              <w:t>53</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ул. А. Горбуновой</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0,67</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0,67/100</w:t>
            </w:r>
          </w:p>
        </w:tc>
        <w:tc>
          <w:tcPr>
            <w:tcW w:w="358"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0,67/100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0,67/100</w:t>
            </w:r>
          </w:p>
        </w:tc>
      </w:tr>
      <w:tr w:rsidR="00E5159F" w:rsidRPr="001844FB" w:rsidTr="00E5159F">
        <w:trPr>
          <w:trHeight w:val="134"/>
        </w:trPr>
        <w:tc>
          <w:tcPr>
            <w:tcW w:w="13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lang w:val="en-US"/>
              </w:rPr>
              <w:t>3.</w:t>
            </w:r>
            <w:r w:rsidRPr="001844FB">
              <w:rPr>
                <w:sz w:val="16"/>
                <w:szCs w:val="16"/>
              </w:rPr>
              <w:t>54</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 xml:space="preserve">пер. Гостиный </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0,16</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r>
      <w:tr w:rsidR="00E5159F" w:rsidRPr="001844FB" w:rsidTr="00E5159F">
        <w:trPr>
          <w:trHeight w:val="65"/>
        </w:trPr>
        <w:tc>
          <w:tcPr>
            <w:tcW w:w="13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lang w:val="en-US"/>
              </w:rPr>
              <w:t>3.</w:t>
            </w:r>
            <w:r w:rsidRPr="001844FB">
              <w:rPr>
                <w:sz w:val="16"/>
                <w:szCs w:val="16"/>
              </w:rPr>
              <w:t>55</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ул. Грибоедова</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0,96</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r>
      <w:tr w:rsidR="00E5159F" w:rsidRPr="001844FB" w:rsidTr="00E5159F">
        <w:trPr>
          <w:trHeight w:val="111"/>
        </w:trPr>
        <w:tc>
          <w:tcPr>
            <w:tcW w:w="13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lang w:val="en-US"/>
              </w:rPr>
              <w:t>3.</w:t>
            </w:r>
            <w:r w:rsidRPr="001844FB">
              <w:rPr>
                <w:sz w:val="16"/>
                <w:szCs w:val="16"/>
              </w:rPr>
              <w:t>56</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ул. Дерендяева</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2,45</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0,51/20,8</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2,45/100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2,45/100</w:t>
            </w:r>
          </w:p>
        </w:tc>
      </w:tr>
      <w:tr w:rsidR="00E5159F" w:rsidRPr="001844FB" w:rsidTr="00E5159F">
        <w:trPr>
          <w:trHeight w:val="172"/>
        </w:trPr>
        <w:tc>
          <w:tcPr>
            <w:tcW w:w="13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lang w:val="en-US"/>
              </w:rPr>
              <w:t>3.</w:t>
            </w:r>
            <w:r w:rsidRPr="001844FB">
              <w:rPr>
                <w:sz w:val="16"/>
                <w:szCs w:val="16"/>
              </w:rPr>
              <w:t>57</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 xml:space="preserve">пер. Дерендяева </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0,45</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r>
      <w:tr w:rsidR="00E5159F" w:rsidRPr="001844FB" w:rsidTr="00E5159F">
        <w:trPr>
          <w:trHeight w:val="90"/>
        </w:trPr>
        <w:tc>
          <w:tcPr>
            <w:tcW w:w="13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lang w:val="en-US"/>
              </w:rPr>
              <w:t>3.</w:t>
            </w:r>
            <w:r w:rsidRPr="001844FB">
              <w:rPr>
                <w:sz w:val="16"/>
                <w:szCs w:val="16"/>
              </w:rPr>
              <w:t>58</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ул. Дзержинского</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4,55</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4,55/100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4,55/100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4,55/100</w:t>
            </w:r>
          </w:p>
        </w:tc>
      </w:tr>
      <w:tr w:rsidR="00E5159F" w:rsidRPr="001844FB" w:rsidTr="00E5159F">
        <w:trPr>
          <w:trHeight w:val="65"/>
        </w:trPr>
        <w:tc>
          <w:tcPr>
            <w:tcW w:w="13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lang w:val="en-US"/>
              </w:rPr>
              <w:t>3.</w:t>
            </w:r>
            <w:r w:rsidRPr="001844FB">
              <w:rPr>
                <w:sz w:val="16"/>
                <w:szCs w:val="16"/>
              </w:rPr>
              <w:t>59</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 xml:space="preserve">пр. Динамовский </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0,52</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r>
      <w:tr w:rsidR="00E5159F" w:rsidRPr="001844FB" w:rsidTr="00E5159F">
        <w:trPr>
          <w:trHeight w:val="68"/>
        </w:trPr>
        <w:tc>
          <w:tcPr>
            <w:tcW w:w="13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lang w:val="en-US"/>
              </w:rPr>
              <w:t>3.</w:t>
            </w:r>
            <w:r w:rsidRPr="001844FB">
              <w:rPr>
                <w:sz w:val="16"/>
                <w:szCs w:val="16"/>
              </w:rPr>
              <w:t>60</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ул. Добролюбова</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0,60</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0,56/93</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0,56/93</w:t>
            </w:r>
          </w:p>
        </w:tc>
      </w:tr>
      <w:tr w:rsidR="00E5159F" w:rsidRPr="001844FB" w:rsidTr="00E5159F">
        <w:trPr>
          <w:trHeight w:val="65"/>
        </w:trPr>
        <w:tc>
          <w:tcPr>
            <w:tcW w:w="13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lang w:val="en-US"/>
              </w:rPr>
              <w:t>3.</w:t>
            </w:r>
            <w:r w:rsidRPr="001844FB">
              <w:rPr>
                <w:sz w:val="16"/>
                <w:szCs w:val="16"/>
              </w:rPr>
              <w:t>61</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Автодорога от Октябрьского просп. до д. 14 слободы Большое Скопино</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1,00</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r>
      <w:tr w:rsidR="00E5159F" w:rsidRPr="001844FB" w:rsidTr="00E5159F">
        <w:trPr>
          <w:trHeight w:val="65"/>
        </w:trPr>
        <w:tc>
          <w:tcPr>
            <w:tcW w:w="13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lang w:val="en-US"/>
              </w:rPr>
              <w:t>3.</w:t>
            </w:r>
            <w:r w:rsidRPr="001844FB">
              <w:rPr>
                <w:sz w:val="16"/>
                <w:szCs w:val="16"/>
              </w:rPr>
              <w:t>62</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ул. Дружбы</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0,30</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r>
      <w:tr w:rsidR="00E5159F" w:rsidRPr="001844FB" w:rsidTr="00E5159F">
        <w:trPr>
          <w:trHeight w:val="120"/>
        </w:trPr>
        <w:tc>
          <w:tcPr>
            <w:tcW w:w="13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lang w:val="en-US"/>
              </w:rPr>
              <w:t>3.</w:t>
            </w:r>
            <w:r w:rsidRPr="001844FB">
              <w:rPr>
                <w:sz w:val="16"/>
                <w:szCs w:val="16"/>
              </w:rPr>
              <w:t>63</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 xml:space="preserve">пер. Дружбы </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0,20</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r>
      <w:tr w:rsidR="00E5159F" w:rsidRPr="001844FB" w:rsidTr="00E5159F">
        <w:trPr>
          <w:trHeight w:val="179"/>
        </w:trPr>
        <w:tc>
          <w:tcPr>
            <w:tcW w:w="13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lang w:val="en-US"/>
              </w:rPr>
              <w:t>3.</w:t>
            </w:r>
            <w:r w:rsidRPr="001844FB">
              <w:rPr>
                <w:sz w:val="16"/>
                <w:szCs w:val="16"/>
              </w:rPr>
              <w:t>64</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Автодорога от ул. Егоровская до д. 2 слободы Егоровская</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0,10</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r>
      <w:tr w:rsidR="00E5159F" w:rsidRPr="001844FB" w:rsidTr="00E5159F">
        <w:trPr>
          <w:trHeight w:val="98"/>
        </w:trPr>
        <w:tc>
          <w:tcPr>
            <w:tcW w:w="13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lang w:val="en-US"/>
              </w:rPr>
              <w:t>3.</w:t>
            </w:r>
            <w:r w:rsidRPr="001844FB">
              <w:rPr>
                <w:sz w:val="16"/>
                <w:szCs w:val="16"/>
              </w:rPr>
              <w:t>65</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Автодорога от пос. Чистые Пруды до д. 2б дер. Никуленки</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2,62</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2,4/91,6</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2,4/91,6</w:t>
            </w:r>
          </w:p>
        </w:tc>
      </w:tr>
      <w:tr w:rsidR="00E5159F" w:rsidRPr="001844FB" w:rsidTr="00E5159F">
        <w:trPr>
          <w:trHeight w:val="65"/>
        </w:trPr>
        <w:tc>
          <w:tcPr>
            <w:tcW w:w="13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lang w:val="en-US"/>
              </w:rPr>
              <w:t>3.</w:t>
            </w:r>
            <w:r w:rsidRPr="001844FB">
              <w:rPr>
                <w:sz w:val="16"/>
                <w:szCs w:val="16"/>
              </w:rPr>
              <w:t>66</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ул. Заводская</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2,40</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1,88/78</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1,88/78</w:t>
            </w:r>
          </w:p>
        </w:tc>
      </w:tr>
      <w:tr w:rsidR="00E5159F" w:rsidRPr="001844FB" w:rsidTr="00E5159F">
        <w:trPr>
          <w:trHeight w:val="76"/>
        </w:trPr>
        <w:tc>
          <w:tcPr>
            <w:tcW w:w="13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lang w:val="en-US"/>
              </w:rPr>
              <w:t>3.</w:t>
            </w:r>
            <w:r w:rsidRPr="001844FB">
              <w:rPr>
                <w:sz w:val="16"/>
                <w:szCs w:val="16"/>
              </w:rPr>
              <w:t>67</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ул. Загородная</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0,512</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0,512/100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0,512/100</w:t>
            </w:r>
          </w:p>
        </w:tc>
      </w:tr>
      <w:tr w:rsidR="00E5159F" w:rsidRPr="001844FB" w:rsidTr="00E5159F">
        <w:trPr>
          <w:trHeight w:val="136"/>
        </w:trPr>
        <w:tc>
          <w:tcPr>
            <w:tcW w:w="13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lang w:val="en-US"/>
              </w:rPr>
              <w:t>3.</w:t>
            </w:r>
            <w:r w:rsidRPr="001844FB">
              <w:rPr>
                <w:sz w:val="16"/>
                <w:szCs w:val="16"/>
              </w:rPr>
              <w:t>68</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 xml:space="preserve">пр. Заготзерновский </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0,15</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0,15/100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0,15/100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0,15/100</w:t>
            </w:r>
          </w:p>
        </w:tc>
      </w:tr>
      <w:tr w:rsidR="00E5159F" w:rsidRPr="001844FB" w:rsidTr="00E5159F">
        <w:trPr>
          <w:trHeight w:val="65"/>
        </w:trPr>
        <w:tc>
          <w:tcPr>
            <w:tcW w:w="13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lang w:val="en-US"/>
              </w:rPr>
              <w:t>3.</w:t>
            </w:r>
            <w:r w:rsidRPr="001844FB">
              <w:rPr>
                <w:sz w:val="16"/>
                <w:szCs w:val="16"/>
              </w:rPr>
              <w:t>69</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ул. Заречная</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0,26</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r>
      <w:tr w:rsidR="00E5159F" w:rsidRPr="001844FB" w:rsidTr="00E5159F">
        <w:trPr>
          <w:trHeight w:val="65"/>
        </w:trPr>
        <w:tc>
          <w:tcPr>
            <w:tcW w:w="13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lang w:val="en-US"/>
              </w:rPr>
              <w:t>3.</w:t>
            </w:r>
            <w:r w:rsidRPr="001844FB">
              <w:rPr>
                <w:sz w:val="16"/>
                <w:szCs w:val="16"/>
              </w:rPr>
              <w:t>70</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ул. Захватаева</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0,454</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0,33/73</w:t>
            </w:r>
          </w:p>
        </w:tc>
      </w:tr>
      <w:tr w:rsidR="00E5159F" w:rsidRPr="001844FB" w:rsidTr="00E5159F">
        <w:trPr>
          <w:trHeight w:val="174"/>
        </w:trPr>
        <w:tc>
          <w:tcPr>
            <w:tcW w:w="13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lang w:val="en-US"/>
              </w:rPr>
              <w:t>3.</w:t>
            </w:r>
            <w:r w:rsidRPr="001844FB">
              <w:rPr>
                <w:sz w:val="16"/>
                <w:szCs w:val="16"/>
              </w:rPr>
              <w:t>71</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ул. Зеленая</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0,67</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r>
      <w:tr w:rsidR="00E5159F" w:rsidRPr="001844FB" w:rsidTr="00E5159F">
        <w:trPr>
          <w:trHeight w:val="92"/>
        </w:trPr>
        <w:tc>
          <w:tcPr>
            <w:tcW w:w="13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lang w:val="en-US"/>
              </w:rPr>
              <w:t>3.</w:t>
            </w:r>
            <w:r w:rsidRPr="001844FB">
              <w:rPr>
                <w:sz w:val="16"/>
                <w:szCs w:val="16"/>
              </w:rPr>
              <w:t>72</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ул. Зеленина</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0,65</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r>
      <w:tr w:rsidR="00E5159F" w:rsidRPr="001844FB" w:rsidTr="00E5159F">
        <w:trPr>
          <w:trHeight w:val="152"/>
        </w:trPr>
        <w:tc>
          <w:tcPr>
            <w:tcW w:w="13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lang w:val="en-US"/>
              </w:rPr>
              <w:t>3.</w:t>
            </w:r>
            <w:r w:rsidRPr="001844FB">
              <w:rPr>
                <w:sz w:val="16"/>
                <w:szCs w:val="16"/>
              </w:rPr>
              <w:t>73</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Автодорога от ул. Тимирязева через слободу Зиновы до ул. Ленина</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1,80</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r>
      <w:tr w:rsidR="00E5159F" w:rsidRPr="001844FB" w:rsidTr="00E5159F">
        <w:trPr>
          <w:trHeight w:val="83"/>
        </w:trPr>
        <w:tc>
          <w:tcPr>
            <w:tcW w:w="13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lang w:val="en-US"/>
              </w:rPr>
              <w:t>3.</w:t>
            </w:r>
            <w:r w:rsidRPr="001844FB">
              <w:rPr>
                <w:sz w:val="16"/>
                <w:szCs w:val="16"/>
              </w:rPr>
              <w:t>74</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ул. 60 лет Комсомола</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0,91</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0,86/95</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0,86/95</w:t>
            </w:r>
          </w:p>
        </w:tc>
      </w:tr>
      <w:tr w:rsidR="00E5159F" w:rsidRPr="001844FB" w:rsidTr="00E5159F">
        <w:trPr>
          <w:trHeight w:val="144"/>
        </w:trPr>
        <w:tc>
          <w:tcPr>
            <w:tcW w:w="13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lang w:val="en-US"/>
              </w:rPr>
              <w:t>3.</w:t>
            </w:r>
            <w:r w:rsidRPr="001844FB">
              <w:rPr>
                <w:sz w:val="16"/>
                <w:szCs w:val="16"/>
              </w:rPr>
              <w:t>75</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ул. Восьмого Марта</w:t>
            </w:r>
          </w:p>
        </w:tc>
        <w:tc>
          <w:tcPr>
            <w:tcW w:w="581" w:type="pct"/>
            <w:shd w:val="clear" w:color="auto" w:fill="auto"/>
            <w:tcMar>
              <w:left w:w="28" w:type="dxa"/>
              <w:bottom w:w="28" w:type="dxa"/>
              <w:right w:w="28" w:type="dxa"/>
            </w:tcMar>
            <w:hideMark/>
          </w:tcPr>
          <w:p w:rsidR="00E5159F" w:rsidRPr="001844FB" w:rsidRDefault="00E5159F" w:rsidP="007B6F82">
            <w:pPr>
              <w:jc w:val="center"/>
              <w:rPr>
                <w:sz w:val="16"/>
                <w:szCs w:val="16"/>
              </w:rPr>
            </w:pPr>
            <w:r w:rsidRPr="001844FB">
              <w:rPr>
                <w:sz w:val="16"/>
                <w:szCs w:val="16"/>
              </w:rPr>
              <w:t>1,13</w:t>
            </w:r>
          </w:p>
        </w:tc>
        <w:tc>
          <w:tcPr>
            <w:tcW w:w="401" w:type="pct"/>
            <w:shd w:val="clear" w:color="auto" w:fill="auto"/>
            <w:noWrap/>
            <w:tcMar>
              <w:left w:w="28" w:type="dxa"/>
              <w:bottom w:w="28" w:type="dxa"/>
              <w:right w:w="28" w:type="dxa"/>
            </w:tcMar>
            <w:hideMark/>
          </w:tcPr>
          <w:p w:rsidR="00E5159F" w:rsidRPr="001844FB" w:rsidRDefault="00E5159F" w:rsidP="007B6F82">
            <w:pPr>
              <w:jc w:val="center"/>
              <w:rPr>
                <w:sz w:val="16"/>
                <w:szCs w:val="16"/>
              </w:rPr>
            </w:pPr>
            <w:r w:rsidRPr="001844FB">
              <w:rPr>
                <w:sz w:val="16"/>
                <w:szCs w:val="16"/>
              </w:rPr>
              <w:t>0/0</w:t>
            </w:r>
          </w:p>
        </w:tc>
        <w:tc>
          <w:tcPr>
            <w:tcW w:w="358" w:type="pct"/>
            <w:shd w:val="clear" w:color="auto" w:fill="auto"/>
            <w:noWrap/>
            <w:tcMar>
              <w:left w:w="28" w:type="dxa"/>
              <w:bottom w:w="28" w:type="dxa"/>
              <w:right w:w="28" w:type="dxa"/>
            </w:tcMar>
            <w:hideMark/>
          </w:tcPr>
          <w:p w:rsidR="00E5159F" w:rsidRPr="001844FB" w:rsidRDefault="00E5159F" w:rsidP="007B6F82">
            <w:pPr>
              <w:jc w:val="center"/>
              <w:rPr>
                <w:sz w:val="16"/>
                <w:szCs w:val="16"/>
              </w:rPr>
            </w:pPr>
          </w:p>
        </w:tc>
        <w:tc>
          <w:tcPr>
            <w:tcW w:w="402" w:type="pct"/>
            <w:shd w:val="clear" w:color="auto" w:fill="auto"/>
            <w:noWrap/>
            <w:tcMar>
              <w:left w:w="28" w:type="dxa"/>
              <w:bottom w:w="28" w:type="dxa"/>
              <w:right w:w="28" w:type="dxa"/>
            </w:tcMar>
            <w:hideMark/>
          </w:tcPr>
          <w:p w:rsidR="00E5159F" w:rsidRPr="001844FB" w:rsidRDefault="00E5159F" w:rsidP="007B6F82">
            <w:pPr>
              <w:jc w:val="center"/>
              <w:rPr>
                <w:sz w:val="16"/>
                <w:szCs w:val="16"/>
              </w:rPr>
            </w:pPr>
          </w:p>
        </w:tc>
        <w:tc>
          <w:tcPr>
            <w:tcW w:w="357" w:type="pct"/>
            <w:shd w:val="clear" w:color="auto" w:fill="auto"/>
            <w:noWrap/>
            <w:tcMar>
              <w:left w:w="28" w:type="dxa"/>
              <w:bottom w:w="28" w:type="dxa"/>
              <w:right w:w="28" w:type="dxa"/>
            </w:tcMar>
          </w:tcPr>
          <w:p w:rsidR="00E5159F" w:rsidRPr="001844FB" w:rsidRDefault="00E5159F" w:rsidP="007B6F82">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7B6F82">
            <w:pPr>
              <w:jc w:val="center"/>
              <w:rPr>
                <w:sz w:val="16"/>
                <w:szCs w:val="16"/>
              </w:rPr>
            </w:pPr>
            <w:r w:rsidRPr="001844FB">
              <w:rPr>
                <w:sz w:val="16"/>
                <w:szCs w:val="16"/>
              </w:rPr>
              <w:t>1,134/100</w:t>
            </w:r>
          </w:p>
        </w:tc>
        <w:tc>
          <w:tcPr>
            <w:tcW w:w="346" w:type="pct"/>
            <w:shd w:val="clear" w:color="auto" w:fill="auto"/>
            <w:noWrap/>
            <w:tcMar>
              <w:left w:w="28" w:type="dxa"/>
              <w:bottom w:w="28" w:type="dxa"/>
              <w:right w:w="28" w:type="dxa"/>
            </w:tcMar>
            <w:hideMark/>
          </w:tcPr>
          <w:p w:rsidR="00E5159F" w:rsidRPr="001844FB" w:rsidRDefault="00E5159F" w:rsidP="007B6F82">
            <w:pPr>
              <w:jc w:val="center"/>
              <w:rPr>
                <w:sz w:val="16"/>
                <w:szCs w:val="16"/>
              </w:rPr>
            </w:pPr>
            <w:r w:rsidRPr="001844FB">
              <w:rPr>
                <w:sz w:val="16"/>
                <w:szCs w:val="16"/>
              </w:rPr>
              <w:t>1,134/100</w:t>
            </w:r>
          </w:p>
        </w:tc>
      </w:tr>
      <w:tr w:rsidR="00E5159F" w:rsidRPr="001844FB" w:rsidTr="00E5159F">
        <w:trPr>
          <w:trHeight w:val="204"/>
        </w:trPr>
        <w:tc>
          <w:tcPr>
            <w:tcW w:w="13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lang w:val="en-US"/>
              </w:rPr>
              <w:t>3.</w:t>
            </w:r>
            <w:r w:rsidRPr="001844FB">
              <w:rPr>
                <w:sz w:val="16"/>
                <w:szCs w:val="16"/>
              </w:rPr>
              <w:t>76</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ул. Инженерная</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0,21</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r>
      <w:tr w:rsidR="00E5159F" w:rsidRPr="001844FB" w:rsidTr="00E5159F">
        <w:trPr>
          <w:trHeight w:val="108"/>
        </w:trPr>
        <w:tc>
          <w:tcPr>
            <w:tcW w:w="13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lang w:val="en-US"/>
              </w:rPr>
              <w:t>3.</w:t>
            </w:r>
            <w:r w:rsidRPr="001844FB">
              <w:rPr>
                <w:sz w:val="16"/>
                <w:szCs w:val="16"/>
              </w:rPr>
              <w:t>77</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ул. Искры</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0,40</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0,4/100</w:t>
            </w:r>
          </w:p>
        </w:tc>
        <w:tc>
          <w:tcPr>
            <w:tcW w:w="358"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0,4/100</w:t>
            </w:r>
          </w:p>
        </w:tc>
        <w:tc>
          <w:tcPr>
            <w:tcW w:w="346"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0,4/100</w:t>
            </w:r>
          </w:p>
        </w:tc>
      </w:tr>
      <w:tr w:rsidR="00E5159F" w:rsidRPr="001844FB" w:rsidTr="00E5159F">
        <w:trPr>
          <w:trHeight w:val="65"/>
        </w:trPr>
        <w:tc>
          <w:tcPr>
            <w:tcW w:w="13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lang w:val="en-US"/>
              </w:rPr>
              <w:t>3.</w:t>
            </w:r>
            <w:r w:rsidRPr="001844FB">
              <w:rPr>
                <w:sz w:val="16"/>
                <w:szCs w:val="16"/>
              </w:rPr>
              <w:t>78</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ул. Казанская</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2,99</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2,128/71,2</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2,61/87</w:t>
            </w:r>
          </w:p>
        </w:tc>
      </w:tr>
      <w:tr w:rsidR="00E5159F" w:rsidRPr="001844FB" w:rsidTr="00E5159F">
        <w:trPr>
          <w:trHeight w:val="65"/>
        </w:trPr>
        <w:tc>
          <w:tcPr>
            <w:tcW w:w="13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lang w:val="en-US"/>
              </w:rPr>
              <w:t>3.</w:t>
            </w:r>
            <w:r w:rsidRPr="001844FB">
              <w:rPr>
                <w:sz w:val="16"/>
                <w:szCs w:val="16"/>
              </w:rPr>
              <w:t>79</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ул. К. Либкнехта</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3,10</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3,1/100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3,1/100</w:t>
            </w:r>
          </w:p>
        </w:tc>
      </w:tr>
      <w:tr w:rsidR="00E5159F" w:rsidRPr="001844FB" w:rsidTr="00E5159F">
        <w:trPr>
          <w:trHeight w:val="65"/>
        </w:trPr>
        <w:tc>
          <w:tcPr>
            <w:tcW w:w="13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lang w:val="en-US"/>
              </w:rPr>
              <w:t>3.</w:t>
            </w:r>
            <w:r w:rsidRPr="001844FB">
              <w:rPr>
                <w:sz w:val="16"/>
                <w:szCs w:val="16"/>
              </w:rPr>
              <w:t>80</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ул. К. Маркса</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4,05</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3,312/82</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3,942/97</w:t>
            </w:r>
          </w:p>
        </w:tc>
        <w:tc>
          <w:tcPr>
            <w:tcW w:w="346"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3,942/97</w:t>
            </w:r>
          </w:p>
        </w:tc>
      </w:tr>
      <w:tr w:rsidR="00E5159F" w:rsidRPr="001844FB" w:rsidTr="00E5159F">
        <w:trPr>
          <w:trHeight w:val="78"/>
        </w:trPr>
        <w:tc>
          <w:tcPr>
            <w:tcW w:w="13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lang w:val="en-US"/>
              </w:rPr>
              <w:t>3.</w:t>
            </w:r>
            <w:r w:rsidRPr="001844FB">
              <w:rPr>
                <w:sz w:val="16"/>
                <w:szCs w:val="16"/>
              </w:rPr>
              <w:t>81</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ул. Калинина</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1,662</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0,8/48,1</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0,8/48,1</w:t>
            </w:r>
          </w:p>
        </w:tc>
      </w:tr>
      <w:tr w:rsidR="00E5159F" w:rsidRPr="001844FB" w:rsidTr="00E5159F">
        <w:trPr>
          <w:trHeight w:val="65"/>
        </w:trPr>
        <w:tc>
          <w:tcPr>
            <w:tcW w:w="13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lang w:val="en-US"/>
              </w:rPr>
              <w:t>3.</w:t>
            </w:r>
            <w:r w:rsidRPr="001844FB">
              <w:rPr>
                <w:sz w:val="16"/>
                <w:szCs w:val="16"/>
              </w:rPr>
              <w:t>82</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ул. Клубная</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0,33</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r>
      <w:tr w:rsidR="00E5159F" w:rsidRPr="001844FB" w:rsidTr="00E5159F">
        <w:trPr>
          <w:trHeight w:val="65"/>
        </w:trPr>
        <w:tc>
          <w:tcPr>
            <w:tcW w:w="13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lang w:val="en-US"/>
              </w:rPr>
              <w:t>3.</w:t>
            </w:r>
            <w:r w:rsidRPr="001844FB">
              <w:rPr>
                <w:sz w:val="16"/>
                <w:szCs w:val="16"/>
              </w:rPr>
              <w:t>83</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ул. Ключевая</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1,60</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r>
      <w:tr w:rsidR="00E5159F" w:rsidRPr="001844FB" w:rsidTr="00E5159F">
        <w:trPr>
          <w:trHeight w:val="65"/>
        </w:trPr>
        <w:tc>
          <w:tcPr>
            <w:tcW w:w="13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lang w:val="en-US"/>
              </w:rPr>
              <w:t>3.</w:t>
            </w:r>
            <w:r w:rsidRPr="001844FB">
              <w:rPr>
                <w:sz w:val="16"/>
                <w:szCs w:val="16"/>
              </w:rPr>
              <w:t>84</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ул. Коммунальная</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4,23</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46"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r>
      <w:tr w:rsidR="00E5159F" w:rsidRPr="001844FB" w:rsidTr="00E5159F">
        <w:trPr>
          <w:trHeight w:val="65"/>
        </w:trPr>
        <w:tc>
          <w:tcPr>
            <w:tcW w:w="13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lang w:val="en-US"/>
              </w:rPr>
              <w:t>3.</w:t>
            </w:r>
            <w:r w:rsidRPr="001844FB">
              <w:rPr>
                <w:sz w:val="16"/>
                <w:szCs w:val="16"/>
              </w:rPr>
              <w:t>85</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ул. Комсомольская</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3,55</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1,703/48</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1,703/48</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1,703/48</w:t>
            </w:r>
          </w:p>
        </w:tc>
      </w:tr>
      <w:tr w:rsidR="00E5159F" w:rsidRPr="001844FB" w:rsidTr="00E5159F">
        <w:trPr>
          <w:trHeight w:val="65"/>
        </w:trPr>
        <w:tc>
          <w:tcPr>
            <w:tcW w:w="13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lang w:val="en-US"/>
              </w:rPr>
              <w:t>3.</w:t>
            </w:r>
            <w:r w:rsidRPr="001844FB">
              <w:rPr>
                <w:sz w:val="16"/>
                <w:szCs w:val="16"/>
              </w:rPr>
              <w:t>86</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ул. Маршала Конева</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0,90</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0,84/93,3</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0,84/93,3</w:t>
            </w:r>
          </w:p>
        </w:tc>
      </w:tr>
      <w:tr w:rsidR="00E5159F" w:rsidRPr="001844FB" w:rsidTr="00E5159F">
        <w:trPr>
          <w:trHeight w:val="65"/>
        </w:trPr>
        <w:tc>
          <w:tcPr>
            <w:tcW w:w="13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lang w:val="en-US"/>
              </w:rPr>
              <w:lastRenderedPageBreak/>
              <w:t>3.</w:t>
            </w:r>
            <w:r w:rsidRPr="001844FB">
              <w:rPr>
                <w:sz w:val="16"/>
                <w:szCs w:val="16"/>
              </w:rPr>
              <w:t>87</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 xml:space="preserve">пер. Кооперативный </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0,13</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r>
      <w:tr w:rsidR="00E5159F" w:rsidRPr="001844FB" w:rsidTr="00E5159F">
        <w:trPr>
          <w:trHeight w:val="81"/>
        </w:trPr>
        <w:tc>
          <w:tcPr>
            <w:tcW w:w="13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lang w:val="en-US"/>
              </w:rPr>
              <w:t>3.</w:t>
            </w:r>
            <w:r w:rsidRPr="001844FB">
              <w:rPr>
                <w:sz w:val="16"/>
                <w:szCs w:val="16"/>
              </w:rPr>
              <w:t>88</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ул. Кооперативная</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0,52</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r>
      <w:tr w:rsidR="00E5159F" w:rsidRPr="001844FB" w:rsidTr="00E5159F">
        <w:trPr>
          <w:trHeight w:val="65"/>
        </w:trPr>
        <w:tc>
          <w:tcPr>
            <w:tcW w:w="13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lang w:val="en-US"/>
              </w:rPr>
              <w:t>3.</w:t>
            </w:r>
            <w:r w:rsidRPr="001844FB">
              <w:rPr>
                <w:sz w:val="16"/>
                <w:szCs w:val="16"/>
              </w:rPr>
              <w:t>89</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пер. Копанский</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0,13</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0,13/100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0,13/100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0,13/100</w:t>
            </w:r>
          </w:p>
        </w:tc>
      </w:tr>
      <w:tr w:rsidR="00E5159F" w:rsidRPr="001844FB" w:rsidTr="00E5159F">
        <w:trPr>
          <w:trHeight w:val="65"/>
        </w:trPr>
        <w:tc>
          <w:tcPr>
            <w:tcW w:w="13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lang w:val="en-US"/>
              </w:rPr>
              <w:t>3.</w:t>
            </w:r>
            <w:r w:rsidRPr="001844FB">
              <w:rPr>
                <w:sz w:val="16"/>
                <w:szCs w:val="16"/>
              </w:rPr>
              <w:t>90</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ул. Короленко</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0,658</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0,58/88,1</w:t>
            </w:r>
          </w:p>
        </w:tc>
      </w:tr>
      <w:tr w:rsidR="00E5159F" w:rsidRPr="001844FB" w:rsidTr="00E5159F">
        <w:trPr>
          <w:trHeight w:val="65"/>
        </w:trPr>
        <w:tc>
          <w:tcPr>
            <w:tcW w:w="13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lang w:val="en-US"/>
              </w:rPr>
              <w:t>3.</w:t>
            </w:r>
            <w:r w:rsidRPr="001844FB">
              <w:rPr>
                <w:sz w:val="16"/>
                <w:szCs w:val="16"/>
              </w:rPr>
              <w:t>91</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ул. П. Корчагина</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8,30</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3,6/43</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8,3/100</w:t>
            </w:r>
          </w:p>
        </w:tc>
        <w:tc>
          <w:tcPr>
            <w:tcW w:w="346"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8,3/100</w:t>
            </w:r>
          </w:p>
        </w:tc>
      </w:tr>
      <w:tr w:rsidR="00E5159F" w:rsidRPr="001844FB" w:rsidTr="00E5159F">
        <w:trPr>
          <w:trHeight w:val="65"/>
        </w:trPr>
        <w:tc>
          <w:tcPr>
            <w:tcW w:w="13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lang w:val="en-US"/>
              </w:rPr>
              <w:t>3.</w:t>
            </w:r>
            <w:r w:rsidRPr="001844FB">
              <w:rPr>
                <w:sz w:val="16"/>
                <w:szCs w:val="16"/>
              </w:rPr>
              <w:t>92</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ул. Котласская</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0,20</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r>
      <w:tr w:rsidR="00E5159F" w:rsidRPr="001844FB" w:rsidTr="00E5159F">
        <w:trPr>
          <w:trHeight w:val="111"/>
        </w:trPr>
        <w:tc>
          <w:tcPr>
            <w:tcW w:w="13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lang w:val="en-US"/>
              </w:rPr>
              <w:t>3.</w:t>
            </w:r>
            <w:r w:rsidRPr="001844FB">
              <w:rPr>
                <w:sz w:val="16"/>
                <w:szCs w:val="16"/>
              </w:rPr>
              <w:t>93</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ул. Е. Кочкиной</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0,70</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0,7/100</w:t>
            </w:r>
          </w:p>
        </w:tc>
        <w:tc>
          <w:tcPr>
            <w:tcW w:w="358"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0,7/100</w:t>
            </w:r>
          </w:p>
        </w:tc>
        <w:tc>
          <w:tcPr>
            <w:tcW w:w="346"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0,7/100</w:t>
            </w:r>
          </w:p>
        </w:tc>
      </w:tr>
      <w:tr w:rsidR="00E5159F" w:rsidRPr="001844FB" w:rsidTr="00E5159F">
        <w:trPr>
          <w:trHeight w:val="65"/>
        </w:trPr>
        <w:tc>
          <w:tcPr>
            <w:tcW w:w="13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3.94</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ул. О. Кошевого</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0,60</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0,49/82</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0,49/82</w:t>
            </w:r>
          </w:p>
        </w:tc>
      </w:tr>
      <w:tr w:rsidR="00E5159F" w:rsidRPr="001844FB" w:rsidTr="00E5159F">
        <w:trPr>
          <w:trHeight w:val="90"/>
        </w:trPr>
        <w:tc>
          <w:tcPr>
            <w:tcW w:w="13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3.95</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 xml:space="preserve">пер. Крайний </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0,33</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0,33/100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0,33/100</w:t>
            </w:r>
          </w:p>
        </w:tc>
      </w:tr>
      <w:tr w:rsidR="00E5159F" w:rsidRPr="001844FB" w:rsidTr="00E5159F">
        <w:trPr>
          <w:trHeight w:val="65"/>
        </w:trPr>
        <w:tc>
          <w:tcPr>
            <w:tcW w:w="13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lang w:val="en-US"/>
              </w:rPr>
              <w:t>3.</w:t>
            </w:r>
            <w:r w:rsidRPr="001844FB">
              <w:rPr>
                <w:sz w:val="16"/>
                <w:szCs w:val="16"/>
              </w:rPr>
              <w:t>96</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ул. Красноармейская</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2,40</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2,093/87</w:t>
            </w:r>
          </w:p>
        </w:tc>
        <w:tc>
          <w:tcPr>
            <w:tcW w:w="346"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2,093/87</w:t>
            </w:r>
          </w:p>
        </w:tc>
      </w:tr>
      <w:tr w:rsidR="00E5159F" w:rsidRPr="001844FB" w:rsidTr="00E5159F">
        <w:trPr>
          <w:trHeight w:val="68"/>
        </w:trPr>
        <w:tc>
          <w:tcPr>
            <w:tcW w:w="13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lang w:val="en-US"/>
              </w:rPr>
              <w:t>3.</w:t>
            </w:r>
            <w:r w:rsidRPr="001844FB">
              <w:rPr>
                <w:sz w:val="16"/>
                <w:szCs w:val="16"/>
              </w:rPr>
              <w:t>97</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 xml:space="preserve">пер. Красный Химик </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0,39</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r>
      <w:tr w:rsidR="00E5159F" w:rsidRPr="001844FB" w:rsidTr="00E5159F">
        <w:trPr>
          <w:trHeight w:val="142"/>
        </w:trPr>
        <w:tc>
          <w:tcPr>
            <w:tcW w:w="13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lang w:val="en-US"/>
              </w:rPr>
              <w:t>3.</w:t>
            </w:r>
            <w:r w:rsidRPr="001844FB">
              <w:rPr>
                <w:sz w:val="16"/>
                <w:szCs w:val="16"/>
              </w:rPr>
              <w:t>98</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ул. Краснофлотская</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0,45</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0,45/100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0,45/100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0,45/100</w:t>
            </w:r>
          </w:p>
        </w:tc>
      </w:tr>
      <w:tr w:rsidR="00E5159F" w:rsidRPr="001844FB" w:rsidTr="00E5159F">
        <w:trPr>
          <w:trHeight w:val="65"/>
        </w:trPr>
        <w:tc>
          <w:tcPr>
            <w:tcW w:w="13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lang w:val="en-US"/>
              </w:rPr>
              <w:t>3.</w:t>
            </w:r>
            <w:r w:rsidRPr="001844FB">
              <w:rPr>
                <w:sz w:val="16"/>
                <w:szCs w:val="16"/>
              </w:rPr>
              <w:t>99</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ул. Крупской</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0,60</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0,317/53</w:t>
            </w:r>
          </w:p>
        </w:tc>
        <w:tc>
          <w:tcPr>
            <w:tcW w:w="358"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0,317/53</w:t>
            </w:r>
          </w:p>
        </w:tc>
        <w:tc>
          <w:tcPr>
            <w:tcW w:w="346"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0,317/53</w:t>
            </w:r>
          </w:p>
        </w:tc>
      </w:tr>
      <w:tr w:rsidR="00E5159F" w:rsidRPr="001844FB" w:rsidTr="00E5159F">
        <w:trPr>
          <w:trHeight w:val="65"/>
        </w:trPr>
        <w:tc>
          <w:tcPr>
            <w:tcW w:w="13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lang w:val="en-US"/>
              </w:rPr>
              <w:t>3.</w:t>
            </w:r>
            <w:r w:rsidRPr="001844FB">
              <w:rPr>
                <w:sz w:val="16"/>
                <w:szCs w:val="16"/>
              </w:rPr>
              <w:t>100</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ул. Куйбышева</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0,18</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r>
      <w:tr w:rsidR="00E5159F" w:rsidRPr="001844FB" w:rsidTr="00E5159F">
        <w:trPr>
          <w:trHeight w:val="65"/>
        </w:trPr>
        <w:tc>
          <w:tcPr>
            <w:tcW w:w="13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lang w:val="en-US"/>
              </w:rPr>
              <w:t>3.</w:t>
            </w:r>
            <w:r w:rsidRPr="001844FB">
              <w:rPr>
                <w:sz w:val="16"/>
                <w:szCs w:val="16"/>
              </w:rPr>
              <w:t>101</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 xml:space="preserve">пер. Курагинский </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0,21</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0,21/100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0,21/100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0,21/100</w:t>
            </w:r>
          </w:p>
        </w:tc>
      </w:tr>
      <w:tr w:rsidR="00E5159F" w:rsidRPr="001844FB" w:rsidTr="00E5159F">
        <w:trPr>
          <w:trHeight w:val="98"/>
        </w:trPr>
        <w:tc>
          <w:tcPr>
            <w:tcW w:w="13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lang w:val="en-US"/>
              </w:rPr>
              <w:t>3.</w:t>
            </w:r>
            <w:r w:rsidRPr="001844FB">
              <w:rPr>
                <w:sz w:val="16"/>
                <w:szCs w:val="16"/>
              </w:rPr>
              <w:t>102</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ул. Курская</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0,38</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r>
      <w:tr w:rsidR="00E5159F" w:rsidRPr="001844FB" w:rsidTr="00E5159F">
        <w:trPr>
          <w:trHeight w:val="65"/>
        </w:trPr>
        <w:tc>
          <w:tcPr>
            <w:tcW w:w="13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lang w:val="en-US"/>
              </w:rPr>
              <w:t>3.</w:t>
            </w:r>
            <w:r w:rsidRPr="001844FB">
              <w:rPr>
                <w:sz w:val="16"/>
                <w:szCs w:val="16"/>
              </w:rPr>
              <w:t>103</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ул. Кутшо</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0,40</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0,36/90</w:t>
            </w:r>
          </w:p>
        </w:tc>
      </w:tr>
      <w:tr w:rsidR="00E5159F" w:rsidRPr="001844FB" w:rsidTr="00E5159F">
        <w:trPr>
          <w:trHeight w:val="76"/>
        </w:trPr>
        <w:tc>
          <w:tcPr>
            <w:tcW w:w="13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lang w:val="en-US"/>
              </w:rPr>
              <w:t>3.</w:t>
            </w:r>
            <w:r w:rsidRPr="001844FB">
              <w:rPr>
                <w:sz w:val="16"/>
                <w:szCs w:val="16"/>
              </w:rPr>
              <w:t>104</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ул. Левитана</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0,68</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0,4/59</w:t>
            </w:r>
          </w:p>
        </w:tc>
        <w:tc>
          <w:tcPr>
            <w:tcW w:w="346" w:type="pct"/>
            <w:shd w:val="clear" w:color="auto" w:fill="auto"/>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0,68/100</w:t>
            </w:r>
          </w:p>
        </w:tc>
      </w:tr>
      <w:tr w:rsidR="00E5159F" w:rsidRPr="001844FB" w:rsidTr="00E5159F">
        <w:trPr>
          <w:trHeight w:val="65"/>
        </w:trPr>
        <w:tc>
          <w:tcPr>
            <w:tcW w:w="13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lang w:val="en-US"/>
              </w:rPr>
              <w:t>3.</w:t>
            </w:r>
            <w:r w:rsidRPr="001844FB">
              <w:rPr>
                <w:sz w:val="16"/>
                <w:szCs w:val="16"/>
              </w:rPr>
              <w:t>105</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ул. Ленинградская</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0,72</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0,72/100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0,72/100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0,72/100</w:t>
            </w:r>
          </w:p>
        </w:tc>
      </w:tr>
      <w:tr w:rsidR="00E5159F" w:rsidRPr="001844FB" w:rsidTr="00E5159F">
        <w:trPr>
          <w:trHeight w:val="65"/>
        </w:trPr>
        <w:tc>
          <w:tcPr>
            <w:tcW w:w="13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lang w:val="en-US"/>
              </w:rPr>
              <w:t>3.</w:t>
            </w:r>
            <w:r w:rsidRPr="001844FB">
              <w:rPr>
                <w:sz w:val="16"/>
                <w:szCs w:val="16"/>
              </w:rPr>
              <w:t>106</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ул. Лермонтова</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0,20</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r>
      <w:tr w:rsidR="00E5159F" w:rsidRPr="001844FB" w:rsidTr="00E5159F">
        <w:trPr>
          <w:trHeight w:val="114"/>
        </w:trPr>
        <w:tc>
          <w:tcPr>
            <w:tcW w:w="13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lang w:val="en-US"/>
              </w:rPr>
              <w:t>3.</w:t>
            </w:r>
            <w:r w:rsidRPr="001844FB">
              <w:rPr>
                <w:sz w:val="16"/>
                <w:szCs w:val="16"/>
              </w:rPr>
              <w:t>107</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ул. Лесная</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1,04</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1,04/100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1,04/100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1,04/100</w:t>
            </w:r>
          </w:p>
        </w:tc>
      </w:tr>
      <w:tr w:rsidR="00E5159F" w:rsidRPr="001844FB" w:rsidTr="00E5159F">
        <w:trPr>
          <w:trHeight w:val="65"/>
        </w:trPr>
        <w:tc>
          <w:tcPr>
            <w:tcW w:w="13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lang w:val="en-US"/>
              </w:rPr>
              <w:t>3.</w:t>
            </w:r>
            <w:r w:rsidRPr="001844FB">
              <w:rPr>
                <w:sz w:val="16"/>
                <w:szCs w:val="16"/>
              </w:rPr>
              <w:t>108</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ул. Лесозаводская</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1,50</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1,5/100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1,5/100</w:t>
            </w:r>
          </w:p>
        </w:tc>
      </w:tr>
      <w:tr w:rsidR="00E5159F" w:rsidRPr="001844FB" w:rsidTr="00E5159F">
        <w:trPr>
          <w:trHeight w:val="65"/>
        </w:trPr>
        <w:tc>
          <w:tcPr>
            <w:tcW w:w="13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lang w:val="en-US"/>
              </w:rPr>
              <w:t>3.</w:t>
            </w:r>
            <w:r w:rsidRPr="001844FB">
              <w:rPr>
                <w:sz w:val="16"/>
                <w:szCs w:val="16"/>
              </w:rPr>
              <w:t>109</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ул. Ломоносова</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2,15</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0,465/21,6</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0,465/21,6</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0,465/21,6</w:t>
            </w:r>
          </w:p>
        </w:tc>
      </w:tr>
      <w:tr w:rsidR="00E5159F" w:rsidRPr="001844FB" w:rsidTr="00E5159F">
        <w:trPr>
          <w:trHeight w:val="65"/>
        </w:trPr>
        <w:tc>
          <w:tcPr>
            <w:tcW w:w="13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lang w:val="en-US"/>
              </w:rPr>
              <w:t>3.</w:t>
            </w:r>
            <w:r w:rsidRPr="001844FB">
              <w:rPr>
                <w:sz w:val="16"/>
                <w:szCs w:val="16"/>
              </w:rPr>
              <w:t>110</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ул. Луначарского</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0,55</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r>
      <w:tr w:rsidR="00E5159F" w:rsidRPr="001844FB" w:rsidTr="00E5159F">
        <w:trPr>
          <w:trHeight w:val="83"/>
        </w:trPr>
        <w:tc>
          <w:tcPr>
            <w:tcW w:w="13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lang w:val="en-US"/>
              </w:rPr>
              <w:t>3.</w:t>
            </w:r>
            <w:r w:rsidRPr="001844FB">
              <w:rPr>
                <w:sz w:val="16"/>
                <w:szCs w:val="16"/>
              </w:rPr>
              <w:t>111</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ул. Р. Люксембург</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2,00</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2 /100</w:t>
            </w:r>
          </w:p>
        </w:tc>
        <w:tc>
          <w:tcPr>
            <w:tcW w:w="346"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2 /100</w:t>
            </w:r>
          </w:p>
        </w:tc>
      </w:tr>
      <w:tr w:rsidR="00E5159F" w:rsidRPr="001844FB" w:rsidTr="00E5159F">
        <w:trPr>
          <w:trHeight w:val="144"/>
        </w:trPr>
        <w:tc>
          <w:tcPr>
            <w:tcW w:w="13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lang w:val="en-US"/>
              </w:rPr>
              <w:t>3.</w:t>
            </w:r>
            <w:r w:rsidRPr="001844FB">
              <w:rPr>
                <w:sz w:val="16"/>
                <w:szCs w:val="16"/>
              </w:rPr>
              <w:t>112</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ул. Крутикова</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0,50</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0,24/48</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0,24/48</w:t>
            </w:r>
          </w:p>
        </w:tc>
      </w:tr>
      <w:tr w:rsidR="00E5159F" w:rsidRPr="001844FB" w:rsidTr="00E5159F">
        <w:trPr>
          <w:trHeight w:val="65"/>
        </w:trPr>
        <w:tc>
          <w:tcPr>
            <w:tcW w:w="13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lang w:val="en-US"/>
              </w:rPr>
              <w:t>3.</w:t>
            </w:r>
            <w:r w:rsidRPr="001844FB">
              <w:rPr>
                <w:sz w:val="16"/>
                <w:szCs w:val="16"/>
              </w:rPr>
              <w:t>113</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 xml:space="preserve">пер. Майский </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0,30</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r>
      <w:tr w:rsidR="00E5159F" w:rsidRPr="001844FB" w:rsidTr="00E5159F">
        <w:trPr>
          <w:trHeight w:val="65"/>
        </w:trPr>
        <w:tc>
          <w:tcPr>
            <w:tcW w:w="13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lang w:val="en-US"/>
              </w:rPr>
              <w:t>3.</w:t>
            </w:r>
            <w:r w:rsidRPr="001844FB">
              <w:rPr>
                <w:sz w:val="16"/>
                <w:szCs w:val="16"/>
              </w:rPr>
              <w:t>114</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ул. Макаренко</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0,50</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r>
      <w:tr w:rsidR="00E5159F" w:rsidRPr="001844FB" w:rsidTr="00E5159F">
        <w:trPr>
          <w:trHeight w:val="65"/>
        </w:trPr>
        <w:tc>
          <w:tcPr>
            <w:tcW w:w="13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lang w:val="en-US"/>
              </w:rPr>
              <w:t>3.</w:t>
            </w:r>
            <w:r w:rsidRPr="001844FB">
              <w:rPr>
                <w:sz w:val="16"/>
                <w:szCs w:val="16"/>
              </w:rPr>
              <w:t>115</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 xml:space="preserve">пер. Макарьевский </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0,07</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r>
      <w:tr w:rsidR="00E5159F" w:rsidRPr="001844FB" w:rsidTr="00E5159F">
        <w:trPr>
          <w:trHeight w:val="99"/>
        </w:trPr>
        <w:tc>
          <w:tcPr>
            <w:tcW w:w="13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lang w:val="en-US"/>
              </w:rPr>
              <w:t>3.</w:t>
            </w:r>
            <w:r w:rsidRPr="001844FB">
              <w:rPr>
                <w:sz w:val="16"/>
                <w:szCs w:val="16"/>
              </w:rPr>
              <w:t>116</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ул. Маклина</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1,80</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1,17/65</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1,8/100</w:t>
            </w:r>
          </w:p>
        </w:tc>
        <w:tc>
          <w:tcPr>
            <w:tcW w:w="346"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1,8/100</w:t>
            </w:r>
          </w:p>
        </w:tc>
      </w:tr>
      <w:tr w:rsidR="00E5159F" w:rsidRPr="001844FB" w:rsidTr="00E5159F">
        <w:trPr>
          <w:trHeight w:val="160"/>
        </w:trPr>
        <w:tc>
          <w:tcPr>
            <w:tcW w:w="13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lang w:val="en-US"/>
              </w:rPr>
              <w:t>3.</w:t>
            </w:r>
            <w:r w:rsidRPr="001844FB">
              <w:rPr>
                <w:sz w:val="16"/>
                <w:szCs w:val="16"/>
              </w:rPr>
              <w:t>117</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 xml:space="preserve">пр. Мелькомбинатовский </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0,25</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0,25/100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0,25/100</w:t>
            </w:r>
          </w:p>
        </w:tc>
      </w:tr>
      <w:tr w:rsidR="00E5159F" w:rsidRPr="001844FB" w:rsidTr="00E5159F">
        <w:trPr>
          <w:trHeight w:val="92"/>
        </w:trPr>
        <w:tc>
          <w:tcPr>
            <w:tcW w:w="13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lang w:val="en-US"/>
              </w:rPr>
              <w:t>3.</w:t>
            </w:r>
            <w:r w:rsidRPr="001844FB">
              <w:rPr>
                <w:sz w:val="16"/>
                <w:szCs w:val="16"/>
              </w:rPr>
              <w:t>118</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ул. Мебельщиков</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0,10</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r>
      <w:tr w:rsidR="00E5159F" w:rsidRPr="001844FB" w:rsidTr="00E5159F">
        <w:trPr>
          <w:trHeight w:val="151"/>
        </w:trPr>
        <w:tc>
          <w:tcPr>
            <w:tcW w:w="13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lang w:val="en-US"/>
              </w:rPr>
              <w:t>3.</w:t>
            </w:r>
            <w:r w:rsidRPr="001844FB">
              <w:rPr>
                <w:sz w:val="16"/>
                <w:szCs w:val="16"/>
              </w:rPr>
              <w:t>119</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ул. А.И. Мельникова</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1,10</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0,9/82</w:t>
            </w:r>
          </w:p>
        </w:tc>
      </w:tr>
      <w:tr w:rsidR="00E5159F" w:rsidRPr="001844FB" w:rsidTr="00E5159F">
        <w:trPr>
          <w:trHeight w:val="70"/>
        </w:trPr>
        <w:tc>
          <w:tcPr>
            <w:tcW w:w="13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3.120</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ул. Мельничная</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1,15</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0,75/65,2</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0,75/65,2</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1,15/100</w:t>
            </w:r>
          </w:p>
        </w:tc>
      </w:tr>
      <w:tr w:rsidR="00E5159F" w:rsidRPr="001844FB" w:rsidTr="00E5159F">
        <w:trPr>
          <w:trHeight w:val="65"/>
        </w:trPr>
        <w:tc>
          <w:tcPr>
            <w:tcW w:w="13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lang w:val="en-US"/>
              </w:rPr>
              <w:t>3.</w:t>
            </w:r>
            <w:r w:rsidRPr="001844FB">
              <w:rPr>
                <w:sz w:val="16"/>
                <w:szCs w:val="16"/>
              </w:rPr>
              <w:t>121</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ул. Металлистов</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0,40</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0,4/100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0,4/100</w:t>
            </w:r>
          </w:p>
        </w:tc>
      </w:tr>
      <w:tr w:rsidR="00E5159F" w:rsidRPr="001844FB" w:rsidTr="00E5159F">
        <w:trPr>
          <w:trHeight w:val="65"/>
        </w:trPr>
        <w:tc>
          <w:tcPr>
            <w:tcW w:w="13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lang w:val="en-US"/>
              </w:rPr>
              <w:t>3.</w:t>
            </w:r>
            <w:r w:rsidRPr="001844FB">
              <w:rPr>
                <w:sz w:val="16"/>
                <w:szCs w:val="16"/>
              </w:rPr>
              <w:t>122</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ул. Металлургов</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0,40</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46"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0,4/100</w:t>
            </w:r>
          </w:p>
        </w:tc>
      </w:tr>
      <w:tr w:rsidR="00E5159F" w:rsidRPr="001844FB" w:rsidTr="00E5159F">
        <w:trPr>
          <w:trHeight w:val="65"/>
        </w:trPr>
        <w:tc>
          <w:tcPr>
            <w:tcW w:w="13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lang w:val="en-US"/>
              </w:rPr>
              <w:t>3.</w:t>
            </w:r>
            <w:r w:rsidRPr="001844FB">
              <w:rPr>
                <w:sz w:val="16"/>
                <w:szCs w:val="16"/>
              </w:rPr>
              <w:t>123</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ул. Милицейская</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1,25</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46"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r>
      <w:tr w:rsidR="00E5159F" w:rsidRPr="001844FB" w:rsidTr="00E5159F">
        <w:trPr>
          <w:trHeight w:val="164"/>
        </w:trPr>
        <w:tc>
          <w:tcPr>
            <w:tcW w:w="13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lang w:val="en-US"/>
              </w:rPr>
              <w:lastRenderedPageBreak/>
              <w:t>3.</w:t>
            </w:r>
            <w:r w:rsidRPr="001844FB">
              <w:rPr>
                <w:sz w:val="16"/>
                <w:szCs w:val="16"/>
              </w:rPr>
              <w:t>124</w:t>
            </w:r>
          </w:p>
        </w:tc>
        <w:tc>
          <w:tcPr>
            <w:tcW w:w="2111" w:type="pct"/>
            <w:shd w:val="clear" w:color="auto" w:fill="auto"/>
            <w:tcMar>
              <w:left w:w="28" w:type="dxa"/>
              <w:bottom w:w="28" w:type="dxa"/>
              <w:right w:w="28" w:type="dxa"/>
            </w:tcMar>
            <w:vAlign w:val="center"/>
            <w:hideMark/>
          </w:tcPr>
          <w:p w:rsidR="00E5159F" w:rsidRPr="001844FB" w:rsidRDefault="00E5159F" w:rsidP="00F615A9">
            <w:pPr>
              <w:rPr>
                <w:sz w:val="16"/>
                <w:szCs w:val="16"/>
              </w:rPr>
            </w:pPr>
            <w:r w:rsidRPr="001844FB">
              <w:rPr>
                <w:sz w:val="16"/>
                <w:szCs w:val="16"/>
              </w:rPr>
              <w:t>ул. Мичуринская</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0,06</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0,06/100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0,06/100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0,06/100</w:t>
            </w:r>
          </w:p>
        </w:tc>
      </w:tr>
      <w:tr w:rsidR="00E5159F" w:rsidRPr="001844FB" w:rsidTr="00E5159F">
        <w:trPr>
          <w:trHeight w:val="81"/>
        </w:trPr>
        <w:tc>
          <w:tcPr>
            <w:tcW w:w="13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lang w:val="en-US"/>
              </w:rPr>
              <w:t>3.</w:t>
            </w:r>
            <w:r w:rsidRPr="001844FB">
              <w:rPr>
                <w:sz w:val="16"/>
                <w:szCs w:val="16"/>
              </w:rPr>
              <w:t>125</w:t>
            </w:r>
          </w:p>
        </w:tc>
        <w:tc>
          <w:tcPr>
            <w:tcW w:w="2111" w:type="pct"/>
            <w:shd w:val="clear" w:color="auto" w:fill="auto"/>
            <w:tcMar>
              <w:left w:w="28" w:type="dxa"/>
              <w:bottom w:w="28" w:type="dxa"/>
              <w:right w:w="28" w:type="dxa"/>
            </w:tcMar>
            <w:vAlign w:val="center"/>
            <w:hideMark/>
          </w:tcPr>
          <w:p w:rsidR="00E5159F" w:rsidRPr="001844FB" w:rsidRDefault="00E5159F" w:rsidP="00F615A9">
            <w:pPr>
              <w:rPr>
                <w:sz w:val="16"/>
                <w:szCs w:val="16"/>
              </w:rPr>
            </w:pPr>
            <w:r w:rsidRPr="001844FB">
              <w:rPr>
                <w:sz w:val="16"/>
                <w:szCs w:val="16"/>
              </w:rPr>
              <w:t>ул. Молодой Гвардии</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2,48</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0,16/6,5</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0,16/6,5</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0,16/6,5</w:t>
            </w:r>
          </w:p>
        </w:tc>
      </w:tr>
      <w:tr w:rsidR="00E5159F" w:rsidRPr="001844FB" w:rsidTr="00E5159F">
        <w:trPr>
          <w:trHeight w:val="65"/>
        </w:trPr>
        <w:tc>
          <w:tcPr>
            <w:tcW w:w="13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lang w:val="en-US"/>
              </w:rPr>
              <w:t>3.</w:t>
            </w:r>
            <w:r w:rsidRPr="001844FB">
              <w:rPr>
                <w:sz w:val="16"/>
                <w:szCs w:val="16"/>
              </w:rPr>
              <w:t>126</w:t>
            </w:r>
          </w:p>
        </w:tc>
        <w:tc>
          <w:tcPr>
            <w:tcW w:w="2111" w:type="pct"/>
            <w:shd w:val="clear" w:color="auto" w:fill="auto"/>
            <w:tcMar>
              <w:left w:w="28" w:type="dxa"/>
              <w:bottom w:w="28" w:type="dxa"/>
              <w:right w:w="28" w:type="dxa"/>
            </w:tcMar>
            <w:vAlign w:val="center"/>
            <w:hideMark/>
          </w:tcPr>
          <w:p w:rsidR="00E5159F" w:rsidRPr="001844FB" w:rsidRDefault="00E5159F" w:rsidP="00F615A9">
            <w:pPr>
              <w:rPr>
                <w:sz w:val="16"/>
                <w:szCs w:val="16"/>
              </w:rPr>
            </w:pPr>
            <w:r w:rsidRPr="001844FB">
              <w:rPr>
                <w:sz w:val="16"/>
                <w:szCs w:val="16"/>
              </w:rPr>
              <w:t>ул. Монинская</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0,26</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r>
      <w:tr w:rsidR="00E5159F" w:rsidRPr="001844FB" w:rsidTr="00E5159F">
        <w:trPr>
          <w:trHeight w:val="65"/>
        </w:trPr>
        <w:tc>
          <w:tcPr>
            <w:tcW w:w="13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lang w:val="en-US"/>
              </w:rPr>
              <w:t>3.</w:t>
            </w:r>
            <w:r w:rsidRPr="001844FB">
              <w:rPr>
                <w:sz w:val="16"/>
                <w:szCs w:val="16"/>
              </w:rPr>
              <w:t>127</w:t>
            </w:r>
          </w:p>
        </w:tc>
        <w:tc>
          <w:tcPr>
            <w:tcW w:w="2111" w:type="pct"/>
            <w:shd w:val="clear" w:color="auto" w:fill="auto"/>
            <w:tcMar>
              <w:left w:w="28" w:type="dxa"/>
              <w:bottom w:w="28" w:type="dxa"/>
              <w:right w:w="28" w:type="dxa"/>
            </w:tcMar>
            <w:vAlign w:val="center"/>
            <w:hideMark/>
          </w:tcPr>
          <w:p w:rsidR="00E5159F" w:rsidRPr="001844FB" w:rsidRDefault="00E5159F" w:rsidP="00F615A9">
            <w:pPr>
              <w:rPr>
                <w:sz w:val="16"/>
                <w:szCs w:val="16"/>
              </w:rPr>
            </w:pPr>
            <w:r w:rsidRPr="001844FB">
              <w:rPr>
                <w:sz w:val="16"/>
                <w:szCs w:val="16"/>
              </w:rPr>
              <w:t>ул. Монтажников</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0,906</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0,906/100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0,906/100</w:t>
            </w:r>
          </w:p>
        </w:tc>
      </w:tr>
      <w:tr w:rsidR="00E5159F" w:rsidRPr="001844FB" w:rsidTr="00E5159F">
        <w:trPr>
          <w:trHeight w:val="65"/>
        </w:trPr>
        <w:tc>
          <w:tcPr>
            <w:tcW w:w="13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lang w:val="en-US"/>
              </w:rPr>
              <w:t>3.</w:t>
            </w:r>
            <w:r w:rsidRPr="001844FB">
              <w:rPr>
                <w:sz w:val="16"/>
                <w:szCs w:val="16"/>
              </w:rPr>
              <w:t>128</w:t>
            </w:r>
          </w:p>
        </w:tc>
        <w:tc>
          <w:tcPr>
            <w:tcW w:w="2111" w:type="pct"/>
            <w:shd w:val="clear" w:color="auto" w:fill="auto"/>
            <w:tcMar>
              <w:left w:w="28" w:type="dxa"/>
              <w:bottom w:w="28" w:type="dxa"/>
              <w:right w:w="28" w:type="dxa"/>
            </w:tcMar>
            <w:vAlign w:val="center"/>
            <w:hideMark/>
          </w:tcPr>
          <w:p w:rsidR="00E5159F" w:rsidRPr="001844FB" w:rsidRDefault="00E5159F" w:rsidP="00F615A9">
            <w:pPr>
              <w:rPr>
                <w:sz w:val="16"/>
                <w:szCs w:val="16"/>
              </w:rPr>
            </w:pPr>
            <w:r w:rsidRPr="001844FB">
              <w:rPr>
                <w:sz w:val="16"/>
                <w:szCs w:val="16"/>
              </w:rPr>
              <w:t xml:space="preserve">ул. Мопра </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1,50</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1,031/69</w:t>
            </w:r>
          </w:p>
        </w:tc>
        <w:tc>
          <w:tcPr>
            <w:tcW w:w="358"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1381/92</w:t>
            </w:r>
          </w:p>
        </w:tc>
        <w:tc>
          <w:tcPr>
            <w:tcW w:w="346"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1381/92</w:t>
            </w:r>
          </w:p>
        </w:tc>
      </w:tr>
      <w:tr w:rsidR="00E5159F" w:rsidRPr="001844FB" w:rsidTr="00E5159F">
        <w:trPr>
          <w:trHeight w:val="65"/>
        </w:trPr>
        <w:tc>
          <w:tcPr>
            <w:tcW w:w="13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lang w:val="en-US"/>
              </w:rPr>
              <w:t>3.</w:t>
            </w:r>
            <w:r w:rsidRPr="001844FB">
              <w:rPr>
                <w:sz w:val="16"/>
                <w:szCs w:val="16"/>
              </w:rPr>
              <w:t>129</w:t>
            </w:r>
          </w:p>
        </w:tc>
        <w:tc>
          <w:tcPr>
            <w:tcW w:w="2111" w:type="pct"/>
            <w:shd w:val="clear" w:color="auto" w:fill="auto"/>
            <w:tcMar>
              <w:left w:w="28" w:type="dxa"/>
              <w:bottom w:w="28" w:type="dxa"/>
              <w:right w:w="28" w:type="dxa"/>
            </w:tcMar>
            <w:vAlign w:val="center"/>
            <w:hideMark/>
          </w:tcPr>
          <w:p w:rsidR="00E5159F" w:rsidRPr="001844FB" w:rsidRDefault="00E5159F" w:rsidP="00F615A9">
            <w:pPr>
              <w:rPr>
                <w:sz w:val="16"/>
                <w:szCs w:val="16"/>
              </w:rPr>
            </w:pPr>
            <w:r w:rsidRPr="001844FB">
              <w:rPr>
                <w:sz w:val="16"/>
                <w:szCs w:val="16"/>
              </w:rPr>
              <w:t>ул. Московская</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8,80</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2,245/26</w:t>
            </w:r>
          </w:p>
        </w:tc>
        <w:tc>
          <w:tcPr>
            <w:tcW w:w="358"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3,345/38</w:t>
            </w:r>
          </w:p>
        </w:tc>
        <w:tc>
          <w:tcPr>
            <w:tcW w:w="346" w:type="pct"/>
            <w:shd w:val="clear" w:color="auto" w:fill="auto"/>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6,125/70</w:t>
            </w:r>
          </w:p>
        </w:tc>
      </w:tr>
      <w:tr w:rsidR="00E5159F" w:rsidRPr="001844FB" w:rsidTr="00E5159F">
        <w:trPr>
          <w:trHeight w:val="65"/>
        </w:trPr>
        <w:tc>
          <w:tcPr>
            <w:tcW w:w="13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lang w:val="en-US"/>
              </w:rPr>
              <w:t>3.</w:t>
            </w:r>
            <w:r w:rsidRPr="001844FB">
              <w:rPr>
                <w:sz w:val="16"/>
                <w:szCs w:val="16"/>
              </w:rPr>
              <w:t>130</w:t>
            </w:r>
          </w:p>
        </w:tc>
        <w:tc>
          <w:tcPr>
            <w:tcW w:w="2111" w:type="pct"/>
            <w:shd w:val="clear" w:color="auto" w:fill="auto"/>
            <w:tcMar>
              <w:left w:w="28" w:type="dxa"/>
              <w:bottom w:w="28" w:type="dxa"/>
              <w:right w:w="28" w:type="dxa"/>
            </w:tcMar>
            <w:vAlign w:val="center"/>
            <w:hideMark/>
          </w:tcPr>
          <w:p w:rsidR="00E5159F" w:rsidRPr="001844FB" w:rsidRDefault="00E5159F" w:rsidP="00F615A9">
            <w:pPr>
              <w:rPr>
                <w:sz w:val="16"/>
                <w:szCs w:val="16"/>
              </w:rPr>
            </w:pPr>
            <w:r w:rsidRPr="001844FB">
              <w:rPr>
                <w:sz w:val="16"/>
                <w:szCs w:val="16"/>
              </w:rPr>
              <w:t>ул. Мостовая</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0,52</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r>
      <w:tr w:rsidR="00E5159F" w:rsidRPr="001844FB" w:rsidTr="00E5159F">
        <w:trPr>
          <w:trHeight w:val="65"/>
        </w:trPr>
        <w:tc>
          <w:tcPr>
            <w:tcW w:w="13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lang w:val="en-US"/>
              </w:rPr>
              <w:t>3.</w:t>
            </w:r>
            <w:r w:rsidRPr="001844FB">
              <w:rPr>
                <w:sz w:val="16"/>
                <w:szCs w:val="16"/>
              </w:rPr>
              <w:t>131</w:t>
            </w:r>
          </w:p>
        </w:tc>
        <w:tc>
          <w:tcPr>
            <w:tcW w:w="2111" w:type="pct"/>
            <w:shd w:val="clear" w:color="auto" w:fill="auto"/>
            <w:tcMar>
              <w:left w:w="28" w:type="dxa"/>
              <w:bottom w:w="28" w:type="dxa"/>
              <w:right w:w="28" w:type="dxa"/>
            </w:tcMar>
            <w:vAlign w:val="center"/>
            <w:hideMark/>
          </w:tcPr>
          <w:p w:rsidR="00E5159F" w:rsidRPr="001844FB" w:rsidRDefault="00E5159F" w:rsidP="00F615A9">
            <w:pPr>
              <w:rPr>
                <w:sz w:val="16"/>
                <w:szCs w:val="16"/>
              </w:rPr>
            </w:pPr>
            <w:r w:rsidRPr="001844FB">
              <w:rPr>
                <w:sz w:val="16"/>
                <w:szCs w:val="16"/>
              </w:rPr>
              <w:t xml:space="preserve">пер. Мурашинский </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0,30</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r>
      <w:tr w:rsidR="00E5159F" w:rsidRPr="001844FB" w:rsidTr="00E5159F">
        <w:trPr>
          <w:trHeight w:val="65"/>
        </w:trPr>
        <w:tc>
          <w:tcPr>
            <w:tcW w:w="13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lang w:val="en-US"/>
              </w:rPr>
              <w:t>3.</w:t>
            </w:r>
            <w:r w:rsidRPr="001844FB">
              <w:rPr>
                <w:sz w:val="16"/>
                <w:szCs w:val="16"/>
              </w:rPr>
              <w:t>132</w:t>
            </w:r>
          </w:p>
        </w:tc>
        <w:tc>
          <w:tcPr>
            <w:tcW w:w="2111" w:type="pct"/>
            <w:shd w:val="clear" w:color="auto" w:fill="auto"/>
            <w:tcMar>
              <w:left w:w="28" w:type="dxa"/>
              <w:bottom w:w="28" w:type="dxa"/>
              <w:right w:w="28" w:type="dxa"/>
            </w:tcMar>
            <w:vAlign w:val="center"/>
            <w:hideMark/>
          </w:tcPr>
          <w:p w:rsidR="00E5159F" w:rsidRPr="001844FB" w:rsidRDefault="00E5159F" w:rsidP="00F615A9">
            <w:pPr>
              <w:rPr>
                <w:sz w:val="16"/>
                <w:szCs w:val="16"/>
              </w:rPr>
            </w:pPr>
            <w:r w:rsidRPr="001844FB">
              <w:rPr>
                <w:sz w:val="16"/>
                <w:szCs w:val="16"/>
              </w:rPr>
              <w:t>ул. Набережная Грина</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0,90</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0,9/100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0,9/100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0,9/100</w:t>
            </w:r>
          </w:p>
        </w:tc>
      </w:tr>
      <w:tr w:rsidR="00E5159F" w:rsidRPr="001844FB" w:rsidTr="00E5159F">
        <w:trPr>
          <w:trHeight w:val="65"/>
        </w:trPr>
        <w:tc>
          <w:tcPr>
            <w:tcW w:w="13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lang w:val="en-US"/>
              </w:rPr>
              <w:t>3.</w:t>
            </w:r>
            <w:r w:rsidRPr="001844FB">
              <w:rPr>
                <w:sz w:val="16"/>
                <w:szCs w:val="16"/>
              </w:rPr>
              <w:t>133</w:t>
            </w:r>
          </w:p>
        </w:tc>
        <w:tc>
          <w:tcPr>
            <w:tcW w:w="2111" w:type="pct"/>
            <w:shd w:val="clear" w:color="auto" w:fill="auto"/>
            <w:tcMar>
              <w:left w:w="28" w:type="dxa"/>
              <w:bottom w:w="28" w:type="dxa"/>
              <w:right w:w="28" w:type="dxa"/>
            </w:tcMar>
            <w:vAlign w:val="center"/>
            <w:hideMark/>
          </w:tcPr>
          <w:p w:rsidR="00E5159F" w:rsidRPr="001844FB" w:rsidRDefault="00E5159F" w:rsidP="00F615A9">
            <w:pPr>
              <w:rPr>
                <w:sz w:val="16"/>
                <w:szCs w:val="16"/>
              </w:rPr>
            </w:pPr>
            <w:r w:rsidRPr="001844FB">
              <w:rPr>
                <w:sz w:val="16"/>
                <w:szCs w:val="16"/>
              </w:rPr>
              <w:t>ул. Нагорная</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1,20</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0,28/23</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0,28/23</w:t>
            </w:r>
          </w:p>
        </w:tc>
      </w:tr>
      <w:tr w:rsidR="00E5159F" w:rsidRPr="001844FB" w:rsidTr="00E5159F">
        <w:trPr>
          <w:trHeight w:val="68"/>
        </w:trPr>
        <w:tc>
          <w:tcPr>
            <w:tcW w:w="13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lang w:val="en-US"/>
              </w:rPr>
              <w:t>3.</w:t>
            </w:r>
            <w:r w:rsidRPr="001844FB">
              <w:rPr>
                <w:sz w:val="16"/>
                <w:szCs w:val="16"/>
              </w:rPr>
              <w:t>134</w:t>
            </w:r>
          </w:p>
        </w:tc>
        <w:tc>
          <w:tcPr>
            <w:tcW w:w="2111" w:type="pct"/>
            <w:shd w:val="clear" w:color="auto" w:fill="auto"/>
            <w:tcMar>
              <w:left w:w="28" w:type="dxa"/>
              <w:bottom w:w="28" w:type="dxa"/>
              <w:right w:w="28" w:type="dxa"/>
            </w:tcMar>
            <w:vAlign w:val="center"/>
            <w:hideMark/>
          </w:tcPr>
          <w:p w:rsidR="00E5159F" w:rsidRPr="001844FB" w:rsidRDefault="00E5159F" w:rsidP="00F615A9">
            <w:pPr>
              <w:rPr>
                <w:sz w:val="16"/>
                <w:szCs w:val="16"/>
              </w:rPr>
            </w:pPr>
            <w:r w:rsidRPr="001844FB">
              <w:rPr>
                <w:sz w:val="16"/>
                <w:szCs w:val="16"/>
              </w:rPr>
              <w:t>ул. Народная</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0,49</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0,49/100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0,49/100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0,49/100</w:t>
            </w:r>
          </w:p>
        </w:tc>
      </w:tr>
      <w:tr w:rsidR="00E5159F" w:rsidRPr="001844FB" w:rsidTr="00E5159F">
        <w:trPr>
          <w:trHeight w:val="142"/>
        </w:trPr>
        <w:tc>
          <w:tcPr>
            <w:tcW w:w="13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lang w:val="en-US"/>
              </w:rPr>
              <w:t>3.</w:t>
            </w:r>
            <w:r w:rsidRPr="001844FB">
              <w:rPr>
                <w:sz w:val="16"/>
                <w:szCs w:val="16"/>
              </w:rPr>
              <w:t>135</w:t>
            </w:r>
          </w:p>
        </w:tc>
        <w:tc>
          <w:tcPr>
            <w:tcW w:w="2111" w:type="pct"/>
            <w:shd w:val="clear" w:color="auto" w:fill="auto"/>
            <w:tcMar>
              <w:left w:w="28" w:type="dxa"/>
              <w:bottom w:w="28" w:type="dxa"/>
              <w:right w:w="28" w:type="dxa"/>
            </w:tcMar>
            <w:vAlign w:val="center"/>
            <w:hideMark/>
          </w:tcPr>
          <w:p w:rsidR="00E5159F" w:rsidRPr="001844FB" w:rsidRDefault="00E5159F" w:rsidP="00F615A9">
            <w:pPr>
              <w:rPr>
                <w:sz w:val="16"/>
                <w:szCs w:val="16"/>
              </w:rPr>
            </w:pPr>
            <w:r w:rsidRPr="001844FB">
              <w:rPr>
                <w:sz w:val="16"/>
                <w:szCs w:val="16"/>
              </w:rPr>
              <w:t>ул. Некрасова</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2,33</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1,58/68</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2,18/93,6</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2,18/93,6</w:t>
            </w:r>
          </w:p>
        </w:tc>
      </w:tr>
      <w:tr w:rsidR="00E5159F" w:rsidRPr="001844FB" w:rsidTr="00E5159F">
        <w:trPr>
          <w:trHeight w:val="65"/>
        </w:trPr>
        <w:tc>
          <w:tcPr>
            <w:tcW w:w="13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lang w:val="en-US"/>
              </w:rPr>
              <w:t>3.</w:t>
            </w:r>
            <w:r w:rsidRPr="001844FB">
              <w:rPr>
                <w:sz w:val="16"/>
                <w:szCs w:val="16"/>
              </w:rPr>
              <w:t>136</w:t>
            </w:r>
          </w:p>
        </w:tc>
        <w:tc>
          <w:tcPr>
            <w:tcW w:w="2111" w:type="pct"/>
            <w:shd w:val="clear" w:color="auto" w:fill="auto"/>
            <w:tcMar>
              <w:left w:w="28" w:type="dxa"/>
              <w:bottom w:w="28" w:type="dxa"/>
              <w:right w:w="28" w:type="dxa"/>
            </w:tcMar>
            <w:vAlign w:val="center"/>
            <w:hideMark/>
          </w:tcPr>
          <w:p w:rsidR="00E5159F" w:rsidRPr="001844FB" w:rsidRDefault="00E5159F" w:rsidP="00F615A9">
            <w:pPr>
              <w:rPr>
                <w:sz w:val="16"/>
                <w:szCs w:val="16"/>
              </w:rPr>
            </w:pPr>
            <w:r w:rsidRPr="001844FB">
              <w:rPr>
                <w:sz w:val="16"/>
                <w:szCs w:val="16"/>
              </w:rPr>
              <w:t>ул. Новопорошинская</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0,26</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46"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r>
      <w:tr w:rsidR="00E5159F" w:rsidRPr="001844FB" w:rsidTr="00E5159F">
        <w:trPr>
          <w:trHeight w:val="120"/>
        </w:trPr>
        <w:tc>
          <w:tcPr>
            <w:tcW w:w="13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lang w:val="en-US"/>
              </w:rPr>
              <w:t>3.</w:t>
            </w:r>
            <w:r w:rsidRPr="001844FB">
              <w:rPr>
                <w:sz w:val="16"/>
                <w:szCs w:val="16"/>
              </w:rPr>
              <w:t>137</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ул. Нолинская</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0,20</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r>
      <w:tr w:rsidR="00E5159F" w:rsidRPr="001844FB" w:rsidTr="00E5159F">
        <w:trPr>
          <w:trHeight w:val="65"/>
        </w:trPr>
        <w:tc>
          <w:tcPr>
            <w:tcW w:w="13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lang w:val="en-US"/>
              </w:rPr>
              <w:t>3.</w:t>
            </w:r>
            <w:r w:rsidRPr="001844FB">
              <w:rPr>
                <w:sz w:val="16"/>
                <w:szCs w:val="16"/>
              </w:rPr>
              <w:t>138</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Октябрьский просп.</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8,02</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5,755/71,8</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5,755/71,8</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8,02/100</w:t>
            </w:r>
          </w:p>
        </w:tc>
      </w:tr>
      <w:tr w:rsidR="00E5159F" w:rsidRPr="001844FB" w:rsidTr="00E5159F">
        <w:trPr>
          <w:trHeight w:val="65"/>
        </w:trPr>
        <w:tc>
          <w:tcPr>
            <w:tcW w:w="13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lang w:val="en-US"/>
              </w:rPr>
              <w:t>3.</w:t>
            </w:r>
            <w:r w:rsidRPr="001844FB">
              <w:rPr>
                <w:sz w:val="16"/>
                <w:szCs w:val="16"/>
              </w:rPr>
              <w:t>139</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ул. Орджоникидзе</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0,50</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r>
      <w:tr w:rsidR="00E5159F" w:rsidRPr="001844FB" w:rsidTr="00E5159F">
        <w:trPr>
          <w:trHeight w:val="65"/>
        </w:trPr>
        <w:tc>
          <w:tcPr>
            <w:tcW w:w="13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lang w:val="en-US"/>
              </w:rPr>
              <w:t>3.</w:t>
            </w:r>
            <w:r w:rsidRPr="001844FB">
              <w:rPr>
                <w:sz w:val="16"/>
                <w:szCs w:val="16"/>
              </w:rPr>
              <w:t>140</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 xml:space="preserve">ул. Орловская </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1,15</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0,571/50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0,766/67</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0,766/67</w:t>
            </w:r>
          </w:p>
        </w:tc>
      </w:tr>
      <w:tr w:rsidR="00E5159F" w:rsidRPr="001844FB" w:rsidTr="00E5159F">
        <w:trPr>
          <w:trHeight w:val="76"/>
        </w:trPr>
        <w:tc>
          <w:tcPr>
            <w:tcW w:w="13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lang w:val="en-US"/>
              </w:rPr>
              <w:t>3.</w:t>
            </w:r>
            <w:r w:rsidRPr="001844FB">
              <w:rPr>
                <w:sz w:val="16"/>
                <w:szCs w:val="16"/>
              </w:rPr>
              <w:t>141</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ул. Пархоменко</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0,20</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r>
      <w:tr w:rsidR="00E5159F" w:rsidRPr="001844FB" w:rsidTr="00E5159F">
        <w:trPr>
          <w:trHeight w:val="65"/>
        </w:trPr>
        <w:tc>
          <w:tcPr>
            <w:tcW w:w="13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lang w:val="en-US"/>
              </w:rPr>
              <w:t>3.</w:t>
            </w:r>
            <w:r w:rsidRPr="001844FB">
              <w:rPr>
                <w:sz w:val="16"/>
                <w:szCs w:val="16"/>
              </w:rPr>
              <w:t>142</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 xml:space="preserve">пер. Пархоменко </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0,12</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r>
      <w:tr w:rsidR="00E5159F" w:rsidRPr="001844FB" w:rsidTr="00E5159F">
        <w:trPr>
          <w:trHeight w:val="65"/>
        </w:trPr>
        <w:tc>
          <w:tcPr>
            <w:tcW w:w="13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lang w:val="en-US"/>
              </w:rPr>
              <w:t>3.</w:t>
            </w:r>
            <w:r w:rsidRPr="001844FB">
              <w:rPr>
                <w:sz w:val="16"/>
                <w:szCs w:val="16"/>
              </w:rPr>
              <w:t>143</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ул. Пермская</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0,33</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r>
      <w:tr w:rsidR="00E5159F" w:rsidRPr="001844FB" w:rsidTr="00E5159F">
        <w:trPr>
          <w:trHeight w:val="114"/>
        </w:trPr>
        <w:tc>
          <w:tcPr>
            <w:tcW w:w="13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lang w:val="en-US"/>
              </w:rPr>
              <w:t>3.</w:t>
            </w:r>
            <w:r w:rsidRPr="001844FB">
              <w:rPr>
                <w:sz w:val="16"/>
                <w:szCs w:val="16"/>
              </w:rPr>
              <w:t>144</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 xml:space="preserve">пер. 1-й Кирпичный </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0,35</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0,35/100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0,35/100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0,35/100</w:t>
            </w:r>
          </w:p>
        </w:tc>
      </w:tr>
      <w:tr w:rsidR="00E5159F" w:rsidRPr="001844FB" w:rsidTr="00E5159F">
        <w:trPr>
          <w:trHeight w:val="65"/>
        </w:trPr>
        <w:tc>
          <w:tcPr>
            <w:tcW w:w="13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lang w:val="en-US"/>
              </w:rPr>
              <w:t>3.</w:t>
            </w:r>
            <w:r w:rsidRPr="001844FB">
              <w:rPr>
                <w:sz w:val="16"/>
                <w:szCs w:val="16"/>
              </w:rPr>
              <w:t>145</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ул. Пионерская</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0,50</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0,22/44</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0,22/44</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0,22/44</w:t>
            </w:r>
          </w:p>
        </w:tc>
      </w:tr>
      <w:tr w:rsidR="00E5159F" w:rsidRPr="001844FB" w:rsidTr="00E5159F">
        <w:trPr>
          <w:trHeight w:val="92"/>
        </w:trPr>
        <w:tc>
          <w:tcPr>
            <w:tcW w:w="13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lang w:val="en-US"/>
              </w:rPr>
              <w:t>3.</w:t>
            </w:r>
            <w:r w:rsidRPr="001844FB">
              <w:rPr>
                <w:sz w:val="16"/>
                <w:szCs w:val="16"/>
              </w:rPr>
              <w:t>146</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ул. Подгорная</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1,40</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r>
      <w:tr w:rsidR="00E5159F" w:rsidRPr="001844FB" w:rsidTr="00E5159F">
        <w:trPr>
          <w:trHeight w:val="152"/>
        </w:trPr>
        <w:tc>
          <w:tcPr>
            <w:tcW w:w="13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lang w:val="en-US"/>
              </w:rPr>
              <w:t>3.</w:t>
            </w:r>
            <w:r w:rsidRPr="001844FB">
              <w:rPr>
                <w:sz w:val="16"/>
                <w:szCs w:val="16"/>
              </w:rPr>
              <w:t>147</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 xml:space="preserve">ул. И. Попова </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2,50</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46"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r>
      <w:tr w:rsidR="00E5159F" w:rsidRPr="001844FB" w:rsidTr="00E5159F">
        <w:trPr>
          <w:trHeight w:val="83"/>
        </w:trPr>
        <w:tc>
          <w:tcPr>
            <w:tcW w:w="13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3.148</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 xml:space="preserve">ул. Потребкооперации </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1,60</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1,6/100</w:t>
            </w:r>
          </w:p>
        </w:tc>
      </w:tr>
      <w:tr w:rsidR="00E5159F" w:rsidRPr="001844FB" w:rsidTr="00E5159F">
        <w:trPr>
          <w:trHeight w:val="144"/>
        </w:trPr>
        <w:tc>
          <w:tcPr>
            <w:tcW w:w="13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3.149</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ул. Правды</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0,40</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0,4/100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0,4/100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0,4/100</w:t>
            </w:r>
          </w:p>
        </w:tc>
      </w:tr>
      <w:tr w:rsidR="00E5159F" w:rsidRPr="001844FB" w:rsidTr="00E5159F">
        <w:trPr>
          <w:trHeight w:val="65"/>
        </w:trPr>
        <w:tc>
          <w:tcPr>
            <w:tcW w:w="13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lang w:val="en-US"/>
              </w:rPr>
              <w:t>3.</w:t>
            </w:r>
            <w:r w:rsidRPr="001844FB">
              <w:rPr>
                <w:sz w:val="16"/>
                <w:szCs w:val="16"/>
              </w:rPr>
              <w:t>150</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 xml:space="preserve">ул. Преображенская </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2,30</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1,5/65,2</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2,3/100</w:t>
            </w:r>
          </w:p>
        </w:tc>
        <w:tc>
          <w:tcPr>
            <w:tcW w:w="346"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2,3/100</w:t>
            </w:r>
          </w:p>
        </w:tc>
      </w:tr>
      <w:tr w:rsidR="00E5159F" w:rsidRPr="001844FB" w:rsidTr="00E5159F">
        <w:trPr>
          <w:trHeight w:val="65"/>
        </w:trPr>
        <w:tc>
          <w:tcPr>
            <w:tcW w:w="13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lang w:val="en-US"/>
              </w:rPr>
              <w:t>3.</w:t>
            </w:r>
            <w:r w:rsidRPr="001844FB">
              <w:rPr>
                <w:sz w:val="16"/>
                <w:szCs w:val="16"/>
              </w:rPr>
              <w:t>151</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 xml:space="preserve">ул. Приозерная </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0,20</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0,1/50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0,2/100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0,2/100</w:t>
            </w:r>
          </w:p>
        </w:tc>
      </w:tr>
      <w:tr w:rsidR="00E5159F" w:rsidRPr="001844FB" w:rsidTr="00E5159F">
        <w:trPr>
          <w:trHeight w:val="65"/>
        </w:trPr>
        <w:tc>
          <w:tcPr>
            <w:tcW w:w="13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lang w:val="en-US"/>
              </w:rPr>
              <w:t>3.</w:t>
            </w:r>
            <w:r w:rsidRPr="001844FB">
              <w:rPr>
                <w:sz w:val="16"/>
                <w:szCs w:val="16"/>
              </w:rPr>
              <w:t>152</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ул. Производственная в том числе ул. Малая Производственная</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5,14</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5,14/100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5,14/100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5,14/100</w:t>
            </w:r>
          </w:p>
        </w:tc>
      </w:tr>
      <w:tr w:rsidR="00E5159F" w:rsidRPr="001844FB" w:rsidTr="00E5159F">
        <w:trPr>
          <w:trHeight w:val="100"/>
        </w:trPr>
        <w:tc>
          <w:tcPr>
            <w:tcW w:w="13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lang w:val="en-US"/>
              </w:rPr>
              <w:t>3.</w:t>
            </w:r>
            <w:r w:rsidRPr="001844FB">
              <w:rPr>
                <w:sz w:val="16"/>
                <w:szCs w:val="16"/>
              </w:rPr>
              <w:t>153</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 xml:space="preserve">ул. Пролетарская </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1,60</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1,6/100</w:t>
            </w:r>
          </w:p>
        </w:tc>
        <w:tc>
          <w:tcPr>
            <w:tcW w:w="346"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1,6/100</w:t>
            </w:r>
          </w:p>
        </w:tc>
      </w:tr>
      <w:tr w:rsidR="00E5159F" w:rsidRPr="001844FB" w:rsidTr="00E5159F">
        <w:trPr>
          <w:trHeight w:val="65"/>
        </w:trPr>
        <w:tc>
          <w:tcPr>
            <w:tcW w:w="13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lang w:val="en-US"/>
              </w:rPr>
              <w:t>3.</w:t>
            </w:r>
            <w:r w:rsidRPr="001844FB">
              <w:rPr>
                <w:sz w:val="16"/>
                <w:szCs w:val="16"/>
              </w:rPr>
              <w:t>154</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 xml:space="preserve">пер. Проселочный </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0,33</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r>
      <w:tr w:rsidR="00E5159F" w:rsidRPr="001844FB" w:rsidTr="00E5159F">
        <w:trPr>
          <w:trHeight w:val="65"/>
        </w:trPr>
        <w:tc>
          <w:tcPr>
            <w:tcW w:w="13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lang w:val="en-US"/>
              </w:rPr>
              <w:t>3.</w:t>
            </w:r>
            <w:r w:rsidRPr="001844FB">
              <w:rPr>
                <w:sz w:val="16"/>
                <w:szCs w:val="16"/>
              </w:rPr>
              <w:t>155</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 xml:space="preserve">ул. Профсоюзная </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1,60</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0,45/28,1</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1,6/100</w:t>
            </w:r>
          </w:p>
        </w:tc>
        <w:tc>
          <w:tcPr>
            <w:tcW w:w="346"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1,6/100</w:t>
            </w:r>
          </w:p>
        </w:tc>
      </w:tr>
      <w:tr w:rsidR="00E5159F" w:rsidRPr="001844FB" w:rsidTr="00E5159F">
        <w:trPr>
          <w:trHeight w:val="151"/>
        </w:trPr>
        <w:tc>
          <w:tcPr>
            <w:tcW w:w="13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lang w:val="en-US"/>
              </w:rPr>
              <w:t>3.</w:t>
            </w:r>
            <w:r w:rsidRPr="001844FB">
              <w:rPr>
                <w:sz w:val="16"/>
                <w:szCs w:val="16"/>
              </w:rPr>
              <w:t>156</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ул. Прудная</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0,65</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r>
      <w:tr w:rsidR="00E5159F" w:rsidRPr="001844FB" w:rsidTr="00E5159F">
        <w:trPr>
          <w:trHeight w:val="70"/>
        </w:trPr>
        <w:tc>
          <w:tcPr>
            <w:tcW w:w="13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lang w:val="en-US"/>
              </w:rPr>
              <w:t>3.</w:t>
            </w:r>
            <w:r w:rsidRPr="001844FB">
              <w:rPr>
                <w:sz w:val="16"/>
                <w:szCs w:val="16"/>
              </w:rPr>
              <w:t>157</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 xml:space="preserve">ул. Пугачева </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1,86</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0,53/28,5</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1,86/100</w:t>
            </w:r>
          </w:p>
        </w:tc>
        <w:tc>
          <w:tcPr>
            <w:tcW w:w="346"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1,86/100</w:t>
            </w:r>
          </w:p>
        </w:tc>
      </w:tr>
      <w:tr w:rsidR="00E5159F" w:rsidRPr="001844FB" w:rsidTr="00E5159F">
        <w:trPr>
          <w:trHeight w:val="130"/>
        </w:trPr>
        <w:tc>
          <w:tcPr>
            <w:tcW w:w="13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lang w:val="en-US"/>
              </w:rPr>
              <w:t>3.</w:t>
            </w:r>
            <w:r w:rsidRPr="001844FB">
              <w:rPr>
                <w:sz w:val="16"/>
                <w:szCs w:val="16"/>
              </w:rPr>
              <w:t>158</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ул. Пушкина</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0,25</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r>
      <w:tr w:rsidR="00E5159F" w:rsidRPr="001844FB" w:rsidTr="00E5159F">
        <w:trPr>
          <w:trHeight w:val="65"/>
        </w:trPr>
        <w:tc>
          <w:tcPr>
            <w:tcW w:w="13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lang w:val="en-US"/>
              </w:rPr>
              <w:t>3.</w:t>
            </w:r>
            <w:r w:rsidRPr="001844FB">
              <w:rPr>
                <w:sz w:val="16"/>
                <w:szCs w:val="16"/>
              </w:rPr>
              <w:t>159</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ул. Пяткинская</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0,91</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r>
      <w:tr w:rsidR="00E5159F" w:rsidRPr="001844FB" w:rsidTr="00E5159F">
        <w:trPr>
          <w:trHeight w:val="65"/>
        </w:trPr>
        <w:tc>
          <w:tcPr>
            <w:tcW w:w="131" w:type="pct"/>
            <w:shd w:val="clear" w:color="auto" w:fill="auto"/>
            <w:noWrap/>
            <w:tcMar>
              <w:left w:w="28" w:type="dxa"/>
              <w:bottom w:w="28" w:type="dxa"/>
              <w:right w:w="28" w:type="dxa"/>
            </w:tcMar>
            <w:vAlign w:val="center"/>
            <w:hideMark/>
          </w:tcPr>
          <w:p w:rsidR="00E5159F" w:rsidRPr="001844FB" w:rsidRDefault="00E5159F" w:rsidP="00F615A9">
            <w:pPr>
              <w:jc w:val="center"/>
              <w:rPr>
                <w:sz w:val="16"/>
                <w:szCs w:val="16"/>
              </w:rPr>
            </w:pPr>
            <w:r w:rsidRPr="001844FB">
              <w:rPr>
                <w:sz w:val="16"/>
                <w:szCs w:val="16"/>
                <w:lang w:val="en-US"/>
              </w:rPr>
              <w:t>3.</w:t>
            </w:r>
            <w:r w:rsidRPr="001844FB">
              <w:rPr>
                <w:sz w:val="16"/>
                <w:szCs w:val="16"/>
              </w:rPr>
              <w:t>160</w:t>
            </w:r>
          </w:p>
        </w:tc>
        <w:tc>
          <w:tcPr>
            <w:tcW w:w="2111" w:type="pct"/>
            <w:shd w:val="clear" w:color="auto" w:fill="auto"/>
            <w:tcMar>
              <w:left w:w="28" w:type="dxa"/>
              <w:bottom w:w="28" w:type="dxa"/>
              <w:right w:w="28" w:type="dxa"/>
            </w:tcMar>
            <w:vAlign w:val="center"/>
            <w:hideMark/>
          </w:tcPr>
          <w:p w:rsidR="00E5159F" w:rsidRPr="001844FB" w:rsidRDefault="00E5159F" w:rsidP="00F615A9">
            <w:pPr>
              <w:rPr>
                <w:sz w:val="16"/>
                <w:szCs w:val="16"/>
              </w:rPr>
            </w:pPr>
            <w:r w:rsidRPr="001844FB">
              <w:rPr>
                <w:sz w:val="16"/>
                <w:szCs w:val="16"/>
              </w:rPr>
              <w:t xml:space="preserve">ул. Пятницкая </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1,76</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1,76/100</w:t>
            </w:r>
          </w:p>
        </w:tc>
        <w:tc>
          <w:tcPr>
            <w:tcW w:w="358"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1,76/100</w:t>
            </w:r>
          </w:p>
        </w:tc>
        <w:tc>
          <w:tcPr>
            <w:tcW w:w="346"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1,76/100</w:t>
            </w:r>
          </w:p>
        </w:tc>
      </w:tr>
      <w:tr w:rsidR="00E5159F" w:rsidRPr="001844FB" w:rsidTr="00E5159F">
        <w:trPr>
          <w:trHeight w:val="65"/>
        </w:trPr>
        <w:tc>
          <w:tcPr>
            <w:tcW w:w="131" w:type="pct"/>
            <w:shd w:val="clear" w:color="auto" w:fill="auto"/>
            <w:noWrap/>
            <w:tcMar>
              <w:left w:w="28" w:type="dxa"/>
              <w:bottom w:w="28" w:type="dxa"/>
              <w:right w:w="28" w:type="dxa"/>
            </w:tcMar>
            <w:vAlign w:val="center"/>
            <w:hideMark/>
          </w:tcPr>
          <w:p w:rsidR="00E5159F" w:rsidRPr="001844FB" w:rsidRDefault="00E5159F" w:rsidP="00F615A9">
            <w:pPr>
              <w:jc w:val="center"/>
              <w:rPr>
                <w:sz w:val="16"/>
                <w:szCs w:val="16"/>
              </w:rPr>
            </w:pPr>
            <w:r w:rsidRPr="001844FB">
              <w:rPr>
                <w:sz w:val="16"/>
                <w:szCs w:val="16"/>
                <w:lang w:val="en-US"/>
              </w:rPr>
              <w:lastRenderedPageBreak/>
              <w:t>3.</w:t>
            </w:r>
            <w:r w:rsidRPr="001844FB">
              <w:rPr>
                <w:sz w:val="16"/>
                <w:szCs w:val="16"/>
              </w:rPr>
              <w:t>161</w:t>
            </w:r>
          </w:p>
        </w:tc>
        <w:tc>
          <w:tcPr>
            <w:tcW w:w="2111" w:type="pct"/>
            <w:shd w:val="clear" w:color="auto" w:fill="auto"/>
            <w:tcMar>
              <w:left w:w="28" w:type="dxa"/>
              <w:bottom w:w="28" w:type="dxa"/>
              <w:right w:w="28" w:type="dxa"/>
            </w:tcMar>
            <w:vAlign w:val="center"/>
            <w:hideMark/>
          </w:tcPr>
          <w:p w:rsidR="00E5159F" w:rsidRPr="001844FB" w:rsidRDefault="00E5159F" w:rsidP="00F615A9">
            <w:pPr>
              <w:rPr>
                <w:sz w:val="16"/>
                <w:szCs w:val="16"/>
              </w:rPr>
            </w:pPr>
            <w:r w:rsidRPr="001844FB">
              <w:rPr>
                <w:sz w:val="16"/>
                <w:szCs w:val="16"/>
              </w:rPr>
              <w:t>ул. Рабочая</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0,52</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r>
      <w:tr w:rsidR="00E5159F" w:rsidRPr="001844FB" w:rsidTr="00E5159F">
        <w:trPr>
          <w:trHeight w:val="65"/>
        </w:trPr>
        <w:tc>
          <w:tcPr>
            <w:tcW w:w="131" w:type="pct"/>
            <w:shd w:val="clear" w:color="auto" w:fill="auto"/>
            <w:noWrap/>
            <w:tcMar>
              <w:left w:w="28" w:type="dxa"/>
              <w:bottom w:w="28" w:type="dxa"/>
              <w:right w:w="28" w:type="dxa"/>
            </w:tcMar>
            <w:vAlign w:val="center"/>
            <w:hideMark/>
          </w:tcPr>
          <w:p w:rsidR="00E5159F" w:rsidRPr="001844FB" w:rsidRDefault="00E5159F" w:rsidP="00F615A9">
            <w:pPr>
              <w:jc w:val="center"/>
              <w:rPr>
                <w:sz w:val="16"/>
                <w:szCs w:val="16"/>
              </w:rPr>
            </w:pPr>
            <w:r w:rsidRPr="001844FB">
              <w:rPr>
                <w:sz w:val="16"/>
                <w:szCs w:val="16"/>
                <w:lang w:val="en-US"/>
              </w:rPr>
              <w:t>3.</w:t>
            </w:r>
            <w:r w:rsidRPr="001844FB">
              <w:rPr>
                <w:sz w:val="16"/>
                <w:szCs w:val="16"/>
              </w:rPr>
              <w:t>162</w:t>
            </w:r>
          </w:p>
        </w:tc>
        <w:tc>
          <w:tcPr>
            <w:tcW w:w="2111" w:type="pct"/>
            <w:shd w:val="clear" w:color="auto" w:fill="auto"/>
            <w:tcMar>
              <w:left w:w="28" w:type="dxa"/>
              <w:bottom w:w="28" w:type="dxa"/>
              <w:right w:w="28" w:type="dxa"/>
            </w:tcMar>
            <w:vAlign w:val="center"/>
            <w:hideMark/>
          </w:tcPr>
          <w:p w:rsidR="00E5159F" w:rsidRPr="001844FB" w:rsidRDefault="00E5159F" w:rsidP="00F615A9">
            <w:pPr>
              <w:rPr>
                <w:sz w:val="16"/>
                <w:szCs w:val="16"/>
              </w:rPr>
            </w:pPr>
            <w:r w:rsidRPr="001844FB">
              <w:rPr>
                <w:sz w:val="16"/>
                <w:szCs w:val="16"/>
              </w:rPr>
              <w:t>ул. Радищева</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0,27</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r>
      <w:tr w:rsidR="00E5159F" w:rsidRPr="001844FB" w:rsidTr="00E5159F">
        <w:trPr>
          <w:trHeight w:val="65"/>
        </w:trPr>
        <w:tc>
          <w:tcPr>
            <w:tcW w:w="131" w:type="pct"/>
            <w:shd w:val="clear" w:color="auto" w:fill="auto"/>
            <w:noWrap/>
            <w:tcMar>
              <w:left w:w="28" w:type="dxa"/>
              <w:bottom w:w="28" w:type="dxa"/>
              <w:right w:w="28" w:type="dxa"/>
            </w:tcMar>
            <w:vAlign w:val="center"/>
            <w:hideMark/>
          </w:tcPr>
          <w:p w:rsidR="00E5159F" w:rsidRPr="001844FB" w:rsidRDefault="00E5159F" w:rsidP="00F615A9">
            <w:pPr>
              <w:jc w:val="center"/>
              <w:rPr>
                <w:sz w:val="16"/>
                <w:szCs w:val="16"/>
              </w:rPr>
            </w:pPr>
            <w:r w:rsidRPr="001844FB">
              <w:rPr>
                <w:sz w:val="16"/>
                <w:szCs w:val="16"/>
                <w:lang w:val="en-US"/>
              </w:rPr>
              <w:t>3.</w:t>
            </w:r>
            <w:r w:rsidRPr="001844FB">
              <w:rPr>
                <w:sz w:val="16"/>
                <w:szCs w:val="16"/>
              </w:rPr>
              <w:t>163</w:t>
            </w:r>
          </w:p>
        </w:tc>
        <w:tc>
          <w:tcPr>
            <w:tcW w:w="2111" w:type="pct"/>
            <w:shd w:val="clear" w:color="auto" w:fill="auto"/>
            <w:tcMar>
              <w:left w:w="28" w:type="dxa"/>
              <w:bottom w:w="28" w:type="dxa"/>
              <w:right w:w="28" w:type="dxa"/>
            </w:tcMar>
            <w:vAlign w:val="center"/>
            <w:hideMark/>
          </w:tcPr>
          <w:p w:rsidR="00E5159F" w:rsidRPr="001844FB" w:rsidRDefault="00E5159F" w:rsidP="00F615A9">
            <w:pPr>
              <w:rPr>
                <w:sz w:val="16"/>
                <w:szCs w:val="16"/>
              </w:rPr>
            </w:pPr>
            <w:r w:rsidRPr="001844FB">
              <w:rPr>
                <w:sz w:val="16"/>
                <w:szCs w:val="16"/>
              </w:rPr>
              <w:t>ул. Радужная</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0,42</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r>
      <w:tr w:rsidR="00E5159F" w:rsidRPr="001844FB" w:rsidTr="00E5159F">
        <w:trPr>
          <w:trHeight w:val="65"/>
        </w:trPr>
        <w:tc>
          <w:tcPr>
            <w:tcW w:w="131" w:type="pct"/>
            <w:shd w:val="clear" w:color="auto" w:fill="auto"/>
            <w:noWrap/>
            <w:tcMar>
              <w:left w:w="28" w:type="dxa"/>
              <w:bottom w:w="28" w:type="dxa"/>
              <w:right w:w="28" w:type="dxa"/>
            </w:tcMar>
            <w:vAlign w:val="center"/>
            <w:hideMark/>
          </w:tcPr>
          <w:p w:rsidR="00E5159F" w:rsidRPr="001844FB" w:rsidRDefault="00E5159F" w:rsidP="00F615A9">
            <w:pPr>
              <w:jc w:val="center"/>
              <w:rPr>
                <w:sz w:val="16"/>
                <w:szCs w:val="16"/>
              </w:rPr>
            </w:pPr>
            <w:r w:rsidRPr="001844FB">
              <w:rPr>
                <w:sz w:val="16"/>
                <w:szCs w:val="16"/>
                <w:lang w:val="en-US"/>
              </w:rPr>
              <w:t>3.</w:t>
            </w:r>
            <w:r w:rsidRPr="001844FB">
              <w:rPr>
                <w:sz w:val="16"/>
                <w:szCs w:val="16"/>
              </w:rPr>
              <w:t>164</w:t>
            </w:r>
          </w:p>
        </w:tc>
        <w:tc>
          <w:tcPr>
            <w:tcW w:w="2111" w:type="pct"/>
            <w:shd w:val="clear" w:color="auto" w:fill="auto"/>
            <w:tcMar>
              <w:left w:w="28" w:type="dxa"/>
              <w:bottom w:w="28" w:type="dxa"/>
              <w:right w:w="28" w:type="dxa"/>
            </w:tcMar>
            <w:vAlign w:val="center"/>
            <w:hideMark/>
          </w:tcPr>
          <w:p w:rsidR="00E5159F" w:rsidRPr="001844FB" w:rsidRDefault="00E5159F" w:rsidP="00F615A9">
            <w:pPr>
              <w:rPr>
                <w:sz w:val="16"/>
                <w:szCs w:val="16"/>
              </w:rPr>
            </w:pPr>
            <w:r w:rsidRPr="001844FB">
              <w:rPr>
                <w:sz w:val="16"/>
                <w:szCs w:val="16"/>
              </w:rPr>
              <w:t>ул. Рейдовая</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0,74</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0,74/100</w:t>
            </w:r>
          </w:p>
        </w:tc>
        <w:tc>
          <w:tcPr>
            <w:tcW w:w="358"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0,74/100</w:t>
            </w:r>
          </w:p>
        </w:tc>
        <w:tc>
          <w:tcPr>
            <w:tcW w:w="346"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0,74/100</w:t>
            </w:r>
          </w:p>
        </w:tc>
      </w:tr>
      <w:tr w:rsidR="00E5159F" w:rsidRPr="001844FB" w:rsidTr="00E5159F">
        <w:trPr>
          <w:trHeight w:val="65"/>
        </w:trPr>
        <w:tc>
          <w:tcPr>
            <w:tcW w:w="131" w:type="pct"/>
            <w:shd w:val="clear" w:color="auto" w:fill="auto"/>
            <w:noWrap/>
            <w:tcMar>
              <w:left w:w="28" w:type="dxa"/>
              <w:bottom w:w="28" w:type="dxa"/>
              <w:right w:w="28" w:type="dxa"/>
            </w:tcMar>
            <w:vAlign w:val="center"/>
            <w:hideMark/>
          </w:tcPr>
          <w:p w:rsidR="00E5159F" w:rsidRPr="001844FB" w:rsidRDefault="00E5159F" w:rsidP="00F615A9">
            <w:pPr>
              <w:jc w:val="center"/>
              <w:rPr>
                <w:sz w:val="16"/>
                <w:szCs w:val="16"/>
              </w:rPr>
            </w:pPr>
            <w:r w:rsidRPr="001844FB">
              <w:rPr>
                <w:sz w:val="16"/>
                <w:szCs w:val="16"/>
                <w:lang w:val="en-US"/>
              </w:rPr>
              <w:t>3.</w:t>
            </w:r>
            <w:r w:rsidRPr="001844FB">
              <w:rPr>
                <w:sz w:val="16"/>
                <w:szCs w:val="16"/>
              </w:rPr>
              <w:t>165</w:t>
            </w:r>
          </w:p>
        </w:tc>
        <w:tc>
          <w:tcPr>
            <w:tcW w:w="2111" w:type="pct"/>
            <w:shd w:val="clear" w:color="auto" w:fill="auto"/>
            <w:tcMar>
              <w:left w:w="28" w:type="dxa"/>
              <w:bottom w:w="28" w:type="dxa"/>
              <w:right w:w="28" w:type="dxa"/>
            </w:tcMar>
            <w:vAlign w:val="center"/>
            <w:hideMark/>
          </w:tcPr>
          <w:p w:rsidR="00E5159F" w:rsidRPr="001844FB" w:rsidRDefault="00E5159F" w:rsidP="00F615A9">
            <w:pPr>
              <w:rPr>
                <w:sz w:val="16"/>
                <w:szCs w:val="16"/>
              </w:rPr>
            </w:pPr>
            <w:r w:rsidRPr="001844FB">
              <w:rPr>
                <w:sz w:val="16"/>
                <w:szCs w:val="16"/>
              </w:rPr>
              <w:t>ул. Родниковая</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0,20</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r>
      <w:tr w:rsidR="00E5159F" w:rsidRPr="001844FB" w:rsidTr="00E5159F">
        <w:trPr>
          <w:trHeight w:val="65"/>
        </w:trPr>
        <w:tc>
          <w:tcPr>
            <w:tcW w:w="131" w:type="pct"/>
            <w:shd w:val="clear" w:color="auto" w:fill="auto"/>
            <w:noWrap/>
            <w:tcMar>
              <w:left w:w="28" w:type="dxa"/>
              <w:bottom w:w="28" w:type="dxa"/>
              <w:right w:w="28" w:type="dxa"/>
            </w:tcMar>
            <w:vAlign w:val="center"/>
            <w:hideMark/>
          </w:tcPr>
          <w:p w:rsidR="00E5159F" w:rsidRPr="001844FB" w:rsidRDefault="00E5159F" w:rsidP="00F615A9">
            <w:pPr>
              <w:jc w:val="center"/>
              <w:rPr>
                <w:sz w:val="16"/>
                <w:szCs w:val="16"/>
              </w:rPr>
            </w:pPr>
            <w:r w:rsidRPr="001844FB">
              <w:rPr>
                <w:sz w:val="16"/>
                <w:szCs w:val="16"/>
                <w:lang w:val="en-US"/>
              </w:rPr>
              <w:t>3.</w:t>
            </w:r>
            <w:r w:rsidRPr="001844FB">
              <w:rPr>
                <w:sz w:val="16"/>
                <w:szCs w:val="16"/>
              </w:rPr>
              <w:t>166</w:t>
            </w:r>
          </w:p>
        </w:tc>
        <w:tc>
          <w:tcPr>
            <w:tcW w:w="2111" w:type="pct"/>
            <w:shd w:val="clear" w:color="auto" w:fill="auto"/>
            <w:tcMar>
              <w:left w:w="28" w:type="dxa"/>
              <w:bottom w:w="28" w:type="dxa"/>
              <w:right w:w="28" w:type="dxa"/>
            </w:tcMar>
            <w:vAlign w:val="center"/>
            <w:hideMark/>
          </w:tcPr>
          <w:p w:rsidR="00E5159F" w:rsidRPr="001844FB" w:rsidRDefault="00E5159F" w:rsidP="00F615A9">
            <w:pPr>
              <w:rPr>
                <w:sz w:val="16"/>
                <w:szCs w:val="16"/>
              </w:rPr>
            </w:pPr>
            <w:r w:rsidRPr="001844FB">
              <w:rPr>
                <w:sz w:val="16"/>
                <w:szCs w:val="16"/>
              </w:rPr>
              <w:t>ул. Рождественская</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0,52</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0,52/100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0,52/100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0,52/100</w:t>
            </w:r>
          </w:p>
        </w:tc>
      </w:tr>
      <w:tr w:rsidR="00E5159F" w:rsidRPr="001844FB" w:rsidTr="00E5159F">
        <w:trPr>
          <w:trHeight w:val="112"/>
        </w:trPr>
        <w:tc>
          <w:tcPr>
            <w:tcW w:w="131" w:type="pct"/>
            <w:shd w:val="clear" w:color="auto" w:fill="auto"/>
            <w:noWrap/>
            <w:tcMar>
              <w:left w:w="28" w:type="dxa"/>
              <w:bottom w:w="28" w:type="dxa"/>
              <w:right w:w="28" w:type="dxa"/>
            </w:tcMar>
            <w:vAlign w:val="center"/>
            <w:hideMark/>
          </w:tcPr>
          <w:p w:rsidR="00E5159F" w:rsidRPr="001844FB" w:rsidRDefault="00E5159F" w:rsidP="00F615A9">
            <w:pPr>
              <w:jc w:val="center"/>
              <w:rPr>
                <w:sz w:val="16"/>
                <w:szCs w:val="16"/>
              </w:rPr>
            </w:pPr>
            <w:r w:rsidRPr="001844FB">
              <w:rPr>
                <w:sz w:val="16"/>
                <w:szCs w:val="16"/>
                <w:lang w:val="en-US"/>
              </w:rPr>
              <w:t>3.</w:t>
            </w:r>
            <w:r w:rsidRPr="001844FB">
              <w:rPr>
                <w:sz w:val="16"/>
                <w:szCs w:val="16"/>
              </w:rPr>
              <w:t>167</w:t>
            </w:r>
          </w:p>
        </w:tc>
        <w:tc>
          <w:tcPr>
            <w:tcW w:w="2111" w:type="pct"/>
            <w:shd w:val="clear" w:color="auto" w:fill="auto"/>
            <w:tcMar>
              <w:left w:w="28" w:type="dxa"/>
              <w:bottom w:w="28" w:type="dxa"/>
              <w:right w:w="28" w:type="dxa"/>
            </w:tcMar>
            <w:vAlign w:val="center"/>
            <w:hideMark/>
          </w:tcPr>
          <w:p w:rsidR="00E5159F" w:rsidRPr="001844FB" w:rsidRDefault="00E5159F" w:rsidP="00F615A9">
            <w:pPr>
              <w:rPr>
                <w:sz w:val="16"/>
                <w:szCs w:val="16"/>
              </w:rPr>
            </w:pPr>
            <w:r w:rsidRPr="001844FB">
              <w:rPr>
                <w:sz w:val="16"/>
                <w:szCs w:val="16"/>
              </w:rPr>
              <w:t>ул. Российская</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0,59</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0,59/100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0,59/100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0,59/100</w:t>
            </w:r>
          </w:p>
        </w:tc>
      </w:tr>
      <w:tr w:rsidR="00E5159F" w:rsidRPr="001844FB" w:rsidTr="00E5159F">
        <w:trPr>
          <w:trHeight w:val="65"/>
        </w:trPr>
        <w:tc>
          <w:tcPr>
            <w:tcW w:w="131" w:type="pct"/>
            <w:shd w:val="clear" w:color="auto" w:fill="auto"/>
            <w:noWrap/>
            <w:tcMar>
              <w:left w:w="28" w:type="dxa"/>
              <w:bottom w:w="28" w:type="dxa"/>
              <w:right w:w="28" w:type="dxa"/>
            </w:tcMar>
            <w:vAlign w:val="center"/>
            <w:hideMark/>
          </w:tcPr>
          <w:p w:rsidR="00E5159F" w:rsidRPr="001844FB" w:rsidRDefault="00E5159F" w:rsidP="00F615A9">
            <w:pPr>
              <w:jc w:val="center"/>
              <w:rPr>
                <w:sz w:val="16"/>
                <w:szCs w:val="16"/>
              </w:rPr>
            </w:pPr>
            <w:r w:rsidRPr="001844FB">
              <w:rPr>
                <w:sz w:val="16"/>
                <w:szCs w:val="16"/>
                <w:lang w:val="en-US"/>
              </w:rPr>
              <w:t>3.</w:t>
            </w:r>
            <w:r w:rsidRPr="001844FB">
              <w:rPr>
                <w:sz w:val="16"/>
                <w:szCs w:val="16"/>
              </w:rPr>
              <w:t>168</w:t>
            </w:r>
          </w:p>
        </w:tc>
        <w:tc>
          <w:tcPr>
            <w:tcW w:w="2111" w:type="pct"/>
            <w:shd w:val="clear" w:color="auto" w:fill="auto"/>
            <w:tcMar>
              <w:left w:w="28" w:type="dxa"/>
              <w:bottom w:w="28" w:type="dxa"/>
              <w:right w:w="28" w:type="dxa"/>
            </w:tcMar>
            <w:vAlign w:val="center"/>
            <w:hideMark/>
          </w:tcPr>
          <w:p w:rsidR="00E5159F" w:rsidRPr="001844FB" w:rsidRDefault="00E5159F" w:rsidP="00F615A9">
            <w:pPr>
              <w:rPr>
                <w:sz w:val="16"/>
                <w:szCs w:val="16"/>
              </w:rPr>
            </w:pPr>
            <w:r w:rsidRPr="001844FB">
              <w:rPr>
                <w:sz w:val="16"/>
                <w:szCs w:val="16"/>
              </w:rPr>
              <w:t>ул. Рудницкого</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1,00</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1/100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1/100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1/100</w:t>
            </w:r>
          </w:p>
        </w:tc>
      </w:tr>
      <w:tr w:rsidR="00E5159F" w:rsidRPr="001844FB" w:rsidTr="00E5159F">
        <w:trPr>
          <w:trHeight w:val="65"/>
        </w:trPr>
        <w:tc>
          <w:tcPr>
            <w:tcW w:w="131" w:type="pct"/>
            <w:shd w:val="clear" w:color="auto" w:fill="auto"/>
            <w:noWrap/>
            <w:tcMar>
              <w:left w:w="28" w:type="dxa"/>
              <w:bottom w:w="28" w:type="dxa"/>
              <w:right w:w="28" w:type="dxa"/>
            </w:tcMar>
            <w:vAlign w:val="center"/>
            <w:hideMark/>
          </w:tcPr>
          <w:p w:rsidR="00E5159F" w:rsidRPr="001844FB" w:rsidRDefault="00E5159F" w:rsidP="00F615A9">
            <w:pPr>
              <w:jc w:val="center"/>
              <w:rPr>
                <w:sz w:val="16"/>
                <w:szCs w:val="16"/>
              </w:rPr>
            </w:pPr>
            <w:r w:rsidRPr="001844FB">
              <w:rPr>
                <w:sz w:val="16"/>
                <w:szCs w:val="16"/>
                <w:lang w:val="en-US"/>
              </w:rPr>
              <w:t>3.</w:t>
            </w:r>
            <w:r w:rsidRPr="001844FB">
              <w:rPr>
                <w:sz w:val="16"/>
                <w:szCs w:val="16"/>
              </w:rPr>
              <w:t>169</w:t>
            </w:r>
          </w:p>
        </w:tc>
        <w:tc>
          <w:tcPr>
            <w:tcW w:w="2111" w:type="pct"/>
            <w:shd w:val="clear" w:color="auto" w:fill="auto"/>
            <w:tcMar>
              <w:left w:w="28" w:type="dxa"/>
              <w:bottom w:w="28" w:type="dxa"/>
              <w:right w:w="28" w:type="dxa"/>
            </w:tcMar>
            <w:vAlign w:val="center"/>
            <w:hideMark/>
          </w:tcPr>
          <w:p w:rsidR="00E5159F" w:rsidRPr="001844FB" w:rsidRDefault="00E5159F" w:rsidP="00F615A9">
            <w:pPr>
              <w:rPr>
                <w:sz w:val="16"/>
                <w:szCs w:val="16"/>
              </w:rPr>
            </w:pPr>
            <w:r w:rsidRPr="001844FB">
              <w:rPr>
                <w:sz w:val="16"/>
                <w:szCs w:val="16"/>
              </w:rPr>
              <w:t xml:space="preserve">ул. Свердлова </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1,40</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1,4/100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1,4/100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1,4/100</w:t>
            </w:r>
          </w:p>
        </w:tc>
      </w:tr>
      <w:tr w:rsidR="00E5159F" w:rsidRPr="001844FB" w:rsidTr="00E5159F">
        <w:trPr>
          <w:trHeight w:val="65"/>
        </w:trPr>
        <w:tc>
          <w:tcPr>
            <w:tcW w:w="131" w:type="pct"/>
            <w:shd w:val="clear" w:color="auto" w:fill="auto"/>
            <w:noWrap/>
            <w:tcMar>
              <w:left w:w="28" w:type="dxa"/>
              <w:bottom w:w="28" w:type="dxa"/>
              <w:right w:w="28" w:type="dxa"/>
            </w:tcMar>
            <w:vAlign w:val="center"/>
            <w:hideMark/>
          </w:tcPr>
          <w:p w:rsidR="00E5159F" w:rsidRPr="001844FB" w:rsidRDefault="00E5159F" w:rsidP="00F615A9">
            <w:pPr>
              <w:jc w:val="center"/>
              <w:rPr>
                <w:sz w:val="16"/>
                <w:szCs w:val="16"/>
              </w:rPr>
            </w:pPr>
            <w:r w:rsidRPr="001844FB">
              <w:rPr>
                <w:sz w:val="16"/>
                <w:szCs w:val="16"/>
                <w:lang w:val="en-US"/>
              </w:rPr>
              <w:t>3.</w:t>
            </w:r>
            <w:r w:rsidRPr="001844FB">
              <w:rPr>
                <w:sz w:val="16"/>
                <w:szCs w:val="16"/>
              </w:rPr>
              <w:t>170</w:t>
            </w:r>
          </w:p>
        </w:tc>
        <w:tc>
          <w:tcPr>
            <w:tcW w:w="2111" w:type="pct"/>
            <w:shd w:val="clear" w:color="auto" w:fill="auto"/>
            <w:tcMar>
              <w:left w:w="28" w:type="dxa"/>
              <w:bottom w:w="28" w:type="dxa"/>
              <w:right w:w="28" w:type="dxa"/>
            </w:tcMar>
            <w:vAlign w:val="center"/>
            <w:hideMark/>
          </w:tcPr>
          <w:p w:rsidR="00E5159F" w:rsidRPr="001844FB" w:rsidRDefault="00E5159F" w:rsidP="00F615A9">
            <w:pPr>
              <w:rPr>
                <w:sz w:val="16"/>
                <w:szCs w:val="16"/>
              </w:rPr>
            </w:pPr>
            <w:r w:rsidRPr="001844FB">
              <w:rPr>
                <w:sz w:val="16"/>
                <w:szCs w:val="16"/>
              </w:rPr>
              <w:t xml:space="preserve">ул. Свободы </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3,50</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3,5/100</w:t>
            </w:r>
          </w:p>
        </w:tc>
        <w:tc>
          <w:tcPr>
            <w:tcW w:w="358"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3,5/100</w:t>
            </w:r>
          </w:p>
        </w:tc>
        <w:tc>
          <w:tcPr>
            <w:tcW w:w="346"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3,5/100</w:t>
            </w:r>
          </w:p>
        </w:tc>
      </w:tr>
      <w:tr w:rsidR="00E5159F" w:rsidRPr="001844FB" w:rsidTr="00E5159F">
        <w:trPr>
          <w:trHeight w:val="68"/>
        </w:trPr>
        <w:tc>
          <w:tcPr>
            <w:tcW w:w="131" w:type="pct"/>
            <w:shd w:val="clear" w:color="auto" w:fill="auto"/>
            <w:noWrap/>
            <w:tcMar>
              <w:left w:w="28" w:type="dxa"/>
              <w:bottom w:w="28" w:type="dxa"/>
              <w:right w:w="28" w:type="dxa"/>
            </w:tcMar>
            <w:vAlign w:val="center"/>
            <w:hideMark/>
          </w:tcPr>
          <w:p w:rsidR="00E5159F" w:rsidRPr="001844FB" w:rsidRDefault="00E5159F" w:rsidP="00F615A9">
            <w:pPr>
              <w:jc w:val="center"/>
              <w:rPr>
                <w:sz w:val="16"/>
                <w:szCs w:val="16"/>
              </w:rPr>
            </w:pPr>
            <w:r w:rsidRPr="001844FB">
              <w:rPr>
                <w:sz w:val="16"/>
                <w:szCs w:val="16"/>
                <w:lang w:val="en-US"/>
              </w:rPr>
              <w:t>3.</w:t>
            </w:r>
            <w:r w:rsidRPr="001844FB">
              <w:rPr>
                <w:sz w:val="16"/>
                <w:szCs w:val="16"/>
              </w:rPr>
              <w:t>171</w:t>
            </w:r>
          </w:p>
        </w:tc>
        <w:tc>
          <w:tcPr>
            <w:tcW w:w="2111" w:type="pct"/>
            <w:shd w:val="clear" w:color="auto" w:fill="auto"/>
            <w:tcMar>
              <w:left w:w="28" w:type="dxa"/>
              <w:bottom w:w="28" w:type="dxa"/>
              <w:right w:w="28" w:type="dxa"/>
            </w:tcMar>
            <w:vAlign w:val="center"/>
            <w:hideMark/>
          </w:tcPr>
          <w:p w:rsidR="00E5159F" w:rsidRPr="001844FB" w:rsidRDefault="00E5159F" w:rsidP="00F615A9">
            <w:pPr>
              <w:rPr>
                <w:sz w:val="16"/>
                <w:szCs w:val="16"/>
              </w:rPr>
            </w:pPr>
            <w:r w:rsidRPr="001844FB">
              <w:rPr>
                <w:sz w:val="16"/>
                <w:szCs w:val="16"/>
              </w:rPr>
              <w:t>ул. Северная Набережная</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0,70</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0,7/100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0,7/100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0,7/100</w:t>
            </w:r>
          </w:p>
        </w:tc>
      </w:tr>
      <w:tr w:rsidR="00E5159F" w:rsidRPr="001844FB" w:rsidTr="00E5159F">
        <w:trPr>
          <w:trHeight w:val="142"/>
        </w:trPr>
        <w:tc>
          <w:tcPr>
            <w:tcW w:w="131" w:type="pct"/>
            <w:shd w:val="clear" w:color="auto" w:fill="auto"/>
            <w:noWrap/>
            <w:tcMar>
              <w:left w:w="28" w:type="dxa"/>
              <w:bottom w:w="28" w:type="dxa"/>
              <w:right w:w="28" w:type="dxa"/>
            </w:tcMar>
            <w:vAlign w:val="center"/>
            <w:hideMark/>
          </w:tcPr>
          <w:p w:rsidR="00E5159F" w:rsidRPr="001844FB" w:rsidRDefault="00E5159F" w:rsidP="00F615A9">
            <w:pPr>
              <w:jc w:val="center"/>
              <w:rPr>
                <w:sz w:val="16"/>
                <w:szCs w:val="16"/>
              </w:rPr>
            </w:pPr>
            <w:r w:rsidRPr="001844FB">
              <w:rPr>
                <w:sz w:val="16"/>
                <w:szCs w:val="16"/>
                <w:lang w:val="en-US"/>
              </w:rPr>
              <w:t>3.</w:t>
            </w:r>
            <w:r w:rsidRPr="001844FB">
              <w:rPr>
                <w:sz w:val="16"/>
                <w:szCs w:val="16"/>
              </w:rPr>
              <w:t>172</w:t>
            </w:r>
          </w:p>
        </w:tc>
        <w:tc>
          <w:tcPr>
            <w:tcW w:w="2111" w:type="pct"/>
            <w:shd w:val="clear" w:color="auto" w:fill="auto"/>
            <w:tcMar>
              <w:left w:w="28" w:type="dxa"/>
              <w:bottom w:w="28" w:type="dxa"/>
              <w:right w:w="28" w:type="dxa"/>
            </w:tcMar>
            <w:vAlign w:val="center"/>
            <w:hideMark/>
          </w:tcPr>
          <w:p w:rsidR="00E5159F" w:rsidRPr="001844FB" w:rsidRDefault="00E5159F" w:rsidP="00F615A9">
            <w:pPr>
              <w:rPr>
                <w:sz w:val="16"/>
                <w:szCs w:val="16"/>
              </w:rPr>
            </w:pPr>
            <w:r w:rsidRPr="001844FB">
              <w:rPr>
                <w:sz w:val="16"/>
                <w:szCs w:val="16"/>
              </w:rPr>
              <w:t>ул. Северо-Садовая</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1,20</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1,2/100</w:t>
            </w:r>
          </w:p>
        </w:tc>
        <w:tc>
          <w:tcPr>
            <w:tcW w:w="358"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1,2/100</w:t>
            </w:r>
          </w:p>
        </w:tc>
        <w:tc>
          <w:tcPr>
            <w:tcW w:w="346"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1,2/100</w:t>
            </w:r>
          </w:p>
        </w:tc>
      </w:tr>
      <w:tr w:rsidR="00E5159F" w:rsidRPr="001844FB" w:rsidTr="00E5159F">
        <w:trPr>
          <w:trHeight w:val="65"/>
        </w:trPr>
        <w:tc>
          <w:tcPr>
            <w:tcW w:w="131" w:type="pct"/>
            <w:shd w:val="clear" w:color="auto" w:fill="auto"/>
            <w:noWrap/>
            <w:tcMar>
              <w:left w:w="28" w:type="dxa"/>
              <w:bottom w:w="28" w:type="dxa"/>
              <w:right w:w="28" w:type="dxa"/>
            </w:tcMar>
            <w:vAlign w:val="center"/>
            <w:hideMark/>
          </w:tcPr>
          <w:p w:rsidR="00E5159F" w:rsidRPr="001844FB" w:rsidRDefault="00E5159F" w:rsidP="00F615A9">
            <w:pPr>
              <w:jc w:val="center"/>
              <w:rPr>
                <w:sz w:val="16"/>
                <w:szCs w:val="16"/>
              </w:rPr>
            </w:pPr>
            <w:r w:rsidRPr="001844FB">
              <w:rPr>
                <w:sz w:val="16"/>
                <w:szCs w:val="16"/>
                <w:lang w:val="en-US"/>
              </w:rPr>
              <w:t>3.</w:t>
            </w:r>
            <w:r w:rsidRPr="001844FB">
              <w:rPr>
                <w:sz w:val="16"/>
                <w:szCs w:val="16"/>
              </w:rPr>
              <w:t>173</w:t>
            </w:r>
          </w:p>
        </w:tc>
        <w:tc>
          <w:tcPr>
            <w:tcW w:w="2111" w:type="pct"/>
            <w:shd w:val="clear" w:color="auto" w:fill="auto"/>
            <w:tcMar>
              <w:left w:w="28" w:type="dxa"/>
              <w:bottom w:w="28" w:type="dxa"/>
              <w:right w:w="28" w:type="dxa"/>
            </w:tcMar>
            <w:vAlign w:val="center"/>
            <w:hideMark/>
          </w:tcPr>
          <w:p w:rsidR="00E5159F" w:rsidRPr="001844FB" w:rsidRDefault="00E5159F" w:rsidP="00F615A9">
            <w:pPr>
              <w:rPr>
                <w:sz w:val="16"/>
                <w:szCs w:val="16"/>
              </w:rPr>
            </w:pPr>
            <w:r w:rsidRPr="001844FB">
              <w:rPr>
                <w:sz w:val="16"/>
                <w:szCs w:val="16"/>
              </w:rPr>
              <w:t xml:space="preserve">пр. Сельскохозяйственный </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0,40</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r>
      <w:tr w:rsidR="00E5159F" w:rsidRPr="001844FB" w:rsidTr="00E5159F">
        <w:trPr>
          <w:trHeight w:val="65"/>
        </w:trPr>
        <w:tc>
          <w:tcPr>
            <w:tcW w:w="131" w:type="pct"/>
            <w:shd w:val="clear" w:color="auto" w:fill="auto"/>
            <w:noWrap/>
            <w:tcMar>
              <w:left w:w="28" w:type="dxa"/>
              <w:bottom w:w="28" w:type="dxa"/>
              <w:right w:w="28" w:type="dxa"/>
            </w:tcMar>
            <w:vAlign w:val="center"/>
            <w:hideMark/>
          </w:tcPr>
          <w:p w:rsidR="00E5159F" w:rsidRPr="001844FB" w:rsidRDefault="00E5159F" w:rsidP="00F615A9">
            <w:pPr>
              <w:jc w:val="center"/>
              <w:rPr>
                <w:sz w:val="16"/>
                <w:szCs w:val="16"/>
              </w:rPr>
            </w:pPr>
            <w:r w:rsidRPr="001844FB">
              <w:rPr>
                <w:sz w:val="16"/>
                <w:szCs w:val="16"/>
                <w:lang w:val="en-US"/>
              </w:rPr>
              <w:t>3.</w:t>
            </w:r>
            <w:r w:rsidRPr="001844FB">
              <w:rPr>
                <w:sz w:val="16"/>
                <w:szCs w:val="16"/>
              </w:rPr>
              <w:t>174</w:t>
            </w:r>
          </w:p>
        </w:tc>
        <w:tc>
          <w:tcPr>
            <w:tcW w:w="2111" w:type="pct"/>
            <w:shd w:val="clear" w:color="auto" w:fill="auto"/>
            <w:tcMar>
              <w:left w:w="28" w:type="dxa"/>
              <w:bottom w:w="28" w:type="dxa"/>
              <w:right w:w="28" w:type="dxa"/>
            </w:tcMar>
            <w:vAlign w:val="center"/>
            <w:hideMark/>
          </w:tcPr>
          <w:p w:rsidR="00E5159F" w:rsidRPr="001844FB" w:rsidRDefault="00E5159F" w:rsidP="00F615A9">
            <w:pPr>
              <w:rPr>
                <w:sz w:val="16"/>
                <w:szCs w:val="16"/>
              </w:rPr>
            </w:pPr>
            <w:r w:rsidRPr="001844FB">
              <w:rPr>
                <w:sz w:val="16"/>
                <w:szCs w:val="16"/>
              </w:rPr>
              <w:t>ул. Семаковская</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0,98</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0,98/100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0,98/100</w:t>
            </w:r>
          </w:p>
        </w:tc>
      </w:tr>
      <w:tr w:rsidR="00E5159F" w:rsidRPr="001844FB" w:rsidTr="00E5159F">
        <w:trPr>
          <w:trHeight w:val="65"/>
        </w:trPr>
        <w:tc>
          <w:tcPr>
            <w:tcW w:w="131" w:type="pct"/>
            <w:shd w:val="clear" w:color="auto" w:fill="auto"/>
            <w:noWrap/>
            <w:tcMar>
              <w:left w:w="28" w:type="dxa"/>
              <w:bottom w:w="28" w:type="dxa"/>
              <w:right w:w="28" w:type="dxa"/>
            </w:tcMar>
            <w:vAlign w:val="center"/>
            <w:hideMark/>
          </w:tcPr>
          <w:p w:rsidR="00E5159F" w:rsidRPr="001844FB" w:rsidRDefault="00E5159F" w:rsidP="00F615A9">
            <w:pPr>
              <w:jc w:val="center"/>
              <w:rPr>
                <w:sz w:val="16"/>
                <w:szCs w:val="16"/>
              </w:rPr>
            </w:pPr>
            <w:r w:rsidRPr="001844FB">
              <w:rPr>
                <w:sz w:val="16"/>
                <w:szCs w:val="16"/>
                <w:lang w:val="en-US"/>
              </w:rPr>
              <w:t>3.</w:t>
            </w:r>
            <w:r w:rsidRPr="001844FB">
              <w:rPr>
                <w:sz w:val="16"/>
                <w:szCs w:val="16"/>
              </w:rPr>
              <w:t>175</w:t>
            </w:r>
          </w:p>
        </w:tc>
        <w:tc>
          <w:tcPr>
            <w:tcW w:w="2111" w:type="pct"/>
            <w:shd w:val="clear" w:color="auto" w:fill="auto"/>
            <w:tcMar>
              <w:left w:w="28" w:type="dxa"/>
              <w:bottom w:w="28" w:type="dxa"/>
              <w:right w:w="28" w:type="dxa"/>
            </w:tcMar>
            <w:vAlign w:val="center"/>
            <w:hideMark/>
          </w:tcPr>
          <w:p w:rsidR="00E5159F" w:rsidRPr="001844FB" w:rsidRDefault="00E5159F" w:rsidP="00F615A9">
            <w:pPr>
              <w:rPr>
                <w:sz w:val="16"/>
                <w:szCs w:val="16"/>
              </w:rPr>
            </w:pPr>
            <w:r w:rsidRPr="001844FB">
              <w:rPr>
                <w:sz w:val="16"/>
                <w:szCs w:val="16"/>
              </w:rPr>
              <w:t>ул. Славы</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0,33</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r>
      <w:tr w:rsidR="00E5159F" w:rsidRPr="001844FB" w:rsidTr="00E5159F">
        <w:trPr>
          <w:trHeight w:val="98"/>
        </w:trPr>
        <w:tc>
          <w:tcPr>
            <w:tcW w:w="131" w:type="pct"/>
            <w:shd w:val="clear" w:color="auto" w:fill="auto"/>
            <w:noWrap/>
            <w:tcMar>
              <w:left w:w="28" w:type="dxa"/>
              <w:bottom w:w="28" w:type="dxa"/>
              <w:right w:w="28" w:type="dxa"/>
            </w:tcMar>
            <w:vAlign w:val="center"/>
            <w:hideMark/>
          </w:tcPr>
          <w:p w:rsidR="00E5159F" w:rsidRPr="001844FB" w:rsidRDefault="00E5159F" w:rsidP="00F615A9">
            <w:pPr>
              <w:jc w:val="center"/>
              <w:rPr>
                <w:sz w:val="16"/>
                <w:szCs w:val="16"/>
              </w:rPr>
            </w:pPr>
            <w:r w:rsidRPr="001844FB">
              <w:rPr>
                <w:sz w:val="16"/>
                <w:szCs w:val="16"/>
                <w:lang w:val="en-US"/>
              </w:rPr>
              <w:t>3.</w:t>
            </w:r>
            <w:r w:rsidRPr="001844FB">
              <w:rPr>
                <w:sz w:val="16"/>
                <w:szCs w:val="16"/>
              </w:rPr>
              <w:t>176</w:t>
            </w:r>
          </w:p>
        </w:tc>
        <w:tc>
          <w:tcPr>
            <w:tcW w:w="2111" w:type="pct"/>
            <w:shd w:val="clear" w:color="auto" w:fill="auto"/>
            <w:tcMar>
              <w:left w:w="28" w:type="dxa"/>
              <w:bottom w:w="28" w:type="dxa"/>
              <w:right w:w="28" w:type="dxa"/>
            </w:tcMar>
            <w:vAlign w:val="center"/>
            <w:hideMark/>
          </w:tcPr>
          <w:p w:rsidR="00E5159F" w:rsidRPr="001844FB" w:rsidRDefault="00E5159F" w:rsidP="00F615A9">
            <w:pPr>
              <w:rPr>
                <w:sz w:val="16"/>
                <w:szCs w:val="16"/>
              </w:rPr>
            </w:pPr>
            <w:r w:rsidRPr="001844FB">
              <w:rPr>
                <w:sz w:val="16"/>
                <w:szCs w:val="16"/>
              </w:rPr>
              <w:t>ул. Слободская</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0,18</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0,18/100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0,18/100</w:t>
            </w:r>
          </w:p>
        </w:tc>
      </w:tr>
      <w:tr w:rsidR="00E5159F" w:rsidRPr="001844FB" w:rsidTr="00E5159F">
        <w:trPr>
          <w:trHeight w:val="65"/>
        </w:trPr>
        <w:tc>
          <w:tcPr>
            <w:tcW w:w="131" w:type="pct"/>
            <w:shd w:val="clear" w:color="auto" w:fill="auto"/>
            <w:noWrap/>
            <w:tcMar>
              <w:left w:w="28" w:type="dxa"/>
              <w:bottom w:w="28" w:type="dxa"/>
              <w:right w:w="28" w:type="dxa"/>
            </w:tcMar>
            <w:vAlign w:val="center"/>
            <w:hideMark/>
          </w:tcPr>
          <w:p w:rsidR="00E5159F" w:rsidRPr="001844FB" w:rsidRDefault="00E5159F" w:rsidP="00F615A9">
            <w:pPr>
              <w:jc w:val="center"/>
              <w:rPr>
                <w:sz w:val="16"/>
                <w:szCs w:val="16"/>
              </w:rPr>
            </w:pPr>
            <w:r w:rsidRPr="001844FB">
              <w:rPr>
                <w:sz w:val="16"/>
                <w:szCs w:val="16"/>
                <w:lang w:val="en-US"/>
              </w:rPr>
              <w:t>3.</w:t>
            </w:r>
            <w:r w:rsidRPr="001844FB">
              <w:rPr>
                <w:sz w:val="16"/>
                <w:szCs w:val="16"/>
              </w:rPr>
              <w:t>177</w:t>
            </w:r>
          </w:p>
        </w:tc>
        <w:tc>
          <w:tcPr>
            <w:tcW w:w="2111" w:type="pct"/>
            <w:shd w:val="clear" w:color="auto" w:fill="auto"/>
            <w:tcMar>
              <w:left w:w="28" w:type="dxa"/>
              <w:bottom w:w="28" w:type="dxa"/>
              <w:right w:w="28" w:type="dxa"/>
            </w:tcMar>
            <w:vAlign w:val="center"/>
            <w:hideMark/>
          </w:tcPr>
          <w:p w:rsidR="00E5159F" w:rsidRPr="001844FB" w:rsidRDefault="00E5159F" w:rsidP="00F615A9">
            <w:pPr>
              <w:rPr>
                <w:sz w:val="16"/>
                <w:szCs w:val="16"/>
              </w:rPr>
            </w:pPr>
            <w:r w:rsidRPr="001844FB">
              <w:rPr>
                <w:sz w:val="16"/>
                <w:szCs w:val="16"/>
              </w:rPr>
              <w:t xml:space="preserve">ул. Советская </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1,10</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1,1/100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1,1/100</w:t>
            </w:r>
          </w:p>
        </w:tc>
      </w:tr>
      <w:tr w:rsidR="00E5159F" w:rsidRPr="001844FB" w:rsidTr="00E5159F">
        <w:trPr>
          <w:trHeight w:val="65"/>
        </w:trPr>
        <w:tc>
          <w:tcPr>
            <w:tcW w:w="131" w:type="pct"/>
            <w:shd w:val="clear" w:color="auto" w:fill="auto"/>
            <w:noWrap/>
            <w:tcMar>
              <w:left w:w="28" w:type="dxa"/>
              <w:bottom w:w="28" w:type="dxa"/>
              <w:right w:w="28" w:type="dxa"/>
            </w:tcMar>
            <w:vAlign w:val="center"/>
            <w:hideMark/>
          </w:tcPr>
          <w:p w:rsidR="00E5159F" w:rsidRPr="001844FB" w:rsidRDefault="00E5159F" w:rsidP="00F615A9">
            <w:pPr>
              <w:jc w:val="center"/>
              <w:rPr>
                <w:sz w:val="16"/>
                <w:szCs w:val="16"/>
              </w:rPr>
            </w:pPr>
            <w:r w:rsidRPr="001844FB">
              <w:rPr>
                <w:sz w:val="16"/>
                <w:szCs w:val="16"/>
                <w:lang w:val="en-US"/>
              </w:rPr>
              <w:t>3.</w:t>
            </w:r>
            <w:r w:rsidRPr="001844FB">
              <w:rPr>
                <w:sz w:val="16"/>
                <w:szCs w:val="16"/>
              </w:rPr>
              <w:t>178</w:t>
            </w:r>
          </w:p>
        </w:tc>
        <w:tc>
          <w:tcPr>
            <w:tcW w:w="2111" w:type="pct"/>
            <w:shd w:val="clear" w:color="auto" w:fill="auto"/>
            <w:tcMar>
              <w:left w:w="28" w:type="dxa"/>
              <w:bottom w:w="28" w:type="dxa"/>
              <w:right w:w="28" w:type="dxa"/>
            </w:tcMar>
            <w:vAlign w:val="center"/>
            <w:hideMark/>
          </w:tcPr>
          <w:p w:rsidR="00E5159F" w:rsidRPr="001844FB" w:rsidRDefault="00E5159F" w:rsidP="00F615A9">
            <w:pPr>
              <w:rPr>
                <w:sz w:val="16"/>
                <w:szCs w:val="16"/>
              </w:rPr>
            </w:pPr>
            <w:r w:rsidRPr="001844FB">
              <w:rPr>
                <w:sz w:val="16"/>
                <w:szCs w:val="16"/>
              </w:rPr>
              <w:t>ул. А.С. Большева</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0,60</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0,47/78</w:t>
            </w:r>
          </w:p>
        </w:tc>
      </w:tr>
      <w:tr w:rsidR="00E5159F" w:rsidRPr="001844FB" w:rsidTr="00E5159F">
        <w:trPr>
          <w:trHeight w:val="65"/>
        </w:trPr>
        <w:tc>
          <w:tcPr>
            <w:tcW w:w="131" w:type="pct"/>
            <w:shd w:val="clear" w:color="auto" w:fill="auto"/>
            <w:noWrap/>
            <w:tcMar>
              <w:left w:w="28" w:type="dxa"/>
              <w:bottom w:w="28" w:type="dxa"/>
              <w:right w:w="28" w:type="dxa"/>
            </w:tcMar>
            <w:vAlign w:val="center"/>
            <w:hideMark/>
          </w:tcPr>
          <w:p w:rsidR="00E5159F" w:rsidRPr="001844FB" w:rsidRDefault="00E5159F" w:rsidP="00F615A9">
            <w:pPr>
              <w:jc w:val="center"/>
              <w:rPr>
                <w:sz w:val="16"/>
                <w:szCs w:val="16"/>
                <w:lang w:val="en-US"/>
              </w:rPr>
            </w:pPr>
            <w:r w:rsidRPr="001844FB">
              <w:rPr>
                <w:sz w:val="16"/>
                <w:szCs w:val="16"/>
                <w:lang w:val="en-US"/>
              </w:rPr>
              <w:t>3.</w:t>
            </w:r>
            <w:r w:rsidRPr="001844FB">
              <w:rPr>
                <w:sz w:val="16"/>
                <w:szCs w:val="16"/>
              </w:rPr>
              <w:t>179</w:t>
            </w:r>
          </w:p>
        </w:tc>
        <w:tc>
          <w:tcPr>
            <w:tcW w:w="2111" w:type="pct"/>
            <w:shd w:val="clear" w:color="auto" w:fill="auto"/>
            <w:tcMar>
              <w:left w:w="28" w:type="dxa"/>
              <w:bottom w:w="28" w:type="dxa"/>
              <w:right w:w="28" w:type="dxa"/>
            </w:tcMar>
            <w:vAlign w:val="center"/>
            <w:hideMark/>
          </w:tcPr>
          <w:p w:rsidR="00E5159F" w:rsidRPr="001844FB" w:rsidRDefault="00E5159F" w:rsidP="00F615A9">
            <w:pPr>
              <w:rPr>
                <w:sz w:val="16"/>
                <w:szCs w:val="16"/>
              </w:rPr>
            </w:pPr>
            <w:r w:rsidRPr="001844FB">
              <w:rPr>
                <w:sz w:val="16"/>
                <w:szCs w:val="16"/>
              </w:rPr>
              <w:t>ул. Солнечная</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2,80</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1,16/41</w:t>
            </w:r>
          </w:p>
        </w:tc>
      </w:tr>
      <w:tr w:rsidR="00E5159F" w:rsidRPr="001844FB" w:rsidTr="00E5159F">
        <w:trPr>
          <w:trHeight w:val="65"/>
        </w:trPr>
        <w:tc>
          <w:tcPr>
            <w:tcW w:w="131" w:type="pct"/>
            <w:shd w:val="clear" w:color="auto" w:fill="auto"/>
            <w:noWrap/>
            <w:tcMar>
              <w:left w:w="28" w:type="dxa"/>
              <w:bottom w:w="28" w:type="dxa"/>
              <w:right w:w="28" w:type="dxa"/>
            </w:tcMar>
            <w:vAlign w:val="center"/>
            <w:hideMark/>
          </w:tcPr>
          <w:p w:rsidR="00E5159F" w:rsidRPr="001844FB" w:rsidRDefault="00E5159F" w:rsidP="00F615A9">
            <w:pPr>
              <w:jc w:val="center"/>
              <w:rPr>
                <w:sz w:val="16"/>
                <w:szCs w:val="16"/>
              </w:rPr>
            </w:pPr>
            <w:r w:rsidRPr="001844FB">
              <w:rPr>
                <w:sz w:val="16"/>
                <w:szCs w:val="16"/>
                <w:lang w:val="en-US"/>
              </w:rPr>
              <w:t>3.</w:t>
            </w:r>
            <w:r w:rsidRPr="001844FB">
              <w:rPr>
                <w:sz w:val="16"/>
                <w:szCs w:val="16"/>
              </w:rPr>
              <w:t>180</w:t>
            </w:r>
          </w:p>
        </w:tc>
        <w:tc>
          <w:tcPr>
            <w:tcW w:w="2111" w:type="pct"/>
            <w:shd w:val="clear" w:color="auto" w:fill="auto"/>
            <w:tcMar>
              <w:left w:w="28" w:type="dxa"/>
              <w:bottom w:w="28" w:type="dxa"/>
              <w:right w:w="28" w:type="dxa"/>
            </w:tcMar>
            <w:vAlign w:val="center"/>
            <w:hideMark/>
          </w:tcPr>
          <w:p w:rsidR="00E5159F" w:rsidRPr="001844FB" w:rsidRDefault="00E5159F" w:rsidP="00F615A9">
            <w:pPr>
              <w:rPr>
                <w:sz w:val="16"/>
                <w:szCs w:val="16"/>
              </w:rPr>
            </w:pPr>
            <w:r w:rsidRPr="001844FB">
              <w:rPr>
                <w:sz w:val="16"/>
                <w:szCs w:val="16"/>
              </w:rPr>
              <w:t xml:space="preserve">пр. Солнечный </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0,50</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r>
      <w:tr w:rsidR="00E5159F" w:rsidRPr="001844FB" w:rsidTr="00E5159F">
        <w:trPr>
          <w:trHeight w:val="65"/>
        </w:trPr>
        <w:tc>
          <w:tcPr>
            <w:tcW w:w="131" w:type="pct"/>
            <w:shd w:val="clear" w:color="auto" w:fill="auto"/>
            <w:noWrap/>
            <w:tcMar>
              <w:left w:w="28" w:type="dxa"/>
              <w:bottom w:w="28" w:type="dxa"/>
              <w:right w:w="28" w:type="dxa"/>
            </w:tcMar>
            <w:vAlign w:val="center"/>
            <w:hideMark/>
          </w:tcPr>
          <w:p w:rsidR="00E5159F" w:rsidRPr="001844FB" w:rsidRDefault="00E5159F" w:rsidP="00F615A9">
            <w:pPr>
              <w:jc w:val="center"/>
              <w:rPr>
                <w:sz w:val="16"/>
                <w:szCs w:val="16"/>
              </w:rPr>
            </w:pPr>
            <w:r w:rsidRPr="001844FB">
              <w:rPr>
                <w:sz w:val="16"/>
                <w:szCs w:val="16"/>
                <w:lang w:val="en-US"/>
              </w:rPr>
              <w:t>3.</w:t>
            </w:r>
            <w:r w:rsidRPr="001844FB">
              <w:rPr>
                <w:sz w:val="16"/>
                <w:szCs w:val="16"/>
              </w:rPr>
              <w:t>181</w:t>
            </w:r>
          </w:p>
        </w:tc>
        <w:tc>
          <w:tcPr>
            <w:tcW w:w="2111" w:type="pct"/>
            <w:shd w:val="clear" w:color="auto" w:fill="auto"/>
            <w:tcMar>
              <w:left w:w="28" w:type="dxa"/>
              <w:bottom w:w="28" w:type="dxa"/>
              <w:right w:w="28" w:type="dxa"/>
            </w:tcMar>
            <w:vAlign w:val="center"/>
            <w:hideMark/>
          </w:tcPr>
          <w:p w:rsidR="00E5159F" w:rsidRPr="001844FB" w:rsidRDefault="00E5159F" w:rsidP="00F615A9">
            <w:pPr>
              <w:rPr>
                <w:sz w:val="16"/>
                <w:szCs w:val="16"/>
              </w:rPr>
            </w:pPr>
            <w:r w:rsidRPr="001844FB">
              <w:rPr>
                <w:sz w:val="16"/>
                <w:szCs w:val="16"/>
              </w:rPr>
              <w:t xml:space="preserve">ул. Сормовская </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2,04</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1,14/55,9</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1,14/55,9</w:t>
            </w:r>
          </w:p>
        </w:tc>
        <w:tc>
          <w:tcPr>
            <w:tcW w:w="346"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2,04/100</w:t>
            </w:r>
          </w:p>
        </w:tc>
      </w:tr>
      <w:tr w:rsidR="00E5159F" w:rsidRPr="001844FB" w:rsidTr="00E5159F">
        <w:trPr>
          <w:trHeight w:val="174"/>
        </w:trPr>
        <w:tc>
          <w:tcPr>
            <w:tcW w:w="131" w:type="pct"/>
            <w:shd w:val="clear" w:color="auto" w:fill="auto"/>
            <w:noWrap/>
            <w:tcMar>
              <w:left w:w="28" w:type="dxa"/>
              <w:bottom w:w="28" w:type="dxa"/>
              <w:right w:w="28" w:type="dxa"/>
            </w:tcMar>
            <w:vAlign w:val="center"/>
            <w:hideMark/>
          </w:tcPr>
          <w:p w:rsidR="00E5159F" w:rsidRPr="001844FB" w:rsidRDefault="00E5159F" w:rsidP="00F615A9">
            <w:pPr>
              <w:jc w:val="center"/>
              <w:rPr>
                <w:sz w:val="16"/>
                <w:szCs w:val="16"/>
              </w:rPr>
            </w:pPr>
            <w:r w:rsidRPr="001844FB">
              <w:rPr>
                <w:sz w:val="16"/>
                <w:szCs w:val="16"/>
                <w:lang w:val="en-US"/>
              </w:rPr>
              <w:t>3.</w:t>
            </w:r>
            <w:r w:rsidRPr="001844FB">
              <w:rPr>
                <w:sz w:val="16"/>
                <w:szCs w:val="16"/>
              </w:rPr>
              <w:t>182</w:t>
            </w:r>
          </w:p>
        </w:tc>
        <w:tc>
          <w:tcPr>
            <w:tcW w:w="2111" w:type="pct"/>
            <w:shd w:val="clear" w:color="auto" w:fill="auto"/>
            <w:tcMar>
              <w:left w:w="28" w:type="dxa"/>
              <w:bottom w:w="28" w:type="dxa"/>
              <w:right w:w="28" w:type="dxa"/>
            </w:tcMar>
            <w:vAlign w:val="center"/>
            <w:hideMark/>
          </w:tcPr>
          <w:p w:rsidR="00E5159F" w:rsidRPr="001844FB" w:rsidRDefault="00E5159F" w:rsidP="00F615A9">
            <w:pPr>
              <w:rPr>
                <w:sz w:val="16"/>
                <w:szCs w:val="16"/>
              </w:rPr>
            </w:pPr>
            <w:r w:rsidRPr="001844FB">
              <w:rPr>
                <w:sz w:val="16"/>
                <w:szCs w:val="16"/>
              </w:rPr>
              <w:t>ул. Сосновая</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0,59</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r>
      <w:tr w:rsidR="00E5159F" w:rsidRPr="001844FB" w:rsidTr="00E5159F">
        <w:trPr>
          <w:trHeight w:val="92"/>
        </w:trPr>
        <w:tc>
          <w:tcPr>
            <w:tcW w:w="131" w:type="pct"/>
            <w:shd w:val="clear" w:color="auto" w:fill="auto"/>
            <w:noWrap/>
            <w:tcMar>
              <w:left w:w="28" w:type="dxa"/>
              <w:bottom w:w="28" w:type="dxa"/>
              <w:right w:w="28" w:type="dxa"/>
            </w:tcMar>
            <w:vAlign w:val="center"/>
            <w:hideMark/>
          </w:tcPr>
          <w:p w:rsidR="00E5159F" w:rsidRPr="001844FB" w:rsidRDefault="00E5159F" w:rsidP="00F615A9">
            <w:pPr>
              <w:jc w:val="center"/>
              <w:rPr>
                <w:sz w:val="16"/>
                <w:szCs w:val="16"/>
              </w:rPr>
            </w:pPr>
            <w:r w:rsidRPr="001844FB">
              <w:rPr>
                <w:sz w:val="16"/>
                <w:szCs w:val="16"/>
                <w:lang w:val="en-US"/>
              </w:rPr>
              <w:t>3.</w:t>
            </w:r>
            <w:r w:rsidRPr="001844FB">
              <w:rPr>
                <w:sz w:val="16"/>
                <w:szCs w:val="16"/>
              </w:rPr>
              <w:t>183</w:t>
            </w:r>
          </w:p>
        </w:tc>
        <w:tc>
          <w:tcPr>
            <w:tcW w:w="2111" w:type="pct"/>
            <w:shd w:val="clear" w:color="auto" w:fill="auto"/>
            <w:tcMar>
              <w:left w:w="28" w:type="dxa"/>
              <w:bottom w:w="28" w:type="dxa"/>
              <w:right w:w="28" w:type="dxa"/>
            </w:tcMar>
            <w:vAlign w:val="center"/>
            <w:hideMark/>
          </w:tcPr>
          <w:p w:rsidR="00E5159F" w:rsidRPr="001844FB" w:rsidRDefault="00E5159F" w:rsidP="00F615A9">
            <w:pPr>
              <w:rPr>
                <w:sz w:val="16"/>
                <w:szCs w:val="16"/>
              </w:rPr>
            </w:pPr>
            <w:r w:rsidRPr="001844FB">
              <w:rPr>
                <w:sz w:val="16"/>
                <w:szCs w:val="16"/>
              </w:rPr>
              <w:t>ул. Социалистическая</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0,55</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r>
      <w:tr w:rsidR="00E5159F" w:rsidRPr="001844FB" w:rsidTr="00E5159F">
        <w:trPr>
          <w:trHeight w:val="152"/>
        </w:trPr>
        <w:tc>
          <w:tcPr>
            <w:tcW w:w="131" w:type="pct"/>
            <w:shd w:val="clear" w:color="auto" w:fill="auto"/>
            <w:noWrap/>
            <w:tcMar>
              <w:left w:w="28" w:type="dxa"/>
              <w:bottom w:w="28" w:type="dxa"/>
              <w:right w:w="28" w:type="dxa"/>
            </w:tcMar>
            <w:vAlign w:val="center"/>
            <w:hideMark/>
          </w:tcPr>
          <w:p w:rsidR="00E5159F" w:rsidRPr="001844FB" w:rsidRDefault="00E5159F" w:rsidP="00F615A9">
            <w:pPr>
              <w:jc w:val="center"/>
              <w:rPr>
                <w:sz w:val="16"/>
                <w:szCs w:val="16"/>
              </w:rPr>
            </w:pPr>
            <w:r w:rsidRPr="001844FB">
              <w:rPr>
                <w:sz w:val="16"/>
                <w:szCs w:val="16"/>
                <w:lang w:val="en-US"/>
              </w:rPr>
              <w:t>3.</w:t>
            </w:r>
            <w:r w:rsidRPr="001844FB">
              <w:rPr>
                <w:sz w:val="16"/>
                <w:szCs w:val="16"/>
              </w:rPr>
              <w:t>184</w:t>
            </w:r>
          </w:p>
        </w:tc>
        <w:tc>
          <w:tcPr>
            <w:tcW w:w="2111" w:type="pct"/>
            <w:shd w:val="clear" w:color="auto" w:fill="auto"/>
            <w:tcMar>
              <w:left w:w="28" w:type="dxa"/>
              <w:bottom w:w="28" w:type="dxa"/>
              <w:right w:w="28" w:type="dxa"/>
            </w:tcMar>
            <w:vAlign w:val="center"/>
            <w:hideMark/>
          </w:tcPr>
          <w:p w:rsidR="00E5159F" w:rsidRPr="001844FB" w:rsidRDefault="00E5159F" w:rsidP="00F615A9">
            <w:pPr>
              <w:rPr>
                <w:sz w:val="16"/>
                <w:szCs w:val="16"/>
              </w:rPr>
            </w:pPr>
            <w:r w:rsidRPr="001844FB">
              <w:rPr>
                <w:sz w:val="16"/>
                <w:szCs w:val="16"/>
              </w:rPr>
              <w:t>ул. Спасская</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2,05</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0,1/4,8</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0,1/4,8</w:t>
            </w:r>
          </w:p>
        </w:tc>
        <w:tc>
          <w:tcPr>
            <w:tcW w:w="346"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1,75/85</w:t>
            </w:r>
          </w:p>
        </w:tc>
      </w:tr>
      <w:tr w:rsidR="00E5159F" w:rsidRPr="001844FB" w:rsidTr="00E5159F">
        <w:trPr>
          <w:trHeight w:val="65"/>
        </w:trPr>
        <w:tc>
          <w:tcPr>
            <w:tcW w:w="131" w:type="pct"/>
            <w:shd w:val="clear" w:color="auto" w:fill="auto"/>
            <w:noWrap/>
            <w:tcMar>
              <w:left w:w="28" w:type="dxa"/>
              <w:bottom w:w="28" w:type="dxa"/>
              <w:right w:w="28" w:type="dxa"/>
            </w:tcMar>
            <w:vAlign w:val="center"/>
            <w:hideMark/>
          </w:tcPr>
          <w:p w:rsidR="00E5159F" w:rsidRPr="001844FB" w:rsidRDefault="00E5159F" w:rsidP="00F615A9">
            <w:pPr>
              <w:jc w:val="center"/>
              <w:rPr>
                <w:sz w:val="16"/>
                <w:szCs w:val="16"/>
              </w:rPr>
            </w:pPr>
            <w:r w:rsidRPr="001844FB">
              <w:rPr>
                <w:sz w:val="16"/>
                <w:szCs w:val="16"/>
                <w:lang w:val="en-US"/>
              </w:rPr>
              <w:t>3.</w:t>
            </w:r>
            <w:r w:rsidRPr="001844FB">
              <w:rPr>
                <w:sz w:val="16"/>
                <w:szCs w:val="16"/>
              </w:rPr>
              <w:t>185</w:t>
            </w:r>
          </w:p>
        </w:tc>
        <w:tc>
          <w:tcPr>
            <w:tcW w:w="2111" w:type="pct"/>
            <w:shd w:val="clear" w:color="auto" w:fill="auto"/>
            <w:tcMar>
              <w:left w:w="28" w:type="dxa"/>
              <w:bottom w:w="28" w:type="dxa"/>
              <w:right w:w="28" w:type="dxa"/>
            </w:tcMar>
            <w:vAlign w:val="center"/>
            <w:hideMark/>
          </w:tcPr>
          <w:p w:rsidR="00E5159F" w:rsidRPr="001844FB" w:rsidRDefault="00E5159F" w:rsidP="00F615A9">
            <w:pPr>
              <w:rPr>
                <w:sz w:val="16"/>
                <w:szCs w:val="16"/>
              </w:rPr>
            </w:pPr>
            <w:r w:rsidRPr="001844FB">
              <w:rPr>
                <w:sz w:val="16"/>
                <w:szCs w:val="16"/>
              </w:rPr>
              <w:t>ул. Сплавная</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0,50</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0,5/100</w:t>
            </w:r>
          </w:p>
        </w:tc>
        <w:tc>
          <w:tcPr>
            <w:tcW w:w="358"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0,5/100</w:t>
            </w:r>
          </w:p>
        </w:tc>
        <w:tc>
          <w:tcPr>
            <w:tcW w:w="346"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0,5/100</w:t>
            </w:r>
          </w:p>
        </w:tc>
      </w:tr>
      <w:tr w:rsidR="00E5159F" w:rsidRPr="001844FB" w:rsidTr="00E5159F">
        <w:trPr>
          <w:trHeight w:val="65"/>
        </w:trPr>
        <w:tc>
          <w:tcPr>
            <w:tcW w:w="131" w:type="pct"/>
            <w:shd w:val="clear" w:color="auto" w:fill="auto"/>
            <w:noWrap/>
            <w:tcMar>
              <w:left w:w="28" w:type="dxa"/>
              <w:bottom w:w="28" w:type="dxa"/>
              <w:right w:w="28" w:type="dxa"/>
            </w:tcMar>
            <w:vAlign w:val="center"/>
            <w:hideMark/>
          </w:tcPr>
          <w:p w:rsidR="00E5159F" w:rsidRPr="001844FB" w:rsidRDefault="00E5159F" w:rsidP="00F615A9">
            <w:pPr>
              <w:jc w:val="center"/>
              <w:rPr>
                <w:sz w:val="16"/>
                <w:szCs w:val="16"/>
              </w:rPr>
            </w:pPr>
            <w:r w:rsidRPr="001844FB">
              <w:rPr>
                <w:sz w:val="16"/>
                <w:szCs w:val="16"/>
                <w:lang w:val="en-US"/>
              </w:rPr>
              <w:t>3.</w:t>
            </w:r>
            <w:r w:rsidRPr="001844FB">
              <w:rPr>
                <w:sz w:val="16"/>
                <w:szCs w:val="16"/>
              </w:rPr>
              <w:t>186</w:t>
            </w:r>
          </w:p>
        </w:tc>
        <w:tc>
          <w:tcPr>
            <w:tcW w:w="2111" w:type="pct"/>
            <w:shd w:val="clear" w:color="auto" w:fill="auto"/>
            <w:tcMar>
              <w:left w:w="28" w:type="dxa"/>
              <w:bottom w:w="28" w:type="dxa"/>
              <w:right w:w="28" w:type="dxa"/>
            </w:tcMar>
            <w:vAlign w:val="center"/>
            <w:hideMark/>
          </w:tcPr>
          <w:p w:rsidR="00E5159F" w:rsidRPr="001844FB" w:rsidRDefault="00E5159F" w:rsidP="00F615A9">
            <w:pPr>
              <w:rPr>
                <w:sz w:val="16"/>
                <w:szCs w:val="16"/>
              </w:rPr>
            </w:pPr>
            <w:r w:rsidRPr="001844FB">
              <w:rPr>
                <w:sz w:val="16"/>
                <w:szCs w:val="16"/>
              </w:rPr>
              <w:t>Станция Киров – Котласская</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1,17</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0,13/11,1</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0,13/11,1</w:t>
            </w:r>
          </w:p>
        </w:tc>
      </w:tr>
      <w:tr w:rsidR="00E5159F" w:rsidRPr="001844FB" w:rsidTr="00E5159F">
        <w:trPr>
          <w:trHeight w:val="65"/>
        </w:trPr>
        <w:tc>
          <w:tcPr>
            <w:tcW w:w="131" w:type="pct"/>
            <w:shd w:val="clear" w:color="auto" w:fill="auto"/>
            <w:noWrap/>
            <w:tcMar>
              <w:left w:w="28" w:type="dxa"/>
              <w:bottom w:w="28" w:type="dxa"/>
              <w:right w:w="28" w:type="dxa"/>
            </w:tcMar>
            <w:vAlign w:val="center"/>
            <w:hideMark/>
          </w:tcPr>
          <w:p w:rsidR="00E5159F" w:rsidRPr="001844FB" w:rsidRDefault="00E5159F" w:rsidP="00F615A9">
            <w:pPr>
              <w:jc w:val="center"/>
              <w:rPr>
                <w:sz w:val="16"/>
                <w:szCs w:val="16"/>
              </w:rPr>
            </w:pPr>
            <w:r w:rsidRPr="001844FB">
              <w:rPr>
                <w:sz w:val="16"/>
                <w:szCs w:val="16"/>
                <w:lang w:val="en-US"/>
              </w:rPr>
              <w:t>3.</w:t>
            </w:r>
            <w:r w:rsidRPr="001844FB">
              <w:rPr>
                <w:sz w:val="16"/>
                <w:szCs w:val="16"/>
              </w:rPr>
              <w:t>187</w:t>
            </w:r>
          </w:p>
        </w:tc>
        <w:tc>
          <w:tcPr>
            <w:tcW w:w="2111" w:type="pct"/>
            <w:shd w:val="clear" w:color="auto" w:fill="auto"/>
            <w:tcMar>
              <w:left w:w="28" w:type="dxa"/>
              <w:bottom w:w="28" w:type="dxa"/>
              <w:right w:w="28" w:type="dxa"/>
            </w:tcMar>
            <w:vAlign w:val="center"/>
            <w:hideMark/>
          </w:tcPr>
          <w:p w:rsidR="00E5159F" w:rsidRPr="001844FB" w:rsidRDefault="00E5159F" w:rsidP="00F615A9">
            <w:pPr>
              <w:rPr>
                <w:sz w:val="16"/>
                <w:szCs w:val="16"/>
              </w:rPr>
            </w:pPr>
            <w:r w:rsidRPr="001844FB">
              <w:rPr>
                <w:sz w:val="16"/>
                <w:szCs w:val="16"/>
              </w:rPr>
              <w:t>ул. Стахановская</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0,20</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r>
      <w:tr w:rsidR="00E5159F" w:rsidRPr="001844FB" w:rsidTr="00E5159F">
        <w:trPr>
          <w:trHeight w:val="65"/>
        </w:trPr>
        <w:tc>
          <w:tcPr>
            <w:tcW w:w="131" w:type="pct"/>
            <w:shd w:val="clear" w:color="auto" w:fill="auto"/>
            <w:noWrap/>
            <w:tcMar>
              <w:left w:w="28" w:type="dxa"/>
              <w:bottom w:w="28" w:type="dxa"/>
              <w:right w:w="28" w:type="dxa"/>
            </w:tcMar>
            <w:vAlign w:val="center"/>
            <w:hideMark/>
          </w:tcPr>
          <w:p w:rsidR="00E5159F" w:rsidRPr="001844FB" w:rsidRDefault="00E5159F" w:rsidP="00F615A9">
            <w:pPr>
              <w:jc w:val="center"/>
              <w:rPr>
                <w:sz w:val="16"/>
                <w:szCs w:val="16"/>
              </w:rPr>
            </w:pPr>
            <w:r w:rsidRPr="001844FB">
              <w:rPr>
                <w:sz w:val="16"/>
                <w:szCs w:val="16"/>
                <w:lang w:val="en-US"/>
              </w:rPr>
              <w:t>3.</w:t>
            </w:r>
            <w:r w:rsidRPr="001844FB">
              <w:rPr>
                <w:sz w:val="16"/>
                <w:szCs w:val="16"/>
              </w:rPr>
              <w:t>188</w:t>
            </w:r>
          </w:p>
        </w:tc>
        <w:tc>
          <w:tcPr>
            <w:tcW w:w="2111" w:type="pct"/>
            <w:shd w:val="clear" w:color="auto" w:fill="auto"/>
            <w:tcMar>
              <w:left w:w="28" w:type="dxa"/>
              <w:bottom w:w="28" w:type="dxa"/>
              <w:right w:w="28" w:type="dxa"/>
            </w:tcMar>
            <w:vAlign w:val="center"/>
            <w:hideMark/>
          </w:tcPr>
          <w:p w:rsidR="00E5159F" w:rsidRPr="001844FB" w:rsidRDefault="00E5159F" w:rsidP="00F615A9">
            <w:pPr>
              <w:rPr>
                <w:sz w:val="16"/>
                <w:szCs w:val="16"/>
              </w:rPr>
            </w:pPr>
            <w:r w:rsidRPr="001844FB">
              <w:rPr>
                <w:sz w:val="16"/>
                <w:szCs w:val="16"/>
              </w:rPr>
              <w:t xml:space="preserve">пр. Студенческий </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1,20</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0,68/57</w:t>
            </w:r>
          </w:p>
        </w:tc>
      </w:tr>
      <w:tr w:rsidR="00E5159F" w:rsidRPr="001844FB" w:rsidTr="00E5159F">
        <w:trPr>
          <w:trHeight w:val="65"/>
        </w:trPr>
        <w:tc>
          <w:tcPr>
            <w:tcW w:w="131" w:type="pct"/>
            <w:shd w:val="clear" w:color="auto" w:fill="auto"/>
            <w:noWrap/>
            <w:tcMar>
              <w:left w:w="28" w:type="dxa"/>
              <w:bottom w:w="28" w:type="dxa"/>
              <w:right w:w="28" w:type="dxa"/>
            </w:tcMar>
            <w:vAlign w:val="center"/>
            <w:hideMark/>
          </w:tcPr>
          <w:p w:rsidR="00E5159F" w:rsidRPr="001844FB" w:rsidRDefault="00E5159F" w:rsidP="00F615A9">
            <w:pPr>
              <w:jc w:val="center"/>
              <w:rPr>
                <w:sz w:val="16"/>
                <w:szCs w:val="16"/>
              </w:rPr>
            </w:pPr>
            <w:r w:rsidRPr="001844FB">
              <w:rPr>
                <w:sz w:val="16"/>
                <w:szCs w:val="16"/>
                <w:lang w:val="en-US"/>
              </w:rPr>
              <w:t>3.</w:t>
            </w:r>
            <w:r w:rsidRPr="001844FB">
              <w:rPr>
                <w:sz w:val="16"/>
                <w:szCs w:val="16"/>
              </w:rPr>
              <w:t>189</w:t>
            </w:r>
          </w:p>
        </w:tc>
        <w:tc>
          <w:tcPr>
            <w:tcW w:w="2111" w:type="pct"/>
            <w:shd w:val="clear" w:color="auto" w:fill="auto"/>
            <w:tcMar>
              <w:left w:w="28" w:type="dxa"/>
              <w:bottom w:w="28" w:type="dxa"/>
              <w:right w:w="28" w:type="dxa"/>
            </w:tcMar>
            <w:vAlign w:val="center"/>
            <w:hideMark/>
          </w:tcPr>
          <w:p w:rsidR="00E5159F" w:rsidRPr="001844FB" w:rsidRDefault="00E5159F" w:rsidP="00F615A9">
            <w:pPr>
              <w:rPr>
                <w:sz w:val="16"/>
                <w:szCs w:val="16"/>
              </w:rPr>
            </w:pPr>
            <w:r w:rsidRPr="001844FB">
              <w:rPr>
                <w:sz w:val="16"/>
                <w:szCs w:val="16"/>
              </w:rPr>
              <w:t>ул. Сурикова</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2,00</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1,2/60</w:t>
            </w:r>
          </w:p>
        </w:tc>
      </w:tr>
      <w:tr w:rsidR="00E5159F" w:rsidRPr="001844FB" w:rsidTr="00E5159F">
        <w:trPr>
          <w:trHeight w:val="100"/>
        </w:trPr>
        <w:tc>
          <w:tcPr>
            <w:tcW w:w="131" w:type="pct"/>
            <w:shd w:val="clear" w:color="auto" w:fill="auto"/>
            <w:noWrap/>
            <w:tcMar>
              <w:left w:w="28" w:type="dxa"/>
              <w:bottom w:w="28" w:type="dxa"/>
              <w:right w:w="28" w:type="dxa"/>
            </w:tcMar>
            <w:vAlign w:val="center"/>
            <w:hideMark/>
          </w:tcPr>
          <w:p w:rsidR="00E5159F" w:rsidRPr="001844FB" w:rsidRDefault="00E5159F" w:rsidP="00F615A9">
            <w:pPr>
              <w:jc w:val="center"/>
              <w:rPr>
                <w:sz w:val="16"/>
                <w:szCs w:val="16"/>
              </w:rPr>
            </w:pPr>
            <w:r w:rsidRPr="001844FB">
              <w:rPr>
                <w:sz w:val="16"/>
                <w:szCs w:val="16"/>
                <w:lang w:val="en-US"/>
              </w:rPr>
              <w:t>3.</w:t>
            </w:r>
            <w:r w:rsidRPr="001844FB">
              <w:rPr>
                <w:sz w:val="16"/>
                <w:szCs w:val="16"/>
              </w:rPr>
              <w:t>190</w:t>
            </w:r>
          </w:p>
        </w:tc>
        <w:tc>
          <w:tcPr>
            <w:tcW w:w="2111" w:type="pct"/>
            <w:shd w:val="clear" w:color="auto" w:fill="auto"/>
            <w:tcMar>
              <w:left w:w="28" w:type="dxa"/>
              <w:bottom w:w="28" w:type="dxa"/>
              <w:right w:w="28" w:type="dxa"/>
            </w:tcMar>
            <w:vAlign w:val="center"/>
            <w:hideMark/>
          </w:tcPr>
          <w:p w:rsidR="00E5159F" w:rsidRPr="001844FB" w:rsidRDefault="00E5159F" w:rsidP="00F615A9">
            <w:pPr>
              <w:rPr>
                <w:sz w:val="16"/>
                <w:szCs w:val="16"/>
              </w:rPr>
            </w:pPr>
            <w:r w:rsidRPr="001844FB">
              <w:rPr>
                <w:sz w:val="16"/>
                <w:szCs w:val="16"/>
              </w:rPr>
              <w:t>ул. Сутырина</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0,40</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0,38/95</w:t>
            </w:r>
          </w:p>
        </w:tc>
      </w:tr>
      <w:tr w:rsidR="00E5159F" w:rsidRPr="001844FB" w:rsidTr="00E5159F">
        <w:trPr>
          <w:trHeight w:val="65"/>
        </w:trPr>
        <w:tc>
          <w:tcPr>
            <w:tcW w:w="131" w:type="pct"/>
            <w:shd w:val="clear" w:color="auto" w:fill="auto"/>
            <w:noWrap/>
            <w:tcMar>
              <w:left w:w="28" w:type="dxa"/>
              <w:bottom w:w="28" w:type="dxa"/>
              <w:right w:w="28" w:type="dxa"/>
            </w:tcMar>
            <w:vAlign w:val="center"/>
            <w:hideMark/>
          </w:tcPr>
          <w:p w:rsidR="00E5159F" w:rsidRPr="001844FB" w:rsidRDefault="00E5159F" w:rsidP="00F615A9">
            <w:pPr>
              <w:jc w:val="center"/>
              <w:rPr>
                <w:sz w:val="16"/>
                <w:szCs w:val="16"/>
              </w:rPr>
            </w:pPr>
            <w:r w:rsidRPr="001844FB">
              <w:rPr>
                <w:sz w:val="16"/>
                <w:szCs w:val="16"/>
                <w:lang w:val="en-US"/>
              </w:rPr>
              <w:t>3.</w:t>
            </w:r>
            <w:r w:rsidRPr="001844FB">
              <w:rPr>
                <w:sz w:val="16"/>
                <w:szCs w:val="16"/>
              </w:rPr>
              <w:t>191</w:t>
            </w:r>
          </w:p>
        </w:tc>
        <w:tc>
          <w:tcPr>
            <w:tcW w:w="2111" w:type="pct"/>
            <w:shd w:val="clear" w:color="auto" w:fill="auto"/>
            <w:tcMar>
              <w:left w:w="28" w:type="dxa"/>
              <w:bottom w:w="28" w:type="dxa"/>
              <w:right w:w="28" w:type="dxa"/>
            </w:tcMar>
            <w:vAlign w:val="center"/>
            <w:hideMark/>
          </w:tcPr>
          <w:p w:rsidR="00E5159F" w:rsidRPr="001844FB" w:rsidRDefault="00E5159F" w:rsidP="00F615A9">
            <w:pPr>
              <w:rPr>
                <w:sz w:val="16"/>
                <w:szCs w:val="16"/>
              </w:rPr>
            </w:pPr>
            <w:r w:rsidRPr="001844FB">
              <w:rPr>
                <w:sz w:val="16"/>
                <w:szCs w:val="16"/>
              </w:rPr>
              <w:t>ул. Талица</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1,60</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0,5/31,25</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1,6/100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1,6/100</w:t>
            </w:r>
          </w:p>
        </w:tc>
      </w:tr>
      <w:tr w:rsidR="00E5159F" w:rsidRPr="001844FB" w:rsidTr="00E5159F">
        <w:trPr>
          <w:trHeight w:val="92"/>
        </w:trPr>
        <w:tc>
          <w:tcPr>
            <w:tcW w:w="131" w:type="pct"/>
            <w:shd w:val="clear" w:color="auto" w:fill="auto"/>
            <w:noWrap/>
            <w:tcMar>
              <w:left w:w="28" w:type="dxa"/>
              <w:bottom w:w="28" w:type="dxa"/>
              <w:right w:w="28" w:type="dxa"/>
            </w:tcMar>
            <w:vAlign w:val="center"/>
            <w:hideMark/>
          </w:tcPr>
          <w:p w:rsidR="00E5159F" w:rsidRPr="001844FB" w:rsidRDefault="00E5159F" w:rsidP="00F615A9">
            <w:pPr>
              <w:jc w:val="center"/>
              <w:rPr>
                <w:sz w:val="16"/>
                <w:szCs w:val="16"/>
              </w:rPr>
            </w:pPr>
            <w:r w:rsidRPr="001844FB">
              <w:rPr>
                <w:sz w:val="16"/>
                <w:szCs w:val="16"/>
                <w:lang w:val="en-US"/>
              </w:rPr>
              <w:t>3.</w:t>
            </w:r>
            <w:r w:rsidRPr="001844FB">
              <w:rPr>
                <w:sz w:val="16"/>
                <w:szCs w:val="16"/>
              </w:rPr>
              <w:t>192</w:t>
            </w:r>
          </w:p>
        </w:tc>
        <w:tc>
          <w:tcPr>
            <w:tcW w:w="2111" w:type="pct"/>
            <w:shd w:val="clear" w:color="auto" w:fill="auto"/>
            <w:tcMar>
              <w:left w:w="28" w:type="dxa"/>
              <w:bottom w:w="28" w:type="dxa"/>
              <w:right w:w="28" w:type="dxa"/>
            </w:tcMar>
            <w:vAlign w:val="center"/>
            <w:hideMark/>
          </w:tcPr>
          <w:p w:rsidR="00E5159F" w:rsidRPr="001844FB" w:rsidRDefault="00E5159F" w:rsidP="00F615A9">
            <w:pPr>
              <w:rPr>
                <w:sz w:val="16"/>
                <w:szCs w:val="16"/>
              </w:rPr>
            </w:pPr>
            <w:r w:rsidRPr="001844FB">
              <w:rPr>
                <w:sz w:val="16"/>
                <w:szCs w:val="16"/>
              </w:rPr>
              <w:t xml:space="preserve">ул. Тимирязева </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1,20</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46"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0,71/59,2</w:t>
            </w:r>
          </w:p>
        </w:tc>
      </w:tr>
      <w:tr w:rsidR="00E5159F" w:rsidRPr="001844FB" w:rsidTr="00E5159F">
        <w:trPr>
          <w:trHeight w:val="151"/>
        </w:trPr>
        <w:tc>
          <w:tcPr>
            <w:tcW w:w="131" w:type="pct"/>
            <w:shd w:val="clear" w:color="auto" w:fill="auto"/>
            <w:noWrap/>
            <w:tcMar>
              <w:left w:w="28" w:type="dxa"/>
              <w:bottom w:w="28" w:type="dxa"/>
              <w:right w:w="28" w:type="dxa"/>
            </w:tcMar>
            <w:vAlign w:val="center"/>
            <w:hideMark/>
          </w:tcPr>
          <w:p w:rsidR="00E5159F" w:rsidRPr="001844FB" w:rsidRDefault="00E5159F" w:rsidP="00F615A9">
            <w:pPr>
              <w:jc w:val="center"/>
              <w:rPr>
                <w:sz w:val="16"/>
                <w:szCs w:val="16"/>
              </w:rPr>
            </w:pPr>
            <w:r w:rsidRPr="001844FB">
              <w:rPr>
                <w:sz w:val="16"/>
                <w:szCs w:val="16"/>
                <w:lang w:val="en-US"/>
              </w:rPr>
              <w:t>3.</w:t>
            </w:r>
            <w:r w:rsidRPr="001844FB">
              <w:rPr>
                <w:sz w:val="16"/>
                <w:szCs w:val="16"/>
              </w:rPr>
              <w:t>193</w:t>
            </w:r>
          </w:p>
        </w:tc>
        <w:tc>
          <w:tcPr>
            <w:tcW w:w="2111" w:type="pct"/>
            <w:shd w:val="clear" w:color="auto" w:fill="auto"/>
            <w:tcMar>
              <w:left w:w="28" w:type="dxa"/>
              <w:bottom w:w="28" w:type="dxa"/>
              <w:right w:w="28" w:type="dxa"/>
            </w:tcMar>
            <w:vAlign w:val="center"/>
            <w:hideMark/>
          </w:tcPr>
          <w:p w:rsidR="00E5159F" w:rsidRPr="001844FB" w:rsidRDefault="00E5159F" w:rsidP="00F615A9">
            <w:pPr>
              <w:rPr>
                <w:sz w:val="16"/>
                <w:szCs w:val="16"/>
              </w:rPr>
            </w:pPr>
            <w:r w:rsidRPr="001844FB">
              <w:rPr>
                <w:sz w:val="16"/>
                <w:szCs w:val="16"/>
              </w:rPr>
              <w:t>пер. Токарный</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0,40</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0,2/100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0,2/100</w:t>
            </w:r>
          </w:p>
        </w:tc>
      </w:tr>
      <w:tr w:rsidR="00E5159F" w:rsidRPr="001844FB" w:rsidTr="00E5159F">
        <w:trPr>
          <w:trHeight w:val="70"/>
        </w:trPr>
        <w:tc>
          <w:tcPr>
            <w:tcW w:w="131" w:type="pct"/>
            <w:shd w:val="clear" w:color="auto" w:fill="auto"/>
            <w:noWrap/>
            <w:tcMar>
              <w:left w:w="28" w:type="dxa"/>
              <w:bottom w:w="28" w:type="dxa"/>
              <w:right w:w="28" w:type="dxa"/>
            </w:tcMar>
            <w:vAlign w:val="center"/>
            <w:hideMark/>
          </w:tcPr>
          <w:p w:rsidR="00E5159F" w:rsidRPr="001844FB" w:rsidRDefault="00E5159F" w:rsidP="00F615A9">
            <w:pPr>
              <w:jc w:val="center"/>
              <w:rPr>
                <w:sz w:val="16"/>
                <w:szCs w:val="16"/>
              </w:rPr>
            </w:pPr>
            <w:r w:rsidRPr="001844FB">
              <w:rPr>
                <w:sz w:val="16"/>
                <w:szCs w:val="16"/>
                <w:lang w:val="en-US"/>
              </w:rPr>
              <w:t>3.</w:t>
            </w:r>
            <w:r w:rsidRPr="001844FB">
              <w:rPr>
                <w:sz w:val="16"/>
                <w:szCs w:val="16"/>
              </w:rPr>
              <w:t>194</w:t>
            </w:r>
          </w:p>
        </w:tc>
        <w:tc>
          <w:tcPr>
            <w:tcW w:w="2111" w:type="pct"/>
            <w:shd w:val="clear" w:color="auto" w:fill="auto"/>
            <w:tcMar>
              <w:left w:w="28" w:type="dxa"/>
              <w:bottom w:w="28" w:type="dxa"/>
              <w:right w:w="28" w:type="dxa"/>
            </w:tcMar>
            <w:vAlign w:val="center"/>
            <w:hideMark/>
          </w:tcPr>
          <w:p w:rsidR="00E5159F" w:rsidRPr="001844FB" w:rsidRDefault="00E5159F" w:rsidP="00F615A9">
            <w:pPr>
              <w:rPr>
                <w:sz w:val="16"/>
                <w:szCs w:val="16"/>
              </w:rPr>
            </w:pPr>
            <w:r w:rsidRPr="001844FB">
              <w:rPr>
                <w:sz w:val="16"/>
                <w:szCs w:val="16"/>
              </w:rPr>
              <w:t>ул. Торфяная</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0,72</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r>
      <w:tr w:rsidR="00E5159F" w:rsidRPr="001844FB" w:rsidTr="00E5159F">
        <w:trPr>
          <w:trHeight w:val="130"/>
        </w:trPr>
        <w:tc>
          <w:tcPr>
            <w:tcW w:w="131" w:type="pct"/>
            <w:shd w:val="clear" w:color="auto" w:fill="auto"/>
            <w:noWrap/>
            <w:tcMar>
              <w:left w:w="28" w:type="dxa"/>
              <w:bottom w:w="28" w:type="dxa"/>
              <w:right w:w="28" w:type="dxa"/>
            </w:tcMar>
            <w:vAlign w:val="center"/>
            <w:hideMark/>
          </w:tcPr>
          <w:p w:rsidR="00E5159F" w:rsidRPr="001844FB" w:rsidRDefault="00E5159F" w:rsidP="00F615A9">
            <w:pPr>
              <w:jc w:val="center"/>
              <w:rPr>
                <w:sz w:val="16"/>
                <w:szCs w:val="16"/>
              </w:rPr>
            </w:pPr>
            <w:r w:rsidRPr="001844FB">
              <w:rPr>
                <w:sz w:val="16"/>
                <w:szCs w:val="16"/>
                <w:lang w:val="en-US"/>
              </w:rPr>
              <w:t>3.</w:t>
            </w:r>
            <w:r w:rsidRPr="001844FB">
              <w:rPr>
                <w:sz w:val="16"/>
                <w:szCs w:val="16"/>
              </w:rPr>
              <w:t>195</w:t>
            </w:r>
          </w:p>
        </w:tc>
        <w:tc>
          <w:tcPr>
            <w:tcW w:w="2111" w:type="pct"/>
            <w:shd w:val="clear" w:color="auto" w:fill="auto"/>
            <w:tcMar>
              <w:left w:w="28" w:type="dxa"/>
              <w:bottom w:w="28" w:type="dxa"/>
              <w:right w:w="28" w:type="dxa"/>
            </w:tcMar>
            <w:vAlign w:val="center"/>
            <w:hideMark/>
          </w:tcPr>
          <w:p w:rsidR="00E5159F" w:rsidRPr="001844FB" w:rsidRDefault="00E5159F" w:rsidP="00F615A9">
            <w:pPr>
              <w:rPr>
                <w:sz w:val="16"/>
                <w:szCs w:val="16"/>
              </w:rPr>
            </w:pPr>
            <w:r w:rsidRPr="001844FB">
              <w:rPr>
                <w:sz w:val="16"/>
                <w:szCs w:val="16"/>
              </w:rPr>
              <w:t xml:space="preserve">пр. Транспортный </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0,40</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r>
      <w:tr w:rsidR="00E5159F" w:rsidRPr="001844FB" w:rsidTr="00E5159F">
        <w:trPr>
          <w:trHeight w:val="65"/>
        </w:trPr>
        <w:tc>
          <w:tcPr>
            <w:tcW w:w="131" w:type="pct"/>
            <w:shd w:val="clear" w:color="auto" w:fill="auto"/>
            <w:noWrap/>
            <w:tcMar>
              <w:left w:w="28" w:type="dxa"/>
              <w:bottom w:w="28" w:type="dxa"/>
              <w:right w:w="28" w:type="dxa"/>
            </w:tcMar>
            <w:vAlign w:val="center"/>
            <w:hideMark/>
          </w:tcPr>
          <w:p w:rsidR="00E5159F" w:rsidRPr="001844FB" w:rsidRDefault="00E5159F" w:rsidP="00F615A9">
            <w:pPr>
              <w:jc w:val="center"/>
              <w:rPr>
                <w:sz w:val="16"/>
                <w:szCs w:val="16"/>
              </w:rPr>
            </w:pPr>
            <w:r w:rsidRPr="001844FB">
              <w:rPr>
                <w:sz w:val="16"/>
                <w:szCs w:val="16"/>
                <w:lang w:val="en-US"/>
              </w:rPr>
              <w:t>3.</w:t>
            </w:r>
            <w:r w:rsidRPr="001844FB">
              <w:rPr>
                <w:sz w:val="16"/>
                <w:szCs w:val="16"/>
              </w:rPr>
              <w:t>196</w:t>
            </w:r>
          </w:p>
        </w:tc>
        <w:tc>
          <w:tcPr>
            <w:tcW w:w="2111" w:type="pct"/>
            <w:shd w:val="clear" w:color="auto" w:fill="auto"/>
            <w:tcMar>
              <w:left w:w="28" w:type="dxa"/>
              <w:bottom w:w="28" w:type="dxa"/>
              <w:right w:w="28" w:type="dxa"/>
            </w:tcMar>
            <w:vAlign w:val="center"/>
            <w:hideMark/>
          </w:tcPr>
          <w:p w:rsidR="00E5159F" w:rsidRPr="001844FB" w:rsidRDefault="00E5159F" w:rsidP="00F615A9">
            <w:pPr>
              <w:rPr>
                <w:sz w:val="16"/>
                <w:szCs w:val="16"/>
              </w:rPr>
            </w:pPr>
            <w:r w:rsidRPr="001844FB">
              <w:rPr>
                <w:sz w:val="16"/>
                <w:szCs w:val="16"/>
              </w:rPr>
              <w:t xml:space="preserve">пер. Троллейбусный </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0,40</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0,4/100</w:t>
            </w:r>
          </w:p>
        </w:tc>
      </w:tr>
      <w:tr w:rsidR="00E5159F" w:rsidRPr="001844FB" w:rsidTr="00E5159F">
        <w:trPr>
          <w:trHeight w:val="65"/>
        </w:trPr>
        <w:tc>
          <w:tcPr>
            <w:tcW w:w="131" w:type="pct"/>
            <w:shd w:val="clear" w:color="auto" w:fill="auto"/>
            <w:noWrap/>
            <w:tcMar>
              <w:left w:w="28" w:type="dxa"/>
              <w:bottom w:w="28" w:type="dxa"/>
              <w:right w:w="28" w:type="dxa"/>
            </w:tcMar>
            <w:vAlign w:val="center"/>
            <w:hideMark/>
          </w:tcPr>
          <w:p w:rsidR="00E5159F" w:rsidRPr="001844FB" w:rsidRDefault="00E5159F" w:rsidP="00F615A9">
            <w:pPr>
              <w:jc w:val="center"/>
              <w:rPr>
                <w:sz w:val="16"/>
                <w:szCs w:val="16"/>
              </w:rPr>
            </w:pPr>
            <w:r w:rsidRPr="001844FB">
              <w:rPr>
                <w:sz w:val="16"/>
                <w:szCs w:val="16"/>
                <w:lang w:val="en-US"/>
              </w:rPr>
              <w:t>3.</w:t>
            </w:r>
            <w:r w:rsidRPr="001844FB">
              <w:rPr>
                <w:sz w:val="16"/>
                <w:szCs w:val="16"/>
              </w:rPr>
              <w:t>197</w:t>
            </w:r>
          </w:p>
        </w:tc>
        <w:tc>
          <w:tcPr>
            <w:tcW w:w="2111" w:type="pct"/>
            <w:shd w:val="clear" w:color="auto" w:fill="auto"/>
            <w:tcMar>
              <w:left w:w="28" w:type="dxa"/>
              <w:bottom w:w="28" w:type="dxa"/>
              <w:right w:w="28" w:type="dxa"/>
            </w:tcMar>
            <w:vAlign w:val="center"/>
            <w:hideMark/>
          </w:tcPr>
          <w:p w:rsidR="00E5159F" w:rsidRPr="001844FB" w:rsidRDefault="00E5159F" w:rsidP="00F615A9">
            <w:pPr>
              <w:rPr>
                <w:sz w:val="16"/>
                <w:szCs w:val="16"/>
              </w:rPr>
            </w:pPr>
            <w:r w:rsidRPr="001844FB">
              <w:rPr>
                <w:sz w:val="16"/>
                <w:szCs w:val="16"/>
              </w:rPr>
              <w:t xml:space="preserve">ул. Труда </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1,90</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1,5/78,9</w:t>
            </w:r>
          </w:p>
        </w:tc>
        <w:tc>
          <w:tcPr>
            <w:tcW w:w="358"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1,5/78,9</w:t>
            </w:r>
          </w:p>
        </w:tc>
        <w:tc>
          <w:tcPr>
            <w:tcW w:w="346"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1,5/78,9</w:t>
            </w:r>
          </w:p>
        </w:tc>
      </w:tr>
      <w:tr w:rsidR="00E5159F" w:rsidRPr="001844FB" w:rsidTr="00E5159F">
        <w:trPr>
          <w:trHeight w:val="65"/>
        </w:trPr>
        <w:tc>
          <w:tcPr>
            <w:tcW w:w="131" w:type="pct"/>
            <w:shd w:val="clear" w:color="auto" w:fill="auto"/>
            <w:noWrap/>
            <w:tcMar>
              <w:left w:w="28" w:type="dxa"/>
              <w:bottom w:w="28" w:type="dxa"/>
              <w:right w:w="28" w:type="dxa"/>
            </w:tcMar>
            <w:vAlign w:val="center"/>
            <w:hideMark/>
          </w:tcPr>
          <w:p w:rsidR="00E5159F" w:rsidRPr="001844FB" w:rsidRDefault="00E5159F" w:rsidP="00F615A9">
            <w:pPr>
              <w:jc w:val="center"/>
              <w:rPr>
                <w:sz w:val="16"/>
                <w:szCs w:val="16"/>
              </w:rPr>
            </w:pPr>
            <w:r w:rsidRPr="001844FB">
              <w:rPr>
                <w:sz w:val="16"/>
                <w:szCs w:val="16"/>
                <w:lang w:val="en-US"/>
              </w:rPr>
              <w:lastRenderedPageBreak/>
              <w:t>3.</w:t>
            </w:r>
            <w:r w:rsidRPr="001844FB">
              <w:rPr>
                <w:sz w:val="16"/>
                <w:szCs w:val="16"/>
              </w:rPr>
              <w:t>198</w:t>
            </w:r>
          </w:p>
        </w:tc>
        <w:tc>
          <w:tcPr>
            <w:tcW w:w="2111" w:type="pct"/>
            <w:shd w:val="clear" w:color="auto" w:fill="auto"/>
            <w:tcMar>
              <w:left w:w="28" w:type="dxa"/>
              <w:bottom w:w="28" w:type="dxa"/>
              <w:right w:w="28" w:type="dxa"/>
            </w:tcMar>
            <w:vAlign w:val="center"/>
            <w:hideMark/>
          </w:tcPr>
          <w:p w:rsidR="00E5159F" w:rsidRPr="001844FB" w:rsidRDefault="00E5159F" w:rsidP="00F615A9">
            <w:pPr>
              <w:rPr>
                <w:sz w:val="16"/>
                <w:szCs w:val="16"/>
              </w:rPr>
            </w:pPr>
            <w:r w:rsidRPr="001844FB">
              <w:rPr>
                <w:sz w:val="16"/>
                <w:szCs w:val="16"/>
              </w:rPr>
              <w:t>ул. Тургенева</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0,58</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r>
      <w:tr w:rsidR="00E5159F" w:rsidRPr="001844FB" w:rsidTr="00E5159F">
        <w:trPr>
          <w:trHeight w:val="82"/>
        </w:trPr>
        <w:tc>
          <w:tcPr>
            <w:tcW w:w="131" w:type="pct"/>
            <w:shd w:val="clear" w:color="auto" w:fill="auto"/>
            <w:noWrap/>
            <w:tcMar>
              <w:left w:w="28" w:type="dxa"/>
              <w:bottom w:w="28" w:type="dxa"/>
              <w:right w:w="28" w:type="dxa"/>
            </w:tcMar>
            <w:vAlign w:val="center"/>
            <w:hideMark/>
          </w:tcPr>
          <w:p w:rsidR="00E5159F" w:rsidRPr="001844FB" w:rsidRDefault="00E5159F" w:rsidP="00F615A9">
            <w:pPr>
              <w:jc w:val="center"/>
              <w:rPr>
                <w:sz w:val="16"/>
                <w:szCs w:val="16"/>
              </w:rPr>
            </w:pPr>
            <w:r w:rsidRPr="001844FB">
              <w:rPr>
                <w:sz w:val="16"/>
                <w:szCs w:val="16"/>
                <w:lang w:val="en-US"/>
              </w:rPr>
              <w:t>3.</w:t>
            </w:r>
            <w:r w:rsidRPr="001844FB">
              <w:rPr>
                <w:sz w:val="16"/>
                <w:szCs w:val="16"/>
              </w:rPr>
              <w:t>199</w:t>
            </w:r>
          </w:p>
        </w:tc>
        <w:tc>
          <w:tcPr>
            <w:tcW w:w="2111" w:type="pct"/>
            <w:shd w:val="clear" w:color="auto" w:fill="auto"/>
            <w:tcMar>
              <w:left w:w="28" w:type="dxa"/>
              <w:bottom w:w="28" w:type="dxa"/>
              <w:right w:w="28" w:type="dxa"/>
            </w:tcMar>
            <w:vAlign w:val="center"/>
            <w:hideMark/>
          </w:tcPr>
          <w:p w:rsidR="00E5159F" w:rsidRPr="001844FB" w:rsidRDefault="00E5159F" w:rsidP="00F615A9">
            <w:pPr>
              <w:rPr>
                <w:sz w:val="16"/>
                <w:szCs w:val="16"/>
              </w:rPr>
            </w:pPr>
            <w:r w:rsidRPr="001844FB">
              <w:rPr>
                <w:sz w:val="16"/>
                <w:szCs w:val="16"/>
              </w:rPr>
              <w:t xml:space="preserve">ул. Украинская </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1,02</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1,02/100</w:t>
            </w:r>
          </w:p>
        </w:tc>
        <w:tc>
          <w:tcPr>
            <w:tcW w:w="358"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1,02/100</w:t>
            </w:r>
          </w:p>
        </w:tc>
        <w:tc>
          <w:tcPr>
            <w:tcW w:w="346"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1,02/100</w:t>
            </w:r>
          </w:p>
        </w:tc>
      </w:tr>
      <w:tr w:rsidR="00E5159F" w:rsidRPr="001844FB" w:rsidTr="00E5159F">
        <w:trPr>
          <w:trHeight w:val="65"/>
        </w:trPr>
        <w:tc>
          <w:tcPr>
            <w:tcW w:w="131" w:type="pct"/>
            <w:shd w:val="clear" w:color="auto" w:fill="auto"/>
            <w:noWrap/>
            <w:tcMar>
              <w:left w:w="28" w:type="dxa"/>
              <w:bottom w:w="28" w:type="dxa"/>
              <w:right w:w="28" w:type="dxa"/>
            </w:tcMar>
            <w:vAlign w:val="center"/>
            <w:hideMark/>
          </w:tcPr>
          <w:p w:rsidR="00E5159F" w:rsidRPr="001844FB" w:rsidRDefault="00E5159F" w:rsidP="00F615A9">
            <w:pPr>
              <w:jc w:val="center"/>
              <w:rPr>
                <w:sz w:val="16"/>
                <w:szCs w:val="16"/>
              </w:rPr>
            </w:pPr>
            <w:r w:rsidRPr="001844FB">
              <w:rPr>
                <w:sz w:val="16"/>
                <w:szCs w:val="16"/>
                <w:lang w:val="en-US"/>
              </w:rPr>
              <w:t>3.</w:t>
            </w:r>
            <w:r w:rsidRPr="001844FB">
              <w:rPr>
                <w:sz w:val="16"/>
                <w:szCs w:val="16"/>
              </w:rPr>
              <w:t>200</w:t>
            </w:r>
          </w:p>
        </w:tc>
        <w:tc>
          <w:tcPr>
            <w:tcW w:w="2111" w:type="pct"/>
            <w:shd w:val="clear" w:color="auto" w:fill="auto"/>
            <w:tcMar>
              <w:left w:w="28" w:type="dxa"/>
              <w:bottom w:w="28" w:type="dxa"/>
              <w:right w:w="28" w:type="dxa"/>
            </w:tcMar>
            <w:vAlign w:val="center"/>
            <w:hideMark/>
          </w:tcPr>
          <w:p w:rsidR="00E5159F" w:rsidRPr="001844FB" w:rsidRDefault="00E5159F" w:rsidP="00F615A9">
            <w:pPr>
              <w:rPr>
                <w:sz w:val="16"/>
                <w:szCs w:val="16"/>
              </w:rPr>
            </w:pPr>
            <w:r w:rsidRPr="001844FB">
              <w:rPr>
                <w:sz w:val="16"/>
                <w:szCs w:val="16"/>
              </w:rPr>
              <w:t>ул. Чехова</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0,26</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0,22/84,6</w:t>
            </w:r>
          </w:p>
        </w:tc>
      </w:tr>
      <w:tr w:rsidR="00E5159F" w:rsidRPr="001844FB" w:rsidTr="00E5159F">
        <w:trPr>
          <w:trHeight w:val="65"/>
        </w:trPr>
        <w:tc>
          <w:tcPr>
            <w:tcW w:w="131" w:type="pct"/>
            <w:shd w:val="clear" w:color="auto" w:fill="auto"/>
            <w:noWrap/>
            <w:tcMar>
              <w:left w:w="28" w:type="dxa"/>
              <w:bottom w:w="28" w:type="dxa"/>
              <w:right w:w="28" w:type="dxa"/>
            </w:tcMar>
            <w:vAlign w:val="center"/>
            <w:hideMark/>
          </w:tcPr>
          <w:p w:rsidR="00E5159F" w:rsidRPr="001844FB" w:rsidRDefault="00E5159F" w:rsidP="00F615A9">
            <w:pPr>
              <w:jc w:val="center"/>
              <w:rPr>
                <w:sz w:val="16"/>
                <w:szCs w:val="16"/>
              </w:rPr>
            </w:pPr>
            <w:r w:rsidRPr="001844FB">
              <w:rPr>
                <w:sz w:val="16"/>
                <w:szCs w:val="16"/>
                <w:lang w:val="en-US"/>
              </w:rPr>
              <w:t>3.</w:t>
            </w:r>
            <w:r w:rsidRPr="001844FB">
              <w:rPr>
                <w:sz w:val="16"/>
                <w:szCs w:val="16"/>
              </w:rPr>
              <w:t>201</w:t>
            </w:r>
          </w:p>
        </w:tc>
        <w:tc>
          <w:tcPr>
            <w:tcW w:w="2111" w:type="pct"/>
            <w:shd w:val="clear" w:color="auto" w:fill="auto"/>
            <w:tcMar>
              <w:left w:w="28" w:type="dxa"/>
              <w:bottom w:w="28" w:type="dxa"/>
              <w:right w:w="28" w:type="dxa"/>
            </w:tcMar>
            <w:vAlign w:val="center"/>
            <w:hideMark/>
          </w:tcPr>
          <w:p w:rsidR="00E5159F" w:rsidRPr="001844FB" w:rsidRDefault="00E5159F" w:rsidP="00F615A9">
            <w:pPr>
              <w:rPr>
                <w:sz w:val="16"/>
                <w:szCs w:val="16"/>
              </w:rPr>
            </w:pPr>
            <w:r w:rsidRPr="001844FB">
              <w:rPr>
                <w:sz w:val="16"/>
                <w:szCs w:val="16"/>
              </w:rPr>
              <w:t xml:space="preserve">ул. Ульяновская </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3,25</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1,19/36</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1,19/36</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1,19/36</w:t>
            </w:r>
          </w:p>
        </w:tc>
      </w:tr>
      <w:tr w:rsidR="00E5159F" w:rsidRPr="001844FB" w:rsidTr="00E5159F">
        <w:trPr>
          <w:trHeight w:val="65"/>
        </w:trPr>
        <w:tc>
          <w:tcPr>
            <w:tcW w:w="131" w:type="pct"/>
            <w:shd w:val="clear" w:color="auto" w:fill="auto"/>
            <w:noWrap/>
            <w:tcMar>
              <w:left w:w="28" w:type="dxa"/>
              <w:bottom w:w="28" w:type="dxa"/>
              <w:right w:w="28" w:type="dxa"/>
            </w:tcMar>
            <w:vAlign w:val="center"/>
            <w:hideMark/>
          </w:tcPr>
          <w:p w:rsidR="00E5159F" w:rsidRPr="001844FB" w:rsidRDefault="00E5159F" w:rsidP="00F615A9">
            <w:pPr>
              <w:jc w:val="center"/>
              <w:rPr>
                <w:sz w:val="16"/>
                <w:szCs w:val="16"/>
              </w:rPr>
            </w:pPr>
            <w:r w:rsidRPr="001844FB">
              <w:rPr>
                <w:sz w:val="16"/>
                <w:szCs w:val="16"/>
                <w:lang w:val="en-US"/>
              </w:rPr>
              <w:t>3.</w:t>
            </w:r>
            <w:r w:rsidRPr="001844FB">
              <w:rPr>
                <w:sz w:val="16"/>
                <w:szCs w:val="16"/>
              </w:rPr>
              <w:t>202</w:t>
            </w:r>
          </w:p>
        </w:tc>
        <w:tc>
          <w:tcPr>
            <w:tcW w:w="2111" w:type="pct"/>
            <w:shd w:val="clear" w:color="auto" w:fill="auto"/>
            <w:tcMar>
              <w:left w:w="28" w:type="dxa"/>
              <w:bottom w:w="28" w:type="dxa"/>
              <w:right w:w="28" w:type="dxa"/>
            </w:tcMar>
            <w:vAlign w:val="center"/>
            <w:hideMark/>
          </w:tcPr>
          <w:p w:rsidR="00E5159F" w:rsidRPr="001844FB" w:rsidRDefault="00E5159F" w:rsidP="00F615A9">
            <w:pPr>
              <w:rPr>
                <w:sz w:val="16"/>
                <w:szCs w:val="16"/>
              </w:rPr>
            </w:pPr>
            <w:r w:rsidRPr="001844FB">
              <w:rPr>
                <w:sz w:val="16"/>
                <w:szCs w:val="16"/>
              </w:rPr>
              <w:t xml:space="preserve">ул. А. Упита </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1,10</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0,9/82</w:t>
            </w:r>
          </w:p>
        </w:tc>
        <w:tc>
          <w:tcPr>
            <w:tcW w:w="346"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1,1/100</w:t>
            </w:r>
          </w:p>
        </w:tc>
      </w:tr>
      <w:tr w:rsidR="00E5159F" w:rsidRPr="001844FB" w:rsidTr="00E5159F">
        <w:trPr>
          <w:trHeight w:val="65"/>
        </w:trPr>
        <w:tc>
          <w:tcPr>
            <w:tcW w:w="131" w:type="pct"/>
            <w:shd w:val="clear" w:color="auto" w:fill="auto"/>
            <w:noWrap/>
            <w:tcMar>
              <w:left w:w="28" w:type="dxa"/>
              <w:bottom w:w="28" w:type="dxa"/>
              <w:right w:w="28" w:type="dxa"/>
            </w:tcMar>
            <w:vAlign w:val="center"/>
            <w:hideMark/>
          </w:tcPr>
          <w:p w:rsidR="00E5159F" w:rsidRPr="001844FB" w:rsidRDefault="00E5159F" w:rsidP="00F615A9">
            <w:pPr>
              <w:jc w:val="center"/>
              <w:rPr>
                <w:sz w:val="16"/>
                <w:szCs w:val="16"/>
              </w:rPr>
            </w:pPr>
            <w:r w:rsidRPr="001844FB">
              <w:rPr>
                <w:sz w:val="16"/>
                <w:szCs w:val="16"/>
                <w:lang w:val="en-US"/>
              </w:rPr>
              <w:t>3.</w:t>
            </w:r>
            <w:r w:rsidRPr="001844FB">
              <w:rPr>
                <w:sz w:val="16"/>
                <w:szCs w:val="16"/>
              </w:rPr>
              <w:t>203</w:t>
            </w:r>
          </w:p>
        </w:tc>
        <w:tc>
          <w:tcPr>
            <w:tcW w:w="2111" w:type="pct"/>
            <w:shd w:val="clear" w:color="auto" w:fill="auto"/>
            <w:tcMar>
              <w:left w:w="28" w:type="dxa"/>
              <w:bottom w:w="28" w:type="dxa"/>
              <w:right w:w="28" w:type="dxa"/>
            </w:tcMar>
            <w:vAlign w:val="center"/>
            <w:hideMark/>
          </w:tcPr>
          <w:p w:rsidR="00E5159F" w:rsidRPr="001844FB" w:rsidRDefault="00E5159F" w:rsidP="00F615A9">
            <w:pPr>
              <w:rPr>
                <w:sz w:val="16"/>
                <w:szCs w:val="16"/>
              </w:rPr>
            </w:pPr>
            <w:r w:rsidRPr="001844FB">
              <w:rPr>
                <w:sz w:val="16"/>
                <w:szCs w:val="16"/>
              </w:rPr>
              <w:t>ул. Уральская</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0,30</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0,24/80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0,24/80</w:t>
            </w:r>
          </w:p>
        </w:tc>
      </w:tr>
      <w:tr w:rsidR="00E5159F" w:rsidRPr="001844FB" w:rsidTr="00E5159F">
        <w:trPr>
          <w:trHeight w:val="112"/>
        </w:trPr>
        <w:tc>
          <w:tcPr>
            <w:tcW w:w="131" w:type="pct"/>
            <w:shd w:val="clear" w:color="auto" w:fill="auto"/>
            <w:noWrap/>
            <w:tcMar>
              <w:left w:w="28" w:type="dxa"/>
              <w:bottom w:w="28" w:type="dxa"/>
              <w:right w:w="28" w:type="dxa"/>
            </w:tcMar>
            <w:vAlign w:val="center"/>
            <w:hideMark/>
          </w:tcPr>
          <w:p w:rsidR="00E5159F" w:rsidRPr="001844FB" w:rsidRDefault="00E5159F" w:rsidP="00F615A9">
            <w:pPr>
              <w:jc w:val="center"/>
              <w:rPr>
                <w:sz w:val="16"/>
                <w:szCs w:val="16"/>
              </w:rPr>
            </w:pPr>
            <w:r w:rsidRPr="001844FB">
              <w:rPr>
                <w:sz w:val="16"/>
                <w:szCs w:val="16"/>
                <w:lang w:val="en-US"/>
              </w:rPr>
              <w:t>3.</w:t>
            </w:r>
            <w:r w:rsidRPr="001844FB">
              <w:rPr>
                <w:sz w:val="16"/>
                <w:szCs w:val="16"/>
              </w:rPr>
              <w:t>204</w:t>
            </w:r>
          </w:p>
        </w:tc>
        <w:tc>
          <w:tcPr>
            <w:tcW w:w="2111" w:type="pct"/>
            <w:shd w:val="clear" w:color="auto" w:fill="auto"/>
            <w:tcMar>
              <w:left w:w="28" w:type="dxa"/>
              <w:bottom w:w="28" w:type="dxa"/>
              <w:right w:w="28" w:type="dxa"/>
            </w:tcMar>
            <w:vAlign w:val="center"/>
            <w:hideMark/>
          </w:tcPr>
          <w:p w:rsidR="00E5159F" w:rsidRPr="001844FB" w:rsidRDefault="00E5159F" w:rsidP="00F615A9">
            <w:pPr>
              <w:rPr>
                <w:sz w:val="16"/>
                <w:szCs w:val="16"/>
              </w:rPr>
            </w:pPr>
            <w:r w:rsidRPr="001844FB">
              <w:rPr>
                <w:sz w:val="16"/>
                <w:szCs w:val="16"/>
              </w:rPr>
              <w:t xml:space="preserve">ул. Урицкого </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1,30</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1,3/100</w:t>
            </w:r>
          </w:p>
        </w:tc>
        <w:tc>
          <w:tcPr>
            <w:tcW w:w="346"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1,3/100</w:t>
            </w:r>
          </w:p>
        </w:tc>
      </w:tr>
      <w:tr w:rsidR="00E5159F" w:rsidRPr="001844FB" w:rsidTr="00E5159F">
        <w:trPr>
          <w:trHeight w:val="172"/>
        </w:trPr>
        <w:tc>
          <w:tcPr>
            <w:tcW w:w="131" w:type="pct"/>
            <w:shd w:val="clear" w:color="auto" w:fill="auto"/>
            <w:noWrap/>
            <w:tcMar>
              <w:left w:w="28" w:type="dxa"/>
              <w:bottom w:w="28" w:type="dxa"/>
              <w:right w:w="28" w:type="dxa"/>
            </w:tcMar>
            <w:vAlign w:val="center"/>
            <w:hideMark/>
          </w:tcPr>
          <w:p w:rsidR="00E5159F" w:rsidRPr="001844FB" w:rsidRDefault="00E5159F" w:rsidP="00F615A9">
            <w:pPr>
              <w:jc w:val="center"/>
              <w:rPr>
                <w:sz w:val="16"/>
                <w:szCs w:val="16"/>
              </w:rPr>
            </w:pPr>
            <w:r w:rsidRPr="001844FB">
              <w:rPr>
                <w:sz w:val="16"/>
                <w:szCs w:val="16"/>
                <w:lang w:val="en-US"/>
              </w:rPr>
              <w:t>3.</w:t>
            </w:r>
            <w:r w:rsidRPr="001844FB">
              <w:rPr>
                <w:sz w:val="16"/>
                <w:szCs w:val="16"/>
              </w:rPr>
              <w:t>205</w:t>
            </w:r>
          </w:p>
        </w:tc>
        <w:tc>
          <w:tcPr>
            <w:tcW w:w="2111" w:type="pct"/>
            <w:shd w:val="clear" w:color="auto" w:fill="auto"/>
            <w:tcMar>
              <w:left w:w="28" w:type="dxa"/>
              <w:bottom w:w="28" w:type="dxa"/>
              <w:right w:w="28" w:type="dxa"/>
            </w:tcMar>
            <w:vAlign w:val="center"/>
            <w:hideMark/>
          </w:tcPr>
          <w:p w:rsidR="00E5159F" w:rsidRPr="001844FB" w:rsidRDefault="00E5159F" w:rsidP="00F615A9">
            <w:pPr>
              <w:rPr>
                <w:sz w:val="16"/>
                <w:szCs w:val="16"/>
              </w:rPr>
            </w:pPr>
            <w:r w:rsidRPr="001844FB">
              <w:rPr>
                <w:sz w:val="16"/>
                <w:szCs w:val="16"/>
              </w:rPr>
              <w:t>ул. Физкультурников</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1,20</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r>
      <w:tr w:rsidR="00E5159F" w:rsidRPr="001844FB" w:rsidTr="00E5159F">
        <w:trPr>
          <w:trHeight w:val="90"/>
        </w:trPr>
        <w:tc>
          <w:tcPr>
            <w:tcW w:w="131" w:type="pct"/>
            <w:shd w:val="clear" w:color="auto" w:fill="auto"/>
            <w:noWrap/>
            <w:tcMar>
              <w:left w:w="28" w:type="dxa"/>
              <w:bottom w:w="28" w:type="dxa"/>
              <w:right w:w="28" w:type="dxa"/>
            </w:tcMar>
            <w:vAlign w:val="center"/>
            <w:hideMark/>
          </w:tcPr>
          <w:p w:rsidR="00E5159F" w:rsidRPr="001844FB" w:rsidRDefault="00E5159F" w:rsidP="00F615A9">
            <w:pPr>
              <w:jc w:val="center"/>
              <w:rPr>
                <w:sz w:val="16"/>
                <w:szCs w:val="16"/>
              </w:rPr>
            </w:pPr>
            <w:r w:rsidRPr="001844FB">
              <w:rPr>
                <w:sz w:val="16"/>
                <w:szCs w:val="16"/>
                <w:lang w:val="en-US"/>
              </w:rPr>
              <w:t>3.</w:t>
            </w:r>
            <w:r w:rsidRPr="001844FB">
              <w:rPr>
                <w:sz w:val="16"/>
                <w:szCs w:val="16"/>
              </w:rPr>
              <w:t>206</w:t>
            </w:r>
          </w:p>
        </w:tc>
        <w:tc>
          <w:tcPr>
            <w:tcW w:w="2111" w:type="pct"/>
            <w:shd w:val="clear" w:color="auto" w:fill="auto"/>
            <w:tcMar>
              <w:left w:w="28" w:type="dxa"/>
              <w:bottom w:w="28" w:type="dxa"/>
              <w:right w:w="28" w:type="dxa"/>
            </w:tcMar>
            <w:vAlign w:val="center"/>
            <w:hideMark/>
          </w:tcPr>
          <w:p w:rsidR="00E5159F" w:rsidRPr="001844FB" w:rsidRDefault="00E5159F" w:rsidP="00F615A9">
            <w:pPr>
              <w:rPr>
                <w:sz w:val="16"/>
                <w:szCs w:val="16"/>
              </w:rPr>
            </w:pPr>
            <w:r w:rsidRPr="001844FB">
              <w:rPr>
                <w:sz w:val="16"/>
                <w:szCs w:val="16"/>
              </w:rPr>
              <w:t>ул. Филатова</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0,78</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r>
      <w:tr w:rsidR="00E5159F" w:rsidRPr="001844FB" w:rsidTr="00E5159F">
        <w:trPr>
          <w:trHeight w:val="149"/>
        </w:trPr>
        <w:tc>
          <w:tcPr>
            <w:tcW w:w="131" w:type="pct"/>
            <w:shd w:val="clear" w:color="auto" w:fill="auto"/>
            <w:noWrap/>
            <w:tcMar>
              <w:left w:w="28" w:type="dxa"/>
              <w:bottom w:w="28" w:type="dxa"/>
              <w:right w:w="28" w:type="dxa"/>
            </w:tcMar>
            <w:vAlign w:val="center"/>
            <w:hideMark/>
          </w:tcPr>
          <w:p w:rsidR="00E5159F" w:rsidRPr="001844FB" w:rsidRDefault="00E5159F" w:rsidP="00F615A9">
            <w:pPr>
              <w:jc w:val="center"/>
              <w:rPr>
                <w:sz w:val="16"/>
                <w:szCs w:val="16"/>
              </w:rPr>
            </w:pPr>
            <w:r w:rsidRPr="001844FB">
              <w:rPr>
                <w:sz w:val="16"/>
                <w:szCs w:val="16"/>
                <w:lang w:val="en-US"/>
              </w:rPr>
              <w:t>3.</w:t>
            </w:r>
            <w:r w:rsidRPr="001844FB">
              <w:rPr>
                <w:sz w:val="16"/>
                <w:szCs w:val="16"/>
              </w:rPr>
              <w:t>207</w:t>
            </w:r>
          </w:p>
        </w:tc>
        <w:tc>
          <w:tcPr>
            <w:tcW w:w="2111" w:type="pct"/>
            <w:shd w:val="clear" w:color="auto" w:fill="auto"/>
            <w:tcMar>
              <w:left w:w="28" w:type="dxa"/>
              <w:bottom w:w="28" w:type="dxa"/>
              <w:right w:w="28" w:type="dxa"/>
            </w:tcMar>
            <w:vAlign w:val="center"/>
            <w:hideMark/>
          </w:tcPr>
          <w:p w:rsidR="00E5159F" w:rsidRPr="001844FB" w:rsidRDefault="00E5159F" w:rsidP="00F615A9">
            <w:pPr>
              <w:rPr>
                <w:sz w:val="16"/>
                <w:szCs w:val="16"/>
              </w:rPr>
            </w:pPr>
            <w:r w:rsidRPr="001844FB">
              <w:rPr>
                <w:sz w:val="16"/>
                <w:szCs w:val="16"/>
              </w:rPr>
              <w:t>ул. Фрунзе</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0,20</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r>
      <w:tr w:rsidR="00E5159F" w:rsidRPr="001844FB" w:rsidTr="00E5159F">
        <w:trPr>
          <w:trHeight w:val="68"/>
        </w:trPr>
        <w:tc>
          <w:tcPr>
            <w:tcW w:w="131" w:type="pct"/>
            <w:shd w:val="clear" w:color="auto" w:fill="auto"/>
            <w:noWrap/>
            <w:tcMar>
              <w:left w:w="28" w:type="dxa"/>
              <w:bottom w:w="28" w:type="dxa"/>
              <w:right w:w="28" w:type="dxa"/>
            </w:tcMar>
            <w:vAlign w:val="center"/>
            <w:hideMark/>
          </w:tcPr>
          <w:p w:rsidR="00E5159F" w:rsidRPr="001844FB" w:rsidRDefault="00E5159F" w:rsidP="00F615A9">
            <w:pPr>
              <w:jc w:val="center"/>
              <w:rPr>
                <w:sz w:val="16"/>
                <w:szCs w:val="16"/>
              </w:rPr>
            </w:pPr>
            <w:r w:rsidRPr="001844FB">
              <w:rPr>
                <w:sz w:val="16"/>
                <w:szCs w:val="16"/>
                <w:lang w:val="en-US"/>
              </w:rPr>
              <w:t>3.</w:t>
            </w:r>
            <w:r w:rsidRPr="001844FB">
              <w:rPr>
                <w:sz w:val="16"/>
                <w:szCs w:val="16"/>
              </w:rPr>
              <w:t>208</w:t>
            </w:r>
          </w:p>
        </w:tc>
        <w:tc>
          <w:tcPr>
            <w:tcW w:w="2111" w:type="pct"/>
            <w:shd w:val="clear" w:color="auto" w:fill="auto"/>
            <w:tcMar>
              <w:left w:w="28" w:type="dxa"/>
              <w:bottom w:w="28" w:type="dxa"/>
              <w:right w:w="28" w:type="dxa"/>
            </w:tcMar>
            <w:vAlign w:val="center"/>
            <w:hideMark/>
          </w:tcPr>
          <w:p w:rsidR="00E5159F" w:rsidRPr="001844FB" w:rsidRDefault="00E5159F" w:rsidP="00F615A9">
            <w:pPr>
              <w:rPr>
                <w:sz w:val="16"/>
                <w:szCs w:val="16"/>
              </w:rPr>
            </w:pPr>
            <w:r w:rsidRPr="001844FB">
              <w:rPr>
                <w:sz w:val="16"/>
                <w:szCs w:val="16"/>
              </w:rPr>
              <w:t>ул. Фрезерная</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0,30</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r>
      <w:tr w:rsidR="00E5159F" w:rsidRPr="001844FB" w:rsidTr="00E5159F">
        <w:trPr>
          <w:trHeight w:val="65"/>
        </w:trPr>
        <w:tc>
          <w:tcPr>
            <w:tcW w:w="131" w:type="pct"/>
            <w:shd w:val="clear" w:color="auto" w:fill="auto"/>
            <w:noWrap/>
            <w:tcMar>
              <w:left w:w="28" w:type="dxa"/>
              <w:bottom w:w="28" w:type="dxa"/>
              <w:right w:w="28" w:type="dxa"/>
            </w:tcMar>
            <w:vAlign w:val="center"/>
            <w:hideMark/>
          </w:tcPr>
          <w:p w:rsidR="00E5159F" w:rsidRPr="001844FB" w:rsidRDefault="00E5159F" w:rsidP="00F615A9">
            <w:pPr>
              <w:jc w:val="center"/>
              <w:rPr>
                <w:sz w:val="16"/>
                <w:szCs w:val="16"/>
              </w:rPr>
            </w:pPr>
            <w:r w:rsidRPr="001844FB">
              <w:rPr>
                <w:sz w:val="16"/>
                <w:szCs w:val="16"/>
                <w:lang w:val="en-US"/>
              </w:rPr>
              <w:t>3.</w:t>
            </w:r>
            <w:r w:rsidRPr="001844FB">
              <w:rPr>
                <w:sz w:val="16"/>
                <w:szCs w:val="16"/>
              </w:rPr>
              <w:t>209</w:t>
            </w:r>
          </w:p>
        </w:tc>
        <w:tc>
          <w:tcPr>
            <w:tcW w:w="2111" w:type="pct"/>
            <w:shd w:val="clear" w:color="auto" w:fill="auto"/>
            <w:tcMar>
              <w:left w:w="28" w:type="dxa"/>
              <w:bottom w:w="28" w:type="dxa"/>
              <w:right w:w="28" w:type="dxa"/>
            </w:tcMar>
            <w:vAlign w:val="center"/>
            <w:hideMark/>
          </w:tcPr>
          <w:p w:rsidR="00E5159F" w:rsidRPr="001844FB" w:rsidRDefault="00E5159F" w:rsidP="00F615A9">
            <w:pPr>
              <w:rPr>
                <w:sz w:val="16"/>
                <w:szCs w:val="16"/>
              </w:rPr>
            </w:pPr>
            <w:r w:rsidRPr="001844FB">
              <w:rPr>
                <w:sz w:val="16"/>
                <w:szCs w:val="16"/>
              </w:rPr>
              <w:t xml:space="preserve">пер. Химический </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0,269</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0,25/92,9</w:t>
            </w:r>
          </w:p>
        </w:tc>
      </w:tr>
      <w:tr w:rsidR="00E5159F" w:rsidRPr="001844FB" w:rsidTr="00E5159F">
        <w:trPr>
          <w:trHeight w:val="65"/>
        </w:trPr>
        <w:tc>
          <w:tcPr>
            <w:tcW w:w="131" w:type="pct"/>
            <w:shd w:val="clear" w:color="auto" w:fill="auto"/>
            <w:noWrap/>
            <w:tcMar>
              <w:left w:w="28" w:type="dxa"/>
              <w:bottom w:w="28" w:type="dxa"/>
              <w:right w:w="28" w:type="dxa"/>
            </w:tcMar>
            <w:vAlign w:val="center"/>
            <w:hideMark/>
          </w:tcPr>
          <w:p w:rsidR="00E5159F" w:rsidRPr="001844FB" w:rsidRDefault="00E5159F" w:rsidP="00F615A9">
            <w:pPr>
              <w:jc w:val="center"/>
              <w:rPr>
                <w:sz w:val="16"/>
                <w:szCs w:val="16"/>
              </w:rPr>
            </w:pPr>
            <w:r w:rsidRPr="001844FB">
              <w:rPr>
                <w:sz w:val="16"/>
                <w:szCs w:val="16"/>
                <w:lang w:val="en-US"/>
              </w:rPr>
              <w:t>3.</w:t>
            </w:r>
            <w:r w:rsidRPr="001844FB">
              <w:rPr>
                <w:sz w:val="16"/>
                <w:szCs w:val="16"/>
              </w:rPr>
              <w:t>210</w:t>
            </w:r>
          </w:p>
        </w:tc>
        <w:tc>
          <w:tcPr>
            <w:tcW w:w="2111" w:type="pct"/>
            <w:shd w:val="clear" w:color="auto" w:fill="auto"/>
            <w:tcMar>
              <w:left w:w="28" w:type="dxa"/>
              <w:bottom w:w="28" w:type="dxa"/>
              <w:right w:w="28" w:type="dxa"/>
            </w:tcMar>
            <w:vAlign w:val="center"/>
            <w:hideMark/>
          </w:tcPr>
          <w:p w:rsidR="00E5159F" w:rsidRPr="001844FB" w:rsidRDefault="00E5159F" w:rsidP="00F615A9">
            <w:pPr>
              <w:rPr>
                <w:sz w:val="16"/>
                <w:szCs w:val="16"/>
              </w:rPr>
            </w:pPr>
            <w:r w:rsidRPr="001844FB">
              <w:rPr>
                <w:sz w:val="16"/>
                <w:szCs w:val="16"/>
              </w:rPr>
              <w:t xml:space="preserve">пр. Хлебозаводской </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1,16</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1,16/100</w:t>
            </w:r>
          </w:p>
        </w:tc>
        <w:tc>
          <w:tcPr>
            <w:tcW w:w="346"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1,16/100</w:t>
            </w:r>
          </w:p>
        </w:tc>
      </w:tr>
      <w:tr w:rsidR="00E5159F" w:rsidRPr="001844FB" w:rsidTr="00E5159F">
        <w:trPr>
          <w:trHeight w:val="120"/>
        </w:trPr>
        <w:tc>
          <w:tcPr>
            <w:tcW w:w="131" w:type="pct"/>
            <w:shd w:val="clear" w:color="auto" w:fill="auto"/>
            <w:noWrap/>
            <w:tcMar>
              <w:left w:w="28" w:type="dxa"/>
              <w:bottom w:w="28" w:type="dxa"/>
              <w:right w:w="28" w:type="dxa"/>
            </w:tcMar>
            <w:vAlign w:val="center"/>
            <w:hideMark/>
          </w:tcPr>
          <w:p w:rsidR="00E5159F" w:rsidRPr="001844FB" w:rsidRDefault="00E5159F" w:rsidP="00F615A9">
            <w:pPr>
              <w:jc w:val="center"/>
              <w:rPr>
                <w:sz w:val="16"/>
                <w:szCs w:val="16"/>
              </w:rPr>
            </w:pPr>
            <w:r w:rsidRPr="001844FB">
              <w:rPr>
                <w:sz w:val="16"/>
                <w:szCs w:val="16"/>
                <w:lang w:val="en-US"/>
              </w:rPr>
              <w:t>3.</w:t>
            </w:r>
            <w:r w:rsidRPr="001844FB">
              <w:rPr>
                <w:sz w:val="16"/>
                <w:szCs w:val="16"/>
              </w:rPr>
              <w:t>211</w:t>
            </w:r>
          </w:p>
        </w:tc>
        <w:tc>
          <w:tcPr>
            <w:tcW w:w="2111" w:type="pct"/>
            <w:shd w:val="clear" w:color="auto" w:fill="auto"/>
            <w:tcMar>
              <w:left w:w="28" w:type="dxa"/>
              <w:bottom w:w="28" w:type="dxa"/>
              <w:right w:w="28" w:type="dxa"/>
            </w:tcMar>
            <w:vAlign w:val="center"/>
            <w:hideMark/>
          </w:tcPr>
          <w:p w:rsidR="00E5159F" w:rsidRPr="001844FB" w:rsidRDefault="00E5159F" w:rsidP="00F615A9">
            <w:pPr>
              <w:rPr>
                <w:sz w:val="16"/>
                <w:szCs w:val="16"/>
              </w:rPr>
            </w:pPr>
            <w:r w:rsidRPr="001844FB">
              <w:rPr>
                <w:sz w:val="16"/>
                <w:szCs w:val="16"/>
              </w:rPr>
              <w:t xml:space="preserve">ул. Хлыновская </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0,90</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0,46/51,1</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0,46/51,1</w:t>
            </w:r>
          </w:p>
        </w:tc>
      </w:tr>
      <w:tr w:rsidR="00E5159F" w:rsidRPr="001844FB" w:rsidTr="00E5159F">
        <w:trPr>
          <w:trHeight w:val="65"/>
        </w:trPr>
        <w:tc>
          <w:tcPr>
            <w:tcW w:w="131" w:type="pct"/>
            <w:shd w:val="clear" w:color="auto" w:fill="auto"/>
            <w:noWrap/>
            <w:tcMar>
              <w:left w:w="28" w:type="dxa"/>
              <w:bottom w:w="28" w:type="dxa"/>
              <w:right w:w="28" w:type="dxa"/>
            </w:tcMar>
            <w:vAlign w:val="center"/>
            <w:hideMark/>
          </w:tcPr>
          <w:p w:rsidR="00E5159F" w:rsidRPr="001844FB" w:rsidRDefault="00E5159F" w:rsidP="00F615A9">
            <w:pPr>
              <w:jc w:val="center"/>
              <w:rPr>
                <w:sz w:val="16"/>
                <w:szCs w:val="16"/>
              </w:rPr>
            </w:pPr>
            <w:r w:rsidRPr="001844FB">
              <w:rPr>
                <w:sz w:val="16"/>
                <w:szCs w:val="16"/>
                <w:lang w:val="en-US"/>
              </w:rPr>
              <w:t>3.</w:t>
            </w:r>
            <w:r w:rsidRPr="001844FB">
              <w:rPr>
                <w:sz w:val="16"/>
                <w:szCs w:val="16"/>
              </w:rPr>
              <w:t>212</w:t>
            </w:r>
          </w:p>
        </w:tc>
        <w:tc>
          <w:tcPr>
            <w:tcW w:w="2111" w:type="pct"/>
            <w:shd w:val="clear" w:color="auto" w:fill="auto"/>
            <w:tcMar>
              <w:left w:w="28" w:type="dxa"/>
              <w:bottom w:w="28" w:type="dxa"/>
              <w:right w:w="28" w:type="dxa"/>
            </w:tcMar>
            <w:vAlign w:val="center"/>
            <w:hideMark/>
          </w:tcPr>
          <w:p w:rsidR="00E5159F" w:rsidRPr="001844FB" w:rsidRDefault="00E5159F" w:rsidP="00F615A9">
            <w:pPr>
              <w:rPr>
                <w:sz w:val="16"/>
                <w:szCs w:val="16"/>
              </w:rPr>
            </w:pPr>
            <w:r w:rsidRPr="001844FB">
              <w:rPr>
                <w:sz w:val="16"/>
                <w:szCs w:val="16"/>
              </w:rPr>
              <w:t>ул. Цеховая</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0,60</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0,6/100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0,6/100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0,6/100</w:t>
            </w:r>
          </w:p>
        </w:tc>
      </w:tr>
      <w:tr w:rsidR="00E5159F" w:rsidRPr="001844FB" w:rsidTr="00E5159F">
        <w:trPr>
          <w:trHeight w:val="98"/>
        </w:trPr>
        <w:tc>
          <w:tcPr>
            <w:tcW w:w="131" w:type="pct"/>
            <w:shd w:val="clear" w:color="auto" w:fill="auto"/>
            <w:noWrap/>
            <w:tcMar>
              <w:left w:w="28" w:type="dxa"/>
              <w:bottom w:w="28" w:type="dxa"/>
              <w:right w:w="28" w:type="dxa"/>
            </w:tcMar>
            <w:vAlign w:val="center"/>
            <w:hideMark/>
          </w:tcPr>
          <w:p w:rsidR="00E5159F" w:rsidRPr="001844FB" w:rsidRDefault="00E5159F" w:rsidP="00F615A9">
            <w:pPr>
              <w:jc w:val="center"/>
              <w:rPr>
                <w:sz w:val="16"/>
                <w:szCs w:val="16"/>
              </w:rPr>
            </w:pPr>
            <w:r w:rsidRPr="001844FB">
              <w:rPr>
                <w:sz w:val="16"/>
                <w:szCs w:val="16"/>
                <w:lang w:val="en-US"/>
              </w:rPr>
              <w:t>3.</w:t>
            </w:r>
            <w:r w:rsidRPr="001844FB">
              <w:rPr>
                <w:sz w:val="16"/>
                <w:szCs w:val="16"/>
              </w:rPr>
              <w:t>213</w:t>
            </w:r>
          </w:p>
        </w:tc>
        <w:tc>
          <w:tcPr>
            <w:tcW w:w="2111" w:type="pct"/>
            <w:shd w:val="clear" w:color="auto" w:fill="auto"/>
            <w:tcMar>
              <w:left w:w="28" w:type="dxa"/>
              <w:bottom w:w="28" w:type="dxa"/>
              <w:right w:w="28" w:type="dxa"/>
            </w:tcMar>
            <w:vAlign w:val="center"/>
            <w:hideMark/>
          </w:tcPr>
          <w:p w:rsidR="00E5159F" w:rsidRPr="001844FB" w:rsidRDefault="00E5159F" w:rsidP="00F615A9">
            <w:pPr>
              <w:rPr>
                <w:sz w:val="16"/>
                <w:szCs w:val="16"/>
              </w:rPr>
            </w:pPr>
            <w:r w:rsidRPr="001844FB">
              <w:rPr>
                <w:sz w:val="16"/>
                <w:szCs w:val="16"/>
              </w:rPr>
              <w:t xml:space="preserve">ул. Циолковского </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0,40</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r>
      <w:tr w:rsidR="00E5159F" w:rsidRPr="001844FB" w:rsidTr="00E5159F">
        <w:trPr>
          <w:trHeight w:val="65"/>
        </w:trPr>
        <w:tc>
          <w:tcPr>
            <w:tcW w:w="131" w:type="pct"/>
            <w:shd w:val="clear" w:color="auto" w:fill="auto"/>
            <w:noWrap/>
            <w:tcMar>
              <w:left w:w="28" w:type="dxa"/>
              <w:bottom w:w="28" w:type="dxa"/>
              <w:right w:w="28" w:type="dxa"/>
            </w:tcMar>
            <w:vAlign w:val="center"/>
            <w:hideMark/>
          </w:tcPr>
          <w:p w:rsidR="00E5159F" w:rsidRPr="001844FB" w:rsidRDefault="00E5159F" w:rsidP="00F615A9">
            <w:pPr>
              <w:jc w:val="center"/>
              <w:rPr>
                <w:sz w:val="16"/>
                <w:szCs w:val="16"/>
              </w:rPr>
            </w:pPr>
            <w:r w:rsidRPr="001844FB">
              <w:rPr>
                <w:sz w:val="16"/>
                <w:szCs w:val="16"/>
                <w:lang w:val="en-US"/>
              </w:rPr>
              <w:t>3.</w:t>
            </w:r>
            <w:r w:rsidRPr="001844FB">
              <w:rPr>
                <w:sz w:val="16"/>
                <w:szCs w:val="16"/>
              </w:rPr>
              <w:t>214</w:t>
            </w:r>
          </w:p>
        </w:tc>
        <w:tc>
          <w:tcPr>
            <w:tcW w:w="2111" w:type="pct"/>
            <w:shd w:val="clear" w:color="auto" w:fill="auto"/>
            <w:tcMar>
              <w:left w:w="28" w:type="dxa"/>
              <w:bottom w:w="28" w:type="dxa"/>
              <w:right w:w="28" w:type="dxa"/>
            </w:tcMar>
            <w:vAlign w:val="center"/>
            <w:hideMark/>
          </w:tcPr>
          <w:p w:rsidR="00E5159F" w:rsidRPr="001844FB" w:rsidRDefault="00E5159F" w:rsidP="00F615A9">
            <w:pPr>
              <w:rPr>
                <w:sz w:val="16"/>
                <w:szCs w:val="16"/>
              </w:rPr>
            </w:pPr>
            <w:r w:rsidRPr="001844FB">
              <w:rPr>
                <w:sz w:val="16"/>
                <w:szCs w:val="16"/>
              </w:rPr>
              <w:t xml:space="preserve">ул. Чапаева </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1,60</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r>
      <w:tr w:rsidR="00E5159F" w:rsidRPr="001844FB" w:rsidTr="00E5159F">
        <w:trPr>
          <w:trHeight w:val="76"/>
        </w:trPr>
        <w:tc>
          <w:tcPr>
            <w:tcW w:w="131" w:type="pct"/>
            <w:shd w:val="clear" w:color="auto" w:fill="auto"/>
            <w:noWrap/>
            <w:tcMar>
              <w:left w:w="28" w:type="dxa"/>
              <w:bottom w:w="28" w:type="dxa"/>
              <w:right w:w="28" w:type="dxa"/>
            </w:tcMar>
            <w:vAlign w:val="center"/>
            <w:hideMark/>
          </w:tcPr>
          <w:p w:rsidR="00E5159F" w:rsidRPr="001844FB" w:rsidRDefault="00E5159F" w:rsidP="00F615A9">
            <w:pPr>
              <w:jc w:val="center"/>
              <w:rPr>
                <w:sz w:val="16"/>
                <w:szCs w:val="16"/>
              </w:rPr>
            </w:pPr>
            <w:r w:rsidRPr="001844FB">
              <w:rPr>
                <w:sz w:val="16"/>
                <w:szCs w:val="16"/>
                <w:lang w:val="en-US"/>
              </w:rPr>
              <w:t>3.</w:t>
            </w:r>
            <w:r w:rsidRPr="001844FB">
              <w:rPr>
                <w:sz w:val="16"/>
                <w:szCs w:val="16"/>
              </w:rPr>
              <w:t>215</w:t>
            </w:r>
          </w:p>
        </w:tc>
        <w:tc>
          <w:tcPr>
            <w:tcW w:w="2111" w:type="pct"/>
            <w:shd w:val="clear" w:color="auto" w:fill="auto"/>
            <w:tcMar>
              <w:left w:w="28" w:type="dxa"/>
              <w:bottom w:w="28" w:type="dxa"/>
              <w:right w:w="28" w:type="dxa"/>
            </w:tcMar>
            <w:vAlign w:val="center"/>
            <w:hideMark/>
          </w:tcPr>
          <w:p w:rsidR="00E5159F" w:rsidRPr="001844FB" w:rsidRDefault="00E5159F" w:rsidP="00F615A9">
            <w:pPr>
              <w:rPr>
                <w:sz w:val="16"/>
                <w:szCs w:val="16"/>
              </w:rPr>
            </w:pPr>
            <w:r w:rsidRPr="001844FB">
              <w:rPr>
                <w:sz w:val="16"/>
                <w:szCs w:val="16"/>
              </w:rPr>
              <w:t>ул. Чернышевского</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0,60</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0,6/100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0,6/100</w:t>
            </w:r>
          </w:p>
        </w:tc>
      </w:tr>
      <w:tr w:rsidR="00E5159F" w:rsidRPr="001844FB" w:rsidTr="00E5159F">
        <w:trPr>
          <w:trHeight w:val="136"/>
        </w:trPr>
        <w:tc>
          <w:tcPr>
            <w:tcW w:w="131" w:type="pct"/>
            <w:shd w:val="clear" w:color="auto" w:fill="auto"/>
            <w:noWrap/>
            <w:tcMar>
              <w:left w:w="28" w:type="dxa"/>
              <w:bottom w:w="28" w:type="dxa"/>
              <w:right w:w="28" w:type="dxa"/>
            </w:tcMar>
            <w:vAlign w:val="center"/>
            <w:hideMark/>
          </w:tcPr>
          <w:p w:rsidR="00E5159F" w:rsidRPr="001844FB" w:rsidRDefault="00E5159F" w:rsidP="00F615A9">
            <w:pPr>
              <w:jc w:val="center"/>
              <w:rPr>
                <w:sz w:val="16"/>
                <w:szCs w:val="16"/>
              </w:rPr>
            </w:pPr>
            <w:r w:rsidRPr="001844FB">
              <w:rPr>
                <w:sz w:val="16"/>
                <w:szCs w:val="16"/>
                <w:lang w:val="en-US"/>
              </w:rPr>
              <w:t>3.</w:t>
            </w:r>
            <w:r w:rsidRPr="001844FB">
              <w:rPr>
                <w:sz w:val="16"/>
                <w:szCs w:val="16"/>
              </w:rPr>
              <w:t>216</w:t>
            </w:r>
          </w:p>
        </w:tc>
        <w:tc>
          <w:tcPr>
            <w:tcW w:w="2111" w:type="pct"/>
            <w:shd w:val="clear" w:color="auto" w:fill="auto"/>
            <w:tcMar>
              <w:left w:w="28" w:type="dxa"/>
              <w:bottom w:w="28" w:type="dxa"/>
              <w:right w:w="28" w:type="dxa"/>
            </w:tcMar>
            <w:vAlign w:val="center"/>
            <w:hideMark/>
          </w:tcPr>
          <w:p w:rsidR="00E5159F" w:rsidRPr="001844FB" w:rsidRDefault="00E5159F" w:rsidP="00F615A9">
            <w:pPr>
              <w:rPr>
                <w:sz w:val="16"/>
                <w:szCs w:val="16"/>
              </w:rPr>
            </w:pPr>
            <w:r w:rsidRPr="001844FB">
              <w:rPr>
                <w:sz w:val="16"/>
                <w:szCs w:val="16"/>
              </w:rPr>
              <w:t>ул. Челюскинцев</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0,35</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r>
      <w:tr w:rsidR="00E5159F" w:rsidRPr="001844FB" w:rsidTr="00E5159F">
        <w:trPr>
          <w:trHeight w:val="65"/>
        </w:trPr>
        <w:tc>
          <w:tcPr>
            <w:tcW w:w="131" w:type="pct"/>
            <w:shd w:val="clear" w:color="auto" w:fill="auto"/>
            <w:noWrap/>
            <w:tcMar>
              <w:left w:w="28" w:type="dxa"/>
              <w:bottom w:w="28" w:type="dxa"/>
              <w:right w:w="28" w:type="dxa"/>
            </w:tcMar>
            <w:vAlign w:val="center"/>
            <w:hideMark/>
          </w:tcPr>
          <w:p w:rsidR="00E5159F" w:rsidRPr="001844FB" w:rsidRDefault="00E5159F" w:rsidP="00F615A9">
            <w:pPr>
              <w:jc w:val="center"/>
              <w:rPr>
                <w:sz w:val="16"/>
                <w:szCs w:val="16"/>
              </w:rPr>
            </w:pPr>
            <w:r w:rsidRPr="001844FB">
              <w:rPr>
                <w:sz w:val="16"/>
                <w:szCs w:val="16"/>
                <w:lang w:val="en-US"/>
              </w:rPr>
              <w:t>3.</w:t>
            </w:r>
            <w:r w:rsidRPr="001844FB">
              <w:rPr>
                <w:sz w:val="16"/>
                <w:szCs w:val="16"/>
              </w:rPr>
              <w:t>217</w:t>
            </w:r>
          </w:p>
        </w:tc>
        <w:tc>
          <w:tcPr>
            <w:tcW w:w="2111" w:type="pct"/>
            <w:shd w:val="clear" w:color="auto" w:fill="auto"/>
            <w:tcMar>
              <w:left w:w="28" w:type="dxa"/>
              <w:bottom w:w="28" w:type="dxa"/>
              <w:right w:w="28" w:type="dxa"/>
            </w:tcMar>
            <w:vAlign w:val="center"/>
            <w:hideMark/>
          </w:tcPr>
          <w:p w:rsidR="00E5159F" w:rsidRPr="001844FB" w:rsidRDefault="00E5159F" w:rsidP="00F615A9">
            <w:pPr>
              <w:rPr>
                <w:sz w:val="16"/>
                <w:szCs w:val="16"/>
              </w:rPr>
            </w:pPr>
            <w:r w:rsidRPr="001844FB">
              <w:rPr>
                <w:sz w:val="16"/>
                <w:szCs w:val="16"/>
              </w:rPr>
              <w:t>ул. 4-й Пятилетки</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1,53</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1,29/84,3</w:t>
            </w:r>
          </w:p>
        </w:tc>
        <w:tc>
          <w:tcPr>
            <w:tcW w:w="346"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1,29/84,3</w:t>
            </w:r>
          </w:p>
        </w:tc>
      </w:tr>
      <w:tr w:rsidR="00E5159F" w:rsidRPr="001844FB" w:rsidTr="00E5159F">
        <w:trPr>
          <w:trHeight w:val="65"/>
        </w:trPr>
        <w:tc>
          <w:tcPr>
            <w:tcW w:w="131" w:type="pct"/>
            <w:shd w:val="clear" w:color="auto" w:fill="auto"/>
            <w:noWrap/>
            <w:tcMar>
              <w:left w:w="28" w:type="dxa"/>
              <w:bottom w:w="28" w:type="dxa"/>
              <w:right w:w="28" w:type="dxa"/>
            </w:tcMar>
            <w:vAlign w:val="center"/>
            <w:hideMark/>
          </w:tcPr>
          <w:p w:rsidR="00E5159F" w:rsidRPr="001844FB" w:rsidRDefault="00E5159F" w:rsidP="00F615A9">
            <w:pPr>
              <w:jc w:val="center"/>
              <w:rPr>
                <w:sz w:val="16"/>
                <w:szCs w:val="16"/>
              </w:rPr>
            </w:pPr>
            <w:r w:rsidRPr="001844FB">
              <w:rPr>
                <w:sz w:val="16"/>
                <w:szCs w:val="16"/>
                <w:lang w:val="en-US"/>
              </w:rPr>
              <w:t>3.</w:t>
            </w:r>
            <w:r w:rsidRPr="001844FB">
              <w:rPr>
                <w:sz w:val="16"/>
                <w:szCs w:val="16"/>
              </w:rPr>
              <w:t>218</w:t>
            </w:r>
          </w:p>
        </w:tc>
        <w:tc>
          <w:tcPr>
            <w:tcW w:w="2111" w:type="pct"/>
            <w:shd w:val="clear" w:color="auto" w:fill="auto"/>
            <w:tcMar>
              <w:left w:w="28" w:type="dxa"/>
              <w:bottom w:w="28" w:type="dxa"/>
              <w:right w:w="28" w:type="dxa"/>
            </w:tcMar>
            <w:vAlign w:val="center"/>
            <w:hideMark/>
          </w:tcPr>
          <w:p w:rsidR="00E5159F" w:rsidRPr="001844FB" w:rsidRDefault="00E5159F" w:rsidP="00F615A9">
            <w:pPr>
              <w:rPr>
                <w:sz w:val="16"/>
                <w:szCs w:val="16"/>
              </w:rPr>
            </w:pPr>
            <w:r w:rsidRPr="001844FB">
              <w:rPr>
                <w:sz w:val="16"/>
                <w:szCs w:val="16"/>
              </w:rPr>
              <w:t xml:space="preserve">пр. Ф.И. Шаляпина </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0,40</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r>
      <w:tr w:rsidR="00E5159F" w:rsidRPr="001844FB" w:rsidTr="00E5159F">
        <w:trPr>
          <w:trHeight w:val="65"/>
        </w:trPr>
        <w:tc>
          <w:tcPr>
            <w:tcW w:w="131" w:type="pct"/>
            <w:shd w:val="clear" w:color="auto" w:fill="auto"/>
            <w:noWrap/>
            <w:tcMar>
              <w:left w:w="28" w:type="dxa"/>
              <w:bottom w:w="28" w:type="dxa"/>
              <w:right w:w="28" w:type="dxa"/>
            </w:tcMar>
            <w:vAlign w:val="center"/>
            <w:hideMark/>
          </w:tcPr>
          <w:p w:rsidR="00E5159F" w:rsidRPr="001844FB" w:rsidRDefault="00E5159F" w:rsidP="00F615A9">
            <w:pPr>
              <w:jc w:val="center"/>
              <w:rPr>
                <w:sz w:val="16"/>
                <w:szCs w:val="16"/>
              </w:rPr>
            </w:pPr>
            <w:r w:rsidRPr="001844FB">
              <w:rPr>
                <w:sz w:val="16"/>
                <w:szCs w:val="16"/>
                <w:lang w:val="en-US"/>
              </w:rPr>
              <w:t>3.</w:t>
            </w:r>
            <w:r w:rsidRPr="001844FB">
              <w:rPr>
                <w:sz w:val="16"/>
                <w:szCs w:val="16"/>
              </w:rPr>
              <w:t>219</w:t>
            </w:r>
          </w:p>
        </w:tc>
        <w:tc>
          <w:tcPr>
            <w:tcW w:w="2111" w:type="pct"/>
            <w:shd w:val="clear" w:color="auto" w:fill="auto"/>
            <w:tcMar>
              <w:left w:w="28" w:type="dxa"/>
              <w:bottom w:w="28" w:type="dxa"/>
              <w:right w:w="28" w:type="dxa"/>
            </w:tcMar>
            <w:vAlign w:val="center"/>
            <w:hideMark/>
          </w:tcPr>
          <w:p w:rsidR="00E5159F" w:rsidRPr="001844FB" w:rsidRDefault="00E5159F" w:rsidP="00F615A9">
            <w:pPr>
              <w:rPr>
                <w:sz w:val="16"/>
                <w:szCs w:val="16"/>
              </w:rPr>
            </w:pPr>
            <w:r w:rsidRPr="001844FB">
              <w:rPr>
                <w:sz w:val="16"/>
                <w:szCs w:val="16"/>
              </w:rPr>
              <w:t>ул. Шинников</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1,00</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1/100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1/100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1/100</w:t>
            </w:r>
          </w:p>
        </w:tc>
      </w:tr>
      <w:tr w:rsidR="00E5159F" w:rsidRPr="001844FB" w:rsidTr="00E5159F">
        <w:trPr>
          <w:trHeight w:val="65"/>
        </w:trPr>
        <w:tc>
          <w:tcPr>
            <w:tcW w:w="131" w:type="pct"/>
            <w:shd w:val="clear" w:color="auto" w:fill="auto"/>
            <w:noWrap/>
            <w:tcMar>
              <w:left w:w="28" w:type="dxa"/>
              <w:bottom w:w="28" w:type="dxa"/>
              <w:right w:w="28" w:type="dxa"/>
            </w:tcMar>
            <w:vAlign w:val="center"/>
            <w:hideMark/>
          </w:tcPr>
          <w:p w:rsidR="00E5159F" w:rsidRPr="001844FB" w:rsidRDefault="00E5159F" w:rsidP="00F615A9">
            <w:pPr>
              <w:jc w:val="center"/>
              <w:rPr>
                <w:sz w:val="16"/>
                <w:szCs w:val="16"/>
              </w:rPr>
            </w:pPr>
            <w:r w:rsidRPr="001844FB">
              <w:rPr>
                <w:sz w:val="16"/>
                <w:szCs w:val="16"/>
                <w:lang w:val="en-US"/>
              </w:rPr>
              <w:t>3.</w:t>
            </w:r>
            <w:r w:rsidRPr="001844FB">
              <w:rPr>
                <w:sz w:val="16"/>
                <w:szCs w:val="16"/>
              </w:rPr>
              <w:t>220</w:t>
            </w:r>
          </w:p>
        </w:tc>
        <w:tc>
          <w:tcPr>
            <w:tcW w:w="2111" w:type="pct"/>
            <w:shd w:val="clear" w:color="auto" w:fill="auto"/>
            <w:tcMar>
              <w:left w:w="28" w:type="dxa"/>
              <w:bottom w:w="28" w:type="dxa"/>
              <w:right w:w="28" w:type="dxa"/>
            </w:tcMar>
            <w:vAlign w:val="center"/>
            <w:hideMark/>
          </w:tcPr>
          <w:p w:rsidR="00E5159F" w:rsidRPr="001844FB" w:rsidRDefault="00E5159F" w:rsidP="00F615A9">
            <w:pPr>
              <w:rPr>
                <w:sz w:val="16"/>
                <w:szCs w:val="16"/>
              </w:rPr>
            </w:pPr>
            <w:r w:rsidRPr="001844FB">
              <w:rPr>
                <w:sz w:val="16"/>
                <w:szCs w:val="16"/>
              </w:rPr>
              <w:t>ул. Широнинцев</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0,40</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0,4/100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0,4/100</w:t>
            </w:r>
          </w:p>
        </w:tc>
      </w:tr>
      <w:tr w:rsidR="00E5159F" w:rsidRPr="001844FB" w:rsidTr="00E5159F">
        <w:trPr>
          <w:trHeight w:val="65"/>
        </w:trPr>
        <w:tc>
          <w:tcPr>
            <w:tcW w:w="131" w:type="pct"/>
            <w:shd w:val="clear" w:color="auto" w:fill="auto"/>
            <w:noWrap/>
            <w:tcMar>
              <w:left w:w="28" w:type="dxa"/>
              <w:bottom w:w="28" w:type="dxa"/>
              <w:right w:w="28" w:type="dxa"/>
            </w:tcMar>
            <w:vAlign w:val="center"/>
            <w:hideMark/>
          </w:tcPr>
          <w:p w:rsidR="00E5159F" w:rsidRPr="001844FB" w:rsidRDefault="00E5159F" w:rsidP="00F615A9">
            <w:pPr>
              <w:jc w:val="center"/>
              <w:rPr>
                <w:sz w:val="16"/>
                <w:szCs w:val="16"/>
              </w:rPr>
            </w:pPr>
            <w:r w:rsidRPr="001844FB">
              <w:rPr>
                <w:sz w:val="16"/>
                <w:szCs w:val="16"/>
                <w:lang w:val="en-US"/>
              </w:rPr>
              <w:t>3.</w:t>
            </w:r>
            <w:r w:rsidRPr="001844FB">
              <w:rPr>
                <w:sz w:val="16"/>
                <w:szCs w:val="16"/>
              </w:rPr>
              <w:t>221</w:t>
            </w:r>
          </w:p>
        </w:tc>
        <w:tc>
          <w:tcPr>
            <w:tcW w:w="2111" w:type="pct"/>
            <w:shd w:val="clear" w:color="auto" w:fill="auto"/>
            <w:tcMar>
              <w:left w:w="28" w:type="dxa"/>
              <w:bottom w:w="28" w:type="dxa"/>
              <w:right w:w="28" w:type="dxa"/>
            </w:tcMar>
            <w:vAlign w:val="center"/>
            <w:hideMark/>
          </w:tcPr>
          <w:p w:rsidR="00E5159F" w:rsidRPr="001844FB" w:rsidRDefault="00E5159F" w:rsidP="00F615A9">
            <w:pPr>
              <w:rPr>
                <w:sz w:val="16"/>
                <w:szCs w:val="16"/>
              </w:rPr>
            </w:pPr>
            <w:r w:rsidRPr="001844FB">
              <w:rPr>
                <w:sz w:val="16"/>
                <w:szCs w:val="16"/>
              </w:rPr>
              <w:t xml:space="preserve">пер. Школьный </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0,50</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0,5/100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0,5/100</w:t>
            </w:r>
          </w:p>
        </w:tc>
      </w:tr>
      <w:tr w:rsidR="00E5159F" w:rsidRPr="001844FB" w:rsidTr="00E5159F">
        <w:trPr>
          <w:trHeight w:val="84"/>
        </w:trPr>
        <w:tc>
          <w:tcPr>
            <w:tcW w:w="131" w:type="pct"/>
            <w:shd w:val="clear" w:color="auto" w:fill="auto"/>
            <w:noWrap/>
            <w:tcMar>
              <w:left w:w="28" w:type="dxa"/>
              <w:bottom w:w="28" w:type="dxa"/>
              <w:right w:w="28" w:type="dxa"/>
            </w:tcMar>
            <w:vAlign w:val="center"/>
            <w:hideMark/>
          </w:tcPr>
          <w:p w:rsidR="00E5159F" w:rsidRPr="001844FB" w:rsidRDefault="00E5159F" w:rsidP="00F615A9">
            <w:pPr>
              <w:jc w:val="center"/>
              <w:rPr>
                <w:sz w:val="16"/>
                <w:szCs w:val="16"/>
              </w:rPr>
            </w:pPr>
            <w:r w:rsidRPr="001844FB">
              <w:rPr>
                <w:sz w:val="16"/>
                <w:szCs w:val="16"/>
                <w:lang w:val="en-US"/>
              </w:rPr>
              <w:t>3.</w:t>
            </w:r>
            <w:r w:rsidRPr="001844FB">
              <w:rPr>
                <w:sz w:val="16"/>
                <w:szCs w:val="16"/>
              </w:rPr>
              <w:t>222</w:t>
            </w:r>
          </w:p>
        </w:tc>
        <w:tc>
          <w:tcPr>
            <w:tcW w:w="2111" w:type="pct"/>
            <w:shd w:val="clear" w:color="auto" w:fill="auto"/>
            <w:tcMar>
              <w:left w:w="28" w:type="dxa"/>
              <w:bottom w:w="28" w:type="dxa"/>
              <w:right w:w="28" w:type="dxa"/>
            </w:tcMar>
            <w:vAlign w:val="center"/>
            <w:hideMark/>
          </w:tcPr>
          <w:p w:rsidR="00E5159F" w:rsidRPr="001844FB" w:rsidRDefault="00E5159F" w:rsidP="00F615A9">
            <w:pPr>
              <w:rPr>
                <w:sz w:val="16"/>
                <w:szCs w:val="16"/>
              </w:rPr>
            </w:pPr>
            <w:r w:rsidRPr="001844FB">
              <w:rPr>
                <w:sz w:val="16"/>
                <w:szCs w:val="16"/>
              </w:rPr>
              <w:t>ул. Шорина</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0,30</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0,27/90</w:t>
            </w:r>
          </w:p>
        </w:tc>
      </w:tr>
      <w:tr w:rsidR="00E5159F" w:rsidRPr="001844FB" w:rsidTr="00E5159F">
        <w:trPr>
          <w:trHeight w:val="65"/>
        </w:trPr>
        <w:tc>
          <w:tcPr>
            <w:tcW w:w="131" w:type="pct"/>
            <w:shd w:val="clear" w:color="auto" w:fill="auto"/>
            <w:noWrap/>
            <w:tcMar>
              <w:left w:w="28" w:type="dxa"/>
              <w:bottom w:w="28" w:type="dxa"/>
              <w:right w:w="28" w:type="dxa"/>
            </w:tcMar>
            <w:vAlign w:val="center"/>
            <w:hideMark/>
          </w:tcPr>
          <w:p w:rsidR="00E5159F" w:rsidRPr="001844FB" w:rsidRDefault="00E5159F" w:rsidP="00F615A9">
            <w:pPr>
              <w:jc w:val="center"/>
              <w:rPr>
                <w:sz w:val="16"/>
                <w:szCs w:val="16"/>
              </w:rPr>
            </w:pPr>
            <w:r w:rsidRPr="001844FB">
              <w:rPr>
                <w:sz w:val="16"/>
                <w:szCs w:val="16"/>
                <w:lang w:val="en-US"/>
              </w:rPr>
              <w:t>3.</w:t>
            </w:r>
            <w:r w:rsidRPr="001844FB">
              <w:rPr>
                <w:sz w:val="16"/>
                <w:szCs w:val="16"/>
              </w:rPr>
              <w:t>223</w:t>
            </w:r>
          </w:p>
        </w:tc>
        <w:tc>
          <w:tcPr>
            <w:tcW w:w="2111" w:type="pct"/>
            <w:shd w:val="clear" w:color="auto" w:fill="auto"/>
            <w:tcMar>
              <w:left w:w="28" w:type="dxa"/>
              <w:bottom w:w="28" w:type="dxa"/>
              <w:right w:w="28" w:type="dxa"/>
            </w:tcMar>
            <w:vAlign w:val="center"/>
            <w:hideMark/>
          </w:tcPr>
          <w:p w:rsidR="00E5159F" w:rsidRPr="001844FB" w:rsidRDefault="00E5159F" w:rsidP="00F615A9">
            <w:pPr>
              <w:rPr>
                <w:sz w:val="16"/>
                <w:szCs w:val="16"/>
              </w:rPr>
            </w:pPr>
            <w:r w:rsidRPr="001844FB">
              <w:rPr>
                <w:sz w:val="16"/>
                <w:szCs w:val="16"/>
              </w:rPr>
              <w:t>ул. Энтузиастов</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0,75</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r>
      <w:tr w:rsidR="00E5159F" w:rsidRPr="001844FB" w:rsidTr="00E5159F">
        <w:trPr>
          <w:trHeight w:val="65"/>
        </w:trPr>
        <w:tc>
          <w:tcPr>
            <w:tcW w:w="131" w:type="pct"/>
            <w:shd w:val="clear" w:color="auto" w:fill="auto"/>
            <w:noWrap/>
            <w:tcMar>
              <w:left w:w="28" w:type="dxa"/>
              <w:bottom w:w="28" w:type="dxa"/>
              <w:right w:w="28" w:type="dxa"/>
            </w:tcMar>
            <w:vAlign w:val="center"/>
            <w:hideMark/>
          </w:tcPr>
          <w:p w:rsidR="00E5159F" w:rsidRPr="001844FB" w:rsidRDefault="00E5159F" w:rsidP="00F615A9">
            <w:pPr>
              <w:jc w:val="center"/>
              <w:rPr>
                <w:sz w:val="16"/>
                <w:szCs w:val="16"/>
              </w:rPr>
            </w:pPr>
            <w:r w:rsidRPr="001844FB">
              <w:rPr>
                <w:sz w:val="16"/>
                <w:szCs w:val="16"/>
                <w:lang w:val="en-US"/>
              </w:rPr>
              <w:t>3.</w:t>
            </w:r>
            <w:r w:rsidRPr="001844FB">
              <w:rPr>
                <w:sz w:val="16"/>
                <w:szCs w:val="16"/>
              </w:rPr>
              <w:t>224</w:t>
            </w:r>
          </w:p>
        </w:tc>
        <w:tc>
          <w:tcPr>
            <w:tcW w:w="2111" w:type="pct"/>
            <w:shd w:val="clear" w:color="auto" w:fill="auto"/>
            <w:tcMar>
              <w:left w:w="28" w:type="dxa"/>
              <w:bottom w:w="28" w:type="dxa"/>
              <w:right w:w="28" w:type="dxa"/>
            </w:tcMar>
            <w:vAlign w:val="center"/>
            <w:hideMark/>
          </w:tcPr>
          <w:p w:rsidR="00E5159F" w:rsidRPr="001844FB" w:rsidRDefault="00E5159F" w:rsidP="00F615A9">
            <w:pPr>
              <w:rPr>
                <w:sz w:val="16"/>
                <w:szCs w:val="16"/>
              </w:rPr>
            </w:pPr>
            <w:r w:rsidRPr="001844FB">
              <w:rPr>
                <w:sz w:val="16"/>
                <w:szCs w:val="16"/>
              </w:rPr>
              <w:t>ул. Р. Юровской</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1,08</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0,635/58,8</w:t>
            </w:r>
          </w:p>
        </w:tc>
      </w:tr>
      <w:tr w:rsidR="00E5159F" w:rsidRPr="001844FB" w:rsidTr="00E5159F">
        <w:trPr>
          <w:trHeight w:val="122"/>
        </w:trPr>
        <w:tc>
          <w:tcPr>
            <w:tcW w:w="131" w:type="pct"/>
            <w:shd w:val="clear" w:color="auto" w:fill="auto"/>
            <w:noWrap/>
            <w:tcMar>
              <w:left w:w="28" w:type="dxa"/>
              <w:bottom w:w="28" w:type="dxa"/>
              <w:right w:w="28" w:type="dxa"/>
            </w:tcMar>
            <w:vAlign w:val="center"/>
            <w:hideMark/>
          </w:tcPr>
          <w:p w:rsidR="00E5159F" w:rsidRPr="001844FB" w:rsidRDefault="00E5159F" w:rsidP="00F615A9">
            <w:pPr>
              <w:jc w:val="center"/>
              <w:rPr>
                <w:sz w:val="16"/>
                <w:szCs w:val="16"/>
              </w:rPr>
            </w:pPr>
            <w:r w:rsidRPr="001844FB">
              <w:rPr>
                <w:sz w:val="16"/>
                <w:szCs w:val="16"/>
                <w:lang w:val="en-US"/>
              </w:rPr>
              <w:t>3.</w:t>
            </w:r>
            <w:r w:rsidRPr="001844FB">
              <w:rPr>
                <w:sz w:val="16"/>
                <w:szCs w:val="16"/>
              </w:rPr>
              <w:t>225</w:t>
            </w:r>
          </w:p>
        </w:tc>
        <w:tc>
          <w:tcPr>
            <w:tcW w:w="2111" w:type="pct"/>
            <w:shd w:val="clear" w:color="auto" w:fill="auto"/>
            <w:tcMar>
              <w:left w:w="28" w:type="dxa"/>
              <w:bottom w:w="28" w:type="dxa"/>
              <w:right w:w="28" w:type="dxa"/>
            </w:tcMar>
            <w:vAlign w:val="center"/>
            <w:hideMark/>
          </w:tcPr>
          <w:p w:rsidR="00E5159F" w:rsidRPr="001844FB" w:rsidRDefault="00E5159F" w:rsidP="00F615A9">
            <w:pPr>
              <w:rPr>
                <w:sz w:val="16"/>
                <w:szCs w:val="16"/>
              </w:rPr>
            </w:pPr>
            <w:r w:rsidRPr="001844FB">
              <w:rPr>
                <w:sz w:val="16"/>
                <w:szCs w:val="16"/>
              </w:rPr>
              <w:t xml:space="preserve">Слободской спуск </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0,465</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r>
      <w:tr w:rsidR="00E5159F" w:rsidRPr="001844FB" w:rsidTr="00E5159F">
        <w:trPr>
          <w:trHeight w:val="65"/>
        </w:trPr>
        <w:tc>
          <w:tcPr>
            <w:tcW w:w="131" w:type="pct"/>
            <w:shd w:val="clear" w:color="auto" w:fill="auto"/>
            <w:noWrap/>
            <w:tcMar>
              <w:left w:w="28" w:type="dxa"/>
              <w:bottom w:w="28" w:type="dxa"/>
              <w:right w:w="28" w:type="dxa"/>
            </w:tcMar>
            <w:vAlign w:val="center"/>
            <w:hideMark/>
          </w:tcPr>
          <w:p w:rsidR="00E5159F" w:rsidRPr="001844FB" w:rsidRDefault="00E5159F" w:rsidP="00F615A9">
            <w:pPr>
              <w:jc w:val="center"/>
              <w:rPr>
                <w:sz w:val="16"/>
                <w:szCs w:val="16"/>
              </w:rPr>
            </w:pPr>
            <w:r w:rsidRPr="001844FB">
              <w:rPr>
                <w:sz w:val="16"/>
                <w:szCs w:val="16"/>
                <w:lang w:val="en-US"/>
              </w:rPr>
              <w:t>3.</w:t>
            </w:r>
            <w:r w:rsidRPr="001844FB">
              <w:rPr>
                <w:sz w:val="16"/>
                <w:szCs w:val="16"/>
              </w:rPr>
              <w:t>226</w:t>
            </w:r>
          </w:p>
        </w:tc>
        <w:tc>
          <w:tcPr>
            <w:tcW w:w="2111" w:type="pct"/>
            <w:shd w:val="clear" w:color="auto" w:fill="auto"/>
            <w:tcMar>
              <w:left w:w="28" w:type="dxa"/>
              <w:bottom w:w="28" w:type="dxa"/>
              <w:right w:w="28" w:type="dxa"/>
            </w:tcMar>
            <w:vAlign w:val="center"/>
            <w:hideMark/>
          </w:tcPr>
          <w:p w:rsidR="00E5159F" w:rsidRPr="001844FB" w:rsidRDefault="00E5159F" w:rsidP="00F615A9">
            <w:pPr>
              <w:rPr>
                <w:sz w:val="16"/>
                <w:szCs w:val="16"/>
              </w:rPr>
            </w:pPr>
            <w:r w:rsidRPr="001844FB">
              <w:rPr>
                <w:sz w:val="16"/>
                <w:szCs w:val="16"/>
              </w:rPr>
              <w:t>ул. Чукавинская</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0,25</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r>
      <w:tr w:rsidR="00E5159F" w:rsidRPr="001844FB" w:rsidTr="00E5159F">
        <w:trPr>
          <w:trHeight w:val="99"/>
        </w:trPr>
        <w:tc>
          <w:tcPr>
            <w:tcW w:w="131" w:type="pct"/>
            <w:shd w:val="clear" w:color="auto" w:fill="auto"/>
            <w:noWrap/>
            <w:tcMar>
              <w:left w:w="28" w:type="dxa"/>
              <w:bottom w:w="28" w:type="dxa"/>
              <w:right w:w="28" w:type="dxa"/>
            </w:tcMar>
            <w:vAlign w:val="center"/>
            <w:hideMark/>
          </w:tcPr>
          <w:p w:rsidR="00E5159F" w:rsidRPr="001844FB" w:rsidRDefault="00E5159F" w:rsidP="00F615A9">
            <w:pPr>
              <w:jc w:val="center"/>
              <w:rPr>
                <w:sz w:val="16"/>
                <w:szCs w:val="16"/>
              </w:rPr>
            </w:pPr>
            <w:r w:rsidRPr="001844FB">
              <w:rPr>
                <w:sz w:val="16"/>
                <w:szCs w:val="16"/>
                <w:lang w:val="en-US"/>
              </w:rPr>
              <w:t>3.</w:t>
            </w:r>
            <w:r w:rsidRPr="001844FB">
              <w:rPr>
                <w:sz w:val="16"/>
                <w:szCs w:val="16"/>
              </w:rPr>
              <w:t>227</w:t>
            </w:r>
          </w:p>
        </w:tc>
        <w:tc>
          <w:tcPr>
            <w:tcW w:w="2111" w:type="pct"/>
            <w:shd w:val="clear" w:color="auto" w:fill="auto"/>
            <w:tcMar>
              <w:left w:w="28" w:type="dxa"/>
              <w:bottom w:w="28" w:type="dxa"/>
              <w:right w:w="28" w:type="dxa"/>
            </w:tcMar>
            <w:vAlign w:val="center"/>
            <w:hideMark/>
          </w:tcPr>
          <w:p w:rsidR="00E5159F" w:rsidRPr="001844FB" w:rsidRDefault="00E5159F" w:rsidP="00F615A9">
            <w:pPr>
              <w:rPr>
                <w:sz w:val="16"/>
                <w:szCs w:val="16"/>
              </w:rPr>
            </w:pPr>
            <w:r w:rsidRPr="001844FB">
              <w:rPr>
                <w:sz w:val="16"/>
                <w:szCs w:val="16"/>
              </w:rPr>
              <w:t xml:space="preserve">пер. Искожевский </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0,55</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0,5/90,9</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0,5/90,9</w:t>
            </w:r>
          </w:p>
        </w:tc>
      </w:tr>
      <w:tr w:rsidR="00E5159F" w:rsidRPr="001844FB" w:rsidTr="00E5159F">
        <w:trPr>
          <w:trHeight w:val="65"/>
        </w:trPr>
        <w:tc>
          <w:tcPr>
            <w:tcW w:w="131" w:type="pct"/>
            <w:shd w:val="clear" w:color="auto" w:fill="auto"/>
            <w:noWrap/>
            <w:tcMar>
              <w:left w:w="28" w:type="dxa"/>
              <w:bottom w:w="28" w:type="dxa"/>
              <w:right w:w="28" w:type="dxa"/>
            </w:tcMar>
            <w:vAlign w:val="center"/>
            <w:hideMark/>
          </w:tcPr>
          <w:p w:rsidR="00E5159F" w:rsidRPr="001844FB" w:rsidRDefault="00E5159F" w:rsidP="00F615A9">
            <w:pPr>
              <w:jc w:val="center"/>
              <w:rPr>
                <w:sz w:val="16"/>
                <w:szCs w:val="16"/>
              </w:rPr>
            </w:pPr>
            <w:r w:rsidRPr="001844FB">
              <w:rPr>
                <w:sz w:val="16"/>
                <w:szCs w:val="16"/>
                <w:lang w:val="en-US"/>
              </w:rPr>
              <w:t>3.</w:t>
            </w:r>
            <w:r w:rsidRPr="001844FB">
              <w:rPr>
                <w:sz w:val="16"/>
                <w:szCs w:val="16"/>
              </w:rPr>
              <w:t>228</w:t>
            </w:r>
          </w:p>
        </w:tc>
        <w:tc>
          <w:tcPr>
            <w:tcW w:w="2111" w:type="pct"/>
            <w:shd w:val="clear" w:color="auto" w:fill="auto"/>
            <w:tcMar>
              <w:left w:w="28" w:type="dxa"/>
              <w:bottom w:w="28" w:type="dxa"/>
              <w:right w:w="28" w:type="dxa"/>
            </w:tcMar>
            <w:vAlign w:val="center"/>
            <w:hideMark/>
          </w:tcPr>
          <w:p w:rsidR="00E5159F" w:rsidRPr="001844FB" w:rsidRDefault="00E5159F" w:rsidP="00F615A9">
            <w:pPr>
              <w:rPr>
                <w:sz w:val="16"/>
                <w:szCs w:val="16"/>
              </w:rPr>
            </w:pPr>
            <w:r w:rsidRPr="001844FB">
              <w:rPr>
                <w:sz w:val="16"/>
                <w:szCs w:val="16"/>
              </w:rPr>
              <w:t>ул. Мурашинская</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0,23</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r>
      <w:tr w:rsidR="00E5159F" w:rsidRPr="001844FB" w:rsidTr="00E5159F">
        <w:trPr>
          <w:trHeight w:val="92"/>
        </w:trPr>
        <w:tc>
          <w:tcPr>
            <w:tcW w:w="131" w:type="pct"/>
            <w:shd w:val="clear" w:color="auto" w:fill="auto"/>
            <w:noWrap/>
            <w:tcMar>
              <w:left w:w="28" w:type="dxa"/>
              <w:bottom w:w="28" w:type="dxa"/>
              <w:right w:w="28" w:type="dxa"/>
            </w:tcMar>
            <w:vAlign w:val="center"/>
            <w:hideMark/>
          </w:tcPr>
          <w:p w:rsidR="00E5159F" w:rsidRPr="001844FB" w:rsidRDefault="00E5159F" w:rsidP="00F615A9">
            <w:pPr>
              <w:jc w:val="center"/>
              <w:rPr>
                <w:sz w:val="16"/>
                <w:szCs w:val="16"/>
              </w:rPr>
            </w:pPr>
            <w:r w:rsidRPr="001844FB">
              <w:rPr>
                <w:sz w:val="16"/>
                <w:szCs w:val="16"/>
              </w:rPr>
              <w:t>3.229</w:t>
            </w:r>
          </w:p>
        </w:tc>
        <w:tc>
          <w:tcPr>
            <w:tcW w:w="2111" w:type="pct"/>
            <w:shd w:val="clear" w:color="auto" w:fill="auto"/>
            <w:tcMar>
              <w:left w:w="28" w:type="dxa"/>
              <w:bottom w:w="28" w:type="dxa"/>
              <w:right w:w="28" w:type="dxa"/>
            </w:tcMar>
            <w:vAlign w:val="center"/>
            <w:hideMark/>
          </w:tcPr>
          <w:p w:rsidR="00E5159F" w:rsidRPr="001844FB" w:rsidRDefault="00E5159F" w:rsidP="00F615A9">
            <w:pPr>
              <w:rPr>
                <w:sz w:val="16"/>
                <w:szCs w:val="16"/>
              </w:rPr>
            </w:pPr>
            <w:r w:rsidRPr="001844FB">
              <w:rPr>
                <w:sz w:val="16"/>
                <w:szCs w:val="16"/>
              </w:rPr>
              <w:t xml:space="preserve">пр. Можайского </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0,20</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r>
      <w:tr w:rsidR="00E5159F" w:rsidRPr="001844FB" w:rsidTr="00E5159F">
        <w:trPr>
          <w:trHeight w:val="65"/>
        </w:trPr>
        <w:tc>
          <w:tcPr>
            <w:tcW w:w="131" w:type="pct"/>
            <w:shd w:val="clear" w:color="auto" w:fill="auto"/>
            <w:noWrap/>
            <w:tcMar>
              <w:left w:w="28" w:type="dxa"/>
              <w:bottom w:w="28" w:type="dxa"/>
              <w:right w:w="28" w:type="dxa"/>
            </w:tcMar>
            <w:vAlign w:val="center"/>
            <w:hideMark/>
          </w:tcPr>
          <w:p w:rsidR="00E5159F" w:rsidRPr="001844FB" w:rsidRDefault="00E5159F" w:rsidP="00F615A9">
            <w:pPr>
              <w:jc w:val="center"/>
              <w:rPr>
                <w:sz w:val="16"/>
                <w:szCs w:val="16"/>
              </w:rPr>
            </w:pPr>
            <w:r w:rsidRPr="001844FB">
              <w:rPr>
                <w:sz w:val="16"/>
                <w:szCs w:val="16"/>
              </w:rPr>
              <w:t>3.230</w:t>
            </w:r>
          </w:p>
        </w:tc>
        <w:tc>
          <w:tcPr>
            <w:tcW w:w="2111" w:type="pct"/>
            <w:shd w:val="clear" w:color="auto" w:fill="auto"/>
            <w:tcMar>
              <w:left w:w="28" w:type="dxa"/>
              <w:bottom w:w="28" w:type="dxa"/>
              <w:right w:w="28" w:type="dxa"/>
            </w:tcMar>
            <w:vAlign w:val="center"/>
            <w:hideMark/>
          </w:tcPr>
          <w:p w:rsidR="00E5159F" w:rsidRPr="001844FB" w:rsidRDefault="00E5159F" w:rsidP="00F615A9">
            <w:pPr>
              <w:rPr>
                <w:sz w:val="16"/>
                <w:szCs w:val="16"/>
              </w:rPr>
            </w:pPr>
            <w:r w:rsidRPr="001844FB">
              <w:rPr>
                <w:sz w:val="16"/>
                <w:szCs w:val="16"/>
              </w:rPr>
              <w:t xml:space="preserve">пр. Технологов </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0,17</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r>
      <w:tr w:rsidR="00E5159F" w:rsidRPr="001844FB" w:rsidTr="00E5159F">
        <w:trPr>
          <w:trHeight w:val="70"/>
        </w:trPr>
        <w:tc>
          <w:tcPr>
            <w:tcW w:w="131" w:type="pct"/>
            <w:shd w:val="clear" w:color="auto" w:fill="auto"/>
            <w:noWrap/>
            <w:tcMar>
              <w:left w:w="28" w:type="dxa"/>
              <w:bottom w:w="28" w:type="dxa"/>
              <w:right w:w="28" w:type="dxa"/>
            </w:tcMar>
            <w:vAlign w:val="center"/>
            <w:hideMark/>
          </w:tcPr>
          <w:p w:rsidR="00E5159F" w:rsidRPr="001844FB" w:rsidRDefault="00E5159F" w:rsidP="00F615A9">
            <w:pPr>
              <w:jc w:val="center"/>
              <w:rPr>
                <w:sz w:val="16"/>
                <w:szCs w:val="16"/>
              </w:rPr>
            </w:pPr>
            <w:r w:rsidRPr="001844FB">
              <w:rPr>
                <w:sz w:val="16"/>
                <w:szCs w:val="16"/>
                <w:lang w:val="en-US"/>
              </w:rPr>
              <w:t>3.</w:t>
            </w:r>
            <w:r w:rsidRPr="001844FB">
              <w:rPr>
                <w:sz w:val="16"/>
                <w:szCs w:val="16"/>
              </w:rPr>
              <w:t>231</w:t>
            </w:r>
          </w:p>
        </w:tc>
        <w:tc>
          <w:tcPr>
            <w:tcW w:w="2111" w:type="pct"/>
            <w:shd w:val="clear" w:color="auto" w:fill="auto"/>
            <w:tcMar>
              <w:left w:w="28" w:type="dxa"/>
              <w:bottom w:w="28" w:type="dxa"/>
              <w:right w:w="28" w:type="dxa"/>
            </w:tcMar>
            <w:vAlign w:val="center"/>
            <w:hideMark/>
          </w:tcPr>
          <w:p w:rsidR="00E5159F" w:rsidRPr="001844FB" w:rsidRDefault="00E5159F" w:rsidP="00F615A9">
            <w:pPr>
              <w:rPr>
                <w:sz w:val="16"/>
                <w:szCs w:val="16"/>
              </w:rPr>
            </w:pPr>
            <w:r w:rsidRPr="001844FB">
              <w:rPr>
                <w:sz w:val="16"/>
                <w:szCs w:val="16"/>
              </w:rPr>
              <w:t xml:space="preserve">пер. 4-й Северный </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0,79</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46"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r>
      <w:tr w:rsidR="00E5159F" w:rsidRPr="001844FB" w:rsidTr="00E5159F">
        <w:trPr>
          <w:trHeight w:val="65"/>
        </w:trPr>
        <w:tc>
          <w:tcPr>
            <w:tcW w:w="131" w:type="pct"/>
            <w:shd w:val="clear" w:color="auto" w:fill="auto"/>
            <w:noWrap/>
            <w:tcMar>
              <w:left w:w="28" w:type="dxa"/>
              <w:bottom w:w="28" w:type="dxa"/>
              <w:right w:w="28" w:type="dxa"/>
            </w:tcMar>
            <w:vAlign w:val="center"/>
            <w:hideMark/>
          </w:tcPr>
          <w:p w:rsidR="00E5159F" w:rsidRPr="001844FB" w:rsidRDefault="00E5159F" w:rsidP="00F615A9">
            <w:pPr>
              <w:jc w:val="center"/>
              <w:rPr>
                <w:sz w:val="16"/>
                <w:szCs w:val="16"/>
              </w:rPr>
            </w:pPr>
            <w:r w:rsidRPr="001844FB">
              <w:rPr>
                <w:sz w:val="16"/>
                <w:szCs w:val="16"/>
                <w:lang w:val="en-US"/>
              </w:rPr>
              <w:t>3.</w:t>
            </w:r>
            <w:r w:rsidRPr="001844FB">
              <w:rPr>
                <w:sz w:val="16"/>
                <w:szCs w:val="16"/>
              </w:rPr>
              <w:t>232</w:t>
            </w:r>
          </w:p>
        </w:tc>
        <w:tc>
          <w:tcPr>
            <w:tcW w:w="2111" w:type="pct"/>
            <w:shd w:val="clear" w:color="auto" w:fill="auto"/>
            <w:tcMar>
              <w:left w:w="28" w:type="dxa"/>
              <w:bottom w:w="28" w:type="dxa"/>
              <w:right w:w="28" w:type="dxa"/>
            </w:tcMar>
            <w:vAlign w:val="center"/>
            <w:hideMark/>
          </w:tcPr>
          <w:p w:rsidR="00E5159F" w:rsidRPr="001844FB" w:rsidRDefault="00E5159F" w:rsidP="00F615A9">
            <w:pPr>
              <w:rPr>
                <w:sz w:val="16"/>
                <w:szCs w:val="16"/>
              </w:rPr>
            </w:pPr>
            <w:r w:rsidRPr="001844FB">
              <w:rPr>
                <w:sz w:val="16"/>
                <w:szCs w:val="16"/>
              </w:rPr>
              <w:t xml:space="preserve">пер. 3-й Опытный </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0,26</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r>
      <w:tr w:rsidR="00E5159F" w:rsidRPr="001844FB" w:rsidTr="00E5159F">
        <w:trPr>
          <w:trHeight w:val="65"/>
        </w:trPr>
        <w:tc>
          <w:tcPr>
            <w:tcW w:w="131" w:type="pct"/>
            <w:shd w:val="clear" w:color="auto" w:fill="auto"/>
            <w:noWrap/>
            <w:tcMar>
              <w:left w:w="28" w:type="dxa"/>
              <w:bottom w:w="28" w:type="dxa"/>
              <w:right w:w="28" w:type="dxa"/>
            </w:tcMar>
            <w:vAlign w:val="center"/>
            <w:hideMark/>
          </w:tcPr>
          <w:p w:rsidR="00E5159F" w:rsidRPr="001844FB" w:rsidRDefault="00E5159F" w:rsidP="00F615A9">
            <w:pPr>
              <w:jc w:val="center"/>
              <w:rPr>
                <w:sz w:val="16"/>
                <w:szCs w:val="16"/>
              </w:rPr>
            </w:pPr>
            <w:r w:rsidRPr="001844FB">
              <w:rPr>
                <w:sz w:val="16"/>
                <w:szCs w:val="16"/>
                <w:lang w:val="en-US"/>
              </w:rPr>
              <w:t>3.</w:t>
            </w:r>
            <w:r w:rsidRPr="001844FB">
              <w:rPr>
                <w:sz w:val="16"/>
                <w:szCs w:val="16"/>
              </w:rPr>
              <w:t>233</w:t>
            </w:r>
          </w:p>
        </w:tc>
        <w:tc>
          <w:tcPr>
            <w:tcW w:w="2111" w:type="pct"/>
            <w:shd w:val="clear" w:color="auto" w:fill="auto"/>
            <w:tcMar>
              <w:left w:w="28" w:type="dxa"/>
              <w:bottom w:w="28" w:type="dxa"/>
              <w:right w:w="28" w:type="dxa"/>
            </w:tcMar>
            <w:vAlign w:val="center"/>
            <w:hideMark/>
          </w:tcPr>
          <w:p w:rsidR="00E5159F" w:rsidRPr="001844FB" w:rsidRDefault="00E5159F" w:rsidP="00F615A9">
            <w:pPr>
              <w:rPr>
                <w:sz w:val="16"/>
                <w:szCs w:val="16"/>
              </w:rPr>
            </w:pPr>
            <w:r w:rsidRPr="001844FB">
              <w:rPr>
                <w:sz w:val="16"/>
                <w:szCs w:val="16"/>
              </w:rPr>
              <w:t>ул. Складская</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1,10</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r>
      <w:tr w:rsidR="00E5159F" w:rsidRPr="001844FB" w:rsidTr="00E5159F">
        <w:trPr>
          <w:trHeight w:val="65"/>
        </w:trPr>
        <w:tc>
          <w:tcPr>
            <w:tcW w:w="131" w:type="pct"/>
            <w:shd w:val="clear" w:color="auto" w:fill="auto"/>
            <w:noWrap/>
            <w:tcMar>
              <w:left w:w="28" w:type="dxa"/>
              <w:bottom w:w="28" w:type="dxa"/>
              <w:right w:w="28" w:type="dxa"/>
            </w:tcMar>
            <w:vAlign w:val="center"/>
            <w:hideMark/>
          </w:tcPr>
          <w:p w:rsidR="00E5159F" w:rsidRPr="001844FB" w:rsidRDefault="00E5159F" w:rsidP="00F615A9">
            <w:pPr>
              <w:jc w:val="center"/>
              <w:rPr>
                <w:sz w:val="16"/>
                <w:szCs w:val="16"/>
              </w:rPr>
            </w:pPr>
            <w:r w:rsidRPr="001844FB">
              <w:rPr>
                <w:sz w:val="16"/>
                <w:szCs w:val="16"/>
                <w:lang w:val="en-US"/>
              </w:rPr>
              <w:t>3.</w:t>
            </w:r>
            <w:r w:rsidRPr="001844FB">
              <w:rPr>
                <w:sz w:val="16"/>
                <w:szCs w:val="16"/>
              </w:rPr>
              <w:t>234</w:t>
            </w:r>
          </w:p>
        </w:tc>
        <w:tc>
          <w:tcPr>
            <w:tcW w:w="2111" w:type="pct"/>
            <w:shd w:val="clear" w:color="auto" w:fill="auto"/>
            <w:tcMar>
              <w:left w:w="28" w:type="dxa"/>
              <w:bottom w:w="28" w:type="dxa"/>
              <w:right w:w="28" w:type="dxa"/>
            </w:tcMar>
            <w:vAlign w:val="center"/>
            <w:hideMark/>
          </w:tcPr>
          <w:p w:rsidR="00E5159F" w:rsidRPr="001844FB" w:rsidRDefault="00E5159F" w:rsidP="00F615A9">
            <w:pPr>
              <w:rPr>
                <w:sz w:val="16"/>
                <w:szCs w:val="16"/>
              </w:rPr>
            </w:pPr>
            <w:r w:rsidRPr="001844FB">
              <w:rPr>
                <w:sz w:val="16"/>
                <w:szCs w:val="16"/>
              </w:rPr>
              <w:t>пер. Стальной</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0,22</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0,22/100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0,22/100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0,22/100</w:t>
            </w:r>
          </w:p>
        </w:tc>
      </w:tr>
      <w:tr w:rsidR="00E5159F" w:rsidRPr="001844FB" w:rsidTr="00E5159F">
        <w:trPr>
          <w:trHeight w:val="65"/>
        </w:trPr>
        <w:tc>
          <w:tcPr>
            <w:tcW w:w="131" w:type="pct"/>
            <w:shd w:val="clear" w:color="auto" w:fill="auto"/>
            <w:noWrap/>
            <w:tcMar>
              <w:left w:w="28" w:type="dxa"/>
              <w:bottom w:w="28" w:type="dxa"/>
              <w:right w:w="28" w:type="dxa"/>
            </w:tcMar>
            <w:vAlign w:val="center"/>
            <w:hideMark/>
          </w:tcPr>
          <w:p w:rsidR="00E5159F" w:rsidRPr="001844FB" w:rsidRDefault="00E5159F" w:rsidP="00F615A9">
            <w:pPr>
              <w:jc w:val="center"/>
              <w:rPr>
                <w:sz w:val="16"/>
                <w:szCs w:val="16"/>
              </w:rPr>
            </w:pPr>
            <w:r w:rsidRPr="001844FB">
              <w:rPr>
                <w:sz w:val="16"/>
                <w:szCs w:val="16"/>
                <w:lang w:val="en-US"/>
              </w:rPr>
              <w:lastRenderedPageBreak/>
              <w:t>3.</w:t>
            </w:r>
            <w:r w:rsidRPr="001844FB">
              <w:rPr>
                <w:sz w:val="16"/>
                <w:szCs w:val="16"/>
              </w:rPr>
              <w:t>235</w:t>
            </w:r>
          </w:p>
        </w:tc>
        <w:tc>
          <w:tcPr>
            <w:tcW w:w="2111" w:type="pct"/>
            <w:shd w:val="clear" w:color="auto" w:fill="auto"/>
            <w:tcMar>
              <w:left w:w="28" w:type="dxa"/>
              <w:bottom w:w="28" w:type="dxa"/>
              <w:right w:w="28" w:type="dxa"/>
            </w:tcMar>
            <w:vAlign w:val="center"/>
            <w:hideMark/>
          </w:tcPr>
          <w:p w:rsidR="00E5159F" w:rsidRPr="001844FB" w:rsidRDefault="00E5159F" w:rsidP="00F615A9">
            <w:pPr>
              <w:rPr>
                <w:sz w:val="16"/>
                <w:szCs w:val="16"/>
              </w:rPr>
            </w:pPr>
            <w:r w:rsidRPr="001844FB">
              <w:rPr>
                <w:sz w:val="16"/>
                <w:szCs w:val="16"/>
              </w:rPr>
              <w:t>ул. Тихая</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0,85</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r>
      <w:tr w:rsidR="00E5159F" w:rsidRPr="001844FB" w:rsidTr="00E5159F">
        <w:trPr>
          <w:trHeight w:val="82"/>
        </w:trPr>
        <w:tc>
          <w:tcPr>
            <w:tcW w:w="131" w:type="pct"/>
            <w:shd w:val="clear" w:color="auto" w:fill="auto"/>
            <w:noWrap/>
            <w:tcMar>
              <w:left w:w="28" w:type="dxa"/>
              <w:bottom w:w="28" w:type="dxa"/>
              <w:right w:w="28" w:type="dxa"/>
            </w:tcMar>
            <w:vAlign w:val="center"/>
            <w:hideMark/>
          </w:tcPr>
          <w:p w:rsidR="00E5159F" w:rsidRPr="001844FB" w:rsidRDefault="00E5159F" w:rsidP="00F615A9">
            <w:pPr>
              <w:jc w:val="center"/>
              <w:rPr>
                <w:sz w:val="16"/>
                <w:szCs w:val="16"/>
              </w:rPr>
            </w:pPr>
            <w:r w:rsidRPr="001844FB">
              <w:rPr>
                <w:sz w:val="16"/>
                <w:szCs w:val="16"/>
                <w:lang w:val="en-US"/>
              </w:rPr>
              <w:t>3.</w:t>
            </w:r>
            <w:r w:rsidRPr="001844FB">
              <w:rPr>
                <w:sz w:val="16"/>
                <w:szCs w:val="16"/>
              </w:rPr>
              <w:t>236</w:t>
            </w:r>
          </w:p>
        </w:tc>
        <w:tc>
          <w:tcPr>
            <w:tcW w:w="2111" w:type="pct"/>
            <w:shd w:val="clear" w:color="auto" w:fill="auto"/>
            <w:tcMar>
              <w:left w:w="28" w:type="dxa"/>
              <w:bottom w:w="28" w:type="dxa"/>
              <w:right w:w="28" w:type="dxa"/>
            </w:tcMar>
            <w:vAlign w:val="center"/>
            <w:hideMark/>
          </w:tcPr>
          <w:p w:rsidR="00E5159F" w:rsidRPr="001844FB" w:rsidRDefault="00E5159F" w:rsidP="00F615A9">
            <w:pPr>
              <w:rPr>
                <w:sz w:val="16"/>
                <w:szCs w:val="16"/>
              </w:rPr>
            </w:pPr>
            <w:r w:rsidRPr="001844FB">
              <w:rPr>
                <w:sz w:val="16"/>
                <w:szCs w:val="16"/>
              </w:rPr>
              <w:t xml:space="preserve">пр. Колесникова </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1,74</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r>
      <w:tr w:rsidR="00E5159F" w:rsidRPr="001844FB" w:rsidTr="00E5159F">
        <w:trPr>
          <w:trHeight w:val="65"/>
        </w:trPr>
        <w:tc>
          <w:tcPr>
            <w:tcW w:w="131" w:type="pct"/>
            <w:shd w:val="clear" w:color="auto" w:fill="auto"/>
            <w:noWrap/>
            <w:tcMar>
              <w:left w:w="28" w:type="dxa"/>
              <w:bottom w:w="28" w:type="dxa"/>
              <w:right w:w="28" w:type="dxa"/>
            </w:tcMar>
            <w:vAlign w:val="center"/>
            <w:hideMark/>
          </w:tcPr>
          <w:p w:rsidR="00E5159F" w:rsidRPr="001844FB" w:rsidRDefault="00E5159F" w:rsidP="00F615A9">
            <w:pPr>
              <w:jc w:val="center"/>
              <w:rPr>
                <w:sz w:val="16"/>
                <w:szCs w:val="16"/>
              </w:rPr>
            </w:pPr>
            <w:r w:rsidRPr="001844FB">
              <w:rPr>
                <w:sz w:val="16"/>
                <w:szCs w:val="16"/>
                <w:lang w:val="en-US"/>
              </w:rPr>
              <w:t>3.</w:t>
            </w:r>
            <w:r w:rsidRPr="001844FB">
              <w:rPr>
                <w:sz w:val="16"/>
                <w:szCs w:val="16"/>
              </w:rPr>
              <w:t>237</w:t>
            </w:r>
          </w:p>
        </w:tc>
        <w:tc>
          <w:tcPr>
            <w:tcW w:w="2111" w:type="pct"/>
            <w:shd w:val="clear" w:color="auto" w:fill="auto"/>
            <w:tcMar>
              <w:left w:w="28" w:type="dxa"/>
              <w:bottom w:w="28" w:type="dxa"/>
              <w:right w:w="28" w:type="dxa"/>
            </w:tcMar>
            <w:vAlign w:val="center"/>
            <w:hideMark/>
          </w:tcPr>
          <w:p w:rsidR="00E5159F" w:rsidRPr="001844FB" w:rsidRDefault="00E5159F" w:rsidP="00F615A9">
            <w:pPr>
              <w:rPr>
                <w:sz w:val="16"/>
                <w:szCs w:val="16"/>
              </w:rPr>
            </w:pPr>
            <w:r w:rsidRPr="001844FB">
              <w:rPr>
                <w:sz w:val="16"/>
                <w:szCs w:val="16"/>
              </w:rPr>
              <w:t>ул. Героя Н. Рожнева</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0,33</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0,33/100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0,33/100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0,33/100</w:t>
            </w:r>
          </w:p>
        </w:tc>
      </w:tr>
      <w:tr w:rsidR="00E5159F" w:rsidRPr="001844FB" w:rsidTr="00E5159F">
        <w:trPr>
          <w:trHeight w:val="65"/>
        </w:trPr>
        <w:tc>
          <w:tcPr>
            <w:tcW w:w="13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lang w:val="en-US"/>
              </w:rPr>
              <w:t>3.</w:t>
            </w:r>
            <w:r w:rsidRPr="001844FB">
              <w:rPr>
                <w:sz w:val="16"/>
                <w:szCs w:val="16"/>
              </w:rPr>
              <w:t>238</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ул. Героя И. Костина</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0,32</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0,32/100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0,32/100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0,32/100</w:t>
            </w:r>
          </w:p>
        </w:tc>
      </w:tr>
      <w:tr w:rsidR="00E5159F" w:rsidRPr="001844FB" w:rsidTr="00E5159F">
        <w:trPr>
          <w:trHeight w:val="134"/>
        </w:trPr>
        <w:tc>
          <w:tcPr>
            <w:tcW w:w="13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lang w:val="en-US"/>
              </w:rPr>
              <w:t>3.</w:t>
            </w:r>
            <w:r w:rsidRPr="001844FB">
              <w:rPr>
                <w:sz w:val="16"/>
                <w:szCs w:val="16"/>
              </w:rPr>
              <w:t>239</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Проезд от ул. Героя Н. Рожнева до  ул. Героя И. Костина</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0,20</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0,2/100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0,2/100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0,2/100</w:t>
            </w:r>
          </w:p>
        </w:tc>
      </w:tr>
      <w:tr w:rsidR="00E5159F" w:rsidRPr="001844FB" w:rsidTr="00E5159F">
        <w:trPr>
          <w:trHeight w:val="65"/>
        </w:trPr>
        <w:tc>
          <w:tcPr>
            <w:tcW w:w="13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lang w:val="en-US"/>
              </w:rPr>
              <w:t>3.</w:t>
            </w:r>
            <w:r w:rsidRPr="001844FB">
              <w:rPr>
                <w:sz w:val="16"/>
                <w:szCs w:val="16"/>
              </w:rPr>
              <w:t>240</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ул. Чистопрудненская</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0,67</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0,67/100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0,67/100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0,67/100</w:t>
            </w:r>
          </w:p>
        </w:tc>
      </w:tr>
      <w:tr w:rsidR="00E5159F" w:rsidRPr="001844FB" w:rsidTr="00E5159F">
        <w:trPr>
          <w:trHeight w:val="65"/>
        </w:trPr>
        <w:tc>
          <w:tcPr>
            <w:tcW w:w="13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lang w:val="en-US"/>
              </w:rPr>
              <w:t>3.</w:t>
            </w:r>
            <w:r w:rsidRPr="001844FB">
              <w:rPr>
                <w:sz w:val="16"/>
                <w:szCs w:val="16"/>
              </w:rPr>
              <w:t>241</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ул. Мостовицкая</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0,81</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0,81/100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0,81/100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0,81/100</w:t>
            </w:r>
          </w:p>
        </w:tc>
      </w:tr>
      <w:tr w:rsidR="00E5159F" w:rsidRPr="001844FB" w:rsidTr="00E5159F">
        <w:trPr>
          <w:trHeight w:val="65"/>
        </w:trPr>
        <w:tc>
          <w:tcPr>
            <w:tcW w:w="13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lang w:val="en-US"/>
              </w:rPr>
              <w:t>3.</w:t>
            </w:r>
            <w:r w:rsidRPr="001844FB">
              <w:rPr>
                <w:sz w:val="16"/>
                <w:szCs w:val="16"/>
              </w:rPr>
              <w:t>242</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 xml:space="preserve">пер. Деповской </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0,12</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r>
      <w:tr w:rsidR="00E5159F" w:rsidRPr="001844FB" w:rsidTr="00E5159F">
        <w:trPr>
          <w:trHeight w:val="90"/>
        </w:trPr>
        <w:tc>
          <w:tcPr>
            <w:tcW w:w="13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lang w:val="en-US"/>
              </w:rPr>
              <w:t>3.</w:t>
            </w:r>
            <w:r w:rsidRPr="001844FB">
              <w:rPr>
                <w:sz w:val="16"/>
                <w:szCs w:val="16"/>
              </w:rPr>
              <w:t>243</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ул. Есенина</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0,18</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r>
      <w:tr w:rsidR="00E5159F" w:rsidRPr="001844FB" w:rsidTr="00E5159F">
        <w:trPr>
          <w:trHeight w:val="149"/>
        </w:trPr>
        <w:tc>
          <w:tcPr>
            <w:tcW w:w="13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lang w:val="en-US"/>
              </w:rPr>
              <w:t>3.</w:t>
            </w:r>
            <w:r w:rsidRPr="001844FB">
              <w:rPr>
                <w:sz w:val="16"/>
                <w:szCs w:val="16"/>
              </w:rPr>
              <w:t>244</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 xml:space="preserve">пр. Луганский </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1,10</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1,1/100</w:t>
            </w:r>
          </w:p>
        </w:tc>
      </w:tr>
      <w:tr w:rsidR="00E5159F" w:rsidRPr="001844FB" w:rsidTr="00E5159F">
        <w:trPr>
          <w:trHeight w:val="210"/>
        </w:trPr>
        <w:tc>
          <w:tcPr>
            <w:tcW w:w="13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lang w:val="en-US"/>
              </w:rPr>
              <w:t>3.</w:t>
            </w:r>
            <w:r w:rsidRPr="001844FB">
              <w:rPr>
                <w:sz w:val="16"/>
                <w:szCs w:val="16"/>
              </w:rPr>
              <w:t>245</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 xml:space="preserve">пер. Комсомольский </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0,12</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r>
      <w:tr w:rsidR="00E5159F" w:rsidRPr="001844FB" w:rsidTr="00E5159F">
        <w:trPr>
          <w:trHeight w:val="113"/>
        </w:trPr>
        <w:tc>
          <w:tcPr>
            <w:tcW w:w="13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lang w:val="en-US"/>
              </w:rPr>
              <w:t>3.</w:t>
            </w:r>
            <w:r w:rsidRPr="001844FB">
              <w:rPr>
                <w:sz w:val="16"/>
                <w:szCs w:val="16"/>
              </w:rPr>
              <w:t>246</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ул. Современная</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0,60</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0,6/100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0,6/100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0,6/100</w:t>
            </w:r>
          </w:p>
        </w:tc>
      </w:tr>
      <w:tr w:rsidR="00E5159F" w:rsidRPr="001844FB" w:rsidTr="00E5159F">
        <w:trPr>
          <w:trHeight w:val="65"/>
        </w:trPr>
        <w:tc>
          <w:tcPr>
            <w:tcW w:w="13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lang w:val="en-US"/>
              </w:rPr>
              <w:t>3.</w:t>
            </w:r>
            <w:r w:rsidRPr="001844FB">
              <w:rPr>
                <w:sz w:val="16"/>
                <w:szCs w:val="16"/>
              </w:rPr>
              <w:t>247</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ул. Доверия</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0,03</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0,03/100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0,03/100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0,03/100</w:t>
            </w:r>
          </w:p>
        </w:tc>
      </w:tr>
      <w:tr w:rsidR="00E5159F" w:rsidRPr="001844FB" w:rsidTr="00E5159F">
        <w:trPr>
          <w:trHeight w:val="92"/>
        </w:trPr>
        <w:tc>
          <w:tcPr>
            <w:tcW w:w="13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lang w:val="en-US"/>
              </w:rPr>
              <w:t>3.</w:t>
            </w:r>
            <w:r w:rsidRPr="001844FB">
              <w:rPr>
                <w:sz w:val="16"/>
                <w:szCs w:val="16"/>
              </w:rPr>
              <w:t>248</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ул. Широтная</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0,30</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0,3/100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0,3/100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0,3/100</w:t>
            </w:r>
          </w:p>
        </w:tc>
      </w:tr>
      <w:tr w:rsidR="00E5159F" w:rsidRPr="001844FB" w:rsidTr="00E5159F">
        <w:trPr>
          <w:trHeight w:val="151"/>
        </w:trPr>
        <w:tc>
          <w:tcPr>
            <w:tcW w:w="13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lang w:val="en-US"/>
              </w:rPr>
              <w:t>3.</w:t>
            </w:r>
            <w:r w:rsidRPr="001844FB">
              <w:rPr>
                <w:sz w:val="16"/>
                <w:szCs w:val="16"/>
              </w:rPr>
              <w:t>249</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ул. Агрономическая</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0,40</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0,4/100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0,4/100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0,4/100</w:t>
            </w:r>
          </w:p>
        </w:tc>
      </w:tr>
      <w:tr w:rsidR="00E5159F" w:rsidRPr="001844FB" w:rsidTr="00E5159F">
        <w:trPr>
          <w:trHeight w:val="212"/>
        </w:trPr>
        <w:tc>
          <w:tcPr>
            <w:tcW w:w="13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lang w:val="en-US"/>
              </w:rPr>
              <w:t>3.</w:t>
            </w:r>
            <w:r w:rsidRPr="001844FB">
              <w:rPr>
                <w:sz w:val="16"/>
                <w:szCs w:val="16"/>
              </w:rPr>
              <w:t>250</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 xml:space="preserve">пер. 1-й Хлыновский </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0,10</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r>
      <w:tr w:rsidR="00E5159F" w:rsidRPr="001844FB" w:rsidTr="00E5159F">
        <w:trPr>
          <w:trHeight w:val="101"/>
        </w:trPr>
        <w:tc>
          <w:tcPr>
            <w:tcW w:w="13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lang w:val="en-US"/>
              </w:rPr>
              <w:t>3.</w:t>
            </w:r>
            <w:r w:rsidRPr="001844FB">
              <w:rPr>
                <w:sz w:val="16"/>
                <w:szCs w:val="16"/>
              </w:rPr>
              <w:t>251</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 xml:space="preserve">пер. 2-й Хлыновский </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0,15</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r>
      <w:tr w:rsidR="00E5159F" w:rsidRPr="001844FB" w:rsidTr="00E5159F">
        <w:trPr>
          <w:trHeight w:val="162"/>
        </w:trPr>
        <w:tc>
          <w:tcPr>
            <w:tcW w:w="13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lang w:val="en-US"/>
              </w:rPr>
              <w:t>3.</w:t>
            </w:r>
            <w:r w:rsidRPr="001844FB">
              <w:rPr>
                <w:sz w:val="16"/>
                <w:szCs w:val="16"/>
              </w:rPr>
              <w:t>252</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ул. Архитектора В. Зянкина</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0,30</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0,3/100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0,3/100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0,3/100</w:t>
            </w:r>
          </w:p>
        </w:tc>
      </w:tr>
      <w:tr w:rsidR="00E5159F" w:rsidRPr="001844FB" w:rsidTr="00E5159F">
        <w:trPr>
          <w:trHeight w:val="94"/>
        </w:trPr>
        <w:tc>
          <w:tcPr>
            <w:tcW w:w="13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lang w:val="en-US"/>
              </w:rPr>
              <w:t>3.</w:t>
            </w:r>
            <w:r w:rsidRPr="001844FB">
              <w:rPr>
                <w:sz w:val="16"/>
                <w:szCs w:val="16"/>
              </w:rPr>
              <w:t>253</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 xml:space="preserve">пер. 3-й Хлыновский </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0,05</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r>
      <w:tr w:rsidR="00E5159F" w:rsidRPr="001844FB" w:rsidTr="00E5159F">
        <w:trPr>
          <w:trHeight w:val="65"/>
        </w:trPr>
        <w:tc>
          <w:tcPr>
            <w:tcW w:w="13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lang w:val="en-US"/>
              </w:rPr>
              <w:t>3.</w:t>
            </w:r>
            <w:r w:rsidRPr="001844FB">
              <w:rPr>
                <w:sz w:val="16"/>
                <w:szCs w:val="16"/>
              </w:rPr>
              <w:t>254</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пр. Северо-Западный</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2,15</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r>
      <w:tr w:rsidR="00E5159F" w:rsidRPr="001844FB" w:rsidTr="00E5159F">
        <w:trPr>
          <w:trHeight w:val="72"/>
        </w:trPr>
        <w:tc>
          <w:tcPr>
            <w:tcW w:w="13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lang w:val="en-US"/>
              </w:rPr>
              <w:t>3.</w:t>
            </w:r>
            <w:r w:rsidRPr="001844FB">
              <w:rPr>
                <w:sz w:val="16"/>
                <w:szCs w:val="16"/>
              </w:rPr>
              <w:t>255</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ул. Ярославская</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0,50</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0,5/100</w:t>
            </w:r>
          </w:p>
        </w:tc>
        <w:tc>
          <w:tcPr>
            <w:tcW w:w="346"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0,5/100</w:t>
            </w:r>
          </w:p>
        </w:tc>
      </w:tr>
      <w:tr w:rsidR="00E5159F" w:rsidRPr="001844FB" w:rsidTr="00E5159F">
        <w:trPr>
          <w:trHeight w:val="65"/>
        </w:trPr>
        <w:tc>
          <w:tcPr>
            <w:tcW w:w="13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lang w:val="en-US"/>
              </w:rPr>
              <w:t>3.</w:t>
            </w:r>
            <w:r w:rsidRPr="001844FB">
              <w:rPr>
                <w:sz w:val="16"/>
                <w:szCs w:val="16"/>
              </w:rPr>
              <w:t>256</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ул. Причальная</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0,90</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0,9/100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0,9/100</w:t>
            </w:r>
          </w:p>
        </w:tc>
      </w:tr>
      <w:tr w:rsidR="00E5159F" w:rsidRPr="001844FB" w:rsidTr="00E5159F">
        <w:trPr>
          <w:trHeight w:val="65"/>
        </w:trPr>
        <w:tc>
          <w:tcPr>
            <w:tcW w:w="13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lang w:val="en-US"/>
              </w:rPr>
              <w:t>3.</w:t>
            </w:r>
            <w:r w:rsidRPr="001844FB">
              <w:rPr>
                <w:sz w:val="16"/>
                <w:szCs w:val="16"/>
              </w:rPr>
              <w:t>257</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пр. Пионерский</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0,17</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0,17/100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0,17/100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0,17/100</w:t>
            </w:r>
          </w:p>
        </w:tc>
      </w:tr>
      <w:tr w:rsidR="00E5159F" w:rsidRPr="001844FB" w:rsidTr="00E5159F">
        <w:trPr>
          <w:trHeight w:val="96"/>
        </w:trPr>
        <w:tc>
          <w:tcPr>
            <w:tcW w:w="13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lang w:val="en-US"/>
              </w:rPr>
              <w:t>3.</w:t>
            </w:r>
            <w:r w:rsidRPr="001844FB">
              <w:rPr>
                <w:sz w:val="16"/>
                <w:szCs w:val="16"/>
              </w:rPr>
              <w:t>258</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ул. Энергетиков</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0,55</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r>
      <w:tr w:rsidR="00E5159F" w:rsidRPr="001844FB" w:rsidTr="00E5159F">
        <w:trPr>
          <w:trHeight w:val="65"/>
        </w:trPr>
        <w:tc>
          <w:tcPr>
            <w:tcW w:w="13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lang w:val="en-US"/>
              </w:rPr>
              <w:t>3.</w:t>
            </w:r>
            <w:r w:rsidRPr="001844FB">
              <w:rPr>
                <w:sz w:val="16"/>
                <w:szCs w:val="16"/>
              </w:rPr>
              <w:t>259</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 xml:space="preserve">пер. Пролетарский </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0,10</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r>
      <w:tr w:rsidR="00E5159F" w:rsidRPr="001844FB" w:rsidTr="00E5159F">
        <w:trPr>
          <w:trHeight w:val="88"/>
        </w:trPr>
        <w:tc>
          <w:tcPr>
            <w:tcW w:w="13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lang w:val="en-US"/>
              </w:rPr>
              <w:t>3.</w:t>
            </w:r>
            <w:r w:rsidRPr="001844FB">
              <w:rPr>
                <w:sz w:val="16"/>
                <w:szCs w:val="16"/>
              </w:rPr>
              <w:t>260</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Въезд к цирку</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0,20</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r>
      <w:tr w:rsidR="00E5159F" w:rsidRPr="001844FB" w:rsidTr="00E5159F">
        <w:trPr>
          <w:trHeight w:val="148"/>
        </w:trPr>
        <w:tc>
          <w:tcPr>
            <w:tcW w:w="13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lang w:val="en-US"/>
              </w:rPr>
              <w:t>3.</w:t>
            </w:r>
            <w:r w:rsidRPr="001844FB">
              <w:rPr>
                <w:sz w:val="16"/>
                <w:szCs w:val="16"/>
              </w:rPr>
              <w:t>261</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Въезд на железнодорожный вокзал</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0,35</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r>
      <w:tr w:rsidR="00E5159F" w:rsidRPr="001844FB" w:rsidTr="00E5159F">
        <w:trPr>
          <w:trHeight w:val="208"/>
        </w:trPr>
        <w:tc>
          <w:tcPr>
            <w:tcW w:w="13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lang w:val="en-US"/>
              </w:rPr>
              <w:t>3.</w:t>
            </w:r>
            <w:r w:rsidRPr="001844FB">
              <w:rPr>
                <w:sz w:val="16"/>
                <w:szCs w:val="16"/>
              </w:rPr>
              <w:t>262</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Внутриквартальный проезд (от ул. Лепсе до д. 16 по ул. Мира)</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0,21</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r>
      <w:tr w:rsidR="00E5159F" w:rsidRPr="001844FB" w:rsidTr="00E5159F">
        <w:trPr>
          <w:trHeight w:val="112"/>
        </w:trPr>
        <w:tc>
          <w:tcPr>
            <w:tcW w:w="13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lang w:val="en-US"/>
              </w:rPr>
              <w:t>3.</w:t>
            </w:r>
            <w:r w:rsidRPr="001844FB">
              <w:rPr>
                <w:sz w:val="16"/>
                <w:szCs w:val="16"/>
              </w:rPr>
              <w:t>263</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Внутриквартальный проезд от ул. А. Упита до ул. Московская</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0,34</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r>
      <w:tr w:rsidR="00E5159F" w:rsidRPr="001844FB" w:rsidTr="00E5159F">
        <w:trPr>
          <w:trHeight w:val="65"/>
        </w:trPr>
        <w:tc>
          <w:tcPr>
            <w:tcW w:w="13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lang w:val="en-US"/>
              </w:rPr>
              <w:t>3.</w:t>
            </w:r>
            <w:r w:rsidRPr="001844FB">
              <w:rPr>
                <w:sz w:val="16"/>
                <w:szCs w:val="16"/>
              </w:rPr>
              <w:t>264</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Проезд от ул. Щорса до гаражей (к клинике медицинской академии)</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0,20</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r>
      <w:tr w:rsidR="00E5159F" w:rsidRPr="001844FB" w:rsidTr="00E5159F">
        <w:trPr>
          <w:trHeight w:val="76"/>
        </w:trPr>
        <w:tc>
          <w:tcPr>
            <w:tcW w:w="13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lang w:val="en-US"/>
              </w:rPr>
              <w:t>3.</w:t>
            </w:r>
            <w:r w:rsidRPr="001844FB">
              <w:rPr>
                <w:sz w:val="16"/>
                <w:szCs w:val="16"/>
              </w:rPr>
              <w:t>265</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Проезд к д. 58б, д. 60а, д. 62 по ул. Комсомольская</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0,23</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r>
      <w:tr w:rsidR="00E5159F" w:rsidRPr="001844FB" w:rsidTr="00E5159F">
        <w:trPr>
          <w:trHeight w:val="150"/>
        </w:trPr>
        <w:tc>
          <w:tcPr>
            <w:tcW w:w="13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lang w:val="en-US"/>
              </w:rPr>
              <w:t>3.</w:t>
            </w:r>
            <w:r w:rsidRPr="001844FB">
              <w:rPr>
                <w:sz w:val="16"/>
                <w:szCs w:val="16"/>
              </w:rPr>
              <w:t>266</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Проезд от ул. Щорса до автозаправочной станции (ул. Щорса, д. 64б)</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0,04</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r>
      <w:tr w:rsidR="00E5159F" w:rsidRPr="001844FB" w:rsidTr="00E5159F">
        <w:trPr>
          <w:trHeight w:val="210"/>
        </w:trPr>
        <w:tc>
          <w:tcPr>
            <w:tcW w:w="13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lang w:val="en-US"/>
              </w:rPr>
              <w:t>3.</w:t>
            </w:r>
            <w:r w:rsidRPr="001844FB">
              <w:rPr>
                <w:sz w:val="16"/>
                <w:szCs w:val="16"/>
              </w:rPr>
              <w:t>267</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Проезд от ул. Ленина до ул. 65-летия Победы до д.  200 по ул. Ленина</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0,44</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0,3/68,2</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0,3/68,2</w:t>
            </w:r>
          </w:p>
        </w:tc>
      </w:tr>
      <w:tr w:rsidR="00E5159F" w:rsidRPr="001844FB" w:rsidTr="00E5159F">
        <w:trPr>
          <w:trHeight w:val="114"/>
        </w:trPr>
        <w:tc>
          <w:tcPr>
            <w:tcW w:w="13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lang w:val="en-US"/>
              </w:rPr>
              <w:t>3.</w:t>
            </w:r>
            <w:r w:rsidRPr="001844FB">
              <w:rPr>
                <w:sz w:val="16"/>
                <w:szCs w:val="16"/>
              </w:rPr>
              <w:t>268</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Проезд от просп. Строителей между д. 21 и д. 23 до д. 21 по ул. Ульяновская</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0,37</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r>
      <w:tr w:rsidR="00E5159F" w:rsidRPr="001844FB" w:rsidTr="00E5159F">
        <w:trPr>
          <w:trHeight w:val="159"/>
        </w:trPr>
        <w:tc>
          <w:tcPr>
            <w:tcW w:w="13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lang w:val="en-US"/>
              </w:rPr>
              <w:t>3.</w:t>
            </w:r>
            <w:r w:rsidRPr="001844FB">
              <w:rPr>
                <w:sz w:val="16"/>
                <w:szCs w:val="16"/>
              </w:rPr>
              <w:t>269</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Проезд южный от ул. К. Либкнехта до ул. Дерендяева</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0,17</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0,17/100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0,17/100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0,17/100</w:t>
            </w:r>
          </w:p>
        </w:tc>
      </w:tr>
      <w:tr w:rsidR="00E5159F" w:rsidRPr="001844FB" w:rsidTr="00E5159F">
        <w:trPr>
          <w:trHeight w:val="164"/>
        </w:trPr>
        <w:tc>
          <w:tcPr>
            <w:tcW w:w="13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lang w:val="en-US"/>
              </w:rPr>
              <w:t>3.</w:t>
            </w:r>
            <w:r w:rsidRPr="001844FB">
              <w:rPr>
                <w:sz w:val="16"/>
                <w:szCs w:val="16"/>
              </w:rPr>
              <w:t>270</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Проезд северный от ул. К. Либкнехта до ул. Дерендяева</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0,17</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0,17/100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0,17/100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0,17/100</w:t>
            </w:r>
          </w:p>
        </w:tc>
      </w:tr>
      <w:tr w:rsidR="00E5159F" w:rsidRPr="001844FB" w:rsidTr="00E5159F">
        <w:trPr>
          <w:trHeight w:val="164"/>
        </w:trPr>
        <w:tc>
          <w:tcPr>
            <w:tcW w:w="13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lang w:val="en-US"/>
              </w:rPr>
              <w:lastRenderedPageBreak/>
              <w:t>3.</w:t>
            </w:r>
            <w:r w:rsidRPr="001844FB">
              <w:rPr>
                <w:sz w:val="16"/>
                <w:szCs w:val="16"/>
              </w:rPr>
              <w:t>271</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Проезд от ул. Ленина до ул. Заводская  вдоль д. 4 по ул. Ленина</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0,19</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r>
      <w:tr w:rsidR="00E5159F" w:rsidRPr="001844FB" w:rsidTr="00E5159F">
        <w:trPr>
          <w:trHeight w:val="81"/>
        </w:trPr>
        <w:tc>
          <w:tcPr>
            <w:tcW w:w="13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lang w:val="en-US"/>
              </w:rPr>
              <w:t>3.</w:t>
            </w:r>
            <w:r w:rsidRPr="001844FB">
              <w:rPr>
                <w:sz w:val="16"/>
                <w:szCs w:val="16"/>
              </w:rPr>
              <w:t>272</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Проезд от ул. Преображенская до площади Театральная</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0,11</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r>
      <w:tr w:rsidR="00E5159F" w:rsidRPr="001844FB" w:rsidTr="00E5159F">
        <w:trPr>
          <w:trHeight w:val="142"/>
        </w:trPr>
        <w:tc>
          <w:tcPr>
            <w:tcW w:w="13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lang w:val="en-US"/>
              </w:rPr>
              <w:t>3.</w:t>
            </w:r>
            <w:r w:rsidRPr="001844FB">
              <w:rPr>
                <w:sz w:val="16"/>
                <w:szCs w:val="16"/>
              </w:rPr>
              <w:t>273</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Проезд вдоль д. 116 и д. 118 и торговым центром по ул. Московская</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0,16</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r>
      <w:tr w:rsidR="00E5159F" w:rsidRPr="001844FB" w:rsidTr="00E5159F">
        <w:trPr>
          <w:trHeight w:val="202"/>
        </w:trPr>
        <w:tc>
          <w:tcPr>
            <w:tcW w:w="13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lang w:val="en-US"/>
              </w:rPr>
              <w:t>3.</w:t>
            </w:r>
            <w:r w:rsidRPr="001844FB">
              <w:rPr>
                <w:sz w:val="16"/>
                <w:szCs w:val="16"/>
              </w:rPr>
              <w:t>274</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Проезд от ул. Свердлова от д. 5 до д. 1б по ул. Сутырина</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0,30</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r>
      <w:tr w:rsidR="00E5159F" w:rsidRPr="001844FB" w:rsidTr="00E5159F">
        <w:trPr>
          <w:trHeight w:val="262"/>
        </w:trPr>
        <w:tc>
          <w:tcPr>
            <w:tcW w:w="13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lang w:val="en-US"/>
              </w:rPr>
              <w:t>3.</w:t>
            </w:r>
            <w:r w:rsidRPr="001844FB">
              <w:rPr>
                <w:sz w:val="16"/>
                <w:szCs w:val="16"/>
              </w:rPr>
              <w:t>275</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 xml:space="preserve">Проезд от ул. Нагорная вдоль д. 164/4, д. 164/5, д. 164/6, д. 168  по </w:t>
            </w:r>
            <w:r w:rsidRPr="001844FB">
              <w:rPr>
                <w:sz w:val="16"/>
                <w:szCs w:val="16"/>
              </w:rPr>
              <w:br/>
              <w:t>ул. Ленина до начала д. 168</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0,28</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r>
      <w:tr w:rsidR="00E5159F" w:rsidRPr="001844FB" w:rsidTr="00E5159F">
        <w:trPr>
          <w:trHeight w:val="186"/>
        </w:trPr>
        <w:tc>
          <w:tcPr>
            <w:tcW w:w="131" w:type="pct"/>
            <w:shd w:val="clear" w:color="auto" w:fill="auto"/>
            <w:noWrap/>
            <w:tcMar>
              <w:left w:w="28" w:type="dxa"/>
              <w:bottom w:w="28" w:type="dxa"/>
              <w:right w:w="28" w:type="dxa"/>
            </w:tcMar>
            <w:hideMark/>
          </w:tcPr>
          <w:p w:rsidR="00E5159F" w:rsidRPr="001844FB" w:rsidRDefault="00E5159F" w:rsidP="007B6F82">
            <w:pPr>
              <w:jc w:val="center"/>
              <w:rPr>
                <w:sz w:val="16"/>
                <w:szCs w:val="16"/>
              </w:rPr>
            </w:pPr>
            <w:r w:rsidRPr="001844FB">
              <w:rPr>
                <w:sz w:val="16"/>
                <w:szCs w:val="16"/>
              </w:rPr>
              <w:t>3.276</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ул. Боровицкая</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1,32</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1,12/84,8</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1,12/84,8</w:t>
            </w:r>
          </w:p>
        </w:tc>
      </w:tr>
      <w:tr w:rsidR="00E5159F" w:rsidRPr="001844FB" w:rsidTr="00E5159F">
        <w:trPr>
          <w:trHeight w:val="104"/>
        </w:trPr>
        <w:tc>
          <w:tcPr>
            <w:tcW w:w="131" w:type="pct"/>
            <w:shd w:val="clear" w:color="auto" w:fill="auto"/>
            <w:noWrap/>
            <w:tcMar>
              <w:left w:w="28" w:type="dxa"/>
              <w:bottom w:w="28" w:type="dxa"/>
              <w:right w:w="28" w:type="dxa"/>
            </w:tcMar>
            <w:hideMark/>
          </w:tcPr>
          <w:p w:rsidR="00E5159F" w:rsidRPr="001844FB" w:rsidRDefault="00E5159F" w:rsidP="007B6F82">
            <w:pPr>
              <w:jc w:val="center"/>
              <w:rPr>
                <w:sz w:val="16"/>
                <w:szCs w:val="16"/>
              </w:rPr>
            </w:pPr>
            <w:r w:rsidRPr="001844FB">
              <w:rPr>
                <w:sz w:val="16"/>
                <w:szCs w:val="16"/>
              </w:rPr>
              <w:t>3.277</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ул. Рабочая</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0,26</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r>
      <w:tr w:rsidR="00E5159F" w:rsidRPr="001844FB" w:rsidTr="00E5159F">
        <w:trPr>
          <w:trHeight w:val="65"/>
        </w:trPr>
        <w:tc>
          <w:tcPr>
            <w:tcW w:w="131" w:type="pct"/>
            <w:shd w:val="clear" w:color="auto" w:fill="auto"/>
            <w:noWrap/>
            <w:tcMar>
              <w:left w:w="28" w:type="dxa"/>
              <w:bottom w:w="28" w:type="dxa"/>
              <w:right w:w="28" w:type="dxa"/>
            </w:tcMar>
            <w:hideMark/>
          </w:tcPr>
          <w:p w:rsidR="00E5159F" w:rsidRPr="001844FB" w:rsidRDefault="00E5159F" w:rsidP="007B6F82">
            <w:pPr>
              <w:jc w:val="center"/>
              <w:rPr>
                <w:sz w:val="16"/>
                <w:szCs w:val="16"/>
              </w:rPr>
            </w:pPr>
            <w:r w:rsidRPr="001844FB">
              <w:rPr>
                <w:sz w:val="16"/>
                <w:szCs w:val="16"/>
                <w:lang w:val="en-US"/>
              </w:rPr>
              <w:t>3.</w:t>
            </w:r>
            <w:r w:rsidRPr="001844FB">
              <w:rPr>
                <w:sz w:val="16"/>
                <w:szCs w:val="16"/>
              </w:rPr>
              <w:t>278</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ул. Школьная</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0,52</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0,27/51,9</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0,27/51,9</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0,27/51,9</w:t>
            </w:r>
          </w:p>
        </w:tc>
      </w:tr>
      <w:tr w:rsidR="00E5159F" w:rsidRPr="001844FB" w:rsidTr="00E5159F">
        <w:trPr>
          <w:trHeight w:val="82"/>
        </w:trPr>
        <w:tc>
          <w:tcPr>
            <w:tcW w:w="131" w:type="pct"/>
            <w:shd w:val="clear" w:color="auto" w:fill="auto"/>
            <w:noWrap/>
            <w:tcMar>
              <w:left w:w="28" w:type="dxa"/>
              <w:bottom w:w="28" w:type="dxa"/>
              <w:right w:w="28" w:type="dxa"/>
            </w:tcMar>
            <w:hideMark/>
          </w:tcPr>
          <w:p w:rsidR="00E5159F" w:rsidRPr="001844FB" w:rsidRDefault="00E5159F" w:rsidP="007B6F82">
            <w:pPr>
              <w:jc w:val="center"/>
              <w:rPr>
                <w:sz w:val="16"/>
                <w:szCs w:val="16"/>
              </w:rPr>
            </w:pPr>
            <w:r w:rsidRPr="001844FB">
              <w:rPr>
                <w:sz w:val="16"/>
                <w:szCs w:val="16"/>
                <w:lang w:val="en-US"/>
              </w:rPr>
              <w:t>3.</w:t>
            </w:r>
            <w:r w:rsidRPr="001844FB">
              <w:rPr>
                <w:sz w:val="16"/>
                <w:szCs w:val="16"/>
              </w:rPr>
              <w:t>279</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ул. Лукинская</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0,384</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r>
      <w:tr w:rsidR="00E5159F" w:rsidRPr="001844FB" w:rsidTr="00E5159F">
        <w:trPr>
          <w:trHeight w:val="155"/>
        </w:trPr>
        <w:tc>
          <w:tcPr>
            <w:tcW w:w="131" w:type="pct"/>
            <w:shd w:val="clear" w:color="auto" w:fill="auto"/>
            <w:noWrap/>
            <w:tcMar>
              <w:left w:w="28" w:type="dxa"/>
              <w:bottom w:w="28" w:type="dxa"/>
              <w:right w:w="28" w:type="dxa"/>
            </w:tcMar>
            <w:hideMark/>
          </w:tcPr>
          <w:p w:rsidR="00E5159F" w:rsidRPr="001844FB" w:rsidRDefault="00E5159F" w:rsidP="007B6F82">
            <w:pPr>
              <w:jc w:val="center"/>
              <w:rPr>
                <w:sz w:val="16"/>
                <w:szCs w:val="16"/>
              </w:rPr>
            </w:pPr>
            <w:r w:rsidRPr="001844FB">
              <w:rPr>
                <w:sz w:val="16"/>
                <w:szCs w:val="16"/>
                <w:lang w:val="en-US"/>
              </w:rPr>
              <w:t>3.</w:t>
            </w:r>
            <w:r w:rsidRPr="001844FB">
              <w:rPr>
                <w:sz w:val="16"/>
                <w:szCs w:val="16"/>
              </w:rPr>
              <w:t>280</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ул. Язевочная</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0,35</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r>
      <w:tr w:rsidR="00E5159F" w:rsidRPr="001844FB" w:rsidTr="00E5159F">
        <w:trPr>
          <w:trHeight w:val="74"/>
        </w:trPr>
        <w:tc>
          <w:tcPr>
            <w:tcW w:w="131" w:type="pct"/>
            <w:shd w:val="clear" w:color="auto" w:fill="auto"/>
            <w:noWrap/>
            <w:tcMar>
              <w:left w:w="28" w:type="dxa"/>
              <w:bottom w:w="28" w:type="dxa"/>
              <w:right w:w="28" w:type="dxa"/>
            </w:tcMar>
            <w:hideMark/>
          </w:tcPr>
          <w:p w:rsidR="00E5159F" w:rsidRPr="001844FB" w:rsidRDefault="00E5159F" w:rsidP="007B6F82">
            <w:pPr>
              <w:jc w:val="center"/>
              <w:rPr>
                <w:sz w:val="16"/>
                <w:szCs w:val="16"/>
              </w:rPr>
            </w:pPr>
            <w:r w:rsidRPr="001844FB">
              <w:rPr>
                <w:sz w:val="16"/>
                <w:szCs w:val="16"/>
                <w:lang w:val="en-US"/>
              </w:rPr>
              <w:t>3.</w:t>
            </w:r>
            <w:r w:rsidRPr="001844FB">
              <w:rPr>
                <w:sz w:val="16"/>
                <w:szCs w:val="16"/>
              </w:rPr>
              <w:t>281</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ул. Школьная</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0,65</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r>
      <w:tr w:rsidR="00E5159F" w:rsidRPr="001844FB" w:rsidTr="00E5159F">
        <w:trPr>
          <w:trHeight w:val="134"/>
        </w:trPr>
        <w:tc>
          <w:tcPr>
            <w:tcW w:w="131" w:type="pct"/>
            <w:shd w:val="clear" w:color="auto" w:fill="auto"/>
            <w:noWrap/>
            <w:tcMar>
              <w:left w:w="28" w:type="dxa"/>
              <w:bottom w:w="28" w:type="dxa"/>
              <w:right w:w="28" w:type="dxa"/>
            </w:tcMar>
            <w:hideMark/>
          </w:tcPr>
          <w:p w:rsidR="00E5159F" w:rsidRPr="001844FB" w:rsidRDefault="00E5159F" w:rsidP="007B6F82">
            <w:pPr>
              <w:jc w:val="center"/>
              <w:rPr>
                <w:sz w:val="16"/>
                <w:szCs w:val="16"/>
              </w:rPr>
            </w:pPr>
            <w:r w:rsidRPr="001844FB">
              <w:rPr>
                <w:sz w:val="16"/>
                <w:szCs w:val="16"/>
                <w:lang w:val="en-US"/>
              </w:rPr>
              <w:t>3.</w:t>
            </w:r>
            <w:r w:rsidRPr="001844FB">
              <w:rPr>
                <w:sz w:val="16"/>
                <w:szCs w:val="16"/>
              </w:rPr>
              <w:t>282</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ул. Озерная</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0,74</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r>
      <w:tr w:rsidR="00E5159F" w:rsidRPr="001844FB" w:rsidTr="00E5159F">
        <w:trPr>
          <w:trHeight w:val="193"/>
        </w:trPr>
        <w:tc>
          <w:tcPr>
            <w:tcW w:w="131" w:type="pct"/>
            <w:shd w:val="clear" w:color="auto" w:fill="auto"/>
            <w:noWrap/>
            <w:tcMar>
              <w:left w:w="28" w:type="dxa"/>
              <w:bottom w:w="28" w:type="dxa"/>
              <w:right w:w="28" w:type="dxa"/>
            </w:tcMar>
            <w:hideMark/>
          </w:tcPr>
          <w:p w:rsidR="00E5159F" w:rsidRPr="001844FB" w:rsidRDefault="00E5159F" w:rsidP="007B6F82">
            <w:pPr>
              <w:jc w:val="center"/>
              <w:rPr>
                <w:sz w:val="16"/>
                <w:szCs w:val="16"/>
              </w:rPr>
            </w:pPr>
            <w:r w:rsidRPr="001844FB">
              <w:rPr>
                <w:sz w:val="16"/>
                <w:szCs w:val="16"/>
                <w:lang w:val="en-US"/>
              </w:rPr>
              <w:t>3.</w:t>
            </w:r>
            <w:r w:rsidRPr="001844FB">
              <w:rPr>
                <w:sz w:val="16"/>
                <w:szCs w:val="16"/>
              </w:rPr>
              <w:t>283</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Проезд от ул. Богородская до ул. Береговая</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0,15</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r>
      <w:tr w:rsidR="00E5159F" w:rsidRPr="001844FB" w:rsidTr="00E5159F">
        <w:trPr>
          <w:trHeight w:val="98"/>
        </w:trPr>
        <w:tc>
          <w:tcPr>
            <w:tcW w:w="131" w:type="pct"/>
            <w:shd w:val="clear" w:color="auto" w:fill="auto"/>
            <w:noWrap/>
            <w:tcMar>
              <w:left w:w="28" w:type="dxa"/>
              <w:bottom w:w="28" w:type="dxa"/>
              <w:right w:w="28" w:type="dxa"/>
            </w:tcMar>
            <w:hideMark/>
          </w:tcPr>
          <w:p w:rsidR="00E5159F" w:rsidRPr="001844FB" w:rsidRDefault="00E5159F" w:rsidP="007B6F82">
            <w:pPr>
              <w:jc w:val="center"/>
              <w:rPr>
                <w:sz w:val="16"/>
                <w:szCs w:val="16"/>
              </w:rPr>
            </w:pPr>
            <w:r w:rsidRPr="001844FB">
              <w:rPr>
                <w:sz w:val="16"/>
                <w:szCs w:val="16"/>
                <w:lang w:val="en-US"/>
              </w:rPr>
              <w:t>3.</w:t>
            </w:r>
            <w:r w:rsidRPr="001844FB">
              <w:rPr>
                <w:sz w:val="16"/>
                <w:szCs w:val="16"/>
              </w:rPr>
              <w:t>284</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ул. Ботаническая</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0,58</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0,58/100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0,58/100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0,58/100</w:t>
            </w:r>
          </w:p>
        </w:tc>
      </w:tr>
      <w:tr w:rsidR="00E5159F" w:rsidRPr="001844FB" w:rsidTr="00E5159F">
        <w:trPr>
          <w:trHeight w:val="65"/>
        </w:trPr>
        <w:tc>
          <w:tcPr>
            <w:tcW w:w="131" w:type="pct"/>
            <w:shd w:val="clear" w:color="auto" w:fill="auto"/>
            <w:noWrap/>
            <w:tcMar>
              <w:left w:w="28" w:type="dxa"/>
              <w:bottom w:w="28" w:type="dxa"/>
              <w:right w:w="28" w:type="dxa"/>
            </w:tcMar>
            <w:hideMark/>
          </w:tcPr>
          <w:p w:rsidR="00E5159F" w:rsidRPr="001844FB" w:rsidRDefault="00E5159F" w:rsidP="007B6F82">
            <w:pPr>
              <w:jc w:val="center"/>
              <w:rPr>
                <w:sz w:val="16"/>
                <w:szCs w:val="16"/>
              </w:rPr>
            </w:pPr>
            <w:r w:rsidRPr="001844FB">
              <w:rPr>
                <w:sz w:val="16"/>
                <w:szCs w:val="16"/>
                <w:lang w:val="en-US"/>
              </w:rPr>
              <w:t>3.</w:t>
            </w:r>
            <w:r w:rsidRPr="001844FB">
              <w:rPr>
                <w:sz w:val="16"/>
                <w:szCs w:val="16"/>
              </w:rPr>
              <w:t>285</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Автодорога Малая Суботиха – Большая  Субботиха</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5,30</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5,3/100</w:t>
            </w:r>
          </w:p>
        </w:tc>
        <w:tc>
          <w:tcPr>
            <w:tcW w:w="358"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5,3/100</w:t>
            </w:r>
          </w:p>
        </w:tc>
        <w:tc>
          <w:tcPr>
            <w:tcW w:w="346"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5,3/100</w:t>
            </w:r>
          </w:p>
        </w:tc>
      </w:tr>
      <w:tr w:rsidR="00E5159F" w:rsidRPr="001844FB" w:rsidTr="00E5159F">
        <w:trPr>
          <w:trHeight w:val="218"/>
        </w:trPr>
        <w:tc>
          <w:tcPr>
            <w:tcW w:w="131" w:type="pct"/>
            <w:shd w:val="clear" w:color="auto" w:fill="auto"/>
            <w:noWrap/>
            <w:tcMar>
              <w:left w:w="28" w:type="dxa"/>
              <w:bottom w:w="28" w:type="dxa"/>
              <w:right w:w="28" w:type="dxa"/>
            </w:tcMar>
            <w:hideMark/>
          </w:tcPr>
          <w:p w:rsidR="00E5159F" w:rsidRPr="001844FB" w:rsidRDefault="00E5159F" w:rsidP="007B6F82">
            <w:pPr>
              <w:jc w:val="center"/>
              <w:rPr>
                <w:sz w:val="16"/>
                <w:szCs w:val="16"/>
              </w:rPr>
            </w:pPr>
            <w:r w:rsidRPr="001844FB">
              <w:rPr>
                <w:sz w:val="16"/>
                <w:szCs w:val="16"/>
                <w:lang w:val="en-US"/>
              </w:rPr>
              <w:t>3.</w:t>
            </w:r>
            <w:r w:rsidRPr="001844FB">
              <w:rPr>
                <w:sz w:val="16"/>
                <w:szCs w:val="16"/>
              </w:rPr>
              <w:t>286</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ул. Богородская</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1,65</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r>
      <w:tr w:rsidR="00E5159F" w:rsidRPr="001844FB" w:rsidTr="00E5159F">
        <w:trPr>
          <w:trHeight w:val="122"/>
        </w:trPr>
        <w:tc>
          <w:tcPr>
            <w:tcW w:w="131" w:type="pct"/>
            <w:shd w:val="clear" w:color="auto" w:fill="auto"/>
            <w:noWrap/>
            <w:tcMar>
              <w:left w:w="28" w:type="dxa"/>
              <w:bottom w:w="28" w:type="dxa"/>
              <w:right w:w="28" w:type="dxa"/>
            </w:tcMar>
            <w:hideMark/>
          </w:tcPr>
          <w:p w:rsidR="00E5159F" w:rsidRPr="001844FB" w:rsidRDefault="00E5159F" w:rsidP="007B6F82">
            <w:pPr>
              <w:jc w:val="center"/>
              <w:rPr>
                <w:sz w:val="16"/>
                <w:szCs w:val="16"/>
              </w:rPr>
            </w:pPr>
            <w:r w:rsidRPr="001844FB">
              <w:rPr>
                <w:sz w:val="16"/>
                <w:szCs w:val="16"/>
                <w:lang w:val="en-US"/>
              </w:rPr>
              <w:t>3.</w:t>
            </w:r>
            <w:r w:rsidRPr="001844FB">
              <w:rPr>
                <w:sz w:val="16"/>
                <w:szCs w:val="16"/>
              </w:rPr>
              <w:t>287</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ул. Вятская</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0,40</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0,2/50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0,2/50</w:t>
            </w:r>
          </w:p>
        </w:tc>
      </w:tr>
      <w:tr w:rsidR="00E5159F" w:rsidRPr="001844FB" w:rsidTr="00E5159F">
        <w:trPr>
          <w:trHeight w:val="65"/>
        </w:trPr>
        <w:tc>
          <w:tcPr>
            <w:tcW w:w="131" w:type="pct"/>
            <w:shd w:val="clear" w:color="auto" w:fill="auto"/>
            <w:noWrap/>
            <w:tcMar>
              <w:left w:w="28" w:type="dxa"/>
              <w:bottom w:w="28" w:type="dxa"/>
              <w:right w:w="28" w:type="dxa"/>
            </w:tcMar>
            <w:hideMark/>
          </w:tcPr>
          <w:p w:rsidR="00E5159F" w:rsidRPr="001844FB" w:rsidRDefault="00E5159F" w:rsidP="007B6F82">
            <w:pPr>
              <w:jc w:val="center"/>
              <w:rPr>
                <w:sz w:val="16"/>
                <w:szCs w:val="16"/>
              </w:rPr>
            </w:pPr>
            <w:r w:rsidRPr="001844FB">
              <w:rPr>
                <w:sz w:val="16"/>
                <w:szCs w:val="16"/>
                <w:lang w:val="en-US"/>
              </w:rPr>
              <w:t>3.</w:t>
            </w:r>
            <w:r w:rsidRPr="001844FB">
              <w:rPr>
                <w:sz w:val="16"/>
                <w:szCs w:val="16"/>
              </w:rPr>
              <w:t>288</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ул. Южная</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1,70</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0,67/39,4</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0,67/39,4</w:t>
            </w:r>
          </w:p>
        </w:tc>
      </w:tr>
      <w:tr w:rsidR="00E5159F" w:rsidRPr="001844FB" w:rsidTr="00E5159F">
        <w:trPr>
          <w:trHeight w:val="100"/>
        </w:trPr>
        <w:tc>
          <w:tcPr>
            <w:tcW w:w="131" w:type="pct"/>
            <w:shd w:val="clear" w:color="auto" w:fill="auto"/>
            <w:noWrap/>
            <w:tcMar>
              <w:left w:w="28" w:type="dxa"/>
              <w:bottom w:w="28" w:type="dxa"/>
              <w:right w:w="28" w:type="dxa"/>
            </w:tcMar>
            <w:hideMark/>
          </w:tcPr>
          <w:p w:rsidR="00E5159F" w:rsidRPr="001844FB" w:rsidRDefault="00E5159F" w:rsidP="007B6F82">
            <w:pPr>
              <w:jc w:val="center"/>
              <w:rPr>
                <w:sz w:val="16"/>
                <w:szCs w:val="16"/>
              </w:rPr>
            </w:pPr>
            <w:r w:rsidRPr="001844FB">
              <w:rPr>
                <w:sz w:val="16"/>
                <w:szCs w:val="16"/>
                <w:lang w:val="en-US"/>
              </w:rPr>
              <w:t>3.</w:t>
            </w:r>
            <w:r w:rsidRPr="001844FB">
              <w:rPr>
                <w:sz w:val="16"/>
                <w:szCs w:val="16"/>
              </w:rPr>
              <w:t>289</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ул. Северная</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0,70</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r>
      <w:tr w:rsidR="00E5159F" w:rsidRPr="001844FB" w:rsidTr="00E5159F">
        <w:trPr>
          <w:trHeight w:val="65"/>
        </w:trPr>
        <w:tc>
          <w:tcPr>
            <w:tcW w:w="131" w:type="pct"/>
            <w:shd w:val="clear" w:color="auto" w:fill="auto"/>
            <w:noWrap/>
            <w:tcMar>
              <w:left w:w="28" w:type="dxa"/>
              <w:bottom w:w="28" w:type="dxa"/>
              <w:right w:w="28" w:type="dxa"/>
            </w:tcMar>
            <w:hideMark/>
          </w:tcPr>
          <w:p w:rsidR="00E5159F" w:rsidRPr="001844FB" w:rsidRDefault="00E5159F" w:rsidP="007B6F82">
            <w:pPr>
              <w:jc w:val="center"/>
              <w:rPr>
                <w:sz w:val="16"/>
                <w:szCs w:val="16"/>
              </w:rPr>
            </w:pPr>
            <w:r w:rsidRPr="001844FB">
              <w:rPr>
                <w:sz w:val="16"/>
                <w:szCs w:val="16"/>
              </w:rPr>
              <w:t>3.290</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ул. Русянка</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0,28</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r>
      <w:tr w:rsidR="00E5159F" w:rsidRPr="001844FB" w:rsidTr="00E5159F">
        <w:trPr>
          <w:trHeight w:val="65"/>
        </w:trPr>
        <w:tc>
          <w:tcPr>
            <w:tcW w:w="131" w:type="pct"/>
            <w:shd w:val="clear" w:color="auto" w:fill="auto"/>
            <w:noWrap/>
            <w:tcMar>
              <w:left w:w="28" w:type="dxa"/>
              <w:bottom w:w="28" w:type="dxa"/>
              <w:right w:w="28" w:type="dxa"/>
            </w:tcMar>
            <w:hideMark/>
          </w:tcPr>
          <w:p w:rsidR="00E5159F" w:rsidRPr="001844FB" w:rsidRDefault="00E5159F" w:rsidP="007B6F82">
            <w:pPr>
              <w:jc w:val="center"/>
              <w:rPr>
                <w:sz w:val="16"/>
                <w:szCs w:val="16"/>
              </w:rPr>
            </w:pPr>
            <w:r w:rsidRPr="001844FB">
              <w:rPr>
                <w:sz w:val="16"/>
                <w:szCs w:val="16"/>
              </w:rPr>
              <w:t>3.291</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пер. Н. Рубцова</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0,50</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r>
      <w:tr w:rsidR="00E5159F" w:rsidRPr="001844FB" w:rsidTr="00E5159F">
        <w:trPr>
          <w:trHeight w:val="563"/>
        </w:trPr>
        <w:tc>
          <w:tcPr>
            <w:tcW w:w="131" w:type="pct"/>
            <w:shd w:val="clear" w:color="auto" w:fill="auto"/>
            <w:noWrap/>
            <w:tcMar>
              <w:left w:w="28" w:type="dxa"/>
              <w:bottom w:w="28" w:type="dxa"/>
              <w:right w:w="28" w:type="dxa"/>
            </w:tcMar>
            <w:hideMark/>
          </w:tcPr>
          <w:p w:rsidR="00E5159F" w:rsidRPr="001844FB" w:rsidRDefault="00E5159F" w:rsidP="007B6F82">
            <w:pPr>
              <w:jc w:val="center"/>
              <w:rPr>
                <w:sz w:val="16"/>
                <w:szCs w:val="16"/>
              </w:rPr>
            </w:pPr>
            <w:r w:rsidRPr="001844FB">
              <w:rPr>
                <w:sz w:val="16"/>
                <w:szCs w:val="16"/>
                <w:lang w:val="en-US"/>
              </w:rPr>
              <w:t>3.</w:t>
            </w:r>
            <w:r w:rsidRPr="001844FB">
              <w:rPr>
                <w:sz w:val="16"/>
                <w:szCs w:val="16"/>
              </w:rPr>
              <w:t>292</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Проезд от д. 34 по ул. Советская до д. 23/24 по ул. Советская (территория бывшего садово-огороднического потребительского кооператива «Пенсионер»)</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0,11</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r>
      <w:tr w:rsidR="00E5159F" w:rsidRPr="001844FB" w:rsidTr="00E5159F">
        <w:trPr>
          <w:trHeight w:val="245"/>
        </w:trPr>
        <w:tc>
          <w:tcPr>
            <w:tcW w:w="131" w:type="pct"/>
            <w:shd w:val="clear" w:color="auto" w:fill="auto"/>
            <w:noWrap/>
            <w:tcMar>
              <w:left w:w="28" w:type="dxa"/>
              <w:bottom w:w="28" w:type="dxa"/>
              <w:right w:w="28" w:type="dxa"/>
            </w:tcMar>
            <w:hideMark/>
          </w:tcPr>
          <w:p w:rsidR="00E5159F" w:rsidRPr="001844FB" w:rsidRDefault="00E5159F" w:rsidP="007B6F82">
            <w:pPr>
              <w:jc w:val="center"/>
              <w:rPr>
                <w:sz w:val="16"/>
                <w:szCs w:val="16"/>
              </w:rPr>
            </w:pPr>
            <w:r w:rsidRPr="001844FB">
              <w:rPr>
                <w:sz w:val="16"/>
                <w:szCs w:val="16"/>
                <w:lang w:val="en-US"/>
              </w:rPr>
              <w:t>3.</w:t>
            </w:r>
            <w:r w:rsidRPr="001844FB">
              <w:rPr>
                <w:sz w:val="16"/>
                <w:szCs w:val="16"/>
              </w:rPr>
              <w:t>293</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Проезд от ул. Согласия до д. 23/24 по ул. Советская (территория бывшего садово-огороднического потребительского кооператива «Пенсионер»)</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0,10</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r>
      <w:tr w:rsidR="00E5159F" w:rsidRPr="001844FB" w:rsidTr="00E5159F">
        <w:trPr>
          <w:trHeight w:val="124"/>
        </w:trPr>
        <w:tc>
          <w:tcPr>
            <w:tcW w:w="131" w:type="pct"/>
            <w:shd w:val="clear" w:color="auto" w:fill="auto"/>
            <w:noWrap/>
            <w:tcMar>
              <w:left w:w="28" w:type="dxa"/>
              <w:bottom w:w="28" w:type="dxa"/>
              <w:right w:w="28" w:type="dxa"/>
            </w:tcMar>
            <w:hideMark/>
          </w:tcPr>
          <w:p w:rsidR="00E5159F" w:rsidRPr="001844FB" w:rsidRDefault="00E5159F" w:rsidP="007B6F82">
            <w:pPr>
              <w:jc w:val="center"/>
              <w:rPr>
                <w:sz w:val="16"/>
                <w:szCs w:val="16"/>
              </w:rPr>
            </w:pPr>
            <w:r w:rsidRPr="001844FB">
              <w:rPr>
                <w:sz w:val="16"/>
                <w:szCs w:val="16"/>
                <w:lang w:val="en-US"/>
              </w:rPr>
              <w:t>3.</w:t>
            </w:r>
            <w:r w:rsidRPr="001844FB">
              <w:rPr>
                <w:sz w:val="16"/>
                <w:szCs w:val="16"/>
              </w:rPr>
              <w:t>294</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ул. Полевая</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0,60</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r>
      <w:tr w:rsidR="00E5159F" w:rsidRPr="001844FB" w:rsidTr="00E5159F">
        <w:trPr>
          <w:trHeight w:val="65"/>
        </w:trPr>
        <w:tc>
          <w:tcPr>
            <w:tcW w:w="131" w:type="pct"/>
            <w:shd w:val="clear" w:color="auto" w:fill="auto"/>
            <w:noWrap/>
            <w:tcMar>
              <w:left w:w="28" w:type="dxa"/>
              <w:bottom w:w="28" w:type="dxa"/>
              <w:right w:w="28" w:type="dxa"/>
            </w:tcMar>
            <w:hideMark/>
          </w:tcPr>
          <w:p w:rsidR="00E5159F" w:rsidRPr="001844FB" w:rsidRDefault="00E5159F" w:rsidP="007B6F82">
            <w:pPr>
              <w:jc w:val="center"/>
              <w:rPr>
                <w:sz w:val="16"/>
                <w:szCs w:val="16"/>
              </w:rPr>
            </w:pPr>
            <w:r w:rsidRPr="001844FB">
              <w:rPr>
                <w:sz w:val="16"/>
                <w:szCs w:val="16"/>
                <w:lang w:val="en-US"/>
              </w:rPr>
              <w:t>3.</w:t>
            </w:r>
            <w:r w:rsidRPr="001844FB">
              <w:rPr>
                <w:sz w:val="16"/>
                <w:szCs w:val="16"/>
              </w:rPr>
              <w:t>295</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ул. Горького</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1,50</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1,5/100</w:t>
            </w:r>
          </w:p>
        </w:tc>
        <w:tc>
          <w:tcPr>
            <w:tcW w:w="358"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1,5/100</w:t>
            </w:r>
          </w:p>
        </w:tc>
        <w:tc>
          <w:tcPr>
            <w:tcW w:w="346"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1,5/100</w:t>
            </w:r>
          </w:p>
        </w:tc>
      </w:tr>
      <w:tr w:rsidR="00E5159F" w:rsidRPr="001844FB" w:rsidTr="00E5159F">
        <w:trPr>
          <w:trHeight w:val="65"/>
        </w:trPr>
        <w:tc>
          <w:tcPr>
            <w:tcW w:w="131" w:type="pct"/>
            <w:shd w:val="clear" w:color="auto" w:fill="auto"/>
            <w:noWrap/>
            <w:tcMar>
              <w:left w:w="28" w:type="dxa"/>
              <w:bottom w:w="28" w:type="dxa"/>
              <w:right w:w="28" w:type="dxa"/>
            </w:tcMar>
            <w:hideMark/>
          </w:tcPr>
          <w:p w:rsidR="00E5159F" w:rsidRPr="001844FB" w:rsidRDefault="00E5159F" w:rsidP="007B6F82">
            <w:pPr>
              <w:jc w:val="center"/>
              <w:rPr>
                <w:sz w:val="16"/>
                <w:szCs w:val="16"/>
              </w:rPr>
            </w:pPr>
            <w:r w:rsidRPr="001844FB">
              <w:rPr>
                <w:sz w:val="16"/>
                <w:szCs w:val="16"/>
                <w:lang w:val="en-US"/>
              </w:rPr>
              <w:t>3.</w:t>
            </w:r>
            <w:r w:rsidRPr="001844FB">
              <w:rPr>
                <w:sz w:val="16"/>
                <w:szCs w:val="16"/>
              </w:rPr>
              <w:t>296</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ул. Спортивная</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0,57</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0,57/100</w:t>
            </w:r>
          </w:p>
        </w:tc>
        <w:tc>
          <w:tcPr>
            <w:tcW w:w="358"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0,57/100</w:t>
            </w:r>
          </w:p>
        </w:tc>
        <w:tc>
          <w:tcPr>
            <w:tcW w:w="346"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0,57/100</w:t>
            </w:r>
          </w:p>
        </w:tc>
      </w:tr>
      <w:tr w:rsidR="00E5159F" w:rsidRPr="001844FB" w:rsidTr="00E5159F">
        <w:trPr>
          <w:trHeight w:val="65"/>
        </w:trPr>
        <w:tc>
          <w:tcPr>
            <w:tcW w:w="131" w:type="pct"/>
            <w:shd w:val="clear" w:color="auto" w:fill="auto"/>
            <w:noWrap/>
            <w:tcMar>
              <w:left w:w="28" w:type="dxa"/>
              <w:bottom w:w="28" w:type="dxa"/>
              <w:right w:w="28" w:type="dxa"/>
            </w:tcMar>
            <w:hideMark/>
          </w:tcPr>
          <w:p w:rsidR="00E5159F" w:rsidRPr="001844FB" w:rsidRDefault="00E5159F" w:rsidP="007B6F82">
            <w:pPr>
              <w:jc w:val="center"/>
              <w:rPr>
                <w:sz w:val="16"/>
                <w:szCs w:val="16"/>
              </w:rPr>
            </w:pPr>
            <w:r w:rsidRPr="001844FB">
              <w:rPr>
                <w:sz w:val="16"/>
                <w:szCs w:val="16"/>
                <w:lang w:val="en-US"/>
              </w:rPr>
              <w:t>3.</w:t>
            </w:r>
            <w:r w:rsidRPr="001844FB">
              <w:rPr>
                <w:sz w:val="16"/>
                <w:szCs w:val="16"/>
              </w:rPr>
              <w:t>297</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ул. Кошевого</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1,60</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r>
      <w:tr w:rsidR="00E5159F" w:rsidRPr="001844FB" w:rsidTr="00E5159F">
        <w:trPr>
          <w:trHeight w:val="65"/>
        </w:trPr>
        <w:tc>
          <w:tcPr>
            <w:tcW w:w="131" w:type="pct"/>
            <w:shd w:val="clear" w:color="auto" w:fill="auto"/>
            <w:noWrap/>
            <w:tcMar>
              <w:left w:w="28" w:type="dxa"/>
              <w:bottom w:w="28" w:type="dxa"/>
              <w:right w:w="28" w:type="dxa"/>
            </w:tcMar>
            <w:hideMark/>
          </w:tcPr>
          <w:p w:rsidR="00E5159F" w:rsidRPr="001844FB" w:rsidRDefault="00E5159F" w:rsidP="007B6F82">
            <w:pPr>
              <w:jc w:val="center"/>
              <w:rPr>
                <w:sz w:val="16"/>
                <w:szCs w:val="16"/>
              </w:rPr>
            </w:pPr>
            <w:r w:rsidRPr="001844FB">
              <w:rPr>
                <w:sz w:val="16"/>
                <w:szCs w:val="16"/>
                <w:lang w:val="en-US"/>
              </w:rPr>
              <w:t>3.</w:t>
            </w:r>
            <w:r w:rsidRPr="001844FB">
              <w:rPr>
                <w:sz w:val="16"/>
                <w:szCs w:val="16"/>
              </w:rPr>
              <w:t>298</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ул. Ленина</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2,00</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0,465/23,25</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0,465/23,25</w:t>
            </w:r>
          </w:p>
        </w:tc>
      </w:tr>
      <w:tr w:rsidR="00E5159F" w:rsidRPr="001844FB" w:rsidTr="00E5159F">
        <w:trPr>
          <w:trHeight w:val="72"/>
        </w:trPr>
        <w:tc>
          <w:tcPr>
            <w:tcW w:w="131" w:type="pct"/>
            <w:shd w:val="clear" w:color="auto" w:fill="auto"/>
            <w:noWrap/>
            <w:tcMar>
              <w:left w:w="28" w:type="dxa"/>
              <w:bottom w:w="28" w:type="dxa"/>
              <w:right w:w="28" w:type="dxa"/>
            </w:tcMar>
            <w:hideMark/>
          </w:tcPr>
          <w:p w:rsidR="00E5159F" w:rsidRPr="001844FB" w:rsidRDefault="00E5159F" w:rsidP="007B6F82">
            <w:pPr>
              <w:jc w:val="center"/>
              <w:rPr>
                <w:sz w:val="16"/>
                <w:szCs w:val="16"/>
              </w:rPr>
            </w:pPr>
            <w:r w:rsidRPr="001844FB">
              <w:rPr>
                <w:sz w:val="16"/>
                <w:szCs w:val="16"/>
                <w:lang w:val="en-US"/>
              </w:rPr>
              <w:t>3.</w:t>
            </w:r>
            <w:r w:rsidRPr="001844FB">
              <w:rPr>
                <w:sz w:val="16"/>
                <w:szCs w:val="16"/>
              </w:rPr>
              <w:t>299</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 xml:space="preserve">пр. Молодежный </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1,50</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r>
      <w:tr w:rsidR="00E5159F" w:rsidRPr="001844FB" w:rsidTr="00E5159F">
        <w:trPr>
          <w:trHeight w:val="65"/>
        </w:trPr>
        <w:tc>
          <w:tcPr>
            <w:tcW w:w="131" w:type="pct"/>
            <w:shd w:val="clear" w:color="auto" w:fill="auto"/>
            <w:noWrap/>
            <w:tcMar>
              <w:left w:w="28" w:type="dxa"/>
              <w:bottom w:w="28" w:type="dxa"/>
              <w:right w:w="28" w:type="dxa"/>
            </w:tcMar>
            <w:hideMark/>
          </w:tcPr>
          <w:p w:rsidR="00E5159F" w:rsidRPr="001844FB" w:rsidRDefault="00E5159F" w:rsidP="007B6F82">
            <w:pPr>
              <w:jc w:val="center"/>
              <w:rPr>
                <w:sz w:val="16"/>
                <w:szCs w:val="16"/>
              </w:rPr>
            </w:pPr>
            <w:r w:rsidRPr="001844FB">
              <w:rPr>
                <w:sz w:val="16"/>
                <w:szCs w:val="16"/>
                <w:lang w:val="en-US"/>
              </w:rPr>
              <w:t>3.</w:t>
            </w:r>
            <w:r w:rsidRPr="001844FB">
              <w:rPr>
                <w:sz w:val="16"/>
                <w:szCs w:val="16"/>
              </w:rPr>
              <w:t>300</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ул. Аэропорт</w:t>
            </w:r>
          </w:p>
        </w:tc>
        <w:tc>
          <w:tcPr>
            <w:tcW w:w="581" w:type="pct"/>
            <w:shd w:val="clear" w:color="auto" w:fill="auto"/>
            <w:tcMar>
              <w:left w:w="28" w:type="dxa"/>
              <w:bottom w:w="28" w:type="dxa"/>
              <w:right w:w="28" w:type="dxa"/>
            </w:tcMar>
            <w:hideMark/>
          </w:tcPr>
          <w:p w:rsidR="00E5159F" w:rsidRPr="001844FB" w:rsidRDefault="00E5159F" w:rsidP="007B6F82">
            <w:pPr>
              <w:jc w:val="center"/>
              <w:rPr>
                <w:sz w:val="16"/>
                <w:szCs w:val="16"/>
              </w:rPr>
            </w:pPr>
            <w:r w:rsidRPr="001844FB">
              <w:rPr>
                <w:sz w:val="16"/>
                <w:szCs w:val="16"/>
              </w:rPr>
              <w:t>1,00</w:t>
            </w:r>
          </w:p>
        </w:tc>
        <w:tc>
          <w:tcPr>
            <w:tcW w:w="401" w:type="pct"/>
            <w:shd w:val="clear" w:color="auto" w:fill="auto"/>
            <w:noWrap/>
            <w:tcMar>
              <w:left w:w="28" w:type="dxa"/>
              <w:bottom w:w="28" w:type="dxa"/>
              <w:right w:w="28" w:type="dxa"/>
            </w:tcMar>
            <w:hideMark/>
          </w:tcPr>
          <w:p w:rsidR="00E5159F" w:rsidRPr="001844FB" w:rsidRDefault="00E5159F" w:rsidP="007B6F82">
            <w:pPr>
              <w:jc w:val="center"/>
              <w:rPr>
                <w:sz w:val="16"/>
                <w:szCs w:val="16"/>
              </w:rPr>
            </w:pPr>
            <w:r w:rsidRPr="001844FB">
              <w:rPr>
                <w:sz w:val="16"/>
                <w:szCs w:val="16"/>
              </w:rPr>
              <w:t>0/0</w:t>
            </w:r>
          </w:p>
        </w:tc>
        <w:tc>
          <w:tcPr>
            <w:tcW w:w="358" w:type="pct"/>
            <w:shd w:val="clear" w:color="auto" w:fill="auto"/>
            <w:tcMar>
              <w:left w:w="28" w:type="dxa"/>
              <w:bottom w:w="28" w:type="dxa"/>
              <w:right w:w="28" w:type="dxa"/>
            </w:tcMar>
            <w:hideMark/>
          </w:tcPr>
          <w:p w:rsidR="00E5159F" w:rsidRPr="001844FB" w:rsidRDefault="00E5159F" w:rsidP="007B6F82">
            <w:pPr>
              <w:jc w:val="center"/>
              <w:rPr>
                <w:sz w:val="16"/>
                <w:szCs w:val="16"/>
              </w:rPr>
            </w:pPr>
          </w:p>
        </w:tc>
        <w:tc>
          <w:tcPr>
            <w:tcW w:w="402" w:type="pct"/>
            <w:shd w:val="clear" w:color="auto" w:fill="auto"/>
            <w:noWrap/>
            <w:tcMar>
              <w:left w:w="28" w:type="dxa"/>
              <w:bottom w:w="28" w:type="dxa"/>
              <w:right w:w="28" w:type="dxa"/>
            </w:tcMar>
            <w:hideMark/>
          </w:tcPr>
          <w:p w:rsidR="00E5159F" w:rsidRPr="001844FB" w:rsidRDefault="00E5159F" w:rsidP="007B6F82">
            <w:pPr>
              <w:jc w:val="center"/>
              <w:rPr>
                <w:sz w:val="16"/>
                <w:szCs w:val="16"/>
              </w:rPr>
            </w:pPr>
          </w:p>
        </w:tc>
        <w:tc>
          <w:tcPr>
            <w:tcW w:w="357" w:type="pct"/>
            <w:shd w:val="clear" w:color="auto" w:fill="auto"/>
            <w:noWrap/>
            <w:tcMar>
              <w:left w:w="28" w:type="dxa"/>
              <w:bottom w:w="28" w:type="dxa"/>
              <w:right w:w="28" w:type="dxa"/>
            </w:tcMar>
          </w:tcPr>
          <w:p w:rsidR="00E5159F" w:rsidRPr="001844FB" w:rsidRDefault="00E5159F" w:rsidP="007B6F82">
            <w:pPr>
              <w:jc w:val="center"/>
              <w:rPr>
                <w:sz w:val="16"/>
                <w:szCs w:val="16"/>
              </w:rPr>
            </w:pPr>
            <w:r w:rsidRPr="001844FB">
              <w:rPr>
                <w:sz w:val="16"/>
                <w:szCs w:val="16"/>
              </w:rPr>
              <w:t>0,5/50</w:t>
            </w:r>
          </w:p>
        </w:tc>
        <w:tc>
          <w:tcPr>
            <w:tcW w:w="313" w:type="pct"/>
            <w:shd w:val="clear" w:color="auto" w:fill="auto"/>
            <w:noWrap/>
            <w:tcMar>
              <w:left w:w="28" w:type="dxa"/>
              <w:bottom w:w="28" w:type="dxa"/>
              <w:right w:w="28" w:type="dxa"/>
            </w:tcMar>
            <w:hideMark/>
          </w:tcPr>
          <w:p w:rsidR="00E5159F" w:rsidRPr="001844FB" w:rsidRDefault="00E5159F" w:rsidP="007B6F82">
            <w:pPr>
              <w:jc w:val="center"/>
              <w:rPr>
                <w:sz w:val="16"/>
                <w:szCs w:val="16"/>
              </w:rPr>
            </w:pPr>
            <w:r w:rsidRPr="001844FB">
              <w:rPr>
                <w:sz w:val="16"/>
                <w:szCs w:val="16"/>
              </w:rPr>
              <w:t>0,5/50</w:t>
            </w:r>
          </w:p>
        </w:tc>
        <w:tc>
          <w:tcPr>
            <w:tcW w:w="346" w:type="pct"/>
            <w:shd w:val="clear" w:color="auto" w:fill="auto"/>
            <w:noWrap/>
            <w:tcMar>
              <w:left w:w="28" w:type="dxa"/>
              <w:bottom w:w="28" w:type="dxa"/>
              <w:right w:w="28" w:type="dxa"/>
            </w:tcMar>
            <w:hideMark/>
          </w:tcPr>
          <w:p w:rsidR="00E5159F" w:rsidRPr="001844FB" w:rsidRDefault="00E5159F" w:rsidP="007B6F82">
            <w:pPr>
              <w:jc w:val="center"/>
              <w:rPr>
                <w:sz w:val="16"/>
                <w:szCs w:val="16"/>
              </w:rPr>
            </w:pPr>
            <w:r w:rsidRPr="001844FB">
              <w:rPr>
                <w:sz w:val="16"/>
                <w:szCs w:val="16"/>
              </w:rPr>
              <w:t>0,5/50</w:t>
            </w:r>
          </w:p>
        </w:tc>
      </w:tr>
      <w:tr w:rsidR="00E5159F" w:rsidRPr="001844FB" w:rsidTr="00E5159F">
        <w:trPr>
          <w:trHeight w:val="65"/>
        </w:trPr>
        <w:tc>
          <w:tcPr>
            <w:tcW w:w="131" w:type="pct"/>
            <w:shd w:val="clear" w:color="auto" w:fill="auto"/>
            <w:noWrap/>
            <w:tcMar>
              <w:left w:w="28" w:type="dxa"/>
              <w:bottom w:w="28" w:type="dxa"/>
              <w:right w:w="28" w:type="dxa"/>
            </w:tcMar>
            <w:hideMark/>
          </w:tcPr>
          <w:p w:rsidR="00E5159F" w:rsidRPr="001844FB" w:rsidRDefault="00E5159F" w:rsidP="007B6F82">
            <w:pPr>
              <w:jc w:val="center"/>
              <w:rPr>
                <w:sz w:val="16"/>
                <w:szCs w:val="16"/>
              </w:rPr>
            </w:pPr>
            <w:r w:rsidRPr="001844FB">
              <w:rPr>
                <w:sz w:val="16"/>
                <w:szCs w:val="16"/>
                <w:lang w:val="en-US"/>
              </w:rPr>
              <w:t>3.</w:t>
            </w:r>
            <w:r w:rsidRPr="001844FB">
              <w:rPr>
                <w:sz w:val="16"/>
                <w:szCs w:val="16"/>
              </w:rPr>
              <w:t>301</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ул. Гражданская</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1,55</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1,55/100</w:t>
            </w:r>
          </w:p>
        </w:tc>
        <w:tc>
          <w:tcPr>
            <w:tcW w:w="358"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1,55/100</w:t>
            </w:r>
          </w:p>
        </w:tc>
        <w:tc>
          <w:tcPr>
            <w:tcW w:w="346"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1,55/100</w:t>
            </w:r>
          </w:p>
        </w:tc>
      </w:tr>
      <w:tr w:rsidR="00E5159F" w:rsidRPr="001844FB" w:rsidTr="00E5159F">
        <w:trPr>
          <w:trHeight w:val="65"/>
        </w:trPr>
        <w:tc>
          <w:tcPr>
            <w:tcW w:w="131" w:type="pct"/>
            <w:shd w:val="clear" w:color="auto" w:fill="auto"/>
            <w:noWrap/>
            <w:tcMar>
              <w:left w:w="28" w:type="dxa"/>
              <w:bottom w:w="28" w:type="dxa"/>
              <w:right w:w="28" w:type="dxa"/>
            </w:tcMar>
            <w:hideMark/>
          </w:tcPr>
          <w:p w:rsidR="00E5159F" w:rsidRPr="001844FB" w:rsidRDefault="00E5159F" w:rsidP="007B6F82">
            <w:pPr>
              <w:jc w:val="center"/>
              <w:rPr>
                <w:sz w:val="16"/>
                <w:szCs w:val="16"/>
              </w:rPr>
            </w:pPr>
            <w:r w:rsidRPr="001844FB">
              <w:rPr>
                <w:sz w:val="16"/>
                <w:szCs w:val="16"/>
                <w:lang w:val="en-US"/>
              </w:rPr>
              <w:t>3.</w:t>
            </w:r>
            <w:r w:rsidRPr="001844FB">
              <w:rPr>
                <w:sz w:val="16"/>
                <w:szCs w:val="16"/>
              </w:rPr>
              <w:t>302</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ул. Октябрьская</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1,70</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1,138/66,9</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1,138/66,9</w:t>
            </w:r>
          </w:p>
        </w:tc>
      </w:tr>
      <w:tr w:rsidR="00E5159F" w:rsidRPr="001844FB" w:rsidTr="00E5159F">
        <w:trPr>
          <w:trHeight w:val="81"/>
        </w:trPr>
        <w:tc>
          <w:tcPr>
            <w:tcW w:w="131" w:type="pct"/>
            <w:shd w:val="clear" w:color="auto" w:fill="auto"/>
            <w:noWrap/>
            <w:tcMar>
              <w:left w:w="28" w:type="dxa"/>
              <w:bottom w:w="28" w:type="dxa"/>
              <w:right w:w="28" w:type="dxa"/>
            </w:tcMar>
            <w:hideMark/>
          </w:tcPr>
          <w:p w:rsidR="00E5159F" w:rsidRPr="001844FB" w:rsidRDefault="00E5159F" w:rsidP="007B6F82">
            <w:pPr>
              <w:jc w:val="center"/>
              <w:rPr>
                <w:sz w:val="16"/>
                <w:szCs w:val="16"/>
              </w:rPr>
            </w:pPr>
            <w:r w:rsidRPr="001844FB">
              <w:rPr>
                <w:sz w:val="16"/>
                <w:szCs w:val="16"/>
                <w:lang w:val="en-US"/>
              </w:rPr>
              <w:t>3.</w:t>
            </w:r>
            <w:r w:rsidRPr="001844FB">
              <w:rPr>
                <w:sz w:val="16"/>
                <w:szCs w:val="16"/>
              </w:rPr>
              <w:t>303</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ул. Карнавальная</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0,30</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r>
      <w:tr w:rsidR="00E5159F" w:rsidRPr="001844FB" w:rsidTr="00E5159F">
        <w:trPr>
          <w:trHeight w:val="65"/>
        </w:trPr>
        <w:tc>
          <w:tcPr>
            <w:tcW w:w="131" w:type="pct"/>
            <w:shd w:val="clear" w:color="auto" w:fill="auto"/>
            <w:noWrap/>
            <w:tcMar>
              <w:left w:w="28" w:type="dxa"/>
              <w:bottom w:w="28" w:type="dxa"/>
              <w:right w:w="28" w:type="dxa"/>
            </w:tcMar>
            <w:hideMark/>
          </w:tcPr>
          <w:p w:rsidR="00E5159F" w:rsidRPr="001844FB" w:rsidRDefault="00E5159F" w:rsidP="007B6F82">
            <w:pPr>
              <w:jc w:val="center"/>
              <w:rPr>
                <w:sz w:val="16"/>
                <w:szCs w:val="16"/>
              </w:rPr>
            </w:pPr>
            <w:r w:rsidRPr="001844FB">
              <w:rPr>
                <w:sz w:val="16"/>
                <w:szCs w:val="16"/>
                <w:lang w:val="en-US"/>
              </w:rPr>
              <w:lastRenderedPageBreak/>
              <w:t>3.</w:t>
            </w:r>
            <w:r w:rsidRPr="001844FB">
              <w:rPr>
                <w:sz w:val="16"/>
                <w:szCs w:val="16"/>
              </w:rPr>
              <w:t>304</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ул. Пустынная</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1,00</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r>
      <w:tr w:rsidR="00E5159F" w:rsidRPr="001844FB" w:rsidTr="00E5159F">
        <w:trPr>
          <w:trHeight w:val="65"/>
        </w:trPr>
        <w:tc>
          <w:tcPr>
            <w:tcW w:w="131" w:type="pct"/>
            <w:shd w:val="clear" w:color="auto" w:fill="auto"/>
            <w:noWrap/>
            <w:tcMar>
              <w:left w:w="28" w:type="dxa"/>
              <w:bottom w:w="28" w:type="dxa"/>
              <w:right w:w="28" w:type="dxa"/>
            </w:tcMar>
            <w:hideMark/>
          </w:tcPr>
          <w:p w:rsidR="00E5159F" w:rsidRPr="001844FB" w:rsidRDefault="00E5159F" w:rsidP="007B6F82">
            <w:pPr>
              <w:jc w:val="center"/>
              <w:rPr>
                <w:sz w:val="16"/>
                <w:szCs w:val="16"/>
              </w:rPr>
            </w:pPr>
            <w:r w:rsidRPr="001844FB">
              <w:rPr>
                <w:sz w:val="16"/>
                <w:szCs w:val="16"/>
              </w:rPr>
              <w:t>3.305</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ул. Старосельская</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1,40</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r>
      <w:tr w:rsidR="00E5159F" w:rsidRPr="001844FB" w:rsidTr="00E5159F">
        <w:trPr>
          <w:trHeight w:val="65"/>
        </w:trPr>
        <w:tc>
          <w:tcPr>
            <w:tcW w:w="131" w:type="pct"/>
            <w:shd w:val="clear" w:color="auto" w:fill="auto"/>
            <w:noWrap/>
            <w:tcMar>
              <w:left w:w="28" w:type="dxa"/>
              <w:bottom w:w="28" w:type="dxa"/>
              <w:right w:w="28" w:type="dxa"/>
            </w:tcMar>
            <w:hideMark/>
          </w:tcPr>
          <w:p w:rsidR="00E5159F" w:rsidRPr="001844FB" w:rsidRDefault="00E5159F" w:rsidP="007B6F82">
            <w:pPr>
              <w:jc w:val="center"/>
              <w:rPr>
                <w:sz w:val="16"/>
                <w:szCs w:val="16"/>
              </w:rPr>
            </w:pPr>
            <w:r w:rsidRPr="001844FB">
              <w:rPr>
                <w:sz w:val="16"/>
                <w:szCs w:val="16"/>
              </w:rPr>
              <w:t>3.306</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ул. Дорожников</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0,50</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r>
      <w:tr w:rsidR="00E5159F" w:rsidRPr="001844FB" w:rsidTr="00E5159F">
        <w:trPr>
          <w:trHeight w:val="65"/>
        </w:trPr>
        <w:tc>
          <w:tcPr>
            <w:tcW w:w="131" w:type="pct"/>
            <w:shd w:val="clear" w:color="auto" w:fill="auto"/>
            <w:noWrap/>
            <w:tcMar>
              <w:left w:w="28" w:type="dxa"/>
              <w:bottom w:w="28" w:type="dxa"/>
              <w:right w:w="28" w:type="dxa"/>
            </w:tcMar>
            <w:hideMark/>
          </w:tcPr>
          <w:p w:rsidR="00E5159F" w:rsidRPr="001844FB" w:rsidRDefault="00E5159F" w:rsidP="007B6F82">
            <w:pPr>
              <w:jc w:val="center"/>
              <w:rPr>
                <w:sz w:val="16"/>
                <w:szCs w:val="16"/>
              </w:rPr>
            </w:pPr>
            <w:r w:rsidRPr="001844FB">
              <w:rPr>
                <w:sz w:val="16"/>
                <w:szCs w:val="16"/>
                <w:lang w:val="en-US"/>
              </w:rPr>
              <w:t>3.</w:t>
            </w:r>
            <w:r w:rsidRPr="001844FB">
              <w:rPr>
                <w:sz w:val="16"/>
                <w:szCs w:val="16"/>
              </w:rPr>
              <w:t>307</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ул. Октябрьская</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1,84</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r>
      <w:tr w:rsidR="00E5159F" w:rsidRPr="001844FB" w:rsidTr="00E5159F">
        <w:trPr>
          <w:trHeight w:val="65"/>
        </w:trPr>
        <w:tc>
          <w:tcPr>
            <w:tcW w:w="131" w:type="pct"/>
            <w:shd w:val="clear" w:color="auto" w:fill="auto"/>
            <w:noWrap/>
            <w:tcMar>
              <w:left w:w="28" w:type="dxa"/>
              <w:bottom w:w="28" w:type="dxa"/>
              <w:right w:w="28" w:type="dxa"/>
            </w:tcMar>
            <w:hideMark/>
          </w:tcPr>
          <w:p w:rsidR="00E5159F" w:rsidRPr="001844FB" w:rsidRDefault="00E5159F" w:rsidP="007B6F82">
            <w:pPr>
              <w:jc w:val="center"/>
              <w:rPr>
                <w:sz w:val="16"/>
                <w:szCs w:val="16"/>
              </w:rPr>
            </w:pPr>
            <w:r w:rsidRPr="001844FB">
              <w:rPr>
                <w:sz w:val="16"/>
                <w:szCs w:val="16"/>
                <w:lang w:val="en-US"/>
              </w:rPr>
              <w:t>3.</w:t>
            </w:r>
            <w:r w:rsidRPr="001844FB">
              <w:rPr>
                <w:sz w:val="16"/>
                <w:szCs w:val="16"/>
              </w:rPr>
              <w:t>308</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ул. П. Садакова</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0,80</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r>
      <w:tr w:rsidR="00E5159F" w:rsidRPr="001844FB" w:rsidTr="00E5159F">
        <w:trPr>
          <w:trHeight w:val="172"/>
        </w:trPr>
        <w:tc>
          <w:tcPr>
            <w:tcW w:w="131" w:type="pct"/>
            <w:shd w:val="clear" w:color="auto" w:fill="auto"/>
            <w:noWrap/>
            <w:tcMar>
              <w:left w:w="28" w:type="dxa"/>
              <w:bottom w:w="28" w:type="dxa"/>
              <w:right w:w="28" w:type="dxa"/>
            </w:tcMar>
            <w:hideMark/>
          </w:tcPr>
          <w:p w:rsidR="00E5159F" w:rsidRPr="001844FB" w:rsidRDefault="00E5159F" w:rsidP="007B6F82">
            <w:pPr>
              <w:jc w:val="center"/>
              <w:rPr>
                <w:sz w:val="16"/>
                <w:szCs w:val="16"/>
              </w:rPr>
            </w:pPr>
            <w:r w:rsidRPr="001844FB">
              <w:rPr>
                <w:sz w:val="16"/>
                <w:szCs w:val="16"/>
                <w:lang w:val="en-US"/>
              </w:rPr>
              <w:t>3.</w:t>
            </w:r>
            <w:r w:rsidRPr="001844FB">
              <w:rPr>
                <w:sz w:val="16"/>
                <w:szCs w:val="16"/>
              </w:rPr>
              <w:t>309</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ул. Мира</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1,20</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0,934/77,8</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0,934/77,8</w:t>
            </w:r>
          </w:p>
        </w:tc>
      </w:tr>
      <w:tr w:rsidR="00E5159F" w:rsidRPr="001844FB" w:rsidTr="00E5159F">
        <w:trPr>
          <w:trHeight w:val="90"/>
        </w:trPr>
        <w:tc>
          <w:tcPr>
            <w:tcW w:w="131" w:type="pct"/>
            <w:shd w:val="clear" w:color="auto" w:fill="auto"/>
            <w:noWrap/>
            <w:tcMar>
              <w:left w:w="28" w:type="dxa"/>
              <w:bottom w:w="28" w:type="dxa"/>
              <w:right w:w="28" w:type="dxa"/>
            </w:tcMar>
            <w:hideMark/>
          </w:tcPr>
          <w:p w:rsidR="00E5159F" w:rsidRPr="001844FB" w:rsidRDefault="00E5159F" w:rsidP="007B6F82">
            <w:pPr>
              <w:jc w:val="center"/>
              <w:rPr>
                <w:sz w:val="16"/>
                <w:szCs w:val="16"/>
              </w:rPr>
            </w:pPr>
            <w:r w:rsidRPr="001844FB">
              <w:rPr>
                <w:sz w:val="16"/>
                <w:szCs w:val="16"/>
                <w:lang w:val="en-US"/>
              </w:rPr>
              <w:t>3.</w:t>
            </w:r>
            <w:r w:rsidRPr="001844FB">
              <w:rPr>
                <w:sz w:val="16"/>
                <w:szCs w:val="16"/>
              </w:rPr>
              <w:t>310</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ул. Центральная</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0,90</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r>
      <w:tr w:rsidR="00E5159F" w:rsidRPr="001844FB" w:rsidTr="00E5159F">
        <w:trPr>
          <w:trHeight w:val="65"/>
        </w:trPr>
        <w:tc>
          <w:tcPr>
            <w:tcW w:w="131" w:type="pct"/>
            <w:shd w:val="clear" w:color="auto" w:fill="auto"/>
            <w:noWrap/>
            <w:tcMar>
              <w:left w:w="28" w:type="dxa"/>
              <w:bottom w:w="28" w:type="dxa"/>
              <w:right w:w="28" w:type="dxa"/>
            </w:tcMar>
            <w:hideMark/>
          </w:tcPr>
          <w:p w:rsidR="00E5159F" w:rsidRPr="001844FB" w:rsidRDefault="00E5159F" w:rsidP="007B6F82">
            <w:pPr>
              <w:jc w:val="center"/>
              <w:rPr>
                <w:sz w:val="16"/>
                <w:szCs w:val="16"/>
              </w:rPr>
            </w:pPr>
            <w:r w:rsidRPr="001844FB">
              <w:rPr>
                <w:sz w:val="16"/>
                <w:szCs w:val="16"/>
                <w:lang w:val="en-US"/>
              </w:rPr>
              <w:t>3.</w:t>
            </w:r>
            <w:r w:rsidRPr="001844FB">
              <w:rPr>
                <w:sz w:val="16"/>
                <w:szCs w:val="16"/>
              </w:rPr>
              <w:t>311</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Просп. Победы</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0,70</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r>
      <w:tr w:rsidR="00E5159F" w:rsidRPr="001844FB" w:rsidTr="00E5159F">
        <w:trPr>
          <w:trHeight w:val="65"/>
        </w:trPr>
        <w:tc>
          <w:tcPr>
            <w:tcW w:w="131" w:type="pct"/>
            <w:shd w:val="clear" w:color="auto" w:fill="auto"/>
            <w:noWrap/>
            <w:tcMar>
              <w:left w:w="28" w:type="dxa"/>
              <w:bottom w:w="28" w:type="dxa"/>
              <w:right w:w="28" w:type="dxa"/>
            </w:tcMar>
            <w:hideMark/>
          </w:tcPr>
          <w:p w:rsidR="00E5159F" w:rsidRPr="001844FB" w:rsidRDefault="00E5159F" w:rsidP="007B6F82">
            <w:pPr>
              <w:jc w:val="center"/>
              <w:rPr>
                <w:sz w:val="16"/>
                <w:szCs w:val="16"/>
              </w:rPr>
            </w:pPr>
            <w:r w:rsidRPr="001844FB">
              <w:rPr>
                <w:sz w:val="16"/>
                <w:szCs w:val="16"/>
                <w:lang w:val="en-US"/>
              </w:rPr>
              <w:t>3.</w:t>
            </w:r>
            <w:r w:rsidRPr="001844FB">
              <w:rPr>
                <w:sz w:val="16"/>
                <w:szCs w:val="16"/>
              </w:rPr>
              <w:t>312</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Просп. Победы, 1-я улица</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0,30</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r>
      <w:tr w:rsidR="00E5159F" w:rsidRPr="001844FB" w:rsidTr="00E5159F">
        <w:trPr>
          <w:trHeight w:val="65"/>
        </w:trPr>
        <w:tc>
          <w:tcPr>
            <w:tcW w:w="131" w:type="pct"/>
            <w:shd w:val="clear" w:color="auto" w:fill="auto"/>
            <w:noWrap/>
            <w:tcMar>
              <w:left w:w="28" w:type="dxa"/>
              <w:bottom w:w="28" w:type="dxa"/>
              <w:right w:w="28" w:type="dxa"/>
            </w:tcMar>
            <w:hideMark/>
          </w:tcPr>
          <w:p w:rsidR="00E5159F" w:rsidRPr="001844FB" w:rsidRDefault="00E5159F" w:rsidP="007B6F82">
            <w:pPr>
              <w:jc w:val="center"/>
              <w:rPr>
                <w:sz w:val="16"/>
                <w:szCs w:val="16"/>
              </w:rPr>
            </w:pPr>
            <w:r w:rsidRPr="001844FB">
              <w:rPr>
                <w:sz w:val="16"/>
                <w:szCs w:val="16"/>
                <w:lang w:val="en-US"/>
              </w:rPr>
              <w:t>3.</w:t>
            </w:r>
            <w:r w:rsidRPr="001844FB">
              <w:rPr>
                <w:sz w:val="16"/>
                <w:szCs w:val="16"/>
              </w:rPr>
              <w:t>313</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Просп. Победы, 2-я улица</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0,30</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r>
      <w:tr w:rsidR="00E5159F" w:rsidRPr="001844FB" w:rsidTr="00E5159F">
        <w:trPr>
          <w:trHeight w:val="65"/>
        </w:trPr>
        <w:tc>
          <w:tcPr>
            <w:tcW w:w="131" w:type="pct"/>
            <w:shd w:val="clear" w:color="auto" w:fill="auto"/>
            <w:noWrap/>
            <w:tcMar>
              <w:left w:w="28" w:type="dxa"/>
              <w:bottom w:w="28" w:type="dxa"/>
              <w:right w:w="28" w:type="dxa"/>
            </w:tcMar>
            <w:hideMark/>
          </w:tcPr>
          <w:p w:rsidR="00E5159F" w:rsidRPr="001844FB" w:rsidRDefault="00E5159F" w:rsidP="007B6F82">
            <w:pPr>
              <w:jc w:val="center"/>
              <w:rPr>
                <w:sz w:val="16"/>
                <w:szCs w:val="16"/>
              </w:rPr>
            </w:pPr>
            <w:r w:rsidRPr="001844FB">
              <w:rPr>
                <w:sz w:val="16"/>
                <w:szCs w:val="16"/>
                <w:lang w:val="en-US"/>
              </w:rPr>
              <w:t>3.</w:t>
            </w:r>
            <w:r w:rsidRPr="001844FB">
              <w:rPr>
                <w:sz w:val="16"/>
                <w:szCs w:val="16"/>
              </w:rPr>
              <w:t>314</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Просп. Победы, 3-я улица</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0,40</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r>
      <w:tr w:rsidR="00E5159F" w:rsidRPr="001844FB" w:rsidTr="00E5159F">
        <w:trPr>
          <w:trHeight w:val="65"/>
        </w:trPr>
        <w:tc>
          <w:tcPr>
            <w:tcW w:w="131" w:type="pct"/>
            <w:shd w:val="clear" w:color="auto" w:fill="auto"/>
            <w:noWrap/>
            <w:tcMar>
              <w:left w:w="28" w:type="dxa"/>
              <w:bottom w:w="28" w:type="dxa"/>
              <w:right w:w="28" w:type="dxa"/>
            </w:tcMar>
            <w:hideMark/>
          </w:tcPr>
          <w:p w:rsidR="00E5159F" w:rsidRPr="001844FB" w:rsidRDefault="00E5159F" w:rsidP="007B6F82">
            <w:pPr>
              <w:jc w:val="center"/>
              <w:rPr>
                <w:sz w:val="16"/>
                <w:szCs w:val="16"/>
              </w:rPr>
            </w:pPr>
            <w:r w:rsidRPr="001844FB">
              <w:rPr>
                <w:sz w:val="16"/>
                <w:szCs w:val="16"/>
                <w:lang w:val="en-US"/>
              </w:rPr>
              <w:t>3.</w:t>
            </w:r>
            <w:r w:rsidRPr="001844FB">
              <w:rPr>
                <w:sz w:val="16"/>
                <w:szCs w:val="16"/>
              </w:rPr>
              <w:t>315</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Просп. Победы, 4-я улица</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0,40</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r>
      <w:tr w:rsidR="00E5159F" w:rsidRPr="001844FB" w:rsidTr="00E5159F">
        <w:trPr>
          <w:trHeight w:val="65"/>
        </w:trPr>
        <w:tc>
          <w:tcPr>
            <w:tcW w:w="131" w:type="pct"/>
            <w:shd w:val="clear" w:color="auto" w:fill="auto"/>
            <w:noWrap/>
            <w:tcMar>
              <w:left w:w="28" w:type="dxa"/>
              <w:bottom w:w="28" w:type="dxa"/>
              <w:right w:w="28" w:type="dxa"/>
            </w:tcMar>
            <w:hideMark/>
          </w:tcPr>
          <w:p w:rsidR="00E5159F" w:rsidRPr="001844FB" w:rsidRDefault="00E5159F" w:rsidP="007B6F82">
            <w:pPr>
              <w:jc w:val="center"/>
              <w:rPr>
                <w:sz w:val="16"/>
                <w:szCs w:val="16"/>
              </w:rPr>
            </w:pPr>
            <w:r w:rsidRPr="001844FB">
              <w:rPr>
                <w:sz w:val="16"/>
                <w:szCs w:val="16"/>
                <w:lang w:val="en-US"/>
              </w:rPr>
              <w:t>3.</w:t>
            </w:r>
            <w:r w:rsidRPr="001844FB">
              <w:rPr>
                <w:sz w:val="16"/>
                <w:szCs w:val="16"/>
              </w:rPr>
              <w:t>316</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ул. Кочуровы</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0,70</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r>
      <w:tr w:rsidR="00E5159F" w:rsidRPr="001844FB" w:rsidTr="00E5159F">
        <w:trPr>
          <w:trHeight w:val="405"/>
        </w:trPr>
        <w:tc>
          <w:tcPr>
            <w:tcW w:w="131" w:type="pct"/>
            <w:shd w:val="clear" w:color="auto" w:fill="auto"/>
            <w:noWrap/>
            <w:tcMar>
              <w:left w:w="28" w:type="dxa"/>
              <w:bottom w:w="28" w:type="dxa"/>
              <w:right w:w="28" w:type="dxa"/>
            </w:tcMar>
            <w:hideMark/>
          </w:tcPr>
          <w:p w:rsidR="00E5159F" w:rsidRPr="001844FB" w:rsidRDefault="00E5159F" w:rsidP="007B6F82">
            <w:pPr>
              <w:jc w:val="center"/>
              <w:rPr>
                <w:sz w:val="16"/>
                <w:szCs w:val="16"/>
              </w:rPr>
            </w:pPr>
            <w:r w:rsidRPr="001844FB">
              <w:rPr>
                <w:sz w:val="16"/>
                <w:szCs w:val="16"/>
                <w:lang w:val="en-US"/>
              </w:rPr>
              <w:t>3.</w:t>
            </w:r>
            <w:r w:rsidRPr="001844FB">
              <w:rPr>
                <w:sz w:val="16"/>
                <w:szCs w:val="16"/>
              </w:rPr>
              <w:t>317</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 xml:space="preserve">Проезд от ул. Октябрьская пос. Дороничи до </w:t>
            </w:r>
            <w:r w:rsidRPr="001844FB">
              <w:rPr>
                <w:sz w:val="16"/>
                <w:szCs w:val="16"/>
              </w:rPr>
              <w:br/>
              <w:t>д. 12 дер. Меркуши</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0,50</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r>
      <w:tr w:rsidR="00E5159F" w:rsidRPr="001844FB" w:rsidTr="00E5159F">
        <w:trPr>
          <w:trHeight w:val="76"/>
        </w:trPr>
        <w:tc>
          <w:tcPr>
            <w:tcW w:w="131" w:type="pct"/>
            <w:shd w:val="clear" w:color="auto" w:fill="auto"/>
            <w:noWrap/>
            <w:tcMar>
              <w:left w:w="28" w:type="dxa"/>
              <w:bottom w:w="28" w:type="dxa"/>
              <w:right w:w="28" w:type="dxa"/>
            </w:tcMar>
            <w:hideMark/>
          </w:tcPr>
          <w:p w:rsidR="00E5159F" w:rsidRPr="001844FB" w:rsidRDefault="00E5159F" w:rsidP="007B6F82">
            <w:pPr>
              <w:jc w:val="center"/>
              <w:rPr>
                <w:sz w:val="16"/>
                <w:szCs w:val="16"/>
              </w:rPr>
            </w:pPr>
            <w:r w:rsidRPr="001844FB">
              <w:rPr>
                <w:sz w:val="16"/>
                <w:szCs w:val="16"/>
                <w:lang w:val="en-US"/>
              </w:rPr>
              <w:t>3.</w:t>
            </w:r>
            <w:r w:rsidRPr="001844FB">
              <w:rPr>
                <w:sz w:val="16"/>
                <w:szCs w:val="16"/>
              </w:rPr>
              <w:t>318</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Проезд от ул. Веселая до ул. Головенкины</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0,35</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r>
      <w:tr w:rsidR="00E5159F" w:rsidRPr="001844FB" w:rsidTr="00E5159F">
        <w:trPr>
          <w:trHeight w:val="150"/>
        </w:trPr>
        <w:tc>
          <w:tcPr>
            <w:tcW w:w="131" w:type="pct"/>
            <w:shd w:val="clear" w:color="auto" w:fill="auto"/>
            <w:noWrap/>
            <w:tcMar>
              <w:left w:w="28" w:type="dxa"/>
              <w:bottom w:w="28" w:type="dxa"/>
              <w:right w:w="28" w:type="dxa"/>
            </w:tcMar>
            <w:hideMark/>
          </w:tcPr>
          <w:p w:rsidR="00E5159F" w:rsidRPr="001844FB" w:rsidRDefault="00E5159F" w:rsidP="007B6F82">
            <w:pPr>
              <w:jc w:val="center"/>
              <w:rPr>
                <w:sz w:val="16"/>
                <w:szCs w:val="16"/>
              </w:rPr>
            </w:pPr>
            <w:r w:rsidRPr="001844FB">
              <w:rPr>
                <w:sz w:val="16"/>
                <w:szCs w:val="16"/>
                <w:lang w:val="en-US"/>
              </w:rPr>
              <w:t>3.</w:t>
            </w:r>
            <w:r w:rsidRPr="001844FB">
              <w:rPr>
                <w:sz w:val="16"/>
                <w:szCs w:val="16"/>
              </w:rPr>
              <w:t>319</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Проезд от пер. Счастливый до ул. Сказочная</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0,35</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r>
      <w:tr w:rsidR="00E5159F" w:rsidRPr="001844FB" w:rsidTr="00E5159F">
        <w:trPr>
          <w:trHeight w:val="67"/>
        </w:trPr>
        <w:tc>
          <w:tcPr>
            <w:tcW w:w="131" w:type="pct"/>
            <w:shd w:val="clear" w:color="auto" w:fill="auto"/>
            <w:noWrap/>
            <w:tcMar>
              <w:left w:w="28" w:type="dxa"/>
              <w:bottom w:w="28" w:type="dxa"/>
              <w:right w:w="28" w:type="dxa"/>
            </w:tcMar>
            <w:hideMark/>
          </w:tcPr>
          <w:p w:rsidR="00E5159F" w:rsidRPr="001844FB" w:rsidRDefault="00E5159F" w:rsidP="007B6F82">
            <w:pPr>
              <w:jc w:val="center"/>
              <w:rPr>
                <w:sz w:val="16"/>
                <w:szCs w:val="16"/>
              </w:rPr>
            </w:pPr>
            <w:r w:rsidRPr="001844FB">
              <w:rPr>
                <w:sz w:val="16"/>
                <w:szCs w:val="16"/>
                <w:lang w:val="en-US"/>
              </w:rPr>
              <w:t>3.</w:t>
            </w:r>
            <w:r w:rsidRPr="001844FB">
              <w:rPr>
                <w:sz w:val="16"/>
                <w:szCs w:val="16"/>
              </w:rPr>
              <w:t>320</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Проезд между ул. 1-й и 2-й просп. Победы</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0,133</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r>
      <w:tr w:rsidR="00E5159F" w:rsidRPr="001844FB" w:rsidTr="00E5159F">
        <w:trPr>
          <w:trHeight w:val="128"/>
        </w:trPr>
        <w:tc>
          <w:tcPr>
            <w:tcW w:w="131" w:type="pct"/>
            <w:shd w:val="clear" w:color="auto" w:fill="auto"/>
            <w:noWrap/>
            <w:tcMar>
              <w:left w:w="28" w:type="dxa"/>
              <w:bottom w:w="28" w:type="dxa"/>
              <w:right w:w="28" w:type="dxa"/>
            </w:tcMar>
            <w:hideMark/>
          </w:tcPr>
          <w:p w:rsidR="00E5159F" w:rsidRPr="001844FB" w:rsidRDefault="00E5159F" w:rsidP="007B6F82">
            <w:pPr>
              <w:jc w:val="center"/>
              <w:rPr>
                <w:sz w:val="16"/>
                <w:szCs w:val="16"/>
              </w:rPr>
            </w:pPr>
            <w:r w:rsidRPr="001844FB">
              <w:rPr>
                <w:sz w:val="16"/>
                <w:szCs w:val="16"/>
                <w:lang w:val="en-US"/>
              </w:rPr>
              <w:t>3.</w:t>
            </w:r>
            <w:r w:rsidRPr="001844FB">
              <w:rPr>
                <w:sz w:val="16"/>
                <w:szCs w:val="16"/>
              </w:rPr>
              <w:t>321</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Проезд от д. 2ж до д. 22 с южной и восточной стороны основной улицы</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0,65</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r>
      <w:tr w:rsidR="00E5159F" w:rsidRPr="001844FB" w:rsidTr="00E5159F">
        <w:trPr>
          <w:trHeight w:val="174"/>
        </w:trPr>
        <w:tc>
          <w:tcPr>
            <w:tcW w:w="131" w:type="pct"/>
            <w:shd w:val="clear" w:color="auto" w:fill="auto"/>
            <w:noWrap/>
            <w:tcMar>
              <w:left w:w="28" w:type="dxa"/>
              <w:bottom w:w="28" w:type="dxa"/>
              <w:right w:w="28" w:type="dxa"/>
            </w:tcMar>
            <w:hideMark/>
          </w:tcPr>
          <w:p w:rsidR="00E5159F" w:rsidRPr="001844FB" w:rsidRDefault="00E5159F" w:rsidP="007B6F82">
            <w:pPr>
              <w:jc w:val="center"/>
              <w:rPr>
                <w:sz w:val="16"/>
                <w:szCs w:val="16"/>
              </w:rPr>
            </w:pPr>
            <w:r w:rsidRPr="001844FB">
              <w:rPr>
                <w:sz w:val="16"/>
                <w:szCs w:val="16"/>
                <w:lang w:val="en-US"/>
              </w:rPr>
              <w:t>3.</w:t>
            </w:r>
            <w:r w:rsidRPr="001844FB">
              <w:rPr>
                <w:sz w:val="16"/>
                <w:szCs w:val="16"/>
              </w:rPr>
              <w:t>322</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ул. Центральная</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0,90</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0,45/50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0,45/50</w:t>
            </w:r>
          </w:p>
        </w:tc>
      </w:tr>
      <w:tr w:rsidR="00E5159F" w:rsidRPr="001844FB" w:rsidTr="00E5159F">
        <w:trPr>
          <w:trHeight w:val="92"/>
        </w:trPr>
        <w:tc>
          <w:tcPr>
            <w:tcW w:w="131" w:type="pct"/>
            <w:shd w:val="clear" w:color="auto" w:fill="auto"/>
            <w:noWrap/>
            <w:tcMar>
              <w:left w:w="28" w:type="dxa"/>
              <w:bottom w:w="28" w:type="dxa"/>
              <w:right w:w="28" w:type="dxa"/>
            </w:tcMar>
            <w:hideMark/>
          </w:tcPr>
          <w:p w:rsidR="00E5159F" w:rsidRPr="001844FB" w:rsidRDefault="00E5159F" w:rsidP="007B6F82">
            <w:pPr>
              <w:jc w:val="center"/>
              <w:rPr>
                <w:sz w:val="16"/>
                <w:szCs w:val="16"/>
              </w:rPr>
            </w:pPr>
            <w:r w:rsidRPr="001844FB">
              <w:rPr>
                <w:sz w:val="16"/>
                <w:szCs w:val="16"/>
                <w:lang w:val="en-US"/>
              </w:rPr>
              <w:t>3.</w:t>
            </w:r>
            <w:r w:rsidRPr="001844FB">
              <w:rPr>
                <w:sz w:val="16"/>
                <w:szCs w:val="16"/>
              </w:rPr>
              <w:t>323</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ул. Железнодорожная</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1,90</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r>
      <w:tr w:rsidR="00E5159F" w:rsidRPr="001844FB" w:rsidTr="00E5159F">
        <w:trPr>
          <w:trHeight w:val="152"/>
        </w:trPr>
        <w:tc>
          <w:tcPr>
            <w:tcW w:w="131" w:type="pct"/>
            <w:shd w:val="clear" w:color="auto" w:fill="auto"/>
            <w:noWrap/>
            <w:tcMar>
              <w:left w:w="28" w:type="dxa"/>
              <w:bottom w:w="28" w:type="dxa"/>
              <w:right w:w="28" w:type="dxa"/>
            </w:tcMar>
            <w:hideMark/>
          </w:tcPr>
          <w:p w:rsidR="00E5159F" w:rsidRPr="001844FB" w:rsidRDefault="00E5159F" w:rsidP="007B6F82">
            <w:pPr>
              <w:jc w:val="center"/>
              <w:rPr>
                <w:sz w:val="16"/>
                <w:szCs w:val="16"/>
              </w:rPr>
            </w:pPr>
            <w:r w:rsidRPr="001844FB">
              <w:rPr>
                <w:sz w:val="16"/>
                <w:szCs w:val="16"/>
                <w:lang w:val="en-US"/>
              </w:rPr>
              <w:t>3.</w:t>
            </w:r>
            <w:r w:rsidRPr="001844FB">
              <w:rPr>
                <w:sz w:val="16"/>
                <w:szCs w:val="16"/>
              </w:rPr>
              <w:t>324</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ул. Юбилейная</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1,22</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r>
      <w:tr w:rsidR="00E5159F" w:rsidRPr="001844FB" w:rsidTr="00E5159F">
        <w:trPr>
          <w:trHeight w:val="84"/>
        </w:trPr>
        <w:tc>
          <w:tcPr>
            <w:tcW w:w="131" w:type="pct"/>
            <w:shd w:val="clear" w:color="auto" w:fill="auto"/>
            <w:noWrap/>
            <w:tcMar>
              <w:left w:w="28" w:type="dxa"/>
              <w:bottom w:w="28" w:type="dxa"/>
              <w:right w:w="28" w:type="dxa"/>
            </w:tcMar>
            <w:hideMark/>
          </w:tcPr>
          <w:p w:rsidR="00E5159F" w:rsidRPr="001844FB" w:rsidRDefault="00E5159F" w:rsidP="007B6F82">
            <w:pPr>
              <w:jc w:val="center"/>
              <w:rPr>
                <w:sz w:val="16"/>
                <w:szCs w:val="16"/>
              </w:rPr>
            </w:pPr>
            <w:r w:rsidRPr="001844FB">
              <w:rPr>
                <w:sz w:val="16"/>
                <w:szCs w:val="16"/>
                <w:lang w:val="en-US"/>
              </w:rPr>
              <w:t>3.</w:t>
            </w:r>
            <w:r w:rsidRPr="001844FB">
              <w:rPr>
                <w:sz w:val="16"/>
                <w:szCs w:val="16"/>
              </w:rPr>
              <w:t>325</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ул. Поселковая</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0,65</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r>
      <w:tr w:rsidR="00E5159F" w:rsidRPr="001844FB" w:rsidTr="00E5159F">
        <w:trPr>
          <w:trHeight w:val="144"/>
        </w:trPr>
        <w:tc>
          <w:tcPr>
            <w:tcW w:w="131" w:type="pct"/>
            <w:shd w:val="clear" w:color="auto" w:fill="auto"/>
            <w:noWrap/>
            <w:tcMar>
              <w:left w:w="28" w:type="dxa"/>
              <w:bottom w:w="28" w:type="dxa"/>
              <w:right w:w="28" w:type="dxa"/>
            </w:tcMar>
            <w:hideMark/>
          </w:tcPr>
          <w:p w:rsidR="00E5159F" w:rsidRPr="001844FB" w:rsidRDefault="00E5159F" w:rsidP="007B6F82">
            <w:pPr>
              <w:jc w:val="center"/>
              <w:rPr>
                <w:sz w:val="16"/>
                <w:szCs w:val="16"/>
              </w:rPr>
            </w:pPr>
            <w:r w:rsidRPr="001844FB">
              <w:rPr>
                <w:sz w:val="16"/>
                <w:szCs w:val="16"/>
                <w:lang w:val="en-US"/>
              </w:rPr>
              <w:t>3.</w:t>
            </w:r>
            <w:r w:rsidRPr="001844FB">
              <w:rPr>
                <w:sz w:val="16"/>
                <w:szCs w:val="16"/>
              </w:rPr>
              <w:t>326</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ул. Советская</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1,17</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r>
      <w:tr w:rsidR="00E5159F" w:rsidRPr="001844FB" w:rsidTr="00E5159F">
        <w:trPr>
          <w:trHeight w:val="65"/>
        </w:trPr>
        <w:tc>
          <w:tcPr>
            <w:tcW w:w="131" w:type="pct"/>
            <w:shd w:val="clear" w:color="auto" w:fill="auto"/>
            <w:noWrap/>
            <w:tcMar>
              <w:left w:w="28" w:type="dxa"/>
              <w:bottom w:w="28" w:type="dxa"/>
              <w:right w:w="28" w:type="dxa"/>
            </w:tcMar>
            <w:hideMark/>
          </w:tcPr>
          <w:p w:rsidR="00E5159F" w:rsidRPr="001844FB" w:rsidRDefault="00E5159F" w:rsidP="007B6F82">
            <w:pPr>
              <w:jc w:val="center"/>
              <w:rPr>
                <w:sz w:val="16"/>
                <w:szCs w:val="16"/>
              </w:rPr>
            </w:pPr>
            <w:r w:rsidRPr="001844FB">
              <w:rPr>
                <w:sz w:val="16"/>
                <w:szCs w:val="16"/>
                <w:lang w:val="en-US"/>
              </w:rPr>
              <w:t>3.</w:t>
            </w:r>
            <w:r w:rsidRPr="001844FB">
              <w:rPr>
                <w:sz w:val="16"/>
                <w:szCs w:val="16"/>
              </w:rPr>
              <w:t>327</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ул. Луговая</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1,10</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0,9/81,8</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0,9/81,8</w:t>
            </w:r>
          </w:p>
        </w:tc>
      </w:tr>
      <w:tr w:rsidR="00E5159F" w:rsidRPr="001844FB" w:rsidTr="00E5159F">
        <w:trPr>
          <w:trHeight w:val="122"/>
        </w:trPr>
        <w:tc>
          <w:tcPr>
            <w:tcW w:w="131" w:type="pct"/>
            <w:shd w:val="clear" w:color="auto" w:fill="auto"/>
            <w:noWrap/>
            <w:tcMar>
              <w:left w:w="28" w:type="dxa"/>
              <w:bottom w:w="28" w:type="dxa"/>
              <w:right w:w="28" w:type="dxa"/>
            </w:tcMar>
            <w:hideMark/>
          </w:tcPr>
          <w:p w:rsidR="00E5159F" w:rsidRPr="001844FB" w:rsidRDefault="00E5159F" w:rsidP="007B6F82">
            <w:pPr>
              <w:jc w:val="center"/>
              <w:rPr>
                <w:sz w:val="16"/>
                <w:szCs w:val="16"/>
              </w:rPr>
            </w:pPr>
            <w:r w:rsidRPr="001844FB">
              <w:rPr>
                <w:sz w:val="16"/>
                <w:szCs w:val="16"/>
                <w:lang w:val="en-US"/>
              </w:rPr>
              <w:t>3.</w:t>
            </w:r>
            <w:r w:rsidRPr="001844FB">
              <w:rPr>
                <w:sz w:val="16"/>
                <w:szCs w:val="16"/>
              </w:rPr>
              <w:t>328</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ул. Новая</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1,20</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r>
      <w:tr w:rsidR="00E5159F" w:rsidRPr="001844FB" w:rsidTr="00E5159F">
        <w:trPr>
          <w:trHeight w:val="65"/>
        </w:trPr>
        <w:tc>
          <w:tcPr>
            <w:tcW w:w="131" w:type="pct"/>
            <w:shd w:val="clear" w:color="auto" w:fill="auto"/>
            <w:noWrap/>
            <w:tcMar>
              <w:left w:w="28" w:type="dxa"/>
              <w:bottom w:w="28" w:type="dxa"/>
              <w:right w:w="28" w:type="dxa"/>
            </w:tcMar>
            <w:hideMark/>
          </w:tcPr>
          <w:p w:rsidR="00E5159F" w:rsidRPr="001844FB" w:rsidRDefault="00E5159F" w:rsidP="007B6F82">
            <w:pPr>
              <w:jc w:val="center"/>
              <w:rPr>
                <w:sz w:val="16"/>
                <w:szCs w:val="16"/>
              </w:rPr>
            </w:pPr>
            <w:r w:rsidRPr="001844FB">
              <w:rPr>
                <w:sz w:val="16"/>
                <w:szCs w:val="16"/>
                <w:lang w:val="en-US"/>
              </w:rPr>
              <w:t>3.</w:t>
            </w:r>
            <w:r w:rsidRPr="001844FB">
              <w:rPr>
                <w:sz w:val="16"/>
                <w:szCs w:val="16"/>
              </w:rPr>
              <w:t>329</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ул. Труда</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0,40</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r>
      <w:tr w:rsidR="00E5159F" w:rsidRPr="001844FB" w:rsidTr="00E5159F">
        <w:trPr>
          <w:trHeight w:val="100"/>
        </w:trPr>
        <w:tc>
          <w:tcPr>
            <w:tcW w:w="131" w:type="pct"/>
            <w:shd w:val="clear" w:color="auto" w:fill="auto"/>
            <w:noWrap/>
            <w:tcMar>
              <w:left w:w="28" w:type="dxa"/>
              <w:bottom w:w="28" w:type="dxa"/>
              <w:right w:w="28" w:type="dxa"/>
            </w:tcMar>
            <w:hideMark/>
          </w:tcPr>
          <w:p w:rsidR="00E5159F" w:rsidRPr="001844FB" w:rsidRDefault="00E5159F" w:rsidP="007B6F82">
            <w:pPr>
              <w:jc w:val="center"/>
              <w:rPr>
                <w:sz w:val="16"/>
                <w:szCs w:val="16"/>
              </w:rPr>
            </w:pPr>
            <w:r w:rsidRPr="001844FB">
              <w:rPr>
                <w:sz w:val="16"/>
                <w:szCs w:val="16"/>
                <w:lang w:val="en-US"/>
              </w:rPr>
              <w:t>3.</w:t>
            </w:r>
            <w:r w:rsidRPr="001844FB">
              <w:rPr>
                <w:sz w:val="16"/>
                <w:szCs w:val="16"/>
              </w:rPr>
              <w:t>330</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ул. Свободы</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0,40</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r>
      <w:tr w:rsidR="00E5159F" w:rsidRPr="001844FB" w:rsidTr="00E5159F">
        <w:trPr>
          <w:trHeight w:val="160"/>
        </w:trPr>
        <w:tc>
          <w:tcPr>
            <w:tcW w:w="131" w:type="pct"/>
            <w:shd w:val="clear" w:color="auto" w:fill="auto"/>
            <w:noWrap/>
            <w:tcMar>
              <w:left w:w="28" w:type="dxa"/>
              <w:bottom w:w="28" w:type="dxa"/>
              <w:right w:w="28" w:type="dxa"/>
            </w:tcMar>
            <w:hideMark/>
          </w:tcPr>
          <w:p w:rsidR="00E5159F" w:rsidRPr="001844FB" w:rsidRDefault="00E5159F" w:rsidP="007B6F82">
            <w:pPr>
              <w:jc w:val="center"/>
              <w:rPr>
                <w:sz w:val="16"/>
                <w:szCs w:val="16"/>
              </w:rPr>
            </w:pPr>
            <w:r w:rsidRPr="001844FB">
              <w:rPr>
                <w:sz w:val="16"/>
                <w:szCs w:val="16"/>
                <w:lang w:val="en-US"/>
              </w:rPr>
              <w:t>3.</w:t>
            </w:r>
            <w:r w:rsidRPr="001844FB">
              <w:rPr>
                <w:sz w:val="16"/>
                <w:szCs w:val="16"/>
              </w:rPr>
              <w:t>331</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ул. Южная</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0,62</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r>
      <w:tr w:rsidR="00E5159F" w:rsidRPr="001844FB" w:rsidTr="00E5159F">
        <w:trPr>
          <w:trHeight w:val="92"/>
        </w:trPr>
        <w:tc>
          <w:tcPr>
            <w:tcW w:w="131" w:type="pct"/>
            <w:shd w:val="clear" w:color="auto" w:fill="auto"/>
            <w:noWrap/>
            <w:tcMar>
              <w:left w:w="28" w:type="dxa"/>
              <w:bottom w:w="28" w:type="dxa"/>
              <w:right w:w="28" w:type="dxa"/>
            </w:tcMar>
            <w:hideMark/>
          </w:tcPr>
          <w:p w:rsidR="00E5159F" w:rsidRPr="001844FB" w:rsidRDefault="00E5159F" w:rsidP="007B6F82">
            <w:pPr>
              <w:jc w:val="center"/>
              <w:rPr>
                <w:sz w:val="16"/>
                <w:szCs w:val="16"/>
              </w:rPr>
            </w:pPr>
            <w:r w:rsidRPr="001844FB">
              <w:rPr>
                <w:sz w:val="16"/>
                <w:szCs w:val="16"/>
                <w:lang w:val="en-US"/>
              </w:rPr>
              <w:t>3.</w:t>
            </w:r>
            <w:r w:rsidRPr="001844FB">
              <w:rPr>
                <w:sz w:val="16"/>
                <w:szCs w:val="16"/>
              </w:rPr>
              <w:t>332</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ул. Майская</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0,50</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r>
      <w:tr w:rsidR="00E5159F" w:rsidRPr="001844FB" w:rsidTr="00E5159F">
        <w:trPr>
          <w:trHeight w:val="151"/>
        </w:trPr>
        <w:tc>
          <w:tcPr>
            <w:tcW w:w="131" w:type="pct"/>
            <w:shd w:val="clear" w:color="auto" w:fill="auto"/>
            <w:noWrap/>
            <w:tcMar>
              <w:left w:w="28" w:type="dxa"/>
              <w:bottom w:w="28" w:type="dxa"/>
              <w:right w:w="28" w:type="dxa"/>
            </w:tcMar>
            <w:hideMark/>
          </w:tcPr>
          <w:p w:rsidR="00E5159F" w:rsidRPr="001844FB" w:rsidRDefault="00E5159F" w:rsidP="007B6F82">
            <w:pPr>
              <w:jc w:val="center"/>
              <w:rPr>
                <w:sz w:val="16"/>
                <w:szCs w:val="16"/>
              </w:rPr>
            </w:pPr>
            <w:r w:rsidRPr="001844FB">
              <w:rPr>
                <w:sz w:val="16"/>
                <w:szCs w:val="16"/>
                <w:lang w:val="en-US"/>
              </w:rPr>
              <w:t>3.</w:t>
            </w:r>
            <w:r w:rsidRPr="001844FB">
              <w:rPr>
                <w:sz w:val="16"/>
                <w:szCs w:val="16"/>
              </w:rPr>
              <w:t>333</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ул. Рябиновая</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0,23</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r>
      <w:tr w:rsidR="00E5159F" w:rsidRPr="001844FB" w:rsidTr="00E5159F">
        <w:trPr>
          <w:trHeight w:val="244"/>
        </w:trPr>
        <w:tc>
          <w:tcPr>
            <w:tcW w:w="131" w:type="pct"/>
            <w:shd w:val="clear" w:color="auto" w:fill="auto"/>
            <w:noWrap/>
            <w:tcMar>
              <w:left w:w="28" w:type="dxa"/>
              <w:bottom w:w="28" w:type="dxa"/>
              <w:right w:w="28" w:type="dxa"/>
            </w:tcMar>
            <w:hideMark/>
          </w:tcPr>
          <w:p w:rsidR="00E5159F" w:rsidRPr="001844FB" w:rsidRDefault="00E5159F" w:rsidP="007B6F82">
            <w:pPr>
              <w:jc w:val="center"/>
              <w:rPr>
                <w:sz w:val="16"/>
                <w:szCs w:val="16"/>
              </w:rPr>
            </w:pPr>
            <w:r w:rsidRPr="001844FB">
              <w:rPr>
                <w:sz w:val="16"/>
                <w:szCs w:val="16"/>
                <w:lang w:val="en-US"/>
              </w:rPr>
              <w:t>3.</w:t>
            </w:r>
            <w:r w:rsidRPr="001844FB">
              <w:rPr>
                <w:sz w:val="16"/>
                <w:szCs w:val="16"/>
              </w:rPr>
              <w:t>334</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ул. Октябрьская, д. 25, д. 27 (переулок)</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0,53</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r>
      <w:tr w:rsidR="00E5159F" w:rsidRPr="001844FB" w:rsidTr="00E5159F">
        <w:trPr>
          <w:trHeight w:val="73"/>
        </w:trPr>
        <w:tc>
          <w:tcPr>
            <w:tcW w:w="131" w:type="pct"/>
            <w:shd w:val="clear" w:color="auto" w:fill="auto"/>
            <w:noWrap/>
            <w:tcMar>
              <w:left w:w="28" w:type="dxa"/>
              <w:bottom w:w="28" w:type="dxa"/>
              <w:right w:w="28" w:type="dxa"/>
            </w:tcMar>
            <w:hideMark/>
          </w:tcPr>
          <w:p w:rsidR="00E5159F" w:rsidRPr="001844FB" w:rsidRDefault="00E5159F" w:rsidP="007B6F82">
            <w:pPr>
              <w:jc w:val="center"/>
              <w:rPr>
                <w:sz w:val="16"/>
                <w:szCs w:val="16"/>
              </w:rPr>
            </w:pPr>
            <w:r w:rsidRPr="001844FB">
              <w:rPr>
                <w:sz w:val="16"/>
                <w:szCs w:val="16"/>
                <w:lang w:val="en-US"/>
              </w:rPr>
              <w:t>3.</w:t>
            </w:r>
            <w:r w:rsidRPr="001844FB">
              <w:rPr>
                <w:sz w:val="16"/>
                <w:szCs w:val="16"/>
              </w:rPr>
              <w:t>335</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ул. 60 лет СССР</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1,05</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r>
      <w:tr w:rsidR="00E5159F" w:rsidRPr="001844FB" w:rsidTr="00E5159F">
        <w:trPr>
          <w:trHeight w:val="134"/>
        </w:trPr>
        <w:tc>
          <w:tcPr>
            <w:tcW w:w="131" w:type="pct"/>
            <w:shd w:val="clear" w:color="auto" w:fill="auto"/>
            <w:noWrap/>
            <w:tcMar>
              <w:left w:w="28" w:type="dxa"/>
              <w:bottom w:w="28" w:type="dxa"/>
              <w:right w:w="28" w:type="dxa"/>
            </w:tcMar>
            <w:hideMark/>
          </w:tcPr>
          <w:p w:rsidR="00E5159F" w:rsidRPr="001844FB" w:rsidRDefault="00E5159F" w:rsidP="007B6F82">
            <w:pPr>
              <w:jc w:val="center"/>
              <w:rPr>
                <w:sz w:val="16"/>
                <w:szCs w:val="16"/>
              </w:rPr>
            </w:pPr>
            <w:r w:rsidRPr="001844FB">
              <w:rPr>
                <w:sz w:val="16"/>
                <w:szCs w:val="16"/>
                <w:lang w:val="en-US"/>
              </w:rPr>
              <w:t>3.</w:t>
            </w:r>
            <w:r w:rsidRPr="001844FB">
              <w:rPr>
                <w:sz w:val="16"/>
                <w:szCs w:val="16"/>
              </w:rPr>
              <w:t>336</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ул. Парковая</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1,19</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r>
      <w:tr w:rsidR="00E5159F" w:rsidRPr="001844FB" w:rsidTr="00E5159F">
        <w:trPr>
          <w:trHeight w:val="65"/>
        </w:trPr>
        <w:tc>
          <w:tcPr>
            <w:tcW w:w="131" w:type="pct"/>
            <w:shd w:val="clear" w:color="auto" w:fill="auto"/>
            <w:noWrap/>
            <w:tcMar>
              <w:left w:w="28" w:type="dxa"/>
              <w:bottom w:w="28" w:type="dxa"/>
              <w:right w:w="28" w:type="dxa"/>
            </w:tcMar>
            <w:hideMark/>
          </w:tcPr>
          <w:p w:rsidR="00E5159F" w:rsidRPr="001844FB" w:rsidRDefault="00E5159F" w:rsidP="007B6F82">
            <w:pPr>
              <w:jc w:val="center"/>
              <w:rPr>
                <w:sz w:val="16"/>
                <w:szCs w:val="16"/>
              </w:rPr>
            </w:pPr>
            <w:r w:rsidRPr="001844FB">
              <w:rPr>
                <w:sz w:val="16"/>
                <w:szCs w:val="16"/>
                <w:lang w:val="en-US"/>
              </w:rPr>
              <w:t>3.</w:t>
            </w:r>
            <w:r w:rsidRPr="001844FB">
              <w:rPr>
                <w:sz w:val="16"/>
                <w:szCs w:val="16"/>
              </w:rPr>
              <w:t>337</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ул. Победы</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0,28</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r>
      <w:tr w:rsidR="00E5159F" w:rsidRPr="001844FB" w:rsidTr="00E5159F">
        <w:trPr>
          <w:trHeight w:val="82"/>
        </w:trPr>
        <w:tc>
          <w:tcPr>
            <w:tcW w:w="131" w:type="pct"/>
            <w:shd w:val="clear" w:color="auto" w:fill="auto"/>
            <w:noWrap/>
            <w:tcMar>
              <w:left w:w="28" w:type="dxa"/>
              <w:bottom w:w="28" w:type="dxa"/>
              <w:right w:w="28" w:type="dxa"/>
            </w:tcMar>
            <w:hideMark/>
          </w:tcPr>
          <w:p w:rsidR="00E5159F" w:rsidRPr="001844FB" w:rsidRDefault="00E5159F" w:rsidP="007B6F82">
            <w:pPr>
              <w:jc w:val="center"/>
              <w:rPr>
                <w:sz w:val="16"/>
                <w:szCs w:val="16"/>
              </w:rPr>
            </w:pPr>
            <w:r w:rsidRPr="001844FB">
              <w:rPr>
                <w:sz w:val="16"/>
                <w:szCs w:val="16"/>
                <w:lang w:val="en-US"/>
              </w:rPr>
              <w:t>3.</w:t>
            </w:r>
            <w:r w:rsidRPr="001844FB">
              <w:rPr>
                <w:sz w:val="16"/>
                <w:szCs w:val="16"/>
              </w:rPr>
              <w:t>338</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ул. Юбилейная</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0,44</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r>
      <w:tr w:rsidR="00E5159F" w:rsidRPr="001844FB" w:rsidTr="00E5159F">
        <w:trPr>
          <w:trHeight w:val="142"/>
        </w:trPr>
        <w:tc>
          <w:tcPr>
            <w:tcW w:w="131" w:type="pct"/>
            <w:shd w:val="clear" w:color="auto" w:fill="auto"/>
            <w:noWrap/>
            <w:tcMar>
              <w:left w:w="28" w:type="dxa"/>
              <w:bottom w:w="28" w:type="dxa"/>
              <w:right w:w="28" w:type="dxa"/>
            </w:tcMar>
            <w:hideMark/>
          </w:tcPr>
          <w:p w:rsidR="00E5159F" w:rsidRPr="001844FB" w:rsidRDefault="00E5159F" w:rsidP="007B6F82">
            <w:pPr>
              <w:jc w:val="center"/>
              <w:rPr>
                <w:sz w:val="16"/>
                <w:szCs w:val="16"/>
              </w:rPr>
            </w:pPr>
            <w:r w:rsidRPr="001844FB">
              <w:rPr>
                <w:sz w:val="16"/>
                <w:szCs w:val="16"/>
                <w:lang w:val="en-US"/>
              </w:rPr>
              <w:t>3.</w:t>
            </w:r>
            <w:r w:rsidRPr="001844FB">
              <w:rPr>
                <w:sz w:val="16"/>
                <w:szCs w:val="16"/>
              </w:rPr>
              <w:t>339</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Внутриквартальные дороги пос. Костино</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4,62</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r>
      <w:tr w:rsidR="00E5159F" w:rsidRPr="001844FB" w:rsidTr="00E5159F">
        <w:trPr>
          <w:trHeight w:val="65"/>
        </w:trPr>
        <w:tc>
          <w:tcPr>
            <w:tcW w:w="131" w:type="pct"/>
            <w:shd w:val="clear" w:color="auto" w:fill="auto"/>
            <w:noWrap/>
            <w:tcMar>
              <w:left w:w="28" w:type="dxa"/>
              <w:bottom w:w="28" w:type="dxa"/>
              <w:right w:w="28" w:type="dxa"/>
            </w:tcMar>
            <w:hideMark/>
          </w:tcPr>
          <w:p w:rsidR="00E5159F" w:rsidRPr="001844FB" w:rsidRDefault="00E5159F" w:rsidP="007B6F82">
            <w:pPr>
              <w:jc w:val="center"/>
              <w:rPr>
                <w:sz w:val="16"/>
                <w:szCs w:val="16"/>
              </w:rPr>
            </w:pPr>
            <w:r w:rsidRPr="001844FB">
              <w:rPr>
                <w:sz w:val="16"/>
                <w:szCs w:val="16"/>
                <w:lang w:val="en-US"/>
              </w:rPr>
              <w:lastRenderedPageBreak/>
              <w:t>3.</w:t>
            </w:r>
            <w:r w:rsidRPr="001844FB">
              <w:rPr>
                <w:sz w:val="16"/>
                <w:szCs w:val="16"/>
              </w:rPr>
              <w:t>340</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ул. Почтовая</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0,44</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r>
      <w:tr w:rsidR="00E5159F" w:rsidRPr="001844FB" w:rsidTr="00E5159F">
        <w:trPr>
          <w:trHeight w:val="134"/>
        </w:trPr>
        <w:tc>
          <w:tcPr>
            <w:tcW w:w="131" w:type="pct"/>
            <w:shd w:val="clear" w:color="auto" w:fill="auto"/>
            <w:noWrap/>
            <w:tcMar>
              <w:left w:w="28" w:type="dxa"/>
              <w:bottom w:w="28" w:type="dxa"/>
              <w:right w:w="28" w:type="dxa"/>
            </w:tcMar>
            <w:hideMark/>
          </w:tcPr>
          <w:p w:rsidR="00E5159F" w:rsidRPr="001844FB" w:rsidRDefault="00E5159F" w:rsidP="007B6F82">
            <w:pPr>
              <w:jc w:val="center"/>
              <w:rPr>
                <w:sz w:val="16"/>
                <w:szCs w:val="16"/>
              </w:rPr>
            </w:pPr>
            <w:r w:rsidRPr="001844FB">
              <w:rPr>
                <w:sz w:val="16"/>
                <w:szCs w:val="16"/>
                <w:lang w:val="en-US"/>
              </w:rPr>
              <w:t>3.</w:t>
            </w:r>
            <w:r w:rsidRPr="001844FB">
              <w:rPr>
                <w:sz w:val="16"/>
                <w:szCs w:val="16"/>
              </w:rPr>
              <w:t>341</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ул. Совхозная</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0,45</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r>
      <w:tr w:rsidR="00E5159F" w:rsidRPr="001844FB" w:rsidTr="00E5159F">
        <w:trPr>
          <w:trHeight w:val="65"/>
        </w:trPr>
        <w:tc>
          <w:tcPr>
            <w:tcW w:w="131" w:type="pct"/>
            <w:shd w:val="clear" w:color="auto" w:fill="auto"/>
            <w:noWrap/>
            <w:tcMar>
              <w:left w:w="28" w:type="dxa"/>
              <w:bottom w:w="28" w:type="dxa"/>
              <w:right w:w="28" w:type="dxa"/>
            </w:tcMar>
            <w:hideMark/>
          </w:tcPr>
          <w:p w:rsidR="00E5159F" w:rsidRPr="001844FB" w:rsidRDefault="00E5159F" w:rsidP="007B6F82">
            <w:pPr>
              <w:jc w:val="center"/>
              <w:rPr>
                <w:sz w:val="16"/>
                <w:szCs w:val="16"/>
              </w:rPr>
            </w:pPr>
            <w:r w:rsidRPr="001844FB">
              <w:rPr>
                <w:sz w:val="16"/>
                <w:szCs w:val="16"/>
                <w:lang w:val="en-US"/>
              </w:rPr>
              <w:t>3.</w:t>
            </w:r>
            <w:r w:rsidRPr="001844FB">
              <w:rPr>
                <w:sz w:val="16"/>
                <w:szCs w:val="16"/>
              </w:rPr>
              <w:t>342</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ул. Трудовая</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0,48</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r>
      <w:tr w:rsidR="00E5159F" w:rsidRPr="001844FB" w:rsidTr="00E5159F">
        <w:trPr>
          <w:trHeight w:val="112"/>
        </w:trPr>
        <w:tc>
          <w:tcPr>
            <w:tcW w:w="131" w:type="pct"/>
            <w:shd w:val="clear" w:color="auto" w:fill="auto"/>
            <w:noWrap/>
            <w:tcMar>
              <w:left w:w="28" w:type="dxa"/>
              <w:bottom w:w="28" w:type="dxa"/>
              <w:right w:w="28" w:type="dxa"/>
            </w:tcMar>
            <w:hideMark/>
          </w:tcPr>
          <w:p w:rsidR="00E5159F" w:rsidRPr="001844FB" w:rsidRDefault="00E5159F" w:rsidP="007B6F82">
            <w:pPr>
              <w:jc w:val="center"/>
              <w:rPr>
                <w:sz w:val="16"/>
                <w:szCs w:val="16"/>
              </w:rPr>
            </w:pPr>
            <w:r w:rsidRPr="001844FB">
              <w:rPr>
                <w:sz w:val="16"/>
                <w:szCs w:val="16"/>
                <w:lang w:val="en-US"/>
              </w:rPr>
              <w:t>3.</w:t>
            </w:r>
            <w:r w:rsidRPr="001844FB">
              <w:rPr>
                <w:sz w:val="16"/>
                <w:szCs w:val="16"/>
              </w:rPr>
              <w:t>343</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Слобода Урванцево</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1,30</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r>
      <w:tr w:rsidR="00E5159F" w:rsidRPr="001844FB" w:rsidTr="00E5159F">
        <w:trPr>
          <w:trHeight w:val="102"/>
        </w:trPr>
        <w:tc>
          <w:tcPr>
            <w:tcW w:w="131" w:type="pct"/>
            <w:shd w:val="clear" w:color="auto" w:fill="auto"/>
            <w:noWrap/>
            <w:tcMar>
              <w:left w:w="28" w:type="dxa"/>
              <w:bottom w:w="28" w:type="dxa"/>
              <w:right w:w="28" w:type="dxa"/>
            </w:tcMar>
            <w:hideMark/>
          </w:tcPr>
          <w:p w:rsidR="00E5159F" w:rsidRPr="001844FB" w:rsidRDefault="00E5159F" w:rsidP="007B6F82">
            <w:pPr>
              <w:jc w:val="center"/>
              <w:rPr>
                <w:sz w:val="16"/>
                <w:szCs w:val="16"/>
              </w:rPr>
            </w:pPr>
            <w:r w:rsidRPr="001844FB">
              <w:rPr>
                <w:sz w:val="16"/>
                <w:szCs w:val="16"/>
                <w:lang w:val="en-US"/>
              </w:rPr>
              <w:t>3.</w:t>
            </w:r>
            <w:r w:rsidRPr="001844FB">
              <w:rPr>
                <w:sz w:val="16"/>
                <w:szCs w:val="16"/>
              </w:rPr>
              <w:t>344</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дер. Малая Гора</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4,50</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0,8/17,8</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0,8/17,8</w:t>
            </w:r>
          </w:p>
        </w:tc>
      </w:tr>
      <w:tr w:rsidR="00E5159F" w:rsidRPr="001844FB" w:rsidTr="00E5159F">
        <w:trPr>
          <w:trHeight w:val="90"/>
        </w:trPr>
        <w:tc>
          <w:tcPr>
            <w:tcW w:w="131" w:type="pct"/>
            <w:shd w:val="clear" w:color="auto" w:fill="auto"/>
            <w:noWrap/>
            <w:tcMar>
              <w:left w:w="28" w:type="dxa"/>
              <w:bottom w:w="28" w:type="dxa"/>
              <w:right w:w="28" w:type="dxa"/>
            </w:tcMar>
            <w:hideMark/>
          </w:tcPr>
          <w:p w:rsidR="00E5159F" w:rsidRPr="001844FB" w:rsidRDefault="00E5159F" w:rsidP="007B6F82">
            <w:pPr>
              <w:jc w:val="center"/>
              <w:rPr>
                <w:sz w:val="16"/>
                <w:szCs w:val="16"/>
              </w:rPr>
            </w:pPr>
            <w:r w:rsidRPr="001844FB">
              <w:rPr>
                <w:sz w:val="16"/>
                <w:szCs w:val="16"/>
                <w:lang w:val="en-US"/>
              </w:rPr>
              <w:t>3.</w:t>
            </w:r>
            <w:r w:rsidRPr="001844FB">
              <w:rPr>
                <w:sz w:val="16"/>
                <w:szCs w:val="16"/>
              </w:rPr>
              <w:t>345</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дер. Большая Гора</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6,00</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3/50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3/50</w:t>
            </w:r>
          </w:p>
        </w:tc>
      </w:tr>
      <w:tr w:rsidR="00E5159F" w:rsidRPr="001844FB" w:rsidTr="00E5159F">
        <w:trPr>
          <w:trHeight w:val="65"/>
        </w:trPr>
        <w:tc>
          <w:tcPr>
            <w:tcW w:w="131" w:type="pct"/>
            <w:shd w:val="clear" w:color="auto" w:fill="auto"/>
            <w:noWrap/>
            <w:tcMar>
              <w:left w:w="28" w:type="dxa"/>
              <w:bottom w:w="28" w:type="dxa"/>
              <w:right w:w="28" w:type="dxa"/>
            </w:tcMar>
            <w:hideMark/>
          </w:tcPr>
          <w:p w:rsidR="00E5159F" w:rsidRPr="001844FB" w:rsidRDefault="00E5159F" w:rsidP="007B6F82">
            <w:pPr>
              <w:jc w:val="center"/>
              <w:rPr>
                <w:sz w:val="16"/>
                <w:szCs w:val="16"/>
              </w:rPr>
            </w:pPr>
            <w:r w:rsidRPr="001844FB">
              <w:rPr>
                <w:sz w:val="16"/>
                <w:szCs w:val="16"/>
                <w:lang w:val="en-US"/>
              </w:rPr>
              <w:t>3.</w:t>
            </w:r>
            <w:r w:rsidRPr="001844FB">
              <w:rPr>
                <w:sz w:val="16"/>
                <w:szCs w:val="16"/>
              </w:rPr>
              <w:t>346</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дер. Верещагино</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3,50</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r>
      <w:tr w:rsidR="00E5159F" w:rsidRPr="001844FB" w:rsidTr="00E5159F">
        <w:trPr>
          <w:trHeight w:val="68"/>
        </w:trPr>
        <w:tc>
          <w:tcPr>
            <w:tcW w:w="131" w:type="pct"/>
            <w:shd w:val="clear" w:color="auto" w:fill="auto"/>
            <w:noWrap/>
            <w:tcMar>
              <w:left w:w="28" w:type="dxa"/>
              <w:bottom w:w="28" w:type="dxa"/>
              <w:right w:w="28" w:type="dxa"/>
            </w:tcMar>
            <w:hideMark/>
          </w:tcPr>
          <w:p w:rsidR="00E5159F" w:rsidRPr="001844FB" w:rsidRDefault="00E5159F" w:rsidP="007B6F82">
            <w:pPr>
              <w:jc w:val="center"/>
              <w:rPr>
                <w:sz w:val="16"/>
                <w:szCs w:val="16"/>
              </w:rPr>
            </w:pPr>
            <w:r w:rsidRPr="001844FB">
              <w:rPr>
                <w:sz w:val="16"/>
                <w:szCs w:val="16"/>
                <w:lang w:val="en-US"/>
              </w:rPr>
              <w:t>3.</w:t>
            </w:r>
            <w:r w:rsidRPr="001844FB">
              <w:rPr>
                <w:sz w:val="16"/>
                <w:szCs w:val="16"/>
              </w:rPr>
              <w:t>347</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ул. Мира в пос. Ганино</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1,40</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r>
      <w:tr w:rsidR="00E5159F" w:rsidRPr="001844FB" w:rsidTr="00E5159F">
        <w:trPr>
          <w:trHeight w:val="65"/>
        </w:trPr>
        <w:tc>
          <w:tcPr>
            <w:tcW w:w="131" w:type="pct"/>
            <w:shd w:val="clear" w:color="auto" w:fill="auto"/>
            <w:noWrap/>
            <w:tcMar>
              <w:left w:w="28" w:type="dxa"/>
              <w:bottom w:w="28" w:type="dxa"/>
              <w:right w:w="28" w:type="dxa"/>
            </w:tcMar>
            <w:hideMark/>
          </w:tcPr>
          <w:p w:rsidR="00E5159F" w:rsidRPr="001844FB" w:rsidRDefault="00E5159F" w:rsidP="007B6F82">
            <w:pPr>
              <w:jc w:val="center"/>
              <w:rPr>
                <w:sz w:val="16"/>
                <w:szCs w:val="16"/>
              </w:rPr>
            </w:pPr>
            <w:r w:rsidRPr="001844FB">
              <w:rPr>
                <w:sz w:val="16"/>
                <w:szCs w:val="16"/>
                <w:lang w:val="en-US"/>
              </w:rPr>
              <w:t>3.</w:t>
            </w:r>
            <w:r w:rsidRPr="001844FB">
              <w:rPr>
                <w:sz w:val="16"/>
                <w:szCs w:val="16"/>
              </w:rPr>
              <w:t>348</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ул. Фабричная</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0,85</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0,85/100</w:t>
            </w:r>
          </w:p>
        </w:tc>
        <w:tc>
          <w:tcPr>
            <w:tcW w:w="358"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0,85/100</w:t>
            </w:r>
          </w:p>
        </w:tc>
        <w:tc>
          <w:tcPr>
            <w:tcW w:w="346"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0,85/100</w:t>
            </w:r>
          </w:p>
        </w:tc>
      </w:tr>
      <w:tr w:rsidR="00E5159F" w:rsidRPr="001844FB" w:rsidTr="00E5159F">
        <w:trPr>
          <w:trHeight w:val="65"/>
        </w:trPr>
        <w:tc>
          <w:tcPr>
            <w:tcW w:w="131" w:type="pct"/>
            <w:shd w:val="clear" w:color="auto" w:fill="auto"/>
            <w:noWrap/>
            <w:tcMar>
              <w:left w:w="28" w:type="dxa"/>
              <w:bottom w:w="28" w:type="dxa"/>
              <w:right w:w="28" w:type="dxa"/>
            </w:tcMar>
            <w:hideMark/>
          </w:tcPr>
          <w:p w:rsidR="00E5159F" w:rsidRPr="001844FB" w:rsidRDefault="00E5159F" w:rsidP="007B6F82">
            <w:pPr>
              <w:jc w:val="center"/>
              <w:rPr>
                <w:sz w:val="16"/>
                <w:szCs w:val="16"/>
              </w:rPr>
            </w:pPr>
            <w:r w:rsidRPr="001844FB">
              <w:rPr>
                <w:sz w:val="16"/>
                <w:szCs w:val="16"/>
                <w:lang w:val="en-US"/>
              </w:rPr>
              <w:t>3.</w:t>
            </w:r>
            <w:r w:rsidRPr="001844FB">
              <w:rPr>
                <w:sz w:val="16"/>
                <w:szCs w:val="16"/>
              </w:rPr>
              <w:t>349</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 xml:space="preserve">пер. Школьный </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0,50</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r>
      <w:tr w:rsidR="00E5159F" w:rsidRPr="001844FB" w:rsidTr="00E5159F">
        <w:trPr>
          <w:trHeight w:val="65"/>
        </w:trPr>
        <w:tc>
          <w:tcPr>
            <w:tcW w:w="131" w:type="pct"/>
            <w:shd w:val="clear" w:color="auto" w:fill="auto"/>
            <w:noWrap/>
            <w:tcMar>
              <w:left w:w="28" w:type="dxa"/>
              <w:bottom w:w="28" w:type="dxa"/>
              <w:right w:w="28" w:type="dxa"/>
            </w:tcMar>
            <w:hideMark/>
          </w:tcPr>
          <w:p w:rsidR="00E5159F" w:rsidRPr="001844FB" w:rsidRDefault="00E5159F" w:rsidP="007B6F82">
            <w:pPr>
              <w:jc w:val="center"/>
              <w:rPr>
                <w:sz w:val="16"/>
                <w:szCs w:val="16"/>
              </w:rPr>
            </w:pPr>
            <w:r w:rsidRPr="001844FB">
              <w:rPr>
                <w:sz w:val="16"/>
                <w:szCs w:val="16"/>
                <w:lang w:val="en-US"/>
              </w:rPr>
              <w:t>3.</w:t>
            </w:r>
            <w:r w:rsidRPr="001844FB">
              <w:rPr>
                <w:sz w:val="16"/>
                <w:szCs w:val="16"/>
              </w:rPr>
              <w:t>350</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ул. Большая</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0,45</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r>
      <w:tr w:rsidR="00E5159F" w:rsidRPr="001844FB" w:rsidTr="00E5159F">
        <w:trPr>
          <w:trHeight w:val="65"/>
        </w:trPr>
        <w:tc>
          <w:tcPr>
            <w:tcW w:w="131" w:type="pct"/>
            <w:shd w:val="clear" w:color="auto" w:fill="auto"/>
            <w:noWrap/>
            <w:tcMar>
              <w:left w:w="28" w:type="dxa"/>
              <w:bottom w:w="28" w:type="dxa"/>
              <w:right w:w="28" w:type="dxa"/>
            </w:tcMar>
            <w:hideMark/>
          </w:tcPr>
          <w:p w:rsidR="00E5159F" w:rsidRPr="001844FB" w:rsidRDefault="00E5159F" w:rsidP="007B6F82">
            <w:pPr>
              <w:jc w:val="center"/>
              <w:rPr>
                <w:sz w:val="16"/>
                <w:szCs w:val="16"/>
              </w:rPr>
            </w:pPr>
            <w:r w:rsidRPr="001844FB">
              <w:rPr>
                <w:sz w:val="16"/>
                <w:szCs w:val="16"/>
                <w:lang w:val="en-US"/>
              </w:rPr>
              <w:t>3.</w:t>
            </w:r>
            <w:r w:rsidRPr="001844FB">
              <w:rPr>
                <w:sz w:val="16"/>
                <w:szCs w:val="16"/>
              </w:rPr>
              <w:t>351</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ул. Малая</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0,50</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r>
      <w:tr w:rsidR="00E5159F" w:rsidRPr="001844FB" w:rsidTr="00E5159F">
        <w:trPr>
          <w:trHeight w:val="65"/>
        </w:trPr>
        <w:tc>
          <w:tcPr>
            <w:tcW w:w="131" w:type="pct"/>
            <w:shd w:val="clear" w:color="auto" w:fill="auto"/>
            <w:noWrap/>
            <w:tcMar>
              <w:left w:w="28" w:type="dxa"/>
              <w:bottom w:w="28" w:type="dxa"/>
              <w:right w:w="28" w:type="dxa"/>
            </w:tcMar>
            <w:hideMark/>
          </w:tcPr>
          <w:p w:rsidR="00E5159F" w:rsidRPr="001844FB" w:rsidRDefault="00E5159F" w:rsidP="007B6F82">
            <w:pPr>
              <w:jc w:val="center"/>
              <w:rPr>
                <w:sz w:val="16"/>
                <w:szCs w:val="16"/>
              </w:rPr>
            </w:pPr>
            <w:r w:rsidRPr="001844FB">
              <w:rPr>
                <w:sz w:val="16"/>
                <w:szCs w:val="16"/>
                <w:lang w:val="en-US"/>
              </w:rPr>
              <w:t>3.</w:t>
            </w:r>
            <w:r w:rsidRPr="001844FB">
              <w:rPr>
                <w:sz w:val="16"/>
                <w:szCs w:val="16"/>
              </w:rPr>
              <w:t>352</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 xml:space="preserve">пер. Нижний </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0,30</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r>
      <w:tr w:rsidR="00E5159F" w:rsidRPr="001844FB" w:rsidTr="00E5159F">
        <w:trPr>
          <w:trHeight w:val="65"/>
        </w:trPr>
        <w:tc>
          <w:tcPr>
            <w:tcW w:w="131" w:type="pct"/>
            <w:shd w:val="clear" w:color="auto" w:fill="auto"/>
            <w:noWrap/>
            <w:tcMar>
              <w:left w:w="28" w:type="dxa"/>
              <w:bottom w:w="28" w:type="dxa"/>
              <w:right w:w="28" w:type="dxa"/>
            </w:tcMar>
            <w:hideMark/>
          </w:tcPr>
          <w:p w:rsidR="00E5159F" w:rsidRPr="001844FB" w:rsidRDefault="00E5159F" w:rsidP="007B6F82">
            <w:pPr>
              <w:jc w:val="center"/>
              <w:rPr>
                <w:sz w:val="16"/>
                <w:szCs w:val="16"/>
              </w:rPr>
            </w:pPr>
            <w:r w:rsidRPr="001844FB">
              <w:rPr>
                <w:sz w:val="16"/>
                <w:szCs w:val="16"/>
                <w:lang w:val="en-US"/>
              </w:rPr>
              <w:t>3.</w:t>
            </w:r>
            <w:r w:rsidRPr="001844FB">
              <w:rPr>
                <w:sz w:val="16"/>
                <w:szCs w:val="16"/>
              </w:rPr>
              <w:t>353</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ул. Тихая</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0,80</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r>
      <w:tr w:rsidR="00E5159F" w:rsidRPr="001844FB" w:rsidTr="00E5159F">
        <w:trPr>
          <w:trHeight w:val="65"/>
        </w:trPr>
        <w:tc>
          <w:tcPr>
            <w:tcW w:w="131" w:type="pct"/>
            <w:shd w:val="clear" w:color="auto" w:fill="auto"/>
            <w:noWrap/>
            <w:tcMar>
              <w:left w:w="28" w:type="dxa"/>
              <w:bottom w:w="28" w:type="dxa"/>
              <w:right w:w="28" w:type="dxa"/>
            </w:tcMar>
            <w:hideMark/>
          </w:tcPr>
          <w:p w:rsidR="00E5159F" w:rsidRPr="001844FB" w:rsidRDefault="00E5159F" w:rsidP="007B6F82">
            <w:pPr>
              <w:jc w:val="center"/>
              <w:rPr>
                <w:sz w:val="16"/>
                <w:szCs w:val="16"/>
              </w:rPr>
            </w:pPr>
            <w:r w:rsidRPr="001844FB">
              <w:rPr>
                <w:sz w:val="16"/>
                <w:szCs w:val="16"/>
                <w:lang w:val="en-US"/>
              </w:rPr>
              <w:t>3.</w:t>
            </w:r>
            <w:r w:rsidRPr="001844FB">
              <w:rPr>
                <w:sz w:val="16"/>
                <w:szCs w:val="16"/>
              </w:rPr>
              <w:t>354</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ул. Светлая</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0,80</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r>
      <w:tr w:rsidR="00E5159F" w:rsidRPr="001844FB" w:rsidTr="00E5159F">
        <w:trPr>
          <w:trHeight w:val="136"/>
        </w:trPr>
        <w:tc>
          <w:tcPr>
            <w:tcW w:w="131" w:type="pct"/>
            <w:shd w:val="clear" w:color="auto" w:fill="auto"/>
            <w:noWrap/>
            <w:tcMar>
              <w:left w:w="28" w:type="dxa"/>
              <w:bottom w:w="28" w:type="dxa"/>
              <w:right w:w="28" w:type="dxa"/>
            </w:tcMar>
            <w:hideMark/>
          </w:tcPr>
          <w:p w:rsidR="00E5159F" w:rsidRPr="001844FB" w:rsidRDefault="00E5159F" w:rsidP="007B6F82">
            <w:pPr>
              <w:jc w:val="center"/>
              <w:rPr>
                <w:sz w:val="16"/>
                <w:szCs w:val="16"/>
              </w:rPr>
            </w:pPr>
            <w:r w:rsidRPr="001844FB">
              <w:rPr>
                <w:sz w:val="16"/>
                <w:szCs w:val="16"/>
                <w:lang w:val="en-US"/>
              </w:rPr>
              <w:t>3.</w:t>
            </w:r>
            <w:r w:rsidRPr="001844FB">
              <w:rPr>
                <w:sz w:val="16"/>
                <w:szCs w:val="16"/>
              </w:rPr>
              <w:t>355</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ул. Верхняя</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0,78</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r>
      <w:tr w:rsidR="00E5159F" w:rsidRPr="001844FB" w:rsidTr="00E5159F">
        <w:trPr>
          <w:trHeight w:val="65"/>
        </w:trPr>
        <w:tc>
          <w:tcPr>
            <w:tcW w:w="131" w:type="pct"/>
            <w:shd w:val="clear" w:color="auto" w:fill="auto"/>
            <w:noWrap/>
            <w:tcMar>
              <w:left w:w="28" w:type="dxa"/>
              <w:bottom w:w="28" w:type="dxa"/>
              <w:right w:w="28" w:type="dxa"/>
            </w:tcMar>
            <w:hideMark/>
          </w:tcPr>
          <w:p w:rsidR="00E5159F" w:rsidRPr="001844FB" w:rsidRDefault="00E5159F" w:rsidP="007B6F82">
            <w:pPr>
              <w:jc w:val="center"/>
              <w:rPr>
                <w:sz w:val="16"/>
                <w:szCs w:val="16"/>
              </w:rPr>
            </w:pPr>
            <w:r w:rsidRPr="001844FB">
              <w:rPr>
                <w:sz w:val="16"/>
                <w:szCs w:val="16"/>
                <w:lang w:val="en-US"/>
              </w:rPr>
              <w:t>3.</w:t>
            </w:r>
            <w:r w:rsidRPr="001844FB">
              <w:rPr>
                <w:sz w:val="16"/>
                <w:szCs w:val="16"/>
              </w:rPr>
              <w:t>356</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ул. Филаевская</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0,20</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r>
      <w:tr w:rsidR="00E5159F" w:rsidRPr="001844FB" w:rsidTr="00E5159F">
        <w:trPr>
          <w:trHeight w:val="114"/>
        </w:trPr>
        <w:tc>
          <w:tcPr>
            <w:tcW w:w="131" w:type="pct"/>
            <w:shd w:val="clear" w:color="auto" w:fill="auto"/>
            <w:noWrap/>
            <w:tcMar>
              <w:left w:w="28" w:type="dxa"/>
              <w:bottom w:w="28" w:type="dxa"/>
              <w:right w:w="28" w:type="dxa"/>
            </w:tcMar>
            <w:hideMark/>
          </w:tcPr>
          <w:p w:rsidR="00E5159F" w:rsidRPr="001844FB" w:rsidRDefault="00E5159F" w:rsidP="007B6F82">
            <w:pPr>
              <w:jc w:val="center"/>
              <w:rPr>
                <w:sz w:val="16"/>
                <w:szCs w:val="16"/>
              </w:rPr>
            </w:pPr>
            <w:r w:rsidRPr="001844FB">
              <w:rPr>
                <w:sz w:val="16"/>
                <w:szCs w:val="16"/>
                <w:lang w:val="en-US"/>
              </w:rPr>
              <w:t>3.</w:t>
            </w:r>
            <w:r w:rsidRPr="001844FB">
              <w:rPr>
                <w:sz w:val="16"/>
                <w:szCs w:val="16"/>
              </w:rPr>
              <w:t>357</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ул. Роз</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0,70</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r>
      <w:tr w:rsidR="00E5159F" w:rsidRPr="001844FB" w:rsidTr="00E5159F">
        <w:trPr>
          <w:trHeight w:val="65"/>
        </w:trPr>
        <w:tc>
          <w:tcPr>
            <w:tcW w:w="131" w:type="pct"/>
            <w:shd w:val="clear" w:color="auto" w:fill="auto"/>
            <w:noWrap/>
            <w:tcMar>
              <w:left w:w="28" w:type="dxa"/>
              <w:bottom w:w="28" w:type="dxa"/>
              <w:right w:w="28" w:type="dxa"/>
            </w:tcMar>
            <w:hideMark/>
          </w:tcPr>
          <w:p w:rsidR="00E5159F" w:rsidRPr="001844FB" w:rsidRDefault="00E5159F" w:rsidP="007B6F82">
            <w:pPr>
              <w:jc w:val="center"/>
              <w:rPr>
                <w:sz w:val="16"/>
                <w:szCs w:val="16"/>
              </w:rPr>
            </w:pPr>
            <w:r w:rsidRPr="001844FB">
              <w:rPr>
                <w:sz w:val="16"/>
                <w:szCs w:val="16"/>
                <w:lang w:val="en-US"/>
              </w:rPr>
              <w:t>3.</w:t>
            </w:r>
            <w:r w:rsidRPr="001844FB">
              <w:rPr>
                <w:sz w:val="16"/>
                <w:szCs w:val="16"/>
              </w:rPr>
              <w:t>358</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ул. Яблочная</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0,948</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r>
      <w:tr w:rsidR="00E5159F" w:rsidRPr="001844FB" w:rsidTr="00E5159F">
        <w:trPr>
          <w:trHeight w:val="92"/>
        </w:trPr>
        <w:tc>
          <w:tcPr>
            <w:tcW w:w="131" w:type="pct"/>
            <w:shd w:val="clear" w:color="auto" w:fill="auto"/>
            <w:noWrap/>
            <w:tcMar>
              <w:left w:w="28" w:type="dxa"/>
              <w:bottom w:w="28" w:type="dxa"/>
              <w:right w:w="28" w:type="dxa"/>
            </w:tcMar>
            <w:hideMark/>
          </w:tcPr>
          <w:p w:rsidR="00E5159F" w:rsidRPr="001844FB" w:rsidRDefault="00E5159F" w:rsidP="007B6F82">
            <w:pPr>
              <w:jc w:val="center"/>
              <w:rPr>
                <w:sz w:val="16"/>
                <w:szCs w:val="16"/>
              </w:rPr>
            </w:pPr>
            <w:r w:rsidRPr="001844FB">
              <w:rPr>
                <w:sz w:val="16"/>
                <w:szCs w:val="16"/>
                <w:lang w:val="en-US"/>
              </w:rPr>
              <w:t>3.</w:t>
            </w:r>
            <w:r w:rsidRPr="001844FB">
              <w:rPr>
                <w:sz w:val="16"/>
                <w:szCs w:val="16"/>
              </w:rPr>
              <w:t>359</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ул. Листопадная</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0,437</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r>
      <w:tr w:rsidR="00E5159F" w:rsidRPr="001844FB" w:rsidTr="00E5159F">
        <w:trPr>
          <w:trHeight w:val="65"/>
        </w:trPr>
        <w:tc>
          <w:tcPr>
            <w:tcW w:w="131" w:type="pct"/>
            <w:shd w:val="clear" w:color="auto" w:fill="auto"/>
            <w:noWrap/>
            <w:tcMar>
              <w:left w:w="28" w:type="dxa"/>
              <w:bottom w:w="28" w:type="dxa"/>
              <w:right w:w="28" w:type="dxa"/>
            </w:tcMar>
            <w:hideMark/>
          </w:tcPr>
          <w:p w:rsidR="00E5159F" w:rsidRPr="001844FB" w:rsidRDefault="00E5159F" w:rsidP="007B6F82">
            <w:pPr>
              <w:jc w:val="center"/>
              <w:rPr>
                <w:sz w:val="16"/>
                <w:szCs w:val="16"/>
              </w:rPr>
            </w:pPr>
            <w:r w:rsidRPr="001844FB">
              <w:rPr>
                <w:sz w:val="16"/>
                <w:szCs w:val="16"/>
                <w:lang w:val="en-US"/>
              </w:rPr>
              <w:t>3.</w:t>
            </w:r>
            <w:r w:rsidRPr="001844FB">
              <w:rPr>
                <w:sz w:val="16"/>
                <w:szCs w:val="16"/>
              </w:rPr>
              <w:t>360</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ул. Согласия</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0,32</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r>
      <w:tr w:rsidR="00E5159F" w:rsidRPr="001844FB" w:rsidTr="00E5159F">
        <w:trPr>
          <w:trHeight w:val="65"/>
        </w:trPr>
        <w:tc>
          <w:tcPr>
            <w:tcW w:w="131" w:type="pct"/>
            <w:shd w:val="clear" w:color="auto" w:fill="auto"/>
            <w:noWrap/>
            <w:tcMar>
              <w:left w:w="28" w:type="dxa"/>
              <w:bottom w:w="28" w:type="dxa"/>
              <w:right w:w="28" w:type="dxa"/>
            </w:tcMar>
            <w:hideMark/>
          </w:tcPr>
          <w:p w:rsidR="00E5159F" w:rsidRPr="001844FB" w:rsidRDefault="00E5159F" w:rsidP="007B6F82">
            <w:pPr>
              <w:jc w:val="center"/>
              <w:rPr>
                <w:sz w:val="16"/>
                <w:szCs w:val="16"/>
              </w:rPr>
            </w:pPr>
            <w:r w:rsidRPr="001844FB">
              <w:rPr>
                <w:sz w:val="16"/>
                <w:szCs w:val="16"/>
                <w:lang w:val="en-US"/>
              </w:rPr>
              <w:t>3.</w:t>
            </w:r>
            <w:r w:rsidRPr="001844FB">
              <w:rPr>
                <w:sz w:val="16"/>
                <w:szCs w:val="16"/>
              </w:rPr>
              <w:t>361</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ул. Светлая</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0,32</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r>
      <w:tr w:rsidR="00E5159F" w:rsidRPr="001844FB" w:rsidTr="00E5159F">
        <w:trPr>
          <w:trHeight w:val="144"/>
        </w:trPr>
        <w:tc>
          <w:tcPr>
            <w:tcW w:w="131" w:type="pct"/>
            <w:shd w:val="clear" w:color="auto" w:fill="auto"/>
            <w:noWrap/>
            <w:tcMar>
              <w:left w:w="28" w:type="dxa"/>
              <w:bottom w:w="28" w:type="dxa"/>
              <w:right w:w="28" w:type="dxa"/>
            </w:tcMar>
            <w:hideMark/>
          </w:tcPr>
          <w:p w:rsidR="00E5159F" w:rsidRPr="001844FB" w:rsidRDefault="00E5159F" w:rsidP="007B6F82">
            <w:pPr>
              <w:jc w:val="center"/>
              <w:rPr>
                <w:sz w:val="16"/>
                <w:szCs w:val="16"/>
              </w:rPr>
            </w:pPr>
            <w:r w:rsidRPr="001844FB">
              <w:rPr>
                <w:sz w:val="16"/>
                <w:szCs w:val="16"/>
                <w:lang w:val="en-US"/>
              </w:rPr>
              <w:t>3.</w:t>
            </w:r>
            <w:r w:rsidRPr="001844FB">
              <w:rPr>
                <w:sz w:val="16"/>
                <w:szCs w:val="16"/>
              </w:rPr>
              <w:t>362</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Дорога от подходов к новому мосту до ул. Сиреневая в дер. Гнусино</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0,40</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r>
      <w:tr w:rsidR="00E5159F" w:rsidRPr="001844FB" w:rsidTr="00E5159F">
        <w:trPr>
          <w:trHeight w:val="345"/>
        </w:trPr>
        <w:tc>
          <w:tcPr>
            <w:tcW w:w="131" w:type="pct"/>
            <w:shd w:val="clear" w:color="auto" w:fill="auto"/>
            <w:noWrap/>
            <w:tcMar>
              <w:left w:w="28" w:type="dxa"/>
              <w:bottom w:w="28" w:type="dxa"/>
              <w:right w:w="28" w:type="dxa"/>
            </w:tcMar>
            <w:hideMark/>
          </w:tcPr>
          <w:p w:rsidR="00E5159F" w:rsidRPr="001844FB" w:rsidRDefault="00E5159F" w:rsidP="007B6F82">
            <w:pPr>
              <w:jc w:val="center"/>
              <w:rPr>
                <w:sz w:val="16"/>
                <w:szCs w:val="16"/>
              </w:rPr>
            </w:pPr>
            <w:r w:rsidRPr="001844FB">
              <w:rPr>
                <w:sz w:val="16"/>
                <w:szCs w:val="16"/>
                <w:lang w:val="en-US"/>
              </w:rPr>
              <w:t>3.</w:t>
            </w:r>
            <w:r w:rsidRPr="001844FB">
              <w:rPr>
                <w:sz w:val="16"/>
                <w:szCs w:val="16"/>
              </w:rPr>
              <w:t>363</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Проезд от ул. Центральная в дер. Большая Субботиха к садоводческому товариществу «Ши</w:t>
            </w:r>
            <w:r w:rsidRPr="001844FB">
              <w:rPr>
                <w:sz w:val="16"/>
                <w:szCs w:val="16"/>
              </w:rPr>
              <w:t>н</w:t>
            </w:r>
            <w:r w:rsidRPr="001844FB">
              <w:rPr>
                <w:sz w:val="16"/>
                <w:szCs w:val="16"/>
              </w:rPr>
              <w:t>ник-2»</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0,30</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r>
      <w:tr w:rsidR="00E5159F" w:rsidRPr="001844FB" w:rsidTr="00E5159F">
        <w:trPr>
          <w:trHeight w:val="366"/>
        </w:trPr>
        <w:tc>
          <w:tcPr>
            <w:tcW w:w="131" w:type="pct"/>
            <w:shd w:val="clear" w:color="auto" w:fill="auto"/>
            <w:noWrap/>
            <w:tcMar>
              <w:left w:w="28" w:type="dxa"/>
              <w:bottom w:w="28" w:type="dxa"/>
              <w:right w:w="28" w:type="dxa"/>
            </w:tcMar>
            <w:hideMark/>
          </w:tcPr>
          <w:p w:rsidR="00E5159F" w:rsidRPr="001844FB" w:rsidRDefault="00E5159F" w:rsidP="007B6F82">
            <w:pPr>
              <w:jc w:val="center"/>
              <w:rPr>
                <w:sz w:val="16"/>
                <w:szCs w:val="16"/>
              </w:rPr>
            </w:pPr>
            <w:r w:rsidRPr="001844FB">
              <w:rPr>
                <w:sz w:val="16"/>
                <w:szCs w:val="16"/>
                <w:lang w:val="en-US"/>
              </w:rPr>
              <w:t>3.</w:t>
            </w:r>
            <w:r w:rsidRPr="001844FB">
              <w:rPr>
                <w:sz w:val="16"/>
                <w:szCs w:val="16"/>
              </w:rPr>
              <w:t>364</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Автодорога на Учхоз (в районе прудов от</w:t>
            </w:r>
            <w:r>
              <w:rPr>
                <w:sz w:val="16"/>
                <w:szCs w:val="16"/>
              </w:rPr>
              <w:t xml:space="preserve"> </w:t>
            </w:r>
            <w:r w:rsidRPr="001844FB">
              <w:rPr>
                <w:sz w:val="16"/>
                <w:szCs w:val="16"/>
              </w:rPr>
              <w:t>ул. Украинская до пер. Луговой)</w:t>
            </w:r>
          </w:p>
        </w:tc>
        <w:tc>
          <w:tcPr>
            <w:tcW w:w="581" w:type="pct"/>
            <w:shd w:val="clear" w:color="auto" w:fill="auto"/>
            <w:tcMar>
              <w:left w:w="28" w:type="dxa"/>
              <w:bottom w:w="28" w:type="dxa"/>
              <w:right w:w="28" w:type="dxa"/>
            </w:tcMar>
            <w:hideMark/>
          </w:tcPr>
          <w:p w:rsidR="00E5159F" w:rsidRPr="001844FB" w:rsidRDefault="00E5159F" w:rsidP="007B6F82">
            <w:pPr>
              <w:jc w:val="center"/>
              <w:rPr>
                <w:sz w:val="16"/>
                <w:szCs w:val="16"/>
              </w:rPr>
            </w:pPr>
            <w:r w:rsidRPr="001844FB">
              <w:rPr>
                <w:sz w:val="16"/>
                <w:szCs w:val="16"/>
              </w:rPr>
              <w:t>3,60</w:t>
            </w:r>
          </w:p>
        </w:tc>
        <w:tc>
          <w:tcPr>
            <w:tcW w:w="401" w:type="pct"/>
            <w:shd w:val="clear" w:color="auto" w:fill="auto"/>
            <w:noWrap/>
            <w:tcMar>
              <w:left w:w="28" w:type="dxa"/>
              <w:bottom w:w="28" w:type="dxa"/>
              <w:right w:w="28" w:type="dxa"/>
            </w:tcMar>
            <w:hideMark/>
          </w:tcPr>
          <w:p w:rsidR="00E5159F" w:rsidRPr="001844FB" w:rsidRDefault="00E5159F" w:rsidP="007B6F82">
            <w:pPr>
              <w:jc w:val="center"/>
              <w:rPr>
                <w:sz w:val="16"/>
                <w:szCs w:val="16"/>
              </w:rPr>
            </w:pPr>
            <w:r w:rsidRPr="001844FB">
              <w:rPr>
                <w:sz w:val="16"/>
                <w:szCs w:val="16"/>
              </w:rPr>
              <w:t>0/0</w:t>
            </w:r>
          </w:p>
        </w:tc>
        <w:tc>
          <w:tcPr>
            <w:tcW w:w="358" w:type="pct"/>
            <w:shd w:val="clear" w:color="auto" w:fill="auto"/>
            <w:noWrap/>
            <w:tcMar>
              <w:left w:w="28" w:type="dxa"/>
              <w:bottom w:w="28" w:type="dxa"/>
              <w:right w:w="28" w:type="dxa"/>
            </w:tcMar>
            <w:hideMark/>
          </w:tcPr>
          <w:p w:rsidR="00E5159F" w:rsidRPr="001844FB" w:rsidRDefault="00E5159F" w:rsidP="007B6F82">
            <w:pPr>
              <w:jc w:val="center"/>
              <w:rPr>
                <w:sz w:val="16"/>
                <w:szCs w:val="16"/>
              </w:rPr>
            </w:pPr>
          </w:p>
        </w:tc>
        <w:tc>
          <w:tcPr>
            <w:tcW w:w="402" w:type="pct"/>
            <w:shd w:val="clear" w:color="auto" w:fill="auto"/>
            <w:noWrap/>
            <w:tcMar>
              <w:left w:w="28" w:type="dxa"/>
              <w:bottom w:w="28" w:type="dxa"/>
              <w:right w:w="28" w:type="dxa"/>
            </w:tcMar>
            <w:hideMark/>
          </w:tcPr>
          <w:p w:rsidR="00E5159F" w:rsidRPr="001844FB" w:rsidRDefault="00E5159F" w:rsidP="007B6F82">
            <w:pPr>
              <w:jc w:val="center"/>
              <w:rPr>
                <w:sz w:val="16"/>
                <w:szCs w:val="16"/>
              </w:rPr>
            </w:pPr>
          </w:p>
        </w:tc>
        <w:tc>
          <w:tcPr>
            <w:tcW w:w="357" w:type="pct"/>
            <w:shd w:val="clear" w:color="auto" w:fill="auto"/>
            <w:noWrap/>
            <w:tcMar>
              <w:left w:w="28" w:type="dxa"/>
              <w:bottom w:w="28" w:type="dxa"/>
              <w:right w:w="28" w:type="dxa"/>
            </w:tcMar>
          </w:tcPr>
          <w:p w:rsidR="00E5159F" w:rsidRPr="001844FB" w:rsidRDefault="00E5159F" w:rsidP="007B6F82">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7B6F82">
            <w:pPr>
              <w:jc w:val="center"/>
              <w:rPr>
                <w:sz w:val="16"/>
                <w:szCs w:val="16"/>
              </w:rPr>
            </w:pPr>
            <w:r w:rsidRPr="001844FB">
              <w:rPr>
                <w:sz w:val="16"/>
                <w:szCs w:val="16"/>
              </w:rPr>
              <w:t>3,6/100</w:t>
            </w:r>
          </w:p>
        </w:tc>
        <w:tc>
          <w:tcPr>
            <w:tcW w:w="346" w:type="pct"/>
            <w:shd w:val="clear" w:color="auto" w:fill="auto"/>
            <w:noWrap/>
            <w:tcMar>
              <w:left w:w="28" w:type="dxa"/>
              <w:bottom w:w="28" w:type="dxa"/>
              <w:right w:w="28" w:type="dxa"/>
            </w:tcMar>
            <w:hideMark/>
          </w:tcPr>
          <w:p w:rsidR="00E5159F" w:rsidRPr="001844FB" w:rsidRDefault="00E5159F" w:rsidP="007B6F82">
            <w:pPr>
              <w:jc w:val="center"/>
              <w:rPr>
                <w:sz w:val="16"/>
                <w:szCs w:val="16"/>
              </w:rPr>
            </w:pPr>
            <w:r w:rsidRPr="001844FB">
              <w:rPr>
                <w:sz w:val="16"/>
                <w:szCs w:val="16"/>
              </w:rPr>
              <w:t>3,6/100</w:t>
            </w:r>
          </w:p>
        </w:tc>
      </w:tr>
      <w:tr w:rsidR="00E5159F" w:rsidRPr="001844FB" w:rsidTr="00E5159F">
        <w:trPr>
          <w:trHeight w:val="102"/>
        </w:trPr>
        <w:tc>
          <w:tcPr>
            <w:tcW w:w="131" w:type="pct"/>
            <w:shd w:val="clear" w:color="auto" w:fill="auto"/>
            <w:noWrap/>
            <w:tcMar>
              <w:left w:w="28" w:type="dxa"/>
              <w:bottom w:w="28" w:type="dxa"/>
              <w:right w:w="28" w:type="dxa"/>
            </w:tcMar>
            <w:hideMark/>
          </w:tcPr>
          <w:p w:rsidR="00E5159F" w:rsidRPr="001844FB" w:rsidRDefault="00E5159F" w:rsidP="007B6F82">
            <w:pPr>
              <w:jc w:val="center"/>
              <w:rPr>
                <w:sz w:val="16"/>
                <w:szCs w:val="16"/>
              </w:rPr>
            </w:pPr>
            <w:r w:rsidRPr="001844FB">
              <w:rPr>
                <w:sz w:val="16"/>
                <w:szCs w:val="16"/>
                <w:lang w:val="en-US"/>
              </w:rPr>
              <w:t>3.</w:t>
            </w:r>
            <w:r w:rsidRPr="001844FB">
              <w:rPr>
                <w:sz w:val="16"/>
                <w:szCs w:val="16"/>
              </w:rPr>
              <w:t>365</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Автодорога от ул. Производственная до д. 15 слободы Томиловы</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0,75</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0,572/76,3</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0,572/76,3</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0,572/76,3</w:t>
            </w:r>
          </w:p>
        </w:tc>
      </w:tr>
      <w:tr w:rsidR="00E5159F" w:rsidRPr="001844FB" w:rsidTr="00E5159F">
        <w:trPr>
          <w:trHeight w:val="317"/>
        </w:trPr>
        <w:tc>
          <w:tcPr>
            <w:tcW w:w="131" w:type="pct"/>
            <w:shd w:val="clear" w:color="auto" w:fill="auto"/>
            <w:noWrap/>
            <w:tcMar>
              <w:left w:w="28" w:type="dxa"/>
              <w:bottom w:w="28" w:type="dxa"/>
              <w:right w:w="28" w:type="dxa"/>
            </w:tcMar>
            <w:hideMark/>
          </w:tcPr>
          <w:p w:rsidR="00E5159F" w:rsidRPr="001844FB" w:rsidRDefault="00E5159F" w:rsidP="007B6F82">
            <w:pPr>
              <w:jc w:val="center"/>
              <w:rPr>
                <w:sz w:val="16"/>
                <w:szCs w:val="16"/>
              </w:rPr>
            </w:pPr>
            <w:r w:rsidRPr="001844FB">
              <w:rPr>
                <w:sz w:val="16"/>
                <w:szCs w:val="16"/>
                <w:lang w:val="en-US"/>
              </w:rPr>
              <w:t>3.</w:t>
            </w:r>
            <w:r w:rsidRPr="001844FB">
              <w:rPr>
                <w:sz w:val="16"/>
                <w:szCs w:val="16"/>
              </w:rPr>
              <w:t>366</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Автодорога от ул. Ульяновская до д. 40 слободы Шики</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1,00</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r>
      <w:tr w:rsidR="00E5159F" w:rsidRPr="001844FB" w:rsidTr="00E5159F">
        <w:trPr>
          <w:trHeight w:val="65"/>
        </w:trPr>
        <w:tc>
          <w:tcPr>
            <w:tcW w:w="131" w:type="pct"/>
            <w:shd w:val="clear" w:color="auto" w:fill="auto"/>
            <w:noWrap/>
            <w:tcMar>
              <w:left w:w="28" w:type="dxa"/>
              <w:bottom w:w="28" w:type="dxa"/>
              <w:right w:w="28" w:type="dxa"/>
            </w:tcMar>
            <w:hideMark/>
          </w:tcPr>
          <w:p w:rsidR="00E5159F" w:rsidRPr="001844FB" w:rsidRDefault="00E5159F" w:rsidP="007B6F82">
            <w:pPr>
              <w:jc w:val="center"/>
              <w:rPr>
                <w:sz w:val="16"/>
                <w:szCs w:val="16"/>
              </w:rPr>
            </w:pPr>
            <w:r w:rsidRPr="001844FB">
              <w:rPr>
                <w:sz w:val="16"/>
                <w:szCs w:val="16"/>
                <w:lang w:val="en-US"/>
              </w:rPr>
              <w:t>3.</w:t>
            </w:r>
            <w:r w:rsidRPr="001844FB">
              <w:rPr>
                <w:sz w:val="16"/>
                <w:szCs w:val="16"/>
              </w:rPr>
              <w:t>367</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Автодорога от ул. Украинская до д. 19 слободы Столбики</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0,40</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0,4/100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0,4/100</w:t>
            </w:r>
          </w:p>
        </w:tc>
      </w:tr>
      <w:tr w:rsidR="00E5159F" w:rsidRPr="001844FB" w:rsidTr="00E5159F">
        <w:trPr>
          <w:trHeight w:val="242"/>
        </w:trPr>
        <w:tc>
          <w:tcPr>
            <w:tcW w:w="131" w:type="pct"/>
            <w:shd w:val="clear" w:color="auto" w:fill="auto"/>
            <w:noWrap/>
            <w:tcMar>
              <w:left w:w="28" w:type="dxa"/>
              <w:bottom w:w="28" w:type="dxa"/>
              <w:right w:w="28" w:type="dxa"/>
            </w:tcMar>
            <w:hideMark/>
          </w:tcPr>
          <w:p w:rsidR="00E5159F" w:rsidRPr="001844FB" w:rsidRDefault="00E5159F" w:rsidP="007B6F82">
            <w:pPr>
              <w:jc w:val="center"/>
              <w:rPr>
                <w:sz w:val="16"/>
                <w:szCs w:val="16"/>
              </w:rPr>
            </w:pPr>
            <w:r w:rsidRPr="001844FB">
              <w:rPr>
                <w:sz w:val="16"/>
                <w:szCs w:val="16"/>
                <w:lang w:val="en-US"/>
              </w:rPr>
              <w:t>3.</w:t>
            </w:r>
            <w:r w:rsidRPr="001844FB">
              <w:rPr>
                <w:sz w:val="16"/>
                <w:szCs w:val="16"/>
              </w:rPr>
              <w:t>368</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Автодорога от ул. П. Корчаг</w:t>
            </w:r>
            <w:r>
              <w:rPr>
                <w:sz w:val="16"/>
                <w:szCs w:val="16"/>
              </w:rPr>
              <w:t>ина до д. 24 слободы Симоновская</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0,36</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r>
      <w:tr w:rsidR="00E5159F" w:rsidRPr="001844FB" w:rsidTr="00E5159F">
        <w:trPr>
          <w:trHeight w:val="104"/>
        </w:trPr>
        <w:tc>
          <w:tcPr>
            <w:tcW w:w="131" w:type="pct"/>
            <w:shd w:val="clear" w:color="auto" w:fill="auto"/>
            <w:noWrap/>
            <w:tcMar>
              <w:left w:w="28" w:type="dxa"/>
              <w:bottom w:w="28" w:type="dxa"/>
              <w:right w:w="28" w:type="dxa"/>
            </w:tcMar>
            <w:hideMark/>
          </w:tcPr>
          <w:p w:rsidR="00E5159F" w:rsidRPr="001844FB" w:rsidRDefault="00E5159F" w:rsidP="007B6F82">
            <w:pPr>
              <w:jc w:val="center"/>
              <w:rPr>
                <w:sz w:val="16"/>
                <w:szCs w:val="16"/>
              </w:rPr>
            </w:pPr>
            <w:r w:rsidRPr="001844FB">
              <w:rPr>
                <w:sz w:val="16"/>
                <w:szCs w:val="16"/>
                <w:lang w:val="en-US"/>
              </w:rPr>
              <w:t>3.</w:t>
            </w:r>
            <w:r w:rsidRPr="001844FB">
              <w:rPr>
                <w:sz w:val="16"/>
                <w:szCs w:val="16"/>
              </w:rPr>
              <w:t>369</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ул. Торфяная</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0,72</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r>
      <w:tr w:rsidR="00E5159F" w:rsidRPr="001844FB" w:rsidTr="00E5159F">
        <w:trPr>
          <w:trHeight w:val="164"/>
        </w:trPr>
        <w:tc>
          <w:tcPr>
            <w:tcW w:w="131" w:type="pct"/>
            <w:shd w:val="clear" w:color="auto" w:fill="auto"/>
            <w:noWrap/>
            <w:tcMar>
              <w:left w:w="28" w:type="dxa"/>
              <w:bottom w:w="28" w:type="dxa"/>
              <w:right w:w="28" w:type="dxa"/>
            </w:tcMar>
            <w:hideMark/>
          </w:tcPr>
          <w:p w:rsidR="00E5159F" w:rsidRPr="001844FB" w:rsidRDefault="00E5159F" w:rsidP="007B6F82">
            <w:pPr>
              <w:jc w:val="center"/>
              <w:rPr>
                <w:sz w:val="16"/>
                <w:szCs w:val="16"/>
              </w:rPr>
            </w:pPr>
            <w:r w:rsidRPr="001844FB">
              <w:rPr>
                <w:sz w:val="16"/>
                <w:szCs w:val="16"/>
                <w:lang w:val="en-US"/>
              </w:rPr>
              <w:t>3.</w:t>
            </w:r>
            <w:r w:rsidRPr="001844FB">
              <w:rPr>
                <w:sz w:val="16"/>
                <w:szCs w:val="16"/>
              </w:rPr>
              <w:t>370</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Автодорога от транспортной развязки в районе слободы Куртеевы до д. 19 слободы Куртеевы</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0,39</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r>
      <w:tr w:rsidR="00E5159F" w:rsidRPr="001844FB" w:rsidTr="00E5159F">
        <w:trPr>
          <w:trHeight w:val="82"/>
        </w:trPr>
        <w:tc>
          <w:tcPr>
            <w:tcW w:w="131" w:type="pct"/>
            <w:shd w:val="clear" w:color="auto" w:fill="auto"/>
            <w:noWrap/>
            <w:tcMar>
              <w:left w:w="28" w:type="dxa"/>
              <w:bottom w:w="28" w:type="dxa"/>
              <w:right w:w="28" w:type="dxa"/>
            </w:tcMar>
            <w:hideMark/>
          </w:tcPr>
          <w:p w:rsidR="00E5159F" w:rsidRPr="001844FB" w:rsidRDefault="00E5159F" w:rsidP="007B6F82">
            <w:pPr>
              <w:jc w:val="center"/>
              <w:rPr>
                <w:sz w:val="16"/>
                <w:szCs w:val="16"/>
              </w:rPr>
            </w:pPr>
            <w:r w:rsidRPr="001844FB">
              <w:rPr>
                <w:sz w:val="16"/>
                <w:szCs w:val="16"/>
                <w:lang w:val="en-US"/>
              </w:rPr>
              <w:t>3.</w:t>
            </w:r>
            <w:r w:rsidRPr="001844FB">
              <w:rPr>
                <w:sz w:val="16"/>
                <w:szCs w:val="16"/>
              </w:rPr>
              <w:t>371</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Автодорога от ул. А. Невского до д. 1 слободы Зоновы</w:t>
            </w:r>
          </w:p>
        </w:tc>
        <w:tc>
          <w:tcPr>
            <w:tcW w:w="581" w:type="pct"/>
            <w:shd w:val="clear" w:color="auto" w:fill="auto"/>
            <w:tcMar>
              <w:left w:w="28" w:type="dxa"/>
              <w:bottom w:w="28" w:type="dxa"/>
              <w:right w:w="28" w:type="dxa"/>
            </w:tcMar>
            <w:hideMark/>
          </w:tcPr>
          <w:p w:rsidR="00E5159F" w:rsidRPr="001844FB" w:rsidRDefault="00E5159F" w:rsidP="007B6F82">
            <w:pPr>
              <w:jc w:val="center"/>
              <w:rPr>
                <w:sz w:val="16"/>
                <w:szCs w:val="16"/>
              </w:rPr>
            </w:pPr>
            <w:r w:rsidRPr="001844FB">
              <w:rPr>
                <w:sz w:val="16"/>
                <w:szCs w:val="16"/>
              </w:rPr>
              <w:t>2,44</w:t>
            </w:r>
          </w:p>
        </w:tc>
        <w:tc>
          <w:tcPr>
            <w:tcW w:w="401" w:type="pct"/>
            <w:shd w:val="clear" w:color="auto" w:fill="auto"/>
            <w:noWrap/>
            <w:tcMar>
              <w:left w:w="28" w:type="dxa"/>
              <w:bottom w:w="28" w:type="dxa"/>
              <w:right w:w="28" w:type="dxa"/>
            </w:tcMar>
            <w:hideMark/>
          </w:tcPr>
          <w:p w:rsidR="00E5159F" w:rsidRPr="001844FB" w:rsidRDefault="00E5159F" w:rsidP="007B6F82">
            <w:pPr>
              <w:jc w:val="center"/>
              <w:rPr>
                <w:sz w:val="16"/>
                <w:szCs w:val="16"/>
              </w:rPr>
            </w:pPr>
            <w:r w:rsidRPr="001844FB">
              <w:rPr>
                <w:sz w:val="16"/>
                <w:szCs w:val="16"/>
              </w:rPr>
              <w:t>0/0</w:t>
            </w:r>
          </w:p>
        </w:tc>
        <w:tc>
          <w:tcPr>
            <w:tcW w:w="358" w:type="pct"/>
            <w:shd w:val="clear" w:color="auto" w:fill="auto"/>
            <w:noWrap/>
            <w:tcMar>
              <w:left w:w="28" w:type="dxa"/>
              <w:bottom w:w="28" w:type="dxa"/>
              <w:right w:w="28" w:type="dxa"/>
            </w:tcMar>
            <w:hideMark/>
          </w:tcPr>
          <w:p w:rsidR="00E5159F" w:rsidRPr="001844FB" w:rsidRDefault="00E5159F" w:rsidP="007B6F82">
            <w:pPr>
              <w:jc w:val="center"/>
              <w:rPr>
                <w:sz w:val="16"/>
                <w:szCs w:val="16"/>
              </w:rPr>
            </w:pPr>
          </w:p>
        </w:tc>
        <w:tc>
          <w:tcPr>
            <w:tcW w:w="402" w:type="pct"/>
            <w:shd w:val="clear" w:color="auto" w:fill="auto"/>
            <w:noWrap/>
            <w:tcMar>
              <w:left w:w="28" w:type="dxa"/>
              <w:bottom w:w="28" w:type="dxa"/>
              <w:right w:w="28" w:type="dxa"/>
            </w:tcMar>
            <w:hideMark/>
          </w:tcPr>
          <w:p w:rsidR="00E5159F" w:rsidRPr="001844FB" w:rsidRDefault="00E5159F" w:rsidP="007B6F82">
            <w:pPr>
              <w:jc w:val="center"/>
              <w:rPr>
                <w:sz w:val="16"/>
                <w:szCs w:val="16"/>
              </w:rPr>
            </w:pPr>
          </w:p>
        </w:tc>
        <w:tc>
          <w:tcPr>
            <w:tcW w:w="357" w:type="pct"/>
            <w:shd w:val="clear" w:color="auto" w:fill="auto"/>
            <w:noWrap/>
            <w:tcMar>
              <w:left w:w="28" w:type="dxa"/>
              <w:bottom w:w="28" w:type="dxa"/>
              <w:right w:w="28" w:type="dxa"/>
            </w:tcMar>
          </w:tcPr>
          <w:p w:rsidR="00E5159F" w:rsidRPr="001844FB" w:rsidRDefault="00E5159F" w:rsidP="007B6F82">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7B6F82">
            <w:pPr>
              <w:jc w:val="center"/>
              <w:rPr>
                <w:sz w:val="16"/>
                <w:szCs w:val="16"/>
              </w:rPr>
            </w:pPr>
            <w:r w:rsidRPr="001844FB">
              <w:rPr>
                <w:sz w:val="16"/>
                <w:szCs w:val="16"/>
              </w:rPr>
              <w:t>2,44/100</w:t>
            </w:r>
          </w:p>
        </w:tc>
        <w:tc>
          <w:tcPr>
            <w:tcW w:w="346" w:type="pct"/>
            <w:shd w:val="clear" w:color="auto" w:fill="auto"/>
            <w:noWrap/>
            <w:tcMar>
              <w:left w:w="28" w:type="dxa"/>
              <w:bottom w:w="28" w:type="dxa"/>
              <w:right w:w="28" w:type="dxa"/>
            </w:tcMar>
            <w:hideMark/>
          </w:tcPr>
          <w:p w:rsidR="00E5159F" w:rsidRPr="001844FB" w:rsidRDefault="00E5159F" w:rsidP="007B6F82">
            <w:pPr>
              <w:jc w:val="center"/>
              <w:rPr>
                <w:sz w:val="16"/>
                <w:szCs w:val="16"/>
              </w:rPr>
            </w:pPr>
            <w:r w:rsidRPr="001844FB">
              <w:rPr>
                <w:sz w:val="16"/>
                <w:szCs w:val="16"/>
              </w:rPr>
              <w:t>2,44/100</w:t>
            </w:r>
          </w:p>
        </w:tc>
      </w:tr>
      <w:tr w:rsidR="00E5159F" w:rsidRPr="001844FB" w:rsidTr="00E5159F">
        <w:trPr>
          <w:trHeight w:val="247"/>
        </w:trPr>
        <w:tc>
          <w:tcPr>
            <w:tcW w:w="131" w:type="pct"/>
            <w:shd w:val="clear" w:color="auto" w:fill="auto"/>
            <w:noWrap/>
            <w:tcMar>
              <w:left w:w="28" w:type="dxa"/>
              <w:bottom w:w="28" w:type="dxa"/>
              <w:right w:w="28" w:type="dxa"/>
            </w:tcMar>
            <w:hideMark/>
          </w:tcPr>
          <w:p w:rsidR="00E5159F" w:rsidRPr="001844FB" w:rsidRDefault="00E5159F" w:rsidP="007B6F82">
            <w:pPr>
              <w:jc w:val="center"/>
              <w:rPr>
                <w:sz w:val="16"/>
                <w:szCs w:val="16"/>
              </w:rPr>
            </w:pPr>
            <w:r w:rsidRPr="001844FB">
              <w:rPr>
                <w:sz w:val="16"/>
                <w:szCs w:val="16"/>
                <w:lang w:val="en-US"/>
              </w:rPr>
              <w:t>3.</w:t>
            </w:r>
            <w:r w:rsidRPr="001844FB">
              <w:rPr>
                <w:sz w:val="16"/>
                <w:szCs w:val="16"/>
              </w:rPr>
              <w:t>372</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Автодорога от ул. Центральная до ул. Лянгасы</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0,18</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r>
      <w:tr w:rsidR="00E5159F" w:rsidRPr="001844FB" w:rsidTr="00E5159F">
        <w:trPr>
          <w:trHeight w:val="132"/>
        </w:trPr>
        <w:tc>
          <w:tcPr>
            <w:tcW w:w="131" w:type="pct"/>
            <w:shd w:val="clear" w:color="auto" w:fill="auto"/>
            <w:noWrap/>
            <w:tcMar>
              <w:left w:w="28" w:type="dxa"/>
              <w:bottom w:w="28" w:type="dxa"/>
              <w:right w:w="28" w:type="dxa"/>
            </w:tcMar>
            <w:hideMark/>
          </w:tcPr>
          <w:p w:rsidR="00E5159F" w:rsidRPr="001844FB" w:rsidRDefault="00E5159F" w:rsidP="007B6F82">
            <w:pPr>
              <w:jc w:val="center"/>
              <w:rPr>
                <w:sz w:val="16"/>
                <w:szCs w:val="16"/>
              </w:rPr>
            </w:pPr>
            <w:r w:rsidRPr="001844FB">
              <w:rPr>
                <w:sz w:val="16"/>
                <w:szCs w:val="16"/>
                <w:lang w:val="en-US"/>
              </w:rPr>
              <w:t>3.</w:t>
            </w:r>
            <w:r w:rsidRPr="001844FB">
              <w:rPr>
                <w:sz w:val="16"/>
                <w:szCs w:val="16"/>
              </w:rPr>
              <w:t>373</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Автодорога от д. 1 слободы Малые Ряби до ул. Дзержинского</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0,82</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r>
      <w:tr w:rsidR="00E5159F" w:rsidRPr="001844FB" w:rsidTr="00E5159F">
        <w:trPr>
          <w:trHeight w:val="154"/>
        </w:trPr>
        <w:tc>
          <w:tcPr>
            <w:tcW w:w="131" w:type="pct"/>
            <w:shd w:val="clear" w:color="auto" w:fill="auto"/>
            <w:noWrap/>
            <w:tcMar>
              <w:left w:w="28" w:type="dxa"/>
              <w:bottom w:w="28" w:type="dxa"/>
              <w:right w:w="28" w:type="dxa"/>
            </w:tcMar>
            <w:hideMark/>
          </w:tcPr>
          <w:p w:rsidR="00E5159F" w:rsidRPr="001844FB" w:rsidRDefault="00E5159F" w:rsidP="007B6F82">
            <w:pPr>
              <w:jc w:val="center"/>
              <w:rPr>
                <w:sz w:val="16"/>
                <w:szCs w:val="16"/>
              </w:rPr>
            </w:pPr>
            <w:r w:rsidRPr="001844FB">
              <w:rPr>
                <w:sz w:val="16"/>
                <w:szCs w:val="16"/>
                <w:lang w:val="en-US"/>
              </w:rPr>
              <w:lastRenderedPageBreak/>
              <w:t>3.</w:t>
            </w:r>
            <w:r w:rsidRPr="001844FB">
              <w:rPr>
                <w:sz w:val="16"/>
                <w:szCs w:val="16"/>
              </w:rPr>
              <w:t>374</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Автодорога от ул. Причальная до д. 21 слободы Филейка</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1,02</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1,02/100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1,02/100</w:t>
            </w:r>
          </w:p>
        </w:tc>
      </w:tr>
      <w:tr w:rsidR="00E5159F" w:rsidRPr="001844FB" w:rsidTr="00E5159F">
        <w:trPr>
          <w:trHeight w:val="225"/>
        </w:trPr>
        <w:tc>
          <w:tcPr>
            <w:tcW w:w="131" w:type="pct"/>
            <w:shd w:val="clear" w:color="auto" w:fill="auto"/>
            <w:noWrap/>
            <w:tcMar>
              <w:left w:w="28" w:type="dxa"/>
              <w:bottom w:w="28" w:type="dxa"/>
              <w:right w:w="28" w:type="dxa"/>
            </w:tcMar>
            <w:hideMark/>
          </w:tcPr>
          <w:p w:rsidR="00E5159F" w:rsidRPr="001844FB" w:rsidRDefault="00E5159F" w:rsidP="007B6F82">
            <w:pPr>
              <w:jc w:val="center"/>
              <w:rPr>
                <w:sz w:val="16"/>
                <w:szCs w:val="16"/>
              </w:rPr>
            </w:pPr>
            <w:r w:rsidRPr="001844FB">
              <w:rPr>
                <w:sz w:val="16"/>
                <w:szCs w:val="16"/>
                <w:lang w:val="en-US"/>
              </w:rPr>
              <w:t>3.</w:t>
            </w:r>
            <w:r w:rsidRPr="001844FB">
              <w:rPr>
                <w:sz w:val="16"/>
                <w:szCs w:val="16"/>
              </w:rPr>
              <w:t>375</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Автодорога от д. 1 слободы Мезрино до ул. Производственная</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0,50</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r>
      <w:tr w:rsidR="00E5159F" w:rsidRPr="001844FB" w:rsidTr="00E5159F">
        <w:trPr>
          <w:trHeight w:val="245"/>
        </w:trPr>
        <w:tc>
          <w:tcPr>
            <w:tcW w:w="131" w:type="pct"/>
            <w:shd w:val="clear" w:color="auto" w:fill="auto"/>
            <w:noWrap/>
            <w:tcMar>
              <w:left w:w="28" w:type="dxa"/>
              <w:bottom w:w="28" w:type="dxa"/>
              <w:right w:w="28" w:type="dxa"/>
            </w:tcMar>
            <w:hideMark/>
          </w:tcPr>
          <w:p w:rsidR="00E5159F" w:rsidRPr="001844FB" w:rsidRDefault="00E5159F" w:rsidP="007B6F82">
            <w:pPr>
              <w:jc w:val="center"/>
              <w:rPr>
                <w:sz w:val="16"/>
                <w:szCs w:val="16"/>
              </w:rPr>
            </w:pPr>
            <w:r w:rsidRPr="001844FB">
              <w:rPr>
                <w:sz w:val="16"/>
                <w:szCs w:val="16"/>
                <w:lang w:val="en-US"/>
              </w:rPr>
              <w:t>3.</w:t>
            </w:r>
            <w:r w:rsidRPr="001844FB">
              <w:rPr>
                <w:sz w:val="16"/>
                <w:szCs w:val="16"/>
              </w:rPr>
              <w:t>376</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Подходы к новому мосту с транспортной развязкой в слободы Куртеевы до транспортной ра</w:t>
            </w:r>
            <w:r w:rsidRPr="001844FB">
              <w:rPr>
                <w:sz w:val="16"/>
                <w:szCs w:val="16"/>
              </w:rPr>
              <w:t>з</w:t>
            </w:r>
            <w:r w:rsidRPr="001844FB">
              <w:rPr>
                <w:sz w:val="16"/>
                <w:szCs w:val="16"/>
              </w:rPr>
              <w:t>вязки слободы Гнусино</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3,70</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3,7/100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3,7/100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3,7/100</w:t>
            </w:r>
          </w:p>
        </w:tc>
      </w:tr>
      <w:tr w:rsidR="00E5159F" w:rsidRPr="001844FB" w:rsidTr="00E5159F">
        <w:trPr>
          <w:trHeight w:val="110"/>
        </w:trPr>
        <w:tc>
          <w:tcPr>
            <w:tcW w:w="131" w:type="pct"/>
            <w:shd w:val="clear" w:color="auto" w:fill="auto"/>
            <w:noWrap/>
            <w:tcMar>
              <w:left w:w="28" w:type="dxa"/>
              <w:bottom w:w="28" w:type="dxa"/>
              <w:right w:w="28" w:type="dxa"/>
            </w:tcMar>
            <w:hideMark/>
          </w:tcPr>
          <w:p w:rsidR="00E5159F" w:rsidRPr="001844FB" w:rsidRDefault="00E5159F" w:rsidP="007B6F82">
            <w:pPr>
              <w:jc w:val="center"/>
              <w:rPr>
                <w:sz w:val="16"/>
                <w:szCs w:val="16"/>
              </w:rPr>
            </w:pPr>
            <w:r w:rsidRPr="001844FB">
              <w:rPr>
                <w:sz w:val="16"/>
                <w:szCs w:val="16"/>
                <w:lang w:val="en-US"/>
              </w:rPr>
              <w:t>3.</w:t>
            </w:r>
            <w:r w:rsidRPr="001844FB">
              <w:rPr>
                <w:sz w:val="16"/>
                <w:szCs w:val="16"/>
              </w:rPr>
              <w:t>377</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Автодорога слободы Фадино</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0,60</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r>
      <w:tr w:rsidR="00E5159F" w:rsidRPr="001844FB" w:rsidTr="00E5159F">
        <w:trPr>
          <w:trHeight w:val="65"/>
        </w:trPr>
        <w:tc>
          <w:tcPr>
            <w:tcW w:w="131" w:type="pct"/>
            <w:shd w:val="clear" w:color="auto" w:fill="auto"/>
            <w:noWrap/>
            <w:tcMar>
              <w:left w:w="28" w:type="dxa"/>
              <w:bottom w:w="28" w:type="dxa"/>
              <w:right w:w="28" w:type="dxa"/>
            </w:tcMar>
            <w:hideMark/>
          </w:tcPr>
          <w:p w:rsidR="00E5159F" w:rsidRPr="001844FB" w:rsidRDefault="00E5159F" w:rsidP="007B6F82">
            <w:pPr>
              <w:jc w:val="center"/>
              <w:rPr>
                <w:sz w:val="16"/>
                <w:szCs w:val="16"/>
              </w:rPr>
            </w:pPr>
            <w:r w:rsidRPr="001844FB">
              <w:rPr>
                <w:sz w:val="16"/>
                <w:szCs w:val="16"/>
                <w:lang w:val="en-US"/>
              </w:rPr>
              <w:t>3.</w:t>
            </w:r>
            <w:r w:rsidRPr="001844FB">
              <w:rPr>
                <w:sz w:val="16"/>
                <w:szCs w:val="16"/>
              </w:rPr>
              <w:t>378</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Автодорога от Советского тракта до д. 58 дер. Вахренки</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2,35</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r>
      <w:tr w:rsidR="00E5159F" w:rsidRPr="001844FB" w:rsidTr="00E5159F">
        <w:trPr>
          <w:trHeight w:val="102"/>
        </w:trPr>
        <w:tc>
          <w:tcPr>
            <w:tcW w:w="131" w:type="pct"/>
            <w:shd w:val="clear" w:color="auto" w:fill="auto"/>
            <w:noWrap/>
            <w:tcMar>
              <w:left w:w="28" w:type="dxa"/>
              <w:bottom w:w="28" w:type="dxa"/>
              <w:right w:w="28" w:type="dxa"/>
            </w:tcMar>
            <w:hideMark/>
          </w:tcPr>
          <w:p w:rsidR="00E5159F" w:rsidRPr="001844FB" w:rsidRDefault="00E5159F" w:rsidP="007B6F82">
            <w:pPr>
              <w:jc w:val="center"/>
              <w:rPr>
                <w:sz w:val="16"/>
                <w:szCs w:val="16"/>
              </w:rPr>
            </w:pPr>
            <w:r w:rsidRPr="001844FB">
              <w:rPr>
                <w:sz w:val="16"/>
                <w:szCs w:val="16"/>
                <w:lang w:val="en-US"/>
              </w:rPr>
              <w:t>3.</w:t>
            </w:r>
            <w:r w:rsidRPr="001844FB">
              <w:rPr>
                <w:sz w:val="16"/>
                <w:szCs w:val="16"/>
              </w:rPr>
              <w:t>379</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Автодорога от Советского тракта до д. 14 дер. Автодутовы</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1,20</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r>
      <w:tr w:rsidR="00E5159F" w:rsidRPr="001844FB" w:rsidTr="00E5159F">
        <w:trPr>
          <w:trHeight w:val="65"/>
        </w:trPr>
        <w:tc>
          <w:tcPr>
            <w:tcW w:w="131" w:type="pct"/>
            <w:shd w:val="clear" w:color="auto" w:fill="auto"/>
            <w:noWrap/>
            <w:tcMar>
              <w:left w:w="28" w:type="dxa"/>
              <w:bottom w:w="28" w:type="dxa"/>
              <w:right w:w="28" w:type="dxa"/>
            </w:tcMar>
            <w:hideMark/>
          </w:tcPr>
          <w:p w:rsidR="00E5159F" w:rsidRPr="001844FB" w:rsidRDefault="00E5159F" w:rsidP="007B6F82">
            <w:pPr>
              <w:jc w:val="center"/>
              <w:rPr>
                <w:sz w:val="16"/>
                <w:szCs w:val="16"/>
              </w:rPr>
            </w:pPr>
            <w:r w:rsidRPr="001844FB">
              <w:rPr>
                <w:sz w:val="16"/>
                <w:szCs w:val="16"/>
                <w:lang w:val="en-US"/>
              </w:rPr>
              <w:t>3.</w:t>
            </w:r>
            <w:r w:rsidRPr="001844FB">
              <w:rPr>
                <w:sz w:val="16"/>
                <w:szCs w:val="16"/>
              </w:rPr>
              <w:t>380</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Автодорога от дороги Советского тракта дер. Шустовы до дер. Пеньково</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0,61</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r>
      <w:tr w:rsidR="00E5159F" w:rsidRPr="001844FB" w:rsidTr="00E5159F">
        <w:trPr>
          <w:trHeight w:val="221"/>
        </w:trPr>
        <w:tc>
          <w:tcPr>
            <w:tcW w:w="131" w:type="pct"/>
            <w:shd w:val="clear" w:color="auto" w:fill="auto"/>
            <w:noWrap/>
            <w:tcMar>
              <w:left w:w="28" w:type="dxa"/>
              <w:bottom w:w="28" w:type="dxa"/>
              <w:right w:w="28" w:type="dxa"/>
            </w:tcMar>
            <w:hideMark/>
          </w:tcPr>
          <w:p w:rsidR="00E5159F" w:rsidRPr="001844FB" w:rsidRDefault="00E5159F" w:rsidP="007B6F82">
            <w:pPr>
              <w:jc w:val="center"/>
              <w:rPr>
                <w:sz w:val="16"/>
                <w:szCs w:val="16"/>
              </w:rPr>
            </w:pPr>
            <w:r w:rsidRPr="001844FB">
              <w:rPr>
                <w:sz w:val="16"/>
                <w:szCs w:val="16"/>
                <w:lang w:val="en-US"/>
              </w:rPr>
              <w:t>3.</w:t>
            </w:r>
            <w:r w:rsidRPr="001844FB">
              <w:rPr>
                <w:sz w:val="16"/>
                <w:szCs w:val="16"/>
              </w:rPr>
              <w:t>381</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Автодорога от Советского тракта до д.  6 дер. Лихачи</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1,22</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r>
      <w:tr w:rsidR="00E5159F" w:rsidRPr="001844FB" w:rsidTr="00E5159F">
        <w:trPr>
          <w:trHeight w:val="112"/>
        </w:trPr>
        <w:tc>
          <w:tcPr>
            <w:tcW w:w="131" w:type="pct"/>
            <w:shd w:val="clear" w:color="auto" w:fill="auto"/>
            <w:noWrap/>
            <w:tcMar>
              <w:left w:w="28" w:type="dxa"/>
              <w:bottom w:w="28" w:type="dxa"/>
              <w:right w:w="28" w:type="dxa"/>
            </w:tcMar>
            <w:hideMark/>
          </w:tcPr>
          <w:p w:rsidR="00E5159F" w:rsidRPr="001844FB" w:rsidRDefault="00E5159F" w:rsidP="007B6F82">
            <w:pPr>
              <w:jc w:val="center"/>
              <w:rPr>
                <w:sz w:val="16"/>
                <w:szCs w:val="16"/>
              </w:rPr>
            </w:pPr>
            <w:r w:rsidRPr="001844FB">
              <w:rPr>
                <w:sz w:val="16"/>
                <w:szCs w:val="16"/>
                <w:lang w:val="en-US"/>
              </w:rPr>
              <w:t>3.</w:t>
            </w:r>
            <w:r w:rsidRPr="001844FB">
              <w:rPr>
                <w:sz w:val="16"/>
                <w:szCs w:val="16"/>
              </w:rPr>
              <w:t>382</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Автодорога от Победиловского тракта до д. 6 ж.-д. станции Чухломинский</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1,90</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1,9/100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1,9/100</w:t>
            </w:r>
          </w:p>
        </w:tc>
      </w:tr>
      <w:tr w:rsidR="00E5159F" w:rsidRPr="001844FB" w:rsidTr="00E5159F">
        <w:trPr>
          <w:trHeight w:val="172"/>
        </w:trPr>
        <w:tc>
          <w:tcPr>
            <w:tcW w:w="131" w:type="pct"/>
            <w:shd w:val="clear" w:color="auto" w:fill="auto"/>
            <w:noWrap/>
            <w:tcMar>
              <w:left w:w="28" w:type="dxa"/>
              <w:bottom w:w="28" w:type="dxa"/>
              <w:right w:w="28" w:type="dxa"/>
            </w:tcMar>
            <w:hideMark/>
          </w:tcPr>
          <w:p w:rsidR="00E5159F" w:rsidRPr="001844FB" w:rsidRDefault="00E5159F" w:rsidP="007B6F82">
            <w:pPr>
              <w:jc w:val="center"/>
              <w:rPr>
                <w:sz w:val="16"/>
                <w:szCs w:val="16"/>
              </w:rPr>
            </w:pPr>
            <w:r w:rsidRPr="001844FB">
              <w:rPr>
                <w:sz w:val="16"/>
                <w:szCs w:val="16"/>
                <w:lang w:val="en-US"/>
              </w:rPr>
              <w:t>3.</w:t>
            </w:r>
            <w:r w:rsidRPr="001844FB">
              <w:rPr>
                <w:sz w:val="16"/>
                <w:szCs w:val="16"/>
              </w:rPr>
              <w:t>383</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Автодорога от Победиловского тракта до д. 10 по ул. Марьино</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1,10</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r>
      <w:tr w:rsidR="00E5159F" w:rsidRPr="001844FB" w:rsidTr="00E5159F">
        <w:trPr>
          <w:trHeight w:val="90"/>
        </w:trPr>
        <w:tc>
          <w:tcPr>
            <w:tcW w:w="131" w:type="pct"/>
            <w:shd w:val="clear" w:color="auto" w:fill="auto"/>
            <w:noWrap/>
            <w:tcMar>
              <w:left w:w="28" w:type="dxa"/>
              <w:bottom w:w="28" w:type="dxa"/>
              <w:right w:w="28" w:type="dxa"/>
            </w:tcMar>
            <w:hideMark/>
          </w:tcPr>
          <w:p w:rsidR="00E5159F" w:rsidRPr="001844FB" w:rsidRDefault="00E5159F" w:rsidP="007B6F82">
            <w:pPr>
              <w:jc w:val="center"/>
              <w:rPr>
                <w:sz w:val="16"/>
                <w:szCs w:val="16"/>
              </w:rPr>
            </w:pPr>
            <w:r w:rsidRPr="001844FB">
              <w:rPr>
                <w:sz w:val="16"/>
                <w:szCs w:val="16"/>
                <w:lang w:val="en-US"/>
              </w:rPr>
              <w:t>3.</w:t>
            </w:r>
            <w:r w:rsidRPr="001844FB">
              <w:rPr>
                <w:sz w:val="16"/>
                <w:szCs w:val="16"/>
              </w:rPr>
              <w:t>384</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Автодорога от Победиловского тракта до дер. Ямново</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2,00</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r>
      <w:tr w:rsidR="00E5159F" w:rsidRPr="001844FB" w:rsidTr="00E5159F">
        <w:trPr>
          <w:trHeight w:val="164"/>
        </w:trPr>
        <w:tc>
          <w:tcPr>
            <w:tcW w:w="131" w:type="pct"/>
            <w:shd w:val="clear" w:color="auto" w:fill="auto"/>
            <w:noWrap/>
            <w:tcMar>
              <w:left w:w="28" w:type="dxa"/>
              <w:bottom w:w="28" w:type="dxa"/>
              <w:right w:w="28" w:type="dxa"/>
            </w:tcMar>
            <w:hideMark/>
          </w:tcPr>
          <w:p w:rsidR="00E5159F" w:rsidRPr="001844FB" w:rsidRDefault="00E5159F" w:rsidP="007B6F82">
            <w:pPr>
              <w:jc w:val="center"/>
              <w:rPr>
                <w:sz w:val="16"/>
                <w:szCs w:val="16"/>
              </w:rPr>
            </w:pPr>
            <w:r w:rsidRPr="001844FB">
              <w:rPr>
                <w:sz w:val="16"/>
                <w:szCs w:val="16"/>
                <w:lang w:val="en-US"/>
              </w:rPr>
              <w:t>3.</w:t>
            </w:r>
            <w:r w:rsidRPr="001844FB">
              <w:rPr>
                <w:sz w:val="16"/>
                <w:szCs w:val="16"/>
              </w:rPr>
              <w:t>385</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Автодорога от Победиловского тракта до пр. Навалихинский</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1,24</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r>
      <w:tr w:rsidR="00E5159F" w:rsidRPr="001844FB" w:rsidTr="00E5159F">
        <w:trPr>
          <w:trHeight w:val="209"/>
        </w:trPr>
        <w:tc>
          <w:tcPr>
            <w:tcW w:w="131" w:type="pct"/>
            <w:shd w:val="clear" w:color="auto" w:fill="auto"/>
            <w:noWrap/>
            <w:tcMar>
              <w:left w:w="28" w:type="dxa"/>
              <w:bottom w:w="28" w:type="dxa"/>
              <w:right w:w="28" w:type="dxa"/>
            </w:tcMar>
            <w:hideMark/>
          </w:tcPr>
          <w:p w:rsidR="00E5159F" w:rsidRPr="001844FB" w:rsidRDefault="00E5159F" w:rsidP="007B6F82">
            <w:pPr>
              <w:jc w:val="center"/>
              <w:rPr>
                <w:sz w:val="16"/>
                <w:szCs w:val="16"/>
              </w:rPr>
            </w:pPr>
            <w:r w:rsidRPr="001844FB">
              <w:rPr>
                <w:sz w:val="16"/>
                <w:szCs w:val="16"/>
                <w:lang w:val="en-US"/>
              </w:rPr>
              <w:t>3.</w:t>
            </w:r>
            <w:r w:rsidRPr="001844FB">
              <w:rPr>
                <w:sz w:val="16"/>
                <w:szCs w:val="16"/>
              </w:rPr>
              <w:t>386</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Автодорога от Победиловского тракта до дороги на ж.-д. станцию Чухломинский</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2,04</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r>
      <w:tr w:rsidR="00E5159F" w:rsidRPr="001844FB" w:rsidTr="00E5159F">
        <w:trPr>
          <w:trHeight w:val="88"/>
        </w:trPr>
        <w:tc>
          <w:tcPr>
            <w:tcW w:w="131" w:type="pct"/>
            <w:shd w:val="clear" w:color="auto" w:fill="auto"/>
            <w:noWrap/>
            <w:tcMar>
              <w:left w:w="28" w:type="dxa"/>
              <w:bottom w:w="28" w:type="dxa"/>
              <w:right w:w="28" w:type="dxa"/>
            </w:tcMar>
            <w:hideMark/>
          </w:tcPr>
          <w:p w:rsidR="00E5159F" w:rsidRPr="001844FB" w:rsidRDefault="00E5159F" w:rsidP="007B6F82">
            <w:pPr>
              <w:jc w:val="center"/>
              <w:rPr>
                <w:sz w:val="16"/>
                <w:szCs w:val="16"/>
              </w:rPr>
            </w:pPr>
            <w:r w:rsidRPr="001844FB">
              <w:rPr>
                <w:sz w:val="16"/>
                <w:szCs w:val="16"/>
                <w:lang w:val="en-US"/>
              </w:rPr>
              <w:t>3.</w:t>
            </w:r>
            <w:r w:rsidRPr="001844FB">
              <w:rPr>
                <w:sz w:val="16"/>
                <w:szCs w:val="16"/>
              </w:rPr>
              <w:t>387</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Автодорога от трассы Киров – Русское до автополигона твердых бытовых отходов «Костино»</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1,00</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r>
      <w:tr w:rsidR="00E5159F" w:rsidRPr="001844FB" w:rsidTr="00E5159F">
        <w:trPr>
          <w:trHeight w:val="147"/>
        </w:trPr>
        <w:tc>
          <w:tcPr>
            <w:tcW w:w="131" w:type="pct"/>
            <w:shd w:val="clear" w:color="auto" w:fill="auto"/>
            <w:noWrap/>
            <w:tcMar>
              <w:left w:w="28" w:type="dxa"/>
              <w:bottom w:w="28" w:type="dxa"/>
              <w:right w:w="28" w:type="dxa"/>
            </w:tcMar>
            <w:hideMark/>
          </w:tcPr>
          <w:p w:rsidR="00E5159F" w:rsidRPr="001844FB" w:rsidRDefault="00E5159F" w:rsidP="007B6F82">
            <w:pPr>
              <w:jc w:val="center"/>
              <w:rPr>
                <w:sz w:val="16"/>
                <w:szCs w:val="16"/>
              </w:rPr>
            </w:pPr>
            <w:r w:rsidRPr="001844FB">
              <w:rPr>
                <w:sz w:val="16"/>
                <w:szCs w:val="16"/>
                <w:lang w:val="en-US"/>
              </w:rPr>
              <w:t>3.</w:t>
            </w:r>
            <w:r w:rsidRPr="001844FB">
              <w:rPr>
                <w:sz w:val="16"/>
                <w:szCs w:val="16"/>
              </w:rPr>
              <w:t>388</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Автодорога от дер. Бошарово до дороги Киров – Стрижи со съездами</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5,55</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r>
      <w:tr w:rsidR="00E5159F" w:rsidRPr="001844FB" w:rsidTr="00E5159F">
        <w:trPr>
          <w:trHeight w:val="208"/>
        </w:trPr>
        <w:tc>
          <w:tcPr>
            <w:tcW w:w="131" w:type="pct"/>
            <w:shd w:val="clear" w:color="auto" w:fill="auto"/>
            <w:noWrap/>
            <w:tcMar>
              <w:left w:w="28" w:type="dxa"/>
              <w:bottom w:w="28" w:type="dxa"/>
              <w:right w:w="28" w:type="dxa"/>
            </w:tcMar>
            <w:hideMark/>
          </w:tcPr>
          <w:p w:rsidR="00E5159F" w:rsidRPr="001844FB" w:rsidRDefault="00E5159F" w:rsidP="007B6F82">
            <w:pPr>
              <w:jc w:val="center"/>
              <w:rPr>
                <w:sz w:val="16"/>
                <w:szCs w:val="16"/>
              </w:rPr>
            </w:pPr>
            <w:r w:rsidRPr="001844FB">
              <w:rPr>
                <w:sz w:val="16"/>
                <w:szCs w:val="16"/>
                <w:lang w:val="en-US"/>
              </w:rPr>
              <w:t>3.</w:t>
            </w:r>
            <w:r w:rsidRPr="001844FB">
              <w:rPr>
                <w:sz w:val="16"/>
                <w:szCs w:val="16"/>
              </w:rPr>
              <w:t>389</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Автодорога от пос. Ганино до д. 10 дер. Боровые</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1,00</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r>
      <w:tr w:rsidR="00E5159F" w:rsidRPr="001844FB" w:rsidTr="00E5159F">
        <w:trPr>
          <w:trHeight w:val="111"/>
        </w:trPr>
        <w:tc>
          <w:tcPr>
            <w:tcW w:w="131" w:type="pct"/>
            <w:shd w:val="clear" w:color="auto" w:fill="auto"/>
            <w:noWrap/>
            <w:tcMar>
              <w:left w:w="28" w:type="dxa"/>
              <w:bottom w:w="28" w:type="dxa"/>
              <w:right w:w="28" w:type="dxa"/>
            </w:tcMar>
            <w:hideMark/>
          </w:tcPr>
          <w:p w:rsidR="00E5159F" w:rsidRPr="001844FB" w:rsidRDefault="00E5159F" w:rsidP="007B6F82">
            <w:pPr>
              <w:jc w:val="center"/>
              <w:rPr>
                <w:sz w:val="16"/>
                <w:szCs w:val="16"/>
              </w:rPr>
            </w:pPr>
            <w:r w:rsidRPr="001844FB">
              <w:rPr>
                <w:sz w:val="16"/>
                <w:szCs w:val="16"/>
                <w:lang w:val="en-US"/>
              </w:rPr>
              <w:t>3.</w:t>
            </w:r>
            <w:r w:rsidRPr="001844FB">
              <w:rPr>
                <w:sz w:val="16"/>
                <w:szCs w:val="16"/>
              </w:rPr>
              <w:t>390</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Автодорога Киров –  Стрижи – Дороничи</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1,20</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r>
      <w:tr w:rsidR="00E5159F" w:rsidRPr="001844FB" w:rsidTr="00E5159F">
        <w:trPr>
          <w:trHeight w:val="65"/>
        </w:trPr>
        <w:tc>
          <w:tcPr>
            <w:tcW w:w="131" w:type="pct"/>
            <w:shd w:val="clear" w:color="auto" w:fill="auto"/>
            <w:noWrap/>
            <w:tcMar>
              <w:left w:w="28" w:type="dxa"/>
              <w:bottom w:w="28" w:type="dxa"/>
              <w:right w:w="28" w:type="dxa"/>
            </w:tcMar>
            <w:hideMark/>
          </w:tcPr>
          <w:p w:rsidR="00E5159F" w:rsidRPr="001844FB" w:rsidRDefault="00E5159F" w:rsidP="007B6F82">
            <w:pPr>
              <w:jc w:val="center"/>
              <w:rPr>
                <w:sz w:val="16"/>
                <w:szCs w:val="16"/>
              </w:rPr>
            </w:pPr>
            <w:r w:rsidRPr="001844FB">
              <w:rPr>
                <w:sz w:val="16"/>
                <w:szCs w:val="16"/>
                <w:lang w:val="en-US"/>
              </w:rPr>
              <w:t>3.</w:t>
            </w:r>
            <w:r w:rsidRPr="001844FB">
              <w:rPr>
                <w:sz w:val="16"/>
                <w:szCs w:val="16"/>
              </w:rPr>
              <w:t>391</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Автодорога Костино –  Пестовы –  Сосновый</w:t>
            </w:r>
          </w:p>
        </w:tc>
        <w:tc>
          <w:tcPr>
            <w:tcW w:w="581" w:type="pct"/>
            <w:shd w:val="clear" w:color="auto" w:fill="auto"/>
            <w:tcMar>
              <w:left w:w="28" w:type="dxa"/>
              <w:bottom w:w="28" w:type="dxa"/>
              <w:right w:w="28" w:type="dxa"/>
            </w:tcMar>
            <w:hideMark/>
          </w:tcPr>
          <w:p w:rsidR="00E5159F" w:rsidRPr="001844FB" w:rsidRDefault="00E5159F" w:rsidP="007B6F82">
            <w:pPr>
              <w:jc w:val="center"/>
              <w:rPr>
                <w:sz w:val="16"/>
                <w:szCs w:val="16"/>
              </w:rPr>
            </w:pPr>
            <w:r w:rsidRPr="001844FB">
              <w:rPr>
                <w:sz w:val="16"/>
                <w:szCs w:val="16"/>
              </w:rPr>
              <w:t>3,90</w:t>
            </w:r>
          </w:p>
        </w:tc>
        <w:tc>
          <w:tcPr>
            <w:tcW w:w="401" w:type="pct"/>
            <w:shd w:val="clear" w:color="auto" w:fill="auto"/>
            <w:noWrap/>
            <w:tcMar>
              <w:left w:w="28" w:type="dxa"/>
              <w:bottom w:w="28" w:type="dxa"/>
              <w:right w:w="28" w:type="dxa"/>
            </w:tcMar>
            <w:hideMark/>
          </w:tcPr>
          <w:p w:rsidR="00E5159F" w:rsidRPr="001844FB" w:rsidRDefault="00E5159F" w:rsidP="007B6F82">
            <w:pPr>
              <w:jc w:val="center"/>
              <w:rPr>
                <w:sz w:val="16"/>
                <w:szCs w:val="16"/>
              </w:rPr>
            </w:pPr>
            <w:r w:rsidRPr="001844FB">
              <w:rPr>
                <w:sz w:val="16"/>
                <w:szCs w:val="16"/>
              </w:rPr>
              <w:t>0/0</w:t>
            </w:r>
          </w:p>
        </w:tc>
        <w:tc>
          <w:tcPr>
            <w:tcW w:w="358" w:type="pct"/>
            <w:shd w:val="clear" w:color="auto" w:fill="auto"/>
            <w:noWrap/>
            <w:tcMar>
              <w:left w:w="28" w:type="dxa"/>
              <w:bottom w:w="28" w:type="dxa"/>
              <w:right w:w="28" w:type="dxa"/>
            </w:tcMar>
            <w:hideMark/>
          </w:tcPr>
          <w:p w:rsidR="00E5159F" w:rsidRPr="001844FB" w:rsidRDefault="00E5159F" w:rsidP="007B6F82">
            <w:pPr>
              <w:jc w:val="center"/>
              <w:rPr>
                <w:sz w:val="16"/>
                <w:szCs w:val="16"/>
              </w:rPr>
            </w:pPr>
          </w:p>
        </w:tc>
        <w:tc>
          <w:tcPr>
            <w:tcW w:w="402" w:type="pct"/>
            <w:shd w:val="clear" w:color="auto" w:fill="auto"/>
            <w:noWrap/>
            <w:tcMar>
              <w:left w:w="28" w:type="dxa"/>
              <w:bottom w:w="28" w:type="dxa"/>
              <w:right w:w="28" w:type="dxa"/>
            </w:tcMar>
            <w:hideMark/>
          </w:tcPr>
          <w:p w:rsidR="00E5159F" w:rsidRPr="001844FB" w:rsidRDefault="00E5159F" w:rsidP="007B6F82">
            <w:pPr>
              <w:jc w:val="center"/>
              <w:rPr>
                <w:sz w:val="16"/>
                <w:szCs w:val="16"/>
              </w:rPr>
            </w:pPr>
          </w:p>
        </w:tc>
        <w:tc>
          <w:tcPr>
            <w:tcW w:w="357" w:type="pct"/>
            <w:shd w:val="clear" w:color="auto" w:fill="auto"/>
            <w:noWrap/>
            <w:tcMar>
              <w:left w:w="28" w:type="dxa"/>
              <w:bottom w:w="28" w:type="dxa"/>
              <w:right w:w="28" w:type="dxa"/>
            </w:tcMar>
          </w:tcPr>
          <w:p w:rsidR="00E5159F" w:rsidRPr="001844FB" w:rsidRDefault="00E5159F" w:rsidP="007B6F82">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7B6F82">
            <w:pPr>
              <w:jc w:val="center"/>
              <w:rPr>
                <w:sz w:val="16"/>
                <w:szCs w:val="16"/>
              </w:rPr>
            </w:pPr>
            <w:r w:rsidRPr="001844FB">
              <w:rPr>
                <w:sz w:val="16"/>
                <w:szCs w:val="16"/>
              </w:rPr>
              <w:t>3,9/100</w:t>
            </w:r>
          </w:p>
        </w:tc>
        <w:tc>
          <w:tcPr>
            <w:tcW w:w="346" w:type="pct"/>
            <w:shd w:val="clear" w:color="auto" w:fill="auto"/>
            <w:noWrap/>
            <w:tcMar>
              <w:left w:w="28" w:type="dxa"/>
              <w:bottom w:w="28" w:type="dxa"/>
              <w:right w:w="28" w:type="dxa"/>
            </w:tcMar>
            <w:hideMark/>
          </w:tcPr>
          <w:p w:rsidR="00E5159F" w:rsidRPr="001844FB" w:rsidRDefault="00E5159F" w:rsidP="007B6F82">
            <w:pPr>
              <w:jc w:val="center"/>
              <w:rPr>
                <w:sz w:val="16"/>
                <w:szCs w:val="16"/>
              </w:rPr>
            </w:pPr>
            <w:r w:rsidRPr="001844FB">
              <w:rPr>
                <w:sz w:val="16"/>
                <w:szCs w:val="16"/>
              </w:rPr>
              <w:t>3,9/100</w:t>
            </w:r>
          </w:p>
        </w:tc>
      </w:tr>
      <w:tr w:rsidR="00E5159F" w:rsidRPr="001844FB" w:rsidTr="00E5159F">
        <w:trPr>
          <w:trHeight w:val="90"/>
        </w:trPr>
        <w:tc>
          <w:tcPr>
            <w:tcW w:w="131" w:type="pct"/>
            <w:shd w:val="clear" w:color="auto" w:fill="auto"/>
            <w:noWrap/>
            <w:tcMar>
              <w:left w:w="28" w:type="dxa"/>
              <w:bottom w:w="28" w:type="dxa"/>
              <w:right w:w="28" w:type="dxa"/>
            </w:tcMar>
            <w:hideMark/>
          </w:tcPr>
          <w:p w:rsidR="00E5159F" w:rsidRPr="001844FB" w:rsidRDefault="00E5159F" w:rsidP="007B6F82">
            <w:pPr>
              <w:jc w:val="center"/>
              <w:rPr>
                <w:sz w:val="16"/>
                <w:szCs w:val="16"/>
              </w:rPr>
            </w:pPr>
            <w:r w:rsidRPr="001844FB">
              <w:rPr>
                <w:sz w:val="16"/>
                <w:szCs w:val="16"/>
                <w:lang w:val="en-US"/>
              </w:rPr>
              <w:t>3.</w:t>
            </w:r>
            <w:r w:rsidRPr="001844FB">
              <w:rPr>
                <w:sz w:val="16"/>
                <w:szCs w:val="16"/>
              </w:rPr>
              <w:t>392</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Автодорога Радужный – Лубягино</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2,10</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r>
      <w:tr w:rsidR="00E5159F" w:rsidRPr="001844FB" w:rsidTr="00E5159F">
        <w:trPr>
          <w:trHeight w:val="149"/>
        </w:trPr>
        <w:tc>
          <w:tcPr>
            <w:tcW w:w="131" w:type="pct"/>
            <w:shd w:val="clear" w:color="auto" w:fill="auto"/>
            <w:noWrap/>
            <w:tcMar>
              <w:left w:w="28" w:type="dxa"/>
              <w:bottom w:w="28" w:type="dxa"/>
              <w:right w:w="28" w:type="dxa"/>
            </w:tcMar>
            <w:hideMark/>
          </w:tcPr>
          <w:p w:rsidR="00E5159F" w:rsidRPr="001844FB" w:rsidRDefault="00E5159F" w:rsidP="007B6F82">
            <w:pPr>
              <w:jc w:val="center"/>
              <w:rPr>
                <w:sz w:val="16"/>
                <w:szCs w:val="16"/>
              </w:rPr>
            </w:pPr>
            <w:r w:rsidRPr="001844FB">
              <w:rPr>
                <w:sz w:val="16"/>
                <w:szCs w:val="16"/>
                <w:lang w:val="en-US"/>
              </w:rPr>
              <w:t>3.</w:t>
            </w:r>
            <w:r w:rsidRPr="001844FB">
              <w:rPr>
                <w:sz w:val="16"/>
                <w:szCs w:val="16"/>
              </w:rPr>
              <w:t>393</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Автодорога от дер. Камешник до садоводческого товарищества «Газовик»</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0,80</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r>
      <w:tr w:rsidR="00E5159F" w:rsidRPr="001844FB" w:rsidTr="00E5159F">
        <w:trPr>
          <w:trHeight w:val="68"/>
        </w:trPr>
        <w:tc>
          <w:tcPr>
            <w:tcW w:w="131" w:type="pct"/>
            <w:shd w:val="clear" w:color="auto" w:fill="auto"/>
            <w:noWrap/>
            <w:tcMar>
              <w:left w:w="28" w:type="dxa"/>
              <w:bottom w:w="28" w:type="dxa"/>
              <w:right w:w="28" w:type="dxa"/>
            </w:tcMar>
            <w:hideMark/>
          </w:tcPr>
          <w:p w:rsidR="00E5159F" w:rsidRPr="001844FB" w:rsidRDefault="00E5159F" w:rsidP="007B6F82">
            <w:pPr>
              <w:jc w:val="center"/>
              <w:rPr>
                <w:sz w:val="16"/>
                <w:szCs w:val="16"/>
              </w:rPr>
            </w:pPr>
            <w:r w:rsidRPr="001844FB">
              <w:rPr>
                <w:sz w:val="16"/>
                <w:szCs w:val="16"/>
                <w:lang w:val="en-US"/>
              </w:rPr>
              <w:t>3.</w:t>
            </w:r>
            <w:r w:rsidRPr="001844FB">
              <w:rPr>
                <w:sz w:val="16"/>
                <w:szCs w:val="16"/>
              </w:rPr>
              <w:t>394</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Автодорога на полустанок 15 км от ул. Семашко</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0,33</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r>
      <w:tr w:rsidR="00E5159F" w:rsidRPr="001844FB" w:rsidTr="00E5159F">
        <w:trPr>
          <w:trHeight w:val="128"/>
        </w:trPr>
        <w:tc>
          <w:tcPr>
            <w:tcW w:w="131" w:type="pct"/>
            <w:shd w:val="clear" w:color="auto" w:fill="auto"/>
            <w:noWrap/>
            <w:tcMar>
              <w:left w:w="28" w:type="dxa"/>
              <w:bottom w:w="28" w:type="dxa"/>
              <w:right w:w="28" w:type="dxa"/>
            </w:tcMar>
            <w:hideMark/>
          </w:tcPr>
          <w:p w:rsidR="00E5159F" w:rsidRPr="001844FB" w:rsidRDefault="00E5159F" w:rsidP="007B6F82">
            <w:pPr>
              <w:jc w:val="center"/>
              <w:rPr>
                <w:sz w:val="16"/>
                <w:szCs w:val="16"/>
              </w:rPr>
            </w:pPr>
            <w:r w:rsidRPr="001844FB">
              <w:rPr>
                <w:sz w:val="16"/>
                <w:szCs w:val="16"/>
                <w:lang w:val="en-US"/>
              </w:rPr>
              <w:t>3.</w:t>
            </w:r>
            <w:r w:rsidRPr="001844FB">
              <w:rPr>
                <w:sz w:val="16"/>
                <w:szCs w:val="16"/>
              </w:rPr>
              <w:t>395</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Автодорога от Победиловского тракта до д. 1 дер. Югрино</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1,30</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r>
      <w:tr w:rsidR="00E5159F" w:rsidRPr="001844FB" w:rsidTr="00E5159F">
        <w:trPr>
          <w:trHeight w:val="188"/>
        </w:trPr>
        <w:tc>
          <w:tcPr>
            <w:tcW w:w="131" w:type="pct"/>
            <w:shd w:val="clear" w:color="auto" w:fill="auto"/>
            <w:noWrap/>
            <w:tcMar>
              <w:left w:w="28" w:type="dxa"/>
              <w:bottom w:w="28" w:type="dxa"/>
              <w:right w:w="28" w:type="dxa"/>
            </w:tcMar>
            <w:hideMark/>
          </w:tcPr>
          <w:p w:rsidR="00E5159F" w:rsidRPr="001844FB" w:rsidRDefault="00E5159F" w:rsidP="007B6F82">
            <w:pPr>
              <w:jc w:val="center"/>
              <w:rPr>
                <w:sz w:val="16"/>
                <w:szCs w:val="16"/>
              </w:rPr>
            </w:pPr>
            <w:r w:rsidRPr="001844FB">
              <w:rPr>
                <w:sz w:val="16"/>
                <w:szCs w:val="16"/>
                <w:lang w:val="en-US"/>
              </w:rPr>
              <w:t>3.</w:t>
            </w:r>
            <w:r w:rsidRPr="001844FB">
              <w:rPr>
                <w:sz w:val="16"/>
                <w:szCs w:val="16"/>
              </w:rPr>
              <w:t>396</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Автодорога от Победиловского тракта до д. 34 дер. Иунинцы</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2,90</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r>
      <w:tr w:rsidR="00E5159F" w:rsidRPr="001844FB" w:rsidTr="00E5159F">
        <w:trPr>
          <w:trHeight w:val="120"/>
        </w:trPr>
        <w:tc>
          <w:tcPr>
            <w:tcW w:w="131" w:type="pct"/>
            <w:shd w:val="clear" w:color="auto" w:fill="auto"/>
            <w:noWrap/>
            <w:tcMar>
              <w:left w:w="28" w:type="dxa"/>
              <w:bottom w:w="28" w:type="dxa"/>
              <w:right w:w="28" w:type="dxa"/>
            </w:tcMar>
            <w:hideMark/>
          </w:tcPr>
          <w:p w:rsidR="00E5159F" w:rsidRPr="001844FB" w:rsidRDefault="00E5159F" w:rsidP="007B6F82">
            <w:pPr>
              <w:jc w:val="center"/>
              <w:rPr>
                <w:sz w:val="16"/>
                <w:szCs w:val="16"/>
              </w:rPr>
            </w:pPr>
            <w:r w:rsidRPr="001844FB">
              <w:rPr>
                <w:sz w:val="16"/>
                <w:szCs w:val="16"/>
                <w:lang w:val="en-US"/>
              </w:rPr>
              <w:t>3.</w:t>
            </w:r>
            <w:r w:rsidRPr="001844FB">
              <w:rPr>
                <w:sz w:val="16"/>
                <w:szCs w:val="16"/>
              </w:rPr>
              <w:t>397</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Автодорога от Победиловского тракта до д. 21 дер. Катковы</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0,70</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r>
      <w:tr w:rsidR="00E5159F" w:rsidRPr="001844FB" w:rsidTr="00E5159F">
        <w:trPr>
          <w:trHeight w:val="179"/>
        </w:trPr>
        <w:tc>
          <w:tcPr>
            <w:tcW w:w="131" w:type="pct"/>
            <w:shd w:val="clear" w:color="auto" w:fill="auto"/>
            <w:noWrap/>
            <w:tcMar>
              <w:left w:w="28" w:type="dxa"/>
              <w:bottom w:w="28" w:type="dxa"/>
              <w:right w:w="28" w:type="dxa"/>
            </w:tcMar>
            <w:hideMark/>
          </w:tcPr>
          <w:p w:rsidR="00E5159F" w:rsidRPr="001844FB" w:rsidRDefault="00E5159F" w:rsidP="007B6F82">
            <w:pPr>
              <w:jc w:val="center"/>
              <w:rPr>
                <w:sz w:val="16"/>
                <w:szCs w:val="16"/>
              </w:rPr>
            </w:pPr>
            <w:r w:rsidRPr="001844FB">
              <w:rPr>
                <w:sz w:val="16"/>
                <w:szCs w:val="16"/>
                <w:lang w:val="en-US"/>
              </w:rPr>
              <w:t>3.</w:t>
            </w:r>
            <w:r w:rsidRPr="001844FB">
              <w:rPr>
                <w:sz w:val="16"/>
                <w:szCs w:val="16"/>
              </w:rPr>
              <w:t>398</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Автодорога от дер. Блохи до д. 6 дер. Рубцы</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1,31</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r>
      <w:tr w:rsidR="00E5159F" w:rsidRPr="001844FB" w:rsidTr="00E5159F">
        <w:trPr>
          <w:trHeight w:val="381"/>
        </w:trPr>
        <w:tc>
          <w:tcPr>
            <w:tcW w:w="131" w:type="pct"/>
            <w:shd w:val="clear" w:color="auto" w:fill="auto"/>
            <w:noWrap/>
            <w:tcMar>
              <w:left w:w="28" w:type="dxa"/>
              <w:bottom w:w="28" w:type="dxa"/>
              <w:right w:w="28" w:type="dxa"/>
            </w:tcMar>
            <w:hideMark/>
          </w:tcPr>
          <w:p w:rsidR="00E5159F" w:rsidRPr="001844FB" w:rsidRDefault="00E5159F" w:rsidP="007B6F82">
            <w:pPr>
              <w:jc w:val="center"/>
              <w:rPr>
                <w:sz w:val="16"/>
                <w:szCs w:val="16"/>
              </w:rPr>
            </w:pPr>
            <w:r w:rsidRPr="001844FB">
              <w:rPr>
                <w:sz w:val="16"/>
                <w:szCs w:val="16"/>
                <w:lang w:val="en-US"/>
              </w:rPr>
              <w:t>3.</w:t>
            </w:r>
            <w:r w:rsidRPr="001844FB">
              <w:rPr>
                <w:sz w:val="16"/>
                <w:szCs w:val="16"/>
              </w:rPr>
              <w:t>399</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Автодорога от инфекционной больницы до дорожного управления № 6 (Казанский тракт) с весовым контролем в с. Красное</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5,25</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5,25/100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5,25/100</w:t>
            </w:r>
          </w:p>
        </w:tc>
      </w:tr>
      <w:tr w:rsidR="00E5159F" w:rsidRPr="001844FB" w:rsidTr="00E5159F">
        <w:trPr>
          <w:trHeight w:val="90"/>
        </w:trPr>
        <w:tc>
          <w:tcPr>
            <w:tcW w:w="131" w:type="pct"/>
            <w:shd w:val="clear" w:color="auto" w:fill="auto"/>
            <w:noWrap/>
            <w:tcMar>
              <w:left w:w="28" w:type="dxa"/>
              <w:bottom w:w="28" w:type="dxa"/>
              <w:right w:w="28" w:type="dxa"/>
            </w:tcMar>
            <w:hideMark/>
          </w:tcPr>
          <w:p w:rsidR="00E5159F" w:rsidRPr="001844FB" w:rsidRDefault="00E5159F" w:rsidP="007B6F82">
            <w:pPr>
              <w:jc w:val="center"/>
              <w:rPr>
                <w:sz w:val="16"/>
                <w:szCs w:val="16"/>
              </w:rPr>
            </w:pPr>
            <w:r w:rsidRPr="001844FB">
              <w:rPr>
                <w:sz w:val="16"/>
                <w:szCs w:val="16"/>
                <w:lang w:val="en-US"/>
              </w:rPr>
              <w:t>3.</w:t>
            </w:r>
            <w:r w:rsidRPr="001844FB">
              <w:rPr>
                <w:sz w:val="16"/>
                <w:szCs w:val="16"/>
              </w:rPr>
              <w:t>400</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ул. А. Ахматовой</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0,29</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r>
      <w:tr w:rsidR="00E5159F" w:rsidRPr="001844FB" w:rsidTr="00E5159F">
        <w:trPr>
          <w:trHeight w:val="65"/>
        </w:trPr>
        <w:tc>
          <w:tcPr>
            <w:tcW w:w="131" w:type="pct"/>
            <w:shd w:val="clear" w:color="auto" w:fill="auto"/>
            <w:noWrap/>
            <w:tcMar>
              <w:left w:w="28" w:type="dxa"/>
              <w:bottom w:w="28" w:type="dxa"/>
              <w:right w:w="28" w:type="dxa"/>
            </w:tcMar>
            <w:hideMark/>
          </w:tcPr>
          <w:p w:rsidR="00E5159F" w:rsidRPr="001844FB" w:rsidRDefault="00E5159F" w:rsidP="007B6F82">
            <w:pPr>
              <w:jc w:val="center"/>
              <w:rPr>
                <w:sz w:val="16"/>
                <w:szCs w:val="16"/>
              </w:rPr>
            </w:pPr>
            <w:r w:rsidRPr="001844FB">
              <w:rPr>
                <w:sz w:val="16"/>
                <w:szCs w:val="16"/>
                <w:lang w:val="en-US"/>
              </w:rPr>
              <w:t>3.</w:t>
            </w:r>
            <w:r w:rsidRPr="001844FB">
              <w:rPr>
                <w:sz w:val="16"/>
                <w:szCs w:val="16"/>
              </w:rPr>
              <w:t>401</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 xml:space="preserve">пер. Банный </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0,35</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r>
      <w:tr w:rsidR="00E5159F" w:rsidRPr="001844FB" w:rsidTr="00E5159F">
        <w:trPr>
          <w:trHeight w:val="164"/>
        </w:trPr>
        <w:tc>
          <w:tcPr>
            <w:tcW w:w="131" w:type="pct"/>
            <w:shd w:val="clear" w:color="auto" w:fill="auto"/>
            <w:noWrap/>
            <w:tcMar>
              <w:left w:w="28" w:type="dxa"/>
              <w:bottom w:w="28" w:type="dxa"/>
              <w:right w:w="28" w:type="dxa"/>
            </w:tcMar>
            <w:hideMark/>
          </w:tcPr>
          <w:p w:rsidR="00E5159F" w:rsidRPr="001844FB" w:rsidRDefault="00E5159F" w:rsidP="007B6F82">
            <w:pPr>
              <w:jc w:val="center"/>
              <w:rPr>
                <w:sz w:val="16"/>
                <w:szCs w:val="16"/>
              </w:rPr>
            </w:pPr>
            <w:r w:rsidRPr="001844FB">
              <w:rPr>
                <w:sz w:val="16"/>
                <w:szCs w:val="16"/>
                <w:lang w:val="en-US"/>
              </w:rPr>
              <w:t>3.</w:t>
            </w:r>
            <w:r w:rsidRPr="001844FB">
              <w:rPr>
                <w:sz w:val="16"/>
                <w:szCs w:val="16"/>
              </w:rPr>
              <w:t>402</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ул. Володарского</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1,07</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r>
      <w:tr w:rsidR="00E5159F" w:rsidRPr="001844FB" w:rsidTr="00E5159F">
        <w:trPr>
          <w:trHeight w:val="81"/>
        </w:trPr>
        <w:tc>
          <w:tcPr>
            <w:tcW w:w="131" w:type="pct"/>
            <w:shd w:val="clear" w:color="auto" w:fill="auto"/>
            <w:noWrap/>
            <w:tcMar>
              <w:left w:w="28" w:type="dxa"/>
              <w:bottom w:w="28" w:type="dxa"/>
              <w:right w:w="28" w:type="dxa"/>
            </w:tcMar>
            <w:hideMark/>
          </w:tcPr>
          <w:p w:rsidR="00E5159F" w:rsidRPr="001844FB" w:rsidRDefault="00E5159F" w:rsidP="007B6F82">
            <w:pPr>
              <w:jc w:val="center"/>
              <w:rPr>
                <w:sz w:val="16"/>
                <w:szCs w:val="16"/>
              </w:rPr>
            </w:pPr>
            <w:r w:rsidRPr="001844FB">
              <w:rPr>
                <w:sz w:val="16"/>
                <w:szCs w:val="16"/>
                <w:lang w:val="en-US"/>
              </w:rPr>
              <w:t>3.</w:t>
            </w:r>
            <w:r w:rsidRPr="001844FB">
              <w:rPr>
                <w:sz w:val="16"/>
                <w:szCs w:val="16"/>
              </w:rPr>
              <w:t>403</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ул. Воровского</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0,38</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r>
      <w:tr w:rsidR="00E5159F" w:rsidRPr="001844FB" w:rsidTr="00E5159F">
        <w:trPr>
          <w:trHeight w:val="65"/>
        </w:trPr>
        <w:tc>
          <w:tcPr>
            <w:tcW w:w="131" w:type="pct"/>
            <w:shd w:val="clear" w:color="auto" w:fill="auto"/>
            <w:noWrap/>
            <w:tcMar>
              <w:left w:w="28" w:type="dxa"/>
              <w:bottom w:w="28" w:type="dxa"/>
              <w:right w:w="28" w:type="dxa"/>
            </w:tcMar>
            <w:hideMark/>
          </w:tcPr>
          <w:p w:rsidR="00E5159F" w:rsidRPr="001844FB" w:rsidRDefault="00E5159F" w:rsidP="007B6F82">
            <w:pPr>
              <w:jc w:val="center"/>
              <w:rPr>
                <w:sz w:val="16"/>
                <w:szCs w:val="16"/>
              </w:rPr>
            </w:pPr>
            <w:r w:rsidRPr="001844FB">
              <w:rPr>
                <w:sz w:val="16"/>
                <w:szCs w:val="16"/>
                <w:lang w:val="en-US"/>
              </w:rPr>
              <w:t>3.</w:t>
            </w:r>
            <w:r w:rsidRPr="001844FB">
              <w:rPr>
                <w:sz w:val="16"/>
                <w:szCs w:val="16"/>
              </w:rPr>
              <w:t>404</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ул. Восточная</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0,72</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r>
      <w:tr w:rsidR="00E5159F" w:rsidRPr="001844FB" w:rsidTr="00E5159F">
        <w:trPr>
          <w:trHeight w:val="202"/>
        </w:trPr>
        <w:tc>
          <w:tcPr>
            <w:tcW w:w="131" w:type="pct"/>
            <w:shd w:val="clear" w:color="auto" w:fill="auto"/>
            <w:noWrap/>
            <w:tcMar>
              <w:left w:w="28" w:type="dxa"/>
              <w:bottom w:w="28" w:type="dxa"/>
              <w:right w:w="28" w:type="dxa"/>
            </w:tcMar>
            <w:hideMark/>
          </w:tcPr>
          <w:p w:rsidR="00E5159F" w:rsidRPr="001844FB" w:rsidRDefault="00E5159F" w:rsidP="007B6F82">
            <w:pPr>
              <w:jc w:val="center"/>
              <w:rPr>
                <w:sz w:val="16"/>
                <w:szCs w:val="16"/>
              </w:rPr>
            </w:pPr>
            <w:r w:rsidRPr="001844FB">
              <w:rPr>
                <w:sz w:val="16"/>
                <w:szCs w:val="16"/>
                <w:lang w:val="en-US"/>
              </w:rPr>
              <w:t>3.</w:t>
            </w:r>
            <w:r w:rsidRPr="001844FB">
              <w:rPr>
                <w:sz w:val="16"/>
                <w:szCs w:val="16"/>
              </w:rPr>
              <w:t>405</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ул. Гагарина</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0,48</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46"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r>
      <w:tr w:rsidR="00E5159F" w:rsidRPr="001844FB" w:rsidTr="00E5159F">
        <w:trPr>
          <w:trHeight w:val="120"/>
        </w:trPr>
        <w:tc>
          <w:tcPr>
            <w:tcW w:w="131" w:type="pct"/>
            <w:shd w:val="clear" w:color="auto" w:fill="auto"/>
            <w:noWrap/>
            <w:tcMar>
              <w:left w:w="28" w:type="dxa"/>
              <w:bottom w:w="28" w:type="dxa"/>
              <w:right w:w="28" w:type="dxa"/>
            </w:tcMar>
            <w:hideMark/>
          </w:tcPr>
          <w:p w:rsidR="00E5159F" w:rsidRPr="001844FB" w:rsidRDefault="00E5159F" w:rsidP="007B6F82">
            <w:pPr>
              <w:jc w:val="center"/>
              <w:rPr>
                <w:sz w:val="16"/>
                <w:szCs w:val="16"/>
              </w:rPr>
            </w:pPr>
            <w:r w:rsidRPr="001844FB">
              <w:rPr>
                <w:sz w:val="16"/>
                <w:szCs w:val="16"/>
                <w:lang w:val="en-US"/>
              </w:rPr>
              <w:t>3.</w:t>
            </w:r>
            <w:r w:rsidRPr="001844FB">
              <w:rPr>
                <w:sz w:val="16"/>
                <w:szCs w:val="16"/>
              </w:rPr>
              <w:t>406</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ул. Газетная</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0,23</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r>
      <w:tr w:rsidR="00E5159F" w:rsidRPr="001844FB" w:rsidTr="00E5159F">
        <w:trPr>
          <w:trHeight w:val="65"/>
        </w:trPr>
        <w:tc>
          <w:tcPr>
            <w:tcW w:w="131" w:type="pct"/>
            <w:shd w:val="clear" w:color="auto" w:fill="auto"/>
            <w:noWrap/>
            <w:tcMar>
              <w:left w:w="28" w:type="dxa"/>
              <w:bottom w:w="28" w:type="dxa"/>
              <w:right w:w="28" w:type="dxa"/>
            </w:tcMar>
            <w:hideMark/>
          </w:tcPr>
          <w:p w:rsidR="00E5159F" w:rsidRPr="001844FB" w:rsidRDefault="00E5159F" w:rsidP="007B6F82">
            <w:pPr>
              <w:jc w:val="center"/>
              <w:rPr>
                <w:sz w:val="16"/>
                <w:szCs w:val="16"/>
              </w:rPr>
            </w:pPr>
            <w:r w:rsidRPr="001844FB">
              <w:rPr>
                <w:sz w:val="16"/>
                <w:szCs w:val="16"/>
                <w:lang w:val="en-US"/>
              </w:rPr>
              <w:t>3.</w:t>
            </w:r>
            <w:r w:rsidRPr="001844FB">
              <w:rPr>
                <w:sz w:val="16"/>
                <w:szCs w:val="16"/>
              </w:rPr>
              <w:t>407</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ул. Грина</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0,32</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r>
      <w:tr w:rsidR="00E5159F" w:rsidRPr="001844FB" w:rsidTr="00E5159F">
        <w:trPr>
          <w:trHeight w:val="97"/>
        </w:trPr>
        <w:tc>
          <w:tcPr>
            <w:tcW w:w="131" w:type="pct"/>
            <w:shd w:val="clear" w:color="auto" w:fill="auto"/>
            <w:noWrap/>
            <w:tcMar>
              <w:left w:w="28" w:type="dxa"/>
              <w:bottom w:w="28" w:type="dxa"/>
              <w:right w:w="28" w:type="dxa"/>
            </w:tcMar>
            <w:hideMark/>
          </w:tcPr>
          <w:p w:rsidR="00E5159F" w:rsidRPr="001844FB" w:rsidRDefault="00E5159F" w:rsidP="007B6F82">
            <w:pPr>
              <w:jc w:val="center"/>
              <w:rPr>
                <w:sz w:val="16"/>
                <w:szCs w:val="16"/>
              </w:rPr>
            </w:pPr>
            <w:r w:rsidRPr="001844FB">
              <w:rPr>
                <w:sz w:val="16"/>
                <w:szCs w:val="16"/>
                <w:lang w:val="en-US"/>
              </w:rPr>
              <w:t>3.</w:t>
            </w:r>
            <w:r w:rsidRPr="001844FB">
              <w:rPr>
                <w:sz w:val="16"/>
                <w:szCs w:val="16"/>
              </w:rPr>
              <w:t>408</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ул. Декабристов</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0,48</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0,4/83,3</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0,4/83,3</w:t>
            </w:r>
          </w:p>
        </w:tc>
      </w:tr>
      <w:tr w:rsidR="00E5159F" w:rsidRPr="001844FB" w:rsidTr="00E5159F">
        <w:trPr>
          <w:trHeight w:val="158"/>
        </w:trPr>
        <w:tc>
          <w:tcPr>
            <w:tcW w:w="131" w:type="pct"/>
            <w:shd w:val="clear" w:color="auto" w:fill="auto"/>
            <w:noWrap/>
            <w:tcMar>
              <w:left w:w="28" w:type="dxa"/>
              <w:bottom w:w="28" w:type="dxa"/>
              <w:right w:w="28" w:type="dxa"/>
            </w:tcMar>
            <w:hideMark/>
          </w:tcPr>
          <w:p w:rsidR="00E5159F" w:rsidRPr="001844FB" w:rsidRDefault="00E5159F" w:rsidP="007B6F82">
            <w:pPr>
              <w:jc w:val="center"/>
              <w:rPr>
                <w:sz w:val="16"/>
                <w:szCs w:val="16"/>
              </w:rPr>
            </w:pPr>
            <w:r w:rsidRPr="001844FB">
              <w:rPr>
                <w:sz w:val="16"/>
                <w:szCs w:val="16"/>
                <w:lang w:val="en-US"/>
              </w:rPr>
              <w:lastRenderedPageBreak/>
              <w:t>3.</w:t>
            </w:r>
            <w:r w:rsidRPr="001844FB">
              <w:rPr>
                <w:sz w:val="16"/>
                <w:szCs w:val="16"/>
              </w:rPr>
              <w:t>409</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ул. Жданова</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0,82</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r>
      <w:tr w:rsidR="00E5159F" w:rsidRPr="001844FB" w:rsidTr="00E5159F">
        <w:trPr>
          <w:trHeight w:val="76"/>
        </w:trPr>
        <w:tc>
          <w:tcPr>
            <w:tcW w:w="131" w:type="pct"/>
            <w:shd w:val="clear" w:color="auto" w:fill="auto"/>
            <w:noWrap/>
            <w:tcMar>
              <w:left w:w="28" w:type="dxa"/>
              <w:bottom w:w="28" w:type="dxa"/>
              <w:right w:w="28" w:type="dxa"/>
            </w:tcMar>
            <w:hideMark/>
          </w:tcPr>
          <w:p w:rsidR="00E5159F" w:rsidRPr="001844FB" w:rsidRDefault="00E5159F" w:rsidP="007B6F82">
            <w:pPr>
              <w:jc w:val="center"/>
              <w:rPr>
                <w:sz w:val="16"/>
                <w:szCs w:val="16"/>
              </w:rPr>
            </w:pPr>
            <w:r w:rsidRPr="001844FB">
              <w:rPr>
                <w:sz w:val="16"/>
                <w:szCs w:val="16"/>
                <w:lang w:val="en-US"/>
              </w:rPr>
              <w:t>3.</w:t>
            </w:r>
            <w:r w:rsidRPr="001844FB">
              <w:rPr>
                <w:sz w:val="16"/>
                <w:szCs w:val="16"/>
              </w:rPr>
              <w:t>410</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ул. Жигаловская</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0,66</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r>
      <w:tr w:rsidR="00E5159F" w:rsidRPr="001844FB" w:rsidTr="00E5159F">
        <w:trPr>
          <w:trHeight w:val="122"/>
        </w:trPr>
        <w:tc>
          <w:tcPr>
            <w:tcW w:w="131" w:type="pct"/>
            <w:shd w:val="clear" w:color="auto" w:fill="auto"/>
            <w:noWrap/>
            <w:tcMar>
              <w:left w:w="28" w:type="dxa"/>
              <w:bottom w:w="28" w:type="dxa"/>
              <w:right w:w="28" w:type="dxa"/>
            </w:tcMar>
            <w:hideMark/>
          </w:tcPr>
          <w:p w:rsidR="00E5159F" w:rsidRPr="001844FB" w:rsidRDefault="00E5159F" w:rsidP="007B6F82">
            <w:pPr>
              <w:jc w:val="center"/>
              <w:rPr>
                <w:sz w:val="16"/>
                <w:szCs w:val="16"/>
              </w:rPr>
            </w:pPr>
            <w:r w:rsidRPr="001844FB">
              <w:rPr>
                <w:sz w:val="16"/>
                <w:szCs w:val="16"/>
                <w:lang w:val="en-US"/>
              </w:rPr>
              <w:t>3.</w:t>
            </w:r>
            <w:r w:rsidRPr="001844FB">
              <w:rPr>
                <w:sz w:val="16"/>
                <w:szCs w:val="16"/>
              </w:rPr>
              <w:t>411</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ул. Западная</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0,89</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r>
      <w:tr w:rsidR="00E5159F" w:rsidRPr="001844FB" w:rsidTr="00E5159F">
        <w:trPr>
          <w:trHeight w:val="65"/>
        </w:trPr>
        <w:tc>
          <w:tcPr>
            <w:tcW w:w="131" w:type="pct"/>
            <w:shd w:val="clear" w:color="auto" w:fill="auto"/>
            <w:noWrap/>
            <w:tcMar>
              <w:left w:w="28" w:type="dxa"/>
              <w:bottom w:w="28" w:type="dxa"/>
              <w:right w:w="28" w:type="dxa"/>
            </w:tcMar>
            <w:hideMark/>
          </w:tcPr>
          <w:p w:rsidR="00E5159F" w:rsidRPr="001844FB" w:rsidRDefault="00E5159F" w:rsidP="007B6F82">
            <w:pPr>
              <w:jc w:val="center"/>
              <w:rPr>
                <w:sz w:val="16"/>
                <w:szCs w:val="16"/>
              </w:rPr>
            </w:pPr>
            <w:r w:rsidRPr="001844FB">
              <w:rPr>
                <w:sz w:val="16"/>
                <w:szCs w:val="16"/>
                <w:lang w:val="en-US"/>
              </w:rPr>
              <w:t>3.</w:t>
            </w:r>
            <w:r w:rsidRPr="001844FB">
              <w:rPr>
                <w:sz w:val="16"/>
                <w:szCs w:val="16"/>
              </w:rPr>
              <w:t>412</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ул. Запрудная</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0,22</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r>
      <w:tr w:rsidR="00E5159F" w:rsidRPr="001844FB" w:rsidTr="00E5159F">
        <w:trPr>
          <w:trHeight w:val="65"/>
        </w:trPr>
        <w:tc>
          <w:tcPr>
            <w:tcW w:w="131" w:type="pct"/>
            <w:shd w:val="clear" w:color="auto" w:fill="auto"/>
            <w:noWrap/>
            <w:tcMar>
              <w:left w:w="28" w:type="dxa"/>
              <w:bottom w:w="28" w:type="dxa"/>
              <w:right w:w="28" w:type="dxa"/>
            </w:tcMar>
            <w:hideMark/>
          </w:tcPr>
          <w:p w:rsidR="00E5159F" w:rsidRPr="001844FB" w:rsidRDefault="00E5159F" w:rsidP="007B6F82">
            <w:pPr>
              <w:jc w:val="center"/>
              <w:rPr>
                <w:sz w:val="16"/>
                <w:szCs w:val="16"/>
              </w:rPr>
            </w:pPr>
            <w:r w:rsidRPr="001844FB">
              <w:rPr>
                <w:sz w:val="16"/>
                <w:szCs w:val="16"/>
                <w:lang w:val="en-US"/>
              </w:rPr>
              <w:t>3.</w:t>
            </w:r>
            <w:r w:rsidRPr="001844FB">
              <w:rPr>
                <w:sz w:val="16"/>
                <w:szCs w:val="16"/>
              </w:rPr>
              <w:t>413</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ул. Кирова</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2,80</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r>
      <w:tr w:rsidR="00E5159F" w:rsidRPr="001844FB" w:rsidTr="00E5159F">
        <w:trPr>
          <w:trHeight w:val="65"/>
        </w:trPr>
        <w:tc>
          <w:tcPr>
            <w:tcW w:w="131" w:type="pct"/>
            <w:shd w:val="clear" w:color="auto" w:fill="auto"/>
            <w:noWrap/>
            <w:tcMar>
              <w:left w:w="28" w:type="dxa"/>
              <w:bottom w:w="28" w:type="dxa"/>
              <w:right w:w="28" w:type="dxa"/>
            </w:tcMar>
            <w:hideMark/>
          </w:tcPr>
          <w:p w:rsidR="00E5159F" w:rsidRPr="001844FB" w:rsidRDefault="00E5159F" w:rsidP="007B6F82">
            <w:pPr>
              <w:jc w:val="center"/>
              <w:rPr>
                <w:sz w:val="16"/>
                <w:szCs w:val="16"/>
              </w:rPr>
            </w:pPr>
            <w:r w:rsidRPr="001844FB">
              <w:rPr>
                <w:sz w:val="16"/>
                <w:szCs w:val="16"/>
                <w:lang w:val="en-US"/>
              </w:rPr>
              <w:t>3.</w:t>
            </w:r>
            <w:r w:rsidRPr="001844FB">
              <w:rPr>
                <w:sz w:val="16"/>
                <w:szCs w:val="16"/>
              </w:rPr>
              <w:t>414</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ул. Кленовая</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0,41</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r>
      <w:tr w:rsidR="00E5159F" w:rsidRPr="001844FB" w:rsidTr="00E5159F">
        <w:trPr>
          <w:trHeight w:val="92"/>
        </w:trPr>
        <w:tc>
          <w:tcPr>
            <w:tcW w:w="131" w:type="pct"/>
            <w:shd w:val="clear" w:color="auto" w:fill="auto"/>
            <w:noWrap/>
            <w:tcMar>
              <w:left w:w="28" w:type="dxa"/>
              <w:bottom w:w="28" w:type="dxa"/>
              <w:right w:w="28" w:type="dxa"/>
            </w:tcMar>
            <w:hideMark/>
          </w:tcPr>
          <w:p w:rsidR="00E5159F" w:rsidRPr="001844FB" w:rsidRDefault="00E5159F" w:rsidP="007B6F82">
            <w:pPr>
              <w:jc w:val="center"/>
              <w:rPr>
                <w:sz w:val="16"/>
                <w:szCs w:val="16"/>
              </w:rPr>
            </w:pPr>
            <w:r w:rsidRPr="001844FB">
              <w:rPr>
                <w:sz w:val="16"/>
                <w:szCs w:val="16"/>
                <w:lang w:val="en-US"/>
              </w:rPr>
              <w:t>3.</w:t>
            </w:r>
            <w:r w:rsidRPr="001844FB">
              <w:rPr>
                <w:sz w:val="16"/>
                <w:szCs w:val="16"/>
              </w:rPr>
              <w:t>415</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ул. Красноармейская</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0,35</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r>
      <w:tr w:rsidR="00E5159F" w:rsidRPr="001844FB" w:rsidTr="00E5159F">
        <w:trPr>
          <w:trHeight w:val="151"/>
        </w:trPr>
        <w:tc>
          <w:tcPr>
            <w:tcW w:w="131" w:type="pct"/>
            <w:shd w:val="clear" w:color="auto" w:fill="auto"/>
            <w:noWrap/>
            <w:tcMar>
              <w:left w:w="28" w:type="dxa"/>
              <w:bottom w:w="28" w:type="dxa"/>
              <w:right w:w="28" w:type="dxa"/>
            </w:tcMar>
            <w:hideMark/>
          </w:tcPr>
          <w:p w:rsidR="00E5159F" w:rsidRPr="001844FB" w:rsidRDefault="00E5159F" w:rsidP="007B6F82">
            <w:pPr>
              <w:jc w:val="center"/>
              <w:rPr>
                <w:sz w:val="16"/>
                <w:szCs w:val="16"/>
              </w:rPr>
            </w:pPr>
            <w:r w:rsidRPr="001844FB">
              <w:rPr>
                <w:sz w:val="16"/>
                <w:szCs w:val="16"/>
                <w:lang w:val="en-US"/>
              </w:rPr>
              <w:t>3.</w:t>
            </w:r>
            <w:r w:rsidRPr="001844FB">
              <w:rPr>
                <w:sz w:val="16"/>
                <w:szCs w:val="16"/>
              </w:rPr>
              <w:t>416</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ул. Клубная</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0,64</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r>
      <w:tr w:rsidR="00E5159F" w:rsidRPr="001844FB" w:rsidTr="00E5159F">
        <w:trPr>
          <w:trHeight w:val="70"/>
        </w:trPr>
        <w:tc>
          <w:tcPr>
            <w:tcW w:w="131" w:type="pct"/>
            <w:shd w:val="clear" w:color="auto" w:fill="auto"/>
            <w:noWrap/>
            <w:tcMar>
              <w:left w:w="28" w:type="dxa"/>
              <w:bottom w:w="28" w:type="dxa"/>
              <w:right w:w="28" w:type="dxa"/>
            </w:tcMar>
            <w:hideMark/>
          </w:tcPr>
          <w:p w:rsidR="00E5159F" w:rsidRPr="001844FB" w:rsidRDefault="00E5159F" w:rsidP="007B6F82">
            <w:pPr>
              <w:jc w:val="center"/>
              <w:rPr>
                <w:sz w:val="16"/>
                <w:szCs w:val="16"/>
              </w:rPr>
            </w:pPr>
            <w:r w:rsidRPr="001844FB">
              <w:rPr>
                <w:sz w:val="16"/>
                <w:szCs w:val="16"/>
                <w:lang w:val="en-US"/>
              </w:rPr>
              <w:t>3.</w:t>
            </w:r>
            <w:r w:rsidRPr="001844FB">
              <w:rPr>
                <w:sz w:val="16"/>
                <w:szCs w:val="16"/>
              </w:rPr>
              <w:t>417</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ул. Кольцевая</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0,40</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r>
      <w:tr w:rsidR="00E5159F" w:rsidRPr="001844FB" w:rsidTr="00E5159F">
        <w:trPr>
          <w:trHeight w:val="130"/>
        </w:trPr>
        <w:tc>
          <w:tcPr>
            <w:tcW w:w="131" w:type="pct"/>
            <w:shd w:val="clear" w:color="auto" w:fill="auto"/>
            <w:noWrap/>
            <w:tcMar>
              <w:left w:w="28" w:type="dxa"/>
              <w:bottom w:w="28" w:type="dxa"/>
              <w:right w:w="28" w:type="dxa"/>
            </w:tcMar>
            <w:hideMark/>
          </w:tcPr>
          <w:p w:rsidR="00E5159F" w:rsidRPr="001844FB" w:rsidRDefault="00E5159F" w:rsidP="007B6F82">
            <w:pPr>
              <w:jc w:val="center"/>
              <w:rPr>
                <w:sz w:val="16"/>
                <w:szCs w:val="16"/>
              </w:rPr>
            </w:pPr>
            <w:r w:rsidRPr="001844FB">
              <w:rPr>
                <w:sz w:val="16"/>
                <w:szCs w:val="16"/>
                <w:lang w:val="en-US"/>
              </w:rPr>
              <w:t>3.</w:t>
            </w:r>
            <w:r w:rsidRPr="001844FB">
              <w:rPr>
                <w:sz w:val="16"/>
                <w:szCs w:val="16"/>
              </w:rPr>
              <w:t>418</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пер. Кольцевой</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0,10</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r>
      <w:tr w:rsidR="00E5159F" w:rsidRPr="001844FB" w:rsidTr="00E5159F">
        <w:trPr>
          <w:trHeight w:val="190"/>
        </w:trPr>
        <w:tc>
          <w:tcPr>
            <w:tcW w:w="131" w:type="pct"/>
            <w:shd w:val="clear" w:color="auto" w:fill="auto"/>
            <w:noWrap/>
            <w:tcMar>
              <w:left w:w="28" w:type="dxa"/>
              <w:bottom w:w="28" w:type="dxa"/>
              <w:right w:w="28" w:type="dxa"/>
            </w:tcMar>
            <w:hideMark/>
          </w:tcPr>
          <w:p w:rsidR="00E5159F" w:rsidRPr="001844FB" w:rsidRDefault="00E5159F" w:rsidP="007B6F82">
            <w:pPr>
              <w:jc w:val="center"/>
              <w:rPr>
                <w:sz w:val="16"/>
                <w:szCs w:val="16"/>
              </w:rPr>
            </w:pPr>
            <w:r w:rsidRPr="001844FB">
              <w:rPr>
                <w:sz w:val="16"/>
                <w:szCs w:val="16"/>
                <w:lang w:val="en-US"/>
              </w:rPr>
              <w:t>3.</w:t>
            </w:r>
            <w:r w:rsidRPr="001844FB">
              <w:rPr>
                <w:sz w:val="16"/>
                <w:szCs w:val="16"/>
              </w:rPr>
              <w:t>419</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ул. Коммунистическая</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1,29</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0,5/38,8</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0,5/38,8</w:t>
            </w:r>
          </w:p>
        </w:tc>
      </w:tr>
      <w:tr w:rsidR="00E5159F" w:rsidRPr="001844FB" w:rsidTr="00E5159F">
        <w:trPr>
          <w:trHeight w:val="122"/>
        </w:trPr>
        <w:tc>
          <w:tcPr>
            <w:tcW w:w="131" w:type="pct"/>
            <w:shd w:val="clear" w:color="auto" w:fill="auto"/>
            <w:noWrap/>
            <w:tcMar>
              <w:left w:w="28" w:type="dxa"/>
              <w:bottom w:w="28" w:type="dxa"/>
              <w:right w:w="28" w:type="dxa"/>
            </w:tcMar>
            <w:hideMark/>
          </w:tcPr>
          <w:p w:rsidR="00E5159F" w:rsidRPr="001844FB" w:rsidRDefault="00E5159F" w:rsidP="007B6F82">
            <w:pPr>
              <w:jc w:val="center"/>
              <w:rPr>
                <w:sz w:val="16"/>
                <w:szCs w:val="16"/>
              </w:rPr>
            </w:pPr>
            <w:r w:rsidRPr="001844FB">
              <w:rPr>
                <w:sz w:val="16"/>
                <w:szCs w:val="16"/>
                <w:lang w:val="en-US"/>
              </w:rPr>
              <w:t>3.</w:t>
            </w:r>
            <w:r w:rsidRPr="001844FB">
              <w:rPr>
                <w:sz w:val="16"/>
                <w:szCs w:val="16"/>
              </w:rPr>
              <w:t>420</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ул. Комсомольская</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0,95</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r>
      <w:tr w:rsidR="00E5159F" w:rsidRPr="001844FB" w:rsidTr="00E5159F">
        <w:trPr>
          <w:trHeight w:val="181"/>
        </w:trPr>
        <w:tc>
          <w:tcPr>
            <w:tcW w:w="131" w:type="pct"/>
            <w:shd w:val="clear" w:color="auto" w:fill="auto"/>
            <w:noWrap/>
            <w:tcMar>
              <w:left w:w="28" w:type="dxa"/>
              <w:bottom w:w="28" w:type="dxa"/>
              <w:right w:w="28" w:type="dxa"/>
            </w:tcMar>
            <w:hideMark/>
          </w:tcPr>
          <w:p w:rsidR="00E5159F" w:rsidRPr="001844FB" w:rsidRDefault="00E5159F" w:rsidP="007B6F82">
            <w:pPr>
              <w:jc w:val="center"/>
              <w:rPr>
                <w:sz w:val="16"/>
                <w:szCs w:val="16"/>
              </w:rPr>
            </w:pPr>
            <w:r w:rsidRPr="001844FB">
              <w:rPr>
                <w:sz w:val="16"/>
                <w:szCs w:val="16"/>
                <w:lang w:val="en-US"/>
              </w:rPr>
              <w:t>3.</w:t>
            </w:r>
            <w:r w:rsidRPr="001844FB">
              <w:rPr>
                <w:sz w:val="16"/>
                <w:szCs w:val="16"/>
              </w:rPr>
              <w:t>421</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ул. Крестьянская</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0,50</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r>
      <w:tr w:rsidR="00E5159F" w:rsidRPr="001844FB" w:rsidTr="00E5159F">
        <w:trPr>
          <w:trHeight w:val="100"/>
        </w:trPr>
        <w:tc>
          <w:tcPr>
            <w:tcW w:w="131" w:type="pct"/>
            <w:shd w:val="clear" w:color="auto" w:fill="auto"/>
            <w:noWrap/>
            <w:tcMar>
              <w:left w:w="28" w:type="dxa"/>
              <w:bottom w:w="28" w:type="dxa"/>
              <w:right w:w="28" w:type="dxa"/>
            </w:tcMar>
            <w:hideMark/>
          </w:tcPr>
          <w:p w:rsidR="00E5159F" w:rsidRPr="001844FB" w:rsidRDefault="00E5159F" w:rsidP="007B6F82">
            <w:pPr>
              <w:jc w:val="center"/>
              <w:rPr>
                <w:sz w:val="16"/>
                <w:szCs w:val="16"/>
              </w:rPr>
            </w:pPr>
            <w:r w:rsidRPr="001844FB">
              <w:rPr>
                <w:sz w:val="16"/>
                <w:szCs w:val="16"/>
                <w:lang w:val="en-US"/>
              </w:rPr>
              <w:t>3.</w:t>
            </w:r>
            <w:r w:rsidRPr="001844FB">
              <w:rPr>
                <w:sz w:val="16"/>
                <w:szCs w:val="16"/>
              </w:rPr>
              <w:t>422</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ул. Куйбышева</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0,35</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r>
      <w:tr w:rsidR="00E5159F" w:rsidRPr="001844FB" w:rsidTr="00E5159F">
        <w:trPr>
          <w:trHeight w:val="160"/>
        </w:trPr>
        <w:tc>
          <w:tcPr>
            <w:tcW w:w="131" w:type="pct"/>
            <w:shd w:val="clear" w:color="auto" w:fill="auto"/>
            <w:noWrap/>
            <w:tcMar>
              <w:left w:w="28" w:type="dxa"/>
              <w:bottom w:w="28" w:type="dxa"/>
              <w:right w:w="28" w:type="dxa"/>
            </w:tcMar>
            <w:hideMark/>
          </w:tcPr>
          <w:p w:rsidR="00E5159F" w:rsidRPr="001844FB" w:rsidRDefault="00E5159F" w:rsidP="007B6F82">
            <w:pPr>
              <w:jc w:val="center"/>
              <w:rPr>
                <w:sz w:val="16"/>
                <w:szCs w:val="16"/>
              </w:rPr>
            </w:pPr>
            <w:r w:rsidRPr="001844FB">
              <w:rPr>
                <w:sz w:val="16"/>
                <w:szCs w:val="16"/>
                <w:lang w:val="en-US"/>
              </w:rPr>
              <w:t>3.</w:t>
            </w:r>
            <w:r w:rsidRPr="001844FB">
              <w:rPr>
                <w:sz w:val="16"/>
                <w:szCs w:val="16"/>
              </w:rPr>
              <w:t>423</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ул. Ленина</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0,68</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r>
      <w:tr w:rsidR="00E5159F" w:rsidRPr="001844FB" w:rsidTr="00E5159F">
        <w:trPr>
          <w:trHeight w:val="78"/>
        </w:trPr>
        <w:tc>
          <w:tcPr>
            <w:tcW w:w="131" w:type="pct"/>
            <w:shd w:val="clear" w:color="auto" w:fill="auto"/>
            <w:noWrap/>
            <w:tcMar>
              <w:left w:w="28" w:type="dxa"/>
              <w:bottom w:w="28" w:type="dxa"/>
              <w:right w:w="28" w:type="dxa"/>
            </w:tcMar>
            <w:hideMark/>
          </w:tcPr>
          <w:p w:rsidR="00E5159F" w:rsidRPr="001844FB" w:rsidRDefault="00E5159F" w:rsidP="007B6F82">
            <w:pPr>
              <w:jc w:val="center"/>
              <w:rPr>
                <w:sz w:val="16"/>
                <w:szCs w:val="16"/>
              </w:rPr>
            </w:pPr>
            <w:r w:rsidRPr="001844FB">
              <w:rPr>
                <w:sz w:val="16"/>
                <w:szCs w:val="16"/>
                <w:lang w:val="en-US"/>
              </w:rPr>
              <w:t>3.</w:t>
            </w:r>
            <w:r w:rsidRPr="001844FB">
              <w:rPr>
                <w:sz w:val="16"/>
                <w:szCs w:val="16"/>
              </w:rPr>
              <w:t>424</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ул. Лесная</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0,41</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0,33/80,5</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0,33/80,5</w:t>
            </w:r>
          </w:p>
        </w:tc>
      </w:tr>
      <w:tr w:rsidR="00E5159F" w:rsidRPr="001844FB" w:rsidTr="00E5159F">
        <w:trPr>
          <w:trHeight w:val="65"/>
        </w:trPr>
        <w:tc>
          <w:tcPr>
            <w:tcW w:w="131" w:type="pct"/>
            <w:shd w:val="clear" w:color="auto" w:fill="auto"/>
            <w:noWrap/>
            <w:tcMar>
              <w:left w:w="28" w:type="dxa"/>
              <w:bottom w:w="28" w:type="dxa"/>
              <w:right w:w="28" w:type="dxa"/>
            </w:tcMar>
            <w:hideMark/>
          </w:tcPr>
          <w:p w:rsidR="00E5159F" w:rsidRPr="001844FB" w:rsidRDefault="00E5159F" w:rsidP="007B6F82">
            <w:pPr>
              <w:jc w:val="center"/>
              <w:rPr>
                <w:sz w:val="16"/>
                <w:szCs w:val="16"/>
              </w:rPr>
            </w:pPr>
            <w:r w:rsidRPr="001844FB">
              <w:rPr>
                <w:sz w:val="16"/>
                <w:szCs w:val="16"/>
                <w:lang w:val="en-US"/>
              </w:rPr>
              <w:t>3.</w:t>
            </w:r>
            <w:r w:rsidRPr="001844FB">
              <w:rPr>
                <w:sz w:val="16"/>
                <w:szCs w:val="16"/>
              </w:rPr>
              <w:t>425</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ул. Линейная</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0,69</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r>
      <w:tr w:rsidR="00E5159F" w:rsidRPr="001844FB" w:rsidTr="00E5159F">
        <w:trPr>
          <w:trHeight w:val="69"/>
        </w:trPr>
        <w:tc>
          <w:tcPr>
            <w:tcW w:w="131" w:type="pct"/>
            <w:shd w:val="clear" w:color="auto" w:fill="auto"/>
            <w:noWrap/>
            <w:tcMar>
              <w:left w:w="28" w:type="dxa"/>
              <w:bottom w:w="28" w:type="dxa"/>
              <w:right w:w="28" w:type="dxa"/>
            </w:tcMar>
            <w:hideMark/>
          </w:tcPr>
          <w:p w:rsidR="00E5159F" w:rsidRPr="001844FB" w:rsidRDefault="00E5159F" w:rsidP="007B6F82">
            <w:pPr>
              <w:jc w:val="center"/>
              <w:rPr>
                <w:sz w:val="16"/>
                <w:szCs w:val="16"/>
              </w:rPr>
            </w:pPr>
            <w:r w:rsidRPr="001844FB">
              <w:rPr>
                <w:sz w:val="16"/>
                <w:szCs w:val="16"/>
                <w:lang w:val="en-US"/>
              </w:rPr>
              <w:t>3.</w:t>
            </w:r>
            <w:r w:rsidRPr="001844FB">
              <w:rPr>
                <w:sz w:val="16"/>
                <w:szCs w:val="16"/>
              </w:rPr>
              <w:t>426</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 xml:space="preserve">пер. Линейный </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0,71</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r>
      <w:tr w:rsidR="00E5159F" w:rsidRPr="001844FB" w:rsidTr="00E5159F">
        <w:trPr>
          <w:trHeight w:val="130"/>
        </w:trPr>
        <w:tc>
          <w:tcPr>
            <w:tcW w:w="131" w:type="pct"/>
            <w:shd w:val="clear" w:color="auto" w:fill="auto"/>
            <w:noWrap/>
            <w:tcMar>
              <w:left w:w="28" w:type="dxa"/>
              <w:bottom w:w="28" w:type="dxa"/>
              <w:right w:w="28" w:type="dxa"/>
            </w:tcMar>
            <w:hideMark/>
          </w:tcPr>
          <w:p w:rsidR="00E5159F" w:rsidRPr="001844FB" w:rsidRDefault="00E5159F" w:rsidP="007B6F82">
            <w:pPr>
              <w:jc w:val="center"/>
              <w:rPr>
                <w:sz w:val="16"/>
                <w:szCs w:val="16"/>
              </w:rPr>
            </w:pPr>
            <w:r w:rsidRPr="001844FB">
              <w:rPr>
                <w:sz w:val="16"/>
                <w:szCs w:val="16"/>
                <w:lang w:val="en-US"/>
              </w:rPr>
              <w:t>3.</w:t>
            </w:r>
            <w:r w:rsidRPr="001844FB">
              <w:rPr>
                <w:sz w:val="16"/>
                <w:szCs w:val="16"/>
              </w:rPr>
              <w:t>427</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ул. Л. Толстого</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0,52</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0,298/57</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0,298/57</w:t>
            </w:r>
          </w:p>
        </w:tc>
      </w:tr>
      <w:tr w:rsidR="00E5159F" w:rsidRPr="001844FB" w:rsidTr="00E5159F">
        <w:trPr>
          <w:trHeight w:val="190"/>
        </w:trPr>
        <w:tc>
          <w:tcPr>
            <w:tcW w:w="131" w:type="pct"/>
            <w:shd w:val="clear" w:color="auto" w:fill="auto"/>
            <w:noWrap/>
            <w:tcMar>
              <w:left w:w="28" w:type="dxa"/>
              <w:bottom w:w="28" w:type="dxa"/>
              <w:right w:w="28" w:type="dxa"/>
            </w:tcMar>
            <w:hideMark/>
          </w:tcPr>
          <w:p w:rsidR="00E5159F" w:rsidRPr="001844FB" w:rsidRDefault="00E5159F" w:rsidP="007B6F82">
            <w:pPr>
              <w:jc w:val="center"/>
              <w:rPr>
                <w:sz w:val="16"/>
                <w:szCs w:val="16"/>
              </w:rPr>
            </w:pPr>
            <w:r w:rsidRPr="001844FB">
              <w:rPr>
                <w:sz w:val="16"/>
                <w:szCs w:val="16"/>
                <w:lang w:val="en-US"/>
              </w:rPr>
              <w:t>3.</w:t>
            </w:r>
            <w:r w:rsidRPr="001844FB">
              <w:rPr>
                <w:sz w:val="16"/>
                <w:szCs w:val="16"/>
              </w:rPr>
              <w:t>428</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ул. Мариевская</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0,23</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r>
      <w:tr w:rsidR="00E5159F" w:rsidRPr="001844FB" w:rsidTr="00E5159F">
        <w:trPr>
          <w:trHeight w:val="65"/>
        </w:trPr>
        <w:tc>
          <w:tcPr>
            <w:tcW w:w="131" w:type="pct"/>
            <w:shd w:val="clear" w:color="auto" w:fill="auto"/>
            <w:noWrap/>
            <w:tcMar>
              <w:left w:w="28" w:type="dxa"/>
              <w:bottom w:w="28" w:type="dxa"/>
              <w:right w:w="28" w:type="dxa"/>
            </w:tcMar>
            <w:hideMark/>
          </w:tcPr>
          <w:p w:rsidR="00E5159F" w:rsidRPr="001844FB" w:rsidRDefault="00E5159F" w:rsidP="007B6F82">
            <w:pPr>
              <w:jc w:val="center"/>
              <w:rPr>
                <w:sz w:val="16"/>
                <w:szCs w:val="16"/>
              </w:rPr>
            </w:pPr>
            <w:r w:rsidRPr="001844FB">
              <w:rPr>
                <w:sz w:val="16"/>
                <w:szCs w:val="16"/>
                <w:lang w:val="en-US"/>
              </w:rPr>
              <w:t>3.</w:t>
            </w:r>
            <w:r w:rsidRPr="001844FB">
              <w:rPr>
                <w:sz w:val="16"/>
                <w:szCs w:val="16"/>
              </w:rPr>
              <w:t>429</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ул. Маяковского</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0,72</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r>
      <w:tr w:rsidR="00E5159F" w:rsidRPr="001844FB" w:rsidTr="00E5159F">
        <w:trPr>
          <w:trHeight w:val="154"/>
        </w:trPr>
        <w:tc>
          <w:tcPr>
            <w:tcW w:w="131" w:type="pct"/>
            <w:shd w:val="clear" w:color="auto" w:fill="auto"/>
            <w:noWrap/>
            <w:tcMar>
              <w:left w:w="28" w:type="dxa"/>
              <w:bottom w:w="28" w:type="dxa"/>
              <w:right w:w="28" w:type="dxa"/>
            </w:tcMar>
            <w:hideMark/>
          </w:tcPr>
          <w:p w:rsidR="00E5159F" w:rsidRPr="001844FB" w:rsidRDefault="00E5159F" w:rsidP="007B6F82">
            <w:pPr>
              <w:jc w:val="center"/>
              <w:rPr>
                <w:sz w:val="16"/>
                <w:szCs w:val="16"/>
              </w:rPr>
            </w:pPr>
            <w:r w:rsidRPr="001844FB">
              <w:rPr>
                <w:sz w:val="16"/>
                <w:szCs w:val="16"/>
                <w:lang w:val="en-US"/>
              </w:rPr>
              <w:t>3.</w:t>
            </w:r>
            <w:r w:rsidRPr="001844FB">
              <w:rPr>
                <w:sz w:val="16"/>
                <w:szCs w:val="16"/>
              </w:rPr>
              <w:t>430</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ул. Милицейская</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1,80</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1,35/75</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1,64/91,1</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1,64/91,1</w:t>
            </w:r>
          </w:p>
        </w:tc>
      </w:tr>
      <w:tr w:rsidR="00E5159F" w:rsidRPr="001844FB" w:rsidTr="00E5159F">
        <w:trPr>
          <w:trHeight w:val="71"/>
        </w:trPr>
        <w:tc>
          <w:tcPr>
            <w:tcW w:w="131" w:type="pct"/>
            <w:shd w:val="clear" w:color="auto" w:fill="auto"/>
            <w:noWrap/>
            <w:tcMar>
              <w:left w:w="28" w:type="dxa"/>
              <w:bottom w:w="28" w:type="dxa"/>
              <w:right w:w="28" w:type="dxa"/>
            </w:tcMar>
            <w:hideMark/>
          </w:tcPr>
          <w:p w:rsidR="00E5159F" w:rsidRPr="001844FB" w:rsidRDefault="00E5159F" w:rsidP="007B6F82">
            <w:pPr>
              <w:jc w:val="center"/>
              <w:rPr>
                <w:sz w:val="16"/>
                <w:szCs w:val="16"/>
              </w:rPr>
            </w:pPr>
            <w:r w:rsidRPr="001844FB">
              <w:rPr>
                <w:sz w:val="16"/>
                <w:szCs w:val="16"/>
                <w:lang w:val="en-US"/>
              </w:rPr>
              <w:t>3.</w:t>
            </w:r>
            <w:r w:rsidRPr="001844FB">
              <w:rPr>
                <w:sz w:val="16"/>
                <w:szCs w:val="16"/>
              </w:rPr>
              <w:t>431</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ул. Молодой Гвардии</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1,09</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0,6/55</w:t>
            </w:r>
          </w:p>
        </w:tc>
        <w:tc>
          <w:tcPr>
            <w:tcW w:w="358"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0,6/55</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0,6/55</w:t>
            </w:r>
          </w:p>
        </w:tc>
      </w:tr>
      <w:tr w:rsidR="00E5159F" w:rsidRPr="001844FB" w:rsidTr="00E5159F">
        <w:trPr>
          <w:trHeight w:val="132"/>
        </w:trPr>
        <w:tc>
          <w:tcPr>
            <w:tcW w:w="131" w:type="pct"/>
            <w:shd w:val="clear" w:color="auto" w:fill="auto"/>
            <w:noWrap/>
            <w:tcMar>
              <w:left w:w="28" w:type="dxa"/>
              <w:bottom w:w="28" w:type="dxa"/>
              <w:right w:w="28" w:type="dxa"/>
            </w:tcMar>
            <w:hideMark/>
          </w:tcPr>
          <w:p w:rsidR="00E5159F" w:rsidRPr="001844FB" w:rsidRDefault="00E5159F" w:rsidP="007B6F82">
            <w:pPr>
              <w:jc w:val="center"/>
              <w:rPr>
                <w:sz w:val="16"/>
                <w:szCs w:val="16"/>
              </w:rPr>
            </w:pPr>
            <w:r w:rsidRPr="001844FB">
              <w:rPr>
                <w:sz w:val="16"/>
                <w:szCs w:val="16"/>
                <w:lang w:val="en-US"/>
              </w:rPr>
              <w:t>3.</w:t>
            </w:r>
            <w:r w:rsidRPr="001844FB">
              <w:rPr>
                <w:sz w:val="16"/>
                <w:szCs w:val="16"/>
              </w:rPr>
              <w:t>432</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ул. Мопра</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1,12</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1,12/100</w:t>
            </w:r>
          </w:p>
        </w:tc>
        <w:tc>
          <w:tcPr>
            <w:tcW w:w="358"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1,12/100</w:t>
            </w:r>
          </w:p>
        </w:tc>
        <w:tc>
          <w:tcPr>
            <w:tcW w:w="346"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1,12/100</w:t>
            </w:r>
          </w:p>
        </w:tc>
      </w:tr>
      <w:tr w:rsidR="00E5159F" w:rsidRPr="001844FB" w:rsidTr="00E5159F">
        <w:trPr>
          <w:trHeight w:val="206"/>
        </w:trPr>
        <w:tc>
          <w:tcPr>
            <w:tcW w:w="131" w:type="pct"/>
            <w:shd w:val="clear" w:color="auto" w:fill="auto"/>
            <w:noWrap/>
            <w:tcMar>
              <w:left w:w="28" w:type="dxa"/>
              <w:bottom w:w="28" w:type="dxa"/>
              <w:right w:w="28" w:type="dxa"/>
            </w:tcMar>
            <w:hideMark/>
          </w:tcPr>
          <w:p w:rsidR="00E5159F" w:rsidRPr="001844FB" w:rsidRDefault="00E5159F" w:rsidP="007B6F82">
            <w:pPr>
              <w:jc w:val="center"/>
              <w:rPr>
                <w:sz w:val="16"/>
                <w:szCs w:val="16"/>
              </w:rPr>
            </w:pPr>
            <w:r w:rsidRPr="001844FB">
              <w:rPr>
                <w:sz w:val="16"/>
                <w:szCs w:val="16"/>
                <w:lang w:val="en-US"/>
              </w:rPr>
              <w:t>3.</w:t>
            </w:r>
            <w:r w:rsidRPr="001844FB">
              <w:rPr>
                <w:sz w:val="16"/>
                <w:szCs w:val="16"/>
              </w:rPr>
              <w:t>433</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ул. Нововятская</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0,72</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r>
      <w:tr w:rsidR="00E5159F" w:rsidRPr="001844FB" w:rsidTr="00E5159F">
        <w:trPr>
          <w:trHeight w:val="96"/>
        </w:trPr>
        <w:tc>
          <w:tcPr>
            <w:tcW w:w="131" w:type="pct"/>
            <w:shd w:val="clear" w:color="auto" w:fill="auto"/>
            <w:noWrap/>
            <w:tcMar>
              <w:left w:w="28" w:type="dxa"/>
              <w:bottom w:w="28" w:type="dxa"/>
              <w:right w:w="28" w:type="dxa"/>
            </w:tcMar>
            <w:hideMark/>
          </w:tcPr>
          <w:p w:rsidR="00E5159F" w:rsidRPr="001844FB" w:rsidRDefault="00E5159F" w:rsidP="007B6F82">
            <w:pPr>
              <w:jc w:val="center"/>
              <w:rPr>
                <w:sz w:val="16"/>
                <w:szCs w:val="16"/>
              </w:rPr>
            </w:pPr>
            <w:r w:rsidRPr="001844FB">
              <w:rPr>
                <w:sz w:val="16"/>
                <w:szCs w:val="16"/>
                <w:lang w:val="en-US"/>
              </w:rPr>
              <w:t>3.</w:t>
            </w:r>
            <w:r w:rsidRPr="001844FB">
              <w:rPr>
                <w:sz w:val="16"/>
                <w:szCs w:val="16"/>
              </w:rPr>
              <w:t>434</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ул. Орджоникидзе</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0,60</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46"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r>
      <w:tr w:rsidR="00E5159F" w:rsidRPr="001844FB" w:rsidTr="00E5159F">
        <w:trPr>
          <w:trHeight w:val="65"/>
        </w:trPr>
        <w:tc>
          <w:tcPr>
            <w:tcW w:w="131" w:type="pct"/>
            <w:shd w:val="clear" w:color="auto" w:fill="auto"/>
            <w:noWrap/>
            <w:tcMar>
              <w:left w:w="28" w:type="dxa"/>
              <w:bottom w:w="28" w:type="dxa"/>
              <w:right w:w="28" w:type="dxa"/>
            </w:tcMar>
            <w:hideMark/>
          </w:tcPr>
          <w:p w:rsidR="00E5159F" w:rsidRPr="001844FB" w:rsidRDefault="00E5159F" w:rsidP="007B6F82">
            <w:pPr>
              <w:jc w:val="center"/>
              <w:rPr>
                <w:sz w:val="16"/>
                <w:szCs w:val="16"/>
              </w:rPr>
            </w:pPr>
            <w:r w:rsidRPr="001844FB">
              <w:rPr>
                <w:sz w:val="16"/>
                <w:szCs w:val="16"/>
                <w:lang w:val="en-US"/>
              </w:rPr>
              <w:t>3.</w:t>
            </w:r>
            <w:r w:rsidRPr="001844FB">
              <w:rPr>
                <w:sz w:val="16"/>
                <w:szCs w:val="16"/>
              </w:rPr>
              <w:t>435</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Автодорога от ул. Орджоникидзе до д. 24 станции Поздино</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0,68</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r>
      <w:tr w:rsidR="00E5159F" w:rsidRPr="001844FB" w:rsidTr="00E5159F">
        <w:trPr>
          <w:trHeight w:val="74"/>
        </w:trPr>
        <w:tc>
          <w:tcPr>
            <w:tcW w:w="131" w:type="pct"/>
            <w:shd w:val="clear" w:color="auto" w:fill="auto"/>
            <w:noWrap/>
            <w:tcMar>
              <w:left w:w="28" w:type="dxa"/>
              <w:bottom w:w="28" w:type="dxa"/>
              <w:right w:w="28" w:type="dxa"/>
            </w:tcMar>
            <w:hideMark/>
          </w:tcPr>
          <w:p w:rsidR="00E5159F" w:rsidRPr="001844FB" w:rsidRDefault="00E5159F" w:rsidP="007B6F82">
            <w:pPr>
              <w:jc w:val="center"/>
              <w:rPr>
                <w:sz w:val="16"/>
                <w:szCs w:val="16"/>
              </w:rPr>
            </w:pPr>
            <w:r w:rsidRPr="001844FB">
              <w:rPr>
                <w:sz w:val="16"/>
                <w:szCs w:val="16"/>
                <w:lang w:val="en-US"/>
              </w:rPr>
              <w:t>3.</w:t>
            </w:r>
            <w:r w:rsidRPr="001844FB">
              <w:rPr>
                <w:sz w:val="16"/>
                <w:szCs w:val="16"/>
              </w:rPr>
              <w:t>436</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ул. Опарина</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0,52</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r>
      <w:tr w:rsidR="00E5159F" w:rsidRPr="001844FB" w:rsidTr="00E5159F">
        <w:trPr>
          <w:trHeight w:val="134"/>
        </w:trPr>
        <w:tc>
          <w:tcPr>
            <w:tcW w:w="131" w:type="pct"/>
            <w:shd w:val="clear" w:color="auto" w:fill="auto"/>
            <w:noWrap/>
            <w:tcMar>
              <w:left w:w="28" w:type="dxa"/>
              <w:bottom w:w="28" w:type="dxa"/>
              <w:right w:w="28" w:type="dxa"/>
            </w:tcMar>
            <w:hideMark/>
          </w:tcPr>
          <w:p w:rsidR="00E5159F" w:rsidRPr="001844FB" w:rsidRDefault="00E5159F" w:rsidP="007B6F82">
            <w:pPr>
              <w:jc w:val="center"/>
              <w:rPr>
                <w:sz w:val="16"/>
                <w:szCs w:val="16"/>
              </w:rPr>
            </w:pPr>
            <w:r w:rsidRPr="001844FB">
              <w:rPr>
                <w:sz w:val="16"/>
                <w:szCs w:val="16"/>
                <w:lang w:val="en-US"/>
              </w:rPr>
              <w:t>3.</w:t>
            </w:r>
            <w:r w:rsidRPr="001844FB">
              <w:rPr>
                <w:sz w:val="16"/>
                <w:szCs w:val="16"/>
              </w:rPr>
              <w:t>437</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ул. Октябрьская</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1,20</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r>
      <w:tr w:rsidR="00E5159F" w:rsidRPr="001844FB" w:rsidTr="00E5159F">
        <w:trPr>
          <w:trHeight w:val="65"/>
        </w:trPr>
        <w:tc>
          <w:tcPr>
            <w:tcW w:w="131" w:type="pct"/>
            <w:shd w:val="clear" w:color="auto" w:fill="auto"/>
            <w:noWrap/>
            <w:tcMar>
              <w:left w:w="28" w:type="dxa"/>
              <w:bottom w:w="28" w:type="dxa"/>
              <w:right w:w="28" w:type="dxa"/>
            </w:tcMar>
            <w:hideMark/>
          </w:tcPr>
          <w:p w:rsidR="00E5159F" w:rsidRPr="001844FB" w:rsidRDefault="00E5159F" w:rsidP="007B6F82">
            <w:pPr>
              <w:jc w:val="center"/>
              <w:rPr>
                <w:sz w:val="16"/>
                <w:szCs w:val="16"/>
              </w:rPr>
            </w:pPr>
            <w:r w:rsidRPr="001844FB">
              <w:rPr>
                <w:sz w:val="16"/>
                <w:szCs w:val="16"/>
                <w:lang w:val="en-US"/>
              </w:rPr>
              <w:t>3.</w:t>
            </w:r>
            <w:r w:rsidRPr="001844FB">
              <w:rPr>
                <w:sz w:val="16"/>
                <w:szCs w:val="16"/>
              </w:rPr>
              <w:t>438</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ул. Островского</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0,51</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r>
      <w:tr w:rsidR="00E5159F" w:rsidRPr="001844FB" w:rsidTr="00E5159F">
        <w:trPr>
          <w:trHeight w:val="223"/>
        </w:trPr>
        <w:tc>
          <w:tcPr>
            <w:tcW w:w="131" w:type="pct"/>
            <w:shd w:val="clear" w:color="auto" w:fill="auto"/>
            <w:noWrap/>
            <w:tcMar>
              <w:left w:w="28" w:type="dxa"/>
              <w:bottom w:w="28" w:type="dxa"/>
              <w:right w:w="28" w:type="dxa"/>
            </w:tcMar>
            <w:hideMark/>
          </w:tcPr>
          <w:p w:rsidR="00E5159F" w:rsidRPr="001844FB" w:rsidRDefault="00E5159F" w:rsidP="007B6F82">
            <w:pPr>
              <w:jc w:val="center"/>
              <w:rPr>
                <w:sz w:val="16"/>
                <w:szCs w:val="16"/>
              </w:rPr>
            </w:pPr>
            <w:r w:rsidRPr="001844FB">
              <w:rPr>
                <w:sz w:val="16"/>
                <w:szCs w:val="16"/>
                <w:lang w:val="en-US"/>
              </w:rPr>
              <w:t>3.</w:t>
            </w:r>
            <w:r w:rsidRPr="001844FB">
              <w:rPr>
                <w:sz w:val="16"/>
                <w:szCs w:val="16"/>
              </w:rPr>
              <w:t>439</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ул. Индустриальная</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0,42</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r>
      <w:tr w:rsidR="00E5159F" w:rsidRPr="001844FB" w:rsidTr="00E5159F">
        <w:trPr>
          <w:trHeight w:val="100"/>
        </w:trPr>
        <w:tc>
          <w:tcPr>
            <w:tcW w:w="131" w:type="pct"/>
            <w:shd w:val="clear" w:color="auto" w:fill="auto"/>
            <w:noWrap/>
            <w:tcMar>
              <w:left w:w="28" w:type="dxa"/>
              <w:bottom w:w="28" w:type="dxa"/>
              <w:right w:w="28" w:type="dxa"/>
            </w:tcMar>
            <w:hideMark/>
          </w:tcPr>
          <w:p w:rsidR="00E5159F" w:rsidRPr="001844FB" w:rsidRDefault="00E5159F" w:rsidP="007B6F82">
            <w:pPr>
              <w:jc w:val="center"/>
              <w:rPr>
                <w:sz w:val="16"/>
                <w:szCs w:val="16"/>
              </w:rPr>
            </w:pPr>
            <w:r w:rsidRPr="001844FB">
              <w:rPr>
                <w:sz w:val="16"/>
                <w:szCs w:val="16"/>
                <w:lang w:val="en-US"/>
              </w:rPr>
              <w:t>3.</w:t>
            </w:r>
            <w:r w:rsidRPr="001844FB">
              <w:rPr>
                <w:sz w:val="16"/>
                <w:szCs w:val="16"/>
              </w:rPr>
              <w:t>440</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ул. Интернатская</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0,43</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r>
      <w:tr w:rsidR="00E5159F" w:rsidRPr="001844FB" w:rsidTr="00E5159F">
        <w:trPr>
          <w:trHeight w:val="65"/>
        </w:trPr>
        <w:tc>
          <w:tcPr>
            <w:tcW w:w="131" w:type="pct"/>
            <w:shd w:val="clear" w:color="auto" w:fill="auto"/>
            <w:noWrap/>
            <w:tcMar>
              <w:left w:w="28" w:type="dxa"/>
              <w:bottom w:w="28" w:type="dxa"/>
              <w:right w:w="28" w:type="dxa"/>
            </w:tcMar>
            <w:hideMark/>
          </w:tcPr>
          <w:p w:rsidR="00E5159F" w:rsidRPr="001844FB" w:rsidRDefault="00E5159F" w:rsidP="007B6F82">
            <w:pPr>
              <w:jc w:val="center"/>
              <w:rPr>
                <w:sz w:val="16"/>
                <w:szCs w:val="16"/>
              </w:rPr>
            </w:pPr>
            <w:r w:rsidRPr="001844FB">
              <w:rPr>
                <w:sz w:val="16"/>
                <w:szCs w:val="16"/>
                <w:lang w:val="en-US"/>
              </w:rPr>
              <w:t>3.</w:t>
            </w:r>
            <w:r w:rsidRPr="001844FB">
              <w:rPr>
                <w:sz w:val="16"/>
                <w:szCs w:val="16"/>
              </w:rPr>
              <w:t>441</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ул. Парковая</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0,85</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0,85/100</w:t>
            </w:r>
          </w:p>
        </w:tc>
        <w:tc>
          <w:tcPr>
            <w:tcW w:w="358"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0,85/100</w:t>
            </w:r>
          </w:p>
        </w:tc>
        <w:tc>
          <w:tcPr>
            <w:tcW w:w="346"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0,85/100</w:t>
            </w:r>
          </w:p>
        </w:tc>
      </w:tr>
      <w:tr w:rsidR="00E5159F" w:rsidRPr="001844FB" w:rsidTr="00E5159F">
        <w:trPr>
          <w:trHeight w:val="92"/>
        </w:trPr>
        <w:tc>
          <w:tcPr>
            <w:tcW w:w="131" w:type="pct"/>
            <w:shd w:val="clear" w:color="auto" w:fill="auto"/>
            <w:noWrap/>
            <w:tcMar>
              <w:left w:w="28" w:type="dxa"/>
              <w:bottom w:w="28" w:type="dxa"/>
              <w:right w:w="28" w:type="dxa"/>
            </w:tcMar>
            <w:hideMark/>
          </w:tcPr>
          <w:p w:rsidR="00E5159F" w:rsidRPr="001844FB" w:rsidRDefault="00E5159F" w:rsidP="007B6F82">
            <w:pPr>
              <w:jc w:val="center"/>
              <w:rPr>
                <w:sz w:val="16"/>
                <w:szCs w:val="16"/>
              </w:rPr>
            </w:pPr>
            <w:r w:rsidRPr="001844FB">
              <w:rPr>
                <w:sz w:val="16"/>
                <w:szCs w:val="16"/>
                <w:lang w:val="en-US"/>
              </w:rPr>
              <w:t>3.</w:t>
            </w:r>
            <w:r w:rsidRPr="001844FB">
              <w:rPr>
                <w:sz w:val="16"/>
                <w:szCs w:val="16"/>
              </w:rPr>
              <w:t>442</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ул. Пионерская</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0,20</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0,2/100</w:t>
            </w:r>
          </w:p>
        </w:tc>
        <w:tc>
          <w:tcPr>
            <w:tcW w:w="358"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0,2/100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0,2/100</w:t>
            </w:r>
          </w:p>
        </w:tc>
      </w:tr>
      <w:tr w:rsidR="00E5159F" w:rsidRPr="001844FB" w:rsidTr="00E5159F">
        <w:trPr>
          <w:trHeight w:val="65"/>
        </w:trPr>
        <w:tc>
          <w:tcPr>
            <w:tcW w:w="131" w:type="pct"/>
            <w:shd w:val="clear" w:color="auto" w:fill="auto"/>
            <w:noWrap/>
            <w:tcMar>
              <w:left w:w="28" w:type="dxa"/>
              <w:bottom w:w="28" w:type="dxa"/>
              <w:right w:w="28" w:type="dxa"/>
            </w:tcMar>
            <w:hideMark/>
          </w:tcPr>
          <w:p w:rsidR="00E5159F" w:rsidRPr="001844FB" w:rsidRDefault="00E5159F" w:rsidP="007B6F82">
            <w:pPr>
              <w:jc w:val="center"/>
              <w:rPr>
                <w:sz w:val="16"/>
                <w:szCs w:val="16"/>
              </w:rPr>
            </w:pPr>
            <w:r w:rsidRPr="001844FB">
              <w:rPr>
                <w:sz w:val="16"/>
                <w:szCs w:val="16"/>
                <w:lang w:val="en-US"/>
              </w:rPr>
              <w:t>3.</w:t>
            </w:r>
            <w:r w:rsidRPr="001844FB">
              <w:rPr>
                <w:sz w:val="16"/>
                <w:szCs w:val="16"/>
              </w:rPr>
              <w:t>443</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ул. Победы</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0,34</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r>
      <w:tr w:rsidR="00E5159F" w:rsidRPr="001844FB" w:rsidTr="00E5159F">
        <w:trPr>
          <w:trHeight w:val="65"/>
        </w:trPr>
        <w:tc>
          <w:tcPr>
            <w:tcW w:w="131" w:type="pct"/>
            <w:shd w:val="clear" w:color="auto" w:fill="auto"/>
            <w:noWrap/>
            <w:tcMar>
              <w:left w:w="28" w:type="dxa"/>
              <w:bottom w:w="28" w:type="dxa"/>
              <w:right w:w="28" w:type="dxa"/>
            </w:tcMar>
            <w:hideMark/>
          </w:tcPr>
          <w:p w:rsidR="00E5159F" w:rsidRPr="001844FB" w:rsidRDefault="00E5159F" w:rsidP="007B6F82">
            <w:pPr>
              <w:jc w:val="center"/>
              <w:rPr>
                <w:sz w:val="16"/>
                <w:szCs w:val="16"/>
              </w:rPr>
            </w:pPr>
            <w:r w:rsidRPr="001844FB">
              <w:rPr>
                <w:sz w:val="16"/>
                <w:szCs w:val="16"/>
                <w:lang w:val="en-US"/>
              </w:rPr>
              <w:t>3.</w:t>
            </w:r>
            <w:r w:rsidRPr="001844FB">
              <w:rPr>
                <w:sz w:val="16"/>
                <w:szCs w:val="16"/>
              </w:rPr>
              <w:t>444</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ул. Проектная</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1,30</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0,8/61,5</w:t>
            </w:r>
          </w:p>
        </w:tc>
        <w:tc>
          <w:tcPr>
            <w:tcW w:w="358"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0,8/61,5</w:t>
            </w:r>
          </w:p>
        </w:tc>
        <w:tc>
          <w:tcPr>
            <w:tcW w:w="346"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0,8/61,5</w:t>
            </w:r>
          </w:p>
        </w:tc>
      </w:tr>
      <w:tr w:rsidR="00E5159F" w:rsidRPr="001844FB" w:rsidTr="00E5159F">
        <w:trPr>
          <w:trHeight w:val="130"/>
        </w:trPr>
        <w:tc>
          <w:tcPr>
            <w:tcW w:w="131" w:type="pct"/>
            <w:shd w:val="clear" w:color="auto" w:fill="auto"/>
            <w:noWrap/>
            <w:tcMar>
              <w:left w:w="28" w:type="dxa"/>
              <w:bottom w:w="28" w:type="dxa"/>
              <w:right w:w="28" w:type="dxa"/>
            </w:tcMar>
            <w:hideMark/>
          </w:tcPr>
          <w:p w:rsidR="00E5159F" w:rsidRPr="001844FB" w:rsidRDefault="00E5159F" w:rsidP="007B6F82">
            <w:pPr>
              <w:jc w:val="center"/>
              <w:rPr>
                <w:sz w:val="16"/>
                <w:szCs w:val="16"/>
              </w:rPr>
            </w:pPr>
            <w:r w:rsidRPr="001844FB">
              <w:rPr>
                <w:sz w:val="16"/>
                <w:szCs w:val="16"/>
                <w:lang w:val="en-US"/>
              </w:rPr>
              <w:t>3.</w:t>
            </w:r>
            <w:r w:rsidRPr="001844FB">
              <w:rPr>
                <w:sz w:val="16"/>
                <w:szCs w:val="16"/>
              </w:rPr>
              <w:t>445</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ул. Пролетарская</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0,75</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r>
      <w:tr w:rsidR="00E5159F" w:rsidRPr="001844FB" w:rsidTr="00E5159F">
        <w:trPr>
          <w:trHeight w:val="190"/>
        </w:trPr>
        <w:tc>
          <w:tcPr>
            <w:tcW w:w="131" w:type="pct"/>
            <w:shd w:val="clear" w:color="auto" w:fill="auto"/>
            <w:noWrap/>
            <w:tcMar>
              <w:left w:w="28" w:type="dxa"/>
              <w:bottom w:w="28" w:type="dxa"/>
              <w:right w:w="28" w:type="dxa"/>
            </w:tcMar>
            <w:hideMark/>
          </w:tcPr>
          <w:p w:rsidR="00E5159F" w:rsidRPr="001844FB" w:rsidRDefault="00E5159F" w:rsidP="007B6F82">
            <w:pPr>
              <w:jc w:val="center"/>
              <w:rPr>
                <w:sz w:val="16"/>
                <w:szCs w:val="16"/>
              </w:rPr>
            </w:pPr>
            <w:r w:rsidRPr="001844FB">
              <w:rPr>
                <w:sz w:val="16"/>
                <w:szCs w:val="16"/>
                <w:lang w:val="en-US"/>
              </w:rPr>
              <w:lastRenderedPageBreak/>
              <w:t>3.</w:t>
            </w:r>
            <w:r w:rsidRPr="001844FB">
              <w:rPr>
                <w:sz w:val="16"/>
                <w:szCs w:val="16"/>
              </w:rPr>
              <w:t>446</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 xml:space="preserve">пер. Пролетарский </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0,18</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r>
      <w:tr w:rsidR="00E5159F" w:rsidRPr="001844FB" w:rsidTr="00E5159F">
        <w:trPr>
          <w:trHeight w:val="108"/>
        </w:trPr>
        <w:tc>
          <w:tcPr>
            <w:tcW w:w="131" w:type="pct"/>
            <w:shd w:val="clear" w:color="auto" w:fill="auto"/>
            <w:noWrap/>
            <w:tcMar>
              <w:left w:w="28" w:type="dxa"/>
              <w:bottom w:w="28" w:type="dxa"/>
              <w:right w:w="28" w:type="dxa"/>
            </w:tcMar>
            <w:hideMark/>
          </w:tcPr>
          <w:p w:rsidR="00E5159F" w:rsidRPr="001844FB" w:rsidRDefault="00E5159F" w:rsidP="007B6F82">
            <w:pPr>
              <w:jc w:val="center"/>
              <w:rPr>
                <w:sz w:val="16"/>
                <w:szCs w:val="16"/>
              </w:rPr>
            </w:pPr>
            <w:r w:rsidRPr="001844FB">
              <w:rPr>
                <w:sz w:val="16"/>
                <w:szCs w:val="16"/>
                <w:lang w:val="en-US"/>
              </w:rPr>
              <w:t>3.</w:t>
            </w:r>
            <w:r w:rsidRPr="001844FB">
              <w:rPr>
                <w:sz w:val="16"/>
                <w:szCs w:val="16"/>
              </w:rPr>
              <w:t>447</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ул. Профсоюзная</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0,41</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0,268/65,4</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0,268/65,4</w:t>
            </w:r>
          </w:p>
        </w:tc>
      </w:tr>
      <w:tr w:rsidR="00E5159F" w:rsidRPr="001844FB" w:rsidTr="00E5159F">
        <w:trPr>
          <w:trHeight w:val="65"/>
        </w:trPr>
        <w:tc>
          <w:tcPr>
            <w:tcW w:w="131" w:type="pct"/>
            <w:shd w:val="clear" w:color="auto" w:fill="auto"/>
            <w:noWrap/>
            <w:tcMar>
              <w:left w:w="28" w:type="dxa"/>
              <w:bottom w:w="28" w:type="dxa"/>
              <w:right w:w="28" w:type="dxa"/>
            </w:tcMar>
            <w:hideMark/>
          </w:tcPr>
          <w:p w:rsidR="00E5159F" w:rsidRPr="001844FB" w:rsidRDefault="00E5159F" w:rsidP="007B6F82">
            <w:pPr>
              <w:jc w:val="center"/>
              <w:rPr>
                <w:sz w:val="16"/>
                <w:szCs w:val="16"/>
              </w:rPr>
            </w:pPr>
            <w:r w:rsidRPr="001844FB">
              <w:rPr>
                <w:sz w:val="16"/>
                <w:szCs w:val="16"/>
                <w:lang w:val="en-US"/>
              </w:rPr>
              <w:t>3.</w:t>
            </w:r>
            <w:r w:rsidRPr="001844FB">
              <w:rPr>
                <w:sz w:val="16"/>
                <w:szCs w:val="16"/>
              </w:rPr>
              <w:t>448</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ул. Тренера Пушкарева</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0,49</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0,49/100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0,49/100</w:t>
            </w:r>
          </w:p>
        </w:tc>
      </w:tr>
      <w:tr w:rsidR="00E5159F" w:rsidRPr="001844FB" w:rsidTr="00E5159F">
        <w:trPr>
          <w:trHeight w:val="85"/>
        </w:trPr>
        <w:tc>
          <w:tcPr>
            <w:tcW w:w="131" w:type="pct"/>
            <w:shd w:val="clear" w:color="auto" w:fill="auto"/>
            <w:noWrap/>
            <w:tcMar>
              <w:left w:w="28" w:type="dxa"/>
              <w:bottom w:w="28" w:type="dxa"/>
              <w:right w:w="28" w:type="dxa"/>
            </w:tcMar>
            <w:hideMark/>
          </w:tcPr>
          <w:p w:rsidR="00E5159F" w:rsidRPr="001844FB" w:rsidRDefault="00E5159F" w:rsidP="007B6F82">
            <w:pPr>
              <w:jc w:val="center"/>
              <w:rPr>
                <w:sz w:val="16"/>
                <w:szCs w:val="16"/>
              </w:rPr>
            </w:pPr>
            <w:r w:rsidRPr="001844FB">
              <w:rPr>
                <w:sz w:val="16"/>
                <w:szCs w:val="16"/>
                <w:lang w:val="en-US"/>
              </w:rPr>
              <w:t>3.</w:t>
            </w:r>
            <w:r w:rsidRPr="001844FB">
              <w:rPr>
                <w:sz w:val="16"/>
                <w:szCs w:val="16"/>
              </w:rPr>
              <w:t>449</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ул. Пушкина</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1,27</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1,08/85</w:t>
            </w:r>
          </w:p>
        </w:tc>
        <w:tc>
          <w:tcPr>
            <w:tcW w:w="358"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1,08/85</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1,08/85</w:t>
            </w:r>
          </w:p>
        </w:tc>
      </w:tr>
      <w:tr w:rsidR="00E5159F" w:rsidRPr="001844FB" w:rsidTr="00E5159F">
        <w:trPr>
          <w:trHeight w:val="146"/>
        </w:trPr>
        <w:tc>
          <w:tcPr>
            <w:tcW w:w="131" w:type="pct"/>
            <w:shd w:val="clear" w:color="auto" w:fill="auto"/>
            <w:noWrap/>
            <w:tcMar>
              <w:left w:w="28" w:type="dxa"/>
              <w:bottom w:w="28" w:type="dxa"/>
              <w:right w:w="28" w:type="dxa"/>
            </w:tcMar>
            <w:hideMark/>
          </w:tcPr>
          <w:p w:rsidR="00E5159F" w:rsidRPr="001844FB" w:rsidRDefault="00E5159F" w:rsidP="007B6F82">
            <w:pPr>
              <w:jc w:val="center"/>
              <w:rPr>
                <w:sz w:val="16"/>
                <w:szCs w:val="16"/>
              </w:rPr>
            </w:pPr>
            <w:r w:rsidRPr="001844FB">
              <w:rPr>
                <w:sz w:val="16"/>
                <w:szCs w:val="16"/>
                <w:lang w:val="en-US"/>
              </w:rPr>
              <w:t>3.</w:t>
            </w:r>
            <w:r w:rsidRPr="001844FB">
              <w:rPr>
                <w:sz w:val="16"/>
                <w:szCs w:val="16"/>
              </w:rPr>
              <w:t>450</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ул. Рахманинова</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0,88</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r>
      <w:tr w:rsidR="00E5159F" w:rsidRPr="001844FB" w:rsidTr="00E5159F">
        <w:trPr>
          <w:trHeight w:val="65"/>
        </w:trPr>
        <w:tc>
          <w:tcPr>
            <w:tcW w:w="131" w:type="pct"/>
            <w:shd w:val="clear" w:color="auto" w:fill="auto"/>
            <w:noWrap/>
            <w:tcMar>
              <w:left w:w="28" w:type="dxa"/>
              <w:bottom w:w="28" w:type="dxa"/>
              <w:right w:w="28" w:type="dxa"/>
            </w:tcMar>
            <w:hideMark/>
          </w:tcPr>
          <w:p w:rsidR="00E5159F" w:rsidRPr="001844FB" w:rsidRDefault="00E5159F" w:rsidP="007B6F82">
            <w:pPr>
              <w:jc w:val="center"/>
              <w:rPr>
                <w:sz w:val="16"/>
                <w:szCs w:val="16"/>
              </w:rPr>
            </w:pPr>
            <w:r w:rsidRPr="001844FB">
              <w:rPr>
                <w:sz w:val="16"/>
                <w:szCs w:val="16"/>
                <w:lang w:val="en-US"/>
              </w:rPr>
              <w:t>3.</w:t>
            </w:r>
            <w:r w:rsidRPr="001844FB">
              <w:rPr>
                <w:sz w:val="16"/>
                <w:szCs w:val="16"/>
              </w:rPr>
              <w:t>451</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 xml:space="preserve">пер. Рахманинова </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0,25</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0,25/100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0,25/100</w:t>
            </w:r>
          </w:p>
        </w:tc>
      </w:tr>
      <w:tr w:rsidR="00E5159F" w:rsidRPr="001844FB" w:rsidTr="00E5159F">
        <w:trPr>
          <w:trHeight w:val="65"/>
        </w:trPr>
        <w:tc>
          <w:tcPr>
            <w:tcW w:w="131" w:type="pct"/>
            <w:shd w:val="clear" w:color="auto" w:fill="auto"/>
            <w:noWrap/>
            <w:tcMar>
              <w:left w:w="28" w:type="dxa"/>
              <w:bottom w:w="28" w:type="dxa"/>
              <w:right w:w="28" w:type="dxa"/>
            </w:tcMar>
            <w:hideMark/>
          </w:tcPr>
          <w:p w:rsidR="00E5159F" w:rsidRPr="001844FB" w:rsidRDefault="00E5159F" w:rsidP="007B6F82">
            <w:pPr>
              <w:jc w:val="center"/>
              <w:rPr>
                <w:sz w:val="16"/>
                <w:szCs w:val="16"/>
              </w:rPr>
            </w:pPr>
            <w:r w:rsidRPr="001844FB">
              <w:rPr>
                <w:sz w:val="16"/>
                <w:szCs w:val="16"/>
                <w:lang w:val="en-US"/>
              </w:rPr>
              <w:t>3.</w:t>
            </w:r>
            <w:r w:rsidRPr="001844FB">
              <w:rPr>
                <w:sz w:val="16"/>
                <w:szCs w:val="16"/>
              </w:rPr>
              <w:t>452</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ул. Репина</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0,26</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0,26/100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0,26/100</w:t>
            </w:r>
          </w:p>
        </w:tc>
      </w:tr>
      <w:tr w:rsidR="00E5159F" w:rsidRPr="001844FB" w:rsidTr="00E5159F">
        <w:trPr>
          <w:trHeight w:val="65"/>
        </w:trPr>
        <w:tc>
          <w:tcPr>
            <w:tcW w:w="131" w:type="pct"/>
            <w:shd w:val="clear" w:color="auto" w:fill="auto"/>
            <w:noWrap/>
            <w:tcMar>
              <w:left w:w="28" w:type="dxa"/>
              <w:bottom w:w="28" w:type="dxa"/>
              <w:right w:w="28" w:type="dxa"/>
            </w:tcMar>
            <w:hideMark/>
          </w:tcPr>
          <w:p w:rsidR="00E5159F" w:rsidRPr="001844FB" w:rsidRDefault="00E5159F" w:rsidP="007B6F82">
            <w:pPr>
              <w:jc w:val="center"/>
              <w:rPr>
                <w:sz w:val="16"/>
                <w:szCs w:val="16"/>
              </w:rPr>
            </w:pPr>
            <w:r w:rsidRPr="001844FB">
              <w:rPr>
                <w:sz w:val="16"/>
                <w:szCs w:val="16"/>
                <w:lang w:val="en-US"/>
              </w:rPr>
              <w:t>3.</w:t>
            </w:r>
            <w:r w:rsidRPr="001844FB">
              <w:rPr>
                <w:sz w:val="16"/>
                <w:szCs w:val="16"/>
              </w:rPr>
              <w:t>453</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ул. Родниковая</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0,71</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r>
      <w:tr w:rsidR="00E5159F" w:rsidRPr="001844FB" w:rsidTr="00E5159F">
        <w:trPr>
          <w:trHeight w:val="101"/>
        </w:trPr>
        <w:tc>
          <w:tcPr>
            <w:tcW w:w="131" w:type="pct"/>
            <w:shd w:val="clear" w:color="auto" w:fill="auto"/>
            <w:noWrap/>
            <w:tcMar>
              <w:left w:w="28" w:type="dxa"/>
              <w:bottom w:w="28" w:type="dxa"/>
              <w:right w:w="28" w:type="dxa"/>
            </w:tcMar>
            <w:hideMark/>
          </w:tcPr>
          <w:p w:rsidR="00E5159F" w:rsidRPr="001844FB" w:rsidRDefault="00E5159F" w:rsidP="007B6F82">
            <w:pPr>
              <w:jc w:val="center"/>
              <w:rPr>
                <w:sz w:val="16"/>
                <w:szCs w:val="16"/>
              </w:rPr>
            </w:pPr>
            <w:r w:rsidRPr="001844FB">
              <w:rPr>
                <w:sz w:val="16"/>
                <w:szCs w:val="16"/>
                <w:lang w:val="en-US"/>
              </w:rPr>
              <w:t>3.</w:t>
            </w:r>
            <w:r w:rsidRPr="001844FB">
              <w:rPr>
                <w:sz w:val="16"/>
                <w:szCs w:val="16"/>
              </w:rPr>
              <w:t>454</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ул. Романтиков</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0,49</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0,49/100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0,49/100</w:t>
            </w:r>
          </w:p>
        </w:tc>
      </w:tr>
      <w:tr w:rsidR="00E5159F" w:rsidRPr="001844FB" w:rsidTr="00E5159F">
        <w:trPr>
          <w:trHeight w:val="162"/>
        </w:trPr>
        <w:tc>
          <w:tcPr>
            <w:tcW w:w="131" w:type="pct"/>
            <w:shd w:val="clear" w:color="auto" w:fill="auto"/>
            <w:noWrap/>
            <w:tcMar>
              <w:left w:w="28" w:type="dxa"/>
              <w:bottom w:w="28" w:type="dxa"/>
              <w:right w:w="28" w:type="dxa"/>
            </w:tcMar>
            <w:hideMark/>
          </w:tcPr>
          <w:p w:rsidR="00E5159F" w:rsidRPr="001844FB" w:rsidRDefault="00E5159F" w:rsidP="007B6F82">
            <w:pPr>
              <w:jc w:val="center"/>
              <w:rPr>
                <w:sz w:val="16"/>
                <w:szCs w:val="16"/>
              </w:rPr>
            </w:pPr>
            <w:r w:rsidRPr="001844FB">
              <w:rPr>
                <w:sz w:val="16"/>
                <w:szCs w:val="16"/>
                <w:lang w:val="en-US"/>
              </w:rPr>
              <w:t>3.</w:t>
            </w:r>
            <w:r w:rsidRPr="001844FB">
              <w:rPr>
                <w:sz w:val="16"/>
                <w:szCs w:val="16"/>
              </w:rPr>
              <w:t>455</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ул. Рухлядьева</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1,17</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0,555/47,4</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0,555/47,4</w:t>
            </w:r>
          </w:p>
        </w:tc>
      </w:tr>
      <w:tr w:rsidR="00E5159F" w:rsidRPr="001844FB" w:rsidTr="00E5159F">
        <w:trPr>
          <w:trHeight w:val="94"/>
        </w:trPr>
        <w:tc>
          <w:tcPr>
            <w:tcW w:w="131" w:type="pct"/>
            <w:shd w:val="clear" w:color="auto" w:fill="auto"/>
            <w:noWrap/>
            <w:tcMar>
              <w:left w:w="28" w:type="dxa"/>
              <w:bottom w:w="28" w:type="dxa"/>
              <w:right w:w="28" w:type="dxa"/>
            </w:tcMar>
            <w:hideMark/>
          </w:tcPr>
          <w:p w:rsidR="00E5159F" w:rsidRPr="001844FB" w:rsidRDefault="00E5159F" w:rsidP="007B6F82">
            <w:pPr>
              <w:jc w:val="center"/>
              <w:rPr>
                <w:sz w:val="16"/>
                <w:szCs w:val="16"/>
              </w:rPr>
            </w:pPr>
            <w:r w:rsidRPr="001844FB">
              <w:rPr>
                <w:sz w:val="16"/>
                <w:szCs w:val="16"/>
                <w:lang w:val="en-US"/>
              </w:rPr>
              <w:t>3.</w:t>
            </w:r>
            <w:r w:rsidRPr="001844FB">
              <w:rPr>
                <w:sz w:val="16"/>
                <w:szCs w:val="16"/>
              </w:rPr>
              <w:t>456</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ул. Рябиновая</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0,72</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r>
      <w:tr w:rsidR="00E5159F" w:rsidRPr="001844FB" w:rsidTr="00E5159F">
        <w:trPr>
          <w:trHeight w:val="153"/>
        </w:trPr>
        <w:tc>
          <w:tcPr>
            <w:tcW w:w="131" w:type="pct"/>
            <w:shd w:val="clear" w:color="auto" w:fill="auto"/>
            <w:noWrap/>
            <w:tcMar>
              <w:left w:w="28" w:type="dxa"/>
              <w:bottom w:w="28" w:type="dxa"/>
              <w:right w:w="28" w:type="dxa"/>
            </w:tcMar>
            <w:hideMark/>
          </w:tcPr>
          <w:p w:rsidR="00E5159F" w:rsidRPr="001844FB" w:rsidRDefault="00E5159F" w:rsidP="007B6F82">
            <w:pPr>
              <w:jc w:val="center"/>
              <w:rPr>
                <w:sz w:val="16"/>
                <w:szCs w:val="16"/>
              </w:rPr>
            </w:pPr>
            <w:r w:rsidRPr="001844FB">
              <w:rPr>
                <w:sz w:val="16"/>
                <w:szCs w:val="16"/>
                <w:lang w:val="en-US"/>
              </w:rPr>
              <w:t>3.</w:t>
            </w:r>
            <w:r w:rsidRPr="001844FB">
              <w:rPr>
                <w:sz w:val="16"/>
                <w:szCs w:val="16"/>
              </w:rPr>
              <w:t>457</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ул. Салтыкова-Щедрина</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0,18</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r>
      <w:tr w:rsidR="00E5159F" w:rsidRPr="001844FB" w:rsidTr="00E5159F">
        <w:trPr>
          <w:trHeight w:val="72"/>
        </w:trPr>
        <w:tc>
          <w:tcPr>
            <w:tcW w:w="131" w:type="pct"/>
            <w:shd w:val="clear" w:color="auto" w:fill="auto"/>
            <w:noWrap/>
            <w:tcMar>
              <w:left w:w="28" w:type="dxa"/>
              <w:bottom w:w="28" w:type="dxa"/>
              <w:right w:w="28" w:type="dxa"/>
            </w:tcMar>
            <w:hideMark/>
          </w:tcPr>
          <w:p w:rsidR="00E5159F" w:rsidRPr="001844FB" w:rsidRDefault="00E5159F" w:rsidP="007B6F82">
            <w:pPr>
              <w:jc w:val="center"/>
              <w:rPr>
                <w:sz w:val="16"/>
                <w:szCs w:val="16"/>
              </w:rPr>
            </w:pPr>
            <w:r w:rsidRPr="001844FB">
              <w:rPr>
                <w:sz w:val="16"/>
                <w:szCs w:val="16"/>
                <w:lang w:val="en-US"/>
              </w:rPr>
              <w:t>3.</w:t>
            </w:r>
            <w:r w:rsidRPr="001844FB">
              <w:rPr>
                <w:sz w:val="16"/>
                <w:szCs w:val="16"/>
              </w:rPr>
              <w:t>458</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ул. Советская</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10,06</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8,19/81,4</w:t>
            </w:r>
          </w:p>
        </w:tc>
        <w:tc>
          <w:tcPr>
            <w:tcW w:w="358"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10,06/100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10,06/100</w:t>
            </w:r>
          </w:p>
        </w:tc>
      </w:tr>
      <w:tr w:rsidR="00E5159F" w:rsidRPr="001844FB" w:rsidTr="00E5159F">
        <w:trPr>
          <w:trHeight w:val="132"/>
        </w:trPr>
        <w:tc>
          <w:tcPr>
            <w:tcW w:w="131" w:type="pct"/>
            <w:shd w:val="clear" w:color="auto" w:fill="auto"/>
            <w:noWrap/>
            <w:tcMar>
              <w:left w:w="28" w:type="dxa"/>
              <w:bottom w:w="28" w:type="dxa"/>
              <w:right w:w="28" w:type="dxa"/>
            </w:tcMar>
            <w:hideMark/>
          </w:tcPr>
          <w:p w:rsidR="00E5159F" w:rsidRPr="001844FB" w:rsidRDefault="00E5159F" w:rsidP="007B6F82">
            <w:pPr>
              <w:jc w:val="center"/>
              <w:rPr>
                <w:sz w:val="16"/>
                <w:szCs w:val="16"/>
              </w:rPr>
            </w:pPr>
            <w:r w:rsidRPr="001844FB">
              <w:rPr>
                <w:sz w:val="16"/>
                <w:szCs w:val="16"/>
                <w:lang w:val="en-US"/>
              </w:rPr>
              <w:t>3.</w:t>
            </w:r>
            <w:r w:rsidRPr="001844FB">
              <w:rPr>
                <w:sz w:val="16"/>
                <w:szCs w:val="16"/>
              </w:rPr>
              <w:t>459</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ул. Суворова</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0,40</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r>
      <w:tr w:rsidR="00E5159F" w:rsidRPr="001844FB" w:rsidTr="00E5159F">
        <w:trPr>
          <w:trHeight w:val="65"/>
        </w:trPr>
        <w:tc>
          <w:tcPr>
            <w:tcW w:w="131" w:type="pct"/>
            <w:shd w:val="clear" w:color="auto" w:fill="auto"/>
            <w:noWrap/>
            <w:tcMar>
              <w:left w:w="28" w:type="dxa"/>
              <w:bottom w:w="28" w:type="dxa"/>
              <w:right w:w="28" w:type="dxa"/>
            </w:tcMar>
            <w:hideMark/>
          </w:tcPr>
          <w:p w:rsidR="00E5159F" w:rsidRPr="001844FB" w:rsidRDefault="00E5159F" w:rsidP="007B6F82">
            <w:pPr>
              <w:jc w:val="center"/>
              <w:rPr>
                <w:sz w:val="16"/>
                <w:szCs w:val="16"/>
              </w:rPr>
            </w:pPr>
            <w:r w:rsidRPr="001844FB">
              <w:rPr>
                <w:sz w:val="16"/>
                <w:szCs w:val="16"/>
                <w:lang w:val="en-US"/>
              </w:rPr>
              <w:t>3.</w:t>
            </w:r>
            <w:r w:rsidRPr="001844FB">
              <w:rPr>
                <w:sz w:val="16"/>
                <w:szCs w:val="16"/>
              </w:rPr>
              <w:t>460</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ул. Спортивная</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0,29</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0,21/74,4</w:t>
            </w:r>
          </w:p>
        </w:tc>
      </w:tr>
      <w:tr w:rsidR="00E5159F" w:rsidRPr="001844FB" w:rsidTr="00E5159F">
        <w:trPr>
          <w:trHeight w:val="65"/>
        </w:trPr>
        <w:tc>
          <w:tcPr>
            <w:tcW w:w="131" w:type="pct"/>
            <w:shd w:val="clear" w:color="auto" w:fill="auto"/>
            <w:noWrap/>
            <w:tcMar>
              <w:left w:w="28" w:type="dxa"/>
              <w:bottom w:w="28" w:type="dxa"/>
              <w:right w:w="28" w:type="dxa"/>
            </w:tcMar>
            <w:hideMark/>
          </w:tcPr>
          <w:p w:rsidR="00E5159F" w:rsidRPr="001844FB" w:rsidRDefault="00E5159F" w:rsidP="007B6F82">
            <w:pPr>
              <w:jc w:val="center"/>
              <w:rPr>
                <w:sz w:val="16"/>
                <w:szCs w:val="16"/>
              </w:rPr>
            </w:pPr>
            <w:r w:rsidRPr="001844FB">
              <w:rPr>
                <w:sz w:val="16"/>
                <w:szCs w:val="16"/>
                <w:lang w:val="en-US"/>
              </w:rPr>
              <w:t>3.</w:t>
            </w:r>
            <w:r w:rsidRPr="001844FB">
              <w:rPr>
                <w:sz w:val="16"/>
                <w:szCs w:val="16"/>
              </w:rPr>
              <w:t>461</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ул. Тельмана</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0,93</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r>
      <w:tr w:rsidR="00E5159F" w:rsidRPr="001844FB" w:rsidTr="00E5159F">
        <w:trPr>
          <w:trHeight w:val="65"/>
        </w:trPr>
        <w:tc>
          <w:tcPr>
            <w:tcW w:w="131" w:type="pct"/>
            <w:shd w:val="clear" w:color="auto" w:fill="auto"/>
            <w:noWrap/>
            <w:tcMar>
              <w:left w:w="28" w:type="dxa"/>
              <w:bottom w:w="28" w:type="dxa"/>
              <w:right w:w="28" w:type="dxa"/>
            </w:tcMar>
            <w:hideMark/>
          </w:tcPr>
          <w:p w:rsidR="00E5159F" w:rsidRPr="001844FB" w:rsidRDefault="00E5159F" w:rsidP="007B6F82">
            <w:pPr>
              <w:jc w:val="center"/>
              <w:rPr>
                <w:sz w:val="16"/>
                <w:szCs w:val="16"/>
              </w:rPr>
            </w:pPr>
            <w:r w:rsidRPr="001844FB">
              <w:rPr>
                <w:sz w:val="16"/>
                <w:szCs w:val="16"/>
                <w:lang w:val="en-US"/>
              </w:rPr>
              <w:t>3.</w:t>
            </w:r>
            <w:r w:rsidRPr="001844FB">
              <w:rPr>
                <w:sz w:val="16"/>
                <w:szCs w:val="16"/>
              </w:rPr>
              <w:t>462</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ул. Тополиная</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0,12</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r>
      <w:tr w:rsidR="00E5159F" w:rsidRPr="001844FB" w:rsidTr="00E5159F">
        <w:trPr>
          <w:trHeight w:val="102"/>
        </w:trPr>
        <w:tc>
          <w:tcPr>
            <w:tcW w:w="131" w:type="pct"/>
            <w:shd w:val="clear" w:color="auto" w:fill="auto"/>
            <w:noWrap/>
            <w:tcMar>
              <w:left w:w="28" w:type="dxa"/>
              <w:bottom w:w="28" w:type="dxa"/>
              <w:right w:w="28" w:type="dxa"/>
            </w:tcMar>
            <w:hideMark/>
          </w:tcPr>
          <w:p w:rsidR="00E5159F" w:rsidRPr="001844FB" w:rsidRDefault="00E5159F" w:rsidP="007B6F82">
            <w:pPr>
              <w:jc w:val="center"/>
              <w:rPr>
                <w:sz w:val="16"/>
                <w:szCs w:val="16"/>
              </w:rPr>
            </w:pPr>
            <w:r w:rsidRPr="001844FB">
              <w:rPr>
                <w:sz w:val="16"/>
                <w:szCs w:val="16"/>
                <w:lang w:val="en-US"/>
              </w:rPr>
              <w:t>3.</w:t>
            </w:r>
            <w:r w:rsidRPr="001844FB">
              <w:rPr>
                <w:sz w:val="16"/>
                <w:szCs w:val="16"/>
              </w:rPr>
              <w:t>463</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ул. Труда</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0,72</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r>
      <w:tr w:rsidR="00E5159F" w:rsidRPr="001844FB" w:rsidTr="00E5159F">
        <w:trPr>
          <w:trHeight w:val="65"/>
        </w:trPr>
        <w:tc>
          <w:tcPr>
            <w:tcW w:w="131" w:type="pct"/>
            <w:shd w:val="clear" w:color="auto" w:fill="auto"/>
            <w:noWrap/>
            <w:tcMar>
              <w:left w:w="28" w:type="dxa"/>
              <w:bottom w:w="28" w:type="dxa"/>
              <w:right w:w="28" w:type="dxa"/>
            </w:tcMar>
            <w:hideMark/>
          </w:tcPr>
          <w:p w:rsidR="00E5159F" w:rsidRPr="001844FB" w:rsidRDefault="00E5159F" w:rsidP="007B6F82">
            <w:pPr>
              <w:jc w:val="center"/>
              <w:rPr>
                <w:sz w:val="16"/>
                <w:szCs w:val="16"/>
              </w:rPr>
            </w:pPr>
            <w:r w:rsidRPr="001844FB">
              <w:rPr>
                <w:sz w:val="16"/>
                <w:szCs w:val="16"/>
                <w:lang w:val="en-US"/>
              </w:rPr>
              <w:t>3.</w:t>
            </w:r>
            <w:r w:rsidRPr="001844FB">
              <w:rPr>
                <w:sz w:val="16"/>
                <w:szCs w:val="16"/>
              </w:rPr>
              <w:t>464</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ул. Тухачевского</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0,77</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0,54/70,1</w:t>
            </w:r>
          </w:p>
        </w:tc>
      </w:tr>
      <w:tr w:rsidR="00E5159F" w:rsidRPr="001844FB" w:rsidTr="00E5159F">
        <w:trPr>
          <w:trHeight w:val="80"/>
        </w:trPr>
        <w:tc>
          <w:tcPr>
            <w:tcW w:w="131" w:type="pct"/>
            <w:shd w:val="clear" w:color="auto" w:fill="auto"/>
            <w:noWrap/>
            <w:tcMar>
              <w:left w:w="28" w:type="dxa"/>
              <w:bottom w:w="28" w:type="dxa"/>
              <w:right w:w="28" w:type="dxa"/>
            </w:tcMar>
            <w:hideMark/>
          </w:tcPr>
          <w:p w:rsidR="00E5159F" w:rsidRPr="001844FB" w:rsidRDefault="00E5159F" w:rsidP="007B6F82">
            <w:pPr>
              <w:jc w:val="center"/>
              <w:rPr>
                <w:sz w:val="16"/>
                <w:szCs w:val="16"/>
              </w:rPr>
            </w:pPr>
            <w:r w:rsidRPr="001844FB">
              <w:rPr>
                <w:sz w:val="16"/>
                <w:szCs w:val="16"/>
                <w:lang w:val="en-US"/>
              </w:rPr>
              <w:t>3.</w:t>
            </w:r>
            <w:r w:rsidRPr="001844FB">
              <w:rPr>
                <w:sz w:val="16"/>
                <w:szCs w:val="16"/>
              </w:rPr>
              <w:t>465</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пер. Тухачевского</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0,27</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r>
      <w:tr w:rsidR="00E5159F" w:rsidRPr="001844FB" w:rsidTr="00E5159F">
        <w:trPr>
          <w:trHeight w:val="65"/>
        </w:trPr>
        <w:tc>
          <w:tcPr>
            <w:tcW w:w="131" w:type="pct"/>
            <w:shd w:val="clear" w:color="auto" w:fill="auto"/>
            <w:noWrap/>
            <w:tcMar>
              <w:left w:w="28" w:type="dxa"/>
              <w:bottom w:w="28" w:type="dxa"/>
              <w:right w:w="28" w:type="dxa"/>
            </w:tcMar>
            <w:hideMark/>
          </w:tcPr>
          <w:p w:rsidR="00E5159F" w:rsidRPr="001844FB" w:rsidRDefault="00E5159F" w:rsidP="007B6F82">
            <w:pPr>
              <w:jc w:val="center"/>
              <w:rPr>
                <w:sz w:val="16"/>
                <w:szCs w:val="16"/>
              </w:rPr>
            </w:pPr>
            <w:r w:rsidRPr="001844FB">
              <w:rPr>
                <w:sz w:val="16"/>
                <w:szCs w:val="16"/>
                <w:lang w:val="en-US"/>
              </w:rPr>
              <w:t>3.</w:t>
            </w:r>
            <w:r w:rsidRPr="001844FB">
              <w:rPr>
                <w:sz w:val="16"/>
                <w:szCs w:val="16"/>
              </w:rPr>
              <w:t>466</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ул. Чкалова</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0,26</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r>
      <w:tr w:rsidR="00E5159F" w:rsidRPr="001844FB" w:rsidTr="00E5159F">
        <w:trPr>
          <w:trHeight w:val="65"/>
        </w:trPr>
        <w:tc>
          <w:tcPr>
            <w:tcW w:w="131" w:type="pct"/>
            <w:shd w:val="clear" w:color="auto" w:fill="auto"/>
            <w:noWrap/>
            <w:tcMar>
              <w:left w:w="28" w:type="dxa"/>
              <w:bottom w:w="28" w:type="dxa"/>
              <w:right w:w="28" w:type="dxa"/>
            </w:tcMar>
            <w:hideMark/>
          </w:tcPr>
          <w:p w:rsidR="00E5159F" w:rsidRPr="001844FB" w:rsidRDefault="00E5159F" w:rsidP="007B6F82">
            <w:pPr>
              <w:jc w:val="center"/>
              <w:rPr>
                <w:sz w:val="16"/>
                <w:szCs w:val="16"/>
              </w:rPr>
            </w:pPr>
            <w:r w:rsidRPr="001844FB">
              <w:rPr>
                <w:sz w:val="16"/>
                <w:szCs w:val="16"/>
                <w:lang w:val="en-US"/>
              </w:rPr>
              <w:t>3.</w:t>
            </w:r>
            <w:r w:rsidRPr="001844FB">
              <w:rPr>
                <w:sz w:val="16"/>
                <w:szCs w:val="16"/>
              </w:rPr>
              <w:t>467</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ул. Школьная</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1,20</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1,09/90,8</w:t>
            </w:r>
          </w:p>
        </w:tc>
      </w:tr>
      <w:tr w:rsidR="00E5159F" w:rsidRPr="001844FB" w:rsidTr="00E5159F">
        <w:trPr>
          <w:trHeight w:val="65"/>
        </w:trPr>
        <w:tc>
          <w:tcPr>
            <w:tcW w:w="131" w:type="pct"/>
            <w:shd w:val="clear" w:color="auto" w:fill="auto"/>
            <w:noWrap/>
            <w:tcMar>
              <w:left w:w="28" w:type="dxa"/>
              <w:bottom w:w="28" w:type="dxa"/>
              <w:right w:w="28" w:type="dxa"/>
            </w:tcMar>
            <w:hideMark/>
          </w:tcPr>
          <w:p w:rsidR="00E5159F" w:rsidRPr="001844FB" w:rsidRDefault="00E5159F" w:rsidP="007B6F82">
            <w:pPr>
              <w:jc w:val="center"/>
              <w:rPr>
                <w:sz w:val="16"/>
                <w:szCs w:val="16"/>
              </w:rPr>
            </w:pPr>
            <w:r w:rsidRPr="001844FB">
              <w:rPr>
                <w:sz w:val="16"/>
                <w:szCs w:val="16"/>
                <w:lang w:val="en-US"/>
              </w:rPr>
              <w:t>3.</w:t>
            </w:r>
            <w:r w:rsidRPr="001844FB">
              <w:rPr>
                <w:sz w:val="16"/>
                <w:szCs w:val="16"/>
              </w:rPr>
              <w:t>468</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ул. Щорса</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0,55</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r>
      <w:tr w:rsidR="00E5159F" w:rsidRPr="001844FB" w:rsidTr="00E5159F">
        <w:trPr>
          <w:trHeight w:val="333"/>
        </w:trPr>
        <w:tc>
          <w:tcPr>
            <w:tcW w:w="131" w:type="pct"/>
            <w:shd w:val="clear" w:color="auto" w:fill="auto"/>
            <w:noWrap/>
            <w:tcMar>
              <w:left w:w="28" w:type="dxa"/>
              <w:bottom w:w="28" w:type="dxa"/>
              <w:right w:w="28" w:type="dxa"/>
            </w:tcMar>
            <w:hideMark/>
          </w:tcPr>
          <w:p w:rsidR="00E5159F" w:rsidRPr="001844FB" w:rsidRDefault="00E5159F" w:rsidP="007B6F82">
            <w:pPr>
              <w:jc w:val="center"/>
              <w:rPr>
                <w:sz w:val="16"/>
                <w:szCs w:val="16"/>
              </w:rPr>
            </w:pPr>
            <w:r w:rsidRPr="001844FB">
              <w:rPr>
                <w:sz w:val="16"/>
                <w:szCs w:val="16"/>
                <w:lang w:val="en-US"/>
              </w:rPr>
              <w:t>3.</w:t>
            </w:r>
            <w:r w:rsidRPr="001844FB">
              <w:rPr>
                <w:sz w:val="16"/>
                <w:szCs w:val="16"/>
              </w:rPr>
              <w:t>469</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Выезд от д. 65 по ул. Кирова на ул. Парковая через д. 28 по ул. Парковая и пекарню</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0,12</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r>
      <w:tr w:rsidR="00E5159F" w:rsidRPr="001844FB" w:rsidTr="00E5159F">
        <w:trPr>
          <w:trHeight w:val="70"/>
        </w:trPr>
        <w:tc>
          <w:tcPr>
            <w:tcW w:w="131" w:type="pct"/>
            <w:shd w:val="clear" w:color="auto" w:fill="auto"/>
            <w:noWrap/>
            <w:tcMar>
              <w:left w:w="28" w:type="dxa"/>
              <w:bottom w:w="28" w:type="dxa"/>
              <w:right w:w="28" w:type="dxa"/>
            </w:tcMar>
            <w:hideMark/>
          </w:tcPr>
          <w:p w:rsidR="00E5159F" w:rsidRPr="001844FB" w:rsidRDefault="00E5159F" w:rsidP="007B6F82">
            <w:pPr>
              <w:jc w:val="center"/>
              <w:rPr>
                <w:sz w:val="16"/>
                <w:szCs w:val="16"/>
              </w:rPr>
            </w:pPr>
            <w:r w:rsidRPr="001844FB">
              <w:rPr>
                <w:sz w:val="16"/>
                <w:szCs w:val="16"/>
              </w:rPr>
              <w:t>3.470</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Проезд у д. 13а по  ул.Ленина к д. 17а по  ул. Октябрьская</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0,10</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r>
      <w:tr w:rsidR="00E5159F" w:rsidRPr="001844FB" w:rsidTr="00E5159F">
        <w:trPr>
          <w:trHeight w:val="116"/>
        </w:trPr>
        <w:tc>
          <w:tcPr>
            <w:tcW w:w="131" w:type="pct"/>
            <w:shd w:val="clear" w:color="auto" w:fill="auto"/>
            <w:noWrap/>
            <w:tcMar>
              <w:left w:w="28" w:type="dxa"/>
              <w:bottom w:w="28" w:type="dxa"/>
              <w:right w:w="28" w:type="dxa"/>
            </w:tcMar>
            <w:hideMark/>
          </w:tcPr>
          <w:p w:rsidR="00E5159F" w:rsidRPr="001844FB" w:rsidRDefault="00E5159F" w:rsidP="007B6F82">
            <w:pPr>
              <w:jc w:val="center"/>
              <w:rPr>
                <w:sz w:val="16"/>
                <w:szCs w:val="16"/>
              </w:rPr>
            </w:pPr>
            <w:r w:rsidRPr="001844FB">
              <w:rPr>
                <w:sz w:val="16"/>
                <w:szCs w:val="16"/>
              </w:rPr>
              <w:t>3.471</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Проезд от  д. 1 по ул. Ленина на ул. Октябрьская</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0,15</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r>
      <w:tr w:rsidR="00E5159F" w:rsidRPr="001844FB" w:rsidTr="00E5159F">
        <w:trPr>
          <w:trHeight w:val="65"/>
        </w:trPr>
        <w:tc>
          <w:tcPr>
            <w:tcW w:w="131" w:type="pct"/>
            <w:shd w:val="clear" w:color="auto" w:fill="auto"/>
            <w:noWrap/>
            <w:tcMar>
              <w:left w:w="28" w:type="dxa"/>
              <w:bottom w:w="28" w:type="dxa"/>
              <w:right w:w="28" w:type="dxa"/>
            </w:tcMar>
            <w:hideMark/>
          </w:tcPr>
          <w:p w:rsidR="00E5159F" w:rsidRPr="001844FB" w:rsidRDefault="00E5159F" w:rsidP="007B6F82">
            <w:pPr>
              <w:jc w:val="center"/>
              <w:rPr>
                <w:sz w:val="16"/>
                <w:szCs w:val="16"/>
              </w:rPr>
            </w:pPr>
            <w:r w:rsidRPr="001844FB">
              <w:rPr>
                <w:sz w:val="16"/>
                <w:szCs w:val="16"/>
                <w:lang w:val="en-US"/>
              </w:rPr>
              <w:t>3.</w:t>
            </w:r>
            <w:r w:rsidRPr="001844FB">
              <w:rPr>
                <w:sz w:val="16"/>
                <w:szCs w:val="16"/>
              </w:rPr>
              <w:t>472</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Проезд от д. 45 по ул.  Советская до ул. Опарина</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0,315</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0,284/90,2</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0,284/90,2</w:t>
            </w:r>
          </w:p>
        </w:tc>
      </w:tr>
      <w:tr w:rsidR="00E5159F" w:rsidRPr="001844FB" w:rsidTr="00E5159F">
        <w:trPr>
          <w:trHeight w:val="65"/>
        </w:trPr>
        <w:tc>
          <w:tcPr>
            <w:tcW w:w="131" w:type="pct"/>
            <w:shd w:val="clear" w:color="auto" w:fill="auto"/>
            <w:noWrap/>
            <w:tcMar>
              <w:left w:w="28" w:type="dxa"/>
              <w:bottom w:w="28" w:type="dxa"/>
              <w:right w:w="28" w:type="dxa"/>
            </w:tcMar>
            <w:hideMark/>
          </w:tcPr>
          <w:p w:rsidR="00E5159F" w:rsidRPr="001844FB" w:rsidRDefault="00E5159F" w:rsidP="007B6F82">
            <w:pPr>
              <w:jc w:val="center"/>
              <w:rPr>
                <w:sz w:val="16"/>
                <w:szCs w:val="16"/>
              </w:rPr>
            </w:pPr>
            <w:r w:rsidRPr="001844FB">
              <w:rPr>
                <w:sz w:val="16"/>
                <w:szCs w:val="16"/>
                <w:lang w:val="en-US"/>
              </w:rPr>
              <w:t>3.</w:t>
            </w:r>
            <w:r w:rsidRPr="001844FB">
              <w:rPr>
                <w:sz w:val="16"/>
                <w:szCs w:val="16"/>
              </w:rPr>
              <w:t>473</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ул. Коммуны</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0,45</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r>
      <w:tr w:rsidR="00E5159F" w:rsidRPr="001844FB" w:rsidTr="00E5159F">
        <w:trPr>
          <w:trHeight w:val="164"/>
        </w:trPr>
        <w:tc>
          <w:tcPr>
            <w:tcW w:w="131" w:type="pct"/>
            <w:shd w:val="clear" w:color="auto" w:fill="auto"/>
            <w:noWrap/>
            <w:tcMar>
              <w:left w:w="28" w:type="dxa"/>
              <w:bottom w:w="28" w:type="dxa"/>
              <w:right w:w="28" w:type="dxa"/>
            </w:tcMar>
            <w:hideMark/>
          </w:tcPr>
          <w:p w:rsidR="00E5159F" w:rsidRPr="001844FB" w:rsidRDefault="00E5159F" w:rsidP="007B6F82">
            <w:pPr>
              <w:jc w:val="center"/>
              <w:rPr>
                <w:sz w:val="16"/>
                <w:szCs w:val="16"/>
              </w:rPr>
            </w:pPr>
            <w:r w:rsidRPr="001844FB">
              <w:rPr>
                <w:sz w:val="16"/>
                <w:szCs w:val="16"/>
                <w:lang w:val="en-US"/>
              </w:rPr>
              <w:t>3.</w:t>
            </w:r>
            <w:r w:rsidRPr="001844FB">
              <w:rPr>
                <w:sz w:val="16"/>
                <w:szCs w:val="16"/>
              </w:rPr>
              <w:t>474</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Автодорога от ул. Светлая до д. 62а</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0,50</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r>
      <w:tr w:rsidR="00E5159F" w:rsidRPr="001844FB" w:rsidTr="00E5159F">
        <w:trPr>
          <w:trHeight w:val="81"/>
        </w:trPr>
        <w:tc>
          <w:tcPr>
            <w:tcW w:w="131" w:type="pct"/>
            <w:shd w:val="clear" w:color="auto" w:fill="auto"/>
            <w:noWrap/>
            <w:tcMar>
              <w:left w:w="28" w:type="dxa"/>
              <w:bottom w:w="28" w:type="dxa"/>
              <w:right w:w="28" w:type="dxa"/>
            </w:tcMar>
            <w:hideMark/>
          </w:tcPr>
          <w:p w:rsidR="00E5159F" w:rsidRPr="001844FB" w:rsidRDefault="00E5159F" w:rsidP="007B6F82">
            <w:pPr>
              <w:jc w:val="center"/>
              <w:rPr>
                <w:sz w:val="16"/>
                <w:szCs w:val="16"/>
              </w:rPr>
            </w:pPr>
            <w:r w:rsidRPr="001844FB">
              <w:rPr>
                <w:sz w:val="16"/>
                <w:szCs w:val="16"/>
                <w:lang w:val="en-US"/>
              </w:rPr>
              <w:t>3.</w:t>
            </w:r>
            <w:r w:rsidRPr="001844FB">
              <w:rPr>
                <w:sz w:val="16"/>
                <w:szCs w:val="16"/>
              </w:rPr>
              <w:t>475</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ул. Молодежная</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0,26</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r>
      <w:tr w:rsidR="00E5159F" w:rsidRPr="001844FB" w:rsidTr="00E5159F">
        <w:trPr>
          <w:trHeight w:val="65"/>
        </w:trPr>
        <w:tc>
          <w:tcPr>
            <w:tcW w:w="131" w:type="pct"/>
            <w:shd w:val="clear" w:color="auto" w:fill="auto"/>
            <w:noWrap/>
            <w:tcMar>
              <w:left w:w="28" w:type="dxa"/>
              <w:bottom w:w="28" w:type="dxa"/>
              <w:right w:w="28" w:type="dxa"/>
            </w:tcMar>
            <w:hideMark/>
          </w:tcPr>
          <w:p w:rsidR="00E5159F" w:rsidRPr="001844FB" w:rsidRDefault="00E5159F" w:rsidP="007B6F82">
            <w:pPr>
              <w:jc w:val="center"/>
              <w:rPr>
                <w:sz w:val="16"/>
                <w:szCs w:val="16"/>
              </w:rPr>
            </w:pPr>
            <w:r w:rsidRPr="001844FB">
              <w:rPr>
                <w:sz w:val="16"/>
                <w:szCs w:val="16"/>
                <w:lang w:val="en-US"/>
              </w:rPr>
              <w:t>3.</w:t>
            </w:r>
            <w:r w:rsidRPr="001844FB">
              <w:rPr>
                <w:sz w:val="16"/>
                <w:szCs w:val="16"/>
              </w:rPr>
              <w:t>476</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ул. Новая</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0,31</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r>
      <w:tr w:rsidR="00E5159F" w:rsidRPr="001844FB" w:rsidTr="00E5159F">
        <w:trPr>
          <w:trHeight w:val="65"/>
        </w:trPr>
        <w:tc>
          <w:tcPr>
            <w:tcW w:w="131" w:type="pct"/>
            <w:shd w:val="clear" w:color="auto" w:fill="auto"/>
            <w:noWrap/>
            <w:tcMar>
              <w:left w:w="28" w:type="dxa"/>
              <w:bottom w:w="28" w:type="dxa"/>
              <w:right w:w="28" w:type="dxa"/>
            </w:tcMar>
            <w:hideMark/>
          </w:tcPr>
          <w:p w:rsidR="00E5159F" w:rsidRPr="001844FB" w:rsidRDefault="00E5159F" w:rsidP="007B6F82">
            <w:pPr>
              <w:jc w:val="center"/>
              <w:rPr>
                <w:sz w:val="16"/>
                <w:szCs w:val="16"/>
              </w:rPr>
            </w:pPr>
            <w:r w:rsidRPr="001844FB">
              <w:rPr>
                <w:sz w:val="16"/>
                <w:szCs w:val="16"/>
                <w:lang w:val="en-US"/>
              </w:rPr>
              <w:t>3.</w:t>
            </w:r>
            <w:r w:rsidRPr="001844FB">
              <w:rPr>
                <w:sz w:val="16"/>
                <w:szCs w:val="16"/>
              </w:rPr>
              <w:t>477</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ул. Трудовая</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0,37</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r>
      <w:tr w:rsidR="00E5159F" w:rsidRPr="001844FB" w:rsidTr="00E5159F">
        <w:trPr>
          <w:trHeight w:val="134"/>
        </w:trPr>
        <w:tc>
          <w:tcPr>
            <w:tcW w:w="131" w:type="pct"/>
            <w:shd w:val="clear" w:color="auto" w:fill="auto"/>
            <w:noWrap/>
            <w:tcMar>
              <w:left w:w="28" w:type="dxa"/>
              <w:bottom w:w="28" w:type="dxa"/>
              <w:right w:w="28" w:type="dxa"/>
            </w:tcMar>
            <w:hideMark/>
          </w:tcPr>
          <w:p w:rsidR="00E5159F" w:rsidRPr="001844FB" w:rsidRDefault="00E5159F" w:rsidP="007B6F82">
            <w:pPr>
              <w:jc w:val="center"/>
              <w:rPr>
                <w:sz w:val="16"/>
                <w:szCs w:val="16"/>
              </w:rPr>
            </w:pPr>
            <w:r w:rsidRPr="001844FB">
              <w:rPr>
                <w:sz w:val="16"/>
                <w:szCs w:val="16"/>
                <w:lang w:val="en-US"/>
              </w:rPr>
              <w:t>3.</w:t>
            </w:r>
            <w:r w:rsidRPr="001844FB">
              <w:rPr>
                <w:sz w:val="16"/>
                <w:szCs w:val="16"/>
              </w:rPr>
              <w:t>478</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ул. Героев Чернобыльцев</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0,90</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r>
      <w:tr w:rsidR="00E5159F" w:rsidRPr="001844FB" w:rsidTr="00E5159F">
        <w:trPr>
          <w:trHeight w:val="65"/>
        </w:trPr>
        <w:tc>
          <w:tcPr>
            <w:tcW w:w="131" w:type="pct"/>
            <w:shd w:val="clear" w:color="auto" w:fill="auto"/>
            <w:noWrap/>
            <w:tcMar>
              <w:left w:w="28" w:type="dxa"/>
              <w:bottom w:w="28" w:type="dxa"/>
              <w:right w:w="28" w:type="dxa"/>
            </w:tcMar>
            <w:hideMark/>
          </w:tcPr>
          <w:p w:rsidR="00E5159F" w:rsidRPr="001844FB" w:rsidRDefault="00E5159F" w:rsidP="007B6F82">
            <w:pPr>
              <w:jc w:val="center"/>
              <w:rPr>
                <w:sz w:val="16"/>
                <w:szCs w:val="16"/>
              </w:rPr>
            </w:pPr>
            <w:r w:rsidRPr="001844FB">
              <w:rPr>
                <w:sz w:val="16"/>
                <w:szCs w:val="16"/>
                <w:lang w:val="en-US"/>
              </w:rPr>
              <w:t>3.</w:t>
            </w:r>
            <w:r w:rsidRPr="001844FB">
              <w:rPr>
                <w:sz w:val="16"/>
                <w:szCs w:val="16"/>
              </w:rPr>
              <w:t>479</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ул. Мира</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0,17</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r>
      <w:tr w:rsidR="00E5159F" w:rsidRPr="001844FB" w:rsidTr="00E5159F">
        <w:trPr>
          <w:trHeight w:val="65"/>
        </w:trPr>
        <w:tc>
          <w:tcPr>
            <w:tcW w:w="131" w:type="pct"/>
            <w:shd w:val="clear" w:color="auto" w:fill="auto"/>
            <w:noWrap/>
            <w:tcMar>
              <w:left w:w="28" w:type="dxa"/>
              <w:bottom w:w="28" w:type="dxa"/>
              <w:right w:w="28" w:type="dxa"/>
            </w:tcMar>
            <w:hideMark/>
          </w:tcPr>
          <w:p w:rsidR="00E5159F" w:rsidRPr="001844FB" w:rsidRDefault="00E5159F" w:rsidP="007B6F82">
            <w:pPr>
              <w:jc w:val="center"/>
              <w:rPr>
                <w:sz w:val="16"/>
                <w:szCs w:val="16"/>
              </w:rPr>
            </w:pPr>
            <w:r w:rsidRPr="001844FB">
              <w:rPr>
                <w:sz w:val="16"/>
                <w:szCs w:val="16"/>
                <w:lang w:val="en-US"/>
              </w:rPr>
              <w:t>3.</w:t>
            </w:r>
            <w:r w:rsidRPr="001844FB">
              <w:rPr>
                <w:sz w:val="16"/>
                <w:szCs w:val="16"/>
              </w:rPr>
              <w:t>480</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ул. Новая</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0,30</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r>
      <w:tr w:rsidR="00E5159F" w:rsidRPr="001844FB" w:rsidTr="00E5159F">
        <w:trPr>
          <w:trHeight w:val="65"/>
        </w:trPr>
        <w:tc>
          <w:tcPr>
            <w:tcW w:w="131" w:type="pct"/>
            <w:shd w:val="clear" w:color="auto" w:fill="auto"/>
            <w:noWrap/>
            <w:tcMar>
              <w:left w:w="28" w:type="dxa"/>
              <w:bottom w:w="28" w:type="dxa"/>
              <w:right w:w="28" w:type="dxa"/>
            </w:tcMar>
            <w:hideMark/>
          </w:tcPr>
          <w:p w:rsidR="00E5159F" w:rsidRPr="001844FB" w:rsidRDefault="00E5159F" w:rsidP="007B6F82">
            <w:pPr>
              <w:jc w:val="center"/>
              <w:rPr>
                <w:sz w:val="16"/>
                <w:szCs w:val="16"/>
              </w:rPr>
            </w:pPr>
            <w:r w:rsidRPr="001844FB">
              <w:rPr>
                <w:sz w:val="16"/>
                <w:szCs w:val="16"/>
                <w:lang w:val="en-US"/>
              </w:rPr>
              <w:t>3.</w:t>
            </w:r>
            <w:r w:rsidRPr="001844FB">
              <w:rPr>
                <w:sz w:val="16"/>
                <w:szCs w:val="16"/>
              </w:rPr>
              <w:t>481</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ул. Производственная</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0,56</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0,56/100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0,56/100</w:t>
            </w:r>
          </w:p>
        </w:tc>
      </w:tr>
      <w:tr w:rsidR="00E5159F" w:rsidRPr="001844FB" w:rsidTr="00E5159F">
        <w:trPr>
          <w:trHeight w:val="90"/>
        </w:trPr>
        <w:tc>
          <w:tcPr>
            <w:tcW w:w="131" w:type="pct"/>
            <w:shd w:val="clear" w:color="auto" w:fill="auto"/>
            <w:noWrap/>
            <w:tcMar>
              <w:left w:w="28" w:type="dxa"/>
              <w:bottom w:w="28" w:type="dxa"/>
              <w:right w:w="28" w:type="dxa"/>
            </w:tcMar>
            <w:hideMark/>
          </w:tcPr>
          <w:p w:rsidR="00E5159F" w:rsidRPr="001844FB" w:rsidRDefault="00E5159F" w:rsidP="007B6F82">
            <w:pPr>
              <w:jc w:val="center"/>
              <w:rPr>
                <w:sz w:val="16"/>
                <w:szCs w:val="16"/>
              </w:rPr>
            </w:pPr>
            <w:r w:rsidRPr="001844FB">
              <w:rPr>
                <w:sz w:val="16"/>
                <w:szCs w:val="16"/>
                <w:lang w:val="en-US"/>
              </w:rPr>
              <w:lastRenderedPageBreak/>
              <w:t>3.</w:t>
            </w:r>
            <w:r w:rsidRPr="001844FB">
              <w:rPr>
                <w:sz w:val="16"/>
                <w:szCs w:val="16"/>
              </w:rPr>
              <w:t>482</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ул.  Заводская</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0,24</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0,24/100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0,24/100</w:t>
            </w:r>
          </w:p>
        </w:tc>
      </w:tr>
      <w:tr w:rsidR="00E5159F" w:rsidRPr="001844FB" w:rsidTr="00E5159F">
        <w:trPr>
          <w:trHeight w:val="149"/>
        </w:trPr>
        <w:tc>
          <w:tcPr>
            <w:tcW w:w="131" w:type="pct"/>
            <w:shd w:val="clear" w:color="auto" w:fill="auto"/>
            <w:noWrap/>
            <w:tcMar>
              <w:left w:w="28" w:type="dxa"/>
              <w:bottom w:w="28" w:type="dxa"/>
              <w:right w:w="28" w:type="dxa"/>
            </w:tcMar>
            <w:hideMark/>
          </w:tcPr>
          <w:p w:rsidR="00E5159F" w:rsidRPr="001844FB" w:rsidRDefault="00E5159F" w:rsidP="007B6F82">
            <w:pPr>
              <w:jc w:val="center"/>
              <w:rPr>
                <w:sz w:val="16"/>
                <w:szCs w:val="16"/>
              </w:rPr>
            </w:pPr>
            <w:r w:rsidRPr="001844FB">
              <w:rPr>
                <w:sz w:val="16"/>
                <w:szCs w:val="16"/>
                <w:lang w:val="en-US"/>
              </w:rPr>
              <w:t>3.</w:t>
            </w:r>
            <w:r w:rsidRPr="001844FB">
              <w:rPr>
                <w:sz w:val="16"/>
                <w:szCs w:val="16"/>
              </w:rPr>
              <w:t>483</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 xml:space="preserve">пер. Школьный </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0,83</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r>
      <w:tr w:rsidR="00E5159F" w:rsidRPr="001844FB" w:rsidTr="00E5159F">
        <w:trPr>
          <w:trHeight w:val="68"/>
        </w:trPr>
        <w:tc>
          <w:tcPr>
            <w:tcW w:w="131" w:type="pct"/>
            <w:shd w:val="clear" w:color="auto" w:fill="auto"/>
            <w:noWrap/>
            <w:tcMar>
              <w:left w:w="28" w:type="dxa"/>
              <w:bottom w:w="28" w:type="dxa"/>
              <w:right w:w="28" w:type="dxa"/>
            </w:tcMar>
            <w:hideMark/>
          </w:tcPr>
          <w:p w:rsidR="00E5159F" w:rsidRPr="001844FB" w:rsidRDefault="00E5159F" w:rsidP="007B6F82">
            <w:pPr>
              <w:jc w:val="center"/>
              <w:rPr>
                <w:sz w:val="16"/>
                <w:szCs w:val="16"/>
              </w:rPr>
            </w:pPr>
            <w:r w:rsidRPr="001844FB">
              <w:rPr>
                <w:sz w:val="16"/>
                <w:szCs w:val="16"/>
                <w:lang w:val="en-US"/>
              </w:rPr>
              <w:t>3.</w:t>
            </w:r>
            <w:r w:rsidRPr="001844FB">
              <w:rPr>
                <w:sz w:val="16"/>
                <w:szCs w:val="16"/>
              </w:rPr>
              <w:t>484</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Pr>
                <w:sz w:val="16"/>
                <w:szCs w:val="16"/>
              </w:rPr>
              <w:t>п</w:t>
            </w:r>
            <w:r w:rsidRPr="001844FB">
              <w:rPr>
                <w:sz w:val="16"/>
                <w:szCs w:val="16"/>
              </w:rPr>
              <w:t>росп. Строителей</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1,11</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1,11/100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1,11/100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1,11/100</w:t>
            </w:r>
          </w:p>
        </w:tc>
      </w:tr>
      <w:tr w:rsidR="00E5159F" w:rsidRPr="001844FB" w:rsidTr="00E5159F">
        <w:trPr>
          <w:trHeight w:val="65"/>
        </w:trPr>
        <w:tc>
          <w:tcPr>
            <w:tcW w:w="131" w:type="pct"/>
            <w:shd w:val="clear" w:color="auto" w:fill="auto"/>
            <w:noWrap/>
            <w:tcMar>
              <w:left w:w="28" w:type="dxa"/>
              <w:bottom w:w="28" w:type="dxa"/>
              <w:right w:w="28" w:type="dxa"/>
            </w:tcMar>
            <w:hideMark/>
          </w:tcPr>
          <w:p w:rsidR="00E5159F" w:rsidRPr="001844FB" w:rsidRDefault="00E5159F" w:rsidP="007B6F82">
            <w:pPr>
              <w:jc w:val="center"/>
              <w:rPr>
                <w:sz w:val="16"/>
                <w:szCs w:val="16"/>
              </w:rPr>
            </w:pPr>
            <w:r w:rsidRPr="001844FB">
              <w:rPr>
                <w:sz w:val="16"/>
                <w:szCs w:val="16"/>
                <w:lang w:val="en-US"/>
              </w:rPr>
              <w:t>3.</w:t>
            </w:r>
            <w:r w:rsidRPr="001844FB">
              <w:rPr>
                <w:sz w:val="16"/>
                <w:szCs w:val="16"/>
              </w:rPr>
              <w:t>485</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ул. Алексеевская</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0,49</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r>
      <w:tr w:rsidR="00E5159F" w:rsidRPr="001844FB" w:rsidTr="00E5159F">
        <w:trPr>
          <w:trHeight w:val="65"/>
        </w:trPr>
        <w:tc>
          <w:tcPr>
            <w:tcW w:w="131" w:type="pct"/>
            <w:shd w:val="clear" w:color="auto" w:fill="auto"/>
            <w:noWrap/>
            <w:tcMar>
              <w:left w:w="28" w:type="dxa"/>
              <w:bottom w:w="28" w:type="dxa"/>
              <w:right w:w="28" w:type="dxa"/>
            </w:tcMar>
            <w:hideMark/>
          </w:tcPr>
          <w:p w:rsidR="00E5159F" w:rsidRPr="001844FB" w:rsidRDefault="00E5159F" w:rsidP="007B6F82">
            <w:pPr>
              <w:jc w:val="center"/>
              <w:rPr>
                <w:sz w:val="16"/>
                <w:szCs w:val="16"/>
              </w:rPr>
            </w:pPr>
            <w:r w:rsidRPr="001844FB">
              <w:rPr>
                <w:sz w:val="16"/>
                <w:szCs w:val="16"/>
                <w:lang w:val="en-US"/>
              </w:rPr>
              <w:t>3.</w:t>
            </w:r>
            <w:r w:rsidRPr="001844FB">
              <w:rPr>
                <w:sz w:val="16"/>
                <w:szCs w:val="16"/>
              </w:rPr>
              <w:t>486</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Тракт – дер. Башарово</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2,69</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2,69/100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2,69/100</w:t>
            </w:r>
          </w:p>
        </w:tc>
      </w:tr>
      <w:tr w:rsidR="00E5159F" w:rsidRPr="001844FB" w:rsidTr="00E5159F">
        <w:trPr>
          <w:trHeight w:val="65"/>
        </w:trPr>
        <w:tc>
          <w:tcPr>
            <w:tcW w:w="131" w:type="pct"/>
            <w:shd w:val="clear" w:color="auto" w:fill="auto"/>
            <w:noWrap/>
            <w:tcMar>
              <w:left w:w="28" w:type="dxa"/>
              <w:bottom w:w="28" w:type="dxa"/>
              <w:right w:w="28" w:type="dxa"/>
            </w:tcMar>
            <w:hideMark/>
          </w:tcPr>
          <w:p w:rsidR="00E5159F" w:rsidRPr="001844FB" w:rsidRDefault="00E5159F" w:rsidP="007B6F82">
            <w:pPr>
              <w:jc w:val="center"/>
              <w:rPr>
                <w:sz w:val="16"/>
                <w:szCs w:val="16"/>
              </w:rPr>
            </w:pPr>
            <w:r w:rsidRPr="001844FB">
              <w:rPr>
                <w:sz w:val="16"/>
                <w:szCs w:val="16"/>
                <w:lang w:val="en-US"/>
              </w:rPr>
              <w:t>3.</w:t>
            </w:r>
            <w:r w:rsidRPr="001844FB">
              <w:rPr>
                <w:sz w:val="16"/>
                <w:szCs w:val="16"/>
              </w:rPr>
              <w:t>487</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Подъездная автодорога от ул. Производственная до транспортной развязки на Южном обходе города Кирова</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0,52</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r>
      <w:tr w:rsidR="00E5159F" w:rsidRPr="001844FB" w:rsidTr="00E5159F">
        <w:trPr>
          <w:trHeight w:val="65"/>
        </w:trPr>
        <w:tc>
          <w:tcPr>
            <w:tcW w:w="131" w:type="pct"/>
            <w:shd w:val="clear" w:color="auto" w:fill="auto"/>
            <w:noWrap/>
            <w:tcMar>
              <w:left w:w="28" w:type="dxa"/>
              <w:bottom w:w="28" w:type="dxa"/>
              <w:right w:w="28" w:type="dxa"/>
            </w:tcMar>
            <w:hideMark/>
          </w:tcPr>
          <w:p w:rsidR="00E5159F" w:rsidRPr="001844FB" w:rsidRDefault="00E5159F" w:rsidP="007B6F82">
            <w:pPr>
              <w:jc w:val="center"/>
              <w:rPr>
                <w:sz w:val="16"/>
                <w:szCs w:val="16"/>
              </w:rPr>
            </w:pPr>
            <w:r w:rsidRPr="001844FB">
              <w:rPr>
                <w:sz w:val="16"/>
                <w:szCs w:val="16"/>
                <w:lang w:val="en-US"/>
              </w:rPr>
              <w:t>3.</w:t>
            </w:r>
            <w:r w:rsidRPr="001844FB">
              <w:rPr>
                <w:sz w:val="16"/>
                <w:szCs w:val="16"/>
              </w:rPr>
              <w:t>488</w:t>
            </w:r>
          </w:p>
        </w:tc>
        <w:tc>
          <w:tcPr>
            <w:tcW w:w="2111" w:type="pct"/>
            <w:shd w:val="clear" w:color="auto" w:fill="auto"/>
            <w:tcMar>
              <w:left w:w="28" w:type="dxa"/>
              <w:bottom w:w="28" w:type="dxa"/>
              <w:right w:w="28" w:type="dxa"/>
            </w:tcMar>
            <w:hideMark/>
          </w:tcPr>
          <w:p w:rsidR="00E5159F" w:rsidRPr="001844FB" w:rsidRDefault="00E5159F" w:rsidP="00F615A9">
            <w:pPr>
              <w:rPr>
                <w:sz w:val="16"/>
                <w:szCs w:val="16"/>
              </w:rPr>
            </w:pPr>
            <w:r w:rsidRPr="001844FB">
              <w:rPr>
                <w:sz w:val="16"/>
                <w:szCs w:val="16"/>
              </w:rPr>
              <w:t xml:space="preserve">Автодорога от разворотного кольца  автобусного маршрута № 12  до </w:t>
            </w:r>
            <w:r w:rsidRPr="001844FB">
              <w:rPr>
                <w:sz w:val="16"/>
                <w:szCs w:val="16"/>
              </w:rPr>
              <w:br/>
              <w:t>дер. Полевщина</w:t>
            </w:r>
          </w:p>
        </w:tc>
        <w:tc>
          <w:tcPr>
            <w:tcW w:w="58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3,68</w:t>
            </w:r>
          </w:p>
        </w:tc>
        <w:tc>
          <w:tcPr>
            <w:tcW w:w="401"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402"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r>
      <w:tr w:rsidR="00E5159F" w:rsidRPr="001844FB" w:rsidTr="00E5159F">
        <w:trPr>
          <w:trHeight w:val="65"/>
        </w:trPr>
        <w:tc>
          <w:tcPr>
            <w:tcW w:w="131" w:type="pct"/>
            <w:shd w:val="clear" w:color="auto" w:fill="auto"/>
            <w:noWrap/>
            <w:tcMar>
              <w:left w:w="28" w:type="dxa"/>
              <w:bottom w:w="28" w:type="dxa"/>
              <w:right w:w="28" w:type="dxa"/>
            </w:tcMar>
            <w:vAlign w:val="center"/>
            <w:hideMark/>
          </w:tcPr>
          <w:p w:rsidR="00E5159F" w:rsidRPr="001844FB" w:rsidRDefault="00E5159F" w:rsidP="00F615A9">
            <w:pPr>
              <w:rPr>
                <w:sz w:val="16"/>
                <w:szCs w:val="16"/>
              </w:rPr>
            </w:pPr>
          </w:p>
        </w:tc>
        <w:tc>
          <w:tcPr>
            <w:tcW w:w="2111" w:type="pct"/>
            <w:shd w:val="clear" w:color="auto" w:fill="auto"/>
            <w:tcMar>
              <w:left w:w="28" w:type="dxa"/>
              <w:bottom w:w="28" w:type="dxa"/>
              <w:right w:w="28" w:type="dxa"/>
            </w:tcMar>
            <w:vAlign w:val="center"/>
          </w:tcPr>
          <w:p w:rsidR="00E5159F" w:rsidRPr="001844FB" w:rsidRDefault="00E5159F" w:rsidP="00F615A9">
            <w:pPr>
              <w:rPr>
                <w:sz w:val="16"/>
                <w:szCs w:val="16"/>
              </w:rPr>
            </w:pPr>
            <w:r>
              <w:rPr>
                <w:sz w:val="16"/>
                <w:szCs w:val="16"/>
              </w:rPr>
              <w:t>Итого по улицам г. Киров</w:t>
            </w:r>
          </w:p>
        </w:tc>
        <w:tc>
          <w:tcPr>
            <w:tcW w:w="581" w:type="pct"/>
            <w:shd w:val="clear" w:color="auto" w:fill="auto"/>
            <w:tcMar>
              <w:left w:w="28" w:type="dxa"/>
              <w:bottom w:w="28" w:type="dxa"/>
              <w:right w:w="28" w:type="dxa"/>
            </w:tcMar>
            <w:hideMark/>
          </w:tcPr>
          <w:p w:rsidR="00E5159F" w:rsidRPr="001844FB" w:rsidRDefault="00E5159F" w:rsidP="007B6F82">
            <w:pPr>
              <w:jc w:val="center"/>
              <w:rPr>
                <w:sz w:val="16"/>
                <w:szCs w:val="16"/>
              </w:rPr>
            </w:pPr>
            <w:r w:rsidRPr="001844FB">
              <w:rPr>
                <w:sz w:val="16"/>
                <w:szCs w:val="16"/>
              </w:rPr>
              <w:t>539,88</w:t>
            </w:r>
          </w:p>
        </w:tc>
        <w:tc>
          <w:tcPr>
            <w:tcW w:w="401" w:type="pct"/>
            <w:shd w:val="clear" w:color="auto" w:fill="auto"/>
            <w:noWrap/>
            <w:tcMar>
              <w:left w:w="28" w:type="dxa"/>
              <w:bottom w:w="28" w:type="dxa"/>
              <w:right w:w="28" w:type="dxa"/>
            </w:tcMar>
            <w:hideMark/>
          </w:tcPr>
          <w:p w:rsidR="00E5159F" w:rsidRPr="001844FB" w:rsidRDefault="00E5159F" w:rsidP="007B6F82">
            <w:pPr>
              <w:jc w:val="center"/>
              <w:rPr>
                <w:sz w:val="16"/>
                <w:szCs w:val="16"/>
              </w:rPr>
            </w:pPr>
            <w:r w:rsidRPr="001844FB">
              <w:rPr>
                <w:sz w:val="16"/>
                <w:szCs w:val="16"/>
              </w:rPr>
              <w:t>177,202/32,8</w:t>
            </w:r>
          </w:p>
        </w:tc>
        <w:tc>
          <w:tcPr>
            <w:tcW w:w="358" w:type="pct"/>
            <w:shd w:val="clear" w:color="auto" w:fill="auto"/>
            <w:noWrap/>
            <w:tcMar>
              <w:left w:w="28" w:type="dxa"/>
              <w:bottom w:w="28" w:type="dxa"/>
              <w:right w:w="28" w:type="dxa"/>
            </w:tcMar>
            <w:hideMark/>
          </w:tcPr>
          <w:p w:rsidR="00E5159F" w:rsidRPr="001844FB" w:rsidRDefault="00E5159F" w:rsidP="007B6F82">
            <w:pPr>
              <w:jc w:val="center"/>
              <w:rPr>
                <w:sz w:val="16"/>
                <w:szCs w:val="16"/>
              </w:rPr>
            </w:pPr>
          </w:p>
        </w:tc>
        <w:tc>
          <w:tcPr>
            <w:tcW w:w="402" w:type="pct"/>
            <w:shd w:val="clear" w:color="auto" w:fill="auto"/>
            <w:noWrap/>
            <w:tcMar>
              <w:left w:w="28" w:type="dxa"/>
              <w:bottom w:w="28" w:type="dxa"/>
              <w:right w:w="28" w:type="dxa"/>
            </w:tcMar>
            <w:hideMark/>
          </w:tcPr>
          <w:p w:rsidR="00E5159F" w:rsidRPr="001844FB" w:rsidRDefault="00E5159F" w:rsidP="007B6F82">
            <w:pPr>
              <w:jc w:val="center"/>
              <w:rPr>
                <w:sz w:val="16"/>
                <w:szCs w:val="16"/>
              </w:rPr>
            </w:pPr>
          </w:p>
        </w:tc>
        <w:tc>
          <w:tcPr>
            <w:tcW w:w="357" w:type="pct"/>
            <w:shd w:val="clear" w:color="auto" w:fill="auto"/>
            <w:noWrap/>
            <w:tcMar>
              <w:left w:w="28" w:type="dxa"/>
              <w:bottom w:w="28" w:type="dxa"/>
              <w:right w:w="28" w:type="dxa"/>
            </w:tcMar>
          </w:tcPr>
          <w:p w:rsidR="00E5159F" w:rsidRPr="001844FB" w:rsidRDefault="00E5159F" w:rsidP="007B6F82">
            <w:pPr>
              <w:jc w:val="center"/>
              <w:rPr>
                <w:sz w:val="16"/>
                <w:szCs w:val="16"/>
              </w:rPr>
            </w:pPr>
            <w:r w:rsidRPr="001844FB">
              <w:rPr>
                <w:sz w:val="16"/>
                <w:szCs w:val="16"/>
              </w:rPr>
              <w:t>0,5/50</w:t>
            </w:r>
          </w:p>
        </w:tc>
        <w:tc>
          <w:tcPr>
            <w:tcW w:w="313" w:type="pct"/>
            <w:shd w:val="clear" w:color="auto" w:fill="auto"/>
            <w:noWrap/>
            <w:tcMar>
              <w:left w:w="28" w:type="dxa"/>
              <w:bottom w:w="28" w:type="dxa"/>
              <w:right w:w="28" w:type="dxa"/>
            </w:tcMar>
            <w:hideMark/>
          </w:tcPr>
          <w:p w:rsidR="00E5159F" w:rsidRPr="001844FB" w:rsidRDefault="00E5159F" w:rsidP="007B6F82">
            <w:pPr>
              <w:jc w:val="center"/>
              <w:rPr>
                <w:sz w:val="16"/>
                <w:szCs w:val="16"/>
              </w:rPr>
            </w:pPr>
            <w:r w:rsidRPr="001844FB">
              <w:rPr>
                <w:sz w:val="16"/>
                <w:szCs w:val="16"/>
              </w:rPr>
              <w:t>278,025/51,5</w:t>
            </w:r>
          </w:p>
        </w:tc>
        <w:tc>
          <w:tcPr>
            <w:tcW w:w="346" w:type="pct"/>
            <w:shd w:val="clear" w:color="auto" w:fill="auto"/>
            <w:noWrap/>
            <w:tcMar>
              <w:left w:w="28" w:type="dxa"/>
              <w:bottom w:w="28" w:type="dxa"/>
              <w:right w:w="28" w:type="dxa"/>
            </w:tcMar>
            <w:hideMark/>
          </w:tcPr>
          <w:p w:rsidR="00E5159F" w:rsidRPr="001844FB" w:rsidRDefault="00E5159F" w:rsidP="007B6F82">
            <w:pPr>
              <w:jc w:val="center"/>
              <w:rPr>
                <w:sz w:val="16"/>
                <w:szCs w:val="16"/>
              </w:rPr>
            </w:pPr>
            <w:r w:rsidRPr="001844FB">
              <w:rPr>
                <w:sz w:val="16"/>
                <w:szCs w:val="16"/>
              </w:rPr>
              <w:t>305,483/56,6</w:t>
            </w:r>
          </w:p>
        </w:tc>
      </w:tr>
      <w:tr w:rsidR="00E5159F" w:rsidRPr="001844FB" w:rsidTr="00E5159F">
        <w:trPr>
          <w:trHeight w:val="288"/>
        </w:trPr>
        <w:tc>
          <w:tcPr>
            <w:tcW w:w="131" w:type="pct"/>
            <w:shd w:val="clear" w:color="auto" w:fill="auto"/>
            <w:tcMar>
              <w:left w:w="28" w:type="dxa"/>
              <w:bottom w:w="28" w:type="dxa"/>
              <w:right w:w="28" w:type="dxa"/>
            </w:tcMar>
            <w:vAlign w:val="center"/>
          </w:tcPr>
          <w:p w:rsidR="00E5159F" w:rsidRPr="001844FB" w:rsidRDefault="00E5159F" w:rsidP="00F615A9">
            <w:pPr>
              <w:jc w:val="center"/>
              <w:rPr>
                <w:color w:val="000000"/>
                <w:sz w:val="16"/>
                <w:szCs w:val="16"/>
                <w:lang w:val="en-US"/>
              </w:rPr>
            </w:pPr>
            <w:r w:rsidRPr="001844FB">
              <w:rPr>
                <w:color w:val="000000"/>
                <w:sz w:val="16"/>
                <w:szCs w:val="16"/>
                <w:lang w:val="en-US"/>
              </w:rPr>
              <w:t>4</w:t>
            </w:r>
          </w:p>
        </w:tc>
        <w:tc>
          <w:tcPr>
            <w:tcW w:w="2111" w:type="pct"/>
            <w:shd w:val="clear" w:color="auto" w:fill="auto"/>
            <w:tcMar>
              <w:left w:w="28" w:type="dxa"/>
              <w:bottom w:w="28" w:type="dxa"/>
              <w:right w:w="28" w:type="dxa"/>
            </w:tcMar>
            <w:vAlign w:val="center"/>
          </w:tcPr>
          <w:p w:rsidR="00E5159F" w:rsidRPr="001844FB" w:rsidRDefault="00E5159F" w:rsidP="00F615A9">
            <w:pPr>
              <w:rPr>
                <w:color w:val="000000"/>
                <w:sz w:val="16"/>
                <w:szCs w:val="16"/>
              </w:rPr>
            </w:pPr>
            <w:r w:rsidRPr="001844FB">
              <w:rPr>
                <w:bCs/>
                <w:color w:val="000000"/>
                <w:sz w:val="16"/>
                <w:szCs w:val="16"/>
              </w:rPr>
              <w:t>г. Кирово-Чепецк</w:t>
            </w:r>
          </w:p>
        </w:tc>
        <w:tc>
          <w:tcPr>
            <w:tcW w:w="581" w:type="pct"/>
            <w:shd w:val="clear" w:color="auto" w:fill="auto"/>
            <w:tcMar>
              <w:left w:w="28" w:type="dxa"/>
              <w:bottom w:w="28" w:type="dxa"/>
              <w:right w:w="28" w:type="dxa"/>
            </w:tcMar>
          </w:tcPr>
          <w:p w:rsidR="00E5159F" w:rsidRPr="001844FB" w:rsidRDefault="00E5159F" w:rsidP="00F615A9">
            <w:pPr>
              <w:jc w:val="center"/>
              <w:rPr>
                <w:color w:val="000000"/>
                <w:sz w:val="16"/>
                <w:szCs w:val="16"/>
              </w:rPr>
            </w:pPr>
          </w:p>
        </w:tc>
        <w:tc>
          <w:tcPr>
            <w:tcW w:w="401" w:type="pct"/>
            <w:shd w:val="clear" w:color="auto" w:fill="auto"/>
            <w:tcMar>
              <w:left w:w="28" w:type="dxa"/>
              <w:bottom w:w="28" w:type="dxa"/>
              <w:right w:w="28" w:type="dxa"/>
            </w:tcMar>
            <w:vAlign w:val="center"/>
          </w:tcPr>
          <w:p w:rsidR="00E5159F" w:rsidRPr="001844FB" w:rsidRDefault="00E5159F" w:rsidP="00F615A9">
            <w:pPr>
              <w:jc w:val="center"/>
              <w:rPr>
                <w:color w:val="000000"/>
                <w:sz w:val="16"/>
                <w:szCs w:val="16"/>
              </w:rPr>
            </w:pPr>
          </w:p>
        </w:tc>
        <w:tc>
          <w:tcPr>
            <w:tcW w:w="358" w:type="pct"/>
            <w:shd w:val="clear" w:color="auto" w:fill="auto"/>
            <w:tcMar>
              <w:left w:w="28" w:type="dxa"/>
              <w:bottom w:w="28" w:type="dxa"/>
              <w:right w:w="28" w:type="dxa"/>
            </w:tcMar>
            <w:vAlign w:val="center"/>
          </w:tcPr>
          <w:p w:rsidR="00E5159F" w:rsidRPr="001844FB" w:rsidRDefault="00E5159F" w:rsidP="00F615A9">
            <w:pPr>
              <w:jc w:val="center"/>
              <w:rPr>
                <w:color w:val="000000"/>
                <w:sz w:val="16"/>
                <w:szCs w:val="16"/>
              </w:rPr>
            </w:pPr>
          </w:p>
        </w:tc>
        <w:tc>
          <w:tcPr>
            <w:tcW w:w="402" w:type="pct"/>
            <w:shd w:val="clear" w:color="auto" w:fill="auto"/>
            <w:tcMar>
              <w:left w:w="28" w:type="dxa"/>
              <w:bottom w:w="28" w:type="dxa"/>
              <w:right w:w="28" w:type="dxa"/>
            </w:tcMar>
            <w:vAlign w:val="center"/>
          </w:tcPr>
          <w:p w:rsidR="00E5159F" w:rsidRPr="001844FB" w:rsidRDefault="00E5159F" w:rsidP="00F615A9">
            <w:pPr>
              <w:jc w:val="center"/>
              <w:rPr>
                <w:color w:val="000000"/>
                <w:sz w:val="16"/>
                <w:szCs w:val="16"/>
              </w:rPr>
            </w:pPr>
          </w:p>
        </w:tc>
        <w:tc>
          <w:tcPr>
            <w:tcW w:w="357" w:type="pct"/>
            <w:shd w:val="clear" w:color="auto" w:fill="auto"/>
            <w:noWrap/>
            <w:tcMar>
              <w:left w:w="28" w:type="dxa"/>
              <w:bottom w:w="28" w:type="dxa"/>
              <w:right w:w="28" w:type="dxa"/>
            </w:tcMar>
            <w:vAlign w:val="center"/>
          </w:tcPr>
          <w:p w:rsidR="00E5159F" w:rsidRPr="001844FB" w:rsidRDefault="00E5159F" w:rsidP="00F615A9">
            <w:pPr>
              <w:jc w:val="center"/>
              <w:rPr>
                <w:color w:val="000000"/>
                <w:sz w:val="16"/>
                <w:szCs w:val="16"/>
              </w:rPr>
            </w:pPr>
          </w:p>
        </w:tc>
        <w:tc>
          <w:tcPr>
            <w:tcW w:w="313" w:type="pct"/>
            <w:shd w:val="clear" w:color="auto" w:fill="auto"/>
            <w:noWrap/>
            <w:tcMar>
              <w:left w:w="28" w:type="dxa"/>
              <w:bottom w:w="28" w:type="dxa"/>
              <w:right w:w="28" w:type="dxa"/>
            </w:tcMar>
            <w:vAlign w:val="center"/>
          </w:tcPr>
          <w:p w:rsidR="00E5159F" w:rsidRPr="001844FB" w:rsidRDefault="00E5159F" w:rsidP="00F615A9">
            <w:pPr>
              <w:jc w:val="center"/>
              <w:rPr>
                <w:color w:val="000000"/>
                <w:sz w:val="16"/>
                <w:szCs w:val="16"/>
              </w:rPr>
            </w:pPr>
          </w:p>
        </w:tc>
        <w:tc>
          <w:tcPr>
            <w:tcW w:w="346" w:type="pct"/>
            <w:shd w:val="clear" w:color="auto" w:fill="auto"/>
            <w:noWrap/>
            <w:tcMar>
              <w:left w:w="28" w:type="dxa"/>
              <w:bottom w:w="28" w:type="dxa"/>
              <w:right w:w="28" w:type="dxa"/>
            </w:tcMar>
            <w:vAlign w:val="center"/>
          </w:tcPr>
          <w:p w:rsidR="00E5159F" w:rsidRPr="001844FB" w:rsidRDefault="00E5159F" w:rsidP="00F615A9">
            <w:pPr>
              <w:jc w:val="center"/>
              <w:rPr>
                <w:color w:val="000000"/>
                <w:sz w:val="16"/>
                <w:szCs w:val="16"/>
              </w:rPr>
            </w:pPr>
          </w:p>
        </w:tc>
      </w:tr>
      <w:tr w:rsidR="00E5159F" w:rsidRPr="001844FB" w:rsidTr="00E5159F">
        <w:trPr>
          <w:trHeight w:val="128"/>
        </w:trPr>
        <w:tc>
          <w:tcPr>
            <w:tcW w:w="131" w:type="pct"/>
            <w:shd w:val="clear" w:color="auto" w:fill="auto"/>
            <w:tcMar>
              <w:left w:w="28" w:type="dxa"/>
              <w:bottom w:w="28" w:type="dxa"/>
              <w:right w:w="28" w:type="dxa"/>
            </w:tcMar>
            <w:vAlign w:val="center"/>
            <w:hideMark/>
          </w:tcPr>
          <w:p w:rsidR="00E5159F" w:rsidRPr="001844FB" w:rsidRDefault="00E5159F" w:rsidP="00F615A9">
            <w:pPr>
              <w:jc w:val="center"/>
              <w:rPr>
                <w:color w:val="000000"/>
                <w:sz w:val="16"/>
                <w:szCs w:val="16"/>
                <w:lang w:val="en-US"/>
              </w:rPr>
            </w:pPr>
            <w:r w:rsidRPr="001844FB">
              <w:rPr>
                <w:color w:val="000000"/>
                <w:sz w:val="16"/>
                <w:szCs w:val="16"/>
                <w:lang w:val="en-US"/>
              </w:rPr>
              <w:t>4.1</w:t>
            </w:r>
          </w:p>
        </w:tc>
        <w:tc>
          <w:tcPr>
            <w:tcW w:w="2111" w:type="pct"/>
            <w:shd w:val="clear" w:color="auto" w:fill="auto"/>
            <w:tcMar>
              <w:left w:w="28" w:type="dxa"/>
              <w:bottom w:w="28" w:type="dxa"/>
              <w:right w:w="28" w:type="dxa"/>
            </w:tcMar>
            <w:vAlign w:val="center"/>
            <w:hideMark/>
          </w:tcPr>
          <w:p w:rsidR="00E5159F" w:rsidRPr="001844FB" w:rsidRDefault="00E5159F" w:rsidP="00F615A9">
            <w:pPr>
              <w:rPr>
                <w:color w:val="000000"/>
                <w:sz w:val="16"/>
                <w:szCs w:val="16"/>
              </w:rPr>
            </w:pPr>
            <w:r w:rsidRPr="001844FB">
              <w:rPr>
                <w:color w:val="000000"/>
                <w:sz w:val="16"/>
                <w:szCs w:val="16"/>
              </w:rPr>
              <w:t>Автодорога  по ул. 30 лет Октября</w:t>
            </w:r>
          </w:p>
        </w:tc>
        <w:tc>
          <w:tcPr>
            <w:tcW w:w="581"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0,556</w:t>
            </w:r>
          </w:p>
        </w:tc>
        <w:tc>
          <w:tcPr>
            <w:tcW w:w="40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0,067/12,1</w:t>
            </w:r>
          </w:p>
        </w:tc>
        <w:tc>
          <w:tcPr>
            <w:tcW w:w="358"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402"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0,067/12,1</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0,067/12,1</w:t>
            </w:r>
          </w:p>
        </w:tc>
      </w:tr>
      <w:tr w:rsidR="00E5159F" w:rsidRPr="001844FB" w:rsidTr="00E5159F">
        <w:trPr>
          <w:trHeight w:val="65"/>
        </w:trPr>
        <w:tc>
          <w:tcPr>
            <w:tcW w:w="131" w:type="pct"/>
            <w:shd w:val="clear" w:color="auto" w:fill="auto"/>
            <w:tcMar>
              <w:left w:w="28" w:type="dxa"/>
              <w:bottom w:w="28" w:type="dxa"/>
              <w:right w:w="28" w:type="dxa"/>
            </w:tcMar>
            <w:vAlign w:val="center"/>
            <w:hideMark/>
          </w:tcPr>
          <w:p w:rsidR="00E5159F" w:rsidRPr="001844FB" w:rsidRDefault="00E5159F" w:rsidP="00F615A9">
            <w:pPr>
              <w:jc w:val="center"/>
              <w:rPr>
                <w:color w:val="000000"/>
                <w:sz w:val="16"/>
                <w:szCs w:val="16"/>
                <w:lang w:val="en-US"/>
              </w:rPr>
            </w:pPr>
            <w:r w:rsidRPr="001844FB">
              <w:rPr>
                <w:color w:val="000000"/>
                <w:sz w:val="16"/>
                <w:szCs w:val="16"/>
                <w:lang w:val="en-US"/>
              </w:rPr>
              <w:t>4.2</w:t>
            </w:r>
          </w:p>
        </w:tc>
        <w:tc>
          <w:tcPr>
            <w:tcW w:w="2111" w:type="pct"/>
            <w:shd w:val="clear" w:color="auto" w:fill="auto"/>
            <w:tcMar>
              <w:left w:w="28" w:type="dxa"/>
              <w:bottom w:w="28" w:type="dxa"/>
              <w:right w:w="28" w:type="dxa"/>
            </w:tcMar>
            <w:vAlign w:val="center"/>
            <w:hideMark/>
          </w:tcPr>
          <w:p w:rsidR="00E5159F" w:rsidRPr="001844FB" w:rsidRDefault="00E5159F" w:rsidP="00F615A9">
            <w:pPr>
              <w:rPr>
                <w:color w:val="000000"/>
                <w:sz w:val="16"/>
                <w:szCs w:val="16"/>
              </w:rPr>
            </w:pPr>
            <w:r w:rsidRPr="001844FB">
              <w:rPr>
                <w:color w:val="000000"/>
                <w:sz w:val="16"/>
                <w:szCs w:val="16"/>
              </w:rPr>
              <w:t>Автодорога по ул. Азина</w:t>
            </w:r>
          </w:p>
        </w:tc>
        <w:tc>
          <w:tcPr>
            <w:tcW w:w="581"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0,317</w:t>
            </w:r>
          </w:p>
        </w:tc>
        <w:tc>
          <w:tcPr>
            <w:tcW w:w="40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0,064/20,2</w:t>
            </w:r>
          </w:p>
        </w:tc>
        <w:tc>
          <w:tcPr>
            <w:tcW w:w="358"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402"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0,064/20,2</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0,064/20,2</w:t>
            </w:r>
          </w:p>
        </w:tc>
      </w:tr>
      <w:tr w:rsidR="00E5159F" w:rsidRPr="001844FB" w:rsidTr="00E5159F">
        <w:trPr>
          <w:trHeight w:val="106"/>
        </w:trPr>
        <w:tc>
          <w:tcPr>
            <w:tcW w:w="131" w:type="pct"/>
            <w:shd w:val="clear" w:color="auto" w:fill="auto"/>
            <w:tcMar>
              <w:left w:w="28" w:type="dxa"/>
              <w:bottom w:w="28" w:type="dxa"/>
              <w:right w:w="28" w:type="dxa"/>
            </w:tcMar>
            <w:vAlign w:val="center"/>
            <w:hideMark/>
          </w:tcPr>
          <w:p w:rsidR="00E5159F" w:rsidRPr="001844FB" w:rsidRDefault="00E5159F" w:rsidP="00F615A9">
            <w:pPr>
              <w:jc w:val="center"/>
              <w:rPr>
                <w:color w:val="000000"/>
                <w:sz w:val="16"/>
                <w:szCs w:val="16"/>
                <w:lang w:val="en-US"/>
              </w:rPr>
            </w:pPr>
            <w:r w:rsidRPr="001844FB">
              <w:rPr>
                <w:color w:val="000000"/>
                <w:sz w:val="16"/>
                <w:szCs w:val="16"/>
                <w:lang w:val="en-US"/>
              </w:rPr>
              <w:t>4.3</w:t>
            </w:r>
          </w:p>
        </w:tc>
        <w:tc>
          <w:tcPr>
            <w:tcW w:w="2111" w:type="pct"/>
            <w:shd w:val="clear" w:color="auto" w:fill="auto"/>
            <w:tcMar>
              <w:left w:w="28" w:type="dxa"/>
              <w:bottom w:w="28" w:type="dxa"/>
              <w:right w:w="28" w:type="dxa"/>
            </w:tcMar>
            <w:vAlign w:val="center"/>
            <w:hideMark/>
          </w:tcPr>
          <w:p w:rsidR="00E5159F" w:rsidRPr="001844FB" w:rsidRDefault="00E5159F" w:rsidP="00F615A9">
            <w:pPr>
              <w:rPr>
                <w:color w:val="000000"/>
                <w:sz w:val="16"/>
                <w:szCs w:val="16"/>
              </w:rPr>
            </w:pPr>
            <w:r w:rsidRPr="001844FB">
              <w:rPr>
                <w:color w:val="000000"/>
                <w:sz w:val="16"/>
                <w:szCs w:val="16"/>
              </w:rPr>
              <w:t>Автодорога  по пр. Базовый</w:t>
            </w:r>
          </w:p>
        </w:tc>
        <w:tc>
          <w:tcPr>
            <w:tcW w:w="581"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0,398</w:t>
            </w:r>
          </w:p>
        </w:tc>
        <w:tc>
          <w:tcPr>
            <w:tcW w:w="40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402"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r>
      <w:tr w:rsidR="00E5159F" w:rsidRPr="001844FB" w:rsidTr="00E5159F">
        <w:trPr>
          <w:trHeight w:val="65"/>
        </w:trPr>
        <w:tc>
          <w:tcPr>
            <w:tcW w:w="131" w:type="pct"/>
            <w:shd w:val="clear" w:color="auto" w:fill="auto"/>
            <w:tcMar>
              <w:left w:w="28" w:type="dxa"/>
              <w:bottom w:w="28" w:type="dxa"/>
              <w:right w:w="28" w:type="dxa"/>
            </w:tcMar>
            <w:vAlign w:val="center"/>
            <w:hideMark/>
          </w:tcPr>
          <w:p w:rsidR="00E5159F" w:rsidRPr="001844FB" w:rsidRDefault="00E5159F" w:rsidP="00F615A9">
            <w:pPr>
              <w:jc w:val="center"/>
              <w:rPr>
                <w:color w:val="000000"/>
                <w:sz w:val="16"/>
                <w:szCs w:val="16"/>
                <w:lang w:val="en-US"/>
              </w:rPr>
            </w:pPr>
            <w:r w:rsidRPr="001844FB">
              <w:rPr>
                <w:color w:val="000000"/>
                <w:sz w:val="16"/>
                <w:szCs w:val="16"/>
                <w:lang w:val="en-US"/>
              </w:rPr>
              <w:t>4.4</w:t>
            </w:r>
          </w:p>
        </w:tc>
        <w:tc>
          <w:tcPr>
            <w:tcW w:w="2111" w:type="pct"/>
            <w:shd w:val="clear" w:color="auto" w:fill="auto"/>
            <w:tcMar>
              <w:left w:w="28" w:type="dxa"/>
              <w:bottom w:w="28" w:type="dxa"/>
              <w:right w:w="28" w:type="dxa"/>
            </w:tcMar>
            <w:vAlign w:val="center"/>
            <w:hideMark/>
          </w:tcPr>
          <w:p w:rsidR="00E5159F" w:rsidRPr="001844FB" w:rsidRDefault="00E5159F" w:rsidP="00F615A9">
            <w:pPr>
              <w:rPr>
                <w:color w:val="000000"/>
                <w:sz w:val="16"/>
                <w:szCs w:val="16"/>
              </w:rPr>
            </w:pPr>
            <w:r w:rsidRPr="001844FB">
              <w:rPr>
                <w:color w:val="000000"/>
                <w:sz w:val="16"/>
                <w:szCs w:val="16"/>
              </w:rPr>
              <w:t>Автодорога по ул. Большевиков </w:t>
            </w:r>
          </w:p>
        </w:tc>
        <w:tc>
          <w:tcPr>
            <w:tcW w:w="581"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0,612</w:t>
            </w:r>
          </w:p>
        </w:tc>
        <w:tc>
          <w:tcPr>
            <w:tcW w:w="40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0,100/16,3</w:t>
            </w:r>
          </w:p>
        </w:tc>
        <w:tc>
          <w:tcPr>
            <w:tcW w:w="358"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402"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0,100/16,3</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0,100/16,3</w:t>
            </w:r>
          </w:p>
        </w:tc>
      </w:tr>
      <w:tr w:rsidR="00E5159F" w:rsidRPr="001844FB" w:rsidTr="00E5159F">
        <w:trPr>
          <w:trHeight w:val="98"/>
        </w:trPr>
        <w:tc>
          <w:tcPr>
            <w:tcW w:w="131" w:type="pct"/>
            <w:shd w:val="clear" w:color="auto" w:fill="auto"/>
            <w:tcMar>
              <w:left w:w="28" w:type="dxa"/>
              <w:bottom w:w="28" w:type="dxa"/>
              <w:right w:w="28" w:type="dxa"/>
            </w:tcMar>
            <w:vAlign w:val="center"/>
            <w:hideMark/>
          </w:tcPr>
          <w:p w:rsidR="00E5159F" w:rsidRPr="001844FB" w:rsidRDefault="00E5159F" w:rsidP="00F615A9">
            <w:pPr>
              <w:jc w:val="center"/>
              <w:rPr>
                <w:color w:val="000000"/>
                <w:sz w:val="16"/>
                <w:szCs w:val="16"/>
                <w:lang w:val="en-US"/>
              </w:rPr>
            </w:pPr>
            <w:r w:rsidRPr="001844FB">
              <w:rPr>
                <w:color w:val="000000"/>
                <w:sz w:val="16"/>
                <w:szCs w:val="16"/>
                <w:lang w:val="en-US"/>
              </w:rPr>
              <w:t>4.5</w:t>
            </w:r>
          </w:p>
        </w:tc>
        <w:tc>
          <w:tcPr>
            <w:tcW w:w="2111" w:type="pct"/>
            <w:shd w:val="clear" w:color="auto" w:fill="auto"/>
            <w:tcMar>
              <w:left w:w="28" w:type="dxa"/>
              <w:bottom w:w="28" w:type="dxa"/>
              <w:right w:w="28" w:type="dxa"/>
            </w:tcMar>
            <w:vAlign w:val="center"/>
            <w:hideMark/>
          </w:tcPr>
          <w:p w:rsidR="00E5159F" w:rsidRPr="001844FB" w:rsidRDefault="00E5159F" w:rsidP="00F615A9">
            <w:pPr>
              <w:rPr>
                <w:color w:val="000000"/>
                <w:sz w:val="16"/>
                <w:szCs w:val="16"/>
              </w:rPr>
            </w:pPr>
            <w:r w:rsidRPr="001844FB">
              <w:rPr>
                <w:color w:val="000000"/>
                <w:sz w:val="16"/>
                <w:szCs w:val="16"/>
              </w:rPr>
              <w:t>Автодорога по ул. Вятская Набережная</w:t>
            </w:r>
          </w:p>
        </w:tc>
        <w:tc>
          <w:tcPr>
            <w:tcW w:w="581"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1,106</w:t>
            </w:r>
          </w:p>
        </w:tc>
        <w:tc>
          <w:tcPr>
            <w:tcW w:w="40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0,372/33,6</w:t>
            </w:r>
          </w:p>
        </w:tc>
        <w:tc>
          <w:tcPr>
            <w:tcW w:w="358"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402"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1,106/100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1,106/100</w:t>
            </w:r>
          </w:p>
        </w:tc>
      </w:tr>
      <w:tr w:rsidR="00E5159F" w:rsidRPr="001844FB" w:rsidTr="00E5159F">
        <w:trPr>
          <w:trHeight w:val="65"/>
        </w:trPr>
        <w:tc>
          <w:tcPr>
            <w:tcW w:w="131" w:type="pct"/>
            <w:shd w:val="clear" w:color="auto" w:fill="auto"/>
            <w:tcMar>
              <w:left w:w="28" w:type="dxa"/>
              <w:bottom w:w="28" w:type="dxa"/>
              <w:right w:w="28" w:type="dxa"/>
            </w:tcMar>
            <w:vAlign w:val="center"/>
            <w:hideMark/>
          </w:tcPr>
          <w:p w:rsidR="00E5159F" w:rsidRPr="001844FB" w:rsidRDefault="00E5159F" w:rsidP="00F615A9">
            <w:pPr>
              <w:jc w:val="center"/>
              <w:rPr>
                <w:color w:val="000000"/>
                <w:sz w:val="16"/>
                <w:szCs w:val="16"/>
                <w:lang w:val="en-US"/>
              </w:rPr>
            </w:pPr>
            <w:r w:rsidRPr="001844FB">
              <w:rPr>
                <w:color w:val="000000"/>
                <w:sz w:val="16"/>
                <w:szCs w:val="16"/>
                <w:lang w:val="en-US"/>
              </w:rPr>
              <w:t>4.6</w:t>
            </w:r>
          </w:p>
        </w:tc>
        <w:tc>
          <w:tcPr>
            <w:tcW w:w="2111" w:type="pct"/>
            <w:shd w:val="clear" w:color="auto" w:fill="auto"/>
            <w:tcMar>
              <w:left w:w="28" w:type="dxa"/>
              <w:bottom w:w="28" w:type="dxa"/>
              <w:right w:w="28" w:type="dxa"/>
            </w:tcMar>
            <w:vAlign w:val="center"/>
            <w:hideMark/>
          </w:tcPr>
          <w:p w:rsidR="00E5159F" w:rsidRPr="001844FB" w:rsidRDefault="00E5159F" w:rsidP="00F615A9">
            <w:pPr>
              <w:rPr>
                <w:color w:val="000000"/>
                <w:sz w:val="16"/>
                <w:szCs w:val="16"/>
              </w:rPr>
            </w:pPr>
            <w:r w:rsidRPr="001844FB">
              <w:rPr>
                <w:color w:val="000000"/>
                <w:sz w:val="16"/>
                <w:szCs w:val="16"/>
              </w:rPr>
              <w:t>Автодорога по ул. Володарского</w:t>
            </w:r>
          </w:p>
        </w:tc>
        <w:tc>
          <w:tcPr>
            <w:tcW w:w="581"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0,562</w:t>
            </w:r>
          </w:p>
        </w:tc>
        <w:tc>
          <w:tcPr>
            <w:tcW w:w="40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0,562/100</w:t>
            </w:r>
          </w:p>
        </w:tc>
        <w:tc>
          <w:tcPr>
            <w:tcW w:w="358"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402"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0,562/100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0,562/100</w:t>
            </w:r>
          </w:p>
        </w:tc>
      </w:tr>
      <w:tr w:rsidR="00E5159F" w:rsidRPr="001844FB" w:rsidTr="00E5159F">
        <w:trPr>
          <w:trHeight w:val="76"/>
        </w:trPr>
        <w:tc>
          <w:tcPr>
            <w:tcW w:w="131" w:type="pct"/>
            <w:shd w:val="clear" w:color="auto" w:fill="auto"/>
            <w:tcMar>
              <w:left w:w="28" w:type="dxa"/>
              <w:bottom w:w="28" w:type="dxa"/>
              <w:right w:w="28" w:type="dxa"/>
            </w:tcMar>
            <w:vAlign w:val="center"/>
            <w:hideMark/>
          </w:tcPr>
          <w:p w:rsidR="00E5159F" w:rsidRPr="001844FB" w:rsidRDefault="00E5159F" w:rsidP="00F615A9">
            <w:pPr>
              <w:jc w:val="center"/>
              <w:rPr>
                <w:color w:val="000000"/>
                <w:sz w:val="16"/>
                <w:szCs w:val="16"/>
                <w:lang w:val="en-US"/>
              </w:rPr>
            </w:pPr>
            <w:r w:rsidRPr="001844FB">
              <w:rPr>
                <w:color w:val="000000"/>
                <w:sz w:val="16"/>
                <w:szCs w:val="16"/>
                <w:lang w:val="en-US"/>
              </w:rPr>
              <w:t>4.7</w:t>
            </w:r>
          </w:p>
        </w:tc>
        <w:tc>
          <w:tcPr>
            <w:tcW w:w="2111" w:type="pct"/>
            <w:shd w:val="clear" w:color="auto" w:fill="auto"/>
            <w:tcMar>
              <w:left w:w="28" w:type="dxa"/>
              <w:bottom w:w="28" w:type="dxa"/>
              <w:right w:w="28" w:type="dxa"/>
            </w:tcMar>
            <w:vAlign w:val="center"/>
            <w:hideMark/>
          </w:tcPr>
          <w:p w:rsidR="00E5159F" w:rsidRPr="001844FB" w:rsidRDefault="00E5159F" w:rsidP="00F615A9">
            <w:pPr>
              <w:rPr>
                <w:color w:val="000000"/>
                <w:sz w:val="16"/>
                <w:szCs w:val="16"/>
              </w:rPr>
            </w:pPr>
            <w:r w:rsidRPr="001844FB">
              <w:rPr>
                <w:color w:val="000000"/>
                <w:sz w:val="16"/>
                <w:szCs w:val="16"/>
              </w:rPr>
              <w:t>Автодорога по ул. Горького</w:t>
            </w:r>
          </w:p>
        </w:tc>
        <w:tc>
          <w:tcPr>
            <w:tcW w:w="581"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0,366</w:t>
            </w:r>
          </w:p>
        </w:tc>
        <w:tc>
          <w:tcPr>
            <w:tcW w:w="40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0,051/13,9</w:t>
            </w:r>
          </w:p>
        </w:tc>
        <w:tc>
          <w:tcPr>
            <w:tcW w:w="358"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402"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0,051/13,9</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0,051/13,9</w:t>
            </w:r>
          </w:p>
        </w:tc>
      </w:tr>
      <w:tr w:rsidR="00E5159F" w:rsidRPr="001844FB" w:rsidTr="00E5159F">
        <w:trPr>
          <w:trHeight w:val="65"/>
        </w:trPr>
        <w:tc>
          <w:tcPr>
            <w:tcW w:w="131" w:type="pct"/>
            <w:shd w:val="clear" w:color="auto" w:fill="auto"/>
            <w:tcMar>
              <w:left w:w="28" w:type="dxa"/>
              <w:bottom w:w="28" w:type="dxa"/>
              <w:right w:w="28" w:type="dxa"/>
            </w:tcMar>
            <w:vAlign w:val="center"/>
            <w:hideMark/>
          </w:tcPr>
          <w:p w:rsidR="00E5159F" w:rsidRPr="001844FB" w:rsidRDefault="00E5159F" w:rsidP="00F615A9">
            <w:pPr>
              <w:jc w:val="center"/>
              <w:rPr>
                <w:color w:val="000000"/>
                <w:sz w:val="16"/>
                <w:szCs w:val="16"/>
                <w:lang w:val="en-US"/>
              </w:rPr>
            </w:pPr>
            <w:r w:rsidRPr="001844FB">
              <w:rPr>
                <w:color w:val="000000"/>
                <w:sz w:val="16"/>
                <w:szCs w:val="16"/>
                <w:lang w:val="en-US"/>
              </w:rPr>
              <w:t>4.8</w:t>
            </w:r>
          </w:p>
        </w:tc>
        <w:tc>
          <w:tcPr>
            <w:tcW w:w="2111" w:type="pct"/>
            <w:shd w:val="clear" w:color="auto" w:fill="auto"/>
            <w:tcMar>
              <w:left w:w="28" w:type="dxa"/>
              <w:bottom w:w="28" w:type="dxa"/>
              <w:right w:w="28" w:type="dxa"/>
            </w:tcMar>
            <w:vAlign w:val="center"/>
            <w:hideMark/>
          </w:tcPr>
          <w:p w:rsidR="00E5159F" w:rsidRPr="001844FB" w:rsidRDefault="00E5159F" w:rsidP="00F615A9">
            <w:pPr>
              <w:rPr>
                <w:color w:val="000000"/>
                <w:sz w:val="16"/>
                <w:szCs w:val="16"/>
              </w:rPr>
            </w:pPr>
            <w:r w:rsidRPr="001844FB">
              <w:rPr>
                <w:color w:val="000000"/>
                <w:sz w:val="16"/>
                <w:szCs w:val="16"/>
              </w:rPr>
              <w:t>Автодорога по ул. Жданова</w:t>
            </w:r>
          </w:p>
        </w:tc>
        <w:tc>
          <w:tcPr>
            <w:tcW w:w="581"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0,612</w:t>
            </w:r>
          </w:p>
        </w:tc>
        <w:tc>
          <w:tcPr>
            <w:tcW w:w="40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0,383/62,6</w:t>
            </w:r>
          </w:p>
        </w:tc>
        <w:tc>
          <w:tcPr>
            <w:tcW w:w="358"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402"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0,383/62,6</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0,383/62,6</w:t>
            </w:r>
          </w:p>
        </w:tc>
      </w:tr>
      <w:tr w:rsidR="00E5159F" w:rsidRPr="001844FB" w:rsidTr="00E5159F">
        <w:trPr>
          <w:trHeight w:val="65"/>
        </w:trPr>
        <w:tc>
          <w:tcPr>
            <w:tcW w:w="131" w:type="pct"/>
            <w:shd w:val="clear" w:color="auto" w:fill="auto"/>
            <w:tcMar>
              <w:left w:w="28" w:type="dxa"/>
              <w:bottom w:w="28" w:type="dxa"/>
              <w:right w:w="28" w:type="dxa"/>
            </w:tcMar>
            <w:vAlign w:val="center"/>
            <w:hideMark/>
          </w:tcPr>
          <w:p w:rsidR="00E5159F" w:rsidRPr="001844FB" w:rsidRDefault="00E5159F" w:rsidP="00F615A9">
            <w:pPr>
              <w:jc w:val="center"/>
              <w:rPr>
                <w:color w:val="000000"/>
                <w:sz w:val="16"/>
                <w:szCs w:val="16"/>
                <w:lang w:val="en-US"/>
              </w:rPr>
            </w:pPr>
            <w:r w:rsidRPr="001844FB">
              <w:rPr>
                <w:color w:val="000000"/>
                <w:sz w:val="16"/>
                <w:szCs w:val="16"/>
                <w:lang w:val="en-US"/>
              </w:rPr>
              <w:t>4.9</w:t>
            </w:r>
          </w:p>
        </w:tc>
        <w:tc>
          <w:tcPr>
            <w:tcW w:w="2111" w:type="pct"/>
            <w:shd w:val="clear" w:color="auto" w:fill="auto"/>
            <w:tcMar>
              <w:left w:w="28" w:type="dxa"/>
              <w:bottom w:w="28" w:type="dxa"/>
              <w:right w:w="28" w:type="dxa"/>
            </w:tcMar>
            <w:vAlign w:val="center"/>
            <w:hideMark/>
          </w:tcPr>
          <w:p w:rsidR="00E5159F" w:rsidRPr="001844FB" w:rsidRDefault="00E5159F" w:rsidP="00F615A9">
            <w:pPr>
              <w:rPr>
                <w:color w:val="000000"/>
                <w:sz w:val="16"/>
                <w:szCs w:val="16"/>
              </w:rPr>
            </w:pPr>
            <w:r w:rsidRPr="001844FB">
              <w:rPr>
                <w:color w:val="000000"/>
                <w:sz w:val="16"/>
                <w:szCs w:val="16"/>
              </w:rPr>
              <w:t>Автодорога по ул. Заводская</w:t>
            </w:r>
          </w:p>
        </w:tc>
        <w:tc>
          <w:tcPr>
            <w:tcW w:w="581"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2,053</w:t>
            </w:r>
          </w:p>
        </w:tc>
        <w:tc>
          <w:tcPr>
            <w:tcW w:w="40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0,100/4,9</w:t>
            </w:r>
          </w:p>
        </w:tc>
        <w:tc>
          <w:tcPr>
            <w:tcW w:w="358"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402"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0,100/4,9</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0,100/4,9</w:t>
            </w:r>
          </w:p>
        </w:tc>
      </w:tr>
      <w:tr w:rsidR="00E5159F" w:rsidRPr="001844FB" w:rsidTr="00E5159F">
        <w:trPr>
          <w:trHeight w:val="65"/>
        </w:trPr>
        <w:tc>
          <w:tcPr>
            <w:tcW w:w="131" w:type="pct"/>
            <w:shd w:val="clear" w:color="auto" w:fill="auto"/>
            <w:tcMar>
              <w:left w:w="28" w:type="dxa"/>
              <w:bottom w:w="28" w:type="dxa"/>
              <w:right w:w="28" w:type="dxa"/>
            </w:tcMar>
            <w:vAlign w:val="center"/>
            <w:hideMark/>
          </w:tcPr>
          <w:p w:rsidR="00E5159F" w:rsidRPr="001844FB" w:rsidRDefault="00E5159F" w:rsidP="00F615A9">
            <w:pPr>
              <w:jc w:val="center"/>
              <w:rPr>
                <w:color w:val="000000"/>
                <w:sz w:val="16"/>
                <w:szCs w:val="16"/>
                <w:lang w:val="en-US"/>
              </w:rPr>
            </w:pPr>
            <w:r w:rsidRPr="001844FB">
              <w:rPr>
                <w:color w:val="000000"/>
                <w:sz w:val="16"/>
                <w:szCs w:val="16"/>
                <w:lang w:val="en-US"/>
              </w:rPr>
              <w:t>4.10</w:t>
            </w:r>
          </w:p>
        </w:tc>
        <w:tc>
          <w:tcPr>
            <w:tcW w:w="2111" w:type="pct"/>
            <w:shd w:val="clear" w:color="auto" w:fill="auto"/>
            <w:tcMar>
              <w:left w:w="28" w:type="dxa"/>
              <w:bottom w:w="28" w:type="dxa"/>
              <w:right w:w="28" w:type="dxa"/>
            </w:tcMar>
            <w:vAlign w:val="center"/>
            <w:hideMark/>
          </w:tcPr>
          <w:p w:rsidR="00E5159F" w:rsidRPr="001844FB" w:rsidRDefault="00E5159F" w:rsidP="00F615A9">
            <w:pPr>
              <w:rPr>
                <w:color w:val="000000"/>
                <w:sz w:val="16"/>
                <w:szCs w:val="16"/>
              </w:rPr>
            </w:pPr>
            <w:r w:rsidRPr="001844FB">
              <w:rPr>
                <w:color w:val="000000"/>
                <w:sz w:val="16"/>
                <w:szCs w:val="16"/>
              </w:rPr>
              <w:t>Автодорога по ул. Зверева</w:t>
            </w:r>
          </w:p>
        </w:tc>
        <w:tc>
          <w:tcPr>
            <w:tcW w:w="581"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0,428</w:t>
            </w:r>
          </w:p>
        </w:tc>
        <w:tc>
          <w:tcPr>
            <w:tcW w:w="40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0,122/28,5</w:t>
            </w:r>
          </w:p>
        </w:tc>
        <w:tc>
          <w:tcPr>
            <w:tcW w:w="358"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402"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0,122/28,5</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0,122/28,5</w:t>
            </w:r>
          </w:p>
        </w:tc>
      </w:tr>
      <w:tr w:rsidR="00E5159F" w:rsidRPr="001844FB" w:rsidTr="00E5159F">
        <w:trPr>
          <w:trHeight w:val="65"/>
        </w:trPr>
        <w:tc>
          <w:tcPr>
            <w:tcW w:w="131" w:type="pct"/>
            <w:shd w:val="clear" w:color="auto" w:fill="auto"/>
            <w:tcMar>
              <w:left w:w="28" w:type="dxa"/>
              <w:bottom w:w="28" w:type="dxa"/>
              <w:right w:w="28" w:type="dxa"/>
            </w:tcMar>
            <w:vAlign w:val="center"/>
            <w:hideMark/>
          </w:tcPr>
          <w:p w:rsidR="00E5159F" w:rsidRPr="001844FB" w:rsidRDefault="00E5159F" w:rsidP="00F615A9">
            <w:pPr>
              <w:jc w:val="center"/>
              <w:rPr>
                <w:color w:val="000000"/>
                <w:sz w:val="16"/>
                <w:szCs w:val="16"/>
                <w:lang w:val="en-US"/>
              </w:rPr>
            </w:pPr>
            <w:r w:rsidRPr="001844FB">
              <w:rPr>
                <w:color w:val="000000"/>
                <w:sz w:val="16"/>
                <w:szCs w:val="16"/>
                <w:lang w:val="en-US"/>
              </w:rPr>
              <w:t>4.11</w:t>
            </w:r>
          </w:p>
        </w:tc>
        <w:tc>
          <w:tcPr>
            <w:tcW w:w="2111" w:type="pct"/>
            <w:shd w:val="clear" w:color="auto" w:fill="auto"/>
            <w:tcMar>
              <w:left w:w="28" w:type="dxa"/>
              <w:bottom w:w="28" w:type="dxa"/>
              <w:right w:w="28" w:type="dxa"/>
            </w:tcMar>
            <w:vAlign w:val="center"/>
            <w:hideMark/>
          </w:tcPr>
          <w:p w:rsidR="00E5159F" w:rsidRPr="001844FB" w:rsidRDefault="00E5159F" w:rsidP="00F615A9">
            <w:pPr>
              <w:rPr>
                <w:color w:val="000000"/>
                <w:sz w:val="16"/>
                <w:szCs w:val="16"/>
              </w:rPr>
            </w:pPr>
            <w:r w:rsidRPr="001844FB">
              <w:rPr>
                <w:color w:val="000000"/>
                <w:sz w:val="16"/>
                <w:szCs w:val="16"/>
              </w:rPr>
              <w:t>Автодорога по ул. Калинина</w:t>
            </w:r>
          </w:p>
        </w:tc>
        <w:tc>
          <w:tcPr>
            <w:tcW w:w="581"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0,882</w:t>
            </w:r>
          </w:p>
        </w:tc>
        <w:tc>
          <w:tcPr>
            <w:tcW w:w="40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0,184/20,9</w:t>
            </w:r>
          </w:p>
        </w:tc>
        <w:tc>
          <w:tcPr>
            <w:tcW w:w="358"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402"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0,184/20,9</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0,184/20,9</w:t>
            </w:r>
          </w:p>
        </w:tc>
      </w:tr>
      <w:tr w:rsidR="00E5159F" w:rsidRPr="001844FB" w:rsidTr="00E5159F">
        <w:trPr>
          <w:trHeight w:val="65"/>
        </w:trPr>
        <w:tc>
          <w:tcPr>
            <w:tcW w:w="131" w:type="pct"/>
            <w:shd w:val="clear" w:color="auto" w:fill="auto"/>
            <w:tcMar>
              <w:left w:w="28" w:type="dxa"/>
              <w:bottom w:w="28" w:type="dxa"/>
              <w:right w:w="28" w:type="dxa"/>
            </w:tcMar>
            <w:vAlign w:val="center"/>
            <w:hideMark/>
          </w:tcPr>
          <w:p w:rsidR="00E5159F" w:rsidRPr="001844FB" w:rsidRDefault="00E5159F" w:rsidP="00F615A9">
            <w:pPr>
              <w:jc w:val="center"/>
              <w:rPr>
                <w:color w:val="000000"/>
                <w:sz w:val="16"/>
                <w:szCs w:val="16"/>
                <w:lang w:val="en-US"/>
              </w:rPr>
            </w:pPr>
            <w:r w:rsidRPr="001844FB">
              <w:rPr>
                <w:color w:val="000000"/>
                <w:sz w:val="16"/>
                <w:szCs w:val="16"/>
                <w:lang w:val="en-US"/>
              </w:rPr>
              <w:t>4.12</w:t>
            </w:r>
          </w:p>
        </w:tc>
        <w:tc>
          <w:tcPr>
            <w:tcW w:w="2111" w:type="pct"/>
            <w:shd w:val="clear" w:color="auto" w:fill="auto"/>
            <w:tcMar>
              <w:left w:w="28" w:type="dxa"/>
              <w:bottom w:w="28" w:type="dxa"/>
              <w:right w:w="28" w:type="dxa"/>
            </w:tcMar>
            <w:vAlign w:val="center"/>
            <w:hideMark/>
          </w:tcPr>
          <w:p w:rsidR="00E5159F" w:rsidRPr="001844FB" w:rsidRDefault="00E5159F" w:rsidP="00F615A9">
            <w:pPr>
              <w:rPr>
                <w:color w:val="000000"/>
                <w:sz w:val="16"/>
                <w:szCs w:val="16"/>
              </w:rPr>
            </w:pPr>
            <w:r w:rsidRPr="001844FB">
              <w:rPr>
                <w:color w:val="000000"/>
                <w:sz w:val="16"/>
                <w:szCs w:val="16"/>
              </w:rPr>
              <w:t>Автодорога по ул. К. Маркса</w:t>
            </w:r>
          </w:p>
        </w:tc>
        <w:tc>
          <w:tcPr>
            <w:tcW w:w="581"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0,305</w:t>
            </w:r>
          </w:p>
        </w:tc>
        <w:tc>
          <w:tcPr>
            <w:tcW w:w="40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0,182/59,7</w:t>
            </w:r>
          </w:p>
        </w:tc>
        <w:tc>
          <w:tcPr>
            <w:tcW w:w="358"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402"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7B6F82">
            <w:pPr>
              <w:jc w:val="center"/>
              <w:rPr>
                <w:sz w:val="16"/>
                <w:szCs w:val="16"/>
              </w:rPr>
            </w:pPr>
            <w:r w:rsidRPr="001844FB">
              <w:rPr>
                <w:sz w:val="16"/>
                <w:szCs w:val="16"/>
              </w:rPr>
              <w:t>0,296/97</w:t>
            </w:r>
          </w:p>
        </w:tc>
        <w:tc>
          <w:tcPr>
            <w:tcW w:w="346" w:type="pct"/>
            <w:shd w:val="clear" w:color="auto" w:fill="auto"/>
            <w:noWrap/>
            <w:tcMar>
              <w:left w:w="28" w:type="dxa"/>
              <w:bottom w:w="28" w:type="dxa"/>
              <w:right w:w="28" w:type="dxa"/>
            </w:tcMar>
            <w:hideMark/>
          </w:tcPr>
          <w:p w:rsidR="00E5159F" w:rsidRPr="001844FB" w:rsidRDefault="00E5159F" w:rsidP="007B6F82">
            <w:pPr>
              <w:jc w:val="center"/>
              <w:rPr>
                <w:sz w:val="16"/>
                <w:szCs w:val="16"/>
              </w:rPr>
            </w:pPr>
            <w:r w:rsidRPr="001844FB">
              <w:rPr>
                <w:sz w:val="16"/>
                <w:szCs w:val="16"/>
              </w:rPr>
              <w:t>0,296/97</w:t>
            </w:r>
          </w:p>
        </w:tc>
      </w:tr>
      <w:tr w:rsidR="00E5159F" w:rsidRPr="001844FB" w:rsidTr="00E5159F">
        <w:trPr>
          <w:trHeight w:val="65"/>
        </w:trPr>
        <w:tc>
          <w:tcPr>
            <w:tcW w:w="131" w:type="pct"/>
            <w:shd w:val="clear" w:color="auto" w:fill="auto"/>
            <w:tcMar>
              <w:left w:w="28" w:type="dxa"/>
              <w:bottom w:w="28" w:type="dxa"/>
              <w:right w:w="28" w:type="dxa"/>
            </w:tcMar>
            <w:vAlign w:val="center"/>
            <w:hideMark/>
          </w:tcPr>
          <w:p w:rsidR="00E5159F" w:rsidRPr="001844FB" w:rsidRDefault="00E5159F" w:rsidP="00F615A9">
            <w:pPr>
              <w:jc w:val="center"/>
              <w:rPr>
                <w:color w:val="000000"/>
                <w:sz w:val="16"/>
                <w:szCs w:val="16"/>
                <w:lang w:val="en-US"/>
              </w:rPr>
            </w:pPr>
            <w:r w:rsidRPr="001844FB">
              <w:rPr>
                <w:color w:val="000000"/>
                <w:sz w:val="16"/>
                <w:szCs w:val="16"/>
                <w:lang w:val="en-US"/>
              </w:rPr>
              <w:t>4.13</w:t>
            </w:r>
          </w:p>
        </w:tc>
        <w:tc>
          <w:tcPr>
            <w:tcW w:w="2111" w:type="pct"/>
            <w:shd w:val="clear" w:color="auto" w:fill="auto"/>
            <w:tcMar>
              <w:left w:w="28" w:type="dxa"/>
              <w:bottom w:w="28" w:type="dxa"/>
              <w:right w:w="28" w:type="dxa"/>
            </w:tcMar>
            <w:vAlign w:val="center"/>
            <w:hideMark/>
          </w:tcPr>
          <w:p w:rsidR="00E5159F" w:rsidRPr="001844FB" w:rsidRDefault="00E5159F" w:rsidP="00F615A9">
            <w:pPr>
              <w:rPr>
                <w:color w:val="000000"/>
                <w:sz w:val="16"/>
                <w:szCs w:val="16"/>
              </w:rPr>
            </w:pPr>
            <w:r w:rsidRPr="001844FB">
              <w:rPr>
                <w:color w:val="000000"/>
                <w:sz w:val="16"/>
                <w:szCs w:val="16"/>
              </w:rPr>
              <w:t>Автодорога по просп. Кирова</w:t>
            </w:r>
          </w:p>
        </w:tc>
        <w:tc>
          <w:tcPr>
            <w:tcW w:w="581"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1,161</w:t>
            </w:r>
          </w:p>
        </w:tc>
        <w:tc>
          <w:tcPr>
            <w:tcW w:w="40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1,161/100</w:t>
            </w:r>
          </w:p>
        </w:tc>
        <w:tc>
          <w:tcPr>
            <w:tcW w:w="358"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402"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1,161/100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1,161/100</w:t>
            </w:r>
          </w:p>
        </w:tc>
      </w:tr>
      <w:tr w:rsidR="00E5159F" w:rsidRPr="001844FB" w:rsidTr="00E5159F">
        <w:trPr>
          <w:trHeight w:val="84"/>
        </w:trPr>
        <w:tc>
          <w:tcPr>
            <w:tcW w:w="131" w:type="pct"/>
            <w:shd w:val="clear" w:color="auto" w:fill="auto"/>
            <w:tcMar>
              <w:left w:w="28" w:type="dxa"/>
              <w:bottom w:w="28" w:type="dxa"/>
              <w:right w:w="28" w:type="dxa"/>
            </w:tcMar>
            <w:vAlign w:val="center"/>
            <w:hideMark/>
          </w:tcPr>
          <w:p w:rsidR="00E5159F" w:rsidRPr="001844FB" w:rsidRDefault="00E5159F" w:rsidP="00F615A9">
            <w:pPr>
              <w:jc w:val="center"/>
              <w:rPr>
                <w:color w:val="000000"/>
                <w:sz w:val="16"/>
                <w:szCs w:val="16"/>
                <w:lang w:val="en-US"/>
              </w:rPr>
            </w:pPr>
            <w:r w:rsidRPr="001844FB">
              <w:rPr>
                <w:color w:val="000000"/>
                <w:sz w:val="16"/>
                <w:szCs w:val="16"/>
                <w:lang w:val="en-US"/>
              </w:rPr>
              <w:t>4.14</w:t>
            </w:r>
          </w:p>
        </w:tc>
        <w:tc>
          <w:tcPr>
            <w:tcW w:w="2111" w:type="pct"/>
            <w:shd w:val="clear" w:color="auto" w:fill="auto"/>
            <w:tcMar>
              <w:left w:w="28" w:type="dxa"/>
              <w:bottom w:w="28" w:type="dxa"/>
              <w:right w:w="28" w:type="dxa"/>
            </w:tcMar>
            <w:vAlign w:val="center"/>
            <w:hideMark/>
          </w:tcPr>
          <w:p w:rsidR="00E5159F" w:rsidRPr="001844FB" w:rsidRDefault="00E5159F" w:rsidP="00F615A9">
            <w:pPr>
              <w:rPr>
                <w:color w:val="000000"/>
                <w:sz w:val="16"/>
                <w:szCs w:val="16"/>
              </w:rPr>
            </w:pPr>
            <w:r w:rsidRPr="001844FB">
              <w:rPr>
                <w:color w:val="000000"/>
                <w:sz w:val="16"/>
                <w:szCs w:val="16"/>
              </w:rPr>
              <w:t>Автодорога по ул. Колхозная</w:t>
            </w:r>
          </w:p>
        </w:tc>
        <w:tc>
          <w:tcPr>
            <w:tcW w:w="581"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0,370</w:t>
            </w:r>
          </w:p>
        </w:tc>
        <w:tc>
          <w:tcPr>
            <w:tcW w:w="40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0,040/10,8</w:t>
            </w:r>
          </w:p>
        </w:tc>
        <w:tc>
          <w:tcPr>
            <w:tcW w:w="358"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402"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0,040/10,8</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0,040/10,8</w:t>
            </w:r>
          </w:p>
        </w:tc>
      </w:tr>
      <w:tr w:rsidR="00E5159F" w:rsidRPr="001844FB" w:rsidTr="00E5159F">
        <w:trPr>
          <w:trHeight w:val="144"/>
        </w:trPr>
        <w:tc>
          <w:tcPr>
            <w:tcW w:w="131" w:type="pct"/>
            <w:shd w:val="clear" w:color="auto" w:fill="auto"/>
            <w:tcMar>
              <w:left w:w="28" w:type="dxa"/>
              <w:bottom w:w="28" w:type="dxa"/>
              <w:right w:w="28" w:type="dxa"/>
            </w:tcMar>
            <w:vAlign w:val="center"/>
            <w:hideMark/>
          </w:tcPr>
          <w:p w:rsidR="00E5159F" w:rsidRPr="001844FB" w:rsidRDefault="00E5159F" w:rsidP="00F615A9">
            <w:pPr>
              <w:jc w:val="center"/>
              <w:rPr>
                <w:color w:val="000000"/>
                <w:sz w:val="16"/>
                <w:szCs w:val="16"/>
                <w:lang w:val="en-US"/>
              </w:rPr>
            </w:pPr>
            <w:r w:rsidRPr="001844FB">
              <w:rPr>
                <w:color w:val="000000"/>
                <w:sz w:val="16"/>
                <w:szCs w:val="16"/>
                <w:lang w:val="en-US"/>
              </w:rPr>
              <w:t>4.15</w:t>
            </w:r>
          </w:p>
        </w:tc>
        <w:tc>
          <w:tcPr>
            <w:tcW w:w="2111" w:type="pct"/>
            <w:shd w:val="clear" w:color="auto" w:fill="auto"/>
            <w:tcMar>
              <w:left w:w="28" w:type="dxa"/>
              <w:bottom w:w="28" w:type="dxa"/>
              <w:right w:w="28" w:type="dxa"/>
            </w:tcMar>
            <w:vAlign w:val="center"/>
            <w:hideMark/>
          </w:tcPr>
          <w:p w:rsidR="00E5159F" w:rsidRPr="001844FB" w:rsidRDefault="00E5159F" w:rsidP="00E5159F">
            <w:pPr>
              <w:rPr>
                <w:color w:val="000000"/>
                <w:sz w:val="16"/>
                <w:szCs w:val="16"/>
              </w:rPr>
            </w:pPr>
            <w:r w:rsidRPr="001844FB">
              <w:rPr>
                <w:color w:val="000000"/>
                <w:sz w:val="16"/>
                <w:szCs w:val="16"/>
              </w:rPr>
              <w:t>Автодорога по ул. Коммунистическ</w:t>
            </w:r>
            <w:r>
              <w:rPr>
                <w:color w:val="000000"/>
                <w:sz w:val="16"/>
                <w:szCs w:val="16"/>
              </w:rPr>
              <w:t>ая</w:t>
            </w:r>
          </w:p>
        </w:tc>
        <w:tc>
          <w:tcPr>
            <w:tcW w:w="581"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0,532</w:t>
            </w:r>
          </w:p>
        </w:tc>
        <w:tc>
          <w:tcPr>
            <w:tcW w:w="40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0,013/2,4</w:t>
            </w:r>
          </w:p>
        </w:tc>
        <w:tc>
          <w:tcPr>
            <w:tcW w:w="358"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402"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0,013/2,4</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0,013/2,4</w:t>
            </w:r>
          </w:p>
        </w:tc>
      </w:tr>
      <w:tr w:rsidR="00E5159F" w:rsidRPr="001844FB" w:rsidTr="00E5159F">
        <w:trPr>
          <w:trHeight w:val="65"/>
        </w:trPr>
        <w:tc>
          <w:tcPr>
            <w:tcW w:w="131" w:type="pct"/>
            <w:shd w:val="clear" w:color="auto" w:fill="auto"/>
            <w:tcMar>
              <w:left w:w="28" w:type="dxa"/>
              <w:bottom w:w="28" w:type="dxa"/>
              <w:right w:w="28" w:type="dxa"/>
            </w:tcMar>
            <w:vAlign w:val="center"/>
            <w:hideMark/>
          </w:tcPr>
          <w:p w:rsidR="00E5159F" w:rsidRPr="001844FB" w:rsidRDefault="00E5159F" w:rsidP="00F615A9">
            <w:pPr>
              <w:jc w:val="center"/>
              <w:rPr>
                <w:color w:val="000000"/>
                <w:sz w:val="16"/>
                <w:szCs w:val="16"/>
                <w:lang w:val="en-US"/>
              </w:rPr>
            </w:pPr>
            <w:r w:rsidRPr="001844FB">
              <w:rPr>
                <w:color w:val="000000"/>
                <w:sz w:val="16"/>
                <w:szCs w:val="16"/>
                <w:lang w:val="en-US"/>
              </w:rPr>
              <w:t>4.16</w:t>
            </w:r>
          </w:p>
        </w:tc>
        <w:tc>
          <w:tcPr>
            <w:tcW w:w="2111" w:type="pct"/>
            <w:shd w:val="clear" w:color="auto" w:fill="auto"/>
            <w:tcMar>
              <w:left w:w="28" w:type="dxa"/>
              <w:bottom w:w="28" w:type="dxa"/>
              <w:right w:w="28" w:type="dxa"/>
            </w:tcMar>
            <w:vAlign w:val="center"/>
            <w:hideMark/>
          </w:tcPr>
          <w:p w:rsidR="00E5159F" w:rsidRPr="001844FB" w:rsidRDefault="00E5159F" w:rsidP="00F615A9">
            <w:pPr>
              <w:rPr>
                <w:color w:val="000000"/>
                <w:sz w:val="16"/>
                <w:szCs w:val="16"/>
              </w:rPr>
            </w:pPr>
            <w:r w:rsidRPr="001844FB">
              <w:rPr>
                <w:color w:val="000000"/>
                <w:sz w:val="16"/>
                <w:szCs w:val="16"/>
              </w:rPr>
              <w:t>Автодорога по ул. Комсомольская</w:t>
            </w:r>
          </w:p>
        </w:tc>
        <w:tc>
          <w:tcPr>
            <w:tcW w:w="581"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0,368</w:t>
            </w:r>
          </w:p>
        </w:tc>
        <w:tc>
          <w:tcPr>
            <w:tcW w:w="40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402"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r>
      <w:tr w:rsidR="00E5159F" w:rsidRPr="001844FB" w:rsidTr="00E5159F">
        <w:trPr>
          <w:trHeight w:val="65"/>
        </w:trPr>
        <w:tc>
          <w:tcPr>
            <w:tcW w:w="131" w:type="pct"/>
            <w:shd w:val="clear" w:color="auto" w:fill="auto"/>
            <w:tcMar>
              <w:left w:w="28" w:type="dxa"/>
              <w:bottom w:w="28" w:type="dxa"/>
              <w:right w:w="28" w:type="dxa"/>
            </w:tcMar>
            <w:vAlign w:val="center"/>
            <w:hideMark/>
          </w:tcPr>
          <w:p w:rsidR="00E5159F" w:rsidRPr="001844FB" w:rsidRDefault="00E5159F" w:rsidP="00F615A9">
            <w:pPr>
              <w:jc w:val="center"/>
              <w:rPr>
                <w:color w:val="000000"/>
                <w:sz w:val="16"/>
                <w:szCs w:val="16"/>
                <w:lang w:val="en-US"/>
              </w:rPr>
            </w:pPr>
            <w:r w:rsidRPr="001844FB">
              <w:rPr>
                <w:color w:val="000000"/>
                <w:sz w:val="16"/>
                <w:szCs w:val="16"/>
                <w:lang w:val="en-US"/>
              </w:rPr>
              <w:t>4.17</w:t>
            </w:r>
          </w:p>
        </w:tc>
        <w:tc>
          <w:tcPr>
            <w:tcW w:w="2111" w:type="pct"/>
            <w:shd w:val="clear" w:color="auto" w:fill="auto"/>
            <w:tcMar>
              <w:left w:w="28" w:type="dxa"/>
              <w:bottom w:w="28" w:type="dxa"/>
              <w:right w:w="28" w:type="dxa"/>
            </w:tcMar>
            <w:vAlign w:val="center"/>
            <w:hideMark/>
          </w:tcPr>
          <w:p w:rsidR="00E5159F" w:rsidRPr="001844FB" w:rsidRDefault="00E5159F" w:rsidP="00F615A9">
            <w:pPr>
              <w:rPr>
                <w:color w:val="000000"/>
                <w:sz w:val="16"/>
                <w:szCs w:val="16"/>
              </w:rPr>
            </w:pPr>
            <w:r w:rsidRPr="001844FB">
              <w:rPr>
                <w:color w:val="000000"/>
                <w:sz w:val="16"/>
                <w:szCs w:val="16"/>
              </w:rPr>
              <w:t>Автодорога по ул. Кооперативная</w:t>
            </w:r>
          </w:p>
        </w:tc>
        <w:tc>
          <w:tcPr>
            <w:tcW w:w="581"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0,768</w:t>
            </w:r>
          </w:p>
        </w:tc>
        <w:tc>
          <w:tcPr>
            <w:tcW w:w="40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0,102/13,3</w:t>
            </w:r>
          </w:p>
        </w:tc>
        <w:tc>
          <w:tcPr>
            <w:tcW w:w="358"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402"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0,102/13,3</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0,102/13,3</w:t>
            </w:r>
          </w:p>
        </w:tc>
      </w:tr>
      <w:tr w:rsidR="00E5159F" w:rsidRPr="001844FB" w:rsidTr="00E5159F">
        <w:trPr>
          <w:trHeight w:val="65"/>
        </w:trPr>
        <w:tc>
          <w:tcPr>
            <w:tcW w:w="131" w:type="pct"/>
            <w:shd w:val="clear" w:color="auto" w:fill="auto"/>
            <w:tcMar>
              <w:left w:w="28" w:type="dxa"/>
              <w:bottom w:w="28" w:type="dxa"/>
              <w:right w:w="28" w:type="dxa"/>
            </w:tcMar>
            <w:vAlign w:val="center"/>
            <w:hideMark/>
          </w:tcPr>
          <w:p w:rsidR="00E5159F" w:rsidRPr="001844FB" w:rsidRDefault="00E5159F" w:rsidP="00F615A9">
            <w:pPr>
              <w:jc w:val="center"/>
              <w:rPr>
                <w:color w:val="000000"/>
                <w:sz w:val="16"/>
                <w:szCs w:val="16"/>
                <w:lang w:val="en-US"/>
              </w:rPr>
            </w:pPr>
            <w:r w:rsidRPr="001844FB">
              <w:rPr>
                <w:color w:val="000000"/>
                <w:sz w:val="16"/>
                <w:szCs w:val="16"/>
                <w:lang w:val="en-US"/>
              </w:rPr>
              <w:t>4.18</w:t>
            </w:r>
          </w:p>
        </w:tc>
        <w:tc>
          <w:tcPr>
            <w:tcW w:w="2111" w:type="pct"/>
            <w:shd w:val="clear" w:color="auto" w:fill="auto"/>
            <w:tcMar>
              <w:left w:w="28" w:type="dxa"/>
              <w:bottom w:w="28" w:type="dxa"/>
              <w:right w:w="28" w:type="dxa"/>
            </w:tcMar>
            <w:vAlign w:val="center"/>
            <w:hideMark/>
          </w:tcPr>
          <w:p w:rsidR="00E5159F" w:rsidRPr="001844FB" w:rsidRDefault="00E5159F" w:rsidP="00F615A9">
            <w:pPr>
              <w:rPr>
                <w:color w:val="000000"/>
                <w:sz w:val="16"/>
                <w:szCs w:val="16"/>
              </w:rPr>
            </w:pPr>
            <w:r w:rsidRPr="001844FB">
              <w:rPr>
                <w:color w:val="000000"/>
                <w:sz w:val="16"/>
                <w:szCs w:val="16"/>
              </w:rPr>
              <w:t>Автодорога по ул. Красноармейская</w:t>
            </w:r>
          </w:p>
        </w:tc>
        <w:tc>
          <w:tcPr>
            <w:tcW w:w="581"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0,469</w:t>
            </w:r>
          </w:p>
        </w:tc>
        <w:tc>
          <w:tcPr>
            <w:tcW w:w="40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402"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r>
      <w:tr w:rsidR="00E5159F" w:rsidRPr="001844FB" w:rsidTr="00E5159F">
        <w:trPr>
          <w:trHeight w:val="81"/>
        </w:trPr>
        <w:tc>
          <w:tcPr>
            <w:tcW w:w="131" w:type="pct"/>
            <w:shd w:val="clear" w:color="auto" w:fill="auto"/>
            <w:tcMar>
              <w:left w:w="28" w:type="dxa"/>
              <w:bottom w:w="28" w:type="dxa"/>
              <w:right w:w="28" w:type="dxa"/>
            </w:tcMar>
            <w:vAlign w:val="center"/>
            <w:hideMark/>
          </w:tcPr>
          <w:p w:rsidR="00E5159F" w:rsidRPr="001844FB" w:rsidRDefault="00E5159F" w:rsidP="00F615A9">
            <w:pPr>
              <w:jc w:val="center"/>
              <w:rPr>
                <w:color w:val="000000"/>
                <w:sz w:val="16"/>
                <w:szCs w:val="16"/>
                <w:lang w:val="en-US"/>
              </w:rPr>
            </w:pPr>
            <w:r w:rsidRPr="001844FB">
              <w:rPr>
                <w:color w:val="000000"/>
                <w:sz w:val="16"/>
                <w:szCs w:val="16"/>
                <w:lang w:val="en-US"/>
              </w:rPr>
              <w:t>4.19</w:t>
            </w:r>
          </w:p>
        </w:tc>
        <w:tc>
          <w:tcPr>
            <w:tcW w:w="2111" w:type="pct"/>
            <w:shd w:val="clear" w:color="auto" w:fill="auto"/>
            <w:tcMar>
              <w:left w:w="28" w:type="dxa"/>
              <w:bottom w:w="28" w:type="dxa"/>
              <w:right w:w="28" w:type="dxa"/>
            </w:tcMar>
            <w:vAlign w:val="center"/>
            <w:hideMark/>
          </w:tcPr>
          <w:p w:rsidR="00E5159F" w:rsidRPr="001844FB" w:rsidRDefault="00E5159F" w:rsidP="00F615A9">
            <w:pPr>
              <w:rPr>
                <w:color w:val="000000"/>
                <w:sz w:val="16"/>
                <w:szCs w:val="16"/>
              </w:rPr>
            </w:pPr>
            <w:r w:rsidRPr="001844FB">
              <w:rPr>
                <w:color w:val="000000"/>
                <w:sz w:val="16"/>
                <w:szCs w:val="16"/>
              </w:rPr>
              <w:t>Автодорога по ул. Ленина</w:t>
            </w:r>
          </w:p>
        </w:tc>
        <w:tc>
          <w:tcPr>
            <w:tcW w:w="581"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3,776</w:t>
            </w:r>
          </w:p>
        </w:tc>
        <w:tc>
          <w:tcPr>
            <w:tcW w:w="40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2,572/68,1</w:t>
            </w:r>
          </w:p>
        </w:tc>
        <w:tc>
          <w:tcPr>
            <w:tcW w:w="358"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402"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2,572/68,1</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2,572/68,1</w:t>
            </w:r>
          </w:p>
        </w:tc>
      </w:tr>
      <w:tr w:rsidR="00E5159F" w:rsidRPr="001844FB" w:rsidTr="00E5159F">
        <w:trPr>
          <w:trHeight w:val="65"/>
        </w:trPr>
        <w:tc>
          <w:tcPr>
            <w:tcW w:w="131" w:type="pct"/>
            <w:shd w:val="clear" w:color="auto" w:fill="auto"/>
            <w:tcMar>
              <w:left w:w="28" w:type="dxa"/>
              <w:bottom w:w="28" w:type="dxa"/>
              <w:right w:w="28" w:type="dxa"/>
            </w:tcMar>
            <w:vAlign w:val="center"/>
            <w:hideMark/>
          </w:tcPr>
          <w:p w:rsidR="00E5159F" w:rsidRPr="001844FB" w:rsidRDefault="00E5159F" w:rsidP="00F615A9">
            <w:pPr>
              <w:jc w:val="center"/>
              <w:rPr>
                <w:color w:val="000000"/>
                <w:sz w:val="16"/>
                <w:szCs w:val="16"/>
                <w:lang w:val="en-US"/>
              </w:rPr>
            </w:pPr>
            <w:r w:rsidRPr="001844FB">
              <w:rPr>
                <w:color w:val="000000"/>
                <w:sz w:val="16"/>
                <w:szCs w:val="16"/>
                <w:lang w:val="en-US"/>
              </w:rPr>
              <w:t>4.20</w:t>
            </w:r>
          </w:p>
        </w:tc>
        <w:tc>
          <w:tcPr>
            <w:tcW w:w="2111" w:type="pct"/>
            <w:shd w:val="clear" w:color="auto" w:fill="auto"/>
            <w:tcMar>
              <w:left w:w="28" w:type="dxa"/>
              <w:bottom w:w="28" w:type="dxa"/>
              <w:right w:w="28" w:type="dxa"/>
            </w:tcMar>
            <w:vAlign w:val="center"/>
            <w:hideMark/>
          </w:tcPr>
          <w:p w:rsidR="00E5159F" w:rsidRPr="001844FB" w:rsidRDefault="00E5159F" w:rsidP="00F615A9">
            <w:pPr>
              <w:rPr>
                <w:color w:val="000000"/>
                <w:sz w:val="16"/>
                <w:szCs w:val="16"/>
              </w:rPr>
            </w:pPr>
            <w:r w:rsidRPr="001844FB">
              <w:rPr>
                <w:color w:val="000000"/>
                <w:sz w:val="16"/>
                <w:szCs w:val="16"/>
              </w:rPr>
              <w:t>Автодорога по ул. Луговая</w:t>
            </w:r>
          </w:p>
        </w:tc>
        <w:tc>
          <w:tcPr>
            <w:tcW w:w="581"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0,506</w:t>
            </w:r>
          </w:p>
        </w:tc>
        <w:tc>
          <w:tcPr>
            <w:tcW w:w="40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0,200/39,5</w:t>
            </w:r>
          </w:p>
        </w:tc>
        <w:tc>
          <w:tcPr>
            <w:tcW w:w="358"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402"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0,200/39,5</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0,200/39,5</w:t>
            </w:r>
          </w:p>
        </w:tc>
      </w:tr>
      <w:tr w:rsidR="00E5159F" w:rsidRPr="001844FB" w:rsidTr="00E5159F">
        <w:trPr>
          <w:trHeight w:val="65"/>
        </w:trPr>
        <w:tc>
          <w:tcPr>
            <w:tcW w:w="131" w:type="pct"/>
            <w:shd w:val="clear" w:color="auto" w:fill="auto"/>
            <w:tcMar>
              <w:left w:w="28" w:type="dxa"/>
              <w:bottom w:w="28" w:type="dxa"/>
              <w:right w:w="28" w:type="dxa"/>
            </w:tcMar>
            <w:vAlign w:val="center"/>
            <w:hideMark/>
          </w:tcPr>
          <w:p w:rsidR="00E5159F" w:rsidRPr="001844FB" w:rsidRDefault="00E5159F" w:rsidP="00F615A9">
            <w:pPr>
              <w:jc w:val="center"/>
              <w:rPr>
                <w:color w:val="000000"/>
                <w:sz w:val="16"/>
                <w:szCs w:val="16"/>
              </w:rPr>
            </w:pPr>
            <w:r w:rsidRPr="001844FB">
              <w:rPr>
                <w:color w:val="000000"/>
                <w:sz w:val="16"/>
                <w:szCs w:val="16"/>
                <w:lang w:val="en-US"/>
              </w:rPr>
              <w:t>4.21</w:t>
            </w:r>
          </w:p>
        </w:tc>
        <w:tc>
          <w:tcPr>
            <w:tcW w:w="2111" w:type="pct"/>
            <w:shd w:val="clear" w:color="auto" w:fill="auto"/>
            <w:tcMar>
              <w:left w:w="28" w:type="dxa"/>
              <w:bottom w:w="28" w:type="dxa"/>
              <w:right w:w="28" w:type="dxa"/>
            </w:tcMar>
            <w:vAlign w:val="center"/>
            <w:hideMark/>
          </w:tcPr>
          <w:p w:rsidR="00E5159F" w:rsidRPr="001844FB" w:rsidRDefault="00E5159F" w:rsidP="00F615A9">
            <w:pPr>
              <w:rPr>
                <w:color w:val="000000"/>
                <w:sz w:val="16"/>
                <w:szCs w:val="16"/>
              </w:rPr>
            </w:pPr>
            <w:r w:rsidRPr="001844FB">
              <w:rPr>
                <w:color w:val="000000"/>
                <w:sz w:val="16"/>
                <w:szCs w:val="16"/>
              </w:rPr>
              <w:t>Автодорога по ул. Луначарского</w:t>
            </w:r>
          </w:p>
        </w:tc>
        <w:tc>
          <w:tcPr>
            <w:tcW w:w="581"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1,418</w:t>
            </w:r>
          </w:p>
        </w:tc>
        <w:tc>
          <w:tcPr>
            <w:tcW w:w="40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0,840/59,3</w:t>
            </w:r>
          </w:p>
        </w:tc>
        <w:tc>
          <w:tcPr>
            <w:tcW w:w="358"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402"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0,840/59,3</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0,840/59,3</w:t>
            </w:r>
          </w:p>
        </w:tc>
      </w:tr>
      <w:tr w:rsidR="00E5159F" w:rsidRPr="001844FB" w:rsidTr="00E5159F">
        <w:trPr>
          <w:trHeight w:val="134"/>
        </w:trPr>
        <w:tc>
          <w:tcPr>
            <w:tcW w:w="131" w:type="pct"/>
            <w:shd w:val="clear" w:color="auto" w:fill="auto"/>
            <w:tcMar>
              <w:left w:w="28" w:type="dxa"/>
              <w:bottom w:w="28" w:type="dxa"/>
              <w:right w:w="28" w:type="dxa"/>
            </w:tcMar>
            <w:vAlign w:val="center"/>
            <w:hideMark/>
          </w:tcPr>
          <w:p w:rsidR="00E5159F" w:rsidRPr="001844FB" w:rsidRDefault="00E5159F" w:rsidP="00F615A9">
            <w:pPr>
              <w:jc w:val="center"/>
              <w:rPr>
                <w:color w:val="000000"/>
                <w:sz w:val="16"/>
                <w:szCs w:val="16"/>
                <w:lang w:val="en-US"/>
              </w:rPr>
            </w:pPr>
            <w:r w:rsidRPr="001844FB">
              <w:rPr>
                <w:color w:val="000000"/>
                <w:sz w:val="16"/>
                <w:szCs w:val="16"/>
                <w:lang w:val="en-US"/>
              </w:rPr>
              <w:t>4.22</w:t>
            </w:r>
          </w:p>
        </w:tc>
        <w:tc>
          <w:tcPr>
            <w:tcW w:w="2111" w:type="pct"/>
            <w:shd w:val="clear" w:color="auto" w:fill="auto"/>
            <w:tcMar>
              <w:left w:w="28" w:type="dxa"/>
              <w:bottom w:w="28" w:type="dxa"/>
              <w:right w:w="28" w:type="dxa"/>
            </w:tcMar>
            <w:vAlign w:val="center"/>
            <w:hideMark/>
          </w:tcPr>
          <w:p w:rsidR="00E5159F" w:rsidRPr="001844FB" w:rsidRDefault="00E5159F" w:rsidP="00F615A9">
            <w:pPr>
              <w:rPr>
                <w:color w:val="000000"/>
                <w:sz w:val="16"/>
                <w:szCs w:val="16"/>
              </w:rPr>
            </w:pPr>
            <w:r w:rsidRPr="001844FB">
              <w:rPr>
                <w:color w:val="000000"/>
                <w:sz w:val="16"/>
                <w:szCs w:val="16"/>
              </w:rPr>
              <w:t>Автодорога по ул. Маяковского</w:t>
            </w:r>
          </w:p>
        </w:tc>
        <w:tc>
          <w:tcPr>
            <w:tcW w:w="581"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0,625</w:t>
            </w:r>
          </w:p>
        </w:tc>
        <w:tc>
          <w:tcPr>
            <w:tcW w:w="40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0,625/100</w:t>
            </w:r>
          </w:p>
        </w:tc>
        <w:tc>
          <w:tcPr>
            <w:tcW w:w="358"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402"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0,625/100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0,625/100</w:t>
            </w:r>
          </w:p>
        </w:tc>
      </w:tr>
      <w:tr w:rsidR="00E5159F" w:rsidRPr="001844FB" w:rsidTr="00E5159F">
        <w:trPr>
          <w:trHeight w:val="65"/>
        </w:trPr>
        <w:tc>
          <w:tcPr>
            <w:tcW w:w="131" w:type="pct"/>
            <w:shd w:val="clear" w:color="auto" w:fill="auto"/>
            <w:tcMar>
              <w:left w:w="28" w:type="dxa"/>
              <w:bottom w:w="28" w:type="dxa"/>
              <w:right w:w="28" w:type="dxa"/>
            </w:tcMar>
            <w:vAlign w:val="center"/>
            <w:hideMark/>
          </w:tcPr>
          <w:p w:rsidR="00E5159F" w:rsidRPr="001844FB" w:rsidRDefault="00E5159F" w:rsidP="00F615A9">
            <w:pPr>
              <w:jc w:val="center"/>
              <w:rPr>
                <w:color w:val="000000"/>
                <w:sz w:val="16"/>
                <w:szCs w:val="16"/>
                <w:lang w:val="en-US"/>
              </w:rPr>
            </w:pPr>
            <w:r w:rsidRPr="001844FB">
              <w:rPr>
                <w:color w:val="000000"/>
                <w:sz w:val="16"/>
                <w:szCs w:val="16"/>
                <w:lang w:val="en-US"/>
              </w:rPr>
              <w:t>4.23</w:t>
            </w:r>
          </w:p>
        </w:tc>
        <w:tc>
          <w:tcPr>
            <w:tcW w:w="2111" w:type="pct"/>
            <w:shd w:val="clear" w:color="auto" w:fill="auto"/>
            <w:tcMar>
              <w:left w:w="28" w:type="dxa"/>
              <w:bottom w:w="28" w:type="dxa"/>
              <w:right w:w="28" w:type="dxa"/>
            </w:tcMar>
            <w:vAlign w:val="center"/>
            <w:hideMark/>
          </w:tcPr>
          <w:p w:rsidR="00E5159F" w:rsidRPr="001844FB" w:rsidRDefault="00E5159F" w:rsidP="00F615A9">
            <w:pPr>
              <w:rPr>
                <w:color w:val="000000"/>
                <w:sz w:val="16"/>
                <w:szCs w:val="16"/>
              </w:rPr>
            </w:pPr>
            <w:r w:rsidRPr="001844FB">
              <w:rPr>
                <w:color w:val="000000"/>
                <w:sz w:val="16"/>
                <w:szCs w:val="16"/>
              </w:rPr>
              <w:t>Автодорога по ул. Молодой Гвардии</w:t>
            </w:r>
          </w:p>
        </w:tc>
        <w:tc>
          <w:tcPr>
            <w:tcW w:w="581"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0,594</w:t>
            </w:r>
          </w:p>
        </w:tc>
        <w:tc>
          <w:tcPr>
            <w:tcW w:w="40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402"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r>
      <w:tr w:rsidR="00E5159F" w:rsidRPr="001844FB" w:rsidTr="00E5159F">
        <w:trPr>
          <w:trHeight w:val="65"/>
        </w:trPr>
        <w:tc>
          <w:tcPr>
            <w:tcW w:w="131" w:type="pct"/>
            <w:shd w:val="clear" w:color="auto" w:fill="auto"/>
            <w:tcMar>
              <w:left w:w="28" w:type="dxa"/>
              <w:bottom w:w="28" w:type="dxa"/>
              <w:right w:w="28" w:type="dxa"/>
            </w:tcMar>
            <w:vAlign w:val="center"/>
            <w:hideMark/>
          </w:tcPr>
          <w:p w:rsidR="00E5159F" w:rsidRPr="001844FB" w:rsidRDefault="00E5159F" w:rsidP="00F615A9">
            <w:pPr>
              <w:jc w:val="center"/>
              <w:rPr>
                <w:color w:val="000000"/>
                <w:sz w:val="16"/>
                <w:szCs w:val="16"/>
                <w:lang w:val="en-US"/>
              </w:rPr>
            </w:pPr>
            <w:r w:rsidRPr="001844FB">
              <w:rPr>
                <w:color w:val="000000"/>
                <w:sz w:val="16"/>
                <w:szCs w:val="16"/>
                <w:lang w:val="en-US"/>
              </w:rPr>
              <w:t>4.24</w:t>
            </w:r>
          </w:p>
        </w:tc>
        <w:tc>
          <w:tcPr>
            <w:tcW w:w="2111" w:type="pct"/>
            <w:shd w:val="clear" w:color="auto" w:fill="auto"/>
            <w:tcMar>
              <w:left w:w="28" w:type="dxa"/>
              <w:bottom w:w="28" w:type="dxa"/>
              <w:right w:w="28" w:type="dxa"/>
            </w:tcMar>
            <w:vAlign w:val="center"/>
            <w:hideMark/>
          </w:tcPr>
          <w:p w:rsidR="00E5159F" w:rsidRPr="001844FB" w:rsidRDefault="00E5159F" w:rsidP="00F615A9">
            <w:pPr>
              <w:rPr>
                <w:color w:val="000000"/>
                <w:sz w:val="16"/>
                <w:szCs w:val="16"/>
              </w:rPr>
            </w:pPr>
            <w:r w:rsidRPr="001844FB">
              <w:rPr>
                <w:color w:val="000000"/>
                <w:sz w:val="16"/>
                <w:szCs w:val="16"/>
              </w:rPr>
              <w:t>Автодорога по ул. Монтажная</w:t>
            </w:r>
          </w:p>
        </w:tc>
        <w:tc>
          <w:tcPr>
            <w:tcW w:w="581"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0,662</w:t>
            </w:r>
          </w:p>
        </w:tc>
        <w:tc>
          <w:tcPr>
            <w:tcW w:w="40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0,400/60,5</w:t>
            </w:r>
          </w:p>
        </w:tc>
        <w:tc>
          <w:tcPr>
            <w:tcW w:w="358"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402"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0,400/60,5</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0,400/60,5</w:t>
            </w:r>
          </w:p>
        </w:tc>
      </w:tr>
      <w:tr w:rsidR="00E5159F" w:rsidRPr="001844FB" w:rsidTr="00E5159F">
        <w:trPr>
          <w:trHeight w:val="65"/>
        </w:trPr>
        <w:tc>
          <w:tcPr>
            <w:tcW w:w="131" w:type="pct"/>
            <w:shd w:val="clear" w:color="auto" w:fill="auto"/>
            <w:tcMar>
              <w:left w:w="28" w:type="dxa"/>
              <w:bottom w:w="28" w:type="dxa"/>
              <w:right w:w="28" w:type="dxa"/>
            </w:tcMar>
            <w:vAlign w:val="center"/>
            <w:hideMark/>
          </w:tcPr>
          <w:p w:rsidR="00E5159F" w:rsidRPr="001844FB" w:rsidRDefault="00E5159F" w:rsidP="00F615A9">
            <w:pPr>
              <w:jc w:val="center"/>
              <w:rPr>
                <w:color w:val="000000"/>
                <w:sz w:val="16"/>
                <w:szCs w:val="16"/>
                <w:lang w:val="en-US"/>
              </w:rPr>
            </w:pPr>
            <w:r w:rsidRPr="001844FB">
              <w:rPr>
                <w:color w:val="000000"/>
                <w:sz w:val="16"/>
                <w:szCs w:val="16"/>
                <w:lang w:val="en-US"/>
              </w:rPr>
              <w:t>4.25</w:t>
            </w:r>
          </w:p>
        </w:tc>
        <w:tc>
          <w:tcPr>
            <w:tcW w:w="2111" w:type="pct"/>
            <w:shd w:val="clear" w:color="auto" w:fill="auto"/>
            <w:tcMar>
              <w:left w:w="28" w:type="dxa"/>
              <w:bottom w:w="28" w:type="dxa"/>
              <w:right w:w="28" w:type="dxa"/>
            </w:tcMar>
            <w:vAlign w:val="center"/>
            <w:hideMark/>
          </w:tcPr>
          <w:p w:rsidR="00E5159F" w:rsidRPr="001844FB" w:rsidRDefault="00E5159F" w:rsidP="00F615A9">
            <w:pPr>
              <w:rPr>
                <w:color w:val="000000"/>
                <w:sz w:val="16"/>
                <w:szCs w:val="16"/>
              </w:rPr>
            </w:pPr>
            <w:r w:rsidRPr="001844FB">
              <w:rPr>
                <w:color w:val="000000"/>
                <w:sz w:val="16"/>
                <w:szCs w:val="16"/>
              </w:rPr>
              <w:t>Автодорога по ул. Набережная</w:t>
            </w:r>
          </w:p>
        </w:tc>
        <w:tc>
          <w:tcPr>
            <w:tcW w:w="581"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0,483</w:t>
            </w:r>
          </w:p>
        </w:tc>
        <w:tc>
          <w:tcPr>
            <w:tcW w:w="40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0,016/3,3</w:t>
            </w:r>
          </w:p>
        </w:tc>
        <w:tc>
          <w:tcPr>
            <w:tcW w:w="358"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402"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0,016/3,3</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0,016/3,3</w:t>
            </w:r>
          </w:p>
        </w:tc>
      </w:tr>
      <w:tr w:rsidR="00E5159F" w:rsidRPr="001844FB" w:rsidTr="00E5159F">
        <w:trPr>
          <w:trHeight w:val="90"/>
        </w:trPr>
        <w:tc>
          <w:tcPr>
            <w:tcW w:w="131" w:type="pct"/>
            <w:shd w:val="clear" w:color="auto" w:fill="auto"/>
            <w:tcMar>
              <w:left w:w="28" w:type="dxa"/>
              <w:bottom w:w="28" w:type="dxa"/>
              <w:right w:w="28" w:type="dxa"/>
            </w:tcMar>
            <w:vAlign w:val="center"/>
            <w:hideMark/>
          </w:tcPr>
          <w:p w:rsidR="00E5159F" w:rsidRPr="001844FB" w:rsidRDefault="00E5159F" w:rsidP="00F615A9">
            <w:pPr>
              <w:jc w:val="center"/>
              <w:rPr>
                <w:color w:val="000000"/>
                <w:sz w:val="16"/>
                <w:szCs w:val="16"/>
                <w:lang w:val="en-US"/>
              </w:rPr>
            </w:pPr>
            <w:r w:rsidRPr="001844FB">
              <w:rPr>
                <w:color w:val="000000"/>
                <w:sz w:val="16"/>
                <w:szCs w:val="16"/>
                <w:lang w:val="en-US"/>
              </w:rPr>
              <w:t>4.26</w:t>
            </w:r>
          </w:p>
        </w:tc>
        <w:tc>
          <w:tcPr>
            <w:tcW w:w="2111" w:type="pct"/>
            <w:shd w:val="clear" w:color="auto" w:fill="auto"/>
            <w:tcMar>
              <w:left w:w="28" w:type="dxa"/>
              <w:bottom w:w="28" w:type="dxa"/>
              <w:right w:w="28" w:type="dxa"/>
            </w:tcMar>
            <w:vAlign w:val="center"/>
            <w:hideMark/>
          </w:tcPr>
          <w:p w:rsidR="00E5159F" w:rsidRPr="001844FB" w:rsidRDefault="00E5159F" w:rsidP="00F615A9">
            <w:pPr>
              <w:rPr>
                <w:color w:val="000000"/>
                <w:sz w:val="16"/>
                <w:szCs w:val="16"/>
              </w:rPr>
            </w:pPr>
            <w:r w:rsidRPr="001844FB">
              <w:rPr>
                <w:color w:val="000000"/>
                <w:sz w:val="16"/>
                <w:szCs w:val="16"/>
              </w:rPr>
              <w:t>Автодорога по ул. Овражная</w:t>
            </w:r>
          </w:p>
        </w:tc>
        <w:tc>
          <w:tcPr>
            <w:tcW w:w="581"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0,211</w:t>
            </w:r>
          </w:p>
        </w:tc>
        <w:tc>
          <w:tcPr>
            <w:tcW w:w="40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402"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r>
      <w:tr w:rsidR="00E5159F" w:rsidRPr="001844FB" w:rsidTr="00E5159F">
        <w:trPr>
          <w:trHeight w:val="149"/>
        </w:trPr>
        <w:tc>
          <w:tcPr>
            <w:tcW w:w="131" w:type="pct"/>
            <w:shd w:val="clear" w:color="auto" w:fill="auto"/>
            <w:tcMar>
              <w:left w:w="28" w:type="dxa"/>
              <w:bottom w:w="28" w:type="dxa"/>
              <w:right w:w="28" w:type="dxa"/>
            </w:tcMar>
            <w:vAlign w:val="center"/>
            <w:hideMark/>
          </w:tcPr>
          <w:p w:rsidR="00E5159F" w:rsidRPr="001844FB" w:rsidRDefault="00E5159F" w:rsidP="00F615A9">
            <w:pPr>
              <w:jc w:val="center"/>
              <w:rPr>
                <w:color w:val="000000"/>
                <w:sz w:val="16"/>
                <w:szCs w:val="16"/>
                <w:lang w:val="en-US"/>
              </w:rPr>
            </w:pPr>
            <w:r w:rsidRPr="001844FB">
              <w:rPr>
                <w:color w:val="000000"/>
                <w:sz w:val="16"/>
                <w:szCs w:val="16"/>
                <w:lang w:val="en-US"/>
              </w:rPr>
              <w:lastRenderedPageBreak/>
              <w:t>4.27</w:t>
            </w:r>
          </w:p>
        </w:tc>
        <w:tc>
          <w:tcPr>
            <w:tcW w:w="2111" w:type="pct"/>
            <w:shd w:val="clear" w:color="auto" w:fill="auto"/>
            <w:tcMar>
              <w:left w:w="28" w:type="dxa"/>
              <w:bottom w:w="28" w:type="dxa"/>
              <w:right w:w="28" w:type="dxa"/>
            </w:tcMar>
            <w:vAlign w:val="center"/>
            <w:hideMark/>
          </w:tcPr>
          <w:p w:rsidR="00E5159F" w:rsidRPr="001844FB" w:rsidRDefault="00E5159F" w:rsidP="00F615A9">
            <w:pPr>
              <w:rPr>
                <w:color w:val="000000"/>
                <w:sz w:val="16"/>
                <w:szCs w:val="16"/>
              </w:rPr>
            </w:pPr>
            <w:r w:rsidRPr="001844FB">
              <w:rPr>
                <w:color w:val="000000"/>
                <w:sz w:val="16"/>
                <w:szCs w:val="16"/>
              </w:rPr>
              <w:t>Автодорога по ул. Островского</w:t>
            </w:r>
          </w:p>
        </w:tc>
        <w:tc>
          <w:tcPr>
            <w:tcW w:w="581"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0,892</w:t>
            </w:r>
          </w:p>
        </w:tc>
        <w:tc>
          <w:tcPr>
            <w:tcW w:w="40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0,300/33,6</w:t>
            </w:r>
          </w:p>
        </w:tc>
        <w:tc>
          <w:tcPr>
            <w:tcW w:w="358"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402"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0,300/33,6</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0,300/33,6</w:t>
            </w:r>
          </w:p>
        </w:tc>
      </w:tr>
      <w:tr w:rsidR="00E5159F" w:rsidRPr="001844FB" w:rsidTr="00E5159F">
        <w:trPr>
          <w:trHeight w:val="68"/>
        </w:trPr>
        <w:tc>
          <w:tcPr>
            <w:tcW w:w="131" w:type="pct"/>
            <w:shd w:val="clear" w:color="auto" w:fill="auto"/>
            <w:tcMar>
              <w:left w:w="28" w:type="dxa"/>
              <w:bottom w:w="28" w:type="dxa"/>
              <w:right w:w="28" w:type="dxa"/>
            </w:tcMar>
            <w:vAlign w:val="center"/>
            <w:hideMark/>
          </w:tcPr>
          <w:p w:rsidR="00E5159F" w:rsidRPr="001844FB" w:rsidRDefault="00E5159F" w:rsidP="00F615A9">
            <w:pPr>
              <w:jc w:val="center"/>
              <w:rPr>
                <w:color w:val="000000"/>
                <w:sz w:val="16"/>
                <w:szCs w:val="16"/>
                <w:lang w:val="en-US"/>
              </w:rPr>
            </w:pPr>
            <w:r w:rsidRPr="001844FB">
              <w:rPr>
                <w:color w:val="000000"/>
                <w:sz w:val="16"/>
                <w:szCs w:val="16"/>
                <w:lang w:val="en-US"/>
              </w:rPr>
              <w:t>4.28</w:t>
            </w:r>
          </w:p>
        </w:tc>
        <w:tc>
          <w:tcPr>
            <w:tcW w:w="2111" w:type="pct"/>
            <w:shd w:val="clear" w:color="auto" w:fill="auto"/>
            <w:tcMar>
              <w:left w:w="28" w:type="dxa"/>
              <w:bottom w:w="28" w:type="dxa"/>
              <w:right w:w="28" w:type="dxa"/>
            </w:tcMar>
            <w:vAlign w:val="center"/>
            <w:hideMark/>
          </w:tcPr>
          <w:p w:rsidR="00E5159F" w:rsidRPr="001844FB" w:rsidRDefault="00E5159F" w:rsidP="00F615A9">
            <w:pPr>
              <w:rPr>
                <w:color w:val="000000"/>
                <w:sz w:val="16"/>
                <w:szCs w:val="16"/>
              </w:rPr>
            </w:pPr>
            <w:r w:rsidRPr="001844FB">
              <w:rPr>
                <w:color w:val="000000"/>
                <w:sz w:val="16"/>
                <w:szCs w:val="16"/>
              </w:rPr>
              <w:t>Автодорога по ул. Парковая</w:t>
            </w:r>
          </w:p>
        </w:tc>
        <w:tc>
          <w:tcPr>
            <w:tcW w:w="581"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0,911</w:t>
            </w:r>
          </w:p>
        </w:tc>
        <w:tc>
          <w:tcPr>
            <w:tcW w:w="40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402"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r>
      <w:tr w:rsidR="00E5159F" w:rsidRPr="001844FB" w:rsidTr="00E5159F">
        <w:trPr>
          <w:trHeight w:val="65"/>
        </w:trPr>
        <w:tc>
          <w:tcPr>
            <w:tcW w:w="131" w:type="pct"/>
            <w:shd w:val="clear" w:color="auto" w:fill="auto"/>
            <w:tcMar>
              <w:left w:w="28" w:type="dxa"/>
              <w:bottom w:w="28" w:type="dxa"/>
              <w:right w:w="28" w:type="dxa"/>
            </w:tcMar>
            <w:vAlign w:val="center"/>
            <w:hideMark/>
          </w:tcPr>
          <w:p w:rsidR="00E5159F" w:rsidRPr="001844FB" w:rsidRDefault="00E5159F" w:rsidP="00F615A9">
            <w:pPr>
              <w:jc w:val="center"/>
              <w:rPr>
                <w:color w:val="000000"/>
                <w:sz w:val="16"/>
                <w:szCs w:val="16"/>
                <w:lang w:val="en-US"/>
              </w:rPr>
            </w:pPr>
            <w:r w:rsidRPr="001844FB">
              <w:rPr>
                <w:color w:val="000000"/>
                <w:sz w:val="16"/>
                <w:szCs w:val="16"/>
                <w:lang w:val="en-US"/>
              </w:rPr>
              <w:t>4.29</w:t>
            </w:r>
          </w:p>
        </w:tc>
        <w:tc>
          <w:tcPr>
            <w:tcW w:w="2111" w:type="pct"/>
            <w:shd w:val="clear" w:color="auto" w:fill="auto"/>
            <w:tcMar>
              <w:left w:w="28" w:type="dxa"/>
              <w:bottom w:w="28" w:type="dxa"/>
              <w:right w:w="28" w:type="dxa"/>
            </w:tcMar>
            <w:vAlign w:val="center"/>
            <w:hideMark/>
          </w:tcPr>
          <w:p w:rsidR="00E5159F" w:rsidRPr="001844FB" w:rsidRDefault="00E5159F" w:rsidP="00F615A9">
            <w:pPr>
              <w:rPr>
                <w:color w:val="000000"/>
                <w:sz w:val="16"/>
                <w:szCs w:val="16"/>
              </w:rPr>
            </w:pPr>
            <w:r w:rsidRPr="001844FB">
              <w:rPr>
                <w:color w:val="000000"/>
                <w:sz w:val="16"/>
                <w:szCs w:val="16"/>
              </w:rPr>
              <w:t>Автодорога по ул. Первомайская</w:t>
            </w:r>
          </w:p>
        </w:tc>
        <w:tc>
          <w:tcPr>
            <w:tcW w:w="581"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1,441</w:t>
            </w:r>
          </w:p>
        </w:tc>
        <w:tc>
          <w:tcPr>
            <w:tcW w:w="40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0,103/7,1</w:t>
            </w:r>
          </w:p>
        </w:tc>
        <w:tc>
          <w:tcPr>
            <w:tcW w:w="358"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402"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0,103/7,1</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0,103/7,1</w:t>
            </w:r>
          </w:p>
        </w:tc>
      </w:tr>
      <w:tr w:rsidR="00E5159F" w:rsidRPr="001844FB" w:rsidTr="00E5159F">
        <w:trPr>
          <w:trHeight w:val="65"/>
        </w:trPr>
        <w:tc>
          <w:tcPr>
            <w:tcW w:w="131" w:type="pct"/>
            <w:shd w:val="clear" w:color="auto" w:fill="auto"/>
            <w:tcMar>
              <w:left w:w="28" w:type="dxa"/>
              <w:bottom w:w="28" w:type="dxa"/>
              <w:right w:w="28" w:type="dxa"/>
            </w:tcMar>
            <w:vAlign w:val="center"/>
            <w:hideMark/>
          </w:tcPr>
          <w:p w:rsidR="00E5159F" w:rsidRPr="001844FB" w:rsidRDefault="00E5159F" w:rsidP="00F615A9">
            <w:pPr>
              <w:jc w:val="center"/>
              <w:rPr>
                <w:color w:val="000000"/>
                <w:sz w:val="16"/>
                <w:szCs w:val="16"/>
                <w:lang w:val="en-US"/>
              </w:rPr>
            </w:pPr>
            <w:r w:rsidRPr="001844FB">
              <w:rPr>
                <w:color w:val="000000"/>
                <w:sz w:val="16"/>
                <w:szCs w:val="16"/>
                <w:lang w:val="en-US"/>
              </w:rPr>
              <w:t>4.30</w:t>
            </w:r>
          </w:p>
        </w:tc>
        <w:tc>
          <w:tcPr>
            <w:tcW w:w="2111" w:type="pct"/>
            <w:shd w:val="clear" w:color="auto" w:fill="auto"/>
            <w:tcMar>
              <w:left w:w="28" w:type="dxa"/>
              <w:bottom w:w="28" w:type="dxa"/>
              <w:right w:w="28" w:type="dxa"/>
            </w:tcMar>
            <w:vAlign w:val="center"/>
            <w:hideMark/>
          </w:tcPr>
          <w:p w:rsidR="00E5159F" w:rsidRPr="001844FB" w:rsidRDefault="00E5159F" w:rsidP="00F615A9">
            <w:pPr>
              <w:rPr>
                <w:color w:val="000000"/>
                <w:sz w:val="16"/>
                <w:szCs w:val="16"/>
              </w:rPr>
            </w:pPr>
            <w:r w:rsidRPr="001844FB">
              <w:rPr>
                <w:color w:val="000000"/>
                <w:sz w:val="16"/>
                <w:szCs w:val="16"/>
              </w:rPr>
              <w:t>Автодорога по пер. Первомайский</w:t>
            </w:r>
          </w:p>
        </w:tc>
        <w:tc>
          <w:tcPr>
            <w:tcW w:w="581"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0,388</w:t>
            </w:r>
          </w:p>
        </w:tc>
        <w:tc>
          <w:tcPr>
            <w:tcW w:w="40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0,088/22,7</w:t>
            </w:r>
          </w:p>
        </w:tc>
        <w:tc>
          <w:tcPr>
            <w:tcW w:w="358"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402"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0,088/22,7</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0,088/22,7</w:t>
            </w:r>
          </w:p>
        </w:tc>
      </w:tr>
      <w:tr w:rsidR="00E5159F" w:rsidRPr="001844FB" w:rsidTr="00E5159F">
        <w:trPr>
          <w:trHeight w:val="65"/>
        </w:trPr>
        <w:tc>
          <w:tcPr>
            <w:tcW w:w="131" w:type="pct"/>
            <w:shd w:val="clear" w:color="auto" w:fill="auto"/>
            <w:tcMar>
              <w:left w:w="28" w:type="dxa"/>
              <w:bottom w:w="28" w:type="dxa"/>
              <w:right w:w="28" w:type="dxa"/>
            </w:tcMar>
            <w:vAlign w:val="center"/>
            <w:hideMark/>
          </w:tcPr>
          <w:p w:rsidR="00E5159F" w:rsidRPr="001844FB" w:rsidRDefault="00E5159F" w:rsidP="00F615A9">
            <w:pPr>
              <w:jc w:val="center"/>
              <w:rPr>
                <w:color w:val="000000"/>
                <w:sz w:val="16"/>
                <w:szCs w:val="16"/>
                <w:lang w:val="en-US"/>
              </w:rPr>
            </w:pPr>
            <w:r w:rsidRPr="001844FB">
              <w:rPr>
                <w:color w:val="000000"/>
                <w:sz w:val="16"/>
                <w:szCs w:val="16"/>
                <w:lang w:val="en-US"/>
              </w:rPr>
              <w:t>4.31</w:t>
            </w:r>
          </w:p>
        </w:tc>
        <w:tc>
          <w:tcPr>
            <w:tcW w:w="2111" w:type="pct"/>
            <w:shd w:val="clear" w:color="auto" w:fill="auto"/>
            <w:tcMar>
              <w:left w:w="28" w:type="dxa"/>
              <w:bottom w:w="28" w:type="dxa"/>
              <w:right w:w="28" w:type="dxa"/>
            </w:tcMar>
            <w:vAlign w:val="center"/>
            <w:hideMark/>
          </w:tcPr>
          <w:p w:rsidR="00E5159F" w:rsidRPr="001844FB" w:rsidRDefault="00E5159F" w:rsidP="00F615A9">
            <w:pPr>
              <w:rPr>
                <w:color w:val="000000"/>
                <w:sz w:val="16"/>
                <w:szCs w:val="16"/>
              </w:rPr>
            </w:pPr>
            <w:r w:rsidRPr="001844FB">
              <w:rPr>
                <w:color w:val="000000"/>
                <w:sz w:val="16"/>
                <w:szCs w:val="16"/>
              </w:rPr>
              <w:t>Автодорога по пр. Перевощикова</w:t>
            </w:r>
          </w:p>
        </w:tc>
        <w:tc>
          <w:tcPr>
            <w:tcW w:w="581"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0,759</w:t>
            </w:r>
          </w:p>
        </w:tc>
        <w:tc>
          <w:tcPr>
            <w:tcW w:w="40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402"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r>
      <w:tr w:rsidR="00E5159F" w:rsidRPr="001844FB" w:rsidTr="00E5159F">
        <w:trPr>
          <w:trHeight w:val="65"/>
        </w:trPr>
        <w:tc>
          <w:tcPr>
            <w:tcW w:w="131" w:type="pct"/>
            <w:shd w:val="clear" w:color="auto" w:fill="auto"/>
            <w:tcMar>
              <w:left w:w="28" w:type="dxa"/>
              <w:bottom w:w="28" w:type="dxa"/>
              <w:right w:w="28" w:type="dxa"/>
            </w:tcMar>
            <w:vAlign w:val="center"/>
            <w:hideMark/>
          </w:tcPr>
          <w:p w:rsidR="00E5159F" w:rsidRPr="001844FB" w:rsidRDefault="00E5159F" w:rsidP="00F615A9">
            <w:pPr>
              <w:jc w:val="center"/>
              <w:rPr>
                <w:color w:val="000000"/>
                <w:sz w:val="16"/>
                <w:szCs w:val="16"/>
                <w:lang w:val="en-US"/>
              </w:rPr>
            </w:pPr>
            <w:r w:rsidRPr="001844FB">
              <w:rPr>
                <w:color w:val="000000"/>
                <w:sz w:val="16"/>
                <w:szCs w:val="16"/>
                <w:lang w:val="en-US"/>
              </w:rPr>
              <w:t>4.32</w:t>
            </w:r>
          </w:p>
        </w:tc>
        <w:tc>
          <w:tcPr>
            <w:tcW w:w="2111" w:type="pct"/>
            <w:shd w:val="clear" w:color="auto" w:fill="auto"/>
            <w:tcMar>
              <w:left w:w="28" w:type="dxa"/>
              <w:bottom w:w="28" w:type="dxa"/>
              <w:right w:w="28" w:type="dxa"/>
            </w:tcMar>
            <w:vAlign w:val="center"/>
            <w:hideMark/>
          </w:tcPr>
          <w:p w:rsidR="00E5159F" w:rsidRPr="001844FB" w:rsidRDefault="00E5159F" w:rsidP="00F615A9">
            <w:pPr>
              <w:rPr>
                <w:color w:val="000000"/>
                <w:sz w:val="16"/>
                <w:szCs w:val="16"/>
              </w:rPr>
            </w:pPr>
            <w:r w:rsidRPr="001844FB">
              <w:rPr>
                <w:color w:val="000000"/>
                <w:sz w:val="16"/>
                <w:szCs w:val="16"/>
              </w:rPr>
              <w:t>Автодорога по пер. Пожарный</w:t>
            </w:r>
          </w:p>
        </w:tc>
        <w:tc>
          <w:tcPr>
            <w:tcW w:w="581"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1,144</w:t>
            </w:r>
          </w:p>
        </w:tc>
        <w:tc>
          <w:tcPr>
            <w:tcW w:w="40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0,660/57,7</w:t>
            </w:r>
          </w:p>
        </w:tc>
        <w:tc>
          <w:tcPr>
            <w:tcW w:w="358"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402"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0,660/57,7</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0,660/57,7</w:t>
            </w:r>
          </w:p>
        </w:tc>
      </w:tr>
      <w:tr w:rsidR="00E5159F" w:rsidRPr="001844FB" w:rsidTr="00E5159F">
        <w:trPr>
          <w:trHeight w:val="65"/>
        </w:trPr>
        <w:tc>
          <w:tcPr>
            <w:tcW w:w="131" w:type="pct"/>
            <w:shd w:val="clear" w:color="auto" w:fill="auto"/>
            <w:tcMar>
              <w:left w:w="28" w:type="dxa"/>
              <w:bottom w:w="28" w:type="dxa"/>
              <w:right w:w="28" w:type="dxa"/>
            </w:tcMar>
            <w:vAlign w:val="center"/>
            <w:hideMark/>
          </w:tcPr>
          <w:p w:rsidR="00E5159F" w:rsidRPr="001844FB" w:rsidRDefault="00E5159F" w:rsidP="00F615A9">
            <w:pPr>
              <w:jc w:val="center"/>
              <w:rPr>
                <w:color w:val="000000"/>
                <w:sz w:val="16"/>
                <w:szCs w:val="16"/>
                <w:lang w:val="en-US"/>
              </w:rPr>
            </w:pPr>
            <w:r w:rsidRPr="001844FB">
              <w:rPr>
                <w:color w:val="000000"/>
                <w:sz w:val="16"/>
                <w:szCs w:val="16"/>
                <w:lang w:val="en-US"/>
              </w:rPr>
              <w:t>4.33</w:t>
            </w:r>
          </w:p>
        </w:tc>
        <w:tc>
          <w:tcPr>
            <w:tcW w:w="2111" w:type="pct"/>
            <w:shd w:val="clear" w:color="auto" w:fill="auto"/>
            <w:tcMar>
              <w:left w:w="28" w:type="dxa"/>
              <w:bottom w:w="28" w:type="dxa"/>
              <w:right w:w="28" w:type="dxa"/>
            </w:tcMar>
            <w:vAlign w:val="center"/>
            <w:hideMark/>
          </w:tcPr>
          <w:p w:rsidR="00E5159F" w:rsidRPr="001844FB" w:rsidRDefault="00E5159F" w:rsidP="00F615A9">
            <w:pPr>
              <w:rPr>
                <w:color w:val="000000"/>
                <w:sz w:val="16"/>
                <w:szCs w:val="16"/>
              </w:rPr>
            </w:pPr>
            <w:r w:rsidRPr="001844FB">
              <w:rPr>
                <w:color w:val="000000"/>
                <w:sz w:val="16"/>
                <w:szCs w:val="16"/>
              </w:rPr>
              <w:t>Автодорога по ул. Почтовая</w:t>
            </w:r>
          </w:p>
        </w:tc>
        <w:tc>
          <w:tcPr>
            <w:tcW w:w="581"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0,300</w:t>
            </w:r>
          </w:p>
        </w:tc>
        <w:tc>
          <w:tcPr>
            <w:tcW w:w="40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402"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r>
      <w:tr w:rsidR="00E5159F" w:rsidRPr="001844FB" w:rsidTr="00E5159F">
        <w:trPr>
          <w:trHeight w:val="65"/>
        </w:trPr>
        <w:tc>
          <w:tcPr>
            <w:tcW w:w="131" w:type="pct"/>
            <w:shd w:val="clear" w:color="auto" w:fill="auto"/>
            <w:tcMar>
              <w:left w:w="28" w:type="dxa"/>
              <w:bottom w:w="28" w:type="dxa"/>
              <w:right w:w="28" w:type="dxa"/>
            </w:tcMar>
            <w:vAlign w:val="center"/>
            <w:hideMark/>
          </w:tcPr>
          <w:p w:rsidR="00E5159F" w:rsidRPr="001844FB" w:rsidRDefault="00E5159F" w:rsidP="00F615A9">
            <w:pPr>
              <w:jc w:val="center"/>
              <w:rPr>
                <w:color w:val="000000"/>
                <w:sz w:val="16"/>
                <w:szCs w:val="16"/>
                <w:lang w:val="en-US"/>
              </w:rPr>
            </w:pPr>
            <w:r w:rsidRPr="001844FB">
              <w:rPr>
                <w:color w:val="000000"/>
                <w:sz w:val="16"/>
                <w:szCs w:val="16"/>
                <w:lang w:val="en-US"/>
              </w:rPr>
              <w:t>4.34</w:t>
            </w:r>
          </w:p>
        </w:tc>
        <w:tc>
          <w:tcPr>
            <w:tcW w:w="2111" w:type="pct"/>
            <w:shd w:val="clear" w:color="auto" w:fill="auto"/>
            <w:tcMar>
              <w:left w:w="28" w:type="dxa"/>
              <w:bottom w:w="28" w:type="dxa"/>
              <w:right w:w="28" w:type="dxa"/>
            </w:tcMar>
            <w:vAlign w:val="center"/>
            <w:hideMark/>
          </w:tcPr>
          <w:p w:rsidR="00E5159F" w:rsidRPr="001844FB" w:rsidRDefault="00E5159F" w:rsidP="00F615A9">
            <w:pPr>
              <w:rPr>
                <w:color w:val="000000"/>
                <w:sz w:val="16"/>
                <w:szCs w:val="16"/>
              </w:rPr>
            </w:pPr>
            <w:r w:rsidRPr="001844FB">
              <w:rPr>
                <w:color w:val="000000"/>
                <w:sz w:val="16"/>
                <w:szCs w:val="16"/>
              </w:rPr>
              <w:t>Автодорога по ул. Пролетарская</w:t>
            </w:r>
          </w:p>
        </w:tc>
        <w:tc>
          <w:tcPr>
            <w:tcW w:w="581"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0,350</w:t>
            </w:r>
          </w:p>
        </w:tc>
        <w:tc>
          <w:tcPr>
            <w:tcW w:w="40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402"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r>
      <w:tr w:rsidR="00E5159F" w:rsidRPr="001844FB" w:rsidTr="00E5159F">
        <w:trPr>
          <w:trHeight w:val="65"/>
        </w:trPr>
        <w:tc>
          <w:tcPr>
            <w:tcW w:w="131" w:type="pct"/>
            <w:shd w:val="clear" w:color="auto" w:fill="auto"/>
            <w:tcMar>
              <w:left w:w="28" w:type="dxa"/>
              <w:bottom w:w="28" w:type="dxa"/>
              <w:right w:w="28" w:type="dxa"/>
            </w:tcMar>
            <w:vAlign w:val="center"/>
            <w:hideMark/>
          </w:tcPr>
          <w:p w:rsidR="00E5159F" w:rsidRPr="001844FB" w:rsidRDefault="00E5159F" w:rsidP="00F615A9">
            <w:pPr>
              <w:jc w:val="center"/>
              <w:rPr>
                <w:color w:val="000000"/>
                <w:sz w:val="16"/>
                <w:szCs w:val="16"/>
                <w:lang w:val="en-US"/>
              </w:rPr>
            </w:pPr>
            <w:r w:rsidRPr="001844FB">
              <w:rPr>
                <w:color w:val="000000"/>
                <w:sz w:val="16"/>
                <w:szCs w:val="16"/>
                <w:lang w:val="en-US"/>
              </w:rPr>
              <w:t>4.35</w:t>
            </w:r>
          </w:p>
        </w:tc>
        <w:tc>
          <w:tcPr>
            <w:tcW w:w="2111" w:type="pct"/>
            <w:shd w:val="clear" w:color="auto" w:fill="auto"/>
            <w:tcMar>
              <w:left w:w="28" w:type="dxa"/>
              <w:bottom w:w="28" w:type="dxa"/>
              <w:right w:w="28" w:type="dxa"/>
            </w:tcMar>
            <w:vAlign w:val="center"/>
            <w:hideMark/>
          </w:tcPr>
          <w:p w:rsidR="00E5159F" w:rsidRPr="001844FB" w:rsidRDefault="00E5159F" w:rsidP="00F615A9">
            <w:pPr>
              <w:rPr>
                <w:color w:val="000000"/>
                <w:sz w:val="16"/>
                <w:szCs w:val="16"/>
              </w:rPr>
            </w:pPr>
            <w:r w:rsidRPr="001844FB">
              <w:rPr>
                <w:color w:val="000000"/>
                <w:sz w:val="16"/>
                <w:szCs w:val="16"/>
              </w:rPr>
              <w:t>Автодорога по ул. Пушкина</w:t>
            </w:r>
          </w:p>
        </w:tc>
        <w:tc>
          <w:tcPr>
            <w:tcW w:w="581"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0,226</w:t>
            </w:r>
          </w:p>
        </w:tc>
        <w:tc>
          <w:tcPr>
            <w:tcW w:w="40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402"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r>
      <w:tr w:rsidR="00E5159F" w:rsidRPr="001844FB" w:rsidTr="00E5159F">
        <w:trPr>
          <w:trHeight w:val="65"/>
        </w:trPr>
        <w:tc>
          <w:tcPr>
            <w:tcW w:w="131" w:type="pct"/>
            <w:shd w:val="clear" w:color="auto" w:fill="auto"/>
            <w:tcMar>
              <w:left w:w="28" w:type="dxa"/>
              <w:bottom w:w="28" w:type="dxa"/>
              <w:right w:w="28" w:type="dxa"/>
            </w:tcMar>
            <w:vAlign w:val="center"/>
            <w:hideMark/>
          </w:tcPr>
          <w:p w:rsidR="00E5159F" w:rsidRPr="001844FB" w:rsidRDefault="00E5159F" w:rsidP="00F615A9">
            <w:pPr>
              <w:jc w:val="center"/>
              <w:rPr>
                <w:color w:val="000000"/>
                <w:sz w:val="16"/>
                <w:szCs w:val="16"/>
                <w:lang w:val="en-US"/>
              </w:rPr>
            </w:pPr>
            <w:r w:rsidRPr="001844FB">
              <w:rPr>
                <w:color w:val="000000"/>
                <w:sz w:val="16"/>
                <w:szCs w:val="16"/>
                <w:lang w:val="en-US"/>
              </w:rPr>
              <w:t>4.36</w:t>
            </w:r>
          </w:p>
        </w:tc>
        <w:tc>
          <w:tcPr>
            <w:tcW w:w="2111" w:type="pct"/>
            <w:shd w:val="clear" w:color="auto" w:fill="auto"/>
            <w:tcMar>
              <w:left w:w="28" w:type="dxa"/>
              <w:bottom w:w="28" w:type="dxa"/>
              <w:right w:w="28" w:type="dxa"/>
            </w:tcMar>
            <w:vAlign w:val="center"/>
            <w:hideMark/>
          </w:tcPr>
          <w:p w:rsidR="00E5159F" w:rsidRPr="001844FB" w:rsidRDefault="00E5159F" w:rsidP="00F615A9">
            <w:pPr>
              <w:rPr>
                <w:color w:val="000000"/>
                <w:sz w:val="16"/>
                <w:szCs w:val="16"/>
              </w:rPr>
            </w:pPr>
            <w:r w:rsidRPr="001844FB">
              <w:rPr>
                <w:color w:val="000000"/>
                <w:sz w:val="16"/>
                <w:szCs w:val="16"/>
              </w:rPr>
              <w:t>Автодорога по пер. Рабочий</w:t>
            </w:r>
          </w:p>
        </w:tc>
        <w:tc>
          <w:tcPr>
            <w:tcW w:w="581"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0,566</w:t>
            </w:r>
          </w:p>
        </w:tc>
        <w:tc>
          <w:tcPr>
            <w:tcW w:w="40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0,363/64,1</w:t>
            </w:r>
          </w:p>
        </w:tc>
        <w:tc>
          <w:tcPr>
            <w:tcW w:w="358"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402"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0,363/64,1</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0,363/64,1</w:t>
            </w:r>
          </w:p>
        </w:tc>
      </w:tr>
      <w:tr w:rsidR="00E5159F" w:rsidRPr="001844FB" w:rsidTr="00E5159F">
        <w:trPr>
          <w:trHeight w:val="65"/>
        </w:trPr>
        <w:tc>
          <w:tcPr>
            <w:tcW w:w="131" w:type="pct"/>
            <w:shd w:val="clear" w:color="auto" w:fill="auto"/>
            <w:tcMar>
              <w:left w:w="28" w:type="dxa"/>
              <w:bottom w:w="28" w:type="dxa"/>
              <w:right w:w="28" w:type="dxa"/>
            </w:tcMar>
            <w:hideMark/>
          </w:tcPr>
          <w:p w:rsidR="00E5159F" w:rsidRPr="001844FB" w:rsidRDefault="00E5159F" w:rsidP="00F615A9">
            <w:pPr>
              <w:jc w:val="center"/>
              <w:rPr>
                <w:color w:val="000000"/>
                <w:sz w:val="16"/>
                <w:szCs w:val="16"/>
                <w:lang w:val="en-US"/>
              </w:rPr>
            </w:pPr>
            <w:r w:rsidRPr="001844FB">
              <w:rPr>
                <w:color w:val="000000"/>
                <w:sz w:val="16"/>
                <w:szCs w:val="16"/>
                <w:lang w:val="en-US"/>
              </w:rPr>
              <w:t>4.37</w:t>
            </w:r>
          </w:p>
        </w:tc>
        <w:tc>
          <w:tcPr>
            <w:tcW w:w="2111" w:type="pct"/>
            <w:shd w:val="clear" w:color="auto" w:fill="auto"/>
            <w:tcMar>
              <w:left w:w="28" w:type="dxa"/>
              <w:bottom w:w="28" w:type="dxa"/>
              <w:right w:w="28" w:type="dxa"/>
            </w:tcMar>
            <w:hideMark/>
          </w:tcPr>
          <w:p w:rsidR="00E5159F" w:rsidRPr="001844FB" w:rsidRDefault="00E5159F" w:rsidP="00F615A9">
            <w:pPr>
              <w:rPr>
                <w:color w:val="000000"/>
                <w:sz w:val="16"/>
                <w:szCs w:val="16"/>
              </w:rPr>
            </w:pPr>
            <w:r w:rsidRPr="001844FB">
              <w:rPr>
                <w:color w:val="000000"/>
                <w:sz w:val="16"/>
                <w:szCs w:val="16"/>
              </w:rPr>
              <w:t>Автодорога по ул. Речная</w:t>
            </w:r>
          </w:p>
        </w:tc>
        <w:tc>
          <w:tcPr>
            <w:tcW w:w="581"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0,646</w:t>
            </w:r>
          </w:p>
        </w:tc>
        <w:tc>
          <w:tcPr>
            <w:tcW w:w="40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402"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r>
      <w:tr w:rsidR="00E5159F" w:rsidRPr="001844FB" w:rsidTr="00E5159F">
        <w:trPr>
          <w:trHeight w:val="65"/>
        </w:trPr>
        <w:tc>
          <w:tcPr>
            <w:tcW w:w="131" w:type="pct"/>
            <w:shd w:val="clear" w:color="auto" w:fill="auto"/>
            <w:tcMar>
              <w:left w:w="28" w:type="dxa"/>
              <w:bottom w:w="28" w:type="dxa"/>
              <w:right w:w="28" w:type="dxa"/>
            </w:tcMar>
            <w:hideMark/>
          </w:tcPr>
          <w:p w:rsidR="00E5159F" w:rsidRPr="001844FB" w:rsidRDefault="00E5159F" w:rsidP="00F615A9">
            <w:pPr>
              <w:jc w:val="center"/>
              <w:rPr>
                <w:color w:val="000000"/>
                <w:sz w:val="16"/>
                <w:szCs w:val="16"/>
                <w:lang w:val="en-US"/>
              </w:rPr>
            </w:pPr>
            <w:r w:rsidRPr="001844FB">
              <w:rPr>
                <w:color w:val="000000"/>
                <w:sz w:val="16"/>
                <w:szCs w:val="16"/>
                <w:lang w:val="en-US"/>
              </w:rPr>
              <w:t>4.38</w:t>
            </w:r>
          </w:p>
        </w:tc>
        <w:tc>
          <w:tcPr>
            <w:tcW w:w="2111" w:type="pct"/>
            <w:shd w:val="clear" w:color="auto" w:fill="auto"/>
            <w:tcMar>
              <w:left w:w="28" w:type="dxa"/>
              <w:bottom w:w="28" w:type="dxa"/>
              <w:right w:w="28" w:type="dxa"/>
            </w:tcMar>
            <w:hideMark/>
          </w:tcPr>
          <w:p w:rsidR="00E5159F" w:rsidRPr="001844FB" w:rsidRDefault="00E5159F" w:rsidP="00F615A9">
            <w:pPr>
              <w:rPr>
                <w:color w:val="000000"/>
                <w:sz w:val="16"/>
                <w:szCs w:val="16"/>
              </w:rPr>
            </w:pPr>
            <w:r w:rsidRPr="001844FB">
              <w:rPr>
                <w:color w:val="000000"/>
                <w:sz w:val="16"/>
                <w:szCs w:val="16"/>
              </w:rPr>
              <w:t>Автодорога по ул. Рудницкого</w:t>
            </w:r>
          </w:p>
        </w:tc>
        <w:tc>
          <w:tcPr>
            <w:tcW w:w="581"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0,565</w:t>
            </w:r>
          </w:p>
        </w:tc>
        <w:tc>
          <w:tcPr>
            <w:tcW w:w="40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0,070/12,4</w:t>
            </w:r>
          </w:p>
        </w:tc>
        <w:tc>
          <w:tcPr>
            <w:tcW w:w="358"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402"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0,070/12,4</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0,070/12,4</w:t>
            </w:r>
          </w:p>
        </w:tc>
      </w:tr>
      <w:tr w:rsidR="00E5159F" w:rsidRPr="001844FB" w:rsidTr="00E5159F">
        <w:trPr>
          <w:trHeight w:val="65"/>
        </w:trPr>
        <w:tc>
          <w:tcPr>
            <w:tcW w:w="131" w:type="pct"/>
            <w:shd w:val="clear" w:color="auto" w:fill="auto"/>
            <w:tcMar>
              <w:left w:w="28" w:type="dxa"/>
              <w:bottom w:w="28" w:type="dxa"/>
              <w:right w:w="28" w:type="dxa"/>
            </w:tcMar>
            <w:hideMark/>
          </w:tcPr>
          <w:p w:rsidR="00E5159F" w:rsidRPr="001844FB" w:rsidRDefault="00E5159F" w:rsidP="00F615A9">
            <w:pPr>
              <w:jc w:val="center"/>
              <w:rPr>
                <w:color w:val="000000"/>
                <w:sz w:val="16"/>
                <w:szCs w:val="16"/>
                <w:lang w:val="en-US"/>
              </w:rPr>
            </w:pPr>
            <w:r w:rsidRPr="001844FB">
              <w:rPr>
                <w:color w:val="000000"/>
                <w:sz w:val="16"/>
                <w:szCs w:val="16"/>
                <w:lang w:val="en-US"/>
              </w:rPr>
              <w:t>4.39</w:t>
            </w:r>
          </w:p>
        </w:tc>
        <w:tc>
          <w:tcPr>
            <w:tcW w:w="2111" w:type="pct"/>
            <w:shd w:val="clear" w:color="auto" w:fill="auto"/>
            <w:tcMar>
              <w:left w:w="28" w:type="dxa"/>
              <w:bottom w:w="28" w:type="dxa"/>
              <w:right w:w="28" w:type="dxa"/>
            </w:tcMar>
            <w:hideMark/>
          </w:tcPr>
          <w:p w:rsidR="00E5159F" w:rsidRPr="001844FB" w:rsidRDefault="00E5159F" w:rsidP="00F615A9">
            <w:pPr>
              <w:rPr>
                <w:color w:val="000000"/>
                <w:sz w:val="16"/>
                <w:szCs w:val="16"/>
              </w:rPr>
            </w:pPr>
            <w:r w:rsidRPr="001844FB">
              <w:rPr>
                <w:color w:val="000000"/>
                <w:sz w:val="16"/>
                <w:szCs w:val="16"/>
              </w:rPr>
              <w:t>Автодорога по пер. Садовый</w:t>
            </w:r>
          </w:p>
        </w:tc>
        <w:tc>
          <w:tcPr>
            <w:tcW w:w="581"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0,485</w:t>
            </w:r>
          </w:p>
        </w:tc>
        <w:tc>
          <w:tcPr>
            <w:tcW w:w="40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402"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r>
      <w:tr w:rsidR="00E5159F" w:rsidRPr="001844FB" w:rsidTr="00E5159F">
        <w:trPr>
          <w:trHeight w:val="92"/>
        </w:trPr>
        <w:tc>
          <w:tcPr>
            <w:tcW w:w="131" w:type="pct"/>
            <w:shd w:val="clear" w:color="auto" w:fill="auto"/>
            <w:tcMar>
              <w:left w:w="28" w:type="dxa"/>
              <w:bottom w:w="28" w:type="dxa"/>
              <w:right w:w="28" w:type="dxa"/>
            </w:tcMar>
            <w:hideMark/>
          </w:tcPr>
          <w:p w:rsidR="00E5159F" w:rsidRPr="001844FB" w:rsidRDefault="00E5159F" w:rsidP="00F615A9">
            <w:pPr>
              <w:jc w:val="center"/>
              <w:rPr>
                <w:color w:val="000000"/>
                <w:sz w:val="16"/>
                <w:szCs w:val="16"/>
                <w:lang w:val="en-US"/>
              </w:rPr>
            </w:pPr>
            <w:r w:rsidRPr="001844FB">
              <w:rPr>
                <w:color w:val="000000"/>
                <w:sz w:val="16"/>
                <w:szCs w:val="16"/>
                <w:lang w:val="en-US"/>
              </w:rPr>
              <w:t>4.40</w:t>
            </w:r>
          </w:p>
        </w:tc>
        <w:tc>
          <w:tcPr>
            <w:tcW w:w="2111" w:type="pct"/>
            <w:shd w:val="clear" w:color="auto" w:fill="auto"/>
            <w:tcMar>
              <w:left w:w="28" w:type="dxa"/>
              <w:bottom w:w="28" w:type="dxa"/>
              <w:right w:w="28" w:type="dxa"/>
            </w:tcMar>
            <w:hideMark/>
          </w:tcPr>
          <w:p w:rsidR="00E5159F" w:rsidRPr="001844FB" w:rsidRDefault="00E5159F" w:rsidP="00E5159F">
            <w:pPr>
              <w:rPr>
                <w:color w:val="000000"/>
                <w:sz w:val="16"/>
                <w:szCs w:val="16"/>
              </w:rPr>
            </w:pPr>
            <w:r w:rsidRPr="001844FB">
              <w:rPr>
                <w:color w:val="000000"/>
                <w:sz w:val="16"/>
                <w:szCs w:val="16"/>
              </w:rPr>
              <w:t>Автодорога по просп. Советск</w:t>
            </w:r>
            <w:r>
              <w:rPr>
                <w:color w:val="000000"/>
                <w:sz w:val="16"/>
                <w:szCs w:val="16"/>
              </w:rPr>
              <w:t>ий</w:t>
            </w:r>
          </w:p>
        </w:tc>
        <w:tc>
          <w:tcPr>
            <w:tcW w:w="581"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0,427</w:t>
            </w:r>
          </w:p>
        </w:tc>
        <w:tc>
          <w:tcPr>
            <w:tcW w:w="40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402"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r>
      <w:tr w:rsidR="00E5159F" w:rsidRPr="001844FB" w:rsidTr="00E5159F">
        <w:trPr>
          <w:trHeight w:val="65"/>
        </w:trPr>
        <w:tc>
          <w:tcPr>
            <w:tcW w:w="131" w:type="pct"/>
            <w:shd w:val="clear" w:color="auto" w:fill="auto"/>
            <w:tcMar>
              <w:left w:w="28" w:type="dxa"/>
              <w:bottom w:w="28" w:type="dxa"/>
              <w:right w:w="28" w:type="dxa"/>
            </w:tcMar>
            <w:hideMark/>
          </w:tcPr>
          <w:p w:rsidR="00E5159F" w:rsidRPr="001844FB" w:rsidRDefault="00E5159F" w:rsidP="00F615A9">
            <w:pPr>
              <w:jc w:val="center"/>
              <w:rPr>
                <w:color w:val="000000"/>
                <w:sz w:val="16"/>
                <w:szCs w:val="16"/>
                <w:lang w:val="en-US"/>
              </w:rPr>
            </w:pPr>
            <w:r w:rsidRPr="001844FB">
              <w:rPr>
                <w:color w:val="000000"/>
                <w:sz w:val="16"/>
                <w:szCs w:val="16"/>
                <w:lang w:val="en-US"/>
              </w:rPr>
              <w:t>4.41</w:t>
            </w:r>
          </w:p>
        </w:tc>
        <w:tc>
          <w:tcPr>
            <w:tcW w:w="2111" w:type="pct"/>
            <w:shd w:val="clear" w:color="auto" w:fill="auto"/>
            <w:tcMar>
              <w:left w:w="28" w:type="dxa"/>
              <w:bottom w:w="28" w:type="dxa"/>
              <w:right w:w="28" w:type="dxa"/>
            </w:tcMar>
            <w:hideMark/>
          </w:tcPr>
          <w:p w:rsidR="00E5159F" w:rsidRPr="001844FB" w:rsidRDefault="00E5159F" w:rsidP="00F615A9">
            <w:pPr>
              <w:rPr>
                <w:color w:val="000000"/>
                <w:sz w:val="16"/>
                <w:szCs w:val="16"/>
              </w:rPr>
            </w:pPr>
            <w:r w:rsidRPr="001844FB">
              <w:rPr>
                <w:color w:val="000000"/>
                <w:sz w:val="16"/>
                <w:szCs w:val="16"/>
              </w:rPr>
              <w:t>Автодорога по ул. Созонтова</w:t>
            </w:r>
          </w:p>
        </w:tc>
        <w:tc>
          <w:tcPr>
            <w:tcW w:w="581"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0,474</w:t>
            </w:r>
          </w:p>
        </w:tc>
        <w:tc>
          <w:tcPr>
            <w:tcW w:w="40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0,370/78,1</w:t>
            </w:r>
          </w:p>
        </w:tc>
        <w:tc>
          <w:tcPr>
            <w:tcW w:w="358"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402"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0,370/78,1</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0,370/78,1</w:t>
            </w:r>
          </w:p>
        </w:tc>
      </w:tr>
      <w:tr w:rsidR="00E5159F" w:rsidRPr="001844FB" w:rsidTr="00E5159F">
        <w:trPr>
          <w:trHeight w:val="84"/>
        </w:trPr>
        <w:tc>
          <w:tcPr>
            <w:tcW w:w="131" w:type="pct"/>
            <w:shd w:val="clear" w:color="auto" w:fill="auto"/>
            <w:tcMar>
              <w:left w:w="28" w:type="dxa"/>
              <w:bottom w:w="28" w:type="dxa"/>
              <w:right w:w="28" w:type="dxa"/>
            </w:tcMar>
            <w:hideMark/>
          </w:tcPr>
          <w:p w:rsidR="00E5159F" w:rsidRPr="001844FB" w:rsidRDefault="00E5159F" w:rsidP="00F615A9">
            <w:pPr>
              <w:jc w:val="center"/>
              <w:rPr>
                <w:color w:val="000000"/>
                <w:sz w:val="16"/>
                <w:szCs w:val="16"/>
                <w:lang w:val="en-US"/>
              </w:rPr>
            </w:pPr>
            <w:r w:rsidRPr="001844FB">
              <w:rPr>
                <w:color w:val="000000"/>
                <w:sz w:val="16"/>
                <w:szCs w:val="16"/>
                <w:lang w:val="en-US"/>
              </w:rPr>
              <w:t>4.42</w:t>
            </w:r>
          </w:p>
        </w:tc>
        <w:tc>
          <w:tcPr>
            <w:tcW w:w="2111" w:type="pct"/>
            <w:shd w:val="clear" w:color="auto" w:fill="auto"/>
            <w:tcMar>
              <w:left w:w="28" w:type="dxa"/>
              <w:bottom w:w="28" w:type="dxa"/>
              <w:right w:w="28" w:type="dxa"/>
            </w:tcMar>
            <w:hideMark/>
          </w:tcPr>
          <w:p w:rsidR="00E5159F" w:rsidRPr="001844FB" w:rsidRDefault="00E5159F" w:rsidP="00F615A9">
            <w:pPr>
              <w:rPr>
                <w:color w:val="000000"/>
                <w:sz w:val="16"/>
                <w:szCs w:val="16"/>
              </w:rPr>
            </w:pPr>
            <w:r w:rsidRPr="001844FB">
              <w:rPr>
                <w:color w:val="000000"/>
                <w:sz w:val="16"/>
                <w:szCs w:val="16"/>
              </w:rPr>
              <w:t>Автодорога по ул. Сосновая</w:t>
            </w:r>
          </w:p>
        </w:tc>
        <w:tc>
          <w:tcPr>
            <w:tcW w:w="581"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2,283</w:t>
            </w:r>
          </w:p>
        </w:tc>
        <w:tc>
          <w:tcPr>
            <w:tcW w:w="40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2,283/100</w:t>
            </w:r>
          </w:p>
        </w:tc>
        <w:tc>
          <w:tcPr>
            <w:tcW w:w="358"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402"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2,283/100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2,283/100</w:t>
            </w:r>
          </w:p>
        </w:tc>
      </w:tr>
      <w:tr w:rsidR="00E5159F" w:rsidRPr="001844FB" w:rsidTr="00E5159F">
        <w:trPr>
          <w:trHeight w:val="65"/>
        </w:trPr>
        <w:tc>
          <w:tcPr>
            <w:tcW w:w="131" w:type="pct"/>
            <w:shd w:val="clear" w:color="auto" w:fill="auto"/>
            <w:tcMar>
              <w:left w:w="28" w:type="dxa"/>
              <w:bottom w:w="28" w:type="dxa"/>
              <w:right w:w="28" w:type="dxa"/>
            </w:tcMar>
            <w:hideMark/>
          </w:tcPr>
          <w:p w:rsidR="00E5159F" w:rsidRPr="001844FB" w:rsidRDefault="00E5159F" w:rsidP="00F615A9">
            <w:pPr>
              <w:jc w:val="center"/>
              <w:rPr>
                <w:color w:val="000000"/>
                <w:sz w:val="16"/>
                <w:szCs w:val="16"/>
                <w:lang w:val="en-US"/>
              </w:rPr>
            </w:pPr>
            <w:r w:rsidRPr="001844FB">
              <w:rPr>
                <w:color w:val="000000"/>
                <w:sz w:val="16"/>
                <w:szCs w:val="16"/>
                <w:lang w:val="en-US"/>
              </w:rPr>
              <w:t>4.43</w:t>
            </w:r>
          </w:p>
        </w:tc>
        <w:tc>
          <w:tcPr>
            <w:tcW w:w="2111" w:type="pct"/>
            <w:shd w:val="clear" w:color="auto" w:fill="auto"/>
            <w:tcMar>
              <w:left w:w="28" w:type="dxa"/>
              <w:bottom w:w="28" w:type="dxa"/>
              <w:right w:w="28" w:type="dxa"/>
            </w:tcMar>
            <w:hideMark/>
          </w:tcPr>
          <w:p w:rsidR="00E5159F" w:rsidRPr="001844FB" w:rsidRDefault="00E5159F" w:rsidP="00F615A9">
            <w:pPr>
              <w:rPr>
                <w:color w:val="000000"/>
                <w:sz w:val="16"/>
                <w:szCs w:val="16"/>
              </w:rPr>
            </w:pPr>
            <w:r w:rsidRPr="001844FB">
              <w:rPr>
                <w:color w:val="000000"/>
                <w:sz w:val="16"/>
                <w:szCs w:val="16"/>
              </w:rPr>
              <w:t>Автодорога по ул. Строительная</w:t>
            </w:r>
          </w:p>
        </w:tc>
        <w:tc>
          <w:tcPr>
            <w:tcW w:w="581"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0,705</w:t>
            </w:r>
          </w:p>
        </w:tc>
        <w:tc>
          <w:tcPr>
            <w:tcW w:w="40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0,080/11,3</w:t>
            </w:r>
          </w:p>
        </w:tc>
        <w:tc>
          <w:tcPr>
            <w:tcW w:w="358"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402"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0,080/11,3</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0,080/11,3</w:t>
            </w:r>
          </w:p>
        </w:tc>
      </w:tr>
      <w:tr w:rsidR="00E5159F" w:rsidRPr="001844FB" w:rsidTr="00E5159F">
        <w:trPr>
          <w:trHeight w:val="65"/>
        </w:trPr>
        <w:tc>
          <w:tcPr>
            <w:tcW w:w="131" w:type="pct"/>
            <w:shd w:val="clear" w:color="auto" w:fill="auto"/>
            <w:tcMar>
              <w:left w:w="28" w:type="dxa"/>
              <w:bottom w:w="28" w:type="dxa"/>
              <w:right w:w="28" w:type="dxa"/>
            </w:tcMar>
            <w:hideMark/>
          </w:tcPr>
          <w:p w:rsidR="00E5159F" w:rsidRPr="001844FB" w:rsidRDefault="00E5159F" w:rsidP="00F615A9">
            <w:pPr>
              <w:jc w:val="center"/>
              <w:rPr>
                <w:color w:val="000000"/>
                <w:sz w:val="16"/>
                <w:szCs w:val="16"/>
                <w:lang w:val="en-US"/>
              </w:rPr>
            </w:pPr>
            <w:r w:rsidRPr="001844FB">
              <w:rPr>
                <w:color w:val="000000"/>
                <w:sz w:val="16"/>
                <w:szCs w:val="16"/>
                <w:lang w:val="en-US"/>
              </w:rPr>
              <w:t>4.44</w:t>
            </w:r>
          </w:p>
        </w:tc>
        <w:tc>
          <w:tcPr>
            <w:tcW w:w="2111" w:type="pct"/>
            <w:shd w:val="clear" w:color="auto" w:fill="auto"/>
            <w:tcMar>
              <w:left w:w="28" w:type="dxa"/>
              <w:bottom w:w="28" w:type="dxa"/>
              <w:right w:w="28" w:type="dxa"/>
            </w:tcMar>
            <w:hideMark/>
          </w:tcPr>
          <w:p w:rsidR="00E5159F" w:rsidRPr="001844FB" w:rsidRDefault="00E5159F" w:rsidP="00F615A9">
            <w:pPr>
              <w:rPr>
                <w:color w:val="000000"/>
                <w:sz w:val="16"/>
                <w:szCs w:val="16"/>
              </w:rPr>
            </w:pPr>
            <w:r w:rsidRPr="001844FB">
              <w:rPr>
                <w:color w:val="000000"/>
                <w:sz w:val="16"/>
                <w:szCs w:val="16"/>
              </w:rPr>
              <w:t>Автодорога по ул. Терещенко</w:t>
            </w:r>
          </w:p>
        </w:tc>
        <w:tc>
          <w:tcPr>
            <w:tcW w:w="581"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1,407</w:t>
            </w:r>
          </w:p>
        </w:tc>
        <w:tc>
          <w:tcPr>
            <w:tcW w:w="40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0,100/7,1</w:t>
            </w:r>
          </w:p>
        </w:tc>
        <w:tc>
          <w:tcPr>
            <w:tcW w:w="358"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402"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0,100/7,1</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0,100/7,1</w:t>
            </w:r>
          </w:p>
        </w:tc>
      </w:tr>
      <w:tr w:rsidR="00E5159F" w:rsidRPr="001844FB" w:rsidTr="00E5159F">
        <w:trPr>
          <w:trHeight w:val="122"/>
        </w:trPr>
        <w:tc>
          <w:tcPr>
            <w:tcW w:w="131" w:type="pct"/>
            <w:shd w:val="clear" w:color="auto" w:fill="auto"/>
            <w:tcMar>
              <w:left w:w="28" w:type="dxa"/>
              <w:bottom w:w="28" w:type="dxa"/>
              <w:right w:w="28" w:type="dxa"/>
            </w:tcMar>
            <w:hideMark/>
          </w:tcPr>
          <w:p w:rsidR="00E5159F" w:rsidRPr="001844FB" w:rsidRDefault="00E5159F" w:rsidP="00F615A9">
            <w:pPr>
              <w:jc w:val="center"/>
              <w:rPr>
                <w:color w:val="000000"/>
                <w:sz w:val="16"/>
                <w:szCs w:val="16"/>
                <w:lang w:val="en-US"/>
              </w:rPr>
            </w:pPr>
            <w:r w:rsidRPr="001844FB">
              <w:rPr>
                <w:color w:val="000000"/>
                <w:sz w:val="16"/>
                <w:szCs w:val="16"/>
                <w:lang w:val="en-US"/>
              </w:rPr>
              <w:t>4.45</w:t>
            </w:r>
          </w:p>
        </w:tc>
        <w:tc>
          <w:tcPr>
            <w:tcW w:w="2111" w:type="pct"/>
            <w:shd w:val="clear" w:color="auto" w:fill="auto"/>
            <w:tcMar>
              <w:left w:w="28" w:type="dxa"/>
              <w:bottom w:w="28" w:type="dxa"/>
              <w:right w:w="28" w:type="dxa"/>
            </w:tcMar>
            <w:hideMark/>
          </w:tcPr>
          <w:p w:rsidR="00E5159F" w:rsidRPr="001844FB" w:rsidRDefault="00E5159F" w:rsidP="00F615A9">
            <w:pPr>
              <w:rPr>
                <w:color w:val="000000"/>
                <w:sz w:val="16"/>
                <w:szCs w:val="16"/>
              </w:rPr>
            </w:pPr>
            <w:r w:rsidRPr="001844FB">
              <w:rPr>
                <w:color w:val="000000"/>
                <w:sz w:val="16"/>
                <w:szCs w:val="16"/>
              </w:rPr>
              <w:t>Автодорога по ул. Школьная</w:t>
            </w:r>
          </w:p>
        </w:tc>
        <w:tc>
          <w:tcPr>
            <w:tcW w:w="581"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0,853</w:t>
            </w:r>
          </w:p>
        </w:tc>
        <w:tc>
          <w:tcPr>
            <w:tcW w:w="40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0,853/100</w:t>
            </w:r>
          </w:p>
        </w:tc>
        <w:tc>
          <w:tcPr>
            <w:tcW w:w="358"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402"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0,853/100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0,853/100</w:t>
            </w:r>
          </w:p>
        </w:tc>
      </w:tr>
      <w:tr w:rsidR="00E5159F" w:rsidRPr="001844FB" w:rsidTr="00E5159F">
        <w:trPr>
          <w:trHeight w:val="65"/>
        </w:trPr>
        <w:tc>
          <w:tcPr>
            <w:tcW w:w="131" w:type="pct"/>
            <w:shd w:val="clear" w:color="auto" w:fill="auto"/>
            <w:tcMar>
              <w:left w:w="28" w:type="dxa"/>
              <w:bottom w:w="28" w:type="dxa"/>
              <w:right w:w="28" w:type="dxa"/>
            </w:tcMar>
            <w:hideMark/>
          </w:tcPr>
          <w:p w:rsidR="00E5159F" w:rsidRPr="001844FB" w:rsidRDefault="00E5159F" w:rsidP="00F615A9">
            <w:pPr>
              <w:jc w:val="center"/>
              <w:rPr>
                <w:color w:val="000000"/>
                <w:sz w:val="16"/>
                <w:szCs w:val="16"/>
                <w:lang w:val="en-US"/>
              </w:rPr>
            </w:pPr>
            <w:r w:rsidRPr="001844FB">
              <w:rPr>
                <w:color w:val="000000"/>
                <w:sz w:val="16"/>
                <w:szCs w:val="16"/>
                <w:lang w:val="en-US"/>
              </w:rPr>
              <w:t>4.46</w:t>
            </w:r>
          </w:p>
        </w:tc>
        <w:tc>
          <w:tcPr>
            <w:tcW w:w="2111" w:type="pct"/>
            <w:shd w:val="clear" w:color="auto" w:fill="auto"/>
            <w:tcMar>
              <w:left w:w="28" w:type="dxa"/>
              <w:bottom w:w="28" w:type="dxa"/>
              <w:right w:w="28" w:type="dxa"/>
            </w:tcMar>
            <w:hideMark/>
          </w:tcPr>
          <w:p w:rsidR="00E5159F" w:rsidRPr="001844FB" w:rsidRDefault="00E5159F" w:rsidP="00F615A9">
            <w:pPr>
              <w:rPr>
                <w:color w:val="000000"/>
                <w:sz w:val="16"/>
                <w:szCs w:val="16"/>
              </w:rPr>
            </w:pPr>
            <w:r w:rsidRPr="001844FB">
              <w:rPr>
                <w:color w:val="000000"/>
                <w:sz w:val="16"/>
                <w:szCs w:val="16"/>
              </w:rPr>
              <w:t>Автодорога по ул. Юбилейная</w:t>
            </w:r>
          </w:p>
        </w:tc>
        <w:tc>
          <w:tcPr>
            <w:tcW w:w="581"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1,178</w:t>
            </w:r>
          </w:p>
        </w:tc>
        <w:tc>
          <w:tcPr>
            <w:tcW w:w="40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0,455/38,6</w:t>
            </w:r>
          </w:p>
        </w:tc>
        <w:tc>
          <w:tcPr>
            <w:tcW w:w="358"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402"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0,455/38,6</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0,455/38,6</w:t>
            </w:r>
          </w:p>
        </w:tc>
      </w:tr>
      <w:tr w:rsidR="00E5159F" w:rsidRPr="001844FB" w:rsidTr="00E5159F">
        <w:trPr>
          <w:trHeight w:val="100"/>
        </w:trPr>
        <w:tc>
          <w:tcPr>
            <w:tcW w:w="131" w:type="pct"/>
            <w:shd w:val="clear" w:color="auto" w:fill="auto"/>
            <w:tcMar>
              <w:left w:w="28" w:type="dxa"/>
              <w:bottom w:w="28" w:type="dxa"/>
              <w:right w:w="28" w:type="dxa"/>
            </w:tcMar>
            <w:hideMark/>
          </w:tcPr>
          <w:p w:rsidR="00E5159F" w:rsidRPr="001844FB" w:rsidRDefault="00E5159F" w:rsidP="00F615A9">
            <w:pPr>
              <w:jc w:val="center"/>
              <w:rPr>
                <w:color w:val="000000"/>
                <w:sz w:val="16"/>
                <w:szCs w:val="16"/>
                <w:lang w:val="en-US"/>
              </w:rPr>
            </w:pPr>
            <w:r w:rsidRPr="001844FB">
              <w:rPr>
                <w:color w:val="000000"/>
                <w:sz w:val="16"/>
                <w:szCs w:val="16"/>
                <w:lang w:val="en-US"/>
              </w:rPr>
              <w:t>4.47</w:t>
            </w:r>
          </w:p>
        </w:tc>
        <w:tc>
          <w:tcPr>
            <w:tcW w:w="2111" w:type="pct"/>
            <w:shd w:val="clear" w:color="auto" w:fill="auto"/>
            <w:tcMar>
              <w:left w:w="28" w:type="dxa"/>
              <w:bottom w:w="28" w:type="dxa"/>
              <w:right w:w="28" w:type="dxa"/>
            </w:tcMar>
            <w:hideMark/>
          </w:tcPr>
          <w:p w:rsidR="00E5159F" w:rsidRPr="001844FB" w:rsidRDefault="00E5159F" w:rsidP="00F615A9">
            <w:pPr>
              <w:rPr>
                <w:color w:val="000000"/>
                <w:sz w:val="16"/>
                <w:szCs w:val="16"/>
              </w:rPr>
            </w:pPr>
            <w:r w:rsidRPr="001844FB">
              <w:rPr>
                <w:color w:val="000000"/>
                <w:sz w:val="16"/>
                <w:szCs w:val="16"/>
              </w:rPr>
              <w:t>Автодорога  до 9 садоводства</w:t>
            </w:r>
          </w:p>
        </w:tc>
        <w:tc>
          <w:tcPr>
            <w:tcW w:w="581"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1,478</w:t>
            </w:r>
          </w:p>
        </w:tc>
        <w:tc>
          <w:tcPr>
            <w:tcW w:w="40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0,742/50,2</w:t>
            </w:r>
          </w:p>
        </w:tc>
        <w:tc>
          <w:tcPr>
            <w:tcW w:w="358"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402"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0,742/50,2</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0,742/50,2</w:t>
            </w:r>
          </w:p>
        </w:tc>
      </w:tr>
      <w:tr w:rsidR="00E5159F" w:rsidRPr="001844FB" w:rsidTr="00E5159F">
        <w:trPr>
          <w:trHeight w:val="302"/>
        </w:trPr>
        <w:tc>
          <w:tcPr>
            <w:tcW w:w="131" w:type="pct"/>
            <w:shd w:val="clear" w:color="auto" w:fill="auto"/>
            <w:tcMar>
              <w:left w:w="28" w:type="dxa"/>
              <w:bottom w:w="28" w:type="dxa"/>
              <w:right w:w="28" w:type="dxa"/>
            </w:tcMar>
            <w:hideMark/>
          </w:tcPr>
          <w:p w:rsidR="00E5159F" w:rsidRPr="001844FB" w:rsidRDefault="00E5159F" w:rsidP="00F615A9">
            <w:pPr>
              <w:jc w:val="center"/>
              <w:rPr>
                <w:color w:val="000000"/>
                <w:sz w:val="16"/>
                <w:szCs w:val="16"/>
                <w:lang w:val="en-US"/>
              </w:rPr>
            </w:pPr>
            <w:r w:rsidRPr="001844FB">
              <w:rPr>
                <w:color w:val="000000"/>
                <w:sz w:val="16"/>
                <w:szCs w:val="16"/>
                <w:lang w:val="en-US"/>
              </w:rPr>
              <w:t>4.48</w:t>
            </w:r>
          </w:p>
        </w:tc>
        <w:tc>
          <w:tcPr>
            <w:tcW w:w="2111" w:type="pct"/>
            <w:shd w:val="clear" w:color="auto" w:fill="auto"/>
            <w:tcMar>
              <w:left w:w="28" w:type="dxa"/>
              <w:bottom w:w="28" w:type="dxa"/>
              <w:right w:w="28" w:type="dxa"/>
            </w:tcMar>
            <w:hideMark/>
          </w:tcPr>
          <w:p w:rsidR="00E5159F" w:rsidRPr="001844FB" w:rsidRDefault="00E5159F" w:rsidP="00F615A9">
            <w:pPr>
              <w:rPr>
                <w:color w:val="000000"/>
                <w:sz w:val="16"/>
                <w:szCs w:val="16"/>
              </w:rPr>
            </w:pPr>
            <w:r w:rsidRPr="001844FB">
              <w:rPr>
                <w:color w:val="000000"/>
                <w:sz w:val="16"/>
                <w:szCs w:val="16"/>
              </w:rPr>
              <w:t>Автодорога от автодороги  по ул. Заводская до разворотной площадки у пешеходного моста через узкоколейную железную дорогу</w:t>
            </w:r>
          </w:p>
        </w:tc>
        <w:tc>
          <w:tcPr>
            <w:tcW w:w="581"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0,157</w:t>
            </w:r>
          </w:p>
        </w:tc>
        <w:tc>
          <w:tcPr>
            <w:tcW w:w="40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402"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r>
      <w:tr w:rsidR="00E5159F" w:rsidRPr="001844FB" w:rsidTr="00E5159F">
        <w:trPr>
          <w:trHeight w:val="65"/>
        </w:trPr>
        <w:tc>
          <w:tcPr>
            <w:tcW w:w="131" w:type="pct"/>
            <w:shd w:val="clear" w:color="auto" w:fill="auto"/>
            <w:tcMar>
              <w:left w:w="28" w:type="dxa"/>
              <w:bottom w:w="28" w:type="dxa"/>
              <w:right w:w="28" w:type="dxa"/>
            </w:tcMar>
            <w:hideMark/>
          </w:tcPr>
          <w:p w:rsidR="00E5159F" w:rsidRPr="001844FB" w:rsidRDefault="00E5159F" w:rsidP="00F615A9">
            <w:pPr>
              <w:jc w:val="center"/>
              <w:rPr>
                <w:color w:val="000000"/>
                <w:sz w:val="16"/>
                <w:szCs w:val="16"/>
                <w:lang w:val="en-US"/>
              </w:rPr>
            </w:pPr>
            <w:r w:rsidRPr="001844FB">
              <w:rPr>
                <w:color w:val="000000"/>
                <w:sz w:val="16"/>
                <w:szCs w:val="16"/>
                <w:lang w:val="en-US"/>
              </w:rPr>
              <w:t>4.49</w:t>
            </w:r>
          </w:p>
        </w:tc>
        <w:tc>
          <w:tcPr>
            <w:tcW w:w="2111" w:type="pct"/>
            <w:shd w:val="clear" w:color="auto" w:fill="auto"/>
            <w:tcMar>
              <w:left w:w="28" w:type="dxa"/>
              <w:bottom w:w="28" w:type="dxa"/>
              <w:right w:w="28" w:type="dxa"/>
            </w:tcMar>
            <w:hideMark/>
          </w:tcPr>
          <w:p w:rsidR="00E5159F" w:rsidRPr="001844FB" w:rsidRDefault="00E5159F" w:rsidP="00F615A9">
            <w:pPr>
              <w:rPr>
                <w:color w:val="000000"/>
                <w:sz w:val="16"/>
                <w:szCs w:val="16"/>
              </w:rPr>
            </w:pPr>
            <w:r w:rsidRPr="001844FB">
              <w:rPr>
                <w:color w:val="000000"/>
                <w:sz w:val="16"/>
                <w:szCs w:val="16"/>
              </w:rPr>
              <w:t>Автодорога к городскому кладбищу</w:t>
            </w:r>
          </w:p>
        </w:tc>
        <w:tc>
          <w:tcPr>
            <w:tcW w:w="581"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3,424</w:t>
            </w:r>
          </w:p>
        </w:tc>
        <w:tc>
          <w:tcPr>
            <w:tcW w:w="40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3,1/90,5</w:t>
            </w:r>
          </w:p>
        </w:tc>
        <w:tc>
          <w:tcPr>
            <w:tcW w:w="358"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402"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3,1/90,5</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3,1/90,5</w:t>
            </w:r>
          </w:p>
        </w:tc>
      </w:tr>
      <w:tr w:rsidR="00E5159F" w:rsidRPr="001844FB" w:rsidTr="00E5159F">
        <w:trPr>
          <w:trHeight w:val="112"/>
        </w:trPr>
        <w:tc>
          <w:tcPr>
            <w:tcW w:w="131" w:type="pct"/>
            <w:shd w:val="clear" w:color="auto" w:fill="auto"/>
            <w:tcMar>
              <w:left w:w="28" w:type="dxa"/>
              <w:bottom w:w="28" w:type="dxa"/>
              <w:right w:w="28" w:type="dxa"/>
            </w:tcMar>
            <w:hideMark/>
          </w:tcPr>
          <w:p w:rsidR="00E5159F" w:rsidRPr="001844FB" w:rsidRDefault="00E5159F" w:rsidP="00F615A9">
            <w:pPr>
              <w:jc w:val="center"/>
              <w:rPr>
                <w:color w:val="000000"/>
                <w:sz w:val="16"/>
                <w:szCs w:val="16"/>
                <w:lang w:val="en-US"/>
              </w:rPr>
            </w:pPr>
            <w:r w:rsidRPr="001844FB">
              <w:rPr>
                <w:color w:val="000000"/>
                <w:sz w:val="16"/>
                <w:szCs w:val="16"/>
                <w:lang w:val="en-US"/>
              </w:rPr>
              <w:t>4.50</w:t>
            </w:r>
          </w:p>
        </w:tc>
        <w:tc>
          <w:tcPr>
            <w:tcW w:w="2111" w:type="pct"/>
            <w:shd w:val="clear" w:color="auto" w:fill="auto"/>
            <w:tcMar>
              <w:left w:w="28" w:type="dxa"/>
              <w:bottom w:w="28" w:type="dxa"/>
              <w:right w:w="28" w:type="dxa"/>
            </w:tcMar>
            <w:hideMark/>
          </w:tcPr>
          <w:p w:rsidR="00E5159F" w:rsidRPr="001844FB" w:rsidRDefault="00E5159F" w:rsidP="00F615A9">
            <w:pPr>
              <w:rPr>
                <w:color w:val="000000"/>
                <w:sz w:val="16"/>
                <w:szCs w:val="16"/>
              </w:rPr>
            </w:pPr>
            <w:r w:rsidRPr="001844FB">
              <w:rPr>
                <w:color w:val="000000"/>
                <w:sz w:val="16"/>
                <w:szCs w:val="16"/>
              </w:rPr>
              <w:t>Автодорога от автодороги по ул. Парковая до д. 10 по ул. Парковая</w:t>
            </w:r>
          </w:p>
        </w:tc>
        <w:tc>
          <w:tcPr>
            <w:tcW w:w="581"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0,765</w:t>
            </w:r>
          </w:p>
        </w:tc>
        <w:tc>
          <w:tcPr>
            <w:tcW w:w="40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0,118/15,4</w:t>
            </w:r>
          </w:p>
        </w:tc>
        <w:tc>
          <w:tcPr>
            <w:tcW w:w="358"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402"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0,118/15,4</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0,118/15,4</w:t>
            </w:r>
          </w:p>
        </w:tc>
      </w:tr>
      <w:tr w:rsidR="00E5159F" w:rsidRPr="001844FB" w:rsidTr="00E5159F">
        <w:trPr>
          <w:trHeight w:val="171"/>
        </w:trPr>
        <w:tc>
          <w:tcPr>
            <w:tcW w:w="131" w:type="pct"/>
            <w:shd w:val="clear" w:color="auto" w:fill="auto"/>
            <w:tcMar>
              <w:left w:w="28" w:type="dxa"/>
              <w:bottom w:w="28" w:type="dxa"/>
              <w:right w:w="28" w:type="dxa"/>
            </w:tcMar>
            <w:hideMark/>
          </w:tcPr>
          <w:p w:rsidR="00E5159F" w:rsidRPr="001844FB" w:rsidRDefault="00E5159F" w:rsidP="00F615A9">
            <w:pPr>
              <w:jc w:val="center"/>
              <w:rPr>
                <w:color w:val="000000"/>
                <w:sz w:val="16"/>
                <w:szCs w:val="16"/>
                <w:lang w:val="en-US"/>
              </w:rPr>
            </w:pPr>
            <w:r w:rsidRPr="001844FB">
              <w:rPr>
                <w:color w:val="000000"/>
                <w:sz w:val="16"/>
                <w:szCs w:val="16"/>
                <w:lang w:val="en-US"/>
              </w:rPr>
              <w:t>4.51</w:t>
            </w:r>
          </w:p>
        </w:tc>
        <w:tc>
          <w:tcPr>
            <w:tcW w:w="2111" w:type="pct"/>
            <w:shd w:val="clear" w:color="auto" w:fill="auto"/>
            <w:tcMar>
              <w:left w:w="28" w:type="dxa"/>
              <w:bottom w:w="28" w:type="dxa"/>
              <w:right w:w="28" w:type="dxa"/>
            </w:tcMar>
            <w:hideMark/>
          </w:tcPr>
          <w:p w:rsidR="00E5159F" w:rsidRPr="001844FB" w:rsidRDefault="00E5159F" w:rsidP="00F615A9">
            <w:pPr>
              <w:rPr>
                <w:color w:val="000000"/>
                <w:sz w:val="16"/>
                <w:szCs w:val="16"/>
              </w:rPr>
            </w:pPr>
            <w:r w:rsidRPr="001844FB">
              <w:rPr>
                <w:color w:val="000000"/>
                <w:sz w:val="16"/>
                <w:szCs w:val="16"/>
              </w:rPr>
              <w:t>Автодорога от д. 10 по ул. Парковая до границы муниципального образования</w:t>
            </w:r>
          </w:p>
        </w:tc>
        <w:tc>
          <w:tcPr>
            <w:tcW w:w="581"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1,670</w:t>
            </w:r>
          </w:p>
        </w:tc>
        <w:tc>
          <w:tcPr>
            <w:tcW w:w="40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0,295/17,7</w:t>
            </w:r>
          </w:p>
        </w:tc>
        <w:tc>
          <w:tcPr>
            <w:tcW w:w="358"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402"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0,295/17,7</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0,295/17,7</w:t>
            </w:r>
          </w:p>
        </w:tc>
      </w:tr>
      <w:tr w:rsidR="00E5159F" w:rsidRPr="001844FB" w:rsidTr="00E5159F">
        <w:trPr>
          <w:trHeight w:val="164"/>
        </w:trPr>
        <w:tc>
          <w:tcPr>
            <w:tcW w:w="131" w:type="pct"/>
            <w:shd w:val="clear" w:color="auto" w:fill="auto"/>
            <w:tcMar>
              <w:left w:w="28" w:type="dxa"/>
              <w:bottom w:w="28" w:type="dxa"/>
              <w:right w:w="28" w:type="dxa"/>
            </w:tcMar>
            <w:hideMark/>
          </w:tcPr>
          <w:p w:rsidR="00E5159F" w:rsidRPr="001844FB" w:rsidRDefault="00E5159F" w:rsidP="00F615A9">
            <w:pPr>
              <w:jc w:val="center"/>
              <w:rPr>
                <w:color w:val="000000"/>
                <w:sz w:val="16"/>
                <w:szCs w:val="16"/>
                <w:lang w:val="en-US"/>
              </w:rPr>
            </w:pPr>
            <w:r w:rsidRPr="001844FB">
              <w:rPr>
                <w:color w:val="000000"/>
                <w:sz w:val="16"/>
                <w:szCs w:val="16"/>
                <w:lang w:val="en-US"/>
              </w:rPr>
              <w:t>4.52</w:t>
            </w:r>
          </w:p>
        </w:tc>
        <w:tc>
          <w:tcPr>
            <w:tcW w:w="2111" w:type="pct"/>
            <w:shd w:val="clear" w:color="auto" w:fill="auto"/>
            <w:tcMar>
              <w:left w:w="28" w:type="dxa"/>
              <w:bottom w:w="28" w:type="dxa"/>
              <w:right w:w="28" w:type="dxa"/>
            </w:tcMar>
            <w:hideMark/>
          </w:tcPr>
          <w:p w:rsidR="00E5159F" w:rsidRPr="001844FB" w:rsidRDefault="00E5159F" w:rsidP="00F615A9">
            <w:pPr>
              <w:rPr>
                <w:color w:val="000000"/>
                <w:sz w:val="16"/>
                <w:szCs w:val="16"/>
              </w:rPr>
            </w:pPr>
            <w:r w:rsidRPr="001844FB">
              <w:rPr>
                <w:color w:val="000000"/>
                <w:sz w:val="16"/>
                <w:szCs w:val="16"/>
              </w:rPr>
              <w:t>Проезд от автодороги по ул. Вятская  Набережная до д. 3 по ул. Чепецкая</w:t>
            </w:r>
          </w:p>
        </w:tc>
        <w:tc>
          <w:tcPr>
            <w:tcW w:w="581"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0,215</w:t>
            </w:r>
          </w:p>
        </w:tc>
        <w:tc>
          <w:tcPr>
            <w:tcW w:w="40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402"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r>
      <w:tr w:rsidR="00E5159F" w:rsidRPr="001844FB" w:rsidTr="00E5159F">
        <w:trPr>
          <w:trHeight w:val="164"/>
        </w:trPr>
        <w:tc>
          <w:tcPr>
            <w:tcW w:w="131" w:type="pct"/>
            <w:shd w:val="clear" w:color="auto" w:fill="auto"/>
            <w:tcMar>
              <w:left w:w="28" w:type="dxa"/>
              <w:bottom w:w="28" w:type="dxa"/>
              <w:right w:w="28" w:type="dxa"/>
            </w:tcMar>
            <w:hideMark/>
          </w:tcPr>
          <w:p w:rsidR="00E5159F" w:rsidRPr="001844FB" w:rsidRDefault="00E5159F" w:rsidP="00F615A9">
            <w:pPr>
              <w:jc w:val="center"/>
              <w:rPr>
                <w:color w:val="000000"/>
                <w:sz w:val="16"/>
                <w:szCs w:val="16"/>
                <w:lang w:val="en-US"/>
              </w:rPr>
            </w:pPr>
            <w:r w:rsidRPr="001844FB">
              <w:rPr>
                <w:color w:val="000000"/>
                <w:sz w:val="16"/>
                <w:szCs w:val="16"/>
                <w:lang w:val="en-US"/>
              </w:rPr>
              <w:t>4.53</w:t>
            </w:r>
          </w:p>
        </w:tc>
        <w:tc>
          <w:tcPr>
            <w:tcW w:w="2111" w:type="pct"/>
            <w:shd w:val="clear" w:color="auto" w:fill="auto"/>
            <w:tcMar>
              <w:left w:w="28" w:type="dxa"/>
              <w:bottom w:w="28" w:type="dxa"/>
              <w:right w:w="28" w:type="dxa"/>
            </w:tcMar>
            <w:hideMark/>
          </w:tcPr>
          <w:p w:rsidR="00E5159F" w:rsidRPr="001844FB" w:rsidRDefault="00E5159F" w:rsidP="00F615A9">
            <w:pPr>
              <w:rPr>
                <w:color w:val="000000"/>
                <w:sz w:val="16"/>
                <w:szCs w:val="16"/>
              </w:rPr>
            </w:pPr>
            <w:r w:rsidRPr="001844FB">
              <w:rPr>
                <w:color w:val="000000"/>
                <w:sz w:val="16"/>
                <w:szCs w:val="16"/>
              </w:rPr>
              <w:t xml:space="preserve">Проезд от автодороги по ул. Вятская  Набережная до д. 21/3 по </w:t>
            </w:r>
            <w:r w:rsidRPr="001844FB">
              <w:rPr>
                <w:color w:val="000000"/>
                <w:sz w:val="16"/>
                <w:szCs w:val="16"/>
              </w:rPr>
              <w:br/>
              <w:t>просп. Кирова</w:t>
            </w:r>
          </w:p>
        </w:tc>
        <w:tc>
          <w:tcPr>
            <w:tcW w:w="581"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0,273</w:t>
            </w:r>
          </w:p>
        </w:tc>
        <w:tc>
          <w:tcPr>
            <w:tcW w:w="40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402"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r>
      <w:tr w:rsidR="00E5159F" w:rsidRPr="001844FB" w:rsidTr="00E5159F">
        <w:trPr>
          <w:trHeight w:val="184"/>
        </w:trPr>
        <w:tc>
          <w:tcPr>
            <w:tcW w:w="131"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4.54</w:t>
            </w:r>
          </w:p>
        </w:tc>
        <w:tc>
          <w:tcPr>
            <w:tcW w:w="2111" w:type="pct"/>
            <w:shd w:val="clear" w:color="auto" w:fill="auto"/>
            <w:tcMar>
              <w:left w:w="28" w:type="dxa"/>
              <w:bottom w:w="28" w:type="dxa"/>
              <w:right w:w="28" w:type="dxa"/>
            </w:tcMar>
            <w:hideMark/>
          </w:tcPr>
          <w:p w:rsidR="00E5159F" w:rsidRPr="001844FB" w:rsidRDefault="00E5159F" w:rsidP="00F615A9">
            <w:pPr>
              <w:rPr>
                <w:color w:val="000000"/>
                <w:sz w:val="16"/>
                <w:szCs w:val="16"/>
              </w:rPr>
            </w:pPr>
            <w:r w:rsidRPr="001844FB">
              <w:rPr>
                <w:color w:val="000000"/>
                <w:sz w:val="16"/>
                <w:szCs w:val="16"/>
              </w:rPr>
              <w:t xml:space="preserve">Проезд от автодороги по ул. Вятская  Набережная до д. 60/3 по </w:t>
            </w:r>
            <w:r w:rsidRPr="001844FB">
              <w:rPr>
                <w:color w:val="000000"/>
                <w:sz w:val="16"/>
                <w:szCs w:val="16"/>
              </w:rPr>
              <w:br/>
              <w:t>ул. Ленина</w:t>
            </w:r>
          </w:p>
        </w:tc>
        <w:tc>
          <w:tcPr>
            <w:tcW w:w="581"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0,360</w:t>
            </w:r>
          </w:p>
        </w:tc>
        <w:tc>
          <w:tcPr>
            <w:tcW w:w="40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402"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r>
      <w:tr w:rsidR="00E5159F" w:rsidRPr="001844FB" w:rsidTr="00E5159F">
        <w:trPr>
          <w:trHeight w:val="102"/>
        </w:trPr>
        <w:tc>
          <w:tcPr>
            <w:tcW w:w="131" w:type="pct"/>
            <w:shd w:val="clear" w:color="auto" w:fill="auto"/>
            <w:tcMar>
              <w:left w:w="28" w:type="dxa"/>
              <w:bottom w:w="28" w:type="dxa"/>
              <w:right w:w="28" w:type="dxa"/>
            </w:tcMar>
            <w:hideMark/>
          </w:tcPr>
          <w:p w:rsidR="00E5159F" w:rsidRPr="001844FB" w:rsidRDefault="00E5159F" w:rsidP="00F615A9">
            <w:pPr>
              <w:jc w:val="center"/>
              <w:rPr>
                <w:color w:val="000000"/>
                <w:sz w:val="16"/>
                <w:szCs w:val="16"/>
                <w:lang w:val="en-US"/>
              </w:rPr>
            </w:pPr>
            <w:r w:rsidRPr="001844FB">
              <w:rPr>
                <w:color w:val="000000"/>
                <w:sz w:val="16"/>
                <w:szCs w:val="16"/>
                <w:lang w:val="en-US"/>
              </w:rPr>
              <w:t>4.55</w:t>
            </w:r>
          </w:p>
        </w:tc>
        <w:tc>
          <w:tcPr>
            <w:tcW w:w="2111" w:type="pct"/>
            <w:shd w:val="clear" w:color="auto" w:fill="auto"/>
            <w:tcMar>
              <w:left w:w="28" w:type="dxa"/>
              <w:bottom w:w="28" w:type="dxa"/>
              <w:right w:w="28" w:type="dxa"/>
            </w:tcMar>
            <w:hideMark/>
          </w:tcPr>
          <w:p w:rsidR="00E5159F" w:rsidRPr="001844FB" w:rsidRDefault="00E5159F" w:rsidP="00F615A9">
            <w:pPr>
              <w:rPr>
                <w:color w:val="000000"/>
                <w:sz w:val="16"/>
                <w:szCs w:val="16"/>
              </w:rPr>
            </w:pPr>
            <w:r w:rsidRPr="001844FB">
              <w:rPr>
                <w:color w:val="000000"/>
                <w:sz w:val="16"/>
                <w:szCs w:val="16"/>
              </w:rPr>
              <w:t>Проезд от автодороги по ул. Горького до автодороги  по ул. Ленина</w:t>
            </w:r>
          </w:p>
        </w:tc>
        <w:tc>
          <w:tcPr>
            <w:tcW w:w="581"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0,223</w:t>
            </w:r>
          </w:p>
        </w:tc>
        <w:tc>
          <w:tcPr>
            <w:tcW w:w="40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0,223/100</w:t>
            </w:r>
          </w:p>
        </w:tc>
        <w:tc>
          <w:tcPr>
            <w:tcW w:w="358"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402"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0,223/100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0,223/100</w:t>
            </w:r>
          </w:p>
        </w:tc>
      </w:tr>
      <w:tr w:rsidR="00E5159F" w:rsidRPr="001844FB" w:rsidTr="00E5159F">
        <w:trPr>
          <w:trHeight w:val="175"/>
        </w:trPr>
        <w:tc>
          <w:tcPr>
            <w:tcW w:w="131" w:type="pct"/>
            <w:shd w:val="clear" w:color="auto" w:fill="auto"/>
            <w:tcMar>
              <w:left w:w="28" w:type="dxa"/>
              <w:bottom w:w="28" w:type="dxa"/>
              <w:right w:w="28" w:type="dxa"/>
            </w:tcMar>
            <w:hideMark/>
          </w:tcPr>
          <w:p w:rsidR="00E5159F" w:rsidRPr="001844FB" w:rsidRDefault="00E5159F" w:rsidP="00F615A9">
            <w:pPr>
              <w:jc w:val="center"/>
              <w:rPr>
                <w:color w:val="000000"/>
                <w:sz w:val="16"/>
                <w:szCs w:val="16"/>
                <w:lang w:val="en-US"/>
              </w:rPr>
            </w:pPr>
            <w:r w:rsidRPr="001844FB">
              <w:rPr>
                <w:color w:val="000000"/>
                <w:sz w:val="16"/>
                <w:szCs w:val="16"/>
                <w:lang w:val="en-US"/>
              </w:rPr>
              <w:t>4.56</w:t>
            </w:r>
          </w:p>
        </w:tc>
        <w:tc>
          <w:tcPr>
            <w:tcW w:w="2111" w:type="pct"/>
            <w:shd w:val="clear" w:color="auto" w:fill="auto"/>
            <w:tcMar>
              <w:left w:w="28" w:type="dxa"/>
              <w:bottom w:w="28" w:type="dxa"/>
              <w:right w:w="28" w:type="dxa"/>
            </w:tcMar>
            <w:hideMark/>
          </w:tcPr>
          <w:p w:rsidR="00E5159F" w:rsidRPr="001844FB" w:rsidRDefault="00E5159F" w:rsidP="00F615A9">
            <w:pPr>
              <w:rPr>
                <w:color w:val="000000"/>
                <w:sz w:val="16"/>
                <w:szCs w:val="16"/>
              </w:rPr>
            </w:pPr>
            <w:r w:rsidRPr="001844FB">
              <w:rPr>
                <w:color w:val="000000"/>
                <w:sz w:val="16"/>
                <w:szCs w:val="16"/>
              </w:rPr>
              <w:t>Проезд от автодороги  по просп. Кирова до д. 60/2 по ул. Ленина</w:t>
            </w:r>
          </w:p>
        </w:tc>
        <w:tc>
          <w:tcPr>
            <w:tcW w:w="581"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0,193</w:t>
            </w:r>
          </w:p>
        </w:tc>
        <w:tc>
          <w:tcPr>
            <w:tcW w:w="40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402"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r>
      <w:tr w:rsidR="00E5159F" w:rsidRPr="001844FB" w:rsidTr="00E5159F">
        <w:trPr>
          <w:trHeight w:val="94"/>
        </w:trPr>
        <w:tc>
          <w:tcPr>
            <w:tcW w:w="131" w:type="pct"/>
            <w:shd w:val="clear" w:color="auto" w:fill="auto"/>
            <w:tcMar>
              <w:left w:w="28" w:type="dxa"/>
              <w:bottom w:w="28" w:type="dxa"/>
              <w:right w:w="28" w:type="dxa"/>
            </w:tcMar>
            <w:hideMark/>
          </w:tcPr>
          <w:p w:rsidR="00E5159F" w:rsidRPr="001844FB" w:rsidRDefault="00E5159F" w:rsidP="00F615A9">
            <w:pPr>
              <w:jc w:val="center"/>
              <w:rPr>
                <w:color w:val="000000"/>
                <w:sz w:val="16"/>
                <w:szCs w:val="16"/>
                <w:lang w:val="en-US"/>
              </w:rPr>
            </w:pPr>
            <w:r w:rsidRPr="001844FB">
              <w:rPr>
                <w:color w:val="000000"/>
                <w:sz w:val="16"/>
                <w:szCs w:val="16"/>
                <w:lang w:val="en-US"/>
              </w:rPr>
              <w:t>4.57</w:t>
            </w:r>
          </w:p>
        </w:tc>
        <w:tc>
          <w:tcPr>
            <w:tcW w:w="2111" w:type="pct"/>
            <w:shd w:val="clear" w:color="auto" w:fill="auto"/>
            <w:tcMar>
              <w:left w:w="28" w:type="dxa"/>
              <w:bottom w:w="28" w:type="dxa"/>
              <w:right w:w="28" w:type="dxa"/>
            </w:tcMar>
            <w:hideMark/>
          </w:tcPr>
          <w:p w:rsidR="00E5159F" w:rsidRPr="001844FB" w:rsidRDefault="00E5159F" w:rsidP="00F615A9">
            <w:pPr>
              <w:rPr>
                <w:color w:val="000000"/>
                <w:sz w:val="16"/>
                <w:szCs w:val="16"/>
              </w:rPr>
            </w:pPr>
            <w:r w:rsidRPr="001844FB">
              <w:rPr>
                <w:color w:val="000000"/>
                <w:sz w:val="16"/>
                <w:szCs w:val="16"/>
              </w:rPr>
              <w:t>Проезд от автодороги по ул. Ленина до д.  5/2 по ул. Ленина</w:t>
            </w:r>
          </w:p>
        </w:tc>
        <w:tc>
          <w:tcPr>
            <w:tcW w:w="581"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0,309</w:t>
            </w:r>
          </w:p>
        </w:tc>
        <w:tc>
          <w:tcPr>
            <w:tcW w:w="40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0,309/100</w:t>
            </w:r>
          </w:p>
        </w:tc>
        <w:tc>
          <w:tcPr>
            <w:tcW w:w="358"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402"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0,309/100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0,309/100</w:t>
            </w:r>
          </w:p>
        </w:tc>
      </w:tr>
      <w:tr w:rsidR="00E5159F" w:rsidRPr="001844FB" w:rsidTr="00E5159F">
        <w:trPr>
          <w:trHeight w:val="153"/>
        </w:trPr>
        <w:tc>
          <w:tcPr>
            <w:tcW w:w="131" w:type="pct"/>
            <w:shd w:val="clear" w:color="auto" w:fill="auto"/>
            <w:tcMar>
              <w:left w:w="28" w:type="dxa"/>
              <w:bottom w:w="28" w:type="dxa"/>
              <w:right w:w="28" w:type="dxa"/>
            </w:tcMar>
            <w:hideMark/>
          </w:tcPr>
          <w:p w:rsidR="00E5159F" w:rsidRPr="001844FB" w:rsidRDefault="00E5159F" w:rsidP="00F615A9">
            <w:pPr>
              <w:jc w:val="center"/>
              <w:rPr>
                <w:color w:val="000000"/>
                <w:sz w:val="16"/>
                <w:szCs w:val="16"/>
                <w:lang w:val="en-US"/>
              </w:rPr>
            </w:pPr>
            <w:r w:rsidRPr="001844FB">
              <w:rPr>
                <w:color w:val="000000"/>
                <w:sz w:val="16"/>
                <w:szCs w:val="16"/>
                <w:lang w:val="en-US"/>
              </w:rPr>
              <w:t>4.58</w:t>
            </w:r>
          </w:p>
        </w:tc>
        <w:tc>
          <w:tcPr>
            <w:tcW w:w="2111" w:type="pct"/>
            <w:shd w:val="clear" w:color="auto" w:fill="auto"/>
            <w:tcMar>
              <w:left w:w="28" w:type="dxa"/>
              <w:bottom w:w="28" w:type="dxa"/>
              <w:right w:w="28" w:type="dxa"/>
            </w:tcMar>
            <w:hideMark/>
          </w:tcPr>
          <w:p w:rsidR="00E5159F" w:rsidRPr="001844FB" w:rsidRDefault="00E5159F" w:rsidP="00F615A9">
            <w:pPr>
              <w:rPr>
                <w:color w:val="000000"/>
                <w:sz w:val="16"/>
                <w:szCs w:val="16"/>
              </w:rPr>
            </w:pPr>
            <w:r w:rsidRPr="001844FB">
              <w:rPr>
                <w:color w:val="000000"/>
                <w:sz w:val="16"/>
                <w:szCs w:val="16"/>
              </w:rPr>
              <w:t>Проезд от автодороги по ул. Первомайская до автодороги по ул. Ленина</w:t>
            </w:r>
          </w:p>
        </w:tc>
        <w:tc>
          <w:tcPr>
            <w:tcW w:w="581"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0,309</w:t>
            </w:r>
          </w:p>
        </w:tc>
        <w:tc>
          <w:tcPr>
            <w:tcW w:w="40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0,309/100</w:t>
            </w:r>
          </w:p>
        </w:tc>
        <w:tc>
          <w:tcPr>
            <w:tcW w:w="358"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402"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0,309/100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0,309/100</w:t>
            </w:r>
          </w:p>
        </w:tc>
      </w:tr>
      <w:tr w:rsidR="00E5159F" w:rsidRPr="001844FB" w:rsidTr="00E5159F">
        <w:trPr>
          <w:trHeight w:val="214"/>
        </w:trPr>
        <w:tc>
          <w:tcPr>
            <w:tcW w:w="131" w:type="pct"/>
            <w:shd w:val="clear" w:color="auto" w:fill="auto"/>
            <w:tcMar>
              <w:left w:w="28" w:type="dxa"/>
              <w:bottom w:w="28" w:type="dxa"/>
              <w:right w:w="28" w:type="dxa"/>
            </w:tcMar>
            <w:hideMark/>
          </w:tcPr>
          <w:p w:rsidR="00E5159F" w:rsidRPr="001844FB" w:rsidRDefault="00E5159F" w:rsidP="00F615A9">
            <w:pPr>
              <w:jc w:val="center"/>
              <w:rPr>
                <w:color w:val="000000"/>
                <w:sz w:val="16"/>
                <w:szCs w:val="16"/>
                <w:lang w:val="en-US"/>
              </w:rPr>
            </w:pPr>
            <w:r w:rsidRPr="001844FB">
              <w:rPr>
                <w:color w:val="000000"/>
                <w:sz w:val="16"/>
                <w:szCs w:val="16"/>
                <w:lang w:val="en-US"/>
              </w:rPr>
              <w:t>4.59</w:t>
            </w:r>
          </w:p>
        </w:tc>
        <w:tc>
          <w:tcPr>
            <w:tcW w:w="2111" w:type="pct"/>
            <w:shd w:val="clear" w:color="auto" w:fill="auto"/>
            <w:tcMar>
              <w:left w:w="28" w:type="dxa"/>
              <w:bottom w:w="28" w:type="dxa"/>
              <w:right w:w="28" w:type="dxa"/>
            </w:tcMar>
            <w:hideMark/>
          </w:tcPr>
          <w:p w:rsidR="00E5159F" w:rsidRPr="001844FB" w:rsidRDefault="00E5159F" w:rsidP="00F615A9">
            <w:pPr>
              <w:rPr>
                <w:color w:val="000000"/>
                <w:sz w:val="16"/>
                <w:szCs w:val="16"/>
              </w:rPr>
            </w:pPr>
            <w:r w:rsidRPr="001844FB">
              <w:rPr>
                <w:color w:val="000000"/>
                <w:sz w:val="16"/>
                <w:szCs w:val="16"/>
              </w:rPr>
              <w:t>Автодорога к микрорайону Каринторф</w:t>
            </w:r>
          </w:p>
        </w:tc>
        <w:tc>
          <w:tcPr>
            <w:tcW w:w="581"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2,287</w:t>
            </w:r>
          </w:p>
        </w:tc>
        <w:tc>
          <w:tcPr>
            <w:tcW w:w="40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0,100/4,4</w:t>
            </w:r>
          </w:p>
        </w:tc>
        <w:tc>
          <w:tcPr>
            <w:tcW w:w="358"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402"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0,100/4,4</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0,100/4,4</w:t>
            </w:r>
          </w:p>
        </w:tc>
      </w:tr>
      <w:tr w:rsidR="00E5159F" w:rsidRPr="001844FB" w:rsidTr="00E5159F">
        <w:trPr>
          <w:trHeight w:val="373"/>
        </w:trPr>
        <w:tc>
          <w:tcPr>
            <w:tcW w:w="131" w:type="pct"/>
            <w:shd w:val="clear" w:color="auto" w:fill="auto"/>
            <w:tcMar>
              <w:left w:w="28" w:type="dxa"/>
              <w:bottom w:w="28" w:type="dxa"/>
              <w:right w:w="28" w:type="dxa"/>
            </w:tcMar>
            <w:hideMark/>
          </w:tcPr>
          <w:p w:rsidR="00E5159F" w:rsidRPr="001844FB" w:rsidRDefault="00E5159F" w:rsidP="00F615A9">
            <w:pPr>
              <w:jc w:val="center"/>
              <w:rPr>
                <w:color w:val="000000"/>
                <w:sz w:val="16"/>
                <w:szCs w:val="16"/>
                <w:lang w:val="en-US"/>
              </w:rPr>
            </w:pPr>
            <w:r w:rsidRPr="001844FB">
              <w:rPr>
                <w:color w:val="000000"/>
                <w:sz w:val="16"/>
                <w:szCs w:val="16"/>
                <w:lang w:val="en-US"/>
              </w:rPr>
              <w:lastRenderedPageBreak/>
              <w:t>4.60</w:t>
            </w:r>
          </w:p>
        </w:tc>
        <w:tc>
          <w:tcPr>
            <w:tcW w:w="2111" w:type="pct"/>
            <w:shd w:val="clear" w:color="auto" w:fill="auto"/>
            <w:tcMar>
              <w:left w:w="28" w:type="dxa"/>
              <w:bottom w:w="28" w:type="dxa"/>
              <w:right w:w="28" w:type="dxa"/>
            </w:tcMar>
            <w:hideMark/>
          </w:tcPr>
          <w:p w:rsidR="00E5159F" w:rsidRPr="001844FB" w:rsidRDefault="00E5159F" w:rsidP="00F615A9">
            <w:pPr>
              <w:rPr>
                <w:color w:val="000000"/>
                <w:sz w:val="16"/>
                <w:szCs w:val="16"/>
              </w:rPr>
            </w:pPr>
            <w:r w:rsidRPr="001844FB">
              <w:rPr>
                <w:color w:val="000000"/>
                <w:sz w:val="16"/>
                <w:szCs w:val="16"/>
              </w:rPr>
              <w:t>Транзитный участок автомобильной дороги Киров – Кирово-Чепецк – Зуевка, проходящий в границах муниципального образования «Город Кирово-Чепецк» Кировской области, от ул. Л</w:t>
            </w:r>
            <w:r w:rsidRPr="001844FB">
              <w:rPr>
                <w:color w:val="000000"/>
                <w:sz w:val="16"/>
                <w:szCs w:val="16"/>
              </w:rPr>
              <w:t>е</w:t>
            </w:r>
            <w:r w:rsidRPr="001844FB">
              <w:rPr>
                <w:color w:val="000000"/>
                <w:sz w:val="16"/>
                <w:szCs w:val="16"/>
              </w:rPr>
              <w:t>нина до ж.-д. переезда «Боёво»</w:t>
            </w:r>
          </w:p>
        </w:tc>
        <w:tc>
          <w:tcPr>
            <w:tcW w:w="581"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3,968</w:t>
            </w:r>
          </w:p>
        </w:tc>
        <w:tc>
          <w:tcPr>
            <w:tcW w:w="40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1,579/39,8</w:t>
            </w:r>
          </w:p>
        </w:tc>
        <w:tc>
          <w:tcPr>
            <w:tcW w:w="358"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402"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1,579/39,8</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2,879/73</w:t>
            </w:r>
          </w:p>
        </w:tc>
      </w:tr>
      <w:tr w:rsidR="00E5159F" w:rsidRPr="001844FB" w:rsidTr="00E5159F">
        <w:trPr>
          <w:trHeight w:val="65"/>
        </w:trPr>
        <w:tc>
          <w:tcPr>
            <w:tcW w:w="131"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4.61</w:t>
            </w:r>
          </w:p>
        </w:tc>
        <w:tc>
          <w:tcPr>
            <w:tcW w:w="2111" w:type="pct"/>
            <w:shd w:val="clear" w:color="auto" w:fill="auto"/>
            <w:tcMar>
              <w:left w:w="28" w:type="dxa"/>
              <w:bottom w:w="28" w:type="dxa"/>
              <w:right w:w="28" w:type="dxa"/>
            </w:tcMar>
            <w:hideMark/>
          </w:tcPr>
          <w:p w:rsidR="00E5159F" w:rsidRPr="001844FB" w:rsidRDefault="00E5159F" w:rsidP="00F615A9">
            <w:pPr>
              <w:rPr>
                <w:color w:val="000000"/>
                <w:sz w:val="16"/>
                <w:szCs w:val="16"/>
              </w:rPr>
            </w:pPr>
            <w:r w:rsidRPr="001844FB">
              <w:rPr>
                <w:color w:val="000000"/>
                <w:sz w:val="16"/>
                <w:szCs w:val="16"/>
              </w:rPr>
              <w:t>Автодорога к торфоскладу</w:t>
            </w:r>
          </w:p>
        </w:tc>
        <w:tc>
          <w:tcPr>
            <w:tcW w:w="581"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0,387</w:t>
            </w:r>
          </w:p>
        </w:tc>
        <w:tc>
          <w:tcPr>
            <w:tcW w:w="40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0,080/20,7</w:t>
            </w:r>
          </w:p>
        </w:tc>
        <w:tc>
          <w:tcPr>
            <w:tcW w:w="358"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402"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0,080/20,7</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0,080/20,7</w:t>
            </w:r>
          </w:p>
        </w:tc>
      </w:tr>
      <w:tr w:rsidR="00E5159F" w:rsidRPr="001844FB" w:rsidTr="00E5159F">
        <w:trPr>
          <w:trHeight w:val="143"/>
        </w:trPr>
        <w:tc>
          <w:tcPr>
            <w:tcW w:w="131"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4.62</w:t>
            </w:r>
          </w:p>
        </w:tc>
        <w:tc>
          <w:tcPr>
            <w:tcW w:w="2111" w:type="pct"/>
            <w:shd w:val="clear" w:color="auto" w:fill="auto"/>
            <w:tcMar>
              <w:left w:w="28" w:type="dxa"/>
              <w:bottom w:w="28" w:type="dxa"/>
              <w:right w:w="28" w:type="dxa"/>
            </w:tcMar>
            <w:hideMark/>
          </w:tcPr>
          <w:p w:rsidR="00E5159F" w:rsidRPr="001844FB" w:rsidRDefault="00E5159F" w:rsidP="00F615A9">
            <w:pPr>
              <w:rPr>
                <w:color w:val="000000"/>
                <w:sz w:val="16"/>
                <w:szCs w:val="16"/>
              </w:rPr>
            </w:pPr>
            <w:r w:rsidRPr="001844FB">
              <w:rPr>
                <w:color w:val="000000"/>
                <w:sz w:val="16"/>
                <w:szCs w:val="16"/>
              </w:rPr>
              <w:t>Автодорога от 2 поста ГИБДД до станции Чепецкая</w:t>
            </w:r>
          </w:p>
        </w:tc>
        <w:tc>
          <w:tcPr>
            <w:tcW w:w="581"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0,809</w:t>
            </w:r>
          </w:p>
        </w:tc>
        <w:tc>
          <w:tcPr>
            <w:tcW w:w="40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402"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r>
      <w:tr w:rsidR="00E5159F" w:rsidRPr="001844FB" w:rsidTr="00E5159F">
        <w:trPr>
          <w:trHeight w:val="374"/>
        </w:trPr>
        <w:tc>
          <w:tcPr>
            <w:tcW w:w="131" w:type="pct"/>
            <w:shd w:val="clear" w:color="auto" w:fill="auto"/>
            <w:tcMar>
              <w:left w:w="28" w:type="dxa"/>
              <w:bottom w:w="28" w:type="dxa"/>
              <w:right w:w="28" w:type="dxa"/>
            </w:tcMar>
            <w:hideMark/>
          </w:tcPr>
          <w:p w:rsidR="00E5159F" w:rsidRPr="001844FB" w:rsidRDefault="00E5159F" w:rsidP="00F615A9">
            <w:pPr>
              <w:jc w:val="center"/>
              <w:rPr>
                <w:color w:val="000000"/>
                <w:sz w:val="16"/>
                <w:szCs w:val="16"/>
                <w:lang w:val="en-US"/>
              </w:rPr>
            </w:pPr>
            <w:r w:rsidRPr="001844FB">
              <w:rPr>
                <w:color w:val="000000"/>
                <w:sz w:val="16"/>
                <w:szCs w:val="16"/>
                <w:lang w:val="en-US"/>
              </w:rPr>
              <w:t>4.63</w:t>
            </w:r>
          </w:p>
        </w:tc>
        <w:tc>
          <w:tcPr>
            <w:tcW w:w="2111" w:type="pct"/>
            <w:shd w:val="clear" w:color="auto" w:fill="auto"/>
            <w:tcMar>
              <w:left w:w="28" w:type="dxa"/>
              <w:bottom w:w="28" w:type="dxa"/>
              <w:right w:w="28" w:type="dxa"/>
            </w:tcMar>
            <w:hideMark/>
          </w:tcPr>
          <w:p w:rsidR="00E5159F" w:rsidRPr="001844FB" w:rsidRDefault="00E5159F" w:rsidP="00F615A9">
            <w:pPr>
              <w:rPr>
                <w:color w:val="000000"/>
                <w:sz w:val="16"/>
                <w:szCs w:val="16"/>
              </w:rPr>
            </w:pPr>
            <w:r w:rsidRPr="001844FB">
              <w:rPr>
                <w:color w:val="000000"/>
                <w:sz w:val="16"/>
                <w:szCs w:val="16"/>
              </w:rPr>
              <w:t xml:space="preserve">Автодорога  вдоль завода минеральных удобрений до моста через </w:t>
            </w:r>
            <w:r w:rsidRPr="001844FB">
              <w:rPr>
                <w:color w:val="000000"/>
                <w:sz w:val="16"/>
                <w:szCs w:val="16"/>
              </w:rPr>
              <w:br/>
              <w:t>р. Елховку у нефтебазы</w:t>
            </w:r>
          </w:p>
        </w:tc>
        <w:tc>
          <w:tcPr>
            <w:tcW w:w="581"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2,487</w:t>
            </w:r>
          </w:p>
        </w:tc>
        <w:tc>
          <w:tcPr>
            <w:tcW w:w="40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0,900/36,2</w:t>
            </w:r>
          </w:p>
        </w:tc>
        <w:tc>
          <w:tcPr>
            <w:tcW w:w="358"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402"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0,900/36,2</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0,900/36,2</w:t>
            </w:r>
          </w:p>
        </w:tc>
      </w:tr>
      <w:tr w:rsidR="00E5159F" w:rsidRPr="001844FB" w:rsidTr="00E5159F">
        <w:trPr>
          <w:trHeight w:val="68"/>
        </w:trPr>
        <w:tc>
          <w:tcPr>
            <w:tcW w:w="131"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4.64</w:t>
            </w:r>
          </w:p>
        </w:tc>
        <w:tc>
          <w:tcPr>
            <w:tcW w:w="2111" w:type="pct"/>
            <w:shd w:val="clear" w:color="auto" w:fill="auto"/>
            <w:tcMar>
              <w:left w:w="28" w:type="dxa"/>
              <w:bottom w:w="28" w:type="dxa"/>
              <w:right w:w="28" w:type="dxa"/>
            </w:tcMar>
            <w:hideMark/>
          </w:tcPr>
          <w:p w:rsidR="00E5159F" w:rsidRPr="001844FB" w:rsidRDefault="00E5159F" w:rsidP="00F615A9">
            <w:pPr>
              <w:rPr>
                <w:color w:val="000000"/>
                <w:sz w:val="16"/>
                <w:szCs w:val="16"/>
              </w:rPr>
            </w:pPr>
            <w:r w:rsidRPr="001844FB">
              <w:rPr>
                <w:color w:val="000000"/>
                <w:sz w:val="16"/>
                <w:szCs w:val="16"/>
              </w:rPr>
              <w:t>Автодорога от  автодороги по ул. Заводская до автозаправочной станции</w:t>
            </w:r>
          </w:p>
        </w:tc>
        <w:tc>
          <w:tcPr>
            <w:tcW w:w="581"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0,174</w:t>
            </w:r>
          </w:p>
        </w:tc>
        <w:tc>
          <w:tcPr>
            <w:tcW w:w="40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402"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r>
      <w:tr w:rsidR="00E5159F" w:rsidRPr="001844FB" w:rsidTr="00E5159F">
        <w:trPr>
          <w:trHeight w:val="128"/>
        </w:trPr>
        <w:tc>
          <w:tcPr>
            <w:tcW w:w="131" w:type="pct"/>
            <w:shd w:val="clear" w:color="auto" w:fill="auto"/>
            <w:tcMar>
              <w:left w:w="28" w:type="dxa"/>
              <w:bottom w:w="28" w:type="dxa"/>
              <w:right w:w="28" w:type="dxa"/>
            </w:tcMar>
            <w:hideMark/>
          </w:tcPr>
          <w:p w:rsidR="00E5159F" w:rsidRPr="001844FB" w:rsidRDefault="00E5159F" w:rsidP="00F615A9">
            <w:pPr>
              <w:jc w:val="center"/>
              <w:rPr>
                <w:color w:val="000000"/>
                <w:sz w:val="16"/>
                <w:szCs w:val="16"/>
                <w:lang w:val="en-US"/>
              </w:rPr>
            </w:pPr>
            <w:r w:rsidRPr="001844FB">
              <w:rPr>
                <w:color w:val="000000"/>
                <w:sz w:val="16"/>
                <w:szCs w:val="16"/>
                <w:lang w:val="en-US"/>
              </w:rPr>
              <w:t>4.65</w:t>
            </w:r>
          </w:p>
        </w:tc>
        <w:tc>
          <w:tcPr>
            <w:tcW w:w="2111" w:type="pct"/>
            <w:shd w:val="clear" w:color="auto" w:fill="auto"/>
            <w:tcMar>
              <w:left w:w="28" w:type="dxa"/>
              <w:bottom w:w="28" w:type="dxa"/>
              <w:right w:w="28" w:type="dxa"/>
            </w:tcMar>
            <w:hideMark/>
          </w:tcPr>
          <w:p w:rsidR="00E5159F" w:rsidRPr="001844FB" w:rsidRDefault="00E5159F" w:rsidP="00F615A9">
            <w:pPr>
              <w:rPr>
                <w:color w:val="000000"/>
                <w:sz w:val="16"/>
                <w:szCs w:val="16"/>
              </w:rPr>
            </w:pPr>
            <w:r w:rsidRPr="001844FB">
              <w:rPr>
                <w:color w:val="000000"/>
                <w:sz w:val="16"/>
                <w:szCs w:val="16"/>
              </w:rPr>
              <w:t>Автодорога  от автодороги на птицефабрику до д. 31 квартала Цепели</w:t>
            </w:r>
          </w:p>
        </w:tc>
        <w:tc>
          <w:tcPr>
            <w:tcW w:w="581"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0,500</w:t>
            </w:r>
          </w:p>
        </w:tc>
        <w:tc>
          <w:tcPr>
            <w:tcW w:w="40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0,320/64,0</w:t>
            </w:r>
          </w:p>
        </w:tc>
        <w:tc>
          <w:tcPr>
            <w:tcW w:w="358"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402"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0,320/64,0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0,320/64,0</w:t>
            </w:r>
          </w:p>
        </w:tc>
      </w:tr>
      <w:tr w:rsidR="00E5159F" w:rsidRPr="001844FB" w:rsidTr="00E5159F">
        <w:trPr>
          <w:trHeight w:val="65"/>
        </w:trPr>
        <w:tc>
          <w:tcPr>
            <w:tcW w:w="131" w:type="pct"/>
            <w:shd w:val="clear" w:color="auto" w:fill="auto"/>
            <w:tcMar>
              <w:left w:w="28" w:type="dxa"/>
              <w:bottom w:w="28" w:type="dxa"/>
              <w:right w:w="28" w:type="dxa"/>
            </w:tcMar>
            <w:hideMark/>
          </w:tcPr>
          <w:p w:rsidR="00E5159F" w:rsidRPr="001844FB" w:rsidRDefault="00E5159F" w:rsidP="00F615A9">
            <w:pPr>
              <w:jc w:val="center"/>
              <w:rPr>
                <w:color w:val="000000"/>
                <w:sz w:val="16"/>
                <w:szCs w:val="16"/>
                <w:lang w:val="en-US"/>
              </w:rPr>
            </w:pPr>
            <w:r w:rsidRPr="001844FB">
              <w:rPr>
                <w:color w:val="000000"/>
                <w:sz w:val="16"/>
                <w:szCs w:val="16"/>
                <w:lang w:val="en-US"/>
              </w:rPr>
              <w:t>4.66</w:t>
            </w:r>
          </w:p>
        </w:tc>
        <w:tc>
          <w:tcPr>
            <w:tcW w:w="2111" w:type="pct"/>
            <w:shd w:val="clear" w:color="auto" w:fill="auto"/>
            <w:tcMar>
              <w:left w:w="28" w:type="dxa"/>
              <w:bottom w:w="28" w:type="dxa"/>
              <w:right w:w="28" w:type="dxa"/>
            </w:tcMar>
            <w:hideMark/>
          </w:tcPr>
          <w:p w:rsidR="00E5159F" w:rsidRPr="001844FB" w:rsidRDefault="00E5159F" w:rsidP="00F615A9">
            <w:pPr>
              <w:rPr>
                <w:color w:val="000000"/>
                <w:sz w:val="16"/>
                <w:szCs w:val="16"/>
              </w:rPr>
            </w:pPr>
            <w:r w:rsidRPr="001844FB">
              <w:rPr>
                <w:color w:val="000000"/>
                <w:sz w:val="16"/>
                <w:szCs w:val="16"/>
              </w:rPr>
              <w:t>Проезд вдоль д. 7/2 по ул. 60 лет Октября</w:t>
            </w:r>
          </w:p>
        </w:tc>
        <w:tc>
          <w:tcPr>
            <w:tcW w:w="581"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0,173</w:t>
            </w:r>
          </w:p>
        </w:tc>
        <w:tc>
          <w:tcPr>
            <w:tcW w:w="40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402"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r>
      <w:tr w:rsidR="00E5159F" w:rsidRPr="001844FB" w:rsidTr="00E5159F">
        <w:trPr>
          <w:trHeight w:val="120"/>
        </w:trPr>
        <w:tc>
          <w:tcPr>
            <w:tcW w:w="131" w:type="pct"/>
            <w:shd w:val="clear" w:color="auto" w:fill="auto"/>
            <w:tcMar>
              <w:left w:w="28" w:type="dxa"/>
              <w:bottom w:w="28" w:type="dxa"/>
              <w:right w:w="28" w:type="dxa"/>
            </w:tcMar>
            <w:hideMark/>
          </w:tcPr>
          <w:p w:rsidR="00E5159F" w:rsidRPr="001844FB" w:rsidRDefault="00E5159F" w:rsidP="00F615A9">
            <w:pPr>
              <w:jc w:val="center"/>
              <w:rPr>
                <w:color w:val="000000"/>
                <w:sz w:val="16"/>
                <w:szCs w:val="16"/>
                <w:lang w:val="en-US"/>
              </w:rPr>
            </w:pPr>
            <w:r w:rsidRPr="001844FB">
              <w:rPr>
                <w:color w:val="000000"/>
                <w:sz w:val="16"/>
                <w:szCs w:val="16"/>
                <w:lang w:val="en-US"/>
              </w:rPr>
              <w:t>4.67</w:t>
            </w:r>
          </w:p>
        </w:tc>
        <w:tc>
          <w:tcPr>
            <w:tcW w:w="2111" w:type="pct"/>
            <w:shd w:val="clear" w:color="auto" w:fill="auto"/>
            <w:tcMar>
              <w:left w:w="28" w:type="dxa"/>
              <w:bottom w:w="28" w:type="dxa"/>
              <w:right w:w="28" w:type="dxa"/>
            </w:tcMar>
            <w:hideMark/>
          </w:tcPr>
          <w:p w:rsidR="00E5159F" w:rsidRPr="001844FB" w:rsidRDefault="00E5159F" w:rsidP="00F615A9">
            <w:pPr>
              <w:rPr>
                <w:color w:val="000000"/>
                <w:sz w:val="16"/>
                <w:szCs w:val="16"/>
              </w:rPr>
            </w:pPr>
            <w:r w:rsidRPr="001844FB">
              <w:rPr>
                <w:color w:val="000000"/>
                <w:sz w:val="16"/>
                <w:szCs w:val="16"/>
              </w:rPr>
              <w:t>Проезд от по просп. Мира до д. 63 по  просп. Мира</w:t>
            </w:r>
          </w:p>
        </w:tc>
        <w:tc>
          <w:tcPr>
            <w:tcW w:w="581"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0,149</w:t>
            </w:r>
          </w:p>
        </w:tc>
        <w:tc>
          <w:tcPr>
            <w:tcW w:w="40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0,033/22,1</w:t>
            </w:r>
          </w:p>
        </w:tc>
        <w:tc>
          <w:tcPr>
            <w:tcW w:w="358"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402"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0,033/22,1</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0,033/22,1</w:t>
            </w:r>
          </w:p>
        </w:tc>
      </w:tr>
      <w:tr w:rsidR="00E5159F" w:rsidRPr="001844FB" w:rsidTr="00E5159F">
        <w:trPr>
          <w:trHeight w:val="180"/>
        </w:trPr>
        <w:tc>
          <w:tcPr>
            <w:tcW w:w="131" w:type="pct"/>
            <w:shd w:val="clear" w:color="auto" w:fill="auto"/>
            <w:tcMar>
              <w:left w:w="28" w:type="dxa"/>
              <w:bottom w:w="28" w:type="dxa"/>
              <w:right w:w="28" w:type="dxa"/>
            </w:tcMar>
            <w:hideMark/>
          </w:tcPr>
          <w:p w:rsidR="00E5159F" w:rsidRPr="001844FB" w:rsidRDefault="00E5159F" w:rsidP="00F615A9">
            <w:pPr>
              <w:jc w:val="center"/>
              <w:rPr>
                <w:color w:val="000000"/>
                <w:sz w:val="16"/>
                <w:szCs w:val="16"/>
                <w:lang w:val="en-US"/>
              </w:rPr>
            </w:pPr>
            <w:r w:rsidRPr="001844FB">
              <w:rPr>
                <w:color w:val="000000"/>
                <w:sz w:val="16"/>
                <w:szCs w:val="16"/>
                <w:lang w:val="en-US"/>
              </w:rPr>
              <w:t>4.68</w:t>
            </w:r>
          </w:p>
        </w:tc>
        <w:tc>
          <w:tcPr>
            <w:tcW w:w="2111" w:type="pct"/>
            <w:shd w:val="clear" w:color="auto" w:fill="auto"/>
            <w:tcMar>
              <w:left w:w="28" w:type="dxa"/>
              <w:bottom w:w="28" w:type="dxa"/>
              <w:right w:w="28" w:type="dxa"/>
            </w:tcMar>
            <w:hideMark/>
          </w:tcPr>
          <w:p w:rsidR="00E5159F" w:rsidRPr="001844FB" w:rsidRDefault="00E5159F" w:rsidP="00F615A9">
            <w:pPr>
              <w:rPr>
                <w:color w:val="000000"/>
                <w:sz w:val="16"/>
                <w:szCs w:val="16"/>
              </w:rPr>
            </w:pPr>
            <w:r w:rsidRPr="001844FB">
              <w:rPr>
                <w:color w:val="000000"/>
                <w:sz w:val="16"/>
                <w:szCs w:val="16"/>
              </w:rPr>
              <w:t>Проезд от автодороги по ул. 60 лет Октября к д. 1/2 по ул. Юбилейная</w:t>
            </w:r>
          </w:p>
        </w:tc>
        <w:tc>
          <w:tcPr>
            <w:tcW w:w="581"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0,216</w:t>
            </w:r>
          </w:p>
        </w:tc>
        <w:tc>
          <w:tcPr>
            <w:tcW w:w="401" w:type="pct"/>
            <w:shd w:val="clear" w:color="auto" w:fill="auto"/>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58"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402"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w:t>
            </w:r>
          </w:p>
        </w:tc>
      </w:tr>
      <w:tr w:rsidR="00E5159F" w:rsidRPr="001844FB" w:rsidTr="00E5159F">
        <w:trPr>
          <w:trHeight w:val="98"/>
        </w:trPr>
        <w:tc>
          <w:tcPr>
            <w:tcW w:w="131" w:type="pct"/>
            <w:shd w:val="clear" w:color="auto" w:fill="auto"/>
            <w:tcMar>
              <w:left w:w="28" w:type="dxa"/>
              <w:bottom w:w="28" w:type="dxa"/>
              <w:right w:w="28" w:type="dxa"/>
            </w:tcMar>
            <w:hideMark/>
          </w:tcPr>
          <w:p w:rsidR="00E5159F" w:rsidRPr="001844FB" w:rsidRDefault="00E5159F" w:rsidP="00F615A9">
            <w:pPr>
              <w:jc w:val="center"/>
              <w:rPr>
                <w:color w:val="000000"/>
                <w:sz w:val="16"/>
                <w:szCs w:val="16"/>
                <w:lang w:val="en-US"/>
              </w:rPr>
            </w:pPr>
            <w:r w:rsidRPr="001844FB">
              <w:rPr>
                <w:color w:val="000000"/>
                <w:sz w:val="16"/>
                <w:szCs w:val="16"/>
                <w:lang w:val="en-US"/>
              </w:rPr>
              <w:t>4.69</w:t>
            </w:r>
          </w:p>
        </w:tc>
        <w:tc>
          <w:tcPr>
            <w:tcW w:w="2111" w:type="pct"/>
            <w:shd w:val="clear" w:color="auto" w:fill="auto"/>
            <w:tcMar>
              <w:left w:w="28" w:type="dxa"/>
              <w:bottom w:w="28" w:type="dxa"/>
              <w:right w:w="28" w:type="dxa"/>
            </w:tcMar>
            <w:hideMark/>
          </w:tcPr>
          <w:p w:rsidR="00E5159F" w:rsidRPr="001844FB" w:rsidRDefault="00E5159F" w:rsidP="00F615A9">
            <w:pPr>
              <w:rPr>
                <w:color w:val="000000"/>
                <w:sz w:val="16"/>
                <w:szCs w:val="16"/>
              </w:rPr>
            </w:pPr>
            <w:r w:rsidRPr="001844FB">
              <w:rPr>
                <w:color w:val="000000"/>
                <w:sz w:val="16"/>
                <w:szCs w:val="16"/>
              </w:rPr>
              <w:t>Проезд от автодороги по ул. 60 лет Октября до автодороги по ул. Ленина</w:t>
            </w:r>
          </w:p>
        </w:tc>
        <w:tc>
          <w:tcPr>
            <w:tcW w:w="581"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0,547</w:t>
            </w:r>
          </w:p>
        </w:tc>
        <w:tc>
          <w:tcPr>
            <w:tcW w:w="401"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0/0</w:t>
            </w:r>
          </w:p>
        </w:tc>
        <w:tc>
          <w:tcPr>
            <w:tcW w:w="358"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402"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color w:val="000000"/>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0/0</w:t>
            </w:r>
          </w:p>
        </w:tc>
      </w:tr>
      <w:tr w:rsidR="00E5159F" w:rsidRPr="001844FB" w:rsidTr="00E5159F">
        <w:trPr>
          <w:trHeight w:val="65"/>
        </w:trPr>
        <w:tc>
          <w:tcPr>
            <w:tcW w:w="131" w:type="pct"/>
            <w:shd w:val="clear" w:color="auto" w:fill="auto"/>
            <w:tcMar>
              <w:left w:w="28" w:type="dxa"/>
              <w:bottom w:w="28" w:type="dxa"/>
              <w:right w:w="28" w:type="dxa"/>
            </w:tcMar>
            <w:hideMark/>
          </w:tcPr>
          <w:p w:rsidR="00E5159F" w:rsidRPr="001844FB" w:rsidRDefault="00E5159F" w:rsidP="00F615A9">
            <w:pPr>
              <w:jc w:val="center"/>
              <w:rPr>
                <w:color w:val="000000"/>
                <w:sz w:val="16"/>
                <w:szCs w:val="16"/>
                <w:lang w:val="en-US"/>
              </w:rPr>
            </w:pPr>
            <w:r w:rsidRPr="001844FB">
              <w:rPr>
                <w:color w:val="000000"/>
                <w:sz w:val="16"/>
                <w:szCs w:val="16"/>
                <w:lang w:val="en-US"/>
              </w:rPr>
              <w:t>4.70</w:t>
            </w:r>
          </w:p>
        </w:tc>
        <w:tc>
          <w:tcPr>
            <w:tcW w:w="2111" w:type="pct"/>
            <w:shd w:val="clear" w:color="auto" w:fill="auto"/>
            <w:tcMar>
              <w:left w:w="28" w:type="dxa"/>
              <w:bottom w:w="28" w:type="dxa"/>
              <w:right w:w="28" w:type="dxa"/>
            </w:tcMar>
            <w:hideMark/>
          </w:tcPr>
          <w:p w:rsidR="00E5159F" w:rsidRPr="001844FB" w:rsidRDefault="00E5159F" w:rsidP="00F615A9">
            <w:pPr>
              <w:rPr>
                <w:color w:val="000000"/>
                <w:sz w:val="16"/>
                <w:szCs w:val="16"/>
              </w:rPr>
            </w:pPr>
            <w:r w:rsidRPr="001844FB">
              <w:rPr>
                <w:color w:val="000000"/>
                <w:sz w:val="16"/>
                <w:szCs w:val="16"/>
              </w:rPr>
              <w:t>Автодорога от автодороги по ул. Ленина к д. 26 по ул. Ленина</w:t>
            </w:r>
          </w:p>
        </w:tc>
        <w:tc>
          <w:tcPr>
            <w:tcW w:w="581"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0,171</w:t>
            </w:r>
          </w:p>
        </w:tc>
        <w:tc>
          <w:tcPr>
            <w:tcW w:w="401"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0,171/100</w:t>
            </w:r>
          </w:p>
        </w:tc>
        <w:tc>
          <w:tcPr>
            <w:tcW w:w="358"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402"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color w:val="000000"/>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0,171/100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0,171/100</w:t>
            </w:r>
          </w:p>
        </w:tc>
      </w:tr>
      <w:tr w:rsidR="00E5159F" w:rsidRPr="001844FB" w:rsidTr="00E5159F">
        <w:trPr>
          <w:trHeight w:val="217"/>
        </w:trPr>
        <w:tc>
          <w:tcPr>
            <w:tcW w:w="131" w:type="pct"/>
            <w:shd w:val="clear" w:color="auto" w:fill="auto"/>
            <w:tcMar>
              <w:left w:w="28" w:type="dxa"/>
              <w:bottom w:w="28" w:type="dxa"/>
              <w:right w:w="28" w:type="dxa"/>
            </w:tcMar>
            <w:hideMark/>
          </w:tcPr>
          <w:p w:rsidR="00E5159F" w:rsidRPr="001844FB" w:rsidRDefault="00E5159F" w:rsidP="00F615A9">
            <w:pPr>
              <w:jc w:val="center"/>
              <w:rPr>
                <w:color w:val="000000"/>
                <w:sz w:val="16"/>
                <w:szCs w:val="16"/>
                <w:lang w:val="en-US"/>
              </w:rPr>
            </w:pPr>
            <w:r w:rsidRPr="001844FB">
              <w:rPr>
                <w:color w:val="000000"/>
                <w:sz w:val="16"/>
                <w:szCs w:val="16"/>
                <w:lang w:val="en-US"/>
              </w:rPr>
              <w:t>4.71</w:t>
            </w:r>
          </w:p>
        </w:tc>
        <w:tc>
          <w:tcPr>
            <w:tcW w:w="2111" w:type="pct"/>
            <w:shd w:val="clear" w:color="auto" w:fill="auto"/>
            <w:tcMar>
              <w:left w:w="28" w:type="dxa"/>
              <w:bottom w:w="28" w:type="dxa"/>
              <w:right w:w="28" w:type="dxa"/>
            </w:tcMar>
            <w:hideMark/>
          </w:tcPr>
          <w:p w:rsidR="00E5159F" w:rsidRPr="001844FB" w:rsidRDefault="00E5159F" w:rsidP="00F615A9">
            <w:pPr>
              <w:rPr>
                <w:color w:val="000000"/>
                <w:sz w:val="16"/>
                <w:szCs w:val="16"/>
              </w:rPr>
            </w:pPr>
            <w:r w:rsidRPr="001844FB">
              <w:rPr>
                <w:color w:val="000000"/>
                <w:sz w:val="16"/>
                <w:szCs w:val="16"/>
              </w:rPr>
              <w:t>Проезд от автодороги по ул. Братьев Васнецовых до д. 23 по ул. Луначарского</w:t>
            </w:r>
          </w:p>
        </w:tc>
        <w:tc>
          <w:tcPr>
            <w:tcW w:w="581"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0,192</w:t>
            </w:r>
          </w:p>
        </w:tc>
        <w:tc>
          <w:tcPr>
            <w:tcW w:w="401"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0,092/48,0</w:t>
            </w:r>
          </w:p>
        </w:tc>
        <w:tc>
          <w:tcPr>
            <w:tcW w:w="358"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402"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color w:val="000000"/>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0,092/48,0</w:t>
            </w:r>
          </w:p>
        </w:tc>
        <w:tc>
          <w:tcPr>
            <w:tcW w:w="346" w:type="pct"/>
            <w:shd w:val="clear" w:color="auto" w:fill="auto"/>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0,092/48,0</w:t>
            </w:r>
          </w:p>
        </w:tc>
      </w:tr>
      <w:tr w:rsidR="00E5159F" w:rsidRPr="001844FB" w:rsidTr="00E5159F">
        <w:trPr>
          <w:trHeight w:val="224"/>
        </w:trPr>
        <w:tc>
          <w:tcPr>
            <w:tcW w:w="131" w:type="pct"/>
            <w:shd w:val="clear" w:color="auto" w:fill="auto"/>
            <w:tcMar>
              <w:left w:w="28" w:type="dxa"/>
              <w:bottom w:w="28" w:type="dxa"/>
              <w:right w:w="28" w:type="dxa"/>
            </w:tcMar>
            <w:hideMark/>
          </w:tcPr>
          <w:p w:rsidR="00E5159F" w:rsidRPr="001844FB" w:rsidRDefault="00E5159F" w:rsidP="00F615A9">
            <w:pPr>
              <w:jc w:val="center"/>
              <w:rPr>
                <w:color w:val="000000"/>
                <w:sz w:val="16"/>
                <w:szCs w:val="16"/>
                <w:lang w:val="en-US"/>
              </w:rPr>
            </w:pPr>
            <w:r w:rsidRPr="001844FB">
              <w:rPr>
                <w:color w:val="000000"/>
                <w:sz w:val="16"/>
                <w:szCs w:val="16"/>
                <w:lang w:val="en-US"/>
              </w:rPr>
              <w:t>4.72</w:t>
            </w:r>
          </w:p>
        </w:tc>
        <w:tc>
          <w:tcPr>
            <w:tcW w:w="2111" w:type="pct"/>
            <w:shd w:val="clear" w:color="auto" w:fill="auto"/>
            <w:tcMar>
              <w:left w:w="28" w:type="dxa"/>
              <w:bottom w:w="28" w:type="dxa"/>
              <w:right w:w="28" w:type="dxa"/>
            </w:tcMar>
            <w:hideMark/>
          </w:tcPr>
          <w:p w:rsidR="00E5159F" w:rsidRPr="001844FB" w:rsidRDefault="00E5159F" w:rsidP="00F615A9">
            <w:pPr>
              <w:rPr>
                <w:color w:val="000000"/>
                <w:sz w:val="16"/>
                <w:szCs w:val="16"/>
              </w:rPr>
            </w:pPr>
            <w:r w:rsidRPr="001844FB">
              <w:rPr>
                <w:color w:val="000000"/>
                <w:sz w:val="16"/>
                <w:szCs w:val="16"/>
              </w:rPr>
              <w:t xml:space="preserve">Проезд от автодороги по ул. Школьная до разворотной площадки у </w:t>
            </w:r>
            <w:r w:rsidRPr="001844FB">
              <w:rPr>
                <w:color w:val="000000"/>
                <w:sz w:val="16"/>
                <w:szCs w:val="16"/>
              </w:rPr>
              <w:br/>
              <w:t>д. 6/2 по ул. Школьная</w:t>
            </w:r>
          </w:p>
        </w:tc>
        <w:tc>
          <w:tcPr>
            <w:tcW w:w="581"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0,119</w:t>
            </w:r>
          </w:p>
        </w:tc>
        <w:tc>
          <w:tcPr>
            <w:tcW w:w="401"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0,019/15,9</w:t>
            </w:r>
          </w:p>
        </w:tc>
        <w:tc>
          <w:tcPr>
            <w:tcW w:w="358"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402"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color w:val="000000"/>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0,019/15,9</w:t>
            </w:r>
          </w:p>
        </w:tc>
        <w:tc>
          <w:tcPr>
            <w:tcW w:w="346" w:type="pct"/>
            <w:shd w:val="clear" w:color="auto" w:fill="auto"/>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0,019/15,9</w:t>
            </w:r>
          </w:p>
        </w:tc>
      </w:tr>
      <w:tr w:rsidR="00E5159F" w:rsidRPr="001844FB" w:rsidTr="00E5159F">
        <w:trPr>
          <w:trHeight w:val="116"/>
        </w:trPr>
        <w:tc>
          <w:tcPr>
            <w:tcW w:w="131"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4.73</w:t>
            </w:r>
          </w:p>
        </w:tc>
        <w:tc>
          <w:tcPr>
            <w:tcW w:w="2111" w:type="pct"/>
            <w:shd w:val="clear" w:color="auto" w:fill="auto"/>
            <w:tcMar>
              <w:left w:w="28" w:type="dxa"/>
              <w:bottom w:w="28" w:type="dxa"/>
              <w:right w:w="28" w:type="dxa"/>
            </w:tcMar>
            <w:hideMark/>
          </w:tcPr>
          <w:p w:rsidR="00E5159F" w:rsidRPr="001844FB" w:rsidRDefault="00E5159F" w:rsidP="00F615A9">
            <w:pPr>
              <w:rPr>
                <w:color w:val="000000"/>
                <w:sz w:val="16"/>
                <w:szCs w:val="16"/>
              </w:rPr>
            </w:pPr>
            <w:r w:rsidRPr="001844FB">
              <w:rPr>
                <w:color w:val="000000"/>
                <w:sz w:val="16"/>
                <w:szCs w:val="16"/>
              </w:rPr>
              <w:t>Автодорога по ул. А. Некрасова</w:t>
            </w:r>
          </w:p>
        </w:tc>
        <w:tc>
          <w:tcPr>
            <w:tcW w:w="581"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2,039</w:t>
            </w:r>
          </w:p>
        </w:tc>
        <w:tc>
          <w:tcPr>
            <w:tcW w:w="401"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1,364/66,9</w:t>
            </w:r>
          </w:p>
        </w:tc>
        <w:tc>
          <w:tcPr>
            <w:tcW w:w="358"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402"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color w:val="000000"/>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1,364/66,9</w:t>
            </w:r>
          </w:p>
        </w:tc>
        <w:tc>
          <w:tcPr>
            <w:tcW w:w="346" w:type="pct"/>
            <w:shd w:val="clear" w:color="auto" w:fill="auto"/>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1,364/66,9</w:t>
            </w:r>
          </w:p>
        </w:tc>
      </w:tr>
      <w:tr w:rsidR="00E5159F" w:rsidRPr="001844FB" w:rsidTr="00E5159F">
        <w:trPr>
          <w:trHeight w:val="176"/>
        </w:trPr>
        <w:tc>
          <w:tcPr>
            <w:tcW w:w="131" w:type="pct"/>
            <w:shd w:val="clear" w:color="auto" w:fill="auto"/>
            <w:tcMar>
              <w:left w:w="28" w:type="dxa"/>
              <w:bottom w:w="28" w:type="dxa"/>
              <w:right w:w="28" w:type="dxa"/>
            </w:tcMar>
            <w:hideMark/>
          </w:tcPr>
          <w:p w:rsidR="00E5159F" w:rsidRPr="001844FB" w:rsidRDefault="00E5159F" w:rsidP="00F615A9">
            <w:pPr>
              <w:jc w:val="center"/>
              <w:rPr>
                <w:color w:val="000000"/>
                <w:sz w:val="16"/>
                <w:szCs w:val="16"/>
                <w:lang w:val="en-US"/>
              </w:rPr>
            </w:pPr>
            <w:r w:rsidRPr="001844FB">
              <w:rPr>
                <w:color w:val="000000"/>
                <w:sz w:val="16"/>
                <w:szCs w:val="16"/>
                <w:lang w:val="en-US"/>
              </w:rPr>
              <w:t>4.74</w:t>
            </w:r>
          </w:p>
        </w:tc>
        <w:tc>
          <w:tcPr>
            <w:tcW w:w="2111" w:type="pct"/>
            <w:shd w:val="clear" w:color="auto" w:fill="auto"/>
            <w:tcMar>
              <w:left w:w="28" w:type="dxa"/>
              <w:bottom w:w="28" w:type="dxa"/>
              <w:right w:w="28" w:type="dxa"/>
            </w:tcMar>
            <w:hideMark/>
          </w:tcPr>
          <w:p w:rsidR="00E5159F" w:rsidRPr="001844FB" w:rsidRDefault="00E5159F" w:rsidP="00F615A9">
            <w:pPr>
              <w:rPr>
                <w:color w:val="000000"/>
                <w:sz w:val="16"/>
                <w:szCs w:val="16"/>
              </w:rPr>
            </w:pPr>
            <w:r w:rsidRPr="001844FB">
              <w:rPr>
                <w:color w:val="000000"/>
                <w:sz w:val="16"/>
                <w:szCs w:val="16"/>
              </w:rPr>
              <w:t>Автодорога по пр. Дзержинского</w:t>
            </w:r>
          </w:p>
        </w:tc>
        <w:tc>
          <w:tcPr>
            <w:tcW w:w="581"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0,681</w:t>
            </w:r>
          </w:p>
        </w:tc>
        <w:tc>
          <w:tcPr>
            <w:tcW w:w="401"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0,681/100</w:t>
            </w:r>
          </w:p>
        </w:tc>
        <w:tc>
          <w:tcPr>
            <w:tcW w:w="358"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402"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color w:val="000000"/>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0,681/100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0,681/100</w:t>
            </w:r>
          </w:p>
        </w:tc>
      </w:tr>
      <w:tr w:rsidR="00E5159F" w:rsidRPr="001844FB" w:rsidTr="00E5159F">
        <w:trPr>
          <w:trHeight w:val="94"/>
        </w:trPr>
        <w:tc>
          <w:tcPr>
            <w:tcW w:w="131" w:type="pct"/>
            <w:shd w:val="clear" w:color="auto" w:fill="auto"/>
            <w:tcMar>
              <w:left w:w="28" w:type="dxa"/>
              <w:bottom w:w="28" w:type="dxa"/>
              <w:right w:w="28" w:type="dxa"/>
            </w:tcMar>
            <w:hideMark/>
          </w:tcPr>
          <w:p w:rsidR="00E5159F" w:rsidRPr="001844FB" w:rsidRDefault="00E5159F" w:rsidP="00F615A9">
            <w:pPr>
              <w:jc w:val="center"/>
              <w:rPr>
                <w:color w:val="000000"/>
                <w:sz w:val="16"/>
                <w:szCs w:val="16"/>
                <w:lang w:val="en-US"/>
              </w:rPr>
            </w:pPr>
            <w:r w:rsidRPr="001844FB">
              <w:rPr>
                <w:color w:val="000000"/>
                <w:sz w:val="16"/>
                <w:szCs w:val="16"/>
                <w:lang w:val="en-US"/>
              </w:rPr>
              <w:t>4.75</w:t>
            </w:r>
          </w:p>
        </w:tc>
        <w:tc>
          <w:tcPr>
            <w:tcW w:w="2111" w:type="pct"/>
            <w:shd w:val="clear" w:color="auto" w:fill="auto"/>
            <w:tcMar>
              <w:left w:w="28" w:type="dxa"/>
              <w:bottom w:w="28" w:type="dxa"/>
              <w:right w:w="28" w:type="dxa"/>
            </w:tcMar>
            <w:hideMark/>
          </w:tcPr>
          <w:p w:rsidR="00E5159F" w:rsidRPr="001844FB" w:rsidRDefault="00E5159F" w:rsidP="00F615A9">
            <w:pPr>
              <w:rPr>
                <w:color w:val="000000"/>
                <w:sz w:val="16"/>
                <w:szCs w:val="16"/>
              </w:rPr>
            </w:pPr>
            <w:r w:rsidRPr="001844FB">
              <w:rPr>
                <w:color w:val="000000"/>
                <w:sz w:val="16"/>
                <w:szCs w:val="16"/>
              </w:rPr>
              <w:t>Автодорога по пр. Лермонтова</w:t>
            </w:r>
          </w:p>
        </w:tc>
        <w:tc>
          <w:tcPr>
            <w:tcW w:w="581"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0,505</w:t>
            </w:r>
          </w:p>
        </w:tc>
        <w:tc>
          <w:tcPr>
            <w:tcW w:w="401"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0,505/100</w:t>
            </w:r>
          </w:p>
        </w:tc>
        <w:tc>
          <w:tcPr>
            <w:tcW w:w="358"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402"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color w:val="000000"/>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0,505/100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0,505/100</w:t>
            </w:r>
          </w:p>
        </w:tc>
      </w:tr>
      <w:tr w:rsidR="00E5159F" w:rsidRPr="001844FB" w:rsidTr="00E5159F">
        <w:trPr>
          <w:trHeight w:val="154"/>
        </w:trPr>
        <w:tc>
          <w:tcPr>
            <w:tcW w:w="131" w:type="pct"/>
            <w:shd w:val="clear" w:color="auto" w:fill="auto"/>
            <w:tcMar>
              <w:left w:w="28" w:type="dxa"/>
              <w:bottom w:w="28" w:type="dxa"/>
              <w:right w:w="28" w:type="dxa"/>
            </w:tcMar>
            <w:hideMark/>
          </w:tcPr>
          <w:p w:rsidR="00E5159F" w:rsidRPr="001844FB" w:rsidRDefault="00E5159F" w:rsidP="00F615A9">
            <w:pPr>
              <w:jc w:val="center"/>
              <w:rPr>
                <w:color w:val="000000"/>
                <w:sz w:val="16"/>
                <w:szCs w:val="16"/>
                <w:lang w:val="en-US"/>
              </w:rPr>
            </w:pPr>
            <w:r w:rsidRPr="001844FB">
              <w:rPr>
                <w:color w:val="000000"/>
                <w:sz w:val="16"/>
                <w:szCs w:val="16"/>
                <w:lang w:val="en-US"/>
              </w:rPr>
              <w:t>4.76</w:t>
            </w:r>
          </w:p>
        </w:tc>
        <w:tc>
          <w:tcPr>
            <w:tcW w:w="2111" w:type="pct"/>
            <w:shd w:val="clear" w:color="auto" w:fill="auto"/>
            <w:tcMar>
              <w:left w:w="28" w:type="dxa"/>
              <w:bottom w:w="28" w:type="dxa"/>
              <w:right w:w="28" w:type="dxa"/>
            </w:tcMar>
            <w:hideMark/>
          </w:tcPr>
          <w:p w:rsidR="00E5159F" w:rsidRPr="001844FB" w:rsidRDefault="00E5159F" w:rsidP="00F615A9">
            <w:pPr>
              <w:rPr>
                <w:color w:val="000000"/>
                <w:sz w:val="16"/>
                <w:szCs w:val="16"/>
              </w:rPr>
            </w:pPr>
            <w:r w:rsidRPr="001844FB">
              <w:rPr>
                <w:color w:val="000000"/>
                <w:sz w:val="16"/>
                <w:szCs w:val="16"/>
              </w:rPr>
              <w:t>Автодорога</w:t>
            </w:r>
            <w:r>
              <w:rPr>
                <w:color w:val="000000"/>
                <w:sz w:val="16"/>
                <w:szCs w:val="16"/>
              </w:rPr>
              <w:t xml:space="preserve"> </w:t>
            </w:r>
            <w:r w:rsidRPr="001844FB">
              <w:rPr>
                <w:color w:val="000000"/>
                <w:sz w:val="16"/>
                <w:szCs w:val="16"/>
              </w:rPr>
              <w:t>по просп. Мира</w:t>
            </w:r>
          </w:p>
        </w:tc>
        <w:tc>
          <w:tcPr>
            <w:tcW w:w="581"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2,911</w:t>
            </w:r>
          </w:p>
        </w:tc>
        <w:tc>
          <w:tcPr>
            <w:tcW w:w="401"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2,911/100</w:t>
            </w:r>
          </w:p>
        </w:tc>
        <w:tc>
          <w:tcPr>
            <w:tcW w:w="358"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402"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color w:val="000000"/>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2,911/100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2,911/100</w:t>
            </w:r>
          </w:p>
        </w:tc>
      </w:tr>
      <w:tr w:rsidR="00E5159F" w:rsidRPr="001844FB" w:rsidTr="00E5159F">
        <w:trPr>
          <w:trHeight w:val="72"/>
        </w:trPr>
        <w:tc>
          <w:tcPr>
            <w:tcW w:w="131" w:type="pct"/>
            <w:shd w:val="clear" w:color="auto" w:fill="auto"/>
            <w:tcMar>
              <w:left w:w="28" w:type="dxa"/>
              <w:bottom w:w="28" w:type="dxa"/>
              <w:right w:w="28" w:type="dxa"/>
            </w:tcMar>
            <w:hideMark/>
          </w:tcPr>
          <w:p w:rsidR="00E5159F" w:rsidRPr="001844FB" w:rsidRDefault="00E5159F" w:rsidP="00F615A9">
            <w:pPr>
              <w:jc w:val="center"/>
              <w:rPr>
                <w:color w:val="000000"/>
                <w:sz w:val="16"/>
                <w:szCs w:val="16"/>
                <w:lang w:val="en-US"/>
              </w:rPr>
            </w:pPr>
            <w:r w:rsidRPr="001844FB">
              <w:rPr>
                <w:color w:val="000000"/>
                <w:sz w:val="16"/>
                <w:szCs w:val="16"/>
                <w:lang w:val="en-US"/>
              </w:rPr>
              <w:t>4.77</w:t>
            </w:r>
          </w:p>
        </w:tc>
        <w:tc>
          <w:tcPr>
            <w:tcW w:w="2111" w:type="pct"/>
            <w:shd w:val="clear" w:color="auto" w:fill="auto"/>
            <w:tcMar>
              <w:left w:w="28" w:type="dxa"/>
              <w:bottom w:w="28" w:type="dxa"/>
              <w:right w:w="28" w:type="dxa"/>
            </w:tcMar>
            <w:hideMark/>
          </w:tcPr>
          <w:p w:rsidR="00E5159F" w:rsidRPr="001844FB" w:rsidRDefault="00E5159F" w:rsidP="00F615A9">
            <w:pPr>
              <w:rPr>
                <w:color w:val="000000"/>
                <w:sz w:val="16"/>
                <w:szCs w:val="16"/>
              </w:rPr>
            </w:pPr>
            <w:r w:rsidRPr="001844FB">
              <w:rPr>
                <w:color w:val="000000"/>
                <w:sz w:val="16"/>
                <w:szCs w:val="16"/>
              </w:rPr>
              <w:t>Автодорога по ул. Победы</w:t>
            </w:r>
          </w:p>
        </w:tc>
        <w:tc>
          <w:tcPr>
            <w:tcW w:w="581"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0,621</w:t>
            </w:r>
          </w:p>
        </w:tc>
        <w:tc>
          <w:tcPr>
            <w:tcW w:w="401"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0,621/100</w:t>
            </w:r>
          </w:p>
        </w:tc>
        <w:tc>
          <w:tcPr>
            <w:tcW w:w="358"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402"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color w:val="000000"/>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0,621/100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0,621/100</w:t>
            </w:r>
          </w:p>
        </w:tc>
      </w:tr>
      <w:tr w:rsidR="00E5159F" w:rsidRPr="001844FB" w:rsidTr="00E5159F">
        <w:trPr>
          <w:trHeight w:val="132"/>
        </w:trPr>
        <w:tc>
          <w:tcPr>
            <w:tcW w:w="131" w:type="pct"/>
            <w:shd w:val="clear" w:color="auto" w:fill="auto"/>
            <w:tcMar>
              <w:left w:w="28" w:type="dxa"/>
              <w:bottom w:w="28" w:type="dxa"/>
              <w:right w:w="28" w:type="dxa"/>
            </w:tcMar>
            <w:hideMark/>
          </w:tcPr>
          <w:p w:rsidR="00E5159F" w:rsidRPr="001844FB" w:rsidRDefault="00E5159F" w:rsidP="00F615A9">
            <w:pPr>
              <w:jc w:val="center"/>
              <w:rPr>
                <w:color w:val="000000"/>
                <w:sz w:val="16"/>
                <w:szCs w:val="16"/>
                <w:lang w:val="en-US"/>
              </w:rPr>
            </w:pPr>
            <w:r w:rsidRPr="001844FB">
              <w:rPr>
                <w:color w:val="000000"/>
                <w:sz w:val="16"/>
                <w:szCs w:val="16"/>
                <w:lang w:val="en-US"/>
              </w:rPr>
              <w:t>4.78</w:t>
            </w:r>
          </w:p>
        </w:tc>
        <w:tc>
          <w:tcPr>
            <w:tcW w:w="2111" w:type="pct"/>
            <w:shd w:val="clear" w:color="auto" w:fill="auto"/>
            <w:tcMar>
              <w:left w:w="28" w:type="dxa"/>
              <w:bottom w:w="28" w:type="dxa"/>
              <w:right w:w="28" w:type="dxa"/>
            </w:tcMar>
            <w:hideMark/>
          </w:tcPr>
          <w:p w:rsidR="00E5159F" w:rsidRPr="001844FB" w:rsidRDefault="00E5159F" w:rsidP="00F615A9">
            <w:pPr>
              <w:rPr>
                <w:color w:val="000000"/>
                <w:sz w:val="16"/>
                <w:szCs w:val="16"/>
              </w:rPr>
            </w:pPr>
            <w:r w:rsidRPr="001844FB">
              <w:rPr>
                <w:color w:val="000000"/>
                <w:sz w:val="16"/>
                <w:szCs w:val="16"/>
              </w:rPr>
              <w:t>Автодорога по ул. Производственная</w:t>
            </w:r>
          </w:p>
        </w:tc>
        <w:tc>
          <w:tcPr>
            <w:tcW w:w="581"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2,555</w:t>
            </w:r>
          </w:p>
        </w:tc>
        <w:tc>
          <w:tcPr>
            <w:tcW w:w="401"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2,000/78,3</w:t>
            </w:r>
          </w:p>
        </w:tc>
        <w:tc>
          <w:tcPr>
            <w:tcW w:w="358"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402"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color w:val="000000"/>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2,000/78,3</w:t>
            </w:r>
          </w:p>
        </w:tc>
        <w:tc>
          <w:tcPr>
            <w:tcW w:w="346" w:type="pct"/>
            <w:shd w:val="clear" w:color="auto" w:fill="auto"/>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2,000/78,3</w:t>
            </w:r>
          </w:p>
        </w:tc>
      </w:tr>
      <w:tr w:rsidR="00E5159F" w:rsidRPr="001844FB" w:rsidTr="00E5159F">
        <w:trPr>
          <w:trHeight w:val="65"/>
        </w:trPr>
        <w:tc>
          <w:tcPr>
            <w:tcW w:w="131" w:type="pct"/>
            <w:shd w:val="clear" w:color="auto" w:fill="auto"/>
            <w:tcMar>
              <w:left w:w="28" w:type="dxa"/>
              <w:bottom w:w="28" w:type="dxa"/>
              <w:right w:w="28" w:type="dxa"/>
            </w:tcMar>
            <w:hideMark/>
          </w:tcPr>
          <w:p w:rsidR="00E5159F" w:rsidRPr="001844FB" w:rsidRDefault="00E5159F" w:rsidP="00F615A9">
            <w:pPr>
              <w:jc w:val="center"/>
              <w:rPr>
                <w:color w:val="000000"/>
                <w:sz w:val="16"/>
                <w:szCs w:val="16"/>
                <w:lang w:val="en-US"/>
              </w:rPr>
            </w:pPr>
            <w:r w:rsidRPr="001844FB">
              <w:rPr>
                <w:color w:val="000000"/>
                <w:sz w:val="16"/>
                <w:szCs w:val="16"/>
                <w:lang w:val="en-US"/>
              </w:rPr>
              <w:t>4.79</w:t>
            </w:r>
          </w:p>
        </w:tc>
        <w:tc>
          <w:tcPr>
            <w:tcW w:w="2111" w:type="pct"/>
            <w:shd w:val="clear" w:color="auto" w:fill="auto"/>
            <w:tcMar>
              <w:left w:w="28" w:type="dxa"/>
              <w:bottom w:w="28" w:type="dxa"/>
              <w:right w:w="28" w:type="dxa"/>
            </w:tcMar>
            <w:hideMark/>
          </w:tcPr>
          <w:p w:rsidR="00E5159F" w:rsidRPr="001844FB" w:rsidRDefault="00E5159F" w:rsidP="00F615A9">
            <w:pPr>
              <w:rPr>
                <w:color w:val="000000"/>
                <w:sz w:val="16"/>
                <w:szCs w:val="16"/>
              </w:rPr>
            </w:pPr>
            <w:r w:rsidRPr="001844FB">
              <w:rPr>
                <w:color w:val="000000"/>
                <w:sz w:val="16"/>
                <w:szCs w:val="16"/>
              </w:rPr>
              <w:t>Автодорога по просп. России</w:t>
            </w:r>
          </w:p>
        </w:tc>
        <w:tc>
          <w:tcPr>
            <w:tcW w:w="581"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1,114</w:t>
            </w:r>
          </w:p>
        </w:tc>
        <w:tc>
          <w:tcPr>
            <w:tcW w:w="401"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0,398/35,7</w:t>
            </w:r>
          </w:p>
        </w:tc>
        <w:tc>
          <w:tcPr>
            <w:tcW w:w="358"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402"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color w:val="000000"/>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0,398/35,7</w:t>
            </w:r>
          </w:p>
        </w:tc>
        <w:tc>
          <w:tcPr>
            <w:tcW w:w="346" w:type="pct"/>
            <w:shd w:val="clear" w:color="auto" w:fill="auto"/>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0,398/35,7</w:t>
            </w:r>
          </w:p>
        </w:tc>
      </w:tr>
      <w:tr w:rsidR="00E5159F" w:rsidRPr="001844FB" w:rsidTr="00E5159F">
        <w:trPr>
          <w:trHeight w:val="124"/>
        </w:trPr>
        <w:tc>
          <w:tcPr>
            <w:tcW w:w="131" w:type="pct"/>
            <w:shd w:val="clear" w:color="auto" w:fill="auto"/>
            <w:tcMar>
              <w:left w:w="28" w:type="dxa"/>
              <w:bottom w:w="28" w:type="dxa"/>
              <w:right w:w="28" w:type="dxa"/>
            </w:tcMar>
            <w:hideMark/>
          </w:tcPr>
          <w:p w:rsidR="00E5159F" w:rsidRPr="001844FB" w:rsidRDefault="00E5159F" w:rsidP="00F615A9">
            <w:pPr>
              <w:jc w:val="center"/>
              <w:rPr>
                <w:color w:val="000000"/>
                <w:sz w:val="16"/>
                <w:szCs w:val="16"/>
                <w:lang w:val="en-US"/>
              </w:rPr>
            </w:pPr>
            <w:r w:rsidRPr="001844FB">
              <w:rPr>
                <w:color w:val="000000"/>
                <w:sz w:val="16"/>
                <w:szCs w:val="16"/>
                <w:lang w:val="en-US"/>
              </w:rPr>
              <w:t>4.80</w:t>
            </w:r>
          </w:p>
        </w:tc>
        <w:tc>
          <w:tcPr>
            <w:tcW w:w="2111" w:type="pct"/>
            <w:shd w:val="clear" w:color="auto" w:fill="auto"/>
            <w:tcMar>
              <w:left w:w="28" w:type="dxa"/>
              <w:bottom w:w="28" w:type="dxa"/>
              <w:right w:w="28" w:type="dxa"/>
            </w:tcMar>
            <w:hideMark/>
          </w:tcPr>
          <w:p w:rsidR="00E5159F" w:rsidRPr="001844FB" w:rsidRDefault="00E5159F" w:rsidP="00F615A9">
            <w:pPr>
              <w:rPr>
                <w:color w:val="000000"/>
                <w:sz w:val="16"/>
                <w:szCs w:val="16"/>
              </w:rPr>
            </w:pPr>
            <w:r w:rsidRPr="001844FB">
              <w:rPr>
                <w:color w:val="000000"/>
                <w:sz w:val="16"/>
                <w:szCs w:val="16"/>
              </w:rPr>
              <w:t>Автодорога по ул. Энгельса</w:t>
            </w:r>
          </w:p>
        </w:tc>
        <w:tc>
          <w:tcPr>
            <w:tcW w:w="581"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0,551</w:t>
            </w:r>
          </w:p>
        </w:tc>
        <w:tc>
          <w:tcPr>
            <w:tcW w:w="401"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0,366/66,4</w:t>
            </w:r>
          </w:p>
        </w:tc>
        <w:tc>
          <w:tcPr>
            <w:tcW w:w="358"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402"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color w:val="000000"/>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0,366/66,4</w:t>
            </w:r>
          </w:p>
        </w:tc>
        <w:tc>
          <w:tcPr>
            <w:tcW w:w="346" w:type="pct"/>
            <w:shd w:val="clear" w:color="auto" w:fill="auto"/>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0,366/66,4</w:t>
            </w:r>
          </w:p>
        </w:tc>
      </w:tr>
      <w:tr w:rsidR="00E5159F" w:rsidRPr="001844FB" w:rsidTr="00E5159F">
        <w:trPr>
          <w:trHeight w:val="65"/>
        </w:trPr>
        <w:tc>
          <w:tcPr>
            <w:tcW w:w="131" w:type="pct"/>
            <w:shd w:val="clear" w:color="auto" w:fill="auto"/>
            <w:tcMar>
              <w:left w:w="28" w:type="dxa"/>
              <w:bottom w:w="28" w:type="dxa"/>
              <w:right w:w="28" w:type="dxa"/>
            </w:tcMar>
            <w:hideMark/>
          </w:tcPr>
          <w:p w:rsidR="00E5159F" w:rsidRPr="001844FB" w:rsidRDefault="00E5159F" w:rsidP="00F615A9">
            <w:pPr>
              <w:jc w:val="center"/>
              <w:rPr>
                <w:color w:val="000000"/>
                <w:sz w:val="16"/>
                <w:szCs w:val="16"/>
                <w:lang w:val="en-US"/>
              </w:rPr>
            </w:pPr>
            <w:r w:rsidRPr="001844FB">
              <w:rPr>
                <w:color w:val="000000"/>
                <w:sz w:val="16"/>
                <w:szCs w:val="16"/>
                <w:lang w:val="en-US"/>
              </w:rPr>
              <w:t>4.81</w:t>
            </w:r>
          </w:p>
        </w:tc>
        <w:tc>
          <w:tcPr>
            <w:tcW w:w="2111" w:type="pct"/>
            <w:shd w:val="clear" w:color="auto" w:fill="auto"/>
            <w:tcMar>
              <w:left w:w="28" w:type="dxa"/>
              <w:bottom w:w="28" w:type="dxa"/>
              <w:right w:w="28" w:type="dxa"/>
            </w:tcMar>
            <w:hideMark/>
          </w:tcPr>
          <w:p w:rsidR="00E5159F" w:rsidRPr="001844FB" w:rsidRDefault="00E5159F" w:rsidP="00F615A9">
            <w:pPr>
              <w:rPr>
                <w:color w:val="000000"/>
                <w:sz w:val="16"/>
                <w:szCs w:val="16"/>
              </w:rPr>
            </w:pPr>
            <w:r w:rsidRPr="001844FB">
              <w:rPr>
                <w:color w:val="000000"/>
                <w:sz w:val="16"/>
                <w:szCs w:val="16"/>
              </w:rPr>
              <w:t>Автодорога к искусственному катку</w:t>
            </w:r>
          </w:p>
        </w:tc>
        <w:tc>
          <w:tcPr>
            <w:tcW w:w="581"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0,397</w:t>
            </w:r>
          </w:p>
        </w:tc>
        <w:tc>
          <w:tcPr>
            <w:tcW w:w="401"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0,295/74,3</w:t>
            </w:r>
          </w:p>
        </w:tc>
        <w:tc>
          <w:tcPr>
            <w:tcW w:w="358"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402"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color w:val="000000"/>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0,295/74,3</w:t>
            </w:r>
          </w:p>
        </w:tc>
        <w:tc>
          <w:tcPr>
            <w:tcW w:w="346" w:type="pct"/>
            <w:shd w:val="clear" w:color="auto" w:fill="auto"/>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0,295/74,3</w:t>
            </w:r>
          </w:p>
        </w:tc>
      </w:tr>
      <w:tr w:rsidR="00E5159F" w:rsidRPr="001844FB" w:rsidTr="00E5159F">
        <w:trPr>
          <w:trHeight w:val="101"/>
        </w:trPr>
        <w:tc>
          <w:tcPr>
            <w:tcW w:w="131" w:type="pct"/>
            <w:shd w:val="clear" w:color="auto" w:fill="auto"/>
            <w:tcMar>
              <w:left w:w="28" w:type="dxa"/>
              <w:bottom w:w="28" w:type="dxa"/>
              <w:right w:w="28" w:type="dxa"/>
            </w:tcMar>
            <w:hideMark/>
          </w:tcPr>
          <w:p w:rsidR="00E5159F" w:rsidRPr="001844FB" w:rsidRDefault="00E5159F" w:rsidP="00F615A9">
            <w:pPr>
              <w:jc w:val="center"/>
              <w:rPr>
                <w:color w:val="000000"/>
                <w:sz w:val="16"/>
                <w:szCs w:val="16"/>
                <w:lang w:val="en-US"/>
              </w:rPr>
            </w:pPr>
            <w:r w:rsidRPr="001844FB">
              <w:rPr>
                <w:color w:val="000000"/>
                <w:sz w:val="16"/>
                <w:szCs w:val="16"/>
                <w:lang w:val="en-US"/>
              </w:rPr>
              <w:t>4.82</w:t>
            </w:r>
          </w:p>
        </w:tc>
        <w:tc>
          <w:tcPr>
            <w:tcW w:w="2111" w:type="pct"/>
            <w:shd w:val="clear" w:color="auto" w:fill="auto"/>
            <w:tcMar>
              <w:left w:w="28" w:type="dxa"/>
              <w:bottom w:w="28" w:type="dxa"/>
              <w:right w:w="28" w:type="dxa"/>
            </w:tcMar>
            <w:hideMark/>
          </w:tcPr>
          <w:p w:rsidR="00E5159F" w:rsidRPr="001844FB" w:rsidRDefault="00E5159F" w:rsidP="00F615A9">
            <w:pPr>
              <w:rPr>
                <w:color w:val="000000"/>
                <w:sz w:val="16"/>
                <w:szCs w:val="16"/>
              </w:rPr>
            </w:pPr>
            <w:r w:rsidRPr="001844FB">
              <w:rPr>
                <w:color w:val="000000"/>
                <w:sz w:val="16"/>
                <w:szCs w:val="16"/>
              </w:rPr>
              <w:t>Автодорога от автодороги по ул. Мелиораторов до квартала Цепели</w:t>
            </w:r>
          </w:p>
        </w:tc>
        <w:tc>
          <w:tcPr>
            <w:tcW w:w="581"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0,765</w:t>
            </w:r>
          </w:p>
        </w:tc>
        <w:tc>
          <w:tcPr>
            <w:tcW w:w="401"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0,765/100</w:t>
            </w:r>
          </w:p>
        </w:tc>
        <w:tc>
          <w:tcPr>
            <w:tcW w:w="358"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402"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color w:val="000000"/>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0,765/100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0,765/100</w:t>
            </w:r>
          </w:p>
        </w:tc>
      </w:tr>
      <w:tr w:rsidR="00E5159F" w:rsidRPr="001844FB" w:rsidTr="00E5159F">
        <w:trPr>
          <w:trHeight w:val="65"/>
        </w:trPr>
        <w:tc>
          <w:tcPr>
            <w:tcW w:w="131" w:type="pct"/>
            <w:shd w:val="clear" w:color="auto" w:fill="auto"/>
            <w:tcMar>
              <w:left w:w="28" w:type="dxa"/>
              <w:bottom w:w="28" w:type="dxa"/>
              <w:right w:w="28" w:type="dxa"/>
            </w:tcMar>
            <w:hideMark/>
          </w:tcPr>
          <w:p w:rsidR="00E5159F" w:rsidRPr="001844FB" w:rsidRDefault="00E5159F" w:rsidP="00F615A9">
            <w:pPr>
              <w:jc w:val="center"/>
              <w:rPr>
                <w:color w:val="000000"/>
                <w:sz w:val="16"/>
                <w:szCs w:val="16"/>
                <w:lang w:val="en-US"/>
              </w:rPr>
            </w:pPr>
            <w:r w:rsidRPr="001844FB">
              <w:rPr>
                <w:color w:val="000000"/>
                <w:sz w:val="16"/>
                <w:szCs w:val="16"/>
                <w:lang w:val="en-US"/>
              </w:rPr>
              <w:t>4.83</w:t>
            </w:r>
          </w:p>
        </w:tc>
        <w:tc>
          <w:tcPr>
            <w:tcW w:w="2111" w:type="pct"/>
            <w:shd w:val="clear" w:color="auto" w:fill="auto"/>
            <w:tcMar>
              <w:left w:w="28" w:type="dxa"/>
              <w:bottom w:w="28" w:type="dxa"/>
              <w:right w:w="28" w:type="dxa"/>
            </w:tcMar>
            <w:hideMark/>
          </w:tcPr>
          <w:p w:rsidR="00E5159F" w:rsidRPr="001844FB" w:rsidRDefault="00E5159F" w:rsidP="00F615A9">
            <w:pPr>
              <w:rPr>
                <w:color w:val="000000"/>
                <w:sz w:val="16"/>
                <w:szCs w:val="16"/>
              </w:rPr>
            </w:pPr>
            <w:r w:rsidRPr="001844FB">
              <w:rPr>
                <w:color w:val="000000"/>
                <w:sz w:val="16"/>
                <w:szCs w:val="16"/>
              </w:rPr>
              <w:t>Автодорога от поста ГИБДД до завода минеральных удобрений</w:t>
            </w:r>
          </w:p>
        </w:tc>
        <w:tc>
          <w:tcPr>
            <w:tcW w:w="581"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1,973</w:t>
            </w:r>
          </w:p>
        </w:tc>
        <w:tc>
          <w:tcPr>
            <w:tcW w:w="401"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1,973/100</w:t>
            </w:r>
          </w:p>
        </w:tc>
        <w:tc>
          <w:tcPr>
            <w:tcW w:w="358"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402"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color w:val="000000"/>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1,973/100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1,973/100</w:t>
            </w:r>
          </w:p>
        </w:tc>
      </w:tr>
      <w:tr w:rsidR="00E5159F" w:rsidRPr="001844FB" w:rsidTr="00E5159F">
        <w:trPr>
          <w:trHeight w:val="164"/>
        </w:trPr>
        <w:tc>
          <w:tcPr>
            <w:tcW w:w="131" w:type="pct"/>
            <w:shd w:val="clear" w:color="auto" w:fill="auto"/>
            <w:tcMar>
              <w:left w:w="28" w:type="dxa"/>
              <w:bottom w:w="28" w:type="dxa"/>
              <w:right w:w="28" w:type="dxa"/>
            </w:tcMar>
            <w:hideMark/>
          </w:tcPr>
          <w:p w:rsidR="00E5159F" w:rsidRPr="001844FB" w:rsidRDefault="00E5159F" w:rsidP="00F615A9">
            <w:pPr>
              <w:jc w:val="center"/>
              <w:rPr>
                <w:color w:val="000000"/>
                <w:sz w:val="16"/>
                <w:szCs w:val="16"/>
                <w:lang w:val="en-US"/>
              </w:rPr>
            </w:pPr>
            <w:r w:rsidRPr="001844FB">
              <w:rPr>
                <w:color w:val="000000"/>
                <w:sz w:val="16"/>
                <w:szCs w:val="16"/>
                <w:lang w:val="en-US"/>
              </w:rPr>
              <w:t>4.84</w:t>
            </w:r>
          </w:p>
        </w:tc>
        <w:tc>
          <w:tcPr>
            <w:tcW w:w="2111" w:type="pct"/>
            <w:shd w:val="clear" w:color="auto" w:fill="auto"/>
            <w:tcMar>
              <w:left w:w="28" w:type="dxa"/>
              <w:bottom w:w="28" w:type="dxa"/>
              <w:right w:w="28" w:type="dxa"/>
            </w:tcMar>
            <w:hideMark/>
          </w:tcPr>
          <w:p w:rsidR="00E5159F" w:rsidRPr="001844FB" w:rsidRDefault="00E5159F" w:rsidP="00F615A9">
            <w:pPr>
              <w:rPr>
                <w:color w:val="000000"/>
                <w:sz w:val="16"/>
                <w:szCs w:val="16"/>
              </w:rPr>
            </w:pPr>
            <w:r w:rsidRPr="001844FB">
              <w:rPr>
                <w:color w:val="000000"/>
                <w:sz w:val="16"/>
                <w:szCs w:val="16"/>
              </w:rPr>
              <w:t>Автодорога от пожарной части 1 до поста ГИБДД № 2</w:t>
            </w:r>
          </w:p>
        </w:tc>
        <w:tc>
          <w:tcPr>
            <w:tcW w:w="581"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2,060</w:t>
            </w:r>
          </w:p>
        </w:tc>
        <w:tc>
          <w:tcPr>
            <w:tcW w:w="401"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1,930/93,7</w:t>
            </w:r>
          </w:p>
        </w:tc>
        <w:tc>
          <w:tcPr>
            <w:tcW w:w="358"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402"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color w:val="000000"/>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1,930/93,7</w:t>
            </w:r>
          </w:p>
        </w:tc>
        <w:tc>
          <w:tcPr>
            <w:tcW w:w="346" w:type="pct"/>
            <w:shd w:val="clear" w:color="auto" w:fill="auto"/>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1,930/93,7</w:t>
            </w:r>
          </w:p>
        </w:tc>
      </w:tr>
      <w:tr w:rsidR="00E5159F" w:rsidRPr="001844FB" w:rsidTr="00E5159F">
        <w:trPr>
          <w:trHeight w:val="81"/>
        </w:trPr>
        <w:tc>
          <w:tcPr>
            <w:tcW w:w="131" w:type="pct"/>
            <w:shd w:val="clear" w:color="auto" w:fill="auto"/>
            <w:tcMar>
              <w:left w:w="28" w:type="dxa"/>
              <w:bottom w:w="28" w:type="dxa"/>
              <w:right w:w="28" w:type="dxa"/>
            </w:tcMar>
            <w:hideMark/>
          </w:tcPr>
          <w:p w:rsidR="00E5159F" w:rsidRPr="001844FB" w:rsidRDefault="00E5159F" w:rsidP="00F615A9">
            <w:pPr>
              <w:jc w:val="center"/>
              <w:rPr>
                <w:color w:val="000000"/>
                <w:sz w:val="16"/>
                <w:szCs w:val="16"/>
                <w:lang w:val="en-US"/>
              </w:rPr>
            </w:pPr>
            <w:r w:rsidRPr="001844FB">
              <w:rPr>
                <w:color w:val="000000"/>
                <w:sz w:val="16"/>
                <w:szCs w:val="16"/>
                <w:lang w:val="en-US"/>
              </w:rPr>
              <w:t>4.85</w:t>
            </w:r>
          </w:p>
        </w:tc>
        <w:tc>
          <w:tcPr>
            <w:tcW w:w="2111" w:type="pct"/>
            <w:shd w:val="clear" w:color="auto" w:fill="auto"/>
            <w:tcMar>
              <w:left w:w="28" w:type="dxa"/>
              <w:bottom w:w="28" w:type="dxa"/>
              <w:right w:w="28" w:type="dxa"/>
            </w:tcMar>
            <w:hideMark/>
          </w:tcPr>
          <w:p w:rsidR="00E5159F" w:rsidRPr="001844FB" w:rsidRDefault="00E5159F" w:rsidP="00F615A9">
            <w:pPr>
              <w:rPr>
                <w:color w:val="000000"/>
                <w:sz w:val="16"/>
                <w:szCs w:val="16"/>
              </w:rPr>
            </w:pPr>
            <w:r w:rsidRPr="001844FB">
              <w:rPr>
                <w:color w:val="000000"/>
                <w:sz w:val="16"/>
                <w:szCs w:val="16"/>
              </w:rPr>
              <w:t>Проезд по ул. Первомайской</w:t>
            </w:r>
          </w:p>
        </w:tc>
        <w:tc>
          <w:tcPr>
            <w:tcW w:w="581"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0,465</w:t>
            </w:r>
          </w:p>
        </w:tc>
        <w:tc>
          <w:tcPr>
            <w:tcW w:w="401"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0,465/100</w:t>
            </w:r>
          </w:p>
        </w:tc>
        <w:tc>
          <w:tcPr>
            <w:tcW w:w="358"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402"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color w:val="000000"/>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0,465/100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0,465/100</w:t>
            </w:r>
          </w:p>
        </w:tc>
      </w:tr>
      <w:tr w:rsidR="00E5159F" w:rsidRPr="001844FB" w:rsidTr="00E5159F">
        <w:trPr>
          <w:trHeight w:val="525"/>
        </w:trPr>
        <w:tc>
          <w:tcPr>
            <w:tcW w:w="131" w:type="pct"/>
            <w:shd w:val="clear" w:color="auto" w:fill="auto"/>
            <w:tcMar>
              <w:left w:w="28" w:type="dxa"/>
              <w:bottom w:w="28" w:type="dxa"/>
              <w:right w:w="28" w:type="dxa"/>
            </w:tcMar>
            <w:hideMark/>
          </w:tcPr>
          <w:p w:rsidR="00E5159F" w:rsidRPr="001844FB" w:rsidRDefault="00E5159F" w:rsidP="00F615A9">
            <w:pPr>
              <w:jc w:val="center"/>
              <w:rPr>
                <w:color w:val="000000"/>
                <w:sz w:val="16"/>
                <w:szCs w:val="16"/>
                <w:lang w:val="en-US"/>
              </w:rPr>
            </w:pPr>
            <w:r w:rsidRPr="001844FB">
              <w:rPr>
                <w:color w:val="000000"/>
                <w:sz w:val="16"/>
                <w:szCs w:val="16"/>
                <w:lang w:val="en-US"/>
              </w:rPr>
              <w:t>4.86</w:t>
            </w:r>
          </w:p>
        </w:tc>
        <w:tc>
          <w:tcPr>
            <w:tcW w:w="2111" w:type="pct"/>
            <w:shd w:val="clear" w:color="auto" w:fill="auto"/>
            <w:tcMar>
              <w:left w:w="28" w:type="dxa"/>
              <w:bottom w:w="28" w:type="dxa"/>
              <w:right w:w="28" w:type="dxa"/>
            </w:tcMar>
            <w:hideMark/>
          </w:tcPr>
          <w:p w:rsidR="00E5159F" w:rsidRPr="001844FB" w:rsidRDefault="00E5159F" w:rsidP="00F615A9">
            <w:pPr>
              <w:rPr>
                <w:color w:val="000000"/>
                <w:sz w:val="16"/>
                <w:szCs w:val="16"/>
              </w:rPr>
            </w:pPr>
            <w:r w:rsidRPr="001844FB">
              <w:rPr>
                <w:color w:val="000000"/>
                <w:sz w:val="16"/>
                <w:szCs w:val="16"/>
              </w:rPr>
              <w:t>Транзитный участок автомобильной дороги Киров – Кирово-Чепецк –  Зуевка,  проходящий в границах муниципального образования «Город Кирово-Чепецк» от поста ГИБДД до ул. Ленина</w:t>
            </w:r>
          </w:p>
        </w:tc>
        <w:tc>
          <w:tcPr>
            <w:tcW w:w="581"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3,110</w:t>
            </w:r>
          </w:p>
        </w:tc>
        <w:tc>
          <w:tcPr>
            <w:tcW w:w="401"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2,841/91,4</w:t>
            </w:r>
          </w:p>
        </w:tc>
        <w:tc>
          <w:tcPr>
            <w:tcW w:w="358"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402"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color w:val="000000"/>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2,841/91,4</w:t>
            </w:r>
          </w:p>
        </w:tc>
        <w:tc>
          <w:tcPr>
            <w:tcW w:w="346" w:type="pct"/>
            <w:shd w:val="clear" w:color="auto" w:fill="auto"/>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2,841/91,4</w:t>
            </w:r>
          </w:p>
        </w:tc>
      </w:tr>
      <w:tr w:rsidR="00E5159F" w:rsidRPr="001844FB" w:rsidTr="00E5159F">
        <w:trPr>
          <w:trHeight w:val="122"/>
        </w:trPr>
        <w:tc>
          <w:tcPr>
            <w:tcW w:w="131" w:type="pct"/>
            <w:shd w:val="clear" w:color="auto" w:fill="auto"/>
            <w:tcMar>
              <w:left w:w="28" w:type="dxa"/>
              <w:bottom w:w="28" w:type="dxa"/>
              <w:right w:w="28" w:type="dxa"/>
            </w:tcMar>
            <w:hideMark/>
          </w:tcPr>
          <w:p w:rsidR="00E5159F" w:rsidRPr="001844FB" w:rsidRDefault="00E5159F" w:rsidP="00F615A9">
            <w:pPr>
              <w:jc w:val="center"/>
              <w:rPr>
                <w:color w:val="000000"/>
                <w:sz w:val="16"/>
                <w:szCs w:val="16"/>
                <w:lang w:val="en-US"/>
              </w:rPr>
            </w:pPr>
            <w:r w:rsidRPr="001844FB">
              <w:rPr>
                <w:color w:val="000000"/>
                <w:sz w:val="16"/>
                <w:szCs w:val="16"/>
                <w:lang w:val="en-US"/>
              </w:rPr>
              <w:t>4.87</w:t>
            </w:r>
          </w:p>
        </w:tc>
        <w:tc>
          <w:tcPr>
            <w:tcW w:w="2111" w:type="pct"/>
            <w:shd w:val="clear" w:color="auto" w:fill="auto"/>
            <w:tcMar>
              <w:left w:w="28" w:type="dxa"/>
              <w:bottom w:w="28" w:type="dxa"/>
              <w:right w:w="28" w:type="dxa"/>
            </w:tcMar>
            <w:hideMark/>
          </w:tcPr>
          <w:p w:rsidR="00E5159F" w:rsidRPr="001844FB" w:rsidRDefault="00E5159F" w:rsidP="00F615A9">
            <w:pPr>
              <w:rPr>
                <w:color w:val="000000"/>
                <w:sz w:val="16"/>
                <w:szCs w:val="16"/>
              </w:rPr>
            </w:pPr>
            <w:r w:rsidRPr="001844FB">
              <w:rPr>
                <w:color w:val="000000"/>
                <w:sz w:val="16"/>
                <w:szCs w:val="16"/>
              </w:rPr>
              <w:t>Автодорога по ул. Комиссара Утробина</w:t>
            </w:r>
          </w:p>
        </w:tc>
        <w:tc>
          <w:tcPr>
            <w:tcW w:w="581"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0,532</w:t>
            </w:r>
          </w:p>
        </w:tc>
        <w:tc>
          <w:tcPr>
            <w:tcW w:w="401"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0,532/100</w:t>
            </w:r>
          </w:p>
        </w:tc>
        <w:tc>
          <w:tcPr>
            <w:tcW w:w="358"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402"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color w:val="000000"/>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0,532/100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0,532/100</w:t>
            </w:r>
          </w:p>
        </w:tc>
      </w:tr>
      <w:tr w:rsidR="00E5159F" w:rsidRPr="001844FB" w:rsidTr="00E5159F">
        <w:trPr>
          <w:trHeight w:val="65"/>
        </w:trPr>
        <w:tc>
          <w:tcPr>
            <w:tcW w:w="131" w:type="pct"/>
            <w:shd w:val="clear" w:color="auto" w:fill="auto"/>
            <w:tcMar>
              <w:left w:w="28" w:type="dxa"/>
              <w:bottom w:w="28" w:type="dxa"/>
              <w:right w:w="28" w:type="dxa"/>
            </w:tcMar>
            <w:hideMark/>
          </w:tcPr>
          <w:p w:rsidR="00E5159F" w:rsidRPr="001844FB" w:rsidRDefault="00E5159F" w:rsidP="00F615A9">
            <w:pPr>
              <w:jc w:val="center"/>
              <w:rPr>
                <w:color w:val="000000"/>
                <w:sz w:val="16"/>
                <w:szCs w:val="16"/>
                <w:lang w:val="en-US"/>
              </w:rPr>
            </w:pPr>
            <w:r w:rsidRPr="001844FB">
              <w:rPr>
                <w:color w:val="000000"/>
                <w:sz w:val="16"/>
                <w:szCs w:val="16"/>
                <w:lang w:val="en-US"/>
              </w:rPr>
              <w:t>4.88</w:t>
            </w:r>
          </w:p>
        </w:tc>
        <w:tc>
          <w:tcPr>
            <w:tcW w:w="2111" w:type="pct"/>
            <w:shd w:val="clear" w:color="auto" w:fill="auto"/>
            <w:tcMar>
              <w:left w:w="28" w:type="dxa"/>
              <w:bottom w:w="28" w:type="dxa"/>
              <w:right w:w="28" w:type="dxa"/>
            </w:tcMar>
            <w:hideMark/>
          </w:tcPr>
          <w:p w:rsidR="00E5159F" w:rsidRPr="001844FB" w:rsidRDefault="00E5159F" w:rsidP="00F615A9">
            <w:pPr>
              <w:rPr>
                <w:color w:val="000000"/>
                <w:sz w:val="16"/>
                <w:szCs w:val="16"/>
              </w:rPr>
            </w:pPr>
            <w:r w:rsidRPr="001844FB">
              <w:rPr>
                <w:color w:val="000000"/>
                <w:sz w:val="16"/>
                <w:szCs w:val="16"/>
              </w:rPr>
              <w:t>Автодорога по ул. Загородная</w:t>
            </w:r>
          </w:p>
        </w:tc>
        <w:tc>
          <w:tcPr>
            <w:tcW w:w="581"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0,288</w:t>
            </w:r>
          </w:p>
        </w:tc>
        <w:tc>
          <w:tcPr>
            <w:tcW w:w="401"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0,091/31,6</w:t>
            </w:r>
          </w:p>
        </w:tc>
        <w:tc>
          <w:tcPr>
            <w:tcW w:w="358"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402"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color w:val="000000"/>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0,091/31,6</w:t>
            </w:r>
          </w:p>
        </w:tc>
        <w:tc>
          <w:tcPr>
            <w:tcW w:w="346" w:type="pct"/>
            <w:shd w:val="clear" w:color="auto" w:fill="auto"/>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0,091/31,6</w:t>
            </w:r>
          </w:p>
        </w:tc>
      </w:tr>
      <w:tr w:rsidR="00E5159F" w:rsidRPr="001844FB" w:rsidTr="00E5159F">
        <w:trPr>
          <w:trHeight w:val="100"/>
        </w:trPr>
        <w:tc>
          <w:tcPr>
            <w:tcW w:w="131" w:type="pct"/>
            <w:shd w:val="clear" w:color="auto" w:fill="auto"/>
            <w:tcMar>
              <w:left w:w="28" w:type="dxa"/>
              <w:bottom w:w="28" w:type="dxa"/>
              <w:right w:w="28" w:type="dxa"/>
            </w:tcMar>
            <w:hideMark/>
          </w:tcPr>
          <w:p w:rsidR="00E5159F" w:rsidRPr="001844FB" w:rsidRDefault="00E5159F" w:rsidP="00F615A9">
            <w:pPr>
              <w:jc w:val="center"/>
              <w:rPr>
                <w:color w:val="000000"/>
                <w:sz w:val="16"/>
                <w:szCs w:val="16"/>
                <w:lang w:val="en-US"/>
              </w:rPr>
            </w:pPr>
            <w:r w:rsidRPr="001844FB">
              <w:rPr>
                <w:color w:val="000000"/>
                <w:sz w:val="16"/>
                <w:szCs w:val="16"/>
                <w:lang w:val="en-US"/>
              </w:rPr>
              <w:t>4.89</w:t>
            </w:r>
          </w:p>
        </w:tc>
        <w:tc>
          <w:tcPr>
            <w:tcW w:w="2111" w:type="pct"/>
            <w:shd w:val="clear" w:color="auto" w:fill="auto"/>
            <w:tcMar>
              <w:left w:w="28" w:type="dxa"/>
              <w:bottom w:w="28" w:type="dxa"/>
              <w:right w:w="28" w:type="dxa"/>
            </w:tcMar>
            <w:hideMark/>
          </w:tcPr>
          <w:p w:rsidR="00E5159F" w:rsidRPr="001844FB" w:rsidRDefault="00E5159F" w:rsidP="00F615A9">
            <w:pPr>
              <w:rPr>
                <w:color w:val="000000"/>
                <w:sz w:val="16"/>
                <w:szCs w:val="16"/>
              </w:rPr>
            </w:pPr>
            <w:r w:rsidRPr="001844FB">
              <w:rPr>
                <w:color w:val="000000"/>
                <w:sz w:val="16"/>
                <w:szCs w:val="16"/>
              </w:rPr>
              <w:t>Автодорога по пер. Котельный</w:t>
            </w:r>
          </w:p>
        </w:tc>
        <w:tc>
          <w:tcPr>
            <w:tcW w:w="581"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0,277</w:t>
            </w:r>
          </w:p>
        </w:tc>
        <w:tc>
          <w:tcPr>
            <w:tcW w:w="401"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0,100/36,1</w:t>
            </w:r>
          </w:p>
        </w:tc>
        <w:tc>
          <w:tcPr>
            <w:tcW w:w="358"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402"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color w:val="000000"/>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0,100/36,1</w:t>
            </w:r>
          </w:p>
        </w:tc>
        <w:tc>
          <w:tcPr>
            <w:tcW w:w="346" w:type="pct"/>
            <w:shd w:val="clear" w:color="auto" w:fill="auto"/>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0,100/36,1</w:t>
            </w:r>
          </w:p>
        </w:tc>
      </w:tr>
      <w:tr w:rsidR="00E5159F" w:rsidRPr="001844FB" w:rsidTr="00E5159F">
        <w:trPr>
          <w:trHeight w:val="65"/>
        </w:trPr>
        <w:tc>
          <w:tcPr>
            <w:tcW w:w="131" w:type="pct"/>
            <w:shd w:val="clear" w:color="auto" w:fill="auto"/>
            <w:tcMar>
              <w:left w:w="28" w:type="dxa"/>
              <w:bottom w:w="28" w:type="dxa"/>
              <w:right w:w="28" w:type="dxa"/>
            </w:tcMar>
            <w:hideMark/>
          </w:tcPr>
          <w:p w:rsidR="00E5159F" w:rsidRPr="001844FB" w:rsidRDefault="00E5159F" w:rsidP="00F615A9">
            <w:pPr>
              <w:jc w:val="center"/>
              <w:rPr>
                <w:color w:val="000000"/>
                <w:sz w:val="16"/>
                <w:szCs w:val="16"/>
                <w:lang w:val="en-US"/>
              </w:rPr>
            </w:pPr>
            <w:r w:rsidRPr="001844FB">
              <w:rPr>
                <w:color w:val="000000"/>
                <w:sz w:val="16"/>
                <w:szCs w:val="16"/>
                <w:lang w:val="en-US"/>
              </w:rPr>
              <w:t>4.90</w:t>
            </w:r>
          </w:p>
        </w:tc>
        <w:tc>
          <w:tcPr>
            <w:tcW w:w="2111" w:type="pct"/>
            <w:shd w:val="clear" w:color="auto" w:fill="auto"/>
            <w:tcMar>
              <w:left w:w="28" w:type="dxa"/>
              <w:bottom w:w="28" w:type="dxa"/>
              <w:right w:w="28" w:type="dxa"/>
            </w:tcMar>
            <w:hideMark/>
          </w:tcPr>
          <w:p w:rsidR="00E5159F" w:rsidRPr="001844FB" w:rsidRDefault="00E5159F" w:rsidP="00F615A9">
            <w:pPr>
              <w:rPr>
                <w:color w:val="000000"/>
                <w:sz w:val="16"/>
                <w:szCs w:val="16"/>
              </w:rPr>
            </w:pPr>
            <w:r w:rsidRPr="001844FB">
              <w:rPr>
                <w:color w:val="000000"/>
                <w:sz w:val="16"/>
                <w:szCs w:val="16"/>
              </w:rPr>
              <w:t>Автодорога по пер. Новостроевский</w:t>
            </w:r>
          </w:p>
        </w:tc>
        <w:tc>
          <w:tcPr>
            <w:tcW w:w="581"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0,323</w:t>
            </w:r>
          </w:p>
        </w:tc>
        <w:tc>
          <w:tcPr>
            <w:tcW w:w="401"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0,100/31,0</w:t>
            </w:r>
          </w:p>
        </w:tc>
        <w:tc>
          <w:tcPr>
            <w:tcW w:w="358"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402"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color w:val="000000"/>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0,100/31,0</w:t>
            </w:r>
          </w:p>
        </w:tc>
        <w:tc>
          <w:tcPr>
            <w:tcW w:w="346" w:type="pct"/>
            <w:shd w:val="clear" w:color="auto" w:fill="auto"/>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0,100/31,0</w:t>
            </w:r>
          </w:p>
        </w:tc>
      </w:tr>
      <w:tr w:rsidR="00E5159F" w:rsidRPr="001844FB" w:rsidTr="00E5159F">
        <w:trPr>
          <w:trHeight w:val="77"/>
        </w:trPr>
        <w:tc>
          <w:tcPr>
            <w:tcW w:w="131" w:type="pct"/>
            <w:shd w:val="clear" w:color="auto" w:fill="auto"/>
            <w:tcMar>
              <w:left w:w="28" w:type="dxa"/>
              <w:bottom w:w="28" w:type="dxa"/>
              <w:right w:w="28" w:type="dxa"/>
            </w:tcMar>
            <w:hideMark/>
          </w:tcPr>
          <w:p w:rsidR="00E5159F" w:rsidRPr="001844FB" w:rsidRDefault="00E5159F" w:rsidP="00F615A9">
            <w:pPr>
              <w:jc w:val="center"/>
              <w:rPr>
                <w:color w:val="000000"/>
                <w:sz w:val="16"/>
                <w:szCs w:val="16"/>
                <w:lang w:val="en-US"/>
              </w:rPr>
            </w:pPr>
            <w:r w:rsidRPr="001844FB">
              <w:rPr>
                <w:color w:val="000000"/>
                <w:sz w:val="16"/>
                <w:szCs w:val="16"/>
                <w:lang w:val="en-US"/>
              </w:rPr>
              <w:t>4.91</w:t>
            </w:r>
          </w:p>
        </w:tc>
        <w:tc>
          <w:tcPr>
            <w:tcW w:w="2111" w:type="pct"/>
            <w:shd w:val="clear" w:color="auto" w:fill="auto"/>
            <w:tcMar>
              <w:left w:w="28" w:type="dxa"/>
              <w:bottom w:w="28" w:type="dxa"/>
              <w:right w:w="28" w:type="dxa"/>
            </w:tcMar>
            <w:hideMark/>
          </w:tcPr>
          <w:p w:rsidR="00E5159F" w:rsidRPr="001844FB" w:rsidRDefault="00E5159F" w:rsidP="00F615A9">
            <w:pPr>
              <w:rPr>
                <w:color w:val="000000"/>
                <w:sz w:val="16"/>
                <w:szCs w:val="16"/>
              </w:rPr>
            </w:pPr>
            <w:r w:rsidRPr="001844FB">
              <w:rPr>
                <w:color w:val="000000"/>
                <w:sz w:val="16"/>
                <w:szCs w:val="16"/>
              </w:rPr>
              <w:t>Автодорога по ул. Песчаная</w:t>
            </w:r>
          </w:p>
        </w:tc>
        <w:tc>
          <w:tcPr>
            <w:tcW w:w="581"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0,181</w:t>
            </w:r>
          </w:p>
        </w:tc>
        <w:tc>
          <w:tcPr>
            <w:tcW w:w="401"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0,073/40,3</w:t>
            </w:r>
          </w:p>
        </w:tc>
        <w:tc>
          <w:tcPr>
            <w:tcW w:w="358"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402"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color w:val="000000"/>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0,073/40,3</w:t>
            </w:r>
          </w:p>
        </w:tc>
        <w:tc>
          <w:tcPr>
            <w:tcW w:w="346" w:type="pct"/>
            <w:shd w:val="clear" w:color="auto" w:fill="auto"/>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0,073/40,3</w:t>
            </w:r>
          </w:p>
        </w:tc>
      </w:tr>
      <w:tr w:rsidR="00E5159F" w:rsidRPr="001844FB" w:rsidTr="00E5159F">
        <w:trPr>
          <w:trHeight w:val="138"/>
        </w:trPr>
        <w:tc>
          <w:tcPr>
            <w:tcW w:w="131" w:type="pct"/>
            <w:shd w:val="clear" w:color="auto" w:fill="auto"/>
            <w:tcMar>
              <w:left w:w="28" w:type="dxa"/>
              <w:bottom w:w="28" w:type="dxa"/>
              <w:right w:w="28" w:type="dxa"/>
            </w:tcMar>
            <w:hideMark/>
          </w:tcPr>
          <w:p w:rsidR="00E5159F" w:rsidRPr="001844FB" w:rsidRDefault="00E5159F" w:rsidP="00F615A9">
            <w:pPr>
              <w:jc w:val="center"/>
              <w:rPr>
                <w:color w:val="000000"/>
                <w:sz w:val="16"/>
                <w:szCs w:val="16"/>
                <w:lang w:val="en-US"/>
              </w:rPr>
            </w:pPr>
            <w:r w:rsidRPr="001844FB">
              <w:rPr>
                <w:color w:val="000000"/>
                <w:sz w:val="16"/>
                <w:szCs w:val="16"/>
                <w:lang w:val="en-US"/>
              </w:rPr>
              <w:lastRenderedPageBreak/>
              <w:t>4.92</w:t>
            </w:r>
          </w:p>
        </w:tc>
        <w:tc>
          <w:tcPr>
            <w:tcW w:w="2111" w:type="pct"/>
            <w:shd w:val="clear" w:color="auto" w:fill="auto"/>
            <w:tcMar>
              <w:left w:w="28" w:type="dxa"/>
              <w:bottom w:w="28" w:type="dxa"/>
              <w:right w:w="28" w:type="dxa"/>
            </w:tcMar>
            <w:hideMark/>
          </w:tcPr>
          <w:p w:rsidR="00E5159F" w:rsidRPr="001844FB" w:rsidRDefault="00E5159F" w:rsidP="00F615A9">
            <w:pPr>
              <w:rPr>
                <w:color w:val="000000"/>
                <w:sz w:val="16"/>
                <w:szCs w:val="16"/>
              </w:rPr>
            </w:pPr>
            <w:r w:rsidRPr="001844FB">
              <w:rPr>
                <w:color w:val="000000"/>
                <w:sz w:val="16"/>
                <w:szCs w:val="16"/>
              </w:rPr>
              <w:t>Автодорогапо ул. Профсоюзная</w:t>
            </w:r>
          </w:p>
        </w:tc>
        <w:tc>
          <w:tcPr>
            <w:tcW w:w="581"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0,363</w:t>
            </w:r>
          </w:p>
        </w:tc>
        <w:tc>
          <w:tcPr>
            <w:tcW w:w="401"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0,063/17,4</w:t>
            </w:r>
          </w:p>
        </w:tc>
        <w:tc>
          <w:tcPr>
            <w:tcW w:w="358"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402"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color w:val="000000"/>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0,063/17,4</w:t>
            </w:r>
          </w:p>
        </w:tc>
        <w:tc>
          <w:tcPr>
            <w:tcW w:w="346" w:type="pct"/>
            <w:shd w:val="clear" w:color="auto" w:fill="auto"/>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0,063/17,4</w:t>
            </w:r>
          </w:p>
        </w:tc>
      </w:tr>
      <w:tr w:rsidR="00E5159F" w:rsidRPr="001844FB" w:rsidTr="00E5159F">
        <w:trPr>
          <w:trHeight w:val="70"/>
        </w:trPr>
        <w:tc>
          <w:tcPr>
            <w:tcW w:w="131" w:type="pct"/>
            <w:shd w:val="clear" w:color="auto" w:fill="auto"/>
            <w:tcMar>
              <w:left w:w="28" w:type="dxa"/>
              <w:bottom w:w="28" w:type="dxa"/>
              <w:right w:w="28" w:type="dxa"/>
            </w:tcMar>
            <w:hideMark/>
          </w:tcPr>
          <w:p w:rsidR="00E5159F" w:rsidRPr="001844FB" w:rsidRDefault="00E5159F" w:rsidP="00F615A9">
            <w:pPr>
              <w:jc w:val="center"/>
              <w:rPr>
                <w:color w:val="000000"/>
                <w:sz w:val="16"/>
                <w:szCs w:val="16"/>
                <w:lang w:val="en-US"/>
              </w:rPr>
            </w:pPr>
            <w:r w:rsidRPr="001844FB">
              <w:rPr>
                <w:color w:val="000000"/>
                <w:sz w:val="16"/>
                <w:szCs w:val="16"/>
                <w:lang w:val="en-US"/>
              </w:rPr>
              <w:t>4.93</w:t>
            </w:r>
          </w:p>
        </w:tc>
        <w:tc>
          <w:tcPr>
            <w:tcW w:w="2111" w:type="pct"/>
            <w:shd w:val="clear" w:color="auto" w:fill="auto"/>
            <w:tcMar>
              <w:left w:w="28" w:type="dxa"/>
              <w:bottom w:w="28" w:type="dxa"/>
              <w:right w:w="28" w:type="dxa"/>
            </w:tcMar>
            <w:hideMark/>
          </w:tcPr>
          <w:p w:rsidR="00E5159F" w:rsidRPr="001844FB" w:rsidRDefault="00E5159F" w:rsidP="00F615A9">
            <w:pPr>
              <w:rPr>
                <w:color w:val="000000"/>
                <w:sz w:val="16"/>
                <w:szCs w:val="16"/>
              </w:rPr>
            </w:pPr>
            <w:r w:rsidRPr="001844FB">
              <w:rPr>
                <w:color w:val="000000"/>
                <w:sz w:val="16"/>
                <w:szCs w:val="16"/>
              </w:rPr>
              <w:t>Автодорога по ул. Революции</w:t>
            </w:r>
          </w:p>
        </w:tc>
        <w:tc>
          <w:tcPr>
            <w:tcW w:w="581"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0,703</w:t>
            </w:r>
          </w:p>
        </w:tc>
        <w:tc>
          <w:tcPr>
            <w:tcW w:w="401"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0/0</w:t>
            </w:r>
          </w:p>
        </w:tc>
        <w:tc>
          <w:tcPr>
            <w:tcW w:w="358"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402"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color w:val="000000"/>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0/0</w:t>
            </w:r>
          </w:p>
        </w:tc>
      </w:tr>
      <w:tr w:rsidR="00E5159F" w:rsidRPr="001844FB" w:rsidTr="00E5159F">
        <w:trPr>
          <w:trHeight w:val="130"/>
        </w:trPr>
        <w:tc>
          <w:tcPr>
            <w:tcW w:w="131" w:type="pct"/>
            <w:shd w:val="clear" w:color="auto" w:fill="auto"/>
            <w:tcMar>
              <w:left w:w="28" w:type="dxa"/>
              <w:bottom w:w="28" w:type="dxa"/>
              <w:right w:w="28" w:type="dxa"/>
            </w:tcMar>
            <w:hideMark/>
          </w:tcPr>
          <w:p w:rsidR="00E5159F" w:rsidRPr="001844FB" w:rsidRDefault="00E5159F" w:rsidP="00F615A9">
            <w:pPr>
              <w:jc w:val="center"/>
              <w:rPr>
                <w:color w:val="000000"/>
                <w:sz w:val="16"/>
                <w:szCs w:val="16"/>
                <w:lang w:val="en-US"/>
              </w:rPr>
            </w:pPr>
            <w:r w:rsidRPr="001844FB">
              <w:rPr>
                <w:color w:val="000000"/>
                <w:sz w:val="16"/>
                <w:szCs w:val="16"/>
                <w:lang w:val="en-US"/>
              </w:rPr>
              <w:t>4.94</w:t>
            </w:r>
          </w:p>
        </w:tc>
        <w:tc>
          <w:tcPr>
            <w:tcW w:w="2111" w:type="pct"/>
            <w:shd w:val="clear" w:color="auto" w:fill="auto"/>
            <w:tcMar>
              <w:left w:w="28" w:type="dxa"/>
              <w:bottom w:w="28" w:type="dxa"/>
              <w:right w:w="28" w:type="dxa"/>
            </w:tcMar>
            <w:hideMark/>
          </w:tcPr>
          <w:p w:rsidR="00E5159F" w:rsidRPr="001844FB" w:rsidRDefault="00E5159F" w:rsidP="00F615A9">
            <w:pPr>
              <w:rPr>
                <w:color w:val="000000"/>
                <w:sz w:val="16"/>
                <w:szCs w:val="16"/>
              </w:rPr>
            </w:pPr>
            <w:r w:rsidRPr="001844FB">
              <w:rPr>
                <w:color w:val="000000"/>
                <w:sz w:val="16"/>
                <w:szCs w:val="16"/>
              </w:rPr>
              <w:t>Автодорога по ул. Свердлова</w:t>
            </w:r>
          </w:p>
        </w:tc>
        <w:tc>
          <w:tcPr>
            <w:tcW w:w="581"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0,393</w:t>
            </w:r>
          </w:p>
        </w:tc>
        <w:tc>
          <w:tcPr>
            <w:tcW w:w="401"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0,100/25,5</w:t>
            </w:r>
          </w:p>
        </w:tc>
        <w:tc>
          <w:tcPr>
            <w:tcW w:w="358"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402"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color w:val="000000"/>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0,100/25,5</w:t>
            </w:r>
          </w:p>
        </w:tc>
        <w:tc>
          <w:tcPr>
            <w:tcW w:w="346" w:type="pct"/>
            <w:shd w:val="clear" w:color="auto" w:fill="auto"/>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0,100/25,5</w:t>
            </w:r>
          </w:p>
        </w:tc>
      </w:tr>
      <w:tr w:rsidR="00E5159F" w:rsidRPr="001844FB" w:rsidTr="00E5159F">
        <w:trPr>
          <w:trHeight w:val="65"/>
        </w:trPr>
        <w:tc>
          <w:tcPr>
            <w:tcW w:w="131" w:type="pct"/>
            <w:shd w:val="clear" w:color="auto" w:fill="auto"/>
            <w:tcMar>
              <w:left w:w="28" w:type="dxa"/>
              <w:bottom w:w="28" w:type="dxa"/>
              <w:right w:w="28" w:type="dxa"/>
            </w:tcMar>
            <w:hideMark/>
          </w:tcPr>
          <w:p w:rsidR="00E5159F" w:rsidRPr="001844FB" w:rsidRDefault="00E5159F" w:rsidP="00F615A9">
            <w:pPr>
              <w:jc w:val="center"/>
              <w:rPr>
                <w:color w:val="000000"/>
                <w:sz w:val="16"/>
                <w:szCs w:val="16"/>
                <w:lang w:val="en-US"/>
              </w:rPr>
            </w:pPr>
            <w:r w:rsidRPr="001844FB">
              <w:rPr>
                <w:color w:val="000000"/>
                <w:sz w:val="16"/>
                <w:szCs w:val="16"/>
                <w:lang w:val="en-US"/>
              </w:rPr>
              <w:t>4.95</w:t>
            </w:r>
          </w:p>
        </w:tc>
        <w:tc>
          <w:tcPr>
            <w:tcW w:w="2111" w:type="pct"/>
            <w:shd w:val="clear" w:color="auto" w:fill="auto"/>
            <w:tcMar>
              <w:left w:w="28" w:type="dxa"/>
              <w:bottom w:w="28" w:type="dxa"/>
              <w:right w:w="28" w:type="dxa"/>
            </w:tcMar>
            <w:hideMark/>
          </w:tcPr>
          <w:p w:rsidR="00E5159F" w:rsidRPr="001844FB" w:rsidRDefault="00E5159F" w:rsidP="00F615A9">
            <w:pPr>
              <w:rPr>
                <w:color w:val="000000"/>
                <w:sz w:val="16"/>
                <w:szCs w:val="16"/>
              </w:rPr>
            </w:pPr>
            <w:r w:rsidRPr="001844FB">
              <w:rPr>
                <w:color w:val="000000"/>
                <w:sz w:val="16"/>
                <w:szCs w:val="16"/>
              </w:rPr>
              <w:t>Автодорога по ул. Свободы</w:t>
            </w:r>
          </w:p>
        </w:tc>
        <w:tc>
          <w:tcPr>
            <w:tcW w:w="581"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1,085</w:t>
            </w:r>
          </w:p>
        </w:tc>
        <w:tc>
          <w:tcPr>
            <w:tcW w:w="401"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0,806/74,3</w:t>
            </w:r>
          </w:p>
        </w:tc>
        <w:tc>
          <w:tcPr>
            <w:tcW w:w="358"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402"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color w:val="000000"/>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0,806/74,3</w:t>
            </w:r>
          </w:p>
        </w:tc>
        <w:tc>
          <w:tcPr>
            <w:tcW w:w="346" w:type="pct"/>
            <w:shd w:val="clear" w:color="auto" w:fill="auto"/>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0,806/74,3</w:t>
            </w:r>
          </w:p>
        </w:tc>
      </w:tr>
      <w:tr w:rsidR="00E5159F" w:rsidRPr="001844FB" w:rsidTr="00E5159F">
        <w:trPr>
          <w:trHeight w:val="107"/>
        </w:trPr>
        <w:tc>
          <w:tcPr>
            <w:tcW w:w="131" w:type="pct"/>
            <w:shd w:val="clear" w:color="auto" w:fill="auto"/>
            <w:tcMar>
              <w:left w:w="28" w:type="dxa"/>
              <w:bottom w:w="28" w:type="dxa"/>
              <w:right w:w="28" w:type="dxa"/>
            </w:tcMar>
            <w:hideMark/>
          </w:tcPr>
          <w:p w:rsidR="00E5159F" w:rsidRPr="001844FB" w:rsidRDefault="00E5159F" w:rsidP="00F615A9">
            <w:pPr>
              <w:jc w:val="center"/>
              <w:rPr>
                <w:color w:val="000000"/>
                <w:sz w:val="16"/>
                <w:szCs w:val="16"/>
                <w:lang w:val="en-US"/>
              </w:rPr>
            </w:pPr>
            <w:r w:rsidRPr="001844FB">
              <w:rPr>
                <w:color w:val="000000"/>
                <w:sz w:val="16"/>
                <w:szCs w:val="16"/>
                <w:lang w:val="en-US"/>
              </w:rPr>
              <w:t>4.96</w:t>
            </w:r>
          </w:p>
        </w:tc>
        <w:tc>
          <w:tcPr>
            <w:tcW w:w="2111" w:type="pct"/>
            <w:shd w:val="clear" w:color="auto" w:fill="auto"/>
            <w:tcMar>
              <w:left w:w="28" w:type="dxa"/>
              <w:bottom w:w="28" w:type="dxa"/>
              <w:right w:w="28" w:type="dxa"/>
            </w:tcMar>
            <w:hideMark/>
          </w:tcPr>
          <w:p w:rsidR="00E5159F" w:rsidRPr="001844FB" w:rsidRDefault="00E5159F" w:rsidP="00F615A9">
            <w:pPr>
              <w:rPr>
                <w:color w:val="000000"/>
                <w:sz w:val="16"/>
                <w:szCs w:val="16"/>
              </w:rPr>
            </w:pPr>
            <w:r w:rsidRPr="001844FB">
              <w:rPr>
                <w:color w:val="000000"/>
                <w:sz w:val="16"/>
                <w:szCs w:val="16"/>
              </w:rPr>
              <w:t>Автодорога по ул. Труда</w:t>
            </w:r>
          </w:p>
        </w:tc>
        <w:tc>
          <w:tcPr>
            <w:tcW w:w="581"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0,668</w:t>
            </w:r>
          </w:p>
        </w:tc>
        <w:tc>
          <w:tcPr>
            <w:tcW w:w="401"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0,318/47,6</w:t>
            </w:r>
          </w:p>
        </w:tc>
        <w:tc>
          <w:tcPr>
            <w:tcW w:w="358"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402"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color w:val="000000"/>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0,318/47,6</w:t>
            </w:r>
          </w:p>
        </w:tc>
        <w:tc>
          <w:tcPr>
            <w:tcW w:w="346" w:type="pct"/>
            <w:shd w:val="clear" w:color="auto" w:fill="auto"/>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0,318/47,6</w:t>
            </w:r>
          </w:p>
        </w:tc>
      </w:tr>
      <w:tr w:rsidR="00E5159F" w:rsidRPr="001844FB" w:rsidTr="00E5159F">
        <w:trPr>
          <w:trHeight w:val="65"/>
        </w:trPr>
        <w:tc>
          <w:tcPr>
            <w:tcW w:w="131" w:type="pct"/>
            <w:shd w:val="clear" w:color="auto" w:fill="auto"/>
            <w:tcMar>
              <w:left w:w="28" w:type="dxa"/>
              <w:bottom w:w="28" w:type="dxa"/>
              <w:right w:w="28" w:type="dxa"/>
            </w:tcMar>
            <w:hideMark/>
          </w:tcPr>
          <w:p w:rsidR="00E5159F" w:rsidRPr="001844FB" w:rsidRDefault="00E5159F" w:rsidP="00F615A9">
            <w:pPr>
              <w:jc w:val="center"/>
              <w:rPr>
                <w:color w:val="000000"/>
                <w:sz w:val="16"/>
                <w:szCs w:val="16"/>
                <w:lang w:val="en-US"/>
              </w:rPr>
            </w:pPr>
            <w:r w:rsidRPr="001844FB">
              <w:rPr>
                <w:color w:val="000000"/>
                <w:sz w:val="16"/>
                <w:szCs w:val="16"/>
                <w:lang w:val="en-US"/>
              </w:rPr>
              <w:t>4.97</w:t>
            </w:r>
          </w:p>
        </w:tc>
        <w:tc>
          <w:tcPr>
            <w:tcW w:w="2111" w:type="pct"/>
            <w:shd w:val="clear" w:color="auto" w:fill="auto"/>
            <w:tcMar>
              <w:left w:w="28" w:type="dxa"/>
              <w:bottom w:w="28" w:type="dxa"/>
              <w:right w:w="28" w:type="dxa"/>
            </w:tcMar>
            <w:hideMark/>
          </w:tcPr>
          <w:p w:rsidR="00E5159F" w:rsidRPr="001844FB" w:rsidRDefault="00E5159F" w:rsidP="00F615A9">
            <w:pPr>
              <w:rPr>
                <w:color w:val="000000"/>
                <w:sz w:val="16"/>
                <w:szCs w:val="16"/>
              </w:rPr>
            </w:pPr>
            <w:r w:rsidRPr="001844FB">
              <w:rPr>
                <w:color w:val="000000"/>
                <w:sz w:val="16"/>
                <w:szCs w:val="16"/>
              </w:rPr>
              <w:t>Автодорога по пер. Майский</w:t>
            </w:r>
          </w:p>
        </w:tc>
        <w:tc>
          <w:tcPr>
            <w:tcW w:w="581"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0,157</w:t>
            </w:r>
          </w:p>
        </w:tc>
        <w:tc>
          <w:tcPr>
            <w:tcW w:w="401"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0,057/36,3</w:t>
            </w:r>
          </w:p>
        </w:tc>
        <w:tc>
          <w:tcPr>
            <w:tcW w:w="358"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402"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color w:val="000000"/>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0,057/36,3</w:t>
            </w:r>
          </w:p>
        </w:tc>
        <w:tc>
          <w:tcPr>
            <w:tcW w:w="346" w:type="pct"/>
            <w:shd w:val="clear" w:color="auto" w:fill="auto"/>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0,057/36,3</w:t>
            </w:r>
          </w:p>
        </w:tc>
      </w:tr>
      <w:tr w:rsidR="00E5159F" w:rsidRPr="001844FB" w:rsidTr="00E5159F">
        <w:trPr>
          <w:trHeight w:val="86"/>
        </w:trPr>
        <w:tc>
          <w:tcPr>
            <w:tcW w:w="131" w:type="pct"/>
            <w:shd w:val="clear" w:color="auto" w:fill="auto"/>
            <w:tcMar>
              <w:left w:w="28" w:type="dxa"/>
              <w:bottom w:w="28" w:type="dxa"/>
              <w:right w:w="28" w:type="dxa"/>
            </w:tcMar>
            <w:hideMark/>
          </w:tcPr>
          <w:p w:rsidR="00E5159F" w:rsidRPr="001844FB" w:rsidRDefault="00E5159F" w:rsidP="00F615A9">
            <w:pPr>
              <w:jc w:val="center"/>
              <w:rPr>
                <w:color w:val="000000"/>
                <w:sz w:val="16"/>
                <w:szCs w:val="16"/>
                <w:lang w:val="en-US"/>
              </w:rPr>
            </w:pPr>
            <w:r w:rsidRPr="001844FB">
              <w:rPr>
                <w:color w:val="000000"/>
                <w:sz w:val="16"/>
                <w:szCs w:val="16"/>
                <w:lang w:val="en-US"/>
              </w:rPr>
              <w:t>4.98</w:t>
            </w:r>
          </w:p>
        </w:tc>
        <w:tc>
          <w:tcPr>
            <w:tcW w:w="2111" w:type="pct"/>
            <w:shd w:val="clear" w:color="auto" w:fill="auto"/>
            <w:tcMar>
              <w:left w:w="28" w:type="dxa"/>
              <w:bottom w:w="28" w:type="dxa"/>
              <w:right w:w="28" w:type="dxa"/>
            </w:tcMar>
            <w:hideMark/>
          </w:tcPr>
          <w:p w:rsidR="00E5159F" w:rsidRPr="001844FB" w:rsidRDefault="00E5159F" w:rsidP="00F615A9">
            <w:pPr>
              <w:rPr>
                <w:color w:val="000000"/>
                <w:sz w:val="16"/>
                <w:szCs w:val="16"/>
              </w:rPr>
            </w:pPr>
            <w:r w:rsidRPr="001844FB">
              <w:rPr>
                <w:color w:val="000000"/>
                <w:sz w:val="16"/>
                <w:szCs w:val="16"/>
              </w:rPr>
              <w:t>Автодорога до квартала Злобино (от автодороги до 9 садоводства)</w:t>
            </w:r>
          </w:p>
        </w:tc>
        <w:tc>
          <w:tcPr>
            <w:tcW w:w="581"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1,863</w:t>
            </w:r>
          </w:p>
        </w:tc>
        <w:tc>
          <w:tcPr>
            <w:tcW w:w="401"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1,100/59,0</w:t>
            </w:r>
          </w:p>
        </w:tc>
        <w:tc>
          <w:tcPr>
            <w:tcW w:w="358"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402"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357" w:type="pct"/>
            <w:shd w:val="clear" w:color="000000" w:fill="FFFFFF"/>
            <w:noWrap/>
            <w:tcMar>
              <w:left w:w="28" w:type="dxa"/>
              <w:bottom w:w="28" w:type="dxa"/>
              <w:right w:w="28" w:type="dxa"/>
            </w:tcMar>
          </w:tcPr>
          <w:p w:rsidR="00E5159F" w:rsidRPr="001844FB" w:rsidRDefault="00E5159F" w:rsidP="00F615A9">
            <w:pPr>
              <w:jc w:val="center"/>
              <w:rPr>
                <w:color w:val="000000"/>
                <w:sz w:val="16"/>
                <w:szCs w:val="16"/>
              </w:rPr>
            </w:pPr>
          </w:p>
        </w:tc>
        <w:tc>
          <w:tcPr>
            <w:tcW w:w="313" w:type="pct"/>
            <w:shd w:val="clear" w:color="000000" w:fill="FFFFFF"/>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1,100/59,0</w:t>
            </w:r>
          </w:p>
        </w:tc>
        <w:tc>
          <w:tcPr>
            <w:tcW w:w="346" w:type="pct"/>
            <w:shd w:val="clear" w:color="000000" w:fill="FFFFFF"/>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1,100/59,0</w:t>
            </w:r>
          </w:p>
        </w:tc>
      </w:tr>
      <w:tr w:rsidR="00E5159F" w:rsidRPr="001844FB" w:rsidTr="00E5159F">
        <w:trPr>
          <w:trHeight w:val="65"/>
        </w:trPr>
        <w:tc>
          <w:tcPr>
            <w:tcW w:w="131" w:type="pct"/>
            <w:shd w:val="clear" w:color="auto" w:fill="auto"/>
            <w:tcMar>
              <w:left w:w="28" w:type="dxa"/>
              <w:bottom w:w="28" w:type="dxa"/>
              <w:right w:w="28" w:type="dxa"/>
            </w:tcMar>
            <w:hideMark/>
          </w:tcPr>
          <w:p w:rsidR="00E5159F" w:rsidRPr="001844FB" w:rsidRDefault="00E5159F" w:rsidP="00F615A9">
            <w:pPr>
              <w:jc w:val="center"/>
              <w:rPr>
                <w:color w:val="000000"/>
                <w:sz w:val="16"/>
                <w:szCs w:val="16"/>
                <w:lang w:val="en-US"/>
              </w:rPr>
            </w:pPr>
            <w:r w:rsidRPr="001844FB">
              <w:rPr>
                <w:color w:val="000000"/>
                <w:sz w:val="16"/>
                <w:szCs w:val="16"/>
                <w:lang w:val="en-US"/>
              </w:rPr>
              <w:t>4.99</w:t>
            </w:r>
          </w:p>
        </w:tc>
        <w:tc>
          <w:tcPr>
            <w:tcW w:w="2111" w:type="pct"/>
            <w:shd w:val="clear" w:color="auto" w:fill="auto"/>
            <w:tcMar>
              <w:left w:w="28" w:type="dxa"/>
              <w:bottom w:w="28" w:type="dxa"/>
              <w:right w:w="28" w:type="dxa"/>
            </w:tcMar>
            <w:hideMark/>
          </w:tcPr>
          <w:p w:rsidR="00E5159F" w:rsidRPr="001844FB" w:rsidRDefault="00E5159F" w:rsidP="00F615A9">
            <w:pPr>
              <w:rPr>
                <w:color w:val="000000"/>
                <w:sz w:val="16"/>
                <w:szCs w:val="16"/>
              </w:rPr>
            </w:pPr>
            <w:r w:rsidRPr="001844FB">
              <w:rPr>
                <w:color w:val="000000"/>
                <w:sz w:val="16"/>
                <w:szCs w:val="16"/>
              </w:rPr>
              <w:t>Автодорога по кварталу Гарь (от кладбища «Злобино» до узкоколейной ж.-д.)</w:t>
            </w:r>
          </w:p>
        </w:tc>
        <w:tc>
          <w:tcPr>
            <w:tcW w:w="581"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0,510</w:t>
            </w:r>
          </w:p>
        </w:tc>
        <w:tc>
          <w:tcPr>
            <w:tcW w:w="401"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0/0</w:t>
            </w:r>
          </w:p>
        </w:tc>
        <w:tc>
          <w:tcPr>
            <w:tcW w:w="358"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402"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color w:val="000000"/>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0/0</w:t>
            </w:r>
          </w:p>
        </w:tc>
        <w:tc>
          <w:tcPr>
            <w:tcW w:w="346" w:type="pct"/>
            <w:shd w:val="clear" w:color="auto" w:fill="auto"/>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0/0</w:t>
            </w:r>
          </w:p>
        </w:tc>
      </w:tr>
      <w:tr w:rsidR="00E5159F" w:rsidRPr="001844FB" w:rsidTr="00E5159F">
        <w:trPr>
          <w:trHeight w:val="78"/>
        </w:trPr>
        <w:tc>
          <w:tcPr>
            <w:tcW w:w="131" w:type="pct"/>
            <w:shd w:val="clear" w:color="auto" w:fill="auto"/>
            <w:tcMar>
              <w:left w:w="28" w:type="dxa"/>
              <w:bottom w:w="28" w:type="dxa"/>
              <w:right w:w="28" w:type="dxa"/>
            </w:tcMar>
            <w:hideMark/>
          </w:tcPr>
          <w:p w:rsidR="00E5159F" w:rsidRPr="001844FB" w:rsidRDefault="00E5159F" w:rsidP="00F615A9">
            <w:pPr>
              <w:jc w:val="center"/>
              <w:rPr>
                <w:color w:val="000000"/>
                <w:sz w:val="16"/>
                <w:szCs w:val="16"/>
                <w:lang w:val="en-US"/>
              </w:rPr>
            </w:pPr>
            <w:r w:rsidRPr="001844FB">
              <w:rPr>
                <w:color w:val="000000"/>
                <w:sz w:val="16"/>
                <w:szCs w:val="16"/>
                <w:lang w:val="en-US"/>
              </w:rPr>
              <w:t>4.100</w:t>
            </w:r>
          </w:p>
        </w:tc>
        <w:tc>
          <w:tcPr>
            <w:tcW w:w="2111" w:type="pct"/>
            <w:shd w:val="clear" w:color="auto" w:fill="auto"/>
            <w:tcMar>
              <w:left w:w="28" w:type="dxa"/>
              <w:bottom w:w="28" w:type="dxa"/>
              <w:right w:w="28" w:type="dxa"/>
            </w:tcMar>
            <w:hideMark/>
          </w:tcPr>
          <w:p w:rsidR="00E5159F" w:rsidRPr="001844FB" w:rsidRDefault="00E5159F" w:rsidP="00F615A9">
            <w:pPr>
              <w:rPr>
                <w:color w:val="000000"/>
                <w:sz w:val="16"/>
                <w:szCs w:val="16"/>
              </w:rPr>
            </w:pPr>
            <w:r w:rsidRPr="001844FB">
              <w:rPr>
                <w:color w:val="000000"/>
                <w:sz w:val="16"/>
                <w:szCs w:val="16"/>
              </w:rPr>
              <w:t>Автодорога по кварталу Гарь (восточная сторона)</w:t>
            </w:r>
          </w:p>
        </w:tc>
        <w:tc>
          <w:tcPr>
            <w:tcW w:w="581"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0,510</w:t>
            </w:r>
          </w:p>
        </w:tc>
        <w:tc>
          <w:tcPr>
            <w:tcW w:w="401"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0,200/39,2</w:t>
            </w:r>
          </w:p>
        </w:tc>
        <w:tc>
          <w:tcPr>
            <w:tcW w:w="358"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402"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color w:val="000000"/>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0,200/39,2</w:t>
            </w:r>
          </w:p>
        </w:tc>
        <w:tc>
          <w:tcPr>
            <w:tcW w:w="346" w:type="pct"/>
            <w:shd w:val="clear" w:color="auto" w:fill="auto"/>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0,200/39,2</w:t>
            </w:r>
          </w:p>
        </w:tc>
      </w:tr>
      <w:tr w:rsidR="00E5159F" w:rsidRPr="001844FB" w:rsidTr="00E5159F">
        <w:trPr>
          <w:trHeight w:val="279"/>
        </w:trPr>
        <w:tc>
          <w:tcPr>
            <w:tcW w:w="131" w:type="pct"/>
            <w:shd w:val="clear" w:color="auto" w:fill="auto"/>
            <w:tcMar>
              <w:left w:w="28" w:type="dxa"/>
              <w:bottom w:w="28" w:type="dxa"/>
              <w:right w:w="28" w:type="dxa"/>
            </w:tcMar>
            <w:hideMark/>
          </w:tcPr>
          <w:p w:rsidR="00E5159F" w:rsidRPr="001844FB" w:rsidRDefault="00E5159F" w:rsidP="00F615A9">
            <w:pPr>
              <w:jc w:val="center"/>
              <w:rPr>
                <w:color w:val="000000"/>
                <w:sz w:val="16"/>
                <w:szCs w:val="16"/>
                <w:lang w:val="en-US"/>
              </w:rPr>
            </w:pPr>
            <w:r w:rsidRPr="001844FB">
              <w:rPr>
                <w:color w:val="000000"/>
                <w:sz w:val="16"/>
                <w:szCs w:val="16"/>
                <w:lang w:val="en-US"/>
              </w:rPr>
              <w:t>4.101</w:t>
            </w:r>
          </w:p>
        </w:tc>
        <w:tc>
          <w:tcPr>
            <w:tcW w:w="2111" w:type="pct"/>
            <w:shd w:val="clear" w:color="auto" w:fill="auto"/>
            <w:tcMar>
              <w:left w:w="28" w:type="dxa"/>
              <w:bottom w:w="28" w:type="dxa"/>
              <w:right w:w="28" w:type="dxa"/>
            </w:tcMar>
            <w:hideMark/>
          </w:tcPr>
          <w:p w:rsidR="00E5159F" w:rsidRPr="001844FB" w:rsidRDefault="00E5159F" w:rsidP="00F615A9">
            <w:pPr>
              <w:rPr>
                <w:color w:val="000000"/>
                <w:sz w:val="16"/>
                <w:szCs w:val="16"/>
              </w:rPr>
            </w:pPr>
            <w:r w:rsidRPr="001844FB">
              <w:rPr>
                <w:color w:val="000000"/>
                <w:sz w:val="16"/>
                <w:szCs w:val="16"/>
              </w:rPr>
              <w:t xml:space="preserve">Проезд от автодороги по ул. Производственная до автодороги по </w:t>
            </w:r>
            <w:r w:rsidRPr="001844FB">
              <w:rPr>
                <w:color w:val="000000"/>
                <w:sz w:val="16"/>
                <w:szCs w:val="16"/>
              </w:rPr>
              <w:br/>
              <w:t>ул. Мелиораторов</w:t>
            </w:r>
          </w:p>
        </w:tc>
        <w:tc>
          <w:tcPr>
            <w:tcW w:w="581"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0,478</w:t>
            </w:r>
          </w:p>
        </w:tc>
        <w:tc>
          <w:tcPr>
            <w:tcW w:w="401"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0,200/41,8</w:t>
            </w:r>
          </w:p>
        </w:tc>
        <w:tc>
          <w:tcPr>
            <w:tcW w:w="358"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402"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color w:val="000000"/>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0,200/41,8</w:t>
            </w:r>
          </w:p>
        </w:tc>
        <w:tc>
          <w:tcPr>
            <w:tcW w:w="346" w:type="pct"/>
            <w:shd w:val="clear" w:color="auto" w:fill="auto"/>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0,200/41,8</w:t>
            </w:r>
          </w:p>
        </w:tc>
      </w:tr>
      <w:tr w:rsidR="00E5159F" w:rsidRPr="001844FB" w:rsidTr="00E5159F">
        <w:trPr>
          <w:trHeight w:val="299"/>
        </w:trPr>
        <w:tc>
          <w:tcPr>
            <w:tcW w:w="131"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4.102</w:t>
            </w:r>
          </w:p>
        </w:tc>
        <w:tc>
          <w:tcPr>
            <w:tcW w:w="2111" w:type="pct"/>
            <w:shd w:val="clear" w:color="auto" w:fill="auto"/>
            <w:tcMar>
              <w:left w:w="28" w:type="dxa"/>
              <w:bottom w:w="28" w:type="dxa"/>
              <w:right w:w="28" w:type="dxa"/>
            </w:tcMar>
            <w:hideMark/>
          </w:tcPr>
          <w:p w:rsidR="00E5159F" w:rsidRPr="001844FB" w:rsidRDefault="00E5159F" w:rsidP="00F615A9">
            <w:pPr>
              <w:rPr>
                <w:color w:val="000000"/>
                <w:sz w:val="16"/>
                <w:szCs w:val="16"/>
              </w:rPr>
            </w:pPr>
            <w:r w:rsidRPr="001844FB">
              <w:rPr>
                <w:color w:val="000000"/>
                <w:sz w:val="16"/>
                <w:szCs w:val="16"/>
              </w:rPr>
              <w:t>Автодорога от автодороги по ул. Юбилейная до квартала Поповщина (с автодороги по кварталу  Поповщина)</w:t>
            </w:r>
          </w:p>
        </w:tc>
        <w:tc>
          <w:tcPr>
            <w:tcW w:w="581"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1,554</w:t>
            </w:r>
          </w:p>
        </w:tc>
        <w:tc>
          <w:tcPr>
            <w:tcW w:w="401"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0,700/45,0</w:t>
            </w:r>
          </w:p>
        </w:tc>
        <w:tc>
          <w:tcPr>
            <w:tcW w:w="358"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402"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color w:val="000000"/>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0,700/45,0</w:t>
            </w:r>
          </w:p>
        </w:tc>
        <w:tc>
          <w:tcPr>
            <w:tcW w:w="346" w:type="pct"/>
            <w:shd w:val="clear" w:color="auto" w:fill="auto"/>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0,700/45,0</w:t>
            </w:r>
          </w:p>
        </w:tc>
      </w:tr>
      <w:tr w:rsidR="00E5159F" w:rsidRPr="001844FB" w:rsidTr="00E5159F">
        <w:trPr>
          <w:trHeight w:val="164"/>
        </w:trPr>
        <w:tc>
          <w:tcPr>
            <w:tcW w:w="131" w:type="pct"/>
            <w:shd w:val="clear" w:color="auto" w:fill="auto"/>
            <w:tcMar>
              <w:left w:w="28" w:type="dxa"/>
              <w:bottom w:w="28" w:type="dxa"/>
              <w:right w:w="28" w:type="dxa"/>
            </w:tcMar>
            <w:hideMark/>
          </w:tcPr>
          <w:p w:rsidR="00E5159F" w:rsidRPr="001844FB" w:rsidRDefault="00E5159F" w:rsidP="00F615A9">
            <w:pPr>
              <w:jc w:val="center"/>
              <w:rPr>
                <w:color w:val="000000"/>
                <w:sz w:val="16"/>
                <w:szCs w:val="16"/>
                <w:lang w:val="en-US"/>
              </w:rPr>
            </w:pPr>
            <w:r w:rsidRPr="001844FB">
              <w:rPr>
                <w:color w:val="000000"/>
                <w:sz w:val="16"/>
                <w:szCs w:val="16"/>
                <w:lang w:val="en-US"/>
              </w:rPr>
              <w:t>4.103</w:t>
            </w:r>
          </w:p>
        </w:tc>
        <w:tc>
          <w:tcPr>
            <w:tcW w:w="2111" w:type="pct"/>
            <w:shd w:val="clear" w:color="auto" w:fill="auto"/>
            <w:tcMar>
              <w:left w:w="28" w:type="dxa"/>
              <w:bottom w:w="28" w:type="dxa"/>
              <w:right w:w="28" w:type="dxa"/>
            </w:tcMar>
            <w:hideMark/>
          </w:tcPr>
          <w:p w:rsidR="00E5159F" w:rsidRPr="001844FB" w:rsidRDefault="00E5159F" w:rsidP="00F615A9">
            <w:pPr>
              <w:rPr>
                <w:color w:val="000000"/>
                <w:sz w:val="16"/>
                <w:szCs w:val="16"/>
              </w:rPr>
            </w:pPr>
            <w:r w:rsidRPr="001844FB">
              <w:rPr>
                <w:color w:val="000000"/>
                <w:sz w:val="16"/>
                <w:szCs w:val="16"/>
              </w:rPr>
              <w:t>Автодорога на дер. Комариха</w:t>
            </w:r>
          </w:p>
        </w:tc>
        <w:tc>
          <w:tcPr>
            <w:tcW w:w="581"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2,327</w:t>
            </w:r>
          </w:p>
        </w:tc>
        <w:tc>
          <w:tcPr>
            <w:tcW w:w="401"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1,032/44,4</w:t>
            </w:r>
          </w:p>
        </w:tc>
        <w:tc>
          <w:tcPr>
            <w:tcW w:w="358"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402" w:type="pct"/>
            <w:shd w:val="clear" w:color="auto" w:fill="auto"/>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357" w:type="pct"/>
            <w:shd w:val="clear" w:color="auto" w:fill="auto"/>
            <w:noWrap/>
            <w:tcMar>
              <w:left w:w="28" w:type="dxa"/>
              <w:bottom w:w="28" w:type="dxa"/>
              <w:right w:w="28" w:type="dxa"/>
            </w:tcMar>
          </w:tcPr>
          <w:p w:rsidR="00E5159F" w:rsidRPr="001844FB" w:rsidRDefault="00E5159F" w:rsidP="00F615A9">
            <w:pPr>
              <w:jc w:val="center"/>
              <w:rPr>
                <w:color w:val="000000"/>
                <w:sz w:val="16"/>
                <w:szCs w:val="16"/>
              </w:rPr>
            </w:pPr>
          </w:p>
        </w:tc>
        <w:tc>
          <w:tcPr>
            <w:tcW w:w="313" w:type="pct"/>
            <w:shd w:val="clear" w:color="auto" w:fill="auto"/>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1,032/44,4</w:t>
            </w:r>
          </w:p>
        </w:tc>
        <w:tc>
          <w:tcPr>
            <w:tcW w:w="346" w:type="pct"/>
            <w:shd w:val="clear" w:color="auto" w:fill="auto"/>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1,032/44,4</w:t>
            </w:r>
          </w:p>
        </w:tc>
      </w:tr>
      <w:tr w:rsidR="00E5159F" w:rsidRPr="001844FB" w:rsidTr="00E5159F">
        <w:trPr>
          <w:trHeight w:val="82"/>
        </w:trPr>
        <w:tc>
          <w:tcPr>
            <w:tcW w:w="131" w:type="pct"/>
            <w:shd w:val="clear" w:color="auto" w:fill="auto"/>
            <w:tcMar>
              <w:left w:w="28" w:type="dxa"/>
              <w:bottom w:w="28" w:type="dxa"/>
              <w:right w:w="28" w:type="dxa"/>
            </w:tcMar>
            <w:vAlign w:val="center"/>
          </w:tcPr>
          <w:p w:rsidR="00E5159F" w:rsidRPr="001844FB" w:rsidRDefault="00E5159F" w:rsidP="00F615A9">
            <w:pPr>
              <w:jc w:val="center"/>
              <w:rPr>
                <w:color w:val="000000"/>
                <w:sz w:val="16"/>
                <w:szCs w:val="16"/>
              </w:rPr>
            </w:pPr>
          </w:p>
        </w:tc>
        <w:tc>
          <w:tcPr>
            <w:tcW w:w="2111" w:type="pct"/>
            <w:shd w:val="clear" w:color="auto" w:fill="auto"/>
            <w:tcMar>
              <w:left w:w="28" w:type="dxa"/>
              <w:bottom w:w="28" w:type="dxa"/>
              <w:right w:w="28" w:type="dxa"/>
            </w:tcMar>
          </w:tcPr>
          <w:p w:rsidR="00E5159F" w:rsidRPr="001844FB" w:rsidRDefault="00E5159F" w:rsidP="00F615A9">
            <w:pPr>
              <w:rPr>
                <w:color w:val="000000"/>
                <w:sz w:val="16"/>
                <w:szCs w:val="16"/>
              </w:rPr>
            </w:pPr>
            <w:r w:rsidRPr="001844FB">
              <w:rPr>
                <w:color w:val="000000"/>
                <w:sz w:val="16"/>
                <w:szCs w:val="16"/>
              </w:rPr>
              <w:t>И</w:t>
            </w:r>
            <w:r>
              <w:rPr>
                <w:color w:val="000000"/>
                <w:sz w:val="16"/>
                <w:szCs w:val="16"/>
              </w:rPr>
              <w:t>того по улицам г. Кирово-Чепецк</w:t>
            </w:r>
          </w:p>
        </w:tc>
        <w:tc>
          <w:tcPr>
            <w:tcW w:w="581" w:type="pct"/>
            <w:shd w:val="clear" w:color="auto" w:fill="auto"/>
            <w:tcMar>
              <w:left w:w="28" w:type="dxa"/>
              <w:bottom w:w="28" w:type="dxa"/>
              <w:right w:w="28" w:type="dxa"/>
            </w:tcMar>
          </w:tcPr>
          <w:p w:rsidR="00E5159F" w:rsidRPr="001844FB" w:rsidRDefault="00E5159F" w:rsidP="002F4865">
            <w:pPr>
              <w:jc w:val="center"/>
              <w:rPr>
                <w:color w:val="000000"/>
                <w:sz w:val="16"/>
                <w:szCs w:val="16"/>
              </w:rPr>
            </w:pPr>
            <w:r w:rsidRPr="001844FB">
              <w:rPr>
                <w:color w:val="000000"/>
                <w:sz w:val="16"/>
                <w:szCs w:val="16"/>
              </w:rPr>
              <w:t>89,647</w:t>
            </w:r>
          </w:p>
        </w:tc>
        <w:tc>
          <w:tcPr>
            <w:tcW w:w="401" w:type="pct"/>
            <w:shd w:val="clear" w:color="auto" w:fill="auto"/>
            <w:tcMar>
              <w:left w:w="28" w:type="dxa"/>
              <w:bottom w:w="28" w:type="dxa"/>
              <w:right w:w="28" w:type="dxa"/>
            </w:tcMar>
          </w:tcPr>
          <w:p w:rsidR="00E5159F" w:rsidRPr="001844FB" w:rsidRDefault="00E5159F" w:rsidP="002F4865">
            <w:pPr>
              <w:jc w:val="center"/>
              <w:rPr>
                <w:color w:val="000000"/>
                <w:sz w:val="16"/>
                <w:szCs w:val="16"/>
              </w:rPr>
            </w:pPr>
            <w:r w:rsidRPr="001844FB">
              <w:rPr>
                <w:color w:val="000000"/>
                <w:sz w:val="16"/>
                <w:szCs w:val="16"/>
              </w:rPr>
              <w:t>44,856/50</w:t>
            </w:r>
          </w:p>
        </w:tc>
        <w:tc>
          <w:tcPr>
            <w:tcW w:w="358" w:type="pct"/>
            <w:shd w:val="clear" w:color="auto" w:fill="auto"/>
            <w:tcMar>
              <w:left w:w="28" w:type="dxa"/>
              <w:bottom w:w="28" w:type="dxa"/>
              <w:right w:w="28" w:type="dxa"/>
            </w:tcMar>
          </w:tcPr>
          <w:p w:rsidR="00E5159F" w:rsidRPr="001844FB" w:rsidRDefault="00E5159F" w:rsidP="002F4865">
            <w:pPr>
              <w:jc w:val="center"/>
              <w:rPr>
                <w:color w:val="000000"/>
                <w:sz w:val="16"/>
                <w:szCs w:val="16"/>
              </w:rPr>
            </w:pPr>
          </w:p>
        </w:tc>
        <w:tc>
          <w:tcPr>
            <w:tcW w:w="402" w:type="pct"/>
            <w:shd w:val="clear" w:color="auto" w:fill="auto"/>
            <w:tcMar>
              <w:left w:w="28" w:type="dxa"/>
              <w:bottom w:w="28" w:type="dxa"/>
              <w:right w:w="28" w:type="dxa"/>
            </w:tcMar>
          </w:tcPr>
          <w:p w:rsidR="00E5159F" w:rsidRPr="001844FB" w:rsidRDefault="00E5159F" w:rsidP="002F4865">
            <w:pPr>
              <w:jc w:val="center"/>
              <w:rPr>
                <w:color w:val="000000"/>
                <w:sz w:val="16"/>
                <w:szCs w:val="16"/>
              </w:rPr>
            </w:pPr>
          </w:p>
        </w:tc>
        <w:tc>
          <w:tcPr>
            <w:tcW w:w="357" w:type="pct"/>
            <w:shd w:val="clear" w:color="auto" w:fill="auto"/>
            <w:noWrap/>
            <w:tcMar>
              <w:left w:w="28" w:type="dxa"/>
              <w:bottom w:w="28" w:type="dxa"/>
              <w:right w:w="28" w:type="dxa"/>
            </w:tcMar>
          </w:tcPr>
          <w:p w:rsidR="00E5159F" w:rsidRPr="001844FB" w:rsidRDefault="00E5159F" w:rsidP="002F4865">
            <w:pPr>
              <w:jc w:val="center"/>
              <w:rPr>
                <w:color w:val="000000"/>
                <w:sz w:val="16"/>
                <w:szCs w:val="16"/>
              </w:rPr>
            </w:pPr>
          </w:p>
        </w:tc>
        <w:tc>
          <w:tcPr>
            <w:tcW w:w="313" w:type="pct"/>
            <w:shd w:val="clear" w:color="auto" w:fill="auto"/>
            <w:noWrap/>
            <w:tcMar>
              <w:left w:w="28" w:type="dxa"/>
              <w:bottom w:w="28" w:type="dxa"/>
              <w:right w:w="28" w:type="dxa"/>
            </w:tcMar>
          </w:tcPr>
          <w:p w:rsidR="00E5159F" w:rsidRPr="001844FB" w:rsidRDefault="00E5159F" w:rsidP="002F4865">
            <w:pPr>
              <w:jc w:val="center"/>
              <w:rPr>
                <w:color w:val="000000"/>
                <w:sz w:val="16"/>
                <w:szCs w:val="16"/>
              </w:rPr>
            </w:pPr>
            <w:r w:rsidRPr="001844FB">
              <w:rPr>
                <w:color w:val="000000"/>
                <w:sz w:val="16"/>
                <w:szCs w:val="16"/>
              </w:rPr>
              <w:t>45,704/51,0</w:t>
            </w:r>
          </w:p>
        </w:tc>
        <w:tc>
          <w:tcPr>
            <w:tcW w:w="346" w:type="pct"/>
            <w:shd w:val="clear" w:color="auto" w:fill="auto"/>
            <w:noWrap/>
            <w:tcMar>
              <w:left w:w="28" w:type="dxa"/>
              <w:bottom w:w="28" w:type="dxa"/>
              <w:right w:w="28" w:type="dxa"/>
            </w:tcMar>
          </w:tcPr>
          <w:p w:rsidR="00E5159F" w:rsidRPr="001844FB" w:rsidRDefault="00E5159F" w:rsidP="002F4865">
            <w:pPr>
              <w:jc w:val="center"/>
              <w:rPr>
                <w:color w:val="000000"/>
                <w:sz w:val="16"/>
                <w:szCs w:val="16"/>
              </w:rPr>
            </w:pPr>
            <w:r w:rsidRPr="001844FB">
              <w:rPr>
                <w:color w:val="000000"/>
                <w:sz w:val="16"/>
                <w:szCs w:val="16"/>
              </w:rPr>
              <w:t>47,004/52,4</w:t>
            </w:r>
          </w:p>
        </w:tc>
      </w:tr>
      <w:tr w:rsidR="00E5159F" w:rsidRPr="001844FB" w:rsidTr="00E5159F">
        <w:trPr>
          <w:trHeight w:val="155"/>
        </w:trPr>
        <w:tc>
          <w:tcPr>
            <w:tcW w:w="131" w:type="pct"/>
            <w:shd w:val="clear" w:color="000000" w:fill="FFFFFF"/>
            <w:tcMar>
              <w:left w:w="28" w:type="dxa"/>
              <w:bottom w:w="28" w:type="dxa"/>
              <w:right w:w="28" w:type="dxa"/>
            </w:tcMar>
          </w:tcPr>
          <w:p w:rsidR="00E5159F" w:rsidRPr="001844FB" w:rsidRDefault="00E5159F" w:rsidP="00F615A9">
            <w:pPr>
              <w:jc w:val="center"/>
              <w:rPr>
                <w:color w:val="000000"/>
                <w:sz w:val="16"/>
                <w:szCs w:val="16"/>
                <w:lang w:val="en-US"/>
              </w:rPr>
            </w:pPr>
            <w:r w:rsidRPr="001844FB">
              <w:rPr>
                <w:color w:val="000000"/>
                <w:sz w:val="16"/>
                <w:szCs w:val="16"/>
                <w:lang w:val="en-US"/>
              </w:rPr>
              <w:t>5</w:t>
            </w:r>
          </w:p>
        </w:tc>
        <w:tc>
          <w:tcPr>
            <w:tcW w:w="2111" w:type="pct"/>
            <w:shd w:val="clear" w:color="000000" w:fill="FFFFFF"/>
            <w:tcMar>
              <w:left w:w="28" w:type="dxa"/>
              <w:bottom w:w="28" w:type="dxa"/>
              <w:right w:w="28" w:type="dxa"/>
            </w:tcMar>
          </w:tcPr>
          <w:p w:rsidR="00E5159F" w:rsidRPr="001844FB" w:rsidRDefault="00E5159F" w:rsidP="00F615A9">
            <w:pPr>
              <w:rPr>
                <w:sz w:val="16"/>
                <w:szCs w:val="16"/>
              </w:rPr>
            </w:pPr>
            <w:r w:rsidRPr="001844FB">
              <w:rPr>
                <w:bCs/>
                <w:color w:val="000000"/>
                <w:sz w:val="16"/>
                <w:szCs w:val="16"/>
              </w:rPr>
              <w:t>г. Слободской</w:t>
            </w:r>
          </w:p>
        </w:tc>
        <w:tc>
          <w:tcPr>
            <w:tcW w:w="581" w:type="pct"/>
            <w:shd w:val="clear" w:color="000000" w:fill="FFFFFF"/>
            <w:tcMar>
              <w:left w:w="28" w:type="dxa"/>
              <w:bottom w:w="28" w:type="dxa"/>
              <w:right w:w="28" w:type="dxa"/>
            </w:tcMar>
          </w:tcPr>
          <w:p w:rsidR="00E5159F" w:rsidRPr="001844FB" w:rsidRDefault="00E5159F" w:rsidP="00F615A9">
            <w:pPr>
              <w:jc w:val="center"/>
              <w:rPr>
                <w:sz w:val="16"/>
                <w:szCs w:val="16"/>
              </w:rPr>
            </w:pPr>
          </w:p>
        </w:tc>
        <w:tc>
          <w:tcPr>
            <w:tcW w:w="401" w:type="pct"/>
            <w:shd w:val="clear" w:color="000000" w:fill="FFFFFF"/>
            <w:noWrap/>
            <w:tcMar>
              <w:left w:w="28" w:type="dxa"/>
              <w:bottom w:w="28" w:type="dxa"/>
              <w:right w:w="28" w:type="dxa"/>
            </w:tcMar>
            <w:vAlign w:val="bottom"/>
          </w:tcPr>
          <w:p w:rsidR="00E5159F" w:rsidRPr="001844FB" w:rsidRDefault="00E5159F" w:rsidP="00F615A9">
            <w:pPr>
              <w:rPr>
                <w:color w:val="000000"/>
                <w:sz w:val="16"/>
                <w:szCs w:val="16"/>
              </w:rPr>
            </w:pPr>
          </w:p>
        </w:tc>
        <w:tc>
          <w:tcPr>
            <w:tcW w:w="358" w:type="pct"/>
            <w:shd w:val="clear" w:color="000000" w:fill="FFFFFF"/>
            <w:noWrap/>
            <w:tcMar>
              <w:left w:w="28" w:type="dxa"/>
              <w:bottom w:w="28" w:type="dxa"/>
              <w:right w:w="28" w:type="dxa"/>
            </w:tcMar>
            <w:vAlign w:val="bottom"/>
          </w:tcPr>
          <w:p w:rsidR="00E5159F" w:rsidRPr="001844FB" w:rsidRDefault="00E5159F" w:rsidP="00F615A9">
            <w:pPr>
              <w:rPr>
                <w:color w:val="000000"/>
                <w:sz w:val="16"/>
                <w:szCs w:val="16"/>
              </w:rPr>
            </w:pPr>
          </w:p>
        </w:tc>
        <w:tc>
          <w:tcPr>
            <w:tcW w:w="402" w:type="pct"/>
            <w:shd w:val="clear" w:color="000000" w:fill="FFFFFF"/>
            <w:noWrap/>
            <w:tcMar>
              <w:left w:w="28" w:type="dxa"/>
              <w:bottom w:w="28" w:type="dxa"/>
              <w:right w:w="28" w:type="dxa"/>
            </w:tcMar>
            <w:vAlign w:val="bottom"/>
          </w:tcPr>
          <w:p w:rsidR="00E5159F" w:rsidRPr="001844FB" w:rsidRDefault="00E5159F" w:rsidP="00F615A9">
            <w:pPr>
              <w:rPr>
                <w:color w:val="000000"/>
                <w:sz w:val="16"/>
                <w:szCs w:val="16"/>
              </w:rPr>
            </w:pPr>
          </w:p>
        </w:tc>
        <w:tc>
          <w:tcPr>
            <w:tcW w:w="357" w:type="pct"/>
            <w:shd w:val="clear" w:color="000000" w:fill="FFFFFF"/>
            <w:noWrap/>
            <w:tcMar>
              <w:left w:w="28" w:type="dxa"/>
              <w:bottom w:w="28" w:type="dxa"/>
              <w:right w:w="28" w:type="dxa"/>
            </w:tcMar>
          </w:tcPr>
          <w:p w:rsidR="00E5159F" w:rsidRPr="001844FB" w:rsidRDefault="00E5159F" w:rsidP="00F615A9">
            <w:pPr>
              <w:jc w:val="center"/>
              <w:rPr>
                <w:color w:val="000000"/>
                <w:sz w:val="16"/>
                <w:szCs w:val="16"/>
              </w:rPr>
            </w:pPr>
          </w:p>
        </w:tc>
        <w:tc>
          <w:tcPr>
            <w:tcW w:w="313" w:type="pct"/>
            <w:shd w:val="clear" w:color="000000" w:fill="FFFFFF"/>
            <w:noWrap/>
            <w:tcMar>
              <w:left w:w="28" w:type="dxa"/>
              <w:bottom w:w="28" w:type="dxa"/>
              <w:right w:w="28" w:type="dxa"/>
            </w:tcMar>
          </w:tcPr>
          <w:p w:rsidR="00E5159F" w:rsidRPr="001844FB" w:rsidRDefault="00E5159F" w:rsidP="00F615A9">
            <w:pPr>
              <w:jc w:val="center"/>
              <w:rPr>
                <w:color w:val="000000"/>
                <w:sz w:val="16"/>
                <w:szCs w:val="16"/>
              </w:rPr>
            </w:pPr>
          </w:p>
        </w:tc>
        <w:tc>
          <w:tcPr>
            <w:tcW w:w="346" w:type="pct"/>
            <w:shd w:val="clear" w:color="000000" w:fill="FFFFFF"/>
            <w:noWrap/>
            <w:tcMar>
              <w:left w:w="28" w:type="dxa"/>
              <w:bottom w:w="28" w:type="dxa"/>
              <w:right w:w="28" w:type="dxa"/>
            </w:tcMar>
          </w:tcPr>
          <w:p w:rsidR="00E5159F" w:rsidRPr="001844FB" w:rsidRDefault="00E5159F" w:rsidP="00F615A9">
            <w:pPr>
              <w:jc w:val="center"/>
              <w:rPr>
                <w:color w:val="000000"/>
                <w:sz w:val="16"/>
                <w:szCs w:val="16"/>
              </w:rPr>
            </w:pPr>
          </w:p>
        </w:tc>
      </w:tr>
      <w:tr w:rsidR="00E5159F" w:rsidRPr="001844FB" w:rsidTr="00E5159F">
        <w:trPr>
          <w:trHeight w:val="74"/>
        </w:trPr>
        <w:tc>
          <w:tcPr>
            <w:tcW w:w="131" w:type="pct"/>
            <w:shd w:val="clear" w:color="000000" w:fill="FFFFFF"/>
            <w:tcMar>
              <w:left w:w="28" w:type="dxa"/>
              <w:bottom w:w="28" w:type="dxa"/>
              <w:right w:w="28" w:type="dxa"/>
            </w:tcMar>
            <w:hideMark/>
          </w:tcPr>
          <w:p w:rsidR="00E5159F" w:rsidRPr="001844FB" w:rsidRDefault="00E5159F" w:rsidP="00F615A9">
            <w:pPr>
              <w:jc w:val="center"/>
              <w:rPr>
                <w:color w:val="000000"/>
                <w:sz w:val="16"/>
                <w:szCs w:val="16"/>
                <w:lang w:val="en-US"/>
              </w:rPr>
            </w:pPr>
            <w:r w:rsidRPr="001844FB">
              <w:rPr>
                <w:color w:val="000000"/>
                <w:sz w:val="16"/>
                <w:szCs w:val="16"/>
                <w:lang w:val="en-US"/>
              </w:rPr>
              <w:t>5.1</w:t>
            </w:r>
          </w:p>
        </w:tc>
        <w:tc>
          <w:tcPr>
            <w:tcW w:w="2111" w:type="pct"/>
            <w:shd w:val="clear" w:color="000000" w:fill="FFFFFF"/>
            <w:tcMar>
              <w:left w:w="28" w:type="dxa"/>
              <w:bottom w:w="28" w:type="dxa"/>
              <w:right w:w="28" w:type="dxa"/>
            </w:tcMar>
            <w:hideMark/>
          </w:tcPr>
          <w:p w:rsidR="00E5159F" w:rsidRPr="001844FB" w:rsidRDefault="00E5159F" w:rsidP="00F615A9">
            <w:pPr>
              <w:rPr>
                <w:sz w:val="16"/>
                <w:szCs w:val="16"/>
              </w:rPr>
            </w:pPr>
            <w:r w:rsidRPr="001844FB">
              <w:rPr>
                <w:sz w:val="16"/>
                <w:szCs w:val="16"/>
              </w:rPr>
              <w:t>просп. Гагарина</w:t>
            </w:r>
          </w:p>
        </w:tc>
        <w:tc>
          <w:tcPr>
            <w:tcW w:w="581" w:type="pct"/>
            <w:shd w:val="clear" w:color="000000" w:fill="FFFFFF"/>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1,25</w:t>
            </w:r>
          </w:p>
        </w:tc>
        <w:tc>
          <w:tcPr>
            <w:tcW w:w="401" w:type="pct"/>
            <w:shd w:val="clear" w:color="000000" w:fill="FFFFFF"/>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0/0</w:t>
            </w:r>
          </w:p>
        </w:tc>
        <w:tc>
          <w:tcPr>
            <w:tcW w:w="358" w:type="pct"/>
            <w:shd w:val="clear" w:color="000000" w:fill="FFFFFF"/>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402" w:type="pct"/>
            <w:shd w:val="clear" w:color="000000" w:fill="FFFFFF"/>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357" w:type="pct"/>
            <w:shd w:val="clear" w:color="000000" w:fill="FFFFFF"/>
            <w:noWrap/>
            <w:tcMar>
              <w:left w:w="28" w:type="dxa"/>
              <w:bottom w:w="28" w:type="dxa"/>
              <w:right w:w="28" w:type="dxa"/>
            </w:tcMar>
          </w:tcPr>
          <w:p w:rsidR="00E5159F" w:rsidRPr="001844FB" w:rsidRDefault="00E5159F" w:rsidP="00F615A9">
            <w:pPr>
              <w:jc w:val="center"/>
              <w:rPr>
                <w:color w:val="000000"/>
                <w:sz w:val="16"/>
                <w:szCs w:val="16"/>
              </w:rPr>
            </w:pPr>
          </w:p>
        </w:tc>
        <w:tc>
          <w:tcPr>
            <w:tcW w:w="313" w:type="pct"/>
            <w:shd w:val="clear" w:color="000000" w:fill="FFFFFF"/>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1,25/100</w:t>
            </w:r>
          </w:p>
        </w:tc>
        <w:tc>
          <w:tcPr>
            <w:tcW w:w="346" w:type="pct"/>
            <w:shd w:val="clear" w:color="000000" w:fill="FFFFFF"/>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1,25/100</w:t>
            </w:r>
          </w:p>
        </w:tc>
      </w:tr>
      <w:tr w:rsidR="00E5159F" w:rsidRPr="001844FB" w:rsidTr="00E5159F">
        <w:trPr>
          <w:trHeight w:val="134"/>
        </w:trPr>
        <w:tc>
          <w:tcPr>
            <w:tcW w:w="131" w:type="pct"/>
            <w:shd w:val="clear" w:color="000000" w:fill="FFFFFF"/>
            <w:tcMar>
              <w:left w:w="28" w:type="dxa"/>
              <w:bottom w:w="28" w:type="dxa"/>
              <w:right w:w="28" w:type="dxa"/>
            </w:tcMar>
            <w:hideMark/>
          </w:tcPr>
          <w:p w:rsidR="00E5159F" w:rsidRPr="001844FB" w:rsidRDefault="00E5159F" w:rsidP="00F615A9">
            <w:pPr>
              <w:jc w:val="center"/>
              <w:rPr>
                <w:color w:val="000000"/>
                <w:sz w:val="16"/>
                <w:szCs w:val="16"/>
                <w:lang w:val="en-US"/>
              </w:rPr>
            </w:pPr>
            <w:r w:rsidRPr="001844FB">
              <w:rPr>
                <w:color w:val="000000"/>
                <w:sz w:val="16"/>
                <w:szCs w:val="16"/>
                <w:lang w:val="en-US"/>
              </w:rPr>
              <w:t>5.2</w:t>
            </w:r>
          </w:p>
        </w:tc>
        <w:tc>
          <w:tcPr>
            <w:tcW w:w="2111" w:type="pct"/>
            <w:shd w:val="clear" w:color="000000" w:fill="FFFFFF"/>
            <w:tcMar>
              <w:left w:w="28" w:type="dxa"/>
              <w:bottom w:w="28" w:type="dxa"/>
              <w:right w:w="28" w:type="dxa"/>
            </w:tcMar>
            <w:hideMark/>
          </w:tcPr>
          <w:p w:rsidR="00E5159F" w:rsidRPr="001844FB" w:rsidRDefault="00E5159F" w:rsidP="00F615A9">
            <w:pPr>
              <w:rPr>
                <w:sz w:val="16"/>
                <w:szCs w:val="16"/>
              </w:rPr>
            </w:pPr>
            <w:r w:rsidRPr="001844FB">
              <w:rPr>
                <w:sz w:val="16"/>
                <w:szCs w:val="16"/>
              </w:rPr>
              <w:t>ул. Академика Бакулева</w:t>
            </w:r>
          </w:p>
        </w:tc>
        <w:tc>
          <w:tcPr>
            <w:tcW w:w="581" w:type="pct"/>
            <w:shd w:val="clear" w:color="000000" w:fill="FFFFFF"/>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0,5</w:t>
            </w:r>
          </w:p>
        </w:tc>
        <w:tc>
          <w:tcPr>
            <w:tcW w:w="401" w:type="pct"/>
            <w:shd w:val="clear" w:color="000000" w:fill="FFFFFF"/>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0/0</w:t>
            </w:r>
          </w:p>
        </w:tc>
        <w:tc>
          <w:tcPr>
            <w:tcW w:w="358" w:type="pct"/>
            <w:shd w:val="clear" w:color="000000" w:fill="FFFFFF"/>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402" w:type="pct"/>
            <w:shd w:val="clear" w:color="000000" w:fill="FFFFFF"/>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357" w:type="pct"/>
            <w:shd w:val="clear" w:color="000000" w:fill="FFFFFF"/>
            <w:noWrap/>
            <w:tcMar>
              <w:left w:w="28" w:type="dxa"/>
              <w:bottom w:w="28" w:type="dxa"/>
              <w:right w:w="28" w:type="dxa"/>
            </w:tcMar>
          </w:tcPr>
          <w:p w:rsidR="00E5159F" w:rsidRPr="001844FB" w:rsidRDefault="00E5159F" w:rsidP="00F615A9">
            <w:pPr>
              <w:jc w:val="center"/>
              <w:rPr>
                <w:color w:val="000000"/>
                <w:sz w:val="16"/>
                <w:szCs w:val="16"/>
              </w:rPr>
            </w:pPr>
          </w:p>
        </w:tc>
        <w:tc>
          <w:tcPr>
            <w:tcW w:w="313" w:type="pct"/>
            <w:shd w:val="clear" w:color="000000" w:fill="FFFFFF"/>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0,25/50</w:t>
            </w:r>
          </w:p>
        </w:tc>
        <w:tc>
          <w:tcPr>
            <w:tcW w:w="346" w:type="pct"/>
            <w:shd w:val="clear" w:color="000000" w:fill="FFFFFF"/>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0,5/100</w:t>
            </w:r>
          </w:p>
        </w:tc>
      </w:tr>
      <w:tr w:rsidR="00E5159F" w:rsidRPr="001844FB" w:rsidTr="00E5159F">
        <w:trPr>
          <w:trHeight w:val="65"/>
        </w:trPr>
        <w:tc>
          <w:tcPr>
            <w:tcW w:w="131" w:type="pct"/>
            <w:shd w:val="clear" w:color="000000" w:fill="FFFFFF"/>
            <w:tcMar>
              <w:left w:w="28" w:type="dxa"/>
              <w:bottom w:w="28" w:type="dxa"/>
              <w:right w:w="28" w:type="dxa"/>
            </w:tcMar>
            <w:hideMark/>
          </w:tcPr>
          <w:p w:rsidR="00E5159F" w:rsidRPr="001844FB" w:rsidRDefault="00E5159F" w:rsidP="00F615A9">
            <w:pPr>
              <w:jc w:val="center"/>
              <w:rPr>
                <w:color w:val="000000"/>
                <w:sz w:val="16"/>
                <w:szCs w:val="16"/>
                <w:lang w:val="en-US"/>
              </w:rPr>
            </w:pPr>
            <w:r w:rsidRPr="001844FB">
              <w:rPr>
                <w:color w:val="000000"/>
                <w:sz w:val="16"/>
                <w:szCs w:val="16"/>
                <w:lang w:val="en-US"/>
              </w:rPr>
              <w:t>5.3</w:t>
            </w:r>
          </w:p>
        </w:tc>
        <w:tc>
          <w:tcPr>
            <w:tcW w:w="2111" w:type="pct"/>
            <w:shd w:val="clear" w:color="000000" w:fill="FFFFFF"/>
            <w:tcMar>
              <w:left w:w="28" w:type="dxa"/>
              <w:bottom w:w="28" w:type="dxa"/>
              <w:right w:w="28" w:type="dxa"/>
            </w:tcMar>
            <w:hideMark/>
          </w:tcPr>
          <w:p w:rsidR="00E5159F" w:rsidRPr="001844FB" w:rsidRDefault="00E5159F" w:rsidP="00F615A9">
            <w:pPr>
              <w:rPr>
                <w:sz w:val="16"/>
                <w:szCs w:val="16"/>
              </w:rPr>
            </w:pPr>
            <w:r w:rsidRPr="001844FB">
              <w:rPr>
                <w:sz w:val="16"/>
                <w:szCs w:val="16"/>
              </w:rPr>
              <w:t xml:space="preserve">пер. Бакулевский </w:t>
            </w:r>
          </w:p>
        </w:tc>
        <w:tc>
          <w:tcPr>
            <w:tcW w:w="581" w:type="pct"/>
            <w:shd w:val="clear" w:color="000000" w:fill="FFFFFF"/>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0,235</w:t>
            </w:r>
          </w:p>
        </w:tc>
        <w:tc>
          <w:tcPr>
            <w:tcW w:w="401" w:type="pct"/>
            <w:shd w:val="clear" w:color="000000" w:fill="FFFFFF"/>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0/0</w:t>
            </w:r>
          </w:p>
        </w:tc>
        <w:tc>
          <w:tcPr>
            <w:tcW w:w="358" w:type="pct"/>
            <w:shd w:val="clear" w:color="000000" w:fill="FFFFFF"/>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402" w:type="pct"/>
            <w:shd w:val="clear" w:color="000000" w:fill="FFFFFF"/>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357" w:type="pct"/>
            <w:shd w:val="clear" w:color="000000" w:fill="FFFFFF"/>
            <w:noWrap/>
            <w:tcMar>
              <w:left w:w="28" w:type="dxa"/>
              <w:bottom w:w="28" w:type="dxa"/>
              <w:right w:w="28" w:type="dxa"/>
            </w:tcMar>
          </w:tcPr>
          <w:p w:rsidR="00E5159F" w:rsidRPr="001844FB" w:rsidRDefault="00E5159F" w:rsidP="00F615A9">
            <w:pPr>
              <w:jc w:val="center"/>
              <w:rPr>
                <w:color w:val="000000"/>
                <w:sz w:val="16"/>
                <w:szCs w:val="16"/>
              </w:rPr>
            </w:pPr>
          </w:p>
        </w:tc>
        <w:tc>
          <w:tcPr>
            <w:tcW w:w="313" w:type="pct"/>
            <w:shd w:val="clear" w:color="000000" w:fill="FFFFFF"/>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0/0</w:t>
            </w:r>
          </w:p>
        </w:tc>
        <w:tc>
          <w:tcPr>
            <w:tcW w:w="346" w:type="pct"/>
            <w:shd w:val="clear" w:color="000000" w:fill="FFFFFF"/>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0/0</w:t>
            </w:r>
          </w:p>
        </w:tc>
      </w:tr>
      <w:tr w:rsidR="00E5159F" w:rsidRPr="001844FB" w:rsidTr="00E5159F">
        <w:trPr>
          <w:trHeight w:val="112"/>
        </w:trPr>
        <w:tc>
          <w:tcPr>
            <w:tcW w:w="131" w:type="pct"/>
            <w:shd w:val="clear" w:color="000000" w:fill="FFFFFF"/>
            <w:tcMar>
              <w:left w:w="28" w:type="dxa"/>
              <w:bottom w:w="28" w:type="dxa"/>
              <w:right w:w="28" w:type="dxa"/>
            </w:tcMar>
            <w:hideMark/>
          </w:tcPr>
          <w:p w:rsidR="00E5159F" w:rsidRPr="001844FB" w:rsidRDefault="00E5159F" w:rsidP="00F615A9">
            <w:pPr>
              <w:jc w:val="center"/>
              <w:rPr>
                <w:color w:val="000000"/>
                <w:sz w:val="16"/>
                <w:szCs w:val="16"/>
                <w:lang w:val="en-US"/>
              </w:rPr>
            </w:pPr>
            <w:r w:rsidRPr="001844FB">
              <w:rPr>
                <w:color w:val="000000"/>
                <w:sz w:val="16"/>
                <w:szCs w:val="16"/>
                <w:lang w:val="en-US"/>
              </w:rPr>
              <w:t>5.4</w:t>
            </w:r>
          </w:p>
        </w:tc>
        <w:tc>
          <w:tcPr>
            <w:tcW w:w="2111" w:type="pct"/>
            <w:shd w:val="clear" w:color="000000" w:fill="FFFFFF"/>
            <w:tcMar>
              <w:left w:w="28" w:type="dxa"/>
              <w:bottom w:w="28" w:type="dxa"/>
              <w:right w:w="28" w:type="dxa"/>
            </w:tcMar>
            <w:hideMark/>
          </w:tcPr>
          <w:p w:rsidR="00E5159F" w:rsidRPr="001844FB" w:rsidRDefault="00E5159F" w:rsidP="00F615A9">
            <w:pPr>
              <w:rPr>
                <w:sz w:val="16"/>
                <w:szCs w:val="16"/>
              </w:rPr>
            </w:pPr>
            <w:r w:rsidRPr="001844FB">
              <w:rPr>
                <w:sz w:val="16"/>
                <w:szCs w:val="16"/>
              </w:rPr>
              <w:t>ул. Бабушкина</w:t>
            </w:r>
          </w:p>
        </w:tc>
        <w:tc>
          <w:tcPr>
            <w:tcW w:w="581" w:type="pct"/>
            <w:shd w:val="clear" w:color="000000" w:fill="FFFFFF"/>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0,46</w:t>
            </w:r>
          </w:p>
        </w:tc>
        <w:tc>
          <w:tcPr>
            <w:tcW w:w="401" w:type="pct"/>
            <w:shd w:val="clear" w:color="000000" w:fill="FFFFFF"/>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0,16/35</w:t>
            </w:r>
          </w:p>
        </w:tc>
        <w:tc>
          <w:tcPr>
            <w:tcW w:w="358" w:type="pct"/>
            <w:shd w:val="clear" w:color="000000" w:fill="FFFFFF"/>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402" w:type="pct"/>
            <w:shd w:val="clear" w:color="000000" w:fill="FFFFFF"/>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357" w:type="pct"/>
            <w:shd w:val="clear" w:color="000000" w:fill="FFFFFF"/>
            <w:noWrap/>
            <w:tcMar>
              <w:left w:w="28" w:type="dxa"/>
              <w:bottom w:w="28" w:type="dxa"/>
              <w:right w:w="28" w:type="dxa"/>
            </w:tcMar>
          </w:tcPr>
          <w:p w:rsidR="00E5159F" w:rsidRPr="001844FB" w:rsidRDefault="00E5159F" w:rsidP="00F615A9">
            <w:pPr>
              <w:jc w:val="center"/>
              <w:rPr>
                <w:color w:val="000000"/>
                <w:sz w:val="16"/>
                <w:szCs w:val="16"/>
              </w:rPr>
            </w:pPr>
          </w:p>
        </w:tc>
        <w:tc>
          <w:tcPr>
            <w:tcW w:w="313" w:type="pct"/>
            <w:shd w:val="clear" w:color="000000" w:fill="FFFFFF"/>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0,16/35</w:t>
            </w:r>
          </w:p>
        </w:tc>
        <w:tc>
          <w:tcPr>
            <w:tcW w:w="346" w:type="pct"/>
            <w:shd w:val="clear" w:color="000000" w:fill="FFFFFF"/>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0,16/35</w:t>
            </w:r>
          </w:p>
        </w:tc>
      </w:tr>
      <w:tr w:rsidR="00E5159F" w:rsidRPr="001844FB" w:rsidTr="00E5159F">
        <w:trPr>
          <w:trHeight w:val="171"/>
        </w:trPr>
        <w:tc>
          <w:tcPr>
            <w:tcW w:w="131" w:type="pct"/>
            <w:shd w:val="clear" w:color="000000" w:fill="FFFFFF"/>
            <w:tcMar>
              <w:left w:w="28" w:type="dxa"/>
              <w:bottom w:w="28" w:type="dxa"/>
              <w:right w:w="28" w:type="dxa"/>
            </w:tcMar>
            <w:hideMark/>
          </w:tcPr>
          <w:p w:rsidR="00E5159F" w:rsidRPr="001844FB" w:rsidRDefault="00E5159F" w:rsidP="00F615A9">
            <w:pPr>
              <w:jc w:val="center"/>
              <w:rPr>
                <w:color w:val="000000"/>
                <w:sz w:val="16"/>
                <w:szCs w:val="16"/>
                <w:lang w:val="en-US"/>
              </w:rPr>
            </w:pPr>
            <w:r w:rsidRPr="001844FB">
              <w:rPr>
                <w:color w:val="000000"/>
                <w:sz w:val="16"/>
                <w:szCs w:val="16"/>
                <w:lang w:val="en-US"/>
              </w:rPr>
              <w:t>5.5</w:t>
            </w:r>
          </w:p>
        </w:tc>
        <w:tc>
          <w:tcPr>
            <w:tcW w:w="2111" w:type="pct"/>
            <w:shd w:val="clear" w:color="000000" w:fill="FFFFFF"/>
            <w:tcMar>
              <w:left w:w="28" w:type="dxa"/>
              <w:bottom w:w="28" w:type="dxa"/>
              <w:right w:w="28" w:type="dxa"/>
            </w:tcMar>
            <w:hideMark/>
          </w:tcPr>
          <w:p w:rsidR="00E5159F" w:rsidRPr="001844FB" w:rsidRDefault="00E5159F" w:rsidP="00F615A9">
            <w:pPr>
              <w:rPr>
                <w:sz w:val="16"/>
                <w:szCs w:val="16"/>
              </w:rPr>
            </w:pPr>
            <w:r w:rsidRPr="001844FB">
              <w:rPr>
                <w:sz w:val="16"/>
                <w:szCs w:val="16"/>
              </w:rPr>
              <w:t xml:space="preserve">ул. Большевиков </w:t>
            </w:r>
          </w:p>
        </w:tc>
        <w:tc>
          <w:tcPr>
            <w:tcW w:w="581" w:type="pct"/>
            <w:shd w:val="clear" w:color="000000" w:fill="FFFFFF"/>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1,3</w:t>
            </w:r>
          </w:p>
        </w:tc>
        <w:tc>
          <w:tcPr>
            <w:tcW w:w="401" w:type="pct"/>
            <w:shd w:val="clear" w:color="000000" w:fill="FFFFFF"/>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0,074/5,6</w:t>
            </w:r>
          </w:p>
        </w:tc>
        <w:tc>
          <w:tcPr>
            <w:tcW w:w="358" w:type="pct"/>
            <w:shd w:val="clear" w:color="000000" w:fill="FFFFFF"/>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402" w:type="pct"/>
            <w:shd w:val="clear" w:color="000000" w:fill="FFFFFF"/>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357" w:type="pct"/>
            <w:shd w:val="clear" w:color="000000" w:fill="FFFFFF"/>
            <w:noWrap/>
            <w:tcMar>
              <w:left w:w="28" w:type="dxa"/>
              <w:bottom w:w="28" w:type="dxa"/>
              <w:right w:w="28" w:type="dxa"/>
            </w:tcMar>
          </w:tcPr>
          <w:p w:rsidR="00E5159F" w:rsidRPr="001844FB" w:rsidRDefault="00E5159F" w:rsidP="00F615A9">
            <w:pPr>
              <w:jc w:val="center"/>
              <w:rPr>
                <w:color w:val="000000"/>
                <w:sz w:val="16"/>
                <w:szCs w:val="16"/>
              </w:rPr>
            </w:pPr>
          </w:p>
        </w:tc>
        <w:tc>
          <w:tcPr>
            <w:tcW w:w="313" w:type="pct"/>
            <w:shd w:val="clear" w:color="000000" w:fill="FFFFFF"/>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0,895/69</w:t>
            </w:r>
          </w:p>
        </w:tc>
        <w:tc>
          <w:tcPr>
            <w:tcW w:w="346" w:type="pct"/>
            <w:shd w:val="clear" w:color="000000" w:fill="FFFFFF"/>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0,895/69</w:t>
            </w:r>
          </w:p>
        </w:tc>
      </w:tr>
      <w:tr w:rsidR="00E5159F" w:rsidRPr="001844FB" w:rsidTr="00E5159F">
        <w:trPr>
          <w:trHeight w:val="90"/>
        </w:trPr>
        <w:tc>
          <w:tcPr>
            <w:tcW w:w="131" w:type="pct"/>
            <w:shd w:val="clear" w:color="000000" w:fill="FFFFFF"/>
            <w:tcMar>
              <w:left w:w="28" w:type="dxa"/>
              <w:bottom w:w="28" w:type="dxa"/>
              <w:right w:w="28" w:type="dxa"/>
            </w:tcMar>
            <w:hideMark/>
          </w:tcPr>
          <w:p w:rsidR="00E5159F" w:rsidRPr="001844FB" w:rsidRDefault="00E5159F" w:rsidP="00F615A9">
            <w:pPr>
              <w:jc w:val="center"/>
              <w:rPr>
                <w:color w:val="000000"/>
                <w:sz w:val="16"/>
                <w:szCs w:val="16"/>
                <w:lang w:val="en-US"/>
              </w:rPr>
            </w:pPr>
            <w:r w:rsidRPr="001844FB">
              <w:rPr>
                <w:color w:val="000000"/>
                <w:sz w:val="16"/>
                <w:szCs w:val="16"/>
                <w:lang w:val="en-US"/>
              </w:rPr>
              <w:t>5.6</w:t>
            </w:r>
          </w:p>
        </w:tc>
        <w:tc>
          <w:tcPr>
            <w:tcW w:w="2111" w:type="pct"/>
            <w:shd w:val="clear" w:color="000000" w:fill="FFFFFF"/>
            <w:tcMar>
              <w:left w:w="28" w:type="dxa"/>
              <w:bottom w:w="28" w:type="dxa"/>
              <w:right w:w="28" w:type="dxa"/>
            </w:tcMar>
            <w:hideMark/>
          </w:tcPr>
          <w:p w:rsidR="00E5159F" w:rsidRPr="001844FB" w:rsidRDefault="00E5159F" w:rsidP="00F615A9">
            <w:pPr>
              <w:rPr>
                <w:sz w:val="16"/>
                <w:szCs w:val="16"/>
              </w:rPr>
            </w:pPr>
            <w:r w:rsidRPr="001844FB">
              <w:rPr>
                <w:sz w:val="16"/>
                <w:szCs w:val="16"/>
              </w:rPr>
              <w:t xml:space="preserve">ул. Боярская </w:t>
            </w:r>
          </w:p>
        </w:tc>
        <w:tc>
          <w:tcPr>
            <w:tcW w:w="581" w:type="pct"/>
            <w:shd w:val="clear" w:color="000000" w:fill="FFFFFF"/>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0,35</w:t>
            </w:r>
          </w:p>
        </w:tc>
        <w:tc>
          <w:tcPr>
            <w:tcW w:w="401" w:type="pct"/>
            <w:shd w:val="clear" w:color="000000" w:fill="FFFFFF"/>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0,35/100</w:t>
            </w:r>
          </w:p>
        </w:tc>
        <w:tc>
          <w:tcPr>
            <w:tcW w:w="358" w:type="pct"/>
            <w:shd w:val="clear" w:color="000000" w:fill="FFFFFF"/>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402" w:type="pct"/>
            <w:shd w:val="clear" w:color="000000" w:fill="FFFFFF"/>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357" w:type="pct"/>
            <w:shd w:val="clear" w:color="000000" w:fill="FFFFFF"/>
            <w:noWrap/>
            <w:tcMar>
              <w:left w:w="28" w:type="dxa"/>
              <w:bottom w:w="28" w:type="dxa"/>
              <w:right w:w="28" w:type="dxa"/>
            </w:tcMar>
          </w:tcPr>
          <w:p w:rsidR="00E5159F" w:rsidRPr="001844FB" w:rsidRDefault="00E5159F" w:rsidP="00F615A9">
            <w:pPr>
              <w:jc w:val="center"/>
              <w:rPr>
                <w:color w:val="000000"/>
                <w:sz w:val="16"/>
                <w:szCs w:val="16"/>
              </w:rPr>
            </w:pPr>
          </w:p>
        </w:tc>
        <w:tc>
          <w:tcPr>
            <w:tcW w:w="313" w:type="pct"/>
            <w:shd w:val="clear" w:color="000000" w:fill="FFFFFF"/>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0,35/100</w:t>
            </w:r>
          </w:p>
        </w:tc>
        <w:tc>
          <w:tcPr>
            <w:tcW w:w="346" w:type="pct"/>
            <w:shd w:val="clear" w:color="000000" w:fill="FFFFFF"/>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0,35/100</w:t>
            </w:r>
          </w:p>
        </w:tc>
      </w:tr>
      <w:tr w:rsidR="00E5159F" w:rsidRPr="001844FB" w:rsidTr="00E5159F">
        <w:trPr>
          <w:trHeight w:val="65"/>
        </w:trPr>
        <w:tc>
          <w:tcPr>
            <w:tcW w:w="131" w:type="pct"/>
            <w:shd w:val="clear" w:color="000000" w:fill="FFFFFF"/>
            <w:tcMar>
              <w:left w:w="28" w:type="dxa"/>
              <w:bottom w:w="28" w:type="dxa"/>
              <w:right w:w="28" w:type="dxa"/>
            </w:tcMar>
            <w:hideMark/>
          </w:tcPr>
          <w:p w:rsidR="00E5159F" w:rsidRPr="001844FB" w:rsidRDefault="00E5159F" w:rsidP="00F615A9">
            <w:pPr>
              <w:jc w:val="center"/>
              <w:rPr>
                <w:color w:val="000000"/>
                <w:sz w:val="16"/>
                <w:szCs w:val="16"/>
                <w:lang w:val="en-US"/>
              </w:rPr>
            </w:pPr>
            <w:r w:rsidRPr="001844FB">
              <w:rPr>
                <w:color w:val="000000"/>
                <w:sz w:val="16"/>
                <w:szCs w:val="16"/>
                <w:lang w:val="en-US"/>
              </w:rPr>
              <w:t>5.7</w:t>
            </w:r>
          </w:p>
        </w:tc>
        <w:tc>
          <w:tcPr>
            <w:tcW w:w="2111" w:type="pct"/>
            <w:shd w:val="clear" w:color="000000" w:fill="FFFFFF"/>
            <w:tcMar>
              <w:left w:w="28" w:type="dxa"/>
              <w:bottom w:w="28" w:type="dxa"/>
              <w:right w:w="28" w:type="dxa"/>
            </w:tcMar>
            <w:hideMark/>
          </w:tcPr>
          <w:p w:rsidR="00E5159F" w:rsidRPr="001844FB" w:rsidRDefault="00E5159F" w:rsidP="00F615A9">
            <w:pPr>
              <w:rPr>
                <w:sz w:val="16"/>
                <w:szCs w:val="16"/>
              </w:rPr>
            </w:pPr>
            <w:r w:rsidRPr="001844FB">
              <w:rPr>
                <w:sz w:val="16"/>
                <w:szCs w:val="16"/>
              </w:rPr>
              <w:t xml:space="preserve">ул. Вокзальная </w:t>
            </w:r>
          </w:p>
        </w:tc>
        <w:tc>
          <w:tcPr>
            <w:tcW w:w="581" w:type="pct"/>
            <w:shd w:val="clear" w:color="000000" w:fill="FFFFFF"/>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0,4</w:t>
            </w:r>
          </w:p>
        </w:tc>
        <w:tc>
          <w:tcPr>
            <w:tcW w:w="401" w:type="pct"/>
            <w:shd w:val="clear" w:color="000000" w:fill="FFFFFF"/>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0/0</w:t>
            </w:r>
          </w:p>
        </w:tc>
        <w:tc>
          <w:tcPr>
            <w:tcW w:w="358" w:type="pct"/>
            <w:shd w:val="clear" w:color="000000" w:fill="FFFFFF"/>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402" w:type="pct"/>
            <w:shd w:val="clear" w:color="000000" w:fill="FFFFFF"/>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357" w:type="pct"/>
            <w:shd w:val="clear" w:color="000000" w:fill="FFFFFF"/>
            <w:noWrap/>
            <w:tcMar>
              <w:left w:w="28" w:type="dxa"/>
              <w:bottom w:w="28" w:type="dxa"/>
              <w:right w:w="28" w:type="dxa"/>
            </w:tcMar>
          </w:tcPr>
          <w:p w:rsidR="00E5159F" w:rsidRPr="001844FB" w:rsidRDefault="00E5159F" w:rsidP="00F615A9">
            <w:pPr>
              <w:jc w:val="center"/>
              <w:rPr>
                <w:color w:val="000000"/>
                <w:sz w:val="16"/>
                <w:szCs w:val="16"/>
              </w:rPr>
            </w:pPr>
          </w:p>
        </w:tc>
        <w:tc>
          <w:tcPr>
            <w:tcW w:w="313" w:type="pct"/>
            <w:shd w:val="clear" w:color="000000" w:fill="FFFFFF"/>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0/0</w:t>
            </w:r>
          </w:p>
        </w:tc>
        <w:tc>
          <w:tcPr>
            <w:tcW w:w="346" w:type="pct"/>
            <w:shd w:val="clear" w:color="000000" w:fill="FFFFFF"/>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0,4/100</w:t>
            </w:r>
          </w:p>
        </w:tc>
      </w:tr>
      <w:tr w:rsidR="00E5159F" w:rsidRPr="001844FB" w:rsidTr="00E5159F">
        <w:trPr>
          <w:trHeight w:val="82"/>
        </w:trPr>
        <w:tc>
          <w:tcPr>
            <w:tcW w:w="131" w:type="pct"/>
            <w:shd w:val="clear" w:color="000000" w:fill="FFFFFF"/>
            <w:tcMar>
              <w:left w:w="28" w:type="dxa"/>
              <w:bottom w:w="28" w:type="dxa"/>
              <w:right w:w="28" w:type="dxa"/>
            </w:tcMar>
            <w:hideMark/>
          </w:tcPr>
          <w:p w:rsidR="00E5159F" w:rsidRPr="001844FB" w:rsidRDefault="00E5159F" w:rsidP="00F615A9">
            <w:pPr>
              <w:jc w:val="center"/>
              <w:rPr>
                <w:color w:val="000000"/>
                <w:sz w:val="16"/>
                <w:szCs w:val="16"/>
                <w:lang w:val="en-US"/>
              </w:rPr>
            </w:pPr>
            <w:r w:rsidRPr="001844FB">
              <w:rPr>
                <w:color w:val="000000"/>
                <w:sz w:val="16"/>
                <w:szCs w:val="16"/>
                <w:lang w:val="en-US"/>
              </w:rPr>
              <w:t>5.8</w:t>
            </w:r>
          </w:p>
        </w:tc>
        <w:tc>
          <w:tcPr>
            <w:tcW w:w="2111" w:type="pct"/>
            <w:shd w:val="clear" w:color="000000" w:fill="FFFFFF"/>
            <w:tcMar>
              <w:left w:w="28" w:type="dxa"/>
              <w:bottom w:w="28" w:type="dxa"/>
              <w:right w:w="28" w:type="dxa"/>
            </w:tcMar>
            <w:hideMark/>
          </w:tcPr>
          <w:p w:rsidR="00E5159F" w:rsidRPr="001844FB" w:rsidRDefault="00E5159F" w:rsidP="00F615A9">
            <w:pPr>
              <w:rPr>
                <w:sz w:val="16"/>
                <w:szCs w:val="16"/>
              </w:rPr>
            </w:pPr>
            <w:r w:rsidRPr="001844FB">
              <w:rPr>
                <w:sz w:val="16"/>
                <w:szCs w:val="16"/>
              </w:rPr>
              <w:t xml:space="preserve">ул. Вятская </w:t>
            </w:r>
          </w:p>
        </w:tc>
        <w:tc>
          <w:tcPr>
            <w:tcW w:w="581" w:type="pct"/>
            <w:shd w:val="clear" w:color="000000" w:fill="FFFFFF"/>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1,3</w:t>
            </w:r>
          </w:p>
        </w:tc>
        <w:tc>
          <w:tcPr>
            <w:tcW w:w="401" w:type="pct"/>
            <w:shd w:val="clear" w:color="000000" w:fill="FFFFFF"/>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0,918/70,6</w:t>
            </w:r>
          </w:p>
        </w:tc>
        <w:tc>
          <w:tcPr>
            <w:tcW w:w="358" w:type="pct"/>
            <w:shd w:val="clear" w:color="000000" w:fill="FFFFFF"/>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402" w:type="pct"/>
            <w:shd w:val="clear" w:color="000000" w:fill="FFFFFF"/>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357" w:type="pct"/>
            <w:shd w:val="clear" w:color="000000" w:fill="FFFFFF"/>
            <w:noWrap/>
            <w:tcMar>
              <w:left w:w="28" w:type="dxa"/>
              <w:bottom w:w="28" w:type="dxa"/>
              <w:right w:w="28" w:type="dxa"/>
            </w:tcMar>
          </w:tcPr>
          <w:p w:rsidR="00E5159F" w:rsidRPr="001844FB" w:rsidRDefault="00E5159F" w:rsidP="00F615A9">
            <w:pPr>
              <w:jc w:val="center"/>
              <w:rPr>
                <w:color w:val="000000"/>
                <w:sz w:val="16"/>
                <w:szCs w:val="16"/>
              </w:rPr>
            </w:pPr>
          </w:p>
        </w:tc>
        <w:tc>
          <w:tcPr>
            <w:tcW w:w="313" w:type="pct"/>
            <w:shd w:val="clear" w:color="000000" w:fill="FFFFFF"/>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1,3/100</w:t>
            </w:r>
          </w:p>
        </w:tc>
        <w:tc>
          <w:tcPr>
            <w:tcW w:w="346" w:type="pct"/>
            <w:shd w:val="clear" w:color="000000" w:fill="FFFFFF"/>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1,3/100</w:t>
            </w:r>
          </w:p>
        </w:tc>
      </w:tr>
      <w:tr w:rsidR="00E5159F" w:rsidRPr="001844FB" w:rsidTr="00E5159F">
        <w:trPr>
          <w:trHeight w:val="65"/>
        </w:trPr>
        <w:tc>
          <w:tcPr>
            <w:tcW w:w="131" w:type="pct"/>
            <w:shd w:val="clear" w:color="000000" w:fill="FFFFFF"/>
            <w:tcMar>
              <w:left w:w="28" w:type="dxa"/>
              <w:bottom w:w="28" w:type="dxa"/>
              <w:right w:w="28" w:type="dxa"/>
            </w:tcMar>
            <w:hideMark/>
          </w:tcPr>
          <w:p w:rsidR="00E5159F" w:rsidRPr="001844FB" w:rsidRDefault="00E5159F" w:rsidP="00F615A9">
            <w:pPr>
              <w:jc w:val="center"/>
              <w:rPr>
                <w:color w:val="000000"/>
                <w:sz w:val="16"/>
                <w:szCs w:val="16"/>
                <w:lang w:val="en-US"/>
              </w:rPr>
            </w:pPr>
            <w:r w:rsidRPr="001844FB">
              <w:rPr>
                <w:color w:val="000000"/>
                <w:sz w:val="16"/>
                <w:szCs w:val="16"/>
                <w:lang w:val="en-US"/>
              </w:rPr>
              <w:t>5.9</w:t>
            </w:r>
          </w:p>
        </w:tc>
        <w:tc>
          <w:tcPr>
            <w:tcW w:w="2111" w:type="pct"/>
            <w:shd w:val="clear" w:color="000000" w:fill="FFFFFF"/>
            <w:tcMar>
              <w:left w:w="28" w:type="dxa"/>
              <w:bottom w:w="28" w:type="dxa"/>
              <w:right w:w="28" w:type="dxa"/>
            </w:tcMar>
            <w:hideMark/>
          </w:tcPr>
          <w:p w:rsidR="00E5159F" w:rsidRPr="001844FB" w:rsidRDefault="00E5159F" w:rsidP="00F615A9">
            <w:pPr>
              <w:rPr>
                <w:sz w:val="16"/>
                <w:szCs w:val="16"/>
              </w:rPr>
            </w:pPr>
            <w:r w:rsidRPr="001844FB">
              <w:rPr>
                <w:sz w:val="16"/>
                <w:szCs w:val="16"/>
              </w:rPr>
              <w:t>ул. Вятский тракт</w:t>
            </w:r>
          </w:p>
        </w:tc>
        <w:tc>
          <w:tcPr>
            <w:tcW w:w="581" w:type="pct"/>
            <w:shd w:val="clear" w:color="000000" w:fill="FFFFFF"/>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1,5</w:t>
            </w:r>
          </w:p>
        </w:tc>
        <w:tc>
          <w:tcPr>
            <w:tcW w:w="401" w:type="pct"/>
            <w:shd w:val="clear" w:color="000000" w:fill="FFFFFF"/>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0,739/49,3</w:t>
            </w:r>
          </w:p>
        </w:tc>
        <w:tc>
          <w:tcPr>
            <w:tcW w:w="358" w:type="pct"/>
            <w:shd w:val="clear" w:color="000000" w:fill="FFFFFF"/>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402" w:type="pct"/>
            <w:shd w:val="clear" w:color="000000" w:fill="FFFFFF"/>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357" w:type="pct"/>
            <w:shd w:val="clear" w:color="000000" w:fill="FFFFFF"/>
            <w:noWrap/>
            <w:tcMar>
              <w:left w:w="28" w:type="dxa"/>
              <w:bottom w:w="28" w:type="dxa"/>
              <w:right w:w="28" w:type="dxa"/>
            </w:tcMar>
          </w:tcPr>
          <w:p w:rsidR="00E5159F" w:rsidRPr="001844FB" w:rsidRDefault="00E5159F" w:rsidP="00F615A9">
            <w:pPr>
              <w:jc w:val="center"/>
              <w:rPr>
                <w:color w:val="000000"/>
                <w:sz w:val="16"/>
                <w:szCs w:val="16"/>
              </w:rPr>
            </w:pPr>
          </w:p>
        </w:tc>
        <w:tc>
          <w:tcPr>
            <w:tcW w:w="313" w:type="pct"/>
            <w:shd w:val="clear" w:color="000000" w:fill="FFFFFF"/>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0,739/49,3</w:t>
            </w:r>
          </w:p>
        </w:tc>
        <w:tc>
          <w:tcPr>
            <w:tcW w:w="346" w:type="pct"/>
            <w:shd w:val="clear" w:color="000000" w:fill="FFFFFF"/>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0,739/49,3</w:t>
            </w:r>
          </w:p>
        </w:tc>
      </w:tr>
      <w:tr w:rsidR="00E5159F" w:rsidRPr="001844FB" w:rsidTr="00E5159F">
        <w:trPr>
          <w:trHeight w:val="65"/>
        </w:trPr>
        <w:tc>
          <w:tcPr>
            <w:tcW w:w="131" w:type="pct"/>
            <w:shd w:val="clear" w:color="000000" w:fill="FFFFFF"/>
            <w:tcMar>
              <w:left w:w="28" w:type="dxa"/>
              <w:bottom w:w="28" w:type="dxa"/>
              <w:right w:w="28" w:type="dxa"/>
            </w:tcMar>
            <w:hideMark/>
          </w:tcPr>
          <w:p w:rsidR="00E5159F" w:rsidRPr="001844FB" w:rsidRDefault="00E5159F" w:rsidP="00F615A9">
            <w:pPr>
              <w:jc w:val="center"/>
              <w:rPr>
                <w:color w:val="000000"/>
                <w:sz w:val="16"/>
                <w:szCs w:val="16"/>
                <w:lang w:val="en-US"/>
              </w:rPr>
            </w:pPr>
            <w:r w:rsidRPr="001844FB">
              <w:rPr>
                <w:color w:val="000000"/>
                <w:sz w:val="16"/>
                <w:szCs w:val="16"/>
                <w:lang w:val="en-US"/>
              </w:rPr>
              <w:t>5.10</w:t>
            </w:r>
          </w:p>
        </w:tc>
        <w:tc>
          <w:tcPr>
            <w:tcW w:w="2111" w:type="pct"/>
            <w:shd w:val="clear" w:color="000000" w:fill="FFFFFF"/>
            <w:tcMar>
              <w:left w:w="28" w:type="dxa"/>
              <w:bottom w:w="28" w:type="dxa"/>
              <w:right w:w="28" w:type="dxa"/>
            </w:tcMar>
            <w:hideMark/>
          </w:tcPr>
          <w:p w:rsidR="00E5159F" w:rsidRPr="001844FB" w:rsidRDefault="00E5159F" w:rsidP="00F615A9">
            <w:pPr>
              <w:rPr>
                <w:sz w:val="16"/>
                <w:szCs w:val="16"/>
              </w:rPr>
            </w:pPr>
            <w:r w:rsidRPr="001844FB">
              <w:rPr>
                <w:sz w:val="16"/>
                <w:szCs w:val="16"/>
              </w:rPr>
              <w:t xml:space="preserve">ул. Глазовская </w:t>
            </w:r>
          </w:p>
        </w:tc>
        <w:tc>
          <w:tcPr>
            <w:tcW w:w="581" w:type="pct"/>
            <w:shd w:val="clear" w:color="000000" w:fill="FFFFFF"/>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0,75</w:t>
            </w:r>
          </w:p>
        </w:tc>
        <w:tc>
          <w:tcPr>
            <w:tcW w:w="401" w:type="pct"/>
            <w:shd w:val="clear" w:color="000000" w:fill="FFFFFF"/>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0,75/100</w:t>
            </w:r>
          </w:p>
        </w:tc>
        <w:tc>
          <w:tcPr>
            <w:tcW w:w="358" w:type="pct"/>
            <w:shd w:val="clear" w:color="000000" w:fill="FFFFFF"/>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402" w:type="pct"/>
            <w:shd w:val="clear" w:color="000000" w:fill="FFFFFF"/>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357" w:type="pct"/>
            <w:shd w:val="clear" w:color="000000" w:fill="FFFFFF"/>
            <w:noWrap/>
            <w:tcMar>
              <w:left w:w="28" w:type="dxa"/>
              <w:bottom w:w="28" w:type="dxa"/>
              <w:right w:w="28" w:type="dxa"/>
            </w:tcMar>
          </w:tcPr>
          <w:p w:rsidR="00E5159F" w:rsidRPr="001844FB" w:rsidRDefault="00E5159F" w:rsidP="00F615A9">
            <w:pPr>
              <w:jc w:val="center"/>
              <w:rPr>
                <w:color w:val="000000"/>
                <w:sz w:val="16"/>
                <w:szCs w:val="16"/>
              </w:rPr>
            </w:pPr>
          </w:p>
        </w:tc>
        <w:tc>
          <w:tcPr>
            <w:tcW w:w="313" w:type="pct"/>
            <w:shd w:val="clear" w:color="000000" w:fill="FFFFFF"/>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0,75/100</w:t>
            </w:r>
          </w:p>
        </w:tc>
        <w:tc>
          <w:tcPr>
            <w:tcW w:w="346" w:type="pct"/>
            <w:shd w:val="clear" w:color="000000" w:fill="FFFFFF"/>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0,75/100</w:t>
            </w:r>
          </w:p>
        </w:tc>
      </w:tr>
      <w:tr w:rsidR="00E5159F" w:rsidRPr="001844FB" w:rsidTr="00E5159F">
        <w:trPr>
          <w:trHeight w:val="120"/>
        </w:trPr>
        <w:tc>
          <w:tcPr>
            <w:tcW w:w="131" w:type="pct"/>
            <w:shd w:val="clear" w:color="000000" w:fill="FFFFFF"/>
            <w:tcMar>
              <w:left w:w="28" w:type="dxa"/>
              <w:bottom w:w="28" w:type="dxa"/>
              <w:right w:w="28" w:type="dxa"/>
            </w:tcMar>
            <w:hideMark/>
          </w:tcPr>
          <w:p w:rsidR="00E5159F" w:rsidRPr="001844FB" w:rsidRDefault="00E5159F" w:rsidP="00F615A9">
            <w:pPr>
              <w:jc w:val="center"/>
              <w:rPr>
                <w:color w:val="000000"/>
                <w:sz w:val="16"/>
                <w:szCs w:val="16"/>
                <w:lang w:val="en-US"/>
              </w:rPr>
            </w:pPr>
            <w:r w:rsidRPr="001844FB">
              <w:rPr>
                <w:color w:val="000000"/>
                <w:sz w:val="16"/>
                <w:szCs w:val="16"/>
                <w:lang w:val="en-US"/>
              </w:rPr>
              <w:t>5.11</w:t>
            </w:r>
          </w:p>
        </w:tc>
        <w:tc>
          <w:tcPr>
            <w:tcW w:w="2111" w:type="pct"/>
            <w:shd w:val="clear" w:color="000000" w:fill="FFFFFF"/>
            <w:tcMar>
              <w:left w:w="28" w:type="dxa"/>
              <w:bottom w:w="28" w:type="dxa"/>
              <w:right w:w="28" w:type="dxa"/>
            </w:tcMar>
            <w:hideMark/>
          </w:tcPr>
          <w:p w:rsidR="00E5159F" w:rsidRPr="001844FB" w:rsidRDefault="00E5159F" w:rsidP="00F615A9">
            <w:pPr>
              <w:rPr>
                <w:sz w:val="16"/>
                <w:szCs w:val="16"/>
              </w:rPr>
            </w:pPr>
            <w:r w:rsidRPr="001844FB">
              <w:rPr>
                <w:sz w:val="16"/>
                <w:szCs w:val="16"/>
              </w:rPr>
              <w:t>ул. Гоголя</w:t>
            </w:r>
          </w:p>
        </w:tc>
        <w:tc>
          <w:tcPr>
            <w:tcW w:w="581" w:type="pct"/>
            <w:shd w:val="clear" w:color="000000" w:fill="FFFFFF"/>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2,502</w:t>
            </w:r>
          </w:p>
        </w:tc>
        <w:tc>
          <w:tcPr>
            <w:tcW w:w="401" w:type="pct"/>
            <w:shd w:val="clear" w:color="000000" w:fill="FFFFFF"/>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0/0</w:t>
            </w:r>
          </w:p>
        </w:tc>
        <w:tc>
          <w:tcPr>
            <w:tcW w:w="358" w:type="pct"/>
            <w:shd w:val="clear" w:color="000000" w:fill="FFFFFF"/>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402" w:type="pct"/>
            <w:shd w:val="clear" w:color="000000" w:fill="FFFFFF"/>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357" w:type="pct"/>
            <w:shd w:val="clear" w:color="000000" w:fill="FFFFFF"/>
            <w:noWrap/>
            <w:tcMar>
              <w:left w:w="28" w:type="dxa"/>
              <w:bottom w:w="28" w:type="dxa"/>
              <w:right w:w="28" w:type="dxa"/>
            </w:tcMar>
          </w:tcPr>
          <w:p w:rsidR="00E5159F" w:rsidRPr="001844FB" w:rsidRDefault="00E5159F" w:rsidP="00F615A9">
            <w:pPr>
              <w:jc w:val="center"/>
              <w:rPr>
                <w:color w:val="000000"/>
                <w:sz w:val="16"/>
                <w:szCs w:val="16"/>
              </w:rPr>
            </w:pPr>
          </w:p>
        </w:tc>
        <w:tc>
          <w:tcPr>
            <w:tcW w:w="313" w:type="pct"/>
            <w:shd w:val="clear" w:color="000000" w:fill="FFFFFF"/>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0,315/12,6</w:t>
            </w:r>
          </w:p>
        </w:tc>
        <w:tc>
          <w:tcPr>
            <w:tcW w:w="346" w:type="pct"/>
            <w:shd w:val="clear" w:color="000000" w:fill="FFFFFF"/>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2,502/100</w:t>
            </w:r>
          </w:p>
        </w:tc>
      </w:tr>
      <w:tr w:rsidR="00E5159F" w:rsidRPr="001844FB" w:rsidTr="00E5159F">
        <w:trPr>
          <w:trHeight w:val="65"/>
        </w:trPr>
        <w:tc>
          <w:tcPr>
            <w:tcW w:w="131" w:type="pct"/>
            <w:shd w:val="clear" w:color="000000" w:fill="FFFFFF"/>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lang w:val="en-US"/>
              </w:rPr>
              <w:t>5.12</w:t>
            </w:r>
          </w:p>
        </w:tc>
        <w:tc>
          <w:tcPr>
            <w:tcW w:w="2111" w:type="pct"/>
            <w:shd w:val="clear" w:color="000000" w:fill="FFFFFF"/>
            <w:tcMar>
              <w:left w:w="28" w:type="dxa"/>
              <w:bottom w:w="28" w:type="dxa"/>
              <w:right w:w="28" w:type="dxa"/>
            </w:tcMar>
            <w:hideMark/>
          </w:tcPr>
          <w:p w:rsidR="00E5159F" w:rsidRPr="001844FB" w:rsidRDefault="00E5159F" w:rsidP="00F615A9">
            <w:pPr>
              <w:rPr>
                <w:sz w:val="16"/>
                <w:szCs w:val="16"/>
              </w:rPr>
            </w:pPr>
            <w:r w:rsidRPr="001844FB">
              <w:rPr>
                <w:sz w:val="16"/>
                <w:szCs w:val="16"/>
              </w:rPr>
              <w:t xml:space="preserve">ул. Городищенская </w:t>
            </w:r>
          </w:p>
        </w:tc>
        <w:tc>
          <w:tcPr>
            <w:tcW w:w="581" w:type="pct"/>
            <w:shd w:val="clear" w:color="000000" w:fill="FFFFFF"/>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0,35</w:t>
            </w:r>
          </w:p>
        </w:tc>
        <w:tc>
          <w:tcPr>
            <w:tcW w:w="401" w:type="pct"/>
            <w:shd w:val="clear" w:color="000000" w:fill="FFFFFF"/>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0/0</w:t>
            </w:r>
          </w:p>
        </w:tc>
        <w:tc>
          <w:tcPr>
            <w:tcW w:w="358" w:type="pct"/>
            <w:shd w:val="clear" w:color="000000" w:fill="FFFFFF"/>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402" w:type="pct"/>
            <w:shd w:val="clear" w:color="000000" w:fill="FFFFFF"/>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357" w:type="pct"/>
            <w:shd w:val="clear" w:color="000000" w:fill="FFFFFF"/>
            <w:noWrap/>
            <w:tcMar>
              <w:left w:w="28" w:type="dxa"/>
              <w:bottom w:w="28" w:type="dxa"/>
              <w:right w:w="28" w:type="dxa"/>
            </w:tcMar>
          </w:tcPr>
          <w:p w:rsidR="00E5159F" w:rsidRPr="001844FB" w:rsidRDefault="00E5159F" w:rsidP="00F615A9">
            <w:pPr>
              <w:jc w:val="center"/>
              <w:rPr>
                <w:color w:val="000000"/>
                <w:sz w:val="16"/>
                <w:szCs w:val="16"/>
              </w:rPr>
            </w:pPr>
          </w:p>
        </w:tc>
        <w:tc>
          <w:tcPr>
            <w:tcW w:w="313" w:type="pct"/>
            <w:shd w:val="clear" w:color="000000" w:fill="FFFFFF"/>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0/0</w:t>
            </w:r>
          </w:p>
        </w:tc>
        <w:tc>
          <w:tcPr>
            <w:tcW w:w="346" w:type="pct"/>
            <w:shd w:val="clear" w:color="000000" w:fill="FFFFFF"/>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0,18/51,4</w:t>
            </w:r>
          </w:p>
        </w:tc>
      </w:tr>
      <w:tr w:rsidR="00E5159F" w:rsidRPr="001844FB" w:rsidTr="00E5159F">
        <w:trPr>
          <w:trHeight w:val="81"/>
        </w:trPr>
        <w:tc>
          <w:tcPr>
            <w:tcW w:w="131" w:type="pct"/>
            <w:shd w:val="clear" w:color="000000" w:fill="FFFFFF"/>
            <w:tcMar>
              <w:left w:w="28" w:type="dxa"/>
              <w:bottom w:w="28" w:type="dxa"/>
              <w:right w:w="28" w:type="dxa"/>
            </w:tcMar>
            <w:hideMark/>
          </w:tcPr>
          <w:p w:rsidR="00E5159F" w:rsidRPr="001844FB" w:rsidRDefault="00E5159F" w:rsidP="00F615A9">
            <w:pPr>
              <w:jc w:val="center"/>
              <w:rPr>
                <w:color w:val="000000"/>
                <w:sz w:val="16"/>
                <w:szCs w:val="16"/>
                <w:lang w:val="en-US"/>
              </w:rPr>
            </w:pPr>
            <w:r w:rsidRPr="001844FB">
              <w:rPr>
                <w:color w:val="000000"/>
                <w:sz w:val="16"/>
                <w:szCs w:val="16"/>
                <w:lang w:val="en-US"/>
              </w:rPr>
              <w:t>5.13</w:t>
            </w:r>
          </w:p>
        </w:tc>
        <w:tc>
          <w:tcPr>
            <w:tcW w:w="2111" w:type="pct"/>
            <w:shd w:val="clear" w:color="000000" w:fill="FFFFFF"/>
            <w:tcMar>
              <w:left w:w="28" w:type="dxa"/>
              <w:bottom w:w="28" w:type="dxa"/>
              <w:right w:w="28" w:type="dxa"/>
            </w:tcMar>
            <w:hideMark/>
          </w:tcPr>
          <w:p w:rsidR="00E5159F" w:rsidRPr="001844FB" w:rsidRDefault="00E5159F" w:rsidP="00F615A9">
            <w:pPr>
              <w:rPr>
                <w:sz w:val="16"/>
                <w:szCs w:val="16"/>
              </w:rPr>
            </w:pPr>
            <w:r w:rsidRPr="001844FB">
              <w:rPr>
                <w:sz w:val="16"/>
                <w:szCs w:val="16"/>
              </w:rPr>
              <w:t>ул. Горького</w:t>
            </w:r>
          </w:p>
        </w:tc>
        <w:tc>
          <w:tcPr>
            <w:tcW w:w="581" w:type="pct"/>
            <w:shd w:val="clear" w:color="000000" w:fill="FFFFFF"/>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1,1</w:t>
            </w:r>
          </w:p>
        </w:tc>
        <w:tc>
          <w:tcPr>
            <w:tcW w:w="401" w:type="pct"/>
            <w:shd w:val="clear" w:color="000000" w:fill="FFFFFF"/>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0,14/13</w:t>
            </w:r>
          </w:p>
        </w:tc>
        <w:tc>
          <w:tcPr>
            <w:tcW w:w="358" w:type="pct"/>
            <w:shd w:val="clear" w:color="000000" w:fill="FFFFFF"/>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402" w:type="pct"/>
            <w:shd w:val="clear" w:color="000000" w:fill="FFFFFF"/>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357" w:type="pct"/>
            <w:shd w:val="clear" w:color="000000" w:fill="FFFFFF"/>
            <w:noWrap/>
            <w:tcMar>
              <w:left w:w="28" w:type="dxa"/>
              <w:bottom w:w="28" w:type="dxa"/>
              <w:right w:w="28" w:type="dxa"/>
            </w:tcMar>
          </w:tcPr>
          <w:p w:rsidR="00E5159F" w:rsidRPr="001844FB" w:rsidRDefault="00E5159F" w:rsidP="00F615A9">
            <w:pPr>
              <w:jc w:val="center"/>
              <w:rPr>
                <w:color w:val="000000"/>
                <w:sz w:val="16"/>
                <w:szCs w:val="16"/>
              </w:rPr>
            </w:pPr>
          </w:p>
        </w:tc>
        <w:tc>
          <w:tcPr>
            <w:tcW w:w="313" w:type="pct"/>
            <w:shd w:val="clear" w:color="000000" w:fill="FFFFFF"/>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1,053/95,7</w:t>
            </w:r>
          </w:p>
        </w:tc>
        <w:tc>
          <w:tcPr>
            <w:tcW w:w="346" w:type="pct"/>
            <w:shd w:val="clear" w:color="000000" w:fill="FFFFFF"/>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1,053/95,7</w:t>
            </w:r>
          </w:p>
        </w:tc>
      </w:tr>
      <w:tr w:rsidR="00E5159F" w:rsidRPr="001844FB" w:rsidTr="00E5159F">
        <w:trPr>
          <w:trHeight w:val="142"/>
        </w:trPr>
        <w:tc>
          <w:tcPr>
            <w:tcW w:w="131" w:type="pct"/>
            <w:shd w:val="clear" w:color="000000" w:fill="FFFFFF"/>
            <w:tcMar>
              <w:left w:w="28" w:type="dxa"/>
              <w:bottom w:w="28" w:type="dxa"/>
              <w:right w:w="28" w:type="dxa"/>
            </w:tcMar>
            <w:hideMark/>
          </w:tcPr>
          <w:p w:rsidR="00E5159F" w:rsidRPr="001844FB" w:rsidRDefault="00E5159F" w:rsidP="00F615A9">
            <w:pPr>
              <w:jc w:val="center"/>
              <w:rPr>
                <w:color w:val="000000"/>
                <w:sz w:val="16"/>
                <w:szCs w:val="16"/>
                <w:lang w:val="en-US"/>
              </w:rPr>
            </w:pPr>
            <w:r w:rsidRPr="001844FB">
              <w:rPr>
                <w:color w:val="000000"/>
                <w:sz w:val="16"/>
                <w:szCs w:val="16"/>
                <w:lang w:val="en-US"/>
              </w:rPr>
              <w:t>5.14</w:t>
            </w:r>
          </w:p>
        </w:tc>
        <w:tc>
          <w:tcPr>
            <w:tcW w:w="2111" w:type="pct"/>
            <w:shd w:val="clear" w:color="000000" w:fill="FFFFFF"/>
            <w:tcMar>
              <w:left w:w="28" w:type="dxa"/>
              <w:bottom w:w="28" w:type="dxa"/>
              <w:right w:w="28" w:type="dxa"/>
            </w:tcMar>
            <w:hideMark/>
          </w:tcPr>
          <w:p w:rsidR="00E5159F" w:rsidRPr="001844FB" w:rsidRDefault="00E5159F" w:rsidP="00F615A9">
            <w:pPr>
              <w:rPr>
                <w:sz w:val="16"/>
                <w:szCs w:val="16"/>
              </w:rPr>
            </w:pPr>
            <w:r w:rsidRPr="001844FB">
              <w:rPr>
                <w:sz w:val="16"/>
                <w:szCs w:val="16"/>
              </w:rPr>
              <w:t xml:space="preserve">ул. Железнодорожная </w:t>
            </w:r>
          </w:p>
        </w:tc>
        <w:tc>
          <w:tcPr>
            <w:tcW w:w="581" w:type="pct"/>
            <w:shd w:val="clear" w:color="000000" w:fill="FFFFFF"/>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0,721</w:t>
            </w:r>
          </w:p>
        </w:tc>
        <w:tc>
          <w:tcPr>
            <w:tcW w:w="401" w:type="pct"/>
            <w:shd w:val="clear" w:color="000000" w:fill="FFFFFF"/>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0,321/44,5</w:t>
            </w:r>
          </w:p>
        </w:tc>
        <w:tc>
          <w:tcPr>
            <w:tcW w:w="358" w:type="pct"/>
            <w:shd w:val="clear" w:color="000000" w:fill="FFFFFF"/>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402" w:type="pct"/>
            <w:shd w:val="clear" w:color="000000" w:fill="FFFFFF"/>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357" w:type="pct"/>
            <w:shd w:val="clear" w:color="000000" w:fill="FFFFFF"/>
            <w:noWrap/>
            <w:tcMar>
              <w:left w:w="28" w:type="dxa"/>
              <w:bottom w:w="28" w:type="dxa"/>
              <w:right w:w="28" w:type="dxa"/>
            </w:tcMar>
          </w:tcPr>
          <w:p w:rsidR="00E5159F" w:rsidRPr="001844FB" w:rsidRDefault="00E5159F" w:rsidP="00F615A9">
            <w:pPr>
              <w:jc w:val="center"/>
              <w:rPr>
                <w:color w:val="000000"/>
                <w:sz w:val="16"/>
                <w:szCs w:val="16"/>
              </w:rPr>
            </w:pPr>
          </w:p>
        </w:tc>
        <w:tc>
          <w:tcPr>
            <w:tcW w:w="313" w:type="pct"/>
            <w:shd w:val="clear" w:color="000000" w:fill="FFFFFF"/>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0,711/98,6</w:t>
            </w:r>
          </w:p>
        </w:tc>
        <w:tc>
          <w:tcPr>
            <w:tcW w:w="346" w:type="pct"/>
            <w:shd w:val="clear" w:color="000000" w:fill="FFFFFF"/>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0,711/98,6</w:t>
            </w:r>
          </w:p>
        </w:tc>
      </w:tr>
      <w:tr w:rsidR="00E5159F" w:rsidRPr="001844FB" w:rsidTr="00E5159F">
        <w:trPr>
          <w:trHeight w:val="65"/>
        </w:trPr>
        <w:tc>
          <w:tcPr>
            <w:tcW w:w="131" w:type="pct"/>
            <w:shd w:val="clear" w:color="000000" w:fill="FFFFFF"/>
            <w:tcMar>
              <w:left w:w="28" w:type="dxa"/>
              <w:bottom w:w="28" w:type="dxa"/>
              <w:right w:w="28" w:type="dxa"/>
            </w:tcMar>
            <w:hideMark/>
          </w:tcPr>
          <w:p w:rsidR="00E5159F" w:rsidRPr="001844FB" w:rsidRDefault="00E5159F" w:rsidP="00F615A9">
            <w:pPr>
              <w:jc w:val="center"/>
              <w:rPr>
                <w:color w:val="000000"/>
                <w:sz w:val="16"/>
                <w:szCs w:val="16"/>
                <w:lang w:val="en-US"/>
              </w:rPr>
            </w:pPr>
            <w:r w:rsidRPr="001844FB">
              <w:rPr>
                <w:color w:val="000000"/>
                <w:sz w:val="16"/>
                <w:szCs w:val="16"/>
                <w:lang w:val="en-US"/>
              </w:rPr>
              <w:t>5.15</w:t>
            </w:r>
          </w:p>
        </w:tc>
        <w:tc>
          <w:tcPr>
            <w:tcW w:w="2111" w:type="pct"/>
            <w:shd w:val="clear" w:color="000000" w:fill="FFFFFF"/>
            <w:tcMar>
              <w:left w:w="28" w:type="dxa"/>
              <w:bottom w:w="28" w:type="dxa"/>
              <w:right w:w="28" w:type="dxa"/>
            </w:tcMar>
            <w:hideMark/>
          </w:tcPr>
          <w:p w:rsidR="00E5159F" w:rsidRPr="001844FB" w:rsidRDefault="00E5159F" w:rsidP="00F615A9">
            <w:pPr>
              <w:rPr>
                <w:sz w:val="16"/>
                <w:szCs w:val="16"/>
              </w:rPr>
            </w:pPr>
            <w:r w:rsidRPr="001844FB">
              <w:rPr>
                <w:sz w:val="16"/>
                <w:szCs w:val="16"/>
              </w:rPr>
              <w:t xml:space="preserve">ул. Заводская </w:t>
            </w:r>
          </w:p>
        </w:tc>
        <w:tc>
          <w:tcPr>
            <w:tcW w:w="581" w:type="pct"/>
            <w:shd w:val="clear" w:color="000000" w:fill="FFFFFF"/>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0,3</w:t>
            </w:r>
          </w:p>
        </w:tc>
        <w:tc>
          <w:tcPr>
            <w:tcW w:w="401" w:type="pct"/>
            <w:shd w:val="clear" w:color="000000" w:fill="FFFFFF"/>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0/0</w:t>
            </w:r>
          </w:p>
        </w:tc>
        <w:tc>
          <w:tcPr>
            <w:tcW w:w="358" w:type="pct"/>
            <w:shd w:val="clear" w:color="000000" w:fill="FFFFFF"/>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402" w:type="pct"/>
            <w:shd w:val="clear" w:color="000000" w:fill="FFFFFF"/>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357" w:type="pct"/>
            <w:shd w:val="clear" w:color="000000" w:fill="FFFFFF"/>
            <w:noWrap/>
            <w:tcMar>
              <w:left w:w="28" w:type="dxa"/>
              <w:bottom w:w="28" w:type="dxa"/>
              <w:right w:w="28" w:type="dxa"/>
            </w:tcMar>
          </w:tcPr>
          <w:p w:rsidR="00E5159F" w:rsidRPr="001844FB" w:rsidRDefault="00E5159F" w:rsidP="00F615A9">
            <w:pPr>
              <w:jc w:val="center"/>
              <w:rPr>
                <w:color w:val="000000"/>
                <w:sz w:val="16"/>
                <w:szCs w:val="16"/>
              </w:rPr>
            </w:pPr>
          </w:p>
        </w:tc>
        <w:tc>
          <w:tcPr>
            <w:tcW w:w="313" w:type="pct"/>
            <w:shd w:val="clear" w:color="000000" w:fill="FFFFFF"/>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0,188/62,7</w:t>
            </w:r>
          </w:p>
        </w:tc>
        <w:tc>
          <w:tcPr>
            <w:tcW w:w="346" w:type="pct"/>
            <w:shd w:val="clear" w:color="000000" w:fill="FFFFFF"/>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0,188/62,7</w:t>
            </w:r>
          </w:p>
        </w:tc>
      </w:tr>
      <w:tr w:rsidR="00E5159F" w:rsidRPr="001844FB" w:rsidTr="00E5159F">
        <w:trPr>
          <w:trHeight w:val="65"/>
        </w:trPr>
        <w:tc>
          <w:tcPr>
            <w:tcW w:w="131" w:type="pct"/>
            <w:shd w:val="clear" w:color="000000" w:fill="FFFFFF"/>
            <w:tcMar>
              <w:left w:w="28" w:type="dxa"/>
              <w:bottom w:w="28" w:type="dxa"/>
              <w:right w:w="28" w:type="dxa"/>
            </w:tcMar>
            <w:hideMark/>
          </w:tcPr>
          <w:p w:rsidR="00E5159F" w:rsidRPr="001844FB" w:rsidRDefault="00E5159F" w:rsidP="00F615A9">
            <w:pPr>
              <w:jc w:val="center"/>
              <w:rPr>
                <w:color w:val="000000"/>
                <w:sz w:val="16"/>
                <w:szCs w:val="16"/>
                <w:lang w:val="en-US"/>
              </w:rPr>
            </w:pPr>
            <w:r w:rsidRPr="001844FB">
              <w:rPr>
                <w:color w:val="000000"/>
                <w:sz w:val="16"/>
                <w:szCs w:val="16"/>
                <w:lang w:val="en-US"/>
              </w:rPr>
              <w:t>5.16</w:t>
            </w:r>
          </w:p>
        </w:tc>
        <w:tc>
          <w:tcPr>
            <w:tcW w:w="2111" w:type="pct"/>
            <w:shd w:val="clear" w:color="000000" w:fill="FFFFFF"/>
            <w:tcMar>
              <w:left w:w="28" w:type="dxa"/>
              <w:bottom w:w="28" w:type="dxa"/>
              <w:right w:w="28" w:type="dxa"/>
            </w:tcMar>
            <w:hideMark/>
          </w:tcPr>
          <w:p w:rsidR="00E5159F" w:rsidRPr="001844FB" w:rsidRDefault="00E5159F" w:rsidP="00F615A9">
            <w:pPr>
              <w:rPr>
                <w:sz w:val="16"/>
                <w:szCs w:val="16"/>
              </w:rPr>
            </w:pPr>
            <w:r w:rsidRPr="001844FB">
              <w:rPr>
                <w:sz w:val="16"/>
                <w:szCs w:val="16"/>
              </w:rPr>
              <w:t xml:space="preserve">ул. Загородная </w:t>
            </w:r>
          </w:p>
        </w:tc>
        <w:tc>
          <w:tcPr>
            <w:tcW w:w="581" w:type="pct"/>
            <w:shd w:val="clear" w:color="000000" w:fill="FFFFFF"/>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0,3</w:t>
            </w:r>
          </w:p>
        </w:tc>
        <w:tc>
          <w:tcPr>
            <w:tcW w:w="401" w:type="pct"/>
            <w:shd w:val="clear" w:color="000000" w:fill="FFFFFF"/>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0/0</w:t>
            </w:r>
          </w:p>
        </w:tc>
        <w:tc>
          <w:tcPr>
            <w:tcW w:w="358" w:type="pct"/>
            <w:shd w:val="clear" w:color="000000" w:fill="FFFFFF"/>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402" w:type="pct"/>
            <w:shd w:val="clear" w:color="000000" w:fill="FFFFFF"/>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357" w:type="pct"/>
            <w:shd w:val="clear" w:color="000000" w:fill="FFFFFF"/>
            <w:noWrap/>
            <w:tcMar>
              <w:left w:w="28" w:type="dxa"/>
              <w:bottom w:w="28" w:type="dxa"/>
              <w:right w:w="28" w:type="dxa"/>
            </w:tcMar>
          </w:tcPr>
          <w:p w:rsidR="00E5159F" w:rsidRPr="001844FB" w:rsidRDefault="00E5159F" w:rsidP="00F615A9">
            <w:pPr>
              <w:jc w:val="center"/>
              <w:rPr>
                <w:color w:val="000000"/>
                <w:sz w:val="16"/>
                <w:szCs w:val="16"/>
              </w:rPr>
            </w:pPr>
          </w:p>
        </w:tc>
        <w:tc>
          <w:tcPr>
            <w:tcW w:w="313" w:type="pct"/>
            <w:shd w:val="clear" w:color="000000" w:fill="FFFFFF"/>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0/0</w:t>
            </w:r>
          </w:p>
        </w:tc>
        <w:tc>
          <w:tcPr>
            <w:tcW w:w="346" w:type="pct"/>
            <w:shd w:val="clear" w:color="000000" w:fill="FFFFFF"/>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0,3/100</w:t>
            </w:r>
          </w:p>
        </w:tc>
      </w:tr>
      <w:tr w:rsidR="00E5159F" w:rsidRPr="001844FB" w:rsidTr="00E5159F">
        <w:trPr>
          <w:trHeight w:val="65"/>
        </w:trPr>
        <w:tc>
          <w:tcPr>
            <w:tcW w:w="131" w:type="pct"/>
            <w:shd w:val="clear" w:color="000000" w:fill="FFFFFF"/>
            <w:tcMar>
              <w:left w:w="28" w:type="dxa"/>
              <w:bottom w:w="28" w:type="dxa"/>
              <w:right w:w="28" w:type="dxa"/>
            </w:tcMar>
            <w:hideMark/>
          </w:tcPr>
          <w:p w:rsidR="00E5159F" w:rsidRPr="001844FB" w:rsidRDefault="00E5159F" w:rsidP="00F615A9">
            <w:pPr>
              <w:jc w:val="center"/>
              <w:rPr>
                <w:color w:val="000000"/>
                <w:sz w:val="16"/>
                <w:szCs w:val="16"/>
                <w:lang w:val="en-US"/>
              </w:rPr>
            </w:pPr>
            <w:r w:rsidRPr="001844FB">
              <w:rPr>
                <w:color w:val="000000"/>
                <w:sz w:val="16"/>
                <w:szCs w:val="16"/>
                <w:lang w:val="en-US"/>
              </w:rPr>
              <w:t>5.17</w:t>
            </w:r>
          </w:p>
        </w:tc>
        <w:tc>
          <w:tcPr>
            <w:tcW w:w="2111" w:type="pct"/>
            <w:shd w:val="clear" w:color="000000" w:fill="FFFFFF"/>
            <w:tcMar>
              <w:left w:w="28" w:type="dxa"/>
              <w:bottom w:w="28" w:type="dxa"/>
              <w:right w:w="28" w:type="dxa"/>
            </w:tcMar>
            <w:hideMark/>
          </w:tcPr>
          <w:p w:rsidR="00E5159F" w:rsidRPr="001844FB" w:rsidRDefault="00E5159F" w:rsidP="00F615A9">
            <w:pPr>
              <w:rPr>
                <w:sz w:val="16"/>
                <w:szCs w:val="16"/>
              </w:rPr>
            </w:pPr>
            <w:r w:rsidRPr="001844FB">
              <w:rPr>
                <w:sz w:val="16"/>
                <w:szCs w:val="16"/>
              </w:rPr>
              <w:t xml:space="preserve">ул. Кедровая </w:t>
            </w:r>
          </w:p>
        </w:tc>
        <w:tc>
          <w:tcPr>
            <w:tcW w:w="581" w:type="pct"/>
            <w:shd w:val="clear" w:color="000000" w:fill="FFFFFF"/>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0,4</w:t>
            </w:r>
          </w:p>
        </w:tc>
        <w:tc>
          <w:tcPr>
            <w:tcW w:w="401" w:type="pct"/>
            <w:shd w:val="clear" w:color="000000" w:fill="FFFFFF"/>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0/0</w:t>
            </w:r>
          </w:p>
        </w:tc>
        <w:tc>
          <w:tcPr>
            <w:tcW w:w="358" w:type="pct"/>
            <w:shd w:val="clear" w:color="000000" w:fill="FFFFFF"/>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402" w:type="pct"/>
            <w:shd w:val="clear" w:color="000000" w:fill="FFFFFF"/>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357" w:type="pct"/>
            <w:shd w:val="clear" w:color="000000" w:fill="FFFFFF"/>
            <w:noWrap/>
            <w:tcMar>
              <w:left w:w="28" w:type="dxa"/>
              <w:bottom w:w="28" w:type="dxa"/>
              <w:right w:w="28" w:type="dxa"/>
            </w:tcMar>
          </w:tcPr>
          <w:p w:rsidR="00E5159F" w:rsidRPr="001844FB" w:rsidRDefault="00E5159F" w:rsidP="00F615A9">
            <w:pPr>
              <w:jc w:val="center"/>
              <w:rPr>
                <w:color w:val="000000"/>
                <w:sz w:val="16"/>
                <w:szCs w:val="16"/>
              </w:rPr>
            </w:pPr>
          </w:p>
        </w:tc>
        <w:tc>
          <w:tcPr>
            <w:tcW w:w="313" w:type="pct"/>
            <w:shd w:val="clear" w:color="000000" w:fill="FFFFFF"/>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0/0</w:t>
            </w:r>
          </w:p>
        </w:tc>
        <w:tc>
          <w:tcPr>
            <w:tcW w:w="346" w:type="pct"/>
            <w:shd w:val="clear" w:color="000000" w:fill="FFFFFF"/>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0,4/100</w:t>
            </w:r>
          </w:p>
        </w:tc>
      </w:tr>
      <w:tr w:rsidR="00E5159F" w:rsidRPr="001844FB" w:rsidTr="00E5159F">
        <w:trPr>
          <w:trHeight w:val="65"/>
        </w:trPr>
        <w:tc>
          <w:tcPr>
            <w:tcW w:w="131" w:type="pct"/>
            <w:shd w:val="clear" w:color="000000" w:fill="FFFFFF"/>
            <w:tcMar>
              <w:left w:w="28" w:type="dxa"/>
              <w:bottom w:w="28" w:type="dxa"/>
              <w:right w:w="28" w:type="dxa"/>
            </w:tcMar>
            <w:hideMark/>
          </w:tcPr>
          <w:p w:rsidR="00E5159F" w:rsidRPr="001844FB" w:rsidRDefault="00E5159F" w:rsidP="00F615A9">
            <w:pPr>
              <w:jc w:val="center"/>
              <w:rPr>
                <w:color w:val="000000"/>
                <w:sz w:val="16"/>
                <w:szCs w:val="16"/>
                <w:lang w:val="en-US"/>
              </w:rPr>
            </w:pPr>
            <w:r w:rsidRPr="001844FB">
              <w:rPr>
                <w:color w:val="000000"/>
                <w:sz w:val="16"/>
                <w:szCs w:val="16"/>
                <w:lang w:val="en-US"/>
              </w:rPr>
              <w:t>5.18</w:t>
            </w:r>
          </w:p>
        </w:tc>
        <w:tc>
          <w:tcPr>
            <w:tcW w:w="2111" w:type="pct"/>
            <w:shd w:val="clear" w:color="000000" w:fill="FFFFFF"/>
            <w:tcMar>
              <w:left w:w="28" w:type="dxa"/>
              <w:bottom w:w="28" w:type="dxa"/>
              <w:right w:w="28" w:type="dxa"/>
            </w:tcMar>
            <w:hideMark/>
          </w:tcPr>
          <w:p w:rsidR="00E5159F" w:rsidRPr="001844FB" w:rsidRDefault="00E5159F" w:rsidP="00F615A9">
            <w:pPr>
              <w:rPr>
                <w:sz w:val="16"/>
                <w:szCs w:val="16"/>
              </w:rPr>
            </w:pPr>
            <w:r w:rsidRPr="001844FB">
              <w:rPr>
                <w:sz w:val="16"/>
                <w:szCs w:val="16"/>
              </w:rPr>
              <w:t xml:space="preserve">ул. Кирова </w:t>
            </w:r>
          </w:p>
        </w:tc>
        <w:tc>
          <w:tcPr>
            <w:tcW w:w="581" w:type="pct"/>
            <w:shd w:val="clear" w:color="000000" w:fill="FFFFFF"/>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0,8</w:t>
            </w:r>
          </w:p>
        </w:tc>
        <w:tc>
          <w:tcPr>
            <w:tcW w:w="401" w:type="pct"/>
            <w:shd w:val="clear" w:color="000000" w:fill="FFFFFF"/>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0,386/48,2</w:t>
            </w:r>
          </w:p>
        </w:tc>
        <w:tc>
          <w:tcPr>
            <w:tcW w:w="358" w:type="pct"/>
            <w:shd w:val="clear" w:color="000000" w:fill="FFFFFF"/>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402" w:type="pct"/>
            <w:shd w:val="clear" w:color="000000" w:fill="FFFFFF"/>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357" w:type="pct"/>
            <w:shd w:val="clear" w:color="000000" w:fill="FFFFFF"/>
            <w:noWrap/>
            <w:tcMar>
              <w:left w:w="28" w:type="dxa"/>
              <w:bottom w:w="28" w:type="dxa"/>
              <w:right w:w="28" w:type="dxa"/>
            </w:tcMar>
          </w:tcPr>
          <w:p w:rsidR="00E5159F" w:rsidRPr="001844FB" w:rsidRDefault="00E5159F" w:rsidP="00F615A9">
            <w:pPr>
              <w:jc w:val="center"/>
              <w:rPr>
                <w:color w:val="000000"/>
                <w:sz w:val="16"/>
                <w:szCs w:val="16"/>
              </w:rPr>
            </w:pPr>
          </w:p>
        </w:tc>
        <w:tc>
          <w:tcPr>
            <w:tcW w:w="313" w:type="pct"/>
            <w:shd w:val="clear" w:color="000000" w:fill="FFFFFF"/>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0,386/48,2</w:t>
            </w:r>
          </w:p>
        </w:tc>
        <w:tc>
          <w:tcPr>
            <w:tcW w:w="346" w:type="pct"/>
            <w:shd w:val="clear" w:color="000000" w:fill="FFFFFF"/>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0,49/61,3</w:t>
            </w:r>
          </w:p>
        </w:tc>
      </w:tr>
      <w:tr w:rsidR="00E5159F" w:rsidRPr="001844FB" w:rsidTr="00E5159F">
        <w:trPr>
          <w:trHeight w:val="65"/>
        </w:trPr>
        <w:tc>
          <w:tcPr>
            <w:tcW w:w="131" w:type="pct"/>
            <w:shd w:val="clear" w:color="000000" w:fill="FFFFFF"/>
            <w:tcMar>
              <w:left w:w="28" w:type="dxa"/>
              <w:bottom w:w="28" w:type="dxa"/>
              <w:right w:w="28" w:type="dxa"/>
            </w:tcMar>
            <w:hideMark/>
          </w:tcPr>
          <w:p w:rsidR="00E5159F" w:rsidRPr="001844FB" w:rsidRDefault="00E5159F" w:rsidP="00F615A9">
            <w:pPr>
              <w:jc w:val="center"/>
              <w:rPr>
                <w:color w:val="000000"/>
                <w:sz w:val="16"/>
                <w:szCs w:val="16"/>
                <w:lang w:val="en-US"/>
              </w:rPr>
            </w:pPr>
            <w:r w:rsidRPr="001844FB">
              <w:rPr>
                <w:color w:val="000000"/>
                <w:sz w:val="16"/>
                <w:szCs w:val="16"/>
                <w:lang w:val="en-US"/>
              </w:rPr>
              <w:t>5.19</w:t>
            </w:r>
          </w:p>
        </w:tc>
        <w:tc>
          <w:tcPr>
            <w:tcW w:w="2111" w:type="pct"/>
            <w:shd w:val="clear" w:color="000000" w:fill="FFFFFF"/>
            <w:tcMar>
              <w:left w:w="28" w:type="dxa"/>
              <w:bottom w:w="28" w:type="dxa"/>
              <w:right w:w="28" w:type="dxa"/>
            </w:tcMar>
            <w:hideMark/>
          </w:tcPr>
          <w:p w:rsidR="00E5159F" w:rsidRPr="001844FB" w:rsidRDefault="00E5159F" w:rsidP="00F615A9">
            <w:pPr>
              <w:rPr>
                <w:sz w:val="16"/>
                <w:szCs w:val="16"/>
              </w:rPr>
            </w:pPr>
            <w:r w:rsidRPr="001844FB">
              <w:rPr>
                <w:sz w:val="16"/>
                <w:szCs w:val="16"/>
              </w:rPr>
              <w:t xml:space="preserve">ул. Ключевая </w:t>
            </w:r>
          </w:p>
        </w:tc>
        <w:tc>
          <w:tcPr>
            <w:tcW w:w="581" w:type="pct"/>
            <w:shd w:val="clear" w:color="000000" w:fill="FFFFFF"/>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0,3</w:t>
            </w:r>
          </w:p>
        </w:tc>
        <w:tc>
          <w:tcPr>
            <w:tcW w:w="401" w:type="pct"/>
            <w:shd w:val="clear" w:color="000000" w:fill="FFFFFF"/>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0/0</w:t>
            </w:r>
          </w:p>
        </w:tc>
        <w:tc>
          <w:tcPr>
            <w:tcW w:w="358" w:type="pct"/>
            <w:shd w:val="clear" w:color="000000" w:fill="FFFFFF"/>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402" w:type="pct"/>
            <w:shd w:val="clear" w:color="000000" w:fill="FFFFFF"/>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357" w:type="pct"/>
            <w:shd w:val="clear" w:color="000000" w:fill="FFFFFF"/>
            <w:noWrap/>
            <w:tcMar>
              <w:left w:w="28" w:type="dxa"/>
              <w:bottom w:w="28" w:type="dxa"/>
              <w:right w:w="28" w:type="dxa"/>
            </w:tcMar>
          </w:tcPr>
          <w:p w:rsidR="00E5159F" w:rsidRPr="001844FB" w:rsidRDefault="00E5159F" w:rsidP="00F615A9">
            <w:pPr>
              <w:jc w:val="center"/>
              <w:rPr>
                <w:color w:val="000000"/>
                <w:sz w:val="16"/>
                <w:szCs w:val="16"/>
              </w:rPr>
            </w:pPr>
          </w:p>
        </w:tc>
        <w:tc>
          <w:tcPr>
            <w:tcW w:w="313" w:type="pct"/>
            <w:shd w:val="clear" w:color="000000" w:fill="FFFFFF"/>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0/0</w:t>
            </w:r>
          </w:p>
        </w:tc>
        <w:tc>
          <w:tcPr>
            <w:tcW w:w="346" w:type="pct"/>
            <w:shd w:val="clear" w:color="000000" w:fill="FFFFFF"/>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0/0</w:t>
            </w:r>
          </w:p>
        </w:tc>
      </w:tr>
      <w:tr w:rsidR="00E5159F" w:rsidRPr="001844FB" w:rsidTr="00E5159F">
        <w:trPr>
          <w:trHeight w:val="62"/>
        </w:trPr>
        <w:tc>
          <w:tcPr>
            <w:tcW w:w="131" w:type="pct"/>
            <w:shd w:val="clear" w:color="000000" w:fill="FFFFFF"/>
            <w:tcMar>
              <w:left w:w="28" w:type="dxa"/>
              <w:bottom w:w="28" w:type="dxa"/>
              <w:right w:w="28" w:type="dxa"/>
            </w:tcMar>
            <w:hideMark/>
          </w:tcPr>
          <w:p w:rsidR="00E5159F" w:rsidRPr="001844FB" w:rsidRDefault="00E5159F" w:rsidP="00F615A9">
            <w:pPr>
              <w:jc w:val="center"/>
              <w:rPr>
                <w:color w:val="000000"/>
                <w:sz w:val="16"/>
                <w:szCs w:val="16"/>
                <w:lang w:val="en-US"/>
              </w:rPr>
            </w:pPr>
            <w:r w:rsidRPr="001844FB">
              <w:rPr>
                <w:color w:val="000000"/>
                <w:sz w:val="16"/>
                <w:szCs w:val="16"/>
                <w:lang w:val="en-US"/>
              </w:rPr>
              <w:t>5.20</w:t>
            </w:r>
          </w:p>
        </w:tc>
        <w:tc>
          <w:tcPr>
            <w:tcW w:w="2111" w:type="pct"/>
            <w:shd w:val="clear" w:color="000000" w:fill="FFFFFF"/>
            <w:tcMar>
              <w:left w:w="28" w:type="dxa"/>
              <w:bottom w:w="28" w:type="dxa"/>
              <w:right w:w="28" w:type="dxa"/>
            </w:tcMar>
            <w:hideMark/>
          </w:tcPr>
          <w:p w:rsidR="00E5159F" w:rsidRPr="001844FB" w:rsidRDefault="00E5159F" w:rsidP="00F615A9">
            <w:pPr>
              <w:rPr>
                <w:sz w:val="16"/>
                <w:szCs w:val="16"/>
              </w:rPr>
            </w:pPr>
            <w:r w:rsidRPr="001844FB">
              <w:rPr>
                <w:sz w:val="16"/>
                <w:szCs w:val="16"/>
              </w:rPr>
              <w:t xml:space="preserve">ул. К. Маркса </w:t>
            </w:r>
          </w:p>
        </w:tc>
        <w:tc>
          <w:tcPr>
            <w:tcW w:w="581" w:type="pct"/>
            <w:shd w:val="clear" w:color="000000" w:fill="FFFFFF"/>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1,5</w:t>
            </w:r>
          </w:p>
        </w:tc>
        <w:tc>
          <w:tcPr>
            <w:tcW w:w="401" w:type="pct"/>
            <w:shd w:val="clear" w:color="000000" w:fill="FFFFFF"/>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0,3/20</w:t>
            </w:r>
          </w:p>
        </w:tc>
        <w:tc>
          <w:tcPr>
            <w:tcW w:w="358" w:type="pct"/>
            <w:shd w:val="clear" w:color="000000" w:fill="FFFFFF"/>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402" w:type="pct"/>
            <w:shd w:val="clear" w:color="000000" w:fill="FFFFFF"/>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357" w:type="pct"/>
            <w:shd w:val="clear" w:color="000000" w:fill="FFFFFF"/>
            <w:noWrap/>
            <w:tcMar>
              <w:left w:w="28" w:type="dxa"/>
              <w:bottom w:w="28" w:type="dxa"/>
              <w:right w:w="28" w:type="dxa"/>
            </w:tcMar>
          </w:tcPr>
          <w:p w:rsidR="00E5159F" w:rsidRPr="001844FB" w:rsidRDefault="00E5159F" w:rsidP="00F615A9">
            <w:pPr>
              <w:jc w:val="center"/>
              <w:rPr>
                <w:color w:val="000000"/>
                <w:sz w:val="16"/>
                <w:szCs w:val="16"/>
              </w:rPr>
            </w:pPr>
          </w:p>
        </w:tc>
        <w:tc>
          <w:tcPr>
            <w:tcW w:w="313" w:type="pct"/>
            <w:shd w:val="clear" w:color="000000" w:fill="FFFFFF"/>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0,3/20</w:t>
            </w:r>
          </w:p>
        </w:tc>
        <w:tc>
          <w:tcPr>
            <w:tcW w:w="346" w:type="pct"/>
            <w:shd w:val="clear" w:color="000000" w:fill="FFFFFF"/>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1,03/68,7</w:t>
            </w:r>
          </w:p>
        </w:tc>
      </w:tr>
      <w:tr w:rsidR="00E5159F" w:rsidRPr="001844FB" w:rsidTr="00E5159F">
        <w:trPr>
          <w:trHeight w:val="62"/>
        </w:trPr>
        <w:tc>
          <w:tcPr>
            <w:tcW w:w="131" w:type="pct"/>
            <w:shd w:val="clear" w:color="000000" w:fill="FFFFFF"/>
            <w:tcMar>
              <w:left w:w="28" w:type="dxa"/>
              <w:bottom w:w="28" w:type="dxa"/>
              <w:right w:w="28" w:type="dxa"/>
            </w:tcMar>
            <w:hideMark/>
          </w:tcPr>
          <w:p w:rsidR="00E5159F" w:rsidRPr="001844FB" w:rsidRDefault="00E5159F" w:rsidP="00F615A9">
            <w:pPr>
              <w:jc w:val="center"/>
              <w:rPr>
                <w:color w:val="000000"/>
                <w:sz w:val="16"/>
                <w:szCs w:val="16"/>
                <w:lang w:val="en-US"/>
              </w:rPr>
            </w:pPr>
            <w:r w:rsidRPr="001844FB">
              <w:rPr>
                <w:color w:val="000000"/>
                <w:sz w:val="16"/>
                <w:szCs w:val="16"/>
                <w:lang w:val="en-US"/>
              </w:rPr>
              <w:t>5.21</w:t>
            </w:r>
          </w:p>
        </w:tc>
        <w:tc>
          <w:tcPr>
            <w:tcW w:w="2111" w:type="pct"/>
            <w:shd w:val="clear" w:color="000000" w:fill="FFFFFF"/>
            <w:tcMar>
              <w:left w:w="28" w:type="dxa"/>
              <w:bottom w:w="28" w:type="dxa"/>
              <w:right w:w="28" w:type="dxa"/>
            </w:tcMar>
            <w:hideMark/>
          </w:tcPr>
          <w:p w:rsidR="00E5159F" w:rsidRPr="001844FB" w:rsidRDefault="00E5159F" w:rsidP="00F615A9">
            <w:pPr>
              <w:rPr>
                <w:sz w:val="16"/>
                <w:szCs w:val="16"/>
              </w:rPr>
            </w:pPr>
            <w:r w:rsidRPr="001844FB">
              <w:rPr>
                <w:sz w:val="16"/>
                <w:szCs w:val="16"/>
              </w:rPr>
              <w:t xml:space="preserve">ул. Корто </w:t>
            </w:r>
          </w:p>
        </w:tc>
        <w:tc>
          <w:tcPr>
            <w:tcW w:w="581" w:type="pct"/>
            <w:shd w:val="clear" w:color="000000" w:fill="FFFFFF"/>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0,6</w:t>
            </w:r>
          </w:p>
        </w:tc>
        <w:tc>
          <w:tcPr>
            <w:tcW w:w="401" w:type="pct"/>
            <w:shd w:val="clear" w:color="000000" w:fill="FFFFFF"/>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0/0</w:t>
            </w:r>
          </w:p>
        </w:tc>
        <w:tc>
          <w:tcPr>
            <w:tcW w:w="358" w:type="pct"/>
            <w:shd w:val="clear" w:color="000000" w:fill="FFFFFF"/>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402" w:type="pct"/>
            <w:shd w:val="clear" w:color="000000" w:fill="FFFFFF"/>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357" w:type="pct"/>
            <w:shd w:val="clear" w:color="000000" w:fill="FFFFFF"/>
            <w:noWrap/>
            <w:tcMar>
              <w:left w:w="28" w:type="dxa"/>
              <w:bottom w:w="28" w:type="dxa"/>
              <w:right w:w="28" w:type="dxa"/>
            </w:tcMar>
          </w:tcPr>
          <w:p w:rsidR="00E5159F" w:rsidRPr="001844FB" w:rsidRDefault="00E5159F" w:rsidP="00F615A9">
            <w:pPr>
              <w:jc w:val="center"/>
              <w:rPr>
                <w:color w:val="000000"/>
                <w:sz w:val="16"/>
                <w:szCs w:val="16"/>
              </w:rPr>
            </w:pPr>
          </w:p>
        </w:tc>
        <w:tc>
          <w:tcPr>
            <w:tcW w:w="313" w:type="pct"/>
            <w:shd w:val="clear" w:color="000000" w:fill="FFFFFF"/>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0/0</w:t>
            </w:r>
          </w:p>
        </w:tc>
        <w:tc>
          <w:tcPr>
            <w:tcW w:w="346" w:type="pct"/>
            <w:shd w:val="clear" w:color="000000" w:fill="FFFFFF"/>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0/0</w:t>
            </w:r>
          </w:p>
        </w:tc>
      </w:tr>
      <w:tr w:rsidR="00E5159F" w:rsidRPr="001844FB" w:rsidTr="00E5159F">
        <w:trPr>
          <w:trHeight w:val="62"/>
        </w:trPr>
        <w:tc>
          <w:tcPr>
            <w:tcW w:w="131" w:type="pct"/>
            <w:shd w:val="clear" w:color="000000" w:fill="FFFFFF"/>
            <w:tcMar>
              <w:left w:w="28" w:type="dxa"/>
              <w:bottom w:w="28" w:type="dxa"/>
              <w:right w:w="28" w:type="dxa"/>
            </w:tcMar>
            <w:hideMark/>
          </w:tcPr>
          <w:p w:rsidR="00E5159F" w:rsidRPr="001844FB" w:rsidRDefault="00E5159F" w:rsidP="00F615A9">
            <w:pPr>
              <w:jc w:val="center"/>
              <w:rPr>
                <w:color w:val="000000"/>
                <w:sz w:val="16"/>
                <w:szCs w:val="16"/>
                <w:lang w:val="en-US"/>
              </w:rPr>
            </w:pPr>
            <w:r w:rsidRPr="001844FB">
              <w:rPr>
                <w:color w:val="000000"/>
                <w:sz w:val="16"/>
                <w:szCs w:val="16"/>
                <w:lang w:val="en-US"/>
              </w:rPr>
              <w:lastRenderedPageBreak/>
              <w:t>5.22</w:t>
            </w:r>
          </w:p>
        </w:tc>
        <w:tc>
          <w:tcPr>
            <w:tcW w:w="2111" w:type="pct"/>
            <w:shd w:val="clear" w:color="000000" w:fill="FFFFFF"/>
            <w:tcMar>
              <w:left w:w="28" w:type="dxa"/>
              <w:bottom w:w="28" w:type="dxa"/>
              <w:right w:w="28" w:type="dxa"/>
            </w:tcMar>
            <w:hideMark/>
          </w:tcPr>
          <w:p w:rsidR="00E5159F" w:rsidRPr="001844FB" w:rsidRDefault="00E5159F" w:rsidP="00F615A9">
            <w:pPr>
              <w:rPr>
                <w:sz w:val="16"/>
                <w:szCs w:val="16"/>
              </w:rPr>
            </w:pPr>
            <w:r w:rsidRPr="001844FB">
              <w:rPr>
                <w:sz w:val="16"/>
                <w:szCs w:val="16"/>
              </w:rPr>
              <w:t xml:space="preserve">ул. Красноармейская </w:t>
            </w:r>
          </w:p>
        </w:tc>
        <w:tc>
          <w:tcPr>
            <w:tcW w:w="581" w:type="pct"/>
            <w:shd w:val="clear" w:color="000000" w:fill="FFFFFF"/>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3,496</w:t>
            </w:r>
          </w:p>
        </w:tc>
        <w:tc>
          <w:tcPr>
            <w:tcW w:w="401" w:type="pct"/>
            <w:shd w:val="clear" w:color="000000" w:fill="FFFFFF"/>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2,926/84</w:t>
            </w:r>
          </w:p>
        </w:tc>
        <w:tc>
          <w:tcPr>
            <w:tcW w:w="358" w:type="pct"/>
            <w:shd w:val="clear" w:color="000000" w:fill="FFFFFF"/>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402" w:type="pct"/>
            <w:shd w:val="clear" w:color="000000" w:fill="FFFFFF"/>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357" w:type="pct"/>
            <w:shd w:val="clear" w:color="000000" w:fill="FFFFFF"/>
            <w:noWrap/>
            <w:tcMar>
              <w:left w:w="28" w:type="dxa"/>
              <w:bottom w:w="28" w:type="dxa"/>
              <w:right w:w="28" w:type="dxa"/>
            </w:tcMar>
          </w:tcPr>
          <w:p w:rsidR="00E5159F" w:rsidRPr="001844FB" w:rsidRDefault="00E5159F" w:rsidP="00F615A9">
            <w:pPr>
              <w:jc w:val="center"/>
              <w:rPr>
                <w:color w:val="000000"/>
                <w:sz w:val="16"/>
                <w:szCs w:val="16"/>
              </w:rPr>
            </w:pPr>
          </w:p>
        </w:tc>
        <w:tc>
          <w:tcPr>
            <w:tcW w:w="313" w:type="pct"/>
            <w:shd w:val="clear" w:color="000000" w:fill="FFFFFF"/>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2,926/84</w:t>
            </w:r>
          </w:p>
        </w:tc>
        <w:tc>
          <w:tcPr>
            <w:tcW w:w="346" w:type="pct"/>
            <w:shd w:val="clear" w:color="000000" w:fill="FFFFFF"/>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2,926/84</w:t>
            </w:r>
          </w:p>
        </w:tc>
      </w:tr>
      <w:tr w:rsidR="00E5159F" w:rsidRPr="001844FB" w:rsidTr="00E5159F">
        <w:trPr>
          <w:trHeight w:val="62"/>
        </w:trPr>
        <w:tc>
          <w:tcPr>
            <w:tcW w:w="131" w:type="pct"/>
            <w:shd w:val="clear" w:color="000000" w:fill="FFFFFF"/>
            <w:tcMar>
              <w:left w:w="28" w:type="dxa"/>
              <w:bottom w:w="28" w:type="dxa"/>
              <w:right w:w="28" w:type="dxa"/>
            </w:tcMar>
            <w:hideMark/>
          </w:tcPr>
          <w:p w:rsidR="00E5159F" w:rsidRPr="001844FB" w:rsidRDefault="00E5159F" w:rsidP="00F615A9">
            <w:pPr>
              <w:jc w:val="center"/>
              <w:rPr>
                <w:color w:val="000000"/>
                <w:sz w:val="16"/>
                <w:szCs w:val="16"/>
                <w:lang w:val="en-US"/>
              </w:rPr>
            </w:pPr>
            <w:r w:rsidRPr="001844FB">
              <w:rPr>
                <w:color w:val="000000"/>
                <w:sz w:val="16"/>
                <w:szCs w:val="16"/>
                <w:lang w:val="en-US"/>
              </w:rPr>
              <w:t>5.23</w:t>
            </w:r>
          </w:p>
        </w:tc>
        <w:tc>
          <w:tcPr>
            <w:tcW w:w="2111" w:type="pct"/>
            <w:shd w:val="clear" w:color="000000" w:fill="FFFFFF"/>
            <w:tcMar>
              <w:left w:w="28" w:type="dxa"/>
              <w:bottom w:w="28" w:type="dxa"/>
              <w:right w:w="28" w:type="dxa"/>
            </w:tcMar>
            <w:hideMark/>
          </w:tcPr>
          <w:p w:rsidR="00E5159F" w:rsidRPr="001844FB" w:rsidRDefault="00E5159F" w:rsidP="00F615A9">
            <w:pPr>
              <w:rPr>
                <w:sz w:val="16"/>
                <w:szCs w:val="16"/>
              </w:rPr>
            </w:pPr>
            <w:r w:rsidRPr="001844FB">
              <w:rPr>
                <w:sz w:val="16"/>
                <w:szCs w:val="16"/>
              </w:rPr>
              <w:t xml:space="preserve">ул. Крестьянская </w:t>
            </w:r>
          </w:p>
        </w:tc>
        <w:tc>
          <w:tcPr>
            <w:tcW w:w="581" w:type="pct"/>
            <w:shd w:val="clear" w:color="000000" w:fill="FFFFFF"/>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0,15</w:t>
            </w:r>
          </w:p>
        </w:tc>
        <w:tc>
          <w:tcPr>
            <w:tcW w:w="401" w:type="pct"/>
            <w:shd w:val="clear" w:color="000000" w:fill="FFFFFF"/>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0/0</w:t>
            </w:r>
          </w:p>
        </w:tc>
        <w:tc>
          <w:tcPr>
            <w:tcW w:w="358" w:type="pct"/>
            <w:shd w:val="clear" w:color="000000" w:fill="FFFFFF"/>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402" w:type="pct"/>
            <w:shd w:val="clear" w:color="000000" w:fill="FFFFFF"/>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357" w:type="pct"/>
            <w:shd w:val="clear" w:color="000000" w:fill="FFFFFF"/>
            <w:noWrap/>
            <w:tcMar>
              <w:left w:w="28" w:type="dxa"/>
              <w:bottom w:w="28" w:type="dxa"/>
              <w:right w:w="28" w:type="dxa"/>
            </w:tcMar>
          </w:tcPr>
          <w:p w:rsidR="00E5159F" w:rsidRPr="001844FB" w:rsidRDefault="00E5159F" w:rsidP="00F615A9">
            <w:pPr>
              <w:jc w:val="center"/>
              <w:rPr>
                <w:color w:val="000000"/>
                <w:sz w:val="16"/>
                <w:szCs w:val="16"/>
              </w:rPr>
            </w:pPr>
          </w:p>
        </w:tc>
        <w:tc>
          <w:tcPr>
            <w:tcW w:w="313" w:type="pct"/>
            <w:shd w:val="clear" w:color="000000" w:fill="FFFFFF"/>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0/0</w:t>
            </w:r>
          </w:p>
        </w:tc>
        <w:tc>
          <w:tcPr>
            <w:tcW w:w="346" w:type="pct"/>
            <w:shd w:val="clear" w:color="000000" w:fill="FFFFFF"/>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0/0</w:t>
            </w:r>
          </w:p>
        </w:tc>
      </w:tr>
      <w:tr w:rsidR="00E5159F" w:rsidRPr="001844FB" w:rsidTr="00E5159F">
        <w:trPr>
          <w:trHeight w:val="62"/>
        </w:trPr>
        <w:tc>
          <w:tcPr>
            <w:tcW w:w="131" w:type="pct"/>
            <w:shd w:val="clear" w:color="000000" w:fill="FFFFFF"/>
            <w:tcMar>
              <w:left w:w="28" w:type="dxa"/>
              <w:bottom w:w="28" w:type="dxa"/>
              <w:right w:w="28" w:type="dxa"/>
            </w:tcMar>
            <w:hideMark/>
          </w:tcPr>
          <w:p w:rsidR="00E5159F" w:rsidRPr="001844FB" w:rsidRDefault="00E5159F" w:rsidP="00F615A9">
            <w:pPr>
              <w:jc w:val="center"/>
              <w:rPr>
                <w:color w:val="000000"/>
                <w:sz w:val="16"/>
                <w:szCs w:val="16"/>
                <w:lang w:val="en-US"/>
              </w:rPr>
            </w:pPr>
            <w:r w:rsidRPr="001844FB">
              <w:rPr>
                <w:color w:val="000000"/>
                <w:sz w:val="16"/>
                <w:szCs w:val="16"/>
                <w:lang w:val="en-US"/>
              </w:rPr>
              <w:t>5.24</w:t>
            </w:r>
          </w:p>
        </w:tc>
        <w:tc>
          <w:tcPr>
            <w:tcW w:w="2111" w:type="pct"/>
            <w:shd w:val="clear" w:color="000000" w:fill="FFFFFF"/>
            <w:tcMar>
              <w:left w:w="28" w:type="dxa"/>
              <w:bottom w:w="28" w:type="dxa"/>
              <w:right w:w="28" w:type="dxa"/>
            </w:tcMar>
            <w:hideMark/>
          </w:tcPr>
          <w:p w:rsidR="00E5159F" w:rsidRPr="001844FB" w:rsidRDefault="00E5159F" w:rsidP="00F615A9">
            <w:pPr>
              <w:rPr>
                <w:sz w:val="16"/>
                <w:szCs w:val="16"/>
              </w:rPr>
            </w:pPr>
            <w:r w:rsidRPr="001844FB">
              <w:rPr>
                <w:sz w:val="16"/>
                <w:szCs w:val="16"/>
              </w:rPr>
              <w:t xml:space="preserve">ул. Лесопарковая </w:t>
            </w:r>
          </w:p>
        </w:tc>
        <w:tc>
          <w:tcPr>
            <w:tcW w:w="581" w:type="pct"/>
            <w:shd w:val="clear" w:color="000000" w:fill="FFFFFF"/>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0,44</w:t>
            </w:r>
          </w:p>
        </w:tc>
        <w:tc>
          <w:tcPr>
            <w:tcW w:w="401" w:type="pct"/>
            <w:shd w:val="clear" w:color="000000" w:fill="FFFFFF"/>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0/0</w:t>
            </w:r>
          </w:p>
        </w:tc>
        <w:tc>
          <w:tcPr>
            <w:tcW w:w="358" w:type="pct"/>
            <w:shd w:val="clear" w:color="000000" w:fill="FFFFFF"/>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402" w:type="pct"/>
            <w:shd w:val="clear" w:color="000000" w:fill="FFFFFF"/>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357" w:type="pct"/>
            <w:shd w:val="clear" w:color="000000" w:fill="FFFFFF"/>
            <w:noWrap/>
            <w:tcMar>
              <w:left w:w="28" w:type="dxa"/>
              <w:bottom w:w="28" w:type="dxa"/>
              <w:right w:w="28" w:type="dxa"/>
            </w:tcMar>
          </w:tcPr>
          <w:p w:rsidR="00E5159F" w:rsidRPr="001844FB" w:rsidRDefault="00E5159F" w:rsidP="00F615A9">
            <w:pPr>
              <w:jc w:val="center"/>
              <w:rPr>
                <w:color w:val="000000"/>
                <w:sz w:val="16"/>
                <w:szCs w:val="16"/>
              </w:rPr>
            </w:pPr>
          </w:p>
        </w:tc>
        <w:tc>
          <w:tcPr>
            <w:tcW w:w="313" w:type="pct"/>
            <w:shd w:val="clear" w:color="000000" w:fill="FFFFFF"/>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0/0</w:t>
            </w:r>
          </w:p>
        </w:tc>
        <w:tc>
          <w:tcPr>
            <w:tcW w:w="346" w:type="pct"/>
            <w:shd w:val="clear" w:color="000000" w:fill="FFFFFF"/>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0/0</w:t>
            </w:r>
          </w:p>
        </w:tc>
      </w:tr>
      <w:tr w:rsidR="00E5159F" w:rsidRPr="001844FB" w:rsidTr="00E5159F">
        <w:trPr>
          <w:trHeight w:val="62"/>
        </w:trPr>
        <w:tc>
          <w:tcPr>
            <w:tcW w:w="131" w:type="pct"/>
            <w:shd w:val="clear" w:color="000000" w:fill="FFFFFF"/>
            <w:tcMar>
              <w:left w:w="28" w:type="dxa"/>
              <w:bottom w:w="28" w:type="dxa"/>
              <w:right w:w="28" w:type="dxa"/>
            </w:tcMar>
            <w:hideMark/>
          </w:tcPr>
          <w:p w:rsidR="00E5159F" w:rsidRPr="001844FB" w:rsidRDefault="00E5159F" w:rsidP="00F615A9">
            <w:pPr>
              <w:jc w:val="center"/>
              <w:rPr>
                <w:color w:val="000000"/>
                <w:sz w:val="16"/>
                <w:szCs w:val="16"/>
                <w:lang w:val="en-US"/>
              </w:rPr>
            </w:pPr>
            <w:r w:rsidRPr="001844FB">
              <w:rPr>
                <w:color w:val="000000"/>
                <w:sz w:val="16"/>
                <w:szCs w:val="16"/>
                <w:lang w:val="en-US"/>
              </w:rPr>
              <w:t>5.25</w:t>
            </w:r>
          </w:p>
        </w:tc>
        <w:tc>
          <w:tcPr>
            <w:tcW w:w="2111" w:type="pct"/>
            <w:shd w:val="clear" w:color="000000" w:fill="FFFFFF"/>
            <w:tcMar>
              <w:left w:w="28" w:type="dxa"/>
              <w:bottom w:w="28" w:type="dxa"/>
              <w:right w:w="28" w:type="dxa"/>
            </w:tcMar>
            <w:hideMark/>
          </w:tcPr>
          <w:p w:rsidR="00E5159F" w:rsidRPr="001844FB" w:rsidRDefault="00E5159F" w:rsidP="00F615A9">
            <w:pPr>
              <w:rPr>
                <w:sz w:val="16"/>
                <w:szCs w:val="16"/>
              </w:rPr>
            </w:pPr>
            <w:r w:rsidRPr="001844FB">
              <w:rPr>
                <w:sz w:val="16"/>
                <w:szCs w:val="16"/>
              </w:rPr>
              <w:t xml:space="preserve">ул. Ленина </w:t>
            </w:r>
          </w:p>
        </w:tc>
        <w:tc>
          <w:tcPr>
            <w:tcW w:w="581" w:type="pct"/>
            <w:shd w:val="clear" w:color="000000" w:fill="FFFFFF"/>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2,171</w:t>
            </w:r>
          </w:p>
        </w:tc>
        <w:tc>
          <w:tcPr>
            <w:tcW w:w="401" w:type="pct"/>
            <w:shd w:val="clear" w:color="000000" w:fill="FFFFFF"/>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0,231/10,6</w:t>
            </w:r>
          </w:p>
        </w:tc>
        <w:tc>
          <w:tcPr>
            <w:tcW w:w="358" w:type="pct"/>
            <w:shd w:val="clear" w:color="000000" w:fill="FFFFFF"/>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402" w:type="pct"/>
            <w:shd w:val="clear" w:color="000000" w:fill="FFFFFF"/>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357" w:type="pct"/>
            <w:shd w:val="clear" w:color="000000" w:fill="FFFFFF"/>
            <w:noWrap/>
            <w:tcMar>
              <w:left w:w="28" w:type="dxa"/>
              <w:bottom w:w="28" w:type="dxa"/>
              <w:right w:w="28" w:type="dxa"/>
            </w:tcMar>
          </w:tcPr>
          <w:p w:rsidR="00E5159F" w:rsidRPr="001844FB" w:rsidRDefault="00E5159F" w:rsidP="00F615A9">
            <w:pPr>
              <w:jc w:val="center"/>
              <w:rPr>
                <w:color w:val="000000"/>
                <w:sz w:val="16"/>
                <w:szCs w:val="16"/>
              </w:rPr>
            </w:pPr>
          </w:p>
        </w:tc>
        <w:tc>
          <w:tcPr>
            <w:tcW w:w="313" w:type="pct"/>
            <w:shd w:val="clear" w:color="000000" w:fill="FFFFFF"/>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2,171/100</w:t>
            </w:r>
          </w:p>
        </w:tc>
        <w:tc>
          <w:tcPr>
            <w:tcW w:w="346" w:type="pct"/>
            <w:shd w:val="clear" w:color="000000" w:fill="FFFFFF"/>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2,171/100</w:t>
            </w:r>
          </w:p>
        </w:tc>
      </w:tr>
      <w:tr w:rsidR="00E5159F" w:rsidRPr="001844FB" w:rsidTr="00E5159F">
        <w:trPr>
          <w:trHeight w:val="62"/>
        </w:trPr>
        <w:tc>
          <w:tcPr>
            <w:tcW w:w="131" w:type="pct"/>
            <w:shd w:val="clear" w:color="000000" w:fill="FFFFFF"/>
            <w:tcMar>
              <w:left w:w="28" w:type="dxa"/>
              <w:bottom w:w="28" w:type="dxa"/>
              <w:right w:w="28" w:type="dxa"/>
            </w:tcMar>
            <w:hideMark/>
          </w:tcPr>
          <w:p w:rsidR="00E5159F" w:rsidRPr="001844FB" w:rsidRDefault="00E5159F" w:rsidP="00F615A9">
            <w:pPr>
              <w:jc w:val="center"/>
              <w:rPr>
                <w:color w:val="000000"/>
                <w:sz w:val="16"/>
                <w:szCs w:val="16"/>
                <w:lang w:val="en-US"/>
              </w:rPr>
            </w:pPr>
            <w:r w:rsidRPr="001844FB">
              <w:rPr>
                <w:color w:val="000000"/>
                <w:sz w:val="16"/>
                <w:szCs w:val="16"/>
                <w:lang w:val="en-US"/>
              </w:rPr>
              <w:t>5.26</w:t>
            </w:r>
          </w:p>
        </w:tc>
        <w:tc>
          <w:tcPr>
            <w:tcW w:w="2111" w:type="pct"/>
            <w:shd w:val="clear" w:color="000000" w:fill="FFFFFF"/>
            <w:tcMar>
              <w:left w:w="28" w:type="dxa"/>
              <w:bottom w:w="28" w:type="dxa"/>
              <w:right w:w="28" w:type="dxa"/>
            </w:tcMar>
            <w:hideMark/>
          </w:tcPr>
          <w:p w:rsidR="00E5159F" w:rsidRPr="001844FB" w:rsidRDefault="00E5159F" w:rsidP="00F615A9">
            <w:pPr>
              <w:rPr>
                <w:sz w:val="16"/>
                <w:szCs w:val="16"/>
              </w:rPr>
            </w:pPr>
            <w:r w:rsidRPr="001844FB">
              <w:rPr>
                <w:sz w:val="16"/>
                <w:szCs w:val="16"/>
              </w:rPr>
              <w:t xml:space="preserve">ул. Маршала Конева </w:t>
            </w:r>
          </w:p>
        </w:tc>
        <w:tc>
          <w:tcPr>
            <w:tcW w:w="581" w:type="pct"/>
            <w:shd w:val="clear" w:color="000000" w:fill="FFFFFF"/>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1,2</w:t>
            </w:r>
          </w:p>
        </w:tc>
        <w:tc>
          <w:tcPr>
            <w:tcW w:w="401" w:type="pct"/>
            <w:shd w:val="clear" w:color="000000" w:fill="FFFFFF"/>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0,94/78</w:t>
            </w:r>
          </w:p>
        </w:tc>
        <w:tc>
          <w:tcPr>
            <w:tcW w:w="358" w:type="pct"/>
            <w:shd w:val="clear" w:color="000000" w:fill="FFFFFF"/>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402" w:type="pct"/>
            <w:shd w:val="clear" w:color="000000" w:fill="FFFFFF"/>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357" w:type="pct"/>
            <w:shd w:val="clear" w:color="000000" w:fill="FFFFFF"/>
            <w:noWrap/>
            <w:tcMar>
              <w:left w:w="28" w:type="dxa"/>
              <w:bottom w:w="28" w:type="dxa"/>
              <w:right w:w="28" w:type="dxa"/>
            </w:tcMar>
          </w:tcPr>
          <w:p w:rsidR="00E5159F" w:rsidRPr="001844FB" w:rsidRDefault="00E5159F" w:rsidP="00F615A9">
            <w:pPr>
              <w:jc w:val="center"/>
              <w:rPr>
                <w:color w:val="000000"/>
                <w:sz w:val="16"/>
                <w:szCs w:val="16"/>
              </w:rPr>
            </w:pPr>
          </w:p>
        </w:tc>
        <w:tc>
          <w:tcPr>
            <w:tcW w:w="313" w:type="pct"/>
            <w:shd w:val="clear" w:color="000000" w:fill="FFFFFF"/>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0,94/78</w:t>
            </w:r>
          </w:p>
        </w:tc>
        <w:tc>
          <w:tcPr>
            <w:tcW w:w="346" w:type="pct"/>
            <w:shd w:val="clear" w:color="000000" w:fill="FFFFFF"/>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0,94/78</w:t>
            </w:r>
          </w:p>
        </w:tc>
      </w:tr>
      <w:tr w:rsidR="00E5159F" w:rsidRPr="001844FB" w:rsidTr="00E5159F">
        <w:trPr>
          <w:trHeight w:val="62"/>
        </w:trPr>
        <w:tc>
          <w:tcPr>
            <w:tcW w:w="131" w:type="pct"/>
            <w:shd w:val="clear" w:color="000000" w:fill="FFFFFF"/>
            <w:tcMar>
              <w:left w:w="28" w:type="dxa"/>
              <w:bottom w:w="28" w:type="dxa"/>
              <w:right w:w="28" w:type="dxa"/>
            </w:tcMar>
            <w:hideMark/>
          </w:tcPr>
          <w:p w:rsidR="00E5159F" w:rsidRPr="001844FB" w:rsidRDefault="00E5159F" w:rsidP="00F615A9">
            <w:pPr>
              <w:jc w:val="center"/>
              <w:rPr>
                <w:color w:val="000000"/>
                <w:sz w:val="16"/>
                <w:szCs w:val="16"/>
                <w:lang w:val="en-US"/>
              </w:rPr>
            </w:pPr>
            <w:r w:rsidRPr="001844FB">
              <w:rPr>
                <w:color w:val="000000"/>
                <w:sz w:val="16"/>
                <w:szCs w:val="16"/>
                <w:lang w:val="en-US"/>
              </w:rPr>
              <w:t>5.27</w:t>
            </w:r>
          </w:p>
        </w:tc>
        <w:tc>
          <w:tcPr>
            <w:tcW w:w="2111" w:type="pct"/>
            <w:shd w:val="clear" w:color="000000" w:fill="FFFFFF"/>
            <w:tcMar>
              <w:left w:w="28" w:type="dxa"/>
              <w:bottom w:w="28" w:type="dxa"/>
              <w:right w:w="28" w:type="dxa"/>
            </w:tcMar>
            <w:hideMark/>
          </w:tcPr>
          <w:p w:rsidR="00E5159F" w:rsidRPr="001844FB" w:rsidRDefault="00E5159F" w:rsidP="00F615A9">
            <w:pPr>
              <w:rPr>
                <w:sz w:val="16"/>
                <w:szCs w:val="16"/>
              </w:rPr>
            </w:pPr>
            <w:r w:rsidRPr="001844FB">
              <w:rPr>
                <w:sz w:val="16"/>
                <w:szCs w:val="16"/>
              </w:rPr>
              <w:t xml:space="preserve">ул. Меховщиков </w:t>
            </w:r>
          </w:p>
        </w:tc>
        <w:tc>
          <w:tcPr>
            <w:tcW w:w="581" w:type="pct"/>
            <w:shd w:val="clear" w:color="000000" w:fill="FFFFFF"/>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0,25</w:t>
            </w:r>
          </w:p>
        </w:tc>
        <w:tc>
          <w:tcPr>
            <w:tcW w:w="401" w:type="pct"/>
            <w:shd w:val="clear" w:color="000000" w:fill="FFFFFF"/>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0,246/98,4</w:t>
            </w:r>
          </w:p>
        </w:tc>
        <w:tc>
          <w:tcPr>
            <w:tcW w:w="358" w:type="pct"/>
            <w:shd w:val="clear" w:color="000000" w:fill="FFFFFF"/>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402" w:type="pct"/>
            <w:shd w:val="clear" w:color="000000" w:fill="FFFFFF"/>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357" w:type="pct"/>
            <w:shd w:val="clear" w:color="000000" w:fill="FFFFFF"/>
            <w:noWrap/>
            <w:tcMar>
              <w:left w:w="28" w:type="dxa"/>
              <w:bottom w:w="28" w:type="dxa"/>
              <w:right w:w="28" w:type="dxa"/>
            </w:tcMar>
          </w:tcPr>
          <w:p w:rsidR="00E5159F" w:rsidRPr="001844FB" w:rsidRDefault="00E5159F" w:rsidP="00F615A9">
            <w:pPr>
              <w:jc w:val="center"/>
              <w:rPr>
                <w:color w:val="000000"/>
                <w:sz w:val="16"/>
                <w:szCs w:val="16"/>
              </w:rPr>
            </w:pPr>
          </w:p>
        </w:tc>
        <w:tc>
          <w:tcPr>
            <w:tcW w:w="313" w:type="pct"/>
            <w:shd w:val="clear" w:color="000000" w:fill="FFFFFF"/>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0,246/98,4</w:t>
            </w:r>
          </w:p>
        </w:tc>
        <w:tc>
          <w:tcPr>
            <w:tcW w:w="346" w:type="pct"/>
            <w:shd w:val="clear" w:color="000000" w:fill="FFFFFF"/>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0,246/98,4</w:t>
            </w:r>
          </w:p>
        </w:tc>
      </w:tr>
      <w:tr w:rsidR="00E5159F" w:rsidRPr="001844FB" w:rsidTr="00E5159F">
        <w:trPr>
          <w:trHeight w:val="62"/>
        </w:trPr>
        <w:tc>
          <w:tcPr>
            <w:tcW w:w="131" w:type="pct"/>
            <w:shd w:val="clear" w:color="000000" w:fill="FFFFFF"/>
            <w:tcMar>
              <w:left w:w="28" w:type="dxa"/>
              <w:bottom w:w="28" w:type="dxa"/>
              <w:right w:w="28" w:type="dxa"/>
            </w:tcMar>
            <w:hideMark/>
          </w:tcPr>
          <w:p w:rsidR="00E5159F" w:rsidRPr="001844FB" w:rsidRDefault="00E5159F" w:rsidP="00F615A9">
            <w:pPr>
              <w:jc w:val="center"/>
              <w:rPr>
                <w:color w:val="000000"/>
                <w:sz w:val="16"/>
                <w:szCs w:val="16"/>
                <w:lang w:val="en-US"/>
              </w:rPr>
            </w:pPr>
            <w:r w:rsidRPr="001844FB">
              <w:rPr>
                <w:color w:val="000000"/>
                <w:sz w:val="16"/>
                <w:szCs w:val="16"/>
                <w:lang w:val="en-US"/>
              </w:rPr>
              <w:t>5.28</w:t>
            </w:r>
          </w:p>
        </w:tc>
        <w:tc>
          <w:tcPr>
            <w:tcW w:w="2111" w:type="pct"/>
            <w:shd w:val="clear" w:color="000000" w:fill="FFFFFF"/>
            <w:tcMar>
              <w:left w:w="28" w:type="dxa"/>
              <w:bottom w:w="28" w:type="dxa"/>
              <w:right w:w="28" w:type="dxa"/>
            </w:tcMar>
            <w:hideMark/>
          </w:tcPr>
          <w:p w:rsidR="00E5159F" w:rsidRPr="001844FB" w:rsidRDefault="00E5159F" w:rsidP="00F615A9">
            <w:pPr>
              <w:rPr>
                <w:sz w:val="16"/>
                <w:szCs w:val="16"/>
              </w:rPr>
            </w:pPr>
            <w:r w:rsidRPr="001844FB">
              <w:rPr>
                <w:sz w:val="16"/>
                <w:szCs w:val="16"/>
              </w:rPr>
              <w:t xml:space="preserve">ул. Мира </w:t>
            </w:r>
          </w:p>
        </w:tc>
        <w:tc>
          <w:tcPr>
            <w:tcW w:w="581" w:type="pct"/>
            <w:shd w:val="clear" w:color="000000" w:fill="FFFFFF"/>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0,45</w:t>
            </w:r>
          </w:p>
        </w:tc>
        <w:tc>
          <w:tcPr>
            <w:tcW w:w="401" w:type="pct"/>
            <w:shd w:val="clear" w:color="000000" w:fill="FFFFFF"/>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0,118/26,2</w:t>
            </w:r>
          </w:p>
        </w:tc>
        <w:tc>
          <w:tcPr>
            <w:tcW w:w="358" w:type="pct"/>
            <w:shd w:val="clear" w:color="000000" w:fill="FFFFFF"/>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402" w:type="pct"/>
            <w:shd w:val="clear" w:color="000000" w:fill="FFFFFF"/>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357" w:type="pct"/>
            <w:shd w:val="clear" w:color="000000" w:fill="FFFFFF"/>
            <w:noWrap/>
            <w:tcMar>
              <w:left w:w="28" w:type="dxa"/>
              <w:bottom w:w="28" w:type="dxa"/>
              <w:right w:w="28" w:type="dxa"/>
            </w:tcMar>
          </w:tcPr>
          <w:p w:rsidR="00E5159F" w:rsidRPr="001844FB" w:rsidRDefault="00E5159F" w:rsidP="00F615A9">
            <w:pPr>
              <w:jc w:val="center"/>
              <w:rPr>
                <w:color w:val="000000"/>
                <w:sz w:val="16"/>
                <w:szCs w:val="16"/>
              </w:rPr>
            </w:pPr>
          </w:p>
        </w:tc>
        <w:tc>
          <w:tcPr>
            <w:tcW w:w="313" w:type="pct"/>
            <w:shd w:val="clear" w:color="000000" w:fill="FFFFFF"/>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0,118/26,2</w:t>
            </w:r>
          </w:p>
        </w:tc>
        <w:tc>
          <w:tcPr>
            <w:tcW w:w="346" w:type="pct"/>
            <w:shd w:val="clear" w:color="000000" w:fill="FFFFFF"/>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0,45/100</w:t>
            </w:r>
          </w:p>
        </w:tc>
      </w:tr>
      <w:tr w:rsidR="00E5159F" w:rsidRPr="001844FB" w:rsidTr="00E5159F">
        <w:trPr>
          <w:trHeight w:val="62"/>
        </w:trPr>
        <w:tc>
          <w:tcPr>
            <w:tcW w:w="131" w:type="pct"/>
            <w:shd w:val="clear" w:color="000000" w:fill="FFFFFF"/>
            <w:tcMar>
              <w:left w:w="28" w:type="dxa"/>
              <w:bottom w:w="28" w:type="dxa"/>
              <w:right w:w="28" w:type="dxa"/>
            </w:tcMar>
            <w:hideMark/>
          </w:tcPr>
          <w:p w:rsidR="00E5159F" w:rsidRPr="001844FB" w:rsidRDefault="00E5159F" w:rsidP="00F615A9">
            <w:pPr>
              <w:jc w:val="center"/>
              <w:rPr>
                <w:color w:val="000000"/>
                <w:sz w:val="16"/>
                <w:szCs w:val="16"/>
                <w:lang w:val="en-US"/>
              </w:rPr>
            </w:pPr>
            <w:r w:rsidRPr="001844FB">
              <w:rPr>
                <w:color w:val="000000"/>
                <w:sz w:val="16"/>
                <w:szCs w:val="16"/>
                <w:lang w:val="en-US"/>
              </w:rPr>
              <w:t>5.29</w:t>
            </w:r>
          </w:p>
        </w:tc>
        <w:tc>
          <w:tcPr>
            <w:tcW w:w="2111" w:type="pct"/>
            <w:shd w:val="clear" w:color="000000" w:fill="FFFFFF"/>
            <w:tcMar>
              <w:left w:w="28" w:type="dxa"/>
              <w:bottom w:w="28" w:type="dxa"/>
              <w:right w:w="28" w:type="dxa"/>
            </w:tcMar>
            <w:hideMark/>
          </w:tcPr>
          <w:p w:rsidR="00E5159F" w:rsidRPr="001844FB" w:rsidRDefault="00E5159F" w:rsidP="00F615A9">
            <w:pPr>
              <w:rPr>
                <w:sz w:val="16"/>
                <w:szCs w:val="16"/>
              </w:rPr>
            </w:pPr>
            <w:r w:rsidRPr="001844FB">
              <w:rPr>
                <w:sz w:val="16"/>
                <w:szCs w:val="16"/>
              </w:rPr>
              <w:t xml:space="preserve">пер. Молодежный </w:t>
            </w:r>
          </w:p>
        </w:tc>
        <w:tc>
          <w:tcPr>
            <w:tcW w:w="581" w:type="pct"/>
            <w:shd w:val="clear" w:color="000000" w:fill="FFFFFF"/>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0,35</w:t>
            </w:r>
          </w:p>
        </w:tc>
        <w:tc>
          <w:tcPr>
            <w:tcW w:w="401" w:type="pct"/>
            <w:shd w:val="clear" w:color="000000" w:fill="FFFFFF"/>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0/0</w:t>
            </w:r>
          </w:p>
        </w:tc>
        <w:tc>
          <w:tcPr>
            <w:tcW w:w="358" w:type="pct"/>
            <w:shd w:val="clear" w:color="000000" w:fill="FFFFFF"/>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402" w:type="pct"/>
            <w:shd w:val="clear" w:color="000000" w:fill="FFFFFF"/>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357" w:type="pct"/>
            <w:shd w:val="clear" w:color="000000" w:fill="FFFFFF"/>
            <w:noWrap/>
            <w:tcMar>
              <w:left w:w="28" w:type="dxa"/>
              <w:bottom w:w="28" w:type="dxa"/>
              <w:right w:w="28" w:type="dxa"/>
            </w:tcMar>
          </w:tcPr>
          <w:p w:rsidR="00E5159F" w:rsidRPr="001844FB" w:rsidRDefault="00E5159F" w:rsidP="00F615A9">
            <w:pPr>
              <w:jc w:val="center"/>
              <w:rPr>
                <w:color w:val="000000"/>
                <w:sz w:val="16"/>
                <w:szCs w:val="16"/>
              </w:rPr>
            </w:pPr>
          </w:p>
        </w:tc>
        <w:tc>
          <w:tcPr>
            <w:tcW w:w="313" w:type="pct"/>
            <w:shd w:val="clear" w:color="000000" w:fill="FFFFFF"/>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0/0</w:t>
            </w:r>
          </w:p>
        </w:tc>
        <w:tc>
          <w:tcPr>
            <w:tcW w:w="346" w:type="pct"/>
            <w:shd w:val="clear" w:color="000000" w:fill="FFFFFF"/>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0/0</w:t>
            </w:r>
          </w:p>
        </w:tc>
      </w:tr>
      <w:tr w:rsidR="00E5159F" w:rsidRPr="001844FB" w:rsidTr="00E5159F">
        <w:trPr>
          <w:trHeight w:val="62"/>
        </w:trPr>
        <w:tc>
          <w:tcPr>
            <w:tcW w:w="131" w:type="pct"/>
            <w:shd w:val="clear" w:color="000000" w:fill="FFFFFF"/>
            <w:tcMar>
              <w:left w:w="28" w:type="dxa"/>
              <w:bottom w:w="28" w:type="dxa"/>
              <w:right w:w="28" w:type="dxa"/>
            </w:tcMar>
            <w:hideMark/>
          </w:tcPr>
          <w:p w:rsidR="00E5159F" w:rsidRPr="001844FB" w:rsidRDefault="00E5159F" w:rsidP="00F615A9">
            <w:pPr>
              <w:jc w:val="center"/>
              <w:rPr>
                <w:color w:val="000000"/>
                <w:sz w:val="16"/>
                <w:szCs w:val="16"/>
                <w:lang w:val="en-US"/>
              </w:rPr>
            </w:pPr>
            <w:r w:rsidRPr="001844FB">
              <w:rPr>
                <w:color w:val="000000"/>
                <w:sz w:val="16"/>
                <w:szCs w:val="16"/>
                <w:lang w:val="en-US"/>
              </w:rPr>
              <w:t>5.30</w:t>
            </w:r>
          </w:p>
        </w:tc>
        <w:tc>
          <w:tcPr>
            <w:tcW w:w="2111" w:type="pct"/>
            <w:shd w:val="clear" w:color="000000" w:fill="FFFFFF"/>
            <w:tcMar>
              <w:left w:w="28" w:type="dxa"/>
              <w:bottom w:w="28" w:type="dxa"/>
              <w:right w:w="28" w:type="dxa"/>
            </w:tcMar>
            <w:hideMark/>
          </w:tcPr>
          <w:p w:rsidR="00E5159F" w:rsidRPr="001844FB" w:rsidRDefault="00E5159F" w:rsidP="00F615A9">
            <w:pPr>
              <w:rPr>
                <w:sz w:val="16"/>
                <w:szCs w:val="16"/>
              </w:rPr>
            </w:pPr>
            <w:r w:rsidRPr="001844FB">
              <w:rPr>
                <w:sz w:val="16"/>
                <w:szCs w:val="16"/>
              </w:rPr>
              <w:t xml:space="preserve">ул. Набережная </w:t>
            </w:r>
          </w:p>
        </w:tc>
        <w:tc>
          <w:tcPr>
            <w:tcW w:w="581" w:type="pct"/>
            <w:shd w:val="clear" w:color="000000" w:fill="FFFFFF"/>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1,2</w:t>
            </w:r>
          </w:p>
        </w:tc>
        <w:tc>
          <w:tcPr>
            <w:tcW w:w="401" w:type="pct"/>
            <w:shd w:val="clear" w:color="000000" w:fill="FFFFFF"/>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0/0</w:t>
            </w:r>
          </w:p>
        </w:tc>
        <w:tc>
          <w:tcPr>
            <w:tcW w:w="358" w:type="pct"/>
            <w:shd w:val="clear" w:color="000000" w:fill="FFFFFF"/>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402" w:type="pct"/>
            <w:shd w:val="clear" w:color="000000" w:fill="FFFFFF"/>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357" w:type="pct"/>
            <w:shd w:val="clear" w:color="000000" w:fill="FFFFFF"/>
            <w:noWrap/>
            <w:tcMar>
              <w:left w:w="28" w:type="dxa"/>
              <w:bottom w:w="28" w:type="dxa"/>
              <w:right w:w="28" w:type="dxa"/>
            </w:tcMar>
          </w:tcPr>
          <w:p w:rsidR="00E5159F" w:rsidRPr="001844FB" w:rsidRDefault="00E5159F" w:rsidP="00F615A9">
            <w:pPr>
              <w:jc w:val="center"/>
              <w:rPr>
                <w:color w:val="000000"/>
                <w:sz w:val="16"/>
                <w:szCs w:val="16"/>
              </w:rPr>
            </w:pPr>
          </w:p>
        </w:tc>
        <w:tc>
          <w:tcPr>
            <w:tcW w:w="313" w:type="pct"/>
            <w:shd w:val="clear" w:color="000000" w:fill="FFFFFF"/>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0/0</w:t>
            </w:r>
          </w:p>
        </w:tc>
        <w:tc>
          <w:tcPr>
            <w:tcW w:w="346" w:type="pct"/>
            <w:shd w:val="clear" w:color="000000" w:fill="FFFFFF"/>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0/0</w:t>
            </w:r>
          </w:p>
        </w:tc>
      </w:tr>
      <w:tr w:rsidR="00E5159F" w:rsidRPr="001844FB" w:rsidTr="00E5159F">
        <w:trPr>
          <w:trHeight w:val="62"/>
        </w:trPr>
        <w:tc>
          <w:tcPr>
            <w:tcW w:w="131" w:type="pct"/>
            <w:shd w:val="clear" w:color="000000" w:fill="FFFFFF"/>
            <w:tcMar>
              <w:left w:w="28" w:type="dxa"/>
              <w:bottom w:w="28" w:type="dxa"/>
              <w:right w:w="28" w:type="dxa"/>
            </w:tcMar>
            <w:hideMark/>
          </w:tcPr>
          <w:p w:rsidR="00E5159F" w:rsidRPr="001844FB" w:rsidRDefault="00E5159F" w:rsidP="00F615A9">
            <w:pPr>
              <w:jc w:val="center"/>
              <w:rPr>
                <w:color w:val="000000"/>
                <w:sz w:val="16"/>
                <w:szCs w:val="16"/>
                <w:lang w:val="en-US"/>
              </w:rPr>
            </w:pPr>
            <w:r w:rsidRPr="001844FB">
              <w:rPr>
                <w:color w:val="000000"/>
                <w:sz w:val="16"/>
                <w:szCs w:val="16"/>
                <w:lang w:val="en-US"/>
              </w:rPr>
              <w:t>5.31</w:t>
            </w:r>
          </w:p>
        </w:tc>
        <w:tc>
          <w:tcPr>
            <w:tcW w:w="2111" w:type="pct"/>
            <w:shd w:val="clear" w:color="000000" w:fill="FFFFFF"/>
            <w:tcMar>
              <w:left w:w="28" w:type="dxa"/>
              <w:bottom w:w="28" w:type="dxa"/>
              <w:right w:w="28" w:type="dxa"/>
            </w:tcMar>
            <w:hideMark/>
          </w:tcPr>
          <w:p w:rsidR="00E5159F" w:rsidRPr="001844FB" w:rsidRDefault="00E5159F" w:rsidP="00F615A9">
            <w:pPr>
              <w:rPr>
                <w:sz w:val="16"/>
                <w:szCs w:val="16"/>
              </w:rPr>
            </w:pPr>
            <w:r w:rsidRPr="001844FB">
              <w:rPr>
                <w:sz w:val="16"/>
                <w:szCs w:val="16"/>
              </w:rPr>
              <w:t xml:space="preserve">ул. Октябрьская </w:t>
            </w:r>
          </w:p>
        </w:tc>
        <w:tc>
          <w:tcPr>
            <w:tcW w:w="581" w:type="pct"/>
            <w:shd w:val="clear" w:color="000000" w:fill="FFFFFF"/>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1,15</w:t>
            </w:r>
          </w:p>
        </w:tc>
        <w:tc>
          <w:tcPr>
            <w:tcW w:w="401" w:type="pct"/>
            <w:shd w:val="clear" w:color="000000" w:fill="FFFFFF"/>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1,15/100</w:t>
            </w:r>
          </w:p>
        </w:tc>
        <w:tc>
          <w:tcPr>
            <w:tcW w:w="358" w:type="pct"/>
            <w:shd w:val="clear" w:color="000000" w:fill="FFFFFF"/>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402" w:type="pct"/>
            <w:shd w:val="clear" w:color="000000" w:fill="FFFFFF"/>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357" w:type="pct"/>
            <w:shd w:val="clear" w:color="000000" w:fill="FFFFFF"/>
            <w:noWrap/>
            <w:tcMar>
              <w:left w:w="28" w:type="dxa"/>
              <w:bottom w:w="28" w:type="dxa"/>
              <w:right w:w="28" w:type="dxa"/>
            </w:tcMar>
          </w:tcPr>
          <w:p w:rsidR="00E5159F" w:rsidRPr="001844FB" w:rsidRDefault="00E5159F" w:rsidP="00F615A9">
            <w:pPr>
              <w:jc w:val="center"/>
              <w:rPr>
                <w:color w:val="000000"/>
                <w:sz w:val="16"/>
                <w:szCs w:val="16"/>
              </w:rPr>
            </w:pPr>
          </w:p>
        </w:tc>
        <w:tc>
          <w:tcPr>
            <w:tcW w:w="313" w:type="pct"/>
            <w:shd w:val="clear" w:color="000000" w:fill="FFFFFF"/>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1,15/100</w:t>
            </w:r>
          </w:p>
        </w:tc>
        <w:tc>
          <w:tcPr>
            <w:tcW w:w="346" w:type="pct"/>
            <w:shd w:val="clear" w:color="000000" w:fill="FFFFFF"/>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1,15/100</w:t>
            </w:r>
          </w:p>
        </w:tc>
      </w:tr>
      <w:tr w:rsidR="00E5159F" w:rsidRPr="001844FB" w:rsidTr="00E5159F">
        <w:trPr>
          <w:trHeight w:val="62"/>
        </w:trPr>
        <w:tc>
          <w:tcPr>
            <w:tcW w:w="131" w:type="pct"/>
            <w:shd w:val="clear" w:color="000000" w:fill="FFFFFF"/>
            <w:tcMar>
              <w:left w:w="28" w:type="dxa"/>
              <w:bottom w:w="28" w:type="dxa"/>
              <w:right w:w="28" w:type="dxa"/>
            </w:tcMar>
            <w:hideMark/>
          </w:tcPr>
          <w:p w:rsidR="00E5159F" w:rsidRPr="001844FB" w:rsidRDefault="00E5159F" w:rsidP="00F615A9">
            <w:pPr>
              <w:jc w:val="center"/>
              <w:rPr>
                <w:color w:val="000000"/>
                <w:sz w:val="16"/>
                <w:szCs w:val="16"/>
                <w:lang w:val="en-US"/>
              </w:rPr>
            </w:pPr>
            <w:r w:rsidRPr="001844FB">
              <w:rPr>
                <w:color w:val="000000"/>
                <w:sz w:val="16"/>
                <w:szCs w:val="16"/>
                <w:lang w:val="en-US"/>
              </w:rPr>
              <w:t>5.32</w:t>
            </w:r>
          </w:p>
        </w:tc>
        <w:tc>
          <w:tcPr>
            <w:tcW w:w="2111" w:type="pct"/>
            <w:shd w:val="clear" w:color="000000" w:fill="FFFFFF"/>
            <w:tcMar>
              <w:left w:w="28" w:type="dxa"/>
              <w:bottom w:w="28" w:type="dxa"/>
              <w:right w:w="28" w:type="dxa"/>
            </w:tcMar>
            <w:hideMark/>
          </w:tcPr>
          <w:p w:rsidR="00E5159F" w:rsidRPr="001844FB" w:rsidRDefault="00E5159F" w:rsidP="00F615A9">
            <w:pPr>
              <w:rPr>
                <w:sz w:val="16"/>
                <w:szCs w:val="16"/>
              </w:rPr>
            </w:pPr>
            <w:r w:rsidRPr="001844FB">
              <w:rPr>
                <w:sz w:val="16"/>
                <w:szCs w:val="16"/>
              </w:rPr>
              <w:t xml:space="preserve">ул. Первомайская </w:t>
            </w:r>
          </w:p>
        </w:tc>
        <w:tc>
          <w:tcPr>
            <w:tcW w:w="581" w:type="pct"/>
            <w:shd w:val="clear" w:color="000000" w:fill="FFFFFF"/>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1,546</w:t>
            </w:r>
          </w:p>
        </w:tc>
        <w:tc>
          <w:tcPr>
            <w:tcW w:w="401" w:type="pct"/>
            <w:shd w:val="clear" w:color="000000" w:fill="FFFFFF"/>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0,996/64</w:t>
            </w:r>
          </w:p>
        </w:tc>
        <w:tc>
          <w:tcPr>
            <w:tcW w:w="358" w:type="pct"/>
            <w:shd w:val="clear" w:color="000000" w:fill="FFFFFF"/>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402" w:type="pct"/>
            <w:shd w:val="clear" w:color="000000" w:fill="FFFFFF"/>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357" w:type="pct"/>
            <w:shd w:val="clear" w:color="000000" w:fill="FFFFFF"/>
            <w:noWrap/>
            <w:tcMar>
              <w:left w:w="28" w:type="dxa"/>
              <w:bottom w:w="28" w:type="dxa"/>
              <w:right w:w="28" w:type="dxa"/>
            </w:tcMar>
          </w:tcPr>
          <w:p w:rsidR="00E5159F" w:rsidRPr="001844FB" w:rsidRDefault="00E5159F" w:rsidP="00F615A9">
            <w:pPr>
              <w:jc w:val="center"/>
              <w:rPr>
                <w:color w:val="000000"/>
                <w:sz w:val="16"/>
                <w:szCs w:val="16"/>
              </w:rPr>
            </w:pPr>
          </w:p>
        </w:tc>
        <w:tc>
          <w:tcPr>
            <w:tcW w:w="313" w:type="pct"/>
            <w:shd w:val="clear" w:color="000000" w:fill="FFFFFF"/>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0,996/64</w:t>
            </w:r>
          </w:p>
        </w:tc>
        <w:tc>
          <w:tcPr>
            <w:tcW w:w="346" w:type="pct"/>
            <w:shd w:val="clear" w:color="000000" w:fill="FFFFFF"/>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0,996/64</w:t>
            </w:r>
          </w:p>
        </w:tc>
      </w:tr>
      <w:tr w:rsidR="00E5159F" w:rsidRPr="001844FB" w:rsidTr="00E5159F">
        <w:trPr>
          <w:trHeight w:val="62"/>
        </w:trPr>
        <w:tc>
          <w:tcPr>
            <w:tcW w:w="131" w:type="pct"/>
            <w:shd w:val="clear" w:color="000000" w:fill="FFFFFF"/>
            <w:tcMar>
              <w:left w:w="28" w:type="dxa"/>
              <w:bottom w:w="28" w:type="dxa"/>
              <w:right w:w="28" w:type="dxa"/>
            </w:tcMar>
            <w:hideMark/>
          </w:tcPr>
          <w:p w:rsidR="00E5159F" w:rsidRPr="001844FB" w:rsidRDefault="00E5159F" w:rsidP="00F615A9">
            <w:pPr>
              <w:jc w:val="center"/>
              <w:rPr>
                <w:color w:val="000000"/>
                <w:sz w:val="16"/>
                <w:szCs w:val="16"/>
                <w:lang w:val="en-US"/>
              </w:rPr>
            </w:pPr>
            <w:r w:rsidRPr="001844FB">
              <w:rPr>
                <w:color w:val="000000"/>
                <w:sz w:val="16"/>
                <w:szCs w:val="16"/>
                <w:lang w:val="en-US"/>
              </w:rPr>
              <w:t>5.33</w:t>
            </w:r>
          </w:p>
        </w:tc>
        <w:tc>
          <w:tcPr>
            <w:tcW w:w="2111" w:type="pct"/>
            <w:shd w:val="clear" w:color="000000" w:fill="FFFFFF"/>
            <w:tcMar>
              <w:left w:w="28" w:type="dxa"/>
              <w:bottom w:w="28" w:type="dxa"/>
              <w:right w:w="28" w:type="dxa"/>
            </w:tcMar>
            <w:hideMark/>
          </w:tcPr>
          <w:p w:rsidR="00E5159F" w:rsidRPr="001844FB" w:rsidRDefault="00E5159F" w:rsidP="00F615A9">
            <w:pPr>
              <w:rPr>
                <w:sz w:val="16"/>
                <w:szCs w:val="16"/>
              </w:rPr>
            </w:pPr>
            <w:r w:rsidRPr="001844FB">
              <w:rPr>
                <w:sz w:val="16"/>
                <w:szCs w:val="16"/>
              </w:rPr>
              <w:t xml:space="preserve">ул. П. Морозова </w:t>
            </w:r>
          </w:p>
        </w:tc>
        <w:tc>
          <w:tcPr>
            <w:tcW w:w="581" w:type="pct"/>
            <w:shd w:val="clear" w:color="000000" w:fill="FFFFFF"/>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0,1</w:t>
            </w:r>
          </w:p>
        </w:tc>
        <w:tc>
          <w:tcPr>
            <w:tcW w:w="401" w:type="pct"/>
            <w:shd w:val="clear" w:color="000000" w:fill="FFFFFF"/>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0/0</w:t>
            </w:r>
          </w:p>
        </w:tc>
        <w:tc>
          <w:tcPr>
            <w:tcW w:w="358" w:type="pct"/>
            <w:shd w:val="clear" w:color="000000" w:fill="FFFFFF"/>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402" w:type="pct"/>
            <w:shd w:val="clear" w:color="000000" w:fill="FFFFFF"/>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357" w:type="pct"/>
            <w:shd w:val="clear" w:color="000000" w:fill="FFFFFF"/>
            <w:noWrap/>
            <w:tcMar>
              <w:left w:w="28" w:type="dxa"/>
              <w:bottom w:w="28" w:type="dxa"/>
              <w:right w:w="28" w:type="dxa"/>
            </w:tcMar>
          </w:tcPr>
          <w:p w:rsidR="00E5159F" w:rsidRPr="001844FB" w:rsidRDefault="00E5159F" w:rsidP="00F615A9">
            <w:pPr>
              <w:jc w:val="center"/>
              <w:rPr>
                <w:color w:val="000000"/>
                <w:sz w:val="16"/>
                <w:szCs w:val="16"/>
              </w:rPr>
            </w:pPr>
          </w:p>
        </w:tc>
        <w:tc>
          <w:tcPr>
            <w:tcW w:w="313" w:type="pct"/>
            <w:shd w:val="clear" w:color="000000" w:fill="FFFFFF"/>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0/0</w:t>
            </w:r>
          </w:p>
        </w:tc>
        <w:tc>
          <w:tcPr>
            <w:tcW w:w="346" w:type="pct"/>
            <w:shd w:val="clear" w:color="000000" w:fill="FFFFFF"/>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0/0</w:t>
            </w:r>
          </w:p>
        </w:tc>
      </w:tr>
      <w:tr w:rsidR="00E5159F" w:rsidRPr="001844FB" w:rsidTr="00E5159F">
        <w:trPr>
          <w:trHeight w:val="62"/>
        </w:trPr>
        <w:tc>
          <w:tcPr>
            <w:tcW w:w="131" w:type="pct"/>
            <w:shd w:val="clear" w:color="000000" w:fill="FFFFFF"/>
            <w:tcMar>
              <w:left w:w="28" w:type="dxa"/>
              <w:bottom w:w="28" w:type="dxa"/>
              <w:right w:w="28" w:type="dxa"/>
            </w:tcMar>
            <w:hideMark/>
          </w:tcPr>
          <w:p w:rsidR="00E5159F" w:rsidRPr="001844FB" w:rsidRDefault="00E5159F" w:rsidP="00F615A9">
            <w:pPr>
              <w:jc w:val="center"/>
              <w:rPr>
                <w:color w:val="000000"/>
                <w:sz w:val="16"/>
                <w:szCs w:val="16"/>
                <w:lang w:val="en-US"/>
              </w:rPr>
            </w:pPr>
            <w:r w:rsidRPr="001844FB">
              <w:rPr>
                <w:color w:val="000000"/>
                <w:sz w:val="16"/>
                <w:szCs w:val="16"/>
                <w:lang w:val="en-US"/>
              </w:rPr>
              <w:t>5.34</w:t>
            </w:r>
          </w:p>
        </w:tc>
        <w:tc>
          <w:tcPr>
            <w:tcW w:w="2111" w:type="pct"/>
            <w:shd w:val="clear" w:color="000000" w:fill="FFFFFF"/>
            <w:tcMar>
              <w:left w:w="28" w:type="dxa"/>
              <w:bottom w:w="28" w:type="dxa"/>
              <w:right w:w="28" w:type="dxa"/>
            </w:tcMar>
            <w:hideMark/>
          </w:tcPr>
          <w:p w:rsidR="00E5159F" w:rsidRPr="001844FB" w:rsidRDefault="00E5159F" w:rsidP="00F615A9">
            <w:pPr>
              <w:rPr>
                <w:sz w:val="16"/>
                <w:szCs w:val="16"/>
              </w:rPr>
            </w:pPr>
            <w:r w:rsidRPr="001844FB">
              <w:rPr>
                <w:sz w:val="16"/>
                <w:szCs w:val="16"/>
              </w:rPr>
              <w:t xml:space="preserve">ул. Пролетарская </w:t>
            </w:r>
          </w:p>
        </w:tc>
        <w:tc>
          <w:tcPr>
            <w:tcW w:w="581" w:type="pct"/>
            <w:shd w:val="clear" w:color="000000" w:fill="FFFFFF"/>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0,48</w:t>
            </w:r>
          </w:p>
        </w:tc>
        <w:tc>
          <w:tcPr>
            <w:tcW w:w="401" w:type="pct"/>
            <w:shd w:val="clear" w:color="000000" w:fill="FFFFFF"/>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0,48/100</w:t>
            </w:r>
          </w:p>
        </w:tc>
        <w:tc>
          <w:tcPr>
            <w:tcW w:w="358" w:type="pct"/>
            <w:shd w:val="clear" w:color="000000" w:fill="FFFFFF"/>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402" w:type="pct"/>
            <w:shd w:val="clear" w:color="000000" w:fill="FFFFFF"/>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357" w:type="pct"/>
            <w:shd w:val="clear" w:color="000000" w:fill="FFFFFF"/>
            <w:noWrap/>
            <w:tcMar>
              <w:left w:w="28" w:type="dxa"/>
              <w:bottom w:w="28" w:type="dxa"/>
              <w:right w:w="28" w:type="dxa"/>
            </w:tcMar>
          </w:tcPr>
          <w:p w:rsidR="00E5159F" w:rsidRPr="001844FB" w:rsidRDefault="00E5159F" w:rsidP="00F615A9">
            <w:pPr>
              <w:jc w:val="center"/>
              <w:rPr>
                <w:color w:val="000000"/>
                <w:sz w:val="16"/>
                <w:szCs w:val="16"/>
              </w:rPr>
            </w:pPr>
          </w:p>
        </w:tc>
        <w:tc>
          <w:tcPr>
            <w:tcW w:w="313" w:type="pct"/>
            <w:shd w:val="clear" w:color="000000" w:fill="FFFFFF"/>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0,48/100</w:t>
            </w:r>
          </w:p>
        </w:tc>
        <w:tc>
          <w:tcPr>
            <w:tcW w:w="346" w:type="pct"/>
            <w:shd w:val="clear" w:color="000000" w:fill="FFFFFF"/>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0,48/100</w:t>
            </w:r>
          </w:p>
        </w:tc>
      </w:tr>
      <w:tr w:rsidR="00E5159F" w:rsidRPr="001844FB" w:rsidTr="00E5159F">
        <w:trPr>
          <w:trHeight w:val="62"/>
        </w:trPr>
        <w:tc>
          <w:tcPr>
            <w:tcW w:w="131" w:type="pct"/>
            <w:shd w:val="clear" w:color="000000" w:fill="FFFFFF"/>
            <w:tcMar>
              <w:left w:w="28" w:type="dxa"/>
              <w:bottom w:w="28" w:type="dxa"/>
              <w:right w:w="28" w:type="dxa"/>
            </w:tcMar>
            <w:hideMark/>
          </w:tcPr>
          <w:p w:rsidR="00E5159F" w:rsidRPr="001844FB" w:rsidRDefault="00E5159F" w:rsidP="00F615A9">
            <w:pPr>
              <w:jc w:val="center"/>
              <w:rPr>
                <w:color w:val="000000"/>
                <w:sz w:val="16"/>
                <w:szCs w:val="16"/>
                <w:lang w:val="en-US"/>
              </w:rPr>
            </w:pPr>
            <w:r w:rsidRPr="001844FB">
              <w:rPr>
                <w:color w:val="000000"/>
                <w:sz w:val="16"/>
                <w:szCs w:val="16"/>
                <w:lang w:val="en-US"/>
              </w:rPr>
              <w:t>5.35</w:t>
            </w:r>
          </w:p>
        </w:tc>
        <w:tc>
          <w:tcPr>
            <w:tcW w:w="2111" w:type="pct"/>
            <w:shd w:val="clear" w:color="000000" w:fill="FFFFFF"/>
            <w:tcMar>
              <w:left w:w="28" w:type="dxa"/>
              <w:bottom w:w="28" w:type="dxa"/>
              <w:right w:w="28" w:type="dxa"/>
            </w:tcMar>
            <w:hideMark/>
          </w:tcPr>
          <w:p w:rsidR="00E5159F" w:rsidRPr="001844FB" w:rsidRDefault="00E5159F" w:rsidP="00F615A9">
            <w:pPr>
              <w:rPr>
                <w:sz w:val="16"/>
                <w:szCs w:val="16"/>
              </w:rPr>
            </w:pPr>
            <w:r w:rsidRPr="001844FB">
              <w:rPr>
                <w:sz w:val="16"/>
                <w:szCs w:val="16"/>
              </w:rPr>
              <w:t xml:space="preserve">ул. Профсоюзная </w:t>
            </w:r>
          </w:p>
        </w:tc>
        <w:tc>
          <w:tcPr>
            <w:tcW w:w="581" w:type="pct"/>
            <w:shd w:val="clear" w:color="000000" w:fill="FFFFFF"/>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0,2</w:t>
            </w:r>
          </w:p>
        </w:tc>
        <w:tc>
          <w:tcPr>
            <w:tcW w:w="401" w:type="pct"/>
            <w:shd w:val="clear" w:color="000000" w:fill="FFFFFF"/>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0,126/63</w:t>
            </w:r>
          </w:p>
        </w:tc>
        <w:tc>
          <w:tcPr>
            <w:tcW w:w="358" w:type="pct"/>
            <w:shd w:val="clear" w:color="000000" w:fill="FFFFFF"/>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402" w:type="pct"/>
            <w:shd w:val="clear" w:color="000000" w:fill="FFFFFF"/>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357" w:type="pct"/>
            <w:shd w:val="clear" w:color="000000" w:fill="FFFFFF"/>
            <w:noWrap/>
            <w:tcMar>
              <w:left w:w="28" w:type="dxa"/>
              <w:bottom w:w="28" w:type="dxa"/>
              <w:right w:w="28" w:type="dxa"/>
            </w:tcMar>
          </w:tcPr>
          <w:p w:rsidR="00E5159F" w:rsidRPr="001844FB" w:rsidRDefault="00E5159F" w:rsidP="00F615A9">
            <w:pPr>
              <w:jc w:val="center"/>
              <w:rPr>
                <w:color w:val="000000"/>
                <w:sz w:val="16"/>
                <w:szCs w:val="16"/>
              </w:rPr>
            </w:pPr>
          </w:p>
        </w:tc>
        <w:tc>
          <w:tcPr>
            <w:tcW w:w="313" w:type="pct"/>
            <w:shd w:val="clear" w:color="000000" w:fill="FFFFFF"/>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0,126/63</w:t>
            </w:r>
          </w:p>
        </w:tc>
        <w:tc>
          <w:tcPr>
            <w:tcW w:w="346" w:type="pct"/>
            <w:shd w:val="clear" w:color="000000" w:fill="FFFFFF"/>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0,126/63</w:t>
            </w:r>
          </w:p>
        </w:tc>
      </w:tr>
      <w:tr w:rsidR="00E5159F" w:rsidRPr="001844FB" w:rsidTr="00E5159F">
        <w:trPr>
          <w:trHeight w:val="62"/>
        </w:trPr>
        <w:tc>
          <w:tcPr>
            <w:tcW w:w="131" w:type="pct"/>
            <w:shd w:val="clear" w:color="000000" w:fill="FFFFFF"/>
            <w:tcMar>
              <w:left w:w="28" w:type="dxa"/>
              <w:bottom w:w="28" w:type="dxa"/>
              <w:right w:w="28" w:type="dxa"/>
            </w:tcMar>
            <w:hideMark/>
          </w:tcPr>
          <w:p w:rsidR="00E5159F" w:rsidRPr="001844FB" w:rsidRDefault="00E5159F" w:rsidP="00F615A9">
            <w:pPr>
              <w:jc w:val="center"/>
              <w:rPr>
                <w:color w:val="000000"/>
                <w:sz w:val="16"/>
                <w:szCs w:val="16"/>
                <w:lang w:val="en-US"/>
              </w:rPr>
            </w:pPr>
            <w:r w:rsidRPr="001844FB">
              <w:rPr>
                <w:color w:val="000000"/>
                <w:sz w:val="16"/>
                <w:szCs w:val="16"/>
                <w:lang w:val="en-US"/>
              </w:rPr>
              <w:t>5.36</w:t>
            </w:r>
          </w:p>
        </w:tc>
        <w:tc>
          <w:tcPr>
            <w:tcW w:w="2111" w:type="pct"/>
            <w:shd w:val="clear" w:color="000000" w:fill="FFFFFF"/>
            <w:tcMar>
              <w:left w:w="28" w:type="dxa"/>
              <w:bottom w:w="28" w:type="dxa"/>
              <w:right w:w="28" w:type="dxa"/>
            </w:tcMar>
            <w:hideMark/>
          </w:tcPr>
          <w:p w:rsidR="00E5159F" w:rsidRPr="001844FB" w:rsidRDefault="00E5159F" w:rsidP="00F615A9">
            <w:pPr>
              <w:rPr>
                <w:sz w:val="16"/>
                <w:szCs w:val="16"/>
              </w:rPr>
            </w:pPr>
            <w:r w:rsidRPr="001844FB">
              <w:rPr>
                <w:sz w:val="16"/>
                <w:szCs w:val="16"/>
              </w:rPr>
              <w:t xml:space="preserve">ул. П. Стучки </w:t>
            </w:r>
          </w:p>
        </w:tc>
        <w:tc>
          <w:tcPr>
            <w:tcW w:w="581" w:type="pct"/>
            <w:shd w:val="clear" w:color="000000" w:fill="FFFFFF"/>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1,246</w:t>
            </w:r>
          </w:p>
        </w:tc>
        <w:tc>
          <w:tcPr>
            <w:tcW w:w="401" w:type="pct"/>
            <w:shd w:val="clear" w:color="000000" w:fill="FFFFFF"/>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0/0</w:t>
            </w:r>
          </w:p>
        </w:tc>
        <w:tc>
          <w:tcPr>
            <w:tcW w:w="358" w:type="pct"/>
            <w:shd w:val="clear" w:color="000000" w:fill="FFFFFF"/>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402" w:type="pct"/>
            <w:shd w:val="clear" w:color="000000" w:fill="FFFFFF"/>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357" w:type="pct"/>
            <w:shd w:val="clear" w:color="000000" w:fill="FFFFFF"/>
            <w:noWrap/>
            <w:tcMar>
              <w:left w:w="28" w:type="dxa"/>
              <w:bottom w:w="28" w:type="dxa"/>
              <w:right w:w="28" w:type="dxa"/>
            </w:tcMar>
          </w:tcPr>
          <w:p w:rsidR="00E5159F" w:rsidRPr="001844FB" w:rsidRDefault="00E5159F" w:rsidP="00F615A9">
            <w:pPr>
              <w:jc w:val="center"/>
              <w:rPr>
                <w:color w:val="000000"/>
                <w:sz w:val="16"/>
                <w:szCs w:val="16"/>
              </w:rPr>
            </w:pPr>
          </w:p>
        </w:tc>
        <w:tc>
          <w:tcPr>
            <w:tcW w:w="313" w:type="pct"/>
            <w:shd w:val="clear" w:color="000000" w:fill="FFFFFF"/>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0/0</w:t>
            </w:r>
          </w:p>
        </w:tc>
        <w:tc>
          <w:tcPr>
            <w:tcW w:w="346" w:type="pct"/>
            <w:shd w:val="clear" w:color="000000" w:fill="FFFFFF"/>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0/0</w:t>
            </w:r>
          </w:p>
        </w:tc>
      </w:tr>
      <w:tr w:rsidR="00E5159F" w:rsidRPr="001844FB" w:rsidTr="00E5159F">
        <w:trPr>
          <w:trHeight w:val="62"/>
        </w:trPr>
        <w:tc>
          <w:tcPr>
            <w:tcW w:w="131" w:type="pct"/>
            <w:shd w:val="clear" w:color="000000" w:fill="FFFFFF"/>
            <w:tcMar>
              <w:left w:w="28" w:type="dxa"/>
              <w:bottom w:w="28" w:type="dxa"/>
              <w:right w:w="28" w:type="dxa"/>
            </w:tcMar>
            <w:hideMark/>
          </w:tcPr>
          <w:p w:rsidR="00E5159F" w:rsidRPr="001844FB" w:rsidRDefault="00E5159F" w:rsidP="00F615A9">
            <w:pPr>
              <w:jc w:val="center"/>
              <w:rPr>
                <w:color w:val="000000"/>
                <w:sz w:val="16"/>
                <w:szCs w:val="16"/>
                <w:lang w:val="en-US"/>
              </w:rPr>
            </w:pPr>
            <w:r w:rsidRPr="001844FB">
              <w:rPr>
                <w:color w:val="000000"/>
                <w:sz w:val="16"/>
                <w:szCs w:val="16"/>
                <w:lang w:val="en-US"/>
              </w:rPr>
              <w:t>5.37</w:t>
            </w:r>
          </w:p>
        </w:tc>
        <w:tc>
          <w:tcPr>
            <w:tcW w:w="2111" w:type="pct"/>
            <w:shd w:val="clear" w:color="000000" w:fill="FFFFFF"/>
            <w:tcMar>
              <w:left w:w="28" w:type="dxa"/>
              <w:bottom w:w="28" w:type="dxa"/>
              <w:right w:w="28" w:type="dxa"/>
            </w:tcMar>
            <w:hideMark/>
          </w:tcPr>
          <w:p w:rsidR="00E5159F" w:rsidRPr="001844FB" w:rsidRDefault="00E5159F" w:rsidP="00F615A9">
            <w:pPr>
              <w:rPr>
                <w:sz w:val="16"/>
                <w:szCs w:val="16"/>
              </w:rPr>
            </w:pPr>
            <w:r w:rsidRPr="001844FB">
              <w:rPr>
                <w:sz w:val="16"/>
                <w:szCs w:val="16"/>
              </w:rPr>
              <w:t xml:space="preserve">ул. Рабочая </w:t>
            </w:r>
          </w:p>
        </w:tc>
        <w:tc>
          <w:tcPr>
            <w:tcW w:w="581" w:type="pct"/>
            <w:shd w:val="clear" w:color="000000" w:fill="FFFFFF"/>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0,4</w:t>
            </w:r>
          </w:p>
        </w:tc>
        <w:tc>
          <w:tcPr>
            <w:tcW w:w="401" w:type="pct"/>
            <w:shd w:val="clear" w:color="000000" w:fill="FFFFFF"/>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0,29/72,5</w:t>
            </w:r>
          </w:p>
        </w:tc>
        <w:tc>
          <w:tcPr>
            <w:tcW w:w="358" w:type="pct"/>
            <w:shd w:val="clear" w:color="000000" w:fill="FFFFFF"/>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402" w:type="pct"/>
            <w:shd w:val="clear" w:color="000000" w:fill="FFFFFF"/>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357" w:type="pct"/>
            <w:shd w:val="clear" w:color="000000" w:fill="FFFFFF"/>
            <w:noWrap/>
            <w:tcMar>
              <w:left w:w="28" w:type="dxa"/>
              <w:bottom w:w="28" w:type="dxa"/>
              <w:right w:w="28" w:type="dxa"/>
            </w:tcMar>
          </w:tcPr>
          <w:p w:rsidR="00E5159F" w:rsidRPr="001844FB" w:rsidRDefault="00E5159F" w:rsidP="00F615A9">
            <w:pPr>
              <w:jc w:val="center"/>
              <w:rPr>
                <w:color w:val="000000"/>
                <w:sz w:val="16"/>
                <w:szCs w:val="16"/>
              </w:rPr>
            </w:pPr>
          </w:p>
        </w:tc>
        <w:tc>
          <w:tcPr>
            <w:tcW w:w="313" w:type="pct"/>
            <w:shd w:val="clear" w:color="000000" w:fill="FFFFFF"/>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0,29/72,5</w:t>
            </w:r>
          </w:p>
        </w:tc>
        <w:tc>
          <w:tcPr>
            <w:tcW w:w="346" w:type="pct"/>
            <w:shd w:val="clear" w:color="000000" w:fill="FFFFFF"/>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0,29/72,5</w:t>
            </w:r>
          </w:p>
        </w:tc>
      </w:tr>
      <w:tr w:rsidR="00E5159F" w:rsidRPr="001844FB" w:rsidTr="00E5159F">
        <w:trPr>
          <w:trHeight w:val="62"/>
        </w:trPr>
        <w:tc>
          <w:tcPr>
            <w:tcW w:w="131" w:type="pct"/>
            <w:shd w:val="clear" w:color="000000" w:fill="FFFFFF"/>
            <w:tcMar>
              <w:left w:w="28" w:type="dxa"/>
              <w:bottom w:w="28" w:type="dxa"/>
              <w:right w:w="28" w:type="dxa"/>
            </w:tcMar>
            <w:hideMark/>
          </w:tcPr>
          <w:p w:rsidR="00E5159F" w:rsidRPr="001844FB" w:rsidRDefault="00E5159F" w:rsidP="00F615A9">
            <w:pPr>
              <w:jc w:val="center"/>
              <w:rPr>
                <w:color w:val="000000"/>
                <w:sz w:val="16"/>
                <w:szCs w:val="16"/>
                <w:lang w:val="en-US"/>
              </w:rPr>
            </w:pPr>
            <w:r w:rsidRPr="001844FB">
              <w:rPr>
                <w:color w:val="000000"/>
                <w:sz w:val="16"/>
                <w:szCs w:val="16"/>
                <w:lang w:val="en-US"/>
              </w:rPr>
              <w:t>5.38</w:t>
            </w:r>
          </w:p>
        </w:tc>
        <w:tc>
          <w:tcPr>
            <w:tcW w:w="2111" w:type="pct"/>
            <w:shd w:val="clear" w:color="000000" w:fill="FFFFFF"/>
            <w:tcMar>
              <w:left w:w="28" w:type="dxa"/>
              <w:bottom w:w="28" w:type="dxa"/>
              <w:right w:w="28" w:type="dxa"/>
            </w:tcMar>
            <w:hideMark/>
          </w:tcPr>
          <w:p w:rsidR="00E5159F" w:rsidRPr="001844FB" w:rsidRDefault="00E5159F" w:rsidP="00F615A9">
            <w:pPr>
              <w:rPr>
                <w:sz w:val="16"/>
                <w:szCs w:val="16"/>
              </w:rPr>
            </w:pPr>
            <w:r w:rsidRPr="001844FB">
              <w:rPr>
                <w:sz w:val="16"/>
                <w:szCs w:val="16"/>
              </w:rPr>
              <w:t xml:space="preserve">ул. Свердлова </w:t>
            </w:r>
          </w:p>
        </w:tc>
        <w:tc>
          <w:tcPr>
            <w:tcW w:w="581" w:type="pct"/>
            <w:shd w:val="clear" w:color="000000" w:fill="FFFFFF"/>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1,193</w:t>
            </w:r>
          </w:p>
        </w:tc>
        <w:tc>
          <w:tcPr>
            <w:tcW w:w="401" w:type="pct"/>
            <w:shd w:val="clear" w:color="000000" w:fill="FFFFFF"/>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0,157/13,2</w:t>
            </w:r>
          </w:p>
        </w:tc>
        <w:tc>
          <w:tcPr>
            <w:tcW w:w="358" w:type="pct"/>
            <w:shd w:val="clear" w:color="000000" w:fill="FFFFFF"/>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402" w:type="pct"/>
            <w:shd w:val="clear" w:color="000000" w:fill="FFFFFF"/>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357" w:type="pct"/>
            <w:shd w:val="clear" w:color="000000" w:fill="FFFFFF"/>
            <w:noWrap/>
            <w:tcMar>
              <w:left w:w="28" w:type="dxa"/>
              <w:bottom w:w="28" w:type="dxa"/>
              <w:right w:w="28" w:type="dxa"/>
            </w:tcMar>
          </w:tcPr>
          <w:p w:rsidR="00E5159F" w:rsidRPr="001844FB" w:rsidRDefault="00E5159F" w:rsidP="00F615A9">
            <w:pPr>
              <w:jc w:val="center"/>
              <w:rPr>
                <w:color w:val="000000"/>
                <w:sz w:val="16"/>
                <w:szCs w:val="16"/>
              </w:rPr>
            </w:pPr>
          </w:p>
        </w:tc>
        <w:tc>
          <w:tcPr>
            <w:tcW w:w="313" w:type="pct"/>
            <w:shd w:val="clear" w:color="000000" w:fill="FFFFFF"/>
            <w:noWrap/>
            <w:tcMar>
              <w:left w:w="28" w:type="dxa"/>
              <w:bottom w:w="28" w:type="dxa"/>
              <w:right w:w="28" w:type="dxa"/>
            </w:tcMar>
            <w:hideMark/>
          </w:tcPr>
          <w:p w:rsidR="00E5159F" w:rsidRPr="001844FB" w:rsidRDefault="00E5159F" w:rsidP="002F4865">
            <w:pPr>
              <w:jc w:val="center"/>
              <w:rPr>
                <w:color w:val="000000"/>
                <w:sz w:val="16"/>
                <w:szCs w:val="16"/>
              </w:rPr>
            </w:pPr>
            <w:r w:rsidRPr="001844FB">
              <w:rPr>
                <w:color w:val="000000"/>
                <w:sz w:val="16"/>
                <w:szCs w:val="16"/>
              </w:rPr>
              <w:t>0,863/72</w:t>
            </w:r>
          </w:p>
        </w:tc>
        <w:tc>
          <w:tcPr>
            <w:tcW w:w="346" w:type="pct"/>
            <w:shd w:val="clear" w:color="000000" w:fill="FFFFFF"/>
            <w:noWrap/>
            <w:tcMar>
              <w:left w:w="28" w:type="dxa"/>
              <w:bottom w:w="28" w:type="dxa"/>
              <w:right w:w="28" w:type="dxa"/>
            </w:tcMar>
            <w:hideMark/>
          </w:tcPr>
          <w:p w:rsidR="00E5159F" w:rsidRPr="001844FB" w:rsidRDefault="00E5159F" w:rsidP="002F4865">
            <w:pPr>
              <w:jc w:val="center"/>
              <w:rPr>
                <w:color w:val="000000"/>
                <w:sz w:val="16"/>
                <w:szCs w:val="16"/>
              </w:rPr>
            </w:pPr>
            <w:r w:rsidRPr="001844FB">
              <w:rPr>
                <w:color w:val="000000"/>
                <w:sz w:val="16"/>
                <w:szCs w:val="16"/>
              </w:rPr>
              <w:t>1,193/100</w:t>
            </w:r>
          </w:p>
        </w:tc>
      </w:tr>
      <w:tr w:rsidR="00E5159F" w:rsidRPr="001844FB" w:rsidTr="00E5159F">
        <w:trPr>
          <w:trHeight w:val="62"/>
        </w:trPr>
        <w:tc>
          <w:tcPr>
            <w:tcW w:w="131" w:type="pct"/>
            <w:shd w:val="clear" w:color="000000" w:fill="FFFFFF"/>
            <w:tcMar>
              <w:left w:w="28" w:type="dxa"/>
              <w:bottom w:w="28" w:type="dxa"/>
              <w:right w:w="28" w:type="dxa"/>
            </w:tcMar>
            <w:hideMark/>
          </w:tcPr>
          <w:p w:rsidR="00E5159F" w:rsidRPr="001844FB" w:rsidRDefault="00E5159F" w:rsidP="00F615A9">
            <w:pPr>
              <w:jc w:val="center"/>
              <w:rPr>
                <w:color w:val="000000"/>
                <w:sz w:val="16"/>
                <w:szCs w:val="16"/>
                <w:lang w:val="en-US"/>
              </w:rPr>
            </w:pPr>
            <w:r w:rsidRPr="001844FB">
              <w:rPr>
                <w:color w:val="000000"/>
                <w:sz w:val="16"/>
                <w:szCs w:val="16"/>
                <w:lang w:val="en-US"/>
              </w:rPr>
              <w:t>5.39</w:t>
            </w:r>
          </w:p>
        </w:tc>
        <w:tc>
          <w:tcPr>
            <w:tcW w:w="2111" w:type="pct"/>
            <w:shd w:val="clear" w:color="000000" w:fill="FFFFFF"/>
            <w:tcMar>
              <w:left w:w="28" w:type="dxa"/>
              <w:bottom w:w="28" w:type="dxa"/>
              <w:right w:w="28" w:type="dxa"/>
            </w:tcMar>
            <w:hideMark/>
          </w:tcPr>
          <w:p w:rsidR="00E5159F" w:rsidRPr="001844FB" w:rsidRDefault="00E5159F" w:rsidP="00F615A9">
            <w:pPr>
              <w:rPr>
                <w:sz w:val="16"/>
                <w:szCs w:val="16"/>
              </w:rPr>
            </w:pPr>
            <w:r w:rsidRPr="001844FB">
              <w:rPr>
                <w:sz w:val="16"/>
                <w:szCs w:val="16"/>
              </w:rPr>
              <w:t xml:space="preserve">ул. Свободы </w:t>
            </w:r>
          </w:p>
        </w:tc>
        <w:tc>
          <w:tcPr>
            <w:tcW w:w="581" w:type="pct"/>
            <w:shd w:val="clear" w:color="000000" w:fill="FFFFFF"/>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0,3</w:t>
            </w:r>
          </w:p>
        </w:tc>
        <w:tc>
          <w:tcPr>
            <w:tcW w:w="401" w:type="pct"/>
            <w:shd w:val="clear" w:color="000000" w:fill="FFFFFF"/>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0/0</w:t>
            </w:r>
          </w:p>
        </w:tc>
        <w:tc>
          <w:tcPr>
            <w:tcW w:w="358" w:type="pct"/>
            <w:shd w:val="clear" w:color="000000" w:fill="FFFFFF"/>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402" w:type="pct"/>
            <w:shd w:val="clear" w:color="000000" w:fill="FFFFFF"/>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357" w:type="pct"/>
            <w:shd w:val="clear" w:color="000000" w:fill="FFFFFF"/>
            <w:noWrap/>
            <w:tcMar>
              <w:left w:w="28" w:type="dxa"/>
              <w:bottom w:w="28" w:type="dxa"/>
              <w:right w:w="28" w:type="dxa"/>
            </w:tcMar>
          </w:tcPr>
          <w:p w:rsidR="00E5159F" w:rsidRPr="001844FB" w:rsidRDefault="00E5159F" w:rsidP="00F615A9">
            <w:pPr>
              <w:jc w:val="center"/>
              <w:rPr>
                <w:color w:val="000000"/>
                <w:sz w:val="16"/>
                <w:szCs w:val="16"/>
              </w:rPr>
            </w:pPr>
          </w:p>
        </w:tc>
        <w:tc>
          <w:tcPr>
            <w:tcW w:w="313" w:type="pct"/>
            <w:shd w:val="clear" w:color="000000" w:fill="FFFFFF"/>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0/0</w:t>
            </w:r>
          </w:p>
        </w:tc>
        <w:tc>
          <w:tcPr>
            <w:tcW w:w="346" w:type="pct"/>
            <w:shd w:val="clear" w:color="000000" w:fill="FFFFFF"/>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0/0</w:t>
            </w:r>
          </w:p>
        </w:tc>
      </w:tr>
      <w:tr w:rsidR="00E5159F" w:rsidRPr="001844FB" w:rsidTr="00E5159F">
        <w:trPr>
          <w:trHeight w:val="62"/>
        </w:trPr>
        <w:tc>
          <w:tcPr>
            <w:tcW w:w="131" w:type="pct"/>
            <w:shd w:val="clear" w:color="000000" w:fill="FFFFFF"/>
            <w:tcMar>
              <w:left w:w="28" w:type="dxa"/>
              <w:bottom w:w="28" w:type="dxa"/>
              <w:right w:w="28" w:type="dxa"/>
            </w:tcMar>
            <w:hideMark/>
          </w:tcPr>
          <w:p w:rsidR="00E5159F" w:rsidRPr="001844FB" w:rsidRDefault="00E5159F" w:rsidP="00F615A9">
            <w:pPr>
              <w:jc w:val="center"/>
              <w:rPr>
                <w:color w:val="000000"/>
                <w:sz w:val="16"/>
                <w:szCs w:val="16"/>
                <w:lang w:val="en-US"/>
              </w:rPr>
            </w:pPr>
            <w:r w:rsidRPr="001844FB">
              <w:rPr>
                <w:color w:val="000000"/>
                <w:sz w:val="16"/>
                <w:szCs w:val="16"/>
                <w:lang w:val="en-US"/>
              </w:rPr>
              <w:t>5.40</w:t>
            </w:r>
          </w:p>
        </w:tc>
        <w:tc>
          <w:tcPr>
            <w:tcW w:w="2111" w:type="pct"/>
            <w:shd w:val="clear" w:color="000000" w:fill="FFFFFF"/>
            <w:tcMar>
              <w:left w:w="28" w:type="dxa"/>
              <w:bottom w:w="28" w:type="dxa"/>
              <w:right w:w="28" w:type="dxa"/>
            </w:tcMar>
            <w:hideMark/>
          </w:tcPr>
          <w:p w:rsidR="00E5159F" w:rsidRPr="001844FB" w:rsidRDefault="00E5159F" w:rsidP="00F615A9">
            <w:pPr>
              <w:rPr>
                <w:sz w:val="16"/>
                <w:szCs w:val="16"/>
              </w:rPr>
            </w:pPr>
            <w:r w:rsidRPr="001844FB">
              <w:rPr>
                <w:sz w:val="16"/>
                <w:szCs w:val="16"/>
              </w:rPr>
              <w:t xml:space="preserve">ул. Северная </w:t>
            </w:r>
          </w:p>
        </w:tc>
        <w:tc>
          <w:tcPr>
            <w:tcW w:w="581" w:type="pct"/>
            <w:shd w:val="clear" w:color="000000" w:fill="FFFFFF"/>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0,35</w:t>
            </w:r>
          </w:p>
        </w:tc>
        <w:tc>
          <w:tcPr>
            <w:tcW w:w="401" w:type="pct"/>
            <w:shd w:val="clear" w:color="000000" w:fill="FFFFFF"/>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0/0</w:t>
            </w:r>
          </w:p>
        </w:tc>
        <w:tc>
          <w:tcPr>
            <w:tcW w:w="358" w:type="pct"/>
            <w:shd w:val="clear" w:color="000000" w:fill="FFFFFF"/>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402" w:type="pct"/>
            <w:shd w:val="clear" w:color="000000" w:fill="FFFFFF"/>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357" w:type="pct"/>
            <w:shd w:val="clear" w:color="000000" w:fill="FFFFFF"/>
            <w:noWrap/>
            <w:tcMar>
              <w:left w:w="28" w:type="dxa"/>
              <w:bottom w:w="28" w:type="dxa"/>
              <w:right w:w="28" w:type="dxa"/>
            </w:tcMar>
          </w:tcPr>
          <w:p w:rsidR="00E5159F" w:rsidRPr="001844FB" w:rsidRDefault="00E5159F" w:rsidP="00F615A9">
            <w:pPr>
              <w:jc w:val="center"/>
              <w:rPr>
                <w:color w:val="000000"/>
                <w:sz w:val="16"/>
                <w:szCs w:val="16"/>
              </w:rPr>
            </w:pPr>
          </w:p>
        </w:tc>
        <w:tc>
          <w:tcPr>
            <w:tcW w:w="313" w:type="pct"/>
            <w:shd w:val="clear" w:color="000000" w:fill="FFFFFF"/>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0/0</w:t>
            </w:r>
          </w:p>
        </w:tc>
        <w:tc>
          <w:tcPr>
            <w:tcW w:w="346" w:type="pct"/>
            <w:shd w:val="clear" w:color="000000" w:fill="FFFFFF"/>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0/0</w:t>
            </w:r>
          </w:p>
        </w:tc>
      </w:tr>
      <w:tr w:rsidR="00E5159F" w:rsidRPr="001844FB" w:rsidTr="00E5159F">
        <w:trPr>
          <w:trHeight w:val="62"/>
        </w:trPr>
        <w:tc>
          <w:tcPr>
            <w:tcW w:w="131" w:type="pct"/>
            <w:shd w:val="clear" w:color="000000" w:fill="FFFFFF"/>
            <w:tcMar>
              <w:left w:w="28" w:type="dxa"/>
              <w:bottom w:w="28" w:type="dxa"/>
              <w:right w:w="28" w:type="dxa"/>
            </w:tcMar>
            <w:hideMark/>
          </w:tcPr>
          <w:p w:rsidR="00E5159F" w:rsidRPr="001844FB" w:rsidRDefault="00E5159F" w:rsidP="00F615A9">
            <w:pPr>
              <w:jc w:val="center"/>
              <w:rPr>
                <w:color w:val="000000"/>
                <w:sz w:val="16"/>
                <w:szCs w:val="16"/>
                <w:lang w:val="en-US"/>
              </w:rPr>
            </w:pPr>
            <w:r w:rsidRPr="001844FB">
              <w:rPr>
                <w:color w:val="000000"/>
                <w:sz w:val="16"/>
                <w:szCs w:val="16"/>
                <w:lang w:val="en-US"/>
              </w:rPr>
              <w:t>5.41</w:t>
            </w:r>
          </w:p>
        </w:tc>
        <w:tc>
          <w:tcPr>
            <w:tcW w:w="2111" w:type="pct"/>
            <w:shd w:val="clear" w:color="000000" w:fill="FFFFFF"/>
            <w:tcMar>
              <w:left w:w="28" w:type="dxa"/>
              <w:bottom w:w="28" w:type="dxa"/>
              <w:right w:w="28" w:type="dxa"/>
            </w:tcMar>
            <w:hideMark/>
          </w:tcPr>
          <w:p w:rsidR="00E5159F" w:rsidRPr="001844FB" w:rsidRDefault="00E5159F" w:rsidP="00F615A9">
            <w:pPr>
              <w:rPr>
                <w:sz w:val="16"/>
                <w:szCs w:val="16"/>
              </w:rPr>
            </w:pPr>
            <w:r w:rsidRPr="001844FB">
              <w:rPr>
                <w:sz w:val="16"/>
                <w:szCs w:val="16"/>
              </w:rPr>
              <w:t xml:space="preserve">ул. Слободская </w:t>
            </w:r>
          </w:p>
        </w:tc>
        <w:tc>
          <w:tcPr>
            <w:tcW w:w="581" w:type="pct"/>
            <w:shd w:val="clear" w:color="000000" w:fill="FFFFFF"/>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2</w:t>
            </w:r>
          </w:p>
        </w:tc>
        <w:tc>
          <w:tcPr>
            <w:tcW w:w="401" w:type="pct"/>
            <w:shd w:val="clear" w:color="000000" w:fill="FFFFFF"/>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1,31/65,5</w:t>
            </w:r>
          </w:p>
        </w:tc>
        <w:tc>
          <w:tcPr>
            <w:tcW w:w="358" w:type="pct"/>
            <w:shd w:val="clear" w:color="000000" w:fill="FFFFFF"/>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402" w:type="pct"/>
            <w:shd w:val="clear" w:color="000000" w:fill="FFFFFF"/>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357" w:type="pct"/>
            <w:shd w:val="clear" w:color="000000" w:fill="FFFFFF"/>
            <w:noWrap/>
            <w:tcMar>
              <w:left w:w="28" w:type="dxa"/>
              <w:bottom w:w="28" w:type="dxa"/>
              <w:right w:w="28" w:type="dxa"/>
            </w:tcMar>
          </w:tcPr>
          <w:p w:rsidR="00E5159F" w:rsidRPr="001844FB" w:rsidRDefault="00E5159F" w:rsidP="00F615A9">
            <w:pPr>
              <w:jc w:val="center"/>
              <w:rPr>
                <w:color w:val="000000"/>
                <w:sz w:val="16"/>
                <w:szCs w:val="16"/>
              </w:rPr>
            </w:pPr>
          </w:p>
        </w:tc>
        <w:tc>
          <w:tcPr>
            <w:tcW w:w="313" w:type="pct"/>
            <w:shd w:val="clear" w:color="000000" w:fill="FFFFFF"/>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1,31/65,5</w:t>
            </w:r>
          </w:p>
        </w:tc>
        <w:tc>
          <w:tcPr>
            <w:tcW w:w="346" w:type="pct"/>
            <w:shd w:val="clear" w:color="000000" w:fill="FFFFFF"/>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1,31/65,5</w:t>
            </w:r>
          </w:p>
        </w:tc>
      </w:tr>
      <w:tr w:rsidR="00E5159F" w:rsidRPr="001844FB" w:rsidTr="00E5159F">
        <w:trPr>
          <w:trHeight w:val="62"/>
        </w:trPr>
        <w:tc>
          <w:tcPr>
            <w:tcW w:w="131" w:type="pct"/>
            <w:shd w:val="clear" w:color="000000" w:fill="FFFFFF"/>
            <w:tcMar>
              <w:left w:w="28" w:type="dxa"/>
              <w:bottom w:w="28" w:type="dxa"/>
              <w:right w:w="28" w:type="dxa"/>
            </w:tcMar>
            <w:hideMark/>
          </w:tcPr>
          <w:p w:rsidR="00E5159F" w:rsidRPr="001844FB" w:rsidRDefault="00E5159F" w:rsidP="00F615A9">
            <w:pPr>
              <w:jc w:val="center"/>
              <w:rPr>
                <w:color w:val="000000"/>
                <w:sz w:val="16"/>
                <w:szCs w:val="16"/>
                <w:lang w:val="en-US"/>
              </w:rPr>
            </w:pPr>
            <w:r w:rsidRPr="001844FB">
              <w:rPr>
                <w:color w:val="000000"/>
                <w:sz w:val="16"/>
                <w:szCs w:val="16"/>
                <w:lang w:val="en-US"/>
              </w:rPr>
              <w:t>5.42</w:t>
            </w:r>
          </w:p>
        </w:tc>
        <w:tc>
          <w:tcPr>
            <w:tcW w:w="2111" w:type="pct"/>
            <w:shd w:val="clear" w:color="000000" w:fill="FFFFFF"/>
            <w:tcMar>
              <w:left w:w="28" w:type="dxa"/>
              <w:bottom w:w="28" w:type="dxa"/>
              <w:right w:w="28" w:type="dxa"/>
            </w:tcMar>
            <w:hideMark/>
          </w:tcPr>
          <w:p w:rsidR="00E5159F" w:rsidRPr="001844FB" w:rsidRDefault="00E5159F" w:rsidP="00F615A9">
            <w:pPr>
              <w:rPr>
                <w:sz w:val="16"/>
                <w:szCs w:val="16"/>
              </w:rPr>
            </w:pPr>
            <w:r w:rsidRPr="001844FB">
              <w:rPr>
                <w:sz w:val="16"/>
                <w:szCs w:val="16"/>
              </w:rPr>
              <w:t xml:space="preserve">ул. Советская </w:t>
            </w:r>
          </w:p>
        </w:tc>
        <w:tc>
          <w:tcPr>
            <w:tcW w:w="581" w:type="pct"/>
            <w:shd w:val="clear" w:color="000000" w:fill="FFFFFF"/>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5,3</w:t>
            </w:r>
          </w:p>
        </w:tc>
        <w:tc>
          <w:tcPr>
            <w:tcW w:w="401" w:type="pct"/>
            <w:shd w:val="clear" w:color="000000" w:fill="FFFFFF"/>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4,64/87,5</w:t>
            </w:r>
          </w:p>
        </w:tc>
        <w:tc>
          <w:tcPr>
            <w:tcW w:w="358" w:type="pct"/>
            <w:shd w:val="clear" w:color="000000" w:fill="FFFFFF"/>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402" w:type="pct"/>
            <w:shd w:val="clear" w:color="000000" w:fill="FFFFFF"/>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357" w:type="pct"/>
            <w:shd w:val="clear" w:color="000000" w:fill="FFFFFF"/>
            <w:tcMar>
              <w:left w:w="28" w:type="dxa"/>
              <w:bottom w:w="28" w:type="dxa"/>
              <w:right w:w="28" w:type="dxa"/>
            </w:tcMar>
          </w:tcPr>
          <w:p w:rsidR="00E5159F" w:rsidRPr="001844FB" w:rsidRDefault="00E5159F" w:rsidP="00F615A9">
            <w:pPr>
              <w:jc w:val="center"/>
              <w:rPr>
                <w:color w:val="000000"/>
                <w:sz w:val="16"/>
                <w:szCs w:val="16"/>
              </w:rPr>
            </w:pPr>
          </w:p>
        </w:tc>
        <w:tc>
          <w:tcPr>
            <w:tcW w:w="313" w:type="pct"/>
            <w:shd w:val="clear" w:color="000000" w:fill="FFFFFF"/>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4,64/87,5</w:t>
            </w:r>
          </w:p>
        </w:tc>
        <w:tc>
          <w:tcPr>
            <w:tcW w:w="346" w:type="pct"/>
            <w:shd w:val="clear" w:color="000000" w:fill="FFFFFF"/>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4,64/87,5</w:t>
            </w:r>
          </w:p>
        </w:tc>
      </w:tr>
      <w:tr w:rsidR="00E5159F" w:rsidRPr="001844FB" w:rsidTr="00E5159F">
        <w:trPr>
          <w:trHeight w:val="62"/>
        </w:trPr>
        <w:tc>
          <w:tcPr>
            <w:tcW w:w="131" w:type="pct"/>
            <w:shd w:val="clear" w:color="000000" w:fill="FFFFFF"/>
            <w:tcMar>
              <w:left w:w="28" w:type="dxa"/>
              <w:bottom w:w="28" w:type="dxa"/>
              <w:right w:w="28" w:type="dxa"/>
            </w:tcMar>
            <w:hideMark/>
          </w:tcPr>
          <w:p w:rsidR="00E5159F" w:rsidRPr="001844FB" w:rsidRDefault="00E5159F" w:rsidP="00F615A9">
            <w:pPr>
              <w:jc w:val="center"/>
              <w:rPr>
                <w:color w:val="000000"/>
                <w:sz w:val="16"/>
                <w:szCs w:val="16"/>
                <w:lang w:val="en-US"/>
              </w:rPr>
            </w:pPr>
            <w:r w:rsidRPr="001844FB">
              <w:rPr>
                <w:color w:val="000000"/>
                <w:sz w:val="16"/>
                <w:szCs w:val="16"/>
                <w:lang w:val="en-US"/>
              </w:rPr>
              <w:t>5.43</w:t>
            </w:r>
          </w:p>
        </w:tc>
        <w:tc>
          <w:tcPr>
            <w:tcW w:w="2111" w:type="pct"/>
            <w:shd w:val="clear" w:color="000000" w:fill="FFFFFF"/>
            <w:tcMar>
              <w:left w:w="28" w:type="dxa"/>
              <w:bottom w:w="28" w:type="dxa"/>
              <w:right w:w="28" w:type="dxa"/>
            </w:tcMar>
            <w:hideMark/>
          </w:tcPr>
          <w:p w:rsidR="00E5159F" w:rsidRPr="001844FB" w:rsidRDefault="00E5159F" w:rsidP="00F615A9">
            <w:pPr>
              <w:rPr>
                <w:sz w:val="16"/>
                <w:szCs w:val="16"/>
              </w:rPr>
            </w:pPr>
            <w:r w:rsidRPr="001844FB">
              <w:rPr>
                <w:sz w:val="16"/>
                <w:szCs w:val="16"/>
              </w:rPr>
              <w:t xml:space="preserve">пер. Сосновый </w:t>
            </w:r>
          </w:p>
        </w:tc>
        <w:tc>
          <w:tcPr>
            <w:tcW w:w="581" w:type="pct"/>
            <w:shd w:val="clear" w:color="000000" w:fill="FFFFFF"/>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0,15</w:t>
            </w:r>
          </w:p>
        </w:tc>
        <w:tc>
          <w:tcPr>
            <w:tcW w:w="401" w:type="pct"/>
            <w:shd w:val="clear" w:color="000000" w:fill="FFFFFF"/>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0,128/85,3</w:t>
            </w:r>
          </w:p>
        </w:tc>
        <w:tc>
          <w:tcPr>
            <w:tcW w:w="358" w:type="pct"/>
            <w:shd w:val="clear" w:color="000000" w:fill="FFFFFF"/>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402" w:type="pct"/>
            <w:shd w:val="clear" w:color="000000" w:fill="FFFFFF"/>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357" w:type="pct"/>
            <w:shd w:val="clear" w:color="000000" w:fill="FFFFFF"/>
            <w:noWrap/>
            <w:tcMar>
              <w:left w:w="28" w:type="dxa"/>
              <w:bottom w:w="28" w:type="dxa"/>
              <w:right w:w="28" w:type="dxa"/>
            </w:tcMar>
          </w:tcPr>
          <w:p w:rsidR="00E5159F" w:rsidRPr="001844FB" w:rsidRDefault="00E5159F" w:rsidP="00F615A9">
            <w:pPr>
              <w:jc w:val="center"/>
              <w:rPr>
                <w:color w:val="000000"/>
                <w:sz w:val="16"/>
                <w:szCs w:val="16"/>
              </w:rPr>
            </w:pPr>
          </w:p>
        </w:tc>
        <w:tc>
          <w:tcPr>
            <w:tcW w:w="313" w:type="pct"/>
            <w:shd w:val="clear" w:color="000000" w:fill="FFFFFF"/>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0,128/85,3</w:t>
            </w:r>
          </w:p>
        </w:tc>
        <w:tc>
          <w:tcPr>
            <w:tcW w:w="346" w:type="pct"/>
            <w:shd w:val="clear" w:color="000000" w:fill="FFFFFF"/>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0,128/85,3</w:t>
            </w:r>
          </w:p>
        </w:tc>
      </w:tr>
      <w:tr w:rsidR="00E5159F" w:rsidRPr="001844FB" w:rsidTr="00E5159F">
        <w:trPr>
          <w:trHeight w:val="62"/>
        </w:trPr>
        <w:tc>
          <w:tcPr>
            <w:tcW w:w="131" w:type="pct"/>
            <w:shd w:val="clear" w:color="000000" w:fill="FFFFFF"/>
            <w:tcMar>
              <w:left w:w="28" w:type="dxa"/>
              <w:bottom w:w="28" w:type="dxa"/>
              <w:right w:w="28" w:type="dxa"/>
            </w:tcMar>
            <w:hideMark/>
          </w:tcPr>
          <w:p w:rsidR="00E5159F" w:rsidRPr="001844FB" w:rsidRDefault="00E5159F" w:rsidP="00F615A9">
            <w:pPr>
              <w:jc w:val="center"/>
              <w:rPr>
                <w:color w:val="000000"/>
                <w:sz w:val="16"/>
                <w:szCs w:val="16"/>
                <w:lang w:val="en-US"/>
              </w:rPr>
            </w:pPr>
            <w:r w:rsidRPr="001844FB">
              <w:rPr>
                <w:color w:val="000000"/>
                <w:sz w:val="16"/>
                <w:szCs w:val="16"/>
                <w:lang w:val="en-US"/>
              </w:rPr>
              <w:t>5.44</w:t>
            </w:r>
          </w:p>
        </w:tc>
        <w:tc>
          <w:tcPr>
            <w:tcW w:w="2111" w:type="pct"/>
            <w:shd w:val="clear" w:color="000000" w:fill="FFFFFF"/>
            <w:tcMar>
              <w:left w:w="28" w:type="dxa"/>
              <w:bottom w:w="28" w:type="dxa"/>
              <w:right w:w="28" w:type="dxa"/>
            </w:tcMar>
            <w:hideMark/>
          </w:tcPr>
          <w:p w:rsidR="00E5159F" w:rsidRPr="001844FB" w:rsidRDefault="00E5159F" w:rsidP="00F615A9">
            <w:pPr>
              <w:rPr>
                <w:sz w:val="16"/>
                <w:szCs w:val="16"/>
              </w:rPr>
            </w:pPr>
            <w:r w:rsidRPr="001844FB">
              <w:rPr>
                <w:sz w:val="16"/>
                <w:szCs w:val="16"/>
              </w:rPr>
              <w:t>ул. Ст. Халтурина</w:t>
            </w:r>
          </w:p>
        </w:tc>
        <w:tc>
          <w:tcPr>
            <w:tcW w:w="581" w:type="pct"/>
            <w:shd w:val="clear" w:color="000000" w:fill="FFFFFF"/>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1,05</w:t>
            </w:r>
          </w:p>
        </w:tc>
        <w:tc>
          <w:tcPr>
            <w:tcW w:w="401" w:type="pct"/>
            <w:shd w:val="clear" w:color="000000" w:fill="FFFFFF"/>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0,19/18</w:t>
            </w:r>
          </w:p>
        </w:tc>
        <w:tc>
          <w:tcPr>
            <w:tcW w:w="358" w:type="pct"/>
            <w:shd w:val="clear" w:color="000000" w:fill="FFFFFF"/>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402" w:type="pct"/>
            <w:shd w:val="clear" w:color="000000" w:fill="FFFFFF"/>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357" w:type="pct"/>
            <w:shd w:val="clear" w:color="000000" w:fill="FFFFFF"/>
            <w:noWrap/>
            <w:tcMar>
              <w:left w:w="28" w:type="dxa"/>
              <w:bottom w:w="28" w:type="dxa"/>
              <w:right w:w="28" w:type="dxa"/>
            </w:tcMar>
          </w:tcPr>
          <w:p w:rsidR="00E5159F" w:rsidRPr="001844FB" w:rsidRDefault="00E5159F" w:rsidP="00F615A9">
            <w:pPr>
              <w:jc w:val="center"/>
              <w:rPr>
                <w:color w:val="000000"/>
                <w:sz w:val="16"/>
                <w:szCs w:val="16"/>
              </w:rPr>
            </w:pPr>
          </w:p>
        </w:tc>
        <w:tc>
          <w:tcPr>
            <w:tcW w:w="313" w:type="pct"/>
            <w:shd w:val="clear" w:color="000000" w:fill="FFFFFF"/>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0,858/81,7</w:t>
            </w:r>
          </w:p>
        </w:tc>
        <w:tc>
          <w:tcPr>
            <w:tcW w:w="346" w:type="pct"/>
            <w:shd w:val="clear" w:color="000000" w:fill="FFFFFF"/>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0,858/81,7</w:t>
            </w:r>
          </w:p>
        </w:tc>
      </w:tr>
      <w:tr w:rsidR="00E5159F" w:rsidRPr="001844FB" w:rsidTr="00E5159F">
        <w:trPr>
          <w:trHeight w:val="62"/>
        </w:trPr>
        <w:tc>
          <w:tcPr>
            <w:tcW w:w="131" w:type="pct"/>
            <w:shd w:val="clear" w:color="000000" w:fill="FFFFFF"/>
            <w:tcMar>
              <w:left w:w="28" w:type="dxa"/>
              <w:bottom w:w="28" w:type="dxa"/>
              <w:right w:w="28" w:type="dxa"/>
            </w:tcMar>
            <w:hideMark/>
          </w:tcPr>
          <w:p w:rsidR="00E5159F" w:rsidRPr="001844FB" w:rsidRDefault="00E5159F" w:rsidP="00F615A9">
            <w:pPr>
              <w:jc w:val="center"/>
              <w:rPr>
                <w:color w:val="000000"/>
                <w:sz w:val="16"/>
                <w:szCs w:val="16"/>
                <w:lang w:val="en-US"/>
              </w:rPr>
            </w:pPr>
            <w:r w:rsidRPr="001844FB">
              <w:rPr>
                <w:color w:val="000000"/>
                <w:sz w:val="16"/>
                <w:szCs w:val="16"/>
                <w:lang w:val="en-US"/>
              </w:rPr>
              <w:t>5.45</w:t>
            </w:r>
          </w:p>
        </w:tc>
        <w:tc>
          <w:tcPr>
            <w:tcW w:w="2111" w:type="pct"/>
            <w:shd w:val="clear" w:color="000000" w:fill="FFFFFF"/>
            <w:tcMar>
              <w:left w:w="28" w:type="dxa"/>
              <w:bottom w:w="28" w:type="dxa"/>
              <w:right w:w="28" w:type="dxa"/>
            </w:tcMar>
            <w:hideMark/>
          </w:tcPr>
          <w:p w:rsidR="00E5159F" w:rsidRPr="001844FB" w:rsidRDefault="00E5159F" w:rsidP="00F615A9">
            <w:pPr>
              <w:rPr>
                <w:sz w:val="16"/>
                <w:szCs w:val="16"/>
              </w:rPr>
            </w:pPr>
            <w:r w:rsidRPr="001844FB">
              <w:rPr>
                <w:sz w:val="16"/>
                <w:szCs w:val="16"/>
              </w:rPr>
              <w:t xml:space="preserve">ул. Урицкого </w:t>
            </w:r>
          </w:p>
        </w:tc>
        <w:tc>
          <w:tcPr>
            <w:tcW w:w="581" w:type="pct"/>
            <w:shd w:val="clear" w:color="000000" w:fill="FFFFFF"/>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1</w:t>
            </w:r>
          </w:p>
        </w:tc>
        <w:tc>
          <w:tcPr>
            <w:tcW w:w="401" w:type="pct"/>
            <w:shd w:val="clear" w:color="000000" w:fill="FFFFFF"/>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0/0</w:t>
            </w:r>
          </w:p>
        </w:tc>
        <w:tc>
          <w:tcPr>
            <w:tcW w:w="358" w:type="pct"/>
            <w:shd w:val="clear" w:color="000000" w:fill="FFFFFF"/>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402" w:type="pct"/>
            <w:shd w:val="clear" w:color="000000" w:fill="FFFFFF"/>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357" w:type="pct"/>
            <w:shd w:val="clear" w:color="000000" w:fill="FFFFFF"/>
            <w:noWrap/>
            <w:tcMar>
              <w:left w:w="28" w:type="dxa"/>
              <w:bottom w:w="28" w:type="dxa"/>
              <w:right w:w="28" w:type="dxa"/>
            </w:tcMar>
          </w:tcPr>
          <w:p w:rsidR="00E5159F" w:rsidRPr="001844FB" w:rsidRDefault="00E5159F" w:rsidP="00F615A9">
            <w:pPr>
              <w:jc w:val="center"/>
              <w:rPr>
                <w:color w:val="000000"/>
                <w:sz w:val="16"/>
                <w:szCs w:val="16"/>
              </w:rPr>
            </w:pPr>
          </w:p>
        </w:tc>
        <w:tc>
          <w:tcPr>
            <w:tcW w:w="313" w:type="pct"/>
            <w:shd w:val="clear" w:color="000000" w:fill="FFFFFF"/>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0/0</w:t>
            </w:r>
          </w:p>
        </w:tc>
        <w:tc>
          <w:tcPr>
            <w:tcW w:w="346" w:type="pct"/>
            <w:shd w:val="clear" w:color="000000" w:fill="FFFFFF"/>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0/0</w:t>
            </w:r>
          </w:p>
        </w:tc>
      </w:tr>
      <w:tr w:rsidR="00E5159F" w:rsidRPr="001844FB" w:rsidTr="00E5159F">
        <w:trPr>
          <w:trHeight w:val="62"/>
        </w:trPr>
        <w:tc>
          <w:tcPr>
            <w:tcW w:w="131" w:type="pct"/>
            <w:shd w:val="clear" w:color="000000" w:fill="FFFFFF"/>
            <w:tcMar>
              <w:left w:w="28" w:type="dxa"/>
              <w:bottom w:w="28" w:type="dxa"/>
              <w:right w:w="28" w:type="dxa"/>
            </w:tcMar>
            <w:hideMark/>
          </w:tcPr>
          <w:p w:rsidR="00E5159F" w:rsidRPr="001844FB" w:rsidRDefault="00E5159F" w:rsidP="00F615A9">
            <w:pPr>
              <w:jc w:val="center"/>
              <w:rPr>
                <w:color w:val="000000"/>
                <w:sz w:val="16"/>
                <w:szCs w:val="16"/>
                <w:lang w:val="en-US"/>
              </w:rPr>
            </w:pPr>
            <w:r w:rsidRPr="001844FB">
              <w:rPr>
                <w:color w:val="000000"/>
                <w:sz w:val="16"/>
                <w:szCs w:val="16"/>
                <w:lang w:val="en-US"/>
              </w:rPr>
              <w:t>5.46</w:t>
            </w:r>
          </w:p>
        </w:tc>
        <w:tc>
          <w:tcPr>
            <w:tcW w:w="2111" w:type="pct"/>
            <w:shd w:val="clear" w:color="000000" w:fill="FFFFFF"/>
            <w:tcMar>
              <w:left w:w="28" w:type="dxa"/>
              <w:bottom w:w="28" w:type="dxa"/>
              <w:right w:w="28" w:type="dxa"/>
            </w:tcMar>
            <w:hideMark/>
          </w:tcPr>
          <w:p w:rsidR="00E5159F" w:rsidRPr="001844FB" w:rsidRDefault="00E5159F" w:rsidP="00F615A9">
            <w:pPr>
              <w:rPr>
                <w:sz w:val="16"/>
                <w:szCs w:val="16"/>
              </w:rPr>
            </w:pPr>
            <w:r w:rsidRPr="001844FB">
              <w:rPr>
                <w:sz w:val="16"/>
                <w:szCs w:val="16"/>
              </w:rPr>
              <w:t xml:space="preserve">ул. Ф. Лесникова </w:t>
            </w:r>
          </w:p>
        </w:tc>
        <w:tc>
          <w:tcPr>
            <w:tcW w:w="581" w:type="pct"/>
            <w:shd w:val="clear" w:color="000000" w:fill="FFFFFF"/>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0,45</w:t>
            </w:r>
          </w:p>
        </w:tc>
        <w:tc>
          <w:tcPr>
            <w:tcW w:w="401" w:type="pct"/>
            <w:shd w:val="clear" w:color="000000" w:fill="FFFFFF"/>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0/0</w:t>
            </w:r>
          </w:p>
        </w:tc>
        <w:tc>
          <w:tcPr>
            <w:tcW w:w="358" w:type="pct"/>
            <w:shd w:val="clear" w:color="000000" w:fill="FFFFFF"/>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402" w:type="pct"/>
            <w:shd w:val="clear" w:color="000000" w:fill="FFFFFF"/>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357" w:type="pct"/>
            <w:shd w:val="clear" w:color="000000" w:fill="FFFFFF"/>
            <w:noWrap/>
            <w:tcMar>
              <w:left w:w="28" w:type="dxa"/>
              <w:bottom w:w="28" w:type="dxa"/>
              <w:right w:w="28" w:type="dxa"/>
            </w:tcMar>
          </w:tcPr>
          <w:p w:rsidR="00E5159F" w:rsidRPr="001844FB" w:rsidRDefault="00E5159F" w:rsidP="00F615A9">
            <w:pPr>
              <w:jc w:val="center"/>
              <w:rPr>
                <w:color w:val="000000"/>
                <w:sz w:val="16"/>
                <w:szCs w:val="16"/>
              </w:rPr>
            </w:pPr>
          </w:p>
        </w:tc>
        <w:tc>
          <w:tcPr>
            <w:tcW w:w="313" w:type="pct"/>
            <w:shd w:val="clear" w:color="000000" w:fill="FFFFFF"/>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0/0</w:t>
            </w:r>
          </w:p>
        </w:tc>
        <w:tc>
          <w:tcPr>
            <w:tcW w:w="346" w:type="pct"/>
            <w:shd w:val="clear" w:color="000000" w:fill="FFFFFF"/>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0/0</w:t>
            </w:r>
          </w:p>
        </w:tc>
      </w:tr>
      <w:tr w:rsidR="00E5159F" w:rsidRPr="001844FB" w:rsidTr="00E5159F">
        <w:trPr>
          <w:trHeight w:val="62"/>
        </w:trPr>
        <w:tc>
          <w:tcPr>
            <w:tcW w:w="131" w:type="pct"/>
            <w:shd w:val="clear" w:color="000000" w:fill="FFFFFF"/>
            <w:tcMar>
              <w:left w:w="28" w:type="dxa"/>
              <w:bottom w:w="28" w:type="dxa"/>
              <w:right w:w="28" w:type="dxa"/>
            </w:tcMar>
            <w:hideMark/>
          </w:tcPr>
          <w:p w:rsidR="00E5159F" w:rsidRPr="001844FB" w:rsidRDefault="00E5159F" w:rsidP="00F615A9">
            <w:pPr>
              <w:jc w:val="center"/>
              <w:rPr>
                <w:color w:val="000000"/>
                <w:sz w:val="16"/>
                <w:szCs w:val="16"/>
                <w:lang w:val="en-US"/>
              </w:rPr>
            </w:pPr>
            <w:r w:rsidRPr="001844FB">
              <w:rPr>
                <w:color w:val="000000"/>
                <w:sz w:val="16"/>
                <w:szCs w:val="16"/>
                <w:lang w:val="en-US"/>
              </w:rPr>
              <w:t>5.47</w:t>
            </w:r>
          </w:p>
        </w:tc>
        <w:tc>
          <w:tcPr>
            <w:tcW w:w="2111" w:type="pct"/>
            <w:shd w:val="clear" w:color="000000" w:fill="FFFFFF"/>
            <w:tcMar>
              <w:left w:w="28" w:type="dxa"/>
              <w:bottom w:w="28" w:type="dxa"/>
              <w:right w:w="28" w:type="dxa"/>
            </w:tcMar>
            <w:hideMark/>
          </w:tcPr>
          <w:p w:rsidR="00E5159F" w:rsidRPr="001844FB" w:rsidRDefault="00E5159F" w:rsidP="00F615A9">
            <w:pPr>
              <w:rPr>
                <w:sz w:val="16"/>
                <w:szCs w:val="16"/>
              </w:rPr>
            </w:pPr>
            <w:r w:rsidRPr="001844FB">
              <w:rPr>
                <w:sz w:val="16"/>
                <w:szCs w:val="16"/>
              </w:rPr>
              <w:t xml:space="preserve">пер. Фабричный </w:t>
            </w:r>
          </w:p>
        </w:tc>
        <w:tc>
          <w:tcPr>
            <w:tcW w:w="581" w:type="pct"/>
            <w:shd w:val="clear" w:color="000000" w:fill="FFFFFF"/>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0,2</w:t>
            </w:r>
          </w:p>
        </w:tc>
        <w:tc>
          <w:tcPr>
            <w:tcW w:w="401" w:type="pct"/>
            <w:shd w:val="clear" w:color="000000" w:fill="FFFFFF"/>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0/0</w:t>
            </w:r>
          </w:p>
        </w:tc>
        <w:tc>
          <w:tcPr>
            <w:tcW w:w="358" w:type="pct"/>
            <w:shd w:val="clear" w:color="000000" w:fill="FFFFFF"/>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402" w:type="pct"/>
            <w:shd w:val="clear" w:color="000000" w:fill="FFFFFF"/>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357" w:type="pct"/>
            <w:shd w:val="clear" w:color="000000" w:fill="FFFFFF"/>
            <w:noWrap/>
            <w:tcMar>
              <w:left w:w="28" w:type="dxa"/>
              <w:bottom w:w="28" w:type="dxa"/>
              <w:right w:w="28" w:type="dxa"/>
            </w:tcMar>
          </w:tcPr>
          <w:p w:rsidR="00E5159F" w:rsidRPr="001844FB" w:rsidRDefault="00E5159F" w:rsidP="00F615A9">
            <w:pPr>
              <w:jc w:val="center"/>
              <w:rPr>
                <w:color w:val="000000"/>
                <w:sz w:val="16"/>
                <w:szCs w:val="16"/>
              </w:rPr>
            </w:pPr>
          </w:p>
        </w:tc>
        <w:tc>
          <w:tcPr>
            <w:tcW w:w="313" w:type="pct"/>
            <w:shd w:val="clear" w:color="000000" w:fill="FFFFFF"/>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0/0</w:t>
            </w:r>
          </w:p>
        </w:tc>
        <w:tc>
          <w:tcPr>
            <w:tcW w:w="346" w:type="pct"/>
            <w:shd w:val="clear" w:color="000000" w:fill="FFFFFF"/>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0/0</w:t>
            </w:r>
          </w:p>
        </w:tc>
      </w:tr>
      <w:tr w:rsidR="00E5159F" w:rsidRPr="001844FB" w:rsidTr="00E5159F">
        <w:trPr>
          <w:trHeight w:val="62"/>
        </w:trPr>
        <w:tc>
          <w:tcPr>
            <w:tcW w:w="131" w:type="pct"/>
            <w:shd w:val="clear" w:color="000000" w:fill="FFFFFF"/>
            <w:tcMar>
              <w:left w:w="28" w:type="dxa"/>
              <w:bottom w:w="28" w:type="dxa"/>
              <w:right w:w="28" w:type="dxa"/>
            </w:tcMar>
            <w:hideMark/>
          </w:tcPr>
          <w:p w:rsidR="00E5159F" w:rsidRPr="001844FB" w:rsidRDefault="00E5159F" w:rsidP="00F615A9">
            <w:pPr>
              <w:jc w:val="center"/>
              <w:rPr>
                <w:color w:val="000000"/>
                <w:sz w:val="16"/>
                <w:szCs w:val="16"/>
                <w:lang w:val="en-US"/>
              </w:rPr>
            </w:pPr>
            <w:r w:rsidRPr="001844FB">
              <w:rPr>
                <w:color w:val="000000"/>
                <w:sz w:val="16"/>
                <w:szCs w:val="16"/>
                <w:lang w:val="en-US"/>
              </w:rPr>
              <w:t>5.48</w:t>
            </w:r>
          </w:p>
        </w:tc>
        <w:tc>
          <w:tcPr>
            <w:tcW w:w="2111" w:type="pct"/>
            <w:shd w:val="clear" w:color="000000" w:fill="FFFFFF"/>
            <w:tcMar>
              <w:left w:w="28" w:type="dxa"/>
              <w:bottom w:w="28" w:type="dxa"/>
              <w:right w:w="28" w:type="dxa"/>
            </w:tcMar>
            <w:hideMark/>
          </w:tcPr>
          <w:p w:rsidR="00E5159F" w:rsidRPr="001844FB" w:rsidRDefault="00E5159F" w:rsidP="00F615A9">
            <w:pPr>
              <w:rPr>
                <w:sz w:val="16"/>
                <w:szCs w:val="16"/>
              </w:rPr>
            </w:pPr>
            <w:r w:rsidRPr="001844FB">
              <w:rPr>
                <w:sz w:val="16"/>
                <w:szCs w:val="16"/>
              </w:rPr>
              <w:t xml:space="preserve">ул. Чкалова </w:t>
            </w:r>
          </w:p>
        </w:tc>
        <w:tc>
          <w:tcPr>
            <w:tcW w:w="581" w:type="pct"/>
            <w:shd w:val="clear" w:color="000000" w:fill="FFFFFF"/>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0,15</w:t>
            </w:r>
          </w:p>
        </w:tc>
        <w:tc>
          <w:tcPr>
            <w:tcW w:w="401" w:type="pct"/>
            <w:shd w:val="clear" w:color="000000" w:fill="FFFFFF"/>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0/0</w:t>
            </w:r>
          </w:p>
        </w:tc>
        <w:tc>
          <w:tcPr>
            <w:tcW w:w="358" w:type="pct"/>
            <w:shd w:val="clear" w:color="000000" w:fill="FFFFFF"/>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402" w:type="pct"/>
            <w:shd w:val="clear" w:color="000000" w:fill="FFFFFF"/>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357" w:type="pct"/>
            <w:shd w:val="clear" w:color="000000" w:fill="FFFFFF"/>
            <w:noWrap/>
            <w:tcMar>
              <w:left w:w="28" w:type="dxa"/>
              <w:bottom w:w="28" w:type="dxa"/>
              <w:right w:w="28" w:type="dxa"/>
            </w:tcMar>
          </w:tcPr>
          <w:p w:rsidR="00E5159F" w:rsidRPr="001844FB" w:rsidRDefault="00E5159F" w:rsidP="00F615A9">
            <w:pPr>
              <w:jc w:val="center"/>
              <w:rPr>
                <w:color w:val="000000"/>
                <w:sz w:val="16"/>
                <w:szCs w:val="16"/>
              </w:rPr>
            </w:pPr>
          </w:p>
        </w:tc>
        <w:tc>
          <w:tcPr>
            <w:tcW w:w="313" w:type="pct"/>
            <w:shd w:val="clear" w:color="000000" w:fill="FFFFFF"/>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0/0</w:t>
            </w:r>
          </w:p>
        </w:tc>
        <w:tc>
          <w:tcPr>
            <w:tcW w:w="346" w:type="pct"/>
            <w:shd w:val="clear" w:color="000000" w:fill="FFFFFF"/>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0/0</w:t>
            </w:r>
          </w:p>
        </w:tc>
      </w:tr>
      <w:tr w:rsidR="00E5159F" w:rsidRPr="001844FB" w:rsidTr="00E5159F">
        <w:trPr>
          <w:trHeight w:val="62"/>
        </w:trPr>
        <w:tc>
          <w:tcPr>
            <w:tcW w:w="131" w:type="pct"/>
            <w:shd w:val="clear" w:color="000000" w:fill="FFFFFF"/>
            <w:tcMar>
              <w:left w:w="28" w:type="dxa"/>
              <w:bottom w:w="28" w:type="dxa"/>
              <w:right w:w="28" w:type="dxa"/>
            </w:tcMar>
            <w:hideMark/>
          </w:tcPr>
          <w:p w:rsidR="00E5159F" w:rsidRPr="001844FB" w:rsidRDefault="00E5159F" w:rsidP="00F615A9">
            <w:pPr>
              <w:jc w:val="center"/>
              <w:rPr>
                <w:color w:val="000000"/>
                <w:sz w:val="16"/>
                <w:szCs w:val="16"/>
                <w:lang w:val="en-US"/>
              </w:rPr>
            </w:pPr>
            <w:r w:rsidRPr="001844FB">
              <w:rPr>
                <w:color w:val="000000"/>
                <w:sz w:val="16"/>
                <w:szCs w:val="16"/>
                <w:lang w:val="en-US"/>
              </w:rPr>
              <w:t>5.49</w:t>
            </w:r>
          </w:p>
        </w:tc>
        <w:tc>
          <w:tcPr>
            <w:tcW w:w="2111" w:type="pct"/>
            <w:shd w:val="clear" w:color="000000" w:fill="FFFFFF"/>
            <w:tcMar>
              <w:left w:w="28" w:type="dxa"/>
              <w:bottom w:w="28" w:type="dxa"/>
              <w:right w:w="28" w:type="dxa"/>
            </w:tcMar>
            <w:hideMark/>
          </w:tcPr>
          <w:p w:rsidR="00E5159F" w:rsidRPr="001844FB" w:rsidRDefault="00E5159F" w:rsidP="00F615A9">
            <w:pPr>
              <w:rPr>
                <w:sz w:val="16"/>
                <w:szCs w:val="16"/>
              </w:rPr>
            </w:pPr>
            <w:r w:rsidRPr="001844FB">
              <w:rPr>
                <w:sz w:val="16"/>
                <w:szCs w:val="16"/>
              </w:rPr>
              <w:t xml:space="preserve">ул. Шестаковская </w:t>
            </w:r>
          </w:p>
        </w:tc>
        <w:tc>
          <w:tcPr>
            <w:tcW w:w="581" w:type="pct"/>
            <w:shd w:val="clear" w:color="000000" w:fill="FFFFFF"/>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2,09</w:t>
            </w:r>
          </w:p>
        </w:tc>
        <w:tc>
          <w:tcPr>
            <w:tcW w:w="401" w:type="pct"/>
            <w:shd w:val="clear" w:color="000000" w:fill="FFFFFF"/>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0,991/47,4</w:t>
            </w:r>
          </w:p>
        </w:tc>
        <w:tc>
          <w:tcPr>
            <w:tcW w:w="358" w:type="pct"/>
            <w:shd w:val="clear" w:color="000000" w:fill="FFFFFF"/>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402" w:type="pct"/>
            <w:shd w:val="clear" w:color="000000" w:fill="FFFFFF"/>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357" w:type="pct"/>
            <w:shd w:val="clear" w:color="000000" w:fill="FFFFFF"/>
            <w:noWrap/>
            <w:tcMar>
              <w:left w:w="28" w:type="dxa"/>
              <w:bottom w:w="28" w:type="dxa"/>
              <w:right w:w="28" w:type="dxa"/>
            </w:tcMar>
          </w:tcPr>
          <w:p w:rsidR="00E5159F" w:rsidRPr="001844FB" w:rsidRDefault="00E5159F" w:rsidP="00F615A9">
            <w:pPr>
              <w:jc w:val="center"/>
              <w:rPr>
                <w:color w:val="000000"/>
                <w:sz w:val="16"/>
                <w:szCs w:val="16"/>
              </w:rPr>
            </w:pPr>
          </w:p>
        </w:tc>
        <w:tc>
          <w:tcPr>
            <w:tcW w:w="313" w:type="pct"/>
            <w:shd w:val="clear" w:color="000000" w:fill="FFFFFF"/>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2,09/100</w:t>
            </w:r>
          </w:p>
        </w:tc>
        <w:tc>
          <w:tcPr>
            <w:tcW w:w="346" w:type="pct"/>
            <w:shd w:val="clear" w:color="000000" w:fill="FFFFFF"/>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2,09/100</w:t>
            </w:r>
          </w:p>
        </w:tc>
      </w:tr>
      <w:tr w:rsidR="00E5159F" w:rsidRPr="001844FB" w:rsidTr="00E5159F">
        <w:trPr>
          <w:trHeight w:val="62"/>
        </w:trPr>
        <w:tc>
          <w:tcPr>
            <w:tcW w:w="131" w:type="pct"/>
            <w:shd w:val="clear" w:color="000000" w:fill="FFFFFF"/>
            <w:tcMar>
              <w:left w:w="28" w:type="dxa"/>
              <w:bottom w:w="28" w:type="dxa"/>
              <w:right w:w="28" w:type="dxa"/>
            </w:tcMar>
            <w:hideMark/>
          </w:tcPr>
          <w:p w:rsidR="00E5159F" w:rsidRPr="001844FB" w:rsidRDefault="00E5159F" w:rsidP="00F615A9">
            <w:pPr>
              <w:jc w:val="center"/>
              <w:rPr>
                <w:color w:val="000000"/>
                <w:sz w:val="16"/>
                <w:szCs w:val="16"/>
                <w:lang w:val="en-US"/>
              </w:rPr>
            </w:pPr>
            <w:r w:rsidRPr="001844FB">
              <w:rPr>
                <w:color w:val="000000"/>
                <w:sz w:val="16"/>
                <w:szCs w:val="16"/>
                <w:lang w:val="en-US"/>
              </w:rPr>
              <w:t>5.50</w:t>
            </w:r>
          </w:p>
        </w:tc>
        <w:tc>
          <w:tcPr>
            <w:tcW w:w="2111" w:type="pct"/>
            <w:shd w:val="clear" w:color="000000" w:fill="FFFFFF"/>
            <w:tcMar>
              <w:left w:w="28" w:type="dxa"/>
              <w:bottom w:w="28" w:type="dxa"/>
              <w:right w:w="28" w:type="dxa"/>
            </w:tcMar>
            <w:hideMark/>
          </w:tcPr>
          <w:p w:rsidR="00E5159F" w:rsidRPr="001844FB" w:rsidRDefault="00E5159F" w:rsidP="00F615A9">
            <w:pPr>
              <w:rPr>
                <w:sz w:val="16"/>
                <w:szCs w:val="16"/>
              </w:rPr>
            </w:pPr>
            <w:r w:rsidRPr="001844FB">
              <w:rPr>
                <w:sz w:val="16"/>
                <w:szCs w:val="16"/>
              </w:rPr>
              <w:t xml:space="preserve">ул. Энгельса </w:t>
            </w:r>
          </w:p>
        </w:tc>
        <w:tc>
          <w:tcPr>
            <w:tcW w:w="581" w:type="pct"/>
            <w:shd w:val="clear" w:color="000000" w:fill="FFFFFF"/>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2,158</w:t>
            </w:r>
          </w:p>
        </w:tc>
        <w:tc>
          <w:tcPr>
            <w:tcW w:w="401" w:type="pct"/>
            <w:shd w:val="clear" w:color="000000" w:fill="FFFFFF"/>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0,158/7</w:t>
            </w:r>
          </w:p>
        </w:tc>
        <w:tc>
          <w:tcPr>
            <w:tcW w:w="358" w:type="pct"/>
            <w:shd w:val="clear" w:color="000000" w:fill="FFFFFF"/>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402" w:type="pct"/>
            <w:shd w:val="clear" w:color="000000" w:fill="FFFFFF"/>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357" w:type="pct"/>
            <w:shd w:val="clear" w:color="000000" w:fill="FFFFFF"/>
            <w:noWrap/>
            <w:tcMar>
              <w:left w:w="28" w:type="dxa"/>
              <w:bottom w:w="28" w:type="dxa"/>
              <w:right w:w="28" w:type="dxa"/>
            </w:tcMar>
          </w:tcPr>
          <w:p w:rsidR="00E5159F" w:rsidRPr="001844FB" w:rsidRDefault="00E5159F" w:rsidP="00F615A9">
            <w:pPr>
              <w:jc w:val="center"/>
              <w:rPr>
                <w:color w:val="000000"/>
                <w:sz w:val="16"/>
                <w:szCs w:val="16"/>
              </w:rPr>
            </w:pPr>
          </w:p>
        </w:tc>
        <w:tc>
          <w:tcPr>
            <w:tcW w:w="313" w:type="pct"/>
            <w:shd w:val="clear" w:color="000000" w:fill="FFFFFF"/>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0,158/7</w:t>
            </w:r>
          </w:p>
        </w:tc>
        <w:tc>
          <w:tcPr>
            <w:tcW w:w="346" w:type="pct"/>
            <w:shd w:val="clear" w:color="000000" w:fill="FFFFFF"/>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1,258/58,3</w:t>
            </w:r>
          </w:p>
        </w:tc>
      </w:tr>
      <w:tr w:rsidR="00E5159F" w:rsidRPr="001844FB" w:rsidTr="00E5159F">
        <w:trPr>
          <w:trHeight w:val="62"/>
        </w:trPr>
        <w:tc>
          <w:tcPr>
            <w:tcW w:w="131" w:type="pct"/>
            <w:shd w:val="clear" w:color="000000" w:fill="FFFFFF"/>
            <w:tcMar>
              <w:left w:w="28" w:type="dxa"/>
              <w:bottom w:w="28" w:type="dxa"/>
              <w:right w:w="28" w:type="dxa"/>
            </w:tcMar>
            <w:hideMark/>
          </w:tcPr>
          <w:p w:rsidR="00E5159F" w:rsidRPr="001844FB" w:rsidRDefault="00E5159F" w:rsidP="00F615A9">
            <w:pPr>
              <w:jc w:val="center"/>
              <w:rPr>
                <w:color w:val="000000"/>
                <w:sz w:val="16"/>
                <w:szCs w:val="16"/>
                <w:lang w:val="en-US"/>
              </w:rPr>
            </w:pPr>
            <w:r w:rsidRPr="001844FB">
              <w:rPr>
                <w:color w:val="000000"/>
                <w:sz w:val="16"/>
                <w:szCs w:val="16"/>
                <w:lang w:val="en-US"/>
              </w:rPr>
              <w:t>5.51</w:t>
            </w:r>
          </w:p>
        </w:tc>
        <w:tc>
          <w:tcPr>
            <w:tcW w:w="2111" w:type="pct"/>
            <w:shd w:val="clear" w:color="000000" w:fill="FFFFFF"/>
            <w:tcMar>
              <w:left w:w="28" w:type="dxa"/>
              <w:bottom w:w="28" w:type="dxa"/>
              <w:right w:w="28" w:type="dxa"/>
            </w:tcMar>
            <w:hideMark/>
          </w:tcPr>
          <w:p w:rsidR="00E5159F" w:rsidRPr="001844FB" w:rsidRDefault="00E5159F" w:rsidP="00F615A9">
            <w:pPr>
              <w:rPr>
                <w:sz w:val="16"/>
                <w:szCs w:val="16"/>
              </w:rPr>
            </w:pPr>
            <w:r w:rsidRPr="001844FB">
              <w:rPr>
                <w:sz w:val="16"/>
                <w:szCs w:val="16"/>
              </w:rPr>
              <w:t xml:space="preserve">ул. Я. Райниса </w:t>
            </w:r>
          </w:p>
        </w:tc>
        <w:tc>
          <w:tcPr>
            <w:tcW w:w="581" w:type="pct"/>
            <w:shd w:val="clear" w:color="000000" w:fill="FFFFFF"/>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0,17</w:t>
            </w:r>
          </w:p>
        </w:tc>
        <w:tc>
          <w:tcPr>
            <w:tcW w:w="401" w:type="pct"/>
            <w:shd w:val="clear" w:color="000000" w:fill="FFFFFF"/>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0,165/97</w:t>
            </w:r>
          </w:p>
        </w:tc>
        <w:tc>
          <w:tcPr>
            <w:tcW w:w="358" w:type="pct"/>
            <w:shd w:val="clear" w:color="000000" w:fill="FFFFFF"/>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402" w:type="pct"/>
            <w:shd w:val="clear" w:color="000000" w:fill="FFFFFF"/>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357" w:type="pct"/>
            <w:shd w:val="clear" w:color="000000" w:fill="FFFFFF"/>
            <w:noWrap/>
            <w:tcMar>
              <w:left w:w="28" w:type="dxa"/>
              <w:bottom w:w="28" w:type="dxa"/>
              <w:right w:w="28" w:type="dxa"/>
            </w:tcMar>
          </w:tcPr>
          <w:p w:rsidR="00E5159F" w:rsidRPr="001844FB" w:rsidRDefault="00E5159F" w:rsidP="00F615A9">
            <w:pPr>
              <w:jc w:val="center"/>
              <w:rPr>
                <w:color w:val="000000"/>
                <w:sz w:val="16"/>
                <w:szCs w:val="16"/>
              </w:rPr>
            </w:pPr>
          </w:p>
        </w:tc>
        <w:tc>
          <w:tcPr>
            <w:tcW w:w="313" w:type="pct"/>
            <w:shd w:val="clear" w:color="000000" w:fill="FFFFFF"/>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0,165/97</w:t>
            </w:r>
          </w:p>
        </w:tc>
        <w:tc>
          <w:tcPr>
            <w:tcW w:w="346" w:type="pct"/>
            <w:shd w:val="clear" w:color="000000" w:fill="FFFFFF"/>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0,165/97</w:t>
            </w:r>
          </w:p>
        </w:tc>
      </w:tr>
      <w:tr w:rsidR="00E5159F" w:rsidRPr="001844FB" w:rsidTr="00E5159F">
        <w:trPr>
          <w:trHeight w:val="62"/>
        </w:trPr>
        <w:tc>
          <w:tcPr>
            <w:tcW w:w="131" w:type="pct"/>
            <w:shd w:val="clear" w:color="000000" w:fill="FFFFFF"/>
            <w:tcMar>
              <w:left w:w="28" w:type="dxa"/>
              <w:bottom w:w="28" w:type="dxa"/>
              <w:right w:w="28" w:type="dxa"/>
            </w:tcMar>
            <w:hideMark/>
          </w:tcPr>
          <w:p w:rsidR="00E5159F" w:rsidRPr="001844FB" w:rsidRDefault="00E5159F" w:rsidP="00F615A9">
            <w:pPr>
              <w:jc w:val="center"/>
              <w:rPr>
                <w:color w:val="000000"/>
                <w:sz w:val="16"/>
                <w:szCs w:val="16"/>
                <w:lang w:val="en-US"/>
              </w:rPr>
            </w:pPr>
            <w:r w:rsidRPr="001844FB">
              <w:rPr>
                <w:color w:val="000000"/>
                <w:sz w:val="16"/>
                <w:szCs w:val="16"/>
                <w:lang w:val="en-US"/>
              </w:rPr>
              <w:t>5.52</w:t>
            </w:r>
          </w:p>
        </w:tc>
        <w:tc>
          <w:tcPr>
            <w:tcW w:w="2111" w:type="pct"/>
            <w:shd w:val="clear" w:color="000000" w:fill="FFFFFF"/>
            <w:tcMar>
              <w:left w:w="28" w:type="dxa"/>
              <w:bottom w:w="28" w:type="dxa"/>
              <w:right w:w="28" w:type="dxa"/>
            </w:tcMar>
            <w:hideMark/>
          </w:tcPr>
          <w:p w:rsidR="00E5159F" w:rsidRPr="001844FB" w:rsidRDefault="00E5159F" w:rsidP="00F615A9">
            <w:pPr>
              <w:rPr>
                <w:sz w:val="16"/>
                <w:szCs w:val="16"/>
              </w:rPr>
            </w:pPr>
            <w:r w:rsidRPr="001844FB">
              <w:rPr>
                <w:sz w:val="16"/>
                <w:szCs w:val="16"/>
              </w:rPr>
              <w:t xml:space="preserve">ул. Опорная </w:t>
            </w:r>
          </w:p>
        </w:tc>
        <w:tc>
          <w:tcPr>
            <w:tcW w:w="581" w:type="pct"/>
            <w:shd w:val="clear" w:color="000000" w:fill="FFFFFF"/>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0,15</w:t>
            </w:r>
          </w:p>
        </w:tc>
        <w:tc>
          <w:tcPr>
            <w:tcW w:w="401" w:type="pct"/>
            <w:shd w:val="clear" w:color="000000" w:fill="FFFFFF"/>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0/0</w:t>
            </w:r>
          </w:p>
        </w:tc>
        <w:tc>
          <w:tcPr>
            <w:tcW w:w="358" w:type="pct"/>
            <w:shd w:val="clear" w:color="000000" w:fill="FFFFFF"/>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402" w:type="pct"/>
            <w:shd w:val="clear" w:color="000000" w:fill="FFFFFF"/>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357" w:type="pct"/>
            <w:shd w:val="clear" w:color="000000" w:fill="FFFFFF"/>
            <w:noWrap/>
            <w:tcMar>
              <w:left w:w="28" w:type="dxa"/>
              <w:bottom w:w="28" w:type="dxa"/>
              <w:right w:w="28" w:type="dxa"/>
            </w:tcMar>
          </w:tcPr>
          <w:p w:rsidR="00E5159F" w:rsidRPr="001844FB" w:rsidRDefault="00E5159F" w:rsidP="00F615A9">
            <w:pPr>
              <w:jc w:val="center"/>
              <w:rPr>
                <w:color w:val="000000"/>
                <w:sz w:val="16"/>
                <w:szCs w:val="16"/>
              </w:rPr>
            </w:pPr>
          </w:p>
        </w:tc>
        <w:tc>
          <w:tcPr>
            <w:tcW w:w="313" w:type="pct"/>
            <w:shd w:val="clear" w:color="000000" w:fill="FFFFFF"/>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0/0</w:t>
            </w:r>
          </w:p>
        </w:tc>
        <w:tc>
          <w:tcPr>
            <w:tcW w:w="346" w:type="pct"/>
            <w:shd w:val="clear" w:color="000000" w:fill="FFFFFF"/>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0/0</w:t>
            </w:r>
          </w:p>
        </w:tc>
      </w:tr>
      <w:tr w:rsidR="00E5159F" w:rsidRPr="001844FB" w:rsidTr="00E5159F">
        <w:trPr>
          <w:trHeight w:val="62"/>
        </w:trPr>
        <w:tc>
          <w:tcPr>
            <w:tcW w:w="131" w:type="pct"/>
            <w:shd w:val="clear" w:color="000000" w:fill="FFFFFF"/>
            <w:tcMar>
              <w:left w:w="28" w:type="dxa"/>
              <w:bottom w:w="28" w:type="dxa"/>
              <w:right w:w="28" w:type="dxa"/>
            </w:tcMar>
            <w:hideMark/>
          </w:tcPr>
          <w:p w:rsidR="00E5159F" w:rsidRPr="001844FB" w:rsidRDefault="00E5159F" w:rsidP="00F615A9">
            <w:pPr>
              <w:jc w:val="center"/>
              <w:rPr>
                <w:color w:val="000000"/>
                <w:sz w:val="16"/>
                <w:szCs w:val="16"/>
                <w:lang w:val="en-US"/>
              </w:rPr>
            </w:pPr>
            <w:r w:rsidRPr="001844FB">
              <w:rPr>
                <w:color w:val="000000"/>
                <w:sz w:val="16"/>
                <w:szCs w:val="16"/>
                <w:lang w:val="en-US"/>
              </w:rPr>
              <w:t>5.53</w:t>
            </w:r>
          </w:p>
        </w:tc>
        <w:tc>
          <w:tcPr>
            <w:tcW w:w="2111" w:type="pct"/>
            <w:shd w:val="clear" w:color="000000" w:fill="FFFFFF"/>
            <w:tcMar>
              <w:left w:w="28" w:type="dxa"/>
              <w:bottom w:w="28" w:type="dxa"/>
              <w:right w:w="28" w:type="dxa"/>
            </w:tcMar>
            <w:hideMark/>
          </w:tcPr>
          <w:p w:rsidR="00E5159F" w:rsidRPr="001844FB" w:rsidRDefault="00E5159F" w:rsidP="00F615A9">
            <w:pPr>
              <w:rPr>
                <w:sz w:val="16"/>
                <w:szCs w:val="16"/>
              </w:rPr>
            </w:pPr>
            <w:r w:rsidRPr="001844FB">
              <w:rPr>
                <w:sz w:val="16"/>
                <w:szCs w:val="16"/>
              </w:rPr>
              <w:t>Автодорога от Белохолуницкого тракта до Опорного пер.</w:t>
            </w:r>
          </w:p>
        </w:tc>
        <w:tc>
          <w:tcPr>
            <w:tcW w:w="581" w:type="pct"/>
            <w:shd w:val="clear" w:color="000000" w:fill="FFFFFF"/>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1</w:t>
            </w:r>
          </w:p>
        </w:tc>
        <w:tc>
          <w:tcPr>
            <w:tcW w:w="401" w:type="pct"/>
            <w:shd w:val="clear" w:color="000000" w:fill="FFFFFF"/>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0/0</w:t>
            </w:r>
          </w:p>
        </w:tc>
        <w:tc>
          <w:tcPr>
            <w:tcW w:w="358" w:type="pct"/>
            <w:shd w:val="clear" w:color="000000" w:fill="FFFFFF"/>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402" w:type="pct"/>
            <w:shd w:val="clear" w:color="000000" w:fill="FFFFFF"/>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357" w:type="pct"/>
            <w:shd w:val="clear" w:color="000000" w:fill="FFFFFF"/>
            <w:noWrap/>
            <w:tcMar>
              <w:left w:w="28" w:type="dxa"/>
              <w:bottom w:w="28" w:type="dxa"/>
              <w:right w:w="28" w:type="dxa"/>
            </w:tcMar>
          </w:tcPr>
          <w:p w:rsidR="00E5159F" w:rsidRPr="001844FB" w:rsidRDefault="00E5159F" w:rsidP="00F615A9">
            <w:pPr>
              <w:jc w:val="center"/>
              <w:rPr>
                <w:color w:val="000000"/>
                <w:sz w:val="16"/>
                <w:szCs w:val="16"/>
              </w:rPr>
            </w:pPr>
          </w:p>
        </w:tc>
        <w:tc>
          <w:tcPr>
            <w:tcW w:w="313" w:type="pct"/>
            <w:shd w:val="clear" w:color="000000" w:fill="FFFFFF"/>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0/0</w:t>
            </w:r>
          </w:p>
        </w:tc>
        <w:tc>
          <w:tcPr>
            <w:tcW w:w="346" w:type="pct"/>
            <w:shd w:val="clear" w:color="000000" w:fill="FFFFFF"/>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0/0</w:t>
            </w:r>
          </w:p>
        </w:tc>
      </w:tr>
      <w:tr w:rsidR="00E5159F" w:rsidRPr="001844FB" w:rsidTr="00E5159F">
        <w:trPr>
          <w:trHeight w:val="62"/>
        </w:trPr>
        <w:tc>
          <w:tcPr>
            <w:tcW w:w="131" w:type="pct"/>
            <w:shd w:val="clear" w:color="000000" w:fill="FFFFFF"/>
            <w:tcMar>
              <w:left w:w="28" w:type="dxa"/>
              <w:bottom w:w="28" w:type="dxa"/>
              <w:right w:w="28" w:type="dxa"/>
            </w:tcMar>
            <w:hideMark/>
          </w:tcPr>
          <w:p w:rsidR="00E5159F" w:rsidRPr="001844FB" w:rsidRDefault="00E5159F" w:rsidP="00F615A9">
            <w:pPr>
              <w:jc w:val="center"/>
              <w:rPr>
                <w:color w:val="000000"/>
                <w:sz w:val="16"/>
                <w:szCs w:val="16"/>
                <w:lang w:val="en-US"/>
              </w:rPr>
            </w:pPr>
            <w:r w:rsidRPr="001844FB">
              <w:rPr>
                <w:color w:val="000000"/>
                <w:sz w:val="16"/>
                <w:szCs w:val="16"/>
                <w:lang w:val="en-US"/>
              </w:rPr>
              <w:t>5.54</w:t>
            </w:r>
          </w:p>
        </w:tc>
        <w:tc>
          <w:tcPr>
            <w:tcW w:w="2111" w:type="pct"/>
            <w:shd w:val="clear" w:color="000000" w:fill="FFFFFF"/>
            <w:tcMar>
              <w:left w:w="28" w:type="dxa"/>
              <w:bottom w:w="28" w:type="dxa"/>
              <w:right w:w="28" w:type="dxa"/>
            </w:tcMar>
            <w:hideMark/>
          </w:tcPr>
          <w:p w:rsidR="00E5159F" w:rsidRPr="001844FB" w:rsidRDefault="00E5159F" w:rsidP="00F615A9">
            <w:pPr>
              <w:rPr>
                <w:sz w:val="16"/>
                <w:szCs w:val="16"/>
              </w:rPr>
            </w:pPr>
            <w:r w:rsidRPr="001844FB">
              <w:rPr>
                <w:sz w:val="16"/>
                <w:szCs w:val="16"/>
              </w:rPr>
              <w:t>Автодорога от Белохолуницкого тракта до ул. Ефимова</w:t>
            </w:r>
          </w:p>
        </w:tc>
        <w:tc>
          <w:tcPr>
            <w:tcW w:w="581" w:type="pct"/>
            <w:shd w:val="clear" w:color="000000" w:fill="FFFFFF"/>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2,34</w:t>
            </w:r>
          </w:p>
        </w:tc>
        <w:tc>
          <w:tcPr>
            <w:tcW w:w="401" w:type="pct"/>
            <w:shd w:val="clear" w:color="000000" w:fill="FFFFFF"/>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0/0</w:t>
            </w:r>
          </w:p>
        </w:tc>
        <w:tc>
          <w:tcPr>
            <w:tcW w:w="358" w:type="pct"/>
            <w:shd w:val="clear" w:color="000000" w:fill="FFFFFF"/>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402" w:type="pct"/>
            <w:shd w:val="clear" w:color="000000" w:fill="FFFFFF"/>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357" w:type="pct"/>
            <w:shd w:val="clear" w:color="000000" w:fill="FFFFFF"/>
            <w:noWrap/>
            <w:tcMar>
              <w:left w:w="28" w:type="dxa"/>
              <w:bottom w:w="28" w:type="dxa"/>
              <w:right w:w="28" w:type="dxa"/>
            </w:tcMar>
          </w:tcPr>
          <w:p w:rsidR="00E5159F" w:rsidRPr="001844FB" w:rsidRDefault="00E5159F" w:rsidP="00F615A9">
            <w:pPr>
              <w:jc w:val="center"/>
              <w:rPr>
                <w:color w:val="000000"/>
                <w:sz w:val="16"/>
                <w:szCs w:val="16"/>
              </w:rPr>
            </w:pPr>
          </w:p>
        </w:tc>
        <w:tc>
          <w:tcPr>
            <w:tcW w:w="313" w:type="pct"/>
            <w:shd w:val="clear" w:color="000000" w:fill="FFFFFF"/>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0/0</w:t>
            </w:r>
          </w:p>
        </w:tc>
        <w:tc>
          <w:tcPr>
            <w:tcW w:w="346" w:type="pct"/>
            <w:shd w:val="clear" w:color="000000" w:fill="FFFFFF"/>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0/0</w:t>
            </w:r>
          </w:p>
        </w:tc>
      </w:tr>
      <w:tr w:rsidR="00E5159F" w:rsidRPr="001844FB" w:rsidTr="00E5159F">
        <w:trPr>
          <w:trHeight w:val="62"/>
        </w:trPr>
        <w:tc>
          <w:tcPr>
            <w:tcW w:w="131" w:type="pct"/>
            <w:shd w:val="clear" w:color="000000" w:fill="FFFFFF"/>
            <w:tcMar>
              <w:left w:w="28" w:type="dxa"/>
              <w:bottom w:w="28" w:type="dxa"/>
              <w:right w:w="28" w:type="dxa"/>
            </w:tcMar>
            <w:hideMark/>
          </w:tcPr>
          <w:p w:rsidR="00E5159F" w:rsidRPr="001844FB" w:rsidRDefault="00E5159F" w:rsidP="00F615A9">
            <w:pPr>
              <w:jc w:val="center"/>
              <w:rPr>
                <w:color w:val="000000"/>
                <w:sz w:val="16"/>
                <w:szCs w:val="16"/>
                <w:lang w:val="en-US"/>
              </w:rPr>
            </w:pPr>
            <w:r w:rsidRPr="001844FB">
              <w:rPr>
                <w:color w:val="000000"/>
                <w:sz w:val="16"/>
                <w:szCs w:val="16"/>
                <w:lang w:val="en-US"/>
              </w:rPr>
              <w:t>5.55</w:t>
            </w:r>
          </w:p>
        </w:tc>
        <w:tc>
          <w:tcPr>
            <w:tcW w:w="2111" w:type="pct"/>
            <w:shd w:val="clear" w:color="000000" w:fill="FFFFFF"/>
            <w:tcMar>
              <w:left w:w="28" w:type="dxa"/>
              <w:bottom w:w="28" w:type="dxa"/>
              <w:right w:w="28" w:type="dxa"/>
            </w:tcMar>
            <w:hideMark/>
          </w:tcPr>
          <w:p w:rsidR="00E5159F" w:rsidRPr="001844FB" w:rsidRDefault="00E5159F" w:rsidP="00F615A9">
            <w:pPr>
              <w:rPr>
                <w:sz w:val="16"/>
                <w:szCs w:val="16"/>
              </w:rPr>
            </w:pPr>
            <w:r w:rsidRPr="001844FB">
              <w:rPr>
                <w:sz w:val="16"/>
                <w:szCs w:val="16"/>
              </w:rPr>
              <w:t>Автодорога от поворота на пос. Первомайский до бетонного завода</w:t>
            </w:r>
          </w:p>
        </w:tc>
        <w:tc>
          <w:tcPr>
            <w:tcW w:w="581" w:type="pct"/>
            <w:shd w:val="clear" w:color="000000" w:fill="FFFFFF"/>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0,854</w:t>
            </w:r>
          </w:p>
        </w:tc>
        <w:tc>
          <w:tcPr>
            <w:tcW w:w="401" w:type="pct"/>
            <w:shd w:val="clear" w:color="000000" w:fill="FFFFFF"/>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0/0</w:t>
            </w:r>
          </w:p>
        </w:tc>
        <w:tc>
          <w:tcPr>
            <w:tcW w:w="358" w:type="pct"/>
            <w:shd w:val="clear" w:color="000000" w:fill="FFFFFF"/>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402" w:type="pct"/>
            <w:shd w:val="clear" w:color="000000" w:fill="FFFFFF"/>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357" w:type="pct"/>
            <w:shd w:val="clear" w:color="000000" w:fill="FFFFFF"/>
            <w:noWrap/>
            <w:tcMar>
              <w:left w:w="28" w:type="dxa"/>
              <w:bottom w:w="28" w:type="dxa"/>
              <w:right w:w="28" w:type="dxa"/>
            </w:tcMar>
          </w:tcPr>
          <w:p w:rsidR="00E5159F" w:rsidRPr="001844FB" w:rsidRDefault="00E5159F" w:rsidP="00F615A9">
            <w:pPr>
              <w:jc w:val="center"/>
              <w:rPr>
                <w:color w:val="000000"/>
                <w:sz w:val="16"/>
                <w:szCs w:val="16"/>
              </w:rPr>
            </w:pPr>
          </w:p>
        </w:tc>
        <w:tc>
          <w:tcPr>
            <w:tcW w:w="313" w:type="pct"/>
            <w:shd w:val="clear" w:color="000000" w:fill="FFFFFF"/>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0/0</w:t>
            </w:r>
          </w:p>
        </w:tc>
        <w:tc>
          <w:tcPr>
            <w:tcW w:w="346" w:type="pct"/>
            <w:shd w:val="clear" w:color="000000" w:fill="FFFFFF"/>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0/0</w:t>
            </w:r>
          </w:p>
        </w:tc>
      </w:tr>
      <w:tr w:rsidR="00E5159F" w:rsidRPr="001844FB" w:rsidTr="00E5159F">
        <w:trPr>
          <w:trHeight w:val="62"/>
        </w:trPr>
        <w:tc>
          <w:tcPr>
            <w:tcW w:w="131" w:type="pct"/>
            <w:shd w:val="clear" w:color="000000" w:fill="FFFFFF"/>
            <w:tcMar>
              <w:left w:w="28" w:type="dxa"/>
              <w:bottom w:w="28" w:type="dxa"/>
              <w:right w:w="28" w:type="dxa"/>
            </w:tcMar>
            <w:hideMark/>
          </w:tcPr>
          <w:p w:rsidR="00E5159F" w:rsidRPr="001844FB" w:rsidRDefault="00E5159F" w:rsidP="00F615A9">
            <w:pPr>
              <w:jc w:val="center"/>
              <w:rPr>
                <w:color w:val="000000"/>
                <w:sz w:val="16"/>
                <w:szCs w:val="16"/>
                <w:lang w:val="en-US"/>
              </w:rPr>
            </w:pPr>
            <w:r w:rsidRPr="001844FB">
              <w:rPr>
                <w:color w:val="000000"/>
                <w:sz w:val="16"/>
                <w:szCs w:val="16"/>
                <w:lang w:val="en-US"/>
              </w:rPr>
              <w:t>5.56</w:t>
            </w:r>
          </w:p>
        </w:tc>
        <w:tc>
          <w:tcPr>
            <w:tcW w:w="2111" w:type="pct"/>
            <w:shd w:val="clear" w:color="000000" w:fill="FFFFFF"/>
            <w:tcMar>
              <w:left w:w="28" w:type="dxa"/>
              <w:bottom w:w="28" w:type="dxa"/>
              <w:right w:w="28" w:type="dxa"/>
            </w:tcMar>
            <w:hideMark/>
          </w:tcPr>
          <w:p w:rsidR="00E5159F" w:rsidRPr="001844FB" w:rsidRDefault="00E5159F" w:rsidP="00F615A9">
            <w:pPr>
              <w:rPr>
                <w:sz w:val="16"/>
                <w:szCs w:val="16"/>
              </w:rPr>
            </w:pPr>
            <w:r w:rsidRPr="001844FB">
              <w:rPr>
                <w:sz w:val="16"/>
                <w:szCs w:val="16"/>
              </w:rPr>
              <w:t>Автодорога от ул. Советская до ул. Лебедева</w:t>
            </w:r>
          </w:p>
        </w:tc>
        <w:tc>
          <w:tcPr>
            <w:tcW w:w="581" w:type="pct"/>
            <w:shd w:val="clear" w:color="000000" w:fill="FFFFFF"/>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0,4</w:t>
            </w:r>
          </w:p>
        </w:tc>
        <w:tc>
          <w:tcPr>
            <w:tcW w:w="401" w:type="pct"/>
            <w:shd w:val="clear" w:color="000000" w:fill="FFFFFF"/>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0/0</w:t>
            </w:r>
          </w:p>
        </w:tc>
        <w:tc>
          <w:tcPr>
            <w:tcW w:w="358" w:type="pct"/>
            <w:shd w:val="clear" w:color="000000" w:fill="FFFFFF"/>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402" w:type="pct"/>
            <w:shd w:val="clear" w:color="000000" w:fill="FFFFFF"/>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357" w:type="pct"/>
            <w:shd w:val="clear" w:color="000000" w:fill="FFFFFF"/>
            <w:noWrap/>
            <w:tcMar>
              <w:left w:w="28" w:type="dxa"/>
              <w:bottom w:w="28" w:type="dxa"/>
              <w:right w:w="28" w:type="dxa"/>
            </w:tcMar>
          </w:tcPr>
          <w:p w:rsidR="00E5159F" w:rsidRPr="001844FB" w:rsidRDefault="00E5159F" w:rsidP="00F615A9">
            <w:pPr>
              <w:jc w:val="center"/>
              <w:rPr>
                <w:color w:val="000000"/>
                <w:sz w:val="16"/>
                <w:szCs w:val="16"/>
              </w:rPr>
            </w:pPr>
          </w:p>
        </w:tc>
        <w:tc>
          <w:tcPr>
            <w:tcW w:w="313" w:type="pct"/>
            <w:shd w:val="clear" w:color="000000" w:fill="FFFFFF"/>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0/0</w:t>
            </w:r>
          </w:p>
        </w:tc>
        <w:tc>
          <w:tcPr>
            <w:tcW w:w="346" w:type="pct"/>
            <w:shd w:val="clear" w:color="000000" w:fill="FFFFFF"/>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0,4/100</w:t>
            </w:r>
          </w:p>
        </w:tc>
      </w:tr>
      <w:tr w:rsidR="00E5159F" w:rsidRPr="001844FB" w:rsidTr="00E5159F">
        <w:trPr>
          <w:trHeight w:val="62"/>
        </w:trPr>
        <w:tc>
          <w:tcPr>
            <w:tcW w:w="131" w:type="pct"/>
            <w:shd w:val="clear" w:color="000000" w:fill="FFFFFF"/>
            <w:tcMar>
              <w:left w:w="28" w:type="dxa"/>
              <w:bottom w:w="28" w:type="dxa"/>
              <w:right w:w="28" w:type="dxa"/>
            </w:tcMar>
            <w:hideMark/>
          </w:tcPr>
          <w:p w:rsidR="00E5159F" w:rsidRPr="001844FB" w:rsidRDefault="00E5159F" w:rsidP="00F615A9">
            <w:pPr>
              <w:jc w:val="center"/>
              <w:rPr>
                <w:color w:val="000000"/>
                <w:sz w:val="16"/>
                <w:szCs w:val="16"/>
                <w:lang w:val="en-US"/>
              </w:rPr>
            </w:pPr>
            <w:r w:rsidRPr="001844FB">
              <w:rPr>
                <w:color w:val="000000"/>
                <w:sz w:val="16"/>
                <w:szCs w:val="16"/>
                <w:lang w:val="en-US"/>
              </w:rPr>
              <w:t>5.57</w:t>
            </w:r>
          </w:p>
        </w:tc>
        <w:tc>
          <w:tcPr>
            <w:tcW w:w="2111" w:type="pct"/>
            <w:shd w:val="clear" w:color="000000" w:fill="FFFFFF"/>
            <w:tcMar>
              <w:left w:w="28" w:type="dxa"/>
              <w:bottom w:w="28" w:type="dxa"/>
              <w:right w:w="28" w:type="dxa"/>
            </w:tcMar>
            <w:hideMark/>
          </w:tcPr>
          <w:p w:rsidR="00E5159F" w:rsidRPr="001844FB" w:rsidRDefault="00E5159F" w:rsidP="00F615A9">
            <w:pPr>
              <w:rPr>
                <w:sz w:val="16"/>
                <w:szCs w:val="16"/>
              </w:rPr>
            </w:pPr>
            <w:r w:rsidRPr="001844FB">
              <w:rPr>
                <w:sz w:val="16"/>
                <w:szCs w:val="16"/>
              </w:rPr>
              <w:t>Автодорога от ул. Профсоюзная до дер. Щуково</w:t>
            </w:r>
          </w:p>
        </w:tc>
        <w:tc>
          <w:tcPr>
            <w:tcW w:w="581" w:type="pct"/>
            <w:shd w:val="clear" w:color="000000" w:fill="FFFFFF"/>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0,3</w:t>
            </w:r>
          </w:p>
        </w:tc>
        <w:tc>
          <w:tcPr>
            <w:tcW w:w="401" w:type="pct"/>
            <w:shd w:val="clear" w:color="000000" w:fill="FFFFFF"/>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0,156/52</w:t>
            </w:r>
          </w:p>
        </w:tc>
        <w:tc>
          <w:tcPr>
            <w:tcW w:w="358" w:type="pct"/>
            <w:shd w:val="clear" w:color="000000" w:fill="FFFFFF"/>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402" w:type="pct"/>
            <w:shd w:val="clear" w:color="000000" w:fill="FFFFFF"/>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357" w:type="pct"/>
            <w:shd w:val="clear" w:color="000000" w:fill="FFFFFF"/>
            <w:noWrap/>
            <w:tcMar>
              <w:left w:w="28" w:type="dxa"/>
              <w:bottom w:w="28" w:type="dxa"/>
              <w:right w:w="28" w:type="dxa"/>
            </w:tcMar>
          </w:tcPr>
          <w:p w:rsidR="00E5159F" w:rsidRPr="001844FB" w:rsidRDefault="00E5159F" w:rsidP="00F615A9">
            <w:pPr>
              <w:jc w:val="center"/>
              <w:rPr>
                <w:color w:val="000000"/>
                <w:sz w:val="16"/>
                <w:szCs w:val="16"/>
              </w:rPr>
            </w:pPr>
          </w:p>
        </w:tc>
        <w:tc>
          <w:tcPr>
            <w:tcW w:w="313" w:type="pct"/>
            <w:shd w:val="clear" w:color="000000" w:fill="FFFFFF"/>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0,156/52</w:t>
            </w:r>
          </w:p>
        </w:tc>
        <w:tc>
          <w:tcPr>
            <w:tcW w:w="346" w:type="pct"/>
            <w:shd w:val="clear" w:color="000000" w:fill="FFFFFF"/>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0,156/52</w:t>
            </w:r>
          </w:p>
        </w:tc>
      </w:tr>
      <w:tr w:rsidR="00E5159F" w:rsidRPr="001844FB" w:rsidTr="00E5159F">
        <w:trPr>
          <w:trHeight w:val="62"/>
        </w:trPr>
        <w:tc>
          <w:tcPr>
            <w:tcW w:w="131" w:type="pct"/>
            <w:shd w:val="clear" w:color="000000" w:fill="FFFFFF"/>
            <w:tcMar>
              <w:left w:w="28" w:type="dxa"/>
              <w:bottom w:w="28" w:type="dxa"/>
              <w:right w:w="28" w:type="dxa"/>
            </w:tcMar>
            <w:hideMark/>
          </w:tcPr>
          <w:p w:rsidR="00E5159F" w:rsidRPr="001844FB" w:rsidRDefault="00E5159F" w:rsidP="00F615A9">
            <w:pPr>
              <w:jc w:val="center"/>
              <w:rPr>
                <w:color w:val="000000"/>
                <w:sz w:val="16"/>
                <w:szCs w:val="16"/>
                <w:lang w:val="en-US"/>
              </w:rPr>
            </w:pPr>
            <w:r w:rsidRPr="001844FB">
              <w:rPr>
                <w:color w:val="000000"/>
                <w:sz w:val="16"/>
                <w:szCs w:val="16"/>
                <w:lang w:val="en-US"/>
              </w:rPr>
              <w:t>5.58</w:t>
            </w:r>
          </w:p>
        </w:tc>
        <w:tc>
          <w:tcPr>
            <w:tcW w:w="2111" w:type="pct"/>
            <w:shd w:val="clear" w:color="000000" w:fill="FFFFFF"/>
            <w:tcMar>
              <w:left w:w="28" w:type="dxa"/>
              <w:bottom w:w="28" w:type="dxa"/>
              <w:right w:w="28" w:type="dxa"/>
            </w:tcMar>
            <w:hideMark/>
          </w:tcPr>
          <w:p w:rsidR="00E5159F" w:rsidRPr="001844FB" w:rsidRDefault="00E5159F" w:rsidP="00F615A9">
            <w:pPr>
              <w:rPr>
                <w:sz w:val="16"/>
                <w:szCs w:val="16"/>
              </w:rPr>
            </w:pPr>
            <w:r w:rsidRPr="001844FB">
              <w:rPr>
                <w:sz w:val="16"/>
                <w:szCs w:val="16"/>
              </w:rPr>
              <w:t>Автодорога от указателя «г. Слободской» до съезда в дер. Денисовы</w:t>
            </w:r>
          </w:p>
        </w:tc>
        <w:tc>
          <w:tcPr>
            <w:tcW w:w="581" w:type="pct"/>
            <w:shd w:val="clear" w:color="000000" w:fill="FFFFFF"/>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1,1</w:t>
            </w:r>
          </w:p>
        </w:tc>
        <w:tc>
          <w:tcPr>
            <w:tcW w:w="401" w:type="pct"/>
            <w:shd w:val="clear" w:color="000000" w:fill="FFFFFF"/>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1,1/100</w:t>
            </w:r>
          </w:p>
        </w:tc>
        <w:tc>
          <w:tcPr>
            <w:tcW w:w="358" w:type="pct"/>
            <w:shd w:val="clear" w:color="000000" w:fill="FFFFFF"/>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402" w:type="pct"/>
            <w:shd w:val="clear" w:color="000000" w:fill="FFFFFF"/>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357" w:type="pct"/>
            <w:shd w:val="clear" w:color="000000" w:fill="FFFFFF"/>
            <w:noWrap/>
            <w:tcMar>
              <w:left w:w="28" w:type="dxa"/>
              <w:bottom w:w="28" w:type="dxa"/>
              <w:right w:w="28" w:type="dxa"/>
            </w:tcMar>
          </w:tcPr>
          <w:p w:rsidR="00E5159F" w:rsidRPr="001844FB" w:rsidRDefault="00E5159F" w:rsidP="00F615A9">
            <w:pPr>
              <w:jc w:val="center"/>
              <w:rPr>
                <w:color w:val="000000"/>
                <w:sz w:val="16"/>
                <w:szCs w:val="16"/>
              </w:rPr>
            </w:pPr>
          </w:p>
        </w:tc>
        <w:tc>
          <w:tcPr>
            <w:tcW w:w="313" w:type="pct"/>
            <w:shd w:val="clear" w:color="000000" w:fill="FFFFFF"/>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1,1/100</w:t>
            </w:r>
          </w:p>
        </w:tc>
        <w:tc>
          <w:tcPr>
            <w:tcW w:w="346" w:type="pct"/>
            <w:shd w:val="clear" w:color="000000" w:fill="FFFFFF"/>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1,1/100</w:t>
            </w:r>
          </w:p>
        </w:tc>
      </w:tr>
      <w:tr w:rsidR="00E5159F" w:rsidRPr="001844FB" w:rsidTr="00E5159F">
        <w:trPr>
          <w:trHeight w:val="62"/>
        </w:trPr>
        <w:tc>
          <w:tcPr>
            <w:tcW w:w="131" w:type="pct"/>
            <w:shd w:val="clear" w:color="000000" w:fill="FFFFFF"/>
            <w:tcMar>
              <w:left w:w="28" w:type="dxa"/>
              <w:bottom w:w="28" w:type="dxa"/>
              <w:right w:w="28" w:type="dxa"/>
            </w:tcMar>
            <w:hideMark/>
          </w:tcPr>
          <w:p w:rsidR="00E5159F" w:rsidRPr="001844FB" w:rsidRDefault="00E5159F" w:rsidP="00F615A9">
            <w:pPr>
              <w:jc w:val="center"/>
              <w:rPr>
                <w:color w:val="000000"/>
                <w:sz w:val="16"/>
                <w:szCs w:val="16"/>
                <w:lang w:val="en-US"/>
              </w:rPr>
            </w:pPr>
            <w:r w:rsidRPr="001844FB">
              <w:rPr>
                <w:color w:val="000000"/>
                <w:sz w:val="16"/>
                <w:szCs w:val="16"/>
                <w:lang w:val="en-US"/>
              </w:rPr>
              <w:lastRenderedPageBreak/>
              <w:t>5.59</w:t>
            </w:r>
          </w:p>
        </w:tc>
        <w:tc>
          <w:tcPr>
            <w:tcW w:w="2111" w:type="pct"/>
            <w:shd w:val="clear" w:color="000000" w:fill="FFFFFF"/>
            <w:tcMar>
              <w:left w:w="28" w:type="dxa"/>
              <w:bottom w:w="28" w:type="dxa"/>
              <w:right w:w="28" w:type="dxa"/>
            </w:tcMar>
            <w:hideMark/>
          </w:tcPr>
          <w:p w:rsidR="00E5159F" w:rsidRPr="001844FB" w:rsidRDefault="00E5159F" w:rsidP="00F615A9">
            <w:pPr>
              <w:rPr>
                <w:sz w:val="16"/>
                <w:szCs w:val="16"/>
              </w:rPr>
            </w:pPr>
            <w:r w:rsidRPr="001844FB">
              <w:rPr>
                <w:sz w:val="16"/>
                <w:szCs w:val="16"/>
              </w:rPr>
              <w:t>Автодорога от дер. Щуково до ул. Слободская</w:t>
            </w:r>
          </w:p>
        </w:tc>
        <w:tc>
          <w:tcPr>
            <w:tcW w:w="581" w:type="pct"/>
            <w:shd w:val="clear" w:color="000000" w:fill="FFFFFF"/>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1,7</w:t>
            </w:r>
          </w:p>
        </w:tc>
        <w:tc>
          <w:tcPr>
            <w:tcW w:w="401" w:type="pct"/>
            <w:shd w:val="clear" w:color="000000" w:fill="FFFFFF"/>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0,7/41</w:t>
            </w:r>
          </w:p>
        </w:tc>
        <w:tc>
          <w:tcPr>
            <w:tcW w:w="358" w:type="pct"/>
            <w:shd w:val="clear" w:color="000000" w:fill="FFFFFF"/>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402" w:type="pct"/>
            <w:shd w:val="clear" w:color="000000" w:fill="FFFFFF"/>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357" w:type="pct"/>
            <w:shd w:val="clear" w:color="000000" w:fill="FFFFFF"/>
            <w:noWrap/>
            <w:tcMar>
              <w:left w:w="28" w:type="dxa"/>
              <w:bottom w:w="28" w:type="dxa"/>
              <w:right w:w="28" w:type="dxa"/>
            </w:tcMar>
          </w:tcPr>
          <w:p w:rsidR="00E5159F" w:rsidRPr="001844FB" w:rsidRDefault="00E5159F" w:rsidP="00F615A9">
            <w:pPr>
              <w:jc w:val="center"/>
              <w:rPr>
                <w:color w:val="000000"/>
                <w:sz w:val="16"/>
                <w:szCs w:val="16"/>
              </w:rPr>
            </w:pPr>
          </w:p>
        </w:tc>
        <w:tc>
          <w:tcPr>
            <w:tcW w:w="313" w:type="pct"/>
            <w:shd w:val="clear" w:color="000000" w:fill="FFFFFF"/>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1,491/87,7</w:t>
            </w:r>
          </w:p>
        </w:tc>
        <w:tc>
          <w:tcPr>
            <w:tcW w:w="346" w:type="pct"/>
            <w:shd w:val="clear" w:color="000000" w:fill="FFFFFF"/>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1,491/87,7</w:t>
            </w:r>
          </w:p>
        </w:tc>
      </w:tr>
      <w:tr w:rsidR="00E5159F" w:rsidRPr="001844FB" w:rsidTr="00E5159F">
        <w:trPr>
          <w:trHeight w:val="62"/>
        </w:trPr>
        <w:tc>
          <w:tcPr>
            <w:tcW w:w="131" w:type="pct"/>
            <w:shd w:val="clear" w:color="000000" w:fill="FFFFFF"/>
            <w:tcMar>
              <w:left w:w="28" w:type="dxa"/>
              <w:bottom w:w="28" w:type="dxa"/>
              <w:right w:w="28" w:type="dxa"/>
            </w:tcMar>
            <w:hideMark/>
          </w:tcPr>
          <w:p w:rsidR="00E5159F" w:rsidRPr="001844FB" w:rsidRDefault="00E5159F" w:rsidP="00F615A9">
            <w:pPr>
              <w:jc w:val="center"/>
              <w:rPr>
                <w:color w:val="000000"/>
                <w:sz w:val="16"/>
                <w:szCs w:val="16"/>
                <w:lang w:val="en-US"/>
              </w:rPr>
            </w:pPr>
            <w:r w:rsidRPr="001844FB">
              <w:rPr>
                <w:color w:val="000000"/>
                <w:sz w:val="16"/>
                <w:szCs w:val="16"/>
                <w:lang w:val="en-US"/>
              </w:rPr>
              <w:t>5.60</w:t>
            </w:r>
          </w:p>
        </w:tc>
        <w:tc>
          <w:tcPr>
            <w:tcW w:w="2111" w:type="pct"/>
            <w:shd w:val="clear" w:color="000000" w:fill="FFFFFF"/>
            <w:tcMar>
              <w:left w:w="28" w:type="dxa"/>
              <w:bottom w:w="28" w:type="dxa"/>
              <w:right w:w="28" w:type="dxa"/>
            </w:tcMar>
            <w:hideMark/>
          </w:tcPr>
          <w:p w:rsidR="00E5159F" w:rsidRPr="001844FB" w:rsidRDefault="00E5159F" w:rsidP="00F615A9">
            <w:pPr>
              <w:rPr>
                <w:sz w:val="16"/>
                <w:szCs w:val="16"/>
              </w:rPr>
            </w:pPr>
            <w:r w:rsidRPr="001844FB">
              <w:rPr>
                <w:sz w:val="16"/>
                <w:szCs w:val="16"/>
              </w:rPr>
              <w:t>Автодорога Зяблицы – Первомайский</w:t>
            </w:r>
          </w:p>
        </w:tc>
        <w:tc>
          <w:tcPr>
            <w:tcW w:w="581" w:type="pct"/>
            <w:shd w:val="clear" w:color="000000" w:fill="FFFFFF"/>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5,069</w:t>
            </w:r>
          </w:p>
        </w:tc>
        <w:tc>
          <w:tcPr>
            <w:tcW w:w="401" w:type="pct"/>
            <w:shd w:val="clear" w:color="000000" w:fill="FFFFFF"/>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0,137/2,7</w:t>
            </w:r>
          </w:p>
        </w:tc>
        <w:tc>
          <w:tcPr>
            <w:tcW w:w="358" w:type="pct"/>
            <w:shd w:val="clear" w:color="000000" w:fill="FFFFFF"/>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402" w:type="pct"/>
            <w:shd w:val="clear" w:color="000000" w:fill="FFFFFF"/>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357" w:type="pct"/>
            <w:shd w:val="clear" w:color="000000" w:fill="FFFFFF"/>
            <w:noWrap/>
            <w:tcMar>
              <w:left w:w="28" w:type="dxa"/>
              <w:bottom w:w="28" w:type="dxa"/>
              <w:right w:w="28" w:type="dxa"/>
            </w:tcMar>
          </w:tcPr>
          <w:p w:rsidR="00E5159F" w:rsidRPr="001844FB" w:rsidRDefault="00E5159F" w:rsidP="00F615A9">
            <w:pPr>
              <w:jc w:val="center"/>
              <w:rPr>
                <w:color w:val="000000"/>
                <w:sz w:val="16"/>
                <w:szCs w:val="16"/>
              </w:rPr>
            </w:pPr>
          </w:p>
        </w:tc>
        <w:tc>
          <w:tcPr>
            <w:tcW w:w="313" w:type="pct"/>
            <w:shd w:val="clear" w:color="000000" w:fill="FFFFFF"/>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0,137/2,7</w:t>
            </w:r>
          </w:p>
        </w:tc>
        <w:tc>
          <w:tcPr>
            <w:tcW w:w="346" w:type="pct"/>
            <w:shd w:val="clear" w:color="000000" w:fill="FFFFFF"/>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0,137/2,7</w:t>
            </w:r>
          </w:p>
        </w:tc>
      </w:tr>
      <w:tr w:rsidR="00E5159F" w:rsidRPr="001844FB" w:rsidTr="00E5159F">
        <w:trPr>
          <w:trHeight w:val="62"/>
        </w:trPr>
        <w:tc>
          <w:tcPr>
            <w:tcW w:w="131" w:type="pct"/>
            <w:shd w:val="clear" w:color="000000" w:fill="FFFFFF"/>
            <w:tcMar>
              <w:left w:w="28" w:type="dxa"/>
              <w:bottom w:w="28" w:type="dxa"/>
              <w:right w:w="28" w:type="dxa"/>
            </w:tcMar>
            <w:hideMark/>
          </w:tcPr>
          <w:p w:rsidR="00E5159F" w:rsidRPr="001844FB" w:rsidRDefault="00E5159F" w:rsidP="00F615A9">
            <w:pPr>
              <w:jc w:val="center"/>
              <w:rPr>
                <w:color w:val="000000"/>
                <w:sz w:val="16"/>
                <w:szCs w:val="16"/>
                <w:lang w:val="en-US"/>
              </w:rPr>
            </w:pPr>
            <w:r w:rsidRPr="001844FB">
              <w:rPr>
                <w:color w:val="000000"/>
                <w:sz w:val="16"/>
                <w:szCs w:val="16"/>
                <w:lang w:val="en-US"/>
              </w:rPr>
              <w:t>5.61</w:t>
            </w:r>
          </w:p>
        </w:tc>
        <w:tc>
          <w:tcPr>
            <w:tcW w:w="2111" w:type="pct"/>
            <w:shd w:val="clear" w:color="000000" w:fill="FFFFFF"/>
            <w:tcMar>
              <w:left w:w="28" w:type="dxa"/>
              <w:bottom w:w="28" w:type="dxa"/>
              <w:right w:w="28" w:type="dxa"/>
            </w:tcMar>
            <w:hideMark/>
          </w:tcPr>
          <w:p w:rsidR="00E5159F" w:rsidRPr="001844FB" w:rsidRDefault="00E5159F" w:rsidP="00F615A9">
            <w:pPr>
              <w:rPr>
                <w:sz w:val="16"/>
                <w:szCs w:val="16"/>
              </w:rPr>
            </w:pPr>
            <w:r w:rsidRPr="001844FB">
              <w:rPr>
                <w:sz w:val="16"/>
                <w:szCs w:val="16"/>
              </w:rPr>
              <w:t xml:space="preserve">ул. Александровская </w:t>
            </w:r>
          </w:p>
        </w:tc>
        <w:tc>
          <w:tcPr>
            <w:tcW w:w="581" w:type="pct"/>
            <w:shd w:val="clear" w:color="000000" w:fill="FFFFFF"/>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0,26</w:t>
            </w:r>
          </w:p>
        </w:tc>
        <w:tc>
          <w:tcPr>
            <w:tcW w:w="401" w:type="pct"/>
            <w:shd w:val="clear" w:color="000000" w:fill="FFFFFF"/>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0,26/100</w:t>
            </w:r>
          </w:p>
        </w:tc>
        <w:tc>
          <w:tcPr>
            <w:tcW w:w="358" w:type="pct"/>
            <w:shd w:val="clear" w:color="000000" w:fill="FFFFFF"/>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402" w:type="pct"/>
            <w:shd w:val="clear" w:color="000000" w:fill="FFFFFF"/>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357" w:type="pct"/>
            <w:shd w:val="clear" w:color="000000" w:fill="FFFFFF"/>
            <w:noWrap/>
            <w:tcMar>
              <w:left w:w="28" w:type="dxa"/>
              <w:bottom w:w="28" w:type="dxa"/>
              <w:right w:w="28" w:type="dxa"/>
            </w:tcMar>
          </w:tcPr>
          <w:p w:rsidR="00E5159F" w:rsidRPr="001844FB" w:rsidRDefault="00E5159F" w:rsidP="00F615A9">
            <w:pPr>
              <w:jc w:val="center"/>
              <w:rPr>
                <w:color w:val="000000"/>
                <w:sz w:val="16"/>
                <w:szCs w:val="16"/>
              </w:rPr>
            </w:pPr>
          </w:p>
        </w:tc>
        <w:tc>
          <w:tcPr>
            <w:tcW w:w="313" w:type="pct"/>
            <w:shd w:val="clear" w:color="000000" w:fill="FFFFFF"/>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0,26/100</w:t>
            </w:r>
          </w:p>
        </w:tc>
        <w:tc>
          <w:tcPr>
            <w:tcW w:w="346" w:type="pct"/>
            <w:shd w:val="clear" w:color="000000" w:fill="FFFFFF"/>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0,26/100</w:t>
            </w:r>
          </w:p>
        </w:tc>
      </w:tr>
      <w:tr w:rsidR="00E5159F" w:rsidRPr="001844FB" w:rsidTr="00E5159F">
        <w:trPr>
          <w:trHeight w:val="62"/>
        </w:trPr>
        <w:tc>
          <w:tcPr>
            <w:tcW w:w="131" w:type="pct"/>
            <w:shd w:val="clear" w:color="000000" w:fill="FFFFFF"/>
            <w:tcMar>
              <w:left w:w="28" w:type="dxa"/>
              <w:bottom w:w="28" w:type="dxa"/>
              <w:right w:w="28" w:type="dxa"/>
            </w:tcMar>
            <w:hideMark/>
          </w:tcPr>
          <w:p w:rsidR="00E5159F" w:rsidRPr="001844FB" w:rsidRDefault="00E5159F" w:rsidP="00F615A9">
            <w:pPr>
              <w:jc w:val="center"/>
              <w:rPr>
                <w:color w:val="000000"/>
                <w:sz w:val="16"/>
                <w:szCs w:val="16"/>
                <w:lang w:val="en-US"/>
              </w:rPr>
            </w:pPr>
            <w:r w:rsidRPr="001844FB">
              <w:rPr>
                <w:color w:val="000000"/>
                <w:sz w:val="16"/>
                <w:szCs w:val="16"/>
                <w:lang w:val="en-US"/>
              </w:rPr>
              <w:t>5.62</w:t>
            </w:r>
          </w:p>
        </w:tc>
        <w:tc>
          <w:tcPr>
            <w:tcW w:w="2111" w:type="pct"/>
            <w:shd w:val="clear" w:color="000000" w:fill="FFFFFF"/>
            <w:tcMar>
              <w:left w:w="28" w:type="dxa"/>
              <w:bottom w:w="28" w:type="dxa"/>
              <w:right w:w="28" w:type="dxa"/>
            </w:tcMar>
            <w:hideMark/>
          </w:tcPr>
          <w:p w:rsidR="00E5159F" w:rsidRPr="001844FB" w:rsidRDefault="00E5159F" w:rsidP="00F615A9">
            <w:pPr>
              <w:rPr>
                <w:sz w:val="16"/>
                <w:szCs w:val="16"/>
              </w:rPr>
            </w:pPr>
            <w:r w:rsidRPr="001844FB">
              <w:rPr>
                <w:sz w:val="16"/>
                <w:szCs w:val="16"/>
              </w:rPr>
              <w:t xml:space="preserve">пер. Бакулевский </w:t>
            </w:r>
          </w:p>
        </w:tc>
        <w:tc>
          <w:tcPr>
            <w:tcW w:w="581" w:type="pct"/>
            <w:shd w:val="clear" w:color="000000" w:fill="FFFFFF"/>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0,105</w:t>
            </w:r>
          </w:p>
        </w:tc>
        <w:tc>
          <w:tcPr>
            <w:tcW w:w="401" w:type="pct"/>
            <w:shd w:val="clear" w:color="000000" w:fill="FFFFFF"/>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0,105/100</w:t>
            </w:r>
          </w:p>
        </w:tc>
        <w:tc>
          <w:tcPr>
            <w:tcW w:w="358" w:type="pct"/>
            <w:shd w:val="clear" w:color="000000" w:fill="FFFFFF"/>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402" w:type="pct"/>
            <w:shd w:val="clear" w:color="000000" w:fill="FFFFFF"/>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357" w:type="pct"/>
            <w:shd w:val="clear" w:color="000000" w:fill="FFFFFF"/>
            <w:noWrap/>
            <w:tcMar>
              <w:left w:w="28" w:type="dxa"/>
              <w:bottom w:w="28" w:type="dxa"/>
              <w:right w:w="28" w:type="dxa"/>
            </w:tcMar>
          </w:tcPr>
          <w:p w:rsidR="00E5159F" w:rsidRPr="001844FB" w:rsidRDefault="00E5159F" w:rsidP="00F615A9">
            <w:pPr>
              <w:jc w:val="center"/>
              <w:rPr>
                <w:color w:val="000000"/>
                <w:sz w:val="16"/>
                <w:szCs w:val="16"/>
              </w:rPr>
            </w:pPr>
          </w:p>
        </w:tc>
        <w:tc>
          <w:tcPr>
            <w:tcW w:w="313" w:type="pct"/>
            <w:shd w:val="clear" w:color="000000" w:fill="FFFFFF"/>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0,105/100</w:t>
            </w:r>
          </w:p>
        </w:tc>
        <w:tc>
          <w:tcPr>
            <w:tcW w:w="346" w:type="pct"/>
            <w:shd w:val="clear" w:color="000000" w:fill="FFFFFF"/>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0,105/100</w:t>
            </w:r>
          </w:p>
        </w:tc>
      </w:tr>
      <w:tr w:rsidR="00E5159F" w:rsidRPr="001844FB" w:rsidTr="00E5159F">
        <w:trPr>
          <w:trHeight w:val="62"/>
        </w:trPr>
        <w:tc>
          <w:tcPr>
            <w:tcW w:w="131" w:type="pct"/>
            <w:shd w:val="clear" w:color="000000" w:fill="FFFFFF"/>
            <w:tcMar>
              <w:left w:w="28" w:type="dxa"/>
              <w:bottom w:w="28" w:type="dxa"/>
              <w:right w:w="28" w:type="dxa"/>
            </w:tcMar>
            <w:hideMark/>
          </w:tcPr>
          <w:p w:rsidR="00E5159F" w:rsidRPr="001844FB" w:rsidRDefault="00E5159F" w:rsidP="00F615A9">
            <w:pPr>
              <w:jc w:val="center"/>
              <w:rPr>
                <w:color w:val="000000"/>
                <w:sz w:val="16"/>
                <w:szCs w:val="16"/>
                <w:lang w:val="en-US"/>
              </w:rPr>
            </w:pPr>
            <w:r w:rsidRPr="001844FB">
              <w:rPr>
                <w:color w:val="000000"/>
                <w:sz w:val="16"/>
                <w:szCs w:val="16"/>
                <w:lang w:val="en-US"/>
              </w:rPr>
              <w:t>5.63</w:t>
            </w:r>
          </w:p>
        </w:tc>
        <w:tc>
          <w:tcPr>
            <w:tcW w:w="2111" w:type="pct"/>
            <w:shd w:val="clear" w:color="000000" w:fill="FFFFFF"/>
            <w:tcMar>
              <w:left w:w="28" w:type="dxa"/>
              <w:bottom w:w="28" w:type="dxa"/>
              <w:right w:w="28" w:type="dxa"/>
            </w:tcMar>
            <w:hideMark/>
          </w:tcPr>
          <w:p w:rsidR="00E5159F" w:rsidRPr="001844FB" w:rsidRDefault="00E5159F" w:rsidP="00F615A9">
            <w:pPr>
              <w:rPr>
                <w:sz w:val="16"/>
                <w:szCs w:val="16"/>
              </w:rPr>
            </w:pPr>
            <w:r w:rsidRPr="001844FB">
              <w:rPr>
                <w:sz w:val="16"/>
                <w:szCs w:val="16"/>
              </w:rPr>
              <w:t xml:space="preserve">ул. Володарского </w:t>
            </w:r>
          </w:p>
        </w:tc>
        <w:tc>
          <w:tcPr>
            <w:tcW w:w="581" w:type="pct"/>
            <w:shd w:val="clear" w:color="000000" w:fill="FFFFFF"/>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1,705</w:t>
            </w:r>
          </w:p>
        </w:tc>
        <w:tc>
          <w:tcPr>
            <w:tcW w:w="401" w:type="pct"/>
            <w:shd w:val="clear" w:color="000000" w:fill="FFFFFF"/>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0/0</w:t>
            </w:r>
          </w:p>
        </w:tc>
        <w:tc>
          <w:tcPr>
            <w:tcW w:w="358" w:type="pct"/>
            <w:shd w:val="clear" w:color="000000" w:fill="FFFFFF"/>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402" w:type="pct"/>
            <w:shd w:val="clear" w:color="000000" w:fill="FFFFFF"/>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357" w:type="pct"/>
            <w:shd w:val="clear" w:color="000000" w:fill="FFFFFF"/>
            <w:noWrap/>
            <w:tcMar>
              <w:left w:w="28" w:type="dxa"/>
              <w:bottom w:w="28" w:type="dxa"/>
              <w:right w:w="28" w:type="dxa"/>
            </w:tcMar>
          </w:tcPr>
          <w:p w:rsidR="00E5159F" w:rsidRPr="001844FB" w:rsidRDefault="00E5159F" w:rsidP="00F615A9">
            <w:pPr>
              <w:jc w:val="center"/>
              <w:rPr>
                <w:color w:val="000000"/>
                <w:sz w:val="16"/>
                <w:szCs w:val="16"/>
              </w:rPr>
            </w:pPr>
          </w:p>
        </w:tc>
        <w:tc>
          <w:tcPr>
            <w:tcW w:w="313" w:type="pct"/>
            <w:shd w:val="clear" w:color="000000" w:fill="FFFFFF"/>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0/0</w:t>
            </w:r>
          </w:p>
        </w:tc>
        <w:tc>
          <w:tcPr>
            <w:tcW w:w="346" w:type="pct"/>
            <w:shd w:val="clear" w:color="000000" w:fill="FFFFFF"/>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0/0</w:t>
            </w:r>
          </w:p>
        </w:tc>
      </w:tr>
      <w:tr w:rsidR="00E5159F" w:rsidRPr="001844FB" w:rsidTr="00E5159F">
        <w:trPr>
          <w:trHeight w:val="62"/>
        </w:trPr>
        <w:tc>
          <w:tcPr>
            <w:tcW w:w="131" w:type="pct"/>
            <w:shd w:val="clear" w:color="000000" w:fill="FFFFFF"/>
            <w:tcMar>
              <w:left w:w="28" w:type="dxa"/>
              <w:bottom w:w="28" w:type="dxa"/>
              <w:right w:w="28" w:type="dxa"/>
            </w:tcMar>
            <w:hideMark/>
          </w:tcPr>
          <w:p w:rsidR="00E5159F" w:rsidRPr="001844FB" w:rsidRDefault="00E5159F" w:rsidP="00F615A9">
            <w:pPr>
              <w:jc w:val="center"/>
              <w:rPr>
                <w:color w:val="000000"/>
                <w:sz w:val="16"/>
                <w:szCs w:val="16"/>
                <w:lang w:val="en-US"/>
              </w:rPr>
            </w:pPr>
            <w:r w:rsidRPr="001844FB">
              <w:rPr>
                <w:color w:val="000000"/>
                <w:sz w:val="16"/>
                <w:szCs w:val="16"/>
                <w:lang w:val="en-US"/>
              </w:rPr>
              <w:t>5.64</w:t>
            </w:r>
          </w:p>
        </w:tc>
        <w:tc>
          <w:tcPr>
            <w:tcW w:w="2111" w:type="pct"/>
            <w:shd w:val="clear" w:color="000000" w:fill="FFFFFF"/>
            <w:tcMar>
              <w:left w:w="28" w:type="dxa"/>
              <w:bottom w:w="28" w:type="dxa"/>
              <w:right w:w="28" w:type="dxa"/>
            </w:tcMar>
            <w:hideMark/>
          </w:tcPr>
          <w:p w:rsidR="00E5159F" w:rsidRPr="001844FB" w:rsidRDefault="00E5159F" w:rsidP="00F615A9">
            <w:pPr>
              <w:rPr>
                <w:sz w:val="16"/>
                <w:szCs w:val="16"/>
              </w:rPr>
            </w:pPr>
            <w:r w:rsidRPr="001844FB">
              <w:rPr>
                <w:sz w:val="16"/>
                <w:szCs w:val="16"/>
              </w:rPr>
              <w:t xml:space="preserve">ул. Встречная </w:t>
            </w:r>
          </w:p>
        </w:tc>
        <w:tc>
          <w:tcPr>
            <w:tcW w:w="581" w:type="pct"/>
            <w:shd w:val="clear" w:color="000000" w:fill="FFFFFF"/>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0,335</w:t>
            </w:r>
          </w:p>
        </w:tc>
        <w:tc>
          <w:tcPr>
            <w:tcW w:w="401" w:type="pct"/>
            <w:shd w:val="clear" w:color="000000" w:fill="FFFFFF"/>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0/0</w:t>
            </w:r>
          </w:p>
        </w:tc>
        <w:tc>
          <w:tcPr>
            <w:tcW w:w="358" w:type="pct"/>
            <w:shd w:val="clear" w:color="000000" w:fill="FFFFFF"/>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402" w:type="pct"/>
            <w:shd w:val="clear" w:color="000000" w:fill="FFFFFF"/>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357" w:type="pct"/>
            <w:shd w:val="clear" w:color="000000" w:fill="FFFFFF"/>
            <w:tcMar>
              <w:left w:w="28" w:type="dxa"/>
              <w:bottom w:w="28" w:type="dxa"/>
              <w:right w:w="28" w:type="dxa"/>
            </w:tcMar>
          </w:tcPr>
          <w:p w:rsidR="00E5159F" w:rsidRPr="001844FB" w:rsidRDefault="00E5159F" w:rsidP="00F615A9">
            <w:pPr>
              <w:jc w:val="center"/>
              <w:rPr>
                <w:color w:val="000000"/>
                <w:sz w:val="16"/>
                <w:szCs w:val="16"/>
              </w:rPr>
            </w:pPr>
          </w:p>
        </w:tc>
        <w:tc>
          <w:tcPr>
            <w:tcW w:w="313" w:type="pct"/>
            <w:shd w:val="clear" w:color="000000" w:fill="FFFFFF"/>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0/0</w:t>
            </w:r>
          </w:p>
        </w:tc>
        <w:tc>
          <w:tcPr>
            <w:tcW w:w="346" w:type="pct"/>
            <w:shd w:val="clear" w:color="000000" w:fill="FFFFFF"/>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0/0</w:t>
            </w:r>
          </w:p>
        </w:tc>
      </w:tr>
      <w:tr w:rsidR="00E5159F" w:rsidRPr="001844FB" w:rsidTr="00E5159F">
        <w:trPr>
          <w:trHeight w:val="62"/>
        </w:trPr>
        <w:tc>
          <w:tcPr>
            <w:tcW w:w="131" w:type="pct"/>
            <w:shd w:val="clear" w:color="000000" w:fill="FFFFFF"/>
            <w:tcMar>
              <w:left w:w="28" w:type="dxa"/>
              <w:bottom w:w="28" w:type="dxa"/>
              <w:right w:w="28" w:type="dxa"/>
            </w:tcMar>
            <w:hideMark/>
          </w:tcPr>
          <w:p w:rsidR="00E5159F" w:rsidRPr="001844FB" w:rsidRDefault="00E5159F" w:rsidP="00F615A9">
            <w:pPr>
              <w:jc w:val="center"/>
              <w:rPr>
                <w:color w:val="000000"/>
                <w:sz w:val="16"/>
                <w:szCs w:val="16"/>
                <w:lang w:val="en-US"/>
              </w:rPr>
            </w:pPr>
            <w:r w:rsidRPr="001844FB">
              <w:rPr>
                <w:color w:val="000000"/>
                <w:sz w:val="16"/>
                <w:szCs w:val="16"/>
                <w:lang w:val="en-US"/>
              </w:rPr>
              <w:t>5.65</w:t>
            </w:r>
          </w:p>
        </w:tc>
        <w:tc>
          <w:tcPr>
            <w:tcW w:w="2111" w:type="pct"/>
            <w:shd w:val="clear" w:color="000000" w:fill="FFFFFF"/>
            <w:tcMar>
              <w:left w:w="28" w:type="dxa"/>
              <w:bottom w:w="28" w:type="dxa"/>
              <w:right w:w="28" w:type="dxa"/>
            </w:tcMar>
            <w:hideMark/>
          </w:tcPr>
          <w:p w:rsidR="00E5159F" w:rsidRPr="001844FB" w:rsidRDefault="00E5159F" w:rsidP="00F615A9">
            <w:pPr>
              <w:rPr>
                <w:sz w:val="16"/>
                <w:szCs w:val="16"/>
              </w:rPr>
            </w:pPr>
            <w:r w:rsidRPr="001844FB">
              <w:rPr>
                <w:sz w:val="16"/>
                <w:szCs w:val="16"/>
              </w:rPr>
              <w:t xml:space="preserve">ул. Дерышева </w:t>
            </w:r>
          </w:p>
        </w:tc>
        <w:tc>
          <w:tcPr>
            <w:tcW w:w="581" w:type="pct"/>
            <w:shd w:val="clear" w:color="000000" w:fill="FFFFFF"/>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1,418</w:t>
            </w:r>
          </w:p>
        </w:tc>
        <w:tc>
          <w:tcPr>
            <w:tcW w:w="401" w:type="pct"/>
            <w:shd w:val="clear" w:color="000000" w:fill="FFFFFF"/>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0/0</w:t>
            </w:r>
          </w:p>
        </w:tc>
        <w:tc>
          <w:tcPr>
            <w:tcW w:w="358" w:type="pct"/>
            <w:shd w:val="clear" w:color="000000" w:fill="FFFFFF"/>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402" w:type="pct"/>
            <w:shd w:val="clear" w:color="000000" w:fill="FFFFFF"/>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357" w:type="pct"/>
            <w:shd w:val="clear" w:color="000000" w:fill="FFFFFF"/>
            <w:tcMar>
              <w:left w:w="28" w:type="dxa"/>
              <w:bottom w:w="28" w:type="dxa"/>
              <w:right w:w="28" w:type="dxa"/>
            </w:tcMar>
          </w:tcPr>
          <w:p w:rsidR="00E5159F" w:rsidRPr="001844FB" w:rsidRDefault="00E5159F" w:rsidP="00F615A9">
            <w:pPr>
              <w:jc w:val="center"/>
              <w:rPr>
                <w:color w:val="000000"/>
                <w:sz w:val="16"/>
                <w:szCs w:val="16"/>
              </w:rPr>
            </w:pPr>
          </w:p>
        </w:tc>
        <w:tc>
          <w:tcPr>
            <w:tcW w:w="313" w:type="pct"/>
            <w:shd w:val="clear" w:color="000000" w:fill="FFFFFF"/>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0/0</w:t>
            </w:r>
          </w:p>
        </w:tc>
        <w:tc>
          <w:tcPr>
            <w:tcW w:w="346" w:type="pct"/>
            <w:shd w:val="clear" w:color="000000" w:fill="FFFFFF"/>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0/0</w:t>
            </w:r>
          </w:p>
        </w:tc>
      </w:tr>
      <w:tr w:rsidR="00E5159F" w:rsidRPr="001844FB" w:rsidTr="00E5159F">
        <w:trPr>
          <w:trHeight w:val="62"/>
        </w:trPr>
        <w:tc>
          <w:tcPr>
            <w:tcW w:w="131" w:type="pct"/>
            <w:shd w:val="clear" w:color="000000" w:fill="FFFFFF"/>
            <w:tcMar>
              <w:left w:w="28" w:type="dxa"/>
              <w:bottom w:w="28" w:type="dxa"/>
              <w:right w:w="28" w:type="dxa"/>
            </w:tcMar>
            <w:hideMark/>
          </w:tcPr>
          <w:p w:rsidR="00E5159F" w:rsidRPr="001844FB" w:rsidRDefault="00E5159F" w:rsidP="00F615A9">
            <w:pPr>
              <w:jc w:val="center"/>
              <w:rPr>
                <w:color w:val="000000"/>
                <w:sz w:val="16"/>
                <w:szCs w:val="16"/>
                <w:lang w:val="en-US"/>
              </w:rPr>
            </w:pPr>
            <w:r w:rsidRPr="001844FB">
              <w:rPr>
                <w:color w:val="000000"/>
                <w:sz w:val="16"/>
                <w:szCs w:val="16"/>
                <w:lang w:val="en-US"/>
              </w:rPr>
              <w:t>5.66</w:t>
            </w:r>
          </w:p>
        </w:tc>
        <w:tc>
          <w:tcPr>
            <w:tcW w:w="2111" w:type="pct"/>
            <w:shd w:val="clear" w:color="000000" w:fill="FFFFFF"/>
            <w:tcMar>
              <w:left w:w="28" w:type="dxa"/>
              <w:bottom w:w="28" w:type="dxa"/>
              <w:right w:w="28" w:type="dxa"/>
            </w:tcMar>
            <w:hideMark/>
          </w:tcPr>
          <w:p w:rsidR="00E5159F" w:rsidRPr="001844FB" w:rsidRDefault="00E5159F" w:rsidP="00F615A9">
            <w:pPr>
              <w:rPr>
                <w:sz w:val="16"/>
                <w:szCs w:val="16"/>
              </w:rPr>
            </w:pPr>
            <w:r w:rsidRPr="001844FB">
              <w:rPr>
                <w:sz w:val="16"/>
                <w:szCs w:val="16"/>
              </w:rPr>
              <w:t xml:space="preserve">ул. Дзержинского </w:t>
            </w:r>
          </w:p>
        </w:tc>
        <w:tc>
          <w:tcPr>
            <w:tcW w:w="581" w:type="pct"/>
            <w:shd w:val="clear" w:color="000000" w:fill="FFFFFF"/>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0,25</w:t>
            </w:r>
          </w:p>
        </w:tc>
        <w:tc>
          <w:tcPr>
            <w:tcW w:w="401" w:type="pct"/>
            <w:shd w:val="clear" w:color="000000" w:fill="FFFFFF"/>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0,25/100</w:t>
            </w:r>
          </w:p>
        </w:tc>
        <w:tc>
          <w:tcPr>
            <w:tcW w:w="358" w:type="pct"/>
            <w:shd w:val="clear" w:color="000000" w:fill="FFFFFF"/>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402" w:type="pct"/>
            <w:shd w:val="clear" w:color="000000" w:fill="FFFFFF"/>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357" w:type="pct"/>
            <w:shd w:val="clear" w:color="000000" w:fill="FFFFFF"/>
            <w:tcMar>
              <w:left w:w="28" w:type="dxa"/>
              <w:bottom w:w="28" w:type="dxa"/>
              <w:right w:w="28" w:type="dxa"/>
            </w:tcMar>
          </w:tcPr>
          <w:p w:rsidR="00E5159F" w:rsidRPr="001844FB" w:rsidRDefault="00E5159F" w:rsidP="00F615A9">
            <w:pPr>
              <w:jc w:val="center"/>
              <w:rPr>
                <w:color w:val="000000"/>
                <w:sz w:val="16"/>
                <w:szCs w:val="16"/>
              </w:rPr>
            </w:pPr>
          </w:p>
        </w:tc>
        <w:tc>
          <w:tcPr>
            <w:tcW w:w="313" w:type="pct"/>
            <w:shd w:val="clear" w:color="000000" w:fill="FFFFFF"/>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0,25/100</w:t>
            </w:r>
          </w:p>
        </w:tc>
        <w:tc>
          <w:tcPr>
            <w:tcW w:w="346" w:type="pct"/>
            <w:shd w:val="clear" w:color="000000" w:fill="FFFFFF"/>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0,25/100</w:t>
            </w:r>
          </w:p>
        </w:tc>
      </w:tr>
      <w:tr w:rsidR="00E5159F" w:rsidRPr="001844FB" w:rsidTr="00E5159F">
        <w:trPr>
          <w:trHeight w:val="62"/>
        </w:trPr>
        <w:tc>
          <w:tcPr>
            <w:tcW w:w="131" w:type="pct"/>
            <w:shd w:val="clear" w:color="000000" w:fill="FFFFFF"/>
            <w:tcMar>
              <w:left w:w="28" w:type="dxa"/>
              <w:bottom w:w="28" w:type="dxa"/>
              <w:right w:w="28" w:type="dxa"/>
            </w:tcMar>
            <w:hideMark/>
          </w:tcPr>
          <w:p w:rsidR="00E5159F" w:rsidRPr="001844FB" w:rsidRDefault="00E5159F" w:rsidP="00F615A9">
            <w:pPr>
              <w:jc w:val="center"/>
              <w:rPr>
                <w:color w:val="000000"/>
                <w:sz w:val="16"/>
                <w:szCs w:val="16"/>
                <w:lang w:val="en-US"/>
              </w:rPr>
            </w:pPr>
            <w:r w:rsidRPr="001844FB">
              <w:rPr>
                <w:color w:val="000000"/>
                <w:sz w:val="16"/>
                <w:szCs w:val="16"/>
                <w:lang w:val="en-US"/>
              </w:rPr>
              <w:t>5.67</w:t>
            </w:r>
          </w:p>
        </w:tc>
        <w:tc>
          <w:tcPr>
            <w:tcW w:w="2111" w:type="pct"/>
            <w:shd w:val="clear" w:color="000000" w:fill="FFFFFF"/>
            <w:tcMar>
              <w:left w:w="28" w:type="dxa"/>
              <w:bottom w:w="28" w:type="dxa"/>
              <w:right w:w="28" w:type="dxa"/>
            </w:tcMar>
            <w:hideMark/>
          </w:tcPr>
          <w:p w:rsidR="00E5159F" w:rsidRPr="001844FB" w:rsidRDefault="00E5159F" w:rsidP="00F615A9">
            <w:pPr>
              <w:rPr>
                <w:sz w:val="16"/>
                <w:szCs w:val="16"/>
              </w:rPr>
            </w:pPr>
            <w:r w:rsidRPr="001844FB">
              <w:rPr>
                <w:sz w:val="16"/>
                <w:szCs w:val="16"/>
              </w:rPr>
              <w:t>ул. Кедровая</w:t>
            </w:r>
          </w:p>
        </w:tc>
        <w:tc>
          <w:tcPr>
            <w:tcW w:w="581" w:type="pct"/>
            <w:shd w:val="clear" w:color="000000" w:fill="FFFFFF"/>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0,4</w:t>
            </w:r>
          </w:p>
        </w:tc>
        <w:tc>
          <w:tcPr>
            <w:tcW w:w="401" w:type="pct"/>
            <w:shd w:val="clear" w:color="000000" w:fill="FFFFFF"/>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0,4/100</w:t>
            </w:r>
          </w:p>
        </w:tc>
        <w:tc>
          <w:tcPr>
            <w:tcW w:w="358" w:type="pct"/>
            <w:shd w:val="clear" w:color="000000" w:fill="FFFFFF"/>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402" w:type="pct"/>
            <w:shd w:val="clear" w:color="000000" w:fill="FFFFFF"/>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357" w:type="pct"/>
            <w:shd w:val="clear" w:color="000000" w:fill="FFFFFF"/>
            <w:tcMar>
              <w:left w:w="28" w:type="dxa"/>
              <w:bottom w:w="28" w:type="dxa"/>
              <w:right w:w="28" w:type="dxa"/>
            </w:tcMar>
          </w:tcPr>
          <w:p w:rsidR="00E5159F" w:rsidRPr="001844FB" w:rsidRDefault="00E5159F" w:rsidP="00F615A9">
            <w:pPr>
              <w:jc w:val="center"/>
              <w:rPr>
                <w:color w:val="000000"/>
                <w:sz w:val="16"/>
                <w:szCs w:val="16"/>
              </w:rPr>
            </w:pPr>
          </w:p>
        </w:tc>
        <w:tc>
          <w:tcPr>
            <w:tcW w:w="313" w:type="pct"/>
            <w:shd w:val="clear" w:color="000000" w:fill="FFFFFF"/>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0,4/100</w:t>
            </w:r>
          </w:p>
        </w:tc>
        <w:tc>
          <w:tcPr>
            <w:tcW w:w="346" w:type="pct"/>
            <w:shd w:val="clear" w:color="000000" w:fill="FFFFFF"/>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0,4/100</w:t>
            </w:r>
          </w:p>
        </w:tc>
      </w:tr>
      <w:tr w:rsidR="00E5159F" w:rsidRPr="001844FB" w:rsidTr="00E5159F">
        <w:trPr>
          <w:trHeight w:val="62"/>
        </w:trPr>
        <w:tc>
          <w:tcPr>
            <w:tcW w:w="131" w:type="pct"/>
            <w:shd w:val="clear" w:color="000000" w:fill="FFFFFF"/>
            <w:tcMar>
              <w:left w:w="28" w:type="dxa"/>
              <w:bottom w:w="28" w:type="dxa"/>
              <w:right w:w="28" w:type="dxa"/>
            </w:tcMar>
            <w:hideMark/>
          </w:tcPr>
          <w:p w:rsidR="00E5159F" w:rsidRPr="001844FB" w:rsidRDefault="00E5159F" w:rsidP="00F615A9">
            <w:pPr>
              <w:jc w:val="center"/>
              <w:rPr>
                <w:color w:val="000000"/>
                <w:sz w:val="16"/>
                <w:szCs w:val="16"/>
                <w:lang w:val="en-US"/>
              </w:rPr>
            </w:pPr>
            <w:r w:rsidRPr="001844FB">
              <w:rPr>
                <w:color w:val="000000"/>
                <w:sz w:val="16"/>
                <w:szCs w:val="16"/>
                <w:lang w:val="en-US"/>
              </w:rPr>
              <w:t>5.68</w:t>
            </w:r>
          </w:p>
        </w:tc>
        <w:tc>
          <w:tcPr>
            <w:tcW w:w="2111" w:type="pct"/>
            <w:shd w:val="clear" w:color="000000" w:fill="FFFFFF"/>
            <w:tcMar>
              <w:left w:w="28" w:type="dxa"/>
              <w:bottom w:w="28" w:type="dxa"/>
              <w:right w:w="28" w:type="dxa"/>
            </w:tcMar>
            <w:hideMark/>
          </w:tcPr>
          <w:p w:rsidR="00E5159F" w:rsidRPr="001844FB" w:rsidRDefault="00E5159F" w:rsidP="00F615A9">
            <w:pPr>
              <w:rPr>
                <w:sz w:val="16"/>
                <w:szCs w:val="16"/>
              </w:rPr>
            </w:pPr>
            <w:r w:rsidRPr="001844FB">
              <w:rPr>
                <w:sz w:val="16"/>
                <w:szCs w:val="16"/>
              </w:rPr>
              <w:t xml:space="preserve">ул. Лебедева </w:t>
            </w:r>
          </w:p>
        </w:tc>
        <w:tc>
          <w:tcPr>
            <w:tcW w:w="581" w:type="pct"/>
            <w:shd w:val="clear" w:color="000000" w:fill="FFFFFF"/>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0,5</w:t>
            </w:r>
          </w:p>
        </w:tc>
        <w:tc>
          <w:tcPr>
            <w:tcW w:w="401" w:type="pct"/>
            <w:shd w:val="clear" w:color="000000" w:fill="FFFFFF"/>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0/0</w:t>
            </w:r>
          </w:p>
        </w:tc>
        <w:tc>
          <w:tcPr>
            <w:tcW w:w="358" w:type="pct"/>
            <w:shd w:val="clear" w:color="000000" w:fill="FFFFFF"/>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402" w:type="pct"/>
            <w:shd w:val="clear" w:color="000000" w:fill="FFFFFF"/>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357" w:type="pct"/>
            <w:shd w:val="clear" w:color="000000" w:fill="FFFFFF"/>
            <w:tcMar>
              <w:left w:w="28" w:type="dxa"/>
              <w:bottom w:w="28" w:type="dxa"/>
              <w:right w:w="28" w:type="dxa"/>
            </w:tcMar>
          </w:tcPr>
          <w:p w:rsidR="00E5159F" w:rsidRPr="001844FB" w:rsidRDefault="00E5159F" w:rsidP="00F615A9">
            <w:pPr>
              <w:jc w:val="center"/>
              <w:rPr>
                <w:color w:val="000000"/>
                <w:sz w:val="16"/>
                <w:szCs w:val="16"/>
              </w:rPr>
            </w:pPr>
          </w:p>
        </w:tc>
        <w:tc>
          <w:tcPr>
            <w:tcW w:w="313" w:type="pct"/>
            <w:shd w:val="clear" w:color="000000" w:fill="FFFFFF"/>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0/0</w:t>
            </w:r>
          </w:p>
        </w:tc>
        <w:tc>
          <w:tcPr>
            <w:tcW w:w="346" w:type="pct"/>
            <w:shd w:val="clear" w:color="000000" w:fill="FFFFFF"/>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0/0</w:t>
            </w:r>
          </w:p>
        </w:tc>
      </w:tr>
      <w:tr w:rsidR="00E5159F" w:rsidRPr="001844FB" w:rsidTr="00E5159F">
        <w:trPr>
          <w:trHeight w:val="62"/>
        </w:trPr>
        <w:tc>
          <w:tcPr>
            <w:tcW w:w="131" w:type="pct"/>
            <w:shd w:val="clear" w:color="000000" w:fill="FFFFFF"/>
            <w:tcMar>
              <w:left w:w="28" w:type="dxa"/>
              <w:bottom w:w="28" w:type="dxa"/>
              <w:right w:w="28" w:type="dxa"/>
            </w:tcMar>
            <w:hideMark/>
          </w:tcPr>
          <w:p w:rsidR="00E5159F" w:rsidRPr="001844FB" w:rsidRDefault="00E5159F" w:rsidP="00F615A9">
            <w:pPr>
              <w:jc w:val="center"/>
              <w:rPr>
                <w:color w:val="000000"/>
                <w:sz w:val="16"/>
                <w:szCs w:val="16"/>
                <w:lang w:val="en-US"/>
              </w:rPr>
            </w:pPr>
            <w:r w:rsidRPr="001844FB">
              <w:rPr>
                <w:color w:val="000000"/>
                <w:sz w:val="16"/>
                <w:szCs w:val="16"/>
                <w:lang w:val="en-US"/>
              </w:rPr>
              <w:t>5.69</w:t>
            </w:r>
          </w:p>
        </w:tc>
        <w:tc>
          <w:tcPr>
            <w:tcW w:w="2111" w:type="pct"/>
            <w:shd w:val="clear" w:color="000000" w:fill="FFFFFF"/>
            <w:tcMar>
              <w:left w:w="28" w:type="dxa"/>
              <w:bottom w:w="28" w:type="dxa"/>
              <w:right w:w="28" w:type="dxa"/>
            </w:tcMar>
            <w:hideMark/>
          </w:tcPr>
          <w:p w:rsidR="00E5159F" w:rsidRPr="001844FB" w:rsidRDefault="00E5159F" w:rsidP="00F615A9">
            <w:pPr>
              <w:rPr>
                <w:sz w:val="16"/>
                <w:szCs w:val="16"/>
              </w:rPr>
            </w:pPr>
            <w:r w:rsidRPr="001844FB">
              <w:rPr>
                <w:sz w:val="16"/>
                <w:szCs w:val="16"/>
              </w:rPr>
              <w:t xml:space="preserve">ул. Меховщиков </w:t>
            </w:r>
          </w:p>
        </w:tc>
        <w:tc>
          <w:tcPr>
            <w:tcW w:w="581" w:type="pct"/>
            <w:shd w:val="clear" w:color="000000" w:fill="FFFFFF"/>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0,07</w:t>
            </w:r>
          </w:p>
        </w:tc>
        <w:tc>
          <w:tcPr>
            <w:tcW w:w="401" w:type="pct"/>
            <w:shd w:val="clear" w:color="000000" w:fill="FFFFFF"/>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0,07/100</w:t>
            </w:r>
          </w:p>
        </w:tc>
        <w:tc>
          <w:tcPr>
            <w:tcW w:w="358" w:type="pct"/>
            <w:shd w:val="clear" w:color="000000" w:fill="FFFFFF"/>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402" w:type="pct"/>
            <w:shd w:val="clear" w:color="000000" w:fill="FFFFFF"/>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357" w:type="pct"/>
            <w:shd w:val="clear" w:color="000000" w:fill="FFFFFF"/>
            <w:tcMar>
              <w:left w:w="28" w:type="dxa"/>
              <w:bottom w:w="28" w:type="dxa"/>
              <w:right w:w="28" w:type="dxa"/>
            </w:tcMar>
          </w:tcPr>
          <w:p w:rsidR="00E5159F" w:rsidRPr="001844FB" w:rsidRDefault="00E5159F" w:rsidP="00F615A9">
            <w:pPr>
              <w:jc w:val="center"/>
              <w:rPr>
                <w:color w:val="000000"/>
                <w:sz w:val="16"/>
                <w:szCs w:val="16"/>
              </w:rPr>
            </w:pPr>
          </w:p>
        </w:tc>
        <w:tc>
          <w:tcPr>
            <w:tcW w:w="313" w:type="pct"/>
            <w:shd w:val="clear" w:color="000000" w:fill="FFFFFF"/>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0,07/100</w:t>
            </w:r>
          </w:p>
        </w:tc>
        <w:tc>
          <w:tcPr>
            <w:tcW w:w="346" w:type="pct"/>
            <w:shd w:val="clear" w:color="000000" w:fill="FFFFFF"/>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0,07/100</w:t>
            </w:r>
          </w:p>
        </w:tc>
      </w:tr>
      <w:tr w:rsidR="00E5159F" w:rsidRPr="001844FB" w:rsidTr="00E5159F">
        <w:trPr>
          <w:trHeight w:val="62"/>
        </w:trPr>
        <w:tc>
          <w:tcPr>
            <w:tcW w:w="131" w:type="pct"/>
            <w:shd w:val="clear" w:color="000000" w:fill="FFFFFF"/>
            <w:tcMar>
              <w:left w:w="28" w:type="dxa"/>
              <w:bottom w:w="28" w:type="dxa"/>
              <w:right w:w="28" w:type="dxa"/>
            </w:tcMar>
            <w:hideMark/>
          </w:tcPr>
          <w:p w:rsidR="00E5159F" w:rsidRPr="001844FB" w:rsidRDefault="00E5159F" w:rsidP="00F615A9">
            <w:pPr>
              <w:jc w:val="center"/>
              <w:rPr>
                <w:color w:val="000000"/>
                <w:sz w:val="16"/>
                <w:szCs w:val="16"/>
                <w:lang w:val="en-US"/>
              </w:rPr>
            </w:pPr>
            <w:r w:rsidRPr="001844FB">
              <w:rPr>
                <w:color w:val="000000"/>
                <w:sz w:val="16"/>
                <w:szCs w:val="16"/>
                <w:lang w:val="en-US"/>
              </w:rPr>
              <w:t>5.70</w:t>
            </w:r>
          </w:p>
        </w:tc>
        <w:tc>
          <w:tcPr>
            <w:tcW w:w="2111" w:type="pct"/>
            <w:shd w:val="clear" w:color="000000" w:fill="FFFFFF"/>
            <w:tcMar>
              <w:left w:w="28" w:type="dxa"/>
              <w:bottom w:w="28" w:type="dxa"/>
              <w:right w:w="28" w:type="dxa"/>
            </w:tcMar>
            <w:hideMark/>
          </w:tcPr>
          <w:p w:rsidR="00E5159F" w:rsidRPr="001844FB" w:rsidRDefault="00E5159F" w:rsidP="00F615A9">
            <w:pPr>
              <w:rPr>
                <w:sz w:val="16"/>
                <w:szCs w:val="16"/>
              </w:rPr>
            </w:pPr>
            <w:r w:rsidRPr="001844FB">
              <w:rPr>
                <w:sz w:val="16"/>
                <w:szCs w:val="16"/>
              </w:rPr>
              <w:t xml:space="preserve">ул. Новая </w:t>
            </w:r>
          </w:p>
        </w:tc>
        <w:tc>
          <w:tcPr>
            <w:tcW w:w="581" w:type="pct"/>
            <w:shd w:val="clear" w:color="000000" w:fill="FFFFFF"/>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0,612</w:t>
            </w:r>
          </w:p>
        </w:tc>
        <w:tc>
          <w:tcPr>
            <w:tcW w:w="401" w:type="pct"/>
            <w:shd w:val="clear" w:color="000000" w:fill="FFFFFF"/>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0/0</w:t>
            </w:r>
          </w:p>
        </w:tc>
        <w:tc>
          <w:tcPr>
            <w:tcW w:w="358" w:type="pct"/>
            <w:shd w:val="clear" w:color="000000" w:fill="FFFFFF"/>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402" w:type="pct"/>
            <w:shd w:val="clear" w:color="000000" w:fill="FFFFFF"/>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357" w:type="pct"/>
            <w:shd w:val="clear" w:color="000000" w:fill="FFFFFF"/>
            <w:tcMar>
              <w:left w:w="28" w:type="dxa"/>
              <w:bottom w:w="28" w:type="dxa"/>
              <w:right w:w="28" w:type="dxa"/>
            </w:tcMar>
          </w:tcPr>
          <w:p w:rsidR="00E5159F" w:rsidRPr="001844FB" w:rsidRDefault="00E5159F" w:rsidP="00F615A9">
            <w:pPr>
              <w:jc w:val="center"/>
              <w:rPr>
                <w:color w:val="000000"/>
                <w:sz w:val="16"/>
                <w:szCs w:val="16"/>
              </w:rPr>
            </w:pPr>
          </w:p>
        </w:tc>
        <w:tc>
          <w:tcPr>
            <w:tcW w:w="313" w:type="pct"/>
            <w:shd w:val="clear" w:color="000000" w:fill="FFFFFF"/>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0/0</w:t>
            </w:r>
          </w:p>
        </w:tc>
        <w:tc>
          <w:tcPr>
            <w:tcW w:w="346" w:type="pct"/>
            <w:shd w:val="clear" w:color="000000" w:fill="FFFFFF"/>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0/0</w:t>
            </w:r>
          </w:p>
        </w:tc>
      </w:tr>
      <w:tr w:rsidR="00E5159F" w:rsidRPr="001844FB" w:rsidTr="00E5159F">
        <w:trPr>
          <w:trHeight w:val="62"/>
        </w:trPr>
        <w:tc>
          <w:tcPr>
            <w:tcW w:w="131" w:type="pct"/>
            <w:shd w:val="clear" w:color="000000" w:fill="FFFFFF"/>
            <w:tcMar>
              <w:left w:w="28" w:type="dxa"/>
              <w:bottom w:w="28" w:type="dxa"/>
              <w:right w:w="28" w:type="dxa"/>
            </w:tcMar>
            <w:hideMark/>
          </w:tcPr>
          <w:p w:rsidR="00E5159F" w:rsidRPr="001844FB" w:rsidRDefault="00E5159F" w:rsidP="00F615A9">
            <w:pPr>
              <w:jc w:val="center"/>
              <w:rPr>
                <w:color w:val="000000"/>
                <w:sz w:val="16"/>
                <w:szCs w:val="16"/>
                <w:lang w:val="en-US"/>
              </w:rPr>
            </w:pPr>
            <w:r w:rsidRPr="001844FB">
              <w:rPr>
                <w:color w:val="000000"/>
                <w:sz w:val="16"/>
                <w:szCs w:val="16"/>
                <w:lang w:val="en-US"/>
              </w:rPr>
              <w:t>5.71</w:t>
            </w:r>
          </w:p>
        </w:tc>
        <w:tc>
          <w:tcPr>
            <w:tcW w:w="2111" w:type="pct"/>
            <w:shd w:val="clear" w:color="000000" w:fill="FFFFFF"/>
            <w:tcMar>
              <w:left w:w="28" w:type="dxa"/>
              <w:bottom w:w="28" w:type="dxa"/>
              <w:right w:w="28" w:type="dxa"/>
            </w:tcMar>
            <w:hideMark/>
          </w:tcPr>
          <w:p w:rsidR="00E5159F" w:rsidRPr="001844FB" w:rsidRDefault="00E5159F" w:rsidP="00F615A9">
            <w:pPr>
              <w:rPr>
                <w:sz w:val="16"/>
                <w:szCs w:val="16"/>
              </w:rPr>
            </w:pPr>
            <w:r w:rsidRPr="001844FB">
              <w:rPr>
                <w:sz w:val="16"/>
                <w:szCs w:val="16"/>
              </w:rPr>
              <w:t xml:space="preserve">ул. П. Морозова </w:t>
            </w:r>
          </w:p>
        </w:tc>
        <w:tc>
          <w:tcPr>
            <w:tcW w:w="581" w:type="pct"/>
            <w:shd w:val="clear" w:color="000000" w:fill="FFFFFF"/>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0,3</w:t>
            </w:r>
          </w:p>
        </w:tc>
        <w:tc>
          <w:tcPr>
            <w:tcW w:w="401" w:type="pct"/>
            <w:shd w:val="clear" w:color="000000" w:fill="FFFFFF"/>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0,3/100</w:t>
            </w:r>
          </w:p>
        </w:tc>
        <w:tc>
          <w:tcPr>
            <w:tcW w:w="358" w:type="pct"/>
            <w:shd w:val="clear" w:color="000000" w:fill="FFFFFF"/>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402" w:type="pct"/>
            <w:shd w:val="clear" w:color="000000" w:fill="FFFFFF"/>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357" w:type="pct"/>
            <w:shd w:val="clear" w:color="000000" w:fill="FFFFFF"/>
            <w:tcMar>
              <w:left w:w="28" w:type="dxa"/>
              <w:bottom w:w="28" w:type="dxa"/>
              <w:right w:w="28" w:type="dxa"/>
            </w:tcMar>
          </w:tcPr>
          <w:p w:rsidR="00E5159F" w:rsidRPr="001844FB" w:rsidRDefault="00E5159F" w:rsidP="00F615A9">
            <w:pPr>
              <w:jc w:val="center"/>
              <w:rPr>
                <w:color w:val="000000"/>
                <w:sz w:val="16"/>
                <w:szCs w:val="16"/>
              </w:rPr>
            </w:pPr>
          </w:p>
        </w:tc>
        <w:tc>
          <w:tcPr>
            <w:tcW w:w="313" w:type="pct"/>
            <w:shd w:val="clear" w:color="000000" w:fill="FFFFFF"/>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0,3/100</w:t>
            </w:r>
          </w:p>
        </w:tc>
        <w:tc>
          <w:tcPr>
            <w:tcW w:w="346" w:type="pct"/>
            <w:shd w:val="clear" w:color="000000" w:fill="FFFFFF"/>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0,3/100</w:t>
            </w:r>
          </w:p>
        </w:tc>
      </w:tr>
      <w:tr w:rsidR="00E5159F" w:rsidRPr="001844FB" w:rsidTr="00E5159F">
        <w:trPr>
          <w:trHeight w:val="62"/>
        </w:trPr>
        <w:tc>
          <w:tcPr>
            <w:tcW w:w="131" w:type="pct"/>
            <w:shd w:val="clear" w:color="000000" w:fill="FFFFFF"/>
            <w:tcMar>
              <w:left w:w="28" w:type="dxa"/>
              <w:bottom w:w="28" w:type="dxa"/>
              <w:right w:w="28" w:type="dxa"/>
            </w:tcMar>
            <w:hideMark/>
          </w:tcPr>
          <w:p w:rsidR="00E5159F" w:rsidRPr="001844FB" w:rsidRDefault="00E5159F" w:rsidP="00F615A9">
            <w:pPr>
              <w:jc w:val="center"/>
              <w:rPr>
                <w:color w:val="000000"/>
                <w:sz w:val="16"/>
                <w:szCs w:val="16"/>
                <w:lang w:val="en-US"/>
              </w:rPr>
            </w:pPr>
            <w:r w:rsidRPr="001844FB">
              <w:rPr>
                <w:color w:val="000000"/>
                <w:sz w:val="16"/>
                <w:szCs w:val="16"/>
                <w:lang w:val="en-US"/>
              </w:rPr>
              <w:t>5.72</w:t>
            </w:r>
          </w:p>
        </w:tc>
        <w:tc>
          <w:tcPr>
            <w:tcW w:w="2111" w:type="pct"/>
            <w:shd w:val="clear" w:color="000000" w:fill="FFFFFF"/>
            <w:tcMar>
              <w:left w:w="28" w:type="dxa"/>
              <w:bottom w:w="28" w:type="dxa"/>
              <w:right w:w="28" w:type="dxa"/>
            </w:tcMar>
            <w:hideMark/>
          </w:tcPr>
          <w:p w:rsidR="00E5159F" w:rsidRPr="001844FB" w:rsidRDefault="00E5159F" w:rsidP="00F615A9">
            <w:pPr>
              <w:rPr>
                <w:sz w:val="16"/>
                <w:szCs w:val="16"/>
              </w:rPr>
            </w:pPr>
            <w:r w:rsidRPr="001844FB">
              <w:rPr>
                <w:sz w:val="16"/>
                <w:szCs w:val="16"/>
              </w:rPr>
              <w:t xml:space="preserve">ул. Преображенская </w:t>
            </w:r>
          </w:p>
        </w:tc>
        <w:tc>
          <w:tcPr>
            <w:tcW w:w="581" w:type="pct"/>
            <w:shd w:val="clear" w:color="000000" w:fill="FFFFFF"/>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0,4</w:t>
            </w:r>
          </w:p>
        </w:tc>
        <w:tc>
          <w:tcPr>
            <w:tcW w:w="401" w:type="pct"/>
            <w:shd w:val="clear" w:color="000000" w:fill="FFFFFF"/>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0/0</w:t>
            </w:r>
          </w:p>
        </w:tc>
        <w:tc>
          <w:tcPr>
            <w:tcW w:w="358" w:type="pct"/>
            <w:shd w:val="clear" w:color="000000" w:fill="FFFFFF"/>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402" w:type="pct"/>
            <w:shd w:val="clear" w:color="000000" w:fill="FFFFFF"/>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357" w:type="pct"/>
            <w:shd w:val="clear" w:color="000000" w:fill="FFFFFF"/>
            <w:tcMar>
              <w:left w:w="28" w:type="dxa"/>
              <w:bottom w:w="28" w:type="dxa"/>
              <w:right w:w="28" w:type="dxa"/>
            </w:tcMar>
          </w:tcPr>
          <w:p w:rsidR="00E5159F" w:rsidRPr="001844FB" w:rsidRDefault="00E5159F" w:rsidP="00F615A9">
            <w:pPr>
              <w:jc w:val="center"/>
              <w:rPr>
                <w:color w:val="000000"/>
                <w:sz w:val="16"/>
                <w:szCs w:val="16"/>
              </w:rPr>
            </w:pPr>
          </w:p>
        </w:tc>
        <w:tc>
          <w:tcPr>
            <w:tcW w:w="313" w:type="pct"/>
            <w:shd w:val="clear" w:color="000000" w:fill="FFFFFF"/>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0/0</w:t>
            </w:r>
          </w:p>
        </w:tc>
        <w:tc>
          <w:tcPr>
            <w:tcW w:w="346" w:type="pct"/>
            <w:shd w:val="clear" w:color="000000" w:fill="FFFFFF"/>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0/0</w:t>
            </w:r>
          </w:p>
        </w:tc>
      </w:tr>
      <w:tr w:rsidR="00E5159F" w:rsidRPr="001844FB" w:rsidTr="00E5159F">
        <w:trPr>
          <w:trHeight w:val="62"/>
        </w:trPr>
        <w:tc>
          <w:tcPr>
            <w:tcW w:w="131" w:type="pct"/>
            <w:shd w:val="clear" w:color="000000" w:fill="FFFFFF"/>
            <w:tcMar>
              <w:left w:w="28" w:type="dxa"/>
              <w:bottom w:w="28" w:type="dxa"/>
              <w:right w:w="28" w:type="dxa"/>
            </w:tcMar>
            <w:hideMark/>
          </w:tcPr>
          <w:p w:rsidR="00E5159F" w:rsidRPr="001844FB" w:rsidRDefault="00E5159F" w:rsidP="00F615A9">
            <w:pPr>
              <w:jc w:val="center"/>
              <w:rPr>
                <w:color w:val="000000"/>
                <w:sz w:val="16"/>
                <w:szCs w:val="16"/>
                <w:lang w:val="en-US"/>
              </w:rPr>
            </w:pPr>
            <w:r w:rsidRPr="001844FB">
              <w:rPr>
                <w:color w:val="000000"/>
                <w:sz w:val="16"/>
                <w:szCs w:val="16"/>
                <w:lang w:val="en-US"/>
              </w:rPr>
              <w:t>5.73</w:t>
            </w:r>
          </w:p>
        </w:tc>
        <w:tc>
          <w:tcPr>
            <w:tcW w:w="2111" w:type="pct"/>
            <w:shd w:val="clear" w:color="000000" w:fill="FFFFFF"/>
            <w:tcMar>
              <w:left w:w="28" w:type="dxa"/>
              <w:bottom w:w="28" w:type="dxa"/>
              <w:right w:w="28" w:type="dxa"/>
            </w:tcMar>
            <w:hideMark/>
          </w:tcPr>
          <w:p w:rsidR="00E5159F" w:rsidRPr="001844FB" w:rsidRDefault="00E5159F" w:rsidP="00F615A9">
            <w:pPr>
              <w:rPr>
                <w:sz w:val="16"/>
                <w:szCs w:val="16"/>
              </w:rPr>
            </w:pPr>
            <w:r w:rsidRPr="001844FB">
              <w:rPr>
                <w:sz w:val="16"/>
                <w:szCs w:val="16"/>
              </w:rPr>
              <w:t xml:space="preserve">пер. Станционный </w:t>
            </w:r>
          </w:p>
        </w:tc>
        <w:tc>
          <w:tcPr>
            <w:tcW w:w="581" w:type="pct"/>
            <w:shd w:val="clear" w:color="000000" w:fill="FFFFFF"/>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0,15</w:t>
            </w:r>
          </w:p>
        </w:tc>
        <w:tc>
          <w:tcPr>
            <w:tcW w:w="401" w:type="pct"/>
            <w:shd w:val="clear" w:color="000000" w:fill="FFFFFF"/>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0/0</w:t>
            </w:r>
          </w:p>
        </w:tc>
        <w:tc>
          <w:tcPr>
            <w:tcW w:w="358" w:type="pct"/>
            <w:shd w:val="clear" w:color="000000" w:fill="FFFFFF"/>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402" w:type="pct"/>
            <w:shd w:val="clear" w:color="000000" w:fill="FFFFFF"/>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357" w:type="pct"/>
            <w:shd w:val="clear" w:color="000000" w:fill="FFFFFF"/>
            <w:tcMar>
              <w:left w:w="28" w:type="dxa"/>
              <w:bottom w:w="28" w:type="dxa"/>
              <w:right w:w="28" w:type="dxa"/>
            </w:tcMar>
          </w:tcPr>
          <w:p w:rsidR="00E5159F" w:rsidRPr="001844FB" w:rsidRDefault="00E5159F" w:rsidP="00F615A9">
            <w:pPr>
              <w:jc w:val="center"/>
              <w:rPr>
                <w:color w:val="000000"/>
                <w:sz w:val="16"/>
                <w:szCs w:val="16"/>
              </w:rPr>
            </w:pPr>
          </w:p>
        </w:tc>
        <w:tc>
          <w:tcPr>
            <w:tcW w:w="313" w:type="pct"/>
            <w:shd w:val="clear" w:color="000000" w:fill="FFFFFF"/>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0/0</w:t>
            </w:r>
          </w:p>
        </w:tc>
        <w:tc>
          <w:tcPr>
            <w:tcW w:w="346" w:type="pct"/>
            <w:shd w:val="clear" w:color="000000" w:fill="FFFFFF"/>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0/0</w:t>
            </w:r>
          </w:p>
        </w:tc>
      </w:tr>
      <w:tr w:rsidR="00E5159F" w:rsidRPr="001844FB" w:rsidTr="00E5159F">
        <w:trPr>
          <w:trHeight w:val="62"/>
        </w:trPr>
        <w:tc>
          <w:tcPr>
            <w:tcW w:w="131" w:type="pct"/>
            <w:shd w:val="clear" w:color="000000" w:fill="FFFFFF"/>
            <w:tcMar>
              <w:left w:w="28" w:type="dxa"/>
              <w:bottom w:w="28" w:type="dxa"/>
              <w:right w:w="28" w:type="dxa"/>
            </w:tcMar>
            <w:hideMark/>
          </w:tcPr>
          <w:p w:rsidR="00E5159F" w:rsidRPr="001844FB" w:rsidRDefault="00E5159F" w:rsidP="00F615A9">
            <w:pPr>
              <w:jc w:val="center"/>
              <w:rPr>
                <w:color w:val="000000"/>
                <w:sz w:val="16"/>
                <w:szCs w:val="16"/>
                <w:lang w:val="en-US"/>
              </w:rPr>
            </w:pPr>
            <w:r w:rsidRPr="001844FB">
              <w:rPr>
                <w:color w:val="000000"/>
                <w:sz w:val="16"/>
                <w:szCs w:val="16"/>
                <w:lang w:val="en-US"/>
              </w:rPr>
              <w:t>5.74</w:t>
            </w:r>
          </w:p>
        </w:tc>
        <w:tc>
          <w:tcPr>
            <w:tcW w:w="2111" w:type="pct"/>
            <w:shd w:val="clear" w:color="000000" w:fill="FFFFFF"/>
            <w:tcMar>
              <w:left w:w="28" w:type="dxa"/>
              <w:bottom w:w="28" w:type="dxa"/>
              <w:right w:w="28" w:type="dxa"/>
            </w:tcMar>
            <w:hideMark/>
          </w:tcPr>
          <w:p w:rsidR="00E5159F" w:rsidRPr="001844FB" w:rsidRDefault="00E5159F" w:rsidP="00F615A9">
            <w:pPr>
              <w:rPr>
                <w:sz w:val="16"/>
                <w:szCs w:val="16"/>
              </w:rPr>
            </w:pPr>
            <w:r w:rsidRPr="001844FB">
              <w:rPr>
                <w:sz w:val="16"/>
                <w:szCs w:val="16"/>
              </w:rPr>
              <w:t xml:space="preserve">ул. Шестаковская </w:t>
            </w:r>
          </w:p>
        </w:tc>
        <w:tc>
          <w:tcPr>
            <w:tcW w:w="581" w:type="pct"/>
            <w:shd w:val="clear" w:color="000000" w:fill="FFFFFF"/>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0,47</w:t>
            </w:r>
          </w:p>
        </w:tc>
        <w:tc>
          <w:tcPr>
            <w:tcW w:w="401" w:type="pct"/>
            <w:shd w:val="clear" w:color="000000" w:fill="FFFFFF"/>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0,47/100</w:t>
            </w:r>
          </w:p>
        </w:tc>
        <w:tc>
          <w:tcPr>
            <w:tcW w:w="358" w:type="pct"/>
            <w:shd w:val="clear" w:color="000000" w:fill="FFFFFF"/>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402" w:type="pct"/>
            <w:shd w:val="clear" w:color="000000" w:fill="FFFFFF"/>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357" w:type="pct"/>
            <w:shd w:val="clear" w:color="000000" w:fill="FFFFFF"/>
            <w:tcMar>
              <w:left w:w="28" w:type="dxa"/>
              <w:bottom w:w="28" w:type="dxa"/>
              <w:right w:w="28" w:type="dxa"/>
            </w:tcMar>
          </w:tcPr>
          <w:p w:rsidR="00E5159F" w:rsidRPr="001844FB" w:rsidRDefault="00E5159F" w:rsidP="00F615A9">
            <w:pPr>
              <w:jc w:val="center"/>
              <w:rPr>
                <w:color w:val="000000"/>
                <w:sz w:val="16"/>
                <w:szCs w:val="16"/>
              </w:rPr>
            </w:pPr>
          </w:p>
        </w:tc>
        <w:tc>
          <w:tcPr>
            <w:tcW w:w="313" w:type="pct"/>
            <w:shd w:val="clear" w:color="000000" w:fill="FFFFFF"/>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0,47/100</w:t>
            </w:r>
          </w:p>
        </w:tc>
        <w:tc>
          <w:tcPr>
            <w:tcW w:w="346" w:type="pct"/>
            <w:shd w:val="clear" w:color="000000" w:fill="FFFFFF"/>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0,47/100</w:t>
            </w:r>
          </w:p>
        </w:tc>
      </w:tr>
      <w:tr w:rsidR="00E5159F" w:rsidRPr="001844FB" w:rsidTr="00E5159F">
        <w:trPr>
          <w:trHeight w:val="62"/>
        </w:trPr>
        <w:tc>
          <w:tcPr>
            <w:tcW w:w="131" w:type="pct"/>
            <w:shd w:val="clear" w:color="000000" w:fill="FFFFFF"/>
            <w:tcMar>
              <w:left w:w="28" w:type="dxa"/>
              <w:bottom w:w="28" w:type="dxa"/>
              <w:right w:w="28" w:type="dxa"/>
            </w:tcMar>
            <w:hideMark/>
          </w:tcPr>
          <w:p w:rsidR="00E5159F" w:rsidRPr="001844FB" w:rsidRDefault="00E5159F" w:rsidP="00F615A9">
            <w:pPr>
              <w:jc w:val="center"/>
              <w:rPr>
                <w:color w:val="000000"/>
                <w:sz w:val="16"/>
                <w:szCs w:val="16"/>
                <w:lang w:val="en-US"/>
              </w:rPr>
            </w:pPr>
            <w:r w:rsidRPr="001844FB">
              <w:rPr>
                <w:color w:val="000000"/>
                <w:sz w:val="16"/>
                <w:szCs w:val="16"/>
                <w:lang w:val="en-US"/>
              </w:rPr>
              <w:t>5.75</w:t>
            </w:r>
          </w:p>
        </w:tc>
        <w:tc>
          <w:tcPr>
            <w:tcW w:w="2111" w:type="pct"/>
            <w:shd w:val="clear" w:color="000000" w:fill="FFFFFF"/>
            <w:tcMar>
              <w:left w:w="28" w:type="dxa"/>
              <w:bottom w:w="28" w:type="dxa"/>
              <w:right w:w="28" w:type="dxa"/>
            </w:tcMar>
            <w:hideMark/>
          </w:tcPr>
          <w:p w:rsidR="00E5159F" w:rsidRPr="001844FB" w:rsidRDefault="00E5159F" w:rsidP="00F615A9">
            <w:pPr>
              <w:rPr>
                <w:sz w:val="16"/>
                <w:szCs w:val="16"/>
              </w:rPr>
            </w:pPr>
            <w:r w:rsidRPr="001844FB">
              <w:rPr>
                <w:sz w:val="16"/>
                <w:szCs w:val="16"/>
              </w:rPr>
              <w:t>ул. Успенская</w:t>
            </w:r>
          </w:p>
        </w:tc>
        <w:tc>
          <w:tcPr>
            <w:tcW w:w="581" w:type="pct"/>
            <w:shd w:val="clear" w:color="000000" w:fill="FFFFFF"/>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0,78</w:t>
            </w:r>
          </w:p>
        </w:tc>
        <w:tc>
          <w:tcPr>
            <w:tcW w:w="401" w:type="pct"/>
            <w:shd w:val="clear" w:color="000000" w:fill="FFFFFF"/>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0,78/73,5</w:t>
            </w:r>
          </w:p>
        </w:tc>
        <w:tc>
          <w:tcPr>
            <w:tcW w:w="358" w:type="pct"/>
            <w:shd w:val="clear" w:color="000000" w:fill="FFFFFF"/>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402" w:type="pct"/>
            <w:shd w:val="clear" w:color="000000" w:fill="FFFFFF"/>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357" w:type="pct"/>
            <w:shd w:val="clear" w:color="000000" w:fill="FFFFFF"/>
            <w:tcMar>
              <w:left w:w="28" w:type="dxa"/>
              <w:bottom w:w="28" w:type="dxa"/>
              <w:right w:w="28" w:type="dxa"/>
            </w:tcMar>
          </w:tcPr>
          <w:p w:rsidR="00E5159F" w:rsidRPr="001844FB" w:rsidRDefault="00E5159F" w:rsidP="00F615A9">
            <w:pPr>
              <w:jc w:val="center"/>
              <w:rPr>
                <w:color w:val="000000"/>
                <w:sz w:val="16"/>
                <w:szCs w:val="16"/>
              </w:rPr>
            </w:pPr>
          </w:p>
        </w:tc>
        <w:tc>
          <w:tcPr>
            <w:tcW w:w="313" w:type="pct"/>
            <w:shd w:val="clear" w:color="000000" w:fill="FFFFFF"/>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0,78/73,5</w:t>
            </w:r>
          </w:p>
        </w:tc>
        <w:tc>
          <w:tcPr>
            <w:tcW w:w="346" w:type="pct"/>
            <w:shd w:val="clear" w:color="000000" w:fill="FFFFFF"/>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0,78/73,5</w:t>
            </w:r>
          </w:p>
        </w:tc>
      </w:tr>
      <w:tr w:rsidR="00E5159F" w:rsidRPr="001844FB" w:rsidTr="00E5159F">
        <w:trPr>
          <w:trHeight w:val="62"/>
        </w:trPr>
        <w:tc>
          <w:tcPr>
            <w:tcW w:w="131" w:type="pct"/>
            <w:shd w:val="clear" w:color="000000" w:fill="FFFFFF"/>
            <w:tcMar>
              <w:left w:w="28" w:type="dxa"/>
              <w:bottom w:w="28" w:type="dxa"/>
              <w:right w:w="28" w:type="dxa"/>
            </w:tcMar>
            <w:hideMark/>
          </w:tcPr>
          <w:p w:rsidR="00E5159F" w:rsidRPr="001844FB" w:rsidRDefault="00E5159F" w:rsidP="00F615A9">
            <w:pPr>
              <w:jc w:val="center"/>
              <w:rPr>
                <w:color w:val="000000"/>
                <w:sz w:val="16"/>
                <w:szCs w:val="16"/>
                <w:lang w:val="en-US"/>
              </w:rPr>
            </w:pPr>
            <w:r w:rsidRPr="001844FB">
              <w:rPr>
                <w:color w:val="000000"/>
                <w:sz w:val="16"/>
                <w:szCs w:val="16"/>
                <w:lang w:val="en-US"/>
              </w:rPr>
              <w:t>5.76</w:t>
            </w:r>
          </w:p>
        </w:tc>
        <w:tc>
          <w:tcPr>
            <w:tcW w:w="2111" w:type="pct"/>
            <w:shd w:val="clear" w:color="000000" w:fill="FFFFFF"/>
            <w:tcMar>
              <w:left w:w="28" w:type="dxa"/>
              <w:bottom w:w="28" w:type="dxa"/>
              <w:right w:w="28" w:type="dxa"/>
            </w:tcMar>
            <w:hideMark/>
          </w:tcPr>
          <w:p w:rsidR="00E5159F" w:rsidRPr="001844FB" w:rsidRDefault="00E5159F" w:rsidP="00F615A9">
            <w:pPr>
              <w:rPr>
                <w:sz w:val="16"/>
                <w:szCs w:val="16"/>
              </w:rPr>
            </w:pPr>
            <w:r w:rsidRPr="001844FB">
              <w:rPr>
                <w:sz w:val="16"/>
                <w:szCs w:val="16"/>
              </w:rPr>
              <w:t>Автодорога № 1 от ул. Преображенская до  кладбища</w:t>
            </w:r>
          </w:p>
        </w:tc>
        <w:tc>
          <w:tcPr>
            <w:tcW w:w="581" w:type="pct"/>
            <w:shd w:val="clear" w:color="000000" w:fill="FFFFFF"/>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0,25</w:t>
            </w:r>
          </w:p>
        </w:tc>
        <w:tc>
          <w:tcPr>
            <w:tcW w:w="401" w:type="pct"/>
            <w:shd w:val="clear" w:color="000000" w:fill="FFFFFF"/>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0/0</w:t>
            </w:r>
          </w:p>
        </w:tc>
        <w:tc>
          <w:tcPr>
            <w:tcW w:w="358" w:type="pct"/>
            <w:shd w:val="clear" w:color="000000" w:fill="FFFFFF"/>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402" w:type="pct"/>
            <w:shd w:val="clear" w:color="000000" w:fill="FFFFFF"/>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357" w:type="pct"/>
            <w:shd w:val="clear" w:color="000000" w:fill="FFFFFF"/>
            <w:tcMar>
              <w:left w:w="28" w:type="dxa"/>
              <w:bottom w:w="28" w:type="dxa"/>
              <w:right w:w="28" w:type="dxa"/>
            </w:tcMar>
          </w:tcPr>
          <w:p w:rsidR="00E5159F" w:rsidRPr="001844FB" w:rsidRDefault="00E5159F" w:rsidP="00F615A9">
            <w:pPr>
              <w:jc w:val="center"/>
              <w:rPr>
                <w:color w:val="000000"/>
                <w:sz w:val="16"/>
                <w:szCs w:val="16"/>
              </w:rPr>
            </w:pPr>
          </w:p>
        </w:tc>
        <w:tc>
          <w:tcPr>
            <w:tcW w:w="313" w:type="pct"/>
            <w:shd w:val="clear" w:color="000000" w:fill="FFFFFF"/>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0,25/100</w:t>
            </w:r>
          </w:p>
        </w:tc>
        <w:tc>
          <w:tcPr>
            <w:tcW w:w="346" w:type="pct"/>
            <w:shd w:val="clear" w:color="000000" w:fill="FFFFFF"/>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0,25/100</w:t>
            </w:r>
          </w:p>
        </w:tc>
      </w:tr>
      <w:tr w:rsidR="00E5159F" w:rsidRPr="001844FB" w:rsidTr="00E5159F">
        <w:trPr>
          <w:trHeight w:val="62"/>
        </w:trPr>
        <w:tc>
          <w:tcPr>
            <w:tcW w:w="131" w:type="pct"/>
            <w:shd w:val="clear" w:color="000000" w:fill="FFFFFF"/>
            <w:tcMar>
              <w:left w:w="28" w:type="dxa"/>
              <w:bottom w:w="28" w:type="dxa"/>
              <w:right w:w="28" w:type="dxa"/>
            </w:tcMar>
            <w:hideMark/>
          </w:tcPr>
          <w:p w:rsidR="00E5159F" w:rsidRPr="001844FB" w:rsidRDefault="00E5159F" w:rsidP="00F615A9">
            <w:pPr>
              <w:jc w:val="center"/>
              <w:rPr>
                <w:color w:val="000000"/>
                <w:sz w:val="16"/>
                <w:szCs w:val="16"/>
                <w:lang w:val="en-US"/>
              </w:rPr>
            </w:pPr>
            <w:r w:rsidRPr="001844FB">
              <w:rPr>
                <w:color w:val="000000"/>
                <w:sz w:val="16"/>
                <w:szCs w:val="16"/>
                <w:lang w:val="en-US"/>
              </w:rPr>
              <w:t>5.77</w:t>
            </w:r>
          </w:p>
        </w:tc>
        <w:tc>
          <w:tcPr>
            <w:tcW w:w="2111" w:type="pct"/>
            <w:shd w:val="clear" w:color="000000" w:fill="FFFFFF"/>
            <w:tcMar>
              <w:left w:w="28" w:type="dxa"/>
              <w:bottom w:w="28" w:type="dxa"/>
              <w:right w:w="28" w:type="dxa"/>
            </w:tcMar>
            <w:hideMark/>
          </w:tcPr>
          <w:p w:rsidR="00E5159F" w:rsidRPr="001844FB" w:rsidRDefault="00E5159F" w:rsidP="00F615A9">
            <w:pPr>
              <w:rPr>
                <w:sz w:val="16"/>
                <w:szCs w:val="16"/>
              </w:rPr>
            </w:pPr>
            <w:r w:rsidRPr="001844FB">
              <w:rPr>
                <w:sz w:val="16"/>
                <w:szCs w:val="16"/>
              </w:rPr>
              <w:t>Автодорога № 2 от ул. Преображенская до  кладбища</w:t>
            </w:r>
          </w:p>
        </w:tc>
        <w:tc>
          <w:tcPr>
            <w:tcW w:w="581" w:type="pct"/>
            <w:shd w:val="clear" w:color="000000" w:fill="FFFFFF"/>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0,25</w:t>
            </w:r>
          </w:p>
        </w:tc>
        <w:tc>
          <w:tcPr>
            <w:tcW w:w="401" w:type="pct"/>
            <w:shd w:val="clear" w:color="000000" w:fill="FFFFFF"/>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0/0</w:t>
            </w:r>
          </w:p>
        </w:tc>
        <w:tc>
          <w:tcPr>
            <w:tcW w:w="358" w:type="pct"/>
            <w:shd w:val="clear" w:color="000000" w:fill="FFFFFF"/>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402" w:type="pct"/>
            <w:shd w:val="clear" w:color="000000" w:fill="FFFFFF"/>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357" w:type="pct"/>
            <w:shd w:val="clear" w:color="000000" w:fill="FFFFFF"/>
            <w:tcMar>
              <w:left w:w="28" w:type="dxa"/>
              <w:bottom w:w="28" w:type="dxa"/>
              <w:right w:w="28" w:type="dxa"/>
            </w:tcMar>
          </w:tcPr>
          <w:p w:rsidR="00E5159F" w:rsidRPr="001844FB" w:rsidRDefault="00E5159F" w:rsidP="00F615A9">
            <w:pPr>
              <w:jc w:val="center"/>
              <w:rPr>
                <w:color w:val="000000"/>
                <w:sz w:val="16"/>
                <w:szCs w:val="16"/>
              </w:rPr>
            </w:pPr>
          </w:p>
        </w:tc>
        <w:tc>
          <w:tcPr>
            <w:tcW w:w="313" w:type="pct"/>
            <w:shd w:val="clear" w:color="000000" w:fill="FFFFFF"/>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0,25/100</w:t>
            </w:r>
          </w:p>
        </w:tc>
        <w:tc>
          <w:tcPr>
            <w:tcW w:w="346" w:type="pct"/>
            <w:shd w:val="clear" w:color="000000" w:fill="FFFFFF"/>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0,25/100</w:t>
            </w:r>
          </w:p>
        </w:tc>
      </w:tr>
      <w:tr w:rsidR="00E5159F" w:rsidRPr="001844FB" w:rsidTr="00E5159F">
        <w:trPr>
          <w:trHeight w:val="62"/>
        </w:trPr>
        <w:tc>
          <w:tcPr>
            <w:tcW w:w="131" w:type="pct"/>
            <w:shd w:val="clear" w:color="000000" w:fill="FFFFFF"/>
            <w:tcMar>
              <w:left w:w="28" w:type="dxa"/>
              <w:bottom w:w="28" w:type="dxa"/>
              <w:right w:w="28" w:type="dxa"/>
            </w:tcMar>
            <w:hideMark/>
          </w:tcPr>
          <w:p w:rsidR="00E5159F" w:rsidRPr="001844FB" w:rsidRDefault="00E5159F" w:rsidP="00F615A9">
            <w:pPr>
              <w:jc w:val="center"/>
              <w:rPr>
                <w:color w:val="000000"/>
                <w:sz w:val="16"/>
                <w:szCs w:val="16"/>
                <w:lang w:val="en-US"/>
              </w:rPr>
            </w:pPr>
            <w:r w:rsidRPr="001844FB">
              <w:rPr>
                <w:color w:val="000000"/>
                <w:sz w:val="16"/>
                <w:szCs w:val="16"/>
                <w:lang w:val="en-US"/>
              </w:rPr>
              <w:t>5.78</w:t>
            </w:r>
          </w:p>
        </w:tc>
        <w:tc>
          <w:tcPr>
            <w:tcW w:w="2111" w:type="pct"/>
            <w:shd w:val="clear" w:color="000000" w:fill="FFFFFF"/>
            <w:tcMar>
              <w:left w:w="28" w:type="dxa"/>
              <w:bottom w:w="28" w:type="dxa"/>
              <w:right w:w="28" w:type="dxa"/>
            </w:tcMar>
            <w:hideMark/>
          </w:tcPr>
          <w:p w:rsidR="00E5159F" w:rsidRPr="001844FB" w:rsidRDefault="00E5159F" w:rsidP="00F615A9">
            <w:pPr>
              <w:rPr>
                <w:sz w:val="16"/>
                <w:szCs w:val="16"/>
              </w:rPr>
            </w:pPr>
            <w:r w:rsidRPr="001844FB">
              <w:rPr>
                <w:sz w:val="16"/>
                <w:szCs w:val="16"/>
              </w:rPr>
              <w:t>Автодорога Успенское – Первомайский</w:t>
            </w:r>
          </w:p>
        </w:tc>
        <w:tc>
          <w:tcPr>
            <w:tcW w:w="581" w:type="pct"/>
            <w:shd w:val="clear" w:color="000000" w:fill="FFFFFF"/>
            <w:tcMar>
              <w:left w:w="28" w:type="dxa"/>
              <w:bottom w:w="28" w:type="dxa"/>
              <w:right w:w="28" w:type="dxa"/>
            </w:tcMar>
            <w:hideMark/>
          </w:tcPr>
          <w:p w:rsidR="00E5159F" w:rsidRPr="001844FB" w:rsidRDefault="00E5159F" w:rsidP="00F615A9">
            <w:pPr>
              <w:jc w:val="center"/>
              <w:rPr>
                <w:sz w:val="16"/>
                <w:szCs w:val="16"/>
              </w:rPr>
            </w:pPr>
            <w:r w:rsidRPr="001844FB">
              <w:rPr>
                <w:sz w:val="16"/>
                <w:szCs w:val="16"/>
              </w:rPr>
              <w:t>1,096</w:t>
            </w:r>
          </w:p>
        </w:tc>
        <w:tc>
          <w:tcPr>
            <w:tcW w:w="401" w:type="pct"/>
            <w:shd w:val="clear" w:color="000000" w:fill="FFFFFF"/>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1,096/100</w:t>
            </w:r>
          </w:p>
        </w:tc>
        <w:tc>
          <w:tcPr>
            <w:tcW w:w="358" w:type="pct"/>
            <w:shd w:val="clear" w:color="000000" w:fill="FFFFFF"/>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402" w:type="pct"/>
            <w:shd w:val="clear" w:color="000000" w:fill="FFFFFF"/>
            <w:noWrap/>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 </w:t>
            </w:r>
          </w:p>
        </w:tc>
        <w:tc>
          <w:tcPr>
            <w:tcW w:w="357" w:type="pct"/>
            <w:shd w:val="clear" w:color="000000" w:fill="FFFFFF"/>
            <w:tcMar>
              <w:left w:w="28" w:type="dxa"/>
              <w:bottom w:w="28" w:type="dxa"/>
              <w:right w:w="28" w:type="dxa"/>
            </w:tcMar>
          </w:tcPr>
          <w:p w:rsidR="00E5159F" w:rsidRPr="001844FB" w:rsidRDefault="00E5159F" w:rsidP="00F615A9">
            <w:pPr>
              <w:jc w:val="center"/>
              <w:rPr>
                <w:color w:val="000000"/>
                <w:sz w:val="16"/>
                <w:szCs w:val="16"/>
              </w:rPr>
            </w:pPr>
          </w:p>
        </w:tc>
        <w:tc>
          <w:tcPr>
            <w:tcW w:w="313" w:type="pct"/>
            <w:shd w:val="clear" w:color="000000" w:fill="FFFFFF"/>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1,096/100</w:t>
            </w:r>
          </w:p>
        </w:tc>
        <w:tc>
          <w:tcPr>
            <w:tcW w:w="346" w:type="pct"/>
            <w:shd w:val="clear" w:color="000000" w:fill="FFFFFF"/>
            <w:tcMar>
              <w:left w:w="28" w:type="dxa"/>
              <w:bottom w:w="28" w:type="dxa"/>
              <w:right w:w="28" w:type="dxa"/>
            </w:tcMar>
            <w:hideMark/>
          </w:tcPr>
          <w:p w:rsidR="00E5159F" w:rsidRPr="001844FB" w:rsidRDefault="00E5159F" w:rsidP="00F615A9">
            <w:pPr>
              <w:jc w:val="center"/>
              <w:rPr>
                <w:color w:val="000000"/>
                <w:sz w:val="16"/>
                <w:szCs w:val="16"/>
              </w:rPr>
            </w:pPr>
            <w:r w:rsidRPr="001844FB">
              <w:rPr>
                <w:color w:val="000000"/>
                <w:sz w:val="16"/>
                <w:szCs w:val="16"/>
              </w:rPr>
              <w:t>1,096/100</w:t>
            </w:r>
          </w:p>
        </w:tc>
      </w:tr>
      <w:tr w:rsidR="00E5159F" w:rsidRPr="001844FB" w:rsidTr="00E5159F">
        <w:trPr>
          <w:trHeight w:val="160"/>
        </w:trPr>
        <w:tc>
          <w:tcPr>
            <w:tcW w:w="131" w:type="pct"/>
            <w:shd w:val="clear" w:color="000000" w:fill="FFFFFF"/>
            <w:tcMar>
              <w:left w:w="28" w:type="dxa"/>
              <w:bottom w:w="28" w:type="dxa"/>
              <w:right w:w="28" w:type="dxa"/>
            </w:tcMar>
          </w:tcPr>
          <w:p w:rsidR="00E5159F" w:rsidRPr="001844FB" w:rsidRDefault="00E5159F" w:rsidP="00F615A9">
            <w:pPr>
              <w:jc w:val="center"/>
              <w:rPr>
                <w:color w:val="000000"/>
                <w:sz w:val="16"/>
                <w:szCs w:val="16"/>
              </w:rPr>
            </w:pPr>
          </w:p>
        </w:tc>
        <w:tc>
          <w:tcPr>
            <w:tcW w:w="2111" w:type="pct"/>
            <w:shd w:val="clear" w:color="000000" w:fill="FFFFFF"/>
            <w:tcMar>
              <w:left w:w="28" w:type="dxa"/>
              <w:bottom w:w="28" w:type="dxa"/>
              <w:right w:w="28" w:type="dxa"/>
            </w:tcMar>
          </w:tcPr>
          <w:p w:rsidR="00E5159F" w:rsidRPr="001844FB" w:rsidRDefault="00E5159F" w:rsidP="00E5159F">
            <w:pPr>
              <w:rPr>
                <w:sz w:val="16"/>
                <w:szCs w:val="16"/>
              </w:rPr>
            </w:pPr>
            <w:r w:rsidRPr="001844FB">
              <w:rPr>
                <w:sz w:val="16"/>
                <w:szCs w:val="16"/>
              </w:rPr>
              <w:t>Итого по улицам г. Слободско</w:t>
            </w:r>
            <w:r>
              <w:rPr>
                <w:sz w:val="16"/>
                <w:szCs w:val="16"/>
              </w:rPr>
              <w:t>й</w:t>
            </w:r>
          </w:p>
        </w:tc>
        <w:tc>
          <w:tcPr>
            <w:tcW w:w="581" w:type="pct"/>
            <w:shd w:val="clear" w:color="000000" w:fill="FFFFFF"/>
            <w:tcMar>
              <w:left w:w="28" w:type="dxa"/>
              <w:bottom w:w="28" w:type="dxa"/>
              <w:right w:w="28" w:type="dxa"/>
            </w:tcMar>
          </w:tcPr>
          <w:p w:rsidR="00E5159F" w:rsidRPr="001844FB" w:rsidRDefault="00E5159F" w:rsidP="002F4865">
            <w:pPr>
              <w:jc w:val="center"/>
              <w:rPr>
                <w:sz w:val="16"/>
                <w:szCs w:val="16"/>
              </w:rPr>
            </w:pPr>
            <w:r w:rsidRPr="001844FB">
              <w:rPr>
                <w:sz w:val="16"/>
                <w:szCs w:val="16"/>
              </w:rPr>
              <w:t>70,6</w:t>
            </w:r>
          </w:p>
        </w:tc>
        <w:tc>
          <w:tcPr>
            <w:tcW w:w="401" w:type="pct"/>
            <w:shd w:val="clear" w:color="000000" w:fill="FFFFFF"/>
            <w:noWrap/>
            <w:tcMar>
              <w:left w:w="28" w:type="dxa"/>
              <w:bottom w:w="28" w:type="dxa"/>
              <w:right w:w="28" w:type="dxa"/>
            </w:tcMar>
          </w:tcPr>
          <w:p w:rsidR="00E5159F" w:rsidRPr="001844FB" w:rsidRDefault="00E5159F" w:rsidP="002F4865">
            <w:pPr>
              <w:jc w:val="center"/>
              <w:rPr>
                <w:sz w:val="16"/>
                <w:szCs w:val="16"/>
              </w:rPr>
            </w:pPr>
            <w:r w:rsidRPr="001844FB">
              <w:rPr>
                <w:sz w:val="16"/>
                <w:szCs w:val="16"/>
              </w:rPr>
              <w:t>25,704/36</w:t>
            </w:r>
          </w:p>
        </w:tc>
        <w:tc>
          <w:tcPr>
            <w:tcW w:w="358" w:type="pct"/>
            <w:shd w:val="clear" w:color="000000" w:fill="FFFFFF"/>
            <w:noWrap/>
            <w:tcMar>
              <w:left w:w="28" w:type="dxa"/>
              <w:bottom w:w="28" w:type="dxa"/>
              <w:right w:w="28" w:type="dxa"/>
            </w:tcMar>
          </w:tcPr>
          <w:p w:rsidR="00E5159F" w:rsidRPr="001844FB" w:rsidRDefault="00E5159F" w:rsidP="002F4865">
            <w:pPr>
              <w:jc w:val="center"/>
              <w:rPr>
                <w:sz w:val="16"/>
                <w:szCs w:val="16"/>
              </w:rPr>
            </w:pPr>
          </w:p>
        </w:tc>
        <w:tc>
          <w:tcPr>
            <w:tcW w:w="402" w:type="pct"/>
            <w:shd w:val="clear" w:color="000000" w:fill="FFFFFF"/>
            <w:noWrap/>
            <w:tcMar>
              <w:left w:w="28" w:type="dxa"/>
              <w:bottom w:w="28" w:type="dxa"/>
              <w:right w:w="28" w:type="dxa"/>
            </w:tcMar>
          </w:tcPr>
          <w:p w:rsidR="00E5159F" w:rsidRPr="001844FB" w:rsidRDefault="00E5159F" w:rsidP="002F4865">
            <w:pPr>
              <w:jc w:val="center"/>
              <w:rPr>
                <w:sz w:val="16"/>
                <w:szCs w:val="16"/>
              </w:rPr>
            </w:pPr>
          </w:p>
        </w:tc>
        <w:tc>
          <w:tcPr>
            <w:tcW w:w="357" w:type="pct"/>
            <w:shd w:val="clear" w:color="000000" w:fill="FFFFFF"/>
            <w:tcMar>
              <w:left w:w="28" w:type="dxa"/>
              <w:bottom w:w="28" w:type="dxa"/>
              <w:right w:w="28" w:type="dxa"/>
            </w:tcMar>
          </w:tcPr>
          <w:p w:rsidR="00E5159F" w:rsidRPr="001844FB" w:rsidRDefault="00E5159F" w:rsidP="002F4865">
            <w:pPr>
              <w:jc w:val="center"/>
              <w:rPr>
                <w:sz w:val="16"/>
                <w:szCs w:val="16"/>
              </w:rPr>
            </w:pPr>
          </w:p>
        </w:tc>
        <w:tc>
          <w:tcPr>
            <w:tcW w:w="313" w:type="pct"/>
            <w:shd w:val="clear" w:color="000000" w:fill="FFFFFF"/>
            <w:tcMar>
              <w:left w:w="28" w:type="dxa"/>
              <w:bottom w:w="28" w:type="dxa"/>
              <w:right w:w="28" w:type="dxa"/>
            </w:tcMar>
          </w:tcPr>
          <w:p w:rsidR="00E5159F" w:rsidRPr="001844FB" w:rsidRDefault="00E5159F" w:rsidP="002F4865">
            <w:pPr>
              <w:jc w:val="center"/>
              <w:rPr>
                <w:sz w:val="16"/>
                <w:szCs w:val="16"/>
              </w:rPr>
            </w:pPr>
            <w:r w:rsidRPr="001844FB">
              <w:rPr>
                <w:sz w:val="16"/>
                <w:szCs w:val="16"/>
              </w:rPr>
              <w:t>35,417/50,2</w:t>
            </w:r>
          </w:p>
        </w:tc>
        <w:tc>
          <w:tcPr>
            <w:tcW w:w="346" w:type="pct"/>
            <w:shd w:val="clear" w:color="000000" w:fill="FFFFFF"/>
            <w:tcMar>
              <w:left w:w="28" w:type="dxa"/>
              <w:bottom w:w="28" w:type="dxa"/>
              <w:right w:w="28" w:type="dxa"/>
            </w:tcMar>
          </w:tcPr>
          <w:p w:rsidR="00E5159F" w:rsidRPr="001844FB" w:rsidRDefault="00E5159F" w:rsidP="002F4865">
            <w:pPr>
              <w:jc w:val="center"/>
              <w:rPr>
                <w:sz w:val="16"/>
                <w:szCs w:val="16"/>
              </w:rPr>
            </w:pPr>
            <w:r w:rsidRPr="001844FB">
              <w:rPr>
                <w:sz w:val="16"/>
                <w:szCs w:val="16"/>
              </w:rPr>
              <w:t>42,950/60,8</w:t>
            </w:r>
          </w:p>
        </w:tc>
      </w:tr>
      <w:tr w:rsidR="00E5159F" w:rsidRPr="001844FB" w:rsidTr="00E5159F">
        <w:trPr>
          <w:trHeight w:val="288"/>
        </w:trPr>
        <w:tc>
          <w:tcPr>
            <w:tcW w:w="131" w:type="pct"/>
            <w:shd w:val="clear" w:color="000000" w:fill="FFFFFF"/>
            <w:tcMar>
              <w:left w:w="28" w:type="dxa"/>
              <w:bottom w:w="28" w:type="dxa"/>
              <w:right w:w="28" w:type="dxa"/>
            </w:tcMar>
          </w:tcPr>
          <w:p w:rsidR="00E5159F" w:rsidRPr="001844FB" w:rsidRDefault="00E5159F" w:rsidP="00F615A9">
            <w:pPr>
              <w:jc w:val="center"/>
              <w:rPr>
                <w:color w:val="000000"/>
                <w:sz w:val="16"/>
                <w:szCs w:val="16"/>
              </w:rPr>
            </w:pPr>
          </w:p>
        </w:tc>
        <w:tc>
          <w:tcPr>
            <w:tcW w:w="2111" w:type="pct"/>
            <w:shd w:val="clear" w:color="000000" w:fill="FFFFFF"/>
            <w:tcMar>
              <w:left w:w="28" w:type="dxa"/>
              <w:bottom w:w="28" w:type="dxa"/>
              <w:right w:w="28" w:type="dxa"/>
            </w:tcMar>
          </w:tcPr>
          <w:p w:rsidR="00E5159F" w:rsidRPr="001844FB" w:rsidRDefault="00E5159F" w:rsidP="00F615A9">
            <w:pPr>
              <w:rPr>
                <w:sz w:val="16"/>
                <w:szCs w:val="16"/>
              </w:rPr>
            </w:pPr>
            <w:r w:rsidRPr="001844FB">
              <w:rPr>
                <w:bCs/>
                <w:color w:val="000000"/>
                <w:sz w:val="16"/>
                <w:szCs w:val="16"/>
              </w:rPr>
              <w:t>Итого по автодорогам  местного значения (улицы)</w:t>
            </w:r>
          </w:p>
        </w:tc>
        <w:tc>
          <w:tcPr>
            <w:tcW w:w="581" w:type="pct"/>
            <w:shd w:val="clear" w:color="000000" w:fill="FFFFFF"/>
            <w:tcMar>
              <w:left w:w="28" w:type="dxa"/>
              <w:bottom w:w="28" w:type="dxa"/>
              <w:right w:w="28" w:type="dxa"/>
            </w:tcMar>
          </w:tcPr>
          <w:p w:rsidR="00E5159F" w:rsidRPr="001844FB" w:rsidRDefault="00E5159F" w:rsidP="002F4865">
            <w:pPr>
              <w:jc w:val="center"/>
              <w:rPr>
                <w:bCs/>
                <w:color w:val="000000"/>
                <w:sz w:val="16"/>
                <w:szCs w:val="16"/>
              </w:rPr>
            </w:pPr>
            <w:r w:rsidRPr="001844FB">
              <w:rPr>
                <w:bCs/>
                <w:color w:val="000000"/>
                <w:sz w:val="16"/>
                <w:szCs w:val="16"/>
              </w:rPr>
              <w:t>700,129</w:t>
            </w:r>
          </w:p>
        </w:tc>
        <w:tc>
          <w:tcPr>
            <w:tcW w:w="401" w:type="pct"/>
            <w:shd w:val="clear" w:color="000000" w:fill="FFFFFF"/>
            <w:noWrap/>
            <w:tcMar>
              <w:left w:w="28" w:type="dxa"/>
              <w:bottom w:w="28" w:type="dxa"/>
              <w:right w:w="28" w:type="dxa"/>
            </w:tcMar>
          </w:tcPr>
          <w:p w:rsidR="00E5159F" w:rsidRPr="001844FB" w:rsidRDefault="00E5159F" w:rsidP="002F4865">
            <w:pPr>
              <w:jc w:val="center"/>
              <w:rPr>
                <w:bCs/>
                <w:color w:val="000000"/>
                <w:sz w:val="16"/>
                <w:szCs w:val="16"/>
              </w:rPr>
            </w:pPr>
            <w:r w:rsidRPr="001844FB">
              <w:rPr>
                <w:bCs/>
                <w:color w:val="000000"/>
                <w:sz w:val="16"/>
                <w:szCs w:val="16"/>
              </w:rPr>
              <w:t>247,762/ 35,5</w:t>
            </w:r>
          </w:p>
        </w:tc>
        <w:tc>
          <w:tcPr>
            <w:tcW w:w="358" w:type="pct"/>
            <w:shd w:val="clear" w:color="000000" w:fill="FFFFFF"/>
            <w:noWrap/>
            <w:tcMar>
              <w:left w:w="28" w:type="dxa"/>
              <w:bottom w:w="28" w:type="dxa"/>
              <w:right w:w="28" w:type="dxa"/>
            </w:tcMar>
          </w:tcPr>
          <w:p w:rsidR="00E5159F" w:rsidRPr="001844FB" w:rsidRDefault="00E5159F" w:rsidP="002F4865">
            <w:pPr>
              <w:jc w:val="center"/>
              <w:rPr>
                <w:bCs/>
                <w:color w:val="000000"/>
                <w:sz w:val="16"/>
                <w:szCs w:val="16"/>
              </w:rPr>
            </w:pPr>
          </w:p>
        </w:tc>
        <w:tc>
          <w:tcPr>
            <w:tcW w:w="402" w:type="pct"/>
            <w:shd w:val="clear" w:color="000000" w:fill="FFFFFF"/>
            <w:noWrap/>
            <w:tcMar>
              <w:left w:w="28" w:type="dxa"/>
              <w:bottom w:w="28" w:type="dxa"/>
              <w:right w:w="28" w:type="dxa"/>
            </w:tcMar>
          </w:tcPr>
          <w:p w:rsidR="00E5159F" w:rsidRPr="001844FB" w:rsidRDefault="00E5159F" w:rsidP="002F4865">
            <w:pPr>
              <w:jc w:val="center"/>
              <w:rPr>
                <w:bCs/>
                <w:color w:val="000000"/>
                <w:sz w:val="16"/>
                <w:szCs w:val="16"/>
              </w:rPr>
            </w:pPr>
          </w:p>
        </w:tc>
        <w:tc>
          <w:tcPr>
            <w:tcW w:w="357" w:type="pct"/>
            <w:shd w:val="clear" w:color="000000" w:fill="FFFFFF"/>
            <w:tcMar>
              <w:left w:w="28" w:type="dxa"/>
              <w:bottom w:w="28" w:type="dxa"/>
              <w:right w:w="28" w:type="dxa"/>
            </w:tcMar>
          </w:tcPr>
          <w:p w:rsidR="00E5159F" w:rsidRPr="001844FB" w:rsidRDefault="00E5159F" w:rsidP="002F4865">
            <w:pPr>
              <w:jc w:val="center"/>
              <w:rPr>
                <w:bCs/>
                <w:color w:val="000000"/>
                <w:sz w:val="16"/>
                <w:szCs w:val="16"/>
              </w:rPr>
            </w:pPr>
            <w:r w:rsidRPr="001844FB">
              <w:rPr>
                <w:bCs/>
                <w:color w:val="000000"/>
                <w:sz w:val="16"/>
                <w:szCs w:val="16"/>
              </w:rPr>
              <w:t>0,5/50</w:t>
            </w:r>
          </w:p>
        </w:tc>
        <w:tc>
          <w:tcPr>
            <w:tcW w:w="313" w:type="pct"/>
            <w:shd w:val="clear" w:color="000000" w:fill="FFFFFF"/>
            <w:tcMar>
              <w:left w:w="28" w:type="dxa"/>
              <w:bottom w:w="28" w:type="dxa"/>
              <w:right w:w="28" w:type="dxa"/>
            </w:tcMar>
          </w:tcPr>
          <w:p w:rsidR="00E5159F" w:rsidRPr="001844FB" w:rsidRDefault="00E5159F" w:rsidP="002F4865">
            <w:pPr>
              <w:jc w:val="center"/>
              <w:rPr>
                <w:bCs/>
                <w:sz w:val="16"/>
                <w:szCs w:val="16"/>
              </w:rPr>
            </w:pPr>
            <w:r w:rsidRPr="001844FB">
              <w:rPr>
                <w:bCs/>
                <w:sz w:val="16"/>
                <w:szCs w:val="16"/>
              </w:rPr>
              <w:t>358,247/51,2</w:t>
            </w:r>
          </w:p>
        </w:tc>
        <w:tc>
          <w:tcPr>
            <w:tcW w:w="346" w:type="pct"/>
            <w:shd w:val="clear" w:color="000000" w:fill="FFFFFF"/>
            <w:tcMar>
              <w:left w:w="28" w:type="dxa"/>
              <w:bottom w:w="28" w:type="dxa"/>
              <w:right w:w="28" w:type="dxa"/>
            </w:tcMar>
          </w:tcPr>
          <w:p w:rsidR="00E5159F" w:rsidRPr="001844FB" w:rsidRDefault="00E5159F" w:rsidP="002F4865">
            <w:pPr>
              <w:jc w:val="center"/>
              <w:rPr>
                <w:bCs/>
                <w:sz w:val="16"/>
                <w:szCs w:val="16"/>
              </w:rPr>
            </w:pPr>
            <w:r w:rsidRPr="001844FB">
              <w:rPr>
                <w:bCs/>
                <w:sz w:val="16"/>
                <w:szCs w:val="16"/>
              </w:rPr>
              <w:t>395,238/56,5</w:t>
            </w:r>
          </w:p>
        </w:tc>
      </w:tr>
      <w:tr w:rsidR="00E5159F" w:rsidRPr="001844FB" w:rsidTr="00E5159F">
        <w:trPr>
          <w:trHeight w:val="288"/>
        </w:trPr>
        <w:tc>
          <w:tcPr>
            <w:tcW w:w="131" w:type="pct"/>
            <w:shd w:val="clear" w:color="000000" w:fill="FFFFFF"/>
            <w:tcMar>
              <w:left w:w="28" w:type="dxa"/>
              <w:bottom w:w="28" w:type="dxa"/>
              <w:right w:w="28" w:type="dxa"/>
            </w:tcMar>
          </w:tcPr>
          <w:p w:rsidR="00E5159F" w:rsidRPr="001844FB" w:rsidRDefault="00E5159F" w:rsidP="00F615A9">
            <w:pPr>
              <w:jc w:val="center"/>
              <w:rPr>
                <w:color w:val="000000"/>
                <w:sz w:val="16"/>
                <w:szCs w:val="16"/>
              </w:rPr>
            </w:pPr>
          </w:p>
        </w:tc>
        <w:tc>
          <w:tcPr>
            <w:tcW w:w="2111" w:type="pct"/>
            <w:shd w:val="clear" w:color="000000" w:fill="FFFFFF"/>
            <w:tcMar>
              <w:left w:w="28" w:type="dxa"/>
              <w:bottom w:w="28" w:type="dxa"/>
              <w:right w:w="28" w:type="dxa"/>
            </w:tcMar>
          </w:tcPr>
          <w:p w:rsidR="00E5159F" w:rsidRPr="001844FB" w:rsidRDefault="00E5159F" w:rsidP="00F615A9">
            <w:pPr>
              <w:rPr>
                <w:bCs/>
                <w:color w:val="000000"/>
                <w:sz w:val="16"/>
                <w:szCs w:val="16"/>
              </w:rPr>
            </w:pPr>
            <w:r w:rsidRPr="001844FB">
              <w:rPr>
                <w:bCs/>
                <w:color w:val="000000"/>
                <w:sz w:val="16"/>
                <w:szCs w:val="16"/>
              </w:rPr>
              <w:t>Итого по агломерации</w:t>
            </w:r>
          </w:p>
          <w:p w:rsidR="00E5159F" w:rsidRPr="001844FB" w:rsidRDefault="00E5159F" w:rsidP="00F615A9">
            <w:pPr>
              <w:rPr>
                <w:sz w:val="16"/>
                <w:szCs w:val="16"/>
              </w:rPr>
            </w:pPr>
            <w:r w:rsidRPr="001844FB">
              <w:rPr>
                <w:bCs/>
                <w:color w:val="000000"/>
                <w:sz w:val="16"/>
                <w:szCs w:val="16"/>
              </w:rPr>
              <w:t> </w:t>
            </w:r>
          </w:p>
        </w:tc>
        <w:tc>
          <w:tcPr>
            <w:tcW w:w="581" w:type="pct"/>
            <w:shd w:val="clear" w:color="000000" w:fill="FFFFFF"/>
            <w:tcMar>
              <w:left w:w="28" w:type="dxa"/>
              <w:bottom w:w="28" w:type="dxa"/>
              <w:right w:w="28" w:type="dxa"/>
            </w:tcMar>
          </w:tcPr>
          <w:p w:rsidR="00E5159F" w:rsidRPr="001844FB" w:rsidRDefault="00E5159F" w:rsidP="002F4865">
            <w:pPr>
              <w:jc w:val="center"/>
              <w:rPr>
                <w:bCs/>
                <w:color w:val="000000"/>
                <w:sz w:val="16"/>
                <w:szCs w:val="16"/>
              </w:rPr>
            </w:pPr>
            <w:r w:rsidRPr="001844FB">
              <w:rPr>
                <w:bCs/>
                <w:color w:val="000000"/>
                <w:sz w:val="16"/>
                <w:szCs w:val="16"/>
              </w:rPr>
              <w:t>805,851</w:t>
            </w:r>
          </w:p>
        </w:tc>
        <w:tc>
          <w:tcPr>
            <w:tcW w:w="401" w:type="pct"/>
            <w:shd w:val="clear" w:color="000000" w:fill="FFFFFF"/>
            <w:noWrap/>
            <w:tcMar>
              <w:left w:w="28" w:type="dxa"/>
              <w:bottom w:w="28" w:type="dxa"/>
              <w:right w:w="28" w:type="dxa"/>
            </w:tcMar>
          </w:tcPr>
          <w:p w:rsidR="00E5159F" w:rsidRPr="001844FB" w:rsidRDefault="00E5159F" w:rsidP="002F4865">
            <w:pPr>
              <w:jc w:val="center"/>
              <w:rPr>
                <w:bCs/>
                <w:color w:val="000000"/>
                <w:sz w:val="16"/>
                <w:szCs w:val="16"/>
              </w:rPr>
            </w:pPr>
            <w:r w:rsidRPr="001844FB">
              <w:rPr>
                <w:bCs/>
                <w:color w:val="000000"/>
                <w:sz w:val="16"/>
                <w:szCs w:val="16"/>
              </w:rPr>
              <w:t>326,337/40,6</w:t>
            </w:r>
          </w:p>
        </w:tc>
        <w:tc>
          <w:tcPr>
            <w:tcW w:w="358" w:type="pct"/>
            <w:shd w:val="clear" w:color="000000" w:fill="FFFFFF"/>
            <w:noWrap/>
            <w:tcMar>
              <w:left w:w="28" w:type="dxa"/>
              <w:bottom w:w="28" w:type="dxa"/>
              <w:right w:w="28" w:type="dxa"/>
            </w:tcMar>
          </w:tcPr>
          <w:p w:rsidR="00E5159F" w:rsidRPr="001844FB" w:rsidRDefault="00E5159F" w:rsidP="002F4865">
            <w:pPr>
              <w:jc w:val="center"/>
              <w:rPr>
                <w:bCs/>
                <w:color w:val="000000"/>
                <w:sz w:val="16"/>
                <w:szCs w:val="16"/>
              </w:rPr>
            </w:pPr>
          </w:p>
        </w:tc>
        <w:tc>
          <w:tcPr>
            <w:tcW w:w="402" w:type="pct"/>
            <w:shd w:val="clear" w:color="000000" w:fill="FFFFFF"/>
            <w:noWrap/>
            <w:tcMar>
              <w:left w:w="28" w:type="dxa"/>
              <w:bottom w:w="28" w:type="dxa"/>
              <w:right w:w="28" w:type="dxa"/>
            </w:tcMar>
          </w:tcPr>
          <w:p w:rsidR="00E5159F" w:rsidRPr="001844FB" w:rsidRDefault="00E5159F" w:rsidP="002F4865">
            <w:pPr>
              <w:jc w:val="center"/>
              <w:rPr>
                <w:bCs/>
                <w:color w:val="000000"/>
                <w:sz w:val="16"/>
                <w:szCs w:val="16"/>
              </w:rPr>
            </w:pPr>
          </w:p>
        </w:tc>
        <w:tc>
          <w:tcPr>
            <w:tcW w:w="357" w:type="pct"/>
            <w:shd w:val="clear" w:color="000000" w:fill="FFFFFF"/>
            <w:tcMar>
              <w:left w:w="28" w:type="dxa"/>
              <w:bottom w:w="28" w:type="dxa"/>
              <w:right w:w="28" w:type="dxa"/>
            </w:tcMar>
          </w:tcPr>
          <w:p w:rsidR="00E5159F" w:rsidRPr="001844FB" w:rsidRDefault="00E5159F" w:rsidP="002F4865">
            <w:pPr>
              <w:jc w:val="center"/>
              <w:rPr>
                <w:bCs/>
                <w:color w:val="000000"/>
                <w:sz w:val="16"/>
                <w:szCs w:val="16"/>
              </w:rPr>
            </w:pPr>
            <w:r w:rsidRPr="001844FB">
              <w:rPr>
                <w:bCs/>
                <w:color w:val="000000"/>
                <w:sz w:val="16"/>
                <w:szCs w:val="16"/>
              </w:rPr>
              <w:t>0,5/50</w:t>
            </w:r>
          </w:p>
        </w:tc>
        <w:tc>
          <w:tcPr>
            <w:tcW w:w="313" w:type="pct"/>
            <w:shd w:val="clear" w:color="000000" w:fill="FFFFFF"/>
            <w:tcMar>
              <w:left w:w="28" w:type="dxa"/>
              <w:bottom w:w="28" w:type="dxa"/>
              <w:right w:w="28" w:type="dxa"/>
            </w:tcMar>
          </w:tcPr>
          <w:p w:rsidR="00E5159F" w:rsidRPr="001844FB" w:rsidRDefault="00E5159F" w:rsidP="002F4865">
            <w:pPr>
              <w:jc w:val="center"/>
              <w:rPr>
                <w:bCs/>
                <w:sz w:val="16"/>
                <w:szCs w:val="16"/>
              </w:rPr>
            </w:pPr>
            <w:r w:rsidRPr="001844FB">
              <w:rPr>
                <w:bCs/>
                <w:sz w:val="16"/>
                <w:szCs w:val="16"/>
              </w:rPr>
              <w:t>462,318/57,4</w:t>
            </w:r>
          </w:p>
        </w:tc>
        <w:tc>
          <w:tcPr>
            <w:tcW w:w="346" w:type="pct"/>
            <w:shd w:val="clear" w:color="000000" w:fill="FFFFFF"/>
            <w:tcMar>
              <w:left w:w="28" w:type="dxa"/>
              <w:bottom w:w="28" w:type="dxa"/>
              <w:right w:w="28" w:type="dxa"/>
            </w:tcMar>
          </w:tcPr>
          <w:p w:rsidR="00E5159F" w:rsidRPr="001844FB" w:rsidRDefault="00E5159F" w:rsidP="002F4865">
            <w:pPr>
              <w:jc w:val="center"/>
              <w:rPr>
                <w:bCs/>
                <w:sz w:val="16"/>
                <w:szCs w:val="16"/>
              </w:rPr>
            </w:pPr>
            <w:r w:rsidRPr="001844FB">
              <w:rPr>
                <w:bCs/>
                <w:sz w:val="16"/>
                <w:szCs w:val="16"/>
              </w:rPr>
              <w:t>499,309/62,0</w:t>
            </w:r>
          </w:p>
        </w:tc>
      </w:tr>
    </w:tbl>
    <w:p w:rsidR="00226848" w:rsidRPr="001844FB" w:rsidRDefault="00226848" w:rsidP="00226848">
      <w:pPr>
        <w:jc w:val="center"/>
      </w:pPr>
    </w:p>
    <w:p w:rsidR="00226848" w:rsidRPr="001844FB" w:rsidRDefault="00226848" w:rsidP="00226848">
      <w:pPr>
        <w:ind w:left="10773"/>
        <w:jc w:val="right"/>
        <w:rPr>
          <w:bCs/>
          <w:color w:val="000000"/>
          <w:sz w:val="28"/>
          <w:szCs w:val="28"/>
        </w:rPr>
      </w:pPr>
      <w:r w:rsidRPr="001844FB">
        <w:br w:type="page"/>
      </w:r>
      <w:r w:rsidRPr="001844FB">
        <w:rPr>
          <w:sz w:val="28"/>
          <w:szCs w:val="28"/>
        </w:rPr>
        <w:lastRenderedPageBreak/>
        <w:t>Т</w:t>
      </w:r>
      <w:r w:rsidRPr="001844FB">
        <w:rPr>
          <w:bCs/>
          <w:color w:val="000000"/>
          <w:sz w:val="28"/>
          <w:szCs w:val="28"/>
        </w:rPr>
        <w:t>аблица 4</w:t>
      </w:r>
    </w:p>
    <w:p w:rsidR="00226848" w:rsidRPr="001844FB" w:rsidRDefault="00226848" w:rsidP="00226848">
      <w:pPr>
        <w:ind w:left="10773"/>
        <w:rPr>
          <w:bCs/>
          <w:color w:val="000000"/>
          <w:sz w:val="28"/>
          <w:szCs w:val="28"/>
        </w:rPr>
      </w:pPr>
    </w:p>
    <w:p w:rsidR="00226848" w:rsidRPr="001844FB" w:rsidRDefault="00226848" w:rsidP="00226848">
      <w:pPr>
        <w:jc w:val="center"/>
        <w:rPr>
          <w:b/>
          <w:bCs/>
          <w:color w:val="000000"/>
          <w:sz w:val="28"/>
          <w:szCs w:val="28"/>
        </w:rPr>
      </w:pPr>
      <w:r w:rsidRPr="001844FB">
        <w:rPr>
          <w:b/>
          <w:bCs/>
          <w:color w:val="000000"/>
          <w:sz w:val="28"/>
          <w:szCs w:val="28"/>
        </w:rPr>
        <w:t xml:space="preserve">План мероприятий по ликвидации мест концентрации ДТП на автомобильных дорогах, </w:t>
      </w:r>
    </w:p>
    <w:p w:rsidR="00226848" w:rsidRPr="001844FB" w:rsidRDefault="00226848" w:rsidP="00226848">
      <w:pPr>
        <w:jc w:val="center"/>
        <w:rPr>
          <w:sz w:val="28"/>
          <w:szCs w:val="28"/>
        </w:rPr>
      </w:pPr>
      <w:r w:rsidRPr="001844FB">
        <w:rPr>
          <w:b/>
          <w:bCs/>
          <w:color w:val="000000"/>
          <w:sz w:val="28"/>
          <w:szCs w:val="28"/>
        </w:rPr>
        <w:t>входящих в Кировскую городскую агломерацию</w:t>
      </w:r>
    </w:p>
    <w:p w:rsidR="00226848" w:rsidRPr="001844FB" w:rsidRDefault="00226848" w:rsidP="00226848">
      <w:pPr>
        <w:ind w:left="12474"/>
      </w:pPr>
    </w:p>
    <w:tbl>
      <w:tblPr>
        <w:tblW w:w="14883" w:type="dxa"/>
        <w:tblInd w:w="534" w:type="dxa"/>
        <w:tblLayout w:type="fixed"/>
        <w:tblLook w:val="04A0" w:firstRow="1" w:lastRow="0" w:firstColumn="1" w:lastColumn="0" w:noHBand="0" w:noVBand="1"/>
      </w:tblPr>
      <w:tblGrid>
        <w:gridCol w:w="796"/>
        <w:gridCol w:w="2355"/>
        <w:gridCol w:w="1895"/>
        <w:gridCol w:w="1475"/>
        <w:gridCol w:w="2409"/>
        <w:gridCol w:w="2268"/>
        <w:gridCol w:w="3685"/>
      </w:tblGrid>
      <w:tr w:rsidR="00226848" w:rsidRPr="001844FB" w:rsidTr="002F4865">
        <w:trPr>
          <w:trHeight w:val="1315"/>
          <w:tblHeader/>
        </w:trPr>
        <w:tc>
          <w:tcPr>
            <w:tcW w:w="796" w:type="dxa"/>
            <w:tcBorders>
              <w:top w:val="single" w:sz="4" w:space="0" w:color="auto"/>
              <w:left w:val="single" w:sz="4" w:space="0" w:color="auto"/>
              <w:bottom w:val="single" w:sz="4" w:space="0" w:color="auto"/>
              <w:right w:val="single" w:sz="4" w:space="0" w:color="auto"/>
            </w:tcBorders>
            <w:shd w:val="clear" w:color="auto" w:fill="auto"/>
            <w:noWrap/>
            <w:hideMark/>
          </w:tcPr>
          <w:p w:rsidR="00226848" w:rsidRPr="001844FB" w:rsidRDefault="00226848" w:rsidP="00F615A9">
            <w:pPr>
              <w:jc w:val="center"/>
              <w:rPr>
                <w:color w:val="000000"/>
                <w:sz w:val="20"/>
                <w:szCs w:val="20"/>
              </w:rPr>
            </w:pPr>
            <w:r w:rsidRPr="001844FB">
              <w:rPr>
                <w:color w:val="000000"/>
                <w:sz w:val="20"/>
                <w:szCs w:val="20"/>
              </w:rPr>
              <w:t xml:space="preserve">№ </w:t>
            </w:r>
            <w:r w:rsidRPr="001844FB">
              <w:rPr>
                <w:color w:val="000000"/>
                <w:sz w:val="20"/>
                <w:szCs w:val="20"/>
              </w:rPr>
              <w:br/>
              <w:t>п/п</w:t>
            </w:r>
          </w:p>
        </w:tc>
        <w:tc>
          <w:tcPr>
            <w:tcW w:w="2355" w:type="dxa"/>
            <w:tcBorders>
              <w:top w:val="single" w:sz="4" w:space="0" w:color="auto"/>
              <w:left w:val="nil"/>
              <w:bottom w:val="single" w:sz="4" w:space="0" w:color="auto"/>
              <w:right w:val="single" w:sz="4" w:space="0" w:color="auto"/>
            </w:tcBorders>
            <w:shd w:val="clear" w:color="auto" w:fill="auto"/>
            <w:hideMark/>
          </w:tcPr>
          <w:p w:rsidR="00226848" w:rsidRPr="001844FB" w:rsidRDefault="00226848" w:rsidP="00F615A9">
            <w:pPr>
              <w:jc w:val="center"/>
              <w:rPr>
                <w:bCs/>
                <w:color w:val="000000"/>
                <w:sz w:val="20"/>
                <w:szCs w:val="20"/>
              </w:rPr>
            </w:pPr>
            <w:r w:rsidRPr="001844FB">
              <w:rPr>
                <w:bCs/>
                <w:color w:val="000000"/>
                <w:sz w:val="20"/>
                <w:szCs w:val="20"/>
              </w:rPr>
              <w:t>Наименование автод</w:t>
            </w:r>
            <w:r w:rsidRPr="001844FB">
              <w:rPr>
                <w:bCs/>
                <w:color w:val="000000"/>
                <w:sz w:val="20"/>
                <w:szCs w:val="20"/>
              </w:rPr>
              <w:t>о</w:t>
            </w:r>
            <w:r w:rsidRPr="001844FB">
              <w:rPr>
                <w:bCs/>
                <w:color w:val="000000"/>
                <w:sz w:val="20"/>
                <w:szCs w:val="20"/>
              </w:rPr>
              <w:t>роги (улицы) с указан</w:t>
            </w:r>
            <w:r w:rsidRPr="001844FB">
              <w:rPr>
                <w:bCs/>
                <w:color w:val="000000"/>
                <w:sz w:val="20"/>
                <w:szCs w:val="20"/>
              </w:rPr>
              <w:t>и</w:t>
            </w:r>
            <w:r w:rsidR="00E5159F">
              <w:rPr>
                <w:bCs/>
                <w:color w:val="000000"/>
                <w:sz w:val="20"/>
                <w:szCs w:val="20"/>
              </w:rPr>
              <w:t>ем  километров</w:t>
            </w:r>
            <w:r w:rsidRPr="001844FB">
              <w:rPr>
                <w:bCs/>
                <w:color w:val="000000"/>
                <w:sz w:val="20"/>
                <w:szCs w:val="20"/>
              </w:rPr>
              <w:t xml:space="preserve"> (адрес объекта в границах а</w:t>
            </w:r>
            <w:r w:rsidRPr="001844FB">
              <w:rPr>
                <w:bCs/>
                <w:color w:val="000000"/>
                <w:sz w:val="20"/>
                <w:szCs w:val="20"/>
              </w:rPr>
              <w:t>г</w:t>
            </w:r>
            <w:r w:rsidRPr="001844FB">
              <w:rPr>
                <w:bCs/>
                <w:color w:val="000000"/>
                <w:sz w:val="20"/>
                <w:szCs w:val="20"/>
              </w:rPr>
              <w:t>ломерации)</w:t>
            </w:r>
          </w:p>
        </w:tc>
        <w:tc>
          <w:tcPr>
            <w:tcW w:w="1895" w:type="dxa"/>
            <w:tcBorders>
              <w:top w:val="single" w:sz="4" w:space="0" w:color="auto"/>
              <w:left w:val="nil"/>
              <w:bottom w:val="single" w:sz="4" w:space="0" w:color="auto"/>
              <w:right w:val="single" w:sz="4" w:space="0" w:color="auto"/>
            </w:tcBorders>
            <w:shd w:val="clear" w:color="auto" w:fill="auto"/>
            <w:hideMark/>
          </w:tcPr>
          <w:p w:rsidR="00226848" w:rsidRPr="001844FB" w:rsidRDefault="00226848" w:rsidP="00F615A9">
            <w:pPr>
              <w:jc w:val="center"/>
              <w:rPr>
                <w:bCs/>
                <w:color w:val="000000"/>
                <w:sz w:val="20"/>
                <w:szCs w:val="20"/>
              </w:rPr>
            </w:pPr>
            <w:r w:rsidRPr="001844FB">
              <w:rPr>
                <w:bCs/>
                <w:color w:val="000000"/>
                <w:sz w:val="20"/>
                <w:szCs w:val="20"/>
              </w:rPr>
              <w:t>Протяженность  автодороги (ул</w:t>
            </w:r>
            <w:r w:rsidRPr="001844FB">
              <w:rPr>
                <w:bCs/>
                <w:color w:val="000000"/>
                <w:sz w:val="20"/>
                <w:szCs w:val="20"/>
              </w:rPr>
              <w:t>и</w:t>
            </w:r>
            <w:r w:rsidRPr="001844FB">
              <w:rPr>
                <w:bCs/>
                <w:color w:val="000000"/>
                <w:sz w:val="20"/>
                <w:szCs w:val="20"/>
              </w:rPr>
              <w:t>цы) в пределах агломерации, км</w:t>
            </w:r>
          </w:p>
        </w:tc>
        <w:tc>
          <w:tcPr>
            <w:tcW w:w="1475" w:type="dxa"/>
            <w:tcBorders>
              <w:top w:val="single" w:sz="4" w:space="0" w:color="auto"/>
              <w:left w:val="nil"/>
              <w:bottom w:val="single" w:sz="4" w:space="0" w:color="auto"/>
              <w:right w:val="single" w:sz="4" w:space="0" w:color="auto"/>
            </w:tcBorders>
            <w:shd w:val="clear" w:color="auto" w:fill="auto"/>
            <w:hideMark/>
          </w:tcPr>
          <w:p w:rsidR="00226848" w:rsidRPr="001844FB" w:rsidRDefault="00226848" w:rsidP="00F615A9">
            <w:pPr>
              <w:jc w:val="center"/>
              <w:rPr>
                <w:bCs/>
                <w:color w:val="000000"/>
                <w:sz w:val="20"/>
                <w:szCs w:val="20"/>
              </w:rPr>
            </w:pPr>
            <w:r w:rsidRPr="001844FB">
              <w:rPr>
                <w:bCs/>
                <w:color w:val="000000"/>
                <w:sz w:val="20"/>
                <w:szCs w:val="20"/>
              </w:rPr>
              <w:t>Количество мест конце</w:t>
            </w:r>
            <w:r w:rsidRPr="001844FB">
              <w:rPr>
                <w:bCs/>
                <w:color w:val="000000"/>
                <w:sz w:val="20"/>
                <w:szCs w:val="20"/>
              </w:rPr>
              <w:t>н</w:t>
            </w:r>
            <w:r w:rsidRPr="001844FB">
              <w:rPr>
                <w:bCs/>
                <w:color w:val="000000"/>
                <w:sz w:val="20"/>
                <w:szCs w:val="20"/>
              </w:rPr>
              <w:t>трации ДТП, штук</w:t>
            </w:r>
          </w:p>
        </w:tc>
        <w:tc>
          <w:tcPr>
            <w:tcW w:w="2409" w:type="dxa"/>
            <w:tcBorders>
              <w:top w:val="single" w:sz="4" w:space="0" w:color="auto"/>
              <w:left w:val="nil"/>
              <w:bottom w:val="single" w:sz="4" w:space="0" w:color="auto"/>
              <w:right w:val="single" w:sz="4" w:space="0" w:color="auto"/>
            </w:tcBorders>
            <w:shd w:val="clear" w:color="auto" w:fill="auto"/>
            <w:hideMark/>
          </w:tcPr>
          <w:p w:rsidR="00226848" w:rsidRPr="001844FB" w:rsidRDefault="00226848" w:rsidP="00F615A9">
            <w:pPr>
              <w:jc w:val="center"/>
              <w:rPr>
                <w:bCs/>
                <w:color w:val="000000"/>
                <w:sz w:val="20"/>
                <w:szCs w:val="20"/>
              </w:rPr>
            </w:pPr>
            <w:r w:rsidRPr="001844FB">
              <w:rPr>
                <w:bCs/>
                <w:color w:val="000000"/>
                <w:sz w:val="20"/>
                <w:szCs w:val="20"/>
              </w:rPr>
              <w:t>Адрес мест концентр</w:t>
            </w:r>
            <w:r w:rsidRPr="001844FB">
              <w:rPr>
                <w:bCs/>
                <w:color w:val="000000"/>
                <w:sz w:val="20"/>
                <w:szCs w:val="20"/>
              </w:rPr>
              <w:t>а</w:t>
            </w:r>
            <w:r w:rsidRPr="001844FB">
              <w:rPr>
                <w:bCs/>
                <w:color w:val="000000"/>
                <w:sz w:val="20"/>
                <w:szCs w:val="20"/>
              </w:rPr>
              <w:t>ции ДТП, км</w:t>
            </w:r>
          </w:p>
        </w:tc>
        <w:tc>
          <w:tcPr>
            <w:tcW w:w="2268" w:type="dxa"/>
            <w:tcBorders>
              <w:top w:val="single" w:sz="4" w:space="0" w:color="auto"/>
              <w:left w:val="nil"/>
              <w:bottom w:val="single" w:sz="4" w:space="0" w:color="auto"/>
              <w:right w:val="single" w:sz="4" w:space="0" w:color="auto"/>
            </w:tcBorders>
            <w:shd w:val="clear" w:color="auto" w:fill="auto"/>
            <w:hideMark/>
          </w:tcPr>
          <w:p w:rsidR="00226848" w:rsidRPr="001844FB" w:rsidRDefault="00226848" w:rsidP="00F615A9">
            <w:pPr>
              <w:jc w:val="center"/>
              <w:rPr>
                <w:bCs/>
                <w:color w:val="000000"/>
                <w:sz w:val="20"/>
                <w:szCs w:val="20"/>
              </w:rPr>
            </w:pPr>
            <w:r w:rsidRPr="001844FB">
              <w:rPr>
                <w:bCs/>
                <w:color w:val="000000"/>
                <w:sz w:val="20"/>
                <w:szCs w:val="20"/>
              </w:rPr>
              <w:t>Причины возникнов</w:t>
            </w:r>
            <w:r w:rsidRPr="001844FB">
              <w:rPr>
                <w:bCs/>
                <w:color w:val="000000"/>
                <w:sz w:val="20"/>
                <w:szCs w:val="20"/>
              </w:rPr>
              <w:t>е</w:t>
            </w:r>
            <w:r w:rsidRPr="001844FB">
              <w:rPr>
                <w:bCs/>
                <w:color w:val="000000"/>
                <w:sz w:val="20"/>
                <w:szCs w:val="20"/>
              </w:rPr>
              <w:t>ния места концентр</w:t>
            </w:r>
            <w:r w:rsidRPr="001844FB">
              <w:rPr>
                <w:bCs/>
                <w:color w:val="000000"/>
                <w:sz w:val="20"/>
                <w:szCs w:val="20"/>
              </w:rPr>
              <w:t>а</w:t>
            </w:r>
            <w:r w:rsidRPr="001844FB">
              <w:rPr>
                <w:bCs/>
                <w:color w:val="000000"/>
                <w:sz w:val="20"/>
                <w:szCs w:val="20"/>
              </w:rPr>
              <w:t>ции ДТП</w:t>
            </w:r>
          </w:p>
        </w:tc>
        <w:tc>
          <w:tcPr>
            <w:tcW w:w="3685" w:type="dxa"/>
            <w:tcBorders>
              <w:top w:val="single" w:sz="4" w:space="0" w:color="auto"/>
              <w:left w:val="nil"/>
              <w:bottom w:val="single" w:sz="4" w:space="0" w:color="auto"/>
              <w:right w:val="single" w:sz="4" w:space="0" w:color="auto"/>
            </w:tcBorders>
            <w:shd w:val="clear" w:color="auto" w:fill="auto"/>
            <w:hideMark/>
          </w:tcPr>
          <w:p w:rsidR="00226848" w:rsidRPr="001844FB" w:rsidRDefault="00226848" w:rsidP="00F615A9">
            <w:pPr>
              <w:jc w:val="center"/>
              <w:rPr>
                <w:bCs/>
                <w:color w:val="000000"/>
                <w:sz w:val="20"/>
                <w:szCs w:val="20"/>
              </w:rPr>
            </w:pPr>
            <w:r w:rsidRPr="001844FB">
              <w:rPr>
                <w:bCs/>
                <w:color w:val="000000"/>
                <w:sz w:val="20"/>
                <w:szCs w:val="20"/>
              </w:rPr>
              <w:t>Рекомендованные мероприятия по ли</w:t>
            </w:r>
            <w:r w:rsidRPr="001844FB">
              <w:rPr>
                <w:bCs/>
                <w:color w:val="000000"/>
                <w:sz w:val="20"/>
                <w:szCs w:val="20"/>
              </w:rPr>
              <w:t>к</w:t>
            </w:r>
            <w:r w:rsidRPr="001844FB">
              <w:rPr>
                <w:bCs/>
                <w:color w:val="000000"/>
                <w:sz w:val="20"/>
                <w:szCs w:val="20"/>
              </w:rPr>
              <w:t>видации места концентрации ДТП</w:t>
            </w:r>
          </w:p>
        </w:tc>
      </w:tr>
    </w:tbl>
    <w:p w:rsidR="00226848" w:rsidRPr="001844FB" w:rsidRDefault="00226848" w:rsidP="00226848">
      <w:pPr>
        <w:rPr>
          <w:sz w:val="2"/>
          <w:szCs w:val="2"/>
        </w:rPr>
      </w:pPr>
    </w:p>
    <w:tbl>
      <w:tblPr>
        <w:tblW w:w="14883" w:type="dxa"/>
        <w:tblInd w:w="534" w:type="dxa"/>
        <w:tblLook w:val="04A0" w:firstRow="1" w:lastRow="0" w:firstColumn="1" w:lastColumn="0" w:noHBand="0" w:noVBand="1"/>
      </w:tblPr>
      <w:tblGrid>
        <w:gridCol w:w="795"/>
        <w:gridCol w:w="2357"/>
        <w:gridCol w:w="1895"/>
        <w:gridCol w:w="1474"/>
        <w:gridCol w:w="2409"/>
        <w:gridCol w:w="2262"/>
        <w:gridCol w:w="3691"/>
      </w:tblGrid>
      <w:tr w:rsidR="00226848" w:rsidRPr="001844FB" w:rsidTr="002F4865">
        <w:trPr>
          <w:trHeight w:val="283"/>
          <w:tblHeader/>
        </w:trPr>
        <w:tc>
          <w:tcPr>
            <w:tcW w:w="795" w:type="dxa"/>
            <w:tcBorders>
              <w:top w:val="single" w:sz="4" w:space="0" w:color="auto"/>
              <w:left w:val="single" w:sz="4" w:space="0" w:color="auto"/>
              <w:bottom w:val="single" w:sz="4" w:space="0" w:color="auto"/>
              <w:right w:val="single" w:sz="4" w:space="0" w:color="auto"/>
            </w:tcBorders>
            <w:shd w:val="clear" w:color="auto" w:fill="auto"/>
          </w:tcPr>
          <w:p w:rsidR="00226848" w:rsidRPr="001844FB" w:rsidRDefault="00226848" w:rsidP="00F615A9">
            <w:pPr>
              <w:jc w:val="center"/>
              <w:rPr>
                <w:color w:val="000000"/>
                <w:sz w:val="20"/>
                <w:szCs w:val="20"/>
              </w:rPr>
            </w:pPr>
            <w:r w:rsidRPr="001844FB">
              <w:rPr>
                <w:color w:val="000000"/>
                <w:sz w:val="20"/>
                <w:szCs w:val="20"/>
              </w:rPr>
              <w:t>1</w:t>
            </w:r>
          </w:p>
        </w:tc>
        <w:tc>
          <w:tcPr>
            <w:tcW w:w="2357" w:type="dxa"/>
            <w:tcBorders>
              <w:top w:val="single" w:sz="4" w:space="0" w:color="auto"/>
              <w:left w:val="single" w:sz="4" w:space="0" w:color="auto"/>
              <w:bottom w:val="single" w:sz="4" w:space="0" w:color="auto"/>
              <w:right w:val="single" w:sz="4" w:space="0" w:color="auto"/>
            </w:tcBorders>
            <w:shd w:val="clear" w:color="auto" w:fill="auto"/>
          </w:tcPr>
          <w:p w:rsidR="00226848" w:rsidRPr="001844FB" w:rsidRDefault="00226848" w:rsidP="00F615A9">
            <w:pPr>
              <w:jc w:val="center"/>
              <w:rPr>
                <w:bCs/>
                <w:color w:val="000000"/>
                <w:sz w:val="20"/>
                <w:szCs w:val="20"/>
              </w:rPr>
            </w:pPr>
            <w:r w:rsidRPr="001844FB">
              <w:rPr>
                <w:bCs/>
                <w:color w:val="000000"/>
                <w:sz w:val="20"/>
                <w:szCs w:val="20"/>
              </w:rPr>
              <w:t>2</w:t>
            </w:r>
          </w:p>
        </w:tc>
        <w:tc>
          <w:tcPr>
            <w:tcW w:w="1895" w:type="dxa"/>
            <w:tcBorders>
              <w:top w:val="single" w:sz="4" w:space="0" w:color="auto"/>
              <w:left w:val="single" w:sz="4" w:space="0" w:color="auto"/>
              <w:bottom w:val="single" w:sz="4" w:space="0" w:color="auto"/>
              <w:right w:val="single" w:sz="4" w:space="0" w:color="auto"/>
            </w:tcBorders>
            <w:shd w:val="clear" w:color="auto" w:fill="auto"/>
          </w:tcPr>
          <w:p w:rsidR="00226848" w:rsidRPr="001844FB" w:rsidRDefault="00226848" w:rsidP="00F615A9">
            <w:pPr>
              <w:jc w:val="center"/>
              <w:rPr>
                <w:color w:val="000000"/>
                <w:sz w:val="20"/>
                <w:szCs w:val="20"/>
              </w:rPr>
            </w:pPr>
            <w:r w:rsidRPr="001844FB">
              <w:rPr>
                <w:color w:val="000000"/>
                <w:sz w:val="20"/>
                <w:szCs w:val="20"/>
              </w:rPr>
              <w:t>3</w:t>
            </w:r>
          </w:p>
        </w:tc>
        <w:tc>
          <w:tcPr>
            <w:tcW w:w="1474" w:type="dxa"/>
            <w:tcBorders>
              <w:top w:val="single" w:sz="4" w:space="0" w:color="auto"/>
              <w:left w:val="single" w:sz="4" w:space="0" w:color="auto"/>
              <w:bottom w:val="single" w:sz="4" w:space="0" w:color="auto"/>
              <w:right w:val="single" w:sz="4" w:space="0" w:color="auto"/>
            </w:tcBorders>
            <w:shd w:val="clear" w:color="auto" w:fill="auto"/>
          </w:tcPr>
          <w:p w:rsidR="00226848" w:rsidRPr="001844FB" w:rsidRDefault="00226848" w:rsidP="00F615A9">
            <w:pPr>
              <w:jc w:val="center"/>
              <w:rPr>
                <w:color w:val="000000"/>
                <w:sz w:val="20"/>
                <w:szCs w:val="20"/>
              </w:rPr>
            </w:pPr>
            <w:r w:rsidRPr="001844FB">
              <w:rPr>
                <w:color w:val="000000"/>
                <w:sz w:val="20"/>
                <w:szCs w:val="20"/>
              </w:rPr>
              <w:t>4</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226848" w:rsidRPr="001844FB" w:rsidRDefault="00226848" w:rsidP="00F615A9">
            <w:pPr>
              <w:jc w:val="center"/>
              <w:rPr>
                <w:color w:val="000000"/>
                <w:sz w:val="20"/>
                <w:szCs w:val="20"/>
              </w:rPr>
            </w:pPr>
            <w:r w:rsidRPr="001844FB">
              <w:rPr>
                <w:color w:val="000000"/>
                <w:sz w:val="20"/>
                <w:szCs w:val="20"/>
              </w:rPr>
              <w:t>5</w:t>
            </w:r>
          </w:p>
        </w:tc>
        <w:tc>
          <w:tcPr>
            <w:tcW w:w="2262" w:type="dxa"/>
            <w:tcBorders>
              <w:top w:val="single" w:sz="4" w:space="0" w:color="auto"/>
              <w:left w:val="single" w:sz="4" w:space="0" w:color="auto"/>
              <w:bottom w:val="single" w:sz="4" w:space="0" w:color="auto"/>
              <w:right w:val="single" w:sz="4" w:space="0" w:color="auto"/>
            </w:tcBorders>
            <w:shd w:val="clear" w:color="auto" w:fill="auto"/>
          </w:tcPr>
          <w:p w:rsidR="00226848" w:rsidRPr="001844FB" w:rsidRDefault="00226848" w:rsidP="00F615A9">
            <w:pPr>
              <w:jc w:val="center"/>
              <w:rPr>
                <w:color w:val="000000"/>
                <w:sz w:val="20"/>
                <w:szCs w:val="20"/>
              </w:rPr>
            </w:pPr>
            <w:r w:rsidRPr="001844FB">
              <w:rPr>
                <w:color w:val="000000"/>
                <w:sz w:val="20"/>
                <w:szCs w:val="20"/>
              </w:rPr>
              <w:t>6</w:t>
            </w:r>
          </w:p>
        </w:tc>
        <w:tc>
          <w:tcPr>
            <w:tcW w:w="3691" w:type="dxa"/>
            <w:tcBorders>
              <w:top w:val="single" w:sz="4" w:space="0" w:color="auto"/>
              <w:left w:val="single" w:sz="4" w:space="0" w:color="auto"/>
              <w:bottom w:val="single" w:sz="4" w:space="0" w:color="auto"/>
              <w:right w:val="single" w:sz="4" w:space="0" w:color="auto"/>
            </w:tcBorders>
            <w:shd w:val="clear" w:color="auto" w:fill="auto"/>
          </w:tcPr>
          <w:p w:rsidR="00226848" w:rsidRPr="001844FB" w:rsidRDefault="00226848" w:rsidP="00F615A9">
            <w:pPr>
              <w:jc w:val="center"/>
              <w:rPr>
                <w:color w:val="000000"/>
                <w:sz w:val="20"/>
                <w:szCs w:val="20"/>
              </w:rPr>
            </w:pPr>
            <w:r w:rsidRPr="001844FB">
              <w:rPr>
                <w:color w:val="000000"/>
                <w:sz w:val="20"/>
                <w:szCs w:val="20"/>
              </w:rPr>
              <w:t>7</w:t>
            </w:r>
          </w:p>
        </w:tc>
      </w:tr>
      <w:tr w:rsidR="00226848" w:rsidRPr="001844FB" w:rsidTr="002F4865">
        <w:trPr>
          <w:trHeight w:val="452"/>
        </w:trPr>
        <w:tc>
          <w:tcPr>
            <w:tcW w:w="795" w:type="dxa"/>
            <w:tcBorders>
              <w:top w:val="single" w:sz="4" w:space="0" w:color="auto"/>
              <w:left w:val="single" w:sz="4" w:space="0" w:color="auto"/>
              <w:bottom w:val="single" w:sz="4" w:space="0" w:color="auto"/>
              <w:right w:val="single" w:sz="4" w:space="0" w:color="auto"/>
            </w:tcBorders>
            <w:shd w:val="clear" w:color="auto" w:fill="auto"/>
          </w:tcPr>
          <w:p w:rsidR="00226848" w:rsidRPr="001844FB" w:rsidRDefault="00226848" w:rsidP="00F615A9">
            <w:pPr>
              <w:jc w:val="center"/>
              <w:rPr>
                <w:color w:val="000000"/>
                <w:sz w:val="20"/>
                <w:szCs w:val="20"/>
              </w:rPr>
            </w:pPr>
            <w:r w:rsidRPr="001844FB">
              <w:rPr>
                <w:color w:val="000000"/>
                <w:sz w:val="20"/>
                <w:szCs w:val="20"/>
              </w:rPr>
              <w:t>1</w:t>
            </w:r>
          </w:p>
        </w:tc>
        <w:tc>
          <w:tcPr>
            <w:tcW w:w="2357" w:type="dxa"/>
            <w:tcBorders>
              <w:top w:val="single" w:sz="4" w:space="0" w:color="auto"/>
              <w:left w:val="nil"/>
              <w:bottom w:val="single" w:sz="4" w:space="0" w:color="auto"/>
              <w:right w:val="nil"/>
            </w:tcBorders>
            <w:shd w:val="clear" w:color="auto" w:fill="auto"/>
          </w:tcPr>
          <w:p w:rsidR="00226848" w:rsidRPr="001844FB" w:rsidRDefault="00226848" w:rsidP="00F615A9">
            <w:pPr>
              <w:rPr>
                <w:color w:val="000000"/>
                <w:sz w:val="20"/>
                <w:szCs w:val="20"/>
              </w:rPr>
            </w:pPr>
            <w:r w:rsidRPr="001844FB">
              <w:rPr>
                <w:bCs/>
                <w:color w:val="000000"/>
                <w:sz w:val="20"/>
                <w:szCs w:val="20"/>
              </w:rPr>
              <w:t>Автомобильные дороги федерального значения</w:t>
            </w:r>
          </w:p>
        </w:tc>
        <w:tc>
          <w:tcPr>
            <w:tcW w:w="1895" w:type="dxa"/>
            <w:tcBorders>
              <w:top w:val="single" w:sz="4" w:space="0" w:color="auto"/>
              <w:left w:val="single" w:sz="4" w:space="0" w:color="auto"/>
              <w:bottom w:val="single" w:sz="4" w:space="0" w:color="auto"/>
              <w:right w:val="single" w:sz="4" w:space="0" w:color="auto"/>
            </w:tcBorders>
            <w:shd w:val="clear" w:color="auto" w:fill="auto"/>
          </w:tcPr>
          <w:p w:rsidR="00226848" w:rsidRPr="001844FB" w:rsidRDefault="00226848" w:rsidP="00F615A9">
            <w:pPr>
              <w:jc w:val="center"/>
              <w:rPr>
                <w:color w:val="000000"/>
                <w:sz w:val="20"/>
                <w:szCs w:val="20"/>
              </w:rPr>
            </w:pPr>
          </w:p>
        </w:tc>
        <w:tc>
          <w:tcPr>
            <w:tcW w:w="1474" w:type="dxa"/>
            <w:tcBorders>
              <w:top w:val="single" w:sz="4" w:space="0" w:color="auto"/>
              <w:left w:val="nil"/>
              <w:bottom w:val="single" w:sz="4" w:space="0" w:color="auto"/>
              <w:right w:val="single" w:sz="4" w:space="0" w:color="auto"/>
            </w:tcBorders>
            <w:shd w:val="clear" w:color="auto" w:fill="auto"/>
          </w:tcPr>
          <w:p w:rsidR="00226848" w:rsidRPr="001844FB" w:rsidRDefault="00226848" w:rsidP="00F615A9">
            <w:pPr>
              <w:jc w:val="center"/>
              <w:rPr>
                <w:color w:val="000000"/>
                <w:sz w:val="20"/>
                <w:szCs w:val="20"/>
              </w:rPr>
            </w:pPr>
          </w:p>
        </w:tc>
        <w:tc>
          <w:tcPr>
            <w:tcW w:w="2409" w:type="dxa"/>
            <w:tcBorders>
              <w:top w:val="single" w:sz="4" w:space="0" w:color="auto"/>
              <w:left w:val="nil"/>
              <w:bottom w:val="single" w:sz="4" w:space="0" w:color="auto"/>
              <w:right w:val="single" w:sz="4" w:space="0" w:color="auto"/>
            </w:tcBorders>
            <w:shd w:val="clear" w:color="auto" w:fill="auto"/>
          </w:tcPr>
          <w:p w:rsidR="00226848" w:rsidRPr="001844FB" w:rsidRDefault="00226848" w:rsidP="00F615A9">
            <w:pPr>
              <w:jc w:val="center"/>
              <w:rPr>
                <w:color w:val="000000"/>
                <w:sz w:val="20"/>
                <w:szCs w:val="20"/>
              </w:rPr>
            </w:pPr>
          </w:p>
        </w:tc>
        <w:tc>
          <w:tcPr>
            <w:tcW w:w="2262" w:type="dxa"/>
            <w:tcBorders>
              <w:top w:val="single" w:sz="4" w:space="0" w:color="auto"/>
              <w:left w:val="nil"/>
              <w:bottom w:val="single" w:sz="4" w:space="0" w:color="auto"/>
              <w:right w:val="single" w:sz="4" w:space="0" w:color="auto"/>
            </w:tcBorders>
            <w:shd w:val="clear" w:color="auto" w:fill="auto"/>
          </w:tcPr>
          <w:p w:rsidR="00226848" w:rsidRPr="001844FB" w:rsidRDefault="00226848" w:rsidP="00F615A9">
            <w:pPr>
              <w:rPr>
                <w:color w:val="000000"/>
                <w:sz w:val="20"/>
                <w:szCs w:val="20"/>
              </w:rPr>
            </w:pPr>
          </w:p>
        </w:tc>
        <w:tc>
          <w:tcPr>
            <w:tcW w:w="3691" w:type="dxa"/>
            <w:tcBorders>
              <w:top w:val="single" w:sz="4" w:space="0" w:color="auto"/>
              <w:left w:val="nil"/>
              <w:bottom w:val="single" w:sz="4" w:space="0" w:color="auto"/>
              <w:right w:val="single" w:sz="4" w:space="0" w:color="auto"/>
            </w:tcBorders>
            <w:shd w:val="clear" w:color="auto" w:fill="auto"/>
          </w:tcPr>
          <w:p w:rsidR="00226848" w:rsidRPr="001844FB" w:rsidRDefault="00226848" w:rsidP="00F615A9">
            <w:pPr>
              <w:rPr>
                <w:color w:val="000000"/>
                <w:sz w:val="20"/>
                <w:szCs w:val="20"/>
              </w:rPr>
            </w:pPr>
          </w:p>
        </w:tc>
      </w:tr>
      <w:tr w:rsidR="00226848" w:rsidRPr="001844FB" w:rsidTr="002F4865">
        <w:trPr>
          <w:trHeight w:val="1380"/>
        </w:trPr>
        <w:tc>
          <w:tcPr>
            <w:tcW w:w="795" w:type="dxa"/>
            <w:tcBorders>
              <w:top w:val="single" w:sz="4" w:space="0" w:color="auto"/>
              <w:left w:val="single" w:sz="4" w:space="0" w:color="auto"/>
              <w:bottom w:val="single" w:sz="4" w:space="0" w:color="auto"/>
              <w:right w:val="single" w:sz="4" w:space="0" w:color="auto"/>
            </w:tcBorders>
            <w:shd w:val="clear" w:color="auto" w:fill="auto"/>
            <w:hideMark/>
          </w:tcPr>
          <w:p w:rsidR="00226848" w:rsidRPr="001844FB" w:rsidRDefault="00226848" w:rsidP="00F615A9">
            <w:pPr>
              <w:jc w:val="center"/>
              <w:rPr>
                <w:color w:val="000000"/>
                <w:sz w:val="20"/>
                <w:szCs w:val="20"/>
              </w:rPr>
            </w:pPr>
            <w:r w:rsidRPr="001844FB">
              <w:rPr>
                <w:color w:val="000000"/>
                <w:sz w:val="20"/>
                <w:szCs w:val="20"/>
              </w:rPr>
              <w:t>1.1</w:t>
            </w:r>
          </w:p>
        </w:tc>
        <w:tc>
          <w:tcPr>
            <w:tcW w:w="2357" w:type="dxa"/>
            <w:tcBorders>
              <w:top w:val="single" w:sz="4" w:space="0" w:color="auto"/>
              <w:left w:val="nil"/>
              <w:bottom w:val="single" w:sz="4" w:space="0" w:color="auto"/>
              <w:right w:val="nil"/>
            </w:tcBorders>
            <w:shd w:val="clear" w:color="auto" w:fill="auto"/>
            <w:tcMar>
              <w:right w:w="0" w:type="dxa"/>
            </w:tcMar>
            <w:hideMark/>
          </w:tcPr>
          <w:p w:rsidR="00226848" w:rsidRPr="001844FB" w:rsidRDefault="00226848" w:rsidP="00F615A9">
            <w:pPr>
              <w:rPr>
                <w:color w:val="000000"/>
                <w:sz w:val="20"/>
                <w:szCs w:val="20"/>
              </w:rPr>
            </w:pPr>
            <w:r w:rsidRPr="001844FB">
              <w:rPr>
                <w:color w:val="000000"/>
                <w:spacing w:val="-4"/>
                <w:sz w:val="20"/>
                <w:szCs w:val="20"/>
              </w:rPr>
              <w:t>Р-243 Кострома – Шарья –</w:t>
            </w:r>
            <w:r w:rsidRPr="001844FB">
              <w:rPr>
                <w:color w:val="000000"/>
                <w:sz w:val="20"/>
                <w:szCs w:val="20"/>
              </w:rPr>
              <w:t xml:space="preserve">Киров – Пермь </w:t>
            </w:r>
            <w:r w:rsidRPr="001844FB">
              <w:rPr>
                <w:color w:val="000000"/>
                <w:sz w:val="20"/>
                <w:szCs w:val="20"/>
              </w:rPr>
              <w:br/>
              <w:t>км 619+726 – км 648+476 (старое название Киров</w:t>
            </w:r>
            <w:r w:rsidRPr="001844FB">
              <w:rPr>
                <w:color w:val="000000"/>
                <w:spacing w:val="-4"/>
                <w:sz w:val="20"/>
                <w:szCs w:val="20"/>
              </w:rPr>
              <w:t xml:space="preserve"> – </w:t>
            </w:r>
            <w:r w:rsidRPr="001844FB">
              <w:rPr>
                <w:color w:val="000000"/>
                <w:sz w:val="20"/>
                <w:szCs w:val="20"/>
              </w:rPr>
              <w:t>Слободской</w:t>
            </w:r>
            <w:r w:rsidRPr="001844FB">
              <w:rPr>
                <w:color w:val="000000"/>
                <w:spacing w:val="-4"/>
                <w:sz w:val="20"/>
                <w:szCs w:val="20"/>
              </w:rPr>
              <w:t xml:space="preserve"> – </w:t>
            </w:r>
            <w:r w:rsidRPr="001844FB">
              <w:rPr>
                <w:color w:val="000000"/>
                <w:sz w:val="20"/>
                <w:szCs w:val="20"/>
              </w:rPr>
              <w:t>Белая Х</w:t>
            </w:r>
            <w:r w:rsidRPr="001844FB">
              <w:rPr>
                <w:color w:val="000000"/>
                <w:sz w:val="20"/>
                <w:szCs w:val="20"/>
              </w:rPr>
              <w:t>о</w:t>
            </w:r>
            <w:r w:rsidRPr="001844FB">
              <w:rPr>
                <w:color w:val="000000"/>
                <w:sz w:val="20"/>
                <w:szCs w:val="20"/>
              </w:rPr>
              <w:t>луница</w:t>
            </w:r>
            <w:r w:rsidRPr="001844FB">
              <w:rPr>
                <w:color w:val="000000"/>
                <w:spacing w:val="-4"/>
                <w:sz w:val="20"/>
                <w:szCs w:val="20"/>
              </w:rPr>
              <w:t xml:space="preserve"> – </w:t>
            </w:r>
            <w:r w:rsidRPr="001844FB">
              <w:rPr>
                <w:color w:val="000000"/>
                <w:sz w:val="20"/>
                <w:szCs w:val="20"/>
              </w:rPr>
              <w:t>Омутнинск</w:t>
            </w:r>
            <w:r w:rsidRPr="001844FB">
              <w:rPr>
                <w:color w:val="000000"/>
                <w:spacing w:val="-4"/>
                <w:sz w:val="20"/>
                <w:szCs w:val="20"/>
              </w:rPr>
              <w:t xml:space="preserve"> – </w:t>
            </w:r>
            <w:r w:rsidRPr="001844FB">
              <w:rPr>
                <w:color w:val="000000"/>
                <w:sz w:val="20"/>
                <w:szCs w:val="20"/>
              </w:rPr>
              <w:t>Афанасьево</w:t>
            </w:r>
            <w:r w:rsidRPr="001844FB">
              <w:rPr>
                <w:color w:val="000000"/>
                <w:spacing w:val="-4"/>
                <w:sz w:val="20"/>
                <w:szCs w:val="20"/>
              </w:rPr>
              <w:t xml:space="preserve"> – </w:t>
            </w:r>
            <w:r w:rsidRPr="001844FB">
              <w:rPr>
                <w:color w:val="000000"/>
                <w:sz w:val="20"/>
                <w:szCs w:val="20"/>
              </w:rPr>
              <w:t>граница Пермского края км 11+500 – км 40+250)</w:t>
            </w:r>
          </w:p>
        </w:tc>
        <w:tc>
          <w:tcPr>
            <w:tcW w:w="1895" w:type="dxa"/>
            <w:tcBorders>
              <w:top w:val="single" w:sz="4" w:space="0" w:color="auto"/>
              <w:left w:val="single" w:sz="4" w:space="0" w:color="auto"/>
              <w:bottom w:val="single" w:sz="4" w:space="0" w:color="auto"/>
              <w:right w:val="single" w:sz="4" w:space="0" w:color="auto"/>
            </w:tcBorders>
            <w:shd w:val="clear" w:color="auto" w:fill="auto"/>
            <w:hideMark/>
          </w:tcPr>
          <w:p w:rsidR="00226848" w:rsidRPr="001844FB" w:rsidRDefault="00226848" w:rsidP="00F615A9">
            <w:pPr>
              <w:jc w:val="center"/>
              <w:rPr>
                <w:color w:val="000000"/>
                <w:sz w:val="20"/>
                <w:szCs w:val="20"/>
              </w:rPr>
            </w:pPr>
            <w:r w:rsidRPr="001844FB">
              <w:rPr>
                <w:color w:val="000000"/>
                <w:sz w:val="20"/>
                <w:szCs w:val="20"/>
              </w:rPr>
              <w:t>28,75</w:t>
            </w:r>
          </w:p>
        </w:tc>
        <w:tc>
          <w:tcPr>
            <w:tcW w:w="1474" w:type="dxa"/>
            <w:tcBorders>
              <w:top w:val="single" w:sz="4" w:space="0" w:color="auto"/>
              <w:left w:val="nil"/>
              <w:bottom w:val="single" w:sz="4" w:space="0" w:color="auto"/>
              <w:right w:val="single" w:sz="4" w:space="0" w:color="auto"/>
            </w:tcBorders>
            <w:shd w:val="clear" w:color="auto" w:fill="auto"/>
            <w:hideMark/>
          </w:tcPr>
          <w:p w:rsidR="00226848" w:rsidRPr="001844FB" w:rsidRDefault="00226848" w:rsidP="00F615A9">
            <w:pPr>
              <w:jc w:val="center"/>
              <w:rPr>
                <w:color w:val="000000"/>
                <w:sz w:val="20"/>
                <w:szCs w:val="20"/>
              </w:rPr>
            </w:pPr>
            <w:r w:rsidRPr="001844FB">
              <w:rPr>
                <w:color w:val="000000"/>
                <w:sz w:val="20"/>
                <w:szCs w:val="20"/>
              </w:rPr>
              <w:t>2</w:t>
            </w:r>
          </w:p>
        </w:tc>
        <w:tc>
          <w:tcPr>
            <w:tcW w:w="2409" w:type="dxa"/>
            <w:tcBorders>
              <w:top w:val="single" w:sz="4" w:space="0" w:color="auto"/>
              <w:left w:val="nil"/>
              <w:bottom w:val="single" w:sz="4" w:space="0" w:color="auto"/>
              <w:right w:val="single" w:sz="4" w:space="0" w:color="auto"/>
            </w:tcBorders>
            <w:shd w:val="clear" w:color="auto" w:fill="auto"/>
            <w:hideMark/>
          </w:tcPr>
          <w:p w:rsidR="002F4865" w:rsidRPr="001844FB" w:rsidRDefault="002F4865" w:rsidP="002F4865">
            <w:pPr>
              <w:jc w:val="center"/>
              <w:rPr>
                <w:color w:val="000000"/>
                <w:sz w:val="20"/>
                <w:szCs w:val="20"/>
              </w:rPr>
            </w:pPr>
            <w:r w:rsidRPr="001844FB">
              <w:rPr>
                <w:color w:val="000000"/>
                <w:sz w:val="20"/>
                <w:szCs w:val="20"/>
              </w:rPr>
              <w:t>км 632+980 – 633+930</w:t>
            </w:r>
          </w:p>
          <w:p w:rsidR="00226848" w:rsidRPr="001844FB" w:rsidRDefault="002F4865" w:rsidP="002F4865">
            <w:pPr>
              <w:jc w:val="center"/>
              <w:rPr>
                <w:color w:val="000000"/>
                <w:sz w:val="20"/>
                <w:szCs w:val="20"/>
              </w:rPr>
            </w:pPr>
            <w:r w:rsidRPr="001844FB">
              <w:rPr>
                <w:color w:val="000000"/>
                <w:sz w:val="20"/>
                <w:szCs w:val="20"/>
              </w:rPr>
              <w:t>км 635+226 – 636+226</w:t>
            </w:r>
          </w:p>
        </w:tc>
        <w:tc>
          <w:tcPr>
            <w:tcW w:w="2262" w:type="dxa"/>
            <w:tcBorders>
              <w:top w:val="single" w:sz="4" w:space="0" w:color="auto"/>
              <w:left w:val="nil"/>
              <w:bottom w:val="single" w:sz="4" w:space="0" w:color="auto"/>
              <w:right w:val="single" w:sz="4" w:space="0" w:color="auto"/>
            </w:tcBorders>
            <w:shd w:val="clear" w:color="auto" w:fill="auto"/>
            <w:hideMark/>
          </w:tcPr>
          <w:p w:rsidR="00226848" w:rsidRPr="001844FB" w:rsidRDefault="00226848" w:rsidP="00F615A9">
            <w:pPr>
              <w:rPr>
                <w:color w:val="000000"/>
                <w:sz w:val="20"/>
                <w:szCs w:val="20"/>
              </w:rPr>
            </w:pPr>
            <w:r w:rsidRPr="001844FB">
              <w:rPr>
                <w:color w:val="000000"/>
                <w:sz w:val="20"/>
                <w:szCs w:val="20"/>
              </w:rPr>
              <w:t>нарушение правил д</w:t>
            </w:r>
            <w:r w:rsidRPr="001844FB">
              <w:rPr>
                <w:color w:val="000000"/>
                <w:sz w:val="20"/>
                <w:szCs w:val="20"/>
              </w:rPr>
              <w:t>о</w:t>
            </w:r>
            <w:r w:rsidRPr="001844FB">
              <w:rPr>
                <w:color w:val="000000"/>
                <w:sz w:val="20"/>
                <w:szCs w:val="20"/>
              </w:rPr>
              <w:t>рожного движения</w:t>
            </w:r>
          </w:p>
        </w:tc>
        <w:tc>
          <w:tcPr>
            <w:tcW w:w="3691" w:type="dxa"/>
            <w:tcBorders>
              <w:top w:val="single" w:sz="4" w:space="0" w:color="auto"/>
              <w:left w:val="nil"/>
              <w:bottom w:val="single" w:sz="4" w:space="0" w:color="auto"/>
              <w:right w:val="single" w:sz="4" w:space="0" w:color="auto"/>
            </w:tcBorders>
            <w:shd w:val="clear" w:color="auto" w:fill="auto"/>
            <w:hideMark/>
          </w:tcPr>
          <w:p w:rsidR="00226848" w:rsidRPr="001844FB" w:rsidRDefault="00E5159F" w:rsidP="00F615A9">
            <w:pPr>
              <w:rPr>
                <w:color w:val="000000"/>
                <w:sz w:val="20"/>
                <w:szCs w:val="20"/>
              </w:rPr>
            </w:pPr>
            <w:r>
              <w:rPr>
                <w:color w:val="000000"/>
                <w:sz w:val="20"/>
                <w:szCs w:val="20"/>
              </w:rPr>
              <w:t>м</w:t>
            </w:r>
            <w:r w:rsidR="002F4865" w:rsidRPr="001844FB">
              <w:rPr>
                <w:color w:val="000000"/>
                <w:sz w:val="20"/>
                <w:szCs w:val="20"/>
              </w:rPr>
              <w:t>одернизация сетей искусственного освещения</w:t>
            </w:r>
          </w:p>
        </w:tc>
      </w:tr>
      <w:tr w:rsidR="00226848" w:rsidRPr="001844FB" w:rsidTr="002F4865">
        <w:trPr>
          <w:trHeight w:val="402"/>
        </w:trPr>
        <w:tc>
          <w:tcPr>
            <w:tcW w:w="795" w:type="dxa"/>
            <w:tcBorders>
              <w:top w:val="single" w:sz="4" w:space="0" w:color="auto"/>
              <w:left w:val="single" w:sz="4" w:space="0" w:color="auto"/>
              <w:bottom w:val="single" w:sz="4" w:space="0" w:color="auto"/>
              <w:right w:val="single" w:sz="4" w:space="0" w:color="auto"/>
            </w:tcBorders>
            <w:shd w:val="clear" w:color="auto" w:fill="auto"/>
            <w:noWrap/>
            <w:hideMark/>
          </w:tcPr>
          <w:p w:rsidR="00226848" w:rsidRPr="001844FB" w:rsidRDefault="00226848" w:rsidP="00F615A9">
            <w:pPr>
              <w:jc w:val="center"/>
              <w:rPr>
                <w:color w:val="000000"/>
                <w:sz w:val="20"/>
                <w:szCs w:val="20"/>
              </w:rPr>
            </w:pPr>
          </w:p>
        </w:tc>
        <w:tc>
          <w:tcPr>
            <w:tcW w:w="2357" w:type="dxa"/>
            <w:tcBorders>
              <w:top w:val="single" w:sz="4" w:space="0" w:color="auto"/>
              <w:left w:val="nil"/>
              <w:bottom w:val="single" w:sz="4" w:space="0" w:color="auto"/>
              <w:right w:val="single" w:sz="4" w:space="0" w:color="auto"/>
            </w:tcBorders>
            <w:shd w:val="clear" w:color="auto" w:fill="auto"/>
            <w:noWrap/>
            <w:hideMark/>
          </w:tcPr>
          <w:p w:rsidR="00226848" w:rsidRPr="001844FB" w:rsidRDefault="00226848" w:rsidP="00F615A9">
            <w:pPr>
              <w:rPr>
                <w:bCs/>
                <w:color w:val="000000"/>
                <w:sz w:val="20"/>
                <w:szCs w:val="20"/>
              </w:rPr>
            </w:pPr>
            <w:r w:rsidRPr="001844FB">
              <w:rPr>
                <w:bCs/>
                <w:color w:val="000000"/>
                <w:sz w:val="20"/>
                <w:szCs w:val="20"/>
              </w:rPr>
              <w:t>Итого по автодорогам федерального значения</w:t>
            </w:r>
          </w:p>
        </w:tc>
        <w:tc>
          <w:tcPr>
            <w:tcW w:w="1895" w:type="dxa"/>
            <w:tcBorders>
              <w:top w:val="single" w:sz="4" w:space="0" w:color="auto"/>
              <w:left w:val="nil"/>
              <w:bottom w:val="single" w:sz="4" w:space="0" w:color="auto"/>
              <w:right w:val="single" w:sz="4" w:space="0" w:color="auto"/>
            </w:tcBorders>
            <w:shd w:val="clear" w:color="auto" w:fill="auto"/>
            <w:noWrap/>
            <w:hideMark/>
          </w:tcPr>
          <w:p w:rsidR="00226848" w:rsidRPr="001844FB" w:rsidRDefault="00226848" w:rsidP="00F615A9">
            <w:pPr>
              <w:jc w:val="center"/>
              <w:rPr>
                <w:sz w:val="20"/>
                <w:szCs w:val="20"/>
              </w:rPr>
            </w:pPr>
            <w:r w:rsidRPr="001844FB">
              <w:rPr>
                <w:color w:val="000000"/>
                <w:sz w:val="20"/>
                <w:szCs w:val="20"/>
              </w:rPr>
              <w:t>28,75</w:t>
            </w:r>
          </w:p>
        </w:tc>
        <w:tc>
          <w:tcPr>
            <w:tcW w:w="1474" w:type="dxa"/>
            <w:tcBorders>
              <w:top w:val="single" w:sz="4" w:space="0" w:color="auto"/>
              <w:left w:val="nil"/>
              <w:bottom w:val="single" w:sz="4" w:space="0" w:color="auto"/>
              <w:right w:val="single" w:sz="4" w:space="0" w:color="auto"/>
            </w:tcBorders>
            <w:shd w:val="clear" w:color="auto" w:fill="auto"/>
            <w:noWrap/>
            <w:hideMark/>
          </w:tcPr>
          <w:p w:rsidR="00226848" w:rsidRPr="001844FB" w:rsidRDefault="00226848" w:rsidP="00F615A9">
            <w:pPr>
              <w:jc w:val="center"/>
              <w:rPr>
                <w:bCs/>
                <w:color w:val="000000"/>
                <w:sz w:val="20"/>
                <w:szCs w:val="20"/>
              </w:rPr>
            </w:pPr>
            <w:r w:rsidRPr="001844FB">
              <w:rPr>
                <w:bCs/>
                <w:color w:val="000000"/>
                <w:sz w:val="20"/>
                <w:szCs w:val="20"/>
              </w:rPr>
              <w:t>2</w:t>
            </w:r>
          </w:p>
        </w:tc>
        <w:tc>
          <w:tcPr>
            <w:tcW w:w="2409" w:type="dxa"/>
            <w:tcBorders>
              <w:top w:val="single" w:sz="4" w:space="0" w:color="auto"/>
              <w:left w:val="nil"/>
              <w:bottom w:val="single" w:sz="4" w:space="0" w:color="auto"/>
              <w:right w:val="single" w:sz="4" w:space="0" w:color="auto"/>
            </w:tcBorders>
            <w:shd w:val="clear" w:color="auto" w:fill="auto"/>
            <w:noWrap/>
            <w:hideMark/>
          </w:tcPr>
          <w:p w:rsidR="00226848" w:rsidRPr="001844FB" w:rsidRDefault="00226848" w:rsidP="00F615A9">
            <w:pPr>
              <w:jc w:val="center"/>
              <w:rPr>
                <w:color w:val="000000"/>
                <w:sz w:val="20"/>
                <w:szCs w:val="20"/>
              </w:rPr>
            </w:pPr>
          </w:p>
        </w:tc>
        <w:tc>
          <w:tcPr>
            <w:tcW w:w="2262" w:type="dxa"/>
            <w:tcBorders>
              <w:top w:val="single" w:sz="4" w:space="0" w:color="auto"/>
              <w:left w:val="nil"/>
              <w:bottom w:val="single" w:sz="4" w:space="0" w:color="auto"/>
              <w:right w:val="single" w:sz="4" w:space="0" w:color="auto"/>
            </w:tcBorders>
            <w:shd w:val="clear" w:color="auto" w:fill="auto"/>
            <w:noWrap/>
            <w:hideMark/>
          </w:tcPr>
          <w:p w:rsidR="00226848" w:rsidRPr="001844FB" w:rsidRDefault="00226848" w:rsidP="00F615A9">
            <w:pPr>
              <w:rPr>
                <w:color w:val="000000"/>
                <w:sz w:val="20"/>
                <w:szCs w:val="20"/>
              </w:rPr>
            </w:pPr>
          </w:p>
        </w:tc>
        <w:tc>
          <w:tcPr>
            <w:tcW w:w="3691" w:type="dxa"/>
            <w:tcBorders>
              <w:top w:val="single" w:sz="4" w:space="0" w:color="auto"/>
              <w:left w:val="nil"/>
              <w:bottom w:val="single" w:sz="4" w:space="0" w:color="auto"/>
              <w:right w:val="single" w:sz="4" w:space="0" w:color="auto"/>
            </w:tcBorders>
            <w:shd w:val="clear" w:color="auto" w:fill="auto"/>
            <w:noWrap/>
            <w:hideMark/>
          </w:tcPr>
          <w:p w:rsidR="00226848" w:rsidRPr="001844FB" w:rsidRDefault="00226848" w:rsidP="00F615A9">
            <w:pPr>
              <w:rPr>
                <w:color w:val="000000"/>
                <w:sz w:val="20"/>
                <w:szCs w:val="20"/>
              </w:rPr>
            </w:pPr>
          </w:p>
        </w:tc>
      </w:tr>
      <w:tr w:rsidR="00226848" w:rsidRPr="001844FB" w:rsidTr="002F4865">
        <w:trPr>
          <w:trHeight w:val="552"/>
        </w:trPr>
        <w:tc>
          <w:tcPr>
            <w:tcW w:w="795" w:type="dxa"/>
            <w:tcBorders>
              <w:top w:val="single" w:sz="4" w:space="0" w:color="auto"/>
              <w:left w:val="single" w:sz="4" w:space="0" w:color="auto"/>
              <w:bottom w:val="single" w:sz="4" w:space="0" w:color="auto"/>
              <w:right w:val="single" w:sz="4" w:space="0" w:color="auto"/>
            </w:tcBorders>
            <w:shd w:val="clear" w:color="auto" w:fill="auto"/>
            <w:noWrap/>
          </w:tcPr>
          <w:p w:rsidR="00226848" w:rsidRPr="001844FB" w:rsidRDefault="00940BFC" w:rsidP="00F615A9">
            <w:pPr>
              <w:jc w:val="center"/>
              <w:rPr>
                <w:color w:val="000000"/>
                <w:sz w:val="20"/>
                <w:szCs w:val="20"/>
              </w:rPr>
            </w:pPr>
            <w:r w:rsidRPr="001844FB">
              <w:rPr>
                <w:color w:val="000000"/>
                <w:sz w:val="20"/>
                <w:szCs w:val="20"/>
              </w:rPr>
              <w:t>2</w:t>
            </w:r>
          </w:p>
        </w:tc>
        <w:tc>
          <w:tcPr>
            <w:tcW w:w="2357" w:type="dxa"/>
            <w:tcBorders>
              <w:top w:val="single" w:sz="4" w:space="0" w:color="auto"/>
              <w:left w:val="single" w:sz="4" w:space="0" w:color="auto"/>
              <w:bottom w:val="single" w:sz="4" w:space="0" w:color="auto"/>
              <w:right w:val="single" w:sz="4" w:space="0" w:color="auto"/>
            </w:tcBorders>
            <w:shd w:val="clear" w:color="auto" w:fill="auto"/>
          </w:tcPr>
          <w:p w:rsidR="00226848" w:rsidRPr="001844FB" w:rsidRDefault="00226848" w:rsidP="00F615A9">
            <w:pPr>
              <w:rPr>
                <w:color w:val="000000"/>
                <w:sz w:val="20"/>
                <w:szCs w:val="20"/>
              </w:rPr>
            </w:pPr>
            <w:r w:rsidRPr="001844FB">
              <w:rPr>
                <w:bCs/>
                <w:color w:val="000000"/>
                <w:sz w:val="20"/>
                <w:szCs w:val="20"/>
              </w:rPr>
              <w:t>Автомобильные дороги местного значения (ул</w:t>
            </w:r>
            <w:r w:rsidRPr="001844FB">
              <w:rPr>
                <w:bCs/>
                <w:color w:val="000000"/>
                <w:sz w:val="20"/>
                <w:szCs w:val="20"/>
              </w:rPr>
              <w:t>и</w:t>
            </w:r>
            <w:r w:rsidRPr="001844FB">
              <w:rPr>
                <w:bCs/>
                <w:color w:val="000000"/>
                <w:sz w:val="20"/>
                <w:szCs w:val="20"/>
              </w:rPr>
              <w:t>цы)</w:t>
            </w:r>
          </w:p>
        </w:tc>
        <w:tc>
          <w:tcPr>
            <w:tcW w:w="1895" w:type="dxa"/>
            <w:tcBorders>
              <w:top w:val="single" w:sz="4" w:space="0" w:color="auto"/>
              <w:left w:val="single" w:sz="4" w:space="0" w:color="auto"/>
              <w:bottom w:val="single" w:sz="4" w:space="0" w:color="auto"/>
              <w:right w:val="single" w:sz="4" w:space="0" w:color="auto"/>
            </w:tcBorders>
            <w:shd w:val="clear" w:color="auto" w:fill="auto"/>
          </w:tcPr>
          <w:p w:rsidR="00226848" w:rsidRPr="001844FB" w:rsidRDefault="00226848" w:rsidP="00F615A9">
            <w:pPr>
              <w:jc w:val="center"/>
              <w:rPr>
                <w:color w:val="000000"/>
                <w:sz w:val="20"/>
                <w:szCs w:val="20"/>
              </w:rPr>
            </w:pPr>
          </w:p>
        </w:tc>
        <w:tc>
          <w:tcPr>
            <w:tcW w:w="1474" w:type="dxa"/>
            <w:tcBorders>
              <w:top w:val="single" w:sz="4" w:space="0" w:color="auto"/>
              <w:left w:val="nil"/>
              <w:bottom w:val="single" w:sz="4" w:space="0" w:color="auto"/>
              <w:right w:val="single" w:sz="4" w:space="0" w:color="auto"/>
            </w:tcBorders>
            <w:shd w:val="clear" w:color="auto" w:fill="auto"/>
          </w:tcPr>
          <w:p w:rsidR="00226848" w:rsidRPr="001844FB" w:rsidRDefault="00226848" w:rsidP="00F615A9">
            <w:pPr>
              <w:jc w:val="center"/>
              <w:rPr>
                <w:color w:val="000000"/>
                <w:sz w:val="20"/>
                <w:szCs w:val="20"/>
              </w:rPr>
            </w:pPr>
          </w:p>
        </w:tc>
        <w:tc>
          <w:tcPr>
            <w:tcW w:w="2409" w:type="dxa"/>
            <w:tcBorders>
              <w:top w:val="single" w:sz="4" w:space="0" w:color="auto"/>
              <w:left w:val="nil"/>
              <w:bottom w:val="single" w:sz="4" w:space="0" w:color="auto"/>
              <w:right w:val="single" w:sz="4" w:space="0" w:color="auto"/>
            </w:tcBorders>
            <w:shd w:val="clear" w:color="auto" w:fill="auto"/>
          </w:tcPr>
          <w:p w:rsidR="00226848" w:rsidRPr="001844FB" w:rsidRDefault="00226848" w:rsidP="00F615A9">
            <w:pPr>
              <w:jc w:val="center"/>
              <w:rPr>
                <w:color w:val="000000"/>
                <w:sz w:val="20"/>
                <w:szCs w:val="20"/>
              </w:rPr>
            </w:pPr>
          </w:p>
        </w:tc>
        <w:tc>
          <w:tcPr>
            <w:tcW w:w="2262" w:type="dxa"/>
            <w:tcBorders>
              <w:top w:val="single" w:sz="4" w:space="0" w:color="auto"/>
              <w:left w:val="nil"/>
              <w:bottom w:val="single" w:sz="4" w:space="0" w:color="auto"/>
              <w:right w:val="single" w:sz="4" w:space="0" w:color="auto"/>
            </w:tcBorders>
            <w:shd w:val="clear" w:color="auto" w:fill="auto"/>
          </w:tcPr>
          <w:p w:rsidR="00226848" w:rsidRPr="001844FB" w:rsidRDefault="00226848" w:rsidP="00F615A9">
            <w:pPr>
              <w:rPr>
                <w:color w:val="000000"/>
                <w:sz w:val="20"/>
                <w:szCs w:val="20"/>
              </w:rPr>
            </w:pPr>
          </w:p>
        </w:tc>
        <w:tc>
          <w:tcPr>
            <w:tcW w:w="3691" w:type="dxa"/>
            <w:tcBorders>
              <w:top w:val="single" w:sz="4" w:space="0" w:color="auto"/>
              <w:left w:val="nil"/>
              <w:bottom w:val="single" w:sz="4" w:space="0" w:color="auto"/>
              <w:right w:val="single" w:sz="4" w:space="0" w:color="auto"/>
            </w:tcBorders>
            <w:shd w:val="clear" w:color="auto" w:fill="auto"/>
          </w:tcPr>
          <w:p w:rsidR="00226848" w:rsidRPr="001844FB" w:rsidRDefault="00226848" w:rsidP="00F615A9">
            <w:pPr>
              <w:rPr>
                <w:color w:val="000000"/>
                <w:sz w:val="20"/>
                <w:szCs w:val="20"/>
              </w:rPr>
            </w:pPr>
          </w:p>
        </w:tc>
      </w:tr>
      <w:tr w:rsidR="00226848" w:rsidRPr="001844FB" w:rsidTr="002F4865">
        <w:trPr>
          <w:trHeight w:val="238"/>
        </w:trPr>
        <w:tc>
          <w:tcPr>
            <w:tcW w:w="795" w:type="dxa"/>
            <w:tcBorders>
              <w:top w:val="single" w:sz="4" w:space="0" w:color="auto"/>
              <w:left w:val="single" w:sz="4" w:space="0" w:color="auto"/>
              <w:bottom w:val="single" w:sz="4" w:space="0" w:color="auto"/>
              <w:right w:val="single" w:sz="4" w:space="0" w:color="auto"/>
            </w:tcBorders>
            <w:shd w:val="clear" w:color="auto" w:fill="auto"/>
            <w:noWrap/>
          </w:tcPr>
          <w:p w:rsidR="00226848" w:rsidRPr="001844FB" w:rsidRDefault="00940BFC" w:rsidP="00F615A9">
            <w:pPr>
              <w:jc w:val="center"/>
              <w:rPr>
                <w:color w:val="000000"/>
                <w:sz w:val="20"/>
                <w:szCs w:val="20"/>
              </w:rPr>
            </w:pPr>
            <w:r w:rsidRPr="001844FB">
              <w:rPr>
                <w:color w:val="000000"/>
                <w:sz w:val="20"/>
                <w:szCs w:val="20"/>
              </w:rPr>
              <w:t>2</w:t>
            </w:r>
            <w:r w:rsidR="00226848" w:rsidRPr="001844FB">
              <w:rPr>
                <w:color w:val="000000"/>
                <w:sz w:val="20"/>
                <w:szCs w:val="20"/>
              </w:rPr>
              <w:t>.1</w:t>
            </w:r>
          </w:p>
        </w:tc>
        <w:tc>
          <w:tcPr>
            <w:tcW w:w="2357" w:type="dxa"/>
            <w:tcBorders>
              <w:top w:val="single" w:sz="4" w:space="0" w:color="auto"/>
              <w:left w:val="single" w:sz="4" w:space="0" w:color="auto"/>
              <w:bottom w:val="single" w:sz="4" w:space="0" w:color="auto"/>
              <w:right w:val="single" w:sz="4" w:space="0" w:color="auto"/>
            </w:tcBorders>
            <w:shd w:val="clear" w:color="auto" w:fill="auto"/>
          </w:tcPr>
          <w:p w:rsidR="00226848" w:rsidRPr="001844FB" w:rsidRDefault="00226848" w:rsidP="00F615A9">
            <w:pPr>
              <w:rPr>
                <w:color w:val="000000"/>
                <w:sz w:val="20"/>
                <w:szCs w:val="20"/>
              </w:rPr>
            </w:pPr>
            <w:r w:rsidRPr="001844FB">
              <w:rPr>
                <w:bCs/>
                <w:color w:val="000000"/>
                <w:sz w:val="20"/>
                <w:szCs w:val="20"/>
              </w:rPr>
              <w:t>г. Киров</w:t>
            </w:r>
          </w:p>
        </w:tc>
        <w:tc>
          <w:tcPr>
            <w:tcW w:w="1895" w:type="dxa"/>
            <w:tcBorders>
              <w:top w:val="single" w:sz="4" w:space="0" w:color="auto"/>
              <w:left w:val="single" w:sz="4" w:space="0" w:color="auto"/>
              <w:bottom w:val="single" w:sz="4" w:space="0" w:color="auto"/>
              <w:right w:val="single" w:sz="4" w:space="0" w:color="auto"/>
            </w:tcBorders>
            <w:shd w:val="clear" w:color="auto" w:fill="auto"/>
          </w:tcPr>
          <w:p w:rsidR="00226848" w:rsidRPr="001844FB" w:rsidRDefault="00226848" w:rsidP="00F615A9">
            <w:pPr>
              <w:jc w:val="center"/>
              <w:rPr>
                <w:color w:val="000000"/>
                <w:sz w:val="20"/>
                <w:szCs w:val="20"/>
              </w:rPr>
            </w:pPr>
          </w:p>
        </w:tc>
        <w:tc>
          <w:tcPr>
            <w:tcW w:w="1474" w:type="dxa"/>
            <w:tcBorders>
              <w:top w:val="single" w:sz="4" w:space="0" w:color="auto"/>
              <w:left w:val="nil"/>
              <w:bottom w:val="single" w:sz="4" w:space="0" w:color="auto"/>
              <w:right w:val="single" w:sz="4" w:space="0" w:color="auto"/>
            </w:tcBorders>
            <w:shd w:val="clear" w:color="auto" w:fill="auto"/>
          </w:tcPr>
          <w:p w:rsidR="00226848" w:rsidRPr="001844FB" w:rsidRDefault="00226848" w:rsidP="00F615A9">
            <w:pPr>
              <w:jc w:val="center"/>
              <w:rPr>
                <w:color w:val="000000"/>
                <w:sz w:val="20"/>
                <w:szCs w:val="20"/>
              </w:rPr>
            </w:pPr>
          </w:p>
        </w:tc>
        <w:tc>
          <w:tcPr>
            <w:tcW w:w="2409" w:type="dxa"/>
            <w:tcBorders>
              <w:top w:val="single" w:sz="4" w:space="0" w:color="auto"/>
              <w:left w:val="nil"/>
              <w:bottom w:val="single" w:sz="4" w:space="0" w:color="auto"/>
              <w:right w:val="single" w:sz="4" w:space="0" w:color="auto"/>
            </w:tcBorders>
            <w:shd w:val="clear" w:color="auto" w:fill="auto"/>
          </w:tcPr>
          <w:p w:rsidR="00226848" w:rsidRPr="001844FB" w:rsidRDefault="00226848" w:rsidP="00F615A9">
            <w:pPr>
              <w:jc w:val="center"/>
              <w:rPr>
                <w:color w:val="000000"/>
                <w:sz w:val="20"/>
                <w:szCs w:val="20"/>
              </w:rPr>
            </w:pPr>
          </w:p>
        </w:tc>
        <w:tc>
          <w:tcPr>
            <w:tcW w:w="2262" w:type="dxa"/>
            <w:tcBorders>
              <w:top w:val="single" w:sz="4" w:space="0" w:color="auto"/>
              <w:left w:val="nil"/>
              <w:bottom w:val="single" w:sz="4" w:space="0" w:color="auto"/>
              <w:right w:val="single" w:sz="4" w:space="0" w:color="auto"/>
            </w:tcBorders>
            <w:shd w:val="clear" w:color="auto" w:fill="auto"/>
          </w:tcPr>
          <w:p w:rsidR="00226848" w:rsidRPr="001844FB" w:rsidRDefault="00226848" w:rsidP="00F615A9">
            <w:pPr>
              <w:rPr>
                <w:color w:val="000000"/>
                <w:sz w:val="20"/>
                <w:szCs w:val="20"/>
              </w:rPr>
            </w:pPr>
          </w:p>
        </w:tc>
        <w:tc>
          <w:tcPr>
            <w:tcW w:w="3691" w:type="dxa"/>
            <w:tcBorders>
              <w:top w:val="single" w:sz="4" w:space="0" w:color="auto"/>
              <w:left w:val="nil"/>
              <w:bottom w:val="single" w:sz="4" w:space="0" w:color="auto"/>
              <w:right w:val="single" w:sz="4" w:space="0" w:color="auto"/>
            </w:tcBorders>
            <w:shd w:val="clear" w:color="auto" w:fill="auto"/>
          </w:tcPr>
          <w:p w:rsidR="00226848" w:rsidRPr="001844FB" w:rsidRDefault="00226848" w:rsidP="00F615A9">
            <w:pPr>
              <w:rPr>
                <w:color w:val="000000"/>
                <w:sz w:val="20"/>
                <w:szCs w:val="20"/>
              </w:rPr>
            </w:pPr>
          </w:p>
        </w:tc>
      </w:tr>
      <w:tr w:rsidR="002F4865" w:rsidRPr="001844FB" w:rsidTr="002F4865">
        <w:trPr>
          <w:trHeight w:val="552"/>
        </w:trPr>
        <w:tc>
          <w:tcPr>
            <w:tcW w:w="795"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2F4865" w:rsidRPr="001844FB" w:rsidRDefault="00940BFC" w:rsidP="00F615A9">
            <w:pPr>
              <w:jc w:val="center"/>
              <w:rPr>
                <w:color w:val="000000"/>
                <w:sz w:val="20"/>
                <w:szCs w:val="20"/>
              </w:rPr>
            </w:pPr>
            <w:r w:rsidRPr="001844FB">
              <w:rPr>
                <w:color w:val="000000"/>
                <w:sz w:val="20"/>
                <w:szCs w:val="20"/>
              </w:rPr>
              <w:t>2</w:t>
            </w:r>
            <w:r w:rsidR="002F4865" w:rsidRPr="001844FB">
              <w:rPr>
                <w:color w:val="000000"/>
                <w:sz w:val="20"/>
                <w:szCs w:val="20"/>
              </w:rPr>
              <w:t>.1.1</w:t>
            </w:r>
          </w:p>
        </w:tc>
        <w:tc>
          <w:tcPr>
            <w:tcW w:w="235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F4865" w:rsidRPr="001844FB" w:rsidRDefault="002F4865" w:rsidP="00F615A9">
            <w:pPr>
              <w:rPr>
                <w:color w:val="000000"/>
                <w:sz w:val="20"/>
                <w:szCs w:val="20"/>
              </w:rPr>
            </w:pPr>
            <w:r w:rsidRPr="001844FB">
              <w:rPr>
                <w:color w:val="000000"/>
                <w:sz w:val="20"/>
                <w:szCs w:val="20"/>
              </w:rPr>
              <w:t>ул. Воровского</w:t>
            </w:r>
          </w:p>
        </w:tc>
        <w:tc>
          <w:tcPr>
            <w:tcW w:w="189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F4865" w:rsidRPr="001844FB" w:rsidRDefault="002F4865" w:rsidP="00F615A9">
            <w:pPr>
              <w:jc w:val="center"/>
              <w:rPr>
                <w:color w:val="000000"/>
                <w:sz w:val="20"/>
                <w:szCs w:val="20"/>
              </w:rPr>
            </w:pPr>
            <w:r w:rsidRPr="001844FB">
              <w:rPr>
                <w:color w:val="000000"/>
                <w:sz w:val="20"/>
                <w:szCs w:val="20"/>
              </w:rPr>
              <w:t>5,95</w:t>
            </w:r>
          </w:p>
        </w:tc>
        <w:tc>
          <w:tcPr>
            <w:tcW w:w="1474" w:type="dxa"/>
            <w:tcBorders>
              <w:top w:val="single" w:sz="4" w:space="0" w:color="auto"/>
              <w:left w:val="nil"/>
              <w:bottom w:val="single" w:sz="4" w:space="0" w:color="auto"/>
              <w:right w:val="single" w:sz="4" w:space="0" w:color="auto"/>
            </w:tcBorders>
            <w:shd w:val="clear" w:color="auto" w:fill="auto"/>
            <w:hideMark/>
          </w:tcPr>
          <w:p w:rsidR="002F4865" w:rsidRPr="001844FB" w:rsidRDefault="002F4865" w:rsidP="00F615A9">
            <w:pPr>
              <w:jc w:val="center"/>
              <w:rPr>
                <w:color w:val="000000"/>
                <w:sz w:val="20"/>
                <w:szCs w:val="20"/>
              </w:rPr>
            </w:pPr>
            <w:r w:rsidRPr="001844FB">
              <w:rPr>
                <w:color w:val="000000"/>
                <w:sz w:val="20"/>
                <w:szCs w:val="20"/>
              </w:rPr>
              <w:t>1</w:t>
            </w:r>
          </w:p>
        </w:tc>
        <w:tc>
          <w:tcPr>
            <w:tcW w:w="2409" w:type="dxa"/>
            <w:tcBorders>
              <w:top w:val="single" w:sz="4" w:space="0" w:color="auto"/>
              <w:left w:val="nil"/>
              <w:bottom w:val="single" w:sz="4" w:space="0" w:color="auto"/>
              <w:right w:val="single" w:sz="4" w:space="0" w:color="auto"/>
            </w:tcBorders>
            <w:shd w:val="clear" w:color="auto" w:fill="auto"/>
            <w:hideMark/>
          </w:tcPr>
          <w:p w:rsidR="002F4865" w:rsidRPr="001844FB" w:rsidRDefault="002F4865" w:rsidP="00F615A9">
            <w:pPr>
              <w:jc w:val="center"/>
              <w:rPr>
                <w:color w:val="000000"/>
                <w:sz w:val="20"/>
                <w:szCs w:val="20"/>
              </w:rPr>
            </w:pPr>
            <w:r w:rsidRPr="001844FB">
              <w:rPr>
                <w:color w:val="000000"/>
                <w:sz w:val="20"/>
                <w:szCs w:val="20"/>
              </w:rPr>
              <w:t xml:space="preserve">перекресток </w:t>
            </w:r>
            <w:r w:rsidRPr="001844FB">
              <w:rPr>
                <w:color w:val="000000"/>
                <w:sz w:val="20"/>
                <w:szCs w:val="20"/>
              </w:rPr>
              <w:br/>
              <w:t xml:space="preserve">ул. Воровского – </w:t>
            </w:r>
            <w:r w:rsidRPr="001844FB">
              <w:rPr>
                <w:color w:val="000000"/>
                <w:sz w:val="20"/>
                <w:szCs w:val="20"/>
              </w:rPr>
              <w:br/>
              <w:t>ул. Володарского</w:t>
            </w:r>
          </w:p>
        </w:tc>
        <w:tc>
          <w:tcPr>
            <w:tcW w:w="2262" w:type="dxa"/>
            <w:tcBorders>
              <w:top w:val="single" w:sz="4" w:space="0" w:color="auto"/>
              <w:left w:val="nil"/>
              <w:bottom w:val="single" w:sz="4" w:space="0" w:color="auto"/>
              <w:right w:val="single" w:sz="4" w:space="0" w:color="auto"/>
            </w:tcBorders>
            <w:shd w:val="clear" w:color="auto" w:fill="auto"/>
            <w:hideMark/>
          </w:tcPr>
          <w:p w:rsidR="002F4865" w:rsidRPr="001844FB" w:rsidRDefault="002F4865" w:rsidP="002F4865">
            <w:pPr>
              <w:rPr>
                <w:sz w:val="20"/>
                <w:szCs w:val="20"/>
              </w:rPr>
            </w:pPr>
            <w:r w:rsidRPr="001844FB">
              <w:rPr>
                <w:color w:val="000000"/>
                <w:sz w:val="20"/>
                <w:szCs w:val="20"/>
              </w:rPr>
              <w:t>нарушение правил д</w:t>
            </w:r>
            <w:r w:rsidRPr="001844FB">
              <w:rPr>
                <w:color w:val="000000"/>
                <w:sz w:val="20"/>
                <w:szCs w:val="20"/>
              </w:rPr>
              <w:t>о</w:t>
            </w:r>
            <w:r w:rsidRPr="001844FB">
              <w:rPr>
                <w:color w:val="000000"/>
                <w:sz w:val="20"/>
                <w:szCs w:val="20"/>
              </w:rPr>
              <w:t>рожного движения</w:t>
            </w:r>
          </w:p>
        </w:tc>
        <w:tc>
          <w:tcPr>
            <w:tcW w:w="3691" w:type="dxa"/>
            <w:tcBorders>
              <w:top w:val="single" w:sz="4" w:space="0" w:color="auto"/>
              <w:left w:val="nil"/>
              <w:bottom w:val="single" w:sz="4" w:space="0" w:color="auto"/>
              <w:right w:val="single" w:sz="4" w:space="0" w:color="auto"/>
            </w:tcBorders>
            <w:shd w:val="clear" w:color="auto" w:fill="auto"/>
            <w:hideMark/>
          </w:tcPr>
          <w:p w:rsidR="002F4865" w:rsidRPr="001844FB" w:rsidRDefault="002F4865" w:rsidP="002F4865">
            <w:pPr>
              <w:rPr>
                <w:color w:val="000000"/>
                <w:sz w:val="20"/>
                <w:szCs w:val="20"/>
              </w:rPr>
            </w:pPr>
            <w:r w:rsidRPr="001844FB">
              <w:rPr>
                <w:color w:val="000000"/>
                <w:sz w:val="20"/>
                <w:szCs w:val="20"/>
              </w:rPr>
              <w:t xml:space="preserve">увеличение уровня освещенности </w:t>
            </w:r>
          </w:p>
        </w:tc>
      </w:tr>
      <w:tr w:rsidR="002F4865" w:rsidRPr="001844FB" w:rsidTr="002F4865">
        <w:trPr>
          <w:trHeight w:val="810"/>
        </w:trPr>
        <w:tc>
          <w:tcPr>
            <w:tcW w:w="795" w:type="dxa"/>
            <w:vMerge/>
            <w:tcBorders>
              <w:top w:val="single" w:sz="4" w:space="0" w:color="auto"/>
              <w:left w:val="single" w:sz="4" w:space="0" w:color="auto"/>
              <w:bottom w:val="single" w:sz="4" w:space="0" w:color="auto"/>
              <w:right w:val="single" w:sz="4" w:space="0" w:color="auto"/>
            </w:tcBorders>
          </w:tcPr>
          <w:p w:rsidR="002F4865" w:rsidRPr="001844FB" w:rsidRDefault="002F4865" w:rsidP="00F615A9">
            <w:pPr>
              <w:jc w:val="center"/>
              <w:rPr>
                <w:color w:val="000000"/>
                <w:sz w:val="20"/>
                <w:szCs w:val="20"/>
              </w:rPr>
            </w:pPr>
          </w:p>
        </w:tc>
        <w:tc>
          <w:tcPr>
            <w:tcW w:w="2357" w:type="dxa"/>
            <w:vMerge/>
            <w:tcBorders>
              <w:top w:val="single" w:sz="4" w:space="0" w:color="auto"/>
              <w:left w:val="single" w:sz="4" w:space="0" w:color="auto"/>
              <w:bottom w:val="single" w:sz="4" w:space="0" w:color="auto"/>
              <w:right w:val="single" w:sz="4" w:space="0" w:color="auto"/>
            </w:tcBorders>
          </w:tcPr>
          <w:p w:rsidR="002F4865" w:rsidRPr="001844FB" w:rsidRDefault="002F4865" w:rsidP="00F615A9">
            <w:pPr>
              <w:rPr>
                <w:color w:val="000000"/>
                <w:sz w:val="20"/>
                <w:szCs w:val="20"/>
              </w:rPr>
            </w:pPr>
          </w:p>
        </w:tc>
        <w:tc>
          <w:tcPr>
            <w:tcW w:w="1895" w:type="dxa"/>
            <w:vMerge/>
            <w:tcBorders>
              <w:top w:val="single" w:sz="4" w:space="0" w:color="auto"/>
              <w:left w:val="single" w:sz="4" w:space="0" w:color="auto"/>
              <w:bottom w:val="single" w:sz="4" w:space="0" w:color="auto"/>
              <w:right w:val="single" w:sz="4" w:space="0" w:color="auto"/>
            </w:tcBorders>
          </w:tcPr>
          <w:p w:rsidR="002F4865" w:rsidRPr="001844FB" w:rsidRDefault="002F4865" w:rsidP="00F615A9">
            <w:pPr>
              <w:jc w:val="center"/>
              <w:rPr>
                <w:color w:val="000000"/>
                <w:sz w:val="20"/>
                <w:szCs w:val="20"/>
              </w:rPr>
            </w:pPr>
          </w:p>
        </w:tc>
        <w:tc>
          <w:tcPr>
            <w:tcW w:w="1474" w:type="dxa"/>
            <w:tcBorders>
              <w:top w:val="single" w:sz="4" w:space="0" w:color="auto"/>
              <w:left w:val="nil"/>
              <w:bottom w:val="single" w:sz="4" w:space="0" w:color="auto"/>
              <w:right w:val="single" w:sz="4" w:space="0" w:color="auto"/>
            </w:tcBorders>
            <w:shd w:val="clear" w:color="auto" w:fill="auto"/>
          </w:tcPr>
          <w:p w:rsidR="002F4865" w:rsidRPr="001844FB" w:rsidRDefault="002F4865" w:rsidP="00C3629F">
            <w:pPr>
              <w:jc w:val="center"/>
              <w:rPr>
                <w:color w:val="000000"/>
                <w:sz w:val="20"/>
                <w:szCs w:val="20"/>
              </w:rPr>
            </w:pPr>
            <w:r w:rsidRPr="001844FB">
              <w:rPr>
                <w:color w:val="000000"/>
                <w:sz w:val="20"/>
                <w:szCs w:val="20"/>
              </w:rPr>
              <w:t>1</w:t>
            </w:r>
          </w:p>
        </w:tc>
        <w:tc>
          <w:tcPr>
            <w:tcW w:w="2409" w:type="dxa"/>
            <w:tcBorders>
              <w:top w:val="single" w:sz="4" w:space="0" w:color="auto"/>
              <w:left w:val="nil"/>
              <w:bottom w:val="single" w:sz="4" w:space="0" w:color="auto"/>
              <w:right w:val="single" w:sz="4" w:space="0" w:color="auto"/>
            </w:tcBorders>
            <w:shd w:val="clear" w:color="auto" w:fill="auto"/>
          </w:tcPr>
          <w:p w:rsidR="002F4865" w:rsidRPr="001844FB" w:rsidRDefault="002F4865" w:rsidP="00C3629F">
            <w:pPr>
              <w:jc w:val="center"/>
              <w:rPr>
                <w:color w:val="000000"/>
                <w:sz w:val="20"/>
                <w:szCs w:val="20"/>
              </w:rPr>
            </w:pPr>
            <w:r w:rsidRPr="001844FB">
              <w:rPr>
                <w:color w:val="000000"/>
                <w:sz w:val="20"/>
                <w:szCs w:val="20"/>
              </w:rPr>
              <w:t>перекресток ул. Воро</w:t>
            </w:r>
            <w:r w:rsidRPr="001844FB">
              <w:rPr>
                <w:color w:val="000000"/>
                <w:sz w:val="20"/>
                <w:szCs w:val="20"/>
              </w:rPr>
              <w:t>в</w:t>
            </w:r>
            <w:r w:rsidRPr="001844FB">
              <w:rPr>
                <w:color w:val="000000"/>
                <w:sz w:val="20"/>
                <w:szCs w:val="20"/>
              </w:rPr>
              <w:t>ского – ул. Произво</w:t>
            </w:r>
            <w:r w:rsidRPr="001844FB">
              <w:rPr>
                <w:color w:val="000000"/>
                <w:sz w:val="20"/>
                <w:szCs w:val="20"/>
              </w:rPr>
              <w:t>д</w:t>
            </w:r>
            <w:r w:rsidRPr="001844FB">
              <w:rPr>
                <w:color w:val="000000"/>
                <w:sz w:val="20"/>
                <w:szCs w:val="20"/>
              </w:rPr>
              <w:t>ственная</w:t>
            </w:r>
          </w:p>
        </w:tc>
        <w:tc>
          <w:tcPr>
            <w:tcW w:w="2262" w:type="dxa"/>
            <w:tcBorders>
              <w:top w:val="single" w:sz="4" w:space="0" w:color="auto"/>
              <w:left w:val="nil"/>
              <w:bottom w:val="single" w:sz="4" w:space="0" w:color="auto"/>
              <w:right w:val="single" w:sz="4" w:space="0" w:color="auto"/>
            </w:tcBorders>
            <w:shd w:val="clear" w:color="auto" w:fill="auto"/>
          </w:tcPr>
          <w:p w:rsidR="002F4865" w:rsidRPr="001844FB" w:rsidRDefault="002F4865" w:rsidP="002F4865">
            <w:pPr>
              <w:rPr>
                <w:sz w:val="20"/>
                <w:szCs w:val="20"/>
              </w:rPr>
            </w:pPr>
            <w:r w:rsidRPr="001844FB">
              <w:rPr>
                <w:color w:val="000000"/>
                <w:sz w:val="20"/>
                <w:szCs w:val="20"/>
              </w:rPr>
              <w:t>нарушение правил д</w:t>
            </w:r>
            <w:r w:rsidRPr="001844FB">
              <w:rPr>
                <w:color w:val="000000"/>
                <w:sz w:val="20"/>
                <w:szCs w:val="20"/>
              </w:rPr>
              <w:t>о</w:t>
            </w:r>
            <w:r w:rsidRPr="001844FB">
              <w:rPr>
                <w:color w:val="000000"/>
                <w:sz w:val="20"/>
                <w:szCs w:val="20"/>
              </w:rPr>
              <w:t>рожного движения</w:t>
            </w:r>
          </w:p>
        </w:tc>
        <w:tc>
          <w:tcPr>
            <w:tcW w:w="3691" w:type="dxa"/>
            <w:tcBorders>
              <w:top w:val="single" w:sz="4" w:space="0" w:color="auto"/>
              <w:left w:val="nil"/>
              <w:bottom w:val="single" w:sz="4" w:space="0" w:color="auto"/>
              <w:right w:val="single" w:sz="4" w:space="0" w:color="auto"/>
            </w:tcBorders>
            <w:shd w:val="clear" w:color="auto" w:fill="auto"/>
          </w:tcPr>
          <w:p w:rsidR="002F4865" w:rsidRPr="001844FB" w:rsidRDefault="002F4865" w:rsidP="002F4865">
            <w:pPr>
              <w:rPr>
                <w:color w:val="000000"/>
                <w:sz w:val="20"/>
                <w:szCs w:val="20"/>
              </w:rPr>
            </w:pPr>
            <w:r w:rsidRPr="001844FB">
              <w:rPr>
                <w:color w:val="000000"/>
                <w:sz w:val="20"/>
                <w:szCs w:val="20"/>
              </w:rPr>
              <w:t>изменение режима работы светофорн</w:t>
            </w:r>
            <w:r w:rsidRPr="001844FB">
              <w:rPr>
                <w:color w:val="000000"/>
                <w:sz w:val="20"/>
                <w:szCs w:val="20"/>
              </w:rPr>
              <w:t>о</w:t>
            </w:r>
            <w:r w:rsidRPr="001844FB">
              <w:rPr>
                <w:color w:val="000000"/>
                <w:sz w:val="20"/>
                <w:szCs w:val="20"/>
              </w:rPr>
              <w:t>го объекта, увеличение уровня осв</w:t>
            </w:r>
            <w:r w:rsidRPr="001844FB">
              <w:rPr>
                <w:color w:val="000000"/>
                <w:sz w:val="20"/>
                <w:szCs w:val="20"/>
              </w:rPr>
              <w:t>е</w:t>
            </w:r>
            <w:r w:rsidRPr="001844FB">
              <w:rPr>
                <w:color w:val="000000"/>
                <w:sz w:val="20"/>
                <w:szCs w:val="20"/>
              </w:rPr>
              <w:t>щенности</w:t>
            </w:r>
          </w:p>
        </w:tc>
      </w:tr>
      <w:tr w:rsidR="002F4865" w:rsidRPr="001844FB" w:rsidTr="002F4865">
        <w:trPr>
          <w:trHeight w:val="810"/>
        </w:trPr>
        <w:tc>
          <w:tcPr>
            <w:tcW w:w="795" w:type="dxa"/>
            <w:vMerge/>
            <w:tcBorders>
              <w:top w:val="single" w:sz="4" w:space="0" w:color="auto"/>
              <w:left w:val="single" w:sz="4" w:space="0" w:color="auto"/>
              <w:bottom w:val="single" w:sz="4" w:space="0" w:color="auto"/>
              <w:right w:val="single" w:sz="4" w:space="0" w:color="auto"/>
            </w:tcBorders>
            <w:hideMark/>
          </w:tcPr>
          <w:p w:rsidR="002F4865" w:rsidRPr="001844FB" w:rsidRDefault="002F4865" w:rsidP="00F615A9">
            <w:pPr>
              <w:jc w:val="center"/>
              <w:rPr>
                <w:color w:val="000000"/>
                <w:sz w:val="20"/>
                <w:szCs w:val="20"/>
              </w:rPr>
            </w:pPr>
          </w:p>
        </w:tc>
        <w:tc>
          <w:tcPr>
            <w:tcW w:w="2357" w:type="dxa"/>
            <w:vMerge/>
            <w:tcBorders>
              <w:top w:val="single" w:sz="4" w:space="0" w:color="auto"/>
              <w:left w:val="single" w:sz="4" w:space="0" w:color="auto"/>
              <w:bottom w:val="single" w:sz="4" w:space="0" w:color="auto"/>
              <w:right w:val="single" w:sz="4" w:space="0" w:color="auto"/>
            </w:tcBorders>
            <w:hideMark/>
          </w:tcPr>
          <w:p w:rsidR="002F4865" w:rsidRPr="001844FB" w:rsidRDefault="002F4865" w:rsidP="00F615A9">
            <w:pPr>
              <w:rPr>
                <w:color w:val="000000"/>
                <w:sz w:val="20"/>
                <w:szCs w:val="20"/>
              </w:rPr>
            </w:pPr>
          </w:p>
        </w:tc>
        <w:tc>
          <w:tcPr>
            <w:tcW w:w="1895" w:type="dxa"/>
            <w:vMerge/>
            <w:tcBorders>
              <w:top w:val="single" w:sz="4" w:space="0" w:color="auto"/>
              <w:left w:val="single" w:sz="4" w:space="0" w:color="auto"/>
              <w:bottom w:val="single" w:sz="4" w:space="0" w:color="auto"/>
              <w:right w:val="single" w:sz="4" w:space="0" w:color="auto"/>
            </w:tcBorders>
            <w:hideMark/>
          </w:tcPr>
          <w:p w:rsidR="002F4865" w:rsidRPr="001844FB" w:rsidRDefault="002F4865" w:rsidP="00F615A9">
            <w:pPr>
              <w:jc w:val="center"/>
              <w:rPr>
                <w:color w:val="000000"/>
                <w:sz w:val="20"/>
                <w:szCs w:val="20"/>
              </w:rPr>
            </w:pPr>
          </w:p>
        </w:tc>
        <w:tc>
          <w:tcPr>
            <w:tcW w:w="1474" w:type="dxa"/>
            <w:tcBorders>
              <w:top w:val="single" w:sz="4" w:space="0" w:color="auto"/>
              <w:left w:val="nil"/>
              <w:bottom w:val="single" w:sz="4" w:space="0" w:color="auto"/>
              <w:right w:val="single" w:sz="4" w:space="0" w:color="auto"/>
            </w:tcBorders>
            <w:shd w:val="clear" w:color="auto" w:fill="auto"/>
          </w:tcPr>
          <w:p w:rsidR="002F4865" w:rsidRPr="001844FB" w:rsidRDefault="002F4865" w:rsidP="00F615A9">
            <w:pPr>
              <w:jc w:val="center"/>
              <w:rPr>
                <w:color w:val="000000"/>
                <w:sz w:val="20"/>
                <w:szCs w:val="20"/>
              </w:rPr>
            </w:pPr>
            <w:r w:rsidRPr="001844FB">
              <w:rPr>
                <w:color w:val="000000"/>
                <w:sz w:val="20"/>
                <w:szCs w:val="20"/>
              </w:rPr>
              <w:t>1</w:t>
            </w:r>
          </w:p>
        </w:tc>
        <w:tc>
          <w:tcPr>
            <w:tcW w:w="2409" w:type="dxa"/>
            <w:tcBorders>
              <w:top w:val="single" w:sz="4" w:space="0" w:color="auto"/>
              <w:left w:val="nil"/>
              <w:bottom w:val="single" w:sz="4" w:space="0" w:color="auto"/>
              <w:right w:val="single" w:sz="4" w:space="0" w:color="auto"/>
            </w:tcBorders>
            <w:shd w:val="clear" w:color="auto" w:fill="auto"/>
          </w:tcPr>
          <w:p w:rsidR="002F4865" w:rsidRPr="001844FB" w:rsidRDefault="00E5159F">
            <w:pPr>
              <w:jc w:val="center"/>
              <w:rPr>
                <w:color w:val="000000"/>
                <w:sz w:val="20"/>
                <w:szCs w:val="20"/>
              </w:rPr>
            </w:pPr>
            <w:r>
              <w:rPr>
                <w:color w:val="000000"/>
                <w:sz w:val="20"/>
                <w:szCs w:val="20"/>
              </w:rPr>
              <w:t>п</w:t>
            </w:r>
            <w:r w:rsidR="002F4865" w:rsidRPr="001844FB">
              <w:rPr>
                <w:color w:val="000000"/>
                <w:sz w:val="20"/>
                <w:szCs w:val="20"/>
              </w:rPr>
              <w:t>ерекресток ул. Воро</w:t>
            </w:r>
            <w:r w:rsidR="002F4865" w:rsidRPr="001844FB">
              <w:rPr>
                <w:color w:val="000000"/>
                <w:sz w:val="20"/>
                <w:szCs w:val="20"/>
              </w:rPr>
              <w:t>в</w:t>
            </w:r>
            <w:r w:rsidR="002F4865" w:rsidRPr="001844FB">
              <w:rPr>
                <w:color w:val="000000"/>
                <w:sz w:val="20"/>
                <w:szCs w:val="20"/>
              </w:rPr>
              <w:t>ского – Попова – Мел</w:t>
            </w:r>
            <w:r w:rsidR="002F4865" w:rsidRPr="001844FB">
              <w:rPr>
                <w:color w:val="000000"/>
                <w:sz w:val="20"/>
                <w:szCs w:val="20"/>
              </w:rPr>
              <w:t>ь</w:t>
            </w:r>
            <w:r w:rsidR="002F4865" w:rsidRPr="001844FB">
              <w:rPr>
                <w:color w:val="000000"/>
                <w:sz w:val="20"/>
                <w:szCs w:val="20"/>
              </w:rPr>
              <w:t>комбиатовский пр.</w:t>
            </w:r>
          </w:p>
        </w:tc>
        <w:tc>
          <w:tcPr>
            <w:tcW w:w="2262" w:type="dxa"/>
            <w:tcBorders>
              <w:top w:val="single" w:sz="4" w:space="0" w:color="auto"/>
              <w:left w:val="nil"/>
              <w:bottom w:val="single" w:sz="4" w:space="0" w:color="auto"/>
              <w:right w:val="single" w:sz="4" w:space="0" w:color="auto"/>
            </w:tcBorders>
            <w:shd w:val="clear" w:color="auto" w:fill="auto"/>
          </w:tcPr>
          <w:p w:rsidR="002F4865" w:rsidRPr="001844FB" w:rsidRDefault="002F4865" w:rsidP="002F4865">
            <w:pPr>
              <w:rPr>
                <w:color w:val="000000"/>
                <w:sz w:val="20"/>
                <w:szCs w:val="20"/>
              </w:rPr>
            </w:pPr>
            <w:r w:rsidRPr="001844FB">
              <w:rPr>
                <w:color w:val="000000"/>
                <w:sz w:val="20"/>
                <w:szCs w:val="20"/>
              </w:rPr>
              <w:t>нарушение правил д</w:t>
            </w:r>
            <w:r w:rsidRPr="001844FB">
              <w:rPr>
                <w:color w:val="000000"/>
                <w:sz w:val="20"/>
                <w:szCs w:val="20"/>
              </w:rPr>
              <w:t>о</w:t>
            </w:r>
            <w:r w:rsidRPr="001844FB">
              <w:rPr>
                <w:color w:val="000000"/>
                <w:sz w:val="20"/>
                <w:szCs w:val="20"/>
              </w:rPr>
              <w:t>рожного движения</w:t>
            </w:r>
          </w:p>
        </w:tc>
        <w:tc>
          <w:tcPr>
            <w:tcW w:w="3691" w:type="dxa"/>
            <w:tcBorders>
              <w:top w:val="single" w:sz="4" w:space="0" w:color="auto"/>
              <w:left w:val="nil"/>
              <w:bottom w:val="single" w:sz="4" w:space="0" w:color="auto"/>
              <w:right w:val="single" w:sz="4" w:space="0" w:color="auto"/>
            </w:tcBorders>
            <w:shd w:val="clear" w:color="auto" w:fill="auto"/>
          </w:tcPr>
          <w:p w:rsidR="002F4865" w:rsidRPr="001844FB" w:rsidRDefault="002F4865" w:rsidP="002F4865">
            <w:pPr>
              <w:rPr>
                <w:color w:val="000000"/>
                <w:sz w:val="20"/>
                <w:szCs w:val="20"/>
              </w:rPr>
            </w:pPr>
            <w:r w:rsidRPr="001844FB">
              <w:rPr>
                <w:color w:val="000000"/>
                <w:sz w:val="20"/>
                <w:szCs w:val="20"/>
              </w:rPr>
              <w:t>устройство разметки, установка доро</w:t>
            </w:r>
            <w:r w:rsidRPr="001844FB">
              <w:rPr>
                <w:color w:val="000000"/>
                <w:sz w:val="20"/>
                <w:szCs w:val="20"/>
              </w:rPr>
              <w:t>ж</w:t>
            </w:r>
            <w:r w:rsidRPr="001844FB">
              <w:rPr>
                <w:color w:val="000000"/>
                <w:sz w:val="20"/>
                <w:szCs w:val="20"/>
              </w:rPr>
              <w:t>ных знаков в необходимых местах</w:t>
            </w:r>
          </w:p>
        </w:tc>
      </w:tr>
      <w:tr w:rsidR="002F4865" w:rsidRPr="001844FB" w:rsidTr="002F4865">
        <w:trPr>
          <w:trHeight w:val="877"/>
        </w:trPr>
        <w:tc>
          <w:tcPr>
            <w:tcW w:w="795" w:type="dxa"/>
            <w:tcBorders>
              <w:top w:val="single" w:sz="4" w:space="0" w:color="auto"/>
              <w:left w:val="single" w:sz="4" w:space="0" w:color="auto"/>
              <w:bottom w:val="single" w:sz="4" w:space="0" w:color="auto"/>
              <w:right w:val="single" w:sz="4" w:space="0" w:color="auto"/>
            </w:tcBorders>
            <w:shd w:val="clear" w:color="auto" w:fill="auto"/>
            <w:noWrap/>
            <w:hideMark/>
          </w:tcPr>
          <w:p w:rsidR="002F4865" w:rsidRPr="001844FB" w:rsidRDefault="00940BFC" w:rsidP="00F615A9">
            <w:pPr>
              <w:jc w:val="center"/>
              <w:rPr>
                <w:color w:val="000000"/>
                <w:sz w:val="20"/>
                <w:szCs w:val="20"/>
              </w:rPr>
            </w:pPr>
            <w:r w:rsidRPr="001844FB">
              <w:rPr>
                <w:color w:val="000000"/>
                <w:sz w:val="20"/>
                <w:szCs w:val="20"/>
              </w:rPr>
              <w:t>2</w:t>
            </w:r>
            <w:r w:rsidR="002F4865" w:rsidRPr="001844FB">
              <w:rPr>
                <w:color w:val="000000"/>
                <w:sz w:val="20"/>
                <w:szCs w:val="20"/>
              </w:rPr>
              <w:t>.1.2</w:t>
            </w:r>
          </w:p>
        </w:tc>
        <w:tc>
          <w:tcPr>
            <w:tcW w:w="2357" w:type="dxa"/>
            <w:tcBorders>
              <w:top w:val="single" w:sz="4" w:space="0" w:color="auto"/>
              <w:left w:val="single" w:sz="4" w:space="0" w:color="auto"/>
              <w:bottom w:val="single" w:sz="4" w:space="0" w:color="auto"/>
              <w:right w:val="single" w:sz="4" w:space="0" w:color="auto"/>
            </w:tcBorders>
            <w:shd w:val="clear" w:color="auto" w:fill="auto"/>
            <w:hideMark/>
          </w:tcPr>
          <w:p w:rsidR="002F4865" w:rsidRPr="001844FB" w:rsidRDefault="002F4865" w:rsidP="00F615A9">
            <w:pPr>
              <w:rPr>
                <w:color w:val="000000"/>
                <w:sz w:val="20"/>
                <w:szCs w:val="20"/>
              </w:rPr>
            </w:pPr>
            <w:r w:rsidRPr="001844FB">
              <w:rPr>
                <w:color w:val="000000"/>
                <w:sz w:val="20"/>
                <w:szCs w:val="20"/>
              </w:rPr>
              <w:t>ул. Дзержинского</w:t>
            </w:r>
          </w:p>
        </w:tc>
        <w:tc>
          <w:tcPr>
            <w:tcW w:w="1895" w:type="dxa"/>
            <w:tcBorders>
              <w:top w:val="single" w:sz="4" w:space="0" w:color="auto"/>
              <w:left w:val="single" w:sz="4" w:space="0" w:color="auto"/>
              <w:bottom w:val="single" w:sz="4" w:space="0" w:color="auto"/>
              <w:right w:val="single" w:sz="4" w:space="0" w:color="auto"/>
            </w:tcBorders>
            <w:shd w:val="clear" w:color="auto" w:fill="auto"/>
            <w:hideMark/>
          </w:tcPr>
          <w:p w:rsidR="002F4865" w:rsidRPr="001844FB" w:rsidRDefault="002F4865" w:rsidP="002F4865">
            <w:pPr>
              <w:jc w:val="center"/>
              <w:rPr>
                <w:color w:val="000000"/>
                <w:sz w:val="20"/>
                <w:szCs w:val="20"/>
              </w:rPr>
            </w:pPr>
            <w:r w:rsidRPr="001844FB">
              <w:rPr>
                <w:color w:val="000000"/>
                <w:sz w:val="20"/>
                <w:szCs w:val="20"/>
              </w:rPr>
              <w:t>4,55</w:t>
            </w:r>
          </w:p>
        </w:tc>
        <w:tc>
          <w:tcPr>
            <w:tcW w:w="1474" w:type="dxa"/>
            <w:tcBorders>
              <w:top w:val="single" w:sz="4" w:space="0" w:color="auto"/>
              <w:left w:val="single" w:sz="4" w:space="0" w:color="auto"/>
              <w:bottom w:val="single" w:sz="4" w:space="0" w:color="auto"/>
              <w:right w:val="single" w:sz="4" w:space="0" w:color="auto"/>
            </w:tcBorders>
            <w:shd w:val="clear" w:color="auto" w:fill="auto"/>
            <w:hideMark/>
          </w:tcPr>
          <w:p w:rsidR="002F4865" w:rsidRPr="001844FB" w:rsidRDefault="002F4865" w:rsidP="002F4865">
            <w:pPr>
              <w:jc w:val="center"/>
              <w:rPr>
                <w:color w:val="000000"/>
                <w:sz w:val="20"/>
                <w:szCs w:val="20"/>
              </w:rPr>
            </w:pPr>
            <w:r w:rsidRPr="001844FB">
              <w:rPr>
                <w:color w:val="000000"/>
                <w:sz w:val="20"/>
                <w:szCs w:val="20"/>
              </w:rPr>
              <w:t>1</w:t>
            </w:r>
          </w:p>
        </w:tc>
        <w:tc>
          <w:tcPr>
            <w:tcW w:w="2409" w:type="dxa"/>
            <w:tcBorders>
              <w:top w:val="single" w:sz="4" w:space="0" w:color="auto"/>
              <w:left w:val="single" w:sz="4" w:space="0" w:color="auto"/>
              <w:bottom w:val="single" w:sz="4" w:space="0" w:color="auto"/>
              <w:right w:val="single" w:sz="4" w:space="0" w:color="auto"/>
            </w:tcBorders>
            <w:shd w:val="clear" w:color="auto" w:fill="auto"/>
            <w:hideMark/>
          </w:tcPr>
          <w:p w:rsidR="002F4865" w:rsidRPr="001844FB" w:rsidRDefault="002F4865" w:rsidP="002F4865">
            <w:pPr>
              <w:jc w:val="center"/>
              <w:rPr>
                <w:color w:val="000000"/>
                <w:sz w:val="20"/>
                <w:szCs w:val="20"/>
              </w:rPr>
            </w:pPr>
            <w:r w:rsidRPr="001844FB">
              <w:rPr>
                <w:color w:val="000000"/>
                <w:sz w:val="20"/>
                <w:szCs w:val="20"/>
              </w:rPr>
              <w:t>около д. 40</w:t>
            </w:r>
          </w:p>
        </w:tc>
        <w:tc>
          <w:tcPr>
            <w:tcW w:w="2262" w:type="dxa"/>
            <w:tcBorders>
              <w:top w:val="single" w:sz="4" w:space="0" w:color="auto"/>
              <w:left w:val="single" w:sz="4" w:space="0" w:color="auto"/>
              <w:bottom w:val="single" w:sz="4" w:space="0" w:color="auto"/>
              <w:right w:val="single" w:sz="4" w:space="0" w:color="auto"/>
            </w:tcBorders>
            <w:shd w:val="clear" w:color="auto" w:fill="auto"/>
            <w:hideMark/>
          </w:tcPr>
          <w:p w:rsidR="002F4865" w:rsidRPr="001844FB" w:rsidRDefault="002F4865" w:rsidP="002F4865">
            <w:pPr>
              <w:rPr>
                <w:color w:val="000000"/>
                <w:sz w:val="20"/>
                <w:szCs w:val="20"/>
              </w:rPr>
            </w:pPr>
            <w:r w:rsidRPr="001844FB">
              <w:rPr>
                <w:color w:val="000000"/>
                <w:sz w:val="20"/>
                <w:szCs w:val="20"/>
              </w:rPr>
              <w:t>нарушение правил д</w:t>
            </w:r>
            <w:r w:rsidRPr="001844FB">
              <w:rPr>
                <w:color w:val="000000"/>
                <w:sz w:val="20"/>
                <w:szCs w:val="20"/>
              </w:rPr>
              <w:t>о</w:t>
            </w:r>
            <w:r w:rsidRPr="001844FB">
              <w:rPr>
                <w:color w:val="000000"/>
                <w:sz w:val="20"/>
                <w:szCs w:val="20"/>
              </w:rPr>
              <w:t>рожного движения</w:t>
            </w:r>
          </w:p>
        </w:tc>
        <w:tc>
          <w:tcPr>
            <w:tcW w:w="3691" w:type="dxa"/>
            <w:tcBorders>
              <w:top w:val="single" w:sz="4" w:space="0" w:color="auto"/>
              <w:left w:val="single" w:sz="4" w:space="0" w:color="auto"/>
              <w:bottom w:val="single" w:sz="4" w:space="0" w:color="auto"/>
              <w:right w:val="single" w:sz="4" w:space="0" w:color="auto"/>
            </w:tcBorders>
            <w:shd w:val="clear" w:color="auto" w:fill="auto"/>
            <w:hideMark/>
          </w:tcPr>
          <w:p w:rsidR="002F4865" w:rsidRPr="001844FB" w:rsidRDefault="002F4865" w:rsidP="00E5159F">
            <w:pPr>
              <w:rPr>
                <w:color w:val="000000"/>
                <w:sz w:val="20"/>
                <w:szCs w:val="20"/>
              </w:rPr>
            </w:pPr>
            <w:r w:rsidRPr="001844FB">
              <w:rPr>
                <w:color w:val="000000"/>
                <w:sz w:val="20"/>
                <w:szCs w:val="20"/>
              </w:rPr>
              <w:t>увеличение уровня освещенности, уст</w:t>
            </w:r>
            <w:r w:rsidRPr="001844FB">
              <w:rPr>
                <w:color w:val="000000"/>
                <w:sz w:val="20"/>
                <w:szCs w:val="20"/>
              </w:rPr>
              <w:t>а</w:t>
            </w:r>
            <w:r w:rsidRPr="001844FB">
              <w:rPr>
                <w:color w:val="000000"/>
                <w:sz w:val="20"/>
                <w:szCs w:val="20"/>
              </w:rPr>
              <w:t xml:space="preserve">новка дублирующих дорожных знаков 5.19.1 </w:t>
            </w:r>
            <w:r w:rsidR="00E5159F" w:rsidRPr="001844FB">
              <w:rPr>
                <w:color w:val="000000"/>
                <w:sz w:val="20"/>
                <w:szCs w:val="20"/>
              </w:rPr>
              <w:t>(2</w:t>
            </w:r>
            <w:r w:rsidR="00E5159F">
              <w:rPr>
                <w:color w:val="000000"/>
                <w:sz w:val="20"/>
                <w:szCs w:val="20"/>
              </w:rPr>
              <w:t>) над проезжей частью</w:t>
            </w:r>
          </w:p>
        </w:tc>
      </w:tr>
      <w:tr w:rsidR="002F4865" w:rsidRPr="001844FB" w:rsidTr="002F4865">
        <w:trPr>
          <w:trHeight w:val="508"/>
        </w:trPr>
        <w:tc>
          <w:tcPr>
            <w:tcW w:w="795" w:type="dxa"/>
            <w:tcBorders>
              <w:top w:val="single" w:sz="4" w:space="0" w:color="auto"/>
              <w:left w:val="single" w:sz="4" w:space="0" w:color="auto"/>
              <w:bottom w:val="single" w:sz="4" w:space="0" w:color="auto"/>
              <w:right w:val="single" w:sz="4" w:space="0" w:color="auto"/>
            </w:tcBorders>
            <w:shd w:val="clear" w:color="auto" w:fill="auto"/>
            <w:noWrap/>
          </w:tcPr>
          <w:p w:rsidR="002F4865" w:rsidRPr="001844FB" w:rsidRDefault="00940BFC" w:rsidP="00F615A9">
            <w:pPr>
              <w:jc w:val="center"/>
              <w:rPr>
                <w:color w:val="000000"/>
                <w:sz w:val="20"/>
                <w:szCs w:val="20"/>
              </w:rPr>
            </w:pPr>
            <w:r w:rsidRPr="001844FB">
              <w:rPr>
                <w:color w:val="000000"/>
                <w:sz w:val="20"/>
                <w:szCs w:val="20"/>
              </w:rPr>
              <w:t>2</w:t>
            </w:r>
            <w:r w:rsidR="002F4865" w:rsidRPr="001844FB">
              <w:rPr>
                <w:color w:val="000000"/>
                <w:sz w:val="20"/>
                <w:szCs w:val="20"/>
              </w:rPr>
              <w:t>.1.3</w:t>
            </w:r>
          </w:p>
        </w:tc>
        <w:tc>
          <w:tcPr>
            <w:tcW w:w="2357" w:type="dxa"/>
            <w:tcBorders>
              <w:top w:val="single" w:sz="4" w:space="0" w:color="auto"/>
              <w:left w:val="single" w:sz="4" w:space="0" w:color="auto"/>
              <w:bottom w:val="single" w:sz="4" w:space="0" w:color="auto"/>
              <w:right w:val="single" w:sz="4" w:space="0" w:color="auto"/>
            </w:tcBorders>
            <w:shd w:val="clear" w:color="auto" w:fill="auto"/>
          </w:tcPr>
          <w:p w:rsidR="002F4865" w:rsidRPr="001844FB" w:rsidRDefault="002F4865" w:rsidP="002F4865">
            <w:pPr>
              <w:rPr>
                <w:color w:val="000000"/>
                <w:sz w:val="20"/>
                <w:szCs w:val="20"/>
              </w:rPr>
            </w:pPr>
            <w:r w:rsidRPr="001844FB">
              <w:rPr>
                <w:color w:val="000000"/>
                <w:sz w:val="20"/>
                <w:szCs w:val="20"/>
              </w:rPr>
              <w:t>ул. Производственная</w:t>
            </w:r>
          </w:p>
        </w:tc>
        <w:tc>
          <w:tcPr>
            <w:tcW w:w="1895" w:type="dxa"/>
            <w:tcBorders>
              <w:top w:val="single" w:sz="4" w:space="0" w:color="auto"/>
              <w:left w:val="single" w:sz="4" w:space="0" w:color="auto"/>
              <w:bottom w:val="single" w:sz="4" w:space="0" w:color="auto"/>
              <w:right w:val="single" w:sz="4" w:space="0" w:color="auto"/>
            </w:tcBorders>
            <w:shd w:val="clear" w:color="auto" w:fill="auto"/>
          </w:tcPr>
          <w:p w:rsidR="002F4865" w:rsidRPr="001844FB" w:rsidRDefault="002F4865" w:rsidP="002F4865">
            <w:pPr>
              <w:jc w:val="center"/>
              <w:rPr>
                <w:color w:val="000000"/>
                <w:sz w:val="20"/>
                <w:szCs w:val="20"/>
              </w:rPr>
            </w:pPr>
            <w:r w:rsidRPr="001844FB">
              <w:rPr>
                <w:color w:val="000000"/>
                <w:sz w:val="20"/>
                <w:szCs w:val="20"/>
              </w:rPr>
              <w:t>5,14</w:t>
            </w:r>
          </w:p>
        </w:tc>
        <w:tc>
          <w:tcPr>
            <w:tcW w:w="1474" w:type="dxa"/>
            <w:tcBorders>
              <w:top w:val="single" w:sz="4" w:space="0" w:color="auto"/>
              <w:left w:val="single" w:sz="4" w:space="0" w:color="auto"/>
              <w:bottom w:val="single" w:sz="4" w:space="0" w:color="auto"/>
              <w:right w:val="single" w:sz="4" w:space="0" w:color="auto"/>
            </w:tcBorders>
            <w:shd w:val="clear" w:color="auto" w:fill="auto"/>
          </w:tcPr>
          <w:p w:rsidR="002F4865" w:rsidRPr="001844FB" w:rsidRDefault="002F4865" w:rsidP="002F4865">
            <w:pPr>
              <w:jc w:val="center"/>
              <w:rPr>
                <w:color w:val="000000"/>
                <w:sz w:val="20"/>
                <w:szCs w:val="20"/>
              </w:rPr>
            </w:pPr>
            <w:r w:rsidRPr="001844FB">
              <w:rPr>
                <w:color w:val="000000"/>
                <w:sz w:val="20"/>
                <w:szCs w:val="20"/>
              </w:rPr>
              <w:t>1</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2F4865" w:rsidRPr="001844FB" w:rsidRDefault="002F4865" w:rsidP="002F4865">
            <w:pPr>
              <w:jc w:val="center"/>
              <w:rPr>
                <w:color w:val="000000"/>
                <w:sz w:val="20"/>
                <w:szCs w:val="20"/>
              </w:rPr>
            </w:pPr>
            <w:r w:rsidRPr="001844FB">
              <w:rPr>
                <w:color w:val="000000"/>
                <w:sz w:val="20"/>
                <w:szCs w:val="20"/>
              </w:rPr>
              <w:t>около д.8</w:t>
            </w:r>
          </w:p>
        </w:tc>
        <w:tc>
          <w:tcPr>
            <w:tcW w:w="2262" w:type="dxa"/>
            <w:tcBorders>
              <w:top w:val="single" w:sz="4" w:space="0" w:color="auto"/>
              <w:left w:val="single" w:sz="4" w:space="0" w:color="auto"/>
              <w:bottom w:val="single" w:sz="4" w:space="0" w:color="auto"/>
              <w:right w:val="single" w:sz="4" w:space="0" w:color="auto"/>
            </w:tcBorders>
            <w:shd w:val="clear" w:color="auto" w:fill="auto"/>
          </w:tcPr>
          <w:p w:rsidR="002F4865" w:rsidRPr="001844FB" w:rsidRDefault="002F4865" w:rsidP="002F4865">
            <w:pPr>
              <w:rPr>
                <w:color w:val="000000"/>
                <w:sz w:val="20"/>
                <w:szCs w:val="20"/>
              </w:rPr>
            </w:pPr>
            <w:r w:rsidRPr="001844FB">
              <w:rPr>
                <w:color w:val="000000"/>
                <w:sz w:val="20"/>
                <w:szCs w:val="20"/>
              </w:rPr>
              <w:t>нарушение правил д</w:t>
            </w:r>
            <w:r w:rsidRPr="001844FB">
              <w:rPr>
                <w:color w:val="000000"/>
                <w:sz w:val="20"/>
                <w:szCs w:val="20"/>
              </w:rPr>
              <w:t>о</w:t>
            </w:r>
            <w:r w:rsidRPr="001844FB">
              <w:rPr>
                <w:color w:val="000000"/>
                <w:sz w:val="20"/>
                <w:szCs w:val="20"/>
              </w:rPr>
              <w:t>рожного движения</w:t>
            </w:r>
          </w:p>
        </w:tc>
        <w:tc>
          <w:tcPr>
            <w:tcW w:w="3691" w:type="dxa"/>
            <w:tcBorders>
              <w:top w:val="single" w:sz="4" w:space="0" w:color="auto"/>
              <w:left w:val="nil"/>
              <w:bottom w:val="single" w:sz="4" w:space="0" w:color="auto"/>
              <w:right w:val="single" w:sz="4" w:space="0" w:color="auto"/>
            </w:tcBorders>
            <w:shd w:val="clear" w:color="auto" w:fill="auto"/>
          </w:tcPr>
          <w:p w:rsidR="002F4865" w:rsidRPr="001844FB" w:rsidRDefault="002F4865" w:rsidP="00E5159F">
            <w:pPr>
              <w:rPr>
                <w:color w:val="000000"/>
                <w:sz w:val="20"/>
                <w:szCs w:val="20"/>
              </w:rPr>
            </w:pPr>
            <w:r w:rsidRPr="001844FB">
              <w:rPr>
                <w:color w:val="000000"/>
                <w:sz w:val="20"/>
                <w:szCs w:val="20"/>
              </w:rPr>
              <w:t>увеличение уровня освещенности, уст</w:t>
            </w:r>
            <w:r w:rsidRPr="001844FB">
              <w:rPr>
                <w:color w:val="000000"/>
                <w:sz w:val="20"/>
                <w:szCs w:val="20"/>
              </w:rPr>
              <w:t>а</w:t>
            </w:r>
            <w:r w:rsidRPr="001844FB">
              <w:rPr>
                <w:color w:val="000000"/>
                <w:sz w:val="20"/>
                <w:szCs w:val="20"/>
              </w:rPr>
              <w:t>новка дублирующих дорожных знаков 5.19.1</w:t>
            </w:r>
            <w:r w:rsidR="00E5159F">
              <w:rPr>
                <w:color w:val="000000"/>
                <w:sz w:val="20"/>
                <w:szCs w:val="20"/>
              </w:rPr>
              <w:t xml:space="preserve"> </w:t>
            </w:r>
            <w:r w:rsidR="00E5159F" w:rsidRPr="001844FB">
              <w:rPr>
                <w:color w:val="000000"/>
                <w:sz w:val="20"/>
                <w:szCs w:val="20"/>
              </w:rPr>
              <w:t>(2</w:t>
            </w:r>
            <w:r w:rsidR="00E5159F">
              <w:rPr>
                <w:color w:val="000000"/>
                <w:sz w:val="20"/>
                <w:szCs w:val="20"/>
              </w:rPr>
              <w:t>) над проезжей частью</w:t>
            </w:r>
          </w:p>
        </w:tc>
      </w:tr>
      <w:tr w:rsidR="002F4865" w:rsidRPr="001844FB" w:rsidTr="002F4865">
        <w:trPr>
          <w:trHeight w:val="508"/>
        </w:trPr>
        <w:tc>
          <w:tcPr>
            <w:tcW w:w="795" w:type="dxa"/>
            <w:tcBorders>
              <w:top w:val="single" w:sz="4" w:space="0" w:color="auto"/>
              <w:left w:val="single" w:sz="4" w:space="0" w:color="auto"/>
              <w:bottom w:val="single" w:sz="4" w:space="0" w:color="auto"/>
              <w:right w:val="single" w:sz="4" w:space="0" w:color="auto"/>
            </w:tcBorders>
            <w:shd w:val="clear" w:color="auto" w:fill="auto"/>
            <w:noWrap/>
            <w:hideMark/>
          </w:tcPr>
          <w:p w:rsidR="002F4865" w:rsidRPr="001844FB" w:rsidRDefault="00940BFC" w:rsidP="006E6F0D">
            <w:pPr>
              <w:jc w:val="center"/>
              <w:rPr>
                <w:color w:val="000000"/>
                <w:sz w:val="20"/>
                <w:szCs w:val="20"/>
              </w:rPr>
            </w:pPr>
            <w:r w:rsidRPr="001844FB">
              <w:rPr>
                <w:color w:val="000000"/>
                <w:sz w:val="20"/>
                <w:szCs w:val="20"/>
              </w:rPr>
              <w:t>2</w:t>
            </w:r>
            <w:r w:rsidR="002F4865" w:rsidRPr="001844FB">
              <w:rPr>
                <w:color w:val="000000"/>
                <w:sz w:val="20"/>
                <w:szCs w:val="20"/>
              </w:rPr>
              <w:t>.1.</w:t>
            </w:r>
            <w:r w:rsidR="006E6F0D" w:rsidRPr="001844FB">
              <w:rPr>
                <w:color w:val="000000"/>
                <w:sz w:val="20"/>
                <w:szCs w:val="20"/>
              </w:rPr>
              <w:t>4</w:t>
            </w:r>
          </w:p>
        </w:tc>
        <w:tc>
          <w:tcPr>
            <w:tcW w:w="2357" w:type="dxa"/>
            <w:tcBorders>
              <w:top w:val="single" w:sz="4" w:space="0" w:color="auto"/>
              <w:left w:val="single" w:sz="4" w:space="0" w:color="auto"/>
              <w:bottom w:val="single" w:sz="4" w:space="0" w:color="auto"/>
              <w:right w:val="single" w:sz="4" w:space="0" w:color="auto"/>
            </w:tcBorders>
            <w:shd w:val="clear" w:color="auto" w:fill="auto"/>
            <w:hideMark/>
          </w:tcPr>
          <w:p w:rsidR="002F4865" w:rsidRPr="001844FB" w:rsidRDefault="002F4865" w:rsidP="00F615A9">
            <w:pPr>
              <w:rPr>
                <w:color w:val="000000"/>
                <w:sz w:val="20"/>
                <w:szCs w:val="20"/>
              </w:rPr>
            </w:pPr>
            <w:r w:rsidRPr="001844FB">
              <w:rPr>
                <w:color w:val="000000"/>
                <w:sz w:val="20"/>
                <w:szCs w:val="20"/>
              </w:rPr>
              <w:t>ул. Щорса</w:t>
            </w:r>
          </w:p>
        </w:tc>
        <w:tc>
          <w:tcPr>
            <w:tcW w:w="1895" w:type="dxa"/>
            <w:tcBorders>
              <w:top w:val="single" w:sz="4" w:space="0" w:color="auto"/>
              <w:left w:val="single" w:sz="4" w:space="0" w:color="auto"/>
              <w:bottom w:val="single" w:sz="4" w:space="0" w:color="auto"/>
              <w:right w:val="single" w:sz="4" w:space="0" w:color="auto"/>
            </w:tcBorders>
            <w:shd w:val="clear" w:color="auto" w:fill="auto"/>
            <w:hideMark/>
          </w:tcPr>
          <w:p w:rsidR="002F4865" w:rsidRPr="001844FB" w:rsidRDefault="002F4865" w:rsidP="00F615A9">
            <w:pPr>
              <w:jc w:val="center"/>
              <w:rPr>
                <w:color w:val="000000"/>
                <w:sz w:val="20"/>
                <w:szCs w:val="20"/>
              </w:rPr>
            </w:pPr>
            <w:r w:rsidRPr="001844FB">
              <w:rPr>
                <w:color w:val="000000"/>
                <w:sz w:val="20"/>
                <w:szCs w:val="20"/>
              </w:rPr>
              <w:t>5,8</w:t>
            </w:r>
          </w:p>
        </w:tc>
        <w:tc>
          <w:tcPr>
            <w:tcW w:w="1474" w:type="dxa"/>
            <w:tcBorders>
              <w:top w:val="single" w:sz="4" w:space="0" w:color="auto"/>
              <w:left w:val="single" w:sz="4" w:space="0" w:color="auto"/>
              <w:bottom w:val="single" w:sz="4" w:space="0" w:color="auto"/>
              <w:right w:val="single" w:sz="4" w:space="0" w:color="auto"/>
            </w:tcBorders>
            <w:shd w:val="clear" w:color="auto" w:fill="auto"/>
            <w:hideMark/>
          </w:tcPr>
          <w:p w:rsidR="002F4865" w:rsidRPr="001844FB" w:rsidRDefault="002F4865" w:rsidP="00F615A9">
            <w:pPr>
              <w:jc w:val="center"/>
              <w:rPr>
                <w:color w:val="000000"/>
                <w:sz w:val="20"/>
                <w:szCs w:val="20"/>
              </w:rPr>
            </w:pPr>
            <w:r w:rsidRPr="001844FB">
              <w:rPr>
                <w:color w:val="000000"/>
                <w:sz w:val="20"/>
                <w:szCs w:val="20"/>
              </w:rPr>
              <w:t>1</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2F4865" w:rsidRPr="001844FB" w:rsidRDefault="006E6F0D" w:rsidP="00F615A9">
            <w:pPr>
              <w:jc w:val="center"/>
              <w:rPr>
                <w:color w:val="000000"/>
                <w:sz w:val="20"/>
                <w:szCs w:val="20"/>
              </w:rPr>
            </w:pPr>
            <w:r w:rsidRPr="001844FB">
              <w:rPr>
                <w:color w:val="000000"/>
                <w:sz w:val="20"/>
                <w:szCs w:val="20"/>
              </w:rPr>
              <w:t>перекресток ул. Щорса – ул. Ульяновская</w:t>
            </w:r>
          </w:p>
        </w:tc>
        <w:tc>
          <w:tcPr>
            <w:tcW w:w="2262" w:type="dxa"/>
            <w:tcBorders>
              <w:top w:val="single" w:sz="4" w:space="0" w:color="auto"/>
              <w:left w:val="single" w:sz="4" w:space="0" w:color="auto"/>
              <w:bottom w:val="single" w:sz="4" w:space="0" w:color="auto"/>
              <w:right w:val="single" w:sz="4" w:space="0" w:color="auto"/>
            </w:tcBorders>
            <w:shd w:val="clear" w:color="auto" w:fill="auto"/>
          </w:tcPr>
          <w:p w:rsidR="002F4865" w:rsidRPr="001844FB" w:rsidRDefault="002F4865" w:rsidP="00F615A9">
            <w:r w:rsidRPr="001844FB">
              <w:rPr>
                <w:color w:val="000000"/>
                <w:sz w:val="20"/>
                <w:szCs w:val="20"/>
              </w:rPr>
              <w:t>нарушение правил д</w:t>
            </w:r>
            <w:r w:rsidRPr="001844FB">
              <w:rPr>
                <w:color w:val="000000"/>
                <w:sz w:val="20"/>
                <w:szCs w:val="20"/>
              </w:rPr>
              <w:t>о</w:t>
            </w:r>
            <w:r w:rsidRPr="001844FB">
              <w:rPr>
                <w:color w:val="000000"/>
                <w:sz w:val="20"/>
                <w:szCs w:val="20"/>
              </w:rPr>
              <w:t>рожного движения</w:t>
            </w:r>
          </w:p>
        </w:tc>
        <w:tc>
          <w:tcPr>
            <w:tcW w:w="3691" w:type="dxa"/>
            <w:tcBorders>
              <w:top w:val="single" w:sz="4" w:space="0" w:color="auto"/>
              <w:left w:val="nil"/>
              <w:bottom w:val="single" w:sz="4" w:space="0" w:color="auto"/>
              <w:right w:val="single" w:sz="4" w:space="0" w:color="auto"/>
            </w:tcBorders>
            <w:shd w:val="clear" w:color="auto" w:fill="auto"/>
          </w:tcPr>
          <w:p w:rsidR="002F4865" w:rsidRPr="001844FB" w:rsidRDefault="006E6F0D" w:rsidP="006E6F0D">
            <w:pPr>
              <w:rPr>
                <w:color w:val="000000"/>
                <w:sz w:val="20"/>
                <w:szCs w:val="20"/>
              </w:rPr>
            </w:pPr>
            <w:r w:rsidRPr="001844FB">
              <w:rPr>
                <w:color w:val="000000"/>
                <w:sz w:val="20"/>
                <w:szCs w:val="20"/>
              </w:rPr>
              <w:t>установка дорожных знаков 5.19.1 (2) через ул. Ульяновскую, увеличение уровня освещенности</w:t>
            </w:r>
          </w:p>
        </w:tc>
      </w:tr>
      <w:tr w:rsidR="006E6F0D" w:rsidRPr="001844FB" w:rsidTr="006E6F0D">
        <w:trPr>
          <w:trHeight w:val="686"/>
        </w:trPr>
        <w:tc>
          <w:tcPr>
            <w:tcW w:w="795" w:type="dxa"/>
            <w:tcBorders>
              <w:top w:val="single" w:sz="4" w:space="0" w:color="auto"/>
              <w:left w:val="single" w:sz="4" w:space="0" w:color="auto"/>
              <w:bottom w:val="single" w:sz="4" w:space="0" w:color="auto"/>
              <w:right w:val="single" w:sz="4" w:space="0" w:color="auto"/>
            </w:tcBorders>
            <w:shd w:val="clear" w:color="auto" w:fill="auto"/>
            <w:noWrap/>
          </w:tcPr>
          <w:p w:rsidR="006E6F0D" w:rsidRPr="001844FB" w:rsidRDefault="00940BFC" w:rsidP="00C3629F">
            <w:pPr>
              <w:jc w:val="center"/>
              <w:rPr>
                <w:color w:val="000000"/>
                <w:sz w:val="20"/>
                <w:szCs w:val="20"/>
              </w:rPr>
            </w:pPr>
            <w:r w:rsidRPr="001844FB">
              <w:rPr>
                <w:color w:val="000000"/>
                <w:sz w:val="20"/>
                <w:szCs w:val="20"/>
              </w:rPr>
              <w:t>2</w:t>
            </w:r>
            <w:r w:rsidR="006E6F0D" w:rsidRPr="001844FB">
              <w:rPr>
                <w:color w:val="000000"/>
                <w:sz w:val="20"/>
                <w:szCs w:val="20"/>
              </w:rPr>
              <w:t>.1.5</w:t>
            </w:r>
          </w:p>
        </w:tc>
        <w:tc>
          <w:tcPr>
            <w:tcW w:w="2357" w:type="dxa"/>
            <w:tcBorders>
              <w:top w:val="single" w:sz="4" w:space="0" w:color="auto"/>
              <w:left w:val="single" w:sz="4" w:space="0" w:color="auto"/>
              <w:bottom w:val="single" w:sz="4" w:space="0" w:color="auto"/>
              <w:right w:val="single" w:sz="4" w:space="0" w:color="auto"/>
            </w:tcBorders>
            <w:shd w:val="clear" w:color="auto" w:fill="auto"/>
          </w:tcPr>
          <w:p w:rsidR="006E6F0D" w:rsidRPr="001844FB" w:rsidRDefault="006E6F0D" w:rsidP="006E6F0D">
            <w:pPr>
              <w:rPr>
                <w:color w:val="000000"/>
                <w:sz w:val="20"/>
                <w:szCs w:val="20"/>
              </w:rPr>
            </w:pPr>
            <w:r w:rsidRPr="001844FB">
              <w:rPr>
                <w:color w:val="000000"/>
                <w:sz w:val="20"/>
                <w:szCs w:val="20"/>
              </w:rPr>
              <w:t>ул. Красина</w:t>
            </w:r>
          </w:p>
        </w:tc>
        <w:tc>
          <w:tcPr>
            <w:tcW w:w="1895" w:type="dxa"/>
            <w:tcBorders>
              <w:top w:val="single" w:sz="4" w:space="0" w:color="auto"/>
              <w:left w:val="single" w:sz="4" w:space="0" w:color="auto"/>
              <w:bottom w:val="single" w:sz="4" w:space="0" w:color="auto"/>
              <w:right w:val="single" w:sz="4" w:space="0" w:color="auto"/>
            </w:tcBorders>
            <w:shd w:val="clear" w:color="auto" w:fill="auto"/>
          </w:tcPr>
          <w:p w:rsidR="006E6F0D" w:rsidRPr="001844FB" w:rsidRDefault="006E6F0D" w:rsidP="006E6F0D">
            <w:pPr>
              <w:jc w:val="center"/>
              <w:rPr>
                <w:color w:val="000000"/>
                <w:sz w:val="20"/>
                <w:szCs w:val="20"/>
              </w:rPr>
            </w:pPr>
            <w:r w:rsidRPr="001844FB">
              <w:rPr>
                <w:color w:val="000000"/>
                <w:sz w:val="20"/>
                <w:szCs w:val="20"/>
              </w:rPr>
              <w:t>1,4</w:t>
            </w:r>
          </w:p>
        </w:tc>
        <w:tc>
          <w:tcPr>
            <w:tcW w:w="1474" w:type="dxa"/>
            <w:tcBorders>
              <w:top w:val="single" w:sz="4" w:space="0" w:color="auto"/>
              <w:left w:val="single" w:sz="4" w:space="0" w:color="auto"/>
              <w:bottom w:val="single" w:sz="4" w:space="0" w:color="auto"/>
              <w:right w:val="single" w:sz="4" w:space="0" w:color="auto"/>
            </w:tcBorders>
            <w:shd w:val="clear" w:color="auto" w:fill="auto"/>
          </w:tcPr>
          <w:p w:rsidR="006E6F0D" w:rsidRPr="001844FB" w:rsidRDefault="006E6F0D" w:rsidP="006E6F0D">
            <w:pPr>
              <w:jc w:val="center"/>
              <w:rPr>
                <w:color w:val="000000"/>
                <w:sz w:val="20"/>
                <w:szCs w:val="20"/>
              </w:rPr>
            </w:pPr>
            <w:r w:rsidRPr="001844FB">
              <w:rPr>
                <w:color w:val="000000"/>
                <w:sz w:val="20"/>
                <w:szCs w:val="20"/>
              </w:rPr>
              <w:t>1</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6E6F0D" w:rsidRPr="001844FB" w:rsidRDefault="006E6F0D" w:rsidP="006E6F0D">
            <w:pPr>
              <w:jc w:val="center"/>
              <w:rPr>
                <w:sz w:val="20"/>
                <w:szCs w:val="20"/>
              </w:rPr>
            </w:pPr>
            <w:r w:rsidRPr="001844FB">
              <w:rPr>
                <w:sz w:val="20"/>
                <w:szCs w:val="20"/>
              </w:rPr>
              <w:t>от д. 5 до д. 10</w:t>
            </w:r>
          </w:p>
        </w:tc>
        <w:tc>
          <w:tcPr>
            <w:tcW w:w="2262" w:type="dxa"/>
            <w:tcBorders>
              <w:top w:val="single" w:sz="4" w:space="0" w:color="auto"/>
              <w:left w:val="single" w:sz="4" w:space="0" w:color="auto"/>
              <w:bottom w:val="single" w:sz="4" w:space="0" w:color="auto"/>
              <w:right w:val="single" w:sz="4" w:space="0" w:color="auto"/>
            </w:tcBorders>
            <w:shd w:val="clear" w:color="auto" w:fill="auto"/>
          </w:tcPr>
          <w:p w:rsidR="006E6F0D" w:rsidRPr="001844FB" w:rsidRDefault="006E6F0D" w:rsidP="006E6F0D">
            <w:pPr>
              <w:rPr>
                <w:color w:val="000000"/>
                <w:sz w:val="20"/>
                <w:szCs w:val="20"/>
              </w:rPr>
            </w:pPr>
            <w:r w:rsidRPr="001844FB">
              <w:rPr>
                <w:color w:val="000000"/>
                <w:sz w:val="20"/>
                <w:szCs w:val="20"/>
              </w:rPr>
              <w:t>нарушение правил д</w:t>
            </w:r>
            <w:r w:rsidRPr="001844FB">
              <w:rPr>
                <w:color w:val="000000"/>
                <w:sz w:val="20"/>
                <w:szCs w:val="20"/>
              </w:rPr>
              <w:t>о</w:t>
            </w:r>
            <w:r w:rsidRPr="001844FB">
              <w:rPr>
                <w:color w:val="000000"/>
                <w:sz w:val="20"/>
                <w:szCs w:val="20"/>
              </w:rPr>
              <w:t>рожного движения</w:t>
            </w:r>
          </w:p>
        </w:tc>
        <w:tc>
          <w:tcPr>
            <w:tcW w:w="3691" w:type="dxa"/>
            <w:tcBorders>
              <w:top w:val="single" w:sz="4" w:space="0" w:color="auto"/>
              <w:left w:val="nil"/>
              <w:bottom w:val="single" w:sz="4" w:space="0" w:color="auto"/>
              <w:right w:val="single" w:sz="4" w:space="0" w:color="auto"/>
            </w:tcBorders>
            <w:shd w:val="clear" w:color="auto" w:fill="auto"/>
          </w:tcPr>
          <w:p w:rsidR="006E6F0D" w:rsidRPr="001844FB" w:rsidRDefault="006E6F0D" w:rsidP="005B44F5">
            <w:pPr>
              <w:rPr>
                <w:color w:val="000000"/>
                <w:sz w:val="20"/>
                <w:szCs w:val="20"/>
              </w:rPr>
            </w:pPr>
            <w:r w:rsidRPr="001844FB">
              <w:rPr>
                <w:color w:val="000000"/>
                <w:sz w:val="20"/>
                <w:szCs w:val="20"/>
              </w:rPr>
              <w:t>восстановление искусственных неро</w:t>
            </w:r>
            <w:r w:rsidRPr="001844FB">
              <w:rPr>
                <w:color w:val="000000"/>
                <w:sz w:val="20"/>
                <w:szCs w:val="20"/>
              </w:rPr>
              <w:t>в</w:t>
            </w:r>
            <w:r w:rsidRPr="001844FB">
              <w:rPr>
                <w:color w:val="000000"/>
                <w:sz w:val="20"/>
                <w:szCs w:val="20"/>
              </w:rPr>
              <w:t>ностей, обустройство остановки общ</w:t>
            </w:r>
            <w:r w:rsidRPr="001844FB">
              <w:rPr>
                <w:color w:val="000000"/>
                <w:sz w:val="20"/>
                <w:szCs w:val="20"/>
              </w:rPr>
              <w:t>е</w:t>
            </w:r>
            <w:r w:rsidRPr="001844FB">
              <w:rPr>
                <w:color w:val="000000"/>
                <w:sz w:val="20"/>
                <w:szCs w:val="20"/>
              </w:rPr>
              <w:t xml:space="preserve">ственного транспорта в соответствии с требованиями </w:t>
            </w:r>
            <w:r w:rsidR="005B44F5">
              <w:rPr>
                <w:color w:val="000000"/>
                <w:sz w:val="20"/>
                <w:szCs w:val="20"/>
              </w:rPr>
              <w:t>под</w:t>
            </w:r>
            <w:r w:rsidRPr="001844FB">
              <w:rPr>
                <w:color w:val="000000"/>
                <w:sz w:val="20"/>
                <w:szCs w:val="20"/>
              </w:rPr>
              <w:t>п</w:t>
            </w:r>
            <w:r w:rsidR="00917628">
              <w:rPr>
                <w:color w:val="000000"/>
                <w:sz w:val="20"/>
                <w:szCs w:val="20"/>
              </w:rPr>
              <w:t>ункт</w:t>
            </w:r>
            <w:r w:rsidR="005B44F5">
              <w:rPr>
                <w:color w:val="000000"/>
                <w:sz w:val="20"/>
                <w:szCs w:val="20"/>
              </w:rPr>
              <w:t>а</w:t>
            </w:r>
            <w:r w:rsidRPr="001844FB">
              <w:rPr>
                <w:color w:val="000000"/>
                <w:sz w:val="20"/>
                <w:szCs w:val="20"/>
              </w:rPr>
              <w:t xml:space="preserve"> 5.3.3 </w:t>
            </w:r>
            <w:r w:rsidR="00917628">
              <w:rPr>
                <w:color w:val="000000"/>
                <w:sz w:val="20"/>
                <w:szCs w:val="20"/>
              </w:rPr>
              <w:br/>
            </w:r>
            <w:r w:rsidRPr="001844FB">
              <w:rPr>
                <w:color w:val="000000"/>
                <w:sz w:val="20"/>
                <w:szCs w:val="20"/>
              </w:rPr>
              <w:t xml:space="preserve">ГОСТ Р 52766-2007 </w:t>
            </w:r>
          </w:p>
        </w:tc>
      </w:tr>
      <w:tr w:rsidR="006E6F0D" w:rsidRPr="001844FB" w:rsidTr="00C3629F">
        <w:trPr>
          <w:trHeight w:val="194"/>
        </w:trPr>
        <w:tc>
          <w:tcPr>
            <w:tcW w:w="795" w:type="dxa"/>
            <w:vMerge w:val="restart"/>
            <w:tcBorders>
              <w:top w:val="single" w:sz="4" w:space="0" w:color="auto"/>
              <w:left w:val="single" w:sz="4" w:space="0" w:color="auto"/>
              <w:right w:val="single" w:sz="4" w:space="0" w:color="auto"/>
            </w:tcBorders>
            <w:shd w:val="clear" w:color="auto" w:fill="auto"/>
            <w:noWrap/>
            <w:hideMark/>
          </w:tcPr>
          <w:p w:rsidR="006E6F0D" w:rsidRPr="001844FB" w:rsidRDefault="00940BFC" w:rsidP="006E6F0D">
            <w:pPr>
              <w:jc w:val="center"/>
              <w:rPr>
                <w:color w:val="000000"/>
                <w:sz w:val="20"/>
                <w:szCs w:val="20"/>
              </w:rPr>
            </w:pPr>
            <w:r w:rsidRPr="001844FB">
              <w:rPr>
                <w:color w:val="000000"/>
                <w:sz w:val="20"/>
                <w:szCs w:val="20"/>
              </w:rPr>
              <w:t>2</w:t>
            </w:r>
            <w:r w:rsidR="006E6F0D" w:rsidRPr="001844FB">
              <w:rPr>
                <w:color w:val="000000"/>
                <w:sz w:val="20"/>
                <w:szCs w:val="20"/>
              </w:rPr>
              <w:t>.1.6</w:t>
            </w:r>
          </w:p>
        </w:tc>
        <w:tc>
          <w:tcPr>
            <w:tcW w:w="2357" w:type="dxa"/>
            <w:vMerge w:val="restart"/>
            <w:tcBorders>
              <w:top w:val="single" w:sz="4" w:space="0" w:color="auto"/>
              <w:left w:val="single" w:sz="4" w:space="0" w:color="auto"/>
              <w:right w:val="single" w:sz="4" w:space="0" w:color="auto"/>
            </w:tcBorders>
            <w:shd w:val="clear" w:color="auto" w:fill="auto"/>
            <w:hideMark/>
          </w:tcPr>
          <w:p w:rsidR="006E6F0D" w:rsidRPr="001844FB" w:rsidRDefault="006E6F0D" w:rsidP="00F615A9">
            <w:pPr>
              <w:rPr>
                <w:color w:val="000000"/>
                <w:sz w:val="20"/>
                <w:szCs w:val="20"/>
              </w:rPr>
            </w:pPr>
            <w:r w:rsidRPr="001844FB">
              <w:rPr>
                <w:color w:val="000000"/>
                <w:sz w:val="20"/>
                <w:szCs w:val="20"/>
              </w:rPr>
              <w:t>ул. Московская</w:t>
            </w:r>
          </w:p>
        </w:tc>
        <w:tc>
          <w:tcPr>
            <w:tcW w:w="1895" w:type="dxa"/>
            <w:vMerge w:val="restart"/>
            <w:tcBorders>
              <w:top w:val="single" w:sz="4" w:space="0" w:color="auto"/>
              <w:left w:val="single" w:sz="4" w:space="0" w:color="auto"/>
              <w:right w:val="single" w:sz="4" w:space="0" w:color="auto"/>
            </w:tcBorders>
            <w:shd w:val="clear" w:color="auto" w:fill="auto"/>
            <w:hideMark/>
          </w:tcPr>
          <w:p w:rsidR="006E6F0D" w:rsidRPr="001844FB" w:rsidRDefault="006E6F0D" w:rsidP="00F615A9">
            <w:pPr>
              <w:jc w:val="center"/>
              <w:rPr>
                <w:color w:val="000000"/>
                <w:sz w:val="20"/>
                <w:szCs w:val="20"/>
              </w:rPr>
            </w:pPr>
            <w:r w:rsidRPr="001844FB">
              <w:rPr>
                <w:color w:val="000000"/>
                <w:sz w:val="20"/>
                <w:szCs w:val="20"/>
              </w:rPr>
              <w:t>9,6</w:t>
            </w:r>
          </w:p>
        </w:tc>
        <w:tc>
          <w:tcPr>
            <w:tcW w:w="1474" w:type="dxa"/>
            <w:tcBorders>
              <w:top w:val="single" w:sz="4" w:space="0" w:color="auto"/>
              <w:left w:val="single" w:sz="4" w:space="0" w:color="auto"/>
              <w:bottom w:val="single" w:sz="4" w:space="0" w:color="auto"/>
              <w:right w:val="single" w:sz="4" w:space="0" w:color="auto"/>
            </w:tcBorders>
            <w:shd w:val="clear" w:color="auto" w:fill="auto"/>
            <w:hideMark/>
          </w:tcPr>
          <w:p w:rsidR="006E6F0D" w:rsidRPr="001844FB" w:rsidRDefault="006E6F0D" w:rsidP="00F615A9">
            <w:pPr>
              <w:jc w:val="center"/>
              <w:rPr>
                <w:color w:val="000000"/>
                <w:sz w:val="20"/>
                <w:szCs w:val="20"/>
              </w:rPr>
            </w:pPr>
            <w:r w:rsidRPr="001844FB">
              <w:rPr>
                <w:color w:val="000000"/>
                <w:sz w:val="20"/>
                <w:szCs w:val="20"/>
              </w:rPr>
              <w:t>1</w:t>
            </w:r>
          </w:p>
        </w:tc>
        <w:tc>
          <w:tcPr>
            <w:tcW w:w="2409" w:type="dxa"/>
            <w:tcBorders>
              <w:top w:val="single" w:sz="4" w:space="0" w:color="auto"/>
              <w:left w:val="single" w:sz="4" w:space="0" w:color="auto"/>
              <w:bottom w:val="single" w:sz="4" w:space="0" w:color="auto"/>
              <w:right w:val="single" w:sz="4" w:space="0" w:color="auto"/>
            </w:tcBorders>
            <w:shd w:val="clear" w:color="auto" w:fill="auto"/>
            <w:hideMark/>
          </w:tcPr>
          <w:p w:rsidR="006E6F0D" w:rsidRPr="001844FB" w:rsidRDefault="006E6F0D" w:rsidP="00F615A9">
            <w:pPr>
              <w:jc w:val="center"/>
              <w:rPr>
                <w:color w:val="000000"/>
                <w:sz w:val="20"/>
                <w:szCs w:val="20"/>
              </w:rPr>
            </w:pPr>
            <w:r w:rsidRPr="001844FB">
              <w:rPr>
                <w:color w:val="000000"/>
                <w:sz w:val="20"/>
                <w:szCs w:val="20"/>
              </w:rPr>
              <w:t>ул. Московская на учас</w:t>
            </w:r>
            <w:r w:rsidRPr="001844FB">
              <w:rPr>
                <w:color w:val="000000"/>
                <w:sz w:val="20"/>
                <w:szCs w:val="20"/>
              </w:rPr>
              <w:t>т</w:t>
            </w:r>
            <w:r w:rsidRPr="001844FB">
              <w:rPr>
                <w:color w:val="000000"/>
                <w:sz w:val="20"/>
                <w:szCs w:val="20"/>
              </w:rPr>
              <w:t>ке от д. 171 до д. 181</w:t>
            </w:r>
          </w:p>
        </w:tc>
        <w:tc>
          <w:tcPr>
            <w:tcW w:w="2262" w:type="dxa"/>
            <w:tcBorders>
              <w:top w:val="single" w:sz="4" w:space="0" w:color="auto"/>
              <w:left w:val="single" w:sz="4" w:space="0" w:color="auto"/>
              <w:bottom w:val="single" w:sz="4" w:space="0" w:color="auto"/>
              <w:right w:val="single" w:sz="4" w:space="0" w:color="auto"/>
            </w:tcBorders>
            <w:shd w:val="clear" w:color="auto" w:fill="auto"/>
            <w:hideMark/>
          </w:tcPr>
          <w:p w:rsidR="006E6F0D" w:rsidRPr="001844FB" w:rsidRDefault="006E6F0D" w:rsidP="00F615A9">
            <w:r w:rsidRPr="001844FB">
              <w:rPr>
                <w:color w:val="000000"/>
                <w:sz w:val="20"/>
                <w:szCs w:val="20"/>
              </w:rPr>
              <w:t>нарушение правил д</w:t>
            </w:r>
            <w:r w:rsidRPr="001844FB">
              <w:rPr>
                <w:color w:val="000000"/>
                <w:sz w:val="20"/>
                <w:szCs w:val="20"/>
              </w:rPr>
              <w:t>о</w:t>
            </w:r>
            <w:r w:rsidRPr="001844FB">
              <w:rPr>
                <w:color w:val="000000"/>
                <w:sz w:val="20"/>
                <w:szCs w:val="20"/>
              </w:rPr>
              <w:t>рожного движения</w:t>
            </w:r>
          </w:p>
        </w:tc>
        <w:tc>
          <w:tcPr>
            <w:tcW w:w="3691" w:type="dxa"/>
            <w:tcBorders>
              <w:top w:val="single" w:sz="4" w:space="0" w:color="auto"/>
              <w:left w:val="nil"/>
              <w:bottom w:val="single" w:sz="4" w:space="0" w:color="auto"/>
              <w:right w:val="single" w:sz="4" w:space="0" w:color="auto"/>
            </w:tcBorders>
            <w:shd w:val="clear" w:color="auto" w:fill="auto"/>
            <w:hideMark/>
          </w:tcPr>
          <w:p w:rsidR="006E6F0D" w:rsidRPr="001844FB" w:rsidRDefault="006E6F0D" w:rsidP="006E6F0D">
            <w:pPr>
              <w:rPr>
                <w:color w:val="000000"/>
                <w:sz w:val="20"/>
                <w:szCs w:val="20"/>
              </w:rPr>
            </w:pPr>
            <w:r w:rsidRPr="001844FB">
              <w:rPr>
                <w:color w:val="000000"/>
                <w:sz w:val="20"/>
                <w:szCs w:val="20"/>
              </w:rPr>
              <w:t>введение светофорного регулирования,  увеличение уровня освещенности</w:t>
            </w:r>
          </w:p>
        </w:tc>
      </w:tr>
      <w:tr w:rsidR="006E6F0D" w:rsidRPr="001844FB" w:rsidTr="006E6F0D">
        <w:trPr>
          <w:trHeight w:val="192"/>
        </w:trPr>
        <w:tc>
          <w:tcPr>
            <w:tcW w:w="795" w:type="dxa"/>
            <w:vMerge/>
            <w:tcBorders>
              <w:left w:val="single" w:sz="4" w:space="0" w:color="auto"/>
              <w:right w:val="single" w:sz="4" w:space="0" w:color="auto"/>
            </w:tcBorders>
            <w:shd w:val="clear" w:color="auto" w:fill="auto"/>
            <w:noWrap/>
          </w:tcPr>
          <w:p w:rsidR="006E6F0D" w:rsidRPr="001844FB" w:rsidRDefault="006E6F0D" w:rsidP="006E6F0D">
            <w:pPr>
              <w:jc w:val="center"/>
              <w:rPr>
                <w:color w:val="000000"/>
                <w:sz w:val="20"/>
                <w:szCs w:val="20"/>
              </w:rPr>
            </w:pPr>
          </w:p>
        </w:tc>
        <w:tc>
          <w:tcPr>
            <w:tcW w:w="2357" w:type="dxa"/>
            <w:vMerge/>
            <w:tcBorders>
              <w:left w:val="single" w:sz="4" w:space="0" w:color="auto"/>
              <w:right w:val="single" w:sz="4" w:space="0" w:color="auto"/>
            </w:tcBorders>
            <w:shd w:val="clear" w:color="auto" w:fill="auto"/>
          </w:tcPr>
          <w:p w:rsidR="006E6F0D" w:rsidRPr="001844FB" w:rsidRDefault="006E6F0D" w:rsidP="00F615A9">
            <w:pPr>
              <w:rPr>
                <w:color w:val="000000"/>
                <w:sz w:val="20"/>
                <w:szCs w:val="20"/>
              </w:rPr>
            </w:pPr>
          </w:p>
        </w:tc>
        <w:tc>
          <w:tcPr>
            <w:tcW w:w="1895" w:type="dxa"/>
            <w:vMerge/>
            <w:tcBorders>
              <w:left w:val="single" w:sz="4" w:space="0" w:color="auto"/>
              <w:right w:val="single" w:sz="4" w:space="0" w:color="auto"/>
            </w:tcBorders>
            <w:shd w:val="clear" w:color="auto" w:fill="auto"/>
          </w:tcPr>
          <w:p w:rsidR="006E6F0D" w:rsidRPr="001844FB" w:rsidRDefault="006E6F0D" w:rsidP="00F615A9">
            <w:pPr>
              <w:jc w:val="center"/>
              <w:rPr>
                <w:color w:val="000000"/>
                <w:sz w:val="20"/>
                <w:szCs w:val="20"/>
              </w:rPr>
            </w:pPr>
          </w:p>
        </w:tc>
        <w:tc>
          <w:tcPr>
            <w:tcW w:w="1474" w:type="dxa"/>
            <w:tcBorders>
              <w:top w:val="single" w:sz="4" w:space="0" w:color="auto"/>
              <w:left w:val="single" w:sz="4" w:space="0" w:color="auto"/>
              <w:bottom w:val="single" w:sz="4" w:space="0" w:color="auto"/>
              <w:right w:val="single" w:sz="4" w:space="0" w:color="auto"/>
            </w:tcBorders>
            <w:shd w:val="clear" w:color="auto" w:fill="auto"/>
          </w:tcPr>
          <w:p w:rsidR="006E6F0D" w:rsidRPr="001844FB" w:rsidRDefault="006E6F0D" w:rsidP="006E6F0D">
            <w:pPr>
              <w:jc w:val="center"/>
              <w:rPr>
                <w:color w:val="000000"/>
                <w:sz w:val="20"/>
                <w:szCs w:val="20"/>
              </w:rPr>
            </w:pPr>
            <w:r w:rsidRPr="001844FB">
              <w:rPr>
                <w:color w:val="000000"/>
                <w:sz w:val="20"/>
                <w:szCs w:val="20"/>
              </w:rPr>
              <w:t>1</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6E6F0D" w:rsidRPr="001844FB" w:rsidRDefault="006E6F0D" w:rsidP="006E6F0D">
            <w:pPr>
              <w:jc w:val="center"/>
              <w:rPr>
                <w:color w:val="000000"/>
                <w:sz w:val="20"/>
                <w:szCs w:val="20"/>
              </w:rPr>
            </w:pPr>
            <w:r w:rsidRPr="001844FB">
              <w:rPr>
                <w:color w:val="000000"/>
                <w:sz w:val="20"/>
                <w:szCs w:val="20"/>
              </w:rPr>
              <w:t>перекресток ул. Менд</w:t>
            </w:r>
            <w:r w:rsidRPr="001844FB">
              <w:rPr>
                <w:color w:val="000000"/>
                <w:sz w:val="20"/>
                <w:szCs w:val="20"/>
              </w:rPr>
              <w:t>е</w:t>
            </w:r>
            <w:r w:rsidRPr="001844FB">
              <w:rPr>
                <w:color w:val="000000"/>
                <w:sz w:val="20"/>
                <w:szCs w:val="20"/>
              </w:rPr>
              <w:t>леева – ул. Московская</w:t>
            </w:r>
          </w:p>
        </w:tc>
        <w:tc>
          <w:tcPr>
            <w:tcW w:w="2262" w:type="dxa"/>
            <w:tcBorders>
              <w:top w:val="single" w:sz="4" w:space="0" w:color="auto"/>
              <w:left w:val="single" w:sz="4" w:space="0" w:color="auto"/>
              <w:bottom w:val="single" w:sz="4" w:space="0" w:color="auto"/>
              <w:right w:val="single" w:sz="4" w:space="0" w:color="auto"/>
            </w:tcBorders>
            <w:shd w:val="clear" w:color="auto" w:fill="auto"/>
          </w:tcPr>
          <w:p w:rsidR="006E6F0D" w:rsidRPr="001844FB" w:rsidRDefault="006E6F0D" w:rsidP="006E6F0D">
            <w:pPr>
              <w:rPr>
                <w:color w:val="000000"/>
                <w:sz w:val="20"/>
                <w:szCs w:val="20"/>
              </w:rPr>
            </w:pPr>
            <w:r w:rsidRPr="001844FB">
              <w:rPr>
                <w:color w:val="000000"/>
                <w:sz w:val="20"/>
                <w:szCs w:val="20"/>
              </w:rPr>
              <w:t>нарушение правил д</w:t>
            </w:r>
            <w:r w:rsidRPr="001844FB">
              <w:rPr>
                <w:color w:val="000000"/>
                <w:sz w:val="20"/>
                <w:szCs w:val="20"/>
              </w:rPr>
              <w:t>о</w:t>
            </w:r>
            <w:r w:rsidRPr="001844FB">
              <w:rPr>
                <w:color w:val="000000"/>
                <w:sz w:val="20"/>
                <w:szCs w:val="20"/>
              </w:rPr>
              <w:t>рожного движения</w:t>
            </w:r>
          </w:p>
        </w:tc>
        <w:tc>
          <w:tcPr>
            <w:tcW w:w="3691" w:type="dxa"/>
            <w:tcBorders>
              <w:top w:val="single" w:sz="4" w:space="0" w:color="auto"/>
              <w:left w:val="nil"/>
              <w:bottom w:val="single" w:sz="4" w:space="0" w:color="auto"/>
              <w:right w:val="single" w:sz="4" w:space="0" w:color="auto"/>
            </w:tcBorders>
            <w:shd w:val="clear" w:color="auto" w:fill="auto"/>
          </w:tcPr>
          <w:p w:rsidR="006E6F0D" w:rsidRPr="001844FB" w:rsidRDefault="006E6F0D" w:rsidP="006E6F0D">
            <w:pPr>
              <w:rPr>
                <w:color w:val="000000"/>
                <w:sz w:val="20"/>
                <w:szCs w:val="20"/>
              </w:rPr>
            </w:pPr>
            <w:r w:rsidRPr="001844FB">
              <w:rPr>
                <w:color w:val="000000"/>
                <w:sz w:val="20"/>
                <w:szCs w:val="20"/>
              </w:rPr>
              <w:t xml:space="preserve">модернизация светофорного объекта, установка пешеходных ограждений, увеличение уровня освещенности </w:t>
            </w:r>
          </w:p>
        </w:tc>
      </w:tr>
      <w:tr w:rsidR="006E6F0D" w:rsidRPr="001844FB" w:rsidTr="006E6F0D">
        <w:trPr>
          <w:trHeight w:val="192"/>
        </w:trPr>
        <w:tc>
          <w:tcPr>
            <w:tcW w:w="795" w:type="dxa"/>
            <w:vMerge/>
            <w:tcBorders>
              <w:left w:val="single" w:sz="4" w:space="0" w:color="auto"/>
              <w:right w:val="single" w:sz="4" w:space="0" w:color="auto"/>
            </w:tcBorders>
            <w:shd w:val="clear" w:color="auto" w:fill="auto"/>
            <w:noWrap/>
          </w:tcPr>
          <w:p w:rsidR="006E6F0D" w:rsidRPr="001844FB" w:rsidRDefault="006E6F0D" w:rsidP="006E6F0D">
            <w:pPr>
              <w:jc w:val="center"/>
              <w:rPr>
                <w:color w:val="000000"/>
                <w:sz w:val="20"/>
                <w:szCs w:val="20"/>
              </w:rPr>
            </w:pPr>
          </w:p>
        </w:tc>
        <w:tc>
          <w:tcPr>
            <w:tcW w:w="2357" w:type="dxa"/>
            <w:vMerge/>
            <w:tcBorders>
              <w:left w:val="single" w:sz="4" w:space="0" w:color="auto"/>
              <w:right w:val="single" w:sz="4" w:space="0" w:color="auto"/>
            </w:tcBorders>
            <w:shd w:val="clear" w:color="auto" w:fill="auto"/>
          </w:tcPr>
          <w:p w:rsidR="006E6F0D" w:rsidRPr="001844FB" w:rsidRDefault="006E6F0D" w:rsidP="00F615A9">
            <w:pPr>
              <w:rPr>
                <w:color w:val="000000"/>
                <w:sz w:val="20"/>
                <w:szCs w:val="20"/>
              </w:rPr>
            </w:pPr>
          </w:p>
        </w:tc>
        <w:tc>
          <w:tcPr>
            <w:tcW w:w="1895" w:type="dxa"/>
            <w:vMerge/>
            <w:tcBorders>
              <w:left w:val="single" w:sz="4" w:space="0" w:color="auto"/>
              <w:right w:val="single" w:sz="4" w:space="0" w:color="auto"/>
            </w:tcBorders>
            <w:shd w:val="clear" w:color="auto" w:fill="auto"/>
          </w:tcPr>
          <w:p w:rsidR="006E6F0D" w:rsidRPr="001844FB" w:rsidRDefault="006E6F0D" w:rsidP="00F615A9">
            <w:pPr>
              <w:jc w:val="center"/>
              <w:rPr>
                <w:color w:val="000000"/>
                <w:sz w:val="20"/>
                <w:szCs w:val="20"/>
              </w:rPr>
            </w:pPr>
          </w:p>
        </w:tc>
        <w:tc>
          <w:tcPr>
            <w:tcW w:w="1474" w:type="dxa"/>
            <w:tcBorders>
              <w:top w:val="single" w:sz="4" w:space="0" w:color="auto"/>
              <w:left w:val="single" w:sz="4" w:space="0" w:color="auto"/>
              <w:bottom w:val="single" w:sz="4" w:space="0" w:color="auto"/>
              <w:right w:val="single" w:sz="4" w:space="0" w:color="auto"/>
            </w:tcBorders>
            <w:shd w:val="clear" w:color="auto" w:fill="auto"/>
          </w:tcPr>
          <w:p w:rsidR="006E6F0D" w:rsidRPr="001844FB" w:rsidRDefault="006E6F0D" w:rsidP="006E6F0D">
            <w:pPr>
              <w:jc w:val="center"/>
              <w:rPr>
                <w:color w:val="000000"/>
                <w:sz w:val="20"/>
                <w:szCs w:val="20"/>
              </w:rPr>
            </w:pPr>
            <w:r w:rsidRPr="001844FB">
              <w:rPr>
                <w:color w:val="000000"/>
                <w:sz w:val="20"/>
                <w:szCs w:val="20"/>
              </w:rPr>
              <w:t>1</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6E6F0D" w:rsidRPr="001844FB" w:rsidRDefault="006E6F0D" w:rsidP="006E6F0D">
            <w:pPr>
              <w:jc w:val="center"/>
              <w:rPr>
                <w:color w:val="000000"/>
                <w:sz w:val="20"/>
                <w:szCs w:val="20"/>
              </w:rPr>
            </w:pPr>
            <w:r w:rsidRPr="001844FB">
              <w:rPr>
                <w:color w:val="000000"/>
                <w:sz w:val="20"/>
                <w:szCs w:val="20"/>
              </w:rPr>
              <w:t>перекресток ул. Моско</w:t>
            </w:r>
            <w:r w:rsidRPr="001844FB">
              <w:rPr>
                <w:color w:val="000000"/>
                <w:sz w:val="20"/>
                <w:szCs w:val="20"/>
              </w:rPr>
              <w:t>в</w:t>
            </w:r>
            <w:r w:rsidRPr="001844FB">
              <w:rPr>
                <w:color w:val="000000"/>
                <w:sz w:val="20"/>
                <w:szCs w:val="20"/>
              </w:rPr>
              <w:t>ская – Студенческий просп.</w:t>
            </w:r>
          </w:p>
        </w:tc>
        <w:tc>
          <w:tcPr>
            <w:tcW w:w="2262" w:type="dxa"/>
            <w:tcBorders>
              <w:top w:val="single" w:sz="4" w:space="0" w:color="auto"/>
              <w:left w:val="single" w:sz="4" w:space="0" w:color="auto"/>
              <w:bottom w:val="single" w:sz="4" w:space="0" w:color="auto"/>
              <w:right w:val="single" w:sz="4" w:space="0" w:color="auto"/>
            </w:tcBorders>
            <w:shd w:val="clear" w:color="auto" w:fill="auto"/>
          </w:tcPr>
          <w:p w:rsidR="006E6F0D" w:rsidRPr="001844FB" w:rsidRDefault="006E6F0D" w:rsidP="006E6F0D">
            <w:pPr>
              <w:rPr>
                <w:color w:val="000000"/>
                <w:sz w:val="20"/>
                <w:szCs w:val="20"/>
              </w:rPr>
            </w:pPr>
            <w:r w:rsidRPr="001844FB">
              <w:rPr>
                <w:color w:val="000000"/>
                <w:sz w:val="20"/>
                <w:szCs w:val="20"/>
              </w:rPr>
              <w:t>нарушение правил д</w:t>
            </w:r>
            <w:r w:rsidRPr="001844FB">
              <w:rPr>
                <w:color w:val="000000"/>
                <w:sz w:val="20"/>
                <w:szCs w:val="20"/>
              </w:rPr>
              <w:t>о</w:t>
            </w:r>
            <w:r w:rsidRPr="001844FB">
              <w:rPr>
                <w:color w:val="000000"/>
                <w:sz w:val="20"/>
                <w:szCs w:val="20"/>
              </w:rPr>
              <w:t>рожного движения</w:t>
            </w:r>
          </w:p>
        </w:tc>
        <w:tc>
          <w:tcPr>
            <w:tcW w:w="3691" w:type="dxa"/>
            <w:tcBorders>
              <w:top w:val="single" w:sz="4" w:space="0" w:color="auto"/>
              <w:left w:val="nil"/>
              <w:bottom w:val="single" w:sz="4" w:space="0" w:color="auto"/>
              <w:right w:val="single" w:sz="4" w:space="0" w:color="auto"/>
            </w:tcBorders>
            <w:shd w:val="clear" w:color="auto" w:fill="auto"/>
          </w:tcPr>
          <w:p w:rsidR="006E6F0D" w:rsidRPr="001844FB" w:rsidRDefault="006E6F0D" w:rsidP="00E5159F">
            <w:pPr>
              <w:rPr>
                <w:color w:val="000000"/>
                <w:sz w:val="20"/>
                <w:szCs w:val="20"/>
              </w:rPr>
            </w:pPr>
            <w:r w:rsidRPr="001844FB">
              <w:rPr>
                <w:color w:val="000000"/>
                <w:sz w:val="20"/>
                <w:szCs w:val="20"/>
              </w:rPr>
              <w:t>модернизация светофорного объекта, увеличение уровня освещенности, уст</w:t>
            </w:r>
            <w:r w:rsidRPr="001844FB">
              <w:rPr>
                <w:color w:val="000000"/>
                <w:sz w:val="20"/>
                <w:szCs w:val="20"/>
              </w:rPr>
              <w:t>а</w:t>
            </w:r>
            <w:r w:rsidRPr="001844FB">
              <w:rPr>
                <w:color w:val="000000"/>
                <w:sz w:val="20"/>
                <w:szCs w:val="20"/>
              </w:rPr>
              <w:t>новка дублирующих дорожных знаков 5.19.1</w:t>
            </w:r>
            <w:r w:rsidR="00E5159F">
              <w:rPr>
                <w:color w:val="000000"/>
                <w:sz w:val="20"/>
                <w:szCs w:val="20"/>
              </w:rPr>
              <w:t xml:space="preserve"> </w:t>
            </w:r>
            <w:r w:rsidR="00E5159F" w:rsidRPr="001844FB">
              <w:rPr>
                <w:color w:val="000000"/>
                <w:sz w:val="20"/>
                <w:szCs w:val="20"/>
              </w:rPr>
              <w:t>(2</w:t>
            </w:r>
            <w:r w:rsidR="00E5159F">
              <w:rPr>
                <w:color w:val="000000"/>
                <w:sz w:val="20"/>
                <w:szCs w:val="20"/>
              </w:rPr>
              <w:t xml:space="preserve">) </w:t>
            </w:r>
            <w:r w:rsidRPr="001844FB">
              <w:rPr>
                <w:color w:val="000000"/>
                <w:sz w:val="20"/>
                <w:szCs w:val="20"/>
              </w:rPr>
              <w:t xml:space="preserve">над проезжей частью </w:t>
            </w:r>
          </w:p>
        </w:tc>
      </w:tr>
      <w:tr w:rsidR="006E6F0D" w:rsidRPr="001844FB" w:rsidTr="00940BFC">
        <w:trPr>
          <w:trHeight w:val="192"/>
        </w:trPr>
        <w:tc>
          <w:tcPr>
            <w:tcW w:w="795" w:type="dxa"/>
            <w:vMerge/>
            <w:tcBorders>
              <w:left w:val="single" w:sz="4" w:space="0" w:color="auto"/>
              <w:bottom w:val="single" w:sz="4" w:space="0" w:color="auto"/>
              <w:right w:val="single" w:sz="4" w:space="0" w:color="auto"/>
            </w:tcBorders>
            <w:shd w:val="clear" w:color="auto" w:fill="auto"/>
            <w:noWrap/>
          </w:tcPr>
          <w:p w:rsidR="006E6F0D" w:rsidRPr="001844FB" w:rsidRDefault="006E6F0D" w:rsidP="006E6F0D">
            <w:pPr>
              <w:jc w:val="center"/>
              <w:rPr>
                <w:color w:val="000000"/>
                <w:sz w:val="20"/>
                <w:szCs w:val="20"/>
              </w:rPr>
            </w:pPr>
          </w:p>
        </w:tc>
        <w:tc>
          <w:tcPr>
            <w:tcW w:w="2357" w:type="dxa"/>
            <w:vMerge/>
            <w:tcBorders>
              <w:left w:val="single" w:sz="4" w:space="0" w:color="auto"/>
              <w:bottom w:val="single" w:sz="4" w:space="0" w:color="auto"/>
              <w:right w:val="single" w:sz="4" w:space="0" w:color="auto"/>
            </w:tcBorders>
            <w:shd w:val="clear" w:color="auto" w:fill="auto"/>
          </w:tcPr>
          <w:p w:rsidR="006E6F0D" w:rsidRPr="001844FB" w:rsidRDefault="006E6F0D" w:rsidP="00F615A9">
            <w:pPr>
              <w:rPr>
                <w:color w:val="000000"/>
                <w:sz w:val="20"/>
                <w:szCs w:val="20"/>
              </w:rPr>
            </w:pPr>
          </w:p>
        </w:tc>
        <w:tc>
          <w:tcPr>
            <w:tcW w:w="1895" w:type="dxa"/>
            <w:vMerge/>
            <w:tcBorders>
              <w:left w:val="single" w:sz="4" w:space="0" w:color="auto"/>
              <w:bottom w:val="single" w:sz="4" w:space="0" w:color="auto"/>
              <w:right w:val="single" w:sz="4" w:space="0" w:color="auto"/>
            </w:tcBorders>
            <w:shd w:val="clear" w:color="auto" w:fill="auto"/>
          </w:tcPr>
          <w:p w:rsidR="006E6F0D" w:rsidRPr="001844FB" w:rsidRDefault="006E6F0D" w:rsidP="00F615A9">
            <w:pPr>
              <w:jc w:val="center"/>
              <w:rPr>
                <w:color w:val="000000"/>
                <w:sz w:val="20"/>
                <w:szCs w:val="20"/>
              </w:rPr>
            </w:pPr>
          </w:p>
        </w:tc>
        <w:tc>
          <w:tcPr>
            <w:tcW w:w="1474" w:type="dxa"/>
            <w:tcBorders>
              <w:top w:val="single" w:sz="4" w:space="0" w:color="auto"/>
              <w:left w:val="single" w:sz="4" w:space="0" w:color="auto"/>
              <w:bottom w:val="single" w:sz="4" w:space="0" w:color="auto"/>
              <w:right w:val="single" w:sz="4" w:space="0" w:color="auto"/>
            </w:tcBorders>
            <w:shd w:val="clear" w:color="auto" w:fill="auto"/>
          </w:tcPr>
          <w:p w:rsidR="006E6F0D" w:rsidRPr="001844FB" w:rsidRDefault="006E6F0D" w:rsidP="006E6F0D">
            <w:pPr>
              <w:jc w:val="center"/>
              <w:rPr>
                <w:color w:val="000000"/>
                <w:sz w:val="20"/>
                <w:szCs w:val="20"/>
              </w:rPr>
            </w:pPr>
            <w:r w:rsidRPr="001844FB">
              <w:rPr>
                <w:color w:val="000000"/>
                <w:sz w:val="20"/>
                <w:szCs w:val="20"/>
              </w:rPr>
              <w:t>1</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6E6F0D" w:rsidRPr="001844FB" w:rsidRDefault="006E6F0D" w:rsidP="006E6F0D">
            <w:pPr>
              <w:jc w:val="center"/>
              <w:rPr>
                <w:color w:val="000000"/>
                <w:sz w:val="20"/>
                <w:szCs w:val="20"/>
              </w:rPr>
            </w:pPr>
            <w:r w:rsidRPr="001844FB">
              <w:rPr>
                <w:color w:val="000000"/>
                <w:sz w:val="20"/>
                <w:szCs w:val="20"/>
              </w:rPr>
              <w:t>перекресток ул. Моско</w:t>
            </w:r>
            <w:r w:rsidRPr="001844FB">
              <w:rPr>
                <w:color w:val="000000"/>
                <w:sz w:val="20"/>
                <w:szCs w:val="20"/>
              </w:rPr>
              <w:t>в</w:t>
            </w:r>
            <w:r w:rsidRPr="001844FB">
              <w:rPr>
                <w:color w:val="000000"/>
                <w:sz w:val="20"/>
                <w:szCs w:val="20"/>
              </w:rPr>
              <w:t>ская – ул. Произво</w:t>
            </w:r>
            <w:r w:rsidRPr="001844FB">
              <w:rPr>
                <w:color w:val="000000"/>
                <w:sz w:val="20"/>
                <w:szCs w:val="20"/>
              </w:rPr>
              <w:t>д</w:t>
            </w:r>
            <w:r w:rsidRPr="001844FB">
              <w:rPr>
                <w:color w:val="000000"/>
                <w:sz w:val="20"/>
                <w:szCs w:val="20"/>
              </w:rPr>
              <w:t>ственная</w:t>
            </w:r>
          </w:p>
        </w:tc>
        <w:tc>
          <w:tcPr>
            <w:tcW w:w="2262" w:type="dxa"/>
            <w:tcBorders>
              <w:top w:val="single" w:sz="4" w:space="0" w:color="auto"/>
              <w:left w:val="single" w:sz="4" w:space="0" w:color="auto"/>
              <w:bottom w:val="single" w:sz="4" w:space="0" w:color="auto"/>
              <w:right w:val="single" w:sz="4" w:space="0" w:color="auto"/>
            </w:tcBorders>
            <w:shd w:val="clear" w:color="auto" w:fill="auto"/>
          </w:tcPr>
          <w:p w:rsidR="006E6F0D" w:rsidRPr="001844FB" w:rsidRDefault="006E6F0D" w:rsidP="006E6F0D">
            <w:pPr>
              <w:rPr>
                <w:color w:val="000000"/>
                <w:sz w:val="20"/>
                <w:szCs w:val="20"/>
              </w:rPr>
            </w:pPr>
            <w:r w:rsidRPr="001844FB">
              <w:rPr>
                <w:color w:val="000000"/>
                <w:sz w:val="20"/>
                <w:szCs w:val="20"/>
              </w:rPr>
              <w:t>нарушение правил д</w:t>
            </w:r>
            <w:r w:rsidRPr="001844FB">
              <w:rPr>
                <w:color w:val="000000"/>
                <w:sz w:val="20"/>
                <w:szCs w:val="20"/>
              </w:rPr>
              <w:t>о</w:t>
            </w:r>
            <w:r w:rsidRPr="001844FB">
              <w:rPr>
                <w:color w:val="000000"/>
                <w:sz w:val="20"/>
                <w:szCs w:val="20"/>
              </w:rPr>
              <w:t>рожного движения</w:t>
            </w:r>
          </w:p>
        </w:tc>
        <w:tc>
          <w:tcPr>
            <w:tcW w:w="3691" w:type="dxa"/>
            <w:tcBorders>
              <w:top w:val="single" w:sz="4" w:space="0" w:color="auto"/>
              <w:left w:val="nil"/>
              <w:bottom w:val="single" w:sz="4" w:space="0" w:color="auto"/>
              <w:right w:val="single" w:sz="4" w:space="0" w:color="auto"/>
            </w:tcBorders>
            <w:shd w:val="clear" w:color="auto" w:fill="auto"/>
          </w:tcPr>
          <w:p w:rsidR="006E6F0D" w:rsidRPr="001844FB" w:rsidRDefault="006E6F0D" w:rsidP="006E6F0D">
            <w:pPr>
              <w:rPr>
                <w:color w:val="000000"/>
                <w:sz w:val="20"/>
                <w:szCs w:val="20"/>
              </w:rPr>
            </w:pPr>
            <w:r w:rsidRPr="001844FB">
              <w:rPr>
                <w:color w:val="000000"/>
                <w:sz w:val="20"/>
                <w:szCs w:val="20"/>
              </w:rPr>
              <w:t>изменение режима работы светофорн</w:t>
            </w:r>
            <w:r w:rsidRPr="001844FB">
              <w:rPr>
                <w:color w:val="000000"/>
                <w:sz w:val="20"/>
                <w:szCs w:val="20"/>
              </w:rPr>
              <w:t>о</w:t>
            </w:r>
            <w:r w:rsidRPr="001844FB">
              <w:rPr>
                <w:color w:val="000000"/>
                <w:sz w:val="20"/>
                <w:szCs w:val="20"/>
              </w:rPr>
              <w:t>го объекта, увеличение уровня осв</w:t>
            </w:r>
            <w:r w:rsidRPr="001844FB">
              <w:rPr>
                <w:color w:val="000000"/>
                <w:sz w:val="20"/>
                <w:szCs w:val="20"/>
              </w:rPr>
              <w:t>е</w:t>
            </w:r>
            <w:r w:rsidRPr="001844FB">
              <w:rPr>
                <w:color w:val="000000"/>
                <w:sz w:val="20"/>
                <w:szCs w:val="20"/>
              </w:rPr>
              <w:t>щенности</w:t>
            </w:r>
          </w:p>
        </w:tc>
      </w:tr>
      <w:tr w:rsidR="00940BFC" w:rsidRPr="001844FB" w:rsidTr="00940BFC">
        <w:trPr>
          <w:trHeight w:val="978"/>
        </w:trPr>
        <w:tc>
          <w:tcPr>
            <w:tcW w:w="795"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940BFC" w:rsidRPr="001844FB" w:rsidRDefault="003F3E36" w:rsidP="006E6F0D">
            <w:pPr>
              <w:jc w:val="center"/>
              <w:rPr>
                <w:color w:val="000000"/>
                <w:sz w:val="20"/>
                <w:szCs w:val="20"/>
              </w:rPr>
            </w:pPr>
            <w:r w:rsidRPr="001844FB">
              <w:rPr>
                <w:color w:val="000000"/>
                <w:sz w:val="20"/>
                <w:szCs w:val="20"/>
              </w:rPr>
              <w:t>2</w:t>
            </w:r>
            <w:r w:rsidR="00940BFC" w:rsidRPr="001844FB">
              <w:rPr>
                <w:color w:val="000000"/>
                <w:sz w:val="20"/>
                <w:szCs w:val="20"/>
              </w:rPr>
              <w:t>.1.7</w:t>
            </w:r>
          </w:p>
        </w:tc>
        <w:tc>
          <w:tcPr>
            <w:tcW w:w="235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40BFC" w:rsidRPr="001844FB" w:rsidRDefault="00940BFC" w:rsidP="00F615A9">
            <w:pPr>
              <w:rPr>
                <w:color w:val="000000"/>
                <w:sz w:val="20"/>
                <w:szCs w:val="20"/>
              </w:rPr>
            </w:pPr>
            <w:r w:rsidRPr="001844FB">
              <w:rPr>
                <w:color w:val="000000"/>
                <w:sz w:val="20"/>
                <w:szCs w:val="20"/>
              </w:rPr>
              <w:t>Октябрьский просп.</w:t>
            </w:r>
          </w:p>
        </w:tc>
        <w:tc>
          <w:tcPr>
            <w:tcW w:w="189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40BFC" w:rsidRPr="001844FB" w:rsidRDefault="00940BFC" w:rsidP="00F615A9">
            <w:pPr>
              <w:jc w:val="center"/>
              <w:rPr>
                <w:color w:val="000000"/>
                <w:sz w:val="20"/>
                <w:szCs w:val="20"/>
              </w:rPr>
            </w:pPr>
            <w:r w:rsidRPr="001844FB">
              <w:rPr>
                <w:color w:val="000000"/>
                <w:sz w:val="20"/>
                <w:szCs w:val="20"/>
              </w:rPr>
              <w:t>7,9</w:t>
            </w:r>
          </w:p>
        </w:tc>
        <w:tc>
          <w:tcPr>
            <w:tcW w:w="1474" w:type="dxa"/>
            <w:tcBorders>
              <w:top w:val="single" w:sz="4" w:space="0" w:color="auto"/>
              <w:left w:val="single" w:sz="4" w:space="0" w:color="auto"/>
              <w:bottom w:val="single" w:sz="4" w:space="0" w:color="auto"/>
              <w:right w:val="single" w:sz="4" w:space="0" w:color="auto"/>
            </w:tcBorders>
            <w:shd w:val="clear" w:color="auto" w:fill="auto"/>
            <w:hideMark/>
          </w:tcPr>
          <w:p w:rsidR="00940BFC" w:rsidRPr="001844FB" w:rsidRDefault="00940BFC" w:rsidP="00F615A9">
            <w:pPr>
              <w:jc w:val="center"/>
              <w:rPr>
                <w:color w:val="000000"/>
                <w:sz w:val="20"/>
                <w:szCs w:val="20"/>
              </w:rPr>
            </w:pPr>
            <w:r w:rsidRPr="001844FB">
              <w:rPr>
                <w:color w:val="000000"/>
                <w:sz w:val="20"/>
                <w:szCs w:val="20"/>
              </w:rPr>
              <w:t>1</w:t>
            </w:r>
          </w:p>
        </w:tc>
        <w:tc>
          <w:tcPr>
            <w:tcW w:w="2409" w:type="dxa"/>
            <w:tcBorders>
              <w:top w:val="single" w:sz="4" w:space="0" w:color="auto"/>
              <w:left w:val="single" w:sz="4" w:space="0" w:color="auto"/>
              <w:bottom w:val="single" w:sz="4" w:space="0" w:color="auto"/>
              <w:right w:val="single" w:sz="4" w:space="0" w:color="auto"/>
            </w:tcBorders>
            <w:shd w:val="clear" w:color="auto" w:fill="auto"/>
            <w:hideMark/>
          </w:tcPr>
          <w:p w:rsidR="00940BFC" w:rsidRPr="001844FB" w:rsidRDefault="00940BFC" w:rsidP="00940BFC">
            <w:pPr>
              <w:jc w:val="center"/>
              <w:rPr>
                <w:color w:val="000000"/>
                <w:sz w:val="20"/>
                <w:szCs w:val="20"/>
              </w:rPr>
            </w:pPr>
            <w:r w:rsidRPr="001844FB">
              <w:rPr>
                <w:color w:val="000000"/>
                <w:sz w:val="20"/>
                <w:szCs w:val="20"/>
              </w:rPr>
              <w:t>перекресток ул. Дзе</w:t>
            </w:r>
            <w:r w:rsidRPr="001844FB">
              <w:rPr>
                <w:color w:val="000000"/>
                <w:sz w:val="20"/>
                <w:szCs w:val="20"/>
              </w:rPr>
              <w:t>р</w:t>
            </w:r>
            <w:r w:rsidRPr="001844FB">
              <w:rPr>
                <w:color w:val="000000"/>
                <w:sz w:val="20"/>
                <w:szCs w:val="20"/>
              </w:rPr>
              <w:t>жинского – Октябрьский просп.</w:t>
            </w:r>
          </w:p>
        </w:tc>
        <w:tc>
          <w:tcPr>
            <w:tcW w:w="2262" w:type="dxa"/>
            <w:tcBorders>
              <w:top w:val="single" w:sz="4" w:space="0" w:color="auto"/>
              <w:left w:val="single" w:sz="4" w:space="0" w:color="auto"/>
              <w:bottom w:val="single" w:sz="4" w:space="0" w:color="auto"/>
              <w:right w:val="single" w:sz="4" w:space="0" w:color="auto"/>
            </w:tcBorders>
            <w:shd w:val="clear" w:color="auto" w:fill="auto"/>
            <w:hideMark/>
          </w:tcPr>
          <w:p w:rsidR="00940BFC" w:rsidRPr="001844FB" w:rsidRDefault="00940BFC" w:rsidP="00940BFC">
            <w:pPr>
              <w:rPr>
                <w:color w:val="000000"/>
                <w:sz w:val="20"/>
                <w:szCs w:val="20"/>
              </w:rPr>
            </w:pPr>
            <w:r w:rsidRPr="001844FB">
              <w:rPr>
                <w:color w:val="000000"/>
                <w:sz w:val="20"/>
                <w:szCs w:val="20"/>
              </w:rPr>
              <w:t>нарушение правил д</w:t>
            </w:r>
            <w:r w:rsidRPr="001844FB">
              <w:rPr>
                <w:color w:val="000000"/>
                <w:sz w:val="20"/>
                <w:szCs w:val="20"/>
              </w:rPr>
              <w:t>о</w:t>
            </w:r>
            <w:r w:rsidRPr="001844FB">
              <w:rPr>
                <w:color w:val="000000"/>
                <w:sz w:val="20"/>
                <w:szCs w:val="20"/>
              </w:rPr>
              <w:t>рожного движения</w:t>
            </w:r>
          </w:p>
        </w:tc>
        <w:tc>
          <w:tcPr>
            <w:tcW w:w="3691" w:type="dxa"/>
            <w:tcBorders>
              <w:top w:val="single" w:sz="4" w:space="0" w:color="auto"/>
              <w:left w:val="nil"/>
              <w:bottom w:val="single" w:sz="4" w:space="0" w:color="auto"/>
              <w:right w:val="single" w:sz="4" w:space="0" w:color="auto"/>
            </w:tcBorders>
            <w:shd w:val="clear" w:color="auto" w:fill="auto"/>
            <w:hideMark/>
          </w:tcPr>
          <w:p w:rsidR="00940BFC" w:rsidRPr="001844FB" w:rsidRDefault="00940BFC" w:rsidP="00E5159F">
            <w:pPr>
              <w:rPr>
                <w:color w:val="000000"/>
                <w:sz w:val="20"/>
                <w:szCs w:val="20"/>
              </w:rPr>
            </w:pPr>
            <w:r w:rsidRPr="001844FB">
              <w:rPr>
                <w:color w:val="000000"/>
                <w:sz w:val="20"/>
                <w:szCs w:val="20"/>
              </w:rPr>
              <w:t>модернизация светофорного объекта, увеличение уровня освещенности, уст</w:t>
            </w:r>
            <w:r w:rsidRPr="001844FB">
              <w:rPr>
                <w:color w:val="000000"/>
                <w:sz w:val="20"/>
                <w:szCs w:val="20"/>
              </w:rPr>
              <w:t>а</w:t>
            </w:r>
            <w:r w:rsidRPr="001844FB">
              <w:rPr>
                <w:color w:val="000000"/>
                <w:sz w:val="20"/>
                <w:szCs w:val="20"/>
              </w:rPr>
              <w:t>новка дублирующих дорожных знаков 5.19.1 (2</w:t>
            </w:r>
            <w:r w:rsidR="00E5159F">
              <w:rPr>
                <w:color w:val="000000"/>
                <w:sz w:val="20"/>
                <w:szCs w:val="20"/>
              </w:rPr>
              <w:t>) над проезжей частью</w:t>
            </w:r>
            <w:r w:rsidRPr="001844FB">
              <w:rPr>
                <w:color w:val="000000"/>
                <w:sz w:val="20"/>
                <w:szCs w:val="20"/>
              </w:rPr>
              <w:t xml:space="preserve"> </w:t>
            </w:r>
          </w:p>
        </w:tc>
      </w:tr>
      <w:tr w:rsidR="00940BFC" w:rsidRPr="001844FB" w:rsidTr="00940BFC">
        <w:trPr>
          <w:trHeight w:val="684"/>
        </w:trPr>
        <w:tc>
          <w:tcPr>
            <w:tcW w:w="795" w:type="dxa"/>
            <w:vMerge/>
            <w:tcBorders>
              <w:top w:val="single" w:sz="4" w:space="0" w:color="auto"/>
              <w:left w:val="single" w:sz="4" w:space="0" w:color="auto"/>
              <w:bottom w:val="single" w:sz="4" w:space="0" w:color="auto"/>
              <w:right w:val="single" w:sz="4" w:space="0" w:color="auto"/>
            </w:tcBorders>
            <w:hideMark/>
          </w:tcPr>
          <w:p w:rsidR="00940BFC" w:rsidRPr="001844FB" w:rsidRDefault="00940BFC" w:rsidP="00F615A9">
            <w:pPr>
              <w:jc w:val="center"/>
              <w:rPr>
                <w:color w:val="000000"/>
                <w:sz w:val="20"/>
                <w:szCs w:val="20"/>
              </w:rPr>
            </w:pPr>
          </w:p>
        </w:tc>
        <w:tc>
          <w:tcPr>
            <w:tcW w:w="2357" w:type="dxa"/>
            <w:vMerge/>
            <w:tcBorders>
              <w:top w:val="single" w:sz="4" w:space="0" w:color="auto"/>
              <w:left w:val="single" w:sz="4" w:space="0" w:color="auto"/>
              <w:bottom w:val="single" w:sz="4" w:space="0" w:color="auto"/>
              <w:right w:val="single" w:sz="4" w:space="0" w:color="auto"/>
            </w:tcBorders>
            <w:hideMark/>
          </w:tcPr>
          <w:p w:rsidR="00940BFC" w:rsidRPr="001844FB" w:rsidRDefault="00940BFC" w:rsidP="00F615A9">
            <w:pPr>
              <w:jc w:val="center"/>
              <w:rPr>
                <w:color w:val="000000"/>
                <w:sz w:val="20"/>
                <w:szCs w:val="20"/>
              </w:rPr>
            </w:pPr>
          </w:p>
        </w:tc>
        <w:tc>
          <w:tcPr>
            <w:tcW w:w="1895" w:type="dxa"/>
            <w:vMerge/>
            <w:tcBorders>
              <w:top w:val="single" w:sz="4" w:space="0" w:color="auto"/>
              <w:left w:val="single" w:sz="4" w:space="0" w:color="auto"/>
              <w:bottom w:val="single" w:sz="4" w:space="0" w:color="auto"/>
              <w:right w:val="single" w:sz="4" w:space="0" w:color="auto"/>
            </w:tcBorders>
            <w:hideMark/>
          </w:tcPr>
          <w:p w:rsidR="00940BFC" w:rsidRPr="001844FB" w:rsidRDefault="00940BFC" w:rsidP="00F615A9">
            <w:pPr>
              <w:jc w:val="center"/>
              <w:rPr>
                <w:color w:val="000000"/>
                <w:sz w:val="20"/>
                <w:szCs w:val="20"/>
              </w:rPr>
            </w:pPr>
          </w:p>
        </w:tc>
        <w:tc>
          <w:tcPr>
            <w:tcW w:w="1474" w:type="dxa"/>
            <w:tcBorders>
              <w:top w:val="single" w:sz="4" w:space="0" w:color="auto"/>
              <w:left w:val="nil"/>
              <w:bottom w:val="single" w:sz="4" w:space="0" w:color="auto"/>
              <w:right w:val="single" w:sz="4" w:space="0" w:color="auto"/>
            </w:tcBorders>
            <w:shd w:val="clear" w:color="auto" w:fill="auto"/>
            <w:hideMark/>
          </w:tcPr>
          <w:p w:rsidR="00940BFC" w:rsidRPr="001844FB" w:rsidRDefault="00940BFC" w:rsidP="00F615A9">
            <w:pPr>
              <w:jc w:val="center"/>
              <w:rPr>
                <w:color w:val="000000"/>
                <w:sz w:val="20"/>
                <w:szCs w:val="20"/>
              </w:rPr>
            </w:pPr>
            <w:r w:rsidRPr="001844FB">
              <w:rPr>
                <w:color w:val="000000"/>
                <w:sz w:val="20"/>
                <w:szCs w:val="20"/>
              </w:rPr>
              <w:t>1</w:t>
            </w:r>
          </w:p>
        </w:tc>
        <w:tc>
          <w:tcPr>
            <w:tcW w:w="2409" w:type="dxa"/>
            <w:tcBorders>
              <w:top w:val="single" w:sz="4" w:space="0" w:color="auto"/>
              <w:left w:val="nil"/>
              <w:bottom w:val="single" w:sz="4" w:space="0" w:color="auto"/>
              <w:right w:val="single" w:sz="4" w:space="0" w:color="auto"/>
            </w:tcBorders>
            <w:shd w:val="clear" w:color="auto" w:fill="auto"/>
            <w:hideMark/>
          </w:tcPr>
          <w:p w:rsidR="00940BFC" w:rsidRPr="001844FB" w:rsidRDefault="00940BFC" w:rsidP="00940BFC">
            <w:pPr>
              <w:jc w:val="center"/>
              <w:rPr>
                <w:color w:val="000000"/>
                <w:sz w:val="20"/>
                <w:szCs w:val="20"/>
              </w:rPr>
            </w:pPr>
            <w:r w:rsidRPr="001844FB">
              <w:rPr>
                <w:color w:val="000000"/>
                <w:sz w:val="20"/>
                <w:szCs w:val="20"/>
              </w:rPr>
              <w:t>около д. 83</w:t>
            </w:r>
          </w:p>
        </w:tc>
        <w:tc>
          <w:tcPr>
            <w:tcW w:w="2262" w:type="dxa"/>
            <w:tcBorders>
              <w:top w:val="single" w:sz="4" w:space="0" w:color="auto"/>
              <w:left w:val="nil"/>
              <w:bottom w:val="single" w:sz="4" w:space="0" w:color="auto"/>
              <w:right w:val="single" w:sz="4" w:space="0" w:color="auto"/>
            </w:tcBorders>
            <w:shd w:val="clear" w:color="auto" w:fill="auto"/>
            <w:hideMark/>
          </w:tcPr>
          <w:p w:rsidR="00940BFC" w:rsidRPr="001844FB" w:rsidRDefault="00940BFC" w:rsidP="00940BFC">
            <w:pPr>
              <w:rPr>
                <w:color w:val="000000"/>
                <w:sz w:val="20"/>
                <w:szCs w:val="20"/>
              </w:rPr>
            </w:pPr>
            <w:r w:rsidRPr="001844FB">
              <w:rPr>
                <w:color w:val="000000"/>
                <w:sz w:val="20"/>
                <w:szCs w:val="20"/>
              </w:rPr>
              <w:t>нарушение правил д</w:t>
            </w:r>
            <w:r w:rsidRPr="001844FB">
              <w:rPr>
                <w:color w:val="000000"/>
                <w:sz w:val="20"/>
                <w:szCs w:val="20"/>
              </w:rPr>
              <w:t>о</w:t>
            </w:r>
            <w:r w:rsidRPr="001844FB">
              <w:rPr>
                <w:color w:val="000000"/>
                <w:sz w:val="20"/>
                <w:szCs w:val="20"/>
              </w:rPr>
              <w:t>рожного движения</w:t>
            </w:r>
          </w:p>
        </w:tc>
        <w:tc>
          <w:tcPr>
            <w:tcW w:w="3691" w:type="dxa"/>
            <w:tcBorders>
              <w:top w:val="single" w:sz="4" w:space="0" w:color="auto"/>
              <w:left w:val="nil"/>
              <w:bottom w:val="single" w:sz="4" w:space="0" w:color="auto"/>
              <w:right w:val="single" w:sz="4" w:space="0" w:color="auto"/>
            </w:tcBorders>
            <w:shd w:val="clear" w:color="auto" w:fill="auto"/>
            <w:hideMark/>
          </w:tcPr>
          <w:p w:rsidR="00940BFC" w:rsidRPr="001844FB" w:rsidRDefault="00940BFC" w:rsidP="00940BFC">
            <w:pPr>
              <w:rPr>
                <w:color w:val="000000"/>
                <w:sz w:val="20"/>
                <w:szCs w:val="20"/>
              </w:rPr>
            </w:pPr>
            <w:r w:rsidRPr="001844FB">
              <w:rPr>
                <w:color w:val="000000"/>
                <w:sz w:val="20"/>
                <w:szCs w:val="20"/>
              </w:rPr>
              <w:t xml:space="preserve">увеличение уровня освещенности, </w:t>
            </w:r>
            <w:r w:rsidRPr="001844FB">
              <w:rPr>
                <w:color w:val="000000"/>
                <w:sz w:val="20"/>
                <w:szCs w:val="20"/>
              </w:rPr>
              <w:br/>
              <w:t>введение светофорного регулирования</w:t>
            </w:r>
          </w:p>
        </w:tc>
      </w:tr>
      <w:tr w:rsidR="00940BFC" w:rsidRPr="001844FB" w:rsidTr="00940BFC">
        <w:trPr>
          <w:trHeight w:val="1149"/>
        </w:trPr>
        <w:tc>
          <w:tcPr>
            <w:tcW w:w="795" w:type="dxa"/>
            <w:vMerge/>
            <w:tcBorders>
              <w:top w:val="single" w:sz="4" w:space="0" w:color="auto"/>
              <w:left w:val="single" w:sz="4" w:space="0" w:color="auto"/>
              <w:bottom w:val="single" w:sz="4" w:space="0" w:color="auto"/>
              <w:right w:val="single" w:sz="4" w:space="0" w:color="auto"/>
            </w:tcBorders>
            <w:hideMark/>
          </w:tcPr>
          <w:p w:rsidR="00940BFC" w:rsidRPr="001844FB" w:rsidRDefault="00940BFC" w:rsidP="00F615A9">
            <w:pPr>
              <w:jc w:val="center"/>
              <w:rPr>
                <w:color w:val="000000"/>
                <w:sz w:val="20"/>
                <w:szCs w:val="20"/>
              </w:rPr>
            </w:pPr>
          </w:p>
        </w:tc>
        <w:tc>
          <w:tcPr>
            <w:tcW w:w="2357" w:type="dxa"/>
            <w:vMerge/>
            <w:tcBorders>
              <w:top w:val="single" w:sz="4" w:space="0" w:color="auto"/>
              <w:left w:val="single" w:sz="4" w:space="0" w:color="auto"/>
              <w:bottom w:val="single" w:sz="4" w:space="0" w:color="auto"/>
              <w:right w:val="single" w:sz="4" w:space="0" w:color="auto"/>
            </w:tcBorders>
            <w:hideMark/>
          </w:tcPr>
          <w:p w:rsidR="00940BFC" w:rsidRPr="001844FB" w:rsidRDefault="00940BFC" w:rsidP="00F615A9">
            <w:pPr>
              <w:jc w:val="center"/>
              <w:rPr>
                <w:color w:val="000000"/>
                <w:sz w:val="20"/>
                <w:szCs w:val="20"/>
              </w:rPr>
            </w:pPr>
          </w:p>
        </w:tc>
        <w:tc>
          <w:tcPr>
            <w:tcW w:w="1895" w:type="dxa"/>
            <w:vMerge/>
            <w:tcBorders>
              <w:top w:val="single" w:sz="4" w:space="0" w:color="auto"/>
              <w:left w:val="single" w:sz="4" w:space="0" w:color="auto"/>
              <w:bottom w:val="single" w:sz="4" w:space="0" w:color="auto"/>
              <w:right w:val="single" w:sz="4" w:space="0" w:color="auto"/>
            </w:tcBorders>
            <w:hideMark/>
          </w:tcPr>
          <w:p w:rsidR="00940BFC" w:rsidRPr="001844FB" w:rsidRDefault="00940BFC" w:rsidP="00F615A9">
            <w:pPr>
              <w:jc w:val="center"/>
              <w:rPr>
                <w:color w:val="000000"/>
                <w:sz w:val="20"/>
                <w:szCs w:val="20"/>
              </w:rPr>
            </w:pPr>
          </w:p>
        </w:tc>
        <w:tc>
          <w:tcPr>
            <w:tcW w:w="1474" w:type="dxa"/>
            <w:tcBorders>
              <w:top w:val="single" w:sz="4" w:space="0" w:color="auto"/>
              <w:left w:val="single" w:sz="4" w:space="0" w:color="auto"/>
              <w:bottom w:val="single" w:sz="4" w:space="0" w:color="auto"/>
              <w:right w:val="single" w:sz="4" w:space="0" w:color="auto"/>
            </w:tcBorders>
            <w:shd w:val="clear" w:color="auto" w:fill="auto"/>
            <w:hideMark/>
          </w:tcPr>
          <w:p w:rsidR="00940BFC" w:rsidRPr="001844FB" w:rsidRDefault="00940BFC" w:rsidP="00F615A9">
            <w:pPr>
              <w:jc w:val="center"/>
              <w:rPr>
                <w:color w:val="000000"/>
                <w:sz w:val="20"/>
                <w:szCs w:val="20"/>
              </w:rPr>
            </w:pPr>
            <w:r w:rsidRPr="001844FB">
              <w:rPr>
                <w:color w:val="000000"/>
                <w:sz w:val="20"/>
                <w:szCs w:val="20"/>
              </w:rPr>
              <w:t>1</w:t>
            </w:r>
          </w:p>
        </w:tc>
        <w:tc>
          <w:tcPr>
            <w:tcW w:w="2409" w:type="dxa"/>
            <w:tcBorders>
              <w:top w:val="single" w:sz="4" w:space="0" w:color="auto"/>
              <w:left w:val="single" w:sz="4" w:space="0" w:color="auto"/>
              <w:bottom w:val="single" w:sz="4" w:space="0" w:color="auto"/>
              <w:right w:val="single" w:sz="4" w:space="0" w:color="auto"/>
            </w:tcBorders>
            <w:shd w:val="clear" w:color="auto" w:fill="auto"/>
            <w:hideMark/>
          </w:tcPr>
          <w:p w:rsidR="00940BFC" w:rsidRPr="001844FB" w:rsidRDefault="00940BFC" w:rsidP="00940BFC">
            <w:pPr>
              <w:jc w:val="center"/>
              <w:rPr>
                <w:color w:val="000000"/>
                <w:sz w:val="20"/>
                <w:szCs w:val="20"/>
              </w:rPr>
            </w:pPr>
            <w:r w:rsidRPr="001844FB">
              <w:rPr>
                <w:color w:val="000000"/>
                <w:sz w:val="20"/>
                <w:szCs w:val="20"/>
              </w:rPr>
              <w:t xml:space="preserve">перекресток </w:t>
            </w:r>
            <w:r w:rsidRPr="001844FB">
              <w:rPr>
                <w:color w:val="000000"/>
                <w:sz w:val="20"/>
                <w:szCs w:val="20"/>
              </w:rPr>
              <w:br/>
              <w:t>ул. Герцена – Октябр</w:t>
            </w:r>
            <w:r w:rsidRPr="001844FB">
              <w:rPr>
                <w:color w:val="000000"/>
                <w:sz w:val="20"/>
                <w:szCs w:val="20"/>
              </w:rPr>
              <w:t>ь</w:t>
            </w:r>
            <w:r w:rsidRPr="001844FB">
              <w:rPr>
                <w:color w:val="000000"/>
                <w:sz w:val="20"/>
                <w:szCs w:val="20"/>
              </w:rPr>
              <w:t>ский просп.</w:t>
            </w:r>
          </w:p>
        </w:tc>
        <w:tc>
          <w:tcPr>
            <w:tcW w:w="2262" w:type="dxa"/>
            <w:tcBorders>
              <w:top w:val="single" w:sz="4" w:space="0" w:color="auto"/>
              <w:left w:val="single" w:sz="4" w:space="0" w:color="auto"/>
              <w:bottom w:val="single" w:sz="4" w:space="0" w:color="auto"/>
              <w:right w:val="single" w:sz="4" w:space="0" w:color="auto"/>
            </w:tcBorders>
            <w:shd w:val="clear" w:color="auto" w:fill="auto"/>
            <w:hideMark/>
          </w:tcPr>
          <w:p w:rsidR="00940BFC" w:rsidRPr="001844FB" w:rsidRDefault="00940BFC" w:rsidP="00940BFC">
            <w:pPr>
              <w:rPr>
                <w:color w:val="000000"/>
                <w:sz w:val="20"/>
                <w:szCs w:val="20"/>
              </w:rPr>
            </w:pPr>
            <w:r w:rsidRPr="001844FB">
              <w:rPr>
                <w:color w:val="000000"/>
                <w:sz w:val="20"/>
                <w:szCs w:val="20"/>
              </w:rPr>
              <w:t>нарушение правил д</w:t>
            </w:r>
            <w:r w:rsidRPr="001844FB">
              <w:rPr>
                <w:color w:val="000000"/>
                <w:sz w:val="20"/>
                <w:szCs w:val="20"/>
              </w:rPr>
              <w:t>о</w:t>
            </w:r>
            <w:r w:rsidRPr="001844FB">
              <w:rPr>
                <w:color w:val="000000"/>
                <w:sz w:val="20"/>
                <w:szCs w:val="20"/>
              </w:rPr>
              <w:t>рожного движения</w:t>
            </w:r>
          </w:p>
        </w:tc>
        <w:tc>
          <w:tcPr>
            <w:tcW w:w="3691" w:type="dxa"/>
            <w:tcBorders>
              <w:top w:val="single" w:sz="4" w:space="0" w:color="auto"/>
              <w:left w:val="nil"/>
              <w:bottom w:val="single" w:sz="4" w:space="0" w:color="auto"/>
              <w:right w:val="single" w:sz="4" w:space="0" w:color="auto"/>
            </w:tcBorders>
            <w:shd w:val="clear" w:color="auto" w:fill="auto"/>
            <w:hideMark/>
          </w:tcPr>
          <w:p w:rsidR="00940BFC" w:rsidRPr="001844FB" w:rsidRDefault="00940BFC" w:rsidP="00940BFC">
            <w:pPr>
              <w:rPr>
                <w:color w:val="000000"/>
                <w:sz w:val="20"/>
                <w:szCs w:val="20"/>
              </w:rPr>
            </w:pPr>
            <w:r w:rsidRPr="001844FB">
              <w:rPr>
                <w:color w:val="000000"/>
                <w:sz w:val="20"/>
                <w:szCs w:val="20"/>
              </w:rPr>
              <w:t>введение светофорного регулирования, увеличение уровня освещенности</w:t>
            </w:r>
          </w:p>
        </w:tc>
      </w:tr>
      <w:tr w:rsidR="00940BFC" w:rsidRPr="001844FB" w:rsidTr="00940BFC">
        <w:trPr>
          <w:trHeight w:val="698"/>
        </w:trPr>
        <w:tc>
          <w:tcPr>
            <w:tcW w:w="795" w:type="dxa"/>
            <w:vMerge/>
            <w:tcBorders>
              <w:top w:val="single" w:sz="4" w:space="0" w:color="auto"/>
              <w:left w:val="single" w:sz="4" w:space="0" w:color="auto"/>
              <w:bottom w:val="single" w:sz="4" w:space="0" w:color="auto"/>
              <w:right w:val="single" w:sz="4" w:space="0" w:color="auto"/>
            </w:tcBorders>
            <w:hideMark/>
          </w:tcPr>
          <w:p w:rsidR="00940BFC" w:rsidRPr="001844FB" w:rsidRDefault="00940BFC" w:rsidP="00F615A9">
            <w:pPr>
              <w:jc w:val="center"/>
              <w:rPr>
                <w:color w:val="000000"/>
                <w:sz w:val="20"/>
                <w:szCs w:val="20"/>
              </w:rPr>
            </w:pPr>
          </w:p>
        </w:tc>
        <w:tc>
          <w:tcPr>
            <w:tcW w:w="2357" w:type="dxa"/>
            <w:vMerge/>
            <w:tcBorders>
              <w:top w:val="single" w:sz="4" w:space="0" w:color="auto"/>
              <w:left w:val="single" w:sz="4" w:space="0" w:color="auto"/>
              <w:bottom w:val="single" w:sz="4" w:space="0" w:color="auto"/>
              <w:right w:val="single" w:sz="4" w:space="0" w:color="auto"/>
            </w:tcBorders>
            <w:hideMark/>
          </w:tcPr>
          <w:p w:rsidR="00940BFC" w:rsidRPr="001844FB" w:rsidRDefault="00940BFC" w:rsidP="00F615A9">
            <w:pPr>
              <w:jc w:val="center"/>
              <w:rPr>
                <w:color w:val="000000"/>
                <w:sz w:val="20"/>
                <w:szCs w:val="20"/>
              </w:rPr>
            </w:pPr>
          </w:p>
        </w:tc>
        <w:tc>
          <w:tcPr>
            <w:tcW w:w="1895" w:type="dxa"/>
            <w:vMerge/>
            <w:tcBorders>
              <w:top w:val="single" w:sz="4" w:space="0" w:color="auto"/>
              <w:left w:val="single" w:sz="4" w:space="0" w:color="auto"/>
              <w:bottom w:val="single" w:sz="4" w:space="0" w:color="auto"/>
              <w:right w:val="single" w:sz="4" w:space="0" w:color="auto"/>
            </w:tcBorders>
            <w:hideMark/>
          </w:tcPr>
          <w:p w:rsidR="00940BFC" w:rsidRPr="001844FB" w:rsidRDefault="00940BFC" w:rsidP="00F615A9">
            <w:pPr>
              <w:jc w:val="center"/>
              <w:rPr>
                <w:color w:val="000000"/>
                <w:sz w:val="20"/>
                <w:szCs w:val="20"/>
              </w:rPr>
            </w:pPr>
          </w:p>
        </w:tc>
        <w:tc>
          <w:tcPr>
            <w:tcW w:w="1474" w:type="dxa"/>
            <w:tcBorders>
              <w:top w:val="single" w:sz="4" w:space="0" w:color="auto"/>
              <w:left w:val="single" w:sz="4" w:space="0" w:color="auto"/>
              <w:bottom w:val="single" w:sz="4" w:space="0" w:color="auto"/>
              <w:right w:val="single" w:sz="4" w:space="0" w:color="auto"/>
            </w:tcBorders>
            <w:shd w:val="clear" w:color="auto" w:fill="auto"/>
            <w:hideMark/>
          </w:tcPr>
          <w:p w:rsidR="00940BFC" w:rsidRPr="001844FB" w:rsidRDefault="00940BFC" w:rsidP="00F615A9">
            <w:pPr>
              <w:jc w:val="center"/>
              <w:rPr>
                <w:color w:val="000000"/>
                <w:sz w:val="20"/>
                <w:szCs w:val="20"/>
              </w:rPr>
            </w:pPr>
            <w:r w:rsidRPr="001844FB">
              <w:rPr>
                <w:color w:val="000000"/>
                <w:sz w:val="20"/>
                <w:szCs w:val="20"/>
              </w:rPr>
              <w:t>1</w:t>
            </w:r>
          </w:p>
        </w:tc>
        <w:tc>
          <w:tcPr>
            <w:tcW w:w="2409" w:type="dxa"/>
            <w:tcBorders>
              <w:top w:val="single" w:sz="4" w:space="0" w:color="auto"/>
              <w:left w:val="single" w:sz="4" w:space="0" w:color="auto"/>
              <w:bottom w:val="single" w:sz="4" w:space="0" w:color="auto"/>
              <w:right w:val="single" w:sz="4" w:space="0" w:color="auto"/>
            </w:tcBorders>
            <w:shd w:val="clear" w:color="auto" w:fill="auto"/>
            <w:hideMark/>
          </w:tcPr>
          <w:p w:rsidR="00940BFC" w:rsidRPr="001844FB" w:rsidRDefault="00940BFC" w:rsidP="00940BFC">
            <w:pPr>
              <w:jc w:val="center"/>
              <w:rPr>
                <w:color w:val="000000"/>
                <w:sz w:val="20"/>
                <w:szCs w:val="20"/>
              </w:rPr>
            </w:pPr>
            <w:r w:rsidRPr="001844FB">
              <w:rPr>
                <w:color w:val="000000"/>
                <w:sz w:val="20"/>
                <w:szCs w:val="20"/>
              </w:rPr>
              <w:t xml:space="preserve">перекресток </w:t>
            </w:r>
            <w:r w:rsidRPr="001844FB">
              <w:rPr>
                <w:color w:val="000000"/>
                <w:sz w:val="20"/>
                <w:szCs w:val="20"/>
              </w:rPr>
              <w:br/>
              <w:t>улиц Труда – Октябр</w:t>
            </w:r>
            <w:r w:rsidRPr="001844FB">
              <w:rPr>
                <w:color w:val="000000"/>
                <w:sz w:val="20"/>
                <w:szCs w:val="20"/>
              </w:rPr>
              <w:t>ь</w:t>
            </w:r>
            <w:r w:rsidRPr="001844FB">
              <w:rPr>
                <w:color w:val="000000"/>
                <w:sz w:val="20"/>
                <w:szCs w:val="20"/>
              </w:rPr>
              <w:t>ский просп.</w:t>
            </w:r>
          </w:p>
        </w:tc>
        <w:tc>
          <w:tcPr>
            <w:tcW w:w="2262" w:type="dxa"/>
            <w:tcBorders>
              <w:top w:val="single" w:sz="4" w:space="0" w:color="auto"/>
              <w:left w:val="single" w:sz="4" w:space="0" w:color="auto"/>
              <w:bottom w:val="single" w:sz="4" w:space="0" w:color="auto"/>
              <w:right w:val="single" w:sz="4" w:space="0" w:color="auto"/>
            </w:tcBorders>
            <w:shd w:val="clear" w:color="auto" w:fill="auto"/>
            <w:hideMark/>
          </w:tcPr>
          <w:p w:rsidR="00940BFC" w:rsidRPr="001844FB" w:rsidRDefault="00940BFC" w:rsidP="00940BFC">
            <w:pPr>
              <w:rPr>
                <w:color w:val="000000"/>
                <w:sz w:val="20"/>
                <w:szCs w:val="20"/>
              </w:rPr>
            </w:pPr>
            <w:r w:rsidRPr="001844FB">
              <w:rPr>
                <w:color w:val="000000"/>
                <w:sz w:val="20"/>
                <w:szCs w:val="20"/>
              </w:rPr>
              <w:t>нарушение правил д</w:t>
            </w:r>
            <w:r w:rsidRPr="001844FB">
              <w:rPr>
                <w:color w:val="000000"/>
                <w:sz w:val="20"/>
                <w:szCs w:val="20"/>
              </w:rPr>
              <w:t>о</w:t>
            </w:r>
            <w:r w:rsidRPr="001844FB">
              <w:rPr>
                <w:color w:val="000000"/>
                <w:sz w:val="20"/>
                <w:szCs w:val="20"/>
              </w:rPr>
              <w:t>рожного движения</w:t>
            </w:r>
          </w:p>
        </w:tc>
        <w:tc>
          <w:tcPr>
            <w:tcW w:w="3691" w:type="dxa"/>
            <w:tcBorders>
              <w:top w:val="single" w:sz="4" w:space="0" w:color="auto"/>
              <w:left w:val="nil"/>
              <w:bottom w:val="single" w:sz="4" w:space="0" w:color="auto"/>
              <w:right w:val="single" w:sz="4" w:space="0" w:color="auto"/>
            </w:tcBorders>
            <w:shd w:val="clear" w:color="auto" w:fill="auto"/>
            <w:noWrap/>
            <w:hideMark/>
          </w:tcPr>
          <w:p w:rsidR="00940BFC" w:rsidRPr="001844FB" w:rsidRDefault="00940BFC" w:rsidP="00940BFC">
            <w:pPr>
              <w:rPr>
                <w:color w:val="000000"/>
                <w:sz w:val="20"/>
                <w:szCs w:val="20"/>
              </w:rPr>
            </w:pPr>
            <w:r w:rsidRPr="001844FB">
              <w:rPr>
                <w:color w:val="000000"/>
                <w:sz w:val="20"/>
                <w:szCs w:val="20"/>
              </w:rPr>
              <w:t xml:space="preserve">увеличение уровня освещенности </w:t>
            </w:r>
            <w:r w:rsidRPr="001844FB">
              <w:rPr>
                <w:color w:val="000000"/>
                <w:sz w:val="20"/>
                <w:szCs w:val="20"/>
              </w:rPr>
              <w:br/>
              <w:t xml:space="preserve">(2018 год), модернизация светофорного объекта с установкой пешеходных ограждений и дорожных знаков 5.19.1(2) на желто-зеленом фоне </w:t>
            </w:r>
          </w:p>
        </w:tc>
      </w:tr>
      <w:tr w:rsidR="00940BFC" w:rsidRPr="001844FB" w:rsidTr="00940BFC">
        <w:trPr>
          <w:trHeight w:val="652"/>
        </w:trPr>
        <w:tc>
          <w:tcPr>
            <w:tcW w:w="795" w:type="dxa"/>
            <w:vMerge/>
            <w:tcBorders>
              <w:top w:val="single" w:sz="4" w:space="0" w:color="auto"/>
              <w:left w:val="single" w:sz="4" w:space="0" w:color="auto"/>
              <w:bottom w:val="single" w:sz="4" w:space="0" w:color="auto"/>
              <w:right w:val="single" w:sz="4" w:space="0" w:color="auto"/>
            </w:tcBorders>
            <w:hideMark/>
          </w:tcPr>
          <w:p w:rsidR="00940BFC" w:rsidRPr="001844FB" w:rsidRDefault="00940BFC" w:rsidP="00F615A9">
            <w:pPr>
              <w:jc w:val="center"/>
              <w:rPr>
                <w:color w:val="000000"/>
                <w:sz w:val="20"/>
                <w:szCs w:val="20"/>
              </w:rPr>
            </w:pPr>
          </w:p>
        </w:tc>
        <w:tc>
          <w:tcPr>
            <w:tcW w:w="2357" w:type="dxa"/>
            <w:vMerge/>
            <w:tcBorders>
              <w:top w:val="single" w:sz="4" w:space="0" w:color="auto"/>
              <w:left w:val="single" w:sz="4" w:space="0" w:color="auto"/>
              <w:bottom w:val="single" w:sz="4" w:space="0" w:color="auto"/>
              <w:right w:val="single" w:sz="4" w:space="0" w:color="auto"/>
            </w:tcBorders>
            <w:hideMark/>
          </w:tcPr>
          <w:p w:rsidR="00940BFC" w:rsidRPr="001844FB" w:rsidRDefault="00940BFC" w:rsidP="00F615A9">
            <w:pPr>
              <w:jc w:val="center"/>
              <w:rPr>
                <w:color w:val="000000"/>
                <w:sz w:val="20"/>
                <w:szCs w:val="20"/>
              </w:rPr>
            </w:pPr>
          </w:p>
        </w:tc>
        <w:tc>
          <w:tcPr>
            <w:tcW w:w="1895" w:type="dxa"/>
            <w:vMerge/>
            <w:tcBorders>
              <w:top w:val="single" w:sz="4" w:space="0" w:color="auto"/>
              <w:left w:val="single" w:sz="4" w:space="0" w:color="auto"/>
              <w:bottom w:val="single" w:sz="4" w:space="0" w:color="auto"/>
              <w:right w:val="single" w:sz="4" w:space="0" w:color="auto"/>
            </w:tcBorders>
            <w:hideMark/>
          </w:tcPr>
          <w:p w:rsidR="00940BFC" w:rsidRPr="001844FB" w:rsidRDefault="00940BFC" w:rsidP="00F615A9">
            <w:pPr>
              <w:jc w:val="center"/>
              <w:rPr>
                <w:color w:val="000000"/>
                <w:sz w:val="20"/>
                <w:szCs w:val="20"/>
              </w:rPr>
            </w:pPr>
          </w:p>
        </w:tc>
        <w:tc>
          <w:tcPr>
            <w:tcW w:w="1474" w:type="dxa"/>
            <w:tcBorders>
              <w:top w:val="single" w:sz="4" w:space="0" w:color="auto"/>
              <w:left w:val="nil"/>
              <w:bottom w:val="single" w:sz="4" w:space="0" w:color="auto"/>
              <w:right w:val="single" w:sz="4" w:space="0" w:color="auto"/>
            </w:tcBorders>
            <w:shd w:val="clear" w:color="auto" w:fill="auto"/>
            <w:hideMark/>
          </w:tcPr>
          <w:p w:rsidR="00940BFC" w:rsidRPr="001844FB" w:rsidRDefault="00940BFC" w:rsidP="00F615A9">
            <w:pPr>
              <w:jc w:val="center"/>
              <w:rPr>
                <w:color w:val="000000"/>
                <w:sz w:val="20"/>
                <w:szCs w:val="20"/>
              </w:rPr>
            </w:pPr>
            <w:r w:rsidRPr="001844FB">
              <w:rPr>
                <w:color w:val="000000"/>
                <w:sz w:val="20"/>
                <w:szCs w:val="20"/>
              </w:rPr>
              <w:t>1</w:t>
            </w:r>
          </w:p>
        </w:tc>
        <w:tc>
          <w:tcPr>
            <w:tcW w:w="2409" w:type="dxa"/>
            <w:tcBorders>
              <w:top w:val="single" w:sz="4" w:space="0" w:color="auto"/>
              <w:left w:val="nil"/>
              <w:bottom w:val="single" w:sz="4" w:space="0" w:color="auto"/>
              <w:right w:val="single" w:sz="4" w:space="0" w:color="auto"/>
            </w:tcBorders>
            <w:shd w:val="clear" w:color="auto" w:fill="auto"/>
            <w:hideMark/>
          </w:tcPr>
          <w:p w:rsidR="00940BFC" w:rsidRPr="001844FB" w:rsidRDefault="00940BFC" w:rsidP="00940BFC">
            <w:pPr>
              <w:jc w:val="center"/>
              <w:rPr>
                <w:color w:val="000000"/>
                <w:sz w:val="20"/>
                <w:szCs w:val="20"/>
              </w:rPr>
            </w:pPr>
            <w:r w:rsidRPr="001844FB">
              <w:rPr>
                <w:color w:val="000000"/>
                <w:sz w:val="20"/>
                <w:szCs w:val="20"/>
              </w:rPr>
              <w:t>перекресток ул. Комс</w:t>
            </w:r>
            <w:r w:rsidRPr="001844FB">
              <w:rPr>
                <w:color w:val="000000"/>
                <w:sz w:val="20"/>
                <w:szCs w:val="20"/>
              </w:rPr>
              <w:t>о</w:t>
            </w:r>
            <w:r w:rsidRPr="001844FB">
              <w:rPr>
                <w:color w:val="000000"/>
                <w:sz w:val="20"/>
                <w:szCs w:val="20"/>
              </w:rPr>
              <w:t>мольская – Октябрьский просп.</w:t>
            </w:r>
          </w:p>
        </w:tc>
        <w:tc>
          <w:tcPr>
            <w:tcW w:w="2262" w:type="dxa"/>
            <w:tcBorders>
              <w:top w:val="single" w:sz="4" w:space="0" w:color="auto"/>
              <w:left w:val="nil"/>
              <w:bottom w:val="single" w:sz="4" w:space="0" w:color="auto"/>
              <w:right w:val="single" w:sz="4" w:space="0" w:color="auto"/>
            </w:tcBorders>
            <w:shd w:val="clear" w:color="auto" w:fill="auto"/>
            <w:hideMark/>
          </w:tcPr>
          <w:p w:rsidR="00940BFC" w:rsidRPr="001844FB" w:rsidRDefault="00940BFC" w:rsidP="00940BFC">
            <w:pPr>
              <w:rPr>
                <w:color w:val="000000"/>
                <w:sz w:val="20"/>
                <w:szCs w:val="20"/>
              </w:rPr>
            </w:pPr>
            <w:r w:rsidRPr="001844FB">
              <w:rPr>
                <w:color w:val="000000"/>
                <w:sz w:val="20"/>
                <w:szCs w:val="20"/>
              </w:rPr>
              <w:t>нарушение правил д</w:t>
            </w:r>
            <w:r w:rsidRPr="001844FB">
              <w:rPr>
                <w:color w:val="000000"/>
                <w:sz w:val="20"/>
                <w:szCs w:val="20"/>
              </w:rPr>
              <w:t>о</w:t>
            </w:r>
            <w:r w:rsidRPr="001844FB">
              <w:rPr>
                <w:color w:val="000000"/>
                <w:sz w:val="20"/>
                <w:szCs w:val="20"/>
              </w:rPr>
              <w:t>рожного движения</w:t>
            </w:r>
          </w:p>
        </w:tc>
        <w:tc>
          <w:tcPr>
            <w:tcW w:w="3691" w:type="dxa"/>
            <w:tcBorders>
              <w:top w:val="single" w:sz="4" w:space="0" w:color="auto"/>
              <w:left w:val="nil"/>
              <w:bottom w:val="single" w:sz="4" w:space="0" w:color="auto"/>
              <w:right w:val="single" w:sz="4" w:space="0" w:color="auto"/>
            </w:tcBorders>
            <w:shd w:val="clear" w:color="auto" w:fill="auto"/>
            <w:hideMark/>
          </w:tcPr>
          <w:p w:rsidR="00940BFC" w:rsidRPr="001844FB" w:rsidRDefault="00940BFC" w:rsidP="00E5159F">
            <w:pPr>
              <w:rPr>
                <w:color w:val="000000"/>
                <w:sz w:val="20"/>
                <w:szCs w:val="20"/>
              </w:rPr>
            </w:pPr>
            <w:r w:rsidRPr="001844FB">
              <w:rPr>
                <w:color w:val="000000"/>
                <w:sz w:val="20"/>
                <w:szCs w:val="20"/>
              </w:rPr>
              <w:t>увеличение уровня освещенности, уст</w:t>
            </w:r>
            <w:r w:rsidRPr="001844FB">
              <w:rPr>
                <w:color w:val="000000"/>
                <w:sz w:val="20"/>
                <w:szCs w:val="20"/>
              </w:rPr>
              <w:t>а</w:t>
            </w:r>
            <w:r w:rsidRPr="001844FB">
              <w:rPr>
                <w:color w:val="000000"/>
                <w:sz w:val="20"/>
                <w:szCs w:val="20"/>
              </w:rPr>
              <w:t>новка дублирующих дорожных знаков 5.19.1 (2) над проезжей частью</w:t>
            </w:r>
          </w:p>
        </w:tc>
      </w:tr>
      <w:tr w:rsidR="006E6F0D" w:rsidRPr="001844FB" w:rsidTr="002F4865">
        <w:trPr>
          <w:trHeight w:val="958"/>
        </w:trPr>
        <w:tc>
          <w:tcPr>
            <w:tcW w:w="795" w:type="dxa"/>
            <w:tcBorders>
              <w:top w:val="single" w:sz="4" w:space="0" w:color="auto"/>
              <w:left w:val="single" w:sz="4" w:space="0" w:color="auto"/>
              <w:bottom w:val="single" w:sz="4" w:space="0" w:color="auto"/>
              <w:right w:val="single" w:sz="4" w:space="0" w:color="auto"/>
            </w:tcBorders>
            <w:shd w:val="clear" w:color="auto" w:fill="auto"/>
            <w:noWrap/>
            <w:hideMark/>
          </w:tcPr>
          <w:p w:rsidR="006E6F0D" w:rsidRPr="001844FB" w:rsidRDefault="003F3E36" w:rsidP="00940BFC">
            <w:pPr>
              <w:jc w:val="center"/>
              <w:rPr>
                <w:color w:val="000000"/>
                <w:sz w:val="20"/>
                <w:szCs w:val="20"/>
              </w:rPr>
            </w:pPr>
            <w:r w:rsidRPr="001844FB">
              <w:rPr>
                <w:color w:val="000000"/>
                <w:sz w:val="20"/>
                <w:szCs w:val="20"/>
              </w:rPr>
              <w:t>2</w:t>
            </w:r>
            <w:r w:rsidR="006E6F0D" w:rsidRPr="001844FB">
              <w:rPr>
                <w:color w:val="000000"/>
                <w:sz w:val="20"/>
                <w:szCs w:val="20"/>
              </w:rPr>
              <w:t>.1.</w:t>
            </w:r>
            <w:r w:rsidR="00940BFC" w:rsidRPr="001844FB">
              <w:rPr>
                <w:color w:val="000000"/>
                <w:sz w:val="20"/>
                <w:szCs w:val="20"/>
              </w:rPr>
              <w:t>8</w:t>
            </w:r>
          </w:p>
        </w:tc>
        <w:tc>
          <w:tcPr>
            <w:tcW w:w="2357" w:type="dxa"/>
            <w:tcBorders>
              <w:top w:val="single" w:sz="4" w:space="0" w:color="auto"/>
              <w:left w:val="single" w:sz="4" w:space="0" w:color="auto"/>
              <w:bottom w:val="single" w:sz="4" w:space="0" w:color="auto"/>
              <w:right w:val="single" w:sz="4" w:space="0" w:color="auto"/>
            </w:tcBorders>
            <w:shd w:val="clear" w:color="auto" w:fill="auto"/>
            <w:hideMark/>
          </w:tcPr>
          <w:p w:rsidR="006E6F0D" w:rsidRPr="001844FB" w:rsidRDefault="006E6F0D" w:rsidP="00F615A9">
            <w:pPr>
              <w:rPr>
                <w:color w:val="000000"/>
                <w:sz w:val="20"/>
                <w:szCs w:val="20"/>
              </w:rPr>
            </w:pPr>
            <w:r w:rsidRPr="001844FB">
              <w:rPr>
                <w:color w:val="000000"/>
                <w:sz w:val="20"/>
                <w:szCs w:val="20"/>
              </w:rPr>
              <w:t xml:space="preserve">ул. </w:t>
            </w:r>
            <w:r w:rsidR="00940BFC" w:rsidRPr="001844FB">
              <w:rPr>
                <w:color w:val="000000"/>
                <w:sz w:val="20"/>
                <w:szCs w:val="20"/>
              </w:rPr>
              <w:t>Комсомольская</w:t>
            </w:r>
          </w:p>
        </w:tc>
        <w:tc>
          <w:tcPr>
            <w:tcW w:w="1895" w:type="dxa"/>
            <w:tcBorders>
              <w:top w:val="single" w:sz="4" w:space="0" w:color="auto"/>
              <w:left w:val="single" w:sz="4" w:space="0" w:color="auto"/>
              <w:bottom w:val="single" w:sz="4" w:space="0" w:color="auto"/>
              <w:right w:val="single" w:sz="4" w:space="0" w:color="auto"/>
            </w:tcBorders>
            <w:shd w:val="clear" w:color="auto" w:fill="auto"/>
            <w:hideMark/>
          </w:tcPr>
          <w:p w:rsidR="006E6F0D" w:rsidRPr="001844FB" w:rsidRDefault="00940BFC" w:rsidP="00F615A9">
            <w:pPr>
              <w:jc w:val="center"/>
              <w:rPr>
                <w:color w:val="000000"/>
                <w:sz w:val="20"/>
                <w:szCs w:val="20"/>
              </w:rPr>
            </w:pPr>
            <w:r w:rsidRPr="001844FB">
              <w:rPr>
                <w:color w:val="000000"/>
                <w:sz w:val="20"/>
                <w:szCs w:val="20"/>
              </w:rPr>
              <w:t>3,55</w:t>
            </w:r>
          </w:p>
        </w:tc>
        <w:tc>
          <w:tcPr>
            <w:tcW w:w="1474" w:type="dxa"/>
            <w:tcBorders>
              <w:top w:val="single" w:sz="4" w:space="0" w:color="auto"/>
              <w:left w:val="single" w:sz="4" w:space="0" w:color="auto"/>
              <w:bottom w:val="single" w:sz="4" w:space="0" w:color="auto"/>
              <w:right w:val="single" w:sz="4" w:space="0" w:color="auto"/>
            </w:tcBorders>
            <w:shd w:val="clear" w:color="auto" w:fill="auto"/>
          </w:tcPr>
          <w:p w:rsidR="006E6F0D" w:rsidRPr="001844FB" w:rsidRDefault="006E6F0D" w:rsidP="00F615A9">
            <w:pPr>
              <w:jc w:val="center"/>
              <w:rPr>
                <w:color w:val="000000"/>
                <w:sz w:val="20"/>
                <w:szCs w:val="20"/>
              </w:rPr>
            </w:pPr>
            <w:r w:rsidRPr="001844FB">
              <w:rPr>
                <w:color w:val="000000"/>
                <w:sz w:val="20"/>
                <w:szCs w:val="20"/>
              </w:rPr>
              <w:t>1</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6E6F0D" w:rsidRPr="001844FB" w:rsidRDefault="00940BFC" w:rsidP="00F615A9">
            <w:pPr>
              <w:jc w:val="center"/>
              <w:rPr>
                <w:color w:val="000000"/>
                <w:sz w:val="20"/>
                <w:szCs w:val="20"/>
              </w:rPr>
            </w:pPr>
            <w:r w:rsidRPr="001844FB">
              <w:rPr>
                <w:color w:val="000000"/>
                <w:sz w:val="20"/>
                <w:szCs w:val="20"/>
              </w:rPr>
              <w:t>привокзальная площадь</w:t>
            </w:r>
          </w:p>
        </w:tc>
        <w:tc>
          <w:tcPr>
            <w:tcW w:w="2262" w:type="dxa"/>
            <w:tcBorders>
              <w:top w:val="single" w:sz="4" w:space="0" w:color="auto"/>
              <w:left w:val="single" w:sz="4" w:space="0" w:color="auto"/>
              <w:bottom w:val="single" w:sz="4" w:space="0" w:color="auto"/>
              <w:right w:val="single" w:sz="4" w:space="0" w:color="auto"/>
            </w:tcBorders>
            <w:shd w:val="clear" w:color="auto" w:fill="auto"/>
          </w:tcPr>
          <w:p w:rsidR="006E6F0D" w:rsidRPr="001844FB" w:rsidRDefault="006E6F0D" w:rsidP="00F615A9">
            <w:r w:rsidRPr="001844FB">
              <w:rPr>
                <w:color w:val="000000"/>
                <w:sz w:val="20"/>
                <w:szCs w:val="20"/>
              </w:rPr>
              <w:t>нарушение правил д</w:t>
            </w:r>
            <w:r w:rsidRPr="001844FB">
              <w:rPr>
                <w:color w:val="000000"/>
                <w:sz w:val="20"/>
                <w:szCs w:val="20"/>
              </w:rPr>
              <w:t>о</w:t>
            </w:r>
            <w:r w:rsidRPr="001844FB">
              <w:rPr>
                <w:color w:val="000000"/>
                <w:sz w:val="20"/>
                <w:szCs w:val="20"/>
              </w:rPr>
              <w:t>рожного движения</w:t>
            </w:r>
          </w:p>
        </w:tc>
        <w:tc>
          <w:tcPr>
            <w:tcW w:w="3691" w:type="dxa"/>
            <w:tcBorders>
              <w:top w:val="single" w:sz="4" w:space="0" w:color="auto"/>
              <w:left w:val="nil"/>
              <w:right w:val="single" w:sz="4" w:space="0" w:color="auto"/>
            </w:tcBorders>
            <w:shd w:val="clear" w:color="auto" w:fill="auto"/>
          </w:tcPr>
          <w:p w:rsidR="006E6F0D" w:rsidRPr="001844FB" w:rsidRDefault="00940BFC" w:rsidP="004F504D">
            <w:pPr>
              <w:rPr>
                <w:color w:val="000000"/>
                <w:sz w:val="20"/>
                <w:szCs w:val="20"/>
              </w:rPr>
            </w:pPr>
            <w:r w:rsidRPr="001844FB">
              <w:rPr>
                <w:color w:val="000000"/>
                <w:sz w:val="20"/>
                <w:szCs w:val="20"/>
              </w:rPr>
              <w:t>увеличение уровня освещенности, об</w:t>
            </w:r>
            <w:r w:rsidRPr="001844FB">
              <w:rPr>
                <w:color w:val="000000"/>
                <w:sz w:val="20"/>
                <w:szCs w:val="20"/>
              </w:rPr>
              <w:t>у</w:t>
            </w:r>
            <w:r w:rsidRPr="001844FB">
              <w:rPr>
                <w:color w:val="000000"/>
                <w:sz w:val="20"/>
                <w:szCs w:val="20"/>
              </w:rPr>
              <w:t>стройство остановки общественного транспорта в соответствии с требован</w:t>
            </w:r>
            <w:r w:rsidRPr="001844FB">
              <w:rPr>
                <w:color w:val="000000"/>
                <w:sz w:val="20"/>
                <w:szCs w:val="20"/>
              </w:rPr>
              <w:t>и</w:t>
            </w:r>
            <w:r w:rsidRPr="001844FB">
              <w:rPr>
                <w:color w:val="000000"/>
                <w:sz w:val="20"/>
                <w:szCs w:val="20"/>
              </w:rPr>
              <w:t>ями п</w:t>
            </w:r>
            <w:r w:rsidR="004F504D">
              <w:rPr>
                <w:color w:val="000000"/>
                <w:sz w:val="20"/>
                <w:szCs w:val="20"/>
              </w:rPr>
              <w:t>ункта</w:t>
            </w:r>
            <w:r w:rsidRPr="001844FB">
              <w:rPr>
                <w:color w:val="000000"/>
                <w:sz w:val="20"/>
                <w:szCs w:val="20"/>
              </w:rPr>
              <w:t xml:space="preserve"> 5.3.3 ГОСТ Р 52766-2007</w:t>
            </w:r>
          </w:p>
        </w:tc>
      </w:tr>
      <w:tr w:rsidR="00940BFC" w:rsidRPr="001844FB" w:rsidTr="002F4865">
        <w:trPr>
          <w:trHeight w:val="958"/>
        </w:trPr>
        <w:tc>
          <w:tcPr>
            <w:tcW w:w="795" w:type="dxa"/>
            <w:tcBorders>
              <w:top w:val="single" w:sz="4" w:space="0" w:color="auto"/>
              <w:left w:val="single" w:sz="4" w:space="0" w:color="auto"/>
              <w:bottom w:val="single" w:sz="4" w:space="0" w:color="auto"/>
              <w:right w:val="single" w:sz="4" w:space="0" w:color="auto"/>
            </w:tcBorders>
            <w:shd w:val="clear" w:color="auto" w:fill="auto"/>
            <w:noWrap/>
          </w:tcPr>
          <w:p w:rsidR="00940BFC" w:rsidRPr="001844FB" w:rsidRDefault="003F3E36" w:rsidP="00940BFC">
            <w:pPr>
              <w:jc w:val="center"/>
              <w:rPr>
                <w:color w:val="000000"/>
                <w:sz w:val="20"/>
                <w:szCs w:val="20"/>
              </w:rPr>
            </w:pPr>
            <w:r w:rsidRPr="001844FB">
              <w:rPr>
                <w:color w:val="000000"/>
                <w:sz w:val="20"/>
                <w:szCs w:val="20"/>
              </w:rPr>
              <w:t>2</w:t>
            </w:r>
            <w:r w:rsidR="00940BFC" w:rsidRPr="001844FB">
              <w:rPr>
                <w:color w:val="000000"/>
                <w:sz w:val="20"/>
                <w:szCs w:val="20"/>
              </w:rPr>
              <w:t>.1.9</w:t>
            </w:r>
          </w:p>
        </w:tc>
        <w:tc>
          <w:tcPr>
            <w:tcW w:w="2357" w:type="dxa"/>
            <w:tcBorders>
              <w:top w:val="single" w:sz="4" w:space="0" w:color="auto"/>
              <w:left w:val="single" w:sz="4" w:space="0" w:color="auto"/>
              <w:bottom w:val="single" w:sz="4" w:space="0" w:color="auto"/>
              <w:right w:val="single" w:sz="4" w:space="0" w:color="auto"/>
            </w:tcBorders>
            <w:shd w:val="clear" w:color="auto" w:fill="auto"/>
          </w:tcPr>
          <w:p w:rsidR="00940BFC" w:rsidRPr="001844FB" w:rsidRDefault="00940BFC" w:rsidP="00C3629F">
            <w:pPr>
              <w:rPr>
                <w:color w:val="000000"/>
                <w:sz w:val="20"/>
                <w:szCs w:val="20"/>
              </w:rPr>
            </w:pPr>
            <w:r w:rsidRPr="001844FB">
              <w:rPr>
                <w:color w:val="000000"/>
                <w:sz w:val="20"/>
                <w:szCs w:val="20"/>
              </w:rPr>
              <w:t>ул. Солнечная</w:t>
            </w:r>
          </w:p>
        </w:tc>
        <w:tc>
          <w:tcPr>
            <w:tcW w:w="1895" w:type="dxa"/>
            <w:tcBorders>
              <w:top w:val="single" w:sz="4" w:space="0" w:color="auto"/>
              <w:left w:val="single" w:sz="4" w:space="0" w:color="auto"/>
              <w:bottom w:val="single" w:sz="4" w:space="0" w:color="auto"/>
              <w:right w:val="single" w:sz="4" w:space="0" w:color="auto"/>
            </w:tcBorders>
            <w:shd w:val="clear" w:color="auto" w:fill="auto"/>
          </w:tcPr>
          <w:p w:rsidR="00940BFC" w:rsidRPr="001844FB" w:rsidRDefault="00940BFC" w:rsidP="00C3629F">
            <w:pPr>
              <w:jc w:val="center"/>
              <w:rPr>
                <w:color w:val="000000"/>
                <w:sz w:val="20"/>
                <w:szCs w:val="20"/>
              </w:rPr>
            </w:pPr>
            <w:r w:rsidRPr="001844FB">
              <w:rPr>
                <w:color w:val="000000"/>
                <w:sz w:val="20"/>
                <w:szCs w:val="20"/>
              </w:rPr>
              <w:t>2,8</w:t>
            </w:r>
          </w:p>
        </w:tc>
        <w:tc>
          <w:tcPr>
            <w:tcW w:w="1474" w:type="dxa"/>
            <w:tcBorders>
              <w:top w:val="single" w:sz="4" w:space="0" w:color="auto"/>
              <w:left w:val="single" w:sz="4" w:space="0" w:color="auto"/>
              <w:bottom w:val="single" w:sz="4" w:space="0" w:color="auto"/>
              <w:right w:val="single" w:sz="4" w:space="0" w:color="auto"/>
            </w:tcBorders>
            <w:shd w:val="clear" w:color="auto" w:fill="auto"/>
          </w:tcPr>
          <w:p w:rsidR="00940BFC" w:rsidRPr="001844FB" w:rsidRDefault="00940BFC" w:rsidP="00C3629F">
            <w:pPr>
              <w:jc w:val="center"/>
              <w:rPr>
                <w:color w:val="000000"/>
                <w:sz w:val="20"/>
                <w:szCs w:val="20"/>
              </w:rPr>
            </w:pPr>
            <w:r w:rsidRPr="001844FB">
              <w:rPr>
                <w:color w:val="000000"/>
                <w:sz w:val="20"/>
                <w:szCs w:val="20"/>
              </w:rPr>
              <w:t>1</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940BFC" w:rsidRPr="001844FB" w:rsidRDefault="00940BFC" w:rsidP="00C3629F">
            <w:pPr>
              <w:jc w:val="center"/>
              <w:rPr>
                <w:color w:val="000000"/>
                <w:sz w:val="20"/>
                <w:szCs w:val="20"/>
              </w:rPr>
            </w:pPr>
            <w:r w:rsidRPr="001844FB">
              <w:rPr>
                <w:color w:val="000000"/>
                <w:sz w:val="20"/>
                <w:szCs w:val="20"/>
              </w:rPr>
              <w:t xml:space="preserve">перекресток              </w:t>
            </w:r>
            <w:r w:rsidRPr="001844FB">
              <w:rPr>
                <w:color w:val="000000"/>
                <w:sz w:val="20"/>
                <w:szCs w:val="20"/>
              </w:rPr>
              <w:br/>
              <w:t xml:space="preserve">ул. Солнечная –         </w:t>
            </w:r>
            <w:r w:rsidRPr="001844FB">
              <w:rPr>
                <w:color w:val="000000"/>
                <w:sz w:val="20"/>
                <w:szCs w:val="20"/>
              </w:rPr>
              <w:br/>
              <w:t>ул. Маршала И.С. Конева</w:t>
            </w:r>
          </w:p>
        </w:tc>
        <w:tc>
          <w:tcPr>
            <w:tcW w:w="2262" w:type="dxa"/>
            <w:tcBorders>
              <w:top w:val="single" w:sz="4" w:space="0" w:color="auto"/>
              <w:left w:val="single" w:sz="4" w:space="0" w:color="auto"/>
              <w:bottom w:val="single" w:sz="4" w:space="0" w:color="auto"/>
              <w:right w:val="single" w:sz="4" w:space="0" w:color="auto"/>
            </w:tcBorders>
            <w:shd w:val="clear" w:color="auto" w:fill="auto"/>
          </w:tcPr>
          <w:p w:rsidR="00940BFC" w:rsidRPr="001844FB" w:rsidRDefault="00940BFC" w:rsidP="00C3629F">
            <w:r w:rsidRPr="001844FB">
              <w:rPr>
                <w:color w:val="000000"/>
                <w:sz w:val="20"/>
                <w:szCs w:val="20"/>
              </w:rPr>
              <w:t>нарушение правил д</w:t>
            </w:r>
            <w:r w:rsidRPr="001844FB">
              <w:rPr>
                <w:color w:val="000000"/>
                <w:sz w:val="20"/>
                <w:szCs w:val="20"/>
              </w:rPr>
              <w:t>о</w:t>
            </w:r>
            <w:r w:rsidRPr="001844FB">
              <w:rPr>
                <w:color w:val="000000"/>
                <w:sz w:val="20"/>
                <w:szCs w:val="20"/>
              </w:rPr>
              <w:t>рожного движения</w:t>
            </w:r>
          </w:p>
        </w:tc>
        <w:tc>
          <w:tcPr>
            <w:tcW w:w="3691" w:type="dxa"/>
            <w:tcBorders>
              <w:top w:val="single" w:sz="4" w:space="0" w:color="auto"/>
              <w:left w:val="nil"/>
              <w:right w:val="single" w:sz="4" w:space="0" w:color="auto"/>
            </w:tcBorders>
            <w:shd w:val="clear" w:color="auto" w:fill="auto"/>
          </w:tcPr>
          <w:p w:rsidR="00940BFC" w:rsidRPr="001844FB" w:rsidRDefault="003F3E36" w:rsidP="003F3E36">
            <w:pPr>
              <w:rPr>
                <w:color w:val="000000"/>
                <w:sz w:val="20"/>
                <w:szCs w:val="20"/>
              </w:rPr>
            </w:pPr>
            <w:r w:rsidRPr="001844FB">
              <w:rPr>
                <w:color w:val="000000"/>
                <w:sz w:val="20"/>
                <w:szCs w:val="20"/>
              </w:rPr>
              <w:t>увеличение уровня освещенности</w:t>
            </w:r>
          </w:p>
        </w:tc>
      </w:tr>
      <w:tr w:rsidR="003F3E36" w:rsidRPr="001844FB" w:rsidTr="003F3E36">
        <w:trPr>
          <w:trHeight w:val="288"/>
        </w:trPr>
        <w:tc>
          <w:tcPr>
            <w:tcW w:w="795" w:type="dxa"/>
            <w:tcBorders>
              <w:top w:val="single" w:sz="4" w:space="0" w:color="auto"/>
              <w:left w:val="single" w:sz="4" w:space="0" w:color="auto"/>
              <w:bottom w:val="single" w:sz="4" w:space="0" w:color="auto"/>
              <w:right w:val="single" w:sz="4" w:space="0" w:color="auto"/>
            </w:tcBorders>
            <w:shd w:val="clear" w:color="auto" w:fill="auto"/>
            <w:noWrap/>
            <w:hideMark/>
          </w:tcPr>
          <w:p w:rsidR="003F3E36" w:rsidRPr="001844FB" w:rsidRDefault="003F3E36" w:rsidP="00F615A9">
            <w:pPr>
              <w:jc w:val="center"/>
              <w:rPr>
                <w:color w:val="000000"/>
                <w:sz w:val="20"/>
                <w:szCs w:val="20"/>
              </w:rPr>
            </w:pPr>
          </w:p>
        </w:tc>
        <w:tc>
          <w:tcPr>
            <w:tcW w:w="2357" w:type="dxa"/>
            <w:tcBorders>
              <w:top w:val="single" w:sz="4" w:space="0" w:color="auto"/>
              <w:left w:val="nil"/>
              <w:bottom w:val="single" w:sz="4" w:space="0" w:color="auto"/>
              <w:right w:val="single" w:sz="4" w:space="0" w:color="auto"/>
            </w:tcBorders>
            <w:shd w:val="clear" w:color="auto" w:fill="auto"/>
            <w:noWrap/>
            <w:hideMark/>
          </w:tcPr>
          <w:p w:rsidR="003F3E36" w:rsidRPr="001844FB" w:rsidRDefault="00917628" w:rsidP="00F615A9">
            <w:pPr>
              <w:rPr>
                <w:color w:val="000000"/>
                <w:sz w:val="20"/>
                <w:szCs w:val="20"/>
              </w:rPr>
            </w:pPr>
            <w:r>
              <w:rPr>
                <w:color w:val="000000"/>
                <w:sz w:val="20"/>
                <w:szCs w:val="20"/>
              </w:rPr>
              <w:t>Итого по г. Киров</w:t>
            </w:r>
          </w:p>
        </w:tc>
        <w:tc>
          <w:tcPr>
            <w:tcW w:w="1895" w:type="dxa"/>
            <w:tcBorders>
              <w:top w:val="single" w:sz="4" w:space="0" w:color="auto"/>
              <w:left w:val="nil"/>
              <w:bottom w:val="single" w:sz="4" w:space="0" w:color="auto"/>
              <w:right w:val="single" w:sz="4" w:space="0" w:color="auto"/>
            </w:tcBorders>
            <w:shd w:val="clear" w:color="auto" w:fill="auto"/>
            <w:noWrap/>
            <w:hideMark/>
          </w:tcPr>
          <w:p w:rsidR="003F3E36" w:rsidRPr="001844FB" w:rsidRDefault="003F3E36" w:rsidP="003F3E36">
            <w:pPr>
              <w:jc w:val="center"/>
              <w:rPr>
                <w:color w:val="000000"/>
                <w:sz w:val="20"/>
                <w:szCs w:val="20"/>
              </w:rPr>
            </w:pPr>
            <w:r w:rsidRPr="001844FB">
              <w:rPr>
                <w:color w:val="000000"/>
                <w:sz w:val="20"/>
                <w:szCs w:val="20"/>
              </w:rPr>
              <w:t>48,99</w:t>
            </w:r>
          </w:p>
        </w:tc>
        <w:tc>
          <w:tcPr>
            <w:tcW w:w="1474" w:type="dxa"/>
            <w:tcBorders>
              <w:top w:val="single" w:sz="4" w:space="0" w:color="auto"/>
              <w:left w:val="nil"/>
              <w:bottom w:val="single" w:sz="4" w:space="0" w:color="auto"/>
              <w:right w:val="single" w:sz="4" w:space="0" w:color="auto"/>
            </w:tcBorders>
            <w:shd w:val="clear" w:color="auto" w:fill="auto"/>
            <w:noWrap/>
            <w:hideMark/>
          </w:tcPr>
          <w:p w:rsidR="003F3E36" w:rsidRPr="001844FB" w:rsidRDefault="003F3E36" w:rsidP="003F3E36">
            <w:pPr>
              <w:jc w:val="center"/>
              <w:rPr>
                <w:color w:val="000000"/>
                <w:sz w:val="20"/>
                <w:szCs w:val="20"/>
              </w:rPr>
            </w:pPr>
            <w:r w:rsidRPr="001844FB">
              <w:rPr>
                <w:color w:val="000000"/>
                <w:sz w:val="20"/>
                <w:szCs w:val="20"/>
              </w:rPr>
              <w:t>19</w:t>
            </w:r>
          </w:p>
        </w:tc>
        <w:tc>
          <w:tcPr>
            <w:tcW w:w="2409" w:type="dxa"/>
            <w:tcBorders>
              <w:top w:val="single" w:sz="4" w:space="0" w:color="auto"/>
              <w:left w:val="nil"/>
              <w:bottom w:val="single" w:sz="4" w:space="0" w:color="auto"/>
              <w:right w:val="single" w:sz="4" w:space="0" w:color="auto"/>
            </w:tcBorders>
            <w:shd w:val="clear" w:color="auto" w:fill="auto"/>
            <w:noWrap/>
            <w:hideMark/>
          </w:tcPr>
          <w:p w:rsidR="003F3E36" w:rsidRPr="001844FB" w:rsidRDefault="003F3E36" w:rsidP="00F615A9">
            <w:pPr>
              <w:jc w:val="center"/>
              <w:rPr>
                <w:color w:val="000000"/>
                <w:sz w:val="20"/>
                <w:szCs w:val="20"/>
              </w:rPr>
            </w:pPr>
          </w:p>
        </w:tc>
        <w:tc>
          <w:tcPr>
            <w:tcW w:w="2262" w:type="dxa"/>
            <w:tcBorders>
              <w:top w:val="single" w:sz="4" w:space="0" w:color="auto"/>
              <w:left w:val="nil"/>
              <w:bottom w:val="single" w:sz="4" w:space="0" w:color="auto"/>
              <w:right w:val="single" w:sz="4" w:space="0" w:color="auto"/>
            </w:tcBorders>
            <w:shd w:val="clear" w:color="auto" w:fill="auto"/>
            <w:noWrap/>
            <w:hideMark/>
          </w:tcPr>
          <w:p w:rsidR="003F3E36" w:rsidRPr="001844FB" w:rsidRDefault="003F3E36" w:rsidP="00F615A9">
            <w:pPr>
              <w:rPr>
                <w:color w:val="000000"/>
                <w:sz w:val="20"/>
                <w:szCs w:val="20"/>
              </w:rPr>
            </w:pPr>
          </w:p>
        </w:tc>
        <w:tc>
          <w:tcPr>
            <w:tcW w:w="3691" w:type="dxa"/>
            <w:tcBorders>
              <w:top w:val="single" w:sz="4" w:space="0" w:color="auto"/>
              <w:left w:val="nil"/>
              <w:bottom w:val="single" w:sz="4" w:space="0" w:color="auto"/>
              <w:right w:val="single" w:sz="4" w:space="0" w:color="auto"/>
            </w:tcBorders>
            <w:shd w:val="clear" w:color="auto" w:fill="auto"/>
            <w:noWrap/>
            <w:hideMark/>
          </w:tcPr>
          <w:p w:rsidR="003F3E36" w:rsidRPr="001844FB" w:rsidRDefault="003F3E36" w:rsidP="00F615A9">
            <w:pPr>
              <w:rPr>
                <w:color w:val="000000"/>
                <w:sz w:val="20"/>
                <w:szCs w:val="20"/>
              </w:rPr>
            </w:pPr>
          </w:p>
        </w:tc>
      </w:tr>
      <w:tr w:rsidR="006E6F0D" w:rsidRPr="001844FB" w:rsidTr="002F4865">
        <w:trPr>
          <w:trHeight w:val="410"/>
        </w:trPr>
        <w:tc>
          <w:tcPr>
            <w:tcW w:w="795" w:type="dxa"/>
            <w:tcBorders>
              <w:top w:val="single" w:sz="4" w:space="0" w:color="auto"/>
              <w:left w:val="single" w:sz="4" w:space="0" w:color="auto"/>
              <w:bottom w:val="single" w:sz="4" w:space="0" w:color="auto"/>
              <w:right w:val="single" w:sz="4" w:space="0" w:color="auto"/>
            </w:tcBorders>
            <w:shd w:val="clear" w:color="auto" w:fill="auto"/>
            <w:noWrap/>
          </w:tcPr>
          <w:p w:rsidR="006E6F0D" w:rsidRPr="001844FB" w:rsidRDefault="003F3E36" w:rsidP="00F615A9">
            <w:pPr>
              <w:jc w:val="center"/>
              <w:rPr>
                <w:color w:val="000000"/>
                <w:sz w:val="20"/>
                <w:szCs w:val="20"/>
              </w:rPr>
            </w:pPr>
            <w:r w:rsidRPr="001844FB">
              <w:rPr>
                <w:color w:val="000000"/>
                <w:sz w:val="20"/>
                <w:szCs w:val="20"/>
              </w:rPr>
              <w:t>2</w:t>
            </w:r>
            <w:r w:rsidR="006E6F0D" w:rsidRPr="001844FB">
              <w:rPr>
                <w:color w:val="000000"/>
                <w:sz w:val="20"/>
                <w:szCs w:val="20"/>
              </w:rPr>
              <w:t>.2</w:t>
            </w:r>
          </w:p>
        </w:tc>
        <w:tc>
          <w:tcPr>
            <w:tcW w:w="2357" w:type="dxa"/>
            <w:tcBorders>
              <w:top w:val="single" w:sz="4" w:space="0" w:color="auto"/>
              <w:left w:val="single" w:sz="4" w:space="0" w:color="auto"/>
              <w:bottom w:val="single" w:sz="4" w:space="0" w:color="auto"/>
              <w:right w:val="single" w:sz="4" w:space="0" w:color="auto"/>
            </w:tcBorders>
            <w:shd w:val="clear" w:color="auto" w:fill="auto"/>
          </w:tcPr>
          <w:p w:rsidR="006E6F0D" w:rsidRPr="001844FB" w:rsidRDefault="006E6F0D" w:rsidP="00F615A9">
            <w:pPr>
              <w:rPr>
                <w:color w:val="000000"/>
                <w:sz w:val="20"/>
                <w:szCs w:val="20"/>
              </w:rPr>
            </w:pPr>
            <w:r w:rsidRPr="001844FB">
              <w:rPr>
                <w:bCs/>
                <w:color w:val="000000"/>
                <w:sz w:val="20"/>
                <w:szCs w:val="20"/>
              </w:rPr>
              <w:t>г. Кирово-Чепецк</w:t>
            </w:r>
          </w:p>
        </w:tc>
        <w:tc>
          <w:tcPr>
            <w:tcW w:w="1895" w:type="dxa"/>
            <w:tcBorders>
              <w:top w:val="single" w:sz="4" w:space="0" w:color="auto"/>
              <w:left w:val="single" w:sz="4" w:space="0" w:color="auto"/>
              <w:bottom w:val="single" w:sz="4" w:space="0" w:color="auto"/>
              <w:right w:val="single" w:sz="4" w:space="0" w:color="auto"/>
            </w:tcBorders>
            <w:shd w:val="clear" w:color="auto" w:fill="auto"/>
          </w:tcPr>
          <w:p w:rsidR="006E6F0D" w:rsidRPr="001844FB" w:rsidRDefault="006E6F0D" w:rsidP="00F615A9">
            <w:pPr>
              <w:jc w:val="center"/>
              <w:rPr>
                <w:color w:val="000000"/>
                <w:sz w:val="20"/>
                <w:szCs w:val="20"/>
              </w:rPr>
            </w:pPr>
          </w:p>
        </w:tc>
        <w:tc>
          <w:tcPr>
            <w:tcW w:w="1474" w:type="dxa"/>
            <w:tcBorders>
              <w:top w:val="single" w:sz="4" w:space="0" w:color="auto"/>
              <w:left w:val="single" w:sz="4" w:space="0" w:color="auto"/>
              <w:bottom w:val="single" w:sz="4" w:space="0" w:color="auto"/>
              <w:right w:val="single" w:sz="4" w:space="0" w:color="auto"/>
            </w:tcBorders>
            <w:shd w:val="clear" w:color="auto" w:fill="auto"/>
          </w:tcPr>
          <w:p w:rsidR="006E6F0D" w:rsidRPr="001844FB" w:rsidRDefault="006E6F0D" w:rsidP="00F615A9">
            <w:pPr>
              <w:jc w:val="center"/>
              <w:rPr>
                <w:color w:val="000000"/>
                <w:sz w:val="20"/>
                <w:szCs w:val="20"/>
              </w:rPr>
            </w:pP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6E6F0D" w:rsidRPr="001844FB" w:rsidRDefault="006E6F0D" w:rsidP="00F615A9">
            <w:pPr>
              <w:jc w:val="center"/>
              <w:rPr>
                <w:color w:val="000000"/>
                <w:sz w:val="20"/>
                <w:szCs w:val="20"/>
              </w:rPr>
            </w:pPr>
          </w:p>
        </w:tc>
        <w:tc>
          <w:tcPr>
            <w:tcW w:w="2262" w:type="dxa"/>
            <w:tcBorders>
              <w:top w:val="single" w:sz="4" w:space="0" w:color="auto"/>
              <w:left w:val="single" w:sz="4" w:space="0" w:color="auto"/>
              <w:bottom w:val="single" w:sz="4" w:space="0" w:color="auto"/>
              <w:right w:val="single" w:sz="4" w:space="0" w:color="auto"/>
            </w:tcBorders>
            <w:shd w:val="clear" w:color="auto" w:fill="auto"/>
          </w:tcPr>
          <w:p w:rsidR="006E6F0D" w:rsidRPr="001844FB" w:rsidRDefault="006E6F0D" w:rsidP="00F615A9">
            <w:pPr>
              <w:rPr>
                <w:color w:val="000000"/>
                <w:sz w:val="20"/>
                <w:szCs w:val="20"/>
              </w:rPr>
            </w:pPr>
          </w:p>
        </w:tc>
        <w:tc>
          <w:tcPr>
            <w:tcW w:w="3691" w:type="dxa"/>
            <w:tcBorders>
              <w:top w:val="single" w:sz="4" w:space="0" w:color="auto"/>
              <w:left w:val="single" w:sz="4" w:space="0" w:color="auto"/>
              <w:bottom w:val="single" w:sz="4" w:space="0" w:color="auto"/>
              <w:right w:val="single" w:sz="4" w:space="0" w:color="auto"/>
            </w:tcBorders>
            <w:shd w:val="clear" w:color="auto" w:fill="auto"/>
          </w:tcPr>
          <w:p w:rsidR="006E6F0D" w:rsidRPr="001844FB" w:rsidRDefault="006E6F0D" w:rsidP="00F615A9">
            <w:pPr>
              <w:rPr>
                <w:color w:val="000000"/>
                <w:sz w:val="20"/>
                <w:szCs w:val="20"/>
              </w:rPr>
            </w:pPr>
          </w:p>
        </w:tc>
      </w:tr>
      <w:tr w:rsidR="006E6F0D" w:rsidRPr="001844FB" w:rsidTr="002F4865">
        <w:trPr>
          <w:trHeight w:val="826"/>
        </w:trPr>
        <w:tc>
          <w:tcPr>
            <w:tcW w:w="795" w:type="dxa"/>
            <w:tcBorders>
              <w:top w:val="single" w:sz="4" w:space="0" w:color="auto"/>
              <w:left w:val="single" w:sz="4" w:space="0" w:color="auto"/>
              <w:bottom w:val="single" w:sz="4" w:space="0" w:color="auto"/>
              <w:right w:val="single" w:sz="4" w:space="0" w:color="auto"/>
            </w:tcBorders>
            <w:shd w:val="clear" w:color="auto" w:fill="auto"/>
            <w:noWrap/>
            <w:hideMark/>
          </w:tcPr>
          <w:p w:rsidR="006E6F0D" w:rsidRPr="001844FB" w:rsidRDefault="003F3E36" w:rsidP="00F615A9">
            <w:pPr>
              <w:jc w:val="center"/>
              <w:rPr>
                <w:color w:val="000000"/>
                <w:sz w:val="20"/>
                <w:szCs w:val="20"/>
              </w:rPr>
            </w:pPr>
            <w:r w:rsidRPr="001844FB">
              <w:rPr>
                <w:color w:val="000000"/>
                <w:sz w:val="20"/>
                <w:szCs w:val="20"/>
              </w:rPr>
              <w:t>2</w:t>
            </w:r>
            <w:r w:rsidR="006E6F0D" w:rsidRPr="001844FB">
              <w:rPr>
                <w:color w:val="000000"/>
                <w:sz w:val="20"/>
                <w:szCs w:val="20"/>
              </w:rPr>
              <w:t>.2.1</w:t>
            </w:r>
          </w:p>
        </w:tc>
        <w:tc>
          <w:tcPr>
            <w:tcW w:w="2357" w:type="dxa"/>
            <w:tcBorders>
              <w:top w:val="single" w:sz="4" w:space="0" w:color="auto"/>
              <w:left w:val="single" w:sz="4" w:space="0" w:color="auto"/>
              <w:bottom w:val="single" w:sz="4" w:space="0" w:color="auto"/>
              <w:right w:val="single" w:sz="4" w:space="0" w:color="auto"/>
            </w:tcBorders>
            <w:shd w:val="clear" w:color="auto" w:fill="auto"/>
            <w:hideMark/>
          </w:tcPr>
          <w:p w:rsidR="006E6F0D" w:rsidRPr="001844FB" w:rsidRDefault="003F3E36" w:rsidP="00F615A9">
            <w:pPr>
              <w:rPr>
                <w:color w:val="000000"/>
                <w:sz w:val="20"/>
                <w:szCs w:val="20"/>
              </w:rPr>
            </w:pPr>
            <w:r w:rsidRPr="001844FB">
              <w:rPr>
                <w:color w:val="000000"/>
                <w:sz w:val="20"/>
                <w:szCs w:val="20"/>
              </w:rPr>
              <w:t>ул. Ленина</w:t>
            </w:r>
          </w:p>
        </w:tc>
        <w:tc>
          <w:tcPr>
            <w:tcW w:w="1895" w:type="dxa"/>
            <w:tcBorders>
              <w:top w:val="single" w:sz="4" w:space="0" w:color="auto"/>
              <w:left w:val="single" w:sz="4" w:space="0" w:color="auto"/>
              <w:bottom w:val="single" w:sz="4" w:space="0" w:color="auto"/>
              <w:right w:val="single" w:sz="4" w:space="0" w:color="auto"/>
            </w:tcBorders>
            <w:shd w:val="clear" w:color="auto" w:fill="auto"/>
            <w:hideMark/>
          </w:tcPr>
          <w:p w:rsidR="006E6F0D" w:rsidRPr="001844FB" w:rsidRDefault="006E6F0D" w:rsidP="00F615A9">
            <w:pPr>
              <w:jc w:val="center"/>
              <w:rPr>
                <w:color w:val="000000"/>
                <w:sz w:val="20"/>
                <w:szCs w:val="20"/>
              </w:rPr>
            </w:pPr>
            <w:r w:rsidRPr="001844FB">
              <w:rPr>
                <w:color w:val="000000"/>
                <w:sz w:val="20"/>
                <w:szCs w:val="20"/>
              </w:rPr>
              <w:t>2,555</w:t>
            </w:r>
          </w:p>
        </w:tc>
        <w:tc>
          <w:tcPr>
            <w:tcW w:w="1474" w:type="dxa"/>
            <w:tcBorders>
              <w:top w:val="single" w:sz="4" w:space="0" w:color="auto"/>
              <w:left w:val="single" w:sz="4" w:space="0" w:color="auto"/>
              <w:bottom w:val="single" w:sz="4" w:space="0" w:color="auto"/>
              <w:right w:val="single" w:sz="4" w:space="0" w:color="auto"/>
            </w:tcBorders>
            <w:shd w:val="clear" w:color="auto" w:fill="auto"/>
            <w:hideMark/>
          </w:tcPr>
          <w:p w:rsidR="006E6F0D" w:rsidRPr="001844FB" w:rsidRDefault="006E6F0D" w:rsidP="00F615A9">
            <w:pPr>
              <w:jc w:val="center"/>
              <w:rPr>
                <w:color w:val="000000"/>
                <w:sz w:val="20"/>
                <w:szCs w:val="20"/>
              </w:rPr>
            </w:pPr>
            <w:r w:rsidRPr="001844FB">
              <w:rPr>
                <w:color w:val="000000"/>
                <w:sz w:val="20"/>
                <w:szCs w:val="20"/>
              </w:rPr>
              <w:t>1</w:t>
            </w:r>
          </w:p>
        </w:tc>
        <w:tc>
          <w:tcPr>
            <w:tcW w:w="2409" w:type="dxa"/>
            <w:tcBorders>
              <w:top w:val="single" w:sz="4" w:space="0" w:color="auto"/>
              <w:left w:val="single" w:sz="4" w:space="0" w:color="auto"/>
              <w:bottom w:val="single" w:sz="4" w:space="0" w:color="auto"/>
              <w:right w:val="single" w:sz="4" w:space="0" w:color="auto"/>
            </w:tcBorders>
            <w:shd w:val="clear" w:color="auto" w:fill="auto"/>
            <w:hideMark/>
          </w:tcPr>
          <w:p w:rsidR="006E6F0D" w:rsidRPr="001844FB" w:rsidRDefault="003F3E36" w:rsidP="00F615A9">
            <w:pPr>
              <w:jc w:val="center"/>
              <w:rPr>
                <w:color w:val="000000"/>
                <w:sz w:val="20"/>
                <w:szCs w:val="20"/>
              </w:rPr>
            </w:pPr>
            <w:r w:rsidRPr="001844FB">
              <w:rPr>
                <w:color w:val="000000"/>
                <w:sz w:val="20"/>
                <w:szCs w:val="20"/>
              </w:rPr>
              <w:t>около д. 1а</w:t>
            </w:r>
          </w:p>
        </w:tc>
        <w:tc>
          <w:tcPr>
            <w:tcW w:w="2262" w:type="dxa"/>
            <w:tcBorders>
              <w:top w:val="single" w:sz="4" w:space="0" w:color="auto"/>
              <w:left w:val="single" w:sz="4" w:space="0" w:color="auto"/>
              <w:bottom w:val="single" w:sz="4" w:space="0" w:color="auto"/>
              <w:right w:val="single" w:sz="4" w:space="0" w:color="auto"/>
            </w:tcBorders>
            <w:shd w:val="clear" w:color="auto" w:fill="auto"/>
            <w:hideMark/>
          </w:tcPr>
          <w:p w:rsidR="006E6F0D" w:rsidRPr="001844FB" w:rsidRDefault="006E6F0D" w:rsidP="00F615A9">
            <w:r w:rsidRPr="001844FB">
              <w:rPr>
                <w:color w:val="000000"/>
                <w:sz w:val="20"/>
                <w:szCs w:val="20"/>
              </w:rPr>
              <w:t>нарушение правил д</w:t>
            </w:r>
            <w:r w:rsidRPr="001844FB">
              <w:rPr>
                <w:color w:val="000000"/>
                <w:sz w:val="20"/>
                <w:szCs w:val="20"/>
              </w:rPr>
              <w:t>о</w:t>
            </w:r>
            <w:r w:rsidRPr="001844FB">
              <w:rPr>
                <w:color w:val="000000"/>
                <w:sz w:val="20"/>
                <w:szCs w:val="20"/>
              </w:rPr>
              <w:t>рожного движения</w:t>
            </w:r>
          </w:p>
        </w:tc>
        <w:tc>
          <w:tcPr>
            <w:tcW w:w="3691" w:type="dxa"/>
            <w:tcBorders>
              <w:top w:val="single" w:sz="4" w:space="0" w:color="auto"/>
              <w:left w:val="single" w:sz="4" w:space="0" w:color="auto"/>
              <w:bottom w:val="single" w:sz="4" w:space="0" w:color="auto"/>
              <w:right w:val="single" w:sz="4" w:space="0" w:color="auto"/>
            </w:tcBorders>
            <w:shd w:val="clear" w:color="auto" w:fill="auto"/>
            <w:hideMark/>
          </w:tcPr>
          <w:p w:rsidR="006E6F0D" w:rsidRPr="001844FB" w:rsidRDefault="003F3E36" w:rsidP="00F615A9">
            <w:pPr>
              <w:rPr>
                <w:color w:val="000000"/>
                <w:sz w:val="20"/>
                <w:szCs w:val="20"/>
              </w:rPr>
            </w:pPr>
            <w:r w:rsidRPr="001844FB">
              <w:rPr>
                <w:color w:val="000000"/>
                <w:sz w:val="20"/>
                <w:szCs w:val="20"/>
              </w:rPr>
              <w:t>увеличение уровня освещенности п</w:t>
            </w:r>
            <w:r w:rsidRPr="001844FB">
              <w:rPr>
                <w:color w:val="000000"/>
                <w:sz w:val="20"/>
                <w:szCs w:val="20"/>
              </w:rPr>
              <w:t>е</w:t>
            </w:r>
            <w:r w:rsidRPr="001844FB">
              <w:rPr>
                <w:color w:val="000000"/>
                <w:sz w:val="20"/>
                <w:szCs w:val="20"/>
              </w:rPr>
              <w:t>шеходного перехода, модернизация св</w:t>
            </w:r>
            <w:r w:rsidRPr="001844FB">
              <w:rPr>
                <w:color w:val="000000"/>
                <w:sz w:val="20"/>
                <w:szCs w:val="20"/>
              </w:rPr>
              <w:t>е</w:t>
            </w:r>
            <w:r w:rsidRPr="001844FB">
              <w:rPr>
                <w:color w:val="000000"/>
                <w:sz w:val="20"/>
                <w:szCs w:val="20"/>
              </w:rPr>
              <w:t>тофорного объекта</w:t>
            </w:r>
          </w:p>
        </w:tc>
      </w:tr>
      <w:tr w:rsidR="006E6F0D" w:rsidRPr="001844FB" w:rsidTr="002F4865">
        <w:trPr>
          <w:trHeight w:val="2300"/>
        </w:trPr>
        <w:tc>
          <w:tcPr>
            <w:tcW w:w="795" w:type="dxa"/>
            <w:tcBorders>
              <w:top w:val="single" w:sz="4" w:space="0" w:color="auto"/>
              <w:left w:val="single" w:sz="4" w:space="0" w:color="auto"/>
              <w:bottom w:val="single" w:sz="4" w:space="0" w:color="auto"/>
              <w:right w:val="single" w:sz="4" w:space="0" w:color="auto"/>
            </w:tcBorders>
            <w:shd w:val="clear" w:color="auto" w:fill="auto"/>
            <w:noWrap/>
            <w:hideMark/>
          </w:tcPr>
          <w:p w:rsidR="006E6F0D" w:rsidRPr="001844FB" w:rsidRDefault="003F3E36" w:rsidP="003F3E36">
            <w:pPr>
              <w:jc w:val="center"/>
              <w:rPr>
                <w:color w:val="000000"/>
                <w:sz w:val="20"/>
                <w:szCs w:val="20"/>
              </w:rPr>
            </w:pPr>
            <w:r w:rsidRPr="001844FB">
              <w:rPr>
                <w:color w:val="000000"/>
                <w:sz w:val="20"/>
                <w:szCs w:val="20"/>
              </w:rPr>
              <w:t>2</w:t>
            </w:r>
            <w:r w:rsidR="006E6F0D" w:rsidRPr="001844FB">
              <w:rPr>
                <w:color w:val="000000"/>
                <w:sz w:val="20"/>
                <w:szCs w:val="20"/>
              </w:rPr>
              <w:t>.2</w:t>
            </w:r>
            <w:r w:rsidRPr="001844FB">
              <w:rPr>
                <w:color w:val="000000"/>
                <w:sz w:val="20"/>
                <w:szCs w:val="20"/>
              </w:rPr>
              <w:t>.2</w:t>
            </w:r>
          </w:p>
        </w:tc>
        <w:tc>
          <w:tcPr>
            <w:tcW w:w="2357" w:type="dxa"/>
            <w:tcBorders>
              <w:top w:val="single" w:sz="4" w:space="0" w:color="auto"/>
              <w:left w:val="single" w:sz="4" w:space="0" w:color="auto"/>
              <w:bottom w:val="single" w:sz="4" w:space="0" w:color="auto"/>
              <w:right w:val="single" w:sz="4" w:space="0" w:color="auto"/>
            </w:tcBorders>
            <w:shd w:val="clear" w:color="auto" w:fill="auto"/>
            <w:tcMar>
              <w:right w:w="28" w:type="dxa"/>
            </w:tcMar>
            <w:hideMark/>
          </w:tcPr>
          <w:p w:rsidR="006E6F0D" w:rsidRPr="001844FB" w:rsidRDefault="006E6F0D" w:rsidP="00F615A9">
            <w:pPr>
              <w:rPr>
                <w:color w:val="000000"/>
                <w:sz w:val="20"/>
                <w:szCs w:val="20"/>
              </w:rPr>
            </w:pPr>
            <w:r w:rsidRPr="001844FB">
              <w:rPr>
                <w:color w:val="000000"/>
                <w:sz w:val="20"/>
                <w:szCs w:val="20"/>
              </w:rPr>
              <w:t>Транзитный участок а</w:t>
            </w:r>
            <w:r w:rsidRPr="001844FB">
              <w:rPr>
                <w:color w:val="000000"/>
                <w:sz w:val="20"/>
                <w:szCs w:val="20"/>
              </w:rPr>
              <w:t>в</w:t>
            </w:r>
            <w:r w:rsidRPr="001844FB">
              <w:rPr>
                <w:color w:val="000000"/>
                <w:sz w:val="20"/>
                <w:szCs w:val="20"/>
              </w:rPr>
              <w:t>томобильной дороги К</w:t>
            </w:r>
            <w:r w:rsidRPr="001844FB">
              <w:rPr>
                <w:color w:val="000000"/>
                <w:sz w:val="20"/>
                <w:szCs w:val="20"/>
              </w:rPr>
              <w:t>и</w:t>
            </w:r>
            <w:r w:rsidRPr="001844FB">
              <w:rPr>
                <w:color w:val="000000"/>
                <w:sz w:val="20"/>
                <w:szCs w:val="20"/>
              </w:rPr>
              <w:t>ров – Кирово-Чепецк – Зуевка, проходящий в границах муниципальн</w:t>
            </w:r>
            <w:r w:rsidRPr="001844FB">
              <w:rPr>
                <w:color w:val="000000"/>
                <w:sz w:val="20"/>
                <w:szCs w:val="20"/>
              </w:rPr>
              <w:t>о</w:t>
            </w:r>
            <w:r w:rsidRPr="001844FB">
              <w:rPr>
                <w:color w:val="000000"/>
                <w:sz w:val="20"/>
                <w:szCs w:val="20"/>
              </w:rPr>
              <w:t>го образования «Город Кирово-Чепецк» Киро</w:t>
            </w:r>
            <w:r w:rsidRPr="001844FB">
              <w:rPr>
                <w:color w:val="000000"/>
                <w:sz w:val="20"/>
                <w:szCs w:val="20"/>
              </w:rPr>
              <w:t>в</w:t>
            </w:r>
            <w:r w:rsidRPr="001844FB">
              <w:rPr>
                <w:color w:val="000000"/>
                <w:sz w:val="20"/>
                <w:szCs w:val="20"/>
              </w:rPr>
              <w:t>ской области, от ул. Л</w:t>
            </w:r>
            <w:r w:rsidRPr="001844FB">
              <w:rPr>
                <w:color w:val="000000"/>
                <w:sz w:val="20"/>
                <w:szCs w:val="20"/>
              </w:rPr>
              <w:t>е</w:t>
            </w:r>
            <w:r w:rsidRPr="001844FB">
              <w:rPr>
                <w:color w:val="000000"/>
                <w:sz w:val="20"/>
                <w:szCs w:val="20"/>
              </w:rPr>
              <w:t>нина до ж.-д. переезда «Боево»</w:t>
            </w:r>
          </w:p>
        </w:tc>
        <w:tc>
          <w:tcPr>
            <w:tcW w:w="1895" w:type="dxa"/>
            <w:tcBorders>
              <w:top w:val="single" w:sz="4" w:space="0" w:color="auto"/>
              <w:left w:val="single" w:sz="4" w:space="0" w:color="auto"/>
              <w:bottom w:val="single" w:sz="4" w:space="0" w:color="auto"/>
              <w:right w:val="single" w:sz="4" w:space="0" w:color="auto"/>
            </w:tcBorders>
            <w:shd w:val="clear" w:color="auto" w:fill="auto"/>
            <w:hideMark/>
          </w:tcPr>
          <w:p w:rsidR="006E6F0D" w:rsidRPr="001844FB" w:rsidRDefault="006E6F0D" w:rsidP="00F615A9">
            <w:pPr>
              <w:jc w:val="center"/>
              <w:rPr>
                <w:color w:val="000000"/>
                <w:sz w:val="20"/>
                <w:szCs w:val="20"/>
              </w:rPr>
            </w:pPr>
            <w:r w:rsidRPr="001844FB">
              <w:rPr>
                <w:color w:val="000000"/>
                <w:sz w:val="20"/>
                <w:szCs w:val="20"/>
              </w:rPr>
              <w:t>2,434</w:t>
            </w:r>
          </w:p>
        </w:tc>
        <w:tc>
          <w:tcPr>
            <w:tcW w:w="1474" w:type="dxa"/>
            <w:tcBorders>
              <w:top w:val="single" w:sz="4" w:space="0" w:color="auto"/>
              <w:left w:val="single" w:sz="4" w:space="0" w:color="auto"/>
              <w:bottom w:val="single" w:sz="4" w:space="0" w:color="auto"/>
              <w:right w:val="single" w:sz="4" w:space="0" w:color="auto"/>
            </w:tcBorders>
            <w:shd w:val="clear" w:color="auto" w:fill="auto"/>
            <w:hideMark/>
          </w:tcPr>
          <w:p w:rsidR="006E6F0D" w:rsidRPr="001844FB" w:rsidRDefault="006E6F0D" w:rsidP="00F615A9">
            <w:pPr>
              <w:jc w:val="center"/>
              <w:rPr>
                <w:color w:val="000000"/>
                <w:sz w:val="20"/>
                <w:szCs w:val="20"/>
              </w:rPr>
            </w:pPr>
            <w:r w:rsidRPr="001844FB">
              <w:rPr>
                <w:color w:val="000000"/>
                <w:sz w:val="20"/>
                <w:szCs w:val="20"/>
              </w:rPr>
              <w:t>1</w:t>
            </w:r>
          </w:p>
        </w:tc>
        <w:tc>
          <w:tcPr>
            <w:tcW w:w="2409" w:type="dxa"/>
            <w:tcBorders>
              <w:top w:val="single" w:sz="4" w:space="0" w:color="auto"/>
              <w:left w:val="single" w:sz="4" w:space="0" w:color="auto"/>
              <w:bottom w:val="single" w:sz="4" w:space="0" w:color="auto"/>
              <w:right w:val="single" w:sz="4" w:space="0" w:color="auto"/>
            </w:tcBorders>
            <w:shd w:val="clear" w:color="auto" w:fill="auto"/>
            <w:hideMark/>
          </w:tcPr>
          <w:p w:rsidR="006E6F0D" w:rsidRPr="001844FB" w:rsidRDefault="006E6F0D" w:rsidP="00F615A9">
            <w:pPr>
              <w:jc w:val="center"/>
              <w:rPr>
                <w:color w:val="000000"/>
                <w:sz w:val="20"/>
                <w:szCs w:val="20"/>
              </w:rPr>
            </w:pPr>
            <w:r w:rsidRPr="001844FB">
              <w:rPr>
                <w:color w:val="000000"/>
                <w:sz w:val="20"/>
                <w:szCs w:val="20"/>
              </w:rPr>
              <w:t xml:space="preserve">от д. 20 до д. 36 по </w:t>
            </w:r>
            <w:r w:rsidR="004F504D">
              <w:rPr>
                <w:color w:val="000000"/>
                <w:sz w:val="20"/>
                <w:szCs w:val="20"/>
              </w:rPr>
              <w:br/>
            </w:r>
            <w:r w:rsidRPr="001844FB">
              <w:rPr>
                <w:color w:val="000000"/>
                <w:sz w:val="20"/>
                <w:szCs w:val="20"/>
              </w:rPr>
              <w:t>ул. 60 лет Октября</w:t>
            </w:r>
          </w:p>
        </w:tc>
        <w:tc>
          <w:tcPr>
            <w:tcW w:w="2262" w:type="dxa"/>
            <w:tcBorders>
              <w:top w:val="single" w:sz="4" w:space="0" w:color="auto"/>
              <w:left w:val="single" w:sz="4" w:space="0" w:color="auto"/>
              <w:bottom w:val="single" w:sz="4" w:space="0" w:color="auto"/>
              <w:right w:val="single" w:sz="4" w:space="0" w:color="auto"/>
            </w:tcBorders>
            <w:shd w:val="clear" w:color="auto" w:fill="auto"/>
            <w:hideMark/>
          </w:tcPr>
          <w:p w:rsidR="006E6F0D" w:rsidRPr="001844FB" w:rsidRDefault="006E6F0D" w:rsidP="00F615A9">
            <w:r w:rsidRPr="001844FB">
              <w:rPr>
                <w:color w:val="000000"/>
                <w:sz w:val="20"/>
                <w:szCs w:val="20"/>
              </w:rPr>
              <w:t>нарушение правил д</w:t>
            </w:r>
            <w:r w:rsidRPr="001844FB">
              <w:rPr>
                <w:color w:val="000000"/>
                <w:sz w:val="20"/>
                <w:szCs w:val="20"/>
              </w:rPr>
              <w:t>о</w:t>
            </w:r>
            <w:r w:rsidRPr="001844FB">
              <w:rPr>
                <w:color w:val="000000"/>
                <w:sz w:val="20"/>
                <w:szCs w:val="20"/>
              </w:rPr>
              <w:t>рожного движения</w:t>
            </w:r>
          </w:p>
        </w:tc>
        <w:tc>
          <w:tcPr>
            <w:tcW w:w="3691" w:type="dxa"/>
            <w:tcBorders>
              <w:top w:val="single" w:sz="4" w:space="0" w:color="auto"/>
              <w:left w:val="nil"/>
              <w:bottom w:val="single" w:sz="4" w:space="0" w:color="auto"/>
              <w:right w:val="single" w:sz="4" w:space="0" w:color="auto"/>
            </w:tcBorders>
            <w:shd w:val="clear" w:color="auto" w:fill="auto"/>
            <w:hideMark/>
          </w:tcPr>
          <w:p w:rsidR="006E6F0D" w:rsidRPr="001844FB" w:rsidRDefault="003F3E36" w:rsidP="00F615A9">
            <w:pPr>
              <w:rPr>
                <w:color w:val="000000"/>
                <w:sz w:val="20"/>
                <w:szCs w:val="20"/>
              </w:rPr>
            </w:pPr>
            <w:r w:rsidRPr="001844FB">
              <w:rPr>
                <w:color w:val="000000"/>
                <w:sz w:val="20"/>
                <w:szCs w:val="20"/>
              </w:rPr>
              <w:t>модернизация светофорного объекта, нанесение разметки, увеличение уровня освещенности</w:t>
            </w:r>
          </w:p>
        </w:tc>
      </w:tr>
      <w:tr w:rsidR="006E6F0D" w:rsidRPr="001844FB" w:rsidTr="002F4865">
        <w:trPr>
          <w:trHeight w:val="792"/>
        </w:trPr>
        <w:tc>
          <w:tcPr>
            <w:tcW w:w="795" w:type="dxa"/>
            <w:tcBorders>
              <w:top w:val="single" w:sz="4" w:space="0" w:color="auto"/>
              <w:left w:val="single" w:sz="4" w:space="0" w:color="auto"/>
              <w:bottom w:val="single" w:sz="4" w:space="0" w:color="auto"/>
              <w:right w:val="single" w:sz="4" w:space="0" w:color="auto"/>
            </w:tcBorders>
            <w:shd w:val="clear" w:color="auto" w:fill="auto"/>
            <w:noWrap/>
            <w:hideMark/>
          </w:tcPr>
          <w:p w:rsidR="006E6F0D" w:rsidRPr="001844FB" w:rsidRDefault="006E6F0D" w:rsidP="00F615A9">
            <w:pPr>
              <w:jc w:val="center"/>
              <w:rPr>
                <w:color w:val="000000"/>
                <w:sz w:val="20"/>
                <w:szCs w:val="20"/>
              </w:rPr>
            </w:pPr>
            <w:r w:rsidRPr="001844FB">
              <w:rPr>
                <w:color w:val="000000"/>
                <w:sz w:val="20"/>
                <w:szCs w:val="20"/>
              </w:rPr>
              <w:lastRenderedPageBreak/>
              <w:t>3.2.4</w:t>
            </w:r>
          </w:p>
        </w:tc>
        <w:tc>
          <w:tcPr>
            <w:tcW w:w="2357" w:type="dxa"/>
            <w:tcBorders>
              <w:top w:val="single" w:sz="4" w:space="0" w:color="auto"/>
              <w:left w:val="single" w:sz="4" w:space="0" w:color="auto"/>
              <w:bottom w:val="single" w:sz="4" w:space="0" w:color="auto"/>
              <w:right w:val="single" w:sz="4" w:space="0" w:color="auto"/>
            </w:tcBorders>
            <w:shd w:val="clear" w:color="auto" w:fill="auto"/>
            <w:hideMark/>
          </w:tcPr>
          <w:p w:rsidR="006E6F0D" w:rsidRPr="001844FB" w:rsidRDefault="006E6F0D" w:rsidP="00F615A9">
            <w:pPr>
              <w:rPr>
                <w:color w:val="000000"/>
                <w:sz w:val="20"/>
                <w:szCs w:val="20"/>
              </w:rPr>
            </w:pPr>
            <w:r w:rsidRPr="001844FB">
              <w:rPr>
                <w:color w:val="000000"/>
                <w:sz w:val="20"/>
                <w:szCs w:val="20"/>
              </w:rPr>
              <w:t>просп. Мира</w:t>
            </w:r>
          </w:p>
        </w:tc>
        <w:tc>
          <w:tcPr>
            <w:tcW w:w="1895" w:type="dxa"/>
            <w:tcBorders>
              <w:top w:val="single" w:sz="4" w:space="0" w:color="auto"/>
              <w:left w:val="single" w:sz="4" w:space="0" w:color="auto"/>
              <w:bottom w:val="single" w:sz="4" w:space="0" w:color="auto"/>
              <w:right w:val="single" w:sz="4" w:space="0" w:color="auto"/>
            </w:tcBorders>
            <w:shd w:val="clear" w:color="auto" w:fill="auto"/>
            <w:hideMark/>
          </w:tcPr>
          <w:p w:rsidR="006E6F0D" w:rsidRPr="001844FB" w:rsidRDefault="006E6F0D" w:rsidP="00F615A9">
            <w:pPr>
              <w:jc w:val="center"/>
              <w:rPr>
                <w:color w:val="000000"/>
                <w:sz w:val="20"/>
                <w:szCs w:val="20"/>
              </w:rPr>
            </w:pPr>
            <w:r w:rsidRPr="001844FB">
              <w:rPr>
                <w:color w:val="000000"/>
                <w:sz w:val="20"/>
                <w:szCs w:val="20"/>
              </w:rPr>
              <w:t>2,911</w:t>
            </w:r>
          </w:p>
        </w:tc>
        <w:tc>
          <w:tcPr>
            <w:tcW w:w="1474" w:type="dxa"/>
            <w:tcBorders>
              <w:top w:val="single" w:sz="4" w:space="0" w:color="auto"/>
              <w:left w:val="single" w:sz="4" w:space="0" w:color="auto"/>
              <w:bottom w:val="single" w:sz="4" w:space="0" w:color="auto"/>
              <w:right w:val="single" w:sz="4" w:space="0" w:color="auto"/>
            </w:tcBorders>
            <w:shd w:val="clear" w:color="auto" w:fill="auto"/>
            <w:hideMark/>
          </w:tcPr>
          <w:p w:rsidR="006E6F0D" w:rsidRPr="001844FB" w:rsidRDefault="006E6F0D" w:rsidP="00F615A9">
            <w:pPr>
              <w:jc w:val="center"/>
              <w:rPr>
                <w:color w:val="000000"/>
                <w:sz w:val="20"/>
                <w:szCs w:val="20"/>
              </w:rPr>
            </w:pPr>
            <w:r w:rsidRPr="001844FB">
              <w:rPr>
                <w:color w:val="000000"/>
                <w:sz w:val="20"/>
                <w:szCs w:val="20"/>
              </w:rPr>
              <w:t>1</w:t>
            </w:r>
          </w:p>
        </w:tc>
        <w:tc>
          <w:tcPr>
            <w:tcW w:w="2409" w:type="dxa"/>
            <w:tcBorders>
              <w:top w:val="single" w:sz="4" w:space="0" w:color="auto"/>
              <w:left w:val="single" w:sz="4" w:space="0" w:color="auto"/>
              <w:bottom w:val="single" w:sz="4" w:space="0" w:color="auto"/>
              <w:right w:val="single" w:sz="4" w:space="0" w:color="auto"/>
            </w:tcBorders>
            <w:shd w:val="clear" w:color="auto" w:fill="auto"/>
            <w:hideMark/>
          </w:tcPr>
          <w:p w:rsidR="006E6F0D" w:rsidRPr="001844FB" w:rsidRDefault="006E6F0D" w:rsidP="00F615A9">
            <w:pPr>
              <w:jc w:val="center"/>
              <w:rPr>
                <w:color w:val="000000"/>
                <w:sz w:val="20"/>
                <w:szCs w:val="20"/>
              </w:rPr>
            </w:pPr>
            <w:r w:rsidRPr="001844FB">
              <w:rPr>
                <w:color w:val="000000"/>
                <w:sz w:val="20"/>
                <w:szCs w:val="20"/>
              </w:rPr>
              <w:t>от д. 34 до д. 70</w:t>
            </w:r>
          </w:p>
        </w:tc>
        <w:tc>
          <w:tcPr>
            <w:tcW w:w="2262" w:type="dxa"/>
            <w:tcBorders>
              <w:top w:val="single" w:sz="4" w:space="0" w:color="auto"/>
              <w:left w:val="single" w:sz="4" w:space="0" w:color="auto"/>
              <w:bottom w:val="single" w:sz="4" w:space="0" w:color="auto"/>
              <w:right w:val="single" w:sz="4" w:space="0" w:color="auto"/>
            </w:tcBorders>
            <w:shd w:val="clear" w:color="auto" w:fill="auto"/>
            <w:hideMark/>
          </w:tcPr>
          <w:p w:rsidR="006E6F0D" w:rsidRPr="001844FB" w:rsidRDefault="006E6F0D" w:rsidP="00F615A9">
            <w:pPr>
              <w:rPr>
                <w:color w:val="000000"/>
                <w:sz w:val="20"/>
                <w:szCs w:val="20"/>
              </w:rPr>
            </w:pPr>
            <w:r w:rsidRPr="001844FB">
              <w:rPr>
                <w:color w:val="000000"/>
                <w:sz w:val="20"/>
                <w:szCs w:val="20"/>
              </w:rPr>
              <w:t>нарушение правил д</w:t>
            </w:r>
            <w:r w:rsidRPr="001844FB">
              <w:rPr>
                <w:color w:val="000000"/>
                <w:sz w:val="20"/>
                <w:szCs w:val="20"/>
              </w:rPr>
              <w:t>о</w:t>
            </w:r>
            <w:r w:rsidRPr="001844FB">
              <w:rPr>
                <w:color w:val="000000"/>
                <w:sz w:val="20"/>
                <w:szCs w:val="20"/>
              </w:rPr>
              <w:t>рожного движения</w:t>
            </w:r>
          </w:p>
        </w:tc>
        <w:tc>
          <w:tcPr>
            <w:tcW w:w="3691" w:type="dxa"/>
            <w:tcBorders>
              <w:top w:val="single" w:sz="4" w:space="0" w:color="auto"/>
              <w:left w:val="nil"/>
              <w:bottom w:val="single" w:sz="4" w:space="0" w:color="auto"/>
              <w:right w:val="single" w:sz="4" w:space="0" w:color="auto"/>
            </w:tcBorders>
            <w:shd w:val="clear" w:color="auto" w:fill="auto"/>
            <w:hideMark/>
          </w:tcPr>
          <w:p w:rsidR="006E6F0D" w:rsidRPr="001844FB" w:rsidRDefault="003F3E36" w:rsidP="003F3E36">
            <w:pPr>
              <w:rPr>
                <w:color w:val="000000"/>
                <w:sz w:val="20"/>
                <w:szCs w:val="20"/>
              </w:rPr>
            </w:pPr>
            <w:r w:rsidRPr="001844FB">
              <w:rPr>
                <w:color w:val="000000"/>
                <w:sz w:val="20"/>
                <w:szCs w:val="20"/>
              </w:rPr>
              <w:t>увеличение уровня освещенности п</w:t>
            </w:r>
            <w:r w:rsidRPr="001844FB">
              <w:rPr>
                <w:color w:val="000000"/>
                <w:sz w:val="20"/>
                <w:szCs w:val="20"/>
              </w:rPr>
              <w:t>е</w:t>
            </w:r>
            <w:r w:rsidRPr="001844FB">
              <w:rPr>
                <w:color w:val="000000"/>
                <w:sz w:val="20"/>
                <w:szCs w:val="20"/>
              </w:rPr>
              <w:t>шеходных переходов, организация на перекрестке улиц Мира</w:t>
            </w:r>
            <w:r w:rsidR="004F504D">
              <w:rPr>
                <w:color w:val="000000"/>
                <w:sz w:val="20"/>
                <w:szCs w:val="20"/>
              </w:rPr>
              <w:t xml:space="preserve"> – </w:t>
            </w:r>
            <w:r w:rsidRPr="001844FB">
              <w:rPr>
                <w:color w:val="000000"/>
                <w:sz w:val="20"/>
                <w:szCs w:val="20"/>
              </w:rPr>
              <w:t>Жданова</w:t>
            </w:r>
            <w:r w:rsidR="004F504D">
              <w:rPr>
                <w:color w:val="000000"/>
                <w:sz w:val="20"/>
                <w:szCs w:val="20"/>
              </w:rPr>
              <w:t xml:space="preserve"> – </w:t>
            </w:r>
            <w:r w:rsidRPr="001844FB">
              <w:rPr>
                <w:color w:val="000000"/>
                <w:sz w:val="20"/>
                <w:szCs w:val="20"/>
              </w:rPr>
              <w:t>Дзержинского светофорного объекта</w:t>
            </w:r>
          </w:p>
        </w:tc>
      </w:tr>
      <w:tr w:rsidR="00C3629F" w:rsidRPr="001844FB" w:rsidTr="00C3629F">
        <w:trPr>
          <w:trHeight w:val="402"/>
        </w:trPr>
        <w:tc>
          <w:tcPr>
            <w:tcW w:w="795" w:type="dxa"/>
            <w:tcBorders>
              <w:top w:val="single" w:sz="4" w:space="0" w:color="auto"/>
              <w:left w:val="single" w:sz="4" w:space="0" w:color="auto"/>
              <w:bottom w:val="single" w:sz="4" w:space="0" w:color="auto"/>
              <w:right w:val="single" w:sz="4" w:space="0" w:color="auto"/>
            </w:tcBorders>
            <w:shd w:val="clear" w:color="auto" w:fill="auto"/>
            <w:noWrap/>
            <w:hideMark/>
          </w:tcPr>
          <w:p w:rsidR="00C3629F" w:rsidRPr="001844FB" w:rsidRDefault="00C3629F" w:rsidP="00F615A9">
            <w:pPr>
              <w:jc w:val="center"/>
              <w:rPr>
                <w:color w:val="000000"/>
                <w:sz w:val="20"/>
                <w:szCs w:val="20"/>
              </w:rPr>
            </w:pPr>
          </w:p>
        </w:tc>
        <w:tc>
          <w:tcPr>
            <w:tcW w:w="2357" w:type="dxa"/>
            <w:tcBorders>
              <w:top w:val="single" w:sz="4" w:space="0" w:color="auto"/>
              <w:left w:val="nil"/>
              <w:bottom w:val="single" w:sz="4" w:space="0" w:color="auto"/>
              <w:right w:val="single" w:sz="4" w:space="0" w:color="auto"/>
            </w:tcBorders>
            <w:shd w:val="clear" w:color="auto" w:fill="auto"/>
            <w:noWrap/>
            <w:hideMark/>
          </w:tcPr>
          <w:p w:rsidR="00C3629F" w:rsidRPr="001844FB" w:rsidRDefault="004F504D" w:rsidP="00F615A9">
            <w:pPr>
              <w:rPr>
                <w:color w:val="000000"/>
                <w:sz w:val="20"/>
                <w:szCs w:val="20"/>
              </w:rPr>
            </w:pPr>
            <w:r>
              <w:rPr>
                <w:color w:val="000000"/>
                <w:sz w:val="20"/>
                <w:szCs w:val="20"/>
              </w:rPr>
              <w:t>Итого по г. Кирово-Чепецк</w:t>
            </w:r>
          </w:p>
        </w:tc>
        <w:tc>
          <w:tcPr>
            <w:tcW w:w="1895" w:type="dxa"/>
            <w:tcBorders>
              <w:top w:val="single" w:sz="4" w:space="0" w:color="auto"/>
              <w:left w:val="nil"/>
              <w:bottom w:val="single" w:sz="4" w:space="0" w:color="auto"/>
              <w:right w:val="single" w:sz="4" w:space="0" w:color="auto"/>
            </w:tcBorders>
            <w:shd w:val="clear" w:color="auto" w:fill="auto"/>
            <w:noWrap/>
            <w:hideMark/>
          </w:tcPr>
          <w:p w:rsidR="00C3629F" w:rsidRPr="001844FB" w:rsidRDefault="00C3629F" w:rsidP="00C3629F">
            <w:pPr>
              <w:jc w:val="center"/>
              <w:rPr>
                <w:color w:val="000000"/>
                <w:sz w:val="22"/>
                <w:szCs w:val="22"/>
              </w:rPr>
            </w:pPr>
            <w:r w:rsidRPr="001844FB">
              <w:rPr>
                <w:color w:val="000000"/>
                <w:sz w:val="22"/>
                <w:szCs w:val="22"/>
              </w:rPr>
              <w:t>9,121</w:t>
            </w:r>
          </w:p>
        </w:tc>
        <w:tc>
          <w:tcPr>
            <w:tcW w:w="1474" w:type="dxa"/>
            <w:tcBorders>
              <w:top w:val="single" w:sz="4" w:space="0" w:color="auto"/>
              <w:left w:val="nil"/>
              <w:bottom w:val="single" w:sz="4" w:space="0" w:color="auto"/>
              <w:right w:val="single" w:sz="4" w:space="0" w:color="auto"/>
            </w:tcBorders>
            <w:shd w:val="clear" w:color="auto" w:fill="auto"/>
            <w:noWrap/>
            <w:hideMark/>
          </w:tcPr>
          <w:p w:rsidR="00C3629F" w:rsidRPr="001844FB" w:rsidRDefault="00C3629F" w:rsidP="00C3629F">
            <w:pPr>
              <w:jc w:val="center"/>
              <w:rPr>
                <w:color w:val="000000"/>
                <w:sz w:val="22"/>
                <w:szCs w:val="22"/>
              </w:rPr>
            </w:pPr>
            <w:r w:rsidRPr="001844FB">
              <w:rPr>
                <w:color w:val="000000"/>
                <w:sz w:val="22"/>
                <w:szCs w:val="22"/>
              </w:rPr>
              <w:t>3</w:t>
            </w:r>
          </w:p>
        </w:tc>
        <w:tc>
          <w:tcPr>
            <w:tcW w:w="2409" w:type="dxa"/>
            <w:tcBorders>
              <w:top w:val="single" w:sz="4" w:space="0" w:color="auto"/>
              <w:left w:val="nil"/>
              <w:bottom w:val="single" w:sz="4" w:space="0" w:color="auto"/>
              <w:right w:val="single" w:sz="4" w:space="0" w:color="auto"/>
            </w:tcBorders>
            <w:shd w:val="clear" w:color="auto" w:fill="auto"/>
            <w:noWrap/>
            <w:hideMark/>
          </w:tcPr>
          <w:p w:rsidR="00C3629F" w:rsidRPr="001844FB" w:rsidRDefault="00C3629F" w:rsidP="00F615A9">
            <w:pPr>
              <w:jc w:val="center"/>
              <w:rPr>
                <w:color w:val="000000"/>
                <w:sz w:val="20"/>
                <w:szCs w:val="20"/>
              </w:rPr>
            </w:pPr>
          </w:p>
        </w:tc>
        <w:tc>
          <w:tcPr>
            <w:tcW w:w="2262" w:type="dxa"/>
            <w:tcBorders>
              <w:top w:val="single" w:sz="4" w:space="0" w:color="auto"/>
              <w:left w:val="nil"/>
              <w:bottom w:val="single" w:sz="4" w:space="0" w:color="auto"/>
              <w:right w:val="single" w:sz="4" w:space="0" w:color="auto"/>
            </w:tcBorders>
            <w:shd w:val="clear" w:color="auto" w:fill="auto"/>
            <w:noWrap/>
            <w:hideMark/>
          </w:tcPr>
          <w:p w:rsidR="00C3629F" w:rsidRPr="001844FB" w:rsidRDefault="00C3629F" w:rsidP="00F615A9">
            <w:pPr>
              <w:jc w:val="center"/>
              <w:rPr>
                <w:color w:val="000000"/>
                <w:sz w:val="20"/>
                <w:szCs w:val="20"/>
              </w:rPr>
            </w:pPr>
          </w:p>
        </w:tc>
        <w:tc>
          <w:tcPr>
            <w:tcW w:w="3691" w:type="dxa"/>
            <w:tcBorders>
              <w:top w:val="single" w:sz="4" w:space="0" w:color="auto"/>
              <w:left w:val="nil"/>
              <w:bottom w:val="single" w:sz="4" w:space="0" w:color="auto"/>
              <w:right w:val="single" w:sz="4" w:space="0" w:color="auto"/>
            </w:tcBorders>
            <w:shd w:val="clear" w:color="auto" w:fill="auto"/>
            <w:noWrap/>
            <w:hideMark/>
          </w:tcPr>
          <w:p w:rsidR="00C3629F" w:rsidRPr="001844FB" w:rsidRDefault="00C3629F" w:rsidP="00F615A9">
            <w:pPr>
              <w:jc w:val="center"/>
              <w:rPr>
                <w:color w:val="000000"/>
                <w:sz w:val="20"/>
                <w:szCs w:val="20"/>
              </w:rPr>
            </w:pPr>
          </w:p>
        </w:tc>
      </w:tr>
      <w:tr w:rsidR="006E6F0D" w:rsidRPr="001844FB" w:rsidTr="002F4865">
        <w:trPr>
          <w:trHeight w:val="402"/>
        </w:trPr>
        <w:tc>
          <w:tcPr>
            <w:tcW w:w="795" w:type="dxa"/>
            <w:tcBorders>
              <w:top w:val="single" w:sz="4" w:space="0" w:color="auto"/>
              <w:left w:val="single" w:sz="4" w:space="0" w:color="auto"/>
              <w:bottom w:val="single" w:sz="4" w:space="0" w:color="auto"/>
              <w:right w:val="single" w:sz="4" w:space="0" w:color="auto"/>
            </w:tcBorders>
            <w:shd w:val="clear" w:color="auto" w:fill="auto"/>
            <w:noWrap/>
            <w:hideMark/>
          </w:tcPr>
          <w:p w:rsidR="006E6F0D" w:rsidRPr="001844FB" w:rsidRDefault="006E6F0D" w:rsidP="00F615A9">
            <w:pPr>
              <w:jc w:val="center"/>
              <w:rPr>
                <w:rFonts w:ascii="Calibri" w:hAnsi="Calibri" w:cs="Calibri"/>
                <w:color w:val="000000"/>
                <w:sz w:val="20"/>
                <w:szCs w:val="20"/>
              </w:rPr>
            </w:pPr>
          </w:p>
        </w:tc>
        <w:tc>
          <w:tcPr>
            <w:tcW w:w="2357" w:type="dxa"/>
            <w:tcBorders>
              <w:top w:val="single" w:sz="4" w:space="0" w:color="auto"/>
              <w:left w:val="nil"/>
              <w:bottom w:val="single" w:sz="4" w:space="0" w:color="auto"/>
              <w:right w:val="single" w:sz="4" w:space="0" w:color="auto"/>
            </w:tcBorders>
            <w:shd w:val="clear" w:color="auto" w:fill="auto"/>
            <w:noWrap/>
            <w:hideMark/>
          </w:tcPr>
          <w:p w:rsidR="006E6F0D" w:rsidRPr="001844FB" w:rsidRDefault="006E6F0D" w:rsidP="00F615A9">
            <w:pPr>
              <w:rPr>
                <w:bCs/>
                <w:color w:val="000000"/>
                <w:sz w:val="20"/>
                <w:szCs w:val="20"/>
              </w:rPr>
            </w:pPr>
            <w:r w:rsidRPr="001844FB">
              <w:rPr>
                <w:bCs/>
                <w:color w:val="000000"/>
                <w:sz w:val="20"/>
                <w:szCs w:val="20"/>
              </w:rPr>
              <w:t>Итого по агломерации</w:t>
            </w:r>
          </w:p>
        </w:tc>
        <w:tc>
          <w:tcPr>
            <w:tcW w:w="1895" w:type="dxa"/>
            <w:tcBorders>
              <w:top w:val="single" w:sz="4" w:space="0" w:color="auto"/>
              <w:left w:val="nil"/>
              <w:bottom w:val="single" w:sz="4" w:space="0" w:color="auto"/>
              <w:right w:val="single" w:sz="4" w:space="0" w:color="auto"/>
            </w:tcBorders>
            <w:shd w:val="clear" w:color="auto" w:fill="auto"/>
            <w:noWrap/>
            <w:hideMark/>
          </w:tcPr>
          <w:p w:rsidR="006E6F0D" w:rsidRPr="001844FB" w:rsidRDefault="00C3629F" w:rsidP="00F615A9">
            <w:pPr>
              <w:jc w:val="center"/>
              <w:rPr>
                <w:bCs/>
                <w:color w:val="000000"/>
                <w:sz w:val="20"/>
                <w:szCs w:val="20"/>
              </w:rPr>
            </w:pPr>
            <w:r w:rsidRPr="001844FB">
              <w:rPr>
                <w:bCs/>
                <w:color w:val="000000"/>
                <w:sz w:val="20"/>
                <w:szCs w:val="20"/>
              </w:rPr>
              <w:t>86,861</w:t>
            </w:r>
          </w:p>
        </w:tc>
        <w:tc>
          <w:tcPr>
            <w:tcW w:w="1474" w:type="dxa"/>
            <w:tcBorders>
              <w:top w:val="single" w:sz="4" w:space="0" w:color="auto"/>
              <w:left w:val="nil"/>
              <w:bottom w:val="single" w:sz="4" w:space="0" w:color="auto"/>
              <w:right w:val="single" w:sz="4" w:space="0" w:color="auto"/>
            </w:tcBorders>
            <w:shd w:val="clear" w:color="auto" w:fill="auto"/>
            <w:noWrap/>
            <w:hideMark/>
          </w:tcPr>
          <w:p w:rsidR="006E6F0D" w:rsidRPr="001844FB" w:rsidRDefault="00C3629F" w:rsidP="00F615A9">
            <w:pPr>
              <w:jc w:val="center"/>
              <w:rPr>
                <w:bCs/>
                <w:color w:val="000000"/>
                <w:sz w:val="20"/>
                <w:szCs w:val="20"/>
              </w:rPr>
            </w:pPr>
            <w:r w:rsidRPr="001844FB">
              <w:rPr>
                <w:bCs/>
                <w:color w:val="000000"/>
                <w:sz w:val="20"/>
                <w:szCs w:val="20"/>
              </w:rPr>
              <w:t>24</w:t>
            </w:r>
          </w:p>
        </w:tc>
        <w:tc>
          <w:tcPr>
            <w:tcW w:w="2409" w:type="dxa"/>
            <w:tcBorders>
              <w:top w:val="single" w:sz="4" w:space="0" w:color="auto"/>
              <w:left w:val="nil"/>
              <w:bottom w:val="single" w:sz="4" w:space="0" w:color="auto"/>
              <w:right w:val="single" w:sz="4" w:space="0" w:color="auto"/>
            </w:tcBorders>
            <w:shd w:val="clear" w:color="auto" w:fill="auto"/>
            <w:noWrap/>
            <w:hideMark/>
          </w:tcPr>
          <w:p w:rsidR="006E6F0D" w:rsidRPr="001844FB" w:rsidRDefault="006E6F0D" w:rsidP="00F615A9">
            <w:pPr>
              <w:jc w:val="center"/>
              <w:rPr>
                <w:rFonts w:ascii="Calibri" w:hAnsi="Calibri" w:cs="Calibri"/>
                <w:color w:val="000000"/>
                <w:sz w:val="20"/>
                <w:szCs w:val="20"/>
              </w:rPr>
            </w:pPr>
          </w:p>
        </w:tc>
        <w:tc>
          <w:tcPr>
            <w:tcW w:w="2262" w:type="dxa"/>
            <w:tcBorders>
              <w:top w:val="single" w:sz="4" w:space="0" w:color="auto"/>
              <w:left w:val="nil"/>
              <w:bottom w:val="single" w:sz="4" w:space="0" w:color="auto"/>
              <w:right w:val="single" w:sz="4" w:space="0" w:color="auto"/>
            </w:tcBorders>
            <w:shd w:val="clear" w:color="auto" w:fill="auto"/>
            <w:noWrap/>
            <w:hideMark/>
          </w:tcPr>
          <w:p w:rsidR="006E6F0D" w:rsidRPr="001844FB" w:rsidRDefault="006E6F0D" w:rsidP="00F615A9">
            <w:pPr>
              <w:jc w:val="center"/>
              <w:rPr>
                <w:rFonts w:ascii="Calibri" w:hAnsi="Calibri" w:cs="Calibri"/>
                <w:color w:val="000000"/>
                <w:sz w:val="20"/>
                <w:szCs w:val="20"/>
              </w:rPr>
            </w:pPr>
          </w:p>
        </w:tc>
        <w:tc>
          <w:tcPr>
            <w:tcW w:w="3691" w:type="dxa"/>
            <w:tcBorders>
              <w:top w:val="single" w:sz="4" w:space="0" w:color="auto"/>
              <w:left w:val="nil"/>
              <w:bottom w:val="single" w:sz="4" w:space="0" w:color="auto"/>
              <w:right w:val="single" w:sz="4" w:space="0" w:color="auto"/>
            </w:tcBorders>
            <w:shd w:val="clear" w:color="auto" w:fill="auto"/>
            <w:noWrap/>
            <w:hideMark/>
          </w:tcPr>
          <w:p w:rsidR="006E6F0D" w:rsidRPr="001844FB" w:rsidRDefault="006E6F0D" w:rsidP="00F615A9">
            <w:pPr>
              <w:jc w:val="center"/>
              <w:rPr>
                <w:rFonts w:ascii="Calibri" w:hAnsi="Calibri" w:cs="Calibri"/>
                <w:color w:val="000000"/>
                <w:sz w:val="20"/>
                <w:szCs w:val="20"/>
              </w:rPr>
            </w:pPr>
          </w:p>
        </w:tc>
      </w:tr>
    </w:tbl>
    <w:p w:rsidR="00226848" w:rsidRPr="001844FB" w:rsidRDefault="00226848" w:rsidP="00226848"/>
    <w:p w:rsidR="00226848" w:rsidRPr="001844FB" w:rsidRDefault="00226848" w:rsidP="00226848">
      <w:r w:rsidRPr="001844FB">
        <w:br w:type="page"/>
      </w:r>
    </w:p>
    <w:p w:rsidR="00226848" w:rsidRPr="001844FB" w:rsidRDefault="00226848" w:rsidP="00226848">
      <w:pPr>
        <w:ind w:left="10773"/>
        <w:jc w:val="right"/>
        <w:rPr>
          <w:bCs/>
          <w:color w:val="000000"/>
          <w:sz w:val="28"/>
          <w:szCs w:val="28"/>
        </w:rPr>
      </w:pPr>
      <w:r w:rsidRPr="001844FB">
        <w:rPr>
          <w:sz w:val="28"/>
          <w:szCs w:val="28"/>
        </w:rPr>
        <w:lastRenderedPageBreak/>
        <w:t>Т</w:t>
      </w:r>
      <w:r w:rsidRPr="001844FB">
        <w:rPr>
          <w:bCs/>
          <w:color w:val="000000"/>
          <w:sz w:val="28"/>
          <w:szCs w:val="28"/>
        </w:rPr>
        <w:t>аблица 5</w:t>
      </w:r>
    </w:p>
    <w:p w:rsidR="00226848" w:rsidRPr="001844FB" w:rsidRDefault="00226848" w:rsidP="00226848">
      <w:pPr>
        <w:ind w:left="10773"/>
        <w:rPr>
          <w:bCs/>
          <w:color w:val="000000"/>
          <w:sz w:val="28"/>
          <w:szCs w:val="28"/>
        </w:rPr>
      </w:pPr>
    </w:p>
    <w:p w:rsidR="004F504D" w:rsidRDefault="004F504D" w:rsidP="00226848">
      <w:pPr>
        <w:jc w:val="center"/>
        <w:rPr>
          <w:b/>
          <w:bCs/>
          <w:color w:val="000000"/>
          <w:sz w:val="28"/>
          <w:szCs w:val="28"/>
        </w:rPr>
      </w:pPr>
      <w:r>
        <w:rPr>
          <w:b/>
          <w:bCs/>
          <w:color w:val="000000"/>
          <w:sz w:val="28"/>
          <w:szCs w:val="28"/>
        </w:rPr>
        <w:t>СВЕДЕНИЯ</w:t>
      </w:r>
    </w:p>
    <w:p w:rsidR="00226848" w:rsidRPr="001844FB" w:rsidRDefault="00226848" w:rsidP="00226848">
      <w:pPr>
        <w:jc w:val="center"/>
        <w:rPr>
          <w:b/>
          <w:bCs/>
          <w:color w:val="000000"/>
          <w:sz w:val="28"/>
          <w:szCs w:val="28"/>
        </w:rPr>
      </w:pPr>
      <w:r w:rsidRPr="001844FB">
        <w:rPr>
          <w:b/>
          <w:bCs/>
          <w:color w:val="000000"/>
          <w:sz w:val="28"/>
          <w:szCs w:val="28"/>
        </w:rPr>
        <w:t xml:space="preserve">об аварийно-опасных участках (места концентрации ДТП) за 2017 год на автомобильных дорогах </w:t>
      </w:r>
    </w:p>
    <w:p w:rsidR="00226848" w:rsidRPr="001844FB" w:rsidRDefault="00226848" w:rsidP="00226848">
      <w:pPr>
        <w:jc w:val="center"/>
        <w:rPr>
          <w:b/>
          <w:bCs/>
          <w:color w:val="000000"/>
          <w:sz w:val="28"/>
          <w:szCs w:val="28"/>
        </w:rPr>
      </w:pPr>
      <w:r w:rsidRPr="001844FB">
        <w:rPr>
          <w:b/>
          <w:bCs/>
          <w:color w:val="000000"/>
          <w:sz w:val="28"/>
          <w:szCs w:val="28"/>
        </w:rPr>
        <w:t>Кировской городской агломерации</w:t>
      </w:r>
    </w:p>
    <w:p w:rsidR="00226848" w:rsidRPr="001844FB" w:rsidRDefault="00226848" w:rsidP="00226848">
      <w:pPr>
        <w:ind w:left="12474"/>
      </w:pPr>
    </w:p>
    <w:tbl>
      <w:tblPr>
        <w:tblW w:w="4933" w:type="pct"/>
        <w:tblInd w:w="250" w:type="dxa"/>
        <w:tblLayout w:type="fixed"/>
        <w:tblLook w:val="04A0" w:firstRow="1" w:lastRow="0" w:firstColumn="1" w:lastColumn="0" w:noHBand="0" w:noVBand="1"/>
      </w:tblPr>
      <w:tblGrid>
        <w:gridCol w:w="1987"/>
        <w:gridCol w:w="1699"/>
        <w:gridCol w:w="1709"/>
        <w:gridCol w:w="1413"/>
        <w:gridCol w:w="1133"/>
        <w:gridCol w:w="711"/>
        <w:gridCol w:w="566"/>
        <w:gridCol w:w="1419"/>
        <w:gridCol w:w="2546"/>
        <w:gridCol w:w="2552"/>
      </w:tblGrid>
      <w:tr w:rsidR="00DC0FAA" w:rsidRPr="001844FB" w:rsidTr="00121FB3">
        <w:trPr>
          <w:trHeight w:val="826"/>
        </w:trPr>
        <w:tc>
          <w:tcPr>
            <w:tcW w:w="631"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226848" w:rsidRPr="001844FB" w:rsidRDefault="00226848" w:rsidP="00F615A9">
            <w:pPr>
              <w:jc w:val="center"/>
              <w:rPr>
                <w:color w:val="000000"/>
                <w:sz w:val="18"/>
                <w:szCs w:val="18"/>
              </w:rPr>
            </w:pPr>
            <w:r w:rsidRPr="001844FB">
              <w:rPr>
                <w:color w:val="000000"/>
                <w:sz w:val="18"/>
                <w:szCs w:val="18"/>
              </w:rPr>
              <w:t>Наименование авт</w:t>
            </w:r>
            <w:r w:rsidRPr="001844FB">
              <w:rPr>
                <w:color w:val="000000"/>
                <w:sz w:val="18"/>
                <w:szCs w:val="18"/>
              </w:rPr>
              <w:t>о</w:t>
            </w:r>
            <w:r w:rsidRPr="001844FB">
              <w:rPr>
                <w:color w:val="000000"/>
                <w:sz w:val="18"/>
                <w:szCs w:val="18"/>
              </w:rPr>
              <w:t xml:space="preserve">мобильной дороги (улицы) по титулу </w:t>
            </w:r>
          </w:p>
        </w:tc>
        <w:tc>
          <w:tcPr>
            <w:tcW w:w="1083" w:type="pct"/>
            <w:gridSpan w:val="2"/>
            <w:tcBorders>
              <w:top w:val="single" w:sz="4" w:space="0" w:color="auto"/>
              <w:left w:val="nil"/>
              <w:bottom w:val="single" w:sz="4" w:space="0" w:color="auto"/>
              <w:right w:val="single" w:sz="4" w:space="0" w:color="auto"/>
            </w:tcBorders>
            <w:shd w:val="clear" w:color="auto" w:fill="auto"/>
            <w:hideMark/>
          </w:tcPr>
          <w:p w:rsidR="00226848" w:rsidRPr="001844FB" w:rsidRDefault="00226848" w:rsidP="00F615A9">
            <w:pPr>
              <w:jc w:val="center"/>
              <w:rPr>
                <w:color w:val="000000"/>
                <w:sz w:val="18"/>
                <w:szCs w:val="18"/>
              </w:rPr>
            </w:pPr>
            <w:r w:rsidRPr="001844FB">
              <w:rPr>
                <w:color w:val="000000"/>
                <w:sz w:val="18"/>
                <w:szCs w:val="18"/>
              </w:rPr>
              <w:t>Адреса аварийно-опасных участков (м</w:t>
            </w:r>
            <w:r w:rsidRPr="001844FB">
              <w:rPr>
                <w:color w:val="000000"/>
                <w:sz w:val="18"/>
                <w:szCs w:val="18"/>
              </w:rPr>
              <w:t>е</w:t>
            </w:r>
            <w:r w:rsidRPr="001844FB">
              <w:rPr>
                <w:color w:val="000000"/>
                <w:sz w:val="18"/>
                <w:szCs w:val="18"/>
              </w:rPr>
              <w:t>ста концентрации ДТП по Федеральному закону от 03.07.2016 № 296-ФЗ</w:t>
            </w:r>
          </w:p>
        </w:tc>
        <w:tc>
          <w:tcPr>
            <w:tcW w:w="809" w:type="pct"/>
            <w:gridSpan w:val="2"/>
            <w:tcBorders>
              <w:top w:val="single" w:sz="4" w:space="0" w:color="auto"/>
              <w:left w:val="nil"/>
              <w:bottom w:val="single" w:sz="4" w:space="0" w:color="auto"/>
              <w:right w:val="single" w:sz="4" w:space="0" w:color="auto"/>
            </w:tcBorders>
            <w:shd w:val="clear" w:color="auto" w:fill="auto"/>
            <w:hideMark/>
          </w:tcPr>
          <w:p w:rsidR="00226848" w:rsidRPr="001844FB" w:rsidRDefault="00226848" w:rsidP="004F504D">
            <w:pPr>
              <w:jc w:val="center"/>
              <w:rPr>
                <w:color w:val="000000"/>
                <w:sz w:val="18"/>
                <w:szCs w:val="18"/>
              </w:rPr>
            </w:pPr>
            <w:r w:rsidRPr="001844FB">
              <w:rPr>
                <w:color w:val="000000"/>
                <w:sz w:val="18"/>
                <w:szCs w:val="18"/>
              </w:rPr>
              <w:t>Количество ДТП с постр</w:t>
            </w:r>
            <w:r w:rsidRPr="001844FB">
              <w:rPr>
                <w:color w:val="000000"/>
                <w:sz w:val="18"/>
                <w:szCs w:val="18"/>
              </w:rPr>
              <w:t>а</w:t>
            </w:r>
            <w:r w:rsidRPr="001844FB">
              <w:rPr>
                <w:color w:val="000000"/>
                <w:sz w:val="18"/>
                <w:szCs w:val="18"/>
              </w:rPr>
              <w:t>давшими на аварийно-опасных участках в 2017 г</w:t>
            </w:r>
            <w:r w:rsidRPr="001844FB">
              <w:rPr>
                <w:color w:val="000000"/>
                <w:sz w:val="18"/>
                <w:szCs w:val="18"/>
              </w:rPr>
              <w:t>о</w:t>
            </w:r>
            <w:r w:rsidRPr="001844FB">
              <w:rPr>
                <w:color w:val="000000"/>
                <w:sz w:val="18"/>
                <w:szCs w:val="18"/>
              </w:rPr>
              <w:t>ду, штук</w:t>
            </w:r>
          </w:p>
        </w:tc>
        <w:tc>
          <w:tcPr>
            <w:tcW w:w="406" w:type="pct"/>
            <w:gridSpan w:val="2"/>
            <w:tcBorders>
              <w:top w:val="single" w:sz="4" w:space="0" w:color="auto"/>
              <w:left w:val="nil"/>
              <w:bottom w:val="single" w:sz="4" w:space="0" w:color="auto"/>
              <w:right w:val="single" w:sz="4" w:space="0" w:color="auto"/>
            </w:tcBorders>
            <w:shd w:val="clear" w:color="auto" w:fill="auto"/>
            <w:hideMark/>
          </w:tcPr>
          <w:p w:rsidR="00226848" w:rsidRPr="001844FB" w:rsidRDefault="00226848" w:rsidP="00F615A9">
            <w:pPr>
              <w:jc w:val="center"/>
              <w:rPr>
                <w:color w:val="000000"/>
                <w:sz w:val="18"/>
                <w:szCs w:val="18"/>
              </w:rPr>
            </w:pPr>
            <w:r w:rsidRPr="001844FB">
              <w:rPr>
                <w:color w:val="000000"/>
                <w:sz w:val="18"/>
                <w:szCs w:val="18"/>
              </w:rPr>
              <w:t>Количество пострада</w:t>
            </w:r>
            <w:r w:rsidRPr="001844FB">
              <w:rPr>
                <w:color w:val="000000"/>
                <w:sz w:val="18"/>
                <w:szCs w:val="18"/>
              </w:rPr>
              <w:t>в</w:t>
            </w:r>
            <w:r w:rsidRPr="001844FB">
              <w:rPr>
                <w:color w:val="000000"/>
                <w:sz w:val="18"/>
                <w:szCs w:val="18"/>
              </w:rPr>
              <w:t xml:space="preserve">ших </w:t>
            </w:r>
            <w:r w:rsidR="004F504D">
              <w:rPr>
                <w:color w:val="000000"/>
                <w:sz w:val="18"/>
                <w:szCs w:val="18"/>
              </w:rPr>
              <w:br/>
            </w:r>
            <w:r w:rsidRPr="001844FB">
              <w:rPr>
                <w:color w:val="000000"/>
                <w:sz w:val="18"/>
                <w:szCs w:val="18"/>
              </w:rPr>
              <w:t xml:space="preserve">в 2017 году, </w:t>
            </w:r>
            <w:r w:rsidRPr="001844FB">
              <w:rPr>
                <w:color w:val="000000"/>
                <w:sz w:val="18"/>
                <w:szCs w:val="18"/>
              </w:rPr>
              <w:br/>
              <w:t>человек</w:t>
            </w:r>
          </w:p>
        </w:tc>
        <w:tc>
          <w:tcPr>
            <w:tcW w:w="451"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226848" w:rsidRPr="001844FB" w:rsidRDefault="00226848" w:rsidP="00F615A9">
            <w:pPr>
              <w:jc w:val="center"/>
              <w:rPr>
                <w:color w:val="000000"/>
                <w:sz w:val="18"/>
                <w:szCs w:val="18"/>
              </w:rPr>
            </w:pPr>
            <w:r w:rsidRPr="001844FB">
              <w:rPr>
                <w:color w:val="000000"/>
                <w:sz w:val="18"/>
                <w:szCs w:val="18"/>
              </w:rPr>
              <w:t>Коды нед</w:t>
            </w:r>
            <w:r w:rsidRPr="001844FB">
              <w:rPr>
                <w:color w:val="000000"/>
                <w:sz w:val="18"/>
                <w:szCs w:val="18"/>
              </w:rPr>
              <w:t>о</w:t>
            </w:r>
            <w:r w:rsidRPr="001844FB">
              <w:rPr>
                <w:color w:val="000000"/>
                <w:sz w:val="18"/>
                <w:szCs w:val="18"/>
              </w:rPr>
              <w:t>статков тран</w:t>
            </w:r>
            <w:r w:rsidRPr="001844FB">
              <w:rPr>
                <w:color w:val="000000"/>
                <w:sz w:val="18"/>
                <w:szCs w:val="18"/>
              </w:rPr>
              <w:t>с</w:t>
            </w:r>
            <w:r w:rsidRPr="001844FB">
              <w:rPr>
                <w:color w:val="000000"/>
                <w:sz w:val="18"/>
                <w:szCs w:val="18"/>
              </w:rPr>
              <w:t>портно-эксплуатац</w:t>
            </w:r>
            <w:r w:rsidRPr="001844FB">
              <w:rPr>
                <w:color w:val="000000"/>
                <w:sz w:val="18"/>
                <w:szCs w:val="18"/>
              </w:rPr>
              <w:t>и</w:t>
            </w:r>
            <w:r w:rsidRPr="001844FB">
              <w:rPr>
                <w:color w:val="000000"/>
                <w:sz w:val="18"/>
                <w:szCs w:val="18"/>
              </w:rPr>
              <w:t>онного состо</w:t>
            </w:r>
            <w:r w:rsidRPr="001844FB">
              <w:rPr>
                <w:color w:val="000000"/>
                <w:sz w:val="18"/>
                <w:szCs w:val="18"/>
              </w:rPr>
              <w:t>я</w:t>
            </w:r>
            <w:r w:rsidRPr="001844FB">
              <w:rPr>
                <w:color w:val="000000"/>
                <w:sz w:val="18"/>
                <w:szCs w:val="18"/>
              </w:rPr>
              <w:t>ния в местах совершения ДТП по ка</w:t>
            </w:r>
            <w:r w:rsidRPr="001844FB">
              <w:rPr>
                <w:color w:val="000000"/>
                <w:sz w:val="18"/>
                <w:szCs w:val="18"/>
              </w:rPr>
              <w:t>р</w:t>
            </w:r>
            <w:r w:rsidRPr="001844FB">
              <w:rPr>
                <w:color w:val="000000"/>
                <w:sz w:val="18"/>
                <w:szCs w:val="18"/>
              </w:rPr>
              <w:t>точкам учета</w:t>
            </w:r>
          </w:p>
        </w:tc>
        <w:tc>
          <w:tcPr>
            <w:tcW w:w="809"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226848" w:rsidRPr="001844FB" w:rsidRDefault="00226848" w:rsidP="00F615A9">
            <w:pPr>
              <w:jc w:val="center"/>
              <w:rPr>
                <w:color w:val="000000"/>
                <w:sz w:val="18"/>
                <w:szCs w:val="18"/>
              </w:rPr>
            </w:pPr>
            <w:r w:rsidRPr="001844FB">
              <w:rPr>
                <w:color w:val="000000"/>
                <w:sz w:val="18"/>
                <w:szCs w:val="18"/>
              </w:rPr>
              <w:t>Первоочередные предлож</w:t>
            </w:r>
            <w:r w:rsidRPr="001844FB">
              <w:rPr>
                <w:color w:val="000000"/>
                <w:sz w:val="18"/>
                <w:szCs w:val="18"/>
              </w:rPr>
              <w:t>е</w:t>
            </w:r>
            <w:r w:rsidRPr="001844FB">
              <w:rPr>
                <w:color w:val="000000"/>
                <w:sz w:val="18"/>
                <w:szCs w:val="18"/>
              </w:rPr>
              <w:t>ния по совершенствованию дорожных условий</w:t>
            </w:r>
          </w:p>
        </w:tc>
        <w:tc>
          <w:tcPr>
            <w:tcW w:w="811"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226848" w:rsidRPr="001844FB" w:rsidRDefault="00226848" w:rsidP="00F615A9">
            <w:pPr>
              <w:jc w:val="center"/>
              <w:rPr>
                <w:color w:val="000000"/>
                <w:sz w:val="18"/>
                <w:szCs w:val="18"/>
              </w:rPr>
            </w:pPr>
            <w:r w:rsidRPr="001844FB">
              <w:rPr>
                <w:color w:val="000000"/>
                <w:sz w:val="18"/>
                <w:szCs w:val="18"/>
              </w:rPr>
              <w:t>Необходимые мероприятия по устранению недостатков транспортно-эксплуатационного состояния и профилактики возникнов</w:t>
            </w:r>
            <w:r w:rsidRPr="001844FB">
              <w:rPr>
                <w:color w:val="000000"/>
                <w:sz w:val="18"/>
                <w:szCs w:val="18"/>
              </w:rPr>
              <w:t>е</w:t>
            </w:r>
            <w:r w:rsidRPr="001844FB">
              <w:rPr>
                <w:color w:val="000000"/>
                <w:sz w:val="18"/>
                <w:szCs w:val="18"/>
              </w:rPr>
              <w:t>ния ДТП</w:t>
            </w:r>
          </w:p>
        </w:tc>
      </w:tr>
      <w:tr w:rsidR="003B4EE4" w:rsidRPr="001844FB" w:rsidTr="00121FB3">
        <w:trPr>
          <w:trHeight w:val="1419"/>
        </w:trPr>
        <w:tc>
          <w:tcPr>
            <w:tcW w:w="631" w:type="pct"/>
            <w:vMerge/>
            <w:tcBorders>
              <w:top w:val="single" w:sz="4" w:space="0" w:color="auto"/>
              <w:left w:val="single" w:sz="4" w:space="0" w:color="auto"/>
              <w:bottom w:val="single" w:sz="4" w:space="0" w:color="auto"/>
              <w:right w:val="single" w:sz="4" w:space="0" w:color="auto"/>
            </w:tcBorders>
            <w:hideMark/>
          </w:tcPr>
          <w:p w:rsidR="00226848" w:rsidRPr="001844FB" w:rsidRDefault="00226848" w:rsidP="00F615A9">
            <w:pPr>
              <w:jc w:val="center"/>
              <w:rPr>
                <w:color w:val="000000"/>
                <w:sz w:val="18"/>
                <w:szCs w:val="18"/>
              </w:rPr>
            </w:pPr>
          </w:p>
        </w:tc>
        <w:tc>
          <w:tcPr>
            <w:tcW w:w="540" w:type="pct"/>
            <w:tcBorders>
              <w:top w:val="nil"/>
              <w:left w:val="nil"/>
              <w:bottom w:val="single" w:sz="4" w:space="0" w:color="auto"/>
              <w:right w:val="single" w:sz="4" w:space="0" w:color="auto"/>
            </w:tcBorders>
            <w:shd w:val="clear" w:color="auto" w:fill="auto"/>
            <w:hideMark/>
          </w:tcPr>
          <w:p w:rsidR="00226848" w:rsidRPr="001844FB" w:rsidRDefault="00226848" w:rsidP="00F615A9">
            <w:pPr>
              <w:jc w:val="center"/>
              <w:rPr>
                <w:color w:val="000000"/>
                <w:sz w:val="18"/>
                <w:szCs w:val="18"/>
              </w:rPr>
            </w:pPr>
            <w:r w:rsidRPr="001844FB">
              <w:rPr>
                <w:color w:val="000000"/>
                <w:sz w:val="18"/>
                <w:szCs w:val="18"/>
              </w:rPr>
              <w:t>Начало км+м</w:t>
            </w:r>
          </w:p>
        </w:tc>
        <w:tc>
          <w:tcPr>
            <w:tcW w:w="543" w:type="pct"/>
            <w:tcBorders>
              <w:top w:val="nil"/>
              <w:left w:val="nil"/>
              <w:bottom w:val="single" w:sz="4" w:space="0" w:color="auto"/>
              <w:right w:val="single" w:sz="4" w:space="0" w:color="auto"/>
            </w:tcBorders>
            <w:shd w:val="clear" w:color="auto" w:fill="auto"/>
            <w:hideMark/>
          </w:tcPr>
          <w:p w:rsidR="00226848" w:rsidRPr="001844FB" w:rsidRDefault="00226848" w:rsidP="00F615A9">
            <w:pPr>
              <w:jc w:val="center"/>
              <w:rPr>
                <w:color w:val="000000"/>
                <w:sz w:val="18"/>
                <w:szCs w:val="18"/>
              </w:rPr>
            </w:pPr>
            <w:r w:rsidRPr="001844FB">
              <w:rPr>
                <w:color w:val="000000"/>
                <w:sz w:val="18"/>
                <w:szCs w:val="18"/>
              </w:rPr>
              <w:t>Конец км+м</w:t>
            </w:r>
          </w:p>
        </w:tc>
        <w:tc>
          <w:tcPr>
            <w:tcW w:w="449" w:type="pct"/>
            <w:tcBorders>
              <w:top w:val="nil"/>
              <w:left w:val="nil"/>
              <w:bottom w:val="single" w:sz="4" w:space="0" w:color="auto"/>
              <w:right w:val="single" w:sz="4" w:space="0" w:color="auto"/>
            </w:tcBorders>
            <w:shd w:val="clear" w:color="auto" w:fill="auto"/>
            <w:hideMark/>
          </w:tcPr>
          <w:p w:rsidR="00226848" w:rsidRPr="001844FB" w:rsidRDefault="00226848" w:rsidP="00F615A9">
            <w:pPr>
              <w:jc w:val="center"/>
              <w:rPr>
                <w:color w:val="000000"/>
                <w:sz w:val="18"/>
                <w:szCs w:val="18"/>
              </w:rPr>
            </w:pPr>
            <w:r w:rsidRPr="001844FB">
              <w:rPr>
                <w:color w:val="000000"/>
                <w:sz w:val="18"/>
                <w:szCs w:val="18"/>
              </w:rPr>
              <w:t>Всего (в т.ч. по видам*)</w:t>
            </w:r>
          </w:p>
        </w:tc>
        <w:tc>
          <w:tcPr>
            <w:tcW w:w="360" w:type="pct"/>
            <w:tcBorders>
              <w:top w:val="nil"/>
              <w:left w:val="nil"/>
              <w:bottom w:val="single" w:sz="4" w:space="0" w:color="auto"/>
              <w:right w:val="single" w:sz="4" w:space="0" w:color="auto"/>
            </w:tcBorders>
            <w:shd w:val="clear" w:color="auto" w:fill="auto"/>
            <w:hideMark/>
          </w:tcPr>
          <w:p w:rsidR="00226848" w:rsidRPr="001844FB" w:rsidRDefault="00226848" w:rsidP="00F615A9">
            <w:pPr>
              <w:jc w:val="center"/>
              <w:rPr>
                <w:color w:val="000000"/>
                <w:sz w:val="18"/>
                <w:szCs w:val="18"/>
              </w:rPr>
            </w:pPr>
            <w:r w:rsidRPr="001844FB">
              <w:rPr>
                <w:color w:val="000000"/>
                <w:sz w:val="18"/>
                <w:szCs w:val="18"/>
              </w:rPr>
              <w:t>С недостат-ками транспор</w:t>
            </w:r>
            <w:r w:rsidRPr="001844FB">
              <w:rPr>
                <w:color w:val="000000"/>
                <w:sz w:val="18"/>
                <w:szCs w:val="18"/>
              </w:rPr>
              <w:t>т</w:t>
            </w:r>
            <w:r w:rsidRPr="001844FB">
              <w:rPr>
                <w:color w:val="000000"/>
                <w:sz w:val="18"/>
                <w:szCs w:val="18"/>
              </w:rPr>
              <w:t>но-эксплуа-тационного состояния УДС</w:t>
            </w:r>
          </w:p>
        </w:tc>
        <w:tc>
          <w:tcPr>
            <w:tcW w:w="226" w:type="pct"/>
            <w:tcBorders>
              <w:top w:val="nil"/>
              <w:left w:val="nil"/>
              <w:bottom w:val="single" w:sz="4" w:space="0" w:color="auto"/>
              <w:right w:val="single" w:sz="4" w:space="0" w:color="auto"/>
            </w:tcBorders>
            <w:shd w:val="clear" w:color="auto" w:fill="auto"/>
            <w:hideMark/>
          </w:tcPr>
          <w:p w:rsidR="00226848" w:rsidRPr="001844FB" w:rsidRDefault="00226848" w:rsidP="00F615A9">
            <w:pPr>
              <w:jc w:val="center"/>
              <w:rPr>
                <w:color w:val="000000"/>
                <w:sz w:val="18"/>
                <w:szCs w:val="18"/>
              </w:rPr>
            </w:pPr>
            <w:r w:rsidRPr="001844FB">
              <w:rPr>
                <w:color w:val="000000"/>
                <w:sz w:val="18"/>
                <w:szCs w:val="18"/>
              </w:rPr>
              <w:t>П</w:t>
            </w:r>
            <w:r w:rsidRPr="001844FB">
              <w:rPr>
                <w:color w:val="000000"/>
                <w:sz w:val="18"/>
                <w:szCs w:val="18"/>
              </w:rPr>
              <w:t>о</w:t>
            </w:r>
            <w:r w:rsidRPr="001844FB">
              <w:rPr>
                <w:color w:val="000000"/>
                <w:sz w:val="18"/>
                <w:szCs w:val="18"/>
              </w:rPr>
              <w:t>гибло</w:t>
            </w:r>
          </w:p>
        </w:tc>
        <w:tc>
          <w:tcPr>
            <w:tcW w:w="180" w:type="pct"/>
            <w:tcBorders>
              <w:top w:val="nil"/>
              <w:left w:val="nil"/>
              <w:bottom w:val="single" w:sz="4" w:space="0" w:color="auto"/>
              <w:right w:val="single" w:sz="4" w:space="0" w:color="auto"/>
            </w:tcBorders>
            <w:shd w:val="clear" w:color="auto" w:fill="auto"/>
            <w:hideMark/>
          </w:tcPr>
          <w:p w:rsidR="00226848" w:rsidRPr="001844FB" w:rsidRDefault="00226848" w:rsidP="00F615A9">
            <w:pPr>
              <w:jc w:val="center"/>
              <w:rPr>
                <w:color w:val="000000"/>
                <w:sz w:val="18"/>
                <w:szCs w:val="18"/>
              </w:rPr>
            </w:pPr>
            <w:r w:rsidRPr="001844FB">
              <w:rPr>
                <w:color w:val="000000"/>
                <w:sz w:val="18"/>
                <w:szCs w:val="18"/>
              </w:rPr>
              <w:t>Р</w:t>
            </w:r>
            <w:r w:rsidRPr="001844FB">
              <w:rPr>
                <w:color w:val="000000"/>
                <w:sz w:val="18"/>
                <w:szCs w:val="18"/>
              </w:rPr>
              <w:t>а</w:t>
            </w:r>
            <w:r w:rsidRPr="001844FB">
              <w:rPr>
                <w:color w:val="000000"/>
                <w:sz w:val="18"/>
                <w:szCs w:val="18"/>
              </w:rPr>
              <w:t>н</w:t>
            </w:r>
            <w:r w:rsidRPr="001844FB">
              <w:rPr>
                <w:color w:val="000000"/>
                <w:sz w:val="18"/>
                <w:szCs w:val="18"/>
              </w:rPr>
              <w:t>е</w:t>
            </w:r>
            <w:r w:rsidRPr="001844FB">
              <w:rPr>
                <w:color w:val="000000"/>
                <w:sz w:val="18"/>
                <w:szCs w:val="18"/>
              </w:rPr>
              <w:t>но</w:t>
            </w:r>
          </w:p>
        </w:tc>
        <w:tc>
          <w:tcPr>
            <w:tcW w:w="451" w:type="pct"/>
            <w:vMerge/>
            <w:tcBorders>
              <w:top w:val="single" w:sz="4" w:space="0" w:color="auto"/>
              <w:left w:val="single" w:sz="4" w:space="0" w:color="auto"/>
              <w:bottom w:val="single" w:sz="4" w:space="0" w:color="auto"/>
              <w:right w:val="single" w:sz="4" w:space="0" w:color="auto"/>
            </w:tcBorders>
            <w:hideMark/>
          </w:tcPr>
          <w:p w:rsidR="00226848" w:rsidRPr="001844FB" w:rsidRDefault="00226848" w:rsidP="00F615A9">
            <w:pPr>
              <w:jc w:val="center"/>
              <w:rPr>
                <w:color w:val="000000"/>
                <w:sz w:val="18"/>
                <w:szCs w:val="18"/>
              </w:rPr>
            </w:pPr>
          </w:p>
        </w:tc>
        <w:tc>
          <w:tcPr>
            <w:tcW w:w="809" w:type="pct"/>
            <w:vMerge/>
            <w:tcBorders>
              <w:top w:val="single" w:sz="4" w:space="0" w:color="auto"/>
              <w:left w:val="single" w:sz="4" w:space="0" w:color="auto"/>
              <w:bottom w:val="single" w:sz="4" w:space="0" w:color="auto"/>
              <w:right w:val="single" w:sz="4" w:space="0" w:color="auto"/>
            </w:tcBorders>
            <w:hideMark/>
          </w:tcPr>
          <w:p w:rsidR="00226848" w:rsidRPr="001844FB" w:rsidRDefault="00226848" w:rsidP="00F615A9">
            <w:pPr>
              <w:jc w:val="center"/>
              <w:rPr>
                <w:color w:val="000000"/>
                <w:sz w:val="18"/>
                <w:szCs w:val="18"/>
              </w:rPr>
            </w:pPr>
          </w:p>
        </w:tc>
        <w:tc>
          <w:tcPr>
            <w:tcW w:w="811" w:type="pct"/>
            <w:vMerge/>
            <w:tcBorders>
              <w:top w:val="single" w:sz="4" w:space="0" w:color="auto"/>
              <w:left w:val="single" w:sz="4" w:space="0" w:color="auto"/>
              <w:bottom w:val="single" w:sz="4" w:space="0" w:color="auto"/>
              <w:right w:val="single" w:sz="4" w:space="0" w:color="auto"/>
            </w:tcBorders>
            <w:hideMark/>
          </w:tcPr>
          <w:p w:rsidR="00226848" w:rsidRPr="001844FB" w:rsidRDefault="00226848" w:rsidP="00F615A9">
            <w:pPr>
              <w:jc w:val="center"/>
              <w:rPr>
                <w:color w:val="000000"/>
                <w:sz w:val="18"/>
                <w:szCs w:val="18"/>
              </w:rPr>
            </w:pPr>
          </w:p>
        </w:tc>
      </w:tr>
    </w:tbl>
    <w:p w:rsidR="00226848" w:rsidRPr="001844FB" w:rsidRDefault="00226848" w:rsidP="00226848">
      <w:pPr>
        <w:rPr>
          <w:sz w:val="2"/>
          <w:szCs w:val="2"/>
        </w:rPr>
      </w:pPr>
    </w:p>
    <w:tbl>
      <w:tblPr>
        <w:tblW w:w="4933" w:type="pct"/>
        <w:tblInd w:w="250" w:type="dxa"/>
        <w:tblLayout w:type="fixed"/>
        <w:tblLook w:val="04A0" w:firstRow="1" w:lastRow="0" w:firstColumn="1" w:lastColumn="0" w:noHBand="0" w:noVBand="1"/>
      </w:tblPr>
      <w:tblGrid>
        <w:gridCol w:w="1987"/>
        <w:gridCol w:w="1699"/>
        <w:gridCol w:w="1699"/>
        <w:gridCol w:w="1473"/>
        <w:gridCol w:w="1054"/>
        <w:gridCol w:w="714"/>
        <w:gridCol w:w="579"/>
        <w:gridCol w:w="1441"/>
        <w:gridCol w:w="2543"/>
        <w:gridCol w:w="2546"/>
      </w:tblGrid>
      <w:tr w:rsidR="003B4EE4" w:rsidRPr="001844FB" w:rsidTr="003B4EE4">
        <w:trPr>
          <w:trHeight w:val="312"/>
          <w:tblHeader/>
        </w:trPr>
        <w:tc>
          <w:tcPr>
            <w:tcW w:w="631" w:type="pct"/>
            <w:tcBorders>
              <w:top w:val="single" w:sz="4" w:space="0" w:color="auto"/>
              <w:left w:val="single" w:sz="4" w:space="0" w:color="auto"/>
              <w:bottom w:val="single" w:sz="4" w:space="0" w:color="auto"/>
              <w:right w:val="single" w:sz="4" w:space="0" w:color="auto"/>
            </w:tcBorders>
            <w:shd w:val="clear" w:color="auto" w:fill="auto"/>
            <w:hideMark/>
          </w:tcPr>
          <w:p w:rsidR="00226848" w:rsidRPr="001844FB" w:rsidRDefault="00226848" w:rsidP="00F615A9">
            <w:pPr>
              <w:jc w:val="center"/>
              <w:rPr>
                <w:color w:val="000000"/>
                <w:sz w:val="18"/>
                <w:szCs w:val="18"/>
              </w:rPr>
            </w:pPr>
            <w:r w:rsidRPr="001844FB">
              <w:rPr>
                <w:color w:val="000000"/>
                <w:sz w:val="18"/>
                <w:szCs w:val="18"/>
              </w:rPr>
              <w:t>1</w:t>
            </w:r>
          </w:p>
        </w:tc>
        <w:tc>
          <w:tcPr>
            <w:tcW w:w="540" w:type="pct"/>
            <w:tcBorders>
              <w:top w:val="single" w:sz="4" w:space="0" w:color="auto"/>
              <w:left w:val="nil"/>
              <w:bottom w:val="single" w:sz="4" w:space="0" w:color="auto"/>
              <w:right w:val="single" w:sz="4" w:space="0" w:color="auto"/>
            </w:tcBorders>
            <w:shd w:val="clear" w:color="auto" w:fill="auto"/>
            <w:hideMark/>
          </w:tcPr>
          <w:p w:rsidR="00226848" w:rsidRPr="001844FB" w:rsidRDefault="00226848" w:rsidP="00F615A9">
            <w:pPr>
              <w:jc w:val="center"/>
              <w:rPr>
                <w:color w:val="000000"/>
                <w:sz w:val="18"/>
                <w:szCs w:val="18"/>
              </w:rPr>
            </w:pPr>
            <w:r w:rsidRPr="001844FB">
              <w:rPr>
                <w:color w:val="000000"/>
                <w:sz w:val="18"/>
                <w:szCs w:val="18"/>
              </w:rPr>
              <w:t>2</w:t>
            </w:r>
          </w:p>
        </w:tc>
        <w:tc>
          <w:tcPr>
            <w:tcW w:w="540" w:type="pct"/>
            <w:tcBorders>
              <w:top w:val="single" w:sz="4" w:space="0" w:color="auto"/>
              <w:left w:val="nil"/>
              <w:bottom w:val="single" w:sz="4" w:space="0" w:color="auto"/>
              <w:right w:val="single" w:sz="4" w:space="0" w:color="auto"/>
            </w:tcBorders>
            <w:shd w:val="clear" w:color="auto" w:fill="auto"/>
            <w:hideMark/>
          </w:tcPr>
          <w:p w:rsidR="00226848" w:rsidRPr="001844FB" w:rsidRDefault="00226848" w:rsidP="00F615A9">
            <w:pPr>
              <w:jc w:val="center"/>
              <w:rPr>
                <w:color w:val="000000"/>
                <w:sz w:val="18"/>
                <w:szCs w:val="18"/>
              </w:rPr>
            </w:pPr>
            <w:r w:rsidRPr="001844FB">
              <w:rPr>
                <w:color w:val="000000"/>
                <w:sz w:val="18"/>
                <w:szCs w:val="18"/>
              </w:rPr>
              <w:t>3</w:t>
            </w:r>
          </w:p>
        </w:tc>
        <w:tc>
          <w:tcPr>
            <w:tcW w:w="468" w:type="pct"/>
            <w:tcBorders>
              <w:top w:val="single" w:sz="4" w:space="0" w:color="auto"/>
              <w:left w:val="nil"/>
              <w:bottom w:val="single" w:sz="4" w:space="0" w:color="auto"/>
              <w:right w:val="single" w:sz="4" w:space="0" w:color="auto"/>
            </w:tcBorders>
            <w:shd w:val="clear" w:color="auto" w:fill="auto"/>
            <w:hideMark/>
          </w:tcPr>
          <w:p w:rsidR="00226848" w:rsidRPr="001844FB" w:rsidRDefault="00226848" w:rsidP="00F615A9">
            <w:pPr>
              <w:jc w:val="center"/>
              <w:rPr>
                <w:color w:val="000000"/>
                <w:sz w:val="18"/>
                <w:szCs w:val="18"/>
              </w:rPr>
            </w:pPr>
            <w:r w:rsidRPr="001844FB">
              <w:rPr>
                <w:color w:val="000000"/>
                <w:sz w:val="18"/>
                <w:szCs w:val="18"/>
              </w:rPr>
              <w:t>4</w:t>
            </w:r>
          </w:p>
        </w:tc>
        <w:tc>
          <w:tcPr>
            <w:tcW w:w="335" w:type="pct"/>
            <w:tcBorders>
              <w:top w:val="single" w:sz="4" w:space="0" w:color="auto"/>
              <w:left w:val="nil"/>
              <w:bottom w:val="single" w:sz="4" w:space="0" w:color="auto"/>
              <w:right w:val="single" w:sz="4" w:space="0" w:color="auto"/>
            </w:tcBorders>
            <w:shd w:val="clear" w:color="auto" w:fill="auto"/>
            <w:hideMark/>
          </w:tcPr>
          <w:p w:rsidR="00226848" w:rsidRPr="001844FB" w:rsidRDefault="00226848" w:rsidP="00F615A9">
            <w:pPr>
              <w:jc w:val="center"/>
              <w:rPr>
                <w:color w:val="000000"/>
                <w:sz w:val="18"/>
                <w:szCs w:val="18"/>
              </w:rPr>
            </w:pPr>
            <w:r w:rsidRPr="001844FB">
              <w:rPr>
                <w:color w:val="000000"/>
                <w:sz w:val="18"/>
                <w:szCs w:val="18"/>
              </w:rPr>
              <w:t>5</w:t>
            </w:r>
          </w:p>
        </w:tc>
        <w:tc>
          <w:tcPr>
            <w:tcW w:w="227" w:type="pct"/>
            <w:tcBorders>
              <w:top w:val="single" w:sz="4" w:space="0" w:color="auto"/>
              <w:left w:val="nil"/>
              <w:bottom w:val="single" w:sz="4" w:space="0" w:color="auto"/>
              <w:right w:val="single" w:sz="4" w:space="0" w:color="auto"/>
            </w:tcBorders>
            <w:shd w:val="clear" w:color="auto" w:fill="auto"/>
            <w:hideMark/>
          </w:tcPr>
          <w:p w:rsidR="00226848" w:rsidRPr="001844FB" w:rsidRDefault="00226848" w:rsidP="00F615A9">
            <w:pPr>
              <w:jc w:val="center"/>
              <w:rPr>
                <w:color w:val="000000"/>
                <w:sz w:val="18"/>
                <w:szCs w:val="18"/>
              </w:rPr>
            </w:pPr>
            <w:r w:rsidRPr="001844FB">
              <w:rPr>
                <w:color w:val="000000"/>
                <w:sz w:val="18"/>
                <w:szCs w:val="18"/>
              </w:rPr>
              <w:t>6</w:t>
            </w:r>
          </w:p>
        </w:tc>
        <w:tc>
          <w:tcPr>
            <w:tcW w:w="184" w:type="pct"/>
            <w:tcBorders>
              <w:top w:val="single" w:sz="4" w:space="0" w:color="auto"/>
              <w:left w:val="nil"/>
              <w:bottom w:val="single" w:sz="4" w:space="0" w:color="auto"/>
              <w:right w:val="single" w:sz="4" w:space="0" w:color="auto"/>
            </w:tcBorders>
            <w:shd w:val="clear" w:color="auto" w:fill="auto"/>
            <w:hideMark/>
          </w:tcPr>
          <w:p w:rsidR="00226848" w:rsidRPr="001844FB" w:rsidRDefault="00226848" w:rsidP="00F615A9">
            <w:pPr>
              <w:jc w:val="center"/>
              <w:rPr>
                <w:color w:val="000000"/>
                <w:sz w:val="18"/>
                <w:szCs w:val="18"/>
              </w:rPr>
            </w:pPr>
            <w:r w:rsidRPr="001844FB">
              <w:rPr>
                <w:color w:val="000000"/>
                <w:sz w:val="18"/>
                <w:szCs w:val="18"/>
              </w:rPr>
              <w:t>7</w:t>
            </w:r>
          </w:p>
        </w:tc>
        <w:tc>
          <w:tcPr>
            <w:tcW w:w="458" w:type="pct"/>
            <w:tcBorders>
              <w:top w:val="single" w:sz="4" w:space="0" w:color="auto"/>
              <w:left w:val="nil"/>
              <w:bottom w:val="single" w:sz="4" w:space="0" w:color="auto"/>
              <w:right w:val="single" w:sz="4" w:space="0" w:color="auto"/>
            </w:tcBorders>
            <w:shd w:val="clear" w:color="auto" w:fill="auto"/>
            <w:hideMark/>
          </w:tcPr>
          <w:p w:rsidR="00226848" w:rsidRPr="001844FB" w:rsidRDefault="00226848" w:rsidP="00F615A9">
            <w:pPr>
              <w:jc w:val="center"/>
              <w:rPr>
                <w:color w:val="000000"/>
                <w:sz w:val="18"/>
                <w:szCs w:val="18"/>
              </w:rPr>
            </w:pPr>
            <w:r w:rsidRPr="001844FB">
              <w:rPr>
                <w:color w:val="000000"/>
                <w:sz w:val="18"/>
                <w:szCs w:val="18"/>
              </w:rPr>
              <w:t>8</w:t>
            </w:r>
          </w:p>
        </w:tc>
        <w:tc>
          <w:tcPr>
            <w:tcW w:w="808" w:type="pct"/>
            <w:tcBorders>
              <w:top w:val="single" w:sz="4" w:space="0" w:color="auto"/>
              <w:left w:val="nil"/>
              <w:bottom w:val="single" w:sz="4" w:space="0" w:color="auto"/>
              <w:right w:val="single" w:sz="4" w:space="0" w:color="auto"/>
            </w:tcBorders>
            <w:shd w:val="clear" w:color="auto" w:fill="auto"/>
            <w:hideMark/>
          </w:tcPr>
          <w:p w:rsidR="00226848" w:rsidRPr="001844FB" w:rsidRDefault="00226848" w:rsidP="00F615A9">
            <w:pPr>
              <w:jc w:val="center"/>
              <w:rPr>
                <w:color w:val="000000"/>
                <w:sz w:val="18"/>
                <w:szCs w:val="18"/>
              </w:rPr>
            </w:pPr>
            <w:r w:rsidRPr="001844FB">
              <w:rPr>
                <w:color w:val="000000"/>
                <w:sz w:val="18"/>
                <w:szCs w:val="18"/>
              </w:rPr>
              <w:t>9</w:t>
            </w:r>
          </w:p>
        </w:tc>
        <w:tc>
          <w:tcPr>
            <w:tcW w:w="809" w:type="pct"/>
            <w:tcBorders>
              <w:top w:val="single" w:sz="4" w:space="0" w:color="auto"/>
              <w:left w:val="nil"/>
              <w:bottom w:val="single" w:sz="4" w:space="0" w:color="auto"/>
              <w:right w:val="single" w:sz="4" w:space="0" w:color="auto"/>
            </w:tcBorders>
            <w:shd w:val="clear" w:color="auto" w:fill="auto"/>
            <w:hideMark/>
          </w:tcPr>
          <w:p w:rsidR="00226848" w:rsidRPr="001844FB" w:rsidRDefault="00226848" w:rsidP="00F615A9">
            <w:pPr>
              <w:jc w:val="center"/>
              <w:rPr>
                <w:color w:val="000000"/>
                <w:sz w:val="18"/>
                <w:szCs w:val="18"/>
              </w:rPr>
            </w:pPr>
            <w:r w:rsidRPr="001844FB">
              <w:rPr>
                <w:color w:val="000000"/>
                <w:sz w:val="18"/>
                <w:szCs w:val="18"/>
              </w:rPr>
              <w:t>10</w:t>
            </w:r>
          </w:p>
        </w:tc>
      </w:tr>
      <w:tr w:rsidR="004F504D" w:rsidRPr="001844FB" w:rsidTr="004F504D">
        <w:trPr>
          <w:trHeight w:val="445"/>
        </w:trPr>
        <w:tc>
          <w:tcPr>
            <w:tcW w:w="631" w:type="pct"/>
            <w:tcBorders>
              <w:top w:val="single" w:sz="4" w:space="0" w:color="auto"/>
              <w:left w:val="single" w:sz="4" w:space="0" w:color="auto"/>
              <w:bottom w:val="single" w:sz="4" w:space="0" w:color="auto"/>
              <w:right w:val="single" w:sz="4" w:space="0" w:color="auto"/>
            </w:tcBorders>
            <w:shd w:val="clear" w:color="auto" w:fill="auto"/>
          </w:tcPr>
          <w:p w:rsidR="006927BB" w:rsidRPr="001844FB" w:rsidRDefault="004F504D" w:rsidP="006927BB">
            <w:pPr>
              <w:rPr>
                <w:color w:val="000000"/>
                <w:spacing w:val="-4"/>
                <w:sz w:val="18"/>
                <w:szCs w:val="18"/>
              </w:rPr>
            </w:pPr>
            <w:r w:rsidRPr="001844FB">
              <w:rPr>
                <w:color w:val="000000"/>
                <w:sz w:val="18"/>
                <w:szCs w:val="18"/>
              </w:rPr>
              <w:t>Автомобильные дор</w:t>
            </w:r>
            <w:r w:rsidRPr="001844FB">
              <w:rPr>
                <w:color w:val="000000"/>
                <w:sz w:val="18"/>
                <w:szCs w:val="18"/>
              </w:rPr>
              <w:t>о</w:t>
            </w:r>
            <w:r w:rsidRPr="001844FB">
              <w:rPr>
                <w:color w:val="000000"/>
                <w:sz w:val="18"/>
                <w:szCs w:val="18"/>
              </w:rPr>
              <w:t>ги федерального зн</w:t>
            </w:r>
            <w:r w:rsidRPr="001844FB">
              <w:rPr>
                <w:color w:val="000000"/>
                <w:sz w:val="18"/>
                <w:szCs w:val="18"/>
              </w:rPr>
              <w:t>а</w:t>
            </w:r>
            <w:r w:rsidRPr="001844FB">
              <w:rPr>
                <w:color w:val="000000"/>
                <w:sz w:val="18"/>
                <w:szCs w:val="18"/>
              </w:rPr>
              <w:t>чения</w:t>
            </w:r>
          </w:p>
        </w:tc>
        <w:tc>
          <w:tcPr>
            <w:tcW w:w="540" w:type="pct"/>
            <w:tcBorders>
              <w:top w:val="single" w:sz="4" w:space="0" w:color="auto"/>
              <w:left w:val="nil"/>
              <w:bottom w:val="single" w:sz="4" w:space="0" w:color="auto"/>
              <w:right w:val="single" w:sz="4" w:space="0" w:color="auto"/>
            </w:tcBorders>
            <w:shd w:val="clear" w:color="auto" w:fill="auto"/>
          </w:tcPr>
          <w:p w:rsidR="004F504D" w:rsidRPr="001844FB" w:rsidRDefault="004F504D" w:rsidP="0071054A">
            <w:pPr>
              <w:jc w:val="center"/>
              <w:rPr>
                <w:color w:val="000000"/>
                <w:sz w:val="18"/>
                <w:szCs w:val="18"/>
              </w:rPr>
            </w:pPr>
          </w:p>
        </w:tc>
        <w:tc>
          <w:tcPr>
            <w:tcW w:w="540" w:type="pct"/>
            <w:tcBorders>
              <w:top w:val="single" w:sz="4" w:space="0" w:color="auto"/>
              <w:left w:val="nil"/>
              <w:bottom w:val="single" w:sz="4" w:space="0" w:color="auto"/>
              <w:right w:val="single" w:sz="4" w:space="0" w:color="auto"/>
            </w:tcBorders>
            <w:shd w:val="clear" w:color="auto" w:fill="auto"/>
          </w:tcPr>
          <w:p w:rsidR="004F504D" w:rsidRPr="001844FB" w:rsidRDefault="004F504D" w:rsidP="0071054A">
            <w:pPr>
              <w:jc w:val="center"/>
              <w:rPr>
                <w:color w:val="000000"/>
                <w:sz w:val="18"/>
                <w:szCs w:val="18"/>
              </w:rPr>
            </w:pPr>
          </w:p>
        </w:tc>
        <w:tc>
          <w:tcPr>
            <w:tcW w:w="468" w:type="pct"/>
            <w:tcBorders>
              <w:top w:val="single" w:sz="4" w:space="0" w:color="auto"/>
              <w:left w:val="nil"/>
              <w:bottom w:val="single" w:sz="4" w:space="0" w:color="auto"/>
              <w:right w:val="single" w:sz="4" w:space="0" w:color="auto"/>
            </w:tcBorders>
            <w:shd w:val="clear" w:color="auto" w:fill="auto"/>
            <w:noWrap/>
          </w:tcPr>
          <w:p w:rsidR="004F504D" w:rsidRPr="001844FB" w:rsidRDefault="004F504D" w:rsidP="0071054A">
            <w:pPr>
              <w:jc w:val="center"/>
              <w:rPr>
                <w:color w:val="000000"/>
                <w:sz w:val="18"/>
                <w:szCs w:val="18"/>
              </w:rPr>
            </w:pPr>
          </w:p>
        </w:tc>
        <w:tc>
          <w:tcPr>
            <w:tcW w:w="335" w:type="pct"/>
            <w:tcBorders>
              <w:top w:val="single" w:sz="4" w:space="0" w:color="auto"/>
              <w:left w:val="nil"/>
              <w:bottom w:val="single" w:sz="4" w:space="0" w:color="auto"/>
              <w:right w:val="single" w:sz="4" w:space="0" w:color="auto"/>
            </w:tcBorders>
            <w:shd w:val="clear" w:color="auto" w:fill="auto"/>
            <w:noWrap/>
          </w:tcPr>
          <w:p w:rsidR="004F504D" w:rsidRPr="001844FB" w:rsidRDefault="004F504D" w:rsidP="0071054A">
            <w:pPr>
              <w:jc w:val="center"/>
              <w:rPr>
                <w:color w:val="000000"/>
                <w:sz w:val="18"/>
                <w:szCs w:val="18"/>
              </w:rPr>
            </w:pPr>
          </w:p>
        </w:tc>
        <w:tc>
          <w:tcPr>
            <w:tcW w:w="227" w:type="pct"/>
            <w:tcBorders>
              <w:top w:val="single" w:sz="4" w:space="0" w:color="auto"/>
              <w:left w:val="nil"/>
              <w:bottom w:val="single" w:sz="4" w:space="0" w:color="auto"/>
              <w:right w:val="single" w:sz="4" w:space="0" w:color="auto"/>
            </w:tcBorders>
            <w:shd w:val="clear" w:color="auto" w:fill="auto"/>
            <w:noWrap/>
          </w:tcPr>
          <w:p w:rsidR="004F504D" w:rsidRPr="001844FB" w:rsidRDefault="004F504D" w:rsidP="0071054A">
            <w:pPr>
              <w:jc w:val="center"/>
              <w:rPr>
                <w:color w:val="000000"/>
                <w:sz w:val="18"/>
                <w:szCs w:val="18"/>
              </w:rPr>
            </w:pPr>
          </w:p>
        </w:tc>
        <w:tc>
          <w:tcPr>
            <w:tcW w:w="184" w:type="pct"/>
            <w:tcBorders>
              <w:top w:val="single" w:sz="4" w:space="0" w:color="auto"/>
              <w:left w:val="nil"/>
              <w:bottom w:val="single" w:sz="4" w:space="0" w:color="auto"/>
              <w:right w:val="single" w:sz="4" w:space="0" w:color="auto"/>
            </w:tcBorders>
            <w:shd w:val="clear" w:color="auto" w:fill="auto"/>
            <w:noWrap/>
          </w:tcPr>
          <w:p w:rsidR="004F504D" w:rsidRPr="001844FB" w:rsidRDefault="004F504D" w:rsidP="0071054A">
            <w:pPr>
              <w:jc w:val="center"/>
              <w:rPr>
                <w:color w:val="000000"/>
                <w:sz w:val="18"/>
                <w:szCs w:val="18"/>
              </w:rPr>
            </w:pPr>
          </w:p>
        </w:tc>
        <w:tc>
          <w:tcPr>
            <w:tcW w:w="458" w:type="pct"/>
            <w:tcBorders>
              <w:top w:val="single" w:sz="4" w:space="0" w:color="auto"/>
              <w:left w:val="nil"/>
              <w:bottom w:val="single" w:sz="4" w:space="0" w:color="auto"/>
              <w:right w:val="single" w:sz="4" w:space="0" w:color="auto"/>
            </w:tcBorders>
            <w:shd w:val="clear" w:color="auto" w:fill="auto"/>
          </w:tcPr>
          <w:p w:rsidR="004F504D" w:rsidRPr="001844FB" w:rsidRDefault="004F504D" w:rsidP="0071054A">
            <w:pPr>
              <w:jc w:val="center"/>
              <w:rPr>
                <w:color w:val="000000"/>
                <w:sz w:val="18"/>
                <w:szCs w:val="18"/>
              </w:rPr>
            </w:pPr>
          </w:p>
        </w:tc>
        <w:tc>
          <w:tcPr>
            <w:tcW w:w="808" w:type="pct"/>
            <w:tcBorders>
              <w:top w:val="single" w:sz="4" w:space="0" w:color="auto"/>
              <w:left w:val="nil"/>
              <w:bottom w:val="single" w:sz="4" w:space="0" w:color="auto"/>
              <w:right w:val="single" w:sz="4" w:space="0" w:color="auto"/>
            </w:tcBorders>
            <w:shd w:val="clear" w:color="auto" w:fill="auto"/>
          </w:tcPr>
          <w:p w:rsidR="004F504D" w:rsidRDefault="004F504D" w:rsidP="0071054A">
            <w:pPr>
              <w:rPr>
                <w:color w:val="000000"/>
                <w:sz w:val="18"/>
                <w:szCs w:val="18"/>
              </w:rPr>
            </w:pPr>
          </w:p>
        </w:tc>
        <w:tc>
          <w:tcPr>
            <w:tcW w:w="809" w:type="pct"/>
            <w:tcBorders>
              <w:top w:val="single" w:sz="4" w:space="0" w:color="auto"/>
              <w:left w:val="nil"/>
              <w:bottom w:val="single" w:sz="4" w:space="0" w:color="auto"/>
              <w:right w:val="single" w:sz="4" w:space="0" w:color="auto"/>
            </w:tcBorders>
            <w:shd w:val="clear" w:color="auto" w:fill="auto"/>
          </w:tcPr>
          <w:p w:rsidR="004F504D" w:rsidRDefault="004F504D" w:rsidP="0071054A">
            <w:pPr>
              <w:rPr>
                <w:color w:val="000000"/>
                <w:sz w:val="18"/>
                <w:szCs w:val="18"/>
              </w:rPr>
            </w:pPr>
          </w:p>
        </w:tc>
      </w:tr>
      <w:tr w:rsidR="003B4EE4" w:rsidRPr="001844FB" w:rsidTr="003B4EE4">
        <w:trPr>
          <w:trHeight w:val="1041"/>
        </w:trPr>
        <w:tc>
          <w:tcPr>
            <w:tcW w:w="631"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6927BB" w:rsidRPr="001844FB" w:rsidRDefault="0071054A" w:rsidP="006927BB">
            <w:pPr>
              <w:rPr>
                <w:color w:val="000000"/>
                <w:sz w:val="18"/>
                <w:szCs w:val="18"/>
              </w:rPr>
            </w:pPr>
            <w:r w:rsidRPr="001844FB">
              <w:rPr>
                <w:color w:val="000000"/>
                <w:spacing w:val="-4"/>
                <w:sz w:val="18"/>
                <w:szCs w:val="18"/>
              </w:rPr>
              <w:t xml:space="preserve">Р-243 Кострома – </w:t>
            </w:r>
            <w:r w:rsidRPr="001844FB">
              <w:rPr>
                <w:color w:val="000000"/>
                <w:spacing w:val="-4"/>
                <w:sz w:val="18"/>
                <w:szCs w:val="18"/>
              </w:rPr>
              <w:br/>
              <w:t xml:space="preserve">Шарья – </w:t>
            </w:r>
            <w:r w:rsidRPr="001844FB">
              <w:rPr>
                <w:color w:val="000000"/>
                <w:sz w:val="18"/>
                <w:szCs w:val="18"/>
              </w:rPr>
              <w:t xml:space="preserve">Киров – Пермь км 619+726 – </w:t>
            </w:r>
            <w:r w:rsidRPr="001844FB">
              <w:rPr>
                <w:color w:val="000000"/>
                <w:sz w:val="18"/>
                <w:szCs w:val="18"/>
              </w:rPr>
              <w:br/>
              <w:t>км 648+476 (старое название Киров</w:t>
            </w:r>
            <w:r w:rsidRPr="001844FB">
              <w:rPr>
                <w:color w:val="000000"/>
                <w:spacing w:val="-4"/>
                <w:sz w:val="18"/>
                <w:szCs w:val="18"/>
              </w:rPr>
              <w:t xml:space="preserve"> – </w:t>
            </w:r>
            <w:r w:rsidRPr="001844FB">
              <w:rPr>
                <w:color w:val="000000"/>
                <w:sz w:val="18"/>
                <w:szCs w:val="18"/>
              </w:rPr>
              <w:t>Сл</w:t>
            </w:r>
            <w:r w:rsidRPr="001844FB">
              <w:rPr>
                <w:color w:val="000000"/>
                <w:sz w:val="18"/>
                <w:szCs w:val="18"/>
              </w:rPr>
              <w:t>о</w:t>
            </w:r>
            <w:r w:rsidRPr="001844FB">
              <w:rPr>
                <w:color w:val="000000"/>
                <w:sz w:val="18"/>
                <w:szCs w:val="18"/>
              </w:rPr>
              <w:t>бодской</w:t>
            </w:r>
            <w:r w:rsidRPr="001844FB">
              <w:rPr>
                <w:color w:val="000000"/>
                <w:spacing w:val="-4"/>
                <w:sz w:val="18"/>
                <w:szCs w:val="18"/>
              </w:rPr>
              <w:t xml:space="preserve"> – </w:t>
            </w:r>
            <w:r w:rsidRPr="001844FB">
              <w:rPr>
                <w:color w:val="000000"/>
                <w:sz w:val="18"/>
                <w:szCs w:val="18"/>
              </w:rPr>
              <w:t>Белая Х</w:t>
            </w:r>
            <w:r w:rsidRPr="001844FB">
              <w:rPr>
                <w:color w:val="000000"/>
                <w:sz w:val="18"/>
                <w:szCs w:val="18"/>
              </w:rPr>
              <w:t>о</w:t>
            </w:r>
            <w:r w:rsidRPr="001844FB">
              <w:rPr>
                <w:color w:val="000000"/>
                <w:sz w:val="18"/>
                <w:szCs w:val="18"/>
              </w:rPr>
              <w:t>луница</w:t>
            </w:r>
            <w:r w:rsidRPr="001844FB">
              <w:rPr>
                <w:color w:val="000000"/>
                <w:spacing w:val="-4"/>
                <w:sz w:val="18"/>
                <w:szCs w:val="18"/>
              </w:rPr>
              <w:t xml:space="preserve"> – </w:t>
            </w:r>
            <w:r w:rsidRPr="001844FB">
              <w:rPr>
                <w:color w:val="000000"/>
                <w:sz w:val="18"/>
                <w:szCs w:val="18"/>
              </w:rPr>
              <w:t>Омутнинск</w:t>
            </w:r>
            <w:r w:rsidRPr="001844FB">
              <w:rPr>
                <w:color w:val="000000"/>
                <w:spacing w:val="-4"/>
                <w:sz w:val="18"/>
                <w:szCs w:val="18"/>
              </w:rPr>
              <w:t xml:space="preserve"> – </w:t>
            </w:r>
            <w:r w:rsidRPr="001844FB">
              <w:rPr>
                <w:color w:val="000000"/>
                <w:sz w:val="18"/>
                <w:szCs w:val="18"/>
              </w:rPr>
              <w:t>Афанасьево</w:t>
            </w:r>
            <w:r w:rsidRPr="001844FB">
              <w:rPr>
                <w:color w:val="000000"/>
                <w:spacing w:val="-4"/>
                <w:sz w:val="18"/>
                <w:szCs w:val="18"/>
              </w:rPr>
              <w:t xml:space="preserve"> – </w:t>
            </w:r>
            <w:r w:rsidRPr="001844FB">
              <w:rPr>
                <w:color w:val="000000"/>
                <w:sz w:val="18"/>
                <w:szCs w:val="18"/>
              </w:rPr>
              <w:t xml:space="preserve">граница Пермского края </w:t>
            </w:r>
            <w:r w:rsidRPr="001844FB">
              <w:rPr>
                <w:color w:val="000000"/>
                <w:sz w:val="18"/>
                <w:szCs w:val="18"/>
              </w:rPr>
              <w:br/>
              <w:t xml:space="preserve">км 11+500 – </w:t>
            </w:r>
            <w:r w:rsidR="003B4EE4" w:rsidRPr="001844FB">
              <w:rPr>
                <w:color w:val="000000"/>
                <w:sz w:val="18"/>
                <w:szCs w:val="18"/>
              </w:rPr>
              <w:br/>
            </w:r>
            <w:r w:rsidRPr="001844FB">
              <w:rPr>
                <w:color w:val="000000"/>
                <w:sz w:val="18"/>
                <w:szCs w:val="18"/>
              </w:rPr>
              <w:t>км 40+250)</w:t>
            </w:r>
          </w:p>
        </w:tc>
        <w:tc>
          <w:tcPr>
            <w:tcW w:w="540" w:type="pct"/>
            <w:tcBorders>
              <w:top w:val="single" w:sz="4" w:space="0" w:color="auto"/>
              <w:left w:val="nil"/>
              <w:bottom w:val="single" w:sz="4" w:space="0" w:color="auto"/>
              <w:right w:val="single" w:sz="4" w:space="0" w:color="auto"/>
            </w:tcBorders>
            <w:shd w:val="clear" w:color="auto" w:fill="auto"/>
            <w:hideMark/>
          </w:tcPr>
          <w:p w:rsidR="0071054A" w:rsidRPr="001844FB" w:rsidRDefault="0071054A" w:rsidP="0071054A">
            <w:pPr>
              <w:jc w:val="center"/>
              <w:rPr>
                <w:color w:val="000000"/>
                <w:sz w:val="18"/>
                <w:szCs w:val="18"/>
              </w:rPr>
            </w:pPr>
            <w:r w:rsidRPr="001844FB">
              <w:rPr>
                <w:color w:val="000000"/>
                <w:sz w:val="18"/>
                <w:szCs w:val="18"/>
              </w:rPr>
              <w:t>632+980</w:t>
            </w:r>
          </w:p>
        </w:tc>
        <w:tc>
          <w:tcPr>
            <w:tcW w:w="540" w:type="pct"/>
            <w:tcBorders>
              <w:top w:val="single" w:sz="4" w:space="0" w:color="auto"/>
              <w:left w:val="nil"/>
              <w:bottom w:val="single" w:sz="4" w:space="0" w:color="auto"/>
              <w:right w:val="single" w:sz="4" w:space="0" w:color="auto"/>
            </w:tcBorders>
            <w:shd w:val="clear" w:color="auto" w:fill="auto"/>
            <w:hideMark/>
          </w:tcPr>
          <w:p w:rsidR="0071054A" w:rsidRPr="001844FB" w:rsidRDefault="0071054A" w:rsidP="0071054A">
            <w:pPr>
              <w:jc w:val="center"/>
              <w:rPr>
                <w:color w:val="000000"/>
                <w:sz w:val="18"/>
                <w:szCs w:val="18"/>
              </w:rPr>
            </w:pPr>
            <w:r w:rsidRPr="001844FB">
              <w:rPr>
                <w:color w:val="000000"/>
                <w:sz w:val="18"/>
                <w:szCs w:val="18"/>
              </w:rPr>
              <w:t>633+930</w:t>
            </w:r>
          </w:p>
        </w:tc>
        <w:tc>
          <w:tcPr>
            <w:tcW w:w="468" w:type="pct"/>
            <w:tcBorders>
              <w:top w:val="single" w:sz="4" w:space="0" w:color="auto"/>
              <w:left w:val="nil"/>
              <w:bottom w:val="single" w:sz="4" w:space="0" w:color="auto"/>
              <w:right w:val="single" w:sz="4" w:space="0" w:color="auto"/>
            </w:tcBorders>
            <w:shd w:val="clear" w:color="auto" w:fill="auto"/>
            <w:noWrap/>
            <w:hideMark/>
          </w:tcPr>
          <w:p w:rsidR="0071054A" w:rsidRPr="001844FB" w:rsidRDefault="0071054A" w:rsidP="0071054A">
            <w:pPr>
              <w:jc w:val="center"/>
              <w:rPr>
                <w:color w:val="000000"/>
                <w:sz w:val="18"/>
                <w:szCs w:val="18"/>
              </w:rPr>
            </w:pPr>
            <w:r w:rsidRPr="001844FB">
              <w:rPr>
                <w:color w:val="000000"/>
                <w:sz w:val="18"/>
                <w:szCs w:val="18"/>
              </w:rPr>
              <w:t>3/5,5,5</w:t>
            </w:r>
          </w:p>
        </w:tc>
        <w:tc>
          <w:tcPr>
            <w:tcW w:w="335" w:type="pct"/>
            <w:tcBorders>
              <w:top w:val="single" w:sz="4" w:space="0" w:color="auto"/>
              <w:left w:val="nil"/>
              <w:bottom w:val="single" w:sz="4" w:space="0" w:color="auto"/>
              <w:right w:val="single" w:sz="4" w:space="0" w:color="auto"/>
            </w:tcBorders>
            <w:shd w:val="clear" w:color="auto" w:fill="auto"/>
            <w:noWrap/>
            <w:hideMark/>
          </w:tcPr>
          <w:p w:rsidR="0071054A" w:rsidRPr="001844FB" w:rsidRDefault="0071054A" w:rsidP="0071054A">
            <w:pPr>
              <w:jc w:val="center"/>
              <w:rPr>
                <w:color w:val="000000"/>
                <w:sz w:val="18"/>
                <w:szCs w:val="18"/>
              </w:rPr>
            </w:pPr>
            <w:r w:rsidRPr="001844FB">
              <w:rPr>
                <w:color w:val="000000"/>
                <w:sz w:val="18"/>
                <w:szCs w:val="18"/>
              </w:rPr>
              <w:t>3</w:t>
            </w:r>
          </w:p>
        </w:tc>
        <w:tc>
          <w:tcPr>
            <w:tcW w:w="227" w:type="pct"/>
            <w:tcBorders>
              <w:top w:val="single" w:sz="4" w:space="0" w:color="auto"/>
              <w:left w:val="nil"/>
              <w:bottom w:val="single" w:sz="4" w:space="0" w:color="auto"/>
              <w:right w:val="single" w:sz="4" w:space="0" w:color="auto"/>
            </w:tcBorders>
            <w:shd w:val="clear" w:color="auto" w:fill="auto"/>
            <w:noWrap/>
            <w:hideMark/>
          </w:tcPr>
          <w:p w:rsidR="0071054A" w:rsidRPr="001844FB" w:rsidRDefault="0071054A" w:rsidP="0071054A">
            <w:pPr>
              <w:jc w:val="center"/>
              <w:rPr>
                <w:color w:val="000000"/>
                <w:sz w:val="18"/>
                <w:szCs w:val="18"/>
              </w:rPr>
            </w:pPr>
            <w:r w:rsidRPr="001844FB">
              <w:rPr>
                <w:color w:val="000000"/>
                <w:sz w:val="18"/>
                <w:szCs w:val="18"/>
              </w:rPr>
              <w:t>0</w:t>
            </w:r>
          </w:p>
        </w:tc>
        <w:tc>
          <w:tcPr>
            <w:tcW w:w="184" w:type="pct"/>
            <w:tcBorders>
              <w:top w:val="single" w:sz="4" w:space="0" w:color="auto"/>
              <w:left w:val="nil"/>
              <w:bottom w:val="single" w:sz="4" w:space="0" w:color="auto"/>
              <w:right w:val="single" w:sz="4" w:space="0" w:color="auto"/>
            </w:tcBorders>
            <w:shd w:val="clear" w:color="auto" w:fill="auto"/>
            <w:noWrap/>
            <w:hideMark/>
          </w:tcPr>
          <w:p w:rsidR="0071054A" w:rsidRPr="001844FB" w:rsidRDefault="0071054A" w:rsidP="0071054A">
            <w:pPr>
              <w:jc w:val="center"/>
              <w:rPr>
                <w:color w:val="000000"/>
                <w:sz w:val="18"/>
                <w:szCs w:val="18"/>
              </w:rPr>
            </w:pPr>
            <w:r w:rsidRPr="001844FB">
              <w:rPr>
                <w:color w:val="000000"/>
                <w:sz w:val="18"/>
                <w:szCs w:val="18"/>
              </w:rPr>
              <w:t>4</w:t>
            </w:r>
          </w:p>
        </w:tc>
        <w:tc>
          <w:tcPr>
            <w:tcW w:w="458" w:type="pct"/>
            <w:tcBorders>
              <w:top w:val="single" w:sz="4" w:space="0" w:color="auto"/>
              <w:left w:val="nil"/>
              <w:bottom w:val="single" w:sz="4" w:space="0" w:color="auto"/>
              <w:right w:val="single" w:sz="4" w:space="0" w:color="auto"/>
            </w:tcBorders>
            <w:shd w:val="clear" w:color="auto" w:fill="auto"/>
            <w:hideMark/>
          </w:tcPr>
          <w:p w:rsidR="0071054A" w:rsidRPr="001844FB" w:rsidRDefault="0071054A" w:rsidP="0071054A">
            <w:pPr>
              <w:jc w:val="center"/>
              <w:rPr>
                <w:color w:val="000000"/>
                <w:sz w:val="18"/>
                <w:szCs w:val="18"/>
              </w:rPr>
            </w:pPr>
            <w:r w:rsidRPr="001844FB">
              <w:rPr>
                <w:color w:val="000000"/>
                <w:sz w:val="18"/>
                <w:szCs w:val="18"/>
              </w:rPr>
              <w:t>24</w:t>
            </w:r>
          </w:p>
        </w:tc>
        <w:tc>
          <w:tcPr>
            <w:tcW w:w="808" w:type="pct"/>
            <w:tcBorders>
              <w:top w:val="single" w:sz="4" w:space="0" w:color="auto"/>
              <w:left w:val="nil"/>
              <w:bottom w:val="single" w:sz="4" w:space="0" w:color="auto"/>
              <w:right w:val="single" w:sz="4" w:space="0" w:color="auto"/>
            </w:tcBorders>
            <w:shd w:val="clear" w:color="auto" w:fill="auto"/>
            <w:hideMark/>
          </w:tcPr>
          <w:p w:rsidR="0071054A" w:rsidRPr="001844FB" w:rsidRDefault="004F504D" w:rsidP="0071054A">
            <w:pPr>
              <w:rPr>
                <w:color w:val="000000"/>
                <w:sz w:val="18"/>
                <w:szCs w:val="18"/>
              </w:rPr>
            </w:pPr>
            <w:r>
              <w:rPr>
                <w:color w:val="000000"/>
                <w:sz w:val="18"/>
                <w:szCs w:val="18"/>
              </w:rPr>
              <w:t>м</w:t>
            </w:r>
            <w:r w:rsidR="0071054A" w:rsidRPr="001844FB">
              <w:rPr>
                <w:color w:val="000000"/>
                <w:sz w:val="18"/>
                <w:szCs w:val="18"/>
              </w:rPr>
              <w:t>одернизация сетей иску</w:t>
            </w:r>
            <w:r w:rsidR="0071054A" w:rsidRPr="001844FB">
              <w:rPr>
                <w:color w:val="000000"/>
                <w:sz w:val="18"/>
                <w:szCs w:val="18"/>
              </w:rPr>
              <w:t>с</w:t>
            </w:r>
            <w:r w:rsidR="0071054A" w:rsidRPr="001844FB">
              <w:rPr>
                <w:color w:val="000000"/>
                <w:sz w:val="18"/>
                <w:szCs w:val="18"/>
              </w:rPr>
              <w:t>ственного освещения</w:t>
            </w:r>
          </w:p>
        </w:tc>
        <w:tc>
          <w:tcPr>
            <w:tcW w:w="809" w:type="pct"/>
            <w:tcBorders>
              <w:top w:val="single" w:sz="4" w:space="0" w:color="auto"/>
              <w:left w:val="nil"/>
              <w:bottom w:val="single" w:sz="4" w:space="0" w:color="auto"/>
              <w:right w:val="single" w:sz="4" w:space="0" w:color="auto"/>
            </w:tcBorders>
            <w:shd w:val="clear" w:color="auto" w:fill="auto"/>
            <w:hideMark/>
          </w:tcPr>
          <w:p w:rsidR="0071054A" w:rsidRPr="001844FB" w:rsidRDefault="004F504D" w:rsidP="0071054A">
            <w:pPr>
              <w:rPr>
                <w:color w:val="000000"/>
                <w:sz w:val="18"/>
                <w:szCs w:val="18"/>
              </w:rPr>
            </w:pPr>
            <w:r>
              <w:rPr>
                <w:color w:val="000000"/>
                <w:sz w:val="18"/>
                <w:szCs w:val="18"/>
              </w:rPr>
              <w:t>м</w:t>
            </w:r>
            <w:r w:rsidR="0071054A" w:rsidRPr="001844FB">
              <w:rPr>
                <w:color w:val="000000"/>
                <w:sz w:val="18"/>
                <w:szCs w:val="18"/>
              </w:rPr>
              <w:t>одернизация сетей иску</w:t>
            </w:r>
            <w:r w:rsidR="0071054A" w:rsidRPr="001844FB">
              <w:rPr>
                <w:color w:val="000000"/>
                <w:sz w:val="18"/>
                <w:szCs w:val="18"/>
              </w:rPr>
              <w:t>с</w:t>
            </w:r>
            <w:r w:rsidR="0071054A" w:rsidRPr="001844FB">
              <w:rPr>
                <w:color w:val="000000"/>
                <w:sz w:val="18"/>
                <w:szCs w:val="18"/>
              </w:rPr>
              <w:t>ственного освещения</w:t>
            </w:r>
          </w:p>
        </w:tc>
      </w:tr>
      <w:tr w:rsidR="003B4EE4" w:rsidRPr="001844FB" w:rsidTr="003B4EE4">
        <w:trPr>
          <w:trHeight w:val="1041"/>
        </w:trPr>
        <w:tc>
          <w:tcPr>
            <w:tcW w:w="631" w:type="pct"/>
            <w:vMerge/>
            <w:tcBorders>
              <w:top w:val="single" w:sz="4" w:space="0" w:color="auto"/>
              <w:left w:val="single" w:sz="4" w:space="0" w:color="auto"/>
              <w:bottom w:val="single" w:sz="4" w:space="0" w:color="auto"/>
              <w:right w:val="single" w:sz="4" w:space="0" w:color="auto"/>
            </w:tcBorders>
            <w:shd w:val="clear" w:color="auto" w:fill="auto"/>
          </w:tcPr>
          <w:p w:rsidR="0071054A" w:rsidRPr="001844FB" w:rsidRDefault="0071054A" w:rsidP="00F615A9">
            <w:pPr>
              <w:rPr>
                <w:color w:val="000000"/>
                <w:sz w:val="18"/>
                <w:szCs w:val="18"/>
              </w:rPr>
            </w:pPr>
          </w:p>
        </w:tc>
        <w:tc>
          <w:tcPr>
            <w:tcW w:w="540" w:type="pct"/>
            <w:tcBorders>
              <w:top w:val="single" w:sz="4" w:space="0" w:color="auto"/>
              <w:left w:val="nil"/>
              <w:bottom w:val="single" w:sz="4" w:space="0" w:color="auto"/>
              <w:right w:val="single" w:sz="4" w:space="0" w:color="auto"/>
            </w:tcBorders>
            <w:shd w:val="clear" w:color="auto" w:fill="auto"/>
          </w:tcPr>
          <w:p w:rsidR="0071054A" w:rsidRPr="001844FB" w:rsidRDefault="0071054A" w:rsidP="0071054A">
            <w:pPr>
              <w:jc w:val="center"/>
              <w:rPr>
                <w:color w:val="000000"/>
                <w:sz w:val="18"/>
                <w:szCs w:val="18"/>
              </w:rPr>
            </w:pPr>
            <w:r w:rsidRPr="001844FB">
              <w:rPr>
                <w:color w:val="000000"/>
                <w:sz w:val="18"/>
                <w:szCs w:val="18"/>
              </w:rPr>
              <w:t>641+009</w:t>
            </w:r>
          </w:p>
        </w:tc>
        <w:tc>
          <w:tcPr>
            <w:tcW w:w="540" w:type="pct"/>
            <w:tcBorders>
              <w:top w:val="single" w:sz="4" w:space="0" w:color="auto"/>
              <w:left w:val="nil"/>
              <w:bottom w:val="single" w:sz="4" w:space="0" w:color="auto"/>
              <w:right w:val="single" w:sz="4" w:space="0" w:color="auto"/>
            </w:tcBorders>
            <w:shd w:val="clear" w:color="auto" w:fill="auto"/>
          </w:tcPr>
          <w:p w:rsidR="0071054A" w:rsidRPr="001844FB" w:rsidRDefault="0071054A" w:rsidP="0071054A">
            <w:pPr>
              <w:jc w:val="center"/>
              <w:rPr>
                <w:color w:val="000000"/>
                <w:sz w:val="18"/>
                <w:szCs w:val="18"/>
              </w:rPr>
            </w:pPr>
            <w:r w:rsidRPr="001844FB">
              <w:rPr>
                <w:color w:val="000000"/>
                <w:sz w:val="18"/>
                <w:szCs w:val="18"/>
              </w:rPr>
              <w:t>642+970</w:t>
            </w:r>
          </w:p>
        </w:tc>
        <w:tc>
          <w:tcPr>
            <w:tcW w:w="468" w:type="pct"/>
            <w:tcBorders>
              <w:top w:val="single" w:sz="4" w:space="0" w:color="auto"/>
              <w:left w:val="nil"/>
              <w:bottom w:val="single" w:sz="4" w:space="0" w:color="auto"/>
              <w:right w:val="single" w:sz="4" w:space="0" w:color="auto"/>
            </w:tcBorders>
            <w:shd w:val="clear" w:color="auto" w:fill="auto"/>
            <w:noWrap/>
          </w:tcPr>
          <w:p w:rsidR="0071054A" w:rsidRPr="001844FB" w:rsidRDefault="0071054A" w:rsidP="0071054A">
            <w:pPr>
              <w:jc w:val="center"/>
              <w:rPr>
                <w:color w:val="000000"/>
                <w:sz w:val="18"/>
                <w:szCs w:val="18"/>
              </w:rPr>
            </w:pPr>
            <w:r w:rsidRPr="001844FB">
              <w:rPr>
                <w:color w:val="000000"/>
                <w:sz w:val="18"/>
                <w:szCs w:val="18"/>
              </w:rPr>
              <w:t>3/1,1,1</w:t>
            </w:r>
          </w:p>
        </w:tc>
        <w:tc>
          <w:tcPr>
            <w:tcW w:w="335" w:type="pct"/>
            <w:tcBorders>
              <w:top w:val="single" w:sz="4" w:space="0" w:color="auto"/>
              <w:left w:val="nil"/>
              <w:bottom w:val="single" w:sz="4" w:space="0" w:color="auto"/>
              <w:right w:val="single" w:sz="4" w:space="0" w:color="auto"/>
            </w:tcBorders>
            <w:shd w:val="clear" w:color="auto" w:fill="auto"/>
            <w:noWrap/>
          </w:tcPr>
          <w:p w:rsidR="0071054A" w:rsidRPr="001844FB" w:rsidRDefault="0071054A" w:rsidP="0071054A">
            <w:pPr>
              <w:jc w:val="center"/>
              <w:rPr>
                <w:color w:val="000000"/>
                <w:sz w:val="18"/>
                <w:szCs w:val="18"/>
              </w:rPr>
            </w:pPr>
            <w:r w:rsidRPr="001844FB">
              <w:rPr>
                <w:color w:val="000000"/>
                <w:sz w:val="18"/>
                <w:szCs w:val="18"/>
              </w:rPr>
              <w:t>3</w:t>
            </w:r>
          </w:p>
        </w:tc>
        <w:tc>
          <w:tcPr>
            <w:tcW w:w="227" w:type="pct"/>
            <w:tcBorders>
              <w:top w:val="single" w:sz="4" w:space="0" w:color="auto"/>
              <w:left w:val="nil"/>
              <w:bottom w:val="single" w:sz="4" w:space="0" w:color="auto"/>
              <w:right w:val="single" w:sz="4" w:space="0" w:color="auto"/>
            </w:tcBorders>
            <w:shd w:val="clear" w:color="auto" w:fill="auto"/>
            <w:noWrap/>
          </w:tcPr>
          <w:p w:rsidR="0071054A" w:rsidRPr="001844FB" w:rsidRDefault="0071054A" w:rsidP="0071054A">
            <w:pPr>
              <w:jc w:val="center"/>
              <w:rPr>
                <w:color w:val="000000"/>
                <w:sz w:val="18"/>
                <w:szCs w:val="18"/>
              </w:rPr>
            </w:pPr>
            <w:r w:rsidRPr="001844FB">
              <w:rPr>
                <w:color w:val="000000"/>
                <w:sz w:val="18"/>
                <w:szCs w:val="18"/>
              </w:rPr>
              <w:t>1</w:t>
            </w:r>
          </w:p>
        </w:tc>
        <w:tc>
          <w:tcPr>
            <w:tcW w:w="184" w:type="pct"/>
            <w:tcBorders>
              <w:top w:val="single" w:sz="4" w:space="0" w:color="auto"/>
              <w:left w:val="nil"/>
              <w:bottom w:val="single" w:sz="4" w:space="0" w:color="auto"/>
              <w:right w:val="single" w:sz="4" w:space="0" w:color="auto"/>
            </w:tcBorders>
            <w:shd w:val="clear" w:color="auto" w:fill="auto"/>
            <w:noWrap/>
          </w:tcPr>
          <w:p w:rsidR="0071054A" w:rsidRPr="001844FB" w:rsidRDefault="0071054A" w:rsidP="0071054A">
            <w:pPr>
              <w:jc w:val="center"/>
              <w:rPr>
                <w:color w:val="000000"/>
                <w:sz w:val="18"/>
                <w:szCs w:val="18"/>
              </w:rPr>
            </w:pPr>
            <w:r w:rsidRPr="001844FB">
              <w:rPr>
                <w:color w:val="000000"/>
                <w:sz w:val="18"/>
                <w:szCs w:val="18"/>
              </w:rPr>
              <w:t>3</w:t>
            </w:r>
          </w:p>
        </w:tc>
        <w:tc>
          <w:tcPr>
            <w:tcW w:w="458" w:type="pct"/>
            <w:tcBorders>
              <w:top w:val="single" w:sz="4" w:space="0" w:color="auto"/>
              <w:left w:val="nil"/>
              <w:bottom w:val="single" w:sz="4" w:space="0" w:color="auto"/>
              <w:right w:val="single" w:sz="4" w:space="0" w:color="auto"/>
            </w:tcBorders>
            <w:shd w:val="clear" w:color="auto" w:fill="auto"/>
          </w:tcPr>
          <w:p w:rsidR="0071054A" w:rsidRPr="001844FB" w:rsidRDefault="0071054A" w:rsidP="0071054A">
            <w:pPr>
              <w:jc w:val="center"/>
              <w:rPr>
                <w:color w:val="000000"/>
                <w:sz w:val="18"/>
                <w:szCs w:val="18"/>
              </w:rPr>
            </w:pPr>
            <w:r w:rsidRPr="001844FB">
              <w:rPr>
                <w:color w:val="000000"/>
                <w:sz w:val="18"/>
                <w:szCs w:val="18"/>
              </w:rPr>
              <w:t>24</w:t>
            </w:r>
          </w:p>
        </w:tc>
        <w:tc>
          <w:tcPr>
            <w:tcW w:w="808" w:type="pct"/>
            <w:tcBorders>
              <w:top w:val="single" w:sz="4" w:space="0" w:color="auto"/>
              <w:left w:val="nil"/>
              <w:bottom w:val="single" w:sz="4" w:space="0" w:color="auto"/>
              <w:right w:val="single" w:sz="4" w:space="0" w:color="auto"/>
            </w:tcBorders>
            <w:shd w:val="clear" w:color="auto" w:fill="auto"/>
          </w:tcPr>
          <w:p w:rsidR="0071054A" w:rsidRPr="001844FB" w:rsidRDefault="004F504D" w:rsidP="0071054A">
            <w:pPr>
              <w:rPr>
                <w:color w:val="000000"/>
                <w:sz w:val="18"/>
                <w:szCs w:val="18"/>
              </w:rPr>
            </w:pPr>
            <w:r>
              <w:rPr>
                <w:color w:val="000000"/>
                <w:sz w:val="18"/>
                <w:szCs w:val="18"/>
              </w:rPr>
              <w:t>м</w:t>
            </w:r>
            <w:r w:rsidR="0071054A" w:rsidRPr="001844FB">
              <w:rPr>
                <w:color w:val="000000"/>
                <w:sz w:val="18"/>
                <w:szCs w:val="18"/>
              </w:rPr>
              <w:t>одернизация сетей иску</w:t>
            </w:r>
            <w:r w:rsidR="0071054A" w:rsidRPr="001844FB">
              <w:rPr>
                <w:color w:val="000000"/>
                <w:sz w:val="18"/>
                <w:szCs w:val="18"/>
              </w:rPr>
              <w:t>с</w:t>
            </w:r>
            <w:r w:rsidR="0071054A" w:rsidRPr="001844FB">
              <w:rPr>
                <w:color w:val="000000"/>
                <w:sz w:val="18"/>
                <w:szCs w:val="18"/>
              </w:rPr>
              <w:t>ственного освещения</w:t>
            </w:r>
          </w:p>
        </w:tc>
        <w:tc>
          <w:tcPr>
            <w:tcW w:w="809" w:type="pct"/>
            <w:tcBorders>
              <w:top w:val="single" w:sz="4" w:space="0" w:color="auto"/>
              <w:left w:val="nil"/>
              <w:bottom w:val="single" w:sz="4" w:space="0" w:color="auto"/>
              <w:right w:val="single" w:sz="4" w:space="0" w:color="auto"/>
            </w:tcBorders>
            <w:shd w:val="clear" w:color="auto" w:fill="auto"/>
          </w:tcPr>
          <w:p w:rsidR="0071054A" w:rsidRPr="001844FB" w:rsidRDefault="004F504D" w:rsidP="0071054A">
            <w:pPr>
              <w:rPr>
                <w:color w:val="000000"/>
                <w:sz w:val="18"/>
                <w:szCs w:val="18"/>
              </w:rPr>
            </w:pPr>
            <w:r>
              <w:rPr>
                <w:color w:val="000000"/>
                <w:sz w:val="18"/>
                <w:szCs w:val="18"/>
              </w:rPr>
              <w:t>м</w:t>
            </w:r>
            <w:r w:rsidR="0071054A" w:rsidRPr="001844FB">
              <w:rPr>
                <w:color w:val="000000"/>
                <w:sz w:val="18"/>
                <w:szCs w:val="18"/>
              </w:rPr>
              <w:t>одернизация сетей иску</w:t>
            </w:r>
            <w:r w:rsidR="0071054A" w:rsidRPr="001844FB">
              <w:rPr>
                <w:color w:val="000000"/>
                <w:sz w:val="18"/>
                <w:szCs w:val="18"/>
              </w:rPr>
              <w:t>с</w:t>
            </w:r>
            <w:r w:rsidR="0071054A" w:rsidRPr="001844FB">
              <w:rPr>
                <w:color w:val="000000"/>
                <w:sz w:val="18"/>
                <w:szCs w:val="18"/>
              </w:rPr>
              <w:t>ственного освещения</w:t>
            </w:r>
          </w:p>
        </w:tc>
      </w:tr>
      <w:tr w:rsidR="004F504D" w:rsidRPr="001844FB" w:rsidTr="003B4EE4">
        <w:trPr>
          <w:trHeight w:val="378"/>
        </w:trPr>
        <w:tc>
          <w:tcPr>
            <w:tcW w:w="631" w:type="pct"/>
            <w:tcBorders>
              <w:top w:val="single" w:sz="4" w:space="0" w:color="auto"/>
              <w:left w:val="single" w:sz="4" w:space="0" w:color="auto"/>
              <w:bottom w:val="single" w:sz="4" w:space="0" w:color="auto"/>
              <w:right w:val="single" w:sz="4" w:space="0" w:color="auto"/>
            </w:tcBorders>
            <w:shd w:val="clear" w:color="auto" w:fill="auto"/>
          </w:tcPr>
          <w:p w:rsidR="004F504D" w:rsidRPr="001844FB" w:rsidRDefault="004F504D" w:rsidP="003B4EE4">
            <w:pPr>
              <w:rPr>
                <w:color w:val="000000"/>
                <w:spacing w:val="-4"/>
                <w:sz w:val="18"/>
                <w:szCs w:val="18"/>
              </w:rPr>
            </w:pPr>
            <w:r w:rsidRPr="001844FB">
              <w:rPr>
                <w:color w:val="000000"/>
                <w:sz w:val="18"/>
                <w:szCs w:val="18"/>
              </w:rPr>
              <w:t>Автомобильные дор</w:t>
            </w:r>
            <w:r w:rsidRPr="001844FB">
              <w:rPr>
                <w:color w:val="000000"/>
                <w:sz w:val="18"/>
                <w:szCs w:val="18"/>
              </w:rPr>
              <w:t>о</w:t>
            </w:r>
            <w:r w:rsidRPr="001844FB">
              <w:rPr>
                <w:color w:val="000000"/>
                <w:sz w:val="18"/>
                <w:szCs w:val="18"/>
              </w:rPr>
              <w:t>ги регионального или межмуниципального значения</w:t>
            </w:r>
          </w:p>
        </w:tc>
        <w:tc>
          <w:tcPr>
            <w:tcW w:w="540" w:type="pct"/>
            <w:tcBorders>
              <w:top w:val="single" w:sz="4" w:space="0" w:color="auto"/>
              <w:left w:val="nil"/>
              <w:bottom w:val="single" w:sz="4" w:space="0" w:color="auto"/>
              <w:right w:val="single" w:sz="4" w:space="0" w:color="auto"/>
            </w:tcBorders>
            <w:shd w:val="clear" w:color="auto" w:fill="auto"/>
          </w:tcPr>
          <w:p w:rsidR="004F504D" w:rsidRPr="001844FB" w:rsidRDefault="004F504D" w:rsidP="0071054A">
            <w:pPr>
              <w:jc w:val="center"/>
              <w:rPr>
                <w:color w:val="000000"/>
                <w:sz w:val="18"/>
                <w:szCs w:val="18"/>
              </w:rPr>
            </w:pPr>
          </w:p>
        </w:tc>
        <w:tc>
          <w:tcPr>
            <w:tcW w:w="540" w:type="pct"/>
            <w:tcBorders>
              <w:top w:val="single" w:sz="4" w:space="0" w:color="auto"/>
              <w:left w:val="nil"/>
              <w:bottom w:val="single" w:sz="4" w:space="0" w:color="auto"/>
              <w:right w:val="single" w:sz="4" w:space="0" w:color="auto"/>
            </w:tcBorders>
            <w:shd w:val="clear" w:color="auto" w:fill="auto"/>
          </w:tcPr>
          <w:p w:rsidR="004F504D" w:rsidRPr="001844FB" w:rsidRDefault="004F504D" w:rsidP="0071054A">
            <w:pPr>
              <w:jc w:val="center"/>
              <w:rPr>
                <w:color w:val="000000"/>
                <w:sz w:val="18"/>
                <w:szCs w:val="18"/>
              </w:rPr>
            </w:pPr>
          </w:p>
        </w:tc>
        <w:tc>
          <w:tcPr>
            <w:tcW w:w="468" w:type="pct"/>
            <w:tcBorders>
              <w:top w:val="single" w:sz="4" w:space="0" w:color="auto"/>
              <w:left w:val="nil"/>
              <w:bottom w:val="single" w:sz="4" w:space="0" w:color="auto"/>
              <w:right w:val="single" w:sz="4" w:space="0" w:color="auto"/>
            </w:tcBorders>
            <w:shd w:val="clear" w:color="auto" w:fill="auto"/>
            <w:noWrap/>
          </w:tcPr>
          <w:p w:rsidR="004F504D" w:rsidRPr="001844FB" w:rsidRDefault="004F504D" w:rsidP="0071054A">
            <w:pPr>
              <w:jc w:val="center"/>
              <w:rPr>
                <w:color w:val="000000"/>
                <w:sz w:val="18"/>
                <w:szCs w:val="18"/>
              </w:rPr>
            </w:pPr>
          </w:p>
        </w:tc>
        <w:tc>
          <w:tcPr>
            <w:tcW w:w="335" w:type="pct"/>
            <w:tcBorders>
              <w:top w:val="single" w:sz="4" w:space="0" w:color="auto"/>
              <w:left w:val="nil"/>
              <w:bottom w:val="single" w:sz="4" w:space="0" w:color="auto"/>
              <w:right w:val="single" w:sz="4" w:space="0" w:color="auto"/>
            </w:tcBorders>
            <w:shd w:val="clear" w:color="auto" w:fill="auto"/>
            <w:noWrap/>
          </w:tcPr>
          <w:p w:rsidR="004F504D" w:rsidRPr="001844FB" w:rsidRDefault="004F504D" w:rsidP="0071054A">
            <w:pPr>
              <w:jc w:val="center"/>
              <w:rPr>
                <w:color w:val="000000"/>
                <w:sz w:val="18"/>
                <w:szCs w:val="18"/>
              </w:rPr>
            </w:pPr>
          </w:p>
        </w:tc>
        <w:tc>
          <w:tcPr>
            <w:tcW w:w="227" w:type="pct"/>
            <w:tcBorders>
              <w:top w:val="single" w:sz="4" w:space="0" w:color="auto"/>
              <w:left w:val="nil"/>
              <w:bottom w:val="single" w:sz="4" w:space="0" w:color="auto"/>
              <w:right w:val="single" w:sz="4" w:space="0" w:color="auto"/>
            </w:tcBorders>
            <w:shd w:val="clear" w:color="auto" w:fill="auto"/>
            <w:noWrap/>
          </w:tcPr>
          <w:p w:rsidR="004F504D" w:rsidRPr="001844FB" w:rsidRDefault="004F504D" w:rsidP="0071054A">
            <w:pPr>
              <w:jc w:val="center"/>
              <w:rPr>
                <w:color w:val="000000"/>
                <w:sz w:val="18"/>
                <w:szCs w:val="18"/>
              </w:rPr>
            </w:pPr>
          </w:p>
        </w:tc>
        <w:tc>
          <w:tcPr>
            <w:tcW w:w="184" w:type="pct"/>
            <w:tcBorders>
              <w:top w:val="single" w:sz="4" w:space="0" w:color="auto"/>
              <w:left w:val="nil"/>
              <w:bottom w:val="single" w:sz="4" w:space="0" w:color="auto"/>
              <w:right w:val="single" w:sz="4" w:space="0" w:color="auto"/>
            </w:tcBorders>
            <w:shd w:val="clear" w:color="auto" w:fill="auto"/>
            <w:noWrap/>
          </w:tcPr>
          <w:p w:rsidR="004F504D" w:rsidRPr="001844FB" w:rsidRDefault="004F504D" w:rsidP="0071054A">
            <w:pPr>
              <w:jc w:val="center"/>
              <w:rPr>
                <w:color w:val="000000"/>
                <w:sz w:val="18"/>
                <w:szCs w:val="18"/>
              </w:rPr>
            </w:pPr>
          </w:p>
        </w:tc>
        <w:tc>
          <w:tcPr>
            <w:tcW w:w="458" w:type="pct"/>
            <w:tcBorders>
              <w:top w:val="single" w:sz="4" w:space="0" w:color="auto"/>
              <w:left w:val="nil"/>
              <w:bottom w:val="single" w:sz="4" w:space="0" w:color="auto"/>
              <w:right w:val="single" w:sz="4" w:space="0" w:color="auto"/>
            </w:tcBorders>
            <w:shd w:val="clear" w:color="auto" w:fill="auto"/>
          </w:tcPr>
          <w:p w:rsidR="004F504D" w:rsidRPr="001844FB" w:rsidRDefault="004F504D" w:rsidP="0071054A">
            <w:pPr>
              <w:jc w:val="center"/>
              <w:rPr>
                <w:color w:val="000000"/>
                <w:sz w:val="18"/>
                <w:szCs w:val="18"/>
              </w:rPr>
            </w:pPr>
          </w:p>
        </w:tc>
        <w:tc>
          <w:tcPr>
            <w:tcW w:w="808" w:type="pct"/>
            <w:tcBorders>
              <w:top w:val="single" w:sz="4" w:space="0" w:color="auto"/>
              <w:left w:val="nil"/>
              <w:bottom w:val="single" w:sz="4" w:space="0" w:color="auto"/>
              <w:right w:val="single" w:sz="4" w:space="0" w:color="auto"/>
            </w:tcBorders>
            <w:shd w:val="clear" w:color="auto" w:fill="auto"/>
          </w:tcPr>
          <w:p w:rsidR="004F504D" w:rsidRPr="001844FB" w:rsidRDefault="004F504D" w:rsidP="0071054A">
            <w:pPr>
              <w:rPr>
                <w:color w:val="000000"/>
                <w:sz w:val="18"/>
                <w:szCs w:val="18"/>
              </w:rPr>
            </w:pPr>
          </w:p>
        </w:tc>
        <w:tc>
          <w:tcPr>
            <w:tcW w:w="809" w:type="pct"/>
            <w:tcBorders>
              <w:top w:val="single" w:sz="4" w:space="0" w:color="auto"/>
              <w:left w:val="nil"/>
              <w:bottom w:val="single" w:sz="4" w:space="0" w:color="auto"/>
              <w:right w:val="single" w:sz="4" w:space="0" w:color="auto"/>
            </w:tcBorders>
            <w:shd w:val="clear" w:color="auto" w:fill="auto"/>
          </w:tcPr>
          <w:p w:rsidR="004F504D" w:rsidRPr="001844FB" w:rsidRDefault="004F504D" w:rsidP="0071054A">
            <w:pPr>
              <w:rPr>
                <w:color w:val="000000"/>
                <w:sz w:val="18"/>
                <w:szCs w:val="18"/>
              </w:rPr>
            </w:pPr>
          </w:p>
        </w:tc>
      </w:tr>
      <w:tr w:rsidR="003B4EE4" w:rsidRPr="001844FB" w:rsidTr="003B4EE4">
        <w:trPr>
          <w:trHeight w:val="378"/>
        </w:trPr>
        <w:tc>
          <w:tcPr>
            <w:tcW w:w="631" w:type="pct"/>
            <w:tcBorders>
              <w:top w:val="single" w:sz="4" w:space="0" w:color="auto"/>
              <w:left w:val="single" w:sz="4" w:space="0" w:color="auto"/>
              <w:bottom w:val="single" w:sz="4" w:space="0" w:color="auto"/>
              <w:right w:val="single" w:sz="4" w:space="0" w:color="auto"/>
            </w:tcBorders>
            <w:shd w:val="clear" w:color="auto" w:fill="auto"/>
            <w:hideMark/>
          </w:tcPr>
          <w:p w:rsidR="0071054A" w:rsidRPr="001844FB" w:rsidRDefault="0071054A" w:rsidP="003B4EE4">
            <w:pPr>
              <w:rPr>
                <w:color w:val="000000"/>
                <w:sz w:val="18"/>
                <w:szCs w:val="18"/>
              </w:rPr>
            </w:pPr>
            <w:r w:rsidRPr="001844FB">
              <w:rPr>
                <w:color w:val="000000"/>
                <w:spacing w:val="-4"/>
                <w:sz w:val="18"/>
                <w:szCs w:val="18"/>
              </w:rPr>
              <w:t>Южный обход г. Кир</w:t>
            </w:r>
            <w:r w:rsidRPr="001844FB">
              <w:rPr>
                <w:color w:val="000000"/>
                <w:spacing w:val="-4"/>
                <w:sz w:val="18"/>
                <w:szCs w:val="18"/>
              </w:rPr>
              <w:t>о</w:t>
            </w:r>
            <w:r w:rsidRPr="001844FB">
              <w:rPr>
                <w:color w:val="000000"/>
                <w:spacing w:val="-4"/>
                <w:sz w:val="18"/>
                <w:szCs w:val="18"/>
              </w:rPr>
              <w:t>ва</w:t>
            </w:r>
          </w:p>
        </w:tc>
        <w:tc>
          <w:tcPr>
            <w:tcW w:w="540" w:type="pct"/>
            <w:tcBorders>
              <w:top w:val="single" w:sz="4" w:space="0" w:color="auto"/>
              <w:left w:val="nil"/>
              <w:bottom w:val="single" w:sz="4" w:space="0" w:color="auto"/>
              <w:right w:val="single" w:sz="4" w:space="0" w:color="auto"/>
            </w:tcBorders>
            <w:shd w:val="clear" w:color="auto" w:fill="auto"/>
            <w:hideMark/>
          </w:tcPr>
          <w:p w:rsidR="0071054A" w:rsidRPr="001844FB" w:rsidRDefault="0071054A" w:rsidP="0071054A">
            <w:pPr>
              <w:jc w:val="center"/>
              <w:rPr>
                <w:color w:val="000000"/>
                <w:sz w:val="18"/>
                <w:szCs w:val="18"/>
              </w:rPr>
            </w:pPr>
            <w:r w:rsidRPr="001844FB">
              <w:rPr>
                <w:color w:val="000000"/>
                <w:sz w:val="18"/>
                <w:szCs w:val="18"/>
              </w:rPr>
              <w:t>22</w:t>
            </w:r>
          </w:p>
        </w:tc>
        <w:tc>
          <w:tcPr>
            <w:tcW w:w="540" w:type="pct"/>
            <w:tcBorders>
              <w:top w:val="single" w:sz="4" w:space="0" w:color="auto"/>
              <w:left w:val="nil"/>
              <w:bottom w:val="single" w:sz="4" w:space="0" w:color="auto"/>
              <w:right w:val="single" w:sz="4" w:space="0" w:color="auto"/>
            </w:tcBorders>
            <w:shd w:val="clear" w:color="auto" w:fill="auto"/>
            <w:hideMark/>
          </w:tcPr>
          <w:p w:rsidR="0071054A" w:rsidRPr="001844FB" w:rsidRDefault="0071054A" w:rsidP="0071054A">
            <w:pPr>
              <w:jc w:val="center"/>
              <w:rPr>
                <w:color w:val="000000"/>
                <w:sz w:val="18"/>
                <w:szCs w:val="18"/>
              </w:rPr>
            </w:pPr>
            <w:r w:rsidRPr="001844FB">
              <w:rPr>
                <w:color w:val="000000"/>
                <w:sz w:val="18"/>
                <w:szCs w:val="18"/>
              </w:rPr>
              <w:t>23</w:t>
            </w:r>
          </w:p>
        </w:tc>
        <w:tc>
          <w:tcPr>
            <w:tcW w:w="468" w:type="pct"/>
            <w:tcBorders>
              <w:top w:val="single" w:sz="4" w:space="0" w:color="auto"/>
              <w:left w:val="nil"/>
              <w:bottom w:val="single" w:sz="4" w:space="0" w:color="auto"/>
              <w:right w:val="single" w:sz="4" w:space="0" w:color="auto"/>
            </w:tcBorders>
            <w:shd w:val="clear" w:color="auto" w:fill="auto"/>
            <w:noWrap/>
            <w:hideMark/>
          </w:tcPr>
          <w:p w:rsidR="0071054A" w:rsidRPr="001844FB" w:rsidRDefault="0071054A" w:rsidP="0071054A">
            <w:pPr>
              <w:jc w:val="center"/>
              <w:rPr>
                <w:color w:val="000000"/>
                <w:sz w:val="18"/>
                <w:szCs w:val="18"/>
              </w:rPr>
            </w:pPr>
            <w:r w:rsidRPr="001844FB">
              <w:rPr>
                <w:color w:val="000000"/>
                <w:sz w:val="18"/>
                <w:szCs w:val="18"/>
              </w:rPr>
              <w:t>6/1,1,5,5,5,5</w:t>
            </w:r>
          </w:p>
        </w:tc>
        <w:tc>
          <w:tcPr>
            <w:tcW w:w="335" w:type="pct"/>
            <w:tcBorders>
              <w:top w:val="single" w:sz="4" w:space="0" w:color="auto"/>
              <w:left w:val="nil"/>
              <w:bottom w:val="single" w:sz="4" w:space="0" w:color="auto"/>
              <w:right w:val="single" w:sz="4" w:space="0" w:color="auto"/>
            </w:tcBorders>
            <w:shd w:val="clear" w:color="auto" w:fill="auto"/>
            <w:noWrap/>
            <w:hideMark/>
          </w:tcPr>
          <w:p w:rsidR="0071054A" w:rsidRPr="001844FB" w:rsidRDefault="0071054A" w:rsidP="0071054A">
            <w:pPr>
              <w:jc w:val="center"/>
              <w:rPr>
                <w:color w:val="000000"/>
                <w:sz w:val="18"/>
                <w:szCs w:val="18"/>
              </w:rPr>
            </w:pPr>
            <w:r w:rsidRPr="001844FB">
              <w:rPr>
                <w:color w:val="000000"/>
                <w:sz w:val="18"/>
                <w:szCs w:val="18"/>
              </w:rPr>
              <w:t>6</w:t>
            </w:r>
          </w:p>
        </w:tc>
        <w:tc>
          <w:tcPr>
            <w:tcW w:w="227" w:type="pct"/>
            <w:tcBorders>
              <w:top w:val="single" w:sz="4" w:space="0" w:color="auto"/>
              <w:left w:val="nil"/>
              <w:bottom w:val="single" w:sz="4" w:space="0" w:color="auto"/>
              <w:right w:val="single" w:sz="4" w:space="0" w:color="auto"/>
            </w:tcBorders>
            <w:shd w:val="clear" w:color="auto" w:fill="auto"/>
            <w:noWrap/>
            <w:hideMark/>
          </w:tcPr>
          <w:p w:rsidR="0071054A" w:rsidRPr="001844FB" w:rsidRDefault="0071054A" w:rsidP="0071054A">
            <w:pPr>
              <w:jc w:val="center"/>
              <w:rPr>
                <w:color w:val="000000"/>
                <w:sz w:val="18"/>
                <w:szCs w:val="18"/>
              </w:rPr>
            </w:pPr>
            <w:r w:rsidRPr="001844FB">
              <w:rPr>
                <w:color w:val="000000"/>
                <w:sz w:val="18"/>
                <w:szCs w:val="18"/>
              </w:rPr>
              <w:t>1</w:t>
            </w:r>
          </w:p>
        </w:tc>
        <w:tc>
          <w:tcPr>
            <w:tcW w:w="184" w:type="pct"/>
            <w:tcBorders>
              <w:top w:val="single" w:sz="4" w:space="0" w:color="auto"/>
              <w:left w:val="nil"/>
              <w:bottom w:val="single" w:sz="4" w:space="0" w:color="auto"/>
              <w:right w:val="single" w:sz="4" w:space="0" w:color="auto"/>
            </w:tcBorders>
            <w:shd w:val="clear" w:color="auto" w:fill="auto"/>
            <w:noWrap/>
            <w:hideMark/>
          </w:tcPr>
          <w:p w:rsidR="0071054A" w:rsidRPr="001844FB" w:rsidRDefault="0071054A" w:rsidP="0071054A">
            <w:pPr>
              <w:jc w:val="center"/>
              <w:rPr>
                <w:color w:val="000000"/>
                <w:sz w:val="18"/>
                <w:szCs w:val="18"/>
              </w:rPr>
            </w:pPr>
            <w:r w:rsidRPr="001844FB">
              <w:rPr>
                <w:color w:val="000000"/>
                <w:sz w:val="18"/>
                <w:szCs w:val="18"/>
              </w:rPr>
              <w:t>7</w:t>
            </w:r>
          </w:p>
        </w:tc>
        <w:tc>
          <w:tcPr>
            <w:tcW w:w="458" w:type="pct"/>
            <w:tcBorders>
              <w:top w:val="single" w:sz="4" w:space="0" w:color="auto"/>
              <w:left w:val="nil"/>
              <w:bottom w:val="single" w:sz="4" w:space="0" w:color="auto"/>
              <w:right w:val="single" w:sz="4" w:space="0" w:color="auto"/>
            </w:tcBorders>
            <w:shd w:val="clear" w:color="auto" w:fill="auto"/>
            <w:hideMark/>
          </w:tcPr>
          <w:p w:rsidR="0071054A" w:rsidRPr="001844FB" w:rsidRDefault="0071054A" w:rsidP="0071054A">
            <w:pPr>
              <w:jc w:val="center"/>
              <w:rPr>
                <w:color w:val="000000"/>
                <w:sz w:val="18"/>
                <w:szCs w:val="18"/>
              </w:rPr>
            </w:pPr>
            <w:r w:rsidRPr="001844FB">
              <w:rPr>
                <w:color w:val="000000"/>
                <w:sz w:val="18"/>
                <w:szCs w:val="18"/>
              </w:rPr>
              <w:t>23</w:t>
            </w:r>
          </w:p>
        </w:tc>
        <w:tc>
          <w:tcPr>
            <w:tcW w:w="808" w:type="pct"/>
            <w:tcBorders>
              <w:top w:val="single" w:sz="4" w:space="0" w:color="auto"/>
              <w:left w:val="nil"/>
              <w:bottom w:val="single" w:sz="4" w:space="0" w:color="auto"/>
              <w:right w:val="single" w:sz="4" w:space="0" w:color="auto"/>
            </w:tcBorders>
            <w:shd w:val="clear" w:color="auto" w:fill="auto"/>
            <w:hideMark/>
          </w:tcPr>
          <w:p w:rsidR="0071054A" w:rsidRPr="001844FB" w:rsidRDefault="0071054A" w:rsidP="0071054A">
            <w:pPr>
              <w:rPr>
                <w:color w:val="000000"/>
                <w:sz w:val="18"/>
                <w:szCs w:val="18"/>
              </w:rPr>
            </w:pPr>
            <w:r w:rsidRPr="001844FB">
              <w:rPr>
                <w:color w:val="000000"/>
                <w:sz w:val="18"/>
                <w:szCs w:val="18"/>
              </w:rPr>
              <w:t>статистика по месту конце</w:t>
            </w:r>
            <w:r w:rsidRPr="001844FB">
              <w:rPr>
                <w:color w:val="000000"/>
                <w:sz w:val="18"/>
                <w:szCs w:val="18"/>
              </w:rPr>
              <w:t>н</w:t>
            </w:r>
            <w:r w:rsidRPr="001844FB">
              <w:rPr>
                <w:color w:val="000000"/>
                <w:sz w:val="18"/>
                <w:szCs w:val="18"/>
              </w:rPr>
              <w:t xml:space="preserve">трации ДТП сформировалась до проведения мероприятий </w:t>
            </w:r>
            <w:r w:rsidRPr="001844FB">
              <w:rPr>
                <w:color w:val="000000"/>
                <w:sz w:val="18"/>
                <w:szCs w:val="18"/>
              </w:rPr>
              <w:lastRenderedPageBreak/>
              <w:t>по ликвидации места конце</w:t>
            </w:r>
            <w:r w:rsidRPr="001844FB">
              <w:rPr>
                <w:color w:val="000000"/>
                <w:sz w:val="18"/>
                <w:szCs w:val="18"/>
              </w:rPr>
              <w:t>н</w:t>
            </w:r>
            <w:r w:rsidRPr="001844FB">
              <w:rPr>
                <w:color w:val="000000"/>
                <w:sz w:val="18"/>
                <w:szCs w:val="18"/>
              </w:rPr>
              <w:t>трации ДТП (обустроена л</w:t>
            </w:r>
            <w:r w:rsidRPr="001844FB">
              <w:rPr>
                <w:color w:val="000000"/>
                <w:sz w:val="18"/>
                <w:szCs w:val="18"/>
              </w:rPr>
              <w:t>и</w:t>
            </w:r>
            <w:r w:rsidRPr="001844FB">
              <w:rPr>
                <w:color w:val="000000"/>
                <w:sz w:val="18"/>
                <w:szCs w:val="18"/>
              </w:rPr>
              <w:t>ния электроосвещения в гр</w:t>
            </w:r>
            <w:r w:rsidRPr="001844FB">
              <w:rPr>
                <w:color w:val="000000"/>
                <w:sz w:val="18"/>
                <w:szCs w:val="18"/>
              </w:rPr>
              <w:t>а</w:t>
            </w:r>
            <w:r w:rsidRPr="001844FB">
              <w:rPr>
                <w:color w:val="000000"/>
                <w:sz w:val="18"/>
                <w:szCs w:val="18"/>
              </w:rPr>
              <w:t>ницах пересечения с автом</w:t>
            </w:r>
            <w:r w:rsidRPr="001844FB">
              <w:rPr>
                <w:color w:val="000000"/>
                <w:sz w:val="18"/>
                <w:szCs w:val="18"/>
              </w:rPr>
              <w:t>о</w:t>
            </w:r>
            <w:r w:rsidRPr="001844FB">
              <w:rPr>
                <w:color w:val="000000"/>
                <w:sz w:val="18"/>
                <w:szCs w:val="18"/>
              </w:rPr>
              <w:t xml:space="preserve">бильной дорогой «Федяково </w:t>
            </w:r>
            <w:r w:rsidRPr="001844FB">
              <w:rPr>
                <w:color w:val="000000"/>
                <w:spacing w:val="-4"/>
                <w:sz w:val="18"/>
                <w:szCs w:val="18"/>
              </w:rPr>
              <w:t>–</w:t>
            </w:r>
            <w:r w:rsidRPr="001844FB">
              <w:rPr>
                <w:color w:val="000000"/>
                <w:sz w:val="18"/>
                <w:szCs w:val="18"/>
              </w:rPr>
              <w:t xml:space="preserve"> Шутовщина – Логуновы»)</w:t>
            </w:r>
          </w:p>
        </w:tc>
        <w:tc>
          <w:tcPr>
            <w:tcW w:w="809" w:type="pct"/>
            <w:tcBorders>
              <w:top w:val="single" w:sz="4" w:space="0" w:color="auto"/>
              <w:left w:val="nil"/>
              <w:bottom w:val="single" w:sz="4" w:space="0" w:color="auto"/>
              <w:right w:val="single" w:sz="4" w:space="0" w:color="auto"/>
            </w:tcBorders>
            <w:shd w:val="clear" w:color="auto" w:fill="auto"/>
            <w:hideMark/>
          </w:tcPr>
          <w:p w:rsidR="0071054A" w:rsidRPr="001844FB" w:rsidRDefault="0071054A" w:rsidP="0071054A">
            <w:pPr>
              <w:rPr>
                <w:color w:val="000000"/>
                <w:sz w:val="18"/>
                <w:szCs w:val="18"/>
              </w:rPr>
            </w:pPr>
            <w:r w:rsidRPr="001844FB">
              <w:rPr>
                <w:color w:val="000000"/>
                <w:sz w:val="18"/>
                <w:szCs w:val="18"/>
              </w:rPr>
              <w:lastRenderedPageBreak/>
              <w:t>статистика по месту конце</w:t>
            </w:r>
            <w:r w:rsidRPr="001844FB">
              <w:rPr>
                <w:color w:val="000000"/>
                <w:sz w:val="18"/>
                <w:szCs w:val="18"/>
              </w:rPr>
              <w:t>н</w:t>
            </w:r>
            <w:r w:rsidRPr="001844FB">
              <w:rPr>
                <w:color w:val="000000"/>
                <w:sz w:val="18"/>
                <w:szCs w:val="18"/>
              </w:rPr>
              <w:t xml:space="preserve">трации ДТП сформировалась до проведения мероприятий </w:t>
            </w:r>
            <w:r w:rsidRPr="001844FB">
              <w:rPr>
                <w:color w:val="000000"/>
                <w:sz w:val="18"/>
                <w:szCs w:val="18"/>
              </w:rPr>
              <w:lastRenderedPageBreak/>
              <w:t>по ликвидации места конце</w:t>
            </w:r>
            <w:r w:rsidRPr="001844FB">
              <w:rPr>
                <w:color w:val="000000"/>
                <w:sz w:val="18"/>
                <w:szCs w:val="18"/>
              </w:rPr>
              <w:t>н</w:t>
            </w:r>
            <w:r w:rsidRPr="001844FB">
              <w:rPr>
                <w:color w:val="000000"/>
                <w:sz w:val="18"/>
                <w:szCs w:val="18"/>
              </w:rPr>
              <w:t>трации ДТП (обустроена л</w:t>
            </w:r>
            <w:r w:rsidRPr="001844FB">
              <w:rPr>
                <w:color w:val="000000"/>
                <w:sz w:val="18"/>
                <w:szCs w:val="18"/>
              </w:rPr>
              <w:t>и</w:t>
            </w:r>
            <w:r w:rsidRPr="001844FB">
              <w:rPr>
                <w:color w:val="000000"/>
                <w:sz w:val="18"/>
                <w:szCs w:val="18"/>
              </w:rPr>
              <w:t>ния электроосвещения в гр</w:t>
            </w:r>
            <w:r w:rsidRPr="001844FB">
              <w:rPr>
                <w:color w:val="000000"/>
                <w:sz w:val="18"/>
                <w:szCs w:val="18"/>
              </w:rPr>
              <w:t>а</w:t>
            </w:r>
            <w:r w:rsidRPr="001844FB">
              <w:rPr>
                <w:color w:val="000000"/>
                <w:sz w:val="18"/>
                <w:szCs w:val="18"/>
              </w:rPr>
              <w:t>ницах пересечения с автом</w:t>
            </w:r>
            <w:r w:rsidRPr="001844FB">
              <w:rPr>
                <w:color w:val="000000"/>
                <w:sz w:val="18"/>
                <w:szCs w:val="18"/>
              </w:rPr>
              <w:t>о</w:t>
            </w:r>
            <w:r w:rsidRPr="001844FB">
              <w:rPr>
                <w:color w:val="000000"/>
                <w:sz w:val="18"/>
                <w:szCs w:val="18"/>
              </w:rPr>
              <w:t xml:space="preserve">бильной дорогой «Федяково </w:t>
            </w:r>
            <w:r w:rsidRPr="001844FB">
              <w:rPr>
                <w:color w:val="000000"/>
                <w:spacing w:val="-4"/>
                <w:sz w:val="18"/>
                <w:szCs w:val="18"/>
              </w:rPr>
              <w:t>–</w:t>
            </w:r>
            <w:r w:rsidRPr="001844FB">
              <w:rPr>
                <w:color w:val="000000"/>
                <w:sz w:val="18"/>
                <w:szCs w:val="18"/>
              </w:rPr>
              <w:t xml:space="preserve"> Шутовщина – Логуновы»)</w:t>
            </w:r>
          </w:p>
        </w:tc>
      </w:tr>
      <w:tr w:rsidR="004F504D" w:rsidRPr="001844FB" w:rsidTr="003B4EE4">
        <w:trPr>
          <w:trHeight w:val="330"/>
        </w:trPr>
        <w:tc>
          <w:tcPr>
            <w:tcW w:w="631" w:type="pct"/>
            <w:tcBorders>
              <w:top w:val="nil"/>
              <w:left w:val="single" w:sz="4" w:space="0" w:color="auto"/>
              <w:bottom w:val="single" w:sz="4" w:space="0" w:color="auto"/>
              <w:right w:val="single" w:sz="4" w:space="0" w:color="auto"/>
            </w:tcBorders>
            <w:shd w:val="clear" w:color="auto" w:fill="auto"/>
          </w:tcPr>
          <w:p w:rsidR="004F504D" w:rsidRPr="001844FB" w:rsidRDefault="004F504D" w:rsidP="00F615A9">
            <w:pPr>
              <w:rPr>
                <w:color w:val="000000"/>
                <w:sz w:val="18"/>
                <w:szCs w:val="18"/>
              </w:rPr>
            </w:pPr>
            <w:r w:rsidRPr="001844FB">
              <w:rPr>
                <w:color w:val="000000"/>
                <w:sz w:val="18"/>
                <w:szCs w:val="18"/>
              </w:rPr>
              <w:lastRenderedPageBreak/>
              <w:t>Автомобильные дор</w:t>
            </w:r>
            <w:r w:rsidRPr="001844FB">
              <w:rPr>
                <w:color w:val="000000"/>
                <w:sz w:val="18"/>
                <w:szCs w:val="18"/>
              </w:rPr>
              <w:t>о</w:t>
            </w:r>
            <w:r w:rsidRPr="001844FB">
              <w:rPr>
                <w:color w:val="000000"/>
                <w:sz w:val="18"/>
                <w:szCs w:val="18"/>
              </w:rPr>
              <w:t>ги местного значения (улицы)</w:t>
            </w:r>
          </w:p>
        </w:tc>
        <w:tc>
          <w:tcPr>
            <w:tcW w:w="540" w:type="pct"/>
            <w:tcBorders>
              <w:top w:val="nil"/>
              <w:left w:val="nil"/>
              <w:bottom w:val="single" w:sz="4" w:space="0" w:color="auto"/>
              <w:right w:val="single" w:sz="4" w:space="0" w:color="auto"/>
            </w:tcBorders>
            <w:shd w:val="clear" w:color="auto" w:fill="auto"/>
          </w:tcPr>
          <w:p w:rsidR="004F504D" w:rsidRPr="001844FB" w:rsidRDefault="004F504D" w:rsidP="00F615A9">
            <w:pPr>
              <w:jc w:val="center"/>
              <w:rPr>
                <w:color w:val="000000"/>
                <w:sz w:val="18"/>
                <w:szCs w:val="18"/>
              </w:rPr>
            </w:pPr>
          </w:p>
        </w:tc>
        <w:tc>
          <w:tcPr>
            <w:tcW w:w="540" w:type="pct"/>
            <w:tcBorders>
              <w:top w:val="nil"/>
              <w:left w:val="nil"/>
              <w:bottom w:val="single" w:sz="4" w:space="0" w:color="auto"/>
              <w:right w:val="single" w:sz="4" w:space="0" w:color="auto"/>
            </w:tcBorders>
            <w:shd w:val="clear" w:color="auto" w:fill="auto"/>
          </w:tcPr>
          <w:p w:rsidR="004F504D" w:rsidRPr="001844FB" w:rsidRDefault="004F504D" w:rsidP="00F615A9">
            <w:pPr>
              <w:jc w:val="center"/>
              <w:rPr>
                <w:color w:val="000000"/>
                <w:sz w:val="18"/>
                <w:szCs w:val="18"/>
              </w:rPr>
            </w:pPr>
          </w:p>
        </w:tc>
        <w:tc>
          <w:tcPr>
            <w:tcW w:w="468" w:type="pct"/>
            <w:tcBorders>
              <w:top w:val="nil"/>
              <w:left w:val="nil"/>
              <w:bottom w:val="single" w:sz="4" w:space="0" w:color="auto"/>
              <w:right w:val="single" w:sz="4" w:space="0" w:color="auto"/>
            </w:tcBorders>
            <w:shd w:val="clear" w:color="auto" w:fill="auto"/>
          </w:tcPr>
          <w:p w:rsidR="004F504D" w:rsidRPr="001844FB" w:rsidRDefault="004F504D" w:rsidP="00F615A9">
            <w:pPr>
              <w:jc w:val="center"/>
              <w:rPr>
                <w:color w:val="000000"/>
                <w:sz w:val="18"/>
                <w:szCs w:val="18"/>
              </w:rPr>
            </w:pPr>
          </w:p>
        </w:tc>
        <w:tc>
          <w:tcPr>
            <w:tcW w:w="335" w:type="pct"/>
            <w:tcBorders>
              <w:top w:val="nil"/>
              <w:left w:val="nil"/>
              <w:bottom w:val="single" w:sz="4" w:space="0" w:color="auto"/>
              <w:right w:val="single" w:sz="4" w:space="0" w:color="auto"/>
            </w:tcBorders>
            <w:shd w:val="clear" w:color="auto" w:fill="auto"/>
          </w:tcPr>
          <w:p w:rsidR="004F504D" w:rsidRPr="001844FB" w:rsidRDefault="004F504D" w:rsidP="00F615A9">
            <w:pPr>
              <w:jc w:val="center"/>
              <w:rPr>
                <w:color w:val="000000"/>
                <w:sz w:val="18"/>
                <w:szCs w:val="18"/>
              </w:rPr>
            </w:pPr>
          </w:p>
        </w:tc>
        <w:tc>
          <w:tcPr>
            <w:tcW w:w="227" w:type="pct"/>
            <w:tcBorders>
              <w:top w:val="nil"/>
              <w:left w:val="nil"/>
              <w:bottom w:val="single" w:sz="4" w:space="0" w:color="auto"/>
              <w:right w:val="single" w:sz="4" w:space="0" w:color="auto"/>
            </w:tcBorders>
            <w:shd w:val="clear" w:color="auto" w:fill="auto"/>
          </w:tcPr>
          <w:p w:rsidR="004F504D" w:rsidRPr="001844FB" w:rsidRDefault="004F504D" w:rsidP="00F615A9">
            <w:pPr>
              <w:jc w:val="center"/>
              <w:rPr>
                <w:color w:val="000000"/>
                <w:sz w:val="18"/>
                <w:szCs w:val="18"/>
              </w:rPr>
            </w:pPr>
          </w:p>
        </w:tc>
        <w:tc>
          <w:tcPr>
            <w:tcW w:w="184" w:type="pct"/>
            <w:tcBorders>
              <w:top w:val="nil"/>
              <w:left w:val="nil"/>
              <w:bottom w:val="single" w:sz="4" w:space="0" w:color="auto"/>
              <w:right w:val="single" w:sz="4" w:space="0" w:color="auto"/>
            </w:tcBorders>
            <w:shd w:val="clear" w:color="auto" w:fill="auto"/>
          </w:tcPr>
          <w:p w:rsidR="004F504D" w:rsidRPr="001844FB" w:rsidRDefault="004F504D" w:rsidP="00F615A9">
            <w:pPr>
              <w:jc w:val="center"/>
              <w:rPr>
                <w:color w:val="000000"/>
                <w:sz w:val="18"/>
                <w:szCs w:val="18"/>
              </w:rPr>
            </w:pPr>
          </w:p>
        </w:tc>
        <w:tc>
          <w:tcPr>
            <w:tcW w:w="458" w:type="pct"/>
            <w:tcBorders>
              <w:top w:val="nil"/>
              <w:left w:val="nil"/>
              <w:bottom w:val="single" w:sz="4" w:space="0" w:color="auto"/>
              <w:right w:val="single" w:sz="4" w:space="0" w:color="auto"/>
            </w:tcBorders>
            <w:shd w:val="clear" w:color="auto" w:fill="auto"/>
          </w:tcPr>
          <w:p w:rsidR="004F504D" w:rsidRPr="001844FB" w:rsidRDefault="004F504D" w:rsidP="00F615A9">
            <w:pPr>
              <w:jc w:val="center"/>
              <w:rPr>
                <w:color w:val="000000"/>
                <w:sz w:val="18"/>
                <w:szCs w:val="18"/>
              </w:rPr>
            </w:pPr>
          </w:p>
        </w:tc>
        <w:tc>
          <w:tcPr>
            <w:tcW w:w="808" w:type="pct"/>
            <w:tcBorders>
              <w:top w:val="nil"/>
              <w:left w:val="nil"/>
              <w:bottom w:val="single" w:sz="4" w:space="0" w:color="auto"/>
              <w:right w:val="single" w:sz="4" w:space="0" w:color="auto"/>
            </w:tcBorders>
            <w:shd w:val="clear" w:color="auto" w:fill="auto"/>
          </w:tcPr>
          <w:p w:rsidR="004F504D" w:rsidRPr="001844FB" w:rsidRDefault="004F504D" w:rsidP="00F615A9">
            <w:pPr>
              <w:jc w:val="center"/>
              <w:rPr>
                <w:color w:val="000000"/>
                <w:sz w:val="18"/>
                <w:szCs w:val="18"/>
              </w:rPr>
            </w:pPr>
          </w:p>
        </w:tc>
        <w:tc>
          <w:tcPr>
            <w:tcW w:w="809" w:type="pct"/>
            <w:tcBorders>
              <w:top w:val="nil"/>
              <w:left w:val="nil"/>
              <w:bottom w:val="single" w:sz="4" w:space="0" w:color="auto"/>
              <w:right w:val="single" w:sz="4" w:space="0" w:color="auto"/>
            </w:tcBorders>
            <w:shd w:val="clear" w:color="auto" w:fill="auto"/>
          </w:tcPr>
          <w:p w:rsidR="004F504D" w:rsidRPr="001844FB" w:rsidRDefault="004F504D" w:rsidP="00F615A9">
            <w:pPr>
              <w:jc w:val="center"/>
              <w:rPr>
                <w:color w:val="000000"/>
                <w:sz w:val="18"/>
                <w:szCs w:val="18"/>
              </w:rPr>
            </w:pPr>
          </w:p>
        </w:tc>
      </w:tr>
      <w:tr w:rsidR="003B4EE4" w:rsidRPr="001844FB" w:rsidTr="003B4EE4">
        <w:trPr>
          <w:trHeight w:val="330"/>
        </w:trPr>
        <w:tc>
          <w:tcPr>
            <w:tcW w:w="631" w:type="pct"/>
            <w:tcBorders>
              <w:top w:val="nil"/>
              <w:left w:val="single" w:sz="4" w:space="0" w:color="auto"/>
              <w:bottom w:val="single" w:sz="4" w:space="0" w:color="auto"/>
              <w:right w:val="single" w:sz="4" w:space="0" w:color="auto"/>
            </w:tcBorders>
            <w:shd w:val="clear" w:color="auto" w:fill="auto"/>
            <w:hideMark/>
          </w:tcPr>
          <w:p w:rsidR="00226848" w:rsidRPr="001844FB" w:rsidRDefault="00226848" w:rsidP="00F615A9">
            <w:pPr>
              <w:rPr>
                <w:color w:val="000000"/>
                <w:sz w:val="18"/>
                <w:szCs w:val="18"/>
              </w:rPr>
            </w:pPr>
            <w:r w:rsidRPr="001844FB">
              <w:rPr>
                <w:color w:val="000000"/>
                <w:sz w:val="18"/>
                <w:szCs w:val="18"/>
              </w:rPr>
              <w:t>Город Киров</w:t>
            </w:r>
          </w:p>
        </w:tc>
        <w:tc>
          <w:tcPr>
            <w:tcW w:w="540" w:type="pct"/>
            <w:tcBorders>
              <w:top w:val="nil"/>
              <w:left w:val="nil"/>
              <w:bottom w:val="single" w:sz="4" w:space="0" w:color="auto"/>
              <w:right w:val="single" w:sz="4" w:space="0" w:color="auto"/>
            </w:tcBorders>
            <w:shd w:val="clear" w:color="auto" w:fill="auto"/>
            <w:hideMark/>
          </w:tcPr>
          <w:p w:rsidR="00226848" w:rsidRPr="001844FB" w:rsidRDefault="00226848" w:rsidP="00F615A9">
            <w:pPr>
              <w:jc w:val="center"/>
              <w:rPr>
                <w:color w:val="000000"/>
                <w:sz w:val="18"/>
                <w:szCs w:val="18"/>
              </w:rPr>
            </w:pPr>
          </w:p>
        </w:tc>
        <w:tc>
          <w:tcPr>
            <w:tcW w:w="540" w:type="pct"/>
            <w:tcBorders>
              <w:top w:val="nil"/>
              <w:left w:val="nil"/>
              <w:bottom w:val="single" w:sz="4" w:space="0" w:color="auto"/>
              <w:right w:val="single" w:sz="4" w:space="0" w:color="auto"/>
            </w:tcBorders>
            <w:shd w:val="clear" w:color="auto" w:fill="auto"/>
            <w:hideMark/>
          </w:tcPr>
          <w:p w:rsidR="00226848" w:rsidRPr="001844FB" w:rsidRDefault="00226848" w:rsidP="00F615A9">
            <w:pPr>
              <w:jc w:val="center"/>
              <w:rPr>
                <w:color w:val="000000"/>
                <w:sz w:val="18"/>
                <w:szCs w:val="18"/>
              </w:rPr>
            </w:pPr>
          </w:p>
        </w:tc>
        <w:tc>
          <w:tcPr>
            <w:tcW w:w="468" w:type="pct"/>
            <w:tcBorders>
              <w:top w:val="nil"/>
              <w:left w:val="nil"/>
              <w:bottom w:val="single" w:sz="4" w:space="0" w:color="auto"/>
              <w:right w:val="single" w:sz="4" w:space="0" w:color="auto"/>
            </w:tcBorders>
            <w:shd w:val="clear" w:color="auto" w:fill="auto"/>
            <w:hideMark/>
          </w:tcPr>
          <w:p w:rsidR="00226848" w:rsidRPr="001844FB" w:rsidRDefault="00226848" w:rsidP="00F615A9">
            <w:pPr>
              <w:jc w:val="center"/>
              <w:rPr>
                <w:color w:val="000000"/>
                <w:sz w:val="18"/>
                <w:szCs w:val="18"/>
              </w:rPr>
            </w:pPr>
          </w:p>
        </w:tc>
        <w:tc>
          <w:tcPr>
            <w:tcW w:w="335" w:type="pct"/>
            <w:tcBorders>
              <w:top w:val="nil"/>
              <w:left w:val="nil"/>
              <w:bottom w:val="single" w:sz="4" w:space="0" w:color="auto"/>
              <w:right w:val="single" w:sz="4" w:space="0" w:color="auto"/>
            </w:tcBorders>
            <w:shd w:val="clear" w:color="auto" w:fill="auto"/>
            <w:hideMark/>
          </w:tcPr>
          <w:p w:rsidR="00226848" w:rsidRPr="001844FB" w:rsidRDefault="00226848" w:rsidP="00F615A9">
            <w:pPr>
              <w:jc w:val="center"/>
              <w:rPr>
                <w:color w:val="000000"/>
                <w:sz w:val="18"/>
                <w:szCs w:val="18"/>
              </w:rPr>
            </w:pPr>
          </w:p>
        </w:tc>
        <w:tc>
          <w:tcPr>
            <w:tcW w:w="227" w:type="pct"/>
            <w:tcBorders>
              <w:top w:val="nil"/>
              <w:left w:val="nil"/>
              <w:bottom w:val="single" w:sz="4" w:space="0" w:color="auto"/>
              <w:right w:val="single" w:sz="4" w:space="0" w:color="auto"/>
            </w:tcBorders>
            <w:shd w:val="clear" w:color="auto" w:fill="auto"/>
            <w:hideMark/>
          </w:tcPr>
          <w:p w:rsidR="00226848" w:rsidRPr="001844FB" w:rsidRDefault="00226848" w:rsidP="00F615A9">
            <w:pPr>
              <w:jc w:val="center"/>
              <w:rPr>
                <w:color w:val="000000"/>
                <w:sz w:val="18"/>
                <w:szCs w:val="18"/>
              </w:rPr>
            </w:pPr>
          </w:p>
        </w:tc>
        <w:tc>
          <w:tcPr>
            <w:tcW w:w="184" w:type="pct"/>
            <w:tcBorders>
              <w:top w:val="nil"/>
              <w:left w:val="nil"/>
              <w:bottom w:val="single" w:sz="4" w:space="0" w:color="auto"/>
              <w:right w:val="single" w:sz="4" w:space="0" w:color="auto"/>
            </w:tcBorders>
            <w:shd w:val="clear" w:color="auto" w:fill="auto"/>
            <w:hideMark/>
          </w:tcPr>
          <w:p w:rsidR="00226848" w:rsidRPr="001844FB" w:rsidRDefault="00226848" w:rsidP="00F615A9">
            <w:pPr>
              <w:jc w:val="center"/>
              <w:rPr>
                <w:color w:val="000000"/>
                <w:sz w:val="18"/>
                <w:szCs w:val="18"/>
              </w:rPr>
            </w:pPr>
          </w:p>
        </w:tc>
        <w:tc>
          <w:tcPr>
            <w:tcW w:w="458" w:type="pct"/>
            <w:tcBorders>
              <w:top w:val="nil"/>
              <w:left w:val="nil"/>
              <w:bottom w:val="single" w:sz="4" w:space="0" w:color="auto"/>
              <w:right w:val="single" w:sz="4" w:space="0" w:color="auto"/>
            </w:tcBorders>
            <w:shd w:val="clear" w:color="auto" w:fill="auto"/>
            <w:hideMark/>
          </w:tcPr>
          <w:p w:rsidR="00226848" w:rsidRPr="001844FB" w:rsidRDefault="00226848" w:rsidP="00F615A9">
            <w:pPr>
              <w:jc w:val="center"/>
              <w:rPr>
                <w:color w:val="000000"/>
                <w:sz w:val="18"/>
                <w:szCs w:val="18"/>
              </w:rPr>
            </w:pPr>
          </w:p>
        </w:tc>
        <w:tc>
          <w:tcPr>
            <w:tcW w:w="808" w:type="pct"/>
            <w:tcBorders>
              <w:top w:val="nil"/>
              <w:left w:val="nil"/>
              <w:bottom w:val="single" w:sz="4" w:space="0" w:color="auto"/>
              <w:right w:val="single" w:sz="4" w:space="0" w:color="auto"/>
            </w:tcBorders>
            <w:shd w:val="clear" w:color="auto" w:fill="auto"/>
            <w:hideMark/>
          </w:tcPr>
          <w:p w:rsidR="00226848" w:rsidRPr="001844FB" w:rsidRDefault="00226848" w:rsidP="00F615A9">
            <w:pPr>
              <w:jc w:val="center"/>
              <w:rPr>
                <w:color w:val="000000"/>
                <w:sz w:val="18"/>
                <w:szCs w:val="18"/>
              </w:rPr>
            </w:pPr>
          </w:p>
        </w:tc>
        <w:tc>
          <w:tcPr>
            <w:tcW w:w="809" w:type="pct"/>
            <w:tcBorders>
              <w:top w:val="nil"/>
              <w:left w:val="nil"/>
              <w:bottom w:val="single" w:sz="4" w:space="0" w:color="auto"/>
              <w:right w:val="single" w:sz="4" w:space="0" w:color="auto"/>
            </w:tcBorders>
            <w:shd w:val="clear" w:color="auto" w:fill="auto"/>
            <w:hideMark/>
          </w:tcPr>
          <w:p w:rsidR="00226848" w:rsidRPr="001844FB" w:rsidRDefault="00226848" w:rsidP="00F615A9">
            <w:pPr>
              <w:jc w:val="center"/>
              <w:rPr>
                <w:color w:val="000000"/>
                <w:sz w:val="18"/>
                <w:szCs w:val="18"/>
              </w:rPr>
            </w:pPr>
          </w:p>
        </w:tc>
      </w:tr>
      <w:tr w:rsidR="003B4EE4" w:rsidRPr="001844FB" w:rsidTr="003B4EE4">
        <w:trPr>
          <w:trHeight w:val="1000"/>
        </w:trPr>
        <w:tc>
          <w:tcPr>
            <w:tcW w:w="631" w:type="pct"/>
            <w:tcBorders>
              <w:top w:val="single" w:sz="4" w:space="0" w:color="auto"/>
              <w:left w:val="single" w:sz="4" w:space="0" w:color="auto"/>
              <w:bottom w:val="single" w:sz="4" w:space="0" w:color="auto"/>
              <w:right w:val="single" w:sz="4" w:space="0" w:color="auto"/>
            </w:tcBorders>
            <w:shd w:val="clear" w:color="auto" w:fill="auto"/>
          </w:tcPr>
          <w:p w:rsidR="0071054A" w:rsidRPr="001844FB" w:rsidRDefault="0071054A" w:rsidP="0071054A">
            <w:pPr>
              <w:rPr>
                <w:color w:val="000000"/>
                <w:sz w:val="18"/>
                <w:szCs w:val="18"/>
              </w:rPr>
            </w:pPr>
            <w:r w:rsidRPr="001844FB">
              <w:rPr>
                <w:color w:val="000000"/>
                <w:sz w:val="18"/>
                <w:szCs w:val="18"/>
              </w:rPr>
              <w:t>ул. Лепсе</w:t>
            </w:r>
          </w:p>
        </w:tc>
        <w:tc>
          <w:tcPr>
            <w:tcW w:w="540" w:type="pct"/>
            <w:tcBorders>
              <w:top w:val="nil"/>
              <w:left w:val="nil"/>
              <w:bottom w:val="single" w:sz="4" w:space="0" w:color="auto"/>
              <w:right w:val="single" w:sz="4" w:space="0" w:color="auto"/>
            </w:tcBorders>
            <w:shd w:val="clear" w:color="auto" w:fill="auto"/>
          </w:tcPr>
          <w:p w:rsidR="0071054A" w:rsidRPr="001844FB" w:rsidRDefault="0071054A" w:rsidP="0071054A">
            <w:pPr>
              <w:jc w:val="center"/>
              <w:rPr>
                <w:color w:val="000000"/>
                <w:sz w:val="18"/>
                <w:szCs w:val="18"/>
              </w:rPr>
            </w:pPr>
            <w:r w:rsidRPr="001844FB">
              <w:rPr>
                <w:color w:val="000000"/>
                <w:sz w:val="18"/>
                <w:szCs w:val="18"/>
              </w:rPr>
              <w:t>около д. 48</w:t>
            </w:r>
          </w:p>
        </w:tc>
        <w:tc>
          <w:tcPr>
            <w:tcW w:w="540" w:type="pct"/>
            <w:tcBorders>
              <w:top w:val="nil"/>
              <w:left w:val="nil"/>
              <w:bottom w:val="single" w:sz="4" w:space="0" w:color="auto"/>
              <w:right w:val="single" w:sz="4" w:space="0" w:color="auto"/>
            </w:tcBorders>
            <w:shd w:val="clear" w:color="auto" w:fill="auto"/>
          </w:tcPr>
          <w:p w:rsidR="0071054A" w:rsidRPr="001844FB" w:rsidRDefault="0071054A" w:rsidP="0071054A">
            <w:pPr>
              <w:jc w:val="center"/>
              <w:rPr>
                <w:color w:val="000000"/>
                <w:sz w:val="18"/>
                <w:szCs w:val="18"/>
              </w:rPr>
            </w:pPr>
            <w:r w:rsidRPr="001844FB">
              <w:rPr>
                <w:color w:val="000000"/>
                <w:sz w:val="18"/>
                <w:szCs w:val="18"/>
              </w:rPr>
              <w:t>около д. 48</w:t>
            </w:r>
          </w:p>
        </w:tc>
        <w:tc>
          <w:tcPr>
            <w:tcW w:w="468" w:type="pct"/>
            <w:tcBorders>
              <w:top w:val="nil"/>
              <w:left w:val="nil"/>
              <w:bottom w:val="single" w:sz="4" w:space="0" w:color="auto"/>
              <w:right w:val="single" w:sz="4" w:space="0" w:color="auto"/>
            </w:tcBorders>
            <w:shd w:val="clear" w:color="auto" w:fill="auto"/>
          </w:tcPr>
          <w:p w:rsidR="0071054A" w:rsidRPr="001844FB" w:rsidRDefault="0071054A" w:rsidP="0071054A">
            <w:pPr>
              <w:jc w:val="center"/>
              <w:rPr>
                <w:color w:val="000000"/>
                <w:sz w:val="18"/>
                <w:szCs w:val="18"/>
              </w:rPr>
            </w:pPr>
            <w:r w:rsidRPr="001844FB">
              <w:rPr>
                <w:color w:val="000000"/>
                <w:sz w:val="18"/>
                <w:szCs w:val="18"/>
              </w:rPr>
              <w:t>4/5,5,5,9</w:t>
            </w:r>
          </w:p>
        </w:tc>
        <w:tc>
          <w:tcPr>
            <w:tcW w:w="335" w:type="pct"/>
            <w:tcBorders>
              <w:top w:val="nil"/>
              <w:left w:val="nil"/>
              <w:bottom w:val="single" w:sz="4" w:space="0" w:color="auto"/>
              <w:right w:val="single" w:sz="4" w:space="0" w:color="auto"/>
            </w:tcBorders>
            <w:shd w:val="clear" w:color="auto" w:fill="auto"/>
          </w:tcPr>
          <w:p w:rsidR="0071054A" w:rsidRPr="001844FB" w:rsidRDefault="0071054A" w:rsidP="0071054A">
            <w:pPr>
              <w:jc w:val="center"/>
              <w:rPr>
                <w:color w:val="000000"/>
                <w:sz w:val="18"/>
                <w:szCs w:val="18"/>
              </w:rPr>
            </w:pPr>
            <w:r w:rsidRPr="001844FB">
              <w:rPr>
                <w:color w:val="000000"/>
                <w:sz w:val="18"/>
                <w:szCs w:val="18"/>
              </w:rPr>
              <w:t>4</w:t>
            </w:r>
          </w:p>
        </w:tc>
        <w:tc>
          <w:tcPr>
            <w:tcW w:w="227" w:type="pct"/>
            <w:tcBorders>
              <w:top w:val="nil"/>
              <w:left w:val="nil"/>
              <w:bottom w:val="single" w:sz="4" w:space="0" w:color="auto"/>
              <w:right w:val="single" w:sz="4" w:space="0" w:color="auto"/>
            </w:tcBorders>
            <w:shd w:val="clear" w:color="auto" w:fill="auto"/>
          </w:tcPr>
          <w:p w:rsidR="0071054A" w:rsidRPr="001844FB" w:rsidRDefault="0071054A" w:rsidP="0071054A">
            <w:pPr>
              <w:jc w:val="center"/>
              <w:rPr>
                <w:color w:val="000000"/>
                <w:sz w:val="18"/>
                <w:szCs w:val="18"/>
              </w:rPr>
            </w:pPr>
            <w:r w:rsidRPr="001844FB">
              <w:rPr>
                <w:color w:val="000000"/>
                <w:sz w:val="18"/>
                <w:szCs w:val="18"/>
              </w:rPr>
              <w:t>0</w:t>
            </w:r>
          </w:p>
        </w:tc>
        <w:tc>
          <w:tcPr>
            <w:tcW w:w="184" w:type="pct"/>
            <w:tcBorders>
              <w:top w:val="nil"/>
              <w:left w:val="nil"/>
              <w:bottom w:val="single" w:sz="4" w:space="0" w:color="auto"/>
              <w:right w:val="single" w:sz="4" w:space="0" w:color="auto"/>
            </w:tcBorders>
            <w:shd w:val="clear" w:color="auto" w:fill="auto"/>
          </w:tcPr>
          <w:p w:rsidR="0071054A" w:rsidRPr="001844FB" w:rsidRDefault="0071054A" w:rsidP="0071054A">
            <w:pPr>
              <w:jc w:val="center"/>
              <w:rPr>
                <w:color w:val="000000"/>
                <w:sz w:val="18"/>
                <w:szCs w:val="18"/>
              </w:rPr>
            </w:pPr>
            <w:r w:rsidRPr="001844FB">
              <w:rPr>
                <w:color w:val="000000"/>
                <w:sz w:val="18"/>
                <w:szCs w:val="18"/>
              </w:rPr>
              <w:t>4</w:t>
            </w:r>
          </w:p>
        </w:tc>
        <w:tc>
          <w:tcPr>
            <w:tcW w:w="458" w:type="pct"/>
            <w:tcBorders>
              <w:top w:val="nil"/>
              <w:left w:val="nil"/>
              <w:bottom w:val="single" w:sz="4" w:space="0" w:color="auto"/>
              <w:right w:val="single" w:sz="4" w:space="0" w:color="auto"/>
            </w:tcBorders>
            <w:shd w:val="clear" w:color="auto" w:fill="auto"/>
          </w:tcPr>
          <w:p w:rsidR="0071054A" w:rsidRPr="001844FB" w:rsidRDefault="0071054A" w:rsidP="0071054A">
            <w:pPr>
              <w:jc w:val="center"/>
              <w:rPr>
                <w:color w:val="000000"/>
                <w:sz w:val="18"/>
                <w:szCs w:val="18"/>
              </w:rPr>
            </w:pPr>
            <w:r w:rsidRPr="001844FB">
              <w:rPr>
                <w:color w:val="000000"/>
                <w:sz w:val="18"/>
                <w:szCs w:val="18"/>
              </w:rPr>
              <w:t>14</w:t>
            </w:r>
          </w:p>
        </w:tc>
        <w:tc>
          <w:tcPr>
            <w:tcW w:w="808" w:type="pct"/>
            <w:tcBorders>
              <w:top w:val="single" w:sz="4" w:space="0" w:color="auto"/>
              <w:left w:val="nil"/>
              <w:bottom w:val="single" w:sz="4" w:space="0" w:color="auto"/>
              <w:right w:val="single" w:sz="4" w:space="0" w:color="auto"/>
            </w:tcBorders>
            <w:shd w:val="clear" w:color="auto" w:fill="auto"/>
          </w:tcPr>
          <w:p w:rsidR="0071054A" w:rsidRPr="001844FB" w:rsidRDefault="0071054A" w:rsidP="0071054A">
            <w:pPr>
              <w:rPr>
                <w:color w:val="000000"/>
                <w:sz w:val="18"/>
                <w:szCs w:val="18"/>
              </w:rPr>
            </w:pPr>
            <w:r w:rsidRPr="001844FB">
              <w:rPr>
                <w:color w:val="000000"/>
                <w:sz w:val="18"/>
                <w:szCs w:val="18"/>
              </w:rPr>
              <w:t>статистика по месту конце</w:t>
            </w:r>
            <w:r w:rsidRPr="001844FB">
              <w:rPr>
                <w:color w:val="000000"/>
                <w:sz w:val="18"/>
                <w:szCs w:val="18"/>
              </w:rPr>
              <w:t>н</w:t>
            </w:r>
            <w:r w:rsidRPr="001844FB">
              <w:rPr>
                <w:color w:val="000000"/>
                <w:sz w:val="18"/>
                <w:szCs w:val="18"/>
              </w:rPr>
              <w:t>трации ДТП сформировалась до проведения мероприятий по ликвидации места конце</w:t>
            </w:r>
            <w:r w:rsidRPr="001844FB">
              <w:rPr>
                <w:color w:val="000000"/>
                <w:sz w:val="18"/>
                <w:szCs w:val="18"/>
              </w:rPr>
              <w:t>н</w:t>
            </w:r>
            <w:r w:rsidRPr="001844FB">
              <w:rPr>
                <w:color w:val="000000"/>
                <w:sz w:val="18"/>
                <w:szCs w:val="18"/>
              </w:rPr>
              <w:t>трации ДТП (введение свет</w:t>
            </w:r>
            <w:r w:rsidRPr="001844FB">
              <w:rPr>
                <w:color w:val="000000"/>
                <w:sz w:val="18"/>
                <w:szCs w:val="18"/>
              </w:rPr>
              <w:t>о</w:t>
            </w:r>
            <w:r w:rsidRPr="001844FB">
              <w:rPr>
                <w:color w:val="000000"/>
                <w:sz w:val="18"/>
                <w:szCs w:val="18"/>
              </w:rPr>
              <w:t>форного регулирования на пешеходном переходе)</w:t>
            </w:r>
          </w:p>
        </w:tc>
        <w:tc>
          <w:tcPr>
            <w:tcW w:w="809" w:type="pct"/>
            <w:tcBorders>
              <w:top w:val="single" w:sz="4" w:space="0" w:color="auto"/>
              <w:left w:val="single" w:sz="4" w:space="0" w:color="auto"/>
              <w:bottom w:val="single" w:sz="4" w:space="0" w:color="auto"/>
              <w:right w:val="single" w:sz="4" w:space="0" w:color="auto"/>
            </w:tcBorders>
            <w:shd w:val="clear" w:color="auto" w:fill="auto"/>
          </w:tcPr>
          <w:p w:rsidR="0071054A" w:rsidRPr="001844FB" w:rsidRDefault="0071054A" w:rsidP="0071054A">
            <w:pPr>
              <w:rPr>
                <w:color w:val="000000"/>
                <w:sz w:val="18"/>
                <w:szCs w:val="18"/>
              </w:rPr>
            </w:pPr>
            <w:r w:rsidRPr="001844FB">
              <w:rPr>
                <w:color w:val="000000"/>
                <w:sz w:val="18"/>
                <w:szCs w:val="18"/>
              </w:rPr>
              <w:t>статистика по месту конце</w:t>
            </w:r>
            <w:r w:rsidRPr="001844FB">
              <w:rPr>
                <w:color w:val="000000"/>
                <w:sz w:val="18"/>
                <w:szCs w:val="18"/>
              </w:rPr>
              <w:t>н</w:t>
            </w:r>
            <w:r w:rsidRPr="001844FB">
              <w:rPr>
                <w:color w:val="000000"/>
                <w:sz w:val="18"/>
                <w:szCs w:val="18"/>
              </w:rPr>
              <w:t>трации ДТП сформировалась до проведения мероприятий по ликвидации места конце</w:t>
            </w:r>
            <w:r w:rsidRPr="001844FB">
              <w:rPr>
                <w:color w:val="000000"/>
                <w:sz w:val="18"/>
                <w:szCs w:val="18"/>
              </w:rPr>
              <w:t>н</w:t>
            </w:r>
            <w:r w:rsidRPr="001844FB">
              <w:rPr>
                <w:color w:val="000000"/>
                <w:sz w:val="18"/>
                <w:szCs w:val="18"/>
              </w:rPr>
              <w:t>трации ДТП (введение свет</w:t>
            </w:r>
            <w:r w:rsidRPr="001844FB">
              <w:rPr>
                <w:color w:val="000000"/>
                <w:sz w:val="18"/>
                <w:szCs w:val="18"/>
              </w:rPr>
              <w:t>о</w:t>
            </w:r>
            <w:r w:rsidRPr="001844FB">
              <w:rPr>
                <w:color w:val="000000"/>
                <w:sz w:val="18"/>
                <w:szCs w:val="18"/>
              </w:rPr>
              <w:t>форного регулирования на пешеходном переходе)</w:t>
            </w:r>
          </w:p>
        </w:tc>
      </w:tr>
      <w:tr w:rsidR="003B4EE4" w:rsidRPr="001844FB" w:rsidTr="003B4EE4">
        <w:trPr>
          <w:trHeight w:val="1000"/>
        </w:trPr>
        <w:tc>
          <w:tcPr>
            <w:tcW w:w="631" w:type="pct"/>
            <w:tcBorders>
              <w:top w:val="single" w:sz="4" w:space="0" w:color="auto"/>
              <w:left w:val="single" w:sz="4" w:space="0" w:color="auto"/>
              <w:bottom w:val="single" w:sz="4" w:space="0" w:color="auto"/>
              <w:right w:val="single" w:sz="4" w:space="0" w:color="auto"/>
            </w:tcBorders>
            <w:shd w:val="clear" w:color="auto" w:fill="auto"/>
          </w:tcPr>
          <w:p w:rsidR="0071054A" w:rsidRPr="001844FB" w:rsidRDefault="0071054A">
            <w:pPr>
              <w:rPr>
                <w:color w:val="000000"/>
                <w:sz w:val="18"/>
                <w:szCs w:val="18"/>
              </w:rPr>
            </w:pPr>
            <w:r w:rsidRPr="001844FB">
              <w:rPr>
                <w:color w:val="000000"/>
                <w:sz w:val="18"/>
                <w:szCs w:val="18"/>
              </w:rPr>
              <w:t>ул. Дзержинского</w:t>
            </w:r>
          </w:p>
        </w:tc>
        <w:tc>
          <w:tcPr>
            <w:tcW w:w="540" w:type="pct"/>
            <w:tcBorders>
              <w:top w:val="nil"/>
              <w:left w:val="nil"/>
              <w:bottom w:val="single" w:sz="4" w:space="0" w:color="auto"/>
              <w:right w:val="single" w:sz="4" w:space="0" w:color="auto"/>
            </w:tcBorders>
            <w:shd w:val="clear" w:color="auto" w:fill="auto"/>
          </w:tcPr>
          <w:p w:rsidR="0071054A" w:rsidRPr="001844FB" w:rsidRDefault="0071054A">
            <w:pPr>
              <w:jc w:val="center"/>
              <w:rPr>
                <w:color w:val="000000"/>
                <w:sz w:val="18"/>
                <w:szCs w:val="18"/>
              </w:rPr>
            </w:pPr>
            <w:r w:rsidRPr="001844FB">
              <w:rPr>
                <w:color w:val="000000"/>
                <w:sz w:val="18"/>
                <w:szCs w:val="18"/>
              </w:rPr>
              <w:t>около д. 40</w:t>
            </w:r>
          </w:p>
        </w:tc>
        <w:tc>
          <w:tcPr>
            <w:tcW w:w="540" w:type="pct"/>
            <w:tcBorders>
              <w:top w:val="nil"/>
              <w:left w:val="nil"/>
              <w:bottom w:val="single" w:sz="4" w:space="0" w:color="auto"/>
              <w:right w:val="single" w:sz="4" w:space="0" w:color="auto"/>
            </w:tcBorders>
            <w:shd w:val="clear" w:color="auto" w:fill="auto"/>
          </w:tcPr>
          <w:p w:rsidR="0071054A" w:rsidRPr="001844FB" w:rsidRDefault="0071054A">
            <w:pPr>
              <w:jc w:val="center"/>
              <w:rPr>
                <w:color w:val="000000"/>
                <w:sz w:val="18"/>
                <w:szCs w:val="18"/>
              </w:rPr>
            </w:pPr>
            <w:r w:rsidRPr="001844FB">
              <w:rPr>
                <w:color w:val="000000"/>
                <w:sz w:val="18"/>
                <w:szCs w:val="18"/>
              </w:rPr>
              <w:t>около д. 40</w:t>
            </w:r>
          </w:p>
        </w:tc>
        <w:tc>
          <w:tcPr>
            <w:tcW w:w="468" w:type="pct"/>
            <w:tcBorders>
              <w:top w:val="nil"/>
              <w:left w:val="nil"/>
              <w:bottom w:val="single" w:sz="4" w:space="0" w:color="auto"/>
              <w:right w:val="single" w:sz="4" w:space="0" w:color="auto"/>
            </w:tcBorders>
            <w:shd w:val="clear" w:color="auto" w:fill="auto"/>
          </w:tcPr>
          <w:p w:rsidR="0071054A" w:rsidRPr="001844FB" w:rsidRDefault="0071054A">
            <w:pPr>
              <w:jc w:val="center"/>
              <w:rPr>
                <w:color w:val="000000"/>
                <w:sz w:val="18"/>
                <w:szCs w:val="18"/>
              </w:rPr>
            </w:pPr>
            <w:r w:rsidRPr="001844FB">
              <w:rPr>
                <w:color w:val="000000"/>
                <w:sz w:val="18"/>
                <w:szCs w:val="18"/>
              </w:rPr>
              <w:t>3/5,5,5</w:t>
            </w:r>
          </w:p>
        </w:tc>
        <w:tc>
          <w:tcPr>
            <w:tcW w:w="335" w:type="pct"/>
            <w:tcBorders>
              <w:top w:val="nil"/>
              <w:left w:val="nil"/>
              <w:bottom w:val="single" w:sz="4" w:space="0" w:color="auto"/>
              <w:right w:val="single" w:sz="4" w:space="0" w:color="auto"/>
            </w:tcBorders>
            <w:shd w:val="clear" w:color="auto" w:fill="auto"/>
          </w:tcPr>
          <w:p w:rsidR="0071054A" w:rsidRPr="001844FB" w:rsidRDefault="0071054A">
            <w:pPr>
              <w:jc w:val="center"/>
              <w:rPr>
                <w:color w:val="000000"/>
                <w:sz w:val="18"/>
                <w:szCs w:val="18"/>
              </w:rPr>
            </w:pPr>
            <w:r w:rsidRPr="001844FB">
              <w:rPr>
                <w:color w:val="000000"/>
                <w:sz w:val="18"/>
                <w:szCs w:val="18"/>
              </w:rPr>
              <w:t>3</w:t>
            </w:r>
          </w:p>
        </w:tc>
        <w:tc>
          <w:tcPr>
            <w:tcW w:w="227" w:type="pct"/>
            <w:tcBorders>
              <w:top w:val="nil"/>
              <w:left w:val="nil"/>
              <w:bottom w:val="single" w:sz="4" w:space="0" w:color="auto"/>
              <w:right w:val="single" w:sz="4" w:space="0" w:color="auto"/>
            </w:tcBorders>
            <w:shd w:val="clear" w:color="auto" w:fill="auto"/>
          </w:tcPr>
          <w:p w:rsidR="0071054A" w:rsidRPr="001844FB" w:rsidRDefault="0071054A">
            <w:pPr>
              <w:jc w:val="center"/>
              <w:rPr>
                <w:color w:val="000000"/>
                <w:sz w:val="18"/>
                <w:szCs w:val="18"/>
              </w:rPr>
            </w:pPr>
            <w:r w:rsidRPr="001844FB">
              <w:rPr>
                <w:color w:val="000000"/>
                <w:sz w:val="18"/>
                <w:szCs w:val="18"/>
              </w:rPr>
              <w:t>0</w:t>
            </w:r>
          </w:p>
        </w:tc>
        <w:tc>
          <w:tcPr>
            <w:tcW w:w="184" w:type="pct"/>
            <w:tcBorders>
              <w:top w:val="nil"/>
              <w:left w:val="nil"/>
              <w:bottom w:val="single" w:sz="4" w:space="0" w:color="auto"/>
              <w:right w:val="single" w:sz="4" w:space="0" w:color="auto"/>
            </w:tcBorders>
            <w:shd w:val="clear" w:color="auto" w:fill="auto"/>
          </w:tcPr>
          <w:p w:rsidR="0071054A" w:rsidRPr="001844FB" w:rsidRDefault="0071054A">
            <w:pPr>
              <w:jc w:val="center"/>
              <w:rPr>
                <w:color w:val="000000"/>
                <w:sz w:val="18"/>
                <w:szCs w:val="18"/>
              </w:rPr>
            </w:pPr>
            <w:r w:rsidRPr="001844FB">
              <w:rPr>
                <w:color w:val="000000"/>
                <w:sz w:val="18"/>
                <w:szCs w:val="18"/>
              </w:rPr>
              <w:t>3</w:t>
            </w:r>
          </w:p>
        </w:tc>
        <w:tc>
          <w:tcPr>
            <w:tcW w:w="458" w:type="pct"/>
            <w:tcBorders>
              <w:top w:val="nil"/>
              <w:left w:val="nil"/>
              <w:bottom w:val="single" w:sz="4" w:space="0" w:color="auto"/>
              <w:right w:val="single" w:sz="4" w:space="0" w:color="auto"/>
            </w:tcBorders>
            <w:shd w:val="clear" w:color="auto" w:fill="auto"/>
          </w:tcPr>
          <w:p w:rsidR="0071054A" w:rsidRPr="001844FB" w:rsidRDefault="0071054A">
            <w:pPr>
              <w:jc w:val="center"/>
              <w:rPr>
                <w:color w:val="000000"/>
                <w:sz w:val="18"/>
                <w:szCs w:val="18"/>
              </w:rPr>
            </w:pPr>
            <w:r w:rsidRPr="001844FB">
              <w:rPr>
                <w:color w:val="000000"/>
                <w:sz w:val="18"/>
                <w:szCs w:val="18"/>
              </w:rPr>
              <w:t>24</w:t>
            </w:r>
          </w:p>
        </w:tc>
        <w:tc>
          <w:tcPr>
            <w:tcW w:w="808" w:type="pct"/>
            <w:tcBorders>
              <w:top w:val="single" w:sz="4" w:space="0" w:color="auto"/>
              <w:left w:val="nil"/>
              <w:bottom w:val="single" w:sz="4" w:space="0" w:color="auto"/>
              <w:right w:val="single" w:sz="4" w:space="0" w:color="auto"/>
            </w:tcBorders>
            <w:shd w:val="clear" w:color="auto" w:fill="auto"/>
          </w:tcPr>
          <w:p w:rsidR="0071054A" w:rsidRPr="001844FB" w:rsidRDefault="0071054A" w:rsidP="004F504D">
            <w:pPr>
              <w:rPr>
                <w:color w:val="000000"/>
                <w:sz w:val="18"/>
                <w:szCs w:val="18"/>
              </w:rPr>
            </w:pPr>
            <w:r w:rsidRPr="001844FB">
              <w:rPr>
                <w:color w:val="000000"/>
                <w:sz w:val="18"/>
                <w:szCs w:val="18"/>
              </w:rPr>
              <w:t>увеличение уровня освеще</w:t>
            </w:r>
            <w:r w:rsidRPr="001844FB">
              <w:rPr>
                <w:color w:val="000000"/>
                <w:sz w:val="18"/>
                <w:szCs w:val="18"/>
              </w:rPr>
              <w:t>н</w:t>
            </w:r>
            <w:r w:rsidRPr="001844FB">
              <w:rPr>
                <w:color w:val="000000"/>
                <w:sz w:val="18"/>
                <w:szCs w:val="18"/>
              </w:rPr>
              <w:t>ности, установка дублиру</w:t>
            </w:r>
            <w:r w:rsidRPr="001844FB">
              <w:rPr>
                <w:color w:val="000000"/>
                <w:sz w:val="18"/>
                <w:szCs w:val="18"/>
              </w:rPr>
              <w:t>ю</w:t>
            </w:r>
            <w:r w:rsidRPr="001844FB">
              <w:rPr>
                <w:color w:val="000000"/>
                <w:sz w:val="18"/>
                <w:szCs w:val="18"/>
              </w:rPr>
              <w:t>щих дорожных знаков 5.19.1 (2</w:t>
            </w:r>
            <w:r w:rsidR="009E6E63" w:rsidRPr="001844FB">
              <w:rPr>
                <w:color w:val="000000"/>
                <w:sz w:val="18"/>
                <w:szCs w:val="18"/>
              </w:rPr>
              <w:t>)</w:t>
            </w:r>
            <w:r w:rsidRPr="001844FB">
              <w:rPr>
                <w:color w:val="000000"/>
                <w:sz w:val="18"/>
                <w:szCs w:val="18"/>
              </w:rPr>
              <w:t xml:space="preserve"> над проезжей частью, п</w:t>
            </w:r>
            <w:r w:rsidR="004F504D">
              <w:rPr>
                <w:color w:val="000000"/>
                <w:sz w:val="18"/>
                <w:szCs w:val="18"/>
              </w:rPr>
              <w:t>ункт</w:t>
            </w:r>
            <w:r w:rsidR="00917628">
              <w:rPr>
                <w:color w:val="000000"/>
                <w:sz w:val="18"/>
                <w:szCs w:val="18"/>
              </w:rPr>
              <w:t xml:space="preserve"> 5.1.6</w:t>
            </w:r>
            <w:r w:rsidRPr="001844FB">
              <w:rPr>
                <w:color w:val="000000"/>
                <w:sz w:val="18"/>
                <w:szCs w:val="18"/>
              </w:rPr>
              <w:t xml:space="preserve"> ГОСТ Р 52289-2004 </w:t>
            </w:r>
          </w:p>
        </w:tc>
        <w:tc>
          <w:tcPr>
            <w:tcW w:w="809" w:type="pct"/>
            <w:tcBorders>
              <w:top w:val="single" w:sz="4" w:space="0" w:color="auto"/>
              <w:left w:val="single" w:sz="4" w:space="0" w:color="auto"/>
              <w:bottom w:val="single" w:sz="4" w:space="0" w:color="auto"/>
              <w:right w:val="single" w:sz="4" w:space="0" w:color="auto"/>
            </w:tcBorders>
            <w:shd w:val="clear" w:color="auto" w:fill="auto"/>
          </w:tcPr>
          <w:p w:rsidR="0071054A" w:rsidRPr="001844FB" w:rsidRDefault="0071054A" w:rsidP="00917628">
            <w:pPr>
              <w:rPr>
                <w:color w:val="000000"/>
                <w:sz w:val="18"/>
                <w:szCs w:val="18"/>
              </w:rPr>
            </w:pPr>
            <w:r w:rsidRPr="001844FB">
              <w:rPr>
                <w:color w:val="000000"/>
                <w:sz w:val="18"/>
                <w:szCs w:val="18"/>
              </w:rPr>
              <w:t>увеличение уровня освеще</w:t>
            </w:r>
            <w:r w:rsidRPr="001844FB">
              <w:rPr>
                <w:color w:val="000000"/>
                <w:sz w:val="18"/>
                <w:szCs w:val="18"/>
              </w:rPr>
              <w:t>н</w:t>
            </w:r>
            <w:r w:rsidRPr="001844FB">
              <w:rPr>
                <w:color w:val="000000"/>
                <w:sz w:val="18"/>
                <w:szCs w:val="18"/>
              </w:rPr>
              <w:t>ности, установка дублиру</w:t>
            </w:r>
            <w:r w:rsidRPr="001844FB">
              <w:rPr>
                <w:color w:val="000000"/>
                <w:sz w:val="18"/>
                <w:szCs w:val="18"/>
              </w:rPr>
              <w:t>ю</w:t>
            </w:r>
            <w:r w:rsidRPr="001844FB">
              <w:rPr>
                <w:color w:val="000000"/>
                <w:sz w:val="18"/>
                <w:szCs w:val="18"/>
              </w:rPr>
              <w:t>щих дорожных знаков 5.19.1 (2</w:t>
            </w:r>
            <w:r w:rsidR="009E6E63" w:rsidRPr="001844FB">
              <w:rPr>
                <w:color w:val="000000"/>
                <w:sz w:val="18"/>
                <w:szCs w:val="18"/>
              </w:rPr>
              <w:t xml:space="preserve">) </w:t>
            </w:r>
            <w:r w:rsidRPr="001844FB">
              <w:rPr>
                <w:color w:val="000000"/>
                <w:sz w:val="18"/>
                <w:szCs w:val="18"/>
              </w:rPr>
              <w:t>над проезжей частью, п</w:t>
            </w:r>
            <w:r w:rsidR="004F504D">
              <w:rPr>
                <w:color w:val="000000"/>
                <w:sz w:val="18"/>
                <w:szCs w:val="18"/>
              </w:rPr>
              <w:t>ункт</w:t>
            </w:r>
            <w:r w:rsidR="00917628">
              <w:rPr>
                <w:color w:val="000000"/>
                <w:sz w:val="18"/>
                <w:szCs w:val="18"/>
              </w:rPr>
              <w:t xml:space="preserve"> 5.1.6</w:t>
            </w:r>
            <w:r w:rsidRPr="001844FB">
              <w:rPr>
                <w:color w:val="000000"/>
                <w:sz w:val="18"/>
                <w:szCs w:val="18"/>
              </w:rPr>
              <w:t xml:space="preserve"> ГОСТ Р 52289-2004 </w:t>
            </w:r>
          </w:p>
        </w:tc>
      </w:tr>
      <w:tr w:rsidR="003B4EE4" w:rsidRPr="001844FB" w:rsidTr="003B4EE4">
        <w:trPr>
          <w:trHeight w:val="424"/>
        </w:trPr>
        <w:tc>
          <w:tcPr>
            <w:tcW w:w="631" w:type="pct"/>
            <w:tcBorders>
              <w:top w:val="single" w:sz="4" w:space="0" w:color="auto"/>
              <w:left w:val="single" w:sz="4" w:space="0" w:color="auto"/>
              <w:bottom w:val="single" w:sz="4" w:space="0" w:color="auto"/>
              <w:right w:val="single" w:sz="4" w:space="0" w:color="auto"/>
            </w:tcBorders>
            <w:shd w:val="clear" w:color="auto" w:fill="auto"/>
          </w:tcPr>
          <w:p w:rsidR="009E6E63" w:rsidRPr="001844FB" w:rsidRDefault="004F504D">
            <w:pPr>
              <w:rPr>
                <w:color w:val="000000"/>
                <w:sz w:val="18"/>
                <w:szCs w:val="18"/>
              </w:rPr>
            </w:pPr>
            <w:r>
              <w:rPr>
                <w:color w:val="000000"/>
                <w:sz w:val="18"/>
                <w:szCs w:val="18"/>
              </w:rPr>
              <w:t>ул. Преображен</w:t>
            </w:r>
            <w:r w:rsidR="009E6E63" w:rsidRPr="001844FB">
              <w:rPr>
                <w:color w:val="000000"/>
                <w:sz w:val="18"/>
                <w:szCs w:val="18"/>
              </w:rPr>
              <w:t>ская</w:t>
            </w:r>
          </w:p>
        </w:tc>
        <w:tc>
          <w:tcPr>
            <w:tcW w:w="540" w:type="pct"/>
            <w:tcBorders>
              <w:top w:val="nil"/>
              <w:left w:val="nil"/>
              <w:bottom w:val="single" w:sz="4" w:space="0" w:color="auto"/>
              <w:right w:val="single" w:sz="4" w:space="0" w:color="auto"/>
            </w:tcBorders>
            <w:shd w:val="clear" w:color="auto" w:fill="auto"/>
          </w:tcPr>
          <w:p w:rsidR="009E6E63" w:rsidRPr="001844FB" w:rsidRDefault="009E6E63">
            <w:pPr>
              <w:jc w:val="center"/>
              <w:rPr>
                <w:color w:val="000000"/>
                <w:sz w:val="18"/>
                <w:szCs w:val="18"/>
              </w:rPr>
            </w:pPr>
            <w:r w:rsidRPr="001844FB">
              <w:rPr>
                <w:color w:val="000000"/>
                <w:sz w:val="18"/>
                <w:szCs w:val="18"/>
              </w:rPr>
              <w:t>около д. 53</w:t>
            </w:r>
          </w:p>
        </w:tc>
        <w:tc>
          <w:tcPr>
            <w:tcW w:w="540" w:type="pct"/>
            <w:tcBorders>
              <w:top w:val="nil"/>
              <w:left w:val="nil"/>
              <w:bottom w:val="single" w:sz="4" w:space="0" w:color="auto"/>
              <w:right w:val="single" w:sz="4" w:space="0" w:color="auto"/>
            </w:tcBorders>
            <w:shd w:val="clear" w:color="auto" w:fill="auto"/>
          </w:tcPr>
          <w:p w:rsidR="009E6E63" w:rsidRPr="001844FB" w:rsidRDefault="009E6E63">
            <w:pPr>
              <w:jc w:val="center"/>
              <w:rPr>
                <w:color w:val="000000"/>
                <w:sz w:val="18"/>
                <w:szCs w:val="18"/>
              </w:rPr>
            </w:pPr>
            <w:r w:rsidRPr="001844FB">
              <w:rPr>
                <w:color w:val="000000"/>
                <w:sz w:val="18"/>
                <w:szCs w:val="18"/>
              </w:rPr>
              <w:t>около д. 53</w:t>
            </w:r>
          </w:p>
        </w:tc>
        <w:tc>
          <w:tcPr>
            <w:tcW w:w="468" w:type="pct"/>
            <w:tcBorders>
              <w:top w:val="nil"/>
              <w:left w:val="nil"/>
              <w:bottom w:val="single" w:sz="4" w:space="0" w:color="auto"/>
              <w:right w:val="single" w:sz="4" w:space="0" w:color="auto"/>
            </w:tcBorders>
            <w:shd w:val="clear" w:color="auto" w:fill="auto"/>
          </w:tcPr>
          <w:p w:rsidR="009E6E63" w:rsidRPr="001844FB" w:rsidRDefault="009E6E63">
            <w:pPr>
              <w:jc w:val="center"/>
              <w:rPr>
                <w:color w:val="000000"/>
                <w:sz w:val="18"/>
                <w:szCs w:val="18"/>
              </w:rPr>
            </w:pPr>
            <w:r w:rsidRPr="001844FB">
              <w:rPr>
                <w:color w:val="000000"/>
                <w:sz w:val="18"/>
                <w:szCs w:val="18"/>
              </w:rPr>
              <w:t>4/1,5,5,5</w:t>
            </w:r>
          </w:p>
        </w:tc>
        <w:tc>
          <w:tcPr>
            <w:tcW w:w="335" w:type="pct"/>
            <w:tcBorders>
              <w:top w:val="nil"/>
              <w:left w:val="nil"/>
              <w:bottom w:val="single" w:sz="4" w:space="0" w:color="auto"/>
              <w:right w:val="single" w:sz="4" w:space="0" w:color="auto"/>
            </w:tcBorders>
            <w:shd w:val="clear" w:color="auto" w:fill="auto"/>
          </w:tcPr>
          <w:p w:rsidR="009E6E63" w:rsidRPr="001844FB" w:rsidRDefault="009E6E63">
            <w:pPr>
              <w:jc w:val="center"/>
              <w:rPr>
                <w:color w:val="000000"/>
                <w:sz w:val="18"/>
                <w:szCs w:val="18"/>
              </w:rPr>
            </w:pPr>
            <w:r w:rsidRPr="001844FB">
              <w:rPr>
                <w:color w:val="000000"/>
                <w:sz w:val="18"/>
                <w:szCs w:val="18"/>
              </w:rPr>
              <w:t>0</w:t>
            </w:r>
          </w:p>
        </w:tc>
        <w:tc>
          <w:tcPr>
            <w:tcW w:w="227" w:type="pct"/>
            <w:tcBorders>
              <w:top w:val="nil"/>
              <w:left w:val="nil"/>
              <w:bottom w:val="single" w:sz="4" w:space="0" w:color="auto"/>
              <w:right w:val="single" w:sz="4" w:space="0" w:color="auto"/>
            </w:tcBorders>
            <w:shd w:val="clear" w:color="auto" w:fill="auto"/>
          </w:tcPr>
          <w:p w:rsidR="009E6E63" w:rsidRPr="001844FB" w:rsidRDefault="009E6E63">
            <w:pPr>
              <w:jc w:val="center"/>
              <w:rPr>
                <w:color w:val="000000"/>
                <w:sz w:val="18"/>
                <w:szCs w:val="18"/>
              </w:rPr>
            </w:pPr>
            <w:r w:rsidRPr="001844FB">
              <w:rPr>
                <w:color w:val="000000"/>
                <w:sz w:val="18"/>
                <w:szCs w:val="18"/>
              </w:rPr>
              <w:t>1</w:t>
            </w:r>
          </w:p>
        </w:tc>
        <w:tc>
          <w:tcPr>
            <w:tcW w:w="184" w:type="pct"/>
            <w:tcBorders>
              <w:top w:val="nil"/>
              <w:left w:val="nil"/>
              <w:bottom w:val="single" w:sz="4" w:space="0" w:color="auto"/>
              <w:right w:val="single" w:sz="4" w:space="0" w:color="auto"/>
            </w:tcBorders>
            <w:shd w:val="clear" w:color="auto" w:fill="auto"/>
          </w:tcPr>
          <w:p w:rsidR="009E6E63" w:rsidRPr="001844FB" w:rsidRDefault="009E6E63">
            <w:pPr>
              <w:jc w:val="center"/>
              <w:rPr>
                <w:color w:val="000000"/>
                <w:sz w:val="18"/>
                <w:szCs w:val="18"/>
              </w:rPr>
            </w:pPr>
            <w:r w:rsidRPr="001844FB">
              <w:rPr>
                <w:color w:val="000000"/>
                <w:sz w:val="18"/>
                <w:szCs w:val="18"/>
              </w:rPr>
              <w:t>4</w:t>
            </w:r>
          </w:p>
        </w:tc>
        <w:tc>
          <w:tcPr>
            <w:tcW w:w="458" w:type="pct"/>
            <w:tcBorders>
              <w:top w:val="nil"/>
              <w:left w:val="nil"/>
              <w:bottom w:val="single" w:sz="4" w:space="0" w:color="auto"/>
              <w:right w:val="single" w:sz="4" w:space="0" w:color="auto"/>
            </w:tcBorders>
            <w:shd w:val="clear" w:color="auto" w:fill="auto"/>
          </w:tcPr>
          <w:p w:rsidR="009E6E63" w:rsidRPr="001844FB" w:rsidRDefault="009E6E63">
            <w:pPr>
              <w:jc w:val="center"/>
              <w:rPr>
                <w:color w:val="000000"/>
                <w:sz w:val="18"/>
                <w:szCs w:val="18"/>
              </w:rPr>
            </w:pPr>
            <w:r w:rsidRPr="001844FB">
              <w:rPr>
                <w:color w:val="000000"/>
                <w:sz w:val="18"/>
                <w:szCs w:val="18"/>
              </w:rPr>
              <w:t>0</w:t>
            </w:r>
          </w:p>
        </w:tc>
        <w:tc>
          <w:tcPr>
            <w:tcW w:w="808" w:type="pct"/>
            <w:tcBorders>
              <w:top w:val="single" w:sz="4" w:space="0" w:color="auto"/>
              <w:left w:val="nil"/>
              <w:bottom w:val="single" w:sz="4" w:space="0" w:color="auto"/>
              <w:right w:val="single" w:sz="4" w:space="0" w:color="auto"/>
            </w:tcBorders>
            <w:shd w:val="clear" w:color="auto" w:fill="auto"/>
          </w:tcPr>
          <w:p w:rsidR="009E6E63" w:rsidRPr="001844FB" w:rsidRDefault="009E6E63">
            <w:pPr>
              <w:rPr>
                <w:color w:val="000000"/>
                <w:sz w:val="18"/>
                <w:szCs w:val="18"/>
              </w:rPr>
            </w:pPr>
            <w:r w:rsidRPr="001844FB">
              <w:rPr>
                <w:color w:val="000000"/>
                <w:sz w:val="18"/>
                <w:szCs w:val="18"/>
              </w:rPr>
              <w:t>обустройство искусственных неровностей</w:t>
            </w:r>
          </w:p>
        </w:tc>
        <w:tc>
          <w:tcPr>
            <w:tcW w:w="809" w:type="pct"/>
            <w:tcBorders>
              <w:top w:val="single" w:sz="4" w:space="0" w:color="auto"/>
              <w:left w:val="single" w:sz="4" w:space="0" w:color="auto"/>
              <w:bottom w:val="single" w:sz="4" w:space="0" w:color="auto"/>
              <w:right w:val="single" w:sz="4" w:space="0" w:color="auto"/>
            </w:tcBorders>
            <w:shd w:val="clear" w:color="auto" w:fill="auto"/>
          </w:tcPr>
          <w:p w:rsidR="009E6E63" w:rsidRPr="001844FB" w:rsidRDefault="009E6E63">
            <w:pPr>
              <w:rPr>
                <w:color w:val="000000"/>
                <w:sz w:val="18"/>
                <w:szCs w:val="18"/>
              </w:rPr>
            </w:pPr>
            <w:r w:rsidRPr="001844FB">
              <w:rPr>
                <w:color w:val="000000"/>
                <w:sz w:val="18"/>
                <w:szCs w:val="18"/>
              </w:rPr>
              <w:t>обустройство искусственных неровностей</w:t>
            </w:r>
          </w:p>
        </w:tc>
      </w:tr>
      <w:tr w:rsidR="003B4EE4" w:rsidRPr="001844FB" w:rsidTr="003B4EE4">
        <w:trPr>
          <w:trHeight w:val="1000"/>
        </w:trPr>
        <w:tc>
          <w:tcPr>
            <w:tcW w:w="631" w:type="pct"/>
            <w:tcBorders>
              <w:top w:val="single" w:sz="4" w:space="0" w:color="auto"/>
              <w:left w:val="single" w:sz="4" w:space="0" w:color="auto"/>
              <w:bottom w:val="single" w:sz="4" w:space="0" w:color="auto"/>
              <w:right w:val="single" w:sz="4" w:space="0" w:color="auto"/>
            </w:tcBorders>
            <w:shd w:val="clear" w:color="auto" w:fill="auto"/>
          </w:tcPr>
          <w:p w:rsidR="009E6E63" w:rsidRPr="001844FB" w:rsidRDefault="009E6E63">
            <w:pPr>
              <w:rPr>
                <w:color w:val="000000"/>
                <w:sz w:val="18"/>
                <w:szCs w:val="18"/>
              </w:rPr>
            </w:pPr>
            <w:r w:rsidRPr="001844FB">
              <w:rPr>
                <w:color w:val="000000"/>
                <w:sz w:val="18"/>
                <w:szCs w:val="18"/>
              </w:rPr>
              <w:t>ул. Производственная</w:t>
            </w:r>
          </w:p>
        </w:tc>
        <w:tc>
          <w:tcPr>
            <w:tcW w:w="540" w:type="pct"/>
            <w:tcBorders>
              <w:top w:val="nil"/>
              <w:left w:val="nil"/>
              <w:bottom w:val="single" w:sz="4" w:space="0" w:color="auto"/>
              <w:right w:val="single" w:sz="4" w:space="0" w:color="auto"/>
            </w:tcBorders>
            <w:shd w:val="clear" w:color="auto" w:fill="auto"/>
          </w:tcPr>
          <w:p w:rsidR="009E6E63" w:rsidRPr="001844FB" w:rsidRDefault="009E6E63">
            <w:pPr>
              <w:jc w:val="center"/>
              <w:rPr>
                <w:color w:val="000000"/>
                <w:sz w:val="18"/>
                <w:szCs w:val="18"/>
              </w:rPr>
            </w:pPr>
            <w:r w:rsidRPr="001844FB">
              <w:rPr>
                <w:color w:val="000000"/>
                <w:sz w:val="18"/>
                <w:szCs w:val="18"/>
              </w:rPr>
              <w:t>около д.8</w:t>
            </w:r>
          </w:p>
        </w:tc>
        <w:tc>
          <w:tcPr>
            <w:tcW w:w="540" w:type="pct"/>
            <w:tcBorders>
              <w:top w:val="nil"/>
              <w:left w:val="nil"/>
              <w:bottom w:val="single" w:sz="4" w:space="0" w:color="auto"/>
              <w:right w:val="single" w:sz="4" w:space="0" w:color="auto"/>
            </w:tcBorders>
            <w:shd w:val="clear" w:color="auto" w:fill="auto"/>
          </w:tcPr>
          <w:p w:rsidR="009E6E63" w:rsidRPr="001844FB" w:rsidRDefault="009E6E63">
            <w:pPr>
              <w:jc w:val="center"/>
              <w:rPr>
                <w:color w:val="000000"/>
                <w:sz w:val="18"/>
                <w:szCs w:val="18"/>
              </w:rPr>
            </w:pPr>
            <w:r w:rsidRPr="001844FB">
              <w:rPr>
                <w:color w:val="000000"/>
                <w:sz w:val="18"/>
                <w:szCs w:val="18"/>
              </w:rPr>
              <w:t>около д.8</w:t>
            </w:r>
          </w:p>
        </w:tc>
        <w:tc>
          <w:tcPr>
            <w:tcW w:w="468" w:type="pct"/>
            <w:tcBorders>
              <w:top w:val="nil"/>
              <w:left w:val="nil"/>
              <w:bottom w:val="single" w:sz="4" w:space="0" w:color="auto"/>
              <w:right w:val="single" w:sz="4" w:space="0" w:color="auto"/>
            </w:tcBorders>
            <w:shd w:val="clear" w:color="auto" w:fill="auto"/>
          </w:tcPr>
          <w:p w:rsidR="009E6E63" w:rsidRPr="001844FB" w:rsidRDefault="009E6E63">
            <w:pPr>
              <w:jc w:val="center"/>
              <w:rPr>
                <w:color w:val="000000"/>
                <w:sz w:val="18"/>
                <w:szCs w:val="18"/>
              </w:rPr>
            </w:pPr>
            <w:r w:rsidRPr="001844FB">
              <w:rPr>
                <w:color w:val="000000"/>
                <w:sz w:val="18"/>
                <w:szCs w:val="18"/>
              </w:rPr>
              <w:t>5/1,1,5,5,5</w:t>
            </w:r>
          </w:p>
        </w:tc>
        <w:tc>
          <w:tcPr>
            <w:tcW w:w="335" w:type="pct"/>
            <w:tcBorders>
              <w:top w:val="nil"/>
              <w:left w:val="nil"/>
              <w:bottom w:val="single" w:sz="4" w:space="0" w:color="auto"/>
              <w:right w:val="single" w:sz="4" w:space="0" w:color="auto"/>
            </w:tcBorders>
            <w:shd w:val="clear" w:color="auto" w:fill="auto"/>
          </w:tcPr>
          <w:p w:rsidR="009E6E63" w:rsidRPr="001844FB" w:rsidRDefault="009E6E63">
            <w:pPr>
              <w:jc w:val="center"/>
              <w:rPr>
                <w:color w:val="000000"/>
                <w:sz w:val="18"/>
                <w:szCs w:val="18"/>
              </w:rPr>
            </w:pPr>
            <w:r w:rsidRPr="001844FB">
              <w:rPr>
                <w:color w:val="000000"/>
                <w:sz w:val="18"/>
                <w:szCs w:val="18"/>
              </w:rPr>
              <w:t>5</w:t>
            </w:r>
          </w:p>
        </w:tc>
        <w:tc>
          <w:tcPr>
            <w:tcW w:w="227" w:type="pct"/>
            <w:tcBorders>
              <w:top w:val="nil"/>
              <w:left w:val="nil"/>
              <w:bottom w:val="single" w:sz="4" w:space="0" w:color="auto"/>
              <w:right w:val="single" w:sz="4" w:space="0" w:color="auto"/>
            </w:tcBorders>
            <w:shd w:val="clear" w:color="auto" w:fill="auto"/>
          </w:tcPr>
          <w:p w:rsidR="009E6E63" w:rsidRPr="001844FB" w:rsidRDefault="009E6E63">
            <w:pPr>
              <w:jc w:val="center"/>
              <w:rPr>
                <w:color w:val="000000"/>
                <w:sz w:val="18"/>
                <w:szCs w:val="18"/>
              </w:rPr>
            </w:pPr>
            <w:r w:rsidRPr="001844FB">
              <w:rPr>
                <w:color w:val="000000"/>
                <w:sz w:val="18"/>
                <w:szCs w:val="18"/>
              </w:rPr>
              <w:t>0</w:t>
            </w:r>
          </w:p>
        </w:tc>
        <w:tc>
          <w:tcPr>
            <w:tcW w:w="184" w:type="pct"/>
            <w:tcBorders>
              <w:top w:val="nil"/>
              <w:left w:val="nil"/>
              <w:bottom w:val="single" w:sz="4" w:space="0" w:color="auto"/>
              <w:right w:val="single" w:sz="4" w:space="0" w:color="auto"/>
            </w:tcBorders>
            <w:shd w:val="clear" w:color="auto" w:fill="auto"/>
          </w:tcPr>
          <w:p w:rsidR="009E6E63" w:rsidRPr="001844FB" w:rsidRDefault="009E6E63">
            <w:pPr>
              <w:jc w:val="center"/>
              <w:rPr>
                <w:color w:val="000000"/>
                <w:sz w:val="18"/>
                <w:szCs w:val="18"/>
              </w:rPr>
            </w:pPr>
            <w:r w:rsidRPr="001844FB">
              <w:rPr>
                <w:color w:val="000000"/>
                <w:sz w:val="18"/>
                <w:szCs w:val="18"/>
              </w:rPr>
              <w:t>6</w:t>
            </w:r>
          </w:p>
        </w:tc>
        <w:tc>
          <w:tcPr>
            <w:tcW w:w="458" w:type="pct"/>
            <w:tcBorders>
              <w:top w:val="nil"/>
              <w:left w:val="nil"/>
              <w:bottom w:val="single" w:sz="4" w:space="0" w:color="auto"/>
              <w:right w:val="single" w:sz="4" w:space="0" w:color="auto"/>
            </w:tcBorders>
            <w:shd w:val="clear" w:color="auto" w:fill="auto"/>
          </w:tcPr>
          <w:p w:rsidR="009E6E63" w:rsidRPr="001844FB" w:rsidRDefault="009E6E63">
            <w:pPr>
              <w:jc w:val="center"/>
              <w:rPr>
                <w:color w:val="000000"/>
                <w:sz w:val="18"/>
                <w:szCs w:val="18"/>
              </w:rPr>
            </w:pPr>
            <w:r w:rsidRPr="001844FB">
              <w:rPr>
                <w:color w:val="000000"/>
                <w:sz w:val="18"/>
                <w:szCs w:val="18"/>
              </w:rPr>
              <w:t>24</w:t>
            </w:r>
          </w:p>
        </w:tc>
        <w:tc>
          <w:tcPr>
            <w:tcW w:w="808" w:type="pct"/>
            <w:tcBorders>
              <w:top w:val="single" w:sz="4" w:space="0" w:color="auto"/>
              <w:left w:val="nil"/>
              <w:bottom w:val="single" w:sz="4" w:space="0" w:color="auto"/>
              <w:right w:val="single" w:sz="4" w:space="0" w:color="auto"/>
            </w:tcBorders>
            <w:shd w:val="clear" w:color="auto" w:fill="auto"/>
          </w:tcPr>
          <w:p w:rsidR="009E6E63" w:rsidRPr="001844FB" w:rsidRDefault="009E6E63" w:rsidP="00917628">
            <w:pPr>
              <w:rPr>
                <w:color w:val="000000"/>
                <w:sz w:val="18"/>
                <w:szCs w:val="18"/>
              </w:rPr>
            </w:pPr>
            <w:r w:rsidRPr="001844FB">
              <w:rPr>
                <w:color w:val="000000"/>
                <w:sz w:val="18"/>
                <w:szCs w:val="18"/>
              </w:rPr>
              <w:t>увеличение уровня освеще</w:t>
            </w:r>
            <w:r w:rsidRPr="001844FB">
              <w:rPr>
                <w:color w:val="000000"/>
                <w:sz w:val="18"/>
                <w:szCs w:val="18"/>
              </w:rPr>
              <w:t>н</w:t>
            </w:r>
            <w:r w:rsidRPr="001844FB">
              <w:rPr>
                <w:color w:val="000000"/>
                <w:sz w:val="18"/>
                <w:szCs w:val="18"/>
              </w:rPr>
              <w:t>ности, установка дублиру</w:t>
            </w:r>
            <w:r w:rsidRPr="001844FB">
              <w:rPr>
                <w:color w:val="000000"/>
                <w:sz w:val="18"/>
                <w:szCs w:val="18"/>
              </w:rPr>
              <w:t>ю</w:t>
            </w:r>
            <w:r w:rsidRPr="001844FB">
              <w:rPr>
                <w:color w:val="000000"/>
                <w:sz w:val="18"/>
                <w:szCs w:val="18"/>
              </w:rPr>
              <w:t>щих дорожных знаков 5.19.1 (2) над проезжей частью, п</w:t>
            </w:r>
            <w:r w:rsidR="004F504D">
              <w:rPr>
                <w:color w:val="000000"/>
                <w:sz w:val="18"/>
                <w:szCs w:val="18"/>
              </w:rPr>
              <w:t>ункт</w:t>
            </w:r>
            <w:r w:rsidRPr="001844FB">
              <w:rPr>
                <w:color w:val="000000"/>
                <w:sz w:val="18"/>
                <w:szCs w:val="18"/>
              </w:rPr>
              <w:t xml:space="preserve"> 5.1.6 ГОСТ Р 52289-2004 </w:t>
            </w:r>
          </w:p>
        </w:tc>
        <w:tc>
          <w:tcPr>
            <w:tcW w:w="809" w:type="pct"/>
            <w:tcBorders>
              <w:top w:val="single" w:sz="4" w:space="0" w:color="auto"/>
              <w:left w:val="single" w:sz="4" w:space="0" w:color="auto"/>
              <w:bottom w:val="single" w:sz="4" w:space="0" w:color="auto"/>
              <w:right w:val="single" w:sz="4" w:space="0" w:color="auto"/>
            </w:tcBorders>
            <w:shd w:val="clear" w:color="auto" w:fill="auto"/>
          </w:tcPr>
          <w:p w:rsidR="009E6E63" w:rsidRPr="001844FB" w:rsidRDefault="009E6E63" w:rsidP="00917628">
            <w:pPr>
              <w:rPr>
                <w:color w:val="000000"/>
                <w:sz w:val="18"/>
                <w:szCs w:val="18"/>
              </w:rPr>
            </w:pPr>
            <w:r w:rsidRPr="001844FB">
              <w:rPr>
                <w:color w:val="000000"/>
                <w:sz w:val="18"/>
                <w:szCs w:val="18"/>
              </w:rPr>
              <w:t>увеличение уровня освеще</w:t>
            </w:r>
            <w:r w:rsidRPr="001844FB">
              <w:rPr>
                <w:color w:val="000000"/>
                <w:sz w:val="18"/>
                <w:szCs w:val="18"/>
              </w:rPr>
              <w:t>н</w:t>
            </w:r>
            <w:r w:rsidRPr="001844FB">
              <w:rPr>
                <w:color w:val="000000"/>
                <w:sz w:val="18"/>
                <w:szCs w:val="18"/>
              </w:rPr>
              <w:t>ности, установка дублиру</w:t>
            </w:r>
            <w:r w:rsidRPr="001844FB">
              <w:rPr>
                <w:color w:val="000000"/>
                <w:sz w:val="18"/>
                <w:szCs w:val="18"/>
              </w:rPr>
              <w:t>ю</w:t>
            </w:r>
            <w:r w:rsidRPr="001844FB">
              <w:rPr>
                <w:color w:val="000000"/>
                <w:sz w:val="18"/>
                <w:szCs w:val="18"/>
              </w:rPr>
              <w:t>щих дорожных знаков 5.19.1 (2) над проезжей частью, п</w:t>
            </w:r>
            <w:r w:rsidR="004F504D">
              <w:rPr>
                <w:color w:val="000000"/>
                <w:sz w:val="18"/>
                <w:szCs w:val="18"/>
              </w:rPr>
              <w:t>ункт</w:t>
            </w:r>
            <w:r w:rsidRPr="001844FB">
              <w:rPr>
                <w:color w:val="000000"/>
                <w:sz w:val="18"/>
                <w:szCs w:val="18"/>
              </w:rPr>
              <w:t xml:space="preserve"> 5.1.6 ГОСТ Р 52289-2004 </w:t>
            </w:r>
          </w:p>
        </w:tc>
      </w:tr>
      <w:tr w:rsidR="003B4EE4" w:rsidRPr="001844FB" w:rsidTr="003B4EE4">
        <w:trPr>
          <w:trHeight w:val="481"/>
        </w:trPr>
        <w:tc>
          <w:tcPr>
            <w:tcW w:w="631"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3B4EE4" w:rsidRPr="001844FB" w:rsidRDefault="003B4EE4" w:rsidP="00F615A9">
            <w:pPr>
              <w:rPr>
                <w:color w:val="000000"/>
                <w:sz w:val="18"/>
                <w:szCs w:val="18"/>
              </w:rPr>
            </w:pPr>
            <w:r w:rsidRPr="001844FB">
              <w:rPr>
                <w:color w:val="000000"/>
                <w:sz w:val="18"/>
                <w:szCs w:val="18"/>
              </w:rPr>
              <w:t>ул. Воровского</w:t>
            </w:r>
          </w:p>
        </w:tc>
        <w:tc>
          <w:tcPr>
            <w:tcW w:w="540" w:type="pct"/>
            <w:tcBorders>
              <w:top w:val="nil"/>
              <w:left w:val="nil"/>
              <w:bottom w:val="single" w:sz="4" w:space="0" w:color="auto"/>
              <w:right w:val="single" w:sz="4" w:space="0" w:color="auto"/>
            </w:tcBorders>
            <w:shd w:val="clear" w:color="auto" w:fill="auto"/>
            <w:hideMark/>
          </w:tcPr>
          <w:p w:rsidR="003B4EE4" w:rsidRPr="001844FB" w:rsidRDefault="003B4EE4" w:rsidP="00F615A9">
            <w:pPr>
              <w:jc w:val="center"/>
              <w:rPr>
                <w:color w:val="000000"/>
                <w:sz w:val="18"/>
                <w:szCs w:val="18"/>
              </w:rPr>
            </w:pPr>
            <w:r w:rsidRPr="001844FB">
              <w:rPr>
                <w:color w:val="000000"/>
                <w:sz w:val="18"/>
                <w:szCs w:val="18"/>
              </w:rPr>
              <w:t xml:space="preserve">перекресток </w:t>
            </w:r>
            <w:r w:rsidRPr="001844FB">
              <w:rPr>
                <w:color w:val="000000"/>
                <w:sz w:val="18"/>
                <w:szCs w:val="18"/>
              </w:rPr>
              <w:br/>
              <w:t xml:space="preserve">ул. Воровского – </w:t>
            </w:r>
            <w:r w:rsidRPr="001844FB">
              <w:rPr>
                <w:color w:val="000000"/>
                <w:sz w:val="18"/>
                <w:szCs w:val="18"/>
              </w:rPr>
              <w:br/>
              <w:t>ул. Володарского</w:t>
            </w:r>
          </w:p>
        </w:tc>
        <w:tc>
          <w:tcPr>
            <w:tcW w:w="540" w:type="pct"/>
            <w:tcBorders>
              <w:top w:val="nil"/>
              <w:left w:val="nil"/>
              <w:bottom w:val="single" w:sz="4" w:space="0" w:color="auto"/>
              <w:right w:val="single" w:sz="4" w:space="0" w:color="auto"/>
            </w:tcBorders>
            <w:shd w:val="clear" w:color="auto" w:fill="auto"/>
            <w:hideMark/>
          </w:tcPr>
          <w:p w:rsidR="003B4EE4" w:rsidRPr="001844FB" w:rsidRDefault="003B4EE4" w:rsidP="00F615A9">
            <w:pPr>
              <w:jc w:val="center"/>
              <w:rPr>
                <w:color w:val="000000"/>
                <w:sz w:val="18"/>
                <w:szCs w:val="18"/>
              </w:rPr>
            </w:pPr>
            <w:r w:rsidRPr="001844FB">
              <w:rPr>
                <w:color w:val="000000"/>
                <w:sz w:val="18"/>
                <w:szCs w:val="18"/>
              </w:rPr>
              <w:t xml:space="preserve">перекресток </w:t>
            </w:r>
            <w:r w:rsidRPr="001844FB">
              <w:rPr>
                <w:color w:val="000000"/>
                <w:sz w:val="18"/>
                <w:szCs w:val="18"/>
              </w:rPr>
              <w:br/>
              <w:t xml:space="preserve">ул. Воровского – </w:t>
            </w:r>
            <w:r w:rsidRPr="001844FB">
              <w:rPr>
                <w:color w:val="000000"/>
                <w:sz w:val="18"/>
                <w:szCs w:val="18"/>
              </w:rPr>
              <w:br/>
              <w:t>ул. Володарского</w:t>
            </w:r>
          </w:p>
        </w:tc>
        <w:tc>
          <w:tcPr>
            <w:tcW w:w="468" w:type="pct"/>
            <w:tcBorders>
              <w:top w:val="nil"/>
              <w:left w:val="nil"/>
              <w:bottom w:val="single" w:sz="4" w:space="0" w:color="auto"/>
              <w:right w:val="single" w:sz="4" w:space="0" w:color="auto"/>
            </w:tcBorders>
            <w:shd w:val="clear" w:color="auto" w:fill="auto"/>
            <w:hideMark/>
          </w:tcPr>
          <w:p w:rsidR="003B4EE4" w:rsidRPr="001844FB" w:rsidRDefault="003B4EE4">
            <w:pPr>
              <w:jc w:val="center"/>
              <w:rPr>
                <w:color w:val="000000"/>
                <w:sz w:val="18"/>
                <w:szCs w:val="18"/>
              </w:rPr>
            </w:pPr>
            <w:r w:rsidRPr="001844FB">
              <w:rPr>
                <w:color w:val="000000"/>
                <w:sz w:val="18"/>
                <w:szCs w:val="18"/>
              </w:rPr>
              <w:t>4/5,5,5,5</w:t>
            </w:r>
          </w:p>
        </w:tc>
        <w:tc>
          <w:tcPr>
            <w:tcW w:w="335" w:type="pct"/>
            <w:tcBorders>
              <w:top w:val="nil"/>
              <w:left w:val="nil"/>
              <w:bottom w:val="single" w:sz="4" w:space="0" w:color="auto"/>
              <w:right w:val="single" w:sz="4" w:space="0" w:color="auto"/>
            </w:tcBorders>
            <w:shd w:val="clear" w:color="auto" w:fill="auto"/>
            <w:hideMark/>
          </w:tcPr>
          <w:p w:rsidR="003B4EE4" w:rsidRPr="001844FB" w:rsidRDefault="003B4EE4">
            <w:pPr>
              <w:jc w:val="center"/>
              <w:rPr>
                <w:color w:val="000000"/>
                <w:sz w:val="18"/>
                <w:szCs w:val="18"/>
              </w:rPr>
            </w:pPr>
            <w:r w:rsidRPr="001844FB">
              <w:rPr>
                <w:color w:val="000000"/>
                <w:sz w:val="18"/>
                <w:szCs w:val="18"/>
              </w:rPr>
              <w:t>4</w:t>
            </w:r>
          </w:p>
        </w:tc>
        <w:tc>
          <w:tcPr>
            <w:tcW w:w="227" w:type="pct"/>
            <w:tcBorders>
              <w:top w:val="nil"/>
              <w:left w:val="nil"/>
              <w:bottom w:val="single" w:sz="4" w:space="0" w:color="auto"/>
              <w:right w:val="single" w:sz="4" w:space="0" w:color="auto"/>
            </w:tcBorders>
            <w:shd w:val="clear" w:color="auto" w:fill="auto"/>
            <w:hideMark/>
          </w:tcPr>
          <w:p w:rsidR="003B4EE4" w:rsidRPr="001844FB" w:rsidRDefault="003B4EE4">
            <w:pPr>
              <w:jc w:val="center"/>
              <w:rPr>
                <w:color w:val="000000"/>
                <w:sz w:val="18"/>
                <w:szCs w:val="18"/>
              </w:rPr>
            </w:pPr>
            <w:r w:rsidRPr="001844FB">
              <w:rPr>
                <w:color w:val="000000"/>
                <w:sz w:val="18"/>
                <w:szCs w:val="18"/>
              </w:rPr>
              <w:t>0</w:t>
            </w:r>
          </w:p>
        </w:tc>
        <w:tc>
          <w:tcPr>
            <w:tcW w:w="184" w:type="pct"/>
            <w:tcBorders>
              <w:top w:val="nil"/>
              <w:left w:val="nil"/>
              <w:bottom w:val="single" w:sz="4" w:space="0" w:color="auto"/>
              <w:right w:val="single" w:sz="4" w:space="0" w:color="auto"/>
            </w:tcBorders>
            <w:shd w:val="clear" w:color="auto" w:fill="auto"/>
            <w:hideMark/>
          </w:tcPr>
          <w:p w:rsidR="003B4EE4" w:rsidRPr="001844FB" w:rsidRDefault="003B4EE4">
            <w:pPr>
              <w:jc w:val="center"/>
              <w:rPr>
                <w:color w:val="000000"/>
                <w:sz w:val="18"/>
                <w:szCs w:val="18"/>
              </w:rPr>
            </w:pPr>
            <w:r w:rsidRPr="001844FB">
              <w:rPr>
                <w:color w:val="000000"/>
                <w:sz w:val="18"/>
                <w:szCs w:val="18"/>
              </w:rPr>
              <w:t>4</w:t>
            </w:r>
          </w:p>
        </w:tc>
        <w:tc>
          <w:tcPr>
            <w:tcW w:w="458" w:type="pct"/>
            <w:tcBorders>
              <w:top w:val="nil"/>
              <w:left w:val="nil"/>
              <w:bottom w:val="single" w:sz="4" w:space="0" w:color="auto"/>
              <w:right w:val="single" w:sz="4" w:space="0" w:color="auto"/>
            </w:tcBorders>
            <w:shd w:val="clear" w:color="auto" w:fill="auto"/>
            <w:hideMark/>
          </w:tcPr>
          <w:p w:rsidR="003B4EE4" w:rsidRPr="001844FB" w:rsidRDefault="003B4EE4">
            <w:pPr>
              <w:jc w:val="center"/>
              <w:rPr>
                <w:color w:val="000000"/>
                <w:sz w:val="18"/>
                <w:szCs w:val="18"/>
              </w:rPr>
            </w:pPr>
            <w:r w:rsidRPr="001844FB">
              <w:rPr>
                <w:color w:val="000000"/>
                <w:sz w:val="18"/>
                <w:szCs w:val="18"/>
              </w:rPr>
              <w:t>8,24</w:t>
            </w:r>
          </w:p>
        </w:tc>
        <w:tc>
          <w:tcPr>
            <w:tcW w:w="808" w:type="pct"/>
            <w:tcBorders>
              <w:top w:val="single" w:sz="4" w:space="0" w:color="auto"/>
              <w:left w:val="nil"/>
              <w:bottom w:val="single" w:sz="4" w:space="0" w:color="auto"/>
              <w:right w:val="single" w:sz="4" w:space="0" w:color="auto"/>
            </w:tcBorders>
            <w:shd w:val="clear" w:color="auto" w:fill="auto"/>
            <w:hideMark/>
          </w:tcPr>
          <w:p w:rsidR="003B4EE4" w:rsidRPr="001844FB" w:rsidRDefault="003B4EE4">
            <w:pPr>
              <w:rPr>
                <w:color w:val="000000"/>
                <w:sz w:val="18"/>
                <w:szCs w:val="18"/>
              </w:rPr>
            </w:pPr>
            <w:r w:rsidRPr="001844FB">
              <w:rPr>
                <w:color w:val="000000"/>
                <w:sz w:val="18"/>
                <w:szCs w:val="18"/>
              </w:rPr>
              <w:t>увеличение уровня освеще</w:t>
            </w:r>
            <w:r w:rsidRPr="001844FB">
              <w:rPr>
                <w:color w:val="000000"/>
                <w:sz w:val="18"/>
                <w:szCs w:val="18"/>
              </w:rPr>
              <w:t>н</w:t>
            </w:r>
            <w:r w:rsidRPr="001844FB">
              <w:rPr>
                <w:color w:val="000000"/>
                <w:sz w:val="18"/>
                <w:szCs w:val="18"/>
              </w:rPr>
              <w:t xml:space="preserve">ности </w:t>
            </w:r>
          </w:p>
        </w:tc>
        <w:tc>
          <w:tcPr>
            <w:tcW w:w="809" w:type="pct"/>
            <w:tcBorders>
              <w:top w:val="single" w:sz="4" w:space="0" w:color="auto"/>
              <w:left w:val="single" w:sz="4" w:space="0" w:color="auto"/>
              <w:bottom w:val="single" w:sz="4" w:space="0" w:color="auto"/>
              <w:right w:val="single" w:sz="4" w:space="0" w:color="auto"/>
            </w:tcBorders>
            <w:shd w:val="clear" w:color="auto" w:fill="auto"/>
            <w:hideMark/>
          </w:tcPr>
          <w:p w:rsidR="003B4EE4" w:rsidRPr="001844FB" w:rsidRDefault="003B4EE4">
            <w:pPr>
              <w:rPr>
                <w:color w:val="000000"/>
                <w:sz w:val="18"/>
                <w:szCs w:val="18"/>
              </w:rPr>
            </w:pPr>
            <w:r w:rsidRPr="001844FB">
              <w:rPr>
                <w:color w:val="000000"/>
                <w:sz w:val="18"/>
                <w:szCs w:val="18"/>
              </w:rPr>
              <w:t>увеличение уровня освеще</w:t>
            </w:r>
            <w:r w:rsidRPr="001844FB">
              <w:rPr>
                <w:color w:val="000000"/>
                <w:sz w:val="18"/>
                <w:szCs w:val="18"/>
              </w:rPr>
              <w:t>н</w:t>
            </w:r>
            <w:r w:rsidRPr="001844FB">
              <w:rPr>
                <w:color w:val="000000"/>
                <w:sz w:val="18"/>
                <w:szCs w:val="18"/>
              </w:rPr>
              <w:t xml:space="preserve">ности </w:t>
            </w:r>
          </w:p>
        </w:tc>
      </w:tr>
      <w:tr w:rsidR="003B4EE4" w:rsidRPr="001844FB" w:rsidTr="003B4EE4">
        <w:trPr>
          <w:trHeight w:val="802"/>
        </w:trPr>
        <w:tc>
          <w:tcPr>
            <w:tcW w:w="631" w:type="pct"/>
            <w:vMerge/>
            <w:tcBorders>
              <w:top w:val="single" w:sz="4" w:space="0" w:color="auto"/>
              <w:left w:val="single" w:sz="4" w:space="0" w:color="auto"/>
              <w:bottom w:val="single" w:sz="4" w:space="0" w:color="auto"/>
              <w:right w:val="single" w:sz="4" w:space="0" w:color="auto"/>
            </w:tcBorders>
            <w:hideMark/>
          </w:tcPr>
          <w:p w:rsidR="003B4EE4" w:rsidRPr="001844FB" w:rsidRDefault="003B4EE4" w:rsidP="00F615A9">
            <w:pPr>
              <w:jc w:val="center"/>
              <w:rPr>
                <w:color w:val="000000"/>
                <w:sz w:val="18"/>
                <w:szCs w:val="18"/>
              </w:rPr>
            </w:pPr>
          </w:p>
        </w:tc>
        <w:tc>
          <w:tcPr>
            <w:tcW w:w="540" w:type="pct"/>
            <w:tcBorders>
              <w:top w:val="nil"/>
              <w:left w:val="nil"/>
              <w:bottom w:val="single" w:sz="4" w:space="0" w:color="auto"/>
              <w:right w:val="single" w:sz="4" w:space="0" w:color="auto"/>
            </w:tcBorders>
            <w:shd w:val="clear" w:color="auto" w:fill="auto"/>
            <w:hideMark/>
          </w:tcPr>
          <w:p w:rsidR="003B4EE4" w:rsidRPr="001844FB" w:rsidRDefault="003B4EE4" w:rsidP="00F615A9">
            <w:pPr>
              <w:jc w:val="center"/>
              <w:rPr>
                <w:color w:val="000000"/>
                <w:sz w:val="18"/>
                <w:szCs w:val="18"/>
              </w:rPr>
            </w:pPr>
            <w:r w:rsidRPr="001844FB">
              <w:rPr>
                <w:color w:val="000000"/>
                <w:sz w:val="18"/>
                <w:szCs w:val="18"/>
              </w:rPr>
              <w:t xml:space="preserve">перекресток  </w:t>
            </w:r>
            <w:r w:rsidRPr="001844FB">
              <w:rPr>
                <w:color w:val="000000"/>
                <w:sz w:val="18"/>
                <w:szCs w:val="18"/>
              </w:rPr>
              <w:br/>
              <w:t>ул. Воровского –</w:t>
            </w:r>
            <w:r w:rsidRPr="001844FB">
              <w:rPr>
                <w:color w:val="000000"/>
                <w:sz w:val="18"/>
                <w:szCs w:val="18"/>
              </w:rPr>
              <w:br/>
              <w:t>ул. Произво</w:t>
            </w:r>
            <w:r w:rsidRPr="001844FB">
              <w:rPr>
                <w:color w:val="000000"/>
                <w:sz w:val="18"/>
                <w:szCs w:val="18"/>
              </w:rPr>
              <w:t>д</w:t>
            </w:r>
            <w:r w:rsidRPr="001844FB">
              <w:rPr>
                <w:color w:val="000000"/>
                <w:sz w:val="18"/>
                <w:szCs w:val="18"/>
              </w:rPr>
              <w:t>ственная</w:t>
            </w:r>
          </w:p>
        </w:tc>
        <w:tc>
          <w:tcPr>
            <w:tcW w:w="540" w:type="pct"/>
            <w:tcBorders>
              <w:top w:val="nil"/>
              <w:left w:val="nil"/>
              <w:bottom w:val="single" w:sz="4" w:space="0" w:color="auto"/>
              <w:right w:val="single" w:sz="4" w:space="0" w:color="auto"/>
            </w:tcBorders>
            <w:shd w:val="clear" w:color="auto" w:fill="auto"/>
            <w:hideMark/>
          </w:tcPr>
          <w:p w:rsidR="003B4EE4" w:rsidRPr="001844FB" w:rsidRDefault="003B4EE4" w:rsidP="00F615A9">
            <w:pPr>
              <w:jc w:val="center"/>
              <w:rPr>
                <w:color w:val="000000"/>
                <w:sz w:val="18"/>
                <w:szCs w:val="18"/>
              </w:rPr>
            </w:pPr>
            <w:r w:rsidRPr="001844FB">
              <w:rPr>
                <w:color w:val="000000"/>
                <w:sz w:val="18"/>
                <w:szCs w:val="18"/>
              </w:rPr>
              <w:t xml:space="preserve">перекресток  </w:t>
            </w:r>
            <w:r w:rsidRPr="001844FB">
              <w:rPr>
                <w:color w:val="000000"/>
                <w:sz w:val="18"/>
                <w:szCs w:val="18"/>
              </w:rPr>
              <w:br/>
              <w:t>ул. Воровского –</w:t>
            </w:r>
            <w:r w:rsidRPr="001844FB">
              <w:rPr>
                <w:color w:val="000000"/>
                <w:sz w:val="18"/>
                <w:szCs w:val="18"/>
              </w:rPr>
              <w:br/>
              <w:t>ул. Произво</w:t>
            </w:r>
            <w:r w:rsidRPr="001844FB">
              <w:rPr>
                <w:color w:val="000000"/>
                <w:sz w:val="18"/>
                <w:szCs w:val="18"/>
              </w:rPr>
              <w:t>д</w:t>
            </w:r>
            <w:r w:rsidRPr="001844FB">
              <w:rPr>
                <w:color w:val="000000"/>
                <w:sz w:val="18"/>
                <w:szCs w:val="18"/>
              </w:rPr>
              <w:t>ственная</w:t>
            </w:r>
          </w:p>
        </w:tc>
        <w:tc>
          <w:tcPr>
            <w:tcW w:w="468" w:type="pct"/>
            <w:tcBorders>
              <w:top w:val="nil"/>
              <w:left w:val="nil"/>
              <w:bottom w:val="single" w:sz="4" w:space="0" w:color="auto"/>
              <w:right w:val="single" w:sz="4" w:space="0" w:color="auto"/>
            </w:tcBorders>
            <w:shd w:val="clear" w:color="auto" w:fill="auto"/>
            <w:hideMark/>
          </w:tcPr>
          <w:p w:rsidR="003B4EE4" w:rsidRPr="001844FB" w:rsidRDefault="003B4EE4">
            <w:pPr>
              <w:jc w:val="center"/>
              <w:rPr>
                <w:color w:val="000000"/>
                <w:sz w:val="18"/>
                <w:szCs w:val="18"/>
              </w:rPr>
            </w:pPr>
            <w:r w:rsidRPr="001844FB">
              <w:rPr>
                <w:color w:val="000000"/>
                <w:sz w:val="18"/>
                <w:szCs w:val="18"/>
              </w:rPr>
              <w:t>8/1,1,1,5,5,5,5,6</w:t>
            </w:r>
          </w:p>
        </w:tc>
        <w:tc>
          <w:tcPr>
            <w:tcW w:w="335" w:type="pct"/>
            <w:tcBorders>
              <w:top w:val="nil"/>
              <w:left w:val="nil"/>
              <w:bottom w:val="single" w:sz="4" w:space="0" w:color="auto"/>
              <w:right w:val="single" w:sz="4" w:space="0" w:color="auto"/>
            </w:tcBorders>
            <w:shd w:val="clear" w:color="auto" w:fill="auto"/>
            <w:hideMark/>
          </w:tcPr>
          <w:p w:rsidR="003B4EE4" w:rsidRPr="001844FB" w:rsidRDefault="003B4EE4">
            <w:pPr>
              <w:jc w:val="center"/>
              <w:rPr>
                <w:color w:val="000000"/>
                <w:sz w:val="18"/>
                <w:szCs w:val="18"/>
              </w:rPr>
            </w:pPr>
            <w:r w:rsidRPr="001844FB">
              <w:rPr>
                <w:color w:val="000000"/>
                <w:sz w:val="18"/>
                <w:szCs w:val="18"/>
              </w:rPr>
              <w:t>4</w:t>
            </w:r>
          </w:p>
        </w:tc>
        <w:tc>
          <w:tcPr>
            <w:tcW w:w="227" w:type="pct"/>
            <w:tcBorders>
              <w:top w:val="nil"/>
              <w:left w:val="nil"/>
              <w:bottom w:val="single" w:sz="4" w:space="0" w:color="auto"/>
              <w:right w:val="single" w:sz="4" w:space="0" w:color="auto"/>
            </w:tcBorders>
            <w:shd w:val="clear" w:color="auto" w:fill="auto"/>
            <w:hideMark/>
          </w:tcPr>
          <w:p w:rsidR="003B4EE4" w:rsidRPr="001844FB" w:rsidRDefault="003B4EE4">
            <w:pPr>
              <w:jc w:val="center"/>
              <w:rPr>
                <w:color w:val="000000"/>
                <w:sz w:val="18"/>
                <w:szCs w:val="18"/>
              </w:rPr>
            </w:pPr>
            <w:r w:rsidRPr="001844FB">
              <w:rPr>
                <w:color w:val="000000"/>
                <w:sz w:val="18"/>
                <w:szCs w:val="18"/>
              </w:rPr>
              <w:t>0</w:t>
            </w:r>
          </w:p>
        </w:tc>
        <w:tc>
          <w:tcPr>
            <w:tcW w:w="184" w:type="pct"/>
            <w:tcBorders>
              <w:top w:val="nil"/>
              <w:left w:val="nil"/>
              <w:bottom w:val="single" w:sz="4" w:space="0" w:color="auto"/>
              <w:right w:val="single" w:sz="4" w:space="0" w:color="auto"/>
            </w:tcBorders>
            <w:shd w:val="clear" w:color="auto" w:fill="auto"/>
            <w:hideMark/>
          </w:tcPr>
          <w:p w:rsidR="003B4EE4" w:rsidRPr="001844FB" w:rsidRDefault="003B4EE4">
            <w:pPr>
              <w:jc w:val="center"/>
              <w:rPr>
                <w:color w:val="000000"/>
                <w:sz w:val="18"/>
                <w:szCs w:val="18"/>
              </w:rPr>
            </w:pPr>
            <w:r w:rsidRPr="001844FB">
              <w:rPr>
                <w:color w:val="000000"/>
                <w:sz w:val="18"/>
                <w:szCs w:val="18"/>
              </w:rPr>
              <w:t>10</w:t>
            </w:r>
          </w:p>
        </w:tc>
        <w:tc>
          <w:tcPr>
            <w:tcW w:w="458" w:type="pct"/>
            <w:tcBorders>
              <w:top w:val="nil"/>
              <w:left w:val="nil"/>
              <w:bottom w:val="single" w:sz="4" w:space="0" w:color="auto"/>
              <w:right w:val="single" w:sz="4" w:space="0" w:color="auto"/>
            </w:tcBorders>
            <w:shd w:val="clear" w:color="auto" w:fill="auto"/>
            <w:hideMark/>
          </w:tcPr>
          <w:p w:rsidR="003B4EE4" w:rsidRPr="001844FB" w:rsidRDefault="003B4EE4">
            <w:pPr>
              <w:jc w:val="center"/>
              <w:rPr>
                <w:color w:val="000000"/>
                <w:sz w:val="18"/>
                <w:szCs w:val="18"/>
              </w:rPr>
            </w:pPr>
            <w:r w:rsidRPr="001844FB">
              <w:rPr>
                <w:color w:val="000000"/>
                <w:sz w:val="18"/>
                <w:szCs w:val="18"/>
              </w:rPr>
              <w:t>8,14,24</w:t>
            </w:r>
          </w:p>
        </w:tc>
        <w:tc>
          <w:tcPr>
            <w:tcW w:w="808" w:type="pct"/>
            <w:tcBorders>
              <w:top w:val="nil"/>
              <w:left w:val="nil"/>
              <w:bottom w:val="single" w:sz="4" w:space="0" w:color="auto"/>
              <w:right w:val="single" w:sz="4" w:space="0" w:color="auto"/>
            </w:tcBorders>
            <w:shd w:val="clear" w:color="auto" w:fill="auto"/>
            <w:hideMark/>
          </w:tcPr>
          <w:p w:rsidR="003B4EE4" w:rsidRPr="001844FB" w:rsidRDefault="003B4EE4">
            <w:pPr>
              <w:rPr>
                <w:color w:val="000000"/>
                <w:sz w:val="18"/>
                <w:szCs w:val="18"/>
              </w:rPr>
            </w:pPr>
            <w:r w:rsidRPr="001844FB">
              <w:rPr>
                <w:color w:val="000000"/>
                <w:sz w:val="18"/>
                <w:szCs w:val="18"/>
              </w:rPr>
              <w:t>изменение режима работы СО. Увеличение уровня освещенности</w:t>
            </w:r>
          </w:p>
        </w:tc>
        <w:tc>
          <w:tcPr>
            <w:tcW w:w="809" w:type="pct"/>
            <w:tcBorders>
              <w:top w:val="nil"/>
              <w:left w:val="nil"/>
              <w:bottom w:val="single" w:sz="4" w:space="0" w:color="auto"/>
              <w:right w:val="single" w:sz="4" w:space="0" w:color="auto"/>
            </w:tcBorders>
            <w:shd w:val="clear" w:color="auto" w:fill="auto"/>
            <w:hideMark/>
          </w:tcPr>
          <w:p w:rsidR="003B4EE4" w:rsidRPr="001844FB" w:rsidRDefault="003B4EE4">
            <w:pPr>
              <w:rPr>
                <w:color w:val="000000"/>
                <w:sz w:val="18"/>
                <w:szCs w:val="18"/>
              </w:rPr>
            </w:pPr>
            <w:r w:rsidRPr="001844FB">
              <w:rPr>
                <w:color w:val="000000"/>
                <w:sz w:val="18"/>
                <w:szCs w:val="18"/>
              </w:rPr>
              <w:t>изменение режима работы СО. Увеличение уровня освещенности</w:t>
            </w:r>
          </w:p>
        </w:tc>
      </w:tr>
      <w:tr w:rsidR="003B4EE4" w:rsidRPr="001844FB" w:rsidTr="003B4EE4">
        <w:trPr>
          <w:trHeight w:val="802"/>
        </w:trPr>
        <w:tc>
          <w:tcPr>
            <w:tcW w:w="631" w:type="pct"/>
            <w:vMerge/>
            <w:tcBorders>
              <w:top w:val="single" w:sz="4" w:space="0" w:color="auto"/>
              <w:left w:val="single" w:sz="4" w:space="0" w:color="auto"/>
              <w:bottom w:val="single" w:sz="4" w:space="0" w:color="auto"/>
              <w:right w:val="single" w:sz="4" w:space="0" w:color="auto"/>
            </w:tcBorders>
          </w:tcPr>
          <w:p w:rsidR="003B4EE4" w:rsidRPr="001844FB" w:rsidRDefault="003B4EE4" w:rsidP="00F615A9">
            <w:pPr>
              <w:jc w:val="center"/>
              <w:rPr>
                <w:color w:val="000000"/>
                <w:sz w:val="18"/>
                <w:szCs w:val="18"/>
              </w:rPr>
            </w:pPr>
          </w:p>
        </w:tc>
        <w:tc>
          <w:tcPr>
            <w:tcW w:w="540" w:type="pct"/>
            <w:tcBorders>
              <w:top w:val="nil"/>
              <w:left w:val="nil"/>
              <w:bottom w:val="single" w:sz="4" w:space="0" w:color="auto"/>
              <w:right w:val="single" w:sz="4" w:space="0" w:color="auto"/>
            </w:tcBorders>
            <w:shd w:val="clear" w:color="auto" w:fill="auto"/>
          </w:tcPr>
          <w:p w:rsidR="003B4EE4" w:rsidRPr="001844FB" w:rsidRDefault="003B4EE4">
            <w:pPr>
              <w:jc w:val="center"/>
              <w:rPr>
                <w:color w:val="000000"/>
                <w:sz w:val="18"/>
                <w:szCs w:val="18"/>
              </w:rPr>
            </w:pPr>
            <w:r w:rsidRPr="001844FB">
              <w:rPr>
                <w:color w:val="000000"/>
                <w:sz w:val="18"/>
                <w:szCs w:val="18"/>
              </w:rPr>
              <w:t xml:space="preserve">перекресток </w:t>
            </w:r>
            <w:r w:rsidR="00917628">
              <w:rPr>
                <w:color w:val="000000"/>
                <w:sz w:val="18"/>
                <w:szCs w:val="18"/>
              </w:rPr>
              <w:br/>
            </w:r>
            <w:r w:rsidRPr="001844FB">
              <w:rPr>
                <w:color w:val="000000"/>
                <w:sz w:val="18"/>
                <w:szCs w:val="18"/>
              </w:rPr>
              <w:t>ул. Воровского – ул. Горького</w:t>
            </w:r>
          </w:p>
        </w:tc>
        <w:tc>
          <w:tcPr>
            <w:tcW w:w="540" w:type="pct"/>
            <w:tcBorders>
              <w:top w:val="nil"/>
              <w:left w:val="nil"/>
              <w:bottom w:val="single" w:sz="4" w:space="0" w:color="auto"/>
              <w:right w:val="single" w:sz="4" w:space="0" w:color="auto"/>
            </w:tcBorders>
            <w:shd w:val="clear" w:color="auto" w:fill="auto"/>
          </w:tcPr>
          <w:p w:rsidR="003B4EE4" w:rsidRPr="001844FB" w:rsidRDefault="003B4EE4">
            <w:pPr>
              <w:jc w:val="center"/>
              <w:rPr>
                <w:color w:val="000000"/>
                <w:sz w:val="18"/>
                <w:szCs w:val="18"/>
              </w:rPr>
            </w:pPr>
            <w:r w:rsidRPr="001844FB">
              <w:rPr>
                <w:color w:val="000000"/>
                <w:sz w:val="18"/>
                <w:szCs w:val="18"/>
              </w:rPr>
              <w:t xml:space="preserve">перекресток </w:t>
            </w:r>
            <w:r w:rsidR="00917628">
              <w:rPr>
                <w:color w:val="000000"/>
                <w:sz w:val="18"/>
                <w:szCs w:val="18"/>
              </w:rPr>
              <w:br/>
            </w:r>
            <w:r w:rsidRPr="001844FB">
              <w:rPr>
                <w:color w:val="000000"/>
                <w:sz w:val="18"/>
                <w:szCs w:val="18"/>
              </w:rPr>
              <w:t>ул. Воровского – ул. Горького</w:t>
            </w:r>
          </w:p>
        </w:tc>
        <w:tc>
          <w:tcPr>
            <w:tcW w:w="468" w:type="pct"/>
            <w:tcBorders>
              <w:top w:val="nil"/>
              <w:left w:val="nil"/>
              <w:bottom w:val="single" w:sz="4" w:space="0" w:color="auto"/>
              <w:right w:val="single" w:sz="4" w:space="0" w:color="auto"/>
            </w:tcBorders>
            <w:shd w:val="clear" w:color="auto" w:fill="auto"/>
          </w:tcPr>
          <w:p w:rsidR="003B4EE4" w:rsidRPr="001844FB" w:rsidRDefault="003B4EE4">
            <w:pPr>
              <w:jc w:val="center"/>
              <w:rPr>
                <w:color w:val="000000"/>
                <w:sz w:val="18"/>
                <w:szCs w:val="18"/>
              </w:rPr>
            </w:pPr>
            <w:r w:rsidRPr="001844FB">
              <w:rPr>
                <w:color w:val="000000"/>
                <w:sz w:val="18"/>
                <w:szCs w:val="18"/>
              </w:rPr>
              <w:t>5/1,1,1,5,8</w:t>
            </w:r>
          </w:p>
        </w:tc>
        <w:tc>
          <w:tcPr>
            <w:tcW w:w="335" w:type="pct"/>
            <w:tcBorders>
              <w:top w:val="nil"/>
              <w:left w:val="nil"/>
              <w:bottom w:val="single" w:sz="4" w:space="0" w:color="auto"/>
              <w:right w:val="single" w:sz="4" w:space="0" w:color="auto"/>
            </w:tcBorders>
            <w:shd w:val="clear" w:color="auto" w:fill="auto"/>
          </w:tcPr>
          <w:p w:rsidR="003B4EE4" w:rsidRPr="001844FB" w:rsidRDefault="003B4EE4">
            <w:pPr>
              <w:jc w:val="center"/>
              <w:rPr>
                <w:color w:val="000000"/>
                <w:sz w:val="18"/>
                <w:szCs w:val="18"/>
              </w:rPr>
            </w:pPr>
            <w:r w:rsidRPr="001844FB">
              <w:rPr>
                <w:color w:val="000000"/>
                <w:sz w:val="18"/>
                <w:szCs w:val="18"/>
              </w:rPr>
              <w:t>4</w:t>
            </w:r>
          </w:p>
        </w:tc>
        <w:tc>
          <w:tcPr>
            <w:tcW w:w="227" w:type="pct"/>
            <w:tcBorders>
              <w:top w:val="nil"/>
              <w:left w:val="nil"/>
              <w:bottom w:val="single" w:sz="4" w:space="0" w:color="auto"/>
              <w:right w:val="single" w:sz="4" w:space="0" w:color="auto"/>
            </w:tcBorders>
            <w:shd w:val="clear" w:color="auto" w:fill="auto"/>
          </w:tcPr>
          <w:p w:rsidR="003B4EE4" w:rsidRPr="001844FB" w:rsidRDefault="003B4EE4">
            <w:pPr>
              <w:jc w:val="center"/>
              <w:rPr>
                <w:color w:val="000000"/>
                <w:sz w:val="18"/>
                <w:szCs w:val="18"/>
              </w:rPr>
            </w:pPr>
            <w:r w:rsidRPr="001844FB">
              <w:rPr>
                <w:color w:val="000000"/>
                <w:sz w:val="18"/>
                <w:szCs w:val="18"/>
              </w:rPr>
              <w:t>0</w:t>
            </w:r>
          </w:p>
        </w:tc>
        <w:tc>
          <w:tcPr>
            <w:tcW w:w="184" w:type="pct"/>
            <w:tcBorders>
              <w:top w:val="nil"/>
              <w:left w:val="nil"/>
              <w:bottom w:val="single" w:sz="4" w:space="0" w:color="auto"/>
              <w:right w:val="single" w:sz="4" w:space="0" w:color="auto"/>
            </w:tcBorders>
            <w:shd w:val="clear" w:color="auto" w:fill="auto"/>
          </w:tcPr>
          <w:p w:rsidR="003B4EE4" w:rsidRPr="001844FB" w:rsidRDefault="003B4EE4">
            <w:pPr>
              <w:jc w:val="center"/>
              <w:rPr>
                <w:color w:val="000000"/>
                <w:sz w:val="18"/>
                <w:szCs w:val="18"/>
              </w:rPr>
            </w:pPr>
            <w:r w:rsidRPr="001844FB">
              <w:rPr>
                <w:color w:val="000000"/>
                <w:sz w:val="18"/>
                <w:szCs w:val="18"/>
              </w:rPr>
              <w:t>6</w:t>
            </w:r>
          </w:p>
        </w:tc>
        <w:tc>
          <w:tcPr>
            <w:tcW w:w="458" w:type="pct"/>
            <w:tcBorders>
              <w:top w:val="nil"/>
              <w:left w:val="nil"/>
              <w:bottom w:val="single" w:sz="4" w:space="0" w:color="auto"/>
              <w:right w:val="single" w:sz="4" w:space="0" w:color="auto"/>
            </w:tcBorders>
            <w:shd w:val="clear" w:color="auto" w:fill="auto"/>
          </w:tcPr>
          <w:p w:rsidR="003B4EE4" w:rsidRPr="001844FB" w:rsidRDefault="003B4EE4">
            <w:pPr>
              <w:jc w:val="center"/>
              <w:rPr>
                <w:color w:val="000000"/>
                <w:sz w:val="18"/>
                <w:szCs w:val="18"/>
              </w:rPr>
            </w:pPr>
            <w:r w:rsidRPr="001844FB">
              <w:rPr>
                <w:color w:val="000000"/>
                <w:sz w:val="18"/>
                <w:szCs w:val="18"/>
              </w:rPr>
              <w:t>14</w:t>
            </w:r>
          </w:p>
        </w:tc>
        <w:tc>
          <w:tcPr>
            <w:tcW w:w="808" w:type="pct"/>
            <w:tcBorders>
              <w:top w:val="nil"/>
              <w:left w:val="nil"/>
              <w:bottom w:val="single" w:sz="4" w:space="0" w:color="auto"/>
              <w:right w:val="single" w:sz="4" w:space="0" w:color="auto"/>
            </w:tcBorders>
            <w:shd w:val="clear" w:color="auto" w:fill="auto"/>
          </w:tcPr>
          <w:p w:rsidR="003B4EE4" w:rsidRPr="001844FB" w:rsidRDefault="003B4EE4">
            <w:pPr>
              <w:rPr>
                <w:color w:val="000000"/>
                <w:sz w:val="18"/>
                <w:szCs w:val="18"/>
              </w:rPr>
            </w:pPr>
            <w:r w:rsidRPr="001844FB">
              <w:rPr>
                <w:color w:val="000000"/>
                <w:sz w:val="18"/>
                <w:szCs w:val="18"/>
              </w:rPr>
              <w:t>статистика по месту конце</w:t>
            </w:r>
            <w:r w:rsidRPr="001844FB">
              <w:rPr>
                <w:color w:val="000000"/>
                <w:sz w:val="18"/>
                <w:szCs w:val="18"/>
              </w:rPr>
              <w:t>н</w:t>
            </w:r>
            <w:r w:rsidRPr="001844FB">
              <w:rPr>
                <w:color w:val="000000"/>
                <w:sz w:val="18"/>
                <w:szCs w:val="18"/>
              </w:rPr>
              <w:t>трации ДТП сформировалась до проведения мероприятий по ликвидации места конце</w:t>
            </w:r>
            <w:r w:rsidRPr="001844FB">
              <w:rPr>
                <w:color w:val="000000"/>
                <w:sz w:val="18"/>
                <w:szCs w:val="18"/>
              </w:rPr>
              <w:t>н</w:t>
            </w:r>
            <w:r w:rsidRPr="001844FB">
              <w:rPr>
                <w:color w:val="000000"/>
                <w:sz w:val="18"/>
                <w:szCs w:val="18"/>
              </w:rPr>
              <w:t>трации ДТП (Изменение р</w:t>
            </w:r>
            <w:r w:rsidRPr="001844FB">
              <w:rPr>
                <w:color w:val="000000"/>
                <w:sz w:val="18"/>
                <w:szCs w:val="18"/>
              </w:rPr>
              <w:t>е</w:t>
            </w:r>
            <w:r w:rsidRPr="001844FB">
              <w:rPr>
                <w:color w:val="000000"/>
                <w:sz w:val="18"/>
                <w:szCs w:val="18"/>
              </w:rPr>
              <w:t>жима работы СО)</w:t>
            </w:r>
          </w:p>
        </w:tc>
        <w:tc>
          <w:tcPr>
            <w:tcW w:w="809" w:type="pct"/>
            <w:tcBorders>
              <w:top w:val="nil"/>
              <w:left w:val="nil"/>
              <w:bottom w:val="single" w:sz="4" w:space="0" w:color="auto"/>
              <w:right w:val="single" w:sz="4" w:space="0" w:color="auto"/>
            </w:tcBorders>
            <w:shd w:val="clear" w:color="auto" w:fill="auto"/>
          </w:tcPr>
          <w:p w:rsidR="003B4EE4" w:rsidRPr="001844FB" w:rsidRDefault="003B4EE4">
            <w:pPr>
              <w:rPr>
                <w:color w:val="000000"/>
                <w:sz w:val="18"/>
                <w:szCs w:val="18"/>
              </w:rPr>
            </w:pPr>
            <w:r w:rsidRPr="001844FB">
              <w:rPr>
                <w:color w:val="000000"/>
                <w:sz w:val="18"/>
                <w:szCs w:val="18"/>
              </w:rPr>
              <w:t>статистика по месту конце</w:t>
            </w:r>
            <w:r w:rsidRPr="001844FB">
              <w:rPr>
                <w:color w:val="000000"/>
                <w:sz w:val="18"/>
                <w:szCs w:val="18"/>
              </w:rPr>
              <w:t>н</w:t>
            </w:r>
            <w:r w:rsidRPr="001844FB">
              <w:rPr>
                <w:color w:val="000000"/>
                <w:sz w:val="18"/>
                <w:szCs w:val="18"/>
              </w:rPr>
              <w:t>трации ДТП сформировалась до проведения мероприятий по ликвидации места конце</w:t>
            </w:r>
            <w:r w:rsidRPr="001844FB">
              <w:rPr>
                <w:color w:val="000000"/>
                <w:sz w:val="18"/>
                <w:szCs w:val="18"/>
              </w:rPr>
              <w:t>н</w:t>
            </w:r>
            <w:r w:rsidRPr="001844FB">
              <w:rPr>
                <w:color w:val="000000"/>
                <w:sz w:val="18"/>
                <w:szCs w:val="18"/>
              </w:rPr>
              <w:t>трации ДТП (Изменение р</w:t>
            </w:r>
            <w:r w:rsidRPr="001844FB">
              <w:rPr>
                <w:color w:val="000000"/>
                <w:sz w:val="18"/>
                <w:szCs w:val="18"/>
              </w:rPr>
              <w:t>е</w:t>
            </w:r>
            <w:r w:rsidRPr="001844FB">
              <w:rPr>
                <w:color w:val="000000"/>
                <w:sz w:val="18"/>
                <w:szCs w:val="18"/>
              </w:rPr>
              <w:t>жима работы СО)</w:t>
            </w:r>
          </w:p>
        </w:tc>
      </w:tr>
      <w:tr w:rsidR="003B4EE4" w:rsidRPr="001844FB" w:rsidTr="003B4EE4">
        <w:trPr>
          <w:trHeight w:val="802"/>
        </w:trPr>
        <w:tc>
          <w:tcPr>
            <w:tcW w:w="631" w:type="pct"/>
            <w:vMerge/>
            <w:tcBorders>
              <w:top w:val="single" w:sz="4" w:space="0" w:color="auto"/>
              <w:left w:val="single" w:sz="4" w:space="0" w:color="auto"/>
              <w:bottom w:val="single" w:sz="4" w:space="0" w:color="auto"/>
              <w:right w:val="single" w:sz="4" w:space="0" w:color="auto"/>
            </w:tcBorders>
          </w:tcPr>
          <w:p w:rsidR="003B4EE4" w:rsidRPr="001844FB" w:rsidRDefault="003B4EE4" w:rsidP="00F615A9">
            <w:pPr>
              <w:jc w:val="center"/>
              <w:rPr>
                <w:color w:val="000000"/>
                <w:sz w:val="18"/>
                <w:szCs w:val="18"/>
              </w:rPr>
            </w:pPr>
          </w:p>
        </w:tc>
        <w:tc>
          <w:tcPr>
            <w:tcW w:w="540" w:type="pct"/>
            <w:tcBorders>
              <w:top w:val="nil"/>
              <w:left w:val="nil"/>
              <w:bottom w:val="single" w:sz="4" w:space="0" w:color="auto"/>
              <w:right w:val="single" w:sz="4" w:space="0" w:color="auto"/>
            </w:tcBorders>
            <w:shd w:val="clear" w:color="auto" w:fill="auto"/>
          </w:tcPr>
          <w:p w:rsidR="003B4EE4" w:rsidRPr="001844FB" w:rsidRDefault="003B4EE4" w:rsidP="00F615A9">
            <w:pPr>
              <w:jc w:val="center"/>
              <w:rPr>
                <w:color w:val="000000"/>
                <w:sz w:val="18"/>
                <w:szCs w:val="18"/>
              </w:rPr>
            </w:pPr>
            <w:r w:rsidRPr="001844FB">
              <w:rPr>
                <w:color w:val="000000"/>
                <w:sz w:val="18"/>
                <w:szCs w:val="18"/>
              </w:rPr>
              <w:t xml:space="preserve">перекресток </w:t>
            </w:r>
            <w:r w:rsidRPr="001844FB">
              <w:rPr>
                <w:color w:val="000000"/>
                <w:sz w:val="18"/>
                <w:szCs w:val="18"/>
              </w:rPr>
              <w:br/>
              <w:t>ул. Воровского – Попова – Мел</w:t>
            </w:r>
            <w:r w:rsidRPr="001844FB">
              <w:rPr>
                <w:color w:val="000000"/>
                <w:sz w:val="18"/>
                <w:szCs w:val="18"/>
              </w:rPr>
              <w:t>ь</w:t>
            </w:r>
            <w:r w:rsidRPr="001844FB">
              <w:rPr>
                <w:color w:val="000000"/>
                <w:sz w:val="18"/>
                <w:szCs w:val="18"/>
              </w:rPr>
              <w:t>комбиатовский пр.</w:t>
            </w:r>
          </w:p>
        </w:tc>
        <w:tc>
          <w:tcPr>
            <w:tcW w:w="540" w:type="pct"/>
            <w:tcBorders>
              <w:top w:val="nil"/>
              <w:left w:val="nil"/>
              <w:bottom w:val="single" w:sz="4" w:space="0" w:color="auto"/>
              <w:right w:val="single" w:sz="4" w:space="0" w:color="auto"/>
            </w:tcBorders>
            <w:shd w:val="clear" w:color="auto" w:fill="auto"/>
          </w:tcPr>
          <w:p w:rsidR="003B4EE4" w:rsidRPr="001844FB" w:rsidRDefault="003B4EE4" w:rsidP="00F615A9">
            <w:pPr>
              <w:jc w:val="center"/>
              <w:rPr>
                <w:color w:val="000000"/>
                <w:sz w:val="18"/>
                <w:szCs w:val="18"/>
              </w:rPr>
            </w:pPr>
            <w:r w:rsidRPr="001844FB">
              <w:rPr>
                <w:color w:val="000000"/>
                <w:sz w:val="18"/>
                <w:szCs w:val="18"/>
              </w:rPr>
              <w:t xml:space="preserve">перекресток </w:t>
            </w:r>
            <w:r w:rsidRPr="001844FB">
              <w:rPr>
                <w:color w:val="000000"/>
                <w:sz w:val="18"/>
                <w:szCs w:val="18"/>
              </w:rPr>
              <w:br/>
              <w:t>ул. Воровского – Попова – Мел</w:t>
            </w:r>
            <w:r w:rsidRPr="001844FB">
              <w:rPr>
                <w:color w:val="000000"/>
                <w:sz w:val="18"/>
                <w:szCs w:val="18"/>
              </w:rPr>
              <w:t>ь</w:t>
            </w:r>
            <w:r w:rsidRPr="001844FB">
              <w:rPr>
                <w:color w:val="000000"/>
                <w:sz w:val="18"/>
                <w:szCs w:val="18"/>
              </w:rPr>
              <w:t>комбиатовский пр.</w:t>
            </w:r>
          </w:p>
        </w:tc>
        <w:tc>
          <w:tcPr>
            <w:tcW w:w="468" w:type="pct"/>
            <w:tcBorders>
              <w:top w:val="nil"/>
              <w:left w:val="nil"/>
              <w:bottom w:val="single" w:sz="4" w:space="0" w:color="auto"/>
              <w:right w:val="single" w:sz="4" w:space="0" w:color="auto"/>
            </w:tcBorders>
            <w:shd w:val="clear" w:color="auto" w:fill="auto"/>
          </w:tcPr>
          <w:p w:rsidR="003B4EE4" w:rsidRPr="001844FB" w:rsidRDefault="003B4EE4">
            <w:pPr>
              <w:jc w:val="center"/>
              <w:rPr>
                <w:color w:val="000000"/>
                <w:sz w:val="18"/>
                <w:szCs w:val="18"/>
              </w:rPr>
            </w:pPr>
            <w:r w:rsidRPr="001844FB">
              <w:rPr>
                <w:color w:val="000000"/>
                <w:sz w:val="18"/>
                <w:szCs w:val="18"/>
              </w:rPr>
              <w:t>5/1,1,5,5,8</w:t>
            </w:r>
          </w:p>
        </w:tc>
        <w:tc>
          <w:tcPr>
            <w:tcW w:w="335" w:type="pct"/>
            <w:tcBorders>
              <w:top w:val="nil"/>
              <w:left w:val="nil"/>
              <w:bottom w:val="single" w:sz="4" w:space="0" w:color="auto"/>
              <w:right w:val="single" w:sz="4" w:space="0" w:color="auto"/>
            </w:tcBorders>
            <w:shd w:val="clear" w:color="auto" w:fill="auto"/>
          </w:tcPr>
          <w:p w:rsidR="003B4EE4" w:rsidRPr="001844FB" w:rsidRDefault="003B4EE4">
            <w:pPr>
              <w:jc w:val="center"/>
              <w:rPr>
                <w:color w:val="000000"/>
                <w:sz w:val="18"/>
                <w:szCs w:val="18"/>
              </w:rPr>
            </w:pPr>
            <w:r w:rsidRPr="001844FB">
              <w:rPr>
                <w:color w:val="000000"/>
                <w:sz w:val="18"/>
                <w:szCs w:val="18"/>
              </w:rPr>
              <w:t>2</w:t>
            </w:r>
          </w:p>
        </w:tc>
        <w:tc>
          <w:tcPr>
            <w:tcW w:w="227" w:type="pct"/>
            <w:tcBorders>
              <w:top w:val="nil"/>
              <w:left w:val="nil"/>
              <w:bottom w:val="single" w:sz="4" w:space="0" w:color="auto"/>
              <w:right w:val="single" w:sz="4" w:space="0" w:color="auto"/>
            </w:tcBorders>
            <w:shd w:val="clear" w:color="auto" w:fill="auto"/>
          </w:tcPr>
          <w:p w:rsidR="003B4EE4" w:rsidRPr="001844FB" w:rsidRDefault="003B4EE4">
            <w:pPr>
              <w:jc w:val="center"/>
              <w:rPr>
                <w:color w:val="000000"/>
                <w:sz w:val="18"/>
                <w:szCs w:val="18"/>
              </w:rPr>
            </w:pPr>
            <w:r w:rsidRPr="001844FB">
              <w:rPr>
                <w:color w:val="000000"/>
                <w:sz w:val="18"/>
                <w:szCs w:val="18"/>
              </w:rPr>
              <w:t>0</w:t>
            </w:r>
          </w:p>
        </w:tc>
        <w:tc>
          <w:tcPr>
            <w:tcW w:w="184" w:type="pct"/>
            <w:tcBorders>
              <w:top w:val="nil"/>
              <w:left w:val="nil"/>
              <w:bottom w:val="single" w:sz="4" w:space="0" w:color="auto"/>
              <w:right w:val="single" w:sz="4" w:space="0" w:color="auto"/>
            </w:tcBorders>
            <w:shd w:val="clear" w:color="auto" w:fill="auto"/>
          </w:tcPr>
          <w:p w:rsidR="003B4EE4" w:rsidRPr="001844FB" w:rsidRDefault="003B4EE4">
            <w:pPr>
              <w:jc w:val="center"/>
              <w:rPr>
                <w:color w:val="000000"/>
                <w:sz w:val="18"/>
                <w:szCs w:val="18"/>
              </w:rPr>
            </w:pPr>
            <w:r w:rsidRPr="001844FB">
              <w:rPr>
                <w:color w:val="000000"/>
                <w:sz w:val="18"/>
                <w:szCs w:val="18"/>
              </w:rPr>
              <w:t>5</w:t>
            </w:r>
          </w:p>
        </w:tc>
        <w:tc>
          <w:tcPr>
            <w:tcW w:w="458" w:type="pct"/>
            <w:tcBorders>
              <w:top w:val="nil"/>
              <w:left w:val="nil"/>
              <w:bottom w:val="single" w:sz="4" w:space="0" w:color="auto"/>
              <w:right w:val="single" w:sz="4" w:space="0" w:color="auto"/>
            </w:tcBorders>
            <w:shd w:val="clear" w:color="auto" w:fill="auto"/>
          </w:tcPr>
          <w:p w:rsidR="003B4EE4" w:rsidRPr="001844FB" w:rsidRDefault="003B4EE4">
            <w:pPr>
              <w:jc w:val="center"/>
              <w:rPr>
                <w:color w:val="000000"/>
                <w:sz w:val="18"/>
                <w:szCs w:val="18"/>
              </w:rPr>
            </w:pPr>
            <w:r w:rsidRPr="001844FB">
              <w:rPr>
                <w:color w:val="000000"/>
                <w:sz w:val="18"/>
                <w:szCs w:val="18"/>
              </w:rPr>
              <w:t>8,14,24</w:t>
            </w:r>
          </w:p>
        </w:tc>
        <w:tc>
          <w:tcPr>
            <w:tcW w:w="808" w:type="pct"/>
            <w:tcBorders>
              <w:top w:val="nil"/>
              <w:left w:val="nil"/>
              <w:bottom w:val="single" w:sz="4" w:space="0" w:color="auto"/>
              <w:right w:val="single" w:sz="4" w:space="0" w:color="auto"/>
            </w:tcBorders>
            <w:shd w:val="clear" w:color="auto" w:fill="auto"/>
          </w:tcPr>
          <w:p w:rsidR="003B4EE4" w:rsidRPr="001844FB" w:rsidRDefault="003B4EE4">
            <w:pPr>
              <w:rPr>
                <w:color w:val="000000"/>
                <w:sz w:val="18"/>
                <w:szCs w:val="18"/>
              </w:rPr>
            </w:pPr>
            <w:r w:rsidRPr="001844FB">
              <w:rPr>
                <w:color w:val="000000"/>
                <w:sz w:val="18"/>
                <w:szCs w:val="18"/>
              </w:rPr>
              <w:t>изменение режима работы СО. Увеличение уровня освещенности.</w:t>
            </w:r>
          </w:p>
        </w:tc>
        <w:tc>
          <w:tcPr>
            <w:tcW w:w="809" w:type="pct"/>
            <w:tcBorders>
              <w:top w:val="nil"/>
              <w:left w:val="nil"/>
              <w:bottom w:val="single" w:sz="4" w:space="0" w:color="auto"/>
              <w:right w:val="single" w:sz="4" w:space="0" w:color="auto"/>
            </w:tcBorders>
            <w:shd w:val="clear" w:color="auto" w:fill="auto"/>
          </w:tcPr>
          <w:p w:rsidR="003B4EE4" w:rsidRPr="001844FB" w:rsidRDefault="003B4EE4">
            <w:pPr>
              <w:rPr>
                <w:color w:val="000000"/>
                <w:sz w:val="18"/>
                <w:szCs w:val="18"/>
              </w:rPr>
            </w:pPr>
            <w:r w:rsidRPr="001844FB">
              <w:rPr>
                <w:color w:val="000000"/>
                <w:sz w:val="18"/>
                <w:szCs w:val="18"/>
              </w:rPr>
              <w:t>изменение режима работы СО. Увеличение уровня освещенности.</w:t>
            </w:r>
          </w:p>
        </w:tc>
      </w:tr>
      <w:tr w:rsidR="003B4EE4" w:rsidRPr="001844FB" w:rsidTr="003B4EE4">
        <w:trPr>
          <w:trHeight w:val="719"/>
        </w:trPr>
        <w:tc>
          <w:tcPr>
            <w:tcW w:w="631" w:type="pct"/>
            <w:vMerge w:val="restart"/>
            <w:tcBorders>
              <w:top w:val="nil"/>
              <w:left w:val="single" w:sz="4" w:space="0" w:color="auto"/>
              <w:right w:val="single" w:sz="4" w:space="0" w:color="auto"/>
            </w:tcBorders>
            <w:shd w:val="clear" w:color="auto" w:fill="auto"/>
            <w:hideMark/>
          </w:tcPr>
          <w:p w:rsidR="003B4EE4" w:rsidRPr="001844FB" w:rsidRDefault="003B4EE4" w:rsidP="00F615A9">
            <w:pPr>
              <w:rPr>
                <w:color w:val="000000"/>
                <w:sz w:val="18"/>
                <w:szCs w:val="18"/>
              </w:rPr>
            </w:pPr>
            <w:r w:rsidRPr="001844FB">
              <w:rPr>
                <w:color w:val="000000"/>
                <w:sz w:val="18"/>
                <w:szCs w:val="18"/>
              </w:rPr>
              <w:t>ул. Щорса</w:t>
            </w:r>
          </w:p>
        </w:tc>
        <w:tc>
          <w:tcPr>
            <w:tcW w:w="540" w:type="pct"/>
            <w:tcBorders>
              <w:top w:val="nil"/>
              <w:left w:val="nil"/>
              <w:bottom w:val="single" w:sz="4" w:space="0" w:color="auto"/>
              <w:right w:val="single" w:sz="4" w:space="0" w:color="auto"/>
            </w:tcBorders>
            <w:shd w:val="clear" w:color="FFFFCC" w:fill="FFFFFF"/>
            <w:hideMark/>
          </w:tcPr>
          <w:p w:rsidR="003B4EE4" w:rsidRPr="001844FB" w:rsidRDefault="00917628">
            <w:pPr>
              <w:jc w:val="center"/>
              <w:rPr>
                <w:color w:val="000000"/>
                <w:sz w:val="18"/>
                <w:szCs w:val="18"/>
              </w:rPr>
            </w:pPr>
            <w:r>
              <w:rPr>
                <w:color w:val="000000"/>
                <w:sz w:val="18"/>
                <w:szCs w:val="18"/>
              </w:rPr>
              <w:t>п</w:t>
            </w:r>
            <w:r w:rsidR="003B4EE4" w:rsidRPr="001844FB">
              <w:rPr>
                <w:color w:val="000000"/>
                <w:sz w:val="18"/>
                <w:szCs w:val="18"/>
              </w:rPr>
              <w:t xml:space="preserve">ерекресток </w:t>
            </w:r>
            <w:r w:rsidR="003B4EE4" w:rsidRPr="001844FB">
              <w:rPr>
                <w:color w:val="000000"/>
                <w:sz w:val="18"/>
                <w:szCs w:val="18"/>
              </w:rPr>
              <w:br/>
              <w:t xml:space="preserve">ул. Щорса – </w:t>
            </w:r>
            <w:r w:rsidR="004F504D">
              <w:rPr>
                <w:color w:val="000000"/>
                <w:sz w:val="18"/>
                <w:szCs w:val="18"/>
              </w:rPr>
              <w:br/>
            </w:r>
            <w:r w:rsidR="003B4EE4" w:rsidRPr="001844FB">
              <w:rPr>
                <w:color w:val="000000"/>
                <w:sz w:val="18"/>
                <w:szCs w:val="18"/>
              </w:rPr>
              <w:t>ул. Ульяновская</w:t>
            </w:r>
          </w:p>
        </w:tc>
        <w:tc>
          <w:tcPr>
            <w:tcW w:w="540" w:type="pct"/>
            <w:tcBorders>
              <w:top w:val="nil"/>
              <w:left w:val="nil"/>
              <w:bottom w:val="single" w:sz="4" w:space="0" w:color="auto"/>
              <w:right w:val="single" w:sz="4" w:space="0" w:color="auto"/>
            </w:tcBorders>
            <w:shd w:val="clear" w:color="FFFFCC" w:fill="FFFFFF"/>
            <w:hideMark/>
          </w:tcPr>
          <w:p w:rsidR="003B4EE4" w:rsidRPr="001844FB" w:rsidRDefault="00917628">
            <w:pPr>
              <w:jc w:val="center"/>
              <w:rPr>
                <w:color w:val="000000"/>
                <w:sz w:val="18"/>
                <w:szCs w:val="18"/>
              </w:rPr>
            </w:pPr>
            <w:r>
              <w:rPr>
                <w:color w:val="000000"/>
                <w:sz w:val="18"/>
                <w:szCs w:val="18"/>
              </w:rPr>
              <w:t>п</w:t>
            </w:r>
            <w:r w:rsidR="003B4EE4" w:rsidRPr="001844FB">
              <w:rPr>
                <w:color w:val="000000"/>
                <w:sz w:val="18"/>
                <w:szCs w:val="18"/>
              </w:rPr>
              <w:t xml:space="preserve">ерекресток </w:t>
            </w:r>
            <w:r w:rsidR="003B4EE4" w:rsidRPr="001844FB">
              <w:rPr>
                <w:color w:val="000000"/>
                <w:sz w:val="18"/>
                <w:szCs w:val="18"/>
              </w:rPr>
              <w:br/>
              <w:t xml:space="preserve">ул. Щорса – </w:t>
            </w:r>
            <w:r w:rsidR="004F504D">
              <w:rPr>
                <w:color w:val="000000"/>
                <w:sz w:val="18"/>
                <w:szCs w:val="18"/>
              </w:rPr>
              <w:br/>
            </w:r>
            <w:r w:rsidR="003B4EE4" w:rsidRPr="001844FB">
              <w:rPr>
                <w:color w:val="000000"/>
                <w:sz w:val="18"/>
                <w:szCs w:val="18"/>
              </w:rPr>
              <w:t>ул. Ульяновская</w:t>
            </w:r>
          </w:p>
        </w:tc>
        <w:tc>
          <w:tcPr>
            <w:tcW w:w="468" w:type="pct"/>
            <w:tcBorders>
              <w:top w:val="nil"/>
              <w:left w:val="nil"/>
              <w:bottom w:val="single" w:sz="4" w:space="0" w:color="auto"/>
              <w:right w:val="single" w:sz="4" w:space="0" w:color="auto"/>
            </w:tcBorders>
            <w:shd w:val="clear" w:color="auto" w:fill="auto"/>
            <w:noWrap/>
            <w:hideMark/>
          </w:tcPr>
          <w:p w:rsidR="003B4EE4" w:rsidRPr="001844FB" w:rsidRDefault="003B4EE4">
            <w:pPr>
              <w:jc w:val="center"/>
              <w:rPr>
                <w:color w:val="000000"/>
                <w:sz w:val="18"/>
                <w:szCs w:val="18"/>
              </w:rPr>
            </w:pPr>
            <w:r w:rsidRPr="001844FB">
              <w:rPr>
                <w:color w:val="000000"/>
                <w:sz w:val="18"/>
                <w:szCs w:val="18"/>
              </w:rPr>
              <w:t>5/1,1,1,1,5</w:t>
            </w:r>
          </w:p>
        </w:tc>
        <w:tc>
          <w:tcPr>
            <w:tcW w:w="335" w:type="pct"/>
            <w:tcBorders>
              <w:top w:val="nil"/>
              <w:left w:val="nil"/>
              <w:bottom w:val="single" w:sz="4" w:space="0" w:color="auto"/>
              <w:right w:val="single" w:sz="4" w:space="0" w:color="auto"/>
            </w:tcBorders>
            <w:shd w:val="clear" w:color="auto" w:fill="auto"/>
            <w:noWrap/>
            <w:hideMark/>
          </w:tcPr>
          <w:p w:rsidR="003B4EE4" w:rsidRPr="001844FB" w:rsidRDefault="003B4EE4">
            <w:pPr>
              <w:jc w:val="center"/>
              <w:rPr>
                <w:color w:val="000000"/>
                <w:sz w:val="18"/>
                <w:szCs w:val="18"/>
              </w:rPr>
            </w:pPr>
            <w:r w:rsidRPr="001844FB">
              <w:rPr>
                <w:color w:val="000000"/>
                <w:sz w:val="18"/>
                <w:szCs w:val="18"/>
              </w:rPr>
              <w:t>5</w:t>
            </w:r>
          </w:p>
        </w:tc>
        <w:tc>
          <w:tcPr>
            <w:tcW w:w="227" w:type="pct"/>
            <w:tcBorders>
              <w:top w:val="nil"/>
              <w:left w:val="nil"/>
              <w:bottom w:val="single" w:sz="4" w:space="0" w:color="auto"/>
              <w:right w:val="single" w:sz="4" w:space="0" w:color="auto"/>
            </w:tcBorders>
            <w:shd w:val="clear" w:color="auto" w:fill="auto"/>
            <w:noWrap/>
            <w:hideMark/>
          </w:tcPr>
          <w:p w:rsidR="003B4EE4" w:rsidRPr="001844FB" w:rsidRDefault="003B4EE4">
            <w:pPr>
              <w:jc w:val="center"/>
              <w:rPr>
                <w:color w:val="000000"/>
                <w:sz w:val="18"/>
                <w:szCs w:val="18"/>
              </w:rPr>
            </w:pPr>
            <w:r w:rsidRPr="001844FB">
              <w:rPr>
                <w:color w:val="000000"/>
                <w:sz w:val="18"/>
                <w:szCs w:val="18"/>
              </w:rPr>
              <w:t>0</w:t>
            </w:r>
          </w:p>
        </w:tc>
        <w:tc>
          <w:tcPr>
            <w:tcW w:w="184" w:type="pct"/>
            <w:tcBorders>
              <w:top w:val="nil"/>
              <w:left w:val="nil"/>
              <w:bottom w:val="single" w:sz="4" w:space="0" w:color="auto"/>
              <w:right w:val="single" w:sz="4" w:space="0" w:color="auto"/>
            </w:tcBorders>
            <w:shd w:val="clear" w:color="auto" w:fill="auto"/>
            <w:noWrap/>
            <w:hideMark/>
          </w:tcPr>
          <w:p w:rsidR="003B4EE4" w:rsidRPr="001844FB" w:rsidRDefault="003B4EE4">
            <w:pPr>
              <w:jc w:val="center"/>
              <w:rPr>
                <w:color w:val="000000"/>
                <w:sz w:val="18"/>
                <w:szCs w:val="18"/>
              </w:rPr>
            </w:pPr>
            <w:r w:rsidRPr="001844FB">
              <w:rPr>
                <w:color w:val="000000"/>
                <w:sz w:val="18"/>
                <w:szCs w:val="18"/>
              </w:rPr>
              <w:t>9</w:t>
            </w:r>
          </w:p>
        </w:tc>
        <w:tc>
          <w:tcPr>
            <w:tcW w:w="458" w:type="pct"/>
            <w:tcBorders>
              <w:top w:val="nil"/>
              <w:left w:val="nil"/>
              <w:bottom w:val="single" w:sz="4" w:space="0" w:color="auto"/>
              <w:right w:val="single" w:sz="4" w:space="0" w:color="auto"/>
            </w:tcBorders>
            <w:shd w:val="clear" w:color="auto" w:fill="auto"/>
            <w:hideMark/>
          </w:tcPr>
          <w:p w:rsidR="003B4EE4" w:rsidRPr="001844FB" w:rsidRDefault="003B4EE4">
            <w:pPr>
              <w:jc w:val="center"/>
              <w:rPr>
                <w:color w:val="000000"/>
                <w:sz w:val="18"/>
                <w:szCs w:val="18"/>
              </w:rPr>
            </w:pPr>
            <w:r w:rsidRPr="001844FB">
              <w:rPr>
                <w:color w:val="000000"/>
                <w:sz w:val="18"/>
                <w:szCs w:val="18"/>
              </w:rPr>
              <w:t>8,16,24</w:t>
            </w:r>
          </w:p>
        </w:tc>
        <w:tc>
          <w:tcPr>
            <w:tcW w:w="808" w:type="pct"/>
            <w:tcBorders>
              <w:top w:val="nil"/>
              <w:left w:val="nil"/>
              <w:bottom w:val="single" w:sz="4" w:space="0" w:color="auto"/>
              <w:right w:val="single" w:sz="4" w:space="0" w:color="auto"/>
            </w:tcBorders>
            <w:shd w:val="clear" w:color="auto" w:fill="auto"/>
            <w:hideMark/>
          </w:tcPr>
          <w:p w:rsidR="003B4EE4" w:rsidRPr="001844FB" w:rsidRDefault="003B4EE4" w:rsidP="004F504D">
            <w:pPr>
              <w:rPr>
                <w:color w:val="000000"/>
                <w:sz w:val="18"/>
                <w:szCs w:val="18"/>
              </w:rPr>
            </w:pPr>
            <w:r w:rsidRPr="001844FB">
              <w:rPr>
                <w:color w:val="000000"/>
                <w:sz w:val="18"/>
                <w:szCs w:val="18"/>
              </w:rPr>
              <w:t>установка дорожных знаков 5.19.1 (2) через ул</w:t>
            </w:r>
            <w:r w:rsidR="004F504D">
              <w:rPr>
                <w:color w:val="000000"/>
                <w:sz w:val="18"/>
                <w:szCs w:val="18"/>
              </w:rPr>
              <w:t>.</w:t>
            </w:r>
            <w:r w:rsidRPr="001844FB">
              <w:rPr>
                <w:color w:val="000000"/>
                <w:sz w:val="18"/>
                <w:szCs w:val="18"/>
              </w:rPr>
              <w:t xml:space="preserve"> Ульяно</w:t>
            </w:r>
            <w:r w:rsidRPr="001844FB">
              <w:rPr>
                <w:color w:val="000000"/>
                <w:sz w:val="18"/>
                <w:szCs w:val="18"/>
              </w:rPr>
              <w:t>в</w:t>
            </w:r>
            <w:r w:rsidRPr="001844FB">
              <w:rPr>
                <w:color w:val="000000"/>
                <w:sz w:val="18"/>
                <w:szCs w:val="18"/>
              </w:rPr>
              <w:t>ск</w:t>
            </w:r>
            <w:r w:rsidR="004F504D">
              <w:rPr>
                <w:color w:val="000000"/>
                <w:sz w:val="18"/>
                <w:szCs w:val="18"/>
              </w:rPr>
              <w:t>ая</w:t>
            </w:r>
            <w:r w:rsidRPr="001844FB">
              <w:rPr>
                <w:color w:val="000000"/>
                <w:sz w:val="18"/>
                <w:szCs w:val="18"/>
              </w:rPr>
              <w:t xml:space="preserve">, увеличение уровня освещенности </w:t>
            </w:r>
          </w:p>
        </w:tc>
        <w:tc>
          <w:tcPr>
            <w:tcW w:w="809" w:type="pct"/>
            <w:tcBorders>
              <w:top w:val="nil"/>
              <w:left w:val="nil"/>
              <w:bottom w:val="single" w:sz="4" w:space="0" w:color="auto"/>
              <w:right w:val="single" w:sz="4" w:space="0" w:color="auto"/>
            </w:tcBorders>
            <w:shd w:val="clear" w:color="auto" w:fill="auto"/>
            <w:hideMark/>
          </w:tcPr>
          <w:p w:rsidR="003B4EE4" w:rsidRPr="001844FB" w:rsidRDefault="004F504D">
            <w:pPr>
              <w:rPr>
                <w:color w:val="000000"/>
                <w:sz w:val="18"/>
                <w:szCs w:val="18"/>
              </w:rPr>
            </w:pPr>
            <w:r w:rsidRPr="001844FB">
              <w:rPr>
                <w:color w:val="000000"/>
                <w:sz w:val="18"/>
                <w:szCs w:val="18"/>
              </w:rPr>
              <w:t>установка дорожных знаков 5.19.1 (2) через ул</w:t>
            </w:r>
            <w:r>
              <w:rPr>
                <w:color w:val="000000"/>
                <w:sz w:val="18"/>
                <w:szCs w:val="18"/>
              </w:rPr>
              <w:t>.</w:t>
            </w:r>
            <w:r w:rsidRPr="001844FB">
              <w:rPr>
                <w:color w:val="000000"/>
                <w:sz w:val="18"/>
                <w:szCs w:val="18"/>
              </w:rPr>
              <w:t xml:space="preserve"> Ульяно</w:t>
            </w:r>
            <w:r w:rsidRPr="001844FB">
              <w:rPr>
                <w:color w:val="000000"/>
                <w:sz w:val="18"/>
                <w:szCs w:val="18"/>
              </w:rPr>
              <w:t>в</w:t>
            </w:r>
            <w:r w:rsidRPr="001844FB">
              <w:rPr>
                <w:color w:val="000000"/>
                <w:sz w:val="18"/>
                <w:szCs w:val="18"/>
              </w:rPr>
              <w:t>ск</w:t>
            </w:r>
            <w:r>
              <w:rPr>
                <w:color w:val="000000"/>
                <w:sz w:val="18"/>
                <w:szCs w:val="18"/>
              </w:rPr>
              <w:t>ая</w:t>
            </w:r>
            <w:r w:rsidRPr="001844FB">
              <w:rPr>
                <w:color w:val="000000"/>
                <w:sz w:val="18"/>
                <w:szCs w:val="18"/>
              </w:rPr>
              <w:t>, увеличение уровня освещенности</w:t>
            </w:r>
          </w:p>
        </w:tc>
      </w:tr>
      <w:tr w:rsidR="003B4EE4" w:rsidRPr="001844FB" w:rsidTr="003B4EE4">
        <w:trPr>
          <w:trHeight w:val="1092"/>
        </w:trPr>
        <w:tc>
          <w:tcPr>
            <w:tcW w:w="631" w:type="pct"/>
            <w:vMerge/>
            <w:tcBorders>
              <w:left w:val="single" w:sz="4" w:space="0" w:color="auto"/>
              <w:bottom w:val="single" w:sz="4" w:space="0" w:color="auto"/>
              <w:right w:val="single" w:sz="4" w:space="0" w:color="auto"/>
            </w:tcBorders>
            <w:shd w:val="clear" w:color="auto" w:fill="auto"/>
          </w:tcPr>
          <w:p w:rsidR="003B4EE4" w:rsidRPr="001844FB" w:rsidRDefault="003B4EE4" w:rsidP="00F615A9">
            <w:pPr>
              <w:rPr>
                <w:color w:val="000000"/>
                <w:sz w:val="18"/>
                <w:szCs w:val="18"/>
              </w:rPr>
            </w:pPr>
          </w:p>
        </w:tc>
        <w:tc>
          <w:tcPr>
            <w:tcW w:w="540" w:type="pct"/>
            <w:tcBorders>
              <w:top w:val="nil"/>
              <w:left w:val="nil"/>
              <w:bottom w:val="single" w:sz="4" w:space="0" w:color="auto"/>
              <w:right w:val="single" w:sz="4" w:space="0" w:color="auto"/>
            </w:tcBorders>
            <w:shd w:val="clear" w:color="FFFFCC" w:fill="FFFFFF"/>
          </w:tcPr>
          <w:p w:rsidR="003B4EE4" w:rsidRPr="001844FB" w:rsidRDefault="003B4EE4">
            <w:pPr>
              <w:jc w:val="center"/>
              <w:rPr>
                <w:color w:val="000000"/>
                <w:sz w:val="18"/>
                <w:szCs w:val="18"/>
              </w:rPr>
            </w:pPr>
            <w:r w:rsidRPr="001844FB">
              <w:rPr>
                <w:color w:val="000000"/>
                <w:sz w:val="18"/>
                <w:szCs w:val="18"/>
              </w:rPr>
              <w:t xml:space="preserve">перекресток </w:t>
            </w:r>
            <w:r w:rsidRPr="001844FB">
              <w:rPr>
                <w:color w:val="000000"/>
                <w:sz w:val="18"/>
                <w:szCs w:val="18"/>
              </w:rPr>
              <w:br/>
              <w:t>ул. Произво</w:t>
            </w:r>
            <w:r w:rsidRPr="001844FB">
              <w:rPr>
                <w:color w:val="000000"/>
                <w:sz w:val="18"/>
                <w:szCs w:val="18"/>
              </w:rPr>
              <w:t>д</w:t>
            </w:r>
            <w:r w:rsidRPr="001844FB">
              <w:rPr>
                <w:color w:val="000000"/>
                <w:sz w:val="18"/>
                <w:szCs w:val="18"/>
              </w:rPr>
              <w:t xml:space="preserve">ственная – </w:t>
            </w:r>
            <w:r w:rsidRPr="001844FB">
              <w:rPr>
                <w:color w:val="000000"/>
                <w:sz w:val="18"/>
                <w:szCs w:val="18"/>
              </w:rPr>
              <w:br/>
              <w:t>ул. Щорса</w:t>
            </w:r>
          </w:p>
        </w:tc>
        <w:tc>
          <w:tcPr>
            <w:tcW w:w="540" w:type="pct"/>
            <w:tcBorders>
              <w:top w:val="nil"/>
              <w:left w:val="nil"/>
              <w:bottom w:val="single" w:sz="4" w:space="0" w:color="auto"/>
              <w:right w:val="single" w:sz="4" w:space="0" w:color="auto"/>
            </w:tcBorders>
            <w:shd w:val="clear" w:color="FFFFCC" w:fill="FFFFFF"/>
          </w:tcPr>
          <w:p w:rsidR="003B4EE4" w:rsidRPr="001844FB" w:rsidRDefault="003B4EE4">
            <w:pPr>
              <w:jc w:val="center"/>
              <w:rPr>
                <w:color w:val="000000"/>
                <w:sz w:val="18"/>
                <w:szCs w:val="18"/>
              </w:rPr>
            </w:pPr>
            <w:r w:rsidRPr="001844FB">
              <w:rPr>
                <w:color w:val="000000"/>
                <w:sz w:val="18"/>
                <w:szCs w:val="18"/>
              </w:rPr>
              <w:t xml:space="preserve">перекресток </w:t>
            </w:r>
            <w:r w:rsidRPr="001844FB">
              <w:rPr>
                <w:color w:val="000000"/>
                <w:sz w:val="18"/>
                <w:szCs w:val="18"/>
              </w:rPr>
              <w:br/>
              <w:t>ул. Произво</w:t>
            </w:r>
            <w:r w:rsidRPr="001844FB">
              <w:rPr>
                <w:color w:val="000000"/>
                <w:sz w:val="18"/>
                <w:szCs w:val="18"/>
              </w:rPr>
              <w:t>д</w:t>
            </w:r>
            <w:r w:rsidRPr="001844FB">
              <w:rPr>
                <w:color w:val="000000"/>
                <w:sz w:val="18"/>
                <w:szCs w:val="18"/>
              </w:rPr>
              <w:t xml:space="preserve">ственная – </w:t>
            </w:r>
            <w:r w:rsidRPr="001844FB">
              <w:rPr>
                <w:color w:val="000000"/>
                <w:sz w:val="18"/>
                <w:szCs w:val="18"/>
              </w:rPr>
              <w:br/>
              <w:t>ул. Щорса</w:t>
            </w:r>
          </w:p>
        </w:tc>
        <w:tc>
          <w:tcPr>
            <w:tcW w:w="468" w:type="pct"/>
            <w:tcBorders>
              <w:top w:val="nil"/>
              <w:left w:val="nil"/>
              <w:bottom w:val="single" w:sz="4" w:space="0" w:color="auto"/>
              <w:right w:val="single" w:sz="4" w:space="0" w:color="auto"/>
            </w:tcBorders>
            <w:shd w:val="clear" w:color="auto" w:fill="auto"/>
            <w:noWrap/>
          </w:tcPr>
          <w:p w:rsidR="003B4EE4" w:rsidRPr="001844FB" w:rsidRDefault="003B4EE4">
            <w:pPr>
              <w:jc w:val="center"/>
              <w:rPr>
                <w:color w:val="000000"/>
                <w:sz w:val="18"/>
                <w:szCs w:val="18"/>
              </w:rPr>
            </w:pPr>
            <w:r w:rsidRPr="001844FB">
              <w:rPr>
                <w:color w:val="000000"/>
                <w:sz w:val="18"/>
                <w:szCs w:val="18"/>
              </w:rPr>
              <w:t>7/1,1,1,1,5,5,8</w:t>
            </w:r>
          </w:p>
        </w:tc>
        <w:tc>
          <w:tcPr>
            <w:tcW w:w="335" w:type="pct"/>
            <w:tcBorders>
              <w:top w:val="nil"/>
              <w:left w:val="nil"/>
              <w:bottom w:val="single" w:sz="4" w:space="0" w:color="auto"/>
              <w:right w:val="single" w:sz="4" w:space="0" w:color="auto"/>
            </w:tcBorders>
            <w:shd w:val="clear" w:color="auto" w:fill="auto"/>
            <w:noWrap/>
          </w:tcPr>
          <w:p w:rsidR="003B4EE4" w:rsidRPr="001844FB" w:rsidRDefault="003B4EE4">
            <w:pPr>
              <w:jc w:val="center"/>
              <w:rPr>
                <w:color w:val="000000"/>
                <w:sz w:val="18"/>
                <w:szCs w:val="18"/>
              </w:rPr>
            </w:pPr>
            <w:r w:rsidRPr="001844FB">
              <w:rPr>
                <w:color w:val="000000"/>
                <w:sz w:val="18"/>
                <w:szCs w:val="18"/>
              </w:rPr>
              <w:t>0</w:t>
            </w:r>
          </w:p>
        </w:tc>
        <w:tc>
          <w:tcPr>
            <w:tcW w:w="227" w:type="pct"/>
            <w:tcBorders>
              <w:top w:val="nil"/>
              <w:left w:val="nil"/>
              <w:bottom w:val="single" w:sz="4" w:space="0" w:color="auto"/>
              <w:right w:val="single" w:sz="4" w:space="0" w:color="auto"/>
            </w:tcBorders>
            <w:shd w:val="clear" w:color="auto" w:fill="auto"/>
            <w:noWrap/>
          </w:tcPr>
          <w:p w:rsidR="003B4EE4" w:rsidRPr="001844FB" w:rsidRDefault="003B4EE4">
            <w:pPr>
              <w:jc w:val="center"/>
              <w:rPr>
                <w:color w:val="000000"/>
                <w:sz w:val="18"/>
                <w:szCs w:val="18"/>
              </w:rPr>
            </w:pPr>
            <w:r w:rsidRPr="001844FB">
              <w:rPr>
                <w:color w:val="000000"/>
                <w:sz w:val="18"/>
                <w:szCs w:val="18"/>
              </w:rPr>
              <w:t>2</w:t>
            </w:r>
          </w:p>
        </w:tc>
        <w:tc>
          <w:tcPr>
            <w:tcW w:w="184" w:type="pct"/>
            <w:tcBorders>
              <w:top w:val="nil"/>
              <w:left w:val="nil"/>
              <w:bottom w:val="single" w:sz="4" w:space="0" w:color="auto"/>
              <w:right w:val="single" w:sz="4" w:space="0" w:color="auto"/>
            </w:tcBorders>
            <w:shd w:val="clear" w:color="auto" w:fill="auto"/>
            <w:noWrap/>
          </w:tcPr>
          <w:p w:rsidR="003B4EE4" w:rsidRPr="001844FB" w:rsidRDefault="003B4EE4">
            <w:pPr>
              <w:jc w:val="center"/>
              <w:rPr>
                <w:color w:val="000000"/>
                <w:sz w:val="18"/>
                <w:szCs w:val="18"/>
              </w:rPr>
            </w:pPr>
            <w:r w:rsidRPr="001844FB">
              <w:rPr>
                <w:color w:val="000000"/>
                <w:sz w:val="18"/>
                <w:szCs w:val="18"/>
              </w:rPr>
              <w:t>7</w:t>
            </w:r>
          </w:p>
        </w:tc>
        <w:tc>
          <w:tcPr>
            <w:tcW w:w="458" w:type="pct"/>
            <w:tcBorders>
              <w:top w:val="nil"/>
              <w:left w:val="nil"/>
              <w:bottom w:val="single" w:sz="4" w:space="0" w:color="auto"/>
              <w:right w:val="single" w:sz="4" w:space="0" w:color="auto"/>
            </w:tcBorders>
            <w:shd w:val="clear" w:color="auto" w:fill="auto"/>
          </w:tcPr>
          <w:p w:rsidR="003B4EE4" w:rsidRPr="001844FB" w:rsidRDefault="003B4EE4">
            <w:pPr>
              <w:jc w:val="center"/>
              <w:rPr>
                <w:color w:val="000000"/>
                <w:sz w:val="18"/>
                <w:szCs w:val="18"/>
              </w:rPr>
            </w:pPr>
            <w:r w:rsidRPr="001844FB">
              <w:rPr>
                <w:color w:val="000000"/>
                <w:sz w:val="18"/>
                <w:szCs w:val="18"/>
              </w:rPr>
              <w:t>0</w:t>
            </w:r>
          </w:p>
        </w:tc>
        <w:tc>
          <w:tcPr>
            <w:tcW w:w="808" w:type="pct"/>
            <w:tcBorders>
              <w:top w:val="nil"/>
              <w:left w:val="nil"/>
              <w:bottom w:val="single" w:sz="4" w:space="0" w:color="auto"/>
              <w:right w:val="single" w:sz="4" w:space="0" w:color="auto"/>
            </w:tcBorders>
            <w:shd w:val="clear" w:color="auto" w:fill="auto"/>
          </w:tcPr>
          <w:p w:rsidR="003B4EE4" w:rsidRPr="001844FB" w:rsidRDefault="003B4EE4" w:rsidP="004F504D">
            <w:pPr>
              <w:rPr>
                <w:color w:val="000000"/>
                <w:sz w:val="18"/>
                <w:szCs w:val="18"/>
              </w:rPr>
            </w:pPr>
            <w:r w:rsidRPr="001844FB">
              <w:rPr>
                <w:color w:val="000000"/>
                <w:sz w:val="18"/>
                <w:szCs w:val="18"/>
              </w:rPr>
              <w:t>статистика по месту конце</w:t>
            </w:r>
            <w:r w:rsidRPr="001844FB">
              <w:rPr>
                <w:color w:val="000000"/>
                <w:sz w:val="18"/>
                <w:szCs w:val="18"/>
              </w:rPr>
              <w:t>н</w:t>
            </w:r>
            <w:r w:rsidRPr="001844FB">
              <w:rPr>
                <w:color w:val="000000"/>
                <w:sz w:val="18"/>
                <w:szCs w:val="18"/>
              </w:rPr>
              <w:t>трации ДТП сформировалась до проведения мероприятий по ликвидации места конце</w:t>
            </w:r>
            <w:r w:rsidRPr="001844FB">
              <w:rPr>
                <w:color w:val="000000"/>
                <w:sz w:val="18"/>
                <w:szCs w:val="18"/>
              </w:rPr>
              <w:t>н</w:t>
            </w:r>
            <w:r w:rsidRPr="001844FB">
              <w:rPr>
                <w:color w:val="000000"/>
                <w:sz w:val="18"/>
                <w:szCs w:val="18"/>
              </w:rPr>
              <w:t>трации ДТП (</w:t>
            </w:r>
            <w:r w:rsidR="004F504D">
              <w:rPr>
                <w:color w:val="000000"/>
                <w:sz w:val="18"/>
                <w:szCs w:val="18"/>
              </w:rPr>
              <w:t>и</w:t>
            </w:r>
            <w:r w:rsidRPr="001844FB">
              <w:rPr>
                <w:color w:val="000000"/>
                <w:sz w:val="18"/>
                <w:szCs w:val="18"/>
              </w:rPr>
              <w:t>зменение р</w:t>
            </w:r>
            <w:r w:rsidRPr="001844FB">
              <w:rPr>
                <w:color w:val="000000"/>
                <w:sz w:val="18"/>
                <w:szCs w:val="18"/>
              </w:rPr>
              <w:t>е</w:t>
            </w:r>
            <w:r w:rsidRPr="001844FB">
              <w:rPr>
                <w:color w:val="000000"/>
                <w:sz w:val="18"/>
                <w:szCs w:val="18"/>
              </w:rPr>
              <w:t xml:space="preserve">жима работы СО, перенос </w:t>
            </w:r>
            <w:r w:rsidR="004F504D">
              <w:rPr>
                <w:color w:val="000000"/>
                <w:sz w:val="18"/>
                <w:szCs w:val="18"/>
              </w:rPr>
              <w:br/>
            </w:r>
            <w:r w:rsidRPr="001844FB">
              <w:rPr>
                <w:color w:val="000000"/>
                <w:sz w:val="18"/>
                <w:szCs w:val="18"/>
              </w:rPr>
              <w:t>2 остановок транспорта о</w:t>
            </w:r>
            <w:r w:rsidRPr="001844FB">
              <w:rPr>
                <w:color w:val="000000"/>
                <w:sz w:val="18"/>
                <w:szCs w:val="18"/>
              </w:rPr>
              <w:t>б</w:t>
            </w:r>
            <w:r w:rsidRPr="001844FB">
              <w:rPr>
                <w:color w:val="000000"/>
                <w:sz w:val="18"/>
                <w:szCs w:val="18"/>
              </w:rPr>
              <w:t>щего пользования за перекр</w:t>
            </w:r>
            <w:r w:rsidRPr="001844FB">
              <w:rPr>
                <w:color w:val="000000"/>
                <w:sz w:val="18"/>
                <w:szCs w:val="18"/>
              </w:rPr>
              <w:t>е</w:t>
            </w:r>
            <w:r w:rsidRPr="001844FB">
              <w:rPr>
                <w:color w:val="000000"/>
                <w:sz w:val="18"/>
                <w:szCs w:val="18"/>
              </w:rPr>
              <w:t>сток, объедин</w:t>
            </w:r>
            <w:r w:rsidR="004F504D">
              <w:rPr>
                <w:color w:val="000000"/>
                <w:sz w:val="18"/>
                <w:szCs w:val="18"/>
              </w:rPr>
              <w:t>ение их</w:t>
            </w:r>
            <w:r w:rsidRPr="001844FB">
              <w:rPr>
                <w:color w:val="000000"/>
                <w:sz w:val="18"/>
                <w:szCs w:val="18"/>
              </w:rPr>
              <w:t xml:space="preserve"> в одну)</w:t>
            </w:r>
          </w:p>
        </w:tc>
        <w:tc>
          <w:tcPr>
            <w:tcW w:w="809" w:type="pct"/>
            <w:tcBorders>
              <w:top w:val="nil"/>
              <w:left w:val="nil"/>
              <w:bottom w:val="single" w:sz="4" w:space="0" w:color="auto"/>
              <w:right w:val="single" w:sz="4" w:space="0" w:color="auto"/>
            </w:tcBorders>
            <w:shd w:val="clear" w:color="auto" w:fill="auto"/>
          </w:tcPr>
          <w:p w:rsidR="003B4EE4" w:rsidRPr="001844FB" w:rsidRDefault="004F504D">
            <w:pPr>
              <w:rPr>
                <w:color w:val="000000"/>
                <w:sz w:val="18"/>
                <w:szCs w:val="18"/>
              </w:rPr>
            </w:pPr>
            <w:r w:rsidRPr="001844FB">
              <w:rPr>
                <w:color w:val="000000"/>
                <w:sz w:val="18"/>
                <w:szCs w:val="18"/>
              </w:rPr>
              <w:t>статистика по месту конце</w:t>
            </w:r>
            <w:r w:rsidRPr="001844FB">
              <w:rPr>
                <w:color w:val="000000"/>
                <w:sz w:val="18"/>
                <w:szCs w:val="18"/>
              </w:rPr>
              <w:t>н</w:t>
            </w:r>
            <w:r w:rsidRPr="001844FB">
              <w:rPr>
                <w:color w:val="000000"/>
                <w:sz w:val="18"/>
                <w:szCs w:val="18"/>
              </w:rPr>
              <w:t>трации ДТП сформировалась до проведения мероприятий по ликвидации места конце</w:t>
            </w:r>
            <w:r w:rsidRPr="001844FB">
              <w:rPr>
                <w:color w:val="000000"/>
                <w:sz w:val="18"/>
                <w:szCs w:val="18"/>
              </w:rPr>
              <w:t>н</w:t>
            </w:r>
            <w:r w:rsidRPr="001844FB">
              <w:rPr>
                <w:color w:val="000000"/>
                <w:sz w:val="18"/>
                <w:szCs w:val="18"/>
              </w:rPr>
              <w:t>трации ДТП (</w:t>
            </w:r>
            <w:r>
              <w:rPr>
                <w:color w:val="000000"/>
                <w:sz w:val="18"/>
                <w:szCs w:val="18"/>
              </w:rPr>
              <w:t>и</w:t>
            </w:r>
            <w:r w:rsidRPr="001844FB">
              <w:rPr>
                <w:color w:val="000000"/>
                <w:sz w:val="18"/>
                <w:szCs w:val="18"/>
              </w:rPr>
              <w:t>зменение р</w:t>
            </w:r>
            <w:r w:rsidRPr="001844FB">
              <w:rPr>
                <w:color w:val="000000"/>
                <w:sz w:val="18"/>
                <w:szCs w:val="18"/>
              </w:rPr>
              <w:t>е</w:t>
            </w:r>
            <w:r w:rsidRPr="001844FB">
              <w:rPr>
                <w:color w:val="000000"/>
                <w:sz w:val="18"/>
                <w:szCs w:val="18"/>
              </w:rPr>
              <w:t xml:space="preserve">жима работы СО, перенос </w:t>
            </w:r>
            <w:r>
              <w:rPr>
                <w:color w:val="000000"/>
                <w:sz w:val="18"/>
                <w:szCs w:val="18"/>
              </w:rPr>
              <w:br/>
            </w:r>
            <w:r w:rsidRPr="001844FB">
              <w:rPr>
                <w:color w:val="000000"/>
                <w:sz w:val="18"/>
                <w:szCs w:val="18"/>
              </w:rPr>
              <w:t>2 остановок транспорта о</w:t>
            </w:r>
            <w:r w:rsidRPr="001844FB">
              <w:rPr>
                <w:color w:val="000000"/>
                <w:sz w:val="18"/>
                <w:szCs w:val="18"/>
              </w:rPr>
              <w:t>б</w:t>
            </w:r>
            <w:r w:rsidRPr="001844FB">
              <w:rPr>
                <w:color w:val="000000"/>
                <w:sz w:val="18"/>
                <w:szCs w:val="18"/>
              </w:rPr>
              <w:t>щего пользования за перекр</w:t>
            </w:r>
            <w:r w:rsidRPr="001844FB">
              <w:rPr>
                <w:color w:val="000000"/>
                <w:sz w:val="18"/>
                <w:szCs w:val="18"/>
              </w:rPr>
              <w:t>е</w:t>
            </w:r>
            <w:r w:rsidRPr="001844FB">
              <w:rPr>
                <w:color w:val="000000"/>
                <w:sz w:val="18"/>
                <w:szCs w:val="18"/>
              </w:rPr>
              <w:t>сток, объедин</w:t>
            </w:r>
            <w:r>
              <w:rPr>
                <w:color w:val="000000"/>
                <w:sz w:val="18"/>
                <w:szCs w:val="18"/>
              </w:rPr>
              <w:t>ение их</w:t>
            </w:r>
            <w:r w:rsidRPr="001844FB">
              <w:rPr>
                <w:color w:val="000000"/>
                <w:sz w:val="18"/>
                <w:szCs w:val="18"/>
              </w:rPr>
              <w:t xml:space="preserve"> в одну)</w:t>
            </w:r>
          </w:p>
        </w:tc>
      </w:tr>
      <w:tr w:rsidR="003B4EE4" w:rsidRPr="001844FB" w:rsidTr="003B4EE4">
        <w:trPr>
          <w:trHeight w:val="1286"/>
        </w:trPr>
        <w:tc>
          <w:tcPr>
            <w:tcW w:w="631" w:type="pct"/>
            <w:tcBorders>
              <w:top w:val="nil"/>
              <w:left w:val="single" w:sz="4" w:space="0" w:color="auto"/>
              <w:bottom w:val="single" w:sz="4" w:space="0" w:color="auto"/>
              <w:right w:val="single" w:sz="4" w:space="0" w:color="auto"/>
            </w:tcBorders>
            <w:shd w:val="clear" w:color="auto" w:fill="auto"/>
          </w:tcPr>
          <w:p w:rsidR="003B4EE4" w:rsidRPr="001844FB" w:rsidRDefault="003B4EE4">
            <w:pPr>
              <w:rPr>
                <w:color w:val="000000"/>
                <w:sz w:val="18"/>
                <w:szCs w:val="18"/>
              </w:rPr>
            </w:pPr>
            <w:r w:rsidRPr="001844FB">
              <w:rPr>
                <w:color w:val="000000"/>
                <w:sz w:val="18"/>
                <w:szCs w:val="18"/>
              </w:rPr>
              <w:t>ул. Красина</w:t>
            </w:r>
          </w:p>
        </w:tc>
        <w:tc>
          <w:tcPr>
            <w:tcW w:w="540" w:type="pct"/>
            <w:tcBorders>
              <w:top w:val="nil"/>
              <w:left w:val="nil"/>
              <w:bottom w:val="single" w:sz="4" w:space="0" w:color="auto"/>
              <w:right w:val="single" w:sz="4" w:space="0" w:color="auto"/>
            </w:tcBorders>
            <w:shd w:val="clear" w:color="FFFFCC" w:fill="FFFFFF"/>
          </w:tcPr>
          <w:p w:rsidR="003B4EE4" w:rsidRPr="001844FB" w:rsidRDefault="003B4EE4">
            <w:pPr>
              <w:jc w:val="center"/>
              <w:rPr>
                <w:color w:val="000000"/>
                <w:sz w:val="18"/>
                <w:szCs w:val="18"/>
              </w:rPr>
            </w:pPr>
            <w:r w:rsidRPr="001844FB">
              <w:rPr>
                <w:color w:val="000000"/>
                <w:sz w:val="18"/>
                <w:szCs w:val="18"/>
              </w:rPr>
              <w:t>д. 5</w:t>
            </w:r>
          </w:p>
        </w:tc>
        <w:tc>
          <w:tcPr>
            <w:tcW w:w="540" w:type="pct"/>
            <w:tcBorders>
              <w:top w:val="nil"/>
              <w:left w:val="nil"/>
              <w:bottom w:val="single" w:sz="4" w:space="0" w:color="auto"/>
              <w:right w:val="single" w:sz="4" w:space="0" w:color="auto"/>
            </w:tcBorders>
            <w:shd w:val="clear" w:color="FFFFCC" w:fill="FFFFFF"/>
          </w:tcPr>
          <w:p w:rsidR="003B4EE4" w:rsidRPr="001844FB" w:rsidRDefault="003B4EE4">
            <w:pPr>
              <w:jc w:val="center"/>
              <w:rPr>
                <w:color w:val="000000"/>
                <w:sz w:val="18"/>
                <w:szCs w:val="18"/>
              </w:rPr>
            </w:pPr>
            <w:r w:rsidRPr="001844FB">
              <w:rPr>
                <w:color w:val="000000"/>
                <w:sz w:val="18"/>
                <w:szCs w:val="18"/>
              </w:rPr>
              <w:t>д. 10</w:t>
            </w:r>
          </w:p>
        </w:tc>
        <w:tc>
          <w:tcPr>
            <w:tcW w:w="468" w:type="pct"/>
            <w:tcBorders>
              <w:top w:val="nil"/>
              <w:left w:val="nil"/>
              <w:bottom w:val="single" w:sz="4" w:space="0" w:color="auto"/>
              <w:right w:val="single" w:sz="4" w:space="0" w:color="auto"/>
            </w:tcBorders>
            <w:shd w:val="clear" w:color="auto" w:fill="auto"/>
          </w:tcPr>
          <w:p w:rsidR="003B4EE4" w:rsidRPr="001844FB" w:rsidRDefault="003B4EE4">
            <w:pPr>
              <w:jc w:val="center"/>
              <w:rPr>
                <w:color w:val="000000"/>
                <w:sz w:val="18"/>
                <w:szCs w:val="18"/>
              </w:rPr>
            </w:pPr>
            <w:r w:rsidRPr="001844FB">
              <w:rPr>
                <w:color w:val="000000"/>
                <w:sz w:val="18"/>
                <w:szCs w:val="18"/>
              </w:rPr>
              <w:t>5/1,1,5,5,5</w:t>
            </w:r>
          </w:p>
        </w:tc>
        <w:tc>
          <w:tcPr>
            <w:tcW w:w="335" w:type="pct"/>
            <w:tcBorders>
              <w:top w:val="nil"/>
              <w:left w:val="nil"/>
              <w:bottom w:val="single" w:sz="4" w:space="0" w:color="auto"/>
              <w:right w:val="single" w:sz="4" w:space="0" w:color="auto"/>
            </w:tcBorders>
            <w:shd w:val="clear" w:color="auto" w:fill="auto"/>
          </w:tcPr>
          <w:p w:rsidR="003B4EE4" w:rsidRPr="001844FB" w:rsidRDefault="003B4EE4">
            <w:pPr>
              <w:jc w:val="center"/>
              <w:rPr>
                <w:color w:val="000000"/>
                <w:sz w:val="18"/>
                <w:szCs w:val="18"/>
              </w:rPr>
            </w:pPr>
            <w:r w:rsidRPr="001844FB">
              <w:rPr>
                <w:color w:val="000000"/>
                <w:sz w:val="18"/>
                <w:szCs w:val="18"/>
              </w:rPr>
              <w:t>5</w:t>
            </w:r>
          </w:p>
        </w:tc>
        <w:tc>
          <w:tcPr>
            <w:tcW w:w="227" w:type="pct"/>
            <w:tcBorders>
              <w:top w:val="nil"/>
              <w:left w:val="nil"/>
              <w:bottom w:val="single" w:sz="4" w:space="0" w:color="auto"/>
              <w:right w:val="single" w:sz="4" w:space="0" w:color="auto"/>
            </w:tcBorders>
            <w:shd w:val="clear" w:color="auto" w:fill="auto"/>
          </w:tcPr>
          <w:p w:rsidR="003B4EE4" w:rsidRPr="001844FB" w:rsidRDefault="003B4EE4">
            <w:pPr>
              <w:jc w:val="center"/>
              <w:rPr>
                <w:color w:val="000000"/>
                <w:sz w:val="18"/>
                <w:szCs w:val="18"/>
              </w:rPr>
            </w:pPr>
            <w:r w:rsidRPr="001844FB">
              <w:rPr>
                <w:color w:val="000000"/>
                <w:sz w:val="18"/>
                <w:szCs w:val="18"/>
              </w:rPr>
              <w:t>0</w:t>
            </w:r>
          </w:p>
        </w:tc>
        <w:tc>
          <w:tcPr>
            <w:tcW w:w="184" w:type="pct"/>
            <w:tcBorders>
              <w:top w:val="nil"/>
              <w:left w:val="nil"/>
              <w:bottom w:val="single" w:sz="4" w:space="0" w:color="auto"/>
              <w:right w:val="single" w:sz="4" w:space="0" w:color="auto"/>
            </w:tcBorders>
            <w:shd w:val="clear" w:color="auto" w:fill="auto"/>
          </w:tcPr>
          <w:p w:rsidR="003B4EE4" w:rsidRPr="001844FB" w:rsidRDefault="003B4EE4">
            <w:pPr>
              <w:jc w:val="center"/>
              <w:rPr>
                <w:color w:val="000000"/>
                <w:sz w:val="18"/>
                <w:szCs w:val="18"/>
              </w:rPr>
            </w:pPr>
            <w:r w:rsidRPr="001844FB">
              <w:rPr>
                <w:color w:val="000000"/>
                <w:sz w:val="18"/>
                <w:szCs w:val="18"/>
              </w:rPr>
              <w:t>5</w:t>
            </w:r>
          </w:p>
        </w:tc>
        <w:tc>
          <w:tcPr>
            <w:tcW w:w="458" w:type="pct"/>
            <w:tcBorders>
              <w:top w:val="nil"/>
              <w:left w:val="nil"/>
              <w:bottom w:val="single" w:sz="4" w:space="0" w:color="auto"/>
              <w:right w:val="single" w:sz="4" w:space="0" w:color="auto"/>
            </w:tcBorders>
            <w:shd w:val="clear" w:color="auto" w:fill="auto"/>
          </w:tcPr>
          <w:p w:rsidR="003B4EE4" w:rsidRPr="001844FB" w:rsidRDefault="003B4EE4">
            <w:pPr>
              <w:jc w:val="center"/>
              <w:rPr>
                <w:color w:val="000000"/>
                <w:sz w:val="18"/>
                <w:szCs w:val="18"/>
              </w:rPr>
            </w:pPr>
            <w:r w:rsidRPr="001844FB">
              <w:rPr>
                <w:color w:val="000000"/>
                <w:sz w:val="18"/>
                <w:szCs w:val="18"/>
              </w:rPr>
              <w:t>10</w:t>
            </w:r>
          </w:p>
        </w:tc>
        <w:tc>
          <w:tcPr>
            <w:tcW w:w="808" w:type="pct"/>
            <w:tcBorders>
              <w:top w:val="nil"/>
              <w:left w:val="nil"/>
              <w:bottom w:val="single" w:sz="4" w:space="0" w:color="auto"/>
              <w:right w:val="single" w:sz="4" w:space="0" w:color="auto"/>
            </w:tcBorders>
            <w:shd w:val="clear" w:color="FFFFCC" w:fill="FFFFFF"/>
          </w:tcPr>
          <w:p w:rsidR="003B4EE4" w:rsidRPr="001844FB" w:rsidRDefault="003B4EE4" w:rsidP="004F504D">
            <w:pPr>
              <w:rPr>
                <w:color w:val="000000"/>
                <w:sz w:val="18"/>
                <w:szCs w:val="18"/>
              </w:rPr>
            </w:pPr>
            <w:r w:rsidRPr="001844FB">
              <w:rPr>
                <w:color w:val="000000"/>
                <w:sz w:val="18"/>
                <w:szCs w:val="18"/>
              </w:rPr>
              <w:t>восстановление искусстве</w:t>
            </w:r>
            <w:r w:rsidRPr="001844FB">
              <w:rPr>
                <w:color w:val="000000"/>
                <w:sz w:val="18"/>
                <w:szCs w:val="18"/>
              </w:rPr>
              <w:t>н</w:t>
            </w:r>
            <w:r w:rsidRPr="001844FB">
              <w:rPr>
                <w:color w:val="000000"/>
                <w:sz w:val="18"/>
                <w:szCs w:val="18"/>
              </w:rPr>
              <w:t>ных неровностей, обустро</w:t>
            </w:r>
            <w:r w:rsidRPr="001844FB">
              <w:rPr>
                <w:color w:val="000000"/>
                <w:sz w:val="18"/>
                <w:szCs w:val="18"/>
              </w:rPr>
              <w:t>й</w:t>
            </w:r>
            <w:r w:rsidRPr="001844FB">
              <w:rPr>
                <w:color w:val="000000"/>
                <w:sz w:val="18"/>
                <w:szCs w:val="18"/>
              </w:rPr>
              <w:t>ство остановки общественн</w:t>
            </w:r>
            <w:r w:rsidRPr="001844FB">
              <w:rPr>
                <w:color w:val="000000"/>
                <w:sz w:val="18"/>
                <w:szCs w:val="18"/>
              </w:rPr>
              <w:t>о</w:t>
            </w:r>
            <w:r w:rsidRPr="001844FB">
              <w:rPr>
                <w:color w:val="000000"/>
                <w:sz w:val="18"/>
                <w:szCs w:val="18"/>
              </w:rPr>
              <w:t>го транспорта в соответствии с требованиями п</w:t>
            </w:r>
            <w:r w:rsidR="004F504D">
              <w:rPr>
                <w:color w:val="000000"/>
                <w:sz w:val="18"/>
                <w:szCs w:val="18"/>
              </w:rPr>
              <w:t>ункта</w:t>
            </w:r>
            <w:r w:rsidRPr="001844FB">
              <w:rPr>
                <w:color w:val="000000"/>
                <w:sz w:val="18"/>
                <w:szCs w:val="18"/>
              </w:rPr>
              <w:t xml:space="preserve"> 5.3.3 ГОСТ Р 52766-2007 </w:t>
            </w:r>
          </w:p>
        </w:tc>
        <w:tc>
          <w:tcPr>
            <w:tcW w:w="809" w:type="pct"/>
            <w:tcBorders>
              <w:top w:val="nil"/>
              <w:left w:val="nil"/>
              <w:bottom w:val="single" w:sz="4" w:space="0" w:color="auto"/>
              <w:right w:val="single" w:sz="4" w:space="0" w:color="auto"/>
            </w:tcBorders>
            <w:shd w:val="clear" w:color="FFFFCC" w:fill="FFFFFF"/>
          </w:tcPr>
          <w:p w:rsidR="003B4EE4" w:rsidRPr="001844FB" w:rsidRDefault="003B4EE4" w:rsidP="004F504D">
            <w:pPr>
              <w:rPr>
                <w:color w:val="000000"/>
                <w:sz w:val="18"/>
                <w:szCs w:val="18"/>
              </w:rPr>
            </w:pPr>
            <w:r w:rsidRPr="001844FB">
              <w:rPr>
                <w:color w:val="000000"/>
                <w:sz w:val="18"/>
                <w:szCs w:val="18"/>
              </w:rPr>
              <w:t>восстановление искусстве</w:t>
            </w:r>
            <w:r w:rsidRPr="001844FB">
              <w:rPr>
                <w:color w:val="000000"/>
                <w:sz w:val="18"/>
                <w:szCs w:val="18"/>
              </w:rPr>
              <w:t>н</w:t>
            </w:r>
            <w:r w:rsidRPr="001844FB">
              <w:rPr>
                <w:color w:val="000000"/>
                <w:sz w:val="18"/>
                <w:szCs w:val="18"/>
              </w:rPr>
              <w:t>ных неровностей, обустро</w:t>
            </w:r>
            <w:r w:rsidRPr="001844FB">
              <w:rPr>
                <w:color w:val="000000"/>
                <w:sz w:val="18"/>
                <w:szCs w:val="18"/>
              </w:rPr>
              <w:t>й</w:t>
            </w:r>
            <w:r w:rsidRPr="001844FB">
              <w:rPr>
                <w:color w:val="000000"/>
                <w:sz w:val="18"/>
                <w:szCs w:val="18"/>
              </w:rPr>
              <w:t>ство остановки общественн</w:t>
            </w:r>
            <w:r w:rsidRPr="001844FB">
              <w:rPr>
                <w:color w:val="000000"/>
                <w:sz w:val="18"/>
                <w:szCs w:val="18"/>
              </w:rPr>
              <w:t>о</w:t>
            </w:r>
            <w:r w:rsidRPr="001844FB">
              <w:rPr>
                <w:color w:val="000000"/>
                <w:sz w:val="18"/>
                <w:szCs w:val="18"/>
              </w:rPr>
              <w:t>го транспорта в соответствии с требованиями п</w:t>
            </w:r>
            <w:r w:rsidR="004F504D">
              <w:rPr>
                <w:color w:val="000000"/>
                <w:sz w:val="18"/>
                <w:szCs w:val="18"/>
              </w:rPr>
              <w:t>ункта</w:t>
            </w:r>
            <w:r w:rsidRPr="001844FB">
              <w:rPr>
                <w:color w:val="000000"/>
                <w:sz w:val="18"/>
                <w:szCs w:val="18"/>
              </w:rPr>
              <w:t xml:space="preserve"> 5.3.3 ГОСТ Р 52766-2007 </w:t>
            </w:r>
          </w:p>
        </w:tc>
      </w:tr>
      <w:tr w:rsidR="003B4EE4" w:rsidRPr="001844FB" w:rsidTr="003B4EE4">
        <w:trPr>
          <w:trHeight w:val="662"/>
        </w:trPr>
        <w:tc>
          <w:tcPr>
            <w:tcW w:w="631"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3B4EE4" w:rsidRPr="001844FB" w:rsidRDefault="003B4EE4" w:rsidP="00F615A9">
            <w:pPr>
              <w:rPr>
                <w:color w:val="000000"/>
                <w:sz w:val="18"/>
                <w:szCs w:val="18"/>
              </w:rPr>
            </w:pPr>
            <w:r w:rsidRPr="001844FB">
              <w:rPr>
                <w:color w:val="000000"/>
                <w:sz w:val="18"/>
                <w:szCs w:val="18"/>
              </w:rPr>
              <w:t>ул. Московская</w:t>
            </w:r>
          </w:p>
        </w:tc>
        <w:tc>
          <w:tcPr>
            <w:tcW w:w="540" w:type="pct"/>
            <w:tcBorders>
              <w:top w:val="single" w:sz="4" w:space="0" w:color="auto"/>
              <w:left w:val="nil"/>
              <w:bottom w:val="single" w:sz="4" w:space="0" w:color="auto"/>
              <w:right w:val="single" w:sz="4" w:space="0" w:color="auto"/>
            </w:tcBorders>
            <w:shd w:val="clear" w:color="FFFFCC" w:fill="FFFFFF"/>
            <w:hideMark/>
          </w:tcPr>
          <w:p w:rsidR="003B4EE4" w:rsidRPr="001844FB" w:rsidRDefault="003B4EE4" w:rsidP="00F615A9">
            <w:pPr>
              <w:jc w:val="center"/>
              <w:rPr>
                <w:color w:val="000000"/>
                <w:sz w:val="18"/>
                <w:szCs w:val="18"/>
              </w:rPr>
            </w:pPr>
            <w:r w:rsidRPr="001844FB">
              <w:rPr>
                <w:color w:val="000000"/>
                <w:sz w:val="18"/>
                <w:szCs w:val="18"/>
              </w:rPr>
              <w:t>д. 171 по ул. Мо</w:t>
            </w:r>
            <w:r w:rsidRPr="001844FB">
              <w:rPr>
                <w:color w:val="000000"/>
                <w:sz w:val="18"/>
                <w:szCs w:val="18"/>
              </w:rPr>
              <w:t>с</w:t>
            </w:r>
            <w:r w:rsidRPr="001844FB">
              <w:rPr>
                <w:color w:val="000000"/>
                <w:sz w:val="18"/>
                <w:szCs w:val="18"/>
              </w:rPr>
              <w:t>ковская</w:t>
            </w:r>
          </w:p>
        </w:tc>
        <w:tc>
          <w:tcPr>
            <w:tcW w:w="540" w:type="pct"/>
            <w:tcBorders>
              <w:top w:val="single" w:sz="4" w:space="0" w:color="auto"/>
              <w:left w:val="nil"/>
              <w:bottom w:val="single" w:sz="4" w:space="0" w:color="auto"/>
              <w:right w:val="single" w:sz="4" w:space="0" w:color="auto"/>
            </w:tcBorders>
            <w:shd w:val="clear" w:color="FFFFCC" w:fill="FFFFFF"/>
            <w:hideMark/>
          </w:tcPr>
          <w:p w:rsidR="003B4EE4" w:rsidRPr="001844FB" w:rsidRDefault="003B4EE4" w:rsidP="00F615A9">
            <w:pPr>
              <w:jc w:val="center"/>
              <w:rPr>
                <w:color w:val="000000"/>
                <w:sz w:val="18"/>
                <w:szCs w:val="18"/>
              </w:rPr>
            </w:pPr>
            <w:r w:rsidRPr="001844FB">
              <w:rPr>
                <w:color w:val="000000"/>
                <w:sz w:val="18"/>
                <w:szCs w:val="18"/>
              </w:rPr>
              <w:t>д. 181 по ул. Мо</w:t>
            </w:r>
            <w:r w:rsidRPr="001844FB">
              <w:rPr>
                <w:color w:val="000000"/>
                <w:sz w:val="18"/>
                <w:szCs w:val="18"/>
              </w:rPr>
              <w:t>с</w:t>
            </w:r>
            <w:r w:rsidRPr="001844FB">
              <w:rPr>
                <w:color w:val="000000"/>
                <w:sz w:val="18"/>
                <w:szCs w:val="18"/>
              </w:rPr>
              <w:t>ковская</w:t>
            </w:r>
          </w:p>
        </w:tc>
        <w:tc>
          <w:tcPr>
            <w:tcW w:w="468" w:type="pct"/>
            <w:tcBorders>
              <w:top w:val="single" w:sz="4" w:space="0" w:color="auto"/>
              <w:left w:val="nil"/>
              <w:bottom w:val="single" w:sz="4" w:space="0" w:color="auto"/>
              <w:right w:val="single" w:sz="4" w:space="0" w:color="auto"/>
            </w:tcBorders>
            <w:shd w:val="clear" w:color="auto" w:fill="auto"/>
            <w:hideMark/>
          </w:tcPr>
          <w:p w:rsidR="003B4EE4" w:rsidRPr="001844FB" w:rsidRDefault="003B4EE4">
            <w:pPr>
              <w:jc w:val="center"/>
              <w:rPr>
                <w:color w:val="000000"/>
                <w:sz w:val="18"/>
                <w:szCs w:val="18"/>
              </w:rPr>
            </w:pPr>
            <w:r w:rsidRPr="001844FB">
              <w:rPr>
                <w:color w:val="000000"/>
                <w:sz w:val="18"/>
                <w:szCs w:val="18"/>
              </w:rPr>
              <w:t>5/1,5,5,5,5</w:t>
            </w:r>
          </w:p>
        </w:tc>
        <w:tc>
          <w:tcPr>
            <w:tcW w:w="335" w:type="pct"/>
            <w:tcBorders>
              <w:top w:val="single" w:sz="4" w:space="0" w:color="auto"/>
              <w:left w:val="nil"/>
              <w:bottom w:val="single" w:sz="4" w:space="0" w:color="auto"/>
              <w:right w:val="single" w:sz="4" w:space="0" w:color="auto"/>
            </w:tcBorders>
            <w:shd w:val="clear" w:color="auto" w:fill="auto"/>
            <w:hideMark/>
          </w:tcPr>
          <w:p w:rsidR="003B4EE4" w:rsidRPr="001844FB" w:rsidRDefault="003B4EE4">
            <w:pPr>
              <w:jc w:val="center"/>
              <w:rPr>
                <w:color w:val="000000"/>
                <w:sz w:val="18"/>
                <w:szCs w:val="18"/>
              </w:rPr>
            </w:pPr>
            <w:r w:rsidRPr="001844FB">
              <w:rPr>
                <w:color w:val="000000"/>
                <w:sz w:val="18"/>
                <w:szCs w:val="18"/>
              </w:rPr>
              <w:t>1</w:t>
            </w:r>
          </w:p>
        </w:tc>
        <w:tc>
          <w:tcPr>
            <w:tcW w:w="227" w:type="pct"/>
            <w:tcBorders>
              <w:top w:val="single" w:sz="4" w:space="0" w:color="auto"/>
              <w:left w:val="nil"/>
              <w:bottom w:val="single" w:sz="4" w:space="0" w:color="auto"/>
              <w:right w:val="single" w:sz="4" w:space="0" w:color="auto"/>
            </w:tcBorders>
            <w:shd w:val="clear" w:color="auto" w:fill="auto"/>
            <w:hideMark/>
          </w:tcPr>
          <w:p w:rsidR="003B4EE4" w:rsidRPr="001844FB" w:rsidRDefault="003B4EE4">
            <w:pPr>
              <w:jc w:val="center"/>
              <w:rPr>
                <w:color w:val="000000"/>
                <w:sz w:val="18"/>
                <w:szCs w:val="18"/>
              </w:rPr>
            </w:pPr>
            <w:r w:rsidRPr="001844FB">
              <w:rPr>
                <w:color w:val="000000"/>
                <w:sz w:val="18"/>
                <w:szCs w:val="18"/>
              </w:rPr>
              <w:t>0</w:t>
            </w:r>
          </w:p>
        </w:tc>
        <w:tc>
          <w:tcPr>
            <w:tcW w:w="184" w:type="pct"/>
            <w:tcBorders>
              <w:top w:val="single" w:sz="4" w:space="0" w:color="auto"/>
              <w:left w:val="nil"/>
              <w:bottom w:val="single" w:sz="4" w:space="0" w:color="auto"/>
              <w:right w:val="single" w:sz="4" w:space="0" w:color="auto"/>
            </w:tcBorders>
            <w:shd w:val="clear" w:color="auto" w:fill="auto"/>
            <w:hideMark/>
          </w:tcPr>
          <w:p w:rsidR="003B4EE4" w:rsidRPr="001844FB" w:rsidRDefault="003B4EE4">
            <w:pPr>
              <w:jc w:val="center"/>
              <w:rPr>
                <w:color w:val="000000"/>
                <w:sz w:val="18"/>
                <w:szCs w:val="18"/>
              </w:rPr>
            </w:pPr>
            <w:r w:rsidRPr="001844FB">
              <w:rPr>
                <w:color w:val="000000"/>
                <w:sz w:val="18"/>
                <w:szCs w:val="18"/>
              </w:rPr>
              <w:t>5</w:t>
            </w:r>
          </w:p>
        </w:tc>
        <w:tc>
          <w:tcPr>
            <w:tcW w:w="458" w:type="pct"/>
            <w:tcBorders>
              <w:top w:val="single" w:sz="4" w:space="0" w:color="auto"/>
              <w:left w:val="nil"/>
              <w:bottom w:val="single" w:sz="4" w:space="0" w:color="auto"/>
              <w:right w:val="single" w:sz="4" w:space="0" w:color="auto"/>
            </w:tcBorders>
            <w:shd w:val="clear" w:color="auto" w:fill="auto"/>
            <w:hideMark/>
          </w:tcPr>
          <w:p w:rsidR="003B4EE4" w:rsidRPr="001844FB" w:rsidRDefault="003B4EE4">
            <w:pPr>
              <w:jc w:val="center"/>
              <w:rPr>
                <w:color w:val="000000"/>
                <w:sz w:val="18"/>
                <w:szCs w:val="18"/>
              </w:rPr>
            </w:pPr>
            <w:r w:rsidRPr="001844FB">
              <w:rPr>
                <w:color w:val="000000"/>
                <w:sz w:val="18"/>
                <w:szCs w:val="18"/>
              </w:rPr>
              <w:t>8,24</w:t>
            </w:r>
          </w:p>
        </w:tc>
        <w:tc>
          <w:tcPr>
            <w:tcW w:w="808" w:type="pct"/>
            <w:tcBorders>
              <w:top w:val="single" w:sz="4" w:space="0" w:color="auto"/>
              <w:left w:val="nil"/>
              <w:bottom w:val="single" w:sz="4" w:space="0" w:color="auto"/>
              <w:right w:val="single" w:sz="4" w:space="0" w:color="auto"/>
            </w:tcBorders>
            <w:shd w:val="clear" w:color="FFFFCC" w:fill="FFFFFF"/>
            <w:hideMark/>
          </w:tcPr>
          <w:p w:rsidR="003B4EE4" w:rsidRPr="001844FB" w:rsidRDefault="003B4EE4" w:rsidP="003B4EE4">
            <w:pPr>
              <w:rPr>
                <w:color w:val="000000"/>
                <w:sz w:val="18"/>
                <w:szCs w:val="18"/>
              </w:rPr>
            </w:pPr>
            <w:r w:rsidRPr="001844FB">
              <w:rPr>
                <w:color w:val="000000"/>
                <w:sz w:val="18"/>
                <w:szCs w:val="18"/>
              </w:rPr>
              <w:t>введение светофорного рег</w:t>
            </w:r>
            <w:r w:rsidRPr="001844FB">
              <w:rPr>
                <w:color w:val="000000"/>
                <w:sz w:val="18"/>
                <w:szCs w:val="18"/>
              </w:rPr>
              <w:t>у</w:t>
            </w:r>
            <w:r w:rsidRPr="001844FB">
              <w:rPr>
                <w:color w:val="000000"/>
                <w:sz w:val="18"/>
                <w:szCs w:val="18"/>
              </w:rPr>
              <w:t>лирования, увеличение уро</w:t>
            </w:r>
            <w:r w:rsidRPr="001844FB">
              <w:rPr>
                <w:color w:val="000000"/>
                <w:sz w:val="18"/>
                <w:szCs w:val="18"/>
              </w:rPr>
              <w:t>в</w:t>
            </w:r>
            <w:r w:rsidRPr="001844FB">
              <w:rPr>
                <w:color w:val="000000"/>
                <w:sz w:val="18"/>
                <w:szCs w:val="18"/>
              </w:rPr>
              <w:t>ня освещенности</w:t>
            </w:r>
          </w:p>
        </w:tc>
        <w:tc>
          <w:tcPr>
            <w:tcW w:w="809" w:type="pct"/>
            <w:tcBorders>
              <w:top w:val="single" w:sz="4" w:space="0" w:color="auto"/>
              <w:left w:val="nil"/>
              <w:bottom w:val="single" w:sz="4" w:space="0" w:color="auto"/>
              <w:right w:val="single" w:sz="4" w:space="0" w:color="auto"/>
            </w:tcBorders>
            <w:shd w:val="clear" w:color="FFFFCC" w:fill="FFFFFF"/>
            <w:hideMark/>
          </w:tcPr>
          <w:p w:rsidR="003B4EE4" w:rsidRPr="001844FB" w:rsidRDefault="003B4EE4" w:rsidP="003B4EE4">
            <w:pPr>
              <w:rPr>
                <w:color w:val="000000"/>
                <w:sz w:val="18"/>
                <w:szCs w:val="18"/>
              </w:rPr>
            </w:pPr>
            <w:r w:rsidRPr="001844FB">
              <w:rPr>
                <w:color w:val="000000"/>
                <w:sz w:val="18"/>
                <w:szCs w:val="18"/>
              </w:rPr>
              <w:t>введение светофорного рег</w:t>
            </w:r>
            <w:r w:rsidRPr="001844FB">
              <w:rPr>
                <w:color w:val="000000"/>
                <w:sz w:val="18"/>
                <w:szCs w:val="18"/>
              </w:rPr>
              <w:t>у</w:t>
            </w:r>
            <w:r w:rsidRPr="001844FB">
              <w:rPr>
                <w:color w:val="000000"/>
                <w:sz w:val="18"/>
                <w:szCs w:val="18"/>
              </w:rPr>
              <w:t>лирования, увеличение уро</w:t>
            </w:r>
            <w:r w:rsidRPr="001844FB">
              <w:rPr>
                <w:color w:val="000000"/>
                <w:sz w:val="18"/>
                <w:szCs w:val="18"/>
              </w:rPr>
              <w:t>в</w:t>
            </w:r>
            <w:r w:rsidRPr="001844FB">
              <w:rPr>
                <w:color w:val="000000"/>
                <w:sz w:val="18"/>
                <w:szCs w:val="18"/>
              </w:rPr>
              <w:t>ня освещенности</w:t>
            </w:r>
          </w:p>
        </w:tc>
      </w:tr>
      <w:tr w:rsidR="003B4EE4" w:rsidRPr="001844FB" w:rsidTr="003B4EE4">
        <w:trPr>
          <w:trHeight w:val="845"/>
        </w:trPr>
        <w:tc>
          <w:tcPr>
            <w:tcW w:w="631" w:type="pct"/>
            <w:vMerge/>
            <w:tcBorders>
              <w:top w:val="single" w:sz="4" w:space="0" w:color="auto"/>
              <w:left w:val="single" w:sz="4" w:space="0" w:color="auto"/>
              <w:bottom w:val="single" w:sz="4" w:space="0" w:color="auto"/>
              <w:right w:val="single" w:sz="4" w:space="0" w:color="auto"/>
            </w:tcBorders>
            <w:shd w:val="clear" w:color="auto" w:fill="auto"/>
          </w:tcPr>
          <w:p w:rsidR="003B4EE4" w:rsidRPr="001844FB" w:rsidRDefault="003B4EE4" w:rsidP="00F615A9">
            <w:pPr>
              <w:rPr>
                <w:color w:val="000000"/>
                <w:sz w:val="18"/>
                <w:szCs w:val="18"/>
              </w:rPr>
            </w:pPr>
          </w:p>
        </w:tc>
        <w:tc>
          <w:tcPr>
            <w:tcW w:w="540" w:type="pct"/>
            <w:tcBorders>
              <w:top w:val="single" w:sz="4" w:space="0" w:color="auto"/>
              <w:left w:val="nil"/>
              <w:bottom w:val="single" w:sz="4" w:space="0" w:color="auto"/>
              <w:right w:val="single" w:sz="4" w:space="0" w:color="auto"/>
            </w:tcBorders>
            <w:shd w:val="clear" w:color="FFFFCC" w:fill="FFFFFF"/>
          </w:tcPr>
          <w:p w:rsidR="003B4EE4" w:rsidRPr="001844FB" w:rsidRDefault="003B4EE4">
            <w:pPr>
              <w:jc w:val="center"/>
              <w:rPr>
                <w:color w:val="000000"/>
                <w:sz w:val="18"/>
                <w:szCs w:val="18"/>
              </w:rPr>
            </w:pPr>
            <w:r w:rsidRPr="001844FB">
              <w:rPr>
                <w:color w:val="000000"/>
                <w:sz w:val="18"/>
                <w:szCs w:val="18"/>
              </w:rPr>
              <w:t xml:space="preserve">перекресток </w:t>
            </w:r>
            <w:r w:rsidRPr="001844FB">
              <w:rPr>
                <w:color w:val="000000"/>
                <w:sz w:val="18"/>
                <w:szCs w:val="18"/>
              </w:rPr>
              <w:br/>
              <w:t>ул. Менделеева – ул. Московская</w:t>
            </w:r>
          </w:p>
        </w:tc>
        <w:tc>
          <w:tcPr>
            <w:tcW w:w="540" w:type="pct"/>
            <w:tcBorders>
              <w:top w:val="single" w:sz="4" w:space="0" w:color="auto"/>
              <w:left w:val="nil"/>
              <w:bottom w:val="single" w:sz="4" w:space="0" w:color="auto"/>
              <w:right w:val="single" w:sz="4" w:space="0" w:color="auto"/>
            </w:tcBorders>
            <w:shd w:val="clear" w:color="FFFFCC" w:fill="FFFFFF"/>
          </w:tcPr>
          <w:p w:rsidR="003B4EE4" w:rsidRPr="001844FB" w:rsidRDefault="003B4EE4">
            <w:pPr>
              <w:jc w:val="center"/>
              <w:rPr>
                <w:color w:val="000000"/>
                <w:sz w:val="18"/>
                <w:szCs w:val="18"/>
              </w:rPr>
            </w:pPr>
            <w:r w:rsidRPr="001844FB">
              <w:rPr>
                <w:color w:val="000000"/>
                <w:sz w:val="18"/>
                <w:szCs w:val="18"/>
              </w:rPr>
              <w:t xml:space="preserve">перекресток </w:t>
            </w:r>
            <w:r w:rsidRPr="001844FB">
              <w:rPr>
                <w:color w:val="000000"/>
                <w:sz w:val="18"/>
                <w:szCs w:val="18"/>
              </w:rPr>
              <w:br/>
              <w:t>ул. Менделеева – ул. Московская</w:t>
            </w:r>
          </w:p>
        </w:tc>
        <w:tc>
          <w:tcPr>
            <w:tcW w:w="468" w:type="pct"/>
            <w:tcBorders>
              <w:top w:val="single" w:sz="4" w:space="0" w:color="auto"/>
              <w:left w:val="nil"/>
              <w:bottom w:val="single" w:sz="4" w:space="0" w:color="auto"/>
              <w:right w:val="single" w:sz="4" w:space="0" w:color="auto"/>
            </w:tcBorders>
            <w:shd w:val="clear" w:color="auto" w:fill="auto"/>
          </w:tcPr>
          <w:p w:rsidR="003B4EE4" w:rsidRPr="001844FB" w:rsidRDefault="003B4EE4">
            <w:pPr>
              <w:jc w:val="center"/>
              <w:rPr>
                <w:color w:val="000000"/>
                <w:sz w:val="18"/>
                <w:szCs w:val="18"/>
              </w:rPr>
            </w:pPr>
            <w:r w:rsidRPr="001844FB">
              <w:rPr>
                <w:color w:val="000000"/>
                <w:sz w:val="18"/>
                <w:szCs w:val="18"/>
              </w:rPr>
              <w:t>6/1,1,1,5,5,8</w:t>
            </w:r>
          </w:p>
        </w:tc>
        <w:tc>
          <w:tcPr>
            <w:tcW w:w="335" w:type="pct"/>
            <w:tcBorders>
              <w:top w:val="single" w:sz="4" w:space="0" w:color="auto"/>
              <w:left w:val="nil"/>
              <w:bottom w:val="single" w:sz="4" w:space="0" w:color="auto"/>
              <w:right w:val="single" w:sz="4" w:space="0" w:color="auto"/>
            </w:tcBorders>
            <w:shd w:val="clear" w:color="auto" w:fill="auto"/>
          </w:tcPr>
          <w:p w:rsidR="003B4EE4" w:rsidRPr="001844FB" w:rsidRDefault="003B4EE4">
            <w:pPr>
              <w:jc w:val="center"/>
              <w:rPr>
                <w:color w:val="000000"/>
                <w:sz w:val="18"/>
                <w:szCs w:val="18"/>
              </w:rPr>
            </w:pPr>
            <w:r w:rsidRPr="001844FB">
              <w:rPr>
                <w:color w:val="000000"/>
                <w:sz w:val="18"/>
                <w:szCs w:val="18"/>
              </w:rPr>
              <w:t>6</w:t>
            </w:r>
          </w:p>
        </w:tc>
        <w:tc>
          <w:tcPr>
            <w:tcW w:w="227" w:type="pct"/>
            <w:tcBorders>
              <w:top w:val="single" w:sz="4" w:space="0" w:color="auto"/>
              <w:left w:val="nil"/>
              <w:bottom w:val="single" w:sz="4" w:space="0" w:color="auto"/>
              <w:right w:val="single" w:sz="4" w:space="0" w:color="auto"/>
            </w:tcBorders>
            <w:shd w:val="clear" w:color="auto" w:fill="auto"/>
          </w:tcPr>
          <w:p w:rsidR="003B4EE4" w:rsidRPr="001844FB" w:rsidRDefault="003B4EE4">
            <w:pPr>
              <w:jc w:val="center"/>
              <w:rPr>
                <w:color w:val="000000"/>
                <w:sz w:val="18"/>
                <w:szCs w:val="18"/>
              </w:rPr>
            </w:pPr>
            <w:r w:rsidRPr="001844FB">
              <w:rPr>
                <w:color w:val="000000"/>
                <w:sz w:val="18"/>
                <w:szCs w:val="18"/>
              </w:rPr>
              <w:t>0</w:t>
            </w:r>
          </w:p>
        </w:tc>
        <w:tc>
          <w:tcPr>
            <w:tcW w:w="184" w:type="pct"/>
            <w:tcBorders>
              <w:top w:val="single" w:sz="4" w:space="0" w:color="auto"/>
              <w:left w:val="nil"/>
              <w:bottom w:val="single" w:sz="4" w:space="0" w:color="auto"/>
              <w:right w:val="single" w:sz="4" w:space="0" w:color="auto"/>
            </w:tcBorders>
            <w:shd w:val="clear" w:color="auto" w:fill="auto"/>
          </w:tcPr>
          <w:p w:rsidR="003B4EE4" w:rsidRPr="001844FB" w:rsidRDefault="003B4EE4">
            <w:pPr>
              <w:jc w:val="center"/>
              <w:rPr>
                <w:color w:val="000000"/>
                <w:sz w:val="18"/>
                <w:szCs w:val="18"/>
              </w:rPr>
            </w:pPr>
            <w:r w:rsidRPr="001844FB">
              <w:rPr>
                <w:color w:val="000000"/>
                <w:sz w:val="18"/>
                <w:szCs w:val="18"/>
              </w:rPr>
              <w:t>7</w:t>
            </w:r>
          </w:p>
        </w:tc>
        <w:tc>
          <w:tcPr>
            <w:tcW w:w="458" w:type="pct"/>
            <w:tcBorders>
              <w:top w:val="single" w:sz="4" w:space="0" w:color="auto"/>
              <w:left w:val="nil"/>
              <w:bottom w:val="single" w:sz="4" w:space="0" w:color="auto"/>
              <w:right w:val="single" w:sz="4" w:space="0" w:color="auto"/>
            </w:tcBorders>
            <w:shd w:val="clear" w:color="auto" w:fill="auto"/>
          </w:tcPr>
          <w:p w:rsidR="003B4EE4" w:rsidRPr="001844FB" w:rsidRDefault="003B4EE4">
            <w:pPr>
              <w:jc w:val="center"/>
              <w:rPr>
                <w:color w:val="000000"/>
                <w:sz w:val="18"/>
                <w:szCs w:val="18"/>
              </w:rPr>
            </w:pPr>
            <w:r w:rsidRPr="001844FB">
              <w:rPr>
                <w:color w:val="000000"/>
                <w:sz w:val="18"/>
                <w:szCs w:val="18"/>
              </w:rPr>
              <w:t>13,18,24</w:t>
            </w:r>
          </w:p>
        </w:tc>
        <w:tc>
          <w:tcPr>
            <w:tcW w:w="808" w:type="pct"/>
            <w:tcBorders>
              <w:top w:val="single" w:sz="4" w:space="0" w:color="auto"/>
              <w:left w:val="nil"/>
              <w:bottom w:val="single" w:sz="4" w:space="0" w:color="auto"/>
              <w:right w:val="single" w:sz="4" w:space="0" w:color="auto"/>
            </w:tcBorders>
            <w:shd w:val="clear" w:color="FFFFCC" w:fill="FFFFFF"/>
          </w:tcPr>
          <w:p w:rsidR="003B4EE4" w:rsidRPr="001844FB" w:rsidRDefault="003B4EE4">
            <w:pPr>
              <w:rPr>
                <w:color w:val="000000"/>
                <w:sz w:val="18"/>
                <w:szCs w:val="18"/>
              </w:rPr>
            </w:pPr>
            <w:r w:rsidRPr="001844FB">
              <w:rPr>
                <w:color w:val="000000"/>
                <w:sz w:val="18"/>
                <w:szCs w:val="18"/>
              </w:rPr>
              <w:t>модернизация светофорного объекта, установка пешехо</w:t>
            </w:r>
            <w:r w:rsidRPr="001844FB">
              <w:rPr>
                <w:color w:val="000000"/>
                <w:sz w:val="18"/>
                <w:szCs w:val="18"/>
              </w:rPr>
              <w:t>д</w:t>
            </w:r>
            <w:r w:rsidRPr="001844FB">
              <w:rPr>
                <w:color w:val="000000"/>
                <w:sz w:val="18"/>
                <w:szCs w:val="18"/>
              </w:rPr>
              <w:t xml:space="preserve">ных ограждений, увеличение уровня освещенности </w:t>
            </w:r>
          </w:p>
        </w:tc>
        <w:tc>
          <w:tcPr>
            <w:tcW w:w="809" w:type="pct"/>
            <w:tcBorders>
              <w:top w:val="single" w:sz="4" w:space="0" w:color="auto"/>
              <w:left w:val="nil"/>
              <w:bottom w:val="single" w:sz="4" w:space="0" w:color="auto"/>
              <w:right w:val="single" w:sz="4" w:space="0" w:color="auto"/>
            </w:tcBorders>
            <w:shd w:val="clear" w:color="FFFFCC" w:fill="FFFFFF"/>
          </w:tcPr>
          <w:p w:rsidR="003B4EE4" w:rsidRPr="001844FB" w:rsidRDefault="003B4EE4">
            <w:pPr>
              <w:rPr>
                <w:color w:val="000000"/>
                <w:sz w:val="18"/>
                <w:szCs w:val="18"/>
              </w:rPr>
            </w:pPr>
            <w:r w:rsidRPr="001844FB">
              <w:rPr>
                <w:color w:val="000000"/>
                <w:sz w:val="18"/>
                <w:szCs w:val="18"/>
              </w:rPr>
              <w:t>модернизация светофорного объекта, установка пешехо</w:t>
            </w:r>
            <w:r w:rsidRPr="001844FB">
              <w:rPr>
                <w:color w:val="000000"/>
                <w:sz w:val="18"/>
                <w:szCs w:val="18"/>
              </w:rPr>
              <w:t>д</w:t>
            </w:r>
            <w:r w:rsidRPr="001844FB">
              <w:rPr>
                <w:color w:val="000000"/>
                <w:sz w:val="18"/>
                <w:szCs w:val="18"/>
              </w:rPr>
              <w:t xml:space="preserve">ных ограждений, увеличение уровня освещенности </w:t>
            </w:r>
          </w:p>
        </w:tc>
      </w:tr>
      <w:tr w:rsidR="003B4EE4" w:rsidRPr="001844FB" w:rsidTr="003B4EE4">
        <w:trPr>
          <w:trHeight w:val="1409"/>
        </w:trPr>
        <w:tc>
          <w:tcPr>
            <w:tcW w:w="631" w:type="pct"/>
            <w:vMerge/>
            <w:tcBorders>
              <w:top w:val="single" w:sz="4" w:space="0" w:color="auto"/>
              <w:left w:val="single" w:sz="4" w:space="0" w:color="auto"/>
              <w:bottom w:val="single" w:sz="4" w:space="0" w:color="auto"/>
              <w:right w:val="single" w:sz="4" w:space="0" w:color="auto"/>
            </w:tcBorders>
            <w:shd w:val="clear" w:color="auto" w:fill="auto"/>
          </w:tcPr>
          <w:p w:rsidR="003B4EE4" w:rsidRPr="001844FB" w:rsidRDefault="003B4EE4" w:rsidP="00F615A9">
            <w:pPr>
              <w:rPr>
                <w:color w:val="000000"/>
                <w:sz w:val="18"/>
                <w:szCs w:val="18"/>
              </w:rPr>
            </w:pPr>
          </w:p>
        </w:tc>
        <w:tc>
          <w:tcPr>
            <w:tcW w:w="540" w:type="pct"/>
            <w:tcBorders>
              <w:top w:val="single" w:sz="4" w:space="0" w:color="auto"/>
              <w:left w:val="nil"/>
              <w:bottom w:val="single" w:sz="4" w:space="0" w:color="auto"/>
              <w:right w:val="single" w:sz="4" w:space="0" w:color="auto"/>
            </w:tcBorders>
            <w:shd w:val="clear" w:color="FFFFCC" w:fill="FFFFFF"/>
          </w:tcPr>
          <w:p w:rsidR="003B4EE4" w:rsidRPr="001844FB" w:rsidRDefault="003B4EE4">
            <w:pPr>
              <w:jc w:val="center"/>
              <w:rPr>
                <w:color w:val="000000"/>
                <w:sz w:val="18"/>
                <w:szCs w:val="18"/>
              </w:rPr>
            </w:pPr>
            <w:r w:rsidRPr="001844FB">
              <w:rPr>
                <w:color w:val="000000"/>
                <w:sz w:val="18"/>
                <w:szCs w:val="18"/>
              </w:rPr>
              <w:t xml:space="preserve">перекресток </w:t>
            </w:r>
            <w:r w:rsidRPr="001844FB">
              <w:rPr>
                <w:color w:val="000000"/>
                <w:sz w:val="18"/>
                <w:szCs w:val="18"/>
              </w:rPr>
              <w:br/>
              <w:t>ул. Московская – Студенческий пр.</w:t>
            </w:r>
          </w:p>
        </w:tc>
        <w:tc>
          <w:tcPr>
            <w:tcW w:w="540" w:type="pct"/>
            <w:tcBorders>
              <w:top w:val="single" w:sz="4" w:space="0" w:color="auto"/>
              <w:left w:val="nil"/>
              <w:bottom w:val="single" w:sz="4" w:space="0" w:color="auto"/>
              <w:right w:val="single" w:sz="4" w:space="0" w:color="auto"/>
            </w:tcBorders>
            <w:shd w:val="clear" w:color="FFFFCC" w:fill="FFFFFF"/>
          </w:tcPr>
          <w:p w:rsidR="003B4EE4" w:rsidRPr="001844FB" w:rsidRDefault="003B4EE4">
            <w:pPr>
              <w:jc w:val="center"/>
              <w:rPr>
                <w:color w:val="000000"/>
                <w:sz w:val="18"/>
                <w:szCs w:val="18"/>
              </w:rPr>
            </w:pPr>
            <w:r w:rsidRPr="001844FB">
              <w:rPr>
                <w:color w:val="000000"/>
                <w:sz w:val="18"/>
                <w:szCs w:val="18"/>
              </w:rPr>
              <w:t xml:space="preserve">перекресток </w:t>
            </w:r>
            <w:r w:rsidRPr="001844FB">
              <w:rPr>
                <w:color w:val="000000"/>
                <w:sz w:val="18"/>
                <w:szCs w:val="18"/>
              </w:rPr>
              <w:br/>
              <w:t>ул. Московская – Студенческий пр.</w:t>
            </w:r>
          </w:p>
        </w:tc>
        <w:tc>
          <w:tcPr>
            <w:tcW w:w="468" w:type="pct"/>
            <w:tcBorders>
              <w:top w:val="single" w:sz="4" w:space="0" w:color="auto"/>
              <w:left w:val="nil"/>
              <w:bottom w:val="single" w:sz="4" w:space="0" w:color="auto"/>
              <w:right w:val="single" w:sz="4" w:space="0" w:color="auto"/>
            </w:tcBorders>
            <w:shd w:val="clear" w:color="auto" w:fill="auto"/>
          </w:tcPr>
          <w:p w:rsidR="003B4EE4" w:rsidRPr="001844FB" w:rsidRDefault="003B4EE4">
            <w:pPr>
              <w:jc w:val="center"/>
              <w:rPr>
                <w:color w:val="000000"/>
                <w:sz w:val="18"/>
                <w:szCs w:val="18"/>
              </w:rPr>
            </w:pPr>
            <w:r w:rsidRPr="001844FB">
              <w:rPr>
                <w:color w:val="000000"/>
                <w:sz w:val="18"/>
                <w:szCs w:val="18"/>
              </w:rPr>
              <w:t>4/1,5,5,5</w:t>
            </w:r>
          </w:p>
        </w:tc>
        <w:tc>
          <w:tcPr>
            <w:tcW w:w="335" w:type="pct"/>
            <w:tcBorders>
              <w:top w:val="single" w:sz="4" w:space="0" w:color="auto"/>
              <w:left w:val="nil"/>
              <w:bottom w:val="single" w:sz="4" w:space="0" w:color="auto"/>
              <w:right w:val="single" w:sz="4" w:space="0" w:color="auto"/>
            </w:tcBorders>
            <w:shd w:val="clear" w:color="auto" w:fill="auto"/>
          </w:tcPr>
          <w:p w:rsidR="003B4EE4" w:rsidRPr="001844FB" w:rsidRDefault="003B4EE4">
            <w:pPr>
              <w:jc w:val="center"/>
              <w:rPr>
                <w:color w:val="000000"/>
                <w:sz w:val="18"/>
                <w:szCs w:val="18"/>
              </w:rPr>
            </w:pPr>
            <w:r w:rsidRPr="001844FB">
              <w:rPr>
                <w:color w:val="000000"/>
                <w:sz w:val="18"/>
                <w:szCs w:val="18"/>
              </w:rPr>
              <w:t>4</w:t>
            </w:r>
          </w:p>
        </w:tc>
        <w:tc>
          <w:tcPr>
            <w:tcW w:w="227" w:type="pct"/>
            <w:tcBorders>
              <w:top w:val="single" w:sz="4" w:space="0" w:color="auto"/>
              <w:left w:val="nil"/>
              <w:bottom w:val="single" w:sz="4" w:space="0" w:color="auto"/>
              <w:right w:val="single" w:sz="4" w:space="0" w:color="auto"/>
            </w:tcBorders>
            <w:shd w:val="clear" w:color="auto" w:fill="auto"/>
          </w:tcPr>
          <w:p w:rsidR="003B4EE4" w:rsidRPr="001844FB" w:rsidRDefault="003B4EE4">
            <w:pPr>
              <w:jc w:val="center"/>
              <w:rPr>
                <w:color w:val="000000"/>
                <w:sz w:val="18"/>
                <w:szCs w:val="18"/>
              </w:rPr>
            </w:pPr>
            <w:r w:rsidRPr="001844FB">
              <w:rPr>
                <w:color w:val="000000"/>
                <w:sz w:val="18"/>
                <w:szCs w:val="18"/>
              </w:rPr>
              <w:t>0</w:t>
            </w:r>
          </w:p>
        </w:tc>
        <w:tc>
          <w:tcPr>
            <w:tcW w:w="184" w:type="pct"/>
            <w:tcBorders>
              <w:top w:val="single" w:sz="4" w:space="0" w:color="auto"/>
              <w:left w:val="nil"/>
              <w:bottom w:val="single" w:sz="4" w:space="0" w:color="auto"/>
              <w:right w:val="single" w:sz="4" w:space="0" w:color="auto"/>
            </w:tcBorders>
            <w:shd w:val="clear" w:color="auto" w:fill="auto"/>
          </w:tcPr>
          <w:p w:rsidR="003B4EE4" w:rsidRPr="001844FB" w:rsidRDefault="003B4EE4">
            <w:pPr>
              <w:jc w:val="center"/>
              <w:rPr>
                <w:color w:val="000000"/>
                <w:sz w:val="18"/>
                <w:szCs w:val="18"/>
              </w:rPr>
            </w:pPr>
            <w:r w:rsidRPr="001844FB">
              <w:rPr>
                <w:color w:val="000000"/>
                <w:sz w:val="18"/>
                <w:szCs w:val="18"/>
              </w:rPr>
              <w:t>5</w:t>
            </w:r>
          </w:p>
        </w:tc>
        <w:tc>
          <w:tcPr>
            <w:tcW w:w="458" w:type="pct"/>
            <w:tcBorders>
              <w:top w:val="single" w:sz="4" w:space="0" w:color="auto"/>
              <w:left w:val="nil"/>
              <w:bottom w:val="single" w:sz="4" w:space="0" w:color="auto"/>
              <w:right w:val="single" w:sz="4" w:space="0" w:color="auto"/>
            </w:tcBorders>
            <w:shd w:val="clear" w:color="auto" w:fill="auto"/>
          </w:tcPr>
          <w:p w:rsidR="003B4EE4" w:rsidRPr="001844FB" w:rsidRDefault="003B4EE4">
            <w:pPr>
              <w:jc w:val="center"/>
              <w:rPr>
                <w:color w:val="000000"/>
                <w:sz w:val="18"/>
                <w:szCs w:val="18"/>
              </w:rPr>
            </w:pPr>
            <w:r w:rsidRPr="001844FB">
              <w:rPr>
                <w:color w:val="000000"/>
                <w:sz w:val="18"/>
                <w:szCs w:val="18"/>
              </w:rPr>
              <w:t>13,24</w:t>
            </w:r>
          </w:p>
        </w:tc>
        <w:tc>
          <w:tcPr>
            <w:tcW w:w="808" w:type="pct"/>
            <w:tcBorders>
              <w:top w:val="single" w:sz="4" w:space="0" w:color="auto"/>
              <w:left w:val="nil"/>
              <w:bottom w:val="single" w:sz="4" w:space="0" w:color="auto"/>
              <w:right w:val="single" w:sz="4" w:space="0" w:color="auto"/>
            </w:tcBorders>
            <w:shd w:val="clear" w:color="FFFFCC" w:fill="FFFFFF"/>
          </w:tcPr>
          <w:p w:rsidR="003B4EE4" w:rsidRPr="001844FB" w:rsidRDefault="003B4EE4" w:rsidP="004F504D">
            <w:pPr>
              <w:rPr>
                <w:color w:val="000000"/>
                <w:sz w:val="18"/>
                <w:szCs w:val="18"/>
              </w:rPr>
            </w:pPr>
            <w:r w:rsidRPr="001844FB">
              <w:rPr>
                <w:color w:val="000000"/>
                <w:sz w:val="18"/>
                <w:szCs w:val="18"/>
              </w:rPr>
              <w:t>модернизация светофорного объекта, увеличение уровня освещенности, установка дублирующих дорожных знаков 5.19.1 (2) над прое</w:t>
            </w:r>
            <w:r w:rsidRPr="001844FB">
              <w:rPr>
                <w:color w:val="000000"/>
                <w:sz w:val="18"/>
                <w:szCs w:val="18"/>
              </w:rPr>
              <w:t>з</w:t>
            </w:r>
            <w:r w:rsidRPr="001844FB">
              <w:rPr>
                <w:color w:val="000000"/>
                <w:sz w:val="18"/>
                <w:szCs w:val="18"/>
              </w:rPr>
              <w:t>жей частью, п</w:t>
            </w:r>
            <w:r w:rsidR="004F504D">
              <w:rPr>
                <w:color w:val="000000"/>
                <w:sz w:val="18"/>
                <w:szCs w:val="18"/>
              </w:rPr>
              <w:t>ункт</w:t>
            </w:r>
            <w:r w:rsidR="00917628">
              <w:rPr>
                <w:color w:val="000000"/>
                <w:sz w:val="18"/>
                <w:szCs w:val="18"/>
              </w:rPr>
              <w:t xml:space="preserve"> 5.1.6</w:t>
            </w:r>
            <w:r w:rsidRPr="001844FB">
              <w:rPr>
                <w:color w:val="000000"/>
                <w:sz w:val="18"/>
                <w:szCs w:val="18"/>
              </w:rPr>
              <w:t xml:space="preserve"> ГОСТ Р 52289-2004 </w:t>
            </w:r>
          </w:p>
        </w:tc>
        <w:tc>
          <w:tcPr>
            <w:tcW w:w="809" w:type="pct"/>
            <w:tcBorders>
              <w:top w:val="single" w:sz="4" w:space="0" w:color="auto"/>
              <w:left w:val="nil"/>
              <w:bottom w:val="single" w:sz="4" w:space="0" w:color="auto"/>
              <w:right w:val="single" w:sz="4" w:space="0" w:color="auto"/>
            </w:tcBorders>
            <w:shd w:val="clear" w:color="FFFFCC" w:fill="FFFFFF"/>
          </w:tcPr>
          <w:p w:rsidR="003B4EE4" w:rsidRPr="001844FB" w:rsidRDefault="003B4EE4" w:rsidP="004F504D">
            <w:pPr>
              <w:rPr>
                <w:color w:val="000000"/>
                <w:sz w:val="18"/>
                <w:szCs w:val="18"/>
              </w:rPr>
            </w:pPr>
            <w:r w:rsidRPr="001844FB">
              <w:rPr>
                <w:color w:val="000000"/>
                <w:sz w:val="18"/>
                <w:szCs w:val="18"/>
              </w:rPr>
              <w:t>модернизация светофорного объекта, увеличение уровня освещенности, установка дублирующих дорожных знаков 5.19.1 (2) над прое</w:t>
            </w:r>
            <w:r w:rsidRPr="001844FB">
              <w:rPr>
                <w:color w:val="000000"/>
                <w:sz w:val="18"/>
                <w:szCs w:val="18"/>
              </w:rPr>
              <w:t>з</w:t>
            </w:r>
            <w:r w:rsidRPr="001844FB">
              <w:rPr>
                <w:color w:val="000000"/>
                <w:sz w:val="18"/>
                <w:szCs w:val="18"/>
              </w:rPr>
              <w:t>жей частью, п</w:t>
            </w:r>
            <w:r w:rsidR="004F504D">
              <w:rPr>
                <w:color w:val="000000"/>
                <w:sz w:val="18"/>
                <w:szCs w:val="18"/>
              </w:rPr>
              <w:t>ункт</w:t>
            </w:r>
            <w:r w:rsidR="00917628">
              <w:rPr>
                <w:color w:val="000000"/>
                <w:sz w:val="18"/>
                <w:szCs w:val="18"/>
              </w:rPr>
              <w:t xml:space="preserve"> 5.1.6</w:t>
            </w:r>
            <w:r w:rsidRPr="001844FB">
              <w:rPr>
                <w:color w:val="000000"/>
                <w:sz w:val="18"/>
                <w:szCs w:val="18"/>
              </w:rPr>
              <w:t xml:space="preserve"> ГОСТ Р 52289-2004 </w:t>
            </w:r>
          </w:p>
        </w:tc>
      </w:tr>
      <w:tr w:rsidR="003B4EE4" w:rsidRPr="001844FB" w:rsidTr="004F504D">
        <w:trPr>
          <w:trHeight w:val="781"/>
        </w:trPr>
        <w:tc>
          <w:tcPr>
            <w:tcW w:w="631" w:type="pct"/>
            <w:vMerge/>
            <w:tcBorders>
              <w:top w:val="single" w:sz="4" w:space="0" w:color="auto"/>
              <w:left w:val="single" w:sz="4" w:space="0" w:color="auto"/>
              <w:bottom w:val="single" w:sz="4" w:space="0" w:color="auto"/>
              <w:right w:val="single" w:sz="4" w:space="0" w:color="auto"/>
            </w:tcBorders>
            <w:shd w:val="clear" w:color="auto" w:fill="auto"/>
          </w:tcPr>
          <w:p w:rsidR="003B4EE4" w:rsidRPr="001844FB" w:rsidRDefault="003B4EE4" w:rsidP="00F615A9">
            <w:pPr>
              <w:jc w:val="center"/>
              <w:rPr>
                <w:color w:val="000000"/>
                <w:sz w:val="18"/>
                <w:szCs w:val="18"/>
              </w:rPr>
            </w:pPr>
          </w:p>
        </w:tc>
        <w:tc>
          <w:tcPr>
            <w:tcW w:w="540" w:type="pct"/>
            <w:tcBorders>
              <w:top w:val="single" w:sz="4" w:space="0" w:color="auto"/>
              <w:left w:val="nil"/>
              <w:bottom w:val="single" w:sz="4" w:space="0" w:color="auto"/>
              <w:right w:val="single" w:sz="4" w:space="0" w:color="auto"/>
            </w:tcBorders>
            <w:shd w:val="clear" w:color="FFFFCC" w:fill="FFFFFF"/>
          </w:tcPr>
          <w:p w:rsidR="003B4EE4" w:rsidRPr="001844FB" w:rsidRDefault="003B4EE4" w:rsidP="00F615A9">
            <w:pPr>
              <w:jc w:val="center"/>
              <w:rPr>
                <w:color w:val="000000"/>
                <w:sz w:val="18"/>
                <w:szCs w:val="18"/>
              </w:rPr>
            </w:pPr>
            <w:r w:rsidRPr="001844FB">
              <w:rPr>
                <w:color w:val="000000"/>
                <w:sz w:val="18"/>
                <w:szCs w:val="18"/>
              </w:rPr>
              <w:t xml:space="preserve">перекресток </w:t>
            </w:r>
            <w:r w:rsidRPr="001844FB">
              <w:rPr>
                <w:color w:val="000000"/>
                <w:sz w:val="18"/>
                <w:szCs w:val="18"/>
              </w:rPr>
              <w:br/>
              <w:t xml:space="preserve">ул. Московская – </w:t>
            </w:r>
            <w:r w:rsidRPr="001844FB">
              <w:rPr>
                <w:color w:val="000000"/>
                <w:sz w:val="18"/>
                <w:szCs w:val="18"/>
              </w:rPr>
              <w:br/>
              <w:t>ул. Произво</w:t>
            </w:r>
            <w:r w:rsidRPr="001844FB">
              <w:rPr>
                <w:color w:val="000000"/>
                <w:sz w:val="18"/>
                <w:szCs w:val="18"/>
              </w:rPr>
              <w:t>д</w:t>
            </w:r>
            <w:r w:rsidRPr="001844FB">
              <w:rPr>
                <w:color w:val="000000"/>
                <w:sz w:val="18"/>
                <w:szCs w:val="18"/>
              </w:rPr>
              <w:t>ственная</w:t>
            </w:r>
          </w:p>
        </w:tc>
        <w:tc>
          <w:tcPr>
            <w:tcW w:w="540" w:type="pct"/>
            <w:tcBorders>
              <w:top w:val="single" w:sz="4" w:space="0" w:color="auto"/>
              <w:left w:val="nil"/>
              <w:bottom w:val="single" w:sz="4" w:space="0" w:color="auto"/>
              <w:right w:val="single" w:sz="4" w:space="0" w:color="auto"/>
            </w:tcBorders>
            <w:shd w:val="clear" w:color="FFFFCC" w:fill="FFFFFF"/>
          </w:tcPr>
          <w:p w:rsidR="003B4EE4" w:rsidRPr="001844FB" w:rsidRDefault="003B4EE4" w:rsidP="00F615A9">
            <w:pPr>
              <w:jc w:val="center"/>
              <w:rPr>
                <w:color w:val="000000"/>
                <w:sz w:val="18"/>
                <w:szCs w:val="18"/>
              </w:rPr>
            </w:pPr>
            <w:r w:rsidRPr="001844FB">
              <w:rPr>
                <w:color w:val="000000"/>
                <w:sz w:val="18"/>
                <w:szCs w:val="18"/>
              </w:rPr>
              <w:t xml:space="preserve">перекресток </w:t>
            </w:r>
            <w:r w:rsidRPr="001844FB">
              <w:rPr>
                <w:color w:val="000000"/>
                <w:sz w:val="18"/>
                <w:szCs w:val="18"/>
              </w:rPr>
              <w:br/>
              <w:t xml:space="preserve">ул. Московская – </w:t>
            </w:r>
            <w:r w:rsidRPr="001844FB">
              <w:rPr>
                <w:color w:val="000000"/>
                <w:sz w:val="18"/>
                <w:szCs w:val="18"/>
              </w:rPr>
              <w:br/>
              <w:t>ул. Произво</w:t>
            </w:r>
            <w:r w:rsidRPr="001844FB">
              <w:rPr>
                <w:color w:val="000000"/>
                <w:sz w:val="18"/>
                <w:szCs w:val="18"/>
              </w:rPr>
              <w:t>д</w:t>
            </w:r>
            <w:r w:rsidRPr="001844FB">
              <w:rPr>
                <w:color w:val="000000"/>
                <w:sz w:val="18"/>
                <w:szCs w:val="18"/>
              </w:rPr>
              <w:t>ственная</w:t>
            </w:r>
          </w:p>
        </w:tc>
        <w:tc>
          <w:tcPr>
            <w:tcW w:w="468" w:type="pct"/>
            <w:tcBorders>
              <w:top w:val="single" w:sz="4" w:space="0" w:color="auto"/>
              <w:left w:val="nil"/>
              <w:bottom w:val="single" w:sz="4" w:space="0" w:color="auto"/>
              <w:right w:val="single" w:sz="4" w:space="0" w:color="auto"/>
            </w:tcBorders>
            <w:shd w:val="clear" w:color="auto" w:fill="auto"/>
          </w:tcPr>
          <w:p w:rsidR="003B4EE4" w:rsidRPr="001844FB" w:rsidRDefault="003B4EE4">
            <w:pPr>
              <w:jc w:val="center"/>
              <w:rPr>
                <w:color w:val="000000"/>
                <w:sz w:val="18"/>
                <w:szCs w:val="18"/>
              </w:rPr>
            </w:pPr>
            <w:r w:rsidRPr="001844FB">
              <w:rPr>
                <w:color w:val="000000"/>
                <w:sz w:val="18"/>
                <w:szCs w:val="18"/>
              </w:rPr>
              <w:t>7/1,1,1,1,1,5,9</w:t>
            </w:r>
          </w:p>
        </w:tc>
        <w:tc>
          <w:tcPr>
            <w:tcW w:w="335" w:type="pct"/>
            <w:tcBorders>
              <w:top w:val="single" w:sz="4" w:space="0" w:color="auto"/>
              <w:left w:val="nil"/>
              <w:bottom w:val="single" w:sz="4" w:space="0" w:color="auto"/>
              <w:right w:val="single" w:sz="4" w:space="0" w:color="auto"/>
            </w:tcBorders>
            <w:shd w:val="clear" w:color="auto" w:fill="auto"/>
          </w:tcPr>
          <w:p w:rsidR="003B4EE4" w:rsidRPr="001844FB" w:rsidRDefault="003B4EE4">
            <w:pPr>
              <w:jc w:val="center"/>
              <w:rPr>
                <w:color w:val="000000"/>
                <w:sz w:val="18"/>
                <w:szCs w:val="18"/>
              </w:rPr>
            </w:pPr>
            <w:r w:rsidRPr="001844FB">
              <w:rPr>
                <w:color w:val="000000"/>
                <w:sz w:val="18"/>
                <w:szCs w:val="18"/>
              </w:rPr>
              <w:t>4</w:t>
            </w:r>
          </w:p>
        </w:tc>
        <w:tc>
          <w:tcPr>
            <w:tcW w:w="227" w:type="pct"/>
            <w:tcBorders>
              <w:top w:val="single" w:sz="4" w:space="0" w:color="auto"/>
              <w:left w:val="nil"/>
              <w:bottom w:val="single" w:sz="4" w:space="0" w:color="auto"/>
              <w:right w:val="single" w:sz="4" w:space="0" w:color="auto"/>
            </w:tcBorders>
            <w:shd w:val="clear" w:color="auto" w:fill="auto"/>
          </w:tcPr>
          <w:p w:rsidR="003B4EE4" w:rsidRPr="001844FB" w:rsidRDefault="003B4EE4">
            <w:pPr>
              <w:jc w:val="center"/>
              <w:rPr>
                <w:color w:val="000000"/>
                <w:sz w:val="18"/>
                <w:szCs w:val="18"/>
              </w:rPr>
            </w:pPr>
            <w:r w:rsidRPr="001844FB">
              <w:rPr>
                <w:color w:val="000000"/>
                <w:sz w:val="18"/>
                <w:szCs w:val="18"/>
              </w:rPr>
              <w:t>1</w:t>
            </w:r>
          </w:p>
        </w:tc>
        <w:tc>
          <w:tcPr>
            <w:tcW w:w="184" w:type="pct"/>
            <w:tcBorders>
              <w:top w:val="single" w:sz="4" w:space="0" w:color="auto"/>
              <w:left w:val="nil"/>
              <w:bottom w:val="single" w:sz="4" w:space="0" w:color="auto"/>
              <w:right w:val="single" w:sz="4" w:space="0" w:color="auto"/>
            </w:tcBorders>
            <w:shd w:val="clear" w:color="auto" w:fill="auto"/>
          </w:tcPr>
          <w:p w:rsidR="003B4EE4" w:rsidRPr="001844FB" w:rsidRDefault="003B4EE4">
            <w:pPr>
              <w:jc w:val="center"/>
              <w:rPr>
                <w:color w:val="000000"/>
                <w:sz w:val="18"/>
                <w:szCs w:val="18"/>
              </w:rPr>
            </w:pPr>
            <w:r w:rsidRPr="001844FB">
              <w:rPr>
                <w:color w:val="000000"/>
                <w:sz w:val="18"/>
                <w:szCs w:val="18"/>
              </w:rPr>
              <w:t>12</w:t>
            </w:r>
          </w:p>
        </w:tc>
        <w:tc>
          <w:tcPr>
            <w:tcW w:w="458" w:type="pct"/>
            <w:tcBorders>
              <w:top w:val="single" w:sz="4" w:space="0" w:color="auto"/>
              <w:left w:val="nil"/>
              <w:bottom w:val="single" w:sz="4" w:space="0" w:color="auto"/>
              <w:right w:val="single" w:sz="4" w:space="0" w:color="auto"/>
            </w:tcBorders>
            <w:shd w:val="clear" w:color="auto" w:fill="auto"/>
          </w:tcPr>
          <w:p w:rsidR="003B4EE4" w:rsidRPr="001844FB" w:rsidRDefault="003B4EE4">
            <w:pPr>
              <w:jc w:val="center"/>
              <w:rPr>
                <w:color w:val="000000"/>
                <w:sz w:val="18"/>
                <w:szCs w:val="18"/>
              </w:rPr>
            </w:pPr>
            <w:r w:rsidRPr="001844FB">
              <w:rPr>
                <w:color w:val="000000"/>
                <w:sz w:val="18"/>
                <w:szCs w:val="18"/>
              </w:rPr>
              <w:t>14,24</w:t>
            </w:r>
          </w:p>
        </w:tc>
        <w:tc>
          <w:tcPr>
            <w:tcW w:w="808" w:type="pct"/>
            <w:tcBorders>
              <w:top w:val="single" w:sz="4" w:space="0" w:color="auto"/>
              <w:left w:val="nil"/>
              <w:bottom w:val="single" w:sz="4" w:space="0" w:color="auto"/>
              <w:right w:val="single" w:sz="4" w:space="0" w:color="auto"/>
            </w:tcBorders>
            <w:shd w:val="clear" w:color="FFFFCC" w:fill="FFFFFF"/>
          </w:tcPr>
          <w:p w:rsidR="003B4EE4" w:rsidRPr="001844FB" w:rsidRDefault="004F504D">
            <w:pPr>
              <w:rPr>
                <w:color w:val="000000"/>
                <w:sz w:val="18"/>
                <w:szCs w:val="18"/>
              </w:rPr>
            </w:pPr>
            <w:r>
              <w:rPr>
                <w:color w:val="000000"/>
                <w:sz w:val="18"/>
                <w:szCs w:val="18"/>
              </w:rPr>
              <w:t>и</w:t>
            </w:r>
            <w:r w:rsidR="003B4EE4" w:rsidRPr="001844FB">
              <w:rPr>
                <w:color w:val="000000"/>
                <w:sz w:val="18"/>
                <w:szCs w:val="18"/>
              </w:rPr>
              <w:t>зменение режима работы СО. Увеличение уровня освещенности</w:t>
            </w:r>
          </w:p>
        </w:tc>
        <w:tc>
          <w:tcPr>
            <w:tcW w:w="809" w:type="pct"/>
            <w:tcBorders>
              <w:top w:val="single" w:sz="4" w:space="0" w:color="auto"/>
              <w:left w:val="nil"/>
              <w:bottom w:val="single" w:sz="4" w:space="0" w:color="auto"/>
              <w:right w:val="single" w:sz="4" w:space="0" w:color="auto"/>
            </w:tcBorders>
            <w:shd w:val="clear" w:color="FFFFCC" w:fill="FFFFFF"/>
          </w:tcPr>
          <w:p w:rsidR="003B4EE4" w:rsidRPr="001844FB" w:rsidRDefault="004F504D">
            <w:pPr>
              <w:rPr>
                <w:color w:val="000000"/>
                <w:sz w:val="18"/>
                <w:szCs w:val="18"/>
              </w:rPr>
            </w:pPr>
            <w:r>
              <w:rPr>
                <w:color w:val="000000"/>
                <w:sz w:val="18"/>
                <w:szCs w:val="18"/>
              </w:rPr>
              <w:t>и</w:t>
            </w:r>
            <w:r w:rsidR="003B4EE4" w:rsidRPr="001844FB">
              <w:rPr>
                <w:color w:val="000000"/>
                <w:sz w:val="18"/>
                <w:szCs w:val="18"/>
              </w:rPr>
              <w:t>зменение режима работы СО. Увеличение уровня освещенности</w:t>
            </w:r>
          </w:p>
        </w:tc>
      </w:tr>
      <w:tr w:rsidR="003B4EE4" w:rsidRPr="001844FB" w:rsidTr="00121FB3">
        <w:trPr>
          <w:trHeight w:val="1370"/>
        </w:trPr>
        <w:tc>
          <w:tcPr>
            <w:tcW w:w="631" w:type="pct"/>
            <w:vMerge w:val="restart"/>
            <w:tcBorders>
              <w:top w:val="nil"/>
              <w:left w:val="single" w:sz="4" w:space="0" w:color="auto"/>
              <w:bottom w:val="single" w:sz="4" w:space="0" w:color="auto"/>
              <w:right w:val="single" w:sz="4" w:space="0" w:color="auto"/>
            </w:tcBorders>
            <w:shd w:val="clear" w:color="auto" w:fill="auto"/>
            <w:hideMark/>
          </w:tcPr>
          <w:p w:rsidR="003B4EE4" w:rsidRPr="001844FB" w:rsidRDefault="003B4EE4" w:rsidP="00F615A9">
            <w:pPr>
              <w:rPr>
                <w:color w:val="000000"/>
                <w:sz w:val="18"/>
                <w:szCs w:val="18"/>
              </w:rPr>
            </w:pPr>
            <w:r w:rsidRPr="001844FB">
              <w:rPr>
                <w:color w:val="000000"/>
                <w:sz w:val="18"/>
                <w:szCs w:val="18"/>
              </w:rPr>
              <w:t>Октябрьский просп.</w:t>
            </w:r>
          </w:p>
        </w:tc>
        <w:tc>
          <w:tcPr>
            <w:tcW w:w="540" w:type="pct"/>
            <w:tcBorders>
              <w:top w:val="nil"/>
              <w:left w:val="nil"/>
              <w:bottom w:val="single" w:sz="4" w:space="0" w:color="auto"/>
              <w:right w:val="single" w:sz="4" w:space="0" w:color="auto"/>
            </w:tcBorders>
            <w:shd w:val="clear" w:color="auto" w:fill="auto"/>
            <w:hideMark/>
          </w:tcPr>
          <w:p w:rsidR="003B4EE4" w:rsidRPr="001844FB" w:rsidRDefault="003B4EE4" w:rsidP="003B4EE4">
            <w:pPr>
              <w:jc w:val="center"/>
              <w:rPr>
                <w:color w:val="000000"/>
                <w:sz w:val="18"/>
                <w:szCs w:val="18"/>
              </w:rPr>
            </w:pPr>
            <w:r w:rsidRPr="001844FB">
              <w:rPr>
                <w:color w:val="000000"/>
                <w:sz w:val="18"/>
                <w:szCs w:val="18"/>
              </w:rPr>
              <w:t xml:space="preserve">перекресток </w:t>
            </w:r>
            <w:r w:rsidRPr="001844FB">
              <w:rPr>
                <w:color w:val="000000"/>
                <w:sz w:val="18"/>
                <w:szCs w:val="18"/>
              </w:rPr>
              <w:br/>
              <w:t>ул. Дзержинско-</w:t>
            </w:r>
            <w:r w:rsidRPr="001844FB">
              <w:rPr>
                <w:color w:val="000000"/>
                <w:sz w:val="18"/>
                <w:szCs w:val="18"/>
              </w:rPr>
              <w:br/>
              <w:t>го – Октябрьский просп.</w:t>
            </w:r>
          </w:p>
        </w:tc>
        <w:tc>
          <w:tcPr>
            <w:tcW w:w="540" w:type="pct"/>
            <w:tcBorders>
              <w:top w:val="nil"/>
              <w:left w:val="nil"/>
              <w:bottom w:val="single" w:sz="4" w:space="0" w:color="auto"/>
              <w:right w:val="single" w:sz="4" w:space="0" w:color="auto"/>
            </w:tcBorders>
            <w:shd w:val="clear" w:color="auto" w:fill="auto"/>
            <w:hideMark/>
          </w:tcPr>
          <w:p w:rsidR="003B4EE4" w:rsidRPr="001844FB" w:rsidRDefault="003B4EE4">
            <w:pPr>
              <w:jc w:val="center"/>
              <w:rPr>
                <w:color w:val="000000"/>
                <w:sz w:val="18"/>
                <w:szCs w:val="18"/>
              </w:rPr>
            </w:pPr>
            <w:r w:rsidRPr="001844FB">
              <w:rPr>
                <w:color w:val="000000"/>
                <w:sz w:val="18"/>
                <w:szCs w:val="18"/>
              </w:rPr>
              <w:t xml:space="preserve">перекресток </w:t>
            </w:r>
            <w:r w:rsidRPr="001844FB">
              <w:rPr>
                <w:color w:val="000000"/>
                <w:sz w:val="18"/>
                <w:szCs w:val="18"/>
              </w:rPr>
              <w:br/>
              <w:t>ул. Дзержинско-</w:t>
            </w:r>
            <w:r w:rsidRPr="001844FB">
              <w:rPr>
                <w:color w:val="000000"/>
                <w:sz w:val="18"/>
                <w:szCs w:val="18"/>
              </w:rPr>
              <w:br/>
              <w:t>го – Октябрьский просп.</w:t>
            </w:r>
          </w:p>
        </w:tc>
        <w:tc>
          <w:tcPr>
            <w:tcW w:w="468" w:type="pct"/>
            <w:tcBorders>
              <w:top w:val="nil"/>
              <w:left w:val="nil"/>
              <w:bottom w:val="single" w:sz="4" w:space="0" w:color="auto"/>
              <w:right w:val="single" w:sz="4" w:space="0" w:color="auto"/>
            </w:tcBorders>
            <w:shd w:val="clear" w:color="auto" w:fill="auto"/>
            <w:noWrap/>
            <w:hideMark/>
          </w:tcPr>
          <w:p w:rsidR="003B4EE4" w:rsidRPr="001844FB" w:rsidRDefault="003B4EE4">
            <w:pPr>
              <w:jc w:val="center"/>
              <w:rPr>
                <w:color w:val="000000"/>
                <w:sz w:val="18"/>
                <w:szCs w:val="18"/>
              </w:rPr>
            </w:pPr>
            <w:r w:rsidRPr="001844FB">
              <w:rPr>
                <w:color w:val="000000"/>
                <w:sz w:val="18"/>
                <w:szCs w:val="18"/>
              </w:rPr>
              <w:t>6/1,1,1,1,4,5</w:t>
            </w:r>
          </w:p>
        </w:tc>
        <w:tc>
          <w:tcPr>
            <w:tcW w:w="335" w:type="pct"/>
            <w:tcBorders>
              <w:top w:val="nil"/>
              <w:left w:val="nil"/>
              <w:bottom w:val="single" w:sz="4" w:space="0" w:color="auto"/>
              <w:right w:val="single" w:sz="4" w:space="0" w:color="auto"/>
            </w:tcBorders>
            <w:shd w:val="clear" w:color="auto" w:fill="auto"/>
            <w:noWrap/>
            <w:hideMark/>
          </w:tcPr>
          <w:p w:rsidR="003B4EE4" w:rsidRPr="001844FB" w:rsidRDefault="003B4EE4">
            <w:pPr>
              <w:jc w:val="center"/>
              <w:rPr>
                <w:color w:val="000000"/>
                <w:sz w:val="18"/>
                <w:szCs w:val="18"/>
              </w:rPr>
            </w:pPr>
            <w:r w:rsidRPr="001844FB">
              <w:rPr>
                <w:color w:val="000000"/>
                <w:sz w:val="18"/>
                <w:szCs w:val="18"/>
              </w:rPr>
              <w:t>4</w:t>
            </w:r>
          </w:p>
        </w:tc>
        <w:tc>
          <w:tcPr>
            <w:tcW w:w="227" w:type="pct"/>
            <w:tcBorders>
              <w:top w:val="nil"/>
              <w:left w:val="nil"/>
              <w:bottom w:val="single" w:sz="4" w:space="0" w:color="auto"/>
              <w:right w:val="single" w:sz="4" w:space="0" w:color="auto"/>
            </w:tcBorders>
            <w:shd w:val="clear" w:color="auto" w:fill="auto"/>
            <w:noWrap/>
            <w:hideMark/>
          </w:tcPr>
          <w:p w:rsidR="003B4EE4" w:rsidRPr="001844FB" w:rsidRDefault="003B4EE4">
            <w:pPr>
              <w:jc w:val="center"/>
              <w:rPr>
                <w:color w:val="000000"/>
                <w:sz w:val="18"/>
                <w:szCs w:val="18"/>
              </w:rPr>
            </w:pPr>
            <w:r w:rsidRPr="001844FB">
              <w:rPr>
                <w:color w:val="000000"/>
                <w:sz w:val="18"/>
                <w:szCs w:val="18"/>
              </w:rPr>
              <w:t>0</w:t>
            </w:r>
          </w:p>
        </w:tc>
        <w:tc>
          <w:tcPr>
            <w:tcW w:w="184" w:type="pct"/>
            <w:tcBorders>
              <w:top w:val="nil"/>
              <w:left w:val="nil"/>
              <w:bottom w:val="single" w:sz="4" w:space="0" w:color="auto"/>
              <w:right w:val="single" w:sz="4" w:space="0" w:color="auto"/>
            </w:tcBorders>
            <w:shd w:val="clear" w:color="auto" w:fill="auto"/>
            <w:noWrap/>
            <w:hideMark/>
          </w:tcPr>
          <w:p w:rsidR="003B4EE4" w:rsidRPr="001844FB" w:rsidRDefault="003B4EE4">
            <w:pPr>
              <w:jc w:val="center"/>
              <w:rPr>
                <w:color w:val="000000"/>
                <w:sz w:val="18"/>
                <w:szCs w:val="18"/>
              </w:rPr>
            </w:pPr>
            <w:r w:rsidRPr="001844FB">
              <w:rPr>
                <w:color w:val="000000"/>
                <w:sz w:val="18"/>
                <w:szCs w:val="18"/>
              </w:rPr>
              <w:t>11</w:t>
            </w:r>
          </w:p>
        </w:tc>
        <w:tc>
          <w:tcPr>
            <w:tcW w:w="458" w:type="pct"/>
            <w:tcBorders>
              <w:top w:val="nil"/>
              <w:left w:val="nil"/>
              <w:bottom w:val="single" w:sz="4" w:space="0" w:color="auto"/>
              <w:right w:val="single" w:sz="4" w:space="0" w:color="auto"/>
            </w:tcBorders>
            <w:shd w:val="clear" w:color="auto" w:fill="auto"/>
            <w:noWrap/>
            <w:hideMark/>
          </w:tcPr>
          <w:p w:rsidR="003B4EE4" w:rsidRPr="001844FB" w:rsidRDefault="003B4EE4">
            <w:pPr>
              <w:jc w:val="center"/>
              <w:rPr>
                <w:color w:val="000000"/>
                <w:sz w:val="18"/>
                <w:szCs w:val="18"/>
              </w:rPr>
            </w:pPr>
            <w:r w:rsidRPr="001844FB">
              <w:rPr>
                <w:color w:val="000000"/>
                <w:sz w:val="18"/>
                <w:szCs w:val="18"/>
              </w:rPr>
              <w:t>13,24</w:t>
            </w:r>
          </w:p>
        </w:tc>
        <w:tc>
          <w:tcPr>
            <w:tcW w:w="808" w:type="pct"/>
            <w:tcBorders>
              <w:top w:val="nil"/>
              <w:left w:val="nil"/>
              <w:bottom w:val="single" w:sz="4" w:space="0" w:color="auto"/>
              <w:right w:val="single" w:sz="4" w:space="0" w:color="auto"/>
            </w:tcBorders>
            <w:shd w:val="clear" w:color="FFFFCC" w:fill="FFFFFF"/>
            <w:hideMark/>
          </w:tcPr>
          <w:p w:rsidR="003B4EE4" w:rsidRPr="001844FB" w:rsidRDefault="003B4EE4" w:rsidP="004F504D">
            <w:pPr>
              <w:rPr>
                <w:color w:val="000000"/>
                <w:sz w:val="18"/>
                <w:szCs w:val="18"/>
              </w:rPr>
            </w:pPr>
            <w:r w:rsidRPr="001844FB">
              <w:rPr>
                <w:color w:val="000000"/>
                <w:sz w:val="18"/>
                <w:szCs w:val="18"/>
              </w:rPr>
              <w:t>модернизация светофорного объекта, увеличение уровня освещенности,</w:t>
            </w:r>
            <w:r w:rsidR="00121FB3" w:rsidRPr="001844FB">
              <w:rPr>
                <w:color w:val="000000"/>
                <w:sz w:val="18"/>
                <w:szCs w:val="18"/>
              </w:rPr>
              <w:t xml:space="preserve"> </w:t>
            </w:r>
            <w:r w:rsidRPr="001844FB">
              <w:rPr>
                <w:color w:val="000000"/>
                <w:sz w:val="18"/>
                <w:szCs w:val="18"/>
              </w:rPr>
              <w:t>установка дублирующих дорожных знаков 5.19.1 (2</w:t>
            </w:r>
            <w:r w:rsidR="00121FB3" w:rsidRPr="001844FB">
              <w:rPr>
                <w:color w:val="000000"/>
                <w:sz w:val="18"/>
                <w:szCs w:val="18"/>
              </w:rPr>
              <w:t>)</w:t>
            </w:r>
            <w:r w:rsidRPr="001844FB">
              <w:rPr>
                <w:color w:val="000000"/>
                <w:sz w:val="18"/>
                <w:szCs w:val="18"/>
              </w:rPr>
              <w:t xml:space="preserve"> над прое</w:t>
            </w:r>
            <w:r w:rsidRPr="001844FB">
              <w:rPr>
                <w:color w:val="000000"/>
                <w:sz w:val="18"/>
                <w:szCs w:val="18"/>
              </w:rPr>
              <w:t>з</w:t>
            </w:r>
            <w:r w:rsidRPr="001844FB">
              <w:rPr>
                <w:color w:val="000000"/>
                <w:sz w:val="18"/>
                <w:szCs w:val="18"/>
              </w:rPr>
              <w:t>жей частью, п</w:t>
            </w:r>
            <w:r w:rsidR="004F504D">
              <w:rPr>
                <w:color w:val="000000"/>
                <w:sz w:val="18"/>
                <w:szCs w:val="18"/>
              </w:rPr>
              <w:t>ункт</w:t>
            </w:r>
            <w:r w:rsidR="00917628">
              <w:rPr>
                <w:color w:val="000000"/>
                <w:sz w:val="18"/>
                <w:szCs w:val="18"/>
              </w:rPr>
              <w:t xml:space="preserve"> 5.1.6</w:t>
            </w:r>
            <w:r w:rsidRPr="001844FB">
              <w:rPr>
                <w:color w:val="000000"/>
                <w:sz w:val="18"/>
                <w:szCs w:val="18"/>
              </w:rPr>
              <w:t xml:space="preserve"> ГОСТ Р 52289-2004 </w:t>
            </w:r>
          </w:p>
        </w:tc>
        <w:tc>
          <w:tcPr>
            <w:tcW w:w="809" w:type="pct"/>
            <w:tcBorders>
              <w:top w:val="nil"/>
              <w:left w:val="nil"/>
              <w:bottom w:val="single" w:sz="4" w:space="0" w:color="auto"/>
              <w:right w:val="single" w:sz="4" w:space="0" w:color="auto"/>
            </w:tcBorders>
            <w:shd w:val="clear" w:color="FFFFCC" w:fill="FFFFFF"/>
            <w:hideMark/>
          </w:tcPr>
          <w:p w:rsidR="003B4EE4" w:rsidRPr="001844FB" w:rsidRDefault="003B4EE4" w:rsidP="00917628">
            <w:pPr>
              <w:rPr>
                <w:color w:val="000000"/>
                <w:sz w:val="18"/>
                <w:szCs w:val="18"/>
              </w:rPr>
            </w:pPr>
            <w:r w:rsidRPr="001844FB">
              <w:rPr>
                <w:color w:val="000000"/>
                <w:sz w:val="18"/>
                <w:szCs w:val="18"/>
              </w:rPr>
              <w:t>модернизация светофорного объекта, увеличение уровня освещенности,</w:t>
            </w:r>
            <w:r w:rsidR="00121FB3" w:rsidRPr="001844FB">
              <w:rPr>
                <w:color w:val="000000"/>
                <w:sz w:val="18"/>
                <w:szCs w:val="18"/>
              </w:rPr>
              <w:t xml:space="preserve"> </w:t>
            </w:r>
            <w:r w:rsidRPr="001844FB">
              <w:rPr>
                <w:color w:val="000000"/>
                <w:sz w:val="18"/>
                <w:szCs w:val="18"/>
              </w:rPr>
              <w:t>установка дублирующих дорожных знаков 5.19.1 (2</w:t>
            </w:r>
            <w:r w:rsidR="00121FB3" w:rsidRPr="001844FB">
              <w:rPr>
                <w:color w:val="000000"/>
                <w:sz w:val="18"/>
                <w:szCs w:val="18"/>
              </w:rPr>
              <w:t xml:space="preserve">) </w:t>
            </w:r>
            <w:r w:rsidRPr="001844FB">
              <w:rPr>
                <w:color w:val="000000"/>
                <w:sz w:val="18"/>
                <w:szCs w:val="18"/>
              </w:rPr>
              <w:t>над прое</w:t>
            </w:r>
            <w:r w:rsidRPr="001844FB">
              <w:rPr>
                <w:color w:val="000000"/>
                <w:sz w:val="18"/>
                <w:szCs w:val="18"/>
              </w:rPr>
              <w:t>з</w:t>
            </w:r>
            <w:r w:rsidRPr="001844FB">
              <w:rPr>
                <w:color w:val="000000"/>
                <w:sz w:val="18"/>
                <w:szCs w:val="18"/>
              </w:rPr>
              <w:t>жей частью, п</w:t>
            </w:r>
            <w:r w:rsidR="004F504D">
              <w:rPr>
                <w:color w:val="000000"/>
                <w:sz w:val="18"/>
                <w:szCs w:val="18"/>
              </w:rPr>
              <w:t>ункт</w:t>
            </w:r>
            <w:r w:rsidRPr="001844FB">
              <w:rPr>
                <w:color w:val="000000"/>
                <w:sz w:val="18"/>
                <w:szCs w:val="18"/>
              </w:rPr>
              <w:t xml:space="preserve"> 5.1.6 ГОСТ Р 52289-2004 </w:t>
            </w:r>
          </w:p>
        </w:tc>
      </w:tr>
      <w:tr w:rsidR="003B4EE4" w:rsidRPr="001844FB" w:rsidTr="00121FB3">
        <w:trPr>
          <w:trHeight w:val="546"/>
        </w:trPr>
        <w:tc>
          <w:tcPr>
            <w:tcW w:w="631" w:type="pct"/>
            <w:vMerge/>
            <w:tcBorders>
              <w:top w:val="nil"/>
              <w:left w:val="single" w:sz="4" w:space="0" w:color="auto"/>
              <w:bottom w:val="single" w:sz="4" w:space="0" w:color="auto"/>
              <w:right w:val="single" w:sz="4" w:space="0" w:color="auto"/>
            </w:tcBorders>
            <w:shd w:val="clear" w:color="auto" w:fill="auto"/>
          </w:tcPr>
          <w:p w:rsidR="003B4EE4" w:rsidRPr="001844FB" w:rsidRDefault="003B4EE4" w:rsidP="00F615A9">
            <w:pPr>
              <w:rPr>
                <w:color w:val="000000"/>
                <w:sz w:val="18"/>
                <w:szCs w:val="18"/>
              </w:rPr>
            </w:pPr>
          </w:p>
        </w:tc>
        <w:tc>
          <w:tcPr>
            <w:tcW w:w="540" w:type="pct"/>
            <w:tcBorders>
              <w:top w:val="nil"/>
              <w:left w:val="nil"/>
              <w:bottom w:val="single" w:sz="4" w:space="0" w:color="auto"/>
              <w:right w:val="single" w:sz="4" w:space="0" w:color="auto"/>
            </w:tcBorders>
            <w:shd w:val="clear" w:color="auto" w:fill="auto"/>
          </w:tcPr>
          <w:p w:rsidR="003B4EE4" w:rsidRPr="001844FB" w:rsidRDefault="003B4EE4">
            <w:pPr>
              <w:jc w:val="center"/>
              <w:rPr>
                <w:color w:val="000000"/>
                <w:sz w:val="18"/>
                <w:szCs w:val="18"/>
              </w:rPr>
            </w:pPr>
            <w:r w:rsidRPr="001844FB">
              <w:rPr>
                <w:color w:val="000000"/>
                <w:sz w:val="18"/>
                <w:szCs w:val="18"/>
              </w:rPr>
              <w:t>около д. 83</w:t>
            </w:r>
          </w:p>
        </w:tc>
        <w:tc>
          <w:tcPr>
            <w:tcW w:w="540" w:type="pct"/>
            <w:tcBorders>
              <w:top w:val="nil"/>
              <w:left w:val="nil"/>
              <w:bottom w:val="single" w:sz="4" w:space="0" w:color="auto"/>
              <w:right w:val="single" w:sz="4" w:space="0" w:color="auto"/>
            </w:tcBorders>
            <w:shd w:val="clear" w:color="auto" w:fill="auto"/>
          </w:tcPr>
          <w:p w:rsidR="003B4EE4" w:rsidRPr="001844FB" w:rsidRDefault="003B4EE4">
            <w:pPr>
              <w:jc w:val="center"/>
              <w:rPr>
                <w:color w:val="000000"/>
                <w:sz w:val="18"/>
                <w:szCs w:val="18"/>
              </w:rPr>
            </w:pPr>
            <w:r w:rsidRPr="001844FB">
              <w:rPr>
                <w:color w:val="000000"/>
                <w:sz w:val="18"/>
                <w:szCs w:val="18"/>
              </w:rPr>
              <w:t>около д. 83</w:t>
            </w:r>
          </w:p>
        </w:tc>
        <w:tc>
          <w:tcPr>
            <w:tcW w:w="468" w:type="pct"/>
            <w:tcBorders>
              <w:top w:val="nil"/>
              <w:left w:val="nil"/>
              <w:bottom w:val="single" w:sz="4" w:space="0" w:color="auto"/>
              <w:right w:val="single" w:sz="4" w:space="0" w:color="auto"/>
            </w:tcBorders>
            <w:shd w:val="clear" w:color="auto" w:fill="auto"/>
            <w:noWrap/>
          </w:tcPr>
          <w:p w:rsidR="003B4EE4" w:rsidRPr="001844FB" w:rsidRDefault="003B4EE4">
            <w:pPr>
              <w:jc w:val="center"/>
              <w:rPr>
                <w:color w:val="000000"/>
                <w:sz w:val="18"/>
                <w:szCs w:val="18"/>
              </w:rPr>
            </w:pPr>
            <w:r w:rsidRPr="001844FB">
              <w:rPr>
                <w:color w:val="000000"/>
                <w:sz w:val="18"/>
                <w:szCs w:val="18"/>
              </w:rPr>
              <w:t>3/5,5,5</w:t>
            </w:r>
          </w:p>
        </w:tc>
        <w:tc>
          <w:tcPr>
            <w:tcW w:w="335" w:type="pct"/>
            <w:tcBorders>
              <w:top w:val="nil"/>
              <w:left w:val="nil"/>
              <w:bottom w:val="single" w:sz="4" w:space="0" w:color="auto"/>
              <w:right w:val="single" w:sz="4" w:space="0" w:color="auto"/>
            </w:tcBorders>
            <w:shd w:val="clear" w:color="auto" w:fill="auto"/>
            <w:noWrap/>
          </w:tcPr>
          <w:p w:rsidR="003B4EE4" w:rsidRPr="001844FB" w:rsidRDefault="003B4EE4">
            <w:pPr>
              <w:jc w:val="center"/>
              <w:rPr>
                <w:color w:val="000000"/>
                <w:sz w:val="18"/>
                <w:szCs w:val="18"/>
              </w:rPr>
            </w:pPr>
            <w:r w:rsidRPr="001844FB">
              <w:rPr>
                <w:color w:val="000000"/>
                <w:sz w:val="18"/>
                <w:szCs w:val="18"/>
              </w:rPr>
              <w:t>3</w:t>
            </w:r>
          </w:p>
        </w:tc>
        <w:tc>
          <w:tcPr>
            <w:tcW w:w="227" w:type="pct"/>
            <w:tcBorders>
              <w:top w:val="nil"/>
              <w:left w:val="nil"/>
              <w:bottom w:val="single" w:sz="4" w:space="0" w:color="auto"/>
              <w:right w:val="single" w:sz="4" w:space="0" w:color="auto"/>
            </w:tcBorders>
            <w:shd w:val="clear" w:color="auto" w:fill="auto"/>
            <w:noWrap/>
          </w:tcPr>
          <w:p w:rsidR="003B4EE4" w:rsidRPr="001844FB" w:rsidRDefault="003B4EE4">
            <w:pPr>
              <w:jc w:val="center"/>
              <w:rPr>
                <w:color w:val="000000"/>
                <w:sz w:val="18"/>
                <w:szCs w:val="18"/>
              </w:rPr>
            </w:pPr>
            <w:r w:rsidRPr="001844FB">
              <w:rPr>
                <w:color w:val="000000"/>
                <w:sz w:val="18"/>
                <w:szCs w:val="18"/>
              </w:rPr>
              <w:t>0</w:t>
            </w:r>
          </w:p>
        </w:tc>
        <w:tc>
          <w:tcPr>
            <w:tcW w:w="184" w:type="pct"/>
            <w:tcBorders>
              <w:top w:val="nil"/>
              <w:left w:val="nil"/>
              <w:bottom w:val="single" w:sz="4" w:space="0" w:color="auto"/>
              <w:right w:val="single" w:sz="4" w:space="0" w:color="auto"/>
            </w:tcBorders>
            <w:shd w:val="clear" w:color="auto" w:fill="auto"/>
            <w:noWrap/>
          </w:tcPr>
          <w:p w:rsidR="003B4EE4" w:rsidRPr="001844FB" w:rsidRDefault="003B4EE4">
            <w:pPr>
              <w:jc w:val="center"/>
              <w:rPr>
                <w:color w:val="000000"/>
                <w:sz w:val="18"/>
                <w:szCs w:val="18"/>
              </w:rPr>
            </w:pPr>
            <w:r w:rsidRPr="001844FB">
              <w:rPr>
                <w:color w:val="000000"/>
                <w:sz w:val="18"/>
                <w:szCs w:val="18"/>
              </w:rPr>
              <w:t>3</w:t>
            </w:r>
          </w:p>
        </w:tc>
        <w:tc>
          <w:tcPr>
            <w:tcW w:w="458" w:type="pct"/>
            <w:tcBorders>
              <w:top w:val="nil"/>
              <w:left w:val="nil"/>
              <w:bottom w:val="single" w:sz="4" w:space="0" w:color="auto"/>
              <w:right w:val="single" w:sz="4" w:space="0" w:color="auto"/>
            </w:tcBorders>
            <w:shd w:val="clear" w:color="auto" w:fill="auto"/>
            <w:noWrap/>
          </w:tcPr>
          <w:p w:rsidR="003B4EE4" w:rsidRPr="001844FB" w:rsidRDefault="003B4EE4">
            <w:pPr>
              <w:jc w:val="center"/>
              <w:rPr>
                <w:color w:val="000000"/>
                <w:sz w:val="18"/>
                <w:szCs w:val="18"/>
              </w:rPr>
            </w:pPr>
            <w:r w:rsidRPr="001844FB">
              <w:rPr>
                <w:color w:val="000000"/>
                <w:sz w:val="18"/>
                <w:szCs w:val="18"/>
              </w:rPr>
              <w:t>24</w:t>
            </w:r>
          </w:p>
        </w:tc>
        <w:tc>
          <w:tcPr>
            <w:tcW w:w="808" w:type="pct"/>
            <w:tcBorders>
              <w:top w:val="nil"/>
              <w:left w:val="nil"/>
              <w:bottom w:val="single" w:sz="4" w:space="0" w:color="auto"/>
              <w:right w:val="single" w:sz="4" w:space="0" w:color="auto"/>
            </w:tcBorders>
            <w:shd w:val="clear" w:color="FFFFCC" w:fill="FFFFFF"/>
          </w:tcPr>
          <w:p w:rsidR="003B4EE4" w:rsidRPr="001844FB" w:rsidRDefault="003B4EE4">
            <w:pPr>
              <w:rPr>
                <w:color w:val="000000"/>
                <w:sz w:val="18"/>
                <w:szCs w:val="18"/>
              </w:rPr>
            </w:pPr>
            <w:r w:rsidRPr="001844FB">
              <w:rPr>
                <w:color w:val="000000"/>
                <w:sz w:val="18"/>
                <w:szCs w:val="18"/>
              </w:rPr>
              <w:t>увеличение уровня освеще</w:t>
            </w:r>
            <w:r w:rsidRPr="001844FB">
              <w:rPr>
                <w:color w:val="000000"/>
                <w:sz w:val="18"/>
                <w:szCs w:val="18"/>
              </w:rPr>
              <w:t>н</w:t>
            </w:r>
            <w:r w:rsidRPr="001844FB">
              <w:rPr>
                <w:color w:val="000000"/>
                <w:sz w:val="18"/>
                <w:szCs w:val="18"/>
              </w:rPr>
              <w:t>ности, введение светофорн</w:t>
            </w:r>
            <w:r w:rsidRPr="001844FB">
              <w:rPr>
                <w:color w:val="000000"/>
                <w:sz w:val="18"/>
                <w:szCs w:val="18"/>
              </w:rPr>
              <w:t>о</w:t>
            </w:r>
            <w:r w:rsidR="00917628">
              <w:rPr>
                <w:color w:val="000000"/>
                <w:sz w:val="18"/>
                <w:szCs w:val="18"/>
              </w:rPr>
              <w:t>го регулирования</w:t>
            </w:r>
            <w:r w:rsidRPr="001844FB">
              <w:rPr>
                <w:color w:val="000000"/>
                <w:sz w:val="18"/>
                <w:szCs w:val="18"/>
              </w:rPr>
              <w:t xml:space="preserve"> </w:t>
            </w:r>
          </w:p>
        </w:tc>
        <w:tc>
          <w:tcPr>
            <w:tcW w:w="809" w:type="pct"/>
            <w:tcBorders>
              <w:top w:val="nil"/>
              <w:left w:val="nil"/>
              <w:bottom w:val="single" w:sz="4" w:space="0" w:color="auto"/>
              <w:right w:val="single" w:sz="4" w:space="0" w:color="auto"/>
            </w:tcBorders>
            <w:shd w:val="clear" w:color="FFFFCC" w:fill="FFFFFF"/>
          </w:tcPr>
          <w:p w:rsidR="003B4EE4" w:rsidRPr="001844FB" w:rsidRDefault="003B4EE4">
            <w:pPr>
              <w:rPr>
                <w:color w:val="000000"/>
                <w:sz w:val="18"/>
                <w:szCs w:val="18"/>
              </w:rPr>
            </w:pPr>
            <w:r w:rsidRPr="001844FB">
              <w:rPr>
                <w:color w:val="000000"/>
                <w:sz w:val="18"/>
                <w:szCs w:val="18"/>
              </w:rPr>
              <w:t>увеличение уровня освеще</w:t>
            </w:r>
            <w:r w:rsidRPr="001844FB">
              <w:rPr>
                <w:color w:val="000000"/>
                <w:sz w:val="18"/>
                <w:szCs w:val="18"/>
              </w:rPr>
              <w:t>н</w:t>
            </w:r>
            <w:r w:rsidRPr="001844FB">
              <w:rPr>
                <w:color w:val="000000"/>
                <w:sz w:val="18"/>
                <w:szCs w:val="18"/>
              </w:rPr>
              <w:t>ности, введение светофорн</w:t>
            </w:r>
            <w:r w:rsidRPr="001844FB">
              <w:rPr>
                <w:color w:val="000000"/>
                <w:sz w:val="18"/>
                <w:szCs w:val="18"/>
              </w:rPr>
              <w:t>о</w:t>
            </w:r>
            <w:r w:rsidR="00917628">
              <w:rPr>
                <w:color w:val="000000"/>
                <w:sz w:val="18"/>
                <w:szCs w:val="18"/>
              </w:rPr>
              <w:t>го регулирования</w:t>
            </w:r>
            <w:r w:rsidRPr="001844FB">
              <w:rPr>
                <w:color w:val="000000"/>
                <w:sz w:val="18"/>
                <w:szCs w:val="18"/>
              </w:rPr>
              <w:t xml:space="preserve"> </w:t>
            </w:r>
          </w:p>
        </w:tc>
      </w:tr>
      <w:tr w:rsidR="003B4EE4" w:rsidRPr="001844FB" w:rsidTr="00121FB3">
        <w:trPr>
          <w:trHeight w:val="543"/>
        </w:trPr>
        <w:tc>
          <w:tcPr>
            <w:tcW w:w="631" w:type="pct"/>
            <w:vMerge/>
            <w:tcBorders>
              <w:top w:val="nil"/>
              <w:left w:val="single" w:sz="4" w:space="0" w:color="auto"/>
              <w:bottom w:val="single" w:sz="4" w:space="0" w:color="auto"/>
              <w:right w:val="single" w:sz="4" w:space="0" w:color="auto"/>
            </w:tcBorders>
            <w:shd w:val="clear" w:color="auto" w:fill="auto"/>
          </w:tcPr>
          <w:p w:rsidR="003B4EE4" w:rsidRPr="001844FB" w:rsidRDefault="003B4EE4" w:rsidP="00F615A9">
            <w:pPr>
              <w:rPr>
                <w:color w:val="000000"/>
                <w:sz w:val="18"/>
                <w:szCs w:val="18"/>
              </w:rPr>
            </w:pPr>
          </w:p>
        </w:tc>
        <w:tc>
          <w:tcPr>
            <w:tcW w:w="540" w:type="pct"/>
            <w:tcBorders>
              <w:top w:val="nil"/>
              <w:left w:val="nil"/>
              <w:bottom w:val="single" w:sz="4" w:space="0" w:color="auto"/>
              <w:right w:val="single" w:sz="4" w:space="0" w:color="auto"/>
            </w:tcBorders>
            <w:shd w:val="clear" w:color="auto" w:fill="auto"/>
          </w:tcPr>
          <w:p w:rsidR="003B4EE4" w:rsidRPr="001844FB" w:rsidRDefault="00121FB3">
            <w:pPr>
              <w:jc w:val="center"/>
              <w:rPr>
                <w:color w:val="000000"/>
                <w:sz w:val="18"/>
                <w:szCs w:val="18"/>
              </w:rPr>
            </w:pPr>
            <w:r w:rsidRPr="001844FB">
              <w:rPr>
                <w:color w:val="000000"/>
                <w:sz w:val="18"/>
                <w:szCs w:val="18"/>
              </w:rPr>
              <w:t>п</w:t>
            </w:r>
            <w:r w:rsidR="003B4EE4" w:rsidRPr="001844FB">
              <w:rPr>
                <w:color w:val="000000"/>
                <w:sz w:val="18"/>
                <w:szCs w:val="18"/>
              </w:rPr>
              <w:t xml:space="preserve">ерекресток </w:t>
            </w:r>
            <w:r w:rsidRPr="001844FB">
              <w:rPr>
                <w:color w:val="000000"/>
                <w:sz w:val="18"/>
                <w:szCs w:val="18"/>
              </w:rPr>
              <w:br/>
            </w:r>
            <w:r w:rsidR="003B4EE4" w:rsidRPr="001844FB">
              <w:rPr>
                <w:color w:val="000000"/>
                <w:sz w:val="18"/>
                <w:szCs w:val="18"/>
              </w:rPr>
              <w:t>ул. Герцена</w:t>
            </w:r>
            <w:r w:rsidRPr="001844FB">
              <w:rPr>
                <w:color w:val="000000"/>
                <w:sz w:val="18"/>
                <w:szCs w:val="18"/>
              </w:rPr>
              <w:t xml:space="preserve"> – </w:t>
            </w:r>
            <w:r w:rsidR="003B4EE4" w:rsidRPr="001844FB">
              <w:rPr>
                <w:color w:val="000000"/>
                <w:sz w:val="18"/>
                <w:szCs w:val="18"/>
              </w:rPr>
              <w:t>О</w:t>
            </w:r>
            <w:r w:rsidR="003B4EE4" w:rsidRPr="001844FB">
              <w:rPr>
                <w:color w:val="000000"/>
                <w:sz w:val="18"/>
                <w:szCs w:val="18"/>
              </w:rPr>
              <w:t>к</w:t>
            </w:r>
            <w:r w:rsidR="003B4EE4" w:rsidRPr="001844FB">
              <w:rPr>
                <w:color w:val="000000"/>
                <w:sz w:val="18"/>
                <w:szCs w:val="18"/>
              </w:rPr>
              <w:t>тябрьский про</w:t>
            </w:r>
            <w:r w:rsidRPr="001844FB">
              <w:rPr>
                <w:color w:val="000000"/>
                <w:sz w:val="18"/>
                <w:szCs w:val="18"/>
              </w:rPr>
              <w:t>сп.</w:t>
            </w:r>
          </w:p>
        </w:tc>
        <w:tc>
          <w:tcPr>
            <w:tcW w:w="540" w:type="pct"/>
            <w:tcBorders>
              <w:top w:val="nil"/>
              <w:left w:val="nil"/>
              <w:bottom w:val="single" w:sz="4" w:space="0" w:color="auto"/>
              <w:right w:val="single" w:sz="4" w:space="0" w:color="auto"/>
            </w:tcBorders>
            <w:shd w:val="clear" w:color="auto" w:fill="auto"/>
          </w:tcPr>
          <w:p w:rsidR="003B4EE4" w:rsidRPr="001844FB" w:rsidRDefault="00121FB3">
            <w:pPr>
              <w:jc w:val="center"/>
              <w:rPr>
                <w:color w:val="000000"/>
                <w:sz w:val="18"/>
                <w:szCs w:val="18"/>
              </w:rPr>
            </w:pPr>
            <w:r w:rsidRPr="001844FB">
              <w:rPr>
                <w:color w:val="000000"/>
                <w:sz w:val="18"/>
                <w:szCs w:val="18"/>
              </w:rPr>
              <w:t>п</w:t>
            </w:r>
            <w:r w:rsidR="003B4EE4" w:rsidRPr="001844FB">
              <w:rPr>
                <w:color w:val="000000"/>
                <w:sz w:val="18"/>
                <w:szCs w:val="18"/>
              </w:rPr>
              <w:t xml:space="preserve">ерекресток </w:t>
            </w:r>
            <w:r w:rsidRPr="001844FB">
              <w:rPr>
                <w:color w:val="000000"/>
                <w:sz w:val="18"/>
                <w:szCs w:val="18"/>
              </w:rPr>
              <w:br/>
            </w:r>
            <w:r w:rsidR="003B4EE4" w:rsidRPr="001844FB">
              <w:rPr>
                <w:color w:val="000000"/>
                <w:sz w:val="18"/>
                <w:szCs w:val="18"/>
              </w:rPr>
              <w:t>ул. Герцена</w:t>
            </w:r>
            <w:r w:rsidRPr="001844FB">
              <w:rPr>
                <w:color w:val="000000"/>
                <w:sz w:val="18"/>
                <w:szCs w:val="18"/>
              </w:rPr>
              <w:t xml:space="preserve"> – </w:t>
            </w:r>
            <w:r w:rsidR="003B4EE4" w:rsidRPr="001844FB">
              <w:rPr>
                <w:color w:val="000000"/>
                <w:sz w:val="18"/>
                <w:szCs w:val="18"/>
              </w:rPr>
              <w:t>О</w:t>
            </w:r>
            <w:r w:rsidR="003B4EE4" w:rsidRPr="001844FB">
              <w:rPr>
                <w:color w:val="000000"/>
                <w:sz w:val="18"/>
                <w:szCs w:val="18"/>
              </w:rPr>
              <w:t>к</w:t>
            </w:r>
            <w:r w:rsidR="003B4EE4" w:rsidRPr="001844FB">
              <w:rPr>
                <w:color w:val="000000"/>
                <w:sz w:val="18"/>
                <w:szCs w:val="18"/>
              </w:rPr>
              <w:t>тябрьский про</w:t>
            </w:r>
            <w:r w:rsidRPr="001844FB">
              <w:rPr>
                <w:color w:val="000000"/>
                <w:sz w:val="18"/>
                <w:szCs w:val="18"/>
              </w:rPr>
              <w:t>сп.</w:t>
            </w:r>
          </w:p>
        </w:tc>
        <w:tc>
          <w:tcPr>
            <w:tcW w:w="468" w:type="pct"/>
            <w:tcBorders>
              <w:top w:val="nil"/>
              <w:left w:val="nil"/>
              <w:bottom w:val="single" w:sz="4" w:space="0" w:color="auto"/>
              <w:right w:val="single" w:sz="4" w:space="0" w:color="auto"/>
            </w:tcBorders>
            <w:shd w:val="clear" w:color="auto" w:fill="auto"/>
            <w:noWrap/>
          </w:tcPr>
          <w:p w:rsidR="003B4EE4" w:rsidRPr="001844FB" w:rsidRDefault="003B4EE4">
            <w:pPr>
              <w:jc w:val="center"/>
              <w:rPr>
                <w:color w:val="000000"/>
                <w:sz w:val="18"/>
                <w:szCs w:val="18"/>
              </w:rPr>
            </w:pPr>
            <w:r w:rsidRPr="001844FB">
              <w:rPr>
                <w:color w:val="000000"/>
                <w:sz w:val="18"/>
                <w:szCs w:val="18"/>
              </w:rPr>
              <w:t>6/1,1,5,5,5,5</w:t>
            </w:r>
          </w:p>
        </w:tc>
        <w:tc>
          <w:tcPr>
            <w:tcW w:w="335" w:type="pct"/>
            <w:tcBorders>
              <w:top w:val="nil"/>
              <w:left w:val="nil"/>
              <w:bottom w:val="single" w:sz="4" w:space="0" w:color="auto"/>
              <w:right w:val="single" w:sz="4" w:space="0" w:color="auto"/>
            </w:tcBorders>
            <w:shd w:val="clear" w:color="auto" w:fill="auto"/>
            <w:noWrap/>
          </w:tcPr>
          <w:p w:rsidR="003B4EE4" w:rsidRPr="001844FB" w:rsidRDefault="003B4EE4">
            <w:pPr>
              <w:jc w:val="center"/>
              <w:rPr>
                <w:color w:val="000000"/>
                <w:sz w:val="18"/>
                <w:szCs w:val="18"/>
              </w:rPr>
            </w:pPr>
            <w:r w:rsidRPr="001844FB">
              <w:rPr>
                <w:color w:val="000000"/>
                <w:sz w:val="18"/>
                <w:szCs w:val="18"/>
              </w:rPr>
              <w:t>6</w:t>
            </w:r>
          </w:p>
        </w:tc>
        <w:tc>
          <w:tcPr>
            <w:tcW w:w="227" w:type="pct"/>
            <w:tcBorders>
              <w:top w:val="nil"/>
              <w:left w:val="nil"/>
              <w:bottom w:val="single" w:sz="4" w:space="0" w:color="auto"/>
              <w:right w:val="single" w:sz="4" w:space="0" w:color="auto"/>
            </w:tcBorders>
            <w:shd w:val="clear" w:color="auto" w:fill="auto"/>
            <w:noWrap/>
          </w:tcPr>
          <w:p w:rsidR="003B4EE4" w:rsidRPr="001844FB" w:rsidRDefault="003B4EE4">
            <w:pPr>
              <w:jc w:val="center"/>
              <w:rPr>
                <w:color w:val="000000"/>
                <w:sz w:val="18"/>
                <w:szCs w:val="18"/>
              </w:rPr>
            </w:pPr>
            <w:r w:rsidRPr="001844FB">
              <w:rPr>
                <w:color w:val="000000"/>
                <w:sz w:val="18"/>
                <w:szCs w:val="18"/>
              </w:rPr>
              <w:t>0</w:t>
            </w:r>
          </w:p>
        </w:tc>
        <w:tc>
          <w:tcPr>
            <w:tcW w:w="184" w:type="pct"/>
            <w:tcBorders>
              <w:top w:val="nil"/>
              <w:left w:val="nil"/>
              <w:bottom w:val="single" w:sz="4" w:space="0" w:color="auto"/>
              <w:right w:val="single" w:sz="4" w:space="0" w:color="auto"/>
            </w:tcBorders>
            <w:shd w:val="clear" w:color="auto" w:fill="auto"/>
            <w:noWrap/>
          </w:tcPr>
          <w:p w:rsidR="003B4EE4" w:rsidRPr="001844FB" w:rsidRDefault="003B4EE4">
            <w:pPr>
              <w:jc w:val="center"/>
              <w:rPr>
                <w:color w:val="000000"/>
                <w:sz w:val="18"/>
                <w:szCs w:val="18"/>
              </w:rPr>
            </w:pPr>
            <w:r w:rsidRPr="001844FB">
              <w:rPr>
                <w:color w:val="000000"/>
                <w:sz w:val="18"/>
                <w:szCs w:val="18"/>
              </w:rPr>
              <w:t>7</w:t>
            </w:r>
          </w:p>
        </w:tc>
        <w:tc>
          <w:tcPr>
            <w:tcW w:w="458" w:type="pct"/>
            <w:tcBorders>
              <w:top w:val="nil"/>
              <w:left w:val="nil"/>
              <w:bottom w:val="single" w:sz="4" w:space="0" w:color="auto"/>
              <w:right w:val="single" w:sz="4" w:space="0" w:color="auto"/>
            </w:tcBorders>
            <w:shd w:val="clear" w:color="auto" w:fill="auto"/>
            <w:noWrap/>
          </w:tcPr>
          <w:p w:rsidR="003B4EE4" w:rsidRPr="001844FB" w:rsidRDefault="003B4EE4">
            <w:pPr>
              <w:jc w:val="center"/>
              <w:rPr>
                <w:color w:val="000000"/>
                <w:sz w:val="18"/>
                <w:szCs w:val="18"/>
              </w:rPr>
            </w:pPr>
            <w:r w:rsidRPr="001844FB">
              <w:rPr>
                <w:color w:val="000000"/>
                <w:sz w:val="18"/>
                <w:szCs w:val="18"/>
              </w:rPr>
              <w:t>8,24</w:t>
            </w:r>
          </w:p>
        </w:tc>
        <w:tc>
          <w:tcPr>
            <w:tcW w:w="808" w:type="pct"/>
            <w:tcBorders>
              <w:top w:val="nil"/>
              <w:left w:val="nil"/>
              <w:bottom w:val="single" w:sz="4" w:space="0" w:color="auto"/>
              <w:right w:val="single" w:sz="4" w:space="0" w:color="auto"/>
            </w:tcBorders>
            <w:shd w:val="clear" w:color="FFFFCC" w:fill="FFFFFF"/>
          </w:tcPr>
          <w:p w:rsidR="003B4EE4" w:rsidRPr="001844FB" w:rsidRDefault="004F504D">
            <w:pPr>
              <w:rPr>
                <w:color w:val="000000"/>
                <w:sz w:val="18"/>
                <w:szCs w:val="18"/>
              </w:rPr>
            </w:pPr>
            <w:r>
              <w:rPr>
                <w:color w:val="000000"/>
                <w:sz w:val="18"/>
                <w:szCs w:val="18"/>
              </w:rPr>
              <w:t>в</w:t>
            </w:r>
            <w:r w:rsidR="003B4EE4" w:rsidRPr="001844FB">
              <w:rPr>
                <w:color w:val="000000"/>
                <w:sz w:val="18"/>
                <w:szCs w:val="18"/>
              </w:rPr>
              <w:t>ведение светофорного рег</w:t>
            </w:r>
            <w:r w:rsidR="003B4EE4" w:rsidRPr="001844FB">
              <w:rPr>
                <w:color w:val="000000"/>
                <w:sz w:val="18"/>
                <w:szCs w:val="18"/>
              </w:rPr>
              <w:t>у</w:t>
            </w:r>
            <w:r>
              <w:rPr>
                <w:color w:val="000000"/>
                <w:sz w:val="18"/>
                <w:szCs w:val="18"/>
              </w:rPr>
              <w:t>лирования,</w:t>
            </w:r>
            <w:r w:rsidR="003B4EE4" w:rsidRPr="001844FB">
              <w:rPr>
                <w:color w:val="000000"/>
                <w:sz w:val="18"/>
                <w:szCs w:val="18"/>
              </w:rPr>
              <w:t xml:space="preserve"> увеличение уро</w:t>
            </w:r>
            <w:r w:rsidR="003B4EE4" w:rsidRPr="001844FB">
              <w:rPr>
                <w:color w:val="000000"/>
                <w:sz w:val="18"/>
                <w:szCs w:val="18"/>
              </w:rPr>
              <w:t>в</w:t>
            </w:r>
            <w:r w:rsidR="003B4EE4" w:rsidRPr="001844FB">
              <w:rPr>
                <w:color w:val="000000"/>
                <w:sz w:val="18"/>
                <w:szCs w:val="18"/>
              </w:rPr>
              <w:t>ня освещенности</w:t>
            </w:r>
          </w:p>
        </w:tc>
        <w:tc>
          <w:tcPr>
            <w:tcW w:w="809" w:type="pct"/>
            <w:tcBorders>
              <w:top w:val="nil"/>
              <w:left w:val="nil"/>
              <w:bottom w:val="single" w:sz="4" w:space="0" w:color="auto"/>
              <w:right w:val="single" w:sz="4" w:space="0" w:color="auto"/>
            </w:tcBorders>
            <w:shd w:val="clear" w:color="FFFFCC" w:fill="FFFFFF"/>
          </w:tcPr>
          <w:p w:rsidR="003B4EE4" w:rsidRPr="001844FB" w:rsidRDefault="004F504D">
            <w:pPr>
              <w:rPr>
                <w:color w:val="000000"/>
                <w:sz w:val="18"/>
                <w:szCs w:val="18"/>
              </w:rPr>
            </w:pPr>
            <w:r>
              <w:rPr>
                <w:color w:val="000000"/>
                <w:sz w:val="18"/>
                <w:szCs w:val="18"/>
              </w:rPr>
              <w:t>в</w:t>
            </w:r>
            <w:r w:rsidR="003B4EE4" w:rsidRPr="001844FB">
              <w:rPr>
                <w:color w:val="000000"/>
                <w:sz w:val="18"/>
                <w:szCs w:val="18"/>
              </w:rPr>
              <w:t>ведение светофорного рег</w:t>
            </w:r>
            <w:r w:rsidR="003B4EE4" w:rsidRPr="001844FB">
              <w:rPr>
                <w:color w:val="000000"/>
                <w:sz w:val="18"/>
                <w:szCs w:val="18"/>
              </w:rPr>
              <w:t>у</w:t>
            </w:r>
            <w:r>
              <w:rPr>
                <w:color w:val="000000"/>
                <w:sz w:val="18"/>
                <w:szCs w:val="18"/>
              </w:rPr>
              <w:t>лирования,</w:t>
            </w:r>
            <w:r w:rsidR="003B4EE4" w:rsidRPr="001844FB">
              <w:rPr>
                <w:color w:val="000000"/>
                <w:sz w:val="18"/>
                <w:szCs w:val="18"/>
              </w:rPr>
              <w:t xml:space="preserve"> увеличение уро</w:t>
            </w:r>
            <w:r w:rsidR="003B4EE4" w:rsidRPr="001844FB">
              <w:rPr>
                <w:color w:val="000000"/>
                <w:sz w:val="18"/>
                <w:szCs w:val="18"/>
              </w:rPr>
              <w:t>в</w:t>
            </w:r>
            <w:r w:rsidR="003B4EE4" w:rsidRPr="001844FB">
              <w:rPr>
                <w:color w:val="000000"/>
                <w:sz w:val="18"/>
                <w:szCs w:val="18"/>
              </w:rPr>
              <w:t>ня освещенности</w:t>
            </w:r>
          </w:p>
        </w:tc>
      </w:tr>
      <w:tr w:rsidR="003B4EE4" w:rsidRPr="001844FB" w:rsidTr="003B4EE4">
        <w:trPr>
          <w:trHeight w:val="1824"/>
        </w:trPr>
        <w:tc>
          <w:tcPr>
            <w:tcW w:w="631" w:type="pct"/>
            <w:vMerge/>
            <w:tcBorders>
              <w:top w:val="nil"/>
              <w:left w:val="single" w:sz="4" w:space="0" w:color="auto"/>
              <w:bottom w:val="single" w:sz="4" w:space="0" w:color="auto"/>
              <w:right w:val="single" w:sz="4" w:space="0" w:color="auto"/>
            </w:tcBorders>
            <w:shd w:val="clear" w:color="auto" w:fill="auto"/>
          </w:tcPr>
          <w:p w:rsidR="003B4EE4" w:rsidRPr="001844FB" w:rsidRDefault="003B4EE4" w:rsidP="00F615A9">
            <w:pPr>
              <w:rPr>
                <w:color w:val="000000"/>
                <w:sz w:val="18"/>
                <w:szCs w:val="18"/>
              </w:rPr>
            </w:pPr>
          </w:p>
        </w:tc>
        <w:tc>
          <w:tcPr>
            <w:tcW w:w="540" w:type="pct"/>
            <w:tcBorders>
              <w:top w:val="nil"/>
              <w:left w:val="nil"/>
              <w:bottom w:val="single" w:sz="4" w:space="0" w:color="auto"/>
              <w:right w:val="single" w:sz="4" w:space="0" w:color="auto"/>
            </w:tcBorders>
            <w:shd w:val="clear" w:color="auto" w:fill="auto"/>
          </w:tcPr>
          <w:p w:rsidR="003B4EE4" w:rsidRPr="001844FB" w:rsidRDefault="00121FB3" w:rsidP="00121FB3">
            <w:pPr>
              <w:jc w:val="center"/>
              <w:rPr>
                <w:color w:val="000000"/>
                <w:sz w:val="18"/>
                <w:szCs w:val="18"/>
              </w:rPr>
            </w:pPr>
            <w:r w:rsidRPr="001844FB">
              <w:rPr>
                <w:color w:val="000000"/>
                <w:sz w:val="18"/>
                <w:szCs w:val="18"/>
              </w:rPr>
              <w:t>п</w:t>
            </w:r>
            <w:r w:rsidR="003B4EE4" w:rsidRPr="001844FB">
              <w:rPr>
                <w:color w:val="000000"/>
                <w:sz w:val="18"/>
                <w:szCs w:val="18"/>
              </w:rPr>
              <w:t xml:space="preserve">ерекресток </w:t>
            </w:r>
            <w:r w:rsidRPr="001844FB">
              <w:rPr>
                <w:color w:val="000000"/>
                <w:sz w:val="18"/>
                <w:szCs w:val="18"/>
              </w:rPr>
              <w:br/>
              <w:t>у</w:t>
            </w:r>
            <w:r w:rsidR="003B4EE4" w:rsidRPr="001844FB">
              <w:rPr>
                <w:color w:val="000000"/>
                <w:sz w:val="18"/>
                <w:szCs w:val="18"/>
              </w:rPr>
              <w:t>л. Р. Люксем</w:t>
            </w:r>
            <w:r w:rsidRPr="001844FB">
              <w:rPr>
                <w:color w:val="000000"/>
                <w:sz w:val="18"/>
                <w:szCs w:val="18"/>
              </w:rPr>
              <w:t>-</w:t>
            </w:r>
            <w:r w:rsidRPr="001844FB">
              <w:rPr>
                <w:color w:val="000000"/>
                <w:sz w:val="18"/>
                <w:szCs w:val="18"/>
              </w:rPr>
              <w:br/>
            </w:r>
            <w:r w:rsidR="003B4EE4" w:rsidRPr="001844FB">
              <w:rPr>
                <w:color w:val="000000"/>
                <w:sz w:val="18"/>
                <w:szCs w:val="18"/>
              </w:rPr>
              <w:t>бург</w:t>
            </w:r>
            <w:r w:rsidRPr="001844FB">
              <w:rPr>
                <w:color w:val="000000"/>
                <w:sz w:val="18"/>
                <w:szCs w:val="18"/>
              </w:rPr>
              <w:t xml:space="preserve"> – </w:t>
            </w:r>
            <w:r w:rsidR="003B4EE4" w:rsidRPr="001844FB">
              <w:rPr>
                <w:color w:val="000000"/>
                <w:sz w:val="18"/>
                <w:szCs w:val="18"/>
              </w:rPr>
              <w:t>Октябр</w:t>
            </w:r>
            <w:r w:rsidR="003B4EE4" w:rsidRPr="001844FB">
              <w:rPr>
                <w:color w:val="000000"/>
                <w:sz w:val="18"/>
                <w:szCs w:val="18"/>
              </w:rPr>
              <w:t>ь</w:t>
            </w:r>
            <w:r w:rsidR="003B4EE4" w:rsidRPr="001844FB">
              <w:rPr>
                <w:color w:val="000000"/>
                <w:sz w:val="18"/>
                <w:szCs w:val="18"/>
              </w:rPr>
              <w:t>ский про</w:t>
            </w:r>
            <w:r w:rsidRPr="001844FB">
              <w:rPr>
                <w:color w:val="000000"/>
                <w:sz w:val="18"/>
                <w:szCs w:val="18"/>
              </w:rPr>
              <w:t>сп.</w:t>
            </w:r>
          </w:p>
        </w:tc>
        <w:tc>
          <w:tcPr>
            <w:tcW w:w="540" w:type="pct"/>
            <w:tcBorders>
              <w:top w:val="nil"/>
              <w:left w:val="nil"/>
              <w:bottom w:val="single" w:sz="4" w:space="0" w:color="auto"/>
              <w:right w:val="single" w:sz="4" w:space="0" w:color="auto"/>
            </w:tcBorders>
            <w:shd w:val="clear" w:color="auto" w:fill="auto"/>
          </w:tcPr>
          <w:p w:rsidR="003B4EE4" w:rsidRPr="001844FB" w:rsidRDefault="00121FB3">
            <w:pPr>
              <w:jc w:val="center"/>
              <w:rPr>
                <w:color w:val="000000"/>
                <w:sz w:val="18"/>
                <w:szCs w:val="18"/>
              </w:rPr>
            </w:pPr>
            <w:r w:rsidRPr="001844FB">
              <w:rPr>
                <w:color w:val="000000"/>
                <w:sz w:val="18"/>
                <w:szCs w:val="18"/>
              </w:rPr>
              <w:t>п</w:t>
            </w:r>
            <w:r w:rsidR="003B4EE4" w:rsidRPr="001844FB">
              <w:rPr>
                <w:color w:val="000000"/>
                <w:sz w:val="18"/>
                <w:szCs w:val="18"/>
              </w:rPr>
              <w:t xml:space="preserve">ерекресток </w:t>
            </w:r>
            <w:r w:rsidRPr="001844FB">
              <w:rPr>
                <w:color w:val="000000"/>
                <w:sz w:val="18"/>
                <w:szCs w:val="18"/>
              </w:rPr>
              <w:br/>
            </w:r>
            <w:r w:rsidR="003B4EE4" w:rsidRPr="001844FB">
              <w:rPr>
                <w:color w:val="000000"/>
                <w:sz w:val="18"/>
                <w:szCs w:val="18"/>
              </w:rPr>
              <w:t>ул. Р. Люксем</w:t>
            </w:r>
            <w:r w:rsidRPr="001844FB">
              <w:rPr>
                <w:color w:val="000000"/>
                <w:sz w:val="18"/>
                <w:szCs w:val="18"/>
              </w:rPr>
              <w:t>-</w:t>
            </w:r>
            <w:r w:rsidRPr="001844FB">
              <w:rPr>
                <w:color w:val="000000"/>
                <w:sz w:val="18"/>
                <w:szCs w:val="18"/>
              </w:rPr>
              <w:br/>
            </w:r>
            <w:r w:rsidR="003B4EE4" w:rsidRPr="001844FB">
              <w:rPr>
                <w:color w:val="000000"/>
                <w:sz w:val="18"/>
                <w:szCs w:val="18"/>
              </w:rPr>
              <w:t>бург</w:t>
            </w:r>
            <w:r w:rsidRPr="001844FB">
              <w:rPr>
                <w:color w:val="000000"/>
                <w:sz w:val="18"/>
                <w:szCs w:val="18"/>
              </w:rPr>
              <w:t xml:space="preserve"> – </w:t>
            </w:r>
            <w:r w:rsidR="003B4EE4" w:rsidRPr="001844FB">
              <w:rPr>
                <w:color w:val="000000"/>
                <w:sz w:val="18"/>
                <w:szCs w:val="18"/>
              </w:rPr>
              <w:t>Октябр</w:t>
            </w:r>
            <w:r w:rsidR="003B4EE4" w:rsidRPr="001844FB">
              <w:rPr>
                <w:color w:val="000000"/>
                <w:sz w:val="18"/>
                <w:szCs w:val="18"/>
              </w:rPr>
              <w:t>ь</w:t>
            </w:r>
            <w:r w:rsidR="003B4EE4" w:rsidRPr="001844FB">
              <w:rPr>
                <w:color w:val="000000"/>
                <w:sz w:val="18"/>
                <w:szCs w:val="18"/>
              </w:rPr>
              <w:t>ский про</w:t>
            </w:r>
            <w:r w:rsidRPr="001844FB">
              <w:rPr>
                <w:color w:val="000000"/>
                <w:sz w:val="18"/>
                <w:szCs w:val="18"/>
              </w:rPr>
              <w:t>сп.</w:t>
            </w:r>
          </w:p>
        </w:tc>
        <w:tc>
          <w:tcPr>
            <w:tcW w:w="468" w:type="pct"/>
            <w:tcBorders>
              <w:top w:val="nil"/>
              <w:left w:val="nil"/>
              <w:bottom w:val="single" w:sz="4" w:space="0" w:color="auto"/>
              <w:right w:val="single" w:sz="4" w:space="0" w:color="auto"/>
            </w:tcBorders>
            <w:shd w:val="clear" w:color="auto" w:fill="auto"/>
            <w:noWrap/>
          </w:tcPr>
          <w:p w:rsidR="003B4EE4" w:rsidRPr="001844FB" w:rsidRDefault="003B4EE4">
            <w:pPr>
              <w:jc w:val="center"/>
              <w:rPr>
                <w:color w:val="000000"/>
                <w:sz w:val="18"/>
                <w:szCs w:val="18"/>
              </w:rPr>
            </w:pPr>
            <w:r w:rsidRPr="001844FB">
              <w:rPr>
                <w:color w:val="000000"/>
                <w:sz w:val="18"/>
                <w:szCs w:val="18"/>
              </w:rPr>
              <w:t>3/5,5,5</w:t>
            </w:r>
          </w:p>
        </w:tc>
        <w:tc>
          <w:tcPr>
            <w:tcW w:w="335" w:type="pct"/>
            <w:tcBorders>
              <w:top w:val="nil"/>
              <w:left w:val="nil"/>
              <w:bottom w:val="single" w:sz="4" w:space="0" w:color="auto"/>
              <w:right w:val="single" w:sz="4" w:space="0" w:color="auto"/>
            </w:tcBorders>
            <w:shd w:val="clear" w:color="auto" w:fill="auto"/>
            <w:noWrap/>
          </w:tcPr>
          <w:p w:rsidR="003B4EE4" w:rsidRPr="001844FB" w:rsidRDefault="003B4EE4">
            <w:pPr>
              <w:jc w:val="center"/>
              <w:rPr>
                <w:color w:val="000000"/>
                <w:sz w:val="18"/>
                <w:szCs w:val="18"/>
              </w:rPr>
            </w:pPr>
            <w:r w:rsidRPr="001844FB">
              <w:rPr>
                <w:color w:val="000000"/>
                <w:sz w:val="18"/>
                <w:szCs w:val="18"/>
              </w:rPr>
              <w:t>3</w:t>
            </w:r>
          </w:p>
        </w:tc>
        <w:tc>
          <w:tcPr>
            <w:tcW w:w="227" w:type="pct"/>
            <w:tcBorders>
              <w:top w:val="nil"/>
              <w:left w:val="nil"/>
              <w:bottom w:val="single" w:sz="4" w:space="0" w:color="auto"/>
              <w:right w:val="single" w:sz="4" w:space="0" w:color="auto"/>
            </w:tcBorders>
            <w:shd w:val="clear" w:color="auto" w:fill="auto"/>
            <w:noWrap/>
          </w:tcPr>
          <w:p w:rsidR="003B4EE4" w:rsidRPr="001844FB" w:rsidRDefault="003B4EE4">
            <w:pPr>
              <w:jc w:val="center"/>
              <w:rPr>
                <w:color w:val="000000"/>
                <w:sz w:val="18"/>
                <w:szCs w:val="18"/>
              </w:rPr>
            </w:pPr>
            <w:r w:rsidRPr="001844FB">
              <w:rPr>
                <w:color w:val="000000"/>
                <w:sz w:val="18"/>
                <w:szCs w:val="18"/>
              </w:rPr>
              <w:t>1</w:t>
            </w:r>
          </w:p>
        </w:tc>
        <w:tc>
          <w:tcPr>
            <w:tcW w:w="184" w:type="pct"/>
            <w:tcBorders>
              <w:top w:val="nil"/>
              <w:left w:val="nil"/>
              <w:bottom w:val="single" w:sz="4" w:space="0" w:color="auto"/>
              <w:right w:val="single" w:sz="4" w:space="0" w:color="auto"/>
            </w:tcBorders>
            <w:shd w:val="clear" w:color="auto" w:fill="auto"/>
            <w:noWrap/>
          </w:tcPr>
          <w:p w:rsidR="003B4EE4" w:rsidRPr="001844FB" w:rsidRDefault="003B4EE4">
            <w:pPr>
              <w:jc w:val="center"/>
              <w:rPr>
                <w:color w:val="000000"/>
                <w:sz w:val="18"/>
                <w:szCs w:val="18"/>
              </w:rPr>
            </w:pPr>
            <w:r w:rsidRPr="001844FB">
              <w:rPr>
                <w:color w:val="000000"/>
                <w:sz w:val="18"/>
                <w:szCs w:val="18"/>
              </w:rPr>
              <w:t>2</w:t>
            </w:r>
          </w:p>
        </w:tc>
        <w:tc>
          <w:tcPr>
            <w:tcW w:w="458" w:type="pct"/>
            <w:tcBorders>
              <w:top w:val="nil"/>
              <w:left w:val="nil"/>
              <w:bottom w:val="single" w:sz="4" w:space="0" w:color="auto"/>
              <w:right w:val="single" w:sz="4" w:space="0" w:color="auto"/>
            </w:tcBorders>
            <w:shd w:val="clear" w:color="auto" w:fill="auto"/>
            <w:noWrap/>
          </w:tcPr>
          <w:p w:rsidR="003B4EE4" w:rsidRPr="001844FB" w:rsidRDefault="003B4EE4">
            <w:pPr>
              <w:jc w:val="center"/>
              <w:rPr>
                <w:color w:val="000000"/>
                <w:sz w:val="18"/>
                <w:szCs w:val="18"/>
              </w:rPr>
            </w:pPr>
            <w:r w:rsidRPr="001844FB">
              <w:rPr>
                <w:color w:val="000000"/>
                <w:sz w:val="18"/>
                <w:szCs w:val="18"/>
              </w:rPr>
              <w:t>15,18</w:t>
            </w:r>
          </w:p>
        </w:tc>
        <w:tc>
          <w:tcPr>
            <w:tcW w:w="808" w:type="pct"/>
            <w:tcBorders>
              <w:top w:val="nil"/>
              <w:left w:val="nil"/>
              <w:bottom w:val="single" w:sz="4" w:space="0" w:color="auto"/>
              <w:right w:val="single" w:sz="4" w:space="0" w:color="auto"/>
            </w:tcBorders>
            <w:shd w:val="clear" w:color="FFFFCC" w:fill="FFFFFF"/>
          </w:tcPr>
          <w:p w:rsidR="003B4EE4" w:rsidRPr="001844FB" w:rsidRDefault="003B4EE4" w:rsidP="004F504D">
            <w:pPr>
              <w:rPr>
                <w:color w:val="000000"/>
                <w:sz w:val="18"/>
                <w:szCs w:val="18"/>
              </w:rPr>
            </w:pPr>
            <w:r w:rsidRPr="001844FB">
              <w:rPr>
                <w:color w:val="000000"/>
                <w:sz w:val="18"/>
                <w:szCs w:val="18"/>
              </w:rPr>
              <w:t>статистика по месту конце</w:t>
            </w:r>
            <w:r w:rsidRPr="001844FB">
              <w:rPr>
                <w:color w:val="000000"/>
                <w:sz w:val="18"/>
                <w:szCs w:val="18"/>
              </w:rPr>
              <w:t>н</w:t>
            </w:r>
            <w:r w:rsidRPr="001844FB">
              <w:rPr>
                <w:color w:val="000000"/>
                <w:sz w:val="18"/>
                <w:szCs w:val="18"/>
              </w:rPr>
              <w:t>трации ДТП сформировалась до проведения мероприятий по ликвидации места конце</w:t>
            </w:r>
            <w:r w:rsidRPr="001844FB">
              <w:rPr>
                <w:color w:val="000000"/>
                <w:sz w:val="18"/>
                <w:szCs w:val="18"/>
              </w:rPr>
              <w:t>н</w:t>
            </w:r>
            <w:r w:rsidRPr="001844FB">
              <w:rPr>
                <w:color w:val="000000"/>
                <w:sz w:val="18"/>
                <w:szCs w:val="18"/>
              </w:rPr>
              <w:t>трации ДТП (установка д</w:t>
            </w:r>
            <w:r w:rsidRPr="001844FB">
              <w:rPr>
                <w:color w:val="000000"/>
                <w:sz w:val="18"/>
                <w:szCs w:val="18"/>
              </w:rPr>
              <w:t>о</w:t>
            </w:r>
            <w:r w:rsidRPr="001844FB">
              <w:rPr>
                <w:color w:val="000000"/>
                <w:sz w:val="18"/>
                <w:szCs w:val="18"/>
              </w:rPr>
              <w:t>полнительных секций свет</w:t>
            </w:r>
            <w:r w:rsidRPr="001844FB">
              <w:rPr>
                <w:color w:val="000000"/>
                <w:sz w:val="18"/>
                <w:szCs w:val="18"/>
              </w:rPr>
              <w:t>о</w:t>
            </w:r>
            <w:r w:rsidRPr="001844FB">
              <w:rPr>
                <w:color w:val="000000"/>
                <w:sz w:val="18"/>
                <w:szCs w:val="18"/>
              </w:rPr>
              <w:t>форов П-1; установка пеш</w:t>
            </w:r>
            <w:r w:rsidRPr="001844FB">
              <w:rPr>
                <w:color w:val="000000"/>
                <w:sz w:val="18"/>
                <w:szCs w:val="18"/>
              </w:rPr>
              <w:t>е</w:t>
            </w:r>
            <w:r w:rsidRPr="001844FB">
              <w:rPr>
                <w:color w:val="000000"/>
                <w:sz w:val="18"/>
                <w:szCs w:val="18"/>
              </w:rPr>
              <w:t>ходных ограждений; устано</w:t>
            </w:r>
            <w:r w:rsidRPr="001844FB">
              <w:rPr>
                <w:color w:val="000000"/>
                <w:sz w:val="18"/>
                <w:szCs w:val="18"/>
              </w:rPr>
              <w:t>в</w:t>
            </w:r>
            <w:r w:rsidRPr="001844FB">
              <w:rPr>
                <w:color w:val="000000"/>
                <w:sz w:val="18"/>
                <w:szCs w:val="18"/>
              </w:rPr>
              <w:t>ка дорожных знаков 5.19.1 (2) по одной стороне Октябр</w:t>
            </w:r>
            <w:r w:rsidRPr="001844FB">
              <w:rPr>
                <w:color w:val="000000"/>
                <w:sz w:val="18"/>
                <w:szCs w:val="18"/>
              </w:rPr>
              <w:t>ь</w:t>
            </w:r>
            <w:r w:rsidRPr="001844FB">
              <w:rPr>
                <w:color w:val="000000"/>
                <w:sz w:val="18"/>
                <w:szCs w:val="18"/>
              </w:rPr>
              <w:t>ского просп</w:t>
            </w:r>
            <w:r w:rsidR="004F504D">
              <w:rPr>
                <w:color w:val="000000"/>
                <w:sz w:val="18"/>
                <w:szCs w:val="18"/>
              </w:rPr>
              <w:t>.</w:t>
            </w:r>
            <w:r w:rsidRPr="001844FB">
              <w:rPr>
                <w:color w:val="000000"/>
                <w:sz w:val="18"/>
                <w:szCs w:val="18"/>
              </w:rPr>
              <w:t>)</w:t>
            </w:r>
          </w:p>
        </w:tc>
        <w:tc>
          <w:tcPr>
            <w:tcW w:w="809" w:type="pct"/>
            <w:tcBorders>
              <w:top w:val="nil"/>
              <w:left w:val="nil"/>
              <w:bottom w:val="single" w:sz="4" w:space="0" w:color="auto"/>
              <w:right w:val="single" w:sz="4" w:space="0" w:color="auto"/>
            </w:tcBorders>
            <w:shd w:val="clear" w:color="FFFFCC" w:fill="FFFFFF"/>
          </w:tcPr>
          <w:p w:rsidR="003B4EE4" w:rsidRPr="001844FB" w:rsidRDefault="003B4EE4" w:rsidP="004F504D">
            <w:pPr>
              <w:rPr>
                <w:color w:val="000000"/>
                <w:sz w:val="18"/>
                <w:szCs w:val="18"/>
              </w:rPr>
            </w:pPr>
            <w:r w:rsidRPr="001844FB">
              <w:rPr>
                <w:color w:val="000000"/>
                <w:sz w:val="18"/>
                <w:szCs w:val="18"/>
              </w:rPr>
              <w:t>статистика по месту конце</w:t>
            </w:r>
            <w:r w:rsidRPr="001844FB">
              <w:rPr>
                <w:color w:val="000000"/>
                <w:sz w:val="18"/>
                <w:szCs w:val="18"/>
              </w:rPr>
              <w:t>н</w:t>
            </w:r>
            <w:r w:rsidRPr="001844FB">
              <w:rPr>
                <w:color w:val="000000"/>
                <w:sz w:val="18"/>
                <w:szCs w:val="18"/>
              </w:rPr>
              <w:t>трации ДТП сформировалась до проведения мероприятий по ликвидации места конце</w:t>
            </w:r>
            <w:r w:rsidRPr="001844FB">
              <w:rPr>
                <w:color w:val="000000"/>
                <w:sz w:val="18"/>
                <w:szCs w:val="18"/>
              </w:rPr>
              <w:t>н</w:t>
            </w:r>
            <w:r w:rsidRPr="001844FB">
              <w:rPr>
                <w:color w:val="000000"/>
                <w:sz w:val="18"/>
                <w:szCs w:val="18"/>
              </w:rPr>
              <w:t>трации ДТП (установка д</w:t>
            </w:r>
            <w:r w:rsidRPr="001844FB">
              <w:rPr>
                <w:color w:val="000000"/>
                <w:sz w:val="18"/>
                <w:szCs w:val="18"/>
              </w:rPr>
              <w:t>о</w:t>
            </w:r>
            <w:r w:rsidRPr="001844FB">
              <w:rPr>
                <w:color w:val="000000"/>
                <w:sz w:val="18"/>
                <w:szCs w:val="18"/>
              </w:rPr>
              <w:t>полнительных секций свет</w:t>
            </w:r>
            <w:r w:rsidRPr="001844FB">
              <w:rPr>
                <w:color w:val="000000"/>
                <w:sz w:val="18"/>
                <w:szCs w:val="18"/>
              </w:rPr>
              <w:t>о</w:t>
            </w:r>
            <w:r w:rsidRPr="001844FB">
              <w:rPr>
                <w:color w:val="000000"/>
                <w:sz w:val="18"/>
                <w:szCs w:val="18"/>
              </w:rPr>
              <w:t>форов П-1; установка пеш</w:t>
            </w:r>
            <w:r w:rsidRPr="001844FB">
              <w:rPr>
                <w:color w:val="000000"/>
                <w:sz w:val="18"/>
                <w:szCs w:val="18"/>
              </w:rPr>
              <w:t>е</w:t>
            </w:r>
            <w:r w:rsidRPr="001844FB">
              <w:rPr>
                <w:color w:val="000000"/>
                <w:sz w:val="18"/>
                <w:szCs w:val="18"/>
              </w:rPr>
              <w:t>ходных ограждений; устано</w:t>
            </w:r>
            <w:r w:rsidRPr="001844FB">
              <w:rPr>
                <w:color w:val="000000"/>
                <w:sz w:val="18"/>
                <w:szCs w:val="18"/>
              </w:rPr>
              <w:t>в</w:t>
            </w:r>
            <w:r w:rsidRPr="001844FB">
              <w:rPr>
                <w:color w:val="000000"/>
                <w:sz w:val="18"/>
                <w:szCs w:val="18"/>
              </w:rPr>
              <w:t>ка дорожных знаков 5.19.1 (2) по одной стороне Октябр</w:t>
            </w:r>
            <w:r w:rsidRPr="001844FB">
              <w:rPr>
                <w:color w:val="000000"/>
                <w:sz w:val="18"/>
                <w:szCs w:val="18"/>
              </w:rPr>
              <w:t>ь</w:t>
            </w:r>
            <w:r w:rsidRPr="001844FB">
              <w:rPr>
                <w:color w:val="000000"/>
                <w:sz w:val="18"/>
                <w:szCs w:val="18"/>
              </w:rPr>
              <w:t>ского просп</w:t>
            </w:r>
            <w:r w:rsidR="004F504D">
              <w:rPr>
                <w:color w:val="000000"/>
                <w:sz w:val="18"/>
                <w:szCs w:val="18"/>
              </w:rPr>
              <w:t>.</w:t>
            </w:r>
            <w:r w:rsidRPr="001844FB">
              <w:rPr>
                <w:color w:val="000000"/>
                <w:sz w:val="18"/>
                <w:szCs w:val="18"/>
              </w:rPr>
              <w:t>)</w:t>
            </w:r>
          </w:p>
        </w:tc>
      </w:tr>
      <w:tr w:rsidR="003B4EE4" w:rsidRPr="001844FB" w:rsidTr="004F504D">
        <w:trPr>
          <w:trHeight w:val="250"/>
        </w:trPr>
        <w:tc>
          <w:tcPr>
            <w:tcW w:w="631" w:type="pct"/>
            <w:vMerge/>
            <w:tcBorders>
              <w:top w:val="nil"/>
              <w:left w:val="single" w:sz="4" w:space="0" w:color="auto"/>
              <w:bottom w:val="single" w:sz="4" w:space="0" w:color="auto"/>
              <w:right w:val="single" w:sz="4" w:space="0" w:color="auto"/>
            </w:tcBorders>
            <w:shd w:val="clear" w:color="auto" w:fill="auto"/>
          </w:tcPr>
          <w:p w:rsidR="003B4EE4" w:rsidRPr="001844FB" w:rsidRDefault="003B4EE4" w:rsidP="00F615A9">
            <w:pPr>
              <w:rPr>
                <w:color w:val="000000"/>
                <w:sz w:val="18"/>
                <w:szCs w:val="18"/>
              </w:rPr>
            </w:pPr>
          </w:p>
        </w:tc>
        <w:tc>
          <w:tcPr>
            <w:tcW w:w="540" w:type="pct"/>
            <w:tcBorders>
              <w:top w:val="nil"/>
              <w:left w:val="nil"/>
              <w:bottom w:val="single" w:sz="4" w:space="0" w:color="auto"/>
              <w:right w:val="single" w:sz="4" w:space="0" w:color="auto"/>
            </w:tcBorders>
            <w:shd w:val="clear" w:color="auto" w:fill="auto"/>
          </w:tcPr>
          <w:p w:rsidR="003B4EE4" w:rsidRPr="001844FB" w:rsidRDefault="00121FB3" w:rsidP="00121FB3">
            <w:pPr>
              <w:jc w:val="center"/>
              <w:rPr>
                <w:color w:val="000000"/>
                <w:sz w:val="18"/>
                <w:szCs w:val="18"/>
              </w:rPr>
            </w:pPr>
            <w:r w:rsidRPr="001844FB">
              <w:rPr>
                <w:color w:val="000000"/>
                <w:sz w:val="18"/>
                <w:szCs w:val="18"/>
              </w:rPr>
              <w:t>п</w:t>
            </w:r>
            <w:r w:rsidR="003B4EE4" w:rsidRPr="001844FB">
              <w:rPr>
                <w:color w:val="000000"/>
                <w:sz w:val="18"/>
                <w:szCs w:val="18"/>
              </w:rPr>
              <w:t xml:space="preserve">ерекресток </w:t>
            </w:r>
            <w:r w:rsidRPr="001844FB">
              <w:rPr>
                <w:color w:val="000000"/>
                <w:sz w:val="18"/>
                <w:szCs w:val="18"/>
              </w:rPr>
              <w:br/>
            </w:r>
            <w:r w:rsidR="003B4EE4" w:rsidRPr="001844FB">
              <w:rPr>
                <w:color w:val="000000"/>
                <w:sz w:val="18"/>
                <w:szCs w:val="18"/>
              </w:rPr>
              <w:t>ул</w:t>
            </w:r>
            <w:r w:rsidRPr="001844FB">
              <w:rPr>
                <w:color w:val="000000"/>
                <w:sz w:val="18"/>
                <w:szCs w:val="18"/>
              </w:rPr>
              <w:t>.</w:t>
            </w:r>
            <w:r w:rsidR="003B4EE4" w:rsidRPr="001844FB">
              <w:rPr>
                <w:color w:val="000000"/>
                <w:sz w:val="18"/>
                <w:szCs w:val="18"/>
              </w:rPr>
              <w:t xml:space="preserve"> Труда</w:t>
            </w:r>
            <w:r w:rsidRPr="001844FB">
              <w:rPr>
                <w:color w:val="000000"/>
                <w:sz w:val="18"/>
                <w:szCs w:val="18"/>
              </w:rPr>
              <w:t xml:space="preserve"> – </w:t>
            </w:r>
            <w:r w:rsidR="003B4EE4" w:rsidRPr="001844FB">
              <w:rPr>
                <w:color w:val="000000"/>
                <w:sz w:val="18"/>
                <w:szCs w:val="18"/>
              </w:rPr>
              <w:t>О</w:t>
            </w:r>
            <w:r w:rsidR="003B4EE4" w:rsidRPr="001844FB">
              <w:rPr>
                <w:color w:val="000000"/>
                <w:sz w:val="18"/>
                <w:szCs w:val="18"/>
              </w:rPr>
              <w:t>к</w:t>
            </w:r>
            <w:r w:rsidR="003B4EE4" w:rsidRPr="001844FB">
              <w:rPr>
                <w:color w:val="000000"/>
                <w:sz w:val="18"/>
                <w:szCs w:val="18"/>
              </w:rPr>
              <w:t>тябрьский просп.</w:t>
            </w:r>
          </w:p>
        </w:tc>
        <w:tc>
          <w:tcPr>
            <w:tcW w:w="540" w:type="pct"/>
            <w:tcBorders>
              <w:top w:val="nil"/>
              <w:left w:val="nil"/>
              <w:bottom w:val="single" w:sz="4" w:space="0" w:color="auto"/>
              <w:right w:val="single" w:sz="4" w:space="0" w:color="auto"/>
            </w:tcBorders>
            <w:shd w:val="clear" w:color="auto" w:fill="auto"/>
          </w:tcPr>
          <w:p w:rsidR="003B4EE4" w:rsidRPr="001844FB" w:rsidRDefault="00121FB3" w:rsidP="00121FB3">
            <w:pPr>
              <w:jc w:val="center"/>
              <w:rPr>
                <w:color w:val="000000"/>
                <w:sz w:val="18"/>
                <w:szCs w:val="18"/>
              </w:rPr>
            </w:pPr>
            <w:r w:rsidRPr="001844FB">
              <w:rPr>
                <w:color w:val="000000"/>
                <w:sz w:val="18"/>
                <w:szCs w:val="18"/>
              </w:rPr>
              <w:t>п</w:t>
            </w:r>
            <w:r w:rsidR="003B4EE4" w:rsidRPr="001844FB">
              <w:rPr>
                <w:color w:val="000000"/>
                <w:sz w:val="18"/>
                <w:szCs w:val="18"/>
              </w:rPr>
              <w:t xml:space="preserve">ерекресток </w:t>
            </w:r>
            <w:r w:rsidRPr="001844FB">
              <w:rPr>
                <w:color w:val="000000"/>
                <w:sz w:val="18"/>
                <w:szCs w:val="18"/>
              </w:rPr>
              <w:br/>
            </w:r>
            <w:r w:rsidR="003B4EE4" w:rsidRPr="001844FB">
              <w:rPr>
                <w:color w:val="000000"/>
                <w:sz w:val="18"/>
                <w:szCs w:val="18"/>
              </w:rPr>
              <w:t>ул</w:t>
            </w:r>
            <w:r w:rsidRPr="001844FB">
              <w:rPr>
                <w:color w:val="000000"/>
                <w:sz w:val="18"/>
                <w:szCs w:val="18"/>
              </w:rPr>
              <w:t>.</w:t>
            </w:r>
            <w:r w:rsidR="003B4EE4" w:rsidRPr="001844FB">
              <w:rPr>
                <w:color w:val="000000"/>
                <w:sz w:val="18"/>
                <w:szCs w:val="18"/>
              </w:rPr>
              <w:t xml:space="preserve"> Труда</w:t>
            </w:r>
            <w:r w:rsidRPr="001844FB">
              <w:rPr>
                <w:color w:val="000000"/>
                <w:sz w:val="18"/>
                <w:szCs w:val="18"/>
              </w:rPr>
              <w:t xml:space="preserve"> – </w:t>
            </w:r>
            <w:r w:rsidR="003B4EE4" w:rsidRPr="001844FB">
              <w:rPr>
                <w:color w:val="000000"/>
                <w:sz w:val="18"/>
                <w:szCs w:val="18"/>
              </w:rPr>
              <w:t>О</w:t>
            </w:r>
            <w:r w:rsidR="003B4EE4" w:rsidRPr="001844FB">
              <w:rPr>
                <w:color w:val="000000"/>
                <w:sz w:val="18"/>
                <w:szCs w:val="18"/>
              </w:rPr>
              <w:t>к</w:t>
            </w:r>
            <w:r w:rsidR="003B4EE4" w:rsidRPr="001844FB">
              <w:rPr>
                <w:color w:val="000000"/>
                <w:sz w:val="18"/>
                <w:szCs w:val="18"/>
              </w:rPr>
              <w:t>тябрьский просп.</w:t>
            </w:r>
          </w:p>
        </w:tc>
        <w:tc>
          <w:tcPr>
            <w:tcW w:w="468" w:type="pct"/>
            <w:tcBorders>
              <w:top w:val="nil"/>
              <w:left w:val="nil"/>
              <w:bottom w:val="single" w:sz="4" w:space="0" w:color="auto"/>
              <w:right w:val="single" w:sz="4" w:space="0" w:color="auto"/>
            </w:tcBorders>
            <w:shd w:val="clear" w:color="auto" w:fill="auto"/>
            <w:noWrap/>
          </w:tcPr>
          <w:p w:rsidR="003B4EE4" w:rsidRPr="001844FB" w:rsidRDefault="003B4EE4">
            <w:pPr>
              <w:jc w:val="center"/>
              <w:rPr>
                <w:color w:val="000000"/>
                <w:sz w:val="18"/>
                <w:szCs w:val="18"/>
              </w:rPr>
            </w:pPr>
            <w:r w:rsidRPr="001844FB">
              <w:rPr>
                <w:color w:val="000000"/>
                <w:sz w:val="18"/>
                <w:szCs w:val="18"/>
              </w:rPr>
              <w:t>3/5,5,5</w:t>
            </w:r>
          </w:p>
        </w:tc>
        <w:tc>
          <w:tcPr>
            <w:tcW w:w="335" w:type="pct"/>
            <w:tcBorders>
              <w:top w:val="nil"/>
              <w:left w:val="nil"/>
              <w:bottom w:val="single" w:sz="4" w:space="0" w:color="auto"/>
              <w:right w:val="single" w:sz="4" w:space="0" w:color="auto"/>
            </w:tcBorders>
            <w:shd w:val="clear" w:color="auto" w:fill="auto"/>
            <w:noWrap/>
          </w:tcPr>
          <w:p w:rsidR="003B4EE4" w:rsidRPr="001844FB" w:rsidRDefault="003B4EE4">
            <w:pPr>
              <w:jc w:val="center"/>
              <w:rPr>
                <w:color w:val="000000"/>
                <w:sz w:val="18"/>
                <w:szCs w:val="18"/>
              </w:rPr>
            </w:pPr>
            <w:r w:rsidRPr="001844FB">
              <w:rPr>
                <w:color w:val="000000"/>
                <w:sz w:val="18"/>
                <w:szCs w:val="18"/>
              </w:rPr>
              <w:t>3</w:t>
            </w:r>
          </w:p>
        </w:tc>
        <w:tc>
          <w:tcPr>
            <w:tcW w:w="227" w:type="pct"/>
            <w:tcBorders>
              <w:top w:val="nil"/>
              <w:left w:val="nil"/>
              <w:bottom w:val="single" w:sz="4" w:space="0" w:color="auto"/>
              <w:right w:val="single" w:sz="4" w:space="0" w:color="auto"/>
            </w:tcBorders>
            <w:shd w:val="clear" w:color="auto" w:fill="auto"/>
            <w:noWrap/>
          </w:tcPr>
          <w:p w:rsidR="003B4EE4" w:rsidRPr="001844FB" w:rsidRDefault="003B4EE4">
            <w:pPr>
              <w:jc w:val="center"/>
              <w:rPr>
                <w:color w:val="000000"/>
                <w:sz w:val="18"/>
                <w:szCs w:val="18"/>
              </w:rPr>
            </w:pPr>
            <w:r w:rsidRPr="001844FB">
              <w:rPr>
                <w:color w:val="000000"/>
                <w:sz w:val="18"/>
                <w:szCs w:val="18"/>
              </w:rPr>
              <w:t>2</w:t>
            </w:r>
          </w:p>
        </w:tc>
        <w:tc>
          <w:tcPr>
            <w:tcW w:w="184" w:type="pct"/>
            <w:tcBorders>
              <w:top w:val="nil"/>
              <w:left w:val="nil"/>
              <w:bottom w:val="single" w:sz="4" w:space="0" w:color="auto"/>
              <w:right w:val="single" w:sz="4" w:space="0" w:color="auto"/>
            </w:tcBorders>
            <w:shd w:val="clear" w:color="auto" w:fill="auto"/>
            <w:noWrap/>
          </w:tcPr>
          <w:p w:rsidR="003B4EE4" w:rsidRPr="001844FB" w:rsidRDefault="003B4EE4">
            <w:pPr>
              <w:jc w:val="center"/>
              <w:rPr>
                <w:color w:val="000000"/>
                <w:sz w:val="18"/>
                <w:szCs w:val="18"/>
              </w:rPr>
            </w:pPr>
            <w:r w:rsidRPr="001844FB">
              <w:rPr>
                <w:color w:val="000000"/>
                <w:sz w:val="18"/>
                <w:szCs w:val="18"/>
              </w:rPr>
              <w:t>3</w:t>
            </w:r>
          </w:p>
        </w:tc>
        <w:tc>
          <w:tcPr>
            <w:tcW w:w="458" w:type="pct"/>
            <w:tcBorders>
              <w:top w:val="nil"/>
              <w:left w:val="nil"/>
              <w:bottom w:val="single" w:sz="4" w:space="0" w:color="auto"/>
              <w:right w:val="single" w:sz="4" w:space="0" w:color="auto"/>
            </w:tcBorders>
            <w:shd w:val="clear" w:color="auto" w:fill="auto"/>
            <w:noWrap/>
          </w:tcPr>
          <w:p w:rsidR="003B4EE4" w:rsidRPr="001844FB" w:rsidRDefault="003B4EE4">
            <w:pPr>
              <w:jc w:val="center"/>
              <w:rPr>
                <w:color w:val="000000"/>
                <w:sz w:val="18"/>
                <w:szCs w:val="18"/>
              </w:rPr>
            </w:pPr>
            <w:r w:rsidRPr="001844FB">
              <w:rPr>
                <w:color w:val="000000"/>
                <w:sz w:val="18"/>
                <w:szCs w:val="18"/>
              </w:rPr>
              <w:t>15,24</w:t>
            </w:r>
          </w:p>
        </w:tc>
        <w:tc>
          <w:tcPr>
            <w:tcW w:w="808" w:type="pct"/>
            <w:tcBorders>
              <w:top w:val="nil"/>
              <w:left w:val="nil"/>
              <w:bottom w:val="single" w:sz="4" w:space="0" w:color="auto"/>
              <w:right w:val="single" w:sz="4" w:space="0" w:color="auto"/>
            </w:tcBorders>
            <w:shd w:val="clear" w:color="FFFFCC" w:fill="FFFFFF"/>
          </w:tcPr>
          <w:p w:rsidR="003B4EE4" w:rsidRPr="001844FB" w:rsidRDefault="003B4EE4" w:rsidP="00121FB3">
            <w:pPr>
              <w:rPr>
                <w:color w:val="000000"/>
                <w:sz w:val="18"/>
                <w:szCs w:val="18"/>
              </w:rPr>
            </w:pPr>
            <w:r w:rsidRPr="001844FB">
              <w:rPr>
                <w:color w:val="000000"/>
                <w:sz w:val="18"/>
                <w:szCs w:val="18"/>
              </w:rPr>
              <w:t>увеличение уровня освеще</w:t>
            </w:r>
            <w:r w:rsidRPr="001844FB">
              <w:rPr>
                <w:color w:val="000000"/>
                <w:sz w:val="18"/>
                <w:szCs w:val="18"/>
              </w:rPr>
              <w:t>н</w:t>
            </w:r>
            <w:r w:rsidRPr="001844FB">
              <w:rPr>
                <w:color w:val="000000"/>
                <w:sz w:val="18"/>
                <w:szCs w:val="18"/>
              </w:rPr>
              <w:t>ности (2018 год)</w:t>
            </w:r>
            <w:r w:rsidR="00121FB3" w:rsidRPr="001844FB">
              <w:rPr>
                <w:color w:val="000000"/>
                <w:sz w:val="18"/>
                <w:szCs w:val="18"/>
              </w:rPr>
              <w:t>,</w:t>
            </w:r>
            <w:r w:rsidRPr="001844FB">
              <w:rPr>
                <w:color w:val="000000"/>
                <w:sz w:val="18"/>
                <w:szCs w:val="18"/>
              </w:rPr>
              <w:t xml:space="preserve"> модерниз</w:t>
            </w:r>
            <w:r w:rsidRPr="001844FB">
              <w:rPr>
                <w:color w:val="000000"/>
                <w:sz w:val="18"/>
                <w:szCs w:val="18"/>
              </w:rPr>
              <w:t>а</w:t>
            </w:r>
            <w:r w:rsidRPr="001844FB">
              <w:rPr>
                <w:color w:val="000000"/>
                <w:sz w:val="18"/>
                <w:szCs w:val="18"/>
              </w:rPr>
              <w:t>ция светофорного объекта с установкой пешеходных ограждений и дорожных зн</w:t>
            </w:r>
            <w:r w:rsidRPr="001844FB">
              <w:rPr>
                <w:color w:val="000000"/>
                <w:sz w:val="18"/>
                <w:szCs w:val="18"/>
              </w:rPr>
              <w:t>а</w:t>
            </w:r>
            <w:r w:rsidRPr="001844FB">
              <w:rPr>
                <w:color w:val="000000"/>
                <w:sz w:val="18"/>
                <w:szCs w:val="18"/>
              </w:rPr>
              <w:t xml:space="preserve">ков 5.19.1(2) на </w:t>
            </w:r>
            <w:r w:rsidR="00121FB3" w:rsidRPr="001844FB">
              <w:rPr>
                <w:color w:val="000000"/>
                <w:sz w:val="18"/>
                <w:szCs w:val="18"/>
              </w:rPr>
              <w:t>желто-зеленом</w:t>
            </w:r>
            <w:r w:rsidRPr="001844FB">
              <w:rPr>
                <w:color w:val="000000"/>
                <w:sz w:val="18"/>
                <w:szCs w:val="18"/>
              </w:rPr>
              <w:t xml:space="preserve"> </w:t>
            </w:r>
            <w:r w:rsidR="004F504D">
              <w:rPr>
                <w:color w:val="000000"/>
                <w:sz w:val="18"/>
                <w:szCs w:val="18"/>
              </w:rPr>
              <w:t xml:space="preserve">фоне запланированы </w:t>
            </w:r>
            <w:r w:rsidR="004F504D">
              <w:rPr>
                <w:color w:val="000000"/>
                <w:sz w:val="18"/>
                <w:szCs w:val="18"/>
              </w:rPr>
              <w:lastRenderedPageBreak/>
              <w:t>на 2019 год</w:t>
            </w:r>
          </w:p>
        </w:tc>
        <w:tc>
          <w:tcPr>
            <w:tcW w:w="809" w:type="pct"/>
            <w:tcBorders>
              <w:top w:val="nil"/>
              <w:left w:val="nil"/>
              <w:bottom w:val="single" w:sz="4" w:space="0" w:color="auto"/>
              <w:right w:val="single" w:sz="4" w:space="0" w:color="auto"/>
            </w:tcBorders>
            <w:shd w:val="clear" w:color="FFFFCC" w:fill="FFFFFF"/>
          </w:tcPr>
          <w:p w:rsidR="003B4EE4" w:rsidRPr="001844FB" w:rsidRDefault="003B4EE4" w:rsidP="00121FB3">
            <w:pPr>
              <w:rPr>
                <w:color w:val="000000"/>
                <w:sz w:val="18"/>
                <w:szCs w:val="18"/>
              </w:rPr>
            </w:pPr>
            <w:r w:rsidRPr="001844FB">
              <w:rPr>
                <w:color w:val="000000"/>
                <w:sz w:val="18"/>
                <w:szCs w:val="18"/>
              </w:rPr>
              <w:lastRenderedPageBreak/>
              <w:t>увеличение уровня освеще</w:t>
            </w:r>
            <w:r w:rsidRPr="001844FB">
              <w:rPr>
                <w:color w:val="000000"/>
                <w:sz w:val="18"/>
                <w:szCs w:val="18"/>
              </w:rPr>
              <w:t>н</w:t>
            </w:r>
            <w:r w:rsidRPr="001844FB">
              <w:rPr>
                <w:color w:val="000000"/>
                <w:sz w:val="18"/>
                <w:szCs w:val="18"/>
              </w:rPr>
              <w:t>ности (2018 год)</w:t>
            </w:r>
            <w:r w:rsidR="00121FB3" w:rsidRPr="001844FB">
              <w:rPr>
                <w:color w:val="000000"/>
                <w:sz w:val="18"/>
                <w:szCs w:val="18"/>
              </w:rPr>
              <w:t>,</w:t>
            </w:r>
            <w:r w:rsidRPr="001844FB">
              <w:rPr>
                <w:color w:val="000000"/>
                <w:sz w:val="18"/>
                <w:szCs w:val="18"/>
              </w:rPr>
              <w:t xml:space="preserve"> модерниз</w:t>
            </w:r>
            <w:r w:rsidRPr="001844FB">
              <w:rPr>
                <w:color w:val="000000"/>
                <w:sz w:val="18"/>
                <w:szCs w:val="18"/>
              </w:rPr>
              <w:t>а</w:t>
            </w:r>
            <w:r w:rsidRPr="001844FB">
              <w:rPr>
                <w:color w:val="000000"/>
                <w:sz w:val="18"/>
                <w:szCs w:val="18"/>
              </w:rPr>
              <w:t>ция светофорного объекта с установкой пешеходных ограждений и дорожных зн</w:t>
            </w:r>
            <w:r w:rsidRPr="001844FB">
              <w:rPr>
                <w:color w:val="000000"/>
                <w:sz w:val="18"/>
                <w:szCs w:val="18"/>
              </w:rPr>
              <w:t>а</w:t>
            </w:r>
            <w:r w:rsidR="00121FB3" w:rsidRPr="001844FB">
              <w:rPr>
                <w:color w:val="000000"/>
                <w:sz w:val="18"/>
                <w:szCs w:val="18"/>
              </w:rPr>
              <w:t>ков 5.19.1(2) на желто-зеленом</w:t>
            </w:r>
            <w:r w:rsidRPr="001844FB">
              <w:rPr>
                <w:color w:val="000000"/>
                <w:sz w:val="18"/>
                <w:szCs w:val="18"/>
              </w:rPr>
              <w:t xml:space="preserve"> </w:t>
            </w:r>
            <w:r w:rsidR="004F504D">
              <w:rPr>
                <w:color w:val="000000"/>
                <w:sz w:val="18"/>
                <w:szCs w:val="18"/>
              </w:rPr>
              <w:t xml:space="preserve">фоне запланированы </w:t>
            </w:r>
            <w:r w:rsidR="004F504D">
              <w:rPr>
                <w:color w:val="000000"/>
                <w:sz w:val="18"/>
                <w:szCs w:val="18"/>
              </w:rPr>
              <w:lastRenderedPageBreak/>
              <w:t>на 2019 год</w:t>
            </w:r>
          </w:p>
        </w:tc>
      </w:tr>
      <w:tr w:rsidR="003B4EE4" w:rsidRPr="001844FB" w:rsidTr="00121FB3">
        <w:trPr>
          <w:trHeight w:val="1150"/>
        </w:trPr>
        <w:tc>
          <w:tcPr>
            <w:tcW w:w="631" w:type="pct"/>
            <w:vMerge/>
            <w:tcBorders>
              <w:top w:val="nil"/>
              <w:left w:val="single" w:sz="4" w:space="0" w:color="auto"/>
              <w:bottom w:val="single" w:sz="4" w:space="0" w:color="auto"/>
              <w:right w:val="single" w:sz="4" w:space="0" w:color="auto"/>
            </w:tcBorders>
            <w:shd w:val="clear" w:color="auto" w:fill="auto"/>
          </w:tcPr>
          <w:p w:rsidR="003B4EE4" w:rsidRPr="001844FB" w:rsidRDefault="003B4EE4" w:rsidP="00F615A9">
            <w:pPr>
              <w:rPr>
                <w:color w:val="000000"/>
                <w:sz w:val="18"/>
                <w:szCs w:val="18"/>
              </w:rPr>
            </w:pPr>
          </w:p>
        </w:tc>
        <w:tc>
          <w:tcPr>
            <w:tcW w:w="540" w:type="pct"/>
            <w:tcBorders>
              <w:top w:val="nil"/>
              <w:left w:val="nil"/>
              <w:bottom w:val="single" w:sz="4" w:space="0" w:color="auto"/>
              <w:right w:val="single" w:sz="4" w:space="0" w:color="auto"/>
            </w:tcBorders>
            <w:shd w:val="clear" w:color="auto" w:fill="auto"/>
          </w:tcPr>
          <w:p w:rsidR="003B4EE4" w:rsidRPr="001844FB" w:rsidRDefault="00121FB3">
            <w:pPr>
              <w:jc w:val="center"/>
              <w:rPr>
                <w:color w:val="000000"/>
                <w:sz w:val="18"/>
                <w:szCs w:val="18"/>
              </w:rPr>
            </w:pPr>
            <w:r w:rsidRPr="001844FB">
              <w:rPr>
                <w:color w:val="000000"/>
                <w:sz w:val="18"/>
                <w:szCs w:val="18"/>
              </w:rPr>
              <w:t>п</w:t>
            </w:r>
            <w:r w:rsidR="003B4EE4" w:rsidRPr="001844FB">
              <w:rPr>
                <w:color w:val="000000"/>
                <w:sz w:val="18"/>
                <w:szCs w:val="18"/>
              </w:rPr>
              <w:t xml:space="preserve">ерекресток </w:t>
            </w:r>
            <w:r w:rsidRPr="001844FB">
              <w:rPr>
                <w:color w:val="000000"/>
                <w:sz w:val="18"/>
                <w:szCs w:val="18"/>
              </w:rPr>
              <w:br/>
            </w:r>
            <w:r w:rsidR="003B4EE4" w:rsidRPr="001844FB">
              <w:rPr>
                <w:color w:val="000000"/>
                <w:sz w:val="18"/>
                <w:szCs w:val="18"/>
              </w:rPr>
              <w:t>ул. Комсомольс</w:t>
            </w:r>
            <w:r w:rsidRPr="001844FB">
              <w:rPr>
                <w:color w:val="000000"/>
                <w:sz w:val="18"/>
                <w:szCs w:val="18"/>
              </w:rPr>
              <w:t>-</w:t>
            </w:r>
            <w:r w:rsidR="003B4EE4" w:rsidRPr="001844FB">
              <w:rPr>
                <w:color w:val="000000"/>
                <w:sz w:val="18"/>
                <w:szCs w:val="18"/>
              </w:rPr>
              <w:t>кая</w:t>
            </w:r>
            <w:r w:rsidRPr="001844FB">
              <w:rPr>
                <w:color w:val="000000"/>
                <w:sz w:val="18"/>
                <w:szCs w:val="18"/>
              </w:rPr>
              <w:t xml:space="preserve"> – </w:t>
            </w:r>
            <w:r w:rsidR="003B4EE4" w:rsidRPr="001844FB">
              <w:rPr>
                <w:color w:val="000000"/>
                <w:sz w:val="18"/>
                <w:szCs w:val="18"/>
              </w:rPr>
              <w:t>Октябрьский просп.</w:t>
            </w:r>
          </w:p>
        </w:tc>
        <w:tc>
          <w:tcPr>
            <w:tcW w:w="540" w:type="pct"/>
            <w:tcBorders>
              <w:top w:val="nil"/>
              <w:left w:val="nil"/>
              <w:bottom w:val="single" w:sz="4" w:space="0" w:color="auto"/>
              <w:right w:val="single" w:sz="4" w:space="0" w:color="auto"/>
            </w:tcBorders>
            <w:shd w:val="clear" w:color="auto" w:fill="auto"/>
          </w:tcPr>
          <w:p w:rsidR="003B4EE4" w:rsidRPr="001844FB" w:rsidRDefault="00121FB3">
            <w:pPr>
              <w:jc w:val="center"/>
              <w:rPr>
                <w:color w:val="000000"/>
                <w:sz w:val="18"/>
                <w:szCs w:val="18"/>
              </w:rPr>
            </w:pPr>
            <w:r w:rsidRPr="001844FB">
              <w:rPr>
                <w:color w:val="000000"/>
                <w:sz w:val="18"/>
                <w:szCs w:val="18"/>
              </w:rPr>
              <w:t>п</w:t>
            </w:r>
            <w:r w:rsidR="003B4EE4" w:rsidRPr="001844FB">
              <w:rPr>
                <w:color w:val="000000"/>
                <w:sz w:val="18"/>
                <w:szCs w:val="18"/>
              </w:rPr>
              <w:t xml:space="preserve">ерекресток </w:t>
            </w:r>
            <w:r w:rsidRPr="001844FB">
              <w:rPr>
                <w:color w:val="000000"/>
                <w:sz w:val="18"/>
                <w:szCs w:val="18"/>
              </w:rPr>
              <w:br/>
            </w:r>
            <w:r w:rsidR="003B4EE4" w:rsidRPr="001844FB">
              <w:rPr>
                <w:color w:val="000000"/>
                <w:sz w:val="18"/>
                <w:szCs w:val="18"/>
              </w:rPr>
              <w:t>ул. Комсомольс</w:t>
            </w:r>
            <w:r w:rsidRPr="001844FB">
              <w:rPr>
                <w:color w:val="000000"/>
                <w:sz w:val="18"/>
                <w:szCs w:val="18"/>
              </w:rPr>
              <w:t>-</w:t>
            </w:r>
            <w:r w:rsidR="003B4EE4" w:rsidRPr="001844FB">
              <w:rPr>
                <w:color w:val="000000"/>
                <w:sz w:val="18"/>
                <w:szCs w:val="18"/>
              </w:rPr>
              <w:t>кая</w:t>
            </w:r>
            <w:r w:rsidRPr="001844FB">
              <w:rPr>
                <w:color w:val="000000"/>
                <w:sz w:val="18"/>
                <w:szCs w:val="18"/>
              </w:rPr>
              <w:t xml:space="preserve"> – </w:t>
            </w:r>
            <w:r w:rsidR="003B4EE4" w:rsidRPr="001844FB">
              <w:rPr>
                <w:color w:val="000000"/>
                <w:sz w:val="18"/>
                <w:szCs w:val="18"/>
              </w:rPr>
              <w:t>Октябрьский просп.</w:t>
            </w:r>
          </w:p>
        </w:tc>
        <w:tc>
          <w:tcPr>
            <w:tcW w:w="468" w:type="pct"/>
            <w:tcBorders>
              <w:top w:val="nil"/>
              <w:left w:val="nil"/>
              <w:bottom w:val="single" w:sz="4" w:space="0" w:color="auto"/>
              <w:right w:val="single" w:sz="4" w:space="0" w:color="auto"/>
            </w:tcBorders>
            <w:shd w:val="clear" w:color="auto" w:fill="auto"/>
            <w:noWrap/>
          </w:tcPr>
          <w:p w:rsidR="003B4EE4" w:rsidRPr="001844FB" w:rsidRDefault="003B4EE4">
            <w:pPr>
              <w:jc w:val="center"/>
              <w:rPr>
                <w:color w:val="000000"/>
                <w:sz w:val="18"/>
                <w:szCs w:val="18"/>
              </w:rPr>
            </w:pPr>
            <w:r w:rsidRPr="001844FB">
              <w:rPr>
                <w:color w:val="000000"/>
                <w:sz w:val="18"/>
                <w:szCs w:val="18"/>
              </w:rPr>
              <w:t>3/1,1,1</w:t>
            </w:r>
          </w:p>
        </w:tc>
        <w:tc>
          <w:tcPr>
            <w:tcW w:w="335" w:type="pct"/>
            <w:tcBorders>
              <w:top w:val="nil"/>
              <w:left w:val="nil"/>
              <w:bottom w:val="single" w:sz="4" w:space="0" w:color="auto"/>
              <w:right w:val="single" w:sz="4" w:space="0" w:color="auto"/>
            </w:tcBorders>
            <w:shd w:val="clear" w:color="auto" w:fill="auto"/>
            <w:noWrap/>
          </w:tcPr>
          <w:p w:rsidR="003B4EE4" w:rsidRPr="001844FB" w:rsidRDefault="003B4EE4">
            <w:pPr>
              <w:jc w:val="center"/>
              <w:rPr>
                <w:color w:val="000000"/>
                <w:sz w:val="18"/>
                <w:szCs w:val="18"/>
              </w:rPr>
            </w:pPr>
            <w:r w:rsidRPr="001844FB">
              <w:rPr>
                <w:color w:val="000000"/>
                <w:sz w:val="18"/>
                <w:szCs w:val="18"/>
              </w:rPr>
              <w:t>3</w:t>
            </w:r>
          </w:p>
        </w:tc>
        <w:tc>
          <w:tcPr>
            <w:tcW w:w="227" w:type="pct"/>
            <w:tcBorders>
              <w:top w:val="nil"/>
              <w:left w:val="nil"/>
              <w:bottom w:val="single" w:sz="4" w:space="0" w:color="auto"/>
              <w:right w:val="single" w:sz="4" w:space="0" w:color="auto"/>
            </w:tcBorders>
            <w:shd w:val="clear" w:color="auto" w:fill="auto"/>
            <w:noWrap/>
          </w:tcPr>
          <w:p w:rsidR="003B4EE4" w:rsidRPr="001844FB" w:rsidRDefault="003B4EE4">
            <w:pPr>
              <w:jc w:val="center"/>
              <w:rPr>
                <w:color w:val="000000"/>
                <w:sz w:val="18"/>
                <w:szCs w:val="18"/>
              </w:rPr>
            </w:pPr>
            <w:r w:rsidRPr="001844FB">
              <w:rPr>
                <w:color w:val="000000"/>
                <w:sz w:val="18"/>
                <w:szCs w:val="18"/>
              </w:rPr>
              <w:t>0</w:t>
            </w:r>
          </w:p>
        </w:tc>
        <w:tc>
          <w:tcPr>
            <w:tcW w:w="184" w:type="pct"/>
            <w:tcBorders>
              <w:top w:val="nil"/>
              <w:left w:val="nil"/>
              <w:bottom w:val="single" w:sz="4" w:space="0" w:color="auto"/>
              <w:right w:val="single" w:sz="4" w:space="0" w:color="auto"/>
            </w:tcBorders>
            <w:shd w:val="clear" w:color="auto" w:fill="auto"/>
            <w:noWrap/>
          </w:tcPr>
          <w:p w:rsidR="003B4EE4" w:rsidRPr="001844FB" w:rsidRDefault="003B4EE4">
            <w:pPr>
              <w:jc w:val="center"/>
              <w:rPr>
                <w:color w:val="000000"/>
                <w:sz w:val="18"/>
                <w:szCs w:val="18"/>
              </w:rPr>
            </w:pPr>
            <w:r w:rsidRPr="001844FB">
              <w:rPr>
                <w:color w:val="000000"/>
                <w:sz w:val="18"/>
                <w:szCs w:val="18"/>
              </w:rPr>
              <w:t>7</w:t>
            </w:r>
          </w:p>
        </w:tc>
        <w:tc>
          <w:tcPr>
            <w:tcW w:w="458" w:type="pct"/>
            <w:tcBorders>
              <w:top w:val="nil"/>
              <w:left w:val="nil"/>
              <w:bottom w:val="single" w:sz="4" w:space="0" w:color="auto"/>
              <w:right w:val="single" w:sz="4" w:space="0" w:color="auto"/>
            </w:tcBorders>
            <w:shd w:val="clear" w:color="auto" w:fill="auto"/>
            <w:noWrap/>
          </w:tcPr>
          <w:p w:rsidR="003B4EE4" w:rsidRPr="001844FB" w:rsidRDefault="003B4EE4">
            <w:pPr>
              <w:jc w:val="center"/>
              <w:rPr>
                <w:color w:val="000000"/>
                <w:sz w:val="18"/>
                <w:szCs w:val="18"/>
              </w:rPr>
            </w:pPr>
            <w:r w:rsidRPr="001844FB">
              <w:rPr>
                <w:color w:val="000000"/>
                <w:sz w:val="18"/>
                <w:szCs w:val="18"/>
              </w:rPr>
              <w:t>24</w:t>
            </w:r>
          </w:p>
        </w:tc>
        <w:tc>
          <w:tcPr>
            <w:tcW w:w="808" w:type="pct"/>
            <w:tcBorders>
              <w:top w:val="nil"/>
              <w:left w:val="nil"/>
              <w:bottom w:val="single" w:sz="4" w:space="0" w:color="auto"/>
              <w:right w:val="single" w:sz="4" w:space="0" w:color="auto"/>
            </w:tcBorders>
            <w:shd w:val="clear" w:color="FFFFCC" w:fill="FFFFFF"/>
          </w:tcPr>
          <w:p w:rsidR="003B4EE4" w:rsidRPr="001844FB" w:rsidRDefault="003B4EE4" w:rsidP="004F504D">
            <w:pPr>
              <w:rPr>
                <w:color w:val="000000"/>
                <w:sz w:val="18"/>
                <w:szCs w:val="18"/>
              </w:rPr>
            </w:pPr>
            <w:r w:rsidRPr="001844FB">
              <w:rPr>
                <w:color w:val="000000"/>
                <w:sz w:val="18"/>
                <w:szCs w:val="18"/>
              </w:rPr>
              <w:t>увеличение уровня освеще</w:t>
            </w:r>
            <w:r w:rsidRPr="001844FB">
              <w:rPr>
                <w:color w:val="000000"/>
                <w:sz w:val="18"/>
                <w:szCs w:val="18"/>
              </w:rPr>
              <w:t>н</w:t>
            </w:r>
            <w:r w:rsidRPr="001844FB">
              <w:rPr>
                <w:color w:val="000000"/>
                <w:sz w:val="18"/>
                <w:szCs w:val="18"/>
              </w:rPr>
              <w:t>ности, установка дублиру</w:t>
            </w:r>
            <w:r w:rsidRPr="001844FB">
              <w:rPr>
                <w:color w:val="000000"/>
                <w:sz w:val="18"/>
                <w:szCs w:val="18"/>
              </w:rPr>
              <w:t>ю</w:t>
            </w:r>
            <w:r w:rsidRPr="001844FB">
              <w:rPr>
                <w:color w:val="000000"/>
                <w:sz w:val="18"/>
                <w:szCs w:val="18"/>
              </w:rPr>
              <w:t>щих дорожных знаков 5.19.1 (2) над проезжей частью, п</w:t>
            </w:r>
            <w:r w:rsidR="004F504D">
              <w:rPr>
                <w:color w:val="000000"/>
                <w:sz w:val="18"/>
                <w:szCs w:val="18"/>
              </w:rPr>
              <w:t>ункт</w:t>
            </w:r>
            <w:r w:rsidRPr="001844FB">
              <w:rPr>
                <w:color w:val="000000"/>
                <w:sz w:val="18"/>
                <w:szCs w:val="18"/>
              </w:rPr>
              <w:t xml:space="preserve"> 5.1.6 ГОСТ 52289-2204 за</w:t>
            </w:r>
            <w:r w:rsidR="004F504D">
              <w:rPr>
                <w:color w:val="000000"/>
                <w:sz w:val="18"/>
                <w:szCs w:val="18"/>
              </w:rPr>
              <w:t>планировано на 2019 год</w:t>
            </w:r>
          </w:p>
        </w:tc>
        <w:tc>
          <w:tcPr>
            <w:tcW w:w="809" w:type="pct"/>
            <w:tcBorders>
              <w:top w:val="nil"/>
              <w:left w:val="nil"/>
              <w:bottom w:val="single" w:sz="4" w:space="0" w:color="auto"/>
              <w:right w:val="single" w:sz="4" w:space="0" w:color="auto"/>
            </w:tcBorders>
            <w:shd w:val="clear" w:color="FFFFCC" w:fill="FFFFFF"/>
          </w:tcPr>
          <w:p w:rsidR="003B4EE4" w:rsidRPr="001844FB" w:rsidRDefault="003B4EE4" w:rsidP="004F504D">
            <w:pPr>
              <w:rPr>
                <w:color w:val="000000"/>
                <w:sz w:val="18"/>
                <w:szCs w:val="18"/>
              </w:rPr>
            </w:pPr>
            <w:r w:rsidRPr="001844FB">
              <w:rPr>
                <w:color w:val="000000"/>
                <w:sz w:val="18"/>
                <w:szCs w:val="18"/>
              </w:rPr>
              <w:t>увеличение уровня освеще</w:t>
            </w:r>
            <w:r w:rsidRPr="001844FB">
              <w:rPr>
                <w:color w:val="000000"/>
                <w:sz w:val="18"/>
                <w:szCs w:val="18"/>
              </w:rPr>
              <w:t>н</w:t>
            </w:r>
            <w:r w:rsidRPr="001844FB">
              <w:rPr>
                <w:color w:val="000000"/>
                <w:sz w:val="18"/>
                <w:szCs w:val="18"/>
              </w:rPr>
              <w:t>ности, установка дублиру</w:t>
            </w:r>
            <w:r w:rsidRPr="001844FB">
              <w:rPr>
                <w:color w:val="000000"/>
                <w:sz w:val="18"/>
                <w:szCs w:val="18"/>
              </w:rPr>
              <w:t>ю</w:t>
            </w:r>
            <w:r w:rsidRPr="001844FB">
              <w:rPr>
                <w:color w:val="000000"/>
                <w:sz w:val="18"/>
                <w:szCs w:val="18"/>
              </w:rPr>
              <w:t>щих дорожных знаков 5.19.1 (2) над проезжей частью, п</w:t>
            </w:r>
            <w:r w:rsidR="004F504D">
              <w:rPr>
                <w:color w:val="000000"/>
                <w:sz w:val="18"/>
                <w:szCs w:val="18"/>
              </w:rPr>
              <w:t>ункт</w:t>
            </w:r>
            <w:r w:rsidRPr="001844FB">
              <w:rPr>
                <w:color w:val="000000"/>
                <w:sz w:val="18"/>
                <w:szCs w:val="18"/>
              </w:rPr>
              <w:t xml:space="preserve"> 5.1.6 ГОСТ 52289-2204 за</w:t>
            </w:r>
            <w:r w:rsidR="004F504D">
              <w:rPr>
                <w:color w:val="000000"/>
                <w:sz w:val="18"/>
                <w:szCs w:val="18"/>
              </w:rPr>
              <w:t>планировано на 2019 год</w:t>
            </w:r>
          </w:p>
        </w:tc>
      </w:tr>
      <w:tr w:rsidR="00121FB3" w:rsidRPr="001844FB" w:rsidTr="00121FB3">
        <w:trPr>
          <w:trHeight w:val="1150"/>
        </w:trPr>
        <w:tc>
          <w:tcPr>
            <w:tcW w:w="631" w:type="pct"/>
            <w:tcBorders>
              <w:top w:val="nil"/>
              <w:left w:val="single" w:sz="4" w:space="0" w:color="auto"/>
              <w:bottom w:val="single" w:sz="4" w:space="0" w:color="auto"/>
              <w:right w:val="single" w:sz="4" w:space="0" w:color="auto"/>
            </w:tcBorders>
            <w:shd w:val="clear" w:color="auto" w:fill="auto"/>
          </w:tcPr>
          <w:p w:rsidR="00121FB3" w:rsidRPr="001844FB" w:rsidRDefault="00121FB3">
            <w:pPr>
              <w:rPr>
                <w:color w:val="000000"/>
                <w:sz w:val="18"/>
                <w:szCs w:val="18"/>
              </w:rPr>
            </w:pPr>
            <w:r w:rsidRPr="001844FB">
              <w:rPr>
                <w:color w:val="000000"/>
                <w:sz w:val="18"/>
                <w:szCs w:val="18"/>
              </w:rPr>
              <w:t>ул. Комсомольская</w:t>
            </w:r>
          </w:p>
        </w:tc>
        <w:tc>
          <w:tcPr>
            <w:tcW w:w="540" w:type="pct"/>
            <w:tcBorders>
              <w:top w:val="nil"/>
              <w:left w:val="nil"/>
              <w:bottom w:val="single" w:sz="4" w:space="0" w:color="auto"/>
              <w:right w:val="single" w:sz="4" w:space="0" w:color="auto"/>
            </w:tcBorders>
            <w:shd w:val="clear" w:color="auto" w:fill="auto"/>
          </w:tcPr>
          <w:p w:rsidR="00121FB3" w:rsidRPr="001844FB" w:rsidRDefault="00121FB3">
            <w:pPr>
              <w:jc w:val="center"/>
              <w:rPr>
                <w:color w:val="000000"/>
                <w:sz w:val="18"/>
                <w:szCs w:val="18"/>
              </w:rPr>
            </w:pPr>
            <w:r w:rsidRPr="001844FB">
              <w:rPr>
                <w:color w:val="000000"/>
                <w:sz w:val="18"/>
                <w:szCs w:val="18"/>
              </w:rPr>
              <w:t>привокзальная площадь</w:t>
            </w:r>
          </w:p>
        </w:tc>
        <w:tc>
          <w:tcPr>
            <w:tcW w:w="540" w:type="pct"/>
            <w:tcBorders>
              <w:top w:val="nil"/>
              <w:left w:val="nil"/>
              <w:bottom w:val="single" w:sz="4" w:space="0" w:color="auto"/>
              <w:right w:val="single" w:sz="4" w:space="0" w:color="auto"/>
            </w:tcBorders>
            <w:shd w:val="clear" w:color="auto" w:fill="auto"/>
          </w:tcPr>
          <w:p w:rsidR="00121FB3" w:rsidRPr="001844FB" w:rsidRDefault="00121FB3">
            <w:pPr>
              <w:jc w:val="center"/>
              <w:rPr>
                <w:color w:val="000000"/>
                <w:sz w:val="18"/>
                <w:szCs w:val="18"/>
              </w:rPr>
            </w:pPr>
            <w:r w:rsidRPr="001844FB">
              <w:rPr>
                <w:color w:val="000000"/>
                <w:sz w:val="18"/>
                <w:szCs w:val="18"/>
              </w:rPr>
              <w:t>привокзальная площадь</w:t>
            </w:r>
          </w:p>
        </w:tc>
        <w:tc>
          <w:tcPr>
            <w:tcW w:w="468" w:type="pct"/>
            <w:tcBorders>
              <w:top w:val="nil"/>
              <w:left w:val="nil"/>
              <w:bottom w:val="single" w:sz="4" w:space="0" w:color="auto"/>
              <w:right w:val="single" w:sz="4" w:space="0" w:color="auto"/>
            </w:tcBorders>
            <w:shd w:val="clear" w:color="auto" w:fill="auto"/>
            <w:noWrap/>
          </w:tcPr>
          <w:p w:rsidR="00121FB3" w:rsidRPr="001844FB" w:rsidRDefault="00121FB3">
            <w:pPr>
              <w:jc w:val="center"/>
              <w:rPr>
                <w:color w:val="000000"/>
                <w:sz w:val="18"/>
                <w:szCs w:val="18"/>
              </w:rPr>
            </w:pPr>
            <w:r w:rsidRPr="001844FB">
              <w:rPr>
                <w:color w:val="000000"/>
                <w:sz w:val="18"/>
                <w:szCs w:val="18"/>
              </w:rPr>
              <w:t>5/5,5,5,5,8</w:t>
            </w:r>
          </w:p>
        </w:tc>
        <w:tc>
          <w:tcPr>
            <w:tcW w:w="335" w:type="pct"/>
            <w:tcBorders>
              <w:top w:val="nil"/>
              <w:left w:val="nil"/>
              <w:bottom w:val="single" w:sz="4" w:space="0" w:color="auto"/>
              <w:right w:val="single" w:sz="4" w:space="0" w:color="auto"/>
            </w:tcBorders>
            <w:shd w:val="clear" w:color="auto" w:fill="auto"/>
            <w:noWrap/>
          </w:tcPr>
          <w:p w:rsidR="00121FB3" w:rsidRPr="001844FB" w:rsidRDefault="00121FB3">
            <w:pPr>
              <w:jc w:val="center"/>
              <w:rPr>
                <w:color w:val="000000"/>
                <w:sz w:val="18"/>
                <w:szCs w:val="18"/>
              </w:rPr>
            </w:pPr>
            <w:r w:rsidRPr="001844FB">
              <w:rPr>
                <w:color w:val="000000"/>
                <w:sz w:val="18"/>
                <w:szCs w:val="18"/>
              </w:rPr>
              <w:t>5</w:t>
            </w:r>
          </w:p>
        </w:tc>
        <w:tc>
          <w:tcPr>
            <w:tcW w:w="227" w:type="pct"/>
            <w:tcBorders>
              <w:top w:val="nil"/>
              <w:left w:val="nil"/>
              <w:bottom w:val="single" w:sz="4" w:space="0" w:color="auto"/>
              <w:right w:val="single" w:sz="4" w:space="0" w:color="auto"/>
            </w:tcBorders>
            <w:shd w:val="clear" w:color="auto" w:fill="auto"/>
            <w:noWrap/>
          </w:tcPr>
          <w:p w:rsidR="00121FB3" w:rsidRPr="001844FB" w:rsidRDefault="00121FB3">
            <w:pPr>
              <w:jc w:val="center"/>
              <w:rPr>
                <w:color w:val="000000"/>
                <w:sz w:val="18"/>
                <w:szCs w:val="18"/>
              </w:rPr>
            </w:pPr>
            <w:r w:rsidRPr="001844FB">
              <w:rPr>
                <w:color w:val="000000"/>
                <w:sz w:val="18"/>
                <w:szCs w:val="18"/>
              </w:rPr>
              <w:t>0</w:t>
            </w:r>
          </w:p>
        </w:tc>
        <w:tc>
          <w:tcPr>
            <w:tcW w:w="184" w:type="pct"/>
            <w:tcBorders>
              <w:top w:val="nil"/>
              <w:left w:val="nil"/>
              <w:bottom w:val="single" w:sz="4" w:space="0" w:color="auto"/>
              <w:right w:val="single" w:sz="4" w:space="0" w:color="auto"/>
            </w:tcBorders>
            <w:shd w:val="clear" w:color="auto" w:fill="auto"/>
            <w:noWrap/>
          </w:tcPr>
          <w:p w:rsidR="00121FB3" w:rsidRPr="001844FB" w:rsidRDefault="00121FB3">
            <w:pPr>
              <w:jc w:val="center"/>
              <w:rPr>
                <w:color w:val="000000"/>
                <w:sz w:val="18"/>
                <w:szCs w:val="18"/>
              </w:rPr>
            </w:pPr>
            <w:r w:rsidRPr="001844FB">
              <w:rPr>
                <w:color w:val="000000"/>
                <w:sz w:val="18"/>
                <w:szCs w:val="18"/>
              </w:rPr>
              <w:t>5</w:t>
            </w:r>
          </w:p>
        </w:tc>
        <w:tc>
          <w:tcPr>
            <w:tcW w:w="458" w:type="pct"/>
            <w:tcBorders>
              <w:top w:val="nil"/>
              <w:left w:val="nil"/>
              <w:bottom w:val="single" w:sz="4" w:space="0" w:color="auto"/>
              <w:right w:val="single" w:sz="4" w:space="0" w:color="auto"/>
            </w:tcBorders>
            <w:shd w:val="clear" w:color="auto" w:fill="auto"/>
            <w:noWrap/>
          </w:tcPr>
          <w:p w:rsidR="00121FB3" w:rsidRPr="001844FB" w:rsidRDefault="00121FB3">
            <w:pPr>
              <w:jc w:val="center"/>
              <w:rPr>
                <w:color w:val="000000"/>
                <w:sz w:val="18"/>
                <w:szCs w:val="18"/>
              </w:rPr>
            </w:pPr>
            <w:r w:rsidRPr="001844FB">
              <w:rPr>
                <w:color w:val="000000"/>
                <w:sz w:val="18"/>
                <w:szCs w:val="18"/>
              </w:rPr>
              <w:t>10,24</w:t>
            </w:r>
          </w:p>
        </w:tc>
        <w:tc>
          <w:tcPr>
            <w:tcW w:w="808" w:type="pct"/>
            <w:tcBorders>
              <w:top w:val="nil"/>
              <w:left w:val="nil"/>
              <w:bottom w:val="single" w:sz="4" w:space="0" w:color="auto"/>
              <w:right w:val="single" w:sz="4" w:space="0" w:color="auto"/>
            </w:tcBorders>
            <w:shd w:val="clear" w:color="FFFFCC" w:fill="FFFFFF"/>
          </w:tcPr>
          <w:p w:rsidR="00121FB3" w:rsidRPr="001844FB" w:rsidRDefault="00121FB3" w:rsidP="004F504D">
            <w:pPr>
              <w:rPr>
                <w:color w:val="000000"/>
                <w:sz w:val="18"/>
                <w:szCs w:val="18"/>
              </w:rPr>
            </w:pPr>
            <w:r w:rsidRPr="001844FB">
              <w:rPr>
                <w:color w:val="000000"/>
                <w:sz w:val="18"/>
                <w:szCs w:val="18"/>
              </w:rPr>
              <w:t>увеличение уровня освеще</w:t>
            </w:r>
            <w:r w:rsidRPr="001844FB">
              <w:rPr>
                <w:color w:val="000000"/>
                <w:sz w:val="18"/>
                <w:szCs w:val="18"/>
              </w:rPr>
              <w:t>н</w:t>
            </w:r>
            <w:r w:rsidRPr="001844FB">
              <w:rPr>
                <w:color w:val="000000"/>
                <w:sz w:val="18"/>
                <w:szCs w:val="18"/>
              </w:rPr>
              <w:t>ности, обустройство остано</w:t>
            </w:r>
            <w:r w:rsidRPr="001844FB">
              <w:rPr>
                <w:color w:val="000000"/>
                <w:sz w:val="18"/>
                <w:szCs w:val="18"/>
              </w:rPr>
              <w:t>в</w:t>
            </w:r>
            <w:r w:rsidRPr="001844FB">
              <w:rPr>
                <w:color w:val="000000"/>
                <w:sz w:val="18"/>
                <w:szCs w:val="18"/>
              </w:rPr>
              <w:t>ки общественного транспорта в соответствии с требовани</w:t>
            </w:r>
            <w:r w:rsidRPr="001844FB">
              <w:rPr>
                <w:color w:val="000000"/>
                <w:sz w:val="18"/>
                <w:szCs w:val="18"/>
              </w:rPr>
              <w:t>я</w:t>
            </w:r>
            <w:r w:rsidRPr="001844FB">
              <w:rPr>
                <w:color w:val="000000"/>
                <w:sz w:val="18"/>
                <w:szCs w:val="18"/>
              </w:rPr>
              <w:t>ми п</w:t>
            </w:r>
            <w:r w:rsidR="004F504D">
              <w:rPr>
                <w:color w:val="000000"/>
                <w:sz w:val="18"/>
                <w:szCs w:val="18"/>
              </w:rPr>
              <w:t>ункт</w:t>
            </w:r>
            <w:r w:rsidR="00917628">
              <w:rPr>
                <w:color w:val="000000"/>
                <w:sz w:val="18"/>
                <w:szCs w:val="18"/>
              </w:rPr>
              <w:t>а</w:t>
            </w:r>
            <w:r w:rsidRPr="001844FB">
              <w:rPr>
                <w:color w:val="000000"/>
                <w:sz w:val="18"/>
                <w:szCs w:val="18"/>
              </w:rPr>
              <w:t xml:space="preserve"> 5.3.3 </w:t>
            </w:r>
            <w:r w:rsidR="00917628">
              <w:rPr>
                <w:color w:val="000000"/>
                <w:sz w:val="18"/>
                <w:szCs w:val="18"/>
              </w:rPr>
              <w:br/>
            </w:r>
            <w:r w:rsidRPr="001844FB">
              <w:rPr>
                <w:color w:val="000000"/>
                <w:sz w:val="18"/>
                <w:szCs w:val="18"/>
              </w:rPr>
              <w:t>ГОСТ Р 52766-2007</w:t>
            </w:r>
          </w:p>
        </w:tc>
        <w:tc>
          <w:tcPr>
            <w:tcW w:w="809" w:type="pct"/>
            <w:tcBorders>
              <w:top w:val="nil"/>
              <w:left w:val="nil"/>
              <w:bottom w:val="single" w:sz="4" w:space="0" w:color="auto"/>
              <w:right w:val="single" w:sz="4" w:space="0" w:color="auto"/>
            </w:tcBorders>
            <w:shd w:val="clear" w:color="FFFFCC" w:fill="FFFFFF"/>
          </w:tcPr>
          <w:p w:rsidR="00121FB3" w:rsidRPr="001844FB" w:rsidRDefault="00121FB3" w:rsidP="004F504D">
            <w:pPr>
              <w:rPr>
                <w:color w:val="000000"/>
                <w:sz w:val="18"/>
                <w:szCs w:val="18"/>
              </w:rPr>
            </w:pPr>
            <w:r w:rsidRPr="001844FB">
              <w:rPr>
                <w:color w:val="000000"/>
                <w:sz w:val="18"/>
                <w:szCs w:val="18"/>
              </w:rPr>
              <w:t>увеличение уровня освеще</w:t>
            </w:r>
            <w:r w:rsidRPr="001844FB">
              <w:rPr>
                <w:color w:val="000000"/>
                <w:sz w:val="18"/>
                <w:szCs w:val="18"/>
              </w:rPr>
              <w:t>н</w:t>
            </w:r>
            <w:r w:rsidRPr="001844FB">
              <w:rPr>
                <w:color w:val="000000"/>
                <w:sz w:val="18"/>
                <w:szCs w:val="18"/>
              </w:rPr>
              <w:t>ности, обустройство остано</w:t>
            </w:r>
            <w:r w:rsidRPr="001844FB">
              <w:rPr>
                <w:color w:val="000000"/>
                <w:sz w:val="18"/>
                <w:szCs w:val="18"/>
              </w:rPr>
              <w:t>в</w:t>
            </w:r>
            <w:r w:rsidRPr="001844FB">
              <w:rPr>
                <w:color w:val="000000"/>
                <w:sz w:val="18"/>
                <w:szCs w:val="18"/>
              </w:rPr>
              <w:t>ки общественного транспорта в соответствии с требовани</w:t>
            </w:r>
            <w:r w:rsidRPr="001844FB">
              <w:rPr>
                <w:color w:val="000000"/>
                <w:sz w:val="18"/>
                <w:szCs w:val="18"/>
              </w:rPr>
              <w:t>я</w:t>
            </w:r>
            <w:r w:rsidRPr="001844FB">
              <w:rPr>
                <w:color w:val="000000"/>
                <w:sz w:val="18"/>
                <w:szCs w:val="18"/>
              </w:rPr>
              <w:t>ми п</w:t>
            </w:r>
            <w:r w:rsidR="004F504D">
              <w:rPr>
                <w:color w:val="000000"/>
                <w:sz w:val="18"/>
                <w:szCs w:val="18"/>
              </w:rPr>
              <w:t>ункт</w:t>
            </w:r>
            <w:r w:rsidR="00917628">
              <w:rPr>
                <w:color w:val="000000"/>
                <w:sz w:val="18"/>
                <w:szCs w:val="18"/>
              </w:rPr>
              <w:t>а</w:t>
            </w:r>
            <w:r w:rsidRPr="001844FB">
              <w:rPr>
                <w:color w:val="000000"/>
                <w:sz w:val="18"/>
                <w:szCs w:val="18"/>
              </w:rPr>
              <w:t xml:space="preserve"> 5.3.3 </w:t>
            </w:r>
            <w:r w:rsidR="00917628">
              <w:rPr>
                <w:color w:val="000000"/>
                <w:sz w:val="18"/>
                <w:szCs w:val="18"/>
              </w:rPr>
              <w:br/>
            </w:r>
            <w:r w:rsidRPr="001844FB">
              <w:rPr>
                <w:color w:val="000000"/>
                <w:sz w:val="18"/>
                <w:szCs w:val="18"/>
              </w:rPr>
              <w:t>ГОСТ Р 52766-2007</w:t>
            </w:r>
          </w:p>
        </w:tc>
      </w:tr>
      <w:tr w:rsidR="00121FB3" w:rsidRPr="001844FB" w:rsidTr="006927BB">
        <w:trPr>
          <w:trHeight w:val="459"/>
        </w:trPr>
        <w:tc>
          <w:tcPr>
            <w:tcW w:w="631" w:type="pct"/>
            <w:tcBorders>
              <w:top w:val="nil"/>
              <w:left w:val="single" w:sz="4" w:space="0" w:color="auto"/>
              <w:bottom w:val="single" w:sz="4" w:space="0" w:color="auto"/>
              <w:right w:val="single" w:sz="4" w:space="0" w:color="auto"/>
            </w:tcBorders>
            <w:shd w:val="clear" w:color="auto" w:fill="auto"/>
          </w:tcPr>
          <w:p w:rsidR="00121FB3" w:rsidRPr="001844FB" w:rsidRDefault="00121FB3">
            <w:pPr>
              <w:rPr>
                <w:color w:val="000000"/>
                <w:sz w:val="18"/>
                <w:szCs w:val="18"/>
              </w:rPr>
            </w:pPr>
            <w:r w:rsidRPr="001844FB">
              <w:rPr>
                <w:color w:val="000000"/>
                <w:sz w:val="18"/>
                <w:szCs w:val="18"/>
              </w:rPr>
              <w:t>ул. Солнечная</w:t>
            </w:r>
          </w:p>
        </w:tc>
        <w:tc>
          <w:tcPr>
            <w:tcW w:w="540" w:type="pct"/>
            <w:tcBorders>
              <w:top w:val="nil"/>
              <w:left w:val="nil"/>
              <w:bottom w:val="single" w:sz="4" w:space="0" w:color="auto"/>
              <w:right w:val="single" w:sz="4" w:space="0" w:color="auto"/>
            </w:tcBorders>
            <w:shd w:val="clear" w:color="auto" w:fill="auto"/>
          </w:tcPr>
          <w:p w:rsidR="00121FB3" w:rsidRPr="001844FB" w:rsidRDefault="00121FB3">
            <w:pPr>
              <w:jc w:val="center"/>
              <w:rPr>
                <w:color w:val="000000"/>
                <w:sz w:val="18"/>
                <w:szCs w:val="18"/>
              </w:rPr>
            </w:pPr>
            <w:r w:rsidRPr="001844FB">
              <w:rPr>
                <w:color w:val="000000"/>
                <w:sz w:val="18"/>
                <w:szCs w:val="18"/>
              </w:rPr>
              <w:t xml:space="preserve">перекресток </w:t>
            </w:r>
            <w:r w:rsidRPr="001844FB">
              <w:rPr>
                <w:color w:val="000000"/>
                <w:sz w:val="18"/>
                <w:szCs w:val="18"/>
              </w:rPr>
              <w:br/>
              <w:t xml:space="preserve">ул. Солнечная – </w:t>
            </w:r>
            <w:r w:rsidRPr="001844FB">
              <w:rPr>
                <w:color w:val="000000"/>
                <w:sz w:val="18"/>
                <w:szCs w:val="18"/>
              </w:rPr>
              <w:br/>
              <w:t>ул. М. Конева</w:t>
            </w:r>
          </w:p>
        </w:tc>
        <w:tc>
          <w:tcPr>
            <w:tcW w:w="540" w:type="pct"/>
            <w:tcBorders>
              <w:top w:val="nil"/>
              <w:left w:val="nil"/>
              <w:bottom w:val="single" w:sz="4" w:space="0" w:color="auto"/>
              <w:right w:val="single" w:sz="4" w:space="0" w:color="auto"/>
            </w:tcBorders>
            <w:shd w:val="clear" w:color="auto" w:fill="auto"/>
          </w:tcPr>
          <w:p w:rsidR="00121FB3" w:rsidRPr="001844FB" w:rsidRDefault="00121FB3">
            <w:pPr>
              <w:jc w:val="center"/>
              <w:rPr>
                <w:color w:val="000000"/>
                <w:sz w:val="18"/>
                <w:szCs w:val="18"/>
              </w:rPr>
            </w:pPr>
            <w:r w:rsidRPr="001844FB">
              <w:rPr>
                <w:color w:val="000000"/>
                <w:sz w:val="18"/>
                <w:szCs w:val="18"/>
              </w:rPr>
              <w:t xml:space="preserve">перекресток </w:t>
            </w:r>
            <w:r w:rsidRPr="001844FB">
              <w:rPr>
                <w:color w:val="000000"/>
                <w:sz w:val="18"/>
                <w:szCs w:val="18"/>
              </w:rPr>
              <w:br/>
              <w:t xml:space="preserve">ул. Солнечная – </w:t>
            </w:r>
            <w:r w:rsidRPr="001844FB">
              <w:rPr>
                <w:color w:val="000000"/>
                <w:sz w:val="18"/>
                <w:szCs w:val="18"/>
              </w:rPr>
              <w:br/>
              <w:t>ул. М. Конева</w:t>
            </w:r>
          </w:p>
        </w:tc>
        <w:tc>
          <w:tcPr>
            <w:tcW w:w="468" w:type="pct"/>
            <w:tcBorders>
              <w:top w:val="nil"/>
              <w:left w:val="nil"/>
              <w:bottom w:val="single" w:sz="4" w:space="0" w:color="auto"/>
              <w:right w:val="single" w:sz="4" w:space="0" w:color="auto"/>
            </w:tcBorders>
            <w:shd w:val="clear" w:color="auto" w:fill="auto"/>
            <w:noWrap/>
          </w:tcPr>
          <w:p w:rsidR="00121FB3" w:rsidRPr="001844FB" w:rsidRDefault="00121FB3">
            <w:pPr>
              <w:jc w:val="center"/>
              <w:rPr>
                <w:color w:val="000000"/>
                <w:sz w:val="18"/>
                <w:szCs w:val="18"/>
              </w:rPr>
            </w:pPr>
            <w:r w:rsidRPr="001844FB">
              <w:rPr>
                <w:color w:val="000000"/>
                <w:sz w:val="18"/>
                <w:szCs w:val="18"/>
              </w:rPr>
              <w:t>3/5,5,5</w:t>
            </w:r>
          </w:p>
        </w:tc>
        <w:tc>
          <w:tcPr>
            <w:tcW w:w="335" w:type="pct"/>
            <w:tcBorders>
              <w:top w:val="nil"/>
              <w:left w:val="nil"/>
              <w:bottom w:val="single" w:sz="4" w:space="0" w:color="auto"/>
              <w:right w:val="single" w:sz="4" w:space="0" w:color="auto"/>
            </w:tcBorders>
            <w:shd w:val="clear" w:color="auto" w:fill="auto"/>
            <w:noWrap/>
          </w:tcPr>
          <w:p w:rsidR="00121FB3" w:rsidRPr="001844FB" w:rsidRDefault="00121FB3">
            <w:pPr>
              <w:jc w:val="center"/>
              <w:rPr>
                <w:color w:val="000000"/>
                <w:sz w:val="18"/>
                <w:szCs w:val="18"/>
              </w:rPr>
            </w:pPr>
            <w:r w:rsidRPr="001844FB">
              <w:rPr>
                <w:color w:val="000000"/>
                <w:sz w:val="18"/>
                <w:szCs w:val="18"/>
              </w:rPr>
              <w:t>3</w:t>
            </w:r>
          </w:p>
        </w:tc>
        <w:tc>
          <w:tcPr>
            <w:tcW w:w="227" w:type="pct"/>
            <w:tcBorders>
              <w:top w:val="nil"/>
              <w:left w:val="nil"/>
              <w:bottom w:val="single" w:sz="4" w:space="0" w:color="auto"/>
              <w:right w:val="single" w:sz="4" w:space="0" w:color="auto"/>
            </w:tcBorders>
            <w:shd w:val="clear" w:color="auto" w:fill="auto"/>
            <w:noWrap/>
          </w:tcPr>
          <w:p w:rsidR="00121FB3" w:rsidRPr="001844FB" w:rsidRDefault="00121FB3">
            <w:pPr>
              <w:jc w:val="center"/>
              <w:rPr>
                <w:color w:val="000000"/>
                <w:sz w:val="18"/>
                <w:szCs w:val="18"/>
              </w:rPr>
            </w:pPr>
            <w:r w:rsidRPr="001844FB">
              <w:rPr>
                <w:color w:val="000000"/>
                <w:sz w:val="18"/>
                <w:szCs w:val="18"/>
              </w:rPr>
              <w:t>0</w:t>
            </w:r>
          </w:p>
        </w:tc>
        <w:tc>
          <w:tcPr>
            <w:tcW w:w="184" w:type="pct"/>
            <w:tcBorders>
              <w:top w:val="nil"/>
              <w:left w:val="nil"/>
              <w:bottom w:val="single" w:sz="4" w:space="0" w:color="auto"/>
              <w:right w:val="single" w:sz="4" w:space="0" w:color="auto"/>
            </w:tcBorders>
            <w:shd w:val="clear" w:color="auto" w:fill="auto"/>
            <w:noWrap/>
          </w:tcPr>
          <w:p w:rsidR="00121FB3" w:rsidRPr="001844FB" w:rsidRDefault="00121FB3">
            <w:pPr>
              <w:jc w:val="center"/>
              <w:rPr>
                <w:color w:val="000000"/>
                <w:sz w:val="18"/>
                <w:szCs w:val="18"/>
              </w:rPr>
            </w:pPr>
            <w:r w:rsidRPr="001844FB">
              <w:rPr>
                <w:color w:val="000000"/>
                <w:sz w:val="18"/>
                <w:szCs w:val="18"/>
              </w:rPr>
              <w:t>4</w:t>
            </w:r>
          </w:p>
        </w:tc>
        <w:tc>
          <w:tcPr>
            <w:tcW w:w="458" w:type="pct"/>
            <w:tcBorders>
              <w:top w:val="nil"/>
              <w:left w:val="nil"/>
              <w:bottom w:val="single" w:sz="4" w:space="0" w:color="auto"/>
              <w:right w:val="single" w:sz="4" w:space="0" w:color="auto"/>
            </w:tcBorders>
            <w:shd w:val="clear" w:color="auto" w:fill="auto"/>
            <w:noWrap/>
          </w:tcPr>
          <w:p w:rsidR="00121FB3" w:rsidRPr="001844FB" w:rsidRDefault="00121FB3">
            <w:pPr>
              <w:jc w:val="center"/>
              <w:rPr>
                <w:color w:val="000000"/>
                <w:sz w:val="18"/>
                <w:szCs w:val="18"/>
              </w:rPr>
            </w:pPr>
            <w:r w:rsidRPr="001844FB">
              <w:rPr>
                <w:color w:val="000000"/>
                <w:sz w:val="18"/>
                <w:szCs w:val="18"/>
              </w:rPr>
              <w:t>24</w:t>
            </w:r>
          </w:p>
        </w:tc>
        <w:tc>
          <w:tcPr>
            <w:tcW w:w="808" w:type="pct"/>
            <w:tcBorders>
              <w:top w:val="nil"/>
              <w:left w:val="nil"/>
              <w:bottom w:val="single" w:sz="4" w:space="0" w:color="auto"/>
              <w:right w:val="single" w:sz="4" w:space="0" w:color="auto"/>
            </w:tcBorders>
            <w:shd w:val="clear" w:color="FFFFCC" w:fill="FFFFFF"/>
          </w:tcPr>
          <w:p w:rsidR="00121FB3" w:rsidRPr="001844FB" w:rsidRDefault="00121FB3" w:rsidP="00121FB3">
            <w:pPr>
              <w:rPr>
                <w:color w:val="000000"/>
                <w:sz w:val="18"/>
                <w:szCs w:val="18"/>
              </w:rPr>
            </w:pPr>
            <w:r w:rsidRPr="001844FB">
              <w:rPr>
                <w:color w:val="000000"/>
                <w:sz w:val="18"/>
                <w:szCs w:val="18"/>
              </w:rPr>
              <w:t>увеличение уровня освеще</w:t>
            </w:r>
            <w:r w:rsidRPr="001844FB">
              <w:rPr>
                <w:color w:val="000000"/>
                <w:sz w:val="18"/>
                <w:szCs w:val="18"/>
              </w:rPr>
              <w:t>н</w:t>
            </w:r>
            <w:r w:rsidRPr="001844FB">
              <w:rPr>
                <w:color w:val="000000"/>
                <w:sz w:val="18"/>
                <w:szCs w:val="18"/>
              </w:rPr>
              <w:t>ности</w:t>
            </w:r>
          </w:p>
        </w:tc>
        <w:tc>
          <w:tcPr>
            <w:tcW w:w="809" w:type="pct"/>
            <w:tcBorders>
              <w:top w:val="nil"/>
              <w:left w:val="nil"/>
              <w:bottom w:val="single" w:sz="4" w:space="0" w:color="auto"/>
              <w:right w:val="single" w:sz="4" w:space="0" w:color="auto"/>
            </w:tcBorders>
            <w:shd w:val="clear" w:color="FFFFCC" w:fill="FFFFFF"/>
          </w:tcPr>
          <w:p w:rsidR="00121FB3" w:rsidRPr="001844FB" w:rsidRDefault="00121FB3" w:rsidP="00121FB3">
            <w:pPr>
              <w:rPr>
                <w:color w:val="000000"/>
                <w:sz w:val="18"/>
                <w:szCs w:val="18"/>
              </w:rPr>
            </w:pPr>
            <w:r w:rsidRPr="001844FB">
              <w:rPr>
                <w:color w:val="000000"/>
                <w:sz w:val="18"/>
                <w:szCs w:val="18"/>
              </w:rPr>
              <w:t>увеличение уровня освеще</w:t>
            </w:r>
            <w:r w:rsidRPr="001844FB">
              <w:rPr>
                <w:color w:val="000000"/>
                <w:sz w:val="18"/>
                <w:szCs w:val="18"/>
              </w:rPr>
              <w:t>н</w:t>
            </w:r>
            <w:r w:rsidRPr="001844FB">
              <w:rPr>
                <w:color w:val="000000"/>
                <w:sz w:val="18"/>
                <w:szCs w:val="18"/>
              </w:rPr>
              <w:t>ности</w:t>
            </w:r>
          </w:p>
        </w:tc>
      </w:tr>
      <w:tr w:rsidR="003B4EE4" w:rsidRPr="001844FB" w:rsidTr="006927BB">
        <w:trPr>
          <w:trHeight w:val="255"/>
        </w:trPr>
        <w:tc>
          <w:tcPr>
            <w:tcW w:w="631" w:type="pct"/>
            <w:tcBorders>
              <w:top w:val="nil"/>
              <w:left w:val="single" w:sz="4" w:space="0" w:color="auto"/>
              <w:bottom w:val="single" w:sz="4" w:space="0" w:color="auto"/>
              <w:right w:val="single" w:sz="4" w:space="0" w:color="auto"/>
            </w:tcBorders>
            <w:shd w:val="clear" w:color="auto" w:fill="auto"/>
          </w:tcPr>
          <w:p w:rsidR="00226848" w:rsidRPr="001844FB" w:rsidRDefault="00226848" w:rsidP="00F615A9">
            <w:pPr>
              <w:rPr>
                <w:color w:val="000000"/>
                <w:sz w:val="18"/>
                <w:szCs w:val="18"/>
              </w:rPr>
            </w:pPr>
            <w:r w:rsidRPr="001844FB">
              <w:rPr>
                <w:bCs/>
                <w:color w:val="000000"/>
                <w:sz w:val="18"/>
                <w:szCs w:val="18"/>
              </w:rPr>
              <w:t>Город Кирово-Чепецк</w:t>
            </w:r>
          </w:p>
        </w:tc>
        <w:tc>
          <w:tcPr>
            <w:tcW w:w="540" w:type="pct"/>
            <w:tcBorders>
              <w:top w:val="nil"/>
              <w:left w:val="single" w:sz="4" w:space="0" w:color="auto"/>
              <w:bottom w:val="single" w:sz="4" w:space="0" w:color="auto"/>
              <w:right w:val="single" w:sz="4" w:space="0" w:color="auto"/>
            </w:tcBorders>
            <w:shd w:val="clear" w:color="auto" w:fill="auto"/>
          </w:tcPr>
          <w:p w:rsidR="00226848" w:rsidRPr="001844FB" w:rsidRDefault="00226848" w:rsidP="00F615A9">
            <w:pPr>
              <w:jc w:val="center"/>
              <w:rPr>
                <w:color w:val="000000"/>
                <w:sz w:val="18"/>
                <w:szCs w:val="18"/>
              </w:rPr>
            </w:pPr>
          </w:p>
        </w:tc>
        <w:tc>
          <w:tcPr>
            <w:tcW w:w="540" w:type="pct"/>
            <w:tcBorders>
              <w:top w:val="nil"/>
              <w:left w:val="single" w:sz="4" w:space="0" w:color="auto"/>
              <w:bottom w:val="single" w:sz="4" w:space="0" w:color="auto"/>
              <w:right w:val="single" w:sz="4" w:space="0" w:color="auto"/>
            </w:tcBorders>
            <w:shd w:val="clear" w:color="auto" w:fill="auto"/>
          </w:tcPr>
          <w:p w:rsidR="00226848" w:rsidRPr="001844FB" w:rsidRDefault="00226848" w:rsidP="00F615A9">
            <w:pPr>
              <w:jc w:val="center"/>
              <w:rPr>
                <w:color w:val="000000"/>
                <w:sz w:val="18"/>
                <w:szCs w:val="18"/>
              </w:rPr>
            </w:pPr>
          </w:p>
        </w:tc>
        <w:tc>
          <w:tcPr>
            <w:tcW w:w="468" w:type="pct"/>
            <w:tcBorders>
              <w:top w:val="nil"/>
              <w:left w:val="single" w:sz="4" w:space="0" w:color="auto"/>
              <w:bottom w:val="single" w:sz="4" w:space="0" w:color="auto"/>
              <w:right w:val="single" w:sz="4" w:space="0" w:color="auto"/>
            </w:tcBorders>
            <w:shd w:val="clear" w:color="auto" w:fill="auto"/>
            <w:noWrap/>
          </w:tcPr>
          <w:p w:rsidR="00226848" w:rsidRPr="001844FB" w:rsidRDefault="00226848" w:rsidP="00F615A9">
            <w:pPr>
              <w:jc w:val="center"/>
              <w:rPr>
                <w:color w:val="000000"/>
                <w:sz w:val="18"/>
                <w:szCs w:val="18"/>
              </w:rPr>
            </w:pPr>
          </w:p>
        </w:tc>
        <w:tc>
          <w:tcPr>
            <w:tcW w:w="335" w:type="pct"/>
            <w:tcBorders>
              <w:top w:val="nil"/>
              <w:left w:val="single" w:sz="4" w:space="0" w:color="auto"/>
              <w:bottom w:val="single" w:sz="4" w:space="0" w:color="auto"/>
              <w:right w:val="single" w:sz="4" w:space="0" w:color="auto"/>
            </w:tcBorders>
            <w:shd w:val="clear" w:color="auto" w:fill="auto"/>
            <w:noWrap/>
          </w:tcPr>
          <w:p w:rsidR="00226848" w:rsidRPr="001844FB" w:rsidRDefault="00226848" w:rsidP="00F615A9">
            <w:pPr>
              <w:jc w:val="center"/>
              <w:rPr>
                <w:color w:val="000000"/>
                <w:sz w:val="18"/>
                <w:szCs w:val="18"/>
              </w:rPr>
            </w:pPr>
          </w:p>
        </w:tc>
        <w:tc>
          <w:tcPr>
            <w:tcW w:w="227" w:type="pct"/>
            <w:tcBorders>
              <w:top w:val="nil"/>
              <w:left w:val="single" w:sz="4" w:space="0" w:color="auto"/>
              <w:bottom w:val="single" w:sz="4" w:space="0" w:color="auto"/>
              <w:right w:val="single" w:sz="4" w:space="0" w:color="auto"/>
            </w:tcBorders>
            <w:shd w:val="clear" w:color="auto" w:fill="auto"/>
            <w:noWrap/>
          </w:tcPr>
          <w:p w:rsidR="00226848" w:rsidRPr="001844FB" w:rsidRDefault="00226848" w:rsidP="00F615A9">
            <w:pPr>
              <w:jc w:val="center"/>
              <w:rPr>
                <w:color w:val="000000"/>
                <w:sz w:val="18"/>
                <w:szCs w:val="18"/>
              </w:rPr>
            </w:pPr>
          </w:p>
        </w:tc>
        <w:tc>
          <w:tcPr>
            <w:tcW w:w="184" w:type="pct"/>
            <w:tcBorders>
              <w:top w:val="nil"/>
              <w:left w:val="single" w:sz="4" w:space="0" w:color="auto"/>
              <w:bottom w:val="single" w:sz="4" w:space="0" w:color="auto"/>
              <w:right w:val="single" w:sz="4" w:space="0" w:color="auto"/>
            </w:tcBorders>
            <w:shd w:val="clear" w:color="auto" w:fill="auto"/>
            <w:noWrap/>
          </w:tcPr>
          <w:p w:rsidR="00226848" w:rsidRPr="001844FB" w:rsidRDefault="00226848" w:rsidP="00F615A9">
            <w:pPr>
              <w:jc w:val="center"/>
              <w:rPr>
                <w:color w:val="000000"/>
                <w:sz w:val="18"/>
                <w:szCs w:val="18"/>
              </w:rPr>
            </w:pPr>
          </w:p>
        </w:tc>
        <w:tc>
          <w:tcPr>
            <w:tcW w:w="458" w:type="pct"/>
            <w:tcBorders>
              <w:top w:val="nil"/>
              <w:left w:val="single" w:sz="4" w:space="0" w:color="auto"/>
              <w:bottom w:val="single" w:sz="4" w:space="0" w:color="auto"/>
              <w:right w:val="single" w:sz="4" w:space="0" w:color="auto"/>
            </w:tcBorders>
            <w:shd w:val="clear" w:color="auto" w:fill="auto"/>
            <w:noWrap/>
          </w:tcPr>
          <w:p w:rsidR="00226848" w:rsidRPr="001844FB" w:rsidRDefault="00226848" w:rsidP="00F615A9">
            <w:pPr>
              <w:jc w:val="center"/>
              <w:rPr>
                <w:color w:val="000000"/>
                <w:sz w:val="18"/>
                <w:szCs w:val="18"/>
              </w:rPr>
            </w:pPr>
          </w:p>
        </w:tc>
        <w:tc>
          <w:tcPr>
            <w:tcW w:w="808" w:type="pct"/>
            <w:tcBorders>
              <w:top w:val="single" w:sz="4" w:space="0" w:color="auto"/>
              <w:left w:val="single" w:sz="4" w:space="0" w:color="auto"/>
              <w:bottom w:val="single" w:sz="4" w:space="0" w:color="auto"/>
              <w:right w:val="single" w:sz="4" w:space="0" w:color="auto"/>
            </w:tcBorders>
            <w:shd w:val="clear" w:color="auto" w:fill="auto"/>
            <w:noWrap/>
          </w:tcPr>
          <w:p w:rsidR="00226848" w:rsidRPr="001844FB" w:rsidRDefault="00226848" w:rsidP="00F615A9">
            <w:pPr>
              <w:jc w:val="center"/>
              <w:rPr>
                <w:color w:val="000000"/>
                <w:sz w:val="18"/>
                <w:szCs w:val="18"/>
              </w:rPr>
            </w:pPr>
          </w:p>
        </w:tc>
        <w:tc>
          <w:tcPr>
            <w:tcW w:w="809" w:type="pct"/>
            <w:tcBorders>
              <w:top w:val="nil"/>
              <w:left w:val="nil"/>
              <w:bottom w:val="single" w:sz="4" w:space="0" w:color="auto"/>
              <w:right w:val="single" w:sz="4" w:space="0" w:color="auto"/>
            </w:tcBorders>
            <w:shd w:val="clear" w:color="auto" w:fill="auto"/>
          </w:tcPr>
          <w:p w:rsidR="00226848" w:rsidRPr="001844FB" w:rsidRDefault="00226848" w:rsidP="00F615A9">
            <w:pPr>
              <w:jc w:val="center"/>
              <w:rPr>
                <w:color w:val="000000"/>
                <w:sz w:val="18"/>
                <w:szCs w:val="18"/>
              </w:rPr>
            </w:pPr>
          </w:p>
        </w:tc>
      </w:tr>
      <w:tr w:rsidR="00121FB3" w:rsidRPr="001844FB" w:rsidTr="00121FB3">
        <w:trPr>
          <w:trHeight w:val="2285"/>
        </w:trPr>
        <w:tc>
          <w:tcPr>
            <w:tcW w:w="631" w:type="pct"/>
            <w:tcBorders>
              <w:top w:val="single" w:sz="4" w:space="0" w:color="auto"/>
              <w:left w:val="single" w:sz="4" w:space="0" w:color="auto"/>
              <w:bottom w:val="single" w:sz="4" w:space="0" w:color="auto"/>
              <w:right w:val="single" w:sz="4" w:space="0" w:color="auto"/>
            </w:tcBorders>
            <w:shd w:val="clear" w:color="auto" w:fill="auto"/>
            <w:hideMark/>
          </w:tcPr>
          <w:p w:rsidR="00121FB3" w:rsidRPr="001844FB" w:rsidRDefault="00121FB3" w:rsidP="00F615A9">
            <w:pPr>
              <w:rPr>
                <w:color w:val="000000"/>
                <w:sz w:val="18"/>
                <w:szCs w:val="18"/>
              </w:rPr>
            </w:pPr>
            <w:r w:rsidRPr="001844FB">
              <w:rPr>
                <w:color w:val="000000"/>
                <w:sz w:val="18"/>
                <w:szCs w:val="18"/>
              </w:rPr>
              <w:t>Транзитный участок автомобильной дороги Киров – Кирово-Чепецк – Зуевка, пр</w:t>
            </w:r>
            <w:r w:rsidRPr="001844FB">
              <w:rPr>
                <w:color w:val="000000"/>
                <w:sz w:val="18"/>
                <w:szCs w:val="18"/>
              </w:rPr>
              <w:t>о</w:t>
            </w:r>
            <w:r w:rsidRPr="001844FB">
              <w:rPr>
                <w:color w:val="000000"/>
                <w:sz w:val="18"/>
                <w:szCs w:val="18"/>
              </w:rPr>
              <w:t>ходящий в границах муниципального обр</w:t>
            </w:r>
            <w:r w:rsidRPr="001844FB">
              <w:rPr>
                <w:color w:val="000000"/>
                <w:sz w:val="18"/>
                <w:szCs w:val="18"/>
              </w:rPr>
              <w:t>а</w:t>
            </w:r>
            <w:r w:rsidRPr="001844FB">
              <w:rPr>
                <w:color w:val="000000"/>
                <w:sz w:val="18"/>
                <w:szCs w:val="18"/>
              </w:rPr>
              <w:t>зования «Город Кир</w:t>
            </w:r>
            <w:r w:rsidRPr="001844FB">
              <w:rPr>
                <w:color w:val="000000"/>
                <w:sz w:val="18"/>
                <w:szCs w:val="18"/>
              </w:rPr>
              <w:t>о</w:t>
            </w:r>
            <w:r w:rsidRPr="001844FB">
              <w:rPr>
                <w:color w:val="000000"/>
                <w:sz w:val="18"/>
                <w:szCs w:val="18"/>
              </w:rPr>
              <w:t>во-Чепецк» Кировской области, от ул. Ленина до ж.-д. переезда «Б</w:t>
            </w:r>
            <w:r w:rsidRPr="001844FB">
              <w:rPr>
                <w:color w:val="000000"/>
                <w:sz w:val="18"/>
                <w:szCs w:val="18"/>
              </w:rPr>
              <w:t>о</w:t>
            </w:r>
            <w:r w:rsidRPr="001844FB">
              <w:rPr>
                <w:color w:val="000000"/>
                <w:sz w:val="18"/>
                <w:szCs w:val="18"/>
              </w:rPr>
              <w:t>ево»</w:t>
            </w:r>
          </w:p>
        </w:tc>
        <w:tc>
          <w:tcPr>
            <w:tcW w:w="540" w:type="pct"/>
            <w:tcBorders>
              <w:top w:val="single" w:sz="4" w:space="0" w:color="auto"/>
              <w:left w:val="nil"/>
              <w:bottom w:val="single" w:sz="4" w:space="0" w:color="auto"/>
              <w:right w:val="single" w:sz="4" w:space="0" w:color="auto"/>
            </w:tcBorders>
            <w:shd w:val="clear" w:color="auto" w:fill="auto"/>
            <w:hideMark/>
          </w:tcPr>
          <w:p w:rsidR="00121FB3" w:rsidRPr="001844FB" w:rsidRDefault="00121FB3" w:rsidP="00F615A9">
            <w:pPr>
              <w:jc w:val="center"/>
              <w:rPr>
                <w:color w:val="000000"/>
                <w:sz w:val="18"/>
                <w:szCs w:val="18"/>
              </w:rPr>
            </w:pPr>
            <w:r w:rsidRPr="001844FB">
              <w:rPr>
                <w:color w:val="000000"/>
                <w:sz w:val="18"/>
                <w:szCs w:val="18"/>
              </w:rPr>
              <w:t>д. 20 по ул. 60 лет Октября</w:t>
            </w:r>
          </w:p>
        </w:tc>
        <w:tc>
          <w:tcPr>
            <w:tcW w:w="540" w:type="pct"/>
            <w:tcBorders>
              <w:top w:val="single" w:sz="4" w:space="0" w:color="auto"/>
              <w:left w:val="nil"/>
              <w:bottom w:val="single" w:sz="4" w:space="0" w:color="auto"/>
              <w:right w:val="single" w:sz="4" w:space="0" w:color="auto"/>
            </w:tcBorders>
            <w:shd w:val="clear" w:color="auto" w:fill="auto"/>
            <w:hideMark/>
          </w:tcPr>
          <w:p w:rsidR="00121FB3" w:rsidRPr="001844FB" w:rsidRDefault="00121FB3" w:rsidP="00F615A9">
            <w:pPr>
              <w:jc w:val="center"/>
              <w:rPr>
                <w:color w:val="000000"/>
                <w:sz w:val="18"/>
                <w:szCs w:val="18"/>
              </w:rPr>
            </w:pPr>
            <w:r w:rsidRPr="001844FB">
              <w:rPr>
                <w:color w:val="000000"/>
                <w:sz w:val="18"/>
                <w:szCs w:val="18"/>
              </w:rPr>
              <w:t>д. 36 по ул. 60 лет Октября</w:t>
            </w:r>
          </w:p>
        </w:tc>
        <w:tc>
          <w:tcPr>
            <w:tcW w:w="468" w:type="pct"/>
            <w:tcBorders>
              <w:top w:val="single" w:sz="4" w:space="0" w:color="auto"/>
              <w:left w:val="nil"/>
              <w:bottom w:val="single" w:sz="4" w:space="0" w:color="auto"/>
              <w:right w:val="single" w:sz="4" w:space="0" w:color="auto"/>
            </w:tcBorders>
            <w:shd w:val="clear" w:color="auto" w:fill="auto"/>
            <w:hideMark/>
          </w:tcPr>
          <w:p w:rsidR="00121FB3" w:rsidRPr="001844FB" w:rsidRDefault="00121FB3">
            <w:pPr>
              <w:jc w:val="center"/>
              <w:rPr>
                <w:color w:val="000000"/>
                <w:sz w:val="18"/>
                <w:szCs w:val="18"/>
              </w:rPr>
            </w:pPr>
            <w:r w:rsidRPr="001844FB">
              <w:rPr>
                <w:color w:val="000000"/>
                <w:sz w:val="18"/>
                <w:szCs w:val="18"/>
              </w:rPr>
              <w:t>6/1,1,1,1,5,2</w:t>
            </w:r>
          </w:p>
        </w:tc>
        <w:tc>
          <w:tcPr>
            <w:tcW w:w="335" w:type="pct"/>
            <w:tcBorders>
              <w:top w:val="single" w:sz="4" w:space="0" w:color="auto"/>
              <w:left w:val="nil"/>
              <w:bottom w:val="single" w:sz="4" w:space="0" w:color="auto"/>
              <w:right w:val="single" w:sz="4" w:space="0" w:color="auto"/>
            </w:tcBorders>
            <w:shd w:val="clear" w:color="auto" w:fill="auto"/>
            <w:hideMark/>
          </w:tcPr>
          <w:p w:rsidR="00121FB3" w:rsidRPr="001844FB" w:rsidRDefault="00121FB3">
            <w:pPr>
              <w:jc w:val="center"/>
              <w:rPr>
                <w:color w:val="000000"/>
                <w:sz w:val="18"/>
                <w:szCs w:val="18"/>
              </w:rPr>
            </w:pPr>
            <w:r w:rsidRPr="001844FB">
              <w:rPr>
                <w:color w:val="000000"/>
                <w:sz w:val="18"/>
                <w:szCs w:val="18"/>
              </w:rPr>
              <w:t>2</w:t>
            </w:r>
          </w:p>
        </w:tc>
        <w:tc>
          <w:tcPr>
            <w:tcW w:w="227" w:type="pct"/>
            <w:tcBorders>
              <w:top w:val="single" w:sz="4" w:space="0" w:color="auto"/>
              <w:left w:val="nil"/>
              <w:bottom w:val="single" w:sz="4" w:space="0" w:color="auto"/>
              <w:right w:val="single" w:sz="4" w:space="0" w:color="auto"/>
            </w:tcBorders>
            <w:shd w:val="clear" w:color="auto" w:fill="auto"/>
            <w:hideMark/>
          </w:tcPr>
          <w:p w:rsidR="00121FB3" w:rsidRPr="001844FB" w:rsidRDefault="00121FB3">
            <w:pPr>
              <w:jc w:val="center"/>
              <w:rPr>
                <w:color w:val="000000"/>
                <w:sz w:val="18"/>
                <w:szCs w:val="18"/>
              </w:rPr>
            </w:pPr>
            <w:r w:rsidRPr="001844FB">
              <w:rPr>
                <w:color w:val="000000"/>
                <w:sz w:val="18"/>
                <w:szCs w:val="18"/>
              </w:rPr>
              <w:t>0</w:t>
            </w:r>
          </w:p>
        </w:tc>
        <w:tc>
          <w:tcPr>
            <w:tcW w:w="184" w:type="pct"/>
            <w:tcBorders>
              <w:top w:val="single" w:sz="4" w:space="0" w:color="auto"/>
              <w:left w:val="nil"/>
              <w:bottom w:val="single" w:sz="4" w:space="0" w:color="auto"/>
              <w:right w:val="single" w:sz="4" w:space="0" w:color="auto"/>
            </w:tcBorders>
            <w:shd w:val="clear" w:color="auto" w:fill="auto"/>
            <w:hideMark/>
          </w:tcPr>
          <w:p w:rsidR="00121FB3" w:rsidRPr="001844FB" w:rsidRDefault="00121FB3">
            <w:pPr>
              <w:jc w:val="center"/>
              <w:rPr>
                <w:color w:val="000000"/>
                <w:sz w:val="18"/>
                <w:szCs w:val="18"/>
              </w:rPr>
            </w:pPr>
            <w:r w:rsidRPr="001844FB">
              <w:rPr>
                <w:color w:val="000000"/>
                <w:sz w:val="18"/>
                <w:szCs w:val="18"/>
              </w:rPr>
              <w:t>17</w:t>
            </w:r>
          </w:p>
        </w:tc>
        <w:tc>
          <w:tcPr>
            <w:tcW w:w="458" w:type="pct"/>
            <w:tcBorders>
              <w:top w:val="single" w:sz="4" w:space="0" w:color="auto"/>
              <w:left w:val="nil"/>
              <w:bottom w:val="single" w:sz="4" w:space="0" w:color="auto"/>
              <w:right w:val="single" w:sz="4" w:space="0" w:color="auto"/>
            </w:tcBorders>
            <w:shd w:val="clear" w:color="auto" w:fill="auto"/>
            <w:hideMark/>
          </w:tcPr>
          <w:p w:rsidR="00121FB3" w:rsidRPr="001844FB" w:rsidRDefault="00121FB3">
            <w:pPr>
              <w:jc w:val="center"/>
              <w:rPr>
                <w:color w:val="000000"/>
                <w:sz w:val="18"/>
                <w:szCs w:val="18"/>
              </w:rPr>
            </w:pPr>
            <w:r w:rsidRPr="001844FB">
              <w:rPr>
                <w:color w:val="000000"/>
                <w:sz w:val="18"/>
                <w:szCs w:val="18"/>
              </w:rPr>
              <w:t>08,13,24</w:t>
            </w:r>
          </w:p>
        </w:tc>
        <w:tc>
          <w:tcPr>
            <w:tcW w:w="808" w:type="pct"/>
            <w:tcBorders>
              <w:top w:val="single" w:sz="4" w:space="0" w:color="auto"/>
              <w:left w:val="nil"/>
              <w:bottom w:val="single" w:sz="4" w:space="0" w:color="auto"/>
              <w:right w:val="single" w:sz="4" w:space="0" w:color="auto"/>
            </w:tcBorders>
            <w:shd w:val="clear" w:color="auto" w:fill="auto"/>
            <w:hideMark/>
          </w:tcPr>
          <w:p w:rsidR="00121FB3" w:rsidRPr="001844FB" w:rsidRDefault="00121FB3">
            <w:pPr>
              <w:rPr>
                <w:color w:val="000000"/>
                <w:sz w:val="18"/>
                <w:szCs w:val="18"/>
              </w:rPr>
            </w:pPr>
            <w:r w:rsidRPr="001844FB">
              <w:rPr>
                <w:color w:val="000000"/>
                <w:sz w:val="18"/>
                <w:szCs w:val="18"/>
              </w:rPr>
              <w:t>модернизация светофорного объекта, нанесение разметки, увеличение уровня освеще</w:t>
            </w:r>
            <w:r w:rsidRPr="001844FB">
              <w:rPr>
                <w:color w:val="000000"/>
                <w:sz w:val="18"/>
                <w:szCs w:val="18"/>
              </w:rPr>
              <w:t>н</w:t>
            </w:r>
            <w:r w:rsidRPr="001844FB">
              <w:rPr>
                <w:color w:val="000000"/>
                <w:sz w:val="18"/>
                <w:szCs w:val="18"/>
              </w:rPr>
              <w:t>ности</w:t>
            </w:r>
          </w:p>
        </w:tc>
        <w:tc>
          <w:tcPr>
            <w:tcW w:w="809" w:type="pct"/>
            <w:tcBorders>
              <w:top w:val="single" w:sz="4" w:space="0" w:color="auto"/>
              <w:left w:val="nil"/>
              <w:bottom w:val="single" w:sz="4" w:space="0" w:color="auto"/>
              <w:right w:val="single" w:sz="4" w:space="0" w:color="auto"/>
            </w:tcBorders>
            <w:shd w:val="clear" w:color="auto" w:fill="auto"/>
            <w:hideMark/>
          </w:tcPr>
          <w:p w:rsidR="00121FB3" w:rsidRPr="001844FB" w:rsidRDefault="00121FB3">
            <w:pPr>
              <w:rPr>
                <w:color w:val="000000"/>
                <w:sz w:val="18"/>
                <w:szCs w:val="18"/>
              </w:rPr>
            </w:pPr>
            <w:r w:rsidRPr="001844FB">
              <w:rPr>
                <w:color w:val="000000"/>
                <w:sz w:val="18"/>
                <w:szCs w:val="18"/>
              </w:rPr>
              <w:t>модернизация светофорного объекта, нанесение разметки, увеличение уровня освеще</w:t>
            </w:r>
            <w:r w:rsidRPr="001844FB">
              <w:rPr>
                <w:color w:val="000000"/>
                <w:sz w:val="18"/>
                <w:szCs w:val="18"/>
              </w:rPr>
              <w:t>н</w:t>
            </w:r>
            <w:r w:rsidRPr="001844FB">
              <w:rPr>
                <w:color w:val="000000"/>
                <w:sz w:val="18"/>
                <w:szCs w:val="18"/>
              </w:rPr>
              <w:t>ности</w:t>
            </w:r>
          </w:p>
        </w:tc>
      </w:tr>
      <w:tr w:rsidR="00121FB3" w:rsidRPr="001844FB" w:rsidTr="00121FB3">
        <w:trPr>
          <w:trHeight w:val="818"/>
        </w:trPr>
        <w:tc>
          <w:tcPr>
            <w:tcW w:w="631" w:type="pct"/>
            <w:tcBorders>
              <w:top w:val="single" w:sz="4" w:space="0" w:color="auto"/>
              <w:left w:val="single" w:sz="4" w:space="0" w:color="auto"/>
              <w:bottom w:val="single" w:sz="4" w:space="0" w:color="auto"/>
              <w:right w:val="single" w:sz="4" w:space="0" w:color="auto"/>
            </w:tcBorders>
            <w:shd w:val="clear" w:color="auto" w:fill="auto"/>
          </w:tcPr>
          <w:p w:rsidR="00121FB3" w:rsidRPr="001844FB" w:rsidRDefault="00121FB3">
            <w:pPr>
              <w:rPr>
                <w:color w:val="000000"/>
                <w:sz w:val="18"/>
                <w:szCs w:val="18"/>
              </w:rPr>
            </w:pPr>
            <w:r w:rsidRPr="001844FB">
              <w:rPr>
                <w:color w:val="000000"/>
                <w:sz w:val="18"/>
                <w:szCs w:val="18"/>
              </w:rPr>
              <w:t>ул. Ленина</w:t>
            </w:r>
          </w:p>
        </w:tc>
        <w:tc>
          <w:tcPr>
            <w:tcW w:w="540" w:type="pct"/>
            <w:tcBorders>
              <w:top w:val="single" w:sz="4" w:space="0" w:color="auto"/>
              <w:left w:val="nil"/>
              <w:bottom w:val="single" w:sz="4" w:space="0" w:color="auto"/>
              <w:right w:val="single" w:sz="4" w:space="0" w:color="auto"/>
            </w:tcBorders>
            <w:shd w:val="clear" w:color="auto" w:fill="auto"/>
          </w:tcPr>
          <w:p w:rsidR="00121FB3" w:rsidRPr="001844FB" w:rsidRDefault="00121FB3">
            <w:pPr>
              <w:jc w:val="center"/>
              <w:rPr>
                <w:color w:val="000000"/>
                <w:sz w:val="18"/>
                <w:szCs w:val="18"/>
              </w:rPr>
            </w:pPr>
            <w:r w:rsidRPr="001844FB">
              <w:rPr>
                <w:color w:val="000000"/>
                <w:sz w:val="18"/>
                <w:szCs w:val="18"/>
              </w:rPr>
              <w:t>около д. 1б</w:t>
            </w:r>
          </w:p>
        </w:tc>
        <w:tc>
          <w:tcPr>
            <w:tcW w:w="540" w:type="pct"/>
            <w:tcBorders>
              <w:top w:val="single" w:sz="4" w:space="0" w:color="auto"/>
              <w:left w:val="nil"/>
              <w:bottom w:val="single" w:sz="4" w:space="0" w:color="auto"/>
              <w:right w:val="single" w:sz="4" w:space="0" w:color="auto"/>
            </w:tcBorders>
            <w:shd w:val="clear" w:color="auto" w:fill="auto"/>
          </w:tcPr>
          <w:p w:rsidR="00121FB3" w:rsidRPr="001844FB" w:rsidRDefault="00121FB3">
            <w:pPr>
              <w:jc w:val="center"/>
              <w:rPr>
                <w:color w:val="000000"/>
                <w:sz w:val="18"/>
                <w:szCs w:val="18"/>
              </w:rPr>
            </w:pPr>
            <w:r w:rsidRPr="001844FB">
              <w:rPr>
                <w:color w:val="000000"/>
                <w:sz w:val="18"/>
                <w:szCs w:val="18"/>
              </w:rPr>
              <w:t>около д. 1б</w:t>
            </w:r>
          </w:p>
        </w:tc>
        <w:tc>
          <w:tcPr>
            <w:tcW w:w="468" w:type="pct"/>
            <w:tcBorders>
              <w:top w:val="single" w:sz="4" w:space="0" w:color="auto"/>
              <w:left w:val="nil"/>
              <w:bottom w:val="single" w:sz="4" w:space="0" w:color="auto"/>
              <w:right w:val="single" w:sz="4" w:space="0" w:color="auto"/>
            </w:tcBorders>
            <w:shd w:val="clear" w:color="auto" w:fill="auto"/>
          </w:tcPr>
          <w:p w:rsidR="00121FB3" w:rsidRPr="001844FB" w:rsidRDefault="00121FB3">
            <w:pPr>
              <w:jc w:val="center"/>
              <w:rPr>
                <w:color w:val="000000"/>
                <w:sz w:val="18"/>
                <w:szCs w:val="18"/>
              </w:rPr>
            </w:pPr>
            <w:r w:rsidRPr="001844FB">
              <w:rPr>
                <w:color w:val="000000"/>
                <w:sz w:val="18"/>
                <w:szCs w:val="18"/>
              </w:rPr>
              <w:t>4/1,5,5,5</w:t>
            </w:r>
          </w:p>
        </w:tc>
        <w:tc>
          <w:tcPr>
            <w:tcW w:w="335" w:type="pct"/>
            <w:tcBorders>
              <w:top w:val="single" w:sz="4" w:space="0" w:color="auto"/>
              <w:left w:val="nil"/>
              <w:bottom w:val="single" w:sz="4" w:space="0" w:color="auto"/>
              <w:right w:val="single" w:sz="4" w:space="0" w:color="auto"/>
            </w:tcBorders>
            <w:shd w:val="clear" w:color="auto" w:fill="auto"/>
          </w:tcPr>
          <w:p w:rsidR="00121FB3" w:rsidRPr="001844FB" w:rsidRDefault="00121FB3">
            <w:pPr>
              <w:jc w:val="center"/>
              <w:rPr>
                <w:color w:val="000000"/>
                <w:sz w:val="18"/>
                <w:szCs w:val="18"/>
              </w:rPr>
            </w:pPr>
            <w:r w:rsidRPr="001844FB">
              <w:rPr>
                <w:color w:val="000000"/>
                <w:sz w:val="18"/>
                <w:szCs w:val="18"/>
              </w:rPr>
              <w:t>4</w:t>
            </w:r>
          </w:p>
        </w:tc>
        <w:tc>
          <w:tcPr>
            <w:tcW w:w="227" w:type="pct"/>
            <w:tcBorders>
              <w:top w:val="single" w:sz="4" w:space="0" w:color="auto"/>
              <w:left w:val="nil"/>
              <w:bottom w:val="single" w:sz="4" w:space="0" w:color="auto"/>
              <w:right w:val="single" w:sz="4" w:space="0" w:color="auto"/>
            </w:tcBorders>
            <w:shd w:val="clear" w:color="auto" w:fill="auto"/>
          </w:tcPr>
          <w:p w:rsidR="00121FB3" w:rsidRPr="001844FB" w:rsidRDefault="00121FB3">
            <w:pPr>
              <w:jc w:val="center"/>
              <w:rPr>
                <w:color w:val="000000"/>
                <w:sz w:val="18"/>
                <w:szCs w:val="18"/>
              </w:rPr>
            </w:pPr>
            <w:r w:rsidRPr="001844FB">
              <w:rPr>
                <w:color w:val="000000"/>
                <w:sz w:val="18"/>
                <w:szCs w:val="18"/>
              </w:rPr>
              <w:t>0</w:t>
            </w:r>
          </w:p>
        </w:tc>
        <w:tc>
          <w:tcPr>
            <w:tcW w:w="184" w:type="pct"/>
            <w:tcBorders>
              <w:top w:val="single" w:sz="4" w:space="0" w:color="auto"/>
              <w:left w:val="nil"/>
              <w:bottom w:val="single" w:sz="4" w:space="0" w:color="auto"/>
              <w:right w:val="single" w:sz="4" w:space="0" w:color="auto"/>
            </w:tcBorders>
            <w:shd w:val="clear" w:color="auto" w:fill="auto"/>
          </w:tcPr>
          <w:p w:rsidR="00121FB3" w:rsidRPr="001844FB" w:rsidRDefault="00121FB3">
            <w:pPr>
              <w:jc w:val="center"/>
              <w:rPr>
                <w:color w:val="000000"/>
                <w:sz w:val="18"/>
                <w:szCs w:val="18"/>
              </w:rPr>
            </w:pPr>
            <w:r w:rsidRPr="001844FB">
              <w:rPr>
                <w:color w:val="000000"/>
                <w:sz w:val="18"/>
                <w:szCs w:val="18"/>
              </w:rPr>
              <w:t>4</w:t>
            </w:r>
          </w:p>
        </w:tc>
        <w:tc>
          <w:tcPr>
            <w:tcW w:w="458" w:type="pct"/>
            <w:tcBorders>
              <w:top w:val="single" w:sz="4" w:space="0" w:color="auto"/>
              <w:left w:val="nil"/>
              <w:bottom w:val="single" w:sz="4" w:space="0" w:color="auto"/>
              <w:right w:val="single" w:sz="4" w:space="0" w:color="auto"/>
            </w:tcBorders>
            <w:shd w:val="clear" w:color="auto" w:fill="auto"/>
          </w:tcPr>
          <w:p w:rsidR="00121FB3" w:rsidRPr="001844FB" w:rsidRDefault="00121FB3">
            <w:pPr>
              <w:jc w:val="center"/>
              <w:rPr>
                <w:color w:val="000000"/>
                <w:sz w:val="18"/>
                <w:szCs w:val="18"/>
              </w:rPr>
            </w:pPr>
            <w:r w:rsidRPr="001844FB">
              <w:rPr>
                <w:color w:val="000000"/>
                <w:sz w:val="18"/>
                <w:szCs w:val="18"/>
              </w:rPr>
              <w:t>24</w:t>
            </w:r>
          </w:p>
        </w:tc>
        <w:tc>
          <w:tcPr>
            <w:tcW w:w="808" w:type="pct"/>
            <w:tcBorders>
              <w:top w:val="single" w:sz="4" w:space="0" w:color="auto"/>
              <w:left w:val="nil"/>
              <w:bottom w:val="single" w:sz="4" w:space="0" w:color="auto"/>
              <w:right w:val="single" w:sz="4" w:space="0" w:color="auto"/>
            </w:tcBorders>
            <w:shd w:val="clear" w:color="auto" w:fill="auto"/>
          </w:tcPr>
          <w:p w:rsidR="00121FB3" w:rsidRPr="001844FB" w:rsidRDefault="00121FB3">
            <w:pPr>
              <w:rPr>
                <w:color w:val="000000"/>
                <w:sz w:val="18"/>
                <w:szCs w:val="18"/>
              </w:rPr>
            </w:pPr>
            <w:r w:rsidRPr="001844FB">
              <w:rPr>
                <w:color w:val="000000"/>
                <w:sz w:val="18"/>
                <w:szCs w:val="18"/>
              </w:rPr>
              <w:t>увеличение уровня освеще</w:t>
            </w:r>
            <w:r w:rsidRPr="001844FB">
              <w:rPr>
                <w:color w:val="000000"/>
                <w:sz w:val="18"/>
                <w:szCs w:val="18"/>
              </w:rPr>
              <w:t>н</w:t>
            </w:r>
            <w:r w:rsidRPr="001844FB">
              <w:rPr>
                <w:color w:val="000000"/>
                <w:sz w:val="18"/>
                <w:szCs w:val="18"/>
              </w:rPr>
              <w:t xml:space="preserve">ности пешеходного перехода, модернизация светофорного объекта </w:t>
            </w:r>
          </w:p>
        </w:tc>
        <w:tc>
          <w:tcPr>
            <w:tcW w:w="809" w:type="pct"/>
            <w:tcBorders>
              <w:top w:val="single" w:sz="4" w:space="0" w:color="auto"/>
              <w:left w:val="nil"/>
              <w:bottom w:val="single" w:sz="4" w:space="0" w:color="auto"/>
              <w:right w:val="single" w:sz="4" w:space="0" w:color="auto"/>
            </w:tcBorders>
            <w:shd w:val="clear" w:color="auto" w:fill="auto"/>
          </w:tcPr>
          <w:p w:rsidR="00121FB3" w:rsidRPr="001844FB" w:rsidRDefault="00121FB3">
            <w:pPr>
              <w:rPr>
                <w:color w:val="000000"/>
                <w:sz w:val="18"/>
                <w:szCs w:val="18"/>
              </w:rPr>
            </w:pPr>
            <w:r w:rsidRPr="001844FB">
              <w:rPr>
                <w:color w:val="000000"/>
                <w:sz w:val="18"/>
                <w:szCs w:val="18"/>
              </w:rPr>
              <w:t>увеличение уровня освеще</w:t>
            </w:r>
            <w:r w:rsidRPr="001844FB">
              <w:rPr>
                <w:color w:val="000000"/>
                <w:sz w:val="18"/>
                <w:szCs w:val="18"/>
              </w:rPr>
              <w:t>н</w:t>
            </w:r>
            <w:r w:rsidRPr="001844FB">
              <w:rPr>
                <w:color w:val="000000"/>
                <w:sz w:val="18"/>
                <w:szCs w:val="18"/>
              </w:rPr>
              <w:t xml:space="preserve">ности пешеходного перехода, модернизация светофорного объекта </w:t>
            </w:r>
          </w:p>
        </w:tc>
      </w:tr>
      <w:tr w:rsidR="00121FB3" w:rsidRPr="001844FB" w:rsidTr="006927BB">
        <w:trPr>
          <w:trHeight w:val="1142"/>
        </w:trPr>
        <w:tc>
          <w:tcPr>
            <w:tcW w:w="631" w:type="pct"/>
            <w:tcBorders>
              <w:top w:val="single" w:sz="4" w:space="0" w:color="auto"/>
              <w:left w:val="single" w:sz="4" w:space="0" w:color="auto"/>
              <w:bottom w:val="single" w:sz="4" w:space="0" w:color="auto"/>
              <w:right w:val="single" w:sz="4" w:space="0" w:color="auto"/>
            </w:tcBorders>
            <w:shd w:val="clear" w:color="auto" w:fill="auto"/>
          </w:tcPr>
          <w:p w:rsidR="00121FB3" w:rsidRPr="001844FB" w:rsidRDefault="00121FB3">
            <w:pPr>
              <w:rPr>
                <w:color w:val="000000"/>
                <w:sz w:val="18"/>
                <w:szCs w:val="18"/>
              </w:rPr>
            </w:pPr>
            <w:r w:rsidRPr="001844FB">
              <w:rPr>
                <w:color w:val="000000"/>
                <w:sz w:val="18"/>
                <w:szCs w:val="18"/>
              </w:rPr>
              <w:t>просп. Мира</w:t>
            </w:r>
          </w:p>
        </w:tc>
        <w:tc>
          <w:tcPr>
            <w:tcW w:w="540" w:type="pct"/>
            <w:tcBorders>
              <w:top w:val="single" w:sz="4" w:space="0" w:color="auto"/>
              <w:left w:val="nil"/>
              <w:bottom w:val="single" w:sz="4" w:space="0" w:color="auto"/>
              <w:right w:val="single" w:sz="4" w:space="0" w:color="auto"/>
            </w:tcBorders>
            <w:shd w:val="clear" w:color="auto" w:fill="auto"/>
          </w:tcPr>
          <w:p w:rsidR="00121FB3" w:rsidRPr="001844FB" w:rsidRDefault="00121FB3">
            <w:pPr>
              <w:jc w:val="center"/>
              <w:rPr>
                <w:color w:val="000000"/>
                <w:sz w:val="18"/>
                <w:szCs w:val="18"/>
              </w:rPr>
            </w:pPr>
            <w:r w:rsidRPr="001844FB">
              <w:rPr>
                <w:color w:val="000000"/>
                <w:sz w:val="18"/>
                <w:szCs w:val="18"/>
              </w:rPr>
              <w:t>д. 43а</w:t>
            </w:r>
          </w:p>
        </w:tc>
        <w:tc>
          <w:tcPr>
            <w:tcW w:w="540" w:type="pct"/>
            <w:tcBorders>
              <w:top w:val="single" w:sz="4" w:space="0" w:color="auto"/>
              <w:left w:val="nil"/>
              <w:bottom w:val="single" w:sz="4" w:space="0" w:color="auto"/>
              <w:right w:val="single" w:sz="4" w:space="0" w:color="auto"/>
            </w:tcBorders>
            <w:shd w:val="clear" w:color="auto" w:fill="auto"/>
          </w:tcPr>
          <w:p w:rsidR="00121FB3" w:rsidRPr="001844FB" w:rsidRDefault="00121FB3">
            <w:pPr>
              <w:jc w:val="center"/>
              <w:rPr>
                <w:color w:val="000000"/>
                <w:sz w:val="18"/>
                <w:szCs w:val="18"/>
              </w:rPr>
            </w:pPr>
            <w:r w:rsidRPr="001844FB">
              <w:rPr>
                <w:color w:val="000000"/>
                <w:sz w:val="18"/>
                <w:szCs w:val="18"/>
              </w:rPr>
              <w:t>д. 62</w:t>
            </w:r>
          </w:p>
        </w:tc>
        <w:tc>
          <w:tcPr>
            <w:tcW w:w="468" w:type="pct"/>
            <w:tcBorders>
              <w:top w:val="single" w:sz="4" w:space="0" w:color="auto"/>
              <w:left w:val="nil"/>
              <w:bottom w:val="single" w:sz="4" w:space="0" w:color="auto"/>
              <w:right w:val="single" w:sz="4" w:space="0" w:color="auto"/>
            </w:tcBorders>
            <w:shd w:val="clear" w:color="auto" w:fill="auto"/>
          </w:tcPr>
          <w:p w:rsidR="00121FB3" w:rsidRPr="001844FB" w:rsidRDefault="00121FB3">
            <w:pPr>
              <w:jc w:val="center"/>
              <w:rPr>
                <w:color w:val="000000"/>
                <w:sz w:val="18"/>
                <w:szCs w:val="18"/>
              </w:rPr>
            </w:pPr>
            <w:r w:rsidRPr="001844FB">
              <w:rPr>
                <w:color w:val="000000"/>
                <w:sz w:val="18"/>
                <w:szCs w:val="18"/>
              </w:rPr>
              <w:t>3/5,5,5</w:t>
            </w:r>
          </w:p>
        </w:tc>
        <w:tc>
          <w:tcPr>
            <w:tcW w:w="335" w:type="pct"/>
            <w:tcBorders>
              <w:top w:val="single" w:sz="4" w:space="0" w:color="auto"/>
              <w:left w:val="nil"/>
              <w:bottom w:val="single" w:sz="4" w:space="0" w:color="auto"/>
              <w:right w:val="single" w:sz="4" w:space="0" w:color="auto"/>
            </w:tcBorders>
            <w:shd w:val="clear" w:color="auto" w:fill="auto"/>
          </w:tcPr>
          <w:p w:rsidR="00121FB3" w:rsidRPr="001844FB" w:rsidRDefault="00121FB3">
            <w:pPr>
              <w:jc w:val="center"/>
              <w:rPr>
                <w:color w:val="000000"/>
                <w:sz w:val="18"/>
                <w:szCs w:val="18"/>
              </w:rPr>
            </w:pPr>
            <w:r w:rsidRPr="001844FB">
              <w:rPr>
                <w:color w:val="000000"/>
                <w:sz w:val="18"/>
                <w:szCs w:val="18"/>
              </w:rPr>
              <w:t>3</w:t>
            </w:r>
          </w:p>
        </w:tc>
        <w:tc>
          <w:tcPr>
            <w:tcW w:w="227" w:type="pct"/>
            <w:tcBorders>
              <w:top w:val="single" w:sz="4" w:space="0" w:color="auto"/>
              <w:left w:val="nil"/>
              <w:bottom w:val="single" w:sz="4" w:space="0" w:color="auto"/>
              <w:right w:val="single" w:sz="4" w:space="0" w:color="auto"/>
            </w:tcBorders>
            <w:shd w:val="clear" w:color="auto" w:fill="auto"/>
          </w:tcPr>
          <w:p w:rsidR="00121FB3" w:rsidRPr="001844FB" w:rsidRDefault="00121FB3">
            <w:pPr>
              <w:jc w:val="center"/>
              <w:rPr>
                <w:color w:val="000000"/>
                <w:sz w:val="18"/>
                <w:szCs w:val="18"/>
              </w:rPr>
            </w:pPr>
            <w:r w:rsidRPr="001844FB">
              <w:rPr>
                <w:color w:val="000000"/>
                <w:sz w:val="18"/>
                <w:szCs w:val="18"/>
              </w:rPr>
              <w:t>0</w:t>
            </w:r>
          </w:p>
        </w:tc>
        <w:tc>
          <w:tcPr>
            <w:tcW w:w="184" w:type="pct"/>
            <w:tcBorders>
              <w:top w:val="single" w:sz="4" w:space="0" w:color="auto"/>
              <w:left w:val="nil"/>
              <w:bottom w:val="single" w:sz="4" w:space="0" w:color="auto"/>
              <w:right w:val="single" w:sz="4" w:space="0" w:color="auto"/>
            </w:tcBorders>
            <w:shd w:val="clear" w:color="auto" w:fill="auto"/>
          </w:tcPr>
          <w:p w:rsidR="00121FB3" w:rsidRPr="001844FB" w:rsidRDefault="00121FB3">
            <w:pPr>
              <w:jc w:val="center"/>
              <w:rPr>
                <w:color w:val="000000"/>
                <w:sz w:val="18"/>
                <w:szCs w:val="18"/>
              </w:rPr>
            </w:pPr>
            <w:r w:rsidRPr="001844FB">
              <w:rPr>
                <w:color w:val="000000"/>
                <w:sz w:val="18"/>
                <w:szCs w:val="18"/>
              </w:rPr>
              <w:t>3</w:t>
            </w:r>
          </w:p>
        </w:tc>
        <w:tc>
          <w:tcPr>
            <w:tcW w:w="458" w:type="pct"/>
            <w:tcBorders>
              <w:top w:val="single" w:sz="4" w:space="0" w:color="auto"/>
              <w:left w:val="nil"/>
              <w:bottom w:val="single" w:sz="4" w:space="0" w:color="auto"/>
              <w:right w:val="single" w:sz="4" w:space="0" w:color="auto"/>
            </w:tcBorders>
            <w:shd w:val="clear" w:color="auto" w:fill="auto"/>
          </w:tcPr>
          <w:p w:rsidR="00121FB3" w:rsidRPr="001844FB" w:rsidRDefault="00121FB3">
            <w:pPr>
              <w:jc w:val="center"/>
              <w:rPr>
                <w:color w:val="000000"/>
                <w:sz w:val="18"/>
                <w:szCs w:val="18"/>
              </w:rPr>
            </w:pPr>
            <w:r w:rsidRPr="001844FB">
              <w:rPr>
                <w:color w:val="000000"/>
                <w:sz w:val="18"/>
                <w:szCs w:val="18"/>
              </w:rPr>
              <w:t>24</w:t>
            </w:r>
          </w:p>
        </w:tc>
        <w:tc>
          <w:tcPr>
            <w:tcW w:w="808" w:type="pct"/>
            <w:tcBorders>
              <w:top w:val="single" w:sz="4" w:space="0" w:color="auto"/>
              <w:left w:val="nil"/>
              <w:bottom w:val="single" w:sz="4" w:space="0" w:color="auto"/>
              <w:right w:val="single" w:sz="4" w:space="0" w:color="auto"/>
            </w:tcBorders>
            <w:shd w:val="clear" w:color="auto" w:fill="auto"/>
          </w:tcPr>
          <w:p w:rsidR="00121FB3" w:rsidRPr="001844FB" w:rsidRDefault="00121FB3" w:rsidP="00121FB3">
            <w:pPr>
              <w:rPr>
                <w:color w:val="000000"/>
                <w:sz w:val="18"/>
                <w:szCs w:val="18"/>
              </w:rPr>
            </w:pPr>
            <w:r w:rsidRPr="001844FB">
              <w:rPr>
                <w:color w:val="000000"/>
                <w:sz w:val="18"/>
                <w:szCs w:val="18"/>
              </w:rPr>
              <w:t>увеличение уровня освеще</w:t>
            </w:r>
            <w:r w:rsidRPr="001844FB">
              <w:rPr>
                <w:color w:val="000000"/>
                <w:sz w:val="18"/>
                <w:szCs w:val="18"/>
              </w:rPr>
              <w:t>н</w:t>
            </w:r>
            <w:r w:rsidRPr="001844FB">
              <w:rPr>
                <w:color w:val="000000"/>
                <w:sz w:val="18"/>
                <w:szCs w:val="18"/>
              </w:rPr>
              <w:t>ности пешеходных перех</w:t>
            </w:r>
            <w:r w:rsidRPr="001844FB">
              <w:rPr>
                <w:color w:val="000000"/>
                <w:sz w:val="18"/>
                <w:szCs w:val="18"/>
              </w:rPr>
              <w:t>о</w:t>
            </w:r>
            <w:r w:rsidRPr="001844FB">
              <w:rPr>
                <w:color w:val="000000"/>
                <w:sz w:val="18"/>
                <w:szCs w:val="18"/>
              </w:rPr>
              <w:t>дов, организация на пер</w:t>
            </w:r>
            <w:r w:rsidRPr="001844FB">
              <w:rPr>
                <w:color w:val="000000"/>
                <w:sz w:val="18"/>
                <w:szCs w:val="18"/>
              </w:rPr>
              <w:t>е</w:t>
            </w:r>
            <w:r w:rsidRPr="001844FB">
              <w:rPr>
                <w:color w:val="000000"/>
                <w:sz w:val="18"/>
                <w:szCs w:val="18"/>
              </w:rPr>
              <w:t>крестке ул. Мира – ул. Жд</w:t>
            </w:r>
            <w:r w:rsidRPr="001844FB">
              <w:rPr>
                <w:color w:val="000000"/>
                <w:sz w:val="18"/>
                <w:szCs w:val="18"/>
              </w:rPr>
              <w:t>а</w:t>
            </w:r>
            <w:r w:rsidRPr="001844FB">
              <w:rPr>
                <w:color w:val="000000"/>
                <w:sz w:val="18"/>
                <w:szCs w:val="18"/>
              </w:rPr>
              <w:t>нова – ул. Дзержинского св</w:t>
            </w:r>
            <w:r w:rsidRPr="001844FB">
              <w:rPr>
                <w:color w:val="000000"/>
                <w:sz w:val="18"/>
                <w:szCs w:val="18"/>
              </w:rPr>
              <w:t>е</w:t>
            </w:r>
            <w:r w:rsidRPr="001844FB">
              <w:rPr>
                <w:color w:val="000000"/>
                <w:sz w:val="18"/>
                <w:szCs w:val="18"/>
              </w:rPr>
              <w:t>тофорного объекта</w:t>
            </w:r>
          </w:p>
        </w:tc>
        <w:tc>
          <w:tcPr>
            <w:tcW w:w="809" w:type="pct"/>
            <w:tcBorders>
              <w:top w:val="single" w:sz="4" w:space="0" w:color="auto"/>
              <w:left w:val="nil"/>
              <w:bottom w:val="single" w:sz="4" w:space="0" w:color="auto"/>
              <w:right w:val="single" w:sz="4" w:space="0" w:color="auto"/>
            </w:tcBorders>
            <w:shd w:val="clear" w:color="auto" w:fill="auto"/>
          </w:tcPr>
          <w:p w:rsidR="00121FB3" w:rsidRPr="001844FB" w:rsidRDefault="00121FB3" w:rsidP="00121FB3">
            <w:pPr>
              <w:rPr>
                <w:color w:val="000000"/>
                <w:sz w:val="18"/>
                <w:szCs w:val="18"/>
              </w:rPr>
            </w:pPr>
            <w:r w:rsidRPr="001844FB">
              <w:rPr>
                <w:color w:val="000000"/>
                <w:sz w:val="18"/>
                <w:szCs w:val="18"/>
              </w:rPr>
              <w:t>увеличение уровня освеще</w:t>
            </w:r>
            <w:r w:rsidRPr="001844FB">
              <w:rPr>
                <w:color w:val="000000"/>
                <w:sz w:val="18"/>
                <w:szCs w:val="18"/>
              </w:rPr>
              <w:t>н</w:t>
            </w:r>
            <w:r w:rsidRPr="001844FB">
              <w:rPr>
                <w:color w:val="000000"/>
                <w:sz w:val="18"/>
                <w:szCs w:val="18"/>
              </w:rPr>
              <w:t>ности пешеходных перех</w:t>
            </w:r>
            <w:r w:rsidRPr="001844FB">
              <w:rPr>
                <w:color w:val="000000"/>
                <w:sz w:val="18"/>
                <w:szCs w:val="18"/>
              </w:rPr>
              <w:t>о</w:t>
            </w:r>
            <w:r w:rsidRPr="001844FB">
              <w:rPr>
                <w:color w:val="000000"/>
                <w:sz w:val="18"/>
                <w:szCs w:val="18"/>
              </w:rPr>
              <w:t>дов, организация на пер</w:t>
            </w:r>
            <w:r w:rsidRPr="001844FB">
              <w:rPr>
                <w:color w:val="000000"/>
                <w:sz w:val="18"/>
                <w:szCs w:val="18"/>
              </w:rPr>
              <w:t>е</w:t>
            </w:r>
            <w:r w:rsidRPr="001844FB">
              <w:rPr>
                <w:color w:val="000000"/>
                <w:sz w:val="18"/>
                <w:szCs w:val="18"/>
              </w:rPr>
              <w:t>крестке ул. Мира – ул. Жд</w:t>
            </w:r>
            <w:r w:rsidRPr="001844FB">
              <w:rPr>
                <w:color w:val="000000"/>
                <w:sz w:val="18"/>
                <w:szCs w:val="18"/>
              </w:rPr>
              <w:t>а</w:t>
            </w:r>
            <w:r w:rsidRPr="001844FB">
              <w:rPr>
                <w:color w:val="000000"/>
                <w:sz w:val="18"/>
                <w:szCs w:val="18"/>
              </w:rPr>
              <w:t>нова – ул. Дзержинского св</w:t>
            </w:r>
            <w:r w:rsidRPr="001844FB">
              <w:rPr>
                <w:color w:val="000000"/>
                <w:sz w:val="18"/>
                <w:szCs w:val="18"/>
              </w:rPr>
              <w:t>е</w:t>
            </w:r>
            <w:r w:rsidRPr="001844FB">
              <w:rPr>
                <w:color w:val="000000"/>
                <w:sz w:val="18"/>
                <w:szCs w:val="18"/>
              </w:rPr>
              <w:t>тофорного объекта</w:t>
            </w:r>
          </w:p>
        </w:tc>
      </w:tr>
    </w:tbl>
    <w:p w:rsidR="00226848" w:rsidRPr="001844FB" w:rsidRDefault="00226848" w:rsidP="00121FB3">
      <w:pPr>
        <w:ind w:left="142" w:right="-143"/>
        <w:jc w:val="both"/>
      </w:pPr>
      <w:r w:rsidRPr="001844FB">
        <w:rPr>
          <w:color w:val="000000"/>
          <w:sz w:val="18"/>
          <w:szCs w:val="18"/>
        </w:rPr>
        <w:t>*Коды видов ДТП: 0 – наезд на животное; 1 – столкновение; 2 – опрокидывание; 3 – наезд на стоящее транспортное средство; 4 – наезд на препятствие; 5 – наезд на пешехода;</w:t>
      </w:r>
      <w:r w:rsidR="004F504D">
        <w:rPr>
          <w:color w:val="000000"/>
          <w:sz w:val="18"/>
          <w:szCs w:val="18"/>
        </w:rPr>
        <w:t xml:space="preserve"> </w:t>
      </w:r>
      <w:r w:rsidRPr="001844FB">
        <w:rPr>
          <w:color w:val="000000"/>
          <w:sz w:val="18"/>
          <w:szCs w:val="18"/>
        </w:rPr>
        <w:t>6 – наезд на велосипедиста; 7 – наезд на гужевой транспорт; 8 – падение пассажира; 9 – иной вид ДТП.</w:t>
      </w:r>
    </w:p>
    <w:p w:rsidR="006927BB" w:rsidRPr="006927BB" w:rsidRDefault="006927BB" w:rsidP="006927BB">
      <w:pPr>
        <w:jc w:val="center"/>
        <w:rPr>
          <w:sz w:val="14"/>
        </w:rPr>
      </w:pPr>
    </w:p>
    <w:p w:rsidR="00226848" w:rsidRPr="008131CB" w:rsidRDefault="00226848" w:rsidP="00226848">
      <w:pPr>
        <w:jc w:val="center"/>
        <w:rPr>
          <w:lang w:eastAsia="en-US"/>
        </w:rPr>
      </w:pPr>
      <w:r w:rsidRPr="001844FB">
        <w:t>___________</w:t>
      </w:r>
    </w:p>
    <w:p w:rsidR="00C16CA4" w:rsidRPr="001759B0" w:rsidRDefault="00C16CA4" w:rsidP="00713D0E">
      <w:pPr>
        <w:widowControl w:val="0"/>
        <w:tabs>
          <w:tab w:val="left" w:pos="11520"/>
          <w:tab w:val="left" w:pos="12120"/>
        </w:tabs>
        <w:autoSpaceDE w:val="0"/>
        <w:autoSpaceDN w:val="0"/>
        <w:adjustRightInd w:val="0"/>
        <w:outlineLvl w:val="1"/>
        <w:rPr>
          <w:sz w:val="28"/>
          <w:szCs w:val="28"/>
        </w:rPr>
        <w:sectPr w:rsidR="00C16CA4" w:rsidRPr="001759B0" w:rsidSect="00DC0FAA">
          <w:pgSz w:w="16839" w:h="11907" w:orient="landscape" w:code="9"/>
          <w:pgMar w:top="1134" w:right="680" w:bottom="1418" w:left="426" w:header="709" w:footer="709" w:gutter="0"/>
          <w:cols w:space="720"/>
          <w:docGrid w:linePitch="326"/>
        </w:sectPr>
      </w:pPr>
    </w:p>
    <w:p w:rsidR="00713D0E" w:rsidRDefault="00713D0E" w:rsidP="00284D22">
      <w:pPr>
        <w:spacing w:before="720"/>
      </w:pPr>
    </w:p>
    <w:sectPr w:rsidR="00713D0E" w:rsidSect="00DE1EB2">
      <w:pgSz w:w="11906" w:h="16839"/>
      <w:pgMar w:top="1134" w:right="680" w:bottom="1134" w:left="1588"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2E44" w:rsidRDefault="00662E44" w:rsidP="003810A0">
      <w:r>
        <w:separator/>
      </w:r>
    </w:p>
  </w:endnote>
  <w:endnote w:type="continuationSeparator" w:id="0">
    <w:p w:rsidR="00662E44" w:rsidRDefault="00662E44" w:rsidP="00381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alMath1 BT">
    <w:panose1 w:val="00000000000000000000"/>
    <w:charset w:val="02"/>
    <w:family w:val="roman"/>
    <w:notTrueType/>
    <w:pitch w:val="variable"/>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icrosoft YaHei">
    <w:panose1 w:val="020B0503020204020204"/>
    <w:charset w:val="86"/>
    <w:family w:val="swiss"/>
    <w:pitch w:val="variable"/>
    <w:sig w:usb0="80000287" w:usb1="280F3C52" w:usb2="00000016" w:usb3="00000000" w:csb0="0004001F" w:csb1="00000000"/>
  </w:font>
  <w:font w:name="Calibri Light">
    <w:panose1 w:val="020F0302020204030204"/>
    <w:charset w:val="CC"/>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2E44" w:rsidRDefault="00662E44" w:rsidP="003810A0">
      <w:r>
        <w:separator/>
      </w:r>
    </w:p>
  </w:footnote>
  <w:footnote w:type="continuationSeparator" w:id="0">
    <w:p w:rsidR="00662E44" w:rsidRDefault="00662E44" w:rsidP="003810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2607" w:rsidRPr="00862233" w:rsidRDefault="00CA2607">
    <w:pPr>
      <w:pStyle w:val="a3"/>
      <w:jc w:val="center"/>
      <w:rPr>
        <w:rFonts w:ascii="Times New Roman" w:hAnsi="Times New Roman"/>
        <w:sz w:val="24"/>
      </w:rPr>
    </w:pPr>
    <w:r w:rsidRPr="00862233">
      <w:rPr>
        <w:rFonts w:ascii="Times New Roman" w:hAnsi="Times New Roman"/>
        <w:sz w:val="24"/>
      </w:rPr>
      <w:fldChar w:fldCharType="begin"/>
    </w:r>
    <w:r w:rsidRPr="00862233">
      <w:rPr>
        <w:rFonts w:ascii="Times New Roman" w:hAnsi="Times New Roman"/>
        <w:sz w:val="24"/>
      </w:rPr>
      <w:instrText xml:space="preserve"> PAGE   \* MERGEFORMAT </w:instrText>
    </w:r>
    <w:r w:rsidRPr="00862233">
      <w:rPr>
        <w:rFonts w:ascii="Times New Roman" w:hAnsi="Times New Roman"/>
        <w:sz w:val="24"/>
      </w:rPr>
      <w:fldChar w:fldCharType="separate"/>
    </w:r>
    <w:r w:rsidR="002F214A">
      <w:rPr>
        <w:rFonts w:ascii="Times New Roman" w:hAnsi="Times New Roman"/>
        <w:noProof/>
        <w:sz w:val="24"/>
      </w:rPr>
      <w:t>2</w:t>
    </w:r>
    <w:r w:rsidRPr="00862233">
      <w:rPr>
        <w:rFonts w:ascii="Times New Roman" w:hAnsi="Times New Roman"/>
        <w:sz w:val="24"/>
      </w:rPr>
      <w:fldChar w:fldCharType="end"/>
    </w:r>
  </w:p>
  <w:p w:rsidR="00CA2607" w:rsidRDefault="00CA2607">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2607" w:rsidRDefault="00CA2607" w:rsidP="001D601E">
    <w:pPr>
      <w:tabs>
        <w:tab w:val="left" w:pos="0"/>
        <w:tab w:val="center" w:pos="4677"/>
        <w:tab w:val="center" w:pos="5100"/>
        <w:tab w:val="right" w:pos="9355"/>
        <w:tab w:val="right" w:pos="10199"/>
      </w:tabs>
      <w:jc w:val="center"/>
      <w:outlineLvl w:val="0"/>
      <w:rPr>
        <w:rFonts w:hAnsi="Arial Unicode MS"/>
        <w:color w:val="000000"/>
        <w:u w:color="000000"/>
      </w:rPr>
    </w:pPr>
  </w:p>
  <w:p w:rsidR="00CA2607" w:rsidRDefault="00CA2607" w:rsidP="001D601E">
    <w:pPr>
      <w:tabs>
        <w:tab w:val="left" w:pos="0"/>
        <w:tab w:val="center" w:pos="4677"/>
        <w:tab w:val="center" w:pos="5100"/>
        <w:tab w:val="right" w:pos="9355"/>
        <w:tab w:val="right" w:pos="10199"/>
      </w:tabs>
      <w:jc w:val="center"/>
      <w:outlineLvl w:val="0"/>
      <w:rPr>
        <w:rFonts w:hAnsi="Arial Unicode MS"/>
        <w:color w:val="000000"/>
        <w:u w:color="000000"/>
      </w:rPr>
    </w:pPr>
    <w:r>
      <w:rPr>
        <w:rFonts w:hAnsi="Arial Unicode MS"/>
        <w:color w:val="000000"/>
        <w:u w:color="000000"/>
      </w:rPr>
      <w:fldChar w:fldCharType="begin"/>
    </w:r>
    <w:r>
      <w:rPr>
        <w:rFonts w:hAnsi="Arial Unicode MS"/>
        <w:color w:val="000000"/>
        <w:u w:color="000000"/>
      </w:rPr>
      <w:instrText xml:space="preserve"> PAGE </w:instrText>
    </w:r>
    <w:r>
      <w:rPr>
        <w:rFonts w:hAnsi="Arial Unicode MS"/>
        <w:color w:val="000000"/>
        <w:u w:color="000000"/>
      </w:rPr>
      <w:fldChar w:fldCharType="separate"/>
    </w:r>
    <w:r w:rsidR="00E67C8A">
      <w:rPr>
        <w:rFonts w:hAnsi="Arial Unicode MS"/>
        <w:noProof/>
        <w:color w:val="000000"/>
        <w:u w:color="000000"/>
      </w:rPr>
      <w:t>66</w:t>
    </w:r>
    <w:r>
      <w:rPr>
        <w:rFonts w:hAnsi="Arial Unicode MS"/>
        <w:color w:val="000000"/>
        <w:u w:color="000000"/>
      </w:rPr>
      <w:fldChar w:fldCharType="end"/>
    </w:r>
  </w:p>
  <w:p w:rsidR="00CA2607" w:rsidRDefault="00CA2607" w:rsidP="001D601E">
    <w:pPr>
      <w:tabs>
        <w:tab w:val="left" w:pos="0"/>
        <w:tab w:val="center" w:pos="4677"/>
        <w:tab w:val="center" w:pos="5100"/>
        <w:tab w:val="right" w:pos="9355"/>
        <w:tab w:val="right" w:pos="10199"/>
      </w:tabs>
      <w:jc w:val="center"/>
      <w:outlineLvl w:val="0"/>
      <w:rPr>
        <w:color w:val="000000"/>
        <w:u w:color="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2607" w:rsidRDefault="00CA2607" w:rsidP="001D601E">
    <w:pPr>
      <w:tabs>
        <w:tab w:val="left" w:pos="0"/>
        <w:tab w:val="center" w:pos="4677"/>
        <w:tab w:val="center" w:pos="5100"/>
        <w:tab w:val="right" w:pos="9355"/>
        <w:tab w:val="right" w:pos="10199"/>
      </w:tabs>
      <w:jc w:val="center"/>
      <w:outlineLvl w:val="0"/>
      <w:rPr>
        <w:rFonts w:hAnsi="Arial Unicode MS"/>
        <w:color w:val="000000"/>
        <w:u w:color="000000"/>
      </w:rPr>
    </w:pPr>
    <w:r>
      <w:rPr>
        <w:rFonts w:hAnsi="Arial Unicode MS"/>
        <w:color w:val="000000"/>
        <w:u w:color="000000"/>
      </w:rPr>
      <w:fldChar w:fldCharType="begin"/>
    </w:r>
    <w:r>
      <w:rPr>
        <w:rFonts w:hAnsi="Arial Unicode MS"/>
        <w:color w:val="000000"/>
        <w:u w:color="000000"/>
      </w:rPr>
      <w:instrText xml:space="preserve"> PAGE </w:instrText>
    </w:r>
    <w:r>
      <w:rPr>
        <w:rFonts w:hAnsi="Arial Unicode MS"/>
        <w:color w:val="000000"/>
        <w:u w:color="000000"/>
      </w:rPr>
      <w:fldChar w:fldCharType="separate"/>
    </w:r>
    <w:r w:rsidR="00192E24">
      <w:rPr>
        <w:rFonts w:hAnsi="Arial Unicode MS"/>
        <w:noProof/>
        <w:color w:val="000000"/>
        <w:u w:color="000000"/>
      </w:rPr>
      <w:t>116</w:t>
    </w:r>
    <w:r>
      <w:rPr>
        <w:rFonts w:hAnsi="Arial Unicode MS"/>
        <w:color w:val="000000"/>
        <w:u w:color="000000"/>
      </w:rPr>
      <w:fldChar w:fldCharType="end"/>
    </w:r>
  </w:p>
  <w:p w:rsidR="00CA2607" w:rsidRDefault="00CA2607" w:rsidP="001D601E">
    <w:pPr>
      <w:tabs>
        <w:tab w:val="left" w:pos="0"/>
        <w:tab w:val="center" w:pos="4677"/>
        <w:tab w:val="center" w:pos="5100"/>
        <w:tab w:val="right" w:pos="9355"/>
        <w:tab w:val="right" w:pos="10199"/>
      </w:tabs>
      <w:jc w:val="center"/>
      <w:outlineLvl w:val="0"/>
      <w:rPr>
        <w:color w:val="000000"/>
        <w:u w:color="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1"/>
    <w:lvl w:ilvl="0">
      <w:start w:val="48"/>
      <w:numFmt w:val="bullet"/>
      <w:lvlText w:val="-"/>
      <w:lvlJc w:val="left"/>
      <w:pPr>
        <w:tabs>
          <w:tab w:val="num" w:pos="720"/>
        </w:tabs>
        <w:ind w:left="720" w:hanging="360"/>
      </w:pPr>
      <w:rPr>
        <w:rFonts w:ascii="Times New Roman" w:hAnsi="Times New Roman"/>
      </w:rPr>
    </w:lvl>
  </w:abstractNum>
  <w:abstractNum w:abstractNumId="1">
    <w:nsid w:val="01B66339"/>
    <w:multiLevelType w:val="hybridMultilevel"/>
    <w:tmpl w:val="47A4C366"/>
    <w:lvl w:ilvl="0" w:tplc="AFAE4458">
      <w:start w:val="1"/>
      <w:numFmt w:val="bullet"/>
      <w:lvlText w:val=""/>
      <w:lvlJc w:val="left"/>
      <w:pPr>
        <w:ind w:left="900" w:hanging="360"/>
      </w:pPr>
      <w:rPr>
        <w:rFonts w:ascii="Symbol" w:eastAsia="Times New Roman" w:hAnsi="Symbol" w:hint="default"/>
      </w:rPr>
    </w:lvl>
    <w:lvl w:ilvl="1" w:tplc="04190003" w:tentative="1">
      <w:start w:val="1"/>
      <w:numFmt w:val="bullet"/>
      <w:lvlText w:val="o"/>
      <w:lvlJc w:val="left"/>
      <w:pPr>
        <w:ind w:left="1620" w:hanging="360"/>
      </w:pPr>
      <w:rPr>
        <w:rFonts w:ascii="Courier New" w:hAnsi="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2">
    <w:nsid w:val="069D5334"/>
    <w:multiLevelType w:val="multilevel"/>
    <w:tmpl w:val="76926480"/>
    <w:lvl w:ilvl="0">
      <w:start w:val="1"/>
      <w:numFmt w:val="decimal"/>
      <w:lvlText w:val="%1."/>
      <w:lvlJc w:val="left"/>
      <w:pPr>
        <w:ind w:left="-142" w:hanging="360"/>
      </w:pPr>
      <w:rPr>
        <w:rFonts w:cs="Times New Roman" w:hint="default"/>
        <w:b/>
      </w:rPr>
    </w:lvl>
    <w:lvl w:ilvl="1">
      <w:start w:val="2"/>
      <w:numFmt w:val="decimal"/>
      <w:isLgl/>
      <w:lvlText w:val="%1.%2."/>
      <w:lvlJc w:val="left"/>
      <w:pPr>
        <w:ind w:left="420" w:hanging="420"/>
      </w:pPr>
      <w:rPr>
        <w:rFonts w:cs="Times New Roman" w:hint="default"/>
      </w:rPr>
    </w:lvl>
    <w:lvl w:ilvl="2">
      <w:start w:val="1"/>
      <w:numFmt w:val="decimal"/>
      <w:isLgl/>
      <w:lvlText w:val="%1.%2.%3."/>
      <w:lvlJc w:val="left"/>
      <w:pPr>
        <w:ind w:left="1222" w:hanging="720"/>
      </w:pPr>
      <w:rPr>
        <w:rFonts w:cs="Times New Roman" w:hint="default"/>
      </w:rPr>
    </w:lvl>
    <w:lvl w:ilvl="3">
      <w:start w:val="1"/>
      <w:numFmt w:val="decimal"/>
      <w:isLgl/>
      <w:lvlText w:val="%1.%2.%3.%4."/>
      <w:lvlJc w:val="left"/>
      <w:pPr>
        <w:ind w:left="1724" w:hanging="720"/>
      </w:pPr>
      <w:rPr>
        <w:rFonts w:cs="Times New Roman" w:hint="default"/>
      </w:rPr>
    </w:lvl>
    <w:lvl w:ilvl="4">
      <w:start w:val="1"/>
      <w:numFmt w:val="decimal"/>
      <w:isLgl/>
      <w:lvlText w:val="%1.%2.%3.%4.%5."/>
      <w:lvlJc w:val="left"/>
      <w:pPr>
        <w:ind w:left="2586" w:hanging="1080"/>
      </w:pPr>
      <w:rPr>
        <w:rFonts w:cs="Times New Roman" w:hint="default"/>
      </w:rPr>
    </w:lvl>
    <w:lvl w:ilvl="5">
      <w:start w:val="1"/>
      <w:numFmt w:val="decimal"/>
      <w:isLgl/>
      <w:lvlText w:val="%1.%2.%3.%4.%5.%6."/>
      <w:lvlJc w:val="left"/>
      <w:pPr>
        <w:ind w:left="3088" w:hanging="1080"/>
      </w:pPr>
      <w:rPr>
        <w:rFonts w:cs="Times New Roman" w:hint="default"/>
      </w:rPr>
    </w:lvl>
    <w:lvl w:ilvl="6">
      <w:start w:val="1"/>
      <w:numFmt w:val="decimal"/>
      <w:isLgl/>
      <w:lvlText w:val="%1.%2.%3.%4.%5.%6.%7."/>
      <w:lvlJc w:val="left"/>
      <w:pPr>
        <w:ind w:left="3950" w:hanging="1440"/>
      </w:pPr>
      <w:rPr>
        <w:rFonts w:cs="Times New Roman" w:hint="default"/>
      </w:rPr>
    </w:lvl>
    <w:lvl w:ilvl="7">
      <w:start w:val="1"/>
      <w:numFmt w:val="decimal"/>
      <w:isLgl/>
      <w:lvlText w:val="%1.%2.%3.%4.%5.%6.%7.%8."/>
      <w:lvlJc w:val="left"/>
      <w:pPr>
        <w:ind w:left="4452" w:hanging="1440"/>
      </w:pPr>
      <w:rPr>
        <w:rFonts w:cs="Times New Roman" w:hint="default"/>
      </w:rPr>
    </w:lvl>
    <w:lvl w:ilvl="8">
      <w:start w:val="1"/>
      <w:numFmt w:val="decimal"/>
      <w:isLgl/>
      <w:lvlText w:val="%1.%2.%3.%4.%5.%6.%7.%8.%9."/>
      <w:lvlJc w:val="left"/>
      <w:pPr>
        <w:ind w:left="5314" w:hanging="1800"/>
      </w:pPr>
      <w:rPr>
        <w:rFonts w:cs="Times New Roman" w:hint="default"/>
      </w:rPr>
    </w:lvl>
  </w:abstractNum>
  <w:abstractNum w:abstractNumId="3">
    <w:nsid w:val="07126D48"/>
    <w:multiLevelType w:val="hybridMultilevel"/>
    <w:tmpl w:val="4E3CB3A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10466E69"/>
    <w:multiLevelType w:val="multilevel"/>
    <w:tmpl w:val="438A5228"/>
    <w:lvl w:ilvl="0">
      <w:start w:val="1"/>
      <w:numFmt w:val="decimal"/>
      <w:lvlText w:val="%1."/>
      <w:lvlJc w:val="left"/>
      <w:pPr>
        <w:tabs>
          <w:tab w:val="num" w:pos="425"/>
        </w:tabs>
        <w:ind w:left="-709" w:firstLine="709"/>
      </w:pPr>
      <w:rPr>
        <w:rFonts w:cs="Times New Roman"/>
      </w:rPr>
    </w:lvl>
    <w:lvl w:ilvl="1">
      <w:start w:val="1"/>
      <w:numFmt w:val="decimal"/>
      <w:lvlText w:val="%1.%2."/>
      <w:lvlJc w:val="left"/>
      <w:pPr>
        <w:tabs>
          <w:tab w:val="num" w:pos="234"/>
        </w:tabs>
        <w:ind w:left="-900" w:firstLine="709"/>
      </w:pPr>
      <w:rPr>
        <w:rFonts w:cs="Times New Roman"/>
      </w:rPr>
    </w:lvl>
    <w:lvl w:ilvl="2">
      <w:start w:val="1"/>
      <w:numFmt w:val="decimal"/>
      <w:lvlText w:val="%1.%2.%3."/>
      <w:lvlJc w:val="left"/>
      <w:pPr>
        <w:tabs>
          <w:tab w:val="num" w:pos="347"/>
        </w:tabs>
        <w:ind w:left="-900" w:firstLine="709"/>
      </w:pPr>
      <w:rPr>
        <w:rFonts w:cs="Times New Roman"/>
      </w:rPr>
    </w:lvl>
    <w:lvl w:ilvl="3">
      <w:start w:val="1"/>
      <w:numFmt w:val="decimal"/>
      <w:lvlText w:val="%1.%2.%3.%4."/>
      <w:lvlJc w:val="left"/>
      <w:pPr>
        <w:tabs>
          <w:tab w:val="num" w:pos="659"/>
        </w:tabs>
        <w:ind w:left="-900" w:firstLine="709"/>
      </w:pPr>
      <w:rPr>
        <w:rFonts w:cs="Times New Roman"/>
      </w:rPr>
    </w:lvl>
    <w:lvl w:ilvl="4">
      <w:start w:val="1"/>
      <w:numFmt w:val="decimal"/>
      <w:lvlText w:val="%1.%2.%3.%4.%5."/>
      <w:lvlJc w:val="left"/>
      <w:pPr>
        <w:tabs>
          <w:tab w:val="num" w:pos="1620"/>
        </w:tabs>
        <w:ind w:left="1332" w:hanging="792"/>
      </w:pPr>
      <w:rPr>
        <w:rFonts w:cs="Times New Roman"/>
      </w:rPr>
    </w:lvl>
    <w:lvl w:ilvl="5">
      <w:start w:val="1"/>
      <w:numFmt w:val="decimal"/>
      <w:lvlText w:val="%1.%2.%3.%4.%5.%6."/>
      <w:lvlJc w:val="left"/>
      <w:pPr>
        <w:tabs>
          <w:tab w:val="num" w:pos="1980"/>
        </w:tabs>
        <w:ind w:left="1836" w:hanging="936"/>
      </w:pPr>
      <w:rPr>
        <w:rFonts w:cs="Times New Roman"/>
      </w:rPr>
    </w:lvl>
    <w:lvl w:ilvl="6">
      <w:start w:val="1"/>
      <w:numFmt w:val="decimal"/>
      <w:lvlText w:val="%1.%2.%3.%4.%5.%6.%7."/>
      <w:lvlJc w:val="left"/>
      <w:pPr>
        <w:tabs>
          <w:tab w:val="num" w:pos="2700"/>
        </w:tabs>
        <w:ind w:left="2340" w:hanging="1080"/>
      </w:pPr>
      <w:rPr>
        <w:rFonts w:cs="Times New Roman"/>
      </w:rPr>
    </w:lvl>
    <w:lvl w:ilvl="7">
      <w:start w:val="1"/>
      <w:numFmt w:val="decimal"/>
      <w:lvlText w:val="%1.%2.%3.%4.%5.%6.%7.%8."/>
      <w:lvlJc w:val="left"/>
      <w:pPr>
        <w:tabs>
          <w:tab w:val="num" w:pos="3060"/>
        </w:tabs>
        <w:ind w:left="2844" w:hanging="1224"/>
      </w:pPr>
      <w:rPr>
        <w:rFonts w:cs="Times New Roman"/>
      </w:rPr>
    </w:lvl>
    <w:lvl w:ilvl="8">
      <w:start w:val="1"/>
      <w:numFmt w:val="decimal"/>
      <w:lvlText w:val="%1.%2.%3.%4.%5.%6.%7.%8.%9."/>
      <w:lvlJc w:val="left"/>
      <w:pPr>
        <w:tabs>
          <w:tab w:val="num" w:pos="3780"/>
        </w:tabs>
        <w:ind w:left="3420" w:hanging="1440"/>
      </w:pPr>
      <w:rPr>
        <w:rFonts w:cs="Times New Roman"/>
      </w:rPr>
    </w:lvl>
  </w:abstractNum>
  <w:abstractNum w:abstractNumId="5">
    <w:nsid w:val="1633607D"/>
    <w:multiLevelType w:val="hybridMultilevel"/>
    <w:tmpl w:val="C53E7D78"/>
    <w:name w:val="WW8Num13"/>
    <w:lvl w:ilvl="0" w:tplc="DAF8FF0C">
      <w:start w:val="48"/>
      <w:numFmt w:val="bullet"/>
      <w:suff w:val="space"/>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6807493"/>
    <w:multiLevelType w:val="hybridMultilevel"/>
    <w:tmpl w:val="927654D8"/>
    <w:lvl w:ilvl="0" w:tplc="8C96FD92">
      <w:start w:val="1"/>
      <w:numFmt w:val="decimal"/>
      <w:lvlText w:val="%1."/>
      <w:lvlJc w:val="left"/>
      <w:pPr>
        <w:tabs>
          <w:tab w:val="num" w:pos="960"/>
        </w:tabs>
        <w:ind w:left="96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7">
    <w:nsid w:val="1D0577CF"/>
    <w:multiLevelType w:val="hybridMultilevel"/>
    <w:tmpl w:val="13E8F342"/>
    <w:lvl w:ilvl="0" w:tplc="C89A6C9C">
      <w:start w:val="5"/>
      <w:numFmt w:val="decimal"/>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8">
    <w:nsid w:val="2B470619"/>
    <w:multiLevelType w:val="hybridMultilevel"/>
    <w:tmpl w:val="B82620F4"/>
    <w:lvl w:ilvl="0" w:tplc="80C2F7C4">
      <w:start w:val="1"/>
      <w:numFmt w:val="decimal"/>
      <w:suff w:val="nothing"/>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9">
    <w:nsid w:val="2EC02FF2"/>
    <w:multiLevelType w:val="hybridMultilevel"/>
    <w:tmpl w:val="ABA2D75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36145908"/>
    <w:multiLevelType w:val="multilevel"/>
    <w:tmpl w:val="8D3E3056"/>
    <w:lvl w:ilvl="0">
      <w:start w:val="1"/>
      <w:numFmt w:val="decimal"/>
      <w:lvlText w:val="%1."/>
      <w:lvlJc w:val="left"/>
      <w:pPr>
        <w:ind w:left="360" w:hanging="360"/>
      </w:pPr>
      <w:rPr>
        <w:rFonts w:cs="Times New Roman" w:hint="default"/>
        <w:b/>
      </w:rPr>
    </w:lvl>
    <w:lvl w:ilvl="1">
      <w:start w:val="8"/>
      <w:numFmt w:val="decimal"/>
      <w:lvlText w:val="%1.%2."/>
      <w:lvlJc w:val="left"/>
      <w:pPr>
        <w:ind w:left="1080" w:hanging="360"/>
      </w:pPr>
      <w:rPr>
        <w:rFonts w:cs="Times New Roman" w:hint="default"/>
        <w:b/>
      </w:rPr>
    </w:lvl>
    <w:lvl w:ilvl="2">
      <w:start w:val="1"/>
      <w:numFmt w:val="decimal"/>
      <w:lvlText w:val="%1.%2.%3."/>
      <w:lvlJc w:val="left"/>
      <w:pPr>
        <w:ind w:left="2160" w:hanging="720"/>
      </w:pPr>
      <w:rPr>
        <w:rFonts w:cs="Times New Roman" w:hint="default"/>
        <w:b/>
      </w:rPr>
    </w:lvl>
    <w:lvl w:ilvl="3">
      <w:start w:val="1"/>
      <w:numFmt w:val="decimal"/>
      <w:lvlText w:val="%1.%2.%3.%4."/>
      <w:lvlJc w:val="left"/>
      <w:pPr>
        <w:ind w:left="2880" w:hanging="720"/>
      </w:pPr>
      <w:rPr>
        <w:rFonts w:cs="Times New Roman" w:hint="default"/>
        <w:b/>
      </w:rPr>
    </w:lvl>
    <w:lvl w:ilvl="4">
      <w:start w:val="1"/>
      <w:numFmt w:val="decimal"/>
      <w:lvlText w:val="%1.%2.%3.%4.%5."/>
      <w:lvlJc w:val="left"/>
      <w:pPr>
        <w:ind w:left="3960" w:hanging="1080"/>
      </w:pPr>
      <w:rPr>
        <w:rFonts w:cs="Times New Roman" w:hint="default"/>
        <w:b/>
      </w:rPr>
    </w:lvl>
    <w:lvl w:ilvl="5">
      <w:start w:val="1"/>
      <w:numFmt w:val="decimal"/>
      <w:lvlText w:val="%1.%2.%3.%4.%5.%6."/>
      <w:lvlJc w:val="left"/>
      <w:pPr>
        <w:ind w:left="4680" w:hanging="1080"/>
      </w:pPr>
      <w:rPr>
        <w:rFonts w:cs="Times New Roman" w:hint="default"/>
        <w:b/>
      </w:rPr>
    </w:lvl>
    <w:lvl w:ilvl="6">
      <w:start w:val="1"/>
      <w:numFmt w:val="decimal"/>
      <w:lvlText w:val="%1.%2.%3.%4.%5.%6.%7."/>
      <w:lvlJc w:val="left"/>
      <w:pPr>
        <w:ind w:left="5760" w:hanging="1440"/>
      </w:pPr>
      <w:rPr>
        <w:rFonts w:cs="Times New Roman" w:hint="default"/>
        <w:b/>
      </w:rPr>
    </w:lvl>
    <w:lvl w:ilvl="7">
      <w:start w:val="1"/>
      <w:numFmt w:val="decimal"/>
      <w:lvlText w:val="%1.%2.%3.%4.%5.%6.%7.%8."/>
      <w:lvlJc w:val="left"/>
      <w:pPr>
        <w:ind w:left="6480" w:hanging="1440"/>
      </w:pPr>
      <w:rPr>
        <w:rFonts w:cs="Times New Roman" w:hint="default"/>
        <w:b/>
      </w:rPr>
    </w:lvl>
    <w:lvl w:ilvl="8">
      <w:start w:val="1"/>
      <w:numFmt w:val="decimal"/>
      <w:lvlText w:val="%1.%2.%3.%4.%5.%6.%7.%8.%9."/>
      <w:lvlJc w:val="left"/>
      <w:pPr>
        <w:ind w:left="7560" w:hanging="1800"/>
      </w:pPr>
      <w:rPr>
        <w:rFonts w:cs="Times New Roman" w:hint="default"/>
        <w:b/>
      </w:rPr>
    </w:lvl>
  </w:abstractNum>
  <w:abstractNum w:abstractNumId="11">
    <w:nsid w:val="380008EA"/>
    <w:multiLevelType w:val="hybridMultilevel"/>
    <w:tmpl w:val="9490ED0C"/>
    <w:lvl w:ilvl="0" w:tplc="04190001">
      <w:start w:val="2019"/>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8DD3612"/>
    <w:multiLevelType w:val="hybridMultilevel"/>
    <w:tmpl w:val="071ADFA0"/>
    <w:lvl w:ilvl="0" w:tplc="8D7A0436">
      <w:start w:val="1"/>
      <w:numFmt w:val="decimal"/>
      <w:suff w:val="nothing"/>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3">
    <w:nsid w:val="3C762848"/>
    <w:multiLevelType w:val="hybridMultilevel"/>
    <w:tmpl w:val="369458FA"/>
    <w:lvl w:ilvl="0" w:tplc="61D6D15C">
      <w:start w:val="1"/>
      <w:numFmt w:val="bullet"/>
      <w:lvlText w:val=""/>
      <w:lvlJc w:val="left"/>
      <w:pPr>
        <w:tabs>
          <w:tab w:val="num" w:pos="1134"/>
        </w:tabs>
        <w:ind w:firstLine="709"/>
      </w:pPr>
      <w:rPr>
        <w:rFonts w:ascii="Wingdings" w:hAnsi="Wingdings" w:hint="default"/>
      </w:rPr>
    </w:lvl>
    <w:lvl w:ilvl="1" w:tplc="04190003">
      <w:start w:val="1"/>
      <w:numFmt w:val="bullet"/>
      <w:lvlText w:val="o"/>
      <w:lvlJc w:val="left"/>
      <w:pPr>
        <w:tabs>
          <w:tab w:val="num" w:pos="1515"/>
        </w:tabs>
        <w:ind w:left="1515" w:hanging="360"/>
      </w:pPr>
      <w:rPr>
        <w:rFonts w:ascii="Courier New" w:hAnsi="Courier New" w:hint="default"/>
      </w:rPr>
    </w:lvl>
    <w:lvl w:ilvl="2" w:tplc="04190005">
      <w:start w:val="1"/>
      <w:numFmt w:val="bullet"/>
      <w:lvlText w:val=""/>
      <w:lvlJc w:val="left"/>
      <w:pPr>
        <w:tabs>
          <w:tab w:val="num" w:pos="2235"/>
        </w:tabs>
        <w:ind w:left="2235" w:hanging="360"/>
      </w:pPr>
      <w:rPr>
        <w:rFonts w:ascii="Wingdings" w:hAnsi="Wingdings" w:hint="default"/>
      </w:rPr>
    </w:lvl>
    <w:lvl w:ilvl="3" w:tplc="04190001">
      <w:start w:val="1"/>
      <w:numFmt w:val="bullet"/>
      <w:lvlText w:val=""/>
      <w:lvlJc w:val="left"/>
      <w:pPr>
        <w:tabs>
          <w:tab w:val="num" w:pos="2955"/>
        </w:tabs>
        <w:ind w:left="2955" w:hanging="360"/>
      </w:pPr>
      <w:rPr>
        <w:rFonts w:ascii="Symbol" w:hAnsi="Symbol" w:hint="default"/>
      </w:rPr>
    </w:lvl>
    <w:lvl w:ilvl="4" w:tplc="04190003">
      <w:start w:val="1"/>
      <w:numFmt w:val="bullet"/>
      <w:lvlText w:val="o"/>
      <w:lvlJc w:val="left"/>
      <w:pPr>
        <w:tabs>
          <w:tab w:val="num" w:pos="3675"/>
        </w:tabs>
        <w:ind w:left="3675" w:hanging="360"/>
      </w:pPr>
      <w:rPr>
        <w:rFonts w:ascii="Courier New" w:hAnsi="Courier New" w:hint="default"/>
      </w:rPr>
    </w:lvl>
    <w:lvl w:ilvl="5" w:tplc="04190005">
      <w:start w:val="1"/>
      <w:numFmt w:val="bullet"/>
      <w:lvlText w:val=""/>
      <w:lvlJc w:val="left"/>
      <w:pPr>
        <w:tabs>
          <w:tab w:val="num" w:pos="4395"/>
        </w:tabs>
        <w:ind w:left="4395" w:hanging="360"/>
      </w:pPr>
      <w:rPr>
        <w:rFonts w:ascii="Wingdings" w:hAnsi="Wingdings" w:hint="default"/>
      </w:rPr>
    </w:lvl>
    <w:lvl w:ilvl="6" w:tplc="04190001">
      <w:start w:val="1"/>
      <w:numFmt w:val="bullet"/>
      <w:lvlText w:val=""/>
      <w:lvlJc w:val="left"/>
      <w:pPr>
        <w:tabs>
          <w:tab w:val="num" w:pos="5115"/>
        </w:tabs>
        <w:ind w:left="5115" w:hanging="360"/>
      </w:pPr>
      <w:rPr>
        <w:rFonts w:ascii="Symbol" w:hAnsi="Symbol" w:hint="default"/>
      </w:rPr>
    </w:lvl>
    <w:lvl w:ilvl="7" w:tplc="04190003">
      <w:start w:val="1"/>
      <w:numFmt w:val="bullet"/>
      <w:lvlText w:val="o"/>
      <w:lvlJc w:val="left"/>
      <w:pPr>
        <w:tabs>
          <w:tab w:val="num" w:pos="5835"/>
        </w:tabs>
        <w:ind w:left="5835" w:hanging="360"/>
      </w:pPr>
      <w:rPr>
        <w:rFonts w:ascii="Courier New" w:hAnsi="Courier New" w:hint="default"/>
      </w:rPr>
    </w:lvl>
    <w:lvl w:ilvl="8" w:tplc="04190005">
      <w:start w:val="1"/>
      <w:numFmt w:val="bullet"/>
      <w:lvlText w:val=""/>
      <w:lvlJc w:val="left"/>
      <w:pPr>
        <w:tabs>
          <w:tab w:val="num" w:pos="6555"/>
        </w:tabs>
        <w:ind w:left="6555" w:hanging="360"/>
      </w:pPr>
      <w:rPr>
        <w:rFonts w:ascii="Wingdings" w:hAnsi="Wingdings" w:hint="default"/>
      </w:rPr>
    </w:lvl>
  </w:abstractNum>
  <w:abstractNum w:abstractNumId="14">
    <w:nsid w:val="3F4A2B86"/>
    <w:multiLevelType w:val="multilevel"/>
    <w:tmpl w:val="07DA77C2"/>
    <w:lvl w:ilvl="0">
      <w:start w:val="1"/>
      <w:numFmt w:val="decimal"/>
      <w:lvlText w:val="%1"/>
      <w:lvlJc w:val="center"/>
      <w:pPr>
        <w:ind w:left="1080" w:hanging="360"/>
      </w:pPr>
      <w:rPr>
        <w:rFonts w:cs="Times New Roman" w:hint="default"/>
      </w:rPr>
    </w:lvl>
    <w:lvl w:ilvl="1">
      <w:start w:val="5"/>
      <w:numFmt w:val="decimal"/>
      <w:isLgl/>
      <w:lvlText w:val="%1.%2."/>
      <w:lvlJc w:val="left"/>
      <w:pPr>
        <w:ind w:left="1470" w:hanging="750"/>
      </w:pPr>
      <w:rPr>
        <w:rFonts w:cs="Times New Roman" w:hint="default"/>
      </w:rPr>
    </w:lvl>
    <w:lvl w:ilvl="2">
      <w:start w:val="3"/>
      <w:numFmt w:val="decimal"/>
      <w:isLgl/>
      <w:lvlText w:val="%1.%2.%3."/>
      <w:lvlJc w:val="left"/>
      <w:pPr>
        <w:ind w:left="1470" w:hanging="750"/>
      </w:pPr>
      <w:rPr>
        <w:rFonts w:cs="Times New Roman" w:hint="default"/>
      </w:rPr>
    </w:lvl>
    <w:lvl w:ilvl="3">
      <w:start w:val="3"/>
      <w:numFmt w:val="decimal"/>
      <w:isLgl/>
      <w:lvlText w:val="%1.%2.%3.%4."/>
      <w:lvlJc w:val="left"/>
      <w:pPr>
        <w:ind w:left="1470" w:hanging="750"/>
      </w:pPr>
      <w:rPr>
        <w:rFonts w:cs="Times New Roman" w:hint="default"/>
      </w:rPr>
    </w:lvl>
    <w:lvl w:ilvl="4">
      <w:start w:val="3"/>
      <w:numFmt w:val="decimal"/>
      <w:isLgl/>
      <w:lvlText w:val="%1.%2.%3.%4.%5."/>
      <w:lvlJc w:val="left"/>
      <w:pPr>
        <w:ind w:left="1800" w:hanging="1080"/>
      </w:pPr>
      <w:rPr>
        <w:rFonts w:cs="Times New Roman" w:hint="default"/>
      </w:rPr>
    </w:lvl>
    <w:lvl w:ilvl="5">
      <w:start w:val="1"/>
      <w:numFmt w:val="decimal"/>
      <w:isLgl/>
      <w:lvlText w:val="%1.%2.%3.%4.%5.%6."/>
      <w:lvlJc w:val="left"/>
      <w:pPr>
        <w:ind w:left="1800" w:hanging="1080"/>
      </w:pPr>
      <w:rPr>
        <w:rFonts w:cs="Times New Roman" w:hint="default"/>
      </w:rPr>
    </w:lvl>
    <w:lvl w:ilvl="6">
      <w:start w:val="1"/>
      <w:numFmt w:val="decimal"/>
      <w:isLgl/>
      <w:lvlText w:val="%1.%2.%3.%4.%5.%6.%7."/>
      <w:lvlJc w:val="left"/>
      <w:pPr>
        <w:ind w:left="1800" w:hanging="1080"/>
      </w:pPr>
      <w:rPr>
        <w:rFonts w:cs="Times New Roman" w:hint="default"/>
      </w:rPr>
    </w:lvl>
    <w:lvl w:ilvl="7">
      <w:start w:val="1"/>
      <w:numFmt w:val="decimal"/>
      <w:isLgl/>
      <w:lvlText w:val="%1.%2.%3.%4.%5.%6.%7.%8."/>
      <w:lvlJc w:val="left"/>
      <w:pPr>
        <w:ind w:left="2160" w:hanging="1440"/>
      </w:pPr>
      <w:rPr>
        <w:rFonts w:cs="Times New Roman" w:hint="default"/>
      </w:rPr>
    </w:lvl>
    <w:lvl w:ilvl="8">
      <w:start w:val="1"/>
      <w:numFmt w:val="decimal"/>
      <w:isLgl/>
      <w:lvlText w:val="%1.%2.%3.%4.%5.%6.%7.%8.%9."/>
      <w:lvlJc w:val="left"/>
      <w:pPr>
        <w:ind w:left="2160" w:hanging="1440"/>
      </w:pPr>
      <w:rPr>
        <w:rFonts w:cs="Times New Roman" w:hint="default"/>
      </w:rPr>
    </w:lvl>
  </w:abstractNum>
  <w:abstractNum w:abstractNumId="15">
    <w:nsid w:val="41AE6F48"/>
    <w:multiLevelType w:val="hybridMultilevel"/>
    <w:tmpl w:val="630C2CEC"/>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1DF463F"/>
    <w:multiLevelType w:val="multilevel"/>
    <w:tmpl w:val="1F8E0128"/>
    <w:lvl w:ilvl="0">
      <w:start w:val="1"/>
      <w:numFmt w:val="decimal"/>
      <w:lvlText w:val="%1."/>
      <w:lvlJc w:val="left"/>
      <w:pPr>
        <w:ind w:left="360" w:hanging="360"/>
      </w:pPr>
      <w:rPr>
        <w:rFonts w:cs="Times New Roman" w:hint="default"/>
      </w:rPr>
    </w:lvl>
    <w:lvl w:ilvl="1">
      <w:start w:val="7"/>
      <w:numFmt w:val="decimal"/>
      <w:lvlText w:val="%1.%2."/>
      <w:lvlJc w:val="left"/>
      <w:pPr>
        <w:ind w:left="1789" w:hanging="360"/>
      </w:pPr>
      <w:rPr>
        <w:rFonts w:cs="Times New Roman" w:hint="default"/>
      </w:rPr>
    </w:lvl>
    <w:lvl w:ilvl="2">
      <w:start w:val="1"/>
      <w:numFmt w:val="decimal"/>
      <w:lvlText w:val="%1.%2.%3."/>
      <w:lvlJc w:val="left"/>
      <w:pPr>
        <w:ind w:left="3578" w:hanging="720"/>
      </w:pPr>
      <w:rPr>
        <w:rFonts w:cs="Times New Roman" w:hint="default"/>
      </w:rPr>
    </w:lvl>
    <w:lvl w:ilvl="3">
      <w:start w:val="1"/>
      <w:numFmt w:val="decimal"/>
      <w:lvlText w:val="%1.%2.%3.%4."/>
      <w:lvlJc w:val="left"/>
      <w:pPr>
        <w:ind w:left="5007" w:hanging="720"/>
      </w:pPr>
      <w:rPr>
        <w:rFonts w:cs="Times New Roman" w:hint="default"/>
      </w:rPr>
    </w:lvl>
    <w:lvl w:ilvl="4">
      <w:start w:val="1"/>
      <w:numFmt w:val="decimal"/>
      <w:lvlText w:val="%1.%2.%3.%4.%5."/>
      <w:lvlJc w:val="left"/>
      <w:pPr>
        <w:ind w:left="6796" w:hanging="1080"/>
      </w:pPr>
      <w:rPr>
        <w:rFonts w:cs="Times New Roman" w:hint="default"/>
      </w:rPr>
    </w:lvl>
    <w:lvl w:ilvl="5">
      <w:start w:val="1"/>
      <w:numFmt w:val="decimal"/>
      <w:lvlText w:val="%1.%2.%3.%4.%5.%6."/>
      <w:lvlJc w:val="left"/>
      <w:pPr>
        <w:ind w:left="8225" w:hanging="1080"/>
      </w:pPr>
      <w:rPr>
        <w:rFonts w:cs="Times New Roman" w:hint="default"/>
      </w:rPr>
    </w:lvl>
    <w:lvl w:ilvl="6">
      <w:start w:val="1"/>
      <w:numFmt w:val="decimal"/>
      <w:lvlText w:val="%1.%2.%3.%4.%5.%6.%7."/>
      <w:lvlJc w:val="left"/>
      <w:pPr>
        <w:ind w:left="10014" w:hanging="1440"/>
      </w:pPr>
      <w:rPr>
        <w:rFonts w:cs="Times New Roman" w:hint="default"/>
      </w:rPr>
    </w:lvl>
    <w:lvl w:ilvl="7">
      <w:start w:val="1"/>
      <w:numFmt w:val="decimal"/>
      <w:lvlText w:val="%1.%2.%3.%4.%5.%6.%7.%8."/>
      <w:lvlJc w:val="left"/>
      <w:pPr>
        <w:ind w:left="11443" w:hanging="1440"/>
      </w:pPr>
      <w:rPr>
        <w:rFonts w:cs="Times New Roman" w:hint="default"/>
      </w:rPr>
    </w:lvl>
    <w:lvl w:ilvl="8">
      <w:start w:val="1"/>
      <w:numFmt w:val="decimal"/>
      <w:lvlText w:val="%1.%2.%3.%4.%5.%6.%7.%8.%9."/>
      <w:lvlJc w:val="left"/>
      <w:pPr>
        <w:ind w:left="13232" w:hanging="1800"/>
      </w:pPr>
      <w:rPr>
        <w:rFonts w:cs="Times New Roman" w:hint="default"/>
      </w:rPr>
    </w:lvl>
  </w:abstractNum>
  <w:abstractNum w:abstractNumId="17">
    <w:nsid w:val="43A1390B"/>
    <w:multiLevelType w:val="hybridMultilevel"/>
    <w:tmpl w:val="1148419E"/>
    <w:lvl w:ilvl="0" w:tplc="737A93DC">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4591192F"/>
    <w:multiLevelType w:val="hybridMultilevel"/>
    <w:tmpl w:val="ADBC81F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487627B3"/>
    <w:multiLevelType w:val="multilevel"/>
    <w:tmpl w:val="CF241B82"/>
    <w:lvl w:ilvl="0">
      <w:start w:val="1"/>
      <w:numFmt w:val="decimal"/>
      <w:lvlText w:val="%1."/>
      <w:lvlJc w:val="left"/>
      <w:pPr>
        <w:ind w:left="360" w:hanging="360"/>
      </w:pPr>
      <w:rPr>
        <w:rFonts w:cs="Times New Roman" w:hint="default"/>
      </w:rPr>
    </w:lvl>
    <w:lvl w:ilvl="1">
      <w:start w:val="1"/>
      <w:numFmt w:val="decimal"/>
      <w:isLgl/>
      <w:lvlText w:val="%1.%2."/>
      <w:lvlJc w:val="left"/>
      <w:pPr>
        <w:ind w:left="720" w:hanging="72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800" w:hanging="180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2160" w:hanging="2160"/>
      </w:pPr>
      <w:rPr>
        <w:rFonts w:cs="Times New Roman" w:hint="default"/>
      </w:rPr>
    </w:lvl>
  </w:abstractNum>
  <w:abstractNum w:abstractNumId="20">
    <w:nsid w:val="4EB65006"/>
    <w:multiLevelType w:val="hybridMultilevel"/>
    <w:tmpl w:val="93524754"/>
    <w:lvl w:ilvl="0" w:tplc="04190001">
      <w:start w:val="16"/>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26E1E87"/>
    <w:multiLevelType w:val="hybridMultilevel"/>
    <w:tmpl w:val="C606618E"/>
    <w:name w:val="WW8Num12"/>
    <w:lvl w:ilvl="0" w:tplc="9B8CC106">
      <w:start w:val="48"/>
      <w:numFmt w:val="bullet"/>
      <w:suff w:val="nothing"/>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2B93E87"/>
    <w:multiLevelType w:val="multilevel"/>
    <w:tmpl w:val="DF0EA022"/>
    <w:lvl w:ilvl="0">
      <w:start w:val="1"/>
      <w:numFmt w:val="decimal"/>
      <w:lvlText w:val="%1."/>
      <w:lvlJc w:val="left"/>
      <w:pPr>
        <w:tabs>
          <w:tab w:val="num" w:pos="1134"/>
        </w:tabs>
        <w:ind w:firstLine="720"/>
      </w:pPr>
      <w:rPr>
        <w:rFonts w:cs="Times New Roman" w:hint="default"/>
        <w:b/>
        <w:bCs w:val="0"/>
        <w:i w:val="0"/>
        <w:iCs w:val="0"/>
        <w:color w:val="000000"/>
      </w:rPr>
    </w:lvl>
    <w:lvl w:ilvl="1">
      <w:start w:val="1"/>
      <w:numFmt w:val="decimal"/>
      <w:isLgl/>
      <w:lvlText w:val="%1.%2."/>
      <w:lvlJc w:val="left"/>
      <w:pPr>
        <w:tabs>
          <w:tab w:val="num" w:pos="1567"/>
        </w:tabs>
        <w:ind w:left="415" w:firstLine="720"/>
      </w:pPr>
      <w:rPr>
        <w:rFonts w:cs="Times New Roman" w:hint="default"/>
        <w:b/>
        <w:bCs w:val="0"/>
        <w:i w:val="0"/>
        <w:iCs w:val="0"/>
        <w:color w:val="000000"/>
      </w:rPr>
    </w:lvl>
    <w:lvl w:ilvl="2">
      <w:start w:val="1"/>
      <w:numFmt w:val="decimal"/>
      <w:isLgl/>
      <w:lvlText w:val="%1.%2.%3."/>
      <w:lvlJc w:val="left"/>
      <w:pPr>
        <w:tabs>
          <w:tab w:val="num" w:pos="1474"/>
        </w:tabs>
        <w:ind w:firstLine="720"/>
      </w:pPr>
      <w:rPr>
        <w:rFonts w:cs="Times New Roman" w:hint="default"/>
        <w:b w:val="0"/>
        <w:bCs w:val="0"/>
        <w:i w:val="0"/>
        <w:iCs w:val="0"/>
        <w:color w:val="000000"/>
      </w:rPr>
    </w:lvl>
    <w:lvl w:ilvl="3">
      <w:start w:val="1"/>
      <w:numFmt w:val="decimal"/>
      <w:isLgl/>
      <w:lvlText w:val="%1.%2.%3.%4."/>
      <w:lvlJc w:val="left"/>
      <w:pPr>
        <w:tabs>
          <w:tab w:val="num" w:pos="1134"/>
        </w:tabs>
      </w:pPr>
      <w:rPr>
        <w:rFonts w:cs="Times New Roman" w:hint="default"/>
        <w:color w:val="000000"/>
      </w:rPr>
    </w:lvl>
    <w:lvl w:ilvl="4">
      <w:start w:val="1"/>
      <w:numFmt w:val="decimal"/>
      <w:isLgl/>
      <w:lvlText w:val="%1.%2.%3.%4.%5."/>
      <w:lvlJc w:val="left"/>
      <w:pPr>
        <w:tabs>
          <w:tab w:val="num" w:pos="1965"/>
        </w:tabs>
        <w:ind w:left="1965" w:hanging="1230"/>
      </w:pPr>
      <w:rPr>
        <w:rFonts w:cs="Times New Roman" w:hint="default"/>
        <w:color w:val="000000"/>
      </w:rPr>
    </w:lvl>
    <w:lvl w:ilvl="5">
      <w:start w:val="1"/>
      <w:numFmt w:val="decimal"/>
      <w:isLgl/>
      <w:lvlText w:val="%1.%2.%3.%4.%5.%6."/>
      <w:lvlJc w:val="left"/>
      <w:pPr>
        <w:tabs>
          <w:tab w:val="num" w:pos="1965"/>
        </w:tabs>
        <w:ind w:left="1965" w:hanging="1230"/>
      </w:pPr>
      <w:rPr>
        <w:rFonts w:cs="Times New Roman" w:hint="default"/>
        <w:color w:val="000000"/>
      </w:rPr>
    </w:lvl>
    <w:lvl w:ilvl="6">
      <w:start w:val="1"/>
      <w:numFmt w:val="decimal"/>
      <w:isLgl/>
      <w:lvlText w:val="%1.%2.%3.%4.%5.%6.%7."/>
      <w:lvlJc w:val="left"/>
      <w:pPr>
        <w:tabs>
          <w:tab w:val="num" w:pos="2175"/>
        </w:tabs>
        <w:ind w:left="2175" w:hanging="1440"/>
      </w:pPr>
      <w:rPr>
        <w:rFonts w:cs="Times New Roman" w:hint="default"/>
        <w:color w:val="000000"/>
      </w:rPr>
    </w:lvl>
    <w:lvl w:ilvl="7">
      <w:start w:val="1"/>
      <w:numFmt w:val="decimal"/>
      <w:isLgl/>
      <w:lvlText w:val="%1.%2.%3.%4.%5.%6.%7.%8."/>
      <w:lvlJc w:val="left"/>
      <w:pPr>
        <w:tabs>
          <w:tab w:val="num" w:pos="2175"/>
        </w:tabs>
        <w:ind w:left="2175" w:hanging="1440"/>
      </w:pPr>
      <w:rPr>
        <w:rFonts w:cs="Times New Roman" w:hint="default"/>
        <w:color w:val="000000"/>
      </w:rPr>
    </w:lvl>
    <w:lvl w:ilvl="8">
      <w:start w:val="1"/>
      <w:numFmt w:val="decimal"/>
      <w:isLgl/>
      <w:lvlText w:val="%1.%2.%3.%4.%5.%6.%7.%8.%9."/>
      <w:lvlJc w:val="left"/>
      <w:pPr>
        <w:tabs>
          <w:tab w:val="num" w:pos="2535"/>
        </w:tabs>
        <w:ind w:left="2535" w:hanging="1800"/>
      </w:pPr>
      <w:rPr>
        <w:rFonts w:cs="Times New Roman" w:hint="default"/>
        <w:color w:val="000000"/>
      </w:rPr>
    </w:lvl>
  </w:abstractNum>
  <w:abstractNum w:abstractNumId="23">
    <w:nsid w:val="52BF1DA0"/>
    <w:multiLevelType w:val="hybridMultilevel"/>
    <w:tmpl w:val="5F8632F2"/>
    <w:lvl w:ilvl="0" w:tplc="EE1A1272">
      <w:start w:val="1"/>
      <w:numFmt w:val="bullet"/>
      <w:lvlText w:val=""/>
      <w:lvlJc w:val="left"/>
      <w:pPr>
        <w:tabs>
          <w:tab w:val="num" w:pos="720"/>
        </w:tabs>
        <w:ind w:firstLine="720"/>
      </w:pPr>
      <w:rPr>
        <w:rFonts w:ascii="UniversalMath1 BT" w:hAnsi="UniversalMath1 BT"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4">
    <w:nsid w:val="561C2F7E"/>
    <w:multiLevelType w:val="hybridMultilevel"/>
    <w:tmpl w:val="B80089E8"/>
    <w:lvl w:ilvl="0" w:tplc="4D12063E">
      <w:start w:val="1"/>
      <w:numFmt w:val="decimal"/>
      <w:lvlText w:val="%1."/>
      <w:lvlJc w:val="left"/>
      <w:pPr>
        <w:ind w:left="720" w:hanging="360"/>
      </w:pPr>
      <w:rPr>
        <w:rFonts w:cs="Times New Roman" w:hint="default"/>
        <w:sz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nsid w:val="59CB05B4"/>
    <w:multiLevelType w:val="hybridMultilevel"/>
    <w:tmpl w:val="670A51BE"/>
    <w:lvl w:ilvl="0" w:tplc="2E90C37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nsid w:val="5B8F4C66"/>
    <w:multiLevelType w:val="hybridMultilevel"/>
    <w:tmpl w:val="ADBC81F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nsid w:val="5BD00B69"/>
    <w:multiLevelType w:val="hybridMultilevel"/>
    <w:tmpl w:val="ED42AC28"/>
    <w:lvl w:ilvl="0" w:tplc="0419000F">
      <w:start w:val="3"/>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nsid w:val="642B22C8"/>
    <w:multiLevelType w:val="hybridMultilevel"/>
    <w:tmpl w:val="C304EA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453227F"/>
    <w:multiLevelType w:val="hybridMultilevel"/>
    <w:tmpl w:val="4EAA2246"/>
    <w:lvl w:ilvl="0" w:tplc="6D50397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5831057"/>
    <w:multiLevelType w:val="multilevel"/>
    <w:tmpl w:val="D8DC0B14"/>
    <w:lvl w:ilvl="0">
      <w:start w:val="1"/>
      <w:numFmt w:val="decimal"/>
      <w:lvlText w:val="%1"/>
      <w:lvlJc w:val="left"/>
      <w:pPr>
        <w:ind w:left="720" w:hanging="360"/>
      </w:pPr>
      <w:rPr>
        <w:rFonts w:cs="Times New Roman" w:hint="default"/>
      </w:rPr>
    </w:lvl>
    <w:lvl w:ilvl="1">
      <w:start w:val="5"/>
      <w:numFmt w:val="decimal"/>
      <w:isLgl/>
      <w:lvlText w:val="%1.%2."/>
      <w:lvlJc w:val="left"/>
      <w:pPr>
        <w:ind w:left="1474" w:hanging="360"/>
      </w:pPr>
      <w:rPr>
        <w:rFonts w:cs="Times New Roman" w:hint="default"/>
      </w:rPr>
    </w:lvl>
    <w:lvl w:ilvl="2">
      <w:start w:val="1"/>
      <w:numFmt w:val="decimal"/>
      <w:isLgl/>
      <w:lvlText w:val="%1.%2.%3."/>
      <w:lvlJc w:val="left"/>
      <w:pPr>
        <w:ind w:left="2588" w:hanging="720"/>
      </w:pPr>
      <w:rPr>
        <w:rFonts w:cs="Times New Roman" w:hint="default"/>
      </w:rPr>
    </w:lvl>
    <w:lvl w:ilvl="3">
      <w:start w:val="1"/>
      <w:numFmt w:val="decimal"/>
      <w:isLgl/>
      <w:lvlText w:val="%1.%2.%3.%4."/>
      <w:lvlJc w:val="left"/>
      <w:pPr>
        <w:ind w:left="3342" w:hanging="720"/>
      </w:pPr>
      <w:rPr>
        <w:rFonts w:cs="Times New Roman" w:hint="default"/>
      </w:rPr>
    </w:lvl>
    <w:lvl w:ilvl="4">
      <w:start w:val="1"/>
      <w:numFmt w:val="decimal"/>
      <w:isLgl/>
      <w:lvlText w:val="%1.%2.%3.%4.%5."/>
      <w:lvlJc w:val="left"/>
      <w:pPr>
        <w:ind w:left="4456" w:hanging="1080"/>
      </w:pPr>
      <w:rPr>
        <w:rFonts w:cs="Times New Roman" w:hint="default"/>
      </w:rPr>
    </w:lvl>
    <w:lvl w:ilvl="5">
      <w:start w:val="1"/>
      <w:numFmt w:val="decimal"/>
      <w:isLgl/>
      <w:lvlText w:val="%1.%2.%3.%4.%5.%6."/>
      <w:lvlJc w:val="left"/>
      <w:pPr>
        <w:ind w:left="5210" w:hanging="1080"/>
      </w:pPr>
      <w:rPr>
        <w:rFonts w:cs="Times New Roman" w:hint="default"/>
      </w:rPr>
    </w:lvl>
    <w:lvl w:ilvl="6">
      <w:start w:val="1"/>
      <w:numFmt w:val="decimal"/>
      <w:isLgl/>
      <w:lvlText w:val="%1.%2.%3.%4.%5.%6.%7."/>
      <w:lvlJc w:val="left"/>
      <w:pPr>
        <w:ind w:left="5964" w:hanging="1080"/>
      </w:pPr>
      <w:rPr>
        <w:rFonts w:cs="Times New Roman" w:hint="default"/>
      </w:rPr>
    </w:lvl>
    <w:lvl w:ilvl="7">
      <w:start w:val="1"/>
      <w:numFmt w:val="decimal"/>
      <w:isLgl/>
      <w:lvlText w:val="%1.%2.%3.%4.%5.%6.%7.%8."/>
      <w:lvlJc w:val="left"/>
      <w:pPr>
        <w:ind w:left="7078" w:hanging="1440"/>
      </w:pPr>
      <w:rPr>
        <w:rFonts w:cs="Times New Roman" w:hint="default"/>
      </w:rPr>
    </w:lvl>
    <w:lvl w:ilvl="8">
      <w:start w:val="1"/>
      <w:numFmt w:val="decimal"/>
      <w:isLgl/>
      <w:lvlText w:val="%1.%2.%3.%4.%5.%6.%7.%8.%9."/>
      <w:lvlJc w:val="left"/>
      <w:pPr>
        <w:ind w:left="7832" w:hanging="1440"/>
      </w:pPr>
      <w:rPr>
        <w:rFonts w:cs="Times New Roman" w:hint="default"/>
      </w:rPr>
    </w:lvl>
  </w:abstractNum>
  <w:abstractNum w:abstractNumId="31">
    <w:nsid w:val="67BC572C"/>
    <w:multiLevelType w:val="hybridMultilevel"/>
    <w:tmpl w:val="24C61F34"/>
    <w:lvl w:ilvl="0" w:tplc="04190001">
      <w:start w:val="16"/>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7DB0E8E"/>
    <w:multiLevelType w:val="hybridMultilevel"/>
    <w:tmpl w:val="06AC701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3">
    <w:nsid w:val="69C90727"/>
    <w:multiLevelType w:val="multilevel"/>
    <w:tmpl w:val="64964456"/>
    <w:lvl w:ilvl="0">
      <w:start w:val="1"/>
      <w:numFmt w:val="bullet"/>
      <w:pStyle w:val="1"/>
      <w:suff w:val="space"/>
      <w:lvlText w:val=""/>
      <w:lvlJc w:val="left"/>
      <w:pPr>
        <w:ind w:left="426"/>
      </w:pPr>
      <w:rPr>
        <w:rFonts w:ascii="Wingdings" w:hAnsi="Wingdings" w:hint="default"/>
      </w:rPr>
    </w:lvl>
    <w:lvl w:ilvl="1">
      <w:start w:val="1"/>
      <w:numFmt w:val="bullet"/>
      <w:pStyle w:val="2"/>
      <w:suff w:val="space"/>
      <w:lvlText w:val=""/>
      <w:lvlJc w:val="left"/>
      <w:rPr>
        <w:rFonts w:ascii="Symbol" w:hAnsi="Symbol" w:hint="default"/>
      </w:rPr>
    </w:lvl>
    <w:lvl w:ilvl="2">
      <w:start w:val="1"/>
      <w:numFmt w:val="bullet"/>
      <w:suff w:val="space"/>
      <w:lvlText w:val=""/>
      <w:lvlJc w:val="left"/>
      <w:pPr>
        <w:ind w:left="1361"/>
      </w:pPr>
      <w:rPr>
        <w:rFonts w:ascii="Symbol" w:hAnsi="Symbol" w:hint="default"/>
      </w:rPr>
    </w:lvl>
    <w:lvl w:ilvl="3">
      <w:start w:val="1"/>
      <w:numFmt w:val="bullet"/>
      <w:suff w:val="space"/>
      <w:lvlText w:val="–"/>
      <w:lvlJc w:val="left"/>
      <w:pPr>
        <w:ind w:left="1758"/>
      </w:pPr>
      <w:rPr>
        <w:rFonts w:ascii="Times New Roman" w:hAnsi="Times New Roman" w:hint="default"/>
      </w:rPr>
    </w:lvl>
    <w:lvl w:ilvl="4">
      <w:start w:val="1"/>
      <w:numFmt w:val="bullet"/>
      <w:suff w:val="space"/>
      <w:lvlText w:val="–"/>
      <w:lvlJc w:val="left"/>
      <w:pPr>
        <w:ind w:left="2155"/>
      </w:pPr>
      <w:rPr>
        <w:rFonts w:ascii="Times New Roman" w:hAnsi="Times New Roman" w:hint="default"/>
      </w:rPr>
    </w:lvl>
    <w:lvl w:ilvl="5">
      <w:start w:val="1"/>
      <w:numFmt w:val="bullet"/>
      <w:suff w:val="space"/>
      <w:lvlText w:val="–"/>
      <w:lvlJc w:val="left"/>
      <w:pPr>
        <w:ind w:left="2552"/>
      </w:pPr>
      <w:rPr>
        <w:rFonts w:ascii="Times New Roman" w:hAnsi="Times New Roman" w:hint="default"/>
      </w:rPr>
    </w:lvl>
    <w:lvl w:ilvl="6">
      <w:start w:val="1"/>
      <w:numFmt w:val="bullet"/>
      <w:suff w:val="space"/>
      <w:lvlText w:val=""/>
      <w:lvlJc w:val="left"/>
      <w:pPr>
        <w:ind w:left="2949"/>
      </w:pPr>
      <w:rPr>
        <w:rFonts w:ascii="Symbol" w:hAnsi="Symbol" w:hint="default"/>
      </w:rPr>
    </w:lvl>
    <w:lvl w:ilvl="7">
      <w:start w:val="1"/>
      <w:numFmt w:val="bullet"/>
      <w:suff w:val="space"/>
      <w:lvlText w:val="–"/>
      <w:lvlJc w:val="left"/>
      <w:pPr>
        <w:ind w:left="3346"/>
      </w:pPr>
      <w:rPr>
        <w:rFonts w:ascii="Times New Roman" w:hAnsi="Times New Roman" w:hint="default"/>
      </w:rPr>
    </w:lvl>
    <w:lvl w:ilvl="8">
      <w:start w:val="1"/>
      <w:numFmt w:val="bullet"/>
      <w:suff w:val="space"/>
      <w:lvlText w:val=""/>
      <w:lvlJc w:val="left"/>
      <w:pPr>
        <w:ind w:left="3743"/>
      </w:pPr>
      <w:rPr>
        <w:rFonts w:ascii="Symbol" w:hAnsi="Symbol" w:hint="default"/>
      </w:rPr>
    </w:lvl>
  </w:abstractNum>
  <w:abstractNum w:abstractNumId="34">
    <w:nsid w:val="6A97799C"/>
    <w:multiLevelType w:val="multilevel"/>
    <w:tmpl w:val="3E7A5F82"/>
    <w:lvl w:ilvl="0">
      <w:start w:val="1"/>
      <w:numFmt w:val="decimal"/>
      <w:lvlText w:val="%1."/>
      <w:lvlJc w:val="left"/>
      <w:pPr>
        <w:ind w:left="720" w:hanging="360"/>
      </w:pPr>
      <w:rPr>
        <w:rFonts w:cs="Times New Roman" w:hint="default"/>
      </w:rPr>
    </w:lvl>
    <w:lvl w:ilvl="1">
      <w:start w:val="5"/>
      <w:numFmt w:val="decimal"/>
      <w:isLgl/>
      <w:lvlText w:val="%1.%2."/>
      <w:lvlJc w:val="left"/>
      <w:pPr>
        <w:ind w:left="1429" w:hanging="360"/>
      </w:pPr>
      <w:rPr>
        <w:rFonts w:cs="Times New Roman" w:hint="default"/>
      </w:rPr>
    </w:lvl>
    <w:lvl w:ilvl="2">
      <w:start w:val="1"/>
      <w:numFmt w:val="decimal"/>
      <w:isLgl/>
      <w:lvlText w:val="%1.%2.%3."/>
      <w:lvlJc w:val="left"/>
      <w:pPr>
        <w:ind w:left="2498" w:hanging="720"/>
      </w:pPr>
      <w:rPr>
        <w:rFonts w:cs="Times New Roman" w:hint="default"/>
      </w:rPr>
    </w:lvl>
    <w:lvl w:ilvl="3">
      <w:start w:val="1"/>
      <w:numFmt w:val="decimal"/>
      <w:isLgl/>
      <w:lvlText w:val="%1.%2.%3.%4."/>
      <w:lvlJc w:val="left"/>
      <w:pPr>
        <w:ind w:left="3207" w:hanging="720"/>
      </w:pPr>
      <w:rPr>
        <w:rFonts w:cs="Times New Roman" w:hint="default"/>
      </w:rPr>
    </w:lvl>
    <w:lvl w:ilvl="4">
      <w:start w:val="1"/>
      <w:numFmt w:val="decimal"/>
      <w:isLgl/>
      <w:lvlText w:val="%1.%2.%3.%4.%5."/>
      <w:lvlJc w:val="left"/>
      <w:pPr>
        <w:ind w:left="4276" w:hanging="1080"/>
      </w:pPr>
      <w:rPr>
        <w:rFonts w:cs="Times New Roman" w:hint="default"/>
      </w:rPr>
    </w:lvl>
    <w:lvl w:ilvl="5">
      <w:start w:val="1"/>
      <w:numFmt w:val="decimal"/>
      <w:isLgl/>
      <w:lvlText w:val="%1.%2.%3.%4.%5.%6."/>
      <w:lvlJc w:val="left"/>
      <w:pPr>
        <w:ind w:left="4985" w:hanging="1080"/>
      </w:pPr>
      <w:rPr>
        <w:rFonts w:cs="Times New Roman" w:hint="default"/>
      </w:rPr>
    </w:lvl>
    <w:lvl w:ilvl="6">
      <w:start w:val="1"/>
      <w:numFmt w:val="decimal"/>
      <w:isLgl/>
      <w:lvlText w:val="%1.%2.%3.%4.%5.%6.%7."/>
      <w:lvlJc w:val="left"/>
      <w:pPr>
        <w:ind w:left="5694" w:hanging="1080"/>
      </w:pPr>
      <w:rPr>
        <w:rFonts w:cs="Times New Roman" w:hint="default"/>
      </w:rPr>
    </w:lvl>
    <w:lvl w:ilvl="7">
      <w:start w:val="1"/>
      <w:numFmt w:val="decimal"/>
      <w:isLgl/>
      <w:lvlText w:val="%1.%2.%3.%4.%5.%6.%7.%8."/>
      <w:lvlJc w:val="left"/>
      <w:pPr>
        <w:ind w:left="6763" w:hanging="1440"/>
      </w:pPr>
      <w:rPr>
        <w:rFonts w:cs="Times New Roman" w:hint="default"/>
      </w:rPr>
    </w:lvl>
    <w:lvl w:ilvl="8">
      <w:start w:val="1"/>
      <w:numFmt w:val="decimal"/>
      <w:isLgl/>
      <w:lvlText w:val="%1.%2.%3.%4.%5.%6.%7.%8.%9."/>
      <w:lvlJc w:val="left"/>
      <w:pPr>
        <w:ind w:left="7472" w:hanging="1440"/>
      </w:pPr>
      <w:rPr>
        <w:rFonts w:cs="Times New Roman" w:hint="default"/>
      </w:rPr>
    </w:lvl>
  </w:abstractNum>
  <w:abstractNum w:abstractNumId="35">
    <w:nsid w:val="6D4D6C75"/>
    <w:multiLevelType w:val="hybridMultilevel"/>
    <w:tmpl w:val="86562E7E"/>
    <w:lvl w:ilvl="0" w:tplc="C956A618">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6">
    <w:nsid w:val="6E447E9C"/>
    <w:multiLevelType w:val="hybridMultilevel"/>
    <w:tmpl w:val="51B283C0"/>
    <w:lvl w:ilvl="0" w:tplc="09D6D790">
      <w:start w:val="1"/>
      <w:numFmt w:val="decimal"/>
      <w:lvlText w:val="%1."/>
      <w:lvlJc w:val="left"/>
      <w:pPr>
        <w:tabs>
          <w:tab w:val="num" w:pos="1699"/>
        </w:tabs>
        <w:ind w:left="1699" w:hanging="99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37">
    <w:nsid w:val="71481D8D"/>
    <w:multiLevelType w:val="hybridMultilevel"/>
    <w:tmpl w:val="5A388F40"/>
    <w:lvl w:ilvl="0" w:tplc="8374A1CA">
      <w:numFmt w:val="bullet"/>
      <w:lvlText w:val=""/>
      <w:lvlJc w:val="left"/>
      <w:pPr>
        <w:tabs>
          <w:tab w:val="num" w:pos="720"/>
        </w:tabs>
        <w:ind w:left="720" w:hanging="360"/>
      </w:pPr>
      <w:rPr>
        <w:rFonts w:ascii="Symbol" w:eastAsia="Times New Roman" w:hAnsi="Symbol" w:hint="default"/>
        <w:sz w:val="24"/>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nsid w:val="75047D72"/>
    <w:multiLevelType w:val="multilevel"/>
    <w:tmpl w:val="76926480"/>
    <w:lvl w:ilvl="0">
      <w:start w:val="1"/>
      <w:numFmt w:val="decimal"/>
      <w:lvlText w:val="%1."/>
      <w:lvlJc w:val="left"/>
      <w:pPr>
        <w:ind w:left="-142" w:hanging="360"/>
      </w:pPr>
      <w:rPr>
        <w:rFonts w:cs="Times New Roman" w:hint="default"/>
        <w:b/>
      </w:rPr>
    </w:lvl>
    <w:lvl w:ilvl="1">
      <w:start w:val="2"/>
      <w:numFmt w:val="decimal"/>
      <w:isLgl/>
      <w:lvlText w:val="%1.%2."/>
      <w:lvlJc w:val="left"/>
      <w:pPr>
        <w:ind w:left="420" w:hanging="420"/>
      </w:pPr>
      <w:rPr>
        <w:rFonts w:cs="Times New Roman" w:hint="default"/>
      </w:rPr>
    </w:lvl>
    <w:lvl w:ilvl="2">
      <w:start w:val="1"/>
      <w:numFmt w:val="decimal"/>
      <w:isLgl/>
      <w:lvlText w:val="%1.%2.%3."/>
      <w:lvlJc w:val="left"/>
      <w:pPr>
        <w:ind w:left="1222" w:hanging="720"/>
      </w:pPr>
      <w:rPr>
        <w:rFonts w:cs="Times New Roman" w:hint="default"/>
      </w:rPr>
    </w:lvl>
    <w:lvl w:ilvl="3">
      <w:start w:val="1"/>
      <w:numFmt w:val="decimal"/>
      <w:isLgl/>
      <w:lvlText w:val="%1.%2.%3.%4."/>
      <w:lvlJc w:val="left"/>
      <w:pPr>
        <w:ind w:left="1724" w:hanging="720"/>
      </w:pPr>
      <w:rPr>
        <w:rFonts w:cs="Times New Roman" w:hint="default"/>
      </w:rPr>
    </w:lvl>
    <w:lvl w:ilvl="4">
      <w:start w:val="1"/>
      <w:numFmt w:val="decimal"/>
      <w:isLgl/>
      <w:lvlText w:val="%1.%2.%3.%4.%5."/>
      <w:lvlJc w:val="left"/>
      <w:pPr>
        <w:ind w:left="2586" w:hanging="1080"/>
      </w:pPr>
      <w:rPr>
        <w:rFonts w:cs="Times New Roman" w:hint="default"/>
      </w:rPr>
    </w:lvl>
    <w:lvl w:ilvl="5">
      <w:start w:val="1"/>
      <w:numFmt w:val="decimal"/>
      <w:isLgl/>
      <w:lvlText w:val="%1.%2.%3.%4.%5.%6."/>
      <w:lvlJc w:val="left"/>
      <w:pPr>
        <w:ind w:left="3088" w:hanging="1080"/>
      </w:pPr>
      <w:rPr>
        <w:rFonts w:cs="Times New Roman" w:hint="default"/>
      </w:rPr>
    </w:lvl>
    <w:lvl w:ilvl="6">
      <w:start w:val="1"/>
      <w:numFmt w:val="decimal"/>
      <w:isLgl/>
      <w:lvlText w:val="%1.%2.%3.%4.%5.%6.%7."/>
      <w:lvlJc w:val="left"/>
      <w:pPr>
        <w:ind w:left="3950" w:hanging="1440"/>
      </w:pPr>
      <w:rPr>
        <w:rFonts w:cs="Times New Roman" w:hint="default"/>
      </w:rPr>
    </w:lvl>
    <w:lvl w:ilvl="7">
      <w:start w:val="1"/>
      <w:numFmt w:val="decimal"/>
      <w:isLgl/>
      <w:lvlText w:val="%1.%2.%3.%4.%5.%6.%7.%8."/>
      <w:lvlJc w:val="left"/>
      <w:pPr>
        <w:ind w:left="4452" w:hanging="1440"/>
      </w:pPr>
      <w:rPr>
        <w:rFonts w:cs="Times New Roman" w:hint="default"/>
      </w:rPr>
    </w:lvl>
    <w:lvl w:ilvl="8">
      <w:start w:val="1"/>
      <w:numFmt w:val="decimal"/>
      <w:isLgl/>
      <w:lvlText w:val="%1.%2.%3.%4.%5.%6.%7.%8.%9."/>
      <w:lvlJc w:val="left"/>
      <w:pPr>
        <w:ind w:left="5314" w:hanging="1800"/>
      </w:pPr>
      <w:rPr>
        <w:rFonts w:cs="Times New Roman" w:hint="default"/>
      </w:rPr>
    </w:lvl>
  </w:abstractNum>
  <w:abstractNum w:abstractNumId="39">
    <w:nsid w:val="75E36226"/>
    <w:multiLevelType w:val="hybridMultilevel"/>
    <w:tmpl w:val="583C8BDA"/>
    <w:lvl w:ilvl="0" w:tplc="D026E500">
      <w:start w:val="1"/>
      <w:numFmt w:val="decimal"/>
      <w:lvlText w:val="%1)"/>
      <w:lvlJc w:val="left"/>
      <w:pPr>
        <w:ind w:left="786" w:hanging="360"/>
      </w:pPr>
      <w:rPr>
        <w:rFonts w:cs="Times New Roman" w:hint="default"/>
        <w:b w:val="0"/>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40">
    <w:nsid w:val="770D7A48"/>
    <w:multiLevelType w:val="hybridMultilevel"/>
    <w:tmpl w:val="637260CA"/>
    <w:lvl w:ilvl="0" w:tplc="FD4E4672">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41">
    <w:nsid w:val="78744666"/>
    <w:multiLevelType w:val="hybridMultilevel"/>
    <w:tmpl w:val="5ED6ADAE"/>
    <w:lvl w:ilvl="0" w:tplc="FC2E08F0">
      <w:start w:val="1"/>
      <w:numFmt w:val="decimal"/>
      <w:lvlText w:val="%1."/>
      <w:lvlJc w:val="left"/>
      <w:pPr>
        <w:ind w:left="1790" w:hanging="1080"/>
      </w:pPr>
      <w:rPr>
        <w:rFonts w:cs="Times New Roman" w:hint="default"/>
      </w:rPr>
    </w:lvl>
    <w:lvl w:ilvl="1" w:tplc="04190019" w:tentative="1">
      <w:start w:val="1"/>
      <w:numFmt w:val="lowerLetter"/>
      <w:lvlText w:val="%2."/>
      <w:lvlJc w:val="left"/>
      <w:pPr>
        <w:ind w:left="1790" w:hanging="360"/>
      </w:pPr>
      <w:rPr>
        <w:rFonts w:cs="Times New Roman"/>
      </w:rPr>
    </w:lvl>
    <w:lvl w:ilvl="2" w:tplc="0419001B" w:tentative="1">
      <w:start w:val="1"/>
      <w:numFmt w:val="lowerRoman"/>
      <w:lvlText w:val="%3."/>
      <w:lvlJc w:val="right"/>
      <w:pPr>
        <w:ind w:left="2510" w:hanging="180"/>
      </w:pPr>
      <w:rPr>
        <w:rFonts w:cs="Times New Roman"/>
      </w:rPr>
    </w:lvl>
    <w:lvl w:ilvl="3" w:tplc="0419000F" w:tentative="1">
      <w:start w:val="1"/>
      <w:numFmt w:val="decimal"/>
      <w:lvlText w:val="%4."/>
      <w:lvlJc w:val="left"/>
      <w:pPr>
        <w:ind w:left="3230" w:hanging="360"/>
      </w:pPr>
      <w:rPr>
        <w:rFonts w:cs="Times New Roman"/>
      </w:rPr>
    </w:lvl>
    <w:lvl w:ilvl="4" w:tplc="04190019" w:tentative="1">
      <w:start w:val="1"/>
      <w:numFmt w:val="lowerLetter"/>
      <w:lvlText w:val="%5."/>
      <w:lvlJc w:val="left"/>
      <w:pPr>
        <w:ind w:left="3950" w:hanging="360"/>
      </w:pPr>
      <w:rPr>
        <w:rFonts w:cs="Times New Roman"/>
      </w:rPr>
    </w:lvl>
    <w:lvl w:ilvl="5" w:tplc="0419001B" w:tentative="1">
      <w:start w:val="1"/>
      <w:numFmt w:val="lowerRoman"/>
      <w:lvlText w:val="%6."/>
      <w:lvlJc w:val="right"/>
      <w:pPr>
        <w:ind w:left="4670" w:hanging="180"/>
      </w:pPr>
      <w:rPr>
        <w:rFonts w:cs="Times New Roman"/>
      </w:rPr>
    </w:lvl>
    <w:lvl w:ilvl="6" w:tplc="0419000F" w:tentative="1">
      <w:start w:val="1"/>
      <w:numFmt w:val="decimal"/>
      <w:lvlText w:val="%7."/>
      <w:lvlJc w:val="left"/>
      <w:pPr>
        <w:ind w:left="5390" w:hanging="360"/>
      </w:pPr>
      <w:rPr>
        <w:rFonts w:cs="Times New Roman"/>
      </w:rPr>
    </w:lvl>
    <w:lvl w:ilvl="7" w:tplc="04190019" w:tentative="1">
      <w:start w:val="1"/>
      <w:numFmt w:val="lowerLetter"/>
      <w:lvlText w:val="%8."/>
      <w:lvlJc w:val="left"/>
      <w:pPr>
        <w:ind w:left="6110" w:hanging="360"/>
      </w:pPr>
      <w:rPr>
        <w:rFonts w:cs="Times New Roman"/>
      </w:rPr>
    </w:lvl>
    <w:lvl w:ilvl="8" w:tplc="0419001B" w:tentative="1">
      <w:start w:val="1"/>
      <w:numFmt w:val="lowerRoman"/>
      <w:lvlText w:val="%9."/>
      <w:lvlJc w:val="right"/>
      <w:pPr>
        <w:ind w:left="6830" w:hanging="180"/>
      </w:pPr>
      <w:rPr>
        <w:rFonts w:cs="Times New Roman"/>
      </w:rPr>
    </w:lvl>
  </w:abstractNum>
  <w:abstractNum w:abstractNumId="42">
    <w:nsid w:val="7E485DDE"/>
    <w:multiLevelType w:val="hybridMultilevel"/>
    <w:tmpl w:val="0CB82FD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3">
    <w:nsid w:val="7ED921B6"/>
    <w:multiLevelType w:val="hybridMultilevel"/>
    <w:tmpl w:val="12CA0B2A"/>
    <w:lvl w:ilvl="0" w:tplc="6D50397C">
      <w:start w:val="1"/>
      <w:numFmt w:val="bullet"/>
      <w:lvlText w:val=""/>
      <w:lvlJc w:val="left"/>
      <w:pPr>
        <w:tabs>
          <w:tab w:val="num" w:pos="720"/>
        </w:tabs>
        <w:ind w:firstLine="72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4">
    <w:nsid w:val="7FB23488"/>
    <w:multiLevelType w:val="hybridMultilevel"/>
    <w:tmpl w:val="3216019A"/>
    <w:lvl w:ilvl="0" w:tplc="D92E56B6">
      <w:start w:val="1"/>
      <w:numFmt w:val="decimal"/>
      <w:lvlText w:val="%1."/>
      <w:lvlJc w:val="left"/>
      <w:pPr>
        <w:ind w:left="720" w:hanging="360"/>
      </w:pPr>
      <w:rPr>
        <w:rFonts w:cs="Times New Roman" w:hint="default"/>
        <w:b/>
        <w:bCs/>
        <w:sz w:val="26"/>
        <w:szCs w:val="26"/>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43"/>
  </w:num>
  <w:num w:numId="2">
    <w:abstractNumId w:val="6"/>
  </w:num>
  <w:num w:numId="3">
    <w:abstractNumId w:val="23"/>
  </w:num>
  <w:num w:numId="4">
    <w:abstractNumId w:val="29"/>
  </w:num>
  <w:num w:numId="5">
    <w:abstractNumId w:val="37"/>
  </w:num>
  <w:num w:numId="6">
    <w:abstractNumId w:val="1"/>
  </w:num>
  <w:num w:numId="7">
    <w:abstractNumId w:val="41"/>
  </w:num>
  <w:num w:numId="8">
    <w:abstractNumId w:val="31"/>
  </w:num>
  <w:num w:numId="9">
    <w:abstractNumId w:val="20"/>
  </w:num>
  <w:num w:numId="10">
    <w:abstractNumId w:val="38"/>
  </w:num>
  <w:num w:numId="11">
    <w:abstractNumId w:val="33"/>
  </w:num>
  <w:num w:numId="12">
    <w:abstractNumId w:val="5"/>
  </w:num>
  <w:num w:numId="13">
    <w:abstractNumId w:val="30"/>
  </w:num>
  <w:num w:numId="14">
    <w:abstractNumId w:val="14"/>
  </w:num>
  <w:num w:numId="15">
    <w:abstractNumId w:val="44"/>
  </w:num>
  <w:num w:numId="16">
    <w:abstractNumId w:val="0"/>
  </w:num>
  <w:num w:numId="17">
    <w:abstractNumId w:val="35"/>
  </w:num>
  <w:num w:numId="18">
    <w:abstractNumId w:val="34"/>
  </w:num>
  <w:num w:numId="19">
    <w:abstractNumId w:val="32"/>
  </w:num>
  <w:num w:numId="20">
    <w:abstractNumId w:val="8"/>
  </w:num>
  <w:num w:numId="21">
    <w:abstractNumId w:val="22"/>
  </w:num>
  <w:num w:numId="22">
    <w:abstractNumId w:val="22"/>
    <w:lvlOverride w:ilvl="0">
      <w:startOverride w:val="6"/>
    </w:lvlOverride>
  </w:num>
  <w:num w:numId="23">
    <w:abstractNumId w:val="22"/>
    <w:lvlOverride w:ilvl="0">
      <w:startOverride w:val="10"/>
    </w:lvlOverride>
  </w:num>
  <w:num w:numId="24">
    <w:abstractNumId w:val="13"/>
  </w:num>
  <w:num w:numId="25">
    <w:abstractNumId w:val="36"/>
  </w:num>
  <w:num w:numId="26">
    <w:abstractNumId w:val="19"/>
  </w:num>
  <w:num w:numId="27">
    <w:abstractNumId w:val="39"/>
  </w:num>
  <w:num w:numId="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0"/>
  </w:num>
  <w:num w:numId="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num>
  <w:num w:numId="32">
    <w:abstractNumId w:val="22"/>
    <w:lvlOverride w:ilvl="0">
      <w:startOverride w:val="1"/>
    </w:lvlOverride>
  </w:num>
  <w:num w:numId="33">
    <w:abstractNumId w:val="12"/>
  </w:num>
  <w:num w:numId="34">
    <w:abstractNumId w:val="18"/>
  </w:num>
  <w:num w:numId="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4"/>
  </w:num>
  <w:num w:numId="37">
    <w:abstractNumId w:val="27"/>
  </w:num>
  <w:num w:numId="38">
    <w:abstractNumId w:val="7"/>
  </w:num>
  <w:num w:numId="39">
    <w:abstractNumId w:val="16"/>
  </w:num>
  <w:num w:numId="40">
    <w:abstractNumId w:val="10"/>
  </w:num>
  <w:num w:numId="41">
    <w:abstractNumId w:val="26"/>
  </w:num>
  <w:num w:numId="42">
    <w:abstractNumId w:val="21"/>
  </w:num>
  <w:num w:numId="43">
    <w:abstractNumId w:val="42"/>
  </w:num>
  <w:num w:numId="44">
    <w:abstractNumId w:val="9"/>
  </w:num>
  <w:num w:numId="45">
    <w:abstractNumId w:val="3"/>
  </w:num>
  <w:num w:numId="46">
    <w:abstractNumId w:val="2"/>
  </w:num>
  <w:num w:numId="47">
    <w:abstractNumId w:val="28"/>
  </w:num>
  <w:num w:numId="48">
    <w:abstractNumId w:val="15"/>
  </w:num>
  <w:num w:numId="49">
    <w:abstractNumId w:val="11"/>
  </w:num>
  <w:num w:numId="5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proofState w:spelling="clean" w:grammar="clean"/>
  <w:defaultTabStop w:val="708"/>
  <w:autoHyphenation/>
  <w:hyphenationZone w:val="357"/>
  <w:doNotHyphenateCaps/>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10A0"/>
    <w:rsid w:val="00000B86"/>
    <w:rsid w:val="000026BC"/>
    <w:rsid w:val="00002714"/>
    <w:rsid w:val="00002A17"/>
    <w:rsid w:val="00003822"/>
    <w:rsid w:val="00003D44"/>
    <w:rsid w:val="00003F69"/>
    <w:rsid w:val="000044C2"/>
    <w:rsid w:val="00004510"/>
    <w:rsid w:val="00004930"/>
    <w:rsid w:val="00004E0F"/>
    <w:rsid w:val="00004E8D"/>
    <w:rsid w:val="00006762"/>
    <w:rsid w:val="00006791"/>
    <w:rsid w:val="00010011"/>
    <w:rsid w:val="000100DE"/>
    <w:rsid w:val="000104F7"/>
    <w:rsid w:val="0001061F"/>
    <w:rsid w:val="0001070C"/>
    <w:rsid w:val="00012A3C"/>
    <w:rsid w:val="0001301C"/>
    <w:rsid w:val="00013670"/>
    <w:rsid w:val="000168A1"/>
    <w:rsid w:val="00016C9F"/>
    <w:rsid w:val="000178F0"/>
    <w:rsid w:val="00017C41"/>
    <w:rsid w:val="0002008E"/>
    <w:rsid w:val="00020199"/>
    <w:rsid w:val="000204B1"/>
    <w:rsid w:val="00022392"/>
    <w:rsid w:val="00023DEA"/>
    <w:rsid w:val="00024C76"/>
    <w:rsid w:val="000266B3"/>
    <w:rsid w:val="00027D9A"/>
    <w:rsid w:val="000309FC"/>
    <w:rsid w:val="00030B2E"/>
    <w:rsid w:val="00030B45"/>
    <w:rsid w:val="00031CB5"/>
    <w:rsid w:val="00031F6E"/>
    <w:rsid w:val="00032837"/>
    <w:rsid w:val="00032CFA"/>
    <w:rsid w:val="0003458D"/>
    <w:rsid w:val="000348C6"/>
    <w:rsid w:val="000356C7"/>
    <w:rsid w:val="000364EA"/>
    <w:rsid w:val="00036797"/>
    <w:rsid w:val="00036B3B"/>
    <w:rsid w:val="00040147"/>
    <w:rsid w:val="00042F17"/>
    <w:rsid w:val="0004627F"/>
    <w:rsid w:val="00046593"/>
    <w:rsid w:val="00046E90"/>
    <w:rsid w:val="00050455"/>
    <w:rsid w:val="00052006"/>
    <w:rsid w:val="00052858"/>
    <w:rsid w:val="00052876"/>
    <w:rsid w:val="00053192"/>
    <w:rsid w:val="00053B1E"/>
    <w:rsid w:val="00053D36"/>
    <w:rsid w:val="0005422D"/>
    <w:rsid w:val="00055183"/>
    <w:rsid w:val="00056B31"/>
    <w:rsid w:val="000573AB"/>
    <w:rsid w:val="00057581"/>
    <w:rsid w:val="00057F87"/>
    <w:rsid w:val="00061279"/>
    <w:rsid w:val="000615AC"/>
    <w:rsid w:val="00061858"/>
    <w:rsid w:val="00061CE6"/>
    <w:rsid w:val="00061E11"/>
    <w:rsid w:val="00062450"/>
    <w:rsid w:val="000635C1"/>
    <w:rsid w:val="0006384F"/>
    <w:rsid w:val="00063E75"/>
    <w:rsid w:val="00064558"/>
    <w:rsid w:val="00064BDA"/>
    <w:rsid w:val="00065715"/>
    <w:rsid w:val="00065CBA"/>
    <w:rsid w:val="00065DE5"/>
    <w:rsid w:val="00065FF6"/>
    <w:rsid w:val="000664BC"/>
    <w:rsid w:val="000670A2"/>
    <w:rsid w:val="000675DA"/>
    <w:rsid w:val="00071596"/>
    <w:rsid w:val="00071FEE"/>
    <w:rsid w:val="00072FB9"/>
    <w:rsid w:val="000732C9"/>
    <w:rsid w:val="00073557"/>
    <w:rsid w:val="000759E6"/>
    <w:rsid w:val="00076677"/>
    <w:rsid w:val="00076EBE"/>
    <w:rsid w:val="00076EF4"/>
    <w:rsid w:val="00076F61"/>
    <w:rsid w:val="000772E0"/>
    <w:rsid w:val="000800D5"/>
    <w:rsid w:val="0008114A"/>
    <w:rsid w:val="00081EB5"/>
    <w:rsid w:val="000825FC"/>
    <w:rsid w:val="0008297A"/>
    <w:rsid w:val="00082DF2"/>
    <w:rsid w:val="00084906"/>
    <w:rsid w:val="00084E5E"/>
    <w:rsid w:val="0008518D"/>
    <w:rsid w:val="00086584"/>
    <w:rsid w:val="00086DA7"/>
    <w:rsid w:val="00087985"/>
    <w:rsid w:val="00087FDA"/>
    <w:rsid w:val="0009050B"/>
    <w:rsid w:val="000912BB"/>
    <w:rsid w:val="00091327"/>
    <w:rsid w:val="000919C5"/>
    <w:rsid w:val="00091ADC"/>
    <w:rsid w:val="000923AA"/>
    <w:rsid w:val="000929C2"/>
    <w:rsid w:val="00093082"/>
    <w:rsid w:val="000931CD"/>
    <w:rsid w:val="00093217"/>
    <w:rsid w:val="00093DF4"/>
    <w:rsid w:val="00095086"/>
    <w:rsid w:val="00095552"/>
    <w:rsid w:val="000970B1"/>
    <w:rsid w:val="000971E6"/>
    <w:rsid w:val="000A12BF"/>
    <w:rsid w:val="000A1525"/>
    <w:rsid w:val="000A311E"/>
    <w:rsid w:val="000A4B93"/>
    <w:rsid w:val="000A5916"/>
    <w:rsid w:val="000A6790"/>
    <w:rsid w:val="000A6B3B"/>
    <w:rsid w:val="000B0848"/>
    <w:rsid w:val="000B0E23"/>
    <w:rsid w:val="000B20DE"/>
    <w:rsid w:val="000B337F"/>
    <w:rsid w:val="000B3470"/>
    <w:rsid w:val="000B34F7"/>
    <w:rsid w:val="000B3D55"/>
    <w:rsid w:val="000B4241"/>
    <w:rsid w:val="000B452F"/>
    <w:rsid w:val="000B4A51"/>
    <w:rsid w:val="000B4C63"/>
    <w:rsid w:val="000B4C70"/>
    <w:rsid w:val="000B4FBC"/>
    <w:rsid w:val="000B56BA"/>
    <w:rsid w:val="000B587F"/>
    <w:rsid w:val="000B6334"/>
    <w:rsid w:val="000B6427"/>
    <w:rsid w:val="000B65E0"/>
    <w:rsid w:val="000B6C28"/>
    <w:rsid w:val="000C046C"/>
    <w:rsid w:val="000C300C"/>
    <w:rsid w:val="000C4559"/>
    <w:rsid w:val="000C5707"/>
    <w:rsid w:val="000D08CD"/>
    <w:rsid w:val="000D0AA1"/>
    <w:rsid w:val="000D0F8D"/>
    <w:rsid w:val="000D1656"/>
    <w:rsid w:val="000D252A"/>
    <w:rsid w:val="000D3765"/>
    <w:rsid w:val="000D3E19"/>
    <w:rsid w:val="000D44C1"/>
    <w:rsid w:val="000D45AE"/>
    <w:rsid w:val="000D4BB3"/>
    <w:rsid w:val="000D67A9"/>
    <w:rsid w:val="000D6C99"/>
    <w:rsid w:val="000D6FE7"/>
    <w:rsid w:val="000D785E"/>
    <w:rsid w:val="000E04C2"/>
    <w:rsid w:val="000E0E65"/>
    <w:rsid w:val="000E1BE2"/>
    <w:rsid w:val="000E1D83"/>
    <w:rsid w:val="000E3956"/>
    <w:rsid w:val="000E469A"/>
    <w:rsid w:val="000E497A"/>
    <w:rsid w:val="000E4A24"/>
    <w:rsid w:val="000E53A4"/>
    <w:rsid w:val="000E5672"/>
    <w:rsid w:val="000E5D88"/>
    <w:rsid w:val="000E679C"/>
    <w:rsid w:val="000E6C62"/>
    <w:rsid w:val="000E7792"/>
    <w:rsid w:val="000E7BD3"/>
    <w:rsid w:val="000E7DDB"/>
    <w:rsid w:val="000F2088"/>
    <w:rsid w:val="000F2E81"/>
    <w:rsid w:val="000F4020"/>
    <w:rsid w:val="000F4C85"/>
    <w:rsid w:val="000F6364"/>
    <w:rsid w:val="000F6C21"/>
    <w:rsid w:val="000F7B66"/>
    <w:rsid w:val="00101E3E"/>
    <w:rsid w:val="00101E4C"/>
    <w:rsid w:val="00102010"/>
    <w:rsid w:val="001026F5"/>
    <w:rsid w:val="0010385E"/>
    <w:rsid w:val="00103DA9"/>
    <w:rsid w:val="001042D7"/>
    <w:rsid w:val="00106478"/>
    <w:rsid w:val="00107F13"/>
    <w:rsid w:val="00110558"/>
    <w:rsid w:val="00110DA8"/>
    <w:rsid w:val="0011239C"/>
    <w:rsid w:val="001130CC"/>
    <w:rsid w:val="00113F61"/>
    <w:rsid w:val="0011495E"/>
    <w:rsid w:val="00114F93"/>
    <w:rsid w:val="00116910"/>
    <w:rsid w:val="00117D7E"/>
    <w:rsid w:val="0012152B"/>
    <w:rsid w:val="00121FB3"/>
    <w:rsid w:val="00123346"/>
    <w:rsid w:val="00123D63"/>
    <w:rsid w:val="00123F0D"/>
    <w:rsid w:val="0012504E"/>
    <w:rsid w:val="00125933"/>
    <w:rsid w:val="00125D21"/>
    <w:rsid w:val="00130685"/>
    <w:rsid w:val="0013068F"/>
    <w:rsid w:val="00130EC1"/>
    <w:rsid w:val="00131113"/>
    <w:rsid w:val="001326E3"/>
    <w:rsid w:val="001331ED"/>
    <w:rsid w:val="00134876"/>
    <w:rsid w:val="001349EE"/>
    <w:rsid w:val="00134B1E"/>
    <w:rsid w:val="00135C0B"/>
    <w:rsid w:val="001365BD"/>
    <w:rsid w:val="001370DC"/>
    <w:rsid w:val="001375B1"/>
    <w:rsid w:val="00137A53"/>
    <w:rsid w:val="00137D73"/>
    <w:rsid w:val="00137FAE"/>
    <w:rsid w:val="001402B2"/>
    <w:rsid w:val="00140991"/>
    <w:rsid w:val="001429B9"/>
    <w:rsid w:val="00143696"/>
    <w:rsid w:val="00143C18"/>
    <w:rsid w:val="00143E54"/>
    <w:rsid w:val="001441E3"/>
    <w:rsid w:val="00144C33"/>
    <w:rsid w:val="00145A74"/>
    <w:rsid w:val="0014615C"/>
    <w:rsid w:val="001465A4"/>
    <w:rsid w:val="00146E1E"/>
    <w:rsid w:val="001477BE"/>
    <w:rsid w:val="00152582"/>
    <w:rsid w:val="00153845"/>
    <w:rsid w:val="001563C7"/>
    <w:rsid w:val="00157138"/>
    <w:rsid w:val="001577B5"/>
    <w:rsid w:val="00161A5B"/>
    <w:rsid w:val="0016216F"/>
    <w:rsid w:val="001627AE"/>
    <w:rsid w:val="001628A5"/>
    <w:rsid w:val="00164407"/>
    <w:rsid w:val="00165478"/>
    <w:rsid w:val="001654D8"/>
    <w:rsid w:val="00166A5F"/>
    <w:rsid w:val="0016733A"/>
    <w:rsid w:val="00167636"/>
    <w:rsid w:val="00167706"/>
    <w:rsid w:val="001709BC"/>
    <w:rsid w:val="00170F53"/>
    <w:rsid w:val="001715F0"/>
    <w:rsid w:val="00172963"/>
    <w:rsid w:val="00172D45"/>
    <w:rsid w:val="00172DBD"/>
    <w:rsid w:val="001736D8"/>
    <w:rsid w:val="001747A9"/>
    <w:rsid w:val="0017507F"/>
    <w:rsid w:val="00175405"/>
    <w:rsid w:val="001759B0"/>
    <w:rsid w:val="001763D2"/>
    <w:rsid w:val="0017694D"/>
    <w:rsid w:val="00176D94"/>
    <w:rsid w:val="00176DE4"/>
    <w:rsid w:val="0017755C"/>
    <w:rsid w:val="00177DED"/>
    <w:rsid w:val="00180BF0"/>
    <w:rsid w:val="001811E9"/>
    <w:rsid w:val="00181BFC"/>
    <w:rsid w:val="00181D06"/>
    <w:rsid w:val="001824C5"/>
    <w:rsid w:val="0018281F"/>
    <w:rsid w:val="001829D0"/>
    <w:rsid w:val="00182C57"/>
    <w:rsid w:val="0018328B"/>
    <w:rsid w:val="001844FB"/>
    <w:rsid w:val="00184D73"/>
    <w:rsid w:val="001859A9"/>
    <w:rsid w:val="001861F8"/>
    <w:rsid w:val="00186DCB"/>
    <w:rsid w:val="001903CC"/>
    <w:rsid w:val="0019151A"/>
    <w:rsid w:val="0019169F"/>
    <w:rsid w:val="00192AEB"/>
    <w:rsid w:val="00192D08"/>
    <w:rsid w:val="00192E24"/>
    <w:rsid w:val="00193A9A"/>
    <w:rsid w:val="00194F5E"/>
    <w:rsid w:val="00195144"/>
    <w:rsid w:val="00195858"/>
    <w:rsid w:val="00195AF4"/>
    <w:rsid w:val="00195CBC"/>
    <w:rsid w:val="001963D7"/>
    <w:rsid w:val="00196459"/>
    <w:rsid w:val="00196F5D"/>
    <w:rsid w:val="001974F8"/>
    <w:rsid w:val="0019766A"/>
    <w:rsid w:val="00197A07"/>
    <w:rsid w:val="00197C2B"/>
    <w:rsid w:val="00197E26"/>
    <w:rsid w:val="001A0B32"/>
    <w:rsid w:val="001A1BD1"/>
    <w:rsid w:val="001A2A23"/>
    <w:rsid w:val="001A2C07"/>
    <w:rsid w:val="001A2D3A"/>
    <w:rsid w:val="001A31FA"/>
    <w:rsid w:val="001A36D9"/>
    <w:rsid w:val="001A37B1"/>
    <w:rsid w:val="001A4615"/>
    <w:rsid w:val="001A4BCD"/>
    <w:rsid w:val="001A587E"/>
    <w:rsid w:val="001A6265"/>
    <w:rsid w:val="001A730C"/>
    <w:rsid w:val="001A7909"/>
    <w:rsid w:val="001B0E84"/>
    <w:rsid w:val="001B1509"/>
    <w:rsid w:val="001B1AB8"/>
    <w:rsid w:val="001B1FA3"/>
    <w:rsid w:val="001B3AAD"/>
    <w:rsid w:val="001B4E36"/>
    <w:rsid w:val="001B5238"/>
    <w:rsid w:val="001B5A7A"/>
    <w:rsid w:val="001B5FA1"/>
    <w:rsid w:val="001B707E"/>
    <w:rsid w:val="001C0A91"/>
    <w:rsid w:val="001C0E82"/>
    <w:rsid w:val="001C14B7"/>
    <w:rsid w:val="001C1613"/>
    <w:rsid w:val="001C1C00"/>
    <w:rsid w:val="001C1C46"/>
    <w:rsid w:val="001C246B"/>
    <w:rsid w:val="001C36EA"/>
    <w:rsid w:val="001C3F47"/>
    <w:rsid w:val="001C467B"/>
    <w:rsid w:val="001C4C15"/>
    <w:rsid w:val="001C4ECA"/>
    <w:rsid w:val="001C55ED"/>
    <w:rsid w:val="001C5617"/>
    <w:rsid w:val="001C5A0E"/>
    <w:rsid w:val="001C6195"/>
    <w:rsid w:val="001C7897"/>
    <w:rsid w:val="001C79F7"/>
    <w:rsid w:val="001C7D7A"/>
    <w:rsid w:val="001D07C6"/>
    <w:rsid w:val="001D1346"/>
    <w:rsid w:val="001D1841"/>
    <w:rsid w:val="001D1BB6"/>
    <w:rsid w:val="001D36D9"/>
    <w:rsid w:val="001D3B3C"/>
    <w:rsid w:val="001D473A"/>
    <w:rsid w:val="001D48BE"/>
    <w:rsid w:val="001D4EC5"/>
    <w:rsid w:val="001D50A4"/>
    <w:rsid w:val="001D5720"/>
    <w:rsid w:val="001D5A17"/>
    <w:rsid w:val="001D5F20"/>
    <w:rsid w:val="001D601E"/>
    <w:rsid w:val="001D6F54"/>
    <w:rsid w:val="001E036D"/>
    <w:rsid w:val="001E03D1"/>
    <w:rsid w:val="001E0C0C"/>
    <w:rsid w:val="001E2BF3"/>
    <w:rsid w:val="001E2DF3"/>
    <w:rsid w:val="001E375F"/>
    <w:rsid w:val="001E3960"/>
    <w:rsid w:val="001E4000"/>
    <w:rsid w:val="001E424C"/>
    <w:rsid w:val="001E4AA8"/>
    <w:rsid w:val="001E4B65"/>
    <w:rsid w:val="001E4F31"/>
    <w:rsid w:val="001E5FD6"/>
    <w:rsid w:val="001E6512"/>
    <w:rsid w:val="001E6C07"/>
    <w:rsid w:val="001F3F24"/>
    <w:rsid w:val="001F46AB"/>
    <w:rsid w:val="001F51A7"/>
    <w:rsid w:val="001F5F3D"/>
    <w:rsid w:val="001F673F"/>
    <w:rsid w:val="001F6780"/>
    <w:rsid w:val="001F6881"/>
    <w:rsid w:val="001F7279"/>
    <w:rsid w:val="001F767C"/>
    <w:rsid w:val="001F7829"/>
    <w:rsid w:val="002007AB"/>
    <w:rsid w:val="00202128"/>
    <w:rsid w:val="0020220B"/>
    <w:rsid w:val="00202481"/>
    <w:rsid w:val="002025B2"/>
    <w:rsid w:val="00202BC9"/>
    <w:rsid w:val="00202EC2"/>
    <w:rsid w:val="002037E5"/>
    <w:rsid w:val="00203BD3"/>
    <w:rsid w:val="00203C81"/>
    <w:rsid w:val="00203CC5"/>
    <w:rsid w:val="00203FDB"/>
    <w:rsid w:val="00204431"/>
    <w:rsid w:val="00204AF1"/>
    <w:rsid w:val="002055FF"/>
    <w:rsid w:val="0020586F"/>
    <w:rsid w:val="00205A29"/>
    <w:rsid w:val="002064C7"/>
    <w:rsid w:val="00206F36"/>
    <w:rsid w:val="002075BD"/>
    <w:rsid w:val="002101ED"/>
    <w:rsid w:val="00210F9D"/>
    <w:rsid w:val="0021258B"/>
    <w:rsid w:val="00212843"/>
    <w:rsid w:val="00213570"/>
    <w:rsid w:val="00213B2B"/>
    <w:rsid w:val="0021409E"/>
    <w:rsid w:val="00214408"/>
    <w:rsid w:val="00214C99"/>
    <w:rsid w:val="00215752"/>
    <w:rsid w:val="002157DA"/>
    <w:rsid w:val="00215EB6"/>
    <w:rsid w:val="0021646B"/>
    <w:rsid w:val="002165D5"/>
    <w:rsid w:val="00216803"/>
    <w:rsid w:val="00217498"/>
    <w:rsid w:val="00220805"/>
    <w:rsid w:val="002209CB"/>
    <w:rsid w:val="002213CB"/>
    <w:rsid w:val="00221C12"/>
    <w:rsid w:val="00223B01"/>
    <w:rsid w:val="00224245"/>
    <w:rsid w:val="0022447E"/>
    <w:rsid w:val="0022495C"/>
    <w:rsid w:val="00224BA0"/>
    <w:rsid w:val="002255B4"/>
    <w:rsid w:val="0022567A"/>
    <w:rsid w:val="00226848"/>
    <w:rsid w:val="002270E6"/>
    <w:rsid w:val="00227F67"/>
    <w:rsid w:val="0023006C"/>
    <w:rsid w:val="002304B3"/>
    <w:rsid w:val="00230F01"/>
    <w:rsid w:val="002324EF"/>
    <w:rsid w:val="00232944"/>
    <w:rsid w:val="0023295D"/>
    <w:rsid w:val="00232BFF"/>
    <w:rsid w:val="00232F9D"/>
    <w:rsid w:val="00233371"/>
    <w:rsid w:val="00233610"/>
    <w:rsid w:val="00234226"/>
    <w:rsid w:val="0023478D"/>
    <w:rsid w:val="00234DF1"/>
    <w:rsid w:val="00235F6A"/>
    <w:rsid w:val="00235FFA"/>
    <w:rsid w:val="00236030"/>
    <w:rsid w:val="002364E3"/>
    <w:rsid w:val="0023650D"/>
    <w:rsid w:val="002369EF"/>
    <w:rsid w:val="002371BB"/>
    <w:rsid w:val="002371F8"/>
    <w:rsid w:val="002409E6"/>
    <w:rsid w:val="00240EE6"/>
    <w:rsid w:val="00241AA9"/>
    <w:rsid w:val="00241D19"/>
    <w:rsid w:val="002433E3"/>
    <w:rsid w:val="002435A0"/>
    <w:rsid w:val="002449AD"/>
    <w:rsid w:val="00245187"/>
    <w:rsid w:val="00245D4C"/>
    <w:rsid w:val="002466DD"/>
    <w:rsid w:val="002468AB"/>
    <w:rsid w:val="00247F43"/>
    <w:rsid w:val="00250E19"/>
    <w:rsid w:val="002513D3"/>
    <w:rsid w:val="00251754"/>
    <w:rsid w:val="00251DF7"/>
    <w:rsid w:val="0025227C"/>
    <w:rsid w:val="00252B5B"/>
    <w:rsid w:val="00253318"/>
    <w:rsid w:val="00253489"/>
    <w:rsid w:val="002534B1"/>
    <w:rsid w:val="00253D2C"/>
    <w:rsid w:val="00255124"/>
    <w:rsid w:val="00255CD8"/>
    <w:rsid w:val="00255EBC"/>
    <w:rsid w:val="002560C1"/>
    <w:rsid w:val="0025610C"/>
    <w:rsid w:val="0025665C"/>
    <w:rsid w:val="00256EA1"/>
    <w:rsid w:val="00260263"/>
    <w:rsid w:val="00260CCB"/>
    <w:rsid w:val="00261E37"/>
    <w:rsid w:val="00262B0C"/>
    <w:rsid w:val="00263338"/>
    <w:rsid w:val="002633EC"/>
    <w:rsid w:val="00263C35"/>
    <w:rsid w:val="00263FEB"/>
    <w:rsid w:val="0026446B"/>
    <w:rsid w:val="00264520"/>
    <w:rsid w:val="002649B9"/>
    <w:rsid w:val="00264D19"/>
    <w:rsid w:val="002653FF"/>
    <w:rsid w:val="0026578E"/>
    <w:rsid w:val="00265A3C"/>
    <w:rsid w:val="00266B70"/>
    <w:rsid w:val="00270EAA"/>
    <w:rsid w:val="00271358"/>
    <w:rsid w:val="00271722"/>
    <w:rsid w:val="002725ED"/>
    <w:rsid w:val="002749B1"/>
    <w:rsid w:val="002757E7"/>
    <w:rsid w:val="00275B85"/>
    <w:rsid w:val="002771A4"/>
    <w:rsid w:val="002771D9"/>
    <w:rsid w:val="002778DD"/>
    <w:rsid w:val="00280608"/>
    <w:rsid w:val="002807B7"/>
    <w:rsid w:val="002814CF"/>
    <w:rsid w:val="00283D25"/>
    <w:rsid w:val="00283DBB"/>
    <w:rsid w:val="0028406B"/>
    <w:rsid w:val="002843CB"/>
    <w:rsid w:val="002843CE"/>
    <w:rsid w:val="00284D22"/>
    <w:rsid w:val="00285150"/>
    <w:rsid w:val="002857CE"/>
    <w:rsid w:val="00285C14"/>
    <w:rsid w:val="00285DFF"/>
    <w:rsid w:val="00286956"/>
    <w:rsid w:val="00286BEE"/>
    <w:rsid w:val="00287182"/>
    <w:rsid w:val="002903D5"/>
    <w:rsid w:val="00291286"/>
    <w:rsid w:val="00292243"/>
    <w:rsid w:val="002928C4"/>
    <w:rsid w:val="00292D2E"/>
    <w:rsid w:val="00293CF2"/>
    <w:rsid w:val="00293D32"/>
    <w:rsid w:val="00294582"/>
    <w:rsid w:val="0029476E"/>
    <w:rsid w:val="00296387"/>
    <w:rsid w:val="00296A60"/>
    <w:rsid w:val="00296B90"/>
    <w:rsid w:val="002975A1"/>
    <w:rsid w:val="002A0A17"/>
    <w:rsid w:val="002A110E"/>
    <w:rsid w:val="002A19EC"/>
    <w:rsid w:val="002A2600"/>
    <w:rsid w:val="002A30D0"/>
    <w:rsid w:val="002A3455"/>
    <w:rsid w:val="002A4AA0"/>
    <w:rsid w:val="002A5F19"/>
    <w:rsid w:val="002B06C3"/>
    <w:rsid w:val="002B0FC0"/>
    <w:rsid w:val="002B22E0"/>
    <w:rsid w:val="002B2688"/>
    <w:rsid w:val="002B2A4C"/>
    <w:rsid w:val="002B4077"/>
    <w:rsid w:val="002B43A4"/>
    <w:rsid w:val="002B4883"/>
    <w:rsid w:val="002B4CA2"/>
    <w:rsid w:val="002B4CEC"/>
    <w:rsid w:val="002B4FD0"/>
    <w:rsid w:val="002C103E"/>
    <w:rsid w:val="002C1C88"/>
    <w:rsid w:val="002C1E6D"/>
    <w:rsid w:val="002C216F"/>
    <w:rsid w:val="002C3D02"/>
    <w:rsid w:val="002C3F4C"/>
    <w:rsid w:val="002C4CBF"/>
    <w:rsid w:val="002C4D47"/>
    <w:rsid w:val="002C51D1"/>
    <w:rsid w:val="002C5C33"/>
    <w:rsid w:val="002D00B3"/>
    <w:rsid w:val="002D0F8A"/>
    <w:rsid w:val="002D1306"/>
    <w:rsid w:val="002D1CBC"/>
    <w:rsid w:val="002D25F7"/>
    <w:rsid w:val="002D2631"/>
    <w:rsid w:val="002D4CD4"/>
    <w:rsid w:val="002D6F91"/>
    <w:rsid w:val="002D7BBF"/>
    <w:rsid w:val="002E0F9D"/>
    <w:rsid w:val="002E11B9"/>
    <w:rsid w:val="002E1275"/>
    <w:rsid w:val="002E1AE3"/>
    <w:rsid w:val="002E29F7"/>
    <w:rsid w:val="002E2BD0"/>
    <w:rsid w:val="002E2F36"/>
    <w:rsid w:val="002E3600"/>
    <w:rsid w:val="002E49FF"/>
    <w:rsid w:val="002E4AD9"/>
    <w:rsid w:val="002E51A1"/>
    <w:rsid w:val="002E6886"/>
    <w:rsid w:val="002E7545"/>
    <w:rsid w:val="002E79E7"/>
    <w:rsid w:val="002F0857"/>
    <w:rsid w:val="002F08DE"/>
    <w:rsid w:val="002F0BE0"/>
    <w:rsid w:val="002F1EEF"/>
    <w:rsid w:val="002F214A"/>
    <w:rsid w:val="002F2D53"/>
    <w:rsid w:val="002F32AD"/>
    <w:rsid w:val="002F337A"/>
    <w:rsid w:val="002F3F52"/>
    <w:rsid w:val="002F47DD"/>
    <w:rsid w:val="002F4865"/>
    <w:rsid w:val="002F4886"/>
    <w:rsid w:val="002F4D98"/>
    <w:rsid w:val="002F588D"/>
    <w:rsid w:val="002F7A56"/>
    <w:rsid w:val="003001D0"/>
    <w:rsid w:val="00302F65"/>
    <w:rsid w:val="00303242"/>
    <w:rsid w:val="00304714"/>
    <w:rsid w:val="00305398"/>
    <w:rsid w:val="003053FB"/>
    <w:rsid w:val="00305BC6"/>
    <w:rsid w:val="0030655C"/>
    <w:rsid w:val="0030675A"/>
    <w:rsid w:val="003069EB"/>
    <w:rsid w:val="00306AE0"/>
    <w:rsid w:val="00310527"/>
    <w:rsid w:val="0031075D"/>
    <w:rsid w:val="003108F6"/>
    <w:rsid w:val="00311491"/>
    <w:rsid w:val="0031181C"/>
    <w:rsid w:val="00311C4E"/>
    <w:rsid w:val="00311F92"/>
    <w:rsid w:val="0031338B"/>
    <w:rsid w:val="0031351E"/>
    <w:rsid w:val="00313587"/>
    <w:rsid w:val="00313885"/>
    <w:rsid w:val="00313D28"/>
    <w:rsid w:val="00314296"/>
    <w:rsid w:val="00314815"/>
    <w:rsid w:val="00315E63"/>
    <w:rsid w:val="003171DF"/>
    <w:rsid w:val="003177B4"/>
    <w:rsid w:val="00317F55"/>
    <w:rsid w:val="0032000A"/>
    <w:rsid w:val="00321F33"/>
    <w:rsid w:val="003222A9"/>
    <w:rsid w:val="00322BAA"/>
    <w:rsid w:val="00323410"/>
    <w:rsid w:val="00323662"/>
    <w:rsid w:val="00323DC5"/>
    <w:rsid w:val="003247E6"/>
    <w:rsid w:val="00324CEC"/>
    <w:rsid w:val="0032627C"/>
    <w:rsid w:val="003266DF"/>
    <w:rsid w:val="00326A4B"/>
    <w:rsid w:val="003304EF"/>
    <w:rsid w:val="00332AD8"/>
    <w:rsid w:val="00332F02"/>
    <w:rsid w:val="00333050"/>
    <w:rsid w:val="00333A93"/>
    <w:rsid w:val="00336088"/>
    <w:rsid w:val="0033654D"/>
    <w:rsid w:val="00336C2D"/>
    <w:rsid w:val="00340246"/>
    <w:rsid w:val="00340A66"/>
    <w:rsid w:val="0034133C"/>
    <w:rsid w:val="00341B91"/>
    <w:rsid w:val="0034261C"/>
    <w:rsid w:val="003436D7"/>
    <w:rsid w:val="00343757"/>
    <w:rsid w:val="00343896"/>
    <w:rsid w:val="0034424D"/>
    <w:rsid w:val="003444F4"/>
    <w:rsid w:val="003455E6"/>
    <w:rsid w:val="00345AB7"/>
    <w:rsid w:val="00345D0F"/>
    <w:rsid w:val="00346443"/>
    <w:rsid w:val="003465CD"/>
    <w:rsid w:val="00346880"/>
    <w:rsid w:val="00346B05"/>
    <w:rsid w:val="00346BF3"/>
    <w:rsid w:val="00346F11"/>
    <w:rsid w:val="00347391"/>
    <w:rsid w:val="003474AF"/>
    <w:rsid w:val="00347982"/>
    <w:rsid w:val="00351177"/>
    <w:rsid w:val="00351911"/>
    <w:rsid w:val="003523F3"/>
    <w:rsid w:val="00352D2B"/>
    <w:rsid w:val="003530B4"/>
    <w:rsid w:val="00353633"/>
    <w:rsid w:val="003548CA"/>
    <w:rsid w:val="00354AD2"/>
    <w:rsid w:val="00354B94"/>
    <w:rsid w:val="0035505D"/>
    <w:rsid w:val="0035602D"/>
    <w:rsid w:val="0035639D"/>
    <w:rsid w:val="00360743"/>
    <w:rsid w:val="00361338"/>
    <w:rsid w:val="00361540"/>
    <w:rsid w:val="003615BF"/>
    <w:rsid w:val="00362D13"/>
    <w:rsid w:val="00362ECA"/>
    <w:rsid w:val="0036328B"/>
    <w:rsid w:val="003636F4"/>
    <w:rsid w:val="00363F22"/>
    <w:rsid w:val="00364294"/>
    <w:rsid w:val="003643B5"/>
    <w:rsid w:val="00364506"/>
    <w:rsid w:val="0036489B"/>
    <w:rsid w:val="00364A73"/>
    <w:rsid w:val="00364CAB"/>
    <w:rsid w:val="00365237"/>
    <w:rsid w:val="0036689D"/>
    <w:rsid w:val="00367084"/>
    <w:rsid w:val="0036714E"/>
    <w:rsid w:val="003672FA"/>
    <w:rsid w:val="00367612"/>
    <w:rsid w:val="00367643"/>
    <w:rsid w:val="00367660"/>
    <w:rsid w:val="00367E83"/>
    <w:rsid w:val="003710C2"/>
    <w:rsid w:val="00371383"/>
    <w:rsid w:val="00371D45"/>
    <w:rsid w:val="00372AF4"/>
    <w:rsid w:val="00373227"/>
    <w:rsid w:val="003738A9"/>
    <w:rsid w:val="00375492"/>
    <w:rsid w:val="00375733"/>
    <w:rsid w:val="0037641F"/>
    <w:rsid w:val="003806C5"/>
    <w:rsid w:val="00380F5D"/>
    <w:rsid w:val="003810A0"/>
    <w:rsid w:val="00381DDD"/>
    <w:rsid w:val="0038288A"/>
    <w:rsid w:val="00383078"/>
    <w:rsid w:val="00383206"/>
    <w:rsid w:val="00383477"/>
    <w:rsid w:val="0038395D"/>
    <w:rsid w:val="00384044"/>
    <w:rsid w:val="00385370"/>
    <w:rsid w:val="00385E05"/>
    <w:rsid w:val="0038662A"/>
    <w:rsid w:val="00386817"/>
    <w:rsid w:val="003874D8"/>
    <w:rsid w:val="00387997"/>
    <w:rsid w:val="003879EF"/>
    <w:rsid w:val="003913B2"/>
    <w:rsid w:val="003918BE"/>
    <w:rsid w:val="00391D18"/>
    <w:rsid w:val="00392540"/>
    <w:rsid w:val="00392A9F"/>
    <w:rsid w:val="00393768"/>
    <w:rsid w:val="00393A3E"/>
    <w:rsid w:val="00394965"/>
    <w:rsid w:val="00394D01"/>
    <w:rsid w:val="00395D8F"/>
    <w:rsid w:val="0039646A"/>
    <w:rsid w:val="00396884"/>
    <w:rsid w:val="003A0801"/>
    <w:rsid w:val="003A18E1"/>
    <w:rsid w:val="003A265C"/>
    <w:rsid w:val="003A2822"/>
    <w:rsid w:val="003A2E37"/>
    <w:rsid w:val="003A409A"/>
    <w:rsid w:val="003A6CF6"/>
    <w:rsid w:val="003A7264"/>
    <w:rsid w:val="003A7432"/>
    <w:rsid w:val="003A7639"/>
    <w:rsid w:val="003A7D33"/>
    <w:rsid w:val="003B0613"/>
    <w:rsid w:val="003B0D68"/>
    <w:rsid w:val="003B0F0E"/>
    <w:rsid w:val="003B0FAD"/>
    <w:rsid w:val="003B16DD"/>
    <w:rsid w:val="003B1913"/>
    <w:rsid w:val="003B1BD3"/>
    <w:rsid w:val="003B20BD"/>
    <w:rsid w:val="003B2F17"/>
    <w:rsid w:val="003B4261"/>
    <w:rsid w:val="003B4EE4"/>
    <w:rsid w:val="003B6075"/>
    <w:rsid w:val="003B61BA"/>
    <w:rsid w:val="003B6D7E"/>
    <w:rsid w:val="003B6E0E"/>
    <w:rsid w:val="003B761C"/>
    <w:rsid w:val="003B7CCB"/>
    <w:rsid w:val="003C0982"/>
    <w:rsid w:val="003C17B3"/>
    <w:rsid w:val="003C18D1"/>
    <w:rsid w:val="003C42D0"/>
    <w:rsid w:val="003C5DA2"/>
    <w:rsid w:val="003C61D1"/>
    <w:rsid w:val="003C710A"/>
    <w:rsid w:val="003C7689"/>
    <w:rsid w:val="003D13B1"/>
    <w:rsid w:val="003D184F"/>
    <w:rsid w:val="003D1C37"/>
    <w:rsid w:val="003D2294"/>
    <w:rsid w:val="003D3DEA"/>
    <w:rsid w:val="003D4641"/>
    <w:rsid w:val="003D5110"/>
    <w:rsid w:val="003D6994"/>
    <w:rsid w:val="003D70B9"/>
    <w:rsid w:val="003D778A"/>
    <w:rsid w:val="003D78E7"/>
    <w:rsid w:val="003D7928"/>
    <w:rsid w:val="003E0C16"/>
    <w:rsid w:val="003E141E"/>
    <w:rsid w:val="003E1EDF"/>
    <w:rsid w:val="003E3A29"/>
    <w:rsid w:val="003E3D3C"/>
    <w:rsid w:val="003E3F16"/>
    <w:rsid w:val="003E404B"/>
    <w:rsid w:val="003E414D"/>
    <w:rsid w:val="003E4201"/>
    <w:rsid w:val="003E4B91"/>
    <w:rsid w:val="003E4D91"/>
    <w:rsid w:val="003E5260"/>
    <w:rsid w:val="003E5498"/>
    <w:rsid w:val="003E5652"/>
    <w:rsid w:val="003E64E1"/>
    <w:rsid w:val="003E6EDD"/>
    <w:rsid w:val="003E6EFC"/>
    <w:rsid w:val="003F1B75"/>
    <w:rsid w:val="003F2E86"/>
    <w:rsid w:val="003F3E36"/>
    <w:rsid w:val="003F40D0"/>
    <w:rsid w:val="003F57EF"/>
    <w:rsid w:val="003F69CE"/>
    <w:rsid w:val="003F7A8E"/>
    <w:rsid w:val="0040008A"/>
    <w:rsid w:val="00400E47"/>
    <w:rsid w:val="0040263B"/>
    <w:rsid w:val="00402DE3"/>
    <w:rsid w:val="00402EF1"/>
    <w:rsid w:val="0040349C"/>
    <w:rsid w:val="004034AD"/>
    <w:rsid w:val="00403ED5"/>
    <w:rsid w:val="00404BCC"/>
    <w:rsid w:val="00404FFA"/>
    <w:rsid w:val="0040528C"/>
    <w:rsid w:val="004071D5"/>
    <w:rsid w:val="00407799"/>
    <w:rsid w:val="004079CF"/>
    <w:rsid w:val="00410066"/>
    <w:rsid w:val="00410C85"/>
    <w:rsid w:val="00411B8F"/>
    <w:rsid w:val="00412377"/>
    <w:rsid w:val="00413236"/>
    <w:rsid w:val="004134B5"/>
    <w:rsid w:val="004136B7"/>
    <w:rsid w:val="00413998"/>
    <w:rsid w:val="00413DEE"/>
    <w:rsid w:val="00414952"/>
    <w:rsid w:val="0041614F"/>
    <w:rsid w:val="00416397"/>
    <w:rsid w:val="004214CC"/>
    <w:rsid w:val="004215BE"/>
    <w:rsid w:val="00421FC4"/>
    <w:rsid w:val="00422277"/>
    <w:rsid w:val="00422470"/>
    <w:rsid w:val="00423B2A"/>
    <w:rsid w:val="00423E11"/>
    <w:rsid w:val="00423E15"/>
    <w:rsid w:val="00424CB2"/>
    <w:rsid w:val="0042525D"/>
    <w:rsid w:val="004254F2"/>
    <w:rsid w:val="00425757"/>
    <w:rsid w:val="004263A1"/>
    <w:rsid w:val="00426502"/>
    <w:rsid w:val="00426D7F"/>
    <w:rsid w:val="004302EE"/>
    <w:rsid w:val="00430910"/>
    <w:rsid w:val="00431BE0"/>
    <w:rsid w:val="00431EB5"/>
    <w:rsid w:val="0043272C"/>
    <w:rsid w:val="004332B9"/>
    <w:rsid w:val="00434678"/>
    <w:rsid w:val="00435C2B"/>
    <w:rsid w:val="004365F9"/>
    <w:rsid w:val="004367ED"/>
    <w:rsid w:val="00436CBE"/>
    <w:rsid w:val="004370D3"/>
    <w:rsid w:val="0043741B"/>
    <w:rsid w:val="00437C67"/>
    <w:rsid w:val="00437CC0"/>
    <w:rsid w:val="0044019C"/>
    <w:rsid w:val="00440966"/>
    <w:rsid w:val="00441DDF"/>
    <w:rsid w:val="00442476"/>
    <w:rsid w:val="00442CDA"/>
    <w:rsid w:val="00442ED0"/>
    <w:rsid w:val="0044391D"/>
    <w:rsid w:val="00444B4F"/>
    <w:rsid w:val="0044563B"/>
    <w:rsid w:val="0044631A"/>
    <w:rsid w:val="004464D6"/>
    <w:rsid w:val="00446AF2"/>
    <w:rsid w:val="004477FD"/>
    <w:rsid w:val="004511FD"/>
    <w:rsid w:val="00451531"/>
    <w:rsid w:val="00451DE6"/>
    <w:rsid w:val="00451F18"/>
    <w:rsid w:val="004522BE"/>
    <w:rsid w:val="0045287A"/>
    <w:rsid w:val="00453D96"/>
    <w:rsid w:val="0045432F"/>
    <w:rsid w:val="0045482B"/>
    <w:rsid w:val="004551CE"/>
    <w:rsid w:val="0045694B"/>
    <w:rsid w:val="00456CFD"/>
    <w:rsid w:val="00457AF1"/>
    <w:rsid w:val="00460C25"/>
    <w:rsid w:val="00461A10"/>
    <w:rsid w:val="00462438"/>
    <w:rsid w:val="004629ED"/>
    <w:rsid w:val="004631CC"/>
    <w:rsid w:val="00463C60"/>
    <w:rsid w:val="004654D9"/>
    <w:rsid w:val="00466DA7"/>
    <w:rsid w:val="00467A5A"/>
    <w:rsid w:val="00470F40"/>
    <w:rsid w:val="00471487"/>
    <w:rsid w:val="00472EF9"/>
    <w:rsid w:val="004735EA"/>
    <w:rsid w:val="00474B48"/>
    <w:rsid w:val="00474C0B"/>
    <w:rsid w:val="00474E21"/>
    <w:rsid w:val="00477667"/>
    <w:rsid w:val="00477E73"/>
    <w:rsid w:val="0048005B"/>
    <w:rsid w:val="004802A4"/>
    <w:rsid w:val="004805CF"/>
    <w:rsid w:val="00480905"/>
    <w:rsid w:val="00480B59"/>
    <w:rsid w:val="004814FC"/>
    <w:rsid w:val="00482331"/>
    <w:rsid w:val="0048313C"/>
    <w:rsid w:val="00483C1B"/>
    <w:rsid w:val="004840A9"/>
    <w:rsid w:val="0048461B"/>
    <w:rsid w:val="004860D2"/>
    <w:rsid w:val="00486963"/>
    <w:rsid w:val="004876B7"/>
    <w:rsid w:val="0048794E"/>
    <w:rsid w:val="00490796"/>
    <w:rsid w:val="00493CE5"/>
    <w:rsid w:val="00493E1E"/>
    <w:rsid w:val="00494B47"/>
    <w:rsid w:val="00494CF0"/>
    <w:rsid w:val="00495584"/>
    <w:rsid w:val="004962D7"/>
    <w:rsid w:val="00496488"/>
    <w:rsid w:val="00496F2A"/>
    <w:rsid w:val="004972CA"/>
    <w:rsid w:val="0049756E"/>
    <w:rsid w:val="004979C2"/>
    <w:rsid w:val="004A01F2"/>
    <w:rsid w:val="004A0A93"/>
    <w:rsid w:val="004A1399"/>
    <w:rsid w:val="004A1A52"/>
    <w:rsid w:val="004A2B20"/>
    <w:rsid w:val="004A319D"/>
    <w:rsid w:val="004A3B4C"/>
    <w:rsid w:val="004A3BDE"/>
    <w:rsid w:val="004A3E7C"/>
    <w:rsid w:val="004A452D"/>
    <w:rsid w:val="004A4B82"/>
    <w:rsid w:val="004A504F"/>
    <w:rsid w:val="004A5E1D"/>
    <w:rsid w:val="004A6ECA"/>
    <w:rsid w:val="004A727F"/>
    <w:rsid w:val="004B33EC"/>
    <w:rsid w:val="004B5248"/>
    <w:rsid w:val="004B551E"/>
    <w:rsid w:val="004B58CF"/>
    <w:rsid w:val="004B5C86"/>
    <w:rsid w:val="004C048F"/>
    <w:rsid w:val="004C117A"/>
    <w:rsid w:val="004C1380"/>
    <w:rsid w:val="004C2AC0"/>
    <w:rsid w:val="004C2CF6"/>
    <w:rsid w:val="004C60C0"/>
    <w:rsid w:val="004C6386"/>
    <w:rsid w:val="004C6504"/>
    <w:rsid w:val="004C662D"/>
    <w:rsid w:val="004D113D"/>
    <w:rsid w:val="004D14C6"/>
    <w:rsid w:val="004D1875"/>
    <w:rsid w:val="004D3B6E"/>
    <w:rsid w:val="004D3DF4"/>
    <w:rsid w:val="004D4180"/>
    <w:rsid w:val="004D44F0"/>
    <w:rsid w:val="004D47F8"/>
    <w:rsid w:val="004D4CA9"/>
    <w:rsid w:val="004D6112"/>
    <w:rsid w:val="004D7254"/>
    <w:rsid w:val="004D7BD7"/>
    <w:rsid w:val="004E0C97"/>
    <w:rsid w:val="004E0DEC"/>
    <w:rsid w:val="004E1E4E"/>
    <w:rsid w:val="004E1F50"/>
    <w:rsid w:val="004E2375"/>
    <w:rsid w:val="004E45AD"/>
    <w:rsid w:val="004E4B9B"/>
    <w:rsid w:val="004E7389"/>
    <w:rsid w:val="004F020C"/>
    <w:rsid w:val="004F0267"/>
    <w:rsid w:val="004F151F"/>
    <w:rsid w:val="004F1AA8"/>
    <w:rsid w:val="004F1E08"/>
    <w:rsid w:val="004F4BB8"/>
    <w:rsid w:val="004F504D"/>
    <w:rsid w:val="004F51D1"/>
    <w:rsid w:val="004F5243"/>
    <w:rsid w:val="004F551B"/>
    <w:rsid w:val="004F7781"/>
    <w:rsid w:val="004F7C7F"/>
    <w:rsid w:val="005007EC"/>
    <w:rsid w:val="005016AC"/>
    <w:rsid w:val="0050234D"/>
    <w:rsid w:val="00503880"/>
    <w:rsid w:val="00503C45"/>
    <w:rsid w:val="00504437"/>
    <w:rsid w:val="00504918"/>
    <w:rsid w:val="00504B98"/>
    <w:rsid w:val="00505CF5"/>
    <w:rsid w:val="00506F2F"/>
    <w:rsid w:val="00507B75"/>
    <w:rsid w:val="00510858"/>
    <w:rsid w:val="00510BD7"/>
    <w:rsid w:val="00511365"/>
    <w:rsid w:val="0051189A"/>
    <w:rsid w:val="00512A3A"/>
    <w:rsid w:val="0051434B"/>
    <w:rsid w:val="005148E7"/>
    <w:rsid w:val="00515440"/>
    <w:rsid w:val="00516351"/>
    <w:rsid w:val="005218FF"/>
    <w:rsid w:val="00522BD0"/>
    <w:rsid w:val="005247C0"/>
    <w:rsid w:val="00524AF6"/>
    <w:rsid w:val="005252F0"/>
    <w:rsid w:val="00525B37"/>
    <w:rsid w:val="00525F55"/>
    <w:rsid w:val="005264A9"/>
    <w:rsid w:val="0052664B"/>
    <w:rsid w:val="00527567"/>
    <w:rsid w:val="00530438"/>
    <w:rsid w:val="005305E2"/>
    <w:rsid w:val="00532B76"/>
    <w:rsid w:val="0053355F"/>
    <w:rsid w:val="0053494B"/>
    <w:rsid w:val="00534BDB"/>
    <w:rsid w:val="00535163"/>
    <w:rsid w:val="00535D0B"/>
    <w:rsid w:val="00536B32"/>
    <w:rsid w:val="005375DB"/>
    <w:rsid w:val="00537714"/>
    <w:rsid w:val="00537C69"/>
    <w:rsid w:val="00537FEF"/>
    <w:rsid w:val="00540912"/>
    <w:rsid w:val="00542965"/>
    <w:rsid w:val="00542A11"/>
    <w:rsid w:val="005430C7"/>
    <w:rsid w:val="005434A3"/>
    <w:rsid w:val="00543680"/>
    <w:rsid w:val="00544326"/>
    <w:rsid w:val="0054477C"/>
    <w:rsid w:val="00544ADA"/>
    <w:rsid w:val="0054597B"/>
    <w:rsid w:val="00546A54"/>
    <w:rsid w:val="005471C4"/>
    <w:rsid w:val="0054762D"/>
    <w:rsid w:val="00552600"/>
    <w:rsid w:val="005528A3"/>
    <w:rsid w:val="00553DF0"/>
    <w:rsid w:val="00554AD9"/>
    <w:rsid w:val="00555FB5"/>
    <w:rsid w:val="005560F6"/>
    <w:rsid w:val="00556143"/>
    <w:rsid w:val="0056066F"/>
    <w:rsid w:val="0056078E"/>
    <w:rsid w:val="005613D3"/>
    <w:rsid w:val="00561441"/>
    <w:rsid w:val="00561497"/>
    <w:rsid w:val="005626F5"/>
    <w:rsid w:val="0056272A"/>
    <w:rsid w:val="005628C2"/>
    <w:rsid w:val="00562DC4"/>
    <w:rsid w:val="00563144"/>
    <w:rsid w:val="00565330"/>
    <w:rsid w:val="00565BEA"/>
    <w:rsid w:val="00567BB2"/>
    <w:rsid w:val="00570299"/>
    <w:rsid w:val="00570B76"/>
    <w:rsid w:val="00571124"/>
    <w:rsid w:val="005731D2"/>
    <w:rsid w:val="00573797"/>
    <w:rsid w:val="00573A99"/>
    <w:rsid w:val="005761D7"/>
    <w:rsid w:val="00576C50"/>
    <w:rsid w:val="00576EDF"/>
    <w:rsid w:val="00580B08"/>
    <w:rsid w:val="00581693"/>
    <w:rsid w:val="0058170E"/>
    <w:rsid w:val="005817A5"/>
    <w:rsid w:val="005821BA"/>
    <w:rsid w:val="005824FC"/>
    <w:rsid w:val="00582782"/>
    <w:rsid w:val="00582DAB"/>
    <w:rsid w:val="0058355E"/>
    <w:rsid w:val="005869AC"/>
    <w:rsid w:val="0058705B"/>
    <w:rsid w:val="0059092E"/>
    <w:rsid w:val="00590D88"/>
    <w:rsid w:val="0059105B"/>
    <w:rsid w:val="00591E19"/>
    <w:rsid w:val="00591F98"/>
    <w:rsid w:val="00592CF8"/>
    <w:rsid w:val="005934C7"/>
    <w:rsid w:val="005948B3"/>
    <w:rsid w:val="0059491E"/>
    <w:rsid w:val="00596896"/>
    <w:rsid w:val="00596A5C"/>
    <w:rsid w:val="00597C5D"/>
    <w:rsid w:val="005A0129"/>
    <w:rsid w:val="005A036A"/>
    <w:rsid w:val="005A0609"/>
    <w:rsid w:val="005A1F26"/>
    <w:rsid w:val="005A222E"/>
    <w:rsid w:val="005A36B9"/>
    <w:rsid w:val="005A3773"/>
    <w:rsid w:val="005A3823"/>
    <w:rsid w:val="005A3844"/>
    <w:rsid w:val="005A3967"/>
    <w:rsid w:val="005A5E00"/>
    <w:rsid w:val="005A6139"/>
    <w:rsid w:val="005A69C5"/>
    <w:rsid w:val="005B0257"/>
    <w:rsid w:val="005B03B8"/>
    <w:rsid w:val="005B0B77"/>
    <w:rsid w:val="005B1414"/>
    <w:rsid w:val="005B1884"/>
    <w:rsid w:val="005B28F6"/>
    <w:rsid w:val="005B29D0"/>
    <w:rsid w:val="005B316F"/>
    <w:rsid w:val="005B44F5"/>
    <w:rsid w:val="005B53D1"/>
    <w:rsid w:val="005B5EB2"/>
    <w:rsid w:val="005B6C16"/>
    <w:rsid w:val="005C00F1"/>
    <w:rsid w:val="005C0590"/>
    <w:rsid w:val="005C0734"/>
    <w:rsid w:val="005C08A4"/>
    <w:rsid w:val="005C0941"/>
    <w:rsid w:val="005C1225"/>
    <w:rsid w:val="005C20AF"/>
    <w:rsid w:val="005C29E1"/>
    <w:rsid w:val="005C3730"/>
    <w:rsid w:val="005C3785"/>
    <w:rsid w:val="005C3CD1"/>
    <w:rsid w:val="005C4A45"/>
    <w:rsid w:val="005C6A4C"/>
    <w:rsid w:val="005C73B5"/>
    <w:rsid w:val="005D01BC"/>
    <w:rsid w:val="005D02D7"/>
    <w:rsid w:val="005D0DBE"/>
    <w:rsid w:val="005D223A"/>
    <w:rsid w:val="005D4813"/>
    <w:rsid w:val="005D5EE0"/>
    <w:rsid w:val="005D678C"/>
    <w:rsid w:val="005D75CF"/>
    <w:rsid w:val="005E00A2"/>
    <w:rsid w:val="005E05DF"/>
    <w:rsid w:val="005E06FF"/>
    <w:rsid w:val="005E0BC3"/>
    <w:rsid w:val="005E1D7B"/>
    <w:rsid w:val="005E2BB0"/>
    <w:rsid w:val="005E44CD"/>
    <w:rsid w:val="005E5B90"/>
    <w:rsid w:val="005E6B12"/>
    <w:rsid w:val="005E6EA0"/>
    <w:rsid w:val="005E6EA4"/>
    <w:rsid w:val="005E70D6"/>
    <w:rsid w:val="005E7155"/>
    <w:rsid w:val="005E7638"/>
    <w:rsid w:val="005E7C22"/>
    <w:rsid w:val="005E7EC2"/>
    <w:rsid w:val="005F0549"/>
    <w:rsid w:val="005F1782"/>
    <w:rsid w:val="005F2771"/>
    <w:rsid w:val="005F277E"/>
    <w:rsid w:val="005F2A2A"/>
    <w:rsid w:val="005F3A3D"/>
    <w:rsid w:val="005F3B97"/>
    <w:rsid w:val="005F48BF"/>
    <w:rsid w:val="005F6173"/>
    <w:rsid w:val="005F6697"/>
    <w:rsid w:val="005F76F9"/>
    <w:rsid w:val="005F7B99"/>
    <w:rsid w:val="006016E8"/>
    <w:rsid w:val="00601C56"/>
    <w:rsid w:val="00602CE6"/>
    <w:rsid w:val="0060311F"/>
    <w:rsid w:val="00603169"/>
    <w:rsid w:val="0060340E"/>
    <w:rsid w:val="00603788"/>
    <w:rsid w:val="006039DB"/>
    <w:rsid w:val="00603C35"/>
    <w:rsid w:val="0060449A"/>
    <w:rsid w:val="006051A1"/>
    <w:rsid w:val="006051EC"/>
    <w:rsid w:val="00605338"/>
    <w:rsid w:val="0060577B"/>
    <w:rsid w:val="00606063"/>
    <w:rsid w:val="00606B70"/>
    <w:rsid w:val="00610116"/>
    <w:rsid w:val="0061056E"/>
    <w:rsid w:val="00610C0E"/>
    <w:rsid w:val="006117A2"/>
    <w:rsid w:val="00611B54"/>
    <w:rsid w:val="006127E9"/>
    <w:rsid w:val="00612CBC"/>
    <w:rsid w:val="00613249"/>
    <w:rsid w:val="0061410D"/>
    <w:rsid w:val="006145D7"/>
    <w:rsid w:val="00614642"/>
    <w:rsid w:val="006149C3"/>
    <w:rsid w:val="00614B86"/>
    <w:rsid w:val="00614D1C"/>
    <w:rsid w:val="00616B14"/>
    <w:rsid w:val="00616B6D"/>
    <w:rsid w:val="00616CF3"/>
    <w:rsid w:val="00617064"/>
    <w:rsid w:val="0062079F"/>
    <w:rsid w:val="00621078"/>
    <w:rsid w:val="006211D9"/>
    <w:rsid w:val="00621249"/>
    <w:rsid w:val="00621960"/>
    <w:rsid w:val="006224E2"/>
    <w:rsid w:val="00624E49"/>
    <w:rsid w:val="00624FB1"/>
    <w:rsid w:val="006255D3"/>
    <w:rsid w:val="0062660A"/>
    <w:rsid w:val="00626C32"/>
    <w:rsid w:val="0062715E"/>
    <w:rsid w:val="0062747E"/>
    <w:rsid w:val="00627F40"/>
    <w:rsid w:val="00630858"/>
    <w:rsid w:val="0063195C"/>
    <w:rsid w:val="00633366"/>
    <w:rsid w:val="00633388"/>
    <w:rsid w:val="006334DF"/>
    <w:rsid w:val="00633D02"/>
    <w:rsid w:val="006347E2"/>
    <w:rsid w:val="006357CA"/>
    <w:rsid w:val="00635BCB"/>
    <w:rsid w:val="006370F5"/>
    <w:rsid w:val="00640AFA"/>
    <w:rsid w:val="006412D4"/>
    <w:rsid w:val="00642B1E"/>
    <w:rsid w:val="00643EAD"/>
    <w:rsid w:val="00644808"/>
    <w:rsid w:val="00645A03"/>
    <w:rsid w:val="0064626B"/>
    <w:rsid w:val="0064643E"/>
    <w:rsid w:val="00646C11"/>
    <w:rsid w:val="00647354"/>
    <w:rsid w:val="00647D99"/>
    <w:rsid w:val="00647E35"/>
    <w:rsid w:val="00647E68"/>
    <w:rsid w:val="0065037E"/>
    <w:rsid w:val="00650C6B"/>
    <w:rsid w:val="0065107B"/>
    <w:rsid w:val="006510C5"/>
    <w:rsid w:val="0065150B"/>
    <w:rsid w:val="0065166F"/>
    <w:rsid w:val="0065267A"/>
    <w:rsid w:val="00652A35"/>
    <w:rsid w:val="00654C9D"/>
    <w:rsid w:val="0065671C"/>
    <w:rsid w:val="00656B80"/>
    <w:rsid w:val="006608B8"/>
    <w:rsid w:val="00660ABE"/>
    <w:rsid w:val="00660EC5"/>
    <w:rsid w:val="00660F99"/>
    <w:rsid w:val="00661383"/>
    <w:rsid w:val="00662C90"/>
    <w:rsid w:val="00662E44"/>
    <w:rsid w:val="0066348E"/>
    <w:rsid w:val="00663B1F"/>
    <w:rsid w:val="00664096"/>
    <w:rsid w:val="00664964"/>
    <w:rsid w:val="00665529"/>
    <w:rsid w:val="00665670"/>
    <w:rsid w:val="00665787"/>
    <w:rsid w:val="00665C90"/>
    <w:rsid w:val="00667934"/>
    <w:rsid w:val="0067088E"/>
    <w:rsid w:val="0067109F"/>
    <w:rsid w:val="00671397"/>
    <w:rsid w:val="00671FA6"/>
    <w:rsid w:val="006722DD"/>
    <w:rsid w:val="006724CC"/>
    <w:rsid w:val="0067310D"/>
    <w:rsid w:val="0067321C"/>
    <w:rsid w:val="006743A6"/>
    <w:rsid w:val="006743F5"/>
    <w:rsid w:val="00675B21"/>
    <w:rsid w:val="00676782"/>
    <w:rsid w:val="00677C3D"/>
    <w:rsid w:val="0068157C"/>
    <w:rsid w:val="00681CAF"/>
    <w:rsid w:val="0068345D"/>
    <w:rsid w:val="00683661"/>
    <w:rsid w:val="006844F1"/>
    <w:rsid w:val="00684D2A"/>
    <w:rsid w:val="00684EAE"/>
    <w:rsid w:val="0068540D"/>
    <w:rsid w:val="00685D4A"/>
    <w:rsid w:val="0068680A"/>
    <w:rsid w:val="00687E9B"/>
    <w:rsid w:val="0069068E"/>
    <w:rsid w:val="00690B36"/>
    <w:rsid w:val="006920AE"/>
    <w:rsid w:val="006920DD"/>
    <w:rsid w:val="006925D9"/>
    <w:rsid w:val="006927BB"/>
    <w:rsid w:val="00694C3C"/>
    <w:rsid w:val="0069537C"/>
    <w:rsid w:val="00695698"/>
    <w:rsid w:val="0069570D"/>
    <w:rsid w:val="00695FE4"/>
    <w:rsid w:val="00696387"/>
    <w:rsid w:val="00696795"/>
    <w:rsid w:val="00696B3D"/>
    <w:rsid w:val="0069708F"/>
    <w:rsid w:val="0069731F"/>
    <w:rsid w:val="006A02D7"/>
    <w:rsid w:val="006A061D"/>
    <w:rsid w:val="006A0742"/>
    <w:rsid w:val="006A0B5A"/>
    <w:rsid w:val="006A2058"/>
    <w:rsid w:val="006A2B95"/>
    <w:rsid w:val="006A3076"/>
    <w:rsid w:val="006A30C9"/>
    <w:rsid w:val="006A3F27"/>
    <w:rsid w:val="006A3FD2"/>
    <w:rsid w:val="006A3FE7"/>
    <w:rsid w:val="006A46AB"/>
    <w:rsid w:val="006A589C"/>
    <w:rsid w:val="006A5E87"/>
    <w:rsid w:val="006A6011"/>
    <w:rsid w:val="006A6809"/>
    <w:rsid w:val="006A693C"/>
    <w:rsid w:val="006A74EA"/>
    <w:rsid w:val="006A7EA2"/>
    <w:rsid w:val="006B0422"/>
    <w:rsid w:val="006B0665"/>
    <w:rsid w:val="006B0A8D"/>
    <w:rsid w:val="006B0DC6"/>
    <w:rsid w:val="006B16F3"/>
    <w:rsid w:val="006B22C7"/>
    <w:rsid w:val="006B467A"/>
    <w:rsid w:val="006B48D0"/>
    <w:rsid w:val="006B5621"/>
    <w:rsid w:val="006B580F"/>
    <w:rsid w:val="006B7528"/>
    <w:rsid w:val="006C1EF7"/>
    <w:rsid w:val="006C24EE"/>
    <w:rsid w:val="006C257B"/>
    <w:rsid w:val="006C2A38"/>
    <w:rsid w:val="006C538E"/>
    <w:rsid w:val="006C5791"/>
    <w:rsid w:val="006C5B99"/>
    <w:rsid w:val="006C6F7E"/>
    <w:rsid w:val="006C70A8"/>
    <w:rsid w:val="006C751A"/>
    <w:rsid w:val="006D1AAC"/>
    <w:rsid w:val="006D1E20"/>
    <w:rsid w:val="006D20E4"/>
    <w:rsid w:val="006D29D2"/>
    <w:rsid w:val="006D2CE3"/>
    <w:rsid w:val="006D3F79"/>
    <w:rsid w:val="006D42CA"/>
    <w:rsid w:val="006D49F0"/>
    <w:rsid w:val="006D531F"/>
    <w:rsid w:val="006D5D02"/>
    <w:rsid w:val="006D5E36"/>
    <w:rsid w:val="006D63BE"/>
    <w:rsid w:val="006E037F"/>
    <w:rsid w:val="006E072F"/>
    <w:rsid w:val="006E08E6"/>
    <w:rsid w:val="006E09E4"/>
    <w:rsid w:val="006E172B"/>
    <w:rsid w:val="006E2093"/>
    <w:rsid w:val="006E332F"/>
    <w:rsid w:val="006E409E"/>
    <w:rsid w:val="006E6A7C"/>
    <w:rsid w:val="006E6F0D"/>
    <w:rsid w:val="006F0CCD"/>
    <w:rsid w:val="006F1647"/>
    <w:rsid w:val="006F23DC"/>
    <w:rsid w:val="006F3CC5"/>
    <w:rsid w:val="006F44DD"/>
    <w:rsid w:val="006F478A"/>
    <w:rsid w:val="006F490D"/>
    <w:rsid w:val="006F4A3A"/>
    <w:rsid w:val="006F5B83"/>
    <w:rsid w:val="006F6A55"/>
    <w:rsid w:val="006F71D5"/>
    <w:rsid w:val="006F7E5B"/>
    <w:rsid w:val="00700E75"/>
    <w:rsid w:val="00702745"/>
    <w:rsid w:val="00702F68"/>
    <w:rsid w:val="00704916"/>
    <w:rsid w:val="00705523"/>
    <w:rsid w:val="00705747"/>
    <w:rsid w:val="0070582A"/>
    <w:rsid w:val="00705BAE"/>
    <w:rsid w:val="00707C3B"/>
    <w:rsid w:val="0071054A"/>
    <w:rsid w:val="00712744"/>
    <w:rsid w:val="007133FB"/>
    <w:rsid w:val="00713502"/>
    <w:rsid w:val="00713A93"/>
    <w:rsid w:val="00713D0E"/>
    <w:rsid w:val="00716247"/>
    <w:rsid w:val="00716E7B"/>
    <w:rsid w:val="007178E3"/>
    <w:rsid w:val="007206FD"/>
    <w:rsid w:val="007209A7"/>
    <w:rsid w:val="00720EF1"/>
    <w:rsid w:val="00721259"/>
    <w:rsid w:val="0072155B"/>
    <w:rsid w:val="00722A97"/>
    <w:rsid w:val="00722B2D"/>
    <w:rsid w:val="007236BB"/>
    <w:rsid w:val="00724A97"/>
    <w:rsid w:val="00724B0A"/>
    <w:rsid w:val="00725844"/>
    <w:rsid w:val="00725EC9"/>
    <w:rsid w:val="0072656C"/>
    <w:rsid w:val="00727090"/>
    <w:rsid w:val="0072762E"/>
    <w:rsid w:val="00730A5B"/>
    <w:rsid w:val="00730B10"/>
    <w:rsid w:val="007311EC"/>
    <w:rsid w:val="00731251"/>
    <w:rsid w:val="0073181F"/>
    <w:rsid w:val="00732120"/>
    <w:rsid w:val="0073220E"/>
    <w:rsid w:val="00732436"/>
    <w:rsid w:val="00732938"/>
    <w:rsid w:val="00733251"/>
    <w:rsid w:val="007351B4"/>
    <w:rsid w:val="00737066"/>
    <w:rsid w:val="00741ACB"/>
    <w:rsid w:val="00742566"/>
    <w:rsid w:val="00742964"/>
    <w:rsid w:val="007438A4"/>
    <w:rsid w:val="007438CF"/>
    <w:rsid w:val="00743FAA"/>
    <w:rsid w:val="0074436D"/>
    <w:rsid w:val="00745502"/>
    <w:rsid w:val="00746273"/>
    <w:rsid w:val="007471CA"/>
    <w:rsid w:val="007475D1"/>
    <w:rsid w:val="007502BF"/>
    <w:rsid w:val="007503CC"/>
    <w:rsid w:val="00750817"/>
    <w:rsid w:val="007517F7"/>
    <w:rsid w:val="00751E2C"/>
    <w:rsid w:val="00753A81"/>
    <w:rsid w:val="00753BA6"/>
    <w:rsid w:val="00756816"/>
    <w:rsid w:val="007569A7"/>
    <w:rsid w:val="00760A6E"/>
    <w:rsid w:val="00760EFD"/>
    <w:rsid w:val="007618A0"/>
    <w:rsid w:val="00761C37"/>
    <w:rsid w:val="00762A7A"/>
    <w:rsid w:val="007632EF"/>
    <w:rsid w:val="0076344E"/>
    <w:rsid w:val="007650D3"/>
    <w:rsid w:val="00765BCB"/>
    <w:rsid w:val="00766BD6"/>
    <w:rsid w:val="0076740C"/>
    <w:rsid w:val="0076746B"/>
    <w:rsid w:val="00767667"/>
    <w:rsid w:val="007676A3"/>
    <w:rsid w:val="00767A7A"/>
    <w:rsid w:val="007707E8"/>
    <w:rsid w:val="0077098D"/>
    <w:rsid w:val="00770B4E"/>
    <w:rsid w:val="00770E9C"/>
    <w:rsid w:val="00770F3B"/>
    <w:rsid w:val="00771757"/>
    <w:rsid w:val="00773240"/>
    <w:rsid w:val="00773753"/>
    <w:rsid w:val="007755D1"/>
    <w:rsid w:val="0077629A"/>
    <w:rsid w:val="0077726F"/>
    <w:rsid w:val="0077743A"/>
    <w:rsid w:val="007805FD"/>
    <w:rsid w:val="00780940"/>
    <w:rsid w:val="00780996"/>
    <w:rsid w:val="00780A84"/>
    <w:rsid w:val="00780EB7"/>
    <w:rsid w:val="00780F09"/>
    <w:rsid w:val="007837A1"/>
    <w:rsid w:val="00783F18"/>
    <w:rsid w:val="00784119"/>
    <w:rsid w:val="007849D2"/>
    <w:rsid w:val="00784E4C"/>
    <w:rsid w:val="007861F8"/>
    <w:rsid w:val="007863C4"/>
    <w:rsid w:val="007879EA"/>
    <w:rsid w:val="0079014F"/>
    <w:rsid w:val="007927FE"/>
    <w:rsid w:val="00792F9D"/>
    <w:rsid w:val="007953E8"/>
    <w:rsid w:val="00795653"/>
    <w:rsid w:val="007965BD"/>
    <w:rsid w:val="00797403"/>
    <w:rsid w:val="007A066D"/>
    <w:rsid w:val="007A0A34"/>
    <w:rsid w:val="007A1E16"/>
    <w:rsid w:val="007A3D08"/>
    <w:rsid w:val="007A3D3C"/>
    <w:rsid w:val="007A44BD"/>
    <w:rsid w:val="007A4D2C"/>
    <w:rsid w:val="007A51D1"/>
    <w:rsid w:val="007A5B09"/>
    <w:rsid w:val="007A6388"/>
    <w:rsid w:val="007A6435"/>
    <w:rsid w:val="007A6D5A"/>
    <w:rsid w:val="007A78DB"/>
    <w:rsid w:val="007B116B"/>
    <w:rsid w:val="007B185D"/>
    <w:rsid w:val="007B2338"/>
    <w:rsid w:val="007B3448"/>
    <w:rsid w:val="007B34B1"/>
    <w:rsid w:val="007B378A"/>
    <w:rsid w:val="007B4661"/>
    <w:rsid w:val="007B46E7"/>
    <w:rsid w:val="007B47F3"/>
    <w:rsid w:val="007B4EAD"/>
    <w:rsid w:val="007B536D"/>
    <w:rsid w:val="007B66E5"/>
    <w:rsid w:val="007B6F82"/>
    <w:rsid w:val="007B7CFA"/>
    <w:rsid w:val="007C0179"/>
    <w:rsid w:val="007C06AF"/>
    <w:rsid w:val="007C0ADC"/>
    <w:rsid w:val="007C1B75"/>
    <w:rsid w:val="007C1CC2"/>
    <w:rsid w:val="007C1D97"/>
    <w:rsid w:val="007C2E08"/>
    <w:rsid w:val="007C40FD"/>
    <w:rsid w:val="007C4C76"/>
    <w:rsid w:val="007C5D9A"/>
    <w:rsid w:val="007C5F85"/>
    <w:rsid w:val="007C6699"/>
    <w:rsid w:val="007C760F"/>
    <w:rsid w:val="007D003D"/>
    <w:rsid w:val="007D3780"/>
    <w:rsid w:val="007D50C0"/>
    <w:rsid w:val="007D6241"/>
    <w:rsid w:val="007D6FAB"/>
    <w:rsid w:val="007E0925"/>
    <w:rsid w:val="007E10FE"/>
    <w:rsid w:val="007E1340"/>
    <w:rsid w:val="007E1B8F"/>
    <w:rsid w:val="007E1FAC"/>
    <w:rsid w:val="007E2DE5"/>
    <w:rsid w:val="007E373B"/>
    <w:rsid w:val="007E41C1"/>
    <w:rsid w:val="007E48EC"/>
    <w:rsid w:val="007E564E"/>
    <w:rsid w:val="007E6A35"/>
    <w:rsid w:val="007E6F05"/>
    <w:rsid w:val="007F06F0"/>
    <w:rsid w:val="007F0A2D"/>
    <w:rsid w:val="007F0EA9"/>
    <w:rsid w:val="007F157A"/>
    <w:rsid w:val="007F2474"/>
    <w:rsid w:val="007F5AC7"/>
    <w:rsid w:val="007F6325"/>
    <w:rsid w:val="007F66B4"/>
    <w:rsid w:val="007F75CE"/>
    <w:rsid w:val="008034B6"/>
    <w:rsid w:val="008051D7"/>
    <w:rsid w:val="00806600"/>
    <w:rsid w:val="008067B5"/>
    <w:rsid w:val="00806C92"/>
    <w:rsid w:val="008075A2"/>
    <w:rsid w:val="00811B99"/>
    <w:rsid w:val="0081205E"/>
    <w:rsid w:val="00812ABA"/>
    <w:rsid w:val="00812C5B"/>
    <w:rsid w:val="00812DB8"/>
    <w:rsid w:val="008131CB"/>
    <w:rsid w:val="00813A47"/>
    <w:rsid w:val="00813CAB"/>
    <w:rsid w:val="008143E3"/>
    <w:rsid w:val="00815783"/>
    <w:rsid w:val="008159D4"/>
    <w:rsid w:val="00815DCC"/>
    <w:rsid w:val="00815E8B"/>
    <w:rsid w:val="0081609B"/>
    <w:rsid w:val="0081722B"/>
    <w:rsid w:val="00817BEE"/>
    <w:rsid w:val="0082019B"/>
    <w:rsid w:val="00820C70"/>
    <w:rsid w:val="008217DA"/>
    <w:rsid w:val="00821D98"/>
    <w:rsid w:val="00822D1D"/>
    <w:rsid w:val="00822FED"/>
    <w:rsid w:val="0082318A"/>
    <w:rsid w:val="00823840"/>
    <w:rsid w:val="00824650"/>
    <w:rsid w:val="00824EB2"/>
    <w:rsid w:val="00825EEA"/>
    <w:rsid w:val="008261E6"/>
    <w:rsid w:val="00827639"/>
    <w:rsid w:val="008278BC"/>
    <w:rsid w:val="0082796A"/>
    <w:rsid w:val="00827B8E"/>
    <w:rsid w:val="00830522"/>
    <w:rsid w:val="00830938"/>
    <w:rsid w:val="00831644"/>
    <w:rsid w:val="0083272C"/>
    <w:rsid w:val="0083326A"/>
    <w:rsid w:val="008339F5"/>
    <w:rsid w:val="00833B01"/>
    <w:rsid w:val="00833E74"/>
    <w:rsid w:val="00834A75"/>
    <w:rsid w:val="00834DCE"/>
    <w:rsid w:val="00835075"/>
    <w:rsid w:val="00835FDA"/>
    <w:rsid w:val="00840CC8"/>
    <w:rsid w:val="008426EE"/>
    <w:rsid w:val="00842851"/>
    <w:rsid w:val="00843520"/>
    <w:rsid w:val="00844727"/>
    <w:rsid w:val="00844BCC"/>
    <w:rsid w:val="00844CDD"/>
    <w:rsid w:val="00845FDF"/>
    <w:rsid w:val="00846727"/>
    <w:rsid w:val="00846D76"/>
    <w:rsid w:val="008475F7"/>
    <w:rsid w:val="008500F5"/>
    <w:rsid w:val="008507AE"/>
    <w:rsid w:val="008518A3"/>
    <w:rsid w:val="0085210A"/>
    <w:rsid w:val="00852C8B"/>
    <w:rsid w:val="0085320F"/>
    <w:rsid w:val="008538DF"/>
    <w:rsid w:val="00853D50"/>
    <w:rsid w:val="008543E7"/>
    <w:rsid w:val="0085474C"/>
    <w:rsid w:val="00855317"/>
    <w:rsid w:val="0085570C"/>
    <w:rsid w:val="00855A03"/>
    <w:rsid w:val="008560AE"/>
    <w:rsid w:val="00856198"/>
    <w:rsid w:val="00856FD1"/>
    <w:rsid w:val="00857901"/>
    <w:rsid w:val="00862233"/>
    <w:rsid w:val="0086254D"/>
    <w:rsid w:val="00863E0A"/>
    <w:rsid w:val="0086451F"/>
    <w:rsid w:val="008645A8"/>
    <w:rsid w:val="00864B4B"/>
    <w:rsid w:val="00865152"/>
    <w:rsid w:val="0086527B"/>
    <w:rsid w:val="00866390"/>
    <w:rsid w:val="00866AAA"/>
    <w:rsid w:val="0087243A"/>
    <w:rsid w:val="008736C0"/>
    <w:rsid w:val="00873C69"/>
    <w:rsid w:val="008747BD"/>
    <w:rsid w:val="008749E0"/>
    <w:rsid w:val="00875F1F"/>
    <w:rsid w:val="008760A0"/>
    <w:rsid w:val="0087665C"/>
    <w:rsid w:val="00877452"/>
    <w:rsid w:val="008800A1"/>
    <w:rsid w:val="008801BC"/>
    <w:rsid w:val="00880570"/>
    <w:rsid w:val="00880E34"/>
    <w:rsid w:val="00880EB0"/>
    <w:rsid w:val="0088154D"/>
    <w:rsid w:val="008816E3"/>
    <w:rsid w:val="0088248B"/>
    <w:rsid w:val="008830EA"/>
    <w:rsid w:val="00883B5E"/>
    <w:rsid w:val="0088426B"/>
    <w:rsid w:val="008846B7"/>
    <w:rsid w:val="00884E33"/>
    <w:rsid w:val="0088693C"/>
    <w:rsid w:val="0089189F"/>
    <w:rsid w:val="00892420"/>
    <w:rsid w:val="008934F1"/>
    <w:rsid w:val="0089363E"/>
    <w:rsid w:val="00894034"/>
    <w:rsid w:val="00894AB1"/>
    <w:rsid w:val="00894B59"/>
    <w:rsid w:val="0089602E"/>
    <w:rsid w:val="008974C8"/>
    <w:rsid w:val="00897645"/>
    <w:rsid w:val="00897A11"/>
    <w:rsid w:val="008A0C81"/>
    <w:rsid w:val="008A0E79"/>
    <w:rsid w:val="008A0F55"/>
    <w:rsid w:val="008A1273"/>
    <w:rsid w:val="008A2B16"/>
    <w:rsid w:val="008A33B1"/>
    <w:rsid w:val="008A3ADA"/>
    <w:rsid w:val="008A3E42"/>
    <w:rsid w:val="008A41AF"/>
    <w:rsid w:val="008A4B5A"/>
    <w:rsid w:val="008A51B2"/>
    <w:rsid w:val="008A5C96"/>
    <w:rsid w:val="008A5DC1"/>
    <w:rsid w:val="008A5DF1"/>
    <w:rsid w:val="008B0965"/>
    <w:rsid w:val="008B1918"/>
    <w:rsid w:val="008B259B"/>
    <w:rsid w:val="008B281D"/>
    <w:rsid w:val="008B3000"/>
    <w:rsid w:val="008B4A27"/>
    <w:rsid w:val="008B4E00"/>
    <w:rsid w:val="008B5D6A"/>
    <w:rsid w:val="008B5DCD"/>
    <w:rsid w:val="008B62A7"/>
    <w:rsid w:val="008B6FD9"/>
    <w:rsid w:val="008B7FCE"/>
    <w:rsid w:val="008C0466"/>
    <w:rsid w:val="008C0515"/>
    <w:rsid w:val="008C13E3"/>
    <w:rsid w:val="008C1698"/>
    <w:rsid w:val="008C1DB1"/>
    <w:rsid w:val="008C32BC"/>
    <w:rsid w:val="008C3626"/>
    <w:rsid w:val="008C3AB8"/>
    <w:rsid w:val="008C3D05"/>
    <w:rsid w:val="008C45D3"/>
    <w:rsid w:val="008C56BB"/>
    <w:rsid w:val="008C7709"/>
    <w:rsid w:val="008C79CF"/>
    <w:rsid w:val="008D06BC"/>
    <w:rsid w:val="008D1834"/>
    <w:rsid w:val="008D1C4A"/>
    <w:rsid w:val="008D23A5"/>
    <w:rsid w:val="008D24C8"/>
    <w:rsid w:val="008D4EA9"/>
    <w:rsid w:val="008D532F"/>
    <w:rsid w:val="008D573E"/>
    <w:rsid w:val="008D5877"/>
    <w:rsid w:val="008D58E0"/>
    <w:rsid w:val="008D5AAC"/>
    <w:rsid w:val="008D5DA2"/>
    <w:rsid w:val="008D6EF2"/>
    <w:rsid w:val="008D7448"/>
    <w:rsid w:val="008D7867"/>
    <w:rsid w:val="008D7D8E"/>
    <w:rsid w:val="008E0D46"/>
    <w:rsid w:val="008E0E13"/>
    <w:rsid w:val="008E125B"/>
    <w:rsid w:val="008E34B7"/>
    <w:rsid w:val="008E3611"/>
    <w:rsid w:val="008E3EDE"/>
    <w:rsid w:val="008E4A11"/>
    <w:rsid w:val="008E4CC9"/>
    <w:rsid w:val="008E5380"/>
    <w:rsid w:val="008E54A5"/>
    <w:rsid w:val="008F1313"/>
    <w:rsid w:val="008F221B"/>
    <w:rsid w:val="008F2415"/>
    <w:rsid w:val="008F48D4"/>
    <w:rsid w:val="008F496C"/>
    <w:rsid w:val="008F553A"/>
    <w:rsid w:val="008F57EB"/>
    <w:rsid w:val="008F5B80"/>
    <w:rsid w:val="008F6466"/>
    <w:rsid w:val="008F6A0B"/>
    <w:rsid w:val="008F7FFA"/>
    <w:rsid w:val="00900E75"/>
    <w:rsid w:val="009010A0"/>
    <w:rsid w:val="00901E68"/>
    <w:rsid w:val="00902B83"/>
    <w:rsid w:val="00902E7F"/>
    <w:rsid w:val="009032BC"/>
    <w:rsid w:val="0090453A"/>
    <w:rsid w:val="00904CC5"/>
    <w:rsid w:val="00905CB6"/>
    <w:rsid w:val="009064BC"/>
    <w:rsid w:val="009069A1"/>
    <w:rsid w:val="00911AF9"/>
    <w:rsid w:val="00911D63"/>
    <w:rsid w:val="00912279"/>
    <w:rsid w:val="00912D83"/>
    <w:rsid w:val="00912FB4"/>
    <w:rsid w:val="00913A2A"/>
    <w:rsid w:val="00913A61"/>
    <w:rsid w:val="00914399"/>
    <w:rsid w:val="009145E6"/>
    <w:rsid w:val="00914A50"/>
    <w:rsid w:val="009164D1"/>
    <w:rsid w:val="00916A4A"/>
    <w:rsid w:val="00917628"/>
    <w:rsid w:val="00920CCD"/>
    <w:rsid w:val="00921437"/>
    <w:rsid w:val="009216E5"/>
    <w:rsid w:val="009219BE"/>
    <w:rsid w:val="009221FC"/>
    <w:rsid w:val="00922778"/>
    <w:rsid w:val="00922D44"/>
    <w:rsid w:val="009238E5"/>
    <w:rsid w:val="00923BE8"/>
    <w:rsid w:val="009263BB"/>
    <w:rsid w:val="009265D4"/>
    <w:rsid w:val="009270B8"/>
    <w:rsid w:val="00927F7E"/>
    <w:rsid w:val="0093091F"/>
    <w:rsid w:val="0093279B"/>
    <w:rsid w:val="00932C2C"/>
    <w:rsid w:val="00932FCF"/>
    <w:rsid w:val="00933034"/>
    <w:rsid w:val="00933284"/>
    <w:rsid w:val="009339C3"/>
    <w:rsid w:val="00933E4F"/>
    <w:rsid w:val="00934336"/>
    <w:rsid w:val="00934932"/>
    <w:rsid w:val="009355FD"/>
    <w:rsid w:val="009358F5"/>
    <w:rsid w:val="00935E22"/>
    <w:rsid w:val="00936965"/>
    <w:rsid w:val="00936A42"/>
    <w:rsid w:val="009372D0"/>
    <w:rsid w:val="0093765F"/>
    <w:rsid w:val="00937752"/>
    <w:rsid w:val="00940BFC"/>
    <w:rsid w:val="0094107D"/>
    <w:rsid w:val="009416B1"/>
    <w:rsid w:val="009417D9"/>
    <w:rsid w:val="00942E34"/>
    <w:rsid w:val="009433D0"/>
    <w:rsid w:val="00943A9B"/>
    <w:rsid w:val="00946CF3"/>
    <w:rsid w:val="00947049"/>
    <w:rsid w:val="0095007E"/>
    <w:rsid w:val="00950631"/>
    <w:rsid w:val="0095078A"/>
    <w:rsid w:val="0095137B"/>
    <w:rsid w:val="00952044"/>
    <w:rsid w:val="00952360"/>
    <w:rsid w:val="00952A4C"/>
    <w:rsid w:val="0095375B"/>
    <w:rsid w:val="0095390F"/>
    <w:rsid w:val="0095607A"/>
    <w:rsid w:val="0095691B"/>
    <w:rsid w:val="00956EA7"/>
    <w:rsid w:val="00956FB5"/>
    <w:rsid w:val="00957392"/>
    <w:rsid w:val="00960098"/>
    <w:rsid w:val="009641B5"/>
    <w:rsid w:val="009646E3"/>
    <w:rsid w:val="009667B2"/>
    <w:rsid w:val="009667DF"/>
    <w:rsid w:val="009669C0"/>
    <w:rsid w:val="00966F8E"/>
    <w:rsid w:val="00967623"/>
    <w:rsid w:val="0096775A"/>
    <w:rsid w:val="00970C84"/>
    <w:rsid w:val="009712C0"/>
    <w:rsid w:val="00971B06"/>
    <w:rsid w:val="00971DC4"/>
    <w:rsid w:val="0097385A"/>
    <w:rsid w:val="00973F3B"/>
    <w:rsid w:val="0097409D"/>
    <w:rsid w:val="00975654"/>
    <w:rsid w:val="00975FA0"/>
    <w:rsid w:val="00976440"/>
    <w:rsid w:val="009769D4"/>
    <w:rsid w:val="009770E0"/>
    <w:rsid w:val="009770E3"/>
    <w:rsid w:val="0097742E"/>
    <w:rsid w:val="009776E8"/>
    <w:rsid w:val="00977FC1"/>
    <w:rsid w:val="00980554"/>
    <w:rsid w:val="009807D8"/>
    <w:rsid w:val="0098161F"/>
    <w:rsid w:val="009825B9"/>
    <w:rsid w:val="0098379A"/>
    <w:rsid w:val="009839DB"/>
    <w:rsid w:val="00983DB9"/>
    <w:rsid w:val="00983EDC"/>
    <w:rsid w:val="009848CB"/>
    <w:rsid w:val="00984923"/>
    <w:rsid w:val="00984979"/>
    <w:rsid w:val="009863BC"/>
    <w:rsid w:val="00986833"/>
    <w:rsid w:val="00986F7A"/>
    <w:rsid w:val="009872CE"/>
    <w:rsid w:val="00987C9D"/>
    <w:rsid w:val="00987D25"/>
    <w:rsid w:val="009906F6"/>
    <w:rsid w:val="0099115C"/>
    <w:rsid w:val="00991FD6"/>
    <w:rsid w:val="00992A0D"/>
    <w:rsid w:val="00992D91"/>
    <w:rsid w:val="00993420"/>
    <w:rsid w:val="00993881"/>
    <w:rsid w:val="0099439D"/>
    <w:rsid w:val="009952F6"/>
    <w:rsid w:val="00995B49"/>
    <w:rsid w:val="00995D16"/>
    <w:rsid w:val="00996C62"/>
    <w:rsid w:val="00996E9E"/>
    <w:rsid w:val="0099724F"/>
    <w:rsid w:val="00997963"/>
    <w:rsid w:val="009A0F1D"/>
    <w:rsid w:val="009A15B6"/>
    <w:rsid w:val="009A1E39"/>
    <w:rsid w:val="009A2938"/>
    <w:rsid w:val="009A369B"/>
    <w:rsid w:val="009A46B5"/>
    <w:rsid w:val="009A531E"/>
    <w:rsid w:val="009A6A32"/>
    <w:rsid w:val="009A70A4"/>
    <w:rsid w:val="009B1147"/>
    <w:rsid w:val="009B309C"/>
    <w:rsid w:val="009B41D1"/>
    <w:rsid w:val="009B66A8"/>
    <w:rsid w:val="009B6E87"/>
    <w:rsid w:val="009B7183"/>
    <w:rsid w:val="009B741F"/>
    <w:rsid w:val="009C155E"/>
    <w:rsid w:val="009C37C5"/>
    <w:rsid w:val="009C37FD"/>
    <w:rsid w:val="009C50F6"/>
    <w:rsid w:val="009C5383"/>
    <w:rsid w:val="009C550E"/>
    <w:rsid w:val="009C5A44"/>
    <w:rsid w:val="009C6A5B"/>
    <w:rsid w:val="009C6BB4"/>
    <w:rsid w:val="009C6BFC"/>
    <w:rsid w:val="009C789E"/>
    <w:rsid w:val="009D1031"/>
    <w:rsid w:val="009D127C"/>
    <w:rsid w:val="009D1362"/>
    <w:rsid w:val="009D3195"/>
    <w:rsid w:val="009D31EF"/>
    <w:rsid w:val="009D3AD5"/>
    <w:rsid w:val="009D489D"/>
    <w:rsid w:val="009D5F55"/>
    <w:rsid w:val="009D6ECC"/>
    <w:rsid w:val="009D718F"/>
    <w:rsid w:val="009D7745"/>
    <w:rsid w:val="009D7ABE"/>
    <w:rsid w:val="009D7CDD"/>
    <w:rsid w:val="009D7CF1"/>
    <w:rsid w:val="009E0FA8"/>
    <w:rsid w:val="009E285E"/>
    <w:rsid w:val="009E3931"/>
    <w:rsid w:val="009E40EF"/>
    <w:rsid w:val="009E4DD0"/>
    <w:rsid w:val="009E4F70"/>
    <w:rsid w:val="009E5784"/>
    <w:rsid w:val="009E5F0E"/>
    <w:rsid w:val="009E5F57"/>
    <w:rsid w:val="009E664F"/>
    <w:rsid w:val="009E666A"/>
    <w:rsid w:val="009E6E63"/>
    <w:rsid w:val="009E7AAB"/>
    <w:rsid w:val="009F1445"/>
    <w:rsid w:val="009F1961"/>
    <w:rsid w:val="009F26A9"/>
    <w:rsid w:val="009F2D9F"/>
    <w:rsid w:val="009F50E6"/>
    <w:rsid w:val="009F5E85"/>
    <w:rsid w:val="009F5FEC"/>
    <w:rsid w:val="009F615A"/>
    <w:rsid w:val="009F7591"/>
    <w:rsid w:val="009F7CC3"/>
    <w:rsid w:val="009F7D1F"/>
    <w:rsid w:val="00A0082B"/>
    <w:rsid w:val="00A00D7E"/>
    <w:rsid w:val="00A029F4"/>
    <w:rsid w:val="00A035A7"/>
    <w:rsid w:val="00A03DDC"/>
    <w:rsid w:val="00A04141"/>
    <w:rsid w:val="00A04AD0"/>
    <w:rsid w:val="00A04AF1"/>
    <w:rsid w:val="00A04FAA"/>
    <w:rsid w:val="00A05576"/>
    <w:rsid w:val="00A06AA9"/>
    <w:rsid w:val="00A06AAF"/>
    <w:rsid w:val="00A06F9D"/>
    <w:rsid w:val="00A0764A"/>
    <w:rsid w:val="00A11BD8"/>
    <w:rsid w:val="00A12172"/>
    <w:rsid w:val="00A12B62"/>
    <w:rsid w:val="00A15267"/>
    <w:rsid w:val="00A152E6"/>
    <w:rsid w:val="00A157A7"/>
    <w:rsid w:val="00A157D6"/>
    <w:rsid w:val="00A15A2F"/>
    <w:rsid w:val="00A15D8A"/>
    <w:rsid w:val="00A15E4A"/>
    <w:rsid w:val="00A16BC6"/>
    <w:rsid w:val="00A17483"/>
    <w:rsid w:val="00A17EB4"/>
    <w:rsid w:val="00A20B60"/>
    <w:rsid w:val="00A21A06"/>
    <w:rsid w:val="00A2247E"/>
    <w:rsid w:val="00A22709"/>
    <w:rsid w:val="00A23848"/>
    <w:rsid w:val="00A2390D"/>
    <w:rsid w:val="00A23B07"/>
    <w:rsid w:val="00A24785"/>
    <w:rsid w:val="00A258D7"/>
    <w:rsid w:val="00A26AAF"/>
    <w:rsid w:val="00A27362"/>
    <w:rsid w:val="00A27BF1"/>
    <w:rsid w:val="00A3001B"/>
    <w:rsid w:val="00A30195"/>
    <w:rsid w:val="00A30370"/>
    <w:rsid w:val="00A31854"/>
    <w:rsid w:val="00A320DA"/>
    <w:rsid w:val="00A32526"/>
    <w:rsid w:val="00A326BF"/>
    <w:rsid w:val="00A327A5"/>
    <w:rsid w:val="00A35213"/>
    <w:rsid w:val="00A353F8"/>
    <w:rsid w:val="00A354EF"/>
    <w:rsid w:val="00A36CA2"/>
    <w:rsid w:val="00A36E44"/>
    <w:rsid w:val="00A36E5E"/>
    <w:rsid w:val="00A376BD"/>
    <w:rsid w:val="00A3780A"/>
    <w:rsid w:val="00A4036C"/>
    <w:rsid w:val="00A40C13"/>
    <w:rsid w:val="00A42126"/>
    <w:rsid w:val="00A423C6"/>
    <w:rsid w:val="00A4311B"/>
    <w:rsid w:val="00A43950"/>
    <w:rsid w:val="00A445B5"/>
    <w:rsid w:val="00A4472A"/>
    <w:rsid w:val="00A4546D"/>
    <w:rsid w:val="00A459D2"/>
    <w:rsid w:val="00A45D27"/>
    <w:rsid w:val="00A47A81"/>
    <w:rsid w:val="00A47B97"/>
    <w:rsid w:val="00A50565"/>
    <w:rsid w:val="00A51D57"/>
    <w:rsid w:val="00A52BF3"/>
    <w:rsid w:val="00A52D59"/>
    <w:rsid w:val="00A536D5"/>
    <w:rsid w:val="00A5383B"/>
    <w:rsid w:val="00A56267"/>
    <w:rsid w:val="00A570D2"/>
    <w:rsid w:val="00A5757E"/>
    <w:rsid w:val="00A61A21"/>
    <w:rsid w:val="00A6245F"/>
    <w:rsid w:val="00A6324F"/>
    <w:rsid w:val="00A63F86"/>
    <w:rsid w:val="00A640B5"/>
    <w:rsid w:val="00A6462B"/>
    <w:rsid w:val="00A65622"/>
    <w:rsid w:val="00A65BEA"/>
    <w:rsid w:val="00A6683B"/>
    <w:rsid w:val="00A674FD"/>
    <w:rsid w:val="00A67FE6"/>
    <w:rsid w:val="00A70A94"/>
    <w:rsid w:val="00A7187D"/>
    <w:rsid w:val="00A71E19"/>
    <w:rsid w:val="00A71FB4"/>
    <w:rsid w:val="00A72625"/>
    <w:rsid w:val="00A72785"/>
    <w:rsid w:val="00A72DA6"/>
    <w:rsid w:val="00A72FBE"/>
    <w:rsid w:val="00A7363D"/>
    <w:rsid w:val="00A7422E"/>
    <w:rsid w:val="00A7478F"/>
    <w:rsid w:val="00A74997"/>
    <w:rsid w:val="00A74F5F"/>
    <w:rsid w:val="00A777B7"/>
    <w:rsid w:val="00A813A2"/>
    <w:rsid w:val="00A8154B"/>
    <w:rsid w:val="00A8196A"/>
    <w:rsid w:val="00A8205D"/>
    <w:rsid w:val="00A82C40"/>
    <w:rsid w:val="00A830D5"/>
    <w:rsid w:val="00A833E9"/>
    <w:rsid w:val="00A83D56"/>
    <w:rsid w:val="00A85DF0"/>
    <w:rsid w:val="00A86108"/>
    <w:rsid w:val="00A86160"/>
    <w:rsid w:val="00A86CBA"/>
    <w:rsid w:val="00A86F19"/>
    <w:rsid w:val="00A87022"/>
    <w:rsid w:val="00A87565"/>
    <w:rsid w:val="00A900DD"/>
    <w:rsid w:val="00A9048C"/>
    <w:rsid w:val="00A90EF7"/>
    <w:rsid w:val="00A91554"/>
    <w:rsid w:val="00A93B6F"/>
    <w:rsid w:val="00A93E21"/>
    <w:rsid w:val="00A93E5A"/>
    <w:rsid w:val="00A94467"/>
    <w:rsid w:val="00A94882"/>
    <w:rsid w:val="00A94AC2"/>
    <w:rsid w:val="00A95BC1"/>
    <w:rsid w:val="00A9614F"/>
    <w:rsid w:val="00A9625C"/>
    <w:rsid w:val="00A96C05"/>
    <w:rsid w:val="00A96DDE"/>
    <w:rsid w:val="00A971F1"/>
    <w:rsid w:val="00A97B23"/>
    <w:rsid w:val="00AA052B"/>
    <w:rsid w:val="00AA0601"/>
    <w:rsid w:val="00AA060C"/>
    <w:rsid w:val="00AA11A4"/>
    <w:rsid w:val="00AA3BFB"/>
    <w:rsid w:val="00AA4233"/>
    <w:rsid w:val="00AA5A62"/>
    <w:rsid w:val="00AA652F"/>
    <w:rsid w:val="00AA74D2"/>
    <w:rsid w:val="00AB02ED"/>
    <w:rsid w:val="00AB106E"/>
    <w:rsid w:val="00AB119B"/>
    <w:rsid w:val="00AB1E39"/>
    <w:rsid w:val="00AB223B"/>
    <w:rsid w:val="00AB2E58"/>
    <w:rsid w:val="00AB3385"/>
    <w:rsid w:val="00AB34F4"/>
    <w:rsid w:val="00AB3611"/>
    <w:rsid w:val="00AB4205"/>
    <w:rsid w:val="00AB51CD"/>
    <w:rsid w:val="00AB5354"/>
    <w:rsid w:val="00AB5565"/>
    <w:rsid w:val="00AB56C4"/>
    <w:rsid w:val="00AB5741"/>
    <w:rsid w:val="00AB5A6C"/>
    <w:rsid w:val="00AB6CB3"/>
    <w:rsid w:val="00AB776B"/>
    <w:rsid w:val="00AC0992"/>
    <w:rsid w:val="00AC0F11"/>
    <w:rsid w:val="00AC124E"/>
    <w:rsid w:val="00AC13DB"/>
    <w:rsid w:val="00AC19A1"/>
    <w:rsid w:val="00AC1A37"/>
    <w:rsid w:val="00AC1E90"/>
    <w:rsid w:val="00AC20FB"/>
    <w:rsid w:val="00AC30A9"/>
    <w:rsid w:val="00AC38EE"/>
    <w:rsid w:val="00AC4000"/>
    <w:rsid w:val="00AC540A"/>
    <w:rsid w:val="00AC5A0D"/>
    <w:rsid w:val="00AC5A72"/>
    <w:rsid w:val="00AC5F7A"/>
    <w:rsid w:val="00AC6130"/>
    <w:rsid w:val="00AC6141"/>
    <w:rsid w:val="00AC6DAB"/>
    <w:rsid w:val="00AC7C7A"/>
    <w:rsid w:val="00AC7DB6"/>
    <w:rsid w:val="00AD0522"/>
    <w:rsid w:val="00AD08FF"/>
    <w:rsid w:val="00AD0903"/>
    <w:rsid w:val="00AD10A3"/>
    <w:rsid w:val="00AD18EB"/>
    <w:rsid w:val="00AD1AE9"/>
    <w:rsid w:val="00AD1DF0"/>
    <w:rsid w:val="00AD3581"/>
    <w:rsid w:val="00AD3EB5"/>
    <w:rsid w:val="00AD401A"/>
    <w:rsid w:val="00AD469F"/>
    <w:rsid w:val="00AD4F65"/>
    <w:rsid w:val="00AD58EC"/>
    <w:rsid w:val="00AD5BC9"/>
    <w:rsid w:val="00AD61DB"/>
    <w:rsid w:val="00AD6713"/>
    <w:rsid w:val="00AD69FC"/>
    <w:rsid w:val="00AE0F72"/>
    <w:rsid w:val="00AE198C"/>
    <w:rsid w:val="00AE2E13"/>
    <w:rsid w:val="00AE2E32"/>
    <w:rsid w:val="00AE4B98"/>
    <w:rsid w:val="00AE5D0B"/>
    <w:rsid w:val="00AE7543"/>
    <w:rsid w:val="00AF0054"/>
    <w:rsid w:val="00AF1833"/>
    <w:rsid w:val="00AF448C"/>
    <w:rsid w:val="00AF4F85"/>
    <w:rsid w:val="00AF5611"/>
    <w:rsid w:val="00AF7542"/>
    <w:rsid w:val="00B01132"/>
    <w:rsid w:val="00B01E09"/>
    <w:rsid w:val="00B02746"/>
    <w:rsid w:val="00B02AA6"/>
    <w:rsid w:val="00B03D97"/>
    <w:rsid w:val="00B04CF9"/>
    <w:rsid w:val="00B04EFA"/>
    <w:rsid w:val="00B04FFF"/>
    <w:rsid w:val="00B0539A"/>
    <w:rsid w:val="00B05C61"/>
    <w:rsid w:val="00B06BF7"/>
    <w:rsid w:val="00B0766C"/>
    <w:rsid w:val="00B10295"/>
    <w:rsid w:val="00B10D00"/>
    <w:rsid w:val="00B11B5A"/>
    <w:rsid w:val="00B1234B"/>
    <w:rsid w:val="00B13241"/>
    <w:rsid w:val="00B140DC"/>
    <w:rsid w:val="00B14470"/>
    <w:rsid w:val="00B15CAA"/>
    <w:rsid w:val="00B1678F"/>
    <w:rsid w:val="00B17575"/>
    <w:rsid w:val="00B2055F"/>
    <w:rsid w:val="00B21008"/>
    <w:rsid w:val="00B2151E"/>
    <w:rsid w:val="00B227ED"/>
    <w:rsid w:val="00B241BB"/>
    <w:rsid w:val="00B2436C"/>
    <w:rsid w:val="00B2495C"/>
    <w:rsid w:val="00B25596"/>
    <w:rsid w:val="00B25817"/>
    <w:rsid w:val="00B25E53"/>
    <w:rsid w:val="00B276E5"/>
    <w:rsid w:val="00B30C13"/>
    <w:rsid w:val="00B312B3"/>
    <w:rsid w:val="00B31F1D"/>
    <w:rsid w:val="00B32E19"/>
    <w:rsid w:val="00B3316D"/>
    <w:rsid w:val="00B33C25"/>
    <w:rsid w:val="00B3486B"/>
    <w:rsid w:val="00B34D02"/>
    <w:rsid w:val="00B35182"/>
    <w:rsid w:val="00B3539F"/>
    <w:rsid w:val="00B368C4"/>
    <w:rsid w:val="00B374B0"/>
    <w:rsid w:val="00B37B1B"/>
    <w:rsid w:val="00B37E92"/>
    <w:rsid w:val="00B41954"/>
    <w:rsid w:val="00B41E05"/>
    <w:rsid w:val="00B41EA5"/>
    <w:rsid w:val="00B42332"/>
    <w:rsid w:val="00B42482"/>
    <w:rsid w:val="00B427F5"/>
    <w:rsid w:val="00B43D9E"/>
    <w:rsid w:val="00B44539"/>
    <w:rsid w:val="00B44CBC"/>
    <w:rsid w:val="00B459CA"/>
    <w:rsid w:val="00B465D8"/>
    <w:rsid w:val="00B5012E"/>
    <w:rsid w:val="00B50622"/>
    <w:rsid w:val="00B51CA5"/>
    <w:rsid w:val="00B51E95"/>
    <w:rsid w:val="00B52657"/>
    <w:rsid w:val="00B54B9C"/>
    <w:rsid w:val="00B54F28"/>
    <w:rsid w:val="00B553A0"/>
    <w:rsid w:val="00B57A9A"/>
    <w:rsid w:val="00B6036F"/>
    <w:rsid w:val="00B607C5"/>
    <w:rsid w:val="00B60F3B"/>
    <w:rsid w:val="00B615D8"/>
    <w:rsid w:val="00B6197B"/>
    <w:rsid w:val="00B61AD8"/>
    <w:rsid w:val="00B62205"/>
    <w:rsid w:val="00B62570"/>
    <w:rsid w:val="00B62853"/>
    <w:rsid w:val="00B62D00"/>
    <w:rsid w:val="00B6319F"/>
    <w:rsid w:val="00B65078"/>
    <w:rsid w:val="00B65B53"/>
    <w:rsid w:val="00B65EA5"/>
    <w:rsid w:val="00B67641"/>
    <w:rsid w:val="00B679CF"/>
    <w:rsid w:val="00B70624"/>
    <w:rsid w:val="00B70735"/>
    <w:rsid w:val="00B70C0B"/>
    <w:rsid w:val="00B727B0"/>
    <w:rsid w:val="00B72811"/>
    <w:rsid w:val="00B72867"/>
    <w:rsid w:val="00B728C2"/>
    <w:rsid w:val="00B72955"/>
    <w:rsid w:val="00B72F79"/>
    <w:rsid w:val="00B73F60"/>
    <w:rsid w:val="00B742B8"/>
    <w:rsid w:val="00B7551C"/>
    <w:rsid w:val="00B761B8"/>
    <w:rsid w:val="00B76A52"/>
    <w:rsid w:val="00B76E86"/>
    <w:rsid w:val="00B80CDC"/>
    <w:rsid w:val="00B815E7"/>
    <w:rsid w:val="00B827AC"/>
    <w:rsid w:val="00B82EB2"/>
    <w:rsid w:val="00B82F45"/>
    <w:rsid w:val="00B838D9"/>
    <w:rsid w:val="00B839A4"/>
    <w:rsid w:val="00B84640"/>
    <w:rsid w:val="00B84A23"/>
    <w:rsid w:val="00B85EF7"/>
    <w:rsid w:val="00B87BF9"/>
    <w:rsid w:val="00B9163F"/>
    <w:rsid w:val="00B91CC3"/>
    <w:rsid w:val="00B925C2"/>
    <w:rsid w:val="00B928EB"/>
    <w:rsid w:val="00B961AF"/>
    <w:rsid w:val="00B9651E"/>
    <w:rsid w:val="00B9659F"/>
    <w:rsid w:val="00B9736A"/>
    <w:rsid w:val="00BA0093"/>
    <w:rsid w:val="00BA0F97"/>
    <w:rsid w:val="00BA118A"/>
    <w:rsid w:val="00BA286E"/>
    <w:rsid w:val="00BA2E57"/>
    <w:rsid w:val="00BA31EF"/>
    <w:rsid w:val="00BA4A47"/>
    <w:rsid w:val="00BA6589"/>
    <w:rsid w:val="00BA6A63"/>
    <w:rsid w:val="00BA6D6B"/>
    <w:rsid w:val="00BA7C9B"/>
    <w:rsid w:val="00BA7F69"/>
    <w:rsid w:val="00BB0897"/>
    <w:rsid w:val="00BB1556"/>
    <w:rsid w:val="00BB1DF4"/>
    <w:rsid w:val="00BB3029"/>
    <w:rsid w:val="00BB3D44"/>
    <w:rsid w:val="00BB5977"/>
    <w:rsid w:val="00BB68EB"/>
    <w:rsid w:val="00BB6FE1"/>
    <w:rsid w:val="00BC035E"/>
    <w:rsid w:val="00BC03E7"/>
    <w:rsid w:val="00BC054B"/>
    <w:rsid w:val="00BC05F3"/>
    <w:rsid w:val="00BC093D"/>
    <w:rsid w:val="00BC18BE"/>
    <w:rsid w:val="00BC22EF"/>
    <w:rsid w:val="00BC29AB"/>
    <w:rsid w:val="00BC2E5C"/>
    <w:rsid w:val="00BC4410"/>
    <w:rsid w:val="00BC4552"/>
    <w:rsid w:val="00BC45B8"/>
    <w:rsid w:val="00BC4D53"/>
    <w:rsid w:val="00BC55F3"/>
    <w:rsid w:val="00BC6FB1"/>
    <w:rsid w:val="00BC7819"/>
    <w:rsid w:val="00BD079E"/>
    <w:rsid w:val="00BD0B9C"/>
    <w:rsid w:val="00BD0C45"/>
    <w:rsid w:val="00BD1A9D"/>
    <w:rsid w:val="00BD20F5"/>
    <w:rsid w:val="00BD4298"/>
    <w:rsid w:val="00BD4CA5"/>
    <w:rsid w:val="00BD5309"/>
    <w:rsid w:val="00BD5F73"/>
    <w:rsid w:val="00BD65D1"/>
    <w:rsid w:val="00BE0339"/>
    <w:rsid w:val="00BE0896"/>
    <w:rsid w:val="00BE0C97"/>
    <w:rsid w:val="00BE0D7D"/>
    <w:rsid w:val="00BE0DB4"/>
    <w:rsid w:val="00BE1578"/>
    <w:rsid w:val="00BE1AD4"/>
    <w:rsid w:val="00BE1C40"/>
    <w:rsid w:val="00BE1EE5"/>
    <w:rsid w:val="00BE2597"/>
    <w:rsid w:val="00BE3C54"/>
    <w:rsid w:val="00BE49A0"/>
    <w:rsid w:val="00BE5BDF"/>
    <w:rsid w:val="00BE5DA2"/>
    <w:rsid w:val="00BE68CF"/>
    <w:rsid w:val="00BE7028"/>
    <w:rsid w:val="00BE7359"/>
    <w:rsid w:val="00BE7774"/>
    <w:rsid w:val="00BF0809"/>
    <w:rsid w:val="00BF0C98"/>
    <w:rsid w:val="00BF0D7F"/>
    <w:rsid w:val="00BF1733"/>
    <w:rsid w:val="00BF175E"/>
    <w:rsid w:val="00BF2699"/>
    <w:rsid w:val="00BF3640"/>
    <w:rsid w:val="00BF3D83"/>
    <w:rsid w:val="00BF4352"/>
    <w:rsid w:val="00BF52CF"/>
    <w:rsid w:val="00BF619F"/>
    <w:rsid w:val="00C002DB"/>
    <w:rsid w:val="00C008B5"/>
    <w:rsid w:val="00C0145D"/>
    <w:rsid w:val="00C01606"/>
    <w:rsid w:val="00C0299C"/>
    <w:rsid w:val="00C032C3"/>
    <w:rsid w:val="00C03C48"/>
    <w:rsid w:val="00C04E0C"/>
    <w:rsid w:val="00C053D6"/>
    <w:rsid w:val="00C05851"/>
    <w:rsid w:val="00C058AE"/>
    <w:rsid w:val="00C10DC3"/>
    <w:rsid w:val="00C12935"/>
    <w:rsid w:val="00C162E6"/>
    <w:rsid w:val="00C16CA4"/>
    <w:rsid w:val="00C17A83"/>
    <w:rsid w:val="00C2090A"/>
    <w:rsid w:val="00C20A0B"/>
    <w:rsid w:val="00C20BC9"/>
    <w:rsid w:val="00C20D66"/>
    <w:rsid w:val="00C217DD"/>
    <w:rsid w:val="00C23A24"/>
    <w:rsid w:val="00C23EBC"/>
    <w:rsid w:val="00C24264"/>
    <w:rsid w:val="00C2450C"/>
    <w:rsid w:val="00C253B1"/>
    <w:rsid w:val="00C267D3"/>
    <w:rsid w:val="00C26C18"/>
    <w:rsid w:val="00C30223"/>
    <w:rsid w:val="00C3096C"/>
    <w:rsid w:val="00C310CA"/>
    <w:rsid w:val="00C3265E"/>
    <w:rsid w:val="00C326F8"/>
    <w:rsid w:val="00C32AC9"/>
    <w:rsid w:val="00C32FD6"/>
    <w:rsid w:val="00C332EB"/>
    <w:rsid w:val="00C3330D"/>
    <w:rsid w:val="00C333E1"/>
    <w:rsid w:val="00C33FB4"/>
    <w:rsid w:val="00C345A0"/>
    <w:rsid w:val="00C3482C"/>
    <w:rsid w:val="00C3519F"/>
    <w:rsid w:val="00C3552B"/>
    <w:rsid w:val="00C36261"/>
    <w:rsid w:val="00C3629F"/>
    <w:rsid w:val="00C371BC"/>
    <w:rsid w:val="00C40AAC"/>
    <w:rsid w:val="00C43302"/>
    <w:rsid w:val="00C4361C"/>
    <w:rsid w:val="00C43C34"/>
    <w:rsid w:val="00C43F66"/>
    <w:rsid w:val="00C442D6"/>
    <w:rsid w:val="00C45498"/>
    <w:rsid w:val="00C47EED"/>
    <w:rsid w:val="00C47F32"/>
    <w:rsid w:val="00C502BA"/>
    <w:rsid w:val="00C5098C"/>
    <w:rsid w:val="00C5122F"/>
    <w:rsid w:val="00C52E11"/>
    <w:rsid w:val="00C53425"/>
    <w:rsid w:val="00C53509"/>
    <w:rsid w:val="00C545A1"/>
    <w:rsid w:val="00C55AFC"/>
    <w:rsid w:val="00C55EF1"/>
    <w:rsid w:val="00C55F91"/>
    <w:rsid w:val="00C5688C"/>
    <w:rsid w:val="00C56C52"/>
    <w:rsid w:val="00C56D8B"/>
    <w:rsid w:val="00C56E61"/>
    <w:rsid w:val="00C56FFD"/>
    <w:rsid w:val="00C60899"/>
    <w:rsid w:val="00C60969"/>
    <w:rsid w:val="00C612E4"/>
    <w:rsid w:val="00C61CC5"/>
    <w:rsid w:val="00C623A4"/>
    <w:rsid w:val="00C6253C"/>
    <w:rsid w:val="00C6330A"/>
    <w:rsid w:val="00C633C7"/>
    <w:rsid w:val="00C64B06"/>
    <w:rsid w:val="00C64E6A"/>
    <w:rsid w:val="00C657E3"/>
    <w:rsid w:val="00C668D9"/>
    <w:rsid w:val="00C6691A"/>
    <w:rsid w:val="00C66D1A"/>
    <w:rsid w:val="00C677F2"/>
    <w:rsid w:val="00C71040"/>
    <w:rsid w:val="00C7186C"/>
    <w:rsid w:val="00C71EBB"/>
    <w:rsid w:val="00C7235E"/>
    <w:rsid w:val="00C72714"/>
    <w:rsid w:val="00C72BAB"/>
    <w:rsid w:val="00C73474"/>
    <w:rsid w:val="00C7393A"/>
    <w:rsid w:val="00C73E34"/>
    <w:rsid w:val="00C75460"/>
    <w:rsid w:val="00C76301"/>
    <w:rsid w:val="00C77923"/>
    <w:rsid w:val="00C77BF2"/>
    <w:rsid w:val="00C77CC7"/>
    <w:rsid w:val="00C80375"/>
    <w:rsid w:val="00C8080C"/>
    <w:rsid w:val="00C809A6"/>
    <w:rsid w:val="00C82D9D"/>
    <w:rsid w:val="00C83E3E"/>
    <w:rsid w:val="00C86021"/>
    <w:rsid w:val="00C86A75"/>
    <w:rsid w:val="00C878CB"/>
    <w:rsid w:val="00C919D3"/>
    <w:rsid w:val="00C91B3A"/>
    <w:rsid w:val="00C91C96"/>
    <w:rsid w:val="00C92007"/>
    <w:rsid w:val="00C92259"/>
    <w:rsid w:val="00C928F4"/>
    <w:rsid w:val="00C93C9B"/>
    <w:rsid w:val="00C95BD3"/>
    <w:rsid w:val="00C964E4"/>
    <w:rsid w:val="00C9722C"/>
    <w:rsid w:val="00C97E29"/>
    <w:rsid w:val="00CA0BC9"/>
    <w:rsid w:val="00CA0E31"/>
    <w:rsid w:val="00CA1483"/>
    <w:rsid w:val="00CA218C"/>
    <w:rsid w:val="00CA2607"/>
    <w:rsid w:val="00CA316A"/>
    <w:rsid w:val="00CA3486"/>
    <w:rsid w:val="00CA357F"/>
    <w:rsid w:val="00CA4404"/>
    <w:rsid w:val="00CA4D5B"/>
    <w:rsid w:val="00CA4FFE"/>
    <w:rsid w:val="00CA5630"/>
    <w:rsid w:val="00CA5C0D"/>
    <w:rsid w:val="00CA6111"/>
    <w:rsid w:val="00CA6B64"/>
    <w:rsid w:val="00CA7D75"/>
    <w:rsid w:val="00CB001B"/>
    <w:rsid w:val="00CB0335"/>
    <w:rsid w:val="00CB20ED"/>
    <w:rsid w:val="00CB2356"/>
    <w:rsid w:val="00CB2773"/>
    <w:rsid w:val="00CB3142"/>
    <w:rsid w:val="00CB334D"/>
    <w:rsid w:val="00CB3416"/>
    <w:rsid w:val="00CB371E"/>
    <w:rsid w:val="00CB3D81"/>
    <w:rsid w:val="00CB3F2D"/>
    <w:rsid w:val="00CB40E9"/>
    <w:rsid w:val="00CB50BC"/>
    <w:rsid w:val="00CB5342"/>
    <w:rsid w:val="00CB5729"/>
    <w:rsid w:val="00CB5A5F"/>
    <w:rsid w:val="00CB6CD7"/>
    <w:rsid w:val="00CC1180"/>
    <w:rsid w:val="00CC2AD3"/>
    <w:rsid w:val="00CC352F"/>
    <w:rsid w:val="00CC3575"/>
    <w:rsid w:val="00CC44E1"/>
    <w:rsid w:val="00CC6362"/>
    <w:rsid w:val="00CC6836"/>
    <w:rsid w:val="00CC75DB"/>
    <w:rsid w:val="00CC7C01"/>
    <w:rsid w:val="00CC7DD7"/>
    <w:rsid w:val="00CC7F6C"/>
    <w:rsid w:val="00CD045E"/>
    <w:rsid w:val="00CD0626"/>
    <w:rsid w:val="00CD0B11"/>
    <w:rsid w:val="00CD0D8F"/>
    <w:rsid w:val="00CD13A5"/>
    <w:rsid w:val="00CD18F2"/>
    <w:rsid w:val="00CD1C17"/>
    <w:rsid w:val="00CD2ED4"/>
    <w:rsid w:val="00CD328B"/>
    <w:rsid w:val="00CD335F"/>
    <w:rsid w:val="00CD33A6"/>
    <w:rsid w:val="00CD3A9E"/>
    <w:rsid w:val="00CD4D6E"/>
    <w:rsid w:val="00CD5747"/>
    <w:rsid w:val="00CD6793"/>
    <w:rsid w:val="00CE2957"/>
    <w:rsid w:val="00CE2FA2"/>
    <w:rsid w:val="00CE30D1"/>
    <w:rsid w:val="00CE4278"/>
    <w:rsid w:val="00CE4D55"/>
    <w:rsid w:val="00CE616F"/>
    <w:rsid w:val="00CE7766"/>
    <w:rsid w:val="00CE7A7F"/>
    <w:rsid w:val="00CE7FDA"/>
    <w:rsid w:val="00CF028A"/>
    <w:rsid w:val="00CF0BF3"/>
    <w:rsid w:val="00CF1DA3"/>
    <w:rsid w:val="00CF202B"/>
    <w:rsid w:val="00CF276A"/>
    <w:rsid w:val="00CF2DC7"/>
    <w:rsid w:val="00CF2E30"/>
    <w:rsid w:val="00CF3EF7"/>
    <w:rsid w:val="00CF4DAC"/>
    <w:rsid w:val="00CF54DC"/>
    <w:rsid w:val="00CF7E57"/>
    <w:rsid w:val="00CF7E8F"/>
    <w:rsid w:val="00D008E2"/>
    <w:rsid w:val="00D01D54"/>
    <w:rsid w:val="00D01E03"/>
    <w:rsid w:val="00D02B75"/>
    <w:rsid w:val="00D03405"/>
    <w:rsid w:val="00D03787"/>
    <w:rsid w:val="00D038CD"/>
    <w:rsid w:val="00D04318"/>
    <w:rsid w:val="00D04543"/>
    <w:rsid w:val="00D04553"/>
    <w:rsid w:val="00D04664"/>
    <w:rsid w:val="00D04F00"/>
    <w:rsid w:val="00D054DD"/>
    <w:rsid w:val="00D061FF"/>
    <w:rsid w:val="00D066B3"/>
    <w:rsid w:val="00D0748C"/>
    <w:rsid w:val="00D10CEB"/>
    <w:rsid w:val="00D10E0B"/>
    <w:rsid w:val="00D114E6"/>
    <w:rsid w:val="00D129D1"/>
    <w:rsid w:val="00D12B48"/>
    <w:rsid w:val="00D1375C"/>
    <w:rsid w:val="00D14171"/>
    <w:rsid w:val="00D146EC"/>
    <w:rsid w:val="00D14D5D"/>
    <w:rsid w:val="00D15370"/>
    <w:rsid w:val="00D15964"/>
    <w:rsid w:val="00D159E4"/>
    <w:rsid w:val="00D16619"/>
    <w:rsid w:val="00D16A38"/>
    <w:rsid w:val="00D16CDA"/>
    <w:rsid w:val="00D16D27"/>
    <w:rsid w:val="00D17655"/>
    <w:rsid w:val="00D20BE3"/>
    <w:rsid w:val="00D20CFF"/>
    <w:rsid w:val="00D21B92"/>
    <w:rsid w:val="00D21D0E"/>
    <w:rsid w:val="00D22AAA"/>
    <w:rsid w:val="00D23042"/>
    <w:rsid w:val="00D2343D"/>
    <w:rsid w:val="00D23B14"/>
    <w:rsid w:val="00D23FD9"/>
    <w:rsid w:val="00D24765"/>
    <w:rsid w:val="00D250B0"/>
    <w:rsid w:val="00D250CF"/>
    <w:rsid w:val="00D2671A"/>
    <w:rsid w:val="00D27AD3"/>
    <w:rsid w:val="00D27F9A"/>
    <w:rsid w:val="00D30636"/>
    <w:rsid w:val="00D32928"/>
    <w:rsid w:val="00D33107"/>
    <w:rsid w:val="00D3333A"/>
    <w:rsid w:val="00D3375D"/>
    <w:rsid w:val="00D3419D"/>
    <w:rsid w:val="00D346BA"/>
    <w:rsid w:val="00D34766"/>
    <w:rsid w:val="00D3493D"/>
    <w:rsid w:val="00D35B9F"/>
    <w:rsid w:val="00D35BD2"/>
    <w:rsid w:val="00D375FD"/>
    <w:rsid w:val="00D37A95"/>
    <w:rsid w:val="00D37C8A"/>
    <w:rsid w:val="00D4084B"/>
    <w:rsid w:val="00D4101E"/>
    <w:rsid w:val="00D41708"/>
    <w:rsid w:val="00D41B5E"/>
    <w:rsid w:val="00D41EF3"/>
    <w:rsid w:val="00D42EAC"/>
    <w:rsid w:val="00D42EB4"/>
    <w:rsid w:val="00D42FF8"/>
    <w:rsid w:val="00D43717"/>
    <w:rsid w:val="00D447EC"/>
    <w:rsid w:val="00D4589E"/>
    <w:rsid w:val="00D46DF0"/>
    <w:rsid w:val="00D46ECD"/>
    <w:rsid w:val="00D477FA"/>
    <w:rsid w:val="00D5104D"/>
    <w:rsid w:val="00D51575"/>
    <w:rsid w:val="00D51F82"/>
    <w:rsid w:val="00D52D5B"/>
    <w:rsid w:val="00D53528"/>
    <w:rsid w:val="00D53627"/>
    <w:rsid w:val="00D53EBE"/>
    <w:rsid w:val="00D54AA3"/>
    <w:rsid w:val="00D54CD5"/>
    <w:rsid w:val="00D54D7A"/>
    <w:rsid w:val="00D55956"/>
    <w:rsid w:val="00D56695"/>
    <w:rsid w:val="00D56B5C"/>
    <w:rsid w:val="00D60292"/>
    <w:rsid w:val="00D60C02"/>
    <w:rsid w:val="00D612B7"/>
    <w:rsid w:val="00D61E65"/>
    <w:rsid w:val="00D61E82"/>
    <w:rsid w:val="00D6211A"/>
    <w:rsid w:val="00D62BA6"/>
    <w:rsid w:val="00D62E1C"/>
    <w:rsid w:val="00D62F29"/>
    <w:rsid w:val="00D63E72"/>
    <w:rsid w:val="00D64417"/>
    <w:rsid w:val="00D6476B"/>
    <w:rsid w:val="00D65183"/>
    <w:rsid w:val="00D666CE"/>
    <w:rsid w:val="00D67261"/>
    <w:rsid w:val="00D67706"/>
    <w:rsid w:val="00D67D8B"/>
    <w:rsid w:val="00D72297"/>
    <w:rsid w:val="00D72D6E"/>
    <w:rsid w:val="00D7354B"/>
    <w:rsid w:val="00D74C44"/>
    <w:rsid w:val="00D76031"/>
    <w:rsid w:val="00D76940"/>
    <w:rsid w:val="00D76D23"/>
    <w:rsid w:val="00D7759A"/>
    <w:rsid w:val="00D8083A"/>
    <w:rsid w:val="00D814EB"/>
    <w:rsid w:val="00D82970"/>
    <w:rsid w:val="00D83919"/>
    <w:rsid w:val="00D83B45"/>
    <w:rsid w:val="00D83DEF"/>
    <w:rsid w:val="00D83FAB"/>
    <w:rsid w:val="00D83FE2"/>
    <w:rsid w:val="00D84D69"/>
    <w:rsid w:val="00D8516B"/>
    <w:rsid w:val="00D876CE"/>
    <w:rsid w:val="00D87935"/>
    <w:rsid w:val="00D87F5A"/>
    <w:rsid w:val="00D9012A"/>
    <w:rsid w:val="00D91B07"/>
    <w:rsid w:val="00D922A7"/>
    <w:rsid w:val="00D92429"/>
    <w:rsid w:val="00D925F5"/>
    <w:rsid w:val="00D92B08"/>
    <w:rsid w:val="00D92BB4"/>
    <w:rsid w:val="00D93033"/>
    <w:rsid w:val="00D935C9"/>
    <w:rsid w:val="00D93EF6"/>
    <w:rsid w:val="00D96E34"/>
    <w:rsid w:val="00D97D99"/>
    <w:rsid w:val="00DA0814"/>
    <w:rsid w:val="00DA1576"/>
    <w:rsid w:val="00DA1C2B"/>
    <w:rsid w:val="00DA1E4D"/>
    <w:rsid w:val="00DA2B5A"/>
    <w:rsid w:val="00DA2F37"/>
    <w:rsid w:val="00DA371F"/>
    <w:rsid w:val="00DA42A4"/>
    <w:rsid w:val="00DA43A9"/>
    <w:rsid w:val="00DA46C8"/>
    <w:rsid w:val="00DA52CE"/>
    <w:rsid w:val="00DA5F77"/>
    <w:rsid w:val="00DA73CC"/>
    <w:rsid w:val="00DA7E4F"/>
    <w:rsid w:val="00DB1C9F"/>
    <w:rsid w:val="00DB1E2D"/>
    <w:rsid w:val="00DB2833"/>
    <w:rsid w:val="00DB2894"/>
    <w:rsid w:val="00DB357B"/>
    <w:rsid w:val="00DB3BE9"/>
    <w:rsid w:val="00DB40CC"/>
    <w:rsid w:val="00DB466B"/>
    <w:rsid w:val="00DB4A5B"/>
    <w:rsid w:val="00DB4ECA"/>
    <w:rsid w:val="00DB4F72"/>
    <w:rsid w:val="00DB6C33"/>
    <w:rsid w:val="00DB707B"/>
    <w:rsid w:val="00DC01F0"/>
    <w:rsid w:val="00DC0FAA"/>
    <w:rsid w:val="00DC10A6"/>
    <w:rsid w:val="00DC1464"/>
    <w:rsid w:val="00DC15C3"/>
    <w:rsid w:val="00DC1BA1"/>
    <w:rsid w:val="00DC200B"/>
    <w:rsid w:val="00DC20ED"/>
    <w:rsid w:val="00DC26B8"/>
    <w:rsid w:val="00DC32D2"/>
    <w:rsid w:val="00DC351D"/>
    <w:rsid w:val="00DC3C28"/>
    <w:rsid w:val="00DC4CFC"/>
    <w:rsid w:val="00DC520F"/>
    <w:rsid w:val="00DC552E"/>
    <w:rsid w:val="00DC5C07"/>
    <w:rsid w:val="00DC5C92"/>
    <w:rsid w:val="00DC74E3"/>
    <w:rsid w:val="00DD0263"/>
    <w:rsid w:val="00DD1418"/>
    <w:rsid w:val="00DD174D"/>
    <w:rsid w:val="00DD1767"/>
    <w:rsid w:val="00DD186E"/>
    <w:rsid w:val="00DD2523"/>
    <w:rsid w:val="00DD27CA"/>
    <w:rsid w:val="00DD32F1"/>
    <w:rsid w:val="00DD4222"/>
    <w:rsid w:val="00DD661D"/>
    <w:rsid w:val="00DD6642"/>
    <w:rsid w:val="00DD7209"/>
    <w:rsid w:val="00DD77E4"/>
    <w:rsid w:val="00DD7C46"/>
    <w:rsid w:val="00DE052A"/>
    <w:rsid w:val="00DE1EB2"/>
    <w:rsid w:val="00DE4DB9"/>
    <w:rsid w:val="00DE5F09"/>
    <w:rsid w:val="00DE6C17"/>
    <w:rsid w:val="00DE6DED"/>
    <w:rsid w:val="00DF023B"/>
    <w:rsid w:val="00DF0D16"/>
    <w:rsid w:val="00DF0D32"/>
    <w:rsid w:val="00DF0D8A"/>
    <w:rsid w:val="00DF1956"/>
    <w:rsid w:val="00DF1A39"/>
    <w:rsid w:val="00DF241A"/>
    <w:rsid w:val="00DF318D"/>
    <w:rsid w:val="00DF32D5"/>
    <w:rsid w:val="00DF426A"/>
    <w:rsid w:val="00DF427D"/>
    <w:rsid w:val="00DF481B"/>
    <w:rsid w:val="00DF4F1F"/>
    <w:rsid w:val="00DF592C"/>
    <w:rsid w:val="00DF6614"/>
    <w:rsid w:val="00DF69B5"/>
    <w:rsid w:val="00DF6BDA"/>
    <w:rsid w:val="00DF72CC"/>
    <w:rsid w:val="00E04F85"/>
    <w:rsid w:val="00E05C22"/>
    <w:rsid w:val="00E0672C"/>
    <w:rsid w:val="00E079B7"/>
    <w:rsid w:val="00E103C1"/>
    <w:rsid w:val="00E10F6B"/>
    <w:rsid w:val="00E11346"/>
    <w:rsid w:val="00E1137D"/>
    <w:rsid w:val="00E1179E"/>
    <w:rsid w:val="00E11E76"/>
    <w:rsid w:val="00E134E5"/>
    <w:rsid w:val="00E1425E"/>
    <w:rsid w:val="00E14C3B"/>
    <w:rsid w:val="00E15216"/>
    <w:rsid w:val="00E1575A"/>
    <w:rsid w:val="00E15884"/>
    <w:rsid w:val="00E15F61"/>
    <w:rsid w:val="00E169DB"/>
    <w:rsid w:val="00E16B6D"/>
    <w:rsid w:val="00E16C4A"/>
    <w:rsid w:val="00E16FF8"/>
    <w:rsid w:val="00E17A49"/>
    <w:rsid w:val="00E17D00"/>
    <w:rsid w:val="00E20675"/>
    <w:rsid w:val="00E20795"/>
    <w:rsid w:val="00E20A20"/>
    <w:rsid w:val="00E2132C"/>
    <w:rsid w:val="00E21D3E"/>
    <w:rsid w:val="00E229BD"/>
    <w:rsid w:val="00E22C32"/>
    <w:rsid w:val="00E24174"/>
    <w:rsid w:val="00E255AD"/>
    <w:rsid w:val="00E25A1D"/>
    <w:rsid w:val="00E25AA0"/>
    <w:rsid w:val="00E2602C"/>
    <w:rsid w:val="00E26F82"/>
    <w:rsid w:val="00E26FB8"/>
    <w:rsid w:val="00E27508"/>
    <w:rsid w:val="00E30D82"/>
    <w:rsid w:val="00E30F52"/>
    <w:rsid w:val="00E31282"/>
    <w:rsid w:val="00E31BF7"/>
    <w:rsid w:val="00E3310C"/>
    <w:rsid w:val="00E34816"/>
    <w:rsid w:val="00E34A32"/>
    <w:rsid w:val="00E357FB"/>
    <w:rsid w:val="00E37302"/>
    <w:rsid w:val="00E40878"/>
    <w:rsid w:val="00E40FD7"/>
    <w:rsid w:val="00E42B78"/>
    <w:rsid w:val="00E42CB8"/>
    <w:rsid w:val="00E46D8F"/>
    <w:rsid w:val="00E47209"/>
    <w:rsid w:val="00E47FEF"/>
    <w:rsid w:val="00E500E8"/>
    <w:rsid w:val="00E503AC"/>
    <w:rsid w:val="00E505E4"/>
    <w:rsid w:val="00E50D18"/>
    <w:rsid w:val="00E5159F"/>
    <w:rsid w:val="00E51DFF"/>
    <w:rsid w:val="00E52814"/>
    <w:rsid w:val="00E52FC2"/>
    <w:rsid w:val="00E54245"/>
    <w:rsid w:val="00E5486C"/>
    <w:rsid w:val="00E554BA"/>
    <w:rsid w:val="00E55CE6"/>
    <w:rsid w:val="00E571CF"/>
    <w:rsid w:val="00E6140E"/>
    <w:rsid w:val="00E63031"/>
    <w:rsid w:val="00E634B6"/>
    <w:rsid w:val="00E63816"/>
    <w:rsid w:val="00E64713"/>
    <w:rsid w:val="00E65E60"/>
    <w:rsid w:val="00E66258"/>
    <w:rsid w:val="00E66584"/>
    <w:rsid w:val="00E66E7E"/>
    <w:rsid w:val="00E67326"/>
    <w:rsid w:val="00E67C8A"/>
    <w:rsid w:val="00E700B9"/>
    <w:rsid w:val="00E70F34"/>
    <w:rsid w:val="00E72440"/>
    <w:rsid w:val="00E72EEE"/>
    <w:rsid w:val="00E743AC"/>
    <w:rsid w:val="00E75965"/>
    <w:rsid w:val="00E75E51"/>
    <w:rsid w:val="00E76E77"/>
    <w:rsid w:val="00E7744C"/>
    <w:rsid w:val="00E80C06"/>
    <w:rsid w:val="00E81F53"/>
    <w:rsid w:val="00E831FD"/>
    <w:rsid w:val="00E8486A"/>
    <w:rsid w:val="00E86AA7"/>
    <w:rsid w:val="00E86BD9"/>
    <w:rsid w:val="00E87092"/>
    <w:rsid w:val="00E870A3"/>
    <w:rsid w:val="00E874FA"/>
    <w:rsid w:val="00E878A9"/>
    <w:rsid w:val="00E903F3"/>
    <w:rsid w:val="00E91DBA"/>
    <w:rsid w:val="00E921EE"/>
    <w:rsid w:val="00E9423B"/>
    <w:rsid w:val="00E9427D"/>
    <w:rsid w:val="00E94360"/>
    <w:rsid w:val="00E943D7"/>
    <w:rsid w:val="00E9444B"/>
    <w:rsid w:val="00E947EA"/>
    <w:rsid w:val="00E949F4"/>
    <w:rsid w:val="00E95574"/>
    <w:rsid w:val="00E966E2"/>
    <w:rsid w:val="00EA0487"/>
    <w:rsid w:val="00EA0707"/>
    <w:rsid w:val="00EA18BC"/>
    <w:rsid w:val="00EA2395"/>
    <w:rsid w:val="00EA23F4"/>
    <w:rsid w:val="00EA345F"/>
    <w:rsid w:val="00EA50B7"/>
    <w:rsid w:val="00EB1041"/>
    <w:rsid w:val="00EB12CE"/>
    <w:rsid w:val="00EB1AFA"/>
    <w:rsid w:val="00EB2682"/>
    <w:rsid w:val="00EB2998"/>
    <w:rsid w:val="00EB2B9F"/>
    <w:rsid w:val="00EB394C"/>
    <w:rsid w:val="00EB4169"/>
    <w:rsid w:val="00EB5194"/>
    <w:rsid w:val="00EB662E"/>
    <w:rsid w:val="00EB7103"/>
    <w:rsid w:val="00EB7990"/>
    <w:rsid w:val="00EC01D9"/>
    <w:rsid w:val="00EC01E3"/>
    <w:rsid w:val="00EC02CD"/>
    <w:rsid w:val="00EC13E5"/>
    <w:rsid w:val="00EC1720"/>
    <w:rsid w:val="00EC211C"/>
    <w:rsid w:val="00EC333E"/>
    <w:rsid w:val="00EC34BA"/>
    <w:rsid w:val="00EC39A2"/>
    <w:rsid w:val="00EC4994"/>
    <w:rsid w:val="00EC534A"/>
    <w:rsid w:val="00EC5796"/>
    <w:rsid w:val="00EC72DF"/>
    <w:rsid w:val="00EC76C3"/>
    <w:rsid w:val="00ED0528"/>
    <w:rsid w:val="00ED1DC9"/>
    <w:rsid w:val="00ED1EF4"/>
    <w:rsid w:val="00ED1F2E"/>
    <w:rsid w:val="00ED2533"/>
    <w:rsid w:val="00ED284E"/>
    <w:rsid w:val="00ED2A99"/>
    <w:rsid w:val="00ED339F"/>
    <w:rsid w:val="00ED340B"/>
    <w:rsid w:val="00ED6867"/>
    <w:rsid w:val="00ED7E41"/>
    <w:rsid w:val="00ED7E4C"/>
    <w:rsid w:val="00EE0FE6"/>
    <w:rsid w:val="00EE1116"/>
    <w:rsid w:val="00EE1B35"/>
    <w:rsid w:val="00EE31E3"/>
    <w:rsid w:val="00EE35D6"/>
    <w:rsid w:val="00EE414D"/>
    <w:rsid w:val="00EE4A7B"/>
    <w:rsid w:val="00EE4BB9"/>
    <w:rsid w:val="00EE5339"/>
    <w:rsid w:val="00EE5DBF"/>
    <w:rsid w:val="00EE6231"/>
    <w:rsid w:val="00EE7846"/>
    <w:rsid w:val="00EE7CE2"/>
    <w:rsid w:val="00EF00AA"/>
    <w:rsid w:val="00EF0E37"/>
    <w:rsid w:val="00EF0F3A"/>
    <w:rsid w:val="00EF0F98"/>
    <w:rsid w:val="00EF2146"/>
    <w:rsid w:val="00EF2757"/>
    <w:rsid w:val="00EF3F6A"/>
    <w:rsid w:val="00EF5BA5"/>
    <w:rsid w:val="00EF6101"/>
    <w:rsid w:val="00EF667D"/>
    <w:rsid w:val="00EF694B"/>
    <w:rsid w:val="00EF6BE3"/>
    <w:rsid w:val="00EF6CE6"/>
    <w:rsid w:val="00EF7B15"/>
    <w:rsid w:val="00F00FE6"/>
    <w:rsid w:val="00F03478"/>
    <w:rsid w:val="00F03FA9"/>
    <w:rsid w:val="00F04577"/>
    <w:rsid w:val="00F0487E"/>
    <w:rsid w:val="00F04C0B"/>
    <w:rsid w:val="00F05020"/>
    <w:rsid w:val="00F051A1"/>
    <w:rsid w:val="00F0660C"/>
    <w:rsid w:val="00F079DA"/>
    <w:rsid w:val="00F07C57"/>
    <w:rsid w:val="00F112DD"/>
    <w:rsid w:val="00F11DA4"/>
    <w:rsid w:val="00F1262F"/>
    <w:rsid w:val="00F12BDE"/>
    <w:rsid w:val="00F12EAC"/>
    <w:rsid w:val="00F141FA"/>
    <w:rsid w:val="00F1460F"/>
    <w:rsid w:val="00F14838"/>
    <w:rsid w:val="00F1495D"/>
    <w:rsid w:val="00F152E5"/>
    <w:rsid w:val="00F153A0"/>
    <w:rsid w:val="00F16A54"/>
    <w:rsid w:val="00F17C3D"/>
    <w:rsid w:val="00F2101D"/>
    <w:rsid w:val="00F216B9"/>
    <w:rsid w:val="00F21FE7"/>
    <w:rsid w:val="00F223FD"/>
    <w:rsid w:val="00F22D5D"/>
    <w:rsid w:val="00F23C54"/>
    <w:rsid w:val="00F259CC"/>
    <w:rsid w:val="00F25CC3"/>
    <w:rsid w:val="00F26825"/>
    <w:rsid w:val="00F26B58"/>
    <w:rsid w:val="00F2769F"/>
    <w:rsid w:val="00F27F24"/>
    <w:rsid w:val="00F30173"/>
    <w:rsid w:val="00F3199D"/>
    <w:rsid w:val="00F31EB5"/>
    <w:rsid w:val="00F35D61"/>
    <w:rsid w:val="00F368C3"/>
    <w:rsid w:val="00F37A7D"/>
    <w:rsid w:val="00F4034D"/>
    <w:rsid w:val="00F40F2B"/>
    <w:rsid w:val="00F41058"/>
    <w:rsid w:val="00F423FF"/>
    <w:rsid w:val="00F44D08"/>
    <w:rsid w:val="00F46EFC"/>
    <w:rsid w:val="00F47C5C"/>
    <w:rsid w:val="00F503F7"/>
    <w:rsid w:val="00F5045E"/>
    <w:rsid w:val="00F50A68"/>
    <w:rsid w:val="00F50D51"/>
    <w:rsid w:val="00F51252"/>
    <w:rsid w:val="00F51A9D"/>
    <w:rsid w:val="00F53C8F"/>
    <w:rsid w:val="00F54076"/>
    <w:rsid w:val="00F549A0"/>
    <w:rsid w:val="00F559B1"/>
    <w:rsid w:val="00F5640C"/>
    <w:rsid w:val="00F574F4"/>
    <w:rsid w:val="00F5795C"/>
    <w:rsid w:val="00F615A9"/>
    <w:rsid w:val="00F615CE"/>
    <w:rsid w:val="00F61641"/>
    <w:rsid w:val="00F62345"/>
    <w:rsid w:val="00F6237F"/>
    <w:rsid w:val="00F62B47"/>
    <w:rsid w:val="00F62F91"/>
    <w:rsid w:val="00F632D1"/>
    <w:rsid w:val="00F634FD"/>
    <w:rsid w:val="00F635C0"/>
    <w:rsid w:val="00F63695"/>
    <w:rsid w:val="00F63EA8"/>
    <w:rsid w:val="00F64164"/>
    <w:rsid w:val="00F642AC"/>
    <w:rsid w:val="00F645DE"/>
    <w:rsid w:val="00F65980"/>
    <w:rsid w:val="00F712AD"/>
    <w:rsid w:val="00F71832"/>
    <w:rsid w:val="00F71CA0"/>
    <w:rsid w:val="00F7241A"/>
    <w:rsid w:val="00F72BC4"/>
    <w:rsid w:val="00F738C2"/>
    <w:rsid w:val="00F73A85"/>
    <w:rsid w:val="00F741CD"/>
    <w:rsid w:val="00F758AC"/>
    <w:rsid w:val="00F75FBA"/>
    <w:rsid w:val="00F760FB"/>
    <w:rsid w:val="00F7622C"/>
    <w:rsid w:val="00F7651C"/>
    <w:rsid w:val="00F76D42"/>
    <w:rsid w:val="00F76E2A"/>
    <w:rsid w:val="00F7740C"/>
    <w:rsid w:val="00F77A99"/>
    <w:rsid w:val="00F77AF0"/>
    <w:rsid w:val="00F77FFB"/>
    <w:rsid w:val="00F804FF"/>
    <w:rsid w:val="00F8135C"/>
    <w:rsid w:val="00F81938"/>
    <w:rsid w:val="00F81BD8"/>
    <w:rsid w:val="00F835C2"/>
    <w:rsid w:val="00F83A12"/>
    <w:rsid w:val="00F84ED3"/>
    <w:rsid w:val="00F85446"/>
    <w:rsid w:val="00F85763"/>
    <w:rsid w:val="00F871DA"/>
    <w:rsid w:val="00F87A5D"/>
    <w:rsid w:val="00F87D04"/>
    <w:rsid w:val="00F90620"/>
    <w:rsid w:val="00F91DE0"/>
    <w:rsid w:val="00F920B3"/>
    <w:rsid w:val="00F92339"/>
    <w:rsid w:val="00F923F6"/>
    <w:rsid w:val="00F92466"/>
    <w:rsid w:val="00F93BCA"/>
    <w:rsid w:val="00F94745"/>
    <w:rsid w:val="00F94D11"/>
    <w:rsid w:val="00F95021"/>
    <w:rsid w:val="00F97A61"/>
    <w:rsid w:val="00FA0C99"/>
    <w:rsid w:val="00FA0F05"/>
    <w:rsid w:val="00FA0FD0"/>
    <w:rsid w:val="00FA224B"/>
    <w:rsid w:val="00FA27E4"/>
    <w:rsid w:val="00FA2B28"/>
    <w:rsid w:val="00FA3232"/>
    <w:rsid w:val="00FA39D0"/>
    <w:rsid w:val="00FA50D7"/>
    <w:rsid w:val="00FA6583"/>
    <w:rsid w:val="00FA7645"/>
    <w:rsid w:val="00FA7B6C"/>
    <w:rsid w:val="00FA7C6E"/>
    <w:rsid w:val="00FB0A94"/>
    <w:rsid w:val="00FB0B49"/>
    <w:rsid w:val="00FB0E25"/>
    <w:rsid w:val="00FB0FA7"/>
    <w:rsid w:val="00FB19C6"/>
    <w:rsid w:val="00FB1F21"/>
    <w:rsid w:val="00FB2062"/>
    <w:rsid w:val="00FB273A"/>
    <w:rsid w:val="00FB2BF4"/>
    <w:rsid w:val="00FB2D58"/>
    <w:rsid w:val="00FB345C"/>
    <w:rsid w:val="00FB35AA"/>
    <w:rsid w:val="00FB3E5A"/>
    <w:rsid w:val="00FB4623"/>
    <w:rsid w:val="00FB47BB"/>
    <w:rsid w:val="00FB4C9C"/>
    <w:rsid w:val="00FB4F49"/>
    <w:rsid w:val="00FB50B0"/>
    <w:rsid w:val="00FB5451"/>
    <w:rsid w:val="00FB55FA"/>
    <w:rsid w:val="00FB585A"/>
    <w:rsid w:val="00FB589A"/>
    <w:rsid w:val="00FB5CB3"/>
    <w:rsid w:val="00FB6657"/>
    <w:rsid w:val="00FB67FA"/>
    <w:rsid w:val="00FB6CB1"/>
    <w:rsid w:val="00FB6DD7"/>
    <w:rsid w:val="00FC03DC"/>
    <w:rsid w:val="00FC17F1"/>
    <w:rsid w:val="00FC2E9D"/>
    <w:rsid w:val="00FC395E"/>
    <w:rsid w:val="00FC5C81"/>
    <w:rsid w:val="00FC671C"/>
    <w:rsid w:val="00FC784D"/>
    <w:rsid w:val="00FC7F6B"/>
    <w:rsid w:val="00FD0E5E"/>
    <w:rsid w:val="00FD2468"/>
    <w:rsid w:val="00FD2D62"/>
    <w:rsid w:val="00FD2E47"/>
    <w:rsid w:val="00FD4C10"/>
    <w:rsid w:val="00FD56F3"/>
    <w:rsid w:val="00FD596A"/>
    <w:rsid w:val="00FD64EB"/>
    <w:rsid w:val="00FD66D4"/>
    <w:rsid w:val="00FE0673"/>
    <w:rsid w:val="00FE1097"/>
    <w:rsid w:val="00FE33FC"/>
    <w:rsid w:val="00FE4939"/>
    <w:rsid w:val="00FE59D6"/>
    <w:rsid w:val="00FE62B8"/>
    <w:rsid w:val="00FE7B40"/>
    <w:rsid w:val="00FE7FE5"/>
    <w:rsid w:val="00FF12DB"/>
    <w:rsid w:val="00FF15A8"/>
    <w:rsid w:val="00FF1701"/>
    <w:rsid w:val="00FF1D0F"/>
    <w:rsid w:val="00FF20DB"/>
    <w:rsid w:val="00FF25E9"/>
    <w:rsid w:val="00FF2B58"/>
    <w:rsid w:val="00FF3535"/>
    <w:rsid w:val="00FF4DB6"/>
    <w:rsid w:val="00FF5912"/>
    <w:rsid w:val="00FF6615"/>
    <w:rsid w:val="00FF74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uiPriority="0" w:unhideWhenUsed="1" w:qFormat="1"/>
    <w:lsdException w:name="heading 6" w:semiHidden="0" w:qFormat="1"/>
    <w:lsdException w:name="heading 7" w:semiHidden="0" w:qFormat="1"/>
    <w:lsdException w:name="heading 8" w:uiPriority="0" w:unhideWhenUsed="1" w:qFormat="1"/>
    <w:lsdException w:name="heading 9" w:semiHidden="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39" w:qFormat="1"/>
    <w:lsdException w:name="toc 2" w:semiHidden="0" w:uiPriority="39" w:qFormat="1"/>
    <w:lsdException w:name="toc 3" w:semiHidden="0" w:uiPriority="39" w:qFormat="1"/>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iPriority="0" w:unhideWhenUsed="1"/>
    <w:lsdException w:name="annotation text" w:locked="1" w:unhideWhenUsed="1"/>
    <w:lsdException w:name="header" w:locked="1" w:unhideWhenUsed="1"/>
    <w:lsdException w:name="footer" w:locked="1" w:unhideWhenUsed="1"/>
    <w:lsdException w:name="index heading" w:locked="1" w:unhideWhenUsed="1"/>
    <w:lsdException w:name="caption" w:semiHidden="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iPriority="0"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iPriority="0"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qFormat="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a">
    <w:name w:val="Normal"/>
    <w:qFormat/>
    <w:rsid w:val="003810A0"/>
    <w:rPr>
      <w:rFonts w:ascii="Times New Roman" w:eastAsia="Times New Roman" w:hAnsi="Times New Roman"/>
      <w:sz w:val="24"/>
      <w:szCs w:val="24"/>
    </w:rPr>
  </w:style>
  <w:style w:type="paragraph" w:styleId="10">
    <w:name w:val="heading 1"/>
    <w:basedOn w:val="a"/>
    <w:next w:val="a"/>
    <w:link w:val="11"/>
    <w:qFormat/>
    <w:rsid w:val="003810A0"/>
    <w:pPr>
      <w:keepNext/>
      <w:spacing w:before="240" w:after="60"/>
      <w:outlineLvl w:val="0"/>
    </w:pPr>
    <w:rPr>
      <w:rFonts w:ascii="Arial" w:eastAsia="Calibri" w:hAnsi="Arial"/>
      <w:b/>
      <w:kern w:val="32"/>
      <w:sz w:val="32"/>
      <w:szCs w:val="20"/>
    </w:rPr>
  </w:style>
  <w:style w:type="paragraph" w:styleId="20">
    <w:name w:val="heading 2"/>
    <w:basedOn w:val="a"/>
    <w:next w:val="a"/>
    <w:link w:val="21"/>
    <w:qFormat/>
    <w:rsid w:val="003810A0"/>
    <w:pPr>
      <w:keepNext/>
      <w:spacing w:before="240" w:after="60"/>
      <w:outlineLvl w:val="1"/>
    </w:pPr>
    <w:rPr>
      <w:rFonts w:ascii="Arial" w:eastAsia="Calibri" w:hAnsi="Arial"/>
      <w:b/>
      <w:i/>
      <w:sz w:val="28"/>
      <w:szCs w:val="20"/>
    </w:rPr>
  </w:style>
  <w:style w:type="paragraph" w:styleId="3">
    <w:name w:val="heading 3"/>
    <w:aliases w:val="Заголовок 3 Знак3 Знак,Заголовок 3 Знак2 Знак Знак,Заголовок 3 Знак Знак Знак Знак,Знак2 Знак Знак1 Знак Знак,Заголовок 3 Знак1 Знак Знак Знак,Знак2 Знак Знак Знак Знак Знак,Заголовок 3 Знак Знак1 Знак,Заголовок 3 Знак3"/>
    <w:basedOn w:val="a"/>
    <w:next w:val="a"/>
    <w:link w:val="31"/>
    <w:qFormat/>
    <w:rsid w:val="003810A0"/>
    <w:pPr>
      <w:keepNext/>
      <w:spacing w:before="240" w:after="60"/>
      <w:outlineLvl w:val="2"/>
    </w:pPr>
    <w:rPr>
      <w:rFonts w:ascii="Arial" w:eastAsia="Calibri" w:hAnsi="Arial"/>
      <w:b/>
      <w:sz w:val="26"/>
      <w:szCs w:val="20"/>
    </w:rPr>
  </w:style>
  <w:style w:type="paragraph" w:styleId="4">
    <w:name w:val="heading 4"/>
    <w:basedOn w:val="a"/>
    <w:next w:val="a"/>
    <w:link w:val="40"/>
    <w:qFormat/>
    <w:rsid w:val="003810A0"/>
    <w:pPr>
      <w:keepNext/>
      <w:spacing w:before="240" w:after="60"/>
      <w:outlineLvl w:val="3"/>
    </w:pPr>
    <w:rPr>
      <w:rFonts w:eastAsia="Calibri"/>
      <w:b/>
      <w:sz w:val="28"/>
      <w:szCs w:val="20"/>
    </w:rPr>
  </w:style>
  <w:style w:type="paragraph" w:styleId="6">
    <w:name w:val="heading 6"/>
    <w:basedOn w:val="a"/>
    <w:next w:val="a"/>
    <w:link w:val="60"/>
    <w:uiPriority w:val="99"/>
    <w:qFormat/>
    <w:rsid w:val="003810A0"/>
    <w:pPr>
      <w:spacing w:before="240" w:after="60"/>
      <w:outlineLvl w:val="5"/>
    </w:pPr>
    <w:rPr>
      <w:rFonts w:eastAsia="Calibri"/>
      <w:b/>
      <w:sz w:val="20"/>
      <w:szCs w:val="20"/>
    </w:rPr>
  </w:style>
  <w:style w:type="paragraph" w:styleId="7">
    <w:name w:val="heading 7"/>
    <w:basedOn w:val="a"/>
    <w:next w:val="a"/>
    <w:link w:val="70"/>
    <w:uiPriority w:val="99"/>
    <w:qFormat/>
    <w:rsid w:val="003810A0"/>
    <w:pPr>
      <w:spacing w:before="240" w:after="60"/>
      <w:outlineLvl w:val="6"/>
    </w:pPr>
    <w:rPr>
      <w:rFonts w:eastAsia="Calibri"/>
      <w:szCs w:val="20"/>
    </w:rPr>
  </w:style>
  <w:style w:type="paragraph" w:styleId="9">
    <w:name w:val="heading 9"/>
    <w:basedOn w:val="a"/>
    <w:next w:val="a"/>
    <w:link w:val="90"/>
    <w:uiPriority w:val="99"/>
    <w:qFormat/>
    <w:rsid w:val="003810A0"/>
    <w:pPr>
      <w:spacing w:before="240" w:after="60"/>
      <w:outlineLvl w:val="8"/>
    </w:pPr>
    <w:rPr>
      <w:rFonts w:ascii="Arial" w:eastAsia="Calibri" w:hAnsi="Arial"/>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locked/>
    <w:rsid w:val="003810A0"/>
    <w:rPr>
      <w:rFonts w:ascii="Arial" w:hAnsi="Arial" w:cs="Times New Roman"/>
      <w:b/>
      <w:kern w:val="32"/>
      <w:sz w:val="32"/>
      <w:lang w:eastAsia="ru-RU"/>
    </w:rPr>
  </w:style>
  <w:style w:type="character" w:customStyle="1" w:styleId="21">
    <w:name w:val="Заголовок 2 Знак"/>
    <w:basedOn w:val="a0"/>
    <w:link w:val="20"/>
    <w:locked/>
    <w:rsid w:val="003810A0"/>
    <w:rPr>
      <w:rFonts w:ascii="Arial" w:hAnsi="Arial" w:cs="Times New Roman"/>
      <w:b/>
      <w:i/>
      <w:sz w:val="28"/>
      <w:lang w:eastAsia="ru-RU"/>
    </w:rPr>
  </w:style>
  <w:style w:type="character" w:customStyle="1" w:styleId="31">
    <w:name w:val="Заголовок 3 Знак1"/>
    <w:aliases w:val="Заголовок 3 Знак3 Знак Знак,Заголовок 3 Знак2 Знак Знак Знак,Заголовок 3 Знак Знак Знак Знак Знак,Знак2 Знак Знак1 Знак Знак Знак,Заголовок 3 Знак1 Знак Знак Знак Знак,Знак2 Знак Знак Знак Знак Знак Знак,Заголовок 3 Знак3 Знак1"/>
    <w:basedOn w:val="a0"/>
    <w:link w:val="3"/>
    <w:uiPriority w:val="99"/>
    <w:locked/>
    <w:rsid w:val="003810A0"/>
    <w:rPr>
      <w:rFonts w:ascii="Arial" w:hAnsi="Arial" w:cs="Times New Roman"/>
      <w:b/>
      <w:sz w:val="26"/>
      <w:lang w:eastAsia="ru-RU"/>
    </w:rPr>
  </w:style>
  <w:style w:type="character" w:customStyle="1" w:styleId="40">
    <w:name w:val="Заголовок 4 Знак"/>
    <w:basedOn w:val="a0"/>
    <w:link w:val="4"/>
    <w:locked/>
    <w:rsid w:val="003810A0"/>
    <w:rPr>
      <w:rFonts w:ascii="Times New Roman" w:hAnsi="Times New Roman" w:cs="Times New Roman"/>
      <w:b/>
      <w:sz w:val="28"/>
      <w:lang w:eastAsia="ru-RU"/>
    </w:rPr>
  </w:style>
  <w:style w:type="character" w:customStyle="1" w:styleId="60">
    <w:name w:val="Заголовок 6 Знак"/>
    <w:basedOn w:val="a0"/>
    <w:link w:val="6"/>
    <w:uiPriority w:val="99"/>
    <w:locked/>
    <w:rsid w:val="003810A0"/>
    <w:rPr>
      <w:rFonts w:ascii="Times New Roman" w:hAnsi="Times New Roman" w:cs="Times New Roman"/>
      <w:b/>
      <w:lang w:eastAsia="ru-RU"/>
    </w:rPr>
  </w:style>
  <w:style w:type="character" w:customStyle="1" w:styleId="70">
    <w:name w:val="Заголовок 7 Знак"/>
    <w:basedOn w:val="a0"/>
    <w:link w:val="7"/>
    <w:uiPriority w:val="99"/>
    <w:locked/>
    <w:rsid w:val="003810A0"/>
    <w:rPr>
      <w:rFonts w:ascii="Times New Roman" w:hAnsi="Times New Roman" w:cs="Times New Roman"/>
      <w:sz w:val="24"/>
      <w:lang w:eastAsia="ru-RU"/>
    </w:rPr>
  </w:style>
  <w:style w:type="character" w:customStyle="1" w:styleId="90">
    <w:name w:val="Заголовок 9 Знак"/>
    <w:basedOn w:val="a0"/>
    <w:link w:val="9"/>
    <w:uiPriority w:val="99"/>
    <w:locked/>
    <w:rsid w:val="003810A0"/>
    <w:rPr>
      <w:rFonts w:ascii="Arial" w:hAnsi="Arial" w:cs="Times New Roman"/>
      <w:lang w:eastAsia="ru-RU"/>
    </w:rPr>
  </w:style>
  <w:style w:type="paragraph" w:styleId="a3">
    <w:name w:val="header"/>
    <w:basedOn w:val="a"/>
    <w:link w:val="a4"/>
    <w:uiPriority w:val="99"/>
    <w:rsid w:val="003810A0"/>
    <w:pPr>
      <w:tabs>
        <w:tab w:val="center" w:pos="4677"/>
        <w:tab w:val="right" w:pos="9355"/>
      </w:tabs>
    </w:pPr>
    <w:rPr>
      <w:rFonts w:ascii="Calibri" w:eastAsia="Calibri" w:hAnsi="Calibri"/>
      <w:sz w:val="20"/>
      <w:szCs w:val="20"/>
    </w:rPr>
  </w:style>
  <w:style w:type="character" w:customStyle="1" w:styleId="a4">
    <w:name w:val="Верхний колонтитул Знак"/>
    <w:basedOn w:val="a0"/>
    <w:link w:val="a3"/>
    <w:uiPriority w:val="99"/>
    <w:locked/>
    <w:rsid w:val="003810A0"/>
    <w:rPr>
      <w:rFonts w:cs="Times New Roman"/>
    </w:rPr>
  </w:style>
  <w:style w:type="paragraph" w:styleId="a5">
    <w:name w:val="footer"/>
    <w:basedOn w:val="a"/>
    <w:link w:val="a6"/>
    <w:uiPriority w:val="99"/>
    <w:rsid w:val="003810A0"/>
    <w:pPr>
      <w:tabs>
        <w:tab w:val="center" w:pos="4677"/>
        <w:tab w:val="right" w:pos="9355"/>
      </w:tabs>
    </w:pPr>
    <w:rPr>
      <w:rFonts w:ascii="Calibri" w:eastAsia="Calibri" w:hAnsi="Calibri"/>
      <w:sz w:val="20"/>
      <w:szCs w:val="20"/>
    </w:rPr>
  </w:style>
  <w:style w:type="character" w:customStyle="1" w:styleId="a6">
    <w:name w:val="Нижний колонтитул Знак"/>
    <w:basedOn w:val="a0"/>
    <w:link w:val="a5"/>
    <w:uiPriority w:val="99"/>
    <w:locked/>
    <w:rsid w:val="003810A0"/>
    <w:rPr>
      <w:rFonts w:cs="Times New Roman"/>
    </w:rPr>
  </w:style>
  <w:style w:type="paragraph" w:customStyle="1" w:styleId="ConsPlusNormal">
    <w:name w:val="ConsPlusNormal"/>
    <w:link w:val="ConsPlusNormal0"/>
    <w:qFormat/>
    <w:rsid w:val="003810A0"/>
    <w:pPr>
      <w:autoSpaceDE w:val="0"/>
      <w:autoSpaceDN w:val="0"/>
      <w:adjustRightInd w:val="0"/>
      <w:ind w:firstLine="720"/>
    </w:pPr>
    <w:rPr>
      <w:rFonts w:ascii="Arial" w:hAnsi="Arial"/>
      <w:sz w:val="22"/>
      <w:szCs w:val="22"/>
    </w:rPr>
  </w:style>
  <w:style w:type="character" w:customStyle="1" w:styleId="ConsPlusNormal0">
    <w:name w:val="ConsPlusNormal Знак"/>
    <w:link w:val="ConsPlusNormal"/>
    <w:locked/>
    <w:rsid w:val="003810A0"/>
    <w:rPr>
      <w:rFonts w:ascii="Arial" w:hAnsi="Arial"/>
      <w:sz w:val="22"/>
      <w:szCs w:val="22"/>
      <w:lang w:val="ru-RU" w:eastAsia="ru-RU" w:bidi="ar-SA"/>
    </w:rPr>
  </w:style>
  <w:style w:type="paragraph" w:customStyle="1" w:styleId="ConsPlusCell">
    <w:name w:val="ConsPlusCell"/>
    <w:uiPriority w:val="99"/>
    <w:qFormat/>
    <w:rsid w:val="003810A0"/>
    <w:pPr>
      <w:autoSpaceDE w:val="0"/>
      <w:autoSpaceDN w:val="0"/>
      <w:adjustRightInd w:val="0"/>
    </w:pPr>
    <w:rPr>
      <w:rFonts w:ascii="Arial" w:eastAsia="Times New Roman" w:hAnsi="Arial" w:cs="Arial"/>
    </w:rPr>
  </w:style>
  <w:style w:type="character" w:styleId="a7">
    <w:name w:val="page number"/>
    <w:basedOn w:val="a0"/>
    <w:uiPriority w:val="99"/>
    <w:rsid w:val="003810A0"/>
    <w:rPr>
      <w:rFonts w:cs="Times New Roman"/>
    </w:rPr>
  </w:style>
  <w:style w:type="character" w:customStyle="1" w:styleId="30">
    <w:name w:val="Заголовок 3 Знак"/>
    <w:rsid w:val="003810A0"/>
    <w:rPr>
      <w:rFonts w:ascii="Cambria" w:hAnsi="Cambria"/>
      <w:b/>
      <w:color w:val="4F81BD"/>
      <w:sz w:val="24"/>
      <w:lang w:eastAsia="ru-RU"/>
    </w:rPr>
  </w:style>
  <w:style w:type="paragraph" w:customStyle="1" w:styleId="12">
    <w:name w:val="НК1"/>
    <w:basedOn w:val="a5"/>
    <w:uiPriority w:val="99"/>
    <w:rsid w:val="003810A0"/>
    <w:pPr>
      <w:tabs>
        <w:tab w:val="clear" w:pos="4677"/>
        <w:tab w:val="clear" w:pos="9355"/>
        <w:tab w:val="center" w:pos="4703"/>
        <w:tab w:val="right" w:pos="9406"/>
      </w:tabs>
      <w:spacing w:before="120"/>
    </w:pPr>
    <w:rPr>
      <w:sz w:val="16"/>
      <w:szCs w:val="16"/>
    </w:rPr>
  </w:style>
  <w:style w:type="paragraph" w:customStyle="1" w:styleId="ConsPlusNonformat">
    <w:name w:val="ConsPlusNonformat"/>
    <w:uiPriority w:val="99"/>
    <w:rsid w:val="003810A0"/>
    <w:pPr>
      <w:autoSpaceDE w:val="0"/>
      <w:autoSpaceDN w:val="0"/>
      <w:adjustRightInd w:val="0"/>
    </w:pPr>
    <w:rPr>
      <w:rFonts w:ascii="Courier New" w:eastAsia="Times New Roman" w:hAnsi="Courier New" w:cs="Courier New"/>
    </w:rPr>
  </w:style>
  <w:style w:type="paragraph" w:customStyle="1" w:styleId="a8">
    <w:name w:val="Абзац с отсуп"/>
    <w:basedOn w:val="a"/>
    <w:uiPriority w:val="99"/>
    <w:rsid w:val="003810A0"/>
    <w:pPr>
      <w:spacing w:before="120" w:line="360" w:lineRule="exact"/>
      <w:ind w:firstLine="720"/>
      <w:jc w:val="both"/>
    </w:pPr>
    <w:rPr>
      <w:sz w:val="28"/>
      <w:szCs w:val="28"/>
      <w:lang w:val="en-US"/>
    </w:rPr>
  </w:style>
  <w:style w:type="paragraph" w:styleId="a9">
    <w:name w:val="footnote text"/>
    <w:basedOn w:val="aa"/>
    <w:link w:val="ab"/>
    <w:semiHidden/>
    <w:rsid w:val="003810A0"/>
    <w:pPr>
      <w:spacing w:after="0"/>
      <w:jc w:val="both"/>
    </w:pPr>
    <w:rPr>
      <w:rFonts w:ascii="Arial" w:hAnsi="Arial"/>
      <w:sz w:val="20"/>
    </w:rPr>
  </w:style>
  <w:style w:type="character" w:customStyle="1" w:styleId="ab">
    <w:name w:val="Текст сноски Знак"/>
    <w:basedOn w:val="a0"/>
    <w:link w:val="a9"/>
    <w:locked/>
    <w:rsid w:val="003810A0"/>
    <w:rPr>
      <w:rFonts w:ascii="Arial" w:hAnsi="Arial" w:cs="Times New Roman"/>
      <w:sz w:val="20"/>
      <w:lang w:eastAsia="ru-RU"/>
    </w:rPr>
  </w:style>
  <w:style w:type="paragraph" w:styleId="aa">
    <w:name w:val="Body Text"/>
    <w:basedOn w:val="a"/>
    <w:link w:val="ac"/>
    <w:rsid w:val="003810A0"/>
    <w:pPr>
      <w:spacing w:after="120"/>
    </w:pPr>
    <w:rPr>
      <w:rFonts w:eastAsia="Calibri"/>
      <w:szCs w:val="20"/>
    </w:rPr>
  </w:style>
  <w:style w:type="character" w:customStyle="1" w:styleId="ac">
    <w:name w:val="Основной текст Знак"/>
    <w:basedOn w:val="a0"/>
    <w:link w:val="aa"/>
    <w:locked/>
    <w:rsid w:val="003810A0"/>
    <w:rPr>
      <w:rFonts w:ascii="Times New Roman" w:hAnsi="Times New Roman" w:cs="Times New Roman"/>
      <w:sz w:val="24"/>
      <w:lang w:eastAsia="ru-RU"/>
    </w:rPr>
  </w:style>
  <w:style w:type="paragraph" w:styleId="ad">
    <w:name w:val="caption"/>
    <w:basedOn w:val="a"/>
    <w:next w:val="a"/>
    <w:uiPriority w:val="99"/>
    <w:qFormat/>
    <w:rsid w:val="003810A0"/>
    <w:rPr>
      <w:b/>
      <w:bCs/>
      <w:sz w:val="20"/>
      <w:szCs w:val="20"/>
    </w:rPr>
  </w:style>
  <w:style w:type="paragraph" w:customStyle="1" w:styleId="22">
    <w:name w:val="Заголовок 2д+"/>
    <w:basedOn w:val="a"/>
    <w:next w:val="a"/>
    <w:uiPriority w:val="99"/>
    <w:rsid w:val="003810A0"/>
    <w:pPr>
      <w:spacing w:before="100" w:beforeAutospacing="1" w:after="100" w:afterAutospacing="1" w:line="340" w:lineRule="exact"/>
      <w:jc w:val="both"/>
    </w:pPr>
    <w:rPr>
      <w:rFonts w:ascii="Arial" w:hAnsi="Arial" w:cs="Arial"/>
      <w:sz w:val="20"/>
      <w:szCs w:val="20"/>
      <w:lang w:val="en-US" w:eastAsia="en-US"/>
    </w:rPr>
  </w:style>
  <w:style w:type="paragraph" w:styleId="32">
    <w:name w:val="Body Text 3"/>
    <w:basedOn w:val="a"/>
    <w:link w:val="33"/>
    <w:uiPriority w:val="99"/>
    <w:rsid w:val="003810A0"/>
    <w:pPr>
      <w:spacing w:after="120"/>
    </w:pPr>
    <w:rPr>
      <w:rFonts w:eastAsia="Calibri"/>
      <w:sz w:val="16"/>
      <w:szCs w:val="20"/>
    </w:rPr>
  </w:style>
  <w:style w:type="character" w:customStyle="1" w:styleId="33">
    <w:name w:val="Основной текст 3 Знак"/>
    <w:basedOn w:val="a0"/>
    <w:link w:val="32"/>
    <w:uiPriority w:val="99"/>
    <w:locked/>
    <w:rsid w:val="003810A0"/>
    <w:rPr>
      <w:rFonts w:ascii="Times New Roman" w:hAnsi="Times New Roman" w:cs="Times New Roman"/>
      <w:sz w:val="16"/>
      <w:lang w:eastAsia="ru-RU"/>
    </w:rPr>
  </w:style>
  <w:style w:type="paragraph" w:customStyle="1" w:styleId="ae">
    <w:name w:val="Абзац"/>
    <w:link w:val="af"/>
    <w:autoRedefine/>
    <w:qFormat/>
    <w:rsid w:val="003810A0"/>
    <w:pPr>
      <w:widowControl w:val="0"/>
      <w:adjustRightInd w:val="0"/>
      <w:spacing w:after="60"/>
      <w:ind w:left="113" w:firstLine="709"/>
      <w:jc w:val="right"/>
    </w:pPr>
    <w:rPr>
      <w:rFonts w:ascii="Times New Roman" w:hAnsi="Times New Roman"/>
      <w:sz w:val="22"/>
      <w:szCs w:val="22"/>
    </w:rPr>
  </w:style>
  <w:style w:type="paragraph" w:styleId="13">
    <w:name w:val="toc 1"/>
    <w:basedOn w:val="a"/>
    <w:next w:val="a"/>
    <w:autoRedefine/>
    <w:uiPriority w:val="39"/>
    <w:qFormat/>
    <w:rsid w:val="003810A0"/>
    <w:pPr>
      <w:tabs>
        <w:tab w:val="left" w:pos="480"/>
        <w:tab w:val="right" w:leader="dot" w:pos="9060"/>
      </w:tabs>
      <w:ind w:left="480" w:hanging="480"/>
      <w:jc w:val="both"/>
    </w:pPr>
    <w:rPr>
      <w:sz w:val="28"/>
      <w:szCs w:val="28"/>
    </w:rPr>
  </w:style>
  <w:style w:type="paragraph" w:customStyle="1" w:styleId="af0">
    <w:name w:val="доклад"/>
    <w:basedOn w:val="a"/>
    <w:uiPriority w:val="99"/>
    <w:rsid w:val="003810A0"/>
    <w:pPr>
      <w:spacing w:line="340" w:lineRule="atLeast"/>
      <w:ind w:firstLine="709"/>
      <w:jc w:val="both"/>
    </w:pPr>
    <w:rPr>
      <w:rFonts w:ascii="Arial" w:hAnsi="Arial" w:cs="Arial"/>
    </w:rPr>
  </w:style>
  <w:style w:type="paragraph" w:styleId="23">
    <w:name w:val="Body Text Indent 2"/>
    <w:basedOn w:val="a"/>
    <w:link w:val="24"/>
    <w:uiPriority w:val="99"/>
    <w:rsid w:val="003810A0"/>
    <w:pPr>
      <w:spacing w:after="120" w:line="480" w:lineRule="auto"/>
      <w:ind w:left="283"/>
    </w:pPr>
    <w:rPr>
      <w:rFonts w:eastAsia="Calibri"/>
      <w:szCs w:val="20"/>
    </w:rPr>
  </w:style>
  <w:style w:type="character" w:customStyle="1" w:styleId="24">
    <w:name w:val="Основной текст с отступом 2 Знак"/>
    <w:basedOn w:val="a0"/>
    <w:link w:val="23"/>
    <w:uiPriority w:val="99"/>
    <w:locked/>
    <w:rsid w:val="003810A0"/>
    <w:rPr>
      <w:rFonts w:ascii="Times New Roman" w:hAnsi="Times New Roman" w:cs="Times New Roman"/>
      <w:sz w:val="24"/>
      <w:lang w:eastAsia="ru-RU"/>
    </w:rPr>
  </w:style>
  <w:style w:type="paragraph" w:styleId="af1">
    <w:name w:val="Body Text Indent"/>
    <w:basedOn w:val="a"/>
    <w:link w:val="af2"/>
    <w:uiPriority w:val="99"/>
    <w:rsid w:val="003810A0"/>
    <w:pPr>
      <w:spacing w:after="120"/>
      <w:ind w:left="283"/>
    </w:pPr>
    <w:rPr>
      <w:rFonts w:eastAsia="Calibri"/>
      <w:szCs w:val="20"/>
    </w:rPr>
  </w:style>
  <w:style w:type="character" w:customStyle="1" w:styleId="af2">
    <w:name w:val="Основной текст с отступом Знак"/>
    <w:basedOn w:val="a0"/>
    <w:link w:val="af1"/>
    <w:uiPriority w:val="99"/>
    <w:locked/>
    <w:rsid w:val="003810A0"/>
    <w:rPr>
      <w:rFonts w:ascii="Times New Roman" w:hAnsi="Times New Roman" w:cs="Times New Roman"/>
      <w:sz w:val="24"/>
      <w:lang w:eastAsia="ru-RU"/>
    </w:rPr>
  </w:style>
  <w:style w:type="paragraph" w:customStyle="1" w:styleId="14">
    <w:name w:val="14 по ширине"/>
    <w:basedOn w:val="a"/>
    <w:autoRedefine/>
    <w:uiPriority w:val="99"/>
    <w:rsid w:val="003810A0"/>
    <w:pPr>
      <w:tabs>
        <w:tab w:val="num" w:pos="900"/>
      </w:tabs>
      <w:jc w:val="both"/>
    </w:pPr>
    <w:rPr>
      <w:sz w:val="28"/>
      <w:szCs w:val="28"/>
    </w:rPr>
  </w:style>
  <w:style w:type="paragraph" w:customStyle="1" w:styleId="af3">
    <w:name w:val="Основной"/>
    <w:basedOn w:val="a"/>
    <w:uiPriority w:val="99"/>
    <w:rsid w:val="003810A0"/>
    <w:pPr>
      <w:spacing w:before="40" w:after="40"/>
      <w:ind w:firstLine="709"/>
      <w:jc w:val="both"/>
    </w:pPr>
    <w:rPr>
      <w:sz w:val="28"/>
      <w:szCs w:val="28"/>
    </w:rPr>
  </w:style>
  <w:style w:type="paragraph" w:customStyle="1" w:styleId="15">
    <w:name w:val="Знак Знак Знак Знак Знак Знак Знак Знак Знак1 Знак"/>
    <w:basedOn w:val="a"/>
    <w:uiPriority w:val="99"/>
    <w:rsid w:val="003810A0"/>
    <w:pPr>
      <w:widowControl w:val="0"/>
      <w:adjustRightInd w:val="0"/>
      <w:spacing w:after="160" w:line="240" w:lineRule="exact"/>
      <w:jc w:val="right"/>
    </w:pPr>
    <w:rPr>
      <w:sz w:val="20"/>
      <w:szCs w:val="20"/>
      <w:lang w:val="en-GB" w:eastAsia="en-US"/>
    </w:rPr>
  </w:style>
  <w:style w:type="character" w:customStyle="1" w:styleId="paragraph">
    <w:name w:val="paragraph"/>
    <w:uiPriority w:val="99"/>
    <w:rsid w:val="003810A0"/>
  </w:style>
  <w:style w:type="character" w:customStyle="1" w:styleId="af4">
    <w:name w:val="Цветовое выделение"/>
    <w:uiPriority w:val="99"/>
    <w:rsid w:val="003810A0"/>
    <w:rPr>
      <w:b/>
      <w:color w:val="000080"/>
      <w:sz w:val="20"/>
    </w:rPr>
  </w:style>
  <w:style w:type="paragraph" w:styleId="af5">
    <w:name w:val="Normal (Web)"/>
    <w:aliases w:val="Обычный (веб) Знак,Обычный (веб) Знак2 Знак,Обычный (веб) Знак1 Знак1 Знак,Обычный (веб) Знак Знак Знак1 Знак,....... (Web)1 Знак Знак Знак1 Знак,Знак Знак Знак Знак1 Знак,Обычный (веб) Знак1 Знак Знак Знак"/>
    <w:basedOn w:val="a"/>
    <w:link w:val="16"/>
    <w:uiPriority w:val="99"/>
    <w:qFormat/>
    <w:rsid w:val="003810A0"/>
    <w:pPr>
      <w:spacing w:before="100" w:beforeAutospacing="1" w:after="100" w:afterAutospacing="1"/>
    </w:pPr>
    <w:rPr>
      <w:rFonts w:eastAsia="Calibri"/>
      <w:szCs w:val="20"/>
    </w:rPr>
  </w:style>
  <w:style w:type="paragraph" w:customStyle="1" w:styleId="25">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3810A0"/>
    <w:pPr>
      <w:spacing w:before="100" w:beforeAutospacing="1" w:after="100" w:afterAutospacing="1"/>
      <w:jc w:val="both"/>
    </w:pPr>
    <w:rPr>
      <w:rFonts w:ascii="Tahoma" w:hAnsi="Tahoma" w:cs="Tahoma"/>
      <w:sz w:val="20"/>
      <w:szCs w:val="20"/>
      <w:lang w:val="en-US" w:eastAsia="en-US"/>
    </w:rPr>
  </w:style>
  <w:style w:type="paragraph" w:customStyle="1" w:styleId="Iniiaiieoaenonionooiii">
    <w:name w:val="Iniiaiie oaeno n ionooiii"/>
    <w:basedOn w:val="a"/>
    <w:uiPriority w:val="99"/>
    <w:rsid w:val="003810A0"/>
    <w:pPr>
      <w:widowControl w:val="0"/>
      <w:overflowPunct w:val="0"/>
      <w:autoSpaceDE w:val="0"/>
      <w:autoSpaceDN w:val="0"/>
      <w:adjustRightInd w:val="0"/>
      <w:spacing w:line="360" w:lineRule="auto"/>
      <w:ind w:firstLine="720"/>
      <w:jc w:val="both"/>
      <w:textAlignment w:val="baseline"/>
    </w:pPr>
  </w:style>
  <w:style w:type="paragraph" w:styleId="34">
    <w:name w:val="Body Text Indent 3"/>
    <w:basedOn w:val="a"/>
    <w:link w:val="35"/>
    <w:rsid w:val="003810A0"/>
    <w:pPr>
      <w:spacing w:after="120"/>
      <w:ind w:left="283"/>
    </w:pPr>
    <w:rPr>
      <w:rFonts w:eastAsia="Calibri"/>
      <w:sz w:val="16"/>
      <w:szCs w:val="20"/>
    </w:rPr>
  </w:style>
  <w:style w:type="character" w:customStyle="1" w:styleId="35">
    <w:name w:val="Основной текст с отступом 3 Знак"/>
    <w:basedOn w:val="a0"/>
    <w:link w:val="34"/>
    <w:locked/>
    <w:rsid w:val="003810A0"/>
    <w:rPr>
      <w:rFonts w:ascii="Times New Roman" w:hAnsi="Times New Roman" w:cs="Times New Roman"/>
      <w:sz w:val="16"/>
      <w:lang w:eastAsia="ru-RU"/>
    </w:rPr>
  </w:style>
  <w:style w:type="paragraph" w:customStyle="1" w:styleId="af6">
    <w:name w:val="Таблицы (моноширинный)"/>
    <w:basedOn w:val="a"/>
    <w:next w:val="a"/>
    <w:uiPriority w:val="99"/>
    <w:rsid w:val="003810A0"/>
    <w:pPr>
      <w:widowControl w:val="0"/>
      <w:autoSpaceDE w:val="0"/>
      <w:autoSpaceDN w:val="0"/>
      <w:adjustRightInd w:val="0"/>
      <w:jc w:val="both"/>
    </w:pPr>
    <w:rPr>
      <w:rFonts w:ascii="Courier New" w:hAnsi="Courier New" w:cs="Courier New"/>
      <w:sz w:val="20"/>
      <w:szCs w:val="20"/>
    </w:rPr>
  </w:style>
  <w:style w:type="character" w:styleId="af7">
    <w:name w:val="Hyperlink"/>
    <w:basedOn w:val="a0"/>
    <w:uiPriority w:val="99"/>
    <w:rsid w:val="003810A0"/>
    <w:rPr>
      <w:rFonts w:cs="Times New Roman"/>
      <w:color w:val="0000FF"/>
      <w:u w:val="single"/>
    </w:rPr>
  </w:style>
  <w:style w:type="paragraph" w:customStyle="1" w:styleId="af8">
    <w:name w:val="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3810A0"/>
    <w:pPr>
      <w:widowControl w:val="0"/>
      <w:adjustRightInd w:val="0"/>
      <w:spacing w:after="160" w:line="240" w:lineRule="exact"/>
      <w:jc w:val="right"/>
    </w:pPr>
    <w:rPr>
      <w:sz w:val="20"/>
      <w:szCs w:val="20"/>
      <w:lang w:val="en-GB" w:eastAsia="en-US"/>
    </w:rPr>
  </w:style>
  <w:style w:type="paragraph" w:customStyle="1" w:styleId="af9">
    <w:name w:val="Знак Знак"/>
    <w:basedOn w:val="a"/>
    <w:uiPriority w:val="99"/>
    <w:qFormat/>
    <w:rsid w:val="003810A0"/>
    <w:pPr>
      <w:spacing w:after="160" w:line="240" w:lineRule="exact"/>
    </w:pPr>
    <w:rPr>
      <w:rFonts w:ascii="Verdana" w:hAnsi="Verdana" w:cs="Verdana"/>
      <w:sz w:val="20"/>
      <w:szCs w:val="20"/>
      <w:lang w:val="en-US" w:eastAsia="en-US"/>
    </w:rPr>
  </w:style>
  <w:style w:type="character" w:customStyle="1" w:styleId="DocumentMapChar">
    <w:name w:val="Document Map Char"/>
    <w:uiPriority w:val="99"/>
    <w:semiHidden/>
    <w:locked/>
    <w:rsid w:val="003810A0"/>
    <w:rPr>
      <w:rFonts w:ascii="Tahoma" w:hAnsi="Tahoma"/>
      <w:sz w:val="20"/>
      <w:shd w:val="clear" w:color="auto" w:fill="000080"/>
      <w:lang w:eastAsia="ru-RU"/>
    </w:rPr>
  </w:style>
  <w:style w:type="paragraph" w:styleId="afa">
    <w:name w:val="Document Map"/>
    <w:basedOn w:val="a"/>
    <w:link w:val="afb"/>
    <w:uiPriority w:val="99"/>
    <w:semiHidden/>
    <w:rsid w:val="003810A0"/>
    <w:pPr>
      <w:shd w:val="clear" w:color="auto" w:fill="000080"/>
    </w:pPr>
    <w:rPr>
      <w:rFonts w:eastAsia="Calibri"/>
      <w:sz w:val="2"/>
      <w:szCs w:val="20"/>
    </w:rPr>
  </w:style>
  <w:style w:type="character" w:customStyle="1" w:styleId="afb">
    <w:name w:val="Схема документа Знак"/>
    <w:basedOn w:val="a0"/>
    <w:link w:val="afa"/>
    <w:uiPriority w:val="99"/>
    <w:semiHidden/>
    <w:locked/>
    <w:rsid w:val="00616B14"/>
    <w:rPr>
      <w:rFonts w:ascii="Times New Roman" w:hAnsi="Times New Roman" w:cs="Times New Roman"/>
      <w:sz w:val="2"/>
    </w:rPr>
  </w:style>
  <w:style w:type="character" w:customStyle="1" w:styleId="17">
    <w:name w:val="Схема документа Знак1"/>
    <w:uiPriority w:val="99"/>
    <w:semiHidden/>
    <w:rsid w:val="003810A0"/>
    <w:rPr>
      <w:rFonts w:ascii="Tahoma" w:hAnsi="Tahoma"/>
      <w:sz w:val="16"/>
      <w:lang w:eastAsia="ru-RU"/>
    </w:rPr>
  </w:style>
  <w:style w:type="paragraph" w:styleId="18">
    <w:name w:val="index 1"/>
    <w:basedOn w:val="a"/>
    <w:next w:val="a"/>
    <w:autoRedefine/>
    <w:uiPriority w:val="99"/>
    <w:semiHidden/>
    <w:rsid w:val="003810A0"/>
    <w:pPr>
      <w:ind w:left="240" w:hanging="240"/>
    </w:pPr>
  </w:style>
  <w:style w:type="character" w:customStyle="1" w:styleId="BalloonTextChar">
    <w:name w:val="Balloon Text Char"/>
    <w:uiPriority w:val="99"/>
    <w:semiHidden/>
    <w:locked/>
    <w:rsid w:val="003810A0"/>
    <w:rPr>
      <w:rFonts w:ascii="Tahoma" w:hAnsi="Tahoma"/>
      <w:sz w:val="16"/>
      <w:lang w:eastAsia="ru-RU"/>
    </w:rPr>
  </w:style>
  <w:style w:type="paragraph" w:styleId="afc">
    <w:name w:val="Balloon Text"/>
    <w:basedOn w:val="a"/>
    <w:link w:val="afd"/>
    <w:uiPriority w:val="99"/>
    <w:semiHidden/>
    <w:rsid w:val="003810A0"/>
    <w:rPr>
      <w:rFonts w:eastAsia="Calibri"/>
      <w:sz w:val="2"/>
      <w:szCs w:val="20"/>
    </w:rPr>
  </w:style>
  <w:style w:type="character" w:customStyle="1" w:styleId="afd">
    <w:name w:val="Текст выноски Знак"/>
    <w:basedOn w:val="a0"/>
    <w:link w:val="afc"/>
    <w:uiPriority w:val="99"/>
    <w:semiHidden/>
    <w:locked/>
    <w:rsid w:val="00616B14"/>
    <w:rPr>
      <w:rFonts w:ascii="Times New Roman" w:hAnsi="Times New Roman" w:cs="Times New Roman"/>
      <w:sz w:val="2"/>
    </w:rPr>
  </w:style>
  <w:style w:type="character" w:customStyle="1" w:styleId="19">
    <w:name w:val="Текст выноски Знак1"/>
    <w:uiPriority w:val="99"/>
    <w:semiHidden/>
    <w:rsid w:val="003810A0"/>
    <w:rPr>
      <w:rFonts w:ascii="Tahoma" w:hAnsi="Tahoma"/>
      <w:sz w:val="16"/>
      <w:lang w:eastAsia="ru-RU"/>
    </w:rPr>
  </w:style>
  <w:style w:type="character" w:customStyle="1" w:styleId="s0">
    <w:name w:val="s0"/>
    <w:uiPriority w:val="99"/>
    <w:rsid w:val="003810A0"/>
    <w:rPr>
      <w:rFonts w:ascii="Times New Roman" w:hAnsi="Times New Roman"/>
      <w:color w:val="000000"/>
      <w:sz w:val="20"/>
      <w:u w:val="none"/>
      <w:effect w:val="none"/>
    </w:rPr>
  </w:style>
  <w:style w:type="paragraph" w:customStyle="1" w:styleId="ConsPlusTitle">
    <w:name w:val="ConsPlusTitle"/>
    <w:qFormat/>
    <w:rsid w:val="003810A0"/>
    <w:pPr>
      <w:autoSpaceDE w:val="0"/>
      <w:autoSpaceDN w:val="0"/>
      <w:adjustRightInd w:val="0"/>
    </w:pPr>
    <w:rPr>
      <w:rFonts w:ascii="Times New Roman" w:eastAsia="Times New Roman" w:hAnsi="Times New Roman"/>
      <w:b/>
      <w:bCs/>
      <w:sz w:val="28"/>
      <w:szCs w:val="28"/>
    </w:rPr>
  </w:style>
  <w:style w:type="paragraph" w:customStyle="1" w:styleId="afe">
    <w:name w:val="Знак Знак Знак Знак"/>
    <w:basedOn w:val="a"/>
    <w:uiPriority w:val="99"/>
    <w:rsid w:val="003810A0"/>
    <w:pPr>
      <w:spacing w:before="100" w:beforeAutospacing="1" w:after="100" w:afterAutospacing="1"/>
    </w:pPr>
    <w:rPr>
      <w:rFonts w:ascii="Tahoma" w:hAnsi="Tahoma" w:cs="Tahoma"/>
      <w:sz w:val="20"/>
      <w:szCs w:val="20"/>
      <w:lang w:val="en-US" w:eastAsia="en-US"/>
    </w:rPr>
  </w:style>
  <w:style w:type="paragraph" w:customStyle="1" w:styleId="aff">
    <w:name w:val="Знак Знак Знак Знак Знак Знак Знак Знак Знак Знак"/>
    <w:basedOn w:val="a"/>
    <w:uiPriority w:val="99"/>
    <w:rsid w:val="003810A0"/>
    <w:pPr>
      <w:spacing w:before="100" w:beforeAutospacing="1" w:after="100" w:afterAutospacing="1"/>
    </w:pPr>
    <w:rPr>
      <w:rFonts w:ascii="Tahoma" w:hAnsi="Tahoma" w:cs="Tahoma"/>
      <w:sz w:val="20"/>
      <w:szCs w:val="20"/>
      <w:lang w:val="en-US" w:eastAsia="en-US"/>
    </w:rPr>
  </w:style>
  <w:style w:type="paragraph" w:customStyle="1" w:styleId="aff0">
    <w:name w:val="Знак Знак Знак Знак Знак Знак Знак"/>
    <w:basedOn w:val="a"/>
    <w:qFormat/>
    <w:rsid w:val="003810A0"/>
    <w:pPr>
      <w:widowControl w:val="0"/>
      <w:adjustRightInd w:val="0"/>
      <w:spacing w:after="160" w:line="240" w:lineRule="exact"/>
      <w:jc w:val="right"/>
    </w:pPr>
    <w:rPr>
      <w:sz w:val="20"/>
      <w:szCs w:val="20"/>
      <w:lang w:val="en-GB" w:eastAsia="en-US"/>
    </w:rPr>
  </w:style>
  <w:style w:type="paragraph" w:customStyle="1" w:styleId="1a">
    <w:name w:val="Абзац списка1"/>
    <w:basedOn w:val="a"/>
    <w:uiPriority w:val="99"/>
    <w:qFormat/>
    <w:rsid w:val="003810A0"/>
    <w:pPr>
      <w:ind w:left="720"/>
    </w:pPr>
  </w:style>
  <w:style w:type="paragraph" w:customStyle="1" w:styleId="consplusnormal1">
    <w:name w:val="consplusnormal"/>
    <w:basedOn w:val="a"/>
    <w:uiPriority w:val="99"/>
    <w:rsid w:val="003810A0"/>
    <w:pPr>
      <w:spacing w:before="100" w:beforeAutospacing="1" w:after="100" w:afterAutospacing="1"/>
    </w:pPr>
  </w:style>
  <w:style w:type="paragraph" w:customStyle="1" w:styleId="1b">
    <w:name w:val="Стиль1"/>
    <w:basedOn w:val="a"/>
    <w:uiPriority w:val="99"/>
    <w:rsid w:val="003810A0"/>
    <w:pPr>
      <w:jc w:val="center"/>
    </w:pPr>
    <w:rPr>
      <w:b/>
      <w:sz w:val="22"/>
      <w:szCs w:val="22"/>
      <w:u w:val="single"/>
    </w:rPr>
  </w:style>
  <w:style w:type="paragraph" w:customStyle="1" w:styleId="41">
    <w:name w:val="заголовок 4"/>
    <w:basedOn w:val="4"/>
    <w:next w:val="aa"/>
    <w:uiPriority w:val="99"/>
    <w:rsid w:val="003810A0"/>
    <w:pPr>
      <w:jc w:val="center"/>
    </w:pPr>
    <w:rPr>
      <w:sz w:val="22"/>
      <w:u w:val="single"/>
    </w:rPr>
  </w:style>
  <w:style w:type="paragraph" w:customStyle="1" w:styleId="ConsNormal">
    <w:name w:val="ConsNormal"/>
    <w:qFormat/>
    <w:rsid w:val="003810A0"/>
    <w:pPr>
      <w:widowControl w:val="0"/>
      <w:autoSpaceDE w:val="0"/>
      <w:autoSpaceDN w:val="0"/>
      <w:adjustRightInd w:val="0"/>
      <w:ind w:right="19772" w:firstLine="720"/>
    </w:pPr>
    <w:rPr>
      <w:rFonts w:ascii="Arial" w:eastAsia="Times New Roman" w:hAnsi="Arial" w:cs="Arial"/>
    </w:rPr>
  </w:style>
  <w:style w:type="character" w:styleId="aff1">
    <w:name w:val="Emphasis"/>
    <w:basedOn w:val="a0"/>
    <w:qFormat/>
    <w:rsid w:val="00214408"/>
    <w:rPr>
      <w:rFonts w:cs="Times New Roman"/>
      <w:i/>
    </w:rPr>
  </w:style>
  <w:style w:type="paragraph" w:styleId="aff2">
    <w:name w:val="List Paragraph"/>
    <w:basedOn w:val="a"/>
    <w:link w:val="aff3"/>
    <w:uiPriority w:val="34"/>
    <w:qFormat/>
    <w:rsid w:val="001709BC"/>
    <w:pPr>
      <w:ind w:left="720"/>
      <w:contextualSpacing/>
    </w:pPr>
    <w:rPr>
      <w:rFonts w:eastAsia="Calibri"/>
      <w:szCs w:val="20"/>
    </w:rPr>
  </w:style>
  <w:style w:type="character" w:styleId="aff4">
    <w:name w:val="Placeholder Text"/>
    <w:basedOn w:val="a0"/>
    <w:uiPriority w:val="99"/>
    <w:semiHidden/>
    <w:rsid w:val="00827B8E"/>
    <w:rPr>
      <w:rFonts w:cs="Times New Roman"/>
      <w:color w:val="808080"/>
    </w:rPr>
  </w:style>
  <w:style w:type="table" w:styleId="aff5">
    <w:name w:val="Table Grid"/>
    <w:basedOn w:val="a1"/>
    <w:rsid w:val="00FB4C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6">
    <w:name w:val="footnote reference"/>
    <w:basedOn w:val="a0"/>
    <w:uiPriority w:val="99"/>
    <w:semiHidden/>
    <w:locked/>
    <w:rsid w:val="005E7155"/>
    <w:rPr>
      <w:rFonts w:cs="Times New Roman"/>
      <w:vertAlign w:val="superscript"/>
    </w:rPr>
  </w:style>
  <w:style w:type="paragraph" w:customStyle="1" w:styleId="26">
    <w:name w:val="Абзац списка2"/>
    <w:basedOn w:val="a"/>
    <w:uiPriority w:val="99"/>
    <w:qFormat/>
    <w:rsid w:val="005E7155"/>
    <w:pPr>
      <w:widowControl w:val="0"/>
      <w:wordWrap w:val="0"/>
      <w:ind w:left="720"/>
      <w:jc w:val="both"/>
    </w:pPr>
    <w:rPr>
      <w:kern w:val="2"/>
      <w:sz w:val="20"/>
      <w:szCs w:val="20"/>
    </w:rPr>
  </w:style>
  <w:style w:type="table" w:customStyle="1" w:styleId="1c">
    <w:name w:val="Сетка таблицы1"/>
    <w:uiPriority w:val="99"/>
    <w:rsid w:val="005E715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7">
    <w:name w:val="Знак"/>
    <w:basedOn w:val="a"/>
    <w:qFormat/>
    <w:rsid w:val="005E7155"/>
    <w:pPr>
      <w:spacing w:before="100" w:beforeAutospacing="1" w:after="100" w:afterAutospacing="1"/>
    </w:pPr>
    <w:rPr>
      <w:rFonts w:ascii="Tahoma" w:eastAsia="Calibri" w:hAnsi="Tahoma" w:cs="Tahoma"/>
      <w:sz w:val="20"/>
      <w:szCs w:val="20"/>
      <w:lang w:val="en-US" w:eastAsia="en-US"/>
    </w:rPr>
  </w:style>
  <w:style w:type="paragraph" w:customStyle="1" w:styleId="36">
    <w:name w:val="3"/>
    <w:basedOn w:val="a"/>
    <w:rsid w:val="005E7155"/>
    <w:pPr>
      <w:spacing w:before="100" w:beforeAutospacing="1" w:after="100" w:afterAutospacing="1"/>
    </w:pPr>
    <w:rPr>
      <w:rFonts w:ascii="Tahoma" w:hAnsi="Tahoma"/>
      <w:sz w:val="20"/>
      <w:szCs w:val="20"/>
      <w:lang w:val="en-US" w:eastAsia="en-US"/>
    </w:rPr>
  </w:style>
  <w:style w:type="paragraph" w:customStyle="1" w:styleId="1d">
    <w:name w:val="Без интервала1"/>
    <w:link w:val="NoSpacingChar"/>
    <w:qFormat/>
    <w:rsid w:val="005E7155"/>
    <w:pPr>
      <w:ind w:firstLine="709"/>
    </w:pPr>
    <w:rPr>
      <w:sz w:val="22"/>
      <w:szCs w:val="22"/>
      <w:lang w:eastAsia="en-US"/>
    </w:rPr>
  </w:style>
  <w:style w:type="character" w:customStyle="1" w:styleId="NoSpacingChar">
    <w:name w:val="No Spacing Char"/>
    <w:link w:val="1d"/>
    <w:locked/>
    <w:rsid w:val="005E7155"/>
    <w:rPr>
      <w:sz w:val="22"/>
      <w:szCs w:val="22"/>
      <w:lang w:eastAsia="en-US" w:bidi="ar-SA"/>
    </w:rPr>
  </w:style>
  <w:style w:type="character" w:customStyle="1" w:styleId="16">
    <w:name w:val="Обычный (веб) Знак1"/>
    <w:aliases w:val="Обычный (веб) Знак Знак,Обычный (веб) Знак2 Знак Знак,Обычный (веб) Знак1 Знак1 Знак Знак,Обычный (веб) Знак Знак Знак1 Знак Знак,....... (Web)1 Знак Знак Знак1 Знак Знак,Знак Знак Знак Знак1 Знак Знак"/>
    <w:link w:val="af5"/>
    <w:uiPriority w:val="99"/>
    <w:locked/>
    <w:rsid w:val="005E7155"/>
    <w:rPr>
      <w:rFonts w:ascii="Times New Roman" w:hAnsi="Times New Roman"/>
      <w:sz w:val="24"/>
    </w:rPr>
  </w:style>
  <w:style w:type="character" w:customStyle="1" w:styleId="apple-converted-space">
    <w:name w:val="apple-converted-space"/>
    <w:rsid w:val="005E7155"/>
  </w:style>
  <w:style w:type="paragraph" w:customStyle="1" w:styleId="Default">
    <w:name w:val="Default"/>
    <w:qFormat/>
    <w:rsid w:val="005E7155"/>
    <w:pPr>
      <w:autoSpaceDE w:val="0"/>
      <w:autoSpaceDN w:val="0"/>
      <w:adjustRightInd w:val="0"/>
    </w:pPr>
    <w:rPr>
      <w:color w:val="000000"/>
      <w:sz w:val="24"/>
      <w:szCs w:val="24"/>
    </w:rPr>
  </w:style>
  <w:style w:type="character" w:customStyle="1" w:styleId="s2">
    <w:name w:val="s2"/>
    <w:rsid w:val="005E7155"/>
  </w:style>
  <w:style w:type="paragraph" w:customStyle="1" w:styleId="ListParagraph1">
    <w:name w:val="List Paragraph1"/>
    <w:basedOn w:val="a"/>
    <w:qFormat/>
    <w:rsid w:val="005E7155"/>
    <w:pPr>
      <w:ind w:left="720"/>
    </w:pPr>
  </w:style>
  <w:style w:type="character" w:customStyle="1" w:styleId="blk">
    <w:name w:val="blk"/>
    <w:rsid w:val="005E7155"/>
  </w:style>
  <w:style w:type="character" w:customStyle="1" w:styleId="nobr">
    <w:name w:val="nobr"/>
    <w:rsid w:val="005E7155"/>
  </w:style>
  <w:style w:type="paragraph" w:customStyle="1" w:styleId="1e">
    <w:name w:val="Знак1"/>
    <w:basedOn w:val="a"/>
    <w:uiPriority w:val="99"/>
    <w:rsid w:val="005E7155"/>
    <w:pPr>
      <w:spacing w:before="100" w:beforeAutospacing="1" w:after="100" w:afterAutospacing="1"/>
    </w:pPr>
    <w:rPr>
      <w:rFonts w:ascii="Tahoma" w:hAnsi="Tahoma"/>
      <w:sz w:val="20"/>
      <w:szCs w:val="20"/>
      <w:lang w:val="en-US" w:eastAsia="en-US"/>
    </w:rPr>
  </w:style>
  <w:style w:type="paragraph" w:customStyle="1" w:styleId="1f">
    <w:name w:val="Знак Знак Знак Знак Знак Знак Знак1"/>
    <w:basedOn w:val="a"/>
    <w:uiPriority w:val="99"/>
    <w:rsid w:val="005E7155"/>
    <w:pPr>
      <w:spacing w:after="160" w:line="240" w:lineRule="exact"/>
    </w:pPr>
    <w:rPr>
      <w:rFonts w:ascii="Verdana" w:hAnsi="Verdana"/>
      <w:sz w:val="20"/>
      <w:szCs w:val="20"/>
      <w:lang w:val="en-US" w:eastAsia="en-US"/>
    </w:rPr>
  </w:style>
  <w:style w:type="paragraph" w:customStyle="1" w:styleId="1f0">
    <w:name w:val="Знак1 Знак Знак Знак Знак Знак Знак Знак Знак"/>
    <w:basedOn w:val="a"/>
    <w:qFormat/>
    <w:rsid w:val="005E7155"/>
    <w:pPr>
      <w:widowControl w:val="0"/>
      <w:adjustRightInd w:val="0"/>
      <w:spacing w:after="160" w:line="240" w:lineRule="exact"/>
      <w:jc w:val="right"/>
    </w:pPr>
    <w:rPr>
      <w:sz w:val="20"/>
      <w:szCs w:val="20"/>
      <w:lang w:val="en-GB" w:eastAsia="en-US"/>
    </w:rPr>
  </w:style>
  <w:style w:type="table" w:customStyle="1" w:styleId="27">
    <w:name w:val="Сетка таблицы2"/>
    <w:uiPriority w:val="39"/>
    <w:rsid w:val="005E7155"/>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Цветной список - Акцент 11"/>
    <w:basedOn w:val="a"/>
    <w:qFormat/>
    <w:rsid w:val="005E7155"/>
    <w:pPr>
      <w:ind w:left="720"/>
    </w:pPr>
    <w:rPr>
      <w:lang w:val="en-US" w:eastAsia="en-US"/>
    </w:rPr>
  </w:style>
  <w:style w:type="character" w:customStyle="1" w:styleId="110">
    <w:name w:val="Основной текст + 11"/>
    <w:aliases w:val="5 pt"/>
    <w:rsid w:val="005E7155"/>
    <w:rPr>
      <w:rFonts w:ascii="Times New Roman" w:hAnsi="Times New Roman"/>
      <w:color w:val="000000"/>
      <w:spacing w:val="0"/>
      <w:w w:val="100"/>
      <w:position w:val="0"/>
      <w:sz w:val="23"/>
      <w:vertAlign w:val="baseline"/>
      <w:lang w:val="ru-RU"/>
    </w:rPr>
  </w:style>
  <w:style w:type="paragraph" w:customStyle="1" w:styleId="1f1">
    <w:name w:val="Основной текст1"/>
    <w:basedOn w:val="a"/>
    <w:qFormat/>
    <w:rsid w:val="005E7155"/>
    <w:pPr>
      <w:widowControl w:val="0"/>
      <w:shd w:val="clear" w:color="auto" w:fill="FFFFFF"/>
      <w:suppressAutoHyphens/>
      <w:spacing w:line="100" w:lineRule="atLeast"/>
    </w:pPr>
    <w:rPr>
      <w:sz w:val="20"/>
      <w:szCs w:val="20"/>
      <w:lang w:eastAsia="ar-SA"/>
    </w:rPr>
  </w:style>
  <w:style w:type="character" w:customStyle="1" w:styleId="1f2">
    <w:name w:val="Основной шрифт абзаца1"/>
    <w:rsid w:val="005E7155"/>
  </w:style>
  <w:style w:type="paragraph" w:customStyle="1" w:styleId="28">
    <w:name w:val="2"/>
    <w:basedOn w:val="a"/>
    <w:next w:val="aa"/>
    <w:qFormat/>
    <w:rsid w:val="005E7155"/>
    <w:pPr>
      <w:keepNext/>
      <w:widowControl w:val="0"/>
      <w:suppressAutoHyphens/>
      <w:spacing w:before="240" w:after="120"/>
      <w:jc w:val="both"/>
    </w:pPr>
    <w:rPr>
      <w:rFonts w:ascii="Arial" w:eastAsia="Microsoft YaHei" w:hAnsi="Arial" w:cs="Arial"/>
      <w:kern w:val="1"/>
      <w:sz w:val="28"/>
      <w:szCs w:val="28"/>
      <w:lang w:eastAsia="ar-SA"/>
    </w:rPr>
  </w:style>
  <w:style w:type="paragraph" w:customStyle="1" w:styleId="aff8">
    <w:name w:val="Знак Знак Знак"/>
    <w:basedOn w:val="a"/>
    <w:qFormat/>
    <w:rsid w:val="005E7155"/>
    <w:pPr>
      <w:spacing w:before="100" w:beforeAutospacing="1" w:after="100" w:afterAutospacing="1"/>
    </w:pPr>
    <w:rPr>
      <w:rFonts w:ascii="Tahoma" w:eastAsia="Calibri" w:hAnsi="Tahoma"/>
      <w:sz w:val="20"/>
      <w:szCs w:val="20"/>
      <w:lang w:val="en-US" w:eastAsia="en-US"/>
    </w:rPr>
  </w:style>
  <w:style w:type="paragraph" w:customStyle="1" w:styleId="page-footertitle">
    <w:name w:val="page-footer__title"/>
    <w:basedOn w:val="a"/>
    <w:qFormat/>
    <w:rsid w:val="005E7155"/>
    <w:pPr>
      <w:spacing w:before="100" w:beforeAutospacing="1" w:after="100" w:afterAutospacing="1"/>
    </w:pPr>
    <w:rPr>
      <w:rFonts w:eastAsia="Calibri"/>
    </w:rPr>
  </w:style>
  <w:style w:type="character" w:styleId="aff9">
    <w:name w:val="Strong"/>
    <w:basedOn w:val="a0"/>
    <w:qFormat/>
    <w:rsid w:val="005E7155"/>
    <w:rPr>
      <w:rFonts w:cs="Times New Roman"/>
      <w:b/>
    </w:rPr>
  </w:style>
  <w:style w:type="paragraph" w:customStyle="1" w:styleId="37">
    <w:name w:val="Стиль3"/>
    <w:basedOn w:val="a"/>
    <w:qFormat/>
    <w:rsid w:val="005E7155"/>
    <w:pPr>
      <w:spacing w:line="260" w:lineRule="exact"/>
      <w:jc w:val="both"/>
    </w:pPr>
    <w:rPr>
      <w:rFonts w:ascii="Arial" w:eastAsia="Calibri" w:hAnsi="Arial"/>
      <w:szCs w:val="20"/>
    </w:rPr>
  </w:style>
  <w:style w:type="paragraph" w:customStyle="1" w:styleId="news-item">
    <w:name w:val="news-item"/>
    <w:basedOn w:val="a"/>
    <w:qFormat/>
    <w:rsid w:val="005E7155"/>
    <w:pPr>
      <w:spacing w:before="100" w:beforeAutospacing="1" w:after="100" w:afterAutospacing="1"/>
    </w:pPr>
    <w:rPr>
      <w:rFonts w:eastAsia="Calibri"/>
    </w:rPr>
  </w:style>
  <w:style w:type="paragraph" w:customStyle="1" w:styleId="affa">
    <w:name w:val="Энциклопедич"/>
    <w:basedOn w:val="a"/>
    <w:qFormat/>
    <w:rsid w:val="005E7155"/>
    <w:rPr>
      <w:rFonts w:eastAsia="Calibri"/>
      <w:color w:val="000000"/>
      <w:sz w:val="28"/>
      <w:szCs w:val="28"/>
    </w:rPr>
  </w:style>
  <w:style w:type="character" w:customStyle="1" w:styleId="social-likesbutton">
    <w:name w:val="social-likes__button"/>
    <w:rsid w:val="005E7155"/>
  </w:style>
  <w:style w:type="character" w:customStyle="1" w:styleId="af">
    <w:name w:val="Абзац Знак"/>
    <w:link w:val="ae"/>
    <w:locked/>
    <w:rsid w:val="005E7155"/>
    <w:rPr>
      <w:rFonts w:ascii="Times New Roman" w:hAnsi="Times New Roman"/>
      <w:sz w:val="22"/>
      <w:szCs w:val="22"/>
      <w:lang w:bidi="ar-SA"/>
    </w:rPr>
  </w:style>
  <w:style w:type="paragraph" w:customStyle="1" w:styleId="2">
    <w:name w:val="Список_маркерный_2_уровень"/>
    <w:basedOn w:val="1"/>
    <w:qFormat/>
    <w:rsid w:val="005E7155"/>
    <w:pPr>
      <w:numPr>
        <w:ilvl w:val="1"/>
      </w:numPr>
      <w:tabs>
        <w:tab w:val="num" w:pos="643"/>
        <w:tab w:val="num" w:pos="1440"/>
        <w:tab w:val="num" w:pos="2149"/>
      </w:tabs>
      <w:ind w:left="964" w:hanging="360"/>
    </w:pPr>
  </w:style>
  <w:style w:type="paragraph" w:customStyle="1" w:styleId="1">
    <w:name w:val="Список_маркерный_1_уровень"/>
    <w:link w:val="1f3"/>
    <w:qFormat/>
    <w:rsid w:val="005E7155"/>
    <w:pPr>
      <w:numPr>
        <w:numId w:val="11"/>
      </w:numPr>
      <w:spacing w:before="60" w:after="100"/>
      <w:jc w:val="both"/>
    </w:pPr>
    <w:rPr>
      <w:rFonts w:eastAsia="Times New Roman"/>
      <w:sz w:val="22"/>
      <w:szCs w:val="22"/>
    </w:rPr>
  </w:style>
  <w:style w:type="character" w:customStyle="1" w:styleId="1f3">
    <w:name w:val="Список_маркерный_1_уровень Знак"/>
    <w:link w:val="1"/>
    <w:locked/>
    <w:rsid w:val="005E7155"/>
    <w:rPr>
      <w:rFonts w:eastAsia="Times New Roman"/>
      <w:sz w:val="22"/>
      <w:szCs w:val="22"/>
      <w:lang w:bidi="ar-SA"/>
    </w:rPr>
  </w:style>
  <w:style w:type="paragraph" w:customStyle="1" w:styleId="affb">
    <w:name w:val="Основной Знак"/>
    <w:basedOn w:val="a"/>
    <w:link w:val="affc"/>
    <w:uiPriority w:val="99"/>
    <w:qFormat/>
    <w:rsid w:val="005E7155"/>
    <w:pPr>
      <w:spacing w:before="60" w:after="60"/>
      <w:ind w:firstLine="720"/>
      <w:jc w:val="both"/>
    </w:pPr>
    <w:rPr>
      <w:rFonts w:ascii="Verdana" w:eastAsia="Calibri" w:hAnsi="Verdana"/>
      <w:sz w:val="28"/>
      <w:szCs w:val="20"/>
    </w:rPr>
  </w:style>
  <w:style w:type="character" w:customStyle="1" w:styleId="affc">
    <w:name w:val="Основной Знак Знак"/>
    <w:link w:val="affb"/>
    <w:uiPriority w:val="99"/>
    <w:locked/>
    <w:rsid w:val="005E7155"/>
    <w:rPr>
      <w:rFonts w:ascii="Verdana" w:hAnsi="Verdana"/>
      <w:sz w:val="28"/>
    </w:rPr>
  </w:style>
  <w:style w:type="paragraph" w:styleId="29">
    <w:name w:val="toc 2"/>
    <w:basedOn w:val="a"/>
    <w:next w:val="a"/>
    <w:autoRedefine/>
    <w:uiPriority w:val="39"/>
    <w:qFormat/>
    <w:rsid w:val="005E7155"/>
    <w:pPr>
      <w:tabs>
        <w:tab w:val="left" w:pos="851"/>
        <w:tab w:val="right" w:leader="dot" w:pos="9356"/>
      </w:tabs>
      <w:ind w:left="240" w:hanging="240"/>
    </w:pPr>
  </w:style>
  <w:style w:type="paragraph" w:customStyle="1" w:styleId="1f4">
    <w:name w:val="Знак1 Знак Знак Знак"/>
    <w:basedOn w:val="a"/>
    <w:uiPriority w:val="99"/>
    <w:qFormat/>
    <w:rsid w:val="005E7155"/>
    <w:pPr>
      <w:spacing w:after="160" w:line="240" w:lineRule="exact"/>
    </w:pPr>
    <w:rPr>
      <w:rFonts w:ascii="Verdana" w:hAnsi="Verdana" w:cs="Verdana"/>
      <w:sz w:val="20"/>
      <w:szCs w:val="20"/>
      <w:lang w:val="en-US" w:eastAsia="en-US"/>
    </w:rPr>
  </w:style>
  <w:style w:type="paragraph" w:customStyle="1" w:styleId="pr">
    <w:name w:val="$pr_обычн"/>
    <w:basedOn w:val="a"/>
    <w:uiPriority w:val="99"/>
    <w:qFormat/>
    <w:rsid w:val="005E7155"/>
    <w:pPr>
      <w:ind w:firstLine="720"/>
      <w:jc w:val="both"/>
    </w:pPr>
    <w:rPr>
      <w:sz w:val="20"/>
      <w:szCs w:val="20"/>
    </w:rPr>
  </w:style>
  <w:style w:type="paragraph" w:styleId="affd">
    <w:name w:val="No Spacing"/>
    <w:uiPriority w:val="99"/>
    <w:qFormat/>
    <w:rsid w:val="005E7155"/>
    <w:rPr>
      <w:rFonts w:ascii="Times New Roman" w:eastAsia="Times New Roman" w:hAnsi="Times New Roman"/>
      <w:sz w:val="24"/>
      <w:szCs w:val="24"/>
    </w:rPr>
  </w:style>
  <w:style w:type="character" w:customStyle="1" w:styleId="affe">
    <w:name w:val="Название Знак"/>
    <w:link w:val="afff"/>
    <w:locked/>
    <w:rsid w:val="005E7155"/>
    <w:rPr>
      <w:b/>
      <w:sz w:val="24"/>
    </w:rPr>
  </w:style>
  <w:style w:type="paragraph" w:styleId="afff">
    <w:name w:val="Title"/>
    <w:basedOn w:val="a"/>
    <w:link w:val="affe"/>
    <w:qFormat/>
    <w:rsid w:val="005E7155"/>
    <w:pPr>
      <w:overflowPunct w:val="0"/>
      <w:autoSpaceDE w:val="0"/>
      <w:autoSpaceDN w:val="0"/>
      <w:adjustRightInd w:val="0"/>
      <w:jc w:val="center"/>
    </w:pPr>
    <w:rPr>
      <w:rFonts w:ascii="Calibri" w:eastAsia="Calibri" w:hAnsi="Calibri"/>
      <w:b/>
      <w:szCs w:val="20"/>
    </w:rPr>
  </w:style>
  <w:style w:type="character" w:customStyle="1" w:styleId="TitleChar1">
    <w:name w:val="Title Char1"/>
    <w:basedOn w:val="a0"/>
    <w:uiPriority w:val="99"/>
    <w:rsid w:val="005A3844"/>
    <w:rPr>
      <w:rFonts w:ascii="Cambria" w:hAnsi="Cambria" w:cs="Times New Roman"/>
      <w:b/>
      <w:kern w:val="28"/>
      <w:sz w:val="32"/>
    </w:rPr>
  </w:style>
  <w:style w:type="character" w:customStyle="1" w:styleId="1f5">
    <w:name w:val="Название Знак1"/>
    <w:rsid w:val="005E7155"/>
    <w:rPr>
      <w:rFonts w:ascii="Cambria" w:hAnsi="Cambria"/>
      <w:color w:val="17365D"/>
      <w:spacing w:val="5"/>
      <w:kern w:val="28"/>
      <w:sz w:val="52"/>
    </w:rPr>
  </w:style>
  <w:style w:type="paragraph" w:styleId="afff0">
    <w:name w:val="TOC Heading"/>
    <w:basedOn w:val="10"/>
    <w:next w:val="a"/>
    <w:uiPriority w:val="39"/>
    <w:qFormat/>
    <w:rsid w:val="005E7155"/>
    <w:pPr>
      <w:keepLines/>
      <w:spacing w:before="480" w:after="0" w:line="276" w:lineRule="auto"/>
      <w:outlineLvl w:val="9"/>
    </w:pPr>
    <w:rPr>
      <w:rFonts w:ascii="Cambria" w:hAnsi="Cambria"/>
      <w:color w:val="365F91"/>
      <w:kern w:val="0"/>
      <w:sz w:val="28"/>
      <w:szCs w:val="28"/>
    </w:rPr>
  </w:style>
  <w:style w:type="paragraph" w:styleId="38">
    <w:name w:val="toc 3"/>
    <w:basedOn w:val="a"/>
    <w:next w:val="a"/>
    <w:autoRedefine/>
    <w:uiPriority w:val="39"/>
    <w:qFormat/>
    <w:rsid w:val="005E7155"/>
    <w:pPr>
      <w:spacing w:after="100" w:line="276" w:lineRule="auto"/>
      <w:ind w:left="440"/>
    </w:pPr>
    <w:rPr>
      <w:rFonts w:ascii="Calibri" w:hAnsi="Calibri"/>
      <w:sz w:val="22"/>
      <w:szCs w:val="22"/>
    </w:rPr>
  </w:style>
  <w:style w:type="character" w:customStyle="1" w:styleId="aff3">
    <w:name w:val="Абзац списка Знак"/>
    <w:link w:val="aff2"/>
    <w:uiPriority w:val="34"/>
    <w:locked/>
    <w:rsid w:val="005E7155"/>
    <w:rPr>
      <w:rFonts w:ascii="Times New Roman" w:hAnsi="Times New Roman"/>
      <w:sz w:val="24"/>
    </w:rPr>
  </w:style>
  <w:style w:type="paragraph" w:customStyle="1" w:styleId="xmsonormal">
    <w:name w:val="x_msonormal"/>
    <w:basedOn w:val="a"/>
    <w:qFormat/>
    <w:rsid w:val="005E7155"/>
    <w:pPr>
      <w:spacing w:before="100" w:beforeAutospacing="1" w:after="100" w:afterAutospacing="1"/>
    </w:pPr>
  </w:style>
  <w:style w:type="character" w:styleId="afff1">
    <w:name w:val="annotation reference"/>
    <w:basedOn w:val="a0"/>
    <w:uiPriority w:val="99"/>
    <w:semiHidden/>
    <w:locked/>
    <w:rsid w:val="005E7155"/>
    <w:rPr>
      <w:rFonts w:cs="Times New Roman"/>
      <w:sz w:val="16"/>
    </w:rPr>
  </w:style>
  <w:style w:type="paragraph" w:styleId="afff2">
    <w:name w:val="annotation text"/>
    <w:basedOn w:val="a"/>
    <w:link w:val="afff3"/>
    <w:uiPriority w:val="99"/>
    <w:semiHidden/>
    <w:locked/>
    <w:rsid w:val="005E7155"/>
    <w:rPr>
      <w:rFonts w:eastAsia="Calibri"/>
      <w:sz w:val="20"/>
      <w:szCs w:val="20"/>
    </w:rPr>
  </w:style>
  <w:style w:type="character" w:customStyle="1" w:styleId="afff3">
    <w:name w:val="Текст примечания Знак"/>
    <w:basedOn w:val="a0"/>
    <w:link w:val="afff2"/>
    <w:uiPriority w:val="99"/>
    <w:semiHidden/>
    <w:locked/>
    <w:rsid w:val="005E7155"/>
    <w:rPr>
      <w:rFonts w:ascii="Times New Roman" w:hAnsi="Times New Roman" w:cs="Times New Roman"/>
    </w:rPr>
  </w:style>
  <w:style w:type="paragraph" w:styleId="afff4">
    <w:name w:val="annotation subject"/>
    <w:basedOn w:val="afff2"/>
    <w:next w:val="afff2"/>
    <w:link w:val="afff5"/>
    <w:uiPriority w:val="99"/>
    <w:semiHidden/>
    <w:locked/>
    <w:rsid w:val="005E7155"/>
    <w:rPr>
      <w:b/>
      <w:bCs/>
    </w:rPr>
  </w:style>
  <w:style w:type="character" w:customStyle="1" w:styleId="afff5">
    <w:name w:val="Тема примечания Знак"/>
    <w:basedOn w:val="afff3"/>
    <w:link w:val="afff4"/>
    <w:uiPriority w:val="99"/>
    <w:semiHidden/>
    <w:locked/>
    <w:rsid w:val="005E7155"/>
    <w:rPr>
      <w:rFonts w:ascii="Times New Roman" w:hAnsi="Times New Roman" w:cs="Times New Roman"/>
      <w:b/>
    </w:rPr>
  </w:style>
  <w:style w:type="paragraph" w:customStyle="1" w:styleId="1f6">
    <w:name w:val="1"/>
    <w:basedOn w:val="a"/>
    <w:next w:val="aa"/>
    <w:qFormat/>
    <w:rsid w:val="005E7155"/>
    <w:pPr>
      <w:keepNext/>
      <w:widowControl w:val="0"/>
      <w:suppressAutoHyphens/>
      <w:spacing w:before="240" w:after="120"/>
      <w:jc w:val="both"/>
    </w:pPr>
    <w:rPr>
      <w:rFonts w:ascii="Arial" w:eastAsia="Microsoft YaHei" w:hAnsi="Arial" w:cs="Arial"/>
      <w:kern w:val="1"/>
      <w:sz w:val="28"/>
      <w:szCs w:val="28"/>
      <w:lang w:eastAsia="ar-SA"/>
    </w:rPr>
  </w:style>
  <w:style w:type="character" w:styleId="afff6">
    <w:name w:val="FollowedHyperlink"/>
    <w:basedOn w:val="a0"/>
    <w:uiPriority w:val="99"/>
    <w:semiHidden/>
    <w:locked/>
    <w:rsid w:val="005E7155"/>
    <w:rPr>
      <w:rFonts w:cs="Times New Roman"/>
      <w:color w:val="800080"/>
      <w:u w:val="single"/>
    </w:rPr>
  </w:style>
  <w:style w:type="character" w:customStyle="1" w:styleId="1f7">
    <w:name w:val="Текст примечания Знак1"/>
    <w:uiPriority w:val="99"/>
    <w:semiHidden/>
    <w:rsid w:val="005E7155"/>
    <w:rPr>
      <w:rFonts w:eastAsia="Times New Roman"/>
      <w:kern w:val="2"/>
    </w:rPr>
  </w:style>
  <w:style w:type="character" w:customStyle="1" w:styleId="1f8">
    <w:name w:val="Текст сноски Знак1"/>
    <w:semiHidden/>
    <w:rsid w:val="005E7155"/>
    <w:rPr>
      <w:rFonts w:eastAsia="Times New Roman"/>
      <w:kern w:val="2"/>
    </w:rPr>
  </w:style>
  <w:style w:type="character" w:customStyle="1" w:styleId="310">
    <w:name w:val="Основной текст с отступом 3 Знак1"/>
    <w:semiHidden/>
    <w:rsid w:val="005E7155"/>
    <w:rPr>
      <w:rFonts w:eastAsia="Times New Roman"/>
      <w:kern w:val="2"/>
      <w:sz w:val="16"/>
    </w:rPr>
  </w:style>
  <w:style w:type="character" w:customStyle="1" w:styleId="1f9">
    <w:name w:val="Верхний колонтитул Знак1"/>
    <w:uiPriority w:val="99"/>
    <w:semiHidden/>
    <w:rsid w:val="005E7155"/>
    <w:rPr>
      <w:rFonts w:eastAsia="Times New Roman"/>
      <w:kern w:val="2"/>
    </w:rPr>
  </w:style>
  <w:style w:type="character" w:customStyle="1" w:styleId="1fa">
    <w:name w:val="Нижний колонтитул Знак1"/>
    <w:uiPriority w:val="99"/>
    <w:semiHidden/>
    <w:rsid w:val="005E7155"/>
    <w:rPr>
      <w:rFonts w:eastAsia="Times New Roman"/>
      <w:kern w:val="2"/>
    </w:rPr>
  </w:style>
  <w:style w:type="character" w:customStyle="1" w:styleId="210">
    <w:name w:val="Основной текст с отступом 2 Знак1"/>
    <w:uiPriority w:val="99"/>
    <w:semiHidden/>
    <w:rsid w:val="005E7155"/>
    <w:rPr>
      <w:rFonts w:eastAsia="Times New Roman"/>
      <w:kern w:val="2"/>
    </w:rPr>
  </w:style>
  <w:style w:type="character" w:customStyle="1" w:styleId="1fb">
    <w:name w:val="Основной текст Знак1"/>
    <w:semiHidden/>
    <w:rsid w:val="005E7155"/>
    <w:rPr>
      <w:rFonts w:eastAsia="Times New Roman"/>
      <w:kern w:val="2"/>
    </w:rPr>
  </w:style>
  <w:style w:type="character" w:customStyle="1" w:styleId="111">
    <w:name w:val="Основной текст + 111"/>
    <w:aliases w:val="5 pt1"/>
    <w:uiPriority w:val="99"/>
    <w:rsid w:val="005E7155"/>
    <w:rPr>
      <w:rFonts w:ascii="Times New Roman" w:hAnsi="Times New Roman"/>
      <w:color w:val="000000"/>
      <w:spacing w:val="0"/>
      <w:w w:val="100"/>
      <w:position w:val="0"/>
      <w:sz w:val="23"/>
      <w:vertAlign w:val="baseline"/>
      <w:lang w:val="ru-RU"/>
    </w:rPr>
  </w:style>
  <w:style w:type="character" w:customStyle="1" w:styleId="1fc">
    <w:name w:val="Основной текст с отступом Знак1"/>
    <w:uiPriority w:val="99"/>
    <w:semiHidden/>
    <w:rsid w:val="005E7155"/>
    <w:rPr>
      <w:rFonts w:eastAsia="Times New Roman"/>
      <w:kern w:val="2"/>
    </w:rPr>
  </w:style>
  <w:style w:type="character" w:customStyle="1" w:styleId="1fd">
    <w:name w:val="Тема примечания Знак1"/>
    <w:uiPriority w:val="99"/>
    <w:semiHidden/>
    <w:rsid w:val="005E7155"/>
    <w:rPr>
      <w:rFonts w:eastAsia="Times New Roman"/>
      <w:b/>
      <w:kern w:val="2"/>
    </w:rPr>
  </w:style>
  <w:style w:type="table" w:customStyle="1" w:styleId="39">
    <w:name w:val="Сетка таблицы3"/>
    <w:uiPriority w:val="99"/>
    <w:rsid w:val="005E7155"/>
    <w:pPr>
      <w:spacing w:after="200" w:line="276" w:lineRule="auto"/>
    </w:pPr>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Сетка таблицы11"/>
    <w:uiPriority w:val="99"/>
    <w:rsid w:val="005E715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3">
    <w:name w:val="Без интервала11"/>
    <w:uiPriority w:val="99"/>
    <w:rsid w:val="005E7155"/>
    <w:pPr>
      <w:ind w:firstLine="709"/>
    </w:pPr>
    <w:rPr>
      <w:sz w:val="22"/>
      <w:szCs w:val="22"/>
      <w:lang w:eastAsia="en-US"/>
    </w:rPr>
  </w:style>
  <w:style w:type="table" w:customStyle="1" w:styleId="211">
    <w:name w:val="Сетка таблицы21"/>
    <w:uiPriority w:val="39"/>
    <w:rsid w:val="005E7155"/>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4">
    <w:name w:val="Основной шрифт абзаца11"/>
    <w:uiPriority w:val="99"/>
    <w:rsid w:val="005E7155"/>
  </w:style>
  <w:style w:type="character" w:customStyle="1" w:styleId="afff7">
    <w:name w:val="Заголовок Знак"/>
    <w:uiPriority w:val="10"/>
    <w:rsid w:val="005E7155"/>
    <w:rPr>
      <w:rFonts w:ascii="Calibri Light" w:hAnsi="Calibri Light"/>
      <w:spacing w:val="-10"/>
      <w:kern w:val="28"/>
      <w:sz w:val="56"/>
    </w:rPr>
  </w:style>
  <w:style w:type="paragraph" w:customStyle="1" w:styleId="212">
    <w:name w:val="Абзац списка21"/>
    <w:basedOn w:val="a"/>
    <w:uiPriority w:val="99"/>
    <w:rsid w:val="005E7155"/>
    <w:pPr>
      <w:widowControl w:val="0"/>
      <w:wordWrap w:val="0"/>
      <w:ind w:left="720"/>
      <w:jc w:val="both"/>
    </w:pPr>
    <w:rPr>
      <w:kern w:val="2"/>
      <w:sz w:val="20"/>
      <w:szCs w:val="20"/>
    </w:rPr>
  </w:style>
  <w:style w:type="paragraph" w:customStyle="1" w:styleId="2a">
    <w:name w:val="Без интервала2"/>
    <w:qFormat/>
    <w:rsid w:val="005E7155"/>
    <w:pPr>
      <w:ind w:firstLine="709"/>
    </w:pPr>
    <w:rPr>
      <w:sz w:val="22"/>
      <w:szCs w:val="22"/>
      <w:lang w:eastAsia="en-US"/>
    </w:rPr>
  </w:style>
  <w:style w:type="character" w:customStyle="1" w:styleId="2b">
    <w:name w:val="Основной шрифт абзаца2"/>
    <w:rsid w:val="005E7155"/>
  </w:style>
  <w:style w:type="paragraph" w:customStyle="1" w:styleId="xl63">
    <w:name w:val="xl63"/>
    <w:basedOn w:val="a"/>
    <w:rsid w:val="005E7155"/>
    <w:pPr>
      <w:spacing w:before="100" w:beforeAutospacing="1" w:after="100" w:afterAutospacing="1"/>
    </w:pPr>
    <w:rPr>
      <w:color w:val="000000"/>
      <w:sz w:val="28"/>
      <w:szCs w:val="28"/>
    </w:rPr>
  </w:style>
  <w:style w:type="paragraph" w:customStyle="1" w:styleId="xl64">
    <w:name w:val="xl64"/>
    <w:basedOn w:val="a"/>
    <w:rsid w:val="005E71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5">
    <w:name w:val="xl65"/>
    <w:basedOn w:val="a"/>
    <w:rsid w:val="005E7155"/>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color w:val="000000"/>
    </w:rPr>
  </w:style>
  <w:style w:type="paragraph" w:customStyle="1" w:styleId="xl66">
    <w:name w:val="xl66"/>
    <w:basedOn w:val="a"/>
    <w:rsid w:val="005E7155"/>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67">
    <w:name w:val="xl67"/>
    <w:basedOn w:val="a"/>
    <w:rsid w:val="005E7155"/>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68">
    <w:name w:val="xl68"/>
    <w:basedOn w:val="a"/>
    <w:rsid w:val="005E71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69">
    <w:name w:val="xl69"/>
    <w:basedOn w:val="a"/>
    <w:rsid w:val="005E71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0">
    <w:name w:val="xl70"/>
    <w:basedOn w:val="a"/>
    <w:rsid w:val="005E71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71">
    <w:name w:val="xl71"/>
    <w:basedOn w:val="a"/>
    <w:rsid w:val="005E71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rPr>
  </w:style>
  <w:style w:type="paragraph" w:customStyle="1" w:styleId="xl72">
    <w:name w:val="xl72"/>
    <w:basedOn w:val="a"/>
    <w:rsid w:val="005E71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rPr>
  </w:style>
  <w:style w:type="paragraph" w:customStyle="1" w:styleId="xl73">
    <w:name w:val="xl73"/>
    <w:basedOn w:val="a"/>
    <w:rsid w:val="005E7155"/>
    <w:pPr>
      <w:pBdr>
        <w:top w:val="single" w:sz="4" w:space="0" w:color="auto"/>
        <w:left w:val="single" w:sz="4" w:space="0" w:color="auto"/>
        <w:right w:val="single" w:sz="4" w:space="0" w:color="auto"/>
      </w:pBdr>
      <w:shd w:val="clear" w:color="000000" w:fill="FFFFFF"/>
      <w:spacing w:before="100" w:beforeAutospacing="1" w:after="100" w:afterAutospacing="1"/>
    </w:pPr>
    <w:rPr>
      <w:color w:val="000000"/>
    </w:rPr>
  </w:style>
  <w:style w:type="paragraph" w:customStyle="1" w:styleId="xl74">
    <w:name w:val="xl74"/>
    <w:basedOn w:val="a"/>
    <w:rsid w:val="005E7155"/>
    <w:pPr>
      <w:pBdr>
        <w:top w:val="single" w:sz="4" w:space="0" w:color="auto"/>
        <w:left w:val="single" w:sz="4" w:space="0" w:color="auto"/>
        <w:right w:val="single" w:sz="4" w:space="0" w:color="auto"/>
      </w:pBdr>
      <w:shd w:val="clear" w:color="000000" w:fill="FFFFFF"/>
      <w:spacing w:before="100" w:beforeAutospacing="1" w:after="100" w:afterAutospacing="1"/>
      <w:jc w:val="center"/>
    </w:pPr>
    <w:rPr>
      <w:color w:val="000000"/>
    </w:rPr>
  </w:style>
  <w:style w:type="paragraph" w:customStyle="1" w:styleId="xl75">
    <w:name w:val="xl75"/>
    <w:basedOn w:val="a"/>
    <w:rsid w:val="005E71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76">
    <w:name w:val="xl76"/>
    <w:basedOn w:val="a"/>
    <w:rsid w:val="005E71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77">
    <w:name w:val="xl77"/>
    <w:basedOn w:val="a"/>
    <w:rsid w:val="005E71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78">
    <w:name w:val="xl78"/>
    <w:basedOn w:val="a"/>
    <w:rsid w:val="005E715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79">
    <w:name w:val="xl79"/>
    <w:basedOn w:val="a"/>
    <w:rsid w:val="005E71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80">
    <w:name w:val="xl80"/>
    <w:basedOn w:val="a"/>
    <w:rsid w:val="005E71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81">
    <w:name w:val="xl81"/>
    <w:basedOn w:val="a"/>
    <w:rsid w:val="005E71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82">
    <w:name w:val="xl82"/>
    <w:basedOn w:val="a"/>
    <w:rsid w:val="005E7155"/>
    <w:pPr>
      <w:pBdr>
        <w:top w:val="single" w:sz="4" w:space="0" w:color="auto"/>
        <w:left w:val="single" w:sz="4" w:space="0" w:color="auto"/>
        <w:right w:val="single" w:sz="4" w:space="0" w:color="auto"/>
      </w:pBdr>
      <w:shd w:val="clear" w:color="000000" w:fill="FFFFFF"/>
      <w:spacing w:before="100" w:beforeAutospacing="1" w:after="100" w:afterAutospacing="1"/>
    </w:pPr>
  </w:style>
  <w:style w:type="paragraph" w:customStyle="1" w:styleId="xl83">
    <w:name w:val="xl83"/>
    <w:basedOn w:val="a"/>
    <w:rsid w:val="005E7155"/>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84">
    <w:name w:val="xl84"/>
    <w:basedOn w:val="a"/>
    <w:rsid w:val="005E7155"/>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85">
    <w:name w:val="xl85"/>
    <w:basedOn w:val="a"/>
    <w:rsid w:val="005E7155"/>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86">
    <w:name w:val="xl86"/>
    <w:basedOn w:val="a"/>
    <w:rsid w:val="005E715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87">
    <w:name w:val="xl87"/>
    <w:basedOn w:val="a"/>
    <w:rsid w:val="005E71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88">
    <w:name w:val="xl88"/>
    <w:basedOn w:val="a"/>
    <w:rsid w:val="005E7155"/>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89">
    <w:name w:val="xl89"/>
    <w:basedOn w:val="a"/>
    <w:rsid w:val="005E71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90">
    <w:name w:val="xl90"/>
    <w:basedOn w:val="a"/>
    <w:rsid w:val="005E71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style>
  <w:style w:type="paragraph" w:customStyle="1" w:styleId="xl91">
    <w:name w:val="xl91"/>
    <w:basedOn w:val="a"/>
    <w:rsid w:val="005E7155"/>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2">
    <w:name w:val="xl92"/>
    <w:basedOn w:val="a"/>
    <w:rsid w:val="005E7155"/>
    <w:pPr>
      <w:pBdr>
        <w:top w:val="single" w:sz="4" w:space="0" w:color="auto"/>
        <w:left w:val="single" w:sz="4" w:space="0" w:color="auto"/>
        <w:bottom w:val="single" w:sz="4" w:space="0" w:color="auto"/>
        <w:right w:val="single" w:sz="8" w:space="0" w:color="auto"/>
      </w:pBdr>
      <w:spacing w:before="100" w:beforeAutospacing="1" w:after="100" w:afterAutospacing="1"/>
      <w:jc w:val="center"/>
    </w:pPr>
    <w:rPr>
      <w:color w:val="000000"/>
    </w:rPr>
  </w:style>
  <w:style w:type="paragraph" w:customStyle="1" w:styleId="xl93">
    <w:name w:val="xl93"/>
    <w:basedOn w:val="a"/>
    <w:rsid w:val="005E7155"/>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94">
    <w:name w:val="xl94"/>
    <w:basedOn w:val="a"/>
    <w:rsid w:val="005E7155"/>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color w:val="000000"/>
    </w:rPr>
  </w:style>
  <w:style w:type="paragraph" w:customStyle="1" w:styleId="xl95">
    <w:name w:val="xl95"/>
    <w:basedOn w:val="a"/>
    <w:rsid w:val="005E7155"/>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color w:val="000000"/>
    </w:rPr>
  </w:style>
  <w:style w:type="paragraph" w:customStyle="1" w:styleId="xl96">
    <w:name w:val="xl96"/>
    <w:basedOn w:val="a"/>
    <w:rsid w:val="005E7155"/>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color w:val="000000"/>
    </w:rPr>
  </w:style>
  <w:style w:type="paragraph" w:customStyle="1" w:styleId="xl97">
    <w:name w:val="xl97"/>
    <w:basedOn w:val="a"/>
    <w:rsid w:val="005E7155"/>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98">
    <w:name w:val="xl98"/>
    <w:basedOn w:val="a"/>
    <w:rsid w:val="005E7155"/>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99">
    <w:name w:val="xl99"/>
    <w:basedOn w:val="a"/>
    <w:rsid w:val="005E7155"/>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00">
    <w:name w:val="xl100"/>
    <w:basedOn w:val="a"/>
    <w:rsid w:val="005E7155"/>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top"/>
    </w:pPr>
  </w:style>
  <w:style w:type="paragraph" w:customStyle="1" w:styleId="xl101">
    <w:name w:val="xl101"/>
    <w:basedOn w:val="a"/>
    <w:rsid w:val="005E7155"/>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02">
    <w:name w:val="xl102"/>
    <w:basedOn w:val="a"/>
    <w:rsid w:val="005E71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03">
    <w:name w:val="xl103"/>
    <w:basedOn w:val="a"/>
    <w:rsid w:val="005E7155"/>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color w:val="000000"/>
      <w:sz w:val="20"/>
      <w:szCs w:val="20"/>
    </w:rPr>
  </w:style>
  <w:style w:type="paragraph" w:customStyle="1" w:styleId="xl104">
    <w:name w:val="xl104"/>
    <w:basedOn w:val="a"/>
    <w:rsid w:val="005E715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05">
    <w:name w:val="xl105"/>
    <w:basedOn w:val="a"/>
    <w:rsid w:val="005E7155"/>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06">
    <w:name w:val="xl106"/>
    <w:basedOn w:val="a"/>
    <w:rsid w:val="005E71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07">
    <w:name w:val="xl107"/>
    <w:basedOn w:val="a"/>
    <w:rsid w:val="005E71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08">
    <w:name w:val="xl108"/>
    <w:basedOn w:val="a"/>
    <w:rsid w:val="005E7155"/>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09">
    <w:name w:val="xl109"/>
    <w:basedOn w:val="a"/>
    <w:rsid w:val="005E7155"/>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b/>
      <w:bCs/>
      <w:color w:val="000000"/>
    </w:rPr>
  </w:style>
  <w:style w:type="paragraph" w:customStyle="1" w:styleId="xl110">
    <w:name w:val="xl110"/>
    <w:basedOn w:val="a"/>
    <w:rsid w:val="005E71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11">
    <w:name w:val="xl111"/>
    <w:basedOn w:val="a"/>
    <w:rsid w:val="005E7155"/>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12">
    <w:name w:val="xl112"/>
    <w:basedOn w:val="a"/>
    <w:rsid w:val="005E71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style>
  <w:style w:type="paragraph" w:customStyle="1" w:styleId="xl114">
    <w:name w:val="xl114"/>
    <w:basedOn w:val="a"/>
    <w:rsid w:val="005E7155"/>
    <w:pPr>
      <w:pBdr>
        <w:top w:val="single" w:sz="4" w:space="0" w:color="auto"/>
        <w:left w:val="single" w:sz="4" w:space="0" w:color="auto"/>
        <w:bottom w:val="single" w:sz="8" w:space="0" w:color="auto"/>
        <w:right w:val="single" w:sz="4" w:space="0" w:color="auto"/>
      </w:pBdr>
      <w:spacing w:before="100" w:beforeAutospacing="1" w:after="100" w:afterAutospacing="1"/>
    </w:pPr>
    <w:rPr>
      <w:b/>
      <w:bCs/>
      <w:color w:val="000000"/>
    </w:rPr>
  </w:style>
  <w:style w:type="paragraph" w:customStyle="1" w:styleId="xl115">
    <w:name w:val="xl115"/>
    <w:basedOn w:val="a"/>
    <w:rsid w:val="005E7155"/>
    <w:pPr>
      <w:pBdr>
        <w:top w:val="single" w:sz="4" w:space="0" w:color="auto"/>
        <w:left w:val="single" w:sz="4" w:space="0" w:color="auto"/>
        <w:bottom w:val="single" w:sz="8" w:space="0" w:color="auto"/>
        <w:right w:val="single" w:sz="4" w:space="0" w:color="auto"/>
      </w:pBdr>
      <w:spacing w:before="100" w:beforeAutospacing="1" w:after="100" w:afterAutospacing="1"/>
      <w:jc w:val="center"/>
    </w:pPr>
    <w:rPr>
      <w:b/>
      <w:bCs/>
      <w:color w:val="000000"/>
    </w:rPr>
  </w:style>
  <w:style w:type="paragraph" w:customStyle="1" w:styleId="xl116">
    <w:name w:val="xl116"/>
    <w:basedOn w:val="a"/>
    <w:rsid w:val="005E7155"/>
    <w:pPr>
      <w:pBdr>
        <w:top w:val="single" w:sz="4" w:space="0" w:color="auto"/>
        <w:left w:val="single" w:sz="4" w:space="0" w:color="auto"/>
        <w:bottom w:val="single" w:sz="8" w:space="0" w:color="auto"/>
        <w:right w:val="single" w:sz="4" w:space="0" w:color="auto"/>
      </w:pBdr>
      <w:spacing w:before="100" w:beforeAutospacing="1" w:after="100" w:afterAutospacing="1"/>
      <w:jc w:val="center"/>
    </w:pPr>
    <w:rPr>
      <w:b/>
      <w:bCs/>
      <w:color w:val="000000"/>
    </w:rPr>
  </w:style>
  <w:style w:type="paragraph" w:customStyle="1" w:styleId="xl117">
    <w:name w:val="xl117"/>
    <w:basedOn w:val="a"/>
    <w:rsid w:val="005E7155"/>
    <w:pPr>
      <w:pBdr>
        <w:top w:val="single" w:sz="4" w:space="0" w:color="auto"/>
        <w:left w:val="single" w:sz="4" w:space="0" w:color="auto"/>
        <w:bottom w:val="single" w:sz="8" w:space="0" w:color="auto"/>
        <w:right w:val="single" w:sz="8" w:space="0" w:color="auto"/>
      </w:pBdr>
      <w:spacing w:before="100" w:beforeAutospacing="1" w:after="100" w:afterAutospacing="1"/>
      <w:jc w:val="center"/>
    </w:pPr>
    <w:rPr>
      <w:b/>
      <w:bCs/>
      <w:color w:val="000000"/>
    </w:rPr>
  </w:style>
  <w:style w:type="paragraph" w:customStyle="1" w:styleId="xl118">
    <w:name w:val="xl118"/>
    <w:basedOn w:val="a"/>
    <w:rsid w:val="005E7155"/>
    <w:pPr>
      <w:pBdr>
        <w:top w:val="single" w:sz="4" w:space="0" w:color="auto"/>
        <w:left w:val="single" w:sz="4" w:space="0" w:color="auto"/>
        <w:bottom w:val="single" w:sz="8" w:space="0" w:color="auto"/>
        <w:right w:val="single" w:sz="4" w:space="0" w:color="auto"/>
      </w:pBdr>
      <w:spacing w:before="100" w:beforeAutospacing="1" w:after="100" w:afterAutospacing="1"/>
      <w:jc w:val="right"/>
    </w:pPr>
    <w:rPr>
      <w:b/>
      <w:bCs/>
      <w:color w:val="000000"/>
    </w:rPr>
  </w:style>
  <w:style w:type="paragraph" w:customStyle="1" w:styleId="xl119">
    <w:name w:val="xl119"/>
    <w:basedOn w:val="a"/>
    <w:rsid w:val="005E7155"/>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20">
    <w:name w:val="xl120"/>
    <w:basedOn w:val="a"/>
    <w:rsid w:val="005E7155"/>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21">
    <w:name w:val="xl121"/>
    <w:basedOn w:val="a"/>
    <w:rsid w:val="005E71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2">
    <w:name w:val="xl122"/>
    <w:basedOn w:val="a"/>
    <w:rsid w:val="005E71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3">
    <w:name w:val="xl123"/>
    <w:basedOn w:val="a"/>
    <w:rsid w:val="005E7155"/>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24">
    <w:name w:val="xl124"/>
    <w:basedOn w:val="a"/>
    <w:rsid w:val="005E7155"/>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25">
    <w:name w:val="xl125"/>
    <w:basedOn w:val="a"/>
    <w:rsid w:val="005E71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6">
    <w:name w:val="xl126"/>
    <w:basedOn w:val="a"/>
    <w:rsid w:val="005E715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27">
    <w:name w:val="xl127"/>
    <w:basedOn w:val="a"/>
    <w:rsid w:val="005E7155"/>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28">
    <w:name w:val="xl128"/>
    <w:basedOn w:val="a"/>
    <w:rsid w:val="005E715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29">
    <w:name w:val="xl129"/>
    <w:basedOn w:val="a"/>
    <w:rsid w:val="005E7155"/>
    <w:pPr>
      <w:pBdr>
        <w:top w:val="single" w:sz="4" w:space="0" w:color="auto"/>
        <w:left w:val="single" w:sz="4" w:space="0" w:color="auto"/>
        <w:right w:val="single" w:sz="8" w:space="0" w:color="auto"/>
      </w:pBdr>
      <w:spacing w:before="100" w:beforeAutospacing="1" w:after="100" w:afterAutospacing="1"/>
      <w:jc w:val="center"/>
      <w:textAlignment w:val="center"/>
    </w:pPr>
  </w:style>
  <w:style w:type="paragraph" w:customStyle="1" w:styleId="xl130">
    <w:name w:val="xl130"/>
    <w:basedOn w:val="a"/>
    <w:rsid w:val="005E7155"/>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31">
    <w:name w:val="xl131"/>
    <w:basedOn w:val="a"/>
    <w:rsid w:val="005E71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2">
    <w:name w:val="xl132"/>
    <w:basedOn w:val="a"/>
    <w:rsid w:val="005E7155"/>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3">
    <w:name w:val="xl133"/>
    <w:basedOn w:val="a"/>
    <w:rsid w:val="005E7155"/>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34">
    <w:name w:val="xl134"/>
    <w:basedOn w:val="a"/>
    <w:rsid w:val="005E7155"/>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5">
    <w:name w:val="xl135"/>
    <w:basedOn w:val="a"/>
    <w:rsid w:val="005E7155"/>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6">
    <w:name w:val="xl136"/>
    <w:basedOn w:val="a"/>
    <w:rsid w:val="005E7155"/>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7">
    <w:name w:val="xl137"/>
    <w:basedOn w:val="a"/>
    <w:rsid w:val="005E7155"/>
    <w:pPr>
      <w:pBdr>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38">
    <w:name w:val="xl138"/>
    <w:basedOn w:val="a"/>
    <w:rsid w:val="005E7155"/>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9">
    <w:name w:val="xl139"/>
    <w:basedOn w:val="a"/>
    <w:rsid w:val="005E71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40">
    <w:name w:val="xl140"/>
    <w:basedOn w:val="a"/>
    <w:rsid w:val="005E7155"/>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1">
    <w:name w:val="xl141"/>
    <w:basedOn w:val="a"/>
    <w:rsid w:val="005E7155"/>
    <w:pPr>
      <w:pBdr>
        <w:top w:val="single" w:sz="4" w:space="0" w:color="auto"/>
        <w:left w:val="single" w:sz="8" w:space="0" w:color="auto"/>
        <w:right w:val="single" w:sz="4" w:space="0" w:color="auto"/>
      </w:pBdr>
      <w:spacing w:before="100" w:beforeAutospacing="1" w:after="100" w:afterAutospacing="1"/>
      <w:jc w:val="center"/>
      <w:textAlignment w:val="center"/>
    </w:pPr>
  </w:style>
  <w:style w:type="paragraph" w:customStyle="1" w:styleId="xl142">
    <w:name w:val="xl142"/>
    <w:basedOn w:val="a"/>
    <w:rsid w:val="005E7155"/>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43">
    <w:name w:val="xl143"/>
    <w:basedOn w:val="a"/>
    <w:rsid w:val="005E71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44">
    <w:name w:val="xl144"/>
    <w:basedOn w:val="a"/>
    <w:rsid w:val="005E715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45">
    <w:name w:val="xl145"/>
    <w:basedOn w:val="a"/>
    <w:rsid w:val="005E7155"/>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46">
    <w:name w:val="xl146"/>
    <w:basedOn w:val="a"/>
    <w:rsid w:val="005E7155"/>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47">
    <w:name w:val="xl147"/>
    <w:basedOn w:val="a"/>
    <w:rsid w:val="005E7155"/>
    <w:pPr>
      <w:pBdr>
        <w:top w:val="single" w:sz="4" w:space="0" w:color="auto"/>
        <w:left w:val="single" w:sz="4" w:space="0" w:color="auto"/>
        <w:right w:val="single" w:sz="8" w:space="0" w:color="auto"/>
      </w:pBdr>
      <w:spacing w:before="100" w:beforeAutospacing="1" w:after="100" w:afterAutospacing="1"/>
      <w:jc w:val="center"/>
      <w:textAlignment w:val="center"/>
    </w:pPr>
  </w:style>
  <w:style w:type="paragraph" w:customStyle="1" w:styleId="xl148">
    <w:name w:val="xl148"/>
    <w:basedOn w:val="a"/>
    <w:rsid w:val="005E7155"/>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49">
    <w:name w:val="xl149"/>
    <w:basedOn w:val="a"/>
    <w:rsid w:val="005E7155"/>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50">
    <w:name w:val="xl150"/>
    <w:basedOn w:val="a"/>
    <w:rsid w:val="005E7155"/>
    <w:pPr>
      <w:pBdr>
        <w:top w:val="single" w:sz="8" w:space="0" w:color="000000"/>
        <w:left w:val="single" w:sz="8" w:space="0" w:color="000000"/>
        <w:bottom w:val="single" w:sz="8" w:space="0" w:color="000000"/>
        <w:right w:val="single" w:sz="8" w:space="0" w:color="000000"/>
      </w:pBdr>
      <w:spacing w:before="100" w:beforeAutospacing="1" w:after="100" w:afterAutospacing="1"/>
      <w:textAlignment w:val="center"/>
    </w:pPr>
  </w:style>
  <w:style w:type="paragraph" w:customStyle="1" w:styleId="xl151">
    <w:name w:val="xl151"/>
    <w:basedOn w:val="a"/>
    <w:rsid w:val="005E7155"/>
    <w:pPr>
      <w:pBdr>
        <w:top w:val="single" w:sz="4" w:space="0" w:color="auto"/>
        <w:bottom w:val="single" w:sz="4" w:space="0" w:color="auto"/>
      </w:pBdr>
      <w:spacing w:before="100" w:beforeAutospacing="1" w:after="100" w:afterAutospacing="1"/>
      <w:jc w:val="center"/>
      <w:textAlignment w:val="center"/>
    </w:pPr>
  </w:style>
  <w:style w:type="paragraph" w:customStyle="1" w:styleId="xl152">
    <w:name w:val="xl152"/>
    <w:basedOn w:val="a"/>
    <w:rsid w:val="005E7155"/>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53">
    <w:name w:val="xl153"/>
    <w:basedOn w:val="a"/>
    <w:rsid w:val="005E7155"/>
    <w:pPr>
      <w:pBdr>
        <w:top w:val="single" w:sz="4" w:space="0" w:color="auto"/>
        <w:left w:val="single" w:sz="8" w:space="0" w:color="auto"/>
        <w:bottom w:val="single" w:sz="8" w:space="0" w:color="auto"/>
      </w:pBdr>
      <w:spacing w:before="100" w:beforeAutospacing="1" w:after="100" w:afterAutospacing="1"/>
    </w:pPr>
    <w:rPr>
      <w:b/>
      <w:bCs/>
      <w:color w:val="000000"/>
    </w:rPr>
  </w:style>
  <w:style w:type="paragraph" w:customStyle="1" w:styleId="xl154">
    <w:name w:val="xl154"/>
    <w:basedOn w:val="a"/>
    <w:rsid w:val="005E7155"/>
    <w:pPr>
      <w:pBdr>
        <w:top w:val="single" w:sz="4" w:space="0" w:color="auto"/>
        <w:bottom w:val="single" w:sz="8" w:space="0" w:color="auto"/>
        <w:right w:val="single" w:sz="4" w:space="0" w:color="auto"/>
      </w:pBdr>
      <w:spacing w:before="100" w:beforeAutospacing="1" w:after="100" w:afterAutospacing="1"/>
    </w:pPr>
    <w:rPr>
      <w:b/>
      <w:bCs/>
      <w:color w:val="000000"/>
    </w:rPr>
  </w:style>
  <w:style w:type="paragraph" w:customStyle="1" w:styleId="xl155">
    <w:name w:val="xl155"/>
    <w:basedOn w:val="a"/>
    <w:rsid w:val="005E7155"/>
    <w:pPr>
      <w:pBdr>
        <w:top w:val="single" w:sz="4" w:space="0" w:color="auto"/>
        <w:left w:val="single" w:sz="8" w:space="0" w:color="auto"/>
        <w:bottom w:val="single" w:sz="4" w:space="0" w:color="auto"/>
      </w:pBdr>
      <w:spacing w:before="100" w:beforeAutospacing="1" w:after="100" w:afterAutospacing="1"/>
      <w:jc w:val="center"/>
      <w:textAlignment w:val="center"/>
    </w:pPr>
    <w:rPr>
      <w:b/>
      <w:bCs/>
    </w:rPr>
  </w:style>
  <w:style w:type="paragraph" w:customStyle="1" w:styleId="xl156">
    <w:name w:val="xl156"/>
    <w:basedOn w:val="a"/>
    <w:rsid w:val="005E7155"/>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57">
    <w:name w:val="xl157"/>
    <w:basedOn w:val="a"/>
    <w:rsid w:val="005E7155"/>
    <w:pPr>
      <w:pBdr>
        <w:top w:val="single" w:sz="4"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158">
    <w:name w:val="xl158"/>
    <w:basedOn w:val="a"/>
    <w:rsid w:val="005E7155"/>
    <w:pPr>
      <w:pBdr>
        <w:top w:val="single" w:sz="4" w:space="0" w:color="auto"/>
        <w:left w:val="single" w:sz="8" w:space="0" w:color="auto"/>
        <w:bottom w:val="single" w:sz="4" w:space="0" w:color="auto"/>
      </w:pBdr>
      <w:spacing w:before="100" w:beforeAutospacing="1" w:after="100" w:afterAutospacing="1"/>
      <w:jc w:val="center"/>
      <w:textAlignment w:val="center"/>
    </w:pPr>
    <w:rPr>
      <w:b/>
      <w:bCs/>
      <w:color w:val="000000"/>
    </w:rPr>
  </w:style>
  <w:style w:type="paragraph" w:customStyle="1" w:styleId="xl159">
    <w:name w:val="xl159"/>
    <w:basedOn w:val="a"/>
    <w:rsid w:val="005E7155"/>
    <w:pPr>
      <w:pBdr>
        <w:top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160">
    <w:name w:val="xl160"/>
    <w:basedOn w:val="a"/>
    <w:rsid w:val="005E7155"/>
    <w:pPr>
      <w:pBdr>
        <w:top w:val="single" w:sz="4" w:space="0" w:color="auto"/>
        <w:bottom w:val="single" w:sz="4" w:space="0" w:color="auto"/>
        <w:right w:val="single" w:sz="8" w:space="0" w:color="auto"/>
      </w:pBdr>
      <w:spacing w:before="100" w:beforeAutospacing="1" w:after="100" w:afterAutospacing="1"/>
      <w:jc w:val="center"/>
      <w:textAlignment w:val="center"/>
    </w:pPr>
    <w:rPr>
      <w:b/>
      <w:bCs/>
      <w:color w:val="000000"/>
    </w:rPr>
  </w:style>
  <w:style w:type="paragraph" w:customStyle="1" w:styleId="xl161">
    <w:name w:val="xl161"/>
    <w:basedOn w:val="a"/>
    <w:rsid w:val="005E7155"/>
    <w:pPr>
      <w:pBdr>
        <w:top w:val="single" w:sz="4" w:space="0" w:color="auto"/>
        <w:left w:val="single" w:sz="8" w:space="0" w:color="auto"/>
        <w:bottom w:val="single" w:sz="4" w:space="0" w:color="auto"/>
      </w:pBdr>
      <w:spacing w:before="100" w:beforeAutospacing="1" w:after="100" w:afterAutospacing="1"/>
      <w:textAlignment w:val="center"/>
    </w:pPr>
  </w:style>
  <w:style w:type="paragraph" w:customStyle="1" w:styleId="xl162">
    <w:name w:val="xl162"/>
    <w:basedOn w:val="a"/>
    <w:rsid w:val="005E7155"/>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3">
    <w:name w:val="xl163"/>
    <w:basedOn w:val="a"/>
    <w:rsid w:val="005E7155"/>
    <w:pPr>
      <w:pBdr>
        <w:top w:val="single" w:sz="4" w:space="0" w:color="auto"/>
        <w:left w:val="single" w:sz="8" w:space="0" w:color="auto"/>
        <w:bottom w:val="single" w:sz="4" w:space="0" w:color="auto"/>
      </w:pBdr>
      <w:spacing w:before="100" w:beforeAutospacing="1" w:after="100" w:afterAutospacing="1"/>
      <w:textAlignment w:val="center"/>
    </w:pPr>
    <w:rPr>
      <w:color w:val="000000"/>
    </w:rPr>
  </w:style>
  <w:style w:type="paragraph" w:customStyle="1" w:styleId="xl164">
    <w:name w:val="xl164"/>
    <w:basedOn w:val="a"/>
    <w:rsid w:val="005E7155"/>
    <w:pPr>
      <w:pBdr>
        <w:top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65">
    <w:name w:val="xl165"/>
    <w:basedOn w:val="a"/>
    <w:rsid w:val="005E7155"/>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top"/>
    </w:pPr>
  </w:style>
  <w:style w:type="paragraph" w:customStyle="1" w:styleId="xl166">
    <w:name w:val="xl166"/>
    <w:basedOn w:val="a"/>
    <w:rsid w:val="005E7155"/>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67">
    <w:name w:val="xl167"/>
    <w:basedOn w:val="a"/>
    <w:rsid w:val="005E7155"/>
    <w:pPr>
      <w:pBdr>
        <w:top w:val="single" w:sz="4" w:space="0" w:color="auto"/>
        <w:left w:val="single" w:sz="4" w:space="0" w:color="auto"/>
      </w:pBdr>
      <w:spacing w:before="100" w:beforeAutospacing="1" w:after="100" w:afterAutospacing="1"/>
      <w:jc w:val="center"/>
      <w:textAlignment w:val="center"/>
    </w:pPr>
    <w:rPr>
      <w:b/>
      <w:bCs/>
      <w:color w:val="000000"/>
      <w:sz w:val="32"/>
      <w:szCs w:val="32"/>
    </w:rPr>
  </w:style>
  <w:style w:type="paragraph" w:customStyle="1" w:styleId="xl168">
    <w:name w:val="xl168"/>
    <w:basedOn w:val="a"/>
    <w:rsid w:val="005E7155"/>
    <w:pPr>
      <w:pBdr>
        <w:top w:val="single" w:sz="4" w:space="0" w:color="auto"/>
      </w:pBdr>
      <w:spacing w:before="100" w:beforeAutospacing="1" w:after="100" w:afterAutospacing="1"/>
      <w:jc w:val="center"/>
      <w:textAlignment w:val="center"/>
    </w:pPr>
    <w:rPr>
      <w:b/>
      <w:bCs/>
      <w:color w:val="000000"/>
      <w:sz w:val="32"/>
      <w:szCs w:val="32"/>
    </w:rPr>
  </w:style>
  <w:style w:type="paragraph" w:customStyle="1" w:styleId="xl169">
    <w:name w:val="xl169"/>
    <w:basedOn w:val="a"/>
    <w:rsid w:val="005E7155"/>
    <w:pPr>
      <w:pBdr>
        <w:left w:val="single" w:sz="4" w:space="0" w:color="auto"/>
      </w:pBdr>
      <w:spacing w:before="100" w:beforeAutospacing="1" w:after="100" w:afterAutospacing="1"/>
      <w:jc w:val="center"/>
      <w:textAlignment w:val="center"/>
    </w:pPr>
    <w:rPr>
      <w:b/>
      <w:bCs/>
      <w:color w:val="000000"/>
      <w:sz w:val="32"/>
      <w:szCs w:val="32"/>
    </w:rPr>
  </w:style>
  <w:style w:type="paragraph" w:customStyle="1" w:styleId="xl170">
    <w:name w:val="xl170"/>
    <w:basedOn w:val="a"/>
    <w:rsid w:val="005E7155"/>
    <w:pPr>
      <w:spacing w:before="100" w:beforeAutospacing="1" w:after="100" w:afterAutospacing="1"/>
      <w:jc w:val="center"/>
      <w:textAlignment w:val="center"/>
    </w:pPr>
    <w:rPr>
      <w:b/>
      <w:bCs/>
      <w:color w:val="000000"/>
      <w:sz w:val="32"/>
      <w:szCs w:val="32"/>
    </w:rPr>
  </w:style>
  <w:style w:type="paragraph" w:customStyle="1" w:styleId="xl171">
    <w:name w:val="xl171"/>
    <w:basedOn w:val="a"/>
    <w:rsid w:val="005E7155"/>
    <w:pPr>
      <w:pBdr>
        <w:top w:val="single" w:sz="8" w:space="0" w:color="auto"/>
        <w:left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72">
    <w:name w:val="xl172"/>
    <w:basedOn w:val="a"/>
    <w:rsid w:val="005E7155"/>
    <w:pPr>
      <w:pBdr>
        <w:left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73">
    <w:name w:val="xl173"/>
    <w:basedOn w:val="a"/>
    <w:rsid w:val="005E7155"/>
    <w:pPr>
      <w:pBdr>
        <w:left w:val="single" w:sz="4" w:space="0" w:color="auto"/>
        <w:bottom w:val="single" w:sz="8" w:space="0" w:color="auto"/>
        <w:right w:val="single" w:sz="4" w:space="0" w:color="auto"/>
      </w:pBdr>
      <w:spacing w:before="100" w:beforeAutospacing="1" w:after="100" w:afterAutospacing="1"/>
      <w:jc w:val="center"/>
      <w:textAlignment w:val="center"/>
    </w:pPr>
    <w:rPr>
      <w:b/>
      <w:bCs/>
      <w:color w:val="000000"/>
    </w:rPr>
  </w:style>
  <w:style w:type="paragraph" w:customStyle="1" w:styleId="xl174">
    <w:name w:val="xl174"/>
    <w:basedOn w:val="a"/>
    <w:rsid w:val="005E7155"/>
    <w:pPr>
      <w:pBdr>
        <w:top w:val="single" w:sz="8" w:space="0" w:color="auto"/>
        <w:left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175">
    <w:name w:val="xl175"/>
    <w:basedOn w:val="a"/>
    <w:rsid w:val="005E7155"/>
    <w:pPr>
      <w:pBdr>
        <w:top w:val="single" w:sz="8" w:space="0" w:color="auto"/>
        <w:bottom w:val="single" w:sz="4" w:space="0" w:color="auto"/>
      </w:pBdr>
      <w:spacing w:before="100" w:beforeAutospacing="1" w:after="100" w:afterAutospacing="1"/>
      <w:jc w:val="center"/>
      <w:textAlignment w:val="center"/>
    </w:pPr>
    <w:rPr>
      <w:b/>
      <w:bCs/>
      <w:color w:val="000000"/>
    </w:rPr>
  </w:style>
  <w:style w:type="paragraph" w:customStyle="1" w:styleId="xl176">
    <w:name w:val="xl176"/>
    <w:basedOn w:val="a"/>
    <w:rsid w:val="005E7155"/>
    <w:pPr>
      <w:pBdr>
        <w:top w:val="single" w:sz="8" w:space="0" w:color="auto"/>
        <w:bottom w:val="single" w:sz="4" w:space="0" w:color="auto"/>
        <w:right w:val="single" w:sz="8" w:space="0" w:color="auto"/>
      </w:pBdr>
      <w:spacing w:before="100" w:beforeAutospacing="1" w:after="100" w:afterAutospacing="1"/>
      <w:jc w:val="center"/>
      <w:textAlignment w:val="center"/>
    </w:pPr>
    <w:rPr>
      <w:b/>
      <w:bCs/>
      <w:color w:val="000000"/>
    </w:rPr>
  </w:style>
  <w:style w:type="paragraph" w:customStyle="1" w:styleId="xl177">
    <w:name w:val="xl177"/>
    <w:basedOn w:val="a"/>
    <w:rsid w:val="005E7155"/>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178">
    <w:name w:val="xl178"/>
    <w:basedOn w:val="a"/>
    <w:rsid w:val="005E7155"/>
    <w:pPr>
      <w:pBdr>
        <w:top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179">
    <w:name w:val="xl179"/>
    <w:basedOn w:val="a"/>
    <w:rsid w:val="005E7155"/>
    <w:pPr>
      <w:pBdr>
        <w:top w:val="single" w:sz="4" w:space="0" w:color="auto"/>
        <w:bottom w:val="single" w:sz="4" w:space="0" w:color="auto"/>
        <w:right w:val="single" w:sz="8" w:space="0" w:color="auto"/>
      </w:pBdr>
      <w:spacing w:before="100" w:beforeAutospacing="1" w:after="100" w:afterAutospacing="1"/>
      <w:jc w:val="center"/>
      <w:textAlignment w:val="center"/>
    </w:pPr>
    <w:rPr>
      <w:b/>
      <w:bCs/>
      <w:color w:val="000000"/>
    </w:rPr>
  </w:style>
  <w:style w:type="paragraph" w:customStyle="1" w:styleId="xl180">
    <w:name w:val="xl180"/>
    <w:basedOn w:val="a"/>
    <w:rsid w:val="005E7155"/>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81">
    <w:name w:val="xl181"/>
    <w:basedOn w:val="a"/>
    <w:rsid w:val="005E7155"/>
    <w:pPr>
      <w:pBdr>
        <w:top w:val="single" w:sz="4" w:space="0" w:color="auto"/>
        <w:left w:val="single" w:sz="8" w:space="0" w:color="auto"/>
        <w:bottom w:val="single" w:sz="8" w:space="0" w:color="auto"/>
      </w:pBdr>
      <w:spacing w:before="100" w:beforeAutospacing="1" w:after="100" w:afterAutospacing="1"/>
      <w:jc w:val="center"/>
    </w:pPr>
    <w:rPr>
      <w:b/>
      <w:bCs/>
      <w:color w:val="000000"/>
    </w:rPr>
  </w:style>
  <w:style w:type="paragraph" w:customStyle="1" w:styleId="xl182">
    <w:name w:val="xl182"/>
    <w:basedOn w:val="a"/>
    <w:rsid w:val="005E7155"/>
    <w:pPr>
      <w:pBdr>
        <w:top w:val="single" w:sz="4" w:space="0" w:color="auto"/>
        <w:bottom w:val="single" w:sz="8" w:space="0" w:color="auto"/>
        <w:right w:val="single" w:sz="4" w:space="0" w:color="auto"/>
      </w:pBdr>
      <w:spacing w:before="100" w:beforeAutospacing="1" w:after="100" w:afterAutospacing="1"/>
      <w:jc w:val="center"/>
    </w:pPr>
    <w:rPr>
      <w:b/>
      <w:bCs/>
      <w:color w:val="000000"/>
    </w:rPr>
  </w:style>
  <w:style w:type="paragraph" w:customStyle="1" w:styleId="xl183">
    <w:name w:val="xl183"/>
    <w:basedOn w:val="a"/>
    <w:rsid w:val="005E7155"/>
    <w:pPr>
      <w:pBdr>
        <w:top w:val="single" w:sz="8" w:space="0" w:color="auto"/>
        <w:left w:val="single" w:sz="8" w:space="0" w:color="auto"/>
        <w:bottom w:val="single" w:sz="4" w:space="0" w:color="auto"/>
      </w:pBdr>
      <w:spacing w:before="100" w:beforeAutospacing="1" w:after="100" w:afterAutospacing="1"/>
      <w:jc w:val="center"/>
      <w:textAlignment w:val="center"/>
    </w:pPr>
    <w:rPr>
      <w:b/>
      <w:bCs/>
      <w:color w:val="000000"/>
    </w:rPr>
  </w:style>
  <w:style w:type="paragraph" w:customStyle="1" w:styleId="xl184">
    <w:name w:val="xl184"/>
    <w:basedOn w:val="a"/>
    <w:rsid w:val="005E7155"/>
    <w:pPr>
      <w:pBdr>
        <w:top w:val="single" w:sz="8" w:space="0" w:color="auto"/>
        <w:bottom w:val="single" w:sz="4" w:space="0" w:color="auto"/>
      </w:pBdr>
      <w:spacing w:before="100" w:beforeAutospacing="1" w:after="100" w:afterAutospacing="1"/>
      <w:jc w:val="center"/>
      <w:textAlignment w:val="center"/>
    </w:pPr>
    <w:rPr>
      <w:b/>
      <w:bCs/>
      <w:color w:val="000000"/>
    </w:rPr>
  </w:style>
  <w:style w:type="paragraph" w:customStyle="1" w:styleId="xl185">
    <w:name w:val="xl185"/>
    <w:basedOn w:val="a"/>
    <w:rsid w:val="005E7155"/>
    <w:pPr>
      <w:pBdr>
        <w:top w:val="single" w:sz="8" w:space="0" w:color="auto"/>
        <w:bottom w:val="single" w:sz="4" w:space="0" w:color="auto"/>
        <w:right w:val="single" w:sz="8" w:space="0" w:color="auto"/>
      </w:pBdr>
      <w:spacing w:before="100" w:beforeAutospacing="1" w:after="100" w:afterAutospacing="1"/>
      <w:jc w:val="center"/>
      <w:textAlignment w:val="center"/>
    </w:pPr>
    <w:rPr>
      <w:b/>
      <w:bCs/>
      <w:color w:val="000000"/>
    </w:rPr>
  </w:style>
  <w:style w:type="paragraph" w:customStyle="1" w:styleId="xl186">
    <w:name w:val="xl186"/>
    <w:basedOn w:val="a"/>
    <w:rsid w:val="005E7155"/>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87">
    <w:name w:val="xl187"/>
    <w:basedOn w:val="a"/>
    <w:rsid w:val="005E7155"/>
    <w:pPr>
      <w:pBdr>
        <w:top w:val="single" w:sz="8" w:space="0" w:color="auto"/>
        <w:left w:val="single" w:sz="8" w:space="0" w:color="auto"/>
        <w:right w:val="single" w:sz="4" w:space="0" w:color="auto"/>
      </w:pBdr>
      <w:spacing w:before="100" w:beforeAutospacing="1" w:after="100" w:afterAutospacing="1"/>
      <w:jc w:val="center"/>
      <w:textAlignment w:val="center"/>
    </w:pPr>
    <w:rPr>
      <w:b/>
      <w:bCs/>
      <w:color w:val="000000"/>
    </w:rPr>
  </w:style>
  <w:style w:type="paragraph" w:customStyle="1" w:styleId="xl188">
    <w:name w:val="xl188"/>
    <w:basedOn w:val="a"/>
    <w:rsid w:val="005E7155"/>
    <w:pPr>
      <w:pBdr>
        <w:left w:val="single" w:sz="8" w:space="0" w:color="auto"/>
        <w:right w:val="single" w:sz="4" w:space="0" w:color="auto"/>
      </w:pBdr>
      <w:spacing w:before="100" w:beforeAutospacing="1" w:after="100" w:afterAutospacing="1"/>
      <w:jc w:val="center"/>
      <w:textAlignment w:val="center"/>
    </w:pPr>
    <w:rPr>
      <w:b/>
      <w:bCs/>
      <w:color w:val="000000"/>
    </w:rPr>
  </w:style>
  <w:style w:type="paragraph" w:customStyle="1" w:styleId="xl189">
    <w:name w:val="xl189"/>
    <w:basedOn w:val="a"/>
    <w:rsid w:val="005E7155"/>
    <w:pPr>
      <w:pBdr>
        <w:left w:val="single" w:sz="8" w:space="0" w:color="auto"/>
        <w:bottom w:val="single" w:sz="8" w:space="0" w:color="auto"/>
        <w:right w:val="single" w:sz="4" w:space="0" w:color="auto"/>
      </w:pBdr>
      <w:spacing w:before="100" w:beforeAutospacing="1" w:after="100" w:afterAutospacing="1"/>
      <w:jc w:val="center"/>
      <w:textAlignment w:val="center"/>
    </w:pPr>
    <w:rPr>
      <w:b/>
      <w:bCs/>
      <w:color w:val="000000"/>
    </w:rPr>
  </w:style>
  <w:style w:type="paragraph" w:customStyle="1" w:styleId="xl190">
    <w:name w:val="xl190"/>
    <w:basedOn w:val="a"/>
    <w:rsid w:val="005E7155"/>
    <w:pPr>
      <w:pBdr>
        <w:top w:val="single" w:sz="8" w:space="0" w:color="auto"/>
        <w:left w:val="single" w:sz="8" w:space="0" w:color="auto"/>
        <w:bottom w:val="single" w:sz="4" w:space="0" w:color="auto"/>
      </w:pBdr>
      <w:spacing w:before="100" w:beforeAutospacing="1" w:after="100" w:afterAutospacing="1"/>
      <w:jc w:val="center"/>
      <w:textAlignment w:val="top"/>
    </w:pPr>
    <w:rPr>
      <w:b/>
      <w:bCs/>
      <w:color w:val="000000"/>
    </w:rPr>
  </w:style>
  <w:style w:type="paragraph" w:customStyle="1" w:styleId="xl191">
    <w:name w:val="xl191"/>
    <w:basedOn w:val="a"/>
    <w:rsid w:val="005E7155"/>
    <w:pPr>
      <w:pBdr>
        <w:top w:val="single" w:sz="8" w:space="0" w:color="auto"/>
        <w:bottom w:val="single" w:sz="4" w:space="0" w:color="auto"/>
      </w:pBdr>
      <w:spacing w:before="100" w:beforeAutospacing="1" w:after="100" w:afterAutospacing="1"/>
      <w:jc w:val="center"/>
      <w:textAlignment w:val="top"/>
    </w:pPr>
    <w:rPr>
      <w:b/>
      <w:bCs/>
      <w:color w:val="000000"/>
    </w:rPr>
  </w:style>
  <w:style w:type="paragraph" w:customStyle="1" w:styleId="xl192">
    <w:name w:val="xl192"/>
    <w:basedOn w:val="a"/>
    <w:rsid w:val="005E7155"/>
    <w:pPr>
      <w:pBdr>
        <w:top w:val="single" w:sz="8" w:space="0" w:color="auto"/>
        <w:bottom w:val="single" w:sz="4" w:space="0" w:color="auto"/>
        <w:right w:val="single" w:sz="8" w:space="0" w:color="auto"/>
      </w:pBdr>
      <w:spacing w:before="100" w:beforeAutospacing="1" w:after="100" w:afterAutospacing="1"/>
      <w:jc w:val="center"/>
      <w:textAlignment w:val="top"/>
    </w:pPr>
    <w:rPr>
      <w:b/>
      <w:bCs/>
      <w:color w:val="000000"/>
    </w:rPr>
  </w:style>
  <w:style w:type="paragraph" w:customStyle="1" w:styleId="xl193">
    <w:name w:val="xl193"/>
    <w:basedOn w:val="a"/>
    <w:rsid w:val="005E7155"/>
    <w:pPr>
      <w:pBdr>
        <w:top w:val="single" w:sz="4" w:space="0" w:color="auto"/>
        <w:left w:val="single" w:sz="8" w:space="0" w:color="auto"/>
        <w:bottom w:val="single" w:sz="8" w:space="0" w:color="auto"/>
      </w:pBdr>
      <w:spacing w:before="100" w:beforeAutospacing="1" w:after="100" w:afterAutospacing="1"/>
      <w:jc w:val="center"/>
      <w:textAlignment w:val="center"/>
    </w:pPr>
    <w:rPr>
      <w:b/>
      <w:bCs/>
      <w:color w:val="000000"/>
    </w:rPr>
  </w:style>
  <w:style w:type="paragraph" w:customStyle="1" w:styleId="xl194">
    <w:name w:val="xl194"/>
    <w:basedOn w:val="a"/>
    <w:rsid w:val="005E7155"/>
    <w:pPr>
      <w:pBdr>
        <w:top w:val="single" w:sz="4" w:space="0" w:color="auto"/>
        <w:bottom w:val="single" w:sz="8" w:space="0" w:color="auto"/>
        <w:right w:val="single" w:sz="4" w:space="0" w:color="auto"/>
      </w:pBdr>
      <w:spacing w:before="100" w:beforeAutospacing="1" w:after="100" w:afterAutospacing="1"/>
      <w:jc w:val="center"/>
      <w:textAlignment w:val="center"/>
    </w:pPr>
    <w:rPr>
      <w:b/>
      <w:bCs/>
      <w:color w:val="000000"/>
    </w:rPr>
  </w:style>
  <w:style w:type="paragraph" w:customStyle="1" w:styleId="xl113">
    <w:name w:val="xl113"/>
    <w:basedOn w:val="a"/>
    <w:rsid w:val="005E7155"/>
    <w:pPr>
      <w:pBdr>
        <w:top w:val="single" w:sz="4" w:space="0" w:color="auto"/>
        <w:left w:val="single" w:sz="4" w:space="0" w:color="auto"/>
        <w:bottom w:val="single" w:sz="4" w:space="0" w:color="auto"/>
      </w:pBdr>
      <w:spacing w:before="100" w:beforeAutospacing="1" w:after="100" w:afterAutospacing="1"/>
      <w:textAlignment w:val="top"/>
    </w:pPr>
    <w:rPr>
      <w:color w:val="000000"/>
      <w:sz w:val="10"/>
      <w:szCs w:val="10"/>
    </w:rPr>
  </w:style>
  <w:style w:type="paragraph" w:customStyle="1" w:styleId="xl195">
    <w:name w:val="xl195"/>
    <w:basedOn w:val="a"/>
    <w:rsid w:val="005E7155"/>
    <w:pPr>
      <w:pBdr>
        <w:right w:val="single" w:sz="4" w:space="0" w:color="auto"/>
      </w:pBdr>
      <w:spacing w:before="100" w:beforeAutospacing="1" w:after="100" w:afterAutospacing="1"/>
      <w:jc w:val="center"/>
      <w:textAlignment w:val="top"/>
    </w:pPr>
    <w:rPr>
      <w:color w:val="000000"/>
      <w:sz w:val="10"/>
      <w:szCs w:val="10"/>
    </w:rPr>
  </w:style>
  <w:style w:type="paragraph" w:customStyle="1" w:styleId="xl196">
    <w:name w:val="xl196"/>
    <w:basedOn w:val="a"/>
    <w:rsid w:val="005E7155"/>
    <w:pPr>
      <w:pBdr>
        <w:right w:val="single" w:sz="4" w:space="0" w:color="auto"/>
      </w:pBdr>
      <w:spacing w:before="100" w:beforeAutospacing="1" w:after="100" w:afterAutospacing="1"/>
      <w:textAlignment w:val="top"/>
    </w:pPr>
    <w:rPr>
      <w:color w:val="000000"/>
      <w:sz w:val="10"/>
      <w:szCs w:val="10"/>
    </w:rPr>
  </w:style>
  <w:style w:type="paragraph" w:customStyle="1" w:styleId="xl197">
    <w:name w:val="xl197"/>
    <w:basedOn w:val="a"/>
    <w:rsid w:val="005E71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10"/>
      <w:szCs w:val="10"/>
    </w:rPr>
  </w:style>
  <w:style w:type="paragraph" w:customStyle="1" w:styleId="xl198">
    <w:name w:val="xl198"/>
    <w:basedOn w:val="a"/>
    <w:rsid w:val="005E71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0"/>
      <w:szCs w:val="10"/>
    </w:rPr>
  </w:style>
  <w:style w:type="paragraph" w:customStyle="1" w:styleId="xl199">
    <w:name w:val="xl199"/>
    <w:basedOn w:val="a"/>
    <w:rsid w:val="005E7155"/>
    <w:pPr>
      <w:pBdr>
        <w:right w:val="single" w:sz="4" w:space="0" w:color="auto"/>
      </w:pBdr>
      <w:spacing w:before="100" w:beforeAutospacing="1" w:after="100" w:afterAutospacing="1"/>
      <w:textAlignment w:val="top"/>
    </w:pPr>
    <w:rPr>
      <w:sz w:val="10"/>
      <w:szCs w:val="10"/>
    </w:rPr>
  </w:style>
  <w:style w:type="paragraph" w:customStyle="1" w:styleId="xl200">
    <w:name w:val="xl200"/>
    <w:basedOn w:val="a"/>
    <w:rsid w:val="005E7155"/>
    <w:pPr>
      <w:pBdr>
        <w:top w:val="single" w:sz="4" w:space="0" w:color="auto"/>
        <w:left w:val="single" w:sz="4" w:space="0" w:color="auto"/>
        <w:right w:val="single" w:sz="4" w:space="0" w:color="auto"/>
      </w:pBdr>
      <w:spacing w:before="100" w:beforeAutospacing="1" w:after="100" w:afterAutospacing="1"/>
      <w:jc w:val="center"/>
      <w:textAlignment w:val="top"/>
    </w:pPr>
    <w:rPr>
      <w:color w:val="000000"/>
      <w:sz w:val="10"/>
      <w:szCs w:val="10"/>
    </w:rPr>
  </w:style>
  <w:style w:type="paragraph" w:customStyle="1" w:styleId="xl201">
    <w:name w:val="xl201"/>
    <w:basedOn w:val="a"/>
    <w:rsid w:val="005E7155"/>
    <w:pPr>
      <w:pBdr>
        <w:top w:val="single" w:sz="4" w:space="0" w:color="auto"/>
        <w:left w:val="single" w:sz="4" w:space="0" w:color="auto"/>
        <w:right w:val="single" w:sz="4" w:space="0" w:color="auto"/>
      </w:pBdr>
      <w:spacing w:before="100" w:beforeAutospacing="1" w:after="100" w:afterAutospacing="1"/>
      <w:jc w:val="center"/>
      <w:textAlignment w:val="top"/>
    </w:pPr>
    <w:rPr>
      <w:sz w:val="10"/>
      <w:szCs w:val="10"/>
    </w:rPr>
  </w:style>
  <w:style w:type="paragraph" w:customStyle="1" w:styleId="xl202">
    <w:name w:val="xl202"/>
    <w:basedOn w:val="a"/>
    <w:rsid w:val="005E7155"/>
    <w:pPr>
      <w:pBdr>
        <w:left w:val="single" w:sz="4" w:space="0" w:color="auto"/>
        <w:bottom w:val="single" w:sz="4" w:space="0" w:color="auto"/>
        <w:right w:val="single" w:sz="4" w:space="0" w:color="auto"/>
      </w:pBdr>
      <w:spacing w:before="100" w:beforeAutospacing="1" w:after="100" w:afterAutospacing="1"/>
      <w:jc w:val="center"/>
      <w:textAlignment w:val="top"/>
    </w:pPr>
    <w:rPr>
      <w:color w:val="000000"/>
      <w:sz w:val="10"/>
      <w:szCs w:val="10"/>
    </w:rPr>
  </w:style>
  <w:style w:type="paragraph" w:customStyle="1" w:styleId="xl203">
    <w:name w:val="xl203"/>
    <w:basedOn w:val="a"/>
    <w:rsid w:val="005E7155"/>
    <w:pPr>
      <w:pBdr>
        <w:left w:val="single" w:sz="4" w:space="0" w:color="auto"/>
        <w:bottom w:val="single" w:sz="4" w:space="0" w:color="auto"/>
        <w:right w:val="single" w:sz="4" w:space="0" w:color="auto"/>
      </w:pBdr>
      <w:spacing w:before="100" w:beforeAutospacing="1" w:after="100" w:afterAutospacing="1"/>
      <w:jc w:val="center"/>
      <w:textAlignment w:val="top"/>
    </w:pPr>
    <w:rPr>
      <w:sz w:val="10"/>
      <w:szCs w:val="10"/>
    </w:rPr>
  </w:style>
  <w:style w:type="paragraph" w:customStyle="1" w:styleId="xl204">
    <w:name w:val="xl204"/>
    <w:basedOn w:val="a"/>
    <w:rsid w:val="005E7155"/>
    <w:pPr>
      <w:pBdr>
        <w:left w:val="single" w:sz="4" w:space="0" w:color="auto"/>
        <w:right w:val="single" w:sz="4" w:space="0" w:color="auto"/>
      </w:pBdr>
      <w:spacing w:before="100" w:beforeAutospacing="1" w:after="100" w:afterAutospacing="1"/>
      <w:jc w:val="center"/>
      <w:textAlignment w:val="top"/>
    </w:pPr>
    <w:rPr>
      <w:sz w:val="10"/>
      <w:szCs w:val="10"/>
    </w:rPr>
  </w:style>
  <w:style w:type="paragraph" w:customStyle="1" w:styleId="xl205">
    <w:name w:val="xl205"/>
    <w:basedOn w:val="a"/>
    <w:rsid w:val="005E7155"/>
    <w:pPr>
      <w:pBdr>
        <w:left w:val="single" w:sz="4" w:space="0" w:color="auto"/>
        <w:right w:val="single" w:sz="4" w:space="0" w:color="auto"/>
      </w:pBdr>
      <w:spacing w:before="100" w:beforeAutospacing="1" w:after="100" w:afterAutospacing="1"/>
      <w:textAlignment w:val="top"/>
    </w:pPr>
    <w:rPr>
      <w:color w:val="000000"/>
      <w:sz w:val="10"/>
      <w:szCs w:val="10"/>
    </w:rPr>
  </w:style>
  <w:style w:type="paragraph" w:customStyle="1" w:styleId="xl206">
    <w:name w:val="xl206"/>
    <w:basedOn w:val="a"/>
    <w:rsid w:val="005E7155"/>
    <w:pPr>
      <w:pBdr>
        <w:left w:val="single" w:sz="4" w:space="0" w:color="auto"/>
        <w:right w:val="single" w:sz="4" w:space="0" w:color="auto"/>
      </w:pBdr>
      <w:spacing w:before="100" w:beforeAutospacing="1" w:after="100" w:afterAutospacing="1"/>
      <w:jc w:val="center"/>
      <w:textAlignment w:val="top"/>
    </w:pPr>
    <w:rPr>
      <w:color w:val="000000"/>
      <w:sz w:val="10"/>
      <w:szCs w:val="10"/>
    </w:rPr>
  </w:style>
  <w:style w:type="paragraph" w:customStyle="1" w:styleId="xl207">
    <w:name w:val="xl207"/>
    <w:basedOn w:val="a"/>
    <w:rsid w:val="005E7155"/>
    <w:pPr>
      <w:pBdr>
        <w:left w:val="single" w:sz="4" w:space="0" w:color="auto"/>
        <w:bottom w:val="single" w:sz="4" w:space="0" w:color="auto"/>
        <w:right w:val="single" w:sz="4" w:space="0" w:color="auto"/>
      </w:pBdr>
      <w:spacing w:before="100" w:beforeAutospacing="1" w:after="100" w:afterAutospacing="1"/>
      <w:textAlignment w:val="top"/>
    </w:pPr>
    <w:rPr>
      <w:color w:val="000000"/>
      <w:sz w:val="10"/>
      <w:szCs w:val="10"/>
    </w:rPr>
  </w:style>
  <w:style w:type="paragraph" w:customStyle="1" w:styleId="xl208">
    <w:name w:val="xl208"/>
    <w:basedOn w:val="a"/>
    <w:rsid w:val="005E7155"/>
    <w:pPr>
      <w:pBdr>
        <w:top w:val="single" w:sz="4" w:space="0" w:color="auto"/>
        <w:left w:val="single" w:sz="4" w:space="0" w:color="auto"/>
        <w:right w:val="single" w:sz="4" w:space="0" w:color="auto"/>
      </w:pBdr>
      <w:spacing w:before="100" w:beforeAutospacing="1" w:after="100" w:afterAutospacing="1"/>
      <w:jc w:val="center"/>
      <w:textAlignment w:val="top"/>
    </w:pPr>
    <w:rPr>
      <w:sz w:val="10"/>
      <w:szCs w:val="10"/>
    </w:rPr>
  </w:style>
  <w:style w:type="paragraph" w:customStyle="1" w:styleId="xl209">
    <w:name w:val="xl209"/>
    <w:basedOn w:val="a"/>
    <w:rsid w:val="005E7155"/>
    <w:pPr>
      <w:pBdr>
        <w:top w:val="single" w:sz="4" w:space="0" w:color="auto"/>
        <w:left w:val="single" w:sz="4" w:space="0" w:color="auto"/>
        <w:right w:val="single" w:sz="4" w:space="0" w:color="auto"/>
      </w:pBdr>
      <w:spacing w:before="100" w:beforeAutospacing="1" w:after="100" w:afterAutospacing="1"/>
      <w:jc w:val="center"/>
      <w:textAlignment w:val="top"/>
    </w:pPr>
    <w:rPr>
      <w:color w:val="000000"/>
      <w:sz w:val="10"/>
      <w:szCs w:val="10"/>
    </w:rPr>
  </w:style>
  <w:style w:type="paragraph" w:customStyle="1" w:styleId="xl210">
    <w:name w:val="xl210"/>
    <w:basedOn w:val="a"/>
    <w:rsid w:val="005E7155"/>
    <w:pPr>
      <w:pBdr>
        <w:top w:val="single" w:sz="4" w:space="0" w:color="auto"/>
        <w:left w:val="single" w:sz="4" w:space="0" w:color="auto"/>
        <w:right w:val="single" w:sz="4" w:space="0" w:color="auto"/>
      </w:pBdr>
      <w:spacing w:before="100" w:beforeAutospacing="1" w:after="100" w:afterAutospacing="1"/>
      <w:jc w:val="center"/>
      <w:textAlignment w:val="top"/>
    </w:pPr>
    <w:rPr>
      <w:color w:val="000000"/>
      <w:sz w:val="10"/>
      <w:szCs w:val="10"/>
    </w:rPr>
  </w:style>
  <w:style w:type="paragraph" w:customStyle="1" w:styleId="xl211">
    <w:name w:val="xl211"/>
    <w:basedOn w:val="a"/>
    <w:rsid w:val="005E7155"/>
    <w:pPr>
      <w:pBdr>
        <w:top w:val="single" w:sz="4" w:space="0" w:color="auto"/>
        <w:left w:val="single" w:sz="4" w:space="0" w:color="auto"/>
        <w:right w:val="single" w:sz="4" w:space="0" w:color="auto"/>
      </w:pBdr>
      <w:spacing w:before="100" w:beforeAutospacing="1" w:after="100" w:afterAutospacing="1"/>
      <w:jc w:val="center"/>
      <w:textAlignment w:val="top"/>
    </w:pPr>
    <w:rPr>
      <w:sz w:val="10"/>
      <w:szCs w:val="10"/>
    </w:rPr>
  </w:style>
  <w:style w:type="paragraph" w:customStyle="1" w:styleId="xl212">
    <w:name w:val="xl212"/>
    <w:basedOn w:val="a"/>
    <w:rsid w:val="005E7155"/>
    <w:pPr>
      <w:pBdr>
        <w:top w:val="single" w:sz="4" w:space="0" w:color="auto"/>
        <w:left w:val="single" w:sz="4" w:space="0" w:color="auto"/>
        <w:right w:val="single" w:sz="4" w:space="0" w:color="auto"/>
      </w:pBdr>
      <w:spacing w:before="100" w:beforeAutospacing="1" w:after="100" w:afterAutospacing="1"/>
      <w:jc w:val="center"/>
      <w:textAlignment w:val="top"/>
    </w:pPr>
    <w:rPr>
      <w:sz w:val="10"/>
      <w:szCs w:val="10"/>
    </w:rPr>
  </w:style>
  <w:style w:type="paragraph" w:customStyle="1" w:styleId="xl213">
    <w:name w:val="xl213"/>
    <w:basedOn w:val="a"/>
    <w:rsid w:val="005E7155"/>
    <w:pPr>
      <w:pBdr>
        <w:left w:val="single" w:sz="4" w:space="0" w:color="auto"/>
        <w:bottom w:val="single" w:sz="4" w:space="0" w:color="auto"/>
        <w:right w:val="single" w:sz="4" w:space="0" w:color="auto"/>
      </w:pBdr>
      <w:spacing w:before="100" w:beforeAutospacing="1" w:after="100" w:afterAutospacing="1"/>
      <w:jc w:val="center"/>
      <w:textAlignment w:val="top"/>
    </w:pPr>
    <w:rPr>
      <w:sz w:val="10"/>
      <w:szCs w:val="10"/>
    </w:rPr>
  </w:style>
  <w:style w:type="paragraph" w:customStyle="1" w:styleId="xl214">
    <w:name w:val="xl214"/>
    <w:basedOn w:val="a"/>
    <w:rsid w:val="005E7155"/>
    <w:pPr>
      <w:pBdr>
        <w:left w:val="single" w:sz="4" w:space="0" w:color="auto"/>
        <w:bottom w:val="single" w:sz="4" w:space="0" w:color="auto"/>
        <w:right w:val="single" w:sz="4" w:space="0" w:color="auto"/>
      </w:pBdr>
      <w:spacing w:before="100" w:beforeAutospacing="1" w:after="100" w:afterAutospacing="1"/>
      <w:jc w:val="center"/>
      <w:textAlignment w:val="top"/>
    </w:pPr>
    <w:rPr>
      <w:color w:val="000000"/>
      <w:sz w:val="10"/>
      <w:szCs w:val="10"/>
    </w:rPr>
  </w:style>
  <w:style w:type="paragraph" w:customStyle="1" w:styleId="xl215">
    <w:name w:val="xl215"/>
    <w:basedOn w:val="a"/>
    <w:rsid w:val="005E7155"/>
    <w:pPr>
      <w:pBdr>
        <w:left w:val="single" w:sz="4" w:space="0" w:color="auto"/>
        <w:bottom w:val="single" w:sz="4" w:space="0" w:color="auto"/>
        <w:right w:val="single" w:sz="4" w:space="0" w:color="auto"/>
      </w:pBdr>
      <w:spacing w:before="100" w:beforeAutospacing="1" w:after="100" w:afterAutospacing="1"/>
      <w:jc w:val="center"/>
      <w:textAlignment w:val="top"/>
    </w:pPr>
    <w:rPr>
      <w:color w:val="000000"/>
      <w:sz w:val="10"/>
      <w:szCs w:val="10"/>
    </w:rPr>
  </w:style>
  <w:style w:type="paragraph" w:customStyle="1" w:styleId="xl216">
    <w:name w:val="xl216"/>
    <w:basedOn w:val="a"/>
    <w:rsid w:val="005E7155"/>
    <w:pPr>
      <w:pBdr>
        <w:left w:val="single" w:sz="4" w:space="0" w:color="auto"/>
        <w:bottom w:val="single" w:sz="4" w:space="0" w:color="auto"/>
        <w:right w:val="single" w:sz="4" w:space="0" w:color="auto"/>
      </w:pBdr>
      <w:spacing w:before="100" w:beforeAutospacing="1" w:after="100" w:afterAutospacing="1"/>
      <w:jc w:val="center"/>
      <w:textAlignment w:val="top"/>
    </w:pPr>
    <w:rPr>
      <w:sz w:val="10"/>
      <w:szCs w:val="10"/>
    </w:rPr>
  </w:style>
  <w:style w:type="paragraph" w:customStyle="1" w:styleId="xl217">
    <w:name w:val="xl217"/>
    <w:basedOn w:val="a"/>
    <w:rsid w:val="005E7155"/>
    <w:pPr>
      <w:pBdr>
        <w:left w:val="single" w:sz="4" w:space="0" w:color="auto"/>
        <w:bottom w:val="single" w:sz="4" w:space="0" w:color="auto"/>
        <w:right w:val="single" w:sz="4" w:space="0" w:color="auto"/>
      </w:pBdr>
      <w:spacing w:before="100" w:beforeAutospacing="1" w:after="100" w:afterAutospacing="1"/>
      <w:jc w:val="center"/>
      <w:textAlignment w:val="top"/>
    </w:pPr>
    <w:rPr>
      <w:sz w:val="10"/>
      <w:szCs w:val="10"/>
    </w:rPr>
  </w:style>
  <w:style w:type="paragraph" w:customStyle="1" w:styleId="xl218">
    <w:name w:val="xl218"/>
    <w:basedOn w:val="a"/>
    <w:rsid w:val="005E71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0"/>
      <w:szCs w:val="10"/>
    </w:rPr>
  </w:style>
  <w:style w:type="paragraph" w:customStyle="1" w:styleId="xl219">
    <w:name w:val="xl219"/>
    <w:basedOn w:val="a"/>
    <w:rsid w:val="005E7155"/>
    <w:pPr>
      <w:pBdr>
        <w:top w:val="single" w:sz="4" w:space="0" w:color="auto"/>
        <w:left w:val="single" w:sz="4" w:space="0" w:color="auto"/>
        <w:right w:val="single" w:sz="4" w:space="0" w:color="auto"/>
      </w:pBdr>
      <w:spacing w:before="100" w:beforeAutospacing="1" w:after="100" w:afterAutospacing="1"/>
      <w:jc w:val="center"/>
      <w:textAlignment w:val="top"/>
    </w:pPr>
    <w:rPr>
      <w:sz w:val="10"/>
      <w:szCs w:val="10"/>
    </w:rPr>
  </w:style>
  <w:style w:type="paragraph" w:customStyle="1" w:styleId="xl220">
    <w:name w:val="xl220"/>
    <w:basedOn w:val="a"/>
    <w:rsid w:val="005E7155"/>
    <w:pPr>
      <w:pBdr>
        <w:left w:val="single" w:sz="4" w:space="0" w:color="auto"/>
        <w:bottom w:val="single" w:sz="4" w:space="0" w:color="auto"/>
        <w:right w:val="single" w:sz="4" w:space="0" w:color="auto"/>
      </w:pBdr>
      <w:spacing w:before="100" w:beforeAutospacing="1" w:after="100" w:afterAutospacing="1"/>
      <w:jc w:val="center"/>
      <w:textAlignment w:val="top"/>
    </w:pPr>
    <w:rPr>
      <w:sz w:val="10"/>
      <w:szCs w:val="10"/>
    </w:rPr>
  </w:style>
  <w:style w:type="paragraph" w:customStyle="1" w:styleId="xl221">
    <w:name w:val="xl221"/>
    <w:basedOn w:val="a"/>
    <w:rsid w:val="005E7155"/>
    <w:pPr>
      <w:pBdr>
        <w:left w:val="single" w:sz="4" w:space="0" w:color="auto"/>
        <w:right w:val="single" w:sz="4" w:space="0" w:color="auto"/>
      </w:pBdr>
      <w:spacing w:before="100" w:beforeAutospacing="1" w:after="100" w:afterAutospacing="1"/>
      <w:jc w:val="center"/>
      <w:textAlignment w:val="top"/>
    </w:pPr>
    <w:rPr>
      <w:color w:val="000000"/>
      <w:sz w:val="10"/>
      <w:szCs w:val="10"/>
    </w:rPr>
  </w:style>
  <w:style w:type="paragraph" w:customStyle="1" w:styleId="xl222">
    <w:name w:val="xl222"/>
    <w:basedOn w:val="a"/>
    <w:rsid w:val="005E7155"/>
    <w:pPr>
      <w:pBdr>
        <w:top w:val="single" w:sz="4" w:space="0" w:color="auto"/>
        <w:left w:val="single" w:sz="4" w:space="0" w:color="auto"/>
        <w:right w:val="single" w:sz="4" w:space="0" w:color="auto"/>
      </w:pBdr>
      <w:spacing w:before="100" w:beforeAutospacing="1" w:after="100" w:afterAutospacing="1"/>
      <w:jc w:val="center"/>
      <w:textAlignment w:val="top"/>
    </w:pPr>
    <w:rPr>
      <w:sz w:val="10"/>
      <w:szCs w:val="10"/>
    </w:rPr>
  </w:style>
  <w:style w:type="paragraph" w:customStyle="1" w:styleId="xl223">
    <w:name w:val="xl223"/>
    <w:basedOn w:val="a"/>
    <w:rsid w:val="005E7155"/>
    <w:pPr>
      <w:pBdr>
        <w:top w:val="single" w:sz="4" w:space="0" w:color="auto"/>
        <w:left w:val="single" w:sz="4" w:space="0" w:color="auto"/>
        <w:right w:val="single" w:sz="4" w:space="0" w:color="auto"/>
      </w:pBdr>
      <w:spacing w:before="100" w:beforeAutospacing="1" w:after="100" w:afterAutospacing="1"/>
      <w:jc w:val="center"/>
      <w:textAlignment w:val="top"/>
    </w:pPr>
    <w:rPr>
      <w:sz w:val="10"/>
      <w:szCs w:val="10"/>
    </w:rPr>
  </w:style>
  <w:style w:type="paragraph" w:customStyle="1" w:styleId="xl224">
    <w:name w:val="xl224"/>
    <w:basedOn w:val="a"/>
    <w:rsid w:val="005E7155"/>
    <w:pPr>
      <w:pBdr>
        <w:left w:val="single" w:sz="4" w:space="0" w:color="auto"/>
        <w:right w:val="single" w:sz="4" w:space="0" w:color="auto"/>
      </w:pBdr>
      <w:spacing w:before="100" w:beforeAutospacing="1" w:after="100" w:afterAutospacing="1"/>
      <w:jc w:val="center"/>
      <w:textAlignment w:val="top"/>
    </w:pPr>
    <w:rPr>
      <w:color w:val="000000"/>
      <w:sz w:val="10"/>
      <w:szCs w:val="10"/>
    </w:rPr>
  </w:style>
  <w:style w:type="paragraph" w:customStyle="1" w:styleId="xl225">
    <w:name w:val="xl225"/>
    <w:basedOn w:val="a"/>
    <w:rsid w:val="005E7155"/>
    <w:pPr>
      <w:pBdr>
        <w:left w:val="single" w:sz="4" w:space="0" w:color="auto"/>
        <w:right w:val="single" w:sz="4" w:space="0" w:color="auto"/>
      </w:pBdr>
      <w:spacing w:before="100" w:beforeAutospacing="1" w:after="100" w:afterAutospacing="1"/>
      <w:jc w:val="center"/>
      <w:textAlignment w:val="top"/>
    </w:pPr>
    <w:rPr>
      <w:sz w:val="10"/>
      <w:szCs w:val="10"/>
    </w:rPr>
  </w:style>
  <w:style w:type="paragraph" w:customStyle="1" w:styleId="xl226">
    <w:name w:val="xl226"/>
    <w:basedOn w:val="a"/>
    <w:rsid w:val="005E7155"/>
    <w:pPr>
      <w:pBdr>
        <w:left w:val="single" w:sz="4" w:space="0" w:color="auto"/>
        <w:right w:val="single" w:sz="4" w:space="0" w:color="auto"/>
      </w:pBdr>
      <w:spacing w:before="100" w:beforeAutospacing="1" w:after="100" w:afterAutospacing="1"/>
      <w:jc w:val="center"/>
      <w:textAlignment w:val="top"/>
    </w:pPr>
    <w:rPr>
      <w:sz w:val="10"/>
      <w:szCs w:val="10"/>
    </w:rPr>
  </w:style>
  <w:style w:type="paragraph" w:customStyle="1" w:styleId="xl227">
    <w:name w:val="xl227"/>
    <w:basedOn w:val="a"/>
    <w:rsid w:val="005E7155"/>
    <w:pPr>
      <w:pBdr>
        <w:left w:val="single" w:sz="4" w:space="0" w:color="auto"/>
        <w:bottom w:val="single" w:sz="4" w:space="0" w:color="auto"/>
        <w:right w:val="single" w:sz="4" w:space="0" w:color="auto"/>
      </w:pBdr>
      <w:spacing w:before="100" w:beforeAutospacing="1" w:after="100" w:afterAutospacing="1"/>
      <w:jc w:val="center"/>
      <w:textAlignment w:val="top"/>
    </w:pPr>
    <w:rPr>
      <w:sz w:val="10"/>
      <w:szCs w:val="10"/>
    </w:rPr>
  </w:style>
  <w:style w:type="paragraph" w:customStyle="1" w:styleId="xl228">
    <w:name w:val="xl228"/>
    <w:basedOn w:val="a"/>
    <w:rsid w:val="005E7155"/>
    <w:pPr>
      <w:pBdr>
        <w:left w:val="single" w:sz="4" w:space="0" w:color="auto"/>
        <w:bottom w:val="single" w:sz="4" w:space="0" w:color="auto"/>
        <w:right w:val="single" w:sz="4" w:space="0" w:color="auto"/>
      </w:pBdr>
      <w:spacing w:before="100" w:beforeAutospacing="1" w:after="100" w:afterAutospacing="1"/>
      <w:jc w:val="center"/>
      <w:textAlignment w:val="top"/>
    </w:pPr>
    <w:rPr>
      <w:sz w:val="10"/>
      <w:szCs w:val="10"/>
    </w:rPr>
  </w:style>
  <w:style w:type="paragraph" w:customStyle="1" w:styleId="xl229">
    <w:name w:val="xl229"/>
    <w:basedOn w:val="a"/>
    <w:rsid w:val="005E7155"/>
    <w:pPr>
      <w:pBdr>
        <w:top w:val="single" w:sz="4" w:space="0" w:color="auto"/>
        <w:left w:val="single" w:sz="4" w:space="0" w:color="auto"/>
        <w:right w:val="single" w:sz="4" w:space="0" w:color="auto"/>
      </w:pBdr>
      <w:spacing w:before="100" w:beforeAutospacing="1" w:after="100" w:afterAutospacing="1"/>
      <w:jc w:val="center"/>
      <w:textAlignment w:val="top"/>
    </w:pPr>
    <w:rPr>
      <w:color w:val="000000"/>
      <w:sz w:val="10"/>
      <w:szCs w:val="10"/>
    </w:rPr>
  </w:style>
  <w:style w:type="paragraph" w:customStyle="1" w:styleId="xl230">
    <w:name w:val="xl230"/>
    <w:basedOn w:val="a"/>
    <w:rsid w:val="005E7155"/>
    <w:pPr>
      <w:pBdr>
        <w:left w:val="single" w:sz="4" w:space="0" w:color="auto"/>
        <w:bottom w:val="single" w:sz="4" w:space="0" w:color="auto"/>
        <w:right w:val="single" w:sz="4" w:space="0" w:color="auto"/>
      </w:pBdr>
      <w:spacing w:before="100" w:beforeAutospacing="1" w:after="100" w:afterAutospacing="1"/>
      <w:jc w:val="center"/>
      <w:textAlignment w:val="top"/>
    </w:pPr>
    <w:rPr>
      <w:color w:val="000000"/>
      <w:sz w:val="10"/>
      <w:szCs w:val="10"/>
    </w:rPr>
  </w:style>
  <w:style w:type="paragraph" w:customStyle="1" w:styleId="xl231">
    <w:name w:val="xl231"/>
    <w:basedOn w:val="a"/>
    <w:rsid w:val="005E71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0"/>
      <w:szCs w:val="10"/>
    </w:rPr>
  </w:style>
  <w:style w:type="paragraph" w:customStyle="1" w:styleId="xl232">
    <w:name w:val="xl232"/>
    <w:basedOn w:val="a"/>
    <w:rsid w:val="005E7155"/>
    <w:pPr>
      <w:pBdr>
        <w:top w:val="single" w:sz="4" w:space="0" w:color="auto"/>
      </w:pBdr>
      <w:spacing w:before="100" w:beforeAutospacing="1" w:after="100" w:afterAutospacing="1"/>
      <w:jc w:val="center"/>
      <w:textAlignment w:val="top"/>
    </w:pPr>
    <w:rPr>
      <w:color w:val="000000"/>
      <w:sz w:val="10"/>
      <w:szCs w:val="10"/>
    </w:rPr>
  </w:style>
  <w:style w:type="paragraph" w:customStyle="1" w:styleId="xl233">
    <w:name w:val="xl233"/>
    <w:basedOn w:val="a"/>
    <w:rsid w:val="005E7155"/>
    <w:pPr>
      <w:pBdr>
        <w:top w:val="single" w:sz="4" w:space="0" w:color="auto"/>
        <w:right w:val="single" w:sz="4" w:space="0" w:color="auto"/>
      </w:pBdr>
      <w:spacing w:before="100" w:beforeAutospacing="1" w:after="100" w:afterAutospacing="1"/>
      <w:jc w:val="center"/>
      <w:textAlignment w:val="top"/>
    </w:pPr>
    <w:rPr>
      <w:color w:val="000000"/>
      <w:sz w:val="10"/>
      <w:szCs w:val="10"/>
    </w:rPr>
  </w:style>
  <w:style w:type="paragraph" w:customStyle="1" w:styleId="xl234">
    <w:name w:val="xl234"/>
    <w:basedOn w:val="a"/>
    <w:rsid w:val="005E7155"/>
    <w:pPr>
      <w:pBdr>
        <w:top w:val="single" w:sz="4" w:space="0" w:color="auto"/>
        <w:left w:val="single" w:sz="4" w:space="0" w:color="auto"/>
        <w:right w:val="single" w:sz="4" w:space="0" w:color="auto"/>
      </w:pBdr>
      <w:spacing w:before="100" w:beforeAutospacing="1" w:after="100" w:afterAutospacing="1"/>
      <w:jc w:val="center"/>
      <w:textAlignment w:val="top"/>
    </w:pPr>
    <w:rPr>
      <w:color w:val="000000"/>
      <w:sz w:val="10"/>
      <w:szCs w:val="10"/>
    </w:rPr>
  </w:style>
  <w:style w:type="paragraph" w:customStyle="1" w:styleId="xl235">
    <w:name w:val="xl235"/>
    <w:basedOn w:val="a"/>
    <w:rsid w:val="005E7155"/>
    <w:pPr>
      <w:pBdr>
        <w:right w:val="single" w:sz="4" w:space="0" w:color="auto"/>
      </w:pBdr>
      <w:spacing w:before="100" w:beforeAutospacing="1" w:after="100" w:afterAutospacing="1"/>
      <w:textAlignment w:val="top"/>
    </w:pPr>
    <w:rPr>
      <w:sz w:val="10"/>
      <w:szCs w:val="10"/>
    </w:rPr>
  </w:style>
  <w:style w:type="paragraph" w:customStyle="1" w:styleId="xl236">
    <w:name w:val="xl236"/>
    <w:basedOn w:val="a"/>
    <w:rsid w:val="005E7155"/>
    <w:pPr>
      <w:pBdr>
        <w:bottom w:val="single" w:sz="4" w:space="0" w:color="auto"/>
      </w:pBdr>
      <w:spacing w:before="100" w:beforeAutospacing="1" w:after="100" w:afterAutospacing="1"/>
      <w:jc w:val="center"/>
      <w:textAlignment w:val="top"/>
    </w:pPr>
    <w:rPr>
      <w:sz w:val="10"/>
      <w:szCs w:val="10"/>
    </w:rPr>
  </w:style>
  <w:style w:type="paragraph" w:customStyle="1" w:styleId="xl237">
    <w:name w:val="xl237"/>
    <w:basedOn w:val="a"/>
    <w:rsid w:val="005E7155"/>
    <w:pPr>
      <w:pBdr>
        <w:top w:val="single" w:sz="4" w:space="0" w:color="auto"/>
        <w:left w:val="single" w:sz="4" w:space="0" w:color="auto"/>
        <w:bottom w:val="single" w:sz="4" w:space="0" w:color="auto"/>
      </w:pBdr>
      <w:spacing w:before="100" w:beforeAutospacing="1" w:after="100" w:afterAutospacing="1"/>
      <w:jc w:val="center"/>
      <w:textAlignment w:val="top"/>
    </w:pPr>
    <w:rPr>
      <w:color w:val="000000"/>
      <w:sz w:val="10"/>
      <w:szCs w:val="10"/>
    </w:rPr>
  </w:style>
  <w:style w:type="paragraph" w:customStyle="1" w:styleId="xl238">
    <w:name w:val="xl238"/>
    <w:basedOn w:val="a"/>
    <w:rsid w:val="005E7155"/>
    <w:pPr>
      <w:pBdr>
        <w:top w:val="single" w:sz="4" w:space="0" w:color="auto"/>
        <w:bottom w:val="single" w:sz="4" w:space="0" w:color="auto"/>
        <w:right w:val="single" w:sz="4" w:space="0" w:color="auto"/>
      </w:pBdr>
      <w:spacing w:before="100" w:beforeAutospacing="1" w:after="100" w:afterAutospacing="1"/>
      <w:textAlignment w:val="top"/>
    </w:pPr>
    <w:rPr>
      <w:color w:val="000000"/>
      <w:sz w:val="10"/>
      <w:szCs w:val="10"/>
    </w:rPr>
  </w:style>
  <w:style w:type="paragraph" w:customStyle="1" w:styleId="xl239">
    <w:name w:val="xl239"/>
    <w:basedOn w:val="a"/>
    <w:rsid w:val="005E715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10"/>
      <w:szCs w:val="10"/>
    </w:rPr>
  </w:style>
  <w:style w:type="paragraph" w:customStyle="1" w:styleId="xl240">
    <w:name w:val="xl240"/>
    <w:basedOn w:val="a"/>
    <w:rsid w:val="005E7155"/>
    <w:pPr>
      <w:pBdr>
        <w:left w:val="single" w:sz="4" w:space="0" w:color="auto"/>
        <w:bottom w:val="single" w:sz="4" w:space="0" w:color="auto"/>
        <w:right w:val="single" w:sz="4" w:space="0" w:color="auto"/>
      </w:pBdr>
      <w:spacing w:before="100" w:beforeAutospacing="1" w:after="100" w:afterAutospacing="1"/>
      <w:jc w:val="center"/>
      <w:textAlignment w:val="top"/>
    </w:pPr>
    <w:rPr>
      <w:sz w:val="10"/>
      <w:szCs w:val="10"/>
    </w:rPr>
  </w:style>
  <w:style w:type="paragraph" w:customStyle="1" w:styleId="xl241">
    <w:name w:val="xl241"/>
    <w:basedOn w:val="a"/>
    <w:rsid w:val="005E71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10"/>
      <w:szCs w:val="10"/>
    </w:rPr>
  </w:style>
  <w:style w:type="paragraph" w:customStyle="1" w:styleId="xl242">
    <w:name w:val="xl242"/>
    <w:basedOn w:val="a"/>
    <w:rsid w:val="005E7155"/>
    <w:pPr>
      <w:pBdr>
        <w:bottom w:val="single" w:sz="4" w:space="0" w:color="auto"/>
      </w:pBdr>
      <w:spacing w:before="100" w:beforeAutospacing="1" w:after="100" w:afterAutospacing="1"/>
      <w:jc w:val="center"/>
      <w:textAlignment w:val="top"/>
    </w:pPr>
    <w:rPr>
      <w:sz w:val="10"/>
      <w:szCs w:val="10"/>
    </w:rPr>
  </w:style>
  <w:style w:type="paragraph" w:customStyle="1" w:styleId="xl243">
    <w:name w:val="xl243"/>
    <w:basedOn w:val="a"/>
    <w:rsid w:val="005E71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10"/>
      <w:szCs w:val="10"/>
    </w:rPr>
  </w:style>
  <w:style w:type="paragraph" w:customStyle="1" w:styleId="xl244">
    <w:name w:val="xl244"/>
    <w:basedOn w:val="a"/>
    <w:rsid w:val="005E715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0"/>
      <w:szCs w:val="10"/>
    </w:rPr>
  </w:style>
  <w:style w:type="paragraph" w:customStyle="1" w:styleId="xl245">
    <w:name w:val="xl245"/>
    <w:basedOn w:val="a"/>
    <w:rsid w:val="005E71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0"/>
      <w:szCs w:val="10"/>
    </w:rPr>
  </w:style>
  <w:style w:type="paragraph" w:customStyle="1" w:styleId="xl246">
    <w:name w:val="xl246"/>
    <w:basedOn w:val="a"/>
    <w:rsid w:val="005E71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0"/>
      <w:szCs w:val="10"/>
    </w:rPr>
  </w:style>
  <w:style w:type="paragraph" w:customStyle="1" w:styleId="xl247">
    <w:name w:val="xl247"/>
    <w:basedOn w:val="a"/>
    <w:rsid w:val="005E71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0"/>
      <w:szCs w:val="10"/>
    </w:rPr>
  </w:style>
  <w:style w:type="paragraph" w:customStyle="1" w:styleId="xl248">
    <w:name w:val="xl248"/>
    <w:basedOn w:val="a"/>
    <w:rsid w:val="005E7155"/>
    <w:pPr>
      <w:spacing w:before="100" w:beforeAutospacing="1" w:after="100" w:afterAutospacing="1"/>
      <w:textAlignment w:val="top"/>
    </w:pPr>
    <w:rPr>
      <w:sz w:val="10"/>
      <w:szCs w:val="10"/>
    </w:rPr>
  </w:style>
  <w:style w:type="paragraph" w:customStyle="1" w:styleId="xl249">
    <w:name w:val="xl249"/>
    <w:basedOn w:val="a"/>
    <w:rsid w:val="005E71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10"/>
      <w:szCs w:val="10"/>
    </w:rPr>
  </w:style>
  <w:style w:type="paragraph" w:customStyle="1" w:styleId="3a">
    <w:name w:val="Абзац списка3"/>
    <w:basedOn w:val="a"/>
    <w:uiPriority w:val="99"/>
    <w:qFormat/>
    <w:rsid w:val="00B140DC"/>
    <w:pPr>
      <w:widowControl w:val="0"/>
      <w:wordWrap w:val="0"/>
      <w:ind w:left="720"/>
      <w:jc w:val="both"/>
    </w:pPr>
    <w:rPr>
      <w:kern w:val="2"/>
      <w:sz w:val="20"/>
      <w:szCs w:val="20"/>
    </w:rPr>
  </w:style>
  <w:style w:type="paragraph" w:customStyle="1" w:styleId="3b">
    <w:name w:val="Без интервала3"/>
    <w:qFormat/>
    <w:rsid w:val="00B140DC"/>
    <w:pPr>
      <w:ind w:firstLine="709"/>
    </w:pPr>
    <w:rPr>
      <w:sz w:val="22"/>
      <w:szCs w:val="22"/>
      <w:lang w:eastAsia="en-US"/>
    </w:rPr>
  </w:style>
  <w:style w:type="paragraph" w:customStyle="1" w:styleId="2c">
    <w:name w:val="Знак2"/>
    <w:basedOn w:val="a"/>
    <w:qFormat/>
    <w:rsid w:val="00B140DC"/>
    <w:pPr>
      <w:spacing w:before="100" w:beforeAutospacing="1" w:after="100" w:afterAutospacing="1"/>
    </w:pPr>
    <w:rPr>
      <w:rFonts w:ascii="Tahoma" w:hAnsi="Tahoma"/>
      <w:sz w:val="20"/>
      <w:szCs w:val="20"/>
      <w:lang w:val="en-US" w:eastAsia="en-US"/>
    </w:rPr>
  </w:style>
  <w:style w:type="paragraph" w:customStyle="1" w:styleId="2d">
    <w:name w:val="Знак Знак Знак Знак Знак Знак Знак2"/>
    <w:basedOn w:val="a"/>
    <w:qFormat/>
    <w:rsid w:val="00B140DC"/>
    <w:pPr>
      <w:spacing w:after="160" w:line="240" w:lineRule="exact"/>
    </w:pPr>
    <w:rPr>
      <w:rFonts w:ascii="Verdana" w:hAnsi="Verdana"/>
      <w:sz w:val="20"/>
      <w:szCs w:val="20"/>
      <w:lang w:val="en-US" w:eastAsia="en-US"/>
    </w:rPr>
  </w:style>
  <w:style w:type="character" w:customStyle="1" w:styleId="115pt">
    <w:name w:val="Основной текст + 11;5 pt"/>
    <w:rsid w:val="00B140DC"/>
    <w:rPr>
      <w:rFonts w:ascii="Times New Roman" w:eastAsia="Times New Roman" w:hAnsi="Times New Roman" w:cs="Times New Roman"/>
      <w:color w:val="000000"/>
      <w:spacing w:val="0"/>
      <w:w w:val="100"/>
      <w:position w:val="0"/>
      <w:sz w:val="23"/>
      <w:szCs w:val="23"/>
      <w:vertAlign w:val="baseline"/>
      <w:lang w:val="ru-RU"/>
    </w:rPr>
  </w:style>
  <w:style w:type="character" w:customStyle="1" w:styleId="3c">
    <w:name w:val="Основной шрифт абзаца3"/>
    <w:rsid w:val="00B140DC"/>
  </w:style>
  <w:style w:type="numbering" w:customStyle="1" w:styleId="1fe">
    <w:name w:val="Нет списка1"/>
    <w:next w:val="a2"/>
    <w:semiHidden/>
    <w:rsid w:val="00B140DC"/>
  </w:style>
  <w:style w:type="numbering" w:customStyle="1" w:styleId="2e">
    <w:name w:val="Нет списка2"/>
    <w:next w:val="a2"/>
    <w:semiHidden/>
    <w:rsid w:val="00B140DC"/>
  </w:style>
  <w:style w:type="numbering" w:customStyle="1" w:styleId="3d">
    <w:name w:val="Нет списка3"/>
    <w:next w:val="a2"/>
    <w:semiHidden/>
    <w:rsid w:val="00B140DC"/>
  </w:style>
  <w:style w:type="numbering" w:customStyle="1" w:styleId="42">
    <w:name w:val="Нет списка4"/>
    <w:next w:val="a2"/>
    <w:uiPriority w:val="99"/>
    <w:semiHidden/>
    <w:unhideWhenUsed/>
    <w:rsid w:val="00B140DC"/>
  </w:style>
  <w:style w:type="numbering" w:customStyle="1" w:styleId="115">
    <w:name w:val="Нет списка11"/>
    <w:next w:val="a2"/>
    <w:semiHidden/>
    <w:unhideWhenUsed/>
    <w:rsid w:val="00B140DC"/>
  </w:style>
  <w:style w:type="numbering" w:customStyle="1" w:styleId="1110">
    <w:name w:val="Нет списка111"/>
    <w:next w:val="a2"/>
    <w:semiHidden/>
    <w:rsid w:val="00B140DC"/>
  </w:style>
  <w:style w:type="numbering" w:customStyle="1" w:styleId="213">
    <w:name w:val="Нет списка21"/>
    <w:next w:val="a2"/>
    <w:semiHidden/>
    <w:rsid w:val="00B140DC"/>
  </w:style>
  <w:style w:type="numbering" w:customStyle="1" w:styleId="311">
    <w:name w:val="Нет списка31"/>
    <w:next w:val="a2"/>
    <w:semiHidden/>
    <w:rsid w:val="00B140DC"/>
  </w:style>
  <w:style w:type="paragraph" w:customStyle="1" w:styleId="font5">
    <w:name w:val="font5"/>
    <w:basedOn w:val="a"/>
    <w:rsid w:val="00FC17F1"/>
    <w:pPr>
      <w:spacing w:before="100" w:beforeAutospacing="1" w:after="100" w:afterAutospacing="1"/>
    </w:pPr>
    <w:rPr>
      <w:sz w:val="22"/>
      <w:szCs w:val="22"/>
    </w:rPr>
  </w:style>
  <w:style w:type="paragraph" w:customStyle="1" w:styleId="font6">
    <w:name w:val="font6"/>
    <w:basedOn w:val="a"/>
    <w:rsid w:val="00FC17F1"/>
    <w:pPr>
      <w:spacing w:before="100" w:beforeAutospacing="1" w:after="100" w:afterAutospacing="1"/>
    </w:pPr>
    <w:rPr>
      <w:b/>
      <w:bCs/>
      <w:sz w:val="22"/>
      <w:szCs w:val="22"/>
    </w:rPr>
  </w:style>
  <w:style w:type="paragraph" w:customStyle="1" w:styleId="font7">
    <w:name w:val="font7"/>
    <w:basedOn w:val="a"/>
    <w:rsid w:val="00FC17F1"/>
    <w:pPr>
      <w:spacing w:before="100" w:beforeAutospacing="1" w:after="100" w:afterAutospacing="1"/>
    </w:pPr>
    <w:rPr>
      <w:i/>
      <w:iCs/>
      <w:sz w:val="22"/>
      <w:szCs w:val="22"/>
    </w:rPr>
  </w:style>
  <w:style w:type="paragraph" w:customStyle="1" w:styleId="xl250">
    <w:name w:val="xl250"/>
    <w:basedOn w:val="a"/>
    <w:rsid w:val="00FC17F1"/>
    <w:pPr>
      <w:pBdr>
        <w:top w:val="single" w:sz="4" w:space="0" w:color="auto"/>
        <w:bottom w:val="single" w:sz="4" w:space="0" w:color="auto"/>
      </w:pBdr>
      <w:shd w:val="clear" w:color="000000" w:fill="FFFFFF"/>
      <w:spacing w:before="100" w:beforeAutospacing="1" w:after="100" w:afterAutospacing="1"/>
      <w:jc w:val="center"/>
      <w:textAlignment w:val="top"/>
    </w:pPr>
    <w:rPr>
      <w:sz w:val="22"/>
      <w:szCs w:val="22"/>
    </w:rPr>
  </w:style>
  <w:style w:type="paragraph" w:customStyle="1" w:styleId="xl251">
    <w:name w:val="xl251"/>
    <w:basedOn w:val="a"/>
    <w:rsid w:val="00FC17F1"/>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2"/>
      <w:szCs w:val="22"/>
    </w:rPr>
  </w:style>
  <w:style w:type="paragraph" w:customStyle="1" w:styleId="xl252">
    <w:name w:val="xl252"/>
    <w:basedOn w:val="a"/>
    <w:rsid w:val="00FC17F1"/>
    <w:pPr>
      <w:pBdr>
        <w:top w:val="single" w:sz="4" w:space="0" w:color="auto"/>
        <w:left w:val="single" w:sz="4" w:space="0" w:color="auto"/>
        <w:bottom w:val="single" w:sz="4" w:space="0" w:color="auto"/>
        <w:right w:val="single" w:sz="4" w:space="0" w:color="auto"/>
      </w:pBdr>
      <w:shd w:val="clear" w:color="EEECE1" w:fill="FFFFFF"/>
      <w:spacing w:before="100" w:beforeAutospacing="1" w:after="100" w:afterAutospacing="1"/>
      <w:textAlignment w:val="top"/>
    </w:pPr>
    <w:rPr>
      <w:b/>
      <w:bCs/>
      <w:sz w:val="22"/>
      <w:szCs w:val="22"/>
    </w:rPr>
  </w:style>
  <w:style w:type="paragraph" w:customStyle="1" w:styleId="xl253">
    <w:name w:val="xl253"/>
    <w:basedOn w:val="a"/>
    <w:rsid w:val="00FC17F1"/>
    <w:pPr>
      <w:pBdr>
        <w:top w:val="single" w:sz="4" w:space="0" w:color="auto"/>
        <w:left w:val="single" w:sz="4" w:space="0" w:color="auto"/>
        <w:bottom w:val="single" w:sz="4" w:space="0" w:color="auto"/>
        <w:right w:val="single" w:sz="4" w:space="0" w:color="auto"/>
      </w:pBdr>
      <w:shd w:val="clear" w:color="EEECE1" w:fill="FFFFFF"/>
      <w:spacing w:before="100" w:beforeAutospacing="1" w:after="100" w:afterAutospacing="1"/>
      <w:textAlignment w:val="top"/>
    </w:pPr>
    <w:rPr>
      <w:b/>
      <w:bCs/>
    </w:rPr>
  </w:style>
  <w:style w:type="paragraph" w:customStyle="1" w:styleId="xl254">
    <w:name w:val="xl254"/>
    <w:basedOn w:val="a"/>
    <w:rsid w:val="00FC17F1"/>
    <w:pPr>
      <w:pBdr>
        <w:top w:val="single" w:sz="4" w:space="0" w:color="auto"/>
        <w:left w:val="single" w:sz="4" w:space="0" w:color="auto"/>
        <w:bottom w:val="single" w:sz="4" w:space="0" w:color="auto"/>
        <w:right w:val="single" w:sz="4" w:space="0" w:color="auto"/>
      </w:pBdr>
      <w:shd w:val="clear" w:color="EEECE1" w:fill="FFFFFF"/>
      <w:spacing w:before="100" w:beforeAutospacing="1" w:after="100" w:afterAutospacing="1"/>
      <w:textAlignment w:val="top"/>
    </w:pPr>
    <w:rPr>
      <w:b/>
      <w:bCs/>
    </w:rPr>
  </w:style>
  <w:style w:type="paragraph" w:customStyle="1" w:styleId="xl255">
    <w:name w:val="xl255"/>
    <w:basedOn w:val="a"/>
    <w:rsid w:val="00FC17F1"/>
    <w:pPr>
      <w:pBdr>
        <w:top w:val="single" w:sz="4" w:space="0" w:color="auto"/>
        <w:bottom w:val="single" w:sz="4" w:space="0" w:color="auto"/>
        <w:right w:val="single" w:sz="8" w:space="0" w:color="auto"/>
      </w:pBdr>
      <w:shd w:val="clear" w:color="EEECE1" w:fill="FFFFFF"/>
      <w:spacing w:before="100" w:beforeAutospacing="1" w:after="100" w:afterAutospacing="1"/>
      <w:textAlignment w:val="top"/>
    </w:pPr>
    <w:rPr>
      <w:b/>
      <w:bCs/>
    </w:rPr>
  </w:style>
  <w:style w:type="paragraph" w:customStyle="1" w:styleId="xl256">
    <w:name w:val="xl256"/>
    <w:basedOn w:val="a"/>
    <w:rsid w:val="00FC17F1"/>
    <w:pPr>
      <w:pBdr>
        <w:top w:val="single" w:sz="4" w:space="0" w:color="auto"/>
        <w:left w:val="single" w:sz="8" w:space="0" w:color="auto"/>
        <w:bottom w:val="single" w:sz="4" w:space="0" w:color="auto"/>
      </w:pBdr>
      <w:shd w:val="clear" w:color="FFFFCC" w:fill="FFFFFF"/>
      <w:spacing w:before="100" w:beforeAutospacing="1" w:after="100" w:afterAutospacing="1"/>
      <w:jc w:val="center"/>
      <w:textAlignment w:val="top"/>
    </w:pPr>
    <w:rPr>
      <w:b/>
      <w:bCs/>
      <w:sz w:val="28"/>
      <w:szCs w:val="28"/>
    </w:rPr>
  </w:style>
  <w:style w:type="paragraph" w:customStyle="1" w:styleId="xl257">
    <w:name w:val="xl257"/>
    <w:basedOn w:val="a"/>
    <w:rsid w:val="00FC17F1"/>
    <w:pPr>
      <w:pBdr>
        <w:top w:val="single" w:sz="4" w:space="0" w:color="auto"/>
        <w:bottom w:val="single" w:sz="4" w:space="0" w:color="auto"/>
      </w:pBdr>
      <w:shd w:val="clear" w:color="FFFFCC" w:fill="FFFFFF"/>
      <w:spacing w:before="100" w:beforeAutospacing="1" w:after="100" w:afterAutospacing="1"/>
      <w:jc w:val="center"/>
      <w:textAlignment w:val="top"/>
    </w:pPr>
    <w:rPr>
      <w:b/>
      <w:bCs/>
      <w:sz w:val="28"/>
      <w:szCs w:val="28"/>
    </w:rPr>
  </w:style>
  <w:style w:type="paragraph" w:customStyle="1" w:styleId="xl258">
    <w:name w:val="xl258"/>
    <w:basedOn w:val="a"/>
    <w:rsid w:val="00FC17F1"/>
    <w:pPr>
      <w:pBdr>
        <w:top w:val="single" w:sz="4" w:space="0" w:color="auto"/>
        <w:bottom w:val="single" w:sz="4" w:space="0" w:color="auto"/>
        <w:right w:val="single" w:sz="8" w:space="0" w:color="auto"/>
      </w:pBdr>
      <w:shd w:val="clear" w:color="FFFFCC" w:fill="FFFFFF"/>
      <w:spacing w:before="100" w:beforeAutospacing="1" w:after="100" w:afterAutospacing="1"/>
      <w:jc w:val="center"/>
      <w:textAlignment w:val="top"/>
    </w:pPr>
    <w:rPr>
      <w:b/>
      <w:bCs/>
      <w:sz w:val="28"/>
      <w:szCs w:val="28"/>
    </w:rPr>
  </w:style>
  <w:style w:type="paragraph" w:customStyle="1" w:styleId="xl259">
    <w:name w:val="xl259"/>
    <w:basedOn w:val="a"/>
    <w:rsid w:val="00FC17F1"/>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top"/>
    </w:pPr>
    <w:rPr>
      <w:sz w:val="22"/>
      <w:szCs w:val="22"/>
    </w:rPr>
  </w:style>
  <w:style w:type="paragraph" w:customStyle="1" w:styleId="xl260">
    <w:name w:val="xl260"/>
    <w:basedOn w:val="a"/>
    <w:rsid w:val="00FC17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2"/>
      <w:szCs w:val="22"/>
    </w:rPr>
  </w:style>
  <w:style w:type="paragraph" w:customStyle="1" w:styleId="xl261">
    <w:name w:val="xl261"/>
    <w:basedOn w:val="a"/>
    <w:rsid w:val="00FC17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262">
    <w:name w:val="xl262"/>
    <w:basedOn w:val="a"/>
    <w:rsid w:val="00FC17F1"/>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color w:val="000000"/>
      <w:sz w:val="22"/>
      <w:szCs w:val="22"/>
    </w:rPr>
  </w:style>
  <w:style w:type="paragraph" w:customStyle="1" w:styleId="xl263">
    <w:name w:val="xl263"/>
    <w:basedOn w:val="a"/>
    <w:rsid w:val="00FC17F1"/>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top"/>
    </w:pPr>
    <w:rPr>
      <w:color w:val="000000"/>
      <w:sz w:val="22"/>
      <w:szCs w:val="22"/>
    </w:rPr>
  </w:style>
  <w:style w:type="paragraph" w:customStyle="1" w:styleId="xl264">
    <w:name w:val="xl264"/>
    <w:basedOn w:val="a"/>
    <w:rsid w:val="00FC17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sz w:val="22"/>
      <w:szCs w:val="22"/>
    </w:rPr>
  </w:style>
  <w:style w:type="paragraph" w:customStyle="1" w:styleId="xl265">
    <w:name w:val="xl265"/>
    <w:basedOn w:val="a"/>
    <w:rsid w:val="00FC17F1"/>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sz w:val="22"/>
      <w:szCs w:val="22"/>
    </w:rPr>
  </w:style>
  <w:style w:type="paragraph" w:customStyle="1" w:styleId="xl266">
    <w:name w:val="xl266"/>
    <w:basedOn w:val="a"/>
    <w:rsid w:val="00FC17F1"/>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267">
    <w:name w:val="xl267"/>
    <w:basedOn w:val="a"/>
    <w:rsid w:val="00FC17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268">
    <w:name w:val="xl268"/>
    <w:basedOn w:val="a"/>
    <w:rsid w:val="00FC17F1"/>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top"/>
    </w:pPr>
    <w:rPr>
      <w:sz w:val="22"/>
      <w:szCs w:val="22"/>
    </w:rPr>
  </w:style>
  <w:style w:type="paragraph" w:customStyle="1" w:styleId="xl269">
    <w:name w:val="xl269"/>
    <w:basedOn w:val="a"/>
    <w:rsid w:val="00FC17F1"/>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top"/>
    </w:pPr>
    <w:rPr>
      <w:sz w:val="22"/>
      <w:szCs w:val="22"/>
    </w:rPr>
  </w:style>
  <w:style w:type="paragraph" w:customStyle="1" w:styleId="xl270">
    <w:name w:val="xl270"/>
    <w:basedOn w:val="a"/>
    <w:rsid w:val="00FC17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271">
    <w:name w:val="xl271"/>
    <w:basedOn w:val="a"/>
    <w:rsid w:val="00FC17F1"/>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style>
  <w:style w:type="paragraph" w:customStyle="1" w:styleId="xl272">
    <w:name w:val="xl272"/>
    <w:basedOn w:val="a"/>
    <w:rsid w:val="00FC17F1"/>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top"/>
    </w:pPr>
  </w:style>
  <w:style w:type="paragraph" w:customStyle="1" w:styleId="xl273">
    <w:name w:val="xl273"/>
    <w:basedOn w:val="a"/>
    <w:rsid w:val="00FC17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274">
    <w:name w:val="xl274"/>
    <w:basedOn w:val="a"/>
    <w:rsid w:val="00FC17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22"/>
      <w:szCs w:val="22"/>
    </w:rPr>
  </w:style>
  <w:style w:type="paragraph" w:customStyle="1" w:styleId="xl275">
    <w:name w:val="xl275"/>
    <w:basedOn w:val="a"/>
    <w:rsid w:val="00FC17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2"/>
      <w:szCs w:val="22"/>
    </w:rPr>
  </w:style>
  <w:style w:type="paragraph" w:customStyle="1" w:styleId="xl276">
    <w:name w:val="xl276"/>
    <w:basedOn w:val="a"/>
    <w:rsid w:val="00FC17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2"/>
      <w:szCs w:val="22"/>
    </w:rPr>
  </w:style>
  <w:style w:type="paragraph" w:customStyle="1" w:styleId="xl277">
    <w:name w:val="xl277"/>
    <w:basedOn w:val="a"/>
    <w:rsid w:val="00FC17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2"/>
      <w:szCs w:val="22"/>
    </w:rPr>
  </w:style>
  <w:style w:type="paragraph" w:customStyle="1" w:styleId="xl278">
    <w:name w:val="xl278"/>
    <w:basedOn w:val="a"/>
    <w:rsid w:val="00FC17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279">
    <w:name w:val="xl279"/>
    <w:basedOn w:val="a"/>
    <w:rsid w:val="00FC17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2"/>
      <w:szCs w:val="22"/>
    </w:rPr>
  </w:style>
  <w:style w:type="paragraph" w:customStyle="1" w:styleId="xl280">
    <w:name w:val="xl280"/>
    <w:basedOn w:val="a"/>
    <w:rsid w:val="00FC17F1"/>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top"/>
    </w:pPr>
    <w:rPr>
      <w:sz w:val="22"/>
      <w:szCs w:val="22"/>
    </w:rPr>
  </w:style>
  <w:style w:type="paragraph" w:customStyle="1" w:styleId="xl281">
    <w:name w:val="xl281"/>
    <w:basedOn w:val="a"/>
    <w:rsid w:val="00FC17F1"/>
    <w:pPr>
      <w:pBdr>
        <w:top w:val="single" w:sz="4" w:space="0" w:color="auto"/>
        <w:bottom w:val="single" w:sz="4" w:space="0" w:color="auto"/>
      </w:pBdr>
      <w:shd w:val="clear" w:color="000000" w:fill="FFFFFF"/>
      <w:spacing w:before="100" w:beforeAutospacing="1" w:after="100" w:afterAutospacing="1"/>
      <w:jc w:val="center"/>
      <w:textAlignment w:val="top"/>
    </w:pPr>
    <w:rPr>
      <w:sz w:val="22"/>
      <w:szCs w:val="22"/>
    </w:rPr>
  </w:style>
  <w:style w:type="paragraph" w:customStyle="1" w:styleId="xl282">
    <w:name w:val="xl282"/>
    <w:basedOn w:val="a"/>
    <w:rsid w:val="00FC17F1"/>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2"/>
      <w:szCs w:val="22"/>
    </w:rPr>
  </w:style>
  <w:style w:type="paragraph" w:customStyle="1" w:styleId="xl283">
    <w:name w:val="xl283"/>
    <w:basedOn w:val="a"/>
    <w:rsid w:val="00FC17F1"/>
    <w:pPr>
      <w:pBdr>
        <w:top w:val="single" w:sz="4" w:space="0" w:color="auto"/>
        <w:left w:val="single" w:sz="8" w:space="0" w:color="auto"/>
      </w:pBdr>
      <w:shd w:val="clear" w:color="FFFFCC" w:fill="FFFFFF"/>
      <w:spacing w:before="100" w:beforeAutospacing="1" w:after="100" w:afterAutospacing="1"/>
      <w:jc w:val="center"/>
      <w:textAlignment w:val="top"/>
    </w:pPr>
    <w:rPr>
      <w:b/>
      <w:bCs/>
      <w:sz w:val="28"/>
      <w:szCs w:val="28"/>
    </w:rPr>
  </w:style>
  <w:style w:type="paragraph" w:customStyle="1" w:styleId="xl284">
    <w:name w:val="xl284"/>
    <w:basedOn w:val="a"/>
    <w:rsid w:val="00FC17F1"/>
    <w:pPr>
      <w:pBdr>
        <w:top w:val="single" w:sz="4" w:space="0" w:color="auto"/>
      </w:pBdr>
      <w:shd w:val="clear" w:color="FFFFCC" w:fill="FFFFFF"/>
      <w:spacing w:before="100" w:beforeAutospacing="1" w:after="100" w:afterAutospacing="1"/>
      <w:jc w:val="center"/>
      <w:textAlignment w:val="top"/>
    </w:pPr>
    <w:rPr>
      <w:b/>
      <w:bCs/>
      <w:sz w:val="28"/>
      <w:szCs w:val="28"/>
    </w:rPr>
  </w:style>
  <w:style w:type="paragraph" w:customStyle="1" w:styleId="xl285">
    <w:name w:val="xl285"/>
    <w:basedOn w:val="a"/>
    <w:rsid w:val="00FC17F1"/>
    <w:pPr>
      <w:pBdr>
        <w:top w:val="single" w:sz="4" w:space="0" w:color="auto"/>
        <w:right w:val="single" w:sz="8" w:space="0" w:color="auto"/>
      </w:pBdr>
      <w:shd w:val="clear" w:color="FFFFCC" w:fill="FFFFFF"/>
      <w:spacing w:before="100" w:beforeAutospacing="1" w:after="100" w:afterAutospacing="1"/>
      <w:jc w:val="center"/>
      <w:textAlignment w:val="top"/>
    </w:pPr>
    <w:rPr>
      <w:b/>
      <w:bCs/>
      <w:sz w:val="28"/>
      <w:szCs w:val="28"/>
    </w:rPr>
  </w:style>
  <w:style w:type="paragraph" w:customStyle="1" w:styleId="xl286">
    <w:name w:val="xl286"/>
    <w:basedOn w:val="a"/>
    <w:rsid w:val="00FC17F1"/>
    <w:pPr>
      <w:pBdr>
        <w:bottom w:val="single" w:sz="4" w:space="0" w:color="auto"/>
      </w:pBdr>
      <w:shd w:val="clear" w:color="000000" w:fill="FFFFFF"/>
      <w:spacing w:before="100" w:beforeAutospacing="1" w:after="100" w:afterAutospacing="1"/>
      <w:jc w:val="center"/>
      <w:textAlignment w:val="top"/>
    </w:pPr>
    <w:rPr>
      <w:sz w:val="22"/>
      <w:szCs w:val="22"/>
    </w:rPr>
  </w:style>
  <w:style w:type="paragraph" w:customStyle="1" w:styleId="xl287">
    <w:name w:val="xl287"/>
    <w:basedOn w:val="a"/>
    <w:rsid w:val="00FC17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2"/>
      <w:szCs w:val="22"/>
    </w:rPr>
  </w:style>
  <w:style w:type="paragraph" w:customStyle="1" w:styleId="xl288">
    <w:name w:val="xl288"/>
    <w:basedOn w:val="a"/>
    <w:rsid w:val="00FC17F1"/>
    <w:pPr>
      <w:pBdr>
        <w:bottom w:val="single" w:sz="4" w:space="0" w:color="auto"/>
      </w:pBdr>
      <w:shd w:val="clear" w:color="000000" w:fill="FFFFFF"/>
      <w:spacing w:before="100" w:beforeAutospacing="1" w:after="100" w:afterAutospacing="1"/>
      <w:jc w:val="center"/>
      <w:textAlignment w:val="top"/>
    </w:pPr>
    <w:rPr>
      <w:sz w:val="22"/>
      <w:szCs w:val="22"/>
    </w:rPr>
  </w:style>
  <w:style w:type="paragraph" w:customStyle="1" w:styleId="xl289">
    <w:name w:val="xl289"/>
    <w:basedOn w:val="a"/>
    <w:rsid w:val="00FC17F1"/>
    <w:pPr>
      <w:pBdr>
        <w:top w:val="single" w:sz="4" w:space="0" w:color="auto"/>
        <w:left w:val="single" w:sz="8" w:space="0" w:color="auto"/>
        <w:bottom w:val="single" w:sz="4" w:space="0" w:color="auto"/>
        <w:right w:val="single" w:sz="4" w:space="0" w:color="auto"/>
      </w:pBdr>
      <w:shd w:val="clear" w:color="FFFFCC" w:fill="FFFFFF"/>
      <w:spacing w:before="100" w:beforeAutospacing="1" w:after="100" w:afterAutospacing="1"/>
      <w:textAlignment w:val="top"/>
    </w:pPr>
    <w:rPr>
      <w:color w:val="000000"/>
      <w:sz w:val="22"/>
      <w:szCs w:val="22"/>
    </w:rPr>
  </w:style>
  <w:style w:type="paragraph" w:customStyle="1" w:styleId="xl290">
    <w:name w:val="xl290"/>
    <w:basedOn w:val="a"/>
    <w:rsid w:val="00FC17F1"/>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textAlignment w:val="top"/>
    </w:pPr>
    <w:rPr>
      <w:b/>
      <w:bCs/>
      <w:color w:val="000000"/>
      <w:sz w:val="22"/>
      <w:szCs w:val="22"/>
    </w:rPr>
  </w:style>
  <w:style w:type="paragraph" w:customStyle="1" w:styleId="xl291">
    <w:name w:val="xl291"/>
    <w:basedOn w:val="a"/>
    <w:rsid w:val="00FC17F1"/>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textAlignment w:val="top"/>
    </w:pPr>
    <w:rPr>
      <w:color w:val="000000"/>
      <w:sz w:val="22"/>
      <w:szCs w:val="22"/>
    </w:rPr>
  </w:style>
  <w:style w:type="paragraph" w:customStyle="1" w:styleId="xl292">
    <w:name w:val="xl292"/>
    <w:basedOn w:val="a"/>
    <w:rsid w:val="00FC17F1"/>
    <w:pPr>
      <w:pBdr>
        <w:top w:val="single" w:sz="4" w:space="0" w:color="auto"/>
        <w:left w:val="single" w:sz="8" w:space="0" w:color="auto"/>
        <w:bottom w:val="single" w:sz="4" w:space="0" w:color="auto"/>
      </w:pBdr>
      <w:shd w:val="clear" w:color="FFFFCC" w:fill="FFFFFF"/>
      <w:spacing w:before="100" w:beforeAutospacing="1" w:after="100" w:afterAutospacing="1"/>
      <w:textAlignment w:val="top"/>
    </w:pPr>
    <w:rPr>
      <w:color w:val="000000"/>
      <w:sz w:val="22"/>
      <w:szCs w:val="22"/>
    </w:rPr>
  </w:style>
  <w:style w:type="paragraph" w:customStyle="1" w:styleId="xl293">
    <w:name w:val="xl293"/>
    <w:basedOn w:val="a"/>
    <w:rsid w:val="00FC17F1"/>
    <w:pPr>
      <w:pBdr>
        <w:top w:val="single" w:sz="4" w:space="0" w:color="auto"/>
        <w:bottom w:val="single" w:sz="4" w:space="0" w:color="auto"/>
      </w:pBdr>
      <w:shd w:val="clear" w:color="FFFFCC" w:fill="FFFFFF"/>
      <w:spacing w:before="100" w:beforeAutospacing="1" w:after="100" w:afterAutospacing="1"/>
      <w:textAlignment w:val="top"/>
    </w:pPr>
    <w:rPr>
      <w:color w:val="000000"/>
      <w:sz w:val="22"/>
      <w:szCs w:val="22"/>
    </w:rPr>
  </w:style>
  <w:style w:type="paragraph" w:customStyle="1" w:styleId="xl294">
    <w:name w:val="xl294"/>
    <w:basedOn w:val="a"/>
    <w:rsid w:val="00FC17F1"/>
    <w:pPr>
      <w:pBdr>
        <w:left w:val="single" w:sz="8" w:space="0" w:color="auto"/>
        <w:bottom w:val="single" w:sz="4" w:space="0" w:color="auto"/>
      </w:pBdr>
      <w:shd w:val="clear" w:color="FFFFCC" w:fill="FFFFFF"/>
      <w:spacing w:before="100" w:beforeAutospacing="1" w:after="100" w:afterAutospacing="1"/>
      <w:jc w:val="center"/>
      <w:textAlignment w:val="top"/>
    </w:pPr>
    <w:rPr>
      <w:color w:val="000000"/>
      <w:sz w:val="22"/>
      <w:szCs w:val="22"/>
    </w:rPr>
  </w:style>
  <w:style w:type="paragraph" w:customStyle="1" w:styleId="xl295">
    <w:name w:val="xl295"/>
    <w:basedOn w:val="a"/>
    <w:rsid w:val="00FC17F1"/>
    <w:pPr>
      <w:pBdr>
        <w:bottom w:val="single" w:sz="4" w:space="0" w:color="auto"/>
      </w:pBdr>
      <w:shd w:val="clear" w:color="FFFFCC" w:fill="FFFFFF"/>
      <w:spacing w:before="100" w:beforeAutospacing="1" w:after="100" w:afterAutospacing="1"/>
      <w:jc w:val="center"/>
      <w:textAlignment w:val="top"/>
    </w:pPr>
    <w:rPr>
      <w:color w:val="000000"/>
      <w:sz w:val="22"/>
      <w:szCs w:val="22"/>
    </w:rPr>
  </w:style>
  <w:style w:type="paragraph" w:customStyle="1" w:styleId="xl296">
    <w:name w:val="xl296"/>
    <w:basedOn w:val="a"/>
    <w:rsid w:val="00FC17F1"/>
    <w:pPr>
      <w:pBdr>
        <w:top w:val="single" w:sz="4" w:space="0" w:color="auto"/>
        <w:left w:val="single" w:sz="8" w:space="0" w:color="auto"/>
      </w:pBdr>
      <w:shd w:val="clear" w:color="FFFFCC" w:fill="FFFFFF"/>
      <w:spacing w:before="100" w:beforeAutospacing="1" w:after="100" w:afterAutospacing="1"/>
      <w:jc w:val="center"/>
      <w:textAlignment w:val="top"/>
    </w:pPr>
    <w:rPr>
      <w:b/>
      <w:bCs/>
      <w:color w:val="000000"/>
      <w:sz w:val="22"/>
      <w:szCs w:val="22"/>
    </w:rPr>
  </w:style>
  <w:style w:type="paragraph" w:customStyle="1" w:styleId="xl297">
    <w:name w:val="xl297"/>
    <w:basedOn w:val="a"/>
    <w:rsid w:val="00FC17F1"/>
    <w:pPr>
      <w:pBdr>
        <w:top w:val="single" w:sz="4" w:space="0" w:color="auto"/>
      </w:pBdr>
      <w:shd w:val="clear" w:color="FFFFCC" w:fill="FFFFFF"/>
      <w:spacing w:before="100" w:beforeAutospacing="1" w:after="100" w:afterAutospacing="1"/>
      <w:jc w:val="center"/>
      <w:textAlignment w:val="top"/>
    </w:pPr>
    <w:rPr>
      <w:b/>
      <w:bCs/>
      <w:color w:val="000000"/>
      <w:sz w:val="22"/>
      <w:szCs w:val="22"/>
    </w:rPr>
  </w:style>
  <w:style w:type="paragraph" w:customStyle="1" w:styleId="xl298">
    <w:name w:val="xl298"/>
    <w:basedOn w:val="a"/>
    <w:rsid w:val="00FC17F1"/>
    <w:pPr>
      <w:pBdr>
        <w:top w:val="single" w:sz="4" w:space="0" w:color="auto"/>
        <w:right w:val="single" w:sz="8" w:space="0" w:color="auto"/>
      </w:pBdr>
      <w:shd w:val="clear" w:color="FFFFCC" w:fill="FFFFFF"/>
      <w:spacing w:before="100" w:beforeAutospacing="1" w:after="100" w:afterAutospacing="1"/>
      <w:jc w:val="center"/>
      <w:textAlignment w:val="top"/>
    </w:pPr>
    <w:rPr>
      <w:b/>
      <w:bCs/>
      <w:color w:val="000000"/>
      <w:sz w:val="22"/>
      <w:szCs w:val="22"/>
    </w:rPr>
  </w:style>
  <w:style w:type="paragraph" w:customStyle="1" w:styleId="xl299">
    <w:name w:val="xl299"/>
    <w:basedOn w:val="a"/>
    <w:rsid w:val="00FC17F1"/>
    <w:pPr>
      <w:pBdr>
        <w:top w:val="single" w:sz="4" w:space="0" w:color="auto"/>
        <w:left w:val="single" w:sz="8" w:space="0" w:color="auto"/>
        <w:bottom w:val="single" w:sz="4" w:space="0" w:color="auto"/>
        <w:right w:val="single" w:sz="4" w:space="0" w:color="auto"/>
      </w:pBdr>
      <w:shd w:val="clear" w:color="FFFFCC" w:fill="FFFFFF"/>
      <w:spacing w:before="100" w:beforeAutospacing="1" w:after="100" w:afterAutospacing="1"/>
      <w:jc w:val="center"/>
      <w:textAlignment w:val="top"/>
    </w:pPr>
    <w:rPr>
      <w:b/>
      <w:bCs/>
      <w:color w:val="000000"/>
      <w:sz w:val="22"/>
      <w:szCs w:val="22"/>
    </w:rPr>
  </w:style>
  <w:style w:type="paragraph" w:customStyle="1" w:styleId="xl300">
    <w:name w:val="xl300"/>
    <w:basedOn w:val="a"/>
    <w:rsid w:val="00FC17F1"/>
    <w:pPr>
      <w:shd w:val="clear" w:color="000000" w:fill="FFFFFF"/>
      <w:spacing w:before="100" w:beforeAutospacing="1" w:after="100" w:afterAutospacing="1"/>
      <w:textAlignment w:val="top"/>
    </w:pPr>
    <w:rPr>
      <w:sz w:val="22"/>
      <w:szCs w:val="22"/>
    </w:rPr>
  </w:style>
  <w:style w:type="paragraph" w:customStyle="1" w:styleId="xl301">
    <w:name w:val="xl301"/>
    <w:basedOn w:val="a"/>
    <w:rsid w:val="00FC17F1"/>
    <w:pPr>
      <w:pBdr>
        <w:top w:val="single" w:sz="4" w:space="0" w:color="auto"/>
        <w:left w:val="single" w:sz="4" w:space="0" w:color="auto"/>
        <w:bottom w:val="single" w:sz="4" w:space="0" w:color="auto"/>
        <w:right w:val="single" w:sz="4" w:space="0" w:color="auto"/>
      </w:pBdr>
      <w:shd w:val="clear" w:color="EEECE1" w:fill="FFFFFF"/>
      <w:spacing w:before="100" w:beforeAutospacing="1" w:after="100" w:afterAutospacing="1"/>
      <w:jc w:val="center"/>
      <w:textAlignment w:val="top"/>
    </w:pPr>
    <w:rPr>
      <w:b/>
      <w:bCs/>
      <w:color w:val="000000"/>
      <w:sz w:val="22"/>
      <w:szCs w:val="22"/>
    </w:rPr>
  </w:style>
  <w:style w:type="paragraph" w:customStyle="1" w:styleId="xl302">
    <w:name w:val="xl302"/>
    <w:basedOn w:val="a"/>
    <w:rsid w:val="00FC17F1"/>
    <w:pPr>
      <w:pBdr>
        <w:top w:val="single" w:sz="4" w:space="0" w:color="auto"/>
        <w:left w:val="single" w:sz="4" w:space="0" w:color="auto"/>
        <w:bottom w:val="single" w:sz="4" w:space="0" w:color="auto"/>
      </w:pBdr>
      <w:shd w:val="clear" w:color="EEECE1" w:fill="FFFFFF"/>
      <w:spacing w:before="100" w:beforeAutospacing="1" w:after="100" w:afterAutospacing="1"/>
      <w:jc w:val="center"/>
      <w:textAlignment w:val="top"/>
    </w:pPr>
    <w:rPr>
      <w:b/>
      <w:bCs/>
      <w:color w:val="000000"/>
      <w:sz w:val="22"/>
      <w:szCs w:val="22"/>
    </w:rPr>
  </w:style>
  <w:style w:type="paragraph" w:customStyle="1" w:styleId="xl303">
    <w:name w:val="xl303"/>
    <w:basedOn w:val="a"/>
    <w:rsid w:val="00FC17F1"/>
    <w:pPr>
      <w:pBdr>
        <w:top w:val="single" w:sz="4" w:space="0" w:color="auto"/>
        <w:left w:val="single" w:sz="4" w:space="0" w:color="auto"/>
        <w:bottom w:val="single" w:sz="4" w:space="0" w:color="auto"/>
        <w:right w:val="single" w:sz="8" w:space="0" w:color="auto"/>
      </w:pBdr>
      <w:shd w:val="clear" w:color="EEECE1" w:fill="FFFFFF"/>
      <w:spacing w:before="100" w:beforeAutospacing="1" w:after="100" w:afterAutospacing="1"/>
      <w:jc w:val="center"/>
      <w:textAlignment w:val="top"/>
    </w:pPr>
    <w:rPr>
      <w:b/>
      <w:bCs/>
      <w:color w:val="000000"/>
      <w:sz w:val="22"/>
      <w:szCs w:val="22"/>
    </w:rPr>
  </w:style>
  <w:style w:type="paragraph" w:customStyle="1" w:styleId="xl304">
    <w:name w:val="xl304"/>
    <w:basedOn w:val="a"/>
    <w:rsid w:val="00FC17F1"/>
    <w:pPr>
      <w:pBdr>
        <w:top w:val="single" w:sz="4" w:space="0" w:color="auto"/>
        <w:left w:val="single" w:sz="8" w:space="0" w:color="auto"/>
        <w:bottom w:val="single" w:sz="4" w:space="0" w:color="auto"/>
      </w:pBdr>
      <w:shd w:val="clear" w:color="FFFFCC" w:fill="FFFFFF"/>
      <w:spacing w:before="100" w:beforeAutospacing="1" w:after="100" w:afterAutospacing="1"/>
      <w:textAlignment w:val="top"/>
    </w:pPr>
    <w:rPr>
      <w:b/>
      <w:bCs/>
      <w:color w:val="000000"/>
      <w:sz w:val="22"/>
      <w:szCs w:val="22"/>
    </w:rPr>
  </w:style>
  <w:style w:type="paragraph" w:customStyle="1" w:styleId="xl305">
    <w:name w:val="xl305"/>
    <w:basedOn w:val="a"/>
    <w:rsid w:val="00FC17F1"/>
    <w:pPr>
      <w:pBdr>
        <w:top w:val="single" w:sz="4" w:space="0" w:color="auto"/>
        <w:bottom w:val="single" w:sz="4" w:space="0" w:color="auto"/>
        <w:right w:val="single" w:sz="8" w:space="0" w:color="auto"/>
      </w:pBdr>
      <w:shd w:val="clear" w:color="FFFFCC" w:fill="FFFFFF"/>
      <w:spacing w:before="100" w:beforeAutospacing="1" w:after="100" w:afterAutospacing="1"/>
      <w:textAlignment w:val="top"/>
    </w:pPr>
    <w:rPr>
      <w:b/>
      <w:bCs/>
      <w:color w:val="000000"/>
      <w:sz w:val="22"/>
      <w:szCs w:val="22"/>
    </w:rPr>
  </w:style>
  <w:style w:type="paragraph" w:customStyle="1" w:styleId="xl306">
    <w:name w:val="xl306"/>
    <w:basedOn w:val="a"/>
    <w:rsid w:val="00FC17F1"/>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top"/>
    </w:pPr>
    <w:rPr>
      <w:color w:val="000000"/>
      <w:sz w:val="22"/>
      <w:szCs w:val="22"/>
    </w:rPr>
  </w:style>
  <w:style w:type="paragraph" w:customStyle="1" w:styleId="xl307">
    <w:name w:val="xl307"/>
    <w:basedOn w:val="a"/>
    <w:rsid w:val="00FC17F1"/>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top"/>
    </w:pPr>
    <w:rPr>
      <w:color w:val="000000"/>
      <w:sz w:val="22"/>
      <w:szCs w:val="22"/>
    </w:rPr>
  </w:style>
  <w:style w:type="paragraph" w:customStyle="1" w:styleId="xl308">
    <w:name w:val="xl308"/>
    <w:basedOn w:val="a"/>
    <w:rsid w:val="00FC17F1"/>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textAlignment w:val="top"/>
    </w:pPr>
    <w:rPr>
      <w:color w:val="000000"/>
      <w:sz w:val="22"/>
      <w:szCs w:val="22"/>
    </w:rPr>
  </w:style>
  <w:style w:type="paragraph" w:customStyle="1" w:styleId="xl309">
    <w:name w:val="xl309"/>
    <w:basedOn w:val="a"/>
    <w:rsid w:val="00FC17F1"/>
    <w:pPr>
      <w:pBdr>
        <w:top w:val="single" w:sz="4" w:space="0" w:color="auto"/>
        <w:left w:val="single" w:sz="4" w:space="0" w:color="auto"/>
        <w:bottom w:val="single" w:sz="4" w:space="0" w:color="auto"/>
        <w:right w:val="single" w:sz="4" w:space="0" w:color="auto"/>
      </w:pBdr>
      <w:shd w:val="clear" w:color="EEECE1" w:fill="FFFFFF"/>
      <w:spacing w:before="100" w:beforeAutospacing="1" w:after="100" w:afterAutospacing="1"/>
      <w:jc w:val="center"/>
      <w:textAlignment w:val="top"/>
    </w:pPr>
    <w:rPr>
      <w:b/>
      <w:bCs/>
      <w:color w:val="000000"/>
      <w:sz w:val="22"/>
      <w:szCs w:val="22"/>
    </w:rPr>
  </w:style>
  <w:style w:type="paragraph" w:customStyle="1" w:styleId="xl310">
    <w:name w:val="xl310"/>
    <w:basedOn w:val="a"/>
    <w:rsid w:val="00FC17F1"/>
    <w:pPr>
      <w:pBdr>
        <w:top w:val="single" w:sz="8" w:space="0" w:color="auto"/>
        <w:left w:val="single" w:sz="8" w:space="0" w:color="auto"/>
        <w:right w:val="single" w:sz="4" w:space="0" w:color="auto"/>
      </w:pBdr>
      <w:shd w:val="clear" w:color="FFFFCC" w:fill="FFFFFF"/>
      <w:spacing w:before="100" w:beforeAutospacing="1" w:after="100" w:afterAutospacing="1"/>
      <w:jc w:val="center"/>
      <w:textAlignment w:val="top"/>
    </w:pPr>
    <w:rPr>
      <w:color w:val="000000"/>
      <w:sz w:val="22"/>
      <w:szCs w:val="22"/>
    </w:rPr>
  </w:style>
  <w:style w:type="paragraph" w:customStyle="1" w:styleId="xl311">
    <w:name w:val="xl311"/>
    <w:basedOn w:val="a"/>
    <w:rsid w:val="00FC17F1"/>
    <w:pPr>
      <w:pBdr>
        <w:top w:val="single" w:sz="8" w:space="0" w:color="auto"/>
        <w:left w:val="single" w:sz="4" w:space="0" w:color="auto"/>
        <w:bottom w:val="single" w:sz="4" w:space="0" w:color="auto"/>
        <w:right w:val="single" w:sz="4" w:space="0" w:color="auto"/>
      </w:pBdr>
      <w:shd w:val="clear" w:color="FFFFCC" w:fill="FFFFFF"/>
      <w:spacing w:before="100" w:beforeAutospacing="1" w:after="100" w:afterAutospacing="1"/>
      <w:jc w:val="center"/>
      <w:textAlignment w:val="top"/>
    </w:pPr>
    <w:rPr>
      <w:color w:val="000000"/>
      <w:sz w:val="22"/>
      <w:szCs w:val="22"/>
    </w:rPr>
  </w:style>
  <w:style w:type="paragraph" w:customStyle="1" w:styleId="xl312">
    <w:name w:val="xl312"/>
    <w:basedOn w:val="a"/>
    <w:rsid w:val="00FC17F1"/>
    <w:pPr>
      <w:pBdr>
        <w:top w:val="single" w:sz="8" w:space="0" w:color="auto"/>
        <w:left w:val="single" w:sz="4" w:space="0" w:color="auto"/>
      </w:pBdr>
      <w:shd w:val="clear" w:color="000000" w:fill="FFFFFF"/>
      <w:spacing w:before="100" w:beforeAutospacing="1" w:after="100" w:afterAutospacing="1"/>
      <w:jc w:val="center"/>
      <w:textAlignment w:val="top"/>
    </w:pPr>
    <w:rPr>
      <w:color w:val="000000"/>
      <w:sz w:val="22"/>
      <w:szCs w:val="22"/>
    </w:rPr>
  </w:style>
  <w:style w:type="paragraph" w:customStyle="1" w:styleId="xl313">
    <w:name w:val="xl313"/>
    <w:basedOn w:val="a"/>
    <w:rsid w:val="00FC17F1"/>
    <w:pPr>
      <w:pBdr>
        <w:top w:val="single" w:sz="8" w:space="0" w:color="auto"/>
        <w:right w:val="single" w:sz="4" w:space="0" w:color="auto"/>
      </w:pBdr>
      <w:shd w:val="clear" w:color="000000" w:fill="FFFFFF"/>
      <w:spacing w:before="100" w:beforeAutospacing="1" w:after="100" w:afterAutospacing="1"/>
      <w:jc w:val="center"/>
      <w:textAlignment w:val="top"/>
    </w:pPr>
    <w:rPr>
      <w:color w:val="000000"/>
      <w:sz w:val="22"/>
      <w:szCs w:val="22"/>
    </w:rPr>
  </w:style>
  <w:style w:type="paragraph" w:customStyle="1" w:styleId="xl314">
    <w:name w:val="xl314"/>
    <w:basedOn w:val="a"/>
    <w:rsid w:val="00FC17F1"/>
    <w:pPr>
      <w:pBdr>
        <w:top w:val="single" w:sz="8" w:space="0" w:color="auto"/>
      </w:pBdr>
      <w:shd w:val="clear" w:color="000000" w:fill="FFFFFF"/>
      <w:spacing w:before="100" w:beforeAutospacing="1" w:after="100" w:afterAutospacing="1"/>
      <w:jc w:val="center"/>
      <w:textAlignment w:val="top"/>
    </w:pPr>
    <w:rPr>
      <w:color w:val="000000"/>
      <w:sz w:val="22"/>
      <w:szCs w:val="22"/>
    </w:rPr>
  </w:style>
  <w:style w:type="paragraph" w:customStyle="1" w:styleId="xl315">
    <w:name w:val="xl315"/>
    <w:basedOn w:val="a"/>
    <w:rsid w:val="00FC17F1"/>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sz w:val="22"/>
      <w:szCs w:val="22"/>
    </w:rPr>
  </w:style>
  <w:style w:type="paragraph" w:customStyle="1" w:styleId="xl316">
    <w:name w:val="xl316"/>
    <w:basedOn w:val="a"/>
    <w:rsid w:val="00FC17F1"/>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top"/>
    </w:pPr>
    <w:rPr>
      <w:color w:val="000000"/>
      <w:sz w:val="22"/>
      <w:szCs w:val="22"/>
    </w:rPr>
  </w:style>
  <w:style w:type="paragraph" w:customStyle="1" w:styleId="xl317">
    <w:name w:val="xl317"/>
    <w:basedOn w:val="a"/>
    <w:rsid w:val="00FC17F1"/>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top"/>
    </w:pPr>
    <w:rPr>
      <w:color w:val="000000"/>
      <w:sz w:val="22"/>
      <w:szCs w:val="22"/>
    </w:rPr>
  </w:style>
  <w:style w:type="paragraph" w:customStyle="1" w:styleId="xl318">
    <w:name w:val="xl318"/>
    <w:basedOn w:val="a"/>
    <w:rsid w:val="00FC17F1"/>
    <w:pPr>
      <w:pBdr>
        <w:left w:val="single" w:sz="8" w:space="0" w:color="auto"/>
        <w:right w:val="single" w:sz="4" w:space="0" w:color="auto"/>
      </w:pBdr>
      <w:shd w:val="clear" w:color="FFFFCC" w:fill="FFFFFF"/>
      <w:spacing w:before="100" w:beforeAutospacing="1" w:after="100" w:afterAutospacing="1"/>
      <w:jc w:val="center"/>
      <w:textAlignment w:val="top"/>
    </w:pPr>
    <w:rPr>
      <w:color w:val="000000"/>
      <w:sz w:val="22"/>
      <w:szCs w:val="22"/>
    </w:rPr>
  </w:style>
  <w:style w:type="paragraph" w:customStyle="1" w:styleId="xl319">
    <w:name w:val="xl319"/>
    <w:basedOn w:val="a"/>
    <w:rsid w:val="00FC17F1"/>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textAlignment w:val="top"/>
    </w:pPr>
    <w:rPr>
      <w:color w:val="000000"/>
      <w:sz w:val="22"/>
      <w:szCs w:val="22"/>
    </w:rPr>
  </w:style>
  <w:style w:type="paragraph" w:customStyle="1" w:styleId="xl320">
    <w:name w:val="xl320"/>
    <w:basedOn w:val="a"/>
    <w:rsid w:val="00FC17F1"/>
    <w:pPr>
      <w:pBdr>
        <w:left w:val="single" w:sz="4" w:space="0" w:color="auto"/>
      </w:pBdr>
      <w:shd w:val="clear" w:color="000000" w:fill="FFFFFF"/>
      <w:spacing w:before="100" w:beforeAutospacing="1" w:after="100" w:afterAutospacing="1"/>
      <w:jc w:val="center"/>
      <w:textAlignment w:val="top"/>
    </w:pPr>
    <w:rPr>
      <w:color w:val="000000"/>
      <w:sz w:val="22"/>
      <w:szCs w:val="22"/>
    </w:rPr>
  </w:style>
  <w:style w:type="paragraph" w:customStyle="1" w:styleId="xl321">
    <w:name w:val="xl321"/>
    <w:basedOn w:val="a"/>
    <w:rsid w:val="00FC17F1"/>
    <w:pPr>
      <w:pBdr>
        <w:right w:val="single" w:sz="4" w:space="0" w:color="auto"/>
      </w:pBdr>
      <w:shd w:val="clear" w:color="000000" w:fill="FFFFFF"/>
      <w:spacing w:before="100" w:beforeAutospacing="1" w:after="100" w:afterAutospacing="1"/>
      <w:jc w:val="center"/>
      <w:textAlignment w:val="top"/>
    </w:pPr>
    <w:rPr>
      <w:color w:val="000000"/>
      <w:sz w:val="22"/>
      <w:szCs w:val="22"/>
    </w:rPr>
  </w:style>
  <w:style w:type="paragraph" w:customStyle="1" w:styleId="xl322">
    <w:name w:val="xl322"/>
    <w:basedOn w:val="a"/>
    <w:rsid w:val="00FC17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sz w:val="22"/>
      <w:szCs w:val="22"/>
    </w:rPr>
  </w:style>
  <w:style w:type="paragraph" w:customStyle="1" w:styleId="xl323">
    <w:name w:val="xl323"/>
    <w:basedOn w:val="a"/>
    <w:rsid w:val="00FC17F1"/>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color w:val="000000"/>
      <w:sz w:val="22"/>
      <w:szCs w:val="22"/>
    </w:rPr>
  </w:style>
  <w:style w:type="paragraph" w:customStyle="1" w:styleId="xl324">
    <w:name w:val="xl324"/>
    <w:basedOn w:val="a"/>
    <w:rsid w:val="00FC17F1"/>
    <w:pPr>
      <w:pBdr>
        <w:top w:val="single" w:sz="4" w:space="0" w:color="auto"/>
        <w:bottom w:val="single" w:sz="4" w:space="0" w:color="auto"/>
      </w:pBdr>
      <w:shd w:val="clear" w:color="000000" w:fill="FFFFFF"/>
      <w:spacing w:before="100" w:beforeAutospacing="1" w:after="100" w:afterAutospacing="1"/>
      <w:jc w:val="center"/>
      <w:textAlignment w:val="top"/>
    </w:pPr>
    <w:rPr>
      <w:color w:val="000000"/>
      <w:sz w:val="22"/>
      <w:szCs w:val="22"/>
    </w:rPr>
  </w:style>
  <w:style w:type="paragraph" w:customStyle="1" w:styleId="xl325">
    <w:name w:val="xl325"/>
    <w:basedOn w:val="a"/>
    <w:rsid w:val="00FC17F1"/>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sz w:val="22"/>
      <w:szCs w:val="22"/>
    </w:rPr>
  </w:style>
  <w:style w:type="paragraph" w:customStyle="1" w:styleId="xl326">
    <w:name w:val="xl326"/>
    <w:basedOn w:val="a"/>
    <w:rsid w:val="00FC17F1"/>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top"/>
    </w:pPr>
    <w:rPr>
      <w:color w:val="000000"/>
      <w:sz w:val="22"/>
      <w:szCs w:val="22"/>
    </w:rPr>
  </w:style>
  <w:style w:type="paragraph" w:customStyle="1" w:styleId="xl327">
    <w:name w:val="xl327"/>
    <w:basedOn w:val="a"/>
    <w:rsid w:val="00FC17F1"/>
    <w:pPr>
      <w:pBdr>
        <w:top w:val="single" w:sz="4" w:space="0" w:color="auto"/>
        <w:left w:val="single" w:sz="4" w:space="0" w:color="auto"/>
      </w:pBdr>
      <w:shd w:val="clear" w:color="000000" w:fill="FFFFFF"/>
      <w:spacing w:before="100" w:beforeAutospacing="1" w:after="100" w:afterAutospacing="1"/>
      <w:jc w:val="center"/>
      <w:textAlignment w:val="top"/>
    </w:pPr>
    <w:rPr>
      <w:color w:val="000000"/>
      <w:sz w:val="22"/>
      <w:szCs w:val="22"/>
    </w:rPr>
  </w:style>
  <w:style w:type="paragraph" w:customStyle="1" w:styleId="xl328">
    <w:name w:val="xl328"/>
    <w:basedOn w:val="a"/>
    <w:rsid w:val="00FC17F1"/>
    <w:pPr>
      <w:pBdr>
        <w:top w:val="single" w:sz="4" w:space="0" w:color="auto"/>
        <w:right w:val="single" w:sz="4" w:space="0" w:color="auto"/>
      </w:pBdr>
      <w:shd w:val="clear" w:color="000000" w:fill="FFFFFF"/>
      <w:spacing w:before="100" w:beforeAutospacing="1" w:after="100" w:afterAutospacing="1"/>
      <w:jc w:val="center"/>
      <w:textAlignment w:val="top"/>
    </w:pPr>
    <w:rPr>
      <w:color w:val="000000"/>
      <w:sz w:val="22"/>
      <w:szCs w:val="22"/>
    </w:rPr>
  </w:style>
  <w:style w:type="paragraph" w:customStyle="1" w:styleId="xl329">
    <w:name w:val="xl329"/>
    <w:basedOn w:val="a"/>
    <w:rsid w:val="00FC17F1"/>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color w:val="000000"/>
      <w:sz w:val="22"/>
      <w:szCs w:val="22"/>
    </w:rPr>
  </w:style>
  <w:style w:type="paragraph" w:customStyle="1" w:styleId="xl330">
    <w:name w:val="xl330"/>
    <w:basedOn w:val="a"/>
    <w:rsid w:val="00FC17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sz w:val="22"/>
      <w:szCs w:val="22"/>
    </w:rPr>
  </w:style>
  <w:style w:type="paragraph" w:customStyle="1" w:styleId="xl331">
    <w:name w:val="xl331"/>
    <w:basedOn w:val="a"/>
    <w:rsid w:val="00FC17F1"/>
    <w:pPr>
      <w:pBdr>
        <w:left w:val="single" w:sz="4" w:space="0" w:color="auto"/>
        <w:bottom w:val="single" w:sz="4" w:space="0" w:color="auto"/>
      </w:pBdr>
      <w:shd w:val="clear" w:color="000000" w:fill="FFFFFF"/>
      <w:spacing w:before="100" w:beforeAutospacing="1" w:after="100" w:afterAutospacing="1"/>
      <w:jc w:val="center"/>
      <w:textAlignment w:val="top"/>
    </w:pPr>
    <w:rPr>
      <w:color w:val="000000"/>
      <w:sz w:val="22"/>
      <w:szCs w:val="22"/>
    </w:rPr>
  </w:style>
  <w:style w:type="paragraph" w:customStyle="1" w:styleId="xl332">
    <w:name w:val="xl332"/>
    <w:basedOn w:val="a"/>
    <w:rsid w:val="00FC17F1"/>
    <w:pPr>
      <w:pBdr>
        <w:bottom w:val="single" w:sz="4" w:space="0" w:color="auto"/>
        <w:right w:val="single" w:sz="4" w:space="0" w:color="auto"/>
      </w:pBdr>
      <w:shd w:val="clear" w:color="000000" w:fill="FFFFFF"/>
      <w:spacing w:before="100" w:beforeAutospacing="1" w:after="100" w:afterAutospacing="1"/>
      <w:jc w:val="center"/>
      <w:textAlignment w:val="top"/>
    </w:pPr>
    <w:rPr>
      <w:color w:val="000000"/>
      <w:sz w:val="22"/>
      <w:szCs w:val="22"/>
    </w:rPr>
  </w:style>
  <w:style w:type="paragraph" w:customStyle="1" w:styleId="xl333">
    <w:name w:val="xl333"/>
    <w:basedOn w:val="a"/>
    <w:rsid w:val="00FC17F1"/>
    <w:pPr>
      <w:pBdr>
        <w:left w:val="single" w:sz="4" w:space="0" w:color="auto"/>
        <w:right w:val="single" w:sz="4" w:space="0" w:color="auto"/>
      </w:pBdr>
      <w:shd w:val="clear" w:color="000000" w:fill="FFFFFF"/>
      <w:spacing w:before="100" w:beforeAutospacing="1" w:after="100" w:afterAutospacing="1"/>
      <w:jc w:val="center"/>
      <w:textAlignment w:val="top"/>
    </w:pPr>
    <w:rPr>
      <w:color w:val="000000"/>
      <w:sz w:val="22"/>
      <w:szCs w:val="22"/>
    </w:rPr>
  </w:style>
  <w:style w:type="paragraph" w:customStyle="1" w:styleId="xl334">
    <w:name w:val="xl334"/>
    <w:basedOn w:val="a"/>
    <w:rsid w:val="00FC17F1"/>
    <w:pPr>
      <w:pBdr>
        <w:left w:val="single" w:sz="8" w:space="0" w:color="auto"/>
        <w:bottom w:val="single" w:sz="4" w:space="0" w:color="auto"/>
        <w:right w:val="single" w:sz="4" w:space="0" w:color="auto"/>
      </w:pBdr>
      <w:shd w:val="clear" w:color="FFFFCC" w:fill="FFFFFF"/>
      <w:spacing w:before="100" w:beforeAutospacing="1" w:after="100" w:afterAutospacing="1"/>
      <w:jc w:val="center"/>
      <w:textAlignment w:val="top"/>
    </w:pPr>
    <w:rPr>
      <w:color w:val="000000"/>
      <w:sz w:val="22"/>
      <w:szCs w:val="22"/>
    </w:rPr>
  </w:style>
  <w:style w:type="paragraph" w:customStyle="1" w:styleId="xl335">
    <w:name w:val="xl335"/>
    <w:basedOn w:val="a"/>
    <w:rsid w:val="00FC17F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sz w:val="22"/>
      <w:szCs w:val="22"/>
    </w:rPr>
  </w:style>
  <w:style w:type="paragraph" w:customStyle="1" w:styleId="xl336">
    <w:name w:val="xl336"/>
    <w:basedOn w:val="a"/>
    <w:rsid w:val="00FC17F1"/>
    <w:pPr>
      <w:pBdr>
        <w:top w:val="single" w:sz="4" w:space="0" w:color="auto"/>
        <w:left w:val="single" w:sz="8" w:space="0" w:color="auto"/>
        <w:bottom w:val="single" w:sz="4" w:space="0" w:color="auto"/>
        <w:right w:val="single" w:sz="4" w:space="0" w:color="auto"/>
      </w:pBdr>
      <w:shd w:val="clear" w:color="FFFFCC" w:fill="FFFFFF"/>
      <w:spacing w:before="100" w:beforeAutospacing="1" w:after="100" w:afterAutospacing="1"/>
      <w:jc w:val="center"/>
      <w:textAlignment w:val="top"/>
    </w:pPr>
    <w:rPr>
      <w:color w:val="000000"/>
      <w:sz w:val="22"/>
      <w:szCs w:val="22"/>
    </w:rPr>
  </w:style>
  <w:style w:type="paragraph" w:customStyle="1" w:styleId="xl337">
    <w:name w:val="xl337"/>
    <w:basedOn w:val="a"/>
    <w:rsid w:val="00FC17F1"/>
    <w:pPr>
      <w:pBdr>
        <w:top w:val="single" w:sz="4" w:space="0" w:color="auto"/>
        <w:left w:val="single" w:sz="4" w:space="0" w:color="auto"/>
        <w:bottom w:val="single" w:sz="4" w:space="0" w:color="auto"/>
      </w:pBdr>
      <w:shd w:val="clear" w:color="FFFFCC" w:fill="FFFFFF"/>
      <w:spacing w:before="100" w:beforeAutospacing="1" w:after="100" w:afterAutospacing="1"/>
      <w:jc w:val="center"/>
      <w:textAlignment w:val="top"/>
    </w:pPr>
    <w:rPr>
      <w:b/>
      <w:bCs/>
      <w:color w:val="000000"/>
      <w:sz w:val="22"/>
      <w:szCs w:val="22"/>
    </w:rPr>
  </w:style>
  <w:style w:type="paragraph" w:customStyle="1" w:styleId="xl338">
    <w:name w:val="xl338"/>
    <w:basedOn w:val="a"/>
    <w:rsid w:val="00FC17F1"/>
    <w:pPr>
      <w:pBdr>
        <w:top w:val="single" w:sz="4" w:space="0" w:color="auto"/>
        <w:left w:val="single" w:sz="4" w:space="0" w:color="auto"/>
        <w:bottom w:val="single" w:sz="4" w:space="0" w:color="auto"/>
        <w:right w:val="single" w:sz="8" w:space="0" w:color="auto"/>
      </w:pBdr>
      <w:shd w:val="clear" w:color="FFFFCC" w:fill="FFFFFF"/>
      <w:spacing w:before="100" w:beforeAutospacing="1" w:after="100" w:afterAutospacing="1"/>
      <w:jc w:val="center"/>
      <w:textAlignment w:val="top"/>
    </w:pPr>
    <w:rPr>
      <w:b/>
      <w:bCs/>
      <w:color w:val="000000"/>
      <w:sz w:val="22"/>
      <w:szCs w:val="22"/>
    </w:rPr>
  </w:style>
  <w:style w:type="paragraph" w:customStyle="1" w:styleId="xl339">
    <w:name w:val="xl339"/>
    <w:basedOn w:val="a"/>
    <w:rsid w:val="00FC17F1"/>
    <w:pPr>
      <w:shd w:val="clear" w:color="000000" w:fill="FFFFFF"/>
      <w:spacing w:before="100" w:beforeAutospacing="1" w:after="100" w:afterAutospacing="1"/>
      <w:jc w:val="center"/>
      <w:textAlignment w:val="top"/>
    </w:pPr>
    <w:rPr>
      <w:sz w:val="22"/>
      <w:szCs w:val="22"/>
    </w:rPr>
  </w:style>
  <w:style w:type="paragraph" w:customStyle="1" w:styleId="xl340">
    <w:name w:val="xl340"/>
    <w:basedOn w:val="a"/>
    <w:rsid w:val="00FC17F1"/>
    <w:pPr>
      <w:shd w:val="clear" w:color="FFFFCC" w:fill="FFFFFF"/>
      <w:spacing w:before="100" w:beforeAutospacing="1" w:after="100" w:afterAutospacing="1"/>
      <w:textAlignment w:val="top"/>
    </w:pPr>
    <w:rPr>
      <w:color w:val="000000"/>
      <w:sz w:val="22"/>
      <w:szCs w:val="22"/>
    </w:rPr>
  </w:style>
  <w:style w:type="paragraph" w:customStyle="1" w:styleId="xl341">
    <w:name w:val="xl341"/>
    <w:basedOn w:val="a"/>
    <w:rsid w:val="00FC17F1"/>
    <w:pPr>
      <w:pBdr>
        <w:right w:val="single" w:sz="8" w:space="0" w:color="auto"/>
      </w:pBdr>
      <w:shd w:val="clear" w:color="000000" w:fill="FFFFFF"/>
      <w:spacing w:before="100" w:beforeAutospacing="1" w:after="100" w:afterAutospacing="1"/>
      <w:textAlignment w:val="top"/>
    </w:pPr>
    <w:rPr>
      <w:sz w:val="22"/>
      <w:szCs w:val="22"/>
    </w:rPr>
  </w:style>
  <w:style w:type="paragraph" w:customStyle="1" w:styleId="xl342">
    <w:name w:val="xl342"/>
    <w:basedOn w:val="a"/>
    <w:rsid w:val="00FC17F1"/>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top"/>
    </w:pPr>
    <w:rPr>
      <w:sz w:val="22"/>
      <w:szCs w:val="22"/>
    </w:rPr>
  </w:style>
  <w:style w:type="paragraph" w:customStyle="1" w:styleId="xl343">
    <w:name w:val="xl343"/>
    <w:basedOn w:val="a"/>
    <w:rsid w:val="00FC17F1"/>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textAlignment w:val="top"/>
    </w:pPr>
    <w:rPr>
      <w:color w:val="000000"/>
      <w:sz w:val="22"/>
      <w:szCs w:val="22"/>
    </w:rPr>
  </w:style>
  <w:style w:type="paragraph" w:customStyle="1" w:styleId="xl344">
    <w:name w:val="xl344"/>
    <w:basedOn w:val="a"/>
    <w:rsid w:val="00FC17F1"/>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sz w:val="22"/>
      <w:szCs w:val="22"/>
    </w:rPr>
  </w:style>
  <w:style w:type="paragraph" w:customStyle="1" w:styleId="xl345">
    <w:name w:val="xl345"/>
    <w:basedOn w:val="a"/>
    <w:rsid w:val="00FC17F1"/>
    <w:pPr>
      <w:pBdr>
        <w:top w:val="single" w:sz="4" w:space="0" w:color="auto"/>
        <w:left w:val="single" w:sz="4" w:space="0" w:color="auto"/>
        <w:bottom w:val="single" w:sz="4" w:space="0" w:color="auto"/>
        <w:right w:val="single" w:sz="8" w:space="0" w:color="auto"/>
      </w:pBdr>
      <w:shd w:val="clear" w:color="FFFFCC" w:fill="FFFFFF"/>
      <w:spacing w:before="100" w:beforeAutospacing="1" w:after="100" w:afterAutospacing="1"/>
      <w:textAlignment w:val="top"/>
    </w:pPr>
    <w:rPr>
      <w:color w:val="000000"/>
      <w:sz w:val="22"/>
      <w:szCs w:val="22"/>
    </w:rPr>
  </w:style>
  <w:style w:type="paragraph" w:customStyle="1" w:styleId="xl346">
    <w:name w:val="xl346"/>
    <w:basedOn w:val="a"/>
    <w:rsid w:val="00FC17F1"/>
    <w:pPr>
      <w:pBdr>
        <w:top w:val="single" w:sz="4" w:space="0" w:color="auto"/>
        <w:left w:val="single" w:sz="8" w:space="0" w:color="auto"/>
      </w:pBdr>
      <w:shd w:val="clear" w:color="FFFFCC" w:fill="FFFFFF"/>
      <w:spacing w:before="100" w:beforeAutospacing="1" w:after="100" w:afterAutospacing="1"/>
      <w:jc w:val="center"/>
      <w:textAlignment w:val="top"/>
    </w:pPr>
    <w:rPr>
      <w:color w:val="000000"/>
      <w:sz w:val="22"/>
      <w:szCs w:val="22"/>
    </w:rPr>
  </w:style>
  <w:style w:type="paragraph" w:customStyle="1" w:styleId="xl347">
    <w:name w:val="xl347"/>
    <w:basedOn w:val="a"/>
    <w:rsid w:val="00FC17F1"/>
    <w:pPr>
      <w:pBdr>
        <w:top w:val="single" w:sz="4" w:space="0" w:color="auto"/>
      </w:pBdr>
      <w:shd w:val="clear" w:color="FFFFCC" w:fill="FFFFFF"/>
      <w:spacing w:before="100" w:beforeAutospacing="1" w:after="100" w:afterAutospacing="1"/>
      <w:jc w:val="center"/>
      <w:textAlignment w:val="top"/>
    </w:pPr>
    <w:rPr>
      <w:color w:val="000000"/>
      <w:sz w:val="22"/>
      <w:szCs w:val="22"/>
    </w:rPr>
  </w:style>
  <w:style w:type="paragraph" w:customStyle="1" w:styleId="xl348">
    <w:name w:val="xl348"/>
    <w:basedOn w:val="a"/>
    <w:rsid w:val="00FC17F1"/>
    <w:pPr>
      <w:pBdr>
        <w:top w:val="single" w:sz="4" w:space="0" w:color="auto"/>
        <w:right w:val="single" w:sz="4" w:space="0" w:color="auto"/>
      </w:pBdr>
      <w:shd w:val="clear" w:color="FFFFCC" w:fill="FFFFFF"/>
      <w:spacing w:before="100" w:beforeAutospacing="1" w:after="100" w:afterAutospacing="1"/>
      <w:jc w:val="center"/>
      <w:textAlignment w:val="top"/>
    </w:pPr>
    <w:rPr>
      <w:color w:val="000000"/>
      <w:sz w:val="22"/>
      <w:szCs w:val="22"/>
    </w:rPr>
  </w:style>
  <w:style w:type="paragraph" w:customStyle="1" w:styleId="xl349">
    <w:name w:val="xl349"/>
    <w:basedOn w:val="a"/>
    <w:rsid w:val="00FC17F1"/>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color w:val="000000"/>
      <w:sz w:val="22"/>
      <w:szCs w:val="22"/>
    </w:rPr>
  </w:style>
  <w:style w:type="paragraph" w:customStyle="1" w:styleId="xl350">
    <w:name w:val="xl350"/>
    <w:basedOn w:val="a"/>
    <w:rsid w:val="00FC17F1"/>
    <w:pPr>
      <w:pBdr>
        <w:left w:val="single" w:sz="8" w:space="0" w:color="auto"/>
      </w:pBdr>
      <w:shd w:val="clear" w:color="FFFFCC" w:fill="FFFFFF"/>
      <w:spacing w:before="100" w:beforeAutospacing="1" w:after="100" w:afterAutospacing="1"/>
      <w:jc w:val="center"/>
      <w:textAlignment w:val="top"/>
    </w:pPr>
    <w:rPr>
      <w:color w:val="000000"/>
      <w:sz w:val="22"/>
      <w:szCs w:val="22"/>
    </w:rPr>
  </w:style>
  <w:style w:type="paragraph" w:customStyle="1" w:styleId="xl351">
    <w:name w:val="xl351"/>
    <w:basedOn w:val="a"/>
    <w:rsid w:val="00FC17F1"/>
    <w:pPr>
      <w:shd w:val="clear" w:color="FFFFCC" w:fill="FFFFFF"/>
      <w:spacing w:before="100" w:beforeAutospacing="1" w:after="100" w:afterAutospacing="1"/>
      <w:jc w:val="center"/>
      <w:textAlignment w:val="top"/>
    </w:pPr>
    <w:rPr>
      <w:color w:val="000000"/>
      <w:sz w:val="22"/>
      <w:szCs w:val="22"/>
    </w:rPr>
  </w:style>
  <w:style w:type="paragraph" w:customStyle="1" w:styleId="xl352">
    <w:name w:val="xl352"/>
    <w:basedOn w:val="a"/>
    <w:rsid w:val="00FC17F1"/>
    <w:pPr>
      <w:pBdr>
        <w:right w:val="single" w:sz="4" w:space="0" w:color="auto"/>
      </w:pBdr>
      <w:shd w:val="clear" w:color="FFFFCC" w:fill="FFFFFF"/>
      <w:spacing w:before="100" w:beforeAutospacing="1" w:after="100" w:afterAutospacing="1"/>
      <w:jc w:val="center"/>
      <w:textAlignment w:val="top"/>
    </w:pPr>
    <w:rPr>
      <w:color w:val="000000"/>
      <w:sz w:val="22"/>
      <w:szCs w:val="22"/>
    </w:rPr>
  </w:style>
  <w:style w:type="paragraph" w:customStyle="1" w:styleId="xl353">
    <w:name w:val="xl353"/>
    <w:basedOn w:val="a"/>
    <w:rsid w:val="00FC17F1"/>
    <w:pPr>
      <w:pBdr>
        <w:left w:val="single" w:sz="4" w:space="0" w:color="auto"/>
        <w:right w:val="single" w:sz="4" w:space="0" w:color="auto"/>
      </w:pBdr>
      <w:shd w:val="clear" w:color="000000" w:fill="FFFFFF"/>
      <w:spacing w:before="100" w:beforeAutospacing="1" w:after="100" w:afterAutospacing="1"/>
      <w:textAlignment w:val="top"/>
    </w:pPr>
    <w:rPr>
      <w:color w:val="000000"/>
      <w:sz w:val="22"/>
      <w:szCs w:val="22"/>
    </w:rPr>
  </w:style>
  <w:style w:type="paragraph" w:customStyle="1" w:styleId="xl354">
    <w:name w:val="xl354"/>
    <w:basedOn w:val="a"/>
    <w:rsid w:val="00FC17F1"/>
    <w:pPr>
      <w:pBdr>
        <w:bottom w:val="single" w:sz="4" w:space="0" w:color="auto"/>
        <w:right w:val="single" w:sz="4" w:space="0" w:color="auto"/>
      </w:pBdr>
      <w:shd w:val="clear" w:color="FFFFCC" w:fill="FFFFFF"/>
      <w:spacing w:before="100" w:beforeAutospacing="1" w:after="100" w:afterAutospacing="1"/>
      <w:jc w:val="center"/>
      <w:textAlignment w:val="top"/>
    </w:pPr>
    <w:rPr>
      <w:color w:val="000000"/>
      <w:sz w:val="22"/>
      <w:szCs w:val="22"/>
    </w:rPr>
  </w:style>
  <w:style w:type="paragraph" w:customStyle="1" w:styleId="xl355">
    <w:name w:val="xl355"/>
    <w:basedOn w:val="a"/>
    <w:rsid w:val="00FC17F1"/>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2"/>
      <w:szCs w:val="22"/>
    </w:rPr>
  </w:style>
  <w:style w:type="paragraph" w:customStyle="1" w:styleId="xl356">
    <w:name w:val="xl356"/>
    <w:basedOn w:val="a"/>
    <w:rsid w:val="00FC17F1"/>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sz w:val="22"/>
      <w:szCs w:val="22"/>
    </w:rPr>
  </w:style>
  <w:style w:type="paragraph" w:customStyle="1" w:styleId="xl357">
    <w:name w:val="xl357"/>
    <w:basedOn w:val="a"/>
    <w:rsid w:val="00FC17F1"/>
    <w:pPr>
      <w:pBdr>
        <w:top w:val="single" w:sz="4" w:space="0" w:color="auto"/>
        <w:bottom w:val="single" w:sz="4" w:space="0" w:color="auto"/>
      </w:pBdr>
      <w:shd w:val="clear" w:color="000000" w:fill="FFFFFF"/>
      <w:spacing w:before="100" w:beforeAutospacing="1" w:after="100" w:afterAutospacing="1"/>
      <w:jc w:val="center"/>
      <w:textAlignment w:val="top"/>
    </w:pPr>
    <w:rPr>
      <w:color w:val="000000"/>
      <w:sz w:val="22"/>
      <w:szCs w:val="22"/>
    </w:rPr>
  </w:style>
  <w:style w:type="paragraph" w:customStyle="1" w:styleId="xl358">
    <w:name w:val="xl358"/>
    <w:basedOn w:val="a"/>
    <w:rsid w:val="00FC17F1"/>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top"/>
    </w:pPr>
    <w:rPr>
      <w:b/>
      <w:bCs/>
      <w:color w:val="000000"/>
      <w:sz w:val="22"/>
      <w:szCs w:val="22"/>
    </w:rPr>
  </w:style>
  <w:style w:type="paragraph" w:customStyle="1" w:styleId="xl359">
    <w:name w:val="xl359"/>
    <w:basedOn w:val="a"/>
    <w:rsid w:val="00FC17F1"/>
    <w:pPr>
      <w:pBdr>
        <w:top w:val="single" w:sz="4" w:space="0" w:color="auto"/>
        <w:bottom w:val="single" w:sz="4" w:space="0" w:color="auto"/>
      </w:pBdr>
      <w:shd w:val="clear" w:color="000000" w:fill="FFFFFF"/>
      <w:spacing w:before="100" w:beforeAutospacing="1" w:after="100" w:afterAutospacing="1"/>
      <w:jc w:val="center"/>
      <w:textAlignment w:val="top"/>
    </w:pPr>
    <w:rPr>
      <w:b/>
      <w:bCs/>
      <w:color w:val="000000"/>
      <w:sz w:val="22"/>
      <w:szCs w:val="22"/>
    </w:rPr>
  </w:style>
  <w:style w:type="paragraph" w:customStyle="1" w:styleId="xl360">
    <w:name w:val="xl360"/>
    <w:basedOn w:val="a"/>
    <w:rsid w:val="00FC17F1"/>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top"/>
    </w:pPr>
    <w:rPr>
      <w:b/>
      <w:bCs/>
      <w:color w:val="000000"/>
      <w:sz w:val="22"/>
      <w:szCs w:val="22"/>
    </w:rPr>
  </w:style>
  <w:style w:type="paragraph" w:customStyle="1" w:styleId="xl361">
    <w:name w:val="xl361"/>
    <w:basedOn w:val="a"/>
    <w:rsid w:val="00FC17F1"/>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style>
  <w:style w:type="paragraph" w:customStyle="1" w:styleId="xl362">
    <w:name w:val="xl362"/>
    <w:basedOn w:val="a"/>
    <w:rsid w:val="00FC17F1"/>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top"/>
    </w:pPr>
  </w:style>
  <w:style w:type="paragraph" w:customStyle="1" w:styleId="xl363">
    <w:name w:val="xl363"/>
    <w:basedOn w:val="a"/>
    <w:rsid w:val="00FC17F1"/>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color w:val="000000"/>
      <w:sz w:val="22"/>
      <w:szCs w:val="22"/>
    </w:rPr>
  </w:style>
  <w:style w:type="paragraph" w:customStyle="1" w:styleId="xl364">
    <w:name w:val="xl364"/>
    <w:basedOn w:val="a"/>
    <w:rsid w:val="00FC17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sz w:val="22"/>
      <w:szCs w:val="22"/>
    </w:rPr>
  </w:style>
  <w:style w:type="paragraph" w:customStyle="1" w:styleId="xl365">
    <w:name w:val="xl365"/>
    <w:basedOn w:val="a"/>
    <w:rsid w:val="00FC17F1"/>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top"/>
    </w:pPr>
    <w:rPr>
      <w:color w:val="000000"/>
      <w:sz w:val="22"/>
      <w:szCs w:val="22"/>
    </w:rPr>
  </w:style>
  <w:style w:type="paragraph" w:customStyle="1" w:styleId="xl366">
    <w:name w:val="xl366"/>
    <w:basedOn w:val="a"/>
    <w:rsid w:val="00FC17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sz w:val="22"/>
      <w:szCs w:val="22"/>
    </w:rPr>
  </w:style>
  <w:style w:type="paragraph" w:customStyle="1" w:styleId="xl367">
    <w:name w:val="xl367"/>
    <w:basedOn w:val="a"/>
    <w:rsid w:val="00FC17F1"/>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top"/>
    </w:pPr>
    <w:rPr>
      <w:color w:val="000000"/>
      <w:sz w:val="22"/>
      <w:szCs w:val="22"/>
    </w:rPr>
  </w:style>
  <w:style w:type="paragraph" w:customStyle="1" w:styleId="xl368">
    <w:name w:val="xl368"/>
    <w:basedOn w:val="a"/>
    <w:rsid w:val="00FC17F1"/>
    <w:pPr>
      <w:pBdr>
        <w:top w:val="single" w:sz="4" w:space="0" w:color="auto"/>
        <w:bottom w:val="single" w:sz="4" w:space="0" w:color="auto"/>
        <w:right w:val="single" w:sz="8" w:space="0" w:color="auto"/>
      </w:pBdr>
      <w:shd w:val="clear" w:color="FFFFCC" w:fill="FFFFFF"/>
      <w:spacing w:before="100" w:beforeAutospacing="1" w:after="100" w:afterAutospacing="1"/>
      <w:jc w:val="center"/>
      <w:textAlignment w:val="top"/>
    </w:pPr>
    <w:rPr>
      <w:color w:val="000000"/>
      <w:sz w:val="22"/>
      <w:szCs w:val="22"/>
    </w:rPr>
  </w:style>
  <w:style w:type="paragraph" w:customStyle="1" w:styleId="xl369">
    <w:name w:val="xl369"/>
    <w:basedOn w:val="a"/>
    <w:rsid w:val="00FC17F1"/>
    <w:pPr>
      <w:pBdr>
        <w:left w:val="single" w:sz="4" w:space="0" w:color="auto"/>
        <w:bottom w:val="single" w:sz="4" w:space="0" w:color="auto"/>
        <w:right w:val="single" w:sz="4" w:space="0" w:color="auto"/>
      </w:pBdr>
      <w:shd w:val="clear" w:color="FFFFCC" w:fill="FFFFFF"/>
      <w:spacing w:before="100" w:beforeAutospacing="1" w:after="100" w:afterAutospacing="1"/>
      <w:jc w:val="center"/>
      <w:textAlignment w:val="top"/>
    </w:pPr>
    <w:rPr>
      <w:b/>
      <w:bCs/>
      <w:color w:val="000000"/>
      <w:sz w:val="22"/>
      <w:szCs w:val="22"/>
    </w:rPr>
  </w:style>
  <w:style w:type="paragraph" w:customStyle="1" w:styleId="xl370">
    <w:name w:val="xl370"/>
    <w:basedOn w:val="a"/>
    <w:rsid w:val="00FC17F1"/>
    <w:pPr>
      <w:pBdr>
        <w:left w:val="single" w:sz="4" w:space="0" w:color="auto"/>
        <w:bottom w:val="single" w:sz="4" w:space="0" w:color="auto"/>
        <w:right w:val="single" w:sz="4" w:space="0" w:color="auto"/>
      </w:pBdr>
      <w:shd w:val="clear" w:color="FFFFCC" w:fill="FFFFFF"/>
      <w:spacing w:before="100" w:beforeAutospacing="1" w:after="100" w:afterAutospacing="1"/>
      <w:jc w:val="center"/>
      <w:textAlignment w:val="top"/>
    </w:pPr>
    <w:rPr>
      <w:b/>
      <w:bCs/>
      <w:color w:val="000000"/>
      <w:sz w:val="22"/>
      <w:szCs w:val="22"/>
    </w:rPr>
  </w:style>
  <w:style w:type="paragraph" w:customStyle="1" w:styleId="xl371">
    <w:name w:val="xl371"/>
    <w:basedOn w:val="a"/>
    <w:rsid w:val="00FC17F1"/>
    <w:pPr>
      <w:pBdr>
        <w:top w:val="single" w:sz="4" w:space="0" w:color="auto"/>
        <w:bottom w:val="single" w:sz="4" w:space="0" w:color="auto"/>
        <w:right w:val="single" w:sz="8" w:space="0" w:color="auto"/>
      </w:pBdr>
      <w:shd w:val="clear" w:color="000000" w:fill="FFFFFF"/>
      <w:spacing w:before="100" w:beforeAutospacing="1" w:after="100" w:afterAutospacing="1"/>
      <w:textAlignment w:val="top"/>
    </w:pPr>
    <w:rPr>
      <w:sz w:val="22"/>
      <w:szCs w:val="22"/>
    </w:rPr>
  </w:style>
  <w:style w:type="paragraph" w:customStyle="1" w:styleId="xl372">
    <w:name w:val="xl372"/>
    <w:basedOn w:val="a"/>
    <w:rsid w:val="00FC17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2"/>
      <w:szCs w:val="22"/>
    </w:rPr>
  </w:style>
  <w:style w:type="paragraph" w:customStyle="1" w:styleId="xl373">
    <w:name w:val="xl373"/>
    <w:basedOn w:val="a"/>
    <w:rsid w:val="00FC17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2"/>
      <w:szCs w:val="22"/>
    </w:rPr>
  </w:style>
  <w:style w:type="paragraph" w:customStyle="1" w:styleId="xl374">
    <w:name w:val="xl374"/>
    <w:basedOn w:val="a"/>
    <w:rsid w:val="00FC17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2"/>
      <w:szCs w:val="22"/>
    </w:rPr>
  </w:style>
  <w:style w:type="paragraph" w:customStyle="1" w:styleId="xl375">
    <w:name w:val="xl375"/>
    <w:basedOn w:val="a"/>
    <w:rsid w:val="00FC17F1"/>
    <w:pPr>
      <w:pBdr>
        <w:top w:val="single" w:sz="4" w:space="0" w:color="auto"/>
        <w:bottom w:val="single" w:sz="4" w:space="0" w:color="auto"/>
        <w:right w:val="single" w:sz="8" w:space="0" w:color="auto"/>
      </w:pBdr>
      <w:shd w:val="clear" w:color="000000" w:fill="FFFFFF"/>
      <w:spacing w:before="100" w:beforeAutospacing="1" w:after="100" w:afterAutospacing="1"/>
      <w:textAlignment w:val="top"/>
    </w:pPr>
    <w:rPr>
      <w:color w:val="000000"/>
      <w:sz w:val="22"/>
      <w:szCs w:val="22"/>
    </w:rPr>
  </w:style>
  <w:style w:type="paragraph" w:customStyle="1" w:styleId="xl376">
    <w:name w:val="xl376"/>
    <w:basedOn w:val="a"/>
    <w:rsid w:val="00FC17F1"/>
    <w:pPr>
      <w:pBdr>
        <w:top w:val="single" w:sz="4" w:space="0" w:color="auto"/>
        <w:left w:val="single" w:sz="8" w:space="0" w:color="auto"/>
      </w:pBdr>
      <w:shd w:val="clear" w:color="000000" w:fill="FFFFFF"/>
      <w:spacing w:before="100" w:beforeAutospacing="1" w:after="100" w:afterAutospacing="1"/>
      <w:jc w:val="center"/>
      <w:textAlignment w:val="top"/>
    </w:pPr>
    <w:rPr>
      <w:sz w:val="22"/>
      <w:szCs w:val="22"/>
    </w:rPr>
  </w:style>
  <w:style w:type="paragraph" w:customStyle="1" w:styleId="xl377">
    <w:name w:val="xl377"/>
    <w:basedOn w:val="a"/>
    <w:rsid w:val="00FC17F1"/>
    <w:pPr>
      <w:pBdr>
        <w:top w:val="single" w:sz="4" w:space="0" w:color="auto"/>
      </w:pBdr>
      <w:shd w:val="clear" w:color="000000" w:fill="FFFFFF"/>
      <w:spacing w:before="100" w:beforeAutospacing="1" w:after="100" w:afterAutospacing="1"/>
      <w:jc w:val="center"/>
      <w:textAlignment w:val="top"/>
    </w:pPr>
    <w:rPr>
      <w:sz w:val="22"/>
      <w:szCs w:val="22"/>
    </w:rPr>
  </w:style>
  <w:style w:type="paragraph" w:customStyle="1" w:styleId="xl378">
    <w:name w:val="xl378"/>
    <w:basedOn w:val="a"/>
    <w:rsid w:val="00FC17F1"/>
    <w:pPr>
      <w:pBdr>
        <w:top w:val="single" w:sz="4" w:space="0" w:color="auto"/>
        <w:right w:val="single" w:sz="4" w:space="0" w:color="auto"/>
      </w:pBdr>
      <w:shd w:val="clear" w:color="000000" w:fill="FFFFFF"/>
      <w:spacing w:before="100" w:beforeAutospacing="1" w:after="100" w:afterAutospacing="1"/>
      <w:jc w:val="center"/>
      <w:textAlignment w:val="top"/>
    </w:pPr>
    <w:rPr>
      <w:sz w:val="22"/>
      <w:szCs w:val="22"/>
    </w:rPr>
  </w:style>
  <w:style w:type="paragraph" w:customStyle="1" w:styleId="xl379">
    <w:name w:val="xl379"/>
    <w:basedOn w:val="a"/>
    <w:rsid w:val="00FC17F1"/>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top"/>
    </w:pPr>
    <w:rPr>
      <w:color w:val="000000"/>
      <w:sz w:val="22"/>
      <w:szCs w:val="22"/>
    </w:rPr>
  </w:style>
  <w:style w:type="paragraph" w:customStyle="1" w:styleId="xl380">
    <w:name w:val="xl380"/>
    <w:basedOn w:val="a"/>
    <w:rsid w:val="00FC17F1"/>
    <w:pPr>
      <w:pBdr>
        <w:left w:val="single" w:sz="8" w:space="0" w:color="auto"/>
      </w:pBdr>
      <w:shd w:val="clear" w:color="000000" w:fill="FFFFFF"/>
      <w:spacing w:before="100" w:beforeAutospacing="1" w:after="100" w:afterAutospacing="1"/>
      <w:jc w:val="center"/>
      <w:textAlignment w:val="top"/>
    </w:pPr>
    <w:rPr>
      <w:sz w:val="22"/>
      <w:szCs w:val="22"/>
    </w:rPr>
  </w:style>
  <w:style w:type="paragraph" w:customStyle="1" w:styleId="xl381">
    <w:name w:val="xl381"/>
    <w:basedOn w:val="a"/>
    <w:rsid w:val="00FC17F1"/>
    <w:pPr>
      <w:shd w:val="clear" w:color="000000" w:fill="FFFFFF"/>
      <w:spacing w:before="100" w:beforeAutospacing="1" w:after="100" w:afterAutospacing="1"/>
      <w:jc w:val="center"/>
      <w:textAlignment w:val="top"/>
    </w:pPr>
    <w:rPr>
      <w:sz w:val="22"/>
      <w:szCs w:val="22"/>
    </w:rPr>
  </w:style>
  <w:style w:type="paragraph" w:customStyle="1" w:styleId="xl382">
    <w:name w:val="xl382"/>
    <w:basedOn w:val="a"/>
    <w:rsid w:val="00FC17F1"/>
    <w:pPr>
      <w:pBdr>
        <w:right w:val="single" w:sz="4" w:space="0" w:color="auto"/>
      </w:pBdr>
      <w:shd w:val="clear" w:color="000000" w:fill="FFFFFF"/>
      <w:spacing w:before="100" w:beforeAutospacing="1" w:after="100" w:afterAutospacing="1"/>
      <w:jc w:val="center"/>
      <w:textAlignment w:val="top"/>
    </w:pPr>
    <w:rPr>
      <w:sz w:val="22"/>
      <w:szCs w:val="22"/>
    </w:rPr>
  </w:style>
  <w:style w:type="paragraph" w:customStyle="1" w:styleId="xl383">
    <w:name w:val="xl383"/>
    <w:basedOn w:val="a"/>
    <w:rsid w:val="00FC17F1"/>
    <w:pPr>
      <w:pBdr>
        <w:left w:val="single" w:sz="8" w:space="0" w:color="auto"/>
        <w:bottom w:val="single" w:sz="8" w:space="0" w:color="auto"/>
      </w:pBdr>
      <w:shd w:val="clear" w:color="000000" w:fill="FFFFFF"/>
      <w:spacing w:before="100" w:beforeAutospacing="1" w:after="100" w:afterAutospacing="1"/>
      <w:jc w:val="center"/>
      <w:textAlignment w:val="top"/>
    </w:pPr>
    <w:rPr>
      <w:sz w:val="22"/>
      <w:szCs w:val="22"/>
    </w:rPr>
  </w:style>
  <w:style w:type="paragraph" w:customStyle="1" w:styleId="xl384">
    <w:name w:val="xl384"/>
    <w:basedOn w:val="a"/>
    <w:rsid w:val="00FC17F1"/>
    <w:pPr>
      <w:pBdr>
        <w:bottom w:val="single" w:sz="8" w:space="0" w:color="auto"/>
      </w:pBdr>
      <w:shd w:val="clear" w:color="000000" w:fill="FFFFFF"/>
      <w:spacing w:before="100" w:beforeAutospacing="1" w:after="100" w:afterAutospacing="1"/>
      <w:jc w:val="center"/>
      <w:textAlignment w:val="top"/>
    </w:pPr>
    <w:rPr>
      <w:sz w:val="22"/>
      <w:szCs w:val="22"/>
    </w:rPr>
  </w:style>
  <w:style w:type="paragraph" w:customStyle="1" w:styleId="xl385">
    <w:name w:val="xl385"/>
    <w:basedOn w:val="a"/>
    <w:rsid w:val="00FC17F1"/>
    <w:pPr>
      <w:pBdr>
        <w:bottom w:val="single" w:sz="8" w:space="0" w:color="auto"/>
        <w:right w:val="single" w:sz="4" w:space="0" w:color="auto"/>
      </w:pBdr>
      <w:shd w:val="clear" w:color="000000" w:fill="FFFFFF"/>
      <w:spacing w:before="100" w:beforeAutospacing="1" w:after="100" w:afterAutospacing="1"/>
      <w:jc w:val="center"/>
      <w:textAlignment w:val="top"/>
    </w:pPr>
    <w:rPr>
      <w:sz w:val="22"/>
      <w:szCs w:val="22"/>
    </w:rPr>
  </w:style>
  <w:style w:type="paragraph" w:customStyle="1" w:styleId="xl386">
    <w:name w:val="xl386"/>
    <w:basedOn w:val="a"/>
    <w:rsid w:val="00FC17F1"/>
    <w:pPr>
      <w:pBdr>
        <w:left w:val="single" w:sz="4" w:space="0" w:color="auto"/>
        <w:bottom w:val="single" w:sz="8" w:space="0" w:color="auto"/>
        <w:right w:val="single" w:sz="4" w:space="0" w:color="auto"/>
      </w:pBdr>
      <w:shd w:val="clear" w:color="000000" w:fill="FFFFFF"/>
      <w:spacing w:before="100" w:beforeAutospacing="1" w:after="100" w:afterAutospacing="1"/>
      <w:textAlignment w:val="top"/>
    </w:pPr>
    <w:rPr>
      <w:color w:val="000000"/>
      <w:sz w:val="22"/>
      <w:szCs w:val="22"/>
    </w:rPr>
  </w:style>
  <w:style w:type="paragraph" w:customStyle="1" w:styleId="xl387">
    <w:name w:val="xl387"/>
    <w:basedOn w:val="a"/>
    <w:rsid w:val="00FC17F1"/>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top"/>
    </w:pPr>
    <w:rPr>
      <w:color w:val="000000"/>
      <w:sz w:val="22"/>
      <w:szCs w:val="22"/>
    </w:rPr>
  </w:style>
  <w:style w:type="paragraph" w:customStyle="1" w:styleId="xl388">
    <w:name w:val="xl388"/>
    <w:basedOn w:val="a"/>
    <w:rsid w:val="00FC17F1"/>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top"/>
    </w:pPr>
    <w:rPr>
      <w:color w:val="000000"/>
      <w:sz w:val="22"/>
      <w:szCs w:val="22"/>
    </w:rPr>
  </w:style>
  <w:style w:type="paragraph" w:customStyle="1" w:styleId="xl389">
    <w:name w:val="xl389"/>
    <w:basedOn w:val="a"/>
    <w:rsid w:val="00FC17F1"/>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top"/>
    </w:pPr>
    <w:rPr>
      <w:color w:val="000000"/>
      <w:sz w:val="22"/>
      <w:szCs w:val="22"/>
    </w:rPr>
  </w:style>
  <w:style w:type="paragraph" w:customStyle="1" w:styleId="xl390">
    <w:name w:val="xl390"/>
    <w:basedOn w:val="a"/>
    <w:rsid w:val="00FC17F1"/>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top"/>
    </w:pPr>
    <w:rPr>
      <w:color w:val="000000"/>
      <w:sz w:val="22"/>
      <w:szCs w:val="22"/>
    </w:rPr>
  </w:style>
  <w:style w:type="paragraph" w:customStyle="1" w:styleId="xl391">
    <w:name w:val="xl391"/>
    <w:basedOn w:val="a"/>
    <w:rsid w:val="00FC17F1"/>
    <w:pPr>
      <w:pBdr>
        <w:left w:val="single" w:sz="8" w:space="0" w:color="auto"/>
        <w:bottom w:val="single" w:sz="4" w:space="0" w:color="auto"/>
      </w:pBdr>
      <w:shd w:val="clear" w:color="FFFFCC" w:fill="FFFFFF"/>
      <w:spacing w:before="100" w:beforeAutospacing="1" w:after="100" w:afterAutospacing="1"/>
      <w:jc w:val="center"/>
      <w:textAlignment w:val="top"/>
    </w:pPr>
    <w:rPr>
      <w:b/>
      <w:bCs/>
      <w:color w:val="000000"/>
      <w:sz w:val="22"/>
      <w:szCs w:val="22"/>
    </w:rPr>
  </w:style>
  <w:style w:type="paragraph" w:customStyle="1" w:styleId="xl392">
    <w:name w:val="xl392"/>
    <w:basedOn w:val="a"/>
    <w:rsid w:val="00FC17F1"/>
    <w:pPr>
      <w:pBdr>
        <w:bottom w:val="single" w:sz="4" w:space="0" w:color="auto"/>
      </w:pBdr>
      <w:shd w:val="clear" w:color="FFFFCC" w:fill="FFFFFF"/>
      <w:spacing w:before="100" w:beforeAutospacing="1" w:after="100" w:afterAutospacing="1"/>
      <w:jc w:val="center"/>
      <w:textAlignment w:val="top"/>
    </w:pPr>
    <w:rPr>
      <w:b/>
      <w:bCs/>
      <w:color w:val="000000"/>
      <w:sz w:val="22"/>
      <w:szCs w:val="22"/>
    </w:rPr>
  </w:style>
  <w:style w:type="paragraph" w:customStyle="1" w:styleId="xl393">
    <w:name w:val="xl393"/>
    <w:basedOn w:val="a"/>
    <w:rsid w:val="00FC17F1"/>
    <w:pPr>
      <w:pBdr>
        <w:bottom w:val="single" w:sz="4" w:space="0" w:color="auto"/>
        <w:right w:val="single" w:sz="8" w:space="0" w:color="auto"/>
      </w:pBdr>
      <w:shd w:val="clear" w:color="FFFFCC" w:fill="FFFFFF"/>
      <w:spacing w:before="100" w:beforeAutospacing="1" w:after="100" w:afterAutospacing="1"/>
      <w:jc w:val="center"/>
      <w:textAlignment w:val="top"/>
    </w:pPr>
    <w:rPr>
      <w:b/>
      <w:bCs/>
      <w:color w:val="000000"/>
      <w:sz w:val="22"/>
      <w:szCs w:val="22"/>
    </w:rPr>
  </w:style>
  <w:style w:type="paragraph" w:customStyle="1" w:styleId="xl394">
    <w:name w:val="xl394"/>
    <w:basedOn w:val="a"/>
    <w:rsid w:val="00FC17F1"/>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textAlignment w:val="top"/>
    </w:pPr>
    <w:rPr>
      <w:color w:val="000000"/>
      <w:sz w:val="22"/>
      <w:szCs w:val="22"/>
    </w:rPr>
  </w:style>
  <w:style w:type="paragraph" w:customStyle="1" w:styleId="xl395">
    <w:name w:val="xl395"/>
    <w:basedOn w:val="a"/>
    <w:rsid w:val="00FC17F1"/>
    <w:pPr>
      <w:shd w:val="clear" w:color="000000" w:fill="FFFFFF"/>
      <w:spacing w:before="100" w:beforeAutospacing="1" w:after="100" w:afterAutospacing="1"/>
      <w:jc w:val="center"/>
      <w:textAlignment w:val="top"/>
    </w:pPr>
    <w:rPr>
      <w:b/>
      <w:bCs/>
      <w:sz w:val="22"/>
      <w:szCs w:val="22"/>
    </w:rPr>
  </w:style>
  <w:style w:type="paragraph" w:customStyle="1" w:styleId="xl396">
    <w:name w:val="xl396"/>
    <w:basedOn w:val="a"/>
    <w:rsid w:val="00FC17F1"/>
    <w:pPr>
      <w:pBdr>
        <w:top w:val="single" w:sz="4" w:space="0" w:color="auto"/>
        <w:left w:val="single" w:sz="4" w:space="0" w:color="auto"/>
        <w:bottom w:val="single" w:sz="4" w:space="0" w:color="auto"/>
      </w:pBdr>
      <w:shd w:val="clear" w:color="FFFFCC" w:fill="FFFFFF"/>
      <w:spacing w:before="100" w:beforeAutospacing="1" w:after="100" w:afterAutospacing="1"/>
      <w:textAlignment w:val="top"/>
    </w:pPr>
    <w:rPr>
      <w:color w:val="000000"/>
      <w:sz w:val="22"/>
      <w:szCs w:val="22"/>
    </w:rPr>
  </w:style>
  <w:style w:type="paragraph" w:customStyle="1" w:styleId="xl397">
    <w:name w:val="xl397"/>
    <w:basedOn w:val="a"/>
    <w:rsid w:val="00FC17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color w:val="000000"/>
      <w:sz w:val="22"/>
      <w:szCs w:val="22"/>
    </w:rPr>
  </w:style>
  <w:style w:type="paragraph" w:customStyle="1" w:styleId="xl398">
    <w:name w:val="xl398"/>
    <w:basedOn w:val="a"/>
    <w:rsid w:val="00FC17F1"/>
    <w:pPr>
      <w:pBdr>
        <w:top w:val="single" w:sz="4" w:space="0" w:color="auto"/>
        <w:left w:val="single" w:sz="4" w:space="0" w:color="auto"/>
        <w:bottom w:val="single" w:sz="4" w:space="0" w:color="auto"/>
        <w:right w:val="single" w:sz="8" w:space="0" w:color="auto"/>
      </w:pBdr>
      <w:shd w:val="clear" w:color="FFFFCC" w:fill="FFFFFF"/>
      <w:spacing w:before="100" w:beforeAutospacing="1" w:after="100" w:afterAutospacing="1"/>
      <w:jc w:val="center"/>
      <w:textAlignment w:val="top"/>
    </w:pPr>
    <w:rPr>
      <w:color w:val="000000"/>
      <w:sz w:val="22"/>
      <w:szCs w:val="22"/>
    </w:rPr>
  </w:style>
  <w:style w:type="paragraph" w:customStyle="1" w:styleId="xl399">
    <w:name w:val="xl399"/>
    <w:basedOn w:val="a"/>
    <w:rsid w:val="00FC17F1"/>
    <w:pPr>
      <w:pBdr>
        <w:top w:val="single" w:sz="4" w:space="0" w:color="auto"/>
        <w:left w:val="single" w:sz="8" w:space="0" w:color="auto"/>
        <w:bottom w:val="single" w:sz="4" w:space="0" w:color="auto"/>
        <w:right w:val="single" w:sz="4" w:space="0" w:color="auto"/>
      </w:pBdr>
      <w:shd w:val="clear" w:color="EEECE1" w:fill="FFFFFF"/>
      <w:spacing w:before="100" w:beforeAutospacing="1" w:after="100" w:afterAutospacing="1"/>
      <w:jc w:val="center"/>
      <w:textAlignment w:val="top"/>
    </w:pPr>
    <w:rPr>
      <w:b/>
      <w:bCs/>
      <w:color w:val="000000"/>
      <w:sz w:val="22"/>
      <w:szCs w:val="22"/>
    </w:rPr>
  </w:style>
  <w:style w:type="paragraph" w:customStyle="1" w:styleId="xl400">
    <w:name w:val="xl400"/>
    <w:basedOn w:val="a"/>
    <w:rsid w:val="00FC17F1"/>
    <w:pPr>
      <w:pBdr>
        <w:top w:val="single" w:sz="4" w:space="0" w:color="auto"/>
        <w:left w:val="single" w:sz="4" w:space="0" w:color="auto"/>
        <w:bottom w:val="single" w:sz="4" w:space="0" w:color="auto"/>
      </w:pBdr>
      <w:shd w:val="clear" w:color="EEECE1" w:fill="FFFFFF"/>
      <w:spacing w:before="100" w:beforeAutospacing="1" w:after="100" w:afterAutospacing="1"/>
      <w:textAlignment w:val="top"/>
    </w:pPr>
    <w:rPr>
      <w:b/>
      <w:bCs/>
      <w:color w:val="000000"/>
      <w:sz w:val="22"/>
      <w:szCs w:val="22"/>
    </w:rPr>
  </w:style>
  <w:style w:type="paragraph" w:customStyle="1" w:styleId="xl401">
    <w:name w:val="xl401"/>
    <w:basedOn w:val="a"/>
    <w:rsid w:val="00FC17F1"/>
    <w:pPr>
      <w:pBdr>
        <w:top w:val="single" w:sz="4" w:space="0" w:color="auto"/>
        <w:bottom w:val="single" w:sz="4" w:space="0" w:color="auto"/>
      </w:pBdr>
      <w:shd w:val="clear" w:color="EEECE1" w:fill="FFFFFF"/>
      <w:spacing w:before="100" w:beforeAutospacing="1" w:after="100" w:afterAutospacing="1"/>
      <w:textAlignment w:val="top"/>
    </w:pPr>
    <w:rPr>
      <w:b/>
      <w:bCs/>
      <w:color w:val="000000"/>
      <w:sz w:val="22"/>
      <w:szCs w:val="22"/>
    </w:rPr>
  </w:style>
  <w:style w:type="paragraph" w:customStyle="1" w:styleId="xl402">
    <w:name w:val="xl402"/>
    <w:basedOn w:val="a"/>
    <w:rsid w:val="00FC17F1"/>
    <w:pPr>
      <w:pBdr>
        <w:top w:val="single" w:sz="4" w:space="0" w:color="auto"/>
        <w:left w:val="single" w:sz="4" w:space="0" w:color="auto"/>
        <w:bottom w:val="single" w:sz="4" w:space="0" w:color="auto"/>
        <w:right w:val="single" w:sz="8" w:space="0" w:color="auto"/>
      </w:pBdr>
      <w:shd w:val="clear" w:color="EEECE1" w:fill="FFFFFF"/>
      <w:spacing w:before="100" w:beforeAutospacing="1" w:after="100" w:afterAutospacing="1"/>
      <w:jc w:val="center"/>
      <w:textAlignment w:val="top"/>
    </w:pPr>
    <w:rPr>
      <w:b/>
      <w:bCs/>
      <w:color w:val="000000"/>
      <w:sz w:val="22"/>
      <w:szCs w:val="22"/>
    </w:rPr>
  </w:style>
  <w:style w:type="paragraph" w:customStyle="1" w:styleId="xl403">
    <w:name w:val="xl403"/>
    <w:basedOn w:val="a"/>
    <w:rsid w:val="00FC17F1"/>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top"/>
    </w:pPr>
    <w:rPr>
      <w:sz w:val="22"/>
      <w:szCs w:val="22"/>
    </w:rPr>
  </w:style>
  <w:style w:type="paragraph" w:customStyle="1" w:styleId="xl404">
    <w:name w:val="xl404"/>
    <w:basedOn w:val="a"/>
    <w:rsid w:val="00FC17F1"/>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color w:val="000000"/>
      <w:sz w:val="22"/>
      <w:szCs w:val="22"/>
    </w:rPr>
  </w:style>
  <w:style w:type="paragraph" w:customStyle="1" w:styleId="xl405">
    <w:name w:val="xl405"/>
    <w:basedOn w:val="a"/>
    <w:rsid w:val="00FC17F1"/>
    <w:pPr>
      <w:pBdr>
        <w:top w:val="single" w:sz="4" w:space="0" w:color="auto"/>
        <w:left w:val="single" w:sz="4" w:space="0" w:color="auto"/>
        <w:bottom w:val="single" w:sz="4" w:space="0" w:color="auto"/>
        <w:right w:val="single" w:sz="4" w:space="0" w:color="auto"/>
      </w:pBdr>
      <w:shd w:val="clear" w:color="EEECE1" w:fill="FFFFFF"/>
      <w:spacing w:before="100" w:beforeAutospacing="1" w:after="100" w:afterAutospacing="1"/>
      <w:textAlignment w:val="top"/>
    </w:pPr>
    <w:rPr>
      <w:color w:val="000000"/>
      <w:sz w:val="22"/>
      <w:szCs w:val="22"/>
    </w:rPr>
  </w:style>
  <w:style w:type="paragraph" w:customStyle="1" w:styleId="xl406">
    <w:name w:val="xl406"/>
    <w:basedOn w:val="a"/>
    <w:rsid w:val="00FC17F1"/>
    <w:pPr>
      <w:pBdr>
        <w:top w:val="single" w:sz="4" w:space="0" w:color="auto"/>
        <w:left w:val="single" w:sz="4" w:space="0" w:color="auto"/>
        <w:bottom w:val="single" w:sz="4" w:space="0" w:color="auto"/>
        <w:right w:val="single" w:sz="4" w:space="0" w:color="auto"/>
      </w:pBdr>
      <w:shd w:val="clear" w:color="EEECE1" w:fill="FFFFFF"/>
      <w:spacing w:before="100" w:beforeAutospacing="1" w:after="100" w:afterAutospacing="1"/>
      <w:textAlignment w:val="top"/>
    </w:pPr>
    <w:rPr>
      <w:color w:val="000000"/>
      <w:sz w:val="22"/>
      <w:szCs w:val="22"/>
    </w:rPr>
  </w:style>
  <w:style w:type="paragraph" w:customStyle="1" w:styleId="xl407">
    <w:name w:val="xl407"/>
    <w:basedOn w:val="a"/>
    <w:rsid w:val="00FC17F1"/>
    <w:pPr>
      <w:pBdr>
        <w:top w:val="single" w:sz="4" w:space="0" w:color="auto"/>
        <w:left w:val="single" w:sz="4" w:space="0" w:color="auto"/>
        <w:bottom w:val="single" w:sz="4" w:space="0" w:color="auto"/>
        <w:right w:val="single" w:sz="4" w:space="0" w:color="auto"/>
      </w:pBdr>
      <w:shd w:val="clear" w:color="EEECE1" w:fill="FFFFFF"/>
      <w:spacing w:before="100" w:beforeAutospacing="1" w:after="100" w:afterAutospacing="1"/>
      <w:jc w:val="center"/>
      <w:textAlignment w:val="top"/>
    </w:pPr>
    <w:rPr>
      <w:color w:val="000000"/>
      <w:sz w:val="16"/>
      <w:szCs w:val="16"/>
    </w:rPr>
  </w:style>
  <w:style w:type="paragraph" w:customStyle="1" w:styleId="xl408">
    <w:name w:val="xl408"/>
    <w:basedOn w:val="a"/>
    <w:rsid w:val="00FC17F1"/>
    <w:pPr>
      <w:pBdr>
        <w:top w:val="single" w:sz="4" w:space="0" w:color="auto"/>
        <w:left w:val="single" w:sz="4" w:space="0" w:color="auto"/>
        <w:bottom w:val="single" w:sz="4" w:space="0" w:color="auto"/>
        <w:right w:val="single" w:sz="4" w:space="0" w:color="auto"/>
      </w:pBdr>
      <w:shd w:val="clear" w:color="EEECE1" w:fill="FFFFFF"/>
      <w:spacing w:before="100" w:beforeAutospacing="1" w:after="100" w:afterAutospacing="1"/>
      <w:textAlignment w:val="top"/>
    </w:pPr>
    <w:rPr>
      <w:color w:val="000000"/>
      <w:sz w:val="22"/>
      <w:szCs w:val="22"/>
    </w:rPr>
  </w:style>
  <w:style w:type="paragraph" w:customStyle="1" w:styleId="xl409">
    <w:name w:val="xl409"/>
    <w:basedOn w:val="a"/>
    <w:rsid w:val="00FC17F1"/>
    <w:pPr>
      <w:pBdr>
        <w:top w:val="single" w:sz="4" w:space="0" w:color="auto"/>
        <w:left w:val="single" w:sz="4" w:space="0" w:color="auto"/>
        <w:bottom w:val="single" w:sz="4" w:space="0" w:color="auto"/>
        <w:right w:val="single" w:sz="4" w:space="0" w:color="auto"/>
      </w:pBdr>
      <w:shd w:val="clear" w:color="EEECE1" w:fill="FFFFFF"/>
      <w:spacing w:before="100" w:beforeAutospacing="1" w:after="100" w:afterAutospacing="1"/>
      <w:jc w:val="center"/>
      <w:textAlignment w:val="top"/>
    </w:pPr>
    <w:rPr>
      <w:color w:val="000000"/>
    </w:rPr>
  </w:style>
  <w:style w:type="paragraph" w:customStyle="1" w:styleId="xl410">
    <w:name w:val="xl410"/>
    <w:basedOn w:val="a"/>
    <w:rsid w:val="00FC17F1"/>
    <w:pPr>
      <w:pBdr>
        <w:top w:val="single" w:sz="4" w:space="0" w:color="auto"/>
        <w:left w:val="single" w:sz="4" w:space="0" w:color="auto"/>
        <w:bottom w:val="single" w:sz="4" w:space="0" w:color="auto"/>
      </w:pBdr>
      <w:shd w:val="clear" w:color="EEECE1" w:fill="FFFFFF"/>
      <w:spacing w:before="100" w:beforeAutospacing="1" w:after="100" w:afterAutospacing="1"/>
      <w:jc w:val="center"/>
      <w:textAlignment w:val="top"/>
    </w:pPr>
    <w:rPr>
      <w:color w:val="000000"/>
    </w:rPr>
  </w:style>
  <w:style w:type="paragraph" w:customStyle="1" w:styleId="xl411">
    <w:name w:val="xl411"/>
    <w:basedOn w:val="a"/>
    <w:rsid w:val="00FC17F1"/>
    <w:pPr>
      <w:pBdr>
        <w:top w:val="single" w:sz="4" w:space="0" w:color="auto"/>
        <w:left w:val="single" w:sz="4" w:space="0" w:color="auto"/>
        <w:bottom w:val="single" w:sz="4" w:space="0" w:color="auto"/>
        <w:right w:val="single" w:sz="8" w:space="0" w:color="auto"/>
      </w:pBdr>
      <w:shd w:val="clear" w:color="EEECE1" w:fill="FFFFFF"/>
      <w:spacing w:before="100" w:beforeAutospacing="1" w:after="100" w:afterAutospacing="1"/>
      <w:textAlignment w:val="top"/>
    </w:pPr>
    <w:rPr>
      <w:color w:val="000000"/>
      <w:sz w:val="22"/>
      <w:szCs w:val="22"/>
    </w:rPr>
  </w:style>
  <w:style w:type="paragraph" w:customStyle="1" w:styleId="xl412">
    <w:name w:val="xl412"/>
    <w:basedOn w:val="a"/>
    <w:rsid w:val="00FC17F1"/>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top"/>
    </w:pPr>
    <w:rPr>
      <w:sz w:val="22"/>
      <w:szCs w:val="22"/>
    </w:rPr>
  </w:style>
  <w:style w:type="paragraph" w:customStyle="1" w:styleId="xl413">
    <w:name w:val="xl413"/>
    <w:basedOn w:val="a"/>
    <w:rsid w:val="00FC17F1"/>
    <w:pPr>
      <w:pBdr>
        <w:left w:val="single" w:sz="8" w:space="0" w:color="auto"/>
        <w:bottom w:val="single" w:sz="4" w:space="0" w:color="auto"/>
        <w:right w:val="single" w:sz="4" w:space="0" w:color="auto"/>
      </w:pBdr>
      <w:shd w:val="clear" w:color="EEECE1" w:fill="FFFFFF"/>
      <w:spacing w:before="100" w:beforeAutospacing="1" w:after="100" w:afterAutospacing="1"/>
      <w:jc w:val="center"/>
      <w:textAlignment w:val="top"/>
    </w:pPr>
    <w:rPr>
      <w:sz w:val="22"/>
      <w:szCs w:val="22"/>
    </w:rPr>
  </w:style>
  <w:style w:type="paragraph" w:customStyle="1" w:styleId="xl414">
    <w:name w:val="xl414"/>
    <w:basedOn w:val="a"/>
    <w:rsid w:val="00FC17F1"/>
    <w:pPr>
      <w:pBdr>
        <w:top w:val="single" w:sz="4" w:space="0" w:color="auto"/>
        <w:left w:val="single" w:sz="4" w:space="0" w:color="auto"/>
        <w:bottom w:val="single" w:sz="4" w:space="0" w:color="auto"/>
      </w:pBdr>
      <w:shd w:val="clear" w:color="EEECE1" w:fill="FFFFFF"/>
      <w:spacing w:before="100" w:beforeAutospacing="1" w:after="100" w:afterAutospacing="1"/>
      <w:textAlignment w:val="top"/>
    </w:pPr>
    <w:rPr>
      <w:color w:val="000000"/>
      <w:sz w:val="22"/>
      <w:szCs w:val="22"/>
    </w:rPr>
  </w:style>
  <w:style w:type="paragraph" w:customStyle="1" w:styleId="xl415">
    <w:name w:val="xl415"/>
    <w:basedOn w:val="a"/>
    <w:rsid w:val="00FC17F1"/>
    <w:pPr>
      <w:pBdr>
        <w:top w:val="single" w:sz="4" w:space="0" w:color="auto"/>
        <w:left w:val="single" w:sz="4" w:space="0" w:color="auto"/>
        <w:bottom w:val="single" w:sz="4" w:space="0" w:color="auto"/>
        <w:right w:val="single" w:sz="4" w:space="0" w:color="auto"/>
      </w:pBdr>
      <w:shd w:val="clear" w:color="EEECE1" w:fill="FFFFFF"/>
      <w:spacing w:before="100" w:beforeAutospacing="1" w:after="100" w:afterAutospacing="1"/>
      <w:jc w:val="center"/>
      <w:textAlignment w:val="top"/>
    </w:pPr>
    <w:rPr>
      <w:color w:val="000000"/>
      <w:sz w:val="22"/>
      <w:szCs w:val="22"/>
    </w:rPr>
  </w:style>
  <w:style w:type="paragraph" w:customStyle="1" w:styleId="xl416">
    <w:name w:val="xl416"/>
    <w:basedOn w:val="a"/>
    <w:rsid w:val="00FC17F1"/>
    <w:pPr>
      <w:pBdr>
        <w:top w:val="single" w:sz="4" w:space="0" w:color="auto"/>
        <w:left w:val="single" w:sz="4" w:space="0" w:color="auto"/>
        <w:bottom w:val="single" w:sz="4" w:space="0" w:color="auto"/>
        <w:right w:val="single" w:sz="4" w:space="0" w:color="auto"/>
      </w:pBdr>
      <w:shd w:val="clear" w:color="EEECE1" w:fill="FFFFFF"/>
      <w:spacing w:before="100" w:beforeAutospacing="1" w:after="100" w:afterAutospacing="1"/>
      <w:jc w:val="center"/>
      <w:textAlignment w:val="top"/>
    </w:pPr>
    <w:rPr>
      <w:color w:val="000000"/>
      <w:sz w:val="22"/>
      <w:szCs w:val="22"/>
    </w:rPr>
  </w:style>
  <w:style w:type="paragraph" w:customStyle="1" w:styleId="xl417">
    <w:name w:val="xl417"/>
    <w:basedOn w:val="a"/>
    <w:rsid w:val="00FC17F1"/>
    <w:pPr>
      <w:pBdr>
        <w:top w:val="single" w:sz="4" w:space="0" w:color="auto"/>
        <w:left w:val="single" w:sz="4" w:space="0" w:color="auto"/>
        <w:bottom w:val="single" w:sz="4" w:space="0" w:color="auto"/>
        <w:right w:val="single" w:sz="4" w:space="0" w:color="auto"/>
      </w:pBdr>
      <w:shd w:val="clear" w:color="EEECE1" w:fill="FFFFFF"/>
      <w:spacing w:before="100" w:beforeAutospacing="1" w:after="100" w:afterAutospacing="1"/>
      <w:jc w:val="center"/>
      <w:textAlignment w:val="top"/>
    </w:pPr>
    <w:rPr>
      <w:color w:val="000000"/>
      <w:sz w:val="22"/>
      <w:szCs w:val="22"/>
    </w:rPr>
  </w:style>
  <w:style w:type="paragraph" w:customStyle="1" w:styleId="xl418">
    <w:name w:val="xl418"/>
    <w:basedOn w:val="a"/>
    <w:rsid w:val="00FC17F1"/>
    <w:pPr>
      <w:pBdr>
        <w:top w:val="single" w:sz="4" w:space="0" w:color="auto"/>
        <w:left w:val="single" w:sz="4" w:space="0" w:color="auto"/>
        <w:bottom w:val="single" w:sz="4" w:space="0" w:color="auto"/>
        <w:right w:val="single" w:sz="4" w:space="0" w:color="auto"/>
      </w:pBdr>
      <w:shd w:val="clear" w:color="EEECE1" w:fill="FFFFFF"/>
      <w:spacing w:before="100" w:beforeAutospacing="1" w:after="100" w:afterAutospacing="1"/>
      <w:textAlignment w:val="top"/>
    </w:pPr>
    <w:rPr>
      <w:color w:val="000000"/>
      <w:sz w:val="22"/>
      <w:szCs w:val="22"/>
    </w:rPr>
  </w:style>
  <w:style w:type="paragraph" w:customStyle="1" w:styleId="xl419">
    <w:name w:val="xl419"/>
    <w:basedOn w:val="a"/>
    <w:rsid w:val="00FC17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sz w:val="22"/>
      <w:szCs w:val="22"/>
    </w:rPr>
  </w:style>
  <w:style w:type="paragraph" w:customStyle="1" w:styleId="xl420">
    <w:name w:val="xl420"/>
    <w:basedOn w:val="a"/>
    <w:rsid w:val="00FC17F1"/>
    <w:pPr>
      <w:pBdr>
        <w:top w:val="single" w:sz="4" w:space="0" w:color="auto"/>
        <w:left w:val="single" w:sz="4" w:space="0" w:color="auto"/>
        <w:bottom w:val="single" w:sz="4" w:space="0" w:color="auto"/>
      </w:pBdr>
      <w:shd w:val="clear" w:color="EEECE1" w:fill="FFFFFF"/>
      <w:spacing w:before="100" w:beforeAutospacing="1" w:after="100" w:afterAutospacing="1"/>
      <w:jc w:val="center"/>
      <w:textAlignment w:val="top"/>
    </w:pPr>
    <w:rPr>
      <w:color w:val="000000"/>
      <w:sz w:val="22"/>
      <w:szCs w:val="22"/>
    </w:rPr>
  </w:style>
  <w:style w:type="paragraph" w:customStyle="1" w:styleId="xl421">
    <w:name w:val="xl421"/>
    <w:basedOn w:val="a"/>
    <w:rsid w:val="00FC17F1"/>
    <w:pPr>
      <w:pBdr>
        <w:top w:val="single" w:sz="4" w:space="0" w:color="auto"/>
        <w:left w:val="single" w:sz="4" w:space="0" w:color="auto"/>
        <w:bottom w:val="single" w:sz="4" w:space="0" w:color="auto"/>
        <w:right w:val="single" w:sz="8" w:space="0" w:color="auto"/>
      </w:pBdr>
      <w:shd w:val="clear" w:color="EEECE1" w:fill="FFFFFF"/>
      <w:spacing w:before="100" w:beforeAutospacing="1" w:after="100" w:afterAutospacing="1"/>
      <w:jc w:val="center"/>
      <w:textAlignment w:val="top"/>
    </w:pPr>
    <w:rPr>
      <w:color w:val="000000"/>
      <w:sz w:val="22"/>
      <w:szCs w:val="22"/>
    </w:rPr>
  </w:style>
  <w:style w:type="paragraph" w:customStyle="1" w:styleId="xl422">
    <w:name w:val="xl422"/>
    <w:basedOn w:val="a"/>
    <w:rsid w:val="00FC17F1"/>
    <w:pPr>
      <w:pBdr>
        <w:top w:val="single" w:sz="4" w:space="0" w:color="auto"/>
        <w:left w:val="single" w:sz="4" w:space="0" w:color="auto"/>
        <w:bottom w:val="single" w:sz="4" w:space="0" w:color="auto"/>
        <w:right w:val="single" w:sz="4" w:space="0" w:color="auto"/>
      </w:pBdr>
      <w:shd w:val="clear" w:color="EEECE1" w:fill="FFFFFF"/>
      <w:spacing w:before="100" w:beforeAutospacing="1" w:after="100" w:afterAutospacing="1"/>
      <w:textAlignment w:val="top"/>
    </w:pPr>
    <w:rPr>
      <w:b/>
      <w:bCs/>
      <w:color w:val="000000"/>
      <w:sz w:val="22"/>
      <w:szCs w:val="22"/>
    </w:rPr>
  </w:style>
  <w:style w:type="paragraph" w:customStyle="1" w:styleId="xl423">
    <w:name w:val="xl423"/>
    <w:basedOn w:val="a"/>
    <w:rsid w:val="00FC17F1"/>
    <w:pPr>
      <w:pBdr>
        <w:top w:val="single" w:sz="4" w:space="0" w:color="auto"/>
        <w:bottom w:val="single" w:sz="4" w:space="0" w:color="auto"/>
        <w:right w:val="single" w:sz="4" w:space="0" w:color="auto"/>
      </w:pBdr>
      <w:shd w:val="clear" w:color="EEECE1" w:fill="FFFFFF"/>
      <w:spacing w:before="100" w:beforeAutospacing="1" w:after="100" w:afterAutospacing="1"/>
      <w:textAlignment w:val="top"/>
    </w:pPr>
    <w:rPr>
      <w:b/>
      <w:bCs/>
      <w:color w:val="000000"/>
      <w:sz w:val="22"/>
      <w:szCs w:val="22"/>
    </w:rPr>
  </w:style>
  <w:style w:type="paragraph" w:customStyle="1" w:styleId="xl424">
    <w:name w:val="xl424"/>
    <w:basedOn w:val="a"/>
    <w:rsid w:val="00FC17F1"/>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color w:val="000000"/>
      <w:sz w:val="22"/>
      <w:szCs w:val="22"/>
    </w:rPr>
  </w:style>
  <w:style w:type="paragraph" w:customStyle="1" w:styleId="xl425">
    <w:name w:val="xl425"/>
    <w:basedOn w:val="a"/>
    <w:rsid w:val="00FC17F1"/>
    <w:pPr>
      <w:pBdr>
        <w:left w:val="single" w:sz="4" w:space="0" w:color="auto"/>
        <w:right w:val="single" w:sz="4" w:space="0" w:color="auto"/>
      </w:pBdr>
      <w:shd w:val="clear" w:color="000000" w:fill="FFFFFF"/>
      <w:spacing w:before="100" w:beforeAutospacing="1" w:after="100" w:afterAutospacing="1"/>
      <w:jc w:val="center"/>
      <w:textAlignment w:val="top"/>
    </w:pPr>
    <w:rPr>
      <w:color w:val="000000"/>
      <w:sz w:val="22"/>
      <w:szCs w:val="22"/>
    </w:rPr>
  </w:style>
  <w:style w:type="paragraph" w:customStyle="1" w:styleId="xl426">
    <w:name w:val="xl426"/>
    <w:basedOn w:val="a"/>
    <w:rsid w:val="00FC17F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sz w:val="22"/>
      <w:szCs w:val="22"/>
    </w:rPr>
  </w:style>
  <w:style w:type="paragraph" w:customStyle="1" w:styleId="xl427">
    <w:name w:val="xl427"/>
    <w:basedOn w:val="a"/>
    <w:rsid w:val="00FC17F1"/>
    <w:pPr>
      <w:pBdr>
        <w:top w:val="single" w:sz="4" w:space="0" w:color="auto"/>
        <w:left w:val="single" w:sz="4" w:space="0" w:color="auto"/>
        <w:bottom w:val="single" w:sz="4" w:space="0" w:color="auto"/>
        <w:right w:val="single" w:sz="8" w:space="0" w:color="auto"/>
      </w:pBdr>
      <w:shd w:val="clear" w:color="FFFFCC" w:fill="FFFFFF"/>
      <w:spacing w:before="100" w:beforeAutospacing="1" w:after="100" w:afterAutospacing="1"/>
      <w:jc w:val="center"/>
      <w:textAlignment w:val="top"/>
    </w:pPr>
    <w:rPr>
      <w:b/>
      <w:bCs/>
      <w:color w:val="000000"/>
      <w:sz w:val="22"/>
      <w:szCs w:val="22"/>
    </w:rPr>
  </w:style>
  <w:style w:type="paragraph" w:customStyle="1" w:styleId="xl428">
    <w:name w:val="xl428"/>
    <w:basedOn w:val="a"/>
    <w:rsid w:val="00FC17F1"/>
    <w:pPr>
      <w:pBdr>
        <w:top w:val="single" w:sz="4" w:space="0" w:color="auto"/>
        <w:left w:val="single" w:sz="4" w:space="0" w:color="auto"/>
        <w:bottom w:val="single" w:sz="4" w:space="0" w:color="auto"/>
        <w:right w:val="single" w:sz="4" w:space="0" w:color="auto"/>
      </w:pBdr>
      <w:shd w:val="clear" w:color="EEECE1" w:fill="FFFFFF"/>
      <w:spacing w:before="100" w:beforeAutospacing="1" w:after="100" w:afterAutospacing="1"/>
      <w:jc w:val="center"/>
      <w:textAlignment w:val="top"/>
    </w:pPr>
    <w:rPr>
      <w:color w:val="000000"/>
    </w:rPr>
  </w:style>
  <w:style w:type="paragraph" w:customStyle="1" w:styleId="xl429">
    <w:name w:val="xl429"/>
    <w:basedOn w:val="a"/>
    <w:rsid w:val="00FC17F1"/>
    <w:pPr>
      <w:pBdr>
        <w:top w:val="single" w:sz="4" w:space="0" w:color="auto"/>
        <w:left w:val="single" w:sz="4" w:space="0" w:color="auto"/>
        <w:bottom w:val="single" w:sz="4" w:space="0" w:color="auto"/>
        <w:right w:val="single" w:sz="4" w:space="0" w:color="auto"/>
      </w:pBdr>
      <w:shd w:val="clear" w:color="EEECE1" w:fill="FFFFFF"/>
      <w:spacing w:before="100" w:beforeAutospacing="1" w:after="100" w:afterAutospacing="1"/>
      <w:jc w:val="center"/>
      <w:textAlignment w:val="top"/>
    </w:pPr>
    <w:rPr>
      <w:color w:val="000000"/>
      <w:sz w:val="22"/>
      <w:szCs w:val="22"/>
    </w:rPr>
  </w:style>
  <w:style w:type="paragraph" w:customStyle="1" w:styleId="xl430">
    <w:name w:val="xl430"/>
    <w:basedOn w:val="a"/>
    <w:rsid w:val="00FC17F1"/>
    <w:pPr>
      <w:pBdr>
        <w:left w:val="single" w:sz="8" w:space="0" w:color="auto"/>
        <w:bottom w:val="single" w:sz="8" w:space="0" w:color="auto"/>
      </w:pBdr>
      <w:shd w:val="clear" w:color="FFFFCC" w:fill="FFFFFF"/>
      <w:spacing w:before="100" w:beforeAutospacing="1" w:after="100" w:afterAutospacing="1"/>
      <w:jc w:val="center"/>
      <w:textAlignment w:val="top"/>
    </w:pPr>
    <w:rPr>
      <w:color w:val="000000"/>
      <w:sz w:val="22"/>
      <w:szCs w:val="22"/>
    </w:rPr>
  </w:style>
  <w:style w:type="paragraph" w:customStyle="1" w:styleId="xl431">
    <w:name w:val="xl431"/>
    <w:basedOn w:val="a"/>
    <w:rsid w:val="00FC17F1"/>
    <w:pPr>
      <w:pBdr>
        <w:bottom w:val="single" w:sz="8" w:space="0" w:color="auto"/>
      </w:pBdr>
      <w:shd w:val="clear" w:color="FFFFCC" w:fill="FFFFFF"/>
      <w:spacing w:before="100" w:beforeAutospacing="1" w:after="100" w:afterAutospacing="1"/>
      <w:jc w:val="center"/>
      <w:textAlignment w:val="top"/>
    </w:pPr>
    <w:rPr>
      <w:color w:val="000000"/>
      <w:sz w:val="22"/>
      <w:szCs w:val="22"/>
    </w:rPr>
  </w:style>
  <w:style w:type="paragraph" w:customStyle="1" w:styleId="xl432">
    <w:name w:val="xl432"/>
    <w:basedOn w:val="a"/>
    <w:rsid w:val="00FC17F1"/>
    <w:pPr>
      <w:pBdr>
        <w:bottom w:val="single" w:sz="8" w:space="0" w:color="auto"/>
        <w:right w:val="single" w:sz="4" w:space="0" w:color="auto"/>
      </w:pBdr>
      <w:shd w:val="clear" w:color="FFFFCC" w:fill="FFFFFF"/>
      <w:spacing w:before="100" w:beforeAutospacing="1" w:after="100" w:afterAutospacing="1"/>
      <w:jc w:val="center"/>
      <w:textAlignment w:val="top"/>
    </w:pPr>
    <w:rPr>
      <w:color w:val="000000"/>
      <w:sz w:val="22"/>
      <w:szCs w:val="22"/>
    </w:rPr>
  </w:style>
  <w:style w:type="paragraph" w:customStyle="1" w:styleId="xl433">
    <w:name w:val="xl433"/>
    <w:basedOn w:val="a"/>
    <w:rsid w:val="00FC17F1"/>
    <w:pPr>
      <w:pBdr>
        <w:top w:val="single" w:sz="8" w:space="0" w:color="auto"/>
        <w:left w:val="single" w:sz="8" w:space="0" w:color="auto"/>
        <w:bottom w:val="single" w:sz="4" w:space="0" w:color="auto"/>
      </w:pBdr>
      <w:shd w:val="clear" w:color="FFFFCC" w:fill="FFFFFF"/>
      <w:spacing w:before="100" w:beforeAutospacing="1" w:after="100" w:afterAutospacing="1"/>
      <w:jc w:val="center"/>
      <w:textAlignment w:val="top"/>
    </w:pPr>
    <w:rPr>
      <w:b/>
      <w:bCs/>
      <w:color w:val="000000"/>
      <w:sz w:val="22"/>
      <w:szCs w:val="22"/>
    </w:rPr>
  </w:style>
  <w:style w:type="paragraph" w:customStyle="1" w:styleId="xl434">
    <w:name w:val="xl434"/>
    <w:basedOn w:val="a"/>
    <w:rsid w:val="00FC17F1"/>
    <w:pPr>
      <w:pBdr>
        <w:top w:val="single" w:sz="8" w:space="0" w:color="auto"/>
        <w:bottom w:val="single" w:sz="4" w:space="0" w:color="auto"/>
      </w:pBdr>
      <w:shd w:val="clear" w:color="FFFFCC" w:fill="FFFFFF"/>
      <w:spacing w:before="100" w:beforeAutospacing="1" w:after="100" w:afterAutospacing="1"/>
      <w:jc w:val="center"/>
      <w:textAlignment w:val="top"/>
    </w:pPr>
    <w:rPr>
      <w:b/>
      <w:bCs/>
      <w:color w:val="000000"/>
      <w:sz w:val="22"/>
      <w:szCs w:val="22"/>
    </w:rPr>
  </w:style>
  <w:style w:type="paragraph" w:customStyle="1" w:styleId="xl435">
    <w:name w:val="xl435"/>
    <w:basedOn w:val="a"/>
    <w:rsid w:val="00FC17F1"/>
    <w:pPr>
      <w:pBdr>
        <w:top w:val="single" w:sz="8" w:space="0" w:color="auto"/>
        <w:bottom w:val="single" w:sz="4" w:space="0" w:color="auto"/>
        <w:right w:val="single" w:sz="8" w:space="0" w:color="auto"/>
      </w:pBdr>
      <w:shd w:val="clear" w:color="FFFFCC" w:fill="FFFFFF"/>
      <w:spacing w:before="100" w:beforeAutospacing="1" w:after="100" w:afterAutospacing="1"/>
      <w:jc w:val="center"/>
      <w:textAlignment w:val="top"/>
    </w:pPr>
    <w:rPr>
      <w:b/>
      <w:bCs/>
      <w:color w:val="000000"/>
      <w:sz w:val="22"/>
      <w:szCs w:val="22"/>
    </w:rPr>
  </w:style>
  <w:style w:type="paragraph" w:customStyle="1" w:styleId="xl436">
    <w:name w:val="xl436"/>
    <w:basedOn w:val="a"/>
    <w:rsid w:val="00FC17F1"/>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top"/>
    </w:pPr>
    <w:rPr>
      <w:b/>
      <w:bCs/>
      <w:color w:val="000000"/>
      <w:sz w:val="22"/>
      <w:szCs w:val="22"/>
    </w:rPr>
  </w:style>
  <w:style w:type="paragraph" w:customStyle="1" w:styleId="xl437">
    <w:name w:val="xl437"/>
    <w:basedOn w:val="a"/>
    <w:rsid w:val="00FC17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color w:val="000000"/>
      <w:sz w:val="22"/>
      <w:szCs w:val="22"/>
    </w:rPr>
  </w:style>
  <w:style w:type="paragraph" w:customStyle="1" w:styleId="xl438">
    <w:name w:val="xl438"/>
    <w:basedOn w:val="a"/>
    <w:rsid w:val="00FC17F1"/>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color w:val="000000"/>
      <w:sz w:val="22"/>
      <w:szCs w:val="22"/>
    </w:rPr>
  </w:style>
  <w:style w:type="paragraph" w:customStyle="1" w:styleId="xl439">
    <w:name w:val="xl439"/>
    <w:basedOn w:val="a"/>
    <w:rsid w:val="00FC17F1"/>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top"/>
    </w:pPr>
    <w:rPr>
      <w:b/>
      <w:bCs/>
      <w:color w:val="000000"/>
      <w:sz w:val="22"/>
      <w:szCs w:val="22"/>
    </w:rPr>
  </w:style>
  <w:style w:type="paragraph" w:customStyle="1" w:styleId="xl440">
    <w:name w:val="xl440"/>
    <w:basedOn w:val="a"/>
    <w:rsid w:val="00FC17F1"/>
    <w:pPr>
      <w:pBdr>
        <w:left w:val="single" w:sz="8" w:space="0" w:color="auto"/>
        <w:bottom w:val="single" w:sz="4" w:space="0" w:color="auto"/>
      </w:pBdr>
      <w:shd w:val="clear" w:color="000000" w:fill="FFFFFF"/>
      <w:spacing w:before="100" w:beforeAutospacing="1" w:after="100" w:afterAutospacing="1"/>
      <w:jc w:val="center"/>
      <w:textAlignment w:val="top"/>
    </w:pPr>
    <w:rPr>
      <w:sz w:val="22"/>
      <w:szCs w:val="22"/>
    </w:rPr>
  </w:style>
  <w:style w:type="paragraph" w:customStyle="1" w:styleId="xl441">
    <w:name w:val="xl441"/>
    <w:basedOn w:val="a"/>
    <w:rsid w:val="00FC17F1"/>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top"/>
    </w:pPr>
    <w:rPr>
      <w:b/>
      <w:bCs/>
      <w:sz w:val="22"/>
      <w:szCs w:val="22"/>
    </w:rPr>
  </w:style>
  <w:style w:type="paragraph" w:customStyle="1" w:styleId="xl442">
    <w:name w:val="xl442"/>
    <w:basedOn w:val="a"/>
    <w:rsid w:val="00FC17F1"/>
    <w:pPr>
      <w:pBdr>
        <w:top w:val="single" w:sz="4" w:space="0" w:color="auto"/>
        <w:left w:val="single" w:sz="4" w:space="0" w:color="auto"/>
        <w:bottom w:val="single" w:sz="4" w:space="0" w:color="auto"/>
        <w:right w:val="single" w:sz="4" w:space="0" w:color="auto"/>
      </w:pBdr>
      <w:shd w:val="clear" w:color="EEECE1" w:fill="FFFFFF"/>
      <w:spacing w:before="100" w:beforeAutospacing="1" w:after="100" w:afterAutospacing="1"/>
      <w:jc w:val="right"/>
      <w:textAlignment w:val="top"/>
    </w:pPr>
    <w:rPr>
      <w:color w:val="000000"/>
      <w:sz w:val="22"/>
      <w:szCs w:val="22"/>
    </w:rPr>
  </w:style>
  <w:style w:type="paragraph" w:customStyle="1" w:styleId="xl443">
    <w:name w:val="xl443"/>
    <w:basedOn w:val="a"/>
    <w:rsid w:val="00FC17F1"/>
    <w:pPr>
      <w:pBdr>
        <w:top w:val="single" w:sz="4" w:space="0" w:color="auto"/>
        <w:left w:val="single" w:sz="4" w:space="0" w:color="auto"/>
        <w:bottom w:val="single" w:sz="4" w:space="0" w:color="auto"/>
        <w:right w:val="single" w:sz="4" w:space="0" w:color="auto"/>
      </w:pBdr>
      <w:shd w:val="clear" w:color="EEECE1" w:fill="FFFFFF"/>
      <w:spacing w:before="100" w:beforeAutospacing="1" w:after="100" w:afterAutospacing="1"/>
      <w:jc w:val="right"/>
      <w:textAlignment w:val="top"/>
    </w:pPr>
    <w:rPr>
      <w:color w:val="000000"/>
      <w:sz w:val="22"/>
      <w:szCs w:val="22"/>
    </w:rPr>
  </w:style>
  <w:style w:type="paragraph" w:customStyle="1" w:styleId="xl444">
    <w:name w:val="xl444"/>
    <w:basedOn w:val="a"/>
    <w:rsid w:val="00FC17F1"/>
    <w:pPr>
      <w:pBdr>
        <w:top w:val="single" w:sz="4" w:space="0" w:color="auto"/>
        <w:right w:val="single" w:sz="8" w:space="0" w:color="auto"/>
      </w:pBdr>
      <w:shd w:val="clear" w:color="000000" w:fill="FFFFFF"/>
      <w:spacing w:before="100" w:beforeAutospacing="1" w:after="100" w:afterAutospacing="1"/>
      <w:jc w:val="center"/>
      <w:textAlignment w:val="top"/>
    </w:pPr>
    <w:rPr>
      <w:color w:val="000000"/>
      <w:sz w:val="22"/>
      <w:szCs w:val="22"/>
    </w:rPr>
  </w:style>
  <w:style w:type="paragraph" w:customStyle="1" w:styleId="xl445">
    <w:name w:val="xl445"/>
    <w:basedOn w:val="a"/>
    <w:rsid w:val="00FC17F1"/>
    <w:pPr>
      <w:pBdr>
        <w:bottom w:val="single" w:sz="8" w:space="0" w:color="auto"/>
      </w:pBdr>
      <w:shd w:val="clear" w:color="000000" w:fill="FFFFFF"/>
      <w:spacing w:before="100" w:beforeAutospacing="1" w:after="100" w:afterAutospacing="1"/>
      <w:textAlignment w:val="top"/>
    </w:pPr>
    <w:rPr>
      <w:sz w:val="22"/>
      <w:szCs w:val="22"/>
    </w:rPr>
  </w:style>
  <w:style w:type="paragraph" w:customStyle="1" w:styleId="xl446">
    <w:name w:val="xl446"/>
    <w:basedOn w:val="a"/>
    <w:rsid w:val="00FC17F1"/>
    <w:pPr>
      <w:pBdr>
        <w:top w:val="single" w:sz="4" w:space="0" w:color="auto"/>
        <w:left w:val="single" w:sz="4" w:space="0" w:color="auto"/>
        <w:bottom w:val="single" w:sz="8" w:space="0" w:color="auto"/>
        <w:right w:val="single" w:sz="4" w:space="0" w:color="auto"/>
      </w:pBdr>
      <w:shd w:val="clear" w:color="EEECE1" w:fill="FFFFFF"/>
      <w:spacing w:before="100" w:beforeAutospacing="1" w:after="100" w:afterAutospacing="1"/>
      <w:jc w:val="right"/>
      <w:textAlignment w:val="top"/>
    </w:pPr>
    <w:rPr>
      <w:color w:val="000000"/>
      <w:sz w:val="22"/>
      <w:szCs w:val="22"/>
    </w:rPr>
  </w:style>
  <w:style w:type="paragraph" w:customStyle="1" w:styleId="xl447">
    <w:name w:val="xl447"/>
    <w:basedOn w:val="a"/>
    <w:rsid w:val="00FC17F1"/>
    <w:pPr>
      <w:pBdr>
        <w:top w:val="single" w:sz="4" w:space="0" w:color="auto"/>
        <w:left w:val="single" w:sz="4" w:space="0" w:color="auto"/>
        <w:bottom w:val="single" w:sz="8" w:space="0" w:color="auto"/>
        <w:right w:val="single" w:sz="4" w:space="0" w:color="auto"/>
      </w:pBdr>
      <w:shd w:val="clear" w:color="EEECE1" w:fill="FFFFFF"/>
      <w:spacing w:before="100" w:beforeAutospacing="1" w:after="100" w:afterAutospacing="1"/>
      <w:jc w:val="center"/>
      <w:textAlignment w:val="top"/>
    </w:pPr>
    <w:rPr>
      <w:color w:val="000000"/>
    </w:rPr>
  </w:style>
  <w:style w:type="paragraph" w:customStyle="1" w:styleId="xl448">
    <w:name w:val="xl448"/>
    <w:basedOn w:val="a"/>
    <w:rsid w:val="00FC17F1"/>
    <w:pPr>
      <w:pBdr>
        <w:top w:val="single" w:sz="4" w:space="0" w:color="auto"/>
        <w:left w:val="single" w:sz="4" w:space="0" w:color="auto"/>
        <w:bottom w:val="single" w:sz="8" w:space="0" w:color="auto"/>
        <w:right w:val="single" w:sz="4" w:space="0" w:color="auto"/>
      </w:pBdr>
      <w:shd w:val="clear" w:color="EEECE1" w:fill="FFFFFF"/>
      <w:spacing w:before="100" w:beforeAutospacing="1" w:after="100" w:afterAutospacing="1"/>
      <w:jc w:val="center"/>
      <w:textAlignment w:val="top"/>
    </w:pPr>
    <w:rPr>
      <w:color w:val="000000"/>
      <w:sz w:val="22"/>
      <w:szCs w:val="22"/>
    </w:rPr>
  </w:style>
  <w:style w:type="paragraph" w:customStyle="1" w:styleId="xl449">
    <w:name w:val="xl449"/>
    <w:basedOn w:val="a"/>
    <w:rsid w:val="00FC17F1"/>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top"/>
    </w:pPr>
    <w:rPr>
      <w:color w:val="000000"/>
      <w:sz w:val="22"/>
      <w:szCs w:val="22"/>
    </w:rPr>
  </w:style>
  <w:style w:type="paragraph" w:customStyle="1" w:styleId="xl450">
    <w:name w:val="xl450"/>
    <w:basedOn w:val="a"/>
    <w:rsid w:val="00FC17F1"/>
    <w:pPr>
      <w:pBdr>
        <w:top w:val="single" w:sz="4" w:space="0" w:color="auto"/>
        <w:bottom w:val="single" w:sz="8" w:space="0" w:color="auto"/>
      </w:pBdr>
      <w:shd w:val="clear" w:color="000000" w:fill="FFFFFF"/>
      <w:spacing w:before="100" w:beforeAutospacing="1" w:after="100" w:afterAutospacing="1"/>
      <w:jc w:val="center"/>
      <w:textAlignment w:val="top"/>
    </w:pPr>
    <w:rPr>
      <w:color w:val="000000"/>
      <w:sz w:val="22"/>
      <w:szCs w:val="22"/>
    </w:rPr>
  </w:style>
  <w:style w:type="paragraph" w:customStyle="1" w:styleId="xl451">
    <w:name w:val="xl451"/>
    <w:basedOn w:val="a"/>
    <w:rsid w:val="00FC17F1"/>
    <w:pPr>
      <w:shd w:val="clear" w:color="000000" w:fill="FFFFFF"/>
      <w:spacing w:before="100" w:beforeAutospacing="1" w:after="100" w:afterAutospacing="1"/>
      <w:textAlignment w:val="top"/>
    </w:pPr>
    <w:rPr>
      <w:sz w:val="22"/>
      <w:szCs w:val="22"/>
    </w:rPr>
  </w:style>
  <w:style w:type="paragraph" w:customStyle="1" w:styleId="xl452">
    <w:name w:val="xl452"/>
    <w:basedOn w:val="a"/>
    <w:rsid w:val="00FC17F1"/>
    <w:pPr>
      <w:shd w:val="clear" w:color="000000" w:fill="FFFFFF"/>
      <w:spacing w:before="100" w:beforeAutospacing="1" w:after="100" w:afterAutospacing="1"/>
      <w:textAlignment w:val="top"/>
    </w:pPr>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uiPriority="0" w:unhideWhenUsed="1" w:qFormat="1"/>
    <w:lsdException w:name="heading 6" w:semiHidden="0" w:qFormat="1"/>
    <w:lsdException w:name="heading 7" w:semiHidden="0" w:qFormat="1"/>
    <w:lsdException w:name="heading 8" w:uiPriority="0" w:unhideWhenUsed="1" w:qFormat="1"/>
    <w:lsdException w:name="heading 9" w:semiHidden="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39" w:qFormat="1"/>
    <w:lsdException w:name="toc 2" w:semiHidden="0" w:uiPriority="39" w:qFormat="1"/>
    <w:lsdException w:name="toc 3" w:semiHidden="0" w:uiPriority="39" w:qFormat="1"/>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iPriority="0" w:unhideWhenUsed="1"/>
    <w:lsdException w:name="annotation text" w:locked="1" w:unhideWhenUsed="1"/>
    <w:lsdException w:name="header" w:locked="1" w:unhideWhenUsed="1"/>
    <w:lsdException w:name="footer" w:locked="1" w:unhideWhenUsed="1"/>
    <w:lsdException w:name="index heading" w:locked="1" w:unhideWhenUsed="1"/>
    <w:lsdException w:name="caption" w:semiHidden="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iPriority="0"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iPriority="0"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qFormat="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a">
    <w:name w:val="Normal"/>
    <w:qFormat/>
    <w:rsid w:val="003810A0"/>
    <w:rPr>
      <w:rFonts w:ascii="Times New Roman" w:eastAsia="Times New Roman" w:hAnsi="Times New Roman"/>
      <w:sz w:val="24"/>
      <w:szCs w:val="24"/>
    </w:rPr>
  </w:style>
  <w:style w:type="paragraph" w:styleId="10">
    <w:name w:val="heading 1"/>
    <w:basedOn w:val="a"/>
    <w:next w:val="a"/>
    <w:link w:val="11"/>
    <w:qFormat/>
    <w:rsid w:val="003810A0"/>
    <w:pPr>
      <w:keepNext/>
      <w:spacing w:before="240" w:after="60"/>
      <w:outlineLvl w:val="0"/>
    </w:pPr>
    <w:rPr>
      <w:rFonts w:ascii="Arial" w:eastAsia="Calibri" w:hAnsi="Arial"/>
      <w:b/>
      <w:kern w:val="32"/>
      <w:sz w:val="32"/>
      <w:szCs w:val="20"/>
    </w:rPr>
  </w:style>
  <w:style w:type="paragraph" w:styleId="20">
    <w:name w:val="heading 2"/>
    <w:basedOn w:val="a"/>
    <w:next w:val="a"/>
    <w:link w:val="21"/>
    <w:qFormat/>
    <w:rsid w:val="003810A0"/>
    <w:pPr>
      <w:keepNext/>
      <w:spacing w:before="240" w:after="60"/>
      <w:outlineLvl w:val="1"/>
    </w:pPr>
    <w:rPr>
      <w:rFonts w:ascii="Arial" w:eastAsia="Calibri" w:hAnsi="Arial"/>
      <w:b/>
      <w:i/>
      <w:sz w:val="28"/>
      <w:szCs w:val="20"/>
    </w:rPr>
  </w:style>
  <w:style w:type="paragraph" w:styleId="3">
    <w:name w:val="heading 3"/>
    <w:aliases w:val="Заголовок 3 Знак3 Знак,Заголовок 3 Знак2 Знак Знак,Заголовок 3 Знак Знак Знак Знак,Знак2 Знак Знак1 Знак Знак,Заголовок 3 Знак1 Знак Знак Знак,Знак2 Знак Знак Знак Знак Знак,Заголовок 3 Знак Знак1 Знак,Заголовок 3 Знак3"/>
    <w:basedOn w:val="a"/>
    <w:next w:val="a"/>
    <w:link w:val="31"/>
    <w:qFormat/>
    <w:rsid w:val="003810A0"/>
    <w:pPr>
      <w:keepNext/>
      <w:spacing w:before="240" w:after="60"/>
      <w:outlineLvl w:val="2"/>
    </w:pPr>
    <w:rPr>
      <w:rFonts w:ascii="Arial" w:eastAsia="Calibri" w:hAnsi="Arial"/>
      <w:b/>
      <w:sz w:val="26"/>
      <w:szCs w:val="20"/>
    </w:rPr>
  </w:style>
  <w:style w:type="paragraph" w:styleId="4">
    <w:name w:val="heading 4"/>
    <w:basedOn w:val="a"/>
    <w:next w:val="a"/>
    <w:link w:val="40"/>
    <w:qFormat/>
    <w:rsid w:val="003810A0"/>
    <w:pPr>
      <w:keepNext/>
      <w:spacing w:before="240" w:after="60"/>
      <w:outlineLvl w:val="3"/>
    </w:pPr>
    <w:rPr>
      <w:rFonts w:eastAsia="Calibri"/>
      <w:b/>
      <w:sz w:val="28"/>
      <w:szCs w:val="20"/>
    </w:rPr>
  </w:style>
  <w:style w:type="paragraph" w:styleId="6">
    <w:name w:val="heading 6"/>
    <w:basedOn w:val="a"/>
    <w:next w:val="a"/>
    <w:link w:val="60"/>
    <w:uiPriority w:val="99"/>
    <w:qFormat/>
    <w:rsid w:val="003810A0"/>
    <w:pPr>
      <w:spacing w:before="240" w:after="60"/>
      <w:outlineLvl w:val="5"/>
    </w:pPr>
    <w:rPr>
      <w:rFonts w:eastAsia="Calibri"/>
      <w:b/>
      <w:sz w:val="20"/>
      <w:szCs w:val="20"/>
    </w:rPr>
  </w:style>
  <w:style w:type="paragraph" w:styleId="7">
    <w:name w:val="heading 7"/>
    <w:basedOn w:val="a"/>
    <w:next w:val="a"/>
    <w:link w:val="70"/>
    <w:uiPriority w:val="99"/>
    <w:qFormat/>
    <w:rsid w:val="003810A0"/>
    <w:pPr>
      <w:spacing w:before="240" w:after="60"/>
      <w:outlineLvl w:val="6"/>
    </w:pPr>
    <w:rPr>
      <w:rFonts w:eastAsia="Calibri"/>
      <w:szCs w:val="20"/>
    </w:rPr>
  </w:style>
  <w:style w:type="paragraph" w:styleId="9">
    <w:name w:val="heading 9"/>
    <w:basedOn w:val="a"/>
    <w:next w:val="a"/>
    <w:link w:val="90"/>
    <w:uiPriority w:val="99"/>
    <w:qFormat/>
    <w:rsid w:val="003810A0"/>
    <w:pPr>
      <w:spacing w:before="240" w:after="60"/>
      <w:outlineLvl w:val="8"/>
    </w:pPr>
    <w:rPr>
      <w:rFonts w:ascii="Arial" w:eastAsia="Calibri" w:hAnsi="Arial"/>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locked/>
    <w:rsid w:val="003810A0"/>
    <w:rPr>
      <w:rFonts w:ascii="Arial" w:hAnsi="Arial" w:cs="Times New Roman"/>
      <w:b/>
      <w:kern w:val="32"/>
      <w:sz w:val="32"/>
      <w:lang w:eastAsia="ru-RU"/>
    </w:rPr>
  </w:style>
  <w:style w:type="character" w:customStyle="1" w:styleId="21">
    <w:name w:val="Заголовок 2 Знак"/>
    <w:basedOn w:val="a0"/>
    <w:link w:val="20"/>
    <w:locked/>
    <w:rsid w:val="003810A0"/>
    <w:rPr>
      <w:rFonts w:ascii="Arial" w:hAnsi="Arial" w:cs="Times New Roman"/>
      <w:b/>
      <w:i/>
      <w:sz w:val="28"/>
      <w:lang w:eastAsia="ru-RU"/>
    </w:rPr>
  </w:style>
  <w:style w:type="character" w:customStyle="1" w:styleId="31">
    <w:name w:val="Заголовок 3 Знак1"/>
    <w:aliases w:val="Заголовок 3 Знак3 Знак Знак,Заголовок 3 Знак2 Знак Знак Знак,Заголовок 3 Знак Знак Знак Знак Знак,Знак2 Знак Знак1 Знак Знак Знак,Заголовок 3 Знак1 Знак Знак Знак Знак,Знак2 Знак Знак Знак Знак Знак Знак,Заголовок 3 Знак3 Знак1"/>
    <w:basedOn w:val="a0"/>
    <w:link w:val="3"/>
    <w:uiPriority w:val="99"/>
    <w:locked/>
    <w:rsid w:val="003810A0"/>
    <w:rPr>
      <w:rFonts w:ascii="Arial" w:hAnsi="Arial" w:cs="Times New Roman"/>
      <w:b/>
      <w:sz w:val="26"/>
      <w:lang w:eastAsia="ru-RU"/>
    </w:rPr>
  </w:style>
  <w:style w:type="character" w:customStyle="1" w:styleId="40">
    <w:name w:val="Заголовок 4 Знак"/>
    <w:basedOn w:val="a0"/>
    <w:link w:val="4"/>
    <w:locked/>
    <w:rsid w:val="003810A0"/>
    <w:rPr>
      <w:rFonts w:ascii="Times New Roman" w:hAnsi="Times New Roman" w:cs="Times New Roman"/>
      <w:b/>
      <w:sz w:val="28"/>
      <w:lang w:eastAsia="ru-RU"/>
    </w:rPr>
  </w:style>
  <w:style w:type="character" w:customStyle="1" w:styleId="60">
    <w:name w:val="Заголовок 6 Знак"/>
    <w:basedOn w:val="a0"/>
    <w:link w:val="6"/>
    <w:uiPriority w:val="99"/>
    <w:locked/>
    <w:rsid w:val="003810A0"/>
    <w:rPr>
      <w:rFonts w:ascii="Times New Roman" w:hAnsi="Times New Roman" w:cs="Times New Roman"/>
      <w:b/>
      <w:lang w:eastAsia="ru-RU"/>
    </w:rPr>
  </w:style>
  <w:style w:type="character" w:customStyle="1" w:styleId="70">
    <w:name w:val="Заголовок 7 Знак"/>
    <w:basedOn w:val="a0"/>
    <w:link w:val="7"/>
    <w:uiPriority w:val="99"/>
    <w:locked/>
    <w:rsid w:val="003810A0"/>
    <w:rPr>
      <w:rFonts w:ascii="Times New Roman" w:hAnsi="Times New Roman" w:cs="Times New Roman"/>
      <w:sz w:val="24"/>
      <w:lang w:eastAsia="ru-RU"/>
    </w:rPr>
  </w:style>
  <w:style w:type="character" w:customStyle="1" w:styleId="90">
    <w:name w:val="Заголовок 9 Знак"/>
    <w:basedOn w:val="a0"/>
    <w:link w:val="9"/>
    <w:uiPriority w:val="99"/>
    <w:locked/>
    <w:rsid w:val="003810A0"/>
    <w:rPr>
      <w:rFonts w:ascii="Arial" w:hAnsi="Arial" w:cs="Times New Roman"/>
      <w:lang w:eastAsia="ru-RU"/>
    </w:rPr>
  </w:style>
  <w:style w:type="paragraph" w:styleId="a3">
    <w:name w:val="header"/>
    <w:basedOn w:val="a"/>
    <w:link w:val="a4"/>
    <w:uiPriority w:val="99"/>
    <w:rsid w:val="003810A0"/>
    <w:pPr>
      <w:tabs>
        <w:tab w:val="center" w:pos="4677"/>
        <w:tab w:val="right" w:pos="9355"/>
      </w:tabs>
    </w:pPr>
    <w:rPr>
      <w:rFonts w:ascii="Calibri" w:eastAsia="Calibri" w:hAnsi="Calibri"/>
      <w:sz w:val="20"/>
      <w:szCs w:val="20"/>
    </w:rPr>
  </w:style>
  <w:style w:type="character" w:customStyle="1" w:styleId="a4">
    <w:name w:val="Верхний колонтитул Знак"/>
    <w:basedOn w:val="a0"/>
    <w:link w:val="a3"/>
    <w:uiPriority w:val="99"/>
    <w:locked/>
    <w:rsid w:val="003810A0"/>
    <w:rPr>
      <w:rFonts w:cs="Times New Roman"/>
    </w:rPr>
  </w:style>
  <w:style w:type="paragraph" w:styleId="a5">
    <w:name w:val="footer"/>
    <w:basedOn w:val="a"/>
    <w:link w:val="a6"/>
    <w:uiPriority w:val="99"/>
    <w:rsid w:val="003810A0"/>
    <w:pPr>
      <w:tabs>
        <w:tab w:val="center" w:pos="4677"/>
        <w:tab w:val="right" w:pos="9355"/>
      </w:tabs>
    </w:pPr>
    <w:rPr>
      <w:rFonts w:ascii="Calibri" w:eastAsia="Calibri" w:hAnsi="Calibri"/>
      <w:sz w:val="20"/>
      <w:szCs w:val="20"/>
    </w:rPr>
  </w:style>
  <w:style w:type="character" w:customStyle="1" w:styleId="a6">
    <w:name w:val="Нижний колонтитул Знак"/>
    <w:basedOn w:val="a0"/>
    <w:link w:val="a5"/>
    <w:uiPriority w:val="99"/>
    <w:locked/>
    <w:rsid w:val="003810A0"/>
    <w:rPr>
      <w:rFonts w:cs="Times New Roman"/>
    </w:rPr>
  </w:style>
  <w:style w:type="paragraph" w:customStyle="1" w:styleId="ConsPlusNormal">
    <w:name w:val="ConsPlusNormal"/>
    <w:link w:val="ConsPlusNormal0"/>
    <w:qFormat/>
    <w:rsid w:val="003810A0"/>
    <w:pPr>
      <w:autoSpaceDE w:val="0"/>
      <w:autoSpaceDN w:val="0"/>
      <w:adjustRightInd w:val="0"/>
      <w:ind w:firstLine="720"/>
    </w:pPr>
    <w:rPr>
      <w:rFonts w:ascii="Arial" w:hAnsi="Arial"/>
      <w:sz w:val="22"/>
      <w:szCs w:val="22"/>
    </w:rPr>
  </w:style>
  <w:style w:type="character" w:customStyle="1" w:styleId="ConsPlusNormal0">
    <w:name w:val="ConsPlusNormal Знак"/>
    <w:link w:val="ConsPlusNormal"/>
    <w:locked/>
    <w:rsid w:val="003810A0"/>
    <w:rPr>
      <w:rFonts w:ascii="Arial" w:hAnsi="Arial"/>
      <w:sz w:val="22"/>
      <w:szCs w:val="22"/>
      <w:lang w:val="ru-RU" w:eastAsia="ru-RU" w:bidi="ar-SA"/>
    </w:rPr>
  </w:style>
  <w:style w:type="paragraph" w:customStyle="1" w:styleId="ConsPlusCell">
    <w:name w:val="ConsPlusCell"/>
    <w:uiPriority w:val="99"/>
    <w:qFormat/>
    <w:rsid w:val="003810A0"/>
    <w:pPr>
      <w:autoSpaceDE w:val="0"/>
      <w:autoSpaceDN w:val="0"/>
      <w:adjustRightInd w:val="0"/>
    </w:pPr>
    <w:rPr>
      <w:rFonts w:ascii="Arial" w:eastAsia="Times New Roman" w:hAnsi="Arial" w:cs="Arial"/>
    </w:rPr>
  </w:style>
  <w:style w:type="character" w:styleId="a7">
    <w:name w:val="page number"/>
    <w:basedOn w:val="a0"/>
    <w:uiPriority w:val="99"/>
    <w:rsid w:val="003810A0"/>
    <w:rPr>
      <w:rFonts w:cs="Times New Roman"/>
    </w:rPr>
  </w:style>
  <w:style w:type="character" w:customStyle="1" w:styleId="30">
    <w:name w:val="Заголовок 3 Знак"/>
    <w:rsid w:val="003810A0"/>
    <w:rPr>
      <w:rFonts w:ascii="Cambria" w:hAnsi="Cambria"/>
      <w:b/>
      <w:color w:val="4F81BD"/>
      <w:sz w:val="24"/>
      <w:lang w:eastAsia="ru-RU"/>
    </w:rPr>
  </w:style>
  <w:style w:type="paragraph" w:customStyle="1" w:styleId="12">
    <w:name w:val="НК1"/>
    <w:basedOn w:val="a5"/>
    <w:uiPriority w:val="99"/>
    <w:rsid w:val="003810A0"/>
    <w:pPr>
      <w:tabs>
        <w:tab w:val="clear" w:pos="4677"/>
        <w:tab w:val="clear" w:pos="9355"/>
        <w:tab w:val="center" w:pos="4703"/>
        <w:tab w:val="right" w:pos="9406"/>
      </w:tabs>
      <w:spacing w:before="120"/>
    </w:pPr>
    <w:rPr>
      <w:sz w:val="16"/>
      <w:szCs w:val="16"/>
    </w:rPr>
  </w:style>
  <w:style w:type="paragraph" w:customStyle="1" w:styleId="ConsPlusNonformat">
    <w:name w:val="ConsPlusNonformat"/>
    <w:uiPriority w:val="99"/>
    <w:rsid w:val="003810A0"/>
    <w:pPr>
      <w:autoSpaceDE w:val="0"/>
      <w:autoSpaceDN w:val="0"/>
      <w:adjustRightInd w:val="0"/>
    </w:pPr>
    <w:rPr>
      <w:rFonts w:ascii="Courier New" w:eastAsia="Times New Roman" w:hAnsi="Courier New" w:cs="Courier New"/>
    </w:rPr>
  </w:style>
  <w:style w:type="paragraph" w:customStyle="1" w:styleId="a8">
    <w:name w:val="Абзац с отсуп"/>
    <w:basedOn w:val="a"/>
    <w:uiPriority w:val="99"/>
    <w:rsid w:val="003810A0"/>
    <w:pPr>
      <w:spacing w:before="120" w:line="360" w:lineRule="exact"/>
      <w:ind w:firstLine="720"/>
      <w:jc w:val="both"/>
    </w:pPr>
    <w:rPr>
      <w:sz w:val="28"/>
      <w:szCs w:val="28"/>
      <w:lang w:val="en-US"/>
    </w:rPr>
  </w:style>
  <w:style w:type="paragraph" w:styleId="a9">
    <w:name w:val="footnote text"/>
    <w:basedOn w:val="aa"/>
    <w:link w:val="ab"/>
    <w:semiHidden/>
    <w:rsid w:val="003810A0"/>
    <w:pPr>
      <w:spacing w:after="0"/>
      <w:jc w:val="both"/>
    </w:pPr>
    <w:rPr>
      <w:rFonts w:ascii="Arial" w:hAnsi="Arial"/>
      <w:sz w:val="20"/>
    </w:rPr>
  </w:style>
  <w:style w:type="character" w:customStyle="1" w:styleId="ab">
    <w:name w:val="Текст сноски Знак"/>
    <w:basedOn w:val="a0"/>
    <w:link w:val="a9"/>
    <w:locked/>
    <w:rsid w:val="003810A0"/>
    <w:rPr>
      <w:rFonts w:ascii="Arial" w:hAnsi="Arial" w:cs="Times New Roman"/>
      <w:sz w:val="20"/>
      <w:lang w:eastAsia="ru-RU"/>
    </w:rPr>
  </w:style>
  <w:style w:type="paragraph" w:styleId="aa">
    <w:name w:val="Body Text"/>
    <w:basedOn w:val="a"/>
    <w:link w:val="ac"/>
    <w:rsid w:val="003810A0"/>
    <w:pPr>
      <w:spacing w:after="120"/>
    </w:pPr>
    <w:rPr>
      <w:rFonts w:eastAsia="Calibri"/>
      <w:szCs w:val="20"/>
    </w:rPr>
  </w:style>
  <w:style w:type="character" w:customStyle="1" w:styleId="ac">
    <w:name w:val="Основной текст Знак"/>
    <w:basedOn w:val="a0"/>
    <w:link w:val="aa"/>
    <w:locked/>
    <w:rsid w:val="003810A0"/>
    <w:rPr>
      <w:rFonts w:ascii="Times New Roman" w:hAnsi="Times New Roman" w:cs="Times New Roman"/>
      <w:sz w:val="24"/>
      <w:lang w:eastAsia="ru-RU"/>
    </w:rPr>
  </w:style>
  <w:style w:type="paragraph" w:styleId="ad">
    <w:name w:val="caption"/>
    <w:basedOn w:val="a"/>
    <w:next w:val="a"/>
    <w:uiPriority w:val="99"/>
    <w:qFormat/>
    <w:rsid w:val="003810A0"/>
    <w:rPr>
      <w:b/>
      <w:bCs/>
      <w:sz w:val="20"/>
      <w:szCs w:val="20"/>
    </w:rPr>
  </w:style>
  <w:style w:type="paragraph" w:customStyle="1" w:styleId="22">
    <w:name w:val="Заголовок 2д+"/>
    <w:basedOn w:val="a"/>
    <w:next w:val="a"/>
    <w:uiPriority w:val="99"/>
    <w:rsid w:val="003810A0"/>
    <w:pPr>
      <w:spacing w:before="100" w:beforeAutospacing="1" w:after="100" w:afterAutospacing="1" w:line="340" w:lineRule="exact"/>
      <w:jc w:val="both"/>
    </w:pPr>
    <w:rPr>
      <w:rFonts w:ascii="Arial" w:hAnsi="Arial" w:cs="Arial"/>
      <w:sz w:val="20"/>
      <w:szCs w:val="20"/>
      <w:lang w:val="en-US" w:eastAsia="en-US"/>
    </w:rPr>
  </w:style>
  <w:style w:type="paragraph" w:styleId="32">
    <w:name w:val="Body Text 3"/>
    <w:basedOn w:val="a"/>
    <w:link w:val="33"/>
    <w:uiPriority w:val="99"/>
    <w:rsid w:val="003810A0"/>
    <w:pPr>
      <w:spacing w:after="120"/>
    </w:pPr>
    <w:rPr>
      <w:rFonts w:eastAsia="Calibri"/>
      <w:sz w:val="16"/>
      <w:szCs w:val="20"/>
    </w:rPr>
  </w:style>
  <w:style w:type="character" w:customStyle="1" w:styleId="33">
    <w:name w:val="Основной текст 3 Знак"/>
    <w:basedOn w:val="a0"/>
    <w:link w:val="32"/>
    <w:uiPriority w:val="99"/>
    <w:locked/>
    <w:rsid w:val="003810A0"/>
    <w:rPr>
      <w:rFonts w:ascii="Times New Roman" w:hAnsi="Times New Roman" w:cs="Times New Roman"/>
      <w:sz w:val="16"/>
      <w:lang w:eastAsia="ru-RU"/>
    </w:rPr>
  </w:style>
  <w:style w:type="paragraph" w:customStyle="1" w:styleId="ae">
    <w:name w:val="Абзац"/>
    <w:link w:val="af"/>
    <w:autoRedefine/>
    <w:qFormat/>
    <w:rsid w:val="003810A0"/>
    <w:pPr>
      <w:widowControl w:val="0"/>
      <w:adjustRightInd w:val="0"/>
      <w:spacing w:after="60"/>
      <w:ind w:left="113" w:firstLine="709"/>
      <w:jc w:val="right"/>
    </w:pPr>
    <w:rPr>
      <w:rFonts w:ascii="Times New Roman" w:hAnsi="Times New Roman"/>
      <w:sz w:val="22"/>
      <w:szCs w:val="22"/>
    </w:rPr>
  </w:style>
  <w:style w:type="paragraph" w:styleId="13">
    <w:name w:val="toc 1"/>
    <w:basedOn w:val="a"/>
    <w:next w:val="a"/>
    <w:autoRedefine/>
    <w:uiPriority w:val="39"/>
    <w:qFormat/>
    <w:rsid w:val="003810A0"/>
    <w:pPr>
      <w:tabs>
        <w:tab w:val="left" w:pos="480"/>
        <w:tab w:val="right" w:leader="dot" w:pos="9060"/>
      </w:tabs>
      <w:ind w:left="480" w:hanging="480"/>
      <w:jc w:val="both"/>
    </w:pPr>
    <w:rPr>
      <w:sz w:val="28"/>
      <w:szCs w:val="28"/>
    </w:rPr>
  </w:style>
  <w:style w:type="paragraph" w:customStyle="1" w:styleId="af0">
    <w:name w:val="доклад"/>
    <w:basedOn w:val="a"/>
    <w:uiPriority w:val="99"/>
    <w:rsid w:val="003810A0"/>
    <w:pPr>
      <w:spacing w:line="340" w:lineRule="atLeast"/>
      <w:ind w:firstLine="709"/>
      <w:jc w:val="both"/>
    </w:pPr>
    <w:rPr>
      <w:rFonts w:ascii="Arial" w:hAnsi="Arial" w:cs="Arial"/>
    </w:rPr>
  </w:style>
  <w:style w:type="paragraph" w:styleId="23">
    <w:name w:val="Body Text Indent 2"/>
    <w:basedOn w:val="a"/>
    <w:link w:val="24"/>
    <w:uiPriority w:val="99"/>
    <w:rsid w:val="003810A0"/>
    <w:pPr>
      <w:spacing w:after="120" w:line="480" w:lineRule="auto"/>
      <w:ind w:left="283"/>
    </w:pPr>
    <w:rPr>
      <w:rFonts w:eastAsia="Calibri"/>
      <w:szCs w:val="20"/>
    </w:rPr>
  </w:style>
  <w:style w:type="character" w:customStyle="1" w:styleId="24">
    <w:name w:val="Основной текст с отступом 2 Знак"/>
    <w:basedOn w:val="a0"/>
    <w:link w:val="23"/>
    <w:uiPriority w:val="99"/>
    <w:locked/>
    <w:rsid w:val="003810A0"/>
    <w:rPr>
      <w:rFonts w:ascii="Times New Roman" w:hAnsi="Times New Roman" w:cs="Times New Roman"/>
      <w:sz w:val="24"/>
      <w:lang w:eastAsia="ru-RU"/>
    </w:rPr>
  </w:style>
  <w:style w:type="paragraph" w:styleId="af1">
    <w:name w:val="Body Text Indent"/>
    <w:basedOn w:val="a"/>
    <w:link w:val="af2"/>
    <w:uiPriority w:val="99"/>
    <w:rsid w:val="003810A0"/>
    <w:pPr>
      <w:spacing w:after="120"/>
      <w:ind w:left="283"/>
    </w:pPr>
    <w:rPr>
      <w:rFonts w:eastAsia="Calibri"/>
      <w:szCs w:val="20"/>
    </w:rPr>
  </w:style>
  <w:style w:type="character" w:customStyle="1" w:styleId="af2">
    <w:name w:val="Основной текст с отступом Знак"/>
    <w:basedOn w:val="a0"/>
    <w:link w:val="af1"/>
    <w:uiPriority w:val="99"/>
    <w:locked/>
    <w:rsid w:val="003810A0"/>
    <w:rPr>
      <w:rFonts w:ascii="Times New Roman" w:hAnsi="Times New Roman" w:cs="Times New Roman"/>
      <w:sz w:val="24"/>
      <w:lang w:eastAsia="ru-RU"/>
    </w:rPr>
  </w:style>
  <w:style w:type="paragraph" w:customStyle="1" w:styleId="14">
    <w:name w:val="14 по ширине"/>
    <w:basedOn w:val="a"/>
    <w:autoRedefine/>
    <w:uiPriority w:val="99"/>
    <w:rsid w:val="003810A0"/>
    <w:pPr>
      <w:tabs>
        <w:tab w:val="num" w:pos="900"/>
      </w:tabs>
      <w:jc w:val="both"/>
    </w:pPr>
    <w:rPr>
      <w:sz w:val="28"/>
      <w:szCs w:val="28"/>
    </w:rPr>
  </w:style>
  <w:style w:type="paragraph" w:customStyle="1" w:styleId="af3">
    <w:name w:val="Основной"/>
    <w:basedOn w:val="a"/>
    <w:uiPriority w:val="99"/>
    <w:rsid w:val="003810A0"/>
    <w:pPr>
      <w:spacing w:before="40" w:after="40"/>
      <w:ind w:firstLine="709"/>
      <w:jc w:val="both"/>
    </w:pPr>
    <w:rPr>
      <w:sz w:val="28"/>
      <w:szCs w:val="28"/>
    </w:rPr>
  </w:style>
  <w:style w:type="paragraph" w:customStyle="1" w:styleId="15">
    <w:name w:val="Знак Знак Знак Знак Знак Знак Знак Знак Знак1 Знак"/>
    <w:basedOn w:val="a"/>
    <w:uiPriority w:val="99"/>
    <w:rsid w:val="003810A0"/>
    <w:pPr>
      <w:widowControl w:val="0"/>
      <w:adjustRightInd w:val="0"/>
      <w:spacing w:after="160" w:line="240" w:lineRule="exact"/>
      <w:jc w:val="right"/>
    </w:pPr>
    <w:rPr>
      <w:sz w:val="20"/>
      <w:szCs w:val="20"/>
      <w:lang w:val="en-GB" w:eastAsia="en-US"/>
    </w:rPr>
  </w:style>
  <w:style w:type="character" w:customStyle="1" w:styleId="paragraph">
    <w:name w:val="paragraph"/>
    <w:uiPriority w:val="99"/>
    <w:rsid w:val="003810A0"/>
  </w:style>
  <w:style w:type="character" w:customStyle="1" w:styleId="af4">
    <w:name w:val="Цветовое выделение"/>
    <w:uiPriority w:val="99"/>
    <w:rsid w:val="003810A0"/>
    <w:rPr>
      <w:b/>
      <w:color w:val="000080"/>
      <w:sz w:val="20"/>
    </w:rPr>
  </w:style>
  <w:style w:type="paragraph" w:styleId="af5">
    <w:name w:val="Normal (Web)"/>
    <w:aliases w:val="Обычный (веб) Знак,Обычный (веб) Знак2 Знак,Обычный (веб) Знак1 Знак1 Знак,Обычный (веб) Знак Знак Знак1 Знак,....... (Web)1 Знак Знак Знак1 Знак,Знак Знак Знак Знак1 Знак,Обычный (веб) Знак1 Знак Знак Знак"/>
    <w:basedOn w:val="a"/>
    <w:link w:val="16"/>
    <w:uiPriority w:val="99"/>
    <w:qFormat/>
    <w:rsid w:val="003810A0"/>
    <w:pPr>
      <w:spacing w:before="100" w:beforeAutospacing="1" w:after="100" w:afterAutospacing="1"/>
    </w:pPr>
    <w:rPr>
      <w:rFonts w:eastAsia="Calibri"/>
      <w:szCs w:val="20"/>
    </w:rPr>
  </w:style>
  <w:style w:type="paragraph" w:customStyle="1" w:styleId="25">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3810A0"/>
    <w:pPr>
      <w:spacing w:before="100" w:beforeAutospacing="1" w:after="100" w:afterAutospacing="1"/>
      <w:jc w:val="both"/>
    </w:pPr>
    <w:rPr>
      <w:rFonts w:ascii="Tahoma" w:hAnsi="Tahoma" w:cs="Tahoma"/>
      <w:sz w:val="20"/>
      <w:szCs w:val="20"/>
      <w:lang w:val="en-US" w:eastAsia="en-US"/>
    </w:rPr>
  </w:style>
  <w:style w:type="paragraph" w:customStyle="1" w:styleId="Iniiaiieoaenonionooiii">
    <w:name w:val="Iniiaiie oaeno n ionooiii"/>
    <w:basedOn w:val="a"/>
    <w:uiPriority w:val="99"/>
    <w:rsid w:val="003810A0"/>
    <w:pPr>
      <w:widowControl w:val="0"/>
      <w:overflowPunct w:val="0"/>
      <w:autoSpaceDE w:val="0"/>
      <w:autoSpaceDN w:val="0"/>
      <w:adjustRightInd w:val="0"/>
      <w:spacing w:line="360" w:lineRule="auto"/>
      <w:ind w:firstLine="720"/>
      <w:jc w:val="both"/>
      <w:textAlignment w:val="baseline"/>
    </w:pPr>
  </w:style>
  <w:style w:type="paragraph" w:styleId="34">
    <w:name w:val="Body Text Indent 3"/>
    <w:basedOn w:val="a"/>
    <w:link w:val="35"/>
    <w:rsid w:val="003810A0"/>
    <w:pPr>
      <w:spacing w:after="120"/>
      <w:ind w:left="283"/>
    </w:pPr>
    <w:rPr>
      <w:rFonts w:eastAsia="Calibri"/>
      <w:sz w:val="16"/>
      <w:szCs w:val="20"/>
    </w:rPr>
  </w:style>
  <w:style w:type="character" w:customStyle="1" w:styleId="35">
    <w:name w:val="Основной текст с отступом 3 Знак"/>
    <w:basedOn w:val="a0"/>
    <w:link w:val="34"/>
    <w:locked/>
    <w:rsid w:val="003810A0"/>
    <w:rPr>
      <w:rFonts w:ascii="Times New Roman" w:hAnsi="Times New Roman" w:cs="Times New Roman"/>
      <w:sz w:val="16"/>
      <w:lang w:eastAsia="ru-RU"/>
    </w:rPr>
  </w:style>
  <w:style w:type="paragraph" w:customStyle="1" w:styleId="af6">
    <w:name w:val="Таблицы (моноширинный)"/>
    <w:basedOn w:val="a"/>
    <w:next w:val="a"/>
    <w:uiPriority w:val="99"/>
    <w:rsid w:val="003810A0"/>
    <w:pPr>
      <w:widowControl w:val="0"/>
      <w:autoSpaceDE w:val="0"/>
      <w:autoSpaceDN w:val="0"/>
      <w:adjustRightInd w:val="0"/>
      <w:jc w:val="both"/>
    </w:pPr>
    <w:rPr>
      <w:rFonts w:ascii="Courier New" w:hAnsi="Courier New" w:cs="Courier New"/>
      <w:sz w:val="20"/>
      <w:szCs w:val="20"/>
    </w:rPr>
  </w:style>
  <w:style w:type="character" w:styleId="af7">
    <w:name w:val="Hyperlink"/>
    <w:basedOn w:val="a0"/>
    <w:uiPriority w:val="99"/>
    <w:rsid w:val="003810A0"/>
    <w:rPr>
      <w:rFonts w:cs="Times New Roman"/>
      <w:color w:val="0000FF"/>
      <w:u w:val="single"/>
    </w:rPr>
  </w:style>
  <w:style w:type="paragraph" w:customStyle="1" w:styleId="af8">
    <w:name w:val="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3810A0"/>
    <w:pPr>
      <w:widowControl w:val="0"/>
      <w:adjustRightInd w:val="0"/>
      <w:spacing w:after="160" w:line="240" w:lineRule="exact"/>
      <w:jc w:val="right"/>
    </w:pPr>
    <w:rPr>
      <w:sz w:val="20"/>
      <w:szCs w:val="20"/>
      <w:lang w:val="en-GB" w:eastAsia="en-US"/>
    </w:rPr>
  </w:style>
  <w:style w:type="paragraph" w:customStyle="1" w:styleId="af9">
    <w:name w:val="Знак Знак"/>
    <w:basedOn w:val="a"/>
    <w:uiPriority w:val="99"/>
    <w:qFormat/>
    <w:rsid w:val="003810A0"/>
    <w:pPr>
      <w:spacing w:after="160" w:line="240" w:lineRule="exact"/>
    </w:pPr>
    <w:rPr>
      <w:rFonts w:ascii="Verdana" w:hAnsi="Verdana" w:cs="Verdana"/>
      <w:sz w:val="20"/>
      <w:szCs w:val="20"/>
      <w:lang w:val="en-US" w:eastAsia="en-US"/>
    </w:rPr>
  </w:style>
  <w:style w:type="character" w:customStyle="1" w:styleId="DocumentMapChar">
    <w:name w:val="Document Map Char"/>
    <w:uiPriority w:val="99"/>
    <w:semiHidden/>
    <w:locked/>
    <w:rsid w:val="003810A0"/>
    <w:rPr>
      <w:rFonts w:ascii="Tahoma" w:hAnsi="Tahoma"/>
      <w:sz w:val="20"/>
      <w:shd w:val="clear" w:color="auto" w:fill="000080"/>
      <w:lang w:eastAsia="ru-RU"/>
    </w:rPr>
  </w:style>
  <w:style w:type="paragraph" w:styleId="afa">
    <w:name w:val="Document Map"/>
    <w:basedOn w:val="a"/>
    <w:link w:val="afb"/>
    <w:uiPriority w:val="99"/>
    <w:semiHidden/>
    <w:rsid w:val="003810A0"/>
    <w:pPr>
      <w:shd w:val="clear" w:color="auto" w:fill="000080"/>
    </w:pPr>
    <w:rPr>
      <w:rFonts w:eastAsia="Calibri"/>
      <w:sz w:val="2"/>
      <w:szCs w:val="20"/>
    </w:rPr>
  </w:style>
  <w:style w:type="character" w:customStyle="1" w:styleId="afb">
    <w:name w:val="Схема документа Знак"/>
    <w:basedOn w:val="a0"/>
    <w:link w:val="afa"/>
    <w:uiPriority w:val="99"/>
    <w:semiHidden/>
    <w:locked/>
    <w:rsid w:val="00616B14"/>
    <w:rPr>
      <w:rFonts w:ascii="Times New Roman" w:hAnsi="Times New Roman" w:cs="Times New Roman"/>
      <w:sz w:val="2"/>
    </w:rPr>
  </w:style>
  <w:style w:type="character" w:customStyle="1" w:styleId="17">
    <w:name w:val="Схема документа Знак1"/>
    <w:uiPriority w:val="99"/>
    <w:semiHidden/>
    <w:rsid w:val="003810A0"/>
    <w:rPr>
      <w:rFonts w:ascii="Tahoma" w:hAnsi="Tahoma"/>
      <w:sz w:val="16"/>
      <w:lang w:eastAsia="ru-RU"/>
    </w:rPr>
  </w:style>
  <w:style w:type="paragraph" w:styleId="18">
    <w:name w:val="index 1"/>
    <w:basedOn w:val="a"/>
    <w:next w:val="a"/>
    <w:autoRedefine/>
    <w:uiPriority w:val="99"/>
    <w:semiHidden/>
    <w:rsid w:val="003810A0"/>
    <w:pPr>
      <w:ind w:left="240" w:hanging="240"/>
    </w:pPr>
  </w:style>
  <w:style w:type="character" w:customStyle="1" w:styleId="BalloonTextChar">
    <w:name w:val="Balloon Text Char"/>
    <w:uiPriority w:val="99"/>
    <w:semiHidden/>
    <w:locked/>
    <w:rsid w:val="003810A0"/>
    <w:rPr>
      <w:rFonts w:ascii="Tahoma" w:hAnsi="Tahoma"/>
      <w:sz w:val="16"/>
      <w:lang w:eastAsia="ru-RU"/>
    </w:rPr>
  </w:style>
  <w:style w:type="paragraph" w:styleId="afc">
    <w:name w:val="Balloon Text"/>
    <w:basedOn w:val="a"/>
    <w:link w:val="afd"/>
    <w:uiPriority w:val="99"/>
    <w:semiHidden/>
    <w:rsid w:val="003810A0"/>
    <w:rPr>
      <w:rFonts w:eastAsia="Calibri"/>
      <w:sz w:val="2"/>
      <w:szCs w:val="20"/>
    </w:rPr>
  </w:style>
  <w:style w:type="character" w:customStyle="1" w:styleId="afd">
    <w:name w:val="Текст выноски Знак"/>
    <w:basedOn w:val="a0"/>
    <w:link w:val="afc"/>
    <w:uiPriority w:val="99"/>
    <w:semiHidden/>
    <w:locked/>
    <w:rsid w:val="00616B14"/>
    <w:rPr>
      <w:rFonts w:ascii="Times New Roman" w:hAnsi="Times New Roman" w:cs="Times New Roman"/>
      <w:sz w:val="2"/>
    </w:rPr>
  </w:style>
  <w:style w:type="character" w:customStyle="1" w:styleId="19">
    <w:name w:val="Текст выноски Знак1"/>
    <w:uiPriority w:val="99"/>
    <w:semiHidden/>
    <w:rsid w:val="003810A0"/>
    <w:rPr>
      <w:rFonts w:ascii="Tahoma" w:hAnsi="Tahoma"/>
      <w:sz w:val="16"/>
      <w:lang w:eastAsia="ru-RU"/>
    </w:rPr>
  </w:style>
  <w:style w:type="character" w:customStyle="1" w:styleId="s0">
    <w:name w:val="s0"/>
    <w:uiPriority w:val="99"/>
    <w:rsid w:val="003810A0"/>
    <w:rPr>
      <w:rFonts w:ascii="Times New Roman" w:hAnsi="Times New Roman"/>
      <w:color w:val="000000"/>
      <w:sz w:val="20"/>
      <w:u w:val="none"/>
      <w:effect w:val="none"/>
    </w:rPr>
  </w:style>
  <w:style w:type="paragraph" w:customStyle="1" w:styleId="ConsPlusTitle">
    <w:name w:val="ConsPlusTitle"/>
    <w:qFormat/>
    <w:rsid w:val="003810A0"/>
    <w:pPr>
      <w:autoSpaceDE w:val="0"/>
      <w:autoSpaceDN w:val="0"/>
      <w:adjustRightInd w:val="0"/>
    </w:pPr>
    <w:rPr>
      <w:rFonts w:ascii="Times New Roman" w:eastAsia="Times New Roman" w:hAnsi="Times New Roman"/>
      <w:b/>
      <w:bCs/>
      <w:sz w:val="28"/>
      <w:szCs w:val="28"/>
    </w:rPr>
  </w:style>
  <w:style w:type="paragraph" w:customStyle="1" w:styleId="afe">
    <w:name w:val="Знак Знак Знак Знак"/>
    <w:basedOn w:val="a"/>
    <w:uiPriority w:val="99"/>
    <w:rsid w:val="003810A0"/>
    <w:pPr>
      <w:spacing w:before="100" w:beforeAutospacing="1" w:after="100" w:afterAutospacing="1"/>
    </w:pPr>
    <w:rPr>
      <w:rFonts w:ascii="Tahoma" w:hAnsi="Tahoma" w:cs="Tahoma"/>
      <w:sz w:val="20"/>
      <w:szCs w:val="20"/>
      <w:lang w:val="en-US" w:eastAsia="en-US"/>
    </w:rPr>
  </w:style>
  <w:style w:type="paragraph" w:customStyle="1" w:styleId="aff">
    <w:name w:val="Знак Знак Знак Знак Знак Знак Знак Знак Знак Знак"/>
    <w:basedOn w:val="a"/>
    <w:uiPriority w:val="99"/>
    <w:rsid w:val="003810A0"/>
    <w:pPr>
      <w:spacing w:before="100" w:beforeAutospacing="1" w:after="100" w:afterAutospacing="1"/>
    </w:pPr>
    <w:rPr>
      <w:rFonts w:ascii="Tahoma" w:hAnsi="Tahoma" w:cs="Tahoma"/>
      <w:sz w:val="20"/>
      <w:szCs w:val="20"/>
      <w:lang w:val="en-US" w:eastAsia="en-US"/>
    </w:rPr>
  </w:style>
  <w:style w:type="paragraph" w:customStyle="1" w:styleId="aff0">
    <w:name w:val="Знак Знак Знак Знак Знак Знак Знак"/>
    <w:basedOn w:val="a"/>
    <w:qFormat/>
    <w:rsid w:val="003810A0"/>
    <w:pPr>
      <w:widowControl w:val="0"/>
      <w:adjustRightInd w:val="0"/>
      <w:spacing w:after="160" w:line="240" w:lineRule="exact"/>
      <w:jc w:val="right"/>
    </w:pPr>
    <w:rPr>
      <w:sz w:val="20"/>
      <w:szCs w:val="20"/>
      <w:lang w:val="en-GB" w:eastAsia="en-US"/>
    </w:rPr>
  </w:style>
  <w:style w:type="paragraph" w:customStyle="1" w:styleId="1a">
    <w:name w:val="Абзац списка1"/>
    <w:basedOn w:val="a"/>
    <w:uiPriority w:val="99"/>
    <w:qFormat/>
    <w:rsid w:val="003810A0"/>
    <w:pPr>
      <w:ind w:left="720"/>
    </w:pPr>
  </w:style>
  <w:style w:type="paragraph" w:customStyle="1" w:styleId="consplusnormal1">
    <w:name w:val="consplusnormal"/>
    <w:basedOn w:val="a"/>
    <w:uiPriority w:val="99"/>
    <w:rsid w:val="003810A0"/>
    <w:pPr>
      <w:spacing w:before="100" w:beforeAutospacing="1" w:after="100" w:afterAutospacing="1"/>
    </w:pPr>
  </w:style>
  <w:style w:type="paragraph" w:customStyle="1" w:styleId="1b">
    <w:name w:val="Стиль1"/>
    <w:basedOn w:val="a"/>
    <w:uiPriority w:val="99"/>
    <w:rsid w:val="003810A0"/>
    <w:pPr>
      <w:jc w:val="center"/>
    </w:pPr>
    <w:rPr>
      <w:b/>
      <w:sz w:val="22"/>
      <w:szCs w:val="22"/>
      <w:u w:val="single"/>
    </w:rPr>
  </w:style>
  <w:style w:type="paragraph" w:customStyle="1" w:styleId="41">
    <w:name w:val="заголовок 4"/>
    <w:basedOn w:val="4"/>
    <w:next w:val="aa"/>
    <w:uiPriority w:val="99"/>
    <w:rsid w:val="003810A0"/>
    <w:pPr>
      <w:jc w:val="center"/>
    </w:pPr>
    <w:rPr>
      <w:sz w:val="22"/>
      <w:u w:val="single"/>
    </w:rPr>
  </w:style>
  <w:style w:type="paragraph" w:customStyle="1" w:styleId="ConsNormal">
    <w:name w:val="ConsNormal"/>
    <w:qFormat/>
    <w:rsid w:val="003810A0"/>
    <w:pPr>
      <w:widowControl w:val="0"/>
      <w:autoSpaceDE w:val="0"/>
      <w:autoSpaceDN w:val="0"/>
      <w:adjustRightInd w:val="0"/>
      <w:ind w:right="19772" w:firstLine="720"/>
    </w:pPr>
    <w:rPr>
      <w:rFonts w:ascii="Arial" w:eastAsia="Times New Roman" w:hAnsi="Arial" w:cs="Arial"/>
    </w:rPr>
  </w:style>
  <w:style w:type="character" w:styleId="aff1">
    <w:name w:val="Emphasis"/>
    <w:basedOn w:val="a0"/>
    <w:qFormat/>
    <w:rsid w:val="00214408"/>
    <w:rPr>
      <w:rFonts w:cs="Times New Roman"/>
      <w:i/>
    </w:rPr>
  </w:style>
  <w:style w:type="paragraph" w:styleId="aff2">
    <w:name w:val="List Paragraph"/>
    <w:basedOn w:val="a"/>
    <w:link w:val="aff3"/>
    <w:uiPriority w:val="34"/>
    <w:qFormat/>
    <w:rsid w:val="001709BC"/>
    <w:pPr>
      <w:ind w:left="720"/>
      <w:contextualSpacing/>
    </w:pPr>
    <w:rPr>
      <w:rFonts w:eastAsia="Calibri"/>
      <w:szCs w:val="20"/>
    </w:rPr>
  </w:style>
  <w:style w:type="character" w:styleId="aff4">
    <w:name w:val="Placeholder Text"/>
    <w:basedOn w:val="a0"/>
    <w:uiPriority w:val="99"/>
    <w:semiHidden/>
    <w:rsid w:val="00827B8E"/>
    <w:rPr>
      <w:rFonts w:cs="Times New Roman"/>
      <w:color w:val="808080"/>
    </w:rPr>
  </w:style>
  <w:style w:type="table" w:styleId="aff5">
    <w:name w:val="Table Grid"/>
    <w:basedOn w:val="a1"/>
    <w:rsid w:val="00FB4C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6">
    <w:name w:val="footnote reference"/>
    <w:basedOn w:val="a0"/>
    <w:uiPriority w:val="99"/>
    <w:semiHidden/>
    <w:locked/>
    <w:rsid w:val="005E7155"/>
    <w:rPr>
      <w:rFonts w:cs="Times New Roman"/>
      <w:vertAlign w:val="superscript"/>
    </w:rPr>
  </w:style>
  <w:style w:type="paragraph" w:customStyle="1" w:styleId="26">
    <w:name w:val="Абзац списка2"/>
    <w:basedOn w:val="a"/>
    <w:uiPriority w:val="99"/>
    <w:qFormat/>
    <w:rsid w:val="005E7155"/>
    <w:pPr>
      <w:widowControl w:val="0"/>
      <w:wordWrap w:val="0"/>
      <w:ind w:left="720"/>
      <w:jc w:val="both"/>
    </w:pPr>
    <w:rPr>
      <w:kern w:val="2"/>
      <w:sz w:val="20"/>
      <w:szCs w:val="20"/>
    </w:rPr>
  </w:style>
  <w:style w:type="table" w:customStyle="1" w:styleId="1c">
    <w:name w:val="Сетка таблицы1"/>
    <w:uiPriority w:val="99"/>
    <w:rsid w:val="005E715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7">
    <w:name w:val="Знак"/>
    <w:basedOn w:val="a"/>
    <w:qFormat/>
    <w:rsid w:val="005E7155"/>
    <w:pPr>
      <w:spacing w:before="100" w:beforeAutospacing="1" w:after="100" w:afterAutospacing="1"/>
    </w:pPr>
    <w:rPr>
      <w:rFonts w:ascii="Tahoma" w:eastAsia="Calibri" w:hAnsi="Tahoma" w:cs="Tahoma"/>
      <w:sz w:val="20"/>
      <w:szCs w:val="20"/>
      <w:lang w:val="en-US" w:eastAsia="en-US"/>
    </w:rPr>
  </w:style>
  <w:style w:type="paragraph" w:customStyle="1" w:styleId="36">
    <w:name w:val="3"/>
    <w:basedOn w:val="a"/>
    <w:rsid w:val="005E7155"/>
    <w:pPr>
      <w:spacing w:before="100" w:beforeAutospacing="1" w:after="100" w:afterAutospacing="1"/>
    </w:pPr>
    <w:rPr>
      <w:rFonts w:ascii="Tahoma" w:hAnsi="Tahoma"/>
      <w:sz w:val="20"/>
      <w:szCs w:val="20"/>
      <w:lang w:val="en-US" w:eastAsia="en-US"/>
    </w:rPr>
  </w:style>
  <w:style w:type="paragraph" w:customStyle="1" w:styleId="1d">
    <w:name w:val="Без интервала1"/>
    <w:link w:val="NoSpacingChar"/>
    <w:qFormat/>
    <w:rsid w:val="005E7155"/>
    <w:pPr>
      <w:ind w:firstLine="709"/>
    </w:pPr>
    <w:rPr>
      <w:sz w:val="22"/>
      <w:szCs w:val="22"/>
      <w:lang w:eastAsia="en-US"/>
    </w:rPr>
  </w:style>
  <w:style w:type="character" w:customStyle="1" w:styleId="NoSpacingChar">
    <w:name w:val="No Spacing Char"/>
    <w:link w:val="1d"/>
    <w:locked/>
    <w:rsid w:val="005E7155"/>
    <w:rPr>
      <w:sz w:val="22"/>
      <w:szCs w:val="22"/>
      <w:lang w:eastAsia="en-US" w:bidi="ar-SA"/>
    </w:rPr>
  </w:style>
  <w:style w:type="character" w:customStyle="1" w:styleId="16">
    <w:name w:val="Обычный (веб) Знак1"/>
    <w:aliases w:val="Обычный (веб) Знак Знак,Обычный (веб) Знак2 Знак Знак,Обычный (веб) Знак1 Знак1 Знак Знак,Обычный (веб) Знак Знак Знак1 Знак Знак,....... (Web)1 Знак Знак Знак1 Знак Знак,Знак Знак Знак Знак1 Знак Знак"/>
    <w:link w:val="af5"/>
    <w:uiPriority w:val="99"/>
    <w:locked/>
    <w:rsid w:val="005E7155"/>
    <w:rPr>
      <w:rFonts w:ascii="Times New Roman" w:hAnsi="Times New Roman"/>
      <w:sz w:val="24"/>
    </w:rPr>
  </w:style>
  <w:style w:type="character" w:customStyle="1" w:styleId="apple-converted-space">
    <w:name w:val="apple-converted-space"/>
    <w:rsid w:val="005E7155"/>
  </w:style>
  <w:style w:type="paragraph" w:customStyle="1" w:styleId="Default">
    <w:name w:val="Default"/>
    <w:qFormat/>
    <w:rsid w:val="005E7155"/>
    <w:pPr>
      <w:autoSpaceDE w:val="0"/>
      <w:autoSpaceDN w:val="0"/>
      <w:adjustRightInd w:val="0"/>
    </w:pPr>
    <w:rPr>
      <w:color w:val="000000"/>
      <w:sz w:val="24"/>
      <w:szCs w:val="24"/>
    </w:rPr>
  </w:style>
  <w:style w:type="character" w:customStyle="1" w:styleId="s2">
    <w:name w:val="s2"/>
    <w:rsid w:val="005E7155"/>
  </w:style>
  <w:style w:type="paragraph" w:customStyle="1" w:styleId="ListParagraph1">
    <w:name w:val="List Paragraph1"/>
    <w:basedOn w:val="a"/>
    <w:qFormat/>
    <w:rsid w:val="005E7155"/>
    <w:pPr>
      <w:ind w:left="720"/>
    </w:pPr>
  </w:style>
  <w:style w:type="character" w:customStyle="1" w:styleId="blk">
    <w:name w:val="blk"/>
    <w:rsid w:val="005E7155"/>
  </w:style>
  <w:style w:type="character" w:customStyle="1" w:styleId="nobr">
    <w:name w:val="nobr"/>
    <w:rsid w:val="005E7155"/>
  </w:style>
  <w:style w:type="paragraph" w:customStyle="1" w:styleId="1e">
    <w:name w:val="Знак1"/>
    <w:basedOn w:val="a"/>
    <w:uiPriority w:val="99"/>
    <w:rsid w:val="005E7155"/>
    <w:pPr>
      <w:spacing w:before="100" w:beforeAutospacing="1" w:after="100" w:afterAutospacing="1"/>
    </w:pPr>
    <w:rPr>
      <w:rFonts w:ascii="Tahoma" w:hAnsi="Tahoma"/>
      <w:sz w:val="20"/>
      <w:szCs w:val="20"/>
      <w:lang w:val="en-US" w:eastAsia="en-US"/>
    </w:rPr>
  </w:style>
  <w:style w:type="paragraph" w:customStyle="1" w:styleId="1f">
    <w:name w:val="Знак Знак Знак Знак Знак Знак Знак1"/>
    <w:basedOn w:val="a"/>
    <w:uiPriority w:val="99"/>
    <w:rsid w:val="005E7155"/>
    <w:pPr>
      <w:spacing w:after="160" w:line="240" w:lineRule="exact"/>
    </w:pPr>
    <w:rPr>
      <w:rFonts w:ascii="Verdana" w:hAnsi="Verdana"/>
      <w:sz w:val="20"/>
      <w:szCs w:val="20"/>
      <w:lang w:val="en-US" w:eastAsia="en-US"/>
    </w:rPr>
  </w:style>
  <w:style w:type="paragraph" w:customStyle="1" w:styleId="1f0">
    <w:name w:val="Знак1 Знак Знак Знак Знак Знак Знак Знак Знак"/>
    <w:basedOn w:val="a"/>
    <w:qFormat/>
    <w:rsid w:val="005E7155"/>
    <w:pPr>
      <w:widowControl w:val="0"/>
      <w:adjustRightInd w:val="0"/>
      <w:spacing w:after="160" w:line="240" w:lineRule="exact"/>
      <w:jc w:val="right"/>
    </w:pPr>
    <w:rPr>
      <w:sz w:val="20"/>
      <w:szCs w:val="20"/>
      <w:lang w:val="en-GB" w:eastAsia="en-US"/>
    </w:rPr>
  </w:style>
  <w:style w:type="table" w:customStyle="1" w:styleId="27">
    <w:name w:val="Сетка таблицы2"/>
    <w:uiPriority w:val="39"/>
    <w:rsid w:val="005E7155"/>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Цветной список - Акцент 11"/>
    <w:basedOn w:val="a"/>
    <w:qFormat/>
    <w:rsid w:val="005E7155"/>
    <w:pPr>
      <w:ind w:left="720"/>
    </w:pPr>
    <w:rPr>
      <w:lang w:val="en-US" w:eastAsia="en-US"/>
    </w:rPr>
  </w:style>
  <w:style w:type="character" w:customStyle="1" w:styleId="110">
    <w:name w:val="Основной текст + 11"/>
    <w:aliases w:val="5 pt"/>
    <w:rsid w:val="005E7155"/>
    <w:rPr>
      <w:rFonts w:ascii="Times New Roman" w:hAnsi="Times New Roman"/>
      <w:color w:val="000000"/>
      <w:spacing w:val="0"/>
      <w:w w:val="100"/>
      <w:position w:val="0"/>
      <w:sz w:val="23"/>
      <w:vertAlign w:val="baseline"/>
      <w:lang w:val="ru-RU"/>
    </w:rPr>
  </w:style>
  <w:style w:type="paragraph" w:customStyle="1" w:styleId="1f1">
    <w:name w:val="Основной текст1"/>
    <w:basedOn w:val="a"/>
    <w:qFormat/>
    <w:rsid w:val="005E7155"/>
    <w:pPr>
      <w:widowControl w:val="0"/>
      <w:shd w:val="clear" w:color="auto" w:fill="FFFFFF"/>
      <w:suppressAutoHyphens/>
      <w:spacing w:line="100" w:lineRule="atLeast"/>
    </w:pPr>
    <w:rPr>
      <w:sz w:val="20"/>
      <w:szCs w:val="20"/>
      <w:lang w:eastAsia="ar-SA"/>
    </w:rPr>
  </w:style>
  <w:style w:type="character" w:customStyle="1" w:styleId="1f2">
    <w:name w:val="Основной шрифт абзаца1"/>
    <w:rsid w:val="005E7155"/>
  </w:style>
  <w:style w:type="paragraph" w:customStyle="1" w:styleId="28">
    <w:name w:val="2"/>
    <w:basedOn w:val="a"/>
    <w:next w:val="aa"/>
    <w:qFormat/>
    <w:rsid w:val="005E7155"/>
    <w:pPr>
      <w:keepNext/>
      <w:widowControl w:val="0"/>
      <w:suppressAutoHyphens/>
      <w:spacing w:before="240" w:after="120"/>
      <w:jc w:val="both"/>
    </w:pPr>
    <w:rPr>
      <w:rFonts w:ascii="Arial" w:eastAsia="Microsoft YaHei" w:hAnsi="Arial" w:cs="Arial"/>
      <w:kern w:val="1"/>
      <w:sz w:val="28"/>
      <w:szCs w:val="28"/>
      <w:lang w:eastAsia="ar-SA"/>
    </w:rPr>
  </w:style>
  <w:style w:type="paragraph" w:customStyle="1" w:styleId="aff8">
    <w:name w:val="Знак Знак Знак"/>
    <w:basedOn w:val="a"/>
    <w:qFormat/>
    <w:rsid w:val="005E7155"/>
    <w:pPr>
      <w:spacing w:before="100" w:beforeAutospacing="1" w:after="100" w:afterAutospacing="1"/>
    </w:pPr>
    <w:rPr>
      <w:rFonts w:ascii="Tahoma" w:eastAsia="Calibri" w:hAnsi="Tahoma"/>
      <w:sz w:val="20"/>
      <w:szCs w:val="20"/>
      <w:lang w:val="en-US" w:eastAsia="en-US"/>
    </w:rPr>
  </w:style>
  <w:style w:type="paragraph" w:customStyle="1" w:styleId="page-footertitle">
    <w:name w:val="page-footer__title"/>
    <w:basedOn w:val="a"/>
    <w:qFormat/>
    <w:rsid w:val="005E7155"/>
    <w:pPr>
      <w:spacing w:before="100" w:beforeAutospacing="1" w:after="100" w:afterAutospacing="1"/>
    </w:pPr>
    <w:rPr>
      <w:rFonts w:eastAsia="Calibri"/>
    </w:rPr>
  </w:style>
  <w:style w:type="character" w:styleId="aff9">
    <w:name w:val="Strong"/>
    <w:basedOn w:val="a0"/>
    <w:qFormat/>
    <w:rsid w:val="005E7155"/>
    <w:rPr>
      <w:rFonts w:cs="Times New Roman"/>
      <w:b/>
    </w:rPr>
  </w:style>
  <w:style w:type="paragraph" w:customStyle="1" w:styleId="37">
    <w:name w:val="Стиль3"/>
    <w:basedOn w:val="a"/>
    <w:qFormat/>
    <w:rsid w:val="005E7155"/>
    <w:pPr>
      <w:spacing w:line="260" w:lineRule="exact"/>
      <w:jc w:val="both"/>
    </w:pPr>
    <w:rPr>
      <w:rFonts w:ascii="Arial" w:eastAsia="Calibri" w:hAnsi="Arial"/>
      <w:szCs w:val="20"/>
    </w:rPr>
  </w:style>
  <w:style w:type="paragraph" w:customStyle="1" w:styleId="news-item">
    <w:name w:val="news-item"/>
    <w:basedOn w:val="a"/>
    <w:qFormat/>
    <w:rsid w:val="005E7155"/>
    <w:pPr>
      <w:spacing w:before="100" w:beforeAutospacing="1" w:after="100" w:afterAutospacing="1"/>
    </w:pPr>
    <w:rPr>
      <w:rFonts w:eastAsia="Calibri"/>
    </w:rPr>
  </w:style>
  <w:style w:type="paragraph" w:customStyle="1" w:styleId="affa">
    <w:name w:val="Энциклопедич"/>
    <w:basedOn w:val="a"/>
    <w:qFormat/>
    <w:rsid w:val="005E7155"/>
    <w:rPr>
      <w:rFonts w:eastAsia="Calibri"/>
      <w:color w:val="000000"/>
      <w:sz w:val="28"/>
      <w:szCs w:val="28"/>
    </w:rPr>
  </w:style>
  <w:style w:type="character" w:customStyle="1" w:styleId="social-likesbutton">
    <w:name w:val="social-likes__button"/>
    <w:rsid w:val="005E7155"/>
  </w:style>
  <w:style w:type="character" w:customStyle="1" w:styleId="af">
    <w:name w:val="Абзац Знак"/>
    <w:link w:val="ae"/>
    <w:locked/>
    <w:rsid w:val="005E7155"/>
    <w:rPr>
      <w:rFonts w:ascii="Times New Roman" w:hAnsi="Times New Roman"/>
      <w:sz w:val="22"/>
      <w:szCs w:val="22"/>
      <w:lang w:bidi="ar-SA"/>
    </w:rPr>
  </w:style>
  <w:style w:type="paragraph" w:customStyle="1" w:styleId="2">
    <w:name w:val="Список_маркерный_2_уровень"/>
    <w:basedOn w:val="1"/>
    <w:qFormat/>
    <w:rsid w:val="005E7155"/>
    <w:pPr>
      <w:numPr>
        <w:ilvl w:val="1"/>
      </w:numPr>
      <w:tabs>
        <w:tab w:val="num" w:pos="643"/>
        <w:tab w:val="num" w:pos="1440"/>
        <w:tab w:val="num" w:pos="2149"/>
      </w:tabs>
      <w:ind w:left="964" w:hanging="360"/>
    </w:pPr>
  </w:style>
  <w:style w:type="paragraph" w:customStyle="1" w:styleId="1">
    <w:name w:val="Список_маркерный_1_уровень"/>
    <w:link w:val="1f3"/>
    <w:qFormat/>
    <w:rsid w:val="005E7155"/>
    <w:pPr>
      <w:numPr>
        <w:numId w:val="11"/>
      </w:numPr>
      <w:spacing w:before="60" w:after="100"/>
      <w:jc w:val="both"/>
    </w:pPr>
    <w:rPr>
      <w:rFonts w:eastAsia="Times New Roman"/>
      <w:sz w:val="22"/>
      <w:szCs w:val="22"/>
    </w:rPr>
  </w:style>
  <w:style w:type="character" w:customStyle="1" w:styleId="1f3">
    <w:name w:val="Список_маркерный_1_уровень Знак"/>
    <w:link w:val="1"/>
    <w:locked/>
    <w:rsid w:val="005E7155"/>
    <w:rPr>
      <w:rFonts w:eastAsia="Times New Roman"/>
      <w:sz w:val="22"/>
      <w:szCs w:val="22"/>
      <w:lang w:bidi="ar-SA"/>
    </w:rPr>
  </w:style>
  <w:style w:type="paragraph" w:customStyle="1" w:styleId="affb">
    <w:name w:val="Основной Знак"/>
    <w:basedOn w:val="a"/>
    <w:link w:val="affc"/>
    <w:uiPriority w:val="99"/>
    <w:qFormat/>
    <w:rsid w:val="005E7155"/>
    <w:pPr>
      <w:spacing w:before="60" w:after="60"/>
      <w:ind w:firstLine="720"/>
      <w:jc w:val="both"/>
    </w:pPr>
    <w:rPr>
      <w:rFonts w:ascii="Verdana" w:eastAsia="Calibri" w:hAnsi="Verdana"/>
      <w:sz w:val="28"/>
      <w:szCs w:val="20"/>
    </w:rPr>
  </w:style>
  <w:style w:type="character" w:customStyle="1" w:styleId="affc">
    <w:name w:val="Основной Знак Знак"/>
    <w:link w:val="affb"/>
    <w:uiPriority w:val="99"/>
    <w:locked/>
    <w:rsid w:val="005E7155"/>
    <w:rPr>
      <w:rFonts w:ascii="Verdana" w:hAnsi="Verdana"/>
      <w:sz w:val="28"/>
    </w:rPr>
  </w:style>
  <w:style w:type="paragraph" w:styleId="29">
    <w:name w:val="toc 2"/>
    <w:basedOn w:val="a"/>
    <w:next w:val="a"/>
    <w:autoRedefine/>
    <w:uiPriority w:val="39"/>
    <w:qFormat/>
    <w:rsid w:val="005E7155"/>
    <w:pPr>
      <w:tabs>
        <w:tab w:val="left" w:pos="851"/>
        <w:tab w:val="right" w:leader="dot" w:pos="9356"/>
      </w:tabs>
      <w:ind w:left="240" w:hanging="240"/>
    </w:pPr>
  </w:style>
  <w:style w:type="paragraph" w:customStyle="1" w:styleId="1f4">
    <w:name w:val="Знак1 Знак Знак Знак"/>
    <w:basedOn w:val="a"/>
    <w:uiPriority w:val="99"/>
    <w:qFormat/>
    <w:rsid w:val="005E7155"/>
    <w:pPr>
      <w:spacing w:after="160" w:line="240" w:lineRule="exact"/>
    </w:pPr>
    <w:rPr>
      <w:rFonts w:ascii="Verdana" w:hAnsi="Verdana" w:cs="Verdana"/>
      <w:sz w:val="20"/>
      <w:szCs w:val="20"/>
      <w:lang w:val="en-US" w:eastAsia="en-US"/>
    </w:rPr>
  </w:style>
  <w:style w:type="paragraph" w:customStyle="1" w:styleId="pr">
    <w:name w:val="$pr_обычн"/>
    <w:basedOn w:val="a"/>
    <w:uiPriority w:val="99"/>
    <w:qFormat/>
    <w:rsid w:val="005E7155"/>
    <w:pPr>
      <w:ind w:firstLine="720"/>
      <w:jc w:val="both"/>
    </w:pPr>
    <w:rPr>
      <w:sz w:val="20"/>
      <w:szCs w:val="20"/>
    </w:rPr>
  </w:style>
  <w:style w:type="paragraph" w:styleId="affd">
    <w:name w:val="No Spacing"/>
    <w:uiPriority w:val="99"/>
    <w:qFormat/>
    <w:rsid w:val="005E7155"/>
    <w:rPr>
      <w:rFonts w:ascii="Times New Roman" w:eastAsia="Times New Roman" w:hAnsi="Times New Roman"/>
      <w:sz w:val="24"/>
      <w:szCs w:val="24"/>
    </w:rPr>
  </w:style>
  <w:style w:type="character" w:customStyle="1" w:styleId="affe">
    <w:name w:val="Название Знак"/>
    <w:link w:val="afff"/>
    <w:locked/>
    <w:rsid w:val="005E7155"/>
    <w:rPr>
      <w:b/>
      <w:sz w:val="24"/>
    </w:rPr>
  </w:style>
  <w:style w:type="paragraph" w:styleId="afff">
    <w:name w:val="Title"/>
    <w:basedOn w:val="a"/>
    <w:link w:val="affe"/>
    <w:qFormat/>
    <w:rsid w:val="005E7155"/>
    <w:pPr>
      <w:overflowPunct w:val="0"/>
      <w:autoSpaceDE w:val="0"/>
      <w:autoSpaceDN w:val="0"/>
      <w:adjustRightInd w:val="0"/>
      <w:jc w:val="center"/>
    </w:pPr>
    <w:rPr>
      <w:rFonts w:ascii="Calibri" w:eastAsia="Calibri" w:hAnsi="Calibri"/>
      <w:b/>
      <w:szCs w:val="20"/>
    </w:rPr>
  </w:style>
  <w:style w:type="character" w:customStyle="1" w:styleId="TitleChar1">
    <w:name w:val="Title Char1"/>
    <w:basedOn w:val="a0"/>
    <w:uiPriority w:val="99"/>
    <w:rsid w:val="005A3844"/>
    <w:rPr>
      <w:rFonts w:ascii="Cambria" w:hAnsi="Cambria" w:cs="Times New Roman"/>
      <w:b/>
      <w:kern w:val="28"/>
      <w:sz w:val="32"/>
    </w:rPr>
  </w:style>
  <w:style w:type="character" w:customStyle="1" w:styleId="1f5">
    <w:name w:val="Название Знак1"/>
    <w:rsid w:val="005E7155"/>
    <w:rPr>
      <w:rFonts w:ascii="Cambria" w:hAnsi="Cambria"/>
      <w:color w:val="17365D"/>
      <w:spacing w:val="5"/>
      <w:kern w:val="28"/>
      <w:sz w:val="52"/>
    </w:rPr>
  </w:style>
  <w:style w:type="paragraph" w:styleId="afff0">
    <w:name w:val="TOC Heading"/>
    <w:basedOn w:val="10"/>
    <w:next w:val="a"/>
    <w:uiPriority w:val="39"/>
    <w:qFormat/>
    <w:rsid w:val="005E7155"/>
    <w:pPr>
      <w:keepLines/>
      <w:spacing w:before="480" w:after="0" w:line="276" w:lineRule="auto"/>
      <w:outlineLvl w:val="9"/>
    </w:pPr>
    <w:rPr>
      <w:rFonts w:ascii="Cambria" w:hAnsi="Cambria"/>
      <w:color w:val="365F91"/>
      <w:kern w:val="0"/>
      <w:sz w:val="28"/>
      <w:szCs w:val="28"/>
    </w:rPr>
  </w:style>
  <w:style w:type="paragraph" w:styleId="38">
    <w:name w:val="toc 3"/>
    <w:basedOn w:val="a"/>
    <w:next w:val="a"/>
    <w:autoRedefine/>
    <w:uiPriority w:val="39"/>
    <w:qFormat/>
    <w:rsid w:val="005E7155"/>
    <w:pPr>
      <w:spacing w:after="100" w:line="276" w:lineRule="auto"/>
      <w:ind w:left="440"/>
    </w:pPr>
    <w:rPr>
      <w:rFonts w:ascii="Calibri" w:hAnsi="Calibri"/>
      <w:sz w:val="22"/>
      <w:szCs w:val="22"/>
    </w:rPr>
  </w:style>
  <w:style w:type="character" w:customStyle="1" w:styleId="aff3">
    <w:name w:val="Абзац списка Знак"/>
    <w:link w:val="aff2"/>
    <w:uiPriority w:val="34"/>
    <w:locked/>
    <w:rsid w:val="005E7155"/>
    <w:rPr>
      <w:rFonts w:ascii="Times New Roman" w:hAnsi="Times New Roman"/>
      <w:sz w:val="24"/>
    </w:rPr>
  </w:style>
  <w:style w:type="paragraph" w:customStyle="1" w:styleId="xmsonormal">
    <w:name w:val="x_msonormal"/>
    <w:basedOn w:val="a"/>
    <w:qFormat/>
    <w:rsid w:val="005E7155"/>
    <w:pPr>
      <w:spacing w:before="100" w:beforeAutospacing="1" w:after="100" w:afterAutospacing="1"/>
    </w:pPr>
  </w:style>
  <w:style w:type="character" w:styleId="afff1">
    <w:name w:val="annotation reference"/>
    <w:basedOn w:val="a0"/>
    <w:uiPriority w:val="99"/>
    <w:semiHidden/>
    <w:locked/>
    <w:rsid w:val="005E7155"/>
    <w:rPr>
      <w:rFonts w:cs="Times New Roman"/>
      <w:sz w:val="16"/>
    </w:rPr>
  </w:style>
  <w:style w:type="paragraph" w:styleId="afff2">
    <w:name w:val="annotation text"/>
    <w:basedOn w:val="a"/>
    <w:link w:val="afff3"/>
    <w:uiPriority w:val="99"/>
    <w:semiHidden/>
    <w:locked/>
    <w:rsid w:val="005E7155"/>
    <w:rPr>
      <w:rFonts w:eastAsia="Calibri"/>
      <w:sz w:val="20"/>
      <w:szCs w:val="20"/>
    </w:rPr>
  </w:style>
  <w:style w:type="character" w:customStyle="1" w:styleId="afff3">
    <w:name w:val="Текст примечания Знак"/>
    <w:basedOn w:val="a0"/>
    <w:link w:val="afff2"/>
    <w:uiPriority w:val="99"/>
    <w:semiHidden/>
    <w:locked/>
    <w:rsid w:val="005E7155"/>
    <w:rPr>
      <w:rFonts w:ascii="Times New Roman" w:hAnsi="Times New Roman" w:cs="Times New Roman"/>
    </w:rPr>
  </w:style>
  <w:style w:type="paragraph" w:styleId="afff4">
    <w:name w:val="annotation subject"/>
    <w:basedOn w:val="afff2"/>
    <w:next w:val="afff2"/>
    <w:link w:val="afff5"/>
    <w:uiPriority w:val="99"/>
    <w:semiHidden/>
    <w:locked/>
    <w:rsid w:val="005E7155"/>
    <w:rPr>
      <w:b/>
      <w:bCs/>
    </w:rPr>
  </w:style>
  <w:style w:type="character" w:customStyle="1" w:styleId="afff5">
    <w:name w:val="Тема примечания Знак"/>
    <w:basedOn w:val="afff3"/>
    <w:link w:val="afff4"/>
    <w:uiPriority w:val="99"/>
    <w:semiHidden/>
    <w:locked/>
    <w:rsid w:val="005E7155"/>
    <w:rPr>
      <w:rFonts w:ascii="Times New Roman" w:hAnsi="Times New Roman" w:cs="Times New Roman"/>
      <w:b/>
    </w:rPr>
  </w:style>
  <w:style w:type="paragraph" w:customStyle="1" w:styleId="1f6">
    <w:name w:val="1"/>
    <w:basedOn w:val="a"/>
    <w:next w:val="aa"/>
    <w:qFormat/>
    <w:rsid w:val="005E7155"/>
    <w:pPr>
      <w:keepNext/>
      <w:widowControl w:val="0"/>
      <w:suppressAutoHyphens/>
      <w:spacing w:before="240" w:after="120"/>
      <w:jc w:val="both"/>
    </w:pPr>
    <w:rPr>
      <w:rFonts w:ascii="Arial" w:eastAsia="Microsoft YaHei" w:hAnsi="Arial" w:cs="Arial"/>
      <w:kern w:val="1"/>
      <w:sz w:val="28"/>
      <w:szCs w:val="28"/>
      <w:lang w:eastAsia="ar-SA"/>
    </w:rPr>
  </w:style>
  <w:style w:type="character" w:styleId="afff6">
    <w:name w:val="FollowedHyperlink"/>
    <w:basedOn w:val="a0"/>
    <w:uiPriority w:val="99"/>
    <w:semiHidden/>
    <w:locked/>
    <w:rsid w:val="005E7155"/>
    <w:rPr>
      <w:rFonts w:cs="Times New Roman"/>
      <w:color w:val="800080"/>
      <w:u w:val="single"/>
    </w:rPr>
  </w:style>
  <w:style w:type="character" w:customStyle="1" w:styleId="1f7">
    <w:name w:val="Текст примечания Знак1"/>
    <w:uiPriority w:val="99"/>
    <w:semiHidden/>
    <w:rsid w:val="005E7155"/>
    <w:rPr>
      <w:rFonts w:eastAsia="Times New Roman"/>
      <w:kern w:val="2"/>
    </w:rPr>
  </w:style>
  <w:style w:type="character" w:customStyle="1" w:styleId="1f8">
    <w:name w:val="Текст сноски Знак1"/>
    <w:semiHidden/>
    <w:rsid w:val="005E7155"/>
    <w:rPr>
      <w:rFonts w:eastAsia="Times New Roman"/>
      <w:kern w:val="2"/>
    </w:rPr>
  </w:style>
  <w:style w:type="character" w:customStyle="1" w:styleId="310">
    <w:name w:val="Основной текст с отступом 3 Знак1"/>
    <w:semiHidden/>
    <w:rsid w:val="005E7155"/>
    <w:rPr>
      <w:rFonts w:eastAsia="Times New Roman"/>
      <w:kern w:val="2"/>
      <w:sz w:val="16"/>
    </w:rPr>
  </w:style>
  <w:style w:type="character" w:customStyle="1" w:styleId="1f9">
    <w:name w:val="Верхний колонтитул Знак1"/>
    <w:uiPriority w:val="99"/>
    <w:semiHidden/>
    <w:rsid w:val="005E7155"/>
    <w:rPr>
      <w:rFonts w:eastAsia="Times New Roman"/>
      <w:kern w:val="2"/>
    </w:rPr>
  </w:style>
  <w:style w:type="character" w:customStyle="1" w:styleId="1fa">
    <w:name w:val="Нижний колонтитул Знак1"/>
    <w:uiPriority w:val="99"/>
    <w:semiHidden/>
    <w:rsid w:val="005E7155"/>
    <w:rPr>
      <w:rFonts w:eastAsia="Times New Roman"/>
      <w:kern w:val="2"/>
    </w:rPr>
  </w:style>
  <w:style w:type="character" w:customStyle="1" w:styleId="210">
    <w:name w:val="Основной текст с отступом 2 Знак1"/>
    <w:uiPriority w:val="99"/>
    <w:semiHidden/>
    <w:rsid w:val="005E7155"/>
    <w:rPr>
      <w:rFonts w:eastAsia="Times New Roman"/>
      <w:kern w:val="2"/>
    </w:rPr>
  </w:style>
  <w:style w:type="character" w:customStyle="1" w:styleId="1fb">
    <w:name w:val="Основной текст Знак1"/>
    <w:semiHidden/>
    <w:rsid w:val="005E7155"/>
    <w:rPr>
      <w:rFonts w:eastAsia="Times New Roman"/>
      <w:kern w:val="2"/>
    </w:rPr>
  </w:style>
  <w:style w:type="character" w:customStyle="1" w:styleId="111">
    <w:name w:val="Основной текст + 111"/>
    <w:aliases w:val="5 pt1"/>
    <w:uiPriority w:val="99"/>
    <w:rsid w:val="005E7155"/>
    <w:rPr>
      <w:rFonts w:ascii="Times New Roman" w:hAnsi="Times New Roman"/>
      <w:color w:val="000000"/>
      <w:spacing w:val="0"/>
      <w:w w:val="100"/>
      <w:position w:val="0"/>
      <w:sz w:val="23"/>
      <w:vertAlign w:val="baseline"/>
      <w:lang w:val="ru-RU"/>
    </w:rPr>
  </w:style>
  <w:style w:type="character" w:customStyle="1" w:styleId="1fc">
    <w:name w:val="Основной текст с отступом Знак1"/>
    <w:uiPriority w:val="99"/>
    <w:semiHidden/>
    <w:rsid w:val="005E7155"/>
    <w:rPr>
      <w:rFonts w:eastAsia="Times New Roman"/>
      <w:kern w:val="2"/>
    </w:rPr>
  </w:style>
  <w:style w:type="character" w:customStyle="1" w:styleId="1fd">
    <w:name w:val="Тема примечания Знак1"/>
    <w:uiPriority w:val="99"/>
    <w:semiHidden/>
    <w:rsid w:val="005E7155"/>
    <w:rPr>
      <w:rFonts w:eastAsia="Times New Roman"/>
      <w:b/>
      <w:kern w:val="2"/>
    </w:rPr>
  </w:style>
  <w:style w:type="table" w:customStyle="1" w:styleId="39">
    <w:name w:val="Сетка таблицы3"/>
    <w:uiPriority w:val="99"/>
    <w:rsid w:val="005E7155"/>
    <w:pPr>
      <w:spacing w:after="200" w:line="276" w:lineRule="auto"/>
    </w:pPr>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Сетка таблицы11"/>
    <w:uiPriority w:val="99"/>
    <w:rsid w:val="005E715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3">
    <w:name w:val="Без интервала11"/>
    <w:uiPriority w:val="99"/>
    <w:rsid w:val="005E7155"/>
    <w:pPr>
      <w:ind w:firstLine="709"/>
    </w:pPr>
    <w:rPr>
      <w:sz w:val="22"/>
      <w:szCs w:val="22"/>
      <w:lang w:eastAsia="en-US"/>
    </w:rPr>
  </w:style>
  <w:style w:type="table" w:customStyle="1" w:styleId="211">
    <w:name w:val="Сетка таблицы21"/>
    <w:uiPriority w:val="39"/>
    <w:rsid w:val="005E7155"/>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4">
    <w:name w:val="Основной шрифт абзаца11"/>
    <w:uiPriority w:val="99"/>
    <w:rsid w:val="005E7155"/>
  </w:style>
  <w:style w:type="character" w:customStyle="1" w:styleId="afff7">
    <w:name w:val="Заголовок Знак"/>
    <w:uiPriority w:val="10"/>
    <w:rsid w:val="005E7155"/>
    <w:rPr>
      <w:rFonts w:ascii="Calibri Light" w:hAnsi="Calibri Light"/>
      <w:spacing w:val="-10"/>
      <w:kern w:val="28"/>
      <w:sz w:val="56"/>
    </w:rPr>
  </w:style>
  <w:style w:type="paragraph" w:customStyle="1" w:styleId="212">
    <w:name w:val="Абзац списка21"/>
    <w:basedOn w:val="a"/>
    <w:uiPriority w:val="99"/>
    <w:rsid w:val="005E7155"/>
    <w:pPr>
      <w:widowControl w:val="0"/>
      <w:wordWrap w:val="0"/>
      <w:ind w:left="720"/>
      <w:jc w:val="both"/>
    </w:pPr>
    <w:rPr>
      <w:kern w:val="2"/>
      <w:sz w:val="20"/>
      <w:szCs w:val="20"/>
    </w:rPr>
  </w:style>
  <w:style w:type="paragraph" w:customStyle="1" w:styleId="2a">
    <w:name w:val="Без интервала2"/>
    <w:qFormat/>
    <w:rsid w:val="005E7155"/>
    <w:pPr>
      <w:ind w:firstLine="709"/>
    </w:pPr>
    <w:rPr>
      <w:sz w:val="22"/>
      <w:szCs w:val="22"/>
      <w:lang w:eastAsia="en-US"/>
    </w:rPr>
  </w:style>
  <w:style w:type="character" w:customStyle="1" w:styleId="2b">
    <w:name w:val="Основной шрифт абзаца2"/>
    <w:rsid w:val="005E7155"/>
  </w:style>
  <w:style w:type="paragraph" w:customStyle="1" w:styleId="xl63">
    <w:name w:val="xl63"/>
    <w:basedOn w:val="a"/>
    <w:rsid w:val="005E7155"/>
    <w:pPr>
      <w:spacing w:before="100" w:beforeAutospacing="1" w:after="100" w:afterAutospacing="1"/>
    </w:pPr>
    <w:rPr>
      <w:color w:val="000000"/>
      <w:sz w:val="28"/>
      <w:szCs w:val="28"/>
    </w:rPr>
  </w:style>
  <w:style w:type="paragraph" w:customStyle="1" w:styleId="xl64">
    <w:name w:val="xl64"/>
    <w:basedOn w:val="a"/>
    <w:rsid w:val="005E71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5">
    <w:name w:val="xl65"/>
    <w:basedOn w:val="a"/>
    <w:rsid w:val="005E7155"/>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color w:val="000000"/>
    </w:rPr>
  </w:style>
  <w:style w:type="paragraph" w:customStyle="1" w:styleId="xl66">
    <w:name w:val="xl66"/>
    <w:basedOn w:val="a"/>
    <w:rsid w:val="005E7155"/>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67">
    <w:name w:val="xl67"/>
    <w:basedOn w:val="a"/>
    <w:rsid w:val="005E7155"/>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68">
    <w:name w:val="xl68"/>
    <w:basedOn w:val="a"/>
    <w:rsid w:val="005E71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69">
    <w:name w:val="xl69"/>
    <w:basedOn w:val="a"/>
    <w:rsid w:val="005E71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0">
    <w:name w:val="xl70"/>
    <w:basedOn w:val="a"/>
    <w:rsid w:val="005E71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71">
    <w:name w:val="xl71"/>
    <w:basedOn w:val="a"/>
    <w:rsid w:val="005E71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rPr>
  </w:style>
  <w:style w:type="paragraph" w:customStyle="1" w:styleId="xl72">
    <w:name w:val="xl72"/>
    <w:basedOn w:val="a"/>
    <w:rsid w:val="005E71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rPr>
  </w:style>
  <w:style w:type="paragraph" w:customStyle="1" w:styleId="xl73">
    <w:name w:val="xl73"/>
    <w:basedOn w:val="a"/>
    <w:rsid w:val="005E7155"/>
    <w:pPr>
      <w:pBdr>
        <w:top w:val="single" w:sz="4" w:space="0" w:color="auto"/>
        <w:left w:val="single" w:sz="4" w:space="0" w:color="auto"/>
        <w:right w:val="single" w:sz="4" w:space="0" w:color="auto"/>
      </w:pBdr>
      <w:shd w:val="clear" w:color="000000" w:fill="FFFFFF"/>
      <w:spacing w:before="100" w:beforeAutospacing="1" w:after="100" w:afterAutospacing="1"/>
    </w:pPr>
    <w:rPr>
      <w:color w:val="000000"/>
    </w:rPr>
  </w:style>
  <w:style w:type="paragraph" w:customStyle="1" w:styleId="xl74">
    <w:name w:val="xl74"/>
    <w:basedOn w:val="a"/>
    <w:rsid w:val="005E7155"/>
    <w:pPr>
      <w:pBdr>
        <w:top w:val="single" w:sz="4" w:space="0" w:color="auto"/>
        <w:left w:val="single" w:sz="4" w:space="0" w:color="auto"/>
        <w:right w:val="single" w:sz="4" w:space="0" w:color="auto"/>
      </w:pBdr>
      <w:shd w:val="clear" w:color="000000" w:fill="FFFFFF"/>
      <w:spacing w:before="100" w:beforeAutospacing="1" w:after="100" w:afterAutospacing="1"/>
      <w:jc w:val="center"/>
    </w:pPr>
    <w:rPr>
      <w:color w:val="000000"/>
    </w:rPr>
  </w:style>
  <w:style w:type="paragraph" w:customStyle="1" w:styleId="xl75">
    <w:name w:val="xl75"/>
    <w:basedOn w:val="a"/>
    <w:rsid w:val="005E71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76">
    <w:name w:val="xl76"/>
    <w:basedOn w:val="a"/>
    <w:rsid w:val="005E71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77">
    <w:name w:val="xl77"/>
    <w:basedOn w:val="a"/>
    <w:rsid w:val="005E71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78">
    <w:name w:val="xl78"/>
    <w:basedOn w:val="a"/>
    <w:rsid w:val="005E715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79">
    <w:name w:val="xl79"/>
    <w:basedOn w:val="a"/>
    <w:rsid w:val="005E71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80">
    <w:name w:val="xl80"/>
    <w:basedOn w:val="a"/>
    <w:rsid w:val="005E71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81">
    <w:name w:val="xl81"/>
    <w:basedOn w:val="a"/>
    <w:rsid w:val="005E71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82">
    <w:name w:val="xl82"/>
    <w:basedOn w:val="a"/>
    <w:rsid w:val="005E7155"/>
    <w:pPr>
      <w:pBdr>
        <w:top w:val="single" w:sz="4" w:space="0" w:color="auto"/>
        <w:left w:val="single" w:sz="4" w:space="0" w:color="auto"/>
        <w:right w:val="single" w:sz="4" w:space="0" w:color="auto"/>
      </w:pBdr>
      <w:shd w:val="clear" w:color="000000" w:fill="FFFFFF"/>
      <w:spacing w:before="100" w:beforeAutospacing="1" w:after="100" w:afterAutospacing="1"/>
    </w:pPr>
  </w:style>
  <w:style w:type="paragraph" w:customStyle="1" w:styleId="xl83">
    <w:name w:val="xl83"/>
    <w:basedOn w:val="a"/>
    <w:rsid w:val="005E7155"/>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84">
    <w:name w:val="xl84"/>
    <w:basedOn w:val="a"/>
    <w:rsid w:val="005E7155"/>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85">
    <w:name w:val="xl85"/>
    <w:basedOn w:val="a"/>
    <w:rsid w:val="005E7155"/>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86">
    <w:name w:val="xl86"/>
    <w:basedOn w:val="a"/>
    <w:rsid w:val="005E715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87">
    <w:name w:val="xl87"/>
    <w:basedOn w:val="a"/>
    <w:rsid w:val="005E71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88">
    <w:name w:val="xl88"/>
    <w:basedOn w:val="a"/>
    <w:rsid w:val="005E7155"/>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89">
    <w:name w:val="xl89"/>
    <w:basedOn w:val="a"/>
    <w:rsid w:val="005E71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90">
    <w:name w:val="xl90"/>
    <w:basedOn w:val="a"/>
    <w:rsid w:val="005E71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style>
  <w:style w:type="paragraph" w:customStyle="1" w:styleId="xl91">
    <w:name w:val="xl91"/>
    <w:basedOn w:val="a"/>
    <w:rsid w:val="005E7155"/>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2">
    <w:name w:val="xl92"/>
    <w:basedOn w:val="a"/>
    <w:rsid w:val="005E7155"/>
    <w:pPr>
      <w:pBdr>
        <w:top w:val="single" w:sz="4" w:space="0" w:color="auto"/>
        <w:left w:val="single" w:sz="4" w:space="0" w:color="auto"/>
        <w:bottom w:val="single" w:sz="4" w:space="0" w:color="auto"/>
        <w:right w:val="single" w:sz="8" w:space="0" w:color="auto"/>
      </w:pBdr>
      <w:spacing w:before="100" w:beforeAutospacing="1" w:after="100" w:afterAutospacing="1"/>
      <w:jc w:val="center"/>
    </w:pPr>
    <w:rPr>
      <w:color w:val="000000"/>
    </w:rPr>
  </w:style>
  <w:style w:type="paragraph" w:customStyle="1" w:styleId="xl93">
    <w:name w:val="xl93"/>
    <w:basedOn w:val="a"/>
    <w:rsid w:val="005E7155"/>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94">
    <w:name w:val="xl94"/>
    <w:basedOn w:val="a"/>
    <w:rsid w:val="005E7155"/>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color w:val="000000"/>
    </w:rPr>
  </w:style>
  <w:style w:type="paragraph" w:customStyle="1" w:styleId="xl95">
    <w:name w:val="xl95"/>
    <w:basedOn w:val="a"/>
    <w:rsid w:val="005E7155"/>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color w:val="000000"/>
    </w:rPr>
  </w:style>
  <w:style w:type="paragraph" w:customStyle="1" w:styleId="xl96">
    <w:name w:val="xl96"/>
    <w:basedOn w:val="a"/>
    <w:rsid w:val="005E7155"/>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color w:val="000000"/>
    </w:rPr>
  </w:style>
  <w:style w:type="paragraph" w:customStyle="1" w:styleId="xl97">
    <w:name w:val="xl97"/>
    <w:basedOn w:val="a"/>
    <w:rsid w:val="005E7155"/>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98">
    <w:name w:val="xl98"/>
    <w:basedOn w:val="a"/>
    <w:rsid w:val="005E7155"/>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99">
    <w:name w:val="xl99"/>
    <w:basedOn w:val="a"/>
    <w:rsid w:val="005E7155"/>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00">
    <w:name w:val="xl100"/>
    <w:basedOn w:val="a"/>
    <w:rsid w:val="005E7155"/>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top"/>
    </w:pPr>
  </w:style>
  <w:style w:type="paragraph" w:customStyle="1" w:styleId="xl101">
    <w:name w:val="xl101"/>
    <w:basedOn w:val="a"/>
    <w:rsid w:val="005E7155"/>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02">
    <w:name w:val="xl102"/>
    <w:basedOn w:val="a"/>
    <w:rsid w:val="005E71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03">
    <w:name w:val="xl103"/>
    <w:basedOn w:val="a"/>
    <w:rsid w:val="005E7155"/>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color w:val="000000"/>
      <w:sz w:val="20"/>
      <w:szCs w:val="20"/>
    </w:rPr>
  </w:style>
  <w:style w:type="paragraph" w:customStyle="1" w:styleId="xl104">
    <w:name w:val="xl104"/>
    <w:basedOn w:val="a"/>
    <w:rsid w:val="005E715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05">
    <w:name w:val="xl105"/>
    <w:basedOn w:val="a"/>
    <w:rsid w:val="005E7155"/>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06">
    <w:name w:val="xl106"/>
    <w:basedOn w:val="a"/>
    <w:rsid w:val="005E71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07">
    <w:name w:val="xl107"/>
    <w:basedOn w:val="a"/>
    <w:rsid w:val="005E71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08">
    <w:name w:val="xl108"/>
    <w:basedOn w:val="a"/>
    <w:rsid w:val="005E7155"/>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09">
    <w:name w:val="xl109"/>
    <w:basedOn w:val="a"/>
    <w:rsid w:val="005E7155"/>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b/>
      <w:bCs/>
      <w:color w:val="000000"/>
    </w:rPr>
  </w:style>
  <w:style w:type="paragraph" w:customStyle="1" w:styleId="xl110">
    <w:name w:val="xl110"/>
    <w:basedOn w:val="a"/>
    <w:rsid w:val="005E71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11">
    <w:name w:val="xl111"/>
    <w:basedOn w:val="a"/>
    <w:rsid w:val="005E7155"/>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12">
    <w:name w:val="xl112"/>
    <w:basedOn w:val="a"/>
    <w:rsid w:val="005E71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style>
  <w:style w:type="paragraph" w:customStyle="1" w:styleId="xl114">
    <w:name w:val="xl114"/>
    <w:basedOn w:val="a"/>
    <w:rsid w:val="005E7155"/>
    <w:pPr>
      <w:pBdr>
        <w:top w:val="single" w:sz="4" w:space="0" w:color="auto"/>
        <w:left w:val="single" w:sz="4" w:space="0" w:color="auto"/>
        <w:bottom w:val="single" w:sz="8" w:space="0" w:color="auto"/>
        <w:right w:val="single" w:sz="4" w:space="0" w:color="auto"/>
      </w:pBdr>
      <w:spacing w:before="100" w:beforeAutospacing="1" w:after="100" w:afterAutospacing="1"/>
    </w:pPr>
    <w:rPr>
      <w:b/>
      <w:bCs/>
      <w:color w:val="000000"/>
    </w:rPr>
  </w:style>
  <w:style w:type="paragraph" w:customStyle="1" w:styleId="xl115">
    <w:name w:val="xl115"/>
    <w:basedOn w:val="a"/>
    <w:rsid w:val="005E7155"/>
    <w:pPr>
      <w:pBdr>
        <w:top w:val="single" w:sz="4" w:space="0" w:color="auto"/>
        <w:left w:val="single" w:sz="4" w:space="0" w:color="auto"/>
        <w:bottom w:val="single" w:sz="8" w:space="0" w:color="auto"/>
        <w:right w:val="single" w:sz="4" w:space="0" w:color="auto"/>
      </w:pBdr>
      <w:spacing w:before="100" w:beforeAutospacing="1" w:after="100" w:afterAutospacing="1"/>
      <w:jc w:val="center"/>
    </w:pPr>
    <w:rPr>
      <w:b/>
      <w:bCs/>
      <w:color w:val="000000"/>
    </w:rPr>
  </w:style>
  <w:style w:type="paragraph" w:customStyle="1" w:styleId="xl116">
    <w:name w:val="xl116"/>
    <w:basedOn w:val="a"/>
    <w:rsid w:val="005E7155"/>
    <w:pPr>
      <w:pBdr>
        <w:top w:val="single" w:sz="4" w:space="0" w:color="auto"/>
        <w:left w:val="single" w:sz="4" w:space="0" w:color="auto"/>
        <w:bottom w:val="single" w:sz="8" w:space="0" w:color="auto"/>
        <w:right w:val="single" w:sz="4" w:space="0" w:color="auto"/>
      </w:pBdr>
      <w:spacing w:before="100" w:beforeAutospacing="1" w:after="100" w:afterAutospacing="1"/>
      <w:jc w:val="center"/>
    </w:pPr>
    <w:rPr>
      <w:b/>
      <w:bCs/>
      <w:color w:val="000000"/>
    </w:rPr>
  </w:style>
  <w:style w:type="paragraph" w:customStyle="1" w:styleId="xl117">
    <w:name w:val="xl117"/>
    <w:basedOn w:val="a"/>
    <w:rsid w:val="005E7155"/>
    <w:pPr>
      <w:pBdr>
        <w:top w:val="single" w:sz="4" w:space="0" w:color="auto"/>
        <w:left w:val="single" w:sz="4" w:space="0" w:color="auto"/>
        <w:bottom w:val="single" w:sz="8" w:space="0" w:color="auto"/>
        <w:right w:val="single" w:sz="8" w:space="0" w:color="auto"/>
      </w:pBdr>
      <w:spacing w:before="100" w:beforeAutospacing="1" w:after="100" w:afterAutospacing="1"/>
      <w:jc w:val="center"/>
    </w:pPr>
    <w:rPr>
      <w:b/>
      <w:bCs/>
      <w:color w:val="000000"/>
    </w:rPr>
  </w:style>
  <w:style w:type="paragraph" w:customStyle="1" w:styleId="xl118">
    <w:name w:val="xl118"/>
    <w:basedOn w:val="a"/>
    <w:rsid w:val="005E7155"/>
    <w:pPr>
      <w:pBdr>
        <w:top w:val="single" w:sz="4" w:space="0" w:color="auto"/>
        <w:left w:val="single" w:sz="4" w:space="0" w:color="auto"/>
        <w:bottom w:val="single" w:sz="8" w:space="0" w:color="auto"/>
        <w:right w:val="single" w:sz="4" w:space="0" w:color="auto"/>
      </w:pBdr>
      <w:spacing w:before="100" w:beforeAutospacing="1" w:after="100" w:afterAutospacing="1"/>
      <w:jc w:val="right"/>
    </w:pPr>
    <w:rPr>
      <w:b/>
      <w:bCs/>
      <w:color w:val="000000"/>
    </w:rPr>
  </w:style>
  <w:style w:type="paragraph" w:customStyle="1" w:styleId="xl119">
    <w:name w:val="xl119"/>
    <w:basedOn w:val="a"/>
    <w:rsid w:val="005E7155"/>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20">
    <w:name w:val="xl120"/>
    <w:basedOn w:val="a"/>
    <w:rsid w:val="005E7155"/>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21">
    <w:name w:val="xl121"/>
    <w:basedOn w:val="a"/>
    <w:rsid w:val="005E71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2">
    <w:name w:val="xl122"/>
    <w:basedOn w:val="a"/>
    <w:rsid w:val="005E71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3">
    <w:name w:val="xl123"/>
    <w:basedOn w:val="a"/>
    <w:rsid w:val="005E7155"/>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24">
    <w:name w:val="xl124"/>
    <w:basedOn w:val="a"/>
    <w:rsid w:val="005E7155"/>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25">
    <w:name w:val="xl125"/>
    <w:basedOn w:val="a"/>
    <w:rsid w:val="005E71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6">
    <w:name w:val="xl126"/>
    <w:basedOn w:val="a"/>
    <w:rsid w:val="005E715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27">
    <w:name w:val="xl127"/>
    <w:basedOn w:val="a"/>
    <w:rsid w:val="005E7155"/>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28">
    <w:name w:val="xl128"/>
    <w:basedOn w:val="a"/>
    <w:rsid w:val="005E715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29">
    <w:name w:val="xl129"/>
    <w:basedOn w:val="a"/>
    <w:rsid w:val="005E7155"/>
    <w:pPr>
      <w:pBdr>
        <w:top w:val="single" w:sz="4" w:space="0" w:color="auto"/>
        <w:left w:val="single" w:sz="4" w:space="0" w:color="auto"/>
        <w:right w:val="single" w:sz="8" w:space="0" w:color="auto"/>
      </w:pBdr>
      <w:spacing w:before="100" w:beforeAutospacing="1" w:after="100" w:afterAutospacing="1"/>
      <w:jc w:val="center"/>
      <w:textAlignment w:val="center"/>
    </w:pPr>
  </w:style>
  <w:style w:type="paragraph" w:customStyle="1" w:styleId="xl130">
    <w:name w:val="xl130"/>
    <w:basedOn w:val="a"/>
    <w:rsid w:val="005E7155"/>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31">
    <w:name w:val="xl131"/>
    <w:basedOn w:val="a"/>
    <w:rsid w:val="005E71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2">
    <w:name w:val="xl132"/>
    <w:basedOn w:val="a"/>
    <w:rsid w:val="005E7155"/>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3">
    <w:name w:val="xl133"/>
    <w:basedOn w:val="a"/>
    <w:rsid w:val="005E7155"/>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34">
    <w:name w:val="xl134"/>
    <w:basedOn w:val="a"/>
    <w:rsid w:val="005E7155"/>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5">
    <w:name w:val="xl135"/>
    <w:basedOn w:val="a"/>
    <w:rsid w:val="005E7155"/>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6">
    <w:name w:val="xl136"/>
    <w:basedOn w:val="a"/>
    <w:rsid w:val="005E7155"/>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7">
    <w:name w:val="xl137"/>
    <w:basedOn w:val="a"/>
    <w:rsid w:val="005E7155"/>
    <w:pPr>
      <w:pBdr>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38">
    <w:name w:val="xl138"/>
    <w:basedOn w:val="a"/>
    <w:rsid w:val="005E7155"/>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9">
    <w:name w:val="xl139"/>
    <w:basedOn w:val="a"/>
    <w:rsid w:val="005E71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40">
    <w:name w:val="xl140"/>
    <w:basedOn w:val="a"/>
    <w:rsid w:val="005E7155"/>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1">
    <w:name w:val="xl141"/>
    <w:basedOn w:val="a"/>
    <w:rsid w:val="005E7155"/>
    <w:pPr>
      <w:pBdr>
        <w:top w:val="single" w:sz="4" w:space="0" w:color="auto"/>
        <w:left w:val="single" w:sz="8" w:space="0" w:color="auto"/>
        <w:right w:val="single" w:sz="4" w:space="0" w:color="auto"/>
      </w:pBdr>
      <w:spacing w:before="100" w:beforeAutospacing="1" w:after="100" w:afterAutospacing="1"/>
      <w:jc w:val="center"/>
      <w:textAlignment w:val="center"/>
    </w:pPr>
  </w:style>
  <w:style w:type="paragraph" w:customStyle="1" w:styleId="xl142">
    <w:name w:val="xl142"/>
    <w:basedOn w:val="a"/>
    <w:rsid w:val="005E7155"/>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43">
    <w:name w:val="xl143"/>
    <w:basedOn w:val="a"/>
    <w:rsid w:val="005E71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44">
    <w:name w:val="xl144"/>
    <w:basedOn w:val="a"/>
    <w:rsid w:val="005E715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45">
    <w:name w:val="xl145"/>
    <w:basedOn w:val="a"/>
    <w:rsid w:val="005E7155"/>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46">
    <w:name w:val="xl146"/>
    <w:basedOn w:val="a"/>
    <w:rsid w:val="005E7155"/>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47">
    <w:name w:val="xl147"/>
    <w:basedOn w:val="a"/>
    <w:rsid w:val="005E7155"/>
    <w:pPr>
      <w:pBdr>
        <w:top w:val="single" w:sz="4" w:space="0" w:color="auto"/>
        <w:left w:val="single" w:sz="4" w:space="0" w:color="auto"/>
        <w:right w:val="single" w:sz="8" w:space="0" w:color="auto"/>
      </w:pBdr>
      <w:spacing w:before="100" w:beforeAutospacing="1" w:after="100" w:afterAutospacing="1"/>
      <w:jc w:val="center"/>
      <w:textAlignment w:val="center"/>
    </w:pPr>
  </w:style>
  <w:style w:type="paragraph" w:customStyle="1" w:styleId="xl148">
    <w:name w:val="xl148"/>
    <w:basedOn w:val="a"/>
    <w:rsid w:val="005E7155"/>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49">
    <w:name w:val="xl149"/>
    <w:basedOn w:val="a"/>
    <w:rsid w:val="005E7155"/>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50">
    <w:name w:val="xl150"/>
    <w:basedOn w:val="a"/>
    <w:rsid w:val="005E7155"/>
    <w:pPr>
      <w:pBdr>
        <w:top w:val="single" w:sz="8" w:space="0" w:color="000000"/>
        <w:left w:val="single" w:sz="8" w:space="0" w:color="000000"/>
        <w:bottom w:val="single" w:sz="8" w:space="0" w:color="000000"/>
        <w:right w:val="single" w:sz="8" w:space="0" w:color="000000"/>
      </w:pBdr>
      <w:spacing w:before="100" w:beforeAutospacing="1" w:after="100" w:afterAutospacing="1"/>
      <w:textAlignment w:val="center"/>
    </w:pPr>
  </w:style>
  <w:style w:type="paragraph" w:customStyle="1" w:styleId="xl151">
    <w:name w:val="xl151"/>
    <w:basedOn w:val="a"/>
    <w:rsid w:val="005E7155"/>
    <w:pPr>
      <w:pBdr>
        <w:top w:val="single" w:sz="4" w:space="0" w:color="auto"/>
        <w:bottom w:val="single" w:sz="4" w:space="0" w:color="auto"/>
      </w:pBdr>
      <w:spacing w:before="100" w:beforeAutospacing="1" w:after="100" w:afterAutospacing="1"/>
      <w:jc w:val="center"/>
      <w:textAlignment w:val="center"/>
    </w:pPr>
  </w:style>
  <w:style w:type="paragraph" w:customStyle="1" w:styleId="xl152">
    <w:name w:val="xl152"/>
    <w:basedOn w:val="a"/>
    <w:rsid w:val="005E7155"/>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53">
    <w:name w:val="xl153"/>
    <w:basedOn w:val="a"/>
    <w:rsid w:val="005E7155"/>
    <w:pPr>
      <w:pBdr>
        <w:top w:val="single" w:sz="4" w:space="0" w:color="auto"/>
        <w:left w:val="single" w:sz="8" w:space="0" w:color="auto"/>
        <w:bottom w:val="single" w:sz="8" w:space="0" w:color="auto"/>
      </w:pBdr>
      <w:spacing w:before="100" w:beforeAutospacing="1" w:after="100" w:afterAutospacing="1"/>
    </w:pPr>
    <w:rPr>
      <w:b/>
      <w:bCs/>
      <w:color w:val="000000"/>
    </w:rPr>
  </w:style>
  <w:style w:type="paragraph" w:customStyle="1" w:styleId="xl154">
    <w:name w:val="xl154"/>
    <w:basedOn w:val="a"/>
    <w:rsid w:val="005E7155"/>
    <w:pPr>
      <w:pBdr>
        <w:top w:val="single" w:sz="4" w:space="0" w:color="auto"/>
        <w:bottom w:val="single" w:sz="8" w:space="0" w:color="auto"/>
        <w:right w:val="single" w:sz="4" w:space="0" w:color="auto"/>
      </w:pBdr>
      <w:spacing w:before="100" w:beforeAutospacing="1" w:after="100" w:afterAutospacing="1"/>
    </w:pPr>
    <w:rPr>
      <w:b/>
      <w:bCs/>
      <w:color w:val="000000"/>
    </w:rPr>
  </w:style>
  <w:style w:type="paragraph" w:customStyle="1" w:styleId="xl155">
    <w:name w:val="xl155"/>
    <w:basedOn w:val="a"/>
    <w:rsid w:val="005E7155"/>
    <w:pPr>
      <w:pBdr>
        <w:top w:val="single" w:sz="4" w:space="0" w:color="auto"/>
        <w:left w:val="single" w:sz="8" w:space="0" w:color="auto"/>
        <w:bottom w:val="single" w:sz="4" w:space="0" w:color="auto"/>
      </w:pBdr>
      <w:spacing w:before="100" w:beforeAutospacing="1" w:after="100" w:afterAutospacing="1"/>
      <w:jc w:val="center"/>
      <w:textAlignment w:val="center"/>
    </w:pPr>
    <w:rPr>
      <w:b/>
      <w:bCs/>
    </w:rPr>
  </w:style>
  <w:style w:type="paragraph" w:customStyle="1" w:styleId="xl156">
    <w:name w:val="xl156"/>
    <w:basedOn w:val="a"/>
    <w:rsid w:val="005E7155"/>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57">
    <w:name w:val="xl157"/>
    <w:basedOn w:val="a"/>
    <w:rsid w:val="005E7155"/>
    <w:pPr>
      <w:pBdr>
        <w:top w:val="single" w:sz="4"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158">
    <w:name w:val="xl158"/>
    <w:basedOn w:val="a"/>
    <w:rsid w:val="005E7155"/>
    <w:pPr>
      <w:pBdr>
        <w:top w:val="single" w:sz="4" w:space="0" w:color="auto"/>
        <w:left w:val="single" w:sz="8" w:space="0" w:color="auto"/>
        <w:bottom w:val="single" w:sz="4" w:space="0" w:color="auto"/>
      </w:pBdr>
      <w:spacing w:before="100" w:beforeAutospacing="1" w:after="100" w:afterAutospacing="1"/>
      <w:jc w:val="center"/>
      <w:textAlignment w:val="center"/>
    </w:pPr>
    <w:rPr>
      <w:b/>
      <w:bCs/>
      <w:color w:val="000000"/>
    </w:rPr>
  </w:style>
  <w:style w:type="paragraph" w:customStyle="1" w:styleId="xl159">
    <w:name w:val="xl159"/>
    <w:basedOn w:val="a"/>
    <w:rsid w:val="005E7155"/>
    <w:pPr>
      <w:pBdr>
        <w:top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160">
    <w:name w:val="xl160"/>
    <w:basedOn w:val="a"/>
    <w:rsid w:val="005E7155"/>
    <w:pPr>
      <w:pBdr>
        <w:top w:val="single" w:sz="4" w:space="0" w:color="auto"/>
        <w:bottom w:val="single" w:sz="4" w:space="0" w:color="auto"/>
        <w:right w:val="single" w:sz="8" w:space="0" w:color="auto"/>
      </w:pBdr>
      <w:spacing w:before="100" w:beforeAutospacing="1" w:after="100" w:afterAutospacing="1"/>
      <w:jc w:val="center"/>
      <w:textAlignment w:val="center"/>
    </w:pPr>
    <w:rPr>
      <w:b/>
      <w:bCs/>
      <w:color w:val="000000"/>
    </w:rPr>
  </w:style>
  <w:style w:type="paragraph" w:customStyle="1" w:styleId="xl161">
    <w:name w:val="xl161"/>
    <w:basedOn w:val="a"/>
    <w:rsid w:val="005E7155"/>
    <w:pPr>
      <w:pBdr>
        <w:top w:val="single" w:sz="4" w:space="0" w:color="auto"/>
        <w:left w:val="single" w:sz="8" w:space="0" w:color="auto"/>
        <w:bottom w:val="single" w:sz="4" w:space="0" w:color="auto"/>
      </w:pBdr>
      <w:spacing w:before="100" w:beforeAutospacing="1" w:after="100" w:afterAutospacing="1"/>
      <w:textAlignment w:val="center"/>
    </w:pPr>
  </w:style>
  <w:style w:type="paragraph" w:customStyle="1" w:styleId="xl162">
    <w:name w:val="xl162"/>
    <w:basedOn w:val="a"/>
    <w:rsid w:val="005E7155"/>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3">
    <w:name w:val="xl163"/>
    <w:basedOn w:val="a"/>
    <w:rsid w:val="005E7155"/>
    <w:pPr>
      <w:pBdr>
        <w:top w:val="single" w:sz="4" w:space="0" w:color="auto"/>
        <w:left w:val="single" w:sz="8" w:space="0" w:color="auto"/>
        <w:bottom w:val="single" w:sz="4" w:space="0" w:color="auto"/>
      </w:pBdr>
      <w:spacing w:before="100" w:beforeAutospacing="1" w:after="100" w:afterAutospacing="1"/>
      <w:textAlignment w:val="center"/>
    </w:pPr>
    <w:rPr>
      <w:color w:val="000000"/>
    </w:rPr>
  </w:style>
  <w:style w:type="paragraph" w:customStyle="1" w:styleId="xl164">
    <w:name w:val="xl164"/>
    <w:basedOn w:val="a"/>
    <w:rsid w:val="005E7155"/>
    <w:pPr>
      <w:pBdr>
        <w:top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65">
    <w:name w:val="xl165"/>
    <w:basedOn w:val="a"/>
    <w:rsid w:val="005E7155"/>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top"/>
    </w:pPr>
  </w:style>
  <w:style w:type="paragraph" w:customStyle="1" w:styleId="xl166">
    <w:name w:val="xl166"/>
    <w:basedOn w:val="a"/>
    <w:rsid w:val="005E7155"/>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67">
    <w:name w:val="xl167"/>
    <w:basedOn w:val="a"/>
    <w:rsid w:val="005E7155"/>
    <w:pPr>
      <w:pBdr>
        <w:top w:val="single" w:sz="4" w:space="0" w:color="auto"/>
        <w:left w:val="single" w:sz="4" w:space="0" w:color="auto"/>
      </w:pBdr>
      <w:spacing w:before="100" w:beforeAutospacing="1" w:after="100" w:afterAutospacing="1"/>
      <w:jc w:val="center"/>
      <w:textAlignment w:val="center"/>
    </w:pPr>
    <w:rPr>
      <w:b/>
      <w:bCs/>
      <w:color w:val="000000"/>
      <w:sz w:val="32"/>
      <w:szCs w:val="32"/>
    </w:rPr>
  </w:style>
  <w:style w:type="paragraph" w:customStyle="1" w:styleId="xl168">
    <w:name w:val="xl168"/>
    <w:basedOn w:val="a"/>
    <w:rsid w:val="005E7155"/>
    <w:pPr>
      <w:pBdr>
        <w:top w:val="single" w:sz="4" w:space="0" w:color="auto"/>
      </w:pBdr>
      <w:spacing w:before="100" w:beforeAutospacing="1" w:after="100" w:afterAutospacing="1"/>
      <w:jc w:val="center"/>
      <w:textAlignment w:val="center"/>
    </w:pPr>
    <w:rPr>
      <w:b/>
      <w:bCs/>
      <w:color w:val="000000"/>
      <w:sz w:val="32"/>
      <w:szCs w:val="32"/>
    </w:rPr>
  </w:style>
  <w:style w:type="paragraph" w:customStyle="1" w:styleId="xl169">
    <w:name w:val="xl169"/>
    <w:basedOn w:val="a"/>
    <w:rsid w:val="005E7155"/>
    <w:pPr>
      <w:pBdr>
        <w:left w:val="single" w:sz="4" w:space="0" w:color="auto"/>
      </w:pBdr>
      <w:spacing w:before="100" w:beforeAutospacing="1" w:after="100" w:afterAutospacing="1"/>
      <w:jc w:val="center"/>
      <w:textAlignment w:val="center"/>
    </w:pPr>
    <w:rPr>
      <w:b/>
      <w:bCs/>
      <w:color w:val="000000"/>
      <w:sz w:val="32"/>
      <w:szCs w:val="32"/>
    </w:rPr>
  </w:style>
  <w:style w:type="paragraph" w:customStyle="1" w:styleId="xl170">
    <w:name w:val="xl170"/>
    <w:basedOn w:val="a"/>
    <w:rsid w:val="005E7155"/>
    <w:pPr>
      <w:spacing w:before="100" w:beforeAutospacing="1" w:after="100" w:afterAutospacing="1"/>
      <w:jc w:val="center"/>
      <w:textAlignment w:val="center"/>
    </w:pPr>
    <w:rPr>
      <w:b/>
      <w:bCs/>
      <w:color w:val="000000"/>
      <w:sz w:val="32"/>
      <w:szCs w:val="32"/>
    </w:rPr>
  </w:style>
  <w:style w:type="paragraph" w:customStyle="1" w:styleId="xl171">
    <w:name w:val="xl171"/>
    <w:basedOn w:val="a"/>
    <w:rsid w:val="005E7155"/>
    <w:pPr>
      <w:pBdr>
        <w:top w:val="single" w:sz="8" w:space="0" w:color="auto"/>
        <w:left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72">
    <w:name w:val="xl172"/>
    <w:basedOn w:val="a"/>
    <w:rsid w:val="005E7155"/>
    <w:pPr>
      <w:pBdr>
        <w:left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73">
    <w:name w:val="xl173"/>
    <w:basedOn w:val="a"/>
    <w:rsid w:val="005E7155"/>
    <w:pPr>
      <w:pBdr>
        <w:left w:val="single" w:sz="4" w:space="0" w:color="auto"/>
        <w:bottom w:val="single" w:sz="8" w:space="0" w:color="auto"/>
        <w:right w:val="single" w:sz="4" w:space="0" w:color="auto"/>
      </w:pBdr>
      <w:spacing w:before="100" w:beforeAutospacing="1" w:after="100" w:afterAutospacing="1"/>
      <w:jc w:val="center"/>
      <w:textAlignment w:val="center"/>
    </w:pPr>
    <w:rPr>
      <w:b/>
      <w:bCs/>
      <w:color w:val="000000"/>
    </w:rPr>
  </w:style>
  <w:style w:type="paragraph" w:customStyle="1" w:styleId="xl174">
    <w:name w:val="xl174"/>
    <w:basedOn w:val="a"/>
    <w:rsid w:val="005E7155"/>
    <w:pPr>
      <w:pBdr>
        <w:top w:val="single" w:sz="8" w:space="0" w:color="auto"/>
        <w:left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175">
    <w:name w:val="xl175"/>
    <w:basedOn w:val="a"/>
    <w:rsid w:val="005E7155"/>
    <w:pPr>
      <w:pBdr>
        <w:top w:val="single" w:sz="8" w:space="0" w:color="auto"/>
        <w:bottom w:val="single" w:sz="4" w:space="0" w:color="auto"/>
      </w:pBdr>
      <w:spacing w:before="100" w:beforeAutospacing="1" w:after="100" w:afterAutospacing="1"/>
      <w:jc w:val="center"/>
      <w:textAlignment w:val="center"/>
    </w:pPr>
    <w:rPr>
      <w:b/>
      <w:bCs/>
      <w:color w:val="000000"/>
    </w:rPr>
  </w:style>
  <w:style w:type="paragraph" w:customStyle="1" w:styleId="xl176">
    <w:name w:val="xl176"/>
    <w:basedOn w:val="a"/>
    <w:rsid w:val="005E7155"/>
    <w:pPr>
      <w:pBdr>
        <w:top w:val="single" w:sz="8" w:space="0" w:color="auto"/>
        <w:bottom w:val="single" w:sz="4" w:space="0" w:color="auto"/>
        <w:right w:val="single" w:sz="8" w:space="0" w:color="auto"/>
      </w:pBdr>
      <w:spacing w:before="100" w:beforeAutospacing="1" w:after="100" w:afterAutospacing="1"/>
      <w:jc w:val="center"/>
      <w:textAlignment w:val="center"/>
    </w:pPr>
    <w:rPr>
      <w:b/>
      <w:bCs/>
      <w:color w:val="000000"/>
    </w:rPr>
  </w:style>
  <w:style w:type="paragraph" w:customStyle="1" w:styleId="xl177">
    <w:name w:val="xl177"/>
    <w:basedOn w:val="a"/>
    <w:rsid w:val="005E7155"/>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178">
    <w:name w:val="xl178"/>
    <w:basedOn w:val="a"/>
    <w:rsid w:val="005E7155"/>
    <w:pPr>
      <w:pBdr>
        <w:top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179">
    <w:name w:val="xl179"/>
    <w:basedOn w:val="a"/>
    <w:rsid w:val="005E7155"/>
    <w:pPr>
      <w:pBdr>
        <w:top w:val="single" w:sz="4" w:space="0" w:color="auto"/>
        <w:bottom w:val="single" w:sz="4" w:space="0" w:color="auto"/>
        <w:right w:val="single" w:sz="8" w:space="0" w:color="auto"/>
      </w:pBdr>
      <w:spacing w:before="100" w:beforeAutospacing="1" w:after="100" w:afterAutospacing="1"/>
      <w:jc w:val="center"/>
      <w:textAlignment w:val="center"/>
    </w:pPr>
    <w:rPr>
      <w:b/>
      <w:bCs/>
      <w:color w:val="000000"/>
    </w:rPr>
  </w:style>
  <w:style w:type="paragraph" w:customStyle="1" w:styleId="xl180">
    <w:name w:val="xl180"/>
    <w:basedOn w:val="a"/>
    <w:rsid w:val="005E7155"/>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81">
    <w:name w:val="xl181"/>
    <w:basedOn w:val="a"/>
    <w:rsid w:val="005E7155"/>
    <w:pPr>
      <w:pBdr>
        <w:top w:val="single" w:sz="4" w:space="0" w:color="auto"/>
        <w:left w:val="single" w:sz="8" w:space="0" w:color="auto"/>
        <w:bottom w:val="single" w:sz="8" w:space="0" w:color="auto"/>
      </w:pBdr>
      <w:spacing w:before="100" w:beforeAutospacing="1" w:after="100" w:afterAutospacing="1"/>
      <w:jc w:val="center"/>
    </w:pPr>
    <w:rPr>
      <w:b/>
      <w:bCs/>
      <w:color w:val="000000"/>
    </w:rPr>
  </w:style>
  <w:style w:type="paragraph" w:customStyle="1" w:styleId="xl182">
    <w:name w:val="xl182"/>
    <w:basedOn w:val="a"/>
    <w:rsid w:val="005E7155"/>
    <w:pPr>
      <w:pBdr>
        <w:top w:val="single" w:sz="4" w:space="0" w:color="auto"/>
        <w:bottom w:val="single" w:sz="8" w:space="0" w:color="auto"/>
        <w:right w:val="single" w:sz="4" w:space="0" w:color="auto"/>
      </w:pBdr>
      <w:spacing w:before="100" w:beforeAutospacing="1" w:after="100" w:afterAutospacing="1"/>
      <w:jc w:val="center"/>
    </w:pPr>
    <w:rPr>
      <w:b/>
      <w:bCs/>
      <w:color w:val="000000"/>
    </w:rPr>
  </w:style>
  <w:style w:type="paragraph" w:customStyle="1" w:styleId="xl183">
    <w:name w:val="xl183"/>
    <w:basedOn w:val="a"/>
    <w:rsid w:val="005E7155"/>
    <w:pPr>
      <w:pBdr>
        <w:top w:val="single" w:sz="8" w:space="0" w:color="auto"/>
        <w:left w:val="single" w:sz="8" w:space="0" w:color="auto"/>
        <w:bottom w:val="single" w:sz="4" w:space="0" w:color="auto"/>
      </w:pBdr>
      <w:spacing w:before="100" w:beforeAutospacing="1" w:after="100" w:afterAutospacing="1"/>
      <w:jc w:val="center"/>
      <w:textAlignment w:val="center"/>
    </w:pPr>
    <w:rPr>
      <w:b/>
      <w:bCs/>
      <w:color w:val="000000"/>
    </w:rPr>
  </w:style>
  <w:style w:type="paragraph" w:customStyle="1" w:styleId="xl184">
    <w:name w:val="xl184"/>
    <w:basedOn w:val="a"/>
    <w:rsid w:val="005E7155"/>
    <w:pPr>
      <w:pBdr>
        <w:top w:val="single" w:sz="8" w:space="0" w:color="auto"/>
        <w:bottom w:val="single" w:sz="4" w:space="0" w:color="auto"/>
      </w:pBdr>
      <w:spacing w:before="100" w:beforeAutospacing="1" w:after="100" w:afterAutospacing="1"/>
      <w:jc w:val="center"/>
      <w:textAlignment w:val="center"/>
    </w:pPr>
    <w:rPr>
      <w:b/>
      <w:bCs/>
      <w:color w:val="000000"/>
    </w:rPr>
  </w:style>
  <w:style w:type="paragraph" w:customStyle="1" w:styleId="xl185">
    <w:name w:val="xl185"/>
    <w:basedOn w:val="a"/>
    <w:rsid w:val="005E7155"/>
    <w:pPr>
      <w:pBdr>
        <w:top w:val="single" w:sz="8" w:space="0" w:color="auto"/>
        <w:bottom w:val="single" w:sz="4" w:space="0" w:color="auto"/>
        <w:right w:val="single" w:sz="8" w:space="0" w:color="auto"/>
      </w:pBdr>
      <w:spacing w:before="100" w:beforeAutospacing="1" w:after="100" w:afterAutospacing="1"/>
      <w:jc w:val="center"/>
      <w:textAlignment w:val="center"/>
    </w:pPr>
    <w:rPr>
      <w:b/>
      <w:bCs/>
      <w:color w:val="000000"/>
    </w:rPr>
  </w:style>
  <w:style w:type="paragraph" w:customStyle="1" w:styleId="xl186">
    <w:name w:val="xl186"/>
    <w:basedOn w:val="a"/>
    <w:rsid w:val="005E7155"/>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87">
    <w:name w:val="xl187"/>
    <w:basedOn w:val="a"/>
    <w:rsid w:val="005E7155"/>
    <w:pPr>
      <w:pBdr>
        <w:top w:val="single" w:sz="8" w:space="0" w:color="auto"/>
        <w:left w:val="single" w:sz="8" w:space="0" w:color="auto"/>
        <w:right w:val="single" w:sz="4" w:space="0" w:color="auto"/>
      </w:pBdr>
      <w:spacing w:before="100" w:beforeAutospacing="1" w:after="100" w:afterAutospacing="1"/>
      <w:jc w:val="center"/>
      <w:textAlignment w:val="center"/>
    </w:pPr>
    <w:rPr>
      <w:b/>
      <w:bCs/>
      <w:color w:val="000000"/>
    </w:rPr>
  </w:style>
  <w:style w:type="paragraph" w:customStyle="1" w:styleId="xl188">
    <w:name w:val="xl188"/>
    <w:basedOn w:val="a"/>
    <w:rsid w:val="005E7155"/>
    <w:pPr>
      <w:pBdr>
        <w:left w:val="single" w:sz="8" w:space="0" w:color="auto"/>
        <w:right w:val="single" w:sz="4" w:space="0" w:color="auto"/>
      </w:pBdr>
      <w:spacing w:before="100" w:beforeAutospacing="1" w:after="100" w:afterAutospacing="1"/>
      <w:jc w:val="center"/>
      <w:textAlignment w:val="center"/>
    </w:pPr>
    <w:rPr>
      <w:b/>
      <w:bCs/>
      <w:color w:val="000000"/>
    </w:rPr>
  </w:style>
  <w:style w:type="paragraph" w:customStyle="1" w:styleId="xl189">
    <w:name w:val="xl189"/>
    <w:basedOn w:val="a"/>
    <w:rsid w:val="005E7155"/>
    <w:pPr>
      <w:pBdr>
        <w:left w:val="single" w:sz="8" w:space="0" w:color="auto"/>
        <w:bottom w:val="single" w:sz="8" w:space="0" w:color="auto"/>
        <w:right w:val="single" w:sz="4" w:space="0" w:color="auto"/>
      </w:pBdr>
      <w:spacing w:before="100" w:beforeAutospacing="1" w:after="100" w:afterAutospacing="1"/>
      <w:jc w:val="center"/>
      <w:textAlignment w:val="center"/>
    </w:pPr>
    <w:rPr>
      <w:b/>
      <w:bCs/>
      <w:color w:val="000000"/>
    </w:rPr>
  </w:style>
  <w:style w:type="paragraph" w:customStyle="1" w:styleId="xl190">
    <w:name w:val="xl190"/>
    <w:basedOn w:val="a"/>
    <w:rsid w:val="005E7155"/>
    <w:pPr>
      <w:pBdr>
        <w:top w:val="single" w:sz="8" w:space="0" w:color="auto"/>
        <w:left w:val="single" w:sz="8" w:space="0" w:color="auto"/>
        <w:bottom w:val="single" w:sz="4" w:space="0" w:color="auto"/>
      </w:pBdr>
      <w:spacing w:before="100" w:beforeAutospacing="1" w:after="100" w:afterAutospacing="1"/>
      <w:jc w:val="center"/>
      <w:textAlignment w:val="top"/>
    </w:pPr>
    <w:rPr>
      <w:b/>
      <w:bCs/>
      <w:color w:val="000000"/>
    </w:rPr>
  </w:style>
  <w:style w:type="paragraph" w:customStyle="1" w:styleId="xl191">
    <w:name w:val="xl191"/>
    <w:basedOn w:val="a"/>
    <w:rsid w:val="005E7155"/>
    <w:pPr>
      <w:pBdr>
        <w:top w:val="single" w:sz="8" w:space="0" w:color="auto"/>
        <w:bottom w:val="single" w:sz="4" w:space="0" w:color="auto"/>
      </w:pBdr>
      <w:spacing w:before="100" w:beforeAutospacing="1" w:after="100" w:afterAutospacing="1"/>
      <w:jc w:val="center"/>
      <w:textAlignment w:val="top"/>
    </w:pPr>
    <w:rPr>
      <w:b/>
      <w:bCs/>
      <w:color w:val="000000"/>
    </w:rPr>
  </w:style>
  <w:style w:type="paragraph" w:customStyle="1" w:styleId="xl192">
    <w:name w:val="xl192"/>
    <w:basedOn w:val="a"/>
    <w:rsid w:val="005E7155"/>
    <w:pPr>
      <w:pBdr>
        <w:top w:val="single" w:sz="8" w:space="0" w:color="auto"/>
        <w:bottom w:val="single" w:sz="4" w:space="0" w:color="auto"/>
        <w:right w:val="single" w:sz="8" w:space="0" w:color="auto"/>
      </w:pBdr>
      <w:spacing w:before="100" w:beforeAutospacing="1" w:after="100" w:afterAutospacing="1"/>
      <w:jc w:val="center"/>
      <w:textAlignment w:val="top"/>
    </w:pPr>
    <w:rPr>
      <w:b/>
      <w:bCs/>
      <w:color w:val="000000"/>
    </w:rPr>
  </w:style>
  <w:style w:type="paragraph" w:customStyle="1" w:styleId="xl193">
    <w:name w:val="xl193"/>
    <w:basedOn w:val="a"/>
    <w:rsid w:val="005E7155"/>
    <w:pPr>
      <w:pBdr>
        <w:top w:val="single" w:sz="4" w:space="0" w:color="auto"/>
        <w:left w:val="single" w:sz="8" w:space="0" w:color="auto"/>
        <w:bottom w:val="single" w:sz="8" w:space="0" w:color="auto"/>
      </w:pBdr>
      <w:spacing w:before="100" w:beforeAutospacing="1" w:after="100" w:afterAutospacing="1"/>
      <w:jc w:val="center"/>
      <w:textAlignment w:val="center"/>
    </w:pPr>
    <w:rPr>
      <w:b/>
      <w:bCs/>
      <w:color w:val="000000"/>
    </w:rPr>
  </w:style>
  <w:style w:type="paragraph" w:customStyle="1" w:styleId="xl194">
    <w:name w:val="xl194"/>
    <w:basedOn w:val="a"/>
    <w:rsid w:val="005E7155"/>
    <w:pPr>
      <w:pBdr>
        <w:top w:val="single" w:sz="4" w:space="0" w:color="auto"/>
        <w:bottom w:val="single" w:sz="8" w:space="0" w:color="auto"/>
        <w:right w:val="single" w:sz="4" w:space="0" w:color="auto"/>
      </w:pBdr>
      <w:spacing w:before="100" w:beforeAutospacing="1" w:after="100" w:afterAutospacing="1"/>
      <w:jc w:val="center"/>
      <w:textAlignment w:val="center"/>
    </w:pPr>
    <w:rPr>
      <w:b/>
      <w:bCs/>
      <w:color w:val="000000"/>
    </w:rPr>
  </w:style>
  <w:style w:type="paragraph" w:customStyle="1" w:styleId="xl113">
    <w:name w:val="xl113"/>
    <w:basedOn w:val="a"/>
    <w:rsid w:val="005E7155"/>
    <w:pPr>
      <w:pBdr>
        <w:top w:val="single" w:sz="4" w:space="0" w:color="auto"/>
        <w:left w:val="single" w:sz="4" w:space="0" w:color="auto"/>
        <w:bottom w:val="single" w:sz="4" w:space="0" w:color="auto"/>
      </w:pBdr>
      <w:spacing w:before="100" w:beforeAutospacing="1" w:after="100" w:afterAutospacing="1"/>
      <w:textAlignment w:val="top"/>
    </w:pPr>
    <w:rPr>
      <w:color w:val="000000"/>
      <w:sz w:val="10"/>
      <w:szCs w:val="10"/>
    </w:rPr>
  </w:style>
  <w:style w:type="paragraph" w:customStyle="1" w:styleId="xl195">
    <w:name w:val="xl195"/>
    <w:basedOn w:val="a"/>
    <w:rsid w:val="005E7155"/>
    <w:pPr>
      <w:pBdr>
        <w:right w:val="single" w:sz="4" w:space="0" w:color="auto"/>
      </w:pBdr>
      <w:spacing w:before="100" w:beforeAutospacing="1" w:after="100" w:afterAutospacing="1"/>
      <w:jc w:val="center"/>
      <w:textAlignment w:val="top"/>
    </w:pPr>
    <w:rPr>
      <w:color w:val="000000"/>
      <w:sz w:val="10"/>
      <w:szCs w:val="10"/>
    </w:rPr>
  </w:style>
  <w:style w:type="paragraph" w:customStyle="1" w:styleId="xl196">
    <w:name w:val="xl196"/>
    <w:basedOn w:val="a"/>
    <w:rsid w:val="005E7155"/>
    <w:pPr>
      <w:pBdr>
        <w:right w:val="single" w:sz="4" w:space="0" w:color="auto"/>
      </w:pBdr>
      <w:spacing w:before="100" w:beforeAutospacing="1" w:after="100" w:afterAutospacing="1"/>
      <w:textAlignment w:val="top"/>
    </w:pPr>
    <w:rPr>
      <w:color w:val="000000"/>
      <w:sz w:val="10"/>
      <w:szCs w:val="10"/>
    </w:rPr>
  </w:style>
  <w:style w:type="paragraph" w:customStyle="1" w:styleId="xl197">
    <w:name w:val="xl197"/>
    <w:basedOn w:val="a"/>
    <w:rsid w:val="005E71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10"/>
      <w:szCs w:val="10"/>
    </w:rPr>
  </w:style>
  <w:style w:type="paragraph" w:customStyle="1" w:styleId="xl198">
    <w:name w:val="xl198"/>
    <w:basedOn w:val="a"/>
    <w:rsid w:val="005E71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0"/>
      <w:szCs w:val="10"/>
    </w:rPr>
  </w:style>
  <w:style w:type="paragraph" w:customStyle="1" w:styleId="xl199">
    <w:name w:val="xl199"/>
    <w:basedOn w:val="a"/>
    <w:rsid w:val="005E7155"/>
    <w:pPr>
      <w:pBdr>
        <w:right w:val="single" w:sz="4" w:space="0" w:color="auto"/>
      </w:pBdr>
      <w:spacing w:before="100" w:beforeAutospacing="1" w:after="100" w:afterAutospacing="1"/>
      <w:textAlignment w:val="top"/>
    </w:pPr>
    <w:rPr>
      <w:sz w:val="10"/>
      <w:szCs w:val="10"/>
    </w:rPr>
  </w:style>
  <w:style w:type="paragraph" w:customStyle="1" w:styleId="xl200">
    <w:name w:val="xl200"/>
    <w:basedOn w:val="a"/>
    <w:rsid w:val="005E7155"/>
    <w:pPr>
      <w:pBdr>
        <w:top w:val="single" w:sz="4" w:space="0" w:color="auto"/>
        <w:left w:val="single" w:sz="4" w:space="0" w:color="auto"/>
        <w:right w:val="single" w:sz="4" w:space="0" w:color="auto"/>
      </w:pBdr>
      <w:spacing w:before="100" w:beforeAutospacing="1" w:after="100" w:afterAutospacing="1"/>
      <w:jc w:val="center"/>
      <w:textAlignment w:val="top"/>
    </w:pPr>
    <w:rPr>
      <w:color w:val="000000"/>
      <w:sz w:val="10"/>
      <w:szCs w:val="10"/>
    </w:rPr>
  </w:style>
  <w:style w:type="paragraph" w:customStyle="1" w:styleId="xl201">
    <w:name w:val="xl201"/>
    <w:basedOn w:val="a"/>
    <w:rsid w:val="005E7155"/>
    <w:pPr>
      <w:pBdr>
        <w:top w:val="single" w:sz="4" w:space="0" w:color="auto"/>
        <w:left w:val="single" w:sz="4" w:space="0" w:color="auto"/>
        <w:right w:val="single" w:sz="4" w:space="0" w:color="auto"/>
      </w:pBdr>
      <w:spacing w:before="100" w:beforeAutospacing="1" w:after="100" w:afterAutospacing="1"/>
      <w:jc w:val="center"/>
      <w:textAlignment w:val="top"/>
    </w:pPr>
    <w:rPr>
      <w:sz w:val="10"/>
      <w:szCs w:val="10"/>
    </w:rPr>
  </w:style>
  <w:style w:type="paragraph" w:customStyle="1" w:styleId="xl202">
    <w:name w:val="xl202"/>
    <w:basedOn w:val="a"/>
    <w:rsid w:val="005E7155"/>
    <w:pPr>
      <w:pBdr>
        <w:left w:val="single" w:sz="4" w:space="0" w:color="auto"/>
        <w:bottom w:val="single" w:sz="4" w:space="0" w:color="auto"/>
        <w:right w:val="single" w:sz="4" w:space="0" w:color="auto"/>
      </w:pBdr>
      <w:spacing w:before="100" w:beforeAutospacing="1" w:after="100" w:afterAutospacing="1"/>
      <w:jc w:val="center"/>
      <w:textAlignment w:val="top"/>
    </w:pPr>
    <w:rPr>
      <w:color w:val="000000"/>
      <w:sz w:val="10"/>
      <w:szCs w:val="10"/>
    </w:rPr>
  </w:style>
  <w:style w:type="paragraph" w:customStyle="1" w:styleId="xl203">
    <w:name w:val="xl203"/>
    <w:basedOn w:val="a"/>
    <w:rsid w:val="005E7155"/>
    <w:pPr>
      <w:pBdr>
        <w:left w:val="single" w:sz="4" w:space="0" w:color="auto"/>
        <w:bottom w:val="single" w:sz="4" w:space="0" w:color="auto"/>
        <w:right w:val="single" w:sz="4" w:space="0" w:color="auto"/>
      </w:pBdr>
      <w:spacing w:before="100" w:beforeAutospacing="1" w:after="100" w:afterAutospacing="1"/>
      <w:jc w:val="center"/>
      <w:textAlignment w:val="top"/>
    </w:pPr>
    <w:rPr>
      <w:sz w:val="10"/>
      <w:szCs w:val="10"/>
    </w:rPr>
  </w:style>
  <w:style w:type="paragraph" w:customStyle="1" w:styleId="xl204">
    <w:name w:val="xl204"/>
    <w:basedOn w:val="a"/>
    <w:rsid w:val="005E7155"/>
    <w:pPr>
      <w:pBdr>
        <w:left w:val="single" w:sz="4" w:space="0" w:color="auto"/>
        <w:right w:val="single" w:sz="4" w:space="0" w:color="auto"/>
      </w:pBdr>
      <w:spacing w:before="100" w:beforeAutospacing="1" w:after="100" w:afterAutospacing="1"/>
      <w:jc w:val="center"/>
      <w:textAlignment w:val="top"/>
    </w:pPr>
    <w:rPr>
      <w:sz w:val="10"/>
      <w:szCs w:val="10"/>
    </w:rPr>
  </w:style>
  <w:style w:type="paragraph" w:customStyle="1" w:styleId="xl205">
    <w:name w:val="xl205"/>
    <w:basedOn w:val="a"/>
    <w:rsid w:val="005E7155"/>
    <w:pPr>
      <w:pBdr>
        <w:left w:val="single" w:sz="4" w:space="0" w:color="auto"/>
        <w:right w:val="single" w:sz="4" w:space="0" w:color="auto"/>
      </w:pBdr>
      <w:spacing w:before="100" w:beforeAutospacing="1" w:after="100" w:afterAutospacing="1"/>
      <w:textAlignment w:val="top"/>
    </w:pPr>
    <w:rPr>
      <w:color w:val="000000"/>
      <w:sz w:val="10"/>
      <w:szCs w:val="10"/>
    </w:rPr>
  </w:style>
  <w:style w:type="paragraph" w:customStyle="1" w:styleId="xl206">
    <w:name w:val="xl206"/>
    <w:basedOn w:val="a"/>
    <w:rsid w:val="005E7155"/>
    <w:pPr>
      <w:pBdr>
        <w:left w:val="single" w:sz="4" w:space="0" w:color="auto"/>
        <w:right w:val="single" w:sz="4" w:space="0" w:color="auto"/>
      </w:pBdr>
      <w:spacing w:before="100" w:beforeAutospacing="1" w:after="100" w:afterAutospacing="1"/>
      <w:jc w:val="center"/>
      <w:textAlignment w:val="top"/>
    </w:pPr>
    <w:rPr>
      <w:color w:val="000000"/>
      <w:sz w:val="10"/>
      <w:szCs w:val="10"/>
    </w:rPr>
  </w:style>
  <w:style w:type="paragraph" w:customStyle="1" w:styleId="xl207">
    <w:name w:val="xl207"/>
    <w:basedOn w:val="a"/>
    <w:rsid w:val="005E7155"/>
    <w:pPr>
      <w:pBdr>
        <w:left w:val="single" w:sz="4" w:space="0" w:color="auto"/>
        <w:bottom w:val="single" w:sz="4" w:space="0" w:color="auto"/>
        <w:right w:val="single" w:sz="4" w:space="0" w:color="auto"/>
      </w:pBdr>
      <w:spacing w:before="100" w:beforeAutospacing="1" w:after="100" w:afterAutospacing="1"/>
      <w:textAlignment w:val="top"/>
    </w:pPr>
    <w:rPr>
      <w:color w:val="000000"/>
      <w:sz w:val="10"/>
      <w:szCs w:val="10"/>
    </w:rPr>
  </w:style>
  <w:style w:type="paragraph" w:customStyle="1" w:styleId="xl208">
    <w:name w:val="xl208"/>
    <w:basedOn w:val="a"/>
    <w:rsid w:val="005E7155"/>
    <w:pPr>
      <w:pBdr>
        <w:top w:val="single" w:sz="4" w:space="0" w:color="auto"/>
        <w:left w:val="single" w:sz="4" w:space="0" w:color="auto"/>
        <w:right w:val="single" w:sz="4" w:space="0" w:color="auto"/>
      </w:pBdr>
      <w:spacing w:before="100" w:beforeAutospacing="1" w:after="100" w:afterAutospacing="1"/>
      <w:jc w:val="center"/>
      <w:textAlignment w:val="top"/>
    </w:pPr>
    <w:rPr>
      <w:sz w:val="10"/>
      <w:szCs w:val="10"/>
    </w:rPr>
  </w:style>
  <w:style w:type="paragraph" w:customStyle="1" w:styleId="xl209">
    <w:name w:val="xl209"/>
    <w:basedOn w:val="a"/>
    <w:rsid w:val="005E7155"/>
    <w:pPr>
      <w:pBdr>
        <w:top w:val="single" w:sz="4" w:space="0" w:color="auto"/>
        <w:left w:val="single" w:sz="4" w:space="0" w:color="auto"/>
        <w:right w:val="single" w:sz="4" w:space="0" w:color="auto"/>
      </w:pBdr>
      <w:spacing w:before="100" w:beforeAutospacing="1" w:after="100" w:afterAutospacing="1"/>
      <w:jc w:val="center"/>
      <w:textAlignment w:val="top"/>
    </w:pPr>
    <w:rPr>
      <w:color w:val="000000"/>
      <w:sz w:val="10"/>
      <w:szCs w:val="10"/>
    </w:rPr>
  </w:style>
  <w:style w:type="paragraph" w:customStyle="1" w:styleId="xl210">
    <w:name w:val="xl210"/>
    <w:basedOn w:val="a"/>
    <w:rsid w:val="005E7155"/>
    <w:pPr>
      <w:pBdr>
        <w:top w:val="single" w:sz="4" w:space="0" w:color="auto"/>
        <w:left w:val="single" w:sz="4" w:space="0" w:color="auto"/>
        <w:right w:val="single" w:sz="4" w:space="0" w:color="auto"/>
      </w:pBdr>
      <w:spacing w:before="100" w:beforeAutospacing="1" w:after="100" w:afterAutospacing="1"/>
      <w:jc w:val="center"/>
      <w:textAlignment w:val="top"/>
    </w:pPr>
    <w:rPr>
      <w:color w:val="000000"/>
      <w:sz w:val="10"/>
      <w:szCs w:val="10"/>
    </w:rPr>
  </w:style>
  <w:style w:type="paragraph" w:customStyle="1" w:styleId="xl211">
    <w:name w:val="xl211"/>
    <w:basedOn w:val="a"/>
    <w:rsid w:val="005E7155"/>
    <w:pPr>
      <w:pBdr>
        <w:top w:val="single" w:sz="4" w:space="0" w:color="auto"/>
        <w:left w:val="single" w:sz="4" w:space="0" w:color="auto"/>
        <w:right w:val="single" w:sz="4" w:space="0" w:color="auto"/>
      </w:pBdr>
      <w:spacing w:before="100" w:beforeAutospacing="1" w:after="100" w:afterAutospacing="1"/>
      <w:jc w:val="center"/>
      <w:textAlignment w:val="top"/>
    </w:pPr>
    <w:rPr>
      <w:sz w:val="10"/>
      <w:szCs w:val="10"/>
    </w:rPr>
  </w:style>
  <w:style w:type="paragraph" w:customStyle="1" w:styleId="xl212">
    <w:name w:val="xl212"/>
    <w:basedOn w:val="a"/>
    <w:rsid w:val="005E7155"/>
    <w:pPr>
      <w:pBdr>
        <w:top w:val="single" w:sz="4" w:space="0" w:color="auto"/>
        <w:left w:val="single" w:sz="4" w:space="0" w:color="auto"/>
        <w:right w:val="single" w:sz="4" w:space="0" w:color="auto"/>
      </w:pBdr>
      <w:spacing w:before="100" w:beforeAutospacing="1" w:after="100" w:afterAutospacing="1"/>
      <w:jc w:val="center"/>
      <w:textAlignment w:val="top"/>
    </w:pPr>
    <w:rPr>
      <w:sz w:val="10"/>
      <w:szCs w:val="10"/>
    </w:rPr>
  </w:style>
  <w:style w:type="paragraph" w:customStyle="1" w:styleId="xl213">
    <w:name w:val="xl213"/>
    <w:basedOn w:val="a"/>
    <w:rsid w:val="005E7155"/>
    <w:pPr>
      <w:pBdr>
        <w:left w:val="single" w:sz="4" w:space="0" w:color="auto"/>
        <w:bottom w:val="single" w:sz="4" w:space="0" w:color="auto"/>
        <w:right w:val="single" w:sz="4" w:space="0" w:color="auto"/>
      </w:pBdr>
      <w:spacing w:before="100" w:beforeAutospacing="1" w:after="100" w:afterAutospacing="1"/>
      <w:jc w:val="center"/>
      <w:textAlignment w:val="top"/>
    </w:pPr>
    <w:rPr>
      <w:sz w:val="10"/>
      <w:szCs w:val="10"/>
    </w:rPr>
  </w:style>
  <w:style w:type="paragraph" w:customStyle="1" w:styleId="xl214">
    <w:name w:val="xl214"/>
    <w:basedOn w:val="a"/>
    <w:rsid w:val="005E7155"/>
    <w:pPr>
      <w:pBdr>
        <w:left w:val="single" w:sz="4" w:space="0" w:color="auto"/>
        <w:bottom w:val="single" w:sz="4" w:space="0" w:color="auto"/>
        <w:right w:val="single" w:sz="4" w:space="0" w:color="auto"/>
      </w:pBdr>
      <w:spacing w:before="100" w:beforeAutospacing="1" w:after="100" w:afterAutospacing="1"/>
      <w:jc w:val="center"/>
      <w:textAlignment w:val="top"/>
    </w:pPr>
    <w:rPr>
      <w:color w:val="000000"/>
      <w:sz w:val="10"/>
      <w:szCs w:val="10"/>
    </w:rPr>
  </w:style>
  <w:style w:type="paragraph" w:customStyle="1" w:styleId="xl215">
    <w:name w:val="xl215"/>
    <w:basedOn w:val="a"/>
    <w:rsid w:val="005E7155"/>
    <w:pPr>
      <w:pBdr>
        <w:left w:val="single" w:sz="4" w:space="0" w:color="auto"/>
        <w:bottom w:val="single" w:sz="4" w:space="0" w:color="auto"/>
        <w:right w:val="single" w:sz="4" w:space="0" w:color="auto"/>
      </w:pBdr>
      <w:spacing w:before="100" w:beforeAutospacing="1" w:after="100" w:afterAutospacing="1"/>
      <w:jc w:val="center"/>
      <w:textAlignment w:val="top"/>
    </w:pPr>
    <w:rPr>
      <w:color w:val="000000"/>
      <w:sz w:val="10"/>
      <w:szCs w:val="10"/>
    </w:rPr>
  </w:style>
  <w:style w:type="paragraph" w:customStyle="1" w:styleId="xl216">
    <w:name w:val="xl216"/>
    <w:basedOn w:val="a"/>
    <w:rsid w:val="005E7155"/>
    <w:pPr>
      <w:pBdr>
        <w:left w:val="single" w:sz="4" w:space="0" w:color="auto"/>
        <w:bottom w:val="single" w:sz="4" w:space="0" w:color="auto"/>
        <w:right w:val="single" w:sz="4" w:space="0" w:color="auto"/>
      </w:pBdr>
      <w:spacing w:before="100" w:beforeAutospacing="1" w:after="100" w:afterAutospacing="1"/>
      <w:jc w:val="center"/>
      <w:textAlignment w:val="top"/>
    </w:pPr>
    <w:rPr>
      <w:sz w:val="10"/>
      <w:szCs w:val="10"/>
    </w:rPr>
  </w:style>
  <w:style w:type="paragraph" w:customStyle="1" w:styleId="xl217">
    <w:name w:val="xl217"/>
    <w:basedOn w:val="a"/>
    <w:rsid w:val="005E7155"/>
    <w:pPr>
      <w:pBdr>
        <w:left w:val="single" w:sz="4" w:space="0" w:color="auto"/>
        <w:bottom w:val="single" w:sz="4" w:space="0" w:color="auto"/>
        <w:right w:val="single" w:sz="4" w:space="0" w:color="auto"/>
      </w:pBdr>
      <w:spacing w:before="100" w:beforeAutospacing="1" w:after="100" w:afterAutospacing="1"/>
      <w:jc w:val="center"/>
      <w:textAlignment w:val="top"/>
    </w:pPr>
    <w:rPr>
      <w:sz w:val="10"/>
      <w:szCs w:val="10"/>
    </w:rPr>
  </w:style>
  <w:style w:type="paragraph" w:customStyle="1" w:styleId="xl218">
    <w:name w:val="xl218"/>
    <w:basedOn w:val="a"/>
    <w:rsid w:val="005E71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0"/>
      <w:szCs w:val="10"/>
    </w:rPr>
  </w:style>
  <w:style w:type="paragraph" w:customStyle="1" w:styleId="xl219">
    <w:name w:val="xl219"/>
    <w:basedOn w:val="a"/>
    <w:rsid w:val="005E7155"/>
    <w:pPr>
      <w:pBdr>
        <w:top w:val="single" w:sz="4" w:space="0" w:color="auto"/>
        <w:left w:val="single" w:sz="4" w:space="0" w:color="auto"/>
        <w:right w:val="single" w:sz="4" w:space="0" w:color="auto"/>
      </w:pBdr>
      <w:spacing w:before="100" w:beforeAutospacing="1" w:after="100" w:afterAutospacing="1"/>
      <w:jc w:val="center"/>
      <w:textAlignment w:val="top"/>
    </w:pPr>
    <w:rPr>
      <w:sz w:val="10"/>
      <w:szCs w:val="10"/>
    </w:rPr>
  </w:style>
  <w:style w:type="paragraph" w:customStyle="1" w:styleId="xl220">
    <w:name w:val="xl220"/>
    <w:basedOn w:val="a"/>
    <w:rsid w:val="005E7155"/>
    <w:pPr>
      <w:pBdr>
        <w:left w:val="single" w:sz="4" w:space="0" w:color="auto"/>
        <w:bottom w:val="single" w:sz="4" w:space="0" w:color="auto"/>
        <w:right w:val="single" w:sz="4" w:space="0" w:color="auto"/>
      </w:pBdr>
      <w:spacing w:before="100" w:beforeAutospacing="1" w:after="100" w:afterAutospacing="1"/>
      <w:jc w:val="center"/>
      <w:textAlignment w:val="top"/>
    </w:pPr>
    <w:rPr>
      <w:sz w:val="10"/>
      <w:szCs w:val="10"/>
    </w:rPr>
  </w:style>
  <w:style w:type="paragraph" w:customStyle="1" w:styleId="xl221">
    <w:name w:val="xl221"/>
    <w:basedOn w:val="a"/>
    <w:rsid w:val="005E7155"/>
    <w:pPr>
      <w:pBdr>
        <w:left w:val="single" w:sz="4" w:space="0" w:color="auto"/>
        <w:right w:val="single" w:sz="4" w:space="0" w:color="auto"/>
      </w:pBdr>
      <w:spacing w:before="100" w:beforeAutospacing="1" w:after="100" w:afterAutospacing="1"/>
      <w:jc w:val="center"/>
      <w:textAlignment w:val="top"/>
    </w:pPr>
    <w:rPr>
      <w:color w:val="000000"/>
      <w:sz w:val="10"/>
      <w:szCs w:val="10"/>
    </w:rPr>
  </w:style>
  <w:style w:type="paragraph" w:customStyle="1" w:styleId="xl222">
    <w:name w:val="xl222"/>
    <w:basedOn w:val="a"/>
    <w:rsid w:val="005E7155"/>
    <w:pPr>
      <w:pBdr>
        <w:top w:val="single" w:sz="4" w:space="0" w:color="auto"/>
        <w:left w:val="single" w:sz="4" w:space="0" w:color="auto"/>
        <w:right w:val="single" w:sz="4" w:space="0" w:color="auto"/>
      </w:pBdr>
      <w:spacing w:before="100" w:beforeAutospacing="1" w:after="100" w:afterAutospacing="1"/>
      <w:jc w:val="center"/>
      <w:textAlignment w:val="top"/>
    </w:pPr>
    <w:rPr>
      <w:sz w:val="10"/>
      <w:szCs w:val="10"/>
    </w:rPr>
  </w:style>
  <w:style w:type="paragraph" w:customStyle="1" w:styleId="xl223">
    <w:name w:val="xl223"/>
    <w:basedOn w:val="a"/>
    <w:rsid w:val="005E7155"/>
    <w:pPr>
      <w:pBdr>
        <w:top w:val="single" w:sz="4" w:space="0" w:color="auto"/>
        <w:left w:val="single" w:sz="4" w:space="0" w:color="auto"/>
        <w:right w:val="single" w:sz="4" w:space="0" w:color="auto"/>
      </w:pBdr>
      <w:spacing w:before="100" w:beforeAutospacing="1" w:after="100" w:afterAutospacing="1"/>
      <w:jc w:val="center"/>
      <w:textAlignment w:val="top"/>
    </w:pPr>
    <w:rPr>
      <w:sz w:val="10"/>
      <w:szCs w:val="10"/>
    </w:rPr>
  </w:style>
  <w:style w:type="paragraph" w:customStyle="1" w:styleId="xl224">
    <w:name w:val="xl224"/>
    <w:basedOn w:val="a"/>
    <w:rsid w:val="005E7155"/>
    <w:pPr>
      <w:pBdr>
        <w:left w:val="single" w:sz="4" w:space="0" w:color="auto"/>
        <w:right w:val="single" w:sz="4" w:space="0" w:color="auto"/>
      </w:pBdr>
      <w:spacing w:before="100" w:beforeAutospacing="1" w:after="100" w:afterAutospacing="1"/>
      <w:jc w:val="center"/>
      <w:textAlignment w:val="top"/>
    </w:pPr>
    <w:rPr>
      <w:color w:val="000000"/>
      <w:sz w:val="10"/>
      <w:szCs w:val="10"/>
    </w:rPr>
  </w:style>
  <w:style w:type="paragraph" w:customStyle="1" w:styleId="xl225">
    <w:name w:val="xl225"/>
    <w:basedOn w:val="a"/>
    <w:rsid w:val="005E7155"/>
    <w:pPr>
      <w:pBdr>
        <w:left w:val="single" w:sz="4" w:space="0" w:color="auto"/>
        <w:right w:val="single" w:sz="4" w:space="0" w:color="auto"/>
      </w:pBdr>
      <w:spacing w:before="100" w:beforeAutospacing="1" w:after="100" w:afterAutospacing="1"/>
      <w:jc w:val="center"/>
      <w:textAlignment w:val="top"/>
    </w:pPr>
    <w:rPr>
      <w:sz w:val="10"/>
      <w:szCs w:val="10"/>
    </w:rPr>
  </w:style>
  <w:style w:type="paragraph" w:customStyle="1" w:styleId="xl226">
    <w:name w:val="xl226"/>
    <w:basedOn w:val="a"/>
    <w:rsid w:val="005E7155"/>
    <w:pPr>
      <w:pBdr>
        <w:left w:val="single" w:sz="4" w:space="0" w:color="auto"/>
        <w:right w:val="single" w:sz="4" w:space="0" w:color="auto"/>
      </w:pBdr>
      <w:spacing w:before="100" w:beforeAutospacing="1" w:after="100" w:afterAutospacing="1"/>
      <w:jc w:val="center"/>
      <w:textAlignment w:val="top"/>
    </w:pPr>
    <w:rPr>
      <w:sz w:val="10"/>
      <w:szCs w:val="10"/>
    </w:rPr>
  </w:style>
  <w:style w:type="paragraph" w:customStyle="1" w:styleId="xl227">
    <w:name w:val="xl227"/>
    <w:basedOn w:val="a"/>
    <w:rsid w:val="005E7155"/>
    <w:pPr>
      <w:pBdr>
        <w:left w:val="single" w:sz="4" w:space="0" w:color="auto"/>
        <w:bottom w:val="single" w:sz="4" w:space="0" w:color="auto"/>
        <w:right w:val="single" w:sz="4" w:space="0" w:color="auto"/>
      </w:pBdr>
      <w:spacing w:before="100" w:beforeAutospacing="1" w:after="100" w:afterAutospacing="1"/>
      <w:jc w:val="center"/>
      <w:textAlignment w:val="top"/>
    </w:pPr>
    <w:rPr>
      <w:sz w:val="10"/>
      <w:szCs w:val="10"/>
    </w:rPr>
  </w:style>
  <w:style w:type="paragraph" w:customStyle="1" w:styleId="xl228">
    <w:name w:val="xl228"/>
    <w:basedOn w:val="a"/>
    <w:rsid w:val="005E7155"/>
    <w:pPr>
      <w:pBdr>
        <w:left w:val="single" w:sz="4" w:space="0" w:color="auto"/>
        <w:bottom w:val="single" w:sz="4" w:space="0" w:color="auto"/>
        <w:right w:val="single" w:sz="4" w:space="0" w:color="auto"/>
      </w:pBdr>
      <w:spacing w:before="100" w:beforeAutospacing="1" w:after="100" w:afterAutospacing="1"/>
      <w:jc w:val="center"/>
      <w:textAlignment w:val="top"/>
    </w:pPr>
    <w:rPr>
      <w:sz w:val="10"/>
      <w:szCs w:val="10"/>
    </w:rPr>
  </w:style>
  <w:style w:type="paragraph" w:customStyle="1" w:styleId="xl229">
    <w:name w:val="xl229"/>
    <w:basedOn w:val="a"/>
    <w:rsid w:val="005E7155"/>
    <w:pPr>
      <w:pBdr>
        <w:top w:val="single" w:sz="4" w:space="0" w:color="auto"/>
        <w:left w:val="single" w:sz="4" w:space="0" w:color="auto"/>
        <w:right w:val="single" w:sz="4" w:space="0" w:color="auto"/>
      </w:pBdr>
      <w:spacing w:before="100" w:beforeAutospacing="1" w:after="100" w:afterAutospacing="1"/>
      <w:jc w:val="center"/>
      <w:textAlignment w:val="top"/>
    </w:pPr>
    <w:rPr>
      <w:color w:val="000000"/>
      <w:sz w:val="10"/>
      <w:szCs w:val="10"/>
    </w:rPr>
  </w:style>
  <w:style w:type="paragraph" w:customStyle="1" w:styleId="xl230">
    <w:name w:val="xl230"/>
    <w:basedOn w:val="a"/>
    <w:rsid w:val="005E7155"/>
    <w:pPr>
      <w:pBdr>
        <w:left w:val="single" w:sz="4" w:space="0" w:color="auto"/>
        <w:bottom w:val="single" w:sz="4" w:space="0" w:color="auto"/>
        <w:right w:val="single" w:sz="4" w:space="0" w:color="auto"/>
      </w:pBdr>
      <w:spacing w:before="100" w:beforeAutospacing="1" w:after="100" w:afterAutospacing="1"/>
      <w:jc w:val="center"/>
      <w:textAlignment w:val="top"/>
    </w:pPr>
    <w:rPr>
      <w:color w:val="000000"/>
      <w:sz w:val="10"/>
      <w:szCs w:val="10"/>
    </w:rPr>
  </w:style>
  <w:style w:type="paragraph" w:customStyle="1" w:styleId="xl231">
    <w:name w:val="xl231"/>
    <w:basedOn w:val="a"/>
    <w:rsid w:val="005E71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0"/>
      <w:szCs w:val="10"/>
    </w:rPr>
  </w:style>
  <w:style w:type="paragraph" w:customStyle="1" w:styleId="xl232">
    <w:name w:val="xl232"/>
    <w:basedOn w:val="a"/>
    <w:rsid w:val="005E7155"/>
    <w:pPr>
      <w:pBdr>
        <w:top w:val="single" w:sz="4" w:space="0" w:color="auto"/>
      </w:pBdr>
      <w:spacing w:before="100" w:beforeAutospacing="1" w:after="100" w:afterAutospacing="1"/>
      <w:jc w:val="center"/>
      <w:textAlignment w:val="top"/>
    </w:pPr>
    <w:rPr>
      <w:color w:val="000000"/>
      <w:sz w:val="10"/>
      <w:szCs w:val="10"/>
    </w:rPr>
  </w:style>
  <w:style w:type="paragraph" w:customStyle="1" w:styleId="xl233">
    <w:name w:val="xl233"/>
    <w:basedOn w:val="a"/>
    <w:rsid w:val="005E7155"/>
    <w:pPr>
      <w:pBdr>
        <w:top w:val="single" w:sz="4" w:space="0" w:color="auto"/>
        <w:right w:val="single" w:sz="4" w:space="0" w:color="auto"/>
      </w:pBdr>
      <w:spacing w:before="100" w:beforeAutospacing="1" w:after="100" w:afterAutospacing="1"/>
      <w:jc w:val="center"/>
      <w:textAlignment w:val="top"/>
    </w:pPr>
    <w:rPr>
      <w:color w:val="000000"/>
      <w:sz w:val="10"/>
      <w:szCs w:val="10"/>
    </w:rPr>
  </w:style>
  <w:style w:type="paragraph" w:customStyle="1" w:styleId="xl234">
    <w:name w:val="xl234"/>
    <w:basedOn w:val="a"/>
    <w:rsid w:val="005E7155"/>
    <w:pPr>
      <w:pBdr>
        <w:top w:val="single" w:sz="4" w:space="0" w:color="auto"/>
        <w:left w:val="single" w:sz="4" w:space="0" w:color="auto"/>
        <w:right w:val="single" w:sz="4" w:space="0" w:color="auto"/>
      </w:pBdr>
      <w:spacing w:before="100" w:beforeAutospacing="1" w:after="100" w:afterAutospacing="1"/>
      <w:jc w:val="center"/>
      <w:textAlignment w:val="top"/>
    </w:pPr>
    <w:rPr>
      <w:color w:val="000000"/>
      <w:sz w:val="10"/>
      <w:szCs w:val="10"/>
    </w:rPr>
  </w:style>
  <w:style w:type="paragraph" w:customStyle="1" w:styleId="xl235">
    <w:name w:val="xl235"/>
    <w:basedOn w:val="a"/>
    <w:rsid w:val="005E7155"/>
    <w:pPr>
      <w:pBdr>
        <w:right w:val="single" w:sz="4" w:space="0" w:color="auto"/>
      </w:pBdr>
      <w:spacing w:before="100" w:beforeAutospacing="1" w:after="100" w:afterAutospacing="1"/>
      <w:textAlignment w:val="top"/>
    </w:pPr>
    <w:rPr>
      <w:sz w:val="10"/>
      <w:szCs w:val="10"/>
    </w:rPr>
  </w:style>
  <w:style w:type="paragraph" w:customStyle="1" w:styleId="xl236">
    <w:name w:val="xl236"/>
    <w:basedOn w:val="a"/>
    <w:rsid w:val="005E7155"/>
    <w:pPr>
      <w:pBdr>
        <w:bottom w:val="single" w:sz="4" w:space="0" w:color="auto"/>
      </w:pBdr>
      <w:spacing w:before="100" w:beforeAutospacing="1" w:after="100" w:afterAutospacing="1"/>
      <w:jc w:val="center"/>
      <w:textAlignment w:val="top"/>
    </w:pPr>
    <w:rPr>
      <w:sz w:val="10"/>
      <w:szCs w:val="10"/>
    </w:rPr>
  </w:style>
  <w:style w:type="paragraph" w:customStyle="1" w:styleId="xl237">
    <w:name w:val="xl237"/>
    <w:basedOn w:val="a"/>
    <w:rsid w:val="005E7155"/>
    <w:pPr>
      <w:pBdr>
        <w:top w:val="single" w:sz="4" w:space="0" w:color="auto"/>
        <w:left w:val="single" w:sz="4" w:space="0" w:color="auto"/>
        <w:bottom w:val="single" w:sz="4" w:space="0" w:color="auto"/>
      </w:pBdr>
      <w:spacing w:before="100" w:beforeAutospacing="1" w:after="100" w:afterAutospacing="1"/>
      <w:jc w:val="center"/>
      <w:textAlignment w:val="top"/>
    </w:pPr>
    <w:rPr>
      <w:color w:val="000000"/>
      <w:sz w:val="10"/>
      <w:szCs w:val="10"/>
    </w:rPr>
  </w:style>
  <w:style w:type="paragraph" w:customStyle="1" w:styleId="xl238">
    <w:name w:val="xl238"/>
    <w:basedOn w:val="a"/>
    <w:rsid w:val="005E7155"/>
    <w:pPr>
      <w:pBdr>
        <w:top w:val="single" w:sz="4" w:space="0" w:color="auto"/>
        <w:bottom w:val="single" w:sz="4" w:space="0" w:color="auto"/>
        <w:right w:val="single" w:sz="4" w:space="0" w:color="auto"/>
      </w:pBdr>
      <w:spacing w:before="100" w:beforeAutospacing="1" w:after="100" w:afterAutospacing="1"/>
      <w:textAlignment w:val="top"/>
    </w:pPr>
    <w:rPr>
      <w:color w:val="000000"/>
      <w:sz w:val="10"/>
      <w:szCs w:val="10"/>
    </w:rPr>
  </w:style>
  <w:style w:type="paragraph" w:customStyle="1" w:styleId="xl239">
    <w:name w:val="xl239"/>
    <w:basedOn w:val="a"/>
    <w:rsid w:val="005E715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10"/>
      <w:szCs w:val="10"/>
    </w:rPr>
  </w:style>
  <w:style w:type="paragraph" w:customStyle="1" w:styleId="xl240">
    <w:name w:val="xl240"/>
    <w:basedOn w:val="a"/>
    <w:rsid w:val="005E7155"/>
    <w:pPr>
      <w:pBdr>
        <w:left w:val="single" w:sz="4" w:space="0" w:color="auto"/>
        <w:bottom w:val="single" w:sz="4" w:space="0" w:color="auto"/>
        <w:right w:val="single" w:sz="4" w:space="0" w:color="auto"/>
      </w:pBdr>
      <w:spacing w:before="100" w:beforeAutospacing="1" w:after="100" w:afterAutospacing="1"/>
      <w:jc w:val="center"/>
      <w:textAlignment w:val="top"/>
    </w:pPr>
    <w:rPr>
      <w:sz w:val="10"/>
      <w:szCs w:val="10"/>
    </w:rPr>
  </w:style>
  <w:style w:type="paragraph" w:customStyle="1" w:styleId="xl241">
    <w:name w:val="xl241"/>
    <w:basedOn w:val="a"/>
    <w:rsid w:val="005E71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10"/>
      <w:szCs w:val="10"/>
    </w:rPr>
  </w:style>
  <w:style w:type="paragraph" w:customStyle="1" w:styleId="xl242">
    <w:name w:val="xl242"/>
    <w:basedOn w:val="a"/>
    <w:rsid w:val="005E7155"/>
    <w:pPr>
      <w:pBdr>
        <w:bottom w:val="single" w:sz="4" w:space="0" w:color="auto"/>
      </w:pBdr>
      <w:spacing w:before="100" w:beforeAutospacing="1" w:after="100" w:afterAutospacing="1"/>
      <w:jc w:val="center"/>
      <w:textAlignment w:val="top"/>
    </w:pPr>
    <w:rPr>
      <w:sz w:val="10"/>
      <w:szCs w:val="10"/>
    </w:rPr>
  </w:style>
  <w:style w:type="paragraph" w:customStyle="1" w:styleId="xl243">
    <w:name w:val="xl243"/>
    <w:basedOn w:val="a"/>
    <w:rsid w:val="005E71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10"/>
      <w:szCs w:val="10"/>
    </w:rPr>
  </w:style>
  <w:style w:type="paragraph" w:customStyle="1" w:styleId="xl244">
    <w:name w:val="xl244"/>
    <w:basedOn w:val="a"/>
    <w:rsid w:val="005E715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0"/>
      <w:szCs w:val="10"/>
    </w:rPr>
  </w:style>
  <w:style w:type="paragraph" w:customStyle="1" w:styleId="xl245">
    <w:name w:val="xl245"/>
    <w:basedOn w:val="a"/>
    <w:rsid w:val="005E71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0"/>
      <w:szCs w:val="10"/>
    </w:rPr>
  </w:style>
  <w:style w:type="paragraph" w:customStyle="1" w:styleId="xl246">
    <w:name w:val="xl246"/>
    <w:basedOn w:val="a"/>
    <w:rsid w:val="005E71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0"/>
      <w:szCs w:val="10"/>
    </w:rPr>
  </w:style>
  <w:style w:type="paragraph" w:customStyle="1" w:styleId="xl247">
    <w:name w:val="xl247"/>
    <w:basedOn w:val="a"/>
    <w:rsid w:val="005E71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0"/>
      <w:szCs w:val="10"/>
    </w:rPr>
  </w:style>
  <w:style w:type="paragraph" w:customStyle="1" w:styleId="xl248">
    <w:name w:val="xl248"/>
    <w:basedOn w:val="a"/>
    <w:rsid w:val="005E7155"/>
    <w:pPr>
      <w:spacing w:before="100" w:beforeAutospacing="1" w:after="100" w:afterAutospacing="1"/>
      <w:textAlignment w:val="top"/>
    </w:pPr>
    <w:rPr>
      <w:sz w:val="10"/>
      <w:szCs w:val="10"/>
    </w:rPr>
  </w:style>
  <w:style w:type="paragraph" w:customStyle="1" w:styleId="xl249">
    <w:name w:val="xl249"/>
    <w:basedOn w:val="a"/>
    <w:rsid w:val="005E71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10"/>
      <w:szCs w:val="10"/>
    </w:rPr>
  </w:style>
  <w:style w:type="paragraph" w:customStyle="1" w:styleId="3a">
    <w:name w:val="Абзац списка3"/>
    <w:basedOn w:val="a"/>
    <w:uiPriority w:val="99"/>
    <w:qFormat/>
    <w:rsid w:val="00B140DC"/>
    <w:pPr>
      <w:widowControl w:val="0"/>
      <w:wordWrap w:val="0"/>
      <w:ind w:left="720"/>
      <w:jc w:val="both"/>
    </w:pPr>
    <w:rPr>
      <w:kern w:val="2"/>
      <w:sz w:val="20"/>
      <w:szCs w:val="20"/>
    </w:rPr>
  </w:style>
  <w:style w:type="paragraph" w:customStyle="1" w:styleId="3b">
    <w:name w:val="Без интервала3"/>
    <w:qFormat/>
    <w:rsid w:val="00B140DC"/>
    <w:pPr>
      <w:ind w:firstLine="709"/>
    </w:pPr>
    <w:rPr>
      <w:sz w:val="22"/>
      <w:szCs w:val="22"/>
      <w:lang w:eastAsia="en-US"/>
    </w:rPr>
  </w:style>
  <w:style w:type="paragraph" w:customStyle="1" w:styleId="2c">
    <w:name w:val="Знак2"/>
    <w:basedOn w:val="a"/>
    <w:qFormat/>
    <w:rsid w:val="00B140DC"/>
    <w:pPr>
      <w:spacing w:before="100" w:beforeAutospacing="1" w:after="100" w:afterAutospacing="1"/>
    </w:pPr>
    <w:rPr>
      <w:rFonts w:ascii="Tahoma" w:hAnsi="Tahoma"/>
      <w:sz w:val="20"/>
      <w:szCs w:val="20"/>
      <w:lang w:val="en-US" w:eastAsia="en-US"/>
    </w:rPr>
  </w:style>
  <w:style w:type="paragraph" w:customStyle="1" w:styleId="2d">
    <w:name w:val="Знак Знак Знак Знак Знак Знак Знак2"/>
    <w:basedOn w:val="a"/>
    <w:qFormat/>
    <w:rsid w:val="00B140DC"/>
    <w:pPr>
      <w:spacing w:after="160" w:line="240" w:lineRule="exact"/>
    </w:pPr>
    <w:rPr>
      <w:rFonts w:ascii="Verdana" w:hAnsi="Verdana"/>
      <w:sz w:val="20"/>
      <w:szCs w:val="20"/>
      <w:lang w:val="en-US" w:eastAsia="en-US"/>
    </w:rPr>
  </w:style>
  <w:style w:type="character" w:customStyle="1" w:styleId="115pt">
    <w:name w:val="Основной текст + 11;5 pt"/>
    <w:rsid w:val="00B140DC"/>
    <w:rPr>
      <w:rFonts w:ascii="Times New Roman" w:eastAsia="Times New Roman" w:hAnsi="Times New Roman" w:cs="Times New Roman"/>
      <w:color w:val="000000"/>
      <w:spacing w:val="0"/>
      <w:w w:val="100"/>
      <w:position w:val="0"/>
      <w:sz w:val="23"/>
      <w:szCs w:val="23"/>
      <w:vertAlign w:val="baseline"/>
      <w:lang w:val="ru-RU"/>
    </w:rPr>
  </w:style>
  <w:style w:type="character" w:customStyle="1" w:styleId="3c">
    <w:name w:val="Основной шрифт абзаца3"/>
    <w:rsid w:val="00B140DC"/>
  </w:style>
  <w:style w:type="numbering" w:customStyle="1" w:styleId="1fe">
    <w:name w:val="Нет списка1"/>
    <w:next w:val="a2"/>
    <w:semiHidden/>
    <w:rsid w:val="00B140DC"/>
  </w:style>
  <w:style w:type="numbering" w:customStyle="1" w:styleId="2e">
    <w:name w:val="Нет списка2"/>
    <w:next w:val="a2"/>
    <w:semiHidden/>
    <w:rsid w:val="00B140DC"/>
  </w:style>
  <w:style w:type="numbering" w:customStyle="1" w:styleId="3d">
    <w:name w:val="Нет списка3"/>
    <w:next w:val="a2"/>
    <w:semiHidden/>
    <w:rsid w:val="00B140DC"/>
  </w:style>
  <w:style w:type="numbering" w:customStyle="1" w:styleId="42">
    <w:name w:val="Нет списка4"/>
    <w:next w:val="a2"/>
    <w:uiPriority w:val="99"/>
    <w:semiHidden/>
    <w:unhideWhenUsed/>
    <w:rsid w:val="00B140DC"/>
  </w:style>
  <w:style w:type="numbering" w:customStyle="1" w:styleId="115">
    <w:name w:val="Нет списка11"/>
    <w:next w:val="a2"/>
    <w:semiHidden/>
    <w:unhideWhenUsed/>
    <w:rsid w:val="00B140DC"/>
  </w:style>
  <w:style w:type="numbering" w:customStyle="1" w:styleId="1110">
    <w:name w:val="Нет списка111"/>
    <w:next w:val="a2"/>
    <w:semiHidden/>
    <w:rsid w:val="00B140DC"/>
  </w:style>
  <w:style w:type="numbering" w:customStyle="1" w:styleId="213">
    <w:name w:val="Нет списка21"/>
    <w:next w:val="a2"/>
    <w:semiHidden/>
    <w:rsid w:val="00B140DC"/>
  </w:style>
  <w:style w:type="numbering" w:customStyle="1" w:styleId="311">
    <w:name w:val="Нет списка31"/>
    <w:next w:val="a2"/>
    <w:semiHidden/>
    <w:rsid w:val="00B140DC"/>
  </w:style>
  <w:style w:type="paragraph" w:customStyle="1" w:styleId="font5">
    <w:name w:val="font5"/>
    <w:basedOn w:val="a"/>
    <w:rsid w:val="00FC17F1"/>
    <w:pPr>
      <w:spacing w:before="100" w:beforeAutospacing="1" w:after="100" w:afterAutospacing="1"/>
    </w:pPr>
    <w:rPr>
      <w:sz w:val="22"/>
      <w:szCs w:val="22"/>
    </w:rPr>
  </w:style>
  <w:style w:type="paragraph" w:customStyle="1" w:styleId="font6">
    <w:name w:val="font6"/>
    <w:basedOn w:val="a"/>
    <w:rsid w:val="00FC17F1"/>
    <w:pPr>
      <w:spacing w:before="100" w:beforeAutospacing="1" w:after="100" w:afterAutospacing="1"/>
    </w:pPr>
    <w:rPr>
      <w:b/>
      <w:bCs/>
      <w:sz w:val="22"/>
      <w:szCs w:val="22"/>
    </w:rPr>
  </w:style>
  <w:style w:type="paragraph" w:customStyle="1" w:styleId="font7">
    <w:name w:val="font7"/>
    <w:basedOn w:val="a"/>
    <w:rsid w:val="00FC17F1"/>
    <w:pPr>
      <w:spacing w:before="100" w:beforeAutospacing="1" w:after="100" w:afterAutospacing="1"/>
    </w:pPr>
    <w:rPr>
      <w:i/>
      <w:iCs/>
      <w:sz w:val="22"/>
      <w:szCs w:val="22"/>
    </w:rPr>
  </w:style>
  <w:style w:type="paragraph" w:customStyle="1" w:styleId="xl250">
    <w:name w:val="xl250"/>
    <w:basedOn w:val="a"/>
    <w:rsid w:val="00FC17F1"/>
    <w:pPr>
      <w:pBdr>
        <w:top w:val="single" w:sz="4" w:space="0" w:color="auto"/>
        <w:bottom w:val="single" w:sz="4" w:space="0" w:color="auto"/>
      </w:pBdr>
      <w:shd w:val="clear" w:color="000000" w:fill="FFFFFF"/>
      <w:spacing w:before="100" w:beforeAutospacing="1" w:after="100" w:afterAutospacing="1"/>
      <w:jc w:val="center"/>
      <w:textAlignment w:val="top"/>
    </w:pPr>
    <w:rPr>
      <w:sz w:val="22"/>
      <w:szCs w:val="22"/>
    </w:rPr>
  </w:style>
  <w:style w:type="paragraph" w:customStyle="1" w:styleId="xl251">
    <w:name w:val="xl251"/>
    <w:basedOn w:val="a"/>
    <w:rsid w:val="00FC17F1"/>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2"/>
      <w:szCs w:val="22"/>
    </w:rPr>
  </w:style>
  <w:style w:type="paragraph" w:customStyle="1" w:styleId="xl252">
    <w:name w:val="xl252"/>
    <w:basedOn w:val="a"/>
    <w:rsid w:val="00FC17F1"/>
    <w:pPr>
      <w:pBdr>
        <w:top w:val="single" w:sz="4" w:space="0" w:color="auto"/>
        <w:left w:val="single" w:sz="4" w:space="0" w:color="auto"/>
        <w:bottom w:val="single" w:sz="4" w:space="0" w:color="auto"/>
        <w:right w:val="single" w:sz="4" w:space="0" w:color="auto"/>
      </w:pBdr>
      <w:shd w:val="clear" w:color="EEECE1" w:fill="FFFFFF"/>
      <w:spacing w:before="100" w:beforeAutospacing="1" w:after="100" w:afterAutospacing="1"/>
      <w:textAlignment w:val="top"/>
    </w:pPr>
    <w:rPr>
      <w:b/>
      <w:bCs/>
      <w:sz w:val="22"/>
      <w:szCs w:val="22"/>
    </w:rPr>
  </w:style>
  <w:style w:type="paragraph" w:customStyle="1" w:styleId="xl253">
    <w:name w:val="xl253"/>
    <w:basedOn w:val="a"/>
    <w:rsid w:val="00FC17F1"/>
    <w:pPr>
      <w:pBdr>
        <w:top w:val="single" w:sz="4" w:space="0" w:color="auto"/>
        <w:left w:val="single" w:sz="4" w:space="0" w:color="auto"/>
        <w:bottom w:val="single" w:sz="4" w:space="0" w:color="auto"/>
        <w:right w:val="single" w:sz="4" w:space="0" w:color="auto"/>
      </w:pBdr>
      <w:shd w:val="clear" w:color="EEECE1" w:fill="FFFFFF"/>
      <w:spacing w:before="100" w:beforeAutospacing="1" w:after="100" w:afterAutospacing="1"/>
      <w:textAlignment w:val="top"/>
    </w:pPr>
    <w:rPr>
      <w:b/>
      <w:bCs/>
    </w:rPr>
  </w:style>
  <w:style w:type="paragraph" w:customStyle="1" w:styleId="xl254">
    <w:name w:val="xl254"/>
    <w:basedOn w:val="a"/>
    <w:rsid w:val="00FC17F1"/>
    <w:pPr>
      <w:pBdr>
        <w:top w:val="single" w:sz="4" w:space="0" w:color="auto"/>
        <w:left w:val="single" w:sz="4" w:space="0" w:color="auto"/>
        <w:bottom w:val="single" w:sz="4" w:space="0" w:color="auto"/>
        <w:right w:val="single" w:sz="4" w:space="0" w:color="auto"/>
      </w:pBdr>
      <w:shd w:val="clear" w:color="EEECE1" w:fill="FFFFFF"/>
      <w:spacing w:before="100" w:beforeAutospacing="1" w:after="100" w:afterAutospacing="1"/>
      <w:textAlignment w:val="top"/>
    </w:pPr>
    <w:rPr>
      <w:b/>
      <w:bCs/>
    </w:rPr>
  </w:style>
  <w:style w:type="paragraph" w:customStyle="1" w:styleId="xl255">
    <w:name w:val="xl255"/>
    <w:basedOn w:val="a"/>
    <w:rsid w:val="00FC17F1"/>
    <w:pPr>
      <w:pBdr>
        <w:top w:val="single" w:sz="4" w:space="0" w:color="auto"/>
        <w:bottom w:val="single" w:sz="4" w:space="0" w:color="auto"/>
        <w:right w:val="single" w:sz="8" w:space="0" w:color="auto"/>
      </w:pBdr>
      <w:shd w:val="clear" w:color="EEECE1" w:fill="FFFFFF"/>
      <w:spacing w:before="100" w:beforeAutospacing="1" w:after="100" w:afterAutospacing="1"/>
      <w:textAlignment w:val="top"/>
    </w:pPr>
    <w:rPr>
      <w:b/>
      <w:bCs/>
    </w:rPr>
  </w:style>
  <w:style w:type="paragraph" w:customStyle="1" w:styleId="xl256">
    <w:name w:val="xl256"/>
    <w:basedOn w:val="a"/>
    <w:rsid w:val="00FC17F1"/>
    <w:pPr>
      <w:pBdr>
        <w:top w:val="single" w:sz="4" w:space="0" w:color="auto"/>
        <w:left w:val="single" w:sz="8" w:space="0" w:color="auto"/>
        <w:bottom w:val="single" w:sz="4" w:space="0" w:color="auto"/>
      </w:pBdr>
      <w:shd w:val="clear" w:color="FFFFCC" w:fill="FFFFFF"/>
      <w:spacing w:before="100" w:beforeAutospacing="1" w:after="100" w:afterAutospacing="1"/>
      <w:jc w:val="center"/>
      <w:textAlignment w:val="top"/>
    </w:pPr>
    <w:rPr>
      <w:b/>
      <w:bCs/>
      <w:sz w:val="28"/>
      <w:szCs w:val="28"/>
    </w:rPr>
  </w:style>
  <w:style w:type="paragraph" w:customStyle="1" w:styleId="xl257">
    <w:name w:val="xl257"/>
    <w:basedOn w:val="a"/>
    <w:rsid w:val="00FC17F1"/>
    <w:pPr>
      <w:pBdr>
        <w:top w:val="single" w:sz="4" w:space="0" w:color="auto"/>
        <w:bottom w:val="single" w:sz="4" w:space="0" w:color="auto"/>
      </w:pBdr>
      <w:shd w:val="clear" w:color="FFFFCC" w:fill="FFFFFF"/>
      <w:spacing w:before="100" w:beforeAutospacing="1" w:after="100" w:afterAutospacing="1"/>
      <w:jc w:val="center"/>
      <w:textAlignment w:val="top"/>
    </w:pPr>
    <w:rPr>
      <w:b/>
      <w:bCs/>
      <w:sz w:val="28"/>
      <w:szCs w:val="28"/>
    </w:rPr>
  </w:style>
  <w:style w:type="paragraph" w:customStyle="1" w:styleId="xl258">
    <w:name w:val="xl258"/>
    <w:basedOn w:val="a"/>
    <w:rsid w:val="00FC17F1"/>
    <w:pPr>
      <w:pBdr>
        <w:top w:val="single" w:sz="4" w:space="0" w:color="auto"/>
        <w:bottom w:val="single" w:sz="4" w:space="0" w:color="auto"/>
        <w:right w:val="single" w:sz="8" w:space="0" w:color="auto"/>
      </w:pBdr>
      <w:shd w:val="clear" w:color="FFFFCC" w:fill="FFFFFF"/>
      <w:spacing w:before="100" w:beforeAutospacing="1" w:after="100" w:afterAutospacing="1"/>
      <w:jc w:val="center"/>
      <w:textAlignment w:val="top"/>
    </w:pPr>
    <w:rPr>
      <w:b/>
      <w:bCs/>
      <w:sz w:val="28"/>
      <w:szCs w:val="28"/>
    </w:rPr>
  </w:style>
  <w:style w:type="paragraph" w:customStyle="1" w:styleId="xl259">
    <w:name w:val="xl259"/>
    <w:basedOn w:val="a"/>
    <w:rsid w:val="00FC17F1"/>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top"/>
    </w:pPr>
    <w:rPr>
      <w:sz w:val="22"/>
      <w:szCs w:val="22"/>
    </w:rPr>
  </w:style>
  <w:style w:type="paragraph" w:customStyle="1" w:styleId="xl260">
    <w:name w:val="xl260"/>
    <w:basedOn w:val="a"/>
    <w:rsid w:val="00FC17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2"/>
      <w:szCs w:val="22"/>
    </w:rPr>
  </w:style>
  <w:style w:type="paragraph" w:customStyle="1" w:styleId="xl261">
    <w:name w:val="xl261"/>
    <w:basedOn w:val="a"/>
    <w:rsid w:val="00FC17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262">
    <w:name w:val="xl262"/>
    <w:basedOn w:val="a"/>
    <w:rsid w:val="00FC17F1"/>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color w:val="000000"/>
      <w:sz w:val="22"/>
      <w:szCs w:val="22"/>
    </w:rPr>
  </w:style>
  <w:style w:type="paragraph" w:customStyle="1" w:styleId="xl263">
    <w:name w:val="xl263"/>
    <w:basedOn w:val="a"/>
    <w:rsid w:val="00FC17F1"/>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top"/>
    </w:pPr>
    <w:rPr>
      <w:color w:val="000000"/>
      <w:sz w:val="22"/>
      <w:szCs w:val="22"/>
    </w:rPr>
  </w:style>
  <w:style w:type="paragraph" w:customStyle="1" w:styleId="xl264">
    <w:name w:val="xl264"/>
    <w:basedOn w:val="a"/>
    <w:rsid w:val="00FC17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sz w:val="22"/>
      <w:szCs w:val="22"/>
    </w:rPr>
  </w:style>
  <w:style w:type="paragraph" w:customStyle="1" w:styleId="xl265">
    <w:name w:val="xl265"/>
    <w:basedOn w:val="a"/>
    <w:rsid w:val="00FC17F1"/>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sz w:val="22"/>
      <w:szCs w:val="22"/>
    </w:rPr>
  </w:style>
  <w:style w:type="paragraph" w:customStyle="1" w:styleId="xl266">
    <w:name w:val="xl266"/>
    <w:basedOn w:val="a"/>
    <w:rsid w:val="00FC17F1"/>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267">
    <w:name w:val="xl267"/>
    <w:basedOn w:val="a"/>
    <w:rsid w:val="00FC17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268">
    <w:name w:val="xl268"/>
    <w:basedOn w:val="a"/>
    <w:rsid w:val="00FC17F1"/>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top"/>
    </w:pPr>
    <w:rPr>
      <w:sz w:val="22"/>
      <w:szCs w:val="22"/>
    </w:rPr>
  </w:style>
  <w:style w:type="paragraph" w:customStyle="1" w:styleId="xl269">
    <w:name w:val="xl269"/>
    <w:basedOn w:val="a"/>
    <w:rsid w:val="00FC17F1"/>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top"/>
    </w:pPr>
    <w:rPr>
      <w:sz w:val="22"/>
      <w:szCs w:val="22"/>
    </w:rPr>
  </w:style>
  <w:style w:type="paragraph" w:customStyle="1" w:styleId="xl270">
    <w:name w:val="xl270"/>
    <w:basedOn w:val="a"/>
    <w:rsid w:val="00FC17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271">
    <w:name w:val="xl271"/>
    <w:basedOn w:val="a"/>
    <w:rsid w:val="00FC17F1"/>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style>
  <w:style w:type="paragraph" w:customStyle="1" w:styleId="xl272">
    <w:name w:val="xl272"/>
    <w:basedOn w:val="a"/>
    <w:rsid w:val="00FC17F1"/>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top"/>
    </w:pPr>
  </w:style>
  <w:style w:type="paragraph" w:customStyle="1" w:styleId="xl273">
    <w:name w:val="xl273"/>
    <w:basedOn w:val="a"/>
    <w:rsid w:val="00FC17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274">
    <w:name w:val="xl274"/>
    <w:basedOn w:val="a"/>
    <w:rsid w:val="00FC17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22"/>
      <w:szCs w:val="22"/>
    </w:rPr>
  </w:style>
  <w:style w:type="paragraph" w:customStyle="1" w:styleId="xl275">
    <w:name w:val="xl275"/>
    <w:basedOn w:val="a"/>
    <w:rsid w:val="00FC17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2"/>
      <w:szCs w:val="22"/>
    </w:rPr>
  </w:style>
  <w:style w:type="paragraph" w:customStyle="1" w:styleId="xl276">
    <w:name w:val="xl276"/>
    <w:basedOn w:val="a"/>
    <w:rsid w:val="00FC17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2"/>
      <w:szCs w:val="22"/>
    </w:rPr>
  </w:style>
  <w:style w:type="paragraph" w:customStyle="1" w:styleId="xl277">
    <w:name w:val="xl277"/>
    <w:basedOn w:val="a"/>
    <w:rsid w:val="00FC17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2"/>
      <w:szCs w:val="22"/>
    </w:rPr>
  </w:style>
  <w:style w:type="paragraph" w:customStyle="1" w:styleId="xl278">
    <w:name w:val="xl278"/>
    <w:basedOn w:val="a"/>
    <w:rsid w:val="00FC17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279">
    <w:name w:val="xl279"/>
    <w:basedOn w:val="a"/>
    <w:rsid w:val="00FC17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2"/>
      <w:szCs w:val="22"/>
    </w:rPr>
  </w:style>
  <w:style w:type="paragraph" w:customStyle="1" w:styleId="xl280">
    <w:name w:val="xl280"/>
    <w:basedOn w:val="a"/>
    <w:rsid w:val="00FC17F1"/>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top"/>
    </w:pPr>
    <w:rPr>
      <w:sz w:val="22"/>
      <w:szCs w:val="22"/>
    </w:rPr>
  </w:style>
  <w:style w:type="paragraph" w:customStyle="1" w:styleId="xl281">
    <w:name w:val="xl281"/>
    <w:basedOn w:val="a"/>
    <w:rsid w:val="00FC17F1"/>
    <w:pPr>
      <w:pBdr>
        <w:top w:val="single" w:sz="4" w:space="0" w:color="auto"/>
        <w:bottom w:val="single" w:sz="4" w:space="0" w:color="auto"/>
      </w:pBdr>
      <w:shd w:val="clear" w:color="000000" w:fill="FFFFFF"/>
      <w:spacing w:before="100" w:beforeAutospacing="1" w:after="100" w:afterAutospacing="1"/>
      <w:jc w:val="center"/>
      <w:textAlignment w:val="top"/>
    </w:pPr>
    <w:rPr>
      <w:sz w:val="22"/>
      <w:szCs w:val="22"/>
    </w:rPr>
  </w:style>
  <w:style w:type="paragraph" w:customStyle="1" w:styleId="xl282">
    <w:name w:val="xl282"/>
    <w:basedOn w:val="a"/>
    <w:rsid w:val="00FC17F1"/>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2"/>
      <w:szCs w:val="22"/>
    </w:rPr>
  </w:style>
  <w:style w:type="paragraph" w:customStyle="1" w:styleId="xl283">
    <w:name w:val="xl283"/>
    <w:basedOn w:val="a"/>
    <w:rsid w:val="00FC17F1"/>
    <w:pPr>
      <w:pBdr>
        <w:top w:val="single" w:sz="4" w:space="0" w:color="auto"/>
        <w:left w:val="single" w:sz="8" w:space="0" w:color="auto"/>
      </w:pBdr>
      <w:shd w:val="clear" w:color="FFFFCC" w:fill="FFFFFF"/>
      <w:spacing w:before="100" w:beforeAutospacing="1" w:after="100" w:afterAutospacing="1"/>
      <w:jc w:val="center"/>
      <w:textAlignment w:val="top"/>
    </w:pPr>
    <w:rPr>
      <w:b/>
      <w:bCs/>
      <w:sz w:val="28"/>
      <w:szCs w:val="28"/>
    </w:rPr>
  </w:style>
  <w:style w:type="paragraph" w:customStyle="1" w:styleId="xl284">
    <w:name w:val="xl284"/>
    <w:basedOn w:val="a"/>
    <w:rsid w:val="00FC17F1"/>
    <w:pPr>
      <w:pBdr>
        <w:top w:val="single" w:sz="4" w:space="0" w:color="auto"/>
      </w:pBdr>
      <w:shd w:val="clear" w:color="FFFFCC" w:fill="FFFFFF"/>
      <w:spacing w:before="100" w:beforeAutospacing="1" w:after="100" w:afterAutospacing="1"/>
      <w:jc w:val="center"/>
      <w:textAlignment w:val="top"/>
    </w:pPr>
    <w:rPr>
      <w:b/>
      <w:bCs/>
      <w:sz w:val="28"/>
      <w:szCs w:val="28"/>
    </w:rPr>
  </w:style>
  <w:style w:type="paragraph" w:customStyle="1" w:styleId="xl285">
    <w:name w:val="xl285"/>
    <w:basedOn w:val="a"/>
    <w:rsid w:val="00FC17F1"/>
    <w:pPr>
      <w:pBdr>
        <w:top w:val="single" w:sz="4" w:space="0" w:color="auto"/>
        <w:right w:val="single" w:sz="8" w:space="0" w:color="auto"/>
      </w:pBdr>
      <w:shd w:val="clear" w:color="FFFFCC" w:fill="FFFFFF"/>
      <w:spacing w:before="100" w:beforeAutospacing="1" w:after="100" w:afterAutospacing="1"/>
      <w:jc w:val="center"/>
      <w:textAlignment w:val="top"/>
    </w:pPr>
    <w:rPr>
      <w:b/>
      <w:bCs/>
      <w:sz w:val="28"/>
      <w:szCs w:val="28"/>
    </w:rPr>
  </w:style>
  <w:style w:type="paragraph" w:customStyle="1" w:styleId="xl286">
    <w:name w:val="xl286"/>
    <w:basedOn w:val="a"/>
    <w:rsid w:val="00FC17F1"/>
    <w:pPr>
      <w:pBdr>
        <w:bottom w:val="single" w:sz="4" w:space="0" w:color="auto"/>
      </w:pBdr>
      <w:shd w:val="clear" w:color="000000" w:fill="FFFFFF"/>
      <w:spacing w:before="100" w:beforeAutospacing="1" w:after="100" w:afterAutospacing="1"/>
      <w:jc w:val="center"/>
      <w:textAlignment w:val="top"/>
    </w:pPr>
    <w:rPr>
      <w:sz w:val="22"/>
      <w:szCs w:val="22"/>
    </w:rPr>
  </w:style>
  <w:style w:type="paragraph" w:customStyle="1" w:styleId="xl287">
    <w:name w:val="xl287"/>
    <w:basedOn w:val="a"/>
    <w:rsid w:val="00FC17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2"/>
      <w:szCs w:val="22"/>
    </w:rPr>
  </w:style>
  <w:style w:type="paragraph" w:customStyle="1" w:styleId="xl288">
    <w:name w:val="xl288"/>
    <w:basedOn w:val="a"/>
    <w:rsid w:val="00FC17F1"/>
    <w:pPr>
      <w:pBdr>
        <w:bottom w:val="single" w:sz="4" w:space="0" w:color="auto"/>
      </w:pBdr>
      <w:shd w:val="clear" w:color="000000" w:fill="FFFFFF"/>
      <w:spacing w:before="100" w:beforeAutospacing="1" w:after="100" w:afterAutospacing="1"/>
      <w:jc w:val="center"/>
      <w:textAlignment w:val="top"/>
    </w:pPr>
    <w:rPr>
      <w:sz w:val="22"/>
      <w:szCs w:val="22"/>
    </w:rPr>
  </w:style>
  <w:style w:type="paragraph" w:customStyle="1" w:styleId="xl289">
    <w:name w:val="xl289"/>
    <w:basedOn w:val="a"/>
    <w:rsid w:val="00FC17F1"/>
    <w:pPr>
      <w:pBdr>
        <w:top w:val="single" w:sz="4" w:space="0" w:color="auto"/>
        <w:left w:val="single" w:sz="8" w:space="0" w:color="auto"/>
        <w:bottom w:val="single" w:sz="4" w:space="0" w:color="auto"/>
        <w:right w:val="single" w:sz="4" w:space="0" w:color="auto"/>
      </w:pBdr>
      <w:shd w:val="clear" w:color="FFFFCC" w:fill="FFFFFF"/>
      <w:spacing w:before="100" w:beforeAutospacing="1" w:after="100" w:afterAutospacing="1"/>
      <w:textAlignment w:val="top"/>
    </w:pPr>
    <w:rPr>
      <w:color w:val="000000"/>
      <w:sz w:val="22"/>
      <w:szCs w:val="22"/>
    </w:rPr>
  </w:style>
  <w:style w:type="paragraph" w:customStyle="1" w:styleId="xl290">
    <w:name w:val="xl290"/>
    <w:basedOn w:val="a"/>
    <w:rsid w:val="00FC17F1"/>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textAlignment w:val="top"/>
    </w:pPr>
    <w:rPr>
      <w:b/>
      <w:bCs/>
      <w:color w:val="000000"/>
      <w:sz w:val="22"/>
      <w:szCs w:val="22"/>
    </w:rPr>
  </w:style>
  <w:style w:type="paragraph" w:customStyle="1" w:styleId="xl291">
    <w:name w:val="xl291"/>
    <w:basedOn w:val="a"/>
    <w:rsid w:val="00FC17F1"/>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textAlignment w:val="top"/>
    </w:pPr>
    <w:rPr>
      <w:color w:val="000000"/>
      <w:sz w:val="22"/>
      <w:szCs w:val="22"/>
    </w:rPr>
  </w:style>
  <w:style w:type="paragraph" w:customStyle="1" w:styleId="xl292">
    <w:name w:val="xl292"/>
    <w:basedOn w:val="a"/>
    <w:rsid w:val="00FC17F1"/>
    <w:pPr>
      <w:pBdr>
        <w:top w:val="single" w:sz="4" w:space="0" w:color="auto"/>
        <w:left w:val="single" w:sz="8" w:space="0" w:color="auto"/>
        <w:bottom w:val="single" w:sz="4" w:space="0" w:color="auto"/>
      </w:pBdr>
      <w:shd w:val="clear" w:color="FFFFCC" w:fill="FFFFFF"/>
      <w:spacing w:before="100" w:beforeAutospacing="1" w:after="100" w:afterAutospacing="1"/>
      <w:textAlignment w:val="top"/>
    </w:pPr>
    <w:rPr>
      <w:color w:val="000000"/>
      <w:sz w:val="22"/>
      <w:szCs w:val="22"/>
    </w:rPr>
  </w:style>
  <w:style w:type="paragraph" w:customStyle="1" w:styleId="xl293">
    <w:name w:val="xl293"/>
    <w:basedOn w:val="a"/>
    <w:rsid w:val="00FC17F1"/>
    <w:pPr>
      <w:pBdr>
        <w:top w:val="single" w:sz="4" w:space="0" w:color="auto"/>
        <w:bottom w:val="single" w:sz="4" w:space="0" w:color="auto"/>
      </w:pBdr>
      <w:shd w:val="clear" w:color="FFFFCC" w:fill="FFFFFF"/>
      <w:spacing w:before="100" w:beforeAutospacing="1" w:after="100" w:afterAutospacing="1"/>
      <w:textAlignment w:val="top"/>
    </w:pPr>
    <w:rPr>
      <w:color w:val="000000"/>
      <w:sz w:val="22"/>
      <w:szCs w:val="22"/>
    </w:rPr>
  </w:style>
  <w:style w:type="paragraph" w:customStyle="1" w:styleId="xl294">
    <w:name w:val="xl294"/>
    <w:basedOn w:val="a"/>
    <w:rsid w:val="00FC17F1"/>
    <w:pPr>
      <w:pBdr>
        <w:left w:val="single" w:sz="8" w:space="0" w:color="auto"/>
        <w:bottom w:val="single" w:sz="4" w:space="0" w:color="auto"/>
      </w:pBdr>
      <w:shd w:val="clear" w:color="FFFFCC" w:fill="FFFFFF"/>
      <w:spacing w:before="100" w:beforeAutospacing="1" w:after="100" w:afterAutospacing="1"/>
      <w:jc w:val="center"/>
      <w:textAlignment w:val="top"/>
    </w:pPr>
    <w:rPr>
      <w:color w:val="000000"/>
      <w:sz w:val="22"/>
      <w:szCs w:val="22"/>
    </w:rPr>
  </w:style>
  <w:style w:type="paragraph" w:customStyle="1" w:styleId="xl295">
    <w:name w:val="xl295"/>
    <w:basedOn w:val="a"/>
    <w:rsid w:val="00FC17F1"/>
    <w:pPr>
      <w:pBdr>
        <w:bottom w:val="single" w:sz="4" w:space="0" w:color="auto"/>
      </w:pBdr>
      <w:shd w:val="clear" w:color="FFFFCC" w:fill="FFFFFF"/>
      <w:spacing w:before="100" w:beforeAutospacing="1" w:after="100" w:afterAutospacing="1"/>
      <w:jc w:val="center"/>
      <w:textAlignment w:val="top"/>
    </w:pPr>
    <w:rPr>
      <w:color w:val="000000"/>
      <w:sz w:val="22"/>
      <w:szCs w:val="22"/>
    </w:rPr>
  </w:style>
  <w:style w:type="paragraph" w:customStyle="1" w:styleId="xl296">
    <w:name w:val="xl296"/>
    <w:basedOn w:val="a"/>
    <w:rsid w:val="00FC17F1"/>
    <w:pPr>
      <w:pBdr>
        <w:top w:val="single" w:sz="4" w:space="0" w:color="auto"/>
        <w:left w:val="single" w:sz="8" w:space="0" w:color="auto"/>
      </w:pBdr>
      <w:shd w:val="clear" w:color="FFFFCC" w:fill="FFFFFF"/>
      <w:spacing w:before="100" w:beforeAutospacing="1" w:after="100" w:afterAutospacing="1"/>
      <w:jc w:val="center"/>
      <w:textAlignment w:val="top"/>
    </w:pPr>
    <w:rPr>
      <w:b/>
      <w:bCs/>
      <w:color w:val="000000"/>
      <w:sz w:val="22"/>
      <w:szCs w:val="22"/>
    </w:rPr>
  </w:style>
  <w:style w:type="paragraph" w:customStyle="1" w:styleId="xl297">
    <w:name w:val="xl297"/>
    <w:basedOn w:val="a"/>
    <w:rsid w:val="00FC17F1"/>
    <w:pPr>
      <w:pBdr>
        <w:top w:val="single" w:sz="4" w:space="0" w:color="auto"/>
      </w:pBdr>
      <w:shd w:val="clear" w:color="FFFFCC" w:fill="FFFFFF"/>
      <w:spacing w:before="100" w:beforeAutospacing="1" w:after="100" w:afterAutospacing="1"/>
      <w:jc w:val="center"/>
      <w:textAlignment w:val="top"/>
    </w:pPr>
    <w:rPr>
      <w:b/>
      <w:bCs/>
      <w:color w:val="000000"/>
      <w:sz w:val="22"/>
      <w:szCs w:val="22"/>
    </w:rPr>
  </w:style>
  <w:style w:type="paragraph" w:customStyle="1" w:styleId="xl298">
    <w:name w:val="xl298"/>
    <w:basedOn w:val="a"/>
    <w:rsid w:val="00FC17F1"/>
    <w:pPr>
      <w:pBdr>
        <w:top w:val="single" w:sz="4" w:space="0" w:color="auto"/>
        <w:right w:val="single" w:sz="8" w:space="0" w:color="auto"/>
      </w:pBdr>
      <w:shd w:val="clear" w:color="FFFFCC" w:fill="FFFFFF"/>
      <w:spacing w:before="100" w:beforeAutospacing="1" w:after="100" w:afterAutospacing="1"/>
      <w:jc w:val="center"/>
      <w:textAlignment w:val="top"/>
    </w:pPr>
    <w:rPr>
      <w:b/>
      <w:bCs/>
      <w:color w:val="000000"/>
      <w:sz w:val="22"/>
      <w:szCs w:val="22"/>
    </w:rPr>
  </w:style>
  <w:style w:type="paragraph" w:customStyle="1" w:styleId="xl299">
    <w:name w:val="xl299"/>
    <w:basedOn w:val="a"/>
    <w:rsid w:val="00FC17F1"/>
    <w:pPr>
      <w:pBdr>
        <w:top w:val="single" w:sz="4" w:space="0" w:color="auto"/>
        <w:left w:val="single" w:sz="8" w:space="0" w:color="auto"/>
        <w:bottom w:val="single" w:sz="4" w:space="0" w:color="auto"/>
        <w:right w:val="single" w:sz="4" w:space="0" w:color="auto"/>
      </w:pBdr>
      <w:shd w:val="clear" w:color="FFFFCC" w:fill="FFFFFF"/>
      <w:spacing w:before="100" w:beforeAutospacing="1" w:after="100" w:afterAutospacing="1"/>
      <w:jc w:val="center"/>
      <w:textAlignment w:val="top"/>
    </w:pPr>
    <w:rPr>
      <w:b/>
      <w:bCs/>
      <w:color w:val="000000"/>
      <w:sz w:val="22"/>
      <w:szCs w:val="22"/>
    </w:rPr>
  </w:style>
  <w:style w:type="paragraph" w:customStyle="1" w:styleId="xl300">
    <w:name w:val="xl300"/>
    <w:basedOn w:val="a"/>
    <w:rsid w:val="00FC17F1"/>
    <w:pPr>
      <w:shd w:val="clear" w:color="000000" w:fill="FFFFFF"/>
      <w:spacing w:before="100" w:beforeAutospacing="1" w:after="100" w:afterAutospacing="1"/>
      <w:textAlignment w:val="top"/>
    </w:pPr>
    <w:rPr>
      <w:sz w:val="22"/>
      <w:szCs w:val="22"/>
    </w:rPr>
  </w:style>
  <w:style w:type="paragraph" w:customStyle="1" w:styleId="xl301">
    <w:name w:val="xl301"/>
    <w:basedOn w:val="a"/>
    <w:rsid w:val="00FC17F1"/>
    <w:pPr>
      <w:pBdr>
        <w:top w:val="single" w:sz="4" w:space="0" w:color="auto"/>
        <w:left w:val="single" w:sz="4" w:space="0" w:color="auto"/>
        <w:bottom w:val="single" w:sz="4" w:space="0" w:color="auto"/>
        <w:right w:val="single" w:sz="4" w:space="0" w:color="auto"/>
      </w:pBdr>
      <w:shd w:val="clear" w:color="EEECE1" w:fill="FFFFFF"/>
      <w:spacing w:before="100" w:beforeAutospacing="1" w:after="100" w:afterAutospacing="1"/>
      <w:jc w:val="center"/>
      <w:textAlignment w:val="top"/>
    </w:pPr>
    <w:rPr>
      <w:b/>
      <w:bCs/>
      <w:color w:val="000000"/>
      <w:sz w:val="22"/>
      <w:szCs w:val="22"/>
    </w:rPr>
  </w:style>
  <w:style w:type="paragraph" w:customStyle="1" w:styleId="xl302">
    <w:name w:val="xl302"/>
    <w:basedOn w:val="a"/>
    <w:rsid w:val="00FC17F1"/>
    <w:pPr>
      <w:pBdr>
        <w:top w:val="single" w:sz="4" w:space="0" w:color="auto"/>
        <w:left w:val="single" w:sz="4" w:space="0" w:color="auto"/>
        <w:bottom w:val="single" w:sz="4" w:space="0" w:color="auto"/>
      </w:pBdr>
      <w:shd w:val="clear" w:color="EEECE1" w:fill="FFFFFF"/>
      <w:spacing w:before="100" w:beforeAutospacing="1" w:after="100" w:afterAutospacing="1"/>
      <w:jc w:val="center"/>
      <w:textAlignment w:val="top"/>
    </w:pPr>
    <w:rPr>
      <w:b/>
      <w:bCs/>
      <w:color w:val="000000"/>
      <w:sz w:val="22"/>
      <w:szCs w:val="22"/>
    </w:rPr>
  </w:style>
  <w:style w:type="paragraph" w:customStyle="1" w:styleId="xl303">
    <w:name w:val="xl303"/>
    <w:basedOn w:val="a"/>
    <w:rsid w:val="00FC17F1"/>
    <w:pPr>
      <w:pBdr>
        <w:top w:val="single" w:sz="4" w:space="0" w:color="auto"/>
        <w:left w:val="single" w:sz="4" w:space="0" w:color="auto"/>
        <w:bottom w:val="single" w:sz="4" w:space="0" w:color="auto"/>
        <w:right w:val="single" w:sz="8" w:space="0" w:color="auto"/>
      </w:pBdr>
      <w:shd w:val="clear" w:color="EEECE1" w:fill="FFFFFF"/>
      <w:spacing w:before="100" w:beforeAutospacing="1" w:after="100" w:afterAutospacing="1"/>
      <w:jc w:val="center"/>
      <w:textAlignment w:val="top"/>
    </w:pPr>
    <w:rPr>
      <w:b/>
      <w:bCs/>
      <w:color w:val="000000"/>
      <w:sz w:val="22"/>
      <w:szCs w:val="22"/>
    </w:rPr>
  </w:style>
  <w:style w:type="paragraph" w:customStyle="1" w:styleId="xl304">
    <w:name w:val="xl304"/>
    <w:basedOn w:val="a"/>
    <w:rsid w:val="00FC17F1"/>
    <w:pPr>
      <w:pBdr>
        <w:top w:val="single" w:sz="4" w:space="0" w:color="auto"/>
        <w:left w:val="single" w:sz="8" w:space="0" w:color="auto"/>
        <w:bottom w:val="single" w:sz="4" w:space="0" w:color="auto"/>
      </w:pBdr>
      <w:shd w:val="clear" w:color="FFFFCC" w:fill="FFFFFF"/>
      <w:spacing w:before="100" w:beforeAutospacing="1" w:after="100" w:afterAutospacing="1"/>
      <w:textAlignment w:val="top"/>
    </w:pPr>
    <w:rPr>
      <w:b/>
      <w:bCs/>
      <w:color w:val="000000"/>
      <w:sz w:val="22"/>
      <w:szCs w:val="22"/>
    </w:rPr>
  </w:style>
  <w:style w:type="paragraph" w:customStyle="1" w:styleId="xl305">
    <w:name w:val="xl305"/>
    <w:basedOn w:val="a"/>
    <w:rsid w:val="00FC17F1"/>
    <w:pPr>
      <w:pBdr>
        <w:top w:val="single" w:sz="4" w:space="0" w:color="auto"/>
        <w:bottom w:val="single" w:sz="4" w:space="0" w:color="auto"/>
        <w:right w:val="single" w:sz="8" w:space="0" w:color="auto"/>
      </w:pBdr>
      <w:shd w:val="clear" w:color="FFFFCC" w:fill="FFFFFF"/>
      <w:spacing w:before="100" w:beforeAutospacing="1" w:after="100" w:afterAutospacing="1"/>
      <w:textAlignment w:val="top"/>
    </w:pPr>
    <w:rPr>
      <w:b/>
      <w:bCs/>
      <w:color w:val="000000"/>
      <w:sz w:val="22"/>
      <w:szCs w:val="22"/>
    </w:rPr>
  </w:style>
  <w:style w:type="paragraph" w:customStyle="1" w:styleId="xl306">
    <w:name w:val="xl306"/>
    <w:basedOn w:val="a"/>
    <w:rsid w:val="00FC17F1"/>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top"/>
    </w:pPr>
    <w:rPr>
      <w:color w:val="000000"/>
      <w:sz w:val="22"/>
      <w:szCs w:val="22"/>
    </w:rPr>
  </w:style>
  <w:style w:type="paragraph" w:customStyle="1" w:styleId="xl307">
    <w:name w:val="xl307"/>
    <w:basedOn w:val="a"/>
    <w:rsid w:val="00FC17F1"/>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top"/>
    </w:pPr>
    <w:rPr>
      <w:color w:val="000000"/>
      <w:sz w:val="22"/>
      <w:szCs w:val="22"/>
    </w:rPr>
  </w:style>
  <w:style w:type="paragraph" w:customStyle="1" w:styleId="xl308">
    <w:name w:val="xl308"/>
    <w:basedOn w:val="a"/>
    <w:rsid w:val="00FC17F1"/>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textAlignment w:val="top"/>
    </w:pPr>
    <w:rPr>
      <w:color w:val="000000"/>
      <w:sz w:val="22"/>
      <w:szCs w:val="22"/>
    </w:rPr>
  </w:style>
  <w:style w:type="paragraph" w:customStyle="1" w:styleId="xl309">
    <w:name w:val="xl309"/>
    <w:basedOn w:val="a"/>
    <w:rsid w:val="00FC17F1"/>
    <w:pPr>
      <w:pBdr>
        <w:top w:val="single" w:sz="4" w:space="0" w:color="auto"/>
        <w:left w:val="single" w:sz="4" w:space="0" w:color="auto"/>
        <w:bottom w:val="single" w:sz="4" w:space="0" w:color="auto"/>
        <w:right w:val="single" w:sz="4" w:space="0" w:color="auto"/>
      </w:pBdr>
      <w:shd w:val="clear" w:color="EEECE1" w:fill="FFFFFF"/>
      <w:spacing w:before="100" w:beforeAutospacing="1" w:after="100" w:afterAutospacing="1"/>
      <w:jc w:val="center"/>
      <w:textAlignment w:val="top"/>
    </w:pPr>
    <w:rPr>
      <w:b/>
      <w:bCs/>
      <w:color w:val="000000"/>
      <w:sz w:val="22"/>
      <w:szCs w:val="22"/>
    </w:rPr>
  </w:style>
  <w:style w:type="paragraph" w:customStyle="1" w:styleId="xl310">
    <w:name w:val="xl310"/>
    <w:basedOn w:val="a"/>
    <w:rsid w:val="00FC17F1"/>
    <w:pPr>
      <w:pBdr>
        <w:top w:val="single" w:sz="8" w:space="0" w:color="auto"/>
        <w:left w:val="single" w:sz="8" w:space="0" w:color="auto"/>
        <w:right w:val="single" w:sz="4" w:space="0" w:color="auto"/>
      </w:pBdr>
      <w:shd w:val="clear" w:color="FFFFCC" w:fill="FFFFFF"/>
      <w:spacing w:before="100" w:beforeAutospacing="1" w:after="100" w:afterAutospacing="1"/>
      <w:jc w:val="center"/>
      <w:textAlignment w:val="top"/>
    </w:pPr>
    <w:rPr>
      <w:color w:val="000000"/>
      <w:sz w:val="22"/>
      <w:szCs w:val="22"/>
    </w:rPr>
  </w:style>
  <w:style w:type="paragraph" w:customStyle="1" w:styleId="xl311">
    <w:name w:val="xl311"/>
    <w:basedOn w:val="a"/>
    <w:rsid w:val="00FC17F1"/>
    <w:pPr>
      <w:pBdr>
        <w:top w:val="single" w:sz="8" w:space="0" w:color="auto"/>
        <w:left w:val="single" w:sz="4" w:space="0" w:color="auto"/>
        <w:bottom w:val="single" w:sz="4" w:space="0" w:color="auto"/>
        <w:right w:val="single" w:sz="4" w:space="0" w:color="auto"/>
      </w:pBdr>
      <w:shd w:val="clear" w:color="FFFFCC" w:fill="FFFFFF"/>
      <w:spacing w:before="100" w:beforeAutospacing="1" w:after="100" w:afterAutospacing="1"/>
      <w:jc w:val="center"/>
      <w:textAlignment w:val="top"/>
    </w:pPr>
    <w:rPr>
      <w:color w:val="000000"/>
      <w:sz w:val="22"/>
      <w:szCs w:val="22"/>
    </w:rPr>
  </w:style>
  <w:style w:type="paragraph" w:customStyle="1" w:styleId="xl312">
    <w:name w:val="xl312"/>
    <w:basedOn w:val="a"/>
    <w:rsid w:val="00FC17F1"/>
    <w:pPr>
      <w:pBdr>
        <w:top w:val="single" w:sz="8" w:space="0" w:color="auto"/>
        <w:left w:val="single" w:sz="4" w:space="0" w:color="auto"/>
      </w:pBdr>
      <w:shd w:val="clear" w:color="000000" w:fill="FFFFFF"/>
      <w:spacing w:before="100" w:beforeAutospacing="1" w:after="100" w:afterAutospacing="1"/>
      <w:jc w:val="center"/>
      <w:textAlignment w:val="top"/>
    </w:pPr>
    <w:rPr>
      <w:color w:val="000000"/>
      <w:sz w:val="22"/>
      <w:szCs w:val="22"/>
    </w:rPr>
  </w:style>
  <w:style w:type="paragraph" w:customStyle="1" w:styleId="xl313">
    <w:name w:val="xl313"/>
    <w:basedOn w:val="a"/>
    <w:rsid w:val="00FC17F1"/>
    <w:pPr>
      <w:pBdr>
        <w:top w:val="single" w:sz="8" w:space="0" w:color="auto"/>
        <w:right w:val="single" w:sz="4" w:space="0" w:color="auto"/>
      </w:pBdr>
      <w:shd w:val="clear" w:color="000000" w:fill="FFFFFF"/>
      <w:spacing w:before="100" w:beforeAutospacing="1" w:after="100" w:afterAutospacing="1"/>
      <w:jc w:val="center"/>
      <w:textAlignment w:val="top"/>
    </w:pPr>
    <w:rPr>
      <w:color w:val="000000"/>
      <w:sz w:val="22"/>
      <w:szCs w:val="22"/>
    </w:rPr>
  </w:style>
  <w:style w:type="paragraph" w:customStyle="1" w:styleId="xl314">
    <w:name w:val="xl314"/>
    <w:basedOn w:val="a"/>
    <w:rsid w:val="00FC17F1"/>
    <w:pPr>
      <w:pBdr>
        <w:top w:val="single" w:sz="8" w:space="0" w:color="auto"/>
      </w:pBdr>
      <w:shd w:val="clear" w:color="000000" w:fill="FFFFFF"/>
      <w:spacing w:before="100" w:beforeAutospacing="1" w:after="100" w:afterAutospacing="1"/>
      <w:jc w:val="center"/>
      <w:textAlignment w:val="top"/>
    </w:pPr>
    <w:rPr>
      <w:color w:val="000000"/>
      <w:sz w:val="22"/>
      <w:szCs w:val="22"/>
    </w:rPr>
  </w:style>
  <w:style w:type="paragraph" w:customStyle="1" w:styleId="xl315">
    <w:name w:val="xl315"/>
    <w:basedOn w:val="a"/>
    <w:rsid w:val="00FC17F1"/>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sz w:val="22"/>
      <w:szCs w:val="22"/>
    </w:rPr>
  </w:style>
  <w:style w:type="paragraph" w:customStyle="1" w:styleId="xl316">
    <w:name w:val="xl316"/>
    <w:basedOn w:val="a"/>
    <w:rsid w:val="00FC17F1"/>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top"/>
    </w:pPr>
    <w:rPr>
      <w:color w:val="000000"/>
      <w:sz w:val="22"/>
      <w:szCs w:val="22"/>
    </w:rPr>
  </w:style>
  <w:style w:type="paragraph" w:customStyle="1" w:styleId="xl317">
    <w:name w:val="xl317"/>
    <w:basedOn w:val="a"/>
    <w:rsid w:val="00FC17F1"/>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top"/>
    </w:pPr>
    <w:rPr>
      <w:color w:val="000000"/>
      <w:sz w:val="22"/>
      <w:szCs w:val="22"/>
    </w:rPr>
  </w:style>
  <w:style w:type="paragraph" w:customStyle="1" w:styleId="xl318">
    <w:name w:val="xl318"/>
    <w:basedOn w:val="a"/>
    <w:rsid w:val="00FC17F1"/>
    <w:pPr>
      <w:pBdr>
        <w:left w:val="single" w:sz="8" w:space="0" w:color="auto"/>
        <w:right w:val="single" w:sz="4" w:space="0" w:color="auto"/>
      </w:pBdr>
      <w:shd w:val="clear" w:color="FFFFCC" w:fill="FFFFFF"/>
      <w:spacing w:before="100" w:beforeAutospacing="1" w:after="100" w:afterAutospacing="1"/>
      <w:jc w:val="center"/>
      <w:textAlignment w:val="top"/>
    </w:pPr>
    <w:rPr>
      <w:color w:val="000000"/>
      <w:sz w:val="22"/>
      <w:szCs w:val="22"/>
    </w:rPr>
  </w:style>
  <w:style w:type="paragraph" w:customStyle="1" w:styleId="xl319">
    <w:name w:val="xl319"/>
    <w:basedOn w:val="a"/>
    <w:rsid w:val="00FC17F1"/>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textAlignment w:val="top"/>
    </w:pPr>
    <w:rPr>
      <w:color w:val="000000"/>
      <w:sz w:val="22"/>
      <w:szCs w:val="22"/>
    </w:rPr>
  </w:style>
  <w:style w:type="paragraph" w:customStyle="1" w:styleId="xl320">
    <w:name w:val="xl320"/>
    <w:basedOn w:val="a"/>
    <w:rsid w:val="00FC17F1"/>
    <w:pPr>
      <w:pBdr>
        <w:left w:val="single" w:sz="4" w:space="0" w:color="auto"/>
      </w:pBdr>
      <w:shd w:val="clear" w:color="000000" w:fill="FFFFFF"/>
      <w:spacing w:before="100" w:beforeAutospacing="1" w:after="100" w:afterAutospacing="1"/>
      <w:jc w:val="center"/>
      <w:textAlignment w:val="top"/>
    </w:pPr>
    <w:rPr>
      <w:color w:val="000000"/>
      <w:sz w:val="22"/>
      <w:szCs w:val="22"/>
    </w:rPr>
  </w:style>
  <w:style w:type="paragraph" w:customStyle="1" w:styleId="xl321">
    <w:name w:val="xl321"/>
    <w:basedOn w:val="a"/>
    <w:rsid w:val="00FC17F1"/>
    <w:pPr>
      <w:pBdr>
        <w:right w:val="single" w:sz="4" w:space="0" w:color="auto"/>
      </w:pBdr>
      <w:shd w:val="clear" w:color="000000" w:fill="FFFFFF"/>
      <w:spacing w:before="100" w:beforeAutospacing="1" w:after="100" w:afterAutospacing="1"/>
      <w:jc w:val="center"/>
      <w:textAlignment w:val="top"/>
    </w:pPr>
    <w:rPr>
      <w:color w:val="000000"/>
      <w:sz w:val="22"/>
      <w:szCs w:val="22"/>
    </w:rPr>
  </w:style>
  <w:style w:type="paragraph" w:customStyle="1" w:styleId="xl322">
    <w:name w:val="xl322"/>
    <w:basedOn w:val="a"/>
    <w:rsid w:val="00FC17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sz w:val="22"/>
      <w:szCs w:val="22"/>
    </w:rPr>
  </w:style>
  <w:style w:type="paragraph" w:customStyle="1" w:styleId="xl323">
    <w:name w:val="xl323"/>
    <w:basedOn w:val="a"/>
    <w:rsid w:val="00FC17F1"/>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color w:val="000000"/>
      <w:sz w:val="22"/>
      <w:szCs w:val="22"/>
    </w:rPr>
  </w:style>
  <w:style w:type="paragraph" w:customStyle="1" w:styleId="xl324">
    <w:name w:val="xl324"/>
    <w:basedOn w:val="a"/>
    <w:rsid w:val="00FC17F1"/>
    <w:pPr>
      <w:pBdr>
        <w:top w:val="single" w:sz="4" w:space="0" w:color="auto"/>
        <w:bottom w:val="single" w:sz="4" w:space="0" w:color="auto"/>
      </w:pBdr>
      <w:shd w:val="clear" w:color="000000" w:fill="FFFFFF"/>
      <w:spacing w:before="100" w:beforeAutospacing="1" w:after="100" w:afterAutospacing="1"/>
      <w:jc w:val="center"/>
      <w:textAlignment w:val="top"/>
    </w:pPr>
    <w:rPr>
      <w:color w:val="000000"/>
      <w:sz w:val="22"/>
      <w:szCs w:val="22"/>
    </w:rPr>
  </w:style>
  <w:style w:type="paragraph" w:customStyle="1" w:styleId="xl325">
    <w:name w:val="xl325"/>
    <w:basedOn w:val="a"/>
    <w:rsid w:val="00FC17F1"/>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sz w:val="22"/>
      <w:szCs w:val="22"/>
    </w:rPr>
  </w:style>
  <w:style w:type="paragraph" w:customStyle="1" w:styleId="xl326">
    <w:name w:val="xl326"/>
    <w:basedOn w:val="a"/>
    <w:rsid w:val="00FC17F1"/>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top"/>
    </w:pPr>
    <w:rPr>
      <w:color w:val="000000"/>
      <w:sz w:val="22"/>
      <w:szCs w:val="22"/>
    </w:rPr>
  </w:style>
  <w:style w:type="paragraph" w:customStyle="1" w:styleId="xl327">
    <w:name w:val="xl327"/>
    <w:basedOn w:val="a"/>
    <w:rsid w:val="00FC17F1"/>
    <w:pPr>
      <w:pBdr>
        <w:top w:val="single" w:sz="4" w:space="0" w:color="auto"/>
        <w:left w:val="single" w:sz="4" w:space="0" w:color="auto"/>
      </w:pBdr>
      <w:shd w:val="clear" w:color="000000" w:fill="FFFFFF"/>
      <w:spacing w:before="100" w:beforeAutospacing="1" w:after="100" w:afterAutospacing="1"/>
      <w:jc w:val="center"/>
      <w:textAlignment w:val="top"/>
    </w:pPr>
    <w:rPr>
      <w:color w:val="000000"/>
      <w:sz w:val="22"/>
      <w:szCs w:val="22"/>
    </w:rPr>
  </w:style>
  <w:style w:type="paragraph" w:customStyle="1" w:styleId="xl328">
    <w:name w:val="xl328"/>
    <w:basedOn w:val="a"/>
    <w:rsid w:val="00FC17F1"/>
    <w:pPr>
      <w:pBdr>
        <w:top w:val="single" w:sz="4" w:space="0" w:color="auto"/>
        <w:right w:val="single" w:sz="4" w:space="0" w:color="auto"/>
      </w:pBdr>
      <w:shd w:val="clear" w:color="000000" w:fill="FFFFFF"/>
      <w:spacing w:before="100" w:beforeAutospacing="1" w:after="100" w:afterAutospacing="1"/>
      <w:jc w:val="center"/>
      <w:textAlignment w:val="top"/>
    </w:pPr>
    <w:rPr>
      <w:color w:val="000000"/>
      <w:sz w:val="22"/>
      <w:szCs w:val="22"/>
    </w:rPr>
  </w:style>
  <w:style w:type="paragraph" w:customStyle="1" w:styleId="xl329">
    <w:name w:val="xl329"/>
    <w:basedOn w:val="a"/>
    <w:rsid w:val="00FC17F1"/>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color w:val="000000"/>
      <w:sz w:val="22"/>
      <w:szCs w:val="22"/>
    </w:rPr>
  </w:style>
  <w:style w:type="paragraph" w:customStyle="1" w:styleId="xl330">
    <w:name w:val="xl330"/>
    <w:basedOn w:val="a"/>
    <w:rsid w:val="00FC17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sz w:val="22"/>
      <w:szCs w:val="22"/>
    </w:rPr>
  </w:style>
  <w:style w:type="paragraph" w:customStyle="1" w:styleId="xl331">
    <w:name w:val="xl331"/>
    <w:basedOn w:val="a"/>
    <w:rsid w:val="00FC17F1"/>
    <w:pPr>
      <w:pBdr>
        <w:left w:val="single" w:sz="4" w:space="0" w:color="auto"/>
        <w:bottom w:val="single" w:sz="4" w:space="0" w:color="auto"/>
      </w:pBdr>
      <w:shd w:val="clear" w:color="000000" w:fill="FFFFFF"/>
      <w:spacing w:before="100" w:beforeAutospacing="1" w:after="100" w:afterAutospacing="1"/>
      <w:jc w:val="center"/>
      <w:textAlignment w:val="top"/>
    </w:pPr>
    <w:rPr>
      <w:color w:val="000000"/>
      <w:sz w:val="22"/>
      <w:szCs w:val="22"/>
    </w:rPr>
  </w:style>
  <w:style w:type="paragraph" w:customStyle="1" w:styleId="xl332">
    <w:name w:val="xl332"/>
    <w:basedOn w:val="a"/>
    <w:rsid w:val="00FC17F1"/>
    <w:pPr>
      <w:pBdr>
        <w:bottom w:val="single" w:sz="4" w:space="0" w:color="auto"/>
        <w:right w:val="single" w:sz="4" w:space="0" w:color="auto"/>
      </w:pBdr>
      <w:shd w:val="clear" w:color="000000" w:fill="FFFFFF"/>
      <w:spacing w:before="100" w:beforeAutospacing="1" w:after="100" w:afterAutospacing="1"/>
      <w:jc w:val="center"/>
      <w:textAlignment w:val="top"/>
    </w:pPr>
    <w:rPr>
      <w:color w:val="000000"/>
      <w:sz w:val="22"/>
      <w:szCs w:val="22"/>
    </w:rPr>
  </w:style>
  <w:style w:type="paragraph" w:customStyle="1" w:styleId="xl333">
    <w:name w:val="xl333"/>
    <w:basedOn w:val="a"/>
    <w:rsid w:val="00FC17F1"/>
    <w:pPr>
      <w:pBdr>
        <w:left w:val="single" w:sz="4" w:space="0" w:color="auto"/>
        <w:right w:val="single" w:sz="4" w:space="0" w:color="auto"/>
      </w:pBdr>
      <w:shd w:val="clear" w:color="000000" w:fill="FFFFFF"/>
      <w:spacing w:before="100" w:beforeAutospacing="1" w:after="100" w:afterAutospacing="1"/>
      <w:jc w:val="center"/>
      <w:textAlignment w:val="top"/>
    </w:pPr>
    <w:rPr>
      <w:color w:val="000000"/>
      <w:sz w:val="22"/>
      <w:szCs w:val="22"/>
    </w:rPr>
  </w:style>
  <w:style w:type="paragraph" w:customStyle="1" w:styleId="xl334">
    <w:name w:val="xl334"/>
    <w:basedOn w:val="a"/>
    <w:rsid w:val="00FC17F1"/>
    <w:pPr>
      <w:pBdr>
        <w:left w:val="single" w:sz="8" w:space="0" w:color="auto"/>
        <w:bottom w:val="single" w:sz="4" w:space="0" w:color="auto"/>
        <w:right w:val="single" w:sz="4" w:space="0" w:color="auto"/>
      </w:pBdr>
      <w:shd w:val="clear" w:color="FFFFCC" w:fill="FFFFFF"/>
      <w:spacing w:before="100" w:beforeAutospacing="1" w:after="100" w:afterAutospacing="1"/>
      <w:jc w:val="center"/>
      <w:textAlignment w:val="top"/>
    </w:pPr>
    <w:rPr>
      <w:color w:val="000000"/>
      <w:sz w:val="22"/>
      <w:szCs w:val="22"/>
    </w:rPr>
  </w:style>
  <w:style w:type="paragraph" w:customStyle="1" w:styleId="xl335">
    <w:name w:val="xl335"/>
    <w:basedOn w:val="a"/>
    <w:rsid w:val="00FC17F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sz w:val="22"/>
      <w:szCs w:val="22"/>
    </w:rPr>
  </w:style>
  <w:style w:type="paragraph" w:customStyle="1" w:styleId="xl336">
    <w:name w:val="xl336"/>
    <w:basedOn w:val="a"/>
    <w:rsid w:val="00FC17F1"/>
    <w:pPr>
      <w:pBdr>
        <w:top w:val="single" w:sz="4" w:space="0" w:color="auto"/>
        <w:left w:val="single" w:sz="8" w:space="0" w:color="auto"/>
        <w:bottom w:val="single" w:sz="4" w:space="0" w:color="auto"/>
        <w:right w:val="single" w:sz="4" w:space="0" w:color="auto"/>
      </w:pBdr>
      <w:shd w:val="clear" w:color="FFFFCC" w:fill="FFFFFF"/>
      <w:spacing w:before="100" w:beforeAutospacing="1" w:after="100" w:afterAutospacing="1"/>
      <w:jc w:val="center"/>
      <w:textAlignment w:val="top"/>
    </w:pPr>
    <w:rPr>
      <w:color w:val="000000"/>
      <w:sz w:val="22"/>
      <w:szCs w:val="22"/>
    </w:rPr>
  </w:style>
  <w:style w:type="paragraph" w:customStyle="1" w:styleId="xl337">
    <w:name w:val="xl337"/>
    <w:basedOn w:val="a"/>
    <w:rsid w:val="00FC17F1"/>
    <w:pPr>
      <w:pBdr>
        <w:top w:val="single" w:sz="4" w:space="0" w:color="auto"/>
        <w:left w:val="single" w:sz="4" w:space="0" w:color="auto"/>
        <w:bottom w:val="single" w:sz="4" w:space="0" w:color="auto"/>
      </w:pBdr>
      <w:shd w:val="clear" w:color="FFFFCC" w:fill="FFFFFF"/>
      <w:spacing w:before="100" w:beforeAutospacing="1" w:after="100" w:afterAutospacing="1"/>
      <w:jc w:val="center"/>
      <w:textAlignment w:val="top"/>
    </w:pPr>
    <w:rPr>
      <w:b/>
      <w:bCs/>
      <w:color w:val="000000"/>
      <w:sz w:val="22"/>
      <w:szCs w:val="22"/>
    </w:rPr>
  </w:style>
  <w:style w:type="paragraph" w:customStyle="1" w:styleId="xl338">
    <w:name w:val="xl338"/>
    <w:basedOn w:val="a"/>
    <w:rsid w:val="00FC17F1"/>
    <w:pPr>
      <w:pBdr>
        <w:top w:val="single" w:sz="4" w:space="0" w:color="auto"/>
        <w:left w:val="single" w:sz="4" w:space="0" w:color="auto"/>
        <w:bottom w:val="single" w:sz="4" w:space="0" w:color="auto"/>
        <w:right w:val="single" w:sz="8" w:space="0" w:color="auto"/>
      </w:pBdr>
      <w:shd w:val="clear" w:color="FFFFCC" w:fill="FFFFFF"/>
      <w:spacing w:before="100" w:beforeAutospacing="1" w:after="100" w:afterAutospacing="1"/>
      <w:jc w:val="center"/>
      <w:textAlignment w:val="top"/>
    </w:pPr>
    <w:rPr>
      <w:b/>
      <w:bCs/>
      <w:color w:val="000000"/>
      <w:sz w:val="22"/>
      <w:szCs w:val="22"/>
    </w:rPr>
  </w:style>
  <w:style w:type="paragraph" w:customStyle="1" w:styleId="xl339">
    <w:name w:val="xl339"/>
    <w:basedOn w:val="a"/>
    <w:rsid w:val="00FC17F1"/>
    <w:pPr>
      <w:shd w:val="clear" w:color="000000" w:fill="FFFFFF"/>
      <w:spacing w:before="100" w:beforeAutospacing="1" w:after="100" w:afterAutospacing="1"/>
      <w:jc w:val="center"/>
      <w:textAlignment w:val="top"/>
    </w:pPr>
    <w:rPr>
      <w:sz w:val="22"/>
      <w:szCs w:val="22"/>
    </w:rPr>
  </w:style>
  <w:style w:type="paragraph" w:customStyle="1" w:styleId="xl340">
    <w:name w:val="xl340"/>
    <w:basedOn w:val="a"/>
    <w:rsid w:val="00FC17F1"/>
    <w:pPr>
      <w:shd w:val="clear" w:color="FFFFCC" w:fill="FFFFFF"/>
      <w:spacing w:before="100" w:beforeAutospacing="1" w:after="100" w:afterAutospacing="1"/>
      <w:textAlignment w:val="top"/>
    </w:pPr>
    <w:rPr>
      <w:color w:val="000000"/>
      <w:sz w:val="22"/>
      <w:szCs w:val="22"/>
    </w:rPr>
  </w:style>
  <w:style w:type="paragraph" w:customStyle="1" w:styleId="xl341">
    <w:name w:val="xl341"/>
    <w:basedOn w:val="a"/>
    <w:rsid w:val="00FC17F1"/>
    <w:pPr>
      <w:pBdr>
        <w:right w:val="single" w:sz="8" w:space="0" w:color="auto"/>
      </w:pBdr>
      <w:shd w:val="clear" w:color="000000" w:fill="FFFFFF"/>
      <w:spacing w:before="100" w:beforeAutospacing="1" w:after="100" w:afterAutospacing="1"/>
      <w:textAlignment w:val="top"/>
    </w:pPr>
    <w:rPr>
      <w:sz w:val="22"/>
      <w:szCs w:val="22"/>
    </w:rPr>
  </w:style>
  <w:style w:type="paragraph" w:customStyle="1" w:styleId="xl342">
    <w:name w:val="xl342"/>
    <w:basedOn w:val="a"/>
    <w:rsid w:val="00FC17F1"/>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top"/>
    </w:pPr>
    <w:rPr>
      <w:sz w:val="22"/>
      <w:szCs w:val="22"/>
    </w:rPr>
  </w:style>
  <w:style w:type="paragraph" w:customStyle="1" w:styleId="xl343">
    <w:name w:val="xl343"/>
    <w:basedOn w:val="a"/>
    <w:rsid w:val="00FC17F1"/>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textAlignment w:val="top"/>
    </w:pPr>
    <w:rPr>
      <w:color w:val="000000"/>
      <w:sz w:val="22"/>
      <w:szCs w:val="22"/>
    </w:rPr>
  </w:style>
  <w:style w:type="paragraph" w:customStyle="1" w:styleId="xl344">
    <w:name w:val="xl344"/>
    <w:basedOn w:val="a"/>
    <w:rsid w:val="00FC17F1"/>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sz w:val="22"/>
      <w:szCs w:val="22"/>
    </w:rPr>
  </w:style>
  <w:style w:type="paragraph" w:customStyle="1" w:styleId="xl345">
    <w:name w:val="xl345"/>
    <w:basedOn w:val="a"/>
    <w:rsid w:val="00FC17F1"/>
    <w:pPr>
      <w:pBdr>
        <w:top w:val="single" w:sz="4" w:space="0" w:color="auto"/>
        <w:left w:val="single" w:sz="4" w:space="0" w:color="auto"/>
        <w:bottom w:val="single" w:sz="4" w:space="0" w:color="auto"/>
        <w:right w:val="single" w:sz="8" w:space="0" w:color="auto"/>
      </w:pBdr>
      <w:shd w:val="clear" w:color="FFFFCC" w:fill="FFFFFF"/>
      <w:spacing w:before="100" w:beforeAutospacing="1" w:after="100" w:afterAutospacing="1"/>
      <w:textAlignment w:val="top"/>
    </w:pPr>
    <w:rPr>
      <w:color w:val="000000"/>
      <w:sz w:val="22"/>
      <w:szCs w:val="22"/>
    </w:rPr>
  </w:style>
  <w:style w:type="paragraph" w:customStyle="1" w:styleId="xl346">
    <w:name w:val="xl346"/>
    <w:basedOn w:val="a"/>
    <w:rsid w:val="00FC17F1"/>
    <w:pPr>
      <w:pBdr>
        <w:top w:val="single" w:sz="4" w:space="0" w:color="auto"/>
        <w:left w:val="single" w:sz="8" w:space="0" w:color="auto"/>
      </w:pBdr>
      <w:shd w:val="clear" w:color="FFFFCC" w:fill="FFFFFF"/>
      <w:spacing w:before="100" w:beforeAutospacing="1" w:after="100" w:afterAutospacing="1"/>
      <w:jc w:val="center"/>
      <w:textAlignment w:val="top"/>
    </w:pPr>
    <w:rPr>
      <w:color w:val="000000"/>
      <w:sz w:val="22"/>
      <w:szCs w:val="22"/>
    </w:rPr>
  </w:style>
  <w:style w:type="paragraph" w:customStyle="1" w:styleId="xl347">
    <w:name w:val="xl347"/>
    <w:basedOn w:val="a"/>
    <w:rsid w:val="00FC17F1"/>
    <w:pPr>
      <w:pBdr>
        <w:top w:val="single" w:sz="4" w:space="0" w:color="auto"/>
      </w:pBdr>
      <w:shd w:val="clear" w:color="FFFFCC" w:fill="FFFFFF"/>
      <w:spacing w:before="100" w:beforeAutospacing="1" w:after="100" w:afterAutospacing="1"/>
      <w:jc w:val="center"/>
      <w:textAlignment w:val="top"/>
    </w:pPr>
    <w:rPr>
      <w:color w:val="000000"/>
      <w:sz w:val="22"/>
      <w:szCs w:val="22"/>
    </w:rPr>
  </w:style>
  <w:style w:type="paragraph" w:customStyle="1" w:styleId="xl348">
    <w:name w:val="xl348"/>
    <w:basedOn w:val="a"/>
    <w:rsid w:val="00FC17F1"/>
    <w:pPr>
      <w:pBdr>
        <w:top w:val="single" w:sz="4" w:space="0" w:color="auto"/>
        <w:right w:val="single" w:sz="4" w:space="0" w:color="auto"/>
      </w:pBdr>
      <w:shd w:val="clear" w:color="FFFFCC" w:fill="FFFFFF"/>
      <w:spacing w:before="100" w:beforeAutospacing="1" w:after="100" w:afterAutospacing="1"/>
      <w:jc w:val="center"/>
      <w:textAlignment w:val="top"/>
    </w:pPr>
    <w:rPr>
      <w:color w:val="000000"/>
      <w:sz w:val="22"/>
      <w:szCs w:val="22"/>
    </w:rPr>
  </w:style>
  <w:style w:type="paragraph" w:customStyle="1" w:styleId="xl349">
    <w:name w:val="xl349"/>
    <w:basedOn w:val="a"/>
    <w:rsid w:val="00FC17F1"/>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color w:val="000000"/>
      <w:sz w:val="22"/>
      <w:szCs w:val="22"/>
    </w:rPr>
  </w:style>
  <w:style w:type="paragraph" w:customStyle="1" w:styleId="xl350">
    <w:name w:val="xl350"/>
    <w:basedOn w:val="a"/>
    <w:rsid w:val="00FC17F1"/>
    <w:pPr>
      <w:pBdr>
        <w:left w:val="single" w:sz="8" w:space="0" w:color="auto"/>
      </w:pBdr>
      <w:shd w:val="clear" w:color="FFFFCC" w:fill="FFFFFF"/>
      <w:spacing w:before="100" w:beforeAutospacing="1" w:after="100" w:afterAutospacing="1"/>
      <w:jc w:val="center"/>
      <w:textAlignment w:val="top"/>
    </w:pPr>
    <w:rPr>
      <w:color w:val="000000"/>
      <w:sz w:val="22"/>
      <w:szCs w:val="22"/>
    </w:rPr>
  </w:style>
  <w:style w:type="paragraph" w:customStyle="1" w:styleId="xl351">
    <w:name w:val="xl351"/>
    <w:basedOn w:val="a"/>
    <w:rsid w:val="00FC17F1"/>
    <w:pPr>
      <w:shd w:val="clear" w:color="FFFFCC" w:fill="FFFFFF"/>
      <w:spacing w:before="100" w:beforeAutospacing="1" w:after="100" w:afterAutospacing="1"/>
      <w:jc w:val="center"/>
      <w:textAlignment w:val="top"/>
    </w:pPr>
    <w:rPr>
      <w:color w:val="000000"/>
      <w:sz w:val="22"/>
      <w:szCs w:val="22"/>
    </w:rPr>
  </w:style>
  <w:style w:type="paragraph" w:customStyle="1" w:styleId="xl352">
    <w:name w:val="xl352"/>
    <w:basedOn w:val="a"/>
    <w:rsid w:val="00FC17F1"/>
    <w:pPr>
      <w:pBdr>
        <w:right w:val="single" w:sz="4" w:space="0" w:color="auto"/>
      </w:pBdr>
      <w:shd w:val="clear" w:color="FFFFCC" w:fill="FFFFFF"/>
      <w:spacing w:before="100" w:beforeAutospacing="1" w:after="100" w:afterAutospacing="1"/>
      <w:jc w:val="center"/>
      <w:textAlignment w:val="top"/>
    </w:pPr>
    <w:rPr>
      <w:color w:val="000000"/>
      <w:sz w:val="22"/>
      <w:szCs w:val="22"/>
    </w:rPr>
  </w:style>
  <w:style w:type="paragraph" w:customStyle="1" w:styleId="xl353">
    <w:name w:val="xl353"/>
    <w:basedOn w:val="a"/>
    <w:rsid w:val="00FC17F1"/>
    <w:pPr>
      <w:pBdr>
        <w:left w:val="single" w:sz="4" w:space="0" w:color="auto"/>
        <w:right w:val="single" w:sz="4" w:space="0" w:color="auto"/>
      </w:pBdr>
      <w:shd w:val="clear" w:color="000000" w:fill="FFFFFF"/>
      <w:spacing w:before="100" w:beforeAutospacing="1" w:after="100" w:afterAutospacing="1"/>
      <w:textAlignment w:val="top"/>
    </w:pPr>
    <w:rPr>
      <w:color w:val="000000"/>
      <w:sz w:val="22"/>
      <w:szCs w:val="22"/>
    </w:rPr>
  </w:style>
  <w:style w:type="paragraph" w:customStyle="1" w:styleId="xl354">
    <w:name w:val="xl354"/>
    <w:basedOn w:val="a"/>
    <w:rsid w:val="00FC17F1"/>
    <w:pPr>
      <w:pBdr>
        <w:bottom w:val="single" w:sz="4" w:space="0" w:color="auto"/>
        <w:right w:val="single" w:sz="4" w:space="0" w:color="auto"/>
      </w:pBdr>
      <w:shd w:val="clear" w:color="FFFFCC" w:fill="FFFFFF"/>
      <w:spacing w:before="100" w:beforeAutospacing="1" w:after="100" w:afterAutospacing="1"/>
      <w:jc w:val="center"/>
      <w:textAlignment w:val="top"/>
    </w:pPr>
    <w:rPr>
      <w:color w:val="000000"/>
      <w:sz w:val="22"/>
      <w:szCs w:val="22"/>
    </w:rPr>
  </w:style>
  <w:style w:type="paragraph" w:customStyle="1" w:styleId="xl355">
    <w:name w:val="xl355"/>
    <w:basedOn w:val="a"/>
    <w:rsid w:val="00FC17F1"/>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2"/>
      <w:szCs w:val="22"/>
    </w:rPr>
  </w:style>
  <w:style w:type="paragraph" w:customStyle="1" w:styleId="xl356">
    <w:name w:val="xl356"/>
    <w:basedOn w:val="a"/>
    <w:rsid w:val="00FC17F1"/>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sz w:val="22"/>
      <w:szCs w:val="22"/>
    </w:rPr>
  </w:style>
  <w:style w:type="paragraph" w:customStyle="1" w:styleId="xl357">
    <w:name w:val="xl357"/>
    <w:basedOn w:val="a"/>
    <w:rsid w:val="00FC17F1"/>
    <w:pPr>
      <w:pBdr>
        <w:top w:val="single" w:sz="4" w:space="0" w:color="auto"/>
        <w:bottom w:val="single" w:sz="4" w:space="0" w:color="auto"/>
      </w:pBdr>
      <w:shd w:val="clear" w:color="000000" w:fill="FFFFFF"/>
      <w:spacing w:before="100" w:beforeAutospacing="1" w:after="100" w:afterAutospacing="1"/>
      <w:jc w:val="center"/>
      <w:textAlignment w:val="top"/>
    </w:pPr>
    <w:rPr>
      <w:color w:val="000000"/>
      <w:sz w:val="22"/>
      <w:szCs w:val="22"/>
    </w:rPr>
  </w:style>
  <w:style w:type="paragraph" w:customStyle="1" w:styleId="xl358">
    <w:name w:val="xl358"/>
    <w:basedOn w:val="a"/>
    <w:rsid w:val="00FC17F1"/>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top"/>
    </w:pPr>
    <w:rPr>
      <w:b/>
      <w:bCs/>
      <w:color w:val="000000"/>
      <w:sz w:val="22"/>
      <w:szCs w:val="22"/>
    </w:rPr>
  </w:style>
  <w:style w:type="paragraph" w:customStyle="1" w:styleId="xl359">
    <w:name w:val="xl359"/>
    <w:basedOn w:val="a"/>
    <w:rsid w:val="00FC17F1"/>
    <w:pPr>
      <w:pBdr>
        <w:top w:val="single" w:sz="4" w:space="0" w:color="auto"/>
        <w:bottom w:val="single" w:sz="4" w:space="0" w:color="auto"/>
      </w:pBdr>
      <w:shd w:val="clear" w:color="000000" w:fill="FFFFFF"/>
      <w:spacing w:before="100" w:beforeAutospacing="1" w:after="100" w:afterAutospacing="1"/>
      <w:jc w:val="center"/>
      <w:textAlignment w:val="top"/>
    </w:pPr>
    <w:rPr>
      <w:b/>
      <w:bCs/>
      <w:color w:val="000000"/>
      <w:sz w:val="22"/>
      <w:szCs w:val="22"/>
    </w:rPr>
  </w:style>
  <w:style w:type="paragraph" w:customStyle="1" w:styleId="xl360">
    <w:name w:val="xl360"/>
    <w:basedOn w:val="a"/>
    <w:rsid w:val="00FC17F1"/>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top"/>
    </w:pPr>
    <w:rPr>
      <w:b/>
      <w:bCs/>
      <w:color w:val="000000"/>
      <w:sz w:val="22"/>
      <w:szCs w:val="22"/>
    </w:rPr>
  </w:style>
  <w:style w:type="paragraph" w:customStyle="1" w:styleId="xl361">
    <w:name w:val="xl361"/>
    <w:basedOn w:val="a"/>
    <w:rsid w:val="00FC17F1"/>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style>
  <w:style w:type="paragraph" w:customStyle="1" w:styleId="xl362">
    <w:name w:val="xl362"/>
    <w:basedOn w:val="a"/>
    <w:rsid w:val="00FC17F1"/>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top"/>
    </w:pPr>
  </w:style>
  <w:style w:type="paragraph" w:customStyle="1" w:styleId="xl363">
    <w:name w:val="xl363"/>
    <w:basedOn w:val="a"/>
    <w:rsid w:val="00FC17F1"/>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color w:val="000000"/>
      <w:sz w:val="22"/>
      <w:szCs w:val="22"/>
    </w:rPr>
  </w:style>
  <w:style w:type="paragraph" w:customStyle="1" w:styleId="xl364">
    <w:name w:val="xl364"/>
    <w:basedOn w:val="a"/>
    <w:rsid w:val="00FC17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sz w:val="22"/>
      <w:szCs w:val="22"/>
    </w:rPr>
  </w:style>
  <w:style w:type="paragraph" w:customStyle="1" w:styleId="xl365">
    <w:name w:val="xl365"/>
    <w:basedOn w:val="a"/>
    <w:rsid w:val="00FC17F1"/>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top"/>
    </w:pPr>
    <w:rPr>
      <w:color w:val="000000"/>
      <w:sz w:val="22"/>
      <w:szCs w:val="22"/>
    </w:rPr>
  </w:style>
  <w:style w:type="paragraph" w:customStyle="1" w:styleId="xl366">
    <w:name w:val="xl366"/>
    <w:basedOn w:val="a"/>
    <w:rsid w:val="00FC17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sz w:val="22"/>
      <w:szCs w:val="22"/>
    </w:rPr>
  </w:style>
  <w:style w:type="paragraph" w:customStyle="1" w:styleId="xl367">
    <w:name w:val="xl367"/>
    <w:basedOn w:val="a"/>
    <w:rsid w:val="00FC17F1"/>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top"/>
    </w:pPr>
    <w:rPr>
      <w:color w:val="000000"/>
      <w:sz w:val="22"/>
      <w:szCs w:val="22"/>
    </w:rPr>
  </w:style>
  <w:style w:type="paragraph" w:customStyle="1" w:styleId="xl368">
    <w:name w:val="xl368"/>
    <w:basedOn w:val="a"/>
    <w:rsid w:val="00FC17F1"/>
    <w:pPr>
      <w:pBdr>
        <w:top w:val="single" w:sz="4" w:space="0" w:color="auto"/>
        <w:bottom w:val="single" w:sz="4" w:space="0" w:color="auto"/>
        <w:right w:val="single" w:sz="8" w:space="0" w:color="auto"/>
      </w:pBdr>
      <w:shd w:val="clear" w:color="FFFFCC" w:fill="FFFFFF"/>
      <w:spacing w:before="100" w:beforeAutospacing="1" w:after="100" w:afterAutospacing="1"/>
      <w:jc w:val="center"/>
      <w:textAlignment w:val="top"/>
    </w:pPr>
    <w:rPr>
      <w:color w:val="000000"/>
      <w:sz w:val="22"/>
      <w:szCs w:val="22"/>
    </w:rPr>
  </w:style>
  <w:style w:type="paragraph" w:customStyle="1" w:styleId="xl369">
    <w:name w:val="xl369"/>
    <w:basedOn w:val="a"/>
    <w:rsid w:val="00FC17F1"/>
    <w:pPr>
      <w:pBdr>
        <w:left w:val="single" w:sz="4" w:space="0" w:color="auto"/>
        <w:bottom w:val="single" w:sz="4" w:space="0" w:color="auto"/>
        <w:right w:val="single" w:sz="4" w:space="0" w:color="auto"/>
      </w:pBdr>
      <w:shd w:val="clear" w:color="FFFFCC" w:fill="FFFFFF"/>
      <w:spacing w:before="100" w:beforeAutospacing="1" w:after="100" w:afterAutospacing="1"/>
      <w:jc w:val="center"/>
      <w:textAlignment w:val="top"/>
    </w:pPr>
    <w:rPr>
      <w:b/>
      <w:bCs/>
      <w:color w:val="000000"/>
      <w:sz w:val="22"/>
      <w:szCs w:val="22"/>
    </w:rPr>
  </w:style>
  <w:style w:type="paragraph" w:customStyle="1" w:styleId="xl370">
    <w:name w:val="xl370"/>
    <w:basedOn w:val="a"/>
    <w:rsid w:val="00FC17F1"/>
    <w:pPr>
      <w:pBdr>
        <w:left w:val="single" w:sz="4" w:space="0" w:color="auto"/>
        <w:bottom w:val="single" w:sz="4" w:space="0" w:color="auto"/>
        <w:right w:val="single" w:sz="4" w:space="0" w:color="auto"/>
      </w:pBdr>
      <w:shd w:val="clear" w:color="FFFFCC" w:fill="FFFFFF"/>
      <w:spacing w:before="100" w:beforeAutospacing="1" w:after="100" w:afterAutospacing="1"/>
      <w:jc w:val="center"/>
      <w:textAlignment w:val="top"/>
    </w:pPr>
    <w:rPr>
      <w:b/>
      <w:bCs/>
      <w:color w:val="000000"/>
      <w:sz w:val="22"/>
      <w:szCs w:val="22"/>
    </w:rPr>
  </w:style>
  <w:style w:type="paragraph" w:customStyle="1" w:styleId="xl371">
    <w:name w:val="xl371"/>
    <w:basedOn w:val="a"/>
    <w:rsid w:val="00FC17F1"/>
    <w:pPr>
      <w:pBdr>
        <w:top w:val="single" w:sz="4" w:space="0" w:color="auto"/>
        <w:bottom w:val="single" w:sz="4" w:space="0" w:color="auto"/>
        <w:right w:val="single" w:sz="8" w:space="0" w:color="auto"/>
      </w:pBdr>
      <w:shd w:val="clear" w:color="000000" w:fill="FFFFFF"/>
      <w:spacing w:before="100" w:beforeAutospacing="1" w:after="100" w:afterAutospacing="1"/>
      <w:textAlignment w:val="top"/>
    </w:pPr>
    <w:rPr>
      <w:sz w:val="22"/>
      <w:szCs w:val="22"/>
    </w:rPr>
  </w:style>
  <w:style w:type="paragraph" w:customStyle="1" w:styleId="xl372">
    <w:name w:val="xl372"/>
    <w:basedOn w:val="a"/>
    <w:rsid w:val="00FC17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2"/>
      <w:szCs w:val="22"/>
    </w:rPr>
  </w:style>
  <w:style w:type="paragraph" w:customStyle="1" w:styleId="xl373">
    <w:name w:val="xl373"/>
    <w:basedOn w:val="a"/>
    <w:rsid w:val="00FC17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2"/>
      <w:szCs w:val="22"/>
    </w:rPr>
  </w:style>
  <w:style w:type="paragraph" w:customStyle="1" w:styleId="xl374">
    <w:name w:val="xl374"/>
    <w:basedOn w:val="a"/>
    <w:rsid w:val="00FC17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2"/>
      <w:szCs w:val="22"/>
    </w:rPr>
  </w:style>
  <w:style w:type="paragraph" w:customStyle="1" w:styleId="xl375">
    <w:name w:val="xl375"/>
    <w:basedOn w:val="a"/>
    <w:rsid w:val="00FC17F1"/>
    <w:pPr>
      <w:pBdr>
        <w:top w:val="single" w:sz="4" w:space="0" w:color="auto"/>
        <w:bottom w:val="single" w:sz="4" w:space="0" w:color="auto"/>
        <w:right w:val="single" w:sz="8" w:space="0" w:color="auto"/>
      </w:pBdr>
      <w:shd w:val="clear" w:color="000000" w:fill="FFFFFF"/>
      <w:spacing w:before="100" w:beforeAutospacing="1" w:after="100" w:afterAutospacing="1"/>
      <w:textAlignment w:val="top"/>
    </w:pPr>
    <w:rPr>
      <w:color w:val="000000"/>
      <w:sz w:val="22"/>
      <w:szCs w:val="22"/>
    </w:rPr>
  </w:style>
  <w:style w:type="paragraph" w:customStyle="1" w:styleId="xl376">
    <w:name w:val="xl376"/>
    <w:basedOn w:val="a"/>
    <w:rsid w:val="00FC17F1"/>
    <w:pPr>
      <w:pBdr>
        <w:top w:val="single" w:sz="4" w:space="0" w:color="auto"/>
        <w:left w:val="single" w:sz="8" w:space="0" w:color="auto"/>
      </w:pBdr>
      <w:shd w:val="clear" w:color="000000" w:fill="FFFFFF"/>
      <w:spacing w:before="100" w:beforeAutospacing="1" w:after="100" w:afterAutospacing="1"/>
      <w:jc w:val="center"/>
      <w:textAlignment w:val="top"/>
    </w:pPr>
    <w:rPr>
      <w:sz w:val="22"/>
      <w:szCs w:val="22"/>
    </w:rPr>
  </w:style>
  <w:style w:type="paragraph" w:customStyle="1" w:styleId="xl377">
    <w:name w:val="xl377"/>
    <w:basedOn w:val="a"/>
    <w:rsid w:val="00FC17F1"/>
    <w:pPr>
      <w:pBdr>
        <w:top w:val="single" w:sz="4" w:space="0" w:color="auto"/>
      </w:pBdr>
      <w:shd w:val="clear" w:color="000000" w:fill="FFFFFF"/>
      <w:spacing w:before="100" w:beforeAutospacing="1" w:after="100" w:afterAutospacing="1"/>
      <w:jc w:val="center"/>
      <w:textAlignment w:val="top"/>
    </w:pPr>
    <w:rPr>
      <w:sz w:val="22"/>
      <w:szCs w:val="22"/>
    </w:rPr>
  </w:style>
  <w:style w:type="paragraph" w:customStyle="1" w:styleId="xl378">
    <w:name w:val="xl378"/>
    <w:basedOn w:val="a"/>
    <w:rsid w:val="00FC17F1"/>
    <w:pPr>
      <w:pBdr>
        <w:top w:val="single" w:sz="4" w:space="0" w:color="auto"/>
        <w:right w:val="single" w:sz="4" w:space="0" w:color="auto"/>
      </w:pBdr>
      <w:shd w:val="clear" w:color="000000" w:fill="FFFFFF"/>
      <w:spacing w:before="100" w:beforeAutospacing="1" w:after="100" w:afterAutospacing="1"/>
      <w:jc w:val="center"/>
      <w:textAlignment w:val="top"/>
    </w:pPr>
    <w:rPr>
      <w:sz w:val="22"/>
      <w:szCs w:val="22"/>
    </w:rPr>
  </w:style>
  <w:style w:type="paragraph" w:customStyle="1" w:styleId="xl379">
    <w:name w:val="xl379"/>
    <w:basedOn w:val="a"/>
    <w:rsid w:val="00FC17F1"/>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top"/>
    </w:pPr>
    <w:rPr>
      <w:color w:val="000000"/>
      <w:sz w:val="22"/>
      <w:szCs w:val="22"/>
    </w:rPr>
  </w:style>
  <w:style w:type="paragraph" w:customStyle="1" w:styleId="xl380">
    <w:name w:val="xl380"/>
    <w:basedOn w:val="a"/>
    <w:rsid w:val="00FC17F1"/>
    <w:pPr>
      <w:pBdr>
        <w:left w:val="single" w:sz="8" w:space="0" w:color="auto"/>
      </w:pBdr>
      <w:shd w:val="clear" w:color="000000" w:fill="FFFFFF"/>
      <w:spacing w:before="100" w:beforeAutospacing="1" w:after="100" w:afterAutospacing="1"/>
      <w:jc w:val="center"/>
      <w:textAlignment w:val="top"/>
    </w:pPr>
    <w:rPr>
      <w:sz w:val="22"/>
      <w:szCs w:val="22"/>
    </w:rPr>
  </w:style>
  <w:style w:type="paragraph" w:customStyle="1" w:styleId="xl381">
    <w:name w:val="xl381"/>
    <w:basedOn w:val="a"/>
    <w:rsid w:val="00FC17F1"/>
    <w:pPr>
      <w:shd w:val="clear" w:color="000000" w:fill="FFFFFF"/>
      <w:spacing w:before="100" w:beforeAutospacing="1" w:after="100" w:afterAutospacing="1"/>
      <w:jc w:val="center"/>
      <w:textAlignment w:val="top"/>
    </w:pPr>
    <w:rPr>
      <w:sz w:val="22"/>
      <w:szCs w:val="22"/>
    </w:rPr>
  </w:style>
  <w:style w:type="paragraph" w:customStyle="1" w:styleId="xl382">
    <w:name w:val="xl382"/>
    <w:basedOn w:val="a"/>
    <w:rsid w:val="00FC17F1"/>
    <w:pPr>
      <w:pBdr>
        <w:right w:val="single" w:sz="4" w:space="0" w:color="auto"/>
      </w:pBdr>
      <w:shd w:val="clear" w:color="000000" w:fill="FFFFFF"/>
      <w:spacing w:before="100" w:beforeAutospacing="1" w:after="100" w:afterAutospacing="1"/>
      <w:jc w:val="center"/>
      <w:textAlignment w:val="top"/>
    </w:pPr>
    <w:rPr>
      <w:sz w:val="22"/>
      <w:szCs w:val="22"/>
    </w:rPr>
  </w:style>
  <w:style w:type="paragraph" w:customStyle="1" w:styleId="xl383">
    <w:name w:val="xl383"/>
    <w:basedOn w:val="a"/>
    <w:rsid w:val="00FC17F1"/>
    <w:pPr>
      <w:pBdr>
        <w:left w:val="single" w:sz="8" w:space="0" w:color="auto"/>
        <w:bottom w:val="single" w:sz="8" w:space="0" w:color="auto"/>
      </w:pBdr>
      <w:shd w:val="clear" w:color="000000" w:fill="FFFFFF"/>
      <w:spacing w:before="100" w:beforeAutospacing="1" w:after="100" w:afterAutospacing="1"/>
      <w:jc w:val="center"/>
      <w:textAlignment w:val="top"/>
    </w:pPr>
    <w:rPr>
      <w:sz w:val="22"/>
      <w:szCs w:val="22"/>
    </w:rPr>
  </w:style>
  <w:style w:type="paragraph" w:customStyle="1" w:styleId="xl384">
    <w:name w:val="xl384"/>
    <w:basedOn w:val="a"/>
    <w:rsid w:val="00FC17F1"/>
    <w:pPr>
      <w:pBdr>
        <w:bottom w:val="single" w:sz="8" w:space="0" w:color="auto"/>
      </w:pBdr>
      <w:shd w:val="clear" w:color="000000" w:fill="FFFFFF"/>
      <w:spacing w:before="100" w:beforeAutospacing="1" w:after="100" w:afterAutospacing="1"/>
      <w:jc w:val="center"/>
      <w:textAlignment w:val="top"/>
    </w:pPr>
    <w:rPr>
      <w:sz w:val="22"/>
      <w:szCs w:val="22"/>
    </w:rPr>
  </w:style>
  <w:style w:type="paragraph" w:customStyle="1" w:styleId="xl385">
    <w:name w:val="xl385"/>
    <w:basedOn w:val="a"/>
    <w:rsid w:val="00FC17F1"/>
    <w:pPr>
      <w:pBdr>
        <w:bottom w:val="single" w:sz="8" w:space="0" w:color="auto"/>
        <w:right w:val="single" w:sz="4" w:space="0" w:color="auto"/>
      </w:pBdr>
      <w:shd w:val="clear" w:color="000000" w:fill="FFFFFF"/>
      <w:spacing w:before="100" w:beforeAutospacing="1" w:after="100" w:afterAutospacing="1"/>
      <w:jc w:val="center"/>
      <w:textAlignment w:val="top"/>
    </w:pPr>
    <w:rPr>
      <w:sz w:val="22"/>
      <w:szCs w:val="22"/>
    </w:rPr>
  </w:style>
  <w:style w:type="paragraph" w:customStyle="1" w:styleId="xl386">
    <w:name w:val="xl386"/>
    <w:basedOn w:val="a"/>
    <w:rsid w:val="00FC17F1"/>
    <w:pPr>
      <w:pBdr>
        <w:left w:val="single" w:sz="4" w:space="0" w:color="auto"/>
        <w:bottom w:val="single" w:sz="8" w:space="0" w:color="auto"/>
        <w:right w:val="single" w:sz="4" w:space="0" w:color="auto"/>
      </w:pBdr>
      <w:shd w:val="clear" w:color="000000" w:fill="FFFFFF"/>
      <w:spacing w:before="100" w:beforeAutospacing="1" w:after="100" w:afterAutospacing="1"/>
      <w:textAlignment w:val="top"/>
    </w:pPr>
    <w:rPr>
      <w:color w:val="000000"/>
      <w:sz w:val="22"/>
      <w:szCs w:val="22"/>
    </w:rPr>
  </w:style>
  <w:style w:type="paragraph" w:customStyle="1" w:styleId="xl387">
    <w:name w:val="xl387"/>
    <w:basedOn w:val="a"/>
    <w:rsid w:val="00FC17F1"/>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top"/>
    </w:pPr>
    <w:rPr>
      <w:color w:val="000000"/>
      <w:sz w:val="22"/>
      <w:szCs w:val="22"/>
    </w:rPr>
  </w:style>
  <w:style w:type="paragraph" w:customStyle="1" w:styleId="xl388">
    <w:name w:val="xl388"/>
    <w:basedOn w:val="a"/>
    <w:rsid w:val="00FC17F1"/>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top"/>
    </w:pPr>
    <w:rPr>
      <w:color w:val="000000"/>
      <w:sz w:val="22"/>
      <w:szCs w:val="22"/>
    </w:rPr>
  </w:style>
  <w:style w:type="paragraph" w:customStyle="1" w:styleId="xl389">
    <w:name w:val="xl389"/>
    <w:basedOn w:val="a"/>
    <w:rsid w:val="00FC17F1"/>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top"/>
    </w:pPr>
    <w:rPr>
      <w:color w:val="000000"/>
      <w:sz w:val="22"/>
      <w:szCs w:val="22"/>
    </w:rPr>
  </w:style>
  <w:style w:type="paragraph" w:customStyle="1" w:styleId="xl390">
    <w:name w:val="xl390"/>
    <w:basedOn w:val="a"/>
    <w:rsid w:val="00FC17F1"/>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top"/>
    </w:pPr>
    <w:rPr>
      <w:color w:val="000000"/>
      <w:sz w:val="22"/>
      <w:szCs w:val="22"/>
    </w:rPr>
  </w:style>
  <w:style w:type="paragraph" w:customStyle="1" w:styleId="xl391">
    <w:name w:val="xl391"/>
    <w:basedOn w:val="a"/>
    <w:rsid w:val="00FC17F1"/>
    <w:pPr>
      <w:pBdr>
        <w:left w:val="single" w:sz="8" w:space="0" w:color="auto"/>
        <w:bottom w:val="single" w:sz="4" w:space="0" w:color="auto"/>
      </w:pBdr>
      <w:shd w:val="clear" w:color="FFFFCC" w:fill="FFFFFF"/>
      <w:spacing w:before="100" w:beforeAutospacing="1" w:after="100" w:afterAutospacing="1"/>
      <w:jc w:val="center"/>
      <w:textAlignment w:val="top"/>
    </w:pPr>
    <w:rPr>
      <w:b/>
      <w:bCs/>
      <w:color w:val="000000"/>
      <w:sz w:val="22"/>
      <w:szCs w:val="22"/>
    </w:rPr>
  </w:style>
  <w:style w:type="paragraph" w:customStyle="1" w:styleId="xl392">
    <w:name w:val="xl392"/>
    <w:basedOn w:val="a"/>
    <w:rsid w:val="00FC17F1"/>
    <w:pPr>
      <w:pBdr>
        <w:bottom w:val="single" w:sz="4" w:space="0" w:color="auto"/>
      </w:pBdr>
      <w:shd w:val="clear" w:color="FFFFCC" w:fill="FFFFFF"/>
      <w:spacing w:before="100" w:beforeAutospacing="1" w:after="100" w:afterAutospacing="1"/>
      <w:jc w:val="center"/>
      <w:textAlignment w:val="top"/>
    </w:pPr>
    <w:rPr>
      <w:b/>
      <w:bCs/>
      <w:color w:val="000000"/>
      <w:sz w:val="22"/>
      <w:szCs w:val="22"/>
    </w:rPr>
  </w:style>
  <w:style w:type="paragraph" w:customStyle="1" w:styleId="xl393">
    <w:name w:val="xl393"/>
    <w:basedOn w:val="a"/>
    <w:rsid w:val="00FC17F1"/>
    <w:pPr>
      <w:pBdr>
        <w:bottom w:val="single" w:sz="4" w:space="0" w:color="auto"/>
        <w:right w:val="single" w:sz="8" w:space="0" w:color="auto"/>
      </w:pBdr>
      <w:shd w:val="clear" w:color="FFFFCC" w:fill="FFFFFF"/>
      <w:spacing w:before="100" w:beforeAutospacing="1" w:after="100" w:afterAutospacing="1"/>
      <w:jc w:val="center"/>
      <w:textAlignment w:val="top"/>
    </w:pPr>
    <w:rPr>
      <w:b/>
      <w:bCs/>
      <w:color w:val="000000"/>
      <w:sz w:val="22"/>
      <w:szCs w:val="22"/>
    </w:rPr>
  </w:style>
  <w:style w:type="paragraph" w:customStyle="1" w:styleId="xl394">
    <w:name w:val="xl394"/>
    <w:basedOn w:val="a"/>
    <w:rsid w:val="00FC17F1"/>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textAlignment w:val="top"/>
    </w:pPr>
    <w:rPr>
      <w:color w:val="000000"/>
      <w:sz w:val="22"/>
      <w:szCs w:val="22"/>
    </w:rPr>
  </w:style>
  <w:style w:type="paragraph" w:customStyle="1" w:styleId="xl395">
    <w:name w:val="xl395"/>
    <w:basedOn w:val="a"/>
    <w:rsid w:val="00FC17F1"/>
    <w:pPr>
      <w:shd w:val="clear" w:color="000000" w:fill="FFFFFF"/>
      <w:spacing w:before="100" w:beforeAutospacing="1" w:after="100" w:afterAutospacing="1"/>
      <w:jc w:val="center"/>
      <w:textAlignment w:val="top"/>
    </w:pPr>
    <w:rPr>
      <w:b/>
      <w:bCs/>
      <w:sz w:val="22"/>
      <w:szCs w:val="22"/>
    </w:rPr>
  </w:style>
  <w:style w:type="paragraph" w:customStyle="1" w:styleId="xl396">
    <w:name w:val="xl396"/>
    <w:basedOn w:val="a"/>
    <w:rsid w:val="00FC17F1"/>
    <w:pPr>
      <w:pBdr>
        <w:top w:val="single" w:sz="4" w:space="0" w:color="auto"/>
        <w:left w:val="single" w:sz="4" w:space="0" w:color="auto"/>
        <w:bottom w:val="single" w:sz="4" w:space="0" w:color="auto"/>
      </w:pBdr>
      <w:shd w:val="clear" w:color="FFFFCC" w:fill="FFFFFF"/>
      <w:spacing w:before="100" w:beforeAutospacing="1" w:after="100" w:afterAutospacing="1"/>
      <w:textAlignment w:val="top"/>
    </w:pPr>
    <w:rPr>
      <w:color w:val="000000"/>
      <w:sz w:val="22"/>
      <w:szCs w:val="22"/>
    </w:rPr>
  </w:style>
  <w:style w:type="paragraph" w:customStyle="1" w:styleId="xl397">
    <w:name w:val="xl397"/>
    <w:basedOn w:val="a"/>
    <w:rsid w:val="00FC17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color w:val="000000"/>
      <w:sz w:val="22"/>
      <w:szCs w:val="22"/>
    </w:rPr>
  </w:style>
  <w:style w:type="paragraph" w:customStyle="1" w:styleId="xl398">
    <w:name w:val="xl398"/>
    <w:basedOn w:val="a"/>
    <w:rsid w:val="00FC17F1"/>
    <w:pPr>
      <w:pBdr>
        <w:top w:val="single" w:sz="4" w:space="0" w:color="auto"/>
        <w:left w:val="single" w:sz="4" w:space="0" w:color="auto"/>
        <w:bottom w:val="single" w:sz="4" w:space="0" w:color="auto"/>
        <w:right w:val="single" w:sz="8" w:space="0" w:color="auto"/>
      </w:pBdr>
      <w:shd w:val="clear" w:color="FFFFCC" w:fill="FFFFFF"/>
      <w:spacing w:before="100" w:beforeAutospacing="1" w:after="100" w:afterAutospacing="1"/>
      <w:jc w:val="center"/>
      <w:textAlignment w:val="top"/>
    </w:pPr>
    <w:rPr>
      <w:color w:val="000000"/>
      <w:sz w:val="22"/>
      <w:szCs w:val="22"/>
    </w:rPr>
  </w:style>
  <w:style w:type="paragraph" w:customStyle="1" w:styleId="xl399">
    <w:name w:val="xl399"/>
    <w:basedOn w:val="a"/>
    <w:rsid w:val="00FC17F1"/>
    <w:pPr>
      <w:pBdr>
        <w:top w:val="single" w:sz="4" w:space="0" w:color="auto"/>
        <w:left w:val="single" w:sz="8" w:space="0" w:color="auto"/>
        <w:bottom w:val="single" w:sz="4" w:space="0" w:color="auto"/>
        <w:right w:val="single" w:sz="4" w:space="0" w:color="auto"/>
      </w:pBdr>
      <w:shd w:val="clear" w:color="EEECE1" w:fill="FFFFFF"/>
      <w:spacing w:before="100" w:beforeAutospacing="1" w:after="100" w:afterAutospacing="1"/>
      <w:jc w:val="center"/>
      <w:textAlignment w:val="top"/>
    </w:pPr>
    <w:rPr>
      <w:b/>
      <w:bCs/>
      <w:color w:val="000000"/>
      <w:sz w:val="22"/>
      <w:szCs w:val="22"/>
    </w:rPr>
  </w:style>
  <w:style w:type="paragraph" w:customStyle="1" w:styleId="xl400">
    <w:name w:val="xl400"/>
    <w:basedOn w:val="a"/>
    <w:rsid w:val="00FC17F1"/>
    <w:pPr>
      <w:pBdr>
        <w:top w:val="single" w:sz="4" w:space="0" w:color="auto"/>
        <w:left w:val="single" w:sz="4" w:space="0" w:color="auto"/>
        <w:bottom w:val="single" w:sz="4" w:space="0" w:color="auto"/>
      </w:pBdr>
      <w:shd w:val="clear" w:color="EEECE1" w:fill="FFFFFF"/>
      <w:spacing w:before="100" w:beforeAutospacing="1" w:after="100" w:afterAutospacing="1"/>
      <w:textAlignment w:val="top"/>
    </w:pPr>
    <w:rPr>
      <w:b/>
      <w:bCs/>
      <w:color w:val="000000"/>
      <w:sz w:val="22"/>
      <w:szCs w:val="22"/>
    </w:rPr>
  </w:style>
  <w:style w:type="paragraph" w:customStyle="1" w:styleId="xl401">
    <w:name w:val="xl401"/>
    <w:basedOn w:val="a"/>
    <w:rsid w:val="00FC17F1"/>
    <w:pPr>
      <w:pBdr>
        <w:top w:val="single" w:sz="4" w:space="0" w:color="auto"/>
        <w:bottom w:val="single" w:sz="4" w:space="0" w:color="auto"/>
      </w:pBdr>
      <w:shd w:val="clear" w:color="EEECE1" w:fill="FFFFFF"/>
      <w:spacing w:before="100" w:beforeAutospacing="1" w:after="100" w:afterAutospacing="1"/>
      <w:textAlignment w:val="top"/>
    </w:pPr>
    <w:rPr>
      <w:b/>
      <w:bCs/>
      <w:color w:val="000000"/>
      <w:sz w:val="22"/>
      <w:szCs w:val="22"/>
    </w:rPr>
  </w:style>
  <w:style w:type="paragraph" w:customStyle="1" w:styleId="xl402">
    <w:name w:val="xl402"/>
    <w:basedOn w:val="a"/>
    <w:rsid w:val="00FC17F1"/>
    <w:pPr>
      <w:pBdr>
        <w:top w:val="single" w:sz="4" w:space="0" w:color="auto"/>
        <w:left w:val="single" w:sz="4" w:space="0" w:color="auto"/>
        <w:bottom w:val="single" w:sz="4" w:space="0" w:color="auto"/>
        <w:right w:val="single" w:sz="8" w:space="0" w:color="auto"/>
      </w:pBdr>
      <w:shd w:val="clear" w:color="EEECE1" w:fill="FFFFFF"/>
      <w:spacing w:before="100" w:beforeAutospacing="1" w:after="100" w:afterAutospacing="1"/>
      <w:jc w:val="center"/>
      <w:textAlignment w:val="top"/>
    </w:pPr>
    <w:rPr>
      <w:b/>
      <w:bCs/>
      <w:color w:val="000000"/>
      <w:sz w:val="22"/>
      <w:szCs w:val="22"/>
    </w:rPr>
  </w:style>
  <w:style w:type="paragraph" w:customStyle="1" w:styleId="xl403">
    <w:name w:val="xl403"/>
    <w:basedOn w:val="a"/>
    <w:rsid w:val="00FC17F1"/>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top"/>
    </w:pPr>
    <w:rPr>
      <w:sz w:val="22"/>
      <w:szCs w:val="22"/>
    </w:rPr>
  </w:style>
  <w:style w:type="paragraph" w:customStyle="1" w:styleId="xl404">
    <w:name w:val="xl404"/>
    <w:basedOn w:val="a"/>
    <w:rsid w:val="00FC17F1"/>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color w:val="000000"/>
      <w:sz w:val="22"/>
      <w:szCs w:val="22"/>
    </w:rPr>
  </w:style>
  <w:style w:type="paragraph" w:customStyle="1" w:styleId="xl405">
    <w:name w:val="xl405"/>
    <w:basedOn w:val="a"/>
    <w:rsid w:val="00FC17F1"/>
    <w:pPr>
      <w:pBdr>
        <w:top w:val="single" w:sz="4" w:space="0" w:color="auto"/>
        <w:left w:val="single" w:sz="4" w:space="0" w:color="auto"/>
        <w:bottom w:val="single" w:sz="4" w:space="0" w:color="auto"/>
        <w:right w:val="single" w:sz="4" w:space="0" w:color="auto"/>
      </w:pBdr>
      <w:shd w:val="clear" w:color="EEECE1" w:fill="FFFFFF"/>
      <w:spacing w:before="100" w:beforeAutospacing="1" w:after="100" w:afterAutospacing="1"/>
      <w:textAlignment w:val="top"/>
    </w:pPr>
    <w:rPr>
      <w:color w:val="000000"/>
      <w:sz w:val="22"/>
      <w:szCs w:val="22"/>
    </w:rPr>
  </w:style>
  <w:style w:type="paragraph" w:customStyle="1" w:styleId="xl406">
    <w:name w:val="xl406"/>
    <w:basedOn w:val="a"/>
    <w:rsid w:val="00FC17F1"/>
    <w:pPr>
      <w:pBdr>
        <w:top w:val="single" w:sz="4" w:space="0" w:color="auto"/>
        <w:left w:val="single" w:sz="4" w:space="0" w:color="auto"/>
        <w:bottom w:val="single" w:sz="4" w:space="0" w:color="auto"/>
        <w:right w:val="single" w:sz="4" w:space="0" w:color="auto"/>
      </w:pBdr>
      <w:shd w:val="clear" w:color="EEECE1" w:fill="FFFFFF"/>
      <w:spacing w:before="100" w:beforeAutospacing="1" w:after="100" w:afterAutospacing="1"/>
      <w:textAlignment w:val="top"/>
    </w:pPr>
    <w:rPr>
      <w:color w:val="000000"/>
      <w:sz w:val="22"/>
      <w:szCs w:val="22"/>
    </w:rPr>
  </w:style>
  <w:style w:type="paragraph" w:customStyle="1" w:styleId="xl407">
    <w:name w:val="xl407"/>
    <w:basedOn w:val="a"/>
    <w:rsid w:val="00FC17F1"/>
    <w:pPr>
      <w:pBdr>
        <w:top w:val="single" w:sz="4" w:space="0" w:color="auto"/>
        <w:left w:val="single" w:sz="4" w:space="0" w:color="auto"/>
        <w:bottom w:val="single" w:sz="4" w:space="0" w:color="auto"/>
        <w:right w:val="single" w:sz="4" w:space="0" w:color="auto"/>
      </w:pBdr>
      <w:shd w:val="clear" w:color="EEECE1" w:fill="FFFFFF"/>
      <w:spacing w:before="100" w:beforeAutospacing="1" w:after="100" w:afterAutospacing="1"/>
      <w:jc w:val="center"/>
      <w:textAlignment w:val="top"/>
    </w:pPr>
    <w:rPr>
      <w:color w:val="000000"/>
      <w:sz w:val="16"/>
      <w:szCs w:val="16"/>
    </w:rPr>
  </w:style>
  <w:style w:type="paragraph" w:customStyle="1" w:styleId="xl408">
    <w:name w:val="xl408"/>
    <w:basedOn w:val="a"/>
    <w:rsid w:val="00FC17F1"/>
    <w:pPr>
      <w:pBdr>
        <w:top w:val="single" w:sz="4" w:space="0" w:color="auto"/>
        <w:left w:val="single" w:sz="4" w:space="0" w:color="auto"/>
        <w:bottom w:val="single" w:sz="4" w:space="0" w:color="auto"/>
        <w:right w:val="single" w:sz="4" w:space="0" w:color="auto"/>
      </w:pBdr>
      <w:shd w:val="clear" w:color="EEECE1" w:fill="FFFFFF"/>
      <w:spacing w:before="100" w:beforeAutospacing="1" w:after="100" w:afterAutospacing="1"/>
      <w:textAlignment w:val="top"/>
    </w:pPr>
    <w:rPr>
      <w:color w:val="000000"/>
      <w:sz w:val="22"/>
      <w:szCs w:val="22"/>
    </w:rPr>
  </w:style>
  <w:style w:type="paragraph" w:customStyle="1" w:styleId="xl409">
    <w:name w:val="xl409"/>
    <w:basedOn w:val="a"/>
    <w:rsid w:val="00FC17F1"/>
    <w:pPr>
      <w:pBdr>
        <w:top w:val="single" w:sz="4" w:space="0" w:color="auto"/>
        <w:left w:val="single" w:sz="4" w:space="0" w:color="auto"/>
        <w:bottom w:val="single" w:sz="4" w:space="0" w:color="auto"/>
        <w:right w:val="single" w:sz="4" w:space="0" w:color="auto"/>
      </w:pBdr>
      <w:shd w:val="clear" w:color="EEECE1" w:fill="FFFFFF"/>
      <w:spacing w:before="100" w:beforeAutospacing="1" w:after="100" w:afterAutospacing="1"/>
      <w:jc w:val="center"/>
      <w:textAlignment w:val="top"/>
    </w:pPr>
    <w:rPr>
      <w:color w:val="000000"/>
    </w:rPr>
  </w:style>
  <w:style w:type="paragraph" w:customStyle="1" w:styleId="xl410">
    <w:name w:val="xl410"/>
    <w:basedOn w:val="a"/>
    <w:rsid w:val="00FC17F1"/>
    <w:pPr>
      <w:pBdr>
        <w:top w:val="single" w:sz="4" w:space="0" w:color="auto"/>
        <w:left w:val="single" w:sz="4" w:space="0" w:color="auto"/>
        <w:bottom w:val="single" w:sz="4" w:space="0" w:color="auto"/>
      </w:pBdr>
      <w:shd w:val="clear" w:color="EEECE1" w:fill="FFFFFF"/>
      <w:spacing w:before="100" w:beforeAutospacing="1" w:after="100" w:afterAutospacing="1"/>
      <w:jc w:val="center"/>
      <w:textAlignment w:val="top"/>
    </w:pPr>
    <w:rPr>
      <w:color w:val="000000"/>
    </w:rPr>
  </w:style>
  <w:style w:type="paragraph" w:customStyle="1" w:styleId="xl411">
    <w:name w:val="xl411"/>
    <w:basedOn w:val="a"/>
    <w:rsid w:val="00FC17F1"/>
    <w:pPr>
      <w:pBdr>
        <w:top w:val="single" w:sz="4" w:space="0" w:color="auto"/>
        <w:left w:val="single" w:sz="4" w:space="0" w:color="auto"/>
        <w:bottom w:val="single" w:sz="4" w:space="0" w:color="auto"/>
        <w:right w:val="single" w:sz="8" w:space="0" w:color="auto"/>
      </w:pBdr>
      <w:shd w:val="clear" w:color="EEECE1" w:fill="FFFFFF"/>
      <w:spacing w:before="100" w:beforeAutospacing="1" w:after="100" w:afterAutospacing="1"/>
      <w:textAlignment w:val="top"/>
    </w:pPr>
    <w:rPr>
      <w:color w:val="000000"/>
      <w:sz w:val="22"/>
      <w:szCs w:val="22"/>
    </w:rPr>
  </w:style>
  <w:style w:type="paragraph" w:customStyle="1" w:styleId="xl412">
    <w:name w:val="xl412"/>
    <w:basedOn w:val="a"/>
    <w:rsid w:val="00FC17F1"/>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top"/>
    </w:pPr>
    <w:rPr>
      <w:sz w:val="22"/>
      <w:szCs w:val="22"/>
    </w:rPr>
  </w:style>
  <w:style w:type="paragraph" w:customStyle="1" w:styleId="xl413">
    <w:name w:val="xl413"/>
    <w:basedOn w:val="a"/>
    <w:rsid w:val="00FC17F1"/>
    <w:pPr>
      <w:pBdr>
        <w:left w:val="single" w:sz="8" w:space="0" w:color="auto"/>
        <w:bottom w:val="single" w:sz="4" w:space="0" w:color="auto"/>
        <w:right w:val="single" w:sz="4" w:space="0" w:color="auto"/>
      </w:pBdr>
      <w:shd w:val="clear" w:color="EEECE1" w:fill="FFFFFF"/>
      <w:spacing w:before="100" w:beforeAutospacing="1" w:after="100" w:afterAutospacing="1"/>
      <w:jc w:val="center"/>
      <w:textAlignment w:val="top"/>
    </w:pPr>
    <w:rPr>
      <w:sz w:val="22"/>
      <w:szCs w:val="22"/>
    </w:rPr>
  </w:style>
  <w:style w:type="paragraph" w:customStyle="1" w:styleId="xl414">
    <w:name w:val="xl414"/>
    <w:basedOn w:val="a"/>
    <w:rsid w:val="00FC17F1"/>
    <w:pPr>
      <w:pBdr>
        <w:top w:val="single" w:sz="4" w:space="0" w:color="auto"/>
        <w:left w:val="single" w:sz="4" w:space="0" w:color="auto"/>
        <w:bottom w:val="single" w:sz="4" w:space="0" w:color="auto"/>
      </w:pBdr>
      <w:shd w:val="clear" w:color="EEECE1" w:fill="FFFFFF"/>
      <w:spacing w:before="100" w:beforeAutospacing="1" w:after="100" w:afterAutospacing="1"/>
      <w:textAlignment w:val="top"/>
    </w:pPr>
    <w:rPr>
      <w:color w:val="000000"/>
      <w:sz w:val="22"/>
      <w:szCs w:val="22"/>
    </w:rPr>
  </w:style>
  <w:style w:type="paragraph" w:customStyle="1" w:styleId="xl415">
    <w:name w:val="xl415"/>
    <w:basedOn w:val="a"/>
    <w:rsid w:val="00FC17F1"/>
    <w:pPr>
      <w:pBdr>
        <w:top w:val="single" w:sz="4" w:space="0" w:color="auto"/>
        <w:left w:val="single" w:sz="4" w:space="0" w:color="auto"/>
        <w:bottom w:val="single" w:sz="4" w:space="0" w:color="auto"/>
        <w:right w:val="single" w:sz="4" w:space="0" w:color="auto"/>
      </w:pBdr>
      <w:shd w:val="clear" w:color="EEECE1" w:fill="FFFFFF"/>
      <w:spacing w:before="100" w:beforeAutospacing="1" w:after="100" w:afterAutospacing="1"/>
      <w:jc w:val="center"/>
      <w:textAlignment w:val="top"/>
    </w:pPr>
    <w:rPr>
      <w:color w:val="000000"/>
      <w:sz w:val="22"/>
      <w:szCs w:val="22"/>
    </w:rPr>
  </w:style>
  <w:style w:type="paragraph" w:customStyle="1" w:styleId="xl416">
    <w:name w:val="xl416"/>
    <w:basedOn w:val="a"/>
    <w:rsid w:val="00FC17F1"/>
    <w:pPr>
      <w:pBdr>
        <w:top w:val="single" w:sz="4" w:space="0" w:color="auto"/>
        <w:left w:val="single" w:sz="4" w:space="0" w:color="auto"/>
        <w:bottom w:val="single" w:sz="4" w:space="0" w:color="auto"/>
        <w:right w:val="single" w:sz="4" w:space="0" w:color="auto"/>
      </w:pBdr>
      <w:shd w:val="clear" w:color="EEECE1" w:fill="FFFFFF"/>
      <w:spacing w:before="100" w:beforeAutospacing="1" w:after="100" w:afterAutospacing="1"/>
      <w:jc w:val="center"/>
      <w:textAlignment w:val="top"/>
    </w:pPr>
    <w:rPr>
      <w:color w:val="000000"/>
      <w:sz w:val="22"/>
      <w:szCs w:val="22"/>
    </w:rPr>
  </w:style>
  <w:style w:type="paragraph" w:customStyle="1" w:styleId="xl417">
    <w:name w:val="xl417"/>
    <w:basedOn w:val="a"/>
    <w:rsid w:val="00FC17F1"/>
    <w:pPr>
      <w:pBdr>
        <w:top w:val="single" w:sz="4" w:space="0" w:color="auto"/>
        <w:left w:val="single" w:sz="4" w:space="0" w:color="auto"/>
        <w:bottom w:val="single" w:sz="4" w:space="0" w:color="auto"/>
        <w:right w:val="single" w:sz="4" w:space="0" w:color="auto"/>
      </w:pBdr>
      <w:shd w:val="clear" w:color="EEECE1" w:fill="FFFFFF"/>
      <w:spacing w:before="100" w:beforeAutospacing="1" w:after="100" w:afterAutospacing="1"/>
      <w:jc w:val="center"/>
      <w:textAlignment w:val="top"/>
    </w:pPr>
    <w:rPr>
      <w:color w:val="000000"/>
      <w:sz w:val="22"/>
      <w:szCs w:val="22"/>
    </w:rPr>
  </w:style>
  <w:style w:type="paragraph" w:customStyle="1" w:styleId="xl418">
    <w:name w:val="xl418"/>
    <w:basedOn w:val="a"/>
    <w:rsid w:val="00FC17F1"/>
    <w:pPr>
      <w:pBdr>
        <w:top w:val="single" w:sz="4" w:space="0" w:color="auto"/>
        <w:left w:val="single" w:sz="4" w:space="0" w:color="auto"/>
        <w:bottom w:val="single" w:sz="4" w:space="0" w:color="auto"/>
        <w:right w:val="single" w:sz="4" w:space="0" w:color="auto"/>
      </w:pBdr>
      <w:shd w:val="clear" w:color="EEECE1" w:fill="FFFFFF"/>
      <w:spacing w:before="100" w:beforeAutospacing="1" w:after="100" w:afterAutospacing="1"/>
      <w:textAlignment w:val="top"/>
    </w:pPr>
    <w:rPr>
      <w:color w:val="000000"/>
      <w:sz w:val="22"/>
      <w:szCs w:val="22"/>
    </w:rPr>
  </w:style>
  <w:style w:type="paragraph" w:customStyle="1" w:styleId="xl419">
    <w:name w:val="xl419"/>
    <w:basedOn w:val="a"/>
    <w:rsid w:val="00FC17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sz w:val="22"/>
      <w:szCs w:val="22"/>
    </w:rPr>
  </w:style>
  <w:style w:type="paragraph" w:customStyle="1" w:styleId="xl420">
    <w:name w:val="xl420"/>
    <w:basedOn w:val="a"/>
    <w:rsid w:val="00FC17F1"/>
    <w:pPr>
      <w:pBdr>
        <w:top w:val="single" w:sz="4" w:space="0" w:color="auto"/>
        <w:left w:val="single" w:sz="4" w:space="0" w:color="auto"/>
        <w:bottom w:val="single" w:sz="4" w:space="0" w:color="auto"/>
      </w:pBdr>
      <w:shd w:val="clear" w:color="EEECE1" w:fill="FFFFFF"/>
      <w:spacing w:before="100" w:beforeAutospacing="1" w:after="100" w:afterAutospacing="1"/>
      <w:jc w:val="center"/>
      <w:textAlignment w:val="top"/>
    </w:pPr>
    <w:rPr>
      <w:color w:val="000000"/>
      <w:sz w:val="22"/>
      <w:szCs w:val="22"/>
    </w:rPr>
  </w:style>
  <w:style w:type="paragraph" w:customStyle="1" w:styleId="xl421">
    <w:name w:val="xl421"/>
    <w:basedOn w:val="a"/>
    <w:rsid w:val="00FC17F1"/>
    <w:pPr>
      <w:pBdr>
        <w:top w:val="single" w:sz="4" w:space="0" w:color="auto"/>
        <w:left w:val="single" w:sz="4" w:space="0" w:color="auto"/>
        <w:bottom w:val="single" w:sz="4" w:space="0" w:color="auto"/>
        <w:right w:val="single" w:sz="8" w:space="0" w:color="auto"/>
      </w:pBdr>
      <w:shd w:val="clear" w:color="EEECE1" w:fill="FFFFFF"/>
      <w:spacing w:before="100" w:beforeAutospacing="1" w:after="100" w:afterAutospacing="1"/>
      <w:jc w:val="center"/>
      <w:textAlignment w:val="top"/>
    </w:pPr>
    <w:rPr>
      <w:color w:val="000000"/>
      <w:sz w:val="22"/>
      <w:szCs w:val="22"/>
    </w:rPr>
  </w:style>
  <w:style w:type="paragraph" w:customStyle="1" w:styleId="xl422">
    <w:name w:val="xl422"/>
    <w:basedOn w:val="a"/>
    <w:rsid w:val="00FC17F1"/>
    <w:pPr>
      <w:pBdr>
        <w:top w:val="single" w:sz="4" w:space="0" w:color="auto"/>
        <w:left w:val="single" w:sz="4" w:space="0" w:color="auto"/>
        <w:bottom w:val="single" w:sz="4" w:space="0" w:color="auto"/>
        <w:right w:val="single" w:sz="4" w:space="0" w:color="auto"/>
      </w:pBdr>
      <w:shd w:val="clear" w:color="EEECE1" w:fill="FFFFFF"/>
      <w:spacing w:before="100" w:beforeAutospacing="1" w:after="100" w:afterAutospacing="1"/>
      <w:textAlignment w:val="top"/>
    </w:pPr>
    <w:rPr>
      <w:b/>
      <w:bCs/>
      <w:color w:val="000000"/>
      <w:sz w:val="22"/>
      <w:szCs w:val="22"/>
    </w:rPr>
  </w:style>
  <w:style w:type="paragraph" w:customStyle="1" w:styleId="xl423">
    <w:name w:val="xl423"/>
    <w:basedOn w:val="a"/>
    <w:rsid w:val="00FC17F1"/>
    <w:pPr>
      <w:pBdr>
        <w:top w:val="single" w:sz="4" w:space="0" w:color="auto"/>
        <w:bottom w:val="single" w:sz="4" w:space="0" w:color="auto"/>
        <w:right w:val="single" w:sz="4" w:space="0" w:color="auto"/>
      </w:pBdr>
      <w:shd w:val="clear" w:color="EEECE1" w:fill="FFFFFF"/>
      <w:spacing w:before="100" w:beforeAutospacing="1" w:after="100" w:afterAutospacing="1"/>
      <w:textAlignment w:val="top"/>
    </w:pPr>
    <w:rPr>
      <w:b/>
      <w:bCs/>
      <w:color w:val="000000"/>
      <w:sz w:val="22"/>
      <w:szCs w:val="22"/>
    </w:rPr>
  </w:style>
  <w:style w:type="paragraph" w:customStyle="1" w:styleId="xl424">
    <w:name w:val="xl424"/>
    <w:basedOn w:val="a"/>
    <w:rsid w:val="00FC17F1"/>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color w:val="000000"/>
      <w:sz w:val="22"/>
      <w:szCs w:val="22"/>
    </w:rPr>
  </w:style>
  <w:style w:type="paragraph" w:customStyle="1" w:styleId="xl425">
    <w:name w:val="xl425"/>
    <w:basedOn w:val="a"/>
    <w:rsid w:val="00FC17F1"/>
    <w:pPr>
      <w:pBdr>
        <w:left w:val="single" w:sz="4" w:space="0" w:color="auto"/>
        <w:right w:val="single" w:sz="4" w:space="0" w:color="auto"/>
      </w:pBdr>
      <w:shd w:val="clear" w:color="000000" w:fill="FFFFFF"/>
      <w:spacing w:before="100" w:beforeAutospacing="1" w:after="100" w:afterAutospacing="1"/>
      <w:jc w:val="center"/>
      <w:textAlignment w:val="top"/>
    </w:pPr>
    <w:rPr>
      <w:color w:val="000000"/>
      <w:sz w:val="22"/>
      <w:szCs w:val="22"/>
    </w:rPr>
  </w:style>
  <w:style w:type="paragraph" w:customStyle="1" w:styleId="xl426">
    <w:name w:val="xl426"/>
    <w:basedOn w:val="a"/>
    <w:rsid w:val="00FC17F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sz w:val="22"/>
      <w:szCs w:val="22"/>
    </w:rPr>
  </w:style>
  <w:style w:type="paragraph" w:customStyle="1" w:styleId="xl427">
    <w:name w:val="xl427"/>
    <w:basedOn w:val="a"/>
    <w:rsid w:val="00FC17F1"/>
    <w:pPr>
      <w:pBdr>
        <w:top w:val="single" w:sz="4" w:space="0" w:color="auto"/>
        <w:left w:val="single" w:sz="4" w:space="0" w:color="auto"/>
        <w:bottom w:val="single" w:sz="4" w:space="0" w:color="auto"/>
        <w:right w:val="single" w:sz="8" w:space="0" w:color="auto"/>
      </w:pBdr>
      <w:shd w:val="clear" w:color="FFFFCC" w:fill="FFFFFF"/>
      <w:spacing w:before="100" w:beforeAutospacing="1" w:after="100" w:afterAutospacing="1"/>
      <w:jc w:val="center"/>
      <w:textAlignment w:val="top"/>
    </w:pPr>
    <w:rPr>
      <w:b/>
      <w:bCs/>
      <w:color w:val="000000"/>
      <w:sz w:val="22"/>
      <w:szCs w:val="22"/>
    </w:rPr>
  </w:style>
  <w:style w:type="paragraph" w:customStyle="1" w:styleId="xl428">
    <w:name w:val="xl428"/>
    <w:basedOn w:val="a"/>
    <w:rsid w:val="00FC17F1"/>
    <w:pPr>
      <w:pBdr>
        <w:top w:val="single" w:sz="4" w:space="0" w:color="auto"/>
        <w:left w:val="single" w:sz="4" w:space="0" w:color="auto"/>
        <w:bottom w:val="single" w:sz="4" w:space="0" w:color="auto"/>
        <w:right w:val="single" w:sz="4" w:space="0" w:color="auto"/>
      </w:pBdr>
      <w:shd w:val="clear" w:color="EEECE1" w:fill="FFFFFF"/>
      <w:spacing w:before="100" w:beforeAutospacing="1" w:after="100" w:afterAutospacing="1"/>
      <w:jc w:val="center"/>
      <w:textAlignment w:val="top"/>
    </w:pPr>
    <w:rPr>
      <w:color w:val="000000"/>
    </w:rPr>
  </w:style>
  <w:style w:type="paragraph" w:customStyle="1" w:styleId="xl429">
    <w:name w:val="xl429"/>
    <w:basedOn w:val="a"/>
    <w:rsid w:val="00FC17F1"/>
    <w:pPr>
      <w:pBdr>
        <w:top w:val="single" w:sz="4" w:space="0" w:color="auto"/>
        <w:left w:val="single" w:sz="4" w:space="0" w:color="auto"/>
        <w:bottom w:val="single" w:sz="4" w:space="0" w:color="auto"/>
        <w:right w:val="single" w:sz="4" w:space="0" w:color="auto"/>
      </w:pBdr>
      <w:shd w:val="clear" w:color="EEECE1" w:fill="FFFFFF"/>
      <w:spacing w:before="100" w:beforeAutospacing="1" w:after="100" w:afterAutospacing="1"/>
      <w:jc w:val="center"/>
      <w:textAlignment w:val="top"/>
    </w:pPr>
    <w:rPr>
      <w:color w:val="000000"/>
      <w:sz w:val="22"/>
      <w:szCs w:val="22"/>
    </w:rPr>
  </w:style>
  <w:style w:type="paragraph" w:customStyle="1" w:styleId="xl430">
    <w:name w:val="xl430"/>
    <w:basedOn w:val="a"/>
    <w:rsid w:val="00FC17F1"/>
    <w:pPr>
      <w:pBdr>
        <w:left w:val="single" w:sz="8" w:space="0" w:color="auto"/>
        <w:bottom w:val="single" w:sz="8" w:space="0" w:color="auto"/>
      </w:pBdr>
      <w:shd w:val="clear" w:color="FFFFCC" w:fill="FFFFFF"/>
      <w:spacing w:before="100" w:beforeAutospacing="1" w:after="100" w:afterAutospacing="1"/>
      <w:jc w:val="center"/>
      <w:textAlignment w:val="top"/>
    </w:pPr>
    <w:rPr>
      <w:color w:val="000000"/>
      <w:sz w:val="22"/>
      <w:szCs w:val="22"/>
    </w:rPr>
  </w:style>
  <w:style w:type="paragraph" w:customStyle="1" w:styleId="xl431">
    <w:name w:val="xl431"/>
    <w:basedOn w:val="a"/>
    <w:rsid w:val="00FC17F1"/>
    <w:pPr>
      <w:pBdr>
        <w:bottom w:val="single" w:sz="8" w:space="0" w:color="auto"/>
      </w:pBdr>
      <w:shd w:val="clear" w:color="FFFFCC" w:fill="FFFFFF"/>
      <w:spacing w:before="100" w:beforeAutospacing="1" w:after="100" w:afterAutospacing="1"/>
      <w:jc w:val="center"/>
      <w:textAlignment w:val="top"/>
    </w:pPr>
    <w:rPr>
      <w:color w:val="000000"/>
      <w:sz w:val="22"/>
      <w:szCs w:val="22"/>
    </w:rPr>
  </w:style>
  <w:style w:type="paragraph" w:customStyle="1" w:styleId="xl432">
    <w:name w:val="xl432"/>
    <w:basedOn w:val="a"/>
    <w:rsid w:val="00FC17F1"/>
    <w:pPr>
      <w:pBdr>
        <w:bottom w:val="single" w:sz="8" w:space="0" w:color="auto"/>
        <w:right w:val="single" w:sz="4" w:space="0" w:color="auto"/>
      </w:pBdr>
      <w:shd w:val="clear" w:color="FFFFCC" w:fill="FFFFFF"/>
      <w:spacing w:before="100" w:beforeAutospacing="1" w:after="100" w:afterAutospacing="1"/>
      <w:jc w:val="center"/>
      <w:textAlignment w:val="top"/>
    </w:pPr>
    <w:rPr>
      <w:color w:val="000000"/>
      <w:sz w:val="22"/>
      <w:szCs w:val="22"/>
    </w:rPr>
  </w:style>
  <w:style w:type="paragraph" w:customStyle="1" w:styleId="xl433">
    <w:name w:val="xl433"/>
    <w:basedOn w:val="a"/>
    <w:rsid w:val="00FC17F1"/>
    <w:pPr>
      <w:pBdr>
        <w:top w:val="single" w:sz="8" w:space="0" w:color="auto"/>
        <w:left w:val="single" w:sz="8" w:space="0" w:color="auto"/>
        <w:bottom w:val="single" w:sz="4" w:space="0" w:color="auto"/>
      </w:pBdr>
      <w:shd w:val="clear" w:color="FFFFCC" w:fill="FFFFFF"/>
      <w:spacing w:before="100" w:beforeAutospacing="1" w:after="100" w:afterAutospacing="1"/>
      <w:jc w:val="center"/>
      <w:textAlignment w:val="top"/>
    </w:pPr>
    <w:rPr>
      <w:b/>
      <w:bCs/>
      <w:color w:val="000000"/>
      <w:sz w:val="22"/>
      <w:szCs w:val="22"/>
    </w:rPr>
  </w:style>
  <w:style w:type="paragraph" w:customStyle="1" w:styleId="xl434">
    <w:name w:val="xl434"/>
    <w:basedOn w:val="a"/>
    <w:rsid w:val="00FC17F1"/>
    <w:pPr>
      <w:pBdr>
        <w:top w:val="single" w:sz="8" w:space="0" w:color="auto"/>
        <w:bottom w:val="single" w:sz="4" w:space="0" w:color="auto"/>
      </w:pBdr>
      <w:shd w:val="clear" w:color="FFFFCC" w:fill="FFFFFF"/>
      <w:spacing w:before="100" w:beforeAutospacing="1" w:after="100" w:afterAutospacing="1"/>
      <w:jc w:val="center"/>
      <w:textAlignment w:val="top"/>
    </w:pPr>
    <w:rPr>
      <w:b/>
      <w:bCs/>
      <w:color w:val="000000"/>
      <w:sz w:val="22"/>
      <w:szCs w:val="22"/>
    </w:rPr>
  </w:style>
  <w:style w:type="paragraph" w:customStyle="1" w:styleId="xl435">
    <w:name w:val="xl435"/>
    <w:basedOn w:val="a"/>
    <w:rsid w:val="00FC17F1"/>
    <w:pPr>
      <w:pBdr>
        <w:top w:val="single" w:sz="8" w:space="0" w:color="auto"/>
        <w:bottom w:val="single" w:sz="4" w:space="0" w:color="auto"/>
        <w:right w:val="single" w:sz="8" w:space="0" w:color="auto"/>
      </w:pBdr>
      <w:shd w:val="clear" w:color="FFFFCC" w:fill="FFFFFF"/>
      <w:spacing w:before="100" w:beforeAutospacing="1" w:after="100" w:afterAutospacing="1"/>
      <w:jc w:val="center"/>
      <w:textAlignment w:val="top"/>
    </w:pPr>
    <w:rPr>
      <w:b/>
      <w:bCs/>
      <w:color w:val="000000"/>
      <w:sz w:val="22"/>
      <w:szCs w:val="22"/>
    </w:rPr>
  </w:style>
  <w:style w:type="paragraph" w:customStyle="1" w:styleId="xl436">
    <w:name w:val="xl436"/>
    <w:basedOn w:val="a"/>
    <w:rsid w:val="00FC17F1"/>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top"/>
    </w:pPr>
    <w:rPr>
      <w:b/>
      <w:bCs/>
      <w:color w:val="000000"/>
      <w:sz w:val="22"/>
      <w:szCs w:val="22"/>
    </w:rPr>
  </w:style>
  <w:style w:type="paragraph" w:customStyle="1" w:styleId="xl437">
    <w:name w:val="xl437"/>
    <w:basedOn w:val="a"/>
    <w:rsid w:val="00FC17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color w:val="000000"/>
      <w:sz w:val="22"/>
      <w:szCs w:val="22"/>
    </w:rPr>
  </w:style>
  <w:style w:type="paragraph" w:customStyle="1" w:styleId="xl438">
    <w:name w:val="xl438"/>
    <w:basedOn w:val="a"/>
    <w:rsid w:val="00FC17F1"/>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color w:val="000000"/>
      <w:sz w:val="22"/>
      <w:szCs w:val="22"/>
    </w:rPr>
  </w:style>
  <w:style w:type="paragraph" w:customStyle="1" w:styleId="xl439">
    <w:name w:val="xl439"/>
    <w:basedOn w:val="a"/>
    <w:rsid w:val="00FC17F1"/>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top"/>
    </w:pPr>
    <w:rPr>
      <w:b/>
      <w:bCs/>
      <w:color w:val="000000"/>
      <w:sz w:val="22"/>
      <w:szCs w:val="22"/>
    </w:rPr>
  </w:style>
  <w:style w:type="paragraph" w:customStyle="1" w:styleId="xl440">
    <w:name w:val="xl440"/>
    <w:basedOn w:val="a"/>
    <w:rsid w:val="00FC17F1"/>
    <w:pPr>
      <w:pBdr>
        <w:left w:val="single" w:sz="8" w:space="0" w:color="auto"/>
        <w:bottom w:val="single" w:sz="4" w:space="0" w:color="auto"/>
      </w:pBdr>
      <w:shd w:val="clear" w:color="000000" w:fill="FFFFFF"/>
      <w:spacing w:before="100" w:beforeAutospacing="1" w:after="100" w:afterAutospacing="1"/>
      <w:jc w:val="center"/>
      <w:textAlignment w:val="top"/>
    </w:pPr>
    <w:rPr>
      <w:sz w:val="22"/>
      <w:szCs w:val="22"/>
    </w:rPr>
  </w:style>
  <w:style w:type="paragraph" w:customStyle="1" w:styleId="xl441">
    <w:name w:val="xl441"/>
    <w:basedOn w:val="a"/>
    <w:rsid w:val="00FC17F1"/>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top"/>
    </w:pPr>
    <w:rPr>
      <w:b/>
      <w:bCs/>
      <w:sz w:val="22"/>
      <w:szCs w:val="22"/>
    </w:rPr>
  </w:style>
  <w:style w:type="paragraph" w:customStyle="1" w:styleId="xl442">
    <w:name w:val="xl442"/>
    <w:basedOn w:val="a"/>
    <w:rsid w:val="00FC17F1"/>
    <w:pPr>
      <w:pBdr>
        <w:top w:val="single" w:sz="4" w:space="0" w:color="auto"/>
        <w:left w:val="single" w:sz="4" w:space="0" w:color="auto"/>
        <w:bottom w:val="single" w:sz="4" w:space="0" w:color="auto"/>
        <w:right w:val="single" w:sz="4" w:space="0" w:color="auto"/>
      </w:pBdr>
      <w:shd w:val="clear" w:color="EEECE1" w:fill="FFFFFF"/>
      <w:spacing w:before="100" w:beforeAutospacing="1" w:after="100" w:afterAutospacing="1"/>
      <w:jc w:val="right"/>
      <w:textAlignment w:val="top"/>
    </w:pPr>
    <w:rPr>
      <w:color w:val="000000"/>
      <w:sz w:val="22"/>
      <w:szCs w:val="22"/>
    </w:rPr>
  </w:style>
  <w:style w:type="paragraph" w:customStyle="1" w:styleId="xl443">
    <w:name w:val="xl443"/>
    <w:basedOn w:val="a"/>
    <w:rsid w:val="00FC17F1"/>
    <w:pPr>
      <w:pBdr>
        <w:top w:val="single" w:sz="4" w:space="0" w:color="auto"/>
        <w:left w:val="single" w:sz="4" w:space="0" w:color="auto"/>
        <w:bottom w:val="single" w:sz="4" w:space="0" w:color="auto"/>
        <w:right w:val="single" w:sz="4" w:space="0" w:color="auto"/>
      </w:pBdr>
      <w:shd w:val="clear" w:color="EEECE1" w:fill="FFFFFF"/>
      <w:spacing w:before="100" w:beforeAutospacing="1" w:after="100" w:afterAutospacing="1"/>
      <w:jc w:val="right"/>
      <w:textAlignment w:val="top"/>
    </w:pPr>
    <w:rPr>
      <w:color w:val="000000"/>
      <w:sz w:val="22"/>
      <w:szCs w:val="22"/>
    </w:rPr>
  </w:style>
  <w:style w:type="paragraph" w:customStyle="1" w:styleId="xl444">
    <w:name w:val="xl444"/>
    <w:basedOn w:val="a"/>
    <w:rsid w:val="00FC17F1"/>
    <w:pPr>
      <w:pBdr>
        <w:top w:val="single" w:sz="4" w:space="0" w:color="auto"/>
        <w:right w:val="single" w:sz="8" w:space="0" w:color="auto"/>
      </w:pBdr>
      <w:shd w:val="clear" w:color="000000" w:fill="FFFFFF"/>
      <w:spacing w:before="100" w:beforeAutospacing="1" w:after="100" w:afterAutospacing="1"/>
      <w:jc w:val="center"/>
      <w:textAlignment w:val="top"/>
    </w:pPr>
    <w:rPr>
      <w:color w:val="000000"/>
      <w:sz w:val="22"/>
      <w:szCs w:val="22"/>
    </w:rPr>
  </w:style>
  <w:style w:type="paragraph" w:customStyle="1" w:styleId="xl445">
    <w:name w:val="xl445"/>
    <w:basedOn w:val="a"/>
    <w:rsid w:val="00FC17F1"/>
    <w:pPr>
      <w:pBdr>
        <w:bottom w:val="single" w:sz="8" w:space="0" w:color="auto"/>
      </w:pBdr>
      <w:shd w:val="clear" w:color="000000" w:fill="FFFFFF"/>
      <w:spacing w:before="100" w:beforeAutospacing="1" w:after="100" w:afterAutospacing="1"/>
      <w:textAlignment w:val="top"/>
    </w:pPr>
    <w:rPr>
      <w:sz w:val="22"/>
      <w:szCs w:val="22"/>
    </w:rPr>
  </w:style>
  <w:style w:type="paragraph" w:customStyle="1" w:styleId="xl446">
    <w:name w:val="xl446"/>
    <w:basedOn w:val="a"/>
    <w:rsid w:val="00FC17F1"/>
    <w:pPr>
      <w:pBdr>
        <w:top w:val="single" w:sz="4" w:space="0" w:color="auto"/>
        <w:left w:val="single" w:sz="4" w:space="0" w:color="auto"/>
        <w:bottom w:val="single" w:sz="8" w:space="0" w:color="auto"/>
        <w:right w:val="single" w:sz="4" w:space="0" w:color="auto"/>
      </w:pBdr>
      <w:shd w:val="clear" w:color="EEECE1" w:fill="FFFFFF"/>
      <w:spacing w:before="100" w:beforeAutospacing="1" w:after="100" w:afterAutospacing="1"/>
      <w:jc w:val="right"/>
      <w:textAlignment w:val="top"/>
    </w:pPr>
    <w:rPr>
      <w:color w:val="000000"/>
      <w:sz w:val="22"/>
      <w:szCs w:val="22"/>
    </w:rPr>
  </w:style>
  <w:style w:type="paragraph" w:customStyle="1" w:styleId="xl447">
    <w:name w:val="xl447"/>
    <w:basedOn w:val="a"/>
    <w:rsid w:val="00FC17F1"/>
    <w:pPr>
      <w:pBdr>
        <w:top w:val="single" w:sz="4" w:space="0" w:color="auto"/>
        <w:left w:val="single" w:sz="4" w:space="0" w:color="auto"/>
        <w:bottom w:val="single" w:sz="8" w:space="0" w:color="auto"/>
        <w:right w:val="single" w:sz="4" w:space="0" w:color="auto"/>
      </w:pBdr>
      <w:shd w:val="clear" w:color="EEECE1" w:fill="FFFFFF"/>
      <w:spacing w:before="100" w:beforeAutospacing="1" w:after="100" w:afterAutospacing="1"/>
      <w:jc w:val="center"/>
      <w:textAlignment w:val="top"/>
    </w:pPr>
    <w:rPr>
      <w:color w:val="000000"/>
    </w:rPr>
  </w:style>
  <w:style w:type="paragraph" w:customStyle="1" w:styleId="xl448">
    <w:name w:val="xl448"/>
    <w:basedOn w:val="a"/>
    <w:rsid w:val="00FC17F1"/>
    <w:pPr>
      <w:pBdr>
        <w:top w:val="single" w:sz="4" w:space="0" w:color="auto"/>
        <w:left w:val="single" w:sz="4" w:space="0" w:color="auto"/>
        <w:bottom w:val="single" w:sz="8" w:space="0" w:color="auto"/>
        <w:right w:val="single" w:sz="4" w:space="0" w:color="auto"/>
      </w:pBdr>
      <w:shd w:val="clear" w:color="EEECE1" w:fill="FFFFFF"/>
      <w:spacing w:before="100" w:beforeAutospacing="1" w:after="100" w:afterAutospacing="1"/>
      <w:jc w:val="center"/>
      <w:textAlignment w:val="top"/>
    </w:pPr>
    <w:rPr>
      <w:color w:val="000000"/>
      <w:sz w:val="22"/>
      <w:szCs w:val="22"/>
    </w:rPr>
  </w:style>
  <w:style w:type="paragraph" w:customStyle="1" w:styleId="xl449">
    <w:name w:val="xl449"/>
    <w:basedOn w:val="a"/>
    <w:rsid w:val="00FC17F1"/>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top"/>
    </w:pPr>
    <w:rPr>
      <w:color w:val="000000"/>
      <w:sz w:val="22"/>
      <w:szCs w:val="22"/>
    </w:rPr>
  </w:style>
  <w:style w:type="paragraph" w:customStyle="1" w:styleId="xl450">
    <w:name w:val="xl450"/>
    <w:basedOn w:val="a"/>
    <w:rsid w:val="00FC17F1"/>
    <w:pPr>
      <w:pBdr>
        <w:top w:val="single" w:sz="4" w:space="0" w:color="auto"/>
        <w:bottom w:val="single" w:sz="8" w:space="0" w:color="auto"/>
      </w:pBdr>
      <w:shd w:val="clear" w:color="000000" w:fill="FFFFFF"/>
      <w:spacing w:before="100" w:beforeAutospacing="1" w:after="100" w:afterAutospacing="1"/>
      <w:jc w:val="center"/>
      <w:textAlignment w:val="top"/>
    </w:pPr>
    <w:rPr>
      <w:color w:val="000000"/>
      <w:sz w:val="22"/>
      <w:szCs w:val="22"/>
    </w:rPr>
  </w:style>
  <w:style w:type="paragraph" w:customStyle="1" w:styleId="xl451">
    <w:name w:val="xl451"/>
    <w:basedOn w:val="a"/>
    <w:rsid w:val="00FC17F1"/>
    <w:pPr>
      <w:shd w:val="clear" w:color="000000" w:fill="FFFFFF"/>
      <w:spacing w:before="100" w:beforeAutospacing="1" w:after="100" w:afterAutospacing="1"/>
      <w:textAlignment w:val="top"/>
    </w:pPr>
    <w:rPr>
      <w:sz w:val="22"/>
      <w:szCs w:val="22"/>
    </w:rPr>
  </w:style>
  <w:style w:type="paragraph" w:customStyle="1" w:styleId="xl452">
    <w:name w:val="xl452"/>
    <w:basedOn w:val="a"/>
    <w:rsid w:val="00FC17F1"/>
    <w:pPr>
      <w:shd w:val="clear" w:color="000000" w:fill="FFFFFF"/>
      <w:spacing w:before="100" w:beforeAutospacing="1" w:after="100" w:afterAutospacing="1"/>
      <w:textAlignment w:val="top"/>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9564">
      <w:bodyDiv w:val="1"/>
      <w:marLeft w:val="0"/>
      <w:marRight w:val="0"/>
      <w:marTop w:val="0"/>
      <w:marBottom w:val="0"/>
      <w:divBdr>
        <w:top w:val="none" w:sz="0" w:space="0" w:color="auto"/>
        <w:left w:val="none" w:sz="0" w:space="0" w:color="auto"/>
        <w:bottom w:val="none" w:sz="0" w:space="0" w:color="auto"/>
        <w:right w:val="none" w:sz="0" w:space="0" w:color="auto"/>
      </w:divBdr>
    </w:div>
    <w:div w:id="13770313">
      <w:bodyDiv w:val="1"/>
      <w:marLeft w:val="0"/>
      <w:marRight w:val="0"/>
      <w:marTop w:val="0"/>
      <w:marBottom w:val="0"/>
      <w:divBdr>
        <w:top w:val="none" w:sz="0" w:space="0" w:color="auto"/>
        <w:left w:val="none" w:sz="0" w:space="0" w:color="auto"/>
        <w:bottom w:val="none" w:sz="0" w:space="0" w:color="auto"/>
        <w:right w:val="none" w:sz="0" w:space="0" w:color="auto"/>
      </w:divBdr>
    </w:div>
    <w:div w:id="20865005">
      <w:bodyDiv w:val="1"/>
      <w:marLeft w:val="0"/>
      <w:marRight w:val="0"/>
      <w:marTop w:val="0"/>
      <w:marBottom w:val="0"/>
      <w:divBdr>
        <w:top w:val="none" w:sz="0" w:space="0" w:color="auto"/>
        <w:left w:val="none" w:sz="0" w:space="0" w:color="auto"/>
        <w:bottom w:val="none" w:sz="0" w:space="0" w:color="auto"/>
        <w:right w:val="none" w:sz="0" w:space="0" w:color="auto"/>
      </w:divBdr>
    </w:div>
    <w:div w:id="43986153">
      <w:bodyDiv w:val="1"/>
      <w:marLeft w:val="0"/>
      <w:marRight w:val="0"/>
      <w:marTop w:val="0"/>
      <w:marBottom w:val="0"/>
      <w:divBdr>
        <w:top w:val="none" w:sz="0" w:space="0" w:color="auto"/>
        <w:left w:val="none" w:sz="0" w:space="0" w:color="auto"/>
        <w:bottom w:val="none" w:sz="0" w:space="0" w:color="auto"/>
        <w:right w:val="none" w:sz="0" w:space="0" w:color="auto"/>
      </w:divBdr>
    </w:div>
    <w:div w:id="54279977">
      <w:bodyDiv w:val="1"/>
      <w:marLeft w:val="0"/>
      <w:marRight w:val="0"/>
      <w:marTop w:val="0"/>
      <w:marBottom w:val="0"/>
      <w:divBdr>
        <w:top w:val="none" w:sz="0" w:space="0" w:color="auto"/>
        <w:left w:val="none" w:sz="0" w:space="0" w:color="auto"/>
        <w:bottom w:val="none" w:sz="0" w:space="0" w:color="auto"/>
        <w:right w:val="none" w:sz="0" w:space="0" w:color="auto"/>
      </w:divBdr>
    </w:div>
    <w:div w:id="73015330">
      <w:bodyDiv w:val="1"/>
      <w:marLeft w:val="0"/>
      <w:marRight w:val="0"/>
      <w:marTop w:val="0"/>
      <w:marBottom w:val="0"/>
      <w:divBdr>
        <w:top w:val="none" w:sz="0" w:space="0" w:color="auto"/>
        <w:left w:val="none" w:sz="0" w:space="0" w:color="auto"/>
        <w:bottom w:val="none" w:sz="0" w:space="0" w:color="auto"/>
        <w:right w:val="none" w:sz="0" w:space="0" w:color="auto"/>
      </w:divBdr>
    </w:div>
    <w:div w:id="79452267">
      <w:bodyDiv w:val="1"/>
      <w:marLeft w:val="0"/>
      <w:marRight w:val="0"/>
      <w:marTop w:val="0"/>
      <w:marBottom w:val="0"/>
      <w:divBdr>
        <w:top w:val="none" w:sz="0" w:space="0" w:color="auto"/>
        <w:left w:val="none" w:sz="0" w:space="0" w:color="auto"/>
        <w:bottom w:val="none" w:sz="0" w:space="0" w:color="auto"/>
        <w:right w:val="none" w:sz="0" w:space="0" w:color="auto"/>
      </w:divBdr>
    </w:div>
    <w:div w:id="97457946">
      <w:bodyDiv w:val="1"/>
      <w:marLeft w:val="0"/>
      <w:marRight w:val="0"/>
      <w:marTop w:val="0"/>
      <w:marBottom w:val="0"/>
      <w:divBdr>
        <w:top w:val="none" w:sz="0" w:space="0" w:color="auto"/>
        <w:left w:val="none" w:sz="0" w:space="0" w:color="auto"/>
        <w:bottom w:val="none" w:sz="0" w:space="0" w:color="auto"/>
        <w:right w:val="none" w:sz="0" w:space="0" w:color="auto"/>
      </w:divBdr>
    </w:div>
    <w:div w:id="140655267">
      <w:bodyDiv w:val="1"/>
      <w:marLeft w:val="0"/>
      <w:marRight w:val="0"/>
      <w:marTop w:val="0"/>
      <w:marBottom w:val="0"/>
      <w:divBdr>
        <w:top w:val="none" w:sz="0" w:space="0" w:color="auto"/>
        <w:left w:val="none" w:sz="0" w:space="0" w:color="auto"/>
        <w:bottom w:val="none" w:sz="0" w:space="0" w:color="auto"/>
        <w:right w:val="none" w:sz="0" w:space="0" w:color="auto"/>
      </w:divBdr>
    </w:div>
    <w:div w:id="145752987">
      <w:bodyDiv w:val="1"/>
      <w:marLeft w:val="0"/>
      <w:marRight w:val="0"/>
      <w:marTop w:val="0"/>
      <w:marBottom w:val="0"/>
      <w:divBdr>
        <w:top w:val="none" w:sz="0" w:space="0" w:color="auto"/>
        <w:left w:val="none" w:sz="0" w:space="0" w:color="auto"/>
        <w:bottom w:val="none" w:sz="0" w:space="0" w:color="auto"/>
        <w:right w:val="none" w:sz="0" w:space="0" w:color="auto"/>
      </w:divBdr>
    </w:div>
    <w:div w:id="187530066">
      <w:bodyDiv w:val="1"/>
      <w:marLeft w:val="0"/>
      <w:marRight w:val="0"/>
      <w:marTop w:val="0"/>
      <w:marBottom w:val="0"/>
      <w:divBdr>
        <w:top w:val="none" w:sz="0" w:space="0" w:color="auto"/>
        <w:left w:val="none" w:sz="0" w:space="0" w:color="auto"/>
        <w:bottom w:val="none" w:sz="0" w:space="0" w:color="auto"/>
        <w:right w:val="none" w:sz="0" w:space="0" w:color="auto"/>
      </w:divBdr>
    </w:div>
    <w:div w:id="188227046">
      <w:bodyDiv w:val="1"/>
      <w:marLeft w:val="0"/>
      <w:marRight w:val="0"/>
      <w:marTop w:val="0"/>
      <w:marBottom w:val="0"/>
      <w:divBdr>
        <w:top w:val="none" w:sz="0" w:space="0" w:color="auto"/>
        <w:left w:val="none" w:sz="0" w:space="0" w:color="auto"/>
        <w:bottom w:val="none" w:sz="0" w:space="0" w:color="auto"/>
        <w:right w:val="none" w:sz="0" w:space="0" w:color="auto"/>
      </w:divBdr>
    </w:div>
    <w:div w:id="200170313">
      <w:bodyDiv w:val="1"/>
      <w:marLeft w:val="0"/>
      <w:marRight w:val="0"/>
      <w:marTop w:val="0"/>
      <w:marBottom w:val="0"/>
      <w:divBdr>
        <w:top w:val="none" w:sz="0" w:space="0" w:color="auto"/>
        <w:left w:val="none" w:sz="0" w:space="0" w:color="auto"/>
        <w:bottom w:val="none" w:sz="0" w:space="0" w:color="auto"/>
        <w:right w:val="none" w:sz="0" w:space="0" w:color="auto"/>
      </w:divBdr>
    </w:div>
    <w:div w:id="248974209">
      <w:bodyDiv w:val="1"/>
      <w:marLeft w:val="0"/>
      <w:marRight w:val="0"/>
      <w:marTop w:val="0"/>
      <w:marBottom w:val="0"/>
      <w:divBdr>
        <w:top w:val="none" w:sz="0" w:space="0" w:color="auto"/>
        <w:left w:val="none" w:sz="0" w:space="0" w:color="auto"/>
        <w:bottom w:val="none" w:sz="0" w:space="0" w:color="auto"/>
        <w:right w:val="none" w:sz="0" w:space="0" w:color="auto"/>
      </w:divBdr>
    </w:div>
    <w:div w:id="275645488">
      <w:bodyDiv w:val="1"/>
      <w:marLeft w:val="0"/>
      <w:marRight w:val="0"/>
      <w:marTop w:val="0"/>
      <w:marBottom w:val="0"/>
      <w:divBdr>
        <w:top w:val="none" w:sz="0" w:space="0" w:color="auto"/>
        <w:left w:val="none" w:sz="0" w:space="0" w:color="auto"/>
        <w:bottom w:val="none" w:sz="0" w:space="0" w:color="auto"/>
        <w:right w:val="none" w:sz="0" w:space="0" w:color="auto"/>
      </w:divBdr>
    </w:div>
    <w:div w:id="278025561">
      <w:bodyDiv w:val="1"/>
      <w:marLeft w:val="0"/>
      <w:marRight w:val="0"/>
      <w:marTop w:val="0"/>
      <w:marBottom w:val="0"/>
      <w:divBdr>
        <w:top w:val="none" w:sz="0" w:space="0" w:color="auto"/>
        <w:left w:val="none" w:sz="0" w:space="0" w:color="auto"/>
        <w:bottom w:val="none" w:sz="0" w:space="0" w:color="auto"/>
        <w:right w:val="none" w:sz="0" w:space="0" w:color="auto"/>
      </w:divBdr>
    </w:div>
    <w:div w:id="304118246">
      <w:bodyDiv w:val="1"/>
      <w:marLeft w:val="0"/>
      <w:marRight w:val="0"/>
      <w:marTop w:val="0"/>
      <w:marBottom w:val="0"/>
      <w:divBdr>
        <w:top w:val="none" w:sz="0" w:space="0" w:color="auto"/>
        <w:left w:val="none" w:sz="0" w:space="0" w:color="auto"/>
        <w:bottom w:val="none" w:sz="0" w:space="0" w:color="auto"/>
        <w:right w:val="none" w:sz="0" w:space="0" w:color="auto"/>
      </w:divBdr>
    </w:div>
    <w:div w:id="306513524">
      <w:bodyDiv w:val="1"/>
      <w:marLeft w:val="0"/>
      <w:marRight w:val="0"/>
      <w:marTop w:val="0"/>
      <w:marBottom w:val="0"/>
      <w:divBdr>
        <w:top w:val="none" w:sz="0" w:space="0" w:color="auto"/>
        <w:left w:val="none" w:sz="0" w:space="0" w:color="auto"/>
        <w:bottom w:val="none" w:sz="0" w:space="0" w:color="auto"/>
        <w:right w:val="none" w:sz="0" w:space="0" w:color="auto"/>
      </w:divBdr>
    </w:div>
    <w:div w:id="316346603">
      <w:bodyDiv w:val="1"/>
      <w:marLeft w:val="0"/>
      <w:marRight w:val="0"/>
      <w:marTop w:val="0"/>
      <w:marBottom w:val="0"/>
      <w:divBdr>
        <w:top w:val="none" w:sz="0" w:space="0" w:color="auto"/>
        <w:left w:val="none" w:sz="0" w:space="0" w:color="auto"/>
        <w:bottom w:val="none" w:sz="0" w:space="0" w:color="auto"/>
        <w:right w:val="none" w:sz="0" w:space="0" w:color="auto"/>
      </w:divBdr>
    </w:div>
    <w:div w:id="323166683">
      <w:bodyDiv w:val="1"/>
      <w:marLeft w:val="0"/>
      <w:marRight w:val="0"/>
      <w:marTop w:val="0"/>
      <w:marBottom w:val="0"/>
      <w:divBdr>
        <w:top w:val="none" w:sz="0" w:space="0" w:color="auto"/>
        <w:left w:val="none" w:sz="0" w:space="0" w:color="auto"/>
        <w:bottom w:val="none" w:sz="0" w:space="0" w:color="auto"/>
        <w:right w:val="none" w:sz="0" w:space="0" w:color="auto"/>
      </w:divBdr>
    </w:div>
    <w:div w:id="355234833">
      <w:bodyDiv w:val="1"/>
      <w:marLeft w:val="0"/>
      <w:marRight w:val="0"/>
      <w:marTop w:val="0"/>
      <w:marBottom w:val="0"/>
      <w:divBdr>
        <w:top w:val="none" w:sz="0" w:space="0" w:color="auto"/>
        <w:left w:val="none" w:sz="0" w:space="0" w:color="auto"/>
        <w:bottom w:val="none" w:sz="0" w:space="0" w:color="auto"/>
        <w:right w:val="none" w:sz="0" w:space="0" w:color="auto"/>
      </w:divBdr>
    </w:div>
    <w:div w:id="362485731">
      <w:bodyDiv w:val="1"/>
      <w:marLeft w:val="0"/>
      <w:marRight w:val="0"/>
      <w:marTop w:val="0"/>
      <w:marBottom w:val="0"/>
      <w:divBdr>
        <w:top w:val="none" w:sz="0" w:space="0" w:color="auto"/>
        <w:left w:val="none" w:sz="0" w:space="0" w:color="auto"/>
        <w:bottom w:val="none" w:sz="0" w:space="0" w:color="auto"/>
        <w:right w:val="none" w:sz="0" w:space="0" w:color="auto"/>
      </w:divBdr>
    </w:div>
    <w:div w:id="369964800">
      <w:bodyDiv w:val="1"/>
      <w:marLeft w:val="0"/>
      <w:marRight w:val="0"/>
      <w:marTop w:val="0"/>
      <w:marBottom w:val="0"/>
      <w:divBdr>
        <w:top w:val="none" w:sz="0" w:space="0" w:color="auto"/>
        <w:left w:val="none" w:sz="0" w:space="0" w:color="auto"/>
        <w:bottom w:val="none" w:sz="0" w:space="0" w:color="auto"/>
        <w:right w:val="none" w:sz="0" w:space="0" w:color="auto"/>
      </w:divBdr>
    </w:div>
    <w:div w:id="405107287">
      <w:bodyDiv w:val="1"/>
      <w:marLeft w:val="0"/>
      <w:marRight w:val="0"/>
      <w:marTop w:val="0"/>
      <w:marBottom w:val="0"/>
      <w:divBdr>
        <w:top w:val="none" w:sz="0" w:space="0" w:color="auto"/>
        <w:left w:val="none" w:sz="0" w:space="0" w:color="auto"/>
        <w:bottom w:val="none" w:sz="0" w:space="0" w:color="auto"/>
        <w:right w:val="none" w:sz="0" w:space="0" w:color="auto"/>
      </w:divBdr>
    </w:div>
    <w:div w:id="443038735">
      <w:bodyDiv w:val="1"/>
      <w:marLeft w:val="0"/>
      <w:marRight w:val="0"/>
      <w:marTop w:val="0"/>
      <w:marBottom w:val="0"/>
      <w:divBdr>
        <w:top w:val="none" w:sz="0" w:space="0" w:color="auto"/>
        <w:left w:val="none" w:sz="0" w:space="0" w:color="auto"/>
        <w:bottom w:val="none" w:sz="0" w:space="0" w:color="auto"/>
        <w:right w:val="none" w:sz="0" w:space="0" w:color="auto"/>
      </w:divBdr>
    </w:div>
    <w:div w:id="450168137">
      <w:bodyDiv w:val="1"/>
      <w:marLeft w:val="0"/>
      <w:marRight w:val="0"/>
      <w:marTop w:val="0"/>
      <w:marBottom w:val="0"/>
      <w:divBdr>
        <w:top w:val="none" w:sz="0" w:space="0" w:color="auto"/>
        <w:left w:val="none" w:sz="0" w:space="0" w:color="auto"/>
        <w:bottom w:val="none" w:sz="0" w:space="0" w:color="auto"/>
        <w:right w:val="none" w:sz="0" w:space="0" w:color="auto"/>
      </w:divBdr>
    </w:div>
    <w:div w:id="469709678">
      <w:bodyDiv w:val="1"/>
      <w:marLeft w:val="0"/>
      <w:marRight w:val="0"/>
      <w:marTop w:val="0"/>
      <w:marBottom w:val="0"/>
      <w:divBdr>
        <w:top w:val="none" w:sz="0" w:space="0" w:color="auto"/>
        <w:left w:val="none" w:sz="0" w:space="0" w:color="auto"/>
        <w:bottom w:val="none" w:sz="0" w:space="0" w:color="auto"/>
        <w:right w:val="none" w:sz="0" w:space="0" w:color="auto"/>
      </w:divBdr>
    </w:div>
    <w:div w:id="475028796">
      <w:bodyDiv w:val="1"/>
      <w:marLeft w:val="0"/>
      <w:marRight w:val="0"/>
      <w:marTop w:val="0"/>
      <w:marBottom w:val="0"/>
      <w:divBdr>
        <w:top w:val="none" w:sz="0" w:space="0" w:color="auto"/>
        <w:left w:val="none" w:sz="0" w:space="0" w:color="auto"/>
        <w:bottom w:val="none" w:sz="0" w:space="0" w:color="auto"/>
        <w:right w:val="none" w:sz="0" w:space="0" w:color="auto"/>
      </w:divBdr>
    </w:div>
    <w:div w:id="478613850">
      <w:bodyDiv w:val="1"/>
      <w:marLeft w:val="0"/>
      <w:marRight w:val="0"/>
      <w:marTop w:val="0"/>
      <w:marBottom w:val="0"/>
      <w:divBdr>
        <w:top w:val="none" w:sz="0" w:space="0" w:color="auto"/>
        <w:left w:val="none" w:sz="0" w:space="0" w:color="auto"/>
        <w:bottom w:val="none" w:sz="0" w:space="0" w:color="auto"/>
        <w:right w:val="none" w:sz="0" w:space="0" w:color="auto"/>
      </w:divBdr>
    </w:div>
    <w:div w:id="490024321">
      <w:bodyDiv w:val="1"/>
      <w:marLeft w:val="0"/>
      <w:marRight w:val="0"/>
      <w:marTop w:val="0"/>
      <w:marBottom w:val="0"/>
      <w:divBdr>
        <w:top w:val="none" w:sz="0" w:space="0" w:color="auto"/>
        <w:left w:val="none" w:sz="0" w:space="0" w:color="auto"/>
        <w:bottom w:val="none" w:sz="0" w:space="0" w:color="auto"/>
        <w:right w:val="none" w:sz="0" w:space="0" w:color="auto"/>
      </w:divBdr>
    </w:div>
    <w:div w:id="509562711">
      <w:bodyDiv w:val="1"/>
      <w:marLeft w:val="0"/>
      <w:marRight w:val="0"/>
      <w:marTop w:val="0"/>
      <w:marBottom w:val="0"/>
      <w:divBdr>
        <w:top w:val="none" w:sz="0" w:space="0" w:color="auto"/>
        <w:left w:val="none" w:sz="0" w:space="0" w:color="auto"/>
        <w:bottom w:val="none" w:sz="0" w:space="0" w:color="auto"/>
        <w:right w:val="none" w:sz="0" w:space="0" w:color="auto"/>
      </w:divBdr>
    </w:div>
    <w:div w:id="556669510">
      <w:bodyDiv w:val="1"/>
      <w:marLeft w:val="0"/>
      <w:marRight w:val="0"/>
      <w:marTop w:val="0"/>
      <w:marBottom w:val="0"/>
      <w:divBdr>
        <w:top w:val="none" w:sz="0" w:space="0" w:color="auto"/>
        <w:left w:val="none" w:sz="0" w:space="0" w:color="auto"/>
        <w:bottom w:val="none" w:sz="0" w:space="0" w:color="auto"/>
        <w:right w:val="none" w:sz="0" w:space="0" w:color="auto"/>
      </w:divBdr>
    </w:div>
    <w:div w:id="564266260">
      <w:marLeft w:val="0"/>
      <w:marRight w:val="0"/>
      <w:marTop w:val="0"/>
      <w:marBottom w:val="0"/>
      <w:divBdr>
        <w:top w:val="none" w:sz="0" w:space="0" w:color="auto"/>
        <w:left w:val="none" w:sz="0" w:space="0" w:color="auto"/>
        <w:bottom w:val="none" w:sz="0" w:space="0" w:color="auto"/>
        <w:right w:val="none" w:sz="0" w:space="0" w:color="auto"/>
      </w:divBdr>
    </w:div>
    <w:div w:id="564266261">
      <w:marLeft w:val="0"/>
      <w:marRight w:val="0"/>
      <w:marTop w:val="0"/>
      <w:marBottom w:val="0"/>
      <w:divBdr>
        <w:top w:val="none" w:sz="0" w:space="0" w:color="auto"/>
        <w:left w:val="none" w:sz="0" w:space="0" w:color="auto"/>
        <w:bottom w:val="none" w:sz="0" w:space="0" w:color="auto"/>
        <w:right w:val="none" w:sz="0" w:space="0" w:color="auto"/>
      </w:divBdr>
    </w:div>
    <w:div w:id="564266262">
      <w:marLeft w:val="0"/>
      <w:marRight w:val="0"/>
      <w:marTop w:val="0"/>
      <w:marBottom w:val="0"/>
      <w:divBdr>
        <w:top w:val="none" w:sz="0" w:space="0" w:color="auto"/>
        <w:left w:val="none" w:sz="0" w:space="0" w:color="auto"/>
        <w:bottom w:val="none" w:sz="0" w:space="0" w:color="auto"/>
        <w:right w:val="none" w:sz="0" w:space="0" w:color="auto"/>
      </w:divBdr>
    </w:div>
    <w:div w:id="564266263">
      <w:marLeft w:val="0"/>
      <w:marRight w:val="0"/>
      <w:marTop w:val="0"/>
      <w:marBottom w:val="0"/>
      <w:divBdr>
        <w:top w:val="none" w:sz="0" w:space="0" w:color="auto"/>
        <w:left w:val="none" w:sz="0" w:space="0" w:color="auto"/>
        <w:bottom w:val="none" w:sz="0" w:space="0" w:color="auto"/>
        <w:right w:val="none" w:sz="0" w:space="0" w:color="auto"/>
      </w:divBdr>
    </w:div>
    <w:div w:id="564266264">
      <w:marLeft w:val="0"/>
      <w:marRight w:val="0"/>
      <w:marTop w:val="0"/>
      <w:marBottom w:val="0"/>
      <w:divBdr>
        <w:top w:val="none" w:sz="0" w:space="0" w:color="auto"/>
        <w:left w:val="none" w:sz="0" w:space="0" w:color="auto"/>
        <w:bottom w:val="none" w:sz="0" w:space="0" w:color="auto"/>
        <w:right w:val="none" w:sz="0" w:space="0" w:color="auto"/>
      </w:divBdr>
    </w:div>
    <w:div w:id="564266265">
      <w:marLeft w:val="0"/>
      <w:marRight w:val="0"/>
      <w:marTop w:val="0"/>
      <w:marBottom w:val="0"/>
      <w:divBdr>
        <w:top w:val="none" w:sz="0" w:space="0" w:color="auto"/>
        <w:left w:val="none" w:sz="0" w:space="0" w:color="auto"/>
        <w:bottom w:val="none" w:sz="0" w:space="0" w:color="auto"/>
        <w:right w:val="none" w:sz="0" w:space="0" w:color="auto"/>
      </w:divBdr>
    </w:div>
    <w:div w:id="564266266">
      <w:marLeft w:val="0"/>
      <w:marRight w:val="0"/>
      <w:marTop w:val="0"/>
      <w:marBottom w:val="0"/>
      <w:divBdr>
        <w:top w:val="none" w:sz="0" w:space="0" w:color="auto"/>
        <w:left w:val="none" w:sz="0" w:space="0" w:color="auto"/>
        <w:bottom w:val="none" w:sz="0" w:space="0" w:color="auto"/>
        <w:right w:val="none" w:sz="0" w:space="0" w:color="auto"/>
      </w:divBdr>
    </w:div>
    <w:div w:id="564266267">
      <w:marLeft w:val="0"/>
      <w:marRight w:val="0"/>
      <w:marTop w:val="0"/>
      <w:marBottom w:val="0"/>
      <w:divBdr>
        <w:top w:val="none" w:sz="0" w:space="0" w:color="auto"/>
        <w:left w:val="none" w:sz="0" w:space="0" w:color="auto"/>
        <w:bottom w:val="none" w:sz="0" w:space="0" w:color="auto"/>
        <w:right w:val="none" w:sz="0" w:space="0" w:color="auto"/>
      </w:divBdr>
    </w:div>
    <w:div w:id="564266268">
      <w:marLeft w:val="0"/>
      <w:marRight w:val="0"/>
      <w:marTop w:val="0"/>
      <w:marBottom w:val="0"/>
      <w:divBdr>
        <w:top w:val="none" w:sz="0" w:space="0" w:color="auto"/>
        <w:left w:val="none" w:sz="0" w:space="0" w:color="auto"/>
        <w:bottom w:val="none" w:sz="0" w:space="0" w:color="auto"/>
        <w:right w:val="none" w:sz="0" w:space="0" w:color="auto"/>
      </w:divBdr>
    </w:div>
    <w:div w:id="564266269">
      <w:marLeft w:val="0"/>
      <w:marRight w:val="0"/>
      <w:marTop w:val="0"/>
      <w:marBottom w:val="0"/>
      <w:divBdr>
        <w:top w:val="none" w:sz="0" w:space="0" w:color="auto"/>
        <w:left w:val="none" w:sz="0" w:space="0" w:color="auto"/>
        <w:bottom w:val="none" w:sz="0" w:space="0" w:color="auto"/>
        <w:right w:val="none" w:sz="0" w:space="0" w:color="auto"/>
      </w:divBdr>
    </w:div>
    <w:div w:id="564266270">
      <w:marLeft w:val="0"/>
      <w:marRight w:val="0"/>
      <w:marTop w:val="0"/>
      <w:marBottom w:val="0"/>
      <w:divBdr>
        <w:top w:val="none" w:sz="0" w:space="0" w:color="auto"/>
        <w:left w:val="none" w:sz="0" w:space="0" w:color="auto"/>
        <w:bottom w:val="none" w:sz="0" w:space="0" w:color="auto"/>
        <w:right w:val="none" w:sz="0" w:space="0" w:color="auto"/>
      </w:divBdr>
    </w:div>
    <w:div w:id="564266271">
      <w:marLeft w:val="0"/>
      <w:marRight w:val="0"/>
      <w:marTop w:val="0"/>
      <w:marBottom w:val="0"/>
      <w:divBdr>
        <w:top w:val="none" w:sz="0" w:space="0" w:color="auto"/>
        <w:left w:val="none" w:sz="0" w:space="0" w:color="auto"/>
        <w:bottom w:val="none" w:sz="0" w:space="0" w:color="auto"/>
        <w:right w:val="none" w:sz="0" w:space="0" w:color="auto"/>
      </w:divBdr>
    </w:div>
    <w:div w:id="564266272">
      <w:marLeft w:val="0"/>
      <w:marRight w:val="0"/>
      <w:marTop w:val="0"/>
      <w:marBottom w:val="0"/>
      <w:divBdr>
        <w:top w:val="none" w:sz="0" w:space="0" w:color="auto"/>
        <w:left w:val="none" w:sz="0" w:space="0" w:color="auto"/>
        <w:bottom w:val="none" w:sz="0" w:space="0" w:color="auto"/>
        <w:right w:val="none" w:sz="0" w:space="0" w:color="auto"/>
      </w:divBdr>
    </w:div>
    <w:div w:id="564266273">
      <w:marLeft w:val="0"/>
      <w:marRight w:val="0"/>
      <w:marTop w:val="0"/>
      <w:marBottom w:val="0"/>
      <w:divBdr>
        <w:top w:val="none" w:sz="0" w:space="0" w:color="auto"/>
        <w:left w:val="none" w:sz="0" w:space="0" w:color="auto"/>
        <w:bottom w:val="none" w:sz="0" w:space="0" w:color="auto"/>
        <w:right w:val="none" w:sz="0" w:space="0" w:color="auto"/>
      </w:divBdr>
    </w:div>
    <w:div w:id="564266274">
      <w:marLeft w:val="0"/>
      <w:marRight w:val="0"/>
      <w:marTop w:val="0"/>
      <w:marBottom w:val="0"/>
      <w:divBdr>
        <w:top w:val="none" w:sz="0" w:space="0" w:color="auto"/>
        <w:left w:val="none" w:sz="0" w:space="0" w:color="auto"/>
        <w:bottom w:val="none" w:sz="0" w:space="0" w:color="auto"/>
        <w:right w:val="none" w:sz="0" w:space="0" w:color="auto"/>
      </w:divBdr>
    </w:div>
    <w:div w:id="564266275">
      <w:marLeft w:val="0"/>
      <w:marRight w:val="0"/>
      <w:marTop w:val="0"/>
      <w:marBottom w:val="0"/>
      <w:divBdr>
        <w:top w:val="none" w:sz="0" w:space="0" w:color="auto"/>
        <w:left w:val="none" w:sz="0" w:space="0" w:color="auto"/>
        <w:bottom w:val="none" w:sz="0" w:space="0" w:color="auto"/>
        <w:right w:val="none" w:sz="0" w:space="0" w:color="auto"/>
      </w:divBdr>
    </w:div>
    <w:div w:id="564266276">
      <w:marLeft w:val="0"/>
      <w:marRight w:val="0"/>
      <w:marTop w:val="0"/>
      <w:marBottom w:val="0"/>
      <w:divBdr>
        <w:top w:val="none" w:sz="0" w:space="0" w:color="auto"/>
        <w:left w:val="none" w:sz="0" w:space="0" w:color="auto"/>
        <w:bottom w:val="none" w:sz="0" w:space="0" w:color="auto"/>
        <w:right w:val="none" w:sz="0" w:space="0" w:color="auto"/>
      </w:divBdr>
    </w:div>
    <w:div w:id="564266277">
      <w:marLeft w:val="0"/>
      <w:marRight w:val="0"/>
      <w:marTop w:val="0"/>
      <w:marBottom w:val="0"/>
      <w:divBdr>
        <w:top w:val="none" w:sz="0" w:space="0" w:color="auto"/>
        <w:left w:val="none" w:sz="0" w:space="0" w:color="auto"/>
        <w:bottom w:val="none" w:sz="0" w:space="0" w:color="auto"/>
        <w:right w:val="none" w:sz="0" w:space="0" w:color="auto"/>
      </w:divBdr>
    </w:div>
    <w:div w:id="564266278">
      <w:marLeft w:val="0"/>
      <w:marRight w:val="0"/>
      <w:marTop w:val="0"/>
      <w:marBottom w:val="0"/>
      <w:divBdr>
        <w:top w:val="none" w:sz="0" w:space="0" w:color="auto"/>
        <w:left w:val="none" w:sz="0" w:space="0" w:color="auto"/>
        <w:bottom w:val="none" w:sz="0" w:space="0" w:color="auto"/>
        <w:right w:val="none" w:sz="0" w:space="0" w:color="auto"/>
      </w:divBdr>
    </w:div>
    <w:div w:id="564266279">
      <w:marLeft w:val="0"/>
      <w:marRight w:val="0"/>
      <w:marTop w:val="0"/>
      <w:marBottom w:val="0"/>
      <w:divBdr>
        <w:top w:val="none" w:sz="0" w:space="0" w:color="auto"/>
        <w:left w:val="none" w:sz="0" w:space="0" w:color="auto"/>
        <w:bottom w:val="none" w:sz="0" w:space="0" w:color="auto"/>
        <w:right w:val="none" w:sz="0" w:space="0" w:color="auto"/>
      </w:divBdr>
    </w:div>
    <w:div w:id="564266280">
      <w:marLeft w:val="0"/>
      <w:marRight w:val="0"/>
      <w:marTop w:val="0"/>
      <w:marBottom w:val="0"/>
      <w:divBdr>
        <w:top w:val="none" w:sz="0" w:space="0" w:color="auto"/>
        <w:left w:val="none" w:sz="0" w:space="0" w:color="auto"/>
        <w:bottom w:val="none" w:sz="0" w:space="0" w:color="auto"/>
        <w:right w:val="none" w:sz="0" w:space="0" w:color="auto"/>
      </w:divBdr>
    </w:div>
    <w:div w:id="564266281">
      <w:marLeft w:val="0"/>
      <w:marRight w:val="0"/>
      <w:marTop w:val="0"/>
      <w:marBottom w:val="0"/>
      <w:divBdr>
        <w:top w:val="none" w:sz="0" w:space="0" w:color="auto"/>
        <w:left w:val="none" w:sz="0" w:space="0" w:color="auto"/>
        <w:bottom w:val="none" w:sz="0" w:space="0" w:color="auto"/>
        <w:right w:val="none" w:sz="0" w:space="0" w:color="auto"/>
      </w:divBdr>
    </w:div>
    <w:div w:id="564266282">
      <w:marLeft w:val="0"/>
      <w:marRight w:val="0"/>
      <w:marTop w:val="0"/>
      <w:marBottom w:val="0"/>
      <w:divBdr>
        <w:top w:val="none" w:sz="0" w:space="0" w:color="auto"/>
        <w:left w:val="none" w:sz="0" w:space="0" w:color="auto"/>
        <w:bottom w:val="none" w:sz="0" w:space="0" w:color="auto"/>
        <w:right w:val="none" w:sz="0" w:space="0" w:color="auto"/>
      </w:divBdr>
    </w:div>
    <w:div w:id="564266283">
      <w:marLeft w:val="0"/>
      <w:marRight w:val="0"/>
      <w:marTop w:val="0"/>
      <w:marBottom w:val="0"/>
      <w:divBdr>
        <w:top w:val="none" w:sz="0" w:space="0" w:color="auto"/>
        <w:left w:val="none" w:sz="0" w:space="0" w:color="auto"/>
        <w:bottom w:val="none" w:sz="0" w:space="0" w:color="auto"/>
        <w:right w:val="none" w:sz="0" w:space="0" w:color="auto"/>
      </w:divBdr>
    </w:div>
    <w:div w:id="564266284">
      <w:marLeft w:val="0"/>
      <w:marRight w:val="0"/>
      <w:marTop w:val="0"/>
      <w:marBottom w:val="0"/>
      <w:divBdr>
        <w:top w:val="none" w:sz="0" w:space="0" w:color="auto"/>
        <w:left w:val="none" w:sz="0" w:space="0" w:color="auto"/>
        <w:bottom w:val="none" w:sz="0" w:space="0" w:color="auto"/>
        <w:right w:val="none" w:sz="0" w:space="0" w:color="auto"/>
      </w:divBdr>
    </w:div>
    <w:div w:id="564266285">
      <w:marLeft w:val="0"/>
      <w:marRight w:val="0"/>
      <w:marTop w:val="0"/>
      <w:marBottom w:val="0"/>
      <w:divBdr>
        <w:top w:val="none" w:sz="0" w:space="0" w:color="auto"/>
        <w:left w:val="none" w:sz="0" w:space="0" w:color="auto"/>
        <w:bottom w:val="none" w:sz="0" w:space="0" w:color="auto"/>
        <w:right w:val="none" w:sz="0" w:space="0" w:color="auto"/>
      </w:divBdr>
    </w:div>
    <w:div w:id="564266286">
      <w:marLeft w:val="0"/>
      <w:marRight w:val="0"/>
      <w:marTop w:val="0"/>
      <w:marBottom w:val="0"/>
      <w:divBdr>
        <w:top w:val="none" w:sz="0" w:space="0" w:color="auto"/>
        <w:left w:val="none" w:sz="0" w:space="0" w:color="auto"/>
        <w:bottom w:val="none" w:sz="0" w:space="0" w:color="auto"/>
        <w:right w:val="none" w:sz="0" w:space="0" w:color="auto"/>
      </w:divBdr>
    </w:div>
    <w:div w:id="564266287">
      <w:marLeft w:val="0"/>
      <w:marRight w:val="0"/>
      <w:marTop w:val="0"/>
      <w:marBottom w:val="0"/>
      <w:divBdr>
        <w:top w:val="none" w:sz="0" w:space="0" w:color="auto"/>
        <w:left w:val="none" w:sz="0" w:space="0" w:color="auto"/>
        <w:bottom w:val="none" w:sz="0" w:space="0" w:color="auto"/>
        <w:right w:val="none" w:sz="0" w:space="0" w:color="auto"/>
      </w:divBdr>
    </w:div>
    <w:div w:id="564266288">
      <w:marLeft w:val="0"/>
      <w:marRight w:val="0"/>
      <w:marTop w:val="0"/>
      <w:marBottom w:val="0"/>
      <w:divBdr>
        <w:top w:val="none" w:sz="0" w:space="0" w:color="auto"/>
        <w:left w:val="none" w:sz="0" w:space="0" w:color="auto"/>
        <w:bottom w:val="none" w:sz="0" w:space="0" w:color="auto"/>
        <w:right w:val="none" w:sz="0" w:space="0" w:color="auto"/>
      </w:divBdr>
    </w:div>
    <w:div w:id="564266289">
      <w:marLeft w:val="0"/>
      <w:marRight w:val="0"/>
      <w:marTop w:val="0"/>
      <w:marBottom w:val="0"/>
      <w:divBdr>
        <w:top w:val="none" w:sz="0" w:space="0" w:color="auto"/>
        <w:left w:val="none" w:sz="0" w:space="0" w:color="auto"/>
        <w:bottom w:val="none" w:sz="0" w:space="0" w:color="auto"/>
        <w:right w:val="none" w:sz="0" w:space="0" w:color="auto"/>
      </w:divBdr>
    </w:div>
    <w:div w:id="564266290">
      <w:marLeft w:val="0"/>
      <w:marRight w:val="0"/>
      <w:marTop w:val="0"/>
      <w:marBottom w:val="0"/>
      <w:divBdr>
        <w:top w:val="none" w:sz="0" w:space="0" w:color="auto"/>
        <w:left w:val="none" w:sz="0" w:space="0" w:color="auto"/>
        <w:bottom w:val="none" w:sz="0" w:space="0" w:color="auto"/>
        <w:right w:val="none" w:sz="0" w:space="0" w:color="auto"/>
      </w:divBdr>
    </w:div>
    <w:div w:id="564266291">
      <w:marLeft w:val="0"/>
      <w:marRight w:val="0"/>
      <w:marTop w:val="0"/>
      <w:marBottom w:val="0"/>
      <w:divBdr>
        <w:top w:val="none" w:sz="0" w:space="0" w:color="auto"/>
        <w:left w:val="none" w:sz="0" w:space="0" w:color="auto"/>
        <w:bottom w:val="none" w:sz="0" w:space="0" w:color="auto"/>
        <w:right w:val="none" w:sz="0" w:space="0" w:color="auto"/>
      </w:divBdr>
    </w:div>
    <w:div w:id="564266292">
      <w:marLeft w:val="0"/>
      <w:marRight w:val="0"/>
      <w:marTop w:val="0"/>
      <w:marBottom w:val="0"/>
      <w:divBdr>
        <w:top w:val="none" w:sz="0" w:space="0" w:color="auto"/>
        <w:left w:val="none" w:sz="0" w:space="0" w:color="auto"/>
        <w:bottom w:val="none" w:sz="0" w:space="0" w:color="auto"/>
        <w:right w:val="none" w:sz="0" w:space="0" w:color="auto"/>
      </w:divBdr>
    </w:div>
    <w:div w:id="564266293">
      <w:marLeft w:val="0"/>
      <w:marRight w:val="0"/>
      <w:marTop w:val="0"/>
      <w:marBottom w:val="0"/>
      <w:divBdr>
        <w:top w:val="none" w:sz="0" w:space="0" w:color="auto"/>
        <w:left w:val="none" w:sz="0" w:space="0" w:color="auto"/>
        <w:bottom w:val="none" w:sz="0" w:space="0" w:color="auto"/>
        <w:right w:val="none" w:sz="0" w:space="0" w:color="auto"/>
      </w:divBdr>
    </w:div>
    <w:div w:id="564266294">
      <w:marLeft w:val="0"/>
      <w:marRight w:val="0"/>
      <w:marTop w:val="0"/>
      <w:marBottom w:val="0"/>
      <w:divBdr>
        <w:top w:val="none" w:sz="0" w:space="0" w:color="auto"/>
        <w:left w:val="none" w:sz="0" w:space="0" w:color="auto"/>
        <w:bottom w:val="none" w:sz="0" w:space="0" w:color="auto"/>
        <w:right w:val="none" w:sz="0" w:space="0" w:color="auto"/>
      </w:divBdr>
    </w:div>
    <w:div w:id="564266295">
      <w:marLeft w:val="0"/>
      <w:marRight w:val="0"/>
      <w:marTop w:val="0"/>
      <w:marBottom w:val="0"/>
      <w:divBdr>
        <w:top w:val="none" w:sz="0" w:space="0" w:color="auto"/>
        <w:left w:val="none" w:sz="0" w:space="0" w:color="auto"/>
        <w:bottom w:val="none" w:sz="0" w:space="0" w:color="auto"/>
        <w:right w:val="none" w:sz="0" w:space="0" w:color="auto"/>
      </w:divBdr>
    </w:div>
    <w:div w:id="564266296">
      <w:marLeft w:val="0"/>
      <w:marRight w:val="0"/>
      <w:marTop w:val="0"/>
      <w:marBottom w:val="0"/>
      <w:divBdr>
        <w:top w:val="none" w:sz="0" w:space="0" w:color="auto"/>
        <w:left w:val="none" w:sz="0" w:space="0" w:color="auto"/>
        <w:bottom w:val="none" w:sz="0" w:space="0" w:color="auto"/>
        <w:right w:val="none" w:sz="0" w:space="0" w:color="auto"/>
      </w:divBdr>
    </w:div>
    <w:div w:id="564266297">
      <w:marLeft w:val="0"/>
      <w:marRight w:val="0"/>
      <w:marTop w:val="0"/>
      <w:marBottom w:val="0"/>
      <w:divBdr>
        <w:top w:val="none" w:sz="0" w:space="0" w:color="auto"/>
        <w:left w:val="none" w:sz="0" w:space="0" w:color="auto"/>
        <w:bottom w:val="none" w:sz="0" w:space="0" w:color="auto"/>
        <w:right w:val="none" w:sz="0" w:space="0" w:color="auto"/>
      </w:divBdr>
    </w:div>
    <w:div w:id="564266298">
      <w:marLeft w:val="0"/>
      <w:marRight w:val="0"/>
      <w:marTop w:val="0"/>
      <w:marBottom w:val="0"/>
      <w:divBdr>
        <w:top w:val="none" w:sz="0" w:space="0" w:color="auto"/>
        <w:left w:val="none" w:sz="0" w:space="0" w:color="auto"/>
        <w:bottom w:val="none" w:sz="0" w:space="0" w:color="auto"/>
        <w:right w:val="none" w:sz="0" w:space="0" w:color="auto"/>
      </w:divBdr>
    </w:div>
    <w:div w:id="564266299">
      <w:marLeft w:val="0"/>
      <w:marRight w:val="0"/>
      <w:marTop w:val="0"/>
      <w:marBottom w:val="0"/>
      <w:divBdr>
        <w:top w:val="none" w:sz="0" w:space="0" w:color="auto"/>
        <w:left w:val="none" w:sz="0" w:space="0" w:color="auto"/>
        <w:bottom w:val="none" w:sz="0" w:space="0" w:color="auto"/>
        <w:right w:val="none" w:sz="0" w:space="0" w:color="auto"/>
      </w:divBdr>
    </w:div>
    <w:div w:id="564266300">
      <w:marLeft w:val="0"/>
      <w:marRight w:val="0"/>
      <w:marTop w:val="0"/>
      <w:marBottom w:val="0"/>
      <w:divBdr>
        <w:top w:val="none" w:sz="0" w:space="0" w:color="auto"/>
        <w:left w:val="none" w:sz="0" w:space="0" w:color="auto"/>
        <w:bottom w:val="none" w:sz="0" w:space="0" w:color="auto"/>
        <w:right w:val="none" w:sz="0" w:space="0" w:color="auto"/>
      </w:divBdr>
    </w:div>
    <w:div w:id="564266301">
      <w:marLeft w:val="0"/>
      <w:marRight w:val="0"/>
      <w:marTop w:val="0"/>
      <w:marBottom w:val="0"/>
      <w:divBdr>
        <w:top w:val="none" w:sz="0" w:space="0" w:color="auto"/>
        <w:left w:val="none" w:sz="0" w:space="0" w:color="auto"/>
        <w:bottom w:val="none" w:sz="0" w:space="0" w:color="auto"/>
        <w:right w:val="none" w:sz="0" w:space="0" w:color="auto"/>
      </w:divBdr>
    </w:div>
    <w:div w:id="564266302">
      <w:marLeft w:val="0"/>
      <w:marRight w:val="0"/>
      <w:marTop w:val="0"/>
      <w:marBottom w:val="0"/>
      <w:divBdr>
        <w:top w:val="none" w:sz="0" w:space="0" w:color="auto"/>
        <w:left w:val="none" w:sz="0" w:space="0" w:color="auto"/>
        <w:bottom w:val="none" w:sz="0" w:space="0" w:color="auto"/>
        <w:right w:val="none" w:sz="0" w:space="0" w:color="auto"/>
      </w:divBdr>
    </w:div>
    <w:div w:id="564266303">
      <w:marLeft w:val="0"/>
      <w:marRight w:val="0"/>
      <w:marTop w:val="0"/>
      <w:marBottom w:val="0"/>
      <w:divBdr>
        <w:top w:val="none" w:sz="0" w:space="0" w:color="auto"/>
        <w:left w:val="none" w:sz="0" w:space="0" w:color="auto"/>
        <w:bottom w:val="none" w:sz="0" w:space="0" w:color="auto"/>
        <w:right w:val="none" w:sz="0" w:space="0" w:color="auto"/>
      </w:divBdr>
    </w:div>
    <w:div w:id="564266304">
      <w:marLeft w:val="0"/>
      <w:marRight w:val="0"/>
      <w:marTop w:val="0"/>
      <w:marBottom w:val="0"/>
      <w:divBdr>
        <w:top w:val="none" w:sz="0" w:space="0" w:color="auto"/>
        <w:left w:val="none" w:sz="0" w:space="0" w:color="auto"/>
        <w:bottom w:val="none" w:sz="0" w:space="0" w:color="auto"/>
        <w:right w:val="none" w:sz="0" w:space="0" w:color="auto"/>
      </w:divBdr>
    </w:div>
    <w:div w:id="564266305">
      <w:marLeft w:val="0"/>
      <w:marRight w:val="0"/>
      <w:marTop w:val="0"/>
      <w:marBottom w:val="0"/>
      <w:divBdr>
        <w:top w:val="none" w:sz="0" w:space="0" w:color="auto"/>
        <w:left w:val="none" w:sz="0" w:space="0" w:color="auto"/>
        <w:bottom w:val="none" w:sz="0" w:space="0" w:color="auto"/>
        <w:right w:val="none" w:sz="0" w:space="0" w:color="auto"/>
      </w:divBdr>
    </w:div>
    <w:div w:id="564266306">
      <w:marLeft w:val="0"/>
      <w:marRight w:val="0"/>
      <w:marTop w:val="0"/>
      <w:marBottom w:val="0"/>
      <w:divBdr>
        <w:top w:val="none" w:sz="0" w:space="0" w:color="auto"/>
        <w:left w:val="none" w:sz="0" w:space="0" w:color="auto"/>
        <w:bottom w:val="none" w:sz="0" w:space="0" w:color="auto"/>
        <w:right w:val="none" w:sz="0" w:space="0" w:color="auto"/>
      </w:divBdr>
    </w:div>
    <w:div w:id="564266307">
      <w:marLeft w:val="0"/>
      <w:marRight w:val="0"/>
      <w:marTop w:val="0"/>
      <w:marBottom w:val="0"/>
      <w:divBdr>
        <w:top w:val="none" w:sz="0" w:space="0" w:color="auto"/>
        <w:left w:val="none" w:sz="0" w:space="0" w:color="auto"/>
        <w:bottom w:val="none" w:sz="0" w:space="0" w:color="auto"/>
        <w:right w:val="none" w:sz="0" w:space="0" w:color="auto"/>
      </w:divBdr>
    </w:div>
    <w:div w:id="564266308">
      <w:marLeft w:val="0"/>
      <w:marRight w:val="0"/>
      <w:marTop w:val="0"/>
      <w:marBottom w:val="0"/>
      <w:divBdr>
        <w:top w:val="none" w:sz="0" w:space="0" w:color="auto"/>
        <w:left w:val="none" w:sz="0" w:space="0" w:color="auto"/>
        <w:bottom w:val="none" w:sz="0" w:space="0" w:color="auto"/>
        <w:right w:val="none" w:sz="0" w:space="0" w:color="auto"/>
      </w:divBdr>
    </w:div>
    <w:div w:id="564266309">
      <w:marLeft w:val="0"/>
      <w:marRight w:val="0"/>
      <w:marTop w:val="0"/>
      <w:marBottom w:val="0"/>
      <w:divBdr>
        <w:top w:val="none" w:sz="0" w:space="0" w:color="auto"/>
        <w:left w:val="none" w:sz="0" w:space="0" w:color="auto"/>
        <w:bottom w:val="none" w:sz="0" w:space="0" w:color="auto"/>
        <w:right w:val="none" w:sz="0" w:space="0" w:color="auto"/>
      </w:divBdr>
    </w:div>
    <w:div w:id="564266310">
      <w:marLeft w:val="0"/>
      <w:marRight w:val="0"/>
      <w:marTop w:val="0"/>
      <w:marBottom w:val="0"/>
      <w:divBdr>
        <w:top w:val="none" w:sz="0" w:space="0" w:color="auto"/>
        <w:left w:val="none" w:sz="0" w:space="0" w:color="auto"/>
        <w:bottom w:val="none" w:sz="0" w:space="0" w:color="auto"/>
        <w:right w:val="none" w:sz="0" w:space="0" w:color="auto"/>
      </w:divBdr>
    </w:div>
    <w:div w:id="564266311">
      <w:marLeft w:val="0"/>
      <w:marRight w:val="0"/>
      <w:marTop w:val="0"/>
      <w:marBottom w:val="0"/>
      <w:divBdr>
        <w:top w:val="none" w:sz="0" w:space="0" w:color="auto"/>
        <w:left w:val="none" w:sz="0" w:space="0" w:color="auto"/>
        <w:bottom w:val="none" w:sz="0" w:space="0" w:color="auto"/>
        <w:right w:val="none" w:sz="0" w:space="0" w:color="auto"/>
      </w:divBdr>
    </w:div>
    <w:div w:id="564266312">
      <w:marLeft w:val="0"/>
      <w:marRight w:val="0"/>
      <w:marTop w:val="0"/>
      <w:marBottom w:val="0"/>
      <w:divBdr>
        <w:top w:val="none" w:sz="0" w:space="0" w:color="auto"/>
        <w:left w:val="none" w:sz="0" w:space="0" w:color="auto"/>
        <w:bottom w:val="none" w:sz="0" w:space="0" w:color="auto"/>
        <w:right w:val="none" w:sz="0" w:space="0" w:color="auto"/>
      </w:divBdr>
    </w:div>
    <w:div w:id="564266313">
      <w:marLeft w:val="0"/>
      <w:marRight w:val="0"/>
      <w:marTop w:val="0"/>
      <w:marBottom w:val="0"/>
      <w:divBdr>
        <w:top w:val="none" w:sz="0" w:space="0" w:color="auto"/>
        <w:left w:val="none" w:sz="0" w:space="0" w:color="auto"/>
        <w:bottom w:val="none" w:sz="0" w:space="0" w:color="auto"/>
        <w:right w:val="none" w:sz="0" w:space="0" w:color="auto"/>
      </w:divBdr>
    </w:div>
    <w:div w:id="564266314">
      <w:marLeft w:val="0"/>
      <w:marRight w:val="0"/>
      <w:marTop w:val="0"/>
      <w:marBottom w:val="0"/>
      <w:divBdr>
        <w:top w:val="none" w:sz="0" w:space="0" w:color="auto"/>
        <w:left w:val="none" w:sz="0" w:space="0" w:color="auto"/>
        <w:bottom w:val="none" w:sz="0" w:space="0" w:color="auto"/>
        <w:right w:val="none" w:sz="0" w:space="0" w:color="auto"/>
      </w:divBdr>
    </w:div>
    <w:div w:id="564266315">
      <w:marLeft w:val="0"/>
      <w:marRight w:val="0"/>
      <w:marTop w:val="0"/>
      <w:marBottom w:val="0"/>
      <w:divBdr>
        <w:top w:val="none" w:sz="0" w:space="0" w:color="auto"/>
        <w:left w:val="none" w:sz="0" w:space="0" w:color="auto"/>
        <w:bottom w:val="none" w:sz="0" w:space="0" w:color="auto"/>
        <w:right w:val="none" w:sz="0" w:space="0" w:color="auto"/>
      </w:divBdr>
    </w:div>
    <w:div w:id="564266316">
      <w:marLeft w:val="0"/>
      <w:marRight w:val="0"/>
      <w:marTop w:val="0"/>
      <w:marBottom w:val="0"/>
      <w:divBdr>
        <w:top w:val="none" w:sz="0" w:space="0" w:color="auto"/>
        <w:left w:val="none" w:sz="0" w:space="0" w:color="auto"/>
        <w:bottom w:val="none" w:sz="0" w:space="0" w:color="auto"/>
        <w:right w:val="none" w:sz="0" w:space="0" w:color="auto"/>
      </w:divBdr>
    </w:div>
    <w:div w:id="564266317">
      <w:marLeft w:val="0"/>
      <w:marRight w:val="0"/>
      <w:marTop w:val="0"/>
      <w:marBottom w:val="0"/>
      <w:divBdr>
        <w:top w:val="none" w:sz="0" w:space="0" w:color="auto"/>
        <w:left w:val="none" w:sz="0" w:space="0" w:color="auto"/>
        <w:bottom w:val="none" w:sz="0" w:space="0" w:color="auto"/>
        <w:right w:val="none" w:sz="0" w:space="0" w:color="auto"/>
      </w:divBdr>
    </w:div>
    <w:div w:id="564266318">
      <w:marLeft w:val="0"/>
      <w:marRight w:val="0"/>
      <w:marTop w:val="0"/>
      <w:marBottom w:val="0"/>
      <w:divBdr>
        <w:top w:val="none" w:sz="0" w:space="0" w:color="auto"/>
        <w:left w:val="none" w:sz="0" w:space="0" w:color="auto"/>
        <w:bottom w:val="none" w:sz="0" w:space="0" w:color="auto"/>
        <w:right w:val="none" w:sz="0" w:space="0" w:color="auto"/>
      </w:divBdr>
    </w:div>
    <w:div w:id="564266319">
      <w:marLeft w:val="0"/>
      <w:marRight w:val="0"/>
      <w:marTop w:val="0"/>
      <w:marBottom w:val="0"/>
      <w:divBdr>
        <w:top w:val="none" w:sz="0" w:space="0" w:color="auto"/>
        <w:left w:val="none" w:sz="0" w:space="0" w:color="auto"/>
        <w:bottom w:val="none" w:sz="0" w:space="0" w:color="auto"/>
        <w:right w:val="none" w:sz="0" w:space="0" w:color="auto"/>
      </w:divBdr>
    </w:div>
    <w:div w:id="564266320">
      <w:marLeft w:val="0"/>
      <w:marRight w:val="0"/>
      <w:marTop w:val="0"/>
      <w:marBottom w:val="0"/>
      <w:divBdr>
        <w:top w:val="none" w:sz="0" w:space="0" w:color="auto"/>
        <w:left w:val="none" w:sz="0" w:space="0" w:color="auto"/>
        <w:bottom w:val="none" w:sz="0" w:space="0" w:color="auto"/>
        <w:right w:val="none" w:sz="0" w:space="0" w:color="auto"/>
      </w:divBdr>
    </w:div>
    <w:div w:id="564266321">
      <w:marLeft w:val="0"/>
      <w:marRight w:val="0"/>
      <w:marTop w:val="0"/>
      <w:marBottom w:val="0"/>
      <w:divBdr>
        <w:top w:val="none" w:sz="0" w:space="0" w:color="auto"/>
        <w:left w:val="none" w:sz="0" w:space="0" w:color="auto"/>
        <w:bottom w:val="none" w:sz="0" w:space="0" w:color="auto"/>
        <w:right w:val="none" w:sz="0" w:space="0" w:color="auto"/>
      </w:divBdr>
    </w:div>
    <w:div w:id="564266322">
      <w:marLeft w:val="0"/>
      <w:marRight w:val="0"/>
      <w:marTop w:val="0"/>
      <w:marBottom w:val="0"/>
      <w:divBdr>
        <w:top w:val="none" w:sz="0" w:space="0" w:color="auto"/>
        <w:left w:val="none" w:sz="0" w:space="0" w:color="auto"/>
        <w:bottom w:val="none" w:sz="0" w:space="0" w:color="auto"/>
        <w:right w:val="none" w:sz="0" w:space="0" w:color="auto"/>
      </w:divBdr>
    </w:div>
    <w:div w:id="564266323">
      <w:marLeft w:val="0"/>
      <w:marRight w:val="0"/>
      <w:marTop w:val="0"/>
      <w:marBottom w:val="0"/>
      <w:divBdr>
        <w:top w:val="none" w:sz="0" w:space="0" w:color="auto"/>
        <w:left w:val="none" w:sz="0" w:space="0" w:color="auto"/>
        <w:bottom w:val="none" w:sz="0" w:space="0" w:color="auto"/>
        <w:right w:val="none" w:sz="0" w:space="0" w:color="auto"/>
      </w:divBdr>
    </w:div>
    <w:div w:id="564266324">
      <w:marLeft w:val="0"/>
      <w:marRight w:val="0"/>
      <w:marTop w:val="0"/>
      <w:marBottom w:val="0"/>
      <w:divBdr>
        <w:top w:val="none" w:sz="0" w:space="0" w:color="auto"/>
        <w:left w:val="none" w:sz="0" w:space="0" w:color="auto"/>
        <w:bottom w:val="none" w:sz="0" w:space="0" w:color="auto"/>
        <w:right w:val="none" w:sz="0" w:space="0" w:color="auto"/>
      </w:divBdr>
    </w:div>
    <w:div w:id="564266325">
      <w:marLeft w:val="0"/>
      <w:marRight w:val="0"/>
      <w:marTop w:val="0"/>
      <w:marBottom w:val="0"/>
      <w:divBdr>
        <w:top w:val="none" w:sz="0" w:space="0" w:color="auto"/>
        <w:left w:val="none" w:sz="0" w:space="0" w:color="auto"/>
        <w:bottom w:val="none" w:sz="0" w:space="0" w:color="auto"/>
        <w:right w:val="none" w:sz="0" w:space="0" w:color="auto"/>
      </w:divBdr>
    </w:div>
    <w:div w:id="564266326">
      <w:marLeft w:val="0"/>
      <w:marRight w:val="0"/>
      <w:marTop w:val="0"/>
      <w:marBottom w:val="0"/>
      <w:divBdr>
        <w:top w:val="none" w:sz="0" w:space="0" w:color="auto"/>
        <w:left w:val="none" w:sz="0" w:space="0" w:color="auto"/>
        <w:bottom w:val="none" w:sz="0" w:space="0" w:color="auto"/>
        <w:right w:val="none" w:sz="0" w:space="0" w:color="auto"/>
      </w:divBdr>
    </w:div>
    <w:div w:id="564266327">
      <w:marLeft w:val="0"/>
      <w:marRight w:val="0"/>
      <w:marTop w:val="0"/>
      <w:marBottom w:val="0"/>
      <w:divBdr>
        <w:top w:val="none" w:sz="0" w:space="0" w:color="auto"/>
        <w:left w:val="none" w:sz="0" w:space="0" w:color="auto"/>
        <w:bottom w:val="none" w:sz="0" w:space="0" w:color="auto"/>
        <w:right w:val="none" w:sz="0" w:space="0" w:color="auto"/>
      </w:divBdr>
    </w:div>
    <w:div w:id="564266328">
      <w:marLeft w:val="0"/>
      <w:marRight w:val="0"/>
      <w:marTop w:val="0"/>
      <w:marBottom w:val="0"/>
      <w:divBdr>
        <w:top w:val="none" w:sz="0" w:space="0" w:color="auto"/>
        <w:left w:val="none" w:sz="0" w:space="0" w:color="auto"/>
        <w:bottom w:val="none" w:sz="0" w:space="0" w:color="auto"/>
        <w:right w:val="none" w:sz="0" w:space="0" w:color="auto"/>
      </w:divBdr>
    </w:div>
    <w:div w:id="564266329">
      <w:marLeft w:val="0"/>
      <w:marRight w:val="0"/>
      <w:marTop w:val="0"/>
      <w:marBottom w:val="0"/>
      <w:divBdr>
        <w:top w:val="none" w:sz="0" w:space="0" w:color="auto"/>
        <w:left w:val="none" w:sz="0" w:space="0" w:color="auto"/>
        <w:bottom w:val="none" w:sz="0" w:space="0" w:color="auto"/>
        <w:right w:val="none" w:sz="0" w:space="0" w:color="auto"/>
      </w:divBdr>
    </w:div>
    <w:div w:id="564266330">
      <w:marLeft w:val="0"/>
      <w:marRight w:val="0"/>
      <w:marTop w:val="0"/>
      <w:marBottom w:val="0"/>
      <w:divBdr>
        <w:top w:val="none" w:sz="0" w:space="0" w:color="auto"/>
        <w:left w:val="none" w:sz="0" w:space="0" w:color="auto"/>
        <w:bottom w:val="none" w:sz="0" w:space="0" w:color="auto"/>
        <w:right w:val="none" w:sz="0" w:space="0" w:color="auto"/>
      </w:divBdr>
    </w:div>
    <w:div w:id="564266331">
      <w:marLeft w:val="0"/>
      <w:marRight w:val="0"/>
      <w:marTop w:val="0"/>
      <w:marBottom w:val="0"/>
      <w:divBdr>
        <w:top w:val="none" w:sz="0" w:space="0" w:color="auto"/>
        <w:left w:val="none" w:sz="0" w:space="0" w:color="auto"/>
        <w:bottom w:val="none" w:sz="0" w:space="0" w:color="auto"/>
        <w:right w:val="none" w:sz="0" w:space="0" w:color="auto"/>
      </w:divBdr>
    </w:div>
    <w:div w:id="564266332">
      <w:marLeft w:val="0"/>
      <w:marRight w:val="0"/>
      <w:marTop w:val="0"/>
      <w:marBottom w:val="0"/>
      <w:divBdr>
        <w:top w:val="none" w:sz="0" w:space="0" w:color="auto"/>
        <w:left w:val="none" w:sz="0" w:space="0" w:color="auto"/>
        <w:bottom w:val="none" w:sz="0" w:space="0" w:color="auto"/>
        <w:right w:val="none" w:sz="0" w:space="0" w:color="auto"/>
      </w:divBdr>
    </w:div>
    <w:div w:id="564266333">
      <w:marLeft w:val="0"/>
      <w:marRight w:val="0"/>
      <w:marTop w:val="0"/>
      <w:marBottom w:val="0"/>
      <w:divBdr>
        <w:top w:val="none" w:sz="0" w:space="0" w:color="auto"/>
        <w:left w:val="none" w:sz="0" w:space="0" w:color="auto"/>
        <w:bottom w:val="none" w:sz="0" w:space="0" w:color="auto"/>
        <w:right w:val="none" w:sz="0" w:space="0" w:color="auto"/>
      </w:divBdr>
    </w:div>
    <w:div w:id="564266334">
      <w:marLeft w:val="0"/>
      <w:marRight w:val="0"/>
      <w:marTop w:val="0"/>
      <w:marBottom w:val="0"/>
      <w:divBdr>
        <w:top w:val="none" w:sz="0" w:space="0" w:color="auto"/>
        <w:left w:val="none" w:sz="0" w:space="0" w:color="auto"/>
        <w:bottom w:val="none" w:sz="0" w:space="0" w:color="auto"/>
        <w:right w:val="none" w:sz="0" w:space="0" w:color="auto"/>
      </w:divBdr>
    </w:div>
    <w:div w:id="564266335">
      <w:marLeft w:val="0"/>
      <w:marRight w:val="0"/>
      <w:marTop w:val="0"/>
      <w:marBottom w:val="0"/>
      <w:divBdr>
        <w:top w:val="none" w:sz="0" w:space="0" w:color="auto"/>
        <w:left w:val="none" w:sz="0" w:space="0" w:color="auto"/>
        <w:bottom w:val="none" w:sz="0" w:space="0" w:color="auto"/>
        <w:right w:val="none" w:sz="0" w:space="0" w:color="auto"/>
      </w:divBdr>
    </w:div>
    <w:div w:id="564266336">
      <w:marLeft w:val="0"/>
      <w:marRight w:val="0"/>
      <w:marTop w:val="0"/>
      <w:marBottom w:val="0"/>
      <w:divBdr>
        <w:top w:val="none" w:sz="0" w:space="0" w:color="auto"/>
        <w:left w:val="none" w:sz="0" w:space="0" w:color="auto"/>
        <w:bottom w:val="none" w:sz="0" w:space="0" w:color="auto"/>
        <w:right w:val="none" w:sz="0" w:space="0" w:color="auto"/>
      </w:divBdr>
    </w:div>
    <w:div w:id="564266337">
      <w:marLeft w:val="0"/>
      <w:marRight w:val="0"/>
      <w:marTop w:val="0"/>
      <w:marBottom w:val="0"/>
      <w:divBdr>
        <w:top w:val="none" w:sz="0" w:space="0" w:color="auto"/>
        <w:left w:val="none" w:sz="0" w:space="0" w:color="auto"/>
        <w:bottom w:val="none" w:sz="0" w:space="0" w:color="auto"/>
        <w:right w:val="none" w:sz="0" w:space="0" w:color="auto"/>
      </w:divBdr>
    </w:div>
    <w:div w:id="564266338">
      <w:marLeft w:val="0"/>
      <w:marRight w:val="0"/>
      <w:marTop w:val="0"/>
      <w:marBottom w:val="0"/>
      <w:divBdr>
        <w:top w:val="none" w:sz="0" w:space="0" w:color="auto"/>
        <w:left w:val="none" w:sz="0" w:space="0" w:color="auto"/>
        <w:bottom w:val="none" w:sz="0" w:space="0" w:color="auto"/>
        <w:right w:val="none" w:sz="0" w:space="0" w:color="auto"/>
      </w:divBdr>
    </w:div>
    <w:div w:id="564266339">
      <w:marLeft w:val="0"/>
      <w:marRight w:val="0"/>
      <w:marTop w:val="0"/>
      <w:marBottom w:val="0"/>
      <w:divBdr>
        <w:top w:val="none" w:sz="0" w:space="0" w:color="auto"/>
        <w:left w:val="none" w:sz="0" w:space="0" w:color="auto"/>
        <w:bottom w:val="none" w:sz="0" w:space="0" w:color="auto"/>
        <w:right w:val="none" w:sz="0" w:space="0" w:color="auto"/>
      </w:divBdr>
    </w:div>
    <w:div w:id="564266340">
      <w:marLeft w:val="0"/>
      <w:marRight w:val="0"/>
      <w:marTop w:val="0"/>
      <w:marBottom w:val="0"/>
      <w:divBdr>
        <w:top w:val="none" w:sz="0" w:space="0" w:color="auto"/>
        <w:left w:val="none" w:sz="0" w:space="0" w:color="auto"/>
        <w:bottom w:val="none" w:sz="0" w:space="0" w:color="auto"/>
        <w:right w:val="none" w:sz="0" w:space="0" w:color="auto"/>
      </w:divBdr>
    </w:div>
    <w:div w:id="564266341">
      <w:marLeft w:val="0"/>
      <w:marRight w:val="0"/>
      <w:marTop w:val="0"/>
      <w:marBottom w:val="0"/>
      <w:divBdr>
        <w:top w:val="none" w:sz="0" w:space="0" w:color="auto"/>
        <w:left w:val="none" w:sz="0" w:space="0" w:color="auto"/>
        <w:bottom w:val="none" w:sz="0" w:space="0" w:color="auto"/>
        <w:right w:val="none" w:sz="0" w:space="0" w:color="auto"/>
      </w:divBdr>
    </w:div>
    <w:div w:id="564266342">
      <w:marLeft w:val="0"/>
      <w:marRight w:val="0"/>
      <w:marTop w:val="0"/>
      <w:marBottom w:val="0"/>
      <w:divBdr>
        <w:top w:val="none" w:sz="0" w:space="0" w:color="auto"/>
        <w:left w:val="none" w:sz="0" w:space="0" w:color="auto"/>
        <w:bottom w:val="none" w:sz="0" w:space="0" w:color="auto"/>
        <w:right w:val="none" w:sz="0" w:space="0" w:color="auto"/>
      </w:divBdr>
    </w:div>
    <w:div w:id="564266343">
      <w:marLeft w:val="0"/>
      <w:marRight w:val="0"/>
      <w:marTop w:val="0"/>
      <w:marBottom w:val="0"/>
      <w:divBdr>
        <w:top w:val="none" w:sz="0" w:space="0" w:color="auto"/>
        <w:left w:val="none" w:sz="0" w:space="0" w:color="auto"/>
        <w:bottom w:val="none" w:sz="0" w:space="0" w:color="auto"/>
        <w:right w:val="none" w:sz="0" w:space="0" w:color="auto"/>
      </w:divBdr>
    </w:div>
    <w:div w:id="564266344">
      <w:marLeft w:val="0"/>
      <w:marRight w:val="0"/>
      <w:marTop w:val="0"/>
      <w:marBottom w:val="0"/>
      <w:divBdr>
        <w:top w:val="none" w:sz="0" w:space="0" w:color="auto"/>
        <w:left w:val="none" w:sz="0" w:space="0" w:color="auto"/>
        <w:bottom w:val="none" w:sz="0" w:space="0" w:color="auto"/>
        <w:right w:val="none" w:sz="0" w:space="0" w:color="auto"/>
      </w:divBdr>
    </w:div>
    <w:div w:id="564266345">
      <w:marLeft w:val="0"/>
      <w:marRight w:val="0"/>
      <w:marTop w:val="0"/>
      <w:marBottom w:val="0"/>
      <w:divBdr>
        <w:top w:val="none" w:sz="0" w:space="0" w:color="auto"/>
        <w:left w:val="none" w:sz="0" w:space="0" w:color="auto"/>
        <w:bottom w:val="none" w:sz="0" w:space="0" w:color="auto"/>
        <w:right w:val="none" w:sz="0" w:space="0" w:color="auto"/>
      </w:divBdr>
    </w:div>
    <w:div w:id="564266346">
      <w:marLeft w:val="0"/>
      <w:marRight w:val="0"/>
      <w:marTop w:val="0"/>
      <w:marBottom w:val="0"/>
      <w:divBdr>
        <w:top w:val="none" w:sz="0" w:space="0" w:color="auto"/>
        <w:left w:val="none" w:sz="0" w:space="0" w:color="auto"/>
        <w:bottom w:val="none" w:sz="0" w:space="0" w:color="auto"/>
        <w:right w:val="none" w:sz="0" w:space="0" w:color="auto"/>
      </w:divBdr>
    </w:div>
    <w:div w:id="564266347">
      <w:marLeft w:val="0"/>
      <w:marRight w:val="0"/>
      <w:marTop w:val="0"/>
      <w:marBottom w:val="0"/>
      <w:divBdr>
        <w:top w:val="none" w:sz="0" w:space="0" w:color="auto"/>
        <w:left w:val="none" w:sz="0" w:space="0" w:color="auto"/>
        <w:bottom w:val="none" w:sz="0" w:space="0" w:color="auto"/>
        <w:right w:val="none" w:sz="0" w:space="0" w:color="auto"/>
      </w:divBdr>
    </w:div>
    <w:div w:id="564266348">
      <w:marLeft w:val="0"/>
      <w:marRight w:val="0"/>
      <w:marTop w:val="0"/>
      <w:marBottom w:val="0"/>
      <w:divBdr>
        <w:top w:val="none" w:sz="0" w:space="0" w:color="auto"/>
        <w:left w:val="none" w:sz="0" w:space="0" w:color="auto"/>
        <w:bottom w:val="none" w:sz="0" w:space="0" w:color="auto"/>
        <w:right w:val="none" w:sz="0" w:space="0" w:color="auto"/>
      </w:divBdr>
    </w:div>
    <w:div w:id="564266349">
      <w:marLeft w:val="0"/>
      <w:marRight w:val="0"/>
      <w:marTop w:val="0"/>
      <w:marBottom w:val="0"/>
      <w:divBdr>
        <w:top w:val="none" w:sz="0" w:space="0" w:color="auto"/>
        <w:left w:val="none" w:sz="0" w:space="0" w:color="auto"/>
        <w:bottom w:val="none" w:sz="0" w:space="0" w:color="auto"/>
        <w:right w:val="none" w:sz="0" w:space="0" w:color="auto"/>
      </w:divBdr>
    </w:div>
    <w:div w:id="564266350">
      <w:marLeft w:val="0"/>
      <w:marRight w:val="0"/>
      <w:marTop w:val="0"/>
      <w:marBottom w:val="0"/>
      <w:divBdr>
        <w:top w:val="none" w:sz="0" w:space="0" w:color="auto"/>
        <w:left w:val="none" w:sz="0" w:space="0" w:color="auto"/>
        <w:bottom w:val="none" w:sz="0" w:space="0" w:color="auto"/>
        <w:right w:val="none" w:sz="0" w:space="0" w:color="auto"/>
      </w:divBdr>
    </w:div>
    <w:div w:id="564266351">
      <w:marLeft w:val="0"/>
      <w:marRight w:val="0"/>
      <w:marTop w:val="0"/>
      <w:marBottom w:val="0"/>
      <w:divBdr>
        <w:top w:val="none" w:sz="0" w:space="0" w:color="auto"/>
        <w:left w:val="none" w:sz="0" w:space="0" w:color="auto"/>
        <w:bottom w:val="none" w:sz="0" w:space="0" w:color="auto"/>
        <w:right w:val="none" w:sz="0" w:space="0" w:color="auto"/>
      </w:divBdr>
    </w:div>
    <w:div w:id="564266352">
      <w:marLeft w:val="0"/>
      <w:marRight w:val="0"/>
      <w:marTop w:val="0"/>
      <w:marBottom w:val="0"/>
      <w:divBdr>
        <w:top w:val="none" w:sz="0" w:space="0" w:color="auto"/>
        <w:left w:val="none" w:sz="0" w:space="0" w:color="auto"/>
        <w:bottom w:val="none" w:sz="0" w:space="0" w:color="auto"/>
        <w:right w:val="none" w:sz="0" w:space="0" w:color="auto"/>
      </w:divBdr>
    </w:div>
    <w:div w:id="564266353">
      <w:marLeft w:val="0"/>
      <w:marRight w:val="0"/>
      <w:marTop w:val="0"/>
      <w:marBottom w:val="0"/>
      <w:divBdr>
        <w:top w:val="none" w:sz="0" w:space="0" w:color="auto"/>
        <w:left w:val="none" w:sz="0" w:space="0" w:color="auto"/>
        <w:bottom w:val="none" w:sz="0" w:space="0" w:color="auto"/>
        <w:right w:val="none" w:sz="0" w:space="0" w:color="auto"/>
      </w:divBdr>
    </w:div>
    <w:div w:id="564266354">
      <w:marLeft w:val="0"/>
      <w:marRight w:val="0"/>
      <w:marTop w:val="0"/>
      <w:marBottom w:val="0"/>
      <w:divBdr>
        <w:top w:val="none" w:sz="0" w:space="0" w:color="auto"/>
        <w:left w:val="none" w:sz="0" w:space="0" w:color="auto"/>
        <w:bottom w:val="none" w:sz="0" w:space="0" w:color="auto"/>
        <w:right w:val="none" w:sz="0" w:space="0" w:color="auto"/>
      </w:divBdr>
    </w:div>
    <w:div w:id="564266355">
      <w:marLeft w:val="0"/>
      <w:marRight w:val="0"/>
      <w:marTop w:val="0"/>
      <w:marBottom w:val="0"/>
      <w:divBdr>
        <w:top w:val="none" w:sz="0" w:space="0" w:color="auto"/>
        <w:left w:val="none" w:sz="0" w:space="0" w:color="auto"/>
        <w:bottom w:val="none" w:sz="0" w:space="0" w:color="auto"/>
        <w:right w:val="none" w:sz="0" w:space="0" w:color="auto"/>
      </w:divBdr>
    </w:div>
    <w:div w:id="564266356">
      <w:marLeft w:val="0"/>
      <w:marRight w:val="0"/>
      <w:marTop w:val="0"/>
      <w:marBottom w:val="0"/>
      <w:divBdr>
        <w:top w:val="none" w:sz="0" w:space="0" w:color="auto"/>
        <w:left w:val="none" w:sz="0" w:space="0" w:color="auto"/>
        <w:bottom w:val="none" w:sz="0" w:space="0" w:color="auto"/>
        <w:right w:val="none" w:sz="0" w:space="0" w:color="auto"/>
      </w:divBdr>
    </w:div>
    <w:div w:id="564266357">
      <w:marLeft w:val="0"/>
      <w:marRight w:val="0"/>
      <w:marTop w:val="0"/>
      <w:marBottom w:val="0"/>
      <w:divBdr>
        <w:top w:val="none" w:sz="0" w:space="0" w:color="auto"/>
        <w:left w:val="none" w:sz="0" w:space="0" w:color="auto"/>
        <w:bottom w:val="none" w:sz="0" w:space="0" w:color="auto"/>
        <w:right w:val="none" w:sz="0" w:space="0" w:color="auto"/>
      </w:divBdr>
    </w:div>
    <w:div w:id="564266358">
      <w:marLeft w:val="0"/>
      <w:marRight w:val="0"/>
      <w:marTop w:val="0"/>
      <w:marBottom w:val="0"/>
      <w:divBdr>
        <w:top w:val="none" w:sz="0" w:space="0" w:color="auto"/>
        <w:left w:val="none" w:sz="0" w:space="0" w:color="auto"/>
        <w:bottom w:val="none" w:sz="0" w:space="0" w:color="auto"/>
        <w:right w:val="none" w:sz="0" w:space="0" w:color="auto"/>
      </w:divBdr>
    </w:div>
    <w:div w:id="564266359">
      <w:marLeft w:val="0"/>
      <w:marRight w:val="0"/>
      <w:marTop w:val="0"/>
      <w:marBottom w:val="0"/>
      <w:divBdr>
        <w:top w:val="none" w:sz="0" w:space="0" w:color="auto"/>
        <w:left w:val="none" w:sz="0" w:space="0" w:color="auto"/>
        <w:bottom w:val="none" w:sz="0" w:space="0" w:color="auto"/>
        <w:right w:val="none" w:sz="0" w:space="0" w:color="auto"/>
      </w:divBdr>
    </w:div>
    <w:div w:id="564266360">
      <w:marLeft w:val="0"/>
      <w:marRight w:val="0"/>
      <w:marTop w:val="0"/>
      <w:marBottom w:val="0"/>
      <w:divBdr>
        <w:top w:val="none" w:sz="0" w:space="0" w:color="auto"/>
        <w:left w:val="none" w:sz="0" w:space="0" w:color="auto"/>
        <w:bottom w:val="none" w:sz="0" w:space="0" w:color="auto"/>
        <w:right w:val="none" w:sz="0" w:space="0" w:color="auto"/>
      </w:divBdr>
    </w:div>
    <w:div w:id="564266361">
      <w:marLeft w:val="0"/>
      <w:marRight w:val="0"/>
      <w:marTop w:val="0"/>
      <w:marBottom w:val="0"/>
      <w:divBdr>
        <w:top w:val="none" w:sz="0" w:space="0" w:color="auto"/>
        <w:left w:val="none" w:sz="0" w:space="0" w:color="auto"/>
        <w:bottom w:val="none" w:sz="0" w:space="0" w:color="auto"/>
        <w:right w:val="none" w:sz="0" w:space="0" w:color="auto"/>
      </w:divBdr>
    </w:div>
    <w:div w:id="564266362">
      <w:marLeft w:val="0"/>
      <w:marRight w:val="0"/>
      <w:marTop w:val="0"/>
      <w:marBottom w:val="0"/>
      <w:divBdr>
        <w:top w:val="none" w:sz="0" w:space="0" w:color="auto"/>
        <w:left w:val="none" w:sz="0" w:space="0" w:color="auto"/>
        <w:bottom w:val="none" w:sz="0" w:space="0" w:color="auto"/>
        <w:right w:val="none" w:sz="0" w:space="0" w:color="auto"/>
      </w:divBdr>
    </w:div>
    <w:div w:id="564266363">
      <w:marLeft w:val="0"/>
      <w:marRight w:val="0"/>
      <w:marTop w:val="0"/>
      <w:marBottom w:val="0"/>
      <w:divBdr>
        <w:top w:val="none" w:sz="0" w:space="0" w:color="auto"/>
        <w:left w:val="none" w:sz="0" w:space="0" w:color="auto"/>
        <w:bottom w:val="none" w:sz="0" w:space="0" w:color="auto"/>
        <w:right w:val="none" w:sz="0" w:space="0" w:color="auto"/>
      </w:divBdr>
    </w:div>
    <w:div w:id="564266364">
      <w:marLeft w:val="0"/>
      <w:marRight w:val="0"/>
      <w:marTop w:val="0"/>
      <w:marBottom w:val="0"/>
      <w:divBdr>
        <w:top w:val="none" w:sz="0" w:space="0" w:color="auto"/>
        <w:left w:val="none" w:sz="0" w:space="0" w:color="auto"/>
        <w:bottom w:val="none" w:sz="0" w:space="0" w:color="auto"/>
        <w:right w:val="none" w:sz="0" w:space="0" w:color="auto"/>
      </w:divBdr>
    </w:div>
    <w:div w:id="564266365">
      <w:marLeft w:val="0"/>
      <w:marRight w:val="0"/>
      <w:marTop w:val="0"/>
      <w:marBottom w:val="0"/>
      <w:divBdr>
        <w:top w:val="none" w:sz="0" w:space="0" w:color="auto"/>
        <w:left w:val="none" w:sz="0" w:space="0" w:color="auto"/>
        <w:bottom w:val="none" w:sz="0" w:space="0" w:color="auto"/>
        <w:right w:val="none" w:sz="0" w:space="0" w:color="auto"/>
      </w:divBdr>
    </w:div>
    <w:div w:id="564266366">
      <w:marLeft w:val="0"/>
      <w:marRight w:val="0"/>
      <w:marTop w:val="0"/>
      <w:marBottom w:val="0"/>
      <w:divBdr>
        <w:top w:val="none" w:sz="0" w:space="0" w:color="auto"/>
        <w:left w:val="none" w:sz="0" w:space="0" w:color="auto"/>
        <w:bottom w:val="none" w:sz="0" w:space="0" w:color="auto"/>
        <w:right w:val="none" w:sz="0" w:space="0" w:color="auto"/>
      </w:divBdr>
    </w:div>
    <w:div w:id="564266367">
      <w:marLeft w:val="0"/>
      <w:marRight w:val="0"/>
      <w:marTop w:val="0"/>
      <w:marBottom w:val="0"/>
      <w:divBdr>
        <w:top w:val="none" w:sz="0" w:space="0" w:color="auto"/>
        <w:left w:val="none" w:sz="0" w:space="0" w:color="auto"/>
        <w:bottom w:val="none" w:sz="0" w:space="0" w:color="auto"/>
        <w:right w:val="none" w:sz="0" w:space="0" w:color="auto"/>
      </w:divBdr>
    </w:div>
    <w:div w:id="564266368">
      <w:marLeft w:val="0"/>
      <w:marRight w:val="0"/>
      <w:marTop w:val="0"/>
      <w:marBottom w:val="0"/>
      <w:divBdr>
        <w:top w:val="none" w:sz="0" w:space="0" w:color="auto"/>
        <w:left w:val="none" w:sz="0" w:space="0" w:color="auto"/>
        <w:bottom w:val="none" w:sz="0" w:space="0" w:color="auto"/>
        <w:right w:val="none" w:sz="0" w:space="0" w:color="auto"/>
      </w:divBdr>
    </w:div>
    <w:div w:id="564266369">
      <w:marLeft w:val="0"/>
      <w:marRight w:val="0"/>
      <w:marTop w:val="0"/>
      <w:marBottom w:val="0"/>
      <w:divBdr>
        <w:top w:val="none" w:sz="0" w:space="0" w:color="auto"/>
        <w:left w:val="none" w:sz="0" w:space="0" w:color="auto"/>
        <w:bottom w:val="none" w:sz="0" w:space="0" w:color="auto"/>
        <w:right w:val="none" w:sz="0" w:space="0" w:color="auto"/>
      </w:divBdr>
    </w:div>
    <w:div w:id="564266370">
      <w:marLeft w:val="0"/>
      <w:marRight w:val="0"/>
      <w:marTop w:val="0"/>
      <w:marBottom w:val="0"/>
      <w:divBdr>
        <w:top w:val="none" w:sz="0" w:space="0" w:color="auto"/>
        <w:left w:val="none" w:sz="0" w:space="0" w:color="auto"/>
        <w:bottom w:val="none" w:sz="0" w:space="0" w:color="auto"/>
        <w:right w:val="none" w:sz="0" w:space="0" w:color="auto"/>
      </w:divBdr>
    </w:div>
    <w:div w:id="564266371">
      <w:marLeft w:val="0"/>
      <w:marRight w:val="0"/>
      <w:marTop w:val="0"/>
      <w:marBottom w:val="0"/>
      <w:divBdr>
        <w:top w:val="none" w:sz="0" w:space="0" w:color="auto"/>
        <w:left w:val="none" w:sz="0" w:space="0" w:color="auto"/>
        <w:bottom w:val="none" w:sz="0" w:space="0" w:color="auto"/>
        <w:right w:val="none" w:sz="0" w:space="0" w:color="auto"/>
      </w:divBdr>
    </w:div>
    <w:div w:id="564266372">
      <w:marLeft w:val="0"/>
      <w:marRight w:val="0"/>
      <w:marTop w:val="0"/>
      <w:marBottom w:val="0"/>
      <w:divBdr>
        <w:top w:val="none" w:sz="0" w:space="0" w:color="auto"/>
        <w:left w:val="none" w:sz="0" w:space="0" w:color="auto"/>
        <w:bottom w:val="none" w:sz="0" w:space="0" w:color="auto"/>
        <w:right w:val="none" w:sz="0" w:space="0" w:color="auto"/>
      </w:divBdr>
    </w:div>
    <w:div w:id="564266373">
      <w:marLeft w:val="0"/>
      <w:marRight w:val="0"/>
      <w:marTop w:val="0"/>
      <w:marBottom w:val="0"/>
      <w:divBdr>
        <w:top w:val="none" w:sz="0" w:space="0" w:color="auto"/>
        <w:left w:val="none" w:sz="0" w:space="0" w:color="auto"/>
        <w:bottom w:val="none" w:sz="0" w:space="0" w:color="auto"/>
        <w:right w:val="none" w:sz="0" w:space="0" w:color="auto"/>
      </w:divBdr>
    </w:div>
    <w:div w:id="564266374">
      <w:marLeft w:val="0"/>
      <w:marRight w:val="0"/>
      <w:marTop w:val="0"/>
      <w:marBottom w:val="0"/>
      <w:divBdr>
        <w:top w:val="none" w:sz="0" w:space="0" w:color="auto"/>
        <w:left w:val="none" w:sz="0" w:space="0" w:color="auto"/>
        <w:bottom w:val="none" w:sz="0" w:space="0" w:color="auto"/>
        <w:right w:val="none" w:sz="0" w:space="0" w:color="auto"/>
      </w:divBdr>
    </w:div>
    <w:div w:id="564266375">
      <w:marLeft w:val="0"/>
      <w:marRight w:val="0"/>
      <w:marTop w:val="0"/>
      <w:marBottom w:val="0"/>
      <w:divBdr>
        <w:top w:val="none" w:sz="0" w:space="0" w:color="auto"/>
        <w:left w:val="none" w:sz="0" w:space="0" w:color="auto"/>
        <w:bottom w:val="none" w:sz="0" w:space="0" w:color="auto"/>
        <w:right w:val="none" w:sz="0" w:space="0" w:color="auto"/>
      </w:divBdr>
    </w:div>
    <w:div w:id="564266376">
      <w:marLeft w:val="0"/>
      <w:marRight w:val="0"/>
      <w:marTop w:val="0"/>
      <w:marBottom w:val="0"/>
      <w:divBdr>
        <w:top w:val="none" w:sz="0" w:space="0" w:color="auto"/>
        <w:left w:val="none" w:sz="0" w:space="0" w:color="auto"/>
        <w:bottom w:val="none" w:sz="0" w:space="0" w:color="auto"/>
        <w:right w:val="none" w:sz="0" w:space="0" w:color="auto"/>
      </w:divBdr>
    </w:div>
    <w:div w:id="564266377">
      <w:marLeft w:val="0"/>
      <w:marRight w:val="0"/>
      <w:marTop w:val="0"/>
      <w:marBottom w:val="0"/>
      <w:divBdr>
        <w:top w:val="none" w:sz="0" w:space="0" w:color="auto"/>
        <w:left w:val="none" w:sz="0" w:space="0" w:color="auto"/>
        <w:bottom w:val="none" w:sz="0" w:space="0" w:color="auto"/>
        <w:right w:val="none" w:sz="0" w:space="0" w:color="auto"/>
      </w:divBdr>
    </w:div>
    <w:div w:id="564266378">
      <w:marLeft w:val="0"/>
      <w:marRight w:val="0"/>
      <w:marTop w:val="0"/>
      <w:marBottom w:val="0"/>
      <w:divBdr>
        <w:top w:val="none" w:sz="0" w:space="0" w:color="auto"/>
        <w:left w:val="none" w:sz="0" w:space="0" w:color="auto"/>
        <w:bottom w:val="none" w:sz="0" w:space="0" w:color="auto"/>
        <w:right w:val="none" w:sz="0" w:space="0" w:color="auto"/>
      </w:divBdr>
    </w:div>
    <w:div w:id="564266379">
      <w:marLeft w:val="0"/>
      <w:marRight w:val="0"/>
      <w:marTop w:val="0"/>
      <w:marBottom w:val="0"/>
      <w:divBdr>
        <w:top w:val="none" w:sz="0" w:space="0" w:color="auto"/>
        <w:left w:val="none" w:sz="0" w:space="0" w:color="auto"/>
        <w:bottom w:val="none" w:sz="0" w:space="0" w:color="auto"/>
        <w:right w:val="none" w:sz="0" w:space="0" w:color="auto"/>
      </w:divBdr>
    </w:div>
    <w:div w:id="564266380">
      <w:marLeft w:val="0"/>
      <w:marRight w:val="0"/>
      <w:marTop w:val="0"/>
      <w:marBottom w:val="0"/>
      <w:divBdr>
        <w:top w:val="none" w:sz="0" w:space="0" w:color="auto"/>
        <w:left w:val="none" w:sz="0" w:space="0" w:color="auto"/>
        <w:bottom w:val="none" w:sz="0" w:space="0" w:color="auto"/>
        <w:right w:val="none" w:sz="0" w:space="0" w:color="auto"/>
      </w:divBdr>
    </w:div>
    <w:div w:id="564266381">
      <w:marLeft w:val="0"/>
      <w:marRight w:val="0"/>
      <w:marTop w:val="0"/>
      <w:marBottom w:val="0"/>
      <w:divBdr>
        <w:top w:val="none" w:sz="0" w:space="0" w:color="auto"/>
        <w:left w:val="none" w:sz="0" w:space="0" w:color="auto"/>
        <w:bottom w:val="none" w:sz="0" w:space="0" w:color="auto"/>
        <w:right w:val="none" w:sz="0" w:space="0" w:color="auto"/>
      </w:divBdr>
    </w:div>
    <w:div w:id="564266382">
      <w:marLeft w:val="0"/>
      <w:marRight w:val="0"/>
      <w:marTop w:val="0"/>
      <w:marBottom w:val="0"/>
      <w:divBdr>
        <w:top w:val="none" w:sz="0" w:space="0" w:color="auto"/>
        <w:left w:val="none" w:sz="0" w:space="0" w:color="auto"/>
        <w:bottom w:val="none" w:sz="0" w:space="0" w:color="auto"/>
        <w:right w:val="none" w:sz="0" w:space="0" w:color="auto"/>
      </w:divBdr>
    </w:div>
    <w:div w:id="564266383">
      <w:marLeft w:val="0"/>
      <w:marRight w:val="0"/>
      <w:marTop w:val="0"/>
      <w:marBottom w:val="0"/>
      <w:divBdr>
        <w:top w:val="none" w:sz="0" w:space="0" w:color="auto"/>
        <w:left w:val="none" w:sz="0" w:space="0" w:color="auto"/>
        <w:bottom w:val="none" w:sz="0" w:space="0" w:color="auto"/>
        <w:right w:val="none" w:sz="0" w:space="0" w:color="auto"/>
      </w:divBdr>
    </w:div>
    <w:div w:id="564266384">
      <w:marLeft w:val="0"/>
      <w:marRight w:val="0"/>
      <w:marTop w:val="0"/>
      <w:marBottom w:val="0"/>
      <w:divBdr>
        <w:top w:val="none" w:sz="0" w:space="0" w:color="auto"/>
        <w:left w:val="none" w:sz="0" w:space="0" w:color="auto"/>
        <w:bottom w:val="none" w:sz="0" w:space="0" w:color="auto"/>
        <w:right w:val="none" w:sz="0" w:space="0" w:color="auto"/>
      </w:divBdr>
    </w:div>
    <w:div w:id="564266385">
      <w:marLeft w:val="0"/>
      <w:marRight w:val="0"/>
      <w:marTop w:val="0"/>
      <w:marBottom w:val="0"/>
      <w:divBdr>
        <w:top w:val="none" w:sz="0" w:space="0" w:color="auto"/>
        <w:left w:val="none" w:sz="0" w:space="0" w:color="auto"/>
        <w:bottom w:val="none" w:sz="0" w:space="0" w:color="auto"/>
        <w:right w:val="none" w:sz="0" w:space="0" w:color="auto"/>
      </w:divBdr>
    </w:div>
    <w:div w:id="564266386">
      <w:marLeft w:val="0"/>
      <w:marRight w:val="0"/>
      <w:marTop w:val="0"/>
      <w:marBottom w:val="0"/>
      <w:divBdr>
        <w:top w:val="none" w:sz="0" w:space="0" w:color="auto"/>
        <w:left w:val="none" w:sz="0" w:space="0" w:color="auto"/>
        <w:bottom w:val="none" w:sz="0" w:space="0" w:color="auto"/>
        <w:right w:val="none" w:sz="0" w:space="0" w:color="auto"/>
      </w:divBdr>
    </w:div>
    <w:div w:id="564266387">
      <w:marLeft w:val="0"/>
      <w:marRight w:val="0"/>
      <w:marTop w:val="0"/>
      <w:marBottom w:val="0"/>
      <w:divBdr>
        <w:top w:val="none" w:sz="0" w:space="0" w:color="auto"/>
        <w:left w:val="none" w:sz="0" w:space="0" w:color="auto"/>
        <w:bottom w:val="none" w:sz="0" w:space="0" w:color="auto"/>
        <w:right w:val="none" w:sz="0" w:space="0" w:color="auto"/>
      </w:divBdr>
    </w:div>
    <w:div w:id="564266388">
      <w:marLeft w:val="0"/>
      <w:marRight w:val="0"/>
      <w:marTop w:val="0"/>
      <w:marBottom w:val="0"/>
      <w:divBdr>
        <w:top w:val="none" w:sz="0" w:space="0" w:color="auto"/>
        <w:left w:val="none" w:sz="0" w:space="0" w:color="auto"/>
        <w:bottom w:val="none" w:sz="0" w:space="0" w:color="auto"/>
        <w:right w:val="none" w:sz="0" w:space="0" w:color="auto"/>
      </w:divBdr>
    </w:div>
    <w:div w:id="564266389">
      <w:marLeft w:val="0"/>
      <w:marRight w:val="0"/>
      <w:marTop w:val="0"/>
      <w:marBottom w:val="0"/>
      <w:divBdr>
        <w:top w:val="none" w:sz="0" w:space="0" w:color="auto"/>
        <w:left w:val="none" w:sz="0" w:space="0" w:color="auto"/>
        <w:bottom w:val="none" w:sz="0" w:space="0" w:color="auto"/>
        <w:right w:val="none" w:sz="0" w:space="0" w:color="auto"/>
      </w:divBdr>
    </w:div>
    <w:div w:id="564266390">
      <w:marLeft w:val="0"/>
      <w:marRight w:val="0"/>
      <w:marTop w:val="0"/>
      <w:marBottom w:val="0"/>
      <w:divBdr>
        <w:top w:val="none" w:sz="0" w:space="0" w:color="auto"/>
        <w:left w:val="none" w:sz="0" w:space="0" w:color="auto"/>
        <w:bottom w:val="none" w:sz="0" w:space="0" w:color="auto"/>
        <w:right w:val="none" w:sz="0" w:space="0" w:color="auto"/>
      </w:divBdr>
    </w:div>
    <w:div w:id="564266391">
      <w:marLeft w:val="0"/>
      <w:marRight w:val="0"/>
      <w:marTop w:val="0"/>
      <w:marBottom w:val="0"/>
      <w:divBdr>
        <w:top w:val="none" w:sz="0" w:space="0" w:color="auto"/>
        <w:left w:val="none" w:sz="0" w:space="0" w:color="auto"/>
        <w:bottom w:val="none" w:sz="0" w:space="0" w:color="auto"/>
        <w:right w:val="none" w:sz="0" w:space="0" w:color="auto"/>
      </w:divBdr>
    </w:div>
    <w:div w:id="564266392">
      <w:marLeft w:val="0"/>
      <w:marRight w:val="0"/>
      <w:marTop w:val="0"/>
      <w:marBottom w:val="0"/>
      <w:divBdr>
        <w:top w:val="none" w:sz="0" w:space="0" w:color="auto"/>
        <w:left w:val="none" w:sz="0" w:space="0" w:color="auto"/>
        <w:bottom w:val="none" w:sz="0" w:space="0" w:color="auto"/>
        <w:right w:val="none" w:sz="0" w:space="0" w:color="auto"/>
      </w:divBdr>
    </w:div>
    <w:div w:id="564266393">
      <w:marLeft w:val="0"/>
      <w:marRight w:val="0"/>
      <w:marTop w:val="0"/>
      <w:marBottom w:val="0"/>
      <w:divBdr>
        <w:top w:val="none" w:sz="0" w:space="0" w:color="auto"/>
        <w:left w:val="none" w:sz="0" w:space="0" w:color="auto"/>
        <w:bottom w:val="none" w:sz="0" w:space="0" w:color="auto"/>
        <w:right w:val="none" w:sz="0" w:space="0" w:color="auto"/>
      </w:divBdr>
    </w:div>
    <w:div w:id="564266394">
      <w:marLeft w:val="0"/>
      <w:marRight w:val="0"/>
      <w:marTop w:val="0"/>
      <w:marBottom w:val="0"/>
      <w:divBdr>
        <w:top w:val="none" w:sz="0" w:space="0" w:color="auto"/>
        <w:left w:val="none" w:sz="0" w:space="0" w:color="auto"/>
        <w:bottom w:val="none" w:sz="0" w:space="0" w:color="auto"/>
        <w:right w:val="none" w:sz="0" w:space="0" w:color="auto"/>
      </w:divBdr>
    </w:div>
    <w:div w:id="564266395">
      <w:marLeft w:val="0"/>
      <w:marRight w:val="0"/>
      <w:marTop w:val="0"/>
      <w:marBottom w:val="0"/>
      <w:divBdr>
        <w:top w:val="none" w:sz="0" w:space="0" w:color="auto"/>
        <w:left w:val="none" w:sz="0" w:space="0" w:color="auto"/>
        <w:bottom w:val="none" w:sz="0" w:space="0" w:color="auto"/>
        <w:right w:val="none" w:sz="0" w:space="0" w:color="auto"/>
      </w:divBdr>
    </w:div>
    <w:div w:id="564266396">
      <w:marLeft w:val="0"/>
      <w:marRight w:val="0"/>
      <w:marTop w:val="0"/>
      <w:marBottom w:val="0"/>
      <w:divBdr>
        <w:top w:val="none" w:sz="0" w:space="0" w:color="auto"/>
        <w:left w:val="none" w:sz="0" w:space="0" w:color="auto"/>
        <w:bottom w:val="none" w:sz="0" w:space="0" w:color="auto"/>
        <w:right w:val="none" w:sz="0" w:space="0" w:color="auto"/>
      </w:divBdr>
    </w:div>
    <w:div w:id="564266397">
      <w:marLeft w:val="0"/>
      <w:marRight w:val="0"/>
      <w:marTop w:val="0"/>
      <w:marBottom w:val="0"/>
      <w:divBdr>
        <w:top w:val="none" w:sz="0" w:space="0" w:color="auto"/>
        <w:left w:val="none" w:sz="0" w:space="0" w:color="auto"/>
        <w:bottom w:val="none" w:sz="0" w:space="0" w:color="auto"/>
        <w:right w:val="none" w:sz="0" w:space="0" w:color="auto"/>
      </w:divBdr>
    </w:div>
    <w:div w:id="564266398">
      <w:marLeft w:val="0"/>
      <w:marRight w:val="0"/>
      <w:marTop w:val="0"/>
      <w:marBottom w:val="0"/>
      <w:divBdr>
        <w:top w:val="none" w:sz="0" w:space="0" w:color="auto"/>
        <w:left w:val="none" w:sz="0" w:space="0" w:color="auto"/>
        <w:bottom w:val="none" w:sz="0" w:space="0" w:color="auto"/>
        <w:right w:val="none" w:sz="0" w:space="0" w:color="auto"/>
      </w:divBdr>
    </w:div>
    <w:div w:id="564266399">
      <w:marLeft w:val="0"/>
      <w:marRight w:val="0"/>
      <w:marTop w:val="0"/>
      <w:marBottom w:val="0"/>
      <w:divBdr>
        <w:top w:val="none" w:sz="0" w:space="0" w:color="auto"/>
        <w:left w:val="none" w:sz="0" w:space="0" w:color="auto"/>
        <w:bottom w:val="none" w:sz="0" w:space="0" w:color="auto"/>
        <w:right w:val="none" w:sz="0" w:space="0" w:color="auto"/>
      </w:divBdr>
    </w:div>
    <w:div w:id="564266400">
      <w:marLeft w:val="0"/>
      <w:marRight w:val="0"/>
      <w:marTop w:val="0"/>
      <w:marBottom w:val="0"/>
      <w:divBdr>
        <w:top w:val="none" w:sz="0" w:space="0" w:color="auto"/>
        <w:left w:val="none" w:sz="0" w:space="0" w:color="auto"/>
        <w:bottom w:val="none" w:sz="0" w:space="0" w:color="auto"/>
        <w:right w:val="none" w:sz="0" w:space="0" w:color="auto"/>
      </w:divBdr>
    </w:div>
    <w:div w:id="564266401">
      <w:marLeft w:val="0"/>
      <w:marRight w:val="0"/>
      <w:marTop w:val="0"/>
      <w:marBottom w:val="0"/>
      <w:divBdr>
        <w:top w:val="none" w:sz="0" w:space="0" w:color="auto"/>
        <w:left w:val="none" w:sz="0" w:space="0" w:color="auto"/>
        <w:bottom w:val="none" w:sz="0" w:space="0" w:color="auto"/>
        <w:right w:val="none" w:sz="0" w:space="0" w:color="auto"/>
      </w:divBdr>
    </w:div>
    <w:div w:id="564266402">
      <w:marLeft w:val="0"/>
      <w:marRight w:val="0"/>
      <w:marTop w:val="0"/>
      <w:marBottom w:val="0"/>
      <w:divBdr>
        <w:top w:val="none" w:sz="0" w:space="0" w:color="auto"/>
        <w:left w:val="none" w:sz="0" w:space="0" w:color="auto"/>
        <w:bottom w:val="none" w:sz="0" w:space="0" w:color="auto"/>
        <w:right w:val="none" w:sz="0" w:space="0" w:color="auto"/>
      </w:divBdr>
    </w:div>
    <w:div w:id="564266403">
      <w:marLeft w:val="0"/>
      <w:marRight w:val="0"/>
      <w:marTop w:val="0"/>
      <w:marBottom w:val="0"/>
      <w:divBdr>
        <w:top w:val="none" w:sz="0" w:space="0" w:color="auto"/>
        <w:left w:val="none" w:sz="0" w:space="0" w:color="auto"/>
        <w:bottom w:val="none" w:sz="0" w:space="0" w:color="auto"/>
        <w:right w:val="none" w:sz="0" w:space="0" w:color="auto"/>
      </w:divBdr>
    </w:div>
    <w:div w:id="564266404">
      <w:marLeft w:val="0"/>
      <w:marRight w:val="0"/>
      <w:marTop w:val="0"/>
      <w:marBottom w:val="0"/>
      <w:divBdr>
        <w:top w:val="none" w:sz="0" w:space="0" w:color="auto"/>
        <w:left w:val="none" w:sz="0" w:space="0" w:color="auto"/>
        <w:bottom w:val="none" w:sz="0" w:space="0" w:color="auto"/>
        <w:right w:val="none" w:sz="0" w:space="0" w:color="auto"/>
      </w:divBdr>
    </w:div>
    <w:div w:id="564266405">
      <w:marLeft w:val="0"/>
      <w:marRight w:val="0"/>
      <w:marTop w:val="0"/>
      <w:marBottom w:val="0"/>
      <w:divBdr>
        <w:top w:val="none" w:sz="0" w:space="0" w:color="auto"/>
        <w:left w:val="none" w:sz="0" w:space="0" w:color="auto"/>
        <w:bottom w:val="none" w:sz="0" w:space="0" w:color="auto"/>
        <w:right w:val="none" w:sz="0" w:space="0" w:color="auto"/>
      </w:divBdr>
    </w:div>
    <w:div w:id="564266406">
      <w:marLeft w:val="0"/>
      <w:marRight w:val="0"/>
      <w:marTop w:val="0"/>
      <w:marBottom w:val="0"/>
      <w:divBdr>
        <w:top w:val="none" w:sz="0" w:space="0" w:color="auto"/>
        <w:left w:val="none" w:sz="0" w:space="0" w:color="auto"/>
        <w:bottom w:val="none" w:sz="0" w:space="0" w:color="auto"/>
        <w:right w:val="none" w:sz="0" w:space="0" w:color="auto"/>
      </w:divBdr>
    </w:div>
    <w:div w:id="564266407">
      <w:marLeft w:val="0"/>
      <w:marRight w:val="0"/>
      <w:marTop w:val="0"/>
      <w:marBottom w:val="0"/>
      <w:divBdr>
        <w:top w:val="none" w:sz="0" w:space="0" w:color="auto"/>
        <w:left w:val="none" w:sz="0" w:space="0" w:color="auto"/>
        <w:bottom w:val="none" w:sz="0" w:space="0" w:color="auto"/>
        <w:right w:val="none" w:sz="0" w:space="0" w:color="auto"/>
      </w:divBdr>
    </w:div>
    <w:div w:id="564266408">
      <w:marLeft w:val="0"/>
      <w:marRight w:val="0"/>
      <w:marTop w:val="0"/>
      <w:marBottom w:val="0"/>
      <w:divBdr>
        <w:top w:val="none" w:sz="0" w:space="0" w:color="auto"/>
        <w:left w:val="none" w:sz="0" w:space="0" w:color="auto"/>
        <w:bottom w:val="none" w:sz="0" w:space="0" w:color="auto"/>
        <w:right w:val="none" w:sz="0" w:space="0" w:color="auto"/>
      </w:divBdr>
    </w:div>
    <w:div w:id="564266409">
      <w:marLeft w:val="0"/>
      <w:marRight w:val="0"/>
      <w:marTop w:val="0"/>
      <w:marBottom w:val="0"/>
      <w:divBdr>
        <w:top w:val="none" w:sz="0" w:space="0" w:color="auto"/>
        <w:left w:val="none" w:sz="0" w:space="0" w:color="auto"/>
        <w:bottom w:val="none" w:sz="0" w:space="0" w:color="auto"/>
        <w:right w:val="none" w:sz="0" w:space="0" w:color="auto"/>
      </w:divBdr>
    </w:div>
    <w:div w:id="564266410">
      <w:marLeft w:val="0"/>
      <w:marRight w:val="0"/>
      <w:marTop w:val="0"/>
      <w:marBottom w:val="0"/>
      <w:divBdr>
        <w:top w:val="none" w:sz="0" w:space="0" w:color="auto"/>
        <w:left w:val="none" w:sz="0" w:space="0" w:color="auto"/>
        <w:bottom w:val="none" w:sz="0" w:space="0" w:color="auto"/>
        <w:right w:val="none" w:sz="0" w:space="0" w:color="auto"/>
      </w:divBdr>
    </w:div>
    <w:div w:id="564266411">
      <w:marLeft w:val="0"/>
      <w:marRight w:val="0"/>
      <w:marTop w:val="0"/>
      <w:marBottom w:val="0"/>
      <w:divBdr>
        <w:top w:val="none" w:sz="0" w:space="0" w:color="auto"/>
        <w:left w:val="none" w:sz="0" w:space="0" w:color="auto"/>
        <w:bottom w:val="none" w:sz="0" w:space="0" w:color="auto"/>
        <w:right w:val="none" w:sz="0" w:space="0" w:color="auto"/>
      </w:divBdr>
    </w:div>
    <w:div w:id="564266412">
      <w:marLeft w:val="0"/>
      <w:marRight w:val="0"/>
      <w:marTop w:val="0"/>
      <w:marBottom w:val="0"/>
      <w:divBdr>
        <w:top w:val="none" w:sz="0" w:space="0" w:color="auto"/>
        <w:left w:val="none" w:sz="0" w:space="0" w:color="auto"/>
        <w:bottom w:val="none" w:sz="0" w:space="0" w:color="auto"/>
        <w:right w:val="none" w:sz="0" w:space="0" w:color="auto"/>
      </w:divBdr>
    </w:div>
    <w:div w:id="564266413">
      <w:marLeft w:val="0"/>
      <w:marRight w:val="0"/>
      <w:marTop w:val="0"/>
      <w:marBottom w:val="0"/>
      <w:divBdr>
        <w:top w:val="none" w:sz="0" w:space="0" w:color="auto"/>
        <w:left w:val="none" w:sz="0" w:space="0" w:color="auto"/>
        <w:bottom w:val="none" w:sz="0" w:space="0" w:color="auto"/>
        <w:right w:val="none" w:sz="0" w:space="0" w:color="auto"/>
      </w:divBdr>
    </w:div>
    <w:div w:id="564266414">
      <w:marLeft w:val="0"/>
      <w:marRight w:val="0"/>
      <w:marTop w:val="0"/>
      <w:marBottom w:val="0"/>
      <w:divBdr>
        <w:top w:val="none" w:sz="0" w:space="0" w:color="auto"/>
        <w:left w:val="none" w:sz="0" w:space="0" w:color="auto"/>
        <w:bottom w:val="none" w:sz="0" w:space="0" w:color="auto"/>
        <w:right w:val="none" w:sz="0" w:space="0" w:color="auto"/>
      </w:divBdr>
    </w:div>
    <w:div w:id="564266415">
      <w:marLeft w:val="0"/>
      <w:marRight w:val="0"/>
      <w:marTop w:val="0"/>
      <w:marBottom w:val="0"/>
      <w:divBdr>
        <w:top w:val="none" w:sz="0" w:space="0" w:color="auto"/>
        <w:left w:val="none" w:sz="0" w:space="0" w:color="auto"/>
        <w:bottom w:val="none" w:sz="0" w:space="0" w:color="auto"/>
        <w:right w:val="none" w:sz="0" w:space="0" w:color="auto"/>
      </w:divBdr>
    </w:div>
    <w:div w:id="564266416">
      <w:marLeft w:val="0"/>
      <w:marRight w:val="0"/>
      <w:marTop w:val="0"/>
      <w:marBottom w:val="0"/>
      <w:divBdr>
        <w:top w:val="none" w:sz="0" w:space="0" w:color="auto"/>
        <w:left w:val="none" w:sz="0" w:space="0" w:color="auto"/>
        <w:bottom w:val="none" w:sz="0" w:space="0" w:color="auto"/>
        <w:right w:val="none" w:sz="0" w:space="0" w:color="auto"/>
      </w:divBdr>
    </w:div>
    <w:div w:id="564266417">
      <w:marLeft w:val="0"/>
      <w:marRight w:val="0"/>
      <w:marTop w:val="0"/>
      <w:marBottom w:val="0"/>
      <w:divBdr>
        <w:top w:val="none" w:sz="0" w:space="0" w:color="auto"/>
        <w:left w:val="none" w:sz="0" w:space="0" w:color="auto"/>
        <w:bottom w:val="none" w:sz="0" w:space="0" w:color="auto"/>
        <w:right w:val="none" w:sz="0" w:space="0" w:color="auto"/>
      </w:divBdr>
    </w:div>
    <w:div w:id="564266418">
      <w:marLeft w:val="0"/>
      <w:marRight w:val="0"/>
      <w:marTop w:val="0"/>
      <w:marBottom w:val="0"/>
      <w:divBdr>
        <w:top w:val="none" w:sz="0" w:space="0" w:color="auto"/>
        <w:left w:val="none" w:sz="0" w:space="0" w:color="auto"/>
        <w:bottom w:val="none" w:sz="0" w:space="0" w:color="auto"/>
        <w:right w:val="none" w:sz="0" w:space="0" w:color="auto"/>
      </w:divBdr>
    </w:div>
    <w:div w:id="564266419">
      <w:marLeft w:val="0"/>
      <w:marRight w:val="0"/>
      <w:marTop w:val="0"/>
      <w:marBottom w:val="0"/>
      <w:divBdr>
        <w:top w:val="none" w:sz="0" w:space="0" w:color="auto"/>
        <w:left w:val="none" w:sz="0" w:space="0" w:color="auto"/>
        <w:bottom w:val="none" w:sz="0" w:space="0" w:color="auto"/>
        <w:right w:val="none" w:sz="0" w:space="0" w:color="auto"/>
      </w:divBdr>
    </w:div>
    <w:div w:id="564266420">
      <w:marLeft w:val="0"/>
      <w:marRight w:val="0"/>
      <w:marTop w:val="0"/>
      <w:marBottom w:val="0"/>
      <w:divBdr>
        <w:top w:val="none" w:sz="0" w:space="0" w:color="auto"/>
        <w:left w:val="none" w:sz="0" w:space="0" w:color="auto"/>
        <w:bottom w:val="none" w:sz="0" w:space="0" w:color="auto"/>
        <w:right w:val="none" w:sz="0" w:space="0" w:color="auto"/>
      </w:divBdr>
    </w:div>
    <w:div w:id="564266421">
      <w:marLeft w:val="0"/>
      <w:marRight w:val="0"/>
      <w:marTop w:val="0"/>
      <w:marBottom w:val="0"/>
      <w:divBdr>
        <w:top w:val="none" w:sz="0" w:space="0" w:color="auto"/>
        <w:left w:val="none" w:sz="0" w:space="0" w:color="auto"/>
        <w:bottom w:val="none" w:sz="0" w:space="0" w:color="auto"/>
        <w:right w:val="none" w:sz="0" w:space="0" w:color="auto"/>
      </w:divBdr>
    </w:div>
    <w:div w:id="564266422">
      <w:marLeft w:val="0"/>
      <w:marRight w:val="0"/>
      <w:marTop w:val="0"/>
      <w:marBottom w:val="0"/>
      <w:divBdr>
        <w:top w:val="none" w:sz="0" w:space="0" w:color="auto"/>
        <w:left w:val="none" w:sz="0" w:space="0" w:color="auto"/>
        <w:bottom w:val="none" w:sz="0" w:space="0" w:color="auto"/>
        <w:right w:val="none" w:sz="0" w:space="0" w:color="auto"/>
      </w:divBdr>
    </w:div>
    <w:div w:id="564266423">
      <w:marLeft w:val="0"/>
      <w:marRight w:val="0"/>
      <w:marTop w:val="0"/>
      <w:marBottom w:val="0"/>
      <w:divBdr>
        <w:top w:val="none" w:sz="0" w:space="0" w:color="auto"/>
        <w:left w:val="none" w:sz="0" w:space="0" w:color="auto"/>
        <w:bottom w:val="none" w:sz="0" w:space="0" w:color="auto"/>
        <w:right w:val="none" w:sz="0" w:space="0" w:color="auto"/>
      </w:divBdr>
    </w:div>
    <w:div w:id="564266424">
      <w:marLeft w:val="0"/>
      <w:marRight w:val="0"/>
      <w:marTop w:val="0"/>
      <w:marBottom w:val="0"/>
      <w:divBdr>
        <w:top w:val="none" w:sz="0" w:space="0" w:color="auto"/>
        <w:left w:val="none" w:sz="0" w:space="0" w:color="auto"/>
        <w:bottom w:val="none" w:sz="0" w:space="0" w:color="auto"/>
        <w:right w:val="none" w:sz="0" w:space="0" w:color="auto"/>
      </w:divBdr>
    </w:div>
    <w:div w:id="564266425">
      <w:marLeft w:val="0"/>
      <w:marRight w:val="0"/>
      <w:marTop w:val="0"/>
      <w:marBottom w:val="0"/>
      <w:divBdr>
        <w:top w:val="none" w:sz="0" w:space="0" w:color="auto"/>
        <w:left w:val="none" w:sz="0" w:space="0" w:color="auto"/>
        <w:bottom w:val="none" w:sz="0" w:space="0" w:color="auto"/>
        <w:right w:val="none" w:sz="0" w:space="0" w:color="auto"/>
      </w:divBdr>
    </w:div>
    <w:div w:id="564266426">
      <w:marLeft w:val="0"/>
      <w:marRight w:val="0"/>
      <w:marTop w:val="0"/>
      <w:marBottom w:val="0"/>
      <w:divBdr>
        <w:top w:val="none" w:sz="0" w:space="0" w:color="auto"/>
        <w:left w:val="none" w:sz="0" w:space="0" w:color="auto"/>
        <w:bottom w:val="none" w:sz="0" w:space="0" w:color="auto"/>
        <w:right w:val="none" w:sz="0" w:space="0" w:color="auto"/>
      </w:divBdr>
    </w:div>
    <w:div w:id="564266427">
      <w:marLeft w:val="0"/>
      <w:marRight w:val="0"/>
      <w:marTop w:val="0"/>
      <w:marBottom w:val="0"/>
      <w:divBdr>
        <w:top w:val="none" w:sz="0" w:space="0" w:color="auto"/>
        <w:left w:val="none" w:sz="0" w:space="0" w:color="auto"/>
        <w:bottom w:val="none" w:sz="0" w:space="0" w:color="auto"/>
        <w:right w:val="none" w:sz="0" w:space="0" w:color="auto"/>
      </w:divBdr>
    </w:div>
    <w:div w:id="564266428">
      <w:marLeft w:val="0"/>
      <w:marRight w:val="0"/>
      <w:marTop w:val="0"/>
      <w:marBottom w:val="0"/>
      <w:divBdr>
        <w:top w:val="none" w:sz="0" w:space="0" w:color="auto"/>
        <w:left w:val="none" w:sz="0" w:space="0" w:color="auto"/>
        <w:bottom w:val="none" w:sz="0" w:space="0" w:color="auto"/>
        <w:right w:val="none" w:sz="0" w:space="0" w:color="auto"/>
      </w:divBdr>
    </w:div>
    <w:div w:id="564266429">
      <w:marLeft w:val="0"/>
      <w:marRight w:val="0"/>
      <w:marTop w:val="0"/>
      <w:marBottom w:val="0"/>
      <w:divBdr>
        <w:top w:val="none" w:sz="0" w:space="0" w:color="auto"/>
        <w:left w:val="none" w:sz="0" w:space="0" w:color="auto"/>
        <w:bottom w:val="none" w:sz="0" w:space="0" w:color="auto"/>
        <w:right w:val="none" w:sz="0" w:space="0" w:color="auto"/>
      </w:divBdr>
    </w:div>
    <w:div w:id="564266430">
      <w:marLeft w:val="0"/>
      <w:marRight w:val="0"/>
      <w:marTop w:val="0"/>
      <w:marBottom w:val="0"/>
      <w:divBdr>
        <w:top w:val="none" w:sz="0" w:space="0" w:color="auto"/>
        <w:left w:val="none" w:sz="0" w:space="0" w:color="auto"/>
        <w:bottom w:val="none" w:sz="0" w:space="0" w:color="auto"/>
        <w:right w:val="none" w:sz="0" w:space="0" w:color="auto"/>
      </w:divBdr>
    </w:div>
    <w:div w:id="564266431">
      <w:marLeft w:val="0"/>
      <w:marRight w:val="0"/>
      <w:marTop w:val="0"/>
      <w:marBottom w:val="0"/>
      <w:divBdr>
        <w:top w:val="none" w:sz="0" w:space="0" w:color="auto"/>
        <w:left w:val="none" w:sz="0" w:space="0" w:color="auto"/>
        <w:bottom w:val="none" w:sz="0" w:space="0" w:color="auto"/>
        <w:right w:val="none" w:sz="0" w:space="0" w:color="auto"/>
      </w:divBdr>
    </w:div>
    <w:div w:id="564266432">
      <w:marLeft w:val="0"/>
      <w:marRight w:val="0"/>
      <w:marTop w:val="0"/>
      <w:marBottom w:val="0"/>
      <w:divBdr>
        <w:top w:val="none" w:sz="0" w:space="0" w:color="auto"/>
        <w:left w:val="none" w:sz="0" w:space="0" w:color="auto"/>
        <w:bottom w:val="none" w:sz="0" w:space="0" w:color="auto"/>
        <w:right w:val="none" w:sz="0" w:space="0" w:color="auto"/>
      </w:divBdr>
    </w:div>
    <w:div w:id="564266433">
      <w:marLeft w:val="0"/>
      <w:marRight w:val="0"/>
      <w:marTop w:val="0"/>
      <w:marBottom w:val="0"/>
      <w:divBdr>
        <w:top w:val="none" w:sz="0" w:space="0" w:color="auto"/>
        <w:left w:val="none" w:sz="0" w:space="0" w:color="auto"/>
        <w:bottom w:val="none" w:sz="0" w:space="0" w:color="auto"/>
        <w:right w:val="none" w:sz="0" w:space="0" w:color="auto"/>
      </w:divBdr>
    </w:div>
    <w:div w:id="564266434">
      <w:marLeft w:val="0"/>
      <w:marRight w:val="0"/>
      <w:marTop w:val="0"/>
      <w:marBottom w:val="0"/>
      <w:divBdr>
        <w:top w:val="none" w:sz="0" w:space="0" w:color="auto"/>
        <w:left w:val="none" w:sz="0" w:space="0" w:color="auto"/>
        <w:bottom w:val="none" w:sz="0" w:space="0" w:color="auto"/>
        <w:right w:val="none" w:sz="0" w:space="0" w:color="auto"/>
      </w:divBdr>
    </w:div>
    <w:div w:id="564266435">
      <w:marLeft w:val="0"/>
      <w:marRight w:val="0"/>
      <w:marTop w:val="0"/>
      <w:marBottom w:val="0"/>
      <w:divBdr>
        <w:top w:val="none" w:sz="0" w:space="0" w:color="auto"/>
        <w:left w:val="none" w:sz="0" w:space="0" w:color="auto"/>
        <w:bottom w:val="none" w:sz="0" w:space="0" w:color="auto"/>
        <w:right w:val="none" w:sz="0" w:space="0" w:color="auto"/>
      </w:divBdr>
    </w:div>
    <w:div w:id="564266436">
      <w:marLeft w:val="0"/>
      <w:marRight w:val="0"/>
      <w:marTop w:val="0"/>
      <w:marBottom w:val="0"/>
      <w:divBdr>
        <w:top w:val="none" w:sz="0" w:space="0" w:color="auto"/>
        <w:left w:val="none" w:sz="0" w:space="0" w:color="auto"/>
        <w:bottom w:val="none" w:sz="0" w:space="0" w:color="auto"/>
        <w:right w:val="none" w:sz="0" w:space="0" w:color="auto"/>
      </w:divBdr>
    </w:div>
    <w:div w:id="564266437">
      <w:marLeft w:val="0"/>
      <w:marRight w:val="0"/>
      <w:marTop w:val="0"/>
      <w:marBottom w:val="0"/>
      <w:divBdr>
        <w:top w:val="none" w:sz="0" w:space="0" w:color="auto"/>
        <w:left w:val="none" w:sz="0" w:space="0" w:color="auto"/>
        <w:bottom w:val="none" w:sz="0" w:space="0" w:color="auto"/>
        <w:right w:val="none" w:sz="0" w:space="0" w:color="auto"/>
      </w:divBdr>
    </w:div>
    <w:div w:id="564266438">
      <w:marLeft w:val="0"/>
      <w:marRight w:val="0"/>
      <w:marTop w:val="0"/>
      <w:marBottom w:val="0"/>
      <w:divBdr>
        <w:top w:val="none" w:sz="0" w:space="0" w:color="auto"/>
        <w:left w:val="none" w:sz="0" w:space="0" w:color="auto"/>
        <w:bottom w:val="none" w:sz="0" w:space="0" w:color="auto"/>
        <w:right w:val="none" w:sz="0" w:space="0" w:color="auto"/>
      </w:divBdr>
    </w:div>
    <w:div w:id="564266439">
      <w:marLeft w:val="0"/>
      <w:marRight w:val="0"/>
      <w:marTop w:val="0"/>
      <w:marBottom w:val="0"/>
      <w:divBdr>
        <w:top w:val="none" w:sz="0" w:space="0" w:color="auto"/>
        <w:left w:val="none" w:sz="0" w:space="0" w:color="auto"/>
        <w:bottom w:val="none" w:sz="0" w:space="0" w:color="auto"/>
        <w:right w:val="none" w:sz="0" w:space="0" w:color="auto"/>
      </w:divBdr>
    </w:div>
    <w:div w:id="564266440">
      <w:marLeft w:val="0"/>
      <w:marRight w:val="0"/>
      <w:marTop w:val="0"/>
      <w:marBottom w:val="0"/>
      <w:divBdr>
        <w:top w:val="none" w:sz="0" w:space="0" w:color="auto"/>
        <w:left w:val="none" w:sz="0" w:space="0" w:color="auto"/>
        <w:bottom w:val="none" w:sz="0" w:space="0" w:color="auto"/>
        <w:right w:val="none" w:sz="0" w:space="0" w:color="auto"/>
      </w:divBdr>
    </w:div>
    <w:div w:id="564266441">
      <w:marLeft w:val="0"/>
      <w:marRight w:val="0"/>
      <w:marTop w:val="0"/>
      <w:marBottom w:val="0"/>
      <w:divBdr>
        <w:top w:val="none" w:sz="0" w:space="0" w:color="auto"/>
        <w:left w:val="none" w:sz="0" w:space="0" w:color="auto"/>
        <w:bottom w:val="none" w:sz="0" w:space="0" w:color="auto"/>
        <w:right w:val="none" w:sz="0" w:space="0" w:color="auto"/>
      </w:divBdr>
    </w:div>
    <w:div w:id="564266442">
      <w:marLeft w:val="0"/>
      <w:marRight w:val="0"/>
      <w:marTop w:val="0"/>
      <w:marBottom w:val="0"/>
      <w:divBdr>
        <w:top w:val="none" w:sz="0" w:space="0" w:color="auto"/>
        <w:left w:val="none" w:sz="0" w:space="0" w:color="auto"/>
        <w:bottom w:val="none" w:sz="0" w:space="0" w:color="auto"/>
        <w:right w:val="none" w:sz="0" w:space="0" w:color="auto"/>
      </w:divBdr>
    </w:div>
    <w:div w:id="564266443">
      <w:marLeft w:val="0"/>
      <w:marRight w:val="0"/>
      <w:marTop w:val="0"/>
      <w:marBottom w:val="0"/>
      <w:divBdr>
        <w:top w:val="none" w:sz="0" w:space="0" w:color="auto"/>
        <w:left w:val="none" w:sz="0" w:space="0" w:color="auto"/>
        <w:bottom w:val="none" w:sz="0" w:space="0" w:color="auto"/>
        <w:right w:val="none" w:sz="0" w:space="0" w:color="auto"/>
      </w:divBdr>
    </w:div>
    <w:div w:id="564266444">
      <w:marLeft w:val="0"/>
      <w:marRight w:val="0"/>
      <w:marTop w:val="0"/>
      <w:marBottom w:val="0"/>
      <w:divBdr>
        <w:top w:val="none" w:sz="0" w:space="0" w:color="auto"/>
        <w:left w:val="none" w:sz="0" w:space="0" w:color="auto"/>
        <w:bottom w:val="none" w:sz="0" w:space="0" w:color="auto"/>
        <w:right w:val="none" w:sz="0" w:space="0" w:color="auto"/>
      </w:divBdr>
    </w:div>
    <w:div w:id="564266445">
      <w:marLeft w:val="0"/>
      <w:marRight w:val="0"/>
      <w:marTop w:val="0"/>
      <w:marBottom w:val="0"/>
      <w:divBdr>
        <w:top w:val="none" w:sz="0" w:space="0" w:color="auto"/>
        <w:left w:val="none" w:sz="0" w:space="0" w:color="auto"/>
        <w:bottom w:val="none" w:sz="0" w:space="0" w:color="auto"/>
        <w:right w:val="none" w:sz="0" w:space="0" w:color="auto"/>
      </w:divBdr>
    </w:div>
    <w:div w:id="564266446">
      <w:marLeft w:val="0"/>
      <w:marRight w:val="0"/>
      <w:marTop w:val="0"/>
      <w:marBottom w:val="0"/>
      <w:divBdr>
        <w:top w:val="none" w:sz="0" w:space="0" w:color="auto"/>
        <w:left w:val="none" w:sz="0" w:space="0" w:color="auto"/>
        <w:bottom w:val="none" w:sz="0" w:space="0" w:color="auto"/>
        <w:right w:val="none" w:sz="0" w:space="0" w:color="auto"/>
      </w:divBdr>
    </w:div>
    <w:div w:id="564266447">
      <w:marLeft w:val="0"/>
      <w:marRight w:val="0"/>
      <w:marTop w:val="0"/>
      <w:marBottom w:val="0"/>
      <w:divBdr>
        <w:top w:val="none" w:sz="0" w:space="0" w:color="auto"/>
        <w:left w:val="none" w:sz="0" w:space="0" w:color="auto"/>
        <w:bottom w:val="none" w:sz="0" w:space="0" w:color="auto"/>
        <w:right w:val="none" w:sz="0" w:space="0" w:color="auto"/>
      </w:divBdr>
    </w:div>
    <w:div w:id="564266448">
      <w:marLeft w:val="0"/>
      <w:marRight w:val="0"/>
      <w:marTop w:val="0"/>
      <w:marBottom w:val="0"/>
      <w:divBdr>
        <w:top w:val="none" w:sz="0" w:space="0" w:color="auto"/>
        <w:left w:val="none" w:sz="0" w:space="0" w:color="auto"/>
        <w:bottom w:val="none" w:sz="0" w:space="0" w:color="auto"/>
        <w:right w:val="none" w:sz="0" w:space="0" w:color="auto"/>
      </w:divBdr>
    </w:div>
    <w:div w:id="564266449">
      <w:marLeft w:val="0"/>
      <w:marRight w:val="0"/>
      <w:marTop w:val="0"/>
      <w:marBottom w:val="0"/>
      <w:divBdr>
        <w:top w:val="none" w:sz="0" w:space="0" w:color="auto"/>
        <w:left w:val="none" w:sz="0" w:space="0" w:color="auto"/>
        <w:bottom w:val="none" w:sz="0" w:space="0" w:color="auto"/>
        <w:right w:val="none" w:sz="0" w:space="0" w:color="auto"/>
      </w:divBdr>
    </w:div>
    <w:div w:id="564266450">
      <w:marLeft w:val="0"/>
      <w:marRight w:val="0"/>
      <w:marTop w:val="0"/>
      <w:marBottom w:val="0"/>
      <w:divBdr>
        <w:top w:val="none" w:sz="0" w:space="0" w:color="auto"/>
        <w:left w:val="none" w:sz="0" w:space="0" w:color="auto"/>
        <w:bottom w:val="none" w:sz="0" w:space="0" w:color="auto"/>
        <w:right w:val="none" w:sz="0" w:space="0" w:color="auto"/>
      </w:divBdr>
    </w:div>
    <w:div w:id="564266451">
      <w:marLeft w:val="0"/>
      <w:marRight w:val="0"/>
      <w:marTop w:val="0"/>
      <w:marBottom w:val="0"/>
      <w:divBdr>
        <w:top w:val="none" w:sz="0" w:space="0" w:color="auto"/>
        <w:left w:val="none" w:sz="0" w:space="0" w:color="auto"/>
        <w:bottom w:val="none" w:sz="0" w:space="0" w:color="auto"/>
        <w:right w:val="none" w:sz="0" w:space="0" w:color="auto"/>
      </w:divBdr>
    </w:div>
    <w:div w:id="564266452">
      <w:marLeft w:val="0"/>
      <w:marRight w:val="0"/>
      <w:marTop w:val="0"/>
      <w:marBottom w:val="0"/>
      <w:divBdr>
        <w:top w:val="none" w:sz="0" w:space="0" w:color="auto"/>
        <w:left w:val="none" w:sz="0" w:space="0" w:color="auto"/>
        <w:bottom w:val="none" w:sz="0" w:space="0" w:color="auto"/>
        <w:right w:val="none" w:sz="0" w:space="0" w:color="auto"/>
      </w:divBdr>
    </w:div>
    <w:div w:id="564266453">
      <w:marLeft w:val="0"/>
      <w:marRight w:val="0"/>
      <w:marTop w:val="0"/>
      <w:marBottom w:val="0"/>
      <w:divBdr>
        <w:top w:val="none" w:sz="0" w:space="0" w:color="auto"/>
        <w:left w:val="none" w:sz="0" w:space="0" w:color="auto"/>
        <w:bottom w:val="none" w:sz="0" w:space="0" w:color="auto"/>
        <w:right w:val="none" w:sz="0" w:space="0" w:color="auto"/>
      </w:divBdr>
    </w:div>
    <w:div w:id="564266454">
      <w:marLeft w:val="0"/>
      <w:marRight w:val="0"/>
      <w:marTop w:val="0"/>
      <w:marBottom w:val="0"/>
      <w:divBdr>
        <w:top w:val="none" w:sz="0" w:space="0" w:color="auto"/>
        <w:left w:val="none" w:sz="0" w:space="0" w:color="auto"/>
        <w:bottom w:val="none" w:sz="0" w:space="0" w:color="auto"/>
        <w:right w:val="none" w:sz="0" w:space="0" w:color="auto"/>
      </w:divBdr>
    </w:div>
    <w:div w:id="564266455">
      <w:marLeft w:val="0"/>
      <w:marRight w:val="0"/>
      <w:marTop w:val="0"/>
      <w:marBottom w:val="0"/>
      <w:divBdr>
        <w:top w:val="none" w:sz="0" w:space="0" w:color="auto"/>
        <w:left w:val="none" w:sz="0" w:space="0" w:color="auto"/>
        <w:bottom w:val="none" w:sz="0" w:space="0" w:color="auto"/>
        <w:right w:val="none" w:sz="0" w:space="0" w:color="auto"/>
      </w:divBdr>
    </w:div>
    <w:div w:id="564266456">
      <w:marLeft w:val="0"/>
      <w:marRight w:val="0"/>
      <w:marTop w:val="0"/>
      <w:marBottom w:val="0"/>
      <w:divBdr>
        <w:top w:val="none" w:sz="0" w:space="0" w:color="auto"/>
        <w:left w:val="none" w:sz="0" w:space="0" w:color="auto"/>
        <w:bottom w:val="none" w:sz="0" w:space="0" w:color="auto"/>
        <w:right w:val="none" w:sz="0" w:space="0" w:color="auto"/>
      </w:divBdr>
    </w:div>
    <w:div w:id="564266457">
      <w:marLeft w:val="0"/>
      <w:marRight w:val="0"/>
      <w:marTop w:val="0"/>
      <w:marBottom w:val="0"/>
      <w:divBdr>
        <w:top w:val="none" w:sz="0" w:space="0" w:color="auto"/>
        <w:left w:val="none" w:sz="0" w:space="0" w:color="auto"/>
        <w:bottom w:val="none" w:sz="0" w:space="0" w:color="auto"/>
        <w:right w:val="none" w:sz="0" w:space="0" w:color="auto"/>
      </w:divBdr>
    </w:div>
    <w:div w:id="564266458">
      <w:marLeft w:val="0"/>
      <w:marRight w:val="0"/>
      <w:marTop w:val="0"/>
      <w:marBottom w:val="0"/>
      <w:divBdr>
        <w:top w:val="none" w:sz="0" w:space="0" w:color="auto"/>
        <w:left w:val="none" w:sz="0" w:space="0" w:color="auto"/>
        <w:bottom w:val="none" w:sz="0" w:space="0" w:color="auto"/>
        <w:right w:val="none" w:sz="0" w:space="0" w:color="auto"/>
      </w:divBdr>
    </w:div>
    <w:div w:id="564266459">
      <w:marLeft w:val="0"/>
      <w:marRight w:val="0"/>
      <w:marTop w:val="0"/>
      <w:marBottom w:val="0"/>
      <w:divBdr>
        <w:top w:val="none" w:sz="0" w:space="0" w:color="auto"/>
        <w:left w:val="none" w:sz="0" w:space="0" w:color="auto"/>
        <w:bottom w:val="none" w:sz="0" w:space="0" w:color="auto"/>
        <w:right w:val="none" w:sz="0" w:space="0" w:color="auto"/>
      </w:divBdr>
    </w:div>
    <w:div w:id="564266460">
      <w:marLeft w:val="0"/>
      <w:marRight w:val="0"/>
      <w:marTop w:val="0"/>
      <w:marBottom w:val="0"/>
      <w:divBdr>
        <w:top w:val="none" w:sz="0" w:space="0" w:color="auto"/>
        <w:left w:val="none" w:sz="0" w:space="0" w:color="auto"/>
        <w:bottom w:val="none" w:sz="0" w:space="0" w:color="auto"/>
        <w:right w:val="none" w:sz="0" w:space="0" w:color="auto"/>
      </w:divBdr>
    </w:div>
    <w:div w:id="564266461">
      <w:marLeft w:val="0"/>
      <w:marRight w:val="0"/>
      <w:marTop w:val="0"/>
      <w:marBottom w:val="0"/>
      <w:divBdr>
        <w:top w:val="none" w:sz="0" w:space="0" w:color="auto"/>
        <w:left w:val="none" w:sz="0" w:space="0" w:color="auto"/>
        <w:bottom w:val="none" w:sz="0" w:space="0" w:color="auto"/>
        <w:right w:val="none" w:sz="0" w:space="0" w:color="auto"/>
      </w:divBdr>
    </w:div>
    <w:div w:id="564266462">
      <w:marLeft w:val="0"/>
      <w:marRight w:val="0"/>
      <w:marTop w:val="0"/>
      <w:marBottom w:val="0"/>
      <w:divBdr>
        <w:top w:val="none" w:sz="0" w:space="0" w:color="auto"/>
        <w:left w:val="none" w:sz="0" w:space="0" w:color="auto"/>
        <w:bottom w:val="none" w:sz="0" w:space="0" w:color="auto"/>
        <w:right w:val="none" w:sz="0" w:space="0" w:color="auto"/>
      </w:divBdr>
    </w:div>
    <w:div w:id="564266463">
      <w:marLeft w:val="0"/>
      <w:marRight w:val="0"/>
      <w:marTop w:val="0"/>
      <w:marBottom w:val="0"/>
      <w:divBdr>
        <w:top w:val="none" w:sz="0" w:space="0" w:color="auto"/>
        <w:left w:val="none" w:sz="0" w:space="0" w:color="auto"/>
        <w:bottom w:val="none" w:sz="0" w:space="0" w:color="auto"/>
        <w:right w:val="none" w:sz="0" w:space="0" w:color="auto"/>
      </w:divBdr>
    </w:div>
    <w:div w:id="564266464">
      <w:marLeft w:val="0"/>
      <w:marRight w:val="0"/>
      <w:marTop w:val="0"/>
      <w:marBottom w:val="0"/>
      <w:divBdr>
        <w:top w:val="none" w:sz="0" w:space="0" w:color="auto"/>
        <w:left w:val="none" w:sz="0" w:space="0" w:color="auto"/>
        <w:bottom w:val="none" w:sz="0" w:space="0" w:color="auto"/>
        <w:right w:val="none" w:sz="0" w:space="0" w:color="auto"/>
      </w:divBdr>
    </w:div>
    <w:div w:id="564266465">
      <w:marLeft w:val="0"/>
      <w:marRight w:val="0"/>
      <w:marTop w:val="0"/>
      <w:marBottom w:val="0"/>
      <w:divBdr>
        <w:top w:val="none" w:sz="0" w:space="0" w:color="auto"/>
        <w:left w:val="none" w:sz="0" w:space="0" w:color="auto"/>
        <w:bottom w:val="none" w:sz="0" w:space="0" w:color="auto"/>
        <w:right w:val="none" w:sz="0" w:space="0" w:color="auto"/>
      </w:divBdr>
    </w:div>
    <w:div w:id="564266466">
      <w:marLeft w:val="0"/>
      <w:marRight w:val="0"/>
      <w:marTop w:val="0"/>
      <w:marBottom w:val="0"/>
      <w:divBdr>
        <w:top w:val="none" w:sz="0" w:space="0" w:color="auto"/>
        <w:left w:val="none" w:sz="0" w:space="0" w:color="auto"/>
        <w:bottom w:val="none" w:sz="0" w:space="0" w:color="auto"/>
        <w:right w:val="none" w:sz="0" w:space="0" w:color="auto"/>
      </w:divBdr>
    </w:div>
    <w:div w:id="564266467">
      <w:marLeft w:val="0"/>
      <w:marRight w:val="0"/>
      <w:marTop w:val="0"/>
      <w:marBottom w:val="0"/>
      <w:divBdr>
        <w:top w:val="none" w:sz="0" w:space="0" w:color="auto"/>
        <w:left w:val="none" w:sz="0" w:space="0" w:color="auto"/>
        <w:bottom w:val="none" w:sz="0" w:space="0" w:color="auto"/>
        <w:right w:val="none" w:sz="0" w:space="0" w:color="auto"/>
      </w:divBdr>
    </w:div>
    <w:div w:id="564266468">
      <w:marLeft w:val="0"/>
      <w:marRight w:val="0"/>
      <w:marTop w:val="0"/>
      <w:marBottom w:val="0"/>
      <w:divBdr>
        <w:top w:val="none" w:sz="0" w:space="0" w:color="auto"/>
        <w:left w:val="none" w:sz="0" w:space="0" w:color="auto"/>
        <w:bottom w:val="none" w:sz="0" w:space="0" w:color="auto"/>
        <w:right w:val="none" w:sz="0" w:space="0" w:color="auto"/>
      </w:divBdr>
    </w:div>
    <w:div w:id="612175816">
      <w:bodyDiv w:val="1"/>
      <w:marLeft w:val="0"/>
      <w:marRight w:val="0"/>
      <w:marTop w:val="0"/>
      <w:marBottom w:val="0"/>
      <w:divBdr>
        <w:top w:val="none" w:sz="0" w:space="0" w:color="auto"/>
        <w:left w:val="none" w:sz="0" w:space="0" w:color="auto"/>
        <w:bottom w:val="none" w:sz="0" w:space="0" w:color="auto"/>
        <w:right w:val="none" w:sz="0" w:space="0" w:color="auto"/>
      </w:divBdr>
    </w:div>
    <w:div w:id="621231274">
      <w:bodyDiv w:val="1"/>
      <w:marLeft w:val="0"/>
      <w:marRight w:val="0"/>
      <w:marTop w:val="0"/>
      <w:marBottom w:val="0"/>
      <w:divBdr>
        <w:top w:val="none" w:sz="0" w:space="0" w:color="auto"/>
        <w:left w:val="none" w:sz="0" w:space="0" w:color="auto"/>
        <w:bottom w:val="none" w:sz="0" w:space="0" w:color="auto"/>
        <w:right w:val="none" w:sz="0" w:space="0" w:color="auto"/>
      </w:divBdr>
    </w:div>
    <w:div w:id="624433667">
      <w:bodyDiv w:val="1"/>
      <w:marLeft w:val="0"/>
      <w:marRight w:val="0"/>
      <w:marTop w:val="0"/>
      <w:marBottom w:val="0"/>
      <w:divBdr>
        <w:top w:val="none" w:sz="0" w:space="0" w:color="auto"/>
        <w:left w:val="none" w:sz="0" w:space="0" w:color="auto"/>
        <w:bottom w:val="none" w:sz="0" w:space="0" w:color="auto"/>
        <w:right w:val="none" w:sz="0" w:space="0" w:color="auto"/>
      </w:divBdr>
    </w:div>
    <w:div w:id="630789416">
      <w:bodyDiv w:val="1"/>
      <w:marLeft w:val="0"/>
      <w:marRight w:val="0"/>
      <w:marTop w:val="0"/>
      <w:marBottom w:val="0"/>
      <w:divBdr>
        <w:top w:val="none" w:sz="0" w:space="0" w:color="auto"/>
        <w:left w:val="none" w:sz="0" w:space="0" w:color="auto"/>
        <w:bottom w:val="none" w:sz="0" w:space="0" w:color="auto"/>
        <w:right w:val="none" w:sz="0" w:space="0" w:color="auto"/>
      </w:divBdr>
    </w:div>
    <w:div w:id="652374419">
      <w:bodyDiv w:val="1"/>
      <w:marLeft w:val="0"/>
      <w:marRight w:val="0"/>
      <w:marTop w:val="0"/>
      <w:marBottom w:val="0"/>
      <w:divBdr>
        <w:top w:val="none" w:sz="0" w:space="0" w:color="auto"/>
        <w:left w:val="none" w:sz="0" w:space="0" w:color="auto"/>
        <w:bottom w:val="none" w:sz="0" w:space="0" w:color="auto"/>
        <w:right w:val="none" w:sz="0" w:space="0" w:color="auto"/>
      </w:divBdr>
    </w:div>
    <w:div w:id="683289324">
      <w:bodyDiv w:val="1"/>
      <w:marLeft w:val="0"/>
      <w:marRight w:val="0"/>
      <w:marTop w:val="0"/>
      <w:marBottom w:val="0"/>
      <w:divBdr>
        <w:top w:val="none" w:sz="0" w:space="0" w:color="auto"/>
        <w:left w:val="none" w:sz="0" w:space="0" w:color="auto"/>
        <w:bottom w:val="none" w:sz="0" w:space="0" w:color="auto"/>
        <w:right w:val="none" w:sz="0" w:space="0" w:color="auto"/>
      </w:divBdr>
    </w:div>
    <w:div w:id="692655406">
      <w:bodyDiv w:val="1"/>
      <w:marLeft w:val="0"/>
      <w:marRight w:val="0"/>
      <w:marTop w:val="0"/>
      <w:marBottom w:val="0"/>
      <w:divBdr>
        <w:top w:val="none" w:sz="0" w:space="0" w:color="auto"/>
        <w:left w:val="none" w:sz="0" w:space="0" w:color="auto"/>
        <w:bottom w:val="none" w:sz="0" w:space="0" w:color="auto"/>
        <w:right w:val="none" w:sz="0" w:space="0" w:color="auto"/>
      </w:divBdr>
    </w:div>
    <w:div w:id="718433911">
      <w:bodyDiv w:val="1"/>
      <w:marLeft w:val="0"/>
      <w:marRight w:val="0"/>
      <w:marTop w:val="0"/>
      <w:marBottom w:val="0"/>
      <w:divBdr>
        <w:top w:val="none" w:sz="0" w:space="0" w:color="auto"/>
        <w:left w:val="none" w:sz="0" w:space="0" w:color="auto"/>
        <w:bottom w:val="none" w:sz="0" w:space="0" w:color="auto"/>
        <w:right w:val="none" w:sz="0" w:space="0" w:color="auto"/>
      </w:divBdr>
    </w:div>
    <w:div w:id="746002371">
      <w:bodyDiv w:val="1"/>
      <w:marLeft w:val="0"/>
      <w:marRight w:val="0"/>
      <w:marTop w:val="0"/>
      <w:marBottom w:val="0"/>
      <w:divBdr>
        <w:top w:val="none" w:sz="0" w:space="0" w:color="auto"/>
        <w:left w:val="none" w:sz="0" w:space="0" w:color="auto"/>
        <w:bottom w:val="none" w:sz="0" w:space="0" w:color="auto"/>
        <w:right w:val="none" w:sz="0" w:space="0" w:color="auto"/>
      </w:divBdr>
    </w:div>
    <w:div w:id="751585270">
      <w:bodyDiv w:val="1"/>
      <w:marLeft w:val="0"/>
      <w:marRight w:val="0"/>
      <w:marTop w:val="0"/>
      <w:marBottom w:val="0"/>
      <w:divBdr>
        <w:top w:val="none" w:sz="0" w:space="0" w:color="auto"/>
        <w:left w:val="none" w:sz="0" w:space="0" w:color="auto"/>
        <w:bottom w:val="none" w:sz="0" w:space="0" w:color="auto"/>
        <w:right w:val="none" w:sz="0" w:space="0" w:color="auto"/>
      </w:divBdr>
    </w:div>
    <w:div w:id="756364072">
      <w:bodyDiv w:val="1"/>
      <w:marLeft w:val="0"/>
      <w:marRight w:val="0"/>
      <w:marTop w:val="0"/>
      <w:marBottom w:val="0"/>
      <w:divBdr>
        <w:top w:val="none" w:sz="0" w:space="0" w:color="auto"/>
        <w:left w:val="none" w:sz="0" w:space="0" w:color="auto"/>
        <w:bottom w:val="none" w:sz="0" w:space="0" w:color="auto"/>
        <w:right w:val="none" w:sz="0" w:space="0" w:color="auto"/>
      </w:divBdr>
    </w:div>
    <w:div w:id="841050531">
      <w:bodyDiv w:val="1"/>
      <w:marLeft w:val="0"/>
      <w:marRight w:val="0"/>
      <w:marTop w:val="0"/>
      <w:marBottom w:val="0"/>
      <w:divBdr>
        <w:top w:val="none" w:sz="0" w:space="0" w:color="auto"/>
        <w:left w:val="none" w:sz="0" w:space="0" w:color="auto"/>
        <w:bottom w:val="none" w:sz="0" w:space="0" w:color="auto"/>
        <w:right w:val="none" w:sz="0" w:space="0" w:color="auto"/>
      </w:divBdr>
    </w:div>
    <w:div w:id="875971596">
      <w:bodyDiv w:val="1"/>
      <w:marLeft w:val="0"/>
      <w:marRight w:val="0"/>
      <w:marTop w:val="0"/>
      <w:marBottom w:val="0"/>
      <w:divBdr>
        <w:top w:val="none" w:sz="0" w:space="0" w:color="auto"/>
        <w:left w:val="none" w:sz="0" w:space="0" w:color="auto"/>
        <w:bottom w:val="none" w:sz="0" w:space="0" w:color="auto"/>
        <w:right w:val="none" w:sz="0" w:space="0" w:color="auto"/>
      </w:divBdr>
    </w:div>
    <w:div w:id="949556775">
      <w:bodyDiv w:val="1"/>
      <w:marLeft w:val="0"/>
      <w:marRight w:val="0"/>
      <w:marTop w:val="0"/>
      <w:marBottom w:val="0"/>
      <w:divBdr>
        <w:top w:val="none" w:sz="0" w:space="0" w:color="auto"/>
        <w:left w:val="none" w:sz="0" w:space="0" w:color="auto"/>
        <w:bottom w:val="none" w:sz="0" w:space="0" w:color="auto"/>
        <w:right w:val="none" w:sz="0" w:space="0" w:color="auto"/>
      </w:divBdr>
    </w:div>
    <w:div w:id="961224917">
      <w:bodyDiv w:val="1"/>
      <w:marLeft w:val="0"/>
      <w:marRight w:val="0"/>
      <w:marTop w:val="0"/>
      <w:marBottom w:val="0"/>
      <w:divBdr>
        <w:top w:val="none" w:sz="0" w:space="0" w:color="auto"/>
        <w:left w:val="none" w:sz="0" w:space="0" w:color="auto"/>
        <w:bottom w:val="none" w:sz="0" w:space="0" w:color="auto"/>
        <w:right w:val="none" w:sz="0" w:space="0" w:color="auto"/>
      </w:divBdr>
    </w:div>
    <w:div w:id="969827044">
      <w:bodyDiv w:val="1"/>
      <w:marLeft w:val="0"/>
      <w:marRight w:val="0"/>
      <w:marTop w:val="0"/>
      <w:marBottom w:val="0"/>
      <w:divBdr>
        <w:top w:val="none" w:sz="0" w:space="0" w:color="auto"/>
        <w:left w:val="none" w:sz="0" w:space="0" w:color="auto"/>
        <w:bottom w:val="none" w:sz="0" w:space="0" w:color="auto"/>
        <w:right w:val="none" w:sz="0" w:space="0" w:color="auto"/>
      </w:divBdr>
    </w:div>
    <w:div w:id="1043218082">
      <w:bodyDiv w:val="1"/>
      <w:marLeft w:val="0"/>
      <w:marRight w:val="0"/>
      <w:marTop w:val="0"/>
      <w:marBottom w:val="0"/>
      <w:divBdr>
        <w:top w:val="none" w:sz="0" w:space="0" w:color="auto"/>
        <w:left w:val="none" w:sz="0" w:space="0" w:color="auto"/>
        <w:bottom w:val="none" w:sz="0" w:space="0" w:color="auto"/>
        <w:right w:val="none" w:sz="0" w:space="0" w:color="auto"/>
      </w:divBdr>
    </w:div>
    <w:div w:id="1043561848">
      <w:bodyDiv w:val="1"/>
      <w:marLeft w:val="0"/>
      <w:marRight w:val="0"/>
      <w:marTop w:val="0"/>
      <w:marBottom w:val="0"/>
      <w:divBdr>
        <w:top w:val="none" w:sz="0" w:space="0" w:color="auto"/>
        <w:left w:val="none" w:sz="0" w:space="0" w:color="auto"/>
        <w:bottom w:val="none" w:sz="0" w:space="0" w:color="auto"/>
        <w:right w:val="none" w:sz="0" w:space="0" w:color="auto"/>
      </w:divBdr>
    </w:div>
    <w:div w:id="1071807676">
      <w:bodyDiv w:val="1"/>
      <w:marLeft w:val="0"/>
      <w:marRight w:val="0"/>
      <w:marTop w:val="0"/>
      <w:marBottom w:val="0"/>
      <w:divBdr>
        <w:top w:val="none" w:sz="0" w:space="0" w:color="auto"/>
        <w:left w:val="none" w:sz="0" w:space="0" w:color="auto"/>
        <w:bottom w:val="none" w:sz="0" w:space="0" w:color="auto"/>
        <w:right w:val="none" w:sz="0" w:space="0" w:color="auto"/>
      </w:divBdr>
    </w:div>
    <w:div w:id="1106000469">
      <w:bodyDiv w:val="1"/>
      <w:marLeft w:val="0"/>
      <w:marRight w:val="0"/>
      <w:marTop w:val="0"/>
      <w:marBottom w:val="0"/>
      <w:divBdr>
        <w:top w:val="none" w:sz="0" w:space="0" w:color="auto"/>
        <w:left w:val="none" w:sz="0" w:space="0" w:color="auto"/>
        <w:bottom w:val="none" w:sz="0" w:space="0" w:color="auto"/>
        <w:right w:val="none" w:sz="0" w:space="0" w:color="auto"/>
      </w:divBdr>
    </w:div>
    <w:div w:id="1206865967">
      <w:bodyDiv w:val="1"/>
      <w:marLeft w:val="0"/>
      <w:marRight w:val="0"/>
      <w:marTop w:val="0"/>
      <w:marBottom w:val="0"/>
      <w:divBdr>
        <w:top w:val="none" w:sz="0" w:space="0" w:color="auto"/>
        <w:left w:val="none" w:sz="0" w:space="0" w:color="auto"/>
        <w:bottom w:val="none" w:sz="0" w:space="0" w:color="auto"/>
        <w:right w:val="none" w:sz="0" w:space="0" w:color="auto"/>
      </w:divBdr>
    </w:div>
    <w:div w:id="1222904814">
      <w:bodyDiv w:val="1"/>
      <w:marLeft w:val="0"/>
      <w:marRight w:val="0"/>
      <w:marTop w:val="0"/>
      <w:marBottom w:val="0"/>
      <w:divBdr>
        <w:top w:val="none" w:sz="0" w:space="0" w:color="auto"/>
        <w:left w:val="none" w:sz="0" w:space="0" w:color="auto"/>
        <w:bottom w:val="none" w:sz="0" w:space="0" w:color="auto"/>
        <w:right w:val="none" w:sz="0" w:space="0" w:color="auto"/>
      </w:divBdr>
    </w:div>
    <w:div w:id="1281035857">
      <w:bodyDiv w:val="1"/>
      <w:marLeft w:val="0"/>
      <w:marRight w:val="0"/>
      <w:marTop w:val="0"/>
      <w:marBottom w:val="0"/>
      <w:divBdr>
        <w:top w:val="none" w:sz="0" w:space="0" w:color="auto"/>
        <w:left w:val="none" w:sz="0" w:space="0" w:color="auto"/>
        <w:bottom w:val="none" w:sz="0" w:space="0" w:color="auto"/>
        <w:right w:val="none" w:sz="0" w:space="0" w:color="auto"/>
      </w:divBdr>
    </w:div>
    <w:div w:id="1316104649">
      <w:bodyDiv w:val="1"/>
      <w:marLeft w:val="0"/>
      <w:marRight w:val="0"/>
      <w:marTop w:val="0"/>
      <w:marBottom w:val="0"/>
      <w:divBdr>
        <w:top w:val="none" w:sz="0" w:space="0" w:color="auto"/>
        <w:left w:val="none" w:sz="0" w:space="0" w:color="auto"/>
        <w:bottom w:val="none" w:sz="0" w:space="0" w:color="auto"/>
        <w:right w:val="none" w:sz="0" w:space="0" w:color="auto"/>
      </w:divBdr>
    </w:div>
    <w:div w:id="1322154452">
      <w:bodyDiv w:val="1"/>
      <w:marLeft w:val="0"/>
      <w:marRight w:val="0"/>
      <w:marTop w:val="0"/>
      <w:marBottom w:val="0"/>
      <w:divBdr>
        <w:top w:val="none" w:sz="0" w:space="0" w:color="auto"/>
        <w:left w:val="none" w:sz="0" w:space="0" w:color="auto"/>
        <w:bottom w:val="none" w:sz="0" w:space="0" w:color="auto"/>
        <w:right w:val="none" w:sz="0" w:space="0" w:color="auto"/>
      </w:divBdr>
    </w:div>
    <w:div w:id="1336490598">
      <w:bodyDiv w:val="1"/>
      <w:marLeft w:val="0"/>
      <w:marRight w:val="0"/>
      <w:marTop w:val="0"/>
      <w:marBottom w:val="0"/>
      <w:divBdr>
        <w:top w:val="none" w:sz="0" w:space="0" w:color="auto"/>
        <w:left w:val="none" w:sz="0" w:space="0" w:color="auto"/>
        <w:bottom w:val="none" w:sz="0" w:space="0" w:color="auto"/>
        <w:right w:val="none" w:sz="0" w:space="0" w:color="auto"/>
      </w:divBdr>
    </w:div>
    <w:div w:id="1364750440">
      <w:bodyDiv w:val="1"/>
      <w:marLeft w:val="0"/>
      <w:marRight w:val="0"/>
      <w:marTop w:val="0"/>
      <w:marBottom w:val="0"/>
      <w:divBdr>
        <w:top w:val="none" w:sz="0" w:space="0" w:color="auto"/>
        <w:left w:val="none" w:sz="0" w:space="0" w:color="auto"/>
        <w:bottom w:val="none" w:sz="0" w:space="0" w:color="auto"/>
        <w:right w:val="none" w:sz="0" w:space="0" w:color="auto"/>
      </w:divBdr>
    </w:div>
    <w:div w:id="1379939784">
      <w:bodyDiv w:val="1"/>
      <w:marLeft w:val="0"/>
      <w:marRight w:val="0"/>
      <w:marTop w:val="0"/>
      <w:marBottom w:val="0"/>
      <w:divBdr>
        <w:top w:val="none" w:sz="0" w:space="0" w:color="auto"/>
        <w:left w:val="none" w:sz="0" w:space="0" w:color="auto"/>
        <w:bottom w:val="none" w:sz="0" w:space="0" w:color="auto"/>
        <w:right w:val="none" w:sz="0" w:space="0" w:color="auto"/>
      </w:divBdr>
    </w:div>
    <w:div w:id="1418941524">
      <w:bodyDiv w:val="1"/>
      <w:marLeft w:val="0"/>
      <w:marRight w:val="0"/>
      <w:marTop w:val="0"/>
      <w:marBottom w:val="0"/>
      <w:divBdr>
        <w:top w:val="none" w:sz="0" w:space="0" w:color="auto"/>
        <w:left w:val="none" w:sz="0" w:space="0" w:color="auto"/>
        <w:bottom w:val="none" w:sz="0" w:space="0" w:color="auto"/>
        <w:right w:val="none" w:sz="0" w:space="0" w:color="auto"/>
      </w:divBdr>
    </w:div>
    <w:div w:id="1516848018">
      <w:bodyDiv w:val="1"/>
      <w:marLeft w:val="0"/>
      <w:marRight w:val="0"/>
      <w:marTop w:val="0"/>
      <w:marBottom w:val="0"/>
      <w:divBdr>
        <w:top w:val="none" w:sz="0" w:space="0" w:color="auto"/>
        <w:left w:val="none" w:sz="0" w:space="0" w:color="auto"/>
        <w:bottom w:val="none" w:sz="0" w:space="0" w:color="auto"/>
        <w:right w:val="none" w:sz="0" w:space="0" w:color="auto"/>
      </w:divBdr>
    </w:div>
    <w:div w:id="1534224551">
      <w:bodyDiv w:val="1"/>
      <w:marLeft w:val="0"/>
      <w:marRight w:val="0"/>
      <w:marTop w:val="0"/>
      <w:marBottom w:val="0"/>
      <w:divBdr>
        <w:top w:val="none" w:sz="0" w:space="0" w:color="auto"/>
        <w:left w:val="none" w:sz="0" w:space="0" w:color="auto"/>
        <w:bottom w:val="none" w:sz="0" w:space="0" w:color="auto"/>
        <w:right w:val="none" w:sz="0" w:space="0" w:color="auto"/>
      </w:divBdr>
    </w:div>
    <w:div w:id="1572083569">
      <w:bodyDiv w:val="1"/>
      <w:marLeft w:val="0"/>
      <w:marRight w:val="0"/>
      <w:marTop w:val="0"/>
      <w:marBottom w:val="0"/>
      <w:divBdr>
        <w:top w:val="none" w:sz="0" w:space="0" w:color="auto"/>
        <w:left w:val="none" w:sz="0" w:space="0" w:color="auto"/>
        <w:bottom w:val="none" w:sz="0" w:space="0" w:color="auto"/>
        <w:right w:val="none" w:sz="0" w:space="0" w:color="auto"/>
      </w:divBdr>
    </w:div>
    <w:div w:id="1609770701">
      <w:bodyDiv w:val="1"/>
      <w:marLeft w:val="0"/>
      <w:marRight w:val="0"/>
      <w:marTop w:val="0"/>
      <w:marBottom w:val="0"/>
      <w:divBdr>
        <w:top w:val="none" w:sz="0" w:space="0" w:color="auto"/>
        <w:left w:val="none" w:sz="0" w:space="0" w:color="auto"/>
        <w:bottom w:val="none" w:sz="0" w:space="0" w:color="auto"/>
        <w:right w:val="none" w:sz="0" w:space="0" w:color="auto"/>
      </w:divBdr>
    </w:div>
    <w:div w:id="1707295857">
      <w:bodyDiv w:val="1"/>
      <w:marLeft w:val="0"/>
      <w:marRight w:val="0"/>
      <w:marTop w:val="0"/>
      <w:marBottom w:val="0"/>
      <w:divBdr>
        <w:top w:val="none" w:sz="0" w:space="0" w:color="auto"/>
        <w:left w:val="none" w:sz="0" w:space="0" w:color="auto"/>
        <w:bottom w:val="none" w:sz="0" w:space="0" w:color="auto"/>
        <w:right w:val="none" w:sz="0" w:space="0" w:color="auto"/>
      </w:divBdr>
    </w:div>
    <w:div w:id="1772890190">
      <w:bodyDiv w:val="1"/>
      <w:marLeft w:val="0"/>
      <w:marRight w:val="0"/>
      <w:marTop w:val="0"/>
      <w:marBottom w:val="0"/>
      <w:divBdr>
        <w:top w:val="none" w:sz="0" w:space="0" w:color="auto"/>
        <w:left w:val="none" w:sz="0" w:space="0" w:color="auto"/>
        <w:bottom w:val="none" w:sz="0" w:space="0" w:color="auto"/>
        <w:right w:val="none" w:sz="0" w:space="0" w:color="auto"/>
      </w:divBdr>
    </w:div>
    <w:div w:id="1796674755">
      <w:bodyDiv w:val="1"/>
      <w:marLeft w:val="0"/>
      <w:marRight w:val="0"/>
      <w:marTop w:val="0"/>
      <w:marBottom w:val="0"/>
      <w:divBdr>
        <w:top w:val="none" w:sz="0" w:space="0" w:color="auto"/>
        <w:left w:val="none" w:sz="0" w:space="0" w:color="auto"/>
        <w:bottom w:val="none" w:sz="0" w:space="0" w:color="auto"/>
        <w:right w:val="none" w:sz="0" w:space="0" w:color="auto"/>
      </w:divBdr>
    </w:div>
    <w:div w:id="1827240424">
      <w:bodyDiv w:val="1"/>
      <w:marLeft w:val="0"/>
      <w:marRight w:val="0"/>
      <w:marTop w:val="0"/>
      <w:marBottom w:val="0"/>
      <w:divBdr>
        <w:top w:val="none" w:sz="0" w:space="0" w:color="auto"/>
        <w:left w:val="none" w:sz="0" w:space="0" w:color="auto"/>
        <w:bottom w:val="none" w:sz="0" w:space="0" w:color="auto"/>
        <w:right w:val="none" w:sz="0" w:space="0" w:color="auto"/>
      </w:divBdr>
    </w:div>
    <w:div w:id="1861963863">
      <w:bodyDiv w:val="1"/>
      <w:marLeft w:val="0"/>
      <w:marRight w:val="0"/>
      <w:marTop w:val="0"/>
      <w:marBottom w:val="0"/>
      <w:divBdr>
        <w:top w:val="none" w:sz="0" w:space="0" w:color="auto"/>
        <w:left w:val="none" w:sz="0" w:space="0" w:color="auto"/>
        <w:bottom w:val="none" w:sz="0" w:space="0" w:color="auto"/>
        <w:right w:val="none" w:sz="0" w:space="0" w:color="auto"/>
      </w:divBdr>
    </w:div>
    <w:div w:id="1883863776">
      <w:bodyDiv w:val="1"/>
      <w:marLeft w:val="0"/>
      <w:marRight w:val="0"/>
      <w:marTop w:val="0"/>
      <w:marBottom w:val="0"/>
      <w:divBdr>
        <w:top w:val="none" w:sz="0" w:space="0" w:color="auto"/>
        <w:left w:val="none" w:sz="0" w:space="0" w:color="auto"/>
        <w:bottom w:val="none" w:sz="0" w:space="0" w:color="auto"/>
        <w:right w:val="none" w:sz="0" w:space="0" w:color="auto"/>
      </w:divBdr>
    </w:div>
    <w:div w:id="1917668676">
      <w:bodyDiv w:val="1"/>
      <w:marLeft w:val="0"/>
      <w:marRight w:val="0"/>
      <w:marTop w:val="0"/>
      <w:marBottom w:val="0"/>
      <w:divBdr>
        <w:top w:val="none" w:sz="0" w:space="0" w:color="auto"/>
        <w:left w:val="none" w:sz="0" w:space="0" w:color="auto"/>
        <w:bottom w:val="none" w:sz="0" w:space="0" w:color="auto"/>
        <w:right w:val="none" w:sz="0" w:space="0" w:color="auto"/>
      </w:divBdr>
    </w:div>
    <w:div w:id="1971128683">
      <w:bodyDiv w:val="1"/>
      <w:marLeft w:val="0"/>
      <w:marRight w:val="0"/>
      <w:marTop w:val="0"/>
      <w:marBottom w:val="0"/>
      <w:divBdr>
        <w:top w:val="none" w:sz="0" w:space="0" w:color="auto"/>
        <w:left w:val="none" w:sz="0" w:space="0" w:color="auto"/>
        <w:bottom w:val="none" w:sz="0" w:space="0" w:color="auto"/>
        <w:right w:val="none" w:sz="0" w:space="0" w:color="auto"/>
      </w:divBdr>
    </w:div>
    <w:div w:id="1982880041">
      <w:bodyDiv w:val="1"/>
      <w:marLeft w:val="0"/>
      <w:marRight w:val="0"/>
      <w:marTop w:val="0"/>
      <w:marBottom w:val="0"/>
      <w:divBdr>
        <w:top w:val="none" w:sz="0" w:space="0" w:color="auto"/>
        <w:left w:val="none" w:sz="0" w:space="0" w:color="auto"/>
        <w:bottom w:val="none" w:sz="0" w:space="0" w:color="auto"/>
        <w:right w:val="none" w:sz="0" w:space="0" w:color="auto"/>
      </w:divBdr>
    </w:div>
    <w:div w:id="1991981551">
      <w:bodyDiv w:val="1"/>
      <w:marLeft w:val="0"/>
      <w:marRight w:val="0"/>
      <w:marTop w:val="0"/>
      <w:marBottom w:val="0"/>
      <w:divBdr>
        <w:top w:val="none" w:sz="0" w:space="0" w:color="auto"/>
        <w:left w:val="none" w:sz="0" w:space="0" w:color="auto"/>
        <w:bottom w:val="none" w:sz="0" w:space="0" w:color="auto"/>
        <w:right w:val="none" w:sz="0" w:space="0" w:color="auto"/>
      </w:divBdr>
    </w:div>
    <w:div w:id="2004621789">
      <w:bodyDiv w:val="1"/>
      <w:marLeft w:val="0"/>
      <w:marRight w:val="0"/>
      <w:marTop w:val="0"/>
      <w:marBottom w:val="0"/>
      <w:divBdr>
        <w:top w:val="none" w:sz="0" w:space="0" w:color="auto"/>
        <w:left w:val="none" w:sz="0" w:space="0" w:color="auto"/>
        <w:bottom w:val="none" w:sz="0" w:space="0" w:color="auto"/>
        <w:right w:val="none" w:sz="0" w:space="0" w:color="auto"/>
      </w:divBdr>
    </w:div>
    <w:div w:id="2047097792">
      <w:bodyDiv w:val="1"/>
      <w:marLeft w:val="0"/>
      <w:marRight w:val="0"/>
      <w:marTop w:val="0"/>
      <w:marBottom w:val="0"/>
      <w:divBdr>
        <w:top w:val="none" w:sz="0" w:space="0" w:color="auto"/>
        <w:left w:val="none" w:sz="0" w:space="0" w:color="auto"/>
        <w:bottom w:val="none" w:sz="0" w:space="0" w:color="auto"/>
        <w:right w:val="none" w:sz="0" w:space="0" w:color="auto"/>
      </w:divBdr>
    </w:div>
    <w:div w:id="2051879317">
      <w:bodyDiv w:val="1"/>
      <w:marLeft w:val="0"/>
      <w:marRight w:val="0"/>
      <w:marTop w:val="0"/>
      <w:marBottom w:val="0"/>
      <w:divBdr>
        <w:top w:val="none" w:sz="0" w:space="0" w:color="auto"/>
        <w:left w:val="none" w:sz="0" w:space="0" w:color="auto"/>
        <w:bottom w:val="none" w:sz="0" w:space="0" w:color="auto"/>
        <w:right w:val="none" w:sz="0" w:space="0" w:color="auto"/>
      </w:divBdr>
    </w:div>
    <w:div w:id="2076932882">
      <w:bodyDiv w:val="1"/>
      <w:marLeft w:val="0"/>
      <w:marRight w:val="0"/>
      <w:marTop w:val="0"/>
      <w:marBottom w:val="0"/>
      <w:divBdr>
        <w:top w:val="none" w:sz="0" w:space="0" w:color="auto"/>
        <w:left w:val="none" w:sz="0" w:space="0" w:color="auto"/>
        <w:bottom w:val="none" w:sz="0" w:space="0" w:color="auto"/>
        <w:right w:val="none" w:sz="0" w:space="0" w:color="auto"/>
      </w:divBdr>
    </w:div>
    <w:div w:id="2122215631">
      <w:bodyDiv w:val="1"/>
      <w:marLeft w:val="0"/>
      <w:marRight w:val="0"/>
      <w:marTop w:val="0"/>
      <w:marBottom w:val="0"/>
      <w:divBdr>
        <w:top w:val="none" w:sz="0" w:space="0" w:color="auto"/>
        <w:left w:val="none" w:sz="0" w:space="0" w:color="auto"/>
        <w:bottom w:val="none" w:sz="0" w:space="0" w:color="auto"/>
        <w:right w:val="none" w:sz="0" w:space="0" w:color="auto"/>
      </w:divBdr>
    </w:div>
    <w:div w:id="2136488195">
      <w:bodyDiv w:val="1"/>
      <w:marLeft w:val="0"/>
      <w:marRight w:val="0"/>
      <w:marTop w:val="0"/>
      <w:marBottom w:val="0"/>
      <w:divBdr>
        <w:top w:val="none" w:sz="0" w:space="0" w:color="auto"/>
        <w:left w:val="none" w:sz="0" w:space="0" w:color="auto"/>
        <w:bottom w:val="none" w:sz="0" w:space="0" w:color="auto"/>
        <w:right w:val="none" w:sz="0" w:space="0" w:color="auto"/>
      </w:divBdr>
    </w:div>
    <w:div w:id="2140221234">
      <w:bodyDiv w:val="1"/>
      <w:marLeft w:val="0"/>
      <w:marRight w:val="0"/>
      <w:marTop w:val="0"/>
      <w:marBottom w:val="0"/>
      <w:divBdr>
        <w:top w:val="none" w:sz="0" w:space="0" w:color="auto"/>
        <w:left w:val="none" w:sz="0" w:space="0" w:color="auto"/>
        <w:bottom w:val="none" w:sz="0" w:space="0" w:color="auto"/>
        <w:right w:val="none" w:sz="0" w:space="0" w:color="auto"/>
      </w:divBdr>
    </w:div>
    <w:div w:id="2143843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854036682DBF873F24C187B4F71F0F1A1EF2A5CB949B270A39DC568EE74EC86991F42162C87804C3a6s3N" TargetMode="External"/><Relationship Id="rId18" Type="http://schemas.openxmlformats.org/officeDocument/2006/relationships/hyperlink" Target="https://yandex.ru/maps/org/fgbou_vo_kirovskaya_gosudarstvennaya_meditsinskaya_akademiya_ministerstva_zdravookhraneniya_rossiyskoy_federatsii_uchebny_korpus_1/1189360026/"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consultantplus://offline/ref=854036682DBF873F24C187B4F71F0F1A1EFAA2CD959B270A39DC568EE74EC86991F42162C87804C3a6s3N"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consultantplus://offline/ref=BD4E6523BA37A0CC112CBFA275C65FA4D401F79AA8B4508295514BC8992262229CD8C3ECBB4F1577521671g9G3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375212A46C799690F692381A8599CCB41DE3FAF63035A2355EC367492DBA8074099312C2998D976524670B94m1dBO" TargetMode="External"/><Relationship Id="rId5" Type="http://schemas.openxmlformats.org/officeDocument/2006/relationships/settings" Target="settings.xml"/><Relationship Id="rId15" Type="http://schemas.openxmlformats.org/officeDocument/2006/relationships/hyperlink" Target="consultantplus://offline/ref=BD4E6523BA37A0CC112CBFA275C65FA4D401F79AA9B75C8D96514BC8992262229CD8C3ECBB4F1577501770g9G2L" TargetMode="External"/><Relationship Id="rId10" Type="http://schemas.openxmlformats.org/officeDocument/2006/relationships/hyperlink" Target="consultantplus://offline/ref=375212A46C799690F692381A8599CCB41DE3FAF6343FA83054C93A4325E38C760E9C4DD59EC49B64236F0Am9dBO" TargetMode="Externa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hyperlink" Target="consultantplus://offline/ref=375212A46C799690F692381A8599CCB41DE3FAF63635A23C52C93A4325E38C760E9C4DD59EC49B64216E0Bm9d4O"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B7D1D9-1CE8-4155-933A-0D618C19E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Pages>
  <Words>36985</Words>
  <Characters>210816</Characters>
  <Application>Microsoft Office Word</Application>
  <DocSecurity>0</DocSecurity>
  <Lines>1756</Lines>
  <Paragraphs>494</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DK</Company>
  <LinksUpToDate>false</LinksUpToDate>
  <CharactersWithSpaces>247307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creator>DDD</dc:creator>
  <cp:lastModifiedBy>Любовь В. Кузнецова</cp:lastModifiedBy>
  <cp:revision>5</cp:revision>
  <cp:lastPrinted>2018-11-07T11:40:00Z</cp:lastPrinted>
  <dcterms:created xsi:type="dcterms:W3CDTF">2018-11-08T07:13:00Z</dcterms:created>
  <dcterms:modified xsi:type="dcterms:W3CDTF">2018-11-21T14:36:00Z</dcterms:modified>
</cp:coreProperties>
</file>